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C5146" w:rsidRPr="004E5AC7" w:rsidTr="001738C9">
        <w:trPr>
          <w:trHeight w:val="1977"/>
        </w:trPr>
        <w:tc>
          <w:tcPr>
            <w:tcW w:w="4594" w:type="dxa"/>
            <w:tcBorders>
              <w:bottom w:val="single" w:sz="4" w:space="0" w:color="auto"/>
            </w:tcBorders>
            <w:tcMar>
              <w:bottom w:w="170" w:type="dxa"/>
            </w:tcMar>
          </w:tcPr>
          <w:p w:rsidR="002C5146" w:rsidRPr="004E5AC7" w:rsidRDefault="002C5146" w:rsidP="001738C9">
            <w:pPr>
              <w:jc w:val="both"/>
            </w:pPr>
            <w:r>
              <w:rPr>
                <w:noProof/>
              </w:rPr>
              <w:drawing>
                <wp:anchor distT="0" distB="0" distL="114300" distR="114300" simplePos="0" relativeHeight="251659264" behindDoc="1" locked="0" layoutInCell="0" allowOverlap="1" wp14:anchorId="33E59443" wp14:editId="0975936D">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C5146" w:rsidRPr="004E5AC7" w:rsidRDefault="002C5146" w:rsidP="001738C9"/>
        </w:tc>
        <w:tc>
          <w:tcPr>
            <w:tcW w:w="425" w:type="dxa"/>
            <w:tcBorders>
              <w:bottom w:val="single" w:sz="4" w:space="0" w:color="auto"/>
            </w:tcBorders>
            <w:tcMar>
              <w:left w:w="0" w:type="dxa"/>
              <w:right w:w="0" w:type="dxa"/>
            </w:tcMar>
          </w:tcPr>
          <w:p w:rsidR="002C5146" w:rsidRPr="004E5AC7" w:rsidRDefault="002C5146" w:rsidP="001738C9">
            <w:pPr>
              <w:jc w:val="right"/>
            </w:pPr>
            <w:r w:rsidRPr="004E5AC7">
              <w:rPr>
                <w:b/>
                <w:sz w:val="40"/>
                <w:szCs w:val="40"/>
              </w:rPr>
              <w:t>C</w:t>
            </w:r>
          </w:p>
        </w:tc>
      </w:tr>
      <w:tr w:rsidR="002C5146" w:rsidRPr="004E5AC7" w:rsidTr="001738C9">
        <w:trPr>
          <w:trHeight w:hRule="exact" w:val="340"/>
        </w:trPr>
        <w:tc>
          <w:tcPr>
            <w:tcW w:w="9356" w:type="dxa"/>
            <w:gridSpan w:val="3"/>
            <w:tcBorders>
              <w:top w:val="single" w:sz="4" w:space="0" w:color="auto"/>
            </w:tcBorders>
            <w:tcMar>
              <w:top w:w="170" w:type="dxa"/>
              <w:left w:w="0" w:type="dxa"/>
              <w:right w:w="0" w:type="dxa"/>
            </w:tcMar>
            <w:vAlign w:val="bottom"/>
          </w:tcPr>
          <w:p w:rsidR="002C5146" w:rsidRPr="004E5AC7" w:rsidRDefault="002C5146" w:rsidP="007D68B6">
            <w:pPr>
              <w:jc w:val="right"/>
              <w:rPr>
                <w:rFonts w:ascii="Arial Black" w:hAnsi="Arial Black"/>
                <w:caps/>
                <w:sz w:val="15"/>
              </w:rPr>
            </w:pPr>
            <w:r w:rsidRPr="008E1179">
              <w:rPr>
                <w:rFonts w:ascii="Arial Black" w:hAnsi="Arial Black"/>
                <w:caps/>
                <w:sz w:val="15"/>
              </w:rPr>
              <w:t>H/LD/WG/4/</w:t>
            </w:r>
            <w:r w:rsidR="006F200C">
              <w:rPr>
                <w:rFonts w:ascii="Arial Black" w:hAnsi="Arial Black" w:hint="eastAsia"/>
                <w:caps/>
                <w:sz w:val="15"/>
              </w:rPr>
              <w:t>5</w:t>
            </w:r>
            <w:bookmarkStart w:id="0" w:name="Code"/>
            <w:bookmarkEnd w:id="0"/>
          </w:p>
        </w:tc>
      </w:tr>
      <w:tr w:rsidR="002C5146" w:rsidRPr="004E5AC7" w:rsidTr="001738C9">
        <w:trPr>
          <w:trHeight w:hRule="exact" w:val="170"/>
        </w:trPr>
        <w:tc>
          <w:tcPr>
            <w:tcW w:w="9356" w:type="dxa"/>
            <w:gridSpan w:val="3"/>
            <w:noWrap/>
            <w:tcMar>
              <w:left w:w="0" w:type="dxa"/>
              <w:right w:w="0" w:type="dxa"/>
            </w:tcMar>
            <w:vAlign w:val="bottom"/>
          </w:tcPr>
          <w:p w:rsidR="002C5146" w:rsidRPr="004E5AC7" w:rsidRDefault="002C5146" w:rsidP="001738C9">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2C5146" w:rsidRPr="004E5AC7" w:rsidTr="001738C9">
        <w:trPr>
          <w:trHeight w:hRule="exact" w:val="198"/>
        </w:trPr>
        <w:tc>
          <w:tcPr>
            <w:tcW w:w="9356" w:type="dxa"/>
            <w:gridSpan w:val="3"/>
            <w:tcMar>
              <w:left w:w="0" w:type="dxa"/>
              <w:right w:w="0" w:type="dxa"/>
            </w:tcMar>
            <w:vAlign w:val="bottom"/>
          </w:tcPr>
          <w:p w:rsidR="002C5146" w:rsidRPr="004E5AC7" w:rsidRDefault="002C5146" w:rsidP="001738C9">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006F200C">
              <w:rPr>
                <w:rFonts w:ascii="Arial Black" w:eastAsia="SimHei" w:hAnsi="Arial Black"/>
                <w:b/>
                <w:sz w:val="15"/>
                <w:szCs w:val="15"/>
                <w:lang w:val="pt-BR"/>
              </w:rPr>
              <w:t>201</w:t>
            </w:r>
            <w:r w:rsidR="006F200C">
              <w:rPr>
                <w:rFonts w:ascii="Arial Black" w:eastAsia="SimHei" w:hAnsi="Arial Black" w:hint="eastAsia"/>
                <w:b/>
                <w:sz w:val="15"/>
                <w:szCs w:val="15"/>
                <w:lang w:val="pt-BR"/>
              </w:rPr>
              <w:t>4</w:t>
            </w:r>
            <w:r w:rsidRPr="004E5AC7">
              <w:rPr>
                <w:rFonts w:ascii="SimHei" w:eastAsia="SimHei" w:hAnsi="Times New Roman" w:hint="eastAsia"/>
                <w:b/>
                <w:sz w:val="15"/>
                <w:szCs w:val="15"/>
              </w:rPr>
              <w:t>年</w:t>
            </w:r>
            <w:r w:rsidR="006F200C">
              <w:rPr>
                <w:rFonts w:ascii="Arial Black" w:eastAsia="SimHei" w:hAnsi="Arial Black" w:hint="eastAsia"/>
                <w:b/>
                <w:sz w:val="15"/>
                <w:szCs w:val="15"/>
                <w:lang w:val="pt-BR"/>
              </w:rPr>
              <w:t>4</w:t>
            </w:r>
            <w:r w:rsidRPr="004E5AC7">
              <w:rPr>
                <w:rFonts w:ascii="SimHei" w:eastAsia="SimHei" w:hAnsi="Times New Roman" w:hint="eastAsia"/>
                <w:b/>
                <w:sz w:val="15"/>
                <w:szCs w:val="15"/>
              </w:rPr>
              <w:t>月</w:t>
            </w:r>
            <w:r w:rsidR="006F200C" w:rsidRPr="002F18C7">
              <w:rPr>
                <w:rFonts w:ascii="Arial Black" w:eastAsia="SimHei" w:hAnsi="Arial Black" w:hint="eastAsia"/>
                <w:b/>
                <w:sz w:val="15"/>
                <w:szCs w:val="15"/>
                <w:lang w:val="pt-BR"/>
              </w:rPr>
              <w:t>15</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1" w:name="Date"/>
            <w:bookmarkEnd w:id="1"/>
          </w:p>
        </w:tc>
      </w:tr>
    </w:tbl>
    <w:p w:rsidR="009E3FA0" w:rsidRPr="008B2CC1" w:rsidRDefault="009E3FA0" w:rsidP="008B2CC1"/>
    <w:p w:rsidR="009E3FA0" w:rsidRPr="008B2CC1" w:rsidRDefault="009E3FA0" w:rsidP="008B2CC1"/>
    <w:p w:rsidR="009E3FA0" w:rsidRPr="008B2CC1" w:rsidRDefault="009E3FA0" w:rsidP="008B2CC1"/>
    <w:p w:rsidR="009E3FA0" w:rsidRPr="008B2CC1" w:rsidRDefault="009E3FA0" w:rsidP="008B2CC1"/>
    <w:p w:rsidR="009E3FA0" w:rsidRPr="008B2CC1" w:rsidRDefault="009E3FA0" w:rsidP="008B2CC1"/>
    <w:p w:rsidR="002C5146" w:rsidRPr="008227B7" w:rsidRDefault="002C5146" w:rsidP="002C5146">
      <w:pPr>
        <w:spacing w:line="360" w:lineRule="atLeast"/>
        <w:rPr>
          <w:rFonts w:ascii="SimHei" w:eastAsia="SimHei"/>
          <w:sz w:val="28"/>
          <w:szCs w:val="28"/>
        </w:rPr>
      </w:pPr>
      <w:bookmarkStart w:id="2" w:name="TitleOfDoc"/>
      <w:bookmarkEnd w:id="2"/>
      <w:r>
        <w:rPr>
          <w:rFonts w:ascii="SimHei" w:eastAsia="SimHei" w:hint="eastAsia"/>
          <w:sz w:val="28"/>
          <w:szCs w:val="28"/>
        </w:rPr>
        <w:t>工业品外观设计国际注册海牙体系法律发展工作组</w:t>
      </w:r>
    </w:p>
    <w:p w:rsidR="002C5146" w:rsidRPr="004E5AC7" w:rsidRDefault="002C5146" w:rsidP="002C5146">
      <w:pPr>
        <w:rPr>
          <w:szCs w:val="22"/>
        </w:rPr>
      </w:pPr>
    </w:p>
    <w:p w:rsidR="002C5146" w:rsidRPr="004E5AC7" w:rsidRDefault="002C5146" w:rsidP="002C5146">
      <w:pPr>
        <w:rPr>
          <w:sz w:val="24"/>
          <w:szCs w:val="24"/>
        </w:rPr>
      </w:pPr>
    </w:p>
    <w:p w:rsidR="002C5146" w:rsidRPr="008227B7" w:rsidRDefault="002C5146" w:rsidP="002C5146">
      <w:pPr>
        <w:spacing w:line="360" w:lineRule="atLeast"/>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四</w:t>
      </w:r>
      <w:r w:rsidRPr="008227B7">
        <w:rPr>
          <w:rFonts w:ascii="KaiTi" w:eastAsia="KaiTi" w:hint="eastAsia"/>
          <w:b/>
          <w:sz w:val="24"/>
          <w:szCs w:val="24"/>
        </w:rPr>
        <w:t>届会议</w:t>
      </w:r>
    </w:p>
    <w:p w:rsidR="002C5146" w:rsidRPr="008227B7" w:rsidRDefault="002C5146" w:rsidP="002C5146">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4</w:t>
      </w:r>
      <w:r w:rsidRPr="008227B7">
        <w:rPr>
          <w:rFonts w:ascii="KaiTi" w:eastAsia="KaiTi" w:hAnsi="KaiTi" w:hint="eastAsia"/>
          <w:b/>
          <w:sz w:val="24"/>
          <w:szCs w:val="24"/>
        </w:rPr>
        <w:t>年</w:t>
      </w:r>
      <w:r>
        <w:rPr>
          <w:rFonts w:ascii="KaiTi" w:eastAsia="KaiTi" w:hAnsi="KaiTi" w:hint="eastAsia"/>
          <w:sz w:val="24"/>
          <w:szCs w:val="24"/>
        </w:rPr>
        <w:t>6</w:t>
      </w:r>
      <w:r w:rsidRPr="008227B7">
        <w:rPr>
          <w:rFonts w:ascii="KaiTi" w:eastAsia="KaiTi" w:hAnsi="KaiTi" w:hint="eastAsia"/>
          <w:b/>
          <w:sz w:val="24"/>
          <w:szCs w:val="24"/>
        </w:rPr>
        <w:t>月</w:t>
      </w:r>
      <w:r>
        <w:rPr>
          <w:rFonts w:ascii="KaiTi" w:eastAsia="KaiTi" w:hAnsi="KaiTi" w:hint="eastAsia"/>
          <w:sz w:val="24"/>
          <w:szCs w:val="24"/>
        </w:rPr>
        <w:t>16</w:t>
      </w:r>
      <w:r w:rsidRPr="008227B7">
        <w:rPr>
          <w:rFonts w:ascii="KaiTi" w:eastAsia="KaiTi" w:hAnsi="KaiTi" w:hint="eastAsia"/>
          <w:b/>
          <w:sz w:val="24"/>
          <w:szCs w:val="24"/>
        </w:rPr>
        <w:t>日至</w:t>
      </w:r>
      <w:r w:rsidRPr="008227B7">
        <w:rPr>
          <w:rFonts w:ascii="KaiTi" w:eastAsia="KaiTi" w:hAnsi="KaiTi" w:hint="eastAsia"/>
          <w:sz w:val="24"/>
          <w:szCs w:val="24"/>
        </w:rPr>
        <w:t>1</w:t>
      </w:r>
      <w:r>
        <w:rPr>
          <w:rFonts w:ascii="KaiTi" w:eastAsia="KaiTi" w:hAnsi="KaiTi" w:hint="eastAsia"/>
          <w:sz w:val="24"/>
          <w:szCs w:val="24"/>
        </w:rPr>
        <w:t>8</w:t>
      </w:r>
      <w:r w:rsidRPr="008227B7">
        <w:rPr>
          <w:rFonts w:ascii="KaiTi" w:eastAsia="KaiTi" w:hAnsi="KaiTi" w:hint="eastAsia"/>
          <w:b/>
          <w:sz w:val="24"/>
          <w:szCs w:val="24"/>
        </w:rPr>
        <w:t>日，日内瓦</w:t>
      </w:r>
    </w:p>
    <w:p w:rsidR="002C5146" w:rsidRPr="004E5AC7" w:rsidRDefault="002C5146" w:rsidP="002C5146"/>
    <w:p w:rsidR="002C5146" w:rsidRPr="004E5AC7" w:rsidRDefault="002C5146" w:rsidP="002C5146"/>
    <w:p w:rsidR="002C5146" w:rsidRPr="004E5AC7" w:rsidRDefault="002C5146" w:rsidP="002C5146"/>
    <w:p w:rsidR="002C5146" w:rsidRPr="00255E12" w:rsidRDefault="00F113C0" w:rsidP="002C5146">
      <w:pPr>
        <w:rPr>
          <w:rFonts w:ascii="KaiTi" w:eastAsia="KaiTi" w:hAnsi="KaiTi" w:cs="Times New Roman"/>
          <w:kern w:val="2"/>
          <w:sz w:val="24"/>
          <w:szCs w:val="32"/>
        </w:rPr>
      </w:pPr>
      <w:r>
        <w:rPr>
          <w:rFonts w:ascii="KaiTi" w:eastAsia="KaiTi" w:hAnsi="KaiTi" w:cs="Times New Roman" w:hint="eastAsia"/>
          <w:kern w:val="2"/>
          <w:sz w:val="24"/>
          <w:szCs w:val="32"/>
        </w:rPr>
        <w:t>《行政规程》第四部分修正提案</w:t>
      </w:r>
    </w:p>
    <w:p w:rsidR="002C5146" w:rsidRPr="00C10305" w:rsidRDefault="002C5146" w:rsidP="002C5146">
      <w:pPr>
        <w:rPr>
          <w:rFonts w:ascii="SimSun" w:hAnsi="SimSun"/>
          <w:szCs w:val="22"/>
        </w:rPr>
      </w:pPr>
    </w:p>
    <w:p w:rsidR="002C5146" w:rsidRPr="00255E12" w:rsidRDefault="00F113C0" w:rsidP="002C5146">
      <w:pPr>
        <w:rPr>
          <w:rFonts w:ascii="KaiTi" w:eastAsia="KaiTi" w:hAnsi="STKaiti" w:cs="Times New Roman"/>
          <w:i/>
          <w:kern w:val="2"/>
          <w:sz w:val="21"/>
          <w:szCs w:val="24"/>
        </w:rPr>
      </w:pPr>
      <w:r>
        <w:rPr>
          <w:rFonts w:ascii="KaiTi" w:eastAsia="KaiTi" w:hAnsi="STKaiti" w:cs="Times New Roman" w:hint="eastAsia"/>
          <w:i/>
          <w:kern w:val="2"/>
          <w:sz w:val="21"/>
          <w:szCs w:val="24"/>
        </w:rPr>
        <w:t>国际局</w:t>
      </w:r>
      <w:r w:rsidR="002C5146">
        <w:rPr>
          <w:rFonts w:ascii="KaiTi" w:eastAsia="KaiTi" w:hAnsi="STKaiti" w:cs="Times New Roman" w:hint="eastAsia"/>
          <w:i/>
          <w:kern w:val="2"/>
          <w:sz w:val="21"/>
          <w:szCs w:val="24"/>
        </w:rPr>
        <w:t>编拟</w:t>
      </w:r>
      <w:r>
        <w:rPr>
          <w:rFonts w:ascii="KaiTi" w:eastAsia="KaiTi" w:hAnsi="STKaiti" w:cs="Times New Roman" w:hint="eastAsia"/>
          <w:i/>
          <w:kern w:val="2"/>
          <w:sz w:val="21"/>
          <w:szCs w:val="24"/>
        </w:rPr>
        <w:t>的文件</w:t>
      </w:r>
    </w:p>
    <w:p w:rsidR="002C5146" w:rsidRPr="00255E12" w:rsidRDefault="002C5146" w:rsidP="002C5146">
      <w:pPr>
        <w:rPr>
          <w:rFonts w:ascii="KaiTi" w:hAnsi="SimSun"/>
          <w:szCs w:val="22"/>
        </w:rPr>
      </w:pPr>
    </w:p>
    <w:p w:rsidR="002C5146" w:rsidRPr="00255E12" w:rsidRDefault="002C5146" w:rsidP="002C5146">
      <w:pPr>
        <w:rPr>
          <w:rFonts w:ascii="KaiTi" w:hAnsi="SimSun"/>
          <w:szCs w:val="22"/>
        </w:rPr>
      </w:pPr>
    </w:p>
    <w:p w:rsidR="002C5146" w:rsidRPr="00255E12" w:rsidRDefault="002C5146" w:rsidP="002C5146">
      <w:pPr>
        <w:rPr>
          <w:rFonts w:ascii="KaiTi" w:hAnsi="SimSun"/>
          <w:szCs w:val="22"/>
        </w:rPr>
      </w:pPr>
    </w:p>
    <w:p w:rsidR="002C5146" w:rsidRDefault="002C5146" w:rsidP="002C5146">
      <w:pPr>
        <w:rPr>
          <w:rFonts w:ascii="KaiTi" w:hAnsi="SimSun"/>
          <w:szCs w:val="22"/>
        </w:rPr>
      </w:pPr>
    </w:p>
    <w:p w:rsidR="009E3FA0" w:rsidRPr="00EE7C34" w:rsidRDefault="004F4A29" w:rsidP="00EE7C34">
      <w:pPr>
        <w:pStyle w:val="1"/>
        <w:spacing w:beforeLines="100" w:afterLines="100" w:after="240" w:line="340" w:lineRule="atLeast"/>
        <w:jc w:val="both"/>
        <w:rPr>
          <w:rFonts w:ascii="SimHei" w:eastAsia="SimHei" w:hAnsi="SimHei"/>
          <w:b w:val="0"/>
          <w:sz w:val="21"/>
        </w:rPr>
      </w:pPr>
      <w:r>
        <w:rPr>
          <w:rFonts w:ascii="SimHei" w:eastAsia="SimHei" w:hAnsi="SimHei" w:hint="eastAsia"/>
          <w:b w:val="0"/>
          <w:sz w:val="21"/>
        </w:rPr>
        <w:t>一、引  言</w:t>
      </w:r>
    </w:p>
    <w:p w:rsidR="009E3FA0" w:rsidRPr="00EE7C34" w:rsidRDefault="00B1370E" w:rsidP="00EE7C34">
      <w:pPr>
        <w:pStyle w:val="ONUME"/>
        <w:spacing w:afterLines="50" w:after="120" w:line="340" w:lineRule="atLeast"/>
        <w:jc w:val="both"/>
        <w:rPr>
          <w:rFonts w:ascii="SimSun"/>
          <w:sz w:val="21"/>
          <w:lang w:eastAsia="ja-JP"/>
        </w:rPr>
      </w:pPr>
      <w:r>
        <w:rPr>
          <w:rFonts w:ascii="SimSun" w:hint="eastAsia"/>
          <w:sz w:val="21"/>
        </w:rPr>
        <w:t>预计《工业品外观设计国际注册海牙协定》日内瓦文本(1999年)(以下简称“1999年文本”)的成员将在不久的将来大幅增加。在2013年9月23日至10月2日举行的WIPO成员国大会第五十一届系列会议期间，有一些代表团指出，其政府正在积极考虑加入1999年文本。由于在1999年通过《工业品外观设计国际</w:t>
      </w:r>
      <w:r w:rsidR="00E24939">
        <w:rPr>
          <w:rFonts w:ascii="SimSun" w:hint="eastAsia"/>
          <w:sz w:val="21"/>
        </w:rPr>
        <w:t>保存</w:t>
      </w:r>
      <w:r>
        <w:rPr>
          <w:rFonts w:ascii="SimSun" w:hint="eastAsia"/>
          <w:sz w:val="21"/>
        </w:rPr>
        <w:t>海牙协定》新文本外交会议上所开展的工作，“审查</w:t>
      </w:r>
      <w:r w:rsidR="00711978">
        <w:rPr>
          <w:rFonts w:ascii="SimSun" w:hint="eastAsia"/>
          <w:sz w:val="21"/>
        </w:rPr>
        <w:t>制</w:t>
      </w:r>
      <w:r>
        <w:rPr>
          <w:rFonts w:ascii="SimSun" w:hint="eastAsia"/>
          <w:sz w:val="21"/>
        </w:rPr>
        <w:t>”</w:t>
      </w:r>
      <w:r w:rsidR="009E3FA0" w:rsidRPr="00EE7C34">
        <w:rPr>
          <w:rStyle w:val="af0"/>
          <w:rFonts w:ascii="SimSun" w:cs="Arial"/>
          <w:sz w:val="21"/>
          <w:lang w:eastAsia="ja-JP"/>
        </w:rPr>
        <w:footnoteReference w:id="2"/>
      </w:r>
      <w:r>
        <w:rPr>
          <w:rFonts w:ascii="SimSun" w:hint="eastAsia"/>
          <w:sz w:val="21"/>
          <w:szCs w:val="22"/>
        </w:rPr>
        <w:t>的缔约各方，以及“保存</w:t>
      </w:r>
      <w:r w:rsidR="00711978">
        <w:rPr>
          <w:rFonts w:ascii="SimSun" w:hint="eastAsia"/>
          <w:sz w:val="21"/>
          <w:szCs w:val="22"/>
        </w:rPr>
        <w:t>制</w:t>
      </w:r>
      <w:r>
        <w:rPr>
          <w:rFonts w:ascii="SimSun" w:hint="eastAsia"/>
          <w:sz w:val="21"/>
          <w:szCs w:val="22"/>
        </w:rPr>
        <w:t>”的缔约各方被允许利用海牙体系下的国际注册集中提交和管理</w:t>
      </w:r>
      <w:r w:rsidR="00241D97">
        <w:rPr>
          <w:rFonts w:ascii="SimSun" w:hint="eastAsia"/>
          <w:sz w:val="21"/>
          <w:szCs w:val="22"/>
        </w:rPr>
        <w:t>的优势</w:t>
      </w:r>
      <w:r>
        <w:rPr>
          <w:rFonts w:ascii="SimSun" w:hint="eastAsia"/>
          <w:sz w:val="21"/>
          <w:szCs w:val="22"/>
        </w:rPr>
        <w:t>。</w:t>
      </w:r>
      <w:r w:rsidR="00043499">
        <w:rPr>
          <w:rFonts w:ascii="SimSun" w:hint="eastAsia"/>
          <w:sz w:val="21"/>
          <w:szCs w:val="22"/>
        </w:rPr>
        <w:t>这项发展是外交会议的主要目标之一。许多潜在的缔约方都在</w:t>
      </w:r>
      <w:r w:rsidR="00F76DB1">
        <w:rPr>
          <w:rFonts w:ascii="SimSun" w:hint="eastAsia"/>
          <w:sz w:val="21"/>
          <w:szCs w:val="22"/>
        </w:rPr>
        <w:t>国家制度</w:t>
      </w:r>
      <w:r w:rsidR="00043499">
        <w:rPr>
          <w:rFonts w:ascii="SimSun" w:hint="eastAsia"/>
          <w:sz w:val="21"/>
          <w:szCs w:val="22"/>
        </w:rPr>
        <w:t>中对</w:t>
      </w:r>
      <w:r w:rsidR="00F76DB1">
        <w:rPr>
          <w:rFonts w:ascii="SimSun" w:hint="eastAsia"/>
          <w:sz w:val="21"/>
          <w:szCs w:val="22"/>
        </w:rPr>
        <w:t>工业品外观设计的实质审查</w:t>
      </w:r>
      <w:r w:rsidR="00043499">
        <w:rPr>
          <w:rFonts w:ascii="SimSun" w:hint="eastAsia"/>
          <w:sz w:val="21"/>
          <w:szCs w:val="22"/>
        </w:rPr>
        <w:t>做出了规定</w:t>
      </w:r>
      <w:r w:rsidR="00F76DB1">
        <w:rPr>
          <w:rFonts w:ascii="SimSun" w:hint="eastAsia"/>
          <w:sz w:val="21"/>
          <w:szCs w:val="22"/>
        </w:rPr>
        <w:t>。</w:t>
      </w:r>
    </w:p>
    <w:p w:rsidR="009E3FA0" w:rsidRPr="00EE7C34" w:rsidRDefault="001959BA" w:rsidP="00EE7C34">
      <w:pPr>
        <w:pStyle w:val="ONUME"/>
        <w:spacing w:afterLines="50" w:after="120" w:line="340" w:lineRule="atLeast"/>
        <w:jc w:val="both"/>
        <w:rPr>
          <w:rFonts w:ascii="SimSun"/>
          <w:sz w:val="21"/>
          <w:lang w:eastAsia="ja-JP"/>
        </w:rPr>
      </w:pPr>
      <w:r>
        <w:rPr>
          <w:rFonts w:ascii="SimSun" w:hint="eastAsia"/>
          <w:sz w:val="21"/>
        </w:rPr>
        <w:t>工业品外观设计的适当和充分的公开是确定工业品外观设计保护范围的一个基本条件。因此，正如《海牙协定》1999年文本和1960年文本《共同实施细则》(以下</w:t>
      </w:r>
      <w:r w:rsidR="003D20CE">
        <w:rPr>
          <w:rFonts w:ascii="SimSun" w:hint="eastAsia"/>
          <w:sz w:val="21"/>
        </w:rPr>
        <w:t>简称《</w:t>
      </w:r>
      <w:r>
        <w:rPr>
          <w:rFonts w:ascii="SimSun" w:hint="eastAsia"/>
          <w:sz w:val="21"/>
        </w:rPr>
        <w:t>共同实施</w:t>
      </w:r>
      <w:r w:rsidR="003D20CE">
        <w:rPr>
          <w:rFonts w:ascii="SimSun" w:hint="eastAsia"/>
          <w:sz w:val="21"/>
        </w:rPr>
        <w:t>细则》</w:t>
      </w:r>
      <w:r>
        <w:rPr>
          <w:rFonts w:ascii="SimSun" w:hint="eastAsia"/>
          <w:sz w:val="21"/>
        </w:rPr>
        <w:t>)第</w:t>
      </w:r>
      <w:r w:rsidR="009E3FA0" w:rsidRPr="00EE7C34">
        <w:rPr>
          <w:rFonts w:ascii="SimSun"/>
          <w:sz w:val="21"/>
          <w:lang w:eastAsia="ja-JP"/>
        </w:rPr>
        <w:t>9</w:t>
      </w:r>
      <w:r>
        <w:rPr>
          <w:rFonts w:ascii="SimSun" w:hint="eastAsia"/>
          <w:sz w:val="21"/>
        </w:rPr>
        <w:t>条第</w:t>
      </w:r>
      <w:r w:rsidR="009E3FA0" w:rsidRPr="00EE7C34">
        <w:rPr>
          <w:rFonts w:ascii="SimSun"/>
          <w:sz w:val="21"/>
          <w:lang w:eastAsia="ja-JP"/>
        </w:rPr>
        <w:t>(4)</w:t>
      </w:r>
      <w:r>
        <w:rPr>
          <w:rFonts w:ascii="SimSun" w:hint="eastAsia"/>
          <w:sz w:val="21"/>
        </w:rPr>
        <w:t>款第二句规定的那样，一个局可以国际注册中提供的复制件不足以全面公开工业品外观设计为由，驳回国际注册的效力。这种情况完全</w:t>
      </w:r>
      <w:r w:rsidR="00711978">
        <w:rPr>
          <w:rFonts w:ascii="SimSun" w:hint="eastAsia"/>
          <w:sz w:val="21"/>
        </w:rPr>
        <w:t>有可能</w:t>
      </w:r>
      <w:r>
        <w:rPr>
          <w:rFonts w:ascii="SimSun" w:hint="eastAsia"/>
          <w:sz w:val="21"/>
        </w:rPr>
        <w:t>，尽管提交的复制件必须符合海牙体系法律框架的形式要求。当前和未来的缔约方的局可以在适当公开工业品外观设计方面适用不同的要求，例如，关于充分</w:t>
      </w:r>
      <w:r>
        <w:rPr>
          <w:rFonts w:ascii="SimSun" w:hint="eastAsia"/>
          <w:sz w:val="21"/>
        </w:rPr>
        <w:lastRenderedPageBreak/>
        <w:t>公开所规定的工业品外观设计的图样或</w:t>
      </w:r>
      <w:r w:rsidR="00AB2062">
        <w:rPr>
          <w:rFonts w:ascii="SimSun" w:hint="eastAsia"/>
          <w:sz w:val="21"/>
        </w:rPr>
        <w:t>视</w:t>
      </w:r>
      <w:r>
        <w:rPr>
          <w:rFonts w:ascii="SimSun" w:hint="eastAsia"/>
          <w:sz w:val="21"/>
        </w:rPr>
        <w:t>图的要求。因此，随着海牙体系扩展到要</w:t>
      </w:r>
      <w:r w:rsidR="00241D97">
        <w:rPr>
          <w:rFonts w:ascii="SimSun" w:hint="eastAsia"/>
          <w:sz w:val="21"/>
        </w:rPr>
        <w:t>融合</w:t>
      </w:r>
      <w:r>
        <w:rPr>
          <w:rFonts w:ascii="SimSun" w:hint="eastAsia"/>
          <w:sz w:val="21"/>
        </w:rPr>
        <w:t>更多</w:t>
      </w:r>
      <w:r w:rsidR="00AB2062">
        <w:rPr>
          <w:rFonts w:ascii="SimSun" w:hint="eastAsia"/>
          <w:sz w:val="21"/>
        </w:rPr>
        <w:t>的</w:t>
      </w:r>
      <w:r>
        <w:rPr>
          <w:rFonts w:ascii="SimSun" w:hint="eastAsia"/>
          <w:sz w:val="21"/>
        </w:rPr>
        <w:t>审查</w:t>
      </w:r>
      <w:r w:rsidR="00241D97">
        <w:rPr>
          <w:rFonts w:ascii="SimSun" w:hint="eastAsia"/>
          <w:sz w:val="21"/>
        </w:rPr>
        <w:t>体系</w:t>
      </w:r>
      <w:r>
        <w:rPr>
          <w:rFonts w:ascii="SimSun" w:hint="eastAsia"/>
          <w:sz w:val="21"/>
        </w:rPr>
        <w:t>，将会</w:t>
      </w:r>
      <w:r w:rsidR="00711978">
        <w:rPr>
          <w:rFonts w:ascii="SimSun" w:hint="eastAsia"/>
          <w:sz w:val="21"/>
        </w:rPr>
        <w:t>增加</w:t>
      </w:r>
      <w:r>
        <w:rPr>
          <w:rFonts w:ascii="SimSun" w:hint="eastAsia"/>
          <w:sz w:val="21"/>
        </w:rPr>
        <w:t>依据《共同实施细则》第9条第(4)款发出驳回的风险。</w:t>
      </w:r>
    </w:p>
    <w:p w:rsidR="009E3FA0" w:rsidRPr="00EE7C34" w:rsidRDefault="007C2484" w:rsidP="00EE7C34">
      <w:pPr>
        <w:pStyle w:val="ONUME"/>
        <w:spacing w:afterLines="50" w:after="120" w:line="340" w:lineRule="atLeast"/>
        <w:jc w:val="both"/>
        <w:rPr>
          <w:rFonts w:ascii="SimSun"/>
          <w:sz w:val="21"/>
          <w:lang w:eastAsia="ja-JP"/>
        </w:rPr>
      </w:pPr>
      <w:r>
        <w:rPr>
          <w:rFonts w:ascii="SimSun" w:hint="eastAsia"/>
          <w:sz w:val="21"/>
        </w:rPr>
        <w:t>本文</w:t>
      </w:r>
      <w:r w:rsidR="00711978">
        <w:rPr>
          <w:rFonts w:ascii="SimSun" w:hint="eastAsia"/>
          <w:sz w:val="21"/>
        </w:rPr>
        <w:t>件</w:t>
      </w:r>
      <w:r>
        <w:rPr>
          <w:rFonts w:ascii="SimSun" w:hint="eastAsia"/>
          <w:sz w:val="21"/>
        </w:rPr>
        <w:t>的目的是，通过修正适用《海牙协定》的行政规程(以下简称“行政规程”)第四部分，“有关复制件及国家申请中其他要件的要求</w:t>
      </w:r>
      <w:r w:rsidR="00AF36F8">
        <w:rPr>
          <w:rFonts w:ascii="SimSun" w:hint="eastAsia"/>
          <w:sz w:val="21"/>
        </w:rPr>
        <w:t>”，减缓上述风险。拟议的修正力求放宽一些有关国际申请中所附的工业品外观设计复制件和图样的形式要求，并在提供要件帮助改进工业品外观设计公开方面给予申请人更多</w:t>
      </w:r>
      <w:r w:rsidR="005F16F0">
        <w:rPr>
          <w:rFonts w:ascii="SimSun" w:hint="eastAsia"/>
          <w:sz w:val="21"/>
        </w:rPr>
        <w:t>的</w:t>
      </w:r>
      <w:r w:rsidR="00AF36F8">
        <w:rPr>
          <w:rFonts w:ascii="SimSun" w:hint="eastAsia"/>
          <w:sz w:val="21"/>
        </w:rPr>
        <w:t>灵活性。</w:t>
      </w:r>
    </w:p>
    <w:p w:rsidR="009E3FA0" w:rsidRPr="00EE7C34" w:rsidRDefault="00B638FA" w:rsidP="00EE7C34">
      <w:pPr>
        <w:pStyle w:val="ONUME"/>
        <w:spacing w:afterLines="50" w:after="120" w:line="340" w:lineRule="atLeast"/>
        <w:jc w:val="both"/>
        <w:rPr>
          <w:rFonts w:ascii="SimSun"/>
          <w:sz w:val="21"/>
          <w:lang w:eastAsia="ja-JP"/>
        </w:rPr>
      </w:pPr>
      <w:r>
        <w:rPr>
          <w:rFonts w:ascii="SimSun" w:hint="eastAsia"/>
          <w:sz w:val="21"/>
        </w:rPr>
        <w:t>此外，国际局打算在本组织的网站上发布相关指导方针，以期对海牙体系的用户给予帮助。这些指导方针正在编制之中，</w:t>
      </w:r>
      <w:r w:rsidR="00241D97">
        <w:rPr>
          <w:rFonts w:ascii="SimSun" w:hint="eastAsia"/>
          <w:sz w:val="21"/>
        </w:rPr>
        <w:t>前提</w:t>
      </w:r>
      <w:r>
        <w:rPr>
          <w:rFonts w:ascii="SimSun" w:hint="eastAsia"/>
          <w:sz w:val="21"/>
        </w:rPr>
        <w:t>是工作组</w:t>
      </w:r>
      <w:r w:rsidR="00241D97">
        <w:rPr>
          <w:rFonts w:ascii="SimSun" w:hint="eastAsia"/>
          <w:sz w:val="21"/>
        </w:rPr>
        <w:t>顺利</w:t>
      </w:r>
      <w:r>
        <w:rPr>
          <w:rFonts w:ascii="SimSun" w:hint="eastAsia"/>
          <w:sz w:val="21"/>
        </w:rPr>
        <w:t>审议行政规程第四部分</w:t>
      </w:r>
      <w:r w:rsidR="00E94D5B">
        <w:rPr>
          <w:rFonts w:ascii="SimSun" w:hint="eastAsia"/>
          <w:sz w:val="21"/>
        </w:rPr>
        <w:t>的</w:t>
      </w:r>
      <w:r>
        <w:rPr>
          <w:rFonts w:ascii="SimSun" w:hint="eastAsia"/>
          <w:sz w:val="21"/>
        </w:rPr>
        <w:t>拟议修正。</w:t>
      </w:r>
    </w:p>
    <w:p w:rsidR="009E3FA0" w:rsidRPr="00EE7C34" w:rsidRDefault="00B638FA" w:rsidP="00EE7C34">
      <w:pPr>
        <w:pStyle w:val="ONUME"/>
        <w:spacing w:afterLines="50" w:after="120" w:line="340" w:lineRule="atLeast"/>
        <w:jc w:val="both"/>
        <w:rPr>
          <w:rFonts w:ascii="SimSun"/>
          <w:sz w:val="21"/>
        </w:rPr>
      </w:pPr>
      <w:r>
        <w:rPr>
          <w:rFonts w:ascii="SimSun" w:hint="eastAsia"/>
          <w:sz w:val="21"/>
        </w:rPr>
        <w:t>最后，要忆及的是，根据《共同实施细则》第34条第</w:t>
      </w:r>
      <w:r w:rsidR="009E3FA0" w:rsidRPr="00EE7C34">
        <w:rPr>
          <w:rFonts w:ascii="SimSun"/>
          <w:sz w:val="21"/>
        </w:rPr>
        <w:t>(1)</w:t>
      </w:r>
      <w:r>
        <w:rPr>
          <w:rFonts w:ascii="SimSun" w:hint="eastAsia"/>
          <w:sz w:val="21"/>
        </w:rPr>
        <w:t>款</w:t>
      </w:r>
      <w:r w:rsidR="009E3FA0" w:rsidRPr="00EE7C34">
        <w:rPr>
          <w:rFonts w:ascii="SimSun"/>
          <w:sz w:val="21"/>
        </w:rPr>
        <w:t>(a)</w:t>
      </w:r>
      <w:r>
        <w:rPr>
          <w:rFonts w:ascii="SimSun" w:hint="eastAsia"/>
          <w:sz w:val="21"/>
        </w:rPr>
        <w:t>项，总干事应就拟议的行政规程与缔约方的局协商。工作组被提请注意的事实是，如</w:t>
      </w:r>
      <w:r w:rsidR="001678BC">
        <w:rPr>
          <w:rFonts w:ascii="SimSun" w:hint="eastAsia"/>
          <w:sz w:val="21"/>
        </w:rPr>
        <w:t>本文</w:t>
      </w:r>
      <w:r>
        <w:rPr>
          <w:rFonts w:ascii="SimSun" w:hint="eastAsia"/>
          <w:sz w:val="21"/>
        </w:rPr>
        <w:t>第三</w:t>
      </w:r>
      <w:r w:rsidR="0065248A">
        <w:rPr>
          <w:rFonts w:ascii="SimSun" w:hint="eastAsia"/>
          <w:sz w:val="21"/>
        </w:rPr>
        <w:t>部分</w:t>
      </w:r>
      <w:r>
        <w:rPr>
          <w:rFonts w:ascii="SimSun" w:hint="eastAsia"/>
          <w:sz w:val="21"/>
        </w:rPr>
        <w:t>进一步阐述的那样，编拟本文件的目的是，就行政规程第401条至403条</w:t>
      </w:r>
      <w:r w:rsidR="002B02EF">
        <w:rPr>
          <w:rFonts w:ascii="SimSun" w:hint="eastAsia"/>
          <w:sz w:val="21"/>
        </w:rPr>
        <w:t>和</w:t>
      </w:r>
      <w:r>
        <w:rPr>
          <w:rFonts w:ascii="SimSun" w:hint="eastAsia"/>
          <w:sz w:val="21"/>
        </w:rPr>
        <w:t>第405条的拟议修正开始进行此种协商。</w:t>
      </w:r>
    </w:p>
    <w:p w:rsidR="009E3FA0" w:rsidRPr="00280347" w:rsidRDefault="00D358F1" w:rsidP="00280347">
      <w:pPr>
        <w:pStyle w:val="1"/>
        <w:spacing w:beforeLines="100" w:afterLines="100" w:after="240" w:line="340" w:lineRule="atLeast"/>
        <w:jc w:val="both"/>
        <w:rPr>
          <w:rFonts w:ascii="SimSun"/>
          <w:sz w:val="21"/>
        </w:rPr>
      </w:pPr>
      <w:r>
        <w:rPr>
          <w:rFonts w:ascii="SimHei" w:eastAsia="SimHei" w:hAnsi="SimHei" w:hint="eastAsia"/>
          <w:b w:val="0"/>
          <w:sz w:val="21"/>
        </w:rPr>
        <w:t>二、行政规程第四部分的拟议修正</w:t>
      </w:r>
    </w:p>
    <w:p w:rsidR="009E3FA0" w:rsidRPr="00EE7C34" w:rsidRDefault="002268B9" w:rsidP="00EE7C34">
      <w:pPr>
        <w:pStyle w:val="ONUME"/>
        <w:spacing w:afterLines="50" w:after="120" w:line="340" w:lineRule="atLeast"/>
        <w:jc w:val="both"/>
        <w:rPr>
          <w:rFonts w:ascii="SimSun"/>
          <w:sz w:val="21"/>
        </w:rPr>
      </w:pPr>
      <w:r>
        <w:rPr>
          <w:rFonts w:ascii="SimSun" w:hint="eastAsia"/>
          <w:sz w:val="21"/>
        </w:rPr>
        <w:t>请工作组审议载于本文件附件(见附件)的拟议修正</w:t>
      </w:r>
      <w:r w:rsidR="00241D97">
        <w:rPr>
          <w:rFonts w:ascii="SimSun" w:hint="eastAsia"/>
          <w:sz w:val="21"/>
        </w:rPr>
        <w:t>，并阐述如下</w:t>
      </w:r>
      <w:r>
        <w:rPr>
          <w:rFonts w:ascii="SimSun" w:hint="eastAsia"/>
          <w:sz w:val="21"/>
        </w:rPr>
        <w:t>。</w:t>
      </w:r>
    </w:p>
    <w:p w:rsidR="009E3FA0" w:rsidRPr="003056D5" w:rsidRDefault="00A54D30" w:rsidP="00DE2ABE">
      <w:pPr>
        <w:pStyle w:val="2"/>
        <w:spacing w:beforeLines="100" w:afterLines="100" w:after="240" w:line="340" w:lineRule="atLeast"/>
        <w:jc w:val="both"/>
        <w:rPr>
          <w:rFonts w:ascii="SimHei" w:eastAsia="SimHei" w:hAnsi="SimHei"/>
          <w:sz w:val="21"/>
        </w:rPr>
      </w:pPr>
      <w:r w:rsidRPr="003056D5">
        <w:rPr>
          <w:rFonts w:ascii="SimHei" w:eastAsia="SimHei" w:hAnsi="SimHei" w:hint="eastAsia"/>
          <w:sz w:val="21"/>
        </w:rPr>
        <w:t>第</w:t>
      </w:r>
      <w:r w:rsidR="009E3FA0" w:rsidRPr="003056D5">
        <w:rPr>
          <w:rFonts w:ascii="SimHei" w:eastAsia="SimHei" w:hAnsi="SimHei"/>
          <w:sz w:val="21"/>
        </w:rPr>
        <w:t>401</w:t>
      </w:r>
      <w:r w:rsidRPr="003056D5">
        <w:rPr>
          <w:rFonts w:ascii="SimHei" w:eastAsia="SimHei" w:hAnsi="SimHei" w:hint="eastAsia"/>
          <w:sz w:val="21"/>
        </w:rPr>
        <w:t>条：复制件的呈交</w:t>
      </w:r>
    </w:p>
    <w:p w:rsidR="009E3FA0" w:rsidRPr="00EE7C34" w:rsidRDefault="00DE2ABE" w:rsidP="00EE7C34">
      <w:pPr>
        <w:pStyle w:val="ONUME"/>
        <w:spacing w:afterLines="50" w:after="120" w:line="340" w:lineRule="atLeast"/>
        <w:jc w:val="both"/>
        <w:rPr>
          <w:rFonts w:ascii="SimSun"/>
          <w:sz w:val="21"/>
        </w:rPr>
      </w:pPr>
      <w:r>
        <w:rPr>
          <w:rFonts w:ascii="SimSun" w:hint="eastAsia"/>
          <w:sz w:val="21"/>
        </w:rPr>
        <w:t>要忆及的是，在第二届</w:t>
      </w:r>
      <w:r w:rsidR="000B07A3">
        <w:rPr>
          <w:rFonts w:ascii="SimSun" w:hint="eastAsia"/>
          <w:sz w:val="21"/>
        </w:rPr>
        <w:t>会议期间工业品外观设计</w:t>
      </w:r>
      <w:r w:rsidR="0094662C">
        <w:rPr>
          <w:rFonts w:ascii="SimSun" w:hint="eastAsia"/>
          <w:sz w:val="21"/>
        </w:rPr>
        <w:t>国际注册海牙体系</w:t>
      </w:r>
      <w:r w:rsidR="008379C7">
        <w:rPr>
          <w:rFonts w:ascii="SimSun" w:hint="eastAsia"/>
          <w:sz w:val="21"/>
        </w:rPr>
        <w:t>法律发展工作组</w:t>
      </w:r>
      <w:r w:rsidR="0094662C">
        <w:rPr>
          <w:rFonts w:ascii="SimSun" w:hint="eastAsia"/>
          <w:sz w:val="21"/>
        </w:rPr>
        <w:t>(以下简称“工作组”)</w:t>
      </w:r>
      <w:r w:rsidR="00C953FE">
        <w:rPr>
          <w:rFonts w:ascii="SimSun" w:hint="eastAsia"/>
          <w:sz w:val="21"/>
        </w:rPr>
        <w:t>讨论了海牙体系的未来发展，结论是可动图形问题应当纳入工作组未来工作之中(见题为“报告”的文件</w:t>
      </w:r>
      <w:r w:rsidR="009E3FA0" w:rsidRPr="00EE7C34">
        <w:rPr>
          <w:rFonts w:ascii="SimSun"/>
          <w:sz w:val="21"/>
        </w:rPr>
        <w:t>H/LD/WG/2/9</w:t>
      </w:r>
      <w:r w:rsidR="00C953FE">
        <w:rPr>
          <w:rFonts w:ascii="SimSun" w:hint="eastAsia"/>
          <w:sz w:val="21"/>
        </w:rPr>
        <w:t>第71段)。1999年文本的许多</w:t>
      </w:r>
      <w:r w:rsidR="00241D97">
        <w:rPr>
          <w:rFonts w:ascii="SimSun" w:hint="eastAsia"/>
          <w:sz w:val="21"/>
        </w:rPr>
        <w:t>当</w:t>
      </w:r>
      <w:r w:rsidR="00C953FE">
        <w:rPr>
          <w:rFonts w:ascii="SimSun" w:hint="eastAsia"/>
          <w:sz w:val="21"/>
        </w:rPr>
        <w:t>前和潜在的缔约方之法律在实施技术解决方案之前</w:t>
      </w:r>
      <w:r w:rsidR="00AF0D91">
        <w:rPr>
          <w:rFonts w:ascii="SimSun" w:hint="eastAsia"/>
          <w:sz w:val="21"/>
        </w:rPr>
        <w:t>接受可动</w:t>
      </w:r>
      <w:r w:rsidR="00C953FE">
        <w:rPr>
          <w:rFonts w:ascii="SimSun" w:hint="eastAsia"/>
          <w:sz w:val="21"/>
        </w:rPr>
        <w:t>图</w:t>
      </w:r>
      <w:r w:rsidR="00AF0D91">
        <w:rPr>
          <w:rFonts w:ascii="SimSun" w:hint="eastAsia"/>
          <w:sz w:val="21"/>
        </w:rPr>
        <w:t>形</w:t>
      </w:r>
      <w:r w:rsidR="00C953FE">
        <w:rPr>
          <w:rFonts w:ascii="SimSun" w:hint="eastAsia"/>
          <w:sz w:val="21"/>
        </w:rPr>
        <w:t>或其他</w:t>
      </w:r>
      <w:r w:rsidR="009B2277">
        <w:rPr>
          <w:rFonts w:ascii="SimSun" w:hint="eastAsia"/>
          <w:sz w:val="21"/>
        </w:rPr>
        <w:t>可视</w:t>
      </w:r>
      <w:r w:rsidR="00C953FE">
        <w:rPr>
          <w:rFonts w:ascii="SimSun" w:hint="eastAsia"/>
          <w:sz w:val="21"/>
        </w:rPr>
        <w:t>图样(见文件</w:t>
      </w:r>
      <w:r w:rsidR="009E3FA0" w:rsidRPr="00EE7C34">
        <w:rPr>
          <w:rFonts w:ascii="SimSun"/>
          <w:sz w:val="21"/>
        </w:rPr>
        <w:t>H/LD/WG/2/9</w:t>
      </w:r>
      <w:r w:rsidR="00C953FE">
        <w:rPr>
          <w:rFonts w:ascii="SimSun" w:hint="eastAsia"/>
          <w:sz w:val="21"/>
        </w:rPr>
        <w:t>第65段</w:t>
      </w:r>
      <w:r w:rsidR="00C953FE">
        <w:rPr>
          <w:rFonts w:ascii="SimSun"/>
          <w:sz w:val="21"/>
        </w:rPr>
        <w:t>)</w:t>
      </w:r>
      <w:r w:rsidR="00C953FE">
        <w:rPr>
          <w:rFonts w:ascii="SimSun" w:hint="eastAsia"/>
          <w:sz w:val="21"/>
        </w:rPr>
        <w:t>。</w:t>
      </w:r>
    </w:p>
    <w:p w:rsidR="009E3FA0" w:rsidRPr="00EE7C34" w:rsidRDefault="008B25B7" w:rsidP="00EE7C34">
      <w:pPr>
        <w:pStyle w:val="ONUME"/>
        <w:keepLines/>
        <w:spacing w:afterLines="50" w:after="120" w:line="340" w:lineRule="atLeast"/>
        <w:jc w:val="both"/>
        <w:rPr>
          <w:rFonts w:ascii="SimSun"/>
          <w:sz w:val="21"/>
        </w:rPr>
      </w:pPr>
      <w:r>
        <w:rPr>
          <w:rFonts w:ascii="SimSun" w:hint="eastAsia"/>
          <w:sz w:val="21"/>
        </w:rPr>
        <w:t>为了</w:t>
      </w:r>
      <w:r w:rsidR="00AF0D91">
        <w:rPr>
          <w:rFonts w:ascii="SimSun" w:hint="eastAsia"/>
          <w:sz w:val="21"/>
        </w:rPr>
        <w:t>给</w:t>
      </w:r>
      <w:r>
        <w:rPr>
          <w:rFonts w:ascii="SimSun" w:hint="eastAsia"/>
          <w:sz w:val="21"/>
        </w:rPr>
        <w:t>工作组的讨论以及可能增加的新的或未来形式的可视图样</w:t>
      </w:r>
      <w:r w:rsidR="00AF0D91">
        <w:rPr>
          <w:rFonts w:ascii="SimSun" w:hint="eastAsia"/>
          <w:sz w:val="21"/>
        </w:rPr>
        <w:t>提前</w:t>
      </w:r>
      <w:r w:rsidR="00AF0D91">
        <w:rPr>
          <w:rFonts w:ascii="SimSun" w:hint="eastAsia"/>
          <w:sz w:val="21"/>
        </w:rPr>
        <w:t>做好准备</w:t>
      </w:r>
      <w:r>
        <w:rPr>
          <w:rFonts w:ascii="SimSun" w:hint="eastAsia"/>
          <w:sz w:val="21"/>
        </w:rPr>
        <w:t>，建议对第401条添加一个新的分段，</w:t>
      </w:r>
      <w:r w:rsidR="00241D97">
        <w:rPr>
          <w:rFonts w:ascii="SimSun" w:hint="eastAsia"/>
          <w:sz w:val="21"/>
        </w:rPr>
        <w:t>即</w:t>
      </w:r>
      <w:r w:rsidR="009E3FA0" w:rsidRPr="00EE7C34">
        <w:rPr>
          <w:rFonts w:ascii="SimSun"/>
          <w:sz w:val="21"/>
        </w:rPr>
        <w:t>(a)</w:t>
      </w:r>
      <w:r w:rsidR="00272AB2">
        <w:rPr>
          <w:rFonts w:ascii="SimSun" w:hint="eastAsia"/>
          <w:sz w:val="21"/>
        </w:rPr>
        <w:t>项</w:t>
      </w:r>
      <w:r w:rsidR="00AF0D91">
        <w:rPr>
          <w:rFonts w:ascii="SimSun" w:hint="eastAsia"/>
          <w:sz w:val="21"/>
        </w:rPr>
        <w:t>第</w:t>
      </w:r>
      <w:r w:rsidR="009E3FA0" w:rsidRPr="00EE7C34">
        <w:rPr>
          <w:rFonts w:ascii="SimSun"/>
          <w:sz w:val="21"/>
        </w:rPr>
        <w:t>(ii)</w:t>
      </w:r>
      <w:r w:rsidR="00272AB2">
        <w:rPr>
          <w:rFonts w:ascii="SimSun" w:hint="eastAsia"/>
          <w:sz w:val="21"/>
        </w:rPr>
        <w:t>目</w:t>
      </w:r>
      <w:r w:rsidR="009E3FA0" w:rsidRPr="00EE7C34">
        <w:rPr>
          <w:rStyle w:val="af0"/>
          <w:rFonts w:ascii="SimSun" w:cs="Arial"/>
          <w:sz w:val="21"/>
        </w:rPr>
        <w:footnoteReference w:id="3"/>
      </w:r>
      <w:r>
        <w:rPr>
          <w:rFonts w:ascii="SimSun" w:hint="eastAsia"/>
          <w:sz w:val="21"/>
        </w:rPr>
        <w:t>。拟议的</w:t>
      </w:r>
      <w:r w:rsidR="00AF0D91">
        <w:rPr>
          <w:rFonts w:ascii="SimSun" w:hint="eastAsia"/>
          <w:sz w:val="21"/>
        </w:rPr>
        <w:t>新</w:t>
      </w:r>
      <w:r>
        <w:rPr>
          <w:rFonts w:ascii="SimSun" w:hint="eastAsia"/>
          <w:sz w:val="21"/>
        </w:rPr>
        <w:t>第</w:t>
      </w:r>
      <w:r w:rsidR="009E3FA0" w:rsidRPr="00EE7C34">
        <w:rPr>
          <w:rFonts w:ascii="SimSun"/>
          <w:sz w:val="21"/>
        </w:rPr>
        <w:t>401</w:t>
      </w:r>
      <w:r w:rsidR="00D06A3F">
        <w:rPr>
          <w:rFonts w:ascii="SimSun" w:hint="eastAsia"/>
          <w:sz w:val="21"/>
        </w:rPr>
        <w:t>条</w:t>
      </w:r>
      <w:r w:rsidR="009E3FA0" w:rsidRPr="00EE7C34">
        <w:rPr>
          <w:rFonts w:ascii="SimSun"/>
          <w:sz w:val="21"/>
        </w:rPr>
        <w:t>(a)</w:t>
      </w:r>
      <w:r w:rsidR="00272AB2">
        <w:rPr>
          <w:rFonts w:ascii="SimSun" w:hint="eastAsia"/>
          <w:sz w:val="21"/>
        </w:rPr>
        <w:t>项</w:t>
      </w:r>
      <w:r w:rsidR="00AF0D91">
        <w:rPr>
          <w:rFonts w:ascii="SimSun" w:hint="eastAsia"/>
          <w:sz w:val="21"/>
        </w:rPr>
        <w:t>第</w:t>
      </w:r>
      <w:r w:rsidR="009E3FA0" w:rsidRPr="00EE7C34">
        <w:rPr>
          <w:rFonts w:ascii="SimSun"/>
          <w:sz w:val="21"/>
        </w:rPr>
        <w:t>(ii)</w:t>
      </w:r>
      <w:r w:rsidR="00272AB2">
        <w:rPr>
          <w:rFonts w:ascii="SimSun" w:hint="eastAsia"/>
          <w:sz w:val="21"/>
        </w:rPr>
        <w:t>目</w:t>
      </w:r>
      <w:r w:rsidR="00B143E2">
        <w:rPr>
          <w:rFonts w:ascii="SimSun" w:hint="eastAsia"/>
          <w:sz w:val="21"/>
        </w:rPr>
        <w:t>内容如下：</w:t>
      </w:r>
    </w:p>
    <w:p w:rsidR="009E3FA0" w:rsidRPr="00B143E2" w:rsidRDefault="00B143E2" w:rsidP="00B143E2">
      <w:pPr>
        <w:spacing w:afterLines="50" w:after="120" w:line="340" w:lineRule="atLeast"/>
        <w:ind w:left="567" w:firstLine="567"/>
        <w:jc w:val="both"/>
        <w:rPr>
          <w:rFonts w:ascii="KaiTi" w:eastAsia="KaiTi" w:hAnsi="KaiTi"/>
          <w:i/>
          <w:sz w:val="21"/>
        </w:rPr>
      </w:pPr>
      <w:r w:rsidRPr="00B143E2">
        <w:rPr>
          <w:rFonts w:ascii="KaiTi" w:eastAsia="KaiTi" w:hAnsi="KaiTi" w:hint="eastAsia"/>
          <w:i/>
          <w:sz w:val="21"/>
        </w:rPr>
        <w:t>“</w:t>
      </w:r>
      <w:r w:rsidR="009E3FA0" w:rsidRPr="00B143E2">
        <w:rPr>
          <w:rFonts w:ascii="KaiTi" w:eastAsia="KaiTi" w:hAnsi="KaiTi"/>
          <w:i/>
          <w:sz w:val="21"/>
        </w:rPr>
        <w:t>(ii)</w:t>
      </w:r>
      <w:r w:rsidR="009E3FA0" w:rsidRPr="00B143E2">
        <w:rPr>
          <w:rFonts w:ascii="KaiTi" w:eastAsia="KaiTi" w:hAnsi="KaiTi"/>
          <w:i/>
          <w:sz w:val="21"/>
        </w:rPr>
        <w:tab/>
      </w:r>
      <w:r w:rsidRPr="00B143E2">
        <w:rPr>
          <w:rFonts w:ascii="KaiTi" w:eastAsia="KaiTi" w:hAnsi="KaiTi" w:hint="eastAsia"/>
          <w:i/>
          <w:sz w:val="21"/>
        </w:rPr>
        <w:t>国际申请</w:t>
      </w:r>
      <w:r w:rsidR="00A43636">
        <w:rPr>
          <w:rFonts w:ascii="KaiTi" w:eastAsia="KaiTi" w:hAnsi="KaiTi" w:hint="eastAsia"/>
          <w:i/>
          <w:sz w:val="21"/>
        </w:rPr>
        <w:t>可以附具</w:t>
      </w:r>
      <w:r w:rsidRPr="00B143E2">
        <w:rPr>
          <w:rFonts w:ascii="KaiTi" w:eastAsia="KaiTi" w:hAnsi="KaiTi" w:hint="eastAsia"/>
          <w:i/>
          <w:sz w:val="21"/>
        </w:rPr>
        <w:t>的其他可视图样的</w:t>
      </w:r>
      <w:r w:rsidR="00424AB0">
        <w:rPr>
          <w:rFonts w:ascii="KaiTi" w:eastAsia="KaiTi" w:hAnsi="KaiTi" w:hint="eastAsia"/>
          <w:i/>
          <w:sz w:val="21"/>
        </w:rPr>
        <w:t>详情</w:t>
      </w:r>
      <w:r w:rsidRPr="00B143E2">
        <w:rPr>
          <w:rFonts w:ascii="KaiTi" w:eastAsia="KaiTi" w:hAnsi="KaiTi" w:hint="eastAsia"/>
          <w:i/>
          <w:sz w:val="21"/>
        </w:rPr>
        <w:t>应</w:t>
      </w:r>
      <w:r w:rsidR="00A43636">
        <w:rPr>
          <w:rFonts w:ascii="KaiTi" w:eastAsia="KaiTi" w:hAnsi="KaiTi" w:hint="eastAsia"/>
          <w:i/>
          <w:sz w:val="21"/>
        </w:rPr>
        <w:t>根</w:t>
      </w:r>
      <w:r w:rsidRPr="00B143E2">
        <w:rPr>
          <w:rFonts w:ascii="KaiTi" w:eastAsia="KaiTi" w:hAnsi="KaiTi" w:hint="eastAsia"/>
          <w:i/>
          <w:sz w:val="21"/>
        </w:rPr>
        <w:t>据第204条在本组织网站上公布。</w:t>
      </w:r>
      <w:r>
        <w:rPr>
          <w:rFonts w:ascii="KaiTi" w:eastAsia="KaiTi" w:hAnsi="KaiTi" w:hint="eastAsia"/>
          <w:i/>
          <w:sz w:val="21"/>
        </w:rPr>
        <w:t>”</w:t>
      </w:r>
    </w:p>
    <w:p w:rsidR="009E3FA0" w:rsidRPr="00EE7C34" w:rsidRDefault="00220151" w:rsidP="00EE7C34">
      <w:pPr>
        <w:pStyle w:val="ONUME"/>
        <w:spacing w:afterLines="50" w:after="120" w:line="340" w:lineRule="atLeast"/>
        <w:jc w:val="both"/>
        <w:rPr>
          <w:rFonts w:ascii="SimSun"/>
          <w:sz w:val="21"/>
        </w:rPr>
      </w:pPr>
      <w:r>
        <w:rPr>
          <w:rFonts w:ascii="SimSun" w:hint="eastAsia"/>
          <w:sz w:val="21"/>
        </w:rPr>
        <w:t>拟议</w:t>
      </w:r>
      <w:r w:rsidR="00A43636">
        <w:rPr>
          <w:rFonts w:ascii="SimSun" w:hint="eastAsia"/>
          <w:sz w:val="21"/>
        </w:rPr>
        <w:t>的</w:t>
      </w:r>
      <w:r w:rsidR="009E3FA0" w:rsidRPr="00EE7C34">
        <w:rPr>
          <w:rFonts w:ascii="SimSun"/>
          <w:sz w:val="21"/>
        </w:rPr>
        <w:t>(a)</w:t>
      </w:r>
      <w:r w:rsidR="00272AB2">
        <w:rPr>
          <w:rFonts w:ascii="SimSun" w:hint="eastAsia"/>
          <w:sz w:val="21"/>
        </w:rPr>
        <w:t>项</w:t>
      </w:r>
      <w:r w:rsidR="00A43636">
        <w:rPr>
          <w:rFonts w:ascii="SimSun" w:hint="eastAsia"/>
          <w:sz w:val="21"/>
        </w:rPr>
        <w:t>第</w:t>
      </w:r>
      <w:r w:rsidR="009E3FA0" w:rsidRPr="00EE7C34">
        <w:rPr>
          <w:rFonts w:ascii="SimSun"/>
          <w:sz w:val="21"/>
        </w:rPr>
        <w:t>(ii)</w:t>
      </w:r>
      <w:r w:rsidR="00272AB2">
        <w:rPr>
          <w:rFonts w:ascii="SimSun" w:hint="eastAsia"/>
          <w:sz w:val="21"/>
        </w:rPr>
        <w:t>目</w:t>
      </w:r>
      <w:r>
        <w:rPr>
          <w:rFonts w:ascii="SimSun" w:hint="eastAsia"/>
          <w:sz w:val="21"/>
        </w:rPr>
        <w:t>中的“其他可视图样”的表述也可以涵盖样本，第406条给予</w:t>
      </w:r>
      <w:r w:rsidR="00241D97">
        <w:rPr>
          <w:rFonts w:ascii="SimSun" w:hint="eastAsia"/>
          <w:sz w:val="21"/>
        </w:rPr>
        <w:t>了</w:t>
      </w:r>
      <w:r>
        <w:rPr>
          <w:rFonts w:ascii="SimSun" w:hint="eastAsia"/>
          <w:sz w:val="21"/>
        </w:rPr>
        <w:t>专门阐述。</w:t>
      </w:r>
      <w:r w:rsidR="00A43636">
        <w:rPr>
          <w:rFonts w:ascii="SimSun" w:hint="eastAsia"/>
          <w:sz w:val="21"/>
        </w:rPr>
        <w:t>由于</w:t>
      </w:r>
      <w:r w:rsidR="001A112D">
        <w:rPr>
          <w:rFonts w:ascii="SimSun" w:hint="eastAsia"/>
          <w:sz w:val="21"/>
        </w:rPr>
        <w:t>拟新增的第401条</w:t>
      </w:r>
      <w:r w:rsidR="001A112D" w:rsidRPr="00EE7C34">
        <w:rPr>
          <w:rFonts w:ascii="SimSun"/>
          <w:sz w:val="21"/>
        </w:rPr>
        <w:t>(a)</w:t>
      </w:r>
      <w:r w:rsidR="00272AB2">
        <w:rPr>
          <w:rFonts w:ascii="SimSun" w:hint="eastAsia"/>
          <w:sz w:val="21"/>
        </w:rPr>
        <w:t>项</w:t>
      </w:r>
      <w:r w:rsidR="00A43636">
        <w:rPr>
          <w:rFonts w:ascii="SimSun" w:hint="eastAsia"/>
          <w:sz w:val="21"/>
        </w:rPr>
        <w:t>第</w:t>
      </w:r>
      <w:r w:rsidR="001A112D" w:rsidRPr="00EE7C34">
        <w:rPr>
          <w:rFonts w:ascii="SimSun"/>
          <w:sz w:val="21"/>
        </w:rPr>
        <w:t>(ii)</w:t>
      </w:r>
      <w:r w:rsidR="00272AB2">
        <w:rPr>
          <w:rFonts w:ascii="SimSun" w:hint="eastAsia"/>
          <w:sz w:val="21"/>
        </w:rPr>
        <w:t>目</w:t>
      </w:r>
      <w:r w:rsidR="001A112D">
        <w:rPr>
          <w:rFonts w:ascii="SimSun" w:hint="eastAsia"/>
          <w:sz w:val="21"/>
        </w:rPr>
        <w:t>，现</w:t>
      </w:r>
      <w:r w:rsidR="009E3FA0" w:rsidRPr="00EE7C34">
        <w:rPr>
          <w:rFonts w:ascii="SimSun"/>
          <w:sz w:val="21"/>
        </w:rPr>
        <w:t>(a)</w:t>
      </w:r>
      <w:r w:rsidR="00272AB2">
        <w:rPr>
          <w:rFonts w:ascii="SimSun" w:hint="eastAsia"/>
          <w:sz w:val="21"/>
        </w:rPr>
        <w:t>项</w:t>
      </w:r>
      <w:r w:rsidR="001A112D">
        <w:rPr>
          <w:rFonts w:ascii="SimSun" w:hint="eastAsia"/>
          <w:sz w:val="21"/>
        </w:rPr>
        <w:t>将成为第401条</w:t>
      </w:r>
      <w:r w:rsidR="009E3FA0" w:rsidRPr="00EE7C34">
        <w:rPr>
          <w:rFonts w:ascii="SimSun"/>
          <w:sz w:val="21"/>
        </w:rPr>
        <w:t>(a)</w:t>
      </w:r>
      <w:r w:rsidR="00272AB2">
        <w:rPr>
          <w:rFonts w:ascii="SimSun" w:hint="eastAsia"/>
          <w:sz w:val="21"/>
        </w:rPr>
        <w:t>项</w:t>
      </w:r>
      <w:r w:rsidR="00A43636">
        <w:rPr>
          <w:rFonts w:ascii="SimSun" w:hint="eastAsia"/>
          <w:sz w:val="21"/>
        </w:rPr>
        <w:t>第</w:t>
      </w:r>
      <w:r w:rsidR="009E3FA0" w:rsidRPr="00EE7C34">
        <w:rPr>
          <w:rFonts w:ascii="SimSun"/>
          <w:sz w:val="21"/>
        </w:rPr>
        <w:t>(</w:t>
      </w:r>
      <w:proofErr w:type="spellStart"/>
      <w:r w:rsidR="009E3FA0" w:rsidRPr="00EE7C34">
        <w:rPr>
          <w:rFonts w:ascii="SimSun"/>
          <w:sz w:val="21"/>
        </w:rPr>
        <w:t>i</w:t>
      </w:r>
      <w:proofErr w:type="spellEnd"/>
      <w:r w:rsidR="009E3FA0" w:rsidRPr="00EE7C34">
        <w:rPr>
          <w:rFonts w:ascii="SimSun"/>
          <w:sz w:val="21"/>
        </w:rPr>
        <w:t>)</w:t>
      </w:r>
      <w:r w:rsidR="00272AB2">
        <w:rPr>
          <w:rFonts w:ascii="SimSun" w:hint="eastAsia"/>
          <w:sz w:val="21"/>
        </w:rPr>
        <w:t>目</w:t>
      </w:r>
      <w:r w:rsidR="001A112D">
        <w:rPr>
          <w:rFonts w:ascii="SimSun" w:hint="eastAsia"/>
          <w:sz w:val="21"/>
        </w:rPr>
        <w:t>。</w:t>
      </w:r>
    </w:p>
    <w:p w:rsidR="009E3FA0" w:rsidRPr="003056D5" w:rsidRDefault="00504479" w:rsidP="00504479">
      <w:pPr>
        <w:pStyle w:val="2"/>
        <w:spacing w:beforeLines="100" w:afterLines="100" w:after="240" w:line="340" w:lineRule="atLeast"/>
        <w:jc w:val="both"/>
        <w:rPr>
          <w:rFonts w:ascii="SimHei" w:eastAsia="SimHei" w:hAnsi="SimHei"/>
          <w:sz w:val="21"/>
        </w:rPr>
      </w:pPr>
      <w:r w:rsidRPr="003056D5">
        <w:rPr>
          <w:rFonts w:ascii="SimHei" w:eastAsia="SimHei" w:hAnsi="SimHei" w:hint="eastAsia"/>
          <w:sz w:val="21"/>
        </w:rPr>
        <w:t>第402条：工业品外观设计的复制件</w:t>
      </w:r>
    </w:p>
    <w:p w:rsidR="009E3FA0" w:rsidRPr="00EE7C34" w:rsidRDefault="00430DA6" w:rsidP="00EE7C34">
      <w:pPr>
        <w:pStyle w:val="ONUME"/>
        <w:spacing w:afterLines="50" w:after="120" w:line="340" w:lineRule="atLeast"/>
        <w:jc w:val="both"/>
        <w:rPr>
          <w:rFonts w:ascii="SimSun"/>
          <w:sz w:val="21"/>
        </w:rPr>
      </w:pPr>
      <w:r>
        <w:rPr>
          <w:rFonts w:ascii="SimSun" w:hint="eastAsia"/>
          <w:sz w:val="21"/>
        </w:rPr>
        <w:t>有时候会出现的情况是，一件或几件工业品外观设计的图样</w:t>
      </w:r>
      <w:r w:rsidR="00241D97">
        <w:rPr>
          <w:rFonts w:ascii="SimSun" w:hint="eastAsia"/>
          <w:sz w:val="21"/>
        </w:rPr>
        <w:t>是</w:t>
      </w:r>
      <w:r w:rsidR="006A2E43">
        <w:rPr>
          <w:rFonts w:ascii="SimSun" w:hint="eastAsia"/>
          <w:sz w:val="21"/>
        </w:rPr>
        <w:t>用一种不同于用于</w:t>
      </w:r>
      <w:r w:rsidR="00FD76EA">
        <w:rPr>
          <w:rFonts w:ascii="SimSun" w:hint="eastAsia"/>
          <w:sz w:val="21"/>
        </w:rPr>
        <w:t>其他图样的</w:t>
      </w:r>
      <w:r w:rsidR="00F11BA7">
        <w:rPr>
          <w:rFonts w:ascii="SimSun" w:hint="eastAsia"/>
          <w:sz w:val="21"/>
        </w:rPr>
        <w:t>比例</w:t>
      </w:r>
      <w:r w:rsidR="00FD76EA">
        <w:rPr>
          <w:rFonts w:ascii="SimSun" w:hint="eastAsia"/>
          <w:sz w:val="21"/>
        </w:rPr>
        <w:t>提交给国际局的</w:t>
      </w:r>
      <w:r w:rsidR="00D87384">
        <w:rPr>
          <w:rFonts w:ascii="SimSun" w:hint="eastAsia"/>
          <w:sz w:val="21"/>
        </w:rPr>
        <w:t>。</w:t>
      </w:r>
      <w:r w:rsidR="00FD76EA">
        <w:rPr>
          <w:rFonts w:ascii="SimSun" w:hint="eastAsia"/>
          <w:sz w:val="21"/>
        </w:rPr>
        <w:t>例如，如果一支笔是</w:t>
      </w:r>
      <w:r w:rsidR="00241D97">
        <w:rPr>
          <w:rFonts w:ascii="SimSun" w:hint="eastAsia"/>
          <w:sz w:val="21"/>
        </w:rPr>
        <w:t>用</w:t>
      </w:r>
      <w:r w:rsidR="00FD76EA">
        <w:rPr>
          <w:rFonts w:ascii="SimSun" w:hint="eastAsia"/>
          <w:sz w:val="21"/>
        </w:rPr>
        <w:t>一种</w:t>
      </w:r>
      <w:r w:rsidR="00241D97">
        <w:rPr>
          <w:rFonts w:ascii="SimSun" w:hint="eastAsia"/>
          <w:sz w:val="21"/>
        </w:rPr>
        <w:t>侧视</w:t>
      </w:r>
      <w:r w:rsidR="00FD76EA">
        <w:rPr>
          <w:rFonts w:ascii="SimSun" w:hint="eastAsia"/>
          <w:sz w:val="21"/>
        </w:rPr>
        <w:t>图的</w:t>
      </w:r>
      <w:r w:rsidR="00F11BA7">
        <w:rPr>
          <w:rFonts w:ascii="SimSun" w:hint="eastAsia"/>
          <w:sz w:val="21"/>
        </w:rPr>
        <w:t>比例</w:t>
      </w:r>
      <w:r w:rsidR="00241D97">
        <w:rPr>
          <w:rFonts w:ascii="SimSun" w:hint="eastAsia"/>
          <w:sz w:val="21"/>
        </w:rPr>
        <w:t>表示的</w:t>
      </w:r>
      <w:r w:rsidR="00FD76EA">
        <w:rPr>
          <w:rFonts w:ascii="SimSun" w:hint="eastAsia"/>
          <w:sz w:val="21"/>
        </w:rPr>
        <w:t>，</w:t>
      </w:r>
      <w:r w:rsidR="00D43652">
        <w:rPr>
          <w:rFonts w:ascii="SimSun" w:hint="eastAsia"/>
          <w:sz w:val="21"/>
        </w:rPr>
        <w:t>则</w:t>
      </w:r>
      <w:r w:rsidR="00A72B61">
        <w:rPr>
          <w:rFonts w:ascii="SimSun" w:hint="eastAsia"/>
          <w:sz w:val="21"/>
        </w:rPr>
        <w:t>从顶部角度(</w:t>
      </w:r>
      <w:r w:rsidR="00357E59">
        <w:rPr>
          <w:rFonts w:ascii="SimSun" w:hint="eastAsia"/>
          <w:sz w:val="21"/>
        </w:rPr>
        <w:t>顶视图</w:t>
      </w:r>
      <w:r w:rsidR="00A72B61">
        <w:rPr>
          <w:rFonts w:ascii="SimSun" w:hint="eastAsia"/>
          <w:sz w:val="21"/>
        </w:rPr>
        <w:t>)</w:t>
      </w:r>
      <w:r w:rsidR="00241D97">
        <w:rPr>
          <w:rFonts w:ascii="SimSun" w:hint="eastAsia"/>
          <w:sz w:val="21"/>
        </w:rPr>
        <w:t>显示</w:t>
      </w:r>
      <w:r w:rsidR="00A72B61">
        <w:rPr>
          <w:rFonts w:ascii="SimSun" w:hint="eastAsia"/>
          <w:sz w:val="21"/>
        </w:rPr>
        <w:t>的</w:t>
      </w:r>
      <w:r w:rsidR="00241D97">
        <w:rPr>
          <w:rFonts w:ascii="SimSun" w:hint="eastAsia"/>
          <w:sz w:val="21"/>
        </w:rPr>
        <w:t>笔</w:t>
      </w:r>
      <w:r w:rsidR="00A72B61">
        <w:rPr>
          <w:rFonts w:ascii="SimSun" w:hint="eastAsia"/>
          <w:sz w:val="21"/>
        </w:rPr>
        <w:t>头的图样</w:t>
      </w:r>
      <w:r w:rsidR="00F11BA7">
        <w:rPr>
          <w:rFonts w:ascii="SimSun" w:hint="eastAsia"/>
          <w:sz w:val="21"/>
        </w:rPr>
        <w:t>比例</w:t>
      </w:r>
      <w:r w:rsidR="00A72B61">
        <w:rPr>
          <w:rFonts w:ascii="SimSun" w:hint="eastAsia"/>
          <w:sz w:val="21"/>
        </w:rPr>
        <w:t>会比较大。</w:t>
      </w:r>
      <w:r w:rsidR="009D7B1C">
        <w:rPr>
          <w:rFonts w:ascii="SimSun" w:hint="eastAsia"/>
          <w:sz w:val="21"/>
        </w:rPr>
        <w:t>这种情况往往是因为要遵守第402条</w:t>
      </w:r>
      <w:r w:rsidR="009E3FA0" w:rsidRPr="00EE7C34">
        <w:rPr>
          <w:rFonts w:ascii="SimSun"/>
          <w:sz w:val="21"/>
        </w:rPr>
        <w:t>(b)</w:t>
      </w:r>
      <w:r w:rsidR="00272AB2">
        <w:rPr>
          <w:rFonts w:ascii="SimSun" w:hint="eastAsia"/>
          <w:sz w:val="21"/>
        </w:rPr>
        <w:t>项</w:t>
      </w:r>
      <w:r w:rsidR="00F6272F">
        <w:rPr>
          <w:rFonts w:ascii="SimSun" w:hint="eastAsia"/>
          <w:sz w:val="21"/>
        </w:rPr>
        <w:t>的组合尺寸要求而引起的，该款</w:t>
      </w:r>
      <w:r w:rsidR="00F6272F">
        <w:rPr>
          <w:rFonts w:ascii="SimSun" w:hint="eastAsia"/>
          <w:sz w:val="21"/>
        </w:rPr>
        <w:lastRenderedPageBreak/>
        <w:t>规定，每一件工业品外观设计的图样尺寸均不得超过</w:t>
      </w:r>
      <w:r w:rsidR="009E3FA0" w:rsidRPr="00EE7C34">
        <w:rPr>
          <w:rFonts w:ascii="SimSun"/>
          <w:sz w:val="21"/>
        </w:rPr>
        <w:t>16x16</w:t>
      </w:r>
      <w:r w:rsidR="00F6272F">
        <w:rPr>
          <w:rFonts w:ascii="SimSun" w:hint="eastAsia"/>
          <w:sz w:val="21"/>
        </w:rPr>
        <w:t>厘米，</w:t>
      </w:r>
      <w:r w:rsidR="00D43652">
        <w:rPr>
          <w:rFonts w:ascii="SimSun" w:hint="eastAsia"/>
          <w:sz w:val="21"/>
        </w:rPr>
        <w:t>而且</w:t>
      </w:r>
      <w:r w:rsidR="00F6272F">
        <w:rPr>
          <w:rFonts w:ascii="SimSun" w:hint="eastAsia"/>
          <w:sz w:val="21"/>
        </w:rPr>
        <w:t>其中的一个尺寸不得少于3厘米。</w:t>
      </w:r>
    </w:p>
    <w:p w:rsidR="009E3FA0" w:rsidRPr="00EE7C34" w:rsidRDefault="005024D6" w:rsidP="00EE7C34">
      <w:pPr>
        <w:pStyle w:val="ONUME"/>
        <w:spacing w:afterLines="50" w:after="120" w:line="340" w:lineRule="atLeast"/>
        <w:jc w:val="both"/>
        <w:rPr>
          <w:rFonts w:ascii="SimSun"/>
          <w:sz w:val="21"/>
        </w:rPr>
      </w:pPr>
      <w:r>
        <w:rPr>
          <w:rFonts w:ascii="SimSun" w:hint="eastAsia"/>
          <w:sz w:val="21"/>
        </w:rPr>
        <w:t>不过，有一种风险是，</w:t>
      </w:r>
      <w:proofErr w:type="gramStart"/>
      <w:r>
        <w:rPr>
          <w:rFonts w:ascii="SimSun" w:hint="eastAsia"/>
          <w:sz w:val="21"/>
        </w:rPr>
        <w:t>审查局</w:t>
      </w:r>
      <w:proofErr w:type="gramEnd"/>
      <w:r>
        <w:rPr>
          <w:rFonts w:ascii="SimSun" w:hint="eastAsia"/>
          <w:sz w:val="21"/>
        </w:rPr>
        <w:t>将认为这些图样</w:t>
      </w:r>
      <w:r w:rsidR="003E6CC2">
        <w:rPr>
          <w:rFonts w:ascii="SimSun" w:hint="eastAsia"/>
          <w:sz w:val="21"/>
        </w:rPr>
        <w:t>之</w:t>
      </w:r>
      <w:r>
        <w:rPr>
          <w:rFonts w:ascii="SimSun" w:hint="eastAsia"/>
          <w:sz w:val="21"/>
        </w:rPr>
        <w:t>间比例不</w:t>
      </w:r>
      <w:proofErr w:type="gramStart"/>
      <w:r>
        <w:rPr>
          <w:rFonts w:ascii="SimSun" w:hint="eastAsia"/>
          <w:sz w:val="21"/>
        </w:rPr>
        <w:t>一致会</w:t>
      </w:r>
      <w:proofErr w:type="gramEnd"/>
      <w:r>
        <w:rPr>
          <w:rFonts w:ascii="SimSun" w:hint="eastAsia"/>
          <w:sz w:val="21"/>
        </w:rPr>
        <w:t>令人迷惑，因此</w:t>
      </w:r>
      <w:r w:rsidR="008548C3">
        <w:rPr>
          <w:rFonts w:ascii="SimSun" w:hint="eastAsia"/>
          <w:sz w:val="21"/>
        </w:rPr>
        <w:t>会</w:t>
      </w:r>
      <w:r>
        <w:rPr>
          <w:rFonts w:ascii="SimSun" w:hint="eastAsia"/>
          <w:sz w:val="21"/>
        </w:rPr>
        <w:t>感到有必要依据细则第9条第</w:t>
      </w:r>
      <w:r w:rsidR="009E3FA0" w:rsidRPr="00EE7C34">
        <w:rPr>
          <w:rFonts w:ascii="SimSun"/>
          <w:sz w:val="21"/>
          <w:lang w:eastAsia="ja-JP"/>
        </w:rPr>
        <w:t>(4)</w:t>
      </w:r>
      <w:r>
        <w:rPr>
          <w:rFonts w:ascii="SimSun" w:hint="eastAsia"/>
          <w:sz w:val="21"/>
        </w:rPr>
        <w:t>款的规定予以驳回。为了避免出现这种风险，建议修正第402条</w:t>
      </w:r>
      <w:r w:rsidR="009E3FA0" w:rsidRPr="00EE7C34">
        <w:rPr>
          <w:rFonts w:ascii="SimSun"/>
          <w:sz w:val="21"/>
        </w:rPr>
        <w:t>(b)</w:t>
      </w:r>
      <w:r>
        <w:rPr>
          <w:rFonts w:ascii="SimSun" w:hint="eastAsia"/>
          <w:sz w:val="21"/>
        </w:rPr>
        <w:t>款，规定如果</w:t>
      </w:r>
      <w:r w:rsidR="003E6CC2">
        <w:rPr>
          <w:rFonts w:ascii="SimSun" w:hint="eastAsia"/>
          <w:sz w:val="21"/>
        </w:rPr>
        <w:t>对于</w:t>
      </w:r>
      <w:r>
        <w:rPr>
          <w:rFonts w:ascii="SimSun" w:hint="eastAsia"/>
          <w:sz w:val="21"/>
        </w:rPr>
        <w:t>每一件外观设计的至少一个图样，其中的一个尺寸不少于3厘米就可以。关于上一段所述的笔的例子，</w:t>
      </w:r>
      <w:r w:rsidRPr="00EE7C34">
        <w:rPr>
          <w:rFonts w:ascii="SimSun"/>
          <w:sz w:val="21"/>
        </w:rPr>
        <w:t>(b)</w:t>
      </w:r>
      <w:r>
        <w:rPr>
          <w:rFonts w:ascii="SimSun" w:hint="eastAsia"/>
          <w:sz w:val="21"/>
        </w:rPr>
        <w:t>款</w:t>
      </w:r>
      <w:r w:rsidR="00C31C0D">
        <w:rPr>
          <w:rFonts w:ascii="SimSun" w:hint="eastAsia"/>
          <w:sz w:val="21"/>
        </w:rPr>
        <w:t>的拟议修正将允许笔头(</w:t>
      </w:r>
      <w:r w:rsidR="00357E59">
        <w:rPr>
          <w:rFonts w:ascii="SimSun" w:hint="eastAsia"/>
          <w:sz w:val="21"/>
        </w:rPr>
        <w:t>顶视图</w:t>
      </w:r>
      <w:r w:rsidR="00C31C0D">
        <w:rPr>
          <w:rFonts w:ascii="SimSun" w:hint="eastAsia"/>
          <w:sz w:val="21"/>
        </w:rPr>
        <w:t>)</w:t>
      </w:r>
      <w:r w:rsidR="00FB1866">
        <w:rPr>
          <w:rFonts w:ascii="SimSun" w:hint="eastAsia"/>
          <w:sz w:val="21"/>
        </w:rPr>
        <w:t>的图样</w:t>
      </w:r>
      <w:r w:rsidR="00C31C0D">
        <w:rPr>
          <w:rFonts w:ascii="SimSun" w:hint="eastAsia"/>
          <w:sz w:val="21"/>
        </w:rPr>
        <w:t>采用与其他图样相同的比例，即</w:t>
      </w:r>
      <w:r w:rsidR="00DB2D36">
        <w:rPr>
          <w:rFonts w:ascii="SimSun" w:hint="eastAsia"/>
          <w:sz w:val="21"/>
        </w:rPr>
        <w:t>便</w:t>
      </w:r>
      <w:r w:rsidR="00C31C0D">
        <w:rPr>
          <w:rFonts w:ascii="SimSun" w:hint="eastAsia"/>
          <w:sz w:val="21"/>
        </w:rPr>
        <w:t>这会导致这个图样的直径为2厘米。该修正由此将提供给申请人用相同的比例提交所有图样的灵活性，不会阻止他们用不同的比例提交图样，如果他们愿意的话。</w:t>
      </w:r>
    </w:p>
    <w:p w:rsidR="009E3FA0" w:rsidRPr="00EE7C34" w:rsidRDefault="008D1065" w:rsidP="00EE7C34">
      <w:pPr>
        <w:pStyle w:val="ONUME"/>
        <w:spacing w:afterLines="50" w:after="120" w:line="340" w:lineRule="atLeast"/>
        <w:jc w:val="both"/>
        <w:rPr>
          <w:rFonts w:ascii="SimSun"/>
          <w:sz w:val="21"/>
        </w:rPr>
      </w:pPr>
      <w:r>
        <w:rPr>
          <w:rFonts w:ascii="SimSun" w:hint="eastAsia"/>
          <w:sz w:val="21"/>
        </w:rPr>
        <w:t>此外，还建议在第</w:t>
      </w:r>
      <w:r w:rsidR="009E3FA0" w:rsidRPr="00EE7C34">
        <w:rPr>
          <w:rFonts w:ascii="SimSun"/>
          <w:sz w:val="21"/>
        </w:rPr>
        <w:t>402</w:t>
      </w:r>
      <w:r>
        <w:rPr>
          <w:rFonts w:ascii="SimSun" w:hint="eastAsia"/>
          <w:sz w:val="21"/>
        </w:rPr>
        <w:t>条</w:t>
      </w:r>
      <w:r w:rsidR="009E3FA0" w:rsidRPr="00EE7C34">
        <w:rPr>
          <w:rFonts w:ascii="SimSun"/>
          <w:sz w:val="21"/>
        </w:rPr>
        <w:t>(c)</w:t>
      </w:r>
      <w:r w:rsidR="00272AB2">
        <w:rPr>
          <w:rFonts w:ascii="SimSun" w:hint="eastAsia"/>
          <w:sz w:val="21"/>
        </w:rPr>
        <w:t>项第</w:t>
      </w:r>
      <w:r w:rsidR="009E3FA0" w:rsidRPr="00EE7C34">
        <w:rPr>
          <w:rFonts w:ascii="SimSun"/>
          <w:sz w:val="21"/>
        </w:rPr>
        <w:t>(ii)</w:t>
      </w:r>
      <w:r w:rsidR="00272AB2">
        <w:rPr>
          <w:rFonts w:ascii="SimSun" w:hint="eastAsia"/>
          <w:sz w:val="21"/>
        </w:rPr>
        <w:t>目</w:t>
      </w:r>
      <w:r>
        <w:rPr>
          <w:rFonts w:ascii="SimSun" w:hint="eastAsia"/>
          <w:sz w:val="21"/>
        </w:rPr>
        <w:t>中规定</w:t>
      </w:r>
      <w:r w:rsidR="00003820">
        <w:rPr>
          <w:rFonts w:ascii="SimSun" w:hint="eastAsia"/>
          <w:sz w:val="21"/>
        </w:rPr>
        <w:t>，</w:t>
      </w:r>
      <w:r w:rsidR="009D2764">
        <w:rPr>
          <w:rFonts w:ascii="SimSun" w:hint="eastAsia"/>
          <w:sz w:val="21"/>
        </w:rPr>
        <w:t>图样本身中的</w:t>
      </w:r>
      <w:r w:rsidR="00003820">
        <w:rPr>
          <w:rFonts w:ascii="SimSun" w:hint="eastAsia"/>
          <w:sz w:val="21"/>
        </w:rPr>
        <w:t>解释性文字或图例不</w:t>
      </w:r>
      <w:r w:rsidR="009D2764">
        <w:rPr>
          <w:rFonts w:ascii="SimSun" w:hint="eastAsia"/>
          <w:sz w:val="21"/>
        </w:rPr>
        <w:t>予</w:t>
      </w:r>
      <w:r w:rsidR="00003820">
        <w:rPr>
          <w:rFonts w:ascii="SimSun" w:hint="eastAsia"/>
          <w:sz w:val="21"/>
        </w:rPr>
        <w:t>受理。增添这项</w:t>
      </w:r>
      <w:r w:rsidR="00512F44">
        <w:rPr>
          <w:rFonts w:ascii="SimSun" w:hint="eastAsia"/>
          <w:sz w:val="21"/>
        </w:rPr>
        <w:t>规定</w:t>
      </w:r>
      <w:r w:rsidR="00003820">
        <w:rPr>
          <w:rFonts w:ascii="SimSun" w:hint="eastAsia"/>
          <w:sz w:val="21"/>
        </w:rPr>
        <w:t>的目的是，加强清晰度，这样拟议的新增第405条</w:t>
      </w:r>
      <w:r w:rsidR="009E3FA0" w:rsidRPr="00EE7C34">
        <w:rPr>
          <w:rFonts w:ascii="SimSun"/>
          <w:sz w:val="21"/>
        </w:rPr>
        <w:t>(c)</w:t>
      </w:r>
      <w:r w:rsidR="00272AB2">
        <w:rPr>
          <w:rFonts w:ascii="SimSun" w:hint="eastAsia"/>
          <w:sz w:val="21"/>
        </w:rPr>
        <w:t>项</w:t>
      </w:r>
      <w:r w:rsidR="00003820">
        <w:rPr>
          <w:rFonts w:ascii="SimSun" w:hint="eastAsia"/>
          <w:sz w:val="21"/>
        </w:rPr>
        <w:t>就可以允许</w:t>
      </w:r>
      <w:r w:rsidR="00424AB0">
        <w:rPr>
          <w:rFonts w:ascii="SimSun" w:hint="eastAsia"/>
          <w:sz w:val="21"/>
        </w:rPr>
        <w:t>在</w:t>
      </w:r>
      <w:r w:rsidR="00003820">
        <w:rPr>
          <w:rFonts w:ascii="SimSun" w:hint="eastAsia"/>
          <w:sz w:val="21"/>
        </w:rPr>
        <w:t>简要</w:t>
      </w:r>
      <w:r w:rsidR="00424AB0">
        <w:rPr>
          <w:rFonts w:ascii="SimSun" w:hint="eastAsia"/>
          <w:sz w:val="21"/>
        </w:rPr>
        <w:t>说明书中说明</w:t>
      </w:r>
      <w:r w:rsidR="00003820">
        <w:rPr>
          <w:rFonts w:ascii="SimSun" w:hint="eastAsia"/>
          <w:sz w:val="21"/>
        </w:rPr>
        <w:t>图例。</w:t>
      </w:r>
    </w:p>
    <w:p w:rsidR="009E3FA0" w:rsidRPr="00EE7C34" w:rsidRDefault="00003820" w:rsidP="00EE7C34">
      <w:pPr>
        <w:pStyle w:val="ONUME"/>
        <w:spacing w:afterLines="50" w:after="120" w:line="340" w:lineRule="atLeast"/>
        <w:jc w:val="both"/>
        <w:rPr>
          <w:rFonts w:ascii="SimSun"/>
          <w:sz w:val="21"/>
        </w:rPr>
      </w:pPr>
      <w:r>
        <w:rPr>
          <w:rFonts w:ascii="SimSun" w:hint="eastAsia"/>
          <w:sz w:val="21"/>
        </w:rPr>
        <w:t>经修正的第402条内容如下：</w:t>
      </w:r>
    </w:p>
    <w:p w:rsidR="00813086" w:rsidRPr="00813086" w:rsidRDefault="00813086" w:rsidP="00813086">
      <w:pPr>
        <w:spacing w:afterLines="50" w:after="120" w:line="340" w:lineRule="atLeast"/>
        <w:ind w:left="567" w:firstLine="567"/>
        <w:jc w:val="both"/>
        <w:rPr>
          <w:rFonts w:ascii="KaiTi" w:eastAsia="KaiTi" w:hAnsi="KaiTi"/>
          <w:i/>
          <w:sz w:val="21"/>
        </w:rPr>
      </w:pPr>
      <w:r>
        <w:rPr>
          <w:rFonts w:ascii="SimSun" w:hint="eastAsia"/>
          <w:sz w:val="21"/>
        </w:rPr>
        <w:t>“</w:t>
      </w:r>
      <w:r w:rsidRPr="00813086">
        <w:rPr>
          <w:rFonts w:ascii="KaiTi" w:eastAsia="KaiTi" w:hAnsi="KaiTi" w:hint="eastAsia"/>
          <w:i/>
          <w:sz w:val="21"/>
          <w:lang w:eastAsia="ja-JP"/>
        </w:rPr>
        <w:t>(a)</w:t>
      </w:r>
      <w:r w:rsidRPr="00813086">
        <w:rPr>
          <w:rFonts w:ascii="KaiTi" w:eastAsia="KaiTi" w:hAnsi="KaiTi" w:hint="eastAsia"/>
          <w:i/>
          <w:sz w:val="21"/>
        </w:rPr>
        <w:tab/>
      </w:r>
      <w:r w:rsidRPr="00813086">
        <w:rPr>
          <w:rFonts w:ascii="KaiTi" w:eastAsia="KaiTi" w:hAnsi="KaiTi" w:hint="eastAsia"/>
          <w:i/>
          <w:sz w:val="21"/>
          <w:lang w:eastAsia="ja-JP"/>
        </w:rPr>
        <w:t>照片及其他图样应仅反映工业品外观设计或使用该工业品外观设计的产品，不得反映任何其他物体、配件、人或动物。</w:t>
      </w:r>
    </w:p>
    <w:p w:rsidR="00813086" w:rsidRPr="00813086" w:rsidRDefault="00813086" w:rsidP="00813086">
      <w:pPr>
        <w:spacing w:afterLines="50" w:after="120" w:line="340" w:lineRule="atLeast"/>
        <w:ind w:left="567" w:firstLine="567"/>
        <w:jc w:val="both"/>
        <w:rPr>
          <w:rFonts w:ascii="KaiTi" w:eastAsia="KaiTi" w:hAnsi="KaiTi"/>
          <w:i/>
          <w:sz w:val="21"/>
          <w:lang w:eastAsia="ja-JP"/>
        </w:rPr>
      </w:pPr>
      <w:r w:rsidRPr="00813086">
        <w:rPr>
          <w:rFonts w:ascii="KaiTi" w:eastAsia="KaiTi" w:hAnsi="KaiTi" w:hint="eastAsia"/>
          <w:i/>
          <w:sz w:val="21"/>
          <w:lang w:eastAsia="ja-JP"/>
        </w:rPr>
        <w:t>(b)</w:t>
      </w:r>
      <w:r w:rsidRPr="00813086">
        <w:rPr>
          <w:rFonts w:ascii="KaiTi" w:eastAsia="KaiTi" w:hAnsi="KaiTi" w:hint="eastAsia"/>
          <w:i/>
          <w:sz w:val="21"/>
        </w:rPr>
        <w:tab/>
      </w:r>
      <w:r w:rsidRPr="00813086">
        <w:rPr>
          <w:rFonts w:ascii="KaiTi" w:eastAsia="KaiTi" w:hAnsi="KaiTi" w:hint="eastAsia"/>
          <w:i/>
          <w:sz w:val="21"/>
          <w:lang w:eastAsia="ja-JP"/>
        </w:rPr>
        <w:t>照片或其他图样中所示的每一件工业品外观设计的复制件，尺寸均不得超过16x16厘米，而且</w:t>
      </w:r>
      <w:r w:rsidR="003E6CC2">
        <w:rPr>
          <w:rFonts w:ascii="KaiTi" w:eastAsia="KaiTi" w:hAnsi="KaiTi" w:hint="eastAsia"/>
          <w:i/>
          <w:sz w:val="21"/>
        </w:rPr>
        <w:t>对于</w:t>
      </w:r>
      <w:r w:rsidR="003E6CC2">
        <w:rPr>
          <w:rFonts w:ascii="KaiTi" w:eastAsia="KaiTi" w:hAnsi="KaiTi" w:hint="eastAsia"/>
          <w:i/>
          <w:sz w:val="21"/>
          <w:lang w:eastAsia="ja-JP"/>
        </w:rPr>
        <w:t>每一件外观设计的至少一个图样</w:t>
      </w:r>
      <w:r w:rsidRPr="00813086">
        <w:rPr>
          <w:rFonts w:ascii="KaiTi" w:eastAsia="KaiTi" w:hAnsi="KaiTi" w:hint="eastAsia"/>
          <w:i/>
          <w:sz w:val="21"/>
          <w:lang w:eastAsia="ja-JP"/>
        </w:rPr>
        <w:t>，其中的一个尺寸不得少于3厘米。对于通过电子手段提交的国际申请，国际局可以确定一种数据格式，详情将在本组织网站上发布，以确保符合这些最大和最小的尺寸要求。</w:t>
      </w:r>
    </w:p>
    <w:p w:rsidR="00813086" w:rsidRPr="00813086" w:rsidRDefault="00813086" w:rsidP="00813086">
      <w:pPr>
        <w:spacing w:afterLines="50" w:after="120" w:line="340" w:lineRule="atLeast"/>
        <w:ind w:left="567" w:firstLine="567"/>
        <w:jc w:val="both"/>
        <w:rPr>
          <w:rFonts w:ascii="KaiTi" w:eastAsia="KaiTi" w:hAnsi="KaiTi"/>
          <w:i/>
          <w:sz w:val="21"/>
        </w:rPr>
      </w:pPr>
      <w:r w:rsidRPr="00813086">
        <w:rPr>
          <w:rFonts w:ascii="KaiTi" w:eastAsia="KaiTi" w:hAnsi="KaiTi" w:hint="eastAsia"/>
          <w:i/>
          <w:sz w:val="21"/>
          <w:lang w:eastAsia="ja-JP"/>
        </w:rPr>
        <w:t>(c)</w:t>
      </w:r>
      <w:r w:rsidRPr="00813086">
        <w:rPr>
          <w:rFonts w:ascii="KaiTi" w:eastAsia="KaiTi" w:hAnsi="KaiTi" w:hint="eastAsia"/>
          <w:i/>
          <w:sz w:val="21"/>
        </w:rPr>
        <w:tab/>
      </w:r>
      <w:r w:rsidRPr="00813086">
        <w:rPr>
          <w:rFonts w:ascii="KaiTi" w:eastAsia="KaiTi" w:hAnsi="KaiTi" w:hint="eastAsia"/>
          <w:i/>
          <w:sz w:val="21"/>
          <w:lang w:eastAsia="ja-JP"/>
        </w:rPr>
        <w:t>以下各项不予受理：</w:t>
      </w:r>
    </w:p>
    <w:p w:rsidR="00813086" w:rsidRPr="00813086" w:rsidRDefault="00813086" w:rsidP="00FD33DA">
      <w:pPr>
        <w:spacing w:afterLines="50" w:after="120" w:line="340" w:lineRule="atLeast"/>
        <w:ind w:left="567" w:firstLine="1134"/>
        <w:jc w:val="both"/>
        <w:rPr>
          <w:rFonts w:ascii="KaiTi" w:eastAsia="KaiTi" w:hAnsi="KaiTi"/>
          <w:i/>
          <w:sz w:val="21"/>
          <w:lang w:eastAsia="ja-JP"/>
        </w:rPr>
      </w:pPr>
      <w:r>
        <w:rPr>
          <w:rFonts w:ascii="KaiTi" w:eastAsia="KaiTi" w:hAnsi="KaiTi" w:hint="eastAsia"/>
          <w:i/>
          <w:sz w:val="21"/>
          <w:lang w:eastAsia="ja-JP"/>
        </w:rPr>
        <w:t>(</w:t>
      </w:r>
      <w:proofErr w:type="spellStart"/>
      <w:r>
        <w:rPr>
          <w:rFonts w:ascii="KaiTi" w:eastAsia="KaiTi" w:hAnsi="KaiTi" w:hint="eastAsia"/>
          <w:i/>
          <w:sz w:val="21"/>
          <w:lang w:eastAsia="ja-JP"/>
        </w:rPr>
        <w:t>i</w:t>
      </w:r>
      <w:proofErr w:type="spellEnd"/>
      <w:r>
        <w:rPr>
          <w:rFonts w:ascii="KaiTi" w:eastAsia="KaiTi" w:hAnsi="KaiTi" w:hint="eastAsia"/>
          <w:i/>
          <w:sz w:val="21"/>
          <w:lang w:eastAsia="ja-JP"/>
        </w:rPr>
        <w:t>)</w:t>
      </w:r>
      <w:r>
        <w:rPr>
          <w:rFonts w:ascii="KaiTi" w:eastAsia="KaiTi" w:hAnsi="KaiTi" w:hint="eastAsia"/>
          <w:i/>
          <w:sz w:val="21"/>
        </w:rPr>
        <w:tab/>
      </w:r>
      <w:r w:rsidRPr="00813086">
        <w:rPr>
          <w:rFonts w:ascii="KaiTi" w:eastAsia="KaiTi" w:hAnsi="KaiTi" w:hint="eastAsia"/>
          <w:i/>
          <w:sz w:val="21"/>
          <w:lang w:eastAsia="ja-JP"/>
        </w:rPr>
        <w:t>技术制图，尤其是画有轴线和标明尺寸的技术制图；</w:t>
      </w:r>
    </w:p>
    <w:p w:rsidR="009E3FA0" w:rsidRPr="00EE7C34" w:rsidRDefault="00813086" w:rsidP="00FD33DA">
      <w:pPr>
        <w:spacing w:afterLines="50" w:after="120" w:line="340" w:lineRule="atLeast"/>
        <w:ind w:left="567" w:firstLine="1134"/>
        <w:jc w:val="both"/>
        <w:rPr>
          <w:rFonts w:ascii="SimSun"/>
          <w:sz w:val="21"/>
        </w:rPr>
      </w:pPr>
      <w:r w:rsidRPr="00813086">
        <w:rPr>
          <w:rFonts w:ascii="KaiTi" w:eastAsia="KaiTi" w:hAnsi="KaiTi" w:hint="eastAsia"/>
          <w:i/>
          <w:sz w:val="21"/>
          <w:lang w:eastAsia="ja-JP"/>
        </w:rPr>
        <w:t>(ii)</w:t>
      </w:r>
      <w:r w:rsidRPr="00813086">
        <w:rPr>
          <w:rFonts w:ascii="KaiTi" w:eastAsia="KaiTi" w:hAnsi="KaiTi" w:hint="eastAsia"/>
          <w:i/>
          <w:sz w:val="21"/>
        </w:rPr>
        <w:tab/>
      </w:r>
      <w:r w:rsidR="00424AB0">
        <w:rPr>
          <w:rFonts w:ascii="KaiTi" w:eastAsia="KaiTi" w:hAnsi="KaiTi" w:hint="eastAsia"/>
          <w:i/>
          <w:sz w:val="21"/>
        </w:rPr>
        <w:t>图样中的</w:t>
      </w:r>
      <w:r w:rsidRPr="00813086">
        <w:rPr>
          <w:rFonts w:ascii="KaiTi" w:eastAsia="KaiTi" w:hAnsi="KaiTi" w:hint="eastAsia"/>
          <w:i/>
          <w:sz w:val="21"/>
          <w:lang w:eastAsia="ja-JP"/>
        </w:rPr>
        <w:t>解释性文字或图例。</w:t>
      </w:r>
      <w:r w:rsidR="009E030C">
        <w:rPr>
          <w:rFonts w:ascii="KaiTi" w:eastAsia="KaiTi" w:hAnsi="KaiTi" w:hint="eastAsia"/>
          <w:i/>
          <w:sz w:val="21"/>
        </w:rPr>
        <w:t>”</w:t>
      </w:r>
    </w:p>
    <w:p w:rsidR="009E3FA0" w:rsidRPr="003056D5" w:rsidRDefault="004E317D" w:rsidP="004E317D">
      <w:pPr>
        <w:pStyle w:val="2"/>
        <w:spacing w:beforeLines="100" w:afterLines="100" w:after="240" w:line="340" w:lineRule="atLeast"/>
        <w:jc w:val="both"/>
        <w:rPr>
          <w:rFonts w:ascii="SimHei" w:eastAsia="SimHei" w:hAnsi="SimHei"/>
          <w:sz w:val="21"/>
        </w:rPr>
      </w:pPr>
      <w:r w:rsidRPr="003056D5">
        <w:rPr>
          <w:rFonts w:ascii="SimHei" w:eastAsia="SimHei" w:hAnsi="SimHei" w:hint="eastAsia"/>
          <w:sz w:val="21"/>
        </w:rPr>
        <w:t>第403条：不要求权利的说明</w:t>
      </w:r>
    </w:p>
    <w:p w:rsidR="009E3FA0" w:rsidRPr="00EE7C34" w:rsidRDefault="00AE6DC0" w:rsidP="00EE7C34">
      <w:pPr>
        <w:pStyle w:val="ONUME"/>
        <w:spacing w:afterLines="50" w:after="120" w:line="340" w:lineRule="atLeast"/>
        <w:jc w:val="both"/>
        <w:rPr>
          <w:rFonts w:ascii="SimSun"/>
          <w:sz w:val="21"/>
          <w:szCs w:val="22"/>
          <w:lang w:eastAsia="ja-JP"/>
        </w:rPr>
      </w:pPr>
      <w:r>
        <w:rPr>
          <w:rFonts w:ascii="SimSun" w:hint="eastAsia"/>
          <w:sz w:val="21"/>
        </w:rPr>
        <w:t>许多</w:t>
      </w:r>
      <w:proofErr w:type="gramStart"/>
      <w:r>
        <w:rPr>
          <w:rFonts w:ascii="SimSun" w:hint="eastAsia"/>
          <w:sz w:val="21"/>
        </w:rPr>
        <w:t>审查局</w:t>
      </w:r>
      <w:proofErr w:type="gramEnd"/>
      <w:r>
        <w:rPr>
          <w:rFonts w:ascii="SimSun" w:hint="eastAsia"/>
          <w:sz w:val="21"/>
        </w:rPr>
        <w:t>认为，要想更好地了解一件工业品外观设计，就应当了解产品本身的性质及其目的，以及</w:t>
      </w:r>
      <w:r w:rsidR="00650DCF">
        <w:rPr>
          <w:rFonts w:ascii="SimSun" w:hint="eastAsia"/>
          <w:sz w:val="21"/>
        </w:rPr>
        <w:t>被设计</w:t>
      </w:r>
      <w:r>
        <w:rPr>
          <w:rFonts w:ascii="SimSun" w:hint="eastAsia"/>
          <w:sz w:val="21"/>
        </w:rPr>
        <w:t>使用的环境。要想将这种信息传达给某一局，作为防止</w:t>
      </w:r>
      <w:r w:rsidR="00650DCF">
        <w:rPr>
          <w:rFonts w:ascii="SimSun" w:hint="eastAsia"/>
          <w:sz w:val="21"/>
        </w:rPr>
        <w:t>可能</w:t>
      </w:r>
      <w:r>
        <w:rPr>
          <w:rFonts w:ascii="SimSun" w:hint="eastAsia"/>
          <w:sz w:val="21"/>
        </w:rPr>
        <w:t>以公开不充分为由被驳回的一种保障，申请人不妨用</w:t>
      </w:r>
      <w:r w:rsidR="00650DCF">
        <w:rPr>
          <w:rFonts w:ascii="SimSun" w:hint="eastAsia"/>
          <w:sz w:val="21"/>
        </w:rPr>
        <w:t>包含</w:t>
      </w:r>
      <w:r>
        <w:rPr>
          <w:rFonts w:ascii="SimSun" w:hint="eastAsia"/>
          <w:sz w:val="21"/>
        </w:rPr>
        <w:t>环境</w:t>
      </w:r>
      <w:r w:rsidR="00C535AD">
        <w:rPr>
          <w:rFonts w:ascii="SimSun" w:hint="eastAsia"/>
          <w:sz w:val="21"/>
        </w:rPr>
        <w:t>物体</w:t>
      </w:r>
      <w:r>
        <w:rPr>
          <w:rFonts w:ascii="SimSun" w:hint="eastAsia"/>
          <w:sz w:val="21"/>
        </w:rPr>
        <w:t>的工业品外观设计图样展示产品的用途或功能。但是，海牙体系目前不允许这样做。</w:t>
      </w:r>
    </w:p>
    <w:p w:rsidR="009E3FA0" w:rsidRPr="00EE7C34" w:rsidRDefault="00C535AD" w:rsidP="00EE7C34">
      <w:pPr>
        <w:pStyle w:val="ONUME"/>
        <w:spacing w:afterLines="50" w:after="120" w:line="340" w:lineRule="atLeast"/>
        <w:jc w:val="both"/>
        <w:rPr>
          <w:rFonts w:ascii="SimSun"/>
          <w:sz w:val="21"/>
        </w:rPr>
      </w:pPr>
      <w:r>
        <w:rPr>
          <w:rFonts w:ascii="SimSun" w:hint="eastAsia"/>
          <w:sz w:val="21"/>
          <w:szCs w:val="22"/>
        </w:rPr>
        <w:t>根据第403条，</w:t>
      </w:r>
      <w:r w:rsidR="002A1A7F">
        <w:rPr>
          <w:rFonts w:ascii="SimSun" w:hint="eastAsia"/>
          <w:sz w:val="21"/>
          <w:szCs w:val="22"/>
        </w:rPr>
        <w:t>对于在复制件中有所表示却不要求获得保护的物体，可以标明(不要求权利</w:t>
      </w:r>
      <w:r w:rsidR="001D7122">
        <w:rPr>
          <w:rFonts w:ascii="SimSun" w:hint="eastAsia"/>
          <w:sz w:val="21"/>
          <w:szCs w:val="22"/>
        </w:rPr>
        <w:t>的说明</w:t>
      </w:r>
      <w:r w:rsidR="002A1A7F">
        <w:rPr>
          <w:rFonts w:ascii="SimSun" w:hint="eastAsia"/>
          <w:sz w:val="21"/>
          <w:szCs w:val="22"/>
        </w:rPr>
        <w:t>)。但是，该条款应当结合第402条</w:t>
      </w:r>
      <w:r w:rsidR="009E3FA0" w:rsidRPr="00EE7C34">
        <w:rPr>
          <w:rFonts w:ascii="SimSun"/>
          <w:sz w:val="21"/>
          <w:szCs w:val="22"/>
          <w:lang w:eastAsia="ja-JP"/>
        </w:rPr>
        <w:t>(a)</w:t>
      </w:r>
      <w:r w:rsidR="00272AB2">
        <w:rPr>
          <w:rFonts w:ascii="SimSun" w:hint="eastAsia"/>
          <w:sz w:val="21"/>
          <w:szCs w:val="22"/>
        </w:rPr>
        <w:t>项</w:t>
      </w:r>
      <w:r w:rsidR="002A1A7F">
        <w:rPr>
          <w:rFonts w:ascii="SimSun" w:hint="eastAsia"/>
          <w:sz w:val="21"/>
          <w:szCs w:val="22"/>
        </w:rPr>
        <w:t>理解，后者规定，照片及其他图样应仅反映工业品外观设计或使用该工业品外观设计的产品，不得反映任何其他物体、配件、人或动物。因此，可以被包括在一件图样之中且可以对其提供不要求权利的说明的唯一物体应当是工业品外观设计本身的一部分或使用该工业品外观设计的产品。为此，建议修正第403条，以允许环境物体，如配件，被包括在图样之中，条件是在此方面提供了不要求权利的说明</w:t>
      </w:r>
      <w:r w:rsidR="009E3FA0" w:rsidRPr="00EE7C34">
        <w:rPr>
          <w:rStyle w:val="af0"/>
          <w:rFonts w:ascii="SimSun" w:cs="Arial"/>
          <w:sz w:val="21"/>
        </w:rPr>
        <w:footnoteReference w:id="4"/>
      </w:r>
      <w:r w:rsidR="00455969">
        <w:rPr>
          <w:rFonts w:ascii="SimSun" w:hint="eastAsia"/>
          <w:sz w:val="21"/>
        </w:rPr>
        <w:t>。</w:t>
      </w:r>
    </w:p>
    <w:p w:rsidR="009E3FA0" w:rsidRPr="00EE7C34" w:rsidRDefault="0058740F" w:rsidP="00EE7C34">
      <w:pPr>
        <w:pStyle w:val="ONUME"/>
        <w:keepLines/>
        <w:spacing w:afterLines="50" w:after="120" w:line="340" w:lineRule="atLeast"/>
        <w:jc w:val="both"/>
        <w:rPr>
          <w:rFonts w:ascii="SimSun"/>
          <w:sz w:val="21"/>
        </w:rPr>
      </w:pPr>
      <w:r>
        <w:rPr>
          <w:rFonts w:ascii="SimSun" w:hint="eastAsia"/>
          <w:sz w:val="21"/>
        </w:rPr>
        <w:lastRenderedPageBreak/>
        <w:t>建议修正第403条的标题，以将覆盖范围扩展到不构成要求</w:t>
      </w:r>
      <w:r w:rsidR="003736A6">
        <w:rPr>
          <w:rFonts w:ascii="SimSun" w:hint="eastAsia"/>
          <w:iCs/>
          <w:sz w:val="21"/>
          <w:szCs w:val="22"/>
        </w:rPr>
        <w:t>保护</w:t>
      </w:r>
      <w:r>
        <w:rPr>
          <w:rFonts w:ascii="SimSun" w:hint="eastAsia"/>
          <w:sz w:val="21"/>
        </w:rPr>
        <w:t>的工业品外观设计一部分的</w:t>
      </w:r>
      <w:r w:rsidR="003736A6">
        <w:rPr>
          <w:rFonts w:ascii="SimSun" w:hint="eastAsia"/>
          <w:sz w:val="21"/>
        </w:rPr>
        <w:t>环境物体</w:t>
      </w:r>
      <w:r>
        <w:rPr>
          <w:rFonts w:ascii="SimSun" w:hint="eastAsia"/>
          <w:sz w:val="21"/>
        </w:rPr>
        <w:t>。另外，还建议</w:t>
      </w:r>
      <w:r w:rsidR="00AF3363">
        <w:rPr>
          <w:rFonts w:ascii="SimSun" w:hint="eastAsia"/>
          <w:sz w:val="21"/>
        </w:rPr>
        <w:t>将</w:t>
      </w:r>
      <w:r>
        <w:rPr>
          <w:rFonts w:ascii="SimSun" w:hint="eastAsia"/>
          <w:sz w:val="21"/>
        </w:rPr>
        <w:t>“</w:t>
      </w:r>
      <w:r w:rsidR="00AF3363">
        <w:rPr>
          <w:rFonts w:ascii="SimSun" w:hint="eastAsia"/>
          <w:sz w:val="21"/>
        </w:rPr>
        <w:t>尽管</w:t>
      </w:r>
      <w:r w:rsidR="00183CD8">
        <w:rPr>
          <w:rFonts w:ascii="SimSun" w:hint="eastAsia"/>
          <w:sz w:val="21"/>
        </w:rPr>
        <w:t>有</w:t>
      </w:r>
      <w:r>
        <w:rPr>
          <w:rFonts w:ascii="SimSun" w:hint="eastAsia"/>
          <w:sz w:val="21"/>
        </w:rPr>
        <w:t>第402条</w:t>
      </w:r>
      <w:r w:rsidR="009E3FA0" w:rsidRPr="00EE7C34">
        <w:rPr>
          <w:rFonts w:ascii="SimSun"/>
          <w:sz w:val="21"/>
        </w:rPr>
        <w:t>(a)</w:t>
      </w:r>
      <w:r>
        <w:rPr>
          <w:rFonts w:ascii="SimSun" w:hint="eastAsia"/>
          <w:sz w:val="21"/>
        </w:rPr>
        <w:t>款</w:t>
      </w:r>
      <w:r w:rsidR="00183CD8">
        <w:rPr>
          <w:rFonts w:ascii="SimSun" w:hint="eastAsia"/>
          <w:sz w:val="21"/>
        </w:rPr>
        <w:t>的</w:t>
      </w:r>
      <w:r>
        <w:rPr>
          <w:rFonts w:ascii="SimSun" w:hint="eastAsia"/>
          <w:sz w:val="21"/>
        </w:rPr>
        <w:t>规定”一</w:t>
      </w:r>
      <w:r w:rsidR="00B6575D">
        <w:rPr>
          <w:rFonts w:ascii="SimSun" w:hint="eastAsia"/>
          <w:sz w:val="21"/>
        </w:rPr>
        <w:t>语</w:t>
      </w:r>
      <w:proofErr w:type="gramStart"/>
      <w:r>
        <w:rPr>
          <w:rFonts w:ascii="SimSun" w:hint="eastAsia"/>
          <w:sz w:val="21"/>
        </w:rPr>
        <w:t>加入第</w:t>
      </w:r>
      <w:proofErr w:type="gramEnd"/>
      <w:r>
        <w:rPr>
          <w:rFonts w:ascii="SimSun" w:hint="eastAsia"/>
          <w:sz w:val="21"/>
        </w:rPr>
        <w:t>一句话之中。这种</w:t>
      </w:r>
      <w:r w:rsidR="003736A6">
        <w:rPr>
          <w:rFonts w:ascii="SimSun" w:hint="eastAsia"/>
          <w:sz w:val="21"/>
        </w:rPr>
        <w:t>添加</w:t>
      </w:r>
      <w:r>
        <w:rPr>
          <w:rFonts w:ascii="SimSun" w:hint="eastAsia"/>
          <w:sz w:val="21"/>
        </w:rPr>
        <w:t>的目的是要清楚地表明，从图样应仅反映工业品外观设计的意义来说，经修正的第403条与第402条</w:t>
      </w:r>
      <w:r w:rsidR="001D7122">
        <w:rPr>
          <w:rFonts w:ascii="SimSun" w:hint="eastAsia"/>
          <w:sz w:val="21"/>
        </w:rPr>
        <w:t>(</w:t>
      </w:r>
      <w:r w:rsidR="009E3FA0" w:rsidRPr="00EE7C34">
        <w:rPr>
          <w:rFonts w:ascii="SimSun"/>
          <w:sz w:val="21"/>
        </w:rPr>
        <w:t>a)</w:t>
      </w:r>
      <w:r w:rsidR="00272AB2">
        <w:rPr>
          <w:rFonts w:ascii="SimSun" w:hint="eastAsia"/>
          <w:sz w:val="21"/>
        </w:rPr>
        <w:t>项</w:t>
      </w:r>
      <w:r>
        <w:rPr>
          <w:rFonts w:ascii="SimSun" w:hint="eastAsia"/>
          <w:sz w:val="21"/>
        </w:rPr>
        <w:t>中的要求平等，除非依照经修正的第403条第</w:t>
      </w:r>
      <w:r w:rsidR="009E3FA0" w:rsidRPr="00EE7C34">
        <w:rPr>
          <w:rFonts w:ascii="SimSun"/>
          <w:sz w:val="21"/>
        </w:rPr>
        <w:t>(</w:t>
      </w:r>
      <w:proofErr w:type="spellStart"/>
      <w:r w:rsidR="009E3FA0" w:rsidRPr="00EE7C34">
        <w:rPr>
          <w:rFonts w:ascii="SimSun"/>
          <w:sz w:val="21"/>
        </w:rPr>
        <w:t>i</w:t>
      </w:r>
      <w:proofErr w:type="spellEnd"/>
      <w:r w:rsidR="009E3FA0" w:rsidRPr="00EE7C34">
        <w:rPr>
          <w:rFonts w:ascii="SimSun"/>
          <w:sz w:val="21"/>
        </w:rPr>
        <w:t>)</w:t>
      </w:r>
      <w:r w:rsidR="00272AB2">
        <w:rPr>
          <w:rFonts w:ascii="SimSun" w:hint="eastAsia"/>
          <w:sz w:val="21"/>
        </w:rPr>
        <w:t>项</w:t>
      </w:r>
      <w:r>
        <w:rPr>
          <w:rFonts w:ascii="SimSun" w:hint="eastAsia"/>
          <w:sz w:val="21"/>
        </w:rPr>
        <w:t>或第</w:t>
      </w:r>
      <w:r w:rsidR="009E3FA0" w:rsidRPr="00EE7C34">
        <w:rPr>
          <w:rFonts w:ascii="SimSun"/>
          <w:sz w:val="21"/>
        </w:rPr>
        <w:t>(ii)</w:t>
      </w:r>
      <w:r w:rsidR="00272AB2">
        <w:rPr>
          <w:rFonts w:ascii="SimSun" w:hint="eastAsia"/>
          <w:sz w:val="21"/>
        </w:rPr>
        <w:t>项</w:t>
      </w:r>
      <w:r>
        <w:rPr>
          <w:rFonts w:ascii="SimSun" w:hint="eastAsia"/>
          <w:sz w:val="21"/>
        </w:rPr>
        <w:t>的规定，不构成要求</w:t>
      </w:r>
      <w:r w:rsidR="003736A6">
        <w:rPr>
          <w:rFonts w:ascii="SimSun" w:hint="eastAsia"/>
          <w:iCs/>
          <w:sz w:val="21"/>
          <w:szCs w:val="22"/>
        </w:rPr>
        <w:t>保护</w:t>
      </w:r>
      <w:r>
        <w:rPr>
          <w:rFonts w:ascii="SimSun" w:hint="eastAsia"/>
          <w:sz w:val="21"/>
        </w:rPr>
        <w:t>的工业品外观设计一部分的物体在细则第7条第</w:t>
      </w:r>
      <w:r w:rsidR="009E3FA0" w:rsidRPr="00EE7C34">
        <w:rPr>
          <w:rFonts w:ascii="SimSun"/>
          <w:sz w:val="21"/>
        </w:rPr>
        <w:t>(5)</w:t>
      </w:r>
      <w:r>
        <w:rPr>
          <w:rFonts w:ascii="SimSun" w:hint="eastAsia"/>
          <w:sz w:val="21"/>
        </w:rPr>
        <w:t>款</w:t>
      </w:r>
      <w:r w:rsidR="009E3FA0" w:rsidRPr="00EE7C34">
        <w:rPr>
          <w:rFonts w:ascii="SimSun"/>
          <w:sz w:val="21"/>
        </w:rPr>
        <w:t>(a)</w:t>
      </w:r>
      <w:r>
        <w:rPr>
          <w:rFonts w:ascii="SimSun" w:hint="eastAsia"/>
          <w:sz w:val="21"/>
        </w:rPr>
        <w:t>项</w:t>
      </w:r>
      <w:r w:rsidR="008B3F42">
        <w:rPr>
          <w:rFonts w:ascii="SimSun" w:hint="eastAsia"/>
          <w:sz w:val="21"/>
        </w:rPr>
        <w:t>所述</w:t>
      </w:r>
      <w:r>
        <w:rPr>
          <w:rFonts w:ascii="SimSun" w:hint="eastAsia"/>
          <w:sz w:val="21"/>
        </w:rPr>
        <w:t>的说明中</w:t>
      </w:r>
      <w:r w:rsidR="008B3F42">
        <w:rPr>
          <w:rFonts w:ascii="SimSun" w:hint="eastAsia"/>
          <w:sz w:val="21"/>
        </w:rPr>
        <w:t>予以</w:t>
      </w:r>
      <w:r w:rsidR="00B6575D">
        <w:rPr>
          <w:rFonts w:ascii="SimSun" w:hint="eastAsia"/>
          <w:sz w:val="21"/>
        </w:rPr>
        <w:t>指明</w:t>
      </w:r>
      <w:r>
        <w:rPr>
          <w:rFonts w:ascii="SimSun" w:hint="eastAsia"/>
          <w:sz w:val="21"/>
        </w:rPr>
        <w:t>，</w:t>
      </w:r>
      <w:r w:rsidR="00B6575D">
        <w:rPr>
          <w:rFonts w:ascii="SimSun" w:hint="eastAsia"/>
          <w:sz w:val="21"/>
        </w:rPr>
        <w:t>和</w:t>
      </w:r>
      <w:r>
        <w:rPr>
          <w:rFonts w:ascii="SimSun" w:hint="eastAsia"/>
          <w:sz w:val="21"/>
        </w:rPr>
        <w:t>/或</w:t>
      </w:r>
      <w:r w:rsidR="00B6575D">
        <w:rPr>
          <w:rFonts w:ascii="SimSun" w:hint="eastAsia"/>
          <w:sz w:val="21"/>
        </w:rPr>
        <w:t>以</w:t>
      </w:r>
      <w:r w:rsidR="00E52BBE">
        <w:rPr>
          <w:rFonts w:ascii="SimSun" w:hint="eastAsia"/>
          <w:sz w:val="21"/>
        </w:rPr>
        <w:t>点画线或虚线</w:t>
      </w:r>
      <w:r w:rsidR="001C118A">
        <w:rPr>
          <w:rFonts w:ascii="SimSun" w:hint="eastAsia"/>
          <w:sz w:val="21"/>
        </w:rPr>
        <w:t>标</w:t>
      </w:r>
      <w:r w:rsidR="00E52BBE">
        <w:rPr>
          <w:rFonts w:ascii="SimSun" w:hint="eastAsia"/>
          <w:sz w:val="21"/>
        </w:rPr>
        <w:t>明。</w:t>
      </w:r>
    </w:p>
    <w:p w:rsidR="009E3FA0" w:rsidRPr="00EE7C34" w:rsidRDefault="003720A5" w:rsidP="00EE7C34">
      <w:pPr>
        <w:pStyle w:val="ONUME"/>
        <w:spacing w:afterLines="50" w:after="120" w:line="340" w:lineRule="atLeast"/>
        <w:jc w:val="both"/>
        <w:rPr>
          <w:rFonts w:ascii="SimSun"/>
          <w:sz w:val="21"/>
        </w:rPr>
      </w:pPr>
      <w:r>
        <w:rPr>
          <w:rFonts w:ascii="SimSun" w:hint="eastAsia"/>
          <w:sz w:val="21"/>
        </w:rPr>
        <w:t>此外，还建议修正第</w:t>
      </w:r>
      <w:r w:rsidR="009E3FA0" w:rsidRPr="00EE7C34">
        <w:rPr>
          <w:rFonts w:ascii="SimSun"/>
          <w:sz w:val="21"/>
        </w:rPr>
        <w:t>403</w:t>
      </w:r>
      <w:r>
        <w:rPr>
          <w:rFonts w:ascii="SimSun" w:hint="eastAsia"/>
          <w:sz w:val="21"/>
        </w:rPr>
        <w:t>条第</w:t>
      </w:r>
      <w:r w:rsidR="009E3FA0" w:rsidRPr="00EE7C34">
        <w:rPr>
          <w:rFonts w:ascii="SimSun"/>
          <w:sz w:val="21"/>
        </w:rPr>
        <w:t>(ii)</w:t>
      </w:r>
      <w:r>
        <w:rPr>
          <w:rFonts w:ascii="SimSun" w:hint="eastAsia"/>
          <w:sz w:val="21"/>
        </w:rPr>
        <w:t>款，包括以对在复制件中有所表示却不要求获得保护的物体着色的方式标明。允许对不要求权利的部分着色是国际局的一种长期做法，因为国际</w:t>
      </w:r>
      <w:proofErr w:type="gramStart"/>
      <w:r>
        <w:rPr>
          <w:rFonts w:ascii="SimSun" w:hint="eastAsia"/>
          <w:sz w:val="21"/>
        </w:rPr>
        <w:t>局考虑</w:t>
      </w:r>
      <w:proofErr w:type="gramEnd"/>
      <w:r>
        <w:rPr>
          <w:rFonts w:ascii="SimSun" w:hint="eastAsia"/>
          <w:sz w:val="21"/>
        </w:rPr>
        <w:t>到，这种</w:t>
      </w:r>
      <w:r w:rsidR="00DE6433">
        <w:rPr>
          <w:rFonts w:ascii="SimSun" w:hint="eastAsia"/>
          <w:sz w:val="21"/>
        </w:rPr>
        <w:t>标</w:t>
      </w:r>
      <w:r>
        <w:rPr>
          <w:rFonts w:ascii="SimSun" w:hint="eastAsia"/>
          <w:sz w:val="21"/>
        </w:rPr>
        <w:t>示方法可以更好地服务于用户的需求和利益。因此，</w:t>
      </w:r>
      <w:r w:rsidR="004D76CC">
        <w:rPr>
          <w:rFonts w:ascii="SimSun" w:hint="eastAsia"/>
          <w:sz w:val="21"/>
        </w:rPr>
        <w:t>第</w:t>
      </w:r>
      <w:r w:rsidR="004D76CC" w:rsidRPr="00EE7C34">
        <w:rPr>
          <w:rFonts w:ascii="SimSun"/>
          <w:sz w:val="21"/>
        </w:rPr>
        <w:t>403</w:t>
      </w:r>
      <w:r w:rsidR="004D76CC">
        <w:rPr>
          <w:rFonts w:ascii="SimSun" w:hint="eastAsia"/>
          <w:sz w:val="21"/>
        </w:rPr>
        <w:t>条第</w:t>
      </w:r>
      <w:r w:rsidR="004D76CC" w:rsidRPr="00EE7C34">
        <w:rPr>
          <w:rFonts w:ascii="SimSun"/>
          <w:sz w:val="21"/>
        </w:rPr>
        <w:t>(ii)</w:t>
      </w:r>
      <w:r w:rsidR="004D76CC">
        <w:rPr>
          <w:rFonts w:ascii="SimSun" w:hint="eastAsia"/>
          <w:sz w:val="21"/>
        </w:rPr>
        <w:t>款的</w:t>
      </w:r>
      <w:r w:rsidR="003A6B0E">
        <w:rPr>
          <w:rFonts w:ascii="SimSun" w:hint="eastAsia"/>
          <w:sz w:val="21"/>
        </w:rPr>
        <w:t>拟议修正明确指出，以着色方式说明不要求权利是可以接受的。另外，还建议</w:t>
      </w:r>
      <w:r w:rsidR="004D76CC">
        <w:rPr>
          <w:rFonts w:ascii="SimSun" w:hint="eastAsia"/>
          <w:sz w:val="21"/>
        </w:rPr>
        <w:t>着色也应适用于复制件中不要求保护的环境物体。</w:t>
      </w:r>
    </w:p>
    <w:p w:rsidR="009E3FA0" w:rsidRPr="00EE7C34" w:rsidRDefault="00124A80" w:rsidP="00EE7C34">
      <w:pPr>
        <w:pStyle w:val="ONUME"/>
        <w:spacing w:afterLines="50" w:after="120" w:line="340" w:lineRule="atLeast"/>
        <w:jc w:val="both"/>
        <w:rPr>
          <w:rFonts w:ascii="SimSun"/>
          <w:sz w:val="21"/>
        </w:rPr>
      </w:pPr>
      <w:r>
        <w:rPr>
          <w:rFonts w:ascii="SimSun" w:hint="eastAsia"/>
          <w:sz w:val="21"/>
        </w:rPr>
        <w:t>经修正的第403条内容如下</w:t>
      </w:r>
      <w:r w:rsidR="00DB58E3">
        <w:rPr>
          <w:rFonts w:ascii="SimSun" w:hint="eastAsia"/>
          <w:sz w:val="21"/>
        </w:rPr>
        <w:t>：</w:t>
      </w:r>
    </w:p>
    <w:p w:rsidR="009E3FA0" w:rsidRPr="001D7122" w:rsidRDefault="00124A80" w:rsidP="001D7122">
      <w:pPr>
        <w:spacing w:afterLines="50" w:after="120" w:line="340" w:lineRule="atLeast"/>
        <w:ind w:left="567"/>
        <w:jc w:val="both"/>
        <w:rPr>
          <w:rFonts w:ascii="KaiTi" w:eastAsia="KaiTi" w:hAnsi="KaiTi"/>
          <w:i/>
          <w:sz w:val="21"/>
          <w:lang w:eastAsia="ja-JP"/>
        </w:rPr>
      </w:pPr>
      <w:r w:rsidRPr="001D7122">
        <w:rPr>
          <w:rFonts w:ascii="KaiTi" w:eastAsia="KaiTi" w:hAnsi="KaiTi" w:hint="eastAsia"/>
          <w:i/>
          <w:sz w:val="21"/>
          <w:lang w:eastAsia="ja-JP"/>
        </w:rPr>
        <w:t>“第403条：不要求权利的说明和不构成要求保护的外观设计一部分的物体</w:t>
      </w:r>
    </w:p>
    <w:p w:rsidR="009E3FA0" w:rsidRPr="00147129" w:rsidRDefault="00124A80" w:rsidP="00147129">
      <w:pPr>
        <w:adjustRightInd w:val="0"/>
        <w:spacing w:afterLines="50" w:after="120" w:line="340" w:lineRule="atLeast"/>
        <w:ind w:left="567" w:firstLineChars="236" w:firstLine="496"/>
        <w:jc w:val="both"/>
        <w:rPr>
          <w:rFonts w:ascii="KaiTi" w:eastAsia="KaiTi" w:hAnsi="KaiTi"/>
          <w:i/>
          <w:sz w:val="21"/>
          <w:szCs w:val="22"/>
        </w:rPr>
      </w:pPr>
      <w:r w:rsidRPr="00147129">
        <w:rPr>
          <w:rFonts w:ascii="KaiTi" w:eastAsia="KaiTi" w:hAnsi="KaiTi" w:hint="eastAsia"/>
          <w:i/>
          <w:sz w:val="21"/>
          <w:szCs w:val="22"/>
        </w:rPr>
        <w:t>尽管</w:t>
      </w:r>
      <w:r w:rsidR="00E862A8">
        <w:rPr>
          <w:rFonts w:ascii="KaiTi" w:eastAsia="KaiTi" w:hAnsi="KaiTi" w:hint="eastAsia"/>
          <w:i/>
          <w:sz w:val="21"/>
          <w:szCs w:val="22"/>
        </w:rPr>
        <w:t>有</w:t>
      </w:r>
      <w:r w:rsidRPr="00147129">
        <w:rPr>
          <w:rFonts w:ascii="KaiTi" w:eastAsia="KaiTi" w:hAnsi="KaiTi" w:hint="eastAsia"/>
          <w:i/>
          <w:sz w:val="21"/>
          <w:szCs w:val="22"/>
        </w:rPr>
        <w:t>第402条</w:t>
      </w:r>
      <w:r w:rsidR="001D7122">
        <w:rPr>
          <w:rFonts w:ascii="KaiTi" w:eastAsia="KaiTi" w:hAnsi="KaiTi" w:hint="eastAsia"/>
          <w:i/>
          <w:sz w:val="21"/>
          <w:szCs w:val="22"/>
        </w:rPr>
        <w:t>(</w:t>
      </w:r>
      <w:r w:rsidR="009E3FA0" w:rsidRPr="00147129">
        <w:rPr>
          <w:rFonts w:ascii="KaiTi" w:eastAsia="KaiTi" w:hAnsi="KaiTi"/>
          <w:i/>
          <w:sz w:val="21"/>
          <w:szCs w:val="22"/>
          <w:lang w:eastAsia="ja-JP"/>
        </w:rPr>
        <w:t>a)</w:t>
      </w:r>
      <w:r w:rsidR="00272AB2">
        <w:rPr>
          <w:rFonts w:ascii="KaiTi" w:eastAsia="KaiTi" w:hAnsi="KaiTi" w:hint="eastAsia"/>
          <w:i/>
          <w:sz w:val="21"/>
          <w:szCs w:val="22"/>
        </w:rPr>
        <w:t>项</w:t>
      </w:r>
      <w:r w:rsidR="00E862A8">
        <w:rPr>
          <w:rFonts w:ascii="KaiTi" w:eastAsia="KaiTi" w:hAnsi="KaiTi" w:hint="eastAsia"/>
          <w:i/>
          <w:sz w:val="21"/>
          <w:szCs w:val="22"/>
        </w:rPr>
        <w:t>的</w:t>
      </w:r>
      <w:r w:rsidRPr="00147129">
        <w:rPr>
          <w:rFonts w:ascii="KaiTi" w:eastAsia="KaiTi" w:hAnsi="KaiTi" w:hint="eastAsia"/>
          <w:i/>
          <w:sz w:val="21"/>
          <w:szCs w:val="22"/>
        </w:rPr>
        <w:t>规定，</w:t>
      </w:r>
      <w:bookmarkStart w:id="3" w:name="_GoBack"/>
      <w:bookmarkEnd w:id="3"/>
      <w:r w:rsidRPr="00147129">
        <w:rPr>
          <w:rFonts w:ascii="KaiTi" w:eastAsia="KaiTi" w:hAnsi="KaiTi" w:hint="eastAsia"/>
          <w:i/>
          <w:sz w:val="21"/>
          <w:szCs w:val="22"/>
        </w:rPr>
        <w:t>对于在复制件中有所表示但却不要求获得保护的物体，可以</w:t>
      </w:r>
    </w:p>
    <w:p w:rsidR="009E3FA0" w:rsidRPr="00147129" w:rsidRDefault="00124A80" w:rsidP="00147129">
      <w:pPr>
        <w:numPr>
          <w:ilvl w:val="0"/>
          <w:numId w:val="14"/>
        </w:numPr>
        <w:adjustRightInd w:val="0"/>
        <w:spacing w:afterLines="50" w:after="120" w:line="340" w:lineRule="atLeast"/>
        <w:ind w:left="567" w:firstLine="1134"/>
        <w:jc w:val="both"/>
        <w:rPr>
          <w:rFonts w:ascii="KaiTi" w:eastAsia="KaiTi" w:hAnsi="KaiTi"/>
          <w:i/>
          <w:sz w:val="21"/>
          <w:szCs w:val="22"/>
          <w:lang w:eastAsia="ja-JP"/>
        </w:rPr>
      </w:pPr>
      <w:r w:rsidRPr="00147129">
        <w:rPr>
          <w:rFonts w:ascii="KaiTi" w:eastAsia="KaiTi" w:hAnsi="KaiTi" w:hint="eastAsia"/>
          <w:i/>
          <w:sz w:val="21"/>
          <w:szCs w:val="22"/>
        </w:rPr>
        <w:t>在细则第7条第</w:t>
      </w:r>
      <w:r w:rsidR="009E3FA0" w:rsidRPr="00147129">
        <w:rPr>
          <w:rFonts w:ascii="KaiTi" w:eastAsia="KaiTi" w:hAnsi="KaiTi"/>
          <w:i/>
          <w:sz w:val="21"/>
          <w:szCs w:val="22"/>
          <w:lang w:eastAsia="ja-JP"/>
        </w:rPr>
        <w:t>(5)</w:t>
      </w:r>
      <w:r w:rsidRPr="00147129">
        <w:rPr>
          <w:rFonts w:ascii="KaiTi" w:eastAsia="KaiTi" w:hAnsi="KaiTi" w:hint="eastAsia"/>
          <w:i/>
          <w:sz w:val="21"/>
          <w:szCs w:val="22"/>
        </w:rPr>
        <w:t>款</w:t>
      </w:r>
      <w:r w:rsidR="009E3FA0" w:rsidRPr="00147129">
        <w:rPr>
          <w:rFonts w:ascii="KaiTi" w:eastAsia="KaiTi" w:hAnsi="KaiTi"/>
          <w:i/>
          <w:sz w:val="21"/>
          <w:szCs w:val="22"/>
          <w:lang w:eastAsia="ja-JP"/>
        </w:rPr>
        <w:t>(a)</w:t>
      </w:r>
      <w:r w:rsidRPr="00147129">
        <w:rPr>
          <w:rFonts w:ascii="KaiTi" w:eastAsia="KaiTi" w:hAnsi="KaiTi" w:hint="eastAsia"/>
          <w:i/>
          <w:sz w:val="21"/>
          <w:szCs w:val="22"/>
        </w:rPr>
        <w:t>项所述的说明中予以指明，和/或</w:t>
      </w:r>
    </w:p>
    <w:p w:rsidR="009E3FA0" w:rsidRPr="00147129" w:rsidRDefault="00500530" w:rsidP="00147129">
      <w:pPr>
        <w:numPr>
          <w:ilvl w:val="0"/>
          <w:numId w:val="14"/>
        </w:numPr>
        <w:adjustRightInd w:val="0"/>
        <w:spacing w:afterLines="50" w:after="120" w:line="340" w:lineRule="atLeast"/>
        <w:ind w:left="567" w:firstLine="1134"/>
        <w:jc w:val="both"/>
        <w:rPr>
          <w:rFonts w:ascii="KaiTi" w:eastAsia="KaiTi" w:hAnsi="KaiTi"/>
          <w:i/>
          <w:sz w:val="21"/>
          <w:szCs w:val="22"/>
          <w:lang w:eastAsia="ja-JP"/>
        </w:rPr>
      </w:pPr>
      <w:r w:rsidRPr="00147129">
        <w:rPr>
          <w:rFonts w:ascii="KaiTi" w:eastAsia="KaiTi" w:hAnsi="KaiTi" w:hint="eastAsia"/>
          <w:i/>
          <w:sz w:val="21"/>
          <w:szCs w:val="22"/>
        </w:rPr>
        <w:t>以虚线或着色标明。”</w:t>
      </w:r>
    </w:p>
    <w:p w:rsidR="009E3FA0" w:rsidRPr="003056D5" w:rsidRDefault="00026860" w:rsidP="00026860">
      <w:pPr>
        <w:pStyle w:val="2"/>
        <w:spacing w:beforeLines="100" w:afterLines="100" w:after="240" w:line="340" w:lineRule="atLeast"/>
        <w:jc w:val="both"/>
        <w:rPr>
          <w:rFonts w:ascii="SimHei" w:eastAsia="SimHei" w:hAnsi="SimHei"/>
          <w:sz w:val="21"/>
        </w:rPr>
      </w:pPr>
      <w:r w:rsidRPr="003056D5">
        <w:rPr>
          <w:rFonts w:ascii="SimHei" w:eastAsia="SimHei" w:hAnsi="SimHei" w:hint="eastAsia"/>
          <w:sz w:val="21"/>
        </w:rPr>
        <w:t>第405条：有关复制件的图例</w:t>
      </w:r>
    </w:p>
    <w:p w:rsidR="009E3FA0" w:rsidRPr="00EE7C34" w:rsidRDefault="002316CD" w:rsidP="00EE7C34">
      <w:pPr>
        <w:pStyle w:val="ONUME"/>
        <w:spacing w:afterLines="50" w:after="120" w:line="340" w:lineRule="atLeast"/>
        <w:jc w:val="both"/>
        <w:rPr>
          <w:rFonts w:ascii="SimSun"/>
          <w:sz w:val="21"/>
        </w:rPr>
      </w:pPr>
      <w:r>
        <w:rPr>
          <w:rFonts w:ascii="SimSun" w:hint="eastAsia"/>
          <w:sz w:val="21"/>
        </w:rPr>
        <w:t>根据行政规程第405条，工业品外观设计从不同角度表示的，应给予每件复制件一个编号，内容如下</w:t>
      </w:r>
      <w:r w:rsidR="00B35ACA">
        <w:rPr>
          <w:rFonts w:ascii="SimSun" w:hint="eastAsia"/>
          <w:sz w:val="21"/>
        </w:rPr>
        <w:t>：</w:t>
      </w:r>
      <w:r>
        <w:rPr>
          <w:rFonts w:ascii="SimSun" w:hint="eastAsia"/>
          <w:sz w:val="21"/>
        </w:rPr>
        <w:t>第一项外观设计的编号为</w:t>
      </w:r>
      <w:r w:rsidR="00A8232E">
        <w:rPr>
          <w:rFonts w:ascii="SimSun" w:hint="eastAsia"/>
          <w:sz w:val="21"/>
        </w:rPr>
        <w:t>“</w:t>
      </w:r>
      <w:r w:rsidR="009E3FA0" w:rsidRPr="00EE7C34">
        <w:rPr>
          <w:rFonts w:ascii="SimSun"/>
          <w:sz w:val="21"/>
        </w:rPr>
        <w:t>1.1</w:t>
      </w:r>
      <w:r w:rsidR="00A8232E">
        <w:rPr>
          <w:rFonts w:ascii="SimSun" w:hint="eastAsia"/>
          <w:sz w:val="21"/>
        </w:rPr>
        <w:t>”</w:t>
      </w:r>
      <w:r>
        <w:rPr>
          <w:rFonts w:ascii="SimSun" w:hint="eastAsia"/>
          <w:sz w:val="21"/>
        </w:rPr>
        <w:t>、</w:t>
      </w:r>
      <w:r w:rsidR="00A8232E">
        <w:rPr>
          <w:rFonts w:ascii="SimSun" w:hint="eastAsia"/>
          <w:sz w:val="21"/>
        </w:rPr>
        <w:t>“</w:t>
      </w:r>
      <w:r w:rsidR="009E3FA0" w:rsidRPr="00EE7C34">
        <w:rPr>
          <w:rFonts w:ascii="SimSun"/>
          <w:sz w:val="21"/>
        </w:rPr>
        <w:t>1.2</w:t>
      </w:r>
      <w:r w:rsidR="00A8232E">
        <w:rPr>
          <w:rFonts w:ascii="SimSun" w:hint="eastAsia"/>
          <w:sz w:val="21"/>
        </w:rPr>
        <w:t>”</w:t>
      </w:r>
      <w:r>
        <w:rPr>
          <w:rFonts w:ascii="SimSun" w:hint="eastAsia"/>
          <w:sz w:val="21"/>
        </w:rPr>
        <w:t>、</w:t>
      </w:r>
      <w:r w:rsidR="00A8232E">
        <w:rPr>
          <w:rFonts w:ascii="SimSun" w:hint="eastAsia"/>
          <w:sz w:val="21"/>
        </w:rPr>
        <w:t>“</w:t>
      </w:r>
      <w:r w:rsidR="009E3FA0" w:rsidRPr="00EE7C34">
        <w:rPr>
          <w:rFonts w:ascii="SimSun"/>
          <w:sz w:val="21"/>
        </w:rPr>
        <w:t>1.3</w:t>
      </w:r>
      <w:r w:rsidR="00A8232E">
        <w:rPr>
          <w:rFonts w:ascii="SimSun" w:hint="eastAsia"/>
          <w:sz w:val="21"/>
        </w:rPr>
        <w:t>”</w:t>
      </w:r>
      <w:r>
        <w:rPr>
          <w:rFonts w:ascii="SimSun" w:hint="eastAsia"/>
          <w:sz w:val="21"/>
        </w:rPr>
        <w:t>等，第二项外观设计的编号为</w:t>
      </w:r>
      <w:r w:rsidR="00A8232E">
        <w:rPr>
          <w:rFonts w:ascii="SimSun" w:hint="eastAsia"/>
          <w:sz w:val="21"/>
        </w:rPr>
        <w:t>“</w:t>
      </w:r>
      <w:r w:rsidR="009E3FA0" w:rsidRPr="00EE7C34">
        <w:rPr>
          <w:rFonts w:ascii="SimSun"/>
          <w:sz w:val="21"/>
        </w:rPr>
        <w:t>2.1</w:t>
      </w:r>
      <w:r w:rsidR="00A8232E">
        <w:rPr>
          <w:rFonts w:ascii="SimSun" w:hint="eastAsia"/>
          <w:sz w:val="21"/>
        </w:rPr>
        <w:t>”</w:t>
      </w:r>
      <w:r>
        <w:rPr>
          <w:rFonts w:ascii="SimSun" w:hint="eastAsia"/>
          <w:sz w:val="21"/>
        </w:rPr>
        <w:t>、</w:t>
      </w:r>
      <w:r w:rsidR="00A8232E">
        <w:rPr>
          <w:rFonts w:ascii="SimSun" w:hint="eastAsia"/>
          <w:sz w:val="21"/>
        </w:rPr>
        <w:t>“</w:t>
      </w:r>
      <w:r w:rsidR="009E3FA0" w:rsidRPr="00EE7C34">
        <w:rPr>
          <w:rFonts w:ascii="SimSun"/>
          <w:sz w:val="21"/>
        </w:rPr>
        <w:t>2.2</w:t>
      </w:r>
      <w:r w:rsidR="00A8232E">
        <w:rPr>
          <w:rFonts w:ascii="SimSun" w:hint="eastAsia"/>
          <w:sz w:val="21"/>
        </w:rPr>
        <w:t>”</w:t>
      </w:r>
      <w:r>
        <w:rPr>
          <w:rFonts w:ascii="SimSun" w:hint="eastAsia"/>
          <w:sz w:val="21"/>
        </w:rPr>
        <w:t>、</w:t>
      </w:r>
      <w:r w:rsidR="00A8232E">
        <w:rPr>
          <w:rFonts w:ascii="SimSun" w:hint="eastAsia"/>
          <w:sz w:val="21"/>
        </w:rPr>
        <w:t>“</w:t>
      </w:r>
      <w:r w:rsidR="009E3FA0" w:rsidRPr="00EE7C34">
        <w:rPr>
          <w:rFonts w:ascii="SimSun"/>
          <w:sz w:val="21"/>
        </w:rPr>
        <w:t>2.3</w:t>
      </w:r>
      <w:r w:rsidR="00A8232E">
        <w:rPr>
          <w:rFonts w:ascii="SimSun" w:hint="eastAsia"/>
          <w:sz w:val="21"/>
        </w:rPr>
        <w:t>”</w:t>
      </w:r>
      <w:r w:rsidR="00930B11">
        <w:rPr>
          <w:rFonts w:ascii="SimSun" w:hint="eastAsia"/>
          <w:sz w:val="21"/>
        </w:rPr>
        <w:t>等。此外，根据第</w:t>
      </w:r>
      <w:r w:rsidR="009E3FA0" w:rsidRPr="00EE7C34">
        <w:rPr>
          <w:rFonts w:ascii="SimSun"/>
          <w:sz w:val="21"/>
          <w:lang w:eastAsia="ja-JP"/>
        </w:rPr>
        <w:t>402</w:t>
      </w:r>
      <w:r w:rsidR="00930B11">
        <w:rPr>
          <w:rFonts w:ascii="SimSun" w:hint="eastAsia"/>
          <w:sz w:val="21"/>
        </w:rPr>
        <w:t>条</w:t>
      </w:r>
      <w:r w:rsidR="001D7122">
        <w:rPr>
          <w:rFonts w:ascii="SimSun" w:hint="eastAsia"/>
          <w:sz w:val="21"/>
        </w:rPr>
        <w:t>(</w:t>
      </w:r>
      <w:r w:rsidR="009E3FA0" w:rsidRPr="00EE7C34">
        <w:rPr>
          <w:rFonts w:ascii="SimSun"/>
          <w:sz w:val="21"/>
          <w:lang w:eastAsia="ja-JP"/>
        </w:rPr>
        <w:t>c)</w:t>
      </w:r>
      <w:r w:rsidR="00272AB2">
        <w:rPr>
          <w:rFonts w:ascii="SimSun" w:hint="eastAsia"/>
          <w:sz w:val="21"/>
        </w:rPr>
        <w:t>项第</w:t>
      </w:r>
      <w:r w:rsidR="009E3FA0" w:rsidRPr="00EE7C34">
        <w:rPr>
          <w:rFonts w:ascii="SimSun"/>
          <w:sz w:val="21"/>
          <w:lang w:eastAsia="ja-JP"/>
        </w:rPr>
        <w:t>(ii)</w:t>
      </w:r>
      <w:r w:rsidR="00272AB2">
        <w:rPr>
          <w:rFonts w:ascii="SimSun" w:hint="eastAsia"/>
          <w:sz w:val="21"/>
        </w:rPr>
        <w:t>目</w:t>
      </w:r>
      <w:r w:rsidR="00930B11">
        <w:rPr>
          <w:rFonts w:ascii="SimSun" w:hint="eastAsia"/>
          <w:sz w:val="21"/>
        </w:rPr>
        <w:t>，图例不可以被包括在工业品外观设计的复制件中。但是，如果没有视图(即顶视图、左视图</w:t>
      </w:r>
      <w:r w:rsidR="00B35ACA">
        <w:rPr>
          <w:rFonts w:ascii="SimSun" w:hint="eastAsia"/>
          <w:sz w:val="21"/>
        </w:rPr>
        <w:t>等</w:t>
      </w:r>
      <w:r w:rsidR="00930B11">
        <w:rPr>
          <w:rFonts w:ascii="SimSun" w:hint="eastAsia"/>
          <w:sz w:val="21"/>
        </w:rPr>
        <w:t>)</w:t>
      </w:r>
      <w:r w:rsidR="004321E6">
        <w:rPr>
          <w:rFonts w:ascii="SimSun" w:hint="eastAsia"/>
          <w:sz w:val="21"/>
        </w:rPr>
        <w:t>说明，就不可能对寻求保护的工业品外观设计建立一个清晰的画面。</w:t>
      </w:r>
    </w:p>
    <w:p w:rsidR="009E3FA0" w:rsidRPr="00EE7C34" w:rsidRDefault="00FC4C53" w:rsidP="00EE7C34">
      <w:pPr>
        <w:pStyle w:val="ONUME"/>
        <w:spacing w:afterLines="50" w:after="120" w:line="340" w:lineRule="atLeast"/>
        <w:jc w:val="both"/>
        <w:rPr>
          <w:rFonts w:ascii="SimSun"/>
          <w:sz w:val="21"/>
        </w:rPr>
      </w:pPr>
      <w:r>
        <w:rPr>
          <w:rFonts w:ascii="SimSun" w:hint="eastAsia"/>
          <w:sz w:val="21"/>
        </w:rPr>
        <w:t>在此方面，根据1999年文本第</w:t>
      </w:r>
      <w:r w:rsidR="009E3FA0" w:rsidRPr="00EE7C34">
        <w:rPr>
          <w:rFonts w:ascii="SimSun"/>
          <w:sz w:val="21"/>
        </w:rPr>
        <w:t>5</w:t>
      </w:r>
      <w:r>
        <w:rPr>
          <w:rFonts w:ascii="SimSun" w:hint="eastAsia"/>
          <w:sz w:val="21"/>
        </w:rPr>
        <w:t>条第</w:t>
      </w:r>
      <w:r w:rsidR="009E3FA0" w:rsidRPr="00EE7C34">
        <w:rPr>
          <w:rFonts w:ascii="SimSun"/>
          <w:sz w:val="21"/>
        </w:rPr>
        <w:t>(2)</w:t>
      </w:r>
      <w:r>
        <w:rPr>
          <w:rFonts w:ascii="SimSun" w:hint="eastAsia"/>
          <w:sz w:val="21"/>
        </w:rPr>
        <w:t>款</w:t>
      </w:r>
      <w:r w:rsidR="009E3FA0" w:rsidRPr="00EE7C34">
        <w:rPr>
          <w:rFonts w:ascii="SimSun"/>
          <w:sz w:val="21"/>
        </w:rPr>
        <w:t>(b)</w:t>
      </w:r>
      <w:r>
        <w:rPr>
          <w:rFonts w:ascii="SimSun" w:hint="eastAsia"/>
          <w:sz w:val="21"/>
        </w:rPr>
        <w:t>项</w:t>
      </w:r>
      <w:r w:rsidR="009E3FA0" w:rsidRPr="00EE7C34">
        <w:rPr>
          <w:rFonts w:ascii="SimSun"/>
          <w:sz w:val="21"/>
        </w:rPr>
        <w:t>(ii)</w:t>
      </w:r>
      <w:r>
        <w:rPr>
          <w:rFonts w:ascii="SimSun" w:hint="eastAsia"/>
          <w:sz w:val="21"/>
        </w:rPr>
        <w:t>，“复制件的简要说明书”可以被包含在国际申请之中。因此，建议修正第405条</w:t>
      </w:r>
      <w:r w:rsidR="00582241">
        <w:rPr>
          <w:rFonts w:ascii="SimSun" w:hint="eastAsia"/>
          <w:sz w:val="21"/>
        </w:rPr>
        <w:t>，</w:t>
      </w:r>
      <w:r>
        <w:rPr>
          <w:rFonts w:ascii="SimSun" w:hint="eastAsia"/>
          <w:sz w:val="21"/>
        </w:rPr>
        <w:t>新增</w:t>
      </w:r>
      <w:r w:rsidR="009E3FA0" w:rsidRPr="00EE7C34">
        <w:rPr>
          <w:rFonts w:ascii="SimSun"/>
          <w:sz w:val="21"/>
        </w:rPr>
        <w:t>(</w:t>
      </w:r>
      <w:r w:rsidR="009E3FA0" w:rsidRPr="00EE7C34">
        <w:rPr>
          <w:rFonts w:ascii="SimSun"/>
          <w:sz w:val="21"/>
          <w:lang w:eastAsia="ja-JP"/>
        </w:rPr>
        <w:t>c</w:t>
      </w:r>
      <w:r w:rsidR="009E3FA0" w:rsidRPr="00EE7C34">
        <w:rPr>
          <w:rFonts w:ascii="SimSun"/>
          <w:sz w:val="21"/>
        </w:rPr>
        <w:t>)</w:t>
      </w:r>
      <w:r>
        <w:rPr>
          <w:rFonts w:ascii="SimSun" w:hint="eastAsia"/>
          <w:sz w:val="21"/>
        </w:rPr>
        <w:t>项</w:t>
      </w:r>
      <w:r w:rsidR="00582241">
        <w:rPr>
          <w:rFonts w:ascii="SimSun" w:hint="eastAsia"/>
          <w:sz w:val="21"/>
        </w:rPr>
        <w:t>，</w:t>
      </w:r>
      <w:r>
        <w:rPr>
          <w:rFonts w:ascii="SimSun" w:hint="eastAsia"/>
          <w:sz w:val="21"/>
        </w:rPr>
        <w:t>允许使用图例</w:t>
      </w:r>
      <w:r w:rsidR="00582241">
        <w:rPr>
          <w:rFonts w:ascii="SimSun" w:hint="eastAsia"/>
          <w:sz w:val="21"/>
        </w:rPr>
        <w:t>，</w:t>
      </w:r>
      <w:r>
        <w:rPr>
          <w:rFonts w:ascii="SimSun" w:hint="eastAsia"/>
          <w:sz w:val="21"/>
        </w:rPr>
        <w:t>标明与要被包含在简要说明书中的每件复制件的编号相关的视图类型，例如“</w:t>
      </w:r>
      <w:r w:rsidRPr="00EE7C34">
        <w:rPr>
          <w:rFonts w:ascii="SimSun"/>
          <w:sz w:val="21"/>
        </w:rPr>
        <w:t>1.1</w:t>
      </w:r>
      <w:r>
        <w:rPr>
          <w:rFonts w:ascii="SimSun" w:hint="eastAsia"/>
          <w:sz w:val="21"/>
        </w:rPr>
        <w:t>：</w:t>
      </w:r>
      <w:r w:rsidR="00AF7458">
        <w:rPr>
          <w:rFonts w:ascii="SimSun" w:hint="eastAsia"/>
          <w:sz w:val="21"/>
        </w:rPr>
        <w:t>俯视</w:t>
      </w:r>
      <w:r>
        <w:rPr>
          <w:rFonts w:ascii="SimSun" w:hint="eastAsia"/>
          <w:sz w:val="21"/>
        </w:rPr>
        <w:t>图，</w:t>
      </w:r>
      <w:r w:rsidRPr="00EE7C34">
        <w:rPr>
          <w:rFonts w:ascii="SimSun"/>
          <w:sz w:val="21"/>
        </w:rPr>
        <w:t>1.2</w:t>
      </w:r>
      <w:r>
        <w:rPr>
          <w:rFonts w:ascii="SimSun" w:hint="eastAsia"/>
          <w:sz w:val="21"/>
        </w:rPr>
        <w:t>：</w:t>
      </w:r>
      <w:r w:rsidR="00AF7458">
        <w:rPr>
          <w:rFonts w:ascii="SimSun" w:hint="eastAsia"/>
          <w:sz w:val="21"/>
        </w:rPr>
        <w:t>主</w:t>
      </w:r>
      <w:r>
        <w:rPr>
          <w:rFonts w:ascii="SimSun" w:hint="eastAsia"/>
          <w:sz w:val="21"/>
        </w:rPr>
        <w:t>视图</w:t>
      </w:r>
      <w:r w:rsidR="00582241">
        <w:rPr>
          <w:rFonts w:ascii="SimSun" w:hAnsi="SimSun" w:hint="eastAsia"/>
          <w:sz w:val="21"/>
        </w:rPr>
        <w:t>……</w:t>
      </w:r>
      <w:r>
        <w:rPr>
          <w:rFonts w:ascii="SimSun" w:hint="eastAsia"/>
          <w:sz w:val="21"/>
        </w:rPr>
        <w:t>”</w:t>
      </w:r>
      <w:r w:rsidR="00582241">
        <w:rPr>
          <w:rFonts w:ascii="SimSun" w:hint="eastAsia"/>
          <w:sz w:val="21"/>
        </w:rPr>
        <w:t>。</w:t>
      </w:r>
    </w:p>
    <w:p w:rsidR="009E3FA0" w:rsidRPr="00EE7C34" w:rsidRDefault="009034CA" w:rsidP="00272AB2">
      <w:pPr>
        <w:pStyle w:val="ONUME"/>
        <w:keepNext/>
        <w:spacing w:afterLines="50" w:after="120" w:line="340" w:lineRule="atLeast"/>
        <w:jc w:val="both"/>
        <w:rPr>
          <w:rFonts w:ascii="SimSun"/>
          <w:sz w:val="21"/>
        </w:rPr>
      </w:pPr>
      <w:r>
        <w:rPr>
          <w:rFonts w:ascii="SimSun" w:hint="eastAsia"/>
          <w:sz w:val="21"/>
        </w:rPr>
        <w:lastRenderedPageBreak/>
        <w:t>经修正的第405条内容如下：</w:t>
      </w:r>
    </w:p>
    <w:p w:rsidR="00846AE7" w:rsidRPr="009034CA" w:rsidRDefault="009034CA" w:rsidP="00272AB2">
      <w:pPr>
        <w:keepNext/>
        <w:spacing w:afterLines="50" w:after="120" w:line="340" w:lineRule="atLeast"/>
        <w:ind w:left="567"/>
        <w:jc w:val="both"/>
        <w:rPr>
          <w:rFonts w:ascii="KaiTi" w:eastAsia="KaiTi" w:hAnsi="KaiTi"/>
          <w:i/>
          <w:sz w:val="21"/>
        </w:rPr>
      </w:pPr>
      <w:r>
        <w:rPr>
          <w:rFonts w:ascii="SimSun" w:hint="eastAsia"/>
          <w:sz w:val="21"/>
        </w:rPr>
        <w:t>“</w:t>
      </w:r>
      <w:r w:rsidRPr="009034CA">
        <w:rPr>
          <w:rFonts w:ascii="KaiTi" w:eastAsia="KaiTi" w:hAnsi="KaiTi" w:hint="eastAsia"/>
          <w:i/>
          <w:sz w:val="21"/>
          <w:lang w:eastAsia="ja-JP"/>
        </w:rPr>
        <w:t>第405条：复制件的编号</w:t>
      </w:r>
      <w:r w:rsidR="00272AB2">
        <w:rPr>
          <w:rFonts w:ascii="KaiTi" w:eastAsia="KaiTi" w:hAnsi="KaiTi" w:hint="eastAsia"/>
          <w:i/>
          <w:sz w:val="21"/>
        </w:rPr>
        <w:t>和图例</w:t>
      </w:r>
    </w:p>
    <w:p w:rsidR="009E3FA0" w:rsidRPr="009034CA" w:rsidRDefault="009E3FA0" w:rsidP="009034CA">
      <w:pPr>
        <w:spacing w:afterLines="50" w:after="120" w:line="340" w:lineRule="atLeast"/>
        <w:ind w:left="567" w:firstLine="567"/>
        <w:jc w:val="both"/>
        <w:rPr>
          <w:rFonts w:ascii="KaiTi" w:eastAsia="KaiTi" w:hAnsi="KaiTi"/>
          <w:i/>
          <w:sz w:val="21"/>
        </w:rPr>
      </w:pPr>
      <w:r w:rsidRPr="009034CA">
        <w:rPr>
          <w:rFonts w:ascii="KaiTi" w:eastAsia="KaiTi" w:hAnsi="KaiTi"/>
          <w:i/>
          <w:sz w:val="21"/>
          <w:lang w:eastAsia="ja-JP"/>
        </w:rPr>
        <w:t>(a)</w:t>
      </w:r>
      <w:r w:rsidRPr="009034CA">
        <w:rPr>
          <w:rFonts w:ascii="KaiTi" w:eastAsia="KaiTi" w:hAnsi="KaiTi"/>
          <w:i/>
          <w:sz w:val="21"/>
          <w:lang w:eastAsia="ja-JP"/>
        </w:rPr>
        <w:tab/>
      </w:r>
      <w:r w:rsidR="009034CA" w:rsidRPr="009034CA">
        <w:rPr>
          <w:rFonts w:ascii="KaiTi" w:eastAsia="KaiTi" w:hAnsi="KaiTi" w:hint="eastAsia"/>
          <w:i/>
          <w:sz w:val="21"/>
          <w:lang w:eastAsia="ja-JP"/>
        </w:rPr>
        <w:t>为多重国际申请所确定的编号，必须标于每一张照片或其他图样的边际空白处。同一项工业品外观设计从不同角度表示的，编号应包括两个独立的数字，中间以实心点隔开</w:t>
      </w:r>
      <w:r w:rsidR="00401B92">
        <w:rPr>
          <w:rFonts w:ascii="KaiTi" w:eastAsia="KaiTi" w:hAnsi="KaiTi" w:hint="eastAsia"/>
          <w:i/>
          <w:sz w:val="21"/>
          <w:lang w:eastAsia="ja-JP"/>
        </w:rPr>
        <w:t>(</w:t>
      </w:r>
      <w:r w:rsidR="009034CA" w:rsidRPr="009034CA">
        <w:rPr>
          <w:rFonts w:ascii="KaiTi" w:eastAsia="KaiTi" w:hAnsi="KaiTi" w:hint="eastAsia"/>
          <w:i/>
          <w:sz w:val="21"/>
          <w:lang w:eastAsia="ja-JP"/>
        </w:rPr>
        <w:t>例如：第一项外观设计的编号为1.1、1.2、1.3等，第二项外观设计的编号为2.1、2.2、2.3等，其余类推</w:t>
      </w:r>
      <w:r w:rsidR="00401B92">
        <w:rPr>
          <w:rFonts w:ascii="KaiTi" w:eastAsia="KaiTi" w:hAnsi="KaiTi" w:hint="eastAsia"/>
          <w:i/>
          <w:sz w:val="21"/>
          <w:lang w:eastAsia="ja-JP"/>
        </w:rPr>
        <w:t>)</w:t>
      </w:r>
      <w:r w:rsidR="009034CA" w:rsidRPr="009034CA">
        <w:rPr>
          <w:rFonts w:ascii="KaiTi" w:eastAsia="KaiTi" w:hAnsi="KaiTi" w:hint="eastAsia"/>
          <w:i/>
          <w:sz w:val="21"/>
          <w:lang w:eastAsia="ja-JP"/>
        </w:rPr>
        <w:t>。</w:t>
      </w:r>
    </w:p>
    <w:p w:rsidR="009E3FA0" w:rsidRPr="009034CA" w:rsidRDefault="009E3FA0" w:rsidP="009034CA">
      <w:pPr>
        <w:spacing w:afterLines="50" w:after="120" w:line="340" w:lineRule="atLeast"/>
        <w:ind w:left="567" w:firstLine="567"/>
        <w:jc w:val="both"/>
        <w:rPr>
          <w:rFonts w:ascii="KaiTi" w:eastAsia="KaiTi" w:hAnsi="KaiTi"/>
          <w:i/>
          <w:sz w:val="21"/>
        </w:rPr>
      </w:pPr>
      <w:r w:rsidRPr="009034CA">
        <w:rPr>
          <w:rFonts w:ascii="KaiTi" w:eastAsia="KaiTi" w:hAnsi="KaiTi"/>
          <w:i/>
          <w:sz w:val="21"/>
          <w:lang w:eastAsia="ja-JP"/>
        </w:rPr>
        <w:t>(b)</w:t>
      </w:r>
      <w:r w:rsidRPr="009034CA">
        <w:rPr>
          <w:rFonts w:ascii="KaiTi" w:eastAsia="KaiTi" w:hAnsi="KaiTi"/>
          <w:i/>
          <w:sz w:val="21"/>
          <w:lang w:eastAsia="ja-JP"/>
        </w:rPr>
        <w:tab/>
      </w:r>
      <w:r w:rsidR="009034CA" w:rsidRPr="009034CA">
        <w:rPr>
          <w:rFonts w:ascii="KaiTi" w:eastAsia="KaiTi" w:hAnsi="KaiTi" w:hint="eastAsia"/>
          <w:i/>
          <w:sz w:val="21"/>
          <w:lang w:eastAsia="ja-JP"/>
        </w:rPr>
        <w:t>提交复制件时，应按由小到大的数值顺序排列。</w:t>
      </w:r>
    </w:p>
    <w:p w:rsidR="009E3FA0" w:rsidRPr="00ED1284" w:rsidRDefault="009E3FA0" w:rsidP="009034CA">
      <w:pPr>
        <w:spacing w:afterLines="50" w:after="120" w:line="340" w:lineRule="atLeast"/>
        <w:ind w:left="567" w:firstLine="567"/>
        <w:jc w:val="both"/>
        <w:rPr>
          <w:rFonts w:ascii="KaiTi" w:eastAsia="KaiTi" w:hAnsi="KaiTi"/>
          <w:i/>
          <w:sz w:val="21"/>
        </w:rPr>
      </w:pPr>
      <w:r w:rsidRPr="00ED1284">
        <w:rPr>
          <w:rFonts w:ascii="KaiTi" w:eastAsia="KaiTi" w:hAnsi="KaiTi"/>
          <w:i/>
          <w:sz w:val="21"/>
          <w:lang w:eastAsia="ja-JP"/>
        </w:rPr>
        <w:t>(c)</w:t>
      </w:r>
      <w:r w:rsidRPr="00ED1284">
        <w:rPr>
          <w:rFonts w:ascii="KaiTi" w:eastAsia="KaiTi" w:hAnsi="KaiTi"/>
          <w:i/>
          <w:sz w:val="21"/>
          <w:lang w:eastAsia="ja-JP"/>
        </w:rPr>
        <w:tab/>
      </w:r>
      <w:r w:rsidR="009034CA" w:rsidRPr="00ED1284">
        <w:rPr>
          <w:rFonts w:ascii="KaiTi" w:eastAsia="KaiTi" w:hAnsi="KaiTi" w:hint="eastAsia"/>
          <w:i/>
          <w:sz w:val="21"/>
          <w:lang w:eastAsia="ja-JP"/>
        </w:rPr>
        <w:t>标示产品某一具体视图(如“</w:t>
      </w:r>
      <w:r w:rsidR="00AF7458">
        <w:rPr>
          <w:rFonts w:ascii="KaiTi" w:eastAsia="KaiTi" w:hAnsi="KaiTi" w:hint="eastAsia"/>
          <w:i/>
          <w:sz w:val="21"/>
        </w:rPr>
        <w:t>主</w:t>
      </w:r>
      <w:r w:rsidR="009034CA" w:rsidRPr="00ED1284">
        <w:rPr>
          <w:rFonts w:ascii="KaiTi" w:eastAsia="KaiTi" w:hAnsi="KaiTi" w:hint="eastAsia"/>
          <w:i/>
          <w:sz w:val="21"/>
          <w:lang w:eastAsia="ja-JP"/>
        </w:rPr>
        <w:t>视图”、“</w:t>
      </w:r>
      <w:r w:rsidR="00AF7458">
        <w:rPr>
          <w:rFonts w:ascii="KaiTi" w:eastAsia="KaiTi" w:hAnsi="KaiTi" w:hint="eastAsia"/>
          <w:i/>
          <w:sz w:val="21"/>
        </w:rPr>
        <w:t>俯</w:t>
      </w:r>
      <w:r w:rsidR="009034CA" w:rsidRPr="00ED1284">
        <w:rPr>
          <w:rFonts w:ascii="KaiTi" w:eastAsia="KaiTi" w:hAnsi="KaiTi" w:hint="eastAsia"/>
          <w:i/>
          <w:sz w:val="21"/>
          <w:lang w:eastAsia="ja-JP"/>
        </w:rPr>
        <w:t>视图”等)的图例</w:t>
      </w:r>
      <w:r w:rsidR="00990A84" w:rsidRPr="00ED1284">
        <w:rPr>
          <w:rFonts w:ascii="KaiTi" w:eastAsia="KaiTi" w:hAnsi="KaiTi" w:hint="eastAsia"/>
          <w:i/>
          <w:sz w:val="21"/>
          <w:lang w:eastAsia="ja-JP"/>
        </w:rPr>
        <w:t>可与</w:t>
      </w:r>
      <w:r w:rsidR="009034CA" w:rsidRPr="00ED1284">
        <w:rPr>
          <w:rFonts w:ascii="KaiTi" w:eastAsia="KaiTi" w:hAnsi="KaiTi" w:hint="eastAsia"/>
          <w:i/>
          <w:sz w:val="21"/>
          <w:lang w:eastAsia="ja-JP"/>
        </w:rPr>
        <w:t>复制件的编号</w:t>
      </w:r>
      <w:r w:rsidR="00990A84">
        <w:rPr>
          <w:rFonts w:ascii="KaiTi" w:eastAsia="KaiTi" w:hAnsi="KaiTi" w:hint="eastAsia"/>
          <w:i/>
          <w:sz w:val="21"/>
        </w:rPr>
        <w:t>一同</w:t>
      </w:r>
      <w:r w:rsidR="00990A84" w:rsidRPr="00ED1284">
        <w:rPr>
          <w:rFonts w:ascii="KaiTi" w:eastAsia="KaiTi" w:hAnsi="KaiTi" w:hint="eastAsia"/>
          <w:i/>
          <w:sz w:val="21"/>
          <w:lang w:eastAsia="ja-JP"/>
        </w:rPr>
        <w:t>标明</w:t>
      </w:r>
      <w:r w:rsidR="009034CA" w:rsidRPr="00ED1284">
        <w:rPr>
          <w:rFonts w:ascii="KaiTi" w:eastAsia="KaiTi" w:hAnsi="KaiTi" w:hint="eastAsia"/>
          <w:i/>
          <w:sz w:val="21"/>
          <w:lang w:eastAsia="ja-JP"/>
        </w:rPr>
        <w:t>。”</w:t>
      </w:r>
    </w:p>
    <w:p w:rsidR="009E3FA0" w:rsidRPr="00EE7C34" w:rsidRDefault="00AF3B7D" w:rsidP="00EE7C34">
      <w:pPr>
        <w:pStyle w:val="ONUME"/>
        <w:spacing w:afterLines="50" w:after="120" w:line="340" w:lineRule="atLeast"/>
        <w:jc w:val="both"/>
        <w:rPr>
          <w:rFonts w:ascii="SimSun"/>
          <w:sz w:val="21"/>
        </w:rPr>
      </w:pPr>
      <w:r>
        <w:rPr>
          <w:rFonts w:ascii="SimSun" w:hint="eastAsia"/>
          <w:sz w:val="21"/>
        </w:rPr>
        <w:t>第405条的拟议修正将可以让提交纸件国际申请的申请人能够在要被加入</w:t>
      </w:r>
      <w:r w:rsidR="004A5869">
        <w:rPr>
          <w:rFonts w:ascii="SimSun" w:hint="eastAsia"/>
          <w:sz w:val="21"/>
        </w:rPr>
        <w:t>至</w:t>
      </w:r>
      <w:r w:rsidR="009E3FA0" w:rsidRPr="00EE7C34">
        <w:rPr>
          <w:rFonts w:ascii="SimSun"/>
          <w:sz w:val="21"/>
          <w:lang w:eastAsia="ja-JP"/>
        </w:rPr>
        <w:t>DM/1</w:t>
      </w:r>
      <w:r>
        <w:rPr>
          <w:rFonts w:ascii="SimSun" w:hint="eastAsia"/>
          <w:sz w:val="21"/>
        </w:rPr>
        <w:t>表格中的一个新项目中标明</w:t>
      </w:r>
      <w:r w:rsidR="00426BE1">
        <w:rPr>
          <w:rFonts w:ascii="SimSun" w:hint="eastAsia"/>
          <w:sz w:val="21"/>
        </w:rPr>
        <w:t>对应</w:t>
      </w:r>
      <w:r>
        <w:rPr>
          <w:rFonts w:ascii="SimSun" w:hint="eastAsia"/>
          <w:sz w:val="21"/>
        </w:rPr>
        <w:t>每件复制件的视图。关于通过电子申请</w:t>
      </w:r>
      <w:r w:rsidR="00426BE1" w:rsidRPr="00EE7C34">
        <w:rPr>
          <w:rFonts w:ascii="SimSun"/>
          <w:sz w:val="21"/>
        </w:rPr>
        <w:t>(E-filing)</w:t>
      </w:r>
      <w:r>
        <w:rPr>
          <w:rFonts w:ascii="SimSun" w:hint="eastAsia"/>
          <w:sz w:val="21"/>
        </w:rPr>
        <w:t>界面提交的</w:t>
      </w:r>
      <w:r w:rsidR="00426BE1">
        <w:rPr>
          <w:rFonts w:ascii="SimSun" w:hint="eastAsia"/>
          <w:sz w:val="21"/>
        </w:rPr>
        <w:t>国际</w:t>
      </w:r>
      <w:r>
        <w:rPr>
          <w:rFonts w:ascii="SimSun" w:hint="eastAsia"/>
          <w:sz w:val="21"/>
        </w:rPr>
        <w:t>申请</w:t>
      </w:r>
      <w:r w:rsidR="00AD1246">
        <w:rPr>
          <w:rFonts w:ascii="SimSun" w:hint="eastAsia"/>
          <w:sz w:val="21"/>
        </w:rPr>
        <w:t>，</w:t>
      </w:r>
      <w:r w:rsidR="00426BE1">
        <w:rPr>
          <w:rFonts w:ascii="SimSun" w:hint="eastAsia"/>
          <w:sz w:val="21"/>
        </w:rPr>
        <w:t>申请人</w:t>
      </w:r>
      <w:r w:rsidR="00AD1246">
        <w:rPr>
          <w:rFonts w:ascii="SimSun" w:hint="eastAsia"/>
          <w:sz w:val="21"/>
        </w:rPr>
        <w:t>在上传复制件时，可以从载有所有可能标示的弹出列表中选择</w:t>
      </w:r>
      <w:r w:rsidR="00426BE1" w:rsidRPr="00426BE1">
        <w:rPr>
          <w:rFonts w:ascii="SimSun" w:hint="eastAsia"/>
          <w:sz w:val="21"/>
        </w:rPr>
        <w:t>对应</w:t>
      </w:r>
      <w:r w:rsidR="00AD1246">
        <w:rPr>
          <w:rFonts w:ascii="SimSun" w:hint="eastAsia"/>
          <w:sz w:val="21"/>
        </w:rPr>
        <w:t>每件复制件的视图。目前，编撰这种可能的</w:t>
      </w:r>
      <w:r w:rsidR="005B5E46">
        <w:rPr>
          <w:rFonts w:ascii="SimSun" w:hint="eastAsia"/>
          <w:sz w:val="21"/>
        </w:rPr>
        <w:t>标示</w:t>
      </w:r>
      <w:r w:rsidR="00AD1246">
        <w:rPr>
          <w:rFonts w:ascii="SimSun" w:hint="eastAsia"/>
          <w:sz w:val="21"/>
        </w:rPr>
        <w:t>(图例)完整列表的可能性正由国际局与需要此种标</w:t>
      </w:r>
      <w:r w:rsidR="005B5E46">
        <w:rPr>
          <w:rFonts w:ascii="SimSun" w:hint="eastAsia"/>
          <w:sz w:val="21"/>
        </w:rPr>
        <w:t>示</w:t>
      </w:r>
      <w:r w:rsidR="00AD1246">
        <w:rPr>
          <w:rFonts w:ascii="SimSun" w:hint="eastAsia"/>
          <w:sz w:val="21"/>
        </w:rPr>
        <w:t>的当前和潜在缔约方的</w:t>
      </w:r>
      <w:proofErr w:type="gramStart"/>
      <w:r w:rsidR="00AD1246">
        <w:rPr>
          <w:rFonts w:ascii="SimSun" w:hint="eastAsia"/>
          <w:sz w:val="21"/>
        </w:rPr>
        <w:t>一些局</w:t>
      </w:r>
      <w:proofErr w:type="gramEnd"/>
      <w:r w:rsidR="00AD1246">
        <w:rPr>
          <w:rFonts w:ascii="SimSun" w:hint="eastAsia"/>
          <w:sz w:val="21"/>
        </w:rPr>
        <w:t>协商探索。</w:t>
      </w:r>
    </w:p>
    <w:p w:rsidR="009E3FA0" w:rsidRPr="00235438" w:rsidRDefault="00235438" w:rsidP="00235438">
      <w:pPr>
        <w:pStyle w:val="1"/>
        <w:spacing w:beforeLines="100" w:afterLines="100" w:after="240" w:line="340" w:lineRule="atLeast"/>
        <w:jc w:val="both"/>
        <w:rPr>
          <w:rFonts w:ascii="SimHei" w:eastAsia="SimHei" w:hAnsi="SimHei"/>
          <w:b w:val="0"/>
          <w:sz w:val="21"/>
        </w:rPr>
      </w:pPr>
      <w:r>
        <w:rPr>
          <w:rFonts w:ascii="SimHei" w:eastAsia="SimHei" w:hAnsi="SimHei" w:hint="eastAsia"/>
          <w:b w:val="0"/>
          <w:sz w:val="21"/>
        </w:rPr>
        <w:t>三、行政指令拟议修正的生效</w:t>
      </w:r>
    </w:p>
    <w:p w:rsidR="009E3FA0" w:rsidRPr="00EE7C34" w:rsidRDefault="00860BF4" w:rsidP="00EE7C34">
      <w:pPr>
        <w:pStyle w:val="ONUME"/>
        <w:spacing w:afterLines="50" w:after="120" w:line="340" w:lineRule="atLeast"/>
        <w:jc w:val="both"/>
        <w:rPr>
          <w:rFonts w:ascii="SimSun"/>
          <w:sz w:val="21"/>
        </w:rPr>
      </w:pPr>
      <w:r>
        <w:rPr>
          <w:rFonts w:ascii="SimSun" w:hint="eastAsia"/>
          <w:sz w:val="21"/>
        </w:rPr>
        <w:t>根据《共同实施细则》第34条第</w:t>
      </w:r>
      <w:r w:rsidR="009E3FA0" w:rsidRPr="00EE7C34">
        <w:rPr>
          <w:rFonts w:ascii="SimSun"/>
          <w:sz w:val="21"/>
        </w:rPr>
        <w:t>(1)</w:t>
      </w:r>
      <w:r>
        <w:rPr>
          <w:rFonts w:ascii="SimSun" w:hint="eastAsia"/>
          <w:sz w:val="21"/>
        </w:rPr>
        <w:t>款，WIPO总干事可以在与缔约方的局协商后对行政规程进行修改。根据第34条第</w:t>
      </w:r>
      <w:r w:rsidR="009E3FA0" w:rsidRPr="00EE7C34">
        <w:rPr>
          <w:rFonts w:ascii="SimSun"/>
          <w:sz w:val="21"/>
        </w:rPr>
        <w:t>(3)</w:t>
      </w:r>
      <w:r>
        <w:rPr>
          <w:rFonts w:ascii="SimSun" w:hint="eastAsia"/>
          <w:sz w:val="21"/>
        </w:rPr>
        <w:t>款</w:t>
      </w:r>
      <w:r w:rsidR="009E3FA0" w:rsidRPr="00EE7C34">
        <w:rPr>
          <w:rFonts w:ascii="SimSun"/>
          <w:sz w:val="21"/>
        </w:rPr>
        <w:t>(a)</w:t>
      </w:r>
      <w:r>
        <w:rPr>
          <w:rFonts w:ascii="SimSun" w:hint="eastAsia"/>
          <w:sz w:val="21"/>
        </w:rPr>
        <w:t>项，对行政规程做出的任何修改均应在本组织网站上公布。公布通过国际局发布的信息通知进行。</w:t>
      </w:r>
    </w:p>
    <w:p w:rsidR="009E3FA0" w:rsidRPr="00EE7C34" w:rsidRDefault="00625714" w:rsidP="00EE7C34">
      <w:pPr>
        <w:pStyle w:val="ONUME"/>
        <w:spacing w:afterLines="50" w:after="120" w:line="340" w:lineRule="atLeast"/>
        <w:jc w:val="both"/>
        <w:rPr>
          <w:rFonts w:ascii="SimSun"/>
          <w:sz w:val="21"/>
        </w:rPr>
      </w:pPr>
      <w:r>
        <w:rPr>
          <w:rFonts w:ascii="SimSun" w:hint="eastAsia"/>
          <w:sz w:val="21"/>
        </w:rPr>
        <w:t>此外，根据第34条第</w:t>
      </w:r>
      <w:r w:rsidR="009E3FA0" w:rsidRPr="00EE7C34">
        <w:rPr>
          <w:rFonts w:ascii="SimSun"/>
          <w:sz w:val="21"/>
        </w:rPr>
        <w:t>(3)</w:t>
      </w:r>
      <w:r>
        <w:rPr>
          <w:rFonts w:ascii="SimSun" w:hint="eastAsia"/>
          <w:sz w:val="21"/>
        </w:rPr>
        <w:t>款</w:t>
      </w:r>
      <w:r w:rsidR="009E3FA0" w:rsidRPr="00EE7C34">
        <w:rPr>
          <w:rFonts w:ascii="SimSun"/>
          <w:sz w:val="21"/>
        </w:rPr>
        <w:t>(b)</w:t>
      </w:r>
      <w:r>
        <w:rPr>
          <w:rFonts w:ascii="SimSun" w:hint="eastAsia"/>
          <w:sz w:val="21"/>
        </w:rPr>
        <w:t>项，每次公布均应指明所公布的条款的生效日期。如果工作组同意修正行政规程第401条至第403条和第405条的目前提案，工作组可以进一步建议生效日期。建议上述修正于2014年7月1日生效，这一天也恰好是大韩民国加入1999年文本的生效日期。</w:t>
      </w:r>
      <w:r w:rsidR="000F6B1D">
        <w:rPr>
          <w:rFonts w:ascii="SimSun" w:hint="eastAsia"/>
          <w:sz w:val="21"/>
        </w:rPr>
        <w:t>依据1999年文本第</w:t>
      </w:r>
      <w:r w:rsidR="000F6B1D" w:rsidRPr="00EE7C34">
        <w:rPr>
          <w:rFonts w:ascii="SimSun"/>
          <w:sz w:val="21"/>
        </w:rPr>
        <w:t>1</w:t>
      </w:r>
      <w:r w:rsidR="000F6B1D">
        <w:rPr>
          <w:rFonts w:ascii="SimSun" w:hint="eastAsia"/>
          <w:sz w:val="21"/>
        </w:rPr>
        <w:t>条第</w:t>
      </w:r>
      <w:r w:rsidR="000F6B1D" w:rsidRPr="00EE7C34">
        <w:rPr>
          <w:rFonts w:ascii="SimSun"/>
          <w:sz w:val="21"/>
        </w:rPr>
        <w:t>(xvii)</w:t>
      </w:r>
      <w:r w:rsidR="00AF7458">
        <w:rPr>
          <w:rFonts w:ascii="SimSun" w:hint="eastAsia"/>
          <w:sz w:val="21"/>
        </w:rPr>
        <w:t>项</w:t>
      </w:r>
      <w:r w:rsidR="000F6B1D">
        <w:rPr>
          <w:rFonts w:ascii="SimSun" w:hint="eastAsia"/>
          <w:sz w:val="21"/>
        </w:rPr>
        <w:t>的规定，</w:t>
      </w:r>
      <w:r>
        <w:rPr>
          <w:rFonts w:ascii="SimSun" w:hint="eastAsia"/>
          <w:sz w:val="21"/>
        </w:rPr>
        <w:t>大韩民国主管局被视为</w:t>
      </w:r>
      <w:r w:rsidR="000F6B1D">
        <w:rPr>
          <w:rFonts w:ascii="SimSun" w:hint="eastAsia"/>
          <w:sz w:val="21"/>
        </w:rPr>
        <w:t>一个</w:t>
      </w:r>
      <w:r w:rsidR="007928F9">
        <w:rPr>
          <w:rFonts w:ascii="SimSun" w:hint="eastAsia"/>
          <w:sz w:val="21"/>
        </w:rPr>
        <w:t>“审查局”，其中一些拟议修正兼顾了该局的要求。</w:t>
      </w:r>
    </w:p>
    <w:p w:rsidR="009E3FA0" w:rsidRPr="00425356" w:rsidRDefault="008E6C1A" w:rsidP="00EE7C34">
      <w:pPr>
        <w:pStyle w:val="ONUME"/>
        <w:spacing w:afterLines="50" w:after="120" w:line="340" w:lineRule="atLeast"/>
        <w:ind w:left="5529"/>
        <w:jc w:val="both"/>
        <w:rPr>
          <w:rFonts w:ascii="KaiTi" w:eastAsia="KaiTi" w:hAnsi="KaiTi"/>
          <w:i/>
          <w:sz w:val="21"/>
        </w:rPr>
      </w:pPr>
      <w:r w:rsidRPr="00425356">
        <w:rPr>
          <w:rFonts w:ascii="KaiTi" w:eastAsia="KaiTi" w:hAnsi="KaiTi" w:hint="eastAsia"/>
          <w:i/>
          <w:sz w:val="21"/>
        </w:rPr>
        <w:t>请工作组对载于本文件附件的行政规程第401条、第402条、第403条和第405条的修正提案以及生效日期为2014年7月1日提出意见。</w:t>
      </w:r>
    </w:p>
    <w:p w:rsidR="009E3FA0" w:rsidRDefault="009E3FA0" w:rsidP="00E970A1">
      <w:pPr>
        <w:ind w:left="5529"/>
        <w:rPr>
          <w:i/>
        </w:rPr>
      </w:pPr>
    </w:p>
    <w:p w:rsidR="00425356" w:rsidRDefault="00425356" w:rsidP="00E970A1">
      <w:pPr>
        <w:ind w:left="5529"/>
        <w:rPr>
          <w:i/>
        </w:rPr>
      </w:pPr>
    </w:p>
    <w:p w:rsidR="009E3FA0" w:rsidRPr="008E6C1A" w:rsidRDefault="009E3FA0" w:rsidP="003B6128">
      <w:pPr>
        <w:pStyle w:val="Endofdocument-Annex"/>
        <w:rPr>
          <w:rFonts w:ascii="KaiTi" w:eastAsia="KaiTi" w:hAnsi="KaiTi"/>
          <w:sz w:val="21"/>
          <w:szCs w:val="21"/>
        </w:rPr>
      </w:pPr>
      <w:r w:rsidRPr="008E6C1A">
        <w:rPr>
          <w:rFonts w:ascii="KaiTi" w:eastAsia="KaiTi" w:hAnsi="KaiTi"/>
          <w:sz w:val="21"/>
          <w:szCs w:val="21"/>
        </w:rPr>
        <w:t>[</w:t>
      </w:r>
      <w:r w:rsidR="008E6C1A" w:rsidRPr="008E6C1A">
        <w:rPr>
          <w:rFonts w:ascii="KaiTi" w:eastAsia="KaiTi" w:hAnsi="KaiTi" w:hint="eastAsia"/>
          <w:sz w:val="21"/>
          <w:szCs w:val="21"/>
        </w:rPr>
        <w:t>后接附件</w:t>
      </w:r>
      <w:r w:rsidRPr="008E6C1A">
        <w:rPr>
          <w:rFonts w:ascii="KaiTi" w:eastAsia="KaiTi" w:hAnsi="KaiTi"/>
          <w:sz w:val="21"/>
          <w:szCs w:val="21"/>
        </w:rPr>
        <w:t>]</w:t>
      </w:r>
    </w:p>
    <w:p w:rsidR="009E3FA0" w:rsidRDefault="009E3FA0" w:rsidP="003B6128">
      <w:pPr>
        <w:pStyle w:val="Endofdocument-Annex"/>
      </w:pPr>
    </w:p>
    <w:p w:rsidR="009E3FA0" w:rsidRDefault="009E3FA0" w:rsidP="003B6128">
      <w:pPr>
        <w:pStyle w:val="Endofdocument-Annex"/>
        <w:sectPr w:rsidR="009E3FA0" w:rsidSect="00573893">
          <w:headerReference w:type="default" r:id="rId10"/>
          <w:endnotePr>
            <w:numFmt w:val="decimal"/>
          </w:endnotePr>
          <w:pgSz w:w="11907" w:h="16840" w:code="9"/>
          <w:pgMar w:top="567" w:right="1134" w:bottom="1418" w:left="1418" w:header="510" w:footer="1021" w:gutter="0"/>
          <w:cols w:space="720"/>
          <w:titlePg/>
          <w:docGrid w:linePitch="299"/>
        </w:sectPr>
      </w:pPr>
    </w:p>
    <w:p w:rsidR="009E3FA0" w:rsidRPr="006248B0" w:rsidRDefault="006248B0" w:rsidP="006248B0">
      <w:pPr>
        <w:spacing w:beforeLines="150" w:before="360" w:afterLines="150" w:after="360"/>
        <w:jc w:val="center"/>
        <w:rPr>
          <w:rFonts w:ascii="SimHei" w:eastAsia="SimHei" w:hAnsi="SimHei"/>
          <w:sz w:val="21"/>
          <w:szCs w:val="21"/>
        </w:rPr>
      </w:pPr>
      <w:r w:rsidRPr="006248B0">
        <w:rPr>
          <w:rFonts w:ascii="SimHei" w:eastAsia="SimHei" w:hAnsi="SimHei" w:hint="eastAsia"/>
          <w:sz w:val="21"/>
          <w:szCs w:val="21"/>
        </w:rPr>
        <w:lastRenderedPageBreak/>
        <w:t>适用《海牙协定》的行政规程</w:t>
      </w:r>
    </w:p>
    <w:p w:rsidR="009E3FA0" w:rsidRPr="00D14B53" w:rsidRDefault="006248B0" w:rsidP="00D14B53">
      <w:pPr>
        <w:spacing w:line="276" w:lineRule="auto"/>
        <w:jc w:val="center"/>
        <w:outlineLvl w:val="0"/>
        <w:rPr>
          <w:rFonts w:ascii="SimSun" w:hAnsi="SimSun"/>
          <w:sz w:val="21"/>
          <w:szCs w:val="21"/>
        </w:rPr>
      </w:pPr>
      <w:r w:rsidRPr="006248B0">
        <w:rPr>
          <w:rFonts w:ascii="SimSun" w:hAnsi="SimSun" w:hint="eastAsia"/>
          <w:sz w:val="21"/>
          <w:szCs w:val="21"/>
        </w:rPr>
        <w:t>([2014年7月1日]生效)</w:t>
      </w:r>
    </w:p>
    <w:p w:rsidR="009E3FA0" w:rsidRPr="006248B0" w:rsidRDefault="009E3FA0" w:rsidP="00D14B53">
      <w:pPr>
        <w:spacing w:beforeLines="150" w:before="360" w:afterLines="150" w:after="360" w:line="276" w:lineRule="auto"/>
        <w:outlineLvl w:val="0"/>
        <w:rPr>
          <w:rFonts w:ascii="SimSun" w:hAnsi="SimSun"/>
          <w:sz w:val="21"/>
          <w:szCs w:val="21"/>
          <w:lang w:eastAsia="ja-JP"/>
        </w:rPr>
      </w:pPr>
      <w:r w:rsidRPr="006248B0">
        <w:rPr>
          <w:rFonts w:ascii="SimSun" w:hAnsi="SimSun"/>
          <w:sz w:val="21"/>
          <w:szCs w:val="21"/>
          <w:lang w:eastAsia="ja-JP"/>
        </w:rPr>
        <w:t>[</w:t>
      </w:r>
      <w:r w:rsidR="006248B0">
        <w:rPr>
          <w:rFonts w:ascii="SimSun" w:hAnsi="SimSun" w:hint="eastAsia"/>
          <w:sz w:val="21"/>
          <w:szCs w:val="21"/>
          <w:lang w:eastAsia="ja-JP"/>
        </w:rPr>
        <w:t>……</w:t>
      </w:r>
      <w:r w:rsidRPr="006248B0">
        <w:rPr>
          <w:rFonts w:ascii="SimSun" w:hAnsi="SimSun"/>
          <w:sz w:val="21"/>
          <w:szCs w:val="21"/>
          <w:lang w:eastAsia="ja-JP"/>
        </w:rPr>
        <w:t>]</w:t>
      </w:r>
    </w:p>
    <w:p w:rsidR="006248B0" w:rsidRPr="00D94978" w:rsidRDefault="006248B0" w:rsidP="006248B0">
      <w:pPr>
        <w:pStyle w:val="10"/>
        <w:spacing w:before="480" w:after="120"/>
        <w:jc w:val="center"/>
        <w:rPr>
          <w:rFonts w:cs="SimHei"/>
          <w:color w:val="000000"/>
          <w:sz w:val="21"/>
          <w:szCs w:val="21"/>
          <w:lang w:eastAsia="zh-CN"/>
        </w:rPr>
      </w:pPr>
      <w:r w:rsidRPr="00D94978">
        <w:rPr>
          <w:rFonts w:cs="SimHei" w:hint="eastAsia"/>
          <w:color w:val="000000"/>
          <w:sz w:val="21"/>
          <w:szCs w:val="21"/>
          <w:lang w:eastAsia="zh-CN"/>
        </w:rPr>
        <w:t>第四部分</w:t>
      </w:r>
    </w:p>
    <w:p w:rsidR="006248B0" w:rsidRDefault="006248B0" w:rsidP="006248B0">
      <w:pPr>
        <w:pStyle w:val="af5"/>
        <w:spacing w:after="200"/>
        <w:jc w:val="center"/>
        <w:rPr>
          <w:rFonts w:cs="SimHei"/>
          <w:color w:val="000000"/>
          <w:sz w:val="28"/>
          <w:szCs w:val="28"/>
          <w:lang w:eastAsia="zh-CN"/>
        </w:rPr>
      </w:pPr>
      <w:r w:rsidRPr="00D94978">
        <w:rPr>
          <w:rFonts w:cs="SimHei" w:hint="eastAsia"/>
          <w:color w:val="000000"/>
          <w:sz w:val="21"/>
          <w:szCs w:val="21"/>
          <w:lang w:eastAsia="zh-CN"/>
        </w:rPr>
        <w:t>有关复制件及国际申请中其他要件的要求</w:t>
      </w:r>
    </w:p>
    <w:p w:rsidR="006248B0" w:rsidRPr="00D94978" w:rsidRDefault="006248B0" w:rsidP="00917387">
      <w:pPr>
        <w:pStyle w:val="af5"/>
        <w:autoSpaceDE/>
        <w:autoSpaceDN/>
        <w:spacing w:beforeLines="100" w:before="240" w:afterLines="100" w:after="240" w:line="340" w:lineRule="atLeast"/>
        <w:jc w:val="center"/>
        <w:rPr>
          <w:rFonts w:ascii="KaiTi" w:eastAsia="KaiTi" w:hAnsi="KaiTi" w:cs="KaiTi_GB2312"/>
          <w:i/>
          <w:color w:val="000000"/>
          <w:sz w:val="21"/>
          <w:szCs w:val="21"/>
          <w:lang w:eastAsia="zh-CN"/>
        </w:rPr>
      </w:pPr>
      <w:r w:rsidRPr="00D94978">
        <w:rPr>
          <w:rFonts w:ascii="KaiTi" w:eastAsia="KaiTi" w:hAnsi="KaiTi" w:cs="KaiTi_GB2312" w:hint="eastAsia"/>
          <w:i/>
          <w:color w:val="000000"/>
          <w:sz w:val="21"/>
          <w:szCs w:val="21"/>
          <w:lang w:eastAsia="zh-CN"/>
        </w:rPr>
        <w:t>第</w:t>
      </w:r>
      <w:r w:rsidRPr="00D94978">
        <w:rPr>
          <w:rFonts w:ascii="KaiTi" w:eastAsia="KaiTi" w:hAnsi="KaiTi"/>
          <w:i/>
          <w:color w:val="000000"/>
          <w:sz w:val="21"/>
          <w:szCs w:val="21"/>
          <w:lang w:eastAsia="zh-CN"/>
        </w:rPr>
        <w:t>401</w:t>
      </w:r>
      <w:r w:rsidRPr="00D94978">
        <w:rPr>
          <w:rFonts w:ascii="KaiTi" w:eastAsia="KaiTi" w:hAnsi="KaiTi" w:cs="KaiTi_GB2312" w:hint="eastAsia"/>
          <w:i/>
          <w:color w:val="000000"/>
          <w:sz w:val="21"/>
          <w:szCs w:val="21"/>
          <w:lang w:eastAsia="zh-CN"/>
        </w:rPr>
        <w:t>条：复制件的呈交</w:t>
      </w:r>
    </w:p>
    <w:p w:rsidR="007F3DBD" w:rsidRPr="00D94978" w:rsidRDefault="007F3DBD" w:rsidP="00143B01">
      <w:pPr>
        <w:pStyle w:val="af5"/>
        <w:autoSpaceDE/>
        <w:autoSpaceDN/>
        <w:spacing w:afterLines="50" w:after="120" w:line="340" w:lineRule="atLeast"/>
        <w:ind w:firstLineChars="270" w:firstLine="567"/>
        <w:jc w:val="both"/>
        <w:rPr>
          <w:rFonts w:ascii="SimSun" w:eastAsia="SimSun" w:cs="SimSun"/>
          <w:sz w:val="21"/>
          <w:szCs w:val="23"/>
          <w:lang w:eastAsia="zh-CN"/>
        </w:rPr>
      </w:pPr>
      <w:r w:rsidRPr="00D94978">
        <w:rPr>
          <w:rFonts w:ascii="SimSun" w:eastAsia="SimSun"/>
          <w:sz w:val="21"/>
          <w:szCs w:val="23"/>
          <w:lang w:eastAsia="zh-CN"/>
        </w:rPr>
        <w:t>(a)</w:t>
      </w:r>
      <w:r w:rsidRPr="00D94978">
        <w:rPr>
          <w:rFonts w:ascii="SimSun" w:eastAsia="SimSun" w:hint="eastAsia"/>
          <w:sz w:val="21"/>
          <w:szCs w:val="23"/>
          <w:lang w:eastAsia="zh-CN"/>
        </w:rPr>
        <w:tab/>
      </w:r>
      <w:r w:rsidR="00D94978" w:rsidRPr="009C5EF1">
        <w:rPr>
          <w:rFonts w:ascii="SimSun" w:eastAsia="SimSun" w:hint="eastAsia"/>
          <w:color w:val="0000FF"/>
          <w:sz w:val="21"/>
          <w:szCs w:val="22"/>
          <w:u w:val="single"/>
          <w:lang w:eastAsia="zh-CN"/>
        </w:rPr>
        <w:t>(</w:t>
      </w:r>
      <w:proofErr w:type="spellStart"/>
      <w:r w:rsidR="00D94978" w:rsidRPr="009C5EF1">
        <w:rPr>
          <w:rFonts w:ascii="SimSun" w:eastAsia="SimSun" w:hint="eastAsia"/>
          <w:color w:val="0000FF"/>
          <w:sz w:val="21"/>
          <w:szCs w:val="22"/>
          <w:u w:val="single"/>
          <w:lang w:eastAsia="zh-CN"/>
        </w:rPr>
        <w:t>i</w:t>
      </w:r>
      <w:proofErr w:type="spellEnd"/>
      <w:r w:rsidRPr="009C5EF1">
        <w:rPr>
          <w:rFonts w:ascii="SimSun" w:eastAsia="SimSun" w:hint="eastAsia"/>
          <w:color w:val="0000FF"/>
          <w:sz w:val="21"/>
          <w:szCs w:val="22"/>
          <w:u w:val="single"/>
          <w:lang w:eastAsia="zh-CN"/>
        </w:rPr>
        <w:t>)</w:t>
      </w:r>
      <w:r w:rsidRPr="00D94978">
        <w:rPr>
          <w:rFonts w:ascii="SimSun" w:eastAsia="SimSun" w:hint="eastAsia"/>
          <w:sz w:val="21"/>
          <w:szCs w:val="22"/>
          <w:lang w:eastAsia="zh-CN"/>
        </w:rPr>
        <w:tab/>
      </w:r>
      <w:r w:rsidR="006248B0" w:rsidRPr="00D94978">
        <w:rPr>
          <w:rFonts w:ascii="SimSun" w:eastAsia="SimSun" w:cs="SimSun" w:hint="eastAsia"/>
          <w:sz w:val="21"/>
          <w:szCs w:val="23"/>
          <w:lang w:eastAsia="zh-CN"/>
        </w:rPr>
        <w:t>同一份国际申请中可包含黑白或彩色的照片及其他图样。</w:t>
      </w:r>
    </w:p>
    <w:p w:rsidR="006248B0" w:rsidRPr="009C5EF1" w:rsidRDefault="007F3DBD" w:rsidP="00114730">
      <w:pPr>
        <w:pStyle w:val="af5"/>
        <w:autoSpaceDE/>
        <w:autoSpaceDN/>
        <w:spacing w:afterLines="50" w:after="120" w:line="340" w:lineRule="atLeast"/>
        <w:ind w:firstLineChars="539" w:firstLine="1132"/>
        <w:jc w:val="both"/>
        <w:rPr>
          <w:rFonts w:ascii="SimSun" w:eastAsia="SimSun" w:cs="SimSun"/>
          <w:color w:val="0000FF"/>
          <w:sz w:val="21"/>
          <w:szCs w:val="23"/>
          <w:u w:val="single"/>
          <w:lang w:eastAsia="zh-CN"/>
        </w:rPr>
      </w:pPr>
      <w:r w:rsidRPr="009C5EF1">
        <w:rPr>
          <w:rFonts w:ascii="SimSun" w:eastAsia="SimSun" w:hint="eastAsia"/>
          <w:color w:val="0000FF"/>
          <w:sz w:val="21"/>
          <w:szCs w:val="23"/>
          <w:u w:val="single"/>
          <w:lang w:eastAsia="zh-CN"/>
        </w:rPr>
        <w:t>(</w:t>
      </w:r>
      <w:r w:rsidR="00D94978" w:rsidRPr="009C5EF1">
        <w:rPr>
          <w:rFonts w:ascii="SimSun" w:eastAsia="SimSun" w:hint="eastAsia"/>
          <w:color w:val="0000FF"/>
          <w:sz w:val="21"/>
          <w:szCs w:val="22"/>
          <w:u w:val="single"/>
          <w:lang w:eastAsia="zh-CN"/>
        </w:rPr>
        <w:t>i</w:t>
      </w:r>
      <w:r w:rsidRPr="009C5EF1">
        <w:rPr>
          <w:rFonts w:ascii="SimSun" w:eastAsia="SimSun" w:hint="eastAsia"/>
          <w:color w:val="0000FF"/>
          <w:sz w:val="21"/>
          <w:szCs w:val="22"/>
          <w:u w:val="single"/>
          <w:lang w:eastAsia="zh-CN"/>
        </w:rPr>
        <w:t>i</w:t>
      </w:r>
      <w:r w:rsidRPr="009C5EF1">
        <w:rPr>
          <w:rFonts w:ascii="SimSun" w:eastAsia="SimSun" w:hint="eastAsia"/>
          <w:color w:val="0000FF"/>
          <w:sz w:val="21"/>
          <w:szCs w:val="23"/>
          <w:u w:val="single"/>
          <w:lang w:eastAsia="zh-CN"/>
        </w:rPr>
        <w:t>)</w:t>
      </w:r>
      <w:r w:rsidRPr="009C5EF1">
        <w:rPr>
          <w:rFonts w:ascii="SimSun" w:eastAsia="SimSun" w:hint="eastAsia"/>
          <w:color w:val="0000FF"/>
          <w:sz w:val="21"/>
          <w:szCs w:val="23"/>
          <w:u w:val="single"/>
          <w:lang w:eastAsia="zh-CN"/>
        </w:rPr>
        <w:tab/>
      </w:r>
      <w:r w:rsidR="009C5EF1" w:rsidRPr="009C5EF1">
        <w:rPr>
          <w:rFonts w:ascii="SimSun" w:eastAsia="SimSun" w:hint="eastAsia"/>
          <w:color w:val="0000FF"/>
          <w:sz w:val="21"/>
          <w:szCs w:val="23"/>
          <w:u w:val="single"/>
          <w:lang w:eastAsia="zh-CN"/>
        </w:rPr>
        <w:t>国际申请可以附具的其他可视图样的详情应根据第204条在本组织网站上公布。</w:t>
      </w:r>
    </w:p>
    <w:p w:rsidR="00917387" w:rsidRPr="00D94978" w:rsidRDefault="00917387" w:rsidP="00917387">
      <w:pPr>
        <w:pStyle w:val="af5"/>
        <w:autoSpaceDE/>
        <w:autoSpaceDN/>
        <w:spacing w:beforeLines="100" w:before="240" w:afterLines="100" w:after="240" w:line="340" w:lineRule="atLeast"/>
        <w:ind w:firstLineChars="200" w:firstLine="420"/>
        <w:jc w:val="both"/>
        <w:rPr>
          <w:rFonts w:ascii="SimSun" w:eastAsia="SimSun" w:cs="SimSun"/>
          <w:color w:val="000000"/>
          <w:sz w:val="21"/>
          <w:szCs w:val="23"/>
          <w:lang w:eastAsia="zh-CN"/>
        </w:rPr>
      </w:pPr>
      <w:r>
        <w:rPr>
          <w:rFonts w:ascii="SimSun" w:eastAsia="SimSun" w:hint="eastAsia"/>
          <w:color w:val="000000"/>
          <w:sz w:val="21"/>
          <w:szCs w:val="23"/>
          <w:lang w:eastAsia="zh-CN"/>
        </w:rPr>
        <w:t>[</w:t>
      </w:r>
      <w:r>
        <w:rPr>
          <w:rFonts w:ascii="SimSun" w:eastAsia="SimSun" w:hAnsi="SimSun" w:hint="eastAsia"/>
          <w:color w:val="000000"/>
          <w:sz w:val="21"/>
          <w:szCs w:val="23"/>
          <w:lang w:eastAsia="zh-CN"/>
        </w:rPr>
        <w:t>……]</w:t>
      </w:r>
    </w:p>
    <w:p w:rsidR="006248B0" w:rsidRPr="00917387" w:rsidRDefault="006248B0" w:rsidP="00917387">
      <w:pPr>
        <w:pStyle w:val="af5"/>
        <w:autoSpaceDE/>
        <w:autoSpaceDN/>
        <w:spacing w:beforeLines="100" w:before="240" w:afterLines="100" w:after="240" w:line="340" w:lineRule="atLeast"/>
        <w:jc w:val="center"/>
        <w:rPr>
          <w:rFonts w:ascii="KaiTi" w:eastAsia="KaiTi" w:hAnsi="KaiTi" w:cs="KaiTi_GB2312"/>
          <w:i/>
          <w:color w:val="000000"/>
          <w:sz w:val="21"/>
          <w:szCs w:val="21"/>
          <w:lang w:eastAsia="zh-CN"/>
        </w:rPr>
      </w:pPr>
      <w:r w:rsidRPr="00917387">
        <w:rPr>
          <w:rFonts w:ascii="KaiTi" w:eastAsia="KaiTi" w:hAnsi="KaiTi" w:cs="KaiTi_GB2312" w:hint="eastAsia"/>
          <w:i/>
          <w:color w:val="000000"/>
          <w:sz w:val="21"/>
          <w:szCs w:val="21"/>
          <w:lang w:eastAsia="zh-CN"/>
        </w:rPr>
        <w:t>第</w:t>
      </w:r>
      <w:r w:rsidRPr="00917387">
        <w:rPr>
          <w:rFonts w:ascii="KaiTi" w:eastAsia="KaiTi" w:hAnsi="KaiTi" w:cs="KaiTi_GB2312"/>
          <w:i/>
          <w:color w:val="000000"/>
          <w:sz w:val="21"/>
          <w:szCs w:val="21"/>
          <w:lang w:eastAsia="zh-CN"/>
        </w:rPr>
        <w:t>402</w:t>
      </w:r>
      <w:r w:rsidRPr="00917387">
        <w:rPr>
          <w:rFonts w:ascii="KaiTi" w:eastAsia="KaiTi" w:hAnsi="KaiTi" w:cs="KaiTi_GB2312" w:hint="eastAsia"/>
          <w:i/>
          <w:color w:val="000000"/>
          <w:sz w:val="21"/>
          <w:szCs w:val="21"/>
          <w:lang w:eastAsia="zh-CN"/>
        </w:rPr>
        <w:t>条：工业品外观设计的复制件</w:t>
      </w:r>
    </w:p>
    <w:p w:rsidR="00D26986" w:rsidRPr="00D26986" w:rsidRDefault="00D26986" w:rsidP="00114730">
      <w:pPr>
        <w:pStyle w:val="af5"/>
        <w:numPr>
          <w:ilvl w:val="1"/>
          <w:numId w:val="7"/>
        </w:numPr>
        <w:spacing w:afterLines="50" w:after="120" w:line="340" w:lineRule="atLeast"/>
        <w:ind w:left="0" w:firstLineChars="270" w:firstLine="567"/>
        <w:jc w:val="both"/>
        <w:rPr>
          <w:rFonts w:ascii="SimSun" w:eastAsia="SimSun" w:cs="SimSun"/>
          <w:color w:val="000000"/>
          <w:sz w:val="21"/>
          <w:szCs w:val="23"/>
          <w:lang w:eastAsia="zh-CN"/>
        </w:rPr>
      </w:pPr>
      <w:r w:rsidRPr="00D26986">
        <w:rPr>
          <w:rFonts w:ascii="SimSun" w:eastAsia="SimSun" w:cs="SimSun" w:hint="eastAsia"/>
          <w:color w:val="000000"/>
          <w:sz w:val="21"/>
          <w:szCs w:val="23"/>
          <w:lang w:eastAsia="zh-CN"/>
        </w:rPr>
        <w:t>照片及其他图样应仅反映工业品外观设计或使用该工业品外观设计的产品，不得反映任何其他物体、配件、人或动物。</w:t>
      </w:r>
    </w:p>
    <w:p w:rsidR="00D26986" w:rsidRPr="00D26986" w:rsidRDefault="00D26986" w:rsidP="00114730">
      <w:pPr>
        <w:pStyle w:val="af5"/>
        <w:numPr>
          <w:ilvl w:val="1"/>
          <w:numId w:val="7"/>
        </w:numPr>
        <w:spacing w:afterLines="50" w:after="120" w:line="340" w:lineRule="atLeast"/>
        <w:ind w:left="0" w:firstLineChars="270" w:firstLine="567"/>
        <w:jc w:val="both"/>
        <w:rPr>
          <w:rFonts w:ascii="SimSun" w:eastAsia="SimSun" w:cs="SimSun"/>
          <w:color w:val="000000"/>
          <w:sz w:val="21"/>
          <w:szCs w:val="23"/>
          <w:lang w:eastAsia="zh-CN"/>
        </w:rPr>
      </w:pPr>
      <w:r w:rsidRPr="00D26986">
        <w:rPr>
          <w:rFonts w:ascii="SimSun" w:eastAsia="SimSun" w:cs="SimSun" w:hint="eastAsia"/>
          <w:color w:val="000000"/>
          <w:sz w:val="21"/>
          <w:szCs w:val="23"/>
          <w:lang w:eastAsia="zh-CN"/>
        </w:rPr>
        <w:t>照片或其他图样中所示的每一件工业品外观设计的复制件，尺寸均不得超过16x16厘米，而且</w:t>
      </w:r>
      <w:r w:rsidR="00AD35F1" w:rsidRPr="009C5EF1">
        <w:rPr>
          <w:rFonts w:ascii="SimSun" w:eastAsia="SimSun" w:hint="eastAsia"/>
          <w:color w:val="0000FF"/>
          <w:sz w:val="21"/>
          <w:szCs w:val="23"/>
          <w:u w:val="single"/>
          <w:lang w:eastAsia="zh-CN"/>
        </w:rPr>
        <w:t>对于</w:t>
      </w:r>
      <w:r w:rsidRPr="009C5EF1">
        <w:rPr>
          <w:rFonts w:ascii="SimSun" w:eastAsia="SimSun" w:hint="eastAsia"/>
          <w:color w:val="0000FF"/>
          <w:sz w:val="21"/>
          <w:szCs w:val="23"/>
          <w:u w:val="single"/>
          <w:lang w:eastAsia="zh-CN"/>
        </w:rPr>
        <w:t>每一件外观设计的至少一个图样，</w:t>
      </w:r>
      <w:r w:rsidRPr="00D26986">
        <w:rPr>
          <w:rFonts w:ascii="SimSun" w:eastAsia="SimSun" w:cs="SimSun" w:hint="eastAsia"/>
          <w:color w:val="000000"/>
          <w:sz w:val="21"/>
          <w:szCs w:val="23"/>
          <w:lang w:eastAsia="zh-CN"/>
        </w:rPr>
        <w:t>其中的一个尺寸不得少于3厘米。对于通过电子手段提交的国际申请，国际局可以确定一种数据格式，详情将在本组织网站上发布，以确保符合这些最大和最小的尺寸要求。</w:t>
      </w:r>
    </w:p>
    <w:p w:rsidR="00D26986" w:rsidRPr="00D26986" w:rsidRDefault="00D26986" w:rsidP="00D26986">
      <w:pPr>
        <w:pStyle w:val="af5"/>
        <w:numPr>
          <w:ilvl w:val="1"/>
          <w:numId w:val="7"/>
        </w:numPr>
        <w:spacing w:afterLines="50" w:after="120" w:line="340" w:lineRule="atLeast"/>
        <w:jc w:val="both"/>
        <w:rPr>
          <w:rFonts w:ascii="SimSun" w:eastAsia="SimSun" w:cs="SimSun"/>
          <w:color w:val="000000"/>
          <w:sz w:val="21"/>
          <w:szCs w:val="23"/>
          <w:lang w:eastAsia="zh-CN"/>
        </w:rPr>
      </w:pPr>
      <w:r w:rsidRPr="00D26986">
        <w:rPr>
          <w:rFonts w:ascii="SimSun" w:eastAsia="SimSun" w:cs="SimSun" w:hint="eastAsia"/>
          <w:color w:val="000000"/>
          <w:sz w:val="21"/>
          <w:szCs w:val="23"/>
          <w:lang w:eastAsia="zh-CN"/>
        </w:rPr>
        <w:t>以下各项不予受理：</w:t>
      </w:r>
    </w:p>
    <w:p w:rsidR="00D26986" w:rsidRPr="00D26986" w:rsidRDefault="00D26986" w:rsidP="00D26986">
      <w:pPr>
        <w:pStyle w:val="af5"/>
        <w:spacing w:afterLines="50" w:after="120" w:line="340" w:lineRule="atLeast"/>
        <w:ind w:left="567" w:firstLineChars="270" w:firstLine="567"/>
        <w:jc w:val="both"/>
        <w:rPr>
          <w:rFonts w:ascii="SimSun" w:eastAsia="SimSun" w:cs="SimSun"/>
          <w:color w:val="000000"/>
          <w:sz w:val="21"/>
          <w:szCs w:val="23"/>
          <w:lang w:eastAsia="zh-CN"/>
        </w:rPr>
      </w:pPr>
      <w:r w:rsidRPr="00D26986">
        <w:rPr>
          <w:rFonts w:ascii="SimSun" w:eastAsia="SimSun" w:cs="SimSun" w:hint="eastAsia"/>
          <w:color w:val="000000"/>
          <w:sz w:val="21"/>
          <w:szCs w:val="23"/>
          <w:lang w:eastAsia="zh-CN"/>
        </w:rPr>
        <w:t>(</w:t>
      </w:r>
      <w:proofErr w:type="spellStart"/>
      <w:r w:rsidRPr="00D26986">
        <w:rPr>
          <w:rFonts w:ascii="SimSun" w:eastAsia="SimSun" w:cs="SimSun" w:hint="eastAsia"/>
          <w:color w:val="000000"/>
          <w:sz w:val="21"/>
          <w:szCs w:val="23"/>
          <w:lang w:eastAsia="zh-CN"/>
        </w:rPr>
        <w:t>i</w:t>
      </w:r>
      <w:proofErr w:type="spellEnd"/>
      <w:r w:rsidRPr="00D26986">
        <w:rPr>
          <w:rFonts w:ascii="SimSun" w:eastAsia="SimSun" w:cs="SimSun" w:hint="eastAsia"/>
          <w:color w:val="000000"/>
          <w:sz w:val="21"/>
          <w:szCs w:val="23"/>
          <w:lang w:eastAsia="zh-CN"/>
        </w:rPr>
        <w:t>)</w:t>
      </w:r>
      <w:r w:rsidRPr="00D26986">
        <w:rPr>
          <w:rFonts w:ascii="SimSun" w:eastAsia="SimSun" w:cs="SimSun" w:hint="eastAsia"/>
          <w:color w:val="000000"/>
          <w:sz w:val="21"/>
          <w:szCs w:val="23"/>
          <w:lang w:eastAsia="zh-CN"/>
        </w:rPr>
        <w:tab/>
        <w:t>技术制图，尤其是画有轴线和标明尺寸的技术制图；</w:t>
      </w:r>
    </w:p>
    <w:p w:rsidR="00143B01" w:rsidRDefault="00D26986" w:rsidP="00D26986">
      <w:pPr>
        <w:pStyle w:val="af5"/>
        <w:spacing w:afterLines="50" w:after="120" w:line="340" w:lineRule="atLeast"/>
        <w:ind w:left="567" w:firstLineChars="270" w:firstLine="567"/>
        <w:jc w:val="both"/>
        <w:rPr>
          <w:rFonts w:ascii="SimSun" w:eastAsia="SimSun" w:cs="SimSun"/>
          <w:color w:val="000000"/>
          <w:sz w:val="21"/>
          <w:szCs w:val="23"/>
          <w:lang w:eastAsia="zh-CN"/>
        </w:rPr>
      </w:pPr>
      <w:r w:rsidRPr="00D26986">
        <w:rPr>
          <w:rFonts w:ascii="SimSun" w:eastAsia="SimSun" w:cs="SimSun" w:hint="eastAsia"/>
          <w:color w:val="000000"/>
          <w:sz w:val="21"/>
          <w:szCs w:val="23"/>
          <w:lang w:eastAsia="zh-CN"/>
        </w:rPr>
        <w:t>(ii)</w:t>
      </w:r>
      <w:r w:rsidRPr="00D26986">
        <w:rPr>
          <w:rFonts w:ascii="SimSun" w:eastAsia="SimSun" w:cs="SimSun" w:hint="eastAsia"/>
          <w:color w:val="000000"/>
          <w:sz w:val="21"/>
          <w:szCs w:val="23"/>
          <w:lang w:eastAsia="zh-CN"/>
        </w:rPr>
        <w:tab/>
      </w:r>
      <w:r w:rsidR="009C5EF1" w:rsidRPr="009C5EF1">
        <w:rPr>
          <w:rFonts w:ascii="SimSun" w:eastAsia="SimSun" w:hint="eastAsia"/>
          <w:color w:val="0000FF"/>
          <w:sz w:val="21"/>
          <w:szCs w:val="23"/>
          <w:u w:val="single"/>
          <w:lang w:eastAsia="zh-CN"/>
        </w:rPr>
        <w:t>图样中的</w:t>
      </w:r>
      <w:r w:rsidRPr="00D26986">
        <w:rPr>
          <w:rFonts w:ascii="SimSun" w:eastAsia="SimSun" w:cs="SimSun" w:hint="eastAsia"/>
          <w:color w:val="000000"/>
          <w:sz w:val="21"/>
          <w:szCs w:val="23"/>
          <w:lang w:eastAsia="zh-CN"/>
        </w:rPr>
        <w:t>解释性文字或图例。</w:t>
      </w:r>
    </w:p>
    <w:p w:rsidR="006248B0" w:rsidRPr="00BE7B8A" w:rsidRDefault="006248B0" w:rsidP="00BE7B8A">
      <w:pPr>
        <w:pStyle w:val="af5"/>
        <w:autoSpaceDE/>
        <w:autoSpaceDN/>
        <w:spacing w:beforeLines="100" w:before="240" w:afterLines="100" w:after="240" w:line="340" w:lineRule="atLeast"/>
        <w:jc w:val="center"/>
        <w:rPr>
          <w:rFonts w:ascii="KaiTi" w:eastAsia="KaiTi" w:hAnsi="KaiTi" w:cs="KaiTi_GB2312"/>
          <w:i/>
          <w:color w:val="000000"/>
          <w:sz w:val="21"/>
          <w:szCs w:val="21"/>
          <w:lang w:eastAsia="zh-CN"/>
        </w:rPr>
      </w:pPr>
      <w:r w:rsidRPr="00BE7B8A">
        <w:rPr>
          <w:rFonts w:ascii="KaiTi" w:eastAsia="KaiTi" w:hAnsi="KaiTi" w:cs="KaiTi_GB2312" w:hint="eastAsia"/>
          <w:i/>
          <w:color w:val="000000"/>
          <w:sz w:val="21"/>
          <w:szCs w:val="21"/>
          <w:lang w:eastAsia="zh-CN"/>
        </w:rPr>
        <w:t>第</w:t>
      </w:r>
      <w:r w:rsidRPr="00BE7B8A">
        <w:rPr>
          <w:rFonts w:ascii="KaiTi" w:eastAsia="KaiTi" w:hAnsi="KaiTi" w:cs="KaiTi_GB2312"/>
          <w:i/>
          <w:color w:val="000000"/>
          <w:sz w:val="21"/>
          <w:szCs w:val="21"/>
          <w:lang w:eastAsia="zh-CN"/>
        </w:rPr>
        <w:t>403</w:t>
      </w:r>
      <w:r w:rsidRPr="00BE7B8A">
        <w:rPr>
          <w:rFonts w:ascii="KaiTi" w:eastAsia="KaiTi" w:hAnsi="KaiTi" w:cs="KaiTi_GB2312" w:hint="eastAsia"/>
          <w:i/>
          <w:color w:val="000000"/>
          <w:sz w:val="21"/>
          <w:szCs w:val="21"/>
          <w:lang w:eastAsia="zh-CN"/>
        </w:rPr>
        <w:t>条：不要求权利的说明</w:t>
      </w:r>
      <w:r w:rsidR="009C5EF1" w:rsidRPr="009C5EF1">
        <w:rPr>
          <w:rFonts w:ascii="KaiTi" w:eastAsia="KaiTi" w:hAnsi="KaiTi" w:hint="eastAsia"/>
          <w:i/>
          <w:color w:val="0000FF"/>
          <w:sz w:val="21"/>
          <w:szCs w:val="20"/>
          <w:u w:val="single"/>
          <w:lang w:eastAsia="ja-JP"/>
        </w:rPr>
        <w:t>和不构成要求保护的外观设计一部分的物体</w:t>
      </w:r>
    </w:p>
    <w:p w:rsidR="00BE7B8A" w:rsidRPr="00BE7B8A" w:rsidRDefault="00BE7B8A" w:rsidP="009C5EF1">
      <w:pPr>
        <w:pStyle w:val="af5"/>
        <w:autoSpaceDE/>
        <w:autoSpaceDN/>
        <w:spacing w:afterLines="50" w:after="120" w:line="340" w:lineRule="atLeast"/>
        <w:ind w:firstLineChars="270" w:firstLine="567"/>
        <w:jc w:val="both"/>
        <w:rPr>
          <w:rFonts w:ascii="SimSun" w:eastAsia="SimSun" w:cs="SimSun"/>
          <w:color w:val="000000"/>
          <w:sz w:val="21"/>
          <w:szCs w:val="23"/>
          <w:lang w:eastAsia="zh-CN"/>
        </w:rPr>
      </w:pPr>
      <w:r w:rsidRPr="009C5EF1">
        <w:rPr>
          <w:rFonts w:ascii="SimSun" w:eastAsia="SimSun" w:cs="SimSun" w:hint="eastAsia"/>
          <w:color w:val="0000FF"/>
          <w:sz w:val="21"/>
          <w:szCs w:val="23"/>
          <w:u w:val="single"/>
          <w:lang w:eastAsia="zh-CN"/>
        </w:rPr>
        <w:t>尽管</w:t>
      </w:r>
      <w:r w:rsidR="003F4C7B" w:rsidRPr="009C5EF1">
        <w:rPr>
          <w:rFonts w:ascii="SimSun" w:eastAsia="SimSun" w:cs="SimSun" w:hint="eastAsia"/>
          <w:color w:val="0000FF"/>
          <w:sz w:val="21"/>
          <w:szCs w:val="23"/>
          <w:u w:val="single"/>
          <w:lang w:eastAsia="zh-CN"/>
        </w:rPr>
        <w:t>有</w:t>
      </w:r>
      <w:r w:rsidRPr="009C5EF1">
        <w:rPr>
          <w:rFonts w:ascii="SimSun" w:eastAsia="SimSun" w:cs="SimSun" w:hint="eastAsia"/>
          <w:color w:val="0000FF"/>
          <w:sz w:val="21"/>
          <w:szCs w:val="23"/>
          <w:u w:val="single"/>
          <w:lang w:eastAsia="zh-CN"/>
        </w:rPr>
        <w:t>第402条</w:t>
      </w:r>
      <w:r w:rsidR="001D7122" w:rsidRPr="009C5EF1">
        <w:rPr>
          <w:rFonts w:ascii="SimSun" w:eastAsia="SimSun" w:cs="SimSun" w:hint="eastAsia"/>
          <w:color w:val="0000FF"/>
          <w:sz w:val="21"/>
          <w:szCs w:val="23"/>
          <w:u w:val="single"/>
          <w:lang w:eastAsia="zh-CN"/>
        </w:rPr>
        <w:t>(</w:t>
      </w:r>
      <w:r w:rsidRPr="009C5EF1">
        <w:rPr>
          <w:rFonts w:ascii="SimSun" w:eastAsia="SimSun" w:cs="SimSun" w:hint="eastAsia"/>
          <w:color w:val="0000FF"/>
          <w:sz w:val="21"/>
          <w:szCs w:val="23"/>
          <w:u w:val="single"/>
          <w:lang w:eastAsia="zh-CN"/>
        </w:rPr>
        <w:t>a)</w:t>
      </w:r>
      <w:r w:rsidR="009C5EF1" w:rsidRPr="009C5EF1">
        <w:rPr>
          <w:rFonts w:ascii="SimSun" w:eastAsia="SimSun" w:cs="SimSun" w:hint="eastAsia"/>
          <w:color w:val="0000FF"/>
          <w:sz w:val="21"/>
          <w:szCs w:val="23"/>
          <w:u w:val="single"/>
          <w:lang w:eastAsia="zh-CN"/>
        </w:rPr>
        <w:t>项</w:t>
      </w:r>
      <w:r w:rsidR="003F4C7B" w:rsidRPr="009C5EF1">
        <w:rPr>
          <w:rFonts w:ascii="SimSun" w:eastAsia="SimSun" w:cs="SimSun" w:hint="eastAsia"/>
          <w:color w:val="0000FF"/>
          <w:sz w:val="21"/>
          <w:szCs w:val="23"/>
          <w:u w:val="single"/>
          <w:lang w:eastAsia="zh-CN"/>
        </w:rPr>
        <w:t>的</w:t>
      </w:r>
      <w:r w:rsidRPr="009C5EF1">
        <w:rPr>
          <w:rFonts w:ascii="SimSun" w:eastAsia="SimSun" w:cs="SimSun" w:hint="eastAsia"/>
          <w:color w:val="0000FF"/>
          <w:sz w:val="21"/>
          <w:szCs w:val="23"/>
          <w:u w:val="single"/>
          <w:lang w:eastAsia="zh-CN"/>
        </w:rPr>
        <w:t>规定，</w:t>
      </w:r>
      <w:r w:rsidRPr="00BE7B8A">
        <w:rPr>
          <w:rFonts w:ascii="SimSun" w:eastAsia="SimSun" w:cs="SimSun" w:hint="eastAsia"/>
          <w:color w:val="000000"/>
          <w:sz w:val="21"/>
          <w:szCs w:val="23"/>
          <w:lang w:eastAsia="zh-CN"/>
        </w:rPr>
        <w:t>对于在复制件中有所表示但却不要求获得保护的物体，可以</w:t>
      </w:r>
    </w:p>
    <w:p w:rsidR="00BE7B8A" w:rsidRPr="00BE7B8A" w:rsidRDefault="00BE7B8A" w:rsidP="009C5EF1">
      <w:pPr>
        <w:pStyle w:val="af5"/>
        <w:autoSpaceDE/>
        <w:autoSpaceDN/>
        <w:spacing w:afterLines="50" w:after="120" w:line="340" w:lineRule="atLeast"/>
        <w:ind w:left="567" w:firstLineChars="270" w:firstLine="567"/>
        <w:jc w:val="both"/>
        <w:rPr>
          <w:rFonts w:ascii="SimSun" w:eastAsia="SimSun" w:cs="SimSun"/>
          <w:color w:val="000000"/>
          <w:sz w:val="21"/>
          <w:szCs w:val="23"/>
          <w:lang w:eastAsia="zh-CN"/>
        </w:rPr>
      </w:pPr>
      <w:r w:rsidRPr="00BE7B8A">
        <w:rPr>
          <w:rFonts w:ascii="SimSun" w:eastAsia="SimSun" w:cs="SimSun" w:hint="eastAsia"/>
          <w:color w:val="000000"/>
          <w:sz w:val="21"/>
          <w:szCs w:val="23"/>
          <w:lang w:eastAsia="zh-CN"/>
        </w:rPr>
        <w:t>(</w:t>
      </w:r>
      <w:proofErr w:type="spellStart"/>
      <w:r w:rsidRPr="00BE7B8A">
        <w:rPr>
          <w:rFonts w:ascii="SimSun" w:eastAsia="SimSun" w:cs="SimSun" w:hint="eastAsia"/>
          <w:color w:val="000000"/>
          <w:sz w:val="21"/>
          <w:szCs w:val="23"/>
          <w:lang w:eastAsia="zh-CN"/>
        </w:rPr>
        <w:t>i</w:t>
      </w:r>
      <w:proofErr w:type="spellEnd"/>
      <w:r w:rsidRPr="00BE7B8A">
        <w:rPr>
          <w:rFonts w:ascii="SimSun" w:eastAsia="SimSun" w:cs="SimSun" w:hint="eastAsia"/>
          <w:color w:val="000000"/>
          <w:sz w:val="21"/>
          <w:szCs w:val="23"/>
          <w:lang w:eastAsia="zh-CN"/>
        </w:rPr>
        <w:t>)</w:t>
      </w:r>
      <w:r w:rsidRPr="00BE7B8A">
        <w:rPr>
          <w:rFonts w:ascii="SimSun" w:eastAsia="SimSun" w:cs="SimSun" w:hint="eastAsia"/>
          <w:color w:val="000000"/>
          <w:sz w:val="21"/>
          <w:szCs w:val="23"/>
          <w:lang w:eastAsia="zh-CN"/>
        </w:rPr>
        <w:tab/>
        <w:t>在细则第7条第(5)款(a)项所述的说明中予以指明，和/或</w:t>
      </w:r>
    </w:p>
    <w:p w:rsidR="006248B0" w:rsidRPr="00D94978" w:rsidRDefault="00BE7B8A" w:rsidP="008E63AD">
      <w:pPr>
        <w:pStyle w:val="af5"/>
        <w:spacing w:afterLines="50" w:after="120" w:line="340" w:lineRule="atLeast"/>
        <w:ind w:left="567" w:firstLineChars="270" w:firstLine="567"/>
        <w:jc w:val="both"/>
        <w:rPr>
          <w:rFonts w:ascii="SimSun" w:eastAsia="SimSun" w:cs="SimSun"/>
          <w:color w:val="000000"/>
          <w:sz w:val="21"/>
          <w:szCs w:val="23"/>
          <w:lang w:eastAsia="zh-CN"/>
        </w:rPr>
      </w:pPr>
      <w:r w:rsidRPr="00BE7B8A">
        <w:rPr>
          <w:rFonts w:ascii="SimSun" w:eastAsia="SimSun" w:cs="SimSun" w:hint="eastAsia"/>
          <w:color w:val="000000"/>
          <w:sz w:val="21"/>
          <w:szCs w:val="23"/>
          <w:lang w:eastAsia="zh-CN"/>
        </w:rPr>
        <w:t>(ii)</w:t>
      </w:r>
      <w:r w:rsidRPr="00BE7B8A">
        <w:rPr>
          <w:rFonts w:ascii="SimSun" w:eastAsia="SimSun" w:cs="SimSun" w:hint="eastAsia"/>
          <w:color w:val="000000"/>
          <w:sz w:val="21"/>
          <w:szCs w:val="23"/>
          <w:lang w:eastAsia="zh-CN"/>
        </w:rPr>
        <w:tab/>
        <w:t>以虚线</w:t>
      </w:r>
      <w:r w:rsidRPr="009C5EF1">
        <w:rPr>
          <w:rFonts w:ascii="SimSun" w:eastAsia="SimSun" w:cs="SimSun" w:hint="eastAsia"/>
          <w:color w:val="0000FF"/>
          <w:sz w:val="21"/>
          <w:szCs w:val="23"/>
          <w:u w:val="single"/>
          <w:lang w:eastAsia="zh-CN"/>
        </w:rPr>
        <w:t>或着色</w:t>
      </w:r>
      <w:r w:rsidRPr="00BE7B8A">
        <w:rPr>
          <w:rFonts w:ascii="SimSun" w:eastAsia="SimSun" w:cs="SimSun" w:hint="eastAsia"/>
          <w:color w:val="000000"/>
          <w:sz w:val="21"/>
          <w:szCs w:val="23"/>
          <w:lang w:eastAsia="zh-CN"/>
        </w:rPr>
        <w:t>标明。</w:t>
      </w:r>
    </w:p>
    <w:p w:rsidR="006248B0" w:rsidRPr="008E63AD" w:rsidRDefault="006248B0" w:rsidP="008E63AD">
      <w:pPr>
        <w:pStyle w:val="af5"/>
        <w:autoSpaceDE/>
        <w:autoSpaceDN/>
        <w:spacing w:beforeLines="100" w:before="240" w:afterLines="100" w:after="240" w:line="340" w:lineRule="atLeast"/>
        <w:jc w:val="center"/>
        <w:rPr>
          <w:rFonts w:ascii="KaiTi" w:eastAsia="KaiTi" w:hAnsi="KaiTi" w:cs="KaiTi_GB2312"/>
          <w:i/>
          <w:color w:val="000000"/>
          <w:sz w:val="21"/>
          <w:szCs w:val="21"/>
          <w:lang w:eastAsia="zh-CN"/>
        </w:rPr>
      </w:pPr>
      <w:r w:rsidRPr="008E63AD">
        <w:rPr>
          <w:rFonts w:ascii="KaiTi" w:eastAsia="KaiTi" w:hAnsi="KaiTi" w:cs="KaiTi_GB2312" w:hint="eastAsia"/>
          <w:i/>
          <w:color w:val="000000"/>
          <w:sz w:val="21"/>
          <w:szCs w:val="21"/>
          <w:lang w:eastAsia="zh-CN"/>
        </w:rPr>
        <w:t>第</w:t>
      </w:r>
      <w:r w:rsidRPr="008E63AD">
        <w:rPr>
          <w:rFonts w:ascii="KaiTi" w:eastAsia="KaiTi" w:hAnsi="KaiTi" w:cs="KaiTi_GB2312"/>
          <w:i/>
          <w:color w:val="000000"/>
          <w:sz w:val="21"/>
          <w:szCs w:val="21"/>
          <w:lang w:eastAsia="zh-CN"/>
        </w:rPr>
        <w:t>405</w:t>
      </w:r>
      <w:r w:rsidRPr="008E63AD">
        <w:rPr>
          <w:rFonts w:ascii="KaiTi" w:eastAsia="KaiTi" w:hAnsi="KaiTi" w:cs="KaiTi_GB2312" w:hint="eastAsia"/>
          <w:i/>
          <w:color w:val="000000"/>
          <w:sz w:val="21"/>
          <w:szCs w:val="21"/>
          <w:lang w:eastAsia="zh-CN"/>
        </w:rPr>
        <w:t>条：复制件的编号</w:t>
      </w:r>
      <w:r w:rsidR="009C5EF1" w:rsidRPr="009C5EF1">
        <w:rPr>
          <w:rFonts w:ascii="KaiTi" w:eastAsia="KaiTi" w:hAnsi="KaiTi" w:hint="eastAsia"/>
          <w:i/>
          <w:color w:val="0000FF"/>
          <w:sz w:val="21"/>
          <w:szCs w:val="20"/>
          <w:u w:val="single"/>
          <w:lang w:eastAsia="ja-JP"/>
        </w:rPr>
        <w:t>和图例</w:t>
      </w:r>
    </w:p>
    <w:p w:rsidR="008E63AD" w:rsidRPr="008E63AD" w:rsidRDefault="008E63AD" w:rsidP="00C61719">
      <w:pPr>
        <w:pStyle w:val="af5"/>
        <w:spacing w:afterLines="50" w:after="120" w:line="340" w:lineRule="atLeast"/>
        <w:ind w:firstLineChars="270" w:firstLine="567"/>
        <w:jc w:val="both"/>
        <w:rPr>
          <w:rFonts w:ascii="SimSun" w:eastAsia="SimSun"/>
          <w:color w:val="000000"/>
          <w:sz w:val="21"/>
          <w:szCs w:val="23"/>
          <w:lang w:eastAsia="zh-CN"/>
        </w:rPr>
      </w:pPr>
      <w:r w:rsidRPr="008E63AD">
        <w:rPr>
          <w:rFonts w:ascii="SimSun" w:eastAsia="SimSun" w:hint="eastAsia"/>
          <w:color w:val="000000"/>
          <w:sz w:val="21"/>
          <w:szCs w:val="23"/>
          <w:lang w:eastAsia="zh-CN"/>
        </w:rPr>
        <w:t>(a)</w:t>
      </w:r>
      <w:r w:rsidRPr="008E63AD">
        <w:rPr>
          <w:rFonts w:ascii="SimSun" w:eastAsia="SimSun" w:hint="eastAsia"/>
          <w:color w:val="000000"/>
          <w:sz w:val="21"/>
          <w:szCs w:val="23"/>
          <w:lang w:eastAsia="zh-CN"/>
        </w:rPr>
        <w:tab/>
        <w:t>为多重国际申请所确定的编号，必须标于每一张照片或其他图样的边际空白处。同一项工业品外观设计从不同角度表示的，编号应包括两个独立的数字，中间以实心点隔开</w:t>
      </w:r>
      <w:r w:rsidR="00401B92">
        <w:rPr>
          <w:rFonts w:ascii="SimSun" w:eastAsia="SimSun" w:hint="eastAsia"/>
          <w:color w:val="000000"/>
          <w:sz w:val="21"/>
          <w:szCs w:val="23"/>
          <w:lang w:eastAsia="zh-CN"/>
        </w:rPr>
        <w:t>(</w:t>
      </w:r>
      <w:r w:rsidRPr="008E63AD">
        <w:rPr>
          <w:rFonts w:ascii="SimSun" w:eastAsia="SimSun" w:hint="eastAsia"/>
          <w:color w:val="000000"/>
          <w:sz w:val="21"/>
          <w:szCs w:val="23"/>
          <w:lang w:eastAsia="zh-CN"/>
        </w:rPr>
        <w:t>例如：第一项外观设计的编号为1.1、1.2、1.3等，第二项外观设计的编号为2.1、2.2、2.3等，其余类推</w:t>
      </w:r>
      <w:r w:rsidR="00401B92">
        <w:rPr>
          <w:rFonts w:ascii="SimSun" w:eastAsia="SimSun" w:hint="eastAsia"/>
          <w:color w:val="000000"/>
          <w:sz w:val="21"/>
          <w:szCs w:val="23"/>
          <w:lang w:eastAsia="zh-CN"/>
        </w:rPr>
        <w:t>)</w:t>
      </w:r>
      <w:r w:rsidRPr="008E63AD">
        <w:rPr>
          <w:rFonts w:ascii="SimSun" w:eastAsia="SimSun" w:hint="eastAsia"/>
          <w:color w:val="000000"/>
          <w:sz w:val="21"/>
          <w:szCs w:val="23"/>
          <w:lang w:eastAsia="zh-CN"/>
        </w:rPr>
        <w:t>。</w:t>
      </w:r>
    </w:p>
    <w:p w:rsidR="008E63AD" w:rsidRPr="008E63AD" w:rsidRDefault="008E63AD" w:rsidP="00737EBA">
      <w:pPr>
        <w:pStyle w:val="af5"/>
        <w:spacing w:afterLines="50" w:after="120" w:line="340" w:lineRule="atLeast"/>
        <w:ind w:firstLineChars="270" w:firstLine="567"/>
        <w:jc w:val="both"/>
        <w:rPr>
          <w:rFonts w:ascii="SimSun" w:eastAsia="SimSun"/>
          <w:color w:val="000000"/>
          <w:sz w:val="21"/>
          <w:szCs w:val="23"/>
          <w:lang w:eastAsia="zh-CN"/>
        </w:rPr>
      </w:pPr>
      <w:r w:rsidRPr="008E63AD">
        <w:rPr>
          <w:rFonts w:ascii="SimSun" w:eastAsia="SimSun" w:hint="eastAsia"/>
          <w:color w:val="000000"/>
          <w:sz w:val="21"/>
          <w:szCs w:val="23"/>
          <w:lang w:eastAsia="zh-CN"/>
        </w:rPr>
        <w:lastRenderedPageBreak/>
        <w:t>(b)</w:t>
      </w:r>
      <w:r w:rsidRPr="008E63AD">
        <w:rPr>
          <w:rFonts w:ascii="SimSun" w:eastAsia="SimSun" w:hint="eastAsia"/>
          <w:color w:val="000000"/>
          <w:sz w:val="21"/>
          <w:szCs w:val="23"/>
          <w:lang w:eastAsia="zh-CN"/>
        </w:rPr>
        <w:tab/>
        <w:t>提交复制件时，应按由小到大的数值顺序排列。</w:t>
      </w:r>
    </w:p>
    <w:p w:rsidR="009E3FA0" w:rsidRPr="00F30A16" w:rsidRDefault="008E63AD" w:rsidP="00F30A16">
      <w:pPr>
        <w:pStyle w:val="af5"/>
        <w:overflowPunct w:val="0"/>
        <w:spacing w:afterLines="50" w:after="120" w:line="340" w:lineRule="atLeast"/>
        <w:ind w:firstLineChars="270" w:firstLine="567"/>
        <w:jc w:val="both"/>
        <w:rPr>
          <w:color w:val="0000FF"/>
          <w:u w:val="single"/>
          <w:lang w:eastAsia="zh-CN"/>
        </w:rPr>
      </w:pPr>
      <w:r w:rsidRPr="00F30A16">
        <w:rPr>
          <w:rFonts w:ascii="SimSun" w:eastAsia="SimSun" w:hint="eastAsia"/>
          <w:color w:val="0000FF"/>
          <w:sz w:val="21"/>
          <w:szCs w:val="23"/>
          <w:u w:val="single"/>
          <w:lang w:eastAsia="zh-CN"/>
        </w:rPr>
        <w:t>(c)</w:t>
      </w:r>
      <w:r w:rsidRPr="00F30A16">
        <w:rPr>
          <w:rFonts w:ascii="SimSun" w:eastAsia="SimSun" w:hint="eastAsia"/>
          <w:color w:val="0000FF"/>
          <w:sz w:val="21"/>
          <w:szCs w:val="23"/>
          <w:u w:val="single"/>
          <w:lang w:eastAsia="zh-CN"/>
        </w:rPr>
        <w:tab/>
        <w:t>标示产品某一具体视图(如“</w:t>
      </w:r>
      <w:r w:rsidR="00F30A16">
        <w:rPr>
          <w:rFonts w:ascii="SimSun" w:eastAsia="SimSun" w:hint="eastAsia"/>
          <w:color w:val="0000FF"/>
          <w:sz w:val="21"/>
          <w:szCs w:val="23"/>
          <w:u w:val="single"/>
          <w:lang w:eastAsia="zh-CN"/>
        </w:rPr>
        <w:t>主</w:t>
      </w:r>
      <w:r w:rsidRPr="00F30A16">
        <w:rPr>
          <w:rFonts w:ascii="SimSun" w:eastAsia="SimSun" w:hint="eastAsia"/>
          <w:color w:val="0000FF"/>
          <w:sz w:val="21"/>
          <w:szCs w:val="23"/>
          <w:u w:val="single"/>
          <w:lang w:eastAsia="zh-CN"/>
        </w:rPr>
        <w:t>视图”、“</w:t>
      </w:r>
      <w:r w:rsidR="00F30A16">
        <w:rPr>
          <w:rFonts w:ascii="SimSun" w:eastAsia="SimSun" w:hint="eastAsia"/>
          <w:color w:val="0000FF"/>
          <w:sz w:val="21"/>
          <w:szCs w:val="23"/>
          <w:u w:val="single"/>
          <w:lang w:eastAsia="zh-CN"/>
        </w:rPr>
        <w:t>俯</w:t>
      </w:r>
      <w:r w:rsidRPr="00F30A16">
        <w:rPr>
          <w:rFonts w:ascii="SimSun" w:eastAsia="SimSun" w:hint="eastAsia"/>
          <w:color w:val="0000FF"/>
          <w:sz w:val="21"/>
          <w:szCs w:val="23"/>
          <w:u w:val="single"/>
          <w:lang w:eastAsia="zh-CN"/>
        </w:rPr>
        <w:t>视图”等)的图例</w:t>
      </w:r>
      <w:r w:rsidR="00F30A16" w:rsidRPr="00F30A16">
        <w:rPr>
          <w:rFonts w:ascii="SimSun" w:eastAsia="SimSun" w:hint="eastAsia"/>
          <w:color w:val="0000FF"/>
          <w:sz w:val="21"/>
          <w:szCs w:val="23"/>
          <w:u w:val="single"/>
          <w:lang w:eastAsia="zh-CN"/>
        </w:rPr>
        <w:t>可与复制件的编号一同标明。</w:t>
      </w:r>
    </w:p>
    <w:p w:rsidR="009E3FA0" w:rsidRDefault="009E3FA0" w:rsidP="00B403CC">
      <w:pPr>
        <w:pStyle w:val="Endofdocument-Annex"/>
      </w:pPr>
    </w:p>
    <w:p w:rsidR="009E3FA0" w:rsidRPr="00737EBA" w:rsidRDefault="009E3FA0" w:rsidP="00B403CC">
      <w:pPr>
        <w:pStyle w:val="Endofdocument-Annex"/>
        <w:rPr>
          <w:rFonts w:ascii="KaiTi" w:eastAsia="KaiTi" w:hAnsi="KaiTi"/>
          <w:sz w:val="21"/>
          <w:szCs w:val="21"/>
          <w:lang w:eastAsia="ja-JP"/>
        </w:rPr>
      </w:pPr>
    </w:p>
    <w:p w:rsidR="009E3FA0" w:rsidRPr="00737EBA" w:rsidRDefault="009E3FA0" w:rsidP="00F30A16">
      <w:pPr>
        <w:pStyle w:val="Endofdocument-Annex"/>
        <w:spacing w:afterLines="50" w:after="120" w:line="340" w:lineRule="atLeast"/>
        <w:rPr>
          <w:rFonts w:ascii="KaiTi" w:eastAsia="KaiTi" w:hAnsi="KaiTi"/>
          <w:sz w:val="21"/>
          <w:szCs w:val="21"/>
        </w:rPr>
      </w:pPr>
      <w:r w:rsidRPr="00737EBA">
        <w:rPr>
          <w:rFonts w:ascii="KaiTi" w:eastAsia="KaiTi" w:hAnsi="KaiTi"/>
          <w:sz w:val="21"/>
          <w:szCs w:val="21"/>
        </w:rPr>
        <w:t>[</w:t>
      </w:r>
      <w:r w:rsidR="00737EBA" w:rsidRPr="00737EBA">
        <w:rPr>
          <w:rFonts w:ascii="KaiTi" w:eastAsia="KaiTi" w:hAnsi="KaiTi" w:hint="eastAsia"/>
          <w:sz w:val="21"/>
          <w:szCs w:val="21"/>
        </w:rPr>
        <w:t>附件和文件完]</w:t>
      </w:r>
    </w:p>
    <w:sectPr w:rsidR="009E3FA0" w:rsidRPr="00737EBA" w:rsidSect="00573893">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FAA" w:rsidRDefault="007C2FAA">
      <w:r>
        <w:separator/>
      </w:r>
    </w:p>
  </w:endnote>
  <w:endnote w:type="continuationSeparator" w:id="0">
    <w:p w:rsidR="007C2FAA" w:rsidRDefault="007C2FAA" w:rsidP="003B38C1">
      <w:r>
        <w:separator/>
      </w:r>
    </w:p>
    <w:p w:rsidR="007C2FAA" w:rsidRPr="003B38C1" w:rsidRDefault="007C2FAA" w:rsidP="003B38C1">
      <w:pPr>
        <w:spacing w:after="60"/>
        <w:rPr>
          <w:sz w:val="17"/>
        </w:rPr>
      </w:pPr>
      <w:r>
        <w:rPr>
          <w:sz w:val="17"/>
        </w:rPr>
        <w:t>[Endnote continued from previous page]</w:t>
      </w:r>
    </w:p>
  </w:endnote>
  <w:endnote w:type="continuationNotice" w:id="1">
    <w:p w:rsidR="007C2FAA" w:rsidRPr="003B38C1" w:rsidRDefault="007C2F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KaiTi_GB2312">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FAA" w:rsidRDefault="007C2FAA">
      <w:r>
        <w:separator/>
      </w:r>
    </w:p>
  </w:footnote>
  <w:footnote w:type="continuationSeparator" w:id="0">
    <w:p w:rsidR="007C2FAA" w:rsidRDefault="007C2FAA" w:rsidP="008B60B2">
      <w:r>
        <w:separator/>
      </w:r>
    </w:p>
    <w:p w:rsidR="007C2FAA" w:rsidRPr="00934DB5" w:rsidRDefault="007C2FAA" w:rsidP="008B60B2">
      <w:pPr>
        <w:spacing w:after="60"/>
        <w:rPr>
          <w:rFonts w:ascii="SimSun" w:hAnsi="SimSun"/>
          <w:sz w:val="15"/>
          <w:szCs w:val="15"/>
        </w:rPr>
      </w:pPr>
      <w:r w:rsidRPr="00934DB5">
        <w:rPr>
          <w:rFonts w:ascii="SimSun" w:hAnsi="SimSun"/>
          <w:sz w:val="15"/>
          <w:szCs w:val="15"/>
        </w:rPr>
        <w:t>[</w:t>
      </w:r>
      <w:r w:rsidR="00934DB5" w:rsidRPr="00934DB5">
        <w:rPr>
          <w:rFonts w:ascii="SimSun" w:hAnsi="SimSun" w:hint="eastAsia"/>
          <w:sz w:val="15"/>
          <w:szCs w:val="15"/>
        </w:rPr>
        <w:t>脚注</w:t>
      </w:r>
      <w:r w:rsidR="00934DB5">
        <w:rPr>
          <w:rFonts w:ascii="SimSun" w:hAnsi="SimSun" w:hint="eastAsia"/>
          <w:sz w:val="15"/>
          <w:szCs w:val="15"/>
        </w:rPr>
        <w:t>接上页</w:t>
      </w:r>
      <w:r w:rsidRPr="00934DB5">
        <w:rPr>
          <w:rFonts w:ascii="SimSun" w:hAnsi="SimSun"/>
          <w:sz w:val="15"/>
          <w:szCs w:val="15"/>
        </w:rPr>
        <w:t>]</w:t>
      </w:r>
    </w:p>
  </w:footnote>
  <w:footnote w:type="continuationNotice" w:id="1">
    <w:p w:rsidR="007C2FAA" w:rsidRPr="00934DB5" w:rsidRDefault="007C2FAA" w:rsidP="008B60B2">
      <w:pPr>
        <w:spacing w:before="60"/>
        <w:jc w:val="right"/>
        <w:rPr>
          <w:rFonts w:ascii="SimSun" w:hAnsi="SimSun"/>
          <w:sz w:val="15"/>
          <w:szCs w:val="15"/>
        </w:rPr>
      </w:pPr>
      <w:r w:rsidRPr="00934DB5">
        <w:rPr>
          <w:rFonts w:ascii="SimSun" w:hAnsi="SimSun"/>
          <w:sz w:val="15"/>
          <w:szCs w:val="15"/>
        </w:rPr>
        <w:t>[</w:t>
      </w:r>
      <w:r w:rsidR="00934DB5" w:rsidRPr="00934DB5">
        <w:rPr>
          <w:rFonts w:ascii="SimSun" w:hAnsi="SimSun" w:hint="eastAsia"/>
          <w:sz w:val="15"/>
          <w:szCs w:val="15"/>
        </w:rPr>
        <w:t>脚注转下页</w:t>
      </w:r>
      <w:r w:rsidRPr="00934DB5">
        <w:rPr>
          <w:rFonts w:ascii="SimSun" w:hAnsi="SimSun"/>
          <w:sz w:val="15"/>
          <w:szCs w:val="15"/>
        </w:rPr>
        <w:t>]</w:t>
      </w:r>
    </w:p>
  </w:footnote>
  <w:footnote w:id="2">
    <w:p w:rsidR="009E3FA0" w:rsidRPr="002A4CFB" w:rsidRDefault="009E3FA0" w:rsidP="00976867">
      <w:pPr>
        <w:pStyle w:val="aa"/>
        <w:spacing w:afterLines="50" w:after="120" w:line="300" w:lineRule="atLeast"/>
        <w:jc w:val="both"/>
        <w:rPr>
          <w:rFonts w:ascii="SimSun" w:hAnsi="SimSun"/>
          <w:szCs w:val="18"/>
        </w:rPr>
      </w:pPr>
      <w:r w:rsidRPr="002A4CFB">
        <w:rPr>
          <w:rStyle w:val="af0"/>
          <w:rFonts w:ascii="SimSun" w:hAnsi="SimSun" w:cs="Arial"/>
          <w:szCs w:val="18"/>
        </w:rPr>
        <w:footnoteRef/>
      </w:r>
      <w:r w:rsidRPr="002A4CFB">
        <w:rPr>
          <w:rFonts w:ascii="SimSun" w:hAnsi="SimSun"/>
          <w:szCs w:val="18"/>
        </w:rPr>
        <w:tab/>
      </w:r>
      <w:r w:rsidR="00B1370E" w:rsidRPr="002A4CFB">
        <w:rPr>
          <w:rFonts w:ascii="SimSun" w:hAnsi="SimSun" w:hint="eastAsia"/>
          <w:szCs w:val="18"/>
        </w:rPr>
        <w:t>根据第</w:t>
      </w:r>
      <w:r w:rsidR="00E24939" w:rsidRPr="002A4CFB">
        <w:rPr>
          <w:rFonts w:ascii="SimSun" w:hAnsi="SimSun" w:hint="eastAsia"/>
          <w:szCs w:val="18"/>
        </w:rPr>
        <w:t>1</w:t>
      </w:r>
      <w:r w:rsidR="00B1370E" w:rsidRPr="002A4CFB">
        <w:rPr>
          <w:rFonts w:ascii="SimSun" w:hAnsi="SimSun" w:hint="eastAsia"/>
          <w:szCs w:val="18"/>
        </w:rPr>
        <w:t>条第</w:t>
      </w:r>
      <w:r w:rsidR="00B1370E" w:rsidRPr="002A4CFB">
        <w:rPr>
          <w:rFonts w:ascii="SimSun" w:hAnsi="SimSun"/>
          <w:szCs w:val="18"/>
          <w:lang w:eastAsia="ja-JP"/>
        </w:rPr>
        <w:t>(</w:t>
      </w:r>
      <w:r w:rsidRPr="002A4CFB">
        <w:rPr>
          <w:rFonts w:ascii="SimSun" w:hAnsi="SimSun"/>
          <w:szCs w:val="18"/>
        </w:rPr>
        <w:t>xvii</w:t>
      </w:r>
      <w:r w:rsidR="00B1370E" w:rsidRPr="002A4CFB">
        <w:rPr>
          <w:rFonts w:ascii="SimSun" w:hAnsi="SimSun" w:hint="eastAsia"/>
          <w:szCs w:val="18"/>
        </w:rPr>
        <w:t>)</w:t>
      </w:r>
      <w:r w:rsidR="002A4CFB">
        <w:rPr>
          <w:rFonts w:ascii="SimSun" w:hAnsi="SimSun" w:hint="eastAsia"/>
          <w:szCs w:val="18"/>
        </w:rPr>
        <w:t>项</w:t>
      </w:r>
      <w:r w:rsidR="00B1370E" w:rsidRPr="002A4CFB">
        <w:rPr>
          <w:rFonts w:ascii="SimSun" w:hAnsi="SimSun" w:hint="eastAsia"/>
          <w:szCs w:val="18"/>
        </w:rPr>
        <w:t>，“审查局”被定义为“依职权对向其提出的工业品外观设计保护申请进行审查，以至少确定该工业品外观设计是否符合新颖性条件的局”。</w:t>
      </w:r>
    </w:p>
  </w:footnote>
  <w:footnote w:id="3">
    <w:p w:rsidR="009E3FA0" w:rsidRPr="00976867" w:rsidRDefault="009E3FA0" w:rsidP="00976867">
      <w:pPr>
        <w:pStyle w:val="aa"/>
        <w:spacing w:afterLines="50" w:after="120" w:line="300" w:lineRule="atLeast"/>
        <w:jc w:val="both"/>
        <w:rPr>
          <w:rFonts w:ascii="SimSun"/>
        </w:rPr>
      </w:pPr>
      <w:r w:rsidRPr="00976867">
        <w:rPr>
          <w:rStyle w:val="af0"/>
          <w:rFonts w:ascii="SimSun" w:cs="Arial"/>
        </w:rPr>
        <w:footnoteRef/>
      </w:r>
      <w:r w:rsidRPr="00976867">
        <w:rPr>
          <w:rFonts w:ascii="SimSun"/>
        </w:rPr>
        <w:t xml:space="preserve"> </w:t>
      </w:r>
      <w:r w:rsidRPr="00976867">
        <w:rPr>
          <w:rFonts w:ascii="SimSun"/>
        </w:rPr>
        <w:tab/>
      </w:r>
      <w:r w:rsidR="00AF1C3F">
        <w:rPr>
          <w:rFonts w:ascii="SimSun" w:hint="eastAsia"/>
        </w:rPr>
        <w:t>拟议的措辞体现</w:t>
      </w:r>
      <w:r w:rsidR="00241D97">
        <w:rPr>
          <w:rFonts w:ascii="SimSun" w:hint="eastAsia"/>
        </w:rPr>
        <w:t>工业品外观设计法草案</w:t>
      </w:r>
      <w:r w:rsidR="00AF1C3F">
        <w:rPr>
          <w:rFonts w:ascii="SimSun" w:hint="eastAsia"/>
        </w:rPr>
        <w:t>实施细则草案第</w:t>
      </w:r>
      <w:r w:rsidRPr="00976867">
        <w:rPr>
          <w:rFonts w:ascii="SimSun"/>
        </w:rPr>
        <w:t>3</w:t>
      </w:r>
      <w:r w:rsidR="00AF1C3F">
        <w:rPr>
          <w:rFonts w:ascii="SimSun" w:hint="eastAsia"/>
        </w:rPr>
        <w:t>条第</w:t>
      </w:r>
      <w:r w:rsidRPr="00976867">
        <w:rPr>
          <w:rFonts w:ascii="SimSun"/>
        </w:rPr>
        <w:t>(1)</w:t>
      </w:r>
      <w:r w:rsidR="00AF1C3F">
        <w:rPr>
          <w:rFonts w:ascii="SimSun" w:hint="eastAsia"/>
        </w:rPr>
        <w:t>款</w:t>
      </w:r>
      <w:r w:rsidRPr="00976867">
        <w:rPr>
          <w:rFonts w:ascii="SimSun"/>
        </w:rPr>
        <w:t>(iii)</w:t>
      </w:r>
      <w:r w:rsidR="00AF1C3F">
        <w:rPr>
          <w:rFonts w:ascii="SimSun" w:hint="eastAsia"/>
        </w:rPr>
        <w:t>项，载于文件</w:t>
      </w:r>
      <w:r w:rsidRPr="00976867">
        <w:rPr>
          <w:rFonts w:ascii="SimSun"/>
        </w:rPr>
        <w:t>SCT/31/3</w:t>
      </w:r>
      <w:r w:rsidR="00D57A29">
        <w:rPr>
          <w:rFonts w:ascii="SimSun" w:hint="eastAsia"/>
        </w:rPr>
        <w:t>中</w:t>
      </w:r>
      <w:r w:rsidR="000E7CCC">
        <w:rPr>
          <w:rFonts w:ascii="SimSun" w:hint="eastAsia"/>
        </w:rPr>
        <w:t>，其中也提到“其他可视图样”。依据说明</w:t>
      </w:r>
      <w:r w:rsidR="00CC3C1E">
        <w:rPr>
          <w:rFonts w:ascii="SimSun" w:hint="eastAsia"/>
        </w:rPr>
        <w:t xml:space="preserve">R </w:t>
      </w:r>
      <w:r w:rsidR="000E7CCC">
        <w:rPr>
          <w:rFonts w:ascii="SimSun"/>
        </w:rPr>
        <w:t>3.02</w:t>
      </w:r>
      <w:r w:rsidR="000E7CCC">
        <w:rPr>
          <w:rFonts w:ascii="SimSun" w:hint="eastAsia"/>
        </w:rPr>
        <w:t>，“任何其他可视图样”旨在收入其他形式的图样，例如计算机动画图样</w:t>
      </w:r>
      <w:r w:rsidR="00CC3C1E">
        <w:rPr>
          <w:rFonts w:ascii="SimSun" w:hint="eastAsia"/>
        </w:rPr>
        <w:t>，</w:t>
      </w:r>
      <w:r w:rsidR="000E7CCC">
        <w:rPr>
          <w:rFonts w:ascii="SimSun" w:hint="eastAsia"/>
        </w:rPr>
        <w:t>或者目前不为人知、但未来可能开发的形式，以及主管局接受的样本。</w:t>
      </w:r>
    </w:p>
  </w:footnote>
  <w:footnote w:id="4">
    <w:p w:rsidR="00C418B8" w:rsidRDefault="009E3FA0" w:rsidP="002A4CFB">
      <w:pPr>
        <w:pStyle w:val="Default"/>
        <w:autoSpaceDE/>
        <w:autoSpaceDN/>
        <w:spacing w:afterLines="50" w:after="120" w:line="300" w:lineRule="atLeast"/>
        <w:jc w:val="both"/>
        <w:rPr>
          <w:rFonts w:ascii="SimSun" w:eastAsia="SimSun"/>
          <w:sz w:val="18"/>
          <w:szCs w:val="20"/>
          <w:lang w:eastAsia="zh-CN"/>
        </w:rPr>
      </w:pPr>
      <w:r w:rsidRPr="00976867">
        <w:rPr>
          <w:rStyle w:val="af0"/>
          <w:rFonts w:ascii="SimSun" w:eastAsia="SimSun" w:cs="Arial"/>
          <w:sz w:val="18"/>
          <w:szCs w:val="20"/>
        </w:rPr>
        <w:footnoteRef/>
      </w:r>
      <w:r w:rsidRPr="00976867">
        <w:rPr>
          <w:rFonts w:ascii="SimSun" w:eastAsia="SimSun"/>
          <w:sz w:val="18"/>
          <w:szCs w:val="20"/>
        </w:rPr>
        <w:tab/>
      </w:r>
      <w:r w:rsidR="00A50E85">
        <w:rPr>
          <w:rFonts w:ascii="SimSun" w:eastAsia="SimSun" w:hint="eastAsia"/>
          <w:sz w:val="18"/>
          <w:szCs w:val="20"/>
          <w:lang w:eastAsia="zh-CN"/>
        </w:rPr>
        <w:t>见工业品外观设计法草案实施细则草案第3条第</w:t>
      </w:r>
      <w:r w:rsidRPr="00976867">
        <w:rPr>
          <w:rFonts w:ascii="SimSun" w:eastAsia="SimSun"/>
          <w:sz w:val="18"/>
          <w:szCs w:val="20"/>
        </w:rPr>
        <w:t>(1)</w:t>
      </w:r>
      <w:r w:rsidR="00A50E85">
        <w:rPr>
          <w:rFonts w:ascii="SimSun" w:eastAsia="SimSun" w:hint="eastAsia"/>
          <w:sz w:val="18"/>
          <w:szCs w:val="20"/>
          <w:lang w:eastAsia="zh-CN"/>
        </w:rPr>
        <w:t>款</w:t>
      </w:r>
      <w:r w:rsidRPr="00976867">
        <w:rPr>
          <w:rFonts w:ascii="SimSun" w:eastAsia="SimSun"/>
          <w:sz w:val="18"/>
          <w:szCs w:val="20"/>
        </w:rPr>
        <w:t>(c)</w:t>
      </w:r>
      <w:r w:rsidR="00A50E85">
        <w:rPr>
          <w:rFonts w:ascii="SimSun" w:eastAsia="SimSun" w:hint="eastAsia"/>
          <w:sz w:val="18"/>
          <w:szCs w:val="20"/>
          <w:lang w:eastAsia="zh-CN"/>
        </w:rPr>
        <w:t>项和第</w:t>
      </w:r>
      <w:r w:rsidRPr="00976867">
        <w:rPr>
          <w:rFonts w:ascii="SimSun" w:eastAsia="SimSun"/>
          <w:sz w:val="18"/>
          <w:szCs w:val="20"/>
        </w:rPr>
        <w:t>(2)</w:t>
      </w:r>
      <w:r w:rsidR="00A50E85">
        <w:rPr>
          <w:rFonts w:ascii="SimSun" w:eastAsia="SimSun" w:hint="eastAsia"/>
          <w:sz w:val="18"/>
          <w:szCs w:val="20"/>
          <w:lang w:eastAsia="zh-CN"/>
        </w:rPr>
        <w:t>款</w:t>
      </w:r>
      <w:r w:rsidRPr="00976867">
        <w:rPr>
          <w:rFonts w:ascii="SimSun" w:eastAsia="SimSun"/>
          <w:sz w:val="18"/>
          <w:szCs w:val="20"/>
        </w:rPr>
        <w:t>(</w:t>
      </w:r>
      <w:proofErr w:type="spellStart"/>
      <w:r w:rsidRPr="00976867">
        <w:rPr>
          <w:rFonts w:ascii="SimSun" w:eastAsia="SimSun"/>
          <w:sz w:val="18"/>
          <w:szCs w:val="20"/>
        </w:rPr>
        <w:t>i</w:t>
      </w:r>
      <w:proofErr w:type="spellEnd"/>
      <w:r w:rsidRPr="00976867">
        <w:rPr>
          <w:rFonts w:ascii="SimSun" w:eastAsia="SimSun"/>
          <w:sz w:val="18"/>
          <w:szCs w:val="20"/>
        </w:rPr>
        <w:t>)</w:t>
      </w:r>
      <w:r w:rsidR="00A50E85">
        <w:rPr>
          <w:rFonts w:ascii="SimSun" w:eastAsia="SimSun" w:hint="eastAsia"/>
          <w:sz w:val="18"/>
          <w:szCs w:val="20"/>
          <w:lang w:eastAsia="zh-CN"/>
        </w:rPr>
        <w:t>项，载于文件</w:t>
      </w:r>
      <w:r w:rsidR="00A50E85">
        <w:rPr>
          <w:rFonts w:ascii="SimSun" w:eastAsia="SimSun"/>
          <w:sz w:val="18"/>
          <w:szCs w:val="20"/>
        </w:rPr>
        <w:t>SCT/31/3</w:t>
      </w:r>
      <w:r w:rsidR="00A50E85">
        <w:rPr>
          <w:rFonts w:ascii="SimSun" w:eastAsia="SimSun" w:hint="eastAsia"/>
          <w:sz w:val="18"/>
          <w:szCs w:val="20"/>
          <w:lang w:eastAsia="zh-CN"/>
        </w:rPr>
        <w:t>之中，内容如下：</w:t>
      </w:r>
    </w:p>
    <w:p w:rsidR="00C418B8" w:rsidRDefault="00C418B8" w:rsidP="001E2A3A">
      <w:pPr>
        <w:pStyle w:val="Default"/>
        <w:spacing w:afterLines="50" w:after="120" w:line="300" w:lineRule="atLeast"/>
        <w:ind w:firstLineChars="236" w:firstLine="425"/>
        <w:jc w:val="both"/>
        <w:rPr>
          <w:rFonts w:ascii="SimSun" w:eastAsia="SimSun"/>
          <w:sz w:val="18"/>
          <w:szCs w:val="20"/>
          <w:lang w:eastAsia="zh-CN"/>
        </w:rPr>
      </w:pPr>
      <w:r>
        <w:rPr>
          <w:rFonts w:ascii="SimSun" w:eastAsia="SimSun" w:hint="eastAsia"/>
          <w:sz w:val="18"/>
          <w:szCs w:val="20"/>
          <w:lang w:eastAsia="zh-CN"/>
        </w:rPr>
        <w:t>细则3(1)[</w:t>
      </w:r>
      <w:r>
        <w:rPr>
          <w:rFonts w:ascii="SimSun" w:eastAsia="SimSun" w:hAnsi="SimSun" w:hint="eastAsia"/>
          <w:sz w:val="18"/>
          <w:szCs w:val="20"/>
          <w:lang w:eastAsia="zh-CN"/>
        </w:rPr>
        <w:t>……</w:t>
      </w:r>
      <w:r>
        <w:rPr>
          <w:rFonts w:ascii="SimSun" w:eastAsia="SimSun" w:hint="eastAsia"/>
          <w:sz w:val="18"/>
          <w:szCs w:val="20"/>
          <w:lang w:eastAsia="zh-CN"/>
        </w:rPr>
        <w:t>]</w:t>
      </w:r>
    </w:p>
    <w:p w:rsidR="00A50E85" w:rsidRPr="00A50E85" w:rsidRDefault="00C418B8" w:rsidP="001E2A3A">
      <w:pPr>
        <w:pStyle w:val="Default"/>
        <w:tabs>
          <w:tab w:val="left" w:pos="1276"/>
        </w:tabs>
        <w:spacing w:afterLines="50" w:after="120" w:line="300" w:lineRule="atLeast"/>
        <w:ind w:firstLineChars="472" w:firstLine="850"/>
        <w:jc w:val="both"/>
        <w:rPr>
          <w:rFonts w:ascii="SimSun" w:eastAsia="SimSun"/>
          <w:sz w:val="18"/>
          <w:szCs w:val="20"/>
        </w:rPr>
      </w:pPr>
      <w:r>
        <w:rPr>
          <w:rFonts w:ascii="SimSun" w:eastAsia="SimSun" w:hint="eastAsia"/>
          <w:sz w:val="18"/>
          <w:szCs w:val="20"/>
          <w:lang w:eastAsia="zh-CN"/>
        </w:rPr>
        <w:t>(</w:t>
      </w:r>
      <w:r w:rsidR="00A50E85" w:rsidRPr="00A50E85">
        <w:rPr>
          <w:rFonts w:ascii="SimSun" w:eastAsia="SimSun" w:hint="eastAsia"/>
          <w:sz w:val="18"/>
          <w:szCs w:val="20"/>
        </w:rPr>
        <w:t>c)</w:t>
      </w:r>
      <w:r>
        <w:rPr>
          <w:rFonts w:ascii="SimSun" w:eastAsia="SimSun" w:hint="eastAsia"/>
          <w:sz w:val="18"/>
          <w:szCs w:val="20"/>
          <w:lang w:eastAsia="zh-CN"/>
        </w:rPr>
        <w:tab/>
      </w:r>
      <w:r w:rsidR="00A50E85" w:rsidRPr="00A50E85">
        <w:rPr>
          <w:rFonts w:ascii="SimSun" w:eastAsia="SimSun" w:hint="eastAsia"/>
          <w:sz w:val="18"/>
          <w:szCs w:val="20"/>
        </w:rPr>
        <w:t>图样应仅表现工业品外观设计本身，不含任何其他内容。</w:t>
      </w:r>
    </w:p>
    <w:p w:rsidR="00A50E85" w:rsidRPr="00A50E85" w:rsidRDefault="00A50E85" w:rsidP="001E2A3A">
      <w:pPr>
        <w:pStyle w:val="Default"/>
        <w:spacing w:afterLines="50" w:after="120" w:line="300" w:lineRule="atLeast"/>
        <w:ind w:firstLineChars="236" w:firstLine="425"/>
        <w:jc w:val="both"/>
        <w:rPr>
          <w:rFonts w:ascii="SimSun" w:eastAsia="SimSun"/>
          <w:sz w:val="18"/>
          <w:szCs w:val="20"/>
        </w:rPr>
      </w:pPr>
      <w:r w:rsidRPr="00A50E85">
        <w:rPr>
          <w:rFonts w:ascii="SimSun" w:eastAsia="SimSun" w:hint="eastAsia"/>
          <w:sz w:val="18"/>
          <w:szCs w:val="20"/>
        </w:rPr>
        <w:t>(2)</w:t>
      </w:r>
      <w:r w:rsidR="00E618A2" w:rsidRPr="00A50E85">
        <w:rPr>
          <w:rFonts w:ascii="SimSun" w:eastAsia="SimSun" w:hint="eastAsia"/>
          <w:sz w:val="18"/>
          <w:szCs w:val="20"/>
        </w:rPr>
        <w:t>(</w:t>
      </w:r>
      <w:proofErr w:type="spellStart"/>
      <w:r w:rsidR="00E618A2" w:rsidRPr="00A50E85">
        <w:rPr>
          <w:rFonts w:ascii="SimSun" w:eastAsia="SimSun" w:hint="eastAsia"/>
          <w:sz w:val="18"/>
          <w:szCs w:val="20"/>
        </w:rPr>
        <w:t>i</w:t>
      </w:r>
      <w:proofErr w:type="spellEnd"/>
      <w:r w:rsidR="00E618A2" w:rsidRPr="00A50E85">
        <w:rPr>
          <w:rFonts w:ascii="SimSun" w:eastAsia="SimSun" w:hint="eastAsia"/>
          <w:sz w:val="18"/>
          <w:szCs w:val="20"/>
        </w:rPr>
        <w:t>)</w:t>
      </w:r>
      <w:r w:rsidR="00E618A2">
        <w:rPr>
          <w:rFonts w:ascii="SimSun" w:eastAsia="SimSun" w:hint="eastAsia"/>
          <w:sz w:val="18"/>
          <w:szCs w:val="20"/>
          <w:lang w:eastAsia="zh-CN"/>
        </w:rPr>
        <w:t>[</w:t>
      </w:r>
      <w:r w:rsidR="00E618A2">
        <w:rPr>
          <w:rFonts w:ascii="SimSun" w:eastAsia="SimSun" w:hint="eastAsia"/>
          <w:sz w:val="18"/>
          <w:szCs w:val="20"/>
        </w:rPr>
        <w:t>关于图样的细节</w:t>
      </w:r>
      <w:r w:rsidR="00E618A2">
        <w:rPr>
          <w:rFonts w:ascii="SimSun" w:eastAsia="SimSun" w:hint="eastAsia"/>
          <w:sz w:val="18"/>
          <w:szCs w:val="20"/>
          <w:lang w:eastAsia="zh-CN"/>
        </w:rPr>
        <w:t>]</w:t>
      </w:r>
      <w:r w:rsidRPr="00A50E85">
        <w:rPr>
          <w:rFonts w:ascii="SimSun" w:eastAsia="SimSun" w:hint="eastAsia"/>
          <w:sz w:val="18"/>
          <w:szCs w:val="20"/>
        </w:rPr>
        <w:t>尽管有第(1)款(c)项的规定，工业品外观设计的图样可以包括：</w:t>
      </w:r>
    </w:p>
    <w:p w:rsidR="009E3FA0" w:rsidRPr="007818CE" w:rsidRDefault="00FB6453" w:rsidP="007818CE">
      <w:pPr>
        <w:pStyle w:val="Default"/>
        <w:spacing w:afterLines="50" w:after="120" w:line="300" w:lineRule="atLeast"/>
        <w:ind w:firstLineChars="630" w:firstLine="1134"/>
        <w:jc w:val="both"/>
        <w:rPr>
          <w:rFonts w:ascii="SimSun" w:eastAsia="SimSun"/>
          <w:sz w:val="18"/>
          <w:szCs w:val="20"/>
          <w:lang w:eastAsia="zh-CN"/>
        </w:rPr>
      </w:pPr>
      <w:r>
        <w:rPr>
          <w:rFonts w:ascii="SimSun" w:eastAsia="SimSun" w:hint="eastAsia"/>
          <w:sz w:val="18"/>
          <w:szCs w:val="20"/>
        </w:rPr>
        <w:t>(</w:t>
      </w:r>
      <w:proofErr w:type="spellStart"/>
      <w:r>
        <w:rPr>
          <w:rFonts w:ascii="SimSun" w:eastAsia="SimSun" w:hint="eastAsia"/>
          <w:sz w:val="18"/>
          <w:szCs w:val="20"/>
        </w:rPr>
        <w:t>i</w:t>
      </w:r>
      <w:proofErr w:type="spellEnd"/>
      <w:r>
        <w:rPr>
          <w:rFonts w:ascii="SimSun" w:eastAsia="SimSun" w:hint="eastAsia"/>
          <w:sz w:val="18"/>
          <w:szCs w:val="20"/>
        </w:rPr>
        <w:t>)</w:t>
      </w:r>
      <w:r>
        <w:rPr>
          <w:rFonts w:ascii="SimSun" w:eastAsia="SimSun" w:hint="eastAsia"/>
          <w:sz w:val="18"/>
          <w:szCs w:val="20"/>
          <w:lang w:eastAsia="zh-CN"/>
        </w:rPr>
        <w:tab/>
      </w:r>
      <w:r w:rsidR="00A50E85" w:rsidRPr="00A50E85">
        <w:rPr>
          <w:rFonts w:ascii="SimSun" w:eastAsia="SimSun" w:hint="eastAsia"/>
          <w:sz w:val="18"/>
          <w:szCs w:val="20"/>
        </w:rPr>
        <w:t>不构成要求保护的外观设计一部分的</w:t>
      </w:r>
      <w:r w:rsidR="00D014C4">
        <w:rPr>
          <w:rFonts w:ascii="SimSun" w:eastAsia="SimSun" w:hint="eastAsia"/>
          <w:sz w:val="18"/>
          <w:szCs w:val="20"/>
          <w:lang w:eastAsia="zh-CN"/>
        </w:rPr>
        <w:t>物体</w:t>
      </w:r>
      <w:r w:rsidR="00A50E85" w:rsidRPr="00A50E85">
        <w:rPr>
          <w:rFonts w:ascii="SimSun" w:eastAsia="SimSun" w:hint="eastAsia"/>
          <w:sz w:val="18"/>
          <w:szCs w:val="20"/>
        </w:rPr>
        <w:t>，条件是在说明书中说明，</w:t>
      </w:r>
      <w:r w:rsidR="00D014C4">
        <w:rPr>
          <w:rFonts w:ascii="SimSun" w:eastAsia="SimSun" w:hint="eastAsia"/>
          <w:sz w:val="18"/>
          <w:szCs w:val="20"/>
          <w:lang w:eastAsia="zh-CN"/>
        </w:rPr>
        <w:t>和</w:t>
      </w:r>
      <w:r w:rsidR="00A50E85" w:rsidRPr="00A50E85">
        <w:rPr>
          <w:rFonts w:ascii="SimSun" w:eastAsia="SimSun" w:hint="eastAsia"/>
          <w:sz w:val="18"/>
          <w:szCs w:val="20"/>
        </w:rPr>
        <w:t>/或</w:t>
      </w:r>
      <w:r w:rsidR="00D014C4">
        <w:rPr>
          <w:rFonts w:ascii="SimSun" w:eastAsia="SimSun" w:hint="eastAsia"/>
          <w:sz w:val="18"/>
          <w:szCs w:val="20"/>
          <w:lang w:eastAsia="zh-CN"/>
        </w:rPr>
        <w:t>以</w:t>
      </w:r>
      <w:r w:rsidR="00A50E85" w:rsidRPr="00A50E85">
        <w:rPr>
          <w:rFonts w:ascii="SimSun" w:eastAsia="SimSun" w:hint="eastAsia"/>
          <w:sz w:val="18"/>
          <w:szCs w:val="20"/>
        </w:rPr>
        <w:t>点画线或虚线标明；</w:t>
      </w:r>
      <w:r w:rsidR="001E2A3A">
        <w:rPr>
          <w:rFonts w:ascii="SimSun" w:eastAsia="SimSun" w:hint="eastAsia"/>
          <w:sz w:val="18"/>
          <w:szCs w:val="20"/>
          <w:lang w:eastAsia="zh-CN"/>
        </w:rPr>
        <w:t>[</w:t>
      </w:r>
      <w:r w:rsidR="001E2A3A">
        <w:rPr>
          <w:rFonts w:ascii="SimSun" w:eastAsia="SimSun" w:hAnsi="SimSun" w:hint="eastAsia"/>
          <w:sz w:val="18"/>
          <w:szCs w:val="20"/>
          <w:lang w:eastAsia="zh-CN"/>
        </w:rPr>
        <w:t>……</w:t>
      </w:r>
      <w:r w:rsidR="001E2A3A">
        <w:rPr>
          <w:rFonts w:ascii="SimSun" w:eastAsia="SimSun" w:hint="eastAsia"/>
          <w:sz w:val="18"/>
          <w:szCs w:val="20"/>
          <w:lang w:eastAsia="zh-CN"/>
        </w:rPr>
        <w:t>]</w:t>
      </w:r>
    </w:p>
    <w:p w:rsidR="009E3FA0" w:rsidRPr="00976867" w:rsidRDefault="007818CE" w:rsidP="00976867">
      <w:pPr>
        <w:pStyle w:val="Default"/>
        <w:autoSpaceDE/>
        <w:autoSpaceDN/>
        <w:spacing w:afterLines="50" w:after="120" w:line="300" w:lineRule="atLeast"/>
        <w:jc w:val="both"/>
        <w:rPr>
          <w:rFonts w:ascii="SimSun" w:eastAsia="SimSun"/>
          <w:sz w:val="18"/>
        </w:rPr>
      </w:pPr>
      <w:r>
        <w:rPr>
          <w:rFonts w:ascii="SimSun" w:eastAsia="SimSun" w:hint="eastAsia"/>
          <w:bCs/>
          <w:iCs/>
          <w:sz w:val="18"/>
          <w:szCs w:val="20"/>
          <w:lang w:eastAsia="zh-CN"/>
        </w:rPr>
        <w:t>根据说明</w:t>
      </w:r>
      <w:r w:rsidR="009E3FA0" w:rsidRPr="00976867">
        <w:rPr>
          <w:rFonts w:ascii="SimSun" w:eastAsia="SimSun"/>
          <w:bCs/>
          <w:iCs/>
          <w:sz w:val="18"/>
          <w:szCs w:val="20"/>
        </w:rPr>
        <w:t>R</w:t>
      </w:r>
      <w:r w:rsidR="009E67FE">
        <w:rPr>
          <w:rFonts w:ascii="SimSun" w:eastAsia="SimSun" w:hint="eastAsia"/>
          <w:bCs/>
          <w:iCs/>
          <w:sz w:val="18"/>
          <w:szCs w:val="20"/>
          <w:lang w:eastAsia="zh-CN"/>
        </w:rPr>
        <w:t xml:space="preserve"> </w:t>
      </w:r>
      <w:r w:rsidR="009E3FA0" w:rsidRPr="00976867">
        <w:rPr>
          <w:rFonts w:ascii="SimSun" w:eastAsia="SimSun"/>
          <w:bCs/>
          <w:iCs/>
          <w:sz w:val="18"/>
          <w:szCs w:val="20"/>
        </w:rPr>
        <w:t>3.04</w:t>
      </w:r>
      <w:r>
        <w:rPr>
          <w:rFonts w:ascii="SimSun" w:eastAsia="SimSun" w:hint="eastAsia"/>
          <w:bCs/>
          <w:iCs/>
          <w:sz w:val="18"/>
          <w:szCs w:val="20"/>
          <w:lang w:eastAsia="zh-CN"/>
        </w:rPr>
        <w:t>，第</w:t>
      </w:r>
      <w:r w:rsidR="009E3FA0" w:rsidRPr="00976867">
        <w:rPr>
          <w:rFonts w:ascii="SimSun" w:eastAsia="SimSun"/>
          <w:bCs/>
          <w:iCs/>
          <w:sz w:val="18"/>
          <w:szCs w:val="20"/>
        </w:rPr>
        <w:t>(2)</w:t>
      </w:r>
      <w:r>
        <w:rPr>
          <w:rFonts w:ascii="SimSun" w:eastAsia="SimSun" w:hint="eastAsia"/>
          <w:bCs/>
          <w:iCs/>
          <w:sz w:val="18"/>
          <w:szCs w:val="20"/>
          <w:lang w:eastAsia="zh-CN"/>
        </w:rPr>
        <w:t>款第</w:t>
      </w:r>
      <w:r w:rsidR="009E3FA0" w:rsidRPr="00976867">
        <w:rPr>
          <w:rFonts w:ascii="SimSun" w:eastAsia="SimSun"/>
          <w:bCs/>
          <w:iCs/>
          <w:sz w:val="18"/>
          <w:szCs w:val="20"/>
        </w:rPr>
        <w:t>(</w:t>
      </w:r>
      <w:proofErr w:type="spellStart"/>
      <w:r w:rsidR="009E3FA0" w:rsidRPr="00976867">
        <w:rPr>
          <w:rFonts w:ascii="SimSun" w:eastAsia="SimSun"/>
          <w:bCs/>
          <w:iCs/>
          <w:sz w:val="18"/>
          <w:szCs w:val="20"/>
        </w:rPr>
        <w:t>i</w:t>
      </w:r>
      <w:proofErr w:type="spellEnd"/>
      <w:r w:rsidR="009E3FA0" w:rsidRPr="00976867">
        <w:rPr>
          <w:rFonts w:ascii="SimSun" w:eastAsia="SimSun"/>
          <w:bCs/>
          <w:iCs/>
          <w:sz w:val="18"/>
          <w:szCs w:val="20"/>
        </w:rPr>
        <w:t>)</w:t>
      </w:r>
      <w:r>
        <w:rPr>
          <w:rFonts w:ascii="SimSun" w:eastAsia="SimSun" w:hint="eastAsia"/>
          <w:bCs/>
          <w:iCs/>
          <w:sz w:val="18"/>
          <w:szCs w:val="20"/>
          <w:lang w:eastAsia="zh-CN"/>
        </w:rPr>
        <w:t>项，申请人可以在工业品外观设计的图样中标示不要求保护的物体，如环境物体。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A0" w:rsidRPr="00425356" w:rsidRDefault="009E3FA0" w:rsidP="00477D6B">
    <w:pPr>
      <w:jc w:val="right"/>
      <w:rPr>
        <w:rFonts w:ascii="SimSun" w:hAnsi="SimSun"/>
        <w:sz w:val="21"/>
        <w:szCs w:val="21"/>
      </w:rPr>
    </w:pPr>
    <w:bookmarkStart w:id="4" w:name="Code2"/>
    <w:bookmarkEnd w:id="4"/>
    <w:r w:rsidRPr="00425356">
      <w:rPr>
        <w:rFonts w:ascii="SimSun" w:hAnsi="SimSun"/>
        <w:sz w:val="21"/>
        <w:szCs w:val="21"/>
      </w:rPr>
      <w:t>H/LD/WG/4/5</w:t>
    </w:r>
  </w:p>
  <w:p w:rsidR="009E3FA0" w:rsidRPr="00425356" w:rsidRDefault="00425356" w:rsidP="00425356">
    <w:pPr>
      <w:wordWrap w:val="0"/>
      <w:jc w:val="right"/>
      <w:rPr>
        <w:rFonts w:ascii="SimSun" w:hAnsi="SimSun"/>
        <w:sz w:val="21"/>
        <w:szCs w:val="21"/>
      </w:rPr>
    </w:pPr>
    <w:r>
      <w:rPr>
        <w:rFonts w:ascii="SimSun" w:hAnsi="SimSun" w:hint="eastAsia"/>
        <w:sz w:val="21"/>
        <w:szCs w:val="21"/>
      </w:rPr>
      <w:t>第</w:t>
    </w:r>
    <w:r w:rsidR="00B0663D" w:rsidRPr="00425356">
      <w:rPr>
        <w:rFonts w:ascii="SimSun" w:hAnsi="SimSun"/>
        <w:sz w:val="21"/>
        <w:szCs w:val="21"/>
      </w:rPr>
      <w:fldChar w:fldCharType="begin"/>
    </w:r>
    <w:r w:rsidR="00B0663D" w:rsidRPr="00425356">
      <w:rPr>
        <w:rFonts w:ascii="SimSun" w:hAnsi="SimSun"/>
        <w:sz w:val="21"/>
        <w:szCs w:val="21"/>
      </w:rPr>
      <w:instrText xml:space="preserve"> PAGE  \* MERGEFORMAT </w:instrText>
    </w:r>
    <w:r w:rsidR="00B0663D" w:rsidRPr="00425356">
      <w:rPr>
        <w:rFonts w:ascii="SimSun" w:hAnsi="SimSun"/>
        <w:sz w:val="21"/>
        <w:szCs w:val="21"/>
      </w:rPr>
      <w:fldChar w:fldCharType="separate"/>
    </w:r>
    <w:r w:rsidR="00CE20F4">
      <w:rPr>
        <w:rFonts w:ascii="SimSun" w:hAnsi="SimSun"/>
        <w:noProof/>
        <w:sz w:val="21"/>
        <w:szCs w:val="21"/>
      </w:rPr>
      <w:t>5</w:t>
    </w:r>
    <w:r w:rsidR="00B0663D" w:rsidRPr="00425356">
      <w:rPr>
        <w:rFonts w:ascii="SimSun" w:hAnsi="SimSun"/>
        <w:noProof/>
        <w:sz w:val="21"/>
        <w:szCs w:val="21"/>
      </w:rPr>
      <w:fldChar w:fldCharType="end"/>
    </w:r>
    <w:r>
      <w:rPr>
        <w:rFonts w:ascii="SimSun" w:hAnsi="SimSun" w:hint="eastAsia"/>
        <w:noProof/>
        <w:sz w:val="21"/>
        <w:szCs w:val="21"/>
      </w:rPr>
      <w:t>页</w:t>
    </w:r>
  </w:p>
  <w:p w:rsidR="009E3FA0" w:rsidRDefault="009E3FA0" w:rsidP="00477D6B">
    <w:pPr>
      <w:jc w:val="right"/>
    </w:pPr>
  </w:p>
  <w:p w:rsidR="00425356" w:rsidRDefault="0042535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A0" w:rsidRPr="00181C20" w:rsidRDefault="009E3FA0" w:rsidP="00477D6B">
    <w:pPr>
      <w:jc w:val="right"/>
      <w:rPr>
        <w:rFonts w:ascii="SimSun" w:hAnsi="SimSun"/>
        <w:sz w:val="21"/>
        <w:szCs w:val="21"/>
      </w:rPr>
    </w:pPr>
    <w:r w:rsidRPr="00181C20">
      <w:rPr>
        <w:rFonts w:ascii="SimSun" w:hAnsi="SimSun"/>
        <w:sz w:val="21"/>
        <w:szCs w:val="21"/>
      </w:rPr>
      <w:t>H/LD/WG/4/5</w:t>
    </w:r>
  </w:p>
  <w:p w:rsidR="009E3FA0" w:rsidRDefault="00181C20" w:rsidP="00181C20">
    <w:pPr>
      <w:wordWrap w:val="0"/>
      <w:jc w:val="right"/>
      <w:rPr>
        <w:rFonts w:ascii="SimSun" w:hAnsi="SimSun"/>
        <w:noProof/>
        <w:sz w:val="21"/>
        <w:szCs w:val="21"/>
      </w:rPr>
    </w:pPr>
    <w:proofErr w:type="gramStart"/>
    <w:r>
      <w:rPr>
        <w:rFonts w:ascii="SimSun" w:hAnsi="SimSun" w:hint="eastAsia"/>
        <w:sz w:val="21"/>
        <w:szCs w:val="21"/>
      </w:rPr>
      <w:t>附件第</w:t>
    </w:r>
    <w:proofErr w:type="gramEnd"/>
    <w:r w:rsidR="00B0663D" w:rsidRPr="00181C20">
      <w:rPr>
        <w:rFonts w:ascii="SimSun" w:hAnsi="SimSun"/>
        <w:sz w:val="21"/>
        <w:szCs w:val="21"/>
      </w:rPr>
      <w:fldChar w:fldCharType="begin"/>
    </w:r>
    <w:r w:rsidR="00B0663D" w:rsidRPr="00181C20">
      <w:rPr>
        <w:rFonts w:ascii="SimSun" w:hAnsi="SimSun"/>
        <w:sz w:val="21"/>
        <w:szCs w:val="21"/>
      </w:rPr>
      <w:instrText xml:space="preserve"> PAGE  \* MERGEFORMAT </w:instrText>
    </w:r>
    <w:r w:rsidR="00B0663D" w:rsidRPr="00181C20">
      <w:rPr>
        <w:rFonts w:ascii="SimSun" w:hAnsi="SimSun"/>
        <w:sz w:val="21"/>
        <w:szCs w:val="21"/>
      </w:rPr>
      <w:fldChar w:fldCharType="separate"/>
    </w:r>
    <w:r w:rsidR="00CE20F4">
      <w:rPr>
        <w:rFonts w:ascii="SimSun" w:hAnsi="SimSun"/>
        <w:noProof/>
        <w:sz w:val="21"/>
        <w:szCs w:val="21"/>
      </w:rPr>
      <w:t>2</w:t>
    </w:r>
    <w:r w:rsidR="00B0663D" w:rsidRPr="00181C20">
      <w:rPr>
        <w:rFonts w:ascii="SimSun" w:hAnsi="SimSun"/>
        <w:noProof/>
        <w:sz w:val="21"/>
        <w:szCs w:val="21"/>
      </w:rPr>
      <w:fldChar w:fldCharType="end"/>
    </w:r>
    <w:r>
      <w:rPr>
        <w:rFonts w:ascii="SimSun" w:hAnsi="SimSun" w:hint="eastAsia"/>
        <w:noProof/>
        <w:sz w:val="21"/>
        <w:szCs w:val="21"/>
      </w:rPr>
      <w:t>页</w:t>
    </w:r>
  </w:p>
  <w:p w:rsidR="00181C20" w:rsidRPr="00181C20" w:rsidRDefault="00181C20" w:rsidP="00477D6B">
    <w:pPr>
      <w:jc w:val="right"/>
      <w:rPr>
        <w:rFonts w:ascii="SimSun" w:hAnsi="SimSun"/>
        <w:sz w:val="21"/>
        <w:szCs w:val="21"/>
      </w:rPr>
    </w:pPr>
  </w:p>
  <w:p w:rsidR="009E3FA0" w:rsidRDefault="009E3FA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A0" w:rsidRPr="00181C20" w:rsidRDefault="009E3FA0" w:rsidP="00E536EE">
    <w:pPr>
      <w:jc w:val="right"/>
      <w:rPr>
        <w:rFonts w:ascii="SimSun" w:hAnsi="SimSun"/>
        <w:sz w:val="21"/>
        <w:szCs w:val="21"/>
      </w:rPr>
    </w:pPr>
    <w:r w:rsidRPr="00181C20">
      <w:rPr>
        <w:rFonts w:ascii="SimSun" w:hAnsi="SimSun"/>
        <w:sz w:val="21"/>
        <w:szCs w:val="21"/>
      </w:rPr>
      <w:t>H/LD/WG/4/5</w:t>
    </w:r>
  </w:p>
  <w:p w:rsidR="009E3FA0" w:rsidRPr="00181C20" w:rsidRDefault="00181C20" w:rsidP="00181C20">
    <w:pPr>
      <w:wordWrap w:val="0"/>
      <w:jc w:val="right"/>
      <w:rPr>
        <w:rFonts w:ascii="SimSun" w:hAnsi="SimSun"/>
        <w:sz w:val="21"/>
        <w:szCs w:val="21"/>
      </w:rPr>
    </w:pPr>
    <w:r>
      <w:rPr>
        <w:rFonts w:ascii="SimSun" w:hAnsi="SimSun" w:hint="eastAsia"/>
        <w:sz w:val="21"/>
        <w:szCs w:val="21"/>
      </w:rPr>
      <w:t>附  件</w:t>
    </w:r>
  </w:p>
  <w:p w:rsidR="009E3FA0" w:rsidRDefault="009E3FA0" w:rsidP="00E536EE">
    <w:pPr>
      <w:jc w:val="right"/>
    </w:pPr>
  </w:p>
  <w:p w:rsidR="00181C20" w:rsidRDefault="00181C20" w:rsidP="00E536E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4C46791"/>
    <w:multiLevelType w:val="hybridMultilevel"/>
    <w:tmpl w:val="1D0EFE90"/>
    <w:lvl w:ilvl="0" w:tplc="181E9B7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A347D6E"/>
    <w:multiLevelType w:val="hybridMultilevel"/>
    <w:tmpl w:val="F2321D0C"/>
    <w:lvl w:ilvl="0" w:tplc="5D6A25F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30DD57D0"/>
    <w:multiLevelType w:val="multilevel"/>
    <w:tmpl w:val="9D8CAC0A"/>
    <w:lvl w:ilvl="0">
      <w:start w:val="1"/>
      <w:numFmt w:val="decimal"/>
      <w:lvlRestart w:val="0"/>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7">
    <w:nsid w:val="3B3C2DE7"/>
    <w:multiLevelType w:val="hybridMultilevel"/>
    <w:tmpl w:val="092C3AF8"/>
    <w:lvl w:ilvl="0" w:tplc="4A86572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93006"/>
    <w:multiLevelType w:val="hybridMultilevel"/>
    <w:tmpl w:val="1D0EFE90"/>
    <w:lvl w:ilvl="0" w:tplc="181E9B7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D10913"/>
    <w:multiLevelType w:val="hybridMultilevel"/>
    <w:tmpl w:val="FA74EE04"/>
    <w:lvl w:ilvl="0" w:tplc="D108C6D8">
      <w:start w:val="1"/>
      <w:numFmt w:val="decimal"/>
      <w:lvlText w:val="%1."/>
      <w:lvlJc w:val="left"/>
      <w:pPr>
        <w:ind w:left="36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747632"/>
    <w:multiLevelType w:val="hybridMultilevel"/>
    <w:tmpl w:val="A7E483D2"/>
    <w:lvl w:ilvl="0" w:tplc="EF8A4A10">
      <w:start w:val="1"/>
      <w:numFmt w:val="lowerLetter"/>
      <w:lvlText w:val="(%1)"/>
      <w:lvlJc w:val="left"/>
      <w:pPr>
        <w:ind w:left="930" w:hanging="360"/>
      </w:pPr>
      <w:rPr>
        <w:rFonts w:cs="Times New Roman" w:hint="default"/>
        <w:i/>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11">
    <w:nsid w:val="417567A1"/>
    <w:multiLevelType w:val="hybridMultilevel"/>
    <w:tmpl w:val="975C5056"/>
    <w:lvl w:ilvl="0" w:tplc="D108C6D8">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F66053"/>
    <w:multiLevelType w:val="hybridMultilevel"/>
    <w:tmpl w:val="0DB41694"/>
    <w:lvl w:ilvl="0" w:tplc="963CF7F6">
      <w:start w:val="1"/>
      <w:numFmt w:val="lowerLetter"/>
      <w:lvlText w:val="(%1)"/>
      <w:lvlJc w:val="left"/>
      <w:pPr>
        <w:ind w:left="2006" w:hanging="1440"/>
      </w:pPr>
      <w:rPr>
        <w:rFonts w:cs="Times New Roman" w:hint="default"/>
        <w:color w:val="auto"/>
      </w:rPr>
    </w:lvl>
    <w:lvl w:ilvl="1" w:tplc="04090017" w:tentative="1">
      <w:start w:val="1"/>
      <w:numFmt w:val="aiueoFullWidth"/>
      <w:lvlText w:val="(%2)"/>
      <w:lvlJc w:val="left"/>
      <w:pPr>
        <w:ind w:left="1406" w:hanging="420"/>
      </w:pPr>
      <w:rPr>
        <w:rFonts w:cs="Times New Roman"/>
      </w:rPr>
    </w:lvl>
    <w:lvl w:ilvl="2" w:tplc="04090011" w:tentative="1">
      <w:start w:val="1"/>
      <w:numFmt w:val="decimalEnclosedCircle"/>
      <w:lvlText w:val="%3"/>
      <w:lvlJc w:val="left"/>
      <w:pPr>
        <w:ind w:left="1826" w:hanging="420"/>
      </w:pPr>
      <w:rPr>
        <w:rFonts w:cs="Times New Roman"/>
      </w:rPr>
    </w:lvl>
    <w:lvl w:ilvl="3" w:tplc="0409000F" w:tentative="1">
      <w:start w:val="1"/>
      <w:numFmt w:val="decimal"/>
      <w:lvlText w:val="%4."/>
      <w:lvlJc w:val="left"/>
      <w:pPr>
        <w:ind w:left="2246" w:hanging="420"/>
      </w:pPr>
      <w:rPr>
        <w:rFonts w:cs="Times New Roman"/>
      </w:rPr>
    </w:lvl>
    <w:lvl w:ilvl="4" w:tplc="04090017" w:tentative="1">
      <w:start w:val="1"/>
      <w:numFmt w:val="aiueoFullWidth"/>
      <w:lvlText w:val="(%5)"/>
      <w:lvlJc w:val="left"/>
      <w:pPr>
        <w:ind w:left="2666" w:hanging="420"/>
      </w:pPr>
      <w:rPr>
        <w:rFonts w:cs="Times New Roman"/>
      </w:rPr>
    </w:lvl>
    <w:lvl w:ilvl="5" w:tplc="04090011" w:tentative="1">
      <w:start w:val="1"/>
      <w:numFmt w:val="decimalEnclosedCircle"/>
      <w:lvlText w:val="%6"/>
      <w:lvlJc w:val="left"/>
      <w:pPr>
        <w:ind w:left="3086" w:hanging="420"/>
      </w:pPr>
      <w:rPr>
        <w:rFonts w:cs="Times New Roman"/>
      </w:rPr>
    </w:lvl>
    <w:lvl w:ilvl="6" w:tplc="0409000F" w:tentative="1">
      <w:start w:val="1"/>
      <w:numFmt w:val="decimal"/>
      <w:lvlText w:val="%7."/>
      <w:lvlJc w:val="left"/>
      <w:pPr>
        <w:ind w:left="3506" w:hanging="420"/>
      </w:pPr>
      <w:rPr>
        <w:rFonts w:cs="Times New Roman"/>
      </w:rPr>
    </w:lvl>
    <w:lvl w:ilvl="7" w:tplc="04090017" w:tentative="1">
      <w:start w:val="1"/>
      <w:numFmt w:val="aiueoFullWidth"/>
      <w:lvlText w:val="(%8)"/>
      <w:lvlJc w:val="left"/>
      <w:pPr>
        <w:ind w:left="3926" w:hanging="420"/>
      </w:pPr>
      <w:rPr>
        <w:rFonts w:cs="Times New Roman"/>
      </w:rPr>
    </w:lvl>
    <w:lvl w:ilvl="8" w:tplc="04090011" w:tentative="1">
      <w:start w:val="1"/>
      <w:numFmt w:val="decimalEnclosedCircle"/>
      <w:lvlText w:val="%9"/>
      <w:lvlJc w:val="left"/>
      <w:pPr>
        <w:ind w:left="4346" w:hanging="420"/>
      </w:pPr>
      <w:rPr>
        <w:rFonts w:cs="Times New Roman"/>
      </w:r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BE94AAC"/>
    <w:multiLevelType w:val="hybridMultilevel"/>
    <w:tmpl w:val="F9442E52"/>
    <w:lvl w:ilvl="0" w:tplc="3B92A680">
      <w:start w:val="3"/>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A13943"/>
    <w:multiLevelType w:val="hybridMultilevel"/>
    <w:tmpl w:val="DB54DC58"/>
    <w:lvl w:ilvl="0" w:tplc="D55CE49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3"/>
  </w:num>
  <w:num w:numId="4">
    <w:abstractNumId w:val="12"/>
  </w:num>
  <w:num w:numId="5">
    <w:abstractNumId w:val="0"/>
  </w:num>
  <w:num w:numId="6">
    <w:abstractNumId w:val="14"/>
  </w:num>
  <w:num w:numId="7">
    <w:abstractNumId w:val="1"/>
  </w:num>
  <w:num w:numId="8">
    <w:abstractNumId w:val="5"/>
  </w:num>
  <w:num w:numId="9">
    <w:abstractNumId w:val="9"/>
  </w:num>
  <w:num w:numId="10">
    <w:abstractNumId w:val="8"/>
  </w:num>
  <w:num w:numId="11">
    <w:abstractNumId w:val="2"/>
  </w:num>
  <w:num w:numId="12">
    <w:abstractNumId w:val="15"/>
  </w:num>
  <w:num w:numId="13">
    <w:abstractNumId w:val="4"/>
  </w:num>
  <w:num w:numId="14">
    <w:abstractNumId w:val="16"/>
  </w:num>
  <w:num w:numId="15">
    <w:abstractNumId w:val="7"/>
  </w:num>
  <w:num w:numId="16">
    <w:abstractNumId w:val="13"/>
  </w:num>
  <w:num w:numId="17">
    <w:abstractNumId w:val="6"/>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19"/>
    <w:rsid w:val="00003379"/>
    <w:rsid w:val="00003820"/>
    <w:rsid w:val="000049BC"/>
    <w:rsid w:val="000076F6"/>
    <w:rsid w:val="00015A19"/>
    <w:rsid w:val="00026860"/>
    <w:rsid w:val="000276DB"/>
    <w:rsid w:val="00043499"/>
    <w:rsid w:val="00043CAA"/>
    <w:rsid w:val="00051C90"/>
    <w:rsid w:val="00053229"/>
    <w:rsid w:val="000569D2"/>
    <w:rsid w:val="00057138"/>
    <w:rsid w:val="000639DA"/>
    <w:rsid w:val="0007409F"/>
    <w:rsid w:val="00075432"/>
    <w:rsid w:val="00084E39"/>
    <w:rsid w:val="00092783"/>
    <w:rsid w:val="00094389"/>
    <w:rsid w:val="000968ED"/>
    <w:rsid w:val="000A3DCA"/>
    <w:rsid w:val="000A4A4B"/>
    <w:rsid w:val="000B07A3"/>
    <w:rsid w:val="000C2E52"/>
    <w:rsid w:val="000C6B1B"/>
    <w:rsid w:val="000C703F"/>
    <w:rsid w:val="000C7DA4"/>
    <w:rsid w:val="000D28A1"/>
    <w:rsid w:val="000E7CCC"/>
    <w:rsid w:val="000F0FB8"/>
    <w:rsid w:val="000F2AFF"/>
    <w:rsid w:val="000F5E56"/>
    <w:rsid w:val="000F6B1D"/>
    <w:rsid w:val="00100104"/>
    <w:rsid w:val="00114730"/>
    <w:rsid w:val="00116C4B"/>
    <w:rsid w:val="00124A80"/>
    <w:rsid w:val="001360CD"/>
    <w:rsid w:val="001362EE"/>
    <w:rsid w:val="00143B01"/>
    <w:rsid w:val="00145C1D"/>
    <w:rsid w:val="00147129"/>
    <w:rsid w:val="0015267B"/>
    <w:rsid w:val="001571B6"/>
    <w:rsid w:val="001678BC"/>
    <w:rsid w:val="00181C20"/>
    <w:rsid w:val="0018316F"/>
    <w:rsid w:val="001832A6"/>
    <w:rsid w:val="00183CD8"/>
    <w:rsid w:val="00192619"/>
    <w:rsid w:val="001959BA"/>
    <w:rsid w:val="001A112D"/>
    <w:rsid w:val="001A1871"/>
    <w:rsid w:val="001A380A"/>
    <w:rsid w:val="001B26E2"/>
    <w:rsid w:val="001B2E43"/>
    <w:rsid w:val="001B382A"/>
    <w:rsid w:val="001C118A"/>
    <w:rsid w:val="001C3C52"/>
    <w:rsid w:val="001D2C9E"/>
    <w:rsid w:val="001D65BF"/>
    <w:rsid w:val="001D7122"/>
    <w:rsid w:val="001E0165"/>
    <w:rsid w:val="001E193F"/>
    <w:rsid w:val="001E24F3"/>
    <w:rsid w:val="001E2A3A"/>
    <w:rsid w:val="001E3222"/>
    <w:rsid w:val="001E49DC"/>
    <w:rsid w:val="001E7112"/>
    <w:rsid w:val="001E7F85"/>
    <w:rsid w:val="001F4069"/>
    <w:rsid w:val="001F676E"/>
    <w:rsid w:val="001F78F6"/>
    <w:rsid w:val="00202A42"/>
    <w:rsid w:val="00205FF7"/>
    <w:rsid w:val="00207944"/>
    <w:rsid w:val="0022006D"/>
    <w:rsid w:val="00220151"/>
    <w:rsid w:val="00221E6E"/>
    <w:rsid w:val="0022305A"/>
    <w:rsid w:val="00223B63"/>
    <w:rsid w:val="002268B9"/>
    <w:rsid w:val="002316CD"/>
    <w:rsid w:val="00231C70"/>
    <w:rsid w:val="00233EF0"/>
    <w:rsid w:val="00235438"/>
    <w:rsid w:val="00241D97"/>
    <w:rsid w:val="00250028"/>
    <w:rsid w:val="00260BF7"/>
    <w:rsid w:val="002634C4"/>
    <w:rsid w:val="00265138"/>
    <w:rsid w:val="0026737E"/>
    <w:rsid w:val="00272AB2"/>
    <w:rsid w:val="00273C86"/>
    <w:rsid w:val="00277591"/>
    <w:rsid w:val="00280347"/>
    <w:rsid w:val="0028437C"/>
    <w:rsid w:val="00286F47"/>
    <w:rsid w:val="0029094C"/>
    <w:rsid w:val="00291A25"/>
    <w:rsid w:val="002928D3"/>
    <w:rsid w:val="00293532"/>
    <w:rsid w:val="00297FBF"/>
    <w:rsid w:val="002A1A7F"/>
    <w:rsid w:val="002A4CFB"/>
    <w:rsid w:val="002B02EF"/>
    <w:rsid w:val="002C5146"/>
    <w:rsid w:val="002C751C"/>
    <w:rsid w:val="002D31B7"/>
    <w:rsid w:val="002E07B9"/>
    <w:rsid w:val="002E0ADB"/>
    <w:rsid w:val="002E388C"/>
    <w:rsid w:val="002E7CDB"/>
    <w:rsid w:val="002F0445"/>
    <w:rsid w:val="002F18C7"/>
    <w:rsid w:val="002F1FE6"/>
    <w:rsid w:val="002F4E68"/>
    <w:rsid w:val="002F7307"/>
    <w:rsid w:val="002F76AA"/>
    <w:rsid w:val="00300E55"/>
    <w:rsid w:val="003029E6"/>
    <w:rsid w:val="00302F56"/>
    <w:rsid w:val="003050F5"/>
    <w:rsid w:val="003056D5"/>
    <w:rsid w:val="00305D37"/>
    <w:rsid w:val="0031149D"/>
    <w:rsid w:val="00312F7F"/>
    <w:rsid w:val="0032517F"/>
    <w:rsid w:val="0033058E"/>
    <w:rsid w:val="00331ECD"/>
    <w:rsid w:val="0033555D"/>
    <w:rsid w:val="00344903"/>
    <w:rsid w:val="003461AA"/>
    <w:rsid w:val="0034775C"/>
    <w:rsid w:val="00357E59"/>
    <w:rsid w:val="00361450"/>
    <w:rsid w:val="003628CF"/>
    <w:rsid w:val="003673CF"/>
    <w:rsid w:val="003720A5"/>
    <w:rsid w:val="003736A6"/>
    <w:rsid w:val="0037547A"/>
    <w:rsid w:val="00376318"/>
    <w:rsid w:val="003845C1"/>
    <w:rsid w:val="003907A7"/>
    <w:rsid w:val="003A1956"/>
    <w:rsid w:val="003A202F"/>
    <w:rsid w:val="003A6B0E"/>
    <w:rsid w:val="003A6F89"/>
    <w:rsid w:val="003B38C1"/>
    <w:rsid w:val="003B6128"/>
    <w:rsid w:val="003C2E01"/>
    <w:rsid w:val="003D20CE"/>
    <w:rsid w:val="003E0413"/>
    <w:rsid w:val="003E6BFC"/>
    <w:rsid w:val="003E6CC2"/>
    <w:rsid w:val="003F0194"/>
    <w:rsid w:val="003F4C7B"/>
    <w:rsid w:val="00401B92"/>
    <w:rsid w:val="00410BA1"/>
    <w:rsid w:val="00410FEB"/>
    <w:rsid w:val="00413BEC"/>
    <w:rsid w:val="00420921"/>
    <w:rsid w:val="00421697"/>
    <w:rsid w:val="004226B4"/>
    <w:rsid w:val="00423E3E"/>
    <w:rsid w:val="00424AB0"/>
    <w:rsid w:val="00424C41"/>
    <w:rsid w:val="00425356"/>
    <w:rsid w:val="00426B39"/>
    <w:rsid w:val="00426BE1"/>
    <w:rsid w:val="00427AF4"/>
    <w:rsid w:val="00427FD2"/>
    <w:rsid w:val="0043087E"/>
    <w:rsid w:val="00430DA6"/>
    <w:rsid w:val="004321E6"/>
    <w:rsid w:val="00433191"/>
    <w:rsid w:val="00435A54"/>
    <w:rsid w:val="00437E4B"/>
    <w:rsid w:val="004449D5"/>
    <w:rsid w:val="00455969"/>
    <w:rsid w:val="004647DA"/>
    <w:rsid w:val="00473681"/>
    <w:rsid w:val="00474062"/>
    <w:rsid w:val="00477D6B"/>
    <w:rsid w:val="00482C32"/>
    <w:rsid w:val="004917F9"/>
    <w:rsid w:val="00495368"/>
    <w:rsid w:val="004A4E6C"/>
    <w:rsid w:val="004A5869"/>
    <w:rsid w:val="004B2019"/>
    <w:rsid w:val="004B29C0"/>
    <w:rsid w:val="004C604C"/>
    <w:rsid w:val="004D76CC"/>
    <w:rsid w:val="004E2F94"/>
    <w:rsid w:val="004E317D"/>
    <w:rsid w:val="004F0F1C"/>
    <w:rsid w:val="004F3786"/>
    <w:rsid w:val="004F4A29"/>
    <w:rsid w:val="00500530"/>
    <w:rsid w:val="005019FF"/>
    <w:rsid w:val="005024D6"/>
    <w:rsid w:val="00504479"/>
    <w:rsid w:val="00505831"/>
    <w:rsid w:val="00512F44"/>
    <w:rsid w:val="00516BE3"/>
    <w:rsid w:val="00517DEE"/>
    <w:rsid w:val="0053057A"/>
    <w:rsid w:val="005358BD"/>
    <w:rsid w:val="0054120F"/>
    <w:rsid w:val="0054668E"/>
    <w:rsid w:val="005608FD"/>
    <w:rsid w:val="00560A29"/>
    <w:rsid w:val="00564DA4"/>
    <w:rsid w:val="00570B8B"/>
    <w:rsid w:val="005729F4"/>
    <w:rsid w:val="00573893"/>
    <w:rsid w:val="00576E63"/>
    <w:rsid w:val="005775C9"/>
    <w:rsid w:val="00582241"/>
    <w:rsid w:val="005824F9"/>
    <w:rsid w:val="0058740F"/>
    <w:rsid w:val="00595615"/>
    <w:rsid w:val="005A427D"/>
    <w:rsid w:val="005B3A7F"/>
    <w:rsid w:val="005B5E46"/>
    <w:rsid w:val="005B7C6A"/>
    <w:rsid w:val="005C50D8"/>
    <w:rsid w:val="005C61FA"/>
    <w:rsid w:val="005C6649"/>
    <w:rsid w:val="005D0CEB"/>
    <w:rsid w:val="005D0F9B"/>
    <w:rsid w:val="005D28BE"/>
    <w:rsid w:val="005D6A5A"/>
    <w:rsid w:val="005D7851"/>
    <w:rsid w:val="005E0DF6"/>
    <w:rsid w:val="005F16F0"/>
    <w:rsid w:val="005F3280"/>
    <w:rsid w:val="006025C3"/>
    <w:rsid w:val="00605827"/>
    <w:rsid w:val="0060746E"/>
    <w:rsid w:val="00612B61"/>
    <w:rsid w:val="006143D3"/>
    <w:rsid w:val="00621F86"/>
    <w:rsid w:val="006234EE"/>
    <w:rsid w:val="006248B0"/>
    <w:rsid w:val="00625714"/>
    <w:rsid w:val="00630FD2"/>
    <w:rsid w:val="006337D6"/>
    <w:rsid w:val="00633E7E"/>
    <w:rsid w:val="00634FFB"/>
    <w:rsid w:val="006362C0"/>
    <w:rsid w:val="00637FB8"/>
    <w:rsid w:val="0064417A"/>
    <w:rsid w:val="00645333"/>
    <w:rsid w:val="00646050"/>
    <w:rsid w:val="006468E4"/>
    <w:rsid w:val="00650DCF"/>
    <w:rsid w:val="006517B3"/>
    <w:rsid w:val="0065248A"/>
    <w:rsid w:val="00655727"/>
    <w:rsid w:val="00665DDF"/>
    <w:rsid w:val="006713CA"/>
    <w:rsid w:val="00676C5C"/>
    <w:rsid w:val="00682B33"/>
    <w:rsid w:val="006836B0"/>
    <w:rsid w:val="00696BC3"/>
    <w:rsid w:val="00696C4B"/>
    <w:rsid w:val="006A2E43"/>
    <w:rsid w:val="006B3810"/>
    <w:rsid w:val="006C7E67"/>
    <w:rsid w:val="006D1495"/>
    <w:rsid w:val="006D467B"/>
    <w:rsid w:val="006D5380"/>
    <w:rsid w:val="006E38B1"/>
    <w:rsid w:val="006F200C"/>
    <w:rsid w:val="006F380F"/>
    <w:rsid w:val="006F3F56"/>
    <w:rsid w:val="006F4753"/>
    <w:rsid w:val="006F6215"/>
    <w:rsid w:val="0070344A"/>
    <w:rsid w:val="00710780"/>
    <w:rsid w:val="00711978"/>
    <w:rsid w:val="007173FD"/>
    <w:rsid w:val="0072178B"/>
    <w:rsid w:val="00737EBA"/>
    <w:rsid w:val="00746590"/>
    <w:rsid w:val="00757111"/>
    <w:rsid w:val="007602E4"/>
    <w:rsid w:val="00765B43"/>
    <w:rsid w:val="007765A2"/>
    <w:rsid w:val="007818CE"/>
    <w:rsid w:val="00783769"/>
    <w:rsid w:val="0078751F"/>
    <w:rsid w:val="00790C4E"/>
    <w:rsid w:val="007928F9"/>
    <w:rsid w:val="007956D9"/>
    <w:rsid w:val="007A790D"/>
    <w:rsid w:val="007B2067"/>
    <w:rsid w:val="007B4E55"/>
    <w:rsid w:val="007B6575"/>
    <w:rsid w:val="007C2484"/>
    <w:rsid w:val="007C2FAA"/>
    <w:rsid w:val="007C4C5F"/>
    <w:rsid w:val="007D1613"/>
    <w:rsid w:val="007D260B"/>
    <w:rsid w:val="007D2793"/>
    <w:rsid w:val="007D2E7B"/>
    <w:rsid w:val="007D68B6"/>
    <w:rsid w:val="007D6A9B"/>
    <w:rsid w:val="007D7462"/>
    <w:rsid w:val="007F3DBD"/>
    <w:rsid w:val="008012C9"/>
    <w:rsid w:val="0080362A"/>
    <w:rsid w:val="00805A69"/>
    <w:rsid w:val="00813086"/>
    <w:rsid w:val="008210CE"/>
    <w:rsid w:val="0082347E"/>
    <w:rsid w:val="00831675"/>
    <w:rsid w:val="00833883"/>
    <w:rsid w:val="008345CF"/>
    <w:rsid w:val="00837590"/>
    <w:rsid w:val="008379C7"/>
    <w:rsid w:val="008416C1"/>
    <w:rsid w:val="00842E06"/>
    <w:rsid w:val="00846AE7"/>
    <w:rsid w:val="00850597"/>
    <w:rsid w:val="00853606"/>
    <w:rsid w:val="008548C3"/>
    <w:rsid w:val="00860BF4"/>
    <w:rsid w:val="00862ED2"/>
    <w:rsid w:val="008702D8"/>
    <w:rsid w:val="00871D2A"/>
    <w:rsid w:val="00874EB7"/>
    <w:rsid w:val="008771CA"/>
    <w:rsid w:val="008777DB"/>
    <w:rsid w:val="00882ECB"/>
    <w:rsid w:val="008833C5"/>
    <w:rsid w:val="00887630"/>
    <w:rsid w:val="008918AE"/>
    <w:rsid w:val="008961A6"/>
    <w:rsid w:val="00896575"/>
    <w:rsid w:val="008A3CF8"/>
    <w:rsid w:val="008A499C"/>
    <w:rsid w:val="008A6C88"/>
    <w:rsid w:val="008A6CF8"/>
    <w:rsid w:val="008A6F9A"/>
    <w:rsid w:val="008B0ED5"/>
    <w:rsid w:val="008B117D"/>
    <w:rsid w:val="008B25B7"/>
    <w:rsid w:val="008B2CC1"/>
    <w:rsid w:val="008B2F66"/>
    <w:rsid w:val="008B3F42"/>
    <w:rsid w:val="008B60B2"/>
    <w:rsid w:val="008C56B1"/>
    <w:rsid w:val="008D1065"/>
    <w:rsid w:val="008D1611"/>
    <w:rsid w:val="008D4F9F"/>
    <w:rsid w:val="008E1741"/>
    <w:rsid w:val="008E58C7"/>
    <w:rsid w:val="008E63AD"/>
    <w:rsid w:val="008E6C1A"/>
    <w:rsid w:val="00900416"/>
    <w:rsid w:val="0090187F"/>
    <w:rsid w:val="00901C13"/>
    <w:rsid w:val="009034CA"/>
    <w:rsid w:val="009050C2"/>
    <w:rsid w:val="0090731E"/>
    <w:rsid w:val="009141DF"/>
    <w:rsid w:val="00916EE2"/>
    <w:rsid w:val="00917387"/>
    <w:rsid w:val="00930B11"/>
    <w:rsid w:val="00932650"/>
    <w:rsid w:val="00934DB5"/>
    <w:rsid w:val="009413EB"/>
    <w:rsid w:val="009436E7"/>
    <w:rsid w:val="00943CD4"/>
    <w:rsid w:val="00943E18"/>
    <w:rsid w:val="00945AB7"/>
    <w:rsid w:val="0094662C"/>
    <w:rsid w:val="00951B53"/>
    <w:rsid w:val="009604DA"/>
    <w:rsid w:val="00961048"/>
    <w:rsid w:val="00963A28"/>
    <w:rsid w:val="00964B53"/>
    <w:rsid w:val="00966A22"/>
    <w:rsid w:val="0096722F"/>
    <w:rsid w:val="009675B1"/>
    <w:rsid w:val="00970F6E"/>
    <w:rsid w:val="009721CF"/>
    <w:rsid w:val="0097240B"/>
    <w:rsid w:val="009739A6"/>
    <w:rsid w:val="00976867"/>
    <w:rsid w:val="00980843"/>
    <w:rsid w:val="00983EB6"/>
    <w:rsid w:val="0098405A"/>
    <w:rsid w:val="009872A5"/>
    <w:rsid w:val="0099056D"/>
    <w:rsid w:val="00990A84"/>
    <w:rsid w:val="00990DAE"/>
    <w:rsid w:val="00995492"/>
    <w:rsid w:val="009A25C7"/>
    <w:rsid w:val="009A3F5C"/>
    <w:rsid w:val="009A42CB"/>
    <w:rsid w:val="009B2277"/>
    <w:rsid w:val="009B6B36"/>
    <w:rsid w:val="009C2DCA"/>
    <w:rsid w:val="009C5EF1"/>
    <w:rsid w:val="009D2764"/>
    <w:rsid w:val="009D4234"/>
    <w:rsid w:val="009D7839"/>
    <w:rsid w:val="009D7B1C"/>
    <w:rsid w:val="009E030C"/>
    <w:rsid w:val="009E2791"/>
    <w:rsid w:val="009E3F6F"/>
    <w:rsid w:val="009E3FA0"/>
    <w:rsid w:val="009E67FE"/>
    <w:rsid w:val="009E70D9"/>
    <w:rsid w:val="009F3829"/>
    <w:rsid w:val="009F499F"/>
    <w:rsid w:val="00A0668C"/>
    <w:rsid w:val="00A240C7"/>
    <w:rsid w:val="00A244C3"/>
    <w:rsid w:val="00A3679B"/>
    <w:rsid w:val="00A36E25"/>
    <w:rsid w:val="00A37C02"/>
    <w:rsid w:val="00A42D94"/>
    <w:rsid w:val="00A42DAF"/>
    <w:rsid w:val="00A43636"/>
    <w:rsid w:val="00A43F54"/>
    <w:rsid w:val="00A45BD8"/>
    <w:rsid w:val="00A4739D"/>
    <w:rsid w:val="00A50E85"/>
    <w:rsid w:val="00A54D30"/>
    <w:rsid w:val="00A57BE5"/>
    <w:rsid w:val="00A61AF4"/>
    <w:rsid w:val="00A65146"/>
    <w:rsid w:val="00A66576"/>
    <w:rsid w:val="00A71500"/>
    <w:rsid w:val="00A72B61"/>
    <w:rsid w:val="00A75F9D"/>
    <w:rsid w:val="00A8232E"/>
    <w:rsid w:val="00A869B7"/>
    <w:rsid w:val="00A92173"/>
    <w:rsid w:val="00A92B60"/>
    <w:rsid w:val="00A971D3"/>
    <w:rsid w:val="00A97624"/>
    <w:rsid w:val="00AA6B05"/>
    <w:rsid w:val="00AB1997"/>
    <w:rsid w:val="00AB2062"/>
    <w:rsid w:val="00AB323A"/>
    <w:rsid w:val="00AB34F9"/>
    <w:rsid w:val="00AB7A9C"/>
    <w:rsid w:val="00AC205C"/>
    <w:rsid w:val="00AC3206"/>
    <w:rsid w:val="00AD1246"/>
    <w:rsid w:val="00AD2BAB"/>
    <w:rsid w:val="00AD35F1"/>
    <w:rsid w:val="00AD53B4"/>
    <w:rsid w:val="00AD5606"/>
    <w:rsid w:val="00AE4094"/>
    <w:rsid w:val="00AE5B0F"/>
    <w:rsid w:val="00AE6DC0"/>
    <w:rsid w:val="00AF0A6B"/>
    <w:rsid w:val="00AF0D91"/>
    <w:rsid w:val="00AF154F"/>
    <w:rsid w:val="00AF1C3F"/>
    <w:rsid w:val="00AF3363"/>
    <w:rsid w:val="00AF36F8"/>
    <w:rsid w:val="00AF3B7D"/>
    <w:rsid w:val="00AF7458"/>
    <w:rsid w:val="00B03330"/>
    <w:rsid w:val="00B03C5C"/>
    <w:rsid w:val="00B05A69"/>
    <w:rsid w:val="00B05FC5"/>
    <w:rsid w:val="00B0663D"/>
    <w:rsid w:val="00B076EC"/>
    <w:rsid w:val="00B1370E"/>
    <w:rsid w:val="00B143E2"/>
    <w:rsid w:val="00B30F0C"/>
    <w:rsid w:val="00B311FF"/>
    <w:rsid w:val="00B35ACA"/>
    <w:rsid w:val="00B403CC"/>
    <w:rsid w:val="00B42E2A"/>
    <w:rsid w:val="00B5171D"/>
    <w:rsid w:val="00B51D26"/>
    <w:rsid w:val="00B51D7F"/>
    <w:rsid w:val="00B60A59"/>
    <w:rsid w:val="00B620B2"/>
    <w:rsid w:val="00B638FA"/>
    <w:rsid w:val="00B63CF9"/>
    <w:rsid w:val="00B6575D"/>
    <w:rsid w:val="00B65E0A"/>
    <w:rsid w:val="00B65F2B"/>
    <w:rsid w:val="00B66343"/>
    <w:rsid w:val="00B96C1E"/>
    <w:rsid w:val="00B9734B"/>
    <w:rsid w:val="00BA7ABB"/>
    <w:rsid w:val="00BB23A7"/>
    <w:rsid w:val="00BB67B8"/>
    <w:rsid w:val="00BC46D6"/>
    <w:rsid w:val="00BC4F6F"/>
    <w:rsid w:val="00BC54BC"/>
    <w:rsid w:val="00BD2E0D"/>
    <w:rsid w:val="00BD63FE"/>
    <w:rsid w:val="00BD7DC9"/>
    <w:rsid w:val="00BE3097"/>
    <w:rsid w:val="00BE3ABC"/>
    <w:rsid w:val="00BE5186"/>
    <w:rsid w:val="00BE5B60"/>
    <w:rsid w:val="00BE7B8A"/>
    <w:rsid w:val="00BF7DD5"/>
    <w:rsid w:val="00C001ED"/>
    <w:rsid w:val="00C05B5E"/>
    <w:rsid w:val="00C11BFE"/>
    <w:rsid w:val="00C13F75"/>
    <w:rsid w:val="00C15A6A"/>
    <w:rsid w:val="00C16CFE"/>
    <w:rsid w:val="00C23930"/>
    <w:rsid w:val="00C31C0D"/>
    <w:rsid w:val="00C346F1"/>
    <w:rsid w:val="00C3526D"/>
    <w:rsid w:val="00C418B8"/>
    <w:rsid w:val="00C42801"/>
    <w:rsid w:val="00C52EC1"/>
    <w:rsid w:val="00C535AD"/>
    <w:rsid w:val="00C535EF"/>
    <w:rsid w:val="00C55E24"/>
    <w:rsid w:val="00C61719"/>
    <w:rsid w:val="00C641A3"/>
    <w:rsid w:val="00C65413"/>
    <w:rsid w:val="00C66492"/>
    <w:rsid w:val="00C71C50"/>
    <w:rsid w:val="00C8111D"/>
    <w:rsid w:val="00C846AA"/>
    <w:rsid w:val="00C953FE"/>
    <w:rsid w:val="00CA213D"/>
    <w:rsid w:val="00CA77FE"/>
    <w:rsid w:val="00CB4538"/>
    <w:rsid w:val="00CB4755"/>
    <w:rsid w:val="00CB7552"/>
    <w:rsid w:val="00CC3C1E"/>
    <w:rsid w:val="00CC652B"/>
    <w:rsid w:val="00CD01E8"/>
    <w:rsid w:val="00CD0900"/>
    <w:rsid w:val="00CD3030"/>
    <w:rsid w:val="00CE20F4"/>
    <w:rsid w:val="00CE7982"/>
    <w:rsid w:val="00CF0F90"/>
    <w:rsid w:val="00D014C4"/>
    <w:rsid w:val="00D059D1"/>
    <w:rsid w:val="00D06A3F"/>
    <w:rsid w:val="00D06E25"/>
    <w:rsid w:val="00D10A1C"/>
    <w:rsid w:val="00D1390A"/>
    <w:rsid w:val="00D14B53"/>
    <w:rsid w:val="00D1740C"/>
    <w:rsid w:val="00D20F74"/>
    <w:rsid w:val="00D26986"/>
    <w:rsid w:val="00D3211D"/>
    <w:rsid w:val="00D3251F"/>
    <w:rsid w:val="00D34CFF"/>
    <w:rsid w:val="00D35440"/>
    <w:rsid w:val="00D358F1"/>
    <w:rsid w:val="00D416E6"/>
    <w:rsid w:val="00D43652"/>
    <w:rsid w:val="00D43A44"/>
    <w:rsid w:val="00D45252"/>
    <w:rsid w:val="00D460A0"/>
    <w:rsid w:val="00D47C67"/>
    <w:rsid w:val="00D50A53"/>
    <w:rsid w:val="00D50E0D"/>
    <w:rsid w:val="00D5715F"/>
    <w:rsid w:val="00D57A29"/>
    <w:rsid w:val="00D6039A"/>
    <w:rsid w:val="00D61C29"/>
    <w:rsid w:val="00D63834"/>
    <w:rsid w:val="00D71B4D"/>
    <w:rsid w:val="00D74799"/>
    <w:rsid w:val="00D77E4C"/>
    <w:rsid w:val="00D866C0"/>
    <w:rsid w:val="00D87384"/>
    <w:rsid w:val="00D93523"/>
    <w:rsid w:val="00D93D55"/>
    <w:rsid w:val="00D94978"/>
    <w:rsid w:val="00D94A03"/>
    <w:rsid w:val="00DA327C"/>
    <w:rsid w:val="00DA75D6"/>
    <w:rsid w:val="00DB2D36"/>
    <w:rsid w:val="00DB58E3"/>
    <w:rsid w:val="00DB6DCD"/>
    <w:rsid w:val="00DD1118"/>
    <w:rsid w:val="00DE22F9"/>
    <w:rsid w:val="00DE2ABE"/>
    <w:rsid w:val="00DE6433"/>
    <w:rsid w:val="00DE726C"/>
    <w:rsid w:val="00DF362F"/>
    <w:rsid w:val="00DF493F"/>
    <w:rsid w:val="00DF59B0"/>
    <w:rsid w:val="00DF7DBA"/>
    <w:rsid w:val="00E001F3"/>
    <w:rsid w:val="00E147C3"/>
    <w:rsid w:val="00E17455"/>
    <w:rsid w:val="00E21241"/>
    <w:rsid w:val="00E22704"/>
    <w:rsid w:val="00E24939"/>
    <w:rsid w:val="00E27E19"/>
    <w:rsid w:val="00E335FE"/>
    <w:rsid w:val="00E35FF4"/>
    <w:rsid w:val="00E37F57"/>
    <w:rsid w:val="00E52BBE"/>
    <w:rsid w:val="00E536EE"/>
    <w:rsid w:val="00E565E7"/>
    <w:rsid w:val="00E56BD6"/>
    <w:rsid w:val="00E5792B"/>
    <w:rsid w:val="00E618A2"/>
    <w:rsid w:val="00E61D64"/>
    <w:rsid w:val="00E73987"/>
    <w:rsid w:val="00E8188E"/>
    <w:rsid w:val="00E84E67"/>
    <w:rsid w:val="00E862A8"/>
    <w:rsid w:val="00E91270"/>
    <w:rsid w:val="00E916C6"/>
    <w:rsid w:val="00E94D5B"/>
    <w:rsid w:val="00E970A1"/>
    <w:rsid w:val="00EC0D72"/>
    <w:rsid w:val="00EC4E49"/>
    <w:rsid w:val="00ED1284"/>
    <w:rsid w:val="00ED52FA"/>
    <w:rsid w:val="00ED66B3"/>
    <w:rsid w:val="00ED77FB"/>
    <w:rsid w:val="00EE45FA"/>
    <w:rsid w:val="00EE7C34"/>
    <w:rsid w:val="00EF1182"/>
    <w:rsid w:val="00EF332B"/>
    <w:rsid w:val="00EF5CE9"/>
    <w:rsid w:val="00EF5F63"/>
    <w:rsid w:val="00F00F9B"/>
    <w:rsid w:val="00F03492"/>
    <w:rsid w:val="00F06247"/>
    <w:rsid w:val="00F113C0"/>
    <w:rsid w:val="00F11BA7"/>
    <w:rsid w:val="00F202AD"/>
    <w:rsid w:val="00F30A16"/>
    <w:rsid w:val="00F323FE"/>
    <w:rsid w:val="00F44C1E"/>
    <w:rsid w:val="00F56459"/>
    <w:rsid w:val="00F6272F"/>
    <w:rsid w:val="00F6495A"/>
    <w:rsid w:val="00F64EDD"/>
    <w:rsid w:val="00F651CA"/>
    <w:rsid w:val="00F66152"/>
    <w:rsid w:val="00F72143"/>
    <w:rsid w:val="00F76CCF"/>
    <w:rsid w:val="00F76DB1"/>
    <w:rsid w:val="00F8531A"/>
    <w:rsid w:val="00F86595"/>
    <w:rsid w:val="00F93005"/>
    <w:rsid w:val="00FA2D72"/>
    <w:rsid w:val="00FB1024"/>
    <w:rsid w:val="00FB1866"/>
    <w:rsid w:val="00FB49FF"/>
    <w:rsid w:val="00FB6453"/>
    <w:rsid w:val="00FB7B82"/>
    <w:rsid w:val="00FC4C1A"/>
    <w:rsid w:val="00FC4C53"/>
    <w:rsid w:val="00FC5C5F"/>
    <w:rsid w:val="00FD33DA"/>
    <w:rsid w:val="00FD76EA"/>
    <w:rsid w:val="00FE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AD75A0"/>
    <w:rPr>
      <w:rFonts w:ascii="Cambria" w:eastAsia="Times New Roman" w:hAnsi="Cambria" w:cs="Times New Roman"/>
      <w:b/>
      <w:bCs/>
      <w:kern w:val="32"/>
      <w:sz w:val="32"/>
      <w:szCs w:val="32"/>
      <w:lang w:eastAsia="zh-CN"/>
    </w:rPr>
  </w:style>
  <w:style w:type="character" w:customStyle="1" w:styleId="2Char">
    <w:name w:val="标题 2 Char"/>
    <w:link w:val="2"/>
    <w:uiPriority w:val="9"/>
    <w:semiHidden/>
    <w:rsid w:val="00AD75A0"/>
    <w:rPr>
      <w:rFonts w:ascii="Cambria" w:eastAsia="Times New Roman" w:hAnsi="Cambria" w:cs="Times New Roman"/>
      <w:b/>
      <w:bCs/>
      <w:i/>
      <w:iCs/>
      <w:sz w:val="28"/>
      <w:szCs w:val="28"/>
      <w:lang w:eastAsia="zh-CN"/>
    </w:rPr>
  </w:style>
  <w:style w:type="character" w:customStyle="1" w:styleId="3Char">
    <w:name w:val="标题 3 Char"/>
    <w:link w:val="3"/>
    <w:uiPriority w:val="9"/>
    <w:semiHidden/>
    <w:rsid w:val="00AD75A0"/>
    <w:rPr>
      <w:rFonts w:ascii="Cambria" w:eastAsia="Times New Roman" w:hAnsi="Cambria" w:cs="Times New Roman"/>
      <w:b/>
      <w:bCs/>
      <w:sz w:val="26"/>
      <w:szCs w:val="26"/>
      <w:lang w:eastAsia="zh-CN"/>
    </w:rPr>
  </w:style>
  <w:style w:type="character" w:customStyle="1" w:styleId="4Char">
    <w:name w:val="标题 4 Char"/>
    <w:link w:val="4"/>
    <w:uiPriority w:val="9"/>
    <w:semiHidden/>
    <w:rsid w:val="00AD75A0"/>
    <w:rPr>
      <w:rFonts w:ascii="Calibri" w:eastAsia="Times New Roman"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link w:val="a4"/>
    <w:uiPriority w:val="99"/>
    <w:semiHidden/>
    <w:rsid w:val="00AD75A0"/>
    <w:rPr>
      <w:rFonts w:ascii="Arial" w:eastAsia="SimSun" w:hAnsi="Arial" w:cs="Arial"/>
      <w:szCs w:val="20"/>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link w:val="a6"/>
    <w:uiPriority w:val="99"/>
    <w:semiHidden/>
    <w:locked/>
    <w:rsid w:val="001D65BF"/>
    <w:rPr>
      <w:rFonts w:ascii="Arial" w:eastAsia="SimSun" w:hAnsi="Arial" w:cs="Arial"/>
      <w:sz w:val="18"/>
      <w:lang w:eastAsia="zh-CN"/>
    </w:rPr>
  </w:style>
  <w:style w:type="paragraph" w:styleId="a7">
    <w:name w:val="endnote text"/>
    <w:basedOn w:val="a0"/>
    <w:link w:val="Char1"/>
    <w:uiPriority w:val="99"/>
    <w:semiHidden/>
    <w:rsid w:val="00676C5C"/>
    <w:rPr>
      <w:sz w:val="18"/>
    </w:rPr>
  </w:style>
  <w:style w:type="character" w:customStyle="1" w:styleId="Char1">
    <w:name w:val="尾注文本 Char"/>
    <w:link w:val="a7"/>
    <w:uiPriority w:val="99"/>
    <w:semiHidden/>
    <w:rsid w:val="00AD75A0"/>
    <w:rPr>
      <w:rFonts w:ascii="Arial" w:eastAsia="SimSun" w:hAnsi="Arial" w:cs="Arial"/>
      <w:sz w:val="20"/>
      <w:szCs w:val="20"/>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link w:val="a8"/>
    <w:uiPriority w:val="99"/>
    <w:semiHidden/>
    <w:rsid w:val="00AD75A0"/>
    <w:rPr>
      <w:rFonts w:ascii="Arial" w:eastAsia="SimSun" w:hAnsi="Arial" w:cs="Arial"/>
      <w:szCs w:val="20"/>
      <w:lang w:eastAsia="zh-CN"/>
    </w:rPr>
  </w:style>
  <w:style w:type="paragraph" w:styleId="a9">
    <w:name w:val="List Paragraph"/>
    <w:basedOn w:val="a0"/>
    <w:uiPriority w:val="99"/>
    <w:qFormat/>
    <w:rsid w:val="00E27E19"/>
    <w:pPr>
      <w:ind w:left="720"/>
    </w:pPr>
  </w:style>
  <w:style w:type="paragraph" w:styleId="aa">
    <w:name w:val="footnote text"/>
    <w:basedOn w:val="a0"/>
    <w:link w:val="Char3"/>
    <w:uiPriority w:val="99"/>
    <w:semiHidden/>
    <w:rsid w:val="00676C5C"/>
    <w:rPr>
      <w:sz w:val="18"/>
    </w:rPr>
  </w:style>
  <w:style w:type="character" w:customStyle="1" w:styleId="Char3">
    <w:name w:val="脚注文本 Char"/>
    <w:link w:val="aa"/>
    <w:uiPriority w:val="99"/>
    <w:semiHidden/>
    <w:rsid w:val="00AD75A0"/>
    <w:rPr>
      <w:rFonts w:ascii="Arial" w:eastAsia="SimSun" w:hAnsi="Arial" w:cs="Arial"/>
      <w:sz w:val="20"/>
      <w:szCs w:val="20"/>
      <w:lang w:eastAsia="zh-CN"/>
    </w:rPr>
  </w:style>
  <w:style w:type="paragraph" w:styleId="ab">
    <w:name w:val="header"/>
    <w:basedOn w:val="a0"/>
    <w:link w:val="Char4"/>
    <w:uiPriority w:val="99"/>
    <w:semiHidden/>
    <w:rsid w:val="00676C5C"/>
    <w:pPr>
      <w:tabs>
        <w:tab w:val="center" w:pos="4536"/>
        <w:tab w:val="right" w:pos="9072"/>
      </w:tabs>
    </w:pPr>
  </w:style>
  <w:style w:type="character" w:customStyle="1" w:styleId="Char4">
    <w:name w:val="页眉 Char"/>
    <w:link w:val="ab"/>
    <w:uiPriority w:val="99"/>
    <w:semiHidden/>
    <w:rsid w:val="00AD75A0"/>
    <w:rPr>
      <w:rFonts w:ascii="Arial" w:eastAsia="SimSun" w:hAnsi="Arial" w:cs="Arial"/>
      <w:szCs w:val="20"/>
      <w:lang w:eastAsia="zh-CN"/>
    </w:rPr>
  </w:style>
  <w:style w:type="paragraph" w:styleId="a">
    <w:name w:val="List Number"/>
    <w:basedOn w:val="a0"/>
    <w:uiPriority w:val="99"/>
    <w:semiHidden/>
    <w:rsid w:val="00676C5C"/>
    <w:pPr>
      <w:numPr>
        <w:numId w:val="6"/>
      </w:numPr>
    </w:pPr>
  </w:style>
  <w:style w:type="paragraph" w:customStyle="1" w:styleId="ONUME">
    <w:name w:val="ONUM E"/>
    <w:basedOn w:val="a4"/>
    <w:uiPriority w:val="99"/>
    <w:rsid w:val="00676C5C"/>
    <w:pPr>
      <w:numPr>
        <w:numId w:val="7"/>
      </w:numPr>
    </w:pPr>
  </w:style>
  <w:style w:type="paragraph" w:customStyle="1" w:styleId="ONUMFS">
    <w:name w:val="ONUM FS"/>
    <w:basedOn w:val="a4"/>
    <w:uiPriority w:val="99"/>
    <w:rsid w:val="00676C5C"/>
    <w:pPr>
      <w:numPr>
        <w:numId w:val="8"/>
      </w:numPr>
    </w:pPr>
  </w:style>
  <w:style w:type="paragraph" w:styleId="ac">
    <w:name w:val="Salutation"/>
    <w:basedOn w:val="a0"/>
    <w:next w:val="a0"/>
    <w:link w:val="Char5"/>
    <w:uiPriority w:val="99"/>
    <w:semiHidden/>
    <w:rsid w:val="00676C5C"/>
  </w:style>
  <w:style w:type="character" w:customStyle="1" w:styleId="Char5">
    <w:name w:val="称呼 Char"/>
    <w:link w:val="ac"/>
    <w:uiPriority w:val="99"/>
    <w:semiHidden/>
    <w:rsid w:val="00AD75A0"/>
    <w:rPr>
      <w:rFonts w:ascii="Arial" w:eastAsia="SimSun" w:hAnsi="Arial" w:cs="Arial"/>
      <w:szCs w:val="20"/>
      <w:lang w:eastAsia="zh-CN"/>
    </w:rPr>
  </w:style>
  <w:style w:type="paragraph" w:styleId="ad">
    <w:name w:val="Signature"/>
    <w:basedOn w:val="a0"/>
    <w:link w:val="Char6"/>
    <w:uiPriority w:val="99"/>
    <w:semiHidden/>
    <w:rsid w:val="00676C5C"/>
    <w:pPr>
      <w:ind w:left="5250"/>
    </w:pPr>
  </w:style>
  <w:style w:type="character" w:customStyle="1" w:styleId="Char6">
    <w:name w:val="签名 Char"/>
    <w:link w:val="ad"/>
    <w:uiPriority w:val="99"/>
    <w:semiHidden/>
    <w:rsid w:val="00AD75A0"/>
    <w:rPr>
      <w:rFonts w:ascii="Arial" w:eastAsia="SimSun" w:hAnsi="Arial" w:cs="Arial"/>
      <w:szCs w:val="20"/>
      <w:lang w:eastAsia="zh-CN"/>
    </w:rPr>
  </w:style>
  <w:style w:type="paragraph" w:styleId="ae">
    <w:name w:val="Balloon Text"/>
    <w:basedOn w:val="a0"/>
    <w:link w:val="Char7"/>
    <w:uiPriority w:val="99"/>
    <w:rsid w:val="00277591"/>
    <w:rPr>
      <w:rFonts w:ascii="Tahoma" w:hAnsi="Tahoma" w:cs="Tahoma"/>
      <w:sz w:val="16"/>
      <w:szCs w:val="16"/>
    </w:rPr>
  </w:style>
  <w:style w:type="character" w:customStyle="1" w:styleId="Char7">
    <w:name w:val="批注框文本 Char"/>
    <w:link w:val="ae"/>
    <w:uiPriority w:val="99"/>
    <w:locked/>
    <w:rsid w:val="00277591"/>
    <w:rPr>
      <w:rFonts w:ascii="Tahoma" w:eastAsia="SimSun" w:hAnsi="Tahoma" w:cs="Tahoma"/>
      <w:sz w:val="16"/>
      <w:szCs w:val="16"/>
      <w:lang w:eastAsia="zh-CN"/>
    </w:rPr>
  </w:style>
  <w:style w:type="character" w:styleId="af">
    <w:name w:val="endnote reference"/>
    <w:uiPriority w:val="99"/>
    <w:rsid w:val="00682B33"/>
    <w:rPr>
      <w:rFonts w:cs="Times New Roman"/>
      <w:vertAlign w:val="superscript"/>
    </w:rPr>
  </w:style>
  <w:style w:type="character" w:styleId="af0">
    <w:name w:val="footnote reference"/>
    <w:uiPriority w:val="99"/>
    <w:rsid w:val="00682B33"/>
    <w:rPr>
      <w:rFonts w:cs="Times New Roman"/>
      <w:vertAlign w:val="superscript"/>
    </w:rPr>
  </w:style>
  <w:style w:type="character" w:styleId="af1">
    <w:name w:val="Emphasis"/>
    <w:uiPriority w:val="99"/>
    <w:qFormat/>
    <w:rsid w:val="00682B33"/>
    <w:rPr>
      <w:rFonts w:cs="Times New Roman"/>
      <w:i/>
      <w:iCs/>
    </w:rPr>
  </w:style>
  <w:style w:type="paragraph" w:customStyle="1" w:styleId="indenta">
    <w:name w:val="indent(a)"/>
    <w:basedOn w:val="a0"/>
    <w:uiPriority w:val="99"/>
    <w:rsid w:val="009675B1"/>
    <w:pPr>
      <w:ind w:firstLine="567"/>
      <w:jc w:val="both"/>
    </w:pPr>
    <w:rPr>
      <w:rFonts w:ascii="Times New Roman" w:eastAsia="MS Mincho" w:hAnsi="Times New Roman" w:cs="Times New Roman"/>
      <w:sz w:val="24"/>
      <w:szCs w:val="24"/>
      <w:lang w:eastAsia="ja-JP"/>
    </w:rPr>
  </w:style>
  <w:style w:type="paragraph" w:customStyle="1" w:styleId="Default">
    <w:name w:val="Default"/>
    <w:uiPriority w:val="99"/>
    <w:rsid w:val="00983EB6"/>
    <w:pPr>
      <w:autoSpaceDE w:val="0"/>
      <w:autoSpaceDN w:val="0"/>
      <w:adjustRightInd w:val="0"/>
    </w:pPr>
    <w:rPr>
      <w:rFonts w:ascii="Arial" w:hAnsi="Arial" w:cs="Arial"/>
      <w:color w:val="000000"/>
      <w:sz w:val="24"/>
      <w:szCs w:val="24"/>
      <w:lang w:eastAsia="ja-JP"/>
    </w:rPr>
  </w:style>
  <w:style w:type="character" w:styleId="af2">
    <w:name w:val="Placeholder Text"/>
    <w:uiPriority w:val="99"/>
    <w:semiHidden/>
    <w:rsid w:val="0060746E"/>
    <w:rPr>
      <w:rFonts w:cs="Times New Roman"/>
      <w:color w:val="808080"/>
    </w:rPr>
  </w:style>
  <w:style w:type="character" w:styleId="af3">
    <w:name w:val="annotation reference"/>
    <w:uiPriority w:val="99"/>
    <w:rsid w:val="001D65BF"/>
    <w:rPr>
      <w:rFonts w:cs="Times New Roman"/>
      <w:sz w:val="16"/>
      <w:szCs w:val="16"/>
    </w:rPr>
  </w:style>
  <w:style w:type="paragraph" w:styleId="af4">
    <w:name w:val="annotation subject"/>
    <w:basedOn w:val="a6"/>
    <w:next w:val="a6"/>
    <w:link w:val="Char8"/>
    <w:uiPriority w:val="99"/>
    <w:rsid w:val="001D65BF"/>
    <w:rPr>
      <w:b/>
      <w:bCs/>
      <w:sz w:val="20"/>
    </w:rPr>
  </w:style>
  <w:style w:type="character" w:customStyle="1" w:styleId="Char8">
    <w:name w:val="批注主题 Char"/>
    <w:link w:val="af4"/>
    <w:uiPriority w:val="99"/>
    <w:locked/>
    <w:rsid w:val="001D65BF"/>
    <w:rPr>
      <w:rFonts w:ascii="Arial" w:eastAsia="SimSun" w:hAnsi="Arial" w:cs="Arial"/>
      <w:b/>
      <w:bCs/>
      <w:sz w:val="18"/>
      <w:lang w:eastAsia="zh-CN"/>
    </w:rPr>
  </w:style>
  <w:style w:type="paragraph" w:customStyle="1" w:styleId="10">
    <w:name w:val=".. 1"/>
    <w:basedOn w:val="Default"/>
    <w:next w:val="Default"/>
    <w:uiPriority w:val="99"/>
    <w:rsid w:val="006248B0"/>
    <w:pPr>
      <w:widowControl w:val="0"/>
    </w:pPr>
    <w:rPr>
      <w:rFonts w:ascii="SimHei" w:eastAsia="SimHei" w:hAnsi="Times New Roman" w:cs="Times New Roman"/>
      <w:color w:val="auto"/>
      <w:lang w:eastAsia="en-US"/>
    </w:rPr>
  </w:style>
  <w:style w:type="paragraph" w:customStyle="1" w:styleId="af5">
    <w:name w:val=".."/>
    <w:basedOn w:val="Default"/>
    <w:next w:val="Default"/>
    <w:uiPriority w:val="99"/>
    <w:rsid w:val="006248B0"/>
    <w:pPr>
      <w:widowControl w:val="0"/>
    </w:pPr>
    <w:rPr>
      <w:rFonts w:ascii="SimHei" w:eastAsia="SimHei" w:hAnsi="Times New Roman" w:cs="Times New Roman"/>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AD75A0"/>
    <w:rPr>
      <w:rFonts w:ascii="Cambria" w:eastAsia="Times New Roman" w:hAnsi="Cambria" w:cs="Times New Roman"/>
      <w:b/>
      <w:bCs/>
      <w:kern w:val="32"/>
      <w:sz w:val="32"/>
      <w:szCs w:val="32"/>
      <w:lang w:eastAsia="zh-CN"/>
    </w:rPr>
  </w:style>
  <w:style w:type="character" w:customStyle="1" w:styleId="2Char">
    <w:name w:val="标题 2 Char"/>
    <w:link w:val="2"/>
    <w:uiPriority w:val="9"/>
    <w:semiHidden/>
    <w:rsid w:val="00AD75A0"/>
    <w:rPr>
      <w:rFonts w:ascii="Cambria" w:eastAsia="Times New Roman" w:hAnsi="Cambria" w:cs="Times New Roman"/>
      <w:b/>
      <w:bCs/>
      <w:i/>
      <w:iCs/>
      <w:sz w:val="28"/>
      <w:szCs w:val="28"/>
      <w:lang w:eastAsia="zh-CN"/>
    </w:rPr>
  </w:style>
  <w:style w:type="character" w:customStyle="1" w:styleId="3Char">
    <w:name w:val="标题 3 Char"/>
    <w:link w:val="3"/>
    <w:uiPriority w:val="9"/>
    <w:semiHidden/>
    <w:rsid w:val="00AD75A0"/>
    <w:rPr>
      <w:rFonts w:ascii="Cambria" w:eastAsia="Times New Roman" w:hAnsi="Cambria" w:cs="Times New Roman"/>
      <w:b/>
      <w:bCs/>
      <w:sz w:val="26"/>
      <w:szCs w:val="26"/>
      <w:lang w:eastAsia="zh-CN"/>
    </w:rPr>
  </w:style>
  <w:style w:type="character" w:customStyle="1" w:styleId="4Char">
    <w:name w:val="标题 4 Char"/>
    <w:link w:val="4"/>
    <w:uiPriority w:val="9"/>
    <w:semiHidden/>
    <w:rsid w:val="00AD75A0"/>
    <w:rPr>
      <w:rFonts w:ascii="Calibri" w:eastAsia="Times New Roman"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link w:val="a4"/>
    <w:uiPriority w:val="99"/>
    <w:semiHidden/>
    <w:rsid w:val="00AD75A0"/>
    <w:rPr>
      <w:rFonts w:ascii="Arial" w:eastAsia="SimSun" w:hAnsi="Arial" w:cs="Arial"/>
      <w:szCs w:val="20"/>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link w:val="a6"/>
    <w:uiPriority w:val="99"/>
    <w:semiHidden/>
    <w:locked/>
    <w:rsid w:val="001D65BF"/>
    <w:rPr>
      <w:rFonts w:ascii="Arial" w:eastAsia="SimSun" w:hAnsi="Arial" w:cs="Arial"/>
      <w:sz w:val="18"/>
      <w:lang w:eastAsia="zh-CN"/>
    </w:rPr>
  </w:style>
  <w:style w:type="paragraph" w:styleId="a7">
    <w:name w:val="endnote text"/>
    <w:basedOn w:val="a0"/>
    <w:link w:val="Char1"/>
    <w:uiPriority w:val="99"/>
    <w:semiHidden/>
    <w:rsid w:val="00676C5C"/>
    <w:rPr>
      <w:sz w:val="18"/>
    </w:rPr>
  </w:style>
  <w:style w:type="character" w:customStyle="1" w:styleId="Char1">
    <w:name w:val="尾注文本 Char"/>
    <w:link w:val="a7"/>
    <w:uiPriority w:val="99"/>
    <w:semiHidden/>
    <w:rsid w:val="00AD75A0"/>
    <w:rPr>
      <w:rFonts w:ascii="Arial" w:eastAsia="SimSun" w:hAnsi="Arial" w:cs="Arial"/>
      <w:sz w:val="20"/>
      <w:szCs w:val="20"/>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link w:val="a8"/>
    <w:uiPriority w:val="99"/>
    <w:semiHidden/>
    <w:rsid w:val="00AD75A0"/>
    <w:rPr>
      <w:rFonts w:ascii="Arial" w:eastAsia="SimSun" w:hAnsi="Arial" w:cs="Arial"/>
      <w:szCs w:val="20"/>
      <w:lang w:eastAsia="zh-CN"/>
    </w:rPr>
  </w:style>
  <w:style w:type="paragraph" w:styleId="a9">
    <w:name w:val="List Paragraph"/>
    <w:basedOn w:val="a0"/>
    <w:uiPriority w:val="99"/>
    <w:qFormat/>
    <w:rsid w:val="00E27E19"/>
    <w:pPr>
      <w:ind w:left="720"/>
    </w:pPr>
  </w:style>
  <w:style w:type="paragraph" w:styleId="aa">
    <w:name w:val="footnote text"/>
    <w:basedOn w:val="a0"/>
    <w:link w:val="Char3"/>
    <w:uiPriority w:val="99"/>
    <w:semiHidden/>
    <w:rsid w:val="00676C5C"/>
    <w:rPr>
      <w:sz w:val="18"/>
    </w:rPr>
  </w:style>
  <w:style w:type="character" w:customStyle="1" w:styleId="Char3">
    <w:name w:val="脚注文本 Char"/>
    <w:link w:val="aa"/>
    <w:uiPriority w:val="99"/>
    <w:semiHidden/>
    <w:rsid w:val="00AD75A0"/>
    <w:rPr>
      <w:rFonts w:ascii="Arial" w:eastAsia="SimSun" w:hAnsi="Arial" w:cs="Arial"/>
      <w:sz w:val="20"/>
      <w:szCs w:val="20"/>
      <w:lang w:eastAsia="zh-CN"/>
    </w:rPr>
  </w:style>
  <w:style w:type="paragraph" w:styleId="ab">
    <w:name w:val="header"/>
    <w:basedOn w:val="a0"/>
    <w:link w:val="Char4"/>
    <w:uiPriority w:val="99"/>
    <w:semiHidden/>
    <w:rsid w:val="00676C5C"/>
    <w:pPr>
      <w:tabs>
        <w:tab w:val="center" w:pos="4536"/>
        <w:tab w:val="right" w:pos="9072"/>
      </w:tabs>
    </w:pPr>
  </w:style>
  <w:style w:type="character" w:customStyle="1" w:styleId="Char4">
    <w:name w:val="页眉 Char"/>
    <w:link w:val="ab"/>
    <w:uiPriority w:val="99"/>
    <w:semiHidden/>
    <w:rsid w:val="00AD75A0"/>
    <w:rPr>
      <w:rFonts w:ascii="Arial" w:eastAsia="SimSun" w:hAnsi="Arial" w:cs="Arial"/>
      <w:szCs w:val="20"/>
      <w:lang w:eastAsia="zh-CN"/>
    </w:rPr>
  </w:style>
  <w:style w:type="paragraph" w:styleId="a">
    <w:name w:val="List Number"/>
    <w:basedOn w:val="a0"/>
    <w:uiPriority w:val="99"/>
    <w:semiHidden/>
    <w:rsid w:val="00676C5C"/>
    <w:pPr>
      <w:numPr>
        <w:numId w:val="6"/>
      </w:numPr>
    </w:pPr>
  </w:style>
  <w:style w:type="paragraph" w:customStyle="1" w:styleId="ONUME">
    <w:name w:val="ONUM E"/>
    <w:basedOn w:val="a4"/>
    <w:uiPriority w:val="99"/>
    <w:rsid w:val="00676C5C"/>
    <w:pPr>
      <w:numPr>
        <w:numId w:val="7"/>
      </w:numPr>
    </w:pPr>
  </w:style>
  <w:style w:type="paragraph" w:customStyle="1" w:styleId="ONUMFS">
    <w:name w:val="ONUM FS"/>
    <w:basedOn w:val="a4"/>
    <w:uiPriority w:val="99"/>
    <w:rsid w:val="00676C5C"/>
    <w:pPr>
      <w:numPr>
        <w:numId w:val="8"/>
      </w:numPr>
    </w:pPr>
  </w:style>
  <w:style w:type="paragraph" w:styleId="ac">
    <w:name w:val="Salutation"/>
    <w:basedOn w:val="a0"/>
    <w:next w:val="a0"/>
    <w:link w:val="Char5"/>
    <w:uiPriority w:val="99"/>
    <w:semiHidden/>
    <w:rsid w:val="00676C5C"/>
  </w:style>
  <w:style w:type="character" w:customStyle="1" w:styleId="Char5">
    <w:name w:val="称呼 Char"/>
    <w:link w:val="ac"/>
    <w:uiPriority w:val="99"/>
    <w:semiHidden/>
    <w:rsid w:val="00AD75A0"/>
    <w:rPr>
      <w:rFonts w:ascii="Arial" w:eastAsia="SimSun" w:hAnsi="Arial" w:cs="Arial"/>
      <w:szCs w:val="20"/>
      <w:lang w:eastAsia="zh-CN"/>
    </w:rPr>
  </w:style>
  <w:style w:type="paragraph" w:styleId="ad">
    <w:name w:val="Signature"/>
    <w:basedOn w:val="a0"/>
    <w:link w:val="Char6"/>
    <w:uiPriority w:val="99"/>
    <w:semiHidden/>
    <w:rsid w:val="00676C5C"/>
    <w:pPr>
      <w:ind w:left="5250"/>
    </w:pPr>
  </w:style>
  <w:style w:type="character" w:customStyle="1" w:styleId="Char6">
    <w:name w:val="签名 Char"/>
    <w:link w:val="ad"/>
    <w:uiPriority w:val="99"/>
    <w:semiHidden/>
    <w:rsid w:val="00AD75A0"/>
    <w:rPr>
      <w:rFonts w:ascii="Arial" w:eastAsia="SimSun" w:hAnsi="Arial" w:cs="Arial"/>
      <w:szCs w:val="20"/>
      <w:lang w:eastAsia="zh-CN"/>
    </w:rPr>
  </w:style>
  <w:style w:type="paragraph" w:styleId="ae">
    <w:name w:val="Balloon Text"/>
    <w:basedOn w:val="a0"/>
    <w:link w:val="Char7"/>
    <w:uiPriority w:val="99"/>
    <w:rsid w:val="00277591"/>
    <w:rPr>
      <w:rFonts w:ascii="Tahoma" w:hAnsi="Tahoma" w:cs="Tahoma"/>
      <w:sz w:val="16"/>
      <w:szCs w:val="16"/>
    </w:rPr>
  </w:style>
  <w:style w:type="character" w:customStyle="1" w:styleId="Char7">
    <w:name w:val="批注框文本 Char"/>
    <w:link w:val="ae"/>
    <w:uiPriority w:val="99"/>
    <w:locked/>
    <w:rsid w:val="00277591"/>
    <w:rPr>
      <w:rFonts w:ascii="Tahoma" w:eastAsia="SimSun" w:hAnsi="Tahoma" w:cs="Tahoma"/>
      <w:sz w:val="16"/>
      <w:szCs w:val="16"/>
      <w:lang w:eastAsia="zh-CN"/>
    </w:rPr>
  </w:style>
  <w:style w:type="character" w:styleId="af">
    <w:name w:val="endnote reference"/>
    <w:uiPriority w:val="99"/>
    <w:rsid w:val="00682B33"/>
    <w:rPr>
      <w:rFonts w:cs="Times New Roman"/>
      <w:vertAlign w:val="superscript"/>
    </w:rPr>
  </w:style>
  <w:style w:type="character" w:styleId="af0">
    <w:name w:val="footnote reference"/>
    <w:uiPriority w:val="99"/>
    <w:rsid w:val="00682B33"/>
    <w:rPr>
      <w:rFonts w:cs="Times New Roman"/>
      <w:vertAlign w:val="superscript"/>
    </w:rPr>
  </w:style>
  <w:style w:type="character" w:styleId="af1">
    <w:name w:val="Emphasis"/>
    <w:uiPriority w:val="99"/>
    <w:qFormat/>
    <w:rsid w:val="00682B33"/>
    <w:rPr>
      <w:rFonts w:cs="Times New Roman"/>
      <w:i/>
      <w:iCs/>
    </w:rPr>
  </w:style>
  <w:style w:type="paragraph" w:customStyle="1" w:styleId="indenta">
    <w:name w:val="indent(a)"/>
    <w:basedOn w:val="a0"/>
    <w:uiPriority w:val="99"/>
    <w:rsid w:val="009675B1"/>
    <w:pPr>
      <w:ind w:firstLine="567"/>
      <w:jc w:val="both"/>
    </w:pPr>
    <w:rPr>
      <w:rFonts w:ascii="Times New Roman" w:eastAsia="MS Mincho" w:hAnsi="Times New Roman" w:cs="Times New Roman"/>
      <w:sz w:val="24"/>
      <w:szCs w:val="24"/>
      <w:lang w:eastAsia="ja-JP"/>
    </w:rPr>
  </w:style>
  <w:style w:type="paragraph" w:customStyle="1" w:styleId="Default">
    <w:name w:val="Default"/>
    <w:uiPriority w:val="99"/>
    <w:rsid w:val="00983EB6"/>
    <w:pPr>
      <w:autoSpaceDE w:val="0"/>
      <w:autoSpaceDN w:val="0"/>
      <w:adjustRightInd w:val="0"/>
    </w:pPr>
    <w:rPr>
      <w:rFonts w:ascii="Arial" w:hAnsi="Arial" w:cs="Arial"/>
      <w:color w:val="000000"/>
      <w:sz w:val="24"/>
      <w:szCs w:val="24"/>
      <w:lang w:eastAsia="ja-JP"/>
    </w:rPr>
  </w:style>
  <w:style w:type="character" w:styleId="af2">
    <w:name w:val="Placeholder Text"/>
    <w:uiPriority w:val="99"/>
    <w:semiHidden/>
    <w:rsid w:val="0060746E"/>
    <w:rPr>
      <w:rFonts w:cs="Times New Roman"/>
      <w:color w:val="808080"/>
    </w:rPr>
  </w:style>
  <w:style w:type="character" w:styleId="af3">
    <w:name w:val="annotation reference"/>
    <w:uiPriority w:val="99"/>
    <w:rsid w:val="001D65BF"/>
    <w:rPr>
      <w:rFonts w:cs="Times New Roman"/>
      <w:sz w:val="16"/>
      <w:szCs w:val="16"/>
    </w:rPr>
  </w:style>
  <w:style w:type="paragraph" w:styleId="af4">
    <w:name w:val="annotation subject"/>
    <w:basedOn w:val="a6"/>
    <w:next w:val="a6"/>
    <w:link w:val="Char8"/>
    <w:uiPriority w:val="99"/>
    <w:rsid w:val="001D65BF"/>
    <w:rPr>
      <w:b/>
      <w:bCs/>
      <w:sz w:val="20"/>
    </w:rPr>
  </w:style>
  <w:style w:type="character" w:customStyle="1" w:styleId="Char8">
    <w:name w:val="批注主题 Char"/>
    <w:link w:val="af4"/>
    <w:uiPriority w:val="99"/>
    <w:locked/>
    <w:rsid w:val="001D65BF"/>
    <w:rPr>
      <w:rFonts w:ascii="Arial" w:eastAsia="SimSun" w:hAnsi="Arial" w:cs="Arial"/>
      <w:b/>
      <w:bCs/>
      <w:sz w:val="18"/>
      <w:lang w:eastAsia="zh-CN"/>
    </w:rPr>
  </w:style>
  <w:style w:type="paragraph" w:customStyle="1" w:styleId="10">
    <w:name w:val=".. 1"/>
    <w:basedOn w:val="Default"/>
    <w:next w:val="Default"/>
    <w:uiPriority w:val="99"/>
    <w:rsid w:val="006248B0"/>
    <w:pPr>
      <w:widowControl w:val="0"/>
    </w:pPr>
    <w:rPr>
      <w:rFonts w:ascii="SimHei" w:eastAsia="SimHei" w:hAnsi="Times New Roman" w:cs="Times New Roman"/>
      <w:color w:val="auto"/>
      <w:lang w:eastAsia="en-US"/>
    </w:rPr>
  </w:style>
  <w:style w:type="paragraph" w:customStyle="1" w:styleId="af5">
    <w:name w:val=".."/>
    <w:basedOn w:val="Default"/>
    <w:next w:val="Default"/>
    <w:uiPriority w:val="99"/>
    <w:rsid w:val="006248B0"/>
    <w:pPr>
      <w:widowControl w:val="0"/>
    </w:pPr>
    <w:rPr>
      <w:rFonts w:ascii="SimHei" w:eastAsia="SimHe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23639">
      <w:marLeft w:val="0"/>
      <w:marRight w:val="0"/>
      <w:marTop w:val="0"/>
      <w:marBottom w:val="0"/>
      <w:divBdr>
        <w:top w:val="none" w:sz="0" w:space="0" w:color="auto"/>
        <w:left w:val="none" w:sz="0" w:space="0" w:color="auto"/>
        <w:bottom w:val="none" w:sz="0" w:space="0" w:color="auto"/>
        <w:right w:val="none" w:sz="0" w:space="0" w:color="auto"/>
      </w:divBdr>
    </w:div>
    <w:div w:id="21400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3EE4-E91B-4A16-968D-33B17828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7</Pages>
  <Words>4727</Words>
  <Characters>523</Characters>
  <Application>Microsoft Office Word</Application>
  <DocSecurity>0</DocSecurity>
  <Lines>4</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 Hideo</dc:creator>
  <cp:lastModifiedBy>MA Weihai</cp:lastModifiedBy>
  <cp:revision>202</cp:revision>
  <cp:lastPrinted>2014-05-20T14:24:00Z</cp:lastPrinted>
  <dcterms:created xsi:type="dcterms:W3CDTF">2014-05-16T13:27:00Z</dcterms:created>
  <dcterms:modified xsi:type="dcterms:W3CDTF">2014-05-23T09:45:00Z</dcterms:modified>
</cp:coreProperties>
</file>