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F2D90" w:rsidRPr="006F2D90" w:rsidTr="008D2510">
        <w:tc>
          <w:tcPr>
            <w:tcW w:w="4513" w:type="dxa"/>
            <w:tcBorders>
              <w:bottom w:val="single" w:sz="4" w:space="0" w:color="auto"/>
            </w:tcBorders>
            <w:tcMar>
              <w:bottom w:w="170" w:type="dxa"/>
            </w:tcMar>
          </w:tcPr>
          <w:p w:rsidR="006F2D90" w:rsidRPr="006F2D90" w:rsidRDefault="006F2D90" w:rsidP="006F2D90">
            <w:pPr>
              <w:rPr>
                <w:lang w:val="fr-FR"/>
              </w:rPr>
            </w:pPr>
            <w:bookmarkStart w:id="0" w:name="_GoBack"/>
            <w:bookmarkEnd w:id="0"/>
          </w:p>
        </w:tc>
        <w:tc>
          <w:tcPr>
            <w:tcW w:w="4337" w:type="dxa"/>
            <w:tcBorders>
              <w:bottom w:val="single" w:sz="4" w:space="0" w:color="auto"/>
            </w:tcBorders>
            <w:tcMar>
              <w:left w:w="0" w:type="dxa"/>
              <w:right w:w="0" w:type="dxa"/>
            </w:tcMar>
          </w:tcPr>
          <w:p w:rsidR="006F2D90" w:rsidRPr="006F2D90" w:rsidRDefault="006F2D90" w:rsidP="006F2D90">
            <w:pPr>
              <w:rPr>
                <w:lang w:val="fr-FR"/>
              </w:rPr>
            </w:pPr>
            <w:r w:rsidRPr="006F2D90">
              <w:rPr>
                <w:noProof/>
                <w:lang w:eastAsia="en-US"/>
              </w:rPr>
              <w:drawing>
                <wp:inline distT="0" distB="0" distL="0" distR="0" wp14:anchorId="12E4DC44" wp14:editId="70E2DA84">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F2D90" w:rsidRPr="006F2D90" w:rsidRDefault="006F2D90" w:rsidP="006F2D90">
            <w:pPr>
              <w:jc w:val="right"/>
              <w:rPr>
                <w:lang w:val="fr-FR"/>
              </w:rPr>
            </w:pPr>
            <w:r w:rsidRPr="006F2D90">
              <w:rPr>
                <w:b/>
                <w:sz w:val="40"/>
                <w:szCs w:val="40"/>
                <w:lang w:val="fr-FR"/>
              </w:rPr>
              <w:t>F</w:t>
            </w:r>
          </w:p>
        </w:tc>
      </w:tr>
      <w:tr w:rsidR="006F2D90" w:rsidRPr="006F2D90" w:rsidTr="000C2E3D">
        <w:trPr>
          <w:trHeight w:hRule="exact" w:val="340"/>
        </w:trPr>
        <w:tc>
          <w:tcPr>
            <w:tcW w:w="9356" w:type="dxa"/>
            <w:gridSpan w:val="3"/>
            <w:tcBorders>
              <w:top w:val="single" w:sz="4" w:space="0" w:color="auto"/>
            </w:tcBorders>
            <w:tcMar>
              <w:top w:w="170" w:type="dxa"/>
              <w:left w:w="0" w:type="dxa"/>
              <w:right w:w="0" w:type="dxa"/>
            </w:tcMar>
            <w:vAlign w:val="bottom"/>
          </w:tcPr>
          <w:p w:rsidR="006F2D90" w:rsidRPr="006F2D90" w:rsidRDefault="006F2D90" w:rsidP="002C3FA5">
            <w:pPr>
              <w:jc w:val="right"/>
              <w:rPr>
                <w:rFonts w:ascii="Arial Black" w:hAnsi="Arial Black"/>
                <w:caps/>
                <w:sz w:val="15"/>
                <w:lang w:val="fr-FR"/>
              </w:rPr>
            </w:pPr>
            <w:r w:rsidRPr="006F2D90">
              <w:rPr>
                <w:rFonts w:ascii="Arial Black" w:hAnsi="Arial Black"/>
                <w:caps/>
                <w:sz w:val="15"/>
                <w:lang w:val="fr-FR"/>
              </w:rPr>
              <w:t>H/LD/WG/5/</w:t>
            </w:r>
            <w:bookmarkStart w:id="1" w:name="Code"/>
            <w:bookmarkEnd w:id="1"/>
            <w:r w:rsidR="002C3FA5">
              <w:rPr>
                <w:rFonts w:ascii="Arial Black" w:hAnsi="Arial Black"/>
                <w:caps/>
                <w:sz w:val="15"/>
                <w:lang w:val="fr-FR"/>
              </w:rPr>
              <w:t>4</w:t>
            </w:r>
            <w:r w:rsidRPr="006F2D90">
              <w:rPr>
                <w:rFonts w:ascii="Arial Black" w:hAnsi="Arial Black"/>
                <w:caps/>
                <w:sz w:val="15"/>
                <w:lang w:val="fr-FR"/>
              </w:rPr>
              <w:t xml:space="preserve"> </w:t>
            </w:r>
          </w:p>
        </w:tc>
      </w:tr>
      <w:tr w:rsidR="006F2D90" w:rsidRPr="006F2D90" w:rsidTr="000C2E3D">
        <w:trPr>
          <w:trHeight w:hRule="exact" w:val="170"/>
        </w:trPr>
        <w:tc>
          <w:tcPr>
            <w:tcW w:w="9356" w:type="dxa"/>
            <w:gridSpan w:val="3"/>
            <w:noWrap/>
            <w:tcMar>
              <w:left w:w="0" w:type="dxa"/>
              <w:right w:w="0" w:type="dxa"/>
            </w:tcMar>
            <w:vAlign w:val="bottom"/>
          </w:tcPr>
          <w:p w:rsidR="006F2D90" w:rsidRPr="006F2D90" w:rsidRDefault="006F2D90" w:rsidP="006F2D90">
            <w:pPr>
              <w:jc w:val="right"/>
              <w:rPr>
                <w:rFonts w:ascii="Arial Black" w:hAnsi="Arial Black"/>
                <w:caps/>
                <w:sz w:val="15"/>
                <w:lang w:val="fr-FR"/>
              </w:rPr>
            </w:pPr>
            <w:r w:rsidRPr="006F2D90">
              <w:rPr>
                <w:rFonts w:ascii="Arial Black" w:hAnsi="Arial Black"/>
                <w:caps/>
                <w:sz w:val="15"/>
                <w:lang w:val="fr-FR"/>
              </w:rPr>
              <w:t>ORIGINAL</w:t>
            </w:r>
            <w:r w:rsidR="005E5A35">
              <w:rPr>
                <w:rFonts w:ascii="Arial Black" w:hAnsi="Arial Black"/>
                <w:caps/>
                <w:sz w:val="15"/>
                <w:lang w:val="fr-FR"/>
              </w:rPr>
              <w:t> </w:t>
            </w:r>
            <w:r w:rsidRPr="006F2D90">
              <w:rPr>
                <w:rFonts w:ascii="Arial Black" w:hAnsi="Arial Black"/>
                <w:caps/>
                <w:sz w:val="15"/>
                <w:lang w:val="fr-FR"/>
              </w:rPr>
              <w:t xml:space="preserve">: </w:t>
            </w:r>
            <w:bookmarkStart w:id="2" w:name="Original"/>
            <w:bookmarkEnd w:id="2"/>
            <w:r w:rsidRPr="006F2D90">
              <w:rPr>
                <w:rFonts w:ascii="Arial Black" w:hAnsi="Arial Black"/>
                <w:caps/>
                <w:sz w:val="15"/>
                <w:lang w:val="fr-FR"/>
              </w:rPr>
              <w:t>anglais</w:t>
            </w:r>
          </w:p>
        </w:tc>
      </w:tr>
      <w:tr w:rsidR="006F2D90" w:rsidRPr="006F2D90" w:rsidTr="000C2E3D">
        <w:trPr>
          <w:trHeight w:hRule="exact" w:val="198"/>
        </w:trPr>
        <w:tc>
          <w:tcPr>
            <w:tcW w:w="9356" w:type="dxa"/>
            <w:gridSpan w:val="3"/>
            <w:tcMar>
              <w:left w:w="0" w:type="dxa"/>
              <w:right w:w="0" w:type="dxa"/>
            </w:tcMar>
            <w:vAlign w:val="bottom"/>
          </w:tcPr>
          <w:p w:rsidR="006F2D90" w:rsidRPr="006F2D90" w:rsidRDefault="006F2D90" w:rsidP="002C3FA5">
            <w:pPr>
              <w:jc w:val="right"/>
              <w:rPr>
                <w:rFonts w:ascii="Arial Black" w:hAnsi="Arial Black"/>
                <w:caps/>
                <w:sz w:val="15"/>
                <w:lang w:val="fr-FR"/>
              </w:rPr>
            </w:pPr>
            <w:r w:rsidRPr="006F2D90">
              <w:rPr>
                <w:rFonts w:ascii="Arial Black" w:hAnsi="Arial Black"/>
                <w:caps/>
                <w:sz w:val="15"/>
                <w:lang w:val="fr-FR"/>
              </w:rPr>
              <w:t>DATE</w:t>
            </w:r>
            <w:r w:rsidR="005E5A35">
              <w:rPr>
                <w:rFonts w:ascii="Arial Black" w:hAnsi="Arial Black"/>
                <w:caps/>
                <w:sz w:val="15"/>
                <w:lang w:val="fr-FR"/>
              </w:rPr>
              <w:t> </w:t>
            </w:r>
            <w:r w:rsidRPr="006F2D90">
              <w:rPr>
                <w:rFonts w:ascii="Arial Black" w:hAnsi="Arial Black"/>
                <w:caps/>
                <w:sz w:val="15"/>
                <w:lang w:val="fr-FR"/>
              </w:rPr>
              <w:t xml:space="preserve">: </w:t>
            </w:r>
            <w:bookmarkStart w:id="3" w:name="Date"/>
            <w:bookmarkEnd w:id="3"/>
            <w:r w:rsidR="002C3FA5">
              <w:rPr>
                <w:rFonts w:ascii="Arial Black" w:hAnsi="Arial Black"/>
                <w:caps/>
                <w:sz w:val="15"/>
                <w:lang w:val="fr-FR"/>
              </w:rPr>
              <w:t>7</w:t>
            </w:r>
            <w:r w:rsidRPr="006F2D90">
              <w:rPr>
                <w:rFonts w:ascii="Arial Black" w:hAnsi="Arial Black"/>
                <w:caps/>
                <w:sz w:val="15"/>
                <w:lang w:val="fr-FR"/>
              </w:rPr>
              <w:t> </w:t>
            </w:r>
            <w:r w:rsidR="002C3FA5">
              <w:rPr>
                <w:rFonts w:ascii="Arial Black" w:hAnsi="Arial Black"/>
                <w:caps/>
                <w:sz w:val="15"/>
                <w:lang w:val="fr-FR"/>
              </w:rPr>
              <w:t>octob</w:t>
            </w:r>
            <w:r w:rsidRPr="006F2D90">
              <w:rPr>
                <w:rFonts w:ascii="Arial Black" w:hAnsi="Arial Black"/>
                <w:caps/>
                <w:sz w:val="15"/>
                <w:lang w:val="fr-FR"/>
              </w:rPr>
              <w:t>re 2015</w:t>
            </w:r>
          </w:p>
        </w:tc>
      </w:tr>
    </w:tbl>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lang w:val="fr-FR"/>
        </w:rPr>
      </w:pPr>
      <w:r w:rsidRPr="006F2D90">
        <w:rPr>
          <w:b/>
          <w:sz w:val="28"/>
          <w:szCs w:val="28"/>
          <w:lang w:val="fr-FR"/>
        </w:rPr>
        <w:t xml:space="preserve">Groupe de travail sur le développement juridique du système de </w:t>
      </w:r>
      <w:r w:rsidR="002C3FA5">
        <w:rPr>
          <w:b/>
          <w:sz w:val="28"/>
          <w:szCs w:val="28"/>
          <w:lang w:val="fr-FR"/>
        </w:rPr>
        <w:t>La Haye</w:t>
      </w:r>
      <w:r w:rsidRPr="006F2D90">
        <w:rPr>
          <w:b/>
          <w:sz w:val="28"/>
          <w:szCs w:val="28"/>
          <w:lang w:val="fr-FR"/>
        </w:rPr>
        <w:t xml:space="preserve"> concernant l</w:t>
      </w:r>
      <w:r w:rsidR="002C3FA5">
        <w:rPr>
          <w:b/>
          <w:sz w:val="28"/>
          <w:szCs w:val="28"/>
          <w:lang w:val="fr-FR"/>
        </w:rPr>
        <w:t>’</w:t>
      </w:r>
      <w:r w:rsidRPr="006F2D90">
        <w:rPr>
          <w:b/>
          <w:sz w:val="28"/>
          <w:szCs w:val="28"/>
          <w:lang w:val="fr-FR"/>
        </w:rPr>
        <w:t>enregistrement international des dessins et modèles industriels</w:t>
      </w:r>
    </w:p>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b/>
          <w:sz w:val="24"/>
          <w:szCs w:val="24"/>
          <w:lang w:val="fr-FR"/>
        </w:rPr>
      </w:pPr>
      <w:r w:rsidRPr="006F2D90">
        <w:rPr>
          <w:b/>
          <w:sz w:val="24"/>
          <w:szCs w:val="24"/>
          <w:lang w:val="fr-FR"/>
        </w:rPr>
        <w:t>Cinquième</w:t>
      </w:r>
      <w:r w:rsidR="005E5A35">
        <w:rPr>
          <w:b/>
          <w:sz w:val="24"/>
          <w:szCs w:val="24"/>
          <w:lang w:val="fr-FR"/>
        </w:rPr>
        <w:t> </w:t>
      </w:r>
      <w:r w:rsidRPr="006F2D90">
        <w:rPr>
          <w:b/>
          <w:sz w:val="24"/>
          <w:szCs w:val="24"/>
          <w:lang w:val="fr-FR"/>
        </w:rPr>
        <w:t>session</w:t>
      </w:r>
    </w:p>
    <w:p w:rsidR="006F2D90" w:rsidRPr="006F2D90" w:rsidRDefault="006F2D90" w:rsidP="006F2D90">
      <w:pPr>
        <w:rPr>
          <w:lang w:val="fr-FR"/>
        </w:rPr>
      </w:pPr>
      <w:r w:rsidRPr="006F2D90">
        <w:rPr>
          <w:b/>
          <w:sz w:val="24"/>
          <w:szCs w:val="24"/>
          <w:lang w:val="fr-FR"/>
        </w:rPr>
        <w:t>Genève, 14 – 16 décembre 2015</w:t>
      </w:r>
    </w:p>
    <w:p w:rsidR="006F2D90" w:rsidRPr="006F2D90" w:rsidRDefault="006F2D90" w:rsidP="006F2D90">
      <w:pPr>
        <w:rPr>
          <w:lang w:val="fr-FR"/>
        </w:rPr>
      </w:pPr>
    </w:p>
    <w:p w:rsidR="006F2D90" w:rsidRPr="006F2D90" w:rsidRDefault="006F2D90" w:rsidP="006F2D90">
      <w:pPr>
        <w:rPr>
          <w:lang w:val="fr-FR"/>
        </w:rPr>
      </w:pPr>
    </w:p>
    <w:p w:rsidR="006F2D90" w:rsidRPr="006F2D90" w:rsidRDefault="006F2D90" w:rsidP="006F2D90">
      <w:pPr>
        <w:rPr>
          <w:lang w:val="fr-FR"/>
        </w:rPr>
      </w:pPr>
    </w:p>
    <w:p w:rsidR="0040205C" w:rsidRDefault="0040205C" w:rsidP="0040205C">
      <w:pPr>
        <w:rPr>
          <w:caps/>
          <w:sz w:val="24"/>
          <w:szCs w:val="24"/>
          <w:lang w:val="fr-FR"/>
        </w:rPr>
      </w:pPr>
      <w:bookmarkStart w:id="4" w:name="Prepared"/>
      <w:bookmarkEnd w:id="4"/>
      <w:r w:rsidRPr="00BA14B1">
        <w:rPr>
          <w:caps/>
          <w:sz w:val="24"/>
          <w:szCs w:val="24"/>
          <w:lang w:val="fr-FR"/>
        </w:rPr>
        <w:t xml:space="preserve">PROPOSition relative </w:t>
      </w:r>
      <w:r>
        <w:rPr>
          <w:caps/>
          <w:sz w:val="24"/>
          <w:szCs w:val="24"/>
          <w:lang w:val="fr-FR"/>
        </w:rPr>
        <w:t>À</w:t>
      </w:r>
      <w:r w:rsidRPr="00BA14B1">
        <w:rPr>
          <w:caps/>
          <w:sz w:val="24"/>
          <w:szCs w:val="24"/>
          <w:lang w:val="fr-FR"/>
        </w:rPr>
        <w:t xml:space="preserve"> des RECOMMaNDATIONS </w:t>
      </w:r>
      <w:r w:rsidR="000969E9">
        <w:rPr>
          <w:caps/>
          <w:sz w:val="24"/>
          <w:szCs w:val="24"/>
          <w:lang w:val="fr-FR"/>
        </w:rPr>
        <w:t>concernant la </w:t>
      </w:r>
      <w:r w:rsidRPr="00BA14B1">
        <w:rPr>
          <w:caps/>
          <w:sz w:val="24"/>
          <w:szCs w:val="24"/>
          <w:lang w:val="fr-FR"/>
        </w:rPr>
        <w:t>divulgation d’un dessin ou mod</w:t>
      </w:r>
      <w:r>
        <w:rPr>
          <w:caps/>
          <w:sz w:val="24"/>
          <w:szCs w:val="24"/>
          <w:lang w:val="fr-FR"/>
        </w:rPr>
        <w:t>È</w:t>
      </w:r>
      <w:r w:rsidR="000969E9">
        <w:rPr>
          <w:caps/>
          <w:sz w:val="24"/>
          <w:szCs w:val="24"/>
          <w:lang w:val="fr-FR"/>
        </w:rPr>
        <w:t>le industriel dans une </w:t>
      </w:r>
      <w:r w:rsidRPr="00BA14B1">
        <w:rPr>
          <w:caps/>
          <w:sz w:val="24"/>
          <w:szCs w:val="24"/>
          <w:lang w:val="fr-FR"/>
        </w:rPr>
        <w:t>demande internationale</w:t>
      </w:r>
    </w:p>
    <w:p w:rsidR="0040205C" w:rsidRPr="00BA14B1" w:rsidRDefault="0040205C" w:rsidP="0040205C">
      <w:pPr>
        <w:rPr>
          <w:caps/>
          <w:sz w:val="24"/>
          <w:szCs w:val="24"/>
          <w:lang w:val="fr-FR"/>
        </w:rPr>
      </w:pPr>
    </w:p>
    <w:p w:rsidR="006F2D90" w:rsidRPr="006F2D90" w:rsidRDefault="006F2D90" w:rsidP="006F2D90">
      <w:pPr>
        <w:rPr>
          <w:i/>
          <w:lang w:val="fr-FR"/>
        </w:rPr>
      </w:pPr>
      <w:r w:rsidRPr="006F2D90">
        <w:rPr>
          <w:i/>
          <w:lang w:val="fr-FR"/>
        </w:rPr>
        <w:t xml:space="preserve">Document établi par le </w:t>
      </w:r>
      <w:r w:rsidR="002B1470">
        <w:rPr>
          <w:i/>
          <w:lang w:val="fr-FR"/>
        </w:rPr>
        <w:t>Bureau i</w:t>
      </w:r>
      <w:r w:rsidR="006E222E">
        <w:rPr>
          <w:i/>
          <w:lang w:val="fr-FR"/>
        </w:rPr>
        <w:t>nternational</w:t>
      </w:r>
    </w:p>
    <w:p w:rsidR="00213139" w:rsidRPr="00BA14B1" w:rsidRDefault="00213139" w:rsidP="00213139">
      <w:pPr>
        <w:rPr>
          <w:lang w:val="fr-FR"/>
        </w:rPr>
      </w:pPr>
    </w:p>
    <w:p w:rsidR="00213139" w:rsidRPr="00BA14B1" w:rsidRDefault="00213139" w:rsidP="00213139">
      <w:pPr>
        <w:rPr>
          <w:lang w:val="fr-FR"/>
        </w:rPr>
      </w:pPr>
    </w:p>
    <w:p w:rsidR="00213139" w:rsidRPr="00BA14B1" w:rsidRDefault="00213139" w:rsidP="00213139">
      <w:pPr>
        <w:pStyle w:val="Heading1"/>
        <w:rPr>
          <w:lang w:val="fr-FR" w:eastAsia="en-US"/>
        </w:rPr>
      </w:pPr>
      <w:r w:rsidRPr="00BA14B1">
        <w:rPr>
          <w:lang w:val="fr-FR" w:eastAsia="en-US"/>
        </w:rPr>
        <w:t>I.</w:t>
      </w:r>
      <w:r w:rsidRPr="00BA14B1">
        <w:rPr>
          <w:lang w:val="fr-FR" w:eastAsia="en-US"/>
        </w:rPr>
        <w:tab/>
        <w:t>introduction</w:t>
      </w:r>
    </w:p>
    <w:p w:rsidR="00213139" w:rsidRPr="00BA14B1" w:rsidRDefault="00BA14B1" w:rsidP="00213139">
      <w:pPr>
        <w:pStyle w:val="Heading2"/>
        <w:rPr>
          <w:lang w:val="fr-FR" w:eastAsia="en-US"/>
        </w:rPr>
      </w:pPr>
      <w:r>
        <w:rPr>
          <w:lang w:val="fr-FR" w:eastAsia="en-US"/>
        </w:rPr>
        <w:t>rappel</w:t>
      </w:r>
    </w:p>
    <w:p w:rsidR="00213139" w:rsidRPr="00BA14B1" w:rsidRDefault="00213139" w:rsidP="00213139">
      <w:pPr>
        <w:autoSpaceDE w:val="0"/>
        <w:autoSpaceDN w:val="0"/>
        <w:adjustRightInd w:val="0"/>
        <w:rPr>
          <w:rFonts w:eastAsia="Times New Roman"/>
          <w:bCs/>
          <w:szCs w:val="22"/>
          <w:lang w:val="fr-FR" w:eastAsia="en-US"/>
        </w:rPr>
      </w:pPr>
    </w:p>
    <w:p w:rsidR="002C3FA5" w:rsidRDefault="00BA14B1" w:rsidP="0040205C">
      <w:pPr>
        <w:pStyle w:val="ONUMFS"/>
        <w:rPr>
          <w:lang w:val="fr-FR"/>
        </w:rPr>
      </w:pPr>
      <w:r>
        <w:rPr>
          <w:lang w:val="fr-FR"/>
        </w:rPr>
        <w:t xml:space="preserve">Compte tenu du développement du système de </w:t>
      </w:r>
      <w:r w:rsidR="002C3FA5">
        <w:rPr>
          <w:lang w:val="fr-FR"/>
        </w:rPr>
        <w:t>La Haye</w:t>
      </w:r>
      <w:r>
        <w:rPr>
          <w:lang w:val="fr-FR"/>
        </w:rPr>
        <w:t xml:space="preserve"> concernant l</w:t>
      </w:r>
      <w:r w:rsidR="002C3FA5">
        <w:rPr>
          <w:lang w:val="fr-FR"/>
        </w:rPr>
        <w:t>’</w:t>
      </w:r>
      <w:r>
        <w:rPr>
          <w:lang w:val="fr-FR"/>
        </w:rPr>
        <w:t>enregistrement international des dessins et modèles industriels</w:t>
      </w:r>
      <w:r w:rsidR="00213139" w:rsidRPr="00BA14B1">
        <w:rPr>
          <w:lang w:val="fr-FR"/>
        </w:rPr>
        <w:t xml:space="preserve"> (</w:t>
      </w:r>
      <w:r>
        <w:rPr>
          <w:lang w:val="fr-FR"/>
        </w:rPr>
        <w:t>ci</w:t>
      </w:r>
      <w:r w:rsidR="00276B0A">
        <w:rPr>
          <w:lang w:val="fr-FR"/>
        </w:rPr>
        <w:noBreakHyphen/>
      </w:r>
      <w:r>
        <w:rPr>
          <w:lang w:val="fr-FR"/>
        </w:rPr>
        <w:t xml:space="preserve">après dénommé </w:t>
      </w:r>
      <w:r w:rsidR="00213139" w:rsidRPr="00BA14B1">
        <w:rPr>
          <w:lang w:val="fr-FR"/>
        </w:rPr>
        <w:t>“</w:t>
      </w:r>
      <w:r>
        <w:rPr>
          <w:lang w:val="fr-FR"/>
        </w:rPr>
        <w:t xml:space="preserve">système de </w:t>
      </w:r>
      <w:r w:rsidR="002C3FA5">
        <w:rPr>
          <w:lang w:val="fr-FR"/>
        </w:rPr>
        <w:t>La Haye</w:t>
      </w:r>
      <w:r w:rsidR="00213139" w:rsidRPr="00BA14B1">
        <w:rPr>
          <w:lang w:val="fr-FR"/>
        </w:rPr>
        <w:t xml:space="preserve">”) </w:t>
      </w:r>
      <w:r>
        <w:rPr>
          <w:lang w:val="fr-FR"/>
        </w:rPr>
        <w:t>et de l</w:t>
      </w:r>
      <w:r w:rsidR="002C3FA5">
        <w:rPr>
          <w:lang w:val="fr-FR"/>
        </w:rPr>
        <w:t>’</w:t>
      </w:r>
      <w:r>
        <w:rPr>
          <w:lang w:val="fr-FR"/>
        </w:rPr>
        <w:t xml:space="preserve">adhésion au système de </w:t>
      </w:r>
      <w:r w:rsidR="002C3FA5">
        <w:rPr>
          <w:lang w:val="fr-FR"/>
        </w:rPr>
        <w:t>La Haye</w:t>
      </w:r>
      <w:r>
        <w:rPr>
          <w:lang w:val="fr-FR"/>
        </w:rPr>
        <w:t xml:space="preserve"> de </w:t>
      </w:r>
      <w:r w:rsidR="0040205C">
        <w:rPr>
          <w:lang w:val="fr-FR"/>
        </w:rPr>
        <w:t>davantage</w:t>
      </w:r>
      <w:r>
        <w:rPr>
          <w:lang w:val="fr-FR"/>
        </w:rPr>
        <w:t xml:space="preserve"> de pays </w:t>
      </w:r>
      <w:r w:rsidR="00F279F3">
        <w:rPr>
          <w:lang w:val="fr-FR"/>
        </w:rPr>
        <w:t>dotés</w:t>
      </w:r>
      <w:r w:rsidR="00A314B8">
        <w:rPr>
          <w:lang w:val="fr-FR"/>
        </w:rPr>
        <w:t xml:space="preserve"> d</w:t>
      </w:r>
      <w:r w:rsidR="002C3FA5">
        <w:rPr>
          <w:lang w:val="fr-FR"/>
        </w:rPr>
        <w:t>’</w:t>
      </w:r>
      <w:r w:rsidR="00C003F4">
        <w:rPr>
          <w:lang w:val="fr-FR"/>
        </w:rPr>
        <w:t xml:space="preserve">un </w:t>
      </w:r>
      <w:r w:rsidR="00213139" w:rsidRPr="00BA14B1">
        <w:rPr>
          <w:lang w:val="fr-FR"/>
        </w:rPr>
        <w:t>“</w:t>
      </w:r>
      <w:r w:rsidR="009A56D1">
        <w:rPr>
          <w:lang w:val="fr-FR"/>
        </w:rPr>
        <w:t>O</w:t>
      </w:r>
      <w:r w:rsidR="00C003F4">
        <w:rPr>
          <w:lang w:val="fr-FR"/>
        </w:rPr>
        <w:t>ffice procédant à un examen</w:t>
      </w:r>
      <w:r w:rsidR="00213139" w:rsidRPr="00BA14B1">
        <w:rPr>
          <w:lang w:val="fr-FR"/>
        </w:rPr>
        <w:t>”</w:t>
      </w:r>
      <w:r w:rsidR="00213139" w:rsidRPr="00BA14B1">
        <w:rPr>
          <w:rStyle w:val="FootnoteReference"/>
          <w:color w:val="000000"/>
          <w:szCs w:val="22"/>
          <w:lang w:val="fr-FR"/>
        </w:rPr>
        <w:footnoteReference w:id="2"/>
      </w:r>
      <w:r w:rsidR="00213139" w:rsidRPr="00BA14B1">
        <w:rPr>
          <w:lang w:val="fr-FR"/>
        </w:rPr>
        <w:t xml:space="preserve">, </w:t>
      </w:r>
      <w:r w:rsidR="0021729B">
        <w:rPr>
          <w:lang w:val="fr-FR"/>
        </w:rPr>
        <w:t>la règle </w:t>
      </w:r>
      <w:r w:rsidR="00213139" w:rsidRPr="00BA14B1">
        <w:rPr>
          <w:lang w:val="fr-FR"/>
        </w:rPr>
        <w:t>9</w:t>
      </w:r>
      <w:r w:rsidR="0021729B">
        <w:rPr>
          <w:lang w:val="fr-FR"/>
        </w:rPr>
        <w:t>.</w:t>
      </w:r>
      <w:r w:rsidR="00213139" w:rsidRPr="00BA14B1">
        <w:rPr>
          <w:lang w:val="fr-FR"/>
        </w:rPr>
        <w:t xml:space="preserve">4) </w:t>
      </w:r>
      <w:r w:rsidR="0021729B">
        <w:rPr>
          <w:lang w:val="fr-FR"/>
        </w:rPr>
        <w:t xml:space="preserve">du </w:t>
      </w:r>
      <w:r w:rsidR="00276B0A">
        <w:rPr>
          <w:lang w:val="fr-FR"/>
        </w:rPr>
        <w:t>r</w:t>
      </w:r>
      <w:r w:rsidR="0021729B">
        <w:rPr>
          <w:lang w:val="fr-FR"/>
        </w:rPr>
        <w:t>èglement d</w:t>
      </w:r>
      <w:r w:rsidR="002C3FA5">
        <w:rPr>
          <w:lang w:val="fr-FR"/>
        </w:rPr>
        <w:t>’</w:t>
      </w:r>
      <w:r w:rsidR="0021729B">
        <w:rPr>
          <w:lang w:val="fr-FR"/>
        </w:rPr>
        <w:t>exécution commun à l</w:t>
      </w:r>
      <w:r w:rsidR="002C3FA5">
        <w:rPr>
          <w:lang w:val="fr-FR"/>
        </w:rPr>
        <w:t>’</w:t>
      </w:r>
      <w:r w:rsidR="0021729B">
        <w:rPr>
          <w:lang w:val="fr-FR"/>
        </w:rPr>
        <w:t>Acte de</w:t>
      </w:r>
      <w:r w:rsidR="005E5A35">
        <w:rPr>
          <w:lang w:val="fr-FR"/>
        </w:rPr>
        <w:t> </w:t>
      </w:r>
      <w:r w:rsidR="0021729B">
        <w:rPr>
          <w:lang w:val="fr-FR"/>
        </w:rPr>
        <w:t>1999 et l</w:t>
      </w:r>
      <w:r w:rsidR="002C3FA5">
        <w:rPr>
          <w:lang w:val="fr-FR"/>
        </w:rPr>
        <w:t>’</w:t>
      </w:r>
      <w:r w:rsidR="0021729B">
        <w:rPr>
          <w:lang w:val="fr-FR"/>
        </w:rPr>
        <w:t>Acte de</w:t>
      </w:r>
      <w:r w:rsidR="005E5A35">
        <w:rPr>
          <w:lang w:val="fr-FR"/>
        </w:rPr>
        <w:t> </w:t>
      </w:r>
      <w:r w:rsidR="0021729B">
        <w:rPr>
          <w:lang w:val="fr-FR"/>
        </w:rPr>
        <w:t>1960 de l</w:t>
      </w:r>
      <w:r w:rsidR="002C3FA5">
        <w:rPr>
          <w:lang w:val="fr-FR"/>
        </w:rPr>
        <w:t>’</w:t>
      </w:r>
      <w:r w:rsidR="0021729B">
        <w:rPr>
          <w:lang w:val="fr-FR"/>
        </w:rPr>
        <w:t xml:space="preserve">Arrangement de </w:t>
      </w:r>
      <w:r w:rsidR="002C3FA5">
        <w:rPr>
          <w:lang w:val="fr-FR"/>
        </w:rPr>
        <w:t>La Haye</w:t>
      </w:r>
      <w:r w:rsidR="0021729B">
        <w:rPr>
          <w:lang w:val="fr-FR"/>
        </w:rPr>
        <w:t xml:space="preserve"> (ci</w:t>
      </w:r>
      <w:r w:rsidR="00276B0A">
        <w:rPr>
          <w:lang w:val="fr-FR"/>
        </w:rPr>
        <w:noBreakHyphen/>
      </w:r>
      <w:r w:rsidR="0021729B">
        <w:rPr>
          <w:lang w:val="fr-FR"/>
        </w:rPr>
        <w:t>après dénommé “règlement d</w:t>
      </w:r>
      <w:r w:rsidR="002C3FA5">
        <w:rPr>
          <w:lang w:val="fr-FR"/>
        </w:rPr>
        <w:t>’</w:t>
      </w:r>
      <w:r w:rsidR="0021729B">
        <w:rPr>
          <w:lang w:val="fr-FR"/>
        </w:rPr>
        <w:t>exécution commun”) deviendra de plus en plus pertinente</w:t>
      </w:r>
      <w:r w:rsidR="00213139" w:rsidRPr="00BA14B1">
        <w:rPr>
          <w:lang w:val="fr-FR"/>
        </w:rPr>
        <w:t xml:space="preserve">.  </w:t>
      </w:r>
      <w:r w:rsidR="0021729B">
        <w:rPr>
          <w:lang w:val="fr-FR"/>
        </w:rPr>
        <w:t xml:space="preserve">Étant donné que les </w:t>
      </w:r>
      <w:r w:rsidR="009A56D1">
        <w:rPr>
          <w:lang w:val="fr-FR"/>
        </w:rPr>
        <w:t>Office</w:t>
      </w:r>
      <w:r w:rsidR="0021729B">
        <w:rPr>
          <w:lang w:val="fr-FR"/>
        </w:rPr>
        <w:t xml:space="preserve">s procédant à un examen </w:t>
      </w:r>
      <w:r w:rsidR="00EB5B2C">
        <w:rPr>
          <w:lang w:val="fr-FR"/>
        </w:rPr>
        <w:t>définissent le contenu et la portée du dessin ou modèle revendiqué sur la base de ses</w:t>
      </w:r>
      <w:r w:rsidR="00213139" w:rsidRPr="00BA14B1">
        <w:rPr>
          <w:lang w:val="fr-FR"/>
        </w:rPr>
        <w:t xml:space="preserve"> </w:t>
      </w:r>
      <w:r w:rsidR="000C2E3D">
        <w:rPr>
          <w:lang w:val="fr-FR"/>
        </w:rPr>
        <w:br/>
      </w:r>
      <w:r w:rsidR="000C2E3D">
        <w:rPr>
          <w:lang w:val="fr-FR"/>
        </w:rPr>
        <w:br/>
      </w:r>
      <w:r w:rsidR="000C2E3D">
        <w:rPr>
          <w:lang w:val="fr-FR"/>
        </w:rPr>
        <w:br/>
      </w:r>
      <w:r w:rsidR="00213139" w:rsidRPr="00BA14B1">
        <w:rPr>
          <w:lang w:val="fr-FR"/>
        </w:rPr>
        <w:lastRenderedPageBreak/>
        <w:t xml:space="preserve">reproductions </w:t>
      </w:r>
      <w:r w:rsidR="00EB5B2C">
        <w:rPr>
          <w:lang w:val="fr-FR"/>
        </w:rPr>
        <w:t xml:space="preserve">ou de sa </w:t>
      </w:r>
      <w:r w:rsidR="00213139" w:rsidRPr="00BA14B1">
        <w:rPr>
          <w:lang w:val="fr-FR"/>
        </w:rPr>
        <w:t>description, i</w:t>
      </w:r>
      <w:r w:rsidR="00EB5B2C">
        <w:rPr>
          <w:lang w:val="fr-FR"/>
        </w:rPr>
        <w:t xml:space="preserve">l est probable que, conformément à cette règle, ces </w:t>
      </w:r>
      <w:r w:rsidR="009A56D1">
        <w:rPr>
          <w:lang w:val="fr-FR"/>
        </w:rPr>
        <w:t>Office</w:t>
      </w:r>
      <w:r w:rsidR="00EB5B2C">
        <w:rPr>
          <w:lang w:val="fr-FR"/>
        </w:rPr>
        <w:t>s exerceront le droi</w:t>
      </w:r>
      <w:r w:rsidR="00213139" w:rsidRPr="00BA14B1">
        <w:rPr>
          <w:lang w:val="fr-FR"/>
        </w:rPr>
        <w:t xml:space="preserve">t </w:t>
      </w:r>
      <w:r w:rsidR="00EB5B2C">
        <w:rPr>
          <w:lang w:val="fr-FR"/>
        </w:rPr>
        <w:t>de refuser les effets de l</w:t>
      </w:r>
      <w:r w:rsidR="002C3FA5">
        <w:rPr>
          <w:lang w:val="fr-FR"/>
        </w:rPr>
        <w:t>’</w:t>
      </w:r>
      <w:r w:rsidR="00EB5B2C">
        <w:rPr>
          <w:lang w:val="fr-FR"/>
        </w:rPr>
        <w:t>enregistrement international s</w:t>
      </w:r>
      <w:r w:rsidR="002C3FA5">
        <w:rPr>
          <w:lang w:val="fr-FR"/>
        </w:rPr>
        <w:t>’</w:t>
      </w:r>
      <w:r w:rsidR="00EB5B2C">
        <w:rPr>
          <w:lang w:val="fr-FR"/>
        </w:rPr>
        <w:t>ils considèrent que le dessin ou modèle n</w:t>
      </w:r>
      <w:r w:rsidR="002C3FA5">
        <w:rPr>
          <w:lang w:val="fr-FR"/>
        </w:rPr>
        <w:t>’</w:t>
      </w:r>
      <w:r w:rsidR="00EB5B2C">
        <w:rPr>
          <w:lang w:val="fr-FR"/>
        </w:rPr>
        <w:t>a pas été suffisamment divulgué.</w:t>
      </w:r>
    </w:p>
    <w:p w:rsidR="002C3FA5" w:rsidRDefault="00EB5B2C" w:rsidP="0040205C">
      <w:pPr>
        <w:pStyle w:val="ONUMFS"/>
        <w:rPr>
          <w:lang w:val="fr-FR"/>
        </w:rPr>
      </w:pPr>
      <w:r>
        <w:rPr>
          <w:lang w:val="fr-FR"/>
        </w:rPr>
        <w:t>Puisque les critères relatifs à la divulgation suffisante d</w:t>
      </w:r>
      <w:r w:rsidR="002C3FA5">
        <w:rPr>
          <w:lang w:val="fr-FR"/>
        </w:rPr>
        <w:t>’</w:t>
      </w:r>
      <w:r>
        <w:rPr>
          <w:lang w:val="fr-FR"/>
        </w:rPr>
        <w:t>un dessin ou modèle industriel peuvent varier d</w:t>
      </w:r>
      <w:r w:rsidR="002C3FA5">
        <w:rPr>
          <w:lang w:val="fr-FR"/>
        </w:rPr>
        <w:t>’</w:t>
      </w:r>
      <w:r>
        <w:rPr>
          <w:lang w:val="fr-FR"/>
        </w:rPr>
        <w:t xml:space="preserve">un pays à un autre, un déposant peut ne pas savoir comment divulguer un dessin ou modèle industriel </w:t>
      </w:r>
      <w:r w:rsidR="007822AA">
        <w:rPr>
          <w:lang w:val="fr-FR"/>
        </w:rPr>
        <w:t xml:space="preserve">selon les prescriptions des différents </w:t>
      </w:r>
      <w:r w:rsidR="009A56D1">
        <w:rPr>
          <w:lang w:val="fr-FR"/>
        </w:rPr>
        <w:t>Office</w:t>
      </w:r>
      <w:r w:rsidR="007822AA">
        <w:rPr>
          <w:lang w:val="fr-FR"/>
        </w:rPr>
        <w:t>s.  Dès lors, il peut se retrouver dans une situation où les reproductions figurant dans la demande internationale satisfont aux exigences de l</w:t>
      </w:r>
      <w:r w:rsidR="002C3FA5">
        <w:rPr>
          <w:lang w:val="fr-FR"/>
        </w:rPr>
        <w:t>’</w:t>
      </w:r>
      <w:r w:rsidR="009A56D1">
        <w:rPr>
          <w:lang w:val="fr-FR"/>
        </w:rPr>
        <w:t>Office</w:t>
      </w:r>
      <w:r w:rsidR="007822AA">
        <w:rPr>
          <w:lang w:val="fr-FR"/>
        </w:rPr>
        <w:t xml:space="preserve"> d</w:t>
      </w:r>
      <w:r w:rsidR="002C3FA5">
        <w:rPr>
          <w:lang w:val="fr-FR"/>
        </w:rPr>
        <w:t>’</w:t>
      </w:r>
      <w:r w:rsidR="007822AA">
        <w:rPr>
          <w:lang w:val="fr-FR"/>
        </w:rPr>
        <w:t xml:space="preserve">une des parties contractantes désignées, mais ne sont pas </w:t>
      </w:r>
      <w:r w:rsidR="003D0F18">
        <w:rPr>
          <w:lang w:val="fr-FR"/>
        </w:rPr>
        <w:t xml:space="preserve">considérées comme </w:t>
      </w:r>
      <w:r w:rsidR="00213139" w:rsidRPr="00BA14B1">
        <w:rPr>
          <w:lang w:val="fr-FR"/>
        </w:rPr>
        <w:t>suffi</w:t>
      </w:r>
      <w:r w:rsidR="003D0F18">
        <w:rPr>
          <w:lang w:val="fr-FR"/>
        </w:rPr>
        <w:t xml:space="preserve">sant à divulguer pleinement le dessin ou modèle industriel </w:t>
      </w:r>
      <w:r w:rsidR="007E0E32">
        <w:rPr>
          <w:lang w:val="fr-FR"/>
        </w:rPr>
        <w:t>devant l</w:t>
      </w:r>
      <w:r w:rsidR="002C3FA5">
        <w:rPr>
          <w:lang w:val="fr-FR"/>
        </w:rPr>
        <w:t>’</w:t>
      </w:r>
      <w:r w:rsidR="009A56D1">
        <w:rPr>
          <w:lang w:val="fr-FR"/>
        </w:rPr>
        <w:t>Office</w:t>
      </w:r>
      <w:r w:rsidR="003D0F18">
        <w:rPr>
          <w:lang w:val="fr-FR"/>
        </w:rPr>
        <w:t xml:space="preserve"> d</w:t>
      </w:r>
      <w:r w:rsidR="002C3FA5">
        <w:rPr>
          <w:lang w:val="fr-FR"/>
        </w:rPr>
        <w:t>’</w:t>
      </w:r>
      <w:r w:rsidR="003D0F18">
        <w:rPr>
          <w:lang w:val="fr-FR"/>
        </w:rPr>
        <w:t>une autre partie contractante désignée.</w:t>
      </w:r>
    </w:p>
    <w:p w:rsidR="002C3FA5" w:rsidRDefault="003D0F18" w:rsidP="0040205C">
      <w:pPr>
        <w:pStyle w:val="ONUMFS"/>
        <w:tabs>
          <w:tab w:val="clear" w:pos="567"/>
        </w:tabs>
        <w:rPr>
          <w:lang w:val="fr-FR"/>
        </w:rPr>
      </w:pPr>
      <w:r>
        <w:rPr>
          <w:lang w:val="fr-FR"/>
        </w:rPr>
        <w:t>Afin d</w:t>
      </w:r>
      <w:r w:rsidR="002C3FA5">
        <w:rPr>
          <w:lang w:val="fr-FR"/>
        </w:rPr>
        <w:t>’</w:t>
      </w:r>
      <w:r>
        <w:rPr>
          <w:lang w:val="fr-FR"/>
        </w:rPr>
        <w:t>éviter</w:t>
      </w:r>
      <w:r w:rsidR="0040205C">
        <w:rPr>
          <w:lang w:val="fr-FR"/>
        </w:rPr>
        <w:t xml:space="preserve"> que</w:t>
      </w:r>
      <w:r>
        <w:rPr>
          <w:lang w:val="fr-FR"/>
        </w:rPr>
        <w:t xml:space="preserve"> des refus </w:t>
      </w:r>
      <w:r w:rsidR="0040205C">
        <w:rPr>
          <w:lang w:val="fr-FR"/>
        </w:rPr>
        <w:t xml:space="preserve">soient émis </w:t>
      </w:r>
      <w:r w:rsidR="007E0E32">
        <w:rPr>
          <w:lang w:val="fr-FR"/>
        </w:rPr>
        <w:t>au motif que le dessin ou modèle industriel n</w:t>
      </w:r>
      <w:r w:rsidR="002C3FA5">
        <w:rPr>
          <w:lang w:val="fr-FR"/>
        </w:rPr>
        <w:t>’</w:t>
      </w:r>
      <w:r w:rsidR="007E0E32">
        <w:rPr>
          <w:lang w:val="fr-FR"/>
        </w:rPr>
        <w:t xml:space="preserve">a pas été suffisamment divulgué, le déposant doit avoir connaissance des moyens appropriés pour satisfaire aux </w:t>
      </w:r>
      <w:r w:rsidR="007E0E32">
        <w:rPr>
          <w:lang w:val="fr-FR" w:eastAsia="ja-JP"/>
        </w:rPr>
        <w:t>exigences</w:t>
      </w:r>
      <w:r w:rsidR="007E0E32">
        <w:rPr>
          <w:lang w:val="fr-FR"/>
        </w:rPr>
        <w:t xml:space="preserve"> relatives à la divulgation suffisante d</w:t>
      </w:r>
      <w:r w:rsidR="002C3FA5">
        <w:rPr>
          <w:lang w:val="fr-FR"/>
        </w:rPr>
        <w:t>’</w:t>
      </w:r>
      <w:r w:rsidR="007E0E32">
        <w:rPr>
          <w:lang w:val="fr-FR"/>
        </w:rPr>
        <w:t xml:space="preserve">un dessin ou modèle industriel devant les </w:t>
      </w:r>
      <w:r w:rsidR="009A56D1">
        <w:rPr>
          <w:lang w:val="fr-FR"/>
        </w:rPr>
        <w:t>Office</w:t>
      </w:r>
      <w:r w:rsidR="007E0E32">
        <w:rPr>
          <w:lang w:val="fr-FR"/>
        </w:rPr>
        <w:t>s procédant à un examen</w:t>
      </w:r>
      <w:r w:rsidR="00213139" w:rsidRPr="00BA14B1">
        <w:rPr>
          <w:rStyle w:val="FootnoteReference"/>
          <w:color w:val="000000"/>
          <w:szCs w:val="22"/>
          <w:lang w:val="fr-FR"/>
        </w:rPr>
        <w:footnoteReference w:id="3"/>
      </w:r>
      <w:r w:rsidR="00213139" w:rsidRPr="00BA14B1">
        <w:rPr>
          <w:lang w:val="fr-FR"/>
        </w:rPr>
        <w:t xml:space="preserve">. </w:t>
      </w:r>
      <w:r w:rsidR="005E5A35">
        <w:rPr>
          <w:lang w:val="fr-FR"/>
        </w:rPr>
        <w:t xml:space="preserve"> À</w:t>
      </w:r>
      <w:r w:rsidR="00C072F3">
        <w:rPr>
          <w:lang w:val="fr-FR"/>
        </w:rPr>
        <w:t xml:space="preserve"> cet égard, plusieurs associations d</w:t>
      </w:r>
      <w:r w:rsidR="002C3FA5">
        <w:rPr>
          <w:lang w:val="fr-FR"/>
        </w:rPr>
        <w:t>’</w:t>
      </w:r>
      <w:r w:rsidR="00C072F3">
        <w:rPr>
          <w:lang w:val="fr-FR"/>
        </w:rPr>
        <w:t>utilisa</w:t>
      </w:r>
      <w:r w:rsidR="008231A7">
        <w:rPr>
          <w:lang w:val="fr-FR"/>
        </w:rPr>
        <w:t xml:space="preserve">teurs et particuliers ont fait appel au Bureau international </w:t>
      </w:r>
      <w:r w:rsidR="00930C0B">
        <w:rPr>
          <w:lang w:val="fr-FR"/>
        </w:rPr>
        <w:t>afin</w:t>
      </w:r>
      <w:r w:rsidR="008231A7">
        <w:rPr>
          <w:lang w:val="fr-FR"/>
        </w:rPr>
        <w:t xml:space="preserve"> qu</w:t>
      </w:r>
      <w:r w:rsidR="002C3FA5">
        <w:rPr>
          <w:lang w:val="fr-FR"/>
        </w:rPr>
        <w:t>’</w:t>
      </w:r>
      <w:r w:rsidR="008231A7">
        <w:rPr>
          <w:lang w:val="fr-FR"/>
        </w:rPr>
        <w:t xml:space="preserve">il leur donne des orientations </w:t>
      </w:r>
      <w:r w:rsidR="00930C0B">
        <w:rPr>
          <w:lang w:val="fr-FR"/>
        </w:rPr>
        <w:t>relatives aux</w:t>
      </w:r>
      <w:r w:rsidR="008231A7">
        <w:rPr>
          <w:lang w:val="fr-FR"/>
        </w:rPr>
        <w:t xml:space="preserve"> moyens appropriés pour divulguer un dessin ou modèle.</w:t>
      </w:r>
    </w:p>
    <w:p w:rsidR="00213139" w:rsidRPr="00BA14B1" w:rsidRDefault="008231A7" w:rsidP="000C2E3D">
      <w:pPr>
        <w:pStyle w:val="Heading2"/>
        <w:spacing w:before="480"/>
        <w:rPr>
          <w:lang w:val="fr-FR" w:eastAsia="en-US"/>
        </w:rPr>
      </w:pPr>
      <w:r>
        <w:rPr>
          <w:lang w:val="fr-FR" w:eastAsia="en-US"/>
        </w:rPr>
        <w:t xml:space="preserve">objet du </w:t>
      </w:r>
      <w:r w:rsidR="00213139" w:rsidRPr="00BA14B1">
        <w:rPr>
          <w:lang w:val="fr-FR" w:eastAsia="en-US"/>
        </w:rPr>
        <w:t>document</w:t>
      </w:r>
    </w:p>
    <w:p w:rsidR="00213139" w:rsidRPr="00BA14B1" w:rsidRDefault="00213139" w:rsidP="00213139">
      <w:pPr>
        <w:rPr>
          <w:lang w:val="fr-FR" w:eastAsia="en-US"/>
        </w:rPr>
      </w:pPr>
    </w:p>
    <w:p w:rsidR="00213139" w:rsidRPr="002404D0" w:rsidRDefault="008231A7" w:rsidP="0040205C">
      <w:pPr>
        <w:pStyle w:val="ONUMFS"/>
        <w:rPr>
          <w:lang w:val="fr-FR"/>
        </w:rPr>
      </w:pPr>
      <w:r>
        <w:rPr>
          <w:lang w:val="fr-FR"/>
        </w:rPr>
        <w:t xml:space="preserve">Il convient de </w:t>
      </w:r>
      <w:r w:rsidR="00731960">
        <w:rPr>
          <w:lang w:val="fr-FR"/>
        </w:rPr>
        <w:t xml:space="preserve">rappeler </w:t>
      </w:r>
      <w:r w:rsidR="00930C0B">
        <w:rPr>
          <w:lang w:val="fr-FR"/>
        </w:rPr>
        <w:t xml:space="preserve">que les modifications apportées à la quatrième partie des Instructions administratives </w:t>
      </w:r>
      <w:r w:rsidR="00F279F3" w:rsidRPr="006E222E">
        <w:rPr>
          <w:lang w:val="fr-CH"/>
        </w:rPr>
        <w:t xml:space="preserve">pour </w:t>
      </w:r>
      <w:r w:rsidR="00F279F3" w:rsidRPr="00F279F3">
        <w:rPr>
          <w:lang w:val="fr-FR"/>
        </w:rPr>
        <w:t>l</w:t>
      </w:r>
      <w:r w:rsidR="002C3FA5">
        <w:rPr>
          <w:lang w:val="fr-FR"/>
        </w:rPr>
        <w:t>’</w:t>
      </w:r>
      <w:r w:rsidR="00F279F3" w:rsidRPr="00F279F3">
        <w:rPr>
          <w:lang w:val="fr-FR"/>
        </w:rPr>
        <w:t>application de l</w:t>
      </w:r>
      <w:r w:rsidR="002C3FA5">
        <w:rPr>
          <w:lang w:val="fr-FR"/>
        </w:rPr>
        <w:t>’</w:t>
      </w:r>
      <w:r w:rsidR="00F279F3" w:rsidRPr="00F279F3">
        <w:rPr>
          <w:lang w:val="fr-FR"/>
        </w:rPr>
        <w:t xml:space="preserve">Arrangement de </w:t>
      </w:r>
      <w:r w:rsidR="002C3FA5">
        <w:rPr>
          <w:lang w:val="fr-FR"/>
        </w:rPr>
        <w:t>La Haye</w:t>
      </w:r>
      <w:r w:rsidR="00F279F3" w:rsidRPr="00F279F3">
        <w:rPr>
          <w:lang w:val="fr-FR"/>
        </w:rPr>
        <w:t xml:space="preserve"> (ci</w:t>
      </w:r>
      <w:r w:rsidR="00276B0A">
        <w:rPr>
          <w:lang w:val="fr-FR"/>
        </w:rPr>
        <w:noBreakHyphen/>
      </w:r>
      <w:r w:rsidR="00F279F3" w:rsidRPr="00F279F3">
        <w:rPr>
          <w:lang w:val="fr-FR"/>
        </w:rPr>
        <w:t>après dénommées “instructions administratives”),</w:t>
      </w:r>
      <w:r w:rsidR="00213139" w:rsidRPr="00F279F3">
        <w:rPr>
          <w:lang w:val="fr-FR"/>
        </w:rPr>
        <w:t xml:space="preserve"> </w:t>
      </w:r>
      <w:r w:rsidR="00F279F3" w:rsidRPr="00F279F3">
        <w:rPr>
          <w:lang w:val="fr-FR"/>
        </w:rPr>
        <w:t xml:space="preserve">entrées </w:t>
      </w:r>
      <w:r w:rsidR="00F279F3">
        <w:rPr>
          <w:lang w:val="fr-FR"/>
        </w:rPr>
        <w:t>en vigueur le 1</w:t>
      </w:r>
      <w:r w:rsidR="00F279F3" w:rsidRPr="00F279F3">
        <w:rPr>
          <w:vertAlign w:val="superscript"/>
          <w:lang w:val="fr-FR"/>
        </w:rPr>
        <w:t>er</w:t>
      </w:r>
      <w:r w:rsidR="00F279F3">
        <w:rPr>
          <w:lang w:val="fr-FR"/>
        </w:rPr>
        <w:t> juillet </w:t>
      </w:r>
      <w:r w:rsidR="00213139" w:rsidRPr="00F279F3">
        <w:rPr>
          <w:lang w:val="fr-FR"/>
        </w:rPr>
        <w:t xml:space="preserve">2014, </w:t>
      </w:r>
      <w:r w:rsidR="00F279F3">
        <w:rPr>
          <w:lang w:val="fr-FR"/>
        </w:rPr>
        <w:t>visaient à atténuer le risque</w:t>
      </w:r>
      <w:r w:rsidR="0040205C">
        <w:rPr>
          <w:lang w:val="fr-FR"/>
        </w:rPr>
        <w:t xml:space="preserve"> que des</w:t>
      </w:r>
      <w:r w:rsidR="00F279F3">
        <w:rPr>
          <w:lang w:val="fr-FR"/>
        </w:rPr>
        <w:t xml:space="preserve"> refus </w:t>
      </w:r>
      <w:r w:rsidR="0040205C">
        <w:rPr>
          <w:lang w:val="fr-FR"/>
        </w:rPr>
        <w:t xml:space="preserve">soient </w:t>
      </w:r>
      <w:r w:rsidR="00AB1FBE">
        <w:rPr>
          <w:lang w:val="fr-FR"/>
        </w:rPr>
        <w:t>émis en vertu de la règle </w:t>
      </w:r>
      <w:r w:rsidR="00213139" w:rsidRPr="00F279F3">
        <w:rPr>
          <w:lang w:val="fr-FR"/>
        </w:rPr>
        <w:t>9</w:t>
      </w:r>
      <w:r w:rsidR="00AB1FBE">
        <w:rPr>
          <w:lang w:val="fr-FR"/>
        </w:rPr>
        <w:t>.</w:t>
      </w:r>
      <w:r w:rsidR="00213139" w:rsidRPr="00F279F3">
        <w:rPr>
          <w:lang w:val="fr-FR"/>
        </w:rPr>
        <w:t xml:space="preserve">4) </w:t>
      </w:r>
      <w:r w:rsidR="00AB1FBE">
        <w:rPr>
          <w:lang w:val="fr-FR"/>
        </w:rPr>
        <w:t>du règlement d</w:t>
      </w:r>
      <w:r w:rsidR="002C3FA5">
        <w:rPr>
          <w:lang w:val="fr-FR"/>
        </w:rPr>
        <w:t>’</w:t>
      </w:r>
      <w:r w:rsidR="00AB1FBE">
        <w:rPr>
          <w:lang w:val="fr-FR"/>
        </w:rPr>
        <w:t xml:space="preserve">exécution commun.  Les </w:t>
      </w:r>
      <w:r w:rsidR="00D855E0">
        <w:rPr>
          <w:lang w:val="fr-FR"/>
        </w:rPr>
        <w:t>modifications des instructions </w:t>
      </w:r>
      <w:r w:rsidR="00213139" w:rsidRPr="00F279F3">
        <w:rPr>
          <w:lang w:val="fr-FR"/>
        </w:rPr>
        <w:t xml:space="preserve">402, 403 </w:t>
      </w:r>
      <w:r w:rsidR="00D855E0">
        <w:rPr>
          <w:lang w:val="fr-FR"/>
        </w:rPr>
        <w:t>et</w:t>
      </w:r>
      <w:r w:rsidR="00213139" w:rsidRPr="00F279F3">
        <w:rPr>
          <w:lang w:val="fr-FR"/>
        </w:rPr>
        <w:t xml:space="preserve"> 405 </w:t>
      </w:r>
      <w:r w:rsidR="00D855E0">
        <w:rPr>
          <w:lang w:val="fr-FR"/>
        </w:rPr>
        <w:t>des instructions a</w:t>
      </w:r>
      <w:r w:rsidR="00213139" w:rsidRPr="00F279F3">
        <w:rPr>
          <w:lang w:val="fr-FR"/>
        </w:rPr>
        <w:t>dministrative</w:t>
      </w:r>
      <w:r w:rsidR="00D855E0">
        <w:rPr>
          <w:lang w:val="fr-FR"/>
        </w:rPr>
        <w:t>s</w:t>
      </w:r>
      <w:r w:rsidR="00213139" w:rsidRPr="00F279F3">
        <w:rPr>
          <w:lang w:val="fr-FR"/>
        </w:rPr>
        <w:t xml:space="preserve"> </w:t>
      </w:r>
      <w:r w:rsidR="00D855E0">
        <w:rPr>
          <w:lang w:val="fr-FR"/>
        </w:rPr>
        <w:t xml:space="preserve">étaient destinées à assouplir certaines prescriptions de forme concernant les </w:t>
      </w:r>
      <w:r w:rsidR="00213139" w:rsidRPr="00F279F3">
        <w:rPr>
          <w:lang w:val="fr-FR"/>
        </w:rPr>
        <w:t xml:space="preserve">reproductions </w:t>
      </w:r>
      <w:r w:rsidR="00D855E0">
        <w:rPr>
          <w:lang w:val="fr-FR"/>
        </w:rPr>
        <w:t xml:space="preserve">et </w:t>
      </w:r>
      <w:r w:rsidR="00213139" w:rsidRPr="00F279F3">
        <w:rPr>
          <w:lang w:val="fr-FR"/>
        </w:rPr>
        <w:t>repr</w:t>
      </w:r>
      <w:r w:rsidR="00D855E0">
        <w:rPr>
          <w:lang w:val="fr-FR"/>
        </w:rPr>
        <w:t>é</w:t>
      </w:r>
      <w:r w:rsidR="00213139" w:rsidRPr="00F279F3">
        <w:rPr>
          <w:lang w:val="fr-FR"/>
        </w:rPr>
        <w:t xml:space="preserve">sentations </w:t>
      </w:r>
      <w:r w:rsidR="00D855E0">
        <w:rPr>
          <w:lang w:val="fr-FR"/>
        </w:rPr>
        <w:t xml:space="preserve">du dessin ou modèle industriel contenu dans la demande internationale et à </w:t>
      </w:r>
      <w:r w:rsidR="00D855E0" w:rsidRPr="00D855E0">
        <w:rPr>
          <w:lang w:val="fr-FR"/>
        </w:rPr>
        <w:t>laisser aux déposants une plus grande latitude en termes de présentation d</w:t>
      </w:r>
      <w:r w:rsidR="002C3FA5">
        <w:rPr>
          <w:lang w:val="fr-FR"/>
        </w:rPr>
        <w:t>’</w:t>
      </w:r>
      <w:r w:rsidR="00D855E0" w:rsidRPr="00D855E0">
        <w:rPr>
          <w:lang w:val="fr-FR"/>
        </w:rPr>
        <w:t>éléments pouvant être utiles au regard de l</w:t>
      </w:r>
      <w:r w:rsidR="002C3FA5">
        <w:rPr>
          <w:lang w:val="fr-FR"/>
        </w:rPr>
        <w:t>’</w:t>
      </w:r>
      <w:r w:rsidR="00D855E0" w:rsidRPr="00D855E0">
        <w:rPr>
          <w:lang w:val="fr-FR"/>
        </w:rPr>
        <w:t>amélioration de la divulgation du dessin ou modèle industriel</w:t>
      </w:r>
      <w:r w:rsidR="00213139" w:rsidRPr="00D855E0">
        <w:rPr>
          <w:lang w:val="fr-FR"/>
        </w:rPr>
        <w:t>.</w:t>
      </w:r>
    </w:p>
    <w:p w:rsidR="002C3FA5" w:rsidRDefault="00D855E0" w:rsidP="0040205C">
      <w:pPr>
        <w:pStyle w:val="ONUMFS"/>
        <w:rPr>
          <w:lang w:val="fr-FR"/>
        </w:rPr>
      </w:pPr>
      <w:r>
        <w:rPr>
          <w:lang w:val="fr-FR"/>
        </w:rPr>
        <w:t xml:space="preserve">Si le cadre juridique du système de </w:t>
      </w:r>
      <w:r w:rsidR="002C3FA5">
        <w:rPr>
          <w:lang w:val="fr-FR"/>
        </w:rPr>
        <w:t>La Haye</w:t>
      </w:r>
      <w:r>
        <w:rPr>
          <w:lang w:val="fr-FR"/>
        </w:rPr>
        <w:t xml:space="preserve"> a été actualisé, le Bureau international souhaite néanmoins </w:t>
      </w:r>
      <w:r w:rsidR="00051509">
        <w:rPr>
          <w:lang w:val="fr-FR"/>
        </w:rPr>
        <w:t xml:space="preserve">aider davantage les utilisateurs du système en donnant des orientations quant aux </w:t>
      </w:r>
      <w:r w:rsidR="00213139" w:rsidRPr="00BA14B1">
        <w:rPr>
          <w:lang w:val="fr-FR"/>
        </w:rPr>
        <w:t>“</w:t>
      </w:r>
      <w:r w:rsidR="00051509">
        <w:rPr>
          <w:lang w:val="fr-FR"/>
        </w:rPr>
        <w:t>pratiques recommandées</w:t>
      </w:r>
      <w:r w:rsidR="00213139" w:rsidRPr="00BA14B1">
        <w:rPr>
          <w:lang w:val="fr-FR"/>
        </w:rPr>
        <w:t xml:space="preserve">”.  </w:t>
      </w:r>
      <w:r w:rsidR="00051509">
        <w:rPr>
          <w:lang w:val="fr-FR"/>
        </w:rPr>
        <w:t xml:space="preserve">Toutefois, ces orientations ne pourront </w:t>
      </w:r>
      <w:r w:rsidR="00B46627">
        <w:rPr>
          <w:lang w:val="fr-FR"/>
        </w:rPr>
        <w:t>être finalisées qu</w:t>
      </w:r>
      <w:r w:rsidR="002C3FA5">
        <w:rPr>
          <w:lang w:val="fr-FR"/>
        </w:rPr>
        <w:t>’</w:t>
      </w:r>
      <w:r w:rsidR="00B46627">
        <w:rPr>
          <w:lang w:val="fr-FR"/>
        </w:rPr>
        <w:t>avec l</w:t>
      </w:r>
      <w:r w:rsidR="002C3FA5">
        <w:rPr>
          <w:lang w:val="fr-FR"/>
        </w:rPr>
        <w:t>’</w:t>
      </w:r>
      <w:r w:rsidR="00B46627">
        <w:rPr>
          <w:lang w:val="fr-FR"/>
        </w:rPr>
        <w:t>appui et l</w:t>
      </w:r>
      <w:r w:rsidR="002C3FA5">
        <w:rPr>
          <w:lang w:val="fr-FR"/>
        </w:rPr>
        <w:t>’</w:t>
      </w:r>
      <w:r w:rsidR="00B46627">
        <w:rPr>
          <w:lang w:val="fr-FR"/>
        </w:rPr>
        <w:t>approbation des membres de l</w:t>
      </w:r>
      <w:r w:rsidR="002C3FA5">
        <w:rPr>
          <w:lang w:val="fr-FR"/>
        </w:rPr>
        <w:t>’</w:t>
      </w:r>
      <w:r w:rsidR="00B46627">
        <w:rPr>
          <w:lang w:val="fr-FR"/>
        </w:rPr>
        <w:t xml:space="preserve">Union de </w:t>
      </w:r>
      <w:r w:rsidR="002C3FA5">
        <w:rPr>
          <w:lang w:val="fr-FR"/>
        </w:rPr>
        <w:t>La Haye</w:t>
      </w:r>
      <w:r w:rsidR="00213139" w:rsidRPr="00BA14B1">
        <w:rPr>
          <w:rStyle w:val="FootnoteReference"/>
          <w:color w:val="000000"/>
          <w:szCs w:val="22"/>
          <w:lang w:val="fr-FR"/>
        </w:rPr>
        <w:footnoteReference w:id="4"/>
      </w:r>
      <w:r w:rsidR="00213139" w:rsidRPr="00BA14B1">
        <w:rPr>
          <w:lang w:val="fr-FR"/>
        </w:rPr>
        <w:t>.</w:t>
      </w:r>
    </w:p>
    <w:p w:rsidR="002C3FA5" w:rsidRDefault="005576F6" w:rsidP="0040205C">
      <w:pPr>
        <w:pStyle w:val="ONUMFS"/>
        <w:rPr>
          <w:lang w:val="fr-FR"/>
        </w:rPr>
      </w:pPr>
      <w:r>
        <w:rPr>
          <w:lang w:val="fr-FR"/>
        </w:rPr>
        <w:t>Le présent document a pour objet d</w:t>
      </w:r>
      <w:r w:rsidR="002C3FA5">
        <w:rPr>
          <w:lang w:val="fr-FR"/>
        </w:rPr>
        <w:t>’</w:t>
      </w:r>
      <w:r>
        <w:rPr>
          <w:lang w:val="fr-FR"/>
        </w:rPr>
        <w:t>inviter le groupe de travail, à sa cinquième session,</w:t>
      </w:r>
      <w:r w:rsidR="00DD7451">
        <w:rPr>
          <w:lang w:val="fr-FR"/>
        </w:rPr>
        <w:t xml:space="preserve"> à </w:t>
      </w:r>
      <w:r>
        <w:rPr>
          <w:lang w:val="fr-FR"/>
        </w:rPr>
        <w:t xml:space="preserve">examiner </w:t>
      </w:r>
      <w:r w:rsidR="00236CEB">
        <w:rPr>
          <w:lang w:val="fr-FR"/>
        </w:rPr>
        <w:t>le projet d</w:t>
      </w:r>
      <w:r w:rsidR="002C3FA5">
        <w:rPr>
          <w:lang w:val="fr-FR"/>
        </w:rPr>
        <w:t>’</w:t>
      </w:r>
      <w:r w:rsidR="00213139" w:rsidRPr="00BA14B1">
        <w:rPr>
          <w:lang w:val="fr-FR"/>
        </w:rPr>
        <w:t>“</w:t>
      </w:r>
      <w:r w:rsidR="00236CEB">
        <w:rPr>
          <w:lang w:val="fr-FR"/>
        </w:rPr>
        <w:t xml:space="preserve">Orientations </w:t>
      </w:r>
      <w:r w:rsidR="00C954B7">
        <w:rPr>
          <w:lang w:val="fr-FR"/>
        </w:rPr>
        <w:t xml:space="preserve">pour les utilisateurs du système de </w:t>
      </w:r>
      <w:r w:rsidR="002C3FA5">
        <w:rPr>
          <w:lang w:val="fr-FR"/>
        </w:rPr>
        <w:t>La Haye</w:t>
      </w:r>
      <w:r w:rsidR="00C954B7">
        <w:rPr>
          <w:lang w:val="fr-FR"/>
        </w:rPr>
        <w:t xml:space="preserve"> </w:t>
      </w:r>
      <w:r w:rsidR="003307C0">
        <w:rPr>
          <w:lang w:val="fr-FR"/>
        </w:rPr>
        <w:t>relatives à</w:t>
      </w:r>
      <w:r w:rsidR="00C954B7">
        <w:rPr>
          <w:lang w:val="fr-FR"/>
        </w:rPr>
        <w:t xml:space="preserve"> des mesures efficaces en vue d</w:t>
      </w:r>
      <w:r w:rsidR="002C3FA5">
        <w:rPr>
          <w:lang w:val="fr-FR"/>
        </w:rPr>
        <w:t>’</w:t>
      </w:r>
      <w:r w:rsidR="00C954B7">
        <w:rPr>
          <w:lang w:val="fr-FR"/>
        </w:rPr>
        <w:t>éviter d</w:t>
      </w:r>
      <w:r w:rsidR="002C3FA5">
        <w:rPr>
          <w:lang w:val="fr-FR"/>
        </w:rPr>
        <w:t>’</w:t>
      </w:r>
      <w:r w:rsidR="00C954B7">
        <w:rPr>
          <w:lang w:val="fr-FR"/>
        </w:rPr>
        <w:t xml:space="preserve">éventuels refus émis par les </w:t>
      </w:r>
      <w:r w:rsidR="009A56D1">
        <w:rPr>
          <w:lang w:val="fr-FR"/>
        </w:rPr>
        <w:t>Office</w:t>
      </w:r>
      <w:r w:rsidR="00C954B7">
        <w:rPr>
          <w:lang w:val="fr-FR"/>
        </w:rPr>
        <w:t xml:space="preserve">s procédant à un examen </w:t>
      </w:r>
      <w:r w:rsidR="00C954B7" w:rsidRPr="00C954B7">
        <w:rPr>
          <w:lang w:val="fr-FR"/>
        </w:rPr>
        <w:t xml:space="preserve">au motif que le dessin ou modèle industriel </w:t>
      </w:r>
      <w:r w:rsidR="00C954B7">
        <w:rPr>
          <w:lang w:val="fr-FR"/>
        </w:rPr>
        <w:t>faisant l</w:t>
      </w:r>
      <w:r w:rsidR="002C3FA5">
        <w:rPr>
          <w:lang w:val="fr-FR"/>
        </w:rPr>
        <w:t>’</w:t>
      </w:r>
      <w:r w:rsidR="00C954B7">
        <w:rPr>
          <w:lang w:val="fr-FR"/>
        </w:rPr>
        <w:t>objet d</w:t>
      </w:r>
      <w:r w:rsidR="002C3FA5">
        <w:rPr>
          <w:lang w:val="fr-FR"/>
        </w:rPr>
        <w:t>’</w:t>
      </w:r>
      <w:r w:rsidR="00C954B7">
        <w:rPr>
          <w:lang w:val="fr-FR"/>
        </w:rPr>
        <w:t xml:space="preserve">un enregistrement international </w:t>
      </w:r>
      <w:r w:rsidR="00C954B7" w:rsidRPr="00C954B7">
        <w:rPr>
          <w:lang w:val="fr-FR"/>
        </w:rPr>
        <w:t>n</w:t>
      </w:r>
      <w:r w:rsidR="002C3FA5">
        <w:rPr>
          <w:lang w:val="fr-FR"/>
        </w:rPr>
        <w:t>’</w:t>
      </w:r>
      <w:r w:rsidR="00C954B7" w:rsidRPr="00C954B7">
        <w:rPr>
          <w:lang w:val="fr-FR"/>
        </w:rPr>
        <w:t>a pas été suffisamment divulgué</w:t>
      </w:r>
      <w:r w:rsidR="00213139" w:rsidRPr="00BA14B1">
        <w:rPr>
          <w:lang w:val="fr-FR"/>
        </w:rPr>
        <w:t>” (</w:t>
      </w:r>
      <w:r w:rsidR="00DD7451">
        <w:rPr>
          <w:lang w:val="fr-FR"/>
        </w:rPr>
        <w:t>ci</w:t>
      </w:r>
      <w:r w:rsidR="00276B0A">
        <w:rPr>
          <w:lang w:val="fr-FR"/>
        </w:rPr>
        <w:noBreakHyphen/>
      </w:r>
      <w:r w:rsidR="00DD7451">
        <w:rPr>
          <w:lang w:val="fr-FR"/>
        </w:rPr>
        <w:t xml:space="preserve">après dénommées </w:t>
      </w:r>
      <w:r w:rsidR="00213139" w:rsidRPr="00BA14B1">
        <w:rPr>
          <w:lang w:val="fr-FR"/>
        </w:rPr>
        <w:t>“</w:t>
      </w:r>
      <w:r w:rsidR="00DD7451">
        <w:rPr>
          <w:lang w:val="fr-FR"/>
        </w:rPr>
        <w:t>orientations</w:t>
      </w:r>
      <w:r w:rsidR="00213139" w:rsidRPr="00BA14B1">
        <w:rPr>
          <w:lang w:val="fr-FR"/>
        </w:rPr>
        <w:t xml:space="preserve">”).  </w:t>
      </w:r>
      <w:r w:rsidR="00DD7451">
        <w:rPr>
          <w:lang w:val="fr-FR"/>
        </w:rPr>
        <w:t>Le projet d</w:t>
      </w:r>
      <w:r w:rsidR="002C3FA5">
        <w:rPr>
          <w:lang w:val="fr-FR"/>
        </w:rPr>
        <w:t>’</w:t>
      </w:r>
      <w:r w:rsidR="00DD7451">
        <w:rPr>
          <w:lang w:val="fr-FR"/>
        </w:rPr>
        <w:t>orientations, qui fait l</w:t>
      </w:r>
      <w:r w:rsidR="002C3FA5">
        <w:rPr>
          <w:lang w:val="fr-FR"/>
        </w:rPr>
        <w:t>’</w:t>
      </w:r>
      <w:r w:rsidR="00DD7451">
        <w:rPr>
          <w:lang w:val="fr-FR"/>
        </w:rPr>
        <w:t>objet de l</w:t>
      </w:r>
      <w:r w:rsidR="002C3FA5">
        <w:rPr>
          <w:lang w:val="fr-FR"/>
        </w:rPr>
        <w:t>’</w:t>
      </w:r>
      <w:r w:rsidR="00DD7451">
        <w:rPr>
          <w:lang w:val="fr-FR"/>
        </w:rPr>
        <w:t xml:space="preserve">annexe du présent document, </w:t>
      </w:r>
      <w:r w:rsidR="00213139" w:rsidRPr="00BA14B1">
        <w:rPr>
          <w:lang w:val="fr-FR"/>
        </w:rPr>
        <w:t>a</w:t>
      </w:r>
      <w:r w:rsidR="00DD7451">
        <w:rPr>
          <w:lang w:val="fr-FR"/>
        </w:rPr>
        <w:t xml:space="preserve"> été établi par le Bureau international sur la base d</w:t>
      </w:r>
      <w:r w:rsidR="002C3FA5">
        <w:rPr>
          <w:lang w:val="fr-FR"/>
        </w:rPr>
        <w:t>’</w:t>
      </w:r>
      <w:r w:rsidR="00DD7451">
        <w:rPr>
          <w:lang w:val="fr-FR"/>
        </w:rPr>
        <w:t>une analyse des texte</w:t>
      </w:r>
      <w:r w:rsidR="00213139" w:rsidRPr="00BA14B1">
        <w:rPr>
          <w:lang w:val="fr-FR"/>
        </w:rPr>
        <w:t xml:space="preserve">s </w:t>
      </w:r>
      <w:r w:rsidR="00DD7451">
        <w:rPr>
          <w:lang w:val="fr-FR"/>
        </w:rPr>
        <w:t xml:space="preserve">juridiques </w:t>
      </w:r>
      <w:r w:rsidR="00A6163F">
        <w:rPr>
          <w:lang w:val="fr-FR"/>
        </w:rPr>
        <w:t>d</w:t>
      </w:r>
      <w:r w:rsidR="002C3FA5">
        <w:rPr>
          <w:lang w:val="fr-FR"/>
        </w:rPr>
        <w:t>’</w:t>
      </w:r>
      <w:r w:rsidR="00A6163F">
        <w:rPr>
          <w:lang w:val="fr-FR"/>
        </w:rPr>
        <w:t xml:space="preserve">un certain nombre de parties </w:t>
      </w:r>
      <w:r w:rsidR="00764DD6">
        <w:rPr>
          <w:lang w:val="fr-FR"/>
        </w:rPr>
        <w:t xml:space="preserve">contractantes et des informations collectées dans le cadre de consultations informelles </w:t>
      </w:r>
      <w:r w:rsidR="003307C0">
        <w:rPr>
          <w:lang w:val="fr-FR"/>
        </w:rPr>
        <w:t>sur les pratiques en matière d</w:t>
      </w:r>
      <w:r w:rsidR="002C3FA5">
        <w:rPr>
          <w:lang w:val="fr-FR"/>
        </w:rPr>
        <w:t>’</w:t>
      </w:r>
      <w:r w:rsidR="003307C0">
        <w:rPr>
          <w:lang w:val="fr-FR"/>
        </w:rPr>
        <w:t xml:space="preserve">examen dans certains </w:t>
      </w:r>
      <w:r w:rsidR="009A56D1">
        <w:rPr>
          <w:lang w:val="fr-FR"/>
        </w:rPr>
        <w:t>Office</w:t>
      </w:r>
      <w:r w:rsidR="003307C0">
        <w:rPr>
          <w:lang w:val="fr-FR"/>
        </w:rPr>
        <w:t>s</w:t>
      </w:r>
      <w:r w:rsidR="00213139" w:rsidRPr="00BA14B1">
        <w:rPr>
          <w:lang w:val="fr-FR"/>
        </w:rPr>
        <w:t xml:space="preserve">.  </w:t>
      </w:r>
      <w:r w:rsidR="003307C0">
        <w:rPr>
          <w:lang w:val="fr-FR"/>
        </w:rPr>
        <w:t xml:space="preserve">Il </w:t>
      </w:r>
      <w:r w:rsidR="003307C0">
        <w:rPr>
          <w:lang w:val="fr-FR"/>
        </w:rPr>
        <w:lastRenderedPageBreak/>
        <w:t xml:space="preserve">formule un certain nombre de recommandations </w:t>
      </w:r>
      <w:r w:rsidR="00190E08">
        <w:rPr>
          <w:lang w:val="fr-FR"/>
        </w:rPr>
        <w:t>visant à</w:t>
      </w:r>
      <w:r w:rsidR="003307C0">
        <w:rPr>
          <w:lang w:val="fr-FR"/>
        </w:rPr>
        <w:t xml:space="preserve"> prévenir un éventuel refus par un </w:t>
      </w:r>
      <w:r w:rsidR="009A56D1">
        <w:rPr>
          <w:lang w:val="fr-FR"/>
        </w:rPr>
        <w:t>Office</w:t>
      </w:r>
      <w:r w:rsidR="003307C0">
        <w:rPr>
          <w:lang w:val="fr-FR"/>
        </w:rPr>
        <w:t xml:space="preserve"> procédant à un examen</w:t>
      </w:r>
      <w:r w:rsidR="00213139" w:rsidRPr="00BA14B1">
        <w:rPr>
          <w:lang w:val="fr-FR"/>
        </w:rPr>
        <w:t xml:space="preserve">.  </w:t>
      </w:r>
      <w:r w:rsidR="00692818">
        <w:rPr>
          <w:lang w:val="fr-FR"/>
        </w:rPr>
        <w:t xml:space="preserve">Si elles sont approuvées par le groupe </w:t>
      </w:r>
      <w:r w:rsidR="00190E08">
        <w:rPr>
          <w:lang w:val="fr-FR"/>
        </w:rPr>
        <w:t xml:space="preserve">de travail, ces </w:t>
      </w:r>
      <w:r w:rsidR="00213139" w:rsidRPr="00BA14B1">
        <w:rPr>
          <w:lang w:val="fr-FR"/>
        </w:rPr>
        <w:t>recomm</w:t>
      </w:r>
      <w:r w:rsidR="00190E08">
        <w:rPr>
          <w:lang w:val="fr-FR"/>
        </w:rPr>
        <w:t>a</w:t>
      </w:r>
      <w:r w:rsidR="00213139" w:rsidRPr="00BA14B1">
        <w:rPr>
          <w:lang w:val="fr-FR"/>
        </w:rPr>
        <w:t xml:space="preserve">ndations </w:t>
      </w:r>
      <w:r w:rsidR="00190E08">
        <w:rPr>
          <w:lang w:val="fr-FR"/>
        </w:rPr>
        <w:t xml:space="preserve">seront mises à la disposition des utilisateurs du système de </w:t>
      </w:r>
      <w:r w:rsidR="002C3FA5">
        <w:rPr>
          <w:lang w:val="fr-FR"/>
        </w:rPr>
        <w:t>La Haye</w:t>
      </w:r>
      <w:r w:rsidR="00190E08">
        <w:rPr>
          <w:lang w:val="fr-FR"/>
        </w:rPr>
        <w:t xml:space="preserve"> sur le site Web de l</w:t>
      </w:r>
      <w:r w:rsidR="002C3FA5">
        <w:rPr>
          <w:lang w:val="fr-FR"/>
        </w:rPr>
        <w:t>’</w:t>
      </w:r>
      <w:r w:rsidR="00190E08">
        <w:rPr>
          <w:lang w:val="fr-FR"/>
        </w:rPr>
        <w:t>OMPI</w:t>
      </w:r>
      <w:r w:rsidR="00213139" w:rsidRPr="00BA14B1">
        <w:rPr>
          <w:lang w:val="fr-FR"/>
        </w:rPr>
        <w:t>.</w:t>
      </w:r>
    </w:p>
    <w:p w:rsidR="00213139" w:rsidRPr="00BA14B1" w:rsidRDefault="00213139" w:rsidP="000C2E3D">
      <w:pPr>
        <w:pStyle w:val="Heading1"/>
        <w:spacing w:before="480"/>
        <w:rPr>
          <w:lang w:val="fr-FR"/>
        </w:rPr>
      </w:pPr>
      <w:r w:rsidRPr="00BA14B1">
        <w:rPr>
          <w:lang w:val="fr-FR"/>
        </w:rPr>
        <w:t>II.</w:t>
      </w:r>
      <w:r w:rsidRPr="00BA14B1">
        <w:rPr>
          <w:lang w:val="fr-FR"/>
        </w:rPr>
        <w:tab/>
      </w:r>
      <w:r w:rsidR="00C631A2">
        <w:rPr>
          <w:lang w:val="fr-FR"/>
        </w:rPr>
        <w:t xml:space="preserve">cadre juridique du systÈme de </w:t>
      </w:r>
      <w:r w:rsidR="002C3FA5">
        <w:rPr>
          <w:lang w:val="fr-FR"/>
        </w:rPr>
        <w:t>La Haye</w:t>
      </w:r>
    </w:p>
    <w:p w:rsidR="002C3FA5" w:rsidRDefault="00C631A2" w:rsidP="00F33DD7">
      <w:pPr>
        <w:pStyle w:val="Heading2"/>
        <w:rPr>
          <w:lang w:val="fr-FR"/>
        </w:rPr>
      </w:pPr>
      <w:r w:rsidRPr="00C631A2">
        <w:rPr>
          <w:lang w:val="fr-FR"/>
        </w:rPr>
        <w:t xml:space="preserve">Examen quant </w:t>
      </w:r>
      <w:r>
        <w:rPr>
          <w:lang w:val="fr-FR"/>
        </w:rPr>
        <w:t>À</w:t>
      </w:r>
      <w:r w:rsidRPr="00C631A2">
        <w:rPr>
          <w:lang w:val="fr-FR"/>
        </w:rPr>
        <w:t xml:space="preserve"> la forme effectu</w:t>
      </w:r>
      <w:r>
        <w:rPr>
          <w:lang w:val="fr-FR"/>
        </w:rPr>
        <w:t>É</w:t>
      </w:r>
      <w:r w:rsidRPr="00C631A2">
        <w:rPr>
          <w:lang w:val="fr-FR"/>
        </w:rPr>
        <w:t xml:space="preserve"> par le bureau international</w:t>
      </w:r>
    </w:p>
    <w:p w:rsidR="00F33DD7" w:rsidRPr="00F33DD7" w:rsidRDefault="00F33DD7" w:rsidP="00F33DD7">
      <w:pPr>
        <w:rPr>
          <w:lang w:val="fr-FR"/>
        </w:rPr>
      </w:pPr>
    </w:p>
    <w:p w:rsidR="002C3FA5" w:rsidRPr="002404D0" w:rsidRDefault="00C96622" w:rsidP="0040205C">
      <w:pPr>
        <w:pStyle w:val="ONUMFS"/>
        <w:rPr>
          <w:lang w:val="fr-FR"/>
        </w:rPr>
      </w:pPr>
      <w:r>
        <w:rPr>
          <w:lang w:val="fr-FR"/>
        </w:rPr>
        <w:t>Conformément à</w:t>
      </w:r>
      <w:r w:rsidR="00585ACA">
        <w:rPr>
          <w:lang w:val="fr-FR"/>
        </w:rPr>
        <w:t xml:space="preserve"> </w:t>
      </w:r>
      <w:r w:rsidR="00D0249C">
        <w:rPr>
          <w:lang w:val="fr-FR"/>
        </w:rPr>
        <w:t>l</w:t>
      </w:r>
      <w:r w:rsidR="002C3FA5">
        <w:rPr>
          <w:lang w:val="fr-FR"/>
        </w:rPr>
        <w:t>’</w:t>
      </w:r>
      <w:r w:rsidR="00D0249C">
        <w:rPr>
          <w:lang w:val="fr-FR"/>
        </w:rPr>
        <w:t>a</w:t>
      </w:r>
      <w:r w:rsidR="00213139" w:rsidRPr="00BA14B1">
        <w:rPr>
          <w:lang w:val="fr-FR"/>
        </w:rPr>
        <w:t>rticle</w:t>
      </w:r>
      <w:r w:rsidR="00D0249C">
        <w:rPr>
          <w:lang w:val="fr-FR"/>
        </w:rPr>
        <w:t> </w:t>
      </w:r>
      <w:r w:rsidR="00213139" w:rsidRPr="00BA14B1">
        <w:rPr>
          <w:lang w:val="fr-FR"/>
        </w:rPr>
        <w:t>10</w:t>
      </w:r>
      <w:r w:rsidR="00D0249C">
        <w:rPr>
          <w:lang w:val="fr-FR"/>
        </w:rPr>
        <w:t>.</w:t>
      </w:r>
      <w:r w:rsidR="00213139" w:rsidRPr="00BA14B1">
        <w:rPr>
          <w:lang w:val="fr-FR"/>
        </w:rPr>
        <w:t xml:space="preserve">1) </w:t>
      </w:r>
      <w:r w:rsidR="00D0249C">
        <w:rPr>
          <w:lang w:val="fr-FR"/>
        </w:rPr>
        <w:t>de l</w:t>
      </w:r>
      <w:r w:rsidR="002C3FA5">
        <w:rPr>
          <w:lang w:val="fr-FR"/>
        </w:rPr>
        <w:t>’</w:t>
      </w:r>
      <w:r w:rsidR="00D0249C">
        <w:rPr>
          <w:lang w:val="fr-FR"/>
        </w:rPr>
        <w:t xml:space="preserve">Acte de </w:t>
      </w:r>
      <w:r w:rsidR="00213139" w:rsidRPr="00BA14B1">
        <w:rPr>
          <w:lang w:val="fr-FR"/>
        </w:rPr>
        <w:t>Gen</w:t>
      </w:r>
      <w:r>
        <w:rPr>
          <w:lang w:val="fr-FR"/>
        </w:rPr>
        <w:t xml:space="preserve">ève </w:t>
      </w:r>
      <w:r w:rsidR="00213139" w:rsidRPr="00BA14B1">
        <w:rPr>
          <w:lang w:val="fr-FR"/>
        </w:rPr>
        <w:t xml:space="preserve">(1999) </w:t>
      </w:r>
      <w:r>
        <w:rPr>
          <w:lang w:val="fr-FR"/>
        </w:rPr>
        <w:t>de l</w:t>
      </w:r>
      <w:r w:rsidR="002C3FA5">
        <w:rPr>
          <w:lang w:val="fr-FR"/>
        </w:rPr>
        <w:t>’</w:t>
      </w:r>
      <w:r>
        <w:rPr>
          <w:lang w:val="fr-FR"/>
        </w:rPr>
        <w:t xml:space="preserve">Arrangement de </w:t>
      </w:r>
      <w:r w:rsidR="002C3FA5">
        <w:rPr>
          <w:lang w:val="fr-FR"/>
        </w:rPr>
        <w:t>La Haye</w:t>
      </w:r>
      <w:r>
        <w:rPr>
          <w:lang w:val="fr-FR"/>
        </w:rPr>
        <w:t xml:space="preserve"> concernant l</w:t>
      </w:r>
      <w:r w:rsidR="002C3FA5">
        <w:rPr>
          <w:lang w:val="fr-FR"/>
        </w:rPr>
        <w:t>’</w:t>
      </w:r>
      <w:r>
        <w:rPr>
          <w:lang w:val="fr-FR"/>
        </w:rPr>
        <w:t xml:space="preserve">enregistrement international des dessins et modèles industriels </w:t>
      </w:r>
      <w:r w:rsidR="00213139" w:rsidRPr="00BA14B1">
        <w:rPr>
          <w:lang w:val="fr-FR"/>
        </w:rPr>
        <w:t>(</w:t>
      </w:r>
      <w:r>
        <w:rPr>
          <w:lang w:val="fr-FR"/>
        </w:rPr>
        <w:t>ci</w:t>
      </w:r>
      <w:r w:rsidR="00276B0A">
        <w:rPr>
          <w:lang w:val="fr-FR"/>
        </w:rPr>
        <w:noBreakHyphen/>
      </w:r>
      <w:r>
        <w:rPr>
          <w:lang w:val="fr-FR"/>
        </w:rPr>
        <w:t xml:space="preserve">après dénommé </w:t>
      </w:r>
      <w:r w:rsidR="00213139" w:rsidRPr="00BA14B1">
        <w:rPr>
          <w:lang w:val="fr-FR"/>
        </w:rPr>
        <w:t>“</w:t>
      </w:r>
      <w:r>
        <w:rPr>
          <w:lang w:val="fr-FR"/>
        </w:rPr>
        <w:t>Acte de</w:t>
      </w:r>
      <w:r w:rsidR="005E5A35">
        <w:rPr>
          <w:lang w:val="fr-FR"/>
        </w:rPr>
        <w:t> </w:t>
      </w:r>
      <w:r>
        <w:rPr>
          <w:lang w:val="fr-FR"/>
        </w:rPr>
        <w:t>1999</w:t>
      </w:r>
      <w:r w:rsidR="00213139" w:rsidRPr="00BA14B1">
        <w:rPr>
          <w:lang w:val="fr-FR"/>
        </w:rPr>
        <w:t xml:space="preserve">”) </w:t>
      </w:r>
      <w:r>
        <w:rPr>
          <w:lang w:val="fr-FR"/>
        </w:rPr>
        <w:t>et à la règle </w:t>
      </w:r>
      <w:r w:rsidR="00213139" w:rsidRPr="00BA14B1">
        <w:rPr>
          <w:lang w:val="fr-FR"/>
        </w:rPr>
        <w:t>15</w:t>
      </w:r>
      <w:r>
        <w:rPr>
          <w:lang w:val="fr-FR"/>
        </w:rPr>
        <w:t>.</w:t>
      </w:r>
      <w:r w:rsidR="00213139" w:rsidRPr="00BA14B1">
        <w:rPr>
          <w:lang w:val="fr-FR"/>
        </w:rPr>
        <w:t xml:space="preserve">1) </w:t>
      </w:r>
      <w:r>
        <w:rPr>
          <w:lang w:val="fr-FR"/>
        </w:rPr>
        <w:t>du règlement d</w:t>
      </w:r>
      <w:r w:rsidR="002C3FA5">
        <w:rPr>
          <w:lang w:val="fr-FR"/>
        </w:rPr>
        <w:t>’</w:t>
      </w:r>
      <w:r>
        <w:rPr>
          <w:lang w:val="fr-FR"/>
        </w:rPr>
        <w:t xml:space="preserve">exécution commun, un dessin ou modèle industriel est inscrit au registre par le Bureau international si la demande internationale remplit les conditions requises en vertu du système de </w:t>
      </w:r>
      <w:r w:rsidR="002C3FA5">
        <w:rPr>
          <w:lang w:val="fr-FR"/>
        </w:rPr>
        <w:t>La Haye</w:t>
      </w:r>
      <w:r>
        <w:rPr>
          <w:lang w:val="fr-FR"/>
        </w:rPr>
        <w:t>.  Comme indiqué à la règle </w:t>
      </w:r>
      <w:r w:rsidR="00213139" w:rsidRPr="00BA14B1">
        <w:rPr>
          <w:lang w:val="fr-FR"/>
        </w:rPr>
        <w:t>9</w:t>
      </w:r>
      <w:r>
        <w:rPr>
          <w:lang w:val="fr-FR"/>
        </w:rPr>
        <w:t>.</w:t>
      </w:r>
      <w:r w:rsidR="00213139" w:rsidRPr="00BA14B1">
        <w:rPr>
          <w:lang w:val="fr-FR"/>
        </w:rPr>
        <w:t xml:space="preserve">1) </w:t>
      </w:r>
      <w:r>
        <w:rPr>
          <w:lang w:val="fr-FR"/>
        </w:rPr>
        <w:t>du règlement d</w:t>
      </w:r>
      <w:r w:rsidR="002C3FA5">
        <w:rPr>
          <w:lang w:val="fr-FR"/>
        </w:rPr>
        <w:t>’</w:t>
      </w:r>
      <w:r>
        <w:rPr>
          <w:lang w:val="fr-FR"/>
        </w:rPr>
        <w:t xml:space="preserve">exécution commun et dans la quatrième partie des instructions administratives, les </w:t>
      </w:r>
      <w:r w:rsidR="009801F1">
        <w:rPr>
          <w:lang w:val="fr-FR"/>
        </w:rPr>
        <w:t xml:space="preserve">exigences de forme </w:t>
      </w:r>
      <w:r w:rsidR="0040205C">
        <w:rPr>
          <w:lang w:val="fr-FR"/>
        </w:rPr>
        <w:t>portent sur</w:t>
      </w:r>
      <w:r w:rsidR="009801F1">
        <w:rPr>
          <w:lang w:val="fr-FR"/>
        </w:rPr>
        <w:t xml:space="preserve"> les </w:t>
      </w:r>
      <w:r w:rsidR="00213139" w:rsidRPr="00BA14B1">
        <w:rPr>
          <w:lang w:val="fr-FR"/>
        </w:rPr>
        <w:t xml:space="preserve">reproductions </w:t>
      </w:r>
      <w:r w:rsidR="009801F1">
        <w:rPr>
          <w:lang w:val="fr-FR"/>
        </w:rPr>
        <w:t xml:space="preserve">et la </w:t>
      </w:r>
      <w:r w:rsidR="00213139" w:rsidRPr="00BA14B1">
        <w:rPr>
          <w:lang w:val="fr-FR"/>
        </w:rPr>
        <w:t>repr</w:t>
      </w:r>
      <w:r w:rsidR="009801F1">
        <w:rPr>
          <w:lang w:val="fr-FR"/>
        </w:rPr>
        <w:t>é</w:t>
      </w:r>
      <w:r w:rsidR="00213139" w:rsidRPr="00BA14B1">
        <w:rPr>
          <w:lang w:val="fr-FR"/>
        </w:rPr>
        <w:t>sentation</w:t>
      </w:r>
      <w:r w:rsidR="009801F1">
        <w:rPr>
          <w:lang w:val="fr-FR"/>
        </w:rPr>
        <w:t xml:space="preserve"> du dessin ou modèle industriel</w:t>
      </w:r>
      <w:r w:rsidR="00213139" w:rsidRPr="00BA14B1">
        <w:rPr>
          <w:lang w:val="fr-FR"/>
        </w:rPr>
        <w:t xml:space="preserve"> </w:t>
      </w:r>
      <w:r w:rsidR="0040205C">
        <w:rPr>
          <w:lang w:val="fr-FR"/>
        </w:rPr>
        <w:t>et concernent, notamment,</w:t>
      </w:r>
      <w:r w:rsidR="009801F1">
        <w:rPr>
          <w:lang w:val="fr-FR"/>
        </w:rPr>
        <w:t xml:space="preserve"> la </w:t>
      </w:r>
      <w:r w:rsidR="00213139" w:rsidRPr="00BA14B1">
        <w:rPr>
          <w:lang w:val="fr-FR"/>
        </w:rPr>
        <w:t>qualit</w:t>
      </w:r>
      <w:r w:rsidR="009801F1">
        <w:rPr>
          <w:lang w:val="fr-FR"/>
        </w:rPr>
        <w:t xml:space="preserve">é des </w:t>
      </w:r>
      <w:r w:rsidR="00213139" w:rsidRPr="00BA14B1">
        <w:rPr>
          <w:lang w:val="fr-FR"/>
        </w:rPr>
        <w:t xml:space="preserve">reproductions, </w:t>
      </w:r>
      <w:r w:rsidR="009801F1">
        <w:rPr>
          <w:lang w:val="fr-FR"/>
        </w:rPr>
        <w:t xml:space="preserve">le </w:t>
      </w:r>
      <w:r w:rsidR="00213139" w:rsidRPr="00BA14B1">
        <w:rPr>
          <w:lang w:val="fr-FR"/>
        </w:rPr>
        <w:t>conten</w:t>
      </w:r>
      <w:r w:rsidR="009801F1">
        <w:rPr>
          <w:lang w:val="fr-FR"/>
        </w:rPr>
        <w:t xml:space="preserve">u et les </w:t>
      </w:r>
      <w:r w:rsidR="00213139" w:rsidRPr="00BA14B1">
        <w:rPr>
          <w:lang w:val="fr-FR"/>
        </w:rPr>
        <w:t>dimension</w:t>
      </w:r>
      <w:r w:rsidR="009801F1">
        <w:rPr>
          <w:lang w:val="fr-FR"/>
        </w:rPr>
        <w:t>s</w:t>
      </w:r>
      <w:r w:rsidR="00213139" w:rsidRPr="00BA14B1">
        <w:rPr>
          <w:lang w:val="fr-FR"/>
        </w:rPr>
        <w:t xml:space="preserve"> </w:t>
      </w:r>
      <w:r w:rsidR="009801F1">
        <w:rPr>
          <w:lang w:val="fr-FR"/>
        </w:rPr>
        <w:t xml:space="preserve">de la </w:t>
      </w:r>
      <w:r w:rsidR="00213139" w:rsidRPr="00BA14B1">
        <w:rPr>
          <w:lang w:val="fr-FR"/>
        </w:rPr>
        <w:t>repr</w:t>
      </w:r>
      <w:r w:rsidR="009801F1">
        <w:rPr>
          <w:lang w:val="fr-FR"/>
        </w:rPr>
        <w:t>é</w:t>
      </w:r>
      <w:r w:rsidR="00213139" w:rsidRPr="00BA14B1">
        <w:rPr>
          <w:lang w:val="fr-FR"/>
        </w:rPr>
        <w:t xml:space="preserve">sentation </w:t>
      </w:r>
      <w:r w:rsidR="009801F1">
        <w:rPr>
          <w:lang w:val="fr-FR"/>
        </w:rPr>
        <w:t>du dessin ou modèle industriel ou les modalités de présentation d</w:t>
      </w:r>
      <w:r w:rsidR="002C3FA5">
        <w:rPr>
          <w:lang w:val="fr-FR"/>
        </w:rPr>
        <w:t>’</w:t>
      </w:r>
      <w:r w:rsidR="009801F1">
        <w:rPr>
          <w:lang w:val="fr-FR"/>
        </w:rPr>
        <w:t>une revendication de non</w:t>
      </w:r>
      <w:r w:rsidR="00276B0A">
        <w:rPr>
          <w:lang w:val="fr-FR"/>
        </w:rPr>
        <w:noBreakHyphen/>
      </w:r>
      <w:r w:rsidR="009801F1">
        <w:rPr>
          <w:lang w:val="fr-FR"/>
        </w:rPr>
        <w:t>protection</w:t>
      </w:r>
      <w:r w:rsidR="00213139" w:rsidRPr="00BA14B1">
        <w:rPr>
          <w:lang w:val="fr-FR"/>
        </w:rPr>
        <w:t>.</w:t>
      </w:r>
    </w:p>
    <w:p w:rsidR="002C3FA5" w:rsidRPr="002404D0" w:rsidRDefault="00213139" w:rsidP="0040205C">
      <w:pPr>
        <w:pStyle w:val="ONUMFS"/>
        <w:rPr>
          <w:lang w:val="fr-FR"/>
        </w:rPr>
      </w:pPr>
      <w:r w:rsidRPr="00BA14B1">
        <w:rPr>
          <w:lang w:val="fr-FR"/>
        </w:rPr>
        <w:t>I</w:t>
      </w:r>
      <w:r w:rsidR="009801F1">
        <w:rPr>
          <w:lang w:val="fr-FR"/>
        </w:rPr>
        <w:t xml:space="preserve">l </w:t>
      </w:r>
      <w:r w:rsidR="008A517B">
        <w:rPr>
          <w:lang w:val="fr-FR"/>
        </w:rPr>
        <w:t>convient de rappeler que, comme indiqué à l</w:t>
      </w:r>
      <w:r w:rsidR="002C3FA5">
        <w:rPr>
          <w:lang w:val="fr-FR"/>
        </w:rPr>
        <w:t>’</w:t>
      </w:r>
      <w:r w:rsidR="008A517B">
        <w:rPr>
          <w:lang w:val="fr-FR"/>
        </w:rPr>
        <w:t>a</w:t>
      </w:r>
      <w:r w:rsidRPr="00BA14B1">
        <w:rPr>
          <w:lang w:val="fr-FR"/>
        </w:rPr>
        <w:t>rticle</w:t>
      </w:r>
      <w:r w:rsidR="008A517B">
        <w:rPr>
          <w:lang w:val="fr-FR"/>
        </w:rPr>
        <w:t> </w:t>
      </w:r>
      <w:r w:rsidRPr="00BA14B1">
        <w:rPr>
          <w:lang w:val="fr-FR"/>
        </w:rPr>
        <w:t>12</w:t>
      </w:r>
      <w:r w:rsidR="008A517B">
        <w:rPr>
          <w:lang w:val="fr-FR"/>
        </w:rPr>
        <w:t>.</w:t>
      </w:r>
      <w:r w:rsidRPr="00BA14B1">
        <w:rPr>
          <w:lang w:val="fr-FR"/>
        </w:rPr>
        <w:t xml:space="preserve">1) </w:t>
      </w:r>
      <w:r w:rsidR="008A517B">
        <w:rPr>
          <w:lang w:val="fr-FR"/>
        </w:rPr>
        <w:t xml:space="preserve">de </w:t>
      </w:r>
      <w:r w:rsidR="009A3A23">
        <w:rPr>
          <w:lang w:val="fr-FR"/>
        </w:rPr>
        <w:t>l</w:t>
      </w:r>
      <w:r w:rsidR="002C3FA5">
        <w:rPr>
          <w:lang w:val="fr-FR"/>
        </w:rPr>
        <w:t>’</w:t>
      </w:r>
      <w:r w:rsidR="009A3A23">
        <w:rPr>
          <w:lang w:val="fr-FR"/>
        </w:rPr>
        <w:t>Acte de</w:t>
      </w:r>
      <w:r w:rsidR="005E5A35">
        <w:rPr>
          <w:lang w:val="fr-FR"/>
        </w:rPr>
        <w:t> </w:t>
      </w:r>
      <w:r w:rsidR="009A3A23">
        <w:rPr>
          <w:lang w:val="fr-FR"/>
        </w:rPr>
        <w:t>1999</w:t>
      </w:r>
      <w:r w:rsidRPr="00BA14B1">
        <w:rPr>
          <w:lang w:val="fr-FR"/>
        </w:rPr>
        <w:t xml:space="preserve">, </w:t>
      </w:r>
      <w:r w:rsidR="009A3A23">
        <w:rPr>
          <w:lang w:val="fr-FR"/>
        </w:rPr>
        <w:t xml:space="preserve">aucun </w:t>
      </w:r>
      <w:r w:rsidR="009A56D1">
        <w:rPr>
          <w:lang w:val="fr-FR"/>
        </w:rPr>
        <w:t>Office</w:t>
      </w:r>
      <w:r w:rsidR="009A3A23">
        <w:rPr>
          <w:lang w:val="fr-FR"/>
        </w:rPr>
        <w:t xml:space="preserve"> ne peut refuser les effets d</w:t>
      </w:r>
      <w:r w:rsidR="002C3FA5">
        <w:rPr>
          <w:lang w:val="fr-FR"/>
        </w:rPr>
        <w:t>’</w:t>
      </w:r>
      <w:r w:rsidR="009A3A23">
        <w:rPr>
          <w:lang w:val="fr-FR"/>
        </w:rPr>
        <w:t xml:space="preserve">un enregistrement </w:t>
      </w:r>
      <w:r w:rsidRPr="00BA14B1">
        <w:rPr>
          <w:lang w:val="fr-FR"/>
        </w:rPr>
        <w:t xml:space="preserve">international </w:t>
      </w:r>
      <w:r w:rsidR="009A3A23">
        <w:rPr>
          <w:lang w:val="fr-FR"/>
        </w:rPr>
        <w:t xml:space="preserve">au motif que la demande internationale ne satisfait pas, quant à sa forme ou son contenu, à des exigences qui sont énoncées dans le cadre juridique du système de </w:t>
      </w:r>
      <w:r w:rsidR="002C3FA5">
        <w:rPr>
          <w:lang w:val="fr-FR"/>
        </w:rPr>
        <w:t>La Haye</w:t>
      </w:r>
      <w:r w:rsidR="009A3A23">
        <w:rPr>
          <w:lang w:val="fr-FR"/>
        </w:rPr>
        <w:t xml:space="preserve"> ou à des exigences qui s</w:t>
      </w:r>
      <w:r w:rsidR="002C3FA5">
        <w:rPr>
          <w:lang w:val="fr-FR"/>
        </w:rPr>
        <w:t>’</w:t>
      </w:r>
      <w:r w:rsidR="009A3A23">
        <w:rPr>
          <w:lang w:val="fr-FR"/>
        </w:rPr>
        <w:t>y ajoutent ou en diffèrent.  En d</w:t>
      </w:r>
      <w:r w:rsidR="002C3FA5">
        <w:rPr>
          <w:lang w:val="fr-FR"/>
        </w:rPr>
        <w:t>’</w:t>
      </w:r>
      <w:r w:rsidR="009A3A23">
        <w:rPr>
          <w:lang w:val="fr-FR"/>
        </w:rPr>
        <w:t>autres termes, le Bureau international procède exclusivement à l</w:t>
      </w:r>
      <w:r w:rsidR="002C3FA5">
        <w:rPr>
          <w:lang w:val="fr-FR"/>
        </w:rPr>
        <w:t>’</w:t>
      </w:r>
      <w:r w:rsidR="009A3A23">
        <w:rPr>
          <w:lang w:val="fr-FR"/>
        </w:rPr>
        <w:t xml:space="preserve">examen </w:t>
      </w:r>
      <w:r w:rsidR="00622C9F">
        <w:rPr>
          <w:lang w:val="fr-FR"/>
        </w:rPr>
        <w:t xml:space="preserve">des exigences </w:t>
      </w:r>
      <w:r w:rsidR="0040205C">
        <w:rPr>
          <w:lang w:val="fr-FR"/>
        </w:rPr>
        <w:t>de</w:t>
      </w:r>
      <w:r w:rsidR="009A3A23">
        <w:rPr>
          <w:lang w:val="fr-FR"/>
        </w:rPr>
        <w:t xml:space="preserve"> forme concernant l</w:t>
      </w:r>
      <w:r w:rsidR="002C3FA5">
        <w:rPr>
          <w:lang w:val="fr-FR"/>
        </w:rPr>
        <w:t>’</w:t>
      </w:r>
      <w:r w:rsidR="009A3A23">
        <w:rPr>
          <w:lang w:val="fr-FR"/>
        </w:rPr>
        <w:t>enregistrement</w:t>
      </w:r>
      <w:r w:rsidR="00622C9F">
        <w:rPr>
          <w:lang w:val="fr-FR"/>
        </w:rPr>
        <w:t xml:space="preserve"> international.</w:t>
      </w:r>
    </w:p>
    <w:p w:rsidR="002C3FA5" w:rsidRDefault="00622C9F" w:rsidP="0040205C">
      <w:pPr>
        <w:pStyle w:val="ONUMFS"/>
        <w:rPr>
          <w:lang w:val="fr-FR"/>
        </w:rPr>
      </w:pPr>
      <w:r>
        <w:rPr>
          <w:lang w:val="fr-FR"/>
        </w:rPr>
        <w:t xml:space="preserve">Ce principe lie toutes les parties contractantes.  Toutefois, une exception a été prévue, </w:t>
      </w:r>
      <w:r w:rsidR="002C3FA5">
        <w:rPr>
          <w:lang w:val="fr-FR"/>
        </w:rPr>
        <w:t>à savoir</w:t>
      </w:r>
      <w:r>
        <w:rPr>
          <w:lang w:val="fr-FR"/>
        </w:rPr>
        <w:t xml:space="preserve"> que lorsqu</w:t>
      </w:r>
      <w:r w:rsidR="002C3FA5">
        <w:rPr>
          <w:lang w:val="fr-FR"/>
        </w:rPr>
        <w:t>’</w:t>
      </w:r>
      <w:r>
        <w:rPr>
          <w:lang w:val="fr-FR"/>
        </w:rPr>
        <w:t xml:space="preserve">une partie contractante </w:t>
      </w:r>
      <w:r w:rsidR="006C352C">
        <w:rPr>
          <w:lang w:val="fr-FR"/>
        </w:rPr>
        <w:t>a fait une déclaration en vertu de la règle </w:t>
      </w:r>
      <w:r w:rsidR="00213139" w:rsidRPr="00BA14B1">
        <w:rPr>
          <w:lang w:val="fr-FR"/>
        </w:rPr>
        <w:t>9</w:t>
      </w:r>
      <w:r w:rsidR="006C352C">
        <w:rPr>
          <w:lang w:val="fr-FR"/>
        </w:rPr>
        <w:t>.</w:t>
      </w:r>
      <w:r w:rsidR="00213139" w:rsidRPr="00BA14B1">
        <w:rPr>
          <w:lang w:val="fr-FR"/>
        </w:rPr>
        <w:t xml:space="preserve">3) </w:t>
      </w:r>
      <w:r w:rsidR="006C352C">
        <w:rPr>
          <w:lang w:val="fr-FR"/>
        </w:rPr>
        <w:t>du règlement d</w:t>
      </w:r>
      <w:r w:rsidR="002C3FA5">
        <w:rPr>
          <w:lang w:val="fr-FR"/>
        </w:rPr>
        <w:t>’</w:t>
      </w:r>
      <w:r w:rsidR="006C352C">
        <w:rPr>
          <w:lang w:val="fr-FR"/>
        </w:rPr>
        <w:t>exécution commun</w:t>
      </w:r>
      <w:r w:rsidR="00213139" w:rsidRPr="00BA14B1">
        <w:rPr>
          <w:rStyle w:val="FootnoteReference"/>
          <w:color w:val="000000"/>
          <w:szCs w:val="22"/>
          <w:lang w:val="fr-FR"/>
        </w:rPr>
        <w:footnoteReference w:id="5"/>
      </w:r>
      <w:r w:rsidR="00F50022">
        <w:rPr>
          <w:lang w:val="fr-FR"/>
        </w:rPr>
        <w:t>,</w:t>
      </w:r>
      <w:r w:rsidR="00213139" w:rsidRPr="00BA14B1">
        <w:rPr>
          <w:lang w:val="fr-FR"/>
        </w:rPr>
        <w:t xml:space="preserve"> </w:t>
      </w:r>
      <w:r w:rsidR="006C352C">
        <w:rPr>
          <w:lang w:val="fr-FR"/>
        </w:rPr>
        <w:t>selon laquelle certaines vues précises du ou des produits qui constituent le dessin ou modèle industriel ou en relation avec lesquels le dessin ou modèle industriel doit être utilisé sont exigées, l</w:t>
      </w:r>
      <w:r w:rsidR="002C3FA5">
        <w:rPr>
          <w:lang w:val="fr-FR"/>
        </w:rPr>
        <w:t>’</w:t>
      </w:r>
      <w:r w:rsidR="009A56D1">
        <w:rPr>
          <w:lang w:val="fr-FR"/>
        </w:rPr>
        <w:t>Office</w:t>
      </w:r>
      <w:r w:rsidR="006C352C">
        <w:rPr>
          <w:lang w:val="fr-FR"/>
        </w:rPr>
        <w:t xml:space="preserve"> de cette partie contractante peut refuser les effets de l</w:t>
      </w:r>
      <w:r w:rsidR="002C3FA5">
        <w:rPr>
          <w:lang w:val="fr-FR"/>
        </w:rPr>
        <w:t>’</w:t>
      </w:r>
      <w:r w:rsidR="006C352C">
        <w:rPr>
          <w:lang w:val="fr-FR"/>
        </w:rPr>
        <w:t>enregistrement international au motif que certaines vues indiquées dans la déclaration n</w:t>
      </w:r>
      <w:r w:rsidR="002C3FA5">
        <w:rPr>
          <w:lang w:val="fr-FR"/>
        </w:rPr>
        <w:t>’</w:t>
      </w:r>
      <w:r w:rsidR="006C352C">
        <w:rPr>
          <w:lang w:val="fr-FR"/>
        </w:rPr>
        <w:t>ont pas été remises</w:t>
      </w:r>
      <w:r w:rsidR="00213139" w:rsidRPr="00BA14B1">
        <w:rPr>
          <w:lang w:val="fr-FR"/>
        </w:rPr>
        <w:t>.</w:t>
      </w:r>
    </w:p>
    <w:p w:rsidR="00213139" w:rsidRPr="006C352C" w:rsidRDefault="006C352C" w:rsidP="000C2E3D">
      <w:pPr>
        <w:pStyle w:val="Heading2"/>
        <w:spacing w:before="480"/>
        <w:rPr>
          <w:lang w:val="fr-FR"/>
        </w:rPr>
      </w:pPr>
      <w:r w:rsidRPr="006C352C">
        <w:rPr>
          <w:lang w:val="fr-FR"/>
        </w:rPr>
        <w:t>Examen quant au fond effectu</w:t>
      </w:r>
      <w:r>
        <w:rPr>
          <w:lang w:val="fr-FR"/>
        </w:rPr>
        <w:t>É</w:t>
      </w:r>
      <w:r w:rsidRPr="006C352C">
        <w:rPr>
          <w:lang w:val="fr-FR"/>
        </w:rPr>
        <w:t xml:space="preserve"> par l</w:t>
      </w:r>
      <w:r w:rsidR="002C3FA5">
        <w:rPr>
          <w:lang w:val="fr-FR"/>
        </w:rPr>
        <w:t>’</w:t>
      </w:r>
      <w:r w:rsidRPr="006C352C">
        <w:rPr>
          <w:lang w:val="fr-FR"/>
        </w:rPr>
        <w:t>office d</w:t>
      </w:r>
      <w:r w:rsidR="002C3FA5">
        <w:rPr>
          <w:lang w:val="fr-FR"/>
        </w:rPr>
        <w:t>’</w:t>
      </w:r>
      <w:r w:rsidRPr="006C352C">
        <w:rPr>
          <w:lang w:val="fr-FR"/>
        </w:rPr>
        <w:t>une partie contractante d</w:t>
      </w:r>
      <w:r w:rsidR="006D02D9">
        <w:rPr>
          <w:lang w:val="fr-FR"/>
        </w:rPr>
        <w:t>É</w:t>
      </w:r>
      <w:r w:rsidRPr="006C352C">
        <w:rPr>
          <w:lang w:val="fr-FR"/>
        </w:rPr>
        <w:t>sign</w:t>
      </w:r>
      <w:r w:rsidR="006D02D9">
        <w:rPr>
          <w:lang w:val="fr-FR"/>
        </w:rPr>
        <w:t>É</w:t>
      </w:r>
      <w:r w:rsidRPr="006C352C">
        <w:rPr>
          <w:lang w:val="fr-FR"/>
        </w:rPr>
        <w:t>e</w:t>
      </w:r>
    </w:p>
    <w:p w:rsidR="00213139" w:rsidRPr="00BA14B1" w:rsidRDefault="00213139" w:rsidP="00622C9F">
      <w:pPr>
        <w:pStyle w:val="NormalWeb"/>
        <w:keepNext/>
        <w:rPr>
          <w:rFonts w:ascii="Arial" w:hAnsi="Arial" w:cs="Arial"/>
          <w:color w:val="000000"/>
          <w:sz w:val="22"/>
          <w:szCs w:val="22"/>
          <w:lang w:val="fr-FR"/>
        </w:rPr>
      </w:pPr>
    </w:p>
    <w:p w:rsidR="00213139" w:rsidRPr="00BA14B1" w:rsidRDefault="006D02D9" w:rsidP="00622C9F">
      <w:pPr>
        <w:pStyle w:val="NormalWeb"/>
        <w:keepNext/>
        <w:rPr>
          <w:rFonts w:ascii="Arial" w:hAnsi="Arial" w:cs="Arial"/>
          <w:i/>
          <w:color w:val="000000"/>
          <w:sz w:val="22"/>
          <w:szCs w:val="22"/>
          <w:lang w:val="fr-FR"/>
        </w:rPr>
      </w:pPr>
      <w:r>
        <w:rPr>
          <w:rFonts w:ascii="Arial" w:hAnsi="Arial" w:cs="Arial"/>
          <w:i/>
          <w:color w:val="000000"/>
          <w:sz w:val="22"/>
          <w:szCs w:val="22"/>
          <w:lang w:val="fr-FR"/>
        </w:rPr>
        <w:t xml:space="preserve">Possible refus au motif </w:t>
      </w:r>
      <w:r w:rsidR="00F27605">
        <w:rPr>
          <w:rFonts w:ascii="Arial" w:hAnsi="Arial" w:cs="Arial"/>
          <w:i/>
          <w:color w:val="000000"/>
          <w:sz w:val="22"/>
          <w:szCs w:val="22"/>
          <w:lang w:val="fr-FR"/>
        </w:rPr>
        <w:t>qu</w:t>
      </w:r>
      <w:r w:rsidR="002C3FA5">
        <w:rPr>
          <w:rFonts w:ascii="Arial" w:hAnsi="Arial" w:cs="Arial"/>
          <w:i/>
          <w:color w:val="000000"/>
          <w:sz w:val="22"/>
          <w:szCs w:val="22"/>
          <w:lang w:val="fr-FR"/>
        </w:rPr>
        <w:t>’</w:t>
      </w:r>
      <w:r w:rsidR="00F27605">
        <w:rPr>
          <w:rFonts w:ascii="Arial" w:hAnsi="Arial" w:cs="Arial"/>
          <w:i/>
          <w:color w:val="000000"/>
          <w:sz w:val="22"/>
          <w:szCs w:val="22"/>
          <w:lang w:val="fr-FR"/>
        </w:rPr>
        <w:t>un dessin ou modèle industriel n</w:t>
      </w:r>
      <w:r w:rsidR="002C3FA5">
        <w:rPr>
          <w:rFonts w:ascii="Arial" w:hAnsi="Arial" w:cs="Arial"/>
          <w:i/>
          <w:color w:val="000000"/>
          <w:sz w:val="22"/>
          <w:szCs w:val="22"/>
          <w:lang w:val="fr-FR"/>
        </w:rPr>
        <w:t>’</w:t>
      </w:r>
      <w:r w:rsidR="00F27605">
        <w:rPr>
          <w:rFonts w:ascii="Arial" w:hAnsi="Arial" w:cs="Arial"/>
          <w:i/>
          <w:color w:val="000000"/>
          <w:sz w:val="22"/>
          <w:szCs w:val="22"/>
          <w:lang w:val="fr-FR"/>
        </w:rPr>
        <w:t>est pas suffisamment divulgué</w:t>
      </w:r>
      <w:r w:rsidR="00020916">
        <w:rPr>
          <w:rFonts w:ascii="Arial" w:hAnsi="Arial" w:cs="Arial"/>
          <w:i/>
          <w:color w:val="000000"/>
          <w:sz w:val="22"/>
          <w:szCs w:val="22"/>
          <w:lang w:val="fr-FR"/>
        </w:rPr>
        <w:t xml:space="preserve"> en vertu de la règle </w:t>
      </w:r>
      <w:r w:rsidR="00213139" w:rsidRPr="00BA14B1">
        <w:rPr>
          <w:rFonts w:ascii="Arial" w:hAnsi="Arial" w:cs="Arial"/>
          <w:i/>
          <w:color w:val="000000"/>
          <w:sz w:val="22"/>
          <w:szCs w:val="22"/>
          <w:lang w:val="fr-FR"/>
        </w:rPr>
        <w:t>9</w:t>
      </w:r>
      <w:r w:rsidR="00020916">
        <w:rPr>
          <w:rFonts w:ascii="Arial" w:hAnsi="Arial" w:cs="Arial"/>
          <w:i/>
          <w:color w:val="000000"/>
          <w:sz w:val="22"/>
          <w:szCs w:val="22"/>
          <w:lang w:val="fr-FR"/>
        </w:rPr>
        <w:t>.</w:t>
      </w:r>
      <w:r w:rsidR="00213139" w:rsidRPr="00BA14B1">
        <w:rPr>
          <w:rFonts w:ascii="Arial" w:hAnsi="Arial" w:cs="Arial"/>
          <w:i/>
          <w:color w:val="000000"/>
          <w:sz w:val="22"/>
          <w:szCs w:val="22"/>
          <w:lang w:val="fr-FR"/>
        </w:rPr>
        <w:t xml:space="preserve">4) </w:t>
      </w:r>
      <w:r w:rsidR="00020916">
        <w:rPr>
          <w:rFonts w:ascii="Arial" w:hAnsi="Arial" w:cs="Arial"/>
          <w:i/>
          <w:color w:val="000000"/>
          <w:sz w:val="22"/>
          <w:szCs w:val="22"/>
          <w:lang w:val="fr-FR"/>
        </w:rPr>
        <w:t>du règlement d</w:t>
      </w:r>
      <w:r w:rsidR="002C3FA5">
        <w:rPr>
          <w:rFonts w:ascii="Arial" w:hAnsi="Arial" w:cs="Arial"/>
          <w:i/>
          <w:color w:val="000000"/>
          <w:sz w:val="22"/>
          <w:szCs w:val="22"/>
          <w:lang w:val="fr-FR"/>
        </w:rPr>
        <w:t>’</w:t>
      </w:r>
      <w:r w:rsidR="00020916">
        <w:rPr>
          <w:rFonts w:ascii="Arial" w:hAnsi="Arial" w:cs="Arial"/>
          <w:i/>
          <w:color w:val="000000"/>
          <w:sz w:val="22"/>
          <w:szCs w:val="22"/>
          <w:lang w:val="fr-FR"/>
        </w:rPr>
        <w:t>exécution commun</w:t>
      </w:r>
    </w:p>
    <w:p w:rsidR="00213139" w:rsidRPr="00BA14B1" w:rsidRDefault="00213139" w:rsidP="00622C9F">
      <w:pPr>
        <w:pStyle w:val="NormalWeb"/>
        <w:keepNext/>
        <w:rPr>
          <w:rFonts w:ascii="Arial" w:hAnsi="Arial" w:cs="Arial"/>
          <w:color w:val="000000"/>
          <w:sz w:val="22"/>
          <w:szCs w:val="22"/>
          <w:lang w:val="fr-FR"/>
        </w:rPr>
      </w:pPr>
    </w:p>
    <w:p w:rsidR="00213139" w:rsidRPr="002404D0" w:rsidRDefault="00F50022" w:rsidP="0040205C">
      <w:pPr>
        <w:pStyle w:val="ONUMFS"/>
        <w:rPr>
          <w:lang w:val="fr-FR"/>
        </w:rPr>
      </w:pPr>
      <w:r>
        <w:rPr>
          <w:lang w:val="fr-FR"/>
        </w:rPr>
        <w:t xml:space="preserve">Les </w:t>
      </w:r>
      <w:r w:rsidR="00213139" w:rsidRPr="00BA14B1">
        <w:rPr>
          <w:lang w:val="fr-FR"/>
        </w:rPr>
        <w:t xml:space="preserve">conditions </w:t>
      </w:r>
      <w:r>
        <w:rPr>
          <w:lang w:val="fr-FR"/>
        </w:rPr>
        <w:t>d</w:t>
      </w:r>
      <w:r w:rsidR="002C3FA5">
        <w:rPr>
          <w:lang w:val="fr-FR"/>
        </w:rPr>
        <w:t>’</w:t>
      </w:r>
      <w:r>
        <w:rPr>
          <w:lang w:val="fr-FR"/>
        </w:rPr>
        <w:t xml:space="preserve">octroi de la </w:t>
      </w:r>
      <w:r w:rsidR="00213139" w:rsidRPr="00BA14B1">
        <w:rPr>
          <w:lang w:val="fr-FR"/>
        </w:rPr>
        <w:t>protection</w:t>
      </w:r>
      <w:r w:rsidR="0040205C">
        <w:rPr>
          <w:lang w:val="fr-FR"/>
        </w:rPr>
        <w:t>,</w:t>
      </w:r>
      <w:r>
        <w:rPr>
          <w:lang w:val="fr-FR"/>
        </w:rPr>
        <w:t xml:space="preserve"> telles que la définition d</w:t>
      </w:r>
      <w:r w:rsidR="002C3FA5">
        <w:rPr>
          <w:lang w:val="fr-FR"/>
        </w:rPr>
        <w:t>’</w:t>
      </w:r>
      <w:r>
        <w:rPr>
          <w:lang w:val="fr-FR"/>
        </w:rPr>
        <w:t>un dessin ou modèle</w:t>
      </w:r>
      <w:r w:rsidR="00213139" w:rsidRPr="00BA14B1">
        <w:rPr>
          <w:rStyle w:val="FootnoteReference"/>
          <w:color w:val="000000"/>
          <w:szCs w:val="22"/>
          <w:lang w:val="fr-FR"/>
        </w:rPr>
        <w:footnoteReference w:id="6"/>
      </w:r>
      <w:r w:rsidR="00233F24">
        <w:rPr>
          <w:lang w:val="fr-FR"/>
        </w:rPr>
        <w:t xml:space="preserve"> ou la nouveauté d</w:t>
      </w:r>
      <w:r w:rsidR="002C3FA5">
        <w:rPr>
          <w:lang w:val="fr-FR"/>
        </w:rPr>
        <w:t>’</w:t>
      </w:r>
      <w:r w:rsidR="00233F24">
        <w:rPr>
          <w:lang w:val="fr-FR"/>
        </w:rPr>
        <w:t>un dessin ou modèle</w:t>
      </w:r>
      <w:r w:rsidR="00213139" w:rsidRPr="00BA14B1">
        <w:rPr>
          <w:lang w:val="fr-FR"/>
        </w:rPr>
        <w:t xml:space="preserve">, </w:t>
      </w:r>
      <w:r w:rsidR="00233F24">
        <w:rPr>
          <w:lang w:val="fr-FR"/>
        </w:rPr>
        <w:t>sont définies dans les législations nationales ou régionales.  En vertu de l</w:t>
      </w:r>
      <w:r w:rsidR="002C3FA5">
        <w:rPr>
          <w:lang w:val="fr-FR"/>
        </w:rPr>
        <w:t>’</w:t>
      </w:r>
      <w:r w:rsidR="00233F24">
        <w:rPr>
          <w:lang w:val="fr-FR"/>
        </w:rPr>
        <w:t>article 12 de l</w:t>
      </w:r>
      <w:r w:rsidR="002C3FA5">
        <w:rPr>
          <w:lang w:val="fr-FR"/>
        </w:rPr>
        <w:t>’</w:t>
      </w:r>
      <w:r w:rsidR="00233F24">
        <w:rPr>
          <w:lang w:val="fr-FR"/>
        </w:rPr>
        <w:t>Acte de</w:t>
      </w:r>
      <w:r w:rsidR="005E5A35">
        <w:rPr>
          <w:lang w:val="fr-FR"/>
        </w:rPr>
        <w:t> </w:t>
      </w:r>
      <w:r w:rsidR="00213139" w:rsidRPr="00BA14B1">
        <w:rPr>
          <w:lang w:val="fr-FR"/>
        </w:rPr>
        <w:t xml:space="preserve">1999, </w:t>
      </w:r>
      <w:r w:rsidR="00233F24">
        <w:rPr>
          <w:lang w:val="fr-FR"/>
        </w:rPr>
        <w:t>l</w:t>
      </w:r>
      <w:r w:rsidR="002C3FA5">
        <w:rPr>
          <w:lang w:val="fr-FR"/>
        </w:rPr>
        <w:t>’</w:t>
      </w:r>
      <w:r w:rsidR="009A56D1">
        <w:rPr>
          <w:lang w:val="fr-FR"/>
        </w:rPr>
        <w:t>Office</w:t>
      </w:r>
      <w:r w:rsidR="00233F24">
        <w:rPr>
          <w:lang w:val="fr-FR"/>
        </w:rPr>
        <w:t xml:space="preserve"> d</w:t>
      </w:r>
      <w:r w:rsidR="002C3FA5">
        <w:rPr>
          <w:lang w:val="fr-FR"/>
        </w:rPr>
        <w:t>’</w:t>
      </w:r>
      <w:r w:rsidR="00233F24">
        <w:rPr>
          <w:lang w:val="fr-FR"/>
        </w:rPr>
        <w:t>une partie contractante peut refuser les effets d</w:t>
      </w:r>
      <w:r w:rsidR="002C3FA5">
        <w:rPr>
          <w:lang w:val="fr-FR"/>
        </w:rPr>
        <w:t>’</w:t>
      </w:r>
      <w:r w:rsidR="00233F24">
        <w:rPr>
          <w:lang w:val="fr-FR"/>
        </w:rPr>
        <w:t xml:space="preserve">un enregistrement international lorsque les conditions de fond </w:t>
      </w:r>
      <w:r w:rsidR="000969E9">
        <w:rPr>
          <w:lang w:val="fr-FR"/>
        </w:rPr>
        <w:t>en vertu de</w:t>
      </w:r>
      <w:r w:rsidR="00233F24">
        <w:rPr>
          <w:lang w:val="fr-FR"/>
        </w:rPr>
        <w:t xml:space="preserve"> la législation de cette partie contractante ne sont pas réunies en ce qui concerne le dessin </w:t>
      </w:r>
      <w:r w:rsidR="00233F24">
        <w:rPr>
          <w:lang w:val="fr-FR"/>
        </w:rPr>
        <w:lastRenderedPageBreak/>
        <w:t>ou modèle industriel faisant l</w:t>
      </w:r>
      <w:r w:rsidR="002C3FA5">
        <w:rPr>
          <w:lang w:val="fr-FR"/>
        </w:rPr>
        <w:t>’</w:t>
      </w:r>
      <w:r w:rsidR="00233F24">
        <w:rPr>
          <w:lang w:val="fr-FR"/>
        </w:rPr>
        <w:t>objet de l</w:t>
      </w:r>
      <w:r w:rsidR="002C3FA5">
        <w:rPr>
          <w:lang w:val="fr-FR"/>
        </w:rPr>
        <w:t>’</w:t>
      </w:r>
      <w:r w:rsidR="00233F24">
        <w:rPr>
          <w:lang w:val="fr-FR"/>
        </w:rPr>
        <w:t xml:space="preserve">enregistrement international.  Comme indiqué plus haut, </w:t>
      </w:r>
      <w:r w:rsidR="003B5090">
        <w:rPr>
          <w:lang w:val="fr-FR"/>
        </w:rPr>
        <w:t>la règle 9.4) du règlement d</w:t>
      </w:r>
      <w:r w:rsidR="002C3FA5">
        <w:rPr>
          <w:lang w:val="fr-FR"/>
        </w:rPr>
        <w:t>’</w:t>
      </w:r>
      <w:r w:rsidR="003B5090">
        <w:rPr>
          <w:lang w:val="fr-FR"/>
        </w:rPr>
        <w:t>exécution commun prévoit en outre expressément que l</w:t>
      </w:r>
      <w:r w:rsidR="002C3FA5">
        <w:rPr>
          <w:lang w:val="fr-FR"/>
        </w:rPr>
        <w:t>’</w:t>
      </w:r>
      <w:r w:rsidR="009A56D1">
        <w:rPr>
          <w:lang w:val="fr-FR"/>
        </w:rPr>
        <w:t>Office</w:t>
      </w:r>
      <w:r w:rsidR="003B5090">
        <w:rPr>
          <w:lang w:val="fr-FR"/>
        </w:rPr>
        <w:t xml:space="preserve"> d</w:t>
      </w:r>
      <w:r w:rsidR="002C3FA5">
        <w:rPr>
          <w:lang w:val="fr-FR"/>
        </w:rPr>
        <w:t>’</w:t>
      </w:r>
      <w:r w:rsidR="003B5090">
        <w:rPr>
          <w:lang w:val="fr-FR"/>
        </w:rPr>
        <w:t>une partie contractante peut refuser les effets d</w:t>
      </w:r>
      <w:r w:rsidR="002C3FA5">
        <w:rPr>
          <w:lang w:val="fr-FR"/>
        </w:rPr>
        <w:t>’</w:t>
      </w:r>
      <w:r w:rsidR="003B5090">
        <w:rPr>
          <w:lang w:val="fr-FR"/>
        </w:rPr>
        <w:t xml:space="preserve">un enregistrement </w:t>
      </w:r>
      <w:r w:rsidR="00213139" w:rsidRPr="00BA14B1">
        <w:rPr>
          <w:lang w:val="fr-FR"/>
        </w:rPr>
        <w:t xml:space="preserve">international </w:t>
      </w:r>
      <w:r w:rsidR="003B5090">
        <w:rPr>
          <w:lang w:val="fr-FR"/>
        </w:rPr>
        <w:t>en se fondant sur un motif de fond selon lequel les reproductions figurant dans l</w:t>
      </w:r>
      <w:r w:rsidR="002C3FA5">
        <w:rPr>
          <w:lang w:val="fr-FR"/>
        </w:rPr>
        <w:t>’</w:t>
      </w:r>
      <w:r w:rsidR="003B5090">
        <w:rPr>
          <w:lang w:val="fr-FR"/>
        </w:rPr>
        <w:t>enregistrement international ne suffisent pas à divulguer pleinement le dessin ou modèle industriel</w:t>
      </w:r>
      <w:r w:rsidR="00213139" w:rsidRPr="00BA14B1">
        <w:rPr>
          <w:lang w:val="fr-FR"/>
        </w:rPr>
        <w:t>.</w:t>
      </w:r>
    </w:p>
    <w:p w:rsidR="00213139" w:rsidRPr="00BA14B1" w:rsidRDefault="0035393D" w:rsidP="0040205C">
      <w:pPr>
        <w:pStyle w:val="ONUMFS"/>
        <w:rPr>
          <w:lang w:val="fr-FR"/>
        </w:rPr>
      </w:pPr>
      <w:r>
        <w:rPr>
          <w:lang w:val="fr-FR"/>
        </w:rPr>
        <w:t>Il</w:t>
      </w:r>
      <w:r w:rsidR="003B5090">
        <w:rPr>
          <w:lang w:val="fr-FR"/>
        </w:rPr>
        <w:t xml:space="preserve"> convient de noter que </w:t>
      </w:r>
      <w:r w:rsidR="00F27605">
        <w:rPr>
          <w:lang w:val="fr-FR"/>
        </w:rPr>
        <w:t xml:space="preserve">même si les </w:t>
      </w:r>
      <w:r w:rsidR="00213139" w:rsidRPr="00BA14B1">
        <w:rPr>
          <w:lang w:val="fr-FR"/>
        </w:rPr>
        <w:t xml:space="preserve">reproductions </w:t>
      </w:r>
      <w:r w:rsidR="00F27605">
        <w:rPr>
          <w:lang w:val="fr-FR"/>
        </w:rPr>
        <w:t>satisfont aux exigences relatives aux vues, comme il ressort d</w:t>
      </w:r>
      <w:r w:rsidR="002C3FA5">
        <w:rPr>
          <w:lang w:val="fr-FR"/>
        </w:rPr>
        <w:t>’</w:t>
      </w:r>
      <w:r w:rsidR="00F27605">
        <w:rPr>
          <w:lang w:val="fr-FR"/>
        </w:rPr>
        <w:t>une déclaration faite en vertu de la règle 9.</w:t>
      </w:r>
      <w:r w:rsidR="00213139" w:rsidRPr="00BA14B1">
        <w:rPr>
          <w:lang w:val="fr-FR"/>
        </w:rPr>
        <w:t xml:space="preserve">3) </w:t>
      </w:r>
      <w:r w:rsidR="00F27605">
        <w:rPr>
          <w:lang w:val="fr-FR"/>
        </w:rPr>
        <w:t>par une partie contractante, l</w:t>
      </w:r>
      <w:r w:rsidR="002C3FA5">
        <w:rPr>
          <w:lang w:val="fr-FR"/>
        </w:rPr>
        <w:t>’</w:t>
      </w:r>
      <w:r w:rsidR="009A56D1">
        <w:rPr>
          <w:lang w:val="fr-FR"/>
        </w:rPr>
        <w:t>Office</w:t>
      </w:r>
      <w:r w:rsidR="00F27605">
        <w:rPr>
          <w:lang w:val="fr-FR"/>
        </w:rPr>
        <w:t xml:space="preserve"> de cette partie contractante peut </w:t>
      </w:r>
      <w:r w:rsidR="009A1B66">
        <w:rPr>
          <w:lang w:val="fr-FR"/>
        </w:rPr>
        <w:t>tout de même</w:t>
      </w:r>
      <w:r w:rsidR="00F27605">
        <w:rPr>
          <w:lang w:val="fr-FR"/>
        </w:rPr>
        <w:t xml:space="preserve"> émettre un refus au motif </w:t>
      </w:r>
      <w:r w:rsidR="00F27605" w:rsidRPr="00F27605">
        <w:rPr>
          <w:lang w:val="fr-FR"/>
        </w:rPr>
        <w:t>qu</w:t>
      </w:r>
      <w:r w:rsidR="002C3FA5">
        <w:rPr>
          <w:lang w:val="fr-FR"/>
        </w:rPr>
        <w:t>’</w:t>
      </w:r>
      <w:r w:rsidR="00F27605" w:rsidRPr="00F27605">
        <w:rPr>
          <w:lang w:val="fr-FR"/>
        </w:rPr>
        <w:t>un dessin ou modèle industriel n</w:t>
      </w:r>
      <w:r w:rsidR="002C3FA5">
        <w:rPr>
          <w:lang w:val="fr-FR"/>
        </w:rPr>
        <w:t>’</w:t>
      </w:r>
      <w:r w:rsidR="00F27605" w:rsidRPr="00F27605">
        <w:rPr>
          <w:lang w:val="fr-FR"/>
        </w:rPr>
        <w:t>est pas suffisamment divulgué en vertu de la règle</w:t>
      </w:r>
      <w:r w:rsidR="005E5A35">
        <w:rPr>
          <w:lang w:val="fr-FR"/>
        </w:rPr>
        <w:t> </w:t>
      </w:r>
      <w:r w:rsidR="00F27605" w:rsidRPr="00F27605">
        <w:rPr>
          <w:lang w:val="fr-FR"/>
        </w:rPr>
        <w:t>9.4) du règlement d</w:t>
      </w:r>
      <w:r w:rsidR="002C3FA5">
        <w:rPr>
          <w:lang w:val="fr-FR"/>
        </w:rPr>
        <w:t>’</w:t>
      </w:r>
      <w:r w:rsidR="00F27605" w:rsidRPr="00F27605">
        <w:rPr>
          <w:lang w:val="fr-FR"/>
        </w:rPr>
        <w:t>exécution</w:t>
      </w:r>
      <w:r w:rsidR="00213139" w:rsidRPr="00BA14B1">
        <w:rPr>
          <w:lang w:val="fr-FR"/>
        </w:rPr>
        <w:t xml:space="preserve">.  </w:t>
      </w:r>
      <w:r w:rsidR="00F27605">
        <w:rPr>
          <w:lang w:val="fr-FR"/>
        </w:rPr>
        <w:t xml:space="preserve">Par </w:t>
      </w:r>
      <w:r w:rsidR="00213139" w:rsidRPr="00BA14B1">
        <w:rPr>
          <w:lang w:val="fr-FR"/>
        </w:rPr>
        <w:t>ex</w:t>
      </w:r>
      <w:r w:rsidR="00F27605">
        <w:rPr>
          <w:lang w:val="fr-FR"/>
        </w:rPr>
        <w:t>e</w:t>
      </w:r>
      <w:r w:rsidR="00213139" w:rsidRPr="00BA14B1">
        <w:rPr>
          <w:lang w:val="fr-FR"/>
        </w:rPr>
        <w:t xml:space="preserve">mple, </w:t>
      </w:r>
      <w:r w:rsidR="000969E9">
        <w:rPr>
          <w:lang w:val="fr-FR"/>
        </w:rPr>
        <w:t xml:space="preserve">même </w:t>
      </w:r>
      <w:r w:rsidR="00F27605">
        <w:rPr>
          <w:lang w:val="fr-FR"/>
        </w:rPr>
        <w:t xml:space="preserve">lorsque les </w:t>
      </w:r>
      <w:r w:rsidR="00213139" w:rsidRPr="00BA14B1">
        <w:rPr>
          <w:lang w:val="fr-FR"/>
        </w:rPr>
        <w:t xml:space="preserve">reproductions </w:t>
      </w:r>
      <w:r w:rsidR="00F27605">
        <w:rPr>
          <w:lang w:val="fr-FR"/>
        </w:rPr>
        <w:t xml:space="preserve">présentent </w:t>
      </w:r>
      <w:r w:rsidR="00213139" w:rsidRPr="00BA14B1">
        <w:rPr>
          <w:lang w:val="fr-FR"/>
        </w:rPr>
        <w:t>six</w:t>
      </w:r>
      <w:r w:rsidR="00F27605">
        <w:rPr>
          <w:lang w:val="fr-FR"/>
        </w:rPr>
        <w:t> vues du produit</w:t>
      </w:r>
      <w:r w:rsidR="009A1B66">
        <w:rPr>
          <w:lang w:val="fr-FR"/>
        </w:rPr>
        <w:t>, comme précisé dans la déclaration faite par le Japon</w:t>
      </w:r>
      <w:r w:rsidR="00213139" w:rsidRPr="00BA14B1">
        <w:rPr>
          <w:rStyle w:val="FootnoteReference"/>
          <w:color w:val="000000"/>
          <w:szCs w:val="22"/>
          <w:lang w:val="fr-FR"/>
        </w:rPr>
        <w:footnoteReference w:id="7"/>
      </w:r>
      <w:r w:rsidR="009A1B66">
        <w:rPr>
          <w:lang w:val="fr-FR"/>
        </w:rPr>
        <w:t xml:space="preserve"> au titre de la règle </w:t>
      </w:r>
      <w:r w:rsidR="009A1B66" w:rsidRPr="00BA14B1">
        <w:rPr>
          <w:lang w:val="fr-FR"/>
        </w:rPr>
        <w:t>9</w:t>
      </w:r>
      <w:r w:rsidR="009A1B66">
        <w:rPr>
          <w:lang w:val="fr-FR"/>
        </w:rPr>
        <w:t>.</w:t>
      </w:r>
      <w:r w:rsidR="009A1B66" w:rsidRPr="00BA14B1">
        <w:rPr>
          <w:lang w:val="fr-FR"/>
        </w:rPr>
        <w:t>3)</w:t>
      </w:r>
      <w:r w:rsidR="00213139" w:rsidRPr="00BA14B1">
        <w:rPr>
          <w:lang w:val="fr-FR"/>
        </w:rPr>
        <w:t xml:space="preserve">, </w:t>
      </w:r>
      <w:r w:rsidR="009A1B66">
        <w:rPr>
          <w:lang w:val="fr-FR"/>
        </w:rPr>
        <w:t>l</w:t>
      </w:r>
      <w:r w:rsidR="002C3FA5">
        <w:rPr>
          <w:lang w:val="fr-FR"/>
        </w:rPr>
        <w:t>’</w:t>
      </w:r>
      <w:r w:rsidR="009A1B66">
        <w:rPr>
          <w:lang w:val="fr-FR"/>
        </w:rPr>
        <w:t xml:space="preserve">Office des brevets du Japon </w:t>
      </w:r>
      <w:r w:rsidR="00213139" w:rsidRPr="00BA14B1">
        <w:rPr>
          <w:lang w:val="fr-FR"/>
        </w:rPr>
        <w:t xml:space="preserve">(JPO) </w:t>
      </w:r>
      <w:r w:rsidR="009A1B66">
        <w:rPr>
          <w:lang w:val="fr-FR"/>
        </w:rPr>
        <w:t xml:space="preserve">peut néanmoins refuser les </w:t>
      </w:r>
      <w:r w:rsidR="00213139" w:rsidRPr="00BA14B1">
        <w:rPr>
          <w:lang w:val="fr-FR"/>
        </w:rPr>
        <w:t xml:space="preserve">effets </w:t>
      </w:r>
      <w:r w:rsidR="009A1B66">
        <w:rPr>
          <w:lang w:val="fr-FR"/>
        </w:rPr>
        <w:t>de l</w:t>
      </w:r>
      <w:r w:rsidR="002C3FA5">
        <w:rPr>
          <w:lang w:val="fr-FR"/>
        </w:rPr>
        <w:t>’</w:t>
      </w:r>
      <w:r w:rsidR="009A1B66">
        <w:rPr>
          <w:lang w:val="fr-FR"/>
        </w:rPr>
        <w:t xml:space="preserve">enregistrement </w:t>
      </w:r>
      <w:r w:rsidR="00213139" w:rsidRPr="00BA14B1">
        <w:rPr>
          <w:lang w:val="fr-FR"/>
        </w:rPr>
        <w:t xml:space="preserve">international </w:t>
      </w:r>
      <w:r w:rsidR="009A1B66">
        <w:rPr>
          <w:lang w:val="fr-FR"/>
        </w:rPr>
        <w:t xml:space="preserve">au motif que ces </w:t>
      </w:r>
      <w:r w:rsidR="00213139" w:rsidRPr="00BA14B1">
        <w:rPr>
          <w:lang w:val="fr-FR"/>
        </w:rPr>
        <w:t xml:space="preserve">reproductions </w:t>
      </w:r>
      <w:r w:rsidR="009A1B66" w:rsidRPr="009A1B66">
        <w:rPr>
          <w:lang w:val="fr-FR"/>
        </w:rPr>
        <w:t>ne suffisent pas à divulguer pleinement le dessin ou modèle industriel</w:t>
      </w:r>
      <w:r w:rsidR="00213139" w:rsidRPr="00BA14B1">
        <w:rPr>
          <w:lang w:val="fr-FR"/>
        </w:rPr>
        <w:t xml:space="preserve">.  </w:t>
      </w:r>
      <w:r w:rsidR="009A1B66">
        <w:rPr>
          <w:lang w:val="fr-FR"/>
        </w:rPr>
        <w:t xml:space="preserve">Tel peut, par exemple, être le cas lorsque la </w:t>
      </w:r>
      <w:r w:rsidR="00213139" w:rsidRPr="00BA14B1">
        <w:rPr>
          <w:lang w:val="fr-FR"/>
        </w:rPr>
        <w:t>concavit</w:t>
      </w:r>
      <w:r w:rsidR="009A1B66">
        <w:rPr>
          <w:lang w:val="fr-FR"/>
        </w:rPr>
        <w:t xml:space="preserve">é et la </w:t>
      </w:r>
      <w:r w:rsidR="00213139" w:rsidRPr="00BA14B1">
        <w:rPr>
          <w:lang w:val="fr-FR"/>
        </w:rPr>
        <w:t>convexit</w:t>
      </w:r>
      <w:r w:rsidR="009A1B66">
        <w:rPr>
          <w:lang w:val="fr-FR"/>
        </w:rPr>
        <w:t xml:space="preserve">é de la </w:t>
      </w:r>
      <w:r w:rsidR="00213139" w:rsidRPr="00BA14B1">
        <w:rPr>
          <w:lang w:val="fr-FR"/>
        </w:rPr>
        <w:t xml:space="preserve">surface </w:t>
      </w:r>
      <w:r w:rsidR="009A1B66">
        <w:rPr>
          <w:lang w:val="fr-FR"/>
        </w:rPr>
        <w:t xml:space="preserve">du produit sont exposées de façon ambiguë dans ces </w:t>
      </w:r>
      <w:r w:rsidR="00213139" w:rsidRPr="00BA14B1">
        <w:rPr>
          <w:lang w:val="fr-FR"/>
        </w:rPr>
        <w:t>six</w:t>
      </w:r>
      <w:r w:rsidR="009A1B66">
        <w:rPr>
          <w:lang w:val="fr-FR"/>
        </w:rPr>
        <w:t> </w:t>
      </w:r>
      <w:r w:rsidR="00213139" w:rsidRPr="00BA14B1">
        <w:rPr>
          <w:lang w:val="fr-FR"/>
        </w:rPr>
        <w:t>reproductions.</w:t>
      </w:r>
    </w:p>
    <w:p w:rsidR="002C3FA5" w:rsidRDefault="004843DF" w:rsidP="0040205C">
      <w:pPr>
        <w:pStyle w:val="ONUMFS"/>
        <w:rPr>
          <w:lang w:val="fr-FR"/>
        </w:rPr>
      </w:pPr>
      <w:r>
        <w:rPr>
          <w:lang w:val="fr-FR"/>
        </w:rPr>
        <w:t>S</w:t>
      </w:r>
      <w:r w:rsidR="002C3FA5">
        <w:rPr>
          <w:lang w:val="fr-FR"/>
        </w:rPr>
        <w:t>’</w:t>
      </w:r>
      <w:r>
        <w:rPr>
          <w:lang w:val="fr-FR"/>
        </w:rPr>
        <w:t>agissant de l</w:t>
      </w:r>
      <w:r w:rsidR="002C3FA5">
        <w:rPr>
          <w:lang w:val="fr-FR"/>
        </w:rPr>
        <w:t>’</w:t>
      </w:r>
      <w:r>
        <w:rPr>
          <w:lang w:val="fr-FR"/>
        </w:rPr>
        <w:t>application de la règle </w:t>
      </w:r>
      <w:r w:rsidR="00213139" w:rsidRPr="00BA14B1">
        <w:rPr>
          <w:lang w:val="fr-FR"/>
        </w:rPr>
        <w:t>9</w:t>
      </w:r>
      <w:r>
        <w:rPr>
          <w:lang w:val="fr-FR"/>
        </w:rPr>
        <w:t>.</w:t>
      </w:r>
      <w:r w:rsidR="00213139" w:rsidRPr="00BA14B1">
        <w:rPr>
          <w:lang w:val="fr-FR"/>
        </w:rPr>
        <w:t xml:space="preserve">4) </w:t>
      </w:r>
      <w:r>
        <w:rPr>
          <w:lang w:val="fr-FR"/>
        </w:rPr>
        <w:t>du règlement d</w:t>
      </w:r>
      <w:r w:rsidR="002C3FA5">
        <w:rPr>
          <w:lang w:val="fr-FR"/>
        </w:rPr>
        <w:t>’</w:t>
      </w:r>
      <w:r>
        <w:rPr>
          <w:lang w:val="fr-FR"/>
        </w:rPr>
        <w:t>exécution commun, la note </w:t>
      </w:r>
      <w:r w:rsidR="00213139" w:rsidRPr="00BA14B1">
        <w:rPr>
          <w:lang w:val="fr-FR"/>
        </w:rPr>
        <w:t xml:space="preserve">9.09 </w:t>
      </w:r>
      <w:r w:rsidR="0035393D">
        <w:rPr>
          <w:lang w:val="fr-FR"/>
        </w:rPr>
        <w:t xml:space="preserve">des </w:t>
      </w:r>
      <w:r w:rsidR="00213139" w:rsidRPr="00BA14B1">
        <w:rPr>
          <w:lang w:val="fr-FR"/>
        </w:rPr>
        <w:t>“</w:t>
      </w:r>
      <w:r w:rsidR="0035393D">
        <w:rPr>
          <w:lang w:val="fr-FR"/>
        </w:rPr>
        <w:t xml:space="preserve">Notes relatives </w:t>
      </w:r>
      <w:r w:rsidR="0035393D" w:rsidRPr="0035393D">
        <w:rPr>
          <w:lang w:val="fr-FR"/>
        </w:rPr>
        <w:t>à la proposition de base pour le règlement d</w:t>
      </w:r>
      <w:r w:rsidR="002C3FA5">
        <w:rPr>
          <w:lang w:val="fr-FR"/>
        </w:rPr>
        <w:t>’</w:t>
      </w:r>
      <w:r w:rsidR="0035393D" w:rsidRPr="0035393D">
        <w:rPr>
          <w:lang w:val="fr-FR"/>
        </w:rPr>
        <w:t>exécution du nouvel Acte de</w:t>
      </w:r>
      <w:r w:rsidR="0035393D">
        <w:rPr>
          <w:lang w:val="fr-FR"/>
        </w:rPr>
        <w:t xml:space="preserve"> </w:t>
      </w:r>
      <w:r w:rsidR="0035393D" w:rsidRPr="0035393D">
        <w:rPr>
          <w:lang w:val="fr-FR"/>
        </w:rPr>
        <w:t>l</w:t>
      </w:r>
      <w:r w:rsidR="002C3FA5">
        <w:rPr>
          <w:lang w:val="fr-FR"/>
        </w:rPr>
        <w:t>’</w:t>
      </w:r>
      <w:r w:rsidR="0035393D" w:rsidRPr="0035393D">
        <w:rPr>
          <w:lang w:val="fr-FR"/>
        </w:rPr>
        <w:t xml:space="preserve">Arrangement de </w:t>
      </w:r>
      <w:r w:rsidR="002C3FA5">
        <w:rPr>
          <w:lang w:val="fr-FR"/>
        </w:rPr>
        <w:t>La Haye</w:t>
      </w:r>
      <w:r w:rsidR="0035393D" w:rsidRPr="0035393D">
        <w:rPr>
          <w:lang w:val="fr-FR"/>
        </w:rPr>
        <w:t xml:space="preserve"> concernant l</w:t>
      </w:r>
      <w:r w:rsidR="002C3FA5">
        <w:rPr>
          <w:lang w:val="fr-FR"/>
        </w:rPr>
        <w:t>’</w:t>
      </w:r>
      <w:r w:rsidR="0035393D" w:rsidRPr="0035393D">
        <w:rPr>
          <w:lang w:val="fr-FR"/>
        </w:rPr>
        <w:t>enregistrement international des dessins et modèles</w:t>
      </w:r>
      <w:r w:rsidR="0035393D">
        <w:rPr>
          <w:lang w:val="fr-FR"/>
        </w:rPr>
        <w:t xml:space="preserve"> </w:t>
      </w:r>
      <w:r w:rsidR="0035393D" w:rsidRPr="0035393D">
        <w:rPr>
          <w:lang w:val="fr-FR"/>
        </w:rPr>
        <w:t>industriels</w:t>
      </w:r>
      <w:r w:rsidR="00213139" w:rsidRPr="00BA14B1">
        <w:rPr>
          <w:lang w:val="fr-FR"/>
        </w:rPr>
        <w:t>” (</w:t>
      </w:r>
      <w:r w:rsidR="0035393D">
        <w:rPr>
          <w:lang w:val="fr-FR"/>
        </w:rPr>
        <w:t>ci</w:t>
      </w:r>
      <w:r w:rsidR="00276B0A">
        <w:rPr>
          <w:lang w:val="fr-FR"/>
        </w:rPr>
        <w:noBreakHyphen/>
      </w:r>
      <w:r w:rsidR="0035393D">
        <w:rPr>
          <w:lang w:val="fr-FR"/>
        </w:rPr>
        <w:t xml:space="preserve">après dénommée </w:t>
      </w:r>
      <w:r w:rsidR="00213139" w:rsidRPr="00BA14B1">
        <w:rPr>
          <w:lang w:val="fr-FR"/>
        </w:rPr>
        <w:t>“</w:t>
      </w:r>
      <w:r w:rsidR="0035393D">
        <w:rPr>
          <w:lang w:val="fr-FR"/>
        </w:rPr>
        <w:t>proposition de base</w:t>
      </w:r>
      <w:r w:rsidR="00213139" w:rsidRPr="00BA14B1">
        <w:rPr>
          <w:lang w:val="fr-FR"/>
        </w:rPr>
        <w:t>”)</w:t>
      </w:r>
      <w:r w:rsidR="00213139" w:rsidRPr="00BA14B1">
        <w:rPr>
          <w:rStyle w:val="FootnoteReference"/>
          <w:color w:val="000000"/>
          <w:szCs w:val="22"/>
          <w:lang w:val="fr-FR"/>
        </w:rPr>
        <w:footnoteReference w:id="8"/>
      </w:r>
      <w:r w:rsidR="0035393D">
        <w:rPr>
          <w:lang w:val="fr-FR"/>
        </w:rPr>
        <w:t>, qui</w:t>
      </w:r>
      <w:r w:rsidR="00213139" w:rsidRPr="00BA14B1">
        <w:rPr>
          <w:lang w:val="fr-FR"/>
        </w:rPr>
        <w:t xml:space="preserve"> </w:t>
      </w:r>
      <w:r w:rsidR="0035393D">
        <w:rPr>
          <w:lang w:val="fr-FR"/>
        </w:rPr>
        <w:t>constitue une source de référence essentielle, est ainsi libellée </w:t>
      </w:r>
      <w:r w:rsidR="00213139" w:rsidRPr="00BA14B1">
        <w:rPr>
          <w:lang w:val="fr-FR"/>
        </w:rPr>
        <w:t>: “</w:t>
      </w:r>
      <w:r w:rsidR="0035393D" w:rsidRPr="0035393D">
        <w:rPr>
          <w:lang w:val="fr-FR"/>
        </w:rPr>
        <w:t>Une Partie contractante peut toutefois émettre un refus au motif qu</w:t>
      </w:r>
      <w:r w:rsidR="002C3FA5">
        <w:rPr>
          <w:lang w:val="fr-FR"/>
        </w:rPr>
        <w:t>’</w:t>
      </w:r>
      <w:r w:rsidR="0035393D" w:rsidRPr="0035393D">
        <w:rPr>
          <w:lang w:val="fr-FR"/>
        </w:rPr>
        <w:t>une reproduction</w:t>
      </w:r>
      <w:r w:rsidR="0035393D">
        <w:rPr>
          <w:lang w:val="fr-FR"/>
        </w:rPr>
        <w:t xml:space="preserve"> </w:t>
      </w:r>
      <w:r w:rsidR="0035393D" w:rsidRPr="0035393D">
        <w:rPr>
          <w:lang w:val="fr-FR"/>
        </w:rPr>
        <w:t xml:space="preserve">ne divulgue pas suffisamment </w:t>
      </w:r>
      <w:r w:rsidR="0035393D">
        <w:rPr>
          <w:lang w:val="fr-FR"/>
        </w:rPr>
        <w:t>l</w:t>
      </w:r>
      <w:r w:rsidR="002C3FA5">
        <w:rPr>
          <w:lang w:val="fr-FR"/>
        </w:rPr>
        <w:t>’</w:t>
      </w:r>
      <w:r w:rsidR="0035393D" w:rsidRPr="0035393D">
        <w:rPr>
          <w:lang w:val="fr-FR"/>
        </w:rPr>
        <w:t xml:space="preserve">apparence du dessin ou modèle industriel. </w:t>
      </w:r>
      <w:r w:rsidR="0035393D">
        <w:rPr>
          <w:lang w:val="fr-FR"/>
        </w:rPr>
        <w:t xml:space="preserve"> </w:t>
      </w:r>
      <w:r w:rsidR="0035393D" w:rsidRPr="0035393D">
        <w:rPr>
          <w:lang w:val="fr-FR"/>
        </w:rPr>
        <w:t>Ainsi, par</w:t>
      </w:r>
      <w:r w:rsidR="0035393D">
        <w:rPr>
          <w:lang w:val="fr-FR"/>
        </w:rPr>
        <w:t xml:space="preserve"> </w:t>
      </w:r>
      <w:r w:rsidR="0035393D" w:rsidRPr="0035393D">
        <w:rPr>
          <w:lang w:val="fr-FR"/>
        </w:rPr>
        <w:t>exemple, bien qu</w:t>
      </w:r>
      <w:r w:rsidR="002C3FA5">
        <w:rPr>
          <w:lang w:val="fr-FR"/>
        </w:rPr>
        <w:t>’</w:t>
      </w:r>
      <w:r w:rsidR="0035393D" w:rsidRPr="0035393D">
        <w:rPr>
          <w:lang w:val="fr-FR"/>
        </w:rPr>
        <w:t>elle ne puisse pas refuser la protection au seul motif qu</w:t>
      </w:r>
      <w:r w:rsidR="002C3FA5">
        <w:rPr>
          <w:lang w:val="fr-FR"/>
        </w:rPr>
        <w:t>’</w:t>
      </w:r>
      <w:r w:rsidR="0035393D" w:rsidRPr="0035393D">
        <w:rPr>
          <w:lang w:val="fr-FR"/>
        </w:rPr>
        <w:t>une reproduction</w:t>
      </w:r>
      <w:r w:rsidR="0035393D">
        <w:rPr>
          <w:lang w:val="fr-FR"/>
        </w:rPr>
        <w:t xml:space="preserve"> </w:t>
      </w:r>
      <w:r w:rsidR="0035393D" w:rsidRPr="0035393D">
        <w:rPr>
          <w:lang w:val="fr-FR"/>
        </w:rPr>
        <w:t>présente des surfaces sans ombre, elle peut la refuser si le seul moyen de divulguer</w:t>
      </w:r>
      <w:r w:rsidR="0035393D">
        <w:rPr>
          <w:lang w:val="fr-FR"/>
        </w:rPr>
        <w:t xml:space="preserve"> </w:t>
      </w:r>
      <w:r w:rsidR="0035393D" w:rsidRPr="0035393D">
        <w:rPr>
          <w:lang w:val="fr-FR"/>
        </w:rPr>
        <w:t>suffisamment le dessin ou le modèle est de présenter une surface ombrée et que tel n</w:t>
      </w:r>
      <w:r w:rsidR="002C3FA5">
        <w:rPr>
          <w:lang w:val="fr-FR"/>
        </w:rPr>
        <w:t>’</w:t>
      </w:r>
      <w:r w:rsidR="0035393D" w:rsidRPr="0035393D">
        <w:rPr>
          <w:lang w:val="fr-FR"/>
        </w:rPr>
        <w:t>est pas le</w:t>
      </w:r>
      <w:r w:rsidR="0035393D">
        <w:rPr>
          <w:lang w:val="fr-FR"/>
        </w:rPr>
        <w:t xml:space="preserve"> </w:t>
      </w:r>
      <w:r w:rsidR="0035393D" w:rsidRPr="0035393D">
        <w:rPr>
          <w:lang w:val="fr-FR"/>
        </w:rPr>
        <w:t xml:space="preserve">cas. </w:t>
      </w:r>
      <w:r w:rsidR="0035393D">
        <w:rPr>
          <w:lang w:val="fr-FR"/>
        </w:rPr>
        <w:t xml:space="preserve"> </w:t>
      </w:r>
      <w:r w:rsidR="0035393D" w:rsidRPr="0035393D">
        <w:rPr>
          <w:lang w:val="fr-FR"/>
        </w:rPr>
        <w:t xml:space="preserve">Le refus serait alors motivé par une raison de fond, </w:t>
      </w:r>
      <w:r w:rsidR="002C3FA5">
        <w:rPr>
          <w:lang w:val="fr-FR"/>
        </w:rPr>
        <w:t>à savoir</w:t>
      </w:r>
      <w:r w:rsidR="0035393D" w:rsidRPr="0035393D">
        <w:rPr>
          <w:lang w:val="fr-FR"/>
        </w:rPr>
        <w:t xml:space="preserve"> que le dessin ou modèle</w:t>
      </w:r>
      <w:r w:rsidR="0035393D">
        <w:rPr>
          <w:lang w:val="fr-FR"/>
        </w:rPr>
        <w:t xml:space="preserve"> </w:t>
      </w:r>
      <w:r w:rsidR="0035393D" w:rsidRPr="0035393D">
        <w:rPr>
          <w:lang w:val="fr-FR"/>
        </w:rPr>
        <w:t>industriel n</w:t>
      </w:r>
      <w:r w:rsidR="002C3FA5">
        <w:rPr>
          <w:lang w:val="fr-FR"/>
        </w:rPr>
        <w:t>’</w:t>
      </w:r>
      <w:r w:rsidR="0035393D" w:rsidRPr="0035393D">
        <w:rPr>
          <w:lang w:val="fr-FR"/>
        </w:rPr>
        <w:t>est pas suffisamment divulgué, et non par la raison de forme que la reprodu</w:t>
      </w:r>
      <w:r w:rsidR="0035393D">
        <w:rPr>
          <w:lang w:val="fr-FR"/>
        </w:rPr>
        <w:t>c</w:t>
      </w:r>
      <w:r w:rsidR="0035393D" w:rsidRPr="0035393D">
        <w:rPr>
          <w:lang w:val="fr-FR"/>
        </w:rPr>
        <w:t>tion</w:t>
      </w:r>
      <w:r w:rsidR="0035393D">
        <w:rPr>
          <w:lang w:val="fr-FR"/>
        </w:rPr>
        <w:t xml:space="preserve"> </w:t>
      </w:r>
      <w:r w:rsidR="0035393D" w:rsidRPr="0035393D">
        <w:rPr>
          <w:lang w:val="fr-FR"/>
        </w:rPr>
        <w:t>ne comporte pas de surface ombrée</w:t>
      </w:r>
      <w:r w:rsidR="00213139" w:rsidRPr="00BA14B1">
        <w:rPr>
          <w:lang w:val="fr-FR"/>
        </w:rPr>
        <w:t>”</w:t>
      </w:r>
      <w:r w:rsidR="0035393D">
        <w:rPr>
          <w:lang w:val="fr-FR"/>
        </w:rPr>
        <w:t>.</w:t>
      </w:r>
    </w:p>
    <w:p w:rsidR="00213139" w:rsidRPr="00BA14B1" w:rsidRDefault="00213139" w:rsidP="000C2E3D">
      <w:pPr>
        <w:pStyle w:val="Heading1"/>
        <w:spacing w:before="480"/>
        <w:ind w:left="567" w:hanging="567"/>
        <w:rPr>
          <w:lang w:val="fr-FR"/>
        </w:rPr>
      </w:pPr>
      <w:r w:rsidRPr="00BA14B1">
        <w:rPr>
          <w:lang w:val="fr-FR"/>
        </w:rPr>
        <w:t>III.</w:t>
      </w:r>
      <w:r w:rsidRPr="00BA14B1">
        <w:rPr>
          <w:lang w:val="fr-FR"/>
        </w:rPr>
        <w:tab/>
      </w:r>
      <w:r w:rsidRPr="007F3101">
        <w:rPr>
          <w:lang w:val="fr-FR"/>
        </w:rPr>
        <w:t>DIFF</w:t>
      </w:r>
      <w:r w:rsidR="007F3101">
        <w:rPr>
          <w:lang w:val="fr-FR"/>
        </w:rPr>
        <w:t>É</w:t>
      </w:r>
      <w:r w:rsidR="0035393D" w:rsidRPr="007F3101">
        <w:rPr>
          <w:lang w:val="fr-FR"/>
        </w:rPr>
        <w:t>rents crit</w:t>
      </w:r>
      <w:r w:rsidR="007F3101">
        <w:rPr>
          <w:lang w:val="fr-FR"/>
        </w:rPr>
        <w:t>È</w:t>
      </w:r>
      <w:r w:rsidR="0035393D" w:rsidRPr="007F3101">
        <w:rPr>
          <w:lang w:val="fr-FR"/>
        </w:rPr>
        <w:t xml:space="preserve">res concernant la divulgation </w:t>
      </w:r>
      <w:r w:rsidR="007F3101" w:rsidRPr="007F3101">
        <w:rPr>
          <w:lang w:val="fr-FR"/>
        </w:rPr>
        <w:t>d</w:t>
      </w:r>
      <w:r w:rsidR="002C3FA5">
        <w:rPr>
          <w:lang w:val="fr-FR"/>
        </w:rPr>
        <w:t>’</w:t>
      </w:r>
      <w:r w:rsidR="007F3101" w:rsidRPr="007F3101">
        <w:rPr>
          <w:lang w:val="fr-FR"/>
        </w:rPr>
        <w:t>un dessin ou mod</w:t>
      </w:r>
      <w:r w:rsidR="007F3101">
        <w:rPr>
          <w:lang w:val="fr-FR"/>
        </w:rPr>
        <w:t>È</w:t>
      </w:r>
      <w:r w:rsidR="007F3101" w:rsidRPr="007F3101">
        <w:rPr>
          <w:lang w:val="fr-FR"/>
        </w:rPr>
        <w:t>le industriel</w:t>
      </w:r>
    </w:p>
    <w:p w:rsidR="00213139" w:rsidRDefault="007F3101" w:rsidP="00F33DD7">
      <w:pPr>
        <w:pStyle w:val="Heading2"/>
        <w:rPr>
          <w:lang w:val="fr-FR"/>
        </w:rPr>
      </w:pPr>
      <w:r w:rsidRPr="007F3101">
        <w:rPr>
          <w:lang w:val="fr-FR"/>
        </w:rPr>
        <w:t>Notion d</w:t>
      </w:r>
      <w:r w:rsidR="002C3FA5">
        <w:rPr>
          <w:lang w:val="fr-FR"/>
        </w:rPr>
        <w:t>’</w:t>
      </w:r>
      <w:r w:rsidRPr="007F3101">
        <w:rPr>
          <w:lang w:val="fr-FR"/>
        </w:rPr>
        <w:t>office proc</w:t>
      </w:r>
      <w:r>
        <w:rPr>
          <w:lang w:val="fr-FR"/>
        </w:rPr>
        <w:t>É</w:t>
      </w:r>
      <w:r w:rsidRPr="007F3101">
        <w:rPr>
          <w:lang w:val="fr-FR"/>
        </w:rPr>
        <w:t xml:space="preserve">dant </w:t>
      </w:r>
      <w:r>
        <w:rPr>
          <w:lang w:val="fr-FR"/>
        </w:rPr>
        <w:t>À</w:t>
      </w:r>
      <w:r w:rsidRPr="007F3101">
        <w:rPr>
          <w:lang w:val="fr-FR"/>
        </w:rPr>
        <w:t xml:space="preserve"> un examen et d</w:t>
      </w:r>
      <w:r w:rsidR="002C3FA5">
        <w:rPr>
          <w:lang w:val="fr-FR"/>
        </w:rPr>
        <w:t>’</w:t>
      </w:r>
      <w:r w:rsidRPr="007F3101">
        <w:rPr>
          <w:lang w:val="fr-FR"/>
        </w:rPr>
        <w:t>office ne proc</w:t>
      </w:r>
      <w:r>
        <w:rPr>
          <w:lang w:val="fr-FR"/>
        </w:rPr>
        <w:t>É</w:t>
      </w:r>
      <w:r w:rsidRPr="007F3101">
        <w:rPr>
          <w:lang w:val="fr-FR"/>
        </w:rPr>
        <w:t xml:space="preserve">dant pas </w:t>
      </w:r>
      <w:r>
        <w:rPr>
          <w:lang w:val="fr-FR"/>
        </w:rPr>
        <w:t>À</w:t>
      </w:r>
      <w:r w:rsidRPr="007F3101">
        <w:rPr>
          <w:lang w:val="fr-FR"/>
        </w:rPr>
        <w:t xml:space="preserve"> un examen</w:t>
      </w:r>
    </w:p>
    <w:p w:rsidR="00F33DD7" w:rsidRPr="00F33DD7" w:rsidRDefault="00F33DD7" w:rsidP="00F33DD7">
      <w:pPr>
        <w:rPr>
          <w:lang w:val="fr-FR"/>
        </w:rPr>
      </w:pPr>
    </w:p>
    <w:p w:rsidR="00213139" w:rsidRPr="00BA14B1" w:rsidRDefault="007F3101" w:rsidP="0040205C">
      <w:pPr>
        <w:pStyle w:val="ONUMFS"/>
        <w:rPr>
          <w:rFonts w:eastAsia="MS Mincho"/>
          <w:lang w:val="fr-FR"/>
        </w:rPr>
      </w:pPr>
      <w:r>
        <w:rPr>
          <w:rFonts w:eastAsia="MS Mincho"/>
          <w:lang w:val="fr-FR"/>
        </w:rPr>
        <w:t xml:space="preserve">Dans le cadre du système de </w:t>
      </w:r>
      <w:r w:rsidR="002C3FA5">
        <w:rPr>
          <w:rFonts w:eastAsia="MS Mincho"/>
          <w:lang w:val="fr-FR"/>
        </w:rPr>
        <w:t>La Haye</w:t>
      </w:r>
      <w:r>
        <w:rPr>
          <w:rFonts w:eastAsia="MS Mincho"/>
          <w:lang w:val="fr-FR"/>
        </w:rPr>
        <w:t xml:space="preserve">, les </w:t>
      </w:r>
      <w:r w:rsidR="009A56D1">
        <w:rPr>
          <w:rFonts w:eastAsia="MS Mincho"/>
          <w:lang w:val="fr-FR"/>
        </w:rPr>
        <w:t>Office</w:t>
      </w:r>
      <w:r>
        <w:rPr>
          <w:rFonts w:eastAsia="MS Mincho"/>
          <w:lang w:val="fr-FR"/>
        </w:rPr>
        <w:t xml:space="preserve">s des parties contractantes peuvent être répartis en deux groupes, </w:t>
      </w:r>
      <w:r w:rsidR="002C3FA5">
        <w:rPr>
          <w:rFonts w:eastAsia="MS Mincho"/>
          <w:lang w:val="fr-FR"/>
        </w:rPr>
        <w:t>à savoir</w:t>
      </w:r>
      <w:r>
        <w:rPr>
          <w:rFonts w:eastAsia="MS Mincho"/>
          <w:lang w:val="fr-FR"/>
        </w:rPr>
        <w:t xml:space="preserve"> les </w:t>
      </w:r>
      <w:r w:rsidR="00213139" w:rsidRPr="00BA14B1">
        <w:rPr>
          <w:rFonts w:eastAsia="MS Mincho"/>
          <w:lang w:val="fr-FR"/>
        </w:rPr>
        <w:t>“</w:t>
      </w:r>
      <w:r w:rsidR="009A56D1">
        <w:rPr>
          <w:rFonts w:eastAsia="MS Mincho"/>
          <w:lang w:val="fr-FR"/>
        </w:rPr>
        <w:t>Office</w:t>
      </w:r>
      <w:r>
        <w:rPr>
          <w:rFonts w:eastAsia="MS Mincho"/>
          <w:lang w:val="fr-FR"/>
        </w:rPr>
        <w:t>s procédant à un examen</w:t>
      </w:r>
      <w:r w:rsidR="00213139" w:rsidRPr="00BA14B1">
        <w:rPr>
          <w:rFonts w:eastAsia="MS Mincho"/>
          <w:lang w:val="fr-FR"/>
        </w:rPr>
        <w:t xml:space="preserve">” </w:t>
      </w:r>
      <w:r w:rsidRPr="007F3101">
        <w:rPr>
          <w:rFonts w:eastAsia="MS Mincho"/>
          <w:lang w:val="fr-FR"/>
        </w:rPr>
        <w:t>qui, d</w:t>
      </w:r>
      <w:r w:rsidR="002C3FA5">
        <w:rPr>
          <w:rFonts w:eastAsia="MS Mincho"/>
          <w:lang w:val="fr-FR"/>
        </w:rPr>
        <w:t>’</w:t>
      </w:r>
      <w:r w:rsidRPr="007F3101">
        <w:rPr>
          <w:rFonts w:eastAsia="MS Mincho"/>
          <w:lang w:val="fr-FR"/>
        </w:rPr>
        <w:t>office, examine</w:t>
      </w:r>
      <w:r>
        <w:rPr>
          <w:rFonts w:eastAsia="MS Mincho"/>
          <w:lang w:val="fr-FR"/>
        </w:rPr>
        <w:t>nt</w:t>
      </w:r>
      <w:r w:rsidRPr="007F3101">
        <w:rPr>
          <w:rFonts w:eastAsia="MS Mincho"/>
          <w:lang w:val="fr-FR"/>
        </w:rPr>
        <w:t xml:space="preserve"> les demandes afin de déterminer, pour le moins, si </w:t>
      </w:r>
      <w:r>
        <w:rPr>
          <w:rFonts w:eastAsia="MS Mincho"/>
          <w:lang w:val="fr-FR"/>
        </w:rPr>
        <w:t>l</w:t>
      </w:r>
      <w:r w:rsidRPr="007F3101">
        <w:rPr>
          <w:rFonts w:eastAsia="MS Mincho"/>
          <w:lang w:val="fr-FR"/>
        </w:rPr>
        <w:t xml:space="preserve">es dessins ou modèles </w:t>
      </w:r>
      <w:r>
        <w:rPr>
          <w:rFonts w:eastAsia="MS Mincho"/>
          <w:lang w:val="fr-FR"/>
        </w:rPr>
        <w:t xml:space="preserve">concernés </w:t>
      </w:r>
      <w:r w:rsidRPr="007F3101">
        <w:rPr>
          <w:rFonts w:eastAsia="MS Mincho"/>
          <w:lang w:val="fr-FR"/>
        </w:rPr>
        <w:t>satisfont à la condition de nouveauté</w:t>
      </w:r>
      <w:r w:rsidR="00213139" w:rsidRPr="00BA14B1">
        <w:rPr>
          <w:rFonts w:eastAsia="MS Mincho"/>
          <w:lang w:val="fr-FR"/>
        </w:rPr>
        <w:t xml:space="preserve"> </w:t>
      </w:r>
      <w:r>
        <w:rPr>
          <w:rFonts w:eastAsia="MS Mincho"/>
          <w:lang w:val="fr-FR"/>
        </w:rPr>
        <w:t xml:space="preserve">conformément à la législation </w:t>
      </w:r>
      <w:r w:rsidR="00213139" w:rsidRPr="00BA14B1">
        <w:rPr>
          <w:rFonts w:eastAsia="MS Mincho"/>
          <w:lang w:val="fr-FR"/>
        </w:rPr>
        <w:t>applicable</w:t>
      </w:r>
      <w:r w:rsidR="00213139" w:rsidRPr="00BA14B1">
        <w:rPr>
          <w:rFonts w:eastAsia="MS Mincho"/>
          <w:vertAlign w:val="superscript"/>
          <w:lang w:val="fr-FR"/>
        </w:rPr>
        <w:footnoteReference w:id="9"/>
      </w:r>
      <w:r w:rsidR="00213139" w:rsidRPr="00BA14B1">
        <w:rPr>
          <w:rFonts w:eastAsia="MS Mincho"/>
          <w:lang w:val="fr-FR"/>
        </w:rPr>
        <w:t xml:space="preserve">, </w:t>
      </w:r>
      <w:r w:rsidR="005439B0">
        <w:rPr>
          <w:rFonts w:eastAsia="MS Mincho"/>
          <w:lang w:val="fr-FR"/>
        </w:rPr>
        <w:t xml:space="preserve">et les </w:t>
      </w:r>
      <w:r w:rsidR="00213139" w:rsidRPr="00BA14B1">
        <w:rPr>
          <w:rFonts w:eastAsia="MS Mincho"/>
          <w:lang w:val="fr-FR"/>
        </w:rPr>
        <w:t>“</w:t>
      </w:r>
      <w:r w:rsidR="009A56D1">
        <w:rPr>
          <w:rFonts w:eastAsia="MS Mincho"/>
          <w:lang w:val="fr-FR"/>
        </w:rPr>
        <w:t>Office</w:t>
      </w:r>
      <w:r w:rsidR="005439B0">
        <w:rPr>
          <w:rFonts w:eastAsia="MS Mincho"/>
          <w:lang w:val="fr-FR"/>
        </w:rPr>
        <w:t>s ne procédant pas à un examen</w:t>
      </w:r>
      <w:r w:rsidR="00213139" w:rsidRPr="00BA14B1">
        <w:rPr>
          <w:rFonts w:eastAsia="MS Mincho"/>
          <w:lang w:val="fr-FR"/>
        </w:rPr>
        <w:t xml:space="preserve">”.  </w:t>
      </w:r>
      <w:r w:rsidR="005439B0">
        <w:rPr>
          <w:rFonts w:eastAsia="MS Mincho"/>
          <w:lang w:val="fr-FR"/>
        </w:rPr>
        <w:t xml:space="preserve">Plus précisément, certains </w:t>
      </w:r>
      <w:r w:rsidR="009A56D1">
        <w:rPr>
          <w:rFonts w:eastAsia="MS Mincho"/>
          <w:lang w:val="fr-FR"/>
        </w:rPr>
        <w:t>Office</w:t>
      </w:r>
      <w:r w:rsidR="005439B0">
        <w:rPr>
          <w:rFonts w:eastAsia="MS Mincho"/>
          <w:lang w:val="fr-FR"/>
        </w:rPr>
        <w:t>s ne procédant pas à un examen peuvent effectuer d</w:t>
      </w:r>
      <w:r w:rsidR="002C3FA5">
        <w:rPr>
          <w:rFonts w:eastAsia="MS Mincho"/>
          <w:lang w:val="fr-FR"/>
        </w:rPr>
        <w:t>’</w:t>
      </w:r>
      <w:r w:rsidR="005439B0">
        <w:rPr>
          <w:rFonts w:eastAsia="MS Mincho"/>
          <w:lang w:val="fr-FR"/>
        </w:rPr>
        <w:t xml:space="preserve">office des examens </w:t>
      </w:r>
      <w:r w:rsidR="00EA61A7">
        <w:rPr>
          <w:rFonts w:eastAsia="MS Mincho"/>
          <w:lang w:val="fr-FR"/>
        </w:rPr>
        <w:t>restreints</w:t>
      </w:r>
      <w:r w:rsidR="005439B0">
        <w:rPr>
          <w:rFonts w:eastAsia="MS Mincho"/>
          <w:lang w:val="fr-FR"/>
        </w:rPr>
        <w:t xml:space="preserve"> quant au fond, </w:t>
      </w:r>
      <w:r w:rsidR="005439B0">
        <w:rPr>
          <w:rFonts w:eastAsia="MS Mincho"/>
          <w:lang w:val="fr-FR"/>
        </w:rPr>
        <w:lastRenderedPageBreak/>
        <w:t xml:space="preserve">par exemple, afin de déterminer la nouveauté </w:t>
      </w:r>
      <w:r w:rsidR="00EA61A7">
        <w:rPr>
          <w:rFonts w:eastAsia="MS Mincho"/>
          <w:lang w:val="fr-FR"/>
        </w:rPr>
        <w:t xml:space="preserve">au niveau </w:t>
      </w:r>
      <w:r w:rsidR="00EA61A7" w:rsidRPr="00BA14B1">
        <w:rPr>
          <w:rFonts w:eastAsia="MS Mincho"/>
          <w:lang w:val="fr-FR"/>
        </w:rPr>
        <w:t>local</w:t>
      </w:r>
      <w:r w:rsidR="00EA61A7">
        <w:rPr>
          <w:rFonts w:eastAsia="MS Mincho"/>
          <w:lang w:val="fr-FR"/>
        </w:rPr>
        <w:t xml:space="preserve"> </w:t>
      </w:r>
      <w:r w:rsidR="005439B0">
        <w:rPr>
          <w:rFonts w:eastAsia="MS Mincho"/>
          <w:lang w:val="fr-FR"/>
        </w:rPr>
        <w:t>d</w:t>
      </w:r>
      <w:r w:rsidR="002C3FA5">
        <w:rPr>
          <w:rFonts w:eastAsia="MS Mincho"/>
          <w:lang w:val="fr-FR"/>
        </w:rPr>
        <w:t>’</w:t>
      </w:r>
      <w:r w:rsidR="005439B0">
        <w:rPr>
          <w:rFonts w:eastAsia="MS Mincho"/>
          <w:lang w:val="fr-FR"/>
        </w:rPr>
        <w:t>un dessin ou modèle</w:t>
      </w:r>
      <w:r w:rsidR="00213139" w:rsidRPr="00BA14B1">
        <w:rPr>
          <w:rFonts w:eastAsia="MS Mincho"/>
          <w:lang w:val="fr-FR"/>
        </w:rPr>
        <w:t xml:space="preserve">.  </w:t>
      </w:r>
      <w:r w:rsidR="00EA61A7">
        <w:rPr>
          <w:rFonts w:eastAsia="MS Mincho"/>
          <w:lang w:val="fr-FR"/>
        </w:rPr>
        <w:t xml:space="preserve">Par ailleurs, certains </w:t>
      </w:r>
      <w:r w:rsidR="009A56D1">
        <w:rPr>
          <w:rFonts w:eastAsia="MS Mincho"/>
          <w:lang w:val="fr-FR"/>
        </w:rPr>
        <w:t>Office</w:t>
      </w:r>
      <w:r w:rsidR="00EA61A7">
        <w:rPr>
          <w:rFonts w:eastAsia="MS Mincho"/>
          <w:lang w:val="fr-FR"/>
        </w:rPr>
        <w:t>s ne procédant pas à un examen peuvent effectuer un examen quant au fond à la suite d</w:t>
      </w:r>
      <w:r w:rsidR="002C3FA5">
        <w:rPr>
          <w:rFonts w:eastAsia="MS Mincho"/>
          <w:lang w:val="fr-FR"/>
        </w:rPr>
        <w:t>’</w:t>
      </w:r>
      <w:r w:rsidR="00EA61A7">
        <w:rPr>
          <w:rFonts w:eastAsia="MS Mincho"/>
          <w:lang w:val="fr-FR"/>
        </w:rPr>
        <w:t>une opposition formée par un tiers</w:t>
      </w:r>
      <w:r w:rsidR="00213139" w:rsidRPr="00BA14B1">
        <w:rPr>
          <w:rFonts w:eastAsia="MS Mincho"/>
          <w:lang w:val="fr-FR"/>
        </w:rPr>
        <w:t>.</w:t>
      </w:r>
    </w:p>
    <w:p w:rsidR="002C3FA5" w:rsidRDefault="00EA61A7" w:rsidP="0040205C">
      <w:pPr>
        <w:pStyle w:val="ONUMFS"/>
        <w:tabs>
          <w:tab w:val="clear" w:pos="567"/>
        </w:tabs>
        <w:rPr>
          <w:lang w:val="fr-FR" w:eastAsia="ja-JP"/>
        </w:rPr>
      </w:pPr>
      <w:r>
        <w:rPr>
          <w:rFonts w:eastAsia="MS Mincho"/>
          <w:lang w:val="fr-FR" w:eastAsia="ja-JP"/>
        </w:rPr>
        <w:t xml:space="preserve">En règle générale, il est extrêmement important pour les </w:t>
      </w:r>
      <w:r w:rsidR="009A56D1">
        <w:rPr>
          <w:rFonts w:eastAsia="MS Mincho"/>
          <w:lang w:val="fr-FR" w:eastAsia="ja-JP"/>
        </w:rPr>
        <w:t>Office</w:t>
      </w:r>
      <w:r>
        <w:rPr>
          <w:rFonts w:eastAsia="MS Mincho"/>
          <w:lang w:val="fr-FR" w:eastAsia="ja-JP"/>
        </w:rPr>
        <w:t>s procédant à un examen d</w:t>
      </w:r>
      <w:r w:rsidR="002C3FA5">
        <w:rPr>
          <w:rFonts w:eastAsia="MS Mincho"/>
          <w:lang w:val="fr-FR" w:eastAsia="ja-JP"/>
        </w:rPr>
        <w:t>’</w:t>
      </w:r>
      <w:r>
        <w:rPr>
          <w:rFonts w:eastAsia="MS Mincho"/>
          <w:lang w:val="fr-FR" w:eastAsia="ja-JP"/>
        </w:rPr>
        <w:t xml:space="preserve">être en mesure de comprendre, </w:t>
      </w:r>
      <w:r>
        <w:rPr>
          <w:lang w:val="fr-FR" w:eastAsia="ja-JP"/>
        </w:rPr>
        <w:t>sans se fonder sur des hypothèses</w:t>
      </w:r>
      <w:r w:rsidR="00213139" w:rsidRPr="00BA14B1">
        <w:rPr>
          <w:lang w:val="fr-FR" w:eastAsia="ja-JP"/>
        </w:rPr>
        <w:t>, cl</w:t>
      </w:r>
      <w:r>
        <w:rPr>
          <w:lang w:val="fr-FR" w:eastAsia="ja-JP"/>
        </w:rPr>
        <w:t>airement et de façon exhaustive</w:t>
      </w:r>
      <w:r w:rsidR="000969E9">
        <w:rPr>
          <w:lang w:val="fr-FR" w:eastAsia="ja-JP"/>
        </w:rPr>
        <w:t>,</w:t>
      </w:r>
      <w:r>
        <w:rPr>
          <w:lang w:val="fr-FR" w:eastAsia="ja-JP"/>
        </w:rPr>
        <w:t xml:space="preserve"> le </w:t>
      </w:r>
      <w:r w:rsidR="00FA0CC5">
        <w:rPr>
          <w:lang w:val="fr-FR" w:eastAsia="ja-JP"/>
        </w:rPr>
        <w:t>contenu du dessin ou modèle dont la protection est demandée, en s</w:t>
      </w:r>
      <w:r w:rsidR="002C3FA5">
        <w:rPr>
          <w:lang w:val="fr-FR" w:eastAsia="ja-JP"/>
        </w:rPr>
        <w:t>’</w:t>
      </w:r>
      <w:r w:rsidR="00FA0CC5">
        <w:rPr>
          <w:lang w:val="fr-FR" w:eastAsia="ja-JP"/>
        </w:rPr>
        <w:t xml:space="preserve">appuyant sur les </w:t>
      </w:r>
      <w:r w:rsidR="00213139" w:rsidRPr="00BA14B1">
        <w:rPr>
          <w:lang w:val="fr-FR" w:eastAsia="ja-JP"/>
        </w:rPr>
        <w:t xml:space="preserve">reproductions </w:t>
      </w:r>
      <w:r w:rsidR="00FA0CC5">
        <w:rPr>
          <w:lang w:val="fr-FR" w:eastAsia="ja-JP"/>
        </w:rPr>
        <w:t xml:space="preserve">et les autres informations </w:t>
      </w:r>
      <w:r w:rsidR="008D1553">
        <w:rPr>
          <w:lang w:val="fr-FR" w:eastAsia="ja-JP"/>
        </w:rPr>
        <w:t>figurant dans la demande</w:t>
      </w:r>
      <w:r w:rsidR="00213139" w:rsidRPr="00BA14B1">
        <w:rPr>
          <w:lang w:val="fr-FR" w:eastAsia="ja-JP"/>
        </w:rPr>
        <w:t xml:space="preserve">.  </w:t>
      </w:r>
      <w:r w:rsidR="008D1553">
        <w:rPr>
          <w:lang w:val="fr-FR" w:eastAsia="ja-JP"/>
        </w:rPr>
        <w:t>En effet, une divulgation complète du dessin ou modèle est nécessaire en vue de déterminer si le dessin ou modèle satisfait aux conditions de fond, en particulier la condition relative à la nouveauté par rapport à un autre dessin ou modèle antérieur.</w:t>
      </w:r>
    </w:p>
    <w:p w:rsidR="00213139" w:rsidRPr="008D1553" w:rsidRDefault="008D1553" w:rsidP="000C2E3D">
      <w:pPr>
        <w:pStyle w:val="Heading2"/>
        <w:spacing w:before="480"/>
        <w:rPr>
          <w:lang w:val="fr-FR" w:eastAsia="ja-JP"/>
        </w:rPr>
      </w:pPr>
      <w:r w:rsidRPr="008D1553">
        <w:rPr>
          <w:lang w:val="fr-FR" w:eastAsia="ja-JP"/>
        </w:rPr>
        <w:t xml:space="preserve">Programme de </w:t>
      </w:r>
      <w:r w:rsidR="00213139" w:rsidRPr="008D1553">
        <w:rPr>
          <w:lang w:val="fr-FR" w:eastAsia="ja-JP"/>
        </w:rPr>
        <w:t xml:space="preserve">CONVERGENCE </w:t>
      </w:r>
      <w:r w:rsidRPr="008D1553">
        <w:rPr>
          <w:lang w:val="fr-FR" w:eastAsia="ja-JP"/>
        </w:rPr>
        <w:t>lanc</w:t>
      </w:r>
      <w:r>
        <w:rPr>
          <w:lang w:val="fr-FR" w:eastAsia="ja-JP"/>
        </w:rPr>
        <w:t>É</w:t>
      </w:r>
      <w:r w:rsidRPr="008D1553">
        <w:rPr>
          <w:lang w:val="fr-FR" w:eastAsia="ja-JP"/>
        </w:rPr>
        <w:t xml:space="preserve"> par l</w:t>
      </w:r>
      <w:r w:rsidR="002C3FA5">
        <w:rPr>
          <w:lang w:val="fr-FR" w:eastAsia="ja-JP"/>
        </w:rPr>
        <w:t>’</w:t>
      </w:r>
      <w:r w:rsidRPr="008D1553">
        <w:rPr>
          <w:lang w:val="fr-FR" w:eastAsia="ja-JP"/>
        </w:rPr>
        <w:t>office de l</w:t>
      </w:r>
      <w:r w:rsidR="002C3FA5">
        <w:rPr>
          <w:lang w:val="fr-FR" w:eastAsia="ja-JP"/>
        </w:rPr>
        <w:t>’</w:t>
      </w:r>
      <w:r w:rsidRPr="008D1553">
        <w:rPr>
          <w:lang w:val="fr-FR" w:eastAsia="ja-JP"/>
        </w:rPr>
        <w:t>harmonisation dans le march</w:t>
      </w:r>
      <w:r>
        <w:rPr>
          <w:lang w:val="fr-FR" w:eastAsia="ja-JP"/>
        </w:rPr>
        <w:t>É</w:t>
      </w:r>
      <w:r w:rsidRPr="008D1553">
        <w:rPr>
          <w:lang w:val="fr-FR" w:eastAsia="ja-JP"/>
        </w:rPr>
        <w:t xml:space="preserve"> int</w:t>
      </w:r>
      <w:r>
        <w:rPr>
          <w:lang w:val="fr-FR" w:eastAsia="ja-JP"/>
        </w:rPr>
        <w:t>É</w:t>
      </w:r>
      <w:r w:rsidRPr="008D1553">
        <w:rPr>
          <w:lang w:val="fr-FR" w:eastAsia="ja-JP"/>
        </w:rPr>
        <w:t>rieur (marques et dessins et mod</w:t>
      </w:r>
      <w:r>
        <w:rPr>
          <w:lang w:val="fr-FR" w:eastAsia="ja-JP"/>
        </w:rPr>
        <w:t>Èles) (ohmi)</w:t>
      </w:r>
    </w:p>
    <w:p w:rsidR="00213139" w:rsidRPr="00BA14B1" w:rsidRDefault="00213139" w:rsidP="0040205C">
      <w:pPr>
        <w:pStyle w:val="NormalWeb"/>
        <w:rPr>
          <w:rFonts w:ascii="Arial" w:hAnsi="Arial" w:cs="Arial"/>
          <w:color w:val="000000"/>
          <w:sz w:val="22"/>
          <w:szCs w:val="22"/>
          <w:lang w:val="fr-FR"/>
        </w:rPr>
      </w:pPr>
    </w:p>
    <w:p w:rsidR="002C3FA5" w:rsidRDefault="008D1553" w:rsidP="0040205C">
      <w:pPr>
        <w:pStyle w:val="ONUMFS"/>
        <w:rPr>
          <w:lang w:val="fr-FR"/>
        </w:rPr>
      </w:pPr>
      <w:r>
        <w:rPr>
          <w:lang w:val="fr-FR"/>
        </w:rPr>
        <w:t>Le programme de c</w:t>
      </w:r>
      <w:r w:rsidR="00213139" w:rsidRPr="00BA14B1">
        <w:rPr>
          <w:lang w:val="fr-FR"/>
        </w:rPr>
        <w:t xml:space="preserve">onvergence </w:t>
      </w:r>
      <w:r>
        <w:rPr>
          <w:lang w:val="fr-FR"/>
        </w:rPr>
        <w:t>a été lancé en</w:t>
      </w:r>
      <w:r w:rsidR="005E5A35">
        <w:rPr>
          <w:lang w:val="fr-FR"/>
        </w:rPr>
        <w:t> </w:t>
      </w:r>
      <w:r>
        <w:rPr>
          <w:lang w:val="fr-FR"/>
        </w:rPr>
        <w:t>2</w:t>
      </w:r>
      <w:r w:rsidR="00213139" w:rsidRPr="00BA14B1">
        <w:rPr>
          <w:lang w:val="fr-FR"/>
        </w:rPr>
        <w:t xml:space="preserve">011 </w:t>
      </w:r>
      <w:r>
        <w:rPr>
          <w:lang w:val="fr-FR"/>
        </w:rPr>
        <w:t>par l</w:t>
      </w:r>
      <w:r w:rsidR="002C3FA5">
        <w:rPr>
          <w:lang w:val="fr-FR"/>
        </w:rPr>
        <w:t>’</w:t>
      </w:r>
      <w:r w:rsidR="00213139" w:rsidRPr="00BA14B1">
        <w:rPr>
          <w:lang w:val="fr-FR"/>
        </w:rPr>
        <w:t xml:space="preserve">Office </w:t>
      </w:r>
      <w:r>
        <w:rPr>
          <w:lang w:val="fr-FR"/>
        </w:rPr>
        <w:t>de l</w:t>
      </w:r>
      <w:r w:rsidR="002C3FA5">
        <w:rPr>
          <w:lang w:val="fr-FR"/>
        </w:rPr>
        <w:t>’</w:t>
      </w:r>
      <w:r>
        <w:rPr>
          <w:lang w:val="fr-FR"/>
        </w:rPr>
        <w:t>harmonisation dans le marché intérieur (marques et dessins et modèles</w:t>
      </w:r>
      <w:r w:rsidR="00213139" w:rsidRPr="00BA14B1">
        <w:rPr>
          <w:lang w:val="fr-FR"/>
        </w:rPr>
        <w:t>) (OHM</w:t>
      </w:r>
      <w:r>
        <w:rPr>
          <w:lang w:val="fr-FR"/>
        </w:rPr>
        <w:t>I</w:t>
      </w:r>
      <w:r w:rsidR="00213139" w:rsidRPr="00BA14B1">
        <w:rPr>
          <w:lang w:val="fr-FR"/>
        </w:rPr>
        <w:t xml:space="preserve">) </w:t>
      </w:r>
      <w:r>
        <w:rPr>
          <w:lang w:val="fr-FR"/>
        </w:rPr>
        <w:t>de l</w:t>
      </w:r>
      <w:r w:rsidR="002C3FA5">
        <w:rPr>
          <w:lang w:val="fr-FR"/>
        </w:rPr>
        <w:t>’</w:t>
      </w:r>
      <w:r>
        <w:rPr>
          <w:lang w:val="fr-FR"/>
        </w:rPr>
        <w:t>Union européenne</w:t>
      </w:r>
      <w:r w:rsidR="00213139" w:rsidRPr="00BA14B1">
        <w:rPr>
          <w:lang w:val="fr-FR"/>
        </w:rPr>
        <w:t xml:space="preserve">.  </w:t>
      </w:r>
      <w:r w:rsidR="00676E39">
        <w:rPr>
          <w:lang w:val="fr-FR"/>
        </w:rPr>
        <w:t>Afin de tirer parti de cette dynamique, l</w:t>
      </w:r>
      <w:r w:rsidR="002C3FA5">
        <w:rPr>
          <w:lang w:val="fr-FR"/>
        </w:rPr>
        <w:t>’</w:t>
      </w:r>
      <w:r w:rsidR="00676E39">
        <w:rPr>
          <w:lang w:val="fr-FR"/>
        </w:rPr>
        <w:t>OHMI et l</w:t>
      </w:r>
      <w:r w:rsidR="002C3FA5">
        <w:rPr>
          <w:lang w:val="fr-FR"/>
        </w:rPr>
        <w:t>’</w:t>
      </w:r>
      <w:r w:rsidR="00676E39">
        <w:rPr>
          <w:lang w:val="fr-FR"/>
        </w:rPr>
        <w:t>OMPI collaborent étroitement dans le cadre de ce programme.  L</w:t>
      </w:r>
      <w:r w:rsidR="002C3FA5">
        <w:rPr>
          <w:lang w:val="fr-FR"/>
        </w:rPr>
        <w:t>’</w:t>
      </w:r>
      <w:r w:rsidR="00676E39">
        <w:rPr>
          <w:lang w:val="fr-FR"/>
        </w:rPr>
        <w:t xml:space="preserve">OMPI participe notamment au projet de convergence – CP6 : convergence </w:t>
      </w:r>
      <w:r w:rsidR="00676E39" w:rsidRPr="00676E39">
        <w:rPr>
          <w:lang w:val="fr-FR"/>
        </w:rPr>
        <w:t>en matière de représentation graphique d</w:t>
      </w:r>
      <w:r w:rsidR="002C3FA5">
        <w:rPr>
          <w:lang w:val="fr-FR"/>
        </w:rPr>
        <w:t>’</w:t>
      </w:r>
      <w:r w:rsidR="00676E39" w:rsidRPr="00676E39">
        <w:rPr>
          <w:lang w:val="fr-FR"/>
        </w:rPr>
        <w:t>un dessin ou modèle</w:t>
      </w:r>
      <w:r w:rsidR="00213139" w:rsidRPr="00BA14B1">
        <w:rPr>
          <w:lang w:val="fr-FR"/>
        </w:rPr>
        <w:t>, lanc</w:t>
      </w:r>
      <w:r w:rsidR="00676E39">
        <w:rPr>
          <w:lang w:val="fr-FR"/>
        </w:rPr>
        <w:t>é par l</w:t>
      </w:r>
      <w:r w:rsidR="002C3FA5">
        <w:rPr>
          <w:lang w:val="fr-FR"/>
        </w:rPr>
        <w:t>’</w:t>
      </w:r>
      <w:r w:rsidR="00676E39">
        <w:rPr>
          <w:lang w:val="fr-FR"/>
        </w:rPr>
        <w:t>OHMI</w:t>
      </w:r>
      <w:r w:rsidR="00213139" w:rsidRPr="00BA14B1">
        <w:rPr>
          <w:rStyle w:val="FootnoteReference"/>
          <w:color w:val="000000"/>
          <w:szCs w:val="22"/>
          <w:lang w:val="fr-FR"/>
        </w:rPr>
        <w:footnoteReference w:id="10"/>
      </w:r>
      <w:r w:rsidR="00213139" w:rsidRPr="00BA14B1">
        <w:rPr>
          <w:lang w:val="fr-FR"/>
        </w:rPr>
        <w:t>.</w:t>
      </w:r>
    </w:p>
    <w:p w:rsidR="002C3FA5" w:rsidRDefault="00676E39" w:rsidP="0040205C">
      <w:pPr>
        <w:pStyle w:val="ONUMFS"/>
        <w:rPr>
          <w:lang w:val="fr-FR"/>
        </w:rPr>
      </w:pPr>
      <w:r>
        <w:rPr>
          <w:lang w:val="fr-FR"/>
        </w:rPr>
        <w:t>L</w:t>
      </w:r>
      <w:r w:rsidR="002C3FA5">
        <w:rPr>
          <w:lang w:val="fr-FR"/>
        </w:rPr>
        <w:t>’</w:t>
      </w:r>
      <w:r w:rsidR="00213139" w:rsidRPr="00BA14B1">
        <w:rPr>
          <w:lang w:val="fr-FR"/>
        </w:rPr>
        <w:t>OHM</w:t>
      </w:r>
      <w:r>
        <w:rPr>
          <w:lang w:val="fr-FR"/>
        </w:rPr>
        <w:t xml:space="preserve">I est considéré comme un </w:t>
      </w:r>
      <w:r w:rsidR="009A56D1">
        <w:rPr>
          <w:lang w:val="fr-FR"/>
        </w:rPr>
        <w:t>Office</w:t>
      </w:r>
      <w:r>
        <w:rPr>
          <w:lang w:val="fr-FR"/>
        </w:rPr>
        <w:t xml:space="preserve"> ne procédant pas</w:t>
      </w:r>
      <w:r w:rsidR="00276B0A">
        <w:rPr>
          <w:lang w:val="fr-FR"/>
        </w:rPr>
        <w:t xml:space="preserve"> à</w:t>
      </w:r>
      <w:r>
        <w:rPr>
          <w:lang w:val="fr-FR"/>
        </w:rPr>
        <w:t xml:space="preserve"> </w:t>
      </w:r>
      <w:r w:rsidR="008B4660">
        <w:rPr>
          <w:lang w:val="fr-FR"/>
        </w:rPr>
        <w:t xml:space="preserve">un examen dans le cadre du système de </w:t>
      </w:r>
      <w:r w:rsidR="002C3FA5">
        <w:rPr>
          <w:lang w:val="fr-FR"/>
        </w:rPr>
        <w:t>La Haye</w:t>
      </w:r>
      <w:r w:rsidR="008B4660">
        <w:rPr>
          <w:lang w:val="fr-FR"/>
        </w:rPr>
        <w:t>.  En</w:t>
      </w:r>
      <w:r w:rsidR="005E5A35">
        <w:rPr>
          <w:lang w:val="fr-FR"/>
        </w:rPr>
        <w:t> </w:t>
      </w:r>
      <w:r w:rsidR="00213139" w:rsidRPr="00BA14B1">
        <w:rPr>
          <w:lang w:val="fr-FR"/>
        </w:rPr>
        <w:t xml:space="preserve">2014, </w:t>
      </w:r>
      <w:r w:rsidR="008B4660">
        <w:rPr>
          <w:lang w:val="fr-FR"/>
        </w:rPr>
        <w:t>l</w:t>
      </w:r>
      <w:r w:rsidR="002C3FA5">
        <w:rPr>
          <w:lang w:val="fr-FR"/>
        </w:rPr>
        <w:t>’</w:t>
      </w:r>
      <w:r w:rsidR="008B4660">
        <w:rPr>
          <w:lang w:val="fr-FR"/>
        </w:rPr>
        <w:t>Union européenne était la partie contractante la plus désignée, avec 17,5% de l</w:t>
      </w:r>
      <w:r w:rsidR="002C3FA5">
        <w:rPr>
          <w:lang w:val="fr-FR"/>
        </w:rPr>
        <w:t>’</w:t>
      </w:r>
      <w:r w:rsidR="008B4660">
        <w:rPr>
          <w:lang w:val="fr-FR"/>
        </w:rPr>
        <w:t xml:space="preserve">ensemble des dessins ou modèles dans les désignations.  Les travaux du groupe de travail du </w:t>
      </w:r>
      <w:r w:rsidR="00213139" w:rsidRPr="00BA14B1">
        <w:rPr>
          <w:lang w:val="fr-FR"/>
        </w:rPr>
        <w:t xml:space="preserve">CP6 </w:t>
      </w:r>
      <w:r w:rsidR="008B4660">
        <w:rPr>
          <w:lang w:val="fr-FR"/>
        </w:rPr>
        <w:t xml:space="preserve">constitueront une référence pour les </w:t>
      </w:r>
      <w:r w:rsidR="009A56D1">
        <w:rPr>
          <w:lang w:val="fr-FR"/>
        </w:rPr>
        <w:t>Office</w:t>
      </w:r>
      <w:r w:rsidR="008B4660">
        <w:rPr>
          <w:lang w:val="fr-FR"/>
        </w:rPr>
        <w:t>s nationaux et régionaux de propriété intellectuelle, les associations d</w:t>
      </w:r>
      <w:r w:rsidR="002C3FA5">
        <w:rPr>
          <w:lang w:val="fr-FR"/>
        </w:rPr>
        <w:t>’</w:t>
      </w:r>
      <w:r w:rsidR="008B4660">
        <w:rPr>
          <w:lang w:val="fr-FR"/>
        </w:rPr>
        <w:t>utilisateurs, les déposants et les mandataires de l</w:t>
      </w:r>
      <w:r w:rsidR="002C3FA5">
        <w:rPr>
          <w:lang w:val="fr-FR"/>
        </w:rPr>
        <w:t>’</w:t>
      </w:r>
      <w:r w:rsidR="008B4660">
        <w:rPr>
          <w:lang w:val="fr-FR"/>
        </w:rPr>
        <w:t xml:space="preserve">Union européenne sur les pratiques communes en ce qui concerne les </w:t>
      </w:r>
      <w:r w:rsidR="00905C1E">
        <w:rPr>
          <w:lang w:val="fr-FR"/>
        </w:rPr>
        <w:t>conditions requises</w:t>
      </w:r>
      <w:r w:rsidR="008B4660">
        <w:rPr>
          <w:lang w:val="fr-FR"/>
        </w:rPr>
        <w:t xml:space="preserve"> </w:t>
      </w:r>
      <w:r w:rsidR="00FD18CC">
        <w:rPr>
          <w:lang w:val="fr-FR"/>
        </w:rPr>
        <w:t>en matière de représentation graphique des dessins et modèles au sein de l</w:t>
      </w:r>
      <w:r w:rsidR="002C3FA5">
        <w:rPr>
          <w:lang w:val="fr-FR"/>
        </w:rPr>
        <w:t>’</w:t>
      </w:r>
      <w:r w:rsidR="00FD18CC">
        <w:rPr>
          <w:lang w:val="fr-FR"/>
        </w:rPr>
        <w:t>Union européenne.</w:t>
      </w:r>
    </w:p>
    <w:p w:rsidR="000C2E3D" w:rsidRDefault="000C2E3D">
      <w:pPr>
        <w:spacing w:after="200" w:line="276" w:lineRule="auto"/>
        <w:rPr>
          <w:bCs/>
          <w:iCs/>
          <w:caps/>
          <w:szCs w:val="28"/>
          <w:lang w:val="fr-FR"/>
        </w:rPr>
      </w:pPr>
      <w:r>
        <w:rPr>
          <w:lang w:val="fr-FR"/>
        </w:rPr>
        <w:br w:type="page"/>
      </w:r>
    </w:p>
    <w:p w:rsidR="00213139" w:rsidRPr="00FD18CC" w:rsidRDefault="00213139" w:rsidP="000C2E3D">
      <w:pPr>
        <w:pStyle w:val="Heading2"/>
        <w:spacing w:before="480"/>
        <w:rPr>
          <w:lang w:val="fr-FR"/>
        </w:rPr>
      </w:pPr>
      <w:r w:rsidRPr="00FD18CC">
        <w:rPr>
          <w:lang w:val="fr-FR"/>
        </w:rPr>
        <w:lastRenderedPageBreak/>
        <w:t xml:space="preserve">PROTECTION </w:t>
      </w:r>
      <w:r w:rsidR="00FD18CC" w:rsidRPr="00FD18CC">
        <w:rPr>
          <w:lang w:val="fr-FR"/>
        </w:rPr>
        <w:t>d</w:t>
      </w:r>
      <w:r w:rsidR="002C3FA5">
        <w:rPr>
          <w:lang w:val="fr-FR"/>
        </w:rPr>
        <w:t>’</w:t>
      </w:r>
      <w:r w:rsidR="00FD18CC" w:rsidRPr="00FD18CC">
        <w:rPr>
          <w:lang w:val="fr-FR"/>
        </w:rPr>
        <w:t>un dessin ou mod</w:t>
      </w:r>
      <w:r w:rsidR="00FD18CC">
        <w:rPr>
          <w:lang w:val="fr-FR"/>
        </w:rPr>
        <w:t>È</w:t>
      </w:r>
      <w:r w:rsidR="00FD18CC" w:rsidRPr="00FD18CC">
        <w:rPr>
          <w:lang w:val="fr-FR"/>
        </w:rPr>
        <w:t>le industriel dans diff</w:t>
      </w:r>
      <w:r w:rsidR="00FD18CC">
        <w:rPr>
          <w:lang w:val="fr-FR"/>
        </w:rPr>
        <w:t>É</w:t>
      </w:r>
      <w:r w:rsidR="00FD18CC" w:rsidRPr="00FD18CC">
        <w:rPr>
          <w:lang w:val="fr-FR"/>
        </w:rPr>
        <w:t>rents ressorts juridiques</w:t>
      </w:r>
    </w:p>
    <w:p w:rsidR="00213139" w:rsidRPr="00BA14B1" w:rsidRDefault="00213139" w:rsidP="00213139">
      <w:pPr>
        <w:rPr>
          <w:szCs w:val="22"/>
          <w:lang w:val="fr-FR"/>
        </w:rPr>
      </w:pPr>
    </w:p>
    <w:p w:rsidR="00213139" w:rsidRPr="002404D0" w:rsidRDefault="00213139" w:rsidP="002404D0">
      <w:pPr>
        <w:pStyle w:val="ONUMFS"/>
        <w:rPr>
          <w:lang w:val="fr-FR"/>
        </w:rPr>
      </w:pPr>
      <w:r w:rsidRPr="00BA14B1">
        <w:rPr>
          <w:lang w:val="fr-FR"/>
        </w:rPr>
        <w:t>I</w:t>
      </w:r>
      <w:r w:rsidR="00905C1E">
        <w:rPr>
          <w:lang w:val="fr-FR"/>
        </w:rPr>
        <w:t>l est essentiel que le déposant divulgue suffisamment le dessin ou modèle dans la demande initiale en tenan</w:t>
      </w:r>
      <w:r w:rsidRPr="00BA14B1">
        <w:rPr>
          <w:lang w:val="fr-FR"/>
        </w:rPr>
        <w:t xml:space="preserve">t </w:t>
      </w:r>
      <w:r w:rsidR="00905C1E">
        <w:rPr>
          <w:lang w:val="fr-FR"/>
        </w:rPr>
        <w:t xml:space="preserve">dûment compte des mesures communes appropriées pour satisfaire aux conditions requises dans les parties contractantes désignées.  Il convient </w:t>
      </w:r>
      <w:r w:rsidR="001E5241">
        <w:rPr>
          <w:lang w:val="fr-FR"/>
        </w:rPr>
        <w:t>de prendre conscience du fait que dès lors que les effets de l</w:t>
      </w:r>
      <w:r w:rsidR="002C3FA5">
        <w:rPr>
          <w:lang w:val="fr-FR"/>
        </w:rPr>
        <w:t>’</w:t>
      </w:r>
      <w:r w:rsidR="001E5241">
        <w:rPr>
          <w:lang w:val="fr-FR"/>
        </w:rPr>
        <w:t>enregistrement international sont refusés par l</w:t>
      </w:r>
      <w:r w:rsidR="002C3FA5">
        <w:rPr>
          <w:lang w:val="fr-FR"/>
        </w:rPr>
        <w:t>’</w:t>
      </w:r>
      <w:r w:rsidR="009A56D1">
        <w:rPr>
          <w:lang w:val="fr-FR"/>
        </w:rPr>
        <w:t>Office</w:t>
      </w:r>
      <w:r w:rsidR="001E5241">
        <w:rPr>
          <w:lang w:val="fr-FR"/>
        </w:rPr>
        <w:t xml:space="preserve"> au motif que le dessin n</w:t>
      </w:r>
      <w:r w:rsidR="002C3FA5">
        <w:rPr>
          <w:lang w:val="fr-FR"/>
        </w:rPr>
        <w:t>’</w:t>
      </w:r>
      <w:r w:rsidR="001E5241">
        <w:rPr>
          <w:lang w:val="fr-FR"/>
        </w:rPr>
        <w:t xml:space="preserve">a pas été suffisamment divulgué, </w:t>
      </w:r>
      <w:r w:rsidR="00834C2C">
        <w:rPr>
          <w:lang w:val="fr-FR"/>
        </w:rPr>
        <w:t>il n</w:t>
      </w:r>
      <w:r w:rsidR="002C3FA5">
        <w:rPr>
          <w:lang w:val="fr-FR"/>
        </w:rPr>
        <w:t>’</w:t>
      </w:r>
      <w:r w:rsidR="00834C2C">
        <w:rPr>
          <w:lang w:val="fr-FR"/>
        </w:rPr>
        <w:t xml:space="preserve">est pas possible de </w:t>
      </w:r>
      <w:r w:rsidR="00944FF6">
        <w:rPr>
          <w:lang w:val="fr-FR"/>
        </w:rPr>
        <w:t xml:space="preserve">remédier au motif du </w:t>
      </w:r>
      <w:r w:rsidR="001E5241">
        <w:rPr>
          <w:lang w:val="fr-FR"/>
        </w:rPr>
        <w:t xml:space="preserve">refus </w:t>
      </w:r>
      <w:r w:rsidR="00834C2C">
        <w:rPr>
          <w:lang w:val="fr-FR"/>
        </w:rPr>
        <w:t>en demandant une modification de la représentation initiale consistant à divulguer les parties qui avaient été considérées comme ambiguës par l</w:t>
      </w:r>
      <w:r w:rsidR="002C3FA5">
        <w:rPr>
          <w:lang w:val="fr-FR"/>
        </w:rPr>
        <w:t>’</w:t>
      </w:r>
      <w:r w:rsidR="00834C2C">
        <w:rPr>
          <w:lang w:val="fr-FR"/>
        </w:rPr>
        <w:t>examinateur de l</w:t>
      </w:r>
      <w:r w:rsidR="002C3FA5">
        <w:rPr>
          <w:lang w:val="fr-FR"/>
        </w:rPr>
        <w:t>’</w:t>
      </w:r>
      <w:r w:rsidR="009A56D1">
        <w:rPr>
          <w:lang w:val="fr-FR"/>
        </w:rPr>
        <w:t>Office</w:t>
      </w:r>
      <w:r w:rsidR="00834C2C">
        <w:rPr>
          <w:lang w:val="fr-FR"/>
        </w:rPr>
        <w:t>.  Cela signifie que si la modification vise à faire une adjonction à la représentation initiale ou à apporter un changement allant au</w:t>
      </w:r>
      <w:r w:rsidR="00276B0A">
        <w:rPr>
          <w:lang w:val="fr-FR"/>
        </w:rPr>
        <w:noBreakHyphen/>
      </w:r>
      <w:r w:rsidR="00834C2C">
        <w:rPr>
          <w:lang w:val="fr-FR"/>
        </w:rPr>
        <w:t>delà de l</w:t>
      </w:r>
      <w:r w:rsidR="002C3FA5">
        <w:rPr>
          <w:lang w:val="fr-FR"/>
        </w:rPr>
        <w:t>’</w:t>
      </w:r>
      <w:r w:rsidR="00834C2C">
        <w:rPr>
          <w:lang w:val="fr-FR"/>
        </w:rPr>
        <w:t xml:space="preserve">identité du dessin ou </w:t>
      </w:r>
      <w:r w:rsidR="001C40B8">
        <w:rPr>
          <w:lang w:val="fr-FR"/>
        </w:rPr>
        <w:t xml:space="preserve">du </w:t>
      </w:r>
      <w:r w:rsidR="00834C2C">
        <w:rPr>
          <w:lang w:val="fr-FR"/>
        </w:rPr>
        <w:t>modèle, cette modification ne sera pas acceptée et le refus ne sera pas retiré par l</w:t>
      </w:r>
      <w:r w:rsidR="002C3FA5">
        <w:rPr>
          <w:lang w:val="fr-FR"/>
        </w:rPr>
        <w:t>’</w:t>
      </w:r>
      <w:r w:rsidR="009A56D1">
        <w:rPr>
          <w:lang w:val="fr-FR"/>
        </w:rPr>
        <w:t>Office</w:t>
      </w:r>
      <w:r w:rsidR="00834C2C">
        <w:rPr>
          <w:lang w:val="fr-FR"/>
        </w:rPr>
        <w:t>.</w:t>
      </w:r>
    </w:p>
    <w:p w:rsidR="002C3FA5" w:rsidRDefault="00834C2C" w:rsidP="002404D0">
      <w:pPr>
        <w:pStyle w:val="ONUMFS"/>
        <w:rPr>
          <w:lang w:val="fr-FR"/>
        </w:rPr>
      </w:pPr>
      <w:r>
        <w:rPr>
          <w:lang w:val="fr-FR" w:eastAsia="ja-JP"/>
        </w:rPr>
        <w:t>Toutefois, il est également important de noter que</w:t>
      </w:r>
      <w:r w:rsidR="00CA48B5">
        <w:rPr>
          <w:lang w:val="fr-FR" w:eastAsia="ja-JP"/>
        </w:rPr>
        <w:t>, eu égard à</w:t>
      </w:r>
      <w:r>
        <w:rPr>
          <w:lang w:val="fr-FR" w:eastAsia="ja-JP"/>
        </w:rPr>
        <w:t xml:space="preserve"> ces mesures</w:t>
      </w:r>
      <w:r w:rsidR="00CA48B5">
        <w:rPr>
          <w:lang w:val="fr-FR" w:eastAsia="ja-JP"/>
        </w:rPr>
        <w:t>, la divulgation du dessin ou modèle dans la même mesure et une divulgation complète d</w:t>
      </w:r>
      <w:r w:rsidR="002C3FA5">
        <w:rPr>
          <w:lang w:val="fr-FR" w:eastAsia="ja-JP"/>
        </w:rPr>
        <w:t>’</w:t>
      </w:r>
      <w:r w:rsidR="00CA48B5">
        <w:rPr>
          <w:lang w:val="fr-FR" w:eastAsia="ja-JP"/>
        </w:rPr>
        <w:t xml:space="preserve">un dessin ou modèle industriel limiteraient plutôt la portée de la </w:t>
      </w:r>
      <w:r w:rsidR="00213139" w:rsidRPr="00BA14B1">
        <w:rPr>
          <w:lang w:val="fr-FR"/>
        </w:rPr>
        <w:t xml:space="preserve">protection </w:t>
      </w:r>
      <w:r w:rsidR="00CA48B5">
        <w:rPr>
          <w:lang w:val="fr-FR"/>
        </w:rPr>
        <w:t>dans les parties contractantes n</w:t>
      </w:r>
      <w:r w:rsidR="002C3FA5">
        <w:rPr>
          <w:lang w:val="fr-FR"/>
        </w:rPr>
        <w:t>’</w:t>
      </w:r>
      <w:r w:rsidR="00CA48B5">
        <w:rPr>
          <w:lang w:val="fr-FR"/>
        </w:rPr>
        <w:t xml:space="preserve">exigeant </w:t>
      </w:r>
      <w:r w:rsidR="00944FF6">
        <w:rPr>
          <w:lang w:val="fr-FR"/>
        </w:rPr>
        <w:t>pas ces</w:t>
      </w:r>
      <w:r w:rsidR="00213139" w:rsidRPr="00BA14B1">
        <w:rPr>
          <w:lang w:val="fr-FR"/>
        </w:rPr>
        <w:t xml:space="preserve"> </w:t>
      </w:r>
      <w:r w:rsidR="00944FF6">
        <w:rPr>
          <w:lang w:val="fr-FR"/>
        </w:rPr>
        <w:t>é</w:t>
      </w:r>
      <w:r w:rsidR="00213139" w:rsidRPr="00BA14B1">
        <w:rPr>
          <w:lang w:val="fr-FR"/>
        </w:rPr>
        <w:t>l</w:t>
      </w:r>
      <w:r w:rsidR="00944FF6">
        <w:rPr>
          <w:lang w:val="fr-FR"/>
        </w:rPr>
        <w:t>é</w:t>
      </w:r>
      <w:r w:rsidR="00213139" w:rsidRPr="00BA14B1">
        <w:rPr>
          <w:lang w:val="fr-FR"/>
        </w:rPr>
        <w:t>ments.</w:t>
      </w:r>
    </w:p>
    <w:p w:rsidR="002C3FA5" w:rsidRDefault="00213139" w:rsidP="000C2E3D">
      <w:pPr>
        <w:pStyle w:val="Heading1"/>
        <w:spacing w:before="480"/>
        <w:rPr>
          <w:lang w:val="fr-FR"/>
        </w:rPr>
      </w:pPr>
      <w:r w:rsidRPr="00BA14B1">
        <w:rPr>
          <w:lang w:val="fr-FR"/>
        </w:rPr>
        <w:t>IV.</w:t>
      </w:r>
      <w:r w:rsidRPr="00BA14B1">
        <w:rPr>
          <w:lang w:val="fr-FR"/>
        </w:rPr>
        <w:tab/>
      </w:r>
      <w:r w:rsidRPr="00944FF6">
        <w:rPr>
          <w:lang w:val="fr-FR"/>
        </w:rPr>
        <w:t>PROPOS</w:t>
      </w:r>
      <w:r w:rsidR="00944FF6" w:rsidRPr="00944FF6">
        <w:rPr>
          <w:lang w:val="fr-FR"/>
        </w:rPr>
        <w:t xml:space="preserve">ition relative </w:t>
      </w:r>
      <w:r w:rsidR="00944FF6">
        <w:rPr>
          <w:lang w:val="fr-FR"/>
        </w:rPr>
        <w:t>À</w:t>
      </w:r>
      <w:r w:rsidR="00944FF6" w:rsidRPr="00944FF6">
        <w:rPr>
          <w:lang w:val="fr-FR"/>
        </w:rPr>
        <w:t xml:space="preserve"> des orientations</w:t>
      </w:r>
    </w:p>
    <w:p w:rsidR="00F33DD7" w:rsidRPr="00F33DD7" w:rsidRDefault="00F33DD7" w:rsidP="00F33DD7">
      <w:pPr>
        <w:rPr>
          <w:lang w:val="fr-FR"/>
        </w:rPr>
      </w:pPr>
    </w:p>
    <w:p w:rsidR="00213139" w:rsidRPr="002404D0" w:rsidRDefault="00213139" w:rsidP="002404D0">
      <w:pPr>
        <w:pStyle w:val="ONUMFS"/>
        <w:rPr>
          <w:lang w:val="fr-FR"/>
        </w:rPr>
      </w:pPr>
      <w:r w:rsidRPr="00BA14B1">
        <w:rPr>
          <w:lang w:val="fr-FR"/>
        </w:rPr>
        <w:t>I</w:t>
      </w:r>
      <w:r w:rsidR="00944FF6">
        <w:rPr>
          <w:lang w:val="fr-FR"/>
        </w:rPr>
        <w:t xml:space="preserve">l est proposé que le Bureau international donne aux utilisateurs du système </w:t>
      </w:r>
      <w:r w:rsidR="001C40B8">
        <w:rPr>
          <w:lang w:val="fr-FR"/>
        </w:rPr>
        <w:t xml:space="preserve">des orientations, </w:t>
      </w:r>
      <w:r w:rsidRPr="00BA14B1">
        <w:rPr>
          <w:lang w:val="fr-FR"/>
        </w:rPr>
        <w:t>t</w:t>
      </w:r>
      <w:r w:rsidR="001C40B8">
        <w:rPr>
          <w:lang w:val="fr-FR"/>
        </w:rPr>
        <w:t>elles qu</w:t>
      </w:r>
      <w:r w:rsidR="002C3FA5">
        <w:rPr>
          <w:lang w:val="fr-FR"/>
        </w:rPr>
        <w:t>’</w:t>
      </w:r>
      <w:r w:rsidR="001C40B8">
        <w:rPr>
          <w:lang w:val="fr-FR"/>
        </w:rPr>
        <w:t>elles figurent dans le projet d</w:t>
      </w:r>
      <w:r w:rsidR="002C3FA5">
        <w:rPr>
          <w:lang w:val="fr-FR"/>
        </w:rPr>
        <w:t>’</w:t>
      </w:r>
      <w:r w:rsidR="001C40B8">
        <w:rPr>
          <w:lang w:val="fr-FR"/>
        </w:rPr>
        <w:t>orientations faisant l</w:t>
      </w:r>
      <w:r w:rsidR="002C3FA5">
        <w:rPr>
          <w:lang w:val="fr-FR"/>
        </w:rPr>
        <w:t>’</w:t>
      </w:r>
      <w:r w:rsidR="001C40B8">
        <w:rPr>
          <w:lang w:val="fr-FR"/>
        </w:rPr>
        <w:t>objet de l</w:t>
      </w:r>
      <w:r w:rsidR="002C3FA5">
        <w:rPr>
          <w:lang w:val="fr-FR"/>
        </w:rPr>
        <w:t>’</w:t>
      </w:r>
      <w:r w:rsidR="001C40B8">
        <w:rPr>
          <w:lang w:val="fr-FR"/>
        </w:rPr>
        <w:t xml:space="preserve">annexe du présent document, </w:t>
      </w:r>
      <w:r w:rsidR="001C40B8" w:rsidRPr="001C40B8">
        <w:rPr>
          <w:lang w:val="fr-FR"/>
        </w:rPr>
        <w:t>relatives à des mesures efficaces en vue d</w:t>
      </w:r>
      <w:r w:rsidR="002C3FA5">
        <w:rPr>
          <w:lang w:val="fr-FR"/>
        </w:rPr>
        <w:t>’</w:t>
      </w:r>
      <w:r w:rsidR="001C40B8" w:rsidRPr="001C40B8">
        <w:rPr>
          <w:lang w:val="fr-FR"/>
        </w:rPr>
        <w:t>éviter d</w:t>
      </w:r>
      <w:r w:rsidR="002C3FA5">
        <w:rPr>
          <w:lang w:val="fr-FR"/>
        </w:rPr>
        <w:t>’</w:t>
      </w:r>
      <w:r w:rsidR="001C40B8" w:rsidRPr="001C40B8">
        <w:rPr>
          <w:lang w:val="fr-FR"/>
        </w:rPr>
        <w:t xml:space="preserve">éventuels refus </w:t>
      </w:r>
      <w:r w:rsidR="001C40B8">
        <w:rPr>
          <w:lang w:val="fr-FR"/>
        </w:rPr>
        <w:t xml:space="preserve">pouvant être </w:t>
      </w:r>
      <w:r w:rsidR="001C40B8" w:rsidRPr="001C40B8">
        <w:rPr>
          <w:lang w:val="fr-FR"/>
        </w:rPr>
        <w:t xml:space="preserve">émis par les </w:t>
      </w:r>
      <w:r w:rsidR="009A56D1">
        <w:rPr>
          <w:lang w:val="fr-FR"/>
        </w:rPr>
        <w:t>Office</w:t>
      </w:r>
      <w:r w:rsidR="001C40B8" w:rsidRPr="001C40B8">
        <w:rPr>
          <w:lang w:val="fr-FR"/>
        </w:rPr>
        <w:t>s procédant à un examen au motif que le dessin ou modèle industriel faisant l</w:t>
      </w:r>
      <w:r w:rsidR="002C3FA5">
        <w:rPr>
          <w:lang w:val="fr-FR"/>
        </w:rPr>
        <w:t>’</w:t>
      </w:r>
      <w:r w:rsidR="001C40B8" w:rsidRPr="001C40B8">
        <w:rPr>
          <w:lang w:val="fr-FR"/>
        </w:rPr>
        <w:t>objet d</w:t>
      </w:r>
      <w:r w:rsidR="002C3FA5">
        <w:rPr>
          <w:lang w:val="fr-FR"/>
        </w:rPr>
        <w:t>’</w:t>
      </w:r>
      <w:r w:rsidR="001C40B8" w:rsidRPr="001C40B8">
        <w:rPr>
          <w:lang w:val="fr-FR"/>
        </w:rPr>
        <w:t>un enregistrement international n</w:t>
      </w:r>
      <w:r w:rsidR="002C3FA5">
        <w:rPr>
          <w:lang w:val="fr-FR"/>
        </w:rPr>
        <w:t>’</w:t>
      </w:r>
      <w:r w:rsidR="001C40B8" w:rsidRPr="001C40B8">
        <w:rPr>
          <w:lang w:val="fr-FR"/>
        </w:rPr>
        <w:t>a pas été suffisamment divulgué</w:t>
      </w:r>
      <w:r w:rsidRPr="00BA14B1">
        <w:rPr>
          <w:lang w:val="fr-FR"/>
        </w:rPr>
        <w:t>.</w:t>
      </w:r>
    </w:p>
    <w:p w:rsidR="00213139" w:rsidRPr="002404D0" w:rsidRDefault="001C40B8" w:rsidP="002404D0">
      <w:pPr>
        <w:pStyle w:val="ONUMFS"/>
        <w:rPr>
          <w:lang w:val="fr-FR"/>
        </w:rPr>
      </w:pPr>
      <w:r>
        <w:rPr>
          <w:lang w:val="fr-FR"/>
        </w:rPr>
        <w:t>Le Bureau i</w:t>
      </w:r>
      <w:r w:rsidR="00213139" w:rsidRPr="00BA14B1">
        <w:rPr>
          <w:lang w:val="fr-FR"/>
        </w:rPr>
        <w:t xml:space="preserve">nternational </w:t>
      </w:r>
      <w:r>
        <w:rPr>
          <w:lang w:val="fr-FR"/>
        </w:rPr>
        <w:t xml:space="preserve">a analysé </w:t>
      </w:r>
      <w:r w:rsidR="00A659BC">
        <w:rPr>
          <w:lang w:val="fr-FR"/>
        </w:rPr>
        <w:t xml:space="preserve">les textes juridiques, </w:t>
      </w:r>
      <w:r w:rsidR="002C3FA5">
        <w:rPr>
          <w:lang w:val="fr-FR"/>
        </w:rPr>
        <w:t>y compris</w:t>
      </w:r>
      <w:r w:rsidR="00A659BC">
        <w:rPr>
          <w:lang w:val="fr-FR"/>
        </w:rPr>
        <w:t xml:space="preserve"> les lois nationales, les règlements et les normes en matière d</w:t>
      </w:r>
      <w:r w:rsidR="002C3FA5">
        <w:rPr>
          <w:lang w:val="fr-FR"/>
        </w:rPr>
        <w:t>’</w:t>
      </w:r>
      <w:r w:rsidR="00A659BC">
        <w:rPr>
          <w:lang w:val="fr-FR"/>
        </w:rPr>
        <w:t>examen de certaines parties contractantes disposant d</w:t>
      </w:r>
      <w:r w:rsidR="002C3FA5">
        <w:rPr>
          <w:lang w:val="fr-FR"/>
        </w:rPr>
        <w:t>’</w:t>
      </w:r>
      <w:r w:rsidR="00A659BC">
        <w:rPr>
          <w:lang w:val="fr-FR"/>
        </w:rPr>
        <w:t xml:space="preserve">un </w:t>
      </w:r>
      <w:r w:rsidR="009A56D1">
        <w:rPr>
          <w:lang w:val="fr-FR"/>
        </w:rPr>
        <w:t>Office</w:t>
      </w:r>
      <w:r w:rsidR="00A659BC">
        <w:rPr>
          <w:lang w:val="fr-FR"/>
        </w:rPr>
        <w:t xml:space="preserve"> procédant à un examen, </w:t>
      </w:r>
      <w:r w:rsidR="000969E9">
        <w:rPr>
          <w:lang w:val="fr-FR"/>
        </w:rPr>
        <w:t>ainsi que les</w:t>
      </w:r>
      <w:r w:rsidR="00A659BC">
        <w:rPr>
          <w:lang w:val="fr-FR"/>
        </w:rPr>
        <w:t xml:space="preserve"> notifications de refus envoyées au </w:t>
      </w:r>
      <w:r w:rsidR="00213139" w:rsidRPr="00BA14B1">
        <w:rPr>
          <w:lang w:val="fr-FR"/>
        </w:rPr>
        <w:t xml:space="preserve">Bureau </w:t>
      </w:r>
      <w:r w:rsidR="00A659BC">
        <w:rPr>
          <w:lang w:val="fr-FR"/>
        </w:rPr>
        <w:t>international par l</w:t>
      </w:r>
      <w:r w:rsidR="002C3FA5">
        <w:rPr>
          <w:lang w:val="fr-FR"/>
        </w:rPr>
        <w:t>’</w:t>
      </w:r>
      <w:r w:rsidR="00A659BC">
        <w:rPr>
          <w:lang w:val="fr-FR"/>
        </w:rPr>
        <w:t xml:space="preserve">Office coréen de la propriété intellectuelle </w:t>
      </w:r>
      <w:r w:rsidR="00213139" w:rsidRPr="00BA14B1">
        <w:rPr>
          <w:lang w:val="fr-FR"/>
        </w:rPr>
        <w:t>(KIPO)</w:t>
      </w:r>
      <w:r w:rsidR="00213139" w:rsidRPr="00BA14B1">
        <w:rPr>
          <w:vertAlign w:val="superscript"/>
          <w:lang w:val="fr-FR"/>
        </w:rPr>
        <w:footnoteReference w:id="11"/>
      </w:r>
      <w:r w:rsidR="00213139" w:rsidRPr="00BA14B1">
        <w:rPr>
          <w:lang w:val="fr-FR"/>
        </w:rPr>
        <w:t xml:space="preserve">.  </w:t>
      </w:r>
      <w:r w:rsidR="00A659BC">
        <w:rPr>
          <w:lang w:val="fr-FR"/>
        </w:rPr>
        <w:t xml:space="preserve">En outre, des </w:t>
      </w:r>
      <w:r w:rsidR="00213139" w:rsidRPr="00BA14B1">
        <w:rPr>
          <w:lang w:val="fr-FR"/>
        </w:rPr>
        <w:t>information</w:t>
      </w:r>
      <w:r w:rsidR="00A659BC">
        <w:rPr>
          <w:lang w:val="fr-FR"/>
        </w:rPr>
        <w:t>s concernant les pratiques en matière d</w:t>
      </w:r>
      <w:r w:rsidR="002C3FA5">
        <w:rPr>
          <w:lang w:val="fr-FR"/>
        </w:rPr>
        <w:t>’</w:t>
      </w:r>
      <w:r w:rsidR="00A659BC">
        <w:rPr>
          <w:lang w:val="fr-FR"/>
        </w:rPr>
        <w:t xml:space="preserve">examen ont été communiquées au Bureau international dans le cadre de consultations informelles entre les </w:t>
      </w:r>
      <w:r w:rsidR="009A56D1">
        <w:rPr>
          <w:lang w:val="fr-FR"/>
        </w:rPr>
        <w:t>Office</w:t>
      </w:r>
      <w:r w:rsidR="00A659BC">
        <w:rPr>
          <w:lang w:val="fr-FR"/>
        </w:rPr>
        <w:t>s procédant à un examen et le Bureau i</w:t>
      </w:r>
      <w:r w:rsidR="00213139" w:rsidRPr="00BA14B1">
        <w:rPr>
          <w:lang w:val="fr-FR"/>
        </w:rPr>
        <w:t>nternational.</w:t>
      </w:r>
    </w:p>
    <w:p w:rsidR="002C3FA5" w:rsidRDefault="00A659BC" w:rsidP="002404D0">
      <w:pPr>
        <w:pStyle w:val="ONUMFS"/>
        <w:rPr>
          <w:lang w:val="fr-FR"/>
        </w:rPr>
      </w:pPr>
      <w:r>
        <w:rPr>
          <w:lang w:val="fr-FR"/>
        </w:rPr>
        <w:t xml:space="preserve">Enfin, si les </w:t>
      </w:r>
      <w:r w:rsidR="00213139" w:rsidRPr="00BA14B1">
        <w:rPr>
          <w:lang w:val="fr-FR"/>
        </w:rPr>
        <w:t>recomm</w:t>
      </w:r>
      <w:r>
        <w:rPr>
          <w:lang w:val="fr-FR"/>
        </w:rPr>
        <w:t>a</w:t>
      </w:r>
      <w:r w:rsidR="00213139" w:rsidRPr="00BA14B1">
        <w:rPr>
          <w:lang w:val="fr-FR"/>
        </w:rPr>
        <w:t xml:space="preserve">ndations </w:t>
      </w:r>
      <w:r>
        <w:rPr>
          <w:lang w:val="fr-FR"/>
        </w:rPr>
        <w:t>formulées dans le projet d</w:t>
      </w:r>
      <w:r w:rsidR="002C3FA5">
        <w:rPr>
          <w:lang w:val="fr-FR"/>
        </w:rPr>
        <w:t>’</w:t>
      </w:r>
      <w:r>
        <w:rPr>
          <w:lang w:val="fr-FR"/>
        </w:rPr>
        <w:t>orientations ne visent pas à couvrir tous les aspects possibles d</w:t>
      </w:r>
      <w:r w:rsidR="002C3FA5">
        <w:rPr>
          <w:lang w:val="fr-FR"/>
        </w:rPr>
        <w:t>’</w:t>
      </w:r>
      <w:r>
        <w:rPr>
          <w:lang w:val="fr-FR"/>
        </w:rPr>
        <w:t>une divulgation appropriée, il est attendu de chaque partie contractante qu</w:t>
      </w:r>
      <w:r w:rsidR="002C3FA5">
        <w:rPr>
          <w:lang w:val="fr-FR"/>
        </w:rPr>
        <w:t>’</w:t>
      </w:r>
      <w:r>
        <w:rPr>
          <w:lang w:val="fr-FR"/>
        </w:rPr>
        <w:t xml:space="preserve">elle précise les recommandations qui présentent un intérêt ou sont acceptables pour son </w:t>
      </w:r>
      <w:r w:rsidR="009A56D1">
        <w:rPr>
          <w:lang w:val="fr-FR"/>
        </w:rPr>
        <w:t>Office</w:t>
      </w:r>
      <w:r>
        <w:rPr>
          <w:lang w:val="fr-FR"/>
        </w:rPr>
        <w:t>.  Dans cette optique, le groupe de travail est invité, lors de sa cinquième session, à formuler des observations sur le contenu du projet d</w:t>
      </w:r>
      <w:r w:rsidR="002C3FA5">
        <w:rPr>
          <w:lang w:val="fr-FR"/>
        </w:rPr>
        <w:t>’</w:t>
      </w:r>
      <w:r>
        <w:rPr>
          <w:lang w:val="fr-FR"/>
        </w:rPr>
        <w:t>orientations figurant dans l</w:t>
      </w:r>
      <w:r w:rsidR="002C3FA5">
        <w:rPr>
          <w:lang w:val="fr-FR"/>
        </w:rPr>
        <w:t>’</w:t>
      </w:r>
      <w:r>
        <w:rPr>
          <w:lang w:val="fr-FR"/>
        </w:rPr>
        <w:t>annexe du présent document</w:t>
      </w:r>
      <w:r w:rsidR="007B3DA5">
        <w:rPr>
          <w:lang w:val="fr-FR"/>
        </w:rPr>
        <w:t xml:space="preserve"> et</w:t>
      </w:r>
      <w:r>
        <w:rPr>
          <w:lang w:val="fr-FR"/>
        </w:rPr>
        <w:t xml:space="preserve"> à définir les modalités de sa</w:t>
      </w:r>
      <w:r w:rsidR="007B3DA5">
        <w:rPr>
          <w:lang w:val="fr-FR"/>
        </w:rPr>
        <w:t xml:space="preserve"> diffusion (par exemple, sa publication sur le site Web de l</w:t>
      </w:r>
      <w:r w:rsidR="002C3FA5">
        <w:rPr>
          <w:lang w:val="fr-FR"/>
        </w:rPr>
        <w:t>’</w:t>
      </w:r>
      <w:r w:rsidR="007B3DA5">
        <w:rPr>
          <w:lang w:val="fr-FR"/>
        </w:rPr>
        <w:t>OMPI), de sa gestion et de son actualisation lorsqu</w:t>
      </w:r>
      <w:r w:rsidR="002C3FA5">
        <w:rPr>
          <w:lang w:val="fr-FR"/>
        </w:rPr>
        <w:t>’</w:t>
      </w:r>
      <w:r w:rsidR="007B3DA5">
        <w:rPr>
          <w:lang w:val="fr-FR"/>
        </w:rPr>
        <w:t xml:space="preserve">un </w:t>
      </w:r>
      <w:r w:rsidR="009A56D1">
        <w:rPr>
          <w:lang w:val="fr-FR"/>
        </w:rPr>
        <w:t>Office</w:t>
      </w:r>
      <w:r w:rsidR="007B3DA5">
        <w:rPr>
          <w:lang w:val="fr-FR"/>
        </w:rPr>
        <w:t xml:space="preserve"> procédant à un examen modifiera sa politique en matière d</w:t>
      </w:r>
      <w:r w:rsidR="002C3FA5">
        <w:rPr>
          <w:lang w:val="fr-FR"/>
        </w:rPr>
        <w:t>’</w:t>
      </w:r>
      <w:r w:rsidR="007B3DA5">
        <w:rPr>
          <w:lang w:val="fr-FR"/>
        </w:rPr>
        <w:t>examen.</w:t>
      </w:r>
    </w:p>
    <w:p w:rsidR="00213139" w:rsidRPr="002404D0" w:rsidRDefault="00213139" w:rsidP="002404D0">
      <w:pPr>
        <w:pStyle w:val="ONUMFS"/>
        <w:rPr>
          <w:lang w:val="fr-FR"/>
        </w:rPr>
      </w:pPr>
      <w:r w:rsidRPr="00BA14B1">
        <w:rPr>
          <w:lang w:val="fr-FR"/>
        </w:rPr>
        <w:t>I</w:t>
      </w:r>
      <w:r w:rsidR="007B3DA5">
        <w:rPr>
          <w:lang w:val="fr-FR"/>
        </w:rPr>
        <w:t xml:space="preserve">l convient de noter que ces </w:t>
      </w:r>
      <w:r w:rsidRPr="00BA14B1">
        <w:rPr>
          <w:lang w:val="fr-FR"/>
        </w:rPr>
        <w:t>recomm</w:t>
      </w:r>
      <w:r w:rsidR="007B3DA5">
        <w:rPr>
          <w:lang w:val="fr-FR"/>
        </w:rPr>
        <w:t>a</w:t>
      </w:r>
      <w:r w:rsidRPr="00BA14B1">
        <w:rPr>
          <w:lang w:val="fr-FR"/>
        </w:rPr>
        <w:t xml:space="preserve">ndations </w:t>
      </w:r>
      <w:r w:rsidR="007B3DA5">
        <w:rPr>
          <w:lang w:val="fr-FR"/>
        </w:rPr>
        <w:t xml:space="preserve">ne seront pas juridiquement contraignantes pour les </w:t>
      </w:r>
      <w:r w:rsidR="009A56D1">
        <w:rPr>
          <w:lang w:val="fr-FR"/>
        </w:rPr>
        <w:t>Office</w:t>
      </w:r>
      <w:r w:rsidR="007B3DA5">
        <w:rPr>
          <w:lang w:val="fr-FR"/>
        </w:rPr>
        <w:t>s</w:t>
      </w:r>
      <w:r w:rsidRPr="00BA14B1">
        <w:rPr>
          <w:lang w:val="fr-FR"/>
        </w:rPr>
        <w:t xml:space="preserve">.  </w:t>
      </w:r>
      <w:r w:rsidR="007B3DA5">
        <w:rPr>
          <w:lang w:val="fr-FR"/>
        </w:rPr>
        <w:t>Il convient en outre de souligner que</w:t>
      </w:r>
      <w:r w:rsidR="000969E9">
        <w:rPr>
          <w:lang w:val="fr-FR"/>
        </w:rPr>
        <w:t>,</w:t>
      </w:r>
      <w:r w:rsidR="007B3DA5">
        <w:rPr>
          <w:lang w:val="fr-FR"/>
        </w:rPr>
        <w:t xml:space="preserve"> même si les déposants suivent les </w:t>
      </w:r>
      <w:r w:rsidRPr="00BA14B1">
        <w:rPr>
          <w:lang w:val="fr-FR"/>
        </w:rPr>
        <w:t>recomm</w:t>
      </w:r>
      <w:r w:rsidR="007B3DA5">
        <w:rPr>
          <w:lang w:val="fr-FR"/>
        </w:rPr>
        <w:t>a</w:t>
      </w:r>
      <w:r w:rsidRPr="00BA14B1">
        <w:rPr>
          <w:lang w:val="fr-FR"/>
        </w:rPr>
        <w:t xml:space="preserve">ndations, </w:t>
      </w:r>
      <w:r w:rsidR="007B3DA5">
        <w:rPr>
          <w:lang w:val="fr-FR"/>
        </w:rPr>
        <w:t>l</w:t>
      </w:r>
      <w:r w:rsidR="002C3FA5">
        <w:rPr>
          <w:lang w:val="fr-FR"/>
        </w:rPr>
        <w:t>’</w:t>
      </w:r>
      <w:r w:rsidR="009A56D1">
        <w:rPr>
          <w:lang w:val="fr-FR"/>
        </w:rPr>
        <w:t>Office</w:t>
      </w:r>
      <w:r w:rsidR="007B3DA5">
        <w:rPr>
          <w:lang w:val="fr-FR"/>
        </w:rPr>
        <w:t xml:space="preserve"> désigné peut tout de même refuser la protection en vertu de la règle </w:t>
      </w:r>
      <w:r w:rsidRPr="00BA14B1">
        <w:rPr>
          <w:lang w:val="fr-FR"/>
        </w:rPr>
        <w:t>9</w:t>
      </w:r>
      <w:r w:rsidR="007B3DA5">
        <w:rPr>
          <w:lang w:val="fr-FR"/>
        </w:rPr>
        <w:t>.</w:t>
      </w:r>
      <w:r w:rsidRPr="00BA14B1">
        <w:rPr>
          <w:lang w:val="fr-FR"/>
        </w:rPr>
        <w:t xml:space="preserve">4) </w:t>
      </w:r>
      <w:r w:rsidR="007B3DA5">
        <w:rPr>
          <w:lang w:val="fr-FR"/>
        </w:rPr>
        <w:t>du règlement d</w:t>
      </w:r>
      <w:r w:rsidR="002C3FA5">
        <w:rPr>
          <w:lang w:val="fr-FR"/>
        </w:rPr>
        <w:t>’</w:t>
      </w:r>
      <w:r w:rsidR="007B3DA5">
        <w:rPr>
          <w:lang w:val="fr-FR"/>
        </w:rPr>
        <w:t>exécution commun en s</w:t>
      </w:r>
      <w:r w:rsidR="002C3FA5">
        <w:rPr>
          <w:lang w:val="fr-FR"/>
        </w:rPr>
        <w:t>’</w:t>
      </w:r>
      <w:r w:rsidR="007B3DA5">
        <w:rPr>
          <w:lang w:val="fr-FR"/>
        </w:rPr>
        <w:t>appuyant sur un motif de fond conformément à sa législation applicable.</w:t>
      </w:r>
    </w:p>
    <w:p w:rsidR="002C3FA5" w:rsidRDefault="007B3DA5" w:rsidP="002404D0">
      <w:pPr>
        <w:pStyle w:val="ONUMFS"/>
        <w:rPr>
          <w:lang w:val="fr-FR"/>
        </w:rPr>
      </w:pPr>
      <w:r>
        <w:rPr>
          <w:lang w:val="fr-FR"/>
        </w:rPr>
        <w:lastRenderedPageBreak/>
        <w:t xml:space="preserve">Enfin, il convient de noter que </w:t>
      </w:r>
      <w:r w:rsidR="001D7457">
        <w:rPr>
          <w:lang w:val="fr-FR"/>
        </w:rPr>
        <w:t>l</w:t>
      </w:r>
      <w:r w:rsidR="002C3FA5">
        <w:rPr>
          <w:lang w:val="fr-FR"/>
        </w:rPr>
        <w:t>’</w:t>
      </w:r>
      <w:r w:rsidR="001D7457">
        <w:rPr>
          <w:lang w:val="fr-FR"/>
        </w:rPr>
        <w:t>objectif visé est uniquement d</w:t>
      </w:r>
      <w:r w:rsidR="002C3FA5">
        <w:rPr>
          <w:lang w:val="fr-FR"/>
        </w:rPr>
        <w:t>’</w:t>
      </w:r>
      <w:r w:rsidR="001D7457">
        <w:rPr>
          <w:lang w:val="fr-FR"/>
        </w:rPr>
        <w:t>apporter une assistance aux</w:t>
      </w:r>
      <w:r>
        <w:rPr>
          <w:lang w:val="fr-FR"/>
        </w:rPr>
        <w:t xml:space="preserve"> déposants </w:t>
      </w:r>
      <w:r w:rsidR="001D7457">
        <w:rPr>
          <w:lang w:val="fr-FR"/>
        </w:rPr>
        <w:t>lors du dépôt des demandes</w:t>
      </w:r>
      <w:r w:rsidR="00213139" w:rsidRPr="00BA14B1">
        <w:rPr>
          <w:lang w:val="fr-FR"/>
        </w:rPr>
        <w:t xml:space="preserve"> international</w:t>
      </w:r>
      <w:r w:rsidR="001D7457">
        <w:rPr>
          <w:lang w:val="fr-FR"/>
        </w:rPr>
        <w:t>es et non pas d</w:t>
      </w:r>
      <w:r w:rsidR="002C3FA5">
        <w:rPr>
          <w:lang w:val="fr-FR"/>
        </w:rPr>
        <w:t>’</w:t>
      </w:r>
      <w:r w:rsidR="001D7457">
        <w:rPr>
          <w:lang w:val="fr-FR"/>
        </w:rPr>
        <w:t xml:space="preserve">harmoniser les pratiques des </w:t>
      </w:r>
      <w:r w:rsidR="009A56D1">
        <w:rPr>
          <w:lang w:val="fr-FR"/>
        </w:rPr>
        <w:t>Office</w:t>
      </w:r>
      <w:r w:rsidR="001D7457">
        <w:rPr>
          <w:lang w:val="fr-FR"/>
        </w:rPr>
        <w:t>s ou la législation des membres de l</w:t>
      </w:r>
      <w:r w:rsidR="002C3FA5">
        <w:rPr>
          <w:lang w:val="fr-FR"/>
        </w:rPr>
        <w:t>’</w:t>
      </w:r>
      <w:r w:rsidR="001D7457">
        <w:rPr>
          <w:lang w:val="fr-FR"/>
        </w:rPr>
        <w:t xml:space="preserve">Union de </w:t>
      </w:r>
      <w:r w:rsidR="002C3FA5">
        <w:rPr>
          <w:lang w:val="fr-FR"/>
        </w:rPr>
        <w:t>La Haye</w:t>
      </w:r>
      <w:r w:rsidR="001D7457">
        <w:rPr>
          <w:lang w:val="fr-FR"/>
        </w:rPr>
        <w:t>.</w:t>
      </w:r>
    </w:p>
    <w:p w:rsidR="00213139" w:rsidRPr="002404D0" w:rsidRDefault="002404D0" w:rsidP="002404D0">
      <w:pPr>
        <w:pStyle w:val="ONUMFS"/>
        <w:numPr>
          <w:ilvl w:val="0"/>
          <w:numId w:val="0"/>
        </w:numPr>
        <w:ind w:left="5533" w:hanging="567"/>
        <w:rPr>
          <w:i/>
          <w:lang w:val="fr-FR"/>
        </w:rPr>
      </w:pPr>
      <w:r>
        <w:rPr>
          <w:i/>
          <w:lang w:val="fr-FR"/>
        </w:rPr>
        <w:t>24.</w:t>
      </w:r>
      <w:r>
        <w:rPr>
          <w:i/>
          <w:lang w:val="fr-FR"/>
        </w:rPr>
        <w:tab/>
      </w:r>
      <w:r w:rsidR="001D7457" w:rsidRPr="002404D0">
        <w:rPr>
          <w:i/>
          <w:lang w:val="fr-FR"/>
        </w:rPr>
        <w:t>Le groupe de travail est invité à formuler des observations sur le contenu du projet d</w:t>
      </w:r>
      <w:r w:rsidR="002C3FA5" w:rsidRPr="002404D0">
        <w:rPr>
          <w:i/>
          <w:lang w:val="fr-FR"/>
        </w:rPr>
        <w:t>’</w:t>
      </w:r>
      <w:r w:rsidR="00213139" w:rsidRPr="002404D0">
        <w:rPr>
          <w:i/>
          <w:lang w:val="fr-FR"/>
        </w:rPr>
        <w:t>“</w:t>
      </w:r>
      <w:r w:rsidR="001D7457" w:rsidRPr="002404D0">
        <w:rPr>
          <w:i/>
          <w:lang w:val="fr-FR"/>
        </w:rPr>
        <w:t xml:space="preserve">Orientations pour les utilisateurs du système de </w:t>
      </w:r>
      <w:r w:rsidR="002C3FA5" w:rsidRPr="002404D0">
        <w:rPr>
          <w:i/>
          <w:lang w:val="fr-FR"/>
        </w:rPr>
        <w:t>La Haye</w:t>
      </w:r>
      <w:r w:rsidR="001D7457" w:rsidRPr="002404D0">
        <w:rPr>
          <w:i/>
          <w:lang w:val="fr-FR"/>
        </w:rPr>
        <w:t xml:space="preserve"> relatives à des mesures efficaces en vue d</w:t>
      </w:r>
      <w:r w:rsidR="002C3FA5" w:rsidRPr="002404D0">
        <w:rPr>
          <w:i/>
          <w:lang w:val="fr-FR"/>
        </w:rPr>
        <w:t>’</w:t>
      </w:r>
      <w:r w:rsidR="001D7457" w:rsidRPr="002404D0">
        <w:rPr>
          <w:i/>
          <w:lang w:val="fr-FR"/>
        </w:rPr>
        <w:t>éviter d</w:t>
      </w:r>
      <w:r w:rsidR="002C3FA5" w:rsidRPr="002404D0">
        <w:rPr>
          <w:i/>
          <w:lang w:val="fr-FR"/>
        </w:rPr>
        <w:t>’</w:t>
      </w:r>
      <w:r w:rsidR="001D7457" w:rsidRPr="002404D0">
        <w:rPr>
          <w:i/>
          <w:lang w:val="fr-FR"/>
        </w:rPr>
        <w:t xml:space="preserve">éventuels refus émis par les </w:t>
      </w:r>
      <w:r w:rsidR="009A56D1">
        <w:rPr>
          <w:i/>
          <w:lang w:val="fr-FR"/>
        </w:rPr>
        <w:t>Office</w:t>
      </w:r>
      <w:r w:rsidR="001D7457" w:rsidRPr="002404D0">
        <w:rPr>
          <w:i/>
          <w:lang w:val="fr-FR"/>
        </w:rPr>
        <w:t>s procédant à un examen au motif que le dessin ou modèle</w:t>
      </w:r>
      <w:r w:rsidR="001D7457" w:rsidRPr="001D7457">
        <w:rPr>
          <w:lang w:val="fr-FR"/>
        </w:rPr>
        <w:t xml:space="preserve"> </w:t>
      </w:r>
      <w:r w:rsidR="001D7457" w:rsidRPr="002404D0">
        <w:rPr>
          <w:i/>
          <w:lang w:val="fr-FR"/>
        </w:rPr>
        <w:t>industriel faisant l</w:t>
      </w:r>
      <w:r w:rsidR="002C3FA5" w:rsidRPr="002404D0">
        <w:rPr>
          <w:i/>
          <w:lang w:val="fr-FR"/>
        </w:rPr>
        <w:t>’</w:t>
      </w:r>
      <w:r w:rsidR="001D7457" w:rsidRPr="002404D0">
        <w:rPr>
          <w:i/>
          <w:lang w:val="fr-FR"/>
        </w:rPr>
        <w:t>objet d</w:t>
      </w:r>
      <w:r w:rsidR="002C3FA5" w:rsidRPr="002404D0">
        <w:rPr>
          <w:i/>
          <w:lang w:val="fr-FR"/>
        </w:rPr>
        <w:t>’</w:t>
      </w:r>
      <w:r w:rsidR="001D7457" w:rsidRPr="002404D0">
        <w:rPr>
          <w:i/>
          <w:lang w:val="fr-FR"/>
        </w:rPr>
        <w:t>un enregistrement international n</w:t>
      </w:r>
      <w:r w:rsidR="002C3FA5" w:rsidRPr="002404D0">
        <w:rPr>
          <w:i/>
          <w:lang w:val="fr-FR"/>
        </w:rPr>
        <w:t>’</w:t>
      </w:r>
      <w:r w:rsidR="001D7457" w:rsidRPr="002404D0">
        <w:rPr>
          <w:i/>
          <w:lang w:val="fr-FR"/>
        </w:rPr>
        <w:t>a pas été suffisamment divulgué</w:t>
      </w:r>
      <w:r w:rsidR="00213139" w:rsidRPr="002404D0">
        <w:rPr>
          <w:i/>
          <w:lang w:val="fr-FR"/>
        </w:rPr>
        <w:t>”</w:t>
      </w:r>
      <w:r w:rsidR="001D7457" w:rsidRPr="002404D0">
        <w:rPr>
          <w:i/>
          <w:lang w:val="fr-FR"/>
        </w:rPr>
        <w:t xml:space="preserve"> figurant dans l</w:t>
      </w:r>
      <w:r w:rsidR="002C3FA5" w:rsidRPr="002404D0">
        <w:rPr>
          <w:i/>
          <w:lang w:val="fr-FR"/>
        </w:rPr>
        <w:t>’</w:t>
      </w:r>
      <w:r w:rsidR="001D7457" w:rsidRPr="002404D0">
        <w:rPr>
          <w:i/>
          <w:lang w:val="fr-FR"/>
        </w:rPr>
        <w:t>annexe du présent document</w:t>
      </w:r>
      <w:r w:rsidR="00213139" w:rsidRPr="002404D0">
        <w:rPr>
          <w:i/>
          <w:lang w:val="fr-FR"/>
        </w:rPr>
        <w:t xml:space="preserve">, </w:t>
      </w:r>
      <w:r w:rsidR="001D7457" w:rsidRPr="002404D0">
        <w:rPr>
          <w:i/>
          <w:lang w:val="fr-FR"/>
        </w:rPr>
        <w:t>et à définir les modalités de la diffusion de ces orientations et de leur gestion dans l</w:t>
      </w:r>
      <w:r w:rsidR="002C3FA5" w:rsidRPr="002404D0">
        <w:rPr>
          <w:i/>
          <w:lang w:val="fr-FR"/>
        </w:rPr>
        <w:t>’</w:t>
      </w:r>
      <w:r w:rsidR="001D7457" w:rsidRPr="002404D0">
        <w:rPr>
          <w:i/>
          <w:lang w:val="fr-FR"/>
        </w:rPr>
        <w:t>avenir</w:t>
      </w:r>
      <w:r w:rsidR="00213139" w:rsidRPr="002404D0">
        <w:rPr>
          <w:i/>
          <w:lang w:val="fr-FR"/>
        </w:rPr>
        <w:t>.</w:t>
      </w:r>
    </w:p>
    <w:p w:rsidR="00213139" w:rsidRPr="00BA14B1" w:rsidRDefault="00213139" w:rsidP="00103093">
      <w:pPr>
        <w:ind w:left="5529"/>
        <w:contextualSpacing/>
        <w:rPr>
          <w:szCs w:val="22"/>
          <w:lang w:val="fr-FR"/>
        </w:rPr>
      </w:pPr>
    </w:p>
    <w:p w:rsidR="00213139" w:rsidRPr="00BA14B1" w:rsidRDefault="00213139" w:rsidP="00103093">
      <w:pPr>
        <w:autoSpaceDE w:val="0"/>
        <w:autoSpaceDN w:val="0"/>
        <w:adjustRightInd w:val="0"/>
        <w:ind w:left="5529"/>
        <w:rPr>
          <w:rFonts w:eastAsia="Times New Roman"/>
          <w:szCs w:val="22"/>
          <w:highlight w:val="yellow"/>
          <w:lang w:val="fr-FR" w:eastAsia="en-US"/>
        </w:rPr>
      </w:pPr>
    </w:p>
    <w:p w:rsidR="00EF7B2D" w:rsidRDefault="00213139" w:rsidP="00213139">
      <w:pPr>
        <w:pStyle w:val="Endofdocument-Annex"/>
        <w:rPr>
          <w:lang w:val="fr-FR"/>
        </w:rPr>
      </w:pPr>
      <w:r w:rsidRPr="00BA14B1">
        <w:rPr>
          <w:lang w:val="fr-FR"/>
        </w:rPr>
        <w:t>[</w:t>
      </w:r>
      <w:r w:rsidR="001D7457">
        <w:rPr>
          <w:lang w:val="fr-FR"/>
        </w:rPr>
        <w:t>L</w:t>
      </w:r>
      <w:r w:rsidR="002C3FA5">
        <w:rPr>
          <w:lang w:val="fr-FR"/>
        </w:rPr>
        <w:t>’</w:t>
      </w:r>
      <w:r w:rsidR="001D7457">
        <w:rPr>
          <w:lang w:val="fr-FR"/>
        </w:rPr>
        <w:t>a</w:t>
      </w:r>
      <w:r w:rsidRPr="00BA14B1">
        <w:rPr>
          <w:lang w:val="fr-FR"/>
        </w:rPr>
        <w:t>nnex</w:t>
      </w:r>
      <w:r w:rsidR="001D7457">
        <w:rPr>
          <w:lang w:val="fr-FR"/>
        </w:rPr>
        <w:t>e suit</w:t>
      </w:r>
      <w:r w:rsidRPr="00BA14B1">
        <w:rPr>
          <w:lang w:val="fr-FR"/>
        </w:rPr>
        <w:t>]</w:t>
      </w:r>
    </w:p>
    <w:p w:rsidR="000C2E3D" w:rsidRDefault="000C2E3D" w:rsidP="00213139">
      <w:pPr>
        <w:pStyle w:val="Endofdocument-Annex"/>
        <w:rPr>
          <w:lang w:val="fr-FR"/>
        </w:rPr>
        <w:sectPr w:rsidR="000C2E3D" w:rsidSect="008D2510">
          <w:headerReference w:type="default" r:id="rId10"/>
          <w:pgSz w:w="11906" w:h="16838"/>
          <w:pgMar w:top="510" w:right="1417" w:bottom="1417" w:left="1417" w:header="510" w:footer="1020" w:gutter="0"/>
          <w:cols w:space="708"/>
          <w:titlePg/>
          <w:docGrid w:linePitch="360"/>
        </w:sectPr>
      </w:pPr>
    </w:p>
    <w:p w:rsidR="00EF7B2D" w:rsidRPr="00771112" w:rsidRDefault="00EF7B2D" w:rsidP="00EF7B2D">
      <w:pPr>
        <w:pStyle w:val="Heading1"/>
        <w:rPr>
          <w:lang w:val="fr-FR"/>
        </w:rPr>
      </w:pPr>
      <w:r w:rsidRPr="00771112">
        <w:rPr>
          <w:lang w:val="fr-FR"/>
        </w:rPr>
        <w:lastRenderedPageBreak/>
        <w:t>Orientations pour les utilisateurs du syst</w:t>
      </w:r>
      <w:r>
        <w:rPr>
          <w:lang w:val="fr-FR"/>
        </w:rPr>
        <w:t>È</w:t>
      </w:r>
      <w:r w:rsidRPr="00771112">
        <w:rPr>
          <w:lang w:val="fr-FR"/>
        </w:rPr>
        <w:t xml:space="preserve">me de </w:t>
      </w:r>
      <w:r>
        <w:rPr>
          <w:lang w:val="fr-FR"/>
        </w:rPr>
        <w:t>La Haye</w:t>
      </w:r>
      <w:r w:rsidRPr="00771112">
        <w:rPr>
          <w:lang w:val="fr-FR"/>
        </w:rPr>
        <w:t xml:space="preserve"> relatives </w:t>
      </w:r>
      <w:r>
        <w:rPr>
          <w:lang w:val="fr-FR"/>
        </w:rPr>
        <w:t>À </w:t>
      </w:r>
      <w:r w:rsidRPr="00771112">
        <w:rPr>
          <w:lang w:val="fr-FR"/>
        </w:rPr>
        <w:t>des mesures efficaces en vue d</w:t>
      </w:r>
      <w:r>
        <w:rPr>
          <w:lang w:val="fr-FR"/>
        </w:rPr>
        <w:t>’É</w:t>
      </w:r>
      <w:r w:rsidRPr="00771112">
        <w:rPr>
          <w:lang w:val="fr-FR"/>
        </w:rPr>
        <w:t>viter d</w:t>
      </w:r>
      <w:r>
        <w:rPr>
          <w:lang w:val="fr-FR"/>
        </w:rPr>
        <w:t>’É</w:t>
      </w:r>
      <w:r w:rsidRPr="00771112">
        <w:rPr>
          <w:lang w:val="fr-FR"/>
        </w:rPr>
        <w:t xml:space="preserve">ventuels refus </w:t>
      </w:r>
      <w:r>
        <w:rPr>
          <w:lang w:val="fr-FR"/>
        </w:rPr>
        <w:t>Émis par les </w:t>
      </w:r>
      <w:r w:rsidRPr="00771112">
        <w:rPr>
          <w:lang w:val="fr-FR"/>
        </w:rPr>
        <w:t>offices proc</w:t>
      </w:r>
      <w:r>
        <w:rPr>
          <w:lang w:val="fr-FR"/>
        </w:rPr>
        <w:t>É</w:t>
      </w:r>
      <w:r w:rsidRPr="00771112">
        <w:rPr>
          <w:lang w:val="fr-FR"/>
        </w:rPr>
        <w:t xml:space="preserve">dant </w:t>
      </w:r>
      <w:r>
        <w:rPr>
          <w:lang w:val="fr-FR"/>
        </w:rPr>
        <w:t>À</w:t>
      </w:r>
      <w:r w:rsidRPr="00771112">
        <w:rPr>
          <w:lang w:val="fr-FR"/>
        </w:rPr>
        <w:t xml:space="preserve"> un examen au motif que le dessin ou mod</w:t>
      </w:r>
      <w:r>
        <w:rPr>
          <w:lang w:val="fr-FR"/>
        </w:rPr>
        <w:t>È</w:t>
      </w:r>
      <w:r w:rsidRPr="00771112">
        <w:rPr>
          <w:lang w:val="fr-FR"/>
        </w:rPr>
        <w:t>le industriel faisant l</w:t>
      </w:r>
      <w:r>
        <w:rPr>
          <w:lang w:val="fr-FR"/>
        </w:rPr>
        <w:t>’</w:t>
      </w:r>
      <w:r w:rsidRPr="00771112">
        <w:rPr>
          <w:lang w:val="fr-FR"/>
        </w:rPr>
        <w:t>objet d</w:t>
      </w:r>
      <w:r>
        <w:rPr>
          <w:lang w:val="fr-FR"/>
        </w:rPr>
        <w:t>’</w:t>
      </w:r>
      <w:r w:rsidRPr="00771112">
        <w:rPr>
          <w:lang w:val="fr-FR"/>
        </w:rPr>
        <w:t>un enregistrement international n</w:t>
      </w:r>
      <w:r>
        <w:rPr>
          <w:lang w:val="fr-FR"/>
        </w:rPr>
        <w:t>’</w:t>
      </w:r>
      <w:r w:rsidRPr="00771112">
        <w:rPr>
          <w:lang w:val="fr-FR"/>
        </w:rPr>
        <w:t xml:space="preserve">a pas </w:t>
      </w:r>
      <w:r>
        <w:rPr>
          <w:lang w:val="fr-FR"/>
        </w:rPr>
        <w:t>É</w:t>
      </w:r>
      <w:r w:rsidRPr="00771112">
        <w:rPr>
          <w:lang w:val="fr-FR"/>
        </w:rPr>
        <w:t>t</w:t>
      </w:r>
      <w:r>
        <w:rPr>
          <w:lang w:val="fr-FR"/>
        </w:rPr>
        <w:t>É</w:t>
      </w:r>
      <w:r w:rsidRPr="00771112">
        <w:rPr>
          <w:lang w:val="fr-FR"/>
        </w:rPr>
        <w:t xml:space="preserve"> suffisamment divulgu</w:t>
      </w:r>
      <w:r>
        <w:rPr>
          <w:lang w:val="fr-FR"/>
        </w:rPr>
        <w:t>É</w:t>
      </w:r>
    </w:p>
    <w:p w:rsidR="00EF7B2D" w:rsidRPr="00771112" w:rsidRDefault="00EF7B2D" w:rsidP="00EF7B2D">
      <w:pPr>
        <w:jc w:val="center"/>
        <w:rPr>
          <w:b/>
          <w:sz w:val="21"/>
          <w:szCs w:val="21"/>
          <w:lang w:val="fr-FR"/>
        </w:rPr>
      </w:pPr>
    </w:p>
    <w:p w:rsidR="00EF7B2D" w:rsidRPr="00771112" w:rsidRDefault="00EF7B2D" w:rsidP="00EF7B2D">
      <w:pPr>
        <w:pStyle w:val="BodyText"/>
        <w:rPr>
          <w:lang w:val="fr-FR"/>
        </w:rPr>
      </w:pPr>
      <w:r w:rsidRPr="00771112">
        <w:rPr>
          <w:b/>
          <w:sz w:val="21"/>
          <w:szCs w:val="21"/>
          <w:u w:val="single"/>
          <w:lang w:val="fr-FR"/>
        </w:rPr>
        <w:t>Note n</w:t>
      </w:r>
      <w:r w:rsidR="00492AD8" w:rsidRPr="00492AD8">
        <w:rPr>
          <w:b/>
          <w:sz w:val="21"/>
          <w:szCs w:val="21"/>
          <w:u w:val="single"/>
          <w:vertAlign w:val="superscript"/>
          <w:lang w:val="fr-FR"/>
        </w:rPr>
        <w:t>o</w:t>
      </w:r>
      <w:r w:rsidRPr="00771112">
        <w:rPr>
          <w:b/>
          <w:sz w:val="21"/>
          <w:szCs w:val="21"/>
          <w:u w:val="single"/>
          <w:lang w:val="fr-FR"/>
        </w:rPr>
        <w:t> 1</w:t>
      </w:r>
      <w:r w:rsidRPr="00F71CB1">
        <w:rPr>
          <w:b/>
          <w:sz w:val="21"/>
          <w:szCs w:val="21"/>
          <w:lang w:val="fr-FR"/>
        </w:rPr>
        <w:t> </w:t>
      </w:r>
      <w:r w:rsidRPr="00771112">
        <w:rPr>
          <w:b/>
          <w:sz w:val="21"/>
          <w:szCs w:val="21"/>
          <w:lang w:val="fr-FR"/>
        </w:rPr>
        <w:t>:</w:t>
      </w:r>
      <w:r w:rsidRPr="00771112">
        <w:rPr>
          <w:sz w:val="21"/>
          <w:szCs w:val="21"/>
          <w:lang w:val="fr-FR"/>
        </w:rPr>
        <w:t xml:space="preserve"> </w:t>
      </w:r>
      <w:r w:rsidRPr="00771112">
        <w:rPr>
          <w:szCs w:val="22"/>
          <w:lang w:val="fr-FR"/>
        </w:rPr>
        <w:t>Même si un dessin ou modèle</w:t>
      </w:r>
      <w:r w:rsidRPr="00771112">
        <w:rPr>
          <w:sz w:val="21"/>
          <w:szCs w:val="21"/>
          <w:lang w:val="fr-FR"/>
        </w:rPr>
        <w:t xml:space="preserve"> </w:t>
      </w:r>
      <w:r w:rsidRPr="00771112">
        <w:rPr>
          <w:lang w:val="fr-FR"/>
        </w:rPr>
        <w:t>industriel fait l</w:t>
      </w:r>
      <w:r>
        <w:rPr>
          <w:lang w:val="fr-FR"/>
        </w:rPr>
        <w:t>’</w:t>
      </w:r>
      <w:r w:rsidRPr="00771112">
        <w:rPr>
          <w:lang w:val="fr-FR"/>
        </w:rPr>
        <w:t>objet d</w:t>
      </w:r>
      <w:r>
        <w:rPr>
          <w:lang w:val="fr-FR"/>
        </w:rPr>
        <w:t>’</w:t>
      </w:r>
      <w:r w:rsidRPr="00771112">
        <w:rPr>
          <w:lang w:val="fr-FR"/>
        </w:rPr>
        <w:t>un enregistrement international effectué par le Bureau international de l</w:t>
      </w:r>
      <w:r>
        <w:rPr>
          <w:lang w:val="fr-FR"/>
        </w:rPr>
        <w:t>’</w:t>
      </w:r>
      <w:r w:rsidRPr="00771112">
        <w:rPr>
          <w:lang w:val="fr-FR"/>
        </w:rPr>
        <w:t>Organisation Mondiale de la Propriété Intellectuelle (OMPI), si l</w:t>
      </w:r>
      <w:r>
        <w:rPr>
          <w:lang w:val="fr-FR"/>
        </w:rPr>
        <w:t>’</w:t>
      </w:r>
      <w:r w:rsidR="009A56D1">
        <w:rPr>
          <w:lang w:val="fr-FR"/>
        </w:rPr>
        <w:t>Office</w:t>
      </w:r>
      <w:r w:rsidRPr="00771112">
        <w:rPr>
          <w:lang w:val="fr-FR"/>
        </w:rPr>
        <w:t xml:space="preserve"> d</w:t>
      </w:r>
      <w:r>
        <w:rPr>
          <w:lang w:val="fr-FR"/>
        </w:rPr>
        <w:t>’</w:t>
      </w:r>
      <w:r w:rsidRPr="00771112">
        <w:rPr>
          <w:lang w:val="fr-FR"/>
        </w:rPr>
        <w:t>une partie contractante désignée considère que les reproductions figurant dans l</w:t>
      </w:r>
      <w:r>
        <w:rPr>
          <w:lang w:val="fr-FR"/>
        </w:rPr>
        <w:t>’</w:t>
      </w:r>
      <w:r w:rsidRPr="00771112">
        <w:rPr>
          <w:lang w:val="fr-FR"/>
        </w:rPr>
        <w:t>enregistrement international ne suffisent pas à divulguer pleinement le dessin ou modèle industriel, en vertu de la règle 9(4) du règlement d</w:t>
      </w:r>
      <w:r>
        <w:rPr>
          <w:lang w:val="fr-FR"/>
        </w:rPr>
        <w:t>’</w:t>
      </w:r>
      <w:r w:rsidRPr="00771112">
        <w:rPr>
          <w:lang w:val="fr-FR"/>
        </w:rPr>
        <w:t>exécution commun à l</w:t>
      </w:r>
      <w:r>
        <w:rPr>
          <w:lang w:val="fr-FR"/>
        </w:rPr>
        <w:t>’</w:t>
      </w:r>
      <w:r w:rsidRPr="00771112">
        <w:rPr>
          <w:lang w:val="fr-FR"/>
        </w:rPr>
        <w:t>Acte de 1999 et l</w:t>
      </w:r>
      <w:r>
        <w:rPr>
          <w:lang w:val="fr-FR"/>
        </w:rPr>
        <w:t>’</w:t>
      </w:r>
      <w:r w:rsidRPr="00771112">
        <w:rPr>
          <w:lang w:val="fr-FR"/>
        </w:rPr>
        <w:t>Acte de 1960 de l</w:t>
      </w:r>
      <w:r>
        <w:rPr>
          <w:lang w:val="fr-FR"/>
        </w:rPr>
        <w:t>’</w:t>
      </w:r>
      <w:r w:rsidRPr="00771112">
        <w:rPr>
          <w:lang w:val="fr-FR"/>
        </w:rPr>
        <w:t xml:space="preserve">Arrangement de </w:t>
      </w:r>
      <w:r>
        <w:rPr>
          <w:lang w:val="fr-FR"/>
        </w:rPr>
        <w:t>La Haye</w:t>
      </w:r>
      <w:r w:rsidRPr="00771112">
        <w:rPr>
          <w:lang w:val="fr-FR"/>
        </w:rPr>
        <w:t>, les effets de l</w:t>
      </w:r>
      <w:r>
        <w:rPr>
          <w:lang w:val="fr-FR"/>
        </w:rPr>
        <w:t>’</w:t>
      </w:r>
      <w:r w:rsidRPr="00771112">
        <w:rPr>
          <w:lang w:val="fr-FR"/>
        </w:rPr>
        <w:t xml:space="preserve">enregistrement international </w:t>
      </w:r>
      <w:r>
        <w:rPr>
          <w:lang w:val="fr-FR"/>
        </w:rPr>
        <w:t>pourraient</w:t>
      </w:r>
      <w:r w:rsidRPr="00771112">
        <w:rPr>
          <w:lang w:val="fr-FR"/>
        </w:rPr>
        <w:t xml:space="preserve"> être refusés par l</w:t>
      </w:r>
      <w:r>
        <w:rPr>
          <w:lang w:val="fr-FR"/>
        </w:rPr>
        <w:t>’</w:t>
      </w:r>
      <w:r w:rsidR="009A56D1">
        <w:rPr>
          <w:lang w:val="fr-FR"/>
        </w:rPr>
        <w:t>Office</w:t>
      </w:r>
      <w:r w:rsidRPr="00771112">
        <w:rPr>
          <w:lang w:val="fr-FR"/>
        </w:rPr>
        <w:t xml:space="preserve"> pour ce motif de fond.  </w:t>
      </w:r>
      <w:r>
        <w:rPr>
          <w:lang w:val="fr-FR"/>
        </w:rPr>
        <w:t xml:space="preserve">Il existe essentiellement trois cas dans lesquels les </w:t>
      </w:r>
      <w:r w:rsidR="009A56D1">
        <w:rPr>
          <w:lang w:val="fr-FR"/>
        </w:rPr>
        <w:t>Office</w:t>
      </w:r>
      <w:r>
        <w:rPr>
          <w:lang w:val="fr-FR"/>
        </w:rPr>
        <w:t>s procédant à un examen peuvent considérer que le dessin ou modèle industriel n’a pas été suffisamment divulgué </w:t>
      </w:r>
      <w:r w:rsidRPr="00771112">
        <w:rPr>
          <w:lang w:val="fr-FR"/>
        </w:rPr>
        <w:t>:</w:t>
      </w:r>
    </w:p>
    <w:p w:rsidR="00EF7B2D" w:rsidRPr="00771112" w:rsidRDefault="00EF7B2D" w:rsidP="00EF7B2D">
      <w:pPr>
        <w:pStyle w:val="BodyText"/>
        <w:rPr>
          <w:lang w:val="fr-FR"/>
        </w:rPr>
      </w:pPr>
    </w:p>
    <w:p w:rsidR="00EF7B2D" w:rsidRPr="00771112" w:rsidRDefault="00EF7B2D" w:rsidP="00EF7B2D">
      <w:pPr>
        <w:spacing w:after="200" w:line="276" w:lineRule="auto"/>
        <w:rPr>
          <w:sz w:val="21"/>
          <w:szCs w:val="21"/>
          <w:lang w:val="fr-FR"/>
        </w:rPr>
      </w:pPr>
      <w:r w:rsidRPr="00771112">
        <w:rPr>
          <w:b/>
          <w:noProof/>
          <w:sz w:val="21"/>
          <w:szCs w:val="21"/>
          <w:lang w:eastAsia="en-US"/>
        </w:rPr>
        <mc:AlternateContent>
          <mc:Choice Requires="wpg">
            <w:drawing>
              <wp:inline distT="0" distB="0" distL="0" distR="0" wp14:anchorId="00C67B6A" wp14:editId="59793459">
                <wp:extent cx="5781041" cy="2520950"/>
                <wp:effectExtent l="0" t="0" r="10160" b="12700"/>
                <wp:docPr id="89" name="Group 89"/>
                <wp:cNvGraphicFramePr/>
                <a:graphic xmlns:a="http://schemas.openxmlformats.org/drawingml/2006/main">
                  <a:graphicData uri="http://schemas.microsoft.com/office/word/2010/wordprocessingGroup">
                    <wpg:wgp>
                      <wpg:cNvGrpSpPr/>
                      <wpg:grpSpPr>
                        <a:xfrm>
                          <a:off x="0" y="0"/>
                          <a:ext cx="5781041" cy="2520950"/>
                          <a:chOff x="0" y="0"/>
                          <a:chExt cx="5781041" cy="2106295"/>
                        </a:xfrm>
                      </wpg:grpSpPr>
                      <wps:wsp>
                        <wps:cNvPr id="84" name="Rectangle 3"/>
                        <wps:cNvSpPr/>
                        <wps:spPr>
                          <a:xfrm>
                            <a:off x="0" y="0"/>
                            <a:ext cx="578104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8F1205" w:rsidRDefault="000C2E3D" w:rsidP="00EF7B2D">
                              <w:pPr>
                                <w:pStyle w:val="NormalWeb"/>
                                <w:jc w:val="center"/>
                                <w:rPr>
                                  <w:lang w:val="fr-FR"/>
                                </w:rPr>
                              </w:pPr>
                              <w:r w:rsidRPr="008F1205">
                                <w:rPr>
                                  <w:rFonts w:ascii="Arial" w:eastAsia="SimSun" w:hAnsi="Arial" w:cstheme="minorBidi"/>
                                  <w:b/>
                                  <w:bCs/>
                                  <w:color w:val="000000"/>
                                  <w:kern w:val="24"/>
                                  <w:sz w:val="22"/>
                                  <w:szCs w:val="22"/>
                                  <w:lang w:val="fr-FR"/>
                                </w:rPr>
                                <w:t xml:space="preserve">Principaux cas dans lesquels les </w:t>
                              </w:r>
                              <w:r>
                                <w:rPr>
                                  <w:rFonts w:ascii="Arial" w:eastAsia="SimSun" w:hAnsi="Arial" w:cstheme="minorBidi"/>
                                  <w:b/>
                                  <w:bCs/>
                                  <w:color w:val="000000"/>
                                  <w:kern w:val="24"/>
                                  <w:sz w:val="22"/>
                                  <w:szCs w:val="22"/>
                                  <w:lang w:val="fr-FR"/>
                                </w:rPr>
                                <w:t>Office</w:t>
                              </w:r>
                              <w:r w:rsidRPr="008F1205">
                                <w:rPr>
                                  <w:rFonts w:ascii="Arial" w:eastAsia="SimSun" w:hAnsi="Arial" w:cstheme="minorBidi"/>
                                  <w:b/>
                                  <w:bCs/>
                                  <w:color w:val="000000"/>
                                  <w:kern w:val="24"/>
                                  <w:sz w:val="22"/>
                                  <w:szCs w:val="22"/>
                                  <w:lang w:val="fr-FR"/>
                                </w:rPr>
                                <w:t>s procédant à un examen peuvent considérer que le dessin ou modèle industriel n’a pas été suffisamment divulgué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4"/>
                        <wps:cNvSpPr/>
                        <wps:spPr>
                          <a:xfrm>
                            <a:off x="0" y="933450"/>
                            <a:ext cx="1739735" cy="1172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 xml:space="preserve">Représentation partielle d’une </w:t>
                              </w:r>
                              <w:r w:rsidRPr="008F1205">
                                <w:rPr>
                                  <w:rFonts w:ascii="Arial" w:eastAsia="SimSun" w:hAnsi="Arial" w:cstheme="minorBidi"/>
                                  <w:color w:val="000000"/>
                                  <w:kern w:val="24"/>
                                  <w:sz w:val="22"/>
                                  <w:szCs w:val="22"/>
                                  <w:lang w:val="fr-FR"/>
                                </w:rPr>
                                <w:t xml:space="preserve">configuration </w:t>
                              </w:r>
                              <w:r>
                                <w:rPr>
                                  <w:rFonts w:ascii="Arial" w:eastAsia="SimSun" w:hAnsi="Arial" w:cstheme="minorBidi"/>
                                  <w:color w:val="000000"/>
                                  <w:kern w:val="24"/>
                                  <w:sz w:val="22"/>
                                  <w:szCs w:val="22"/>
                                  <w:lang w:val="fr-FR"/>
                                </w:rPr>
                                <w:t>du produit dans lequel le dessin ou modèle faisant l’objet de la demande est incorporé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5"/>
                        <wps:cNvSpPr/>
                        <wps:spPr>
                          <a:xfrm>
                            <a:off x="1999946" y="933348"/>
                            <a:ext cx="1751052" cy="11727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Représentation ou indication ambiguë de la forme, des motifs ou des couleurs dont est constitué ou n’est pas constitué le dessin ou modèle faisant l’objet de la demande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6"/>
                        <wps:cNvSpPr/>
                        <wps:spPr>
                          <a:xfrm>
                            <a:off x="4031673" y="942975"/>
                            <a:ext cx="1749368"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 xml:space="preserve">Manque de cohérence des éléments du dessin ou modèle faisant l’objet de la demande représentés dans les </w:t>
                              </w:r>
                              <w:r w:rsidRPr="008F1205">
                                <w:rPr>
                                  <w:rFonts w:ascii="Arial" w:eastAsia="SimSun" w:hAnsi="Arial" w:cstheme="minorBidi"/>
                                  <w:color w:val="000000"/>
                                  <w:kern w:val="24"/>
                                  <w:sz w:val="22"/>
                                  <w:szCs w:val="22"/>
                                  <w:lang w:val="fr-FR"/>
                                </w:rPr>
                                <w:t>reproductions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Elbow Connector 8"/>
                        <wps:cNvCnPr/>
                        <wps:spPr>
                          <a:xfrm rot="5400000" flipH="1" flipV="1">
                            <a:off x="1600200" y="-342900"/>
                            <a:ext cx="516255" cy="204946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9"/>
                        <wps:cNvCnPr/>
                        <wps:spPr>
                          <a:xfrm rot="16200000" flipV="1">
                            <a:off x="3648075" y="-342900"/>
                            <a:ext cx="522432" cy="2053908"/>
                          </a:xfrm>
                          <a:prstGeom prst="bentConnector3">
                            <a:avLst>
                              <a:gd name="adj1" fmla="val 509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2883059" y="690563"/>
                            <a:ext cx="0" cy="25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89" o:spid="_x0000_s1026" style="width:455.2pt;height:198.5pt;mso-position-horizontal-relative:char;mso-position-vertical-relative:line" coordsize="57810,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">
                <v:rect id="Rectangle 3" o:spid="_x0000_s1027" style="position:absolute;width:57810;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X8UA&#10;AADbAAAADwAAAGRycy9kb3ducmV2LnhtbESPT2vCQBTE7wW/w/IEb3WjtkWiq4iltPRQSBT0+Mg+&#10;k5js25Dd/Om37xYKPQ4z8xtmux9NLXpqXWlZwWIegSDOrC45V3A+vT2uQTiPrLG2TAq+ycF+N3nY&#10;YqztwAn1qc9FgLCLUUHhfRNL6bKCDLq5bYiDd7OtQR9km0vd4hDgppbLKHqRBksOCwU2dCwoq9LO&#10;KFh9VddEyiZ978zzpXq9f+anFJWaTcfDBoSn0f+H/9ofWsH6C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ItfxQAAANsAAAAPAAAAAAAAAAAAAAAAAJgCAABkcnMv&#10;ZG93bnJldi54bWxQSwUGAAAAAAQABAD1AAAAigMAAAAA&#10;" fillcolor="white [3212]" strokecolor="black [3213]" strokeweight="2pt">
                  <v:textbox>
                    <w:txbxContent>
                      <w:p w:rsidR="000C2E3D" w:rsidRPr="008F1205" w:rsidRDefault="000C2E3D" w:rsidP="00EF7B2D">
                        <w:pPr>
                          <w:pStyle w:val="NormalWeb"/>
                          <w:jc w:val="center"/>
                          <w:rPr>
                            <w:lang w:val="fr-FR"/>
                          </w:rPr>
                        </w:pPr>
                        <w:r w:rsidRPr="008F1205">
                          <w:rPr>
                            <w:rFonts w:ascii="Arial" w:eastAsia="SimSun" w:hAnsi="Arial" w:cstheme="minorBidi"/>
                            <w:b/>
                            <w:bCs/>
                            <w:color w:val="000000"/>
                            <w:kern w:val="24"/>
                            <w:sz w:val="22"/>
                            <w:szCs w:val="22"/>
                            <w:lang w:val="fr-FR"/>
                          </w:rPr>
                          <w:t xml:space="preserve">Principaux cas dans lesquels les </w:t>
                        </w:r>
                        <w:r>
                          <w:rPr>
                            <w:rFonts w:ascii="Arial" w:eastAsia="SimSun" w:hAnsi="Arial" w:cstheme="minorBidi"/>
                            <w:b/>
                            <w:bCs/>
                            <w:color w:val="000000"/>
                            <w:kern w:val="24"/>
                            <w:sz w:val="22"/>
                            <w:szCs w:val="22"/>
                            <w:lang w:val="fr-FR"/>
                          </w:rPr>
                          <w:t>Office</w:t>
                        </w:r>
                        <w:r w:rsidRPr="008F1205">
                          <w:rPr>
                            <w:rFonts w:ascii="Arial" w:eastAsia="SimSun" w:hAnsi="Arial" w:cstheme="minorBidi"/>
                            <w:b/>
                            <w:bCs/>
                            <w:color w:val="000000"/>
                            <w:kern w:val="24"/>
                            <w:sz w:val="22"/>
                            <w:szCs w:val="22"/>
                            <w:lang w:val="fr-FR"/>
                          </w:rPr>
                          <w:t>s procédant à un examen peuvent considérer que le dessin ou modèle industriel n’a pas été suffisamment divulgué</w:t>
                        </w:r>
                      </w:p>
                    </w:txbxContent>
                  </v:textbox>
                </v:rect>
                <v:rect id="Rectangle 4" o:spid="_x0000_s1028" style="position:absolute;top:9334;width:17397;height:11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uxMUA&#10;AADbAAAADwAAAGRycy9kb3ducmV2LnhtbESPQWvCQBSE7wX/w/KE3pqNLZYQXaVYRPFQMCm0x0f2&#10;maTJvg3ZNYn/3i0Uehxm5htmvZ1MKwbqXW1ZwSKKQRAXVtdcKvjM908JCOeRNbaWScGNHGw3s4c1&#10;ptqOfKYh86UIEHYpKqi871IpXVGRQRfZjjh4F9sb9EH2pdQ9jgFuWvkcx6/SYM1hocKOdhUVTXY1&#10;Cl4+mu+zlF12uJrlV/P+cyrzDJV6nE9vKxCeJv8f/msftYJk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C7ExQAAANsAAAAPAAAAAAAAAAAAAAAAAJgCAABkcnMv&#10;ZG93bnJldi54bWxQSwUGAAAAAAQABAD1AAAAigMAAAAA&#10;" fillcolor="white [3212]" strokecolor="black [3213]" strokeweight="2pt">
                  <v:textbo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 xml:space="preserve">Représentation partielle d’une </w:t>
                        </w:r>
                        <w:r w:rsidRPr="008F1205">
                          <w:rPr>
                            <w:rFonts w:ascii="Arial" w:eastAsia="SimSun" w:hAnsi="Arial" w:cstheme="minorBidi"/>
                            <w:color w:val="000000"/>
                            <w:kern w:val="24"/>
                            <w:sz w:val="22"/>
                            <w:szCs w:val="22"/>
                            <w:lang w:val="fr-FR"/>
                          </w:rPr>
                          <w:t xml:space="preserve">configuration </w:t>
                        </w:r>
                        <w:r>
                          <w:rPr>
                            <w:rFonts w:ascii="Arial" w:eastAsia="SimSun" w:hAnsi="Arial" w:cstheme="minorBidi"/>
                            <w:color w:val="000000"/>
                            <w:kern w:val="24"/>
                            <w:sz w:val="22"/>
                            <w:szCs w:val="22"/>
                            <w:lang w:val="fr-FR"/>
                          </w:rPr>
                          <w:t>du produit dans lequel le dessin ou modèle faisant l’objet de la demande est incorporé</w:t>
                        </w:r>
                      </w:p>
                    </w:txbxContent>
                  </v:textbox>
                </v:rect>
                <v:rect id="Rectangle 5" o:spid="_x0000_s1029" style="position:absolute;left:19999;top:9333;width:17510;height:11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ws8QA&#10;AADbAAAADwAAAGRycy9kb3ducmV2LnhtbESPQWvCQBSE7wX/w/KE3pqNLRWJrlIspdKDYCK0x0f2&#10;maTJvg3ZNYn/3hUEj8PMfMOsNqNpRE+dqywrmEUxCOLc6ooLBcfs62UBwnlkjY1lUnAhB5v15GmF&#10;ibYDH6hPfSEChF2CCkrv20RKl5dk0EW2JQ7eyXYGfZBdIXWHQ4CbRr7G8VwarDgslNjStqS8Ts9G&#10;wdu+/jtI2abfZ/P+W3/+/xRZiko9T8ePJQhPo3+E7+2dVrCY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sLPEAAAA2wAAAA8AAAAAAAAAAAAAAAAAmAIAAGRycy9k&#10;b3ducmV2LnhtbFBLBQYAAAAABAAEAPUAAACJAwAAAAA=&#10;" fillcolor="white [3212]" strokecolor="black [3213]" strokeweight="2pt">
                  <v:textbo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Représentation ou indication ambiguë de la forme, des motifs ou des couleurs dont est constitué ou n’est pas constitué le dessin ou modèle faisant l’objet de la demande</w:t>
                        </w:r>
                      </w:p>
                    </w:txbxContent>
                  </v:textbox>
                </v:rect>
                <v:rect id="Rectangle 6" o:spid="_x0000_s1030" style="position:absolute;left:40316;top:9429;width:17494;height:1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VKMUA&#10;AADbAAAADwAAAGRycy9kb3ducmV2LnhtbESPT2vCQBTE7wW/w/IEb3Wj0laiq4iltPRQSBT0+Mg+&#10;k5js25Dd/Om37xYKPQ4z8xtmux9NLXpqXWlZwWIegSDOrC45V3A+vT2uQTiPrLG2TAq+ycF+N3nY&#10;YqztwAn1qc9FgLCLUUHhfRNL6bKCDLq5bYiDd7OtQR9km0vd4hDgppbLKHqWBksOCwU2dCwoq9LO&#10;KFh9VddEyiZ978zTpXq9f+anFJWaTcfDBoSn0f+H/9ofWsH6B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UoxQAAANsAAAAPAAAAAAAAAAAAAAAAAJgCAABkcnMv&#10;ZG93bnJldi54bWxQSwUGAAAAAAQABAD1AAAAigMAAAAA&#10;" fillcolor="white [3212]" strokecolor="black [3213]" strokeweight="2pt">
                  <v:textbox>
                    <w:txbxContent>
                      <w:p w:rsidR="000C2E3D" w:rsidRPr="008F1205" w:rsidRDefault="000C2E3D" w:rsidP="00EF7B2D">
                        <w:pPr>
                          <w:pStyle w:val="NormalWeb"/>
                          <w:jc w:val="center"/>
                          <w:rPr>
                            <w:lang w:val="fr-FR"/>
                          </w:rPr>
                        </w:pPr>
                        <w:r>
                          <w:rPr>
                            <w:rFonts w:ascii="Arial" w:eastAsia="SimSun" w:hAnsi="Arial" w:cstheme="minorBidi"/>
                            <w:color w:val="000000"/>
                            <w:kern w:val="24"/>
                            <w:sz w:val="22"/>
                            <w:szCs w:val="22"/>
                            <w:lang w:val="fr-FR"/>
                          </w:rPr>
                          <w:t xml:space="preserve">Manque de cohérence des éléments du dessin ou modèle faisant l’objet de la demande représentés dans les </w:t>
                        </w:r>
                        <w:r w:rsidRPr="008F1205">
                          <w:rPr>
                            <w:rFonts w:ascii="Arial" w:eastAsia="SimSun" w:hAnsi="Arial" w:cstheme="minorBidi"/>
                            <w:color w:val="000000"/>
                            <w:kern w:val="24"/>
                            <w:sz w:val="22"/>
                            <w:szCs w:val="22"/>
                            <w:lang w:val="fr-FR"/>
                          </w:rPr>
                          <w:t>reproductions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1" type="#_x0000_t34" style="position:absolute;left:16002;top:-3430;width:5162;height:2049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YecAAAADbAAAADwAAAGRycy9kb3ducmV2LnhtbERPzYrCMBC+C75DmAVvmq6iaNcoIogi&#10;gujuA4zNbJvdZlKaqK1Pbw6Cx4/vf75sbCluVHvjWMHnIAFBnDltOFfw873pT0H4gKyxdEwKWvKw&#10;XHQ7c0y1u/OJbueQixjCPkUFRQhVKqXPCrLoB64ijtyvqy2GCOtc6hrvMdyWcpgkE2nRcGwosKJ1&#10;Qdn/+WoVrLy3h9mR2pb35mIe4+0o+9sq1ftoVl8gAjXhLX65d1rBNI6NX+IP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GWHnAAAAA2wAAAA8AAAAAAAAAAAAAAAAA&#10;oQIAAGRycy9kb3ducmV2LnhtbFBLBQYAAAAABAAEAPkAAACOAwAAAAA=&#10;" strokecolor="black [3213]" strokeweight="1pt"/>
                <v:shape id="Elbow Connector 9" o:spid="_x0000_s1032" type="#_x0000_t34" style="position:absolute;left:36481;top:-3430;width:5224;height:205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LycYAAADbAAAADwAAAGRycy9kb3ducmV2LnhtbESPT0vDQBDF70K/wzKCN7urB2vTbotY&#10;lRYLpX9Aj0N2TEKzsyG7Jum37xwEbzO8N+/9Zr4cfK06amMV2MLD2IAizoOruLBwOr7fP4OKCdlh&#10;HZgsXCjCcjG6mWPmQs976g6pUBLCMUMLZUpNpnXMS/IYx6EhFu0ntB6TrG2hXYu9hPtaPxrzpD1W&#10;LA0lNvRaUn4+/HoL61X3/bnZprjaGZ58TPu3rv4y1t7dDi8zUImG9G/+u147wRd6+UUG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Ey8nGAAAA2wAAAA8AAAAAAAAA&#10;AAAAAAAAoQIAAGRycy9kb3ducmV2LnhtbFBLBQYAAAAABAAEAPkAAACUAwAAAAA=&#10;" adj="10997" strokecolor="black [3213]" strokeweight="1pt"/>
                <v:line id="Straight Connector 13" o:spid="_x0000_s1033" style="position:absolute;visibility:visible;mso-wrap-style:square" from="28830,6905" to="28830,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w10:anchorlock/>
              </v:group>
            </w:pict>
          </mc:Fallback>
        </mc:AlternateContent>
      </w:r>
    </w:p>
    <w:p w:rsidR="00EF7B2D" w:rsidRPr="00F71CB1" w:rsidRDefault="00EF7B2D" w:rsidP="00EF7B2D">
      <w:pPr>
        <w:pStyle w:val="Heading3"/>
        <w:rPr>
          <w:rFonts w:cs="Arial"/>
          <w:szCs w:val="22"/>
          <w:u w:val="none"/>
          <w:lang w:val="fr-FR"/>
        </w:rPr>
      </w:pPr>
      <w:r w:rsidRPr="00F71CB1">
        <w:rPr>
          <w:rFonts w:cs="Arial"/>
          <w:b/>
          <w:szCs w:val="22"/>
          <w:lang w:val="fr-FR"/>
        </w:rPr>
        <w:t>Note n</w:t>
      </w:r>
      <w:r w:rsidR="00492AD8" w:rsidRPr="00492AD8">
        <w:rPr>
          <w:rFonts w:cs="Arial"/>
          <w:b/>
          <w:szCs w:val="22"/>
          <w:vertAlign w:val="superscript"/>
          <w:lang w:val="fr-FR"/>
        </w:rPr>
        <w:t>o</w:t>
      </w:r>
      <w:r w:rsidRPr="00F71CB1">
        <w:rPr>
          <w:rFonts w:cs="Arial"/>
          <w:b/>
          <w:szCs w:val="22"/>
          <w:lang w:val="fr-FR"/>
        </w:rPr>
        <w:t> 2</w:t>
      </w:r>
      <w:r w:rsidRPr="00EF7B2D">
        <w:rPr>
          <w:rFonts w:cs="Arial"/>
          <w:b/>
          <w:szCs w:val="22"/>
          <w:lang w:val="fr-FR"/>
        </w:rPr>
        <w:t> </w:t>
      </w:r>
      <w:proofErr w:type="gramStart"/>
      <w:r w:rsidRPr="00EF7B2D">
        <w:rPr>
          <w:rFonts w:cs="Arial"/>
          <w:b/>
          <w:szCs w:val="22"/>
          <w:u w:val="none"/>
          <w:lang w:val="fr-FR"/>
        </w:rPr>
        <w:t xml:space="preserve">:  </w:t>
      </w:r>
      <w:r w:rsidRPr="00F71CB1">
        <w:rPr>
          <w:rFonts w:cs="Arial"/>
          <w:szCs w:val="22"/>
          <w:u w:val="none"/>
          <w:lang w:val="fr-FR"/>
        </w:rPr>
        <w:t>Il</w:t>
      </w:r>
      <w:proofErr w:type="gramEnd"/>
      <w:r w:rsidRPr="00F71CB1">
        <w:rPr>
          <w:rFonts w:cs="Arial"/>
          <w:szCs w:val="22"/>
          <w:u w:val="none"/>
          <w:lang w:val="fr-FR"/>
        </w:rPr>
        <w:t xml:space="preserve"> est essentiel pour le déposant que le dessin ou modèle soit suffisamment divulgué dans la demande internationale.  Dès lors que les effets de l’enregistrement international sont refusés par l’</w:t>
      </w:r>
      <w:r w:rsidR="009A56D1">
        <w:rPr>
          <w:rFonts w:cs="Arial"/>
          <w:szCs w:val="22"/>
          <w:u w:val="none"/>
          <w:lang w:val="fr-FR"/>
        </w:rPr>
        <w:t>Office</w:t>
      </w:r>
      <w:r w:rsidRPr="00F71CB1">
        <w:rPr>
          <w:rFonts w:cs="Arial"/>
          <w:szCs w:val="22"/>
          <w:u w:val="none"/>
          <w:lang w:val="fr-FR"/>
        </w:rPr>
        <w:t xml:space="preserve"> au motif que le dessin ou modèle n’a pas été suffisamment divulgué, il n’est pas possible de remédier au motif du refus en demandant une modification de la représentation initiale consistant à divulguer les parties qui avaient été considérées comme ambiguës par l’examinateur de l’</w:t>
      </w:r>
      <w:r w:rsidR="009A56D1">
        <w:rPr>
          <w:rFonts w:cs="Arial"/>
          <w:szCs w:val="22"/>
          <w:u w:val="none"/>
          <w:lang w:val="fr-FR"/>
        </w:rPr>
        <w:t>Office</w:t>
      </w:r>
      <w:r w:rsidRPr="00F71CB1">
        <w:rPr>
          <w:rFonts w:cs="Arial"/>
          <w:szCs w:val="22"/>
          <w:u w:val="none"/>
          <w:lang w:val="fr-FR"/>
        </w:rPr>
        <w:t>.  Cela signifie que si la modification vise à faire une adjonction à la représentation initiale ou à apporter un changement allant au-delà de l’identité du dessin ou du modèle initialement divulgué, cette modification ne sera pas acceptée et le refus ne sera pas retiré par l’</w:t>
      </w:r>
      <w:r w:rsidR="009A56D1">
        <w:rPr>
          <w:rFonts w:cs="Arial"/>
          <w:szCs w:val="22"/>
          <w:u w:val="none"/>
          <w:lang w:val="fr-FR"/>
        </w:rPr>
        <w:t>Office</w:t>
      </w:r>
      <w:r w:rsidRPr="00F71CB1">
        <w:rPr>
          <w:rFonts w:cs="Arial"/>
          <w:szCs w:val="22"/>
          <w:u w:val="none"/>
          <w:lang w:val="fr-FR"/>
        </w:rPr>
        <w:t>.</w:t>
      </w:r>
    </w:p>
    <w:p w:rsidR="00EF7B2D" w:rsidRPr="00F71CB1" w:rsidRDefault="00EF7B2D" w:rsidP="00EF7B2D">
      <w:pPr>
        <w:pStyle w:val="Heading3"/>
        <w:rPr>
          <w:rFonts w:cs="Arial"/>
          <w:szCs w:val="22"/>
          <w:u w:val="none"/>
          <w:lang w:val="fr-FR"/>
        </w:rPr>
      </w:pPr>
      <w:r w:rsidRPr="00F71CB1">
        <w:rPr>
          <w:rFonts w:cs="Arial"/>
          <w:b/>
          <w:szCs w:val="22"/>
          <w:lang w:val="fr-FR"/>
        </w:rPr>
        <w:t>Note n</w:t>
      </w:r>
      <w:r w:rsidR="00492AD8" w:rsidRPr="00492AD8">
        <w:rPr>
          <w:rFonts w:cs="Arial"/>
          <w:b/>
          <w:szCs w:val="22"/>
          <w:vertAlign w:val="superscript"/>
          <w:lang w:val="fr-FR"/>
        </w:rPr>
        <w:t>o</w:t>
      </w:r>
      <w:r w:rsidRPr="00F71CB1">
        <w:rPr>
          <w:rFonts w:cs="Arial"/>
          <w:b/>
          <w:szCs w:val="22"/>
          <w:lang w:val="fr-FR"/>
        </w:rPr>
        <w:t> 3</w:t>
      </w:r>
      <w:r w:rsidRPr="00EF7B2D">
        <w:rPr>
          <w:rFonts w:cs="Arial"/>
          <w:b/>
          <w:szCs w:val="22"/>
          <w:lang w:val="fr-FR"/>
        </w:rPr>
        <w:t> </w:t>
      </w:r>
      <w:proofErr w:type="gramStart"/>
      <w:r w:rsidRPr="00EF7B2D">
        <w:rPr>
          <w:rFonts w:cs="Arial"/>
          <w:b/>
          <w:szCs w:val="22"/>
          <w:u w:val="none"/>
          <w:lang w:val="fr-FR"/>
        </w:rPr>
        <w:t xml:space="preserve">:  </w:t>
      </w:r>
      <w:r w:rsidRPr="00F71CB1">
        <w:rPr>
          <w:rFonts w:cs="Arial"/>
          <w:szCs w:val="22"/>
          <w:u w:val="none"/>
          <w:lang w:val="fr-FR"/>
        </w:rPr>
        <w:t>Il</w:t>
      </w:r>
      <w:proofErr w:type="gramEnd"/>
      <w:r w:rsidRPr="00F71CB1">
        <w:rPr>
          <w:rFonts w:cs="Arial"/>
          <w:szCs w:val="22"/>
          <w:u w:val="none"/>
          <w:lang w:val="fr-FR"/>
        </w:rPr>
        <w:t xml:space="preserve"> convient de noter que les présentes recommandations ne sont pas juridiquement contraignantes pour les </w:t>
      </w:r>
      <w:r w:rsidR="009A56D1">
        <w:rPr>
          <w:rFonts w:cs="Arial"/>
          <w:szCs w:val="22"/>
          <w:u w:val="none"/>
          <w:lang w:val="fr-FR"/>
        </w:rPr>
        <w:t>Office</w:t>
      </w:r>
      <w:r w:rsidRPr="00F71CB1">
        <w:rPr>
          <w:rFonts w:cs="Arial"/>
          <w:szCs w:val="22"/>
          <w:u w:val="none"/>
          <w:lang w:val="fr-FR"/>
        </w:rPr>
        <w:t>s.  En d’autres termes, même si les déposants suivent les recommandations, l’</w:t>
      </w:r>
      <w:r w:rsidR="009A56D1">
        <w:rPr>
          <w:rFonts w:cs="Arial"/>
          <w:szCs w:val="22"/>
          <w:u w:val="none"/>
          <w:lang w:val="fr-FR"/>
        </w:rPr>
        <w:t>Office</w:t>
      </w:r>
      <w:r w:rsidRPr="00F71CB1">
        <w:rPr>
          <w:rFonts w:cs="Arial"/>
          <w:szCs w:val="22"/>
          <w:u w:val="none"/>
          <w:lang w:val="fr-FR"/>
        </w:rPr>
        <w:t xml:space="preserve"> désigné peut tout de même refuser la protection en vertu de la règle 9.4) du règlement d’exécution commun en s’appuyant sur un motif de fond conformément à sa législation applicable.</w:t>
      </w:r>
    </w:p>
    <w:p w:rsidR="00EF7B2D" w:rsidRPr="00771112" w:rsidRDefault="00EF7B2D" w:rsidP="00EF7B2D">
      <w:pPr>
        <w:rPr>
          <w:bCs/>
          <w:iCs/>
          <w:caps/>
          <w:szCs w:val="22"/>
          <w:lang w:val="fr-FR"/>
        </w:rPr>
      </w:pPr>
      <w:r w:rsidRPr="00771112">
        <w:rPr>
          <w:szCs w:val="22"/>
          <w:lang w:val="fr-FR"/>
        </w:rPr>
        <w:br w:type="page"/>
      </w:r>
    </w:p>
    <w:p w:rsidR="00EF7B2D" w:rsidRPr="00771112" w:rsidRDefault="00EF7B2D" w:rsidP="00EF7B2D">
      <w:pPr>
        <w:pStyle w:val="Heading2"/>
        <w:spacing w:before="480"/>
        <w:rPr>
          <w:szCs w:val="22"/>
          <w:lang w:val="fr-FR"/>
        </w:rPr>
      </w:pPr>
      <w:r w:rsidRPr="00771112">
        <w:rPr>
          <w:szCs w:val="22"/>
          <w:lang w:val="fr-FR"/>
        </w:rPr>
        <w:lastRenderedPageBreak/>
        <w:t>RECOMM</w:t>
      </w:r>
      <w:r>
        <w:rPr>
          <w:szCs w:val="22"/>
          <w:lang w:val="fr-FR"/>
        </w:rPr>
        <w:t>A</w:t>
      </w:r>
      <w:r w:rsidRPr="00771112">
        <w:rPr>
          <w:szCs w:val="22"/>
          <w:lang w:val="fr-FR"/>
        </w:rPr>
        <w:t>NDATIONS CONCERN</w:t>
      </w:r>
      <w:r>
        <w:rPr>
          <w:szCs w:val="22"/>
          <w:lang w:val="fr-FR"/>
        </w:rPr>
        <w:t>ant des </w:t>
      </w:r>
      <w:r w:rsidRPr="00771112">
        <w:rPr>
          <w:szCs w:val="22"/>
          <w:lang w:val="fr-FR"/>
        </w:rPr>
        <w:t xml:space="preserve">MESURES </w:t>
      </w:r>
      <w:r>
        <w:rPr>
          <w:szCs w:val="22"/>
          <w:lang w:val="fr-FR"/>
        </w:rPr>
        <w:t>visant À Éviter d’Éventuels refus au motif qu’un dessin ou modÈle industriel n’a pas ÉtÉ suffisamment divulguÉ</w:t>
      </w:r>
    </w:p>
    <w:p w:rsidR="00EF7B2D" w:rsidRPr="00F71CB1" w:rsidRDefault="00EF7B2D" w:rsidP="00EF7B2D">
      <w:pPr>
        <w:pStyle w:val="Heading3"/>
        <w:rPr>
          <w:rFonts w:cs="Arial"/>
          <w:lang w:val="fr-FR"/>
        </w:rPr>
      </w:pPr>
      <w:r w:rsidRPr="00F71CB1">
        <w:rPr>
          <w:rFonts w:cs="Arial"/>
          <w:szCs w:val="22"/>
          <w:u w:val="none"/>
          <w:lang w:val="fr-FR" w:eastAsia="ja-JP"/>
        </w:rPr>
        <w:t>1.</w:t>
      </w:r>
      <w:r w:rsidRPr="00F71CB1">
        <w:rPr>
          <w:rFonts w:cs="Arial"/>
          <w:szCs w:val="22"/>
          <w:u w:val="none"/>
          <w:lang w:val="fr-FR" w:eastAsia="ja-JP"/>
        </w:rPr>
        <w:tab/>
      </w:r>
      <w:r w:rsidRPr="00F71CB1">
        <w:rPr>
          <w:rFonts w:cs="Arial"/>
          <w:lang w:val="fr-FR"/>
        </w:rPr>
        <w:t>Pas assez de vues</w:t>
      </w:r>
    </w:p>
    <w:p w:rsidR="00EF7B2D" w:rsidRPr="00771112" w:rsidRDefault="00EF7B2D" w:rsidP="00EF7B2D">
      <w:pPr>
        <w:jc w:val="center"/>
        <w:rPr>
          <w:b/>
          <w:color w:val="000000" w:themeColor="text1"/>
          <w:szCs w:val="22"/>
          <w:lang w:val="fr-FR"/>
        </w:rPr>
      </w:pPr>
    </w:p>
    <w:p w:rsidR="00EF7B2D" w:rsidRPr="00771112" w:rsidRDefault="00EF7B2D" w:rsidP="00EF7B2D">
      <w:pPr>
        <w:pStyle w:val="ONUME"/>
        <w:numPr>
          <w:ilvl w:val="0"/>
          <w:numId w:val="0"/>
        </w:numPr>
        <w:rPr>
          <w:lang w:val="fr-FR"/>
        </w:rPr>
      </w:pPr>
      <w:r>
        <w:rPr>
          <w:lang w:val="fr-FR"/>
        </w:rPr>
        <w:t xml:space="preserve">Les </w:t>
      </w:r>
      <w:r w:rsidR="009A56D1">
        <w:rPr>
          <w:lang w:val="fr-FR"/>
        </w:rPr>
        <w:t>Office</w:t>
      </w:r>
      <w:r>
        <w:rPr>
          <w:lang w:val="fr-FR"/>
        </w:rPr>
        <w:t>s procédant à un examen pourraient considérer que le dessin ou modèle n’a pas été suffisamment divulgué si une</w:t>
      </w:r>
      <w:r w:rsidRPr="00771112">
        <w:rPr>
          <w:lang w:val="fr-FR"/>
        </w:rPr>
        <w:t xml:space="preserve"> configuration </w:t>
      </w:r>
      <w:r>
        <w:rPr>
          <w:lang w:val="fr-FR"/>
        </w:rPr>
        <w:t>complète du produit dans lequel le dessin ou modèle faisant l’objet de la demande est incorporé n’est pas entièrement exposée</w:t>
      </w:r>
      <w:r w:rsidRPr="00771112">
        <w:rPr>
          <w:lang w:val="fr-FR"/>
        </w:rPr>
        <w:t>.</w:t>
      </w:r>
    </w:p>
    <w:p w:rsidR="00EF7B2D" w:rsidRPr="00F71CB1" w:rsidRDefault="00EF7B2D" w:rsidP="00EF7B2D">
      <w:pPr>
        <w:pStyle w:val="Heading4"/>
        <w:spacing w:before="480"/>
        <w:rPr>
          <w:rFonts w:cs="Arial"/>
          <w:szCs w:val="22"/>
          <w:lang w:val="fr-FR" w:eastAsia="ja-JP"/>
        </w:rPr>
      </w:pPr>
      <w:r w:rsidRPr="00F71CB1">
        <w:rPr>
          <w:rFonts w:cs="Arial"/>
          <w:szCs w:val="22"/>
          <w:lang w:val="fr-FR" w:eastAsia="ja-JP"/>
        </w:rPr>
        <w:t>Cas type</w:t>
      </w:r>
    </w:p>
    <w:p w:rsidR="00EF7B2D" w:rsidRPr="00771112" w:rsidRDefault="00EF7B2D" w:rsidP="00EF7B2D">
      <w:pPr>
        <w:rPr>
          <w:szCs w:val="22"/>
          <w:lang w:val="fr-FR" w:eastAsia="ja-JP"/>
        </w:rPr>
      </w:pPr>
    </w:p>
    <w:p w:rsidR="00EF7B2D" w:rsidRPr="00771112" w:rsidRDefault="00EF7B2D" w:rsidP="00EF7B2D">
      <w:pPr>
        <w:pStyle w:val="ONUME"/>
        <w:numPr>
          <w:ilvl w:val="0"/>
          <w:numId w:val="0"/>
        </w:numPr>
        <w:rPr>
          <w:szCs w:val="22"/>
          <w:lang w:val="fr-FR"/>
        </w:rPr>
      </w:pPr>
      <w:r>
        <w:rPr>
          <w:lang w:val="fr-FR"/>
        </w:rPr>
        <w:t xml:space="preserve">Seules certaines parties du </w:t>
      </w:r>
      <w:r w:rsidRPr="00771112">
        <w:rPr>
          <w:lang w:val="fr-FR"/>
        </w:rPr>
        <w:t>produ</w:t>
      </w:r>
      <w:r>
        <w:rPr>
          <w:lang w:val="fr-FR"/>
        </w:rPr>
        <w:t>i</w:t>
      </w:r>
      <w:r w:rsidRPr="00771112">
        <w:rPr>
          <w:lang w:val="fr-FR"/>
        </w:rPr>
        <w:t xml:space="preserve">t </w:t>
      </w:r>
      <w:r>
        <w:rPr>
          <w:lang w:val="fr-FR"/>
        </w:rPr>
        <w:t xml:space="preserve">sont exposées dans les </w:t>
      </w:r>
      <w:r w:rsidRPr="00771112">
        <w:rPr>
          <w:lang w:val="fr-FR"/>
        </w:rPr>
        <w:t>reproductions</w:t>
      </w:r>
      <w:r>
        <w:rPr>
          <w:lang w:val="fr-FR"/>
        </w:rPr>
        <w:t>, sans aucune explication concernant l’absence de certaines vues</w:t>
      </w:r>
      <w:r w:rsidRPr="00771112">
        <w:rPr>
          <w:lang w:val="fr-FR"/>
        </w:rPr>
        <w:t>.</w:t>
      </w:r>
    </w:p>
    <w:p w:rsidR="00EF7B2D" w:rsidRPr="00771112" w:rsidRDefault="00EF7B2D" w:rsidP="00EF7B2D">
      <w:pPr>
        <w:tabs>
          <w:tab w:val="left" w:pos="3402"/>
        </w:tabs>
        <w:spacing w:after="200" w:line="276" w:lineRule="auto"/>
        <w:rPr>
          <w:szCs w:val="22"/>
          <w:lang w:val="fr-FR"/>
        </w:rPr>
      </w:pPr>
      <w:r w:rsidRPr="00771112">
        <w:rPr>
          <w:szCs w:val="22"/>
          <w:lang w:val="fr-FR"/>
        </w:rPr>
        <w:tab/>
        <w:t>1.1</w:t>
      </w:r>
    </w:p>
    <w:p w:rsidR="00EF7B2D" w:rsidRPr="00771112" w:rsidRDefault="00EF7B2D" w:rsidP="00EF7B2D">
      <w:pPr>
        <w:jc w:val="center"/>
        <w:rPr>
          <w:rFonts w:eastAsiaTheme="minorEastAsia"/>
          <w:szCs w:val="22"/>
          <w:lang w:val="fr-FR" w:eastAsia="ja-JP"/>
        </w:rPr>
      </w:pPr>
      <w:r w:rsidRPr="00771112">
        <w:rPr>
          <w:rFonts w:asciiTheme="minorEastAsia" w:eastAsiaTheme="minorEastAsia" w:hAnsiTheme="minorEastAsia"/>
          <w:noProof/>
          <w:sz w:val="18"/>
          <w:szCs w:val="18"/>
          <w:lang w:eastAsia="en-US"/>
        </w:rPr>
        <w:drawing>
          <wp:inline distT="0" distB="0" distL="0" distR="0" wp14:anchorId="02941378" wp14:editId="05BB9300">
            <wp:extent cx="2456815" cy="2169795"/>
            <wp:effectExtent l="0" t="0" r="635" b="1905"/>
            <wp:docPr id="12" name="Picture 12" descr="N:\OrgHague\Shared\_LEGAL\Staff\Hideo\Working Group\5th\Reproduction\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Hague\Shared\_LEGAL\Staff\Hideo\Working Group\5th\Reproduction\imag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169795"/>
                    </a:xfrm>
                    <a:prstGeom prst="rect">
                      <a:avLst/>
                    </a:prstGeom>
                    <a:noFill/>
                    <a:ln>
                      <a:noFill/>
                    </a:ln>
                  </pic:spPr>
                </pic:pic>
              </a:graphicData>
            </a:graphic>
          </wp:inline>
        </w:drawing>
      </w:r>
    </w:p>
    <w:p w:rsidR="00EF7B2D" w:rsidRPr="00771112" w:rsidRDefault="00EF7B2D" w:rsidP="00EF7B2D">
      <w:pPr>
        <w:rPr>
          <w:rFonts w:asciiTheme="minorEastAsia" w:eastAsiaTheme="minorEastAsia" w:hAnsiTheme="minorEastAsia"/>
          <w:szCs w:val="22"/>
          <w:lang w:val="fr-FR" w:eastAsia="ja-JP"/>
        </w:rPr>
      </w:pPr>
    </w:p>
    <w:p w:rsidR="00EF7B2D" w:rsidRPr="00771112" w:rsidRDefault="00EF7B2D" w:rsidP="00EF7B2D">
      <w:pPr>
        <w:tabs>
          <w:tab w:val="left" w:pos="851"/>
          <w:tab w:val="left" w:pos="3544"/>
          <w:tab w:val="left" w:pos="6379"/>
        </w:tabs>
        <w:ind w:firstLineChars="386" w:firstLine="849"/>
        <w:rPr>
          <w:rFonts w:eastAsiaTheme="minorEastAsia"/>
          <w:szCs w:val="22"/>
          <w:lang w:val="fr-FR" w:eastAsia="ja-JP"/>
        </w:rPr>
      </w:pPr>
      <w:r w:rsidRPr="00771112">
        <w:rPr>
          <w:rFonts w:eastAsiaTheme="minorEastAsia"/>
          <w:szCs w:val="22"/>
          <w:lang w:val="fr-FR" w:eastAsia="ja-JP"/>
        </w:rPr>
        <w:tab/>
        <w:t>1.2</w:t>
      </w:r>
      <w:r w:rsidRPr="00771112">
        <w:rPr>
          <w:rFonts w:eastAsiaTheme="minorEastAsia"/>
          <w:szCs w:val="22"/>
          <w:lang w:val="fr-FR" w:eastAsia="ja-JP"/>
        </w:rPr>
        <w:tab/>
        <w:t>1.3</w:t>
      </w:r>
      <w:r w:rsidRPr="00771112">
        <w:rPr>
          <w:rFonts w:eastAsiaTheme="minorEastAsia"/>
          <w:szCs w:val="22"/>
          <w:lang w:val="fr-FR" w:eastAsia="ja-JP"/>
        </w:rPr>
        <w:tab/>
        <w:t>1.4</w:t>
      </w:r>
    </w:p>
    <w:p w:rsidR="00EF7B2D" w:rsidRPr="00771112" w:rsidRDefault="00EF7B2D" w:rsidP="00EF7B2D">
      <w:pPr>
        <w:jc w:val="center"/>
        <w:rPr>
          <w:rFonts w:asciiTheme="minorEastAsia" w:eastAsiaTheme="minorEastAsia" w:hAnsiTheme="minorEastAsia"/>
          <w:sz w:val="18"/>
          <w:szCs w:val="18"/>
          <w:lang w:val="fr-FR" w:eastAsia="ja-JP"/>
        </w:rPr>
      </w:pPr>
      <w:r w:rsidRPr="00771112">
        <w:rPr>
          <w:rFonts w:asciiTheme="minorEastAsia" w:eastAsiaTheme="minorEastAsia" w:hAnsiTheme="minorEastAsia"/>
          <w:noProof/>
          <w:sz w:val="18"/>
          <w:szCs w:val="18"/>
          <w:lang w:eastAsia="en-US"/>
        </w:rPr>
        <w:drawing>
          <wp:inline distT="0" distB="0" distL="0" distR="0" wp14:anchorId="6AE55720" wp14:editId="7B4C5C42">
            <wp:extent cx="1419225" cy="688975"/>
            <wp:effectExtent l="0" t="0" r="9525" b="0"/>
            <wp:docPr id="19" name="Picture 1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3B7C56EC" wp14:editId="2C1F7AD2">
            <wp:extent cx="1419225" cy="688975"/>
            <wp:effectExtent l="0" t="0" r="9525" b="0"/>
            <wp:docPr id="20" name="Picture 20"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4EB79105" wp14:editId="734358A3">
            <wp:extent cx="1419225" cy="1371600"/>
            <wp:effectExtent l="0" t="0" r="9525" b="0"/>
            <wp:docPr id="26" name="Picture 2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EF7B2D" w:rsidRPr="00771112" w:rsidRDefault="00EF7B2D" w:rsidP="00EF7B2D">
      <w:pPr>
        <w:jc w:val="center"/>
        <w:rPr>
          <w:rFonts w:eastAsiaTheme="minorEastAsia"/>
          <w:sz w:val="21"/>
          <w:szCs w:val="21"/>
          <w:lang w:val="fr-FR" w:eastAsia="ja-JP"/>
        </w:rPr>
      </w:pPr>
    </w:p>
    <w:p w:rsidR="00EF7B2D" w:rsidRPr="00370FDE" w:rsidRDefault="00EF7B2D" w:rsidP="00EF7B2D">
      <w:pPr>
        <w:pStyle w:val="Heading3"/>
        <w:rPr>
          <w:lang w:val="fr-CH"/>
        </w:rPr>
      </w:pPr>
      <w:r w:rsidRPr="00370FDE">
        <w:rPr>
          <w:lang w:val="fr-CH"/>
        </w:rPr>
        <w:t>Recommandation n</w:t>
      </w:r>
      <w:r w:rsidR="00492AD8">
        <w:rPr>
          <w:vertAlign w:val="superscript"/>
          <w:lang w:val="fr-CH"/>
        </w:rPr>
        <w:t>o</w:t>
      </w:r>
      <w:r w:rsidRPr="00370FDE">
        <w:rPr>
          <w:lang w:val="fr-CH"/>
        </w:rPr>
        <w:t> 1.1 : Fournir un nombre suffisant de vues</w:t>
      </w:r>
    </w:p>
    <w:p w:rsidR="00EF7B2D" w:rsidRPr="00771112" w:rsidRDefault="00EF7B2D" w:rsidP="00EF7B2D">
      <w:pPr>
        <w:rPr>
          <w:lang w:val="fr-FR"/>
        </w:rPr>
      </w:pPr>
    </w:p>
    <w:p w:rsidR="00EF7B2D" w:rsidRDefault="00EF7B2D" w:rsidP="00EF7B2D">
      <w:pPr>
        <w:pStyle w:val="BodyText"/>
        <w:numPr>
          <w:ilvl w:val="0"/>
          <w:numId w:val="5"/>
        </w:numPr>
        <w:tabs>
          <w:tab w:val="left" w:pos="567"/>
          <w:tab w:val="left" w:pos="1134"/>
        </w:tabs>
        <w:spacing w:after="220"/>
        <w:ind w:left="0" w:firstLine="567"/>
        <w:rPr>
          <w:lang w:val="fr-FR"/>
        </w:rPr>
      </w:pPr>
      <w:r w:rsidRPr="00771112">
        <w:rPr>
          <w:lang w:val="fr-FR"/>
        </w:rPr>
        <w:t>Six v</w:t>
      </w:r>
      <w:r>
        <w:rPr>
          <w:lang w:val="fr-FR"/>
        </w:rPr>
        <w:t xml:space="preserve">ues d’un produit tridimensionnel sous des angles différents (face, derrière, dessus, dessous, côté droit, côté gauche) ou deux vues exposant la surface avant et la surface arrière d’un produit physique bidimensionnel </w:t>
      </w:r>
      <w:r w:rsidRPr="00771112">
        <w:rPr>
          <w:lang w:val="fr-FR"/>
        </w:rPr>
        <w:t>(</w:t>
      </w:r>
      <w:r>
        <w:rPr>
          <w:lang w:val="fr-FR"/>
        </w:rPr>
        <w:t>par exemple, carte postale, article t</w:t>
      </w:r>
      <w:r w:rsidRPr="00771112">
        <w:rPr>
          <w:lang w:val="fr-FR"/>
        </w:rPr>
        <w:t xml:space="preserve">extile, etc.) </w:t>
      </w:r>
      <w:r>
        <w:rPr>
          <w:lang w:val="fr-FR"/>
        </w:rPr>
        <w:t>doivent être remises</w:t>
      </w:r>
      <w:r w:rsidRPr="00771112">
        <w:rPr>
          <w:rStyle w:val="FootnoteReference"/>
          <w:lang w:val="fr-FR"/>
        </w:rPr>
        <w:footnoteReference w:id="12"/>
      </w:r>
      <w:r w:rsidRPr="00771112">
        <w:rPr>
          <w:lang w:val="fr-FR"/>
        </w:rPr>
        <w:t>.</w:t>
      </w:r>
    </w:p>
    <w:p w:rsidR="00EF7B2D" w:rsidRDefault="00EF7B2D" w:rsidP="00EF7B2D">
      <w:pPr>
        <w:pStyle w:val="BodyText"/>
        <w:numPr>
          <w:ilvl w:val="0"/>
          <w:numId w:val="5"/>
        </w:numPr>
        <w:tabs>
          <w:tab w:val="left" w:pos="567"/>
          <w:tab w:val="left" w:pos="1134"/>
        </w:tabs>
        <w:spacing w:after="220"/>
        <w:ind w:left="0" w:firstLine="567"/>
        <w:rPr>
          <w:lang w:val="fr-FR"/>
        </w:rPr>
      </w:pPr>
      <w:r>
        <w:rPr>
          <w:lang w:val="fr-FR"/>
        </w:rPr>
        <w:t>En lieu et place des six vues, des vues en perspective peuvent être acceptées si ces vues montrent une configuration complète du produit.</w:t>
      </w:r>
    </w:p>
    <w:p w:rsidR="00EF7B2D" w:rsidRDefault="00EF7B2D" w:rsidP="00EF7B2D">
      <w:pPr>
        <w:pStyle w:val="BodyText"/>
        <w:numPr>
          <w:ilvl w:val="0"/>
          <w:numId w:val="5"/>
        </w:numPr>
        <w:tabs>
          <w:tab w:val="left" w:pos="567"/>
          <w:tab w:val="left" w:pos="1134"/>
        </w:tabs>
        <w:spacing w:after="220"/>
        <w:ind w:left="0" w:firstLine="567"/>
        <w:rPr>
          <w:lang w:val="fr-FR"/>
        </w:rPr>
      </w:pPr>
      <w:r>
        <w:rPr>
          <w:lang w:val="fr-FR"/>
        </w:rPr>
        <w:t>Chaque vue doit être à la même échelle que les autres</w:t>
      </w:r>
      <w:r w:rsidRPr="00771112">
        <w:rPr>
          <w:lang w:val="fr-FR"/>
        </w:rPr>
        <w:t>.</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lastRenderedPageBreak/>
        <w:t xml:space="preserve">Une légende ou une </w:t>
      </w:r>
      <w:r w:rsidRPr="00771112">
        <w:rPr>
          <w:lang w:val="fr-FR"/>
        </w:rPr>
        <w:t xml:space="preserve">description </w:t>
      </w:r>
      <w:r>
        <w:rPr>
          <w:lang w:val="fr-FR"/>
        </w:rPr>
        <w:t>appropriée d’un angle de chaque vue doit être fournie</w:t>
      </w:r>
      <w:r w:rsidRPr="00771112">
        <w:rPr>
          <w:lang w:val="fr-FR"/>
        </w:rPr>
        <w:t>.</w:t>
      </w:r>
    </w:p>
    <w:p w:rsidR="00EF7B2D" w:rsidRPr="00771112" w:rsidRDefault="00EF7B2D" w:rsidP="00EF7B2D">
      <w:pPr>
        <w:pStyle w:val="Heading3"/>
        <w:spacing w:before="480"/>
        <w:rPr>
          <w:lang w:val="fr-FR"/>
        </w:rPr>
      </w:pPr>
      <w:r>
        <w:rPr>
          <w:lang w:val="fr-FR"/>
        </w:rPr>
        <w:t>Meilleure manière de tenir compte des r</w:t>
      </w:r>
      <w:r w:rsidRPr="00771112">
        <w:rPr>
          <w:lang w:val="fr-FR"/>
        </w:rPr>
        <w:t>ecomm</w:t>
      </w:r>
      <w:r>
        <w:rPr>
          <w:lang w:val="fr-FR"/>
        </w:rPr>
        <w:t>a</w:t>
      </w:r>
      <w:r w:rsidRPr="00771112">
        <w:rPr>
          <w:lang w:val="fr-FR"/>
        </w:rPr>
        <w:t>ndations</w:t>
      </w:r>
    </w:p>
    <w:p w:rsidR="00EF7B2D" w:rsidRPr="00771112" w:rsidRDefault="00EF7B2D" w:rsidP="00EF7B2D">
      <w:pPr>
        <w:pStyle w:val="Heading4"/>
        <w:rPr>
          <w:lang w:val="fr-FR" w:eastAsia="ja-JP"/>
        </w:rPr>
      </w:pPr>
      <w:r>
        <w:rPr>
          <w:lang w:val="fr-FR" w:eastAsia="ja-JP"/>
        </w:rPr>
        <w:t>Six vues sous six angles différents</w:t>
      </w:r>
    </w:p>
    <w:p w:rsidR="00EF7B2D" w:rsidRPr="00771112" w:rsidRDefault="00EF7B2D" w:rsidP="00EF7B2D">
      <w:pPr>
        <w:ind w:firstLineChars="250" w:firstLine="550"/>
        <w:rPr>
          <w:rFonts w:eastAsiaTheme="minorEastAsia"/>
          <w:szCs w:val="22"/>
          <w:lang w:val="fr-FR" w:eastAsia="ja-JP"/>
        </w:rPr>
      </w:pPr>
    </w:p>
    <w:p w:rsidR="00EF7B2D" w:rsidRPr="00771112" w:rsidRDefault="00EF7B2D" w:rsidP="00EF7B2D">
      <w:pPr>
        <w:pStyle w:val="ListParagraph"/>
        <w:tabs>
          <w:tab w:val="left" w:pos="3686"/>
          <w:tab w:val="left" w:pos="6379"/>
        </w:tabs>
        <w:ind w:left="990"/>
        <w:rPr>
          <w:rFonts w:eastAsiaTheme="minorEastAsia"/>
          <w:szCs w:val="22"/>
          <w:lang w:val="fr-FR" w:eastAsia="ja-JP"/>
        </w:rPr>
      </w:pPr>
      <w:r w:rsidRPr="00771112">
        <w:rPr>
          <w:rFonts w:eastAsiaTheme="minorEastAsia"/>
          <w:szCs w:val="22"/>
          <w:lang w:val="fr-FR" w:eastAsia="ja-JP"/>
        </w:rPr>
        <w:t>1.1</w:t>
      </w:r>
      <w:r w:rsidRPr="00771112">
        <w:rPr>
          <w:rFonts w:eastAsiaTheme="minorEastAsia"/>
          <w:szCs w:val="22"/>
          <w:lang w:val="fr-FR" w:eastAsia="ja-JP"/>
        </w:rPr>
        <w:tab/>
        <w:t>1.2                                    1.3</w:t>
      </w:r>
    </w:p>
    <w:p w:rsidR="00EF7B2D" w:rsidRPr="00771112" w:rsidRDefault="00EF7B2D" w:rsidP="00EF7B2D">
      <w:pPr>
        <w:tabs>
          <w:tab w:val="left" w:pos="3686"/>
          <w:tab w:val="left" w:pos="6237"/>
        </w:tabs>
        <w:ind w:left="993"/>
        <w:rPr>
          <w:rFonts w:eastAsiaTheme="minorEastAsia"/>
          <w:sz w:val="18"/>
          <w:szCs w:val="18"/>
          <w:lang w:val="fr-FR" w:eastAsia="ja-JP"/>
        </w:rPr>
      </w:pPr>
      <w:r w:rsidRPr="00771112">
        <w:rPr>
          <w:rFonts w:asciiTheme="minorEastAsia" w:eastAsiaTheme="minorEastAsia" w:hAnsiTheme="minorEastAsia"/>
          <w:noProof/>
          <w:sz w:val="18"/>
          <w:szCs w:val="18"/>
          <w:lang w:eastAsia="en-US"/>
        </w:rPr>
        <w:drawing>
          <wp:inline distT="0" distB="0" distL="0" distR="0" wp14:anchorId="0B90F2BA" wp14:editId="52BC927A">
            <wp:extent cx="1419225" cy="688975"/>
            <wp:effectExtent l="0" t="0" r="9525" b="0"/>
            <wp:docPr id="27" name="Picture 27"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ab/>
      </w:r>
      <w:r w:rsidRPr="00771112">
        <w:rPr>
          <w:rFonts w:asciiTheme="minorEastAsia" w:eastAsiaTheme="minorEastAsia" w:hAnsiTheme="minorEastAsia"/>
          <w:noProof/>
          <w:sz w:val="18"/>
          <w:szCs w:val="18"/>
          <w:lang w:eastAsia="en-US"/>
        </w:rPr>
        <w:drawing>
          <wp:inline distT="0" distB="0" distL="0" distR="0" wp14:anchorId="274C220C" wp14:editId="2EC2E407">
            <wp:extent cx="1419225" cy="688975"/>
            <wp:effectExtent l="0" t="0" r="9525" b="0"/>
            <wp:docPr id="32" name="Picture 32"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ab/>
      </w:r>
      <w:r w:rsidRPr="00771112">
        <w:rPr>
          <w:rFonts w:asciiTheme="minorEastAsia" w:eastAsiaTheme="minorEastAsia" w:hAnsiTheme="minorEastAsia"/>
          <w:noProof/>
          <w:sz w:val="18"/>
          <w:szCs w:val="18"/>
          <w:lang w:eastAsia="en-US"/>
        </w:rPr>
        <w:drawing>
          <wp:inline distT="0" distB="0" distL="0" distR="0" wp14:anchorId="05B2A6D4" wp14:editId="31B6D507">
            <wp:extent cx="1419225" cy="1371600"/>
            <wp:effectExtent l="0" t="0" r="9525" b="0"/>
            <wp:docPr id="6" name="Picture 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EF7B2D" w:rsidRPr="00771112" w:rsidRDefault="00EF7B2D" w:rsidP="00EF7B2D">
      <w:pPr>
        <w:spacing w:after="200" w:line="276" w:lineRule="auto"/>
        <w:rPr>
          <w:rFonts w:eastAsiaTheme="minorEastAsia"/>
          <w:szCs w:val="22"/>
          <w:lang w:val="fr-FR" w:eastAsia="ja-JP"/>
        </w:rPr>
      </w:pPr>
    </w:p>
    <w:p w:rsidR="00EF7B2D" w:rsidRPr="00771112" w:rsidRDefault="00EF7B2D" w:rsidP="00EF7B2D">
      <w:pPr>
        <w:tabs>
          <w:tab w:val="left" w:pos="3686"/>
          <w:tab w:val="left" w:pos="6379"/>
        </w:tabs>
        <w:spacing w:line="276" w:lineRule="auto"/>
        <w:ind w:left="992"/>
        <w:rPr>
          <w:rFonts w:eastAsiaTheme="minorEastAsia"/>
          <w:szCs w:val="22"/>
          <w:lang w:val="fr-FR" w:eastAsia="ja-JP"/>
        </w:rPr>
      </w:pPr>
      <w:r w:rsidRPr="00771112">
        <w:rPr>
          <w:rFonts w:eastAsiaTheme="minorEastAsia"/>
          <w:szCs w:val="22"/>
          <w:lang w:val="fr-FR" w:eastAsia="ja-JP"/>
        </w:rPr>
        <w:t>1.4</w:t>
      </w:r>
      <w:r w:rsidRPr="00771112">
        <w:rPr>
          <w:rFonts w:eastAsiaTheme="minorEastAsia"/>
          <w:szCs w:val="22"/>
          <w:lang w:val="fr-FR" w:eastAsia="ja-JP"/>
        </w:rPr>
        <w:tab/>
        <w:t>1.5                                     1.6</w:t>
      </w:r>
    </w:p>
    <w:p w:rsidR="00EF7B2D" w:rsidRPr="00771112" w:rsidRDefault="00EF7B2D" w:rsidP="00EF7B2D">
      <w:pPr>
        <w:tabs>
          <w:tab w:val="left" w:pos="3686"/>
          <w:tab w:val="left" w:pos="6379"/>
        </w:tabs>
        <w:spacing w:line="276" w:lineRule="auto"/>
        <w:ind w:left="992"/>
        <w:rPr>
          <w:szCs w:val="22"/>
          <w:lang w:val="fr-FR"/>
        </w:rPr>
      </w:pPr>
      <w:r w:rsidRPr="00771112">
        <w:rPr>
          <w:rFonts w:eastAsiaTheme="minorEastAsia"/>
          <w:b/>
          <w:noProof/>
          <w:sz w:val="18"/>
          <w:szCs w:val="18"/>
          <w:lang w:eastAsia="en-US"/>
        </w:rPr>
        <w:drawing>
          <wp:inline distT="0" distB="0" distL="0" distR="0" wp14:anchorId="250C4327" wp14:editId="6278F380">
            <wp:extent cx="1419225" cy="688975"/>
            <wp:effectExtent l="0" t="0" r="9525" b="0"/>
            <wp:docPr id="36" name="Picture 36"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lang w:val="fr-FR"/>
        </w:rPr>
        <w:t xml:space="preserve">       </w:t>
      </w:r>
      <w:r w:rsidRPr="00771112">
        <w:rPr>
          <w:rFonts w:asciiTheme="minorEastAsia" w:eastAsiaTheme="minorEastAsia" w:hAnsiTheme="minorEastAsia"/>
          <w:noProof/>
          <w:sz w:val="18"/>
          <w:szCs w:val="18"/>
          <w:lang w:eastAsia="en-US"/>
        </w:rPr>
        <w:drawing>
          <wp:inline distT="0" distB="0" distL="0" distR="0" wp14:anchorId="55226884" wp14:editId="241062D3">
            <wp:extent cx="1419225" cy="688975"/>
            <wp:effectExtent l="0" t="0" r="9525" b="0"/>
            <wp:docPr id="38" name="Picture 3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lang w:val="fr-FR"/>
        </w:rPr>
        <w:t xml:space="preserve">      </w:t>
      </w:r>
      <w:r w:rsidRPr="00771112">
        <w:rPr>
          <w:rFonts w:asciiTheme="minorEastAsia" w:eastAsiaTheme="minorEastAsia" w:hAnsiTheme="minorEastAsia"/>
          <w:noProof/>
          <w:sz w:val="18"/>
          <w:szCs w:val="18"/>
          <w:lang w:eastAsia="en-US"/>
        </w:rPr>
        <w:drawing>
          <wp:inline distT="0" distB="0" distL="0" distR="0" wp14:anchorId="23AC0E73" wp14:editId="1AB3046E">
            <wp:extent cx="1419225" cy="1371600"/>
            <wp:effectExtent l="0" t="0" r="9525" b="0"/>
            <wp:docPr id="7" name="Picture 7"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EF7B2D" w:rsidRPr="00771112" w:rsidRDefault="00EF7B2D" w:rsidP="000C2E3D">
      <w:pPr>
        <w:pStyle w:val="Heading4"/>
        <w:spacing w:before="480"/>
        <w:rPr>
          <w:lang w:val="fr-FR"/>
        </w:rPr>
      </w:pPr>
      <w:r w:rsidRPr="00771112">
        <w:rPr>
          <w:lang w:val="fr-FR"/>
        </w:rPr>
        <w:t>L</w:t>
      </w:r>
      <w:r>
        <w:rPr>
          <w:lang w:val="fr-FR"/>
        </w:rPr>
        <w:t>é</w:t>
      </w:r>
      <w:r w:rsidRPr="00771112">
        <w:rPr>
          <w:lang w:val="fr-FR"/>
        </w:rPr>
        <w:t>gend</w:t>
      </w:r>
      <w:r>
        <w:rPr>
          <w:lang w:val="fr-FR"/>
        </w:rPr>
        <w:t>e</w:t>
      </w:r>
      <w:r w:rsidRPr="00771112">
        <w:rPr>
          <w:lang w:val="fr-FR"/>
        </w:rPr>
        <w:t>s/Description</w:t>
      </w:r>
    </w:p>
    <w:p w:rsidR="00EF7B2D" w:rsidRPr="00771112" w:rsidRDefault="00EF7B2D" w:rsidP="00EF7B2D">
      <w:pPr>
        <w:rPr>
          <w:lang w:val="fr-FR"/>
        </w:rPr>
      </w:pPr>
    </w:p>
    <w:p w:rsidR="00EF7B2D" w:rsidRPr="00771112" w:rsidRDefault="00EF7B2D" w:rsidP="00EF7B2D">
      <w:pPr>
        <w:pStyle w:val="BodyText"/>
        <w:rPr>
          <w:lang w:val="fr-FR"/>
        </w:rPr>
      </w:pPr>
      <w:r w:rsidRPr="00771112">
        <w:rPr>
          <w:lang w:val="fr-FR"/>
        </w:rPr>
        <w:t>1.1)  </w:t>
      </w:r>
      <w:r>
        <w:rPr>
          <w:lang w:val="fr-FR"/>
        </w:rPr>
        <w:t>Vue de face</w:t>
      </w:r>
      <w:r w:rsidRPr="00771112">
        <w:rPr>
          <w:lang w:val="fr-FR"/>
        </w:rPr>
        <w:t>;  1.2)  </w:t>
      </w:r>
      <w:r>
        <w:rPr>
          <w:lang w:val="fr-FR"/>
        </w:rPr>
        <w:t>Vue du côté droit</w:t>
      </w:r>
      <w:r w:rsidRPr="00771112">
        <w:rPr>
          <w:lang w:val="fr-FR"/>
        </w:rPr>
        <w:t>;  1.3)  </w:t>
      </w:r>
      <w:r>
        <w:rPr>
          <w:lang w:val="fr-FR"/>
        </w:rPr>
        <w:t>Vue de dessus</w:t>
      </w:r>
      <w:r w:rsidRPr="00771112">
        <w:rPr>
          <w:lang w:val="fr-FR"/>
        </w:rPr>
        <w:t>;  1.4)  </w:t>
      </w:r>
      <w:r>
        <w:rPr>
          <w:lang w:val="fr-FR"/>
        </w:rPr>
        <w:t>Vue de derrière</w:t>
      </w:r>
      <w:r w:rsidRPr="00771112">
        <w:rPr>
          <w:lang w:val="fr-FR"/>
        </w:rPr>
        <w:t>;  1.5)  </w:t>
      </w:r>
      <w:r>
        <w:rPr>
          <w:lang w:val="fr-FR"/>
        </w:rPr>
        <w:t>Vue du côté gauche;</w:t>
      </w:r>
      <w:r w:rsidRPr="00771112">
        <w:rPr>
          <w:lang w:val="fr-FR"/>
        </w:rPr>
        <w:t xml:space="preserve">  1.6)  </w:t>
      </w:r>
      <w:r>
        <w:rPr>
          <w:lang w:val="fr-FR"/>
        </w:rPr>
        <w:t>Vue de dessous</w:t>
      </w:r>
    </w:p>
    <w:p w:rsidR="00EF7B2D" w:rsidRPr="00771112" w:rsidRDefault="00EF7B2D" w:rsidP="00EF7B2D">
      <w:pPr>
        <w:pStyle w:val="ListParagraph"/>
        <w:spacing w:after="200" w:line="276" w:lineRule="auto"/>
        <w:ind w:left="0"/>
        <w:rPr>
          <w:rFonts w:eastAsiaTheme="minorEastAsia"/>
          <w:szCs w:val="22"/>
          <w:lang w:val="fr-FR" w:eastAsia="ja-JP"/>
        </w:rPr>
      </w:pPr>
      <w:r w:rsidRPr="00771112">
        <w:rPr>
          <w:rFonts w:eastAsiaTheme="minorEastAsia"/>
          <w:szCs w:val="22"/>
          <w:lang w:val="fr-FR" w:eastAsia="ja-JP"/>
        </w:rPr>
        <w:t>O</w:t>
      </w:r>
      <w:r>
        <w:rPr>
          <w:rFonts w:eastAsiaTheme="minorEastAsia"/>
          <w:szCs w:val="22"/>
          <w:lang w:val="fr-FR" w:eastAsia="ja-JP"/>
        </w:rPr>
        <w:t>U</w:t>
      </w:r>
    </w:p>
    <w:p w:rsidR="00EF7B2D" w:rsidRPr="00771112" w:rsidRDefault="00EF7B2D" w:rsidP="000C2E3D">
      <w:pPr>
        <w:pStyle w:val="Heading4"/>
        <w:spacing w:before="480"/>
        <w:rPr>
          <w:lang w:val="fr-FR"/>
        </w:rPr>
      </w:pPr>
      <w:r>
        <w:rPr>
          <w:lang w:val="fr-FR"/>
        </w:rPr>
        <w:t>Deux vues en p</w:t>
      </w:r>
      <w:r w:rsidRPr="00771112">
        <w:rPr>
          <w:lang w:val="fr-FR"/>
        </w:rPr>
        <w:t xml:space="preserve">erspective </w:t>
      </w:r>
      <w:r>
        <w:rPr>
          <w:lang w:val="fr-FR"/>
        </w:rPr>
        <w:t>exposant toutes les surfaces du produit</w:t>
      </w:r>
    </w:p>
    <w:p w:rsidR="00EF7B2D" w:rsidRPr="00771112" w:rsidRDefault="00EF7B2D" w:rsidP="00EF7B2D">
      <w:pPr>
        <w:keepNext/>
        <w:rPr>
          <w:lang w:val="fr-FR"/>
        </w:rPr>
      </w:pPr>
    </w:p>
    <w:p w:rsidR="00EF7B2D" w:rsidRPr="00771112" w:rsidRDefault="00EF7B2D" w:rsidP="00EF7B2D">
      <w:pPr>
        <w:keepNext/>
        <w:tabs>
          <w:tab w:val="left" w:pos="1418"/>
          <w:tab w:val="left" w:pos="5670"/>
        </w:tabs>
        <w:spacing w:after="200" w:line="276" w:lineRule="auto"/>
        <w:rPr>
          <w:rFonts w:eastAsiaTheme="minorEastAsia"/>
          <w:szCs w:val="22"/>
          <w:lang w:val="fr-FR" w:eastAsia="ja-JP"/>
        </w:rPr>
      </w:pPr>
      <w:r w:rsidRPr="00771112">
        <w:rPr>
          <w:szCs w:val="22"/>
          <w:lang w:val="fr-FR"/>
        </w:rPr>
        <w:tab/>
        <w:t>1.1</w:t>
      </w:r>
      <w:r w:rsidRPr="00771112">
        <w:rPr>
          <w:szCs w:val="22"/>
          <w:lang w:val="fr-FR"/>
        </w:rPr>
        <w:tab/>
        <w:t>1.2</w:t>
      </w:r>
    </w:p>
    <w:p w:rsidR="00EF7B2D" w:rsidRPr="00771112" w:rsidRDefault="00EF7B2D" w:rsidP="00EF7B2D">
      <w:pPr>
        <w:jc w:val="center"/>
        <w:rPr>
          <w:rFonts w:asciiTheme="minorEastAsia" w:eastAsiaTheme="minorEastAsia" w:hAnsiTheme="minorEastAsia"/>
          <w:szCs w:val="22"/>
          <w:lang w:val="fr-FR" w:eastAsia="ja-JP"/>
        </w:rPr>
      </w:pPr>
      <w:r w:rsidRPr="00771112">
        <w:rPr>
          <w:rFonts w:asciiTheme="minorEastAsia" w:eastAsiaTheme="minorEastAsia" w:hAnsiTheme="minorEastAsia"/>
          <w:noProof/>
          <w:sz w:val="18"/>
          <w:szCs w:val="18"/>
          <w:lang w:eastAsia="en-US"/>
        </w:rPr>
        <w:drawing>
          <wp:inline distT="0" distB="0" distL="0" distR="0" wp14:anchorId="1BC2940F" wp14:editId="12B6BC53">
            <wp:extent cx="2458933" cy="2174429"/>
            <wp:effectExtent l="0" t="0" r="0" b="0"/>
            <wp:docPr id="21"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771112">
        <w:rPr>
          <w:rFonts w:asciiTheme="minorEastAsia" w:eastAsiaTheme="minorEastAsia" w:hAnsiTheme="minorEastAsia"/>
          <w:szCs w:val="22"/>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07636A76" wp14:editId="0BF7EE16">
            <wp:extent cx="2456815" cy="2183765"/>
            <wp:effectExtent l="0" t="0" r="635" b="6985"/>
            <wp:docPr id="40" name="Picture 40"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EF7B2D" w:rsidRPr="00771112" w:rsidRDefault="00EF7B2D" w:rsidP="00EF7B2D">
      <w:pPr>
        <w:jc w:val="center"/>
        <w:rPr>
          <w:rFonts w:asciiTheme="minorEastAsia" w:eastAsiaTheme="minorEastAsia" w:hAnsiTheme="minorEastAsia"/>
          <w:szCs w:val="22"/>
          <w:lang w:val="fr-FR" w:eastAsia="ja-JP"/>
        </w:rPr>
      </w:pPr>
    </w:p>
    <w:p w:rsidR="000C2E3D" w:rsidRDefault="000C2E3D">
      <w:pPr>
        <w:spacing w:after="200" w:line="276" w:lineRule="auto"/>
        <w:rPr>
          <w:lang w:val="fr-FR"/>
        </w:rPr>
      </w:pPr>
      <w:r>
        <w:rPr>
          <w:lang w:val="fr-FR"/>
        </w:rPr>
        <w:br w:type="page"/>
      </w:r>
    </w:p>
    <w:p w:rsidR="00EF7B2D" w:rsidRPr="000C2E3D" w:rsidRDefault="00EF7B2D" w:rsidP="00EF7B2D">
      <w:pPr>
        <w:keepNext/>
        <w:rPr>
          <w:rFonts w:asciiTheme="minorEastAsia" w:eastAsiaTheme="minorEastAsia" w:hAnsiTheme="minorEastAsia"/>
          <w:i/>
          <w:szCs w:val="22"/>
          <w:lang w:val="fr-FR" w:eastAsia="ja-JP"/>
        </w:rPr>
      </w:pPr>
      <w:r w:rsidRPr="000C2E3D">
        <w:rPr>
          <w:i/>
          <w:lang w:val="fr-FR"/>
        </w:rPr>
        <w:lastRenderedPageBreak/>
        <w:t>Légendes/Description</w:t>
      </w:r>
    </w:p>
    <w:p w:rsidR="00EF7B2D" w:rsidRPr="00771112" w:rsidRDefault="00EF7B2D" w:rsidP="00EF7B2D">
      <w:pPr>
        <w:rPr>
          <w:lang w:val="fr-FR"/>
        </w:rPr>
      </w:pPr>
    </w:p>
    <w:p w:rsidR="00EF7B2D" w:rsidRDefault="00EF7B2D" w:rsidP="00EF7B2D">
      <w:pPr>
        <w:spacing w:after="200" w:line="276" w:lineRule="auto"/>
        <w:rPr>
          <w:szCs w:val="22"/>
          <w:lang w:val="fr-FR"/>
        </w:rPr>
      </w:pPr>
      <w:r w:rsidRPr="00771112">
        <w:rPr>
          <w:szCs w:val="22"/>
          <w:lang w:val="fr-FR"/>
        </w:rPr>
        <w:t xml:space="preserve">1.1)  </w:t>
      </w:r>
      <w:r>
        <w:rPr>
          <w:szCs w:val="22"/>
          <w:lang w:val="fr-FR"/>
        </w:rPr>
        <w:t>Vue en p</w:t>
      </w:r>
      <w:r w:rsidRPr="00771112">
        <w:rPr>
          <w:szCs w:val="22"/>
          <w:lang w:val="fr-FR"/>
        </w:rPr>
        <w:t xml:space="preserve">erspective </w:t>
      </w:r>
      <w:r>
        <w:rPr>
          <w:szCs w:val="22"/>
          <w:lang w:val="fr-FR"/>
        </w:rPr>
        <w:t xml:space="preserve">exposant les côtés de face, de dessus et droit du produit;  </w:t>
      </w:r>
      <w:r w:rsidR="00183578">
        <w:rPr>
          <w:szCs w:val="22"/>
          <w:lang w:val="fr-FR"/>
        </w:rPr>
        <w:t xml:space="preserve">1.2) </w:t>
      </w:r>
      <w:r>
        <w:rPr>
          <w:szCs w:val="22"/>
          <w:lang w:val="fr-FR"/>
        </w:rPr>
        <w:t>Vue en perspective exposant les côtés arrière, de dessous et gauche du</w:t>
      </w:r>
      <w:r w:rsidRPr="00771112">
        <w:rPr>
          <w:szCs w:val="22"/>
          <w:lang w:val="fr-FR"/>
        </w:rPr>
        <w:t xml:space="preserve"> produ</w:t>
      </w:r>
      <w:r>
        <w:rPr>
          <w:szCs w:val="22"/>
          <w:lang w:val="fr-FR"/>
        </w:rPr>
        <w:t>i</w:t>
      </w:r>
      <w:r w:rsidRPr="00771112">
        <w:rPr>
          <w:szCs w:val="22"/>
          <w:lang w:val="fr-FR"/>
        </w:rPr>
        <w:t>t.</w:t>
      </w:r>
    </w:p>
    <w:p w:rsidR="00EF7B2D" w:rsidRPr="00771112" w:rsidRDefault="00EF7B2D" w:rsidP="00EF7B2D">
      <w:pPr>
        <w:pStyle w:val="Heading3"/>
        <w:spacing w:before="480"/>
        <w:rPr>
          <w:lang w:val="fr-FR"/>
        </w:rPr>
      </w:pPr>
      <w:r w:rsidRPr="00771112">
        <w:rPr>
          <w:lang w:val="fr-FR"/>
        </w:rPr>
        <w:t>Recomm</w:t>
      </w:r>
      <w:r>
        <w:rPr>
          <w:lang w:val="fr-FR"/>
        </w:rPr>
        <w:t>a</w:t>
      </w:r>
      <w:r w:rsidRPr="00771112">
        <w:rPr>
          <w:lang w:val="fr-FR"/>
        </w:rPr>
        <w:t xml:space="preserve">ndation </w:t>
      </w:r>
      <w:r>
        <w:rPr>
          <w:lang w:val="fr-FR"/>
        </w:rPr>
        <w:t>n</w:t>
      </w:r>
      <w:r w:rsidR="00492AD8">
        <w:rPr>
          <w:vertAlign w:val="superscript"/>
          <w:lang w:val="fr-FR"/>
        </w:rPr>
        <w:t>o</w:t>
      </w:r>
      <w:r>
        <w:rPr>
          <w:lang w:val="fr-FR"/>
        </w:rPr>
        <w:t> </w:t>
      </w:r>
      <w:r w:rsidRPr="00771112">
        <w:rPr>
          <w:lang w:val="fr-FR"/>
        </w:rPr>
        <w:t>1.2</w:t>
      </w:r>
      <w:r>
        <w:rPr>
          <w:lang w:val="fr-FR"/>
        </w:rPr>
        <w:t> :</w:t>
      </w:r>
      <w:r w:rsidRPr="00771112">
        <w:rPr>
          <w:lang w:val="fr-FR"/>
        </w:rPr>
        <w:t xml:space="preserve"> </w:t>
      </w:r>
      <w:r>
        <w:rPr>
          <w:lang w:val="fr-FR"/>
        </w:rPr>
        <w:t>Fournir des explications sur les vues omises</w:t>
      </w:r>
    </w:p>
    <w:p w:rsidR="00EF7B2D" w:rsidRPr="00771112" w:rsidRDefault="00EF7B2D" w:rsidP="00EF7B2D">
      <w:pPr>
        <w:rPr>
          <w:lang w:val="fr-FR"/>
        </w:rPr>
      </w:pPr>
    </w:p>
    <w:p w:rsidR="00EF7B2D" w:rsidRDefault="00EF7B2D" w:rsidP="00EF7B2D">
      <w:pPr>
        <w:rPr>
          <w:lang w:val="fr-FR"/>
        </w:rPr>
      </w:pPr>
      <w:r>
        <w:rPr>
          <w:lang w:val="fr-FR"/>
        </w:rPr>
        <w:t>Lorsque le déposant souhaite omettre une ou plusieurs vues qui sont identiques à une autre vue ou en sont les reflets fidèles</w:t>
      </w:r>
      <w:r w:rsidRPr="00771112">
        <w:rPr>
          <w:rStyle w:val="FootnoteReference"/>
          <w:lang w:val="fr-FR"/>
        </w:rPr>
        <w:footnoteReference w:id="13"/>
      </w:r>
      <w:r w:rsidRPr="00771112">
        <w:rPr>
          <w:lang w:val="fr-FR"/>
        </w:rPr>
        <w:t xml:space="preserve"> o</w:t>
      </w:r>
      <w:r>
        <w:rPr>
          <w:lang w:val="fr-FR"/>
        </w:rPr>
        <w:t xml:space="preserve">u qui n’exposent qu’une surface plane et </w:t>
      </w:r>
      <w:r w:rsidRPr="00771112">
        <w:rPr>
          <w:lang w:val="fr-FR"/>
        </w:rPr>
        <w:t>non</w:t>
      </w:r>
      <w:r>
        <w:rPr>
          <w:lang w:val="fr-FR"/>
        </w:rPr>
        <w:t> </w:t>
      </w:r>
      <w:r w:rsidRPr="00771112">
        <w:rPr>
          <w:lang w:val="fr-FR"/>
        </w:rPr>
        <w:t>orn</w:t>
      </w:r>
      <w:r>
        <w:rPr>
          <w:lang w:val="fr-FR"/>
        </w:rPr>
        <w:t>e</w:t>
      </w:r>
      <w:r w:rsidRPr="00771112">
        <w:rPr>
          <w:lang w:val="fr-FR"/>
        </w:rPr>
        <w:t>mental</w:t>
      </w:r>
      <w:r>
        <w:rPr>
          <w:lang w:val="fr-FR"/>
        </w:rPr>
        <w:t>e</w:t>
      </w:r>
      <w:r w:rsidRPr="00771112">
        <w:rPr>
          <w:lang w:val="fr-FR"/>
        </w:rPr>
        <w:t xml:space="preserve"> </w:t>
      </w:r>
      <w:r>
        <w:rPr>
          <w:lang w:val="fr-FR"/>
        </w:rPr>
        <w:t>du</w:t>
      </w:r>
      <w:r w:rsidRPr="00771112">
        <w:rPr>
          <w:lang w:val="fr-FR"/>
        </w:rPr>
        <w:t xml:space="preserve"> produ</w:t>
      </w:r>
      <w:r>
        <w:rPr>
          <w:lang w:val="fr-FR"/>
        </w:rPr>
        <w:t>i</w:t>
      </w:r>
      <w:r w:rsidRPr="00771112">
        <w:rPr>
          <w:lang w:val="fr-FR"/>
        </w:rPr>
        <w:t>t</w:t>
      </w:r>
      <w:r w:rsidRPr="00771112">
        <w:rPr>
          <w:rStyle w:val="FootnoteReference"/>
          <w:lang w:val="fr-FR"/>
        </w:rPr>
        <w:footnoteReference w:id="14"/>
      </w:r>
      <w:r w:rsidRPr="00771112">
        <w:rPr>
          <w:lang w:val="fr-FR"/>
        </w:rPr>
        <w:t xml:space="preserve">, </w:t>
      </w:r>
      <w:r>
        <w:rPr>
          <w:lang w:val="fr-FR"/>
        </w:rPr>
        <w:t>la description doit clairement indiquer quelles vues sont omises et pourquoi ces vues ont été omises.</w:t>
      </w:r>
    </w:p>
    <w:p w:rsidR="00EF7B2D" w:rsidRDefault="00EF7B2D" w:rsidP="00EF7B2D">
      <w:pPr>
        <w:rPr>
          <w:color w:val="000000" w:themeColor="text1"/>
          <w:szCs w:val="22"/>
          <w:lang w:val="fr-FR"/>
        </w:rPr>
      </w:pPr>
    </w:p>
    <w:p w:rsidR="00183578" w:rsidRPr="00771112" w:rsidRDefault="00183578" w:rsidP="00183578">
      <w:pPr>
        <w:jc w:val="center"/>
        <w:rPr>
          <w:color w:val="000000" w:themeColor="text1"/>
          <w:szCs w:val="22"/>
          <w:lang w:val="fr-FR"/>
        </w:rPr>
      </w:pPr>
      <w:r>
        <w:rPr>
          <w:color w:val="000000" w:themeColor="text1"/>
          <w:szCs w:val="22"/>
          <w:lang w:val="fr-FR"/>
        </w:rPr>
        <w:tab/>
        <w:t>La vue d’un côté et la vue du côté opposé sont identiques</w:t>
      </w:r>
    </w:p>
    <w:p w:rsidR="00EF7B2D" w:rsidRPr="00771112" w:rsidRDefault="00EF7B2D" w:rsidP="00183578">
      <w:pPr>
        <w:tabs>
          <w:tab w:val="left" w:pos="5220"/>
        </w:tabs>
        <w:rPr>
          <w:color w:val="000000" w:themeColor="text1"/>
          <w:szCs w:val="22"/>
          <w:lang w:val="fr-FR"/>
        </w:rPr>
      </w:pPr>
    </w:p>
    <w:p w:rsidR="00EF7B2D" w:rsidRPr="00771112" w:rsidRDefault="00EF7B2D" w:rsidP="00EF7B2D">
      <w:pPr>
        <w:tabs>
          <w:tab w:val="left" w:pos="4253"/>
        </w:tabs>
        <w:ind w:left="1440"/>
        <w:rPr>
          <w:color w:val="000000" w:themeColor="text1"/>
          <w:szCs w:val="22"/>
          <w:lang w:val="fr-FR"/>
        </w:rPr>
      </w:pPr>
      <w:r>
        <w:rPr>
          <w:color w:val="000000" w:themeColor="text1"/>
          <w:szCs w:val="22"/>
          <w:lang w:val="fr-FR"/>
        </w:rPr>
        <w:t>Côté droit</w:t>
      </w:r>
      <w:r w:rsidRPr="00771112">
        <w:rPr>
          <w:color w:val="000000" w:themeColor="text1"/>
          <w:szCs w:val="22"/>
          <w:lang w:val="fr-FR"/>
        </w:rPr>
        <w:tab/>
      </w:r>
      <w:r>
        <w:rPr>
          <w:color w:val="000000" w:themeColor="text1"/>
          <w:szCs w:val="22"/>
          <w:lang w:val="fr-FR"/>
        </w:rPr>
        <w:t>Côté gauche</w:t>
      </w:r>
    </w:p>
    <w:p w:rsidR="00EF7B2D" w:rsidRPr="00771112" w:rsidRDefault="00EF7B2D" w:rsidP="00EF7B2D">
      <w:pPr>
        <w:ind w:firstLine="709"/>
        <w:rPr>
          <w:i/>
          <w:sz w:val="21"/>
          <w:szCs w:val="21"/>
          <w:lang w:val="fr-FR"/>
        </w:rPr>
      </w:pPr>
      <w:r w:rsidRPr="00771112">
        <w:rPr>
          <w:noProof/>
          <w:sz w:val="18"/>
          <w:szCs w:val="18"/>
          <w:lang w:eastAsia="en-US"/>
        </w:rPr>
        <mc:AlternateContent>
          <mc:Choice Requires="wps">
            <w:drawing>
              <wp:anchor distT="0" distB="0" distL="114300" distR="114300" simplePos="0" relativeHeight="251662336" behindDoc="0" locked="0" layoutInCell="1" allowOverlap="1" wp14:anchorId="70C602AB" wp14:editId="77614BDC">
                <wp:simplePos x="0" y="0"/>
                <wp:positionH relativeFrom="column">
                  <wp:posOffset>3727450</wp:posOffset>
                </wp:positionH>
                <wp:positionV relativeFrom="paragraph">
                  <wp:posOffset>165735</wp:posOffset>
                </wp:positionV>
                <wp:extent cx="390525" cy="238125"/>
                <wp:effectExtent l="0" t="0" r="9525" b="9525"/>
                <wp:wrapNone/>
                <wp:docPr id="54" name="Right Arrow 54"/>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293.5pt;margin-top:13.05pt;width:30.7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" adj="15015" fillcolor="gray [1629]" stroked="f" strokeweight="2pt"/>
            </w:pict>
          </mc:Fallback>
        </mc:AlternateContent>
      </w:r>
      <w:r w:rsidRPr="00771112">
        <w:rPr>
          <w:noProof/>
          <w:sz w:val="18"/>
          <w:szCs w:val="18"/>
          <w:lang w:eastAsia="en-US"/>
        </w:rPr>
        <mc:AlternateContent>
          <mc:Choice Requires="wps">
            <w:drawing>
              <wp:anchor distT="0" distB="0" distL="114300" distR="114300" simplePos="0" relativeHeight="251660288" behindDoc="0" locked="0" layoutInCell="1" allowOverlap="1" wp14:anchorId="6AA82CC8" wp14:editId="50CAEA38">
                <wp:simplePos x="0" y="0"/>
                <wp:positionH relativeFrom="column">
                  <wp:posOffset>1871345</wp:posOffset>
                </wp:positionH>
                <wp:positionV relativeFrom="paragraph">
                  <wp:posOffset>167640</wp:posOffset>
                </wp:positionV>
                <wp:extent cx="361950" cy="238125"/>
                <wp:effectExtent l="0" t="0" r="0" b="0"/>
                <wp:wrapNone/>
                <wp:docPr id="30" name="Equal 30"/>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30" o:spid="_x0000_s1026" style="position:absolute;margin-left:147.35pt;margin-top:13.2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2oQ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sidRPr="00771112">
        <w:rPr>
          <w:noProof/>
          <w:sz w:val="18"/>
          <w:szCs w:val="18"/>
          <w:lang w:eastAsia="en-US"/>
        </w:rPr>
        <mc:AlternateContent>
          <mc:Choice Requires="wps">
            <w:drawing>
              <wp:anchor distT="0" distB="0" distL="114300" distR="114300" simplePos="0" relativeHeight="251665408" behindDoc="0" locked="0" layoutInCell="1" allowOverlap="1" wp14:anchorId="13883FF6" wp14:editId="6D0A7D22">
                <wp:simplePos x="0" y="0"/>
                <wp:positionH relativeFrom="column">
                  <wp:posOffset>4199890</wp:posOffset>
                </wp:positionH>
                <wp:positionV relativeFrom="paragraph">
                  <wp:posOffset>2907</wp:posOffset>
                </wp:positionV>
                <wp:extent cx="1398270" cy="654685"/>
                <wp:effectExtent l="0" t="0" r="11430" b="12065"/>
                <wp:wrapNone/>
                <wp:docPr id="63" name="Rectangle 63"/>
                <wp:cNvGraphicFramePr/>
                <a:graphic xmlns:a="http://schemas.openxmlformats.org/drawingml/2006/main">
                  <a:graphicData uri="http://schemas.microsoft.com/office/word/2010/wordprocessingShape">
                    <wps:wsp>
                      <wps:cNvSpPr/>
                      <wps:spPr>
                        <a:xfrm>
                          <a:off x="0" y="0"/>
                          <a:ext cx="1398270" cy="65468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A41A6F" w:rsidRDefault="000C2E3D" w:rsidP="00EF7B2D">
                            <w:pPr>
                              <w:jc w:val="center"/>
                              <w:rPr>
                                <w:b/>
                                <w:color w:val="000000" w:themeColor="text1"/>
                                <w:lang w:val="fr-FR"/>
                              </w:rPr>
                            </w:pPr>
                            <w:r w:rsidRPr="00A41A6F">
                              <w:rPr>
                                <w:rFonts w:eastAsiaTheme="minorEastAsia"/>
                                <w:b/>
                                <w:color w:val="000000" w:themeColor="text1"/>
                                <w:lang w:val="fr-FR" w:eastAsia="ja-JP"/>
                              </w:rPr>
                              <w:t>L’une des deux vues peut être omise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4" style="position:absolute;left:0;text-align:left;margin-left:330.7pt;margin-top:.25pt;width:110.1pt;height:5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" fillcolor="white [3212]" strokecolor="black [3213]" strokeweight="1pt">
                <v:stroke dashstyle="longDash"/>
                <v:textbox>
                  <w:txbxContent>
                    <w:p w:rsidR="000C2E3D" w:rsidRPr="00A41A6F" w:rsidRDefault="000C2E3D" w:rsidP="00EF7B2D">
                      <w:pPr>
                        <w:jc w:val="center"/>
                        <w:rPr>
                          <w:b/>
                          <w:color w:val="000000" w:themeColor="text1"/>
                          <w:lang w:val="fr-FR"/>
                        </w:rPr>
                      </w:pPr>
                      <w:r w:rsidRPr="00A41A6F">
                        <w:rPr>
                          <w:rFonts w:eastAsiaTheme="minorEastAsia"/>
                          <w:b/>
                          <w:color w:val="000000" w:themeColor="text1"/>
                          <w:lang w:val="fr-FR" w:eastAsia="ja-JP"/>
                        </w:rPr>
                        <w:t>L’une des deux vues peut être omise</w:t>
                      </w:r>
                    </w:p>
                  </w:txbxContent>
                </v:textbox>
              </v:rect>
            </w:pict>
          </mc:Fallback>
        </mc:AlternateContent>
      </w:r>
      <w:r w:rsidRPr="00771112">
        <w:rPr>
          <w:rFonts w:asciiTheme="minorEastAsia" w:eastAsiaTheme="minorEastAsia" w:hAnsiTheme="minorEastAsia"/>
          <w:noProof/>
          <w:sz w:val="18"/>
          <w:szCs w:val="18"/>
          <w:lang w:eastAsia="en-US"/>
        </w:rPr>
        <w:drawing>
          <wp:inline distT="0" distB="0" distL="0" distR="0" wp14:anchorId="466F671B" wp14:editId="3AD343E9">
            <wp:extent cx="1419225" cy="688975"/>
            <wp:effectExtent l="0" t="0" r="9525" b="0"/>
            <wp:docPr id="58" name="Picture 5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i/>
          <w:sz w:val="21"/>
          <w:szCs w:val="21"/>
          <w:lang w:val="fr-FR"/>
        </w:rPr>
        <w:t xml:space="preserve">           </w:t>
      </w:r>
      <w:r w:rsidRPr="00771112">
        <w:rPr>
          <w:rFonts w:asciiTheme="minorEastAsia" w:eastAsiaTheme="minorEastAsia" w:hAnsiTheme="minorEastAsia"/>
          <w:noProof/>
          <w:sz w:val="18"/>
          <w:szCs w:val="18"/>
          <w:lang w:eastAsia="en-US"/>
        </w:rPr>
        <w:drawing>
          <wp:inline distT="0" distB="0" distL="0" distR="0" wp14:anchorId="55E117F6" wp14:editId="37611BCC">
            <wp:extent cx="1419225" cy="688975"/>
            <wp:effectExtent l="0" t="0" r="9525" b="0"/>
            <wp:docPr id="61" name="Picture 6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EF7B2D" w:rsidRPr="00771112" w:rsidRDefault="00EF7B2D" w:rsidP="00EF7B2D">
      <w:pPr>
        <w:tabs>
          <w:tab w:val="left" w:pos="4253"/>
        </w:tabs>
        <w:ind w:firstLine="1701"/>
        <w:rPr>
          <w:rFonts w:eastAsiaTheme="minorEastAsia"/>
          <w:szCs w:val="22"/>
          <w:lang w:val="fr-FR" w:eastAsia="ja-JP"/>
        </w:rPr>
      </w:pPr>
    </w:p>
    <w:p w:rsidR="00EF7B2D" w:rsidRPr="00771112" w:rsidRDefault="00EF7B2D" w:rsidP="00EF7B2D">
      <w:pPr>
        <w:tabs>
          <w:tab w:val="left" w:pos="4253"/>
        </w:tabs>
        <w:ind w:firstLine="1620"/>
        <w:rPr>
          <w:rFonts w:asciiTheme="minorEastAsia" w:eastAsiaTheme="minorEastAsia" w:hAnsiTheme="minorEastAsia"/>
          <w:szCs w:val="22"/>
          <w:lang w:val="fr-FR" w:eastAsia="ja-JP"/>
        </w:rPr>
      </w:pPr>
      <w:r>
        <w:rPr>
          <w:rFonts w:eastAsiaTheme="minorEastAsia"/>
          <w:szCs w:val="22"/>
          <w:lang w:val="fr-FR" w:eastAsia="ja-JP"/>
        </w:rPr>
        <w:t>Dessus</w:t>
      </w:r>
      <w:r w:rsidRPr="00771112">
        <w:rPr>
          <w:rFonts w:eastAsiaTheme="minorEastAsia"/>
          <w:szCs w:val="22"/>
          <w:lang w:val="fr-FR" w:eastAsia="ja-JP"/>
        </w:rPr>
        <w:tab/>
      </w:r>
      <w:r>
        <w:rPr>
          <w:rFonts w:eastAsiaTheme="minorEastAsia"/>
          <w:szCs w:val="22"/>
          <w:lang w:val="fr-FR" w:eastAsia="ja-JP"/>
        </w:rPr>
        <w:t>Dessous</w:t>
      </w:r>
    </w:p>
    <w:p w:rsidR="00EF7B2D" w:rsidRDefault="00EF7B2D" w:rsidP="00EF7B2D">
      <w:pPr>
        <w:ind w:firstLine="709"/>
        <w:rPr>
          <w:rFonts w:eastAsiaTheme="minorEastAsia"/>
          <w:sz w:val="18"/>
          <w:szCs w:val="18"/>
          <w:lang w:val="fr-FR" w:eastAsia="ja-JP"/>
        </w:rPr>
      </w:pPr>
      <w:r w:rsidRPr="00771112">
        <w:rPr>
          <w:noProof/>
          <w:sz w:val="18"/>
          <w:szCs w:val="18"/>
          <w:lang w:eastAsia="en-US"/>
        </w:rPr>
        <mc:AlternateContent>
          <mc:Choice Requires="wps">
            <w:drawing>
              <wp:anchor distT="0" distB="0" distL="114300" distR="114300" simplePos="0" relativeHeight="251663360" behindDoc="0" locked="0" layoutInCell="1" allowOverlap="1" wp14:anchorId="2F01F331" wp14:editId="78DB7CFC">
                <wp:simplePos x="0" y="0"/>
                <wp:positionH relativeFrom="column">
                  <wp:posOffset>3754120</wp:posOffset>
                </wp:positionH>
                <wp:positionV relativeFrom="paragraph">
                  <wp:posOffset>504825</wp:posOffset>
                </wp:positionV>
                <wp:extent cx="390525" cy="238125"/>
                <wp:effectExtent l="0" t="0" r="9525" b="9525"/>
                <wp:wrapNone/>
                <wp:docPr id="66" name="Right Arrow 66"/>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6" o:spid="_x0000_s1026" type="#_x0000_t13" style="position:absolute;margin-left:295.6pt;margin-top:39.75pt;width:30.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" adj="15015" fillcolor="gray [1629]" stroked="f" strokeweight="2pt"/>
            </w:pict>
          </mc:Fallback>
        </mc:AlternateContent>
      </w:r>
      <w:r w:rsidRPr="00771112">
        <w:rPr>
          <w:noProof/>
          <w:sz w:val="18"/>
          <w:szCs w:val="18"/>
          <w:lang w:eastAsia="en-US"/>
        </w:rPr>
        <mc:AlternateContent>
          <mc:Choice Requires="wps">
            <w:drawing>
              <wp:anchor distT="0" distB="0" distL="114300" distR="114300" simplePos="0" relativeHeight="251661312" behindDoc="0" locked="0" layoutInCell="1" allowOverlap="1" wp14:anchorId="1756B5C0" wp14:editId="7487574C">
                <wp:simplePos x="0" y="0"/>
                <wp:positionH relativeFrom="column">
                  <wp:posOffset>1871345</wp:posOffset>
                </wp:positionH>
                <wp:positionV relativeFrom="paragraph">
                  <wp:posOffset>565874</wp:posOffset>
                </wp:positionV>
                <wp:extent cx="361950" cy="238125"/>
                <wp:effectExtent l="0" t="0" r="0" b="0"/>
                <wp:wrapNone/>
                <wp:docPr id="53" name="Equal 53"/>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53" o:spid="_x0000_s1026" style="position:absolute;margin-left:147.35pt;margin-top:44.55pt;width:2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IAog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sidRPr="00771112">
        <w:rPr>
          <w:noProof/>
          <w:sz w:val="18"/>
          <w:szCs w:val="18"/>
          <w:lang w:eastAsia="en-US"/>
        </w:rPr>
        <mc:AlternateContent>
          <mc:Choice Requires="wps">
            <w:drawing>
              <wp:anchor distT="0" distB="0" distL="114300" distR="114300" simplePos="0" relativeHeight="251666432" behindDoc="0" locked="0" layoutInCell="1" allowOverlap="1" wp14:anchorId="072CE291" wp14:editId="5FFC93FD">
                <wp:simplePos x="0" y="0"/>
                <wp:positionH relativeFrom="column">
                  <wp:posOffset>4234726</wp:posOffset>
                </wp:positionH>
                <wp:positionV relativeFrom="paragraph">
                  <wp:posOffset>15240</wp:posOffset>
                </wp:positionV>
                <wp:extent cx="1405255" cy="1356360"/>
                <wp:effectExtent l="0" t="0" r="23495" b="15240"/>
                <wp:wrapNone/>
                <wp:docPr id="70" name="Rectangle 70"/>
                <wp:cNvGraphicFramePr/>
                <a:graphic xmlns:a="http://schemas.openxmlformats.org/drawingml/2006/main">
                  <a:graphicData uri="http://schemas.microsoft.com/office/word/2010/wordprocessingShape">
                    <wps:wsp>
                      <wps:cNvSpPr/>
                      <wps:spPr>
                        <a:xfrm>
                          <a:off x="0" y="0"/>
                          <a:ext cx="1405255" cy="135636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A41A6F" w:rsidRDefault="000C2E3D" w:rsidP="00EF7B2D">
                            <w:pPr>
                              <w:jc w:val="center"/>
                              <w:rPr>
                                <w:rFonts w:eastAsiaTheme="minorEastAsia"/>
                                <w:b/>
                                <w:color w:val="000000" w:themeColor="text1"/>
                                <w:lang w:val="fr-FR" w:eastAsia="ja-JP"/>
                              </w:rPr>
                            </w:pPr>
                            <w:r w:rsidRPr="00A41A6F">
                              <w:rPr>
                                <w:rFonts w:eastAsiaTheme="minorEastAsia"/>
                                <w:b/>
                                <w:color w:val="000000" w:themeColor="text1"/>
                                <w:lang w:val="fr-FR" w:eastAsia="ja-JP"/>
                              </w:rPr>
                              <w:t>L’une des deux vues peut être omise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35" style="position:absolute;left:0;text-align:left;margin-left:333.45pt;margin-top:1.2pt;width:110.65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" fillcolor="white [3212]" strokecolor="black [3213]" strokeweight="1pt">
                <v:stroke dashstyle="longDash"/>
                <v:textbox>
                  <w:txbxContent>
                    <w:p w:rsidR="000C2E3D" w:rsidRPr="00A41A6F" w:rsidRDefault="000C2E3D" w:rsidP="00EF7B2D">
                      <w:pPr>
                        <w:jc w:val="center"/>
                        <w:rPr>
                          <w:rFonts w:eastAsiaTheme="minorEastAsia"/>
                          <w:b/>
                          <w:color w:val="000000" w:themeColor="text1"/>
                          <w:lang w:val="fr-FR" w:eastAsia="ja-JP"/>
                        </w:rPr>
                      </w:pPr>
                      <w:r w:rsidRPr="00A41A6F">
                        <w:rPr>
                          <w:rFonts w:eastAsiaTheme="minorEastAsia"/>
                          <w:b/>
                          <w:color w:val="000000" w:themeColor="text1"/>
                          <w:lang w:val="fr-FR" w:eastAsia="ja-JP"/>
                        </w:rPr>
                        <w:t>L’une des deux vues peut être omise</w:t>
                      </w:r>
                    </w:p>
                  </w:txbxContent>
                </v:textbox>
              </v:rect>
            </w:pict>
          </mc:Fallback>
        </mc:AlternateContent>
      </w:r>
      <w:r w:rsidRPr="00771112">
        <w:rPr>
          <w:rFonts w:asciiTheme="minorEastAsia" w:eastAsiaTheme="minorEastAsia" w:hAnsiTheme="minorEastAsia"/>
          <w:noProof/>
          <w:sz w:val="18"/>
          <w:szCs w:val="18"/>
          <w:lang w:eastAsia="en-US"/>
        </w:rPr>
        <w:drawing>
          <wp:inline distT="0" distB="0" distL="0" distR="0" wp14:anchorId="77C63D67" wp14:editId="0B2E9939">
            <wp:extent cx="1419225" cy="1371600"/>
            <wp:effectExtent l="0" t="0" r="9525" b="0"/>
            <wp:docPr id="64" name="Picture 6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771112">
        <w:rPr>
          <w:rFonts w:eastAsia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15B8DC7A" wp14:editId="6FEEF3B5">
            <wp:extent cx="1419225" cy="1371600"/>
            <wp:effectExtent l="0" t="0" r="9525" b="0"/>
            <wp:docPr id="65" name="Picture 65"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771112">
        <w:rPr>
          <w:rFonts w:eastAsiaTheme="minorEastAsia"/>
          <w:sz w:val="18"/>
          <w:szCs w:val="18"/>
          <w:lang w:val="fr-FR" w:eastAsia="ja-JP"/>
        </w:rPr>
        <w:t xml:space="preserve">     </w:t>
      </w:r>
    </w:p>
    <w:p w:rsidR="00183578" w:rsidRDefault="00183578" w:rsidP="00EF7B2D">
      <w:pPr>
        <w:jc w:val="center"/>
        <w:rPr>
          <w:szCs w:val="22"/>
          <w:lang w:val="fr-FR"/>
        </w:rPr>
      </w:pPr>
    </w:p>
    <w:p w:rsidR="00EF7B2D" w:rsidRPr="00771112" w:rsidRDefault="00EF7B2D" w:rsidP="00EF7B2D">
      <w:pPr>
        <w:jc w:val="center"/>
        <w:rPr>
          <w:szCs w:val="22"/>
          <w:lang w:val="fr-FR"/>
        </w:rPr>
      </w:pPr>
      <w:r>
        <w:rPr>
          <w:szCs w:val="22"/>
          <w:lang w:val="fr-FR"/>
        </w:rPr>
        <w:t xml:space="preserve">La vue d’un côté ne présente aucune </w:t>
      </w:r>
      <w:r w:rsidRPr="00771112">
        <w:rPr>
          <w:szCs w:val="22"/>
          <w:lang w:val="fr-FR"/>
        </w:rPr>
        <w:t>orn</w:t>
      </w:r>
      <w:r>
        <w:rPr>
          <w:szCs w:val="22"/>
          <w:lang w:val="fr-FR"/>
        </w:rPr>
        <w:t>e</w:t>
      </w:r>
      <w:r w:rsidRPr="00771112">
        <w:rPr>
          <w:szCs w:val="22"/>
          <w:lang w:val="fr-FR"/>
        </w:rPr>
        <w:t>mentation</w:t>
      </w:r>
    </w:p>
    <w:p w:rsidR="00EF7B2D" w:rsidRPr="00771112" w:rsidRDefault="00EF7B2D" w:rsidP="00EF7B2D">
      <w:pPr>
        <w:rPr>
          <w:szCs w:val="22"/>
          <w:lang w:val="fr-FR"/>
        </w:rPr>
      </w:pPr>
    </w:p>
    <w:p w:rsidR="00EF7B2D" w:rsidRPr="00771112" w:rsidRDefault="00EF7B2D" w:rsidP="00EF7B2D">
      <w:pPr>
        <w:ind w:firstLine="4395"/>
        <w:rPr>
          <w:szCs w:val="22"/>
          <w:lang w:val="fr-FR"/>
        </w:rPr>
      </w:pPr>
      <w:r>
        <w:rPr>
          <w:szCs w:val="22"/>
          <w:lang w:val="fr-FR"/>
        </w:rPr>
        <w:t>Derrière</w:t>
      </w:r>
    </w:p>
    <w:p w:rsidR="00EF7B2D" w:rsidRDefault="00EF7B2D" w:rsidP="00EF7B2D">
      <w:pPr>
        <w:ind w:firstLine="3544"/>
        <w:rPr>
          <w:sz w:val="18"/>
          <w:szCs w:val="18"/>
          <w:lang w:val="fr-FR"/>
        </w:rPr>
      </w:pPr>
      <w:r w:rsidRPr="00771112">
        <w:rPr>
          <w:noProof/>
          <w:sz w:val="18"/>
          <w:szCs w:val="18"/>
          <w:lang w:eastAsia="en-US"/>
        </w:rPr>
        <mc:AlternateContent>
          <mc:Choice Requires="wps">
            <w:drawing>
              <wp:anchor distT="0" distB="0" distL="114300" distR="114300" simplePos="0" relativeHeight="251667456" behindDoc="0" locked="0" layoutInCell="1" allowOverlap="1" wp14:anchorId="7ABE4FCC" wp14:editId="72082F48">
                <wp:simplePos x="0" y="0"/>
                <wp:positionH relativeFrom="column">
                  <wp:posOffset>4231005</wp:posOffset>
                </wp:positionH>
                <wp:positionV relativeFrom="paragraph">
                  <wp:posOffset>26035</wp:posOffset>
                </wp:positionV>
                <wp:extent cx="1412240" cy="661670"/>
                <wp:effectExtent l="0" t="0" r="16510" b="24130"/>
                <wp:wrapNone/>
                <wp:docPr id="71" name="Rectangle 71"/>
                <wp:cNvGraphicFramePr/>
                <a:graphic xmlns:a="http://schemas.openxmlformats.org/drawingml/2006/main">
                  <a:graphicData uri="http://schemas.microsoft.com/office/word/2010/wordprocessingShape">
                    <wps:wsp>
                      <wps:cNvSpPr/>
                      <wps:spPr>
                        <a:xfrm>
                          <a:off x="0" y="0"/>
                          <a:ext cx="1412240" cy="66167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A41A6F" w:rsidRDefault="000C2E3D" w:rsidP="00EF7B2D">
                            <w:pPr>
                              <w:jc w:val="center"/>
                              <w:rPr>
                                <w:b/>
                                <w:color w:val="000000" w:themeColor="text1"/>
                                <w:lang w:val="fr-FR"/>
                              </w:rPr>
                            </w:pPr>
                            <w:r>
                              <w:rPr>
                                <w:b/>
                                <w:color w:val="000000" w:themeColor="text1"/>
                                <w:lang w:val="fr-FR"/>
                              </w:rPr>
                              <w:t>La vue de derrière peut être omise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6" style="position:absolute;left:0;text-align:left;margin-left:333.15pt;margin-top:2.05pt;width:111.2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" fillcolor="white [3212]" strokecolor="black [3213]" strokeweight="1pt">
                <v:stroke dashstyle="longDash"/>
                <v:textbox>
                  <w:txbxContent>
                    <w:p w:rsidR="000C2E3D" w:rsidRPr="00A41A6F" w:rsidRDefault="000C2E3D" w:rsidP="00EF7B2D">
                      <w:pPr>
                        <w:jc w:val="center"/>
                        <w:rPr>
                          <w:b/>
                          <w:color w:val="000000" w:themeColor="text1"/>
                          <w:lang w:val="fr-FR"/>
                        </w:rPr>
                      </w:pPr>
                      <w:r>
                        <w:rPr>
                          <w:b/>
                          <w:color w:val="000000" w:themeColor="text1"/>
                          <w:lang w:val="fr-FR"/>
                        </w:rPr>
                        <w:t>La vue de derrière peut être omise</w:t>
                      </w:r>
                    </w:p>
                  </w:txbxContent>
                </v:textbox>
              </v:rect>
            </w:pict>
          </mc:Fallback>
        </mc:AlternateContent>
      </w:r>
      <w:r w:rsidRPr="00771112">
        <w:rPr>
          <w:noProof/>
          <w:sz w:val="18"/>
          <w:szCs w:val="18"/>
          <w:lang w:eastAsia="en-US"/>
        </w:rPr>
        <mc:AlternateContent>
          <mc:Choice Requires="wps">
            <w:drawing>
              <wp:anchor distT="0" distB="0" distL="114300" distR="114300" simplePos="0" relativeHeight="251664384" behindDoc="0" locked="0" layoutInCell="1" allowOverlap="1" wp14:anchorId="3F0AC5D5" wp14:editId="1B544CC8">
                <wp:simplePos x="0" y="0"/>
                <wp:positionH relativeFrom="column">
                  <wp:posOffset>3716020</wp:posOffset>
                </wp:positionH>
                <wp:positionV relativeFrom="paragraph">
                  <wp:posOffset>233769</wp:posOffset>
                </wp:positionV>
                <wp:extent cx="390525" cy="238125"/>
                <wp:effectExtent l="0" t="0" r="9525" b="9525"/>
                <wp:wrapNone/>
                <wp:docPr id="67" name="Right Arrow 67"/>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 o:spid="_x0000_s1026" type="#_x0000_t13" style="position:absolute;margin-left:292.6pt;margin-top:18.4pt;width:30.75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" adj="15015" fillcolor="gray [1629]" stroked="f" strokeweight="2pt"/>
            </w:pict>
          </mc:Fallback>
        </mc:AlternateContent>
      </w:r>
      <w:r w:rsidRPr="00771112">
        <w:rPr>
          <w:rFonts w:eastAsiaTheme="minorEastAsia"/>
          <w:b/>
          <w:noProof/>
          <w:sz w:val="18"/>
          <w:szCs w:val="18"/>
          <w:lang w:eastAsia="en-US"/>
        </w:rPr>
        <w:drawing>
          <wp:inline distT="0" distB="0" distL="0" distR="0" wp14:anchorId="0C124450" wp14:editId="33D3789F">
            <wp:extent cx="1419225" cy="688975"/>
            <wp:effectExtent l="0" t="0" r="9525" b="0"/>
            <wp:docPr id="62" name="Picture 62"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sz w:val="18"/>
          <w:szCs w:val="18"/>
          <w:lang w:val="fr-FR"/>
        </w:rPr>
        <w:t xml:space="preserve">       </w:t>
      </w:r>
    </w:p>
    <w:p w:rsidR="000C2E3D" w:rsidRDefault="000C2E3D">
      <w:pPr>
        <w:spacing w:after="200" w:line="276" w:lineRule="auto"/>
        <w:rPr>
          <w:rFonts w:eastAsiaTheme="majorEastAsia" w:cstheme="majorBidi"/>
          <w:bCs/>
          <w:szCs w:val="22"/>
          <w:u w:val="single"/>
          <w:lang w:val="fr-FR"/>
        </w:rPr>
      </w:pPr>
      <w:r>
        <w:rPr>
          <w:szCs w:val="22"/>
          <w:lang w:val="fr-FR"/>
        </w:rPr>
        <w:br w:type="page"/>
      </w:r>
    </w:p>
    <w:p w:rsidR="00EF7B2D" w:rsidRPr="00771112" w:rsidRDefault="00EF7B2D" w:rsidP="000C2E3D">
      <w:pPr>
        <w:pStyle w:val="Heading3"/>
        <w:spacing w:before="480"/>
        <w:rPr>
          <w:szCs w:val="22"/>
          <w:lang w:val="fr-FR"/>
        </w:rPr>
      </w:pPr>
      <w:r>
        <w:rPr>
          <w:szCs w:val="22"/>
          <w:lang w:val="fr-FR"/>
        </w:rPr>
        <w:lastRenderedPageBreak/>
        <w:t>Meilleure manière de tenir compte des recomma</w:t>
      </w:r>
      <w:r w:rsidRPr="00771112">
        <w:rPr>
          <w:szCs w:val="22"/>
          <w:lang w:val="fr-FR"/>
        </w:rPr>
        <w:t>ndations</w:t>
      </w:r>
    </w:p>
    <w:p w:rsidR="00EF7B2D" w:rsidRPr="00771112" w:rsidRDefault="00EF7B2D" w:rsidP="00EF7B2D">
      <w:pPr>
        <w:pStyle w:val="Heading4"/>
        <w:rPr>
          <w:lang w:val="fr-FR"/>
        </w:rPr>
      </w:pPr>
      <w:r w:rsidRPr="00771112">
        <w:rPr>
          <w:lang w:val="fr-FR"/>
        </w:rPr>
        <w:t>T</w:t>
      </w:r>
      <w:r>
        <w:rPr>
          <w:lang w:val="fr-FR"/>
        </w:rPr>
        <w:t>rois vues sous trois angles différents</w:t>
      </w:r>
    </w:p>
    <w:p w:rsidR="00EF7B2D" w:rsidRPr="00771112" w:rsidRDefault="00EF7B2D" w:rsidP="00EF7B2D">
      <w:pPr>
        <w:pStyle w:val="ListParagraph"/>
        <w:spacing w:after="200" w:line="276" w:lineRule="auto"/>
        <w:ind w:left="0"/>
        <w:jc w:val="center"/>
        <w:rPr>
          <w:szCs w:val="22"/>
          <w:lang w:val="fr-FR"/>
        </w:rPr>
      </w:pPr>
    </w:p>
    <w:p w:rsidR="00EF7B2D" w:rsidRPr="00771112" w:rsidRDefault="00EF7B2D" w:rsidP="00EF7B2D">
      <w:pPr>
        <w:pStyle w:val="ListParagraph"/>
        <w:tabs>
          <w:tab w:val="left" w:pos="3600"/>
          <w:tab w:val="left" w:pos="6804"/>
        </w:tabs>
        <w:spacing w:line="276" w:lineRule="auto"/>
        <w:ind w:left="0" w:firstLine="360"/>
        <w:rPr>
          <w:szCs w:val="22"/>
          <w:lang w:val="fr-FR"/>
        </w:rPr>
      </w:pPr>
      <w:r w:rsidRPr="00771112">
        <w:rPr>
          <w:rFonts w:eastAsiaTheme="minorEastAsia"/>
          <w:szCs w:val="22"/>
          <w:lang w:val="fr-FR" w:eastAsia="ja-JP"/>
        </w:rPr>
        <w:t>1.1</w:t>
      </w:r>
      <w:r w:rsidRPr="00771112">
        <w:rPr>
          <w:rFonts w:eastAsiaTheme="minorEastAsia"/>
          <w:szCs w:val="22"/>
          <w:lang w:val="fr-FR" w:eastAsia="ja-JP"/>
        </w:rPr>
        <w:tab/>
        <w:t>1.2</w:t>
      </w:r>
      <w:r w:rsidRPr="00771112">
        <w:rPr>
          <w:rFonts w:eastAsiaTheme="minorEastAsia"/>
          <w:szCs w:val="22"/>
          <w:lang w:val="fr-FR" w:eastAsia="ja-JP"/>
        </w:rPr>
        <w:tab/>
        <w:t>1.3</w:t>
      </w:r>
    </w:p>
    <w:p w:rsidR="00EF7B2D" w:rsidRPr="00771112" w:rsidRDefault="00EF7B2D" w:rsidP="00EF7B2D">
      <w:pPr>
        <w:jc w:val="center"/>
        <w:rPr>
          <w:rFonts w:asciiTheme="minorEastAsia" w:eastAsiaTheme="minorEastAsia" w:hAnsiTheme="minorEastAsia"/>
          <w:sz w:val="18"/>
          <w:szCs w:val="18"/>
          <w:lang w:val="fr-FR" w:eastAsia="ja-JP"/>
        </w:rPr>
      </w:pPr>
      <w:r w:rsidRPr="00771112">
        <w:rPr>
          <w:rFonts w:asciiTheme="minorEastAsia" w:eastAsiaTheme="minorEastAsia" w:hAnsiTheme="minorEastAsia"/>
          <w:noProof/>
          <w:sz w:val="18"/>
          <w:szCs w:val="18"/>
          <w:lang w:eastAsia="en-US"/>
        </w:rPr>
        <w:drawing>
          <wp:inline distT="0" distB="0" distL="0" distR="0" wp14:anchorId="7D906B77" wp14:editId="2877B316">
            <wp:extent cx="1419225" cy="688975"/>
            <wp:effectExtent l="0" t="0" r="9525" b="0"/>
            <wp:docPr id="72" name="Picture 72"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131E1A67" wp14:editId="04E798DE">
            <wp:extent cx="1419225" cy="688975"/>
            <wp:effectExtent l="0" t="0" r="9525" b="0"/>
            <wp:docPr id="73" name="Picture 7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43E04002" wp14:editId="0D0471E2">
            <wp:extent cx="1419225" cy="1371600"/>
            <wp:effectExtent l="0" t="0" r="9525" b="0"/>
            <wp:docPr id="74" name="Picture 7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EF7B2D" w:rsidRPr="00771112" w:rsidRDefault="00EF7B2D" w:rsidP="00EF7B2D">
      <w:pPr>
        <w:jc w:val="center"/>
        <w:rPr>
          <w:rFonts w:asciiTheme="minorEastAsia" w:eastAsiaTheme="minorEastAsia" w:hAnsiTheme="minorEastAsia"/>
          <w:szCs w:val="22"/>
          <w:lang w:val="fr-FR" w:eastAsia="ja-JP"/>
        </w:rPr>
      </w:pPr>
    </w:p>
    <w:p w:rsidR="00EF7B2D" w:rsidRPr="00771112" w:rsidRDefault="00EF7B2D" w:rsidP="00EF7B2D">
      <w:pPr>
        <w:pStyle w:val="Heading4"/>
        <w:rPr>
          <w:lang w:val="fr-FR"/>
        </w:rPr>
      </w:pPr>
      <w:r w:rsidRPr="00771112">
        <w:rPr>
          <w:lang w:val="fr-FR"/>
        </w:rPr>
        <w:t>L</w:t>
      </w:r>
      <w:r>
        <w:rPr>
          <w:lang w:val="fr-FR"/>
        </w:rPr>
        <w:t>é</w:t>
      </w:r>
      <w:r w:rsidRPr="00771112">
        <w:rPr>
          <w:lang w:val="fr-FR"/>
        </w:rPr>
        <w:t>gend</w:t>
      </w:r>
      <w:r>
        <w:rPr>
          <w:lang w:val="fr-FR"/>
        </w:rPr>
        <w:t>e</w:t>
      </w:r>
      <w:r w:rsidRPr="00771112">
        <w:rPr>
          <w:lang w:val="fr-FR"/>
        </w:rPr>
        <w:t>s/Description</w:t>
      </w:r>
    </w:p>
    <w:p w:rsidR="00EF7B2D" w:rsidRPr="00771112" w:rsidRDefault="00EF7B2D" w:rsidP="00EF7B2D">
      <w:pPr>
        <w:pStyle w:val="ListParagraph"/>
        <w:ind w:left="0"/>
        <w:rPr>
          <w:b/>
          <w:color w:val="000000" w:themeColor="text1"/>
          <w:szCs w:val="22"/>
          <w:lang w:val="fr-FR"/>
        </w:rPr>
      </w:pPr>
    </w:p>
    <w:p w:rsidR="00EF7B2D" w:rsidRPr="00771112" w:rsidRDefault="00EF7B2D" w:rsidP="00EF7B2D">
      <w:pPr>
        <w:pStyle w:val="ListParagraph"/>
        <w:ind w:left="0"/>
        <w:rPr>
          <w:color w:val="000000" w:themeColor="text1"/>
          <w:szCs w:val="22"/>
          <w:lang w:val="fr-FR"/>
        </w:rPr>
      </w:pPr>
      <w:r w:rsidRPr="00771112">
        <w:rPr>
          <w:color w:val="000000" w:themeColor="text1"/>
          <w:szCs w:val="22"/>
          <w:lang w:val="fr-FR"/>
        </w:rPr>
        <w:t>1.1)  </w:t>
      </w:r>
      <w:r>
        <w:rPr>
          <w:color w:val="000000" w:themeColor="text1"/>
          <w:szCs w:val="22"/>
          <w:lang w:val="fr-FR"/>
        </w:rPr>
        <w:t>Vue de face</w:t>
      </w:r>
      <w:r w:rsidRPr="00771112">
        <w:rPr>
          <w:color w:val="000000" w:themeColor="text1"/>
          <w:szCs w:val="22"/>
          <w:lang w:val="fr-FR"/>
        </w:rPr>
        <w:t>;  1.2)  </w:t>
      </w:r>
      <w:r>
        <w:rPr>
          <w:color w:val="000000" w:themeColor="text1"/>
          <w:szCs w:val="22"/>
          <w:lang w:val="fr-FR"/>
        </w:rPr>
        <w:t>Vue du côté droit;  1.3)  Vue de dessus</w:t>
      </w:r>
    </w:p>
    <w:p w:rsidR="00183578" w:rsidRPr="00771112" w:rsidRDefault="00183578" w:rsidP="00183578">
      <w:pPr>
        <w:spacing w:after="200" w:line="276" w:lineRule="auto"/>
        <w:rPr>
          <w:rFonts w:eastAsiaTheme="minorEastAsia"/>
          <w:lang w:val="fr-FR" w:eastAsia="ja-JP"/>
        </w:rPr>
      </w:pPr>
      <w:r w:rsidRPr="00771112">
        <w:rPr>
          <w:lang w:val="fr-FR"/>
        </w:rPr>
        <w:t>Description</w:t>
      </w:r>
    </w:p>
    <w:p w:rsidR="00183578" w:rsidRPr="00771112" w:rsidRDefault="00183578" w:rsidP="00183578">
      <w:pPr>
        <w:spacing w:before="240"/>
        <w:rPr>
          <w:szCs w:val="22"/>
          <w:lang w:val="fr-FR"/>
        </w:rPr>
      </w:pPr>
      <w:r>
        <w:rPr>
          <w:rFonts w:eastAsiaTheme="minorEastAsia"/>
          <w:color w:val="000000" w:themeColor="text1"/>
          <w:szCs w:val="22"/>
          <w:lang w:val="fr-FR" w:eastAsia="ja-JP"/>
        </w:rPr>
        <w:t xml:space="preserve">La vue de derrière a été omise parce que la surface arrière du produit est plane et </w:t>
      </w:r>
      <w:r w:rsidRPr="008F601E">
        <w:rPr>
          <w:rFonts w:eastAsiaTheme="minorEastAsia"/>
          <w:color w:val="000000" w:themeColor="text1"/>
          <w:szCs w:val="22"/>
          <w:lang w:val="fr-FR" w:eastAsia="ja-JP"/>
        </w:rPr>
        <w:t>ne présente aucune ornementation</w:t>
      </w:r>
      <w:r w:rsidRPr="00771112">
        <w:rPr>
          <w:rFonts w:eastAsiaTheme="minorEastAsia"/>
          <w:color w:val="000000" w:themeColor="text1"/>
          <w:szCs w:val="22"/>
          <w:lang w:val="fr-FR" w:eastAsia="ja-JP"/>
        </w:rPr>
        <w:t xml:space="preserve">.  </w:t>
      </w:r>
      <w:r>
        <w:rPr>
          <w:rFonts w:eastAsiaTheme="minorEastAsia"/>
          <w:color w:val="000000" w:themeColor="text1"/>
          <w:szCs w:val="22"/>
          <w:lang w:val="fr-FR" w:eastAsia="ja-JP"/>
        </w:rPr>
        <w:t xml:space="preserve">La vue du côté gauche et la vue de dessous ont été omises parce qu’elles constituent des reflets fidèles des vues du côté qui leur est opposé </w:t>
      </w:r>
      <w:r w:rsidRPr="00771112">
        <w:rPr>
          <w:rFonts w:eastAsiaTheme="minorEastAsia"/>
          <w:color w:val="000000" w:themeColor="text1"/>
          <w:szCs w:val="22"/>
          <w:lang w:val="fr-FR" w:eastAsia="ja-JP"/>
        </w:rPr>
        <w:t>(</w:t>
      </w:r>
      <w:r>
        <w:rPr>
          <w:rFonts w:eastAsiaTheme="minorEastAsia"/>
          <w:color w:val="000000" w:themeColor="text1"/>
          <w:szCs w:val="22"/>
          <w:lang w:val="fr-FR" w:eastAsia="ja-JP"/>
        </w:rPr>
        <w:t xml:space="preserve">vue du côté droit et vue de dessus, </w:t>
      </w:r>
      <w:r w:rsidRPr="00771112">
        <w:rPr>
          <w:rFonts w:eastAsiaTheme="minorEastAsia"/>
          <w:color w:val="000000" w:themeColor="text1"/>
          <w:szCs w:val="22"/>
          <w:lang w:val="fr-FR" w:eastAsia="ja-JP"/>
        </w:rPr>
        <w:t>respective</w:t>
      </w:r>
      <w:r>
        <w:rPr>
          <w:rFonts w:eastAsiaTheme="minorEastAsia"/>
          <w:color w:val="000000" w:themeColor="text1"/>
          <w:szCs w:val="22"/>
          <w:lang w:val="fr-FR" w:eastAsia="ja-JP"/>
        </w:rPr>
        <w:t>ment</w:t>
      </w:r>
      <w:r w:rsidRPr="00771112">
        <w:rPr>
          <w:rFonts w:eastAsiaTheme="minorEastAsia"/>
          <w:color w:val="000000" w:themeColor="text1"/>
          <w:szCs w:val="22"/>
          <w:lang w:val="fr-FR" w:eastAsia="ja-JP"/>
        </w:rPr>
        <w:t>).</w:t>
      </w:r>
    </w:p>
    <w:p w:rsidR="00EF7B2D" w:rsidRPr="00771112" w:rsidRDefault="00EF7B2D" w:rsidP="00EF7B2D">
      <w:pPr>
        <w:pStyle w:val="Heading3"/>
        <w:spacing w:before="480"/>
        <w:rPr>
          <w:rFonts w:eastAsiaTheme="minorEastAsia"/>
          <w:lang w:val="fr-FR" w:eastAsia="ja-JP"/>
        </w:rPr>
      </w:pPr>
      <w:r w:rsidRPr="00771112">
        <w:rPr>
          <w:rFonts w:eastAsiaTheme="minorEastAsia"/>
          <w:lang w:val="fr-FR" w:eastAsia="ja-JP"/>
        </w:rPr>
        <w:t>Recomm</w:t>
      </w:r>
      <w:r>
        <w:rPr>
          <w:rFonts w:eastAsiaTheme="minorEastAsia"/>
          <w:lang w:val="fr-FR" w:eastAsia="ja-JP"/>
        </w:rPr>
        <w:t>a</w:t>
      </w:r>
      <w:r w:rsidRPr="00771112">
        <w:rPr>
          <w:rFonts w:eastAsiaTheme="minorEastAsia"/>
          <w:lang w:val="fr-FR" w:eastAsia="ja-JP"/>
        </w:rPr>
        <w:t xml:space="preserve">ndation </w:t>
      </w:r>
      <w:r>
        <w:rPr>
          <w:rFonts w:eastAsiaTheme="minorEastAsia"/>
          <w:lang w:val="fr-FR" w:eastAsia="ja-JP"/>
        </w:rPr>
        <w:t>n</w:t>
      </w:r>
      <w:r w:rsidR="00492AD8">
        <w:rPr>
          <w:rFonts w:eastAsiaTheme="minorEastAsia"/>
          <w:vertAlign w:val="superscript"/>
          <w:lang w:val="fr-FR" w:eastAsia="ja-JP"/>
        </w:rPr>
        <w:t>o</w:t>
      </w:r>
      <w:r>
        <w:rPr>
          <w:rFonts w:eastAsiaTheme="minorEastAsia"/>
          <w:lang w:val="fr-FR" w:eastAsia="ja-JP"/>
        </w:rPr>
        <w:t> </w:t>
      </w:r>
      <w:r w:rsidRPr="00771112">
        <w:rPr>
          <w:rFonts w:eastAsiaTheme="minorEastAsia"/>
          <w:lang w:val="fr-FR" w:eastAsia="ja-JP"/>
        </w:rPr>
        <w:t>1.3</w:t>
      </w:r>
      <w:r>
        <w:rPr>
          <w:rFonts w:eastAsiaTheme="minorEastAsia"/>
          <w:lang w:val="fr-FR" w:eastAsia="ja-JP"/>
        </w:rPr>
        <w:t> </w:t>
      </w:r>
      <w:r w:rsidRPr="00771112">
        <w:rPr>
          <w:rFonts w:eastAsiaTheme="minorEastAsia"/>
          <w:lang w:val="fr-FR" w:eastAsia="ja-JP"/>
        </w:rPr>
        <w:t xml:space="preserve">: </w:t>
      </w:r>
      <w:r>
        <w:rPr>
          <w:rFonts w:eastAsiaTheme="minorEastAsia"/>
          <w:lang w:val="fr-FR" w:eastAsia="ja-JP"/>
        </w:rPr>
        <w:t xml:space="preserve">Fournir des vues de la partie du produit </w:t>
      </w:r>
      <w:r w:rsidRPr="006054C6">
        <w:rPr>
          <w:rFonts w:eastAsiaTheme="minorEastAsia"/>
          <w:lang w:val="fr-FR" w:eastAsia="ja-JP"/>
        </w:rPr>
        <w:t>pour laquelle la protection n</w:t>
      </w:r>
      <w:r>
        <w:rPr>
          <w:rFonts w:eastAsiaTheme="minorEastAsia"/>
          <w:lang w:val="fr-FR" w:eastAsia="ja-JP"/>
        </w:rPr>
        <w:t>’</w:t>
      </w:r>
      <w:r w:rsidRPr="006054C6">
        <w:rPr>
          <w:rFonts w:eastAsiaTheme="minorEastAsia"/>
          <w:lang w:val="fr-FR" w:eastAsia="ja-JP"/>
        </w:rPr>
        <w:t>est pas recherchée</w:t>
      </w:r>
    </w:p>
    <w:p w:rsidR="00EF7B2D" w:rsidRPr="00771112" w:rsidRDefault="00EF7B2D" w:rsidP="00EF7B2D">
      <w:pPr>
        <w:rPr>
          <w:lang w:val="fr-FR" w:eastAsia="ja-JP"/>
        </w:rPr>
      </w:pPr>
    </w:p>
    <w:p w:rsidR="00EF7B2D" w:rsidRPr="00771112" w:rsidRDefault="00EF7B2D" w:rsidP="00EF7B2D">
      <w:pPr>
        <w:pStyle w:val="BodyText"/>
        <w:rPr>
          <w:lang w:val="fr-FR"/>
        </w:rPr>
      </w:pPr>
      <w:r>
        <w:rPr>
          <w:lang w:val="fr-FR"/>
        </w:rPr>
        <w:t>Lorsqu’un déposant demande la protection d’une partie donnée d’un produit :</w:t>
      </w:r>
    </w:p>
    <w:p w:rsidR="00EF7B2D"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la </w:t>
      </w:r>
      <w:r w:rsidRPr="00771112">
        <w:rPr>
          <w:lang w:val="fr-FR"/>
        </w:rPr>
        <w:t xml:space="preserve">configuration </w:t>
      </w:r>
      <w:r>
        <w:rPr>
          <w:lang w:val="fr-FR"/>
        </w:rPr>
        <w:t xml:space="preserve">complète du produit doit être représentée par </w:t>
      </w:r>
      <w:r w:rsidRPr="00771112">
        <w:rPr>
          <w:rFonts w:eastAsiaTheme="minorEastAsia"/>
          <w:lang w:val="fr-FR" w:eastAsia="ja-JP"/>
        </w:rPr>
        <w:t>six</w:t>
      </w:r>
      <w:r>
        <w:rPr>
          <w:rFonts w:eastAsiaTheme="minorEastAsia"/>
          <w:lang w:val="fr-FR" w:eastAsia="ja-JP"/>
        </w:rPr>
        <w:t> </w:t>
      </w:r>
      <w:r w:rsidRPr="00771112">
        <w:rPr>
          <w:rFonts w:eastAsiaTheme="minorEastAsia"/>
          <w:lang w:val="fr-FR" w:eastAsia="ja-JP"/>
        </w:rPr>
        <w:t>v</w:t>
      </w:r>
      <w:r>
        <w:rPr>
          <w:rFonts w:eastAsiaTheme="minorEastAsia"/>
          <w:lang w:val="fr-FR" w:eastAsia="ja-JP"/>
        </w:rPr>
        <w:t xml:space="preserve">ues ou des vues en </w:t>
      </w:r>
      <w:r w:rsidRPr="00771112">
        <w:rPr>
          <w:rFonts w:eastAsiaTheme="minorEastAsia"/>
          <w:lang w:val="fr-FR" w:eastAsia="ja-JP"/>
        </w:rPr>
        <w:t>perspective</w:t>
      </w:r>
      <w:r w:rsidRPr="00771112">
        <w:rPr>
          <w:lang w:val="fr-FR"/>
        </w:rPr>
        <w:t xml:space="preserve">, </w:t>
      </w:r>
      <w:r>
        <w:rPr>
          <w:lang w:val="fr-FR"/>
        </w:rPr>
        <w:t>même si la protection n’est demandée que pour une partie donnée du produit</w:t>
      </w:r>
      <w:r w:rsidRPr="00771112">
        <w:rPr>
          <w:lang w:val="fr-FR"/>
        </w:rPr>
        <w:t>.</w:t>
      </w:r>
      <w:r>
        <w:rPr>
          <w:rFonts w:eastAsiaTheme="minorEastAsia"/>
          <w:lang w:val="fr-FR" w:eastAsia="ja-JP"/>
        </w:rPr>
        <w:t xml:space="preserve">  Dans ces vues, la partie du produit </w:t>
      </w:r>
      <w:r w:rsidRPr="006054C6">
        <w:rPr>
          <w:rFonts w:eastAsiaTheme="minorEastAsia"/>
          <w:lang w:val="fr-FR" w:eastAsia="ja-JP"/>
        </w:rPr>
        <w:t>pour laquelle la protection n</w:t>
      </w:r>
      <w:r>
        <w:rPr>
          <w:rFonts w:eastAsiaTheme="minorEastAsia"/>
          <w:lang w:val="fr-FR" w:eastAsia="ja-JP"/>
        </w:rPr>
        <w:t>’</w:t>
      </w:r>
      <w:r w:rsidRPr="006054C6">
        <w:rPr>
          <w:rFonts w:eastAsiaTheme="minorEastAsia"/>
          <w:lang w:val="fr-FR" w:eastAsia="ja-JP"/>
        </w:rPr>
        <w:t xml:space="preserve">est pas recherchée </w:t>
      </w:r>
      <w:r>
        <w:rPr>
          <w:rFonts w:eastAsiaTheme="minorEastAsia"/>
          <w:lang w:val="fr-FR" w:eastAsia="ja-JP"/>
        </w:rPr>
        <w:t>doit être indiquée au moye</w:t>
      </w:r>
      <w:r w:rsidRPr="00771112">
        <w:rPr>
          <w:rFonts w:eastAsiaTheme="minorEastAsia"/>
          <w:lang w:val="fr-FR" w:eastAsia="ja-JP"/>
        </w:rPr>
        <w:t xml:space="preserve">n </w:t>
      </w:r>
      <w:r>
        <w:rPr>
          <w:rFonts w:eastAsiaTheme="minorEastAsia"/>
          <w:lang w:val="fr-FR" w:eastAsia="ja-JP"/>
        </w:rPr>
        <w:t>de lignes en pointillés ou discontinues ou de la couleur, conformément à l’instruction </w:t>
      </w:r>
      <w:r w:rsidRPr="00771112">
        <w:rPr>
          <w:lang w:val="fr-FR"/>
        </w:rPr>
        <w:t xml:space="preserve">403 </w:t>
      </w:r>
      <w:r>
        <w:rPr>
          <w:lang w:val="fr-FR"/>
        </w:rPr>
        <w:t>des Instructions a</w:t>
      </w:r>
      <w:r w:rsidRPr="00771112">
        <w:rPr>
          <w:lang w:val="fr-FR"/>
        </w:rPr>
        <w:t xml:space="preserve">dministratives </w:t>
      </w:r>
      <w:r>
        <w:rPr>
          <w:lang w:val="fr-FR"/>
        </w:rPr>
        <w:t>pour l’a</w:t>
      </w:r>
      <w:r w:rsidRPr="00771112">
        <w:rPr>
          <w:lang w:val="fr-FR"/>
        </w:rPr>
        <w:t xml:space="preserve">pplication </w:t>
      </w:r>
      <w:r>
        <w:rPr>
          <w:lang w:val="fr-FR"/>
        </w:rPr>
        <w:t>de l’Arrangement de La Haye</w:t>
      </w:r>
      <w:r w:rsidRPr="00771112">
        <w:rPr>
          <w:lang w:val="fr-FR"/>
        </w:rPr>
        <w:t>;</w:t>
      </w:r>
    </w:p>
    <w:p w:rsidR="00EF7B2D" w:rsidRPr="00771112" w:rsidRDefault="00EF7B2D" w:rsidP="00EF7B2D">
      <w:pPr>
        <w:pStyle w:val="BodyText"/>
        <w:numPr>
          <w:ilvl w:val="0"/>
          <w:numId w:val="5"/>
        </w:numPr>
        <w:tabs>
          <w:tab w:val="left" w:pos="567"/>
          <w:tab w:val="left" w:pos="1134"/>
        </w:tabs>
        <w:spacing w:after="220"/>
        <w:ind w:left="0" w:firstLine="567"/>
        <w:rPr>
          <w:b/>
          <w:lang w:val="fr-FR"/>
        </w:rPr>
      </w:pPr>
      <w:r>
        <w:rPr>
          <w:lang w:val="fr-FR"/>
        </w:rPr>
        <w:t xml:space="preserve">une </w:t>
      </w:r>
      <w:r w:rsidRPr="00771112">
        <w:rPr>
          <w:lang w:val="fr-FR"/>
        </w:rPr>
        <w:t>expl</w:t>
      </w:r>
      <w:r>
        <w:rPr>
          <w:lang w:val="fr-FR"/>
        </w:rPr>
        <w:t xml:space="preserve">ication de la manière dont est indiquée la partie pour laquelle la protection n’est pas </w:t>
      </w:r>
      <w:r w:rsidRPr="00D77E1B">
        <w:rPr>
          <w:rFonts w:eastAsiaTheme="minorEastAsia"/>
          <w:lang w:val="fr-FR" w:eastAsia="ja-JP"/>
        </w:rPr>
        <w:t>recherchée</w:t>
      </w:r>
      <w:r>
        <w:rPr>
          <w:lang w:val="fr-FR"/>
        </w:rPr>
        <w:t xml:space="preserve"> doit figurer dans la </w:t>
      </w:r>
      <w:r w:rsidRPr="00771112">
        <w:rPr>
          <w:lang w:val="fr-FR"/>
        </w:rPr>
        <w:t xml:space="preserve">description;  </w:t>
      </w:r>
      <w:r>
        <w:rPr>
          <w:lang w:val="fr-FR"/>
        </w:rPr>
        <w:t xml:space="preserve">si aucune explication n’est fournie quant à la manière de distinguer la partie du dessin ou modèle </w:t>
      </w:r>
      <w:r w:rsidRPr="006054C6">
        <w:rPr>
          <w:lang w:val="fr-FR"/>
        </w:rPr>
        <w:t>pour laquelle la protection n</w:t>
      </w:r>
      <w:r>
        <w:rPr>
          <w:lang w:val="fr-FR"/>
        </w:rPr>
        <w:t>’</w:t>
      </w:r>
      <w:r w:rsidRPr="006054C6">
        <w:rPr>
          <w:lang w:val="fr-FR"/>
        </w:rPr>
        <w:t>est pas recherchée</w:t>
      </w:r>
      <w:r w:rsidRPr="00771112">
        <w:rPr>
          <w:lang w:val="fr-FR"/>
        </w:rPr>
        <w:t xml:space="preserve">, </w:t>
      </w:r>
      <w:r>
        <w:rPr>
          <w:lang w:val="fr-FR"/>
        </w:rPr>
        <w:t>cela peut créer une certaine ambiguïté dans la mesure où les lignes en pointillés ou discontinues peuvent être considérées comme faisant partie d’une ornementation sur la surface du produit</w:t>
      </w:r>
      <w:r w:rsidRPr="00771112">
        <w:rPr>
          <w:lang w:val="fr-FR"/>
        </w:rPr>
        <w:t xml:space="preserve">.  </w:t>
      </w:r>
      <w:r>
        <w:rPr>
          <w:lang w:val="fr-FR"/>
        </w:rPr>
        <w:t xml:space="preserve">En outre, si la partie </w:t>
      </w:r>
      <w:r w:rsidRPr="00ED0BC2">
        <w:rPr>
          <w:lang w:val="fr-FR"/>
        </w:rPr>
        <w:t>pour laquelle la protection n</w:t>
      </w:r>
      <w:r>
        <w:rPr>
          <w:lang w:val="fr-FR"/>
        </w:rPr>
        <w:t>’</w:t>
      </w:r>
      <w:r w:rsidRPr="00ED0BC2">
        <w:rPr>
          <w:lang w:val="fr-FR"/>
        </w:rPr>
        <w:t xml:space="preserve">est pas recherchée </w:t>
      </w:r>
      <w:r>
        <w:rPr>
          <w:lang w:val="fr-FR"/>
        </w:rPr>
        <w:t>est indiquée par de la couleur et qu’aucune explication n’est fournie</w:t>
      </w:r>
      <w:r w:rsidRPr="00771112">
        <w:rPr>
          <w:lang w:val="fr-FR"/>
        </w:rPr>
        <w:t xml:space="preserve">, </w:t>
      </w:r>
      <w:r>
        <w:rPr>
          <w:lang w:val="fr-FR"/>
        </w:rPr>
        <w:t>la couleur peut être considérée comme faisant partie intégrante du dessin ou modèle dont la protection est demandée</w:t>
      </w:r>
      <w:r w:rsidRPr="00771112">
        <w:rPr>
          <w:lang w:val="fr-FR"/>
        </w:rPr>
        <w:t>.</w:t>
      </w:r>
    </w:p>
    <w:p w:rsidR="000C2E3D" w:rsidRDefault="000C2E3D">
      <w:pPr>
        <w:spacing w:after="200" w:line="276" w:lineRule="auto"/>
        <w:rPr>
          <w:rFonts w:eastAsiaTheme="majorEastAsia" w:cstheme="majorBidi"/>
          <w:bCs/>
          <w:u w:val="single"/>
          <w:lang w:val="fr-FR"/>
        </w:rPr>
      </w:pPr>
      <w:r>
        <w:rPr>
          <w:lang w:val="fr-FR"/>
        </w:rPr>
        <w:br w:type="page"/>
      </w:r>
    </w:p>
    <w:p w:rsidR="00EF7B2D" w:rsidRPr="00771112" w:rsidRDefault="00EF7B2D" w:rsidP="00EF7B2D">
      <w:pPr>
        <w:pStyle w:val="Heading3"/>
        <w:spacing w:before="480"/>
        <w:rPr>
          <w:lang w:val="fr-FR"/>
        </w:rPr>
      </w:pPr>
      <w:r>
        <w:rPr>
          <w:lang w:val="fr-FR"/>
        </w:rPr>
        <w:lastRenderedPageBreak/>
        <w:t>Meilleure manière de tenir compte des recomma</w:t>
      </w:r>
      <w:r w:rsidRPr="00771112">
        <w:rPr>
          <w:lang w:val="fr-FR"/>
        </w:rPr>
        <w:t>ndations</w:t>
      </w:r>
    </w:p>
    <w:p w:rsidR="00EF7B2D" w:rsidRPr="00771112" w:rsidRDefault="00EF7B2D" w:rsidP="00EF7B2D">
      <w:pPr>
        <w:pStyle w:val="Heading4"/>
        <w:rPr>
          <w:lang w:val="fr-FR" w:eastAsia="ja-JP"/>
        </w:rPr>
      </w:pPr>
      <w:r w:rsidRPr="00771112">
        <w:rPr>
          <w:lang w:val="fr-FR" w:eastAsia="ja-JP"/>
        </w:rPr>
        <w:t xml:space="preserve">Six </w:t>
      </w:r>
      <w:r>
        <w:rPr>
          <w:lang w:val="fr-FR" w:eastAsia="ja-JP"/>
        </w:rPr>
        <w:t>vues sous six angles différents</w:t>
      </w:r>
    </w:p>
    <w:p w:rsidR="00EF7B2D" w:rsidRPr="00771112" w:rsidRDefault="00EF7B2D" w:rsidP="00EF7B2D">
      <w:pPr>
        <w:rPr>
          <w:lang w:val="fr-FR" w:eastAsia="ja-JP"/>
        </w:rPr>
      </w:pPr>
    </w:p>
    <w:p w:rsidR="00EF7B2D" w:rsidRPr="00771112" w:rsidRDefault="00EF7B2D" w:rsidP="00EF7B2D">
      <w:pPr>
        <w:pStyle w:val="ListParagraph"/>
        <w:tabs>
          <w:tab w:val="left" w:pos="3510"/>
          <w:tab w:val="left" w:pos="6379"/>
        </w:tabs>
        <w:rPr>
          <w:rFonts w:eastAsiaTheme="minorEastAsia"/>
          <w:szCs w:val="22"/>
          <w:lang w:val="fr-FR" w:eastAsia="ja-JP"/>
        </w:rPr>
      </w:pPr>
      <w:r w:rsidRPr="00771112">
        <w:rPr>
          <w:rFonts w:eastAsiaTheme="minorEastAsia"/>
          <w:szCs w:val="22"/>
          <w:lang w:val="fr-FR" w:eastAsia="ja-JP"/>
        </w:rPr>
        <w:t>1.1</w:t>
      </w:r>
      <w:r w:rsidRPr="00771112">
        <w:rPr>
          <w:rFonts w:eastAsiaTheme="minorEastAsia"/>
          <w:szCs w:val="22"/>
          <w:lang w:val="fr-FR" w:eastAsia="ja-JP"/>
        </w:rPr>
        <w:tab/>
        <w:t>1.2</w:t>
      </w:r>
      <w:r w:rsidRPr="00771112">
        <w:rPr>
          <w:rFonts w:eastAsiaTheme="minorEastAsia"/>
          <w:szCs w:val="22"/>
          <w:lang w:val="fr-FR" w:eastAsia="ja-JP"/>
        </w:rPr>
        <w:tab/>
        <w:t>1.3</w:t>
      </w:r>
    </w:p>
    <w:p w:rsidR="00EF7B2D" w:rsidRPr="00771112" w:rsidRDefault="00EF7B2D" w:rsidP="00EF7B2D">
      <w:pPr>
        <w:jc w:val="center"/>
        <w:rPr>
          <w:rFonts w:asciiTheme="minorEastAsia" w:eastAsiaTheme="minorEastAsia" w:hAnsiTheme="minorEastAsia"/>
          <w:sz w:val="18"/>
          <w:szCs w:val="18"/>
          <w:lang w:val="fr-FR" w:eastAsia="ja-JP"/>
        </w:rPr>
      </w:pPr>
      <w:r w:rsidRPr="00771112">
        <w:rPr>
          <w:rFonts w:asciiTheme="minorEastAsia" w:eastAsiaTheme="minorEastAsia" w:hAnsiTheme="minorEastAsia"/>
          <w:noProof/>
          <w:sz w:val="18"/>
          <w:szCs w:val="18"/>
          <w:lang w:eastAsia="en-US"/>
        </w:rPr>
        <w:drawing>
          <wp:inline distT="0" distB="0" distL="0" distR="0" wp14:anchorId="4F401259" wp14:editId="680CCEED">
            <wp:extent cx="1419225" cy="688975"/>
            <wp:effectExtent l="0" t="0" r="9525" b="0"/>
            <wp:docPr id="41" name="Picture 41"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4E6B4ED6" wp14:editId="05BC416F">
            <wp:extent cx="1419225" cy="688975"/>
            <wp:effectExtent l="0" t="0" r="9525" b="0"/>
            <wp:docPr id="43" name="Picture 4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18"/>
          <w:szCs w:val="18"/>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22270310" wp14:editId="4DAD3815">
            <wp:extent cx="1419225" cy="1371600"/>
            <wp:effectExtent l="0" t="0" r="9525" b="0"/>
            <wp:docPr id="44" name="Picture 4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EF7B2D" w:rsidRPr="00771112" w:rsidRDefault="00EF7B2D" w:rsidP="00EF7B2D">
      <w:pPr>
        <w:jc w:val="center"/>
        <w:rPr>
          <w:rFonts w:eastAsiaTheme="minorEastAsia"/>
          <w:szCs w:val="22"/>
          <w:lang w:val="fr-FR" w:eastAsia="ja-JP"/>
        </w:rPr>
      </w:pPr>
    </w:p>
    <w:p w:rsidR="00EF7B2D" w:rsidRDefault="00EF7B2D" w:rsidP="00EF7B2D">
      <w:pPr>
        <w:tabs>
          <w:tab w:val="left" w:pos="3510"/>
          <w:tab w:val="left" w:pos="6379"/>
        </w:tabs>
        <w:ind w:left="720"/>
        <w:rPr>
          <w:rFonts w:eastAsiaTheme="minorEastAsia"/>
          <w:szCs w:val="22"/>
          <w:lang w:val="fr-FR" w:eastAsia="ja-JP"/>
        </w:rPr>
      </w:pPr>
      <w:r w:rsidRPr="00771112">
        <w:rPr>
          <w:rFonts w:eastAsiaTheme="minorEastAsia"/>
          <w:szCs w:val="22"/>
          <w:lang w:val="fr-FR" w:eastAsia="ja-JP"/>
        </w:rPr>
        <w:t>1.4</w:t>
      </w:r>
      <w:r w:rsidRPr="00771112">
        <w:rPr>
          <w:rFonts w:eastAsiaTheme="minorEastAsia"/>
          <w:szCs w:val="22"/>
          <w:lang w:val="fr-FR" w:eastAsia="ja-JP"/>
        </w:rPr>
        <w:tab/>
        <w:t>1.5</w:t>
      </w:r>
      <w:r w:rsidRPr="00771112">
        <w:rPr>
          <w:rFonts w:eastAsiaTheme="minorEastAsia"/>
          <w:szCs w:val="22"/>
          <w:lang w:val="fr-FR" w:eastAsia="ja-JP"/>
        </w:rPr>
        <w:tab/>
        <w:t>1.6</w:t>
      </w:r>
    </w:p>
    <w:p w:rsidR="00EF7B2D" w:rsidRPr="00771112" w:rsidRDefault="00EF7B2D" w:rsidP="00EF7B2D">
      <w:pPr>
        <w:pStyle w:val="ListParagraph"/>
        <w:spacing w:after="200" w:line="276" w:lineRule="auto"/>
        <w:ind w:left="0" w:firstLineChars="200" w:firstLine="420"/>
        <w:rPr>
          <w:rFonts w:asciiTheme="minorEastAsia" w:eastAsiaTheme="minorEastAsia" w:hAnsiTheme="minorEastAsia"/>
          <w:sz w:val="21"/>
          <w:szCs w:val="21"/>
          <w:lang w:val="fr-FR" w:eastAsia="ja-JP"/>
        </w:rPr>
      </w:pPr>
      <w:r w:rsidRPr="00771112">
        <w:rPr>
          <w:rFonts w:asciiTheme="minorEastAsia" w:eastAsiaTheme="minorEastAsia" w:hAnsiTheme="minorEastAsia"/>
          <w:noProof/>
          <w:sz w:val="21"/>
          <w:szCs w:val="21"/>
          <w:lang w:eastAsia="en-US"/>
        </w:rPr>
        <w:drawing>
          <wp:inline distT="0" distB="0" distL="0" distR="0" wp14:anchorId="08BDFF7E" wp14:editId="7BFF2FC7">
            <wp:extent cx="1419225" cy="688975"/>
            <wp:effectExtent l="0" t="0" r="9525" b="0"/>
            <wp:docPr id="45" name="Picture 45" descr="N:\OrgHague\Shared\_LEGAL\Staff\Hideo\Working Group\5th\Reproduction\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gHague\Shared\_LEGAL\Staff\Hideo\Working Group\5th\Reproduction\image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21"/>
          <w:szCs w:val="21"/>
          <w:lang w:val="fr-FR" w:eastAsia="ja-JP"/>
        </w:rPr>
        <w:t xml:space="preserve">     </w:t>
      </w:r>
      <w:r w:rsidRPr="00771112">
        <w:rPr>
          <w:rFonts w:asciiTheme="minorEastAsia" w:eastAsiaTheme="minorEastAsia" w:hAnsiTheme="minorEastAsia"/>
          <w:noProof/>
          <w:sz w:val="21"/>
          <w:szCs w:val="21"/>
          <w:lang w:eastAsia="en-US"/>
        </w:rPr>
        <w:drawing>
          <wp:inline distT="0" distB="0" distL="0" distR="0" wp14:anchorId="07D8EF8A" wp14:editId="286A398E">
            <wp:extent cx="1419225" cy="688975"/>
            <wp:effectExtent l="0" t="0" r="9525" b="0"/>
            <wp:docPr id="42" name="Picture 42" descr="N:\OrgHague\Shared\_LEGAL\Staff\Hideo\Working Group\5th\Reproduction\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gHague\Shared\_LEGAL\Staff\Hideo\Working Group\5th\Reproduction\image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21"/>
          <w:szCs w:val="21"/>
          <w:lang w:val="fr-FR" w:eastAsia="ja-JP"/>
        </w:rPr>
        <w:t xml:space="preserve">      </w:t>
      </w:r>
      <w:r w:rsidRPr="00771112">
        <w:rPr>
          <w:rFonts w:asciiTheme="minorEastAsia" w:eastAsiaTheme="minorEastAsia" w:hAnsiTheme="minorEastAsia"/>
          <w:noProof/>
          <w:sz w:val="21"/>
          <w:szCs w:val="21"/>
          <w:lang w:eastAsia="en-US"/>
        </w:rPr>
        <w:drawing>
          <wp:inline distT="0" distB="0" distL="0" distR="0" wp14:anchorId="0E2ECDD0" wp14:editId="349A5425">
            <wp:extent cx="1351280" cy="1285240"/>
            <wp:effectExtent l="0" t="0" r="1270" b="0"/>
            <wp:docPr id="57" name="Picture 57" descr="N:\OrgHague\Shared\_LEGAL\Staff\Hideo\Working Group\5th\Reproductio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280" cy="1285240"/>
                    </a:xfrm>
                    <a:prstGeom prst="rect">
                      <a:avLst/>
                    </a:prstGeom>
                    <a:noFill/>
                    <a:ln>
                      <a:noFill/>
                    </a:ln>
                  </pic:spPr>
                </pic:pic>
              </a:graphicData>
            </a:graphic>
          </wp:inline>
        </w:drawing>
      </w:r>
    </w:p>
    <w:p w:rsidR="000C2E3D" w:rsidRDefault="000C2E3D" w:rsidP="000C2E3D">
      <w:pPr>
        <w:pStyle w:val="ListParagraph"/>
        <w:keepNext/>
        <w:spacing w:before="480" w:after="200" w:line="276" w:lineRule="auto"/>
        <w:ind w:left="0"/>
        <w:rPr>
          <w:i/>
          <w:szCs w:val="22"/>
          <w:lang w:val="fr-FR"/>
        </w:rPr>
      </w:pPr>
    </w:p>
    <w:p w:rsidR="000C2E3D" w:rsidRDefault="000C2E3D" w:rsidP="000C2E3D">
      <w:pPr>
        <w:pStyle w:val="ListParagraph"/>
        <w:keepNext/>
        <w:spacing w:before="480" w:after="200" w:line="276" w:lineRule="auto"/>
        <w:ind w:left="0"/>
        <w:rPr>
          <w:i/>
          <w:szCs w:val="22"/>
          <w:lang w:val="fr-FR"/>
        </w:rPr>
      </w:pPr>
    </w:p>
    <w:p w:rsidR="00EF7B2D" w:rsidRPr="00771112" w:rsidRDefault="00EF7B2D" w:rsidP="000C2E3D">
      <w:pPr>
        <w:pStyle w:val="ListParagraph"/>
        <w:keepNext/>
        <w:spacing w:before="480" w:after="200" w:line="276" w:lineRule="auto"/>
        <w:ind w:left="0"/>
        <w:rPr>
          <w:i/>
          <w:szCs w:val="22"/>
          <w:lang w:val="fr-FR"/>
        </w:rPr>
      </w:pPr>
      <w:r w:rsidRPr="00771112">
        <w:rPr>
          <w:i/>
          <w:szCs w:val="22"/>
          <w:lang w:val="fr-FR"/>
        </w:rPr>
        <w:t>L</w:t>
      </w:r>
      <w:r>
        <w:rPr>
          <w:i/>
          <w:szCs w:val="22"/>
          <w:lang w:val="fr-FR"/>
        </w:rPr>
        <w:t>é</w:t>
      </w:r>
      <w:r w:rsidRPr="00771112">
        <w:rPr>
          <w:i/>
          <w:szCs w:val="22"/>
          <w:lang w:val="fr-FR"/>
        </w:rPr>
        <w:t>gend</w:t>
      </w:r>
      <w:r>
        <w:rPr>
          <w:i/>
          <w:szCs w:val="22"/>
          <w:lang w:val="fr-FR"/>
        </w:rPr>
        <w:t>e</w:t>
      </w:r>
      <w:r w:rsidRPr="00771112">
        <w:rPr>
          <w:i/>
          <w:szCs w:val="22"/>
          <w:lang w:val="fr-FR"/>
        </w:rPr>
        <w:t>s/Description</w:t>
      </w:r>
    </w:p>
    <w:p w:rsidR="00EF7B2D" w:rsidRPr="00771112" w:rsidRDefault="00EF7B2D" w:rsidP="00EF7B2D">
      <w:pPr>
        <w:pStyle w:val="ListParagraph"/>
        <w:spacing w:after="200" w:line="276" w:lineRule="auto"/>
        <w:ind w:left="2"/>
        <w:rPr>
          <w:i/>
          <w:szCs w:val="22"/>
          <w:lang w:val="fr-FR"/>
        </w:rPr>
      </w:pPr>
    </w:p>
    <w:p w:rsidR="00EF7B2D" w:rsidRPr="00771112" w:rsidRDefault="00EF7B2D" w:rsidP="00EF7B2D">
      <w:pPr>
        <w:pStyle w:val="ListParagraph"/>
        <w:spacing w:after="200" w:line="276" w:lineRule="auto"/>
        <w:ind w:left="0"/>
        <w:rPr>
          <w:szCs w:val="22"/>
          <w:lang w:val="fr-FR"/>
        </w:rPr>
      </w:pPr>
      <w:r w:rsidRPr="00771112">
        <w:rPr>
          <w:szCs w:val="22"/>
          <w:lang w:val="fr-FR"/>
        </w:rPr>
        <w:t xml:space="preserve">1.1)  </w:t>
      </w:r>
      <w:r>
        <w:rPr>
          <w:szCs w:val="22"/>
          <w:lang w:val="fr-FR"/>
        </w:rPr>
        <w:t>Vue de face</w:t>
      </w:r>
      <w:r w:rsidRPr="00771112">
        <w:rPr>
          <w:szCs w:val="22"/>
          <w:lang w:val="fr-FR"/>
        </w:rPr>
        <w:t xml:space="preserve">;  1.2)  </w:t>
      </w:r>
      <w:r>
        <w:rPr>
          <w:szCs w:val="22"/>
          <w:lang w:val="fr-FR"/>
        </w:rPr>
        <w:t>Vue du côté droit</w:t>
      </w:r>
      <w:r w:rsidRPr="00771112">
        <w:rPr>
          <w:szCs w:val="22"/>
          <w:lang w:val="fr-FR"/>
        </w:rPr>
        <w:t xml:space="preserve">;  1.3)  </w:t>
      </w:r>
      <w:r>
        <w:rPr>
          <w:szCs w:val="22"/>
          <w:lang w:val="fr-FR"/>
        </w:rPr>
        <w:t>Vue de dessus</w:t>
      </w:r>
      <w:r w:rsidRPr="00771112">
        <w:rPr>
          <w:szCs w:val="22"/>
          <w:lang w:val="fr-FR"/>
        </w:rPr>
        <w:t xml:space="preserve">;  1.4)  </w:t>
      </w:r>
      <w:r>
        <w:rPr>
          <w:szCs w:val="22"/>
          <w:lang w:val="fr-FR"/>
        </w:rPr>
        <w:t>Vue de derrière;  1.5)  Vue du côté gauche;</w:t>
      </w:r>
      <w:r w:rsidRPr="00771112">
        <w:rPr>
          <w:szCs w:val="22"/>
          <w:lang w:val="fr-FR"/>
        </w:rPr>
        <w:t xml:space="preserve">  1.6)  </w:t>
      </w:r>
      <w:r>
        <w:rPr>
          <w:szCs w:val="22"/>
          <w:lang w:val="fr-FR"/>
        </w:rPr>
        <w:t>Vue de dessous</w:t>
      </w:r>
    </w:p>
    <w:p w:rsidR="00EF7B2D" w:rsidRPr="00771112" w:rsidRDefault="00EF7B2D" w:rsidP="009A2607">
      <w:pPr>
        <w:pStyle w:val="Heading4"/>
        <w:spacing w:before="480"/>
        <w:rPr>
          <w:lang w:val="fr-FR"/>
        </w:rPr>
      </w:pPr>
      <w:r w:rsidRPr="00771112">
        <w:rPr>
          <w:lang w:val="fr-FR"/>
        </w:rPr>
        <w:t>Description</w:t>
      </w:r>
    </w:p>
    <w:p w:rsidR="00EF7B2D" w:rsidRPr="00771112" w:rsidRDefault="00EF7B2D" w:rsidP="00EF7B2D">
      <w:pPr>
        <w:pStyle w:val="ListParagraph"/>
        <w:spacing w:after="200" w:line="276" w:lineRule="auto"/>
        <w:ind w:left="0"/>
        <w:rPr>
          <w:rFonts w:eastAsiaTheme="minorEastAsia"/>
          <w:szCs w:val="22"/>
          <w:lang w:val="fr-FR" w:eastAsia="ja-JP"/>
        </w:rPr>
      </w:pPr>
    </w:p>
    <w:p w:rsidR="00EF7B2D" w:rsidRPr="00771112" w:rsidRDefault="00EF7B2D" w:rsidP="00EF7B2D">
      <w:pPr>
        <w:pStyle w:val="ListParagraph"/>
        <w:spacing w:after="200" w:line="276" w:lineRule="auto"/>
        <w:ind w:left="0"/>
        <w:rPr>
          <w:rFonts w:eastAsiaTheme="minorEastAsia"/>
          <w:szCs w:val="22"/>
          <w:lang w:val="fr-FR" w:eastAsia="ja-JP"/>
        </w:rPr>
      </w:pPr>
      <w:r>
        <w:rPr>
          <w:rFonts w:eastAsiaTheme="minorEastAsia"/>
          <w:szCs w:val="22"/>
          <w:lang w:val="fr-FR" w:eastAsia="ja-JP"/>
        </w:rPr>
        <w:t xml:space="preserve">Les parties indiquées au moyen de lignes discontinues dans les </w:t>
      </w:r>
      <w:r w:rsidRPr="00771112">
        <w:rPr>
          <w:rFonts w:eastAsiaTheme="minorEastAsia"/>
          <w:szCs w:val="22"/>
          <w:lang w:val="fr-FR" w:eastAsia="ja-JP"/>
        </w:rPr>
        <w:t xml:space="preserve">reproductions </w:t>
      </w:r>
      <w:r>
        <w:rPr>
          <w:rFonts w:eastAsiaTheme="minorEastAsia"/>
          <w:szCs w:val="22"/>
          <w:lang w:val="fr-FR" w:eastAsia="ja-JP"/>
        </w:rPr>
        <w:t>ne font pas partie du dessin ou modèle dont la protection est demandée</w:t>
      </w:r>
      <w:r w:rsidRPr="00771112">
        <w:rPr>
          <w:rFonts w:eastAsiaTheme="minorEastAsia"/>
          <w:szCs w:val="22"/>
          <w:lang w:val="fr-FR" w:eastAsia="ja-JP"/>
        </w:rPr>
        <w:t>.</w:t>
      </w:r>
    </w:p>
    <w:p w:rsidR="00EF7B2D" w:rsidRPr="00771112" w:rsidRDefault="00EF7B2D" w:rsidP="00EF7B2D">
      <w:pPr>
        <w:pStyle w:val="ListParagraph"/>
        <w:spacing w:after="200" w:line="276" w:lineRule="auto"/>
        <w:ind w:left="0"/>
        <w:rPr>
          <w:rFonts w:eastAsiaTheme="minorEastAsia"/>
          <w:szCs w:val="22"/>
          <w:lang w:val="fr-FR" w:eastAsia="ja-JP"/>
        </w:rPr>
      </w:pPr>
    </w:p>
    <w:p w:rsidR="00EF7B2D" w:rsidRPr="00771112" w:rsidRDefault="00EF7B2D" w:rsidP="00EF7B2D">
      <w:pPr>
        <w:pStyle w:val="ListParagraph"/>
        <w:spacing w:after="200" w:line="276" w:lineRule="auto"/>
        <w:ind w:left="0"/>
        <w:rPr>
          <w:rFonts w:eastAsiaTheme="minorEastAsia"/>
          <w:szCs w:val="22"/>
          <w:lang w:val="fr-FR" w:eastAsia="ja-JP"/>
        </w:rPr>
      </w:pPr>
      <w:r w:rsidRPr="00771112">
        <w:rPr>
          <w:rFonts w:eastAsiaTheme="minorEastAsia"/>
          <w:szCs w:val="22"/>
          <w:lang w:val="fr-FR" w:eastAsia="ja-JP"/>
        </w:rPr>
        <w:t>O</w:t>
      </w:r>
      <w:r>
        <w:rPr>
          <w:rFonts w:eastAsiaTheme="minorEastAsia"/>
          <w:szCs w:val="22"/>
          <w:lang w:val="fr-FR" w:eastAsia="ja-JP"/>
        </w:rPr>
        <w:t>U</w:t>
      </w:r>
    </w:p>
    <w:p w:rsidR="00EF7B2D" w:rsidRPr="00771112" w:rsidRDefault="00EF7B2D" w:rsidP="00EF7B2D">
      <w:pPr>
        <w:pStyle w:val="ListParagraph"/>
        <w:spacing w:after="200" w:line="276" w:lineRule="auto"/>
        <w:ind w:left="0"/>
        <w:rPr>
          <w:rFonts w:eastAsiaTheme="minorEastAsia"/>
          <w:szCs w:val="22"/>
          <w:lang w:val="fr-FR" w:eastAsia="ja-JP"/>
        </w:rPr>
      </w:pPr>
    </w:p>
    <w:p w:rsidR="00EF7B2D" w:rsidRPr="00771112" w:rsidRDefault="00EF7B2D" w:rsidP="00EF7B2D">
      <w:pPr>
        <w:pStyle w:val="ListParagraph"/>
        <w:spacing w:after="200" w:line="276" w:lineRule="auto"/>
        <w:ind w:left="0"/>
        <w:rPr>
          <w:lang w:val="fr-FR"/>
        </w:rPr>
      </w:pPr>
      <w:r>
        <w:rPr>
          <w:lang w:val="fr-FR"/>
        </w:rPr>
        <w:t>Deux vues en p</w:t>
      </w:r>
      <w:r w:rsidRPr="00771112">
        <w:rPr>
          <w:lang w:val="fr-FR"/>
        </w:rPr>
        <w:t xml:space="preserve">erspective </w:t>
      </w:r>
      <w:r>
        <w:rPr>
          <w:lang w:val="fr-FR"/>
        </w:rPr>
        <w:t>exposant tous les aspects d’un produit</w:t>
      </w:r>
    </w:p>
    <w:p w:rsidR="00EF7B2D" w:rsidRPr="00771112" w:rsidRDefault="00EF7B2D" w:rsidP="00EF7B2D">
      <w:pPr>
        <w:rPr>
          <w:lang w:val="fr-FR"/>
        </w:rPr>
      </w:pPr>
    </w:p>
    <w:p w:rsidR="00EF7B2D" w:rsidRPr="00771112" w:rsidRDefault="00EF7B2D" w:rsidP="00EF7B2D">
      <w:pPr>
        <w:tabs>
          <w:tab w:val="left" w:pos="1134"/>
          <w:tab w:val="left" w:pos="5670"/>
        </w:tabs>
        <w:spacing w:after="200" w:line="276" w:lineRule="auto"/>
        <w:rPr>
          <w:rFonts w:eastAsiaTheme="minorEastAsia"/>
          <w:szCs w:val="22"/>
          <w:lang w:val="fr-FR" w:eastAsia="ja-JP"/>
        </w:rPr>
      </w:pPr>
      <w:r w:rsidRPr="00771112">
        <w:rPr>
          <w:szCs w:val="22"/>
          <w:lang w:val="fr-FR"/>
        </w:rPr>
        <w:tab/>
        <w:t>1.1</w:t>
      </w:r>
      <w:r w:rsidRPr="00771112">
        <w:rPr>
          <w:szCs w:val="22"/>
          <w:lang w:val="fr-FR"/>
        </w:rPr>
        <w:tab/>
        <w:t>1.2</w:t>
      </w:r>
    </w:p>
    <w:p w:rsidR="00EF7B2D" w:rsidRPr="00771112" w:rsidRDefault="00EF7B2D" w:rsidP="00EF7B2D">
      <w:pPr>
        <w:tabs>
          <w:tab w:val="left" w:pos="4253"/>
        </w:tabs>
        <w:spacing w:after="200" w:line="276" w:lineRule="auto"/>
        <w:jc w:val="center"/>
        <w:rPr>
          <w:rFonts w:asciiTheme="minorEastAsia" w:eastAsiaTheme="minorEastAsia" w:hAnsiTheme="minorEastAsia"/>
          <w:sz w:val="21"/>
          <w:szCs w:val="21"/>
          <w:lang w:val="fr-FR" w:eastAsia="ja-JP"/>
        </w:rPr>
      </w:pPr>
      <w:r w:rsidRPr="00771112">
        <w:rPr>
          <w:rFonts w:asciiTheme="minorEastAsia" w:eastAsiaTheme="minorEastAsia" w:hAnsiTheme="minorEastAsia"/>
          <w:noProof/>
          <w:sz w:val="18"/>
          <w:szCs w:val="18"/>
          <w:lang w:eastAsia="en-US"/>
        </w:rPr>
        <w:drawing>
          <wp:inline distT="0" distB="0" distL="0" distR="0" wp14:anchorId="1AB9AC8C" wp14:editId="601D2623">
            <wp:extent cx="2458933" cy="2174429"/>
            <wp:effectExtent l="0" t="0" r="0" b="0"/>
            <wp:docPr id="4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771112">
        <w:rPr>
          <w:rFonts w:asciiTheme="minorEastAsia" w:eastAsiaTheme="minorEastAsia" w:hAnsiTheme="minorEastAsia"/>
          <w:sz w:val="21"/>
          <w:szCs w:val="21"/>
          <w:lang w:val="fr-FR" w:eastAsia="ja-JP"/>
        </w:rPr>
        <w:t xml:space="preserve">      </w:t>
      </w:r>
      <w:r w:rsidRPr="00771112">
        <w:rPr>
          <w:rFonts w:asciiTheme="minorEastAsia" w:eastAsiaTheme="minorEastAsia" w:hAnsiTheme="minorEastAsia"/>
          <w:noProof/>
          <w:sz w:val="21"/>
          <w:szCs w:val="21"/>
          <w:lang w:eastAsia="en-US"/>
        </w:rPr>
        <w:drawing>
          <wp:inline distT="0" distB="0" distL="0" distR="0" wp14:anchorId="594CFE28" wp14:editId="79BF1E84">
            <wp:extent cx="2477135" cy="2169795"/>
            <wp:effectExtent l="0" t="0" r="0" b="1905"/>
            <wp:docPr id="52" name="Picture 52" descr="N:\OrgHague\Shared\_LEGAL\Staff\Hideo\Working Group\5th\Reproduction\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gHague\Shared\_LEGAL\Staff\Hideo\Working Group\5th\Reproduction\image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7135" cy="2169795"/>
                    </a:xfrm>
                    <a:prstGeom prst="rect">
                      <a:avLst/>
                    </a:prstGeom>
                    <a:noFill/>
                    <a:ln>
                      <a:noFill/>
                    </a:ln>
                  </pic:spPr>
                </pic:pic>
              </a:graphicData>
            </a:graphic>
          </wp:inline>
        </w:drawing>
      </w:r>
    </w:p>
    <w:p w:rsidR="00EF7B2D" w:rsidRPr="00771112" w:rsidRDefault="00EF7B2D" w:rsidP="00EF7B2D">
      <w:pPr>
        <w:pStyle w:val="ListParagraph"/>
        <w:spacing w:after="200" w:line="276" w:lineRule="auto"/>
        <w:ind w:left="2"/>
        <w:rPr>
          <w:i/>
          <w:szCs w:val="22"/>
          <w:lang w:val="fr-FR"/>
        </w:rPr>
      </w:pPr>
      <w:r>
        <w:rPr>
          <w:i/>
          <w:szCs w:val="22"/>
          <w:lang w:val="fr-FR"/>
        </w:rPr>
        <w:lastRenderedPageBreak/>
        <w:t>Lé</w:t>
      </w:r>
      <w:r w:rsidRPr="00771112">
        <w:rPr>
          <w:i/>
          <w:szCs w:val="22"/>
          <w:lang w:val="fr-FR"/>
        </w:rPr>
        <w:t>gend</w:t>
      </w:r>
      <w:r>
        <w:rPr>
          <w:i/>
          <w:szCs w:val="22"/>
          <w:lang w:val="fr-FR"/>
        </w:rPr>
        <w:t>e</w:t>
      </w:r>
      <w:r w:rsidRPr="00771112">
        <w:rPr>
          <w:i/>
          <w:szCs w:val="22"/>
          <w:lang w:val="fr-FR"/>
        </w:rPr>
        <w:t>s/Description</w:t>
      </w:r>
    </w:p>
    <w:p w:rsidR="00EF7B2D" w:rsidRPr="00771112" w:rsidRDefault="00EF7B2D" w:rsidP="00EF7B2D">
      <w:pPr>
        <w:pStyle w:val="ListParagraph"/>
        <w:spacing w:after="200" w:line="276" w:lineRule="auto"/>
        <w:ind w:left="2"/>
        <w:rPr>
          <w:rFonts w:eastAsiaTheme="minorEastAsia"/>
          <w:i/>
          <w:szCs w:val="22"/>
          <w:lang w:val="fr-FR" w:eastAsia="ja-JP"/>
        </w:rPr>
      </w:pPr>
    </w:p>
    <w:p w:rsidR="00EF7B2D" w:rsidRPr="00771112" w:rsidRDefault="00EF7B2D" w:rsidP="00EF7B2D">
      <w:pPr>
        <w:pStyle w:val="ListParagraph"/>
        <w:spacing w:after="200" w:line="276" w:lineRule="auto"/>
        <w:ind w:left="2"/>
        <w:rPr>
          <w:rFonts w:eastAsiaTheme="minorEastAsia"/>
          <w:lang w:val="fr-FR" w:eastAsia="ja-JP"/>
        </w:rPr>
      </w:pPr>
      <w:r w:rsidRPr="00771112">
        <w:rPr>
          <w:lang w:val="fr-FR"/>
        </w:rPr>
        <w:t>1.</w:t>
      </w:r>
      <w:r w:rsidR="00183578">
        <w:rPr>
          <w:lang w:val="fr-FR"/>
        </w:rPr>
        <w:t>1</w:t>
      </w:r>
      <w:r w:rsidRPr="00771112">
        <w:rPr>
          <w:lang w:val="fr-FR"/>
        </w:rPr>
        <w:t xml:space="preserve">)  </w:t>
      </w:r>
      <w:r>
        <w:rPr>
          <w:lang w:val="fr-FR"/>
        </w:rPr>
        <w:t>Vue en p</w:t>
      </w:r>
      <w:r w:rsidRPr="00771112">
        <w:rPr>
          <w:lang w:val="fr-FR"/>
        </w:rPr>
        <w:t xml:space="preserve">erspective </w:t>
      </w:r>
      <w:r w:rsidRPr="005A376D">
        <w:rPr>
          <w:lang w:val="fr-FR"/>
        </w:rPr>
        <w:t xml:space="preserve">exposant les côtés de face, de dessus et droit du produit;  </w:t>
      </w:r>
      <w:r w:rsidR="00183578">
        <w:rPr>
          <w:lang w:val="fr-FR"/>
        </w:rPr>
        <w:t xml:space="preserve">1.2) </w:t>
      </w:r>
      <w:r w:rsidRPr="005A376D">
        <w:rPr>
          <w:lang w:val="fr-FR"/>
        </w:rPr>
        <w:t>Vue en perspective exposant les côtés arrière, de dessous et gauche du produit</w:t>
      </w:r>
      <w:r>
        <w:rPr>
          <w:lang w:val="fr-FR"/>
        </w:rPr>
        <w:t>.</w:t>
      </w:r>
    </w:p>
    <w:p w:rsidR="00EF7B2D" w:rsidRPr="00771112" w:rsidRDefault="00EF7B2D" w:rsidP="00EF7B2D">
      <w:pPr>
        <w:pStyle w:val="ListParagraph"/>
        <w:spacing w:after="200" w:line="276" w:lineRule="auto"/>
        <w:ind w:left="2"/>
        <w:rPr>
          <w:rFonts w:eastAsiaTheme="minorEastAsia"/>
          <w:lang w:val="fr-FR" w:eastAsia="ja-JP"/>
        </w:rPr>
      </w:pPr>
    </w:p>
    <w:p w:rsidR="00EF7B2D" w:rsidRPr="00771112" w:rsidRDefault="00EF7B2D" w:rsidP="00EF7B2D">
      <w:pPr>
        <w:pStyle w:val="ListParagraph"/>
        <w:spacing w:after="200" w:line="276" w:lineRule="auto"/>
        <w:ind w:left="2"/>
        <w:rPr>
          <w:i/>
          <w:szCs w:val="22"/>
          <w:lang w:val="fr-FR"/>
        </w:rPr>
      </w:pPr>
      <w:r w:rsidRPr="00771112">
        <w:rPr>
          <w:i/>
          <w:szCs w:val="22"/>
          <w:lang w:val="fr-FR"/>
        </w:rPr>
        <w:t>Description</w:t>
      </w:r>
    </w:p>
    <w:p w:rsidR="00EF7B2D" w:rsidRDefault="00EF7B2D" w:rsidP="00EF7B2D">
      <w:pPr>
        <w:rPr>
          <w:lang w:val="fr-FR"/>
        </w:rPr>
      </w:pPr>
      <w:r>
        <w:rPr>
          <w:rFonts w:eastAsiaTheme="minorEastAsia"/>
          <w:lang w:val="fr-FR" w:eastAsia="ja-JP"/>
        </w:rPr>
        <w:t xml:space="preserve">Les parties indiquées au moyen de lignes discontinues dans les </w:t>
      </w:r>
      <w:r w:rsidRPr="00771112">
        <w:rPr>
          <w:rFonts w:eastAsiaTheme="minorEastAsia"/>
          <w:lang w:val="fr-FR" w:eastAsia="ja-JP"/>
        </w:rPr>
        <w:t xml:space="preserve">reproductions </w:t>
      </w:r>
      <w:r>
        <w:rPr>
          <w:rFonts w:eastAsiaTheme="minorEastAsia"/>
          <w:lang w:val="fr-FR" w:eastAsia="ja-JP"/>
        </w:rPr>
        <w:t>ne font pas partie du dessin ou modèle dont la protection est demandée</w:t>
      </w:r>
      <w:r w:rsidRPr="00771112">
        <w:rPr>
          <w:rFonts w:eastAsiaTheme="minorEastAsia"/>
          <w:lang w:val="fr-FR" w:eastAsia="ja-JP"/>
        </w:rPr>
        <w:t>.</w:t>
      </w:r>
    </w:p>
    <w:p w:rsidR="00EF7B2D" w:rsidRPr="00771112" w:rsidRDefault="00EF7B2D" w:rsidP="00EF7B2D">
      <w:pPr>
        <w:rPr>
          <w:bCs/>
          <w:szCs w:val="26"/>
          <w:u w:val="single"/>
          <w:lang w:val="fr-FR"/>
        </w:rPr>
      </w:pPr>
    </w:p>
    <w:p w:rsidR="00EF7B2D" w:rsidRPr="00771112" w:rsidRDefault="00EF7B2D" w:rsidP="00EF7B2D">
      <w:pPr>
        <w:pStyle w:val="Heading3"/>
        <w:rPr>
          <w:lang w:val="fr-FR"/>
        </w:rPr>
      </w:pPr>
      <w:r w:rsidRPr="00771112">
        <w:rPr>
          <w:u w:val="none"/>
          <w:lang w:val="fr-FR"/>
        </w:rPr>
        <w:t>2.</w:t>
      </w:r>
      <w:r w:rsidRPr="00771112">
        <w:rPr>
          <w:u w:val="none"/>
          <w:lang w:val="fr-FR"/>
        </w:rPr>
        <w:tab/>
      </w:r>
      <w:r w:rsidRPr="005A376D">
        <w:rPr>
          <w:lang w:val="fr-FR"/>
        </w:rPr>
        <w:t>R</w:t>
      </w:r>
      <w:r>
        <w:rPr>
          <w:lang w:val="fr-FR"/>
        </w:rPr>
        <w:t>eprésentation a</w:t>
      </w:r>
      <w:r w:rsidRPr="00771112">
        <w:rPr>
          <w:lang w:val="fr-FR"/>
        </w:rPr>
        <w:t>mbigu</w:t>
      </w:r>
      <w:r>
        <w:rPr>
          <w:lang w:val="fr-FR"/>
        </w:rPr>
        <w:t>ë du dessin ou modèle dont la protection est demandée</w:t>
      </w:r>
    </w:p>
    <w:p w:rsidR="00EF7B2D" w:rsidRPr="00771112" w:rsidRDefault="00EF7B2D" w:rsidP="00EF7B2D">
      <w:pPr>
        <w:rPr>
          <w:lang w:val="fr-FR"/>
        </w:rPr>
      </w:pPr>
    </w:p>
    <w:p w:rsidR="00EF7B2D" w:rsidRPr="00771112" w:rsidRDefault="00EF7B2D" w:rsidP="00EF7B2D">
      <w:pPr>
        <w:pStyle w:val="BodyText"/>
        <w:rPr>
          <w:rFonts w:eastAsiaTheme="minorEastAsia"/>
          <w:i/>
          <w:lang w:val="fr-FR" w:eastAsia="ja-JP"/>
        </w:rPr>
      </w:pPr>
      <w:r>
        <w:rPr>
          <w:lang w:val="fr-FR"/>
        </w:rPr>
        <w:t xml:space="preserve">Les </w:t>
      </w:r>
      <w:r w:rsidR="009A56D1">
        <w:rPr>
          <w:lang w:val="fr-FR"/>
        </w:rPr>
        <w:t>Office</w:t>
      </w:r>
      <w:r>
        <w:rPr>
          <w:lang w:val="fr-FR"/>
        </w:rPr>
        <w:t>s procédant à un examen pourraient considérer que le dessin ou modèle n’a pas été suffisamment divulgué si les vues remises ne suffisent pas à définir clairement la portée du dessin ou modèle dont la protection est demandée</w:t>
      </w:r>
      <w:r w:rsidRPr="00771112">
        <w:rPr>
          <w:rFonts w:eastAsiaTheme="minorEastAsia"/>
          <w:lang w:val="fr-FR" w:eastAsia="ja-JP"/>
        </w:rPr>
        <w:t>.</w:t>
      </w:r>
    </w:p>
    <w:p w:rsidR="00EF7B2D" w:rsidRPr="00771112" w:rsidRDefault="00EF7B2D" w:rsidP="00EF7B2D">
      <w:pPr>
        <w:pStyle w:val="Heading4"/>
        <w:spacing w:before="480"/>
        <w:rPr>
          <w:lang w:val="fr-FR" w:eastAsia="ja-JP"/>
        </w:rPr>
      </w:pPr>
      <w:r>
        <w:rPr>
          <w:lang w:val="fr-FR" w:eastAsia="ja-JP"/>
        </w:rPr>
        <w:t>Cas type</w:t>
      </w:r>
    </w:p>
    <w:p w:rsidR="00EF7B2D" w:rsidRPr="00771112" w:rsidRDefault="00EF7B2D" w:rsidP="00EF7B2D">
      <w:pPr>
        <w:rPr>
          <w:lang w:val="fr-FR" w:eastAsia="ja-JP"/>
        </w:rPr>
      </w:pP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Bien que l’aspect global du produit soit représenté dans les </w:t>
      </w:r>
      <w:r w:rsidRPr="00771112">
        <w:rPr>
          <w:lang w:val="fr-FR"/>
        </w:rPr>
        <w:t xml:space="preserve">reproductions, </w:t>
      </w:r>
      <w:r>
        <w:rPr>
          <w:lang w:val="fr-FR"/>
        </w:rPr>
        <w:t xml:space="preserve">les </w:t>
      </w:r>
      <w:r w:rsidRPr="00771112">
        <w:rPr>
          <w:lang w:val="fr-FR"/>
        </w:rPr>
        <w:t xml:space="preserve">contours </w:t>
      </w:r>
      <w:r>
        <w:rPr>
          <w:lang w:val="fr-FR"/>
        </w:rPr>
        <w:t xml:space="preserve">ou la </w:t>
      </w:r>
      <w:r w:rsidRPr="00771112">
        <w:rPr>
          <w:lang w:val="fr-FR"/>
        </w:rPr>
        <w:t xml:space="preserve">configuration </w:t>
      </w:r>
      <w:r>
        <w:rPr>
          <w:lang w:val="fr-FR"/>
        </w:rPr>
        <w:t>d’une partie donnée n’ont pas été clairement divulgués</w:t>
      </w:r>
      <w:r w:rsidRPr="00771112">
        <w:rPr>
          <w:lang w:val="fr-FR"/>
        </w:rPr>
        <w:t>.</w:t>
      </w:r>
    </w:p>
    <w:p w:rsidR="00EF7B2D"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Alors qu’il apparaît qu’une partie donnée du produit est amovible ou peut être ouverte et fermée, la </w:t>
      </w:r>
      <w:r w:rsidRPr="00771112">
        <w:rPr>
          <w:lang w:val="fr-FR"/>
        </w:rPr>
        <w:t xml:space="preserve">configuration </w:t>
      </w:r>
      <w:r>
        <w:rPr>
          <w:lang w:val="fr-FR"/>
        </w:rPr>
        <w:t>de cette partie, lorsqu’elle n’est pas exposée sous un certain angle, n’a pas été divulguée.</w:t>
      </w:r>
    </w:p>
    <w:p w:rsidR="00EF7B2D" w:rsidRPr="00771112" w:rsidRDefault="00EF7B2D" w:rsidP="00EF7B2D">
      <w:pPr>
        <w:spacing w:before="480" w:after="200"/>
        <w:rPr>
          <w:rFonts w:eastAsiaTheme="minorEastAsia"/>
          <w:szCs w:val="22"/>
          <w:lang w:val="fr-FR" w:eastAsia="ja-JP"/>
        </w:rPr>
      </w:pPr>
      <w:r w:rsidRPr="00771112">
        <w:rPr>
          <w:rFonts w:eastAsiaTheme="minorEastAsia"/>
          <w:szCs w:val="22"/>
          <w:lang w:val="fr-FR" w:eastAsia="ja-JP"/>
        </w:rPr>
        <w:t xml:space="preserve">Indication </w:t>
      </w:r>
      <w:r>
        <w:rPr>
          <w:rFonts w:eastAsiaTheme="minorEastAsia"/>
          <w:szCs w:val="22"/>
          <w:lang w:val="fr-FR" w:eastAsia="ja-JP"/>
        </w:rPr>
        <w:t>du</w:t>
      </w:r>
      <w:r w:rsidRPr="00771112">
        <w:rPr>
          <w:rFonts w:eastAsiaTheme="minorEastAsia"/>
          <w:szCs w:val="22"/>
          <w:lang w:val="fr-FR" w:eastAsia="ja-JP"/>
        </w:rPr>
        <w:t xml:space="preserve"> produ</w:t>
      </w:r>
      <w:r>
        <w:rPr>
          <w:rFonts w:eastAsiaTheme="minorEastAsia"/>
          <w:szCs w:val="22"/>
          <w:lang w:val="fr-FR" w:eastAsia="ja-JP"/>
        </w:rPr>
        <w:t>i</w:t>
      </w:r>
      <w:r w:rsidRPr="00771112">
        <w:rPr>
          <w:rFonts w:eastAsiaTheme="minorEastAsia"/>
          <w:szCs w:val="22"/>
          <w:lang w:val="fr-FR" w:eastAsia="ja-JP"/>
        </w:rPr>
        <w:t>t</w:t>
      </w:r>
      <w:r>
        <w:rPr>
          <w:rFonts w:eastAsiaTheme="minorEastAsia"/>
          <w:szCs w:val="22"/>
          <w:lang w:val="fr-FR" w:eastAsia="ja-JP"/>
        </w:rPr>
        <w:t> </w:t>
      </w:r>
      <w:r w:rsidRPr="00771112">
        <w:rPr>
          <w:rFonts w:eastAsiaTheme="minorEastAsia"/>
          <w:szCs w:val="22"/>
          <w:lang w:val="fr-FR" w:eastAsia="ja-JP"/>
        </w:rPr>
        <w:t>: “</w:t>
      </w:r>
      <w:r>
        <w:rPr>
          <w:rFonts w:eastAsiaTheme="minorEastAsia"/>
          <w:szCs w:val="22"/>
          <w:lang w:val="fr-FR" w:eastAsia="ja-JP"/>
        </w:rPr>
        <w:t>Boîte de rangement</w:t>
      </w:r>
      <w:r w:rsidRPr="00771112">
        <w:rPr>
          <w:rFonts w:eastAsiaTheme="minorEastAsia"/>
          <w:szCs w:val="22"/>
          <w:lang w:val="fr-FR" w:eastAsia="ja-JP"/>
        </w:rPr>
        <w:t>”</w:t>
      </w:r>
    </w:p>
    <w:p w:rsidR="00EF7B2D" w:rsidRPr="00771112" w:rsidRDefault="00EF7B2D" w:rsidP="00EF7B2D">
      <w:pPr>
        <w:spacing w:after="200" w:line="276" w:lineRule="auto"/>
        <w:rPr>
          <w:rFonts w:eastAsiaTheme="minorEastAsia"/>
          <w:szCs w:val="22"/>
          <w:lang w:val="fr-FR" w:eastAsia="ja-JP"/>
        </w:rPr>
      </w:pPr>
      <w:r w:rsidRPr="00771112">
        <w:rPr>
          <w:rFonts w:eastAsiaTheme="minorEastAsia"/>
          <w:szCs w:val="22"/>
          <w:lang w:val="fr-FR" w:eastAsia="ja-JP"/>
        </w:rPr>
        <w:t>1.1                                                     1.2                                                   1.3</w:t>
      </w:r>
    </w:p>
    <w:p w:rsidR="00EF7B2D" w:rsidRPr="00771112" w:rsidRDefault="00EF7B2D" w:rsidP="00EF7B2D">
      <w:pPr>
        <w:pStyle w:val="ListParagraph"/>
        <w:ind w:left="0"/>
        <w:rPr>
          <w:rFonts w:eastAsiaTheme="minorEastAsia"/>
          <w:sz w:val="21"/>
          <w:szCs w:val="21"/>
          <w:lang w:val="fr-FR" w:eastAsia="ja-JP"/>
        </w:rPr>
      </w:pPr>
      <w:r w:rsidRPr="00771112">
        <w:rPr>
          <w:rFonts w:asciiTheme="minorEastAsia" w:eastAsiaTheme="minorEastAsia" w:hAnsiTheme="minorEastAsia"/>
          <w:noProof/>
          <w:sz w:val="18"/>
          <w:szCs w:val="18"/>
          <w:lang w:eastAsia="en-US"/>
        </w:rPr>
        <w:drawing>
          <wp:inline distT="0" distB="0" distL="0" distR="0" wp14:anchorId="2D635505" wp14:editId="56C1641A">
            <wp:extent cx="1902941" cy="1682767"/>
            <wp:effectExtent l="0" t="0" r="2540" b="0"/>
            <wp:docPr id="75"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1910951" cy="1689850"/>
                    </a:xfrm>
                    <a:prstGeom prst="rect">
                      <a:avLst/>
                    </a:prstGeom>
                  </pic:spPr>
                </pic:pic>
              </a:graphicData>
            </a:graphic>
          </wp:inline>
        </w:drawing>
      </w:r>
      <w:r w:rsidRPr="00771112">
        <w:rPr>
          <w:rFonts w:eastAsiaTheme="minorEastAsia"/>
          <w:sz w:val="21"/>
          <w:szCs w:val="21"/>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542A2EA2" wp14:editId="714BD9FC">
            <wp:extent cx="1937985" cy="1722597"/>
            <wp:effectExtent l="0" t="0" r="5715" b="0"/>
            <wp:docPr id="81" name="Picture 81"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7985" cy="1722597"/>
                    </a:xfrm>
                    <a:prstGeom prst="rect">
                      <a:avLst/>
                    </a:prstGeom>
                    <a:noFill/>
                    <a:ln>
                      <a:noFill/>
                    </a:ln>
                  </pic:spPr>
                </pic:pic>
              </a:graphicData>
            </a:graphic>
          </wp:inline>
        </w:drawing>
      </w:r>
      <w:r w:rsidRPr="00771112">
        <w:rPr>
          <w:rFonts w:eastAsiaTheme="minorEastAsia"/>
          <w:sz w:val="21"/>
          <w:szCs w:val="21"/>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05F69049" wp14:editId="5F09FE09">
            <wp:extent cx="1419225" cy="688975"/>
            <wp:effectExtent l="0" t="0" r="9525" b="0"/>
            <wp:docPr id="83" name="Picture 83"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EF7B2D" w:rsidRPr="00771112" w:rsidRDefault="00EF7B2D" w:rsidP="00EF7B2D">
      <w:pPr>
        <w:ind w:left="1530"/>
        <w:rPr>
          <w:rFonts w:eastAsiaTheme="minorEastAsia"/>
          <w:szCs w:val="22"/>
          <w:lang w:val="fr-FR" w:eastAsia="ja-JP"/>
        </w:rPr>
      </w:pPr>
    </w:p>
    <w:p w:rsidR="00EF7B2D" w:rsidRPr="00771112" w:rsidRDefault="00EF7B2D" w:rsidP="00EF7B2D">
      <w:pPr>
        <w:ind w:left="1530"/>
        <w:rPr>
          <w:rFonts w:eastAsiaTheme="minorEastAsia"/>
          <w:szCs w:val="22"/>
          <w:lang w:val="fr-FR" w:eastAsia="ja-JP"/>
        </w:rPr>
      </w:pPr>
    </w:p>
    <w:p w:rsidR="00EF7B2D" w:rsidRPr="00771112" w:rsidRDefault="00EF7B2D" w:rsidP="00EF7B2D">
      <w:pPr>
        <w:pStyle w:val="BodyText"/>
        <w:numPr>
          <w:ilvl w:val="0"/>
          <w:numId w:val="5"/>
        </w:numPr>
        <w:tabs>
          <w:tab w:val="left" w:pos="567"/>
          <w:tab w:val="left" w:pos="1134"/>
        </w:tabs>
        <w:spacing w:after="220"/>
        <w:ind w:left="0" w:firstLine="567"/>
        <w:rPr>
          <w:lang w:val="fr-FR" w:eastAsia="ja-JP"/>
        </w:rPr>
      </w:pPr>
      <w:r>
        <w:rPr>
          <w:lang w:val="fr-FR" w:eastAsia="ja-JP"/>
        </w:rPr>
        <w:t>La configuration interne n’est pas clairement exposée</w:t>
      </w:r>
      <w:r w:rsidRPr="00771112">
        <w:rPr>
          <w:lang w:val="fr-FR" w:eastAsia="ja-JP"/>
        </w:rPr>
        <w:t>.</w:t>
      </w:r>
    </w:p>
    <w:p w:rsidR="00EF7B2D" w:rsidRPr="00771112" w:rsidRDefault="00EF7B2D" w:rsidP="00EF7B2D">
      <w:pPr>
        <w:pStyle w:val="BodyText"/>
        <w:numPr>
          <w:ilvl w:val="0"/>
          <w:numId w:val="5"/>
        </w:numPr>
        <w:tabs>
          <w:tab w:val="left" w:pos="567"/>
          <w:tab w:val="left" w:pos="1134"/>
        </w:tabs>
        <w:spacing w:after="220"/>
        <w:ind w:left="0" w:firstLine="567"/>
        <w:rPr>
          <w:lang w:val="fr-FR" w:eastAsia="ja-JP"/>
        </w:rPr>
      </w:pPr>
      <w:r>
        <w:rPr>
          <w:lang w:val="fr-FR" w:eastAsia="ja-JP"/>
        </w:rPr>
        <w:t>Les motifs figurant sur le côté de face ne sont pas clairement exposés</w:t>
      </w:r>
      <w:r w:rsidRPr="00771112">
        <w:rPr>
          <w:lang w:val="fr-FR" w:eastAsia="ja-JP"/>
        </w:rPr>
        <w:t>.</w:t>
      </w:r>
    </w:p>
    <w:p w:rsidR="00EF7B2D" w:rsidRPr="00771112" w:rsidRDefault="00EF7B2D" w:rsidP="00EF7B2D">
      <w:pPr>
        <w:pStyle w:val="Heading3"/>
        <w:spacing w:before="480"/>
        <w:rPr>
          <w:szCs w:val="22"/>
          <w:lang w:val="fr-FR" w:eastAsia="ja-JP"/>
        </w:rPr>
      </w:pPr>
      <w:r w:rsidRPr="00771112">
        <w:rPr>
          <w:szCs w:val="22"/>
          <w:lang w:val="fr-FR" w:eastAsia="ja-JP"/>
        </w:rPr>
        <w:t>Recomm</w:t>
      </w:r>
      <w:r>
        <w:rPr>
          <w:szCs w:val="22"/>
          <w:lang w:val="fr-FR" w:eastAsia="ja-JP"/>
        </w:rPr>
        <w:t>a</w:t>
      </w:r>
      <w:r w:rsidRPr="00771112">
        <w:rPr>
          <w:szCs w:val="22"/>
          <w:lang w:val="fr-FR" w:eastAsia="ja-JP"/>
        </w:rPr>
        <w:t xml:space="preserve">ndation </w:t>
      </w:r>
      <w:r>
        <w:rPr>
          <w:szCs w:val="22"/>
          <w:lang w:val="fr-FR" w:eastAsia="ja-JP"/>
        </w:rPr>
        <w:t>n</w:t>
      </w:r>
      <w:r w:rsidR="00492AD8">
        <w:rPr>
          <w:szCs w:val="22"/>
          <w:vertAlign w:val="superscript"/>
          <w:lang w:val="fr-FR" w:eastAsia="ja-JP"/>
        </w:rPr>
        <w:t>o</w:t>
      </w:r>
      <w:r>
        <w:rPr>
          <w:szCs w:val="22"/>
          <w:lang w:val="fr-FR" w:eastAsia="ja-JP"/>
        </w:rPr>
        <w:t> </w:t>
      </w:r>
      <w:r w:rsidRPr="00771112">
        <w:rPr>
          <w:szCs w:val="22"/>
          <w:lang w:val="fr-FR" w:eastAsia="ja-JP"/>
        </w:rPr>
        <w:t>2</w:t>
      </w:r>
      <w:r>
        <w:rPr>
          <w:szCs w:val="22"/>
          <w:lang w:val="fr-FR" w:eastAsia="ja-JP"/>
        </w:rPr>
        <w:t> </w:t>
      </w:r>
      <w:r w:rsidRPr="00771112">
        <w:rPr>
          <w:szCs w:val="22"/>
          <w:lang w:val="fr-FR" w:eastAsia="ja-JP"/>
        </w:rPr>
        <w:t xml:space="preserve">: </w:t>
      </w:r>
      <w:r>
        <w:rPr>
          <w:szCs w:val="22"/>
          <w:lang w:val="fr-FR" w:eastAsia="ja-JP"/>
        </w:rPr>
        <w:t>Fournir des vues supplémentaires</w:t>
      </w:r>
    </w:p>
    <w:p w:rsidR="00EF7B2D" w:rsidRPr="00771112" w:rsidRDefault="00EF7B2D" w:rsidP="00EF7B2D">
      <w:pPr>
        <w:rPr>
          <w:lang w:val="fr-FR" w:eastAsia="ja-JP"/>
        </w:rPr>
      </w:pP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En fonction de la nécessité de divulguer clairement la configuration d’une partie donnée du produit, </w:t>
      </w:r>
      <w:r w:rsidRPr="008E5B75">
        <w:rPr>
          <w:rFonts w:eastAsiaTheme="minorEastAsia"/>
          <w:lang w:val="fr-FR" w:eastAsia="ja-JP"/>
        </w:rPr>
        <w:t>des</w:t>
      </w:r>
      <w:r>
        <w:rPr>
          <w:lang w:val="fr-FR"/>
        </w:rPr>
        <w:t xml:space="preserve"> vues supplémentaires telles qu’une vue </w:t>
      </w:r>
      <w:r w:rsidR="00183578">
        <w:rPr>
          <w:lang w:val="fr-FR"/>
        </w:rPr>
        <w:t>(</w:t>
      </w:r>
      <w:r>
        <w:rPr>
          <w:lang w:val="fr-FR"/>
        </w:rPr>
        <w:t>partiellement</w:t>
      </w:r>
      <w:r w:rsidR="00183578">
        <w:rPr>
          <w:lang w:val="fr-FR"/>
        </w:rPr>
        <w:t>)</w:t>
      </w:r>
      <w:r>
        <w:rPr>
          <w:lang w:val="fr-FR"/>
        </w:rPr>
        <w:t xml:space="preserve"> agrandie, une vue éclatée</w:t>
      </w:r>
      <w:r w:rsidRPr="00771112">
        <w:rPr>
          <w:lang w:val="fr-FR"/>
        </w:rPr>
        <w:t xml:space="preserve">, </w:t>
      </w:r>
      <w:r>
        <w:rPr>
          <w:lang w:val="fr-FR"/>
        </w:rPr>
        <w:t xml:space="preserve">une vue en coupe, une vue du produit à un certain stade de transformation, etc., outre les vues </w:t>
      </w:r>
      <w:r w:rsidRPr="00771112">
        <w:rPr>
          <w:lang w:val="fr-FR"/>
        </w:rPr>
        <w:t xml:space="preserve">standard </w:t>
      </w:r>
      <w:r>
        <w:rPr>
          <w:lang w:val="fr-FR"/>
        </w:rPr>
        <w:t xml:space="preserve">indiquant l’aspect global du produit </w:t>
      </w:r>
      <w:r w:rsidRPr="00771112">
        <w:rPr>
          <w:lang w:val="fr-FR"/>
        </w:rPr>
        <w:t>(</w:t>
      </w:r>
      <w:r>
        <w:rPr>
          <w:lang w:val="fr-FR"/>
        </w:rPr>
        <w:t>voir la r</w:t>
      </w:r>
      <w:r w:rsidRPr="00771112">
        <w:rPr>
          <w:lang w:val="fr-FR"/>
        </w:rPr>
        <w:t>ecomm</w:t>
      </w:r>
      <w:r>
        <w:rPr>
          <w:lang w:val="fr-FR"/>
        </w:rPr>
        <w:t>a</w:t>
      </w:r>
      <w:r w:rsidRPr="00771112">
        <w:rPr>
          <w:lang w:val="fr-FR"/>
        </w:rPr>
        <w:t>ndation</w:t>
      </w:r>
      <w:r>
        <w:rPr>
          <w:lang w:val="fr-FR"/>
        </w:rPr>
        <w:t xml:space="preserve"> n</w:t>
      </w:r>
      <w:r w:rsidR="00492AD8">
        <w:rPr>
          <w:vertAlign w:val="superscript"/>
          <w:lang w:val="fr-FR"/>
        </w:rPr>
        <w:t>o</w:t>
      </w:r>
      <w:r w:rsidRPr="00771112">
        <w:rPr>
          <w:lang w:val="fr-FR"/>
        </w:rPr>
        <w:t xml:space="preserve"> 1.1), </w:t>
      </w:r>
      <w:r>
        <w:rPr>
          <w:lang w:val="fr-FR"/>
        </w:rPr>
        <w:t>doivent être remises</w:t>
      </w:r>
      <w:r w:rsidRPr="00771112">
        <w:rPr>
          <w:lang w:val="fr-FR"/>
        </w:rPr>
        <w:t>.</w:t>
      </w:r>
    </w:p>
    <w:p w:rsidR="009A2607" w:rsidRDefault="009A2607">
      <w:pPr>
        <w:spacing w:after="200" w:line="276" w:lineRule="auto"/>
        <w:rPr>
          <w:lang w:val="fr-FR"/>
        </w:rPr>
      </w:pPr>
      <w:r>
        <w:rPr>
          <w:lang w:val="fr-FR"/>
        </w:rPr>
        <w:br w:type="page"/>
      </w:r>
    </w:p>
    <w:p w:rsidR="00EF7B2D" w:rsidRDefault="00EF7B2D" w:rsidP="00EF7B2D">
      <w:pPr>
        <w:pStyle w:val="BodyText"/>
        <w:numPr>
          <w:ilvl w:val="0"/>
          <w:numId w:val="5"/>
        </w:numPr>
        <w:tabs>
          <w:tab w:val="left" w:pos="567"/>
          <w:tab w:val="left" w:pos="1134"/>
        </w:tabs>
        <w:spacing w:after="220"/>
        <w:ind w:left="0" w:firstLine="567"/>
        <w:rPr>
          <w:lang w:val="fr-FR"/>
        </w:rPr>
      </w:pPr>
      <w:r>
        <w:rPr>
          <w:lang w:val="fr-FR"/>
        </w:rPr>
        <w:lastRenderedPageBreak/>
        <w:t>Une légende ou une description appropriée de la vue supplémentaire doit être fournie afin de lever toute ambiguïté.  Par exemple, les représentations peuvent être considérées comme manquant de cohérence les unes par rapport aux autres si une partie donnée du produit fait l’objet d’un agrandissement dans une vue sans que cela soit indiqué, parce que la vue est considérée comme étant à une échelle différente des autres vues.</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Lorsqu’une vue agrandie ou une vue en coupe est remise, une indication de la partie du produit exposée dans ces vues doit figurer dans la description ou dans la légende correspondante</w:t>
      </w:r>
      <w:r w:rsidRPr="00771112">
        <w:rPr>
          <w:bCs/>
          <w:kern w:val="24"/>
          <w:lang w:val="fr-FR"/>
        </w:rPr>
        <w:t>.</w:t>
      </w:r>
    </w:p>
    <w:p w:rsidR="00EF7B2D" w:rsidRPr="00771112" w:rsidRDefault="00EF7B2D" w:rsidP="009A2607">
      <w:pPr>
        <w:pStyle w:val="Heading3"/>
        <w:spacing w:before="480"/>
        <w:rPr>
          <w:lang w:val="fr-FR"/>
        </w:rPr>
      </w:pPr>
      <w:r>
        <w:rPr>
          <w:lang w:val="fr-FR"/>
        </w:rPr>
        <w:t>Meilleure manière de tenir compte des r</w:t>
      </w:r>
      <w:r w:rsidRPr="00771112">
        <w:rPr>
          <w:lang w:val="fr-FR"/>
        </w:rPr>
        <w:t>ecomm</w:t>
      </w:r>
      <w:r>
        <w:rPr>
          <w:lang w:val="fr-FR"/>
        </w:rPr>
        <w:t>a</w:t>
      </w:r>
      <w:r w:rsidRPr="00771112">
        <w:rPr>
          <w:lang w:val="fr-FR"/>
        </w:rPr>
        <w:t>ndations</w:t>
      </w:r>
    </w:p>
    <w:p w:rsidR="00EF7B2D" w:rsidRPr="00771112" w:rsidRDefault="00EF7B2D" w:rsidP="00EF7B2D">
      <w:pPr>
        <w:rPr>
          <w:szCs w:val="22"/>
          <w:lang w:val="fr-FR"/>
        </w:rPr>
      </w:pPr>
    </w:p>
    <w:p w:rsidR="00EF7B2D" w:rsidRPr="00771112" w:rsidRDefault="00EF7B2D" w:rsidP="00EF7B2D">
      <w:pPr>
        <w:tabs>
          <w:tab w:val="left" w:pos="4950"/>
        </w:tabs>
        <w:spacing w:after="200" w:line="276" w:lineRule="auto"/>
        <w:ind w:left="450"/>
        <w:rPr>
          <w:rFonts w:eastAsiaTheme="minorEastAsia"/>
          <w:szCs w:val="22"/>
          <w:lang w:val="fr-FR" w:eastAsia="ja-JP"/>
        </w:rPr>
      </w:pPr>
      <w:r w:rsidRPr="00771112">
        <w:rPr>
          <w:rFonts w:eastAsiaTheme="minorEastAsia"/>
          <w:szCs w:val="22"/>
          <w:lang w:val="fr-FR" w:eastAsia="ja-JP"/>
        </w:rPr>
        <w:t>1.1</w:t>
      </w:r>
      <w:r w:rsidRPr="00771112">
        <w:rPr>
          <w:rFonts w:eastAsiaTheme="minorEastAsia"/>
          <w:szCs w:val="22"/>
          <w:lang w:val="fr-FR" w:eastAsia="ja-JP"/>
        </w:rPr>
        <w:tab/>
        <w:t>1.2</w:t>
      </w:r>
    </w:p>
    <w:p w:rsidR="00EF7B2D" w:rsidRPr="00771112" w:rsidRDefault="00EF7B2D" w:rsidP="00EF7B2D">
      <w:pPr>
        <w:pStyle w:val="ListParagraph"/>
        <w:ind w:left="0"/>
        <w:jc w:val="center"/>
        <w:rPr>
          <w:rFonts w:eastAsiaTheme="minorEastAsia"/>
          <w:szCs w:val="22"/>
          <w:lang w:val="fr-FR" w:eastAsia="ja-JP"/>
        </w:rPr>
      </w:pPr>
      <w:r w:rsidRPr="00771112">
        <w:rPr>
          <w:rFonts w:asciiTheme="minorEastAsia" w:eastAsiaTheme="minorEastAsia" w:hAnsiTheme="minorEastAsia"/>
          <w:noProof/>
          <w:sz w:val="18"/>
          <w:szCs w:val="18"/>
          <w:lang w:eastAsia="en-US"/>
        </w:rPr>
        <w:drawing>
          <wp:inline distT="0" distB="0" distL="0" distR="0" wp14:anchorId="11053B1D" wp14:editId="10B98641">
            <wp:extent cx="2458933" cy="2174429"/>
            <wp:effectExtent l="0" t="0" r="0" b="0"/>
            <wp:docPr id="11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771112">
        <w:rPr>
          <w:rFonts w:eastAsiaTheme="minorEastAsia"/>
          <w:szCs w:val="22"/>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3860205D" wp14:editId="5AC664D4">
            <wp:extent cx="2456815" cy="2183765"/>
            <wp:effectExtent l="0" t="0" r="635" b="6985"/>
            <wp:docPr id="117" name="Picture 11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EF7B2D" w:rsidRPr="00771112" w:rsidRDefault="00EF7B2D" w:rsidP="00EF7B2D">
      <w:pPr>
        <w:pStyle w:val="ListParagraph"/>
        <w:ind w:left="0"/>
        <w:rPr>
          <w:rFonts w:eastAsiaTheme="minorEastAsia"/>
          <w:szCs w:val="22"/>
          <w:lang w:val="fr-FR" w:eastAsia="ja-JP"/>
        </w:rPr>
      </w:pPr>
    </w:p>
    <w:p w:rsidR="00EF7B2D" w:rsidRPr="00771112" w:rsidRDefault="00EF7B2D" w:rsidP="00EF7B2D">
      <w:pPr>
        <w:pStyle w:val="ListParagraph"/>
        <w:spacing w:after="240"/>
        <w:ind w:left="0" w:firstLineChars="1595" w:firstLine="3509"/>
        <w:rPr>
          <w:rFonts w:eastAsiaTheme="minorEastAsia"/>
          <w:szCs w:val="22"/>
          <w:lang w:val="fr-FR" w:eastAsia="ja-JP"/>
        </w:rPr>
      </w:pPr>
    </w:p>
    <w:p w:rsidR="00EF7B2D" w:rsidRPr="00771112" w:rsidRDefault="00EF7B2D" w:rsidP="00EF7B2D">
      <w:pPr>
        <w:pStyle w:val="ListParagraph"/>
        <w:spacing w:after="240"/>
        <w:ind w:left="0" w:firstLineChars="1595" w:firstLine="3509"/>
        <w:rPr>
          <w:rFonts w:eastAsiaTheme="minorEastAsia"/>
          <w:szCs w:val="22"/>
          <w:lang w:val="fr-FR" w:eastAsia="ja-JP"/>
        </w:rPr>
      </w:pPr>
      <w:r w:rsidRPr="00771112">
        <w:rPr>
          <w:rFonts w:eastAsiaTheme="minorEastAsia"/>
          <w:szCs w:val="22"/>
          <w:lang w:val="fr-FR" w:eastAsia="ja-JP"/>
        </w:rPr>
        <w:t>1.3</w:t>
      </w:r>
    </w:p>
    <w:p w:rsidR="00EF7B2D" w:rsidRPr="00771112" w:rsidRDefault="00EF7B2D" w:rsidP="00EF7B2D">
      <w:pPr>
        <w:pStyle w:val="ListParagraph"/>
        <w:spacing w:before="240"/>
        <w:ind w:left="0"/>
        <w:jc w:val="center"/>
        <w:rPr>
          <w:rFonts w:eastAsiaTheme="minorEastAsia"/>
          <w:szCs w:val="22"/>
          <w:lang w:val="fr-FR" w:eastAsia="ja-JP"/>
        </w:rPr>
      </w:pPr>
      <w:r w:rsidRPr="00771112">
        <w:rPr>
          <w:rFonts w:asciiTheme="minorEastAsia" w:eastAsiaTheme="minorEastAsia" w:hAnsiTheme="minorEastAsia"/>
          <w:noProof/>
          <w:sz w:val="18"/>
          <w:szCs w:val="18"/>
          <w:lang w:eastAsia="en-US"/>
        </w:rPr>
        <w:drawing>
          <wp:inline distT="0" distB="0" distL="0" distR="0" wp14:anchorId="6DCC841D" wp14:editId="59F54EFC">
            <wp:extent cx="1419225" cy="688975"/>
            <wp:effectExtent l="0" t="0" r="9525" b="0"/>
            <wp:docPr id="126" name="Picture 126"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EF7B2D" w:rsidRPr="00771112" w:rsidRDefault="00EF7B2D" w:rsidP="00EF7B2D">
      <w:pPr>
        <w:pStyle w:val="ListParagraph"/>
        <w:ind w:left="360"/>
        <w:rPr>
          <w:rFonts w:eastAsiaTheme="minorEastAsia"/>
          <w:szCs w:val="22"/>
          <w:lang w:val="fr-FR" w:eastAsia="ja-JP"/>
        </w:rPr>
      </w:pPr>
    </w:p>
    <w:p w:rsidR="00EF7B2D" w:rsidRPr="00771112" w:rsidRDefault="00EF7B2D" w:rsidP="00EF7B2D">
      <w:pPr>
        <w:pStyle w:val="ListParagraph"/>
        <w:ind w:left="810"/>
        <w:rPr>
          <w:rFonts w:eastAsiaTheme="minorEastAsia"/>
          <w:szCs w:val="22"/>
          <w:lang w:val="fr-FR" w:eastAsia="ja-JP"/>
        </w:rPr>
      </w:pPr>
    </w:p>
    <w:p w:rsidR="00EF7B2D" w:rsidRPr="00771112" w:rsidRDefault="00EF7B2D" w:rsidP="00EF7B2D">
      <w:pPr>
        <w:pStyle w:val="ListParagraph"/>
        <w:ind w:left="810"/>
        <w:rPr>
          <w:rFonts w:eastAsiaTheme="minorEastAsia"/>
          <w:szCs w:val="22"/>
          <w:lang w:val="fr-FR" w:eastAsia="ja-JP"/>
        </w:rPr>
      </w:pPr>
      <w:r w:rsidRPr="00771112">
        <w:rPr>
          <w:rFonts w:eastAsiaTheme="minorEastAsia"/>
          <w:szCs w:val="22"/>
          <w:lang w:val="fr-FR" w:eastAsia="ja-JP"/>
        </w:rPr>
        <w:t>1.4</w:t>
      </w:r>
    </w:p>
    <w:p w:rsidR="00EF7B2D" w:rsidRPr="00771112" w:rsidRDefault="00EF7B2D" w:rsidP="00EF7B2D">
      <w:pPr>
        <w:jc w:val="center"/>
        <w:rPr>
          <w:rFonts w:eastAsiaTheme="minorEastAsia"/>
          <w:szCs w:val="22"/>
          <w:lang w:val="fr-FR" w:eastAsia="ja-JP"/>
        </w:rPr>
      </w:pPr>
      <w:r w:rsidRPr="00771112">
        <w:rPr>
          <w:rFonts w:eastAsiaTheme="minorEastAsia"/>
          <w:noProof/>
          <w:szCs w:val="22"/>
          <w:lang w:eastAsia="en-US"/>
        </w:rPr>
        <w:drawing>
          <wp:inline distT="0" distB="0" distL="0" distR="0" wp14:anchorId="71E45A68" wp14:editId="606D4822">
            <wp:extent cx="4942840" cy="3006725"/>
            <wp:effectExtent l="0" t="0" r="0" b="3175"/>
            <wp:docPr id="4" name="図 4" descr="G:\5th WG\Reproduct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th WG\Reproduction\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2840" cy="3006725"/>
                    </a:xfrm>
                    <a:prstGeom prst="rect">
                      <a:avLst/>
                    </a:prstGeom>
                    <a:noFill/>
                    <a:ln>
                      <a:noFill/>
                    </a:ln>
                  </pic:spPr>
                </pic:pic>
              </a:graphicData>
            </a:graphic>
          </wp:inline>
        </w:drawing>
      </w:r>
    </w:p>
    <w:p w:rsidR="00EF7B2D" w:rsidRPr="00771112" w:rsidRDefault="00EF7B2D" w:rsidP="00EF7B2D">
      <w:pPr>
        <w:rPr>
          <w:rFonts w:eastAsiaTheme="minorEastAsia"/>
          <w:szCs w:val="22"/>
          <w:lang w:val="fr-FR" w:eastAsia="ja-JP"/>
        </w:rPr>
      </w:pPr>
      <w:r w:rsidRPr="00771112">
        <w:rPr>
          <w:rFonts w:eastAsiaTheme="minorEastAsia"/>
          <w:szCs w:val="22"/>
          <w:lang w:val="fr-FR" w:eastAsia="ja-JP"/>
        </w:rPr>
        <w:br w:type="page"/>
      </w:r>
    </w:p>
    <w:p w:rsidR="00EF7B2D" w:rsidRPr="00771112" w:rsidRDefault="00EF7B2D" w:rsidP="00EF7B2D">
      <w:pPr>
        <w:tabs>
          <w:tab w:val="left" w:pos="3060"/>
        </w:tabs>
        <w:ind w:left="450"/>
        <w:rPr>
          <w:rFonts w:eastAsiaTheme="minorEastAsia"/>
          <w:szCs w:val="22"/>
          <w:lang w:val="fr-FR" w:eastAsia="ja-JP"/>
        </w:rPr>
      </w:pPr>
      <w:r w:rsidRPr="00771112">
        <w:rPr>
          <w:rFonts w:eastAsiaTheme="minorEastAsia"/>
          <w:szCs w:val="22"/>
          <w:lang w:val="fr-FR" w:eastAsia="ja-JP"/>
        </w:rPr>
        <w:lastRenderedPageBreak/>
        <w:t>1.5</w:t>
      </w:r>
      <w:r w:rsidRPr="00771112">
        <w:rPr>
          <w:rFonts w:eastAsiaTheme="minorEastAsia"/>
          <w:szCs w:val="22"/>
          <w:lang w:val="fr-FR" w:eastAsia="ja-JP"/>
        </w:rPr>
        <w:tab/>
        <w:t>1.6</w:t>
      </w:r>
    </w:p>
    <w:p w:rsidR="00EF7B2D" w:rsidRPr="00771112" w:rsidRDefault="00EF7B2D" w:rsidP="00EF7B2D">
      <w:pPr>
        <w:jc w:val="center"/>
        <w:rPr>
          <w:rFonts w:asciiTheme="minorEastAsia" w:eastAsiaTheme="minorEastAsia" w:hAnsiTheme="minorEastAsia"/>
          <w:sz w:val="21"/>
          <w:szCs w:val="21"/>
          <w:lang w:val="fr-FR" w:eastAsia="ja-JP"/>
        </w:rPr>
      </w:pPr>
      <w:r w:rsidRPr="00771112">
        <w:rPr>
          <w:rFonts w:asciiTheme="minorEastAsia" w:eastAsiaTheme="minorEastAsia" w:hAnsiTheme="minorEastAsia"/>
          <w:noProof/>
          <w:sz w:val="21"/>
          <w:szCs w:val="21"/>
          <w:lang w:eastAsia="en-US"/>
        </w:rPr>
        <w:drawing>
          <wp:inline distT="0" distB="0" distL="0" distR="0" wp14:anchorId="55779325" wp14:editId="6754D2F2">
            <wp:extent cx="1419225" cy="688975"/>
            <wp:effectExtent l="0" t="0" r="9525" b="0"/>
            <wp:docPr id="130" name="Picture 130" descr="N:\OrgHague\Shared\_LEGAL\Staff\Hideo\Working Group\5th\Reproduc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gHague\Shared\_LEGAL\Staff\Hideo\Working Group\5th\Reproduction\image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771112">
        <w:rPr>
          <w:rFonts w:asciiTheme="minorEastAsia" w:eastAsiaTheme="minorEastAsia" w:hAnsiTheme="minorEastAsia"/>
          <w:sz w:val="21"/>
          <w:szCs w:val="21"/>
          <w:lang w:val="fr-FR" w:eastAsia="ja-JP"/>
        </w:rPr>
        <w:t xml:space="preserve">   </w:t>
      </w:r>
      <w:r w:rsidRPr="00771112">
        <w:rPr>
          <w:rFonts w:asciiTheme="minorEastAsia" w:eastAsiaTheme="minorEastAsia" w:hAnsiTheme="minorEastAsia"/>
          <w:noProof/>
          <w:sz w:val="21"/>
          <w:szCs w:val="21"/>
          <w:lang w:eastAsia="en-US"/>
        </w:rPr>
        <w:drawing>
          <wp:inline distT="0" distB="0" distL="0" distR="0" wp14:anchorId="3C2D8C52" wp14:editId="3A6CE9AD">
            <wp:extent cx="3705225" cy="1733550"/>
            <wp:effectExtent l="0" t="0" r="9525" b="0"/>
            <wp:docPr id="132" name="Picture 132" descr="N:\OrgHague\Shared\_LEGAL\Staff\Hideo\Working Group\5th\Reproduction\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rgHague\Shared\_LEGAL\Staff\Hideo\Working Group\5th\Reproduction\images\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EF7B2D" w:rsidRPr="00771112" w:rsidRDefault="00EF7B2D" w:rsidP="00EF7B2D">
      <w:pPr>
        <w:pStyle w:val="ListParagraph"/>
        <w:ind w:left="360"/>
        <w:rPr>
          <w:rFonts w:eastAsiaTheme="minorEastAsia"/>
          <w:szCs w:val="22"/>
          <w:lang w:val="fr-FR" w:eastAsia="ja-JP"/>
        </w:rPr>
      </w:pPr>
    </w:p>
    <w:p w:rsidR="00EF7B2D" w:rsidRPr="00771112" w:rsidRDefault="00EF7B2D" w:rsidP="00EF7B2D">
      <w:pPr>
        <w:rPr>
          <w:rFonts w:eastAsiaTheme="minorEastAsia"/>
          <w:szCs w:val="22"/>
          <w:lang w:val="fr-FR" w:eastAsia="ja-JP"/>
        </w:rPr>
      </w:pPr>
    </w:p>
    <w:p w:rsidR="00EF7B2D" w:rsidRPr="00771112" w:rsidRDefault="00EF7B2D" w:rsidP="00EF7B2D">
      <w:pPr>
        <w:pStyle w:val="Heading4"/>
        <w:rPr>
          <w:lang w:val="fr-FR"/>
        </w:rPr>
      </w:pPr>
      <w:r w:rsidRPr="00771112">
        <w:rPr>
          <w:lang w:val="fr-FR"/>
        </w:rPr>
        <w:t>L</w:t>
      </w:r>
      <w:r>
        <w:rPr>
          <w:lang w:val="fr-FR"/>
        </w:rPr>
        <w:t>é</w:t>
      </w:r>
      <w:r w:rsidRPr="00771112">
        <w:rPr>
          <w:lang w:val="fr-FR"/>
        </w:rPr>
        <w:t>gend</w:t>
      </w:r>
      <w:r>
        <w:rPr>
          <w:lang w:val="fr-FR"/>
        </w:rPr>
        <w:t>e</w:t>
      </w:r>
      <w:r w:rsidRPr="00771112">
        <w:rPr>
          <w:lang w:val="fr-FR"/>
        </w:rPr>
        <w:t>s/Description</w:t>
      </w:r>
    </w:p>
    <w:p w:rsidR="00EF7B2D" w:rsidRPr="00771112" w:rsidRDefault="00EF7B2D" w:rsidP="00EF7B2D">
      <w:pPr>
        <w:pStyle w:val="ListParagraph"/>
        <w:ind w:left="0"/>
        <w:rPr>
          <w:color w:val="000000" w:themeColor="text1"/>
          <w:szCs w:val="22"/>
          <w:lang w:val="fr-FR"/>
        </w:rPr>
      </w:pPr>
    </w:p>
    <w:p w:rsidR="00EF7B2D" w:rsidRPr="00771112" w:rsidRDefault="00EF7B2D" w:rsidP="00EF7B2D">
      <w:pPr>
        <w:pStyle w:val="ListParagraph"/>
        <w:ind w:left="0"/>
        <w:rPr>
          <w:color w:val="000000" w:themeColor="text1"/>
          <w:szCs w:val="22"/>
          <w:lang w:val="fr-FR"/>
        </w:rPr>
      </w:pPr>
      <w:r w:rsidRPr="00771112">
        <w:rPr>
          <w:color w:val="000000" w:themeColor="text1"/>
          <w:szCs w:val="22"/>
          <w:lang w:val="fr-FR"/>
        </w:rPr>
        <w:t>1.1)  </w:t>
      </w:r>
      <w:r w:rsidRPr="009365A4">
        <w:rPr>
          <w:color w:val="000000" w:themeColor="text1"/>
          <w:szCs w:val="22"/>
          <w:lang w:val="fr-FR"/>
        </w:rPr>
        <w:t>Vue en perspective exposant les côtés de face, de dessus et droit du produit</w:t>
      </w:r>
      <w:r w:rsidRPr="00771112">
        <w:rPr>
          <w:color w:val="000000" w:themeColor="text1"/>
          <w:szCs w:val="22"/>
          <w:lang w:val="fr-FR"/>
        </w:rPr>
        <w:t>;  1.2)  </w:t>
      </w:r>
      <w:r w:rsidRPr="009E71EC">
        <w:rPr>
          <w:color w:val="000000" w:themeColor="text1"/>
          <w:szCs w:val="22"/>
          <w:lang w:val="fr-FR"/>
        </w:rPr>
        <w:t>Vue en perspective exposant les côtés arrière, de dessous et gauche du produit</w:t>
      </w:r>
      <w:r w:rsidRPr="00771112">
        <w:rPr>
          <w:color w:val="000000" w:themeColor="text1"/>
          <w:szCs w:val="22"/>
          <w:lang w:val="fr-FR"/>
        </w:rPr>
        <w:t>;  1.3)  </w:t>
      </w:r>
      <w:r>
        <w:rPr>
          <w:color w:val="000000" w:themeColor="text1"/>
          <w:szCs w:val="22"/>
          <w:lang w:val="fr-FR"/>
        </w:rPr>
        <w:t>Vue de face</w:t>
      </w:r>
      <w:r w:rsidRPr="00771112">
        <w:rPr>
          <w:color w:val="000000" w:themeColor="text1"/>
          <w:szCs w:val="22"/>
          <w:lang w:val="fr-FR"/>
        </w:rPr>
        <w:t>;  1.4)  </w:t>
      </w:r>
      <w:r>
        <w:rPr>
          <w:color w:val="000000" w:themeColor="text1"/>
          <w:szCs w:val="22"/>
          <w:lang w:val="fr-FR"/>
        </w:rPr>
        <w:t>Vue éclatée</w:t>
      </w:r>
      <w:r w:rsidRPr="00771112">
        <w:rPr>
          <w:color w:val="000000" w:themeColor="text1"/>
          <w:szCs w:val="22"/>
          <w:lang w:val="fr-FR"/>
        </w:rPr>
        <w:t>;  1.5)  </w:t>
      </w:r>
      <w:r>
        <w:rPr>
          <w:color w:val="000000" w:themeColor="text1"/>
          <w:szCs w:val="22"/>
          <w:lang w:val="fr-FR"/>
        </w:rPr>
        <w:t>Vue en coupe d’une partie médiane du produit à partir de l’angle droit</w:t>
      </w:r>
      <w:r w:rsidRPr="00771112">
        <w:rPr>
          <w:rFonts w:eastAsiaTheme="minorEastAsia"/>
          <w:color w:val="000000" w:themeColor="text1"/>
          <w:szCs w:val="22"/>
          <w:lang w:val="fr-FR" w:eastAsia="ja-JP"/>
        </w:rPr>
        <w:t>;  1.6)  </w:t>
      </w:r>
      <w:r>
        <w:rPr>
          <w:rFonts w:eastAsiaTheme="minorEastAsia"/>
          <w:color w:val="000000" w:themeColor="text1"/>
          <w:szCs w:val="22"/>
          <w:lang w:val="fr-FR" w:eastAsia="ja-JP"/>
        </w:rPr>
        <w:t>Vue de face agrandie</w:t>
      </w:r>
      <w:r w:rsidRPr="00771112">
        <w:rPr>
          <w:rFonts w:eastAsiaTheme="minorEastAsia"/>
          <w:color w:val="000000" w:themeColor="text1"/>
          <w:szCs w:val="22"/>
          <w:lang w:val="fr-FR" w:eastAsia="ja-JP"/>
        </w:rPr>
        <w:t>.</w:t>
      </w:r>
    </w:p>
    <w:p w:rsidR="00EF7B2D" w:rsidRDefault="00EF7B2D" w:rsidP="00EF7B2D">
      <w:pPr>
        <w:pStyle w:val="Heading3"/>
        <w:spacing w:before="480"/>
        <w:rPr>
          <w:szCs w:val="22"/>
          <w:lang w:val="fr-FR"/>
        </w:rPr>
      </w:pPr>
      <w:r w:rsidRPr="00771112">
        <w:rPr>
          <w:szCs w:val="22"/>
          <w:u w:val="none"/>
          <w:lang w:val="fr-FR"/>
        </w:rPr>
        <w:t>3.</w:t>
      </w:r>
      <w:r w:rsidRPr="00771112">
        <w:rPr>
          <w:szCs w:val="22"/>
          <w:u w:val="none"/>
          <w:lang w:val="fr-FR"/>
        </w:rPr>
        <w:tab/>
      </w:r>
      <w:r w:rsidRPr="00771112">
        <w:rPr>
          <w:szCs w:val="22"/>
          <w:lang w:val="fr-FR"/>
        </w:rPr>
        <w:t>Relief</w:t>
      </w:r>
      <w:r>
        <w:rPr>
          <w:szCs w:val="22"/>
          <w:lang w:val="fr-FR"/>
        </w:rPr>
        <w:t xml:space="preserve"> ou c</w:t>
      </w:r>
      <w:r w:rsidRPr="00771112">
        <w:rPr>
          <w:szCs w:val="22"/>
          <w:lang w:val="fr-FR"/>
        </w:rPr>
        <w:t xml:space="preserve">ontours </w:t>
      </w:r>
      <w:r>
        <w:rPr>
          <w:szCs w:val="22"/>
          <w:lang w:val="fr-FR"/>
        </w:rPr>
        <w:t>imprécis des s</w:t>
      </w:r>
      <w:r w:rsidRPr="00771112">
        <w:rPr>
          <w:szCs w:val="22"/>
          <w:lang w:val="fr-FR"/>
        </w:rPr>
        <w:t xml:space="preserve">urfaces </w:t>
      </w:r>
      <w:r>
        <w:rPr>
          <w:szCs w:val="22"/>
          <w:lang w:val="fr-FR"/>
        </w:rPr>
        <w:t>d’un produit tridimensionnel</w:t>
      </w:r>
    </w:p>
    <w:p w:rsidR="00EF7B2D" w:rsidRPr="00F61438" w:rsidRDefault="00EF7B2D" w:rsidP="00EF7B2D">
      <w:pPr>
        <w:rPr>
          <w:lang w:val="fr-FR"/>
        </w:rPr>
      </w:pPr>
    </w:p>
    <w:p w:rsidR="00EF7B2D" w:rsidRPr="00771112" w:rsidRDefault="00EF7B2D" w:rsidP="00EF7B2D">
      <w:pPr>
        <w:pStyle w:val="BodyText"/>
        <w:rPr>
          <w:i/>
          <w:szCs w:val="22"/>
          <w:lang w:val="fr-FR" w:eastAsia="ja-JP"/>
        </w:rPr>
      </w:pPr>
      <w:r>
        <w:rPr>
          <w:szCs w:val="22"/>
          <w:lang w:val="fr-FR"/>
        </w:rPr>
        <w:t xml:space="preserve">Les </w:t>
      </w:r>
      <w:r w:rsidR="009A56D1">
        <w:rPr>
          <w:szCs w:val="22"/>
          <w:lang w:val="fr-FR"/>
        </w:rPr>
        <w:t>Office</w:t>
      </w:r>
      <w:r>
        <w:rPr>
          <w:szCs w:val="22"/>
          <w:lang w:val="fr-FR"/>
        </w:rPr>
        <w:t>s procédant à un examen pourraient considérer que le dessin ou modèle n’a pas été suffisamment divulgué si les dessins remis ne définissent pas clairement la portée du dessin ou modèle faisant l’objet de la demande</w:t>
      </w:r>
      <w:r w:rsidRPr="00771112">
        <w:rPr>
          <w:szCs w:val="22"/>
          <w:lang w:val="fr-FR" w:eastAsia="ja-JP"/>
        </w:rPr>
        <w:t>.</w:t>
      </w:r>
    </w:p>
    <w:p w:rsidR="00EF7B2D" w:rsidRPr="00771112" w:rsidRDefault="00EF7B2D" w:rsidP="00EF7B2D">
      <w:pPr>
        <w:pStyle w:val="Heading4"/>
        <w:spacing w:before="480"/>
        <w:rPr>
          <w:szCs w:val="22"/>
          <w:lang w:val="fr-FR" w:eastAsia="ja-JP"/>
        </w:rPr>
      </w:pPr>
      <w:r>
        <w:rPr>
          <w:szCs w:val="22"/>
          <w:lang w:val="fr-FR" w:eastAsia="ja-JP"/>
        </w:rPr>
        <w:t>Cas type</w:t>
      </w:r>
    </w:p>
    <w:p w:rsidR="00EF7B2D" w:rsidRPr="00771112" w:rsidRDefault="00EF7B2D" w:rsidP="00EF7B2D">
      <w:pPr>
        <w:spacing w:before="240" w:after="200" w:line="276" w:lineRule="auto"/>
        <w:rPr>
          <w:szCs w:val="22"/>
          <w:lang w:val="fr-FR"/>
        </w:rPr>
      </w:pPr>
      <w:r>
        <w:rPr>
          <w:rFonts w:eastAsiaTheme="minorEastAsia"/>
          <w:szCs w:val="22"/>
          <w:lang w:val="fr-FR" w:eastAsia="ja-JP"/>
        </w:rPr>
        <w:t xml:space="preserve">Les contours d’un produit tridimensionnel présentant des surfaces incurvées ne sont pas clairement exposés dans la </w:t>
      </w:r>
      <w:r w:rsidRPr="00771112">
        <w:rPr>
          <w:rFonts w:eastAsiaTheme="minorEastAsia"/>
          <w:szCs w:val="22"/>
          <w:lang w:val="fr-FR" w:eastAsia="ja-JP"/>
        </w:rPr>
        <w:t>repr</w:t>
      </w:r>
      <w:r>
        <w:rPr>
          <w:rFonts w:eastAsiaTheme="minorEastAsia"/>
          <w:szCs w:val="22"/>
          <w:lang w:val="fr-FR" w:eastAsia="ja-JP"/>
        </w:rPr>
        <w:t>é</w:t>
      </w:r>
      <w:r w:rsidRPr="00771112">
        <w:rPr>
          <w:rFonts w:eastAsiaTheme="minorEastAsia"/>
          <w:szCs w:val="22"/>
          <w:lang w:val="fr-FR" w:eastAsia="ja-JP"/>
        </w:rPr>
        <w:t xml:space="preserve">sentation </w:t>
      </w:r>
      <w:r>
        <w:rPr>
          <w:rFonts w:eastAsiaTheme="minorEastAsia"/>
          <w:szCs w:val="22"/>
          <w:lang w:val="fr-FR" w:eastAsia="ja-JP"/>
        </w:rPr>
        <w:t>puisque les dessins ne présentent pas d’ombres</w:t>
      </w:r>
      <w:r w:rsidRPr="00771112">
        <w:rPr>
          <w:szCs w:val="22"/>
          <w:lang w:val="fr-FR"/>
        </w:rPr>
        <w:t>.</w:t>
      </w:r>
    </w:p>
    <w:p w:rsidR="00F568D7" w:rsidRDefault="00F568D7">
      <w:pPr>
        <w:spacing w:after="200" w:line="276" w:lineRule="auto"/>
        <w:rPr>
          <w:rFonts w:eastAsiaTheme="minorEastAsia"/>
          <w:szCs w:val="22"/>
          <w:lang w:val="fr-FR" w:eastAsia="ja-JP"/>
        </w:rPr>
      </w:pPr>
      <w:r>
        <w:rPr>
          <w:rFonts w:eastAsiaTheme="minorEastAsia"/>
          <w:szCs w:val="22"/>
          <w:lang w:val="fr-FR" w:eastAsia="ja-JP"/>
        </w:rPr>
        <w:br w:type="page"/>
      </w:r>
    </w:p>
    <w:p w:rsidR="00EF7B2D" w:rsidRPr="00771112" w:rsidRDefault="00EF7B2D" w:rsidP="00EF7B2D">
      <w:pPr>
        <w:pStyle w:val="ListParagraph"/>
        <w:spacing w:after="200" w:line="276" w:lineRule="auto"/>
        <w:ind w:left="0"/>
        <w:rPr>
          <w:rFonts w:eastAsiaTheme="minorEastAsia"/>
          <w:szCs w:val="22"/>
          <w:lang w:val="fr-FR" w:eastAsia="ja-JP"/>
        </w:rPr>
      </w:pPr>
      <w:r w:rsidRPr="00771112">
        <w:rPr>
          <w:rFonts w:eastAsiaTheme="minorEastAsia"/>
          <w:szCs w:val="22"/>
          <w:lang w:val="fr-FR" w:eastAsia="ja-JP"/>
        </w:rPr>
        <w:lastRenderedPageBreak/>
        <w:t xml:space="preserve">DM/084919 – Indication </w:t>
      </w:r>
      <w:r>
        <w:rPr>
          <w:rFonts w:eastAsiaTheme="minorEastAsia"/>
          <w:szCs w:val="22"/>
          <w:lang w:val="fr-FR" w:eastAsia="ja-JP"/>
        </w:rPr>
        <w:t>du</w:t>
      </w:r>
      <w:r w:rsidRPr="00771112">
        <w:rPr>
          <w:rFonts w:eastAsiaTheme="minorEastAsia"/>
          <w:szCs w:val="22"/>
          <w:lang w:val="fr-FR" w:eastAsia="ja-JP"/>
        </w:rPr>
        <w:t xml:space="preserve"> produ</w:t>
      </w:r>
      <w:r>
        <w:rPr>
          <w:rFonts w:eastAsiaTheme="minorEastAsia"/>
          <w:szCs w:val="22"/>
          <w:lang w:val="fr-FR" w:eastAsia="ja-JP"/>
        </w:rPr>
        <w:t>i</w:t>
      </w:r>
      <w:r w:rsidRPr="00771112">
        <w:rPr>
          <w:rFonts w:eastAsiaTheme="minorEastAsia"/>
          <w:szCs w:val="22"/>
          <w:lang w:val="fr-FR" w:eastAsia="ja-JP"/>
        </w:rPr>
        <w:t>t</w:t>
      </w:r>
      <w:r>
        <w:rPr>
          <w:rFonts w:eastAsiaTheme="minorEastAsia"/>
          <w:szCs w:val="22"/>
          <w:lang w:val="fr-FR" w:eastAsia="ja-JP"/>
        </w:rPr>
        <w:t> </w:t>
      </w:r>
      <w:r w:rsidRPr="00771112">
        <w:rPr>
          <w:rFonts w:eastAsiaTheme="minorEastAsia"/>
          <w:szCs w:val="22"/>
          <w:lang w:val="fr-FR" w:eastAsia="ja-JP"/>
        </w:rPr>
        <w:t>: “P</w:t>
      </w:r>
      <w:r>
        <w:rPr>
          <w:rFonts w:eastAsiaTheme="minorEastAsia"/>
          <w:szCs w:val="22"/>
          <w:lang w:val="fr-FR" w:eastAsia="ja-JP"/>
        </w:rPr>
        <w:t>orte-mouillettes de parfumerie</w:t>
      </w:r>
      <w:r w:rsidRPr="00771112">
        <w:rPr>
          <w:rFonts w:eastAsiaTheme="minorEastAsia"/>
          <w:szCs w:val="22"/>
          <w:lang w:val="fr-FR" w:eastAsia="ja-JP"/>
        </w:rPr>
        <w:t>”</w:t>
      </w:r>
    </w:p>
    <w:p w:rsidR="00EF7B2D" w:rsidRPr="00771112" w:rsidRDefault="00EF7B2D" w:rsidP="00EF7B2D">
      <w:pPr>
        <w:pStyle w:val="ListParagraph"/>
        <w:spacing w:after="200" w:line="276" w:lineRule="auto"/>
        <w:ind w:left="0"/>
        <w:rPr>
          <w:rFonts w:eastAsiaTheme="minorEastAsia"/>
          <w:szCs w:val="22"/>
          <w:lang w:val="fr-FR" w:eastAsia="ja-JP"/>
        </w:rPr>
      </w:pPr>
    </w:p>
    <w:p w:rsidR="00EF7B2D" w:rsidRPr="00771112" w:rsidRDefault="00EF7B2D" w:rsidP="00EF7B2D">
      <w:pPr>
        <w:pStyle w:val="ListParagraph"/>
        <w:spacing w:after="200" w:line="276" w:lineRule="auto"/>
        <w:ind w:left="0"/>
        <w:rPr>
          <w:rFonts w:eastAsiaTheme="minorEastAsia"/>
          <w:szCs w:val="22"/>
          <w:lang w:val="fr-FR" w:eastAsia="ja-JP"/>
        </w:rPr>
      </w:pPr>
      <w:r>
        <w:rPr>
          <w:rFonts w:eastAsiaTheme="minorEastAsia"/>
          <w:szCs w:val="22"/>
          <w:lang w:val="fr-FR" w:eastAsia="ja-JP"/>
        </w:rPr>
        <w:t xml:space="preserve">Si les lignes délimitant les </w:t>
      </w:r>
      <w:r w:rsidRPr="00771112">
        <w:rPr>
          <w:rFonts w:eastAsiaTheme="minorEastAsia"/>
          <w:szCs w:val="22"/>
          <w:lang w:val="fr-FR" w:eastAsia="ja-JP"/>
        </w:rPr>
        <w:t xml:space="preserve">contours </w:t>
      </w:r>
      <w:r>
        <w:rPr>
          <w:rFonts w:eastAsiaTheme="minorEastAsia"/>
          <w:szCs w:val="22"/>
          <w:lang w:val="fr-FR" w:eastAsia="ja-JP"/>
        </w:rPr>
        <w:t xml:space="preserve">de la </w:t>
      </w:r>
      <w:r w:rsidRPr="00771112">
        <w:rPr>
          <w:rFonts w:eastAsiaTheme="minorEastAsia"/>
          <w:szCs w:val="22"/>
          <w:lang w:val="fr-FR" w:eastAsia="ja-JP"/>
        </w:rPr>
        <w:t xml:space="preserve">surface </w:t>
      </w:r>
      <w:r>
        <w:rPr>
          <w:rFonts w:eastAsiaTheme="minorEastAsia"/>
          <w:szCs w:val="22"/>
          <w:lang w:val="fr-FR" w:eastAsia="ja-JP"/>
        </w:rPr>
        <w:t>du produit ne sont pas indiquées, les contours précis du produit peuvent ne pas être clairement compris</w:t>
      </w:r>
      <w:r w:rsidRPr="00771112">
        <w:rPr>
          <w:rFonts w:eastAsiaTheme="minorEastAsia"/>
          <w:szCs w:val="22"/>
          <w:lang w:val="fr-FR" w:eastAsia="ja-JP"/>
        </w:rPr>
        <w:t>.</w:t>
      </w:r>
    </w:p>
    <w:p w:rsidR="00EF7B2D" w:rsidRPr="00771112" w:rsidRDefault="00EF7B2D" w:rsidP="00EF7B2D">
      <w:pPr>
        <w:pStyle w:val="ListParagraph"/>
        <w:spacing w:after="200" w:line="276" w:lineRule="auto"/>
        <w:ind w:left="0"/>
        <w:rPr>
          <w:rFonts w:eastAsiaTheme="minorEastAsia"/>
          <w:szCs w:val="22"/>
          <w:lang w:val="fr-FR" w:eastAsia="ja-JP"/>
        </w:rPr>
      </w:pPr>
    </w:p>
    <w:p w:rsidR="00EF7B2D" w:rsidRPr="00771112" w:rsidRDefault="00EF7B2D" w:rsidP="00EF7B2D">
      <w:pPr>
        <w:pStyle w:val="ListParagraph"/>
        <w:tabs>
          <w:tab w:val="left" w:pos="6379"/>
        </w:tabs>
        <w:spacing w:line="276" w:lineRule="auto"/>
        <w:ind w:left="0" w:firstLine="851"/>
        <w:rPr>
          <w:rFonts w:eastAsiaTheme="minorEastAsia"/>
          <w:szCs w:val="22"/>
          <w:lang w:val="fr-FR" w:eastAsia="ja-JP"/>
        </w:rPr>
      </w:pPr>
      <w:r w:rsidRPr="00771112">
        <w:rPr>
          <w:rFonts w:eastAsiaTheme="minorEastAsia"/>
          <w:szCs w:val="22"/>
          <w:lang w:val="fr-FR" w:eastAsia="ja-JP"/>
        </w:rPr>
        <w:t>2.1</w:t>
      </w:r>
      <w:r w:rsidRPr="00771112">
        <w:rPr>
          <w:rFonts w:eastAsiaTheme="minorEastAsia"/>
          <w:szCs w:val="22"/>
          <w:lang w:val="fr-FR" w:eastAsia="ja-JP"/>
        </w:rPr>
        <w:tab/>
        <w:t>2.1</w:t>
      </w:r>
    </w:p>
    <w:p w:rsidR="00EF7B2D" w:rsidRPr="00771112" w:rsidRDefault="00EF7B2D" w:rsidP="00EF7B2D">
      <w:pPr>
        <w:autoSpaceDE w:val="0"/>
        <w:autoSpaceDN w:val="0"/>
        <w:adjustRightInd w:val="0"/>
        <w:rPr>
          <w:bCs/>
          <w:sz w:val="18"/>
          <w:szCs w:val="18"/>
          <w:lang w:val="fr-FR"/>
        </w:rPr>
      </w:pPr>
      <w:r w:rsidRPr="00771112">
        <w:rPr>
          <w:noProof/>
          <w:lang w:eastAsia="en-US"/>
        </w:rPr>
        <mc:AlternateContent>
          <mc:Choice Requires="wps">
            <w:drawing>
              <wp:anchor distT="0" distB="0" distL="114300" distR="114300" simplePos="0" relativeHeight="251659264" behindDoc="0" locked="0" layoutInCell="1" allowOverlap="1" wp14:anchorId="776DFBF5" wp14:editId="5167E59B">
                <wp:simplePos x="0" y="0"/>
                <wp:positionH relativeFrom="column">
                  <wp:posOffset>1969316</wp:posOffset>
                </wp:positionH>
                <wp:positionV relativeFrom="paragraph">
                  <wp:posOffset>742950</wp:posOffset>
                </wp:positionV>
                <wp:extent cx="1695450" cy="1095375"/>
                <wp:effectExtent l="0" t="38100" r="38100" b="66675"/>
                <wp:wrapNone/>
                <wp:docPr id="59" name="右矢印 59"/>
                <wp:cNvGraphicFramePr/>
                <a:graphic xmlns:a="http://schemas.openxmlformats.org/drawingml/2006/main">
                  <a:graphicData uri="http://schemas.microsoft.com/office/word/2010/wordprocessingShape">
                    <wps:wsp>
                      <wps:cNvSpPr/>
                      <wps:spPr>
                        <a:xfrm>
                          <a:off x="0" y="0"/>
                          <a:ext cx="1695450" cy="1095375"/>
                        </a:xfrm>
                        <a:prstGeom prst="rightArrow">
                          <a:avLst>
                            <a:gd name="adj1" fmla="val 67391"/>
                            <a:gd name="adj2" fmla="val 28261"/>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2E3D" w:rsidRPr="006E222E" w:rsidRDefault="000C2E3D" w:rsidP="00EF7B2D">
                            <w:pPr>
                              <w:jc w:val="center"/>
                              <w:rPr>
                                <w:rFonts w:eastAsiaTheme="minorEastAsia"/>
                                <w:color w:val="000000" w:themeColor="text1"/>
                                <w:sz w:val="18"/>
                                <w:szCs w:val="18"/>
                                <w:lang w:val="fr-CH" w:eastAsia="ja-JP"/>
                              </w:rPr>
                            </w:pPr>
                            <w:r w:rsidRPr="009B6E7E">
                              <w:rPr>
                                <w:rFonts w:eastAsiaTheme="minorEastAsia"/>
                                <w:color w:val="000000" w:themeColor="text1"/>
                                <w:sz w:val="18"/>
                                <w:szCs w:val="18"/>
                                <w:lang w:val="fr-FR" w:eastAsia="ja-JP"/>
                              </w:rPr>
                              <w:t>Les lignes à la surface ont été supprimées</w:t>
                            </w:r>
                            <w:r w:rsidRPr="006E222E">
                              <w:rPr>
                                <w:rFonts w:eastAsiaTheme="minorEastAsia"/>
                                <w:color w:val="000000" w:themeColor="text1"/>
                                <w:sz w:val="18"/>
                                <w:szCs w:val="18"/>
                                <w:lang w:val="fr-CH"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9" o:spid="_x0000_s1037" type="#_x0000_t13" style="position:absolute;margin-left:155.05pt;margin-top:58.5pt;width:133.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" adj="17656,3522" fillcolor="white [3212]" strokecolor="gray [1629]" strokeweight="2pt">
                <v:textbox>
                  <w:txbxContent>
                    <w:p w:rsidR="000C2E3D" w:rsidRPr="006E222E" w:rsidRDefault="000C2E3D" w:rsidP="00EF7B2D">
                      <w:pPr>
                        <w:jc w:val="center"/>
                        <w:rPr>
                          <w:rFonts w:eastAsiaTheme="minorEastAsia"/>
                          <w:color w:val="000000" w:themeColor="text1"/>
                          <w:sz w:val="18"/>
                          <w:szCs w:val="18"/>
                          <w:lang w:val="fr-CH" w:eastAsia="ja-JP"/>
                        </w:rPr>
                      </w:pPr>
                      <w:r w:rsidRPr="009B6E7E">
                        <w:rPr>
                          <w:rFonts w:eastAsiaTheme="minorEastAsia"/>
                          <w:color w:val="000000" w:themeColor="text1"/>
                          <w:sz w:val="18"/>
                          <w:szCs w:val="18"/>
                          <w:lang w:val="fr-FR" w:eastAsia="ja-JP"/>
                        </w:rPr>
                        <w:t>Les lignes à la surface ont été supprimées</w:t>
                      </w:r>
                      <w:r w:rsidRPr="006E222E">
                        <w:rPr>
                          <w:rFonts w:eastAsiaTheme="minorEastAsia"/>
                          <w:color w:val="000000" w:themeColor="text1"/>
                          <w:sz w:val="18"/>
                          <w:szCs w:val="18"/>
                          <w:lang w:val="fr-CH" w:eastAsia="ja-JP"/>
                        </w:rPr>
                        <w:t>.</w:t>
                      </w:r>
                    </w:p>
                  </w:txbxContent>
                </v:textbox>
              </v:shape>
            </w:pict>
          </mc:Fallback>
        </mc:AlternateContent>
      </w:r>
      <w:r w:rsidRPr="00771112">
        <w:rPr>
          <w:rFonts w:eastAsiaTheme="minorEastAsia"/>
          <w:bCs/>
          <w:sz w:val="18"/>
          <w:szCs w:val="18"/>
          <w:lang w:val="fr-FR" w:eastAsia="ja-JP"/>
        </w:rPr>
        <w:t xml:space="preserve">            </w:t>
      </w:r>
      <w:r w:rsidRPr="00771112">
        <w:rPr>
          <w:rFonts w:eastAsiaTheme="minorEastAsia"/>
          <w:bCs/>
          <w:noProof/>
          <w:sz w:val="18"/>
          <w:szCs w:val="18"/>
          <w:lang w:eastAsia="en-US"/>
        </w:rPr>
        <w:drawing>
          <wp:inline distT="0" distB="0" distL="0" distR="0" wp14:anchorId="19E0520A" wp14:editId="4DB7FE3B">
            <wp:extent cx="1391772" cy="26749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5182" cy="2681516"/>
                    </a:xfrm>
                    <a:prstGeom prst="rect">
                      <a:avLst/>
                    </a:prstGeom>
                  </pic:spPr>
                </pic:pic>
              </a:graphicData>
            </a:graphic>
          </wp:inline>
        </w:drawing>
      </w:r>
      <w:r w:rsidRPr="00771112">
        <w:rPr>
          <w:rFonts w:eastAsiaTheme="minorEastAsia"/>
          <w:bCs/>
          <w:sz w:val="18"/>
          <w:szCs w:val="18"/>
          <w:lang w:val="fr-FR" w:eastAsia="ja-JP"/>
        </w:rPr>
        <w:t xml:space="preserve">                                                      </w:t>
      </w:r>
      <w:r w:rsidRPr="00771112">
        <w:rPr>
          <w:rFonts w:eastAsiaTheme="minorEastAsia"/>
          <w:bCs/>
          <w:sz w:val="18"/>
          <w:szCs w:val="18"/>
          <w:lang w:val="fr-FR" w:eastAsia="ja-JP"/>
        </w:rPr>
        <w:tab/>
      </w:r>
      <w:r w:rsidRPr="00771112">
        <w:rPr>
          <w:rFonts w:eastAsiaTheme="minorEastAsia"/>
          <w:bCs/>
          <w:sz w:val="18"/>
          <w:szCs w:val="18"/>
          <w:lang w:val="fr-FR" w:eastAsia="ja-JP"/>
        </w:rPr>
        <w:tab/>
      </w:r>
      <w:r w:rsidRPr="00771112">
        <w:rPr>
          <w:rFonts w:eastAsiaTheme="minorEastAsia"/>
          <w:b/>
          <w:noProof/>
          <w:sz w:val="18"/>
          <w:szCs w:val="18"/>
          <w:lang w:eastAsia="en-US"/>
        </w:rPr>
        <w:drawing>
          <wp:inline distT="0" distB="0" distL="0" distR="0" wp14:anchorId="26A10AE8" wp14:editId="0B2C2839">
            <wp:extent cx="1384345" cy="2661314"/>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4144" cy="2660928"/>
                    </a:xfrm>
                    <a:prstGeom prst="rect">
                      <a:avLst/>
                    </a:prstGeom>
                  </pic:spPr>
                </pic:pic>
              </a:graphicData>
            </a:graphic>
          </wp:inline>
        </w:drawing>
      </w:r>
    </w:p>
    <w:p w:rsidR="00EF7B2D" w:rsidRPr="00771112" w:rsidRDefault="00EF7B2D" w:rsidP="00EF7B2D">
      <w:pPr>
        <w:rPr>
          <w:rFonts w:eastAsiaTheme="minorEastAsia"/>
          <w:b/>
          <w:szCs w:val="22"/>
          <w:u w:val="single"/>
          <w:lang w:val="fr-FR" w:eastAsia="ja-JP"/>
        </w:rPr>
      </w:pPr>
    </w:p>
    <w:p w:rsidR="00EF7B2D" w:rsidRPr="00771112" w:rsidRDefault="00EF7B2D" w:rsidP="00EF7B2D">
      <w:pPr>
        <w:pStyle w:val="ListParagraph"/>
        <w:ind w:left="0"/>
        <w:rPr>
          <w:rFonts w:eastAsiaTheme="minorEastAsia"/>
          <w:szCs w:val="22"/>
          <w:lang w:val="fr-FR" w:eastAsia="ja-JP"/>
        </w:rPr>
      </w:pPr>
      <w:r>
        <w:rPr>
          <w:rFonts w:eastAsiaTheme="minorEastAsia"/>
          <w:szCs w:val="22"/>
          <w:lang w:val="fr-FR" w:eastAsia="ja-JP"/>
        </w:rPr>
        <w:t>L’image de droite a été créée par le Bureau international de l’OMPI sur la base de l’image de gauche qui est l’image initiale de la vue</w:t>
      </w:r>
      <w:r w:rsidRPr="00771112">
        <w:rPr>
          <w:rFonts w:eastAsiaTheme="minorEastAsia"/>
          <w:szCs w:val="22"/>
          <w:lang w:val="fr-FR" w:eastAsia="ja-JP"/>
        </w:rPr>
        <w:t>.</w:t>
      </w:r>
    </w:p>
    <w:p w:rsidR="00EF7B2D" w:rsidRPr="00771112" w:rsidRDefault="00EF7B2D" w:rsidP="00EF7B2D">
      <w:pPr>
        <w:pStyle w:val="Heading3"/>
        <w:spacing w:before="480"/>
        <w:rPr>
          <w:szCs w:val="22"/>
          <w:lang w:val="fr-FR" w:eastAsia="ja-JP"/>
        </w:rPr>
      </w:pPr>
      <w:r w:rsidRPr="00771112">
        <w:rPr>
          <w:szCs w:val="22"/>
          <w:lang w:val="fr-FR" w:eastAsia="ja-JP"/>
        </w:rPr>
        <w:t>Recomm</w:t>
      </w:r>
      <w:r>
        <w:rPr>
          <w:szCs w:val="22"/>
          <w:lang w:val="fr-FR" w:eastAsia="ja-JP"/>
        </w:rPr>
        <w:t>a</w:t>
      </w:r>
      <w:r w:rsidRPr="00771112">
        <w:rPr>
          <w:szCs w:val="22"/>
          <w:lang w:val="fr-FR" w:eastAsia="ja-JP"/>
        </w:rPr>
        <w:t xml:space="preserve">ndation </w:t>
      </w:r>
      <w:r>
        <w:rPr>
          <w:szCs w:val="22"/>
          <w:lang w:val="fr-FR" w:eastAsia="ja-JP"/>
        </w:rPr>
        <w:t>n</w:t>
      </w:r>
      <w:r w:rsidR="00492AD8">
        <w:rPr>
          <w:szCs w:val="22"/>
          <w:vertAlign w:val="superscript"/>
          <w:lang w:val="fr-FR" w:eastAsia="ja-JP"/>
        </w:rPr>
        <w:t>o</w:t>
      </w:r>
      <w:r>
        <w:rPr>
          <w:szCs w:val="22"/>
          <w:lang w:val="fr-FR" w:eastAsia="ja-JP"/>
        </w:rPr>
        <w:t> 3 </w:t>
      </w:r>
      <w:r w:rsidRPr="00771112">
        <w:rPr>
          <w:szCs w:val="22"/>
          <w:lang w:val="fr-FR" w:eastAsia="ja-JP"/>
        </w:rPr>
        <w:t xml:space="preserve">: </w:t>
      </w:r>
      <w:r>
        <w:rPr>
          <w:szCs w:val="22"/>
          <w:lang w:val="fr-FR" w:eastAsia="ja-JP"/>
        </w:rPr>
        <w:t xml:space="preserve">Faire apparaître des ombres, des hachures, des pointillés ou des lignes afin d’indiquer le relief ou les contours </w:t>
      </w:r>
      <w:r w:rsidRPr="00D9234C">
        <w:rPr>
          <w:szCs w:val="22"/>
          <w:lang w:val="fr-FR" w:eastAsia="ja-JP"/>
        </w:rPr>
        <w:t>des surfaces d</w:t>
      </w:r>
      <w:r>
        <w:rPr>
          <w:szCs w:val="22"/>
          <w:lang w:val="fr-FR" w:eastAsia="ja-JP"/>
        </w:rPr>
        <w:t>’</w:t>
      </w:r>
      <w:r w:rsidRPr="00D9234C">
        <w:rPr>
          <w:szCs w:val="22"/>
          <w:lang w:val="fr-FR" w:eastAsia="ja-JP"/>
        </w:rPr>
        <w:t>un produit tridimensionnel</w:t>
      </w:r>
    </w:p>
    <w:p w:rsidR="00EF7B2D" w:rsidRPr="00771112" w:rsidRDefault="00EF7B2D" w:rsidP="00EF7B2D">
      <w:pPr>
        <w:rPr>
          <w:lang w:val="fr-FR" w:eastAsia="ja-JP"/>
        </w:rPr>
      </w:pP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Les ombres, les hachures, les pointillés ou les lignes ne doivent apparaître dans les représentations que lorsqu’il est difficile de représenter autrement le relief ou les contours des surfaces d’un produit tridimensionnel</w:t>
      </w:r>
      <w:r w:rsidRPr="00771112">
        <w:rPr>
          <w:rStyle w:val="FootnoteReference"/>
          <w:rFonts w:eastAsiaTheme="minorEastAsia"/>
          <w:lang w:val="fr-FR" w:eastAsia="ja-JP"/>
        </w:rPr>
        <w:footnoteReference w:id="15"/>
      </w:r>
      <w:r w:rsidRPr="00771112">
        <w:rPr>
          <w:rFonts w:eastAsiaTheme="minorEastAsia"/>
          <w:lang w:val="fr-FR" w:eastAsia="ja-JP"/>
        </w:rPr>
        <w:t>.</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L’objectif visé en faisant apparaître des ombres, des hachures ou des lignes dans les représentations doit être clairement indiqué dans la </w:t>
      </w:r>
      <w:r w:rsidRPr="00771112">
        <w:rPr>
          <w:lang w:val="fr-FR"/>
        </w:rPr>
        <w:t xml:space="preserve">description </w:t>
      </w:r>
      <w:r>
        <w:rPr>
          <w:lang w:val="fr-FR"/>
        </w:rPr>
        <w:t xml:space="preserve">afin d’éviter toute confusion avec des motifs sur les </w:t>
      </w:r>
      <w:r w:rsidRPr="00771112">
        <w:rPr>
          <w:lang w:val="fr-FR"/>
        </w:rPr>
        <w:t>surfaces.</w:t>
      </w:r>
    </w:p>
    <w:p w:rsidR="00BD5F29" w:rsidRDefault="00BD5F29">
      <w:pPr>
        <w:spacing w:after="200" w:line="276" w:lineRule="auto"/>
        <w:rPr>
          <w:rFonts w:eastAsiaTheme="majorEastAsia" w:cstheme="majorBidi"/>
          <w:bCs/>
          <w:u w:val="single"/>
          <w:lang w:val="fr-FR"/>
        </w:rPr>
      </w:pPr>
      <w:r>
        <w:rPr>
          <w:lang w:val="fr-FR"/>
        </w:rPr>
        <w:br w:type="page"/>
      </w:r>
    </w:p>
    <w:p w:rsidR="00EF7B2D" w:rsidRPr="00771112" w:rsidRDefault="00EF7B2D" w:rsidP="00EF7B2D">
      <w:pPr>
        <w:pStyle w:val="Heading3"/>
        <w:spacing w:before="480"/>
        <w:rPr>
          <w:lang w:val="fr-FR"/>
        </w:rPr>
      </w:pPr>
      <w:r>
        <w:rPr>
          <w:lang w:val="fr-FR"/>
        </w:rPr>
        <w:lastRenderedPageBreak/>
        <w:t>Meilleure manière de tenir compte des r</w:t>
      </w:r>
      <w:r w:rsidRPr="00771112">
        <w:rPr>
          <w:lang w:val="fr-FR"/>
        </w:rPr>
        <w:t>ecomm</w:t>
      </w:r>
      <w:r>
        <w:rPr>
          <w:lang w:val="fr-FR"/>
        </w:rPr>
        <w:t>a</w:t>
      </w:r>
      <w:r w:rsidRPr="00771112">
        <w:rPr>
          <w:lang w:val="fr-FR"/>
        </w:rPr>
        <w:t>ndations</w:t>
      </w:r>
    </w:p>
    <w:p w:rsidR="00EF7B2D" w:rsidRPr="00771112" w:rsidRDefault="00EF7B2D" w:rsidP="00EF7B2D">
      <w:pPr>
        <w:rPr>
          <w:szCs w:val="22"/>
          <w:lang w:val="fr-FR"/>
        </w:rPr>
      </w:pPr>
    </w:p>
    <w:p w:rsidR="00EF7B2D" w:rsidRPr="00771112" w:rsidRDefault="00EF7B2D" w:rsidP="00EF7B2D">
      <w:pPr>
        <w:pStyle w:val="ListParagraph"/>
        <w:spacing w:after="200" w:line="276" w:lineRule="auto"/>
        <w:ind w:left="1440"/>
        <w:rPr>
          <w:rFonts w:eastAsiaTheme="minorEastAsia"/>
          <w:szCs w:val="22"/>
          <w:lang w:val="fr-FR" w:eastAsia="ja-JP"/>
        </w:rPr>
      </w:pPr>
      <w:r w:rsidRPr="00771112">
        <w:rPr>
          <w:rFonts w:eastAsiaTheme="minorEastAsia"/>
          <w:szCs w:val="22"/>
          <w:lang w:val="fr-FR" w:eastAsia="ja-JP"/>
        </w:rPr>
        <w:t>2.1                                                                   2.2</w:t>
      </w:r>
    </w:p>
    <w:p w:rsidR="00EF7B2D" w:rsidRPr="00771112" w:rsidRDefault="00EF7B2D" w:rsidP="00EF7B2D">
      <w:pPr>
        <w:spacing w:after="200" w:line="276" w:lineRule="auto"/>
        <w:jc w:val="center"/>
        <w:rPr>
          <w:rFonts w:eastAsiaTheme="minorEastAsia"/>
          <w:bCs/>
          <w:szCs w:val="22"/>
          <w:lang w:val="fr-FR" w:eastAsia="ja-JP"/>
        </w:rPr>
      </w:pPr>
      <w:r w:rsidRPr="00771112">
        <w:rPr>
          <w:rFonts w:eastAsiaTheme="minorEastAsia"/>
          <w:bCs/>
          <w:noProof/>
          <w:szCs w:val="22"/>
          <w:lang w:eastAsia="en-US"/>
        </w:rPr>
        <w:drawing>
          <wp:inline distT="0" distB="0" distL="0" distR="0" wp14:anchorId="74482044" wp14:editId="0E0AC1B3">
            <wp:extent cx="1523135" cy="2927435"/>
            <wp:effectExtent l="0" t="0" r="127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3135" cy="2927435"/>
                    </a:xfrm>
                    <a:prstGeom prst="rect">
                      <a:avLst/>
                    </a:prstGeom>
                  </pic:spPr>
                </pic:pic>
              </a:graphicData>
            </a:graphic>
          </wp:inline>
        </w:drawing>
      </w:r>
      <w:r w:rsidRPr="00771112">
        <w:rPr>
          <w:rFonts w:eastAsiaTheme="minorEastAsia"/>
          <w:bCs/>
          <w:szCs w:val="22"/>
          <w:lang w:val="fr-FR" w:eastAsia="ja-JP"/>
        </w:rPr>
        <w:t xml:space="preserve">                                    </w:t>
      </w:r>
      <w:r w:rsidRPr="00771112">
        <w:rPr>
          <w:rFonts w:eastAsiaTheme="minorEastAsia"/>
          <w:bCs/>
          <w:noProof/>
          <w:szCs w:val="22"/>
          <w:lang w:eastAsia="en-US"/>
        </w:rPr>
        <w:drawing>
          <wp:inline distT="0" distB="0" distL="0" distR="0" wp14:anchorId="4DB5A035" wp14:editId="4BCFE33A">
            <wp:extent cx="1508484" cy="24423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with shad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821" cy="2447750"/>
                    </a:xfrm>
                    <a:prstGeom prst="rect">
                      <a:avLst/>
                    </a:prstGeom>
                  </pic:spPr>
                </pic:pic>
              </a:graphicData>
            </a:graphic>
          </wp:inline>
        </w:drawing>
      </w:r>
    </w:p>
    <w:p w:rsidR="00EF7B2D" w:rsidRPr="00771112" w:rsidRDefault="00EF7B2D" w:rsidP="00EF7B2D">
      <w:pPr>
        <w:spacing w:after="200" w:line="276" w:lineRule="auto"/>
        <w:ind w:left="1080"/>
        <w:rPr>
          <w:rFonts w:eastAsiaTheme="minorEastAsia"/>
          <w:szCs w:val="22"/>
          <w:lang w:val="fr-FR" w:eastAsia="ja-JP"/>
        </w:rPr>
      </w:pPr>
      <w:r w:rsidRPr="00771112">
        <w:rPr>
          <w:rFonts w:eastAsiaTheme="minorEastAsia"/>
          <w:szCs w:val="22"/>
          <w:lang w:val="fr-FR" w:eastAsia="ja-JP"/>
        </w:rPr>
        <w:t>2.3                                                                          2.4</w:t>
      </w:r>
    </w:p>
    <w:p w:rsidR="00EF7B2D" w:rsidRPr="00771112" w:rsidRDefault="00EF7B2D" w:rsidP="00EF7B2D">
      <w:pPr>
        <w:spacing w:after="200" w:line="276" w:lineRule="auto"/>
        <w:jc w:val="center"/>
        <w:rPr>
          <w:rFonts w:eastAsiaTheme="minorEastAsia"/>
          <w:bCs/>
          <w:szCs w:val="22"/>
          <w:lang w:val="fr-FR" w:eastAsia="ja-JP"/>
        </w:rPr>
      </w:pPr>
      <w:r w:rsidRPr="00771112">
        <w:rPr>
          <w:rFonts w:eastAsiaTheme="minorEastAsia"/>
          <w:bCs/>
          <w:noProof/>
          <w:szCs w:val="22"/>
          <w:lang w:eastAsia="en-US"/>
        </w:rPr>
        <w:drawing>
          <wp:inline distT="0" distB="0" distL="0" distR="0" wp14:anchorId="4B62ADC7" wp14:editId="23B19B0C">
            <wp:extent cx="1507490" cy="1507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with shadin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7490" cy="1507490"/>
                    </a:xfrm>
                    <a:prstGeom prst="rect">
                      <a:avLst/>
                    </a:prstGeom>
                  </pic:spPr>
                </pic:pic>
              </a:graphicData>
            </a:graphic>
          </wp:inline>
        </w:drawing>
      </w:r>
      <w:r w:rsidRPr="00771112">
        <w:rPr>
          <w:rFonts w:eastAsiaTheme="minorEastAsia"/>
          <w:bCs/>
          <w:szCs w:val="22"/>
          <w:lang w:val="fr-FR" w:eastAsia="ja-JP"/>
        </w:rPr>
        <w:t xml:space="preserve">                                       </w:t>
      </w:r>
      <w:r w:rsidRPr="00771112">
        <w:rPr>
          <w:rFonts w:eastAsiaTheme="minorEastAsia"/>
          <w:bCs/>
          <w:noProof/>
          <w:szCs w:val="22"/>
          <w:lang w:eastAsia="en-US"/>
        </w:rPr>
        <w:drawing>
          <wp:inline distT="0" distB="0" distL="0" distR="0" wp14:anchorId="6F95EE3A" wp14:editId="65E12339">
            <wp:extent cx="1514901" cy="1514901"/>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with shad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4901" cy="1514901"/>
                    </a:xfrm>
                    <a:prstGeom prst="rect">
                      <a:avLst/>
                    </a:prstGeom>
                  </pic:spPr>
                </pic:pic>
              </a:graphicData>
            </a:graphic>
          </wp:inline>
        </w:drawing>
      </w:r>
    </w:p>
    <w:p w:rsidR="00EF7B2D" w:rsidRPr="00771112" w:rsidRDefault="00EF7B2D" w:rsidP="00EF7B2D">
      <w:pPr>
        <w:spacing w:after="200" w:line="276" w:lineRule="auto"/>
        <w:rPr>
          <w:szCs w:val="22"/>
          <w:lang w:val="fr-FR"/>
        </w:rPr>
      </w:pPr>
    </w:p>
    <w:p w:rsidR="00EF7B2D" w:rsidRPr="00771112" w:rsidRDefault="00EF7B2D" w:rsidP="00EF7B2D">
      <w:pPr>
        <w:pStyle w:val="Heading4"/>
        <w:rPr>
          <w:lang w:val="fr-FR"/>
        </w:rPr>
      </w:pPr>
      <w:r w:rsidRPr="00771112">
        <w:rPr>
          <w:lang w:val="fr-FR"/>
        </w:rPr>
        <w:t>L</w:t>
      </w:r>
      <w:r>
        <w:rPr>
          <w:lang w:val="fr-FR"/>
        </w:rPr>
        <w:t>é</w:t>
      </w:r>
      <w:r w:rsidRPr="00771112">
        <w:rPr>
          <w:lang w:val="fr-FR"/>
        </w:rPr>
        <w:t>gend</w:t>
      </w:r>
      <w:r>
        <w:rPr>
          <w:lang w:val="fr-FR"/>
        </w:rPr>
        <w:t>e</w:t>
      </w:r>
      <w:r w:rsidRPr="00771112">
        <w:rPr>
          <w:lang w:val="fr-FR"/>
        </w:rPr>
        <w:t>s/Description</w:t>
      </w:r>
      <w:r w:rsidRPr="00771112">
        <w:rPr>
          <w:rStyle w:val="FootnoteReference"/>
          <w:i w:val="0"/>
          <w:color w:val="000000" w:themeColor="text1"/>
          <w:szCs w:val="22"/>
          <w:lang w:val="fr-FR"/>
        </w:rPr>
        <w:footnoteReference w:id="16"/>
      </w:r>
    </w:p>
    <w:p w:rsidR="00EF7B2D" w:rsidRPr="00771112" w:rsidRDefault="00EF7B2D" w:rsidP="00EF7B2D">
      <w:pPr>
        <w:pStyle w:val="ListParagraph"/>
        <w:ind w:left="0"/>
        <w:rPr>
          <w:color w:val="000000" w:themeColor="text1"/>
          <w:szCs w:val="22"/>
          <w:lang w:val="fr-FR"/>
        </w:rPr>
      </w:pPr>
    </w:p>
    <w:p w:rsidR="00EF7B2D" w:rsidRPr="00771112" w:rsidRDefault="00EF7B2D" w:rsidP="00EF7B2D">
      <w:pPr>
        <w:pStyle w:val="ListParagraph"/>
        <w:ind w:left="0"/>
        <w:rPr>
          <w:color w:val="000000" w:themeColor="text1"/>
          <w:szCs w:val="22"/>
          <w:lang w:val="fr-FR"/>
        </w:rPr>
      </w:pPr>
      <w:r w:rsidRPr="00771112">
        <w:rPr>
          <w:color w:val="000000" w:themeColor="text1"/>
          <w:szCs w:val="22"/>
          <w:lang w:val="fr-FR"/>
        </w:rPr>
        <w:t>2.1)  </w:t>
      </w:r>
      <w:r>
        <w:rPr>
          <w:color w:val="000000" w:themeColor="text1"/>
          <w:szCs w:val="22"/>
          <w:lang w:val="fr-FR"/>
        </w:rPr>
        <w:t>Vue en perspective</w:t>
      </w:r>
      <w:r w:rsidRPr="00771112">
        <w:rPr>
          <w:color w:val="000000" w:themeColor="text1"/>
          <w:szCs w:val="22"/>
          <w:lang w:val="fr-FR"/>
        </w:rPr>
        <w:t>;  2.2)  </w:t>
      </w:r>
      <w:r>
        <w:rPr>
          <w:color w:val="000000" w:themeColor="text1"/>
          <w:szCs w:val="22"/>
          <w:lang w:val="fr-FR"/>
        </w:rPr>
        <w:t>Vue de face</w:t>
      </w:r>
      <w:r w:rsidRPr="00771112">
        <w:rPr>
          <w:color w:val="000000" w:themeColor="text1"/>
          <w:szCs w:val="22"/>
          <w:lang w:val="fr-FR"/>
        </w:rPr>
        <w:t>;  2.3)  </w:t>
      </w:r>
      <w:r>
        <w:rPr>
          <w:color w:val="000000" w:themeColor="text1"/>
          <w:szCs w:val="22"/>
          <w:lang w:val="fr-FR"/>
        </w:rPr>
        <w:t>Vue de dessus</w:t>
      </w:r>
      <w:r w:rsidRPr="00771112">
        <w:rPr>
          <w:color w:val="000000" w:themeColor="text1"/>
          <w:szCs w:val="22"/>
          <w:lang w:val="fr-FR"/>
        </w:rPr>
        <w:t>;  2.4)  </w:t>
      </w:r>
      <w:r>
        <w:rPr>
          <w:color w:val="000000" w:themeColor="text1"/>
          <w:szCs w:val="22"/>
          <w:lang w:val="fr-FR"/>
        </w:rPr>
        <w:t>Vue de dessous</w:t>
      </w:r>
      <w:r w:rsidRPr="00771112">
        <w:rPr>
          <w:color w:val="000000" w:themeColor="text1"/>
          <w:szCs w:val="22"/>
          <w:lang w:val="fr-FR"/>
        </w:rPr>
        <w:t>.</w:t>
      </w:r>
    </w:p>
    <w:p w:rsidR="00EF7B2D" w:rsidRDefault="00EF7B2D" w:rsidP="00EF7B2D">
      <w:pPr>
        <w:pStyle w:val="ListParagraph"/>
        <w:ind w:left="0"/>
        <w:rPr>
          <w:color w:val="000000" w:themeColor="text1"/>
          <w:szCs w:val="22"/>
          <w:lang w:val="fr-FR"/>
        </w:rPr>
      </w:pPr>
    </w:p>
    <w:p w:rsidR="00F568D7" w:rsidRPr="00771112" w:rsidRDefault="00F568D7" w:rsidP="00EF7B2D">
      <w:pPr>
        <w:pStyle w:val="ListParagraph"/>
        <w:ind w:left="0"/>
        <w:rPr>
          <w:color w:val="000000" w:themeColor="text1"/>
          <w:szCs w:val="22"/>
          <w:lang w:val="fr-FR"/>
        </w:rPr>
      </w:pPr>
    </w:p>
    <w:p w:rsidR="00EF7B2D" w:rsidRPr="00771112" w:rsidRDefault="00EF7B2D" w:rsidP="00EF7B2D">
      <w:pPr>
        <w:pStyle w:val="ListParagraph"/>
        <w:ind w:left="0"/>
        <w:rPr>
          <w:i/>
          <w:lang w:val="fr-FR"/>
        </w:rPr>
      </w:pPr>
      <w:r w:rsidRPr="00771112">
        <w:rPr>
          <w:i/>
          <w:lang w:val="fr-FR"/>
        </w:rPr>
        <w:t>Description</w:t>
      </w:r>
    </w:p>
    <w:p w:rsidR="00EF7B2D" w:rsidRPr="00771112" w:rsidRDefault="00EF7B2D" w:rsidP="00EF7B2D">
      <w:pPr>
        <w:pStyle w:val="ListParagraph"/>
        <w:ind w:left="0"/>
        <w:rPr>
          <w:i/>
          <w:color w:val="000000" w:themeColor="text1"/>
          <w:szCs w:val="22"/>
          <w:lang w:val="fr-FR"/>
        </w:rPr>
      </w:pPr>
    </w:p>
    <w:p w:rsidR="00EF7B2D" w:rsidRPr="00771112" w:rsidRDefault="00EF7B2D" w:rsidP="00EF7B2D">
      <w:pPr>
        <w:pStyle w:val="ListParagraph"/>
        <w:ind w:left="0"/>
        <w:rPr>
          <w:color w:val="000000" w:themeColor="text1"/>
          <w:szCs w:val="22"/>
          <w:lang w:val="fr-FR"/>
        </w:rPr>
      </w:pPr>
      <w:r>
        <w:rPr>
          <w:color w:val="000000" w:themeColor="text1"/>
          <w:szCs w:val="22"/>
          <w:lang w:val="fr-FR"/>
        </w:rPr>
        <w:t xml:space="preserve">Les lignes apparaissant dans la </w:t>
      </w:r>
      <w:r w:rsidRPr="00771112">
        <w:rPr>
          <w:color w:val="000000" w:themeColor="text1"/>
          <w:szCs w:val="22"/>
          <w:lang w:val="fr-FR"/>
        </w:rPr>
        <w:t>repr</w:t>
      </w:r>
      <w:r>
        <w:rPr>
          <w:color w:val="000000" w:themeColor="text1"/>
          <w:szCs w:val="22"/>
          <w:lang w:val="fr-FR"/>
        </w:rPr>
        <w:t>é</w:t>
      </w:r>
      <w:r w:rsidRPr="00771112">
        <w:rPr>
          <w:color w:val="000000" w:themeColor="text1"/>
          <w:szCs w:val="22"/>
          <w:lang w:val="fr-FR"/>
        </w:rPr>
        <w:t xml:space="preserve">sentation </w:t>
      </w:r>
      <w:r>
        <w:rPr>
          <w:color w:val="000000" w:themeColor="text1"/>
          <w:szCs w:val="22"/>
          <w:lang w:val="fr-FR"/>
        </w:rPr>
        <w:t xml:space="preserve">visent à </w:t>
      </w:r>
      <w:r w:rsidRPr="00771112">
        <w:rPr>
          <w:color w:val="000000" w:themeColor="text1"/>
          <w:szCs w:val="22"/>
          <w:lang w:val="fr-FR"/>
        </w:rPr>
        <w:t>repr</w:t>
      </w:r>
      <w:r>
        <w:rPr>
          <w:color w:val="000000" w:themeColor="text1"/>
          <w:szCs w:val="22"/>
          <w:lang w:val="fr-FR"/>
        </w:rPr>
        <w:t>é</w:t>
      </w:r>
      <w:r w:rsidRPr="00771112">
        <w:rPr>
          <w:color w:val="000000" w:themeColor="text1"/>
          <w:szCs w:val="22"/>
          <w:lang w:val="fr-FR"/>
        </w:rPr>
        <w:t>sent</w:t>
      </w:r>
      <w:r>
        <w:rPr>
          <w:color w:val="000000" w:themeColor="text1"/>
          <w:szCs w:val="22"/>
          <w:lang w:val="fr-FR"/>
        </w:rPr>
        <w:t>er les</w:t>
      </w:r>
      <w:r w:rsidRPr="00771112">
        <w:rPr>
          <w:color w:val="000000" w:themeColor="text1"/>
          <w:szCs w:val="22"/>
          <w:lang w:val="fr-FR"/>
        </w:rPr>
        <w:t xml:space="preserve"> contours </w:t>
      </w:r>
      <w:r>
        <w:rPr>
          <w:color w:val="000000" w:themeColor="text1"/>
          <w:szCs w:val="22"/>
          <w:lang w:val="fr-FR"/>
        </w:rPr>
        <w:t xml:space="preserve">uniquement et non pas à </w:t>
      </w:r>
      <w:r w:rsidRPr="00771112">
        <w:rPr>
          <w:color w:val="000000" w:themeColor="text1"/>
          <w:szCs w:val="22"/>
          <w:lang w:val="fr-FR"/>
        </w:rPr>
        <w:t>illustre</w:t>
      </w:r>
      <w:r>
        <w:rPr>
          <w:color w:val="000000" w:themeColor="text1"/>
          <w:szCs w:val="22"/>
          <w:lang w:val="fr-FR"/>
        </w:rPr>
        <w:t>r une</w:t>
      </w:r>
      <w:r w:rsidRPr="00771112">
        <w:rPr>
          <w:color w:val="000000" w:themeColor="text1"/>
          <w:szCs w:val="22"/>
          <w:lang w:val="fr-FR"/>
        </w:rPr>
        <w:t xml:space="preserve"> orn</w:t>
      </w:r>
      <w:r>
        <w:rPr>
          <w:color w:val="000000" w:themeColor="text1"/>
          <w:szCs w:val="22"/>
          <w:lang w:val="fr-FR"/>
        </w:rPr>
        <w:t>e</w:t>
      </w:r>
      <w:r w:rsidRPr="00771112">
        <w:rPr>
          <w:color w:val="000000" w:themeColor="text1"/>
          <w:szCs w:val="22"/>
          <w:lang w:val="fr-FR"/>
        </w:rPr>
        <w:t>mentation o</w:t>
      </w:r>
      <w:r>
        <w:rPr>
          <w:color w:val="000000" w:themeColor="text1"/>
          <w:szCs w:val="22"/>
          <w:lang w:val="fr-FR"/>
        </w:rPr>
        <w:t xml:space="preserve">u une </w:t>
      </w:r>
      <w:r w:rsidRPr="00771112">
        <w:rPr>
          <w:color w:val="000000" w:themeColor="text1"/>
          <w:szCs w:val="22"/>
          <w:lang w:val="fr-FR"/>
        </w:rPr>
        <w:t>d</w:t>
      </w:r>
      <w:r>
        <w:rPr>
          <w:color w:val="000000" w:themeColor="text1"/>
          <w:szCs w:val="22"/>
          <w:lang w:val="fr-FR"/>
        </w:rPr>
        <w:t>é</w:t>
      </w:r>
      <w:r w:rsidRPr="00771112">
        <w:rPr>
          <w:color w:val="000000" w:themeColor="text1"/>
          <w:szCs w:val="22"/>
          <w:lang w:val="fr-FR"/>
        </w:rPr>
        <w:t xml:space="preserve">coration </w:t>
      </w:r>
      <w:r>
        <w:rPr>
          <w:color w:val="000000" w:themeColor="text1"/>
          <w:szCs w:val="22"/>
          <w:lang w:val="fr-FR"/>
        </w:rPr>
        <w:t>à la s</w:t>
      </w:r>
      <w:r w:rsidRPr="00771112">
        <w:rPr>
          <w:color w:val="000000" w:themeColor="text1"/>
          <w:szCs w:val="22"/>
          <w:lang w:val="fr-FR"/>
        </w:rPr>
        <w:t xml:space="preserve">urface </w:t>
      </w:r>
      <w:r>
        <w:rPr>
          <w:color w:val="000000" w:themeColor="text1"/>
          <w:szCs w:val="22"/>
          <w:lang w:val="fr-FR"/>
        </w:rPr>
        <w:t xml:space="preserve">du </w:t>
      </w:r>
      <w:r w:rsidRPr="00771112">
        <w:rPr>
          <w:color w:val="000000" w:themeColor="text1"/>
          <w:szCs w:val="22"/>
          <w:lang w:val="fr-FR"/>
        </w:rPr>
        <w:t>produ</w:t>
      </w:r>
      <w:r>
        <w:rPr>
          <w:color w:val="000000" w:themeColor="text1"/>
          <w:szCs w:val="22"/>
          <w:lang w:val="fr-FR"/>
        </w:rPr>
        <w:t>i</w:t>
      </w:r>
      <w:r w:rsidRPr="00771112">
        <w:rPr>
          <w:color w:val="000000" w:themeColor="text1"/>
          <w:szCs w:val="22"/>
          <w:lang w:val="fr-FR"/>
        </w:rPr>
        <w:t>t.  Le</w:t>
      </w:r>
      <w:r>
        <w:rPr>
          <w:color w:val="000000" w:themeColor="text1"/>
          <w:szCs w:val="22"/>
          <w:lang w:val="fr-FR"/>
        </w:rPr>
        <w:t>s vues du côté gauche, du côté droit et de derrière ont été omises parce qu’elles sont identiques à la vue de face</w:t>
      </w:r>
      <w:r w:rsidRPr="00771112">
        <w:rPr>
          <w:color w:val="000000" w:themeColor="text1"/>
          <w:szCs w:val="22"/>
          <w:lang w:val="fr-FR"/>
        </w:rPr>
        <w:t>.</w:t>
      </w:r>
    </w:p>
    <w:p w:rsidR="00F568D7" w:rsidRDefault="00F568D7">
      <w:pPr>
        <w:spacing w:after="200" w:line="276" w:lineRule="auto"/>
        <w:rPr>
          <w:rFonts w:eastAsiaTheme="majorEastAsia" w:cstheme="majorBidi"/>
          <w:bCs/>
          <w:szCs w:val="22"/>
          <w:lang w:val="fr-FR" w:eastAsia="ja-JP"/>
        </w:rPr>
      </w:pPr>
      <w:r>
        <w:rPr>
          <w:szCs w:val="22"/>
          <w:lang w:val="fr-FR" w:eastAsia="ja-JP"/>
        </w:rPr>
        <w:br w:type="page"/>
      </w:r>
    </w:p>
    <w:p w:rsidR="00EF7B2D" w:rsidRPr="00771112" w:rsidRDefault="00EF7B2D" w:rsidP="00EF7B2D">
      <w:pPr>
        <w:pStyle w:val="Heading3"/>
        <w:spacing w:before="480"/>
        <w:ind w:left="567" w:hanging="567"/>
        <w:rPr>
          <w:szCs w:val="22"/>
          <w:lang w:val="fr-FR" w:eastAsia="ja-JP"/>
        </w:rPr>
      </w:pPr>
      <w:r w:rsidRPr="00771112">
        <w:rPr>
          <w:szCs w:val="22"/>
          <w:u w:val="none"/>
          <w:lang w:val="fr-FR" w:eastAsia="ja-JP"/>
        </w:rPr>
        <w:lastRenderedPageBreak/>
        <w:t>4.</w:t>
      </w:r>
      <w:r w:rsidRPr="00771112">
        <w:rPr>
          <w:szCs w:val="22"/>
          <w:u w:val="none"/>
          <w:lang w:val="fr-FR" w:eastAsia="ja-JP"/>
        </w:rPr>
        <w:tab/>
      </w:r>
      <w:r w:rsidRPr="00771112">
        <w:rPr>
          <w:szCs w:val="22"/>
          <w:lang w:val="fr-FR" w:eastAsia="ja-JP"/>
        </w:rPr>
        <w:t>Diff</w:t>
      </w:r>
      <w:r>
        <w:rPr>
          <w:szCs w:val="22"/>
          <w:lang w:val="fr-FR" w:eastAsia="ja-JP"/>
        </w:rPr>
        <w:t>érence de forme ou de couleur entre les reproductions ou les représentations du dessin ou modèle faisant l’objet de la demande</w:t>
      </w:r>
    </w:p>
    <w:p w:rsidR="00EF7B2D" w:rsidRPr="00771112" w:rsidRDefault="00EF7B2D" w:rsidP="00EF7B2D">
      <w:pPr>
        <w:rPr>
          <w:lang w:val="fr-FR" w:eastAsia="ja-JP"/>
        </w:rPr>
      </w:pPr>
    </w:p>
    <w:p w:rsidR="00EF7B2D" w:rsidRPr="00771112" w:rsidRDefault="00EF7B2D" w:rsidP="00EF7B2D">
      <w:pPr>
        <w:pStyle w:val="BodyText"/>
        <w:rPr>
          <w:u w:val="single"/>
          <w:lang w:val="fr-FR"/>
        </w:rPr>
      </w:pPr>
      <w:r>
        <w:rPr>
          <w:lang w:val="fr-FR"/>
        </w:rPr>
        <w:t xml:space="preserve">Les </w:t>
      </w:r>
      <w:r w:rsidR="009A56D1">
        <w:rPr>
          <w:lang w:val="fr-FR"/>
        </w:rPr>
        <w:t>Office</w:t>
      </w:r>
      <w:r>
        <w:rPr>
          <w:lang w:val="fr-FR"/>
        </w:rPr>
        <w:t xml:space="preserve">s procédant à un examen pourraient considérer que si une (ou plusieurs) des </w:t>
      </w:r>
      <w:r w:rsidRPr="00771112">
        <w:rPr>
          <w:lang w:val="fr-FR"/>
        </w:rPr>
        <w:t xml:space="preserve">reproductions </w:t>
      </w:r>
      <w:r>
        <w:rPr>
          <w:lang w:val="fr-FR"/>
        </w:rPr>
        <w:t xml:space="preserve">est de forme différente ou si une seulement </w:t>
      </w:r>
      <w:r w:rsidRPr="00771112">
        <w:rPr>
          <w:lang w:val="fr-FR"/>
        </w:rPr>
        <w:t>(</w:t>
      </w:r>
      <w:r>
        <w:rPr>
          <w:lang w:val="fr-FR"/>
        </w:rPr>
        <w:t>ou plusieurs</w:t>
      </w:r>
      <w:r w:rsidRPr="00771112">
        <w:rPr>
          <w:lang w:val="fr-FR"/>
        </w:rPr>
        <w:t xml:space="preserve">) </w:t>
      </w:r>
      <w:r>
        <w:rPr>
          <w:lang w:val="fr-FR"/>
        </w:rPr>
        <w:t>des</w:t>
      </w:r>
      <w:r w:rsidRPr="00771112">
        <w:rPr>
          <w:lang w:val="fr-FR"/>
        </w:rPr>
        <w:t xml:space="preserve"> repr</w:t>
      </w:r>
      <w:r>
        <w:rPr>
          <w:lang w:val="fr-FR"/>
        </w:rPr>
        <w:t>é</w:t>
      </w:r>
      <w:r w:rsidRPr="00771112">
        <w:rPr>
          <w:lang w:val="fr-FR"/>
        </w:rPr>
        <w:t xml:space="preserve">sentations </w:t>
      </w:r>
      <w:r>
        <w:rPr>
          <w:lang w:val="fr-FR"/>
        </w:rPr>
        <w:t>est en couleur</w:t>
      </w:r>
      <w:r w:rsidRPr="00771112">
        <w:rPr>
          <w:lang w:val="fr-FR"/>
        </w:rPr>
        <w:t xml:space="preserve">, </w:t>
      </w:r>
      <w:r>
        <w:rPr>
          <w:lang w:val="fr-FR"/>
        </w:rPr>
        <w:t xml:space="preserve">les éléments du dessin ou modèle faisant l’objet de la demande qui sont exposés dans toutes les </w:t>
      </w:r>
      <w:r w:rsidRPr="00771112">
        <w:rPr>
          <w:lang w:val="fr-FR"/>
        </w:rPr>
        <w:t xml:space="preserve">reproductions, </w:t>
      </w:r>
      <w:r>
        <w:rPr>
          <w:lang w:val="fr-FR"/>
        </w:rPr>
        <w:t xml:space="preserve">tels que la couleur, le motif, </w:t>
      </w:r>
      <w:r w:rsidRPr="00771112">
        <w:rPr>
          <w:lang w:val="fr-FR"/>
        </w:rPr>
        <w:t xml:space="preserve">etc., </w:t>
      </w:r>
      <w:r>
        <w:rPr>
          <w:lang w:val="fr-FR"/>
        </w:rPr>
        <w:t>manque</w:t>
      </w:r>
      <w:r w:rsidRPr="007769DA">
        <w:rPr>
          <w:lang w:val="fr-FR"/>
        </w:rPr>
        <w:t>nt de cohérence les uns par rapport aux autres</w:t>
      </w:r>
      <w:r w:rsidRPr="00771112">
        <w:rPr>
          <w:lang w:val="fr-FR"/>
        </w:rPr>
        <w:t>.</w:t>
      </w:r>
    </w:p>
    <w:p w:rsidR="00EF7B2D" w:rsidRPr="00771112" w:rsidRDefault="00EF7B2D" w:rsidP="00EF7B2D">
      <w:pPr>
        <w:pStyle w:val="Heading4"/>
        <w:spacing w:before="480"/>
        <w:rPr>
          <w:lang w:val="fr-FR"/>
        </w:rPr>
      </w:pPr>
      <w:r>
        <w:rPr>
          <w:lang w:val="fr-FR"/>
        </w:rPr>
        <w:t>Cas type</w:t>
      </w:r>
    </w:p>
    <w:p w:rsidR="00EF7B2D" w:rsidRPr="00771112" w:rsidRDefault="00EF7B2D" w:rsidP="00EF7B2D">
      <w:pPr>
        <w:rPr>
          <w:lang w:val="fr-FR"/>
        </w:rPr>
      </w:pP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Une</w:t>
      </w:r>
      <w:r w:rsidRPr="00771112">
        <w:rPr>
          <w:lang w:val="fr-FR"/>
        </w:rPr>
        <w:t xml:space="preserve"> (</w:t>
      </w:r>
      <w:r>
        <w:rPr>
          <w:lang w:val="fr-FR"/>
        </w:rPr>
        <w:t>ou plusieurs</w:t>
      </w:r>
      <w:r w:rsidRPr="00771112">
        <w:rPr>
          <w:lang w:val="fr-FR"/>
        </w:rPr>
        <w:t xml:space="preserve">) </w:t>
      </w:r>
      <w:r>
        <w:rPr>
          <w:lang w:val="fr-FR"/>
        </w:rPr>
        <w:t>des reprodu</w:t>
      </w:r>
      <w:r w:rsidRPr="00771112">
        <w:rPr>
          <w:lang w:val="fr-FR"/>
        </w:rPr>
        <w:t xml:space="preserve">ctions </w:t>
      </w:r>
      <w:r>
        <w:rPr>
          <w:lang w:val="fr-FR"/>
        </w:rPr>
        <w:t>d’un dessin ou modèle industriel est une photographie</w:t>
      </w:r>
      <w:r w:rsidRPr="00771112">
        <w:rPr>
          <w:lang w:val="fr-FR"/>
        </w:rPr>
        <w:t xml:space="preserve">.  </w:t>
      </w:r>
      <w:r>
        <w:rPr>
          <w:lang w:val="fr-FR"/>
        </w:rPr>
        <w:t>L’autre ou les autres sont des dessins au trait</w:t>
      </w:r>
      <w:r w:rsidRPr="00771112">
        <w:rPr>
          <w:lang w:val="fr-FR"/>
        </w:rPr>
        <w:t>.</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U</w:t>
      </w:r>
      <w:r w:rsidRPr="00DA3701">
        <w:rPr>
          <w:lang w:val="fr-FR"/>
        </w:rPr>
        <w:t>ne (ou plusieurs) des reproductions d</w:t>
      </w:r>
      <w:r>
        <w:rPr>
          <w:lang w:val="fr-FR"/>
        </w:rPr>
        <w:t>’</w:t>
      </w:r>
      <w:r w:rsidRPr="00DA3701">
        <w:rPr>
          <w:lang w:val="fr-FR"/>
        </w:rPr>
        <w:t>un dessin ou modèle industriel est un</w:t>
      </w:r>
      <w:r>
        <w:rPr>
          <w:lang w:val="fr-FR"/>
        </w:rPr>
        <w:t xml:space="preserve"> dessin au trait</w:t>
      </w:r>
      <w:r w:rsidRPr="00771112">
        <w:rPr>
          <w:lang w:val="fr-FR"/>
        </w:rPr>
        <w:t xml:space="preserve">.  </w:t>
      </w:r>
      <w:r>
        <w:rPr>
          <w:lang w:val="fr-FR"/>
        </w:rPr>
        <w:t>L’autre ou les autres sont des infographies</w:t>
      </w:r>
      <w:r w:rsidRPr="00771112">
        <w:rPr>
          <w:lang w:val="fr-FR"/>
        </w:rPr>
        <w:t>.</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U</w:t>
      </w:r>
      <w:r w:rsidRPr="00DA3701">
        <w:rPr>
          <w:lang w:val="fr-FR"/>
        </w:rPr>
        <w:t>ne (ou plusieurs) des reproductions d</w:t>
      </w:r>
      <w:r>
        <w:rPr>
          <w:lang w:val="fr-FR"/>
        </w:rPr>
        <w:t>’</w:t>
      </w:r>
      <w:r w:rsidRPr="00DA3701">
        <w:rPr>
          <w:lang w:val="fr-FR"/>
        </w:rPr>
        <w:t>un dessin ou modèle industriel est</w:t>
      </w:r>
      <w:r w:rsidRPr="00771112">
        <w:rPr>
          <w:lang w:val="fr-FR"/>
        </w:rPr>
        <w:t xml:space="preserve"> </w:t>
      </w:r>
      <w:r>
        <w:rPr>
          <w:lang w:val="fr-FR"/>
        </w:rPr>
        <w:t>en couleur.</w:t>
      </w:r>
      <w:r w:rsidRPr="00771112">
        <w:rPr>
          <w:lang w:val="fr-FR"/>
        </w:rPr>
        <w:t xml:space="preserve">  </w:t>
      </w:r>
      <w:r>
        <w:rPr>
          <w:lang w:val="fr-FR"/>
        </w:rPr>
        <w:t>L’autre ou les autres sont en noir et blanc</w:t>
      </w:r>
      <w:r w:rsidRPr="00771112">
        <w:rPr>
          <w:lang w:val="fr-FR"/>
        </w:rPr>
        <w:t>.</w:t>
      </w:r>
    </w:p>
    <w:p w:rsidR="00EF7B2D" w:rsidRPr="00771112" w:rsidRDefault="00EF7B2D" w:rsidP="00EF7B2D">
      <w:pPr>
        <w:tabs>
          <w:tab w:val="left" w:pos="5245"/>
        </w:tabs>
        <w:spacing w:after="200" w:line="276" w:lineRule="auto"/>
        <w:ind w:left="360"/>
        <w:rPr>
          <w:rStyle w:val="apple-converted-space"/>
          <w:rFonts w:eastAsiaTheme="minorEastAsia"/>
          <w:szCs w:val="22"/>
          <w:lang w:val="fr-FR"/>
        </w:rPr>
      </w:pPr>
      <w:r w:rsidRPr="00771112">
        <w:rPr>
          <w:rStyle w:val="apple-converted-space"/>
          <w:szCs w:val="22"/>
          <w:lang w:val="fr-FR"/>
        </w:rPr>
        <w:t>1.</w:t>
      </w:r>
      <w:r w:rsidRPr="00771112">
        <w:rPr>
          <w:rStyle w:val="apple-converted-space"/>
          <w:rFonts w:eastAsiaTheme="minorEastAsia"/>
          <w:szCs w:val="22"/>
          <w:lang w:val="fr-FR"/>
        </w:rPr>
        <w:t>1</w:t>
      </w:r>
      <w:r w:rsidRPr="00771112">
        <w:rPr>
          <w:rStyle w:val="apple-converted-space"/>
          <w:szCs w:val="22"/>
          <w:lang w:val="fr-FR"/>
        </w:rPr>
        <w:tab/>
        <w:t>1.</w:t>
      </w:r>
      <w:r w:rsidRPr="00771112">
        <w:rPr>
          <w:rStyle w:val="apple-converted-space"/>
          <w:rFonts w:eastAsiaTheme="minorEastAsia"/>
          <w:szCs w:val="22"/>
          <w:lang w:val="fr-FR"/>
        </w:rPr>
        <w:t>2</w:t>
      </w:r>
    </w:p>
    <w:p w:rsidR="00EF7B2D" w:rsidRPr="00771112" w:rsidRDefault="00EF7B2D" w:rsidP="00EF7B2D">
      <w:pPr>
        <w:jc w:val="center"/>
        <w:rPr>
          <w:rFonts w:eastAsiaTheme="minorEastAsia"/>
          <w:szCs w:val="22"/>
          <w:u w:val="single"/>
          <w:lang w:val="fr-FR" w:eastAsia="ja-JP"/>
        </w:rPr>
      </w:pPr>
    </w:p>
    <w:p w:rsidR="00EF7B2D" w:rsidRPr="00771112" w:rsidRDefault="00EF7B2D" w:rsidP="00EF7B2D">
      <w:pPr>
        <w:jc w:val="center"/>
        <w:rPr>
          <w:rStyle w:val="apple-converted-space"/>
          <w:rFonts w:eastAsiaTheme="minorEastAsia"/>
          <w:szCs w:val="22"/>
          <w:lang w:val="fr-FR"/>
        </w:rPr>
      </w:pPr>
      <w:r w:rsidRPr="00771112">
        <w:rPr>
          <w:rFonts w:asciiTheme="minorEastAsia" w:eastAsiaTheme="minorEastAsia" w:hAnsiTheme="minorEastAsia"/>
          <w:noProof/>
          <w:sz w:val="18"/>
          <w:szCs w:val="18"/>
          <w:lang w:eastAsia="en-US"/>
        </w:rPr>
        <w:drawing>
          <wp:inline distT="0" distB="0" distL="0" distR="0" wp14:anchorId="441463B4" wp14:editId="5D41CE59">
            <wp:extent cx="2458933" cy="2174429"/>
            <wp:effectExtent l="0" t="0" r="0" b="0"/>
            <wp:docPr id="13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771112">
        <w:rPr>
          <w:rFonts w:eastAsiaTheme="minorEastAsia"/>
          <w:szCs w:val="22"/>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409623FE" wp14:editId="5AEFA42F">
            <wp:extent cx="2456815" cy="2183765"/>
            <wp:effectExtent l="0" t="0" r="635" b="6985"/>
            <wp:docPr id="135" name="Picture 135"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EF7B2D" w:rsidRPr="00771112" w:rsidRDefault="00EF7B2D" w:rsidP="00EF7B2D">
      <w:pPr>
        <w:autoSpaceDE w:val="0"/>
        <w:autoSpaceDN w:val="0"/>
        <w:adjustRightInd w:val="0"/>
        <w:ind w:firstLineChars="150" w:firstLine="330"/>
        <w:rPr>
          <w:rStyle w:val="apple-converted-space"/>
          <w:rFonts w:eastAsiaTheme="minorEastAsia"/>
          <w:szCs w:val="22"/>
          <w:lang w:val="fr-FR"/>
        </w:rPr>
      </w:pPr>
    </w:p>
    <w:p w:rsidR="00EF7B2D" w:rsidRPr="00771112" w:rsidRDefault="00EF7B2D" w:rsidP="00EF7B2D">
      <w:pPr>
        <w:tabs>
          <w:tab w:val="left" w:pos="5245"/>
        </w:tabs>
        <w:autoSpaceDE w:val="0"/>
        <w:autoSpaceDN w:val="0"/>
        <w:adjustRightInd w:val="0"/>
        <w:ind w:firstLineChars="150" w:firstLine="330"/>
        <w:rPr>
          <w:rFonts w:eastAsiaTheme="minorEastAsia"/>
          <w:szCs w:val="22"/>
          <w:lang w:val="fr-FR" w:eastAsia="ja-JP"/>
        </w:rPr>
      </w:pPr>
      <w:r w:rsidRPr="00771112">
        <w:rPr>
          <w:rStyle w:val="apple-converted-space"/>
          <w:szCs w:val="22"/>
          <w:lang w:val="fr-FR"/>
        </w:rPr>
        <w:t>1.</w:t>
      </w:r>
      <w:r w:rsidRPr="00771112">
        <w:rPr>
          <w:rStyle w:val="apple-converted-space"/>
          <w:rFonts w:eastAsiaTheme="minorEastAsia"/>
          <w:szCs w:val="22"/>
          <w:lang w:val="fr-FR"/>
        </w:rPr>
        <w:t>3</w:t>
      </w:r>
      <w:r w:rsidRPr="00771112">
        <w:rPr>
          <w:rStyle w:val="apple-converted-space"/>
          <w:szCs w:val="22"/>
          <w:lang w:val="fr-FR"/>
        </w:rPr>
        <w:tab/>
        <w:t>1.</w:t>
      </w:r>
      <w:r w:rsidRPr="00771112">
        <w:rPr>
          <w:rStyle w:val="apple-converted-space"/>
          <w:rFonts w:eastAsiaTheme="minorEastAsia"/>
          <w:szCs w:val="22"/>
          <w:lang w:val="fr-FR"/>
        </w:rPr>
        <w:t>4</w:t>
      </w:r>
    </w:p>
    <w:p w:rsidR="00EF7B2D" w:rsidRPr="00771112" w:rsidRDefault="00EF7B2D" w:rsidP="00EF7B2D">
      <w:pPr>
        <w:jc w:val="center"/>
        <w:rPr>
          <w:rFonts w:eastAsiaTheme="minorEastAsia"/>
          <w:szCs w:val="22"/>
          <w:lang w:val="fr-FR" w:eastAsia="ja-JP"/>
        </w:rPr>
      </w:pPr>
      <w:r w:rsidRPr="00771112">
        <w:rPr>
          <w:rFonts w:eastAsiaTheme="minorEastAsia"/>
          <w:noProof/>
          <w:sz w:val="21"/>
          <w:szCs w:val="21"/>
          <w:lang w:eastAsia="en-US"/>
        </w:rPr>
        <w:drawing>
          <wp:inline distT="0" distB="0" distL="0" distR="0" wp14:anchorId="41AC0081" wp14:editId="7E9C2004">
            <wp:extent cx="2326943" cy="2084553"/>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771112">
        <w:rPr>
          <w:rFonts w:eastAsiaTheme="minorEastAsia"/>
          <w:szCs w:val="22"/>
          <w:lang w:val="fr-FR" w:eastAsia="ja-JP"/>
        </w:rPr>
        <w:t xml:space="preserve">                   </w:t>
      </w:r>
      <w:r w:rsidRPr="00771112">
        <w:rPr>
          <w:rFonts w:eastAsiaTheme="minorEastAsia"/>
          <w:noProof/>
          <w:sz w:val="21"/>
          <w:szCs w:val="21"/>
          <w:lang w:eastAsia="en-US"/>
        </w:rPr>
        <w:drawing>
          <wp:inline distT="0" distB="0" distL="0" distR="0" wp14:anchorId="468525E0" wp14:editId="7D0AD5EB">
            <wp:extent cx="2326943" cy="2084553"/>
            <wp:effectExtent l="0" t="0" r="0" b="0"/>
            <wp:docPr id="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EF7B2D" w:rsidRPr="00771112" w:rsidRDefault="00EF7B2D" w:rsidP="00EF7B2D">
      <w:pPr>
        <w:jc w:val="center"/>
        <w:rPr>
          <w:rFonts w:eastAsiaTheme="minorEastAsia"/>
          <w:szCs w:val="22"/>
          <w:u w:val="single"/>
          <w:lang w:val="fr-FR" w:eastAsia="ja-JP"/>
        </w:rPr>
      </w:pPr>
    </w:p>
    <w:p w:rsidR="00EF7B2D" w:rsidRPr="00771112" w:rsidRDefault="00EF7B2D" w:rsidP="00EF7B2D">
      <w:pPr>
        <w:jc w:val="center"/>
        <w:rPr>
          <w:szCs w:val="22"/>
          <w:lang w:val="fr-FR"/>
        </w:rPr>
      </w:pPr>
    </w:p>
    <w:p w:rsidR="00EF7B2D" w:rsidRPr="00771112" w:rsidRDefault="00EF7B2D" w:rsidP="00EF7B2D">
      <w:pPr>
        <w:pStyle w:val="BodyText"/>
        <w:rPr>
          <w:lang w:val="fr-FR"/>
        </w:rPr>
      </w:pPr>
      <w:r w:rsidRPr="00771112">
        <w:rPr>
          <w:lang w:val="fr-FR"/>
        </w:rPr>
        <w:t xml:space="preserve">1.1 </w:t>
      </w:r>
      <w:proofErr w:type="gramStart"/>
      <w:r>
        <w:rPr>
          <w:lang w:val="fr-FR"/>
        </w:rPr>
        <w:t>et</w:t>
      </w:r>
      <w:proofErr w:type="gramEnd"/>
      <w:r w:rsidRPr="00771112">
        <w:rPr>
          <w:lang w:val="fr-FR"/>
        </w:rPr>
        <w:t xml:space="preserve"> 1.2 </w:t>
      </w:r>
      <w:r>
        <w:rPr>
          <w:lang w:val="fr-FR"/>
        </w:rPr>
        <w:t xml:space="preserve">sont des dessins au trait, tandis que </w:t>
      </w:r>
      <w:r w:rsidRPr="00771112">
        <w:rPr>
          <w:lang w:val="fr-FR"/>
        </w:rPr>
        <w:t xml:space="preserve">1.3 </w:t>
      </w:r>
      <w:r>
        <w:rPr>
          <w:lang w:val="fr-FR"/>
        </w:rPr>
        <w:t xml:space="preserve">et </w:t>
      </w:r>
      <w:r w:rsidRPr="00771112">
        <w:rPr>
          <w:lang w:val="fr-FR"/>
        </w:rPr>
        <w:t xml:space="preserve">1.4 </w:t>
      </w:r>
      <w:r>
        <w:rPr>
          <w:lang w:val="fr-FR"/>
        </w:rPr>
        <w:t>sont des infographies</w:t>
      </w:r>
      <w:r w:rsidRPr="00771112">
        <w:rPr>
          <w:lang w:val="fr-FR"/>
        </w:rPr>
        <w:t>.</w:t>
      </w:r>
    </w:p>
    <w:p w:rsidR="00EF7B2D" w:rsidRPr="00771112" w:rsidRDefault="00EF7B2D" w:rsidP="00EF7B2D">
      <w:pPr>
        <w:pStyle w:val="Heading3"/>
        <w:spacing w:before="480"/>
        <w:rPr>
          <w:lang w:val="fr-FR"/>
        </w:rPr>
      </w:pPr>
      <w:r w:rsidRPr="00771112">
        <w:rPr>
          <w:rFonts w:eastAsiaTheme="minorEastAsia"/>
          <w:lang w:val="fr-FR" w:eastAsia="ja-JP"/>
        </w:rPr>
        <w:lastRenderedPageBreak/>
        <w:t>Recomm</w:t>
      </w:r>
      <w:r>
        <w:rPr>
          <w:rFonts w:eastAsiaTheme="minorEastAsia"/>
          <w:lang w:val="fr-FR" w:eastAsia="ja-JP"/>
        </w:rPr>
        <w:t>a</w:t>
      </w:r>
      <w:r w:rsidRPr="00771112">
        <w:rPr>
          <w:rFonts w:eastAsiaTheme="minorEastAsia"/>
          <w:lang w:val="fr-FR" w:eastAsia="ja-JP"/>
        </w:rPr>
        <w:t xml:space="preserve">ndation </w:t>
      </w:r>
      <w:r>
        <w:rPr>
          <w:rFonts w:eastAsiaTheme="minorEastAsia"/>
          <w:lang w:val="fr-FR" w:eastAsia="ja-JP"/>
        </w:rPr>
        <w:t>n</w:t>
      </w:r>
      <w:r w:rsidR="00492AD8">
        <w:rPr>
          <w:rFonts w:eastAsiaTheme="minorEastAsia"/>
          <w:vertAlign w:val="superscript"/>
          <w:lang w:val="fr-FR" w:eastAsia="ja-JP"/>
        </w:rPr>
        <w:t>o</w:t>
      </w:r>
      <w:r>
        <w:rPr>
          <w:rFonts w:eastAsiaTheme="minorEastAsia"/>
          <w:lang w:val="fr-FR" w:eastAsia="ja-JP"/>
        </w:rPr>
        <w:t> </w:t>
      </w:r>
      <w:r w:rsidRPr="00771112">
        <w:rPr>
          <w:rFonts w:eastAsiaTheme="minorEastAsia"/>
          <w:lang w:val="fr-FR" w:eastAsia="ja-JP"/>
        </w:rPr>
        <w:t>4</w:t>
      </w:r>
      <w:r>
        <w:rPr>
          <w:rFonts w:eastAsiaTheme="minorEastAsia"/>
          <w:lang w:val="fr-FR" w:eastAsia="ja-JP"/>
        </w:rPr>
        <w:t> </w:t>
      </w:r>
      <w:r w:rsidRPr="00771112">
        <w:rPr>
          <w:rFonts w:eastAsiaTheme="minorEastAsia"/>
          <w:lang w:val="fr-FR" w:eastAsia="ja-JP"/>
        </w:rPr>
        <w:t xml:space="preserve">: </w:t>
      </w:r>
      <w:r>
        <w:rPr>
          <w:rFonts w:eastAsiaTheme="minorEastAsia"/>
          <w:lang w:val="fr-FR" w:eastAsia="ja-JP"/>
        </w:rPr>
        <w:t xml:space="preserve">Ne pas mélanger des reproductions de formes </w:t>
      </w:r>
      <w:r>
        <w:rPr>
          <w:lang w:val="fr-FR"/>
        </w:rPr>
        <w:t>différentes</w:t>
      </w:r>
      <w:r w:rsidRPr="00771112">
        <w:rPr>
          <w:lang w:val="fr-FR"/>
        </w:rPr>
        <w:t>/ N</w:t>
      </w:r>
      <w:r>
        <w:rPr>
          <w:lang w:val="fr-FR"/>
        </w:rPr>
        <w:t>e pas mélanger des représentations en noir et blanc et en couleur</w:t>
      </w:r>
    </w:p>
    <w:p w:rsidR="00EF7B2D" w:rsidRPr="00771112" w:rsidRDefault="00EF7B2D" w:rsidP="00EF7B2D">
      <w:pPr>
        <w:rPr>
          <w:lang w:val="fr-FR"/>
        </w:rPr>
      </w:pP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 xml:space="preserve">Toutes les </w:t>
      </w:r>
      <w:r w:rsidRPr="00771112">
        <w:rPr>
          <w:lang w:val="fr-FR"/>
        </w:rPr>
        <w:t xml:space="preserve">reproductions </w:t>
      </w:r>
      <w:r>
        <w:rPr>
          <w:lang w:val="fr-FR"/>
        </w:rPr>
        <w:t>doivent être de la même forme</w:t>
      </w:r>
      <w:r w:rsidRPr="00771112">
        <w:rPr>
          <w:rStyle w:val="FootnoteReference"/>
          <w:lang w:val="fr-FR"/>
        </w:rPr>
        <w:footnoteReference w:id="17"/>
      </w:r>
      <w:r w:rsidRPr="00771112">
        <w:rPr>
          <w:lang w:val="fr-FR"/>
        </w:rPr>
        <w:t>.</w:t>
      </w:r>
    </w:p>
    <w:p w:rsidR="00EF7B2D" w:rsidRPr="00771112" w:rsidRDefault="00EF7B2D" w:rsidP="00EF7B2D">
      <w:pPr>
        <w:pStyle w:val="BodyText"/>
        <w:numPr>
          <w:ilvl w:val="0"/>
          <w:numId w:val="5"/>
        </w:numPr>
        <w:tabs>
          <w:tab w:val="left" w:pos="567"/>
          <w:tab w:val="left" w:pos="1134"/>
        </w:tabs>
        <w:spacing w:after="220"/>
        <w:ind w:left="0" w:firstLine="567"/>
        <w:rPr>
          <w:lang w:val="fr-FR"/>
        </w:rPr>
      </w:pPr>
      <w:r>
        <w:rPr>
          <w:lang w:val="fr-FR"/>
        </w:rPr>
        <w:t>Les r</w:t>
      </w:r>
      <w:r w:rsidRPr="00771112">
        <w:rPr>
          <w:lang w:val="fr-FR"/>
        </w:rPr>
        <w:t>epr</w:t>
      </w:r>
      <w:r>
        <w:rPr>
          <w:lang w:val="fr-FR"/>
        </w:rPr>
        <w:t>é</w:t>
      </w:r>
      <w:r w:rsidRPr="00771112">
        <w:rPr>
          <w:lang w:val="fr-FR"/>
        </w:rPr>
        <w:t xml:space="preserve">sentations </w:t>
      </w:r>
      <w:r>
        <w:rPr>
          <w:lang w:val="fr-FR"/>
        </w:rPr>
        <w:t>doivent toutes être soit en noir et blanc, soit en couleur</w:t>
      </w:r>
      <w:r w:rsidRPr="00771112">
        <w:rPr>
          <w:lang w:val="fr-FR"/>
        </w:rPr>
        <w:t>.</w:t>
      </w:r>
    </w:p>
    <w:p w:rsidR="00EF7B2D" w:rsidRPr="00771112" w:rsidRDefault="00EF7B2D" w:rsidP="00EF7B2D">
      <w:pPr>
        <w:pStyle w:val="Heading3"/>
        <w:spacing w:before="480"/>
        <w:rPr>
          <w:lang w:val="fr-FR"/>
        </w:rPr>
      </w:pPr>
      <w:r>
        <w:rPr>
          <w:lang w:val="fr-FR"/>
        </w:rPr>
        <w:t>Meilleure manière de tenir compte des recomma</w:t>
      </w:r>
      <w:r w:rsidRPr="00771112">
        <w:rPr>
          <w:lang w:val="fr-FR"/>
        </w:rPr>
        <w:t>ndations</w:t>
      </w:r>
    </w:p>
    <w:p w:rsidR="00EF7B2D" w:rsidRPr="00771112" w:rsidRDefault="00EF7B2D" w:rsidP="00EF7B2D">
      <w:pPr>
        <w:rPr>
          <w:lang w:val="fr-FR"/>
        </w:rPr>
      </w:pPr>
    </w:p>
    <w:p w:rsidR="00EF7B2D" w:rsidRPr="00771112" w:rsidRDefault="00EF7B2D" w:rsidP="00EF7B2D">
      <w:pPr>
        <w:pStyle w:val="BodyText"/>
        <w:rPr>
          <w:lang w:val="fr-FR"/>
        </w:rPr>
      </w:pPr>
      <w:r>
        <w:rPr>
          <w:lang w:val="fr-FR"/>
        </w:rPr>
        <w:t>Le dessin ou modèle n</w:t>
      </w:r>
      <w:r w:rsidR="00492AD8">
        <w:rPr>
          <w:vertAlign w:val="superscript"/>
          <w:lang w:val="fr-FR"/>
        </w:rPr>
        <w:t>o</w:t>
      </w:r>
      <w:r>
        <w:rPr>
          <w:lang w:val="fr-FR"/>
        </w:rPr>
        <w:t> </w:t>
      </w:r>
      <w:r w:rsidRPr="00771112">
        <w:rPr>
          <w:lang w:val="fr-FR"/>
        </w:rPr>
        <w:t xml:space="preserve">1 </w:t>
      </w:r>
      <w:r>
        <w:rPr>
          <w:lang w:val="fr-FR"/>
        </w:rPr>
        <w:t>est représenté au moyen d’un dessin au trait et le dessin ou modèle n</w:t>
      </w:r>
      <w:r w:rsidR="00492AD8">
        <w:rPr>
          <w:vertAlign w:val="superscript"/>
          <w:lang w:val="fr-FR"/>
        </w:rPr>
        <w:t>o</w:t>
      </w:r>
      <w:r>
        <w:rPr>
          <w:lang w:val="fr-FR"/>
        </w:rPr>
        <w:t> </w:t>
      </w:r>
      <w:r w:rsidRPr="00771112">
        <w:rPr>
          <w:rFonts w:eastAsiaTheme="minorEastAsia"/>
          <w:lang w:val="fr-FR" w:eastAsia="ja-JP"/>
        </w:rPr>
        <w:t xml:space="preserve">2 </w:t>
      </w:r>
      <w:r>
        <w:rPr>
          <w:rFonts w:eastAsiaTheme="minorEastAsia"/>
          <w:lang w:val="fr-FR" w:eastAsia="ja-JP"/>
        </w:rPr>
        <w:t>est représenté au moyen d’une infographie dans la même demande</w:t>
      </w:r>
      <w:r w:rsidRPr="00771112">
        <w:rPr>
          <w:lang w:val="fr-FR"/>
        </w:rPr>
        <w:t>.</w:t>
      </w:r>
    </w:p>
    <w:p w:rsidR="00EF7B2D" w:rsidRPr="00771112" w:rsidRDefault="00EF7B2D" w:rsidP="00EF7B2D">
      <w:pPr>
        <w:tabs>
          <w:tab w:val="left" w:pos="5103"/>
        </w:tabs>
        <w:autoSpaceDE w:val="0"/>
        <w:autoSpaceDN w:val="0"/>
        <w:adjustRightInd w:val="0"/>
        <w:ind w:firstLine="709"/>
        <w:rPr>
          <w:rStyle w:val="apple-converted-space"/>
          <w:rFonts w:eastAsiaTheme="minorEastAsia"/>
          <w:szCs w:val="22"/>
          <w:lang w:val="fr-FR"/>
        </w:rPr>
      </w:pPr>
      <w:r w:rsidRPr="00771112">
        <w:rPr>
          <w:rStyle w:val="apple-converted-space"/>
          <w:szCs w:val="22"/>
          <w:lang w:val="fr-FR"/>
        </w:rPr>
        <w:t>1.1</w:t>
      </w:r>
      <w:r w:rsidRPr="00771112">
        <w:rPr>
          <w:rStyle w:val="apple-converted-space"/>
          <w:szCs w:val="22"/>
          <w:lang w:val="fr-FR"/>
        </w:rPr>
        <w:tab/>
      </w:r>
      <w:r w:rsidRPr="00771112">
        <w:rPr>
          <w:rStyle w:val="apple-converted-space"/>
          <w:rFonts w:eastAsiaTheme="minorEastAsia"/>
          <w:szCs w:val="22"/>
          <w:lang w:val="fr-FR"/>
        </w:rPr>
        <w:t>1.2</w:t>
      </w:r>
    </w:p>
    <w:p w:rsidR="00EF7B2D" w:rsidRPr="00771112" w:rsidRDefault="00EF7B2D" w:rsidP="00EF7B2D">
      <w:pPr>
        <w:autoSpaceDE w:val="0"/>
        <w:autoSpaceDN w:val="0"/>
        <w:adjustRightInd w:val="0"/>
        <w:jc w:val="center"/>
        <w:rPr>
          <w:rStyle w:val="apple-converted-space"/>
          <w:rFonts w:asciiTheme="minorEastAsia" w:eastAsiaTheme="minorEastAsia" w:hAnsiTheme="minorEastAsia"/>
          <w:szCs w:val="22"/>
          <w:lang w:val="fr-FR"/>
        </w:rPr>
      </w:pPr>
      <w:r w:rsidRPr="00771112">
        <w:rPr>
          <w:rFonts w:asciiTheme="minorEastAsia" w:eastAsiaTheme="minorEastAsia" w:hAnsiTheme="minorEastAsia"/>
          <w:noProof/>
          <w:sz w:val="18"/>
          <w:szCs w:val="18"/>
          <w:lang w:eastAsia="en-US"/>
        </w:rPr>
        <w:drawing>
          <wp:inline distT="0" distB="0" distL="0" distR="0" wp14:anchorId="62B03D18" wp14:editId="1E24B45D">
            <wp:extent cx="2458933" cy="2174429"/>
            <wp:effectExtent l="0" t="0" r="0" b="0"/>
            <wp:docPr id="13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771112">
        <w:rPr>
          <w:rFonts w:eastAsiaTheme="minorEastAsia"/>
          <w:szCs w:val="22"/>
          <w:lang w:val="fr-FR" w:eastAsia="ja-JP"/>
        </w:rPr>
        <w:t xml:space="preserve">              </w:t>
      </w:r>
      <w:r w:rsidRPr="00771112">
        <w:rPr>
          <w:rFonts w:asciiTheme="minorEastAsia" w:eastAsiaTheme="minorEastAsia" w:hAnsiTheme="minorEastAsia"/>
          <w:noProof/>
          <w:sz w:val="18"/>
          <w:szCs w:val="18"/>
          <w:lang w:eastAsia="en-US"/>
        </w:rPr>
        <w:drawing>
          <wp:inline distT="0" distB="0" distL="0" distR="0" wp14:anchorId="012803D1" wp14:editId="77272CF5">
            <wp:extent cx="2456815" cy="2183765"/>
            <wp:effectExtent l="0" t="0" r="635" b="6985"/>
            <wp:docPr id="137" name="Picture 13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EF7B2D" w:rsidRPr="00771112" w:rsidRDefault="00EF7B2D" w:rsidP="00EF7B2D">
      <w:pPr>
        <w:autoSpaceDE w:val="0"/>
        <w:autoSpaceDN w:val="0"/>
        <w:adjustRightInd w:val="0"/>
        <w:jc w:val="center"/>
        <w:rPr>
          <w:rStyle w:val="apple-converted-space"/>
          <w:rFonts w:asciiTheme="minorEastAsia" w:eastAsiaTheme="minorEastAsia" w:hAnsiTheme="minorEastAsia"/>
          <w:szCs w:val="22"/>
          <w:lang w:val="fr-FR"/>
        </w:rPr>
      </w:pPr>
    </w:p>
    <w:p w:rsidR="00EF7B2D" w:rsidRPr="00771112" w:rsidRDefault="00EF7B2D" w:rsidP="00EF7B2D">
      <w:pPr>
        <w:tabs>
          <w:tab w:val="left" w:pos="5103"/>
        </w:tabs>
        <w:autoSpaceDE w:val="0"/>
        <w:autoSpaceDN w:val="0"/>
        <w:adjustRightInd w:val="0"/>
        <w:ind w:firstLine="709"/>
        <w:rPr>
          <w:rStyle w:val="apple-converted-space"/>
          <w:rFonts w:eastAsiaTheme="minorEastAsia"/>
          <w:color w:val="000000" w:themeColor="text1"/>
          <w:szCs w:val="22"/>
          <w:lang w:val="fr-FR"/>
        </w:rPr>
      </w:pPr>
      <w:r w:rsidRPr="00771112">
        <w:rPr>
          <w:rStyle w:val="apple-converted-space"/>
          <w:rFonts w:eastAsiaTheme="minorEastAsia"/>
          <w:color w:val="000000" w:themeColor="text1"/>
          <w:szCs w:val="22"/>
          <w:lang w:val="fr-FR"/>
        </w:rPr>
        <w:t>2.1</w:t>
      </w:r>
      <w:r w:rsidRPr="00771112">
        <w:rPr>
          <w:rStyle w:val="apple-converted-space"/>
          <w:rFonts w:eastAsiaTheme="minorEastAsia"/>
          <w:color w:val="000000" w:themeColor="text1"/>
          <w:szCs w:val="22"/>
          <w:lang w:val="fr-FR"/>
        </w:rPr>
        <w:tab/>
        <w:t>2.2</w:t>
      </w:r>
    </w:p>
    <w:p w:rsidR="00EF7B2D" w:rsidRPr="00771112" w:rsidRDefault="00EF7B2D" w:rsidP="00EF7B2D">
      <w:pPr>
        <w:jc w:val="center"/>
        <w:rPr>
          <w:szCs w:val="22"/>
          <w:lang w:val="fr-FR"/>
        </w:rPr>
      </w:pPr>
      <w:r w:rsidRPr="00771112">
        <w:rPr>
          <w:rFonts w:eastAsiaTheme="minorEastAsia"/>
          <w:noProof/>
          <w:sz w:val="21"/>
          <w:szCs w:val="21"/>
          <w:lang w:eastAsia="en-US"/>
        </w:rPr>
        <w:drawing>
          <wp:inline distT="0" distB="0" distL="0" distR="0" wp14:anchorId="2CFF259C" wp14:editId="535295B5">
            <wp:extent cx="2326943" cy="2084553"/>
            <wp:effectExtent l="0" t="0" r="0" b="0"/>
            <wp:docPr id="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771112">
        <w:rPr>
          <w:rFonts w:eastAsiaTheme="minorEastAsia"/>
          <w:szCs w:val="22"/>
          <w:lang w:val="fr-FR" w:eastAsia="ja-JP"/>
        </w:rPr>
        <w:t xml:space="preserve">              </w:t>
      </w:r>
      <w:r w:rsidRPr="00771112">
        <w:rPr>
          <w:rFonts w:eastAsiaTheme="minorEastAsia"/>
          <w:noProof/>
          <w:sz w:val="21"/>
          <w:szCs w:val="21"/>
          <w:lang w:eastAsia="en-US"/>
        </w:rPr>
        <w:drawing>
          <wp:inline distT="0" distB="0" distL="0" distR="0" wp14:anchorId="224617E6" wp14:editId="760F8F8B">
            <wp:extent cx="2326943" cy="2084553"/>
            <wp:effectExtent l="0" t="0" r="0" b="0"/>
            <wp:docPr id="9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EF7B2D" w:rsidRPr="00771112" w:rsidRDefault="00EF7B2D" w:rsidP="00EF7B2D">
      <w:pPr>
        <w:rPr>
          <w:bCs/>
          <w:iCs/>
          <w:caps/>
          <w:szCs w:val="28"/>
          <w:lang w:val="fr-FR"/>
        </w:rPr>
      </w:pPr>
    </w:p>
    <w:p w:rsidR="00EF7B2D" w:rsidRPr="00771112" w:rsidRDefault="00EF7B2D" w:rsidP="00EF7B2D">
      <w:pPr>
        <w:rPr>
          <w:bCs/>
          <w:iCs/>
          <w:caps/>
          <w:szCs w:val="28"/>
          <w:lang w:val="fr-FR"/>
        </w:rPr>
      </w:pPr>
      <w:r w:rsidRPr="00771112">
        <w:rPr>
          <w:lang w:val="fr-FR"/>
        </w:rPr>
        <w:br w:type="page"/>
      </w:r>
    </w:p>
    <w:p w:rsidR="00EF7B2D" w:rsidRDefault="00EF7B2D" w:rsidP="00EF7B2D">
      <w:pPr>
        <w:pStyle w:val="Heading2"/>
        <w:rPr>
          <w:lang w:val="fr-FR"/>
        </w:rPr>
      </w:pPr>
      <w:r w:rsidRPr="00771112">
        <w:rPr>
          <w:lang w:val="fr-FR"/>
        </w:rPr>
        <w:lastRenderedPageBreak/>
        <w:t>LIST</w:t>
      </w:r>
      <w:r>
        <w:rPr>
          <w:lang w:val="fr-FR"/>
        </w:rPr>
        <w:t>e des </w:t>
      </w:r>
      <w:r w:rsidRPr="00771112">
        <w:rPr>
          <w:lang w:val="fr-FR"/>
        </w:rPr>
        <w:t>RECOMM</w:t>
      </w:r>
      <w:r>
        <w:rPr>
          <w:lang w:val="fr-FR"/>
        </w:rPr>
        <w:t>a</w:t>
      </w:r>
      <w:r w:rsidRPr="00771112">
        <w:rPr>
          <w:lang w:val="fr-FR"/>
        </w:rPr>
        <w:t xml:space="preserve">NDATIONS </w:t>
      </w:r>
      <w:r>
        <w:rPr>
          <w:lang w:val="fr-FR"/>
        </w:rPr>
        <w:t>À prendre en considÉration lorsque certaines parties contractantes sont dÉsignÉes</w:t>
      </w:r>
    </w:p>
    <w:p w:rsidR="00EF7B2D" w:rsidRPr="00771112" w:rsidRDefault="00EF7B2D" w:rsidP="00EF7B2D">
      <w:pPr>
        <w:rPr>
          <w:lang w:val="fr-FR"/>
        </w:rPr>
      </w:pPr>
    </w:p>
    <w:tbl>
      <w:tblPr>
        <w:tblStyle w:val="TableGrid"/>
        <w:tblW w:w="0" w:type="auto"/>
        <w:tblLayout w:type="fixed"/>
        <w:tblLook w:val="04A0" w:firstRow="1" w:lastRow="0" w:firstColumn="1" w:lastColumn="0" w:noHBand="0" w:noVBand="1"/>
      </w:tblPr>
      <w:tblGrid>
        <w:gridCol w:w="236"/>
        <w:gridCol w:w="236"/>
        <w:gridCol w:w="4971"/>
        <w:gridCol w:w="477"/>
        <w:gridCol w:w="477"/>
        <w:gridCol w:w="478"/>
        <w:gridCol w:w="478"/>
        <w:gridCol w:w="477"/>
        <w:gridCol w:w="478"/>
        <w:gridCol w:w="477"/>
        <w:gridCol w:w="479"/>
      </w:tblGrid>
      <w:tr w:rsidR="00EF7B2D" w:rsidRPr="00EC4F2A" w:rsidTr="000C2E3D">
        <w:trPr>
          <w:trHeight w:val="1160"/>
          <w:tblHeader/>
        </w:trPr>
        <w:tc>
          <w:tcPr>
            <w:tcW w:w="5443" w:type="dxa"/>
            <w:gridSpan w:val="3"/>
            <w:vMerge w:val="restart"/>
            <w:noWrap/>
            <w:vAlign w:val="center"/>
            <w:hideMark/>
          </w:tcPr>
          <w:p w:rsidR="00EF7B2D" w:rsidRPr="00771112" w:rsidRDefault="00EF7B2D" w:rsidP="000C2E3D">
            <w:pPr>
              <w:spacing w:line="276" w:lineRule="auto"/>
              <w:jc w:val="center"/>
              <w:rPr>
                <w:b/>
                <w:bCs/>
                <w:sz w:val="21"/>
                <w:szCs w:val="21"/>
                <w:lang w:val="fr-FR"/>
              </w:rPr>
            </w:pPr>
            <w:r w:rsidRPr="00771112">
              <w:rPr>
                <w:b/>
                <w:bCs/>
                <w:sz w:val="21"/>
                <w:szCs w:val="21"/>
                <w:lang w:val="fr-FR"/>
              </w:rPr>
              <w:t>Recomm</w:t>
            </w:r>
            <w:r>
              <w:rPr>
                <w:b/>
                <w:bCs/>
                <w:sz w:val="21"/>
                <w:szCs w:val="21"/>
                <w:lang w:val="fr-FR"/>
              </w:rPr>
              <w:t>a</w:t>
            </w:r>
            <w:r w:rsidRPr="00771112">
              <w:rPr>
                <w:b/>
                <w:bCs/>
                <w:sz w:val="21"/>
                <w:szCs w:val="21"/>
                <w:lang w:val="fr-FR"/>
              </w:rPr>
              <w:t>ndations</w:t>
            </w:r>
          </w:p>
        </w:tc>
        <w:tc>
          <w:tcPr>
            <w:tcW w:w="3821" w:type="dxa"/>
            <w:gridSpan w:val="8"/>
            <w:vAlign w:val="center"/>
          </w:tcPr>
          <w:p w:rsidR="00EF7B2D" w:rsidRPr="00771112" w:rsidRDefault="00EF7B2D" w:rsidP="000C2E3D">
            <w:pPr>
              <w:spacing w:line="276" w:lineRule="auto"/>
              <w:jc w:val="center"/>
              <w:rPr>
                <w:b/>
                <w:bCs/>
                <w:sz w:val="21"/>
                <w:szCs w:val="21"/>
                <w:lang w:val="fr-FR"/>
              </w:rPr>
            </w:pPr>
            <w:r>
              <w:rPr>
                <w:b/>
                <w:bCs/>
                <w:sz w:val="21"/>
                <w:szCs w:val="21"/>
                <w:lang w:val="fr-FR"/>
              </w:rPr>
              <w:t xml:space="preserve">Quelles </w:t>
            </w:r>
            <w:r w:rsidRPr="00771112">
              <w:rPr>
                <w:b/>
                <w:bCs/>
                <w:sz w:val="21"/>
                <w:szCs w:val="21"/>
                <w:lang w:val="fr-FR"/>
              </w:rPr>
              <w:t>recomm</w:t>
            </w:r>
            <w:r>
              <w:rPr>
                <w:b/>
                <w:bCs/>
                <w:sz w:val="21"/>
                <w:szCs w:val="21"/>
                <w:lang w:val="fr-FR"/>
              </w:rPr>
              <w:t>a</w:t>
            </w:r>
            <w:r w:rsidRPr="00771112">
              <w:rPr>
                <w:b/>
                <w:bCs/>
                <w:sz w:val="21"/>
                <w:szCs w:val="21"/>
                <w:lang w:val="fr-FR"/>
              </w:rPr>
              <w:t xml:space="preserve">ndations </w:t>
            </w:r>
            <w:r>
              <w:rPr>
                <w:b/>
                <w:bCs/>
                <w:sz w:val="21"/>
                <w:szCs w:val="21"/>
                <w:lang w:val="fr-FR"/>
              </w:rPr>
              <w:t>faut-il prendre en considération lorsque cette partie contractante est désignée</w:t>
            </w:r>
            <w:r w:rsidRPr="00771112">
              <w:rPr>
                <w:b/>
                <w:bCs/>
                <w:sz w:val="21"/>
                <w:szCs w:val="21"/>
                <w:lang w:val="fr-FR"/>
              </w:rPr>
              <w:t>?</w:t>
            </w:r>
          </w:p>
        </w:tc>
      </w:tr>
      <w:tr w:rsidR="00EF7B2D" w:rsidRPr="00771112" w:rsidTr="00915757">
        <w:trPr>
          <w:trHeight w:val="137"/>
          <w:tblHeader/>
        </w:trPr>
        <w:tc>
          <w:tcPr>
            <w:tcW w:w="5443" w:type="dxa"/>
            <w:gridSpan w:val="3"/>
            <w:vMerge/>
            <w:vAlign w:val="center"/>
            <w:hideMark/>
          </w:tcPr>
          <w:p w:rsidR="00EF7B2D" w:rsidRPr="00771112" w:rsidRDefault="00EF7B2D" w:rsidP="000C2E3D">
            <w:pPr>
              <w:spacing w:line="276" w:lineRule="auto"/>
              <w:rPr>
                <w:b/>
                <w:bCs/>
                <w:sz w:val="21"/>
                <w:szCs w:val="21"/>
                <w:lang w:val="fr-FR"/>
              </w:rPr>
            </w:pPr>
          </w:p>
        </w:tc>
        <w:tc>
          <w:tcPr>
            <w:tcW w:w="477" w:type="dxa"/>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HU</w:t>
            </w:r>
          </w:p>
        </w:tc>
        <w:tc>
          <w:tcPr>
            <w:tcW w:w="477" w:type="dxa"/>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JP</w:t>
            </w:r>
          </w:p>
        </w:tc>
        <w:tc>
          <w:tcPr>
            <w:tcW w:w="478" w:type="dxa"/>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KG</w:t>
            </w:r>
          </w:p>
        </w:tc>
        <w:tc>
          <w:tcPr>
            <w:tcW w:w="478" w:type="dxa"/>
            <w:noWrap/>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KR</w:t>
            </w:r>
          </w:p>
        </w:tc>
        <w:tc>
          <w:tcPr>
            <w:tcW w:w="477" w:type="dxa"/>
            <w:noWrap/>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MD</w:t>
            </w:r>
          </w:p>
        </w:tc>
        <w:tc>
          <w:tcPr>
            <w:tcW w:w="478" w:type="dxa"/>
            <w:noWrap/>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RO</w:t>
            </w:r>
          </w:p>
        </w:tc>
        <w:tc>
          <w:tcPr>
            <w:tcW w:w="477" w:type="dxa"/>
            <w:noWrap/>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SY</w:t>
            </w:r>
          </w:p>
        </w:tc>
        <w:tc>
          <w:tcPr>
            <w:tcW w:w="479" w:type="dxa"/>
            <w:noWrap/>
            <w:tcMar>
              <w:left w:w="57" w:type="dxa"/>
              <w:right w:w="57" w:type="dxa"/>
            </w:tcMar>
            <w:vAlign w:val="center"/>
          </w:tcPr>
          <w:p w:rsidR="00EF7B2D" w:rsidRPr="00771112" w:rsidRDefault="00EF7B2D" w:rsidP="000C2E3D">
            <w:pPr>
              <w:spacing w:line="276" w:lineRule="auto"/>
              <w:jc w:val="center"/>
              <w:rPr>
                <w:b/>
                <w:bCs/>
                <w:sz w:val="21"/>
                <w:szCs w:val="21"/>
                <w:lang w:val="fr-FR"/>
              </w:rPr>
            </w:pPr>
            <w:r w:rsidRPr="00771112">
              <w:rPr>
                <w:b/>
                <w:bCs/>
                <w:sz w:val="21"/>
                <w:szCs w:val="21"/>
                <w:lang w:val="fr-FR"/>
              </w:rPr>
              <w:t>US</w:t>
            </w:r>
          </w:p>
        </w:tc>
      </w:tr>
      <w:tr w:rsidR="00EF7B2D" w:rsidRPr="00771112" w:rsidTr="000C2E3D">
        <w:trPr>
          <w:trHeight w:val="260"/>
        </w:trPr>
        <w:tc>
          <w:tcPr>
            <w:tcW w:w="9264" w:type="dxa"/>
            <w:gridSpan w:val="11"/>
            <w:vAlign w:val="center"/>
          </w:tcPr>
          <w:p w:rsidR="00EF7B2D" w:rsidRPr="00771112" w:rsidRDefault="00EF7B2D" w:rsidP="00492AD8">
            <w:pPr>
              <w:spacing w:line="276" w:lineRule="auto"/>
              <w:jc w:val="center"/>
              <w:rPr>
                <w:b/>
                <w:bCs/>
                <w:sz w:val="21"/>
                <w:szCs w:val="21"/>
                <w:lang w:val="fr-FR"/>
              </w:rPr>
            </w:pPr>
            <w:r w:rsidRPr="00771112">
              <w:rPr>
                <w:b/>
                <w:bCs/>
                <w:sz w:val="21"/>
                <w:szCs w:val="21"/>
                <w:lang w:val="fr-FR"/>
              </w:rPr>
              <w:t>Recomm</w:t>
            </w:r>
            <w:r>
              <w:rPr>
                <w:b/>
                <w:bCs/>
                <w:sz w:val="21"/>
                <w:szCs w:val="21"/>
                <w:lang w:val="fr-FR"/>
              </w:rPr>
              <w:t>a</w:t>
            </w:r>
            <w:r w:rsidRPr="00771112">
              <w:rPr>
                <w:b/>
                <w:bCs/>
                <w:sz w:val="21"/>
                <w:szCs w:val="21"/>
                <w:lang w:val="fr-FR"/>
              </w:rPr>
              <w:t xml:space="preserve">ndation </w:t>
            </w:r>
            <w:r>
              <w:rPr>
                <w:b/>
                <w:bCs/>
                <w:sz w:val="21"/>
                <w:szCs w:val="21"/>
                <w:lang w:val="fr-FR"/>
              </w:rPr>
              <w:t>n</w:t>
            </w:r>
            <w:r w:rsidR="00492AD8">
              <w:rPr>
                <w:b/>
                <w:bCs/>
                <w:sz w:val="21"/>
                <w:szCs w:val="21"/>
                <w:vertAlign w:val="superscript"/>
                <w:lang w:val="fr-FR"/>
              </w:rPr>
              <w:t>o</w:t>
            </w:r>
            <w:r>
              <w:rPr>
                <w:b/>
                <w:bCs/>
                <w:sz w:val="21"/>
                <w:szCs w:val="21"/>
                <w:lang w:val="fr-FR"/>
              </w:rPr>
              <w:t> </w:t>
            </w:r>
            <w:r w:rsidRPr="00771112">
              <w:rPr>
                <w:b/>
                <w:bCs/>
                <w:sz w:val="21"/>
                <w:szCs w:val="21"/>
                <w:lang w:val="fr-FR"/>
              </w:rPr>
              <w:t>1</w:t>
            </w:r>
          </w:p>
        </w:tc>
      </w:tr>
      <w:tr w:rsidR="00EF7B2D" w:rsidRPr="00771112" w:rsidTr="00915757">
        <w:trPr>
          <w:trHeight w:val="401"/>
        </w:trPr>
        <w:tc>
          <w:tcPr>
            <w:tcW w:w="236" w:type="dxa"/>
            <w:vMerge w:val="restart"/>
            <w:noWrap/>
            <w:vAlign w:val="center"/>
            <w:hideMark/>
          </w:tcPr>
          <w:p w:rsidR="00EF7B2D" w:rsidRPr="00771112" w:rsidRDefault="00EF7B2D" w:rsidP="000C2E3D">
            <w:pPr>
              <w:spacing w:line="276" w:lineRule="auto"/>
              <w:rPr>
                <w:sz w:val="21"/>
                <w:szCs w:val="21"/>
                <w:lang w:val="fr-FR"/>
              </w:rPr>
            </w:pPr>
          </w:p>
        </w:tc>
        <w:tc>
          <w:tcPr>
            <w:tcW w:w="5207" w:type="dxa"/>
            <w:gridSpan w:val="2"/>
            <w:noWrap/>
            <w:vAlign w:val="center"/>
            <w:hideMark/>
          </w:tcPr>
          <w:p w:rsidR="00EF7B2D" w:rsidRPr="00771112" w:rsidRDefault="00EF7B2D" w:rsidP="000C2E3D">
            <w:pPr>
              <w:rPr>
                <w:sz w:val="21"/>
                <w:szCs w:val="21"/>
                <w:lang w:val="fr-FR"/>
              </w:rPr>
            </w:pPr>
            <w:r>
              <w:rPr>
                <w:sz w:val="21"/>
                <w:szCs w:val="21"/>
                <w:lang w:val="fr-FR"/>
              </w:rPr>
              <w:t xml:space="preserve">Fournir </w:t>
            </w:r>
            <w:r w:rsidRPr="00771112">
              <w:rPr>
                <w:sz w:val="21"/>
                <w:szCs w:val="21"/>
                <w:lang w:val="fr-FR"/>
              </w:rPr>
              <w:t>six v</w:t>
            </w:r>
            <w:r>
              <w:rPr>
                <w:sz w:val="21"/>
                <w:szCs w:val="21"/>
                <w:lang w:val="fr-FR"/>
              </w:rPr>
              <w:t>ues d’un produit tridimensionnel ou deux vues d’un produit bidimensionnel</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318C78BC" wp14:editId="7500943E">
                      <wp:extent cx="98493" cy="98493"/>
                      <wp:effectExtent l="0" t="0" r="15875" b="15875"/>
                      <wp:docPr id="68" name="Donut 6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5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m6kL5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32440775" wp14:editId="76DEF3C9">
                      <wp:extent cx="98493" cy="98493"/>
                      <wp:effectExtent l="0" t="0" r="15875" b="15875"/>
                      <wp:docPr id="3" name="Donut 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" filled="f" strokecolor="black [1600]" strokeweight="1pt">
                      <w10:anchorlock/>
                    </v:shape>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147"/>
        </w:trPr>
        <w:tc>
          <w:tcPr>
            <w:tcW w:w="236" w:type="dxa"/>
            <w:vMerge/>
            <w:vAlign w:val="center"/>
          </w:tcPr>
          <w:p w:rsidR="00EF7B2D" w:rsidRPr="00771112" w:rsidRDefault="00EF7B2D" w:rsidP="000C2E3D">
            <w:pPr>
              <w:spacing w:line="276" w:lineRule="auto"/>
              <w:rPr>
                <w:sz w:val="21"/>
                <w:szCs w:val="21"/>
                <w:lang w:val="fr-FR"/>
              </w:rPr>
            </w:pPr>
          </w:p>
        </w:tc>
        <w:tc>
          <w:tcPr>
            <w:tcW w:w="5207" w:type="dxa"/>
            <w:gridSpan w:val="2"/>
            <w:noWrap/>
            <w:vAlign w:val="center"/>
          </w:tcPr>
          <w:p w:rsidR="00EF7B2D" w:rsidRPr="00771112" w:rsidRDefault="00EF7B2D" w:rsidP="000C2E3D">
            <w:pPr>
              <w:tabs>
                <w:tab w:val="left" w:pos="4043"/>
              </w:tabs>
              <w:rPr>
                <w:sz w:val="21"/>
                <w:szCs w:val="21"/>
                <w:lang w:val="fr-FR"/>
              </w:rPr>
            </w:pPr>
            <w:r>
              <w:rPr>
                <w:sz w:val="21"/>
                <w:szCs w:val="21"/>
                <w:lang w:val="fr-FR"/>
              </w:rPr>
              <w:t>Fournir des vues en p</w:t>
            </w:r>
            <w:r w:rsidRPr="00771112">
              <w:rPr>
                <w:sz w:val="21"/>
                <w:szCs w:val="21"/>
                <w:lang w:val="fr-FR"/>
              </w:rPr>
              <w:t xml:space="preserve">erspective </w:t>
            </w:r>
            <w:r>
              <w:rPr>
                <w:sz w:val="21"/>
                <w:szCs w:val="21"/>
                <w:lang w:val="fr-FR"/>
              </w:rPr>
              <w:t>au lieu de six </w:t>
            </w:r>
            <w:r w:rsidRPr="00771112">
              <w:rPr>
                <w:sz w:val="21"/>
                <w:szCs w:val="21"/>
                <w:lang w:val="fr-FR"/>
              </w:rPr>
              <w:t>v</w:t>
            </w:r>
            <w:r>
              <w:rPr>
                <w:sz w:val="21"/>
                <w:szCs w:val="21"/>
                <w:lang w:val="fr-FR"/>
              </w:rPr>
              <w:t>ues</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eastAsiaTheme="minorEastAsia"/>
                <w:noProof/>
                <w:sz w:val="21"/>
                <w:szCs w:val="21"/>
                <w:lang w:eastAsia="en-US"/>
              </w:rPr>
              <mc:AlternateContent>
                <mc:Choice Requires="wps">
                  <w:drawing>
                    <wp:inline distT="0" distB="0" distL="0" distR="0" wp14:anchorId="55850AB8" wp14:editId="6BF92456">
                      <wp:extent cx="98425" cy="98425"/>
                      <wp:effectExtent l="0" t="0" r="15875" b="15875"/>
                      <wp:docPr id="103" name="Oval 10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salQIAAI0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Vwsa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4FF3DBDF" wp14:editId="5946D1C0">
                      <wp:extent cx="98425" cy="98425"/>
                      <wp:effectExtent l="0" t="0" r="15875" b="15875"/>
                      <wp:docPr id="5" name="Oval 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cMheDJ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tcPr>
          <w:p w:rsidR="00EF7B2D" w:rsidRPr="00771112" w:rsidRDefault="00EF7B2D" w:rsidP="000C2E3D">
            <w:pPr>
              <w:spacing w:line="276" w:lineRule="auto"/>
              <w:rPr>
                <w:sz w:val="21"/>
                <w:szCs w:val="21"/>
                <w:lang w:val="fr-FR"/>
              </w:rPr>
            </w:pPr>
          </w:p>
        </w:tc>
        <w:tc>
          <w:tcPr>
            <w:tcW w:w="478" w:type="dxa"/>
            <w:noWrap/>
            <w:vAlign w:val="center"/>
          </w:tcPr>
          <w:p w:rsidR="00EF7B2D" w:rsidRPr="00771112" w:rsidRDefault="00EF7B2D" w:rsidP="000C2E3D">
            <w:pPr>
              <w:spacing w:line="276" w:lineRule="auto"/>
              <w:rPr>
                <w:sz w:val="21"/>
                <w:szCs w:val="21"/>
                <w:lang w:val="fr-FR"/>
              </w:rPr>
            </w:pPr>
          </w:p>
        </w:tc>
        <w:tc>
          <w:tcPr>
            <w:tcW w:w="477" w:type="dxa"/>
            <w:noWrap/>
            <w:vAlign w:val="center"/>
          </w:tcPr>
          <w:p w:rsidR="00EF7B2D" w:rsidRPr="00771112" w:rsidRDefault="00EF7B2D" w:rsidP="000C2E3D">
            <w:pPr>
              <w:spacing w:line="276" w:lineRule="auto"/>
              <w:rPr>
                <w:sz w:val="21"/>
                <w:szCs w:val="21"/>
                <w:lang w:val="fr-FR"/>
              </w:rPr>
            </w:pPr>
          </w:p>
        </w:tc>
        <w:tc>
          <w:tcPr>
            <w:tcW w:w="479" w:type="dxa"/>
            <w:noWrap/>
            <w:vAlign w:val="center"/>
          </w:tcPr>
          <w:p w:rsidR="00EF7B2D" w:rsidRPr="00771112" w:rsidRDefault="00EF7B2D" w:rsidP="000C2E3D">
            <w:pPr>
              <w:spacing w:line="276" w:lineRule="auto"/>
              <w:rPr>
                <w:sz w:val="21"/>
                <w:szCs w:val="21"/>
                <w:lang w:val="fr-FR"/>
              </w:rPr>
            </w:pPr>
          </w:p>
        </w:tc>
      </w:tr>
      <w:tr w:rsidR="00EF7B2D" w:rsidRPr="00771112" w:rsidTr="000C2E3D">
        <w:trPr>
          <w:trHeight w:val="147"/>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noWrap/>
            <w:vAlign w:val="center"/>
            <w:hideMark/>
          </w:tcPr>
          <w:p w:rsidR="00EF7B2D" w:rsidRPr="00771112" w:rsidRDefault="00EF7B2D" w:rsidP="000C2E3D">
            <w:pPr>
              <w:rPr>
                <w:sz w:val="21"/>
                <w:szCs w:val="21"/>
                <w:lang w:val="fr-FR"/>
              </w:rPr>
            </w:pPr>
            <w:r>
              <w:rPr>
                <w:sz w:val="21"/>
                <w:szCs w:val="21"/>
                <w:lang w:val="fr-FR"/>
              </w:rPr>
              <w:t>Fournir toutes les vues à la même échelle</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0CE9A77E" wp14:editId="7ACB4019">
                      <wp:extent cx="98493" cy="98493"/>
                      <wp:effectExtent l="0" t="0" r="15875" b="15875"/>
                      <wp:docPr id="23" name="Donut 2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Bgw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oyqpB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6266E92E" wp14:editId="210C6B58">
                      <wp:extent cx="98425" cy="98425"/>
                      <wp:effectExtent l="0" t="0" r="15875" b="15875"/>
                      <wp:docPr id="9" name="Oval 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oeavrp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147"/>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noWrap/>
            <w:vAlign w:val="center"/>
            <w:hideMark/>
          </w:tcPr>
          <w:p w:rsidR="00EF7B2D" w:rsidRPr="00771112" w:rsidRDefault="00EF7B2D" w:rsidP="000C2E3D">
            <w:pPr>
              <w:rPr>
                <w:sz w:val="21"/>
                <w:szCs w:val="21"/>
                <w:lang w:val="fr-FR"/>
              </w:rPr>
            </w:pPr>
            <w:r w:rsidRPr="00771112">
              <w:rPr>
                <w:sz w:val="21"/>
                <w:szCs w:val="21"/>
                <w:lang w:val="fr-FR"/>
              </w:rPr>
              <w:t>Indi</w:t>
            </w:r>
            <w:r>
              <w:rPr>
                <w:sz w:val="21"/>
                <w:szCs w:val="21"/>
                <w:lang w:val="fr-FR"/>
              </w:rPr>
              <w:t>quer l’angle de chaque vue</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747EDC71" wp14:editId="41DBD436">
                      <wp:extent cx="98493" cy="98493"/>
                      <wp:effectExtent l="0" t="0" r="15875" b="15875"/>
                      <wp:docPr id="56" name="Donut 5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Kk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HjCK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F568D7" w:rsidRDefault="00EF7B2D" w:rsidP="000C2E3D">
            <w:pPr>
              <w:spacing w:line="276" w:lineRule="auto"/>
              <w:jc w:val="center"/>
              <w:rPr>
                <w:sz w:val="21"/>
                <w:szCs w:val="21"/>
                <w:lang w:val="fr-FR"/>
              </w:rPr>
            </w:pPr>
          </w:p>
        </w:tc>
        <w:tc>
          <w:tcPr>
            <w:tcW w:w="478" w:type="dxa"/>
            <w:tcBorders>
              <w:bottom w:val="single" w:sz="4" w:space="0" w:color="auto"/>
            </w:tcBorders>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2968EA85" wp14:editId="38F9AE0F">
                      <wp:extent cx="98425" cy="98425"/>
                      <wp:effectExtent l="0" t="0" r="15875" b="15875"/>
                      <wp:docPr id="13" name="Oval 1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8alAIAAIs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whvxq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EF7B2D" w:rsidRPr="00771112" w:rsidRDefault="00EF7B2D" w:rsidP="000C2E3D">
            <w:pPr>
              <w:spacing w:line="276" w:lineRule="auto"/>
              <w:jc w:val="center"/>
              <w:rPr>
                <w:sz w:val="21"/>
                <w:szCs w:val="21"/>
                <w:lang w:val="fr-FR"/>
              </w:rPr>
            </w:pPr>
          </w:p>
        </w:tc>
        <w:tc>
          <w:tcPr>
            <w:tcW w:w="478"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c>
          <w:tcPr>
            <w:tcW w:w="477"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c>
          <w:tcPr>
            <w:tcW w:w="479"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r>
      <w:tr w:rsidR="00EF7B2D" w:rsidRPr="00EC4F2A" w:rsidTr="000C2E3D">
        <w:trPr>
          <w:trHeight w:val="377"/>
        </w:trPr>
        <w:tc>
          <w:tcPr>
            <w:tcW w:w="236" w:type="dxa"/>
            <w:vMerge/>
            <w:vAlign w:val="center"/>
          </w:tcPr>
          <w:p w:rsidR="00EF7B2D" w:rsidRPr="00771112" w:rsidRDefault="00EF7B2D" w:rsidP="000C2E3D">
            <w:pPr>
              <w:spacing w:line="276" w:lineRule="auto"/>
              <w:rPr>
                <w:sz w:val="21"/>
                <w:szCs w:val="21"/>
                <w:lang w:val="fr-FR"/>
              </w:rPr>
            </w:pPr>
          </w:p>
        </w:tc>
        <w:tc>
          <w:tcPr>
            <w:tcW w:w="5207" w:type="dxa"/>
            <w:gridSpan w:val="2"/>
            <w:tcBorders>
              <w:right w:val="nil"/>
            </w:tcBorders>
            <w:vAlign w:val="center"/>
          </w:tcPr>
          <w:p w:rsidR="00EF7B2D" w:rsidRPr="00771112" w:rsidRDefault="00EF7B2D" w:rsidP="000C2E3D">
            <w:pPr>
              <w:rPr>
                <w:i/>
                <w:iCs/>
                <w:sz w:val="21"/>
                <w:szCs w:val="21"/>
                <w:lang w:val="fr-FR"/>
              </w:rPr>
            </w:pPr>
            <w:r>
              <w:rPr>
                <w:i/>
                <w:iCs/>
                <w:sz w:val="21"/>
                <w:szCs w:val="21"/>
                <w:lang w:val="fr-FR"/>
              </w:rPr>
              <w:t>Dans le cas où le déposant souhaite omettre certaines vues :</w:t>
            </w:r>
          </w:p>
        </w:tc>
        <w:tc>
          <w:tcPr>
            <w:tcW w:w="3821" w:type="dxa"/>
            <w:gridSpan w:val="8"/>
            <w:vAlign w:val="center"/>
          </w:tcPr>
          <w:p w:rsidR="00EF7B2D" w:rsidRPr="00771112" w:rsidRDefault="00EF7B2D" w:rsidP="000C2E3D">
            <w:pPr>
              <w:spacing w:line="276" w:lineRule="auto"/>
              <w:rPr>
                <w:sz w:val="21"/>
                <w:szCs w:val="21"/>
                <w:lang w:val="fr-FR"/>
              </w:rPr>
            </w:pPr>
          </w:p>
        </w:tc>
      </w:tr>
      <w:tr w:rsidR="00EF7B2D" w:rsidRPr="00771112" w:rsidTr="000C2E3D">
        <w:trPr>
          <w:trHeight w:val="377"/>
        </w:trPr>
        <w:tc>
          <w:tcPr>
            <w:tcW w:w="236" w:type="dxa"/>
            <w:vMerge/>
            <w:vAlign w:val="center"/>
          </w:tcPr>
          <w:p w:rsidR="00EF7B2D" w:rsidRPr="00771112" w:rsidRDefault="00EF7B2D" w:rsidP="000C2E3D">
            <w:pPr>
              <w:spacing w:line="276" w:lineRule="auto"/>
              <w:rPr>
                <w:sz w:val="21"/>
                <w:szCs w:val="21"/>
                <w:lang w:val="fr-FR"/>
              </w:rPr>
            </w:pPr>
          </w:p>
        </w:tc>
        <w:tc>
          <w:tcPr>
            <w:tcW w:w="236" w:type="dxa"/>
            <w:tcBorders>
              <w:right w:val="nil"/>
            </w:tcBorders>
            <w:vAlign w:val="center"/>
          </w:tcPr>
          <w:p w:rsidR="00EF7B2D" w:rsidRPr="00771112" w:rsidRDefault="00EF7B2D" w:rsidP="000C2E3D">
            <w:pPr>
              <w:rPr>
                <w:i/>
                <w:iCs/>
                <w:sz w:val="21"/>
                <w:szCs w:val="21"/>
                <w:lang w:val="fr-FR"/>
              </w:rPr>
            </w:pPr>
          </w:p>
        </w:tc>
        <w:tc>
          <w:tcPr>
            <w:tcW w:w="4971" w:type="dxa"/>
            <w:tcBorders>
              <w:right w:val="nil"/>
            </w:tcBorders>
            <w:vAlign w:val="center"/>
          </w:tcPr>
          <w:p w:rsidR="00EF7B2D" w:rsidRPr="00771112" w:rsidRDefault="00EF7B2D" w:rsidP="000C2E3D">
            <w:pPr>
              <w:rPr>
                <w:i/>
                <w:iCs/>
                <w:sz w:val="21"/>
                <w:szCs w:val="21"/>
                <w:lang w:val="fr-FR"/>
              </w:rPr>
            </w:pPr>
            <w:r w:rsidRPr="00771112">
              <w:rPr>
                <w:sz w:val="21"/>
                <w:szCs w:val="21"/>
                <w:lang w:val="fr-FR"/>
              </w:rPr>
              <w:t>Expl</w:t>
            </w:r>
            <w:r>
              <w:rPr>
                <w:sz w:val="21"/>
                <w:szCs w:val="21"/>
                <w:lang w:val="fr-FR"/>
              </w:rPr>
              <w:t xml:space="preserve">iquer quelles vues </w:t>
            </w:r>
            <w:proofErr w:type="gramStart"/>
            <w:r>
              <w:rPr>
                <w:sz w:val="21"/>
                <w:szCs w:val="21"/>
                <w:lang w:val="fr-FR"/>
              </w:rPr>
              <w:t>sont</w:t>
            </w:r>
            <w:proofErr w:type="gramEnd"/>
            <w:r>
              <w:rPr>
                <w:sz w:val="21"/>
                <w:szCs w:val="21"/>
                <w:lang w:val="fr-FR"/>
              </w:rPr>
              <w:t xml:space="preserve"> omises et pourquoi elles ont été omises</w:t>
            </w:r>
          </w:p>
        </w:tc>
        <w:tc>
          <w:tcPr>
            <w:tcW w:w="477" w:type="dxa"/>
            <w:tcBorders>
              <w:bottom w:val="single" w:sz="4" w:space="0" w:color="auto"/>
            </w:tcBorders>
            <w:vAlign w:val="center"/>
          </w:tcPr>
          <w:p w:rsidR="00EF7B2D" w:rsidRPr="00771112" w:rsidRDefault="00EF7B2D" w:rsidP="000C2E3D">
            <w:pPr>
              <w:spacing w:line="276" w:lineRule="auto"/>
              <w:rPr>
                <w:sz w:val="21"/>
                <w:szCs w:val="21"/>
                <w:lang w:val="fr-FR"/>
              </w:rPr>
            </w:pPr>
          </w:p>
        </w:tc>
        <w:tc>
          <w:tcPr>
            <w:tcW w:w="477" w:type="dxa"/>
            <w:tcBorders>
              <w:bottom w:val="single" w:sz="4" w:space="0" w:color="auto"/>
            </w:tcBorders>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7887C182" wp14:editId="0B177FC8">
                      <wp:extent cx="98493" cy="98493"/>
                      <wp:effectExtent l="0" t="0" r="15875" b="15875"/>
                      <wp:docPr id="79" name="Donut 79"/>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79"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C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zOnC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tcBorders>
              <w:bottom w:val="single" w:sz="4" w:space="0" w:color="auto"/>
            </w:tcBorders>
            <w:vAlign w:val="center"/>
          </w:tcPr>
          <w:p w:rsidR="00EF7B2D" w:rsidRPr="00771112" w:rsidRDefault="00EF7B2D" w:rsidP="000C2E3D">
            <w:pPr>
              <w:spacing w:line="276" w:lineRule="auto"/>
              <w:jc w:val="center"/>
              <w:rPr>
                <w:sz w:val="21"/>
                <w:szCs w:val="21"/>
                <w:lang w:val="fr-FR"/>
              </w:rPr>
            </w:pPr>
          </w:p>
        </w:tc>
        <w:tc>
          <w:tcPr>
            <w:tcW w:w="478" w:type="dxa"/>
            <w:tcBorders>
              <w:bottom w:val="single" w:sz="4" w:space="0" w:color="auto"/>
            </w:tcBorders>
            <w:vAlign w:val="center"/>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1F8DD02F" wp14:editId="1E785B37">
                      <wp:extent cx="98493" cy="98493"/>
                      <wp:effectExtent l="0" t="0" r="15875" b="15875"/>
                      <wp:docPr id="15" name="Donut 1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1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yo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sG7O6bE&#10;sA7v6ArMOhD0sTm99RViHuy9GzyPZqx0K11HpFb2O+5NtWM1ZJtauxtbK7aBcFw8O52dfaSEYySb&#10;yFZkkkhmnQ+fBXQkGjVtYgaJk21ufMjYPSbiDVwrrXGdVdqQHjOYnpTpNouYcc4xWWGnRYZ9FRIL&#10;xVymiTlJTFxqRzYMxdH8yEX4ljUiLx2X+MUmYKIjOnnaIFlklZjFyDsQROn+zpspBmzcJpIyx43l&#10;3xLKG0d0OhFMGDd2yoB7a7MOkyFxmfGY9kE7ormEZodX7yDPhLf8WmHzb5gP98zhEOC4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F5nzKi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tcBorders>
              <w:bottom w:val="single" w:sz="4" w:space="0" w:color="auto"/>
            </w:tcBorders>
            <w:vAlign w:val="center"/>
          </w:tcPr>
          <w:p w:rsidR="00EF7B2D" w:rsidRPr="00771112" w:rsidRDefault="00EF7B2D" w:rsidP="000C2E3D">
            <w:pPr>
              <w:spacing w:line="276" w:lineRule="auto"/>
              <w:jc w:val="center"/>
              <w:rPr>
                <w:sz w:val="21"/>
                <w:szCs w:val="21"/>
                <w:lang w:val="fr-FR"/>
              </w:rPr>
            </w:pPr>
          </w:p>
        </w:tc>
        <w:tc>
          <w:tcPr>
            <w:tcW w:w="478" w:type="dxa"/>
            <w:tcBorders>
              <w:bottom w:val="single" w:sz="4" w:space="0" w:color="auto"/>
            </w:tcBorders>
            <w:vAlign w:val="center"/>
          </w:tcPr>
          <w:p w:rsidR="00EF7B2D" w:rsidRPr="00771112" w:rsidRDefault="00EF7B2D" w:rsidP="000C2E3D">
            <w:pPr>
              <w:spacing w:line="276" w:lineRule="auto"/>
              <w:rPr>
                <w:sz w:val="21"/>
                <w:szCs w:val="21"/>
                <w:lang w:val="fr-FR"/>
              </w:rPr>
            </w:pPr>
          </w:p>
        </w:tc>
        <w:tc>
          <w:tcPr>
            <w:tcW w:w="477" w:type="dxa"/>
            <w:tcBorders>
              <w:bottom w:val="single" w:sz="4" w:space="0" w:color="auto"/>
            </w:tcBorders>
            <w:vAlign w:val="center"/>
          </w:tcPr>
          <w:p w:rsidR="00EF7B2D" w:rsidRPr="00771112" w:rsidRDefault="00EF7B2D" w:rsidP="000C2E3D">
            <w:pPr>
              <w:spacing w:line="276" w:lineRule="auto"/>
              <w:rPr>
                <w:sz w:val="21"/>
                <w:szCs w:val="21"/>
                <w:lang w:val="fr-FR"/>
              </w:rPr>
            </w:pPr>
          </w:p>
        </w:tc>
        <w:tc>
          <w:tcPr>
            <w:tcW w:w="479" w:type="dxa"/>
            <w:tcBorders>
              <w:bottom w:val="single" w:sz="4" w:space="0" w:color="auto"/>
            </w:tcBorders>
            <w:vAlign w:val="center"/>
          </w:tcPr>
          <w:p w:rsidR="00EF7B2D" w:rsidRPr="00771112" w:rsidRDefault="00EF7B2D" w:rsidP="000C2E3D">
            <w:pPr>
              <w:spacing w:line="276" w:lineRule="auto"/>
              <w:rPr>
                <w:sz w:val="21"/>
                <w:szCs w:val="21"/>
                <w:lang w:val="fr-FR"/>
              </w:rPr>
            </w:pPr>
          </w:p>
        </w:tc>
      </w:tr>
      <w:tr w:rsidR="00EF7B2D" w:rsidRPr="00EC4F2A" w:rsidTr="000C2E3D">
        <w:trPr>
          <w:trHeight w:val="377"/>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tcBorders>
              <w:right w:val="nil"/>
            </w:tcBorders>
            <w:vAlign w:val="center"/>
            <w:hideMark/>
          </w:tcPr>
          <w:p w:rsidR="00EF7B2D" w:rsidRPr="00771112" w:rsidRDefault="00EF7B2D" w:rsidP="000C2E3D">
            <w:pPr>
              <w:rPr>
                <w:i/>
                <w:iCs/>
                <w:sz w:val="21"/>
                <w:szCs w:val="21"/>
                <w:lang w:val="fr-FR"/>
              </w:rPr>
            </w:pPr>
            <w:r>
              <w:rPr>
                <w:i/>
                <w:iCs/>
                <w:sz w:val="21"/>
                <w:szCs w:val="21"/>
                <w:lang w:val="fr-FR"/>
              </w:rPr>
              <w:t>Dans le cas où le déposant demande la pr</w:t>
            </w:r>
            <w:r w:rsidRPr="00771112">
              <w:rPr>
                <w:i/>
                <w:iCs/>
                <w:sz w:val="21"/>
                <w:szCs w:val="21"/>
                <w:lang w:val="fr-FR"/>
              </w:rPr>
              <w:t xml:space="preserve">otection </w:t>
            </w:r>
            <w:r>
              <w:rPr>
                <w:i/>
                <w:iCs/>
                <w:sz w:val="21"/>
                <w:szCs w:val="21"/>
                <w:lang w:val="fr-FR"/>
              </w:rPr>
              <w:t>d’une partie donnée du produit </w:t>
            </w:r>
            <w:r w:rsidRPr="00771112">
              <w:rPr>
                <w:i/>
                <w:iCs/>
                <w:sz w:val="21"/>
                <w:szCs w:val="21"/>
                <w:lang w:val="fr-FR"/>
              </w:rPr>
              <w:t>:</w:t>
            </w:r>
          </w:p>
        </w:tc>
        <w:tc>
          <w:tcPr>
            <w:tcW w:w="3821" w:type="dxa"/>
            <w:gridSpan w:val="8"/>
            <w:vAlign w:val="center"/>
          </w:tcPr>
          <w:p w:rsidR="00EF7B2D" w:rsidRPr="00771112" w:rsidRDefault="00EF7B2D" w:rsidP="000C2E3D">
            <w:pPr>
              <w:spacing w:line="276" w:lineRule="auto"/>
              <w:rPr>
                <w:sz w:val="21"/>
                <w:szCs w:val="21"/>
                <w:lang w:val="fr-FR"/>
              </w:rPr>
            </w:pPr>
          </w:p>
        </w:tc>
      </w:tr>
      <w:tr w:rsidR="00EF7B2D" w:rsidRPr="00771112" w:rsidTr="000C2E3D">
        <w:trPr>
          <w:trHeight w:val="594"/>
        </w:trPr>
        <w:tc>
          <w:tcPr>
            <w:tcW w:w="236" w:type="dxa"/>
            <w:vMerge/>
            <w:vAlign w:val="center"/>
            <w:hideMark/>
          </w:tcPr>
          <w:p w:rsidR="00EF7B2D" w:rsidRPr="00771112" w:rsidRDefault="00EF7B2D" w:rsidP="000C2E3D">
            <w:pPr>
              <w:spacing w:line="276" w:lineRule="auto"/>
              <w:rPr>
                <w:sz w:val="21"/>
                <w:szCs w:val="21"/>
                <w:lang w:val="fr-FR"/>
              </w:rPr>
            </w:pPr>
          </w:p>
        </w:tc>
        <w:tc>
          <w:tcPr>
            <w:tcW w:w="236" w:type="dxa"/>
            <w:vMerge w:val="restart"/>
            <w:noWrap/>
            <w:vAlign w:val="center"/>
            <w:hideMark/>
          </w:tcPr>
          <w:p w:rsidR="00EF7B2D" w:rsidRPr="00771112" w:rsidRDefault="00EF7B2D" w:rsidP="000C2E3D">
            <w:pPr>
              <w:rPr>
                <w:sz w:val="21"/>
                <w:szCs w:val="21"/>
                <w:lang w:val="fr-FR"/>
              </w:rPr>
            </w:pPr>
          </w:p>
        </w:tc>
        <w:tc>
          <w:tcPr>
            <w:tcW w:w="4971" w:type="dxa"/>
            <w:vAlign w:val="center"/>
            <w:hideMark/>
          </w:tcPr>
          <w:p w:rsidR="00EF7B2D" w:rsidRPr="00771112" w:rsidRDefault="00EF7B2D" w:rsidP="000C2E3D">
            <w:pPr>
              <w:rPr>
                <w:sz w:val="21"/>
                <w:szCs w:val="21"/>
                <w:lang w:val="fr-FR"/>
              </w:rPr>
            </w:pPr>
            <w:r>
              <w:rPr>
                <w:sz w:val="21"/>
                <w:szCs w:val="21"/>
                <w:lang w:val="fr-FR"/>
              </w:rPr>
              <w:t xml:space="preserve">Fournir une ou des vues de la ou des parties du produit dont la protection n’est pas recherchée, en l’indiquant au moyen d’une revendication de non-protection </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074EAE2C" wp14:editId="707C91F1">
                      <wp:extent cx="98493" cy="98493"/>
                      <wp:effectExtent l="0" t="0" r="15875" b="15875"/>
                      <wp:docPr id="82" name="Donut 8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8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5YCPp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5F96DF96" wp14:editId="3A0C6F16">
                      <wp:extent cx="98493" cy="98493"/>
                      <wp:effectExtent l="0" t="0" r="15875" b="15875"/>
                      <wp:docPr id="22" name="Donut 2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q8SD3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p>
        </w:tc>
        <w:tc>
          <w:tcPr>
            <w:tcW w:w="477" w:type="dxa"/>
            <w:noWrap/>
            <w:vAlign w:val="center"/>
            <w:hideMark/>
          </w:tcPr>
          <w:p w:rsidR="00EF7B2D" w:rsidRPr="00771112" w:rsidRDefault="00EF7B2D" w:rsidP="000C2E3D">
            <w:pPr>
              <w:spacing w:line="276" w:lineRule="auto"/>
              <w:jc w:val="center"/>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915757">
        <w:trPr>
          <w:trHeight w:val="568"/>
        </w:trPr>
        <w:tc>
          <w:tcPr>
            <w:tcW w:w="236" w:type="dxa"/>
            <w:vMerge/>
            <w:vAlign w:val="center"/>
            <w:hideMark/>
          </w:tcPr>
          <w:p w:rsidR="00EF7B2D" w:rsidRPr="00771112" w:rsidRDefault="00EF7B2D" w:rsidP="000C2E3D">
            <w:pPr>
              <w:spacing w:line="276" w:lineRule="auto"/>
              <w:rPr>
                <w:sz w:val="21"/>
                <w:szCs w:val="21"/>
                <w:lang w:val="fr-FR"/>
              </w:rPr>
            </w:pPr>
          </w:p>
        </w:tc>
        <w:tc>
          <w:tcPr>
            <w:tcW w:w="236" w:type="dxa"/>
            <w:vMerge/>
            <w:noWrap/>
            <w:vAlign w:val="center"/>
            <w:hideMark/>
          </w:tcPr>
          <w:p w:rsidR="00EF7B2D" w:rsidRPr="00771112" w:rsidRDefault="00EF7B2D" w:rsidP="000C2E3D">
            <w:pPr>
              <w:rPr>
                <w:sz w:val="21"/>
                <w:szCs w:val="21"/>
                <w:lang w:val="fr-FR"/>
              </w:rPr>
            </w:pPr>
          </w:p>
        </w:tc>
        <w:tc>
          <w:tcPr>
            <w:tcW w:w="4971" w:type="dxa"/>
            <w:vAlign w:val="center"/>
            <w:hideMark/>
          </w:tcPr>
          <w:p w:rsidR="00EF7B2D" w:rsidRPr="00771112" w:rsidRDefault="00EF7B2D" w:rsidP="000C2E3D">
            <w:pPr>
              <w:rPr>
                <w:sz w:val="21"/>
                <w:szCs w:val="21"/>
                <w:lang w:val="fr-FR"/>
              </w:rPr>
            </w:pPr>
            <w:r>
              <w:rPr>
                <w:sz w:val="21"/>
                <w:szCs w:val="21"/>
                <w:lang w:val="fr-FR"/>
              </w:rPr>
              <w:t>Expliquer quels moyens ont été utilisés pour indiquer la partie dont la protection n’est pas recherchée</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4AD6EFAC" wp14:editId="32B57559">
                      <wp:extent cx="98493" cy="98493"/>
                      <wp:effectExtent l="0" t="0" r="15875" b="15875"/>
                      <wp:docPr id="92" name="Donut 9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s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ui5s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tcBorders>
              <w:bottom w:val="single" w:sz="4" w:space="0" w:color="auto"/>
            </w:tcBorders>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7663A554" wp14:editId="67CA8B16">
                      <wp:extent cx="98425" cy="98425"/>
                      <wp:effectExtent l="0" t="0" r="15875" b="15875"/>
                      <wp:docPr id="16" name="Oval 16"/>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L6FET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EF7B2D" w:rsidRPr="00771112" w:rsidRDefault="00EF7B2D" w:rsidP="000C2E3D">
            <w:pPr>
              <w:spacing w:line="276" w:lineRule="auto"/>
              <w:jc w:val="center"/>
              <w:rPr>
                <w:sz w:val="21"/>
                <w:szCs w:val="21"/>
                <w:lang w:val="fr-FR"/>
              </w:rPr>
            </w:pPr>
          </w:p>
        </w:tc>
        <w:tc>
          <w:tcPr>
            <w:tcW w:w="478"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c>
          <w:tcPr>
            <w:tcW w:w="477"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c>
          <w:tcPr>
            <w:tcW w:w="479" w:type="dxa"/>
            <w:tcBorders>
              <w:bottom w:val="single" w:sz="4" w:space="0" w:color="auto"/>
            </w:tcBorders>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260"/>
        </w:trPr>
        <w:tc>
          <w:tcPr>
            <w:tcW w:w="9264" w:type="dxa"/>
            <w:gridSpan w:val="11"/>
            <w:vAlign w:val="center"/>
          </w:tcPr>
          <w:p w:rsidR="00EF7B2D" w:rsidRPr="00771112" w:rsidRDefault="00EF7B2D" w:rsidP="00492AD8">
            <w:pPr>
              <w:rPr>
                <w:b/>
                <w:bCs/>
                <w:sz w:val="21"/>
                <w:szCs w:val="21"/>
                <w:lang w:val="fr-FR"/>
              </w:rPr>
            </w:pPr>
            <w:r w:rsidRPr="00771112">
              <w:rPr>
                <w:b/>
                <w:bCs/>
                <w:sz w:val="21"/>
                <w:szCs w:val="21"/>
                <w:lang w:val="fr-FR"/>
              </w:rPr>
              <w:t>Recomm</w:t>
            </w:r>
            <w:r>
              <w:rPr>
                <w:b/>
                <w:bCs/>
                <w:sz w:val="21"/>
                <w:szCs w:val="21"/>
                <w:lang w:val="fr-FR"/>
              </w:rPr>
              <w:t>a</w:t>
            </w:r>
            <w:r w:rsidRPr="00771112">
              <w:rPr>
                <w:b/>
                <w:bCs/>
                <w:sz w:val="21"/>
                <w:szCs w:val="21"/>
                <w:lang w:val="fr-FR"/>
              </w:rPr>
              <w:t xml:space="preserve">ndation </w:t>
            </w:r>
            <w:r>
              <w:rPr>
                <w:b/>
                <w:bCs/>
                <w:sz w:val="21"/>
                <w:szCs w:val="21"/>
                <w:lang w:val="fr-FR"/>
              </w:rPr>
              <w:t>n</w:t>
            </w:r>
            <w:r w:rsidR="00492AD8">
              <w:rPr>
                <w:b/>
                <w:bCs/>
                <w:sz w:val="21"/>
                <w:szCs w:val="21"/>
                <w:vertAlign w:val="superscript"/>
                <w:lang w:val="fr-FR"/>
              </w:rPr>
              <w:t>o</w:t>
            </w:r>
            <w:r>
              <w:rPr>
                <w:b/>
                <w:bCs/>
                <w:sz w:val="21"/>
                <w:szCs w:val="21"/>
                <w:lang w:val="fr-FR"/>
              </w:rPr>
              <w:t> </w:t>
            </w:r>
            <w:r w:rsidRPr="00771112">
              <w:rPr>
                <w:b/>
                <w:bCs/>
                <w:sz w:val="21"/>
                <w:szCs w:val="21"/>
                <w:lang w:val="fr-FR"/>
              </w:rPr>
              <w:t>2</w:t>
            </w:r>
          </w:p>
        </w:tc>
      </w:tr>
      <w:tr w:rsidR="00EF7B2D" w:rsidRPr="00771112" w:rsidTr="000C2E3D">
        <w:trPr>
          <w:trHeight w:val="594"/>
        </w:trPr>
        <w:tc>
          <w:tcPr>
            <w:tcW w:w="236" w:type="dxa"/>
            <w:vMerge w:val="restart"/>
            <w:noWrap/>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Pr>
                <w:sz w:val="21"/>
                <w:szCs w:val="21"/>
                <w:lang w:val="fr-FR"/>
              </w:rPr>
              <w:t xml:space="preserve">Fournir une ou plusieurs vues supplémentaires afin de divulguer plus clairement la </w:t>
            </w:r>
            <w:r w:rsidRPr="00771112">
              <w:rPr>
                <w:sz w:val="21"/>
                <w:szCs w:val="21"/>
                <w:lang w:val="fr-FR"/>
              </w:rPr>
              <w:t xml:space="preserve">configuration </w:t>
            </w:r>
            <w:r>
              <w:rPr>
                <w:sz w:val="21"/>
                <w:szCs w:val="21"/>
                <w:lang w:val="fr-FR"/>
              </w:rPr>
              <w:t>d’une partie donnée du produit</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eastAsiaTheme="minorEastAsia"/>
                <w:noProof/>
                <w:sz w:val="21"/>
                <w:szCs w:val="21"/>
                <w:lang w:eastAsia="en-US"/>
              </w:rPr>
              <mc:AlternateContent>
                <mc:Choice Requires="wps">
                  <w:drawing>
                    <wp:inline distT="0" distB="0" distL="0" distR="0" wp14:anchorId="6A1A663A" wp14:editId="11D0C03E">
                      <wp:extent cx="98425" cy="98425"/>
                      <wp:effectExtent l="0" t="0" r="15875" b="15875"/>
                      <wp:docPr id="105" name="Oval 10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x1lAIAAI0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zRLHWUAgAAjQ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647DC8DE" wp14:editId="488FD7A5">
                      <wp:extent cx="98425" cy="98425"/>
                      <wp:effectExtent l="0" t="0" r="15875" b="15875"/>
                      <wp:docPr id="17" name="Oval 1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3u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6nre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594"/>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Pr>
                <w:sz w:val="21"/>
                <w:szCs w:val="21"/>
                <w:lang w:val="fr-FR"/>
              </w:rPr>
              <w:t>Fournir une légende de la vue supplémentaire</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5F2AF983" wp14:editId="0EB2F813">
                      <wp:extent cx="98493" cy="98493"/>
                      <wp:effectExtent l="0" t="0" r="15875" b="15875"/>
                      <wp:docPr id="93" name="Donut 9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Gxgg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GywEbG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0E93D270" wp14:editId="57FCC111">
                      <wp:extent cx="98425" cy="98425"/>
                      <wp:effectExtent l="0" t="0" r="15875" b="15875"/>
                      <wp:docPr id="25" name="Oval 2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1kw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AMLfNZMCAACL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915757">
        <w:trPr>
          <w:trHeight w:val="489"/>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sidRPr="00771112">
              <w:rPr>
                <w:sz w:val="21"/>
                <w:szCs w:val="21"/>
                <w:lang w:val="fr-FR"/>
              </w:rPr>
              <w:t>Indi</w:t>
            </w:r>
            <w:r>
              <w:rPr>
                <w:sz w:val="21"/>
                <w:szCs w:val="21"/>
                <w:lang w:val="fr-FR"/>
              </w:rPr>
              <w:t xml:space="preserve">quer quelle partie du produit est exposée dans une vue en coupe ou agrandie </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53EE4140" wp14:editId="764A27DD">
                      <wp:extent cx="98493" cy="98493"/>
                      <wp:effectExtent l="0" t="0" r="15875" b="15875"/>
                      <wp:docPr id="94" name="Donut 9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gHUUG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rFonts w:eastAsiaTheme="minorEastAsia"/>
                <w:sz w:val="21"/>
                <w:szCs w:val="21"/>
                <w:lang w:val="fr-FR" w:eastAsia="ja-JP"/>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15E82D8B" wp14:editId="0727E253">
                      <wp:extent cx="98493" cy="98493"/>
                      <wp:effectExtent l="0" t="0" r="15875" b="15875"/>
                      <wp:docPr id="24" name="Donut 2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kZ/72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260"/>
        </w:trPr>
        <w:tc>
          <w:tcPr>
            <w:tcW w:w="9264" w:type="dxa"/>
            <w:gridSpan w:val="11"/>
            <w:vAlign w:val="center"/>
          </w:tcPr>
          <w:p w:rsidR="00EF7B2D" w:rsidRPr="00771112" w:rsidRDefault="00EF7B2D" w:rsidP="00492AD8">
            <w:pPr>
              <w:rPr>
                <w:b/>
                <w:bCs/>
                <w:sz w:val="21"/>
                <w:szCs w:val="21"/>
                <w:lang w:val="fr-FR"/>
              </w:rPr>
            </w:pPr>
            <w:r w:rsidRPr="00771112">
              <w:rPr>
                <w:b/>
                <w:bCs/>
                <w:sz w:val="21"/>
                <w:szCs w:val="21"/>
                <w:lang w:val="fr-FR"/>
              </w:rPr>
              <w:t>Recomm</w:t>
            </w:r>
            <w:r>
              <w:rPr>
                <w:b/>
                <w:bCs/>
                <w:sz w:val="21"/>
                <w:szCs w:val="21"/>
                <w:lang w:val="fr-FR"/>
              </w:rPr>
              <w:t>a</w:t>
            </w:r>
            <w:r w:rsidRPr="00771112">
              <w:rPr>
                <w:b/>
                <w:bCs/>
                <w:sz w:val="21"/>
                <w:szCs w:val="21"/>
                <w:lang w:val="fr-FR"/>
              </w:rPr>
              <w:t xml:space="preserve">ndation </w:t>
            </w:r>
            <w:r>
              <w:rPr>
                <w:b/>
                <w:bCs/>
                <w:sz w:val="21"/>
                <w:szCs w:val="21"/>
                <w:lang w:val="fr-FR"/>
              </w:rPr>
              <w:t>n</w:t>
            </w:r>
            <w:r w:rsidR="00492AD8">
              <w:rPr>
                <w:b/>
                <w:bCs/>
                <w:sz w:val="21"/>
                <w:szCs w:val="21"/>
                <w:vertAlign w:val="superscript"/>
                <w:lang w:val="fr-FR"/>
              </w:rPr>
              <w:t>o</w:t>
            </w:r>
            <w:r>
              <w:rPr>
                <w:b/>
                <w:bCs/>
                <w:sz w:val="21"/>
                <w:szCs w:val="21"/>
                <w:lang w:val="fr-FR"/>
              </w:rPr>
              <w:t> </w:t>
            </w:r>
            <w:r w:rsidRPr="00771112">
              <w:rPr>
                <w:b/>
                <w:bCs/>
                <w:sz w:val="21"/>
                <w:szCs w:val="21"/>
                <w:lang w:val="fr-FR"/>
              </w:rPr>
              <w:t>3</w:t>
            </w:r>
          </w:p>
        </w:tc>
      </w:tr>
      <w:tr w:rsidR="00EF7B2D" w:rsidRPr="00771112" w:rsidTr="000C2E3D">
        <w:trPr>
          <w:trHeight w:val="594"/>
        </w:trPr>
        <w:tc>
          <w:tcPr>
            <w:tcW w:w="236" w:type="dxa"/>
            <w:vMerge w:val="restart"/>
            <w:noWrap/>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Pr>
                <w:sz w:val="21"/>
                <w:szCs w:val="21"/>
                <w:lang w:val="fr-FR"/>
              </w:rPr>
              <w:t xml:space="preserve">Faire apparaître des ombres, des hachures ou des lignes pour indiquer le relief ou les </w:t>
            </w:r>
            <w:r w:rsidRPr="00771112">
              <w:rPr>
                <w:sz w:val="21"/>
                <w:szCs w:val="21"/>
                <w:lang w:val="fr-FR"/>
              </w:rPr>
              <w:t xml:space="preserve">contours </w:t>
            </w:r>
            <w:r>
              <w:rPr>
                <w:sz w:val="21"/>
                <w:szCs w:val="21"/>
                <w:lang w:val="fr-FR"/>
              </w:rPr>
              <w:t>de la surface du produit</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eastAsiaTheme="minorEastAsia"/>
                <w:noProof/>
                <w:sz w:val="21"/>
                <w:szCs w:val="21"/>
                <w:lang w:eastAsia="en-US"/>
              </w:rPr>
              <mc:AlternateContent>
                <mc:Choice Requires="wps">
                  <w:drawing>
                    <wp:inline distT="0" distB="0" distL="0" distR="0" wp14:anchorId="346235BC" wp14:editId="36B43A19">
                      <wp:extent cx="98425" cy="98425"/>
                      <wp:effectExtent l="0" t="0" r="15875" b="15875"/>
                      <wp:docPr id="109" name="Oval 10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o3GOr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47407401" wp14:editId="0EAF1512">
                      <wp:extent cx="98425" cy="98425"/>
                      <wp:effectExtent l="0" t="0" r="15875" b="15875"/>
                      <wp:docPr id="33" name="Oval 3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JGMJt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594"/>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sidRPr="00771112">
              <w:rPr>
                <w:sz w:val="21"/>
                <w:szCs w:val="21"/>
                <w:lang w:val="fr-FR"/>
              </w:rPr>
              <w:t>Expl</w:t>
            </w:r>
            <w:r>
              <w:rPr>
                <w:sz w:val="21"/>
                <w:szCs w:val="21"/>
                <w:lang w:val="fr-FR"/>
              </w:rPr>
              <w:t xml:space="preserve">iquer l’objectif visé en faisant apparaître des ombres ou des lignes dans la </w:t>
            </w:r>
            <w:r w:rsidRPr="00771112">
              <w:rPr>
                <w:sz w:val="21"/>
                <w:szCs w:val="21"/>
                <w:lang w:val="fr-FR"/>
              </w:rPr>
              <w:t>repr</w:t>
            </w:r>
            <w:r>
              <w:rPr>
                <w:sz w:val="21"/>
                <w:szCs w:val="21"/>
                <w:lang w:val="fr-FR"/>
              </w:rPr>
              <w:t>é</w:t>
            </w:r>
            <w:r w:rsidRPr="00771112">
              <w:rPr>
                <w:sz w:val="21"/>
                <w:szCs w:val="21"/>
                <w:lang w:val="fr-FR"/>
              </w:rPr>
              <w:t>sentation</w:t>
            </w:r>
          </w:p>
        </w:tc>
        <w:tc>
          <w:tcPr>
            <w:tcW w:w="477" w:type="dxa"/>
            <w:vAlign w:val="center"/>
          </w:tcPr>
          <w:p w:rsidR="00EF7B2D" w:rsidRPr="00771112" w:rsidRDefault="00EF7B2D" w:rsidP="000C2E3D">
            <w:pPr>
              <w:spacing w:line="276" w:lineRule="auto"/>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2941F1D9" wp14:editId="61E7E693">
                      <wp:extent cx="98493" cy="98493"/>
                      <wp:effectExtent l="0" t="0" r="15875" b="15875"/>
                      <wp:docPr id="96" name="Donut 9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lbSCw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5E51E82B" wp14:editId="0744B508">
                      <wp:extent cx="98425" cy="98425"/>
                      <wp:effectExtent l="0" t="0" r="15875" b="15875"/>
                      <wp:docPr id="28" name="Oval 28"/>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OdsJSK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0C2E3D">
        <w:trPr>
          <w:trHeight w:val="339"/>
        </w:trPr>
        <w:tc>
          <w:tcPr>
            <w:tcW w:w="9264" w:type="dxa"/>
            <w:gridSpan w:val="11"/>
            <w:vAlign w:val="center"/>
          </w:tcPr>
          <w:p w:rsidR="00EF7B2D" w:rsidRPr="00771112" w:rsidRDefault="00EF7B2D" w:rsidP="00492AD8">
            <w:pPr>
              <w:rPr>
                <w:b/>
                <w:bCs/>
                <w:sz w:val="21"/>
                <w:szCs w:val="21"/>
                <w:lang w:val="fr-FR"/>
              </w:rPr>
            </w:pPr>
            <w:r w:rsidRPr="00771112">
              <w:rPr>
                <w:b/>
                <w:bCs/>
                <w:sz w:val="21"/>
                <w:szCs w:val="21"/>
                <w:lang w:val="fr-FR"/>
              </w:rPr>
              <w:t>Recomm</w:t>
            </w:r>
            <w:r>
              <w:rPr>
                <w:b/>
                <w:bCs/>
                <w:sz w:val="21"/>
                <w:szCs w:val="21"/>
                <w:lang w:val="fr-FR"/>
              </w:rPr>
              <w:t>a</w:t>
            </w:r>
            <w:r w:rsidRPr="00771112">
              <w:rPr>
                <w:b/>
                <w:bCs/>
                <w:sz w:val="21"/>
                <w:szCs w:val="21"/>
                <w:lang w:val="fr-FR"/>
              </w:rPr>
              <w:t xml:space="preserve">ndation </w:t>
            </w:r>
            <w:r>
              <w:rPr>
                <w:b/>
                <w:bCs/>
                <w:sz w:val="21"/>
                <w:szCs w:val="21"/>
                <w:lang w:val="fr-FR"/>
              </w:rPr>
              <w:t>n</w:t>
            </w:r>
            <w:r w:rsidR="00492AD8">
              <w:rPr>
                <w:b/>
                <w:bCs/>
                <w:sz w:val="21"/>
                <w:szCs w:val="21"/>
                <w:vertAlign w:val="superscript"/>
                <w:lang w:val="fr-FR"/>
              </w:rPr>
              <w:t>o</w:t>
            </w:r>
            <w:r>
              <w:rPr>
                <w:b/>
                <w:bCs/>
                <w:sz w:val="21"/>
                <w:szCs w:val="21"/>
                <w:lang w:val="fr-FR"/>
              </w:rPr>
              <w:t> </w:t>
            </w:r>
            <w:r w:rsidRPr="00771112">
              <w:rPr>
                <w:b/>
                <w:bCs/>
                <w:sz w:val="21"/>
                <w:szCs w:val="21"/>
                <w:lang w:val="fr-FR"/>
              </w:rPr>
              <w:t>4</w:t>
            </w:r>
          </w:p>
        </w:tc>
      </w:tr>
      <w:tr w:rsidR="00EF7B2D" w:rsidRPr="00771112" w:rsidTr="000C2E3D">
        <w:trPr>
          <w:trHeight w:val="504"/>
        </w:trPr>
        <w:tc>
          <w:tcPr>
            <w:tcW w:w="236" w:type="dxa"/>
            <w:vMerge w:val="restart"/>
            <w:noWrap/>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sidRPr="00771112">
              <w:rPr>
                <w:sz w:val="21"/>
                <w:szCs w:val="21"/>
                <w:lang w:val="fr-FR"/>
              </w:rPr>
              <w:t>N</w:t>
            </w:r>
            <w:r>
              <w:rPr>
                <w:sz w:val="21"/>
                <w:szCs w:val="21"/>
                <w:lang w:val="fr-FR"/>
              </w:rPr>
              <w:t xml:space="preserve">e pas mélanger des </w:t>
            </w:r>
            <w:r w:rsidRPr="00771112">
              <w:rPr>
                <w:sz w:val="21"/>
                <w:szCs w:val="21"/>
                <w:lang w:val="fr-FR"/>
              </w:rPr>
              <w:t xml:space="preserve">reproductions </w:t>
            </w:r>
            <w:r>
              <w:rPr>
                <w:sz w:val="21"/>
                <w:szCs w:val="21"/>
                <w:lang w:val="fr-FR"/>
              </w:rPr>
              <w:t xml:space="preserve">de formes </w:t>
            </w:r>
            <w:r w:rsidRPr="00771112">
              <w:rPr>
                <w:sz w:val="21"/>
                <w:szCs w:val="21"/>
                <w:lang w:val="fr-FR"/>
              </w:rPr>
              <w:t>diff</w:t>
            </w:r>
            <w:r>
              <w:rPr>
                <w:sz w:val="21"/>
                <w:szCs w:val="21"/>
                <w:lang w:val="fr-FR"/>
              </w:rPr>
              <w:t>é</w:t>
            </w:r>
            <w:r w:rsidRPr="00771112">
              <w:rPr>
                <w:sz w:val="21"/>
                <w:szCs w:val="21"/>
                <w:lang w:val="fr-FR"/>
              </w:rPr>
              <w:t>rent</w:t>
            </w:r>
            <w:r>
              <w:rPr>
                <w:sz w:val="21"/>
                <w:szCs w:val="21"/>
                <w:lang w:val="fr-FR"/>
              </w:rPr>
              <w:t>es</w:t>
            </w:r>
          </w:p>
        </w:tc>
        <w:tc>
          <w:tcPr>
            <w:tcW w:w="477" w:type="dxa"/>
            <w:vAlign w:val="center"/>
          </w:tcPr>
          <w:p w:rsidR="00EF7B2D" w:rsidRPr="00771112" w:rsidRDefault="00EF7B2D" w:rsidP="000C2E3D">
            <w:pPr>
              <w:spacing w:line="276" w:lineRule="auto"/>
              <w:jc w:val="center"/>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eastAsiaTheme="minorEastAsia"/>
                <w:noProof/>
                <w:sz w:val="21"/>
                <w:szCs w:val="21"/>
                <w:lang w:eastAsia="en-US"/>
              </w:rPr>
              <mc:AlternateContent>
                <mc:Choice Requires="wps">
                  <w:drawing>
                    <wp:inline distT="0" distB="0" distL="0" distR="0" wp14:anchorId="1B188167" wp14:editId="16291BFF">
                      <wp:extent cx="98425" cy="98425"/>
                      <wp:effectExtent l="0" t="0" r="15875" b="15875"/>
                      <wp:docPr id="34" name="Oval 3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Bq/2Uz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r w:rsidR="00EF7B2D" w:rsidRPr="00771112" w:rsidTr="00915757">
        <w:trPr>
          <w:trHeight w:val="336"/>
        </w:trPr>
        <w:tc>
          <w:tcPr>
            <w:tcW w:w="236" w:type="dxa"/>
            <w:vMerge/>
            <w:vAlign w:val="center"/>
            <w:hideMark/>
          </w:tcPr>
          <w:p w:rsidR="00EF7B2D" w:rsidRPr="00771112" w:rsidRDefault="00EF7B2D" w:rsidP="000C2E3D">
            <w:pPr>
              <w:spacing w:line="276" w:lineRule="auto"/>
              <w:rPr>
                <w:sz w:val="21"/>
                <w:szCs w:val="21"/>
                <w:lang w:val="fr-FR"/>
              </w:rPr>
            </w:pPr>
          </w:p>
        </w:tc>
        <w:tc>
          <w:tcPr>
            <w:tcW w:w="5207" w:type="dxa"/>
            <w:gridSpan w:val="2"/>
            <w:vAlign w:val="center"/>
            <w:hideMark/>
          </w:tcPr>
          <w:p w:rsidR="00EF7B2D" w:rsidRPr="00771112" w:rsidRDefault="00EF7B2D" w:rsidP="000C2E3D">
            <w:pPr>
              <w:rPr>
                <w:sz w:val="21"/>
                <w:szCs w:val="21"/>
                <w:lang w:val="fr-FR"/>
              </w:rPr>
            </w:pPr>
            <w:r w:rsidRPr="00771112">
              <w:rPr>
                <w:sz w:val="21"/>
                <w:szCs w:val="21"/>
                <w:lang w:val="fr-FR"/>
              </w:rPr>
              <w:t>N</w:t>
            </w:r>
            <w:r>
              <w:rPr>
                <w:sz w:val="21"/>
                <w:szCs w:val="21"/>
                <w:lang w:val="fr-FR"/>
              </w:rPr>
              <w:t>e pas mélanger des r</w:t>
            </w:r>
            <w:r w:rsidRPr="00771112">
              <w:rPr>
                <w:sz w:val="21"/>
                <w:szCs w:val="21"/>
                <w:lang w:val="fr-FR"/>
              </w:rPr>
              <w:t>epr</w:t>
            </w:r>
            <w:r>
              <w:rPr>
                <w:sz w:val="21"/>
                <w:szCs w:val="21"/>
                <w:lang w:val="fr-FR"/>
              </w:rPr>
              <w:t>é</w:t>
            </w:r>
            <w:r w:rsidRPr="00771112">
              <w:rPr>
                <w:sz w:val="21"/>
                <w:szCs w:val="21"/>
                <w:lang w:val="fr-FR"/>
              </w:rPr>
              <w:t xml:space="preserve">sentations </w:t>
            </w:r>
            <w:r>
              <w:rPr>
                <w:sz w:val="21"/>
                <w:szCs w:val="21"/>
                <w:lang w:val="fr-FR"/>
              </w:rPr>
              <w:t>en noir et blanc et en couleur</w:t>
            </w:r>
          </w:p>
        </w:tc>
        <w:tc>
          <w:tcPr>
            <w:tcW w:w="477" w:type="dxa"/>
            <w:vAlign w:val="center"/>
          </w:tcPr>
          <w:p w:rsidR="00EF7B2D" w:rsidRPr="00771112" w:rsidRDefault="00EF7B2D" w:rsidP="000C2E3D">
            <w:pPr>
              <w:spacing w:line="276" w:lineRule="auto"/>
              <w:jc w:val="center"/>
              <w:rPr>
                <w:sz w:val="21"/>
                <w:szCs w:val="21"/>
                <w:lang w:val="fr-FR"/>
              </w:rPr>
            </w:pPr>
          </w:p>
        </w:tc>
        <w:tc>
          <w:tcPr>
            <w:tcW w:w="477" w:type="dxa"/>
            <w:vAlign w:val="center"/>
          </w:tcPr>
          <w:p w:rsidR="00EF7B2D" w:rsidRPr="00771112" w:rsidRDefault="00EF7B2D" w:rsidP="000C2E3D">
            <w:pPr>
              <w:spacing w:line="276" w:lineRule="auto"/>
              <w:jc w:val="center"/>
              <w:rPr>
                <w:rFonts w:eastAsiaTheme="minorEastAsia"/>
                <w:sz w:val="21"/>
                <w:szCs w:val="21"/>
                <w:lang w:val="fr-FR" w:eastAsia="ja-JP"/>
              </w:rPr>
            </w:pPr>
            <w:r w:rsidRPr="00771112">
              <w:rPr>
                <w:rFonts w:ascii="MS Gothic" w:eastAsia="MS Gothic" w:hAnsi="MS Gothic" w:cs="MS Gothic"/>
                <w:noProof/>
                <w:sz w:val="21"/>
                <w:szCs w:val="21"/>
                <w:lang w:eastAsia="en-US"/>
              </w:rPr>
              <mc:AlternateContent>
                <mc:Choice Requires="wps">
                  <w:drawing>
                    <wp:inline distT="0" distB="0" distL="0" distR="0" wp14:anchorId="6CD51E46" wp14:editId="46F7673A">
                      <wp:extent cx="98493" cy="98493"/>
                      <wp:effectExtent l="0" t="0" r="15875" b="15875"/>
                      <wp:docPr id="98" name="Donut 9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gF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8MPgF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jc w:val="center"/>
              <w:rPr>
                <w:sz w:val="21"/>
                <w:szCs w:val="21"/>
                <w:lang w:val="fr-FR"/>
              </w:rPr>
            </w:pPr>
            <w:r w:rsidRPr="00771112">
              <w:rPr>
                <w:rFonts w:ascii="MS Gothic" w:eastAsia="MS Gothic" w:hAnsi="MS Gothic" w:cs="MS Gothic"/>
                <w:noProof/>
                <w:sz w:val="21"/>
                <w:szCs w:val="21"/>
                <w:lang w:eastAsia="en-US"/>
              </w:rPr>
              <mc:AlternateContent>
                <mc:Choice Requires="wps">
                  <w:drawing>
                    <wp:inline distT="0" distB="0" distL="0" distR="0" wp14:anchorId="1C400965" wp14:editId="5FB51BB1">
                      <wp:extent cx="98493" cy="98493"/>
                      <wp:effectExtent l="0" t="0" r="15875" b="15875"/>
                      <wp:docPr id="35" name="Donut 3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xt8yu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EF7B2D" w:rsidRPr="00771112" w:rsidRDefault="00EF7B2D" w:rsidP="000C2E3D">
            <w:pPr>
              <w:spacing w:line="276" w:lineRule="auto"/>
              <w:jc w:val="center"/>
              <w:rPr>
                <w:sz w:val="21"/>
                <w:szCs w:val="21"/>
                <w:lang w:val="fr-FR"/>
              </w:rPr>
            </w:pPr>
          </w:p>
        </w:tc>
        <w:tc>
          <w:tcPr>
            <w:tcW w:w="478" w:type="dxa"/>
            <w:noWrap/>
            <w:vAlign w:val="center"/>
            <w:hideMark/>
          </w:tcPr>
          <w:p w:rsidR="00EF7B2D" w:rsidRPr="00771112" w:rsidRDefault="00EF7B2D" w:rsidP="000C2E3D">
            <w:pPr>
              <w:spacing w:line="276" w:lineRule="auto"/>
              <w:rPr>
                <w:sz w:val="21"/>
                <w:szCs w:val="21"/>
                <w:lang w:val="fr-FR"/>
              </w:rPr>
            </w:pPr>
          </w:p>
        </w:tc>
        <w:tc>
          <w:tcPr>
            <w:tcW w:w="477" w:type="dxa"/>
            <w:noWrap/>
            <w:vAlign w:val="center"/>
            <w:hideMark/>
          </w:tcPr>
          <w:p w:rsidR="00EF7B2D" w:rsidRPr="00771112" w:rsidRDefault="00EF7B2D" w:rsidP="000C2E3D">
            <w:pPr>
              <w:spacing w:line="276" w:lineRule="auto"/>
              <w:rPr>
                <w:sz w:val="21"/>
                <w:szCs w:val="21"/>
                <w:lang w:val="fr-FR"/>
              </w:rPr>
            </w:pPr>
          </w:p>
        </w:tc>
        <w:tc>
          <w:tcPr>
            <w:tcW w:w="479" w:type="dxa"/>
            <w:noWrap/>
            <w:vAlign w:val="center"/>
            <w:hideMark/>
          </w:tcPr>
          <w:p w:rsidR="00EF7B2D" w:rsidRPr="00771112" w:rsidRDefault="00EF7B2D" w:rsidP="000C2E3D">
            <w:pPr>
              <w:spacing w:line="276" w:lineRule="auto"/>
              <w:rPr>
                <w:sz w:val="21"/>
                <w:szCs w:val="21"/>
                <w:lang w:val="fr-FR"/>
              </w:rPr>
            </w:pPr>
          </w:p>
        </w:tc>
      </w:tr>
    </w:tbl>
    <w:p w:rsidR="00EF7B2D" w:rsidRPr="00771112" w:rsidRDefault="00EC4F2A" w:rsidP="00F568D7">
      <w:pPr>
        <w:rPr>
          <w:rFonts w:eastAsiaTheme="minorEastAsia"/>
          <w:sz w:val="21"/>
          <w:szCs w:val="21"/>
          <w:lang w:val="fr-FR" w:eastAsia="ja-JP"/>
        </w:rPr>
      </w:pPr>
      <w:r>
        <w:rPr>
          <w:rFonts w:eastAsiaTheme="minorEastAsia"/>
          <w:sz w:val="21"/>
          <w:szCs w:val="21"/>
          <w:lang w:val="fr-FR" w:eastAsia="ja-JP"/>
        </w:rPr>
        <w:br/>
      </w:r>
      <w:r w:rsidR="00EF7B2D" w:rsidRPr="00771112">
        <w:rPr>
          <w:rFonts w:ascii="MS Gothic" w:eastAsia="MS Gothic" w:hAnsi="MS Gothic" w:cs="MS Gothic"/>
          <w:noProof/>
          <w:sz w:val="21"/>
          <w:szCs w:val="21"/>
          <w:lang w:eastAsia="en-US"/>
        </w:rPr>
        <mc:AlternateContent>
          <mc:Choice Requires="wps">
            <w:drawing>
              <wp:inline distT="0" distB="0" distL="0" distR="0" wp14:anchorId="6F528C7C" wp14:editId="4CE471A0">
                <wp:extent cx="98493" cy="98493"/>
                <wp:effectExtent l="0" t="0" r="15875" b="15875"/>
                <wp:docPr id="113" name="Donut 11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id="Donut 11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" filled="f" strokecolor="black [1600]" strokeweight="1pt">
                <w10:anchorlock/>
              </v:shape>
            </w:pict>
          </mc:Fallback>
        </mc:AlternateContent>
      </w:r>
      <w:r w:rsidR="00EF7B2D" w:rsidRPr="00771112">
        <w:rPr>
          <w:rFonts w:eastAsiaTheme="minorEastAsia"/>
          <w:sz w:val="21"/>
          <w:szCs w:val="21"/>
          <w:lang w:val="fr-FR" w:eastAsia="ja-JP"/>
        </w:rPr>
        <w:t xml:space="preserve"> : </w:t>
      </w:r>
      <w:r w:rsidR="00EF7B2D">
        <w:rPr>
          <w:rFonts w:eastAsiaTheme="minorEastAsia"/>
          <w:sz w:val="21"/>
          <w:szCs w:val="21"/>
          <w:lang w:val="fr-FR" w:eastAsia="ja-JP"/>
        </w:rPr>
        <w:t>Fortement</w:t>
      </w:r>
      <w:r w:rsidR="00EF7B2D" w:rsidRPr="00771112">
        <w:rPr>
          <w:rFonts w:eastAsiaTheme="minorEastAsia"/>
          <w:sz w:val="21"/>
          <w:szCs w:val="21"/>
          <w:lang w:val="fr-FR" w:eastAsia="ja-JP"/>
        </w:rPr>
        <w:t xml:space="preserve"> recomm</w:t>
      </w:r>
      <w:r w:rsidR="00EF7B2D">
        <w:rPr>
          <w:rFonts w:eastAsiaTheme="minorEastAsia"/>
          <w:sz w:val="21"/>
          <w:szCs w:val="21"/>
          <w:lang w:val="fr-FR" w:eastAsia="ja-JP"/>
        </w:rPr>
        <w:t>a</w:t>
      </w:r>
      <w:r w:rsidR="00EF7B2D" w:rsidRPr="00771112">
        <w:rPr>
          <w:rFonts w:eastAsiaTheme="minorEastAsia"/>
          <w:sz w:val="21"/>
          <w:szCs w:val="21"/>
          <w:lang w:val="fr-FR" w:eastAsia="ja-JP"/>
        </w:rPr>
        <w:t>nd</w:t>
      </w:r>
      <w:r w:rsidR="00EF7B2D">
        <w:rPr>
          <w:rFonts w:eastAsiaTheme="minorEastAsia"/>
          <w:sz w:val="21"/>
          <w:szCs w:val="21"/>
          <w:lang w:val="fr-FR" w:eastAsia="ja-JP"/>
        </w:rPr>
        <w:t>é</w:t>
      </w:r>
      <w:r w:rsidR="00EF7B2D" w:rsidRPr="00771112">
        <w:rPr>
          <w:rFonts w:eastAsiaTheme="minorEastAsia"/>
          <w:sz w:val="21"/>
          <w:szCs w:val="21"/>
          <w:lang w:val="fr-FR" w:eastAsia="ja-JP"/>
        </w:rPr>
        <w:t xml:space="preserve">   </w:t>
      </w:r>
      <w:r w:rsidR="00EF7B2D" w:rsidRPr="00771112">
        <w:rPr>
          <w:rFonts w:eastAsiaTheme="minorEastAsia"/>
          <w:noProof/>
          <w:sz w:val="21"/>
          <w:szCs w:val="21"/>
          <w:lang w:eastAsia="en-US"/>
        </w:rPr>
        <mc:AlternateContent>
          <mc:Choice Requires="wps">
            <w:drawing>
              <wp:inline distT="0" distB="0" distL="0" distR="0" wp14:anchorId="72E7D546" wp14:editId="42EDC994">
                <wp:extent cx="98425" cy="98425"/>
                <wp:effectExtent l="0" t="0" r="15875" b="15875"/>
                <wp:docPr id="112" name="Oval 112"/>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mFvCqlQIAAI0FAAAOAAAAAAAAAAAAAAAAAC4CAABkcnMvZTJvRG9jLnhtbFBLAQIt&#10;ABQABgAIAAAAIQA3bPvq1wAAAAMBAAAPAAAAAAAAAAAAAAAAAO8EAABkcnMvZG93bnJldi54bWxQ&#10;SwUGAAAAAAQABADzAAAA8wUAAAAA&#10;" filled="f" strokecolor="black [3213]" strokeweight="1pt">
                <w10:anchorlock/>
              </v:oval>
            </w:pict>
          </mc:Fallback>
        </mc:AlternateContent>
      </w:r>
      <w:r w:rsidR="00EF7B2D" w:rsidRPr="00771112">
        <w:rPr>
          <w:rFonts w:eastAsiaTheme="minorEastAsia"/>
          <w:sz w:val="21"/>
          <w:szCs w:val="21"/>
          <w:lang w:val="fr-FR" w:eastAsia="ja-JP"/>
        </w:rPr>
        <w:t xml:space="preserve"> : Recomm</w:t>
      </w:r>
      <w:r w:rsidR="00EF7B2D">
        <w:rPr>
          <w:rFonts w:eastAsiaTheme="minorEastAsia"/>
          <w:sz w:val="21"/>
          <w:szCs w:val="21"/>
          <w:lang w:val="fr-FR" w:eastAsia="ja-JP"/>
        </w:rPr>
        <w:t>a</w:t>
      </w:r>
      <w:r w:rsidR="00EF7B2D" w:rsidRPr="00771112">
        <w:rPr>
          <w:rFonts w:eastAsiaTheme="minorEastAsia"/>
          <w:sz w:val="21"/>
          <w:szCs w:val="21"/>
          <w:lang w:val="fr-FR" w:eastAsia="ja-JP"/>
        </w:rPr>
        <w:t>nd</w:t>
      </w:r>
      <w:r w:rsidR="00EF7B2D">
        <w:rPr>
          <w:rFonts w:eastAsiaTheme="minorEastAsia"/>
          <w:sz w:val="21"/>
          <w:szCs w:val="21"/>
          <w:lang w:val="fr-FR" w:eastAsia="ja-JP"/>
        </w:rPr>
        <w:t>é</w:t>
      </w:r>
    </w:p>
    <w:p w:rsidR="00915757" w:rsidRDefault="00EF7B2D" w:rsidP="00F568D7">
      <w:pPr>
        <w:rPr>
          <w:sz w:val="21"/>
          <w:szCs w:val="21"/>
          <w:lang w:val="fr-FR"/>
        </w:rPr>
      </w:pPr>
      <w:r w:rsidRPr="00771112">
        <w:rPr>
          <w:sz w:val="21"/>
          <w:szCs w:val="21"/>
          <w:lang w:val="fr-FR"/>
        </w:rPr>
        <w:t>HU</w:t>
      </w:r>
      <w:r>
        <w:rPr>
          <w:sz w:val="21"/>
          <w:szCs w:val="21"/>
          <w:lang w:val="fr-FR"/>
        </w:rPr>
        <w:t> </w:t>
      </w:r>
      <w:r w:rsidRPr="00771112">
        <w:rPr>
          <w:sz w:val="21"/>
          <w:szCs w:val="21"/>
          <w:lang w:val="fr-FR"/>
        </w:rPr>
        <w:t>: H</w:t>
      </w:r>
      <w:r>
        <w:rPr>
          <w:sz w:val="21"/>
          <w:szCs w:val="21"/>
          <w:lang w:val="fr-FR"/>
        </w:rPr>
        <w:t>ongrie</w:t>
      </w:r>
      <w:r w:rsidRPr="00771112">
        <w:rPr>
          <w:sz w:val="21"/>
          <w:szCs w:val="21"/>
          <w:lang w:val="fr-FR"/>
        </w:rPr>
        <w:t>;  JP</w:t>
      </w:r>
      <w:r>
        <w:rPr>
          <w:sz w:val="21"/>
          <w:szCs w:val="21"/>
          <w:lang w:val="fr-FR"/>
        </w:rPr>
        <w:t> </w:t>
      </w:r>
      <w:r w:rsidRPr="00771112">
        <w:rPr>
          <w:sz w:val="21"/>
          <w:szCs w:val="21"/>
          <w:lang w:val="fr-FR"/>
        </w:rPr>
        <w:t>: Jap</w:t>
      </w:r>
      <w:r>
        <w:rPr>
          <w:sz w:val="21"/>
          <w:szCs w:val="21"/>
          <w:lang w:val="fr-FR"/>
        </w:rPr>
        <w:t>o</w:t>
      </w:r>
      <w:r w:rsidRPr="00771112">
        <w:rPr>
          <w:sz w:val="21"/>
          <w:szCs w:val="21"/>
          <w:lang w:val="fr-FR"/>
        </w:rPr>
        <w:t>n;  KG</w:t>
      </w:r>
      <w:r>
        <w:rPr>
          <w:sz w:val="21"/>
          <w:szCs w:val="21"/>
          <w:lang w:val="fr-FR"/>
        </w:rPr>
        <w:t> </w:t>
      </w:r>
      <w:r w:rsidRPr="00771112">
        <w:rPr>
          <w:sz w:val="21"/>
          <w:szCs w:val="21"/>
          <w:lang w:val="fr-FR"/>
        </w:rPr>
        <w:t>: K</w:t>
      </w:r>
      <w:r>
        <w:rPr>
          <w:sz w:val="21"/>
          <w:szCs w:val="21"/>
          <w:lang w:val="fr-FR"/>
        </w:rPr>
        <w:t>irghizistan</w:t>
      </w:r>
      <w:r w:rsidRPr="00771112">
        <w:rPr>
          <w:sz w:val="21"/>
          <w:szCs w:val="21"/>
          <w:lang w:val="fr-FR"/>
        </w:rPr>
        <w:t>;  KR</w:t>
      </w:r>
      <w:r>
        <w:rPr>
          <w:sz w:val="21"/>
          <w:szCs w:val="21"/>
          <w:lang w:val="fr-FR"/>
        </w:rPr>
        <w:t> </w:t>
      </w:r>
      <w:r w:rsidRPr="00771112">
        <w:rPr>
          <w:sz w:val="21"/>
          <w:szCs w:val="21"/>
          <w:lang w:val="fr-FR"/>
        </w:rPr>
        <w:t>: R</w:t>
      </w:r>
      <w:r>
        <w:rPr>
          <w:sz w:val="21"/>
          <w:szCs w:val="21"/>
          <w:lang w:val="fr-FR"/>
        </w:rPr>
        <w:t>épublique de Corée</w:t>
      </w:r>
      <w:r w:rsidRPr="00771112">
        <w:rPr>
          <w:sz w:val="21"/>
          <w:szCs w:val="21"/>
          <w:lang w:val="fr-FR"/>
        </w:rPr>
        <w:t>;  MD</w:t>
      </w:r>
      <w:r>
        <w:rPr>
          <w:sz w:val="21"/>
          <w:szCs w:val="21"/>
          <w:lang w:val="fr-FR"/>
        </w:rPr>
        <w:t> </w:t>
      </w:r>
      <w:r w:rsidRPr="00771112">
        <w:rPr>
          <w:sz w:val="21"/>
          <w:szCs w:val="21"/>
          <w:lang w:val="fr-FR"/>
        </w:rPr>
        <w:t>: R</w:t>
      </w:r>
      <w:r>
        <w:rPr>
          <w:sz w:val="21"/>
          <w:szCs w:val="21"/>
          <w:lang w:val="fr-FR"/>
        </w:rPr>
        <w:t xml:space="preserve">épublique de </w:t>
      </w:r>
      <w:r w:rsidRPr="00771112">
        <w:rPr>
          <w:sz w:val="21"/>
          <w:szCs w:val="21"/>
          <w:lang w:val="fr-FR"/>
        </w:rPr>
        <w:t>Moldova;  RO</w:t>
      </w:r>
      <w:r>
        <w:rPr>
          <w:sz w:val="21"/>
          <w:szCs w:val="21"/>
          <w:lang w:val="fr-FR"/>
        </w:rPr>
        <w:t> </w:t>
      </w:r>
      <w:r w:rsidRPr="00771112">
        <w:rPr>
          <w:sz w:val="21"/>
          <w:szCs w:val="21"/>
          <w:lang w:val="fr-FR"/>
        </w:rPr>
        <w:t>: R</w:t>
      </w:r>
      <w:r>
        <w:rPr>
          <w:sz w:val="21"/>
          <w:szCs w:val="21"/>
          <w:lang w:val="fr-FR"/>
        </w:rPr>
        <w:t>o</w:t>
      </w:r>
      <w:r w:rsidRPr="00771112">
        <w:rPr>
          <w:sz w:val="21"/>
          <w:szCs w:val="21"/>
          <w:lang w:val="fr-FR"/>
        </w:rPr>
        <w:t>umani</w:t>
      </w:r>
      <w:r>
        <w:rPr>
          <w:sz w:val="21"/>
          <w:szCs w:val="21"/>
          <w:lang w:val="fr-FR"/>
        </w:rPr>
        <w:t>e</w:t>
      </w:r>
      <w:r w:rsidRPr="00771112">
        <w:rPr>
          <w:sz w:val="21"/>
          <w:szCs w:val="21"/>
          <w:lang w:val="fr-FR"/>
        </w:rPr>
        <w:t>;  SY</w:t>
      </w:r>
      <w:r>
        <w:rPr>
          <w:sz w:val="21"/>
          <w:szCs w:val="21"/>
          <w:lang w:val="fr-FR"/>
        </w:rPr>
        <w:t> </w:t>
      </w:r>
      <w:r w:rsidRPr="00771112">
        <w:rPr>
          <w:sz w:val="21"/>
          <w:szCs w:val="21"/>
          <w:lang w:val="fr-FR"/>
        </w:rPr>
        <w:t xml:space="preserve">: </w:t>
      </w:r>
      <w:r>
        <w:rPr>
          <w:sz w:val="21"/>
          <w:szCs w:val="21"/>
          <w:lang w:val="fr-FR"/>
        </w:rPr>
        <w:t>République arabe syrienne</w:t>
      </w:r>
      <w:r w:rsidRPr="00771112">
        <w:rPr>
          <w:sz w:val="21"/>
          <w:szCs w:val="21"/>
          <w:lang w:val="fr-FR"/>
        </w:rPr>
        <w:t>;  US</w:t>
      </w:r>
      <w:r>
        <w:rPr>
          <w:sz w:val="21"/>
          <w:szCs w:val="21"/>
          <w:lang w:val="fr-FR"/>
        </w:rPr>
        <w:t> </w:t>
      </w:r>
      <w:r w:rsidRPr="00771112">
        <w:rPr>
          <w:sz w:val="21"/>
          <w:szCs w:val="21"/>
          <w:lang w:val="fr-FR"/>
        </w:rPr>
        <w:t xml:space="preserve">: </w:t>
      </w:r>
      <w:r>
        <w:rPr>
          <w:sz w:val="21"/>
          <w:szCs w:val="21"/>
          <w:lang w:val="fr-FR"/>
        </w:rPr>
        <w:t>États-</w:t>
      </w:r>
      <w:r w:rsidRPr="00771112">
        <w:rPr>
          <w:sz w:val="21"/>
          <w:szCs w:val="21"/>
          <w:lang w:val="fr-FR"/>
        </w:rPr>
        <w:t>Uni</w:t>
      </w:r>
      <w:r>
        <w:rPr>
          <w:sz w:val="21"/>
          <w:szCs w:val="21"/>
          <w:lang w:val="fr-FR"/>
        </w:rPr>
        <w:t>s d’Amérique</w:t>
      </w:r>
    </w:p>
    <w:p w:rsidR="00915757" w:rsidRPr="00F568D7" w:rsidRDefault="00915757" w:rsidP="00F568D7">
      <w:pPr>
        <w:rPr>
          <w:szCs w:val="22"/>
          <w:lang w:val="fr-FR"/>
        </w:rPr>
      </w:pPr>
    </w:p>
    <w:p w:rsidR="00915757" w:rsidRPr="00F568D7" w:rsidRDefault="00915757" w:rsidP="00F568D7">
      <w:pPr>
        <w:rPr>
          <w:szCs w:val="22"/>
          <w:lang w:val="fr-FR"/>
        </w:rPr>
      </w:pPr>
    </w:p>
    <w:p w:rsidR="00F568D7" w:rsidRPr="00F568D7" w:rsidRDefault="00F568D7" w:rsidP="00F568D7">
      <w:pPr>
        <w:rPr>
          <w:szCs w:val="22"/>
          <w:lang w:val="fr-FR"/>
        </w:rPr>
      </w:pPr>
    </w:p>
    <w:p w:rsidR="00213139" w:rsidRPr="00F568D7" w:rsidRDefault="00915757" w:rsidP="00F568D7">
      <w:pPr>
        <w:ind w:left="5533"/>
        <w:rPr>
          <w:szCs w:val="22"/>
          <w:lang w:val="fr-FR"/>
        </w:rPr>
      </w:pPr>
      <w:r w:rsidRPr="00F568D7">
        <w:rPr>
          <w:szCs w:val="22"/>
          <w:lang w:val="fr-FR"/>
        </w:rPr>
        <w:t>[Fin de l’annexe et du document]</w:t>
      </w:r>
    </w:p>
    <w:sectPr w:rsidR="00213139" w:rsidRPr="00F568D7" w:rsidSect="000C2E3D">
      <w:headerReference w:type="default" r:id="rId33"/>
      <w:headerReference w:type="first" r:id="rId34"/>
      <w:footnotePr>
        <w:numRestart w:val="eachSect"/>
      </w:footnotePr>
      <w:endnotePr>
        <w:numFmt w:val="decimal"/>
      </w:endnotePr>
      <w:pgSz w:w="11907" w:h="16840" w:code="9"/>
      <w:pgMar w:top="425" w:right="1134" w:bottom="56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3D" w:rsidRDefault="000C2E3D" w:rsidP="00213139">
      <w:r>
        <w:separator/>
      </w:r>
    </w:p>
  </w:endnote>
  <w:endnote w:type="continuationSeparator" w:id="0">
    <w:p w:rsidR="000C2E3D" w:rsidRDefault="000C2E3D" w:rsidP="00213139">
      <w:r>
        <w:continuationSeparator/>
      </w:r>
    </w:p>
  </w:endnote>
  <w:endnote w:type="continuationNotice" w:id="1">
    <w:p w:rsidR="000C2E3D" w:rsidRDefault="000C2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3D" w:rsidRDefault="000C2E3D" w:rsidP="00213139">
      <w:r>
        <w:separator/>
      </w:r>
    </w:p>
  </w:footnote>
  <w:footnote w:type="continuationSeparator" w:id="0">
    <w:p w:rsidR="000C2E3D" w:rsidRDefault="000C2E3D" w:rsidP="00213139">
      <w:r>
        <w:continuationSeparator/>
      </w:r>
    </w:p>
  </w:footnote>
  <w:footnote w:type="continuationNotice" w:id="1">
    <w:p w:rsidR="000C2E3D" w:rsidRDefault="000C2E3D"/>
  </w:footnote>
  <w:footnote w:id="2">
    <w:p w:rsidR="000C2E3D" w:rsidRPr="000C2E3D" w:rsidRDefault="000C2E3D" w:rsidP="00276B0A">
      <w:pPr>
        <w:pStyle w:val="NormalWeb"/>
        <w:tabs>
          <w:tab w:val="left" w:pos="567"/>
        </w:tabs>
        <w:rPr>
          <w:rFonts w:ascii="Arial" w:hAnsi="Arial" w:cs="Arial"/>
          <w:color w:val="000000"/>
          <w:sz w:val="18"/>
          <w:szCs w:val="18"/>
          <w:lang w:val="fr-FR"/>
        </w:rPr>
      </w:pPr>
      <w:r w:rsidRPr="00F279F3">
        <w:rPr>
          <w:rStyle w:val="FootnoteReference"/>
          <w:rFonts w:ascii="Arial" w:hAnsi="Arial"/>
          <w:sz w:val="18"/>
          <w:szCs w:val="18"/>
          <w:lang w:val="fr-FR"/>
        </w:rPr>
        <w:footnoteRef/>
      </w:r>
      <w:r w:rsidRPr="00F279F3">
        <w:rPr>
          <w:lang w:val="fr-FR"/>
        </w:rPr>
        <w:tab/>
      </w:r>
      <w:r w:rsidRPr="00F279F3">
        <w:rPr>
          <w:rFonts w:ascii="Arial" w:hAnsi="Arial" w:cs="Arial"/>
          <w:color w:val="000000"/>
          <w:sz w:val="18"/>
          <w:szCs w:val="18"/>
          <w:lang w:val="fr-FR"/>
        </w:rPr>
        <w:t>Conformément à l</w:t>
      </w:r>
      <w:r>
        <w:rPr>
          <w:rFonts w:ascii="Arial" w:hAnsi="Arial" w:cs="Arial"/>
          <w:color w:val="000000"/>
          <w:sz w:val="18"/>
          <w:szCs w:val="18"/>
          <w:lang w:val="fr-FR"/>
        </w:rPr>
        <w:t>’</w:t>
      </w:r>
      <w:r w:rsidRPr="00F279F3">
        <w:rPr>
          <w:rFonts w:ascii="Arial" w:hAnsi="Arial" w:cs="Arial"/>
          <w:color w:val="000000"/>
          <w:sz w:val="18"/>
          <w:szCs w:val="18"/>
          <w:lang w:val="fr-FR"/>
        </w:rPr>
        <w:t>article 1.xvii) de l</w:t>
      </w:r>
      <w:r>
        <w:rPr>
          <w:rFonts w:ascii="Arial" w:hAnsi="Arial" w:cs="Arial"/>
          <w:color w:val="000000"/>
          <w:sz w:val="18"/>
          <w:szCs w:val="18"/>
          <w:lang w:val="fr-FR"/>
        </w:rPr>
        <w:t>’</w:t>
      </w:r>
      <w:r w:rsidRPr="00F279F3">
        <w:rPr>
          <w:rFonts w:ascii="Arial" w:hAnsi="Arial" w:cs="Arial"/>
          <w:color w:val="000000"/>
          <w:sz w:val="18"/>
          <w:szCs w:val="18"/>
          <w:lang w:val="fr-FR"/>
        </w:rPr>
        <w:t>Acte de</w:t>
      </w:r>
      <w:r>
        <w:rPr>
          <w:rFonts w:ascii="Arial" w:hAnsi="Arial" w:cs="Arial"/>
          <w:color w:val="000000"/>
          <w:sz w:val="18"/>
          <w:szCs w:val="18"/>
          <w:lang w:val="fr-FR"/>
        </w:rPr>
        <w:t> </w:t>
      </w:r>
      <w:r w:rsidRPr="00F279F3">
        <w:rPr>
          <w:rFonts w:ascii="Arial" w:hAnsi="Arial" w:cs="Arial"/>
          <w:color w:val="000000"/>
          <w:sz w:val="18"/>
          <w:szCs w:val="18"/>
          <w:lang w:val="fr-FR"/>
        </w:rPr>
        <w:t>1999, on entend par “</w:t>
      </w:r>
      <w:r>
        <w:rPr>
          <w:rFonts w:ascii="Arial" w:hAnsi="Arial" w:cs="Arial"/>
          <w:color w:val="000000"/>
          <w:sz w:val="18"/>
          <w:szCs w:val="18"/>
          <w:lang w:val="fr-FR"/>
        </w:rPr>
        <w:t>Office</w:t>
      </w:r>
      <w:r w:rsidRPr="00F279F3">
        <w:rPr>
          <w:rFonts w:ascii="Arial" w:hAnsi="Arial" w:cs="Arial"/>
          <w:color w:val="000000"/>
          <w:sz w:val="18"/>
          <w:szCs w:val="18"/>
          <w:lang w:val="fr-FR"/>
        </w:rPr>
        <w:t xml:space="preserve"> procédant à un examen” un “</w:t>
      </w:r>
      <w:r>
        <w:rPr>
          <w:rFonts w:ascii="Arial" w:hAnsi="Arial" w:cs="Arial"/>
          <w:color w:val="000000"/>
          <w:sz w:val="18"/>
          <w:szCs w:val="18"/>
          <w:lang w:val="fr-FR"/>
        </w:rPr>
        <w:t>Office</w:t>
      </w:r>
      <w:r w:rsidRPr="00F279F3">
        <w:rPr>
          <w:rFonts w:ascii="Arial" w:hAnsi="Arial" w:cs="Arial"/>
          <w:color w:val="000000"/>
          <w:sz w:val="18"/>
          <w:szCs w:val="18"/>
          <w:lang w:val="fr-FR"/>
        </w:rPr>
        <w:t xml:space="preserve"> qui, d</w:t>
      </w:r>
      <w:r>
        <w:rPr>
          <w:rFonts w:ascii="Arial" w:hAnsi="Arial" w:cs="Arial"/>
          <w:color w:val="000000"/>
          <w:sz w:val="18"/>
          <w:szCs w:val="18"/>
          <w:lang w:val="fr-FR"/>
        </w:rPr>
        <w:t>’</w:t>
      </w:r>
      <w:r w:rsidRPr="00F279F3">
        <w:rPr>
          <w:rFonts w:ascii="Arial" w:hAnsi="Arial" w:cs="Arial"/>
          <w:color w:val="000000"/>
          <w:sz w:val="18"/>
          <w:szCs w:val="18"/>
          <w:lang w:val="fr-FR"/>
        </w:rPr>
        <w:t xml:space="preserve">office, examine les demandes de protection des dessins et modèles industriels déposées auprès de lui afin de déterminer, pour le moins, si ces dessins ou modèles satisfont à la condition de nouveauté”.  Sur la base des déclarations en vertu du système de </w:t>
      </w:r>
      <w:r>
        <w:rPr>
          <w:rFonts w:ascii="Arial" w:hAnsi="Arial" w:cs="Arial"/>
          <w:color w:val="000000"/>
          <w:sz w:val="18"/>
          <w:szCs w:val="18"/>
          <w:lang w:val="fr-FR"/>
        </w:rPr>
        <w:t>La Haye</w:t>
      </w:r>
      <w:r w:rsidRPr="00F279F3">
        <w:rPr>
          <w:rFonts w:ascii="Arial" w:hAnsi="Arial" w:cs="Arial"/>
          <w:color w:val="000000"/>
          <w:sz w:val="18"/>
          <w:szCs w:val="18"/>
          <w:lang w:val="fr-FR"/>
        </w:rPr>
        <w:t>, qui ne peuvent être faites que par les parties contractantes dotées d</w:t>
      </w:r>
      <w:r>
        <w:rPr>
          <w:rFonts w:ascii="Arial" w:hAnsi="Arial" w:cs="Arial"/>
          <w:color w:val="000000"/>
          <w:sz w:val="18"/>
          <w:szCs w:val="18"/>
          <w:lang w:val="fr-FR"/>
        </w:rPr>
        <w:t>’</w:t>
      </w:r>
      <w:r w:rsidRPr="00F279F3">
        <w:rPr>
          <w:rFonts w:ascii="Arial" w:hAnsi="Arial" w:cs="Arial"/>
          <w:color w:val="000000"/>
          <w:sz w:val="18"/>
          <w:szCs w:val="18"/>
          <w:lang w:val="fr-FR"/>
        </w:rPr>
        <w:t xml:space="preserve">un </w:t>
      </w:r>
      <w:r>
        <w:rPr>
          <w:rFonts w:ascii="Arial" w:hAnsi="Arial" w:cs="Arial"/>
          <w:color w:val="000000"/>
          <w:sz w:val="18"/>
          <w:szCs w:val="18"/>
          <w:lang w:val="fr-FR"/>
        </w:rPr>
        <w:t>Office</w:t>
      </w:r>
      <w:r w:rsidRPr="00F279F3">
        <w:rPr>
          <w:rFonts w:ascii="Arial" w:hAnsi="Arial" w:cs="Arial"/>
          <w:color w:val="000000"/>
          <w:sz w:val="18"/>
          <w:szCs w:val="18"/>
          <w:lang w:val="fr-FR"/>
        </w:rPr>
        <w:t xml:space="preserve"> procédant à un examen, et des informations relatives aux procédures d</w:t>
      </w:r>
      <w:r>
        <w:rPr>
          <w:rFonts w:ascii="Arial" w:hAnsi="Arial" w:cs="Arial"/>
          <w:color w:val="000000"/>
          <w:sz w:val="18"/>
          <w:szCs w:val="18"/>
          <w:lang w:val="fr-FR"/>
        </w:rPr>
        <w:t>’</w:t>
      </w:r>
      <w:r w:rsidRPr="00F279F3">
        <w:rPr>
          <w:rFonts w:ascii="Arial" w:hAnsi="Arial" w:cs="Arial"/>
          <w:color w:val="000000"/>
          <w:sz w:val="18"/>
          <w:szCs w:val="18"/>
          <w:lang w:val="fr-FR"/>
        </w:rPr>
        <w:t xml:space="preserve">examen dans les </w:t>
      </w:r>
      <w:r>
        <w:rPr>
          <w:rFonts w:ascii="Arial" w:hAnsi="Arial" w:cs="Arial"/>
          <w:color w:val="000000"/>
          <w:sz w:val="18"/>
          <w:szCs w:val="18"/>
          <w:lang w:val="fr-FR"/>
        </w:rPr>
        <w:t>Office</w:t>
      </w:r>
      <w:r w:rsidRPr="00F279F3">
        <w:rPr>
          <w:rFonts w:ascii="Arial" w:hAnsi="Arial" w:cs="Arial"/>
          <w:color w:val="000000"/>
          <w:sz w:val="18"/>
          <w:szCs w:val="18"/>
          <w:lang w:val="fr-FR"/>
        </w:rPr>
        <w:t xml:space="preserve">s obtenues par le Bureau international, les </w:t>
      </w:r>
      <w:r>
        <w:rPr>
          <w:rFonts w:ascii="Arial" w:hAnsi="Arial" w:cs="Arial"/>
          <w:color w:val="000000"/>
          <w:sz w:val="18"/>
          <w:szCs w:val="18"/>
          <w:lang w:val="fr-FR"/>
        </w:rPr>
        <w:t>Office</w:t>
      </w:r>
      <w:r w:rsidRPr="00F279F3">
        <w:rPr>
          <w:rFonts w:ascii="Arial" w:hAnsi="Arial" w:cs="Arial"/>
          <w:color w:val="000000"/>
          <w:sz w:val="18"/>
          <w:szCs w:val="18"/>
          <w:lang w:val="fr-FR"/>
        </w:rPr>
        <w:t>s des États</w:t>
      </w:r>
      <w:r w:rsidRPr="00F279F3">
        <w:rPr>
          <w:rFonts w:ascii="Arial" w:hAnsi="Arial" w:cs="Arial"/>
          <w:color w:val="000000"/>
          <w:sz w:val="18"/>
          <w:szCs w:val="18"/>
          <w:lang w:val="fr-FR"/>
        </w:rPr>
        <w:noBreakHyphen/>
        <w:t>Unis d</w:t>
      </w:r>
      <w:r>
        <w:rPr>
          <w:rFonts w:ascii="Arial" w:hAnsi="Arial" w:cs="Arial"/>
          <w:color w:val="000000"/>
          <w:sz w:val="18"/>
          <w:szCs w:val="18"/>
          <w:lang w:val="fr-FR"/>
        </w:rPr>
        <w:t>’</w:t>
      </w:r>
      <w:r w:rsidRPr="00F279F3">
        <w:rPr>
          <w:rFonts w:ascii="Arial" w:hAnsi="Arial" w:cs="Arial"/>
          <w:color w:val="000000"/>
          <w:sz w:val="18"/>
          <w:szCs w:val="18"/>
          <w:lang w:val="fr-FR"/>
        </w:rPr>
        <w:t xml:space="preserve">Amérique, de la Hongrie, du </w:t>
      </w:r>
      <w:r w:rsidRPr="000C2E3D">
        <w:rPr>
          <w:rFonts w:ascii="Arial" w:hAnsi="Arial" w:cs="Arial"/>
          <w:color w:val="000000"/>
          <w:sz w:val="18"/>
          <w:szCs w:val="18"/>
          <w:lang w:val="fr-FR"/>
        </w:rPr>
        <w:t>Japon, du Kirghizistan, de la République arabe syrienne, de la République de Corée, de la République de Moldova et de la Roumanie sont réputés être des Offices procédant à un examen en vertu du système de La Haye.</w:t>
      </w:r>
    </w:p>
  </w:footnote>
  <w:footnote w:id="3">
    <w:p w:rsidR="000C2E3D" w:rsidRPr="000C2E3D" w:rsidRDefault="000C2E3D" w:rsidP="00276B0A">
      <w:pPr>
        <w:pStyle w:val="NormalWeb"/>
        <w:tabs>
          <w:tab w:val="left" w:pos="567"/>
        </w:tabs>
        <w:rPr>
          <w:rFonts w:ascii="Arial" w:hAnsi="Arial" w:cs="Arial"/>
          <w:sz w:val="18"/>
          <w:szCs w:val="18"/>
          <w:lang w:val="fr-FR"/>
        </w:rPr>
      </w:pPr>
      <w:r w:rsidRPr="000C2E3D">
        <w:rPr>
          <w:rStyle w:val="FootnoteReference"/>
          <w:rFonts w:ascii="Arial" w:hAnsi="Arial" w:cs="Arial"/>
          <w:sz w:val="18"/>
          <w:szCs w:val="18"/>
          <w:lang w:val="fr-FR"/>
        </w:rPr>
        <w:footnoteRef/>
      </w:r>
      <w:r w:rsidRPr="000C2E3D">
        <w:rPr>
          <w:rFonts w:ascii="Arial" w:hAnsi="Arial" w:cs="Arial"/>
          <w:color w:val="000000"/>
          <w:sz w:val="18"/>
          <w:szCs w:val="18"/>
          <w:lang w:val="fr-FR"/>
        </w:rPr>
        <w:tab/>
        <w:t>Le nombre de notifications de refus s’élevait en 2013 et en 2014, respectivement, à 123 et 122.  Au cours du premier semestre de 2015, ce nombre s’est établi à 105, dont 55 émises par l’Office coréen de la propriété intellectuelle (KIPO).  Parmi les notifications de refus émises par le KIPO, 65% (70% au regard du nombre de dessins ou modèles contenus dans les enregistrements internationaux désignant la République de Corée) étaient fondées sur une divulgation insuffisante du dessin ou modèle.</w:t>
      </w:r>
    </w:p>
  </w:footnote>
  <w:footnote w:id="4">
    <w:p w:rsidR="000C2E3D" w:rsidRPr="000C2E3D" w:rsidRDefault="000C2E3D" w:rsidP="00276B0A">
      <w:pPr>
        <w:pStyle w:val="NormalWeb"/>
        <w:tabs>
          <w:tab w:val="left" w:pos="567"/>
        </w:tabs>
        <w:rPr>
          <w:rFonts w:ascii="Arial" w:hAnsi="Arial" w:cs="Arial"/>
          <w:sz w:val="18"/>
          <w:szCs w:val="18"/>
          <w:lang w:val="fr-FR"/>
        </w:rPr>
      </w:pPr>
      <w:r w:rsidRPr="000C2E3D">
        <w:rPr>
          <w:rStyle w:val="FootnoteReference"/>
          <w:rFonts w:ascii="Arial" w:hAnsi="Arial" w:cs="Arial"/>
          <w:sz w:val="18"/>
          <w:szCs w:val="18"/>
          <w:lang w:val="fr-FR"/>
        </w:rPr>
        <w:footnoteRef/>
      </w:r>
      <w:r w:rsidRPr="000C2E3D">
        <w:rPr>
          <w:rFonts w:ascii="Arial" w:hAnsi="Arial" w:cs="Arial"/>
          <w:color w:val="000000"/>
          <w:sz w:val="18"/>
          <w:szCs w:val="18"/>
          <w:lang w:val="fr-FR"/>
        </w:rPr>
        <w:tab/>
        <w:t>Voir le paragraphe  4 du document H/LD/WG/4/5 intitulé “Proposition de modification de la q</w:t>
      </w:r>
      <w:r w:rsidRPr="000C2E3D">
        <w:rPr>
          <w:rFonts w:ascii="Arial" w:hAnsi="Arial" w:cs="Arial"/>
          <w:sz w:val="18"/>
          <w:szCs w:val="18"/>
          <w:lang w:val="fr-FR"/>
        </w:rPr>
        <w:t xml:space="preserve">uatrième partie des instructions administratives”, qui peut être consulté sur le site Web de l’OMPI à l’adresse </w:t>
      </w:r>
      <w:hyperlink r:id="rId1" w:history="1">
        <w:r w:rsidRPr="000C2E3D">
          <w:rPr>
            <w:rStyle w:val="Hyperlink"/>
            <w:rFonts w:ascii="Arial" w:hAnsi="Arial" w:cs="Arial"/>
            <w:color w:val="auto"/>
            <w:sz w:val="18"/>
            <w:szCs w:val="18"/>
            <w:u w:val="none"/>
            <w:lang w:val="fr-FR"/>
          </w:rPr>
          <w:t>http://www.wipo.int/meetings/en/details.jsp?meeting_id=32042</w:t>
        </w:r>
      </w:hyperlink>
      <w:r w:rsidRPr="000C2E3D">
        <w:rPr>
          <w:rFonts w:ascii="Arial" w:hAnsi="Arial" w:cs="Arial"/>
          <w:sz w:val="18"/>
          <w:szCs w:val="18"/>
          <w:lang w:val="fr-FR"/>
        </w:rPr>
        <w:t>.</w:t>
      </w:r>
    </w:p>
  </w:footnote>
  <w:footnote w:id="5">
    <w:p w:rsidR="000C2E3D" w:rsidRPr="000C2E3D" w:rsidRDefault="000C2E3D" w:rsidP="008D2510">
      <w:pPr>
        <w:pStyle w:val="NormalWeb"/>
        <w:tabs>
          <w:tab w:val="left" w:pos="567"/>
        </w:tabs>
        <w:rPr>
          <w:rFonts w:ascii="Arial" w:hAnsi="Arial" w:cs="Arial"/>
          <w:sz w:val="18"/>
          <w:szCs w:val="18"/>
          <w:lang w:val="fr-FR"/>
        </w:rPr>
      </w:pPr>
      <w:r w:rsidRPr="000C2E3D">
        <w:rPr>
          <w:rStyle w:val="FootnoteReference"/>
          <w:rFonts w:ascii="Arial" w:hAnsi="Arial" w:cs="Arial"/>
          <w:sz w:val="18"/>
          <w:szCs w:val="18"/>
          <w:lang w:val="fr-FR"/>
        </w:rPr>
        <w:footnoteRef/>
      </w:r>
      <w:r w:rsidRPr="000C2E3D">
        <w:rPr>
          <w:rFonts w:ascii="Arial" w:hAnsi="Arial" w:cs="Arial"/>
          <w:color w:val="000000"/>
          <w:sz w:val="18"/>
          <w:szCs w:val="18"/>
          <w:lang w:val="fr-FR"/>
        </w:rPr>
        <w:tab/>
        <w:t>Une déclaration au titre de la règle 9.3) du règlement d’exécution commun a été faite par deux parties contractantes, à savoir le Japon et la République de Corée.</w:t>
      </w:r>
    </w:p>
  </w:footnote>
  <w:footnote w:id="6">
    <w:p w:rsidR="000C2E3D" w:rsidRPr="000C2E3D" w:rsidRDefault="000C2E3D" w:rsidP="008D2510">
      <w:pPr>
        <w:tabs>
          <w:tab w:val="left" w:pos="567"/>
        </w:tabs>
        <w:ind w:right="176"/>
        <w:rPr>
          <w:sz w:val="18"/>
          <w:szCs w:val="18"/>
          <w:lang w:val="fr-FR"/>
        </w:rPr>
      </w:pPr>
      <w:r w:rsidRPr="000C2E3D">
        <w:rPr>
          <w:rStyle w:val="FootnoteReference"/>
          <w:sz w:val="18"/>
          <w:szCs w:val="18"/>
          <w:lang w:val="fr-FR"/>
        </w:rPr>
        <w:footnoteRef/>
      </w:r>
      <w:r w:rsidRPr="000C2E3D">
        <w:rPr>
          <w:rFonts w:eastAsia="MS Mincho"/>
          <w:sz w:val="18"/>
          <w:szCs w:val="18"/>
          <w:lang w:val="fr-FR"/>
        </w:rPr>
        <w:tab/>
        <w:t>Les produits appartenant à la classe 32 de la classification de Locarno ne peuvent bénéficier de la protection au titre de la loi relative aux dessins et modèles industriels de la République de Corée.  En conséquence, toute désignation de la République de Corée dans un enregistrement international de dessins ou modèles industriels dans la classe 32 ferait l’objet d’un refus de la part de l’Office coréen de la propriété intellectuelle (KIPO).</w:t>
      </w:r>
    </w:p>
  </w:footnote>
  <w:footnote w:id="7">
    <w:p w:rsidR="000C2E3D" w:rsidRPr="00F279F3" w:rsidRDefault="000C2E3D" w:rsidP="00276B0A">
      <w:pPr>
        <w:pStyle w:val="NormalWeb"/>
        <w:tabs>
          <w:tab w:val="left" w:pos="567"/>
        </w:tabs>
        <w:rPr>
          <w:rFonts w:ascii="Arial" w:hAnsi="Arial" w:cs="Arial"/>
          <w:sz w:val="18"/>
          <w:szCs w:val="18"/>
          <w:lang w:val="fr-FR"/>
        </w:rPr>
      </w:pPr>
      <w:r w:rsidRPr="00F279F3">
        <w:rPr>
          <w:rStyle w:val="FootnoteReference"/>
          <w:rFonts w:ascii="Arial" w:hAnsi="Arial" w:cs="Arial"/>
          <w:sz w:val="18"/>
          <w:szCs w:val="18"/>
          <w:lang w:val="fr-FR"/>
        </w:rPr>
        <w:footnoteRef/>
      </w:r>
      <w:r w:rsidRPr="00F279F3">
        <w:rPr>
          <w:rFonts w:ascii="Arial" w:hAnsi="Arial" w:cs="Arial"/>
          <w:color w:val="000000"/>
          <w:sz w:val="18"/>
          <w:szCs w:val="18"/>
          <w:lang w:val="fr-FR"/>
        </w:rPr>
        <w:tab/>
      </w:r>
      <w:r>
        <w:rPr>
          <w:rFonts w:ascii="Arial" w:hAnsi="Arial" w:cs="Arial"/>
          <w:color w:val="000000"/>
          <w:sz w:val="18"/>
          <w:szCs w:val="18"/>
          <w:lang w:val="fr-FR"/>
        </w:rPr>
        <w:t>La déclaration faite par le Japon en vertu de la règle 9.</w:t>
      </w:r>
      <w:r w:rsidRPr="00F279F3">
        <w:rPr>
          <w:rFonts w:ascii="Arial" w:hAnsi="Arial" w:cs="Arial"/>
          <w:color w:val="000000"/>
          <w:sz w:val="18"/>
          <w:szCs w:val="18"/>
          <w:lang w:val="fr-FR"/>
        </w:rPr>
        <w:t xml:space="preserve">3) </w:t>
      </w:r>
      <w:r>
        <w:rPr>
          <w:rFonts w:ascii="Arial" w:hAnsi="Arial" w:cs="Arial"/>
          <w:color w:val="000000"/>
          <w:sz w:val="18"/>
          <w:szCs w:val="18"/>
          <w:lang w:val="fr-FR"/>
        </w:rPr>
        <w:t>est ainsi libellée </w:t>
      </w:r>
      <w:r w:rsidRPr="00F279F3">
        <w:rPr>
          <w:rFonts w:ascii="Arial" w:hAnsi="Arial" w:cs="Arial"/>
          <w:color w:val="000000"/>
          <w:sz w:val="18"/>
          <w:szCs w:val="18"/>
          <w:lang w:val="fr-FR"/>
        </w:rPr>
        <w:t>: “</w:t>
      </w:r>
      <w:r>
        <w:rPr>
          <w:rFonts w:ascii="Arial" w:hAnsi="Arial" w:cs="Arial"/>
          <w:color w:val="000000"/>
          <w:sz w:val="18"/>
          <w:szCs w:val="18"/>
          <w:lang w:val="fr-FR"/>
        </w:rPr>
        <w:t>Lorsque le produit qui constitue le dessin ou modèle industriel est tridimensionnel, une vue de face</w:t>
      </w:r>
      <w:r w:rsidRPr="00F279F3">
        <w:rPr>
          <w:rFonts w:ascii="Arial" w:hAnsi="Arial" w:cs="Arial"/>
          <w:color w:val="000000"/>
          <w:sz w:val="18"/>
          <w:szCs w:val="18"/>
          <w:lang w:val="fr-FR"/>
        </w:rPr>
        <w:t xml:space="preserve">, </w:t>
      </w:r>
      <w:r w:rsidRPr="00DF1CA9">
        <w:rPr>
          <w:rFonts w:ascii="Arial" w:hAnsi="Arial" w:cs="Arial"/>
          <w:color w:val="000000"/>
          <w:sz w:val="18"/>
          <w:szCs w:val="18"/>
          <w:lang w:val="fr-FR"/>
        </w:rPr>
        <w:t>une vue de derrière, une vue de dessus, une vue de dessous, une vue du côté gauche et une vue du côté droit, chacune d</w:t>
      </w:r>
      <w:r>
        <w:rPr>
          <w:rFonts w:ascii="Arial" w:hAnsi="Arial" w:cs="Arial"/>
          <w:color w:val="000000"/>
          <w:sz w:val="18"/>
          <w:szCs w:val="18"/>
          <w:lang w:val="fr-FR"/>
        </w:rPr>
        <w:t>’</w:t>
      </w:r>
      <w:r w:rsidRPr="00DF1CA9">
        <w:rPr>
          <w:rFonts w:ascii="Arial" w:hAnsi="Arial" w:cs="Arial"/>
          <w:color w:val="000000"/>
          <w:sz w:val="18"/>
          <w:szCs w:val="18"/>
          <w:lang w:val="fr-FR"/>
        </w:rPr>
        <w:t>elles</w:t>
      </w:r>
      <w:r>
        <w:rPr>
          <w:rFonts w:ascii="Arial" w:hAnsi="Arial" w:cs="Arial"/>
          <w:color w:val="000000"/>
          <w:sz w:val="18"/>
          <w:szCs w:val="18"/>
          <w:lang w:val="fr-FR"/>
        </w:rPr>
        <w:t xml:space="preserve"> étant</w:t>
      </w:r>
      <w:r w:rsidRPr="00DF1CA9">
        <w:rPr>
          <w:rFonts w:ascii="Arial" w:hAnsi="Arial" w:cs="Arial"/>
          <w:color w:val="000000"/>
          <w:sz w:val="18"/>
          <w:szCs w:val="18"/>
          <w:lang w:val="fr-FR"/>
        </w:rPr>
        <w:t xml:space="preserve"> produite conformément à la méthode de projection orthographique, sont exigées</w:t>
      </w:r>
      <w:r w:rsidRPr="00F279F3">
        <w:rPr>
          <w:rFonts w:ascii="Arial" w:hAnsi="Arial" w:cs="Arial"/>
          <w:color w:val="000000"/>
          <w:sz w:val="18"/>
          <w:szCs w:val="18"/>
          <w:lang w:val="fr-FR"/>
        </w:rPr>
        <w:t>”.</w:t>
      </w:r>
    </w:p>
  </w:footnote>
  <w:footnote w:id="8">
    <w:p w:rsidR="000C2E3D" w:rsidRPr="00F279F3" w:rsidRDefault="000C2E3D" w:rsidP="00276B0A">
      <w:pPr>
        <w:pStyle w:val="FootnoteText"/>
        <w:tabs>
          <w:tab w:val="left" w:pos="567"/>
        </w:tabs>
        <w:rPr>
          <w:szCs w:val="18"/>
          <w:lang w:val="fr-FR"/>
        </w:rPr>
      </w:pPr>
      <w:r w:rsidRPr="00F279F3">
        <w:rPr>
          <w:rStyle w:val="FootnoteReference"/>
          <w:szCs w:val="18"/>
          <w:lang w:val="fr-FR"/>
        </w:rPr>
        <w:footnoteRef/>
      </w:r>
      <w:r w:rsidRPr="00F279F3">
        <w:rPr>
          <w:szCs w:val="18"/>
          <w:lang w:val="fr-FR"/>
        </w:rPr>
        <w:tab/>
      </w:r>
      <w:r>
        <w:rPr>
          <w:szCs w:val="18"/>
          <w:lang w:val="fr-FR"/>
        </w:rPr>
        <w:t>Se reporter à la page </w:t>
      </w:r>
      <w:r w:rsidRPr="00F279F3">
        <w:rPr>
          <w:szCs w:val="18"/>
          <w:lang w:val="fr-FR"/>
        </w:rPr>
        <w:t>2</w:t>
      </w:r>
      <w:r>
        <w:rPr>
          <w:szCs w:val="18"/>
          <w:lang w:val="fr-FR"/>
        </w:rPr>
        <w:t>81</w:t>
      </w:r>
      <w:r w:rsidRPr="00F279F3">
        <w:rPr>
          <w:szCs w:val="18"/>
          <w:lang w:val="fr-FR"/>
        </w:rPr>
        <w:t xml:space="preserve"> </w:t>
      </w:r>
      <w:r>
        <w:rPr>
          <w:szCs w:val="18"/>
          <w:lang w:val="fr-FR"/>
        </w:rPr>
        <w:t>des Actes de la Conférence diplomatique pour l’adoption d’un nouvel acte de l’Arrangement de La Haye concernant le dépôt international des dessins et modèles industriels (Acte de Genève)</w:t>
      </w:r>
      <w:r w:rsidRPr="00F279F3">
        <w:rPr>
          <w:color w:val="000000"/>
          <w:szCs w:val="18"/>
          <w:lang w:val="fr-FR"/>
        </w:rPr>
        <w:t>.</w:t>
      </w:r>
    </w:p>
  </w:footnote>
  <w:footnote w:id="9">
    <w:p w:rsidR="000C2E3D" w:rsidRPr="00F279F3" w:rsidRDefault="000C2E3D" w:rsidP="00276B0A">
      <w:pPr>
        <w:pStyle w:val="FootnoteText"/>
        <w:tabs>
          <w:tab w:val="left" w:pos="567"/>
        </w:tabs>
        <w:rPr>
          <w:szCs w:val="18"/>
          <w:lang w:val="fr-FR"/>
        </w:rPr>
      </w:pPr>
      <w:r w:rsidRPr="00F279F3">
        <w:rPr>
          <w:rStyle w:val="FootnoteReference"/>
          <w:szCs w:val="18"/>
          <w:lang w:val="fr-FR"/>
        </w:rPr>
        <w:footnoteRef/>
      </w:r>
      <w:r w:rsidRPr="00F279F3">
        <w:rPr>
          <w:szCs w:val="18"/>
          <w:lang w:val="fr-FR"/>
        </w:rPr>
        <w:tab/>
      </w:r>
      <w:r>
        <w:rPr>
          <w:szCs w:val="18"/>
          <w:lang w:val="fr-FR"/>
        </w:rPr>
        <w:t xml:space="preserve">À cet égard, on peut observer que le </w:t>
      </w:r>
      <w:r w:rsidRPr="00F279F3">
        <w:rPr>
          <w:szCs w:val="18"/>
          <w:lang w:val="fr-FR"/>
        </w:rPr>
        <w:t xml:space="preserve">KIPO </w:t>
      </w:r>
      <w:r>
        <w:rPr>
          <w:szCs w:val="18"/>
          <w:lang w:val="fr-FR"/>
        </w:rPr>
        <w:t xml:space="preserve">est considéré comme un Office procédant à un examen uniquement en ce qui concerne l’examen des enregistrements internationaux se rapportant à des produits figurant dans les classes autres que les </w:t>
      </w:r>
      <w:r w:rsidRPr="00F279F3">
        <w:rPr>
          <w:szCs w:val="18"/>
          <w:lang w:val="fr-FR"/>
        </w:rPr>
        <w:t>classes</w:t>
      </w:r>
      <w:r>
        <w:rPr>
          <w:szCs w:val="18"/>
          <w:lang w:val="fr-FR"/>
        </w:rPr>
        <w:t> </w:t>
      </w:r>
      <w:r w:rsidRPr="00F279F3">
        <w:rPr>
          <w:szCs w:val="18"/>
          <w:lang w:val="fr-FR"/>
        </w:rPr>
        <w:t>2, 5 o</w:t>
      </w:r>
      <w:r>
        <w:rPr>
          <w:szCs w:val="18"/>
          <w:lang w:val="fr-FR"/>
        </w:rPr>
        <w:t>u</w:t>
      </w:r>
      <w:r w:rsidRPr="00F279F3">
        <w:rPr>
          <w:szCs w:val="18"/>
          <w:lang w:val="fr-FR"/>
        </w:rPr>
        <w:t xml:space="preserve"> 19 </w:t>
      </w:r>
      <w:r>
        <w:rPr>
          <w:szCs w:val="18"/>
          <w:lang w:val="fr-FR"/>
        </w:rPr>
        <w:t xml:space="preserve">de la classification de </w:t>
      </w:r>
      <w:r w:rsidRPr="00F279F3">
        <w:rPr>
          <w:szCs w:val="18"/>
          <w:lang w:val="fr-FR"/>
        </w:rPr>
        <w:t xml:space="preserve">Locarno.  </w:t>
      </w:r>
      <w:r>
        <w:rPr>
          <w:szCs w:val="18"/>
          <w:lang w:val="fr-FR"/>
        </w:rPr>
        <w:t>En ce qui concerne les c</w:t>
      </w:r>
      <w:r w:rsidRPr="00F279F3">
        <w:rPr>
          <w:szCs w:val="18"/>
          <w:lang w:val="fr-FR"/>
        </w:rPr>
        <w:t>lasses</w:t>
      </w:r>
      <w:r>
        <w:rPr>
          <w:szCs w:val="18"/>
          <w:lang w:val="fr-FR"/>
        </w:rPr>
        <w:t> </w:t>
      </w:r>
      <w:r w:rsidRPr="00F279F3">
        <w:rPr>
          <w:szCs w:val="18"/>
          <w:lang w:val="fr-FR"/>
        </w:rPr>
        <w:t xml:space="preserve">2, 5 </w:t>
      </w:r>
      <w:r>
        <w:rPr>
          <w:szCs w:val="18"/>
          <w:lang w:val="fr-FR"/>
        </w:rPr>
        <w:t xml:space="preserve">ou </w:t>
      </w:r>
      <w:r w:rsidRPr="00F279F3">
        <w:rPr>
          <w:szCs w:val="18"/>
          <w:lang w:val="fr-FR"/>
        </w:rPr>
        <w:t xml:space="preserve">19, </w:t>
      </w:r>
      <w:r>
        <w:rPr>
          <w:szCs w:val="18"/>
          <w:lang w:val="fr-FR"/>
        </w:rPr>
        <w:t xml:space="preserve">le </w:t>
      </w:r>
      <w:r w:rsidRPr="00F279F3">
        <w:rPr>
          <w:szCs w:val="18"/>
          <w:lang w:val="fr-FR"/>
        </w:rPr>
        <w:t xml:space="preserve">KIPO </w:t>
      </w:r>
      <w:r>
        <w:rPr>
          <w:szCs w:val="18"/>
          <w:lang w:val="fr-FR"/>
        </w:rPr>
        <w:t>ne procède pas à un examen complet quant au fond en vertu de sa législation nationale.</w:t>
      </w:r>
    </w:p>
  </w:footnote>
  <w:footnote w:id="10">
    <w:p w:rsidR="000C2E3D" w:rsidRPr="000C2E3D" w:rsidRDefault="000C2E3D" w:rsidP="000C2E3D">
      <w:pPr>
        <w:tabs>
          <w:tab w:val="left" w:pos="567"/>
        </w:tabs>
        <w:rPr>
          <w:sz w:val="18"/>
          <w:szCs w:val="18"/>
          <w:lang w:val="fr-FR"/>
        </w:rPr>
      </w:pPr>
      <w:r w:rsidRPr="000C2E3D">
        <w:rPr>
          <w:rStyle w:val="FootnoteReference"/>
          <w:sz w:val="18"/>
          <w:szCs w:val="18"/>
          <w:lang w:val="fr-FR"/>
        </w:rPr>
        <w:footnoteRef/>
      </w:r>
      <w:r w:rsidRPr="000C2E3D">
        <w:rPr>
          <w:color w:val="000000"/>
          <w:sz w:val="18"/>
          <w:szCs w:val="18"/>
          <w:lang w:val="fr-FR"/>
        </w:rPr>
        <w:tab/>
        <w:t>Les participants du projet de c</w:t>
      </w:r>
      <w:r w:rsidRPr="000C2E3D">
        <w:rPr>
          <w:bCs/>
          <w:sz w:val="18"/>
          <w:szCs w:val="18"/>
          <w:lang w:val="fr-FR"/>
        </w:rPr>
        <w:t>onvergence 6 (</w:t>
      </w:r>
      <w:r w:rsidRPr="000C2E3D">
        <w:rPr>
          <w:color w:val="000000"/>
          <w:sz w:val="18"/>
          <w:szCs w:val="18"/>
          <w:lang w:val="fr-FR"/>
        </w:rPr>
        <w:t xml:space="preserve">CP6) : convergence en matière de représentation graphique d’un dessin ou modèle sont l’Office de l’harmonisation dans le marché intérieur (marques, dessins et modèles) (OHMI), les Offices nationaux des États membres de l’Union européenne, Office Benelux de la propriété intellectuelle (OBPI), l’Office islandais des brevets, l’Office norvégien de la propriété industrielle (NIPO), l’Institut turc des brevets, l’Institut fédéral de la propriété intellectuelle de la Suisse, l’OMPI et un certain nombre d’associations d’utilisateurs.  La dernière réunion du groupe de travail du CP6 sur les pratiques communes relatives aux exigences en matière de représentation graphique des dessins et modèles s’est tenue les 9 et 10 septembre 2015.  La prochaine étape pour le </w:t>
      </w:r>
      <w:r w:rsidRPr="000C2E3D">
        <w:rPr>
          <w:bCs/>
          <w:sz w:val="18"/>
          <w:szCs w:val="18"/>
          <w:lang w:val="fr-FR"/>
        </w:rPr>
        <w:t xml:space="preserve">CP6 consistera à obtenir la reconnaissance et la confirmation des résultats du projet à la quatorzième réunion de liaison sur les dessins et modèles, prévue les 13 et 14 octobre 2015 à l’OHMI.  Lors de la prochaine réunion du conseil d’administration de l’OHMI, prévue en novembre 2015, les pratiques communes du CP6, ainsi que ses stratégies en matière de communication et de mise en œuvre seront soumises pour approbation.  Leur approbation par le conseil d’administration signifie que ce dernier approuve les résultats attendus du projet et que les modalités de mise en œuvre peuvent être établies par les Offices participants.  Comme il ressort de la note d’information sur le programme de convergence, la participation à ce programme est totalement volontaire, chaque Office pouvant mettre en œuvre les résultats de ces projets lorsqu’ils seront achevés.  Des informations plus détaillées sur le programme peuvent être obtenues sur le site Web du Réseau européen des marques, dessins et modèles, à l’adresse </w:t>
      </w:r>
      <w:hyperlink r:id="rId2" w:history="1">
        <w:r w:rsidRPr="000C2E3D">
          <w:rPr>
            <w:rStyle w:val="Hyperlink"/>
            <w:bCs/>
            <w:color w:val="auto"/>
            <w:sz w:val="18"/>
            <w:szCs w:val="18"/>
            <w:u w:val="none"/>
            <w:lang w:val="fr-FR"/>
          </w:rPr>
          <w:t>https://www.tmdn.org/network/web/10181/57</w:t>
        </w:r>
      </w:hyperlink>
      <w:r w:rsidRPr="000C2E3D">
        <w:rPr>
          <w:bCs/>
          <w:sz w:val="18"/>
          <w:szCs w:val="18"/>
          <w:lang w:val="fr-FR"/>
        </w:rPr>
        <w:t>.</w:t>
      </w:r>
    </w:p>
  </w:footnote>
  <w:footnote w:id="11">
    <w:p w:rsidR="000C2E3D" w:rsidRPr="00F279F3" w:rsidRDefault="000C2E3D" w:rsidP="00213139">
      <w:pPr>
        <w:pStyle w:val="FootnoteText"/>
        <w:rPr>
          <w:lang w:val="fr-FR"/>
        </w:rPr>
      </w:pPr>
      <w:r w:rsidRPr="00F279F3">
        <w:rPr>
          <w:rStyle w:val="FootnoteReference"/>
          <w:lang w:val="fr-FR"/>
        </w:rPr>
        <w:footnoteRef/>
      </w:r>
      <w:r w:rsidRPr="00F279F3">
        <w:rPr>
          <w:lang w:val="fr-FR"/>
        </w:rPr>
        <w:tab/>
        <w:t>A</w:t>
      </w:r>
      <w:r>
        <w:rPr>
          <w:lang w:val="fr-FR"/>
        </w:rPr>
        <w:t>u moment de l’établissemen</w:t>
      </w:r>
      <w:r w:rsidRPr="00F279F3">
        <w:rPr>
          <w:lang w:val="fr-FR"/>
        </w:rPr>
        <w:t xml:space="preserve">t </w:t>
      </w:r>
      <w:r>
        <w:rPr>
          <w:lang w:val="fr-FR"/>
        </w:rPr>
        <w:t>du présent document, de tous les Offices procédant à un examen, seul le </w:t>
      </w:r>
      <w:r w:rsidRPr="00F279F3">
        <w:rPr>
          <w:lang w:val="fr-FR"/>
        </w:rPr>
        <w:t xml:space="preserve">KIPO </w:t>
      </w:r>
      <w:r>
        <w:rPr>
          <w:lang w:val="fr-FR"/>
        </w:rPr>
        <w:t>avait envoyé un nombre significatif de notifications de refus au Bureau i</w:t>
      </w:r>
      <w:r w:rsidRPr="00F279F3">
        <w:rPr>
          <w:lang w:val="fr-FR"/>
        </w:rPr>
        <w:t xml:space="preserve">nternational </w:t>
      </w:r>
      <w:r>
        <w:rPr>
          <w:lang w:val="fr-FR"/>
        </w:rPr>
        <w:t>depuis son adhésion à l’Acte de 1</w:t>
      </w:r>
      <w:r w:rsidRPr="00F279F3">
        <w:rPr>
          <w:lang w:val="fr-FR"/>
        </w:rPr>
        <w:t>999</w:t>
      </w:r>
      <w:r>
        <w:rPr>
          <w:lang w:val="fr-FR"/>
        </w:rPr>
        <w:t>, en juillet 2014.</w:t>
      </w:r>
    </w:p>
  </w:footnote>
  <w:footnote w:id="12">
    <w:p w:rsidR="000C2E3D" w:rsidRPr="00D9234C" w:rsidRDefault="000C2E3D" w:rsidP="00EF7B2D">
      <w:pPr>
        <w:pStyle w:val="FootnoteText"/>
        <w:rPr>
          <w:lang w:val="fr-FR"/>
        </w:rPr>
      </w:pPr>
      <w:r w:rsidRPr="00D9234C">
        <w:rPr>
          <w:rStyle w:val="FootnoteReference"/>
          <w:lang w:val="fr-FR"/>
        </w:rPr>
        <w:footnoteRef/>
      </w:r>
      <w:r w:rsidRPr="00D9234C">
        <w:rPr>
          <w:lang w:val="fr-FR"/>
        </w:rPr>
        <w:tab/>
        <w:t xml:space="preserve">Lorsque le Japon est désigné, ces six vues </w:t>
      </w:r>
      <w:r w:rsidRPr="00D9234C">
        <w:rPr>
          <w:color w:val="000000" w:themeColor="text1"/>
          <w:szCs w:val="18"/>
          <w:lang w:val="fr-FR"/>
        </w:rPr>
        <w:t>produites conformément à la méthode de projection orthographique d’un produit tridimensionnel doivent être remises en vertu de la déclaration faite par le Japon au titre de la règle 9.3) du règlement d’exécution commun.</w:t>
      </w:r>
    </w:p>
  </w:footnote>
  <w:footnote w:id="13">
    <w:p w:rsidR="000C2E3D" w:rsidRPr="00D9234C" w:rsidRDefault="000C2E3D" w:rsidP="00EF7B2D">
      <w:pPr>
        <w:pStyle w:val="FootnoteText"/>
        <w:rPr>
          <w:lang w:val="fr-FR"/>
        </w:rPr>
      </w:pPr>
      <w:r w:rsidRPr="00D9234C">
        <w:rPr>
          <w:rStyle w:val="FootnoteReference"/>
          <w:lang w:val="fr-FR"/>
        </w:rPr>
        <w:footnoteRef/>
      </w:r>
      <w:r w:rsidRPr="00D9234C">
        <w:rPr>
          <w:lang w:val="fr-FR"/>
        </w:rPr>
        <w:t xml:space="preserve"> </w:t>
      </w:r>
      <w:r w:rsidRPr="00D9234C">
        <w:rPr>
          <w:lang w:val="fr-FR"/>
        </w:rPr>
        <w:tab/>
        <w:t>Au Japon, lorsque la vue de face est identique à la vue de derrière, ou lorsque la vue de dessus e</w:t>
      </w:r>
      <w:r>
        <w:rPr>
          <w:lang w:val="fr-FR"/>
        </w:rPr>
        <w:t>s</w:t>
      </w:r>
      <w:r w:rsidRPr="00D9234C">
        <w:rPr>
          <w:lang w:val="fr-FR"/>
        </w:rPr>
        <w:t xml:space="preserve">t identique à la vue de dessous, l’omission des vues de derrière ou de dessous est autorisée.  </w:t>
      </w:r>
    </w:p>
  </w:footnote>
  <w:footnote w:id="14">
    <w:p w:rsidR="000C2E3D" w:rsidRPr="00D9234C" w:rsidRDefault="000C2E3D" w:rsidP="00EF7B2D">
      <w:pPr>
        <w:pStyle w:val="FootnoteText"/>
        <w:rPr>
          <w:lang w:val="fr-FR"/>
        </w:rPr>
      </w:pPr>
      <w:r w:rsidRPr="00D9234C">
        <w:rPr>
          <w:rStyle w:val="FootnoteReference"/>
          <w:lang w:val="fr-FR"/>
        </w:rPr>
        <w:footnoteRef/>
      </w:r>
      <w:r w:rsidRPr="00D9234C">
        <w:rPr>
          <w:lang w:val="fr-FR"/>
        </w:rPr>
        <w:t xml:space="preserve"> </w:t>
      </w:r>
      <w:r w:rsidRPr="00D9234C">
        <w:rPr>
          <w:lang w:val="fr-FR"/>
        </w:rPr>
        <w:tab/>
        <w:t xml:space="preserve">Au Japon, même si une vue n’expose qu’une surface plane et non ornementale du produit, son omission n’est pas autorisée.  </w:t>
      </w:r>
    </w:p>
  </w:footnote>
  <w:footnote w:id="15">
    <w:p w:rsidR="000C2E3D" w:rsidRPr="00D9234C" w:rsidRDefault="000C2E3D" w:rsidP="00EF7B2D">
      <w:pPr>
        <w:pStyle w:val="FootnoteText"/>
        <w:rPr>
          <w:lang w:val="fr-FR"/>
        </w:rPr>
      </w:pPr>
      <w:r w:rsidRPr="00D9234C">
        <w:rPr>
          <w:rStyle w:val="FootnoteReference"/>
          <w:lang w:val="fr-FR"/>
        </w:rPr>
        <w:footnoteRef/>
      </w:r>
      <w:r w:rsidRPr="00D9234C">
        <w:rPr>
          <w:lang w:val="fr-FR"/>
        </w:rPr>
        <w:tab/>
        <w:t xml:space="preserve">Lorsque le Japon est désigné, il convient de noter qu’il est préférable de remettre des vues en coupe ou en perspective </w:t>
      </w:r>
      <w:r>
        <w:rPr>
          <w:lang w:val="fr-FR"/>
        </w:rPr>
        <w:t>afin</w:t>
      </w:r>
      <w:r w:rsidRPr="00D9234C">
        <w:rPr>
          <w:lang w:val="fr-FR"/>
        </w:rPr>
        <w:t xml:space="preserve"> de représenter avec pr</w:t>
      </w:r>
      <w:r>
        <w:rPr>
          <w:lang w:val="fr-FR"/>
        </w:rPr>
        <w:t>é</w:t>
      </w:r>
      <w:r w:rsidRPr="00D9234C">
        <w:rPr>
          <w:lang w:val="fr-FR"/>
        </w:rPr>
        <w:t xml:space="preserve">cision les reliefs ou les </w:t>
      </w:r>
      <w:r w:rsidRPr="00D9234C">
        <w:rPr>
          <w:rFonts w:eastAsiaTheme="minorEastAsia"/>
          <w:color w:val="000000" w:themeColor="text1"/>
          <w:szCs w:val="18"/>
          <w:lang w:val="fr-FR" w:eastAsia="ja-JP"/>
        </w:rPr>
        <w:t>contours des surfaces des produits, plutôt que de faire apparaître des ombres, des hachures</w:t>
      </w:r>
      <w:r w:rsidR="00F568D7">
        <w:rPr>
          <w:rFonts w:eastAsiaTheme="minorEastAsia"/>
          <w:color w:val="000000" w:themeColor="text1"/>
          <w:szCs w:val="18"/>
          <w:lang w:val="fr-FR" w:eastAsia="ja-JP"/>
        </w:rPr>
        <w:t>, etc. dans la représentation.</w:t>
      </w:r>
    </w:p>
  </w:footnote>
  <w:footnote w:id="16">
    <w:p w:rsidR="000C2E3D" w:rsidRPr="00D9234C" w:rsidRDefault="000C2E3D" w:rsidP="00EF7B2D">
      <w:pPr>
        <w:pStyle w:val="FootnoteText"/>
        <w:ind w:hanging="27"/>
        <w:rPr>
          <w:lang w:val="fr-FR"/>
        </w:rPr>
      </w:pPr>
      <w:r w:rsidRPr="00D9234C">
        <w:rPr>
          <w:rStyle w:val="FootnoteReference"/>
          <w:lang w:val="fr-FR"/>
        </w:rPr>
        <w:footnoteRef/>
      </w:r>
      <w:r w:rsidRPr="00D9234C">
        <w:rPr>
          <w:lang w:val="fr-FR"/>
        </w:rPr>
        <w:tab/>
      </w:r>
      <w:r>
        <w:rPr>
          <w:lang w:val="fr-FR"/>
        </w:rPr>
        <w:t xml:space="preserve">Le texte des légendes et descriptions établies par le Bureau international ne figure pas dans l’enregistrement </w:t>
      </w:r>
      <w:r>
        <w:rPr>
          <w:color w:val="000000" w:themeColor="text1"/>
          <w:szCs w:val="22"/>
          <w:lang w:val="fr-FR"/>
        </w:rPr>
        <w:t>initial</w:t>
      </w:r>
      <w:r w:rsidRPr="00D9234C">
        <w:rPr>
          <w:color w:val="000000" w:themeColor="text1"/>
          <w:szCs w:val="22"/>
          <w:lang w:val="fr-FR"/>
        </w:rPr>
        <w:t>.</w:t>
      </w:r>
    </w:p>
  </w:footnote>
  <w:footnote w:id="17">
    <w:p w:rsidR="000C2E3D" w:rsidRPr="00D9234C" w:rsidRDefault="000C2E3D" w:rsidP="00EF7B2D">
      <w:pPr>
        <w:pStyle w:val="FootnoteText"/>
        <w:rPr>
          <w:lang w:val="fr-FR"/>
        </w:rPr>
      </w:pPr>
      <w:r w:rsidRPr="00D9234C">
        <w:rPr>
          <w:rStyle w:val="FootnoteReference"/>
          <w:lang w:val="fr-FR"/>
        </w:rPr>
        <w:footnoteRef/>
      </w:r>
      <w:r w:rsidRPr="00D9234C">
        <w:rPr>
          <w:lang w:val="fr-FR"/>
        </w:rPr>
        <w:tab/>
      </w:r>
      <w:r>
        <w:rPr>
          <w:lang w:val="fr-FR"/>
        </w:rPr>
        <w:t>Au Japo</w:t>
      </w:r>
      <w:r w:rsidRPr="00D9234C">
        <w:rPr>
          <w:lang w:val="fr-FR"/>
        </w:rPr>
        <w:t xml:space="preserve">n, </w:t>
      </w:r>
      <w:r>
        <w:rPr>
          <w:lang w:val="fr-FR"/>
        </w:rPr>
        <w:t xml:space="preserve">le mélange de </w:t>
      </w:r>
      <w:r w:rsidRPr="00D9234C">
        <w:rPr>
          <w:lang w:val="fr-FR"/>
        </w:rPr>
        <w:t xml:space="preserve">reproductions </w:t>
      </w:r>
      <w:r>
        <w:rPr>
          <w:lang w:val="fr-FR"/>
        </w:rPr>
        <w:t>d’un dessin ou modèle de formes différentes est autorisé, à moins que l’examinateur considère que la couleur, les motifs ou d’autres éléments du dessin ou modèle exposés dans ces reproductions manquent de cohérence les uns par rapport aux autres</w:t>
      </w:r>
      <w:r w:rsidRPr="00D9234C">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3D" w:rsidRDefault="000C2E3D" w:rsidP="00F33DD7">
    <w:pPr>
      <w:pStyle w:val="Header"/>
      <w:jc w:val="right"/>
    </w:pPr>
    <w:r>
      <w:t>H/LD/WG/5/4</w:t>
    </w:r>
  </w:p>
  <w:p w:rsidR="000C2E3D" w:rsidRDefault="000C2E3D" w:rsidP="00F33DD7">
    <w:pPr>
      <w:pStyle w:val="Header"/>
      <w:jc w:val="right"/>
    </w:pPr>
    <w:proofErr w:type="gramStart"/>
    <w:r>
      <w:t>page</w:t>
    </w:r>
    <w:proofErr w:type="gramEnd"/>
    <w:r>
      <w:t xml:space="preserve"> </w:t>
    </w:r>
    <w:sdt>
      <w:sdtPr>
        <w:id w:val="9539814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0495">
          <w:rPr>
            <w:noProof/>
          </w:rPr>
          <w:t>7</w:t>
        </w:r>
        <w:r>
          <w:rPr>
            <w:noProof/>
          </w:rPr>
          <w:fldChar w:fldCharType="end"/>
        </w:r>
      </w:sdtContent>
    </w:sdt>
  </w:p>
  <w:p w:rsidR="000C2E3D" w:rsidRDefault="000C2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3D" w:rsidRPr="006E222E" w:rsidRDefault="000C2E3D" w:rsidP="000C2E3D">
    <w:pPr>
      <w:jc w:val="right"/>
      <w:rPr>
        <w:lang w:val="fr-CH"/>
      </w:rPr>
    </w:pPr>
    <w:r w:rsidRPr="006E222E">
      <w:rPr>
        <w:lang w:val="fr-CH"/>
      </w:rPr>
      <w:t>H/LD/WG/5/4</w:t>
    </w:r>
  </w:p>
  <w:p w:rsidR="000C2E3D" w:rsidRPr="006E222E" w:rsidRDefault="000C2E3D" w:rsidP="000C2E3D">
    <w:pPr>
      <w:jc w:val="right"/>
      <w:rPr>
        <w:lang w:val="fr-CH"/>
      </w:rPr>
    </w:pPr>
    <w:r w:rsidRPr="006E222E">
      <w:rPr>
        <w:lang w:val="fr-CH"/>
      </w:rPr>
      <w:t xml:space="preserve">Annexe, page </w:t>
    </w:r>
    <w:r>
      <w:fldChar w:fldCharType="begin"/>
    </w:r>
    <w:r w:rsidRPr="006E222E">
      <w:rPr>
        <w:lang w:val="fr-CH"/>
      </w:rPr>
      <w:instrText xml:space="preserve"> PAGE  \* MERGEFORMAT </w:instrText>
    </w:r>
    <w:r>
      <w:fldChar w:fldCharType="separate"/>
    </w:r>
    <w:r w:rsidR="003C0495">
      <w:rPr>
        <w:noProof/>
        <w:lang w:val="fr-CH"/>
      </w:rPr>
      <w:t>14</w:t>
    </w:r>
    <w:r>
      <w:fldChar w:fldCharType="end"/>
    </w:r>
  </w:p>
  <w:p w:rsidR="000C2E3D" w:rsidRPr="006E222E" w:rsidRDefault="000C2E3D" w:rsidP="000C2E3D">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3D" w:rsidRDefault="000C2E3D" w:rsidP="000C2E3D">
    <w:pPr>
      <w:jc w:val="right"/>
    </w:pPr>
    <w:r>
      <w:t>H/LD/WG/5/</w:t>
    </w:r>
    <w:r w:rsidRPr="00366CC4">
      <w:t>4</w:t>
    </w:r>
  </w:p>
  <w:p w:rsidR="000C2E3D" w:rsidRDefault="000C2E3D" w:rsidP="000C2E3D">
    <w:pPr>
      <w:jc w:val="right"/>
    </w:pPr>
    <w:r>
      <w:t>ANNEXE</w:t>
    </w:r>
  </w:p>
  <w:p w:rsidR="000C2E3D" w:rsidRDefault="000C2E3D" w:rsidP="000C2E3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783D0D6A"/>
    <w:multiLevelType w:val="hybridMultilevel"/>
    <w:tmpl w:val="CC487E1C"/>
    <w:lvl w:ilvl="0" w:tplc="0C92AC3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567"/>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39"/>
    <w:rsid w:val="00020916"/>
    <w:rsid w:val="000344D7"/>
    <w:rsid w:val="00051509"/>
    <w:rsid w:val="000544A1"/>
    <w:rsid w:val="0008230F"/>
    <w:rsid w:val="000969E9"/>
    <w:rsid w:val="000C2E3D"/>
    <w:rsid w:val="00103093"/>
    <w:rsid w:val="00183578"/>
    <w:rsid w:val="00190E08"/>
    <w:rsid w:val="001C40B8"/>
    <w:rsid w:val="001D7457"/>
    <w:rsid w:val="001E5241"/>
    <w:rsid w:val="001E5634"/>
    <w:rsid w:val="002059CF"/>
    <w:rsid w:val="00213139"/>
    <w:rsid w:val="0021729B"/>
    <w:rsid w:val="00217610"/>
    <w:rsid w:val="00232138"/>
    <w:rsid w:val="00233F24"/>
    <w:rsid w:val="00236CEB"/>
    <w:rsid w:val="002404D0"/>
    <w:rsid w:val="00276B0A"/>
    <w:rsid w:val="00284289"/>
    <w:rsid w:val="002B1470"/>
    <w:rsid w:val="002C3FA5"/>
    <w:rsid w:val="002F2EE9"/>
    <w:rsid w:val="003138AE"/>
    <w:rsid w:val="003307C0"/>
    <w:rsid w:val="0035393D"/>
    <w:rsid w:val="00370FDE"/>
    <w:rsid w:val="003B5090"/>
    <w:rsid w:val="003C0495"/>
    <w:rsid w:val="003D0F18"/>
    <w:rsid w:val="003F6BA8"/>
    <w:rsid w:val="0040205C"/>
    <w:rsid w:val="004843DF"/>
    <w:rsid w:val="00491141"/>
    <w:rsid w:val="00492AD8"/>
    <w:rsid w:val="004F2DF1"/>
    <w:rsid w:val="005439B0"/>
    <w:rsid w:val="005576F6"/>
    <w:rsid w:val="00565DAD"/>
    <w:rsid w:val="00585ACA"/>
    <w:rsid w:val="005A68A2"/>
    <w:rsid w:val="005E5A35"/>
    <w:rsid w:val="00610112"/>
    <w:rsid w:val="00622C9F"/>
    <w:rsid w:val="00676E39"/>
    <w:rsid w:val="00692818"/>
    <w:rsid w:val="006B1114"/>
    <w:rsid w:val="006C352C"/>
    <w:rsid w:val="006D02D9"/>
    <w:rsid w:val="006E222E"/>
    <w:rsid w:val="006F2D90"/>
    <w:rsid w:val="007202E1"/>
    <w:rsid w:val="00731960"/>
    <w:rsid w:val="00764DD6"/>
    <w:rsid w:val="007822AA"/>
    <w:rsid w:val="007828B2"/>
    <w:rsid w:val="007B3DA5"/>
    <w:rsid w:val="007E0E32"/>
    <w:rsid w:val="007F3101"/>
    <w:rsid w:val="008231A7"/>
    <w:rsid w:val="00834C2C"/>
    <w:rsid w:val="008A517B"/>
    <w:rsid w:val="008B4660"/>
    <w:rsid w:val="008D1553"/>
    <w:rsid w:val="008D2510"/>
    <w:rsid w:val="00905C1E"/>
    <w:rsid w:val="00915757"/>
    <w:rsid w:val="00930C0B"/>
    <w:rsid w:val="00944FF6"/>
    <w:rsid w:val="009801F1"/>
    <w:rsid w:val="009A1B66"/>
    <w:rsid w:val="009A1CAB"/>
    <w:rsid w:val="009A2607"/>
    <w:rsid w:val="009A3A23"/>
    <w:rsid w:val="009A56D1"/>
    <w:rsid w:val="00A314B8"/>
    <w:rsid w:val="00A60719"/>
    <w:rsid w:val="00A6163F"/>
    <w:rsid w:val="00A659BC"/>
    <w:rsid w:val="00AB1FBE"/>
    <w:rsid w:val="00AF74B9"/>
    <w:rsid w:val="00AF7EBB"/>
    <w:rsid w:val="00B0339E"/>
    <w:rsid w:val="00B46627"/>
    <w:rsid w:val="00BA14B1"/>
    <w:rsid w:val="00BD5F29"/>
    <w:rsid w:val="00C003F4"/>
    <w:rsid w:val="00C072F3"/>
    <w:rsid w:val="00C631A2"/>
    <w:rsid w:val="00C8767D"/>
    <w:rsid w:val="00C92FBD"/>
    <w:rsid w:val="00C954B7"/>
    <w:rsid w:val="00C96622"/>
    <w:rsid w:val="00CA48B5"/>
    <w:rsid w:val="00CD79C5"/>
    <w:rsid w:val="00D0249C"/>
    <w:rsid w:val="00D663D9"/>
    <w:rsid w:val="00D855E0"/>
    <w:rsid w:val="00DD7451"/>
    <w:rsid w:val="00DF1CA9"/>
    <w:rsid w:val="00E63AB2"/>
    <w:rsid w:val="00EA61A7"/>
    <w:rsid w:val="00EB5B2C"/>
    <w:rsid w:val="00EC4F2A"/>
    <w:rsid w:val="00EE59AD"/>
    <w:rsid w:val="00EF7B2D"/>
    <w:rsid w:val="00F27605"/>
    <w:rsid w:val="00F279F3"/>
    <w:rsid w:val="00F33DD7"/>
    <w:rsid w:val="00F50022"/>
    <w:rsid w:val="00F547FB"/>
    <w:rsid w:val="00F568D7"/>
    <w:rsid w:val="00F71CB1"/>
    <w:rsid w:val="00FA0CC5"/>
    <w:rsid w:val="00FD18CC"/>
    <w:rsid w:val="00FE0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3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213139"/>
    <w:pPr>
      <w:keepNext/>
      <w:spacing w:before="240" w:after="60"/>
      <w:outlineLvl w:val="0"/>
    </w:pPr>
    <w:rPr>
      <w:b/>
      <w:bCs/>
      <w:caps/>
      <w:kern w:val="32"/>
      <w:szCs w:val="32"/>
    </w:rPr>
  </w:style>
  <w:style w:type="paragraph" w:styleId="Heading2">
    <w:name w:val="heading 2"/>
    <w:basedOn w:val="Normal"/>
    <w:next w:val="Normal"/>
    <w:link w:val="Heading2Char"/>
    <w:qFormat/>
    <w:rsid w:val="00213139"/>
    <w:pPr>
      <w:keepNext/>
      <w:spacing w:before="240" w:after="60"/>
      <w:outlineLvl w:val="1"/>
    </w:pPr>
    <w:rPr>
      <w:bCs/>
      <w:iCs/>
      <w:caps/>
      <w:szCs w:val="28"/>
    </w:rPr>
  </w:style>
  <w:style w:type="paragraph" w:styleId="Heading3">
    <w:name w:val="heading 3"/>
    <w:basedOn w:val="Normal"/>
    <w:next w:val="Normal"/>
    <w:link w:val="Heading3Char"/>
    <w:unhideWhenUsed/>
    <w:qFormat/>
    <w:rsid w:val="00EF7B2D"/>
    <w:pPr>
      <w:keepNext/>
      <w:keepLines/>
      <w:spacing w:before="200"/>
      <w:outlineLvl w:val="2"/>
    </w:pPr>
    <w:rPr>
      <w:rFonts w:eastAsiaTheme="majorEastAsia" w:cstheme="majorBidi"/>
      <w:bCs/>
      <w:u w:val="single"/>
    </w:rPr>
  </w:style>
  <w:style w:type="paragraph" w:styleId="Heading4">
    <w:name w:val="heading 4"/>
    <w:basedOn w:val="Normal"/>
    <w:next w:val="Normal"/>
    <w:link w:val="Heading4Char"/>
    <w:unhideWhenUsed/>
    <w:qFormat/>
    <w:rsid w:val="00EF7B2D"/>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213139"/>
    <w:rPr>
      <w:rFonts w:ascii="Arial" w:eastAsia="SimSun" w:hAnsi="Arial" w:cs="Arial"/>
      <w:bCs/>
      <w:iCs/>
      <w:caps/>
      <w:szCs w:val="28"/>
      <w:lang w:eastAsia="zh-CN"/>
    </w:rPr>
  </w:style>
  <w:style w:type="paragraph" w:customStyle="1" w:styleId="Endofdocument-Annex">
    <w:name w:val="[End of document - Annex]"/>
    <w:basedOn w:val="Normal"/>
    <w:rsid w:val="00213139"/>
    <w:pPr>
      <w:ind w:left="5534"/>
    </w:pPr>
  </w:style>
  <w:style w:type="paragraph" w:styleId="FootnoteText">
    <w:name w:val="footnote text"/>
    <w:basedOn w:val="Normal"/>
    <w:link w:val="FootnoteTextChar"/>
    <w:uiPriority w:val="99"/>
    <w:rsid w:val="00213139"/>
    <w:rPr>
      <w:sz w:val="18"/>
    </w:rPr>
  </w:style>
  <w:style w:type="character" w:customStyle="1" w:styleId="FootnoteTextChar">
    <w:name w:val="Footnote Text Char"/>
    <w:basedOn w:val="DefaultParagraphFont"/>
    <w:link w:val="FootnoteText"/>
    <w:uiPriority w:val="99"/>
    <w:rsid w:val="00213139"/>
    <w:rPr>
      <w:rFonts w:ascii="Arial" w:eastAsia="SimSun" w:hAnsi="Arial" w:cs="Arial"/>
      <w:sz w:val="18"/>
      <w:szCs w:val="20"/>
      <w:lang w:eastAsia="zh-CN"/>
    </w:rPr>
  </w:style>
  <w:style w:type="paragraph" w:customStyle="1" w:styleId="ONUME">
    <w:name w:val="ONUM E"/>
    <w:basedOn w:val="BodyText"/>
    <w:rsid w:val="00213139"/>
    <w:pPr>
      <w:numPr>
        <w:numId w:val="1"/>
      </w:numPr>
      <w:tabs>
        <w:tab w:val="clear" w:pos="1134"/>
        <w:tab w:val="num" w:pos="360"/>
      </w:tabs>
      <w:spacing w:after="220"/>
      <w:ind w:left="0"/>
    </w:pPr>
  </w:style>
  <w:style w:type="character" w:styleId="FootnoteReference">
    <w:name w:val="footnote reference"/>
    <w:basedOn w:val="DefaultParagraphFont"/>
    <w:uiPriority w:val="99"/>
    <w:rsid w:val="00213139"/>
    <w:rPr>
      <w:vertAlign w:val="superscript"/>
    </w:rPr>
  </w:style>
  <w:style w:type="paragraph" w:styleId="NormalWeb">
    <w:name w:val="Normal (Web)"/>
    <w:basedOn w:val="Normal"/>
    <w:uiPriority w:val="99"/>
    <w:unhideWhenUsed/>
    <w:rsid w:val="00213139"/>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213139"/>
    <w:rPr>
      <w:i/>
      <w:iCs/>
    </w:rPr>
  </w:style>
  <w:style w:type="character" w:styleId="Hyperlink">
    <w:name w:val="Hyperlink"/>
    <w:basedOn w:val="DefaultParagraphFont"/>
    <w:uiPriority w:val="99"/>
    <w:unhideWhenUsed/>
    <w:rsid w:val="00213139"/>
    <w:rPr>
      <w:color w:val="0000FF"/>
      <w:u w:val="single"/>
    </w:rPr>
  </w:style>
  <w:style w:type="paragraph" w:styleId="BodyText">
    <w:name w:val="Body Text"/>
    <w:basedOn w:val="Normal"/>
    <w:link w:val="BodyTextChar"/>
    <w:unhideWhenUsed/>
    <w:rsid w:val="00213139"/>
    <w:pPr>
      <w:spacing w:after="120"/>
    </w:pPr>
  </w:style>
  <w:style w:type="character" w:customStyle="1" w:styleId="BodyTextChar">
    <w:name w:val="Body Text Char"/>
    <w:basedOn w:val="DefaultParagraphFont"/>
    <w:link w:val="BodyText"/>
    <w:rsid w:val="00213139"/>
    <w:rPr>
      <w:rFonts w:ascii="Arial" w:eastAsia="SimSun" w:hAnsi="Arial" w:cs="Arial"/>
      <w:szCs w:val="20"/>
      <w:lang w:eastAsia="zh-CN"/>
    </w:rPr>
  </w:style>
  <w:style w:type="paragraph" w:styleId="Header">
    <w:name w:val="header"/>
    <w:basedOn w:val="Normal"/>
    <w:link w:val="HeaderChar"/>
    <w:unhideWhenUsed/>
    <w:rsid w:val="005A68A2"/>
    <w:pPr>
      <w:tabs>
        <w:tab w:val="center" w:pos="4680"/>
        <w:tab w:val="right" w:pos="9360"/>
      </w:tabs>
    </w:pPr>
  </w:style>
  <w:style w:type="character" w:customStyle="1" w:styleId="HeaderChar">
    <w:name w:val="Header Char"/>
    <w:basedOn w:val="DefaultParagraphFont"/>
    <w:link w:val="Header"/>
    <w:rsid w:val="005A68A2"/>
    <w:rPr>
      <w:rFonts w:ascii="Arial" w:eastAsia="SimSun" w:hAnsi="Arial" w:cs="Arial"/>
      <w:szCs w:val="20"/>
      <w:lang w:eastAsia="zh-CN"/>
    </w:rPr>
  </w:style>
  <w:style w:type="paragraph" w:styleId="Footer">
    <w:name w:val="footer"/>
    <w:basedOn w:val="Normal"/>
    <w:link w:val="FooterChar"/>
    <w:uiPriority w:val="99"/>
    <w:unhideWhenUsed/>
    <w:rsid w:val="005A68A2"/>
    <w:pPr>
      <w:tabs>
        <w:tab w:val="center" w:pos="4680"/>
        <w:tab w:val="right" w:pos="9360"/>
      </w:tabs>
    </w:pPr>
  </w:style>
  <w:style w:type="character" w:customStyle="1" w:styleId="FooterChar">
    <w:name w:val="Footer Char"/>
    <w:basedOn w:val="DefaultParagraphFont"/>
    <w:link w:val="Footer"/>
    <w:uiPriority w:val="99"/>
    <w:rsid w:val="005A68A2"/>
    <w:rPr>
      <w:rFonts w:ascii="Arial" w:eastAsia="SimSun" w:hAnsi="Arial" w:cs="Arial"/>
      <w:szCs w:val="20"/>
      <w:lang w:eastAsia="zh-CN"/>
    </w:rPr>
  </w:style>
  <w:style w:type="paragraph" w:customStyle="1" w:styleId="ONUMFS">
    <w:name w:val="ONUM FS"/>
    <w:basedOn w:val="BodyText"/>
    <w:rsid w:val="002404D0"/>
    <w:pPr>
      <w:numPr>
        <w:numId w:val="2"/>
      </w:numPr>
      <w:spacing w:after="220"/>
    </w:pPr>
    <w:rPr>
      <w:rFonts w:eastAsia="Times New Roman"/>
      <w:lang w:eastAsia="en-US"/>
    </w:rPr>
  </w:style>
  <w:style w:type="character" w:customStyle="1" w:styleId="Heading3Char">
    <w:name w:val="Heading 3 Char"/>
    <w:basedOn w:val="DefaultParagraphFont"/>
    <w:link w:val="Heading3"/>
    <w:rsid w:val="00EF7B2D"/>
    <w:rPr>
      <w:rFonts w:ascii="Arial" w:eastAsiaTheme="majorEastAsia" w:hAnsi="Arial" w:cstheme="majorBidi"/>
      <w:bCs/>
      <w:szCs w:val="20"/>
      <w:u w:val="single"/>
      <w:lang w:eastAsia="zh-CN"/>
    </w:rPr>
  </w:style>
  <w:style w:type="character" w:customStyle="1" w:styleId="Heading4Char">
    <w:name w:val="Heading 4 Char"/>
    <w:basedOn w:val="DefaultParagraphFont"/>
    <w:link w:val="Heading4"/>
    <w:rsid w:val="00EF7B2D"/>
    <w:rPr>
      <w:rFonts w:ascii="Arial" w:eastAsiaTheme="majorEastAsia" w:hAnsi="Arial" w:cstheme="majorBidi"/>
      <w:bCs/>
      <w:i/>
      <w:iCs/>
      <w:szCs w:val="20"/>
      <w:lang w:eastAsia="zh-CN"/>
    </w:rPr>
  </w:style>
  <w:style w:type="paragraph" w:styleId="ListParagraph">
    <w:name w:val="List Paragraph"/>
    <w:basedOn w:val="Normal"/>
    <w:uiPriority w:val="34"/>
    <w:qFormat/>
    <w:rsid w:val="00EF7B2D"/>
    <w:pPr>
      <w:ind w:left="720"/>
      <w:contextualSpacing/>
    </w:pPr>
  </w:style>
  <w:style w:type="character" w:customStyle="1" w:styleId="apple-converted-space">
    <w:name w:val="apple-converted-space"/>
    <w:basedOn w:val="DefaultParagraphFont"/>
    <w:rsid w:val="00EF7B2D"/>
  </w:style>
  <w:style w:type="table" w:styleId="TableGrid">
    <w:name w:val="Table Grid"/>
    <w:basedOn w:val="TableNormal"/>
    <w:rsid w:val="00EF7B2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FDE"/>
    <w:rPr>
      <w:rFonts w:ascii="Tahoma" w:hAnsi="Tahoma" w:cs="Tahoma"/>
      <w:sz w:val="16"/>
      <w:szCs w:val="16"/>
    </w:rPr>
  </w:style>
  <w:style w:type="character" w:customStyle="1" w:styleId="BalloonTextChar">
    <w:name w:val="Balloon Text Char"/>
    <w:basedOn w:val="DefaultParagraphFont"/>
    <w:link w:val="BalloonText"/>
    <w:uiPriority w:val="99"/>
    <w:semiHidden/>
    <w:rsid w:val="00370FD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3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213139"/>
    <w:pPr>
      <w:keepNext/>
      <w:spacing w:before="240" w:after="60"/>
      <w:outlineLvl w:val="0"/>
    </w:pPr>
    <w:rPr>
      <w:b/>
      <w:bCs/>
      <w:caps/>
      <w:kern w:val="32"/>
      <w:szCs w:val="32"/>
    </w:rPr>
  </w:style>
  <w:style w:type="paragraph" w:styleId="Heading2">
    <w:name w:val="heading 2"/>
    <w:basedOn w:val="Normal"/>
    <w:next w:val="Normal"/>
    <w:link w:val="Heading2Char"/>
    <w:qFormat/>
    <w:rsid w:val="00213139"/>
    <w:pPr>
      <w:keepNext/>
      <w:spacing w:before="240" w:after="60"/>
      <w:outlineLvl w:val="1"/>
    </w:pPr>
    <w:rPr>
      <w:bCs/>
      <w:iCs/>
      <w:caps/>
      <w:szCs w:val="28"/>
    </w:rPr>
  </w:style>
  <w:style w:type="paragraph" w:styleId="Heading3">
    <w:name w:val="heading 3"/>
    <w:basedOn w:val="Normal"/>
    <w:next w:val="Normal"/>
    <w:link w:val="Heading3Char"/>
    <w:unhideWhenUsed/>
    <w:qFormat/>
    <w:rsid w:val="00EF7B2D"/>
    <w:pPr>
      <w:keepNext/>
      <w:keepLines/>
      <w:spacing w:before="200"/>
      <w:outlineLvl w:val="2"/>
    </w:pPr>
    <w:rPr>
      <w:rFonts w:eastAsiaTheme="majorEastAsia" w:cstheme="majorBidi"/>
      <w:bCs/>
      <w:u w:val="single"/>
    </w:rPr>
  </w:style>
  <w:style w:type="paragraph" w:styleId="Heading4">
    <w:name w:val="heading 4"/>
    <w:basedOn w:val="Normal"/>
    <w:next w:val="Normal"/>
    <w:link w:val="Heading4Char"/>
    <w:unhideWhenUsed/>
    <w:qFormat/>
    <w:rsid w:val="00EF7B2D"/>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213139"/>
    <w:rPr>
      <w:rFonts w:ascii="Arial" w:eastAsia="SimSun" w:hAnsi="Arial" w:cs="Arial"/>
      <w:bCs/>
      <w:iCs/>
      <w:caps/>
      <w:szCs w:val="28"/>
      <w:lang w:eastAsia="zh-CN"/>
    </w:rPr>
  </w:style>
  <w:style w:type="paragraph" w:customStyle="1" w:styleId="Endofdocument-Annex">
    <w:name w:val="[End of document - Annex]"/>
    <w:basedOn w:val="Normal"/>
    <w:rsid w:val="00213139"/>
    <w:pPr>
      <w:ind w:left="5534"/>
    </w:pPr>
  </w:style>
  <w:style w:type="paragraph" w:styleId="FootnoteText">
    <w:name w:val="footnote text"/>
    <w:basedOn w:val="Normal"/>
    <w:link w:val="FootnoteTextChar"/>
    <w:uiPriority w:val="99"/>
    <w:rsid w:val="00213139"/>
    <w:rPr>
      <w:sz w:val="18"/>
    </w:rPr>
  </w:style>
  <w:style w:type="character" w:customStyle="1" w:styleId="FootnoteTextChar">
    <w:name w:val="Footnote Text Char"/>
    <w:basedOn w:val="DefaultParagraphFont"/>
    <w:link w:val="FootnoteText"/>
    <w:uiPriority w:val="99"/>
    <w:rsid w:val="00213139"/>
    <w:rPr>
      <w:rFonts w:ascii="Arial" w:eastAsia="SimSun" w:hAnsi="Arial" w:cs="Arial"/>
      <w:sz w:val="18"/>
      <w:szCs w:val="20"/>
      <w:lang w:eastAsia="zh-CN"/>
    </w:rPr>
  </w:style>
  <w:style w:type="paragraph" w:customStyle="1" w:styleId="ONUME">
    <w:name w:val="ONUM E"/>
    <w:basedOn w:val="BodyText"/>
    <w:rsid w:val="00213139"/>
    <w:pPr>
      <w:numPr>
        <w:numId w:val="1"/>
      </w:numPr>
      <w:tabs>
        <w:tab w:val="clear" w:pos="1134"/>
        <w:tab w:val="num" w:pos="360"/>
      </w:tabs>
      <w:spacing w:after="220"/>
      <w:ind w:left="0"/>
    </w:pPr>
  </w:style>
  <w:style w:type="character" w:styleId="FootnoteReference">
    <w:name w:val="footnote reference"/>
    <w:basedOn w:val="DefaultParagraphFont"/>
    <w:uiPriority w:val="99"/>
    <w:rsid w:val="00213139"/>
    <w:rPr>
      <w:vertAlign w:val="superscript"/>
    </w:rPr>
  </w:style>
  <w:style w:type="paragraph" w:styleId="NormalWeb">
    <w:name w:val="Normal (Web)"/>
    <w:basedOn w:val="Normal"/>
    <w:uiPriority w:val="99"/>
    <w:unhideWhenUsed/>
    <w:rsid w:val="00213139"/>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213139"/>
    <w:rPr>
      <w:i/>
      <w:iCs/>
    </w:rPr>
  </w:style>
  <w:style w:type="character" w:styleId="Hyperlink">
    <w:name w:val="Hyperlink"/>
    <w:basedOn w:val="DefaultParagraphFont"/>
    <w:uiPriority w:val="99"/>
    <w:unhideWhenUsed/>
    <w:rsid w:val="00213139"/>
    <w:rPr>
      <w:color w:val="0000FF"/>
      <w:u w:val="single"/>
    </w:rPr>
  </w:style>
  <w:style w:type="paragraph" w:styleId="BodyText">
    <w:name w:val="Body Text"/>
    <w:basedOn w:val="Normal"/>
    <w:link w:val="BodyTextChar"/>
    <w:unhideWhenUsed/>
    <w:rsid w:val="00213139"/>
    <w:pPr>
      <w:spacing w:after="120"/>
    </w:pPr>
  </w:style>
  <w:style w:type="character" w:customStyle="1" w:styleId="BodyTextChar">
    <w:name w:val="Body Text Char"/>
    <w:basedOn w:val="DefaultParagraphFont"/>
    <w:link w:val="BodyText"/>
    <w:rsid w:val="00213139"/>
    <w:rPr>
      <w:rFonts w:ascii="Arial" w:eastAsia="SimSun" w:hAnsi="Arial" w:cs="Arial"/>
      <w:szCs w:val="20"/>
      <w:lang w:eastAsia="zh-CN"/>
    </w:rPr>
  </w:style>
  <w:style w:type="paragraph" w:styleId="Header">
    <w:name w:val="header"/>
    <w:basedOn w:val="Normal"/>
    <w:link w:val="HeaderChar"/>
    <w:unhideWhenUsed/>
    <w:rsid w:val="005A68A2"/>
    <w:pPr>
      <w:tabs>
        <w:tab w:val="center" w:pos="4680"/>
        <w:tab w:val="right" w:pos="9360"/>
      </w:tabs>
    </w:pPr>
  </w:style>
  <w:style w:type="character" w:customStyle="1" w:styleId="HeaderChar">
    <w:name w:val="Header Char"/>
    <w:basedOn w:val="DefaultParagraphFont"/>
    <w:link w:val="Header"/>
    <w:rsid w:val="005A68A2"/>
    <w:rPr>
      <w:rFonts w:ascii="Arial" w:eastAsia="SimSun" w:hAnsi="Arial" w:cs="Arial"/>
      <w:szCs w:val="20"/>
      <w:lang w:eastAsia="zh-CN"/>
    </w:rPr>
  </w:style>
  <w:style w:type="paragraph" w:styleId="Footer">
    <w:name w:val="footer"/>
    <w:basedOn w:val="Normal"/>
    <w:link w:val="FooterChar"/>
    <w:uiPriority w:val="99"/>
    <w:unhideWhenUsed/>
    <w:rsid w:val="005A68A2"/>
    <w:pPr>
      <w:tabs>
        <w:tab w:val="center" w:pos="4680"/>
        <w:tab w:val="right" w:pos="9360"/>
      </w:tabs>
    </w:pPr>
  </w:style>
  <w:style w:type="character" w:customStyle="1" w:styleId="FooterChar">
    <w:name w:val="Footer Char"/>
    <w:basedOn w:val="DefaultParagraphFont"/>
    <w:link w:val="Footer"/>
    <w:uiPriority w:val="99"/>
    <w:rsid w:val="005A68A2"/>
    <w:rPr>
      <w:rFonts w:ascii="Arial" w:eastAsia="SimSun" w:hAnsi="Arial" w:cs="Arial"/>
      <w:szCs w:val="20"/>
      <w:lang w:eastAsia="zh-CN"/>
    </w:rPr>
  </w:style>
  <w:style w:type="paragraph" w:customStyle="1" w:styleId="ONUMFS">
    <w:name w:val="ONUM FS"/>
    <w:basedOn w:val="BodyText"/>
    <w:rsid w:val="002404D0"/>
    <w:pPr>
      <w:numPr>
        <w:numId w:val="2"/>
      </w:numPr>
      <w:spacing w:after="220"/>
    </w:pPr>
    <w:rPr>
      <w:rFonts w:eastAsia="Times New Roman"/>
      <w:lang w:eastAsia="en-US"/>
    </w:rPr>
  </w:style>
  <w:style w:type="character" w:customStyle="1" w:styleId="Heading3Char">
    <w:name w:val="Heading 3 Char"/>
    <w:basedOn w:val="DefaultParagraphFont"/>
    <w:link w:val="Heading3"/>
    <w:rsid w:val="00EF7B2D"/>
    <w:rPr>
      <w:rFonts w:ascii="Arial" w:eastAsiaTheme="majorEastAsia" w:hAnsi="Arial" w:cstheme="majorBidi"/>
      <w:bCs/>
      <w:szCs w:val="20"/>
      <w:u w:val="single"/>
      <w:lang w:eastAsia="zh-CN"/>
    </w:rPr>
  </w:style>
  <w:style w:type="character" w:customStyle="1" w:styleId="Heading4Char">
    <w:name w:val="Heading 4 Char"/>
    <w:basedOn w:val="DefaultParagraphFont"/>
    <w:link w:val="Heading4"/>
    <w:rsid w:val="00EF7B2D"/>
    <w:rPr>
      <w:rFonts w:ascii="Arial" w:eastAsiaTheme="majorEastAsia" w:hAnsi="Arial" w:cstheme="majorBidi"/>
      <w:bCs/>
      <w:i/>
      <w:iCs/>
      <w:szCs w:val="20"/>
      <w:lang w:eastAsia="zh-CN"/>
    </w:rPr>
  </w:style>
  <w:style w:type="paragraph" w:styleId="ListParagraph">
    <w:name w:val="List Paragraph"/>
    <w:basedOn w:val="Normal"/>
    <w:uiPriority w:val="34"/>
    <w:qFormat/>
    <w:rsid w:val="00EF7B2D"/>
    <w:pPr>
      <w:ind w:left="720"/>
      <w:contextualSpacing/>
    </w:pPr>
  </w:style>
  <w:style w:type="character" w:customStyle="1" w:styleId="apple-converted-space">
    <w:name w:val="apple-converted-space"/>
    <w:basedOn w:val="DefaultParagraphFont"/>
    <w:rsid w:val="00EF7B2D"/>
  </w:style>
  <w:style w:type="table" w:styleId="TableGrid">
    <w:name w:val="Table Grid"/>
    <w:basedOn w:val="TableNormal"/>
    <w:rsid w:val="00EF7B2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FDE"/>
    <w:rPr>
      <w:rFonts w:ascii="Tahoma" w:hAnsi="Tahoma" w:cs="Tahoma"/>
      <w:sz w:val="16"/>
      <w:szCs w:val="16"/>
    </w:rPr>
  </w:style>
  <w:style w:type="character" w:customStyle="1" w:styleId="BalloonTextChar">
    <w:name w:val="Balloon Text Char"/>
    <w:basedOn w:val="DefaultParagraphFont"/>
    <w:link w:val="BalloonText"/>
    <w:uiPriority w:val="99"/>
    <w:semiHidden/>
    <w:rsid w:val="00370FD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mdn.org/network/web/10181/57" TargetMode="External"/><Relationship Id="rId1" Type="http://schemas.openxmlformats.org/officeDocument/2006/relationships/hyperlink" Target="http://www.wipo.int/meetings/en/details.jsp?meeting_id=3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A5D2-8A68-4EBA-80AE-E970C770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FABRON Marie-Hélène</dc:creator>
  <cp:keywords>ST/mhf</cp:keywords>
  <cp:lastModifiedBy>MAILLARD Amber</cp:lastModifiedBy>
  <cp:revision>8</cp:revision>
  <cp:lastPrinted>2015-11-02T15:05:00Z</cp:lastPrinted>
  <dcterms:created xsi:type="dcterms:W3CDTF">2015-11-02T14:42:00Z</dcterms:created>
  <dcterms:modified xsi:type="dcterms:W3CDTF">2015-11-02T15:06:00Z</dcterms:modified>
</cp:coreProperties>
</file>