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623CFA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535CB6" w:rsidP="005E2679">
            <w:r>
              <w:rPr>
                <w:noProof/>
                <w:lang w:eastAsia="en-US"/>
              </w:rPr>
              <w:drawing>
                <wp:inline distT="0" distB="0" distL="0" distR="0">
                  <wp:extent cx="1181100" cy="1200150"/>
                  <wp:effectExtent l="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535CB6" w:rsidP="005E2679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1" name="Picture 1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8B2CC1" w:rsidTr="00623CFA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Pr="00D2117B" w:rsidRDefault="001C2978" w:rsidP="005E2679">
            <w:pPr>
              <w:rPr>
                <w:caps/>
                <w:sz w:val="15"/>
              </w:rPr>
            </w:pP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1F26A6" w:rsidRDefault="001F26A6" w:rsidP="005E2679"/>
        </w:tc>
      </w:tr>
      <w:tr w:rsidR="001F26A6" w:rsidRPr="001832A6" w:rsidTr="00623CF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623CF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840ED2" w:rsidP="00E51F5D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SUB</w:t>
            </w:r>
            <w:r w:rsidR="00E51F5D">
              <w:rPr>
                <w:b/>
                <w:caps/>
                <w:sz w:val="24"/>
              </w:rPr>
              <w:t>-</w:t>
            </w:r>
            <w:r>
              <w:rPr>
                <w:b/>
                <w:caps/>
                <w:sz w:val="24"/>
              </w:rPr>
              <w:t>REGIONAL WORKSHOP</w:t>
            </w:r>
          </w:p>
        </w:tc>
      </w:tr>
      <w:tr w:rsidR="008B2CC1" w:rsidRPr="00272E9A" w:rsidTr="00623CFA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8283B" w:rsidRDefault="00840ED2" w:rsidP="00E8283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E8283B">
              <w:rPr>
                <w:rFonts w:ascii="Arial Black" w:hAnsi="Arial Black"/>
                <w:caps/>
                <w:sz w:val="15"/>
                <w:lang w:val="es-ES"/>
              </w:rPr>
              <w:t>WIPO/ID/SIN/</w:t>
            </w:r>
            <w:r w:rsidR="00BE26C4" w:rsidRPr="00E8283B">
              <w:rPr>
                <w:rFonts w:ascii="Arial Black" w:hAnsi="Arial Black"/>
                <w:caps/>
                <w:sz w:val="15"/>
                <w:lang w:val="es-ES"/>
              </w:rPr>
              <w:t>2/</w:t>
            </w:r>
            <w:r w:rsidRPr="00E8283B">
              <w:rPr>
                <w:rFonts w:ascii="Arial Black" w:hAnsi="Arial Black"/>
                <w:caps/>
                <w:sz w:val="15"/>
                <w:lang w:val="es-ES"/>
              </w:rPr>
              <w:t>14/INF/</w:t>
            </w:r>
            <w:r w:rsidR="00BE26C4" w:rsidRPr="00E8283B">
              <w:rPr>
                <w:rFonts w:ascii="Arial Black" w:hAnsi="Arial Black"/>
                <w:caps/>
                <w:sz w:val="15"/>
                <w:lang w:val="es-ES"/>
              </w:rPr>
              <w:t>2</w:t>
            </w:r>
            <w:r w:rsidRPr="00E8283B">
              <w:rPr>
                <w:rFonts w:ascii="Arial Black" w:hAnsi="Arial Black"/>
                <w:caps/>
                <w:sz w:val="15"/>
                <w:lang w:val="es-ES"/>
              </w:rPr>
              <w:t xml:space="preserve"> PRO</w:t>
            </w:r>
            <w:r w:rsidR="00E8283B" w:rsidRPr="00E8283B">
              <w:rPr>
                <w:rFonts w:ascii="Arial Black" w:hAnsi="Arial Black"/>
                <w:caps/>
                <w:sz w:val="15"/>
                <w:lang w:val="es-ES"/>
              </w:rPr>
              <w:t>V.2</w:t>
            </w:r>
            <w:r w:rsidR="008B2CC1" w:rsidRPr="00E8283B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  <w:tr w:rsidR="008B2CC1" w:rsidRPr="001832A6" w:rsidTr="00623CFA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840ED2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23CFA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8283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E8283B">
              <w:rPr>
                <w:rFonts w:ascii="Arial Black" w:hAnsi="Arial Black"/>
                <w:caps/>
                <w:sz w:val="15"/>
              </w:rPr>
              <w:t>September 8, 2014</w:t>
            </w:r>
          </w:p>
        </w:tc>
      </w:tr>
    </w:tbl>
    <w:p w:rsidR="008B2CC1" w:rsidRPr="008B2CC1" w:rsidRDefault="008B2CC1" w:rsidP="001D7119"/>
    <w:p w:rsidR="008B2CC1" w:rsidRPr="008B2CC1" w:rsidRDefault="008B2CC1" w:rsidP="001D7119">
      <w:bookmarkStart w:id="3" w:name="_GoBack"/>
    </w:p>
    <w:bookmarkEnd w:id="3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840ED2" w:rsidRPr="003845C1" w:rsidRDefault="00840ED2" w:rsidP="00840ED2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Hague System for the International Registration of Industrial Designs for ASEAN Member States</w:t>
      </w:r>
    </w:p>
    <w:p w:rsidR="003845C1" w:rsidRDefault="003845C1" w:rsidP="003845C1"/>
    <w:p w:rsidR="003845C1" w:rsidRDefault="003845C1" w:rsidP="003845C1"/>
    <w:p w:rsidR="008B2CC1" w:rsidRDefault="004F4D9B" w:rsidP="004F4D9B">
      <w:proofErr w:type="gramStart"/>
      <w:r>
        <w:t>organized</w:t>
      </w:r>
      <w:proofErr w:type="gramEnd"/>
      <w:r>
        <w:t xml:space="preserve"> by </w:t>
      </w:r>
    </w:p>
    <w:p w:rsidR="00840ED2" w:rsidRDefault="00840ED2" w:rsidP="004F4D9B">
      <w:proofErr w:type="gramStart"/>
      <w:r>
        <w:t>the</w:t>
      </w:r>
      <w:proofErr w:type="gramEnd"/>
      <w:r>
        <w:t xml:space="preserve"> World Intellectual Property Organization (WIPO)</w:t>
      </w:r>
    </w:p>
    <w:p w:rsidR="00840ED2" w:rsidRDefault="00840ED2" w:rsidP="004F4D9B"/>
    <w:p w:rsidR="00840ED2" w:rsidRDefault="00840ED2" w:rsidP="004F4D9B">
      <w:proofErr w:type="gramStart"/>
      <w:r>
        <w:t>in</w:t>
      </w:r>
      <w:proofErr w:type="gramEnd"/>
      <w:r>
        <w:t xml:space="preserve"> cooperation with</w:t>
      </w:r>
    </w:p>
    <w:p w:rsidR="00840ED2" w:rsidRDefault="00840ED2" w:rsidP="004F4D9B">
      <w:proofErr w:type="gramStart"/>
      <w:r>
        <w:t>the</w:t>
      </w:r>
      <w:proofErr w:type="gramEnd"/>
      <w:r>
        <w:t xml:space="preserve"> Japan Patent Office (JPO)</w:t>
      </w:r>
    </w:p>
    <w:p w:rsidR="00840ED2" w:rsidRPr="003845C1" w:rsidRDefault="00840ED2" w:rsidP="004F4D9B"/>
    <w:p w:rsidR="00282BEF" w:rsidRPr="003845C1" w:rsidRDefault="00282BEF" w:rsidP="004F4D9B"/>
    <w:p w:rsidR="008B2CC1" w:rsidRPr="004F4D9B" w:rsidRDefault="00840ED2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Singapore, September 18 and 19, 2014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840ED2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PROVISIONAL PROGRAM</w:t>
      </w:r>
    </w:p>
    <w:p w:rsidR="008B2CC1" w:rsidRPr="008B2CC1" w:rsidRDefault="008B2CC1" w:rsidP="008B2CC1"/>
    <w:p w:rsidR="008B2CC1" w:rsidRPr="008B2CC1" w:rsidRDefault="00840ED2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</w:t>
      </w:r>
    </w:p>
    <w:p w:rsidR="008B2CC1" w:rsidRDefault="008B2CC1" w:rsidP="003845C1"/>
    <w:p w:rsidR="000F5E56" w:rsidRDefault="000F5E56"/>
    <w:p w:rsidR="00840ED2" w:rsidRDefault="00840ED2"/>
    <w:p w:rsidR="00840ED2" w:rsidRDefault="00840ED2"/>
    <w:p w:rsidR="00840ED2" w:rsidRDefault="00840ED2"/>
    <w:p w:rsidR="00840ED2" w:rsidRDefault="00840ED2"/>
    <w:p w:rsidR="00840ED2" w:rsidRDefault="00840ED2"/>
    <w:p w:rsidR="00840ED2" w:rsidRDefault="00840ED2"/>
    <w:p w:rsidR="00840ED2" w:rsidRDefault="00840ED2"/>
    <w:p w:rsidR="00840ED2" w:rsidRDefault="00840ED2"/>
    <w:p w:rsidR="00840ED2" w:rsidRDefault="00840ED2"/>
    <w:p w:rsidR="00840ED2" w:rsidRDefault="00840ED2"/>
    <w:p w:rsidR="00840ED2" w:rsidRDefault="00840ED2"/>
    <w:p w:rsidR="00840ED2" w:rsidRDefault="00840ED2"/>
    <w:p w:rsidR="00840ED2" w:rsidRDefault="00840ED2"/>
    <w:p w:rsidR="00840ED2" w:rsidRDefault="00840ED2"/>
    <w:p w:rsidR="00840ED2" w:rsidRDefault="00840ED2"/>
    <w:p w:rsidR="00840ED2" w:rsidRDefault="00840ED2"/>
    <w:p w:rsidR="00840ED2" w:rsidRPr="005702F0" w:rsidRDefault="00840ED2" w:rsidP="00840ED2">
      <w:pPr>
        <w:rPr>
          <w:szCs w:val="22"/>
          <w:u w:val="single"/>
        </w:rPr>
      </w:pPr>
      <w:r w:rsidRPr="005702F0">
        <w:rPr>
          <w:szCs w:val="22"/>
          <w:u w:val="single"/>
        </w:rPr>
        <w:lastRenderedPageBreak/>
        <w:t>Thursday, September 18, 2014</w:t>
      </w:r>
    </w:p>
    <w:p w:rsidR="00840ED2" w:rsidRPr="005702F0" w:rsidRDefault="00840ED2" w:rsidP="00840ED2">
      <w:pPr>
        <w:rPr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68"/>
        <w:gridCol w:w="1650"/>
        <w:gridCol w:w="6053"/>
      </w:tblGrid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9.00 – 9.30</w:t>
            </w: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Registration</w:t>
            </w: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9.30 – 10.00</w:t>
            </w:r>
          </w:p>
        </w:tc>
        <w:tc>
          <w:tcPr>
            <w:tcW w:w="7703" w:type="dxa"/>
            <w:gridSpan w:val="2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Opening Ceremony</w:t>
            </w: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7703" w:type="dxa"/>
            <w:gridSpan w:val="2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Welcome Addresses by:</w:t>
            </w: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E8283B" w:rsidRDefault="00840ED2" w:rsidP="00673987">
            <w:pPr>
              <w:rPr>
                <w:szCs w:val="22"/>
              </w:rPr>
            </w:pPr>
          </w:p>
        </w:tc>
        <w:tc>
          <w:tcPr>
            <w:tcW w:w="7703" w:type="dxa"/>
            <w:gridSpan w:val="2"/>
            <w:shd w:val="clear" w:color="auto" w:fill="auto"/>
          </w:tcPr>
          <w:p w:rsidR="00840ED2" w:rsidRPr="00E8283B" w:rsidRDefault="00320D86" w:rsidP="00673987">
            <w:pPr>
              <w:rPr>
                <w:szCs w:val="22"/>
              </w:rPr>
            </w:pPr>
            <w:r w:rsidRPr="00E8283B">
              <w:rPr>
                <w:szCs w:val="22"/>
              </w:rPr>
              <w:t xml:space="preserve">Mr. </w:t>
            </w:r>
            <w:proofErr w:type="spellStart"/>
            <w:r w:rsidRPr="00E8283B">
              <w:rPr>
                <w:szCs w:val="22"/>
              </w:rPr>
              <w:t>Shigekazu</w:t>
            </w:r>
            <w:proofErr w:type="spellEnd"/>
            <w:r w:rsidRPr="00E8283B">
              <w:rPr>
                <w:szCs w:val="22"/>
              </w:rPr>
              <w:t xml:space="preserve"> Yamada, Director, Design Division, </w:t>
            </w:r>
            <w:r w:rsidR="006345FF" w:rsidRPr="00E8283B">
              <w:rPr>
                <w:szCs w:val="22"/>
              </w:rPr>
              <w:t xml:space="preserve">Patent and Design Examination Department (Physics, Optics, Social Infrastructure and Design), </w:t>
            </w:r>
            <w:r w:rsidR="00840ED2" w:rsidRPr="00E8283B">
              <w:rPr>
                <w:szCs w:val="22"/>
              </w:rPr>
              <w:t>Japan Patent Office (JPO), Tokyo</w:t>
            </w:r>
          </w:p>
          <w:p w:rsidR="00840ED2" w:rsidRPr="00E8283B" w:rsidRDefault="00840ED2" w:rsidP="00673987">
            <w:pPr>
              <w:rPr>
                <w:szCs w:val="22"/>
              </w:rPr>
            </w:pPr>
          </w:p>
          <w:p w:rsidR="00840ED2" w:rsidRPr="00E8283B" w:rsidRDefault="00840ED2" w:rsidP="005702F0">
            <w:pPr>
              <w:rPr>
                <w:szCs w:val="22"/>
              </w:rPr>
            </w:pPr>
            <w:r w:rsidRPr="00E8283B">
              <w:rPr>
                <w:szCs w:val="22"/>
              </w:rPr>
              <w:t xml:space="preserve">Mr. Denis Croze, Director, World Intellectual Property Organization (WIPO) </w:t>
            </w:r>
            <w:r w:rsidR="00E51F5D" w:rsidRPr="00E8283B">
              <w:rPr>
                <w:szCs w:val="22"/>
              </w:rPr>
              <w:t xml:space="preserve">Singapore </w:t>
            </w:r>
            <w:r w:rsidR="005702F0" w:rsidRPr="00E8283B">
              <w:rPr>
                <w:szCs w:val="22"/>
              </w:rPr>
              <w:t xml:space="preserve">Office </w:t>
            </w:r>
            <w:r w:rsidR="00E51F5D" w:rsidRPr="00E8283B">
              <w:rPr>
                <w:szCs w:val="22"/>
              </w:rPr>
              <w:t>(WSO)</w:t>
            </w:r>
            <w:r w:rsidR="00282BEF" w:rsidRPr="00E8283B">
              <w:rPr>
                <w:szCs w:val="22"/>
              </w:rPr>
              <w:t>, Singapore</w:t>
            </w: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10.00 – 10.45</w:t>
            </w:r>
          </w:p>
        </w:tc>
        <w:tc>
          <w:tcPr>
            <w:tcW w:w="7703" w:type="dxa"/>
            <w:gridSpan w:val="2"/>
            <w:shd w:val="clear" w:color="auto" w:fill="auto"/>
          </w:tcPr>
          <w:tbl>
            <w:tblPr>
              <w:tblW w:w="7605" w:type="dxa"/>
              <w:tblLayout w:type="fixed"/>
              <w:tblLook w:val="01E0" w:firstRow="1" w:lastRow="1" w:firstColumn="1" w:lastColumn="1" w:noHBand="0" w:noVBand="0"/>
            </w:tblPr>
            <w:tblGrid>
              <w:gridCol w:w="1552"/>
              <w:gridCol w:w="6053"/>
            </w:tblGrid>
            <w:tr w:rsidR="00840ED2" w:rsidRPr="005702F0" w:rsidTr="00673987">
              <w:tc>
                <w:tcPr>
                  <w:tcW w:w="1552" w:type="dxa"/>
                  <w:shd w:val="clear" w:color="auto" w:fill="auto"/>
                </w:tcPr>
                <w:p w:rsidR="00840ED2" w:rsidRPr="005702F0" w:rsidRDefault="00840ED2" w:rsidP="00673987">
                  <w:pPr>
                    <w:ind w:left="-86"/>
                    <w:rPr>
                      <w:szCs w:val="22"/>
                    </w:rPr>
                  </w:pPr>
                  <w:r w:rsidRPr="005702F0">
                    <w:rPr>
                      <w:bCs/>
                      <w:szCs w:val="22"/>
                    </w:rPr>
                    <w:t>Topic 1</w:t>
                  </w:r>
                </w:p>
              </w:tc>
              <w:tc>
                <w:tcPr>
                  <w:tcW w:w="6053" w:type="dxa"/>
                  <w:shd w:val="clear" w:color="auto" w:fill="auto"/>
                </w:tcPr>
                <w:p w:rsidR="00840ED2" w:rsidRPr="005702F0" w:rsidRDefault="00840ED2" w:rsidP="00E8283B">
                  <w:pPr>
                    <w:rPr>
                      <w:szCs w:val="22"/>
                    </w:rPr>
                  </w:pPr>
                  <w:r w:rsidRPr="005702F0">
                    <w:rPr>
                      <w:szCs w:val="22"/>
                    </w:rPr>
                    <w:t>Roundtable Presentation</w:t>
                  </w:r>
                  <w:r w:rsidR="00E8283B">
                    <w:rPr>
                      <w:szCs w:val="22"/>
                    </w:rPr>
                    <w:t xml:space="preserve"> – </w:t>
                  </w:r>
                  <w:r w:rsidRPr="005702F0">
                    <w:rPr>
                      <w:szCs w:val="22"/>
                    </w:rPr>
                    <w:t xml:space="preserve">Update on </w:t>
                  </w:r>
                  <w:r w:rsidR="006867E4">
                    <w:rPr>
                      <w:szCs w:val="22"/>
                    </w:rPr>
                    <w:t xml:space="preserve">the </w:t>
                  </w:r>
                  <w:r w:rsidRPr="005702F0">
                    <w:rPr>
                      <w:szCs w:val="22"/>
                    </w:rPr>
                    <w:t>Current Situation and Time Frame for Accession to the 1999 Act of the Hague Agreement in Each Office of the ASEAN Member States</w:t>
                  </w:r>
                  <w:r w:rsidR="00E8283B">
                    <w:rPr>
                      <w:szCs w:val="22"/>
                    </w:rPr>
                    <w:t> </w:t>
                  </w:r>
                  <w:r w:rsidRPr="005702F0">
                    <w:rPr>
                      <w:szCs w:val="22"/>
                    </w:rPr>
                    <w:t>(AMSs)</w:t>
                  </w:r>
                </w:p>
                <w:p w:rsidR="00840ED2" w:rsidRPr="005702F0" w:rsidRDefault="00840ED2" w:rsidP="00673987">
                  <w:pPr>
                    <w:tabs>
                      <w:tab w:val="left" w:pos="1322"/>
                    </w:tabs>
                    <w:rPr>
                      <w:szCs w:val="22"/>
                    </w:rPr>
                  </w:pPr>
                </w:p>
                <w:p w:rsidR="00840ED2" w:rsidRPr="005702F0" w:rsidRDefault="00840ED2" w:rsidP="00673987">
                  <w:pPr>
                    <w:tabs>
                      <w:tab w:val="left" w:pos="1322"/>
                    </w:tabs>
                    <w:rPr>
                      <w:szCs w:val="22"/>
                    </w:rPr>
                  </w:pPr>
                  <w:r w:rsidRPr="005702F0">
                    <w:rPr>
                      <w:szCs w:val="22"/>
                    </w:rPr>
                    <w:t>Moderator:</w:t>
                  </w:r>
                  <w:r w:rsidRPr="005702F0">
                    <w:rPr>
                      <w:szCs w:val="22"/>
                    </w:rPr>
                    <w:tab/>
                    <w:t>Mr. Denis Croze</w:t>
                  </w:r>
                </w:p>
                <w:p w:rsidR="00840ED2" w:rsidRPr="005702F0" w:rsidRDefault="00840ED2" w:rsidP="00673987">
                  <w:pPr>
                    <w:tabs>
                      <w:tab w:val="left" w:pos="1322"/>
                    </w:tabs>
                    <w:rPr>
                      <w:szCs w:val="22"/>
                    </w:rPr>
                  </w:pPr>
                </w:p>
                <w:p w:rsidR="00840ED2" w:rsidRPr="005702F0" w:rsidRDefault="00840ED2" w:rsidP="00673987">
                  <w:pPr>
                    <w:tabs>
                      <w:tab w:val="left" w:pos="1322"/>
                    </w:tabs>
                    <w:rPr>
                      <w:szCs w:val="22"/>
                    </w:rPr>
                  </w:pPr>
                  <w:r w:rsidRPr="005702F0">
                    <w:rPr>
                      <w:szCs w:val="22"/>
                    </w:rPr>
                    <w:t>Speakers:</w:t>
                  </w:r>
                  <w:r w:rsidRPr="005702F0">
                    <w:rPr>
                      <w:szCs w:val="22"/>
                    </w:rPr>
                    <w:tab/>
                    <w:t>Representatives from AMSs</w:t>
                  </w:r>
                </w:p>
                <w:p w:rsidR="00840ED2" w:rsidRPr="005702F0" w:rsidRDefault="00840ED2" w:rsidP="00673987">
                  <w:pPr>
                    <w:tabs>
                      <w:tab w:val="left" w:pos="1322"/>
                    </w:tabs>
                    <w:rPr>
                      <w:szCs w:val="22"/>
                    </w:rPr>
                  </w:pPr>
                </w:p>
              </w:tc>
            </w:tr>
          </w:tbl>
          <w:p w:rsidR="00840ED2" w:rsidRPr="005702F0" w:rsidRDefault="00840ED2" w:rsidP="00673987">
            <w:pPr>
              <w:rPr>
                <w:szCs w:val="22"/>
                <w:lang w:val="en-SG"/>
              </w:rPr>
            </w:pP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10.45 – 11.00</w:t>
            </w: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b/>
                <w:bCs/>
                <w:szCs w:val="22"/>
              </w:rPr>
            </w:pPr>
            <w:r w:rsidRPr="005702F0">
              <w:rPr>
                <w:szCs w:val="22"/>
              </w:rPr>
              <w:t>Discussion</w:t>
            </w: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rPr>
                <w:b/>
                <w:szCs w:val="22"/>
              </w:rPr>
            </w:pP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  <w:p w:rsidR="00840ED2" w:rsidRPr="005702F0" w:rsidRDefault="00840ED2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11.00 – 11.15</w:t>
            </w: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  <w:p w:rsidR="00840ED2" w:rsidRPr="005702F0" w:rsidRDefault="00840ED2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Coffee Break</w:t>
            </w: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11.15 – 12.30</w:t>
            </w: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  <w:r w:rsidRPr="005702F0">
              <w:rPr>
                <w:bCs/>
                <w:szCs w:val="22"/>
              </w:rPr>
              <w:t>Topic 2</w:t>
            </w: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  <w:r w:rsidRPr="005702F0">
              <w:rPr>
                <w:szCs w:val="22"/>
              </w:rPr>
              <w:t xml:space="preserve">Overview of Communications </w:t>
            </w:r>
            <w:r w:rsidR="00282BEF" w:rsidRPr="005702F0">
              <w:rPr>
                <w:szCs w:val="22"/>
              </w:rPr>
              <w:t>B</w:t>
            </w:r>
            <w:r w:rsidRPr="005702F0">
              <w:rPr>
                <w:szCs w:val="22"/>
              </w:rPr>
              <w:t xml:space="preserve">etween an Applicant or Holder, the Office of a Contracting Party and the International Bureau in Procedures Concerning an International Application or Registration </w:t>
            </w:r>
          </w:p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</w:p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  <w:r w:rsidRPr="005702F0">
              <w:rPr>
                <w:szCs w:val="22"/>
              </w:rPr>
              <w:t>Moderator:</w:t>
            </w:r>
            <w:r w:rsidRPr="005702F0">
              <w:rPr>
                <w:szCs w:val="22"/>
              </w:rPr>
              <w:tab/>
              <w:t>Mr. Denis Croze</w:t>
            </w: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E8283B" w:rsidRDefault="00840ED2" w:rsidP="00320D86">
            <w:pPr>
              <w:tabs>
                <w:tab w:val="left" w:pos="1322"/>
              </w:tabs>
              <w:ind w:left="1302" w:hanging="1276"/>
              <w:rPr>
                <w:szCs w:val="22"/>
              </w:rPr>
            </w:pPr>
            <w:r w:rsidRPr="005702F0">
              <w:rPr>
                <w:szCs w:val="22"/>
              </w:rPr>
              <w:t>Speaker</w:t>
            </w:r>
            <w:r w:rsidR="00E8283B">
              <w:rPr>
                <w:szCs w:val="22"/>
              </w:rPr>
              <w:t>s</w:t>
            </w:r>
            <w:r w:rsidRPr="005702F0">
              <w:rPr>
                <w:szCs w:val="22"/>
              </w:rPr>
              <w:t>:</w:t>
            </w:r>
            <w:r w:rsidRPr="005702F0">
              <w:rPr>
                <w:szCs w:val="22"/>
              </w:rPr>
              <w:tab/>
            </w:r>
            <w:r w:rsidR="00320D86" w:rsidRPr="00E8283B">
              <w:rPr>
                <w:szCs w:val="22"/>
              </w:rPr>
              <w:t>Mr. Grégoire Bisson, Director, The Hague Registry, Brand</w:t>
            </w:r>
            <w:r w:rsidR="00E8283B">
              <w:rPr>
                <w:szCs w:val="22"/>
              </w:rPr>
              <w:t>s</w:t>
            </w:r>
            <w:r w:rsidR="00320D86" w:rsidRPr="00E8283B">
              <w:rPr>
                <w:szCs w:val="22"/>
              </w:rPr>
              <w:t xml:space="preserve"> and Design</w:t>
            </w:r>
            <w:r w:rsidR="00E8283B">
              <w:rPr>
                <w:szCs w:val="22"/>
              </w:rPr>
              <w:t>s</w:t>
            </w:r>
            <w:r w:rsidR="00320D86" w:rsidRPr="00E8283B">
              <w:rPr>
                <w:szCs w:val="22"/>
              </w:rPr>
              <w:t xml:space="preserve"> Sector</w:t>
            </w:r>
            <w:r w:rsidRPr="00E8283B">
              <w:rPr>
                <w:szCs w:val="22"/>
              </w:rPr>
              <w:t>,</w:t>
            </w:r>
          </w:p>
          <w:p w:rsidR="00320D86" w:rsidRDefault="00840ED2" w:rsidP="00E8283B">
            <w:pPr>
              <w:tabs>
                <w:tab w:val="left" w:pos="1322"/>
              </w:tabs>
              <w:ind w:left="1302"/>
              <w:rPr>
                <w:szCs w:val="22"/>
              </w:rPr>
            </w:pPr>
            <w:r w:rsidRPr="00E8283B">
              <w:rPr>
                <w:szCs w:val="22"/>
              </w:rPr>
              <w:t>WIPO</w:t>
            </w:r>
            <w:r w:rsidR="00E8283B">
              <w:rPr>
                <w:szCs w:val="22"/>
              </w:rPr>
              <w:t>, Geneva</w:t>
            </w:r>
            <w:r w:rsidR="00320D86" w:rsidRPr="00E8283B">
              <w:rPr>
                <w:szCs w:val="22"/>
              </w:rPr>
              <w:t xml:space="preserve"> </w:t>
            </w:r>
          </w:p>
          <w:p w:rsidR="00E8283B" w:rsidRPr="00E8283B" w:rsidRDefault="00E8283B" w:rsidP="00320D86">
            <w:pPr>
              <w:tabs>
                <w:tab w:val="left" w:pos="1322"/>
              </w:tabs>
              <w:ind w:left="1302" w:hanging="1276"/>
              <w:rPr>
                <w:szCs w:val="22"/>
              </w:rPr>
            </w:pPr>
          </w:p>
          <w:p w:rsidR="00840ED2" w:rsidRPr="005702F0" w:rsidRDefault="00320D86" w:rsidP="00E8283B">
            <w:pPr>
              <w:tabs>
                <w:tab w:val="left" w:pos="1322"/>
              </w:tabs>
              <w:ind w:left="1302"/>
              <w:rPr>
                <w:szCs w:val="22"/>
              </w:rPr>
            </w:pPr>
            <w:r w:rsidRPr="00E8283B">
              <w:rPr>
                <w:szCs w:val="22"/>
              </w:rPr>
              <w:t xml:space="preserve">Mr. Hideo Yoshida, Associate Officer, Legal Section, The Hague Registry, </w:t>
            </w:r>
            <w:r w:rsidR="00E8283B" w:rsidRPr="00E8283B">
              <w:rPr>
                <w:szCs w:val="22"/>
              </w:rPr>
              <w:t>Brand</w:t>
            </w:r>
            <w:r w:rsidR="00E8283B">
              <w:rPr>
                <w:szCs w:val="22"/>
              </w:rPr>
              <w:t>s</w:t>
            </w:r>
            <w:r w:rsidR="00E8283B" w:rsidRPr="00E8283B">
              <w:rPr>
                <w:szCs w:val="22"/>
              </w:rPr>
              <w:t xml:space="preserve"> and Design</w:t>
            </w:r>
            <w:r w:rsidR="00E8283B">
              <w:rPr>
                <w:szCs w:val="22"/>
              </w:rPr>
              <w:t>s</w:t>
            </w:r>
            <w:r w:rsidR="00E8283B" w:rsidRPr="00E8283B">
              <w:rPr>
                <w:szCs w:val="22"/>
              </w:rPr>
              <w:t xml:space="preserve"> Sector,</w:t>
            </w:r>
            <w:r w:rsidR="00E8283B">
              <w:rPr>
                <w:szCs w:val="22"/>
              </w:rPr>
              <w:t xml:space="preserve"> </w:t>
            </w:r>
            <w:r w:rsidR="00E8283B" w:rsidRPr="00E8283B">
              <w:rPr>
                <w:szCs w:val="22"/>
              </w:rPr>
              <w:t>WIPO</w:t>
            </w: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12.30 – 12.45</w:t>
            </w: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Discussions</w:t>
            </w: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  <w:tr w:rsidR="00840ED2" w:rsidRPr="005702F0" w:rsidTr="00673987">
        <w:trPr>
          <w:trHeight w:val="702"/>
        </w:trPr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12.45 – 14.00</w:t>
            </w: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Lunch Break</w:t>
            </w: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</w:tbl>
    <w:p w:rsidR="00E8283B" w:rsidRDefault="00E8283B">
      <w: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68"/>
        <w:gridCol w:w="1650"/>
        <w:gridCol w:w="6053"/>
      </w:tblGrid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lastRenderedPageBreak/>
              <w:t>14.00 – 14.45</w:t>
            </w: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bCs/>
                <w:szCs w:val="22"/>
              </w:rPr>
            </w:pPr>
            <w:r w:rsidRPr="005702F0">
              <w:rPr>
                <w:bCs/>
                <w:szCs w:val="22"/>
              </w:rPr>
              <w:t>Topic 3</w:t>
            </w:r>
          </w:p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  <w:r w:rsidRPr="005702F0">
              <w:rPr>
                <w:szCs w:val="22"/>
              </w:rPr>
              <w:t xml:space="preserve">Respective Role of the Office of a Contracting Party and the International Bureau in Procedures in Respect of Filing of International Applications and Collections of Fees Concerned </w:t>
            </w:r>
          </w:p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</w:p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  <w:r w:rsidRPr="005702F0">
              <w:rPr>
                <w:szCs w:val="22"/>
              </w:rPr>
              <w:t>Moderator:</w:t>
            </w:r>
            <w:r w:rsidRPr="005702F0">
              <w:rPr>
                <w:szCs w:val="22"/>
              </w:rPr>
              <w:tab/>
              <w:t>Mr. Denis Croze</w:t>
            </w:r>
          </w:p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</w:p>
          <w:p w:rsidR="00320D86" w:rsidRDefault="00840ED2" w:rsidP="00673987">
            <w:pPr>
              <w:tabs>
                <w:tab w:val="left" w:pos="1322"/>
              </w:tabs>
              <w:ind w:left="1302" w:hanging="1302"/>
              <w:rPr>
                <w:szCs w:val="22"/>
              </w:rPr>
            </w:pPr>
            <w:r w:rsidRPr="005702F0">
              <w:rPr>
                <w:szCs w:val="22"/>
              </w:rPr>
              <w:t>Speaker</w:t>
            </w:r>
            <w:r w:rsidR="00E8283B">
              <w:rPr>
                <w:szCs w:val="22"/>
              </w:rPr>
              <w:t>s</w:t>
            </w:r>
            <w:r w:rsidRPr="005702F0">
              <w:rPr>
                <w:szCs w:val="22"/>
              </w:rPr>
              <w:t>:</w:t>
            </w:r>
            <w:r w:rsidRPr="005702F0">
              <w:rPr>
                <w:szCs w:val="22"/>
              </w:rPr>
              <w:tab/>
            </w:r>
            <w:r w:rsidR="00320D86" w:rsidRPr="00E8283B">
              <w:rPr>
                <w:szCs w:val="22"/>
              </w:rPr>
              <w:t>Mr. Grégoire Bisson</w:t>
            </w:r>
          </w:p>
          <w:p w:rsidR="00E8283B" w:rsidRDefault="00E8283B" w:rsidP="00673987">
            <w:pPr>
              <w:tabs>
                <w:tab w:val="left" w:pos="1322"/>
              </w:tabs>
              <w:ind w:left="1302" w:hanging="1302"/>
              <w:rPr>
                <w:szCs w:val="22"/>
              </w:rPr>
            </w:pPr>
          </w:p>
          <w:p w:rsidR="00840ED2" w:rsidRPr="00E8283B" w:rsidRDefault="00E8283B" w:rsidP="00E8283B">
            <w:pPr>
              <w:tabs>
                <w:tab w:val="left" w:pos="1322"/>
              </w:tabs>
              <w:ind w:left="1302"/>
              <w:rPr>
                <w:szCs w:val="22"/>
              </w:rPr>
            </w:pPr>
            <w:r>
              <w:rPr>
                <w:szCs w:val="22"/>
              </w:rPr>
              <w:t>Mr. Hideo Yoshida</w:t>
            </w: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14.45 – 15.00</w:t>
            </w: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Discussions</w:t>
            </w: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15.00 – 15.15</w:t>
            </w: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Coffee Break</w:t>
            </w: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</w:tbl>
    <w:p w:rsidR="00840ED2" w:rsidRPr="005702F0" w:rsidRDefault="00840ED2">
      <w:pPr>
        <w:rPr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68"/>
        <w:gridCol w:w="1650"/>
        <w:gridCol w:w="6053"/>
      </w:tblGrid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15.15 – 16.00</w:t>
            </w: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bCs/>
                <w:szCs w:val="22"/>
              </w:rPr>
            </w:pPr>
            <w:r w:rsidRPr="005702F0">
              <w:rPr>
                <w:bCs/>
                <w:szCs w:val="22"/>
              </w:rPr>
              <w:t>Topic 4</w:t>
            </w:r>
          </w:p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  <w:r w:rsidRPr="005702F0">
              <w:rPr>
                <w:szCs w:val="22"/>
              </w:rPr>
              <w:t xml:space="preserve">Role of the International Bureau in Respect of the Examination of an International Application and the Recording and Publication of the International Registration </w:t>
            </w:r>
          </w:p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</w:p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  <w:r w:rsidRPr="005702F0">
              <w:rPr>
                <w:szCs w:val="22"/>
              </w:rPr>
              <w:t>Moderator:</w:t>
            </w:r>
            <w:r w:rsidRPr="005702F0">
              <w:rPr>
                <w:szCs w:val="22"/>
              </w:rPr>
              <w:tab/>
              <w:t>Mr. Denis Croze</w:t>
            </w: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E8283B" w:rsidRDefault="00E8283B" w:rsidP="00E8283B">
            <w:pPr>
              <w:tabs>
                <w:tab w:val="left" w:pos="1322"/>
              </w:tabs>
              <w:ind w:left="1302" w:hanging="1302"/>
              <w:rPr>
                <w:szCs w:val="22"/>
              </w:rPr>
            </w:pPr>
            <w:r w:rsidRPr="005702F0">
              <w:rPr>
                <w:szCs w:val="22"/>
              </w:rPr>
              <w:t>Speaker</w:t>
            </w:r>
            <w:r>
              <w:rPr>
                <w:szCs w:val="22"/>
              </w:rPr>
              <w:t>s</w:t>
            </w:r>
            <w:r w:rsidRPr="005702F0">
              <w:rPr>
                <w:szCs w:val="22"/>
              </w:rPr>
              <w:t>:</w:t>
            </w:r>
            <w:r w:rsidRPr="005702F0">
              <w:rPr>
                <w:szCs w:val="22"/>
              </w:rPr>
              <w:tab/>
            </w:r>
            <w:r w:rsidRPr="00E8283B">
              <w:rPr>
                <w:szCs w:val="22"/>
              </w:rPr>
              <w:t>Mr. Grégoire Bisson</w:t>
            </w:r>
          </w:p>
          <w:p w:rsidR="00E8283B" w:rsidRDefault="00E8283B" w:rsidP="00E8283B">
            <w:pPr>
              <w:tabs>
                <w:tab w:val="left" w:pos="1322"/>
              </w:tabs>
              <w:ind w:left="1302" w:hanging="1302"/>
              <w:rPr>
                <w:szCs w:val="22"/>
              </w:rPr>
            </w:pPr>
          </w:p>
          <w:p w:rsidR="00840ED2" w:rsidRDefault="00E8283B" w:rsidP="00E8283B">
            <w:pPr>
              <w:tabs>
                <w:tab w:val="left" w:pos="1322"/>
              </w:tabs>
              <w:ind w:left="1302"/>
              <w:rPr>
                <w:szCs w:val="22"/>
              </w:rPr>
            </w:pPr>
            <w:r>
              <w:rPr>
                <w:szCs w:val="22"/>
              </w:rPr>
              <w:t>Mr. Hideo Yoshida</w:t>
            </w:r>
          </w:p>
          <w:p w:rsidR="00E8283B" w:rsidRPr="005702F0" w:rsidRDefault="00E8283B" w:rsidP="00E8283B">
            <w:pPr>
              <w:tabs>
                <w:tab w:val="left" w:pos="1322"/>
              </w:tabs>
              <w:ind w:left="1302"/>
              <w:rPr>
                <w:szCs w:val="22"/>
              </w:rPr>
            </w:pP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16.00 – 16.15</w:t>
            </w: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Discussions</w:t>
            </w: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bCs/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16.15 – 16.45</w:t>
            </w: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bCs/>
                <w:szCs w:val="22"/>
              </w:rPr>
            </w:pPr>
            <w:r w:rsidRPr="005702F0">
              <w:rPr>
                <w:bCs/>
                <w:szCs w:val="22"/>
              </w:rPr>
              <w:t>Topic 5</w:t>
            </w:r>
          </w:p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  <w:r w:rsidRPr="005702F0">
              <w:rPr>
                <w:szCs w:val="22"/>
              </w:rPr>
              <w:t xml:space="preserve">Role of the Office of a Designated Contracting Party in </w:t>
            </w:r>
            <w:r w:rsidR="00535CB6" w:rsidRPr="005702F0">
              <w:rPr>
                <w:szCs w:val="22"/>
              </w:rPr>
              <w:t>R</w:t>
            </w:r>
            <w:r w:rsidRPr="005702F0">
              <w:rPr>
                <w:szCs w:val="22"/>
              </w:rPr>
              <w:t xml:space="preserve">espect of the Examination of the International Registration </w:t>
            </w:r>
          </w:p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</w:p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  <w:r w:rsidRPr="005702F0">
              <w:rPr>
                <w:szCs w:val="22"/>
              </w:rPr>
              <w:t>Moderator:</w:t>
            </w:r>
            <w:r w:rsidRPr="005702F0">
              <w:rPr>
                <w:szCs w:val="22"/>
              </w:rPr>
              <w:tab/>
              <w:t>Mr. Denis Croze</w:t>
            </w: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E8283B" w:rsidRDefault="00E8283B" w:rsidP="00E8283B">
            <w:pPr>
              <w:tabs>
                <w:tab w:val="left" w:pos="1322"/>
              </w:tabs>
              <w:ind w:left="1302" w:hanging="1302"/>
              <w:rPr>
                <w:szCs w:val="22"/>
              </w:rPr>
            </w:pPr>
            <w:r w:rsidRPr="005702F0">
              <w:rPr>
                <w:szCs w:val="22"/>
              </w:rPr>
              <w:t>Speaker</w:t>
            </w:r>
            <w:r>
              <w:rPr>
                <w:szCs w:val="22"/>
              </w:rPr>
              <w:t>s</w:t>
            </w:r>
            <w:r w:rsidRPr="005702F0">
              <w:rPr>
                <w:szCs w:val="22"/>
              </w:rPr>
              <w:t>:</w:t>
            </w:r>
            <w:r w:rsidRPr="005702F0">
              <w:rPr>
                <w:szCs w:val="22"/>
              </w:rPr>
              <w:tab/>
            </w:r>
            <w:r w:rsidRPr="00E8283B">
              <w:rPr>
                <w:szCs w:val="22"/>
              </w:rPr>
              <w:t>Mr. Grégoire Bisson</w:t>
            </w:r>
          </w:p>
          <w:p w:rsidR="00E8283B" w:rsidRDefault="00E8283B" w:rsidP="00E8283B">
            <w:pPr>
              <w:tabs>
                <w:tab w:val="left" w:pos="1322"/>
              </w:tabs>
              <w:ind w:left="1302" w:hanging="1302"/>
              <w:rPr>
                <w:szCs w:val="22"/>
              </w:rPr>
            </w:pPr>
          </w:p>
          <w:p w:rsidR="00E8283B" w:rsidRDefault="00E8283B" w:rsidP="00E8283B">
            <w:pPr>
              <w:tabs>
                <w:tab w:val="left" w:pos="1322"/>
              </w:tabs>
              <w:ind w:left="1302"/>
              <w:rPr>
                <w:szCs w:val="22"/>
              </w:rPr>
            </w:pPr>
            <w:r>
              <w:rPr>
                <w:szCs w:val="22"/>
              </w:rPr>
              <w:t>Mr. Hideo Yoshida</w:t>
            </w:r>
          </w:p>
          <w:p w:rsidR="00320D86" w:rsidRPr="005702F0" w:rsidRDefault="00320D86" w:rsidP="00320D86">
            <w:pPr>
              <w:ind w:left="1302" w:hanging="1302"/>
              <w:rPr>
                <w:szCs w:val="22"/>
              </w:rPr>
            </w:pP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16.45 – 17.00</w:t>
            </w: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Discussions</w:t>
            </w: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</w:tbl>
    <w:p w:rsidR="00E8283B" w:rsidRDefault="00E8283B" w:rsidP="00840ED2">
      <w:pPr>
        <w:rPr>
          <w:szCs w:val="22"/>
          <w:u w:val="single"/>
        </w:rPr>
      </w:pPr>
    </w:p>
    <w:p w:rsidR="00840ED2" w:rsidRPr="005702F0" w:rsidRDefault="00840ED2" w:rsidP="00840ED2">
      <w:pPr>
        <w:rPr>
          <w:szCs w:val="22"/>
          <w:u w:val="single"/>
        </w:rPr>
      </w:pPr>
      <w:r w:rsidRPr="005702F0">
        <w:rPr>
          <w:szCs w:val="22"/>
          <w:u w:val="single"/>
        </w:rPr>
        <w:t>Friday, September 19, 2014</w:t>
      </w:r>
    </w:p>
    <w:p w:rsidR="00840ED2" w:rsidRPr="005702F0" w:rsidRDefault="00840ED2" w:rsidP="00840ED2">
      <w:pPr>
        <w:rPr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68"/>
        <w:gridCol w:w="1650"/>
        <w:gridCol w:w="6053"/>
      </w:tblGrid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840ED2">
            <w:pPr>
              <w:rPr>
                <w:szCs w:val="22"/>
              </w:rPr>
            </w:pPr>
            <w:r w:rsidRPr="005702F0">
              <w:rPr>
                <w:szCs w:val="22"/>
              </w:rPr>
              <w:t>9.00 – 10.45</w:t>
            </w: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bCs/>
                <w:szCs w:val="22"/>
              </w:rPr>
            </w:pPr>
            <w:r w:rsidRPr="005702F0">
              <w:rPr>
                <w:bCs/>
                <w:szCs w:val="22"/>
              </w:rPr>
              <w:t>Topic 6</w:t>
            </w:r>
          </w:p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840ED2">
            <w:pPr>
              <w:rPr>
                <w:szCs w:val="22"/>
              </w:rPr>
            </w:pPr>
            <w:r w:rsidRPr="005702F0">
              <w:rPr>
                <w:szCs w:val="22"/>
              </w:rPr>
              <w:t>Consideration</w:t>
            </w:r>
            <w:r w:rsidR="001E6B8C">
              <w:rPr>
                <w:szCs w:val="22"/>
              </w:rPr>
              <w:t>s</w:t>
            </w:r>
            <w:r w:rsidRPr="005702F0">
              <w:rPr>
                <w:szCs w:val="22"/>
              </w:rPr>
              <w:t xml:space="preserve"> Relating to Communications </w:t>
            </w:r>
            <w:r w:rsidR="00535CB6" w:rsidRPr="005702F0">
              <w:rPr>
                <w:szCs w:val="22"/>
              </w:rPr>
              <w:t>I</w:t>
            </w:r>
            <w:r w:rsidRPr="005702F0">
              <w:rPr>
                <w:szCs w:val="22"/>
              </w:rPr>
              <w:t>ssued by the Office of the Designated Contracting Party as a Result of its Examination of the International Registration</w:t>
            </w:r>
          </w:p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</w:p>
          <w:p w:rsidR="00840ED2" w:rsidRPr="005702F0" w:rsidRDefault="00840ED2" w:rsidP="00840ED2">
            <w:pPr>
              <w:tabs>
                <w:tab w:val="left" w:pos="1322"/>
              </w:tabs>
              <w:rPr>
                <w:szCs w:val="22"/>
              </w:rPr>
            </w:pPr>
            <w:r w:rsidRPr="005702F0">
              <w:rPr>
                <w:szCs w:val="22"/>
              </w:rPr>
              <w:t>Moderator:</w:t>
            </w:r>
            <w:r w:rsidRPr="005702F0">
              <w:rPr>
                <w:szCs w:val="22"/>
              </w:rPr>
              <w:tab/>
              <w:t>Mr. Peter Willimott, Senior Program Officer,</w:t>
            </w:r>
          </w:p>
          <w:p w:rsidR="00840ED2" w:rsidRPr="005702F0" w:rsidRDefault="00840ED2" w:rsidP="00840ED2">
            <w:pPr>
              <w:tabs>
                <w:tab w:val="left" w:pos="1322"/>
              </w:tabs>
              <w:ind w:left="1302"/>
              <w:rPr>
                <w:szCs w:val="22"/>
              </w:rPr>
            </w:pPr>
            <w:r w:rsidRPr="005702F0">
              <w:rPr>
                <w:szCs w:val="22"/>
              </w:rPr>
              <w:t>WSO</w:t>
            </w: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  <w:tr w:rsidR="00840ED2" w:rsidRPr="005702F0" w:rsidTr="00673987">
        <w:tc>
          <w:tcPr>
            <w:tcW w:w="1868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E8283B" w:rsidRDefault="00E8283B" w:rsidP="00E8283B">
            <w:pPr>
              <w:tabs>
                <w:tab w:val="left" w:pos="1322"/>
              </w:tabs>
              <w:ind w:left="1302" w:hanging="1302"/>
              <w:rPr>
                <w:szCs w:val="22"/>
              </w:rPr>
            </w:pPr>
            <w:r w:rsidRPr="005702F0">
              <w:rPr>
                <w:szCs w:val="22"/>
              </w:rPr>
              <w:t>Speaker</w:t>
            </w:r>
            <w:r>
              <w:rPr>
                <w:szCs w:val="22"/>
              </w:rPr>
              <w:t>s</w:t>
            </w:r>
            <w:r w:rsidRPr="005702F0">
              <w:rPr>
                <w:szCs w:val="22"/>
              </w:rPr>
              <w:t>:</w:t>
            </w:r>
            <w:r w:rsidRPr="005702F0">
              <w:rPr>
                <w:szCs w:val="22"/>
              </w:rPr>
              <w:tab/>
            </w:r>
            <w:r w:rsidRPr="00E8283B">
              <w:rPr>
                <w:szCs w:val="22"/>
              </w:rPr>
              <w:t>Mr. Grégoire Bisson</w:t>
            </w:r>
          </w:p>
          <w:p w:rsidR="00E8283B" w:rsidRDefault="00E8283B" w:rsidP="00E8283B">
            <w:pPr>
              <w:tabs>
                <w:tab w:val="left" w:pos="1322"/>
              </w:tabs>
              <w:ind w:left="1302" w:hanging="1302"/>
              <w:rPr>
                <w:szCs w:val="22"/>
              </w:rPr>
            </w:pPr>
          </w:p>
          <w:p w:rsidR="00E8283B" w:rsidRDefault="00E8283B" w:rsidP="00E8283B">
            <w:pPr>
              <w:tabs>
                <w:tab w:val="left" w:pos="1322"/>
              </w:tabs>
              <w:ind w:left="1302"/>
              <w:rPr>
                <w:szCs w:val="22"/>
              </w:rPr>
            </w:pPr>
            <w:r>
              <w:rPr>
                <w:szCs w:val="22"/>
              </w:rPr>
              <w:t>Mr. Hideo Yoshida</w:t>
            </w:r>
          </w:p>
          <w:p w:rsidR="00840ED2" w:rsidRPr="005702F0" w:rsidRDefault="00840ED2" w:rsidP="00320D86">
            <w:pPr>
              <w:tabs>
                <w:tab w:val="left" w:pos="1322"/>
              </w:tabs>
              <w:ind w:left="1302" w:hanging="1276"/>
              <w:rPr>
                <w:szCs w:val="22"/>
              </w:rPr>
            </w:pPr>
          </w:p>
        </w:tc>
      </w:tr>
    </w:tbl>
    <w:p w:rsidR="00840ED2" w:rsidRPr="005702F0" w:rsidRDefault="00840ED2">
      <w:pPr>
        <w:rPr>
          <w:szCs w:val="22"/>
        </w:rPr>
      </w:pPr>
    </w:p>
    <w:tbl>
      <w:tblPr>
        <w:tblW w:w="15624" w:type="dxa"/>
        <w:tblLayout w:type="fixed"/>
        <w:tblLook w:val="01E0" w:firstRow="1" w:lastRow="1" w:firstColumn="1" w:lastColumn="1" w:noHBand="0" w:noVBand="0"/>
      </w:tblPr>
      <w:tblGrid>
        <w:gridCol w:w="1868"/>
        <w:gridCol w:w="1650"/>
        <w:gridCol w:w="6053"/>
        <w:gridCol w:w="6053"/>
      </w:tblGrid>
      <w:tr w:rsidR="00840ED2" w:rsidRPr="005702F0" w:rsidTr="00535CB6">
        <w:trPr>
          <w:gridAfter w:val="1"/>
          <w:wAfter w:w="6053" w:type="dxa"/>
        </w:trPr>
        <w:tc>
          <w:tcPr>
            <w:tcW w:w="1868" w:type="dxa"/>
            <w:shd w:val="clear" w:color="auto" w:fill="auto"/>
          </w:tcPr>
          <w:p w:rsidR="00840ED2" w:rsidRPr="005702F0" w:rsidRDefault="00840ED2" w:rsidP="00535CB6">
            <w:pPr>
              <w:rPr>
                <w:szCs w:val="22"/>
              </w:rPr>
            </w:pPr>
            <w:r w:rsidRPr="005702F0">
              <w:rPr>
                <w:szCs w:val="22"/>
              </w:rPr>
              <w:lastRenderedPageBreak/>
              <w:t>1</w:t>
            </w:r>
            <w:r w:rsidR="00535CB6" w:rsidRPr="005702F0">
              <w:rPr>
                <w:szCs w:val="22"/>
              </w:rPr>
              <w:t>0</w:t>
            </w:r>
            <w:r w:rsidRPr="005702F0">
              <w:rPr>
                <w:szCs w:val="22"/>
              </w:rPr>
              <w:t>.</w:t>
            </w:r>
            <w:r w:rsidR="00535CB6" w:rsidRPr="005702F0">
              <w:rPr>
                <w:szCs w:val="22"/>
              </w:rPr>
              <w:t>45</w:t>
            </w:r>
            <w:r w:rsidRPr="005702F0">
              <w:rPr>
                <w:szCs w:val="22"/>
              </w:rPr>
              <w:t xml:space="preserve"> – 1</w:t>
            </w:r>
            <w:r w:rsidR="00535CB6" w:rsidRPr="005702F0">
              <w:rPr>
                <w:szCs w:val="22"/>
              </w:rPr>
              <w:t>1</w:t>
            </w:r>
            <w:r w:rsidRPr="005702F0">
              <w:rPr>
                <w:szCs w:val="22"/>
              </w:rPr>
              <w:t>.</w:t>
            </w:r>
            <w:r w:rsidR="00535CB6" w:rsidRPr="005702F0">
              <w:rPr>
                <w:szCs w:val="22"/>
              </w:rPr>
              <w:t>00</w:t>
            </w:r>
          </w:p>
        </w:tc>
        <w:tc>
          <w:tcPr>
            <w:tcW w:w="1650" w:type="dxa"/>
            <w:shd w:val="clear" w:color="auto" w:fill="auto"/>
          </w:tcPr>
          <w:p w:rsidR="00840ED2" w:rsidRPr="005702F0" w:rsidRDefault="00840ED2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Discussions</w:t>
            </w:r>
          </w:p>
        </w:tc>
        <w:tc>
          <w:tcPr>
            <w:tcW w:w="6053" w:type="dxa"/>
            <w:shd w:val="clear" w:color="auto" w:fill="auto"/>
          </w:tcPr>
          <w:p w:rsidR="00840ED2" w:rsidRPr="005702F0" w:rsidRDefault="00840ED2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  <w:tr w:rsidR="00535CB6" w:rsidRPr="005702F0" w:rsidTr="00673987">
        <w:trPr>
          <w:gridAfter w:val="1"/>
          <w:wAfter w:w="6053" w:type="dxa"/>
        </w:trPr>
        <w:tc>
          <w:tcPr>
            <w:tcW w:w="1868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  <w:p w:rsidR="00535CB6" w:rsidRPr="005702F0" w:rsidRDefault="00535CB6" w:rsidP="00535CB6">
            <w:pPr>
              <w:rPr>
                <w:szCs w:val="22"/>
              </w:rPr>
            </w:pPr>
            <w:r w:rsidRPr="005702F0">
              <w:rPr>
                <w:szCs w:val="22"/>
              </w:rPr>
              <w:t>11.00 – 11.15</w:t>
            </w:r>
          </w:p>
        </w:tc>
        <w:tc>
          <w:tcPr>
            <w:tcW w:w="1650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  <w:p w:rsidR="00535CB6" w:rsidRPr="005702F0" w:rsidRDefault="00535CB6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Coffee Break</w:t>
            </w:r>
          </w:p>
        </w:tc>
        <w:tc>
          <w:tcPr>
            <w:tcW w:w="6053" w:type="dxa"/>
            <w:shd w:val="clear" w:color="auto" w:fill="auto"/>
          </w:tcPr>
          <w:p w:rsidR="00535CB6" w:rsidRPr="005702F0" w:rsidRDefault="00535CB6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  <w:tr w:rsidR="00535CB6" w:rsidRPr="005702F0" w:rsidTr="00535CB6">
        <w:trPr>
          <w:gridAfter w:val="1"/>
          <w:wAfter w:w="6053" w:type="dxa"/>
        </w:trPr>
        <w:tc>
          <w:tcPr>
            <w:tcW w:w="1868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535CB6" w:rsidRPr="005702F0" w:rsidRDefault="00535CB6" w:rsidP="00673987">
            <w:pPr>
              <w:rPr>
                <w:bCs/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535CB6" w:rsidRPr="005702F0" w:rsidRDefault="00535CB6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  <w:tr w:rsidR="00535CB6" w:rsidRPr="005702F0" w:rsidTr="00535CB6">
        <w:trPr>
          <w:gridAfter w:val="1"/>
          <w:wAfter w:w="6053" w:type="dxa"/>
        </w:trPr>
        <w:tc>
          <w:tcPr>
            <w:tcW w:w="1868" w:type="dxa"/>
            <w:shd w:val="clear" w:color="auto" w:fill="auto"/>
          </w:tcPr>
          <w:p w:rsidR="00535CB6" w:rsidRPr="005702F0" w:rsidRDefault="00535CB6" w:rsidP="00535CB6">
            <w:pPr>
              <w:rPr>
                <w:szCs w:val="22"/>
              </w:rPr>
            </w:pPr>
            <w:r w:rsidRPr="005702F0">
              <w:rPr>
                <w:szCs w:val="22"/>
              </w:rPr>
              <w:t>11.15 – 12.15</w:t>
            </w:r>
          </w:p>
        </w:tc>
        <w:tc>
          <w:tcPr>
            <w:tcW w:w="1650" w:type="dxa"/>
            <w:shd w:val="clear" w:color="auto" w:fill="auto"/>
          </w:tcPr>
          <w:p w:rsidR="00535CB6" w:rsidRPr="005702F0" w:rsidRDefault="00535CB6" w:rsidP="00673987">
            <w:pPr>
              <w:rPr>
                <w:bCs/>
                <w:szCs w:val="22"/>
              </w:rPr>
            </w:pPr>
            <w:r w:rsidRPr="005702F0">
              <w:rPr>
                <w:bCs/>
                <w:szCs w:val="22"/>
              </w:rPr>
              <w:t>Topic 7</w:t>
            </w:r>
          </w:p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535CB6" w:rsidRPr="005702F0" w:rsidRDefault="00535CB6" w:rsidP="00535CB6">
            <w:pPr>
              <w:rPr>
                <w:szCs w:val="22"/>
              </w:rPr>
            </w:pPr>
            <w:r w:rsidRPr="005702F0">
              <w:rPr>
                <w:szCs w:val="22"/>
              </w:rPr>
              <w:t>Respective Roles of the Office of a Contracting Party and the International Bureau in Procedures in Respect of Renewal, Invalidation and Recording of Changes of the International Registration</w:t>
            </w:r>
          </w:p>
          <w:p w:rsidR="00535CB6" w:rsidRPr="005702F0" w:rsidRDefault="00535CB6" w:rsidP="00673987">
            <w:pPr>
              <w:tabs>
                <w:tab w:val="left" w:pos="1322"/>
              </w:tabs>
              <w:rPr>
                <w:szCs w:val="22"/>
              </w:rPr>
            </w:pPr>
          </w:p>
          <w:p w:rsidR="00535CB6" w:rsidRPr="005702F0" w:rsidRDefault="00535CB6" w:rsidP="005702F0">
            <w:pPr>
              <w:tabs>
                <w:tab w:val="left" w:pos="1322"/>
              </w:tabs>
              <w:rPr>
                <w:szCs w:val="22"/>
              </w:rPr>
            </w:pPr>
            <w:r w:rsidRPr="005702F0">
              <w:rPr>
                <w:szCs w:val="22"/>
              </w:rPr>
              <w:t>Moderator:</w:t>
            </w:r>
            <w:r w:rsidRPr="005702F0">
              <w:rPr>
                <w:szCs w:val="22"/>
              </w:rPr>
              <w:tab/>
              <w:t>Mr. Peter Willimott</w:t>
            </w:r>
          </w:p>
        </w:tc>
      </w:tr>
      <w:tr w:rsidR="00535CB6" w:rsidRPr="005702F0" w:rsidTr="00535CB6">
        <w:trPr>
          <w:gridAfter w:val="1"/>
          <w:wAfter w:w="6053" w:type="dxa"/>
        </w:trPr>
        <w:tc>
          <w:tcPr>
            <w:tcW w:w="1868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535CB6" w:rsidRPr="005702F0" w:rsidRDefault="00535CB6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  <w:tr w:rsidR="00535CB6" w:rsidRPr="005702F0" w:rsidTr="00535CB6">
        <w:trPr>
          <w:gridAfter w:val="1"/>
          <w:wAfter w:w="6053" w:type="dxa"/>
        </w:trPr>
        <w:tc>
          <w:tcPr>
            <w:tcW w:w="1868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F52CAF" w:rsidRDefault="00F52CAF" w:rsidP="00F52CAF">
            <w:pPr>
              <w:tabs>
                <w:tab w:val="left" w:pos="1322"/>
              </w:tabs>
              <w:ind w:left="1302" w:hanging="1302"/>
              <w:rPr>
                <w:szCs w:val="22"/>
              </w:rPr>
            </w:pPr>
            <w:r w:rsidRPr="005702F0">
              <w:rPr>
                <w:szCs w:val="22"/>
              </w:rPr>
              <w:t>Speaker</w:t>
            </w:r>
            <w:r>
              <w:rPr>
                <w:szCs w:val="22"/>
              </w:rPr>
              <w:t>s</w:t>
            </w:r>
            <w:r w:rsidRPr="005702F0">
              <w:rPr>
                <w:szCs w:val="22"/>
              </w:rPr>
              <w:t>:</w:t>
            </w:r>
            <w:r w:rsidRPr="005702F0">
              <w:rPr>
                <w:szCs w:val="22"/>
              </w:rPr>
              <w:tab/>
            </w:r>
            <w:r w:rsidRPr="00E8283B">
              <w:rPr>
                <w:szCs w:val="22"/>
              </w:rPr>
              <w:t>Mr. Grégoire Bisson</w:t>
            </w:r>
          </w:p>
          <w:p w:rsidR="00F52CAF" w:rsidRDefault="00F52CAF" w:rsidP="00F52CAF">
            <w:pPr>
              <w:tabs>
                <w:tab w:val="left" w:pos="1322"/>
              </w:tabs>
              <w:ind w:left="1302" w:hanging="1302"/>
              <w:rPr>
                <w:szCs w:val="22"/>
              </w:rPr>
            </w:pPr>
          </w:p>
          <w:p w:rsidR="00F52CAF" w:rsidRDefault="00F52CAF" w:rsidP="00F52CAF">
            <w:pPr>
              <w:tabs>
                <w:tab w:val="left" w:pos="1322"/>
              </w:tabs>
              <w:ind w:left="1302"/>
              <w:rPr>
                <w:szCs w:val="22"/>
              </w:rPr>
            </w:pPr>
            <w:r>
              <w:rPr>
                <w:szCs w:val="22"/>
              </w:rPr>
              <w:t>Mr. Hideo Yoshida</w:t>
            </w:r>
          </w:p>
          <w:p w:rsidR="00535CB6" w:rsidRPr="005702F0" w:rsidRDefault="00535CB6" w:rsidP="00535CB6">
            <w:pPr>
              <w:tabs>
                <w:tab w:val="left" w:pos="1322"/>
              </w:tabs>
              <w:ind w:left="1302"/>
              <w:rPr>
                <w:szCs w:val="22"/>
              </w:rPr>
            </w:pPr>
          </w:p>
        </w:tc>
      </w:tr>
      <w:tr w:rsidR="00535CB6" w:rsidRPr="005702F0" w:rsidTr="00535CB6">
        <w:trPr>
          <w:gridAfter w:val="1"/>
          <w:wAfter w:w="6053" w:type="dxa"/>
        </w:trPr>
        <w:tc>
          <w:tcPr>
            <w:tcW w:w="1868" w:type="dxa"/>
            <w:shd w:val="clear" w:color="auto" w:fill="auto"/>
          </w:tcPr>
          <w:p w:rsidR="00535CB6" w:rsidRPr="005702F0" w:rsidRDefault="00535CB6" w:rsidP="00535CB6">
            <w:pPr>
              <w:rPr>
                <w:szCs w:val="22"/>
              </w:rPr>
            </w:pPr>
            <w:r w:rsidRPr="005702F0">
              <w:rPr>
                <w:szCs w:val="22"/>
              </w:rPr>
              <w:t>12.15 – 12.30</w:t>
            </w:r>
          </w:p>
        </w:tc>
        <w:tc>
          <w:tcPr>
            <w:tcW w:w="1650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Discussions</w:t>
            </w:r>
          </w:p>
        </w:tc>
        <w:tc>
          <w:tcPr>
            <w:tcW w:w="6053" w:type="dxa"/>
            <w:shd w:val="clear" w:color="auto" w:fill="auto"/>
          </w:tcPr>
          <w:p w:rsidR="00535CB6" w:rsidRPr="005702F0" w:rsidRDefault="00535CB6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  <w:tr w:rsidR="00535CB6" w:rsidRPr="005702F0" w:rsidTr="00535CB6">
        <w:trPr>
          <w:gridAfter w:val="1"/>
          <w:wAfter w:w="6053" w:type="dxa"/>
        </w:trPr>
        <w:tc>
          <w:tcPr>
            <w:tcW w:w="1868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  <w:p w:rsidR="00535CB6" w:rsidRPr="005702F0" w:rsidRDefault="00535CB6" w:rsidP="00535CB6">
            <w:pPr>
              <w:rPr>
                <w:szCs w:val="22"/>
              </w:rPr>
            </w:pPr>
            <w:r w:rsidRPr="005702F0">
              <w:rPr>
                <w:szCs w:val="22"/>
              </w:rPr>
              <w:t>12.30 – 13.45</w:t>
            </w:r>
          </w:p>
        </w:tc>
        <w:tc>
          <w:tcPr>
            <w:tcW w:w="1650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  <w:p w:rsidR="00535CB6" w:rsidRPr="005702F0" w:rsidRDefault="00535CB6" w:rsidP="00535CB6">
            <w:pPr>
              <w:rPr>
                <w:szCs w:val="22"/>
              </w:rPr>
            </w:pPr>
            <w:r w:rsidRPr="005702F0">
              <w:rPr>
                <w:szCs w:val="22"/>
              </w:rPr>
              <w:t>Lunch Break</w:t>
            </w:r>
          </w:p>
        </w:tc>
        <w:tc>
          <w:tcPr>
            <w:tcW w:w="6053" w:type="dxa"/>
            <w:shd w:val="clear" w:color="auto" w:fill="auto"/>
          </w:tcPr>
          <w:p w:rsidR="00535CB6" w:rsidRPr="005702F0" w:rsidRDefault="00535CB6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  <w:tr w:rsidR="00535CB6" w:rsidRPr="005702F0" w:rsidTr="00535CB6">
        <w:trPr>
          <w:gridAfter w:val="1"/>
          <w:wAfter w:w="6053" w:type="dxa"/>
        </w:trPr>
        <w:tc>
          <w:tcPr>
            <w:tcW w:w="1868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  <w:p w:rsidR="00535CB6" w:rsidRPr="005702F0" w:rsidRDefault="00535CB6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13.45 – 14.30</w:t>
            </w:r>
          </w:p>
        </w:tc>
        <w:tc>
          <w:tcPr>
            <w:tcW w:w="1650" w:type="dxa"/>
            <w:shd w:val="clear" w:color="auto" w:fill="auto"/>
          </w:tcPr>
          <w:p w:rsidR="00535CB6" w:rsidRPr="005702F0" w:rsidRDefault="00535CB6" w:rsidP="00673987">
            <w:pPr>
              <w:rPr>
                <w:bCs/>
                <w:szCs w:val="22"/>
              </w:rPr>
            </w:pPr>
          </w:p>
          <w:p w:rsidR="00535CB6" w:rsidRPr="005702F0" w:rsidRDefault="00535CB6" w:rsidP="00673987">
            <w:pPr>
              <w:rPr>
                <w:bCs/>
                <w:szCs w:val="22"/>
              </w:rPr>
            </w:pPr>
            <w:r w:rsidRPr="005702F0">
              <w:rPr>
                <w:bCs/>
                <w:szCs w:val="22"/>
              </w:rPr>
              <w:t>Topic 8</w:t>
            </w:r>
          </w:p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535CB6" w:rsidRPr="005702F0" w:rsidRDefault="00535CB6" w:rsidP="00673987">
            <w:pPr>
              <w:tabs>
                <w:tab w:val="left" w:pos="1322"/>
              </w:tabs>
              <w:rPr>
                <w:szCs w:val="22"/>
              </w:rPr>
            </w:pPr>
          </w:p>
          <w:p w:rsidR="00535CB6" w:rsidRPr="005702F0" w:rsidRDefault="00535CB6" w:rsidP="00673987">
            <w:pPr>
              <w:tabs>
                <w:tab w:val="left" w:pos="1322"/>
              </w:tabs>
              <w:rPr>
                <w:szCs w:val="22"/>
              </w:rPr>
            </w:pPr>
            <w:r w:rsidRPr="005702F0">
              <w:rPr>
                <w:szCs w:val="22"/>
              </w:rPr>
              <w:t xml:space="preserve">Experience of the Republic of Korea as a Contracting Party Having Newly Acceded to the 1999 Act of the Hague Agreement </w:t>
            </w:r>
          </w:p>
        </w:tc>
      </w:tr>
      <w:tr w:rsidR="00535CB6" w:rsidRPr="005702F0" w:rsidTr="00535CB6">
        <w:trPr>
          <w:gridAfter w:val="1"/>
          <w:wAfter w:w="6053" w:type="dxa"/>
        </w:trPr>
        <w:tc>
          <w:tcPr>
            <w:tcW w:w="1868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6053" w:type="dxa"/>
          </w:tcPr>
          <w:p w:rsidR="00535CB6" w:rsidRPr="005702F0" w:rsidRDefault="00535CB6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  <w:tr w:rsidR="00535CB6" w:rsidRPr="005702F0" w:rsidTr="00535CB6">
        <w:trPr>
          <w:gridAfter w:val="1"/>
          <w:wAfter w:w="6053" w:type="dxa"/>
        </w:trPr>
        <w:tc>
          <w:tcPr>
            <w:tcW w:w="1868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535CB6" w:rsidRPr="005702F0" w:rsidRDefault="00535CB6" w:rsidP="005702F0">
            <w:pPr>
              <w:tabs>
                <w:tab w:val="left" w:pos="1322"/>
              </w:tabs>
              <w:rPr>
                <w:szCs w:val="22"/>
              </w:rPr>
            </w:pPr>
            <w:r w:rsidRPr="005702F0">
              <w:rPr>
                <w:szCs w:val="22"/>
              </w:rPr>
              <w:t>Moderator:</w:t>
            </w:r>
            <w:r w:rsidRPr="005702F0">
              <w:rPr>
                <w:szCs w:val="22"/>
              </w:rPr>
              <w:tab/>
              <w:t>Mr. Peter Willimott</w:t>
            </w:r>
          </w:p>
        </w:tc>
      </w:tr>
      <w:tr w:rsidR="00535CB6" w:rsidRPr="005702F0" w:rsidTr="00535CB6">
        <w:trPr>
          <w:gridAfter w:val="1"/>
          <w:wAfter w:w="6053" w:type="dxa"/>
        </w:trPr>
        <w:tc>
          <w:tcPr>
            <w:tcW w:w="1868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535CB6" w:rsidRPr="005702F0" w:rsidRDefault="00535CB6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  <w:tr w:rsidR="00535CB6" w:rsidRPr="005702F0" w:rsidTr="00535CB6">
        <w:trPr>
          <w:gridAfter w:val="1"/>
          <w:wAfter w:w="6053" w:type="dxa"/>
        </w:trPr>
        <w:tc>
          <w:tcPr>
            <w:tcW w:w="1868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535CB6" w:rsidRPr="005702F0" w:rsidRDefault="00535CB6" w:rsidP="00F52CAF">
            <w:pPr>
              <w:tabs>
                <w:tab w:val="left" w:pos="1322"/>
              </w:tabs>
              <w:ind w:left="1302" w:hanging="1302"/>
              <w:rPr>
                <w:szCs w:val="22"/>
              </w:rPr>
            </w:pPr>
            <w:r w:rsidRPr="005702F0">
              <w:rPr>
                <w:szCs w:val="22"/>
              </w:rPr>
              <w:t>Speaker:</w:t>
            </w:r>
            <w:r w:rsidRPr="005702F0">
              <w:rPr>
                <w:szCs w:val="22"/>
              </w:rPr>
              <w:tab/>
            </w:r>
            <w:r w:rsidR="006345FF" w:rsidRPr="00F52CAF">
              <w:rPr>
                <w:szCs w:val="22"/>
              </w:rPr>
              <w:t xml:space="preserve">Mr. </w:t>
            </w:r>
            <w:proofErr w:type="spellStart"/>
            <w:r w:rsidR="006345FF" w:rsidRPr="00F52CAF">
              <w:rPr>
                <w:szCs w:val="22"/>
              </w:rPr>
              <w:t>Jeon</w:t>
            </w:r>
            <w:proofErr w:type="spellEnd"/>
            <w:r w:rsidR="006345FF" w:rsidRPr="00F52CAF">
              <w:rPr>
                <w:szCs w:val="22"/>
              </w:rPr>
              <w:t xml:space="preserve"> Ho </w:t>
            </w:r>
            <w:proofErr w:type="spellStart"/>
            <w:r w:rsidR="006345FF" w:rsidRPr="00F52CAF">
              <w:rPr>
                <w:szCs w:val="22"/>
              </w:rPr>
              <w:t>Beom</w:t>
            </w:r>
            <w:proofErr w:type="spellEnd"/>
            <w:r w:rsidR="006345FF" w:rsidRPr="00F52CAF">
              <w:rPr>
                <w:szCs w:val="22"/>
              </w:rPr>
              <w:t>, Deputy Director, Desig</w:t>
            </w:r>
            <w:r w:rsidR="008B63B4" w:rsidRPr="00F52CAF">
              <w:rPr>
                <w:szCs w:val="22"/>
              </w:rPr>
              <w:t xml:space="preserve">n Examination Policy Division, </w:t>
            </w:r>
            <w:r w:rsidR="006345FF" w:rsidRPr="00F52CAF">
              <w:rPr>
                <w:szCs w:val="22"/>
              </w:rPr>
              <w:t>Trademark and Design Examination Bureau, Korean Intellectual Property Office (</w:t>
            </w:r>
            <w:r w:rsidR="00F52CAF">
              <w:rPr>
                <w:szCs w:val="22"/>
              </w:rPr>
              <w:t>K</w:t>
            </w:r>
            <w:r w:rsidR="006345FF" w:rsidRPr="00F52CAF">
              <w:rPr>
                <w:szCs w:val="22"/>
              </w:rPr>
              <w:t>IPO)</w:t>
            </w:r>
            <w:r w:rsidR="005702F0" w:rsidRPr="00F52CAF">
              <w:rPr>
                <w:szCs w:val="22"/>
              </w:rPr>
              <w:t>, Daejeon</w:t>
            </w:r>
          </w:p>
        </w:tc>
      </w:tr>
      <w:tr w:rsidR="00535CB6" w:rsidRPr="005702F0" w:rsidTr="00535CB6">
        <w:trPr>
          <w:gridAfter w:val="1"/>
          <w:wAfter w:w="6053" w:type="dxa"/>
        </w:trPr>
        <w:tc>
          <w:tcPr>
            <w:tcW w:w="1868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535CB6" w:rsidRPr="005702F0" w:rsidRDefault="00535CB6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  <w:tr w:rsidR="00535CB6" w:rsidRPr="005702F0" w:rsidTr="00535CB6">
        <w:trPr>
          <w:gridAfter w:val="1"/>
          <w:wAfter w:w="6053" w:type="dxa"/>
        </w:trPr>
        <w:tc>
          <w:tcPr>
            <w:tcW w:w="1868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14.30 – 14.45</w:t>
            </w:r>
          </w:p>
          <w:p w:rsidR="00535CB6" w:rsidRPr="005702F0" w:rsidRDefault="00535CB6" w:rsidP="00673987">
            <w:pPr>
              <w:rPr>
                <w:szCs w:val="22"/>
              </w:rPr>
            </w:pPr>
          </w:p>
          <w:p w:rsidR="00535CB6" w:rsidRPr="005702F0" w:rsidRDefault="00535CB6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14.45 – 15.00</w:t>
            </w:r>
          </w:p>
        </w:tc>
        <w:tc>
          <w:tcPr>
            <w:tcW w:w="1650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Discussion</w:t>
            </w:r>
          </w:p>
          <w:p w:rsidR="00535CB6" w:rsidRPr="005702F0" w:rsidRDefault="00535CB6" w:rsidP="00673987">
            <w:pPr>
              <w:rPr>
                <w:szCs w:val="22"/>
              </w:rPr>
            </w:pPr>
          </w:p>
          <w:p w:rsidR="00535CB6" w:rsidRPr="005702F0" w:rsidRDefault="00535CB6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Coffee Break</w:t>
            </w:r>
          </w:p>
          <w:p w:rsidR="00535CB6" w:rsidRPr="005702F0" w:rsidRDefault="00535CB6" w:rsidP="00673987">
            <w:pPr>
              <w:rPr>
                <w:b/>
                <w:bCs/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535CB6" w:rsidRPr="005702F0" w:rsidRDefault="00535CB6" w:rsidP="00673987">
            <w:pPr>
              <w:tabs>
                <w:tab w:val="left" w:pos="1322"/>
              </w:tabs>
              <w:rPr>
                <w:b/>
                <w:bCs/>
                <w:szCs w:val="22"/>
              </w:rPr>
            </w:pPr>
          </w:p>
        </w:tc>
      </w:tr>
      <w:tr w:rsidR="00535CB6" w:rsidRPr="005702F0" w:rsidTr="00535CB6">
        <w:trPr>
          <w:gridAfter w:val="1"/>
          <w:wAfter w:w="6053" w:type="dxa"/>
        </w:trPr>
        <w:tc>
          <w:tcPr>
            <w:tcW w:w="1868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15.00 – 16.15</w:t>
            </w:r>
          </w:p>
        </w:tc>
        <w:tc>
          <w:tcPr>
            <w:tcW w:w="1650" w:type="dxa"/>
            <w:shd w:val="clear" w:color="auto" w:fill="auto"/>
          </w:tcPr>
          <w:p w:rsidR="00535CB6" w:rsidRPr="005702F0" w:rsidRDefault="00535CB6" w:rsidP="00673987">
            <w:pPr>
              <w:rPr>
                <w:bCs/>
                <w:szCs w:val="22"/>
              </w:rPr>
            </w:pPr>
            <w:r w:rsidRPr="005702F0">
              <w:rPr>
                <w:bCs/>
                <w:szCs w:val="22"/>
              </w:rPr>
              <w:t>Topic 9</w:t>
            </w:r>
          </w:p>
          <w:p w:rsidR="00535CB6" w:rsidRPr="005702F0" w:rsidRDefault="00535CB6" w:rsidP="00673987">
            <w:pPr>
              <w:rPr>
                <w:bCs/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535CB6" w:rsidRPr="005702F0" w:rsidRDefault="00535CB6" w:rsidP="001E6B8C">
            <w:pPr>
              <w:rPr>
                <w:szCs w:val="22"/>
              </w:rPr>
            </w:pPr>
            <w:r w:rsidRPr="005702F0">
              <w:rPr>
                <w:szCs w:val="22"/>
              </w:rPr>
              <w:t xml:space="preserve">Experience of Japan as a Prospective Contracting Party </w:t>
            </w:r>
            <w:r w:rsidR="001E6B8C">
              <w:rPr>
                <w:szCs w:val="22"/>
              </w:rPr>
              <w:t xml:space="preserve">Engaged in </w:t>
            </w:r>
            <w:r w:rsidRPr="005702F0">
              <w:rPr>
                <w:szCs w:val="22"/>
              </w:rPr>
              <w:t xml:space="preserve">Preparatory Work for </w:t>
            </w:r>
            <w:r w:rsidR="001E6B8C">
              <w:rPr>
                <w:szCs w:val="22"/>
              </w:rPr>
              <w:t>the</w:t>
            </w:r>
            <w:r w:rsidRPr="005702F0">
              <w:rPr>
                <w:szCs w:val="22"/>
              </w:rPr>
              <w:t xml:space="preserve"> Implementation of the 1999 Act of the Hague Agreement </w:t>
            </w:r>
          </w:p>
        </w:tc>
      </w:tr>
      <w:tr w:rsidR="00535CB6" w:rsidRPr="005702F0" w:rsidTr="00535CB6">
        <w:tc>
          <w:tcPr>
            <w:tcW w:w="1868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7703" w:type="dxa"/>
            <w:gridSpan w:val="2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535CB6" w:rsidRPr="005702F0" w:rsidRDefault="00535CB6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  <w:tr w:rsidR="00535CB6" w:rsidRPr="005702F0" w:rsidTr="00535CB6">
        <w:trPr>
          <w:gridAfter w:val="1"/>
          <w:wAfter w:w="6053" w:type="dxa"/>
        </w:trPr>
        <w:tc>
          <w:tcPr>
            <w:tcW w:w="1868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535CB6" w:rsidRPr="005702F0" w:rsidRDefault="00535CB6" w:rsidP="00673987">
            <w:pPr>
              <w:tabs>
                <w:tab w:val="left" w:pos="1322"/>
              </w:tabs>
              <w:rPr>
                <w:szCs w:val="22"/>
              </w:rPr>
            </w:pPr>
            <w:r w:rsidRPr="005702F0">
              <w:rPr>
                <w:szCs w:val="22"/>
              </w:rPr>
              <w:t>Moderator:</w:t>
            </w:r>
            <w:r w:rsidRPr="005702F0">
              <w:rPr>
                <w:szCs w:val="22"/>
              </w:rPr>
              <w:tab/>
              <w:t>Mr. Peter Willimott</w:t>
            </w:r>
          </w:p>
        </w:tc>
      </w:tr>
      <w:tr w:rsidR="00535CB6" w:rsidRPr="005702F0" w:rsidTr="00535CB6">
        <w:trPr>
          <w:gridAfter w:val="1"/>
          <w:wAfter w:w="6053" w:type="dxa"/>
        </w:trPr>
        <w:tc>
          <w:tcPr>
            <w:tcW w:w="1868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535CB6" w:rsidRPr="005702F0" w:rsidRDefault="00535CB6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  <w:tr w:rsidR="00535CB6" w:rsidRPr="005702F0" w:rsidTr="00535CB6">
        <w:trPr>
          <w:gridAfter w:val="1"/>
          <w:wAfter w:w="6053" w:type="dxa"/>
        </w:trPr>
        <w:tc>
          <w:tcPr>
            <w:tcW w:w="1868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6053" w:type="dxa"/>
            <w:shd w:val="clear" w:color="auto" w:fill="auto"/>
          </w:tcPr>
          <w:p w:rsidR="00B3029A" w:rsidRDefault="00B3029A" w:rsidP="005702F0">
            <w:pPr>
              <w:tabs>
                <w:tab w:val="left" w:pos="1322"/>
              </w:tabs>
              <w:rPr>
                <w:szCs w:val="22"/>
              </w:rPr>
            </w:pPr>
            <w:r>
              <w:rPr>
                <w:szCs w:val="22"/>
              </w:rPr>
              <w:t>Speakers</w:t>
            </w:r>
            <w:r w:rsidRPr="005702F0">
              <w:rPr>
                <w:rStyle w:val="FootnoteReference"/>
                <w:szCs w:val="22"/>
              </w:rPr>
              <w:footnoteReference w:customMarkFollows="1" w:id="2"/>
              <w:t>*</w:t>
            </w:r>
            <w:r>
              <w:rPr>
                <w:szCs w:val="22"/>
              </w:rPr>
              <w:t>:</w:t>
            </w:r>
            <w:r>
              <w:rPr>
                <w:szCs w:val="22"/>
              </w:rPr>
              <w:tab/>
            </w:r>
            <w:r w:rsidRPr="00F52CAF">
              <w:rPr>
                <w:szCs w:val="22"/>
              </w:rPr>
              <w:t xml:space="preserve">Mr. </w:t>
            </w:r>
            <w:proofErr w:type="spellStart"/>
            <w:r w:rsidRPr="00F52CAF">
              <w:rPr>
                <w:szCs w:val="22"/>
              </w:rPr>
              <w:t>Shigekazu</w:t>
            </w:r>
            <w:proofErr w:type="spellEnd"/>
            <w:r w:rsidRPr="00F52CAF">
              <w:rPr>
                <w:szCs w:val="22"/>
              </w:rPr>
              <w:t xml:space="preserve"> Yamada</w:t>
            </w:r>
          </w:p>
          <w:p w:rsidR="00F52CAF" w:rsidRPr="00F52CAF" w:rsidRDefault="00F52CAF" w:rsidP="005702F0">
            <w:pPr>
              <w:tabs>
                <w:tab w:val="left" w:pos="1322"/>
              </w:tabs>
              <w:rPr>
                <w:szCs w:val="22"/>
              </w:rPr>
            </w:pPr>
          </w:p>
          <w:p w:rsidR="00535CB6" w:rsidRPr="005702F0" w:rsidRDefault="00B3029A" w:rsidP="00B3029A">
            <w:pPr>
              <w:tabs>
                <w:tab w:val="left" w:pos="1322"/>
              </w:tabs>
              <w:ind w:left="1342"/>
              <w:rPr>
                <w:szCs w:val="22"/>
              </w:rPr>
            </w:pPr>
            <w:r w:rsidRPr="00F52CAF">
              <w:rPr>
                <w:szCs w:val="22"/>
              </w:rPr>
              <w:t xml:space="preserve">Mr. </w:t>
            </w:r>
            <w:proofErr w:type="spellStart"/>
            <w:r w:rsidRPr="00F52CAF">
              <w:rPr>
                <w:szCs w:val="22"/>
              </w:rPr>
              <w:t>Kosuke</w:t>
            </w:r>
            <w:proofErr w:type="spellEnd"/>
            <w:r w:rsidRPr="00F52CAF">
              <w:rPr>
                <w:szCs w:val="22"/>
              </w:rPr>
              <w:t xml:space="preserve"> </w:t>
            </w:r>
            <w:proofErr w:type="spellStart"/>
            <w:r w:rsidRPr="00F52CAF">
              <w:rPr>
                <w:szCs w:val="22"/>
              </w:rPr>
              <w:t>Omagari</w:t>
            </w:r>
            <w:proofErr w:type="spellEnd"/>
            <w:r w:rsidRPr="00F52CAF">
              <w:rPr>
                <w:szCs w:val="22"/>
              </w:rPr>
              <w:t>, Deputy Director,  Design Division, Patent and Design Examination Department (Physics, Optics, Social Infrastructure and Design), JPO</w:t>
            </w:r>
            <w:r w:rsidR="00535CB6" w:rsidRPr="005702F0">
              <w:rPr>
                <w:szCs w:val="22"/>
              </w:rPr>
              <w:t xml:space="preserve"> </w:t>
            </w:r>
          </w:p>
        </w:tc>
      </w:tr>
      <w:tr w:rsidR="00535CB6" w:rsidRPr="005702F0" w:rsidTr="00535CB6">
        <w:trPr>
          <w:gridAfter w:val="1"/>
          <w:wAfter w:w="6053" w:type="dxa"/>
        </w:trPr>
        <w:tc>
          <w:tcPr>
            <w:tcW w:w="1868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16.15 – 16.30</w:t>
            </w:r>
          </w:p>
        </w:tc>
        <w:tc>
          <w:tcPr>
            <w:tcW w:w="1650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Discussion</w:t>
            </w:r>
          </w:p>
        </w:tc>
        <w:tc>
          <w:tcPr>
            <w:tcW w:w="6053" w:type="dxa"/>
          </w:tcPr>
          <w:p w:rsidR="00535CB6" w:rsidRPr="005702F0" w:rsidRDefault="00535CB6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  <w:tr w:rsidR="00535CB6" w:rsidRPr="005702F0" w:rsidTr="00535CB6">
        <w:trPr>
          <w:gridAfter w:val="1"/>
          <w:wAfter w:w="6053" w:type="dxa"/>
        </w:trPr>
        <w:tc>
          <w:tcPr>
            <w:tcW w:w="1868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6053" w:type="dxa"/>
          </w:tcPr>
          <w:p w:rsidR="00535CB6" w:rsidRPr="005702F0" w:rsidRDefault="00535CB6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</w:tbl>
    <w:p w:rsidR="00F52CAF" w:rsidRDefault="00F52CAF">
      <w:r>
        <w:br w:type="page"/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1868"/>
        <w:gridCol w:w="1650"/>
        <w:gridCol w:w="6053"/>
      </w:tblGrid>
      <w:tr w:rsidR="00535CB6" w:rsidRPr="005702F0" w:rsidTr="00F52CAF">
        <w:tc>
          <w:tcPr>
            <w:tcW w:w="1868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lastRenderedPageBreak/>
              <w:t>16.30 – 16.45</w:t>
            </w:r>
          </w:p>
        </w:tc>
        <w:tc>
          <w:tcPr>
            <w:tcW w:w="1650" w:type="dxa"/>
            <w:shd w:val="clear" w:color="auto" w:fill="auto"/>
          </w:tcPr>
          <w:p w:rsidR="00535CB6" w:rsidRPr="005702F0" w:rsidRDefault="00535CB6" w:rsidP="00673987">
            <w:pPr>
              <w:rPr>
                <w:bCs/>
                <w:szCs w:val="22"/>
              </w:rPr>
            </w:pPr>
            <w:r w:rsidRPr="005702F0">
              <w:rPr>
                <w:bCs/>
                <w:szCs w:val="22"/>
              </w:rPr>
              <w:t>Topic 10</w:t>
            </w:r>
          </w:p>
        </w:tc>
        <w:tc>
          <w:tcPr>
            <w:tcW w:w="6053" w:type="dxa"/>
          </w:tcPr>
          <w:p w:rsidR="00535CB6" w:rsidRPr="005702F0" w:rsidRDefault="005702F0" w:rsidP="00673987">
            <w:pPr>
              <w:rPr>
                <w:szCs w:val="22"/>
              </w:rPr>
            </w:pPr>
            <w:r w:rsidRPr="005702F0">
              <w:rPr>
                <w:bCs/>
                <w:szCs w:val="22"/>
              </w:rPr>
              <w:t>Discussions on Future Steps to B</w:t>
            </w:r>
            <w:r w:rsidR="00535CB6" w:rsidRPr="005702F0">
              <w:rPr>
                <w:bCs/>
                <w:szCs w:val="22"/>
              </w:rPr>
              <w:t>e Undertaken</w:t>
            </w:r>
          </w:p>
        </w:tc>
      </w:tr>
      <w:tr w:rsidR="00535CB6" w:rsidRPr="005702F0" w:rsidTr="00F52CAF">
        <w:tc>
          <w:tcPr>
            <w:tcW w:w="1868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6053" w:type="dxa"/>
          </w:tcPr>
          <w:p w:rsidR="00535CB6" w:rsidRPr="005702F0" w:rsidRDefault="00535CB6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  <w:tr w:rsidR="00535CB6" w:rsidRPr="005702F0" w:rsidTr="00F52CAF">
        <w:tc>
          <w:tcPr>
            <w:tcW w:w="1868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  <w:r w:rsidRPr="005702F0">
              <w:rPr>
                <w:szCs w:val="22"/>
              </w:rPr>
              <w:t>16.45 – 17.00</w:t>
            </w:r>
          </w:p>
        </w:tc>
        <w:tc>
          <w:tcPr>
            <w:tcW w:w="7703" w:type="dxa"/>
            <w:gridSpan w:val="2"/>
            <w:shd w:val="clear" w:color="auto" w:fill="auto"/>
          </w:tcPr>
          <w:p w:rsidR="00535CB6" w:rsidRPr="005702F0" w:rsidRDefault="00535CB6" w:rsidP="00673987">
            <w:pPr>
              <w:tabs>
                <w:tab w:val="left" w:pos="1322"/>
              </w:tabs>
              <w:rPr>
                <w:szCs w:val="22"/>
              </w:rPr>
            </w:pPr>
            <w:r w:rsidRPr="005702F0">
              <w:rPr>
                <w:szCs w:val="22"/>
              </w:rPr>
              <w:t>Summary and Closing Remarks</w:t>
            </w:r>
          </w:p>
        </w:tc>
      </w:tr>
      <w:tr w:rsidR="00535CB6" w:rsidRPr="005702F0" w:rsidTr="00F52CAF">
        <w:tc>
          <w:tcPr>
            <w:tcW w:w="1868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535CB6" w:rsidRPr="005702F0" w:rsidRDefault="00535CB6" w:rsidP="00673987">
            <w:pPr>
              <w:rPr>
                <w:szCs w:val="22"/>
              </w:rPr>
            </w:pPr>
          </w:p>
        </w:tc>
        <w:tc>
          <w:tcPr>
            <w:tcW w:w="6053" w:type="dxa"/>
          </w:tcPr>
          <w:p w:rsidR="00535CB6" w:rsidRPr="005702F0" w:rsidRDefault="00535CB6" w:rsidP="00673987">
            <w:pPr>
              <w:tabs>
                <w:tab w:val="left" w:pos="1322"/>
              </w:tabs>
              <w:rPr>
                <w:szCs w:val="22"/>
              </w:rPr>
            </w:pPr>
          </w:p>
        </w:tc>
      </w:tr>
    </w:tbl>
    <w:p w:rsidR="00840ED2" w:rsidRPr="005702F0" w:rsidRDefault="00840ED2" w:rsidP="00840ED2">
      <w:pPr>
        <w:ind w:left="5720"/>
        <w:rPr>
          <w:szCs w:val="22"/>
        </w:rPr>
      </w:pPr>
    </w:p>
    <w:p w:rsidR="00840ED2" w:rsidRPr="005702F0" w:rsidRDefault="00840ED2" w:rsidP="00840ED2">
      <w:pPr>
        <w:ind w:left="5720"/>
        <w:rPr>
          <w:szCs w:val="22"/>
        </w:rPr>
      </w:pPr>
    </w:p>
    <w:p w:rsidR="00840ED2" w:rsidRPr="005702F0" w:rsidRDefault="00840ED2" w:rsidP="00840ED2">
      <w:pPr>
        <w:ind w:left="5720"/>
        <w:rPr>
          <w:szCs w:val="22"/>
        </w:rPr>
      </w:pPr>
      <w:r w:rsidRPr="005702F0">
        <w:rPr>
          <w:szCs w:val="22"/>
        </w:rPr>
        <w:t>[End of document]</w:t>
      </w:r>
    </w:p>
    <w:p w:rsidR="00840ED2" w:rsidRPr="005702F0" w:rsidRDefault="00840ED2">
      <w:pPr>
        <w:rPr>
          <w:szCs w:val="22"/>
        </w:rPr>
      </w:pPr>
    </w:p>
    <w:p w:rsidR="00840ED2" w:rsidRPr="005702F0" w:rsidRDefault="00840ED2">
      <w:pPr>
        <w:rPr>
          <w:szCs w:val="22"/>
        </w:rPr>
      </w:pPr>
    </w:p>
    <w:p w:rsidR="00D2117B" w:rsidRPr="005702F0" w:rsidRDefault="00D2117B">
      <w:pPr>
        <w:rPr>
          <w:szCs w:val="22"/>
        </w:rPr>
      </w:pPr>
    </w:p>
    <w:p w:rsidR="00D2117B" w:rsidRPr="005702F0" w:rsidRDefault="00D2117B">
      <w:pPr>
        <w:rPr>
          <w:szCs w:val="22"/>
        </w:rPr>
      </w:pPr>
    </w:p>
    <w:sectPr w:rsidR="00D2117B" w:rsidRPr="005702F0" w:rsidSect="00840ED2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D2" w:rsidRDefault="00840ED2">
      <w:r>
        <w:separator/>
      </w:r>
    </w:p>
  </w:endnote>
  <w:endnote w:type="continuationSeparator" w:id="0">
    <w:p w:rsidR="00840ED2" w:rsidRDefault="00840ED2" w:rsidP="0000707F">
      <w:r>
        <w:separator/>
      </w:r>
    </w:p>
    <w:p w:rsidR="00840ED2" w:rsidRPr="0000707F" w:rsidRDefault="00840ED2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40ED2" w:rsidRPr="0000707F" w:rsidRDefault="00840ED2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D2" w:rsidRDefault="00840ED2">
      <w:r>
        <w:separator/>
      </w:r>
    </w:p>
  </w:footnote>
  <w:footnote w:type="continuationSeparator" w:id="0">
    <w:p w:rsidR="00840ED2" w:rsidRDefault="00840ED2" w:rsidP="0000707F">
      <w:r>
        <w:separator/>
      </w:r>
    </w:p>
    <w:p w:rsidR="00840ED2" w:rsidRPr="0000707F" w:rsidRDefault="00840ED2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840ED2" w:rsidRPr="0000707F" w:rsidRDefault="00840ED2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  <w:footnote w:id="2">
    <w:p w:rsidR="00B3029A" w:rsidRPr="000D00FE" w:rsidRDefault="00B3029A" w:rsidP="00B3029A">
      <w:pPr>
        <w:tabs>
          <w:tab w:val="left" w:pos="567"/>
          <w:tab w:val="left" w:pos="1322"/>
        </w:tabs>
        <w:rPr>
          <w:sz w:val="18"/>
          <w:szCs w:val="18"/>
        </w:rPr>
      </w:pPr>
      <w:r>
        <w:rPr>
          <w:rStyle w:val="FootnoteReference"/>
          <w:sz w:val="18"/>
        </w:rPr>
        <w:t>*</w:t>
      </w:r>
      <w:r w:rsidRPr="000D00FE">
        <w:rPr>
          <w:sz w:val="18"/>
          <w:szCs w:val="18"/>
        </w:rPr>
        <w:tab/>
        <w:t xml:space="preserve">According to the topic, </w:t>
      </w:r>
      <w:r>
        <w:rPr>
          <w:sz w:val="18"/>
          <w:szCs w:val="18"/>
        </w:rPr>
        <w:t>both</w:t>
      </w:r>
      <w:r w:rsidRPr="000D00FE">
        <w:rPr>
          <w:sz w:val="18"/>
          <w:szCs w:val="18"/>
        </w:rPr>
        <w:t xml:space="preserve"> representative</w:t>
      </w:r>
      <w:r>
        <w:rPr>
          <w:sz w:val="18"/>
          <w:szCs w:val="18"/>
        </w:rPr>
        <w:t>s</w:t>
      </w:r>
      <w:r w:rsidRPr="000D00FE">
        <w:rPr>
          <w:sz w:val="18"/>
          <w:szCs w:val="18"/>
        </w:rPr>
        <w:t xml:space="preserve"> will make a presentation in respect of legal issues and practical issues.</w:t>
      </w:r>
    </w:p>
    <w:p w:rsidR="00B3029A" w:rsidRPr="000D00FE" w:rsidRDefault="00B3029A" w:rsidP="00B3029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Pr="00282BEF" w:rsidRDefault="00840ED2" w:rsidP="00477D6B">
    <w:pPr>
      <w:jc w:val="right"/>
      <w:rPr>
        <w:lang w:val="es-ES"/>
      </w:rPr>
    </w:pPr>
    <w:bookmarkStart w:id="6" w:name="Code2"/>
    <w:bookmarkEnd w:id="6"/>
    <w:r w:rsidRPr="00282BEF">
      <w:rPr>
        <w:lang w:val="es-ES"/>
      </w:rPr>
      <w:t>WIPO/ID/SIN/</w:t>
    </w:r>
    <w:r w:rsidR="00BE26C4">
      <w:rPr>
        <w:lang w:val="es-ES"/>
      </w:rPr>
      <w:t>2/</w:t>
    </w:r>
    <w:r w:rsidRPr="00282BEF">
      <w:rPr>
        <w:lang w:val="es-ES"/>
      </w:rPr>
      <w:t>14/INF/</w:t>
    </w:r>
    <w:r w:rsidR="00BE26C4">
      <w:rPr>
        <w:lang w:val="es-ES"/>
      </w:rPr>
      <w:t>2</w:t>
    </w:r>
    <w:r w:rsidRPr="00282BEF">
      <w:rPr>
        <w:lang w:val="es-ES"/>
      </w:rPr>
      <w:t xml:space="preserve"> PROV</w:t>
    </w:r>
    <w:r w:rsidR="00E8283B">
      <w:rPr>
        <w:lang w:val="es-ES"/>
      </w:rPr>
      <w:t>.2</w:t>
    </w:r>
  </w:p>
  <w:p w:rsidR="008124BF" w:rsidRDefault="008124B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72E9A">
      <w:rPr>
        <w:noProof/>
      </w:rPr>
      <w:t>5</w:t>
    </w:r>
    <w:r>
      <w:fldChar w:fldCharType="end"/>
    </w:r>
  </w:p>
  <w:p w:rsidR="008124BF" w:rsidRDefault="008124BF" w:rsidP="00477D6B">
    <w:pPr>
      <w:jc w:val="right"/>
    </w:pPr>
  </w:p>
  <w:p w:rsidR="00840ED2" w:rsidRDefault="00840ED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D2"/>
    <w:rsid w:val="0000707F"/>
    <w:rsid w:val="00070EBB"/>
    <w:rsid w:val="000A1B0D"/>
    <w:rsid w:val="000A46A9"/>
    <w:rsid w:val="000A4D99"/>
    <w:rsid w:val="000D5804"/>
    <w:rsid w:val="000F5E56"/>
    <w:rsid w:val="000F6E33"/>
    <w:rsid w:val="001362EE"/>
    <w:rsid w:val="001832A6"/>
    <w:rsid w:val="001C2978"/>
    <w:rsid w:val="001D7119"/>
    <w:rsid w:val="001E6B8C"/>
    <w:rsid w:val="001F26A6"/>
    <w:rsid w:val="00211E30"/>
    <w:rsid w:val="002634C4"/>
    <w:rsid w:val="00272E9A"/>
    <w:rsid w:val="00282BEF"/>
    <w:rsid w:val="002F4E68"/>
    <w:rsid w:val="00320D86"/>
    <w:rsid w:val="00365329"/>
    <w:rsid w:val="003845C1"/>
    <w:rsid w:val="003E5881"/>
    <w:rsid w:val="003F6706"/>
    <w:rsid w:val="00423E3E"/>
    <w:rsid w:val="00427AF4"/>
    <w:rsid w:val="004647DA"/>
    <w:rsid w:val="00477D6B"/>
    <w:rsid w:val="004E648F"/>
    <w:rsid w:val="004F4D9B"/>
    <w:rsid w:val="00500D05"/>
    <w:rsid w:val="00535CB6"/>
    <w:rsid w:val="005702F0"/>
    <w:rsid w:val="005E2679"/>
    <w:rsid w:val="00605827"/>
    <w:rsid w:val="00623CFA"/>
    <w:rsid w:val="006345FF"/>
    <w:rsid w:val="006867E4"/>
    <w:rsid w:val="006C3E46"/>
    <w:rsid w:val="007805E1"/>
    <w:rsid w:val="007F588E"/>
    <w:rsid w:val="008124BF"/>
    <w:rsid w:val="00840ED2"/>
    <w:rsid w:val="0089487E"/>
    <w:rsid w:val="008A3809"/>
    <w:rsid w:val="008B2CC1"/>
    <w:rsid w:val="008B63B4"/>
    <w:rsid w:val="0090731E"/>
    <w:rsid w:val="00966A22"/>
    <w:rsid w:val="00B1428D"/>
    <w:rsid w:val="00B3029A"/>
    <w:rsid w:val="00BE26C4"/>
    <w:rsid w:val="00C321A1"/>
    <w:rsid w:val="00C376AD"/>
    <w:rsid w:val="00C541C6"/>
    <w:rsid w:val="00D2117B"/>
    <w:rsid w:val="00D62F40"/>
    <w:rsid w:val="00D71B4D"/>
    <w:rsid w:val="00D93D55"/>
    <w:rsid w:val="00DB7B01"/>
    <w:rsid w:val="00E51F5D"/>
    <w:rsid w:val="00E5765D"/>
    <w:rsid w:val="00E8283B"/>
    <w:rsid w:val="00ED1EA9"/>
    <w:rsid w:val="00ED7E82"/>
    <w:rsid w:val="00F52CAF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ListParagraph">
    <w:name w:val="List Paragraph"/>
    <w:basedOn w:val="Normal"/>
    <w:uiPriority w:val="34"/>
    <w:qFormat/>
    <w:rsid w:val="00840ED2"/>
    <w:pPr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character" w:styleId="FootnoteReference">
    <w:name w:val="footnote reference"/>
    <w:rsid w:val="00840ED2"/>
    <w:rPr>
      <w:vertAlign w:val="superscript"/>
    </w:rPr>
  </w:style>
  <w:style w:type="paragraph" w:styleId="BalloonText">
    <w:name w:val="Balloon Text"/>
    <w:basedOn w:val="Normal"/>
    <w:link w:val="BalloonTextChar"/>
    <w:rsid w:val="00E51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F5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ListParagraph">
    <w:name w:val="List Paragraph"/>
    <w:basedOn w:val="Normal"/>
    <w:uiPriority w:val="34"/>
    <w:qFormat/>
    <w:rsid w:val="00840ED2"/>
    <w:pPr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character" w:styleId="FootnoteReference">
    <w:name w:val="footnote reference"/>
    <w:rsid w:val="00840ED2"/>
    <w:rPr>
      <w:vertAlign w:val="superscript"/>
    </w:rPr>
  </w:style>
  <w:style w:type="paragraph" w:styleId="BalloonText">
    <w:name w:val="Balloon Text"/>
    <w:basedOn w:val="Normal"/>
    <w:link w:val="BalloonTextChar"/>
    <w:rsid w:val="00E51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F5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E799-B74C-47FB-BE3B-6C6EB571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(E).dot</Template>
  <TotalTime>55</TotalTime>
  <Pages>5</Pages>
  <Words>587</Words>
  <Characters>3827</Characters>
  <Application>Microsoft Office Word</Application>
  <DocSecurity>0</DocSecurity>
  <Lines>382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FRICOT Karine</dc:creator>
  <cp:lastModifiedBy>FRICOT Karine</cp:lastModifiedBy>
  <cp:revision>7</cp:revision>
  <cp:lastPrinted>2014-09-08T14:06:00Z</cp:lastPrinted>
  <dcterms:created xsi:type="dcterms:W3CDTF">2014-09-08T08:00:00Z</dcterms:created>
  <dcterms:modified xsi:type="dcterms:W3CDTF">2014-09-08T14:09:00Z</dcterms:modified>
</cp:coreProperties>
</file>