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C3D23" w14:textId="77777777" w:rsidR="00FC3BF6" w:rsidRPr="00FC3BF6" w:rsidRDefault="00FC3BF6" w:rsidP="00FC3BF6">
      <w:pPr>
        <w:widowControl w:val="0"/>
        <w:rPr>
          <w:rFonts w:ascii="Arial Bold" w:hAnsi="Arial Bold" w:cs="Arial" w:hint="eastAsia"/>
          <w:b/>
          <w:noProof/>
          <w:sz w:val="40"/>
          <w:szCs w:val="40"/>
          <w:rtl/>
          <w:lang w:bidi="ar-SA"/>
        </w:rPr>
      </w:pPr>
      <w:bookmarkStart w:id="0" w:name="_Hlk20629025"/>
      <w:r w:rsidRPr="00FC3BF6">
        <w:rPr>
          <w:rFonts w:ascii="Arial Bold" w:hAnsi="Arial Bold" w:cs="Arial"/>
          <w:b/>
          <w:noProof/>
          <w:sz w:val="40"/>
          <w:szCs w:val="40"/>
          <w:lang w:bidi="ar-SA"/>
        </w:rPr>
        <w:t>A</w:t>
      </w:r>
    </w:p>
    <w:p w14:paraId="21D25869" w14:textId="77777777" w:rsidR="00FC3BF6" w:rsidRPr="00FC3BF6" w:rsidRDefault="00FC3BF6" w:rsidP="00FC3BF6">
      <w:pPr>
        <w:bidi/>
        <w:spacing w:after="120"/>
        <w:ind w:left="4535"/>
        <w:rPr>
          <w:rFonts w:ascii="Arabic Typesetting" w:eastAsia="Times New Roman" w:hAnsi="Arabic Typesetting"/>
          <w:sz w:val="36"/>
          <w:szCs w:val="36"/>
          <w:rtl/>
          <w:lang w:eastAsia="en-US" w:bidi="ar-SA"/>
        </w:rPr>
      </w:pPr>
      <w:r w:rsidRPr="00FC3BF6">
        <w:rPr>
          <w:rFonts w:ascii="Arabic Typesetting" w:eastAsia="Times New Roman" w:hAnsi="Arabic Typesetting"/>
          <w:noProof/>
          <w:sz w:val="36"/>
          <w:szCs w:val="36"/>
          <w:lang w:eastAsia="en-US" w:bidi="ar-SA"/>
        </w:rPr>
        <w:drawing>
          <wp:inline distT="0" distB="0" distL="0" distR="0" wp14:anchorId="37BA17F2" wp14:editId="79356318">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1D966ED1" w14:textId="77777777" w:rsidR="00FC3BF6" w:rsidRPr="00FC3BF6" w:rsidRDefault="00FC3BF6" w:rsidP="00FC3BF6">
      <w:pPr>
        <w:pBdr>
          <w:top w:val="single" w:sz="4" w:space="10" w:color="auto"/>
        </w:pBdr>
        <w:rPr>
          <w:rFonts w:ascii="Arial Black" w:hAnsi="Arial Black" w:cs="Arial"/>
          <w:b/>
          <w:caps/>
          <w:noProof/>
          <w:sz w:val="16"/>
          <w:szCs w:val="16"/>
          <w:rtl/>
          <w:lang w:val="en-GB" w:bidi="ar-SA"/>
        </w:rPr>
      </w:pPr>
      <w:bookmarkStart w:id="1" w:name="Code2"/>
      <w:r w:rsidRPr="00FC3BF6">
        <w:rPr>
          <w:rFonts w:ascii="Arial Black" w:hAnsi="Arial Black" w:cs="Arial"/>
          <w:b/>
          <w:caps/>
          <w:noProof/>
          <w:sz w:val="16"/>
          <w:szCs w:val="16"/>
          <w:lang w:bidi="ar-SA"/>
        </w:rPr>
        <w:t>H/LD/WG/</w:t>
      </w:r>
      <w:r w:rsidRPr="006B6C85">
        <w:rPr>
          <w:rFonts w:ascii="Arial Black" w:hAnsi="Arial Black" w:cs="Arial"/>
          <w:b/>
          <w:caps/>
          <w:noProof/>
          <w:sz w:val="16"/>
          <w:szCs w:val="16"/>
          <w:lang w:bidi="ar-SA"/>
        </w:rPr>
        <w:t>8/4</w:t>
      </w:r>
    </w:p>
    <w:bookmarkEnd w:id="1"/>
    <w:p w14:paraId="2F260405" w14:textId="77777777" w:rsidR="00FC3BF6" w:rsidRPr="00FC3BF6" w:rsidRDefault="00FC3BF6" w:rsidP="00FC3BF6">
      <w:pPr>
        <w:bidi/>
        <w:jc w:val="right"/>
        <w:rPr>
          <w:rFonts w:ascii="Arabic Typesetting" w:eastAsia="Times New Roman" w:hAnsi="Arabic Typesetting"/>
          <w:b/>
          <w:bCs/>
          <w:sz w:val="30"/>
          <w:szCs w:val="30"/>
          <w:rtl/>
          <w:lang w:eastAsia="en-US"/>
        </w:rPr>
      </w:pPr>
      <w:r w:rsidRPr="00FC3BF6">
        <w:rPr>
          <w:rFonts w:ascii="Arabic Typesetting" w:eastAsia="Times New Roman" w:hAnsi="Arabic Typesetting"/>
          <w:b/>
          <w:bCs/>
          <w:sz w:val="30"/>
          <w:szCs w:val="30"/>
          <w:rtl/>
          <w:lang w:eastAsia="en-US" w:bidi="ar-SA"/>
        </w:rPr>
        <w:t xml:space="preserve">الأصل: </w:t>
      </w:r>
      <w:r w:rsidRPr="00FC3BF6">
        <w:rPr>
          <w:rFonts w:ascii="Arabic Typesetting" w:eastAsia="Times New Roman" w:hAnsi="Arabic Typesetting" w:hint="cs"/>
          <w:b/>
          <w:bCs/>
          <w:sz w:val="30"/>
          <w:szCs w:val="30"/>
          <w:rtl/>
          <w:lang w:eastAsia="en-US"/>
        </w:rPr>
        <w:t>بالإنكليزية</w:t>
      </w:r>
    </w:p>
    <w:p w14:paraId="60750137" w14:textId="3DA44C17" w:rsidR="00FC3BF6" w:rsidRPr="00FC3BF6" w:rsidRDefault="00FC3BF6" w:rsidP="00FC3BF6">
      <w:pPr>
        <w:bidi/>
        <w:spacing w:line="720" w:lineRule="auto"/>
        <w:jc w:val="right"/>
        <w:rPr>
          <w:rFonts w:ascii="Arabic Typesetting" w:eastAsia="Times New Roman" w:hAnsi="Arabic Typesetting"/>
          <w:b/>
          <w:bCs/>
          <w:sz w:val="30"/>
          <w:szCs w:val="30"/>
          <w:rtl/>
          <w:lang w:eastAsia="en-US"/>
        </w:rPr>
      </w:pPr>
      <w:r w:rsidRPr="00FC3BF6">
        <w:rPr>
          <w:rFonts w:ascii="Arabic Typesetting" w:eastAsia="Times New Roman" w:hAnsi="Arabic Typesetting"/>
          <w:b/>
          <w:bCs/>
          <w:sz w:val="30"/>
          <w:szCs w:val="30"/>
          <w:rtl/>
          <w:lang w:eastAsia="en-US" w:bidi="ar-SA"/>
        </w:rPr>
        <w:t xml:space="preserve">التاريخ: </w:t>
      </w:r>
      <w:r w:rsidR="006B6C85">
        <w:rPr>
          <w:rFonts w:ascii="Arabic Typesetting" w:eastAsia="Times New Roman" w:hAnsi="Arabic Typesetting"/>
          <w:b/>
          <w:bCs/>
          <w:sz w:val="30"/>
          <w:szCs w:val="30"/>
          <w:lang w:eastAsia="en-US" w:bidi="ar-SA"/>
        </w:rPr>
        <w:t>16</w:t>
      </w:r>
      <w:r w:rsidRPr="00FC3BF6">
        <w:rPr>
          <w:rFonts w:ascii="Arabic Typesetting" w:eastAsia="Times New Roman" w:hAnsi="Arabic Typesetting" w:hint="cs"/>
          <w:b/>
          <w:bCs/>
          <w:sz w:val="30"/>
          <w:szCs w:val="30"/>
          <w:rtl/>
          <w:lang w:eastAsia="en-US" w:bidi="ar-SA"/>
        </w:rPr>
        <w:t xml:space="preserve"> سبتمبر </w:t>
      </w:r>
      <w:r w:rsidR="006B6C85">
        <w:rPr>
          <w:rFonts w:ascii="Arabic Typesetting" w:eastAsia="Times New Roman" w:hAnsi="Arabic Typesetting"/>
          <w:b/>
          <w:bCs/>
          <w:sz w:val="30"/>
          <w:szCs w:val="30"/>
          <w:lang w:eastAsia="en-US" w:bidi="ar-SA"/>
        </w:rPr>
        <w:t>2019</w:t>
      </w:r>
    </w:p>
    <w:p w14:paraId="03BC8D2D" w14:textId="77777777" w:rsidR="00FC3BF6" w:rsidRPr="00FC3BF6" w:rsidRDefault="00FC3BF6" w:rsidP="00FC3BF6">
      <w:pPr>
        <w:bidi/>
        <w:spacing w:after="600"/>
        <w:outlineLvl w:val="0"/>
        <w:rPr>
          <w:rFonts w:ascii="Arial Black" w:eastAsia="Times New Roman" w:hAnsi="Arial Black" w:cs="PT Bold Heading"/>
          <w:sz w:val="34"/>
          <w:szCs w:val="34"/>
          <w:rtl/>
          <w:lang w:eastAsia="en-US" w:bidi="ar-SA"/>
        </w:rPr>
      </w:pPr>
      <w:r w:rsidRPr="00FC3BF6">
        <w:rPr>
          <w:rFonts w:ascii="Arial Black" w:eastAsia="Times New Roman" w:hAnsi="Arial Black" w:cs="PT Bold Heading" w:hint="eastAsia"/>
          <w:sz w:val="34"/>
          <w:szCs w:val="34"/>
          <w:rtl/>
          <w:lang w:eastAsia="en-US" w:bidi="ar-SA"/>
        </w:rPr>
        <w:t>الفر</w:t>
      </w:r>
      <w:bookmarkStart w:id="2" w:name="_GoBack"/>
      <w:bookmarkEnd w:id="2"/>
      <w:r w:rsidRPr="00FC3BF6">
        <w:rPr>
          <w:rFonts w:ascii="Arial Black" w:eastAsia="Times New Roman" w:hAnsi="Arial Black" w:cs="PT Bold Heading" w:hint="eastAsia"/>
          <w:sz w:val="34"/>
          <w:szCs w:val="34"/>
          <w:rtl/>
          <w:lang w:eastAsia="en-US" w:bidi="ar-SA"/>
        </w:rPr>
        <w:t>يق</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العامل</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المعني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بالتطوير</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القانوني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لنظام</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لاهاي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بشأن</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التسجيل</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الدولي</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للتصاميم</w:t>
      </w:r>
      <w:r w:rsidRPr="00FC3BF6">
        <w:rPr>
          <w:rFonts w:ascii="Arial Black" w:eastAsia="Times New Roman" w:hAnsi="Arial Black" w:cs="PT Bold Heading"/>
          <w:sz w:val="34"/>
          <w:szCs w:val="34"/>
          <w:rtl/>
          <w:lang w:eastAsia="en-US" w:bidi="ar-SA"/>
        </w:rPr>
        <w:t xml:space="preserve"> </w:t>
      </w:r>
      <w:r w:rsidRPr="00FC3BF6">
        <w:rPr>
          <w:rFonts w:ascii="Arial Black" w:eastAsia="Times New Roman" w:hAnsi="Arial Black" w:cs="PT Bold Heading" w:hint="eastAsia"/>
          <w:sz w:val="34"/>
          <w:szCs w:val="34"/>
          <w:rtl/>
          <w:lang w:eastAsia="en-US" w:bidi="ar-SA"/>
        </w:rPr>
        <w:t>الصناعية</w:t>
      </w:r>
    </w:p>
    <w:p w14:paraId="7380A3ED" w14:textId="77777777" w:rsidR="00FC3BF6" w:rsidRPr="00FC3BF6" w:rsidRDefault="00FC3BF6" w:rsidP="00FC3BF6">
      <w:pPr>
        <w:bidi/>
        <w:rPr>
          <w:rFonts w:ascii="Arial Black" w:eastAsia="Times New Roman" w:hAnsi="Arial Black" w:cs="PT Bold Heading"/>
          <w:sz w:val="30"/>
          <w:szCs w:val="30"/>
          <w:rtl/>
          <w:lang w:eastAsia="en-US" w:bidi="ar-SA"/>
        </w:rPr>
      </w:pPr>
      <w:r w:rsidRPr="00FC3BF6">
        <w:rPr>
          <w:rFonts w:ascii="Arial Black" w:eastAsia="Times New Roman" w:hAnsi="Arial Black" w:cs="PT Bold Heading" w:hint="eastAsia"/>
          <w:sz w:val="30"/>
          <w:szCs w:val="30"/>
          <w:rtl/>
          <w:lang w:eastAsia="en-US" w:bidi="ar-SA"/>
        </w:rPr>
        <w:t>الدورة</w:t>
      </w:r>
      <w:r w:rsidRPr="00FC3BF6">
        <w:rPr>
          <w:rFonts w:ascii="Arial Black" w:eastAsia="Times New Roman" w:hAnsi="Arial Black" w:cs="PT Bold Heading"/>
          <w:sz w:val="30"/>
          <w:szCs w:val="30"/>
          <w:rtl/>
          <w:lang w:eastAsia="en-US" w:bidi="ar-SA"/>
        </w:rPr>
        <w:t xml:space="preserve"> </w:t>
      </w:r>
      <w:r w:rsidRPr="00FC3BF6">
        <w:rPr>
          <w:rFonts w:ascii="Arial Black" w:eastAsia="Times New Roman" w:hAnsi="Arial Black" w:cs="PT Bold Heading" w:hint="cs"/>
          <w:sz w:val="30"/>
          <w:szCs w:val="30"/>
          <w:rtl/>
          <w:lang w:eastAsia="en-US" w:bidi="ar-SA"/>
        </w:rPr>
        <w:t>الثامنة</w:t>
      </w:r>
    </w:p>
    <w:p w14:paraId="291DBE39" w14:textId="2D54E6A3" w:rsidR="00FC3BF6" w:rsidRPr="00FC3BF6" w:rsidRDefault="00FC3BF6" w:rsidP="00FC3BF6">
      <w:pPr>
        <w:bidi/>
        <w:spacing w:line="600" w:lineRule="auto"/>
        <w:rPr>
          <w:rFonts w:ascii="Arabic Typesetting" w:eastAsia="Times New Roman" w:hAnsi="Arabic Typesetting"/>
          <w:b/>
          <w:bCs/>
          <w:sz w:val="36"/>
          <w:szCs w:val="36"/>
          <w:rtl/>
          <w:lang w:eastAsia="en-US" w:bidi="ar-SA"/>
        </w:rPr>
      </w:pPr>
      <w:r w:rsidRPr="00FC3BF6">
        <w:rPr>
          <w:rFonts w:ascii="Arabic Typesetting" w:eastAsia="Times New Roman" w:hAnsi="Arabic Typesetting"/>
          <w:b/>
          <w:bCs/>
          <w:sz w:val="36"/>
          <w:szCs w:val="36"/>
          <w:rtl/>
          <w:lang w:eastAsia="en-US" w:bidi="ar-SA"/>
        </w:rPr>
        <w:t xml:space="preserve">جنيف، من </w:t>
      </w:r>
      <w:r w:rsidR="006B6C85">
        <w:rPr>
          <w:rFonts w:ascii="Arabic Typesetting" w:eastAsia="Times New Roman" w:hAnsi="Arabic Typesetting"/>
          <w:b/>
          <w:bCs/>
          <w:sz w:val="36"/>
          <w:szCs w:val="36"/>
          <w:lang w:eastAsia="en-US" w:bidi="ar-SA"/>
        </w:rPr>
        <w:t>30</w:t>
      </w:r>
      <w:r w:rsidRPr="00FC3BF6">
        <w:rPr>
          <w:rFonts w:ascii="Arabic Typesetting" w:eastAsia="Times New Roman" w:hAnsi="Arabic Typesetting"/>
          <w:b/>
          <w:bCs/>
          <w:sz w:val="36"/>
          <w:szCs w:val="36"/>
          <w:rtl/>
          <w:lang w:eastAsia="en-US" w:bidi="ar-SA"/>
        </w:rPr>
        <w:t xml:space="preserve"> </w:t>
      </w:r>
      <w:r w:rsidRPr="00FC3BF6">
        <w:rPr>
          <w:rFonts w:ascii="Arabic Typesetting" w:eastAsia="Times New Roman" w:hAnsi="Arabic Typesetting" w:hint="cs"/>
          <w:b/>
          <w:bCs/>
          <w:sz w:val="36"/>
          <w:szCs w:val="36"/>
          <w:rtl/>
          <w:lang w:eastAsia="en-US" w:bidi="ar-SA"/>
        </w:rPr>
        <w:t xml:space="preserve">أكتوبر </w:t>
      </w:r>
      <w:r w:rsidRPr="00FC3BF6">
        <w:rPr>
          <w:rFonts w:ascii="Arabic Typesetting" w:eastAsia="Times New Roman" w:hAnsi="Arabic Typesetting"/>
          <w:b/>
          <w:bCs/>
          <w:sz w:val="36"/>
          <w:szCs w:val="36"/>
          <w:rtl/>
          <w:lang w:eastAsia="en-US" w:bidi="ar-SA"/>
        </w:rPr>
        <w:t xml:space="preserve">إلى </w:t>
      </w:r>
      <w:r w:rsidR="006B6C85">
        <w:rPr>
          <w:rFonts w:ascii="Arabic Typesetting" w:eastAsia="Times New Roman" w:hAnsi="Arabic Typesetting"/>
          <w:b/>
          <w:bCs/>
          <w:sz w:val="36"/>
          <w:szCs w:val="36"/>
          <w:lang w:eastAsia="en-US" w:bidi="ar-SA"/>
        </w:rPr>
        <w:t>1</w:t>
      </w:r>
      <w:r w:rsidRPr="00FC3BF6">
        <w:rPr>
          <w:rFonts w:ascii="Arabic Typesetting" w:eastAsia="Times New Roman" w:hAnsi="Arabic Typesetting" w:hint="cs"/>
          <w:b/>
          <w:bCs/>
          <w:sz w:val="36"/>
          <w:szCs w:val="36"/>
          <w:rtl/>
          <w:lang w:eastAsia="en-US" w:bidi="ar-SA"/>
        </w:rPr>
        <w:t xml:space="preserve"> نوفمبر</w:t>
      </w:r>
      <w:r w:rsidRPr="00FC3BF6">
        <w:rPr>
          <w:rFonts w:ascii="Arabic Typesetting" w:eastAsia="Times New Roman" w:hAnsi="Arabic Typesetting"/>
          <w:b/>
          <w:bCs/>
          <w:sz w:val="36"/>
          <w:szCs w:val="36"/>
          <w:rtl/>
          <w:lang w:eastAsia="en-US" w:bidi="ar-SA"/>
        </w:rPr>
        <w:t xml:space="preserve"> </w:t>
      </w:r>
      <w:r w:rsidR="006B6C85">
        <w:rPr>
          <w:rFonts w:ascii="Arabic Typesetting" w:eastAsia="Times New Roman" w:hAnsi="Arabic Typesetting"/>
          <w:b/>
          <w:bCs/>
          <w:sz w:val="36"/>
          <w:szCs w:val="36"/>
          <w:lang w:eastAsia="en-US" w:bidi="ar-SA"/>
        </w:rPr>
        <w:t>2019</w:t>
      </w:r>
    </w:p>
    <w:p w14:paraId="751765BF" w14:textId="056EEAD2" w:rsidR="00FC3BF6" w:rsidRPr="00FC3BF6" w:rsidRDefault="00FC3BF6" w:rsidP="00075C6F">
      <w:pPr>
        <w:bidi/>
        <w:rPr>
          <w:rFonts w:ascii="Arial Black" w:eastAsia="Times New Roman" w:hAnsi="Arial Black" w:cs="PT Bold Heading"/>
          <w:sz w:val="26"/>
          <w:szCs w:val="26"/>
          <w:rtl/>
          <w:lang w:eastAsia="en-US" w:bidi="ar-SA"/>
        </w:rPr>
      </w:pPr>
      <w:r w:rsidRPr="00FC3BF6">
        <w:rPr>
          <w:rFonts w:ascii="Arial Black" w:eastAsia="Times New Roman" w:hAnsi="Arial Black" w:cs="PT Bold Heading"/>
          <w:sz w:val="26"/>
          <w:szCs w:val="26"/>
          <w:rtl/>
          <w:lang w:eastAsia="en-US" w:bidi="ar-SA"/>
        </w:rPr>
        <w:t xml:space="preserve">الاستدامة المالية لنظام لاهاي؛ وإمكانية </w:t>
      </w:r>
      <w:r w:rsidR="00075C6F">
        <w:rPr>
          <w:rFonts w:ascii="Arial Black" w:eastAsia="Times New Roman" w:hAnsi="Arial Black" w:cs="PT Bold Heading" w:hint="cs"/>
          <w:sz w:val="26"/>
          <w:szCs w:val="26"/>
          <w:rtl/>
          <w:lang w:eastAsia="en-US" w:bidi="ar-SA"/>
        </w:rPr>
        <w:t>تنقيح</w:t>
      </w:r>
      <w:r w:rsidRPr="00FC3BF6">
        <w:rPr>
          <w:rFonts w:ascii="Arial Black" w:eastAsia="Times New Roman" w:hAnsi="Arial Black" w:cs="PT Bold Heading"/>
          <w:sz w:val="26"/>
          <w:szCs w:val="26"/>
          <w:rtl/>
          <w:lang w:eastAsia="en-US" w:bidi="ar-SA"/>
        </w:rPr>
        <w:t xml:space="preserve"> جدول الرسوم</w:t>
      </w:r>
    </w:p>
    <w:p w14:paraId="1DA756CF" w14:textId="77777777" w:rsidR="00FC3BF6" w:rsidRPr="00FC3BF6" w:rsidRDefault="00FC3BF6" w:rsidP="00FC3BF6">
      <w:pPr>
        <w:bidi/>
        <w:spacing w:before="200" w:after="960"/>
        <w:rPr>
          <w:rFonts w:ascii="Arabic Typesetting" w:eastAsia="Times New Roman" w:hAnsi="Arabic Typesetting"/>
          <w:i/>
          <w:iCs/>
          <w:sz w:val="36"/>
          <w:szCs w:val="36"/>
          <w:rtl/>
          <w:lang w:eastAsia="en-US" w:bidi="ar-SA"/>
        </w:rPr>
      </w:pPr>
      <w:r w:rsidRPr="00FC3BF6">
        <w:rPr>
          <w:rFonts w:ascii="Arabic Typesetting" w:eastAsia="Times New Roman" w:hAnsi="Arabic Typesetting"/>
          <w:i/>
          <w:iCs/>
          <w:sz w:val="36"/>
          <w:szCs w:val="36"/>
          <w:rtl/>
          <w:lang w:eastAsia="en-US" w:bidi="ar-SA"/>
        </w:rPr>
        <w:t>وثيقة من إعداد المكتب الدولي</w:t>
      </w:r>
    </w:p>
    <w:p w14:paraId="2E07D9E4" w14:textId="532480FD" w:rsidR="009E0904" w:rsidRPr="00FC3BF6" w:rsidRDefault="006D0173" w:rsidP="006B6C85">
      <w:pPr>
        <w:pStyle w:val="Heading2"/>
        <w:bidi/>
        <w:spacing w:before="200" w:after="0"/>
        <w:rPr>
          <w:rFonts w:ascii="Arabic Typesetting" w:hAnsi="Arabic Typesetting"/>
          <w:b/>
          <w:iCs w:val="0"/>
          <w:sz w:val="40"/>
          <w:szCs w:val="40"/>
          <w:rtl/>
        </w:rPr>
      </w:pPr>
      <w:r w:rsidRPr="00FC3BF6">
        <w:rPr>
          <w:rFonts w:ascii="Arabic Typesetting" w:hAnsi="Arabic Typesetting" w:hint="cs"/>
          <w:b/>
          <w:iCs w:val="0"/>
          <w:sz w:val="40"/>
          <w:szCs w:val="40"/>
          <w:rtl/>
        </w:rPr>
        <w:t>أولاً.</w:t>
      </w:r>
      <w:r w:rsidR="00FC3BF6" w:rsidRPr="00FC3BF6">
        <w:rPr>
          <w:rFonts w:ascii="Arabic Typesetting" w:hAnsi="Arabic Typesetting"/>
          <w:b/>
          <w:iCs w:val="0"/>
          <w:sz w:val="40"/>
          <w:szCs w:val="40"/>
          <w:rtl/>
        </w:rPr>
        <w:tab/>
      </w:r>
      <w:r w:rsidRPr="00FC3BF6">
        <w:rPr>
          <w:rFonts w:ascii="Arabic Typesetting" w:hAnsi="Arabic Typesetting" w:hint="cs"/>
          <w:b/>
          <w:iCs w:val="0"/>
          <w:sz w:val="40"/>
          <w:szCs w:val="40"/>
          <w:rtl/>
        </w:rPr>
        <w:t>معلومات أساسية</w:t>
      </w:r>
    </w:p>
    <w:p w14:paraId="7E9DBCCD" w14:textId="1101B0D1" w:rsidR="00606B26" w:rsidRPr="00FC3BF6" w:rsidRDefault="00A0799C"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الاستدامة المالية لاتحاد لاهاي</w:t>
      </w:r>
    </w:p>
    <w:p w14:paraId="6B5CD130" w14:textId="5DAE80EE" w:rsidR="00A0799C" w:rsidRPr="00FC3BF6" w:rsidRDefault="00A0799C"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إن مبدأ الاستدامة المالية لاتحاد لاهاي منصوص عليه في المادة </w:t>
      </w:r>
      <w:r w:rsidRPr="00FC3BF6">
        <w:rPr>
          <w:rFonts w:ascii="Arabic Typesetting" w:hAnsi="Arabic Typesetting" w:hint="cs"/>
          <w:sz w:val="36"/>
          <w:szCs w:val="36"/>
        </w:rPr>
        <w:t>23</w:t>
      </w:r>
      <w:r w:rsidRPr="00FC3BF6">
        <w:rPr>
          <w:rFonts w:ascii="Arabic Typesetting" w:hAnsi="Arabic Typesetting" w:hint="cs"/>
          <w:sz w:val="36"/>
          <w:szCs w:val="36"/>
          <w:rtl/>
        </w:rPr>
        <w:t>(</w:t>
      </w:r>
      <w:r w:rsidRPr="00FC3BF6">
        <w:rPr>
          <w:rFonts w:ascii="Arabic Typesetting" w:hAnsi="Arabic Typesetting" w:hint="cs"/>
          <w:sz w:val="36"/>
          <w:szCs w:val="36"/>
        </w:rPr>
        <w:t>3</w:t>
      </w:r>
      <w:r w:rsidRPr="00FC3BF6">
        <w:rPr>
          <w:rFonts w:ascii="Arabic Typesetting" w:hAnsi="Arabic Typesetting" w:hint="cs"/>
          <w:sz w:val="36"/>
          <w:szCs w:val="36"/>
          <w:rtl/>
        </w:rPr>
        <w:t>)"</w:t>
      </w:r>
      <w:r w:rsidRPr="00FC3BF6">
        <w:rPr>
          <w:rFonts w:ascii="Arabic Typesetting" w:hAnsi="Arabic Typesetting" w:hint="cs"/>
          <w:sz w:val="36"/>
          <w:szCs w:val="36"/>
        </w:rPr>
        <w:t>1</w:t>
      </w:r>
      <w:r w:rsidRPr="00FC3BF6">
        <w:rPr>
          <w:rFonts w:ascii="Arabic Typesetting" w:hAnsi="Arabic Typesetting" w:hint="cs"/>
          <w:sz w:val="36"/>
          <w:szCs w:val="36"/>
          <w:rtl/>
        </w:rPr>
        <w:t xml:space="preserve">" من وثيقة </w:t>
      </w:r>
      <w:r w:rsidRPr="00FC3BF6">
        <w:rPr>
          <w:rFonts w:ascii="Arabic Typesetting" w:hAnsi="Arabic Typesetting" w:hint="cs"/>
          <w:sz w:val="36"/>
          <w:szCs w:val="36"/>
        </w:rPr>
        <w:t>1999</w:t>
      </w:r>
      <w:r w:rsidRPr="00FC3BF6">
        <w:rPr>
          <w:rFonts w:ascii="Arabic Typesetting" w:hAnsi="Arabic Typesetting" w:hint="cs"/>
          <w:sz w:val="36"/>
          <w:szCs w:val="36"/>
          <w:rtl/>
        </w:rPr>
        <w:t xml:space="preserve"> لاتفاق لاهاي بشأن التسجيل الدولي للرسوم والنماذج الصناعية (وثيقة </w:t>
      </w:r>
      <w:r w:rsidRPr="00FC3BF6">
        <w:rPr>
          <w:rFonts w:ascii="Arabic Typesetting" w:hAnsi="Arabic Typesetting" w:hint="cs"/>
          <w:sz w:val="36"/>
          <w:szCs w:val="36"/>
        </w:rPr>
        <w:t>1999</w:t>
      </w:r>
      <w:r w:rsidRPr="00FC3BF6">
        <w:rPr>
          <w:rFonts w:ascii="Arabic Typesetting" w:hAnsi="Arabic Typesetting" w:hint="cs"/>
          <w:sz w:val="36"/>
          <w:szCs w:val="36"/>
          <w:rtl/>
        </w:rPr>
        <w:t xml:space="preserve">) وكذلك في المادة </w:t>
      </w:r>
      <w:r w:rsidRPr="00FC3BF6">
        <w:rPr>
          <w:rFonts w:ascii="Arabic Typesetting" w:hAnsi="Arabic Typesetting" w:hint="cs"/>
          <w:sz w:val="36"/>
          <w:szCs w:val="36"/>
        </w:rPr>
        <w:t>23</w:t>
      </w:r>
      <w:r w:rsidRPr="00FC3BF6">
        <w:rPr>
          <w:rFonts w:ascii="Arabic Typesetting" w:hAnsi="Arabic Typesetting" w:hint="cs"/>
          <w:sz w:val="36"/>
          <w:szCs w:val="36"/>
          <w:rtl/>
        </w:rPr>
        <w:t>(</w:t>
      </w:r>
      <w:r w:rsidRPr="00FC3BF6">
        <w:rPr>
          <w:rFonts w:ascii="Arabic Typesetting" w:hAnsi="Arabic Typesetting" w:hint="cs"/>
          <w:sz w:val="36"/>
          <w:szCs w:val="36"/>
        </w:rPr>
        <w:t>4</w:t>
      </w:r>
      <w:r w:rsidRPr="00FC3BF6">
        <w:rPr>
          <w:rFonts w:ascii="Arabic Typesetting" w:hAnsi="Arabic Typesetting" w:hint="cs"/>
          <w:sz w:val="36"/>
          <w:szCs w:val="36"/>
          <w:rtl/>
        </w:rPr>
        <w:t>)(ب) التي تنص على أن "يحدد مقدار الرسوم المشار إليها في الفقرة (</w:t>
      </w:r>
      <w:r w:rsidRPr="00FC3BF6">
        <w:rPr>
          <w:rFonts w:ascii="Arabic Typesetting" w:hAnsi="Arabic Typesetting" w:hint="cs"/>
          <w:sz w:val="36"/>
          <w:szCs w:val="36"/>
        </w:rPr>
        <w:t>3</w:t>
      </w:r>
      <w:r w:rsidRPr="00FC3BF6">
        <w:rPr>
          <w:rFonts w:ascii="Arabic Typesetting" w:hAnsi="Arabic Typesetting" w:hint="cs"/>
          <w:sz w:val="36"/>
          <w:szCs w:val="36"/>
          <w:rtl/>
        </w:rPr>
        <w:t>)"</w:t>
      </w:r>
      <w:r w:rsidRPr="00FC3BF6">
        <w:rPr>
          <w:rFonts w:ascii="Arabic Typesetting" w:hAnsi="Arabic Typesetting" w:hint="cs"/>
          <w:sz w:val="36"/>
          <w:szCs w:val="36"/>
        </w:rPr>
        <w:t>1</w:t>
      </w:r>
      <w:r w:rsidRPr="00FC3BF6">
        <w:rPr>
          <w:rFonts w:ascii="Arabic Typesetting" w:hAnsi="Arabic Typesetting" w:hint="cs"/>
          <w:sz w:val="36"/>
          <w:szCs w:val="36"/>
          <w:rtl/>
        </w:rPr>
        <w:t xml:space="preserve">" [من المادة </w:t>
      </w:r>
      <w:r w:rsidRPr="00FC3BF6">
        <w:rPr>
          <w:rFonts w:ascii="Arabic Typesetting" w:hAnsi="Arabic Typesetting" w:hint="cs"/>
          <w:sz w:val="36"/>
          <w:szCs w:val="36"/>
        </w:rPr>
        <w:t>23</w:t>
      </w:r>
      <w:r w:rsidRPr="00FC3BF6">
        <w:rPr>
          <w:rFonts w:ascii="Arabic Typesetting" w:hAnsi="Arabic Typesetting" w:hint="cs"/>
          <w:sz w:val="36"/>
          <w:szCs w:val="36"/>
          <w:rtl/>
        </w:rPr>
        <w:t>] بما يكفل حدا أدنى من إيرادات الاتحاد المتأتية من الرسوم والمصادر الأخرى يكون كافيا لتغطية كل مصروفات المكتب الدولي المتعلقة بالاتحاد"</w:t>
      </w:r>
      <w:r w:rsidRPr="00075C6F">
        <w:rPr>
          <w:rStyle w:val="FootnoteReference"/>
          <w:rFonts w:ascii="Arabic Typesetting" w:hAnsi="Arabic Typesetting"/>
          <w:sz w:val="36"/>
          <w:szCs w:val="36"/>
        </w:rPr>
        <w:footnoteReference w:id="2"/>
      </w:r>
      <w:r w:rsidRPr="00FC3BF6">
        <w:rPr>
          <w:rFonts w:ascii="Arabic Typesetting" w:hAnsi="Arabic Typesetting" w:hint="cs"/>
          <w:sz w:val="36"/>
          <w:szCs w:val="36"/>
          <w:rtl/>
        </w:rPr>
        <w:t>.</w:t>
      </w:r>
    </w:p>
    <w:p w14:paraId="319DCEF2" w14:textId="7AEC2C60" w:rsidR="00A0799C" w:rsidRPr="00FC3BF6" w:rsidRDefault="00A0799C"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lastRenderedPageBreak/>
        <w:t xml:space="preserve">وكما جاء في نص المادة </w:t>
      </w:r>
      <w:r w:rsidRPr="00FC3BF6">
        <w:rPr>
          <w:rFonts w:ascii="Arabic Typesetting" w:hAnsi="Arabic Typesetting" w:hint="cs"/>
          <w:sz w:val="36"/>
          <w:szCs w:val="36"/>
        </w:rPr>
        <w:t>23</w:t>
      </w:r>
      <w:r w:rsidRPr="00FC3BF6">
        <w:rPr>
          <w:rFonts w:ascii="Arabic Typesetting" w:hAnsi="Arabic Typesetting" w:hint="cs"/>
          <w:sz w:val="36"/>
          <w:szCs w:val="36"/>
          <w:rtl/>
        </w:rPr>
        <w:t>(</w:t>
      </w:r>
      <w:r w:rsidRPr="00FC3BF6">
        <w:rPr>
          <w:rFonts w:ascii="Arabic Typesetting" w:hAnsi="Arabic Typesetting" w:hint="cs"/>
          <w:sz w:val="36"/>
          <w:szCs w:val="36"/>
        </w:rPr>
        <w:t>3</w:t>
      </w:r>
      <w:r w:rsidRPr="00FC3BF6">
        <w:rPr>
          <w:rFonts w:ascii="Arabic Typesetting" w:hAnsi="Arabic Typesetting" w:hint="cs"/>
          <w:sz w:val="36"/>
          <w:szCs w:val="36"/>
          <w:rtl/>
        </w:rPr>
        <w:t xml:space="preserve">) من وثيقة </w:t>
      </w:r>
      <w:r w:rsidRPr="00FC3BF6">
        <w:rPr>
          <w:rFonts w:ascii="Arabic Typesetting" w:hAnsi="Arabic Typesetting" w:hint="cs"/>
          <w:sz w:val="36"/>
          <w:szCs w:val="36"/>
        </w:rPr>
        <w:t>1999</w:t>
      </w:r>
      <w:r w:rsidRPr="00FC3BF6">
        <w:rPr>
          <w:rFonts w:ascii="Arabic Typesetting" w:hAnsi="Arabic Typesetting" w:hint="cs"/>
          <w:sz w:val="36"/>
          <w:szCs w:val="36"/>
          <w:rtl/>
        </w:rPr>
        <w:t>، تموَّل ميزانية اتحاد لاهاي في المقام الأول من "الرسوم المتعلقة بالتسجيلات الدولية"</w:t>
      </w:r>
      <w:r w:rsidRPr="00075C6F">
        <w:rPr>
          <w:rStyle w:val="FootnoteReference"/>
          <w:rFonts w:ascii="Arabic Typesetting" w:hAnsi="Arabic Typesetting"/>
          <w:sz w:val="36"/>
          <w:szCs w:val="36"/>
        </w:rPr>
        <w:footnoteReference w:id="3"/>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وتنص المادة </w:t>
      </w:r>
      <w:r w:rsidRPr="00FC3BF6">
        <w:rPr>
          <w:rFonts w:ascii="Arabic Typesetting" w:hAnsi="Arabic Typesetting" w:hint="cs"/>
          <w:sz w:val="36"/>
          <w:szCs w:val="36"/>
        </w:rPr>
        <w:t>23</w:t>
      </w:r>
      <w:r w:rsidRPr="00FC3BF6">
        <w:rPr>
          <w:rFonts w:ascii="Arabic Typesetting" w:hAnsi="Arabic Typesetting" w:hint="cs"/>
          <w:sz w:val="36"/>
          <w:szCs w:val="36"/>
          <w:rtl/>
        </w:rPr>
        <w:t>(</w:t>
      </w:r>
      <w:r w:rsidRPr="00FC3BF6">
        <w:rPr>
          <w:rFonts w:ascii="Arabic Typesetting" w:hAnsi="Arabic Typesetting" w:hint="cs"/>
          <w:sz w:val="36"/>
          <w:szCs w:val="36"/>
        </w:rPr>
        <w:t>4</w:t>
      </w:r>
      <w:r w:rsidRPr="00FC3BF6">
        <w:rPr>
          <w:rFonts w:ascii="Arabic Typesetting" w:hAnsi="Arabic Typesetting" w:hint="cs"/>
          <w:sz w:val="36"/>
          <w:szCs w:val="36"/>
          <w:rtl/>
        </w:rPr>
        <w:t>)(أ) أيضاً على أن تحدد جمعية اتحاد لاهاي مقدار هذه الرسوم بناء على اقتراح المدير العام للمنظمة العالمية للملكية الفكرية (الويبو).</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وإذ يعدّ جدول الرسوم جزءاً من اللائحة التنفيذية المشتركة بين وثيقة </w:t>
      </w:r>
      <w:r w:rsidRPr="00FC3BF6">
        <w:rPr>
          <w:rFonts w:ascii="Arabic Typesetting" w:hAnsi="Arabic Typesetting" w:hint="cs"/>
          <w:sz w:val="36"/>
          <w:szCs w:val="36"/>
        </w:rPr>
        <w:t>1999</w:t>
      </w:r>
      <w:r w:rsidRPr="00FC3BF6">
        <w:rPr>
          <w:rFonts w:ascii="Arabic Typesetting" w:hAnsi="Arabic Typesetting" w:hint="cs"/>
          <w:sz w:val="36"/>
          <w:szCs w:val="36"/>
          <w:rtl/>
        </w:rPr>
        <w:t xml:space="preserve"> ووثيقة </w:t>
      </w:r>
      <w:r w:rsidRPr="00FC3BF6">
        <w:rPr>
          <w:rFonts w:ascii="Arabic Typesetting" w:hAnsi="Arabic Typesetting" w:hint="cs"/>
          <w:sz w:val="36"/>
          <w:szCs w:val="36"/>
        </w:rPr>
        <w:t>1960</w:t>
      </w:r>
      <w:r w:rsidRPr="00FC3BF6">
        <w:rPr>
          <w:rFonts w:ascii="Arabic Typesetting" w:hAnsi="Arabic Typesetting" w:hint="cs"/>
          <w:sz w:val="36"/>
          <w:szCs w:val="36"/>
          <w:rtl/>
        </w:rPr>
        <w:t xml:space="preserve"> لاتفاق لاهاي (اللائحة التنفيذية المشتركة)، فإن إدخال أي تعديلات عليه يخضع لموافقة جمعية اتحاد</w:t>
      </w:r>
      <w:r w:rsidR="006B6C85">
        <w:rPr>
          <w:rFonts w:ascii="Arabic Typesetting" w:hAnsi="Arabic Typesetting" w:hint="eastAsia"/>
          <w:sz w:val="36"/>
          <w:szCs w:val="36"/>
          <w:rtl/>
        </w:rPr>
        <w:t> </w:t>
      </w:r>
      <w:r w:rsidRPr="00FC3BF6">
        <w:rPr>
          <w:rFonts w:ascii="Arabic Typesetting" w:hAnsi="Arabic Typesetting" w:hint="cs"/>
          <w:sz w:val="36"/>
          <w:szCs w:val="36"/>
          <w:rtl/>
        </w:rPr>
        <w:t>لاهاي.</w:t>
      </w:r>
    </w:p>
    <w:p w14:paraId="105252D6" w14:textId="77777777" w:rsidR="00A0799C" w:rsidRPr="00FC3BF6" w:rsidRDefault="00A0799C"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جمعيات الويبو</w:t>
      </w:r>
    </w:p>
    <w:p w14:paraId="0B8AA04D" w14:textId="00C18540" w:rsidR="00A0799C" w:rsidRPr="00FC3BF6" w:rsidRDefault="00A0799C"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أجرى مراجعو حسابات خارجيون تدقيقاً للأداء في ديسمبر </w:t>
      </w:r>
      <w:r w:rsidRPr="00FC3BF6">
        <w:rPr>
          <w:rFonts w:ascii="Arabic Typesetting" w:hAnsi="Arabic Typesetting" w:hint="cs"/>
          <w:sz w:val="36"/>
          <w:szCs w:val="36"/>
        </w:rPr>
        <w:t>2016</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وفي ظل العجز المتكرر لاتحاد لاهاي، تضمن التقرير التوصيتين التاليتين</w:t>
      </w:r>
      <w:r w:rsidRPr="00075C6F">
        <w:rPr>
          <w:rStyle w:val="FootnoteReference"/>
          <w:rFonts w:ascii="Arabic Typesetting" w:hAnsi="Arabic Typesetting"/>
          <w:sz w:val="36"/>
          <w:szCs w:val="36"/>
        </w:rPr>
        <w:footnoteReference w:id="4"/>
      </w:r>
      <w:r w:rsidRPr="00FC3BF6">
        <w:rPr>
          <w:rFonts w:ascii="Arabic Typesetting" w:hAnsi="Arabic Typesetting" w:hint="cs"/>
          <w:sz w:val="36"/>
          <w:szCs w:val="36"/>
          <w:rtl/>
        </w:rPr>
        <w:t>:</w:t>
      </w:r>
    </w:p>
    <w:p w14:paraId="60346C48" w14:textId="53FE7634" w:rsidR="00A0799C" w:rsidRPr="00FC3BF6" w:rsidRDefault="00F626B3" w:rsidP="00FC3BF6">
      <w:pPr>
        <w:pStyle w:val="ONUME"/>
        <w:numPr>
          <w:ilvl w:val="2"/>
          <w:numId w:val="37"/>
        </w:numPr>
        <w:tabs>
          <w:tab w:val="clear" w:pos="81"/>
        </w:tabs>
        <w:bidi/>
        <w:spacing w:before="200" w:after="0"/>
        <w:ind w:left="567"/>
        <w:rPr>
          <w:rFonts w:ascii="Arabic Typesetting" w:hAnsi="Arabic Typesetting"/>
          <w:szCs w:val="36"/>
          <w:rtl/>
        </w:rPr>
      </w:pPr>
      <w:r w:rsidRPr="00FC3BF6">
        <w:rPr>
          <w:rFonts w:ascii="Arabic Typesetting" w:hAnsi="Arabic Typesetting" w:hint="cs"/>
          <w:sz w:val="36"/>
          <w:szCs w:val="36"/>
          <w:rtl/>
        </w:rPr>
        <w:t>يمكن للإدارة أن تنظر في وضع استراتيجية قابلة للتنفيذ في وقت مبكر لجعل نظام لاهاي مكتفياً ذاتياً وللتغلب على العجز المتكرر؛</w:t>
      </w:r>
    </w:p>
    <w:p w14:paraId="086E549C" w14:textId="25D1D05F" w:rsidR="00A0799C" w:rsidRPr="00FC3BF6" w:rsidRDefault="00F626B3" w:rsidP="00FC3BF6">
      <w:pPr>
        <w:pStyle w:val="ONUME"/>
        <w:numPr>
          <w:ilvl w:val="2"/>
          <w:numId w:val="37"/>
        </w:numPr>
        <w:tabs>
          <w:tab w:val="clear" w:pos="81"/>
        </w:tabs>
        <w:bidi/>
        <w:spacing w:before="200" w:after="0"/>
        <w:ind w:left="567"/>
        <w:rPr>
          <w:rFonts w:ascii="Arabic Typesetting" w:hAnsi="Arabic Typesetting"/>
          <w:szCs w:val="36"/>
          <w:rtl/>
        </w:rPr>
      </w:pPr>
      <w:r w:rsidRPr="00FC3BF6">
        <w:rPr>
          <w:rFonts w:ascii="Arabic Typesetting" w:hAnsi="Arabic Typesetting" w:hint="cs"/>
          <w:sz w:val="36"/>
          <w:szCs w:val="36"/>
          <w:rtl/>
        </w:rPr>
        <w:t>ويمكن للإدارة أن تنظر في تقديم اقتراح في جمعية اتحاد لاهاي يدعو إلى إعادة النظر في هيكل الرسوم الحالي بصورة دورية، مع إدخال تغييرات تدريجية لتحقيق الاكتفاء الذاتي لاتحاد لاهاي.</w:t>
      </w:r>
    </w:p>
    <w:p w14:paraId="3042EE61" w14:textId="4A921DED" w:rsidR="00606B26" w:rsidRPr="00FC3BF6" w:rsidRDefault="00606B26"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وخلال جمعيات الويبو في أكتوبر </w:t>
      </w:r>
      <w:r w:rsidRPr="00FC3BF6">
        <w:rPr>
          <w:rFonts w:ascii="Arabic Typesetting" w:hAnsi="Arabic Typesetting" w:hint="cs"/>
          <w:sz w:val="36"/>
          <w:szCs w:val="36"/>
        </w:rPr>
        <w:t>2017</w:t>
      </w:r>
      <w:r w:rsidRPr="00FC3BF6">
        <w:rPr>
          <w:rFonts w:ascii="Arabic Typesetting" w:hAnsi="Arabic Typesetting" w:hint="cs"/>
          <w:sz w:val="36"/>
          <w:szCs w:val="36"/>
          <w:rtl/>
        </w:rPr>
        <w:t xml:space="preserve">، أشار ممثل مراجع الحسابات الخارجي إلى أنه "على الرغم من وجود عجز كبير في الإيرادات على مر السنين، فإن هيكل الرسوم لم يُعدَّل منذ أكثر من </w:t>
      </w:r>
      <w:r w:rsidRPr="00FC3BF6">
        <w:rPr>
          <w:rFonts w:ascii="Arabic Typesetting" w:hAnsi="Arabic Typesetting" w:hint="cs"/>
          <w:sz w:val="36"/>
          <w:szCs w:val="36"/>
        </w:rPr>
        <w:t>20</w:t>
      </w:r>
      <w:r w:rsidRPr="00FC3BF6">
        <w:rPr>
          <w:rFonts w:ascii="Arabic Typesetting" w:hAnsi="Arabic Typesetting" w:hint="cs"/>
          <w:sz w:val="36"/>
          <w:szCs w:val="36"/>
          <w:rtl/>
        </w:rPr>
        <w:t xml:space="preserve"> عاماً"</w:t>
      </w:r>
      <w:r w:rsidRPr="00075C6F">
        <w:rPr>
          <w:rStyle w:val="FootnoteReference"/>
          <w:rFonts w:ascii="Arabic Typesetting" w:hAnsi="Arabic Typesetting"/>
          <w:sz w:val="36"/>
          <w:szCs w:val="36"/>
        </w:rPr>
        <w:footnoteReference w:id="5"/>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وفضلاً عن ذلك</w:t>
      </w:r>
      <w:r w:rsidR="006B6C85">
        <w:rPr>
          <w:rFonts w:ascii="Arabic Typesetting" w:hAnsi="Arabic Typesetting" w:hint="cs"/>
          <w:sz w:val="36"/>
          <w:szCs w:val="36"/>
          <w:rtl/>
        </w:rPr>
        <w:t xml:space="preserve"> و</w:t>
      </w:r>
      <w:r w:rsidRPr="00FC3BF6">
        <w:rPr>
          <w:rFonts w:ascii="Arabic Typesetting" w:hAnsi="Arabic Typesetting" w:hint="cs"/>
          <w:sz w:val="36"/>
          <w:szCs w:val="36"/>
          <w:rtl/>
        </w:rPr>
        <w:t xml:space="preserve">في إطار الموافقة على اقتراح البرنامج والميزانية للثنائية </w:t>
      </w:r>
      <w:r w:rsidRPr="00FC3BF6">
        <w:rPr>
          <w:rFonts w:ascii="Arabic Typesetting" w:hAnsi="Arabic Typesetting" w:hint="cs"/>
          <w:sz w:val="36"/>
          <w:szCs w:val="36"/>
        </w:rPr>
        <w:t>201</w:t>
      </w:r>
      <w:r w:rsidRPr="006B6C85">
        <w:rPr>
          <w:rFonts w:ascii="Arabic Typesetting" w:hAnsi="Arabic Typesetting" w:hint="cs"/>
          <w:sz w:val="36"/>
          <w:szCs w:val="36"/>
        </w:rPr>
        <w:t>8</w:t>
      </w:r>
      <w:r w:rsidR="006B6C85">
        <w:rPr>
          <w:rFonts w:ascii="Arabic Typesetting" w:hAnsi="Arabic Typesetting" w:hint="cs"/>
          <w:sz w:val="36"/>
          <w:szCs w:val="36"/>
          <w:rtl/>
        </w:rPr>
        <w:t>/</w:t>
      </w:r>
      <w:r w:rsidRPr="006B6C85">
        <w:rPr>
          <w:rFonts w:ascii="Arabic Typesetting" w:hAnsi="Arabic Typesetting" w:hint="cs"/>
          <w:sz w:val="36"/>
          <w:szCs w:val="36"/>
        </w:rPr>
        <w:t>1</w:t>
      </w:r>
      <w:r w:rsidRPr="00FC3BF6">
        <w:rPr>
          <w:rFonts w:ascii="Arabic Typesetting" w:hAnsi="Arabic Typesetting" w:hint="cs"/>
          <w:sz w:val="36"/>
          <w:szCs w:val="36"/>
        </w:rPr>
        <w:t>9</w:t>
      </w:r>
      <w:r w:rsidRPr="00FC3BF6">
        <w:rPr>
          <w:rFonts w:ascii="Arabic Typesetting" w:hAnsi="Arabic Typesetting" w:hint="cs"/>
          <w:sz w:val="36"/>
          <w:szCs w:val="36"/>
          <w:rtl/>
        </w:rPr>
        <w:t>، فإن جمعيات الويبو</w:t>
      </w:r>
      <w:r w:rsidRPr="00075C6F">
        <w:rPr>
          <w:rStyle w:val="FootnoteReference"/>
          <w:rFonts w:ascii="Arabic Typesetting" w:hAnsi="Arabic Typesetting"/>
          <w:sz w:val="36"/>
          <w:szCs w:val="36"/>
        </w:rPr>
        <w:footnoteReference w:id="6"/>
      </w:r>
      <w:r w:rsidRPr="00FC3BF6">
        <w:rPr>
          <w:rFonts w:ascii="Arabic Typesetting" w:hAnsi="Arabic Typesetting" w:hint="cs"/>
          <w:sz w:val="36"/>
          <w:szCs w:val="36"/>
          <w:rtl/>
        </w:rPr>
        <w:t>:</w:t>
      </w:r>
    </w:p>
    <w:p w14:paraId="12BFC500" w14:textId="6292F984" w:rsidR="00606B26" w:rsidRPr="00FC3BF6" w:rsidRDefault="00606B26" w:rsidP="00FC3BF6">
      <w:pPr>
        <w:pStyle w:val="ONUME"/>
        <w:numPr>
          <w:ilvl w:val="0"/>
          <w:numId w:val="0"/>
        </w:numPr>
        <w:bidi/>
        <w:spacing w:before="200" w:after="0"/>
        <w:ind w:left="567"/>
        <w:rPr>
          <w:rFonts w:ascii="Arabic Typesetting" w:hAnsi="Arabic Typesetting"/>
          <w:sz w:val="36"/>
          <w:szCs w:val="36"/>
          <w:rtl/>
        </w:rPr>
      </w:pPr>
      <w:r w:rsidRPr="00FC3BF6">
        <w:rPr>
          <w:rFonts w:ascii="Arabic Typesetting" w:hAnsi="Arabic Typesetting" w:hint="cs"/>
          <w:sz w:val="36"/>
          <w:szCs w:val="36"/>
          <w:rtl/>
        </w:rPr>
        <w:t>" "</w:t>
      </w:r>
      <w:r w:rsidRPr="00FC3BF6">
        <w:rPr>
          <w:rFonts w:ascii="Arabic Typesetting" w:hAnsi="Arabic Typesetting" w:hint="cs"/>
          <w:sz w:val="36"/>
          <w:szCs w:val="36"/>
        </w:rPr>
        <w:t>2</w:t>
      </w:r>
      <w:r w:rsidRPr="00FC3BF6">
        <w:rPr>
          <w:rFonts w:ascii="Arabic Typesetting" w:hAnsi="Arabic Typesetting" w:hint="cs"/>
          <w:sz w:val="36"/>
          <w:szCs w:val="36"/>
          <w:rtl/>
        </w:rPr>
        <w:t>"</w:t>
      </w:r>
      <w:r w:rsidR="006B6C85">
        <w:rPr>
          <w:rFonts w:ascii="Arabic Typesetting" w:hAnsi="Arabic Typesetting"/>
          <w:sz w:val="36"/>
          <w:szCs w:val="36"/>
          <w:rtl/>
        </w:rPr>
        <w:tab/>
      </w:r>
      <w:r w:rsidRPr="00FC3BF6">
        <w:rPr>
          <w:rFonts w:ascii="Arabic Typesetting" w:hAnsi="Arabic Typesetting" w:hint="cs"/>
          <w:sz w:val="36"/>
          <w:szCs w:val="36"/>
          <w:rtl/>
        </w:rPr>
        <w:t>وذكّرت بأنه ينبغي، طبقا لمعاهدات الاتحادات الممولة من الرسوم، أن يكون لكل اتحاد إيرادات كافية لتغطية النفقات الخاصة به؛</w:t>
      </w:r>
    </w:p>
    <w:p w14:paraId="61F54898" w14:textId="5672F921" w:rsidR="00606B26" w:rsidRPr="00FC3BF6" w:rsidRDefault="00102933" w:rsidP="00FC3BF6">
      <w:pPr>
        <w:pStyle w:val="ONUME"/>
        <w:numPr>
          <w:ilvl w:val="0"/>
          <w:numId w:val="0"/>
        </w:numPr>
        <w:bidi/>
        <w:spacing w:before="200" w:after="0"/>
        <w:ind w:left="567"/>
        <w:rPr>
          <w:rFonts w:ascii="Arabic Typesetting" w:hAnsi="Arabic Typesetting"/>
          <w:sz w:val="36"/>
          <w:szCs w:val="36"/>
          <w:rtl/>
        </w:rPr>
      </w:pPr>
      <w:r w:rsidRPr="00FC3BF6">
        <w:rPr>
          <w:rFonts w:ascii="Arabic Typesetting" w:hAnsi="Arabic Typesetting" w:hint="cs"/>
          <w:sz w:val="36"/>
          <w:szCs w:val="36"/>
          <w:rtl/>
        </w:rPr>
        <w:t>" "</w:t>
      </w:r>
      <w:r w:rsidRPr="00FC3BF6">
        <w:rPr>
          <w:rFonts w:ascii="Arabic Typesetting" w:hAnsi="Arabic Typesetting" w:hint="cs"/>
          <w:sz w:val="36"/>
          <w:szCs w:val="36"/>
        </w:rPr>
        <w:t>3</w:t>
      </w:r>
      <w:r w:rsidRPr="00FC3BF6">
        <w:rPr>
          <w:rFonts w:ascii="Arabic Typesetting" w:hAnsi="Arabic Typesetting" w:hint="cs"/>
          <w:sz w:val="36"/>
          <w:szCs w:val="36"/>
          <w:rtl/>
        </w:rPr>
        <w:t>"</w:t>
      </w:r>
      <w:r w:rsidR="006B6C85">
        <w:rPr>
          <w:rFonts w:ascii="Arabic Typesetting" w:hAnsi="Arabic Typesetting"/>
          <w:sz w:val="36"/>
          <w:szCs w:val="36"/>
          <w:rtl/>
        </w:rPr>
        <w:tab/>
      </w:r>
      <w:r w:rsidRPr="00FC3BF6">
        <w:rPr>
          <w:rFonts w:ascii="Arabic Typesetting" w:hAnsi="Arabic Typesetting" w:hint="cs"/>
          <w:sz w:val="36"/>
          <w:szCs w:val="36"/>
          <w:rtl/>
        </w:rPr>
        <w:t xml:space="preserve">وأشارت إلى أن الاتحادات الممولة من الرسوم التي لها عجز متوقّع في الثنائية </w:t>
      </w:r>
      <w:r w:rsidRPr="00FC3BF6">
        <w:rPr>
          <w:rFonts w:ascii="Arabic Typesetting" w:hAnsi="Arabic Typesetting" w:hint="cs"/>
          <w:sz w:val="36"/>
          <w:szCs w:val="36"/>
        </w:rPr>
        <w:t>201</w:t>
      </w:r>
      <w:r w:rsidRPr="006B6C85">
        <w:rPr>
          <w:rFonts w:ascii="Arabic Typesetting" w:hAnsi="Arabic Typesetting" w:hint="cs"/>
          <w:sz w:val="36"/>
          <w:szCs w:val="36"/>
        </w:rPr>
        <w:t>8</w:t>
      </w:r>
      <w:r w:rsidR="006B6C85">
        <w:rPr>
          <w:rFonts w:ascii="Arabic Typesetting" w:hAnsi="Arabic Typesetting" w:hint="cs"/>
          <w:sz w:val="36"/>
          <w:szCs w:val="36"/>
          <w:rtl/>
        </w:rPr>
        <w:t>/</w:t>
      </w:r>
      <w:r w:rsidRPr="006B6C85">
        <w:rPr>
          <w:rFonts w:ascii="Arabic Typesetting" w:hAnsi="Arabic Typesetting" w:hint="cs"/>
          <w:sz w:val="36"/>
          <w:szCs w:val="36"/>
        </w:rPr>
        <w:t>1</w:t>
      </w:r>
      <w:r w:rsidRPr="00FC3BF6">
        <w:rPr>
          <w:rFonts w:ascii="Arabic Typesetting" w:hAnsi="Arabic Typesetting" w:hint="cs"/>
          <w:sz w:val="36"/>
          <w:szCs w:val="36"/>
        </w:rPr>
        <w:t>9</w:t>
      </w:r>
      <w:r w:rsidRPr="00FC3BF6">
        <w:rPr>
          <w:rFonts w:ascii="Arabic Typesetting" w:hAnsi="Arabic Typesetting" w:hint="cs"/>
          <w:sz w:val="36"/>
          <w:szCs w:val="36"/>
          <w:rtl/>
        </w:rPr>
        <w:t xml:space="preserve"> ينبغي أن تبحث تدابير طبقا للمعاهدة الخاصة بكل منها من أجل سدّ ذلك العجز".</w:t>
      </w:r>
    </w:p>
    <w:p w14:paraId="71F8F16E" w14:textId="362D95C9" w:rsidR="00606B26" w:rsidRPr="00FC3BF6" w:rsidRDefault="00606B26"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lastRenderedPageBreak/>
        <w:t>جمعية اتحاد لاهاي والفريق العامل</w:t>
      </w:r>
    </w:p>
    <w:p w14:paraId="1DFE29E8" w14:textId="1CA964A8" w:rsidR="009E0904" w:rsidRPr="00FC3BF6" w:rsidRDefault="0023635E"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ناقش الفريق العامل المعني بالتطوير القانوني لنظام لاهاي بشأن التسجيل الدولي للتصاميم الصناعية (الفريق</w:t>
      </w:r>
      <w:r w:rsidR="006B6C85">
        <w:rPr>
          <w:rFonts w:ascii="Arabic Typesetting" w:hAnsi="Arabic Typesetting" w:hint="eastAsia"/>
          <w:sz w:val="36"/>
          <w:szCs w:val="36"/>
          <w:rtl/>
        </w:rPr>
        <w:t> </w:t>
      </w:r>
      <w:r w:rsidRPr="00FC3BF6">
        <w:rPr>
          <w:rFonts w:ascii="Arabic Typesetting" w:hAnsi="Arabic Typesetting" w:hint="cs"/>
          <w:sz w:val="36"/>
          <w:szCs w:val="36"/>
          <w:rtl/>
        </w:rPr>
        <w:t xml:space="preserve">العامل)، إبّان دورته الخامسة المعقودة في ديسمبر </w:t>
      </w:r>
      <w:r w:rsidRPr="00FC3BF6">
        <w:rPr>
          <w:rFonts w:ascii="Arabic Typesetting" w:hAnsi="Arabic Typesetting" w:hint="cs"/>
          <w:sz w:val="36"/>
          <w:szCs w:val="36"/>
        </w:rPr>
        <w:t>2015</w:t>
      </w:r>
      <w:r w:rsidRPr="00FC3BF6">
        <w:rPr>
          <w:rFonts w:ascii="Arabic Typesetting" w:hAnsi="Arabic Typesetting" w:hint="cs"/>
          <w:sz w:val="36"/>
          <w:szCs w:val="36"/>
          <w:rtl/>
        </w:rPr>
        <w:t>، إمكانية تنقيح جدول الرسوم لتحسين الاستدامة المالية لنظام لاهاي، مع مراعاة عبء العمل المتزايد على المكتب الدولي</w:t>
      </w:r>
      <w:r w:rsidRPr="00075C6F">
        <w:rPr>
          <w:rStyle w:val="FootnoteReference"/>
          <w:rFonts w:ascii="Arabic Typesetting" w:hAnsi="Arabic Typesetting"/>
          <w:sz w:val="36"/>
          <w:szCs w:val="36"/>
        </w:rPr>
        <w:footnoteReference w:id="7"/>
      </w:r>
      <w:r w:rsidRPr="00FC3BF6">
        <w:rPr>
          <w:rFonts w:ascii="Arabic Typesetting" w:hAnsi="Arabic Typesetting" w:hint="cs"/>
          <w:sz w:val="36"/>
          <w:szCs w:val="36"/>
          <w:rtl/>
        </w:rPr>
        <w:t xml:space="preserve"> (انظر الفقرتين </w:t>
      </w:r>
      <w:r w:rsidRPr="00FC3BF6">
        <w:rPr>
          <w:rFonts w:ascii="Arabic Typesetting" w:hAnsi="Arabic Typesetting" w:hint="cs"/>
          <w:sz w:val="36"/>
          <w:szCs w:val="36"/>
        </w:rPr>
        <w:t>28</w:t>
      </w:r>
      <w:r w:rsidR="006B6C85">
        <w:rPr>
          <w:rFonts w:ascii="Arabic Typesetting" w:hAnsi="Arabic Typesetting" w:hint="cs"/>
          <w:sz w:val="36"/>
          <w:szCs w:val="36"/>
          <w:rtl/>
        </w:rPr>
        <w:t xml:space="preserve"> و</w:t>
      </w:r>
      <w:r w:rsidRPr="00FC3BF6">
        <w:rPr>
          <w:rFonts w:ascii="Arabic Typesetting" w:hAnsi="Arabic Typesetting" w:hint="cs"/>
          <w:sz w:val="36"/>
          <w:szCs w:val="36"/>
        </w:rPr>
        <w:t>29</w:t>
      </w:r>
      <w:r w:rsidRPr="00FC3BF6">
        <w:rPr>
          <w:rFonts w:ascii="Arabic Typesetting" w:hAnsi="Arabic Typesetting" w:hint="cs"/>
          <w:sz w:val="36"/>
          <w:szCs w:val="36"/>
          <w:rtl/>
        </w:rPr>
        <w:t xml:space="preserve"> للاطلاع على نتائج المناقشة).</w:t>
      </w:r>
    </w:p>
    <w:p w14:paraId="77911718" w14:textId="465A49D8" w:rsidR="0023635E" w:rsidRPr="00FC3BF6" w:rsidRDefault="004E2151"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ونظراً إلى التوسع السريع والمستمر لنظام لاهاي في دول جديدة والتطوير الجاري لمنصة تكنولوجيا المعلومات الجديدة الذي يتطلب فترة معينة لضمان الاستقرار، لم يقدَّم اقتراح عملي لتنقيح جدول الرسوم في الدورتين السادسة والسابعة للفريق</w:t>
      </w:r>
      <w:r w:rsidR="006B6C85">
        <w:rPr>
          <w:rFonts w:ascii="Arabic Typesetting" w:hAnsi="Arabic Typesetting" w:hint="eastAsia"/>
          <w:sz w:val="36"/>
          <w:szCs w:val="36"/>
          <w:rtl/>
        </w:rPr>
        <w:t> </w:t>
      </w:r>
      <w:r w:rsidRPr="00FC3BF6">
        <w:rPr>
          <w:rFonts w:ascii="Arabic Typesetting" w:hAnsi="Arabic Typesetting" w:hint="cs"/>
          <w:sz w:val="36"/>
          <w:szCs w:val="36"/>
          <w:rtl/>
        </w:rPr>
        <w:t>العامل.</w:t>
      </w:r>
    </w:p>
    <w:p w14:paraId="6EF0556E" w14:textId="4C0C55C3" w:rsidR="009B7099" w:rsidRPr="00FC3BF6" w:rsidRDefault="009B7099"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وفي الدورة السابعة المعقودة في يوليو </w:t>
      </w:r>
      <w:r w:rsidRPr="00FC3BF6">
        <w:rPr>
          <w:rFonts w:ascii="Arabic Typesetting" w:hAnsi="Arabic Typesetting" w:hint="cs"/>
          <w:sz w:val="36"/>
          <w:szCs w:val="36"/>
        </w:rPr>
        <w:t>2018</w:t>
      </w:r>
      <w:r w:rsidRPr="00FC3BF6">
        <w:rPr>
          <w:rFonts w:ascii="Arabic Typesetting" w:hAnsi="Arabic Typesetting" w:hint="cs"/>
          <w:sz w:val="36"/>
          <w:szCs w:val="36"/>
          <w:rtl/>
        </w:rPr>
        <w:t>، عرض وفد الولايات المتحدة الأمريكية على الفريق العامل وثيقة بعنوان "المساهمة في السلامة المالية للمنظمة" وشدد على ضرورة إجراء استعراض شامل لهيكل الرسوم والرسوم الحالية لنظام لاهاي، وبحث تدابير لسدّ العجز</w:t>
      </w:r>
      <w:r w:rsidRPr="00075C6F">
        <w:rPr>
          <w:rStyle w:val="FootnoteReference"/>
          <w:rFonts w:ascii="Arabic Typesetting" w:hAnsi="Arabic Typesetting"/>
          <w:sz w:val="36"/>
          <w:szCs w:val="36"/>
        </w:rPr>
        <w:footnoteReference w:id="8"/>
      </w:r>
      <w:r w:rsidRPr="00FC3BF6">
        <w:rPr>
          <w:rFonts w:ascii="Arabic Typesetting" w:hAnsi="Arabic Typesetting" w:hint="cs"/>
          <w:sz w:val="36"/>
          <w:szCs w:val="36"/>
          <w:rtl/>
        </w:rPr>
        <w:t>.</w:t>
      </w:r>
    </w:p>
    <w:p w14:paraId="72526135" w14:textId="40A26212" w:rsidR="00C72F70" w:rsidRPr="00FC3BF6" w:rsidRDefault="009E19F9"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وفضلاً عن ذلك، أخذ وفد الولايات المتحدة الأمريكية الكلمة إبّان الدورة الثامنة والثلاثين (الدورة الاستثنائية السابعة عشرة) لجمعية اتحاد لاهاي المعقودة في سبتمبر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وأعلن أن "...مسألة الاستدامة المالية على المدى الطويل للأنظمة الممولة من الرسوم [تكتسي] أهمية قصوى.</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وعليه سيكون من المهم أن يستعرض الفريق العامل الرسوم المرتبطة بنظام لاهاي.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 وتوقع الوفد أن يمتثل اتحاد لاهاي لولاية جمعيات الويبو لعام </w:t>
      </w:r>
      <w:r w:rsidRPr="00FC3BF6">
        <w:rPr>
          <w:rFonts w:ascii="Arabic Typesetting" w:hAnsi="Arabic Typesetting" w:hint="cs"/>
          <w:sz w:val="36"/>
          <w:szCs w:val="36"/>
        </w:rPr>
        <w:t>2017</w:t>
      </w:r>
      <w:r w:rsidRPr="00FC3BF6">
        <w:rPr>
          <w:rFonts w:ascii="Arabic Typesetting" w:hAnsi="Arabic Typesetting" w:hint="cs"/>
          <w:sz w:val="36"/>
          <w:szCs w:val="36"/>
          <w:rtl/>
        </w:rPr>
        <w:t xml:space="preserve">، وأن تأخذ الأمانة المسألة في الاعتبار لدى إعداد جدول أعمال الفريق العامل في عام </w:t>
      </w:r>
      <w:r w:rsidRPr="00FC3BF6">
        <w:rPr>
          <w:rFonts w:ascii="Arabic Typesetting" w:hAnsi="Arabic Typesetting" w:hint="cs"/>
          <w:sz w:val="36"/>
          <w:szCs w:val="36"/>
        </w:rPr>
        <w:t>2019</w:t>
      </w:r>
      <w:r w:rsidRPr="00FC3BF6">
        <w:rPr>
          <w:rFonts w:ascii="Arabic Typesetting" w:hAnsi="Arabic Typesetting" w:hint="cs"/>
          <w:sz w:val="36"/>
          <w:szCs w:val="36"/>
          <w:rtl/>
        </w:rPr>
        <w:t>".</w:t>
      </w:r>
    </w:p>
    <w:p w14:paraId="0042E872" w14:textId="0AB2E500" w:rsidR="003E46B3" w:rsidRPr="00FC3BF6" w:rsidRDefault="003E46B3"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الغرض من هذه الوثيقة</w:t>
      </w:r>
    </w:p>
    <w:p w14:paraId="580DF5A9" w14:textId="2260E23D" w:rsidR="00B12733" w:rsidRPr="00FC3BF6" w:rsidRDefault="003E46B3"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الغرض من هذه الوثيقة هو الاستجابة للتوصيات المذكورة آنفاً التي أشارت إليها جمعيات الويبو والتماس آراء الفريق العامل في ضرورة تنقيح جدول الرسوم.</w:t>
      </w:r>
    </w:p>
    <w:p w14:paraId="69F5507C" w14:textId="10CFABED" w:rsidR="00B12733" w:rsidRPr="00FC3BF6" w:rsidRDefault="00B12733" w:rsidP="006B6C85">
      <w:pPr>
        <w:pStyle w:val="Heading2"/>
        <w:bidi/>
        <w:spacing w:before="200" w:after="0"/>
        <w:rPr>
          <w:rFonts w:ascii="Arabic Typesetting" w:hAnsi="Arabic Typesetting"/>
          <w:b/>
          <w:iCs w:val="0"/>
          <w:sz w:val="40"/>
          <w:szCs w:val="40"/>
          <w:rtl/>
        </w:rPr>
      </w:pPr>
      <w:r w:rsidRPr="00FC3BF6">
        <w:rPr>
          <w:rFonts w:ascii="Arabic Typesetting" w:hAnsi="Arabic Typesetting" w:hint="cs"/>
          <w:b/>
          <w:iCs w:val="0"/>
          <w:sz w:val="40"/>
          <w:szCs w:val="40"/>
          <w:rtl/>
        </w:rPr>
        <w:t>ثانياً.</w:t>
      </w:r>
      <w:r w:rsidR="006B6C85">
        <w:rPr>
          <w:rFonts w:ascii="Arabic Typesetting" w:hAnsi="Arabic Typesetting"/>
          <w:b/>
          <w:iCs w:val="0"/>
          <w:sz w:val="40"/>
          <w:szCs w:val="40"/>
          <w:rtl/>
        </w:rPr>
        <w:tab/>
      </w:r>
      <w:r w:rsidRPr="00FC3BF6">
        <w:rPr>
          <w:rFonts w:ascii="Arabic Typesetting" w:hAnsi="Arabic Typesetting" w:hint="cs"/>
          <w:b/>
          <w:iCs w:val="0"/>
          <w:sz w:val="40"/>
          <w:szCs w:val="40"/>
          <w:rtl/>
        </w:rPr>
        <w:t>الوضع المالي والتحليل</w:t>
      </w:r>
    </w:p>
    <w:p w14:paraId="4954F35E" w14:textId="09C93245" w:rsidR="00B12733" w:rsidRPr="00FC3BF6" w:rsidRDefault="00440D4F"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تاريخ العجز</w:t>
      </w:r>
    </w:p>
    <w:p w14:paraId="578CD466" w14:textId="6E1C1830" w:rsidR="00B12733" w:rsidRPr="00FC3BF6" w:rsidRDefault="00B12733"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يعرض الشكل </w:t>
      </w:r>
      <w:r w:rsidRPr="00FC3BF6">
        <w:rPr>
          <w:rFonts w:ascii="Arabic Typesetting" w:hAnsi="Arabic Typesetting" w:hint="cs"/>
          <w:sz w:val="36"/>
          <w:szCs w:val="36"/>
        </w:rPr>
        <w:t>1</w:t>
      </w:r>
      <w:r w:rsidRPr="00FC3BF6">
        <w:rPr>
          <w:rFonts w:ascii="Arabic Typesetting" w:hAnsi="Arabic Typesetting" w:hint="cs"/>
          <w:sz w:val="36"/>
          <w:szCs w:val="36"/>
          <w:rtl/>
        </w:rPr>
        <w:t xml:space="preserve"> تطور النتائج المالية لاتحاد لاهاي من الثنائية </w:t>
      </w:r>
      <w:r w:rsidRPr="00FC3BF6">
        <w:rPr>
          <w:rFonts w:ascii="Arabic Typesetting" w:hAnsi="Arabic Typesetting" w:hint="cs"/>
          <w:sz w:val="36"/>
          <w:szCs w:val="36"/>
        </w:rPr>
        <w:t>199</w:t>
      </w:r>
      <w:r w:rsidRPr="006B6C85">
        <w:rPr>
          <w:rFonts w:ascii="Arabic Typesetting" w:hAnsi="Arabic Typesetting" w:hint="cs"/>
          <w:sz w:val="36"/>
          <w:szCs w:val="36"/>
        </w:rPr>
        <w:t>4</w:t>
      </w:r>
      <w:r w:rsidR="00AE18EA">
        <w:rPr>
          <w:rFonts w:ascii="Arabic Typesetting" w:hAnsi="Arabic Typesetting" w:hint="cs"/>
          <w:sz w:val="36"/>
          <w:szCs w:val="36"/>
          <w:rtl/>
        </w:rPr>
        <w:t>/</w:t>
      </w:r>
      <w:r w:rsidR="00AE18EA">
        <w:rPr>
          <w:rFonts w:ascii="Arabic Typesetting" w:hAnsi="Arabic Typesetting"/>
          <w:sz w:val="36"/>
          <w:szCs w:val="36"/>
          <w:lang w:val="en-GB"/>
        </w:rPr>
        <w:t>1995</w:t>
      </w:r>
      <w:r w:rsidRPr="00FC3BF6">
        <w:rPr>
          <w:rFonts w:ascii="Arabic Typesetting" w:hAnsi="Arabic Typesetting" w:hint="cs"/>
          <w:sz w:val="36"/>
          <w:szCs w:val="36"/>
          <w:rtl/>
        </w:rPr>
        <w:t xml:space="preserve"> إلى عام </w:t>
      </w:r>
      <w:r w:rsidRPr="00FC3BF6">
        <w:rPr>
          <w:rFonts w:ascii="Arabic Typesetting" w:hAnsi="Arabic Typesetting" w:hint="cs"/>
          <w:sz w:val="36"/>
          <w:szCs w:val="36"/>
        </w:rPr>
        <w:t>2018</w:t>
      </w:r>
      <w:r w:rsidRPr="00075C6F">
        <w:rPr>
          <w:rFonts w:ascii="Arabic Typesetting" w:hAnsi="Arabic Typesetting" w:hint="cs"/>
          <w:sz w:val="2"/>
          <w:szCs w:val="2"/>
          <w:rtl/>
        </w:rPr>
        <w:t xml:space="preserve"> </w:t>
      </w:r>
      <w:r w:rsidRPr="00075C6F">
        <w:rPr>
          <w:rStyle w:val="FootnoteReference"/>
          <w:rFonts w:ascii="Arabic Typesetting" w:hAnsi="Arabic Typesetting"/>
          <w:sz w:val="36"/>
          <w:szCs w:val="36"/>
          <w:rtl/>
        </w:rPr>
        <w:footnoteReference w:id="9"/>
      </w:r>
      <w:r w:rsidRPr="00FC3BF6">
        <w:rPr>
          <w:rFonts w:ascii="Arabic Typesetting" w:hAnsi="Arabic Typesetting" w:hint="cs"/>
          <w:sz w:val="36"/>
          <w:szCs w:val="36"/>
          <w:rtl/>
        </w:rPr>
        <w:t xml:space="preserve">، ويعرض الشكل </w:t>
      </w:r>
      <w:r w:rsidRPr="00FC3BF6">
        <w:rPr>
          <w:rFonts w:ascii="Arabic Typesetting" w:hAnsi="Arabic Typesetting" w:hint="cs"/>
          <w:sz w:val="36"/>
          <w:szCs w:val="36"/>
        </w:rPr>
        <w:t>2</w:t>
      </w:r>
      <w:r w:rsidRPr="00FC3BF6">
        <w:rPr>
          <w:rFonts w:ascii="Arabic Typesetting" w:hAnsi="Arabic Typesetting" w:hint="cs"/>
          <w:sz w:val="36"/>
          <w:szCs w:val="36"/>
          <w:rtl/>
        </w:rPr>
        <w:t xml:space="preserve"> عدد التسجيلات والتجديدات والقرارات الدولية على مدى الفترة ذاتها.</w:t>
      </w:r>
    </w:p>
    <w:p w14:paraId="520C11A0" w14:textId="439EB64B" w:rsidR="00AE18EA" w:rsidRDefault="00AE18EA" w:rsidP="00FC3BF6">
      <w:pPr>
        <w:pStyle w:val="ONUME"/>
        <w:numPr>
          <w:ilvl w:val="0"/>
          <w:numId w:val="0"/>
        </w:numPr>
        <w:bidi/>
        <w:spacing w:before="200" w:after="0"/>
        <w:rPr>
          <w:rFonts w:ascii="Arabic Typesetting" w:hAnsi="Arabic Typesetting"/>
          <w:noProof/>
          <w:sz w:val="36"/>
          <w:szCs w:val="36"/>
        </w:rPr>
      </w:pPr>
      <w:r>
        <w:rPr>
          <w:noProof/>
          <w:lang w:eastAsia="en-US" w:bidi="ar-SA"/>
        </w:rPr>
        <w:lastRenderedPageBreak/>
        <w:drawing>
          <wp:inline distT="0" distB="0" distL="0" distR="0" wp14:anchorId="48300FA0" wp14:editId="04FDD7AC">
            <wp:extent cx="5796000" cy="3795622"/>
            <wp:effectExtent l="0" t="0" r="0" b="0"/>
            <wp:docPr id="1"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0F2251" w14:textId="32C22B31" w:rsidR="00440B41" w:rsidRPr="00FC3BF6" w:rsidRDefault="008A7E8F" w:rsidP="00FC3BF6">
      <w:pPr>
        <w:pStyle w:val="ONUME"/>
        <w:numPr>
          <w:ilvl w:val="0"/>
          <w:numId w:val="0"/>
        </w:numPr>
        <w:bidi/>
        <w:spacing w:before="200" w:after="0"/>
        <w:rPr>
          <w:rFonts w:ascii="Arabic Typesetting" w:hAnsi="Arabic Typesetting"/>
          <w:sz w:val="36"/>
          <w:szCs w:val="36"/>
          <w:rtl/>
        </w:rPr>
      </w:pPr>
      <w:r w:rsidRPr="008A7E8F">
        <w:rPr>
          <w:rFonts w:ascii="Arabic Typesetting" w:hAnsi="Arabic Typesetting"/>
          <w:noProof/>
          <w:sz w:val="36"/>
          <w:szCs w:val="36"/>
          <w:lang w:eastAsia="en-US" w:bidi="ar-SA"/>
        </w:rPr>
        <mc:AlternateContent>
          <mc:Choice Requires="wps">
            <w:drawing>
              <wp:anchor distT="45720" distB="45720" distL="114300" distR="114300" simplePos="0" relativeHeight="251785216" behindDoc="0" locked="0" layoutInCell="1" allowOverlap="1" wp14:anchorId="2C92EFEA" wp14:editId="7F5DE020">
                <wp:simplePos x="0" y="0"/>
                <wp:positionH relativeFrom="margin">
                  <wp:align>center</wp:align>
                </wp:positionH>
                <wp:positionV relativeFrom="paragraph">
                  <wp:posOffset>3299460</wp:posOffset>
                </wp:positionV>
                <wp:extent cx="3472815"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1404620"/>
                        </a:xfrm>
                        <a:prstGeom prst="rect">
                          <a:avLst/>
                        </a:prstGeom>
                        <a:solidFill>
                          <a:srgbClr val="FFFFFF"/>
                        </a:solidFill>
                        <a:ln w="9525">
                          <a:noFill/>
                          <a:miter lim="800000"/>
                          <a:headEnd/>
                          <a:tailEnd/>
                        </a:ln>
                      </wps:spPr>
                      <wps:txbx>
                        <w:txbxContent>
                          <w:p w14:paraId="023755DF" w14:textId="11CBF165" w:rsidR="00075C6F" w:rsidRPr="008A7E8F" w:rsidRDefault="00075C6F" w:rsidP="008A7E8F">
                            <w:pPr>
                              <w:tabs>
                                <w:tab w:val="left" w:pos="4035"/>
                              </w:tabs>
                              <w:bidi/>
                              <w:ind w:left="2192" w:hanging="2192"/>
                              <w:rPr>
                                <w:sz w:val="28"/>
                                <w:szCs w:val="28"/>
                              </w:rPr>
                            </w:pPr>
                            <w:r w:rsidRPr="008A7E8F">
                              <w:rPr>
                                <w:noProof/>
                                <w:sz w:val="28"/>
                                <w:szCs w:val="28"/>
                                <w:lang w:eastAsia="en-US" w:bidi="ar-SA"/>
                              </w:rPr>
                              <w:drawing>
                                <wp:inline distT="0" distB="0" distL="0" distR="0" wp14:anchorId="1BBB66D0" wp14:editId="7F640C6E">
                                  <wp:extent cx="323810" cy="123810"/>
                                  <wp:effectExtent l="0" t="0" r="635" b="0"/>
                                  <wp:docPr id="7"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0"/>
                                          <a:stretch>
                                            <a:fillRect/>
                                          </a:stretch>
                                        </pic:blipFill>
                                        <pic:spPr>
                                          <a:xfrm>
                                            <a:off x="0" y="0"/>
                                            <a:ext cx="323810" cy="123810"/>
                                          </a:xfrm>
                                          <a:prstGeom prst="rect">
                                            <a:avLst/>
                                          </a:prstGeom>
                                        </pic:spPr>
                                      </pic:pic>
                                    </a:graphicData>
                                  </a:graphic>
                                </wp:inline>
                              </w:drawing>
                            </w:r>
                            <w:r>
                              <w:rPr>
                                <w:rFonts w:hint="cs"/>
                                <w:sz w:val="28"/>
                                <w:szCs w:val="28"/>
                                <w:rtl/>
                              </w:rPr>
                              <w:t xml:space="preserve"> </w:t>
                            </w:r>
                            <w:r w:rsidRPr="008A7E8F">
                              <w:rPr>
                                <w:rFonts w:hint="cs"/>
                                <w:sz w:val="28"/>
                                <w:szCs w:val="28"/>
                                <w:rtl/>
                              </w:rPr>
                              <w:t>التسجيلات الدولية</w:t>
                            </w:r>
                            <w:r w:rsidRPr="008A7E8F">
                              <w:rPr>
                                <w:sz w:val="28"/>
                                <w:szCs w:val="28"/>
                                <w:rtl/>
                              </w:rPr>
                              <w:tab/>
                            </w:r>
                            <w:r w:rsidRPr="008A7E8F">
                              <w:rPr>
                                <w:rFonts w:hint="cs"/>
                                <w:noProof/>
                                <w:sz w:val="28"/>
                                <w:szCs w:val="28"/>
                                <w:lang w:eastAsia="en-US" w:bidi="ar-SA"/>
                              </w:rPr>
                              <w:drawing>
                                <wp:inline distT="0" distB="0" distL="0" distR="0" wp14:anchorId="61B26230" wp14:editId="0D5A2EF3">
                                  <wp:extent cx="294005" cy="94615"/>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05" cy="94615"/>
                                          </a:xfrm>
                                          <a:prstGeom prst="rect">
                                            <a:avLst/>
                                          </a:prstGeom>
                                          <a:noFill/>
                                          <a:ln>
                                            <a:noFill/>
                                          </a:ln>
                                        </pic:spPr>
                                      </pic:pic>
                                    </a:graphicData>
                                  </a:graphic>
                                </wp:inline>
                              </w:drawing>
                            </w:r>
                            <w:r w:rsidRPr="008A7E8F">
                              <w:rPr>
                                <w:rFonts w:hint="cs"/>
                                <w:sz w:val="28"/>
                                <w:szCs w:val="28"/>
                                <w:rtl/>
                              </w:rPr>
                              <w:t xml:space="preserve"> التجديدات</w:t>
                            </w:r>
                            <w:r w:rsidRPr="008A7E8F">
                              <w:rPr>
                                <w:sz w:val="28"/>
                                <w:szCs w:val="28"/>
                                <w:rtl/>
                              </w:rPr>
                              <w:tab/>
                            </w:r>
                            <w:r w:rsidRPr="008A7E8F">
                              <w:rPr>
                                <w:noProof/>
                                <w:sz w:val="28"/>
                                <w:szCs w:val="28"/>
                                <w:lang w:eastAsia="en-US" w:bidi="ar-SA"/>
                              </w:rPr>
                              <w:drawing>
                                <wp:inline distT="0" distB="0" distL="0" distR="0" wp14:anchorId="4FC9A6FF" wp14:editId="02EFF1FB">
                                  <wp:extent cx="307340" cy="1022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340" cy="102235"/>
                                          </a:xfrm>
                                          <a:prstGeom prst="rect">
                                            <a:avLst/>
                                          </a:prstGeom>
                                          <a:noFill/>
                                          <a:ln>
                                            <a:noFill/>
                                          </a:ln>
                                        </pic:spPr>
                                      </pic:pic>
                                    </a:graphicData>
                                  </a:graphic>
                                </wp:inline>
                              </w:drawing>
                            </w:r>
                            <w:r w:rsidRPr="008A7E8F">
                              <w:rPr>
                                <w:rFonts w:hint="cs"/>
                                <w:sz w:val="28"/>
                                <w:szCs w:val="28"/>
                                <w:rtl/>
                              </w:rPr>
                              <w:t xml:space="preserve"> القرارات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2EFEA" id="_x0000_t202" coordsize="21600,21600" o:spt="202" path="m,l,21600r21600,l21600,xe">
                <v:stroke joinstyle="miter"/>
                <v:path gradientshapeok="t" o:connecttype="rect"/>
              </v:shapetype>
              <v:shape id="_x0000_s1026" type="#_x0000_t202" style="position:absolute;left:0;text-align:left;margin-left:0;margin-top:259.8pt;width:273.45pt;height:110.6pt;z-index:251785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oBHwIAABw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BSWGaWzR&#10;kxgD+QAjKaI6g/UVJj1aTAsjHmOXU6XePgD/6YmBTc/MTtw5B0MvWIvs5vFmdnF1wvERpBm+QIvP&#10;sH2ABDR2TkfpUAyC6Nil47kzkQrHw/fldbGcI0WOsXmZl1dF6l3Gqufr1vnwSYAmcVFTh61P8Ozw&#10;4EOkw6rnlPiaByXbrVQqbdyu2ShHDgxtsk0jVfAqTRky1PRmUSwSsoF4PzlIy4A2VlLXdJnHMRkr&#10;yvHRtCklMKmmNTJR5qRPlGQSJ4zNiIlRtAbaIyrlYLIrfi9c9OB+UzKgVWvqf+2ZE5SozwbVvpmX&#10;ZfR22pSLa5SGuMtIcxlhhiNUTQMl03IT0n9IOtg77MpWJr1emJy4ogWTjKfvEj1+uU9ZL596/QcA&#10;AP//AwBQSwMEFAAGAAgAAAAhADlq/ZjeAAAACAEAAA8AAABkcnMvZG93bnJldi54bWxMj81OwzAQ&#10;hO9IvIO1SNyoU9SENmRTVVRcOCBRkODoxps4wn+y3TS8PeZEj6MZzXzTbGej2UQhjs4iLBcFMLKd&#10;k6MdED7en+/WwGISVgrtLCH8UIRte33ViFq6s32j6ZAGlktsrAWCSsnXnMdOkRFx4TzZ7PUuGJGy&#10;DAOXQZxzudH8vigqbsRo84ISnp4Udd+Hk0H4NGqU+/D61Us97V/6Xenn4BFvb+bdI7BEc/oPwx9+&#10;Roc2Mx3dycrINEI+khDK5aYClu1yVW2AHREeVsUaeNvwywPtLwAAAP//AwBQSwECLQAUAAYACAAA&#10;ACEAtoM4kv4AAADhAQAAEwAAAAAAAAAAAAAAAAAAAAAAW0NvbnRlbnRfVHlwZXNdLnhtbFBLAQIt&#10;ABQABgAIAAAAIQA4/SH/1gAAAJQBAAALAAAAAAAAAAAAAAAAAC8BAABfcmVscy8ucmVsc1BLAQIt&#10;ABQABgAIAAAAIQAvDioBHwIAABwEAAAOAAAAAAAAAAAAAAAAAC4CAABkcnMvZTJvRG9jLnhtbFBL&#10;AQItABQABgAIAAAAIQA5av2Y3gAAAAgBAAAPAAAAAAAAAAAAAAAAAHkEAABkcnMvZG93bnJldi54&#10;bWxQSwUGAAAAAAQABADzAAAAhAUAAAAA&#10;" stroked="f">
                <v:textbox style="mso-fit-shape-to-text:t">
                  <w:txbxContent>
                    <w:p w14:paraId="023755DF" w14:textId="11CBF165" w:rsidR="00075C6F" w:rsidRPr="008A7E8F" w:rsidRDefault="00075C6F" w:rsidP="008A7E8F">
                      <w:pPr>
                        <w:tabs>
                          <w:tab w:val="left" w:pos="4035"/>
                        </w:tabs>
                        <w:bidi/>
                        <w:ind w:left="2192" w:hanging="2192"/>
                        <w:rPr>
                          <w:sz w:val="28"/>
                          <w:szCs w:val="28"/>
                        </w:rPr>
                      </w:pPr>
                      <w:r w:rsidRPr="008A7E8F">
                        <w:rPr>
                          <w:noProof/>
                          <w:sz w:val="28"/>
                          <w:szCs w:val="28"/>
                          <w:lang w:eastAsia="en-US" w:bidi="ar-SA"/>
                        </w:rPr>
                        <w:drawing>
                          <wp:inline distT="0" distB="0" distL="0" distR="0" wp14:anchorId="1BBB66D0" wp14:editId="7F640C6E">
                            <wp:extent cx="323810" cy="123810"/>
                            <wp:effectExtent l="0" t="0" r="635" b="0"/>
                            <wp:docPr id="7"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0"/>
                                    <a:stretch>
                                      <a:fillRect/>
                                    </a:stretch>
                                  </pic:blipFill>
                                  <pic:spPr>
                                    <a:xfrm>
                                      <a:off x="0" y="0"/>
                                      <a:ext cx="323810" cy="123810"/>
                                    </a:xfrm>
                                    <a:prstGeom prst="rect">
                                      <a:avLst/>
                                    </a:prstGeom>
                                  </pic:spPr>
                                </pic:pic>
                              </a:graphicData>
                            </a:graphic>
                          </wp:inline>
                        </w:drawing>
                      </w:r>
                      <w:r>
                        <w:rPr>
                          <w:rFonts w:hint="cs"/>
                          <w:sz w:val="28"/>
                          <w:szCs w:val="28"/>
                          <w:rtl/>
                        </w:rPr>
                        <w:t xml:space="preserve"> </w:t>
                      </w:r>
                      <w:r w:rsidRPr="008A7E8F">
                        <w:rPr>
                          <w:rFonts w:hint="cs"/>
                          <w:sz w:val="28"/>
                          <w:szCs w:val="28"/>
                          <w:rtl/>
                        </w:rPr>
                        <w:t>التسجيلات الدولية</w:t>
                      </w:r>
                      <w:r w:rsidRPr="008A7E8F">
                        <w:rPr>
                          <w:sz w:val="28"/>
                          <w:szCs w:val="28"/>
                          <w:rtl/>
                        </w:rPr>
                        <w:tab/>
                      </w:r>
                      <w:r w:rsidRPr="008A7E8F">
                        <w:rPr>
                          <w:rFonts w:hint="cs"/>
                          <w:noProof/>
                          <w:sz w:val="28"/>
                          <w:szCs w:val="28"/>
                          <w:lang w:eastAsia="en-US" w:bidi="ar-SA"/>
                        </w:rPr>
                        <w:drawing>
                          <wp:inline distT="0" distB="0" distL="0" distR="0" wp14:anchorId="61B26230" wp14:editId="0D5A2EF3">
                            <wp:extent cx="294005" cy="94615"/>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005" cy="94615"/>
                                    </a:xfrm>
                                    <a:prstGeom prst="rect">
                                      <a:avLst/>
                                    </a:prstGeom>
                                    <a:noFill/>
                                    <a:ln>
                                      <a:noFill/>
                                    </a:ln>
                                  </pic:spPr>
                                </pic:pic>
                              </a:graphicData>
                            </a:graphic>
                          </wp:inline>
                        </w:drawing>
                      </w:r>
                      <w:r w:rsidRPr="008A7E8F">
                        <w:rPr>
                          <w:rFonts w:hint="cs"/>
                          <w:sz w:val="28"/>
                          <w:szCs w:val="28"/>
                          <w:rtl/>
                        </w:rPr>
                        <w:t xml:space="preserve"> التجديدات</w:t>
                      </w:r>
                      <w:r w:rsidRPr="008A7E8F">
                        <w:rPr>
                          <w:sz w:val="28"/>
                          <w:szCs w:val="28"/>
                          <w:rtl/>
                        </w:rPr>
                        <w:tab/>
                      </w:r>
                      <w:r w:rsidRPr="008A7E8F">
                        <w:rPr>
                          <w:noProof/>
                          <w:sz w:val="28"/>
                          <w:szCs w:val="28"/>
                          <w:lang w:eastAsia="en-US" w:bidi="ar-SA"/>
                        </w:rPr>
                        <w:drawing>
                          <wp:inline distT="0" distB="0" distL="0" distR="0" wp14:anchorId="4FC9A6FF" wp14:editId="02EFF1FB">
                            <wp:extent cx="307340" cy="1022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340" cy="102235"/>
                                    </a:xfrm>
                                    <a:prstGeom prst="rect">
                                      <a:avLst/>
                                    </a:prstGeom>
                                    <a:noFill/>
                                    <a:ln>
                                      <a:noFill/>
                                    </a:ln>
                                  </pic:spPr>
                                </pic:pic>
                              </a:graphicData>
                            </a:graphic>
                          </wp:inline>
                        </w:drawing>
                      </w:r>
                      <w:r w:rsidRPr="008A7E8F">
                        <w:rPr>
                          <w:rFonts w:hint="cs"/>
                          <w:sz w:val="28"/>
                          <w:szCs w:val="28"/>
                          <w:rtl/>
                        </w:rPr>
                        <w:t xml:space="preserve"> القرارات</w:t>
                      </w:r>
                    </w:p>
                  </w:txbxContent>
                </v:textbox>
                <w10:wrap anchorx="margin"/>
              </v:shape>
            </w:pict>
          </mc:Fallback>
        </mc:AlternateContent>
      </w:r>
      <w:r w:rsidR="00440B41" w:rsidRPr="00FC3BF6">
        <w:rPr>
          <w:rFonts w:ascii="Arabic Typesetting" w:hAnsi="Arabic Typesetting" w:hint="cs"/>
          <w:noProof/>
          <w:sz w:val="36"/>
          <w:szCs w:val="36"/>
          <w:rtl/>
          <w:lang w:eastAsia="en-US" w:bidi="ar-SA"/>
        </w:rPr>
        <w:drawing>
          <wp:inline distT="0" distB="0" distL="0" distR="0" wp14:anchorId="51758CA6" wp14:editId="19BE421D">
            <wp:extent cx="5796000" cy="3492843"/>
            <wp:effectExtent l="0" t="0" r="1460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799A3C" w14:textId="2A707B10" w:rsidR="00440D4F" w:rsidRPr="00FC3BF6" w:rsidRDefault="00323DE0" w:rsidP="008A7E8F">
      <w:pPr>
        <w:pStyle w:val="BodyText"/>
        <w:keepN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lastRenderedPageBreak/>
        <w:t>ويعرض المرفق الأول صورة أشمل للوضع المالي إذ يبيِّن الإيرادات والنفقات إلى جانب البيانات التشغيلية والأحداث التاريخية.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ولعل الدوافع الرئيسية التي أثرت في النتائج المالية خلال الفترة المذكورة آنفاً </w:t>
      </w:r>
      <w:r w:rsidR="008A7E8F">
        <w:rPr>
          <w:rFonts w:ascii="Arabic Typesetting" w:hAnsi="Arabic Typesetting" w:hint="cs"/>
          <w:sz w:val="36"/>
          <w:szCs w:val="36"/>
          <w:rtl/>
        </w:rPr>
        <w:t>كانت</w:t>
      </w:r>
      <w:r w:rsidRPr="00FC3BF6">
        <w:rPr>
          <w:rFonts w:ascii="Arabic Typesetting" w:hAnsi="Arabic Typesetting" w:hint="cs"/>
          <w:sz w:val="36"/>
          <w:szCs w:val="36"/>
          <w:rtl/>
        </w:rPr>
        <w:t xml:space="preserve"> كما يلي:</w:t>
      </w:r>
    </w:p>
    <w:p w14:paraId="311E8DD8" w14:textId="5301672B" w:rsidR="00440D4F" w:rsidRPr="00FC3BF6" w:rsidRDefault="002D1FD9" w:rsidP="00FC3BF6">
      <w:pPr>
        <w:pStyle w:val="Default"/>
        <w:numPr>
          <w:ilvl w:val="0"/>
          <w:numId w:val="38"/>
        </w:numPr>
        <w:bidi/>
        <w:spacing w:before="200"/>
        <w:ind w:left="567" w:firstLine="0"/>
        <w:rPr>
          <w:rFonts w:ascii="Arabic Typesetting" w:hAnsi="Arabic Typesetting"/>
          <w:sz w:val="22"/>
          <w:szCs w:val="36"/>
          <w:rtl/>
        </w:rPr>
      </w:pPr>
      <w:r w:rsidRPr="00FC3BF6">
        <w:rPr>
          <w:rFonts w:ascii="Arabic Typesetting" w:hAnsi="Arabic Typesetting" w:hint="cs"/>
          <w:sz w:val="36"/>
          <w:szCs w:val="36"/>
          <w:rtl/>
        </w:rPr>
        <w:t xml:space="preserve">سجَّل اتحاد لاهاي أول عجز مالي في الثنائية </w:t>
      </w:r>
      <w:r w:rsidRPr="00FC3BF6">
        <w:rPr>
          <w:rFonts w:ascii="Arabic Typesetting" w:hAnsi="Arabic Typesetting" w:hint="cs"/>
          <w:sz w:val="36"/>
          <w:szCs w:val="36"/>
        </w:rPr>
        <w:t>200</w:t>
      </w:r>
      <w:r w:rsidRPr="006B6C85">
        <w:rPr>
          <w:rFonts w:ascii="Arabic Typesetting" w:hAnsi="Arabic Typesetting" w:hint="cs"/>
          <w:sz w:val="36"/>
          <w:szCs w:val="36"/>
        </w:rPr>
        <w:t>2</w:t>
      </w:r>
      <w:r w:rsidR="008A7E8F">
        <w:rPr>
          <w:rFonts w:ascii="Arabic Typesetting" w:hAnsi="Arabic Typesetting" w:hint="cs"/>
          <w:sz w:val="36"/>
          <w:szCs w:val="36"/>
          <w:rtl/>
        </w:rPr>
        <w:t>/</w:t>
      </w:r>
      <w:r w:rsidRPr="006B6C85">
        <w:rPr>
          <w:rFonts w:ascii="Arabic Typesetting" w:hAnsi="Arabic Typesetting" w:hint="cs"/>
          <w:sz w:val="36"/>
          <w:szCs w:val="36"/>
        </w:rPr>
        <w:t>2</w:t>
      </w:r>
      <w:r w:rsidRPr="00FC3BF6">
        <w:rPr>
          <w:rFonts w:ascii="Arabic Typesetting" w:hAnsi="Arabic Typesetting" w:hint="cs"/>
          <w:sz w:val="36"/>
          <w:szCs w:val="36"/>
        </w:rPr>
        <w:t>003</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وفي عام </w:t>
      </w:r>
      <w:r w:rsidRPr="00FC3BF6">
        <w:rPr>
          <w:rFonts w:ascii="Arabic Typesetting" w:hAnsi="Arabic Typesetting" w:hint="cs"/>
          <w:sz w:val="36"/>
          <w:szCs w:val="36"/>
        </w:rPr>
        <w:t>2003</w:t>
      </w:r>
      <w:r w:rsidRPr="00FC3BF6">
        <w:rPr>
          <w:rFonts w:ascii="Arabic Typesetting" w:hAnsi="Arabic Typesetting" w:hint="cs"/>
          <w:sz w:val="36"/>
          <w:szCs w:val="36"/>
          <w:rtl/>
        </w:rPr>
        <w:t xml:space="preserve">، انخفض عدد التسجيلات الدولية بنسبة </w:t>
      </w:r>
      <w:r w:rsidRPr="00FC3BF6">
        <w:rPr>
          <w:rFonts w:ascii="Arabic Typesetting" w:hAnsi="Arabic Typesetting" w:hint="cs"/>
          <w:sz w:val="36"/>
          <w:szCs w:val="36"/>
        </w:rPr>
        <w:t>41</w:t>
      </w:r>
      <w:r w:rsidRPr="00FC3BF6">
        <w:rPr>
          <w:rFonts w:ascii="Arabic Typesetting" w:hAnsi="Arabic Typesetting" w:hint="cs"/>
          <w:sz w:val="36"/>
          <w:szCs w:val="36"/>
          <w:rtl/>
        </w:rPr>
        <w:t xml:space="preserve"> بالمئة مقارنةً بالعام السابق.</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ثم انخفض ذلك العدد بنسبة </w:t>
      </w:r>
      <w:r w:rsidRPr="00FC3BF6">
        <w:rPr>
          <w:rFonts w:ascii="Arabic Typesetting" w:hAnsi="Arabic Typesetting" w:hint="cs"/>
          <w:sz w:val="36"/>
          <w:szCs w:val="36"/>
        </w:rPr>
        <w:t>43</w:t>
      </w:r>
      <w:r w:rsidRPr="00FC3BF6">
        <w:rPr>
          <w:rFonts w:ascii="Arabic Typesetting" w:hAnsi="Arabic Typesetting" w:hint="cs"/>
          <w:sz w:val="36"/>
          <w:szCs w:val="36"/>
          <w:rtl/>
        </w:rPr>
        <w:t xml:space="preserve"> بالمئة في عام </w:t>
      </w:r>
      <w:r w:rsidRPr="00FC3BF6">
        <w:rPr>
          <w:rFonts w:ascii="Arabic Typesetting" w:hAnsi="Arabic Typesetting" w:hint="cs"/>
          <w:sz w:val="36"/>
          <w:szCs w:val="36"/>
        </w:rPr>
        <w:t>2004</w:t>
      </w:r>
      <w:r w:rsidRPr="00075C6F">
        <w:rPr>
          <w:rFonts w:ascii="Arabic Typesetting" w:hAnsi="Arabic Typesetting" w:hint="cs"/>
          <w:sz w:val="2"/>
          <w:szCs w:val="2"/>
          <w:rtl/>
        </w:rPr>
        <w:t xml:space="preserve"> </w:t>
      </w:r>
      <w:r w:rsidR="00440D4F" w:rsidRPr="00075C6F">
        <w:rPr>
          <w:rStyle w:val="FootnoteReference"/>
          <w:rFonts w:ascii="Arabic Typesetting" w:eastAsia="SimSun" w:hAnsi="Arabic Typesetting"/>
          <w:color w:val="auto"/>
          <w:sz w:val="36"/>
          <w:szCs w:val="36"/>
          <w:rtl/>
          <w:lang w:eastAsia="zh-CN"/>
        </w:rPr>
        <w:footnoteReference w:id="10"/>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ويُعزى ذلك إلى اعتماد نظام التصميم الجماعي في الاتحاد الأوروبي</w:t>
      </w:r>
      <w:r w:rsidR="00440D4F" w:rsidRPr="00075C6F">
        <w:rPr>
          <w:rStyle w:val="FootnoteReference"/>
          <w:rFonts w:ascii="Arabic Typesetting" w:eastAsia="SimSun" w:hAnsi="Arabic Typesetting"/>
          <w:color w:val="auto"/>
          <w:sz w:val="36"/>
          <w:szCs w:val="36"/>
          <w:lang w:eastAsia="zh-CN"/>
        </w:rPr>
        <w:footnoteReference w:id="11"/>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وفي ذلك الوقت، كانت غالبية التعيينات تخص أطرافاً متعاقدة من أعضاء في الاتحاد الأوروبي.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وبلغ عدد التسجيلات الدولية أدناه في عام </w:t>
      </w:r>
      <w:r w:rsidRPr="00FC3BF6">
        <w:rPr>
          <w:rFonts w:ascii="Arabic Typesetting" w:hAnsi="Arabic Typesetting" w:hint="cs"/>
          <w:sz w:val="36"/>
          <w:szCs w:val="36"/>
        </w:rPr>
        <w:t>2005</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ولم يتحسن الوضع حتى عام </w:t>
      </w:r>
      <w:r w:rsidRPr="00FC3BF6">
        <w:rPr>
          <w:rFonts w:ascii="Arabic Typesetting" w:hAnsi="Arabic Typesetting" w:hint="cs"/>
          <w:sz w:val="36"/>
          <w:szCs w:val="36"/>
        </w:rPr>
        <w:t>2008</w:t>
      </w:r>
      <w:r w:rsidRPr="00FC3BF6">
        <w:rPr>
          <w:rFonts w:ascii="Arabic Typesetting" w:hAnsi="Arabic Typesetting" w:hint="cs"/>
          <w:sz w:val="36"/>
          <w:szCs w:val="36"/>
          <w:rtl/>
        </w:rPr>
        <w:t xml:space="preserve"> (حينما انضم الاتحاد الأوروبي إلى نظام لاهاي)، فكان له آثار سلبية طويلة الأمد على عدد التجديدات اعتباراً من عام </w:t>
      </w:r>
      <w:r w:rsidRPr="00FC3BF6">
        <w:rPr>
          <w:rFonts w:ascii="Arabic Typesetting" w:hAnsi="Arabic Typesetting" w:hint="cs"/>
          <w:sz w:val="36"/>
          <w:szCs w:val="36"/>
        </w:rPr>
        <w:t>2008</w:t>
      </w:r>
      <w:r w:rsidRPr="00075C6F">
        <w:rPr>
          <w:rFonts w:ascii="Arabic Typesetting" w:hAnsi="Arabic Typesetting" w:hint="cs"/>
          <w:sz w:val="2"/>
          <w:szCs w:val="2"/>
          <w:rtl/>
        </w:rPr>
        <w:t xml:space="preserve"> </w:t>
      </w:r>
      <w:r w:rsidR="00440D4F" w:rsidRPr="00075C6F">
        <w:rPr>
          <w:rStyle w:val="FootnoteReference"/>
          <w:rFonts w:ascii="Arabic Typesetting" w:eastAsia="SimSun" w:hAnsi="Arabic Typesetting"/>
          <w:color w:val="auto"/>
          <w:sz w:val="36"/>
          <w:szCs w:val="36"/>
          <w:rtl/>
          <w:lang w:eastAsia="zh-CN"/>
        </w:rPr>
        <w:footnoteReference w:id="12"/>
      </w:r>
      <w:r w:rsidRPr="00FC3BF6">
        <w:rPr>
          <w:rFonts w:ascii="Arabic Typesetting" w:hAnsi="Arabic Typesetting" w:hint="cs"/>
          <w:sz w:val="36"/>
          <w:szCs w:val="36"/>
          <w:rtl/>
        </w:rPr>
        <w:t>.</w:t>
      </w:r>
    </w:p>
    <w:p w14:paraId="01FD2B9C" w14:textId="760552E6" w:rsidR="00440D4F" w:rsidRPr="00FC3BF6" w:rsidRDefault="00440D4F" w:rsidP="00FC3BF6">
      <w:pPr>
        <w:pStyle w:val="Default"/>
        <w:numPr>
          <w:ilvl w:val="0"/>
          <w:numId w:val="38"/>
        </w:numPr>
        <w:bidi/>
        <w:spacing w:before="200"/>
        <w:ind w:left="567" w:firstLine="0"/>
        <w:rPr>
          <w:rFonts w:ascii="Arabic Typesetting" w:hAnsi="Arabic Typesetting"/>
          <w:sz w:val="22"/>
          <w:szCs w:val="36"/>
          <w:rtl/>
        </w:rPr>
      </w:pPr>
      <w:r w:rsidRPr="00FC3BF6">
        <w:rPr>
          <w:rFonts w:ascii="Arabic Typesetting" w:hAnsi="Arabic Typesetting" w:hint="cs"/>
          <w:sz w:val="36"/>
          <w:szCs w:val="36"/>
          <w:rtl/>
        </w:rPr>
        <w:t xml:space="preserve">وقد أدى خفض النفقات - ولا سيما عدد الفاحصين - منذ الثنائية </w:t>
      </w:r>
      <w:r w:rsidRPr="00FC3BF6">
        <w:rPr>
          <w:rFonts w:ascii="Arabic Typesetting" w:hAnsi="Arabic Typesetting" w:hint="cs"/>
          <w:sz w:val="36"/>
          <w:szCs w:val="36"/>
        </w:rPr>
        <w:t>200</w:t>
      </w:r>
      <w:r w:rsidRPr="006B6C85">
        <w:rPr>
          <w:rFonts w:ascii="Arabic Typesetting" w:hAnsi="Arabic Typesetting" w:hint="cs"/>
          <w:sz w:val="36"/>
          <w:szCs w:val="36"/>
        </w:rPr>
        <w:t>4</w:t>
      </w:r>
      <w:r w:rsidR="001756EC">
        <w:rPr>
          <w:rFonts w:ascii="Arabic Typesetting" w:hAnsi="Arabic Typesetting" w:hint="cs"/>
          <w:sz w:val="36"/>
          <w:szCs w:val="36"/>
          <w:rtl/>
        </w:rPr>
        <w:t>/</w:t>
      </w:r>
      <w:r w:rsidRPr="006B6C85">
        <w:rPr>
          <w:rFonts w:ascii="Arabic Typesetting" w:hAnsi="Arabic Typesetting" w:hint="cs"/>
          <w:sz w:val="36"/>
          <w:szCs w:val="36"/>
        </w:rPr>
        <w:t>2</w:t>
      </w:r>
      <w:r w:rsidRPr="00FC3BF6">
        <w:rPr>
          <w:rFonts w:ascii="Arabic Typesetting" w:hAnsi="Arabic Typesetting" w:hint="cs"/>
          <w:sz w:val="36"/>
          <w:szCs w:val="36"/>
        </w:rPr>
        <w:t>005</w:t>
      </w:r>
      <w:r w:rsidRPr="00FC3BF6">
        <w:rPr>
          <w:rFonts w:ascii="Arabic Typesetting" w:hAnsi="Arabic Typesetting" w:hint="cs"/>
          <w:sz w:val="36"/>
          <w:szCs w:val="36"/>
          <w:rtl/>
        </w:rPr>
        <w:t xml:space="preserve"> إلى فائض طفيف في الثنائية </w:t>
      </w:r>
      <w:r w:rsidRPr="00FC3BF6">
        <w:rPr>
          <w:rFonts w:ascii="Arabic Typesetting" w:hAnsi="Arabic Typesetting" w:hint="cs"/>
          <w:sz w:val="36"/>
          <w:szCs w:val="36"/>
        </w:rPr>
        <w:t>200</w:t>
      </w:r>
      <w:r w:rsidRPr="006B6C85">
        <w:rPr>
          <w:rFonts w:ascii="Arabic Typesetting" w:hAnsi="Arabic Typesetting" w:hint="cs"/>
          <w:sz w:val="36"/>
          <w:szCs w:val="36"/>
        </w:rPr>
        <w:t>8</w:t>
      </w:r>
      <w:r w:rsidR="001756EC">
        <w:rPr>
          <w:rFonts w:ascii="Arabic Typesetting" w:hAnsi="Arabic Typesetting" w:hint="cs"/>
          <w:sz w:val="36"/>
          <w:szCs w:val="36"/>
          <w:rtl/>
        </w:rPr>
        <w:t>/</w:t>
      </w:r>
      <w:r w:rsidRPr="006B6C85">
        <w:rPr>
          <w:rFonts w:ascii="Arabic Typesetting" w:hAnsi="Arabic Typesetting" w:hint="cs"/>
          <w:sz w:val="36"/>
          <w:szCs w:val="36"/>
        </w:rPr>
        <w:t>2</w:t>
      </w:r>
      <w:r w:rsidRPr="00FC3BF6">
        <w:rPr>
          <w:rFonts w:ascii="Arabic Typesetting" w:hAnsi="Arabic Typesetting" w:hint="cs"/>
          <w:sz w:val="36"/>
          <w:szCs w:val="36"/>
        </w:rPr>
        <w:t>009</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غير أن إنشاء البرنامج </w:t>
      </w:r>
      <w:r w:rsidRPr="00FC3BF6">
        <w:rPr>
          <w:rFonts w:ascii="Arabic Typesetting" w:hAnsi="Arabic Typesetting" w:hint="cs"/>
          <w:sz w:val="36"/>
          <w:szCs w:val="36"/>
        </w:rPr>
        <w:t>31</w:t>
      </w:r>
      <w:r w:rsidRPr="00FC3BF6">
        <w:rPr>
          <w:rFonts w:ascii="Arabic Typesetting" w:hAnsi="Arabic Typesetting" w:hint="cs"/>
          <w:sz w:val="36"/>
          <w:szCs w:val="36"/>
          <w:rtl/>
        </w:rPr>
        <w:t xml:space="preserve"> في الثنائية </w:t>
      </w:r>
      <w:r w:rsidRPr="00FC3BF6">
        <w:rPr>
          <w:rFonts w:ascii="Arabic Typesetting" w:hAnsi="Arabic Typesetting" w:hint="cs"/>
          <w:sz w:val="36"/>
          <w:szCs w:val="36"/>
        </w:rPr>
        <w:t>201</w:t>
      </w:r>
      <w:r w:rsidRPr="006B6C85">
        <w:rPr>
          <w:rFonts w:ascii="Arabic Typesetting" w:hAnsi="Arabic Typesetting" w:hint="cs"/>
          <w:sz w:val="36"/>
          <w:szCs w:val="36"/>
        </w:rPr>
        <w:t>2</w:t>
      </w:r>
      <w:r w:rsidR="001756EC">
        <w:rPr>
          <w:rFonts w:ascii="Arabic Typesetting" w:hAnsi="Arabic Typesetting" w:hint="cs"/>
          <w:sz w:val="36"/>
          <w:szCs w:val="36"/>
          <w:rtl/>
        </w:rPr>
        <w:t>/</w:t>
      </w:r>
      <w:r w:rsidRPr="006B6C85">
        <w:rPr>
          <w:rFonts w:ascii="Arabic Typesetting" w:hAnsi="Arabic Typesetting" w:hint="cs"/>
          <w:sz w:val="36"/>
          <w:szCs w:val="36"/>
        </w:rPr>
        <w:t>1</w:t>
      </w:r>
      <w:r w:rsidRPr="00FC3BF6">
        <w:rPr>
          <w:rFonts w:ascii="Arabic Typesetting" w:hAnsi="Arabic Typesetting" w:hint="cs"/>
          <w:sz w:val="36"/>
          <w:szCs w:val="36"/>
        </w:rPr>
        <w:t>3</w:t>
      </w:r>
      <w:r w:rsidRPr="00FC3BF6">
        <w:rPr>
          <w:rFonts w:ascii="Arabic Typesetting" w:hAnsi="Arabic Typesetting" w:hint="cs"/>
          <w:sz w:val="36"/>
          <w:szCs w:val="36"/>
          <w:rtl/>
        </w:rPr>
        <w:t xml:space="preserve"> أتاح إمكانية تخصيص موارد محددة لإدارة نظام لاهاي وتطويره وتبويبها لهذا الغرض.</w:t>
      </w:r>
    </w:p>
    <w:p w14:paraId="6154F756" w14:textId="26819D30" w:rsidR="00440D4F" w:rsidRPr="00FC3BF6" w:rsidRDefault="00440D4F" w:rsidP="00FC3BF6">
      <w:pPr>
        <w:pStyle w:val="Default"/>
        <w:numPr>
          <w:ilvl w:val="0"/>
          <w:numId w:val="38"/>
        </w:numPr>
        <w:bidi/>
        <w:spacing w:before="200"/>
        <w:ind w:left="567" w:firstLine="0"/>
        <w:rPr>
          <w:rFonts w:ascii="Arabic Typesetting" w:hAnsi="Arabic Typesetting"/>
          <w:sz w:val="22"/>
          <w:szCs w:val="36"/>
          <w:rtl/>
        </w:rPr>
      </w:pPr>
      <w:r w:rsidRPr="00FC3BF6">
        <w:rPr>
          <w:rFonts w:ascii="Arabic Typesetting" w:hAnsi="Arabic Typesetting" w:hint="cs"/>
          <w:sz w:val="36"/>
          <w:szCs w:val="36"/>
          <w:rtl/>
        </w:rPr>
        <w:t xml:space="preserve">وقد أدى انضمام جمهورية كوريا واليابان وتصديق الولايات المتحدة الأمريكية بخاصةٍ إلى زيادة كبيرة في عدد التسجيلات الدولية في الفترة الممتدة من عام </w:t>
      </w:r>
      <w:r w:rsidRPr="00FC3BF6">
        <w:rPr>
          <w:rFonts w:ascii="Arabic Typesetting" w:hAnsi="Arabic Typesetting" w:hint="cs"/>
          <w:sz w:val="36"/>
          <w:szCs w:val="36"/>
        </w:rPr>
        <w:t>2014</w:t>
      </w:r>
      <w:r w:rsidRPr="00FC3BF6">
        <w:rPr>
          <w:rFonts w:ascii="Arabic Typesetting" w:hAnsi="Arabic Typesetting" w:hint="cs"/>
          <w:sz w:val="36"/>
          <w:szCs w:val="36"/>
          <w:rtl/>
        </w:rPr>
        <w:t xml:space="preserve"> إلى عام </w:t>
      </w:r>
      <w:r w:rsidRPr="00FC3BF6">
        <w:rPr>
          <w:rFonts w:ascii="Arabic Typesetting" w:hAnsi="Arabic Typesetting" w:hint="cs"/>
          <w:sz w:val="36"/>
          <w:szCs w:val="36"/>
        </w:rPr>
        <w:t>2016</w:t>
      </w:r>
      <w:r w:rsidRPr="00075C6F">
        <w:rPr>
          <w:rFonts w:ascii="Arabic Typesetting" w:hAnsi="Arabic Typesetting" w:hint="cs"/>
          <w:sz w:val="2"/>
          <w:szCs w:val="2"/>
          <w:rtl/>
        </w:rPr>
        <w:t xml:space="preserve"> </w:t>
      </w:r>
      <w:r w:rsidRPr="00075C6F">
        <w:rPr>
          <w:rStyle w:val="FootnoteReference"/>
          <w:rFonts w:ascii="Arabic Typesetting" w:eastAsia="SimSun" w:hAnsi="Arabic Typesetting"/>
          <w:color w:val="auto"/>
          <w:sz w:val="36"/>
          <w:szCs w:val="36"/>
          <w:rtl/>
          <w:lang w:eastAsia="zh-CN"/>
        </w:rPr>
        <w:footnoteReference w:id="13"/>
      </w:r>
      <w:r w:rsidRPr="00FC3BF6">
        <w:rPr>
          <w:rFonts w:ascii="Arabic Typesetting" w:hAnsi="Arabic Typesetting" w:hint="cs"/>
          <w:sz w:val="36"/>
          <w:szCs w:val="36"/>
          <w:rtl/>
        </w:rPr>
        <w:t>، ولكن الفحص الشكلي الذي يجريه المكتب الدولي قد ازداد تعقيداً لأنها كلها ولايات فحص قضائية.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وقد ازداد عدد القرارات </w:t>
      </w:r>
      <w:r w:rsidRPr="00FC3BF6">
        <w:rPr>
          <w:rFonts w:ascii="Arabic Typesetting" w:hAnsi="Arabic Typesetting" w:hint="cs"/>
          <w:sz w:val="36"/>
          <w:szCs w:val="36"/>
        </w:rPr>
        <w:t>3.7</w:t>
      </w:r>
      <w:r w:rsidRPr="00FC3BF6">
        <w:rPr>
          <w:rFonts w:ascii="Arabic Typesetting" w:hAnsi="Arabic Typesetting" w:hint="cs"/>
          <w:sz w:val="36"/>
          <w:szCs w:val="36"/>
          <w:rtl/>
        </w:rPr>
        <w:t xml:space="preserve"> أضعاف في الفترة الممتدة من عام </w:t>
      </w:r>
      <w:r w:rsidRPr="00FC3BF6">
        <w:rPr>
          <w:rFonts w:ascii="Arabic Typesetting" w:hAnsi="Arabic Typesetting" w:hint="cs"/>
          <w:sz w:val="36"/>
          <w:szCs w:val="36"/>
        </w:rPr>
        <w:t>2014</w:t>
      </w:r>
      <w:r w:rsidRPr="00FC3BF6">
        <w:rPr>
          <w:rFonts w:ascii="Arabic Typesetting" w:hAnsi="Arabic Typesetting" w:hint="cs"/>
          <w:sz w:val="36"/>
          <w:szCs w:val="36"/>
          <w:rtl/>
        </w:rPr>
        <w:t xml:space="preserve"> إلى عام </w:t>
      </w:r>
      <w:r w:rsidRPr="00FC3BF6">
        <w:rPr>
          <w:rFonts w:ascii="Arabic Typesetting" w:hAnsi="Arabic Typesetting" w:hint="cs"/>
          <w:sz w:val="36"/>
          <w:szCs w:val="36"/>
        </w:rPr>
        <w:t>2017</w:t>
      </w:r>
      <w:r w:rsidRPr="00FC3BF6">
        <w:rPr>
          <w:rFonts w:ascii="Arabic Typesetting" w:hAnsi="Arabic Typesetting" w:hint="cs"/>
          <w:sz w:val="36"/>
          <w:szCs w:val="36"/>
          <w:rtl/>
        </w:rPr>
        <w:t xml:space="preserve"> لذلك السبب أيضاً</w:t>
      </w:r>
      <w:r w:rsidRPr="00075C6F">
        <w:rPr>
          <w:rStyle w:val="FootnoteReference"/>
          <w:rFonts w:ascii="Arabic Typesetting" w:eastAsia="SimSun" w:hAnsi="Arabic Typesetting"/>
          <w:color w:val="auto"/>
          <w:sz w:val="36"/>
          <w:szCs w:val="36"/>
          <w:lang w:eastAsia="zh-CN"/>
        </w:rPr>
        <w:footnoteReference w:id="14"/>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ومواكبةً لعبء العمل المتزايد، فُتحت أربع وظائف فاحصين في الفترة الممتدة من عام </w:t>
      </w:r>
      <w:r w:rsidRPr="00FC3BF6">
        <w:rPr>
          <w:rFonts w:ascii="Arabic Typesetting" w:hAnsi="Arabic Typesetting" w:hint="cs"/>
          <w:sz w:val="36"/>
          <w:szCs w:val="36"/>
        </w:rPr>
        <w:t>2015</w:t>
      </w:r>
      <w:r w:rsidRPr="00FC3BF6">
        <w:rPr>
          <w:rFonts w:ascii="Arabic Typesetting" w:hAnsi="Arabic Typesetting" w:hint="cs"/>
          <w:sz w:val="36"/>
          <w:szCs w:val="36"/>
          <w:rtl/>
        </w:rPr>
        <w:t xml:space="preserve"> إلى عام </w:t>
      </w:r>
      <w:r w:rsidRPr="00FC3BF6">
        <w:rPr>
          <w:rFonts w:ascii="Arabic Typesetting" w:hAnsi="Arabic Typesetting" w:hint="cs"/>
          <w:sz w:val="36"/>
          <w:szCs w:val="36"/>
        </w:rPr>
        <w:t>2018</w:t>
      </w:r>
      <w:r w:rsidRPr="00075C6F">
        <w:rPr>
          <w:rFonts w:ascii="Arabic Typesetting" w:hAnsi="Arabic Typesetting" w:hint="cs"/>
          <w:sz w:val="2"/>
          <w:szCs w:val="2"/>
          <w:rtl/>
        </w:rPr>
        <w:t xml:space="preserve"> </w:t>
      </w:r>
      <w:r w:rsidRPr="00075C6F">
        <w:rPr>
          <w:rStyle w:val="FootnoteReference"/>
          <w:rFonts w:ascii="Arabic Typesetting" w:eastAsia="SimSun" w:hAnsi="Arabic Typesetting"/>
          <w:color w:val="auto"/>
          <w:sz w:val="36"/>
          <w:szCs w:val="36"/>
          <w:rtl/>
          <w:lang w:eastAsia="zh-CN"/>
        </w:rPr>
        <w:footnoteReference w:id="15"/>
      </w:r>
      <w:r w:rsidRPr="00FC3BF6">
        <w:rPr>
          <w:rFonts w:ascii="Arabic Typesetting" w:hAnsi="Arabic Typesetting" w:hint="cs"/>
          <w:sz w:val="36"/>
          <w:szCs w:val="36"/>
          <w:rtl/>
        </w:rPr>
        <w:t>.</w:t>
      </w:r>
    </w:p>
    <w:p w14:paraId="4760C419" w14:textId="652D68BC" w:rsidR="00440D4F" w:rsidRPr="001756EC" w:rsidRDefault="00440D4F" w:rsidP="00FC3BF6">
      <w:pPr>
        <w:pStyle w:val="Default"/>
        <w:numPr>
          <w:ilvl w:val="0"/>
          <w:numId w:val="38"/>
        </w:numPr>
        <w:bidi/>
        <w:spacing w:before="200"/>
        <w:ind w:left="567" w:firstLine="0"/>
        <w:rPr>
          <w:rFonts w:ascii="Arabic Typesetting" w:hAnsi="Arabic Typesetting"/>
          <w:sz w:val="36"/>
          <w:szCs w:val="36"/>
          <w:rtl/>
        </w:rPr>
      </w:pPr>
      <w:r w:rsidRPr="001756EC">
        <w:rPr>
          <w:rFonts w:ascii="Arabic Typesetting" w:hAnsi="Arabic Typesetting" w:hint="cs"/>
          <w:sz w:val="36"/>
          <w:szCs w:val="36"/>
          <w:rtl/>
        </w:rPr>
        <w:t xml:space="preserve">وسعياً إلى دعم إجراءات التسجيل الدولية في نظامَي مدريد ولاهاي على المدى الطويل، وُضع برنامج تحديث تكنولوجيا المعلومات المعتمد ونُفِّذ في الفترة الممتدة بين عامَي </w:t>
      </w:r>
      <w:r w:rsidRPr="001756EC">
        <w:rPr>
          <w:rFonts w:ascii="Arabic Typesetting" w:hAnsi="Arabic Typesetting" w:hint="cs"/>
          <w:sz w:val="36"/>
          <w:szCs w:val="36"/>
        </w:rPr>
        <w:t>2007</w:t>
      </w:r>
      <w:r w:rsidR="006B6C85" w:rsidRPr="001756EC">
        <w:rPr>
          <w:rFonts w:ascii="Arabic Typesetting" w:hAnsi="Arabic Typesetting" w:hint="cs"/>
          <w:sz w:val="36"/>
          <w:szCs w:val="36"/>
          <w:rtl/>
        </w:rPr>
        <w:t xml:space="preserve"> و</w:t>
      </w:r>
      <w:r w:rsidRPr="001756EC">
        <w:rPr>
          <w:rFonts w:ascii="Arabic Typesetting" w:hAnsi="Arabic Typesetting" w:hint="cs"/>
          <w:sz w:val="36"/>
          <w:szCs w:val="36"/>
        </w:rPr>
        <w:t>2016</w:t>
      </w:r>
      <w:r w:rsidRPr="001756EC">
        <w:rPr>
          <w:rFonts w:ascii="Arabic Typesetting" w:hAnsi="Arabic Typesetting" w:hint="cs"/>
          <w:sz w:val="36"/>
          <w:szCs w:val="36"/>
          <w:rtl/>
        </w:rPr>
        <w:t xml:space="preserve"> مع التركيز أساساً على نظام تكنولوجيا المعلومات الخاص بمدريد.</w:t>
      </w:r>
      <w:r w:rsidR="00FC3BF6" w:rsidRPr="001756EC">
        <w:rPr>
          <w:rFonts w:ascii="Arabic Typesetting" w:hAnsi="Arabic Typesetting" w:hint="cs"/>
          <w:sz w:val="36"/>
          <w:szCs w:val="36"/>
          <w:rtl/>
        </w:rPr>
        <w:t xml:space="preserve"> </w:t>
      </w:r>
      <w:r w:rsidRPr="001756EC">
        <w:rPr>
          <w:rFonts w:ascii="Arabic Typesetting" w:hAnsi="Arabic Typesetting" w:hint="cs"/>
          <w:sz w:val="36"/>
          <w:szCs w:val="36"/>
          <w:rtl/>
        </w:rPr>
        <w:t>ولكن مع تطور أعمال سجل لاهاي واستراتيجيته، بات من الأهمية بمكان وضع منصة عالمية حديثة للملكية الفكرية تتكيف ومتطلبات السجل وتركز عليها</w:t>
      </w:r>
      <w:r w:rsidRPr="00075C6F">
        <w:rPr>
          <w:rFonts w:ascii="Arabic Typesetting" w:hAnsi="Arabic Typesetting"/>
          <w:sz w:val="36"/>
          <w:szCs w:val="36"/>
          <w:vertAlign w:val="superscript"/>
        </w:rPr>
        <w:footnoteReference w:id="16"/>
      </w:r>
      <w:r w:rsidRPr="001756EC">
        <w:rPr>
          <w:rFonts w:ascii="Arabic Typesetting" w:hAnsi="Arabic Typesetting" w:hint="cs"/>
          <w:sz w:val="36"/>
          <w:szCs w:val="36"/>
          <w:rtl/>
        </w:rPr>
        <w:t>.</w:t>
      </w:r>
      <w:r w:rsidR="00FC3BF6" w:rsidRPr="001756EC">
        <w:rPr>
          <w:rFonts w:ascii="Arabic Typesetting" w:hAnsi="Arabic Typesetting" w:hint="cs"/>
          <w:sz w:val="36"/>
          <w:szCs w:val="36"/>
          <w:rtl/>
        </w:rPr>
        <w:t xml:space="preserve"> </w:t>
      </w:r>
      <w:r w:rsidRPr="001756EC">
        <w:rPr>
          <w:rFonts w:ascii="Arabic Typesetting" w:hAnsi="Arabic Typesetting" w:hint="cs"/>
          <w:sz w:val="36"/>
          <w:szCs w:val="36"/>
          <w:rtl/>
        </w:rPr>
        <w:t xml:space="preserve">وقد وُضع نظام لاهاي المعلوماتي الجديد ونُفِّذ خلال </w:t>
      </w:r>
      <w:r w:rsidRPr="001756EC">
        <w:rPr>
          <w:rFonts w:ascii="Arabic Typesetting" w:hAnsi="Arabic Typesetting" w:hint="cs"/>
          <w:sz w:val="36"/>
          <w:szCs w:val="36"/>
          <w:rtl/>
        </w:rPr>
        <w:lastRenderedPageBreak/>
        <w:t xml:space="preserve">عامَي </w:t>
      </w:r>
      <w:r w:rsidRPr="001756EC">
        <w:rPr>
          <w:rFonts w:ascii="Arabic Typesetting" w:hAnsi="Arabic Typesetting" w:hint="cs"/>
          <w:sz w:val="36"/>
          <w:szCs w:val="36"/>
        </w:rPr>
        <w:t>2017</w:t>
      </w:r>
      <w:r w:rsidR="006B6C85" w:rsidRPr="001756EC">
        <w:rPr>
          <w:rFonts w:ascii="Arabic Typesetting" w:hAnsi="Arabic Typesetting" w:hint="cs"/>
          <w:sz w:val="36"/>
          <w:szCs w:val="36"/>
          <w:rtl/>
        </w:rPr>
        <w:t xml:space="preserve"> و</w:t>
      </w:r>
      <w:r w:rsidRPr="001756EC">
        <w:rPr>
          <w:rFonts w:ascii="Arabic Typesetting" w:hAnsi="Arabic Typesetting" w:hint="cs"/>
          <w:sz w:val="36"/>
          <w:szCs w:val="36"/>
        </w:rPr>
        <w:t>2018</w:t>
      </w:r>
      <w:r w:rsidRPr="001756EC">
        <w:rPr>
          <w:rFonts w:ascii="Arabic Typesetting" w:hAnsi="Arabic Typesetting" w:hint="cs"/>
          <w:sz w:val="36"/>
          <w:szCs w:val="36"/>
          <w:rtl/>
        </w:rPr>
        <w:t xml:space="preserve"> مع الاعتماد بشكل كامل تقريباً على متعاقدين خارجيين نظراً إلى عدم وجود فريق دعم تكنولوجيا المعلومات الجديد بعد مما أسفر عن تكلفة إجمالية للمشروع قدرها </w:t>
      </w:r>
      <w:r w:rsidRPr="001756EC">
        <w:rPr>
          <w:rFonts w:ascii="Arabic Typesetting" w:hAnsi="Arabic Typesetting" w:hint="cs"/>
          <w:sz w:val="36"/>
          <w:szCs w:val="36"/>
        </w:rPr>
        <w:t>6.6</w:t>
      </w:r>
      <w:r w:rsidRPr="001756EC">
        <w:rPr>
          <w:rFonts w:ascii="Arabic Typesetting" w:hAnsi="Arabic Typesetting" w:hint="cs"/>
          <w:sz w:val="36"/>
          <w:szCs w:val="36"/>
          <w:rtl/>
        </w:rPr>
        <w:t xml:space="preserve"> مليون فرنك سويسري.</w:t>
      </w:r>
    </w:p>
    <w:p w14:paraId="47DBE9D2" w14:textId="290C8444" w:rsidR="00045915" w:rsidRPr="00FC3BF6" w:rsidRDefault="002D1FD9"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التقديرات العشرية:</w:t>
      </w:r>
      <w:r w:rsidR="00FC3BF6" w:rsidRPr="00FC3BF6">
        <w:rPr>
          <w:rFonts w:ascii="Arabic Typesetting" w:hAnsi="Arabic Typesetting" w:hint="cs"/>
          <w:bCs w:val="0"/>
          <w:sz w:val="40"/>
          <w:szCs w:val="40"/>
          <w:u w:val="none"/>
          <w:rtl/>
        </w:rPr>
        <w:t xml:space="preserve"> </w:t>
      </w:r>
      <w:r w:rsidRPr="00FC3BF6">
        <w:rPr>
          <w:rFonts w:ascii="Arabic Typesetting" w:hAnsi="Arabic Typesetting" w:hint="cs"/>
          <w:bCs w:val="0"/>
          <w:sz w:val="40"/>
          <w:szCs w:val="40"/>
          <w:u w:val="none"/>
          <w:rtl/>
        </w:rPr>
        <w:t>الإيرادات والتكاليف</w:t>
      </w:r>
    </w:p>
    <w:p w14:paraId="5D044AF8" w14:textId="4CC74E28" w:rsidR="00045915" w:rsidRPr="00FC3BF6" w:rsidRDefault="0004591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حرصاً على بحث إمكانات معالجة عجز نظام لاهاي، أُعدت تقديرات لتحسين فهم التطور المتوقع للأنشطة المتصلة بالطلبات (الحجم) والإيرادات (على أساس الرسوم) والتكاليف.</w:t>
      </w:r>
    </w:p>
    <w:p w14:paraId="071B258E" w14:textId="68DE7D2C" w:rsidR="00045915" w:rsidRPr="00FC3BF6" w:rsidRDefault="0004591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وقد تولى كبير الاقتصاديين إعداد توقعات الطلبات الخاصة بنظام لاهاي في الفترة الممتدة من عام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إلى عام</w:t>
      </w:r>
      <w:r w:rsidR="00A90EFD">
        <w:rPr>
          <w:rFonts w:ascii="Arabic Typesetting" w:hAnsi="Arabic Typesetting" w:hint="eastAsia"/>
          <w:sz w:val="36"/>
          <w:szCs w:val="36"/>
          <w:rtl/>
        </w:rPr>
        <w:t> </w:t>
      </w:r>
      <w:r w:rsidRPr="00FC3BF6">
        <w:rPr>
          <w:rFonts w:ascii="Arabic Typesetting" w:hAnsi="Arabic Typesetting" w:hint="cs"/>
          <w:sz w:val="36"/>
          <w:szCs w:val="36"/>
        </w:rPr>
        <w:t>2029</w:t>
      </w:r>
      <w:r w:rsidRPr="00FC3BF6">
        <w:rPr>
          <w:rFonts w:ascii="Arabic Typesetting" w:hAnsi="Arabic Typesetting" w:hint="cs"/>
          <w:sz w:val="36"/>
          <w:szCs w:val="36"/>
          <w:rtl/>
        </w:rPr>
        <w:t xml:space="preserve"> (الشكل </w:t>
      </w:r>
      <w:r w:rsidRPr="00FC3BF6">
        <w:rPr>
          <w:rFonts w:ascii="Arabic Typesetting" w:hAnsi="Arabic Typesetting" w:hint="cs"/>
          <w:sz w:val="36"/>
          <w:szCs w:val="36"/>
        </w:rPr>
        <w:t>3</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ومن المتوقع أن يزداد حجم الطلبات زيادة كبيرة فيصل إلى </w:t>
      </w:r>
      <w:r w:rsidRPr="00FC3BF6">
        <w:rPr>
          <w:rFonts w:ascii="Arabic Typesetting" w:hAnsi="Arabic Typesetting" w:hint="cs"/>
          <w:sz w:val="36"/>
          <w:szCs w:val="36"/>
        </w:rPr>
        <w:t>13</w:t>
      </w:r>
      <w:r w:rsidRPr="006B6C85">
        <w:rPr>
          <w:rFonts w:ascii="Arabic Typesetting" w:hAnsi="Arabic Typesetting" w:hint="cs"/>
          <w:sz w:val="36"/>
          <w:szCs w:val="36"/>
        </w:rPr>
        <w:t>,</w:t>
      </w:r>
      <w:r w:rsidRPr="00FC3BF6">
        <w:rPr>
          <w:rFonts w:ascii="Arabic Typesetting" w:hAnsi="Arabic Typesetting" w:hint="cs"/>
          <w:sz w:val="36"/>
          <w:szCs w:val="36"/>
        </w:rPr>
        <w:t>210</w:t>
      </w:r>
      <w:r w:rsidRPr="00FC3BF6">
        <w:rPr>
          <w:rFonts w:ascii="Arabic Typesetting" w:hAnsi="Arabic Typesetting" w:hint="cs"/>
          <w:sz w:val="36"/>
          <w:szCs w:val="36"/>
          <w:rtl/>
        </w:rPr>
        <w:t xml:space="preserve"> طلبات في عام </w:t>
      </w:r>
      <w:r w:rsidRPr="00FC3BF6">
        <w:rPr>
          <w:rFonts w:ascii="Arabic Typesetting" w:hAnsi="Arabic Typesetting" w:hint="cs"/>
          <w:sz w:val="36"/>
          <w:szCs w:val="36"/>
        </w:rPr>
        <w:t>2029</w:t>
      </w:r>
      <w:r w:rsidRPr="00FC3BF6">
        <w:rPr>
          <w:rFonts w:ascii="Arabic Typesetting" w:hAnsi="Arabic Typesetting" w:hint="cs"/>
          <w:sz w:val="36"/>
          <w:szCs w:val="36"/>
          <w:rtl/>
        </w:rPr>
        <w:t xml:space="preserve"> أي أن يزيد بمقدار </w:t>
      </w:r>
      <w:r w:rsidRPr="00FC3BF6">
        <w:rPr>
          <w:rFonts w:ascii="Arabic Typesetting" w:hAnsi="Arabic Typesetting" w:hint="cs"/>
          <w:sz w:val="36"/>
          <w:szCs w:val="36"/>
        </w:rPr>
        <w:t>7</w:t>
      </w:r>
      <w:r w:rsidRPr="006B6C85">
        <w:rPr>
          <w:rFonts w:ascii="Arabic Typesetting" w:hAnsi="Arabic Typesetting" w:hint="cs"/>
          <w:sz w:val="36"/>
          <w:szCs w:val="36"/>
        </w:rPr>
        <w:t>,</w:t>
      </w:r>
      <w:r w:rsidRPr="00FC3BF6">
        <w:rPr>
          <w:rFonts w:ascii="Arabic Typesetting" w:hAnsi="Arabic Typesetting" w:hint="cs"/>
          <w:sz w:val="36"/>
          <w:szCs w:val="36"/>
        </w:rPr>
        <w:t>790</w:t>
      </w:r>
      <w:r w:rsidRPr="00FC3BF6">
        <w:rPr>
          <w:rFonts w:ascii="Arabic Typesetting" w:hAnsi="Arabic Typesetting" w:hint="cs"/>
          <w:sz w:val="36"/>
          <w:szCs w:val="36"/>
          <w:rtl/>
        </w:rPr>
        <w:t xml:space="preserve"> طلباً أو </w:t>
      </w:r>
      <w:r w:rsidRPr="00FC3BF6">
        <w:rPr>
          <w:rFonts w:ascii="Arabic Typesetting" w:hAnsi="Arabic Typesetting" w:hint="cs"/>
          <w:sz w:val="36"/>
          <w:szCs w:val="36"/>
        </w:rPr>
        <w:t>143.7</w:t>
      </w:r>
      <w:r w:rsidRPr="00FC3BF6">
        <w:rPr>
          <w:rFonts w:ascii="Arabic Typesetting" w:hAnsi="Arabic Typesetting" w:hint="cs"/>
          <w:sz w:val="36"/>
          <w:szCs w:val="36"/>
          <w:rtl/>
        </w:rPr>
        <w:t xml:space="preserve"> بالمئة مقارنةً بعام </w:t>
      </w:r>
      <w:r w:rsidRPr="00FC3BF6">
        <w:rPr>
          <w:rFonts w:ascii="Arabic Typesetting" w:hAnsi="Arabic Typesetting" w:hint="cs"/>
          <w:sz w:val="36"/>
          <w:szCs w:val="36"/>
        </w:rPr>
        <w:t>2018</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ويعدّ أكبر دافع لزيادة الطلبات الانضمام المتوقع للصين في عام</w:t>
      </w:r>
      <w:r w:rsidR="00756793">
        <w:rPr>
          <w:rFonts w:ascii="Arabic Typesetting" w:hAnsi="Arabic Typesetting" w:hint="eastAsia"/>
          <w:sz w:val="36"/>
          <w:szCs w:val="36"/>
          <w:rtl/>
        </w:rPr>
        <w:t> </w:t>
      </w:r>
      <w:r w:rsidRPr="00FC3BF6">
        <w:rPr>
          <w:rFonts w:ascii="Arabic Typesetting" w:hAnsi="Arabic Typesetting" w:hint="cs"/>
          <w:sz w:val="36"/>
          <w:szCs w:val="36"/>
        </w:rPr>
        <w:t>2020</w:t>
      </w:r>
      <w:r w:rsidRPr="00FC3BF6">
        <w:rPr>
          <w:rFonts w:ascii="Arabic Typesetting" w:hAnsi="Arabic Typesetting" w:hint="cs"/>
          <w:sz w:val="36"/>
          <w:szCs w:val="36"/>
          <w:rtl/>
        </w:rPr>
        <w:t>.</w:t>
      </w:r>
    </w:p>
    <w:p w14:paraId="77A2D990" w14:textId="4664843A" w:rsidR="00E67909" w:rsidRPr="00FC3BF6" w:rsidRDefault="00B7510C" w:rsidP="00FC3BF6">
      <w:pPr>
        <w:pStyle w:val="ONUME"/>
        <w:numPr>
          <w:ilvl w:val="0"/>
          <w:numId w:val="0"/>
        </w:numPr>
        <w:bidi/>
        <w:spacing w:before="200" w:after="0"/>
        <w:rPr>
          <w:rFonts w:ascii="Arabic Typesetting" w:hAnsi="Arabic Typesetting"/>
          <w:noProof/>
          <w:sz w:val="36"/>
          <w:szCs w:val="36"/>
          <w:rtl/>
        </w:rPr>
      </w:pPr>
      <w:r>
        <w:rPr>
          <w:noProof/>
          <w:lang w:eastAsia="en-US" w:bidi="ar-SA"/>
        </w:rPr>
        <mc:AlternateContent>
          <mc:Choice Requires="wpg">
            <w:drawing>
              <wp:inline distT="0" distB="0" distL="0" distR="0" wp14:anchorId="19316EF4" wp14:editId="0F86524D">
                <wp:extent cx="5796000" cy="2894629"/>
                <wp:effectExtent l="0" t="0" r="0" b="1270"/>
                <wp:docPr id="192" name="Group 5"/>
                <wp:cNvGraphicFramePr/>
                <a:graphic xmlns:a="http://schemas.openxmlformats.org/drawingml/2006/main">
                  <a:graphicData uri="http://schemas.microsoft.com/office/word/2010/wordprocessingGroup">
                    <wpg:wgp>
                      <wpg:cNvGrpSpPr/>
                      <wpg:grpSpPr>
                        <a:xfrm>
                          <a:off x="0" y="0"/>
                          <a:ext cx="5796000" cy="2894629"/>
                          <a:chOff x="0" y="0"/>
                          <a:chExt cx="6792478" cy="3533775"/>
                        </a:xfrm>
                      </wpg:grpSpPr>
                      <wpg:graphicFrame>
                        <wpg:cNvPr id="193" name="Chart 193"/>
                        <wpg:cNvFrPr>
                          <a:graphicFrameLocks/>
                        </wpg:cNvFrPr>
                        <wpg:xfrm>
                          <a:off x="0" y="0"/>
                          <a:ext cx="6792478" cy="3533775"/>
                        </wpg:xfrm>
                        <a:graphic>
                          <a:graphicData uri="http://schemas.openxmlformats.org/drawingml/2006/chart">
                            <c:chart xmlns:c="http://schemas.openxmlformats.org/drawingml/2006/chart" xmlns:r="http://schemas.openxmlformats.org/officeDocument/2006/relationships" r:id="rId14"/>
                          </a:graphicData>
                        </a:graphic>
                      </wpg:graphicFrame>
                      <wps:wsp>
                        <wps:cNvPr id="194" name="Line 3"/>
                        <wps:cNvCnPr/>
                        <wps:spPr bwMode="auto">
                          <a:xfrm>
                            <a:off x="650383" y="529127"/>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wps:wsp>
                        <wps:cNvPr id="195" name="TextBox 1"/>
                        <wps:cNvSpPr txBox="1"/>
                        <wps:spPr>
                          <a:xfrm>
                            <a:off x="5821969" y="184866"/>
                            <a:ext cx="850545" cy="323033"/>
                          </a:xfrm>
                          <a:prstGeom prst="rect">
                            <a:avLst/>
                          </a:prstGeom>
                        </wps:spPr>
                        <wps:txbx>
                          <w:txbxContent>
                            <w:p w14:paraId="39F6A6A9" w14:textId="77777777" w:rsidR="00075C6F" w:rsidRDefault="00075C6F" w:rsidP="00B7510C">
                              <w:pPr>
                                <w:bidi/>
                                <w:rPr>
                                  <w:sz w:val="24"/>
                                  <w:szCs w:val="24"/>
                                </w:rPr>
                              </w:pPr>
                              <w:r>
                                <w:rPr>
                                  <w:rFonts w:ascii="Arabic Typesetting" w:hAnsi="Arabic Typesetting"/>
                                  <w:sz w:val="30"/>
                                  <w:szCs w:val="30"/>
                                  <w:rtl/>
                                </w:rPr>
                                <w:t>الزيادة (%)</w:t>
                              </w:r>
                            </w:p>
                          </w:txbxContent>
                        </wps:txbx>
                        <wps:bodyPr wrap="square" rtlCol="0"/>
                      </wps:wsp>
                      <wps:wsp>
                        <wps:cNvPr id="196" name="Line 3"/>
                        <wps:cNvCnPr/>
                        <wps:spPr bwMode="auto">
                          <a:xfrm>
                            <a:off x="658359" y="752227"/>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7" name="Picture 1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27276" y="583973"/>
                            <a:ext cx="6044807" cy="1580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9316EF4" id="Group 5" o:spid="_x0000_s1027" style="width:456.4pt;height:227.9pt;mso-position-horizontal-relative:char;mso-position-vertical-relative:line" coordsize="67924,35337" o:gfxdata="UEsDBBQABgAIAAAAIQB3uk3tPgEAABQDAAATAAAAW0NvbnRlbnRfVHlwZXNdLnhtbKSSTW7CMBCF&#10;95V6B8vbKjGwqKqKwKKhy7aq6AEse0Ksxj/ymAC37ySA1KBSkNjYssfvvc8eT+db27AWIhrvCj7O&#10;R5yBU14btyr41/I1e+IMk3RaNt5BwXeAfD67v5sudwGQkdphweuUwrMQqGqwEnMfwFGl8tHKRMu4&#10;EkGqb7kCMRmNHoXyLoFLWeo8+GxaQiXXTWKLLW3vScBWnL3sz3VRBTe202+zriL+1ERo8EQkQ2iM&#10;koluJ1qnT8iyA1VOyv4M1ibgA6GfSegqQ6rfAQfdOz1nNBrYh4zpTVpiFzqigIkvvcr/9+ggLWa+&#10;qoyCvIy46FVHpnPeqqYsFP00viJi2KFDnPZqbakvuY5yQx/ANnlveCk8UddB9OOR73aGgd0lAu03&#10;LkJ7xcUHb1uS7BPao7vo//TsBwAA//8DAFBLAwQUAAYACAAAACEAOP0h/9YAAACUAQAACwAAAF9y&#10;ZWxzLy5yZWxzpJDBasMwDIbvg72D0X1xmsMYo04vo9Br6R7A2IpjGltGMtn69jODwTJ621G/0PeJ&#10;f3/4TItakSVSNrDrelCYHfmYg4H3y/HpBZRUm71dKKOBGwocxseH/RkXW9uRzLGIapQsBuZay6vW&#10;4mZMVjoqmNtmIk62tpGDLtZdbUA99P2z5t8MGDdMdfIG+OQHUJdbaeY/7BQdk9BUO0dJ0zRFd4+q&#10;PX3kM66NYjlgNeBZvkPGtWvPgb7v3f3TG9iWOboj24Rv5LZ+HKhlP3q96XL8AgAA//8DAFBLAwQU&#10;AAYACAAAACEArea8OrEEAABtDwAADgAAAGRycy9lMm9Eb2MueG1s7Ffrbts2FP4/YO9A6L+j+xVx&#10;ilS2gwHdFqzdA9AUbRGVRI2kYwfF3n2HpKTYcdJ6XdEBwwxYpng5N37nfMfXbw5tgx6okIx3c8e/&#10;8hxEO8Ir1m3nzu8fVrPMQVLhrsIN7+jceaTSeXPz4w/X+76gAa95U1GBQEgni30/d2ql+sJ1Jalp&#10;i+UV72kHixsuWqzgVWzdSuA9SG8bN/C8xN1zUfWCEyolzC7sonNj5G82lKhfNxtJFWrmDtimzFOY&#10;51o/3ZtrXGwF7mtGBjPwV1jRYtaB0knUAiuMdoKdiWoZEVzyjboivHX5ZsMINT6AN773zJs7wXe9&#10;8WVb7Lf9FCYI7bM4fbVY8svDvUCsgrvLAwd1uIVLMnpRrIOz77cF7LkT/fv+XgwTW/um/T1sRKt/&#10;wRN0MGF9nMJKDwoRmIzTPPE8iD6BtSDLoyTIbeBJDbdzdo7Uy+FkkuZBlAKE9MkwDsM0NVa5o2JX&#10;2zeZY1/MXa4EeDKZP7kYji6WNRYK+Xl45ORK3IujOzQi3nHyUYLbRhEEwu7Rii7x/FX7jwUM6DvS&#10;/Cp6vpwORPsFkCGFGQ2QIWeAuVTSIAAy5hniXhBg0bzgZNfSTtn0FLTBCmqDrFkvHSQKDTXxU+Xr&#10;uMM1Ds5rj4/fh4APq9NlQo2QT2kgz4z6W2nwvsY9NdklNcQnjEQjRt6xjqIBIGZL2Q0pIAsJ2YDW&#10;+595BfmCd4qDoBGUUzYksRdmADkAbxzkfpBa1E95kYd+nOQW3X4UGVUTtHHRC6nuKG+RHsydBswx&#10;WvDDO6ls+MYtWnnHV6xpYB4XTYf2cyePg9gckLxhlV7Ua1Js12Uj0AOGkrgyH7Op2bXgjZ0GwyFf&#10;rYphv7mdE0FQnLrKqKsprpbDWGHW2DF40nRaI/gLBg8jWxU/5V6+zJZZNIuCZDmLvMVidrsqo1my&#10;8tN4ES7KcuH/qe3yo6JmVUU7bf9Yof3osqsfuMLW1qlGT4FyT6UbF8HY8dcYDYlvb1sXE1msefVo&#10;QGDmAY12+jvAMh5h+QFMfMsPyKSQtgnAq4szUgeYhkJuS9po9Rkq4yzwcw07gKWfRVmSnMIyi704&#10;Am2m5gahF34BlwJI9nVcPoufOqwPlm5GK21E0R44eO7IP3ZYUKgTqim5oWwNQu3k9wx1Mob6G1SA&#10;LIxtqNM4CP6vALr2mb7ov1QBekYK+A7VCUZn1ekFtnzWx8IptdPQt71we5GMFouPu34GrWQPLLtm&#10;DVOPhnchH7VR3cM9I7qp0S/HHJeOCId1rRY6IUNO4z57CiiIEdMBoY5Dx9Rt6a3sId11kXmaEoLv&#10;NQUAH1taP5Xi6tcTS9YN60c60uNv3mTQdk1tnxGYyvQSAwXZreflwdtZGXslMFC6nN3mUTpLvWUa&#10;eVHml345MtBOUggDbhY9++cUZCl2pNczvsGFDollavIbBNtQrFSCKlLr6Q0Q4TAPFDstmDA/RVYH&#10;/aImJQ7SIIWKp5uULMxTU+0NaZvmPfGiKPMAL5oO/DjzomBoDMYGeOxBhjbl83Rw0qa8dC3/ZmNw&#10;0t681CcNHdFTO3VRBzFeBTCZHsLXcJr5T2d6jc81wU//km/+AgAA//8DAFBLAwQUAAYACAAAACEA&#10;nRnh0CoBAAAnAgAAIAAAAGRycy9jaGFydHMvX3JlbHMvY2hhcnQxLnhtbC5yZWxzrFFdS8MwFH0X&#10;/A/lgm+1aacOGcvG3BT6IIOxvRUkNrdtNE1Kko3u33s3mTgY+OLLTcIh5+Oe8bRvdbRD55U1HLIk&#10;hQhNaaUyNYfN+uX2ESIfhJFCW4Mc9uhhOrm+Gq9Qi0CffKM6HxGL8RyaELoRY75ssBU+sR0aQirr&#10;WhHo6WrWifJT1MgGaTpk7jcHTM44o1xycLkcQLTed6T8N7etKlXiwpbbFk24IMGsxuX7B5aBSIWr&#10;MXColEayzOajYuNpD4VoWpTF0uDCqR0WT1uHYlvMjMEe/c0gzXMatJDjNY/pmDfChQOUxXfxffzw&#10;gw/fZquk174/yb1aSUme+4DOCA3scuTsPyMHqgKX1LBTEk8+OCQJOyLf84RnCdV1sMXO6p18AQAA&#10;//8DAFBLAwQUAAYACAAAACEAiIciHtMAAACmAQAAGQAAAGRycy9fcmVscy9lMm9Eb2MueG1sLnJl&#10;bHOskM1qAzEMhO+FvoPRvavdHEIp8eZSCrmG5AGErd01Wf9gOSF5+zjpoQ0EeulJjIS+GWa1PvtZ&#10;nTiLi0FD17SgOJhoXRg17Hdfb++gpFCwNMfAGi4ssO5fX1ZbnqnUJ5lcElUpQTRMpaQPRDETe5Im&#10;Jg71MsTsqVSZR0xkDjQyLtp2ifk3A/oHptpYDXljF6B2l1Sd/2bHYXCGP6M5eg7liQU6X70rkPLI&#10;RYNn6+h72TXsB8DnGbr/zGAmyuUnw10K3kfX1LZuIfCh3f4KAAD//wMAUEsDBBQABgAIAAAAIQCG&#10;7KpI3QAAAAUBAAAPAAAAZHJzL2Rvd25yZXYueG1sTI9BS8NAEIXvgv9hGcGb3aQaqTGbUop6KkJb&#10;QbxNk2kSmp0N2W2S/ntHL3p5MLzhve9ly8m2aqDeN44NxLMIFHHhyoYrAx/717sFKB+QS2wdk4EL&#10;eVjm11cZpqUbeUvDLlRKQtinaKAOoUu19kVNFv3MdcTiHV1vMcjZV7rscZRw2+p5FD1qiw1LQ40d&#10;rWsqTruzNfA24ri6j1+Gzem4vnztk/fPTUzG3N5Mq2dQgabw9ww/+IIOuTAd3JlLr1oDMiT8qnhP&#10;8VxmHAw8JMkCdJ7p//T5NwAAAP//AwBQSwMEFAAGAAgAAAAhADibEYMnBgAAHxsAABwAAABkcnMv&#10;dGhlbWUvdGhlbWVPdmVycmlkZTEueG1s7FnNchs1HL8zwzto9t76K3biTJ1O7MRtadJkYredHuW1&#10;7FWjXe1IcoKv7RMwcOfADBemwAxlODTwMgGGwqGvwF/SriPFCk3bDByID4lX+9P/+0vyrdufpgwd&#10;ESEpzzpR7WY1QiSL+Zhm0070cNi/sRYhqXA2xoxnpBPNiYxub3z80S28rhKSkj3YK+iYIKCTyXXc&#10;iRKl8vVKRcbwGsubPCcZvJtwkWIFj2JaGQt8DPRTVqlXq61KimkWbQDBmImB3kVQhlPg9fje/h6K&#10;EyyUNO/HhzUNk2I66jGBjjDrRFXziSobtyp4vQAwtYzrm0+BKwDjw3qAXrO2Wl/QMwCmlnHbm/1G&#10;v7mgZwA4jkkW4F2tNlvtlQLrgOzXZdprrV59u+vhHfqNJZlX62vt9paHNyBLf2UJv7nZXev58hiQ&#10;xTeX8PXN+mqr6tE3IItvLeHb3dVed9XDG1DCaHa4hPass4BMOLsbhHvEz1Dg/UX4aBYTnikvmPYm&#10;ExoT1GNYShqjeqRRKX7KRR+g+oFhRTOk5jmZ4BjCb1NQzLQWeJ1gZ90uxXJpSfNEMhY0V53okxxn&#10;kQN5c/LizckP6M3J96fPXp4+++n0+fPTZ99ZWt7Guzibuhv//PHlX1+fhIHSBb5+9dmvP38eBioX&#10;+Nsv3/7x6svfX3wFO15/80Vgx6bAI3eHYwpfVjISl8ENE0xdXI+LMcXoATkOMN9WiQd+MMcMB3Bd&#10;4hvqkaBQpgLAO7OnnpSDRMwUDQDvJ6kH3MKzbJ9kSQiqWTnuHc6yaZi3mLm4A4yPQqx7OPOcuT3L&#10;oRLSEMleQjwp9xnOFJ6SjCik3/FDQgISP6HUM+sujQWXfKLQE4q6mAYtMqQjL3TONt2lKbhlHhIQ&#10;vO3ZZvcR6nIW0nqLHPlIiP0y57xAGxLmmfEOnimchkgOccpcg+9glYSEHMxF7OK2pRLAnTCOtsdE&#10;ytCePQH6Ok6/j6FEBd2+y+apjxSKHoZo7mDOXeQWP+wlOM1D2AGFWHT435OHnDOM9rkKwXe5nyD6&#10;GfyAswvd/YgSz90X5f1DOvUEOQsL/WYmAuF3h3AvagdzNsEk00io3V4hTml2XZUDJryuyqYvX1fl&#10;66rsTlrXVbkYOa++Kp8VYqjRuiHbkdoM2GlovjZT9YQyNlBzRnakGawlNJ1xHxb1PnMuJIvzW57A&#10;16IJeLipwGYPElw9pioZJDiHobxmOExlQXoqUc4lHAPNcpC2ZgqDvbLnxaY+L9raKrHa5WO73HCP&#10;kQsypjVNpaZQMmpoApdl1lj9MGY1K9WFZvNVqxnRzHnFU22hMvhwWTVYXFgTphkEMxBYuQUncy07&#10;HGcwI2Ntd9uoS7cYm1yli2SC4RbBnOmbWu9lH9WMk8pYMRcFEDsBH60Z0f/Rag63tib7Adwu4ySX&#10;3coF7ErvfYiXykP6mZd03p5LR5a5yckydNyJ2s16M0IxzjvRBM7B8DXNwetSD5CYTeFqKFbChv1b&#10;k9kY/syb7VIxiD4n42rVcn1JYa8O5EKqLSwTGxrmVRECLNOcrPz1Jpj1qhSwkf4eUjTWIBj+MynA&#10;jr5ryWRCYuU621nRtrOPRSnlM0XEIBkfoxGbiQMM7tehCvqMqYQLDVMR9IPoRNra5pVfnIvCGLif&#10;09wwyxNclFudomUmW7jJ44UM5skRD3QLym6Ue3dVTMpfkSpuGP/PVNH9BK4dGmPtgRjubAVGOl87&#10;ERcq4VCF8oTGfQGDg6kdEC0Iqotu1wiuk81/QY70f5tzloamxuAcqQ7oFAkK/UglgpB9KEsm+t5C&#10;rFb0LkuyJGQiyhFX5lbsETkibKhrYEv39gglEOqmmhRlwODOx5//XGTQaKqHHDffvBqy6L02B/7t&#10;yccmMyjl12Ez0JT2X4gY6Kp2v9le9l5XEf3ibMxaKbMCmDmtoF2k/XuK8I6t1lasJY3rzVI48OKy&#10;xrC4GIhyuDxC+g/0PypiRkwY64Y65AdQWxH8AqGJQdhAVN+wgwfSBdIujmBwsos2mDQpa9pidNJW&#10;K5v1FU+6C77njK0lu4y/39HYi+HMZ+fl4lUau7CwZ2u7dqGpwbPnUxSWJuVBxjjG+1Fr428AAAD/&#10;/wMAUEsDBBQABgAIAAAAIQDLYPduVgkAAIAeAAAVAAAAZHJzL2NoYXJ0cy9jaGFydDEueG1s7Flb&#10;b+PGFX4v0P/Acg3kpbJ4vwgrB7JkJ4t4s8bamwJ9G5EjmfWIVIYjr71BHooGKNA/sm3eChToX/H+&#10;m35zoSTKZldOtgjQ1obl4ZnDM3POfOc2ev757YJZN5TXRVUObffQsS1aZlVelPOh/ebytJfYVi1I&#10;mRNWlXRo39Ha/vzo1796ng2yK8LFxZJk1IKQsh5kQ/tKiOWg36+zK7og9WG1pCXmZhVfEIFHPu/n&#10;nLyF8AXre44T9ZUQ2wggP0HAghRl8z7f5/1qNisyOqmy1YKWQu+CU0YELFBfFcu6kZa5EfceSFwU&#10;Ga/qaiYOs2rR18IapSDMDftrrY5gpJwI6qZOYN0QNrQduy+JjJRzTaBl782FJvJqVeY0H1e8xHFs&#10;8S+ywYgJykuIGlelwK6NvRZ7WXxB+PVq2cN2l1ByWrBC3Cm17aPnkD2+qmAP6zX9dlVwWg/tzA02&#10;JgieagAn7id9z5wrlHWDQS3uGNUKuY4nte2v11VbOCWMTUl2LW2zxbxm3czLF3eNId/KGH9Jlq9u&#10;uDWdu0ObCde2xC1G+TVG0znOkQlP0jDKrzEiWQZDgsMMGgrmNWXN4zcUv+GBUTQPDKUHYUMJG0rU&#10;UCLbumJFeQ1Dyn+2NavYl5rQjDQAlCtIZUQhGFWDW/nJi+zq6DkZTKv87pzDemTAanEhjaoelpKy&#10;POcWF4CYi1Mlg5zOXoNSvwPBdeDUUwk+q1Cfq6FdwpmlY/PiGk5dVhdqBDZSU+wNNEfJqStW5KcF&#10;Y1JozefTMeMGmo78UYeJmW026UqlJe6WdIbYMLRHvCBMMpIBJY/Ts/oxer/RA4BRGkoRXH1AN+lE&#10;sDHvnXwBTaSioVFUm+DhNsi0yKxL7KumAluc29aSlFUtlfUdzwnUX+BE6gmHvSxEdnVKFgW7G9oR&#10;zlGeEN4d2r040QrtbPyTrwC9+blSWRzdv//ww/0/Pvzpww+WP7Du/4mnv96/v//RwuD9hz/j7y8Y&#10;4veP9z/e//3+bxaiUWL18M9LpQGFMiOESWPis0EWBkIBjZG7agWubLAg5Yqws/Xz7csqNx5M8zmV&#10;umeDu8eItwYdh37oJ64XJm6URHEYOZF5Sc/7hwj+QejGkRc4rpeG4UlPu/vu4tjdZl8VMhWezBpa&#10;Yg3oS0yUlcSpdo/Seju0vTAAIFpT0JyVSnX9llS9cTayEtWlfJhQRgXNW4ssWSVGnBKp92Y7u2bS&#10;M5eEz6nQrxclgrne55NtmB7CMq6f+oHnuZET+rGxEUxvNnfoeZHvOH7sOG4aB44f6rXeNvNJDCuE&#10;YRx7UeSlOAk9f9XMR56XhGkQOLGTpInn+HIeVmlr1jqDKeFjmfmlKTCeFCYgZJVy8mwwRyZbwr30&#10;Ghlb1UheNNcr3xB+N65Y1cpwiPoUZ5gNitzgx9XcFc9pE280RSMVges1nck3ZkeffUnmK2qdVpxm&#10;pBbWycXks98cHB+EUg/FA+4xQUUi+ZdijDxrTsesshQWFtYhLxvcaEdbu5cUc6OMspQeJDNUI04/&#10;qJ1gaLZm4NgKiaoeouvYqXOGr7DJVgv4kbYVKiIdUgHT1eLVbKbJSUMGfNeSsJXduKtQj2Ij/Ajq&#10;YecSjiRezL6mcwTrG+PapjrJz6aslrZ61LMe8ycE9tmMZuKsFho++k1IuKrentE5LfOvaINZfY5y&#10;5huC0lOWReYcJG1MxNdk0d6QpF9Q/ij9nHKZx7Uco4DkP15Np4xeFO8eijqjBKg6Q5bbrrKyAb2V&#10;CkjFMbJWHMnyu/FJBL8bub1JdDruBbMo7KWT1O3FnheMgzQIk+Pj7zfVUvjUasndrpRCE1pkdHVD&#10;Y7ydvSpTAWzYogJjs2mQ1ueWEaVFuVp8xElGB9HgYHTgJmtXwTtrV9FV+xiR/+gLijBGmGJTtbyi&#10;PnAnFcGlj7X9SeahthdteGSulv4FHiSpbU/b8HhrHs/p4pHOpOV4bhdPsOHxunjCDY/fxRNteIIu&#10;nnjDowLRJoJs9Eo2PFGXnHTDE3fxuNLfjfLdht5YWpYD25bGw+bc9UMT0wyU4KVyhY8j6lgi6ngP&#10;RD377bNn6jC3UIYV2uG5A09h0I2DRsswTjqx0uApdoNOngZPENPJ0+ApCbv30+Ap9eJOOQ2eUKi7&#10;nUwNoFwHabp9fg8R5bqB38nUQMpFuu9kWmPK9aLu9dzG3K7v7W7936DKwKmJXa2A6/uJMx4HvXAS&#10;nfQCJx33jk98r3cSexMvjVFVjsdbARdd1s6Vw8f682CrNY0Gq7L4dkVfmPz7nUy08qfnRWOvB5jF&#10;veM0dHoJ6ljf9U/TwA2/lwkMyj0SgU0Vsw7EMhHtkf620tZ/NP1h0+utzcnyd0UuTCHombqQ3Dam&#10;cAPY2nE8T1WE2WBrxui/XQciTIxUC7HFtiOgzggay7kMIxUvkLLVhYvO24uifElujdwtxlxV4q3c&#10;Tm7PK5O2p7qSQFA6XQh01fKOSealoW3SFdrCaoXyAKn+mubrMmNB/lDxyyK7fomLES0cbY8Whp3s&#10;zqlWWaZktArZNWqj9QZKQOCy0i82tRJTRVgaetLxt5qS3c5Dlou6b9FtvcUr9JVo0WVhBlBX/J0U&#10;3NHqy4mtFj81je9/R4ePavGccCLvL3SPv74kgxF146pth2sfXMXVo3bPoGi0HrVrQtnd6bM2xSab&#10;shGbl5qWCdOkgYqyGz2+4dXlODJf9XLFRHF2wwAAPafvPrCHBvuIag+cwIBjL+zLrqtRBa5nogIQ&#10;2V5vb/8w7dgj/qGS7y/nHb4ba+9o90j73S4teS0mpDaBS0mQRv6/f+19g/aT/WsnohtH0+iU/vV7&#10;yk00VFPHVLyl1KB3qh/UUaH2bFylCZvdSDhVP+aIW2w61O53y9O6v1ENqQzoTI3W8dzkgO77nSdf&#10;4TiHXoirRT9IfF/+dwJzQdM0w4eoC13fiSI/8qIERZS5Jltf4IQodkPUabihiZPAT01JbOAfHaZh&#10;DOFIN2GUBHHys2/RWhZuXfh+goPYTXp7JzgU6r/0HfYnv9rd+zb8k6+MWKmLBxU2zX3V3lEBVaT2&#10;G+lB0q++KepXJTOINtk1L+rlMbL3dT0y1RoKTpMMURRPkEXrVyh1UPa1s9v6S5CfHxmeXoTtjcf/&#10;2YILFa/8IpJNiCAWx33t0OYvct1QyxTwZim/8Gwf6fY7qnNSZ6y+OD76FwAAAP//AwBQSwMEFAAG&#10;AAgAAAAhABAP5PA6AwAAWAsAABQAAABkcnMvbWVkaWEvaW1hZ2UxLmVtZsxWTWsTYRCejSmN1epS&#10;S6nQb1IMaqXGtLaUmjfgx6EqUqX0YPzMpdBDqVLwEFzBH6CVQi+9efUXSKH/oF48SW96t6CIQqnP&#10;s3knWePuJurFgSc778w788y8H9l1RGQRcCzkgMgx6CqPZkXSCZGBS9cuc9b8IZErcCZ1gn16rSIT&#10;MB7F3AyTBWS9LSXmeVKQQE4DAwDSnXKMIz3QXSDhbn1g2D0Lzr0N3AA4d8gk5TB0Sp85WNXTyKH2&#10;UZPwc1Vq8/KDprXqSxqp6oPIkQKGAMbuQ8JsbfC5gIrOGYaBce0iXrfVOee41ZFOOqyO5ZAuq+Mh&#10;nVZHrGgeLJ2nOszeDH5cgNIChNUZ5ArW0If5HKs42E9y/k0O7oeP/yzHCdTFHlkbhetN0TWkXdeE&#10;Pl0rzrkKlADtrf68F9Ar8wzKZ/yqeHnVsD0BvWYNarMYLIGAe7+rxdkJL7RokYGCLMuC3PfvXzD+&#10;T/RRO7nHdT6Caj9qnFnOf/n+tPnM6RTuX/HO3WDENxt/Acap1Zmv9L17tT3yFs+ttU+PPTRcuXsi&#10;T953Leh82pmPT5Xd1e0R6pPWYHLX/fqMzbdemOv/AT7vzdJDxj170O/nU//Nl3P9pRX/Glf3nel1&#10;35lW951b0IEx7yyX/xbAM9ALMGYaoJ+6ivrYD89MULjOFObJyRkZRQVoz++dz3ZAOYrQmbcM1HOo&#10;rxHHODjGIzgWkXfNcmyGcKivBb6oPubhy8o5sIyBZWqFPUT1swMf+9kD6vtRX6N+JsGUjeinhLy9&#10;9u5M41nPob5/5ShajnIIh/oacUygj4mYPjYsx2YIh/qa4Yg7XzuWYy+EQ33NcJyN6aMXG849n8bP&#10;b/thfY04xmLOcAm5izZPOYRDfc1wxJ2rDcuxGcKhvkYcvO+TMWu1Yzn2QjjU1wzH+RAOfe/hFfWL&#10;DGPE/zbaM1bHcRD9FqDuw77H+W1lgBzAb6uTGKShdwP4x83zp4KaHvx+YvxrYB2IiIeHUntXZo04&#10;PbC4QMVOn7mILIVm+FNGkqyPffJbkVnQjpszFRvHwRrjvqFYfw7IABH1e3ABtf4Zo/UzJmFqvEfg&#10;6wQoLkD9JwAAAP//AwBQSwECLQAUAAYACAAAACEAd7pN7T4BAAAUAwAAEwAAAAAAAAAAAAAAAAAA&#10;AAAAW0NvbnRlbnRfVHlwZXNdLnhtbFBLAQItABQABgAIAAAAIQA4/SH/1gAAAJQBAAALAAAAAAAA&#10;AAAAAAAAAG8BAABfcmVscy8ucmVsc1BLAQItABQABgAIAAAAIQCt5rw6sQQAAG0PAAAOAAAAAAAA&#10;AAAAAAAAAG4CAABkcnMvZTJvRG9jLnhtbFBLAQItABQABgAIAAAAIQCdGeHQKgEAACcCAAAgAAAA&#10;AAAAAAAAAAAAAEsHAABkcnMvY2hhcnRzL19yZWxzL2NoYXJ0MS54bWwucmVsc1BLAQItABQABgAI&#10;AAAAIQCIhyIe0wAAAKYBAAAZAAAAAAAAAAAAAAAAALMIAABkcnMvX3JlbHMvZTJvRG9jLnhtbC5y&#10;ZWxzUEsBAi0AFAAGAAgAAAAhAIbsqkjdAAAABQEAAA8AAAAAAAAAAAAAAAAAvQkAAGRycy9kb3du&#10;cmV2LnhtbFBLAQItABQABgAIAAAAIQA4mxGDJwYAAB8bAAAcAAAAAAAAAAAAAAAAAMcKAABkcnMv&#10;dGhlbWUvdGhlbWVPdmVycmlkZTEueG1sUEsBAi0AFAAGAAgAAAAhAMtg925WCQAAgB4AABUAAAAA&#10;AAAAAAAAAAAAKBEAAGRycy9jaGFydHMvY2hhcnQxLnhtbFBLAQItABQABgAIAAAAIQAQD+TwOgMA&#10;AFgLAAAUAAAAAAAAAAAAAAAAALEaAABkcnMvbWVkaWEvaW1hZ2UxLmVtZlBLBQYAAAAACQAJAFcC&#10;AAAd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3" o:spid="_x0000_s1028" type="#_x0000_t75" style="position:absolute;width:67939;height:353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Y6wQAAANwAAAAPAAAAZHJzL2Rvd25yZXYueG1sRE9NawIx&#10;EL0L/Q9hCr1pti2KrkYRobSIIK56HzbjZulmsk1SXf+9EQRv83ifM1t0thFn8qF2rOB9kIEgLp2u&#10;uVJw2H/1xyBCRNbYOCYFVwqwmL/0Zphrd+EdnYtYiRTCIUcFJsY2lzKUhiyGgWuJE3dy3mJM0FdS&#10;e7ykcNvIjywbSYs1pwaDLa0Mlb/Fv1WwMZNDdSz269Xfthma5Td67dZKvb12yymISF18ih/uH53m&#10;Tz7h/ky6QM5vAAAA//8DAFBLAQItABQABgAIAAAAIQDb4fbL7gAAAIUBAAATAAAAAAAAAAAAAAAA&#10;AAAAAABbQ29udGVudF9UeXBlc10ueG1sUEsBAi0AFAAGAAgAAAAhAFr0LFu/AAAAFQEAAAsAAAAA&#10;AAAAAAAAAAAAHwEAAF9yZWxzLy5yZWxzUEsBAi0AFAAGAAgAAAAhADLyhjrBAAAA3AAAAA8AAAAA&#10;AAAAAAAAAAAABwIAAGRycy9kb3ducmV2LnhtbFBLBQYAAAAAAwADALcAAAD1AgAAAAA=&#10;">
                  <v:imagedata r:id="rId16" o:title=""/>
                  <o:lock v:ext="edit" aspectratio="f"/>
                </v:shape>
                <v:line id="Line 3" o:spid="_x0000_s1029" style="position:absolute;visibility:visible;mso-wrap-style:square" from="6503,5291" to="65819,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dJwgAAANwAAAAPAAAAZHJzL2Rvd25yZXYueG1sRE9Na8JA&#10;EL0L/Q/LFLzpplqkTd2EVhC8FTWlehuy0yQ0Oxt3V5P++64geJvH+5xlPphWXMj5xrKCp2kCgri0&#10;uuFKQbFfT15A+ICssbVMCv7IQ549jJaYatvzli67UIkYwj5FBXUIXSqlL2sy6Ke2I47cj3UGQ4Su&#10;ktphH8NNK2dJspAGG44NNXa0qqn83Z2NgtOnW+vtofgqZN9svueFNh/HoNT4cXh/AxFoCHfxzb3R&#10;cf7rM1yfiRfI7B8AAP//AwBQSwECLQAUAAYACAAAACEA2+H2y+4AAACFAQAAEwAAAAAAAAAAAAAA&#10;AAAAAAAAW0NvbnRlbnRfVHlwZXNdLnhtbFBLAQItABQABgAIAAAAIQBa9CxbvwAAABUBAAALAAAA&#10;AAAAAAAAAAAAAB8BAABfcmVscy8ucmVsc1BLAQItABQABgAIAAAAIQAvDYdJwgAAANwAAAAPAAAA&#10;AAAAAAAAAAAAAAcCAABkcnMvZG93bnJldi54bWxQSwUGAAAAAAMAAwC3AAAA9gIAAAAA&#10;" strokecolor="#a6a6a6"/>
                <v:shape id="TextBox 1" o:spid="_x0000_s1030" type="#_x0000_t202" style="position:absolute;left:58219;top:1848;width:8506;height:3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39F6A6A9" w14:textId="77777777" w:rsidR="00075C6F" w:rsidRDefault="00075C6F" w:rsidP="00B7510C">
                        <w:pPr>
                          <w:bidi/>
                          <w:rPr>
                            <w:sz w:val="24"/>
                            <w:szCs w:val="24"/>
                          </w:rPr>
                        </w:pPr>
                        <w:r>
                          <w:rPr>
                            <w:rFonts w:ascii="Arabic Typesetting" w:hAnsi="Arabic Typesetting"/>
                            <w:sz w:val="30"/>
                            <w:szCs w:val="30"/>
                            <w:rtl/>
                          </w:rPr>
                          <w:t>الزيادة (%)</w:t>
                        </w:r>
                      </w:p>
                    </w:txbxContent>
                  </v:textbox>
                </v:shape>
                <v:line id="Line 3" o:spid="_x0000_s1031" style="position:absolute;visibility:visible;mso-wrap-style:square" from="6583,7522" to="65899,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7ylwgAAANwAAAAPAAAAZHJzL2Rvd25yZXYueG1sRE9Na8JA&#10;EL0L/odlhN7Mpi1Ija6hLQS8FW1EvQ3ZMQlmZ9PdrUn/fbdQ8DaP9znrfDSduJHzrWUFj0kKgriy&#10;uuVaQflZzF9A+ICssbNMCn7IQ76ZTtaYaTvwjm77UIsYwj5DBU0IfSalrxoy6BPbE0fuYp3BEKGr&#10;pXY4xHDTyac0XUiDLceGBnt6b6i67r+Ngq8PV+jdqTyUcmi3x+dSm7dzUOphNr6uQAQaw138797q&#10;OH+5gL9n4gVy8wsAAP//AwBQSwECLQAUAAYACAAAACEA2+H2y+4AAACFAQAAEwAAAAAAAAAAAAAA&#10;AAAAAAAAW0NvbnRlbnRfVHlwZXNdLnhtbFBLAQItABQABgAIAAAAIQBa9CxbvwAAABUBAAALAAAA&#10;AAAAAAAAAAAAAB8BAABfcmVscy8ucmVsc1BLAQItABQABgAIAAAAIQCwk7ylwgAAANwAAAAPAAAA&#10;AAAAAAAAAAAAAAcCAABkcnMvZG93bnJldi54bWxQSwUGAAAAAAMAAwC3AAAA9gIAAAAA&#10;" strokecolor="#a6a6a6"/>
                <v:shape id="Picture 197" o:spid="_x0000_s1032" type="#_x0000_t75" style="position:absolute;left:5272;top:5839;width:60448;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p5wgAAANwAAAAPAAAAZHJzL2Rvd25yZXYueG1sRE9Na8JA&#10;EL0X+h+WKXgpulGwxugqoVT0VGhaPQ/ZMQlmZ0N2TeK/dwWht3m8z1lvB1OLjlpXWVYwnUQgiHOr&#10;Ky4U/P3uxjEI55E11pZJwY0cbDevL2tMtO35h7rMFyKEsEtQQel9k0jp8pIMuoltiAN3tq1BH2Bb&#10;SN1iH8JNLWdR9CENVhwaSmzos6T8kl2NgmO/P3V17C9fWfqeRvPp1S6qb6VGb0O6AuFp8P/ip/ug&#10;w/zlAh7PhAvk5g4AAP//AwBQSwECLQAUAAYACAAAACEA2+H2y+4AAACFAQAAEwAAAAAAAAAAAAAA&#10;AAAAAAAAW0NvbnRlbnRfVHlwZXNdLnhtbFBLAQItABQABgAIAAAAIQBa9CxbvwAAABUBAAALAAAA&#10;AAAAAAAAAAAAAB8BAABfcmVscy8ucmVsc1BLAQItABQABgAIAAAAIQCDFqp5wgAAANwAAAAPAAAA&#10;AAAAAAAAAAAAAAcCAABkcnMvZG93bnJldi54bWxQSwUGAAAAAAMAAwC3AAAA9gIAAAAA&#10;">
                  <v:imagedata r:id="rId17" o:title=""/>
                </v:shape>
                <w10:anchorlock/>
              </v:group>
            </w:pict>
          </mc:Fallback>
        </mc:AlternateContent>
      </w:r>
    </w:p>
    <w:p w14:paraId="0371CAF3" w14:textId="71178332" w:rsidR="00270AC3" w:rsidRPr="00FC3BF6" w:rsidRDefault="00B7510C" w:rsidP="00FC3BF6">
      <w:pPr>
        <w:pStyle w:val="BodyText"/>
        <w:tabs>
          <w:tab w:val="clear" w:pos="837"/>
        </w:tabs>
        <w:bidi/>
        <w:spacing w:before="200" w:after="0"/>
        <w:ind w:left="0"/>
        <w:rPr>
          <w:rFonts w:ascii="Arabic Typesetting" w:hAnsi="Arabic Typesetting"/>
          <w:szCs w:val="36"/>
          <w:rtl/>
        </w:rPr>
      </w:pPr>
      <w:r>
        <w:rPr>
          <w:rFonts w:ascii="Arabic Typesetting" w:hAnsi="Arabic Typesetting" w:hint="cs"/>
          <w:sz w:val="36"/>
          <w:szCs w:val="36"/>
          <w:rtl/>
        </w:rPr>
        <w:t>و</w:t>
      </w:r>
      <w:r w:rsidR="00270AC3" w:rsidRPr="00FC3BF6">
        <w:rPr>
          <w:rFonts w:ascii="Arabic Typesetting" w:hAnsi="Arabic Typesetting" w:hint="cs"/>
          <w:sz w:val="36"/>
          <w:szCs w:val="36"/>
          <w:rtl/>
        </w:rPr>
        <w:t xml:space="preserve">بناء على توقعات الطلبات وهيكل الرسوم الحالي، أعدّ رئيس الاقتصاديين التقديرات الخاصة بإيرادات لاهاي خلال الفترة ذاتها (الشكل </w:t>
      </w:r>
      <w:r w:rsidR="00270AC3" w:rsidRPr="00FC3BF6">
        <w:rPr>
          <w:rFonts w:ascii="Arabic Typesetting" w:hAnsi="Arabic Typesetting" w:hint="cs"/>
          <w:sz w:val="36"/>
          <w:szCs w:val="36"/>
        </w:rPr>
        <w:t>4</w:t>
      </w:r>
      <w:r w:rsidR="00270AC3" w:rsidRPr="00FC3BF6">
        <w:rPr>
          <w:rFonts w:ascii="Arabic Typesetting" w:hAnsi="Arabic Typesetting" w:hint="cs"/>
          <w:sz w:val="36"/>
          <w:szCs w:val="36"/>
          <w:rtl/>
        </w:rPr>
        <w:t>)</w:t>
      </w:r>
      <w:r w:rsidR="00270AC3" w:rsidRPr="00075C6F">
        <w:rPr>
          <w:rStyle w:val="FootnoteReference"/>
          <w:rFonts w:ascii="Arabic Typesetting" w:hAnsi="Arabic Typesetting"/>
          <w:sz w:val="36"/>
          <w:szCs w:val="36"/>
        </w:rPr>
        <w:footnoteReference w:id="17"/>
      </w:r>
      <w:r w:rsidR="00270AC3"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00270AC3" w:rsidRPr="00FC3BF6">
        <w:rPr>
          <w:rFonts w:ascii="Arabic Typesetting" w:hAnsi="Arabic Typesetting" w:hint="cs"/>
          <w:sz w:val="36"/>
          <w:szCs w:val="36"/>
          <w:rtl/>
        </w:rPr>
        <w:t xml:space="preserve">ومن المتوقع أن يتضاعف حجم الطلبات تقريباً على مدى </w:t>
      </w:r>
      <w:r w:rsidR="00270AC3" w:rsidRPr="00FC3BF6">
        <w:rPr>
          <w:rFonts w:ascii="Arabic Typesetting" w:hAnsi="Arabic Typesetting" w:hint="cs"/>
          <w:sz w:val="36"/>
          <w:szCs w:val="36"/>
        </w:rPr>
        <w:t>10</w:t>
      </w:r>
      <w:r w:rsidR="00270AC3" w:rsidRPr="00FC3BF6">
        <w:rPr>
          <w:rFonts w:ascii="Arabic Typesetting" w:hAnsi="Arabic Typesetting" w:hint="cs"/>
          <w:sz w:val="36"/>
          <w:szCs w:val="36"/>
          <w:rtl/>
        </w:rPr>
        <w:t xml:space="preserve"> سنوات فيصل إلى </w:t>
      </w:r>
      <w:r w:rsidR="00270AC3" w:rsidRPr="00FC3BF6">
        <w:rPr>
          <w:rFonts w:ascii="Arabic Typesetting" w:hAnsi="Arabic Typesetting" w:hint="cs"/>
          <w:sz w:val="36"/>
          <w:szCs w:val="36"/>
        </w:rPr>
        <w:t>9.7</w:t>
      </w:r>
      <w:r w:rsidR="00270AC3" w:rsidRPr="00FC3BF6">
        <w:rPr>
          <w:rFonts w:ascii="Arabic Typesetting" w:hAnsi="Arabic Typesetting" w:hint="cs"/>
          <w:sz w:val="36"/>
          <w:szCs w:val="36"/>
          <w:rtl/>
        </w:rPr>
        <w:t xml:space="preserve"> مليون فرنك سويسري في عام </w:t>
      </w:r>
      <w:r w:rsidR="00270AC3" w:rsidRPr="00FC3BF6">
        <w:rPr>
          <w:rFonts w:ascii="Arabic Typesetting" w:hAnsi="Arabic Typesetting" w:hint="cs"/>
          <w:sz w:val="36"/>
          <w:szCs w:val="36"/>
        </w:rPr>
        <w:t>2029</w:t>
      </w:r>
      <w:r w:rsidR="00270AC3" w:rsidRPr="00FC3BF6">
        <w:rPr>
          <w:rFonts w:ascii="Arabic Typesetting" w:hAnsi="Arabic Typesetting" w:hint="cs"/>
          <w:sz w:val="36"/>
          <w:szCs w:val="36"/>
          <w:rtl/>
        </w:rPr>
        <w:t xml:space="preserve"> أي أن يزيد بمقدار </w:t>
      </w:r>
      <w:r w:rsidR="00270AC3" w:rsidRPr="00FC3BF6">
        <w:rPr>
          <w:rFonts w:ascii="Arabic Typesetting" w:hAnsi="Arabic Typesetting" w:hint="cs"/>
          <w:sz w:val="36"/>
          <w:szCs w:val="36"/>
        </w:rPr>
        <w:t>4.8</w:t>
      </w:r>
      <w:r w:rsidR="00270AC3" w:rsidRPr="00FC3BF6">
        <w:rPr>
          <w:rFonts w:ascii="Arabic Typesetting" w:hAnsi="Arabic Typesetting" w:hint="cs"/>
          <w:sz w:val="36"/>
          <w:szCs w:val="36"/>
          <w:rtl/>
        </w:rPr>
        <w:t xml:space="preserve"> مليون فرنك سويسري أو </w:t>
      </w:r>
      <w:r w:rsidR="00270AC3" w:rsidRPr="00FC3BF6">
        <w:rPr>
          <w:rFonts w:ascii="Arabic Typesetting" w:hAnsi="Arabic Typesetting" w:hint="cs"/>
          <w:sz w:val="36"/>
          <w:szCs w:val="36"/>
        </w:rPr>
        <w:t>99.5</w:t>
      </w:r>
      <w:r w:rsidR="00270AC3" w:rsidRPr="00FC3BF6">
        <w:rPr>
          <w:rFonts w:ascii="Arabic Typesetting" w:hAnsi="Arabic Typesetting" w:hint="cs"/>
          <w:sz w:val="36"/>
          <w:szCs w:val="36"/>
          <w:rtl/>
        </w:rPr>
        <w:t xml:space="preserve"> بالمئة مقارنةً بعام </w:t>
      </w:r>
      <w:r w:rsidR="00270AC3" w:rsidRPr="00FC3BF6">
        <w:rPr>
          <w:rFonts w:ascii="Arabic Typesetting" w:hAnsi="Arabic Typesetting" w:hint="cs"/>
          <w:sz w:val="36"/>
          <w:szCs w:val="36"/>
        </w:rPr>
        <w:t>2018</w:t>
      </w:r>
      <w:r w:rsidR="00270AC3" w:rsidRPr="00FC3BF6">
        <w:rPr>
          <w:rFonts w:ascii="Arabic Typesetting" w:hAnsi="Arabic Typesetting" w:hint="cs"/>
          <w:sz w:val="36"/>
          <w:szCs w:val="36"/>
          <w:rtl/>
        </w:rPr>
        <w:t>.</w:t>
      </w:r>
    </w:p>
    <w:p w14:paraId="3AE9CC42" w14:textId="14FA38F4" w:rsidR="00E67909" w:rsidRPr="00B7510C" w:rsidRDefault="00B7510C" w:rsidP="00FC3BF6">
      <w:pPr>
        <w:pStyle w:val="ONUME"/>
        <w:numPr>
          <w:ilvl w:val="0"/>
          <w:numId w:val="0"/>
        </w:numPr>
        <w:bidi/>
        <w:spacing w:before="200" w:after="0"/>
        <w:rPr>
          <w:rFonts w:ascii="Arabic Typesetting" w:hAnsi="Arabic Typesetting"/>
          <w:noProof/>
          <w:sz w:val="36"/>
          <w:szCs w:val="36"/>
          <w:lang w:val="en-GB"/>
        </w:rPr>
      </w:pPr>
      <w:r>
        <w:rPr>
          <w:noProof/>
          <w:lang w:eastAsia="en-US" w:bidi="ar-SA"/>
        </w:rPr>
        <w:lastRenderedPageBreak/>
        <mc:AlternateContent>
          <mc:Choice Requires="wpg">
            <w:drawing>
              <wp:inline distT="0" distB="0" distL="0" distR="0" wp14:anchorId="5E679F1D" wp14:editId="16651869">
                <wp:extent cx="5796000" cy="3600000"/>
                <wp:effectExtent l="0" t="0" r="0" b="635"/>
                <wp:docPr id="201" name="Group 7"/>
                <wp:cNvGraphicFramePr/>
                <a:graphic xmlns:a="http://schemas.openxmlformats.org/drawingml/2006/main">
                  <a:graphicData uri="http://schemas.microsoft.com/office/word/2010/wordprocessingGroup">
                    <wpg:wgp>
                      <wpg:cNvGrpSpPr/>
                      <wpg:grpSpPr>
                        <a:xfrm flipH="1">
                          <a:off x="0" y="0"/>
                          <a:ext cx="5796000" cy="3599999"/>
                          <a:chOff x="0" y="0"/>
                          <a:chExt cx="6812573" cy="3862755"/>
                        </a:xfrm>
                      </wpg:grpSpPr>
                      <wpg:grpSp>
                        <wpg:cNvPr id="202" name="Group 202"/>
                        <wpg:cNvGrpSpPr/>
                        <wpg:grpSpPr>
                          <a:xfrm flipH="1">
                            <a:off x="0" y="0"/>
                            <a:ext cx="6812573" cy="3862755"/>
                            <a:chOff x="0" y="0"/>
                            <a:chExt cx="6812573" cy="3862755"/>
                          </a:xfrm>
                        </wpg:grpSpPr>
                        <wpg:graphicFrame>
                          <wpg:cNvPr id="203" name="Chart 203"/>
                          <wpg:cNvFrPr>
                            <a:graphicFrameLocks/>
                          </wpg:cNvFrPr>
                          <wpg:xfrm>
                            <a:off x="0" y="0"/>
                            <a:ext cx="6812573" cy="3862755"/>
                          </wpg:xfrm>
                          <a:graphic>
                            <a:graphicData uri="http://schemas.openxmlformats.org/drawingml/2006/chart">
                              <c:chart xmlns:c="http://schemas.openxmlformats.org/drawingml/2006/chart" xmlns:r="http://schemas.openxmlformats.org/officeDocument/2006/relationships" r:id="rId18"/>
                            </a:graphicData>
                          </a:graphic>
                        </wpg:graphicFrame>
                        <wps:wsp>
                          <wps:cNvPr id="204" name="Line 3"/>
                          <wps:cNvCnPr/>
                          <wps:spPr bwMode="auto">
                            <a:xfrm>
                              <a:off x="672612" y="864344"/>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wps:wsp>
                          <wps:cNvPr id="205" name="Line 3"/>
                          <wps:cNvCnPr/>
                          <wps:spPr bwMode="auto">
                            <a:xfrm>
                              <a:off x="678474" y="635744"/>
                              <a:ext cx="5931569" cy="1443"/>
                            </a:xfrm>
                            <a:prstGeom prst="line">
                              <a:avLst/>
                            </a:prstGeom>
                            <a:noFill/>
                            <a:ln w="9525">
                              <a:solidFill>
                                <a:srgbClr val="FFFFFF">
                                  <a:lumMod val="65000"/>
                                </a:srgb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6" name="Picture 206"/>
                            <pic:cNvPicPr>
                              <a:picLocks noChangeAspect="1" noChangeArrowheads="1"/>
                            </pic:cNvPicPr>
                          </pic:nvPicPr>
                          <pic:blipFill rotWithShape="1">
                            <a:blip r:embed="rId19">
                              <a:extLst>
                                <a:ext uri="{28A0092B-C50C-407E-A947-70E740481C1C}">
                                  <a14:useLocalDpi xmlns:a14="http://schemas.microsoft.com/office/drawing/2010/main" val="0"/>
                                </a:ext>
                              </a:extLst>
                            </a:blip>
                            <a:srcRect l="2784" t="19744" b="1"/>
                            <a:stretch/>
                          </pic:blipFill>
                          <pic:spPr bwMode="auto">
                            <a:xfrm>
                              <a:off x="722435" y="692395"/>
                              <a:ext cx="5871797" cy="125686"/>
                            </a:xfrm>
                            <a:prstGeom prst="rect">
                              <a:avLst/>
                            </a:prstGeom>
                            <a:noFill/>
                            <a:extLst>
                              <a:ext uri="{909E8E84-426E-40DD-AFC4-6F175D3DCCD1}">
                                <a14:hiddenFill xmlns:a14="http://schemas.microsoft.com/office/drawing/2010/main">
                                  <a:solidFill>
                                    <a:srgbClr val="FFFFFF"/>
                                  </a:solidFill>
                                </a14:hiddenFill>
                              </a:ext>
                            </a:extLst>
                          </pic:spPr>
                        </pic:pic>
                      </wpg:grpSp>
                      <wps:wsp>
                        <wps:cNvPr id="207" name="TextBox 1"/>
                        <wps:cNvSpPr txBox="1"/>
                        <wps:spPr>
                          <a:xfrm>
                            <a:off x="115013" y="309166"/>
                            <a:ext cx="850544" cy="292709"/>
                          </a:xfrm>
                          <a:prstGeom prst="rect">
                            <a:avLst/>
                          </a:prstGeom>
                        </wps:spPr>
                        <wps:txbx>
                          <w:txbxContent>
                            <w:p w14:paraId="77F88B05" w14:textId="77777777" w:rsidR="00075C6F" w:rsidRDefault="00075C6F" w:rsidP="00B7510C">
                              <w:pPr>
                                <w:bidi/>
                                <w:rPr>
                                  <w:sz w:val="24"/>
                                  <w:szCs w:val="24"/>
                                </w:rPr>
                              </w:pPr>
                              <w:r>
                                <w:rPr>
                                  <w:rFonts w:ascii="Arabic Typesetting" w:hAnsi="Arabic Typesetting"/>
                                  <w:sz w:val="30"/>
                                  <w:szCs w:val="30"/>
                                  <w:rtl/>
                                </w:rPr>
                                <w:t>الزيادة (%)</w:t>
                              </w:r>
                            </w:p>
                          </w:txbxContent>
                        </wps:txbx>
                        <wps:bodyPr wrap="square" rtlCol="0"/>
                      </wps:wsp>
                    </wpg:wgp>
                  </a:graphicData>
                </a:graphic>
              </wp:inline>
            </w:drawing>
          </mc:Choice>
          <mc:Fallback>
            <w:pict>
              <v:group w14:anchorId="5E679F1D" id="Group 7" o:spid="_x0000_s1033" style="width:456.4pt;height:283.45pt;flip:x;mso-position-horizontal-relative:char;mso-position-vertical-relative:line" coordsize="68125,38627" o:gfxdata="UEsDBBQABgAIAAAAIQB3uk3tPgEAABQDAAATAAAAW0NvbnRlbnRfVHlwZXNdLnhtbKSSTW7CMBCF&#10;95V6B8vbKjGwqKqKwKKhy7aq6AEse0Ksxj/ymAC37ySA1KBSkNjYssfvvc8eT+db27AWIhrvCj7O&#10;R5yBU14btyr41/I1e+IMk3RaNt5BwXeAfD67v5sudwGQkdphweuUwrMQqGqwEnMfwFGl8tHKRMu4&#10;EkGqb7kCMRmNHoXyLoFLWeo8+GxaQiXXTWKLLW3vScBWnL3sz3VRBTe202+zriL+1ERo8EQkQ2iM&#10;koluJ1qnT8iyA1VOyv4M1ibgA6GfSegqQ6rfAQfdOz1nNBrYh4zpTVpiFzqigIkvvcr/9+ggLWa+&#10;qoyCvIy46FVHpnPeqqYsFP00viJi2KFDnPZqbakvuY5yQx/ANnlveCk8UddB9OOR73aGgd0lAu03&#10;LkJ7xcUHb1uS7BPao7vo//TsBwAA//8DAFBLAwQUAAYACAAAACEAOP0h/9YAAACUAQAACwAAAF9y&#10;ZWxzLy5yZWxzpJDBasMwDIbvg72D0X1xmsMYo04vo9Br6R7A2IpjGltGMtn69jODwTJ621G/0PeJ&#10;f3/4TItakSVSNrDrelCYHfmYg4H3y/HpBZRUm71dKKOBGwocxseH/RkXW9uRzLGIapQsBuZay6vW&#10;4mZMVjoqmNtmIk62tpGDLtZdbUA99P2z5t8MGDdMdfIG+OQHUJdbaeY/7BQdk9BUO0dJ0zRFd4+q&#10;PX3kM66NYjlgNeBZvkPGtWvPgb7v3f3TG9iWOboj24Rv5LZ+HKhlP3q96XL8AgAA//8DAFBLAwQU&#10;AAYACAAAACEAYWnZreMEAAB8EAAADgAAAGRycy9lMm9Eb2MueG1s7FjbbuM2EH0v0H8g9O5YknVH&#10;nEXWl7RA2gbdLfpMS7QlrCSqJB07WPTfO0NSsh0n3TRNt0BRA7FFihzO9ZxhLt/tm5rcMyEr3k4d&#10;78J1CGtzXlTtZur88nE5ShwiFW0LWvOWTZ0HJp13V99+c7nrMubzktcFEwSEtDLbdVOnVKrLxmOZ&#10;l6yh8oJ3rIWXay4aqmAoNuNC0B1Ib+qx77rReMdF0QmeMylhdm5eOlda/nrNcvXTei2ZIvXUAd2U&#10;/hb6e4Xf46tLmm0E7coqt2rQV2jR0KqFQwdRc6oo2YrqTFRT5YJLvlYXOW/GfL2ucqZtAGs895E1&#10;N4JvO23LJtttusFN4NpHfnq12PzH+ztBqmLqwPkOaWkDQdLnkhids+s2Gay5Ed2H7k7YiY0Zob37&#10;tWjIuq667yD62gNgE9lrBz8MDmZ7RXKYDOM0cl2IQw7vJmGKHxOCvIQ4ne3Ly4XdGSWeH8YTuzOJ&#10;/DgMcefYqAAPqOmg2DAYLBis9E+t9F3/7e18Tlua/SN26uxdCojdubngMhPUWUmFIr47OTJ3Ke7E&#10;UdZqEbc8/yTRszb0Zg0OMNa4+s8i/JzlWlovwNbb0cnP1suXASBHuyDzcvAtWmiwJD8rkZdKsgIA&#10;Ix7V2BMCTP3Oeb5tWKsMIAlWUwVoKMuqkw4RGRaX+L7wbLpa49Finb6DM2wGnwYTUFEeCl+eKfWX&#10;Cv9DSTum8URiUQ8lEfQ5clu1jNgE0UtmrS16mUmof7La/cALQAi6VVxXex9SmxNR7EceVBiUdxIF&#10;kyBAo2k21H868cIoNVXsBYE+aihhmnVCqhvGG4IPU6cGdfQp9P5WKlPt/RIU2/JlVdf6hLolu6mT&#10;hn6oN0heVwW+xGVSbFazWpB7CiSw1B+9qN42YI2ZjkLEJXOEXa+jcyII4Lgt9HElo8XCPita1eYZ&#10;LKlbay8o3FuueeBz6qaLZJEEo8CPFqPAnc9H18tZMIqWXhzOJ/PZbO79jnp5QVZWRcFa1L/nJC94&#10;WegtOxo2GVhpcNT4VLo2EYLT/2qlIQ9NtBFMZLbixYNOAj0P2Wimv0Jahm+YlkkQQ5ZDWkaTMP4/&#10;LbEg/3Np2VV5Bn+2ZODprGSegPBH7STsUlvBHCukeZGMhopP224EHV0H0L+q6ko9aDKAckal2vu7&#10;KkemxcEx8EZ9hsN7PBboOUIQ6teZXYCLVa5pmbQcaLzdsGvZQWuLLddhSgi+Q1wCkjBccypljMMT&#10;TVbQtmmMEVz9WqlS00PfxuHLN6dC1qyYYUNfIzCk4RlO+sm166b++9EsdGeAk/FidJ0G8Sh2F3Hg&#10;Bok382Y9Tm4lA7/Qet5Vfx8oDRH0JHCGijRDlxg+yX8G7+OVwo8TgBUMRIqoQuBOoX0PpKMEU3mJ&#10;jIKO731tYvsiLo19P5gABiJopf4k1f3uEZcmsRenseVSP4wSnTrPs6kAnbXXv8ymT8Xl3+SvExZ+&#10;is4tcR9Y/0VEh4HBUNgYwRCeTq4OX6X9ghiaFv0j+P093xOdQsi9gBV47SJqD9M2tQ7s3F99ho7c&#10;80LXg4YfL1du6kU6IQ4Zk4RuiEmKly8/9WNX371emzCP2gS1X+3NPRIB7NA4kB1crqeO/G1LEVaF&#10;qmdc38UxZLhMdxTa63DFhbmTO/TxWK8//NPg6g8AAAD//wMAUEsDBBQABgAIAAAAIQCdGeHQKgEA&#10;ACcCAAAgAAAAZHJzL2NoYXJ0cy9fcmVscy9jaGFydDEueG1sLnJlbHOsUV1LwzAUfRf8D+WCb7Vp&#10;pw4Zy8bcFPogg7G9FSQ2t200TUqSje7fezeZOBj44stNwiHn457xtG91tEPnlTUcsiSFCE1ppTI1&#10;h8365fYRIh+EkUJbgxz26GE6ub4ar1CLQJ98ozofEYvxHJoQuhFjvmywFT6xHRpCKutaEejpataJ&#10;8lPUyAZpOmTuNwdMzjijXHJwuRxAtN53pPw3t60qVeLCltsWTbggwazG5fsHloFIhasxcKiURrLM&#10;5qNi42kPhWhalMXS4MKpHRZPW4diW8yMwR79zSDNcxq0kOM1j+mYN8KFA5TFd/F9/PCDD99mq6TX&#10;vj/JvVpJSZ77gM4IDexy5Ow/IweqApfUsFMSTz44JAk7It/zhGcJ1XWwxc7qnXwBAAD//wMAUEsD&#10;BBQABgAIAAAAIQCIhyIe0wAAAKYBAAAZAAAAZHJzL19yZWxzL2Uyb0RvYy54bWwucmVsc6yQzWoD&#10;MQyE74W+g9G9q90cQinx5lIKuYbkAYSt3TVZ/2A5IXn7OOmhDQR66UmMhL4ZZrU++1mdOIuLQUPX&#10;tKA4mGhdGDXsd19v76CkULA0x8AaLiyw7l9fVlueqdQnmVwSVSlBNEylpA9EMRN7kiYmDvUyxOyp&#10;VJlHTGQONDIu2naJ+TcD+gem2lgNeWMXoHaXVJ3/ZsdhcIY/ozl6DuWJBTpfvSuQ8shFg2fr6HvZ&#10;NewHwOcZuv/MYCbK5SfDXQreR9fUtm4h8KHd/goAAP//AwBQSwMEFAAGAAgAAAAhAHXjRbvcAAAA&#10;BQEAAA8AAABkcnMvZG93bnJldi54bWxMj0FLw0AQhe9C/8MyBW920xJDm2ZTiqCIeDHV0uM2OyaL&#10;2dmQ3bbx3zt6qZcHwxve+16xGV0nzjgE60nBfJaAQKq9sdQoeN893i1BhKjJ6M4TKvjGAJtyclPo&#10;3PgLveG5io3gEAq5VtDG2OdShrpFp8PM90jsffrB6cjn0Egz6AuHu04ukiSTTlvihlb3+NBi/VWd&#10;nIKPrU0x3R9eXpMa8dnIw1NlU6Vup+N2DSLiGK/P8IvP6FAy09GfyATRKeAh8U/ZW80XPOOo4D7L&#10;ViDLQv6nL38AAAD//wMAUEsDBBQABgAIAAAAIQA4mxGDJwYAAB8bAAAcAAAAZHJzL3RoZW1lL3Ro&#10;ZW1lT3ZlcnJpZGUxLnhtbOxZzXIbNRy/M8M7aPbe+it24kydTuzEbWnSZGK3nR7ltexVo13tSHKC&#10;r+0TMHDnwAwXpsAMZTg08DIBhsKhr8Bf0q4jxQpN2wwciA+JV/vT//tL8q3bn6YMHREhKc86Ue1m&#10;NUIki/mYZtNO9HDYv7EWIalwNsaMZ6QTzYmMbm98/NEtvK4SkpI92CvomCCgk8l13IkSpfL1SkXG&#10;8BrLmzwnGbybcJFiBY9iWhkLfAz0U1apV6utSoppFm0AwZiJgd5FUIZT4PX43v4eihMslDTvx4c1&#10;DZNiOuoxgY4w60RV84kqG7cqeL0AMLWM65tPgSsA48N6gF6ztlpf0DMAppZx25v9Rr+5oGcAOI5J&#10;FuBdrTZb7ZUC64Ds12Xaa61efbvr4R36jSWZV+tr7faWhzcgS39lCb+52V3r+fIYkMU3l/D1zfpq&#10;q+rRNyCLby3h293VXnfVwxtQwmh2uIT2rLOATDi7G4R7xM9Q4P1F+GgWE54pL5j2JhMaE9RjWEoa&#10;o3qkUSl+ykUfoPqBYUUzpOY5meAYwm9TUMy0FnidYGfdLsVyaUnzRDIWNFed6JMcZ5EDeXPy4s3J&#10;D+jNyfenz16ePvvp9Pnz02ffWVrexrs4m7ob//zx5V9fn4SB0gW+fvXZrz9/HgYqF/jbL9/+8erL&#10;3198BTtef/NFYMemwCN3h2MKX1YyEpfBDRNMXVyPizHF6AE5DjDfVokHfjDHDAdwXeIb6pGgUKYC&#10;wDuzp56Ug0TMFA0A7yepB9zCs2yfZEkIqlk57h3OsmmYt5i5uAOMj0KsezjznLk9y6ES0hDJXkI8&#10;KfcZzhSekowopN/xQ0ICEj+h1DPrLo0Fl3yi0BOKupgGLTKkIy90zjbdpSm4ZR4SELzt2Wb3Eepy&#10;FtJ6ixz5SIj9Mue8QBsS5pnxDp4pnIZIDnHKXIPvYJWEhBzMRezitqUSwJ0wjrbHRMrQnj0B+jpO&#10;v4+hRAXdvsvmqY8Uih6GaO5gzl3kFj/sJTjNQ9gBhVh0+N+Th5wzjPa5CsF3uZ8g+hn8gLML3f2I&#10;Es/dF+X9Qzr1BDkLC/1mJgLhd4dwL2oHczbBJNNIqN1eIU5pdl2VAya8rsqmL19X5euq7E5a11W5&#10;GDmvviqfFWKo0boh25HaDNhpaL42U/WEMjZQc0Z2pBmsJTSdcR8W9T5zLiSL81uewNeiCXi4qcBm&#10;DxJcPaYqGSQ4h6G8ZjhMZUF6KlHOJRwDzXKQtmYKg72y58WmPi/a2iqx2uVju9xwj5ELMqY1TaWm&#10;UDJqaAKXZdZY/TBmNSvVhWbzVasZ0cx5xVNtoTL4cFk1WFxYE6YZBDMQWLkFJ3MtOxxnMCNjbXfb&#10;qEu3GJtcpYtkguEWwZzpm1rvZR/VjJPKWDEXBRA7AR+tGdH/0WoOt7Ym+wHcLuMkl93KBexK732I&#10;l8pD+pmXdN6eS0eWucnJMnTcidrNejNCMc470QTOwfA1zcHrUg+QmE3haihWwob9W5PZGP7Mm+1S&#10;MYg+J+Nq1XJ9SWGvDuRCqi0sExsa5lURAizTnKz89SaY9aoUsJH+HlI01iAY/jMpwI6+a8lkQmLl&#10;OttZ0bazj0Up5TNFxCAZH6MRm4kDDO7XoQr6jKmECw1TEfSD6ETa2uaVX5yLwhi4n9PcMMsTXJRb&#10;naJlJlu4yeOFDObJEQ90C8pulHt3VUzKX5Eqbhj/z1TR/QSuHRpj7YEY7mwFRjpfOxEXKuFQhfKE&#10;xn0Bg4OpHRAtCKqLbtcIrpPNf0GO9H+bc5aGpsbgHKkO6BQJCv1IJYKQfShLJvreQqxW9C5LsiRk&#10;IsoRV+ZW7BE5Imyoa2BL9/YIJRDqppoUZcDgzsef/1xk0Giqhxw337wasui9Ngf+7cnHJjMo5ddh&#10;M9CU9l+IGOiqdr/ZXvZeVxH94mzMWimzApg5raBdpP17ivCOrdZWrCWN681SOPDissawuBiIcrg8&#10;QvoP9D8qYkZMGOuGOuQHUFsR/AKhiUHYQFTfsIMH0gXSLo5gcLKLNpg0KWvaYnTSViub9RVPugu+&#10;54ytJbuMv9/R2IvhzGfn5eJVGruwsGdru3ahqcGz51MUliblQcY4xvtRa+NvAAAA//8DAFBLAwQU&#10;AAYACAAAACEAsDSRP1IOAACGQAAAFQAAAGRycy9jaGFydHMvY2hhcnQxLnhtbOxc627cxhX+X6Dv&#10;sN0YSAt0KQ45HJILS4G0KyVB5diI7BToPy6Xu2LFJTckV5YS5EeQ9AI/RorCbVA0MNKHWb1Nv7mR&#10;3NVSlmzFMWLRkEQOz9zOnMvHM2d8/4OzWdI5jfIiztLtLjHMbidKw2wcp9Pt7pPHBz2v2ynKIB0H&#10;SZZG293zqOh+sPPrX90P++FxkJdH8yCMOmgkLfrhdve4LOf9ra0iPI5mQWFk8yjFu0mWz4ISj/l0&#10;a5wHT9H4LNmyTJNtiUa6qoHgFRqYBXGq6+fXqZ9NJnEYDbNwMYvSUo4ij5KgBAeK43he6NZCwnLr&#10;UouzOMyzIpuURpjNtmRjelJojDhb1ax2wKRxUEbEN2nnNEi2u2Z3ixcmQTqVBVHae3IkC/NskY6j&#10;8SDLUyxHg34W9neTMspTNDXI0hKjVvyaXYvjsyA/Wcx7GO4ckxzFSVyei2l3d+6j7cFxBn50Po0+&#10;X8R5VGx3Q0JrFtCbMsB0t7wtS60rJktovyjPk0hOiJgWn+1W1a8YwkGQJKMgPOG8aRBXpPV7XnGd&#10;GbxWmOQPgvnD07wzmpLtblKSbqc8w934BHejKdYxKS1ehrvxCe6CMAQjQaFudAney5KKxtYltqYB&#10;UyQNGCVvHF3i6BKmS1i3c5zE6QkYyf90O5Ms+UgW6DspAEIV+GTKuEwicXPGf+dxeLxzP+iPsvH5&#10;oxzcC/pJUR5xpoqHOS+ZP8o7eQkRI1jVoD+OJp+ipPgCBcSEUo+48HVi8Xux3U2hzFyx8/gESp1m&#10;R+IOZEERYWwoM0U7RZbE44M4SXijRT4dDZJciabJL7GYeNMk46qUdsrzeTSBbdju7uZxkHDCoB8F&#10;m8vDYlP5lp4HBEbMkDeRi1+YG1ci8Djv7X+ImfCJMjVRyYLLwwhGcdh5jHEVUYkhTrudeZBmBZ+s&#10;bVomFT/UZOIJiz2Py/D4IJjFyfl2l2Ed+Qqh7na353pyQmsDv/UeMO/8kZhyubN8fvHt8n8X31x8&#10;26H9zvKfF8+WL5bPlz/g5/sOXj2/+Bt+nnVghLxOD38sn/OtFNxDG5yHnHl38qLkxXSaivELlZrf&#10;Lv+1/E5Ix9cdLkEXXy9fXPz14hshNUKkfrz4O0TpRxQ/W/77dxtEZkvbINyUwiQlwXm2gGCF/VmQ&#10;LoLksHo+e5CNla2PxtOIa0nYP99UeKbsiGET22eeyxzfdAl1fFVHvrYM06EutUyfEeL7pr3fk25h&#10;vWuMrR5VBkSDJ9WDbLCAieTin2bcnkkzmnaebncth8JwrLyCqiQpNAbuSNTiE9dGOViU2WP+MIyS&#10;qIzGK53Mk6zczaOAz7oezjqT5JvHQT6NSlk9TuH05ThvzEHfMIkFHtrUsmADHdtVPALj1eAMy3WI&#10;5XjUcn3LtF2Hyb6e6vee5zBuP02XUubbJpXvj/V7x3MtBhPpEdt2TE9YPzBldWIrSzAK8gEHiJwT&#10;uB/Gym+EmfAFYX8KwDOHFZZdhMmiAMaJxrLj0yA/H2RJtgKEsBoRljDsx2MlPLakzvJxpJpXJVJM&#10;4d8+jSa8xmTn/Y+C6SLqHGR5FAZF2dk/Gr7/m3v796jDl1kQgXwQALnyCvNyADymVofIbuZlBz1L&#10;1xj2T6VBXjHDvKlTITdzbnY5mtFNygcxHNyq8SmRXHGfAjtHlZ+V+MIW8pksZtAkyTCgZ+l+IaqL&#10;2cPJRBZ7uhgiXLUkbH+jEz4W0TVYmUJVyo8nn0RTuO1TpboKp44PR0nBuZEuZgezEsiF4/gBNHy7&#10;+97v33sP5rPIFnkYHQLYRGPOGaHvG1Vtk4IBEUwmUVgeFiUqNoZVHGdPD6NplI7/EGkhVm3jzWcB&#10;vlk4nlYLw6kHQflJMFsdPy8/ivKN5Y8ijFsvsB436PcWo1ESHcVfXG7qMAogZ5hr1ITnYT864xPg&#10;fMJdZ5EDZX052GdQxF3SG7KDQY9OmNPzhz7puZZFB9Snjre391UNs52bwmzShNiOsjWc+cTpS+at&#10;jVWwChzGEAWn9aBRVC1zGIhZYLVfoja796jbv7d7z/Eq5UGlSnlqOdn5MIJhCxJBVknPZQUTNp1r&#10;3aqGcSjDq9Y6VdNwf83fgAY4ZzONVdFYZhsNVy3ZjkXaaGhNY7XRODWN3UbDahraRuPWNMI0bZq7&#10;V9Owtnb8msZtoyHc76nJtzO65jRHlE1O46Fed/mgLZySJagp7+HlIgVLDJHav4ZICcvDx9EQM3Sx&#10;arFbBIp6lBq26ZumZTvUM1kr+/Sk4Tctg/qO5Vuu5wGCtC6KFjbH923Dt6DkpscYtVnrUmvRY9Rj&#10;hmUzi18mumntQwsigwUxiG05NvWgAJS9VCxdm/gGdVwfM3c94IC1pawVSwupC6xgUOAyj9nUBi5o&#10;lRAtshiKawAdUMeyAOcIbZ25FmDPQR/EZsxlfFyO1VpDi7PnO64ByIYLeMRmfqvSVsLt24QahDCb&#10;ODazTdI+EaJX3WfMBqzyLOISjnqsNRW6QvCVxGv7uuIUbNszBwPac4Zsv0dNf9Db27et3r5rDS3f&#10;tR17MGg4BYQQ1uJpLws+0UbchfUXafz5IvpYAYYvOTLgV29gHuz2qHdg9vx96vcO7APbP/AO4LL8&#10;r7iTxeQ2eAmFvSpncU0X3XCtP6mLxqCroU2D+R/jcanQq+VK5BCcaVYQCl7DBFgKLTbeSNJNi2da&#10;Q8f1CPw42R/2qB2Oer41sHqA1ZAQy9wf7jYX73U9+iTmMb9ovBfkgDBxxHEY9+1rCFghoAYCVgxf&#10;R8CvPiXZMTe2iySQwIAP5PMc0Hozqt6TqLqigkThvtnCBhFrguV1ay5XZR0diK/XF8sfL/4ivmyX&#10;/8BH7HM8PrvkpK6G4Vdi4EuY6E0ycgVn3ZSdtWdecZV3iIwDEi1L2tkhWtbqerR7A02rY9YODTSt&#10;kEK7MNCsuZN6PJXTAlGrv63cFIjW3PgVjqkNkb1JgYZlYP17exLl3ZJACzxomALgXwUJlbHXK6+h&#10;r20QRqjPfBNIx3Hx1bZqPhpro8CyDfxhejZFLRexEtK64BoR2gCQPPxCLEApH3tErWhNI0LgFQdN&#10;e45ne1hj32kVPI0IKfqgnutiCgjkWO0Spr9TqOExwv2g7Vqe4wBKts1b64hjWAjPAQc6zAUiAiJu&#10;q6E1xjGYZfs+tQBT8cnLXq4/zDCpxZhDbeIBrbWjVK1MzLAxHDROCZqniIO1DapSLWYAb/JAGDCt&#10;i/E57RBS40Fm+ByW8/gXBkdsGTXa9GlG9KIDpYJR+KGO41IuJ6sDu0JT33YISV4NQnJ95/BFooHN&#10;+OaasEeBnAbsUUBoM+zRG9TktVBZI7zzpsHgDcDX4A2Cr++X/1n+gG2DHy6J9u0jrndpDe9w36pA&#10;1T5Yuzsgn1bvoz0caF7q00DzbuO+d0mtYBqBPgdvE/o0DQ+BSB6N0FerOGosgirAhYCe1fVSAMqr&#10;WIyIzSHZzxoYqRVMI1DT8B3P82w9LNNsHZjWSWSPYSYMoE1fbVqsNRQ1GFCoJsffthoag6IGEjXM&#10;Vr3WyBN0lo9N5brptpb1lxsmzHjcsp5waycae6IKVoGjVH21wvQKfKIOws4OgsT6av/eqFfcdwGI&#10;8R2gr/ZPQw0/xXQA1+trrc518eetG4jB2xAFtX52CKt2KBoQVpXcQdjhG4Kw3y3/u3yxahegFXfQ&#10;FfkkjY2E1citCEJfEfu9g66rAlV7Vu0m76DrKoeucERXhyxv3TO9xV/1MImArsO3C7oyBPUo9qtd&#10;IBqxf7m6sLXo10DGNV3HRQTRQr6Z6xPSCphqHONid5z4hPF4K/Foe4Cvhq4eOrGRqeaa2LqmJm2F&#10;WFongZYoQoKI7jnI/8XY2oO6DeyKfUQXoT3EjLEBb14HuzIfkWOTAiQ7jrMeEaz5VaNYYns8pc/h&#10;sWYeDG7jsEaxxACaJr7Lc5mRuXDFFrwGsQTRbMQobQS0bd+z29lbQViCDAoPS47IroOsAveKKnrh&#10;UYWZiE9jzoxHUlu/3avwKTEoEj4tH6Fm5F6gxtrnxxVWYyV8eutG4q2Ar/ZPA1/BVOwG6QwAkdSG&#10;omYqJyzyrkgBbuyZr+2mF2GAIwRTvsuWYeM6LcXRGpmwN4vTB8GZSjJoEI5FLq2kUbHd4OxRpvLs&#10;RnL/Fxua61mIajNzPQ9RBYNnwZ+z/HEcnjzAERjZONKWZWMYyfo7cShCJDCWqIPcx2oAKbjyOJMV&#10;dXJjIpKHkRjEDUIjrXg9d5gne8rMY3mAo5NnOEGA1EmeeIkMjyz/gjfccqiDv2gc5kDi0i/oLAfS&#10;Ox8FecBPqsjTHNVxKHlWAbIneYcDPjh0VeyqtF+1vKIsKnZVlq6WG+Rnr2SHJqNkN5mmsiwsc7mM&#10;KEXSLE5zKFqZTItMtezBIinjw9MEAiDfiYYxlkr2YWAuKYESjmvJPk+c1lPh4QZZFxIp++OpvbwI&#10;XV5bRVRS9QYV2Zio++YUxCauVJBG/vG1jxLN86IcBoVK5BEtCMaspedrMdFnpO5UrDou9coqtmbU&#10;la5JAeVHIP4U5cogild7Ufk0ipQAj+SDEmtuhJ+ksVK0hnBXaqRNaruIHIhLrf0KmTTD1zvDsXI6&#10;Q2SXcyeViLvK1iv/0H5648YHNExsUXvEQ5Ym8yyPmK5KSNOJ7UgWBe6irk9t4DYHW9KSc9XpDOyF&#10;U6v+Z6sjMkotmEEpdvERIKQcKeLz8rXPyKxweOXY3y0sxLq2Xtv5EUTJf2bvd+sH/K59JvLWe4aL&#10;lcACjubm5gK+SeqNSKbCqafP4uJhmiiRVu5lHBfzPXj2k2JXITlkZkrZ5tmjQ3jY4iFgECDhmqfV&#10;J4de3zLcHKBdWx7fWTAGNMyPoyfDoAw6OY5jbXfzj8fyi537hidzfux9dUmbdQS0EcedxX8fsPN/&#10;AAAA//8DAFBLAwQUAAYACAAAACEAgrY6SEUDAABwCwAAFAAAAGRycy9tZWRpYS9pbWFnZTEuZW1m&#10;zFZLaxNRFD4TUxqr1aGWUiHpi4hBbekj1YrE3IAKUhWpUlwYn9kUuihVBBfFEfwBWilk051bf4EU&#10;+g/qxpV0p3sLiiiU+n2Te5IxzmSiKw98c8+cc+/5zrmPmeuIyCLgWMg+kSPQVR7NiWQTIkMXr15i&#10;r6UDIpfhTGoH23qdIjMwHkbfHIMFpNqVEvMiKQggp4AhAOFOOsaRNHQXSLibHznsngX73gauA+w7&#10;YpJyEDplwOyv61nEUPu4Sfixarl5xWHTWfcljdT1YcRIASMAx+5Bwmxd8LmAivY5BgPHdYt4/VZn&#10;n6NWRzjpsTqmQ/qsjkZ6rY6xonEwdZ7qMHuzeLgApQMIyzPIFcxhAP35ruJgPcn5LzG4Hj7+sxjH&#10;kRdrZG4UzjdF55B2nRP6dK7Y5wpQAbS25v1eQq2MMyxf8FTxiqpheQJ6wxrU5vCyBAKu/Y4mZzu8&#10;1KRFhkqyLAty3z9/wfF/o4/bzmnX+QSqvaj33HLx649n7UfOpnD+ynfuBkd8t+PPw3hudfYbfe9f&#10;b42+Q7u59vmxh4JrZ0/k6Ye+Be1PO+OxVdlZ3RqlftYaTP6an5+x8aql+cGf4PPeLj3kuOcPBv14&#10;6r/xan6w8sQ/xvV1Z3jdA8267gfS6X7g0vTgnWeZy3IT4N7IABxfAOinrqI+1sm9FBTOP4VxpmRM&#10;ppENyvbnhG03oBxl6Iy7AjRzqC+OYxocZyI4FhF3zXJshHCorwO+qDpuwTcBhjEZ9+eVNUTVsw0f&#10;69kFmutRX1w9M2CajKingrgZe6YKaJs51BfHwWomWnCULcdKCIf64ji4LvkWHOuWYyOEQ31xHKfB&#10;0Wp/bVuO3RAO9cVxsI6pFnVksOBc8wIef6yH9cVx5MERtYcriF22cVZCONTXDkerfbVuOTZCONTX&#10;DgdPSeT5sBy7IRzb1hfHwW9K2Fzp/xC/rt9Ev4W05wD9zukdAVvD/+7pHYF3LgPkAd65TuAlC70f&#10;wJe4yEcNDT14r+L4N0AViBgPD6XxD5004qRhcYGanT5zAVFK7fCnjCSZH2vjHZJRUK+bNzUb34M5&#10;trpbMf88kAMi8vfgAhr1c4zmzzEJ0+A9BF8vQHEB6r8AAAD//wMAUEsBAi0AFAAGAAgAAAAhAHe6&#10;Te0+AQAAFAMAABMAAAAAAAAAAAAAAAAAAAAAAFtDb250ZW50X1R5cGVzXS54bWxQSwECLQAUAAYA&#10;CAAAACEAOP0h/9YAAACUAQAACwAAAAAAAAAAAAAAAABvAQAAX3JlbHMvLnJlbHNQSwECLQAUAAYA&#10;CAAAACEAYWnZreMEAAB8EAAADgAAAAAAAAAAAAAAAABuAgAAZHJzL2Uyb0RvYy54bWxQSwECLQAU&#10;AAYACAAAACEAnRnh0CoBAAAnAgAAIAAAAAAAAAAAAAAAAAB9BwAAZHJzL2NoYXJ0cy9fcmVscy9j&#10;aGFydDEueG1sLnJlbHNQSwECLQAUAAYACAAAACEAiIciHtMAAACmAQAAGQAAAAAAAAAAAAAAAADl&#10;CAAAZHJzL19yZWxzL2Uyb0RvYy54bWwucmVsc1BLAQItABQABgAIAAAAIQB140W73AAAAAUBAAAP&#10;AAAAAAAAAAAAAAAAAO8JAABkcnMvZG93bnJldi54bWxQSwECLQAUAAYACAAAACEAOJsRgycGAAAf&#10;GwAAHAAAAAAAAAAAAAAAAAD4CgAAZHJzL3RoZW1lL3RoZW1lT3ZlcnJpZGUxLnhtbFBLAQItABQA&#10;BgAIAAAAIQCwNJE/Ug4AAIZAAAAVAAAAAAAAAAAAAAAAAFkRAABkcnMvY2hhcnRzL2NoYXJ0MS54&#10;bWxQSwECLQAUAAYACAAAACEAgrY6SEUDAABwCwAAFAAAAAAAAAAAAAAAAADeHwAAZHJzL21lZGlh&#10;L2ltYWdlMS5lbWZQSwUGAAAAAAkACQBXAgAAVSMAAAAA&#10;">
                <v:group id="Group 202" o:spid="_x0000_s1034" style="position:absolute;width:68125;height:38627;flip:x" coordsize="68125,3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L0wwAAANwAAAAPAAAAZHJzL2Rvd25yZXYueG1sRI9BawIx&#10;FITvgv8hPKE3TVwWKVujiGCR4qVbWzw+Nq+7wc3Lskl1/feNIHgcZuYbZrkeXCsu1AfrWcN8pkAQ&#10;V95YrjUcv3bTVxAhIhtsPZOGGwVYr8ajJRbGX/mTLmWsRYJwKFBDE2NXSBmqhhyGme+Ik/fre4cx&#10;yb6WpsdrgrtWZkotpEPLaaHBjrYNVefyz2n43tic8p/Tx0FVRHsjT++lzbV+mQybNxCRhvgMP9p7&#10;oyFTGdzPpCMgV/8AAAD//wMAUEsBAi0AFAAGAAgAAAAhANvh9svuAAAAhQEAABMAAAAAAAAAAAAA&#10;AAAAAAAAAFtDb250ZW50X1R5cGVzXS54bWxQSwECLQAUAAYACAAAACEAWvQsW78AAAAVAQAACwAA&#10;AAAAAAAAAAAAAAAfAQAAX3JlbHMvLnJlbHNQSwECLQAUAAYACAAAACEAHNky9MMAAADcAAAADwAA&#10;AAAAAAAAAAAAAAAHAgAAZHJzL2Rvd25yZXYueG1sUEsFBgAAAAADAAMAtwAAAPcCAAAAAA==&#10;">
                  <v:shape id="Chart 203" o:spid="_x0000_s1035" type="#_x0000_t75" style="position:absolute;width:68140;height:386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zDNxgAAANwAAAAPAAAAZHJzL2Rvd25yZXYueG1sRI9Ba8JA&#10;FITvBf/D8oReRDcqSkldRYRSwQpqPXh8zT6TYPZtml2T1F/vCkKPw8x8w8wWrSlETZXLLSsYDiIQ&#10;xInVOacKjt8f/TcQziNrLCyTgj9ysJh3XmYYa9vwnuqDT0WAsItRQeZ9GUvpkowMuoEtiYN3tpVB&#10;H2SVSl1hE+CmkKMomkqDOYeFDEtaZZRcDlejoJ6sfy/bdHLr0WbzJX8+m9PJ7JR67bbLdxCeWv8f&#10;frbXWsEoGsPjTDgCcn4HAAD//wMAUEsBAi0AFAAGAAgAAAAhANvh9svuAAAAhQEAABMAAAAAAAAA&#10;AAAAAAAAAAAAAFtDb250ZW50X1R5cGVzXS54bWxQSwECLQAUAAYACAAAACEAWvQsW78AAAAVAQAA&#10;CwAAAAAAAAAAAAAAAAAfAQAAX3JlbHMvLnJlbHNQSwECLQAUAAYACAAAACEAmN8wzcYAAADcAAAA&#10;DwAAAAAAAAAAAAAAAAAHAgAAZHJzL2Rvd25yZXYueG1sUEsFBgAAAAADAAMAtwAAAPoCAAAAAA==&#10;">
                    <v:imagedata r:id="rId20" o:title=""/>
                    <o:lock v:ext="edit" aspectratio="f"/>
                  </v:shape>
                  <v:line id="Line 3" o:spid="_x0000_s1036" style="position:absolute;visibility:visible;mso-wrap-style:square" from="6726,8643" to="66041,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OyxAAAANwAAAAPAAAAZHJzL2Rvd25yZXYueG1sRI9Ba8JA&#10;FITvhf6H5RW8NZtGKSW6hlYQvBVtinp7ZJ9JMPs23V1N+u/dQsHjMDPfMItiNJ24kvOtZQUvSQqC&#10;uLK65VpB+bV+fgPhA7LGzjIp+CUPxfLxYYG5tgNv6boLtYgQ9jkqaELocyl91ZBBn9ieOHon6wyG&#10;KF0ttcMhwk0nszR9lQZbjgsN9rRqqDrvLkbBz6db6+2h/C7l0G7201Kbj2NQavI0vs9BBBrDPfzf&#10;3mgFWTqDvzPxCMjlDQAA//8DAFBLAQItABQABgAIAAAAIQDb4fbL7gAAAIUBAAATAAAAAAAAAAAA&#10;AAAAAAAAAABbQ29udGVudF9UeXBlc10ueG1sUEsBAi0AFAAGAAgAAAAhAFr0LFu/AAAAFQEAAAsA&#10;AAAAAAAAAAAAAAAAHwEAAF9yZWxzLy5yZWxzUEsBAi0AFAAGAAgAAAAhABwic7LEAAAA3AAAAA8A&#10;AAAAAAAAAAAAAAAABwIAAGRycy9kb3ducmV2LnhtbFBLBQYAAAAAAwADALcAAAD4AgAAAAA=&#10;" strokecolor="#a6a6a6"/>
                  <v:line id="Line 3" o:spid="_x0000_s1037" style="position:absolute;visibility:visible;mso-wrap-style:square" from="6784,6357" to="66100,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tYpxAAAANwAAAAPAAAAZHJzL2Rvd25yZXYueG1sRI9Ba8JA&#10;FITvhf6H5RW8NZtGLCW6hlYQvBVtinp7ZJ9JMPs23V1N+u/dQsHjMDPfMItiNJ24kvOtZQUvSQqC&#10;uLK65VpB+bV+fgPhA7LGzjIp+CUPxfLxYYG5tgNv6boLtYgQ9jkqaELocyl91ZBBn9ieOHon6wyG&#10;KF0ttcMhwk0nszR9lQZbjgsN9rRqqDrvLkbBz6db6+2h/C7l0G7201Kbj2NQavI0vs9BBBrDPfzf&#10;3mgFWTqDvzPxCMjlDQAA//8DAFBLAQItABQABgAIAAAAIQDb4fbL7gAAAIUBAAATAAAAAAAAAAAA&#10;AAAAAAAAAABbQ29udGVudF9UeXBlc10ueG1sUEsBAi0AFAAGAAgAAAAhAFr0LFu/AAAAFQEAAAsA&#10;AAAAAAAAAAAAAAAAHwEAAF9yZWxzLy5yZWxzUEsBAi0AFAAGAAgAAAAhAHNu1inEAAAA3AAAAA8A&#10;AAAAAAAAAAAAAAAABwIAAGRycy9kb3ducmV2LnhtbFBLBQYAAAAAAwADALcAAAD4AgAAAAA=&#10;" strokecolor="#a6a6a6"/>
                  <v:shape id="Picture 206" o:spid="_x0000_s1038" type="#_x0000_t75" style="position:absolute;left:7224;top:6923;width:58718;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HaxQAAANwAAAAPAAAAZHJzL2Rvd25yZXYueG1sRI/dasJA&#10;FITvC77DcoTe1Y0ioUZXkUChYKH4g9fH7DEJZs/G3TVGn75bKPRymJlvmMWqN43oyPnasoLxKAFB&#10;XFhdc6ngsP94ewfhA7LGxjIpeJCH1XLwssBM2ztvqduFUkQI+wwVVCG0mZS+qMigH9mWOHpn6wyG&#10;KF0ptcN7hJtGTpIklQZrjgsVtpRXVFx2N6Ng9o3p9HT82qRnZzbbvKsP12eu1OuwX89BBOrDf/iv&#10;/akVTJIUfs/EIyCXPwAAAP//AwBQSwECLQAUAAYACAAAACEA2+H2y+4AAACFAQAAEwAAAAAAAAAA&#10;AAAAAAAAAAAAW0NvbnRlbnRfVHlwZXNdLnhtbFBLAQItABQABgAIAAAAIQBa9CxbvwAAABUBAAAL&#10;AAAAAAAAAAAAAAAAAB8BAABfcmVscy8ucmVsc1BLAQItABQABgAIAAAAIQArUHHaxQAAANwAAAAP&#10;AAAAAAAAAAAAAAAAAAcCAABkcnMvZG93bnJldi54bWxQSwUGAAAAAAMAAwC3AAAA+QIAAAAA&#10;">
                    <v:imagedata r:id="rId21" o:title="" croptop="12939f" cropbottom="1f" cropleft="1825f"/>
                  </v:shape>
                </v:group>
                <v:shape id="TextBox 1" o:spid="_x0000_s1039" type="#_x0000_t202" style="position:absolute;left:1150;top:3091;width:8505;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77F88B05" w14:textId="77777777" w:rsidR="00075C6F" w:rsidRDefault="00075C6F" w:rsidP="00B7510C">
                        <w:pPr>
                          <w:bidi/>
                          <w:rPr>
                            <w:sz w:val="24"/>
                            <w:szCs w:val="24"/>
                          </w:rPr>
                        </w:pPr>
                        <w:r>
                          <w:rPr>
                            <w:rFonts w:ascii="Arabic Typesetting" w:hAnsi="Arabic Typesetting"/>
                            <w:sz w:val="30"/>
                            <w:szCs w:val="30"/>
                            <w:rtl/>
                          </w:rPr>
                          <w:t>الزيادة (%)</w:t>
                        </w:r>
                      </w:p>
                    </w:txbxContent>
                  </v:textbox>
                </v:shape>
                <w10:anchorlock/>
              </v:group>
            </w:pict>
          </mc:Fallback>
        </mc:AlternateContent>
      </w:r>
    </w:p>
    <w:p w14:paraId="45BE01F2" w14:textId="7B94F435" w:rsidR="00045915" w:rsidRPr="00FC3BF6" w:rsidRDefault="00045915" w:rsidP="00FC3BF6">
      <w:pPr>
        <w:pStyle w:val="BodyText"/>
        <w:tabs>
          <w:tab w:val="clear" w:pos="837"/>
        </w:tabs>
        <w:bidi/>
        <w:spacing w:before="200" w:after="0"/>
        <w:ind w:left="0"/>
        <w:rPr>
          <w:rFonts w:ascii="Arabic Typesetting" w:eastAsia="MS Mincho" w:hAnsi="Arabic Typesetting"/>
          <w:color w:val="000000"/>
          <w:szCs w:val="36"/>
          <w:rtl/>
        </w:rPr>
      </w:pPr>
      <w:r w:rsidRPr="00FC3BF6">
        <w:rPr>
          <w:rFonts w:ascii="Arabic Typesetting" w:hAnsi="Arabic Typesetting" w:hint="cs"/>
          <w:sz w:val="36"/>
          <w:szCs w:val="36"/>
          <w:rtl/>
        </w:rPr>
        <w:t>وفي ضوء الزيادة المتوقعة للطلبات ومن ثم للإيرادات، قدِّرت التكاليف على مدى فترة العشر سنوات بناء على الإطار التالي (انظر تفاصيل الافتراضات في المرفق الثاني):</w:t>
      </w:r>
    </w:p>
    <w:p w14:paraId="255D8D30" w14:textId="5807DA83" w:rsidR="00045915" w:rsidRPr="00FC3BF6" w:rsidRDefault="00A75969" w:rsidP="00FC3BF6">
      <w:pPr>
        <w:pStyle w:val="Default"/>
        <w:numPr>
          <w:ilvl w:val="0"/>
          <w:numId w:val="29"/>
        </w:numPr>
        <w:bidi/>
        <w:spacing w:before="200"/>
        <w:ind w:left="567" w:firstLine="0"/>
        <w:rPr>
          <w:rFonts w:ascii="Arabic Typesetting" w:hAnsi="Arabic Typesetting"/>
          <w:sz w:val="22"/>
          <w:szCs w:val="36"/>
          <w:rtl/>
        </w:rPr>
      </w:pPr>
      <w:r w:rsidRPr="00FC3BF6">
        <w:rPr>
          <w:rFonts w:ascii="Arabic Typesetting" w:hAnsi="Arabic Typesetting" w:hint="cs"/>
          <w:sz w:val="36"/>
          <w:szCs w:val="36"/>
          <w:rtl/>
        </w:rPr>
        <w:t>يتكون هيكل تكاليف نظام لاهاي من الفئات المختلفة التالية:</w:t>
      </w:r>
    </w:p>
    <w:p w14:paraId="02832C84" w14:textId="364536EB" w:rsidR="00045915" w:rsidRPr="00FC3BF6" w:rsidRDefault="00045915" w:rsidP="00FC3BF6">
      <w:pPr>
        <w:pStyle w:val="Default"/>
        <w:numPr>
          <w:ilvl w:val="1"/>
          <w:numId w:val="42"/>
        </w:numPr>
        <w:bidi/>
        <w:spacing w:before="200"/>
        <w:ind w:left="1701" w:hanging="567"/>
        <w:rPr>
          <w:rFonts w:ascii="Arabic Typesetting" w:hAnsi="Arabic Typesetting"/>
          <w:sz w:val="22"/>
          <w:szCs w:val="36"/>
          <w:rtl/>
        </w:rPr>
      </w:pPr>
      <w:r w:rsidRPr="00FC3BF6">
        <w:rPr>
          <w:rFonts w:ascii="Arabic Typesetting" w:hAnsi="Arabic Typesetting" w:hint="cs"/>
          <w:sz w:val="36"/>
          <w:szCs w:val="36"/>
          <w:rtl/>
        </w:rPr>
        <w:t>إدارة وتسيير شؤون سجل لاهاي؛</w:t>
      </w:r>
    </w:p>
    <w:p w14:paraId="6D382209" w14:textId="3B7B0E4E" w:rsidR="00045915" w:rsidRPr="00FC3BF6" w:rsidRDefault="00045915" w:rsidP="00FC3BF6">
      <w:pPr>
        <w:pStyle w:val="Default"/>
        <w:numPr>
          <w:ilvl w:val="1"/>
          <w:numId w:val="42"/>
        </w:numPr>
        <w:bidi/>
        <w:spacing w:before="200"/>
        <w:ind w:left="1701" w:hanging="567"/>
        <w:rPr>
          <w:rFonts w:ascii="Arabic Typesetting" w:hAnsi="Arabic Typesetting"/>
          <w:sz w:val="22"/>
          <w:szCs w:val="36"/>
          <w:rtl/>
        </w:rPr>
      </w:pPr>
      <w:r w:rsidRPr="00FC3BF6">
        <w:rPr>
          <w:rFonts w:ascii="Arabic Typesetting" w:hAnsi="Arabic Typesetting" w:hint="cs"/>
          <w:sz w:val="36"/>
          <w:szCs w:val="36"/>
          <w:rtl/>
        </w:rPr>
        <w:t>الدعم القانوني؛</w:t>
      </w:r>
    </w:p>
    <w:p w14:paraId="2158F377" w14:textId="7AE095D5" w:rsidR="00045915" w:rsidRPr="00FC3BF6" w:rsidRDefault="00045915" w:rsidP="00FC3BF6">
      <w:pPr>
        <w:pStyle w:val="Default"/>
        <w:numPr>
          <w:ilvl w:val="1"/>
          <w:numId w:val="42"/>
        </w:numPr>
        <w:bidi/>
        <w:spacing w:before="200"/>
        <w:ind w:left="1701" w:hanging="567"/>
        <w:rPr>
          <w:rFonts w:ascii="Arabic Typesetting" w:hAnsi="Arabic Typesetting"/>
          <w:sz w:val="22"/>
          <w:szCs w:val="36"/>
          <w:rtl/>
        </w:rPr>
      </w:pPr>
      <w:r w:rsidRPr="00FC3BF6">
        <w:rPr>
          <w:rFonts w:ascii="Arabic Typesetting" w:hAnsi="Arabic Typesetting" w:hint="cs"/>
          <w:sz w:val="36"/>
          <w:szCs w:val="36"/>
          <w:rtl/>
        </w:rPr>
        <w:t>دعم التطوير والترويج؛</w:t>
      </w:r>
    </w:p>
    <w:p w14:paraId="25903A36" w14:textId="14E101DF" w:rsidR="00045915" w:rsidRPr="00FC3BF6" w:rsidRDefault="00045915" w:rsidP="00FC3BF6">
      <w:pPr>
        <w:pStyle w:val="Default"/>
        <w:numPr>
          <w:ilvl w:val="1"/>
          <w:numId w:val="42"/>
        </w:numPr>
        <w:bidi/>
        <w:spacing w:before="200"/>
        <w:ind w:left="1701" w:hanging="567"/>
        <w:rPr>
          <w:rFonts w:ascii="Arabic Typesetting" w:hAnsi="Arabic Typesetting"/>
          <w:sz w:val="22"/>
          <w:szCs w:val="36"/>
          <w:rtl/>
        </w:rPr>
      </w:pPr>
      <w:r w:rsidRPr="00FC3BF6">
        <w:rPr>
          <w:rFonts w:ascii="Arabic Typesetting" w:hAnsi="Arabic Typesetting" w:hint="cs"/>
          <w:sz w:val="36"/>
          <w:szCs w:val="36"/>
          <w:rtl/>
        </w:rPr>
        <w:t>العمليات؛</w:t>
      </w:r>
    </w:p>
    <w:p w14:paraId="49B55206" w14:textId="6FAAD1F5" w:rsidR="00045915" w:rsidRPr="00FC3BF6" w:rsidRDefault="00045915" w:rsidP="00FC3BF6">
      <w:pPr>
        <w:pStyle w:val="Default"/>
        <w:numPr>
          <w:ilvl w:val="1"/>
          <w:numId w:val="42"/>
        </w:numPr>
        <w:bidi/>
        <w:spacing w:before="200"/>
        <w:ind w:left="1701" w:hanging="567"/>
        <w:rPr>
          <w:rFonts w:ascii="Arabic Typesetting" w:hAnsi="Arabic Typesetting"/>
          <w:sz w:val="22"/>
          <w:szCs w:val="36"/>
          <w:rtl/>
        </w:rPr>
      </w:pPr>
      <w:r w:rsidRPr="00FC3BF6">
        <w:rPr>
          <w:rFonts w:ascii="Arabic Typesetting" w:hAnsi="Arabic Typesetting" w:hint="cs"/>
          <w:sz w:val="36"/>
          <w:szCs w:val="36"/>
          <w:rtl/>
        </w:rPr>
        <w:t>دعم الإدارة التنظيمية وتسيير الشؤون (مثل المرافق والموارد البشرية وتكنولوجيا المعلومات والشؤون</w:t>
      </w:r>
      <w:r w:rsidR="00A90EFD">
        <w:rPr>
          <w:rFonts w:ascii="Arabic Typesetting" w:hAnsi="Arabic Typesetting" w:hint="eastAsia"/>
          <w:sz w:val="36"/>
          <w:szCs w:val="36"/>
          <w:rtl/>
        </w:rPr>
        <w:t> </w:t>
      </w:r>
      <w:r w:rsidRPr="00FC3BF6">
        <w:rPr>
          <w:rFonts w:ascii="Arabic Typesetting" w:hAnsi="Arabic Typesetting" w:hint="cs"/>
          <w:sz w:val="36"/>
          <w:szCs w:val="36"/>
          <w:rtl/>
        </w:rPr>
        <w:t>المالية).</w:t>
      </w:r>
    </w:p>
    <w:p w14:paraId="66062161" w14:textId="1606F396" w:rsidR="00045915" w:rsidRPr="00FC3BF6" w:rsidRDefault="00A75969" w:rsidP="00FC3BF6">
      <w:pPr>
        <w:pStyle w:val="Default"/>
        <w:numPr>
          <w:ilvl w:val="0"/>
          <w:numId w:val="29"/>
        </w:numPr>
        <w:bidi/>
        <w:spacing w:before="200"/>
        <w:ind w:left="567" w:firstLine="0"/>
        <w:rPr>
          <w:rFonts w:ascii="Arabic Typesetting" w:hAnsi="Arabic Typesetting"/>
          <w:sz w:val="22"/>
          <w:szCs w:val="36"/>
          <w:rtl/>
        </w:rPr>
      </w:pPr>
      <w:r w:rsidRPr="00FC3BF6">
        <w:rPr>
          <w:rFonts w:ascii="Arabic Typesetting" w:hAnsi="Arabic Typesetting" w:hint="cs"/>
          <w:sz w:val="36"/>
          <w:szCs w:val="36"/>
          <w:rtl/>
        </w:rPr>
        <w:t xml:space="preserve">وأُعدَّت التقديرات على أساس النفقات الفعلية لعام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إلا في حالة تكنولوجيا المعلومات التي أُعدت على أساس الأرقام الواردة في اقتراح البرنامج والميزانية للثنائية </w:t>
      </w:r>
      <w:r w:rsidRPr="00FC3BF6">
        <w:rPr>
          <w:rFonts w:ascii="Arabic Typesetting" w:hAnsi="Arabic Typesetting" w:hint="cs"/>
          <w:sz w:val="36"/>
          <w:szCs w:val="36"/>
        </w:rPr>
        <w:t>202</w:t>
      </w:r>
      <w:r w:rsidRPr="006B6C85">
        <w:rPr>
          <w:rFonts w:ascii="Arabic Typesetting" w:hAnsi="Arabic Typesetting" w:hint="cs"/>
          <w:sz w:val="36"/>
          <w:szCs w:val="36"/>
        </w:rPr>
        <w:t>0</w:t>
      </w:r>
      <w:r w:rsidR="00A90EFD">
        <w:rPr>
          <w:rFonts w:ascii="Arabic Typesetting" w:hAnsi="Arabic Typesetting" w:hint="cs"/>
          <w:sz w:val="36"/>
          <w:szCs w:val="36"/>
          <w:rtl/>
        </w:rPr>
        <w:t>/</w:t>
      </w:r>
      <w:r w:rsidRPr="006B6C85">
        <w:rPr>
          <w:rFonts w:ascii="Arabic Typesetting" w:hAnsi="Arabic Typesetting" w:hint="cs"/>
          <w:sz w:val="36"/>
          <w:szCs w:val="36"/>
        </w:rPr>
        <w:t>2</w:t>
      </w:r>
      <w:r w:rsidRPr="00FC3BF6">
        <w:rPr>
          <w:rFonts w:ascii="Arabic Typesetting" w:hAnsi="Arabic Typesetting" w:hint="cs"/>
          <w:sz w:val="36"/>
          <w:szCs w:val="36"/>
        </w:rPr>
        <w:t>1</w:t>
      </w:r>
      <w:r w:rsidRPr="00FC3BF6">
        <w:rPr>
          <w:rFonts w:ascii="Arabic Typesetting" w:hAnsi="Arabic Typesetting" w:hint="cs"/>
          <w:sz w:val="36"/>
          <w:szCs w:val="36"/>
          <w:rtl/>
        </w:rPr>
        <w:t>؛</w:t>
      </w:r>
    </w:p>
    <w:p w14:paraId="4A56B216" w14:textId="634A2CC5" w:rsidR="00045915" w:rsidRPr="00FC3BF6" w:rsidRDefault="00A75969" w:rsidP="00FC3BF6">
      <w:pPr>
        <w:pStyle w:val="Default"/>
        <w:numPr>
          <w:ilvl w:val="0"/>
          <w:numId w:val="29"/>
        </w:numPr>
        <w:bidi/>
        <w:spacing w:before="200"/>
        <w:ind w:left="567" w:firstLine="0"/>
        <w:rPr>
          <w:rFonts w:ascii="Arabic Typesetting" w:hAnsi="Arabic Typesetting"/>
          <w:sz w:val="22"/>
          <w:szCs w:val="36"/>
          <w:rtl/>
        </w:rPr>
      </w:pPr>
      <w:r w:rsidRPr="00FC3BF6">
        <w:rPr>
          <w:rFonts w:ascii="Arabic Typesetting" w:hAnsi="Arabic Typesetting" w:hint="cs"/>
          <w:sz w:val="36"/>
          <w:szCs w:val="36"/>
          <w:rtl/>
        </w:rPr>
        <w:t>وتشمل تقديرات التكاليف عناصر التكلفة الثابتة والمتغيرة.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أما عناصر التكلفة المتغيرة، فترتبط بزيادة عبء العمل؛ وأما عناصر التكلفة الثابتة فيُفترض أنها ستتطور تدريجياً مع بلوغ عتبات العمل الحرجة (مثل العمل المرتبط بانضمام أطراف جديدة).</w:t>
      </w:r>
    </w:p>
    <w:p w14:paraId="675EA591" w14:textId="6F27BD8D" w:rsidR="00045915" w:rsidRPr="00FC3BF6" w:rsidRDefault="0004591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lastRenderedPageBreak/>
        <w:t xml:space="preserve">وتقيَّم عناصر التكلفة المتغيرة لنظام لاهاي وفقاً لحجم المعاملات وتكوين عبء العمل ومستويات الأتمتة كما يلي (الشكل </w:t>
      </w:r>
      <w:r w:rsidRPr="00FC3BF6">
        <w:rPr>
          <w:rFonts w:ascii="Arabic Typesetting" w:hAnsi="Arabic Typesetting" w:hint="cs"/>
          <w:sz w:val="36"/>
          <w:szCs w:val="36"/>
        </w:rPr>
        <w:t>5</w:t>
      </w:r>
      <w:r w:rsidRPr="00FC3BF6">
        <w:rPr>
          <w:rFonts w:ascii="Arabic Typesetting" w:hAnsi="Arabic Typesetting" w:hint="cs"/>
          <w:sz w:val="36"/>
          <w:szCs w:val="36"/>
          <w:rtl/>
        </w:rPr>
        <w:t>):</w:t>
      </w:r>
    </w:p>
    <w:p w14:paraId="3CF9C86D" w14:textId="5BE53B8C" w:rsidR="00045915" w:rsidRPr="00FC3BF6" w:rsidRDefault="00045915" w:rsidP="00FC3BF6">
      <w:pPr>
        <w:pStyle w:val="Default"/>
        <w:numPr>
          <w:ilvl w:val="1"/>
          <w:numId w:val="5"/>
        </w:numPr>
        <w:tabs>
          <w:tab w:val="clear" w:pos="-486"/>
        </w:tabs>
        <w:bidi/>
        <w:spacing w:before="200"/>
        <w:ind w:left="567"/>
        <w:rPr>
          <w:rFonts w:ascii="Arabic Typesetting" w:hAnsi="Arabic Typesetting"/>
          <w:sz w:val="22"/>
          <w:szCs w:val="36"/>
          <w:rtl/>
        </w:rPr>
      </w:pPr>
      <w:r w:rsidRPr="00FC3BF6">
        <w:rPr>
          <w:rFonts w:ascii="Arabic Typesetting" w:hAnsi="Arabic Typesetting" w:hint="cs"/>
          <w:sz w:val="36"/>
          <w:szCs w:val="36"/>
          <w:rtl/>
        </w:rPr>
        <w:t xml:space="preserve">يُحسب حجم المعاملات الناتجة عن كل طلب (نسبة </w:t>
      </w:r>
      <w:r w:rsidRPr="00FC3BF6">
        <w:rPr>
          <w:rFonts w:ascii="Arabic Typesetting" w:hAnsi="Arabic Typesetting" w:hint="cs"/>
          <w:sz w:val="36"/>
          <w:szCs w:val="36"/>
        </w:rPr>
        <w:t>0.6</w:t>
      </w:r>
      <w:r w:rsidRPr="00FC3BF6">
        <w:rPr>
          <w:rFonts w:ascii="Arabic Typesetting" w:hAnsi="Arabic Typesetting" w:hint="cs"/>
          <w:sz w:val="36"/>
          <w:szCs w:val="36"/>
          <w:rtl/>
        </w:rPr>
        <w:t xml:space="preserve"> إلى التجديدات</w:t>
      </w:r>
      <w:r w:rsidR="006B6C85">
        <w:rPr>
          <w:rFonts w:ascii="Arabic Typesetting" w:hAnsi="Arabic Typesetting" w:hint="cs"/>
          <w:sz w:val="36"/>
          <w:szCs w:val="36"/>
          <w:rtl/>
        </w:rPr>
        <w:t xml:space="preserve"> و</w:t>
      </w:r>
      <w:r w:rsidRPr="00FC3BF6">
        <w:rPr>
          <w:rFonts w:ascii="Arabic Typesetting" w:hAnsi="Arabic Typesetting" w:hint="cs"/>
          <w:sz w:val="36"/>
          <w:szCs w:val="36"/>
        </w:rPr>
        <w:t>0.2</w:t>
      </w:r>
      <w:r w:rsidRPr="00FC3BF6">
        <w:rPr>
          <w:rFonts w:ascii="Arabic Typesetting" w:hAnsi="Arabic Typesetting" w:hint="cs"/>
          <w:sz w:val="36"/>
          <w:szCs w:val="36"/>
          <w:rtl/>
        </w:rPr>
        <w:t xml:space="preserve"> إلى التغييرات</w:t>
      </w:r>
      <w:r w:rsidR="006B6C85">
        <w:rPr>
          <w:rFonts w:ascii="Arabic Typesetting" w:hAnsi="Arabic Typesetting" w:hint="cs"/>
          <w:sz w:val="36"/>
          <w:szCs w:val="36"/>
          <w:rtl/>
        </w:rPr>
        <w:t xml:space="preserve"> و</w:t>
      </w:r>
      <w:r w:rsidRPr="00FC3BF6">
        <w:rPr>
          <w:rFonts w:ascii="Arabic Typesetting" w:hAnsi="Arabic Typesetting" w:hint="cs"/>
          <w:sz w:val="36"/>
          <w:szCs w:val="36"/>
        </w:rPr>
        <w:t>2.3</w:t>
      </w:r>
      <w:r w:rsidRPr="00FC3BF6">
        <w:rPr>
          <w:rFonts w:ascii="Arabic Typesetting" w:hAnsi="Arabic Typesetting" w:hint="cs"/>
          <w:sz w:val="36"/>
          <w:szCs w:val="36"/>
          <w:rtl/>
        </w:rPr>
        <w:t xml:space="preserve"> إلى القرارات) على أساس اتجاهات </w:t>
      </w:r>
      <w:r w:rsidRPr="00FC3BF6">
        <w:rPr>
          <w:rFonts w:ascii="Arabic Typesetting" w:hAnsi="Arabic Typesetting" w:hint="cs"/>
          <w:sz w:val="36"/>
          <w:szCs w:val="36"/>
        </w:rPr>
        <w:t>201</w:t>
      </w:r>
      <w:r w:rsidRPr="006B6C85">
        <w:rPr>
          <w:rFonts w:ascii="Arabic Typesetting" w:hAnsi="Arabic Typesetting" w:hint="cs"/>
          <w:sz w:val="36"/>
          <w:szCs w:val="36"/>
        </w:rPr>
        <w:t>7</w:t>
      </w:r>
      <w:r w:rsidR="00A90EFD">
        <w:rPr>
          <w:rFonts w:ascii="Arabic Typesetting" w:hAnsi="Arabic Typesetting" w:hint="cs"/>
          <w:sz w:val="36"/>
          <w:szCs w:val="36"/>
          <w:rtl/>
        </w:rPr>
        <w:t>/</w:t>
      </w:r>
      <w:r w:rsidRPr="006B6C85">
        <w:rPr>
          <w:rFonts w:ascii="Arabic Typesetting" w:hAnsi="Arabic Typesetting" w:hint="cs"/>
          <w:sz w:val="36"/>
          <w:szCs w:val="36"/>
        </w:rPr>
        <w:t>1</w:t>
      </w:r>
      <w:r w:rsidRPr="00FC3BF6">
        <w:rPr>
          <w:rFonts w:ascii="Arabic Typesetting" w:hAnsi="Arabic Typesetting" w:hint="cs"/>
          <w:sz w:val="36"/>
          <w:szCs w:val="36"/>
        </w:rPr>
        <w:t>8</w:t>
      </w:r>
      <w:r w:rsidRPr="00FC3BF6">
        <w:rPr>
          <w:rFonts w:ascii="Arabic Typesetting" w:hAnsi="Arabic Typesetting" w:hint="cs"/>
          <w:sz w:val="36"/>
          <w:szCs w:val="36"/>
          <w:rtl/>
        </w:rPr>
        <w:t xml:space="preserve"> ويُعتبر ثابتاً على مدى فترة التقديرات العشرية باستثناء القرارات.</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وفي</w:t>
      </w:r>
      <w:r w:rsidR="00A90EFD">
        <w:rPr>
          <w:rFonts w:ascii="Arabic Typesetting" w:hAnsi="Arabic Typesetting" w:hint="eastAsia"/>
          <w:sz w:val="36"/>
          <w:szCs w:val="36"/>
          <w:rtl/>
        </w:rPr>
        <w:t> </w:t>
      </w:r>
      <w:r w:rsidRPr="00FC3BF6">
        <w:rPr>
          <w:rFonts w:ascii="Arabic Typesetting" w:hAnsi="Arabic Typesetting" w:hint="cs"/>
          <w:sz w:val="36"/>
          <w:szCs w:val="36"/>
          <w:rtl/>
        </w:rPr>
        <w:t xml:space="preserve">ضوء حالات الانضمام الأخيرة والمتوقعة إلى وثيقة </w:t>
      </w:r>
      <w:r w:rsidRPr="00FC3BF6">
        <w:rPr>
          <w:rFonts w:ascii="Arabic Typesetting" w:hAnsi="Arabic Typesetting" w:hint="cs"/>
          <w:sz w:val="36"/>
          <w:szCs w:val="36"/>
        </w:rPr>
        <w:t>1999</w:t>
      </w:r>
      <w:r w:rsidRPr="00FC3BF6">
        <w:rPr>
          <w:rFonts w:ascii="Arabic Typesetting" w:hAnsi="Arabic Typesetting" w:hint="cs"/>
          <w:sz w:val="36"/>
          <w:szCs w:val="36"/>
          <w:rtl/>
        </w:rPr>
        <w:t xml:space="preserve"> (أي الولايات القضائية التي تصدر قرارات)، يُتوقع</w:t>
      </w:r>
      <w:r w:rsidR="00A90EFD">
        <w:rPr>
          <w:rFonts w:ascii="Arabic Typesetting" w:hAnsi="Arabic Typesetting" w:hint="eastAsia"/>
          <w:sz w:val="36"/>
          <w:szCs w:val="36"/>
          <w:rtl/>
        </w:rPr>
        <w:t> </w:t>
      </w:r>
      <w:r w:rsidRPr="00FC3BF6">
        <w:rPr>
          <w:rFonts w:ascii="Arabic Typesetting" w:hAnsi="Arabic Typesetting" w:hint="cs"/>
          <w:sz w:val="36"/>
          <w:szCs w:val="36"/>
          <w:rtl/>
        </w:rPr>
        <w:t>أن</w:t>
      </w:r>
      <w:r w:rsidR="00A90EFD">
        <w:rPr>
          <w:rFonts w:ascii="Arabic Typesetting" w:hAnsi="Arabic Typesetting" w:hint="eastAsia"/>
          <w:sz w:val="36"/>
          <w:szCs w:val="36"/>
          <w:rtl/>
        </w:rPr>
        <w:t> </w:t>
      </w:r>
      <w:r w:rsidRPr="00FC3BF6">
        <w:rPr>
          <w:rFonts w:ascii="Arabic Typesetting" w:hAnsi="Arabic Typesetting" w:hint="cs"/>
          <w:sz w:val="36"/>
          <w:szCs w:val="36"/>
          <w:rtl/>
        </w:rPr>
        <w:t xml:space="preserve">يزيد عدد القرارات في كل طلب ليبلغ </w:t>
      </w:r>
      <w:r w:rsidRPr="00FC3BF6">
        <w:rPr>
          <w:rFonts w:ascii="Arabic Typesetting" w:hAnsi="Arabic Typesetting" w:hint="cs"/>
          <w:sz w:val="36"/>
          <w:szCs w:val="36"/>
        </w:rPr>
        <w:t>4.2</w:t>
      </w:r>
      <w:r w:rsidRPr="00FC3BF6">
        <w:rPr>
          <w:rFonts w:ascii="Arabic Typesetting" w:hAnsi="Arabic Typesetting" w:hint="cs"/>
          <w:sz w:val="36"/>
          <w:szCs w:val="36"/>
          <w:rtl/>
        </w:rPr>
        <w:t xml:space="preserve"> في </w:t>
      </w:r>
      <w:r w:rsidRPr="00FC3BF6">
        <w:rPr>
          <w:rFonts w:ascii="Arabic Typesetting" w:hAnsi="Arabic Typesetting" w:hint="cs"/>
          <w:sz w:val="36"/>
          <w:szCs w:val="36"/>
        </w:rPr>
        <w:t>2029</w:t>
      </w:r>
      <w:r w:rsidRPr="00FC3BF6">
        <w:rPr>
          <w:rFonts w:ascii="Arabic Typesetting" w:hAnsi="Arabic Typesetting" w:hint="cs"/>
          <w:sz w:val="36"/>
          <w:szCs w:val="36"/>
          <w:rtl/>
        </w:rPr>
        <w:t>؛</w:t>
      </w:r>
    </w:p>
    <w:p w14:paraId="2E49B8BD" w14:textId="340BFDE3" w:rsidR="00045915" w:rsidRPr="00A90EFD" w:rsidRDefault="00045915" w:rsidP="00FC3BF6">
      <w:pPr>
        <w:pStyle w:val="Default"/>
        <w:numPr>
          <w:ilvl w:val="1"/>
          <w:numId w:val="5"/>
        </w:numPr>
        <w:tabs>
          <w:tab w:val="clear" w:pos="-486"/>
        </w:tabs>
        <w:bidi/>
        <w:spacing w:before="200"/>
        <w:ind w:left="567"/>
        <w:rPr>
          <w:rFonts w:ascii="Arabic Typesetting" w:hAnsi="Arabic Typesetting"/>
          <w:sz w:val="36"/>
          <w:szCs w:val="36"/>
          <w:rtl/>
        </w:rPr>
      </w:pPr>
      <w:r w:rsidRPr="00FC3BF6">
        <w:rPr>
          <w:rFonts w:ascii="Arabic Typesetting" w:hAnsi="Arabic Typesetting" w:hint="cs"/>
          <w:sz w:val="36"/>
          <w:szCs w:val="36"/>
          <w:rtl/>
        </w:rPr>
        <w:t>إذ يختلف حجم الموارد المطلوب باختلاف المعاملات، فإن المعاملات ترج</w:t>
      </w:r>
      <w:r w:rsidR="00A90EFD">
        <w:rPr>
          <w:rFonts w:ascii="Arabic Typesetting" w:hAnsi="Arabic Typesetting" w:hint="cs"/>
          <w:sz w:val="36"/>
          <w:szCs w:val="36"/>
          <w:rtl/>
        </w:rPr>
        <w:t>َّ</w:t>
      </w:r>
      <w:r w:rsidRPr="00FC3BF6">
        <w:rPr>
          <w:rFonts w:ascii="Arabic Typesetting" w:hAnsi="Arabic Typesetting" w:hint="cs"/>
          <w:sz w:val="36"/>
          <w:szCs w:val="36"/>
          <w:rtl/>
        </w:rPr>
        <w:t>ح بطريقة مختلفة في حساب عبء العمل.</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ويراعي الترجيح الوقت اللازم لمعالجة طلب دولي واحد؛</w:t>
      </w:r>
    </w:p>
    <w:p w14:paraId="1F8214C4" w14:textId="04230A9C" w:rsidR="00045915" w:rsidRPr="00A90EFD" w:rsidRDefault="00045915" w:rsidP="00FC3BF6">
      <w:pPr>
        <w:pStyle w:val="Default"/>
        <w:numPr>
          <w:ilvl w:val="1"/>
          <w:numId w:val="5"/>
        </w:numPr>
        <w:tabs>
          <w:tab w:val="clear" w:pos="-486"/>
        </w:tabs>
        <w:bidi/>
        <w:spacing w:before="200"/>
        <w:ind w:left="567"/>
        <w:rPr>
          <w:rFonts w:ascii="Arabic Typesetting" w:hAnsi="Arabic Typesetting"/>
          <w:sz w:val="36"/>
          <w:szCs w:val="36"/>
          <w:rtl/>
        </w:rPr>
      </w:pPr>
      <w:r w:rsidRPr="00A90EFD">
        <w:rPr>
          <w:rFonts w:ascii="Arabic Typesetting" w:hAnsi="Arabic Typesetting" w:hint="cs"/>
          <w:sz w:val="36"/>
          <w:szCs w:val="36"/>
          <w:rtl/>
        </w:rPr>
        <w:t xml:space="preserve">ويمكن للفاحص معالجة ثمانية تجديدات أو أربعة تغييرات أو أربعة قرارات (نسبة عبء العمل = </w:t>
      </w:r>
      <w:r w:rsidRPr="00A90EFD">
        <w:rPr>
          <w:rFonts w:ascii="Arabic Typesetting" w:hAnsi="Arabic Typesetting" w:hint="cs"/>
          <w:sz w:val="36"/>
          <w:szCs w:val="36"/>
        </w:rPr>
        <w:t>1</w:t>
      </w:r>
      <w:r w:rsidRPr="00A90EFD">
        <w:rPr>
          <w:rFonts w:ascii="Arabic Typesetting" w:hAnsi="Arabic Typesetting" w:hint="cs"/>
          <w:sz w:val="36"/>
          <w:szCs w:val="36"/>
          <w:rtl/>
        </w:rPr>
        <w:t>:</w:t>
      </w:r>
      <w:r w:rsidRPr="00A90EFD">
        <w:rPr>
          <w:rFonts w:ascii="Arabic Typesetting" w:hAnsi="Arabic Typesetting" w:hint="cs"/>
          <w:sz w:val="36"/>
          <w:szCs w:val="36"/>
        </w:rPr>
        <w:t>8</w:t>
      </w:r>
      <w:r w:rsidRPr="00A90EFD">
        <w:rPr>
          <w:rFonts w:ascii="Arabic Typesetting" w:hAnsi="Arabic Typesetting" w:hint="cs"/>
          <w:sz w:val="36"/>
          <w:szCs w:val="36"/>
          <w:rtl/>
        </w:rPr>
        <w:t>:</w:t>
      </w:r>
      <w:r w:rsidRPr="00A90EFD">
        <w:rPr>
          <w:rFonts w:ascii="Arabic Typesetting" w:hAnsi="Arabic Typesetting" w:hint="cs"/>
          <w:sz w:val="36"/>
          <w:szCs w:val="36"/>
        </w:rPr>
        <w:t>4</w:t>
      </w:r>
      <w:r w:rsidRPr="00A90EFD">
        <w:rPr>
          <w:rFonts w:ascii="Arabic Typesetting" w:hAnsi="Arabic Typesetting" w:hint="cs"/>
          <w:sz w:val="36"/>
          <w:szCs w:val="36"/>
          <w:rtl/>
        </w:rPr>
        <w:t>:</w:t>
      </w:r>
      <w:r w:rsidRPr="00A90EFD">
        <w:rPr>
          <w:rFonts w:ascii="Arabic Typesetting" w:hAnsi="Arabic Typesetting" w:hint="cs"/>
          <w:sz w:val="36"/>
          <w:szCs w:val="36"/>
        </w:rPr>
        <w:t>4</w:t>
      </w:r>
      <w:r w:rsidRPr="00A90EFD">
        <w:rPr>
          <w:rFonts w:ascii="Arabic Typesetting" w:hAnsi="Arabic Typesetting" w:hint="cs"/>
          <w:sz w:val="36"/>
          <w:szCs w:val="36"/>
          <w:rtl/>
        </w:rPr>
        <w:t>)</w:t>
      </w:r>
      <w:r w:rsidRPr="00075C6F">
        <w:rPr>
          <w:rFonts w:ascii="Arabic Typesetting" w:hAnsi="Arabic Typesetting"/>
          <w:sz w:val="36"/>
          <w:szCs w:val="36"/>
          <w:vertAlign w:val="superscript"/>
        </w:rPr>
        <w:footnoteReference w:id="18"/>
      </w:r>
      <w:r w:rsidRPr="00A90EFD">
        <w:rPr>
          <w:rFonts w:ascii="Arabic Typesetting" w:hAnsi="Arabic Typesetting"/>
          <w:sz w:val="36"/>
          <w:szCs w:val="36"/>
          <w:rtl/>
        </w:rPr>
        <w:t>.</w:t>
      </w:r>
      <w:r w:rsidR="00FC3BF6" w:rsidRPr="00A90EFD">
        <w:rPr>
          <w:rFonts w:ascii="Arabic Typesetting" w:hAnsi="Arabic Typesetting" w:hint="cs"/>
          <w:sz w:val="36"/>
          <w:szCs w:val="36"/>
          <w:rtl/>
        </w:rPr>
        <w:t xml:space="preserve"> </w:t>
      </w:r>
      <w:r w:rsidRPr="00A90EFD">
        <w:rPr>
          <w:rFonts w:ascii="Arabic Typesetting" w:hAnsi="Arabic Typesetting" w:hint="cs"/>
          <w:sz w:val="36"/>
          <w:szCs w:val="36"/>
          <w:rtl/>
        </w:rPr>
        <w:t>وقد أبقي هذا الافتراض عند المستوى نفسه على مدى فترة التقديرات العشرية؛</w:t>
      </w:r>
    </w:p>
    <w:p w14:paraId="78E82737" w14:textId="64ABF141" w:rsidR="00045915" w:rsidRPr="00FC3BF6" w:rsidRDefault="00045915" w:rsidP="00FC3BF6">
      <w:pPr>
        <w:pStyle w:val="Default"/>
        <w:numPr>
          <w:ilvl w:val="1"/>
          <w:numId w:val="5"/>
        </w:numPr>
        <w:tabs>
          <w:tab w:val="clear" w:pos="-486"/>
        </w:tabs>
        <w:bidi/>
        <w:spacing w:before="200"/>
        <w:ind w:left="567"/>
        <w:rPr>
          <w:rFonts w:ascii="Arabic Typesetting" w:hAnsi="Arabic Typesetting"/>
          <w:sz w:val="22"/>
          <w:szCs w:val="36"/>
          <w:rtl/>
        </w:rPr>
      </w:pPr>
      <w:r w:rsidRPr="00FC3BF6">
        <w:rPr>
          <w:rFonts w:ascii="Arabic Typesetting" w:hAnsi="Arabic Typesetting" w:hint="cs"/>
          <w:sz w:val="36"/>
          <w:szCs w:val="36"/>
          <w:rtl/>
        </w:rPr>
        <w:t>ومن المتوقع أن تتحسن قدرات الأتمتة على مدى فترة التقديرات العشرية بنسبة خمسة بالمئة سنوياً فيما يخص التجديدات والقرارات.</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وطُبِّق افتراض أتمتة التغييرات بنسبة خمسة بالمئة اعتباراً من عام </w:t>
      </w:r>
      <w:r w:rsidRPr="00FC3BF6">
        <w:rPr>
          <w:rFonts w:ascii="Arabic Typesetting" w:hAnsi="Arabic Typesetting" w:hint="cs"/>
          <w:sz w:val="36"/>
          <w:szCs w:val="36"/>
        </w:rPr>
        <w:t>2022</w:t>
      </w:r>
      <w:r w:rsidRPr="00FC3BF6">
        <w:rPr>
          <w:rFonts w:ascii="Arabic Typesetting" w:hAnsi="Arabic Typesetting" w:hint="cs"/>
          <w:sz w:val="36"/>
          <w:szCs w:val="36"/>
          <w:rtl/>
        </w:rPr>
        <w:t>.</w:t>
      </w:r>
    </w:p>
    <w:p w14:paraId="7AEC8EBB" w14:textId="1442C3F4" w:rsidR="00325429" w:rsidRPr="00FC3BF6" w:rsidRDefault="00202F1B" w:rsidP="00A90EFD">
      <w:pPr>
        <w:pStyle w:val="Default"/>
        <w:bidi/>
        <w:spacing w:before="200"/>
        <w:rPr>
          <w:rFonts w:ascii="Arabic Typesetting" w:hAnsi="Arabic Typesetting"/>
          <w:sz w:val="36"/>
          <w:szCs w:val="36"/>
          <w:rtl/>
        </w:rPr>
      </w:pPr>
      <w:r>
        <w:rPr>
          <w:rFonts w:ascii="Arabic Typesetting" w:hAnsi="Arabic Typesetting"/>
          <w:noProof/>
          <w:sz w:val="36"/>
          <w:szCs w:val="36"/>
          <w:lang w:bidi="ar-SA"/>
        </w:rPr>
        <w:drawing>
          <wp:inline distT="0" distB="0" distL="0" distR="0" wp14:anchorId="0D7C6BFB" wp14:editId="55D0DF3D">
            <wp:extent cx="5977834" cy="2532292"/>
            <wp:effectExtent l="0" t="0" r="4445" b="190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4473" cy="2543577"/>
                    </a:xfrm>
                    <a:prstGeom prst="rect">
                      <a:avLst/>
                    </a:prstGeom>
                    <a:noFill/>
                  </pic:spPr>
                </pic:pic>
              </a:graphicData>
            </a:graphic>
          </wp:inline>
        </w:drawing>
      </w:r>
    </w:p>
    <w:p w14:paraId="31B65F55" w14:textId="6726C566" w:rsidR="00045915" w:rsidRPr="00FC3BF6" w:rsidRDefault="0004591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واستناداً إلى افتراضات الحجم وعبء العمل، يُتوقع أن تتغير التكلفة على مدى الفترة العشرية (الشكل </w:t>
      </w:r>
      <w:r w:rsidRPr="00FC3BF6">
        <w:rPr>
          <w:rFonts w:ascii="Arabic Typesetting" w:hAnsi="Arabic Typesetting" w:hint="cs"/>
          <w:sz w:val="36"/>
          <w:szCs w:val="36"/>
        </w:rPr>
        <w:t>6</w:t>
      </w:r>
      <w:r w:rsidRPr="00FC3BF6">
        <w:rPr>
          <w:rFonts w:ascii="Arabic Typesetting" w:hAnsi="Arabic Typesetting" w:hint="cs"/>
          <w:sz w:val="36"/>
          <w:szCs w:val="36"/>
          <w:rtl/>
        </w:rPr>
        <w:t xml:space="preserve">) فتزداد من أساس مقارنة قدره </w:t>
      </w:r>
      <w:r w:rsidRPr="00FC3BF6">
        <w:rPr>
          <w:rFonts w:ascii="Arabic Typesetting" w:hAnsi="Arabic Typesetting" w:hint="cs"/>
          <w:sz w:val="36"/>
          <w:szCs w:val="36"/>
        </w:rPr>
        <w:t>10.2</w:t>
      </w:r>
      <w:r w:rsidRPr="00FC3BF6">
        <w:rPr>
          <w:rFonts w:ascii="Arabic Typesetting" w:hAnsi="Arabic Typesetting" w:hint="cs"/>
          <w:sz w:val="36"/>
          <w:szCs w:val="36"/>
          <w:rtl/>
        </w:rPr>
        <w:t xml:space="preserve"> مليون فرنك سويسري في عام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لتبلغ </w:t>
      </w:r>
      <w:r w:rsidRPr="00FC3BF6">
        <w:rPr>
          <w:rFonts w:ascii="Arabic Typesetting" w:hAnsi="Arabic Typesetting" w:hint="cs"/>
          <w:sz w:val="36"/>
          <w:szCs w:val="36"/>
        </w:rPr>
        <w:t>15.4</w:t>
      </w:r>
      <w:r w:rsidRPr="00FC3BF6">
        <w:rPr>
          <w:rFonts w:ascii="Arabic Typesetting" w:hAnsi="Arabic Typesetting" w:hint="cs"/>
          <w:sz w:val="36"/>
          <w:szCs w:val="36"/>
          <w:rtl/>
        </w:rPr>
        <w:t xml:space="preserve"> مليون فرنك سويسري في عام </w:t>
      </w:r>
      <w:r w:rsidRPr="00FC3BF6">
        <w:rPr>
          <w:rFonts w:ascii="Arabic Typesetting" w:hAnsi="Arabic Typesetting" w:hint="cs"/>
          <w:sz w:val="36"/>
          <w:szCs w:val="36"/>
        </w:rPr>
        <w:t>2029</w:t>
      </w:r>
      <w:r w:rsidRPr="00FC3BF6">
        <w:rPr>
          <w:rFonts w:ascii="Arabic Typesetting" w:hAnsi="Arabic Typesetting" w:hint="cs"/>
          <w:sz w:val="36"/>
          <w:szCs w:val="36"/>
          <w:rtl/>
        </w:rPr>
        <w:t xml:space="preserve"> أي أن تزداد بمبلغ </w:t>
      </w:r>
      <w:r w:rsidRPr="00FC3BF6">
        <w:rPr>
          <w:rFonts w:ascii="Arabic Typesetting" w:hAnsi="Arabic Typesetting" w:hint="cs"/>
          <w:sz w:val="36"/>
          <w:szCs w:val="36"/>
        </w:rPr>
        <w:t>5.2</w:t>
      </w:r>
      <w:r w:rsidRPr="00FC3BF6">
        <w:rPr>
          <w:rFonts w:ascii="Arabic Typesetting" w:hAnsi="Arabic Typesetting" w:hint="cs"/>
          <w:sz w:val="36"/>
          <w:szCs w:val="36"/>
          <w:rtl/>
        </w:rPr>
        <w:t xml:space="preserve"> مليون فرنك سويسري أو </w:t>
      </w:r>
      <w:r w:rsidRPr="00FC3BF6">
        <w:rPr>
          <w:rFonts w:ascii="Arabic Typesetting" w:hAnsi="Arabic Typesetting" w:hint="cs"/>
          <w:sz w:val="36"/>
          <w:szCs w:val="36"/>
        </w:rPr>
        <w:t>51.2</w:t>
      </w:r>
      <w:r w:rsidRPr="00FC3BF6">
        <w:rPr>
          <w:rFonts w:ascii="Arabic Typesetting" w:hAnsi="Arabic Typesetting" w:hint="cs"/>
          <w:sz w:val="36"/>
          <w:szCs w:val="36"/>
          <w:rtl/>
        </w:rPr>
        <w:t xml:space="preserve"> بالمئة (انظر تفاصيل الحساب في المرفق الثالث).</w:t>
      </w:r>
    </w:p>
    <w:p w14:paraId="3C741D8A" w14:textId="1834419C" w:rsidR="00045915" w:rsidRPr="00FC3BF6" w:rsidRDefault="00045915" w:rsidP="00FC3BF6">
      <w:pPr>
        <w:pStyle w:val="Default"/>
        <w:numPr>
          <w:ilvl w:val="1"/>
          <w:numId w:val="5"/>
        </w:numPr>
        <w:tabs>
          <w:tab w:val="clear" w:pos="-486"/>
        </w:tabs>
        <w:bidi/>
        <w:spacing w:before="200"/>
        <w:ind w:left="567"/>
        <w:rPr>
          <w:rFonts w:ascii="Arabic Typesetting" w:hAnsi="Arabic Typesetting"/>
          <w:sz w:val="22"/>
          <w:szCs w:val="36"/>
          <w:rtl/>
        </w:rPr>
      </w:pPr>
      <w:r w:rsidRPr="00FC3BF6">
        <w:rPr>
          <w:rFonts w:ascii="Arabic Typesetting" w:hAnsi="Arabic Typesetting" w:hint="cs"/>
          <w:sz w:val="36"/>
          <w:szCs w:val="36"/>
          <w:rtl/>
        </w:rPr>
        <w:t>وتعزى الزيادة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السنوية في المقام الأول إلى ما يلي:</w:t>
      </w:r>
    </w:p>
    <w:p w14:paraId="4448AEC4" w14:textId="77777777" w:rsidR="00045915" w:rsidRPr="00FC3BF6" w:rsidRDefault="00045915" w:rsidP="00FC3BF6">
      <w:pPr>
        <w:pStyle w:val="Default"/>
        <w:numPr>
          <w:ilvl w:val="0"/>
          <w:numId w:val="32"/>
        </w:numPr>
        <w:bidi/>
        <w:spacing w:before="200"/>
        <w:ind w:left="1134" w:firstLine="0"/>
        <w:rPr>
          <w:rFonts w:ascii="Arabic Typesetting" w:hAnsi="Arabic Typesetting"/>
          <w:sz w:val="22"/>
          <w:szCs w:val="36"/>
          <w:rtl/>
        </w:rPr>
      </w:pPr>
      <w:r w:rsidRPr="00FC3BF6">
        <w:rPr>
          <w:rFonts w:ascii="Arabic Typesetting" w:hAnsi="Arabic Typesetting" w:hint="cs"/>
          <w:sz w:val="36"/>
          <w:szCs w:val="36"/>
          <w:rtl/>
        </w:rPr>
        <w:t>الزيادة الكبيرة المتوقعة في الطلبات وما يرتبط بها من عبء عمل؛</w:t>
      </w:r>
    </w:p>
    <w:p w14:paraId="56813DBC" w14:textId="4F99EA4D" w:rsidR="00045915" w:rsidRPr="00FC3BF6" w:rsidRDefault="00045915" w:rsidP="00FC3BF6">
      <w:pPr>
        <w:pStyle w:val="Default"/>
        <w:numPr>
          <w:ilvl w:val="0"/>
          <w:numId w:val="32"/>
        </w:numPr>
        <w:bidi/>
        <w:spacing w:before="200"/>
        <w:ind w:left="1134" w:firstLine="0"/>
        <w:rPr>
          <w:rFonts w:ascii="Arabic Typesetting" w:hAnsi="Arabic Typesetting"/>
          <w:sz w:val="22"/>
          <w:szCs w:val="36"/>
          <w:rtl/>
        </w:rPr>
      </w:pPr>
      <w:r w:rsidRPr="00FC3BF6">
        <w:rPr>
          <w:rFonts w:ascii="Arabic Typesetting" w:hAnsi="Arabic Typesetting" w:hint="cs"/>
          <w:sz w:val="36"/>
          <w:szCs w:val="36"/>
          <w:rtl/>
        </w:rPr>
        <w:t xml:space="preserve">انضمام أطراف جديدة إلى وثيقة </w:t>
      </w:r>
      <w:r w:rsidRPr="00FC3BF6">
        <w:rPr>
          <w:rFonts w:ascii="Arabic Typesetting" w:hAnsi="Arabic Typesetting" w:hint="cs"/>
          <w:sz w:val="36"/>
          <w:szCs w:val="36"/>
        </w:rPr>
        <w:t>1999</w:t>
      </w:r>
      <w:r w:rsidRPr="00FC3BF6">
        <w:rPr>
          <w:rFonts w:ascii="Arabic Typesetting" w:hAnsi="Arabic Typesetting" w:hint="cs"/>
          <w:sz w:val="36"/>
          <w:szCs w:val="36"/>
          <w:rtl/>
        </w:rPr>
        <w:t xml:space="preserve"> (وهي كندا والصين والاتحاد الروسي).</w:t>
      </w:r>
    </w:p>
    <w:p w14:paraId="25396805" w14:textId="18053363" w:rsidR="007071AA" w:rsidRPr="00FC3BF6" w:rsidRDefault="00045915" w:rsidP="00FC3BF6">
      <w:pPr>
        <w:pStyle w:val="Default"/>
        <w:numPr>
          <w:ilvl w:val="1"/>
          <w:numId w:val="5"/>
        </w:numPr>
        <w:tabs>
          <w:tab w:val="clear" w:pos="-486"/>
        </w:tabs>
        <w:bidi/>
        <w:spacing w:before="200"/>
        <w:ind w:left="567"/>
        <w:rPr>
          <w:rFonts w:ascii="Arabic Typesetting" w:hAnsi="Arabic Typesetting"/>
          <w:sz w:val="22"/>
          <w:szCs w:val="36"/>
          <w:rtl/>
        </w:rPr>
      </w:pPr>
      <w:r w:rsidRPr="00FC3BF6">
        <w:rPr>
          <w:rFonts w:ascii="Arabic Typesetting" w:hAnsi="Arabic Typesetting" w:hint="cs"/>
          <w:sz w:val="36"/>
          <w:szCs w:val="36"/>
          <w:rtl/>
        </w:rPr>
        <w:lastRenderedPageBreak/>
        <w:t>ومن المتوقع أن تظل عناصر التكلفة الثابتة مهيمنة على هيكل الرسوم.</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وعلى الرغم من أنه يُتوقع أن تؤدي الزيادة المقدَّرة في الطلبات وعبء العمل المتصل بها إلى تغير الموازين إلى حد ما، فإن حصة عناصر التكلفة الثابتة مقابل المتغيرة لا تزال </w:t>
      </w:r>
      <w:r w:rsidRPr="00FC3BF6">
        <w:rPr>
          <w:rFonts w:ascii="Arabic Typesetting" w:hAnsi="Arabic Typesetting" w:hint="cs"/>
          <w:sz w:val="36"/>
          <w:szCs w:val="36"/>
        </w:rPr>
        <w:t>7</w:t>
      </w:r>
      <w:r w:rsidRPr="006B6C85">
        <w:rPr>
          <w:rFonts w:ascii="Arabic Typesetting" w:hAnsi="Arabic Typesetting" w:hint="cs"/>
          <w:sz w:val="36"/>
          <w:szCs w:val="36"/>
        </w:rPr>
        <w:t>0</w:t>
      </w:r>
      <w:r w:rsidR="00202F1B">
        <w:rPr>
          <w:rFonts w:ascii="Arabic Typesetting" w:hAnsi="Arabic Typesetting" w:hint="cs"/>
          <w:sz w:val="36"/>
          <w:szCs w:val="36"/>
          <w:rtl/>
        </w:rPr>
        <w:t>/</w:t>
      </w:r>
      <w:r w:rsidRPr="006B6C85">
        <w:rPr>
          <w:rFonts w:ascii="Arabic Typesetting" w:hAnsi="Arabic Typesetting" w:hint="cs"/>
          <w:sz w:val="36"/>
          <w:szCs w:val="36"/>
        </w:rPr>
        <w:t>3</w:t>
      </w:r>
      <w:r w:rsidRPr="00FC3BF6">
        <w:rPr>
          <w:rFonts w:ascii="Arabic Typesetting" w:hAnsi="Arabic Typesetting" w:hint="cs"/>
          <w:sz w:val="36"/>
          <w:szCs w:val="36"/>
        </w:rPr>
        <w:t>0</w:t>
      </w:r>
      <w:r w:rsidRPr="00FC3BF6">
        <w:rPr>
          <w:rFonts w:ascii="Arabic Typesetting" w:hAnsi="Arabic Typesetting" w:hint="cs"/>
          <w:sz w:val="36"/>
          <w:szCs w:val="36"/>
          <w:rtl/>
        </w:rPr>
        <w:t xml:space="preserve"> في نهاية الفترة قيد الاستعراض مقابل </w:t>
      </w:r>
      <w:r w:rsidRPr="00FC3BF6">
        <w:rPr>
          <w:rFonts w:ascii="Arabic Typesetting" w:hAnsi="Arabic Typesetting" w:hint="cs"/>
          <w:sz w:val="36"/>
          <w:szCs w:val="36"/>
        </w:rPr>
        <w:t>8</w:t>
      </w:r>
      <w:r w:rsidRPr="006B6C85">
        <w:rPr>
          <w:rFonts w:ascii="Arabic Typesetting" w:hAnsi="Arabic Typesetting" w:hint="cs"/>
          <w:sz w:val="36"/>
          <w:szCs w:val="36"/>
        </w:rPr>
        <w:t>0</w:t>
      </w:r>
      <w:r w:rsidR="00202F1B">
        <w:rPr>
          <w:rFonts w:ascii="Arabic Typesetting" w:hAnsi="Arabic Typesetting" w:hint="cs"/>
          <w:sz w:val="36"/>
          <w:szCs w:val="36"/>
          <w:rtl/>
        </w:rPr>
        <w:t>/</w:t>
      </w:r>
      <w:r w:rsidRPr="006B6C85">
        <w:rPr>
          <w:rFonts w:ascii="Arabic Typesetting" w:hAnsi="Arabic Typesetting" w:hint="cs"/>
          <w:sz w:val="36"/>
          <w:szCs w:val="36"/>
        </w:rPr>
        <w:t>2</w:t>
      </w:r>
      <w:r w:rsidRPr="00FC3BF6">
        <w:rPr>
          <w:rFonts w:ascii="Arabic Typesetting" w:hAnsi="Arabic Typesetting" w:hint="cs"/>
          <w:sz w:val="36"/>
          <w:szCs w:val="36"/>
        </w:rPr>
        <w:t>0</w:t>
      </w:r>
      <w:r w:rsidRPr="00FC3BF6">
        <w:rPr>
          <w:rFonts w:ascii="Arabic Typesetting" w:hAnsi="Arabic Typesetting" w:hint="cs"/>
          <w:sz w:val="36"/>
          <w:szCs w:val="36"/>
          <w:rtl/>
        </w:rPr>
        <w:t xml:space="preserve"> تقريباً وفقاً لحساب خط الأساس.</w:t>
      </w:r>
    </w:p>
    <w:p w14:paraId="6DA4E287" w14:textId="47773898" w:rsidR="00D9413E" w:rsidRPr="00FC3BF6" w:rsidRDefault="00202F1B" w:rsidP="00FC3BF6">
      <w:pPr>
        <w:pStyle w:val="ONUME"/>
        <w:numPr>
          <w:ilvl w:val="0"/>
          <w:numId w:val="0"/>
        </w:numPr>
        <w:bidi/>
        <w:spacing w:before="200" w:after="0"/>
        <w:rPr>
          <w:rFonts w:ascii="Arabic Typesetting" w:hAnsi="Arabic Typesetting"/>
          <w:sz w:val="36"/>
          <w:szCs w:val="36"/>
          <w:rtl/>
        </w:rPr>
      </w:pPr>
      <w:r>
        <w:rPr>
          <w:rFonts w:ascii="Arabic Typesetting" w:hAnsi="Arabic Typesetting"/>
          <w:noProof/>
          <w:sz w:val="36"/>
          <w:szCs w:val="36"/>
          <w:lang w:eastAsia="en-US" w:bidi="ar-SA"/>
        </w:rPr>
        <w:drawing>
          <wp:inline distT="0" distB="0" distL="0" distR="0" wp14:anchorId="0609DFC0" wp14:editId="6A41D5E8">
            <wp:extent cx="5796000" cy="2551438"/>
            <wp:effectExtent l="0" t="0" r="0" b="127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96000" cy="2551438"/>
                    </a:xfrm>
                    <a:prstGeom prst="rect">
                      <a:avLst/>
                    </a:prstGeom>
                    <a:noFill/>
                  </pic:spPr>
                </pic:pic>
              </a:graphicData>
            </a:graphic>
          </wp:inline>
        </w:drawing>
      </w:r>
    </w:p>
    <w:p w14:paraId="51AE7E2C" w14:textId="18F2633C" w:rsidR="00045915" w:rsidRPr="00FC3BF6" w:rsidRDefault="0004591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وبناء على تقديرات الطلبات والإيرادات والتكاليف، يُتوقع أن يستمر نظام لاهاي في تسجيل عجز سنوي تشغيلي على مدى فترة السنوات العشر قيد الاستعراض مما سيسفر عن عجز متراكم مقدَّر بمبلغ </w:t>
      </w:r>
      <w:r w:rsidRPr="00FC3BF6">
        <w:rPr>
          <w:rFonts w:ascii="Arabic Typesetting" w:hAnsi="Arabic Typesetting" w:hint="cs"/>
          <w:sz w:val="36"/>
          <w:szCs w:val="36"/>
        </w:rPr>
        <w:t>95.2</w:t>
      </w:r>
      <w:r w:rsidRPr="00FC3BF6">
        <w:rPr>
          <w:rFonts w:ascii="Arabic Typesetting" w:hAnsi="Arabic Typesetting" w:hint="cs"/>
          <w:sz w:val="36"/>
          <w:szCs w:val="36"/>
          <w:rtl/>
        </w:rPr>
        <w:t xml:space="preserve"> مليون فرنك سويسري في نهاية عام </w:t>
      </w:r>
      <w:r w:rsidRPr="00FC3BF6">
        <w:rPr>
          <w:rFonts w:ascii="Arabic Typesetting" w:hAnsi="Arabic Typesetting" w:hint="cs"/>
          <w:sz w:val="36"/>
          <w:szCs w:val="36"/>
        </w:rPr>
        <w:t>2029</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وتجدر الإشارة إلى أن هذه الملاحظة تستند إلى هيكل الرسوم الحالي والافتراضات المتحفظة للتحسينات المحتملة في الإنتاجية.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ونظراً إلى الخيارات المختلفة العديدة المدروسة حالياً لتطوير نظام اللغات لنظام لاهاي، فإن الملاحظة تستند إلى النظام القائم.</w:t>
      </w:r>
    </w:p>
    <w:p w14:paraId="2E8987D1" w14:textId="7AB81BE4" w:rsidR="004D1BF3" w:rsidRPr="00FC3BF6" w:rsidRDefault="00A00B70" w:rsidP="006B6C85">
      <w:pPr>
        <w:pStyle w:val="Heading2"/>
        <w:bidi/>
        <w:spacing w:before="200" w:after="0"/>
        <w:rPr>
          <w:rFonts w:ascii="Arabic Typesetting" w:hAnsi="Arabic Typesetting"/>
          <w:b/>
          <w:iCs w:val="0"/>
          <w:sz w:val="40"/>
          <w:szCs w:val="40"/>
          <w:rtl/>
        </w:rPr>
      </w:pPr>
      <w:r w:rsidRPr="00FC3BF6">
        <w:rPr>
          <w:rFonts w:ascii="Arabic Typesetting" w:hAnsi="Arabic Typesetting" w:hint="cs"/>
          <w:b/>
          <w:iCs w:val="0"/>
          <w:sz w:val="40"/>
          <w:szCs w:val="40"/>
          <w:rtl/>
        </w:rPr>
        <w:t>ثالثاً.</w:t>
      </w:r>
      <w:r w:rsidR="00202F1B">
        <w:rPr>
          <w:rFonts w:ascii="Arabic Typesetting" w:hAnsi="Arabic Typesetting"/>
          <w:b/>
          <w:iCs w:val="0"/>
          <w:sz w:val="40"/>
          <w:szCs w:val="40"/>
          <w:rtl/>
        </w:rPr>
        <w:tab/>
      </w:r>
      <w:r w:rsidRPr="00FC3BF6">
        <w:rPr>
          <w:rFonts w:ascii="Arabic Typesetting" w:hAnsi="Arabic Typesetting" w:hint="cs"/>
          <w:b/>
          <w:iCs w:val="0"/>
          <w:sz w:val="40"/>
          <w:szCs w:val="40"/>
          <w:rtl/>
        </w:rPr>
        <w:t>إمكانية تنقيح جدول الرسوم</w:t>
      </w:r>
    </w:p>
    <w:p w14:paraId="04913891" w14:textId="6C3AA4D7" w:rsidR="00A00B70" w:rsidRPr="00FC3BF6" w:rsidRDefault="0046347A"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هيكل الرسوم الحالي والمصادر الرئيسية للإيرادات</w:t>
      </w:r>
    </w:p>
    <w:p w14:paraId="051A2904" w14:textId="4199C020" w:rsidR="00932825" w:rsidRPr="00FC3BF6" w:rsidRDefault="00A00B70"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يتضمن جدول الرسوم عدة بنود، منها الرسوم التالية المخصصة للمكتب الدولي:</w:t>
      </w:r>
    </w:p>
    <w:p w14:paraId="57A4232B" w14:textId="540CFE8D" w:rsidR="00932825" w:rsidRPr="00FC3BF6" w:rsidRDefault="00932825" w:rsidP="00FC3BF6">
      <w:pPr>
        <w:pStyle w:val="Heading4"/>
        <w:keepNext w:val="0"/>
        <w:bidi/>
        <w:spacing w:before="200" w:after="0"/>
        <w:rPr>
          <w:rFonts w:ascii="Arabic Typesetting" w:hAnsi="Arabic Typesetting"/>
          <w:bCs w:val="0"/>
          <w:i w:val="0"/>
          <w:sz w:val="36"/>
          <w:szCs w:val="36"/>
          <w:u w:val="single"/>
          <w:rtl/>
        </w:rPr>
      </w:pPr>
      <w:r w:rsidRPr="00FC3BF6">
        <w:rPr>
          <w:rFonts w:ascii="Arabic Typesetting" w:hAnsi="Arabic Typesetting" w:hint="cs"/>
          <w:bCs w:val="0"/>
          <w:i w:val="0"/>
          <w:sz w:val="36"/>
          <w:szCs w:val="36"/>
          <w:u w:val="single"/>
          <w:rtl/>
        </w:rPr>
        <w:t xml:space="preserve">رسوم الطلب الدولي (العناصر </w:t>
      </w:r>
      <w:r w:rsidRPr="00FC3BF6">
        <w:rPr>
          <w:rFonts w:ascii="Arabic Typesetting" w:hAnsi="Arabic Typesetting" w:hint="cs"/>
          <w:bCs w:val="0"/>
          <w:i w:val="0"/>
          <w:sz w:val="36"/>
          <w:szCs w:val="36"/>
          <w:u w:val="single"/>
        </w:rPr>
        <w:t>1</w:t>
      </w:r>
      <w:r w:rsidRPr="00FC3BF6">
        <w:rPr>
          <w:rFonts w:ascii="Arabic Typesetting" w:hAnsi="Arabic Typesetting" w:hint="cs"/>
          <w:bCs w:val="0"/>
          <w:i w:val="0"/>
          <w:sz w:val="36"/>
          <w:szCs w:val="36"/>
          <w:u w:val="single"/>
          <w:rtl/>
        </w:rPr>
        <w:t xml:space="preserve"> إلى </w:t>
      </w:r>
      <w:r w:rsidRPr="00FC3BF6">
        <w:rPr>
          <w:rFonts w:ascii="Arabic Typesetting" w:hAnsi="Arabic Typesetting" w:hint="cs"/>
          <w:bCs w:val="0"/>
          <w:i w:val="0"/>
          <w:sz w:val="36"/>
          <w:szCs w:val="36"/>
          <w:u w:val="single"/>
        </w:rPr>
        <w:t>3</w:t>
      </w:r>
      <w:r w:rsidRPr="00FC3BF6">
        <w:rPr>
          <w:rFonts w:ascii="Arabic Typesetting" w:hAnsi="Arabic Typesetting" w:hint="cs"/>
          <w:bCs w:val="0"/>
          <w:i w:val="0"/>
          <w:sz w:val="36"/>
          <w:szCs w:val="36"/>
          <w:u w:val="single"/>
          <w:rtl/>
        </w:rPr>
        <w:t xml:space="preserve"> من البند أولا من جدول الرسوم)</w:t>
      </w:r>
    </w:p>
    <w:p w14:paraId="4EE6029C" w14:textId="77777777" w:rsidR="00932825" w:rsidRPr="00FC3BF6" w:rsidRDefault="0093282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تشمل العناصر التالية:</w:t>
      </w:r>
    </w:p>
    <w:p w14:paraId="68FEFA47" w14:textId="4A51DB96" w:rsidR="00932825" w:rsidRPr="00FC3BF6" w:rsidRDefault="00932825" w:rsidP="00FC3BF6">
      <w:pPr>
        <w:pStyle w:val="ONUME"/>
        <w:numPr>
          <w:ilvl w:val="1"/>
          <w:numId w:val="43"/>
        </w:numPr>
        <w:bidi/>
        <w:spacing w:before="200" w:after="0"/>
        <w:ind w:left="567" w:firstLine="0"/>
        <w:rPr>
          <w:rFonts w:ascii="Arabic Typesetting" w:hAnsi="Arabic Typesetting"/>
          <w:szCs w:val="36"/>
          <w:rtl/>
        </w:rPr>
      </w:pPr>
      <w:r w:rsidRPr="00FC3BF6">
        <w:rPr>
          <w:rFonts w:ascii="Arabic Typesetting" w:hAnsi="Arabic Typesetting" w:hint="cs"/>
          <w:sz w:val="36"/>
          <w:szCs w:val="36"/>
          <w:rtl/>
        </w:rPr>
        <w:t>الرسم الأساسي للطلب الدولي: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Pr>
        <w:t>397</w:t>
      </w:r>
      <w:r w:rsidRPr="00FC3BF6">
        <w:rPr>
          <w:rFonts w:ascii="Arabic Typesetting" w:hAnsi="Arabic Typesetting" w:hint="cs"/>
          <w:sz w:val="36"/>
          <w:szCs w:val="36"/>
          <w:rtl/>
        </w:rPr>
        <w:t xml:space="preserve"> فرنكاً سويسرياً عن تصميم واحد</w:t>
      </w:r>
      <w:r w:rsidR="006B6C85">
        <w:rPr>
          <w:rFonts w:ascii="Arabic Typesetting" w:hAnsi="Arabic Typesetting" w:hint="cs"/>
          <w:sz w:val="36"/>
          <w:szCs w:val="36"/>
          <w:rtl/>
        </w:rPr>
        <w:t xml:space="preserve"> و</w:t>
      </w:r>
      <w:r w:rsidRPr="00FC3BF6">
        <w:rPr>
          <w:rFonts w:ascii="Arabic Typesetting" w:hAnsi="Arabic Typesetting" w:hint="cs"/>
          <w:sz w:val="36"/>
          <w:szCs w:val="36"/>
        </w:rPr>
        <w:t>19</w:t>
      </w:r>
      <w:r w:rsidRPr="00FC3BF6">
        <w:rPr>
          <w:rFonts w:ascii="Arabic Typesetting" w:hAnsi="Arabic Typesetting" w:hint="cs"/>
          <w:sz w:val="36"/>
          <w:szCs w:val="36"/>
          <w:rtl/>
        </w:rPr>
        <w:t xml:space="preserve"> فرنكاً سويسرياً عن كل تصميم إضافي مشمول في الطلب الدولي نفسه؛</w:t>
      </w:r>
    </w:p>
    <w:p w14:paraId="18D46D4E" w14:textId="5E1FB358" w:rsidR="00932825" w:rsidRPr="00FC3BF6" w:rsidRDefault="00932825" w:rsidP="00FC3BF6">
      <w:pPr>
        <w:pStyle w:val="ONUME"/>
        <w:numPr>
          <w:ilvl w:val="1"/>
          <w:numId w:val="43"/>
        </w:numPr>
        <w:bidi/>
        <w:spacing w:before="200" w:after="0"/>
        <w:ind w:left="567" w:firstLine="0"/>
        <w:rPr>
          <w:rFonts w:ascii="Arabic Typesetting" w:hAnsi="Arabic Typesetting"/>
          <w:szCs w:val="36"/>
          <w:rtl/>
        </w:rPr>
      </w:pPr>
      <w:r w:rsidRPr="00FC3BF6">
        <w:rPr>
          <w:rFonts w:ascii="Arabic Typesetting" w:hAnsi="Arabic Typesetting" w:hint="cs"/>
          <w:sz w:val="36"/>
          <w:szCs w:val="36"/>
          <w:rtl/>
        </w:rPr>
        <w:t>رسم النشر:</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Pr>
        <w:t>17</w:t>
      </w:r>
      <w:r w:rsidRPr="00FC3BF6">
        <w:rPr>
          <w:rFonts w:ascii="Arabic Typesetting" w:hAnsi="Arabic Typesetting" w:hint="cs"/>
          <w:sz w:val="36"/>
          <w:szCs w:val="36"/>
          <w:rtl/>
        </w:rPr>
        <w:t xml:space="preserve"> فرنكاً سويسرياً عن كل نسخة (وإذا كان الطلب مودعاً ورقياً، </w:t>
      </w:r>
      <w:r w:rsidRPr="00FC3BF6">
        <w:rPr>
          <w:rFonts w:ascii="Arabic Typesetting" w:hAnsi="Arabic Typesetting" w:hint="cs"/>
          <w:sz w:val="36"/>
          <w:szCs w:val="36"/>
        </w:rPr>
        <w:t>150</w:t>
      </w:r>
      <w:r w:rsidRPr="00FC3BF6">
        <w:rPr>
          <w:rFonts w:ascii="Arabic Typesetting" w:hAnsi="Arabic Typesetting" w:hint="cs"/>
          <w:sz w:val="36"/>
          <w:szCs w:val="36"/>
          <w:rtl/>
        </w:rPr>
        <w:t xml:space="preserve"> فرنكاً سويسرياً عن كل صفحة بالإضافة إلى الصفحة الأولى)؛</w:t>
      </w:r>
    </w:p>
    <w:p w14:paraId="28721850" w14:textId="2E1E0E8F" w:rsidR="00932825" w:rsidRPr="00FC3BF6" w:rsidRDefault="00932825" w:rsidP="00FC3BF6">
      <w:pPr>
        <w:pStyle w:val="ONUME"/>
        <w:numPr>
          <w:ilvl w:val="1"/>
          <w:numId w:val="43"/>
        </w:numPr>
        <w:bidi/>
        <w:spacing w:before="200" w:after="0"/>
        <w:ind w:left="567" w:firstLine="0"/>
        <w:rPr>
          <w:rFonts w:ascii="Arabic Typesetting" w:hAnsi="Arabic Typesetting"/>
          <w:szCs w:val="36"/>
          <w:rtl/>
        </w:rPr>
      </w:pPr>
      <w:r w:rsidRPr="00FC3BF6">
        <w:rPr>
          <w:rFonts w:ascii="Arabic Typesetting" w:hAnsi="Arabic Typesetting" w:hint="cs"/>
          <w:sz w:val="36"/>
          <w:szCs w:val="36"/>
          <w:rtl/>
        </w:rPr>
        <w:t>الرسم الإضافي عن كل كلمة بعد الكلمة المائة في الوصف:</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فرنكان سويسريان عن كل كلمة إذا كان عدد الكلمات يفوق المائة.</w:t>
      </w:r>
    </w:p>
    <w:p w14:paraId="051B6A10" w14:textId="63E73943" w:rsidR="00932825" w:rsidRPr="00FC3BF6" w:rsidRDefault="003F3CE2"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lastRenderedPageBreak/>
        <w:t>وإن فرض رسم على كل تصميم أمر شائع في الأنظمة الوطنية والإقليمية التي تقبل تصاميم متعددة.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وعلى الرغم من أن الطلب الدولي الواحد يمكن أن يحتوي على </w:t>
      </w:r>
      <w:r w:rsidRPr="00FC3BF6">
        <w:rPr>
          <w:rFonts w:ascii="Arabic Typesetting" w:hAnsi="Arabic Typesetting" w:hint="cs"/>
          <w:sz w:val="36"/>
          <w:szCs w:val="36"/>
        </w:rPr>
        <w:t>100</w:t>
      </w:r>
      <w:r w:rsidRPr="00FC3BF6">
        <w:rPr>
          <w:rFonts w:ascii="Arabic Typesetting" w:hAnsi="Arabic Typesetting" w:hint="cs"/>
          <w:sz w:val="36"/>
          <w:szCs w:val="36"/>
          <w:rtl/>
        </w:rPr>
        <w:t xml:space="preserve"> تصميم صناعي كحد أقصى، فإن متوسط عدد التصاميم في كل طلب قد انخفض على مدى السنوات الماضية (من </w:t>
      </w:r>
      <w:r w:rsidRPr="00FC3BF6">
        <w:rPr>
          <w:rFonts w:ascii="Arabic Typesetting" w:hAnsi="Arabic Typesetting" w:hint="cs"/>
          <w:sz w:val="36"/>
          <w:szCs w:val="36"/>
        </w:rPr>
        <w:t>5.5</w:t>
      </w:r>
      <w:r w:rsidRPr="00FC3BF6">
        <w:rPr>
          <w:rFonts w:ascii="Arabic Typesetting" w:hAnsi="Arabic Typesetting" w:hint="cs"/>
          <w:sz w:val="36"/>
          <w:szCs w:val="36"/>
          <w:rtl/>
        </w:rPr>
        <w:t xml:space="preserve"> تصاميم في عام </w:t>
      </w:r>
      <w:r w:rsidRPr="00FC3BF6">
        <w:rPr>
          <w:rFonts w:ascii="Arabic Typesetting" w:hAnsi="Arabic Typesetting" w:hint="cs"/>
          <w:sz w:val="36"/>
          <w:szCs w:val="36"/>
        </w:rPr>
        <w:t>2007</w:t>
      </w:r>
      <w:r w:rsidRPr="00FC3BF6">
        <w:rPr>
          <w:rFonts w:ascii="Arabic Typesetting" w:hAnsi="Arabic Typesetting" w:hint="cs"/>
          <w:sz w:val="36"/>
          <w:szCs w:val="36"/>
          <w:rtl/>
        </w:rPr>
        <w:t xml:space="preserve"> إلى </w:t>
      </w:r>
      <w:r w:rsidRPr="00FC3BF6">
        <w:rPr>
          <w:rFonts w:ascii="Arabic Typesetting" w:hAnsi="Arabic Typesetting" w:hint="cs"/>
          <w:sz w:val="36"/>
          <w:szCs w:val="36"/>
        </w:rPr>
        <w:t>3.7</w:t>
      </w:r>
      <w:r w:rsidRPr="00FC3BF6">
        <w:rPr>
          <w:rFonts w:ascii="Arabic Typesetting" w:hAnsi="Arabic Typesetting" w:hint="cs"/>
          <w:sz w:val="36"/>
          <w:szCs w:val="36"/>
          <w:rtl/>
        </w:rPr>
        <w:t xml:space="preserve"> تصاميم في عام </w:t>
      </w:r>
      <w:r w:rsidRPr="00FC3BF6">
        <w:rPr>
          <w:rFonts w:ascii="Arabic Typesetting" w:hAnsi="Arabic Typesetting" w:hint="cs"/>
          <w:sz w:val="36"/>
          <w:szCs w:val="36"/>
        </w:rPr>
        <w:t>2019</w:t>
      </w:r>
      <w:r w:rsidRPr="00FC3BF6">
        <w:rPr>
          <w:rFonts w:ascii="Arabic Typesetting" w:hAnsi="Arabic Typesetting" w:hint="cs"/>
          <w:sz w:val="36"/>
          <w:szCs w:val="36"/>
          <w:rtl/>
        </w:rPr>
        <w:t>).</w:t>
      </w:r>
    </w:p>
    <w:p w14:paraId="07C0A615" w14:textId="0935B956" w:rsidR="00932825" w:rsidRPr="00FC3BF6" w:rsidRDefault="0093282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وإضافة إلى الرسم الأساسي، يُفرض رسم نشر على كل نسخة.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وتفرض بعض الأنظمة الوطنية أو الإقليمية أيضاً رسماً على كل نسخة.</w:t>
      </w:r>
    </w:p>
    <w:p w14:paraId="4B8F63EC" w14:textId="2F1ED5AB" w:rsidR="00822777" w:rsidRPr="00FC3BF6" w:rsidRDefault="00932825" w:rsidP="00FC3BF6">
      <w:pPr>
        <w:pStyle w:val="Heading4"/>
        <w:keepNext w:val="0"/>
        <w:bidi/>
        <w:spacing w:before="200" w:after="0"/>
        <w:rPr>
          <w:rFonts w:ascii="Arabic Typesetting" w:hAnsi="Arabic Typesetting"/>
          <w:bCs w:val="0"/>
          <w:i w:val="0"/>
          <w:sz w:val="36"/>
          <w:szCs w:val="36"/>
          <w:u w:val="single"/>
          <w:rtl/>
        </w:rPr>
      </w:pPr>
      <w:r w:rsidRPr="00FC3BF6">
        <w:rPr>
          <w:rFonts w:ascii="Arabic Typesetting" w:hAnsi="Arabic Typesetting" w:hint="cs"/>
          <w:bCs w:val="0"/>
          <w:i w:val="0"/>
          <w:sz w:val="36"/>
          <w:szCs w:val="36"/>
          <w:u w:val="single"/>
          <w:rtl/>
        </w:rPr>
        <w:t xml:space="preserve">رسم التجديد (العنصر </w:t>
      </w:r>
      <w:r w:rsidRPr="00FC3BF6">
        <w:rPr>
          <w:rFonts w:ascii="Arabic Typesetting" w:hAnsi="Arabic Typesetting" w:hint="cs"/>
          <w:bCs w:val="0"/>
          <w:i w:val="0"/>
          <w:sz w:val="36"/>
          <w:szCs w:val="36"/>
          <w:u w:val="single"/>
        </w:rPr>
        <w:t>7</w:t>
      </w:r>
      <w:r w:rsidRPr="00FC3BF6">
        <w:rPr>
          <w:rFonts w:ascii="Arabic Typesetting" w:hAnsi="Arabic Typesetting" w:hint="cs"/>
          <w:bCs w:val="0"/>
          <w:i w:val="0"/>
          <w:sz w:val="36"/>
          <w:szCs w:val="36"/>
          <w:u w:val="single"/>
          <w:rtl/>
        </w:rPr>
        <w:t xml:space="preserve"> من البند ثالثا من جدول الرسوم)</w:t>
      </w:r>
    </w:p>
    <w:p w14:paraId="48C30AD2" w14:textId="0412E847" w:rsidR="00FC3BF6" w:rsidRPr="00FC3BF6" w:rsidRDefault="00EE0FF3"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يُفرض رسم على كل تصميم، وهو أمر شائع في الأنظمة الوطنية والإقليمية التي تقبل تصاميم متعددة.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وإن المبلغ الحالي للرسم الأساسي هو </w:t>
      </w:r>
      <w:r w:rsidRPr="00FC3BF6">
        <w:rPr>
          <w:rFonts w:ascii="Arabic Typesetting" w:hAnsi="Arabic Typesetting" w:hint="cs"/>
          <w:sz w:val="36"/>
          <w:szCs w:val="36"/>
        </w:rPr>
        <w:t>200</w:t>
      </w:r>
      <w:r w:rsidRPr="00FC3BF6">
        <w:rPr>
          <w:rFonts w:ascii="Arabic Typesetting" w:hAnsi="Arabic Typesetting" w:hint="cs"/>
          <w:sz w:val="36"/>
          <w:szCs w:val="36"/>
          <w:rtl/>
        </w:rPr>
        <w:t xml:space="preserve"> فرنك سويسري لتصميم واحد و</w:t>
      </w:r>
      <w:r w:rsidRPr="00FC3BF6">
        <w:rPr>
          <w:rFonts w:ascii="Arabic Typesetting" w:hAnsi="Arabic Typesetting" w:hint="cs"/>
          <w:sz w:val="36"/>
          <w:szCs w:val="36"/>
        </w:rPr>
        <w:t>17</w:t>
      </w:r>
      <w:r w:rsidRPr="00FC3BF6">
        <w:rPr>
          <w:rFonts w:ascii="Arabic Typesetting" w:hAnsi="Arabic Typesetting" w:hint="cs"/>
          <w:sz w:val="36"/>
          <w:szCs w:val="36"/>
          <w:rtl/>
        </w:rPr>
        <w:t xml:space="preserve"> فرنكاً سويسرياً لكل تصميم إضافي.</w:t>
      </w:r>
    </w:p>
    <w:p w14:paraId="2BC70140" w14:textId="5A960823" w:rsidR="00932825" w:rsidRPr="00FC3BF6" w:rsidRDefault="00932825" w:rsidP="00FC3BF6">
      <w:pPr>
        <w:pStyle w:val="Heading4"/>
        <w:keepNext w:val="0"/>
        <w:bidi/>
        <w:spacing w:before="200" w:after="0"/>
        <w:rPr>
          <w:rFonts w:ascii="Arabic Typesetting" w:hAnsi="Arabic Typesetting"/>
          <w:bCs w:val="0"/>
          <w:i w:val="0"/>
          <w:sz w:val="36"/>
          <w:szCs w:val="36"/>
          <w:u w:val="single"/>
          <w:rtl/>
        </w:rPr>
      </w:pPr>
      <w:r w:rsidRPr="00FC3BF6">
        <w:rPr>
          <w:rFonts w:ascii="Arabic Typesetting" w:hAnsi="Arabic Typesetting" w:hint="cs"/>
          <w:bCs w:val="0"/>
          <w:i w:val="0"/>
          <w:sz w:val="36"/>
          <w:szCs w:val="36"/>
          <w:u w:val="single"/>
          <w:rtl/>
        </w:rPr>
        <w:t>رسوم أخرى (البندان خامسا وسادسا من جدول الرسوم)</w:t>
      </w:r>
    </w:p>
    <w:p w14:paraId="0C87B30B" w14:textId="631328C8" w:rsidR="00932825" w:rsidRPr="00FC3BF6" w:rsidRDefault="00EE0FF3"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تُفرض رسوم على طلبات التدوين في السجل الدولي المتعلقة بإجراء تغيير في الملكية، أو تغيير في اسم صاحب التسجيل أو عنوانه، أو الانتقاص، أو التخلي.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وإن مبلغ الرسم المفروض على التماس تدوين تغيير في الملكية أو تغيير في اسم صاحب التسجيل أو عنوانه هو </w:t>
      </w:r>
      <w:r w:rsidRPr="00FC3BF6">
        <w:rPr>
          <w:rFonts w:ascii="Arabic Typesetting" w:hAnsi="Arabic Typesetting" w:hint="cs"/>
          <w:sz w:val="36"/>
          <w:szCs w:val="36"/>
        </w:rPr>
        <w:t>144</w:t>
      </w:r>
      <w:r w:rsidRPr="00FC3BF6">
        <w:rPr>
          <w:rFonts w:ascii="Arabic Typesetting" w:hAnsi="Arabic Typesetting" w:hint="cs"/>
          <w:sz w:val="36"/>
          <w:szCs w:val="36"/>
          <w:rtl/>
        </w:rPr>
        <w:t xml:space="preserve"> فرنكاً سويسرياً طبقاً لجدول الرسوم الحالي.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ومن الجدير بالذكر أن الرسوم المقابلة في إطار نظام مدريد هي </w:t>
      </w:r>
      <w:r w:rsidRPr="00FC3BF6">
        <w:rPr>
          <w:rFonts w:ascii="Arabic Typesetting" w:hAnsi="Arabic Typesetting" w:hint="cs"/>
          <w:sz w:val="36"/>
          <w:szCs w:val="36"/>
        </w:rPr>
        <w:t>177</w:t>
      </w:r>
      <w:r w:rsidRPr="00FC3BF6">
        <w:rPr>
          <w:rFonts w:ascii="Arabic Typesetting" w:hAnsi="Arabic Typesetting" w:hint="cs"/>
          <w:sz w:val="36"/>
          <w:szCs w:val="36"/>
          <w:rtl/>
        </w:rPr>
        <w:t xml:space="preserve"> فرنكاً سويسرياً لتدوين تغيير في الملكية</w:t>
      </w:r>
      <w:r w:rsidR="006B6C85">
        <w:rPr>
          <w:rFonts w:ascii="Arabic Typesetting" w:hAnsi="Arabic Typesetting" w:hint="cs"/>
          <w:sz w:val="36"/>
          <w:szCs w:val="36"/>
          <w:rtl/>
        </w:rPr>
        <w:t xml:space="preserve"> و</w:t>
      </w:r>
      <w:r w:rsidRPr="00FC3BF6">
        <w:rPr>
          <w:rFonts w:ascii="Arabic Typesetting" w:hAnsi="Arabic Typesetting" w:hint="cs"/>
          <w:sz w:val="36"/>
          <w:szCs w:val="36"/>
        </w:rPr>
        <w:t>150</w:t>
      </w:r>
      <w:r w:rsidRPr="00FC3BF6">
        <w:rPr>
          <w:rFonts w:ascii="Arabic Typesetting" w:hAnsi="Arabic Typesetting" w:hint="cs"/>
          <w:sz w:val="36"/>
          <w:szCs w:val="36"/>
          <w:rtl/>
        </w:rPr>
        <w:t xml:space="preserve"> فرنكاً سويسرياً لتدوين تغيير في اسم صاحب التسجيل أو عنوانه.</w:t>
      </w:r>
    </w:p>
    <w:p w14:paraId="6D03CBD3" w14:textId="337CD452" w:rsidR="00045915" w:rsidRPr="00FC3BF6" w:rsidRDefault="00EE0FF3"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وأخيراً، تُفرض رسوم أيضاً على توفير الصور المعتمدة والمستخرجات والمعلومات الأخرى.</w:t>
      </w:r>
    </w:p>
    <w:p w14:paraId="1C320EEB" w14:textId="4CF7C48E" w:rsidR="003F0931" w:rsidRPr="00FC3BF6" w:rsidRDefault="003F0931" w:rsidP="00FC3BF6">
      <w:pPr>
        <w:pStyle w:val="Heading4"/>
        <w:keepNext w:val="0"/>
        <w:bidi/>
        <w:spacing w:before="200" w:after="0"/>
        <w:rPr>
          <w:rFonts w:ascii="Arabic Typesetting" w:hAnsi="Arabic Typesetting"/>
          <w:bCs w:val="0"/>
          <w:i w:val="0"/>
          <w:sz w:val="36"/>
          <w:szCs w:val="36"/>
          <w:u w:val="single"/>
          <w:rtl/>
        </w:rPr>
      </w:pPr>
      <w:r w:rsidRPr="00FC3BF6">
        <w:rPr>
          <w:rFonts w:ascii="Arabic Typesetting" w:hAnsi="Arabic Typesetting" w:hint="cs"/>
          <w:bCs w:val="0"/>
          <w:i w:val="0"/>
          <w:sz w:val="36"/>
          <w:szCs w:val="36"/>
          <w:u w:val="single"/>
          <w:rtl/>
        </w:rPr>
        <w:t>الإيرادات</w:t>
      </w:r>
    </w:p>
    <w:p w14:paraId="7DC2F8E3" w14:textId="45FAE011" w:rsidR="00A00B70" w:rsidRPr="00FC3BF6" w:rsidRDefault="00A00B70"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يبيِّن الجدول </w:t>
      </w:r>
      <w:r w:rsidRPr="00FC3BF6">
        <w:rPr>
          <w:rFonts w:ascii="Arabic Typesetting" w:hAnsi="Arabic Typesetting" w:hint="cs"/>
          <w:sz w:val="36"/>
          <w:szCs w:val="36"/>
        </w:rPr>
        <w:t>1</w:t>
      </w:r>
      <w:r w:rsidRPr="00FC3BF6">
        <w:rPr>
          <w:rFonts w:ascii="Arabic Typesetting" w:hAnsi="Arabic Typesetting" w:hint="cs"/>
          <w:sz w:val="36"/>
          <w:szCs w:val="36"/>
          <w:rtl/>
        </w:rPr>
        <w:t xml:space="preserve"> التالي المبالغ الواردة عن كل من بنود الرسوم في عام </w:t>
      </w:r>
      <w:r w:rsidRPr="00FC3BF6">
        <w:rPr>
          <w:rFonts w:ascii="Arabic Typesetting" w:hAnsi="Arabic Typesetting" w:hint="cs"/>
          <w:sz w:val="36"/>
          <w:szCs w:val="36"/>
        </w:rPr>
        <w:t>2018</w:t>
      </w:r>
      <w:r w:rsidRPr="00075C6F">
        <w:rPr>
          <w:rFonts w:ascii="Arabic Typesetting" w:hAnsi="Arabic Typesetting" w:hint="cs"/>
          <w:sz w:val="2"/>
          <w:szCs w:val="2"/>
          <w:rtl/>
        </w:rPr>
        <w:t xml:space="preserve"> </w:t>
      </w:r>
      <w:r w:rsidRPr="00075C6F">
        <w:rPr>
          <w:rFonts w:ascii="Arabic Typesetting" w:hAnsi="Arabic Typesetting"/>
          <w:sz w:val="36"/>
          <w:szCs w:val="36"/>
          <w:vertAlign w:val="superscript"/>
          <w:rtl/>
        </w:rPr>
        <w:footnoteReference w:id="19"/>
      </w:r>
      <w:r w:rsidRPr="00FC3BF6">
        <w:rPr>
          <w:rFonts w:ascii="Arabic Typesetting" w:hAnsi="Arabic Typesetting" w:hint="cs"/>
          <w:sz w:val="36"/>
          <w:szCs w:val="36"/>
          <w:rtl/>
        </w:rPr>
        <w:t>.</w:t>
      </w:r>
    </w:p>
    <w:p w14:paraId="353045D5" w14:textId="66636197" w:rsidR="00B50EAB" w:rsidRPr="00FC3BF6" w:rsidRDefault="00B50EAB" w:rsidP="00202F1B">
      <w:pPr>
        <w:pStyle w:val="ONUME"/>
        <w:numPr>
          <w:ilvl w:val="0"/>
          <w:numId w:val="0"/>
        </w:numPr>
        <w:bidi/>
        <w:spacing w:before="200" w:after="200"/>
        <w:jc w:val="center"/>
        <w:rPr>
          <w:rFonts w:ascii="Arabic Typesetting" w:hAnsi="Arabic Typesetting"/>
          <w:sz w:val="36"/>
          <w:szCs w:val="36"/>
          <w:rtl/>
        </w:rPr>
      </w:pPr>
      <w:r w:rsidRPr="00FC3BF6">
        <w:rPr>
          <w:rFonts w:ascii="Arabic Typesetting" w:hAnsi="Arabic Typesetting" w:hint="cs"/>
          <w:sz w:val="36"/>
          <w:szCs w:val="36"/>
          <w:rtl/>
        </w:rPr>
        <w:t xml:space="preserve">الجدول </w:t>
      </w:r>
      <w:r w:rsidRPr="00FC3BF6">
        <w:rPr>
          <w:rFonts w:ascii="Arabic Typesetting" w:hAnsi="Arabic Typesetting" w:hint="cs"/>
          <w:sz w:val="36"/>
          <w:szCs w:val="36"/>
        </w:rPr>
        <w:t>1</w:t>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نظام لاهاي - الرسوم والإيرادات في </w:t>
      </w:r>
      <w:r w:rsidRPr="00FC3BF6">
        <w:rPr>
          <w:rFonts w:ascii="Arabic Typesetting" w:hAnsi="Arabic Typesetting" w:hint="cs"/>
          <w:sz w:val="36"/>
          <w:szCs w:val="36"/>
        </w:rPr>
        <w:t>2018</w:t>
      </w:r>
    </w:p>
    <w:tbl>
      <w:tblPr>
        <w:tblStyle w:val="TableGrid"/>
        <w:bidiVisual/>
        <w:tblW w:w="5000" w:type="pct"/>
        <w:tblLook w:val="04A0" w:firstRow="1" w:lastRow="0" w:firstColumn="1" w:lastColumn="0" w:noHBand="0" w:noVBand="1"/>
      </w:tblPr>
      <w:tblGrid>
        <w:gridCol w:w="573"/>
        <w:gridCol w:w="4344"/>
        <w:gridCol w:w="2140"/>
        <w:gridCol w:w="1239"/>
        <w:gridCol w:w="1049"/>
      </w:tblGrid>
      <w:tr w:rsidR="00CA1941" w:rsidRPr="00FC3BF6" w14:paraId="153CFFDD" w14:textId="77777777" w:rsidTr="00202F1B">
        <w:tc>
          <w:tcPr>
            <w:tcW w:w="2631" w:type="pct"/>
            <w:gridSpan w:val="2"/>
          </w:tcPr>
          <w:p w14:paraId="7141A8D2"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رسوم للمكتب الدولي</w:t>
            </w:r>
          </w:p>
        </w:tc>
        <w:tc>
          <w:tcPr>
            <w:tcW w:w="1145" w:type="pct"/>
          </w:tcPr>
          <w:p w14:paraId="7EF66BCF" w14:textId="77777777" w:rsidR="00CA1941" w:rsidRPr="00FC3BF6" w:rsidRDefault="00CA1941" w:rsidP="00202F1B">
            <w:pPr>
              <w:bidi/>
              <w:jc w:val="center"/>
              <w:rPr>
                <w:rFonts w:ascii="Arabic Typesetting" w:hAnsi="Arabic Typesetting"/>
                <w:sz w:val="30"/>
                <w:szCs w:val="30"/>
                <w:rtl/>
              </w:rPr>
            </w:pPr>
            <w:r w:rsidRPr="00FC3BF6">
              <w:rPr>
                <w:rFonts w:ascii="Arabic Typesetting" w:hAnsi="Arabic Typesetting" w:hint="cs"/>
                <w:sz w:val="30"/>
                <w:szCs w:val="30"/>
                <w:rtl/>
              </w:rPr>
              <w:t>الحالات</w:t>
            </w:r>
            <w:r w:rsidRPr="00075C6F">
              <w:rPr>
                <w:rStyle w:val="FootnoteReference"/>
                <w:rFonts w:ascii="Arabic Typesetting" w:eastAsia="MS Mincho" w:hAnsi="Arabic Typesetting"/>
                <w:color w:val="000000"/>
                <w:sz w:val="36"/>
                <w:szCs w:val="36"/>
                <w:lang w:eastAsia="en-US"/>
              </w:rPr>
              <w:footnoteReference w:id="20"/>
            </w:r>
          </w:p>
        </w:tc>
        <w:tc>
          <w:tcPr>
            <w:tcW w:w="663" w:type="pct"/>
          </w:tcPr>
          <w:p w14:paraId="4E92D737" w14:textId="77777777" w:rsidR="00CA1941" w:rsidRPr="00FC3BF6" w:rsidRDefault="00CA1941" w:rsidP="00202F1B">
            <w:pPr>
              <w:bidi/>
              <w:jc w:val="center"/>
              <w:rPr>
                <w:rFonts w:ascii="Arabic Typesetting" w:hAnsi="Arabic Typesetting"/>
                <w:sz w:val="30"/>
                <w:szCs w:val="30"/>
                <w:rtl/>
              </w:rPr>
            </w:pPr>
            <w:r w:rsidRPr="00FC3BF6">
              <w:rPr>
                <w:rFonts w:ascii="Arabic Typesetting" w:hAnsi="Arabic Typesetting" w:hint="cs"/>
                <w:sz w:val="30"/>
                <w:szCs w:val="30"/>
                <w:rtl/>
              </w:rPr>
              <w:t>المبلغ</w:t>
            </w:r>
            <w:r w:rsidRPr="00075C6F">
              <w:rPr>
                <w:rStyle w:val="FootnoteReference"/>
                <w:rFonts w:ascii="Arabic Typesetting" w:eastAsia="MS Mincho" w:hAnsi="Arabic Typesetting"/>
                <w:color w:val="000000"/>
                <w:sz w:val="36"/>
                <w:szCs w:val="36"/>
                <w:lang w:eastAsia="en-US"/>
              </w:rPr>
              <w:footnoteReference w:id="21"/>
            </w:r>
          </w:p>
        </w:tc>
        <w:tc>
          <w:tcPr>
            <w:tcW w:w="561" w:type="pct"/>
          </w:tcPr>
          <w:p w14:paraId="72572BEC" w14:textId="77777777" w:rsidR="00CA1941" w:rsidRPr="00FC3BF6" w:rsidRDefault="00CA1941" w:rsidP="00202F1B">
            <w:pPr>
              <w:bidi/>
              <w:jc w:val="center"/>
              <w:rPr>
                <w:rFonts w:ascii="Arabic Typesetting" w:hAnsi="Arabic Typesetting"/>
                <w:sz w:val="30"/>
                <w:szCs w:val="30"/>
                <w:rtl/>
              </w:rPr>
            </w:pPr>
            <w:r w:rsidRPr="00FC3BF6">
              <w:rPr>
                <w:rFonts w:ascii="Arabic Typesetting" w:hAnsi="Arabic Typesetting" w:hint="cs"/>
                <w:sz w:val="30"/>
                <w:szCs w:val="30"/>
                <w:rtl/>
              </w:rPr>
              <w:t>الحصة</w:t>
            </w:r>
          </w:p>
        </w:tc>
      </w:tr>
      <w:tr w:rsidR="00CA1941" w:rsidRPr="00FC3BF6" w14:paraId="40883F48" w14:textId="77777777" w:rsidTr="00202F1B">
        <w:tc>
          <w:tcPr>
            <w:tcW w:w="2631" w:type="pct"/>
            <w:gridSpan w:val="2"/>
            <w:tcBorders>
              <w:bottom w:val="nil"/>
            </w:tcBorders>
            <w:shd w:val="clear" w:color="auto" w:fill="C6D9F1" w:themeFill="text2" w:themeFillTint="33"/>
          </w:tcPr>
          <w:p w14:paraId="60306FF7" w14:textId="4E71A19C"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 xml:space="preserve">الطلبات الدولية (العناصر </w:t>
            </w:r>
            <w:r w:rsidRPr="00FC3BF6">
              <w:rPr>
                <w:rFonts w:ascii="Arabic Typesetting" w:hAnsi="Arabic Typesetting" w:hint="cs"/>
                <w:sz w:val="30"/>
                <w:szCs w:val="30"/>
              </w:rPr>
              <w:t>1</w:t>
            </w:r>
            <w:r w:rsidRPr="00FC3BF6">
              <w:rPr>
                <w:rFonts w:ascii="Arabic Typesetting" w:hAnsi="Arabic Typesetting" w:hint="cs"/>
                <w:sz w:val="30"/>
                <w:szCs w:val="30"/>
                <w:rtl/>
              </w:rPr>
              <w:t xml:space="preserve"> إلى </w:t>
            </w:r>
            <w:r w:rsidRPr="00FC3BF6">
              <w:rPr>
                <w:rFonts w:ascii="Arabic Typesetting" w:hAnsi="Arabic Typesetting" w:hint="cs"/>
                <w:sz w:val="30"/>
                <w:szCs w:val="30"/>
              </w:rPr>
              <w:t>3</w:t>
            </w:r>
            <w:r w:rsidRPr="00FC3BF6">
              <w:rPr>
                <w:rFonts w:ascii="Arabic Typesetting" w:hAnsi="Arabic Typesetting" w:hint="cs"/>
                <w:sz w:val="30"/>
                <w:szCs w:val="30"/>
                <w:rtl/>
              </w:rPr>
              <w:t xml:space="preserve"> من البند أولا)</w:t>
            </w:r>
          </w:p>
        </w:tc>
        <w:tc>
          <w:tcPr>
            <w:tcW w:w="1145" w:type="pct"/>
            <w:shd w:val="clear" w:color="auto" w:fill="C6D9F1" w:themeFill="text2" w:themeFillTint="33"/>
          </w:tcPr>
          <w:p w14:paraId="3D4436CA"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4</w:t>
            </w:r>
            <w:r w:rsidRPr="006B6C85">
              <w:rPr>
                <w:rFonts w:ascii="Arabic Typesetting" w:hAnsi="Arabic Typesetting" w:hint="cs"/>
                <w:sz w:val="30"/>
                <w:szCs w:val="30"/>
              </w:rPr>
              <w:t>,</w:t>
            </w:r>
            <w:r w:rsidRPr="00FC3BF6">
              <w:rPr>
                <w:rFonts w:ascii="Arabic Typesetting" w:hAnsi="Arabic Typesetting" w:hint="cs"/>
                <w:sz w:val="30"/>
                <w:szCs w:val="30"/>
              </w:rPr>
              <w:t>768</w:t>
            </w:r>
            <w:r w:rsidRPr="00FC3BF6">
              <w:rPr>
                <w:rFonts w:ascii="Arabic Typesetting" w:hAnsi="Arabic Typesetting" w:hint="cs"/>
                <w:sz w:val="30"/>
                <w:szCs w:val="30"/>
                <w:rtl/>
              </w:rPr>
              <w:t xml:space="preserve"> إيداعاً</w:t>
            </w:r>
          </w:p>
        </w:tc>
        <w:tc>
          <w:tcPr>
            <w:tcW w:w="663" w:type="pct"/>
            <w:shd w:val="clear" w:color="auto" w:fill="C6D9F1" w:themeFill="text2" w:themeFillTint="33"/>
          </w:tcPr>
          <w:p w14:paraId="7CF6B7F9"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3</w:t>
            </w:r>
            <w:r w:rsidRPr="006B6C85">
              <w:rPr>
                <w:rFonts w:ascii="Arabic Typesetting" w:hAnsi="Arabic Typesetting" w:hint="cs"/>
                <w:sz w:val="30"/>
                <w:szCs w:val="30"/>
              </w:rPr>
              <w:t>,</w:t>
            </w:r>
            <w:r w:rsidRPr="00FC3BF6">
              <w:rPr>
                <w:rFonts w:ascii="Arabic Typesetting" w:hAnsi="Arabic Typesetting" w:hint="cs"/>
                <w:sz w:val="30"/>
                <w:szCs w:val="30"/>
              </w:rPr>
              <w:t>635</w:t>
            </w:r>
          </w:p>
        </w:tc>
        <w:tc>
          <w:tcPr>
            <w:tcW w:w="561" w:type="pct"/>
            <w:shd w:val="clear" w:color="auto" w:fill="C6D9F1" w:themeFill="text2" w:themeFillTint="33"/>
          </w:tcPr>
          <w:p w14:paraId="1FFCCE6F"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75.7</w:t>
            </w:r>
            <w:r w:rsidRPr="00FC3BF6">
              <w:rPr>
                <w:rFonts w:ascii="Arabic Typesetting" w:hAnsi="Arabic Typesetting" w:hint="cs"/>
                <w:sz w:val="30"/>
                <w:szCs w:val="30"/>
                <w:rtl/>
              </w:rPr>
              <w:t>%</w:t>
            </w:r>
          </w:p>
        </w:tc>
      </w:tr>
      <w:tr w:rsidR="00CA1941" w:rsidRPr="00FC3BF6" w14:paraId="3B4A0793" w14:textId="77777777" w:rsidTr="00202F1B">
        <w:tc>
          <w:tcPr>
            <w:tcW w:w="307" w:type="pct"/>
            <w:vMerge w:val="restart"/>
            <w:tcBorders>
              <w:top w:val="nil"/>
            </w:tcBorders>
          </w:tcPr>
          <w:p w14:paraId="45F08785" w14:textId="77777777" w:rsidR="00CA1941" w:rsidRPr="00FC3BF6" w:rsidRDefault="00CA1941" w:rsidP="00202F1B">
            <w:pPr>
              <w:rPr>
                <w:rFonts w:ascii="Arabic Typesetting" w:hAnsi="Arabic Typesetting"/>
                <w:sz w:val="30"/>
                <w:szCs w:val="30"/>
              </w:rPr>
            </w:pPr>
          </w:p>
        </w:tc>
        <w:tc>
          <w:tcPr>
            <w:tcW w:w="2324" w:type="pct"/>
          </w:tcPr>
          <w:p w14:paraId="378BD567"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الرسم الأساسي عن التصميم الأول</w:t>
            </w:r>
          </w:p>
        </w:tc>
        <w:tc>
          <w:tcPr>
            <w:tcW w:w="1145" w:type="pct"/>
          </w:tcPr>
          <w:p w14:paraId="0A86B354"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4</w:t>
            </w:r>
            <w:r w:rsidRPr="006B6C85">
              <w:rPr>
                <w:rFonts w:ascii="Arabic Typesetting" w:hAnsi="Arabic Typesetting" w:hint="cs"/>
                <w:sz w:val="30"/>
                <w:szCs w:val="30"/>
              </w:rPr>
              <w:t>,</w:t>
            </w:r>
            <w:r w:rsidRPr="00FC3BF6">
              <w:rPr>
                <w:rFonts w:ascii="Arabic Typesetting" w:hAnsi="Arabic Typesetting" w:hint="cs"/>
                <w:sz w:val="30"/>
                <w:szCs w:val="30"/>
              </w:rPr>
              <w:t>767</w:t>
            </w:r>
            <w:r w:rsidRPr="00FC3BF6">
              <w:rPr>
                <w:rFonts w:ascii="Arabic Typesetting" w:hAnsi="Arabic Typesetting" w:hint="cs"/>
                <w:sz w:val="30"/>
                <w:szCs w:val="30"/>
                <w:rtl/>
              </w:rPr>
              <w:t xml:space="preserve"> تصميماً</w:t>
            </w:r>
          </w:p>
        </w:tc>
        <w:tc>
          <w:tcPr>
            <w:tcW w:w="663" w:type="pct"/>
          </w:tcPr>
          <w:p w14:paraId="6C9A47FF"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w:t>
            </w:r>
            <w:r w:rsidRPr="006B6C85">
              <w:rPr>
                <w:rFonts w:ascii="Arabic Typesetting" w:hAnsi="Arabic Typesetting" w:hint="cs"/>
                <w:sz w:val="30"/>
                <w:szCs w:val="30"/>
              </w:rPr>
              <w:t>,</w:t>
            </w:r>
            <w:r w:rsidRPr="00FC3BF6">
              <w:rPr>
                <w:rFonts w:ascii="Arabic Typesetting" w:hAnsi="Arabic Typesetting" w:hint="cs"/>
                <w:sz w:val="30"/>
                <w:szCs w:val="30"/>
              </w:rPr>
              <w:t>892</w:t>
            </w:r>
          </w:p>
        </w:tc>
        <w:tc>
          <w:tcPr>
            <w:tcW w:w="561" w:type="pct"/>
          </w:tcPr>
          <w:p w14:paraId="75C90176"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39.4</w:t>
            </w:r>
            <w:r w:rsidRPr="00FC3BF6">
              <w:rPr>
                <w:rFonts w:ascii="Arabic Typesetting" w:hAnsi="Arabic Typesetting" w:hint="cs"/>
                <w:sz w:val="30"/>
                <w:szCs w:val="30"/>
                <w:rtl/>
              </w:rPr>
              <w:t>%</w:t>
            </w:r>
          </w:p>
        </w:tc>
      </w:tr>
      <w:tr w:rsidR="00CA1941" w:rsidRPr="00FC3BF6" w14:paraId="2CC00FA5" w14:textId="77777777" w:rsidTr="00202F1B">
        <w:tc>
          <w:tcPr>
            <w:tcW w:w="307" w:type="pct"/>
            <w:vMerge/>
          </w:tcPr>
          <w:p w14:paraId="2211680C" w14:textId="77777777" w:rsidR="00CA1941" w:rsidRPr="00FC3BF6" w:rsidRDefault="00CA1941" w:rsidP="00202F1B">
            <w:pPr>
              <w:rPr>
                <w:rFonts w:ascii="Arabic Typesetting" w:hAnsi="Arabic Typesetting"/>
                <w:sz w:val="30"/>
                <w:szCs w:val="30"/>
              </w:rPr>
            </w:pPr>
          </w:p>
        </w:tc>
        <w:tc>
          <w:tcPr>
            <w:tcW w:w="2324" w:type="pct"/>
          </w:tcPr>
          <w:p w14:paraId="10D15F71"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الرسم الأساسي عن التصاميم الإضافية</w:t>
            </w:r>
          </w:p>
        </w:tc>
        <w:tc>
          <w:tcPr>
            <w:tcW w:w="1145" w:type="pct"/>
          </w:tcPr>
          <w:p w14:paraId="4B4725AD"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12</w:t>
            </w:r>
            <w:r w:rsidRPr="006B6C85">
              <w:rPr>
                <w:rFonts w:ascii="Arabic Typesetting" w:hAnsi="Arabic Typesetting" w:hint="cs"/>
                <w:sz w:val="30"/>
                <w:szCs w:val="30"/>
              </w:rPr>
              <w:t>,</w:t>
            </w:r>
            <w:r w:rsidRPr="00FC3BF6">
              <w:rPr>
                <w:rFonts w:ascii="Arabic Typesetting" w:hAnsi="Arabic Typesetting" w:hint="cs"/>
                <w:sz w:val="30"/>
                <w:szCs w:val="30"/>
              </w:rPr>
              <w:t>467</w:t>
            </w:r>
            <w:r w:rsidRPr="00FC3BF6">
              <w:rPr>
                <w:rFonts w:ascii="Arabic Typesetting" w:hAnsi="Arabic Typesetting" w:hint="cs"/>
                <w:sz w:val="30"/>
                <w:szCs w:val="30"/>
                <w:rtl/>
              </w:rPr>
              <w:t xml:space="preserve"> تصميماً</w:t>
            </w:r>
          </w:p>
        </w:tc>
        <w:tc>
          <w:tcPr>
            <w:tcW w:w="663" w:type="pct"/>
          </w:tcPr>
          <w:p w14:paraId="037D3D76"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237</w:t>
            </w:r>
          </w:p>
        </w:tc>
        <w:tc>
          <w:tcPr>
            <w:tcW w:w="561" w:type="pct"/>
          </w:tcPr>
          <w:p w14:paraId="76AB82A6"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4.9</w:t>
            </w:r>
            <w:r w:rsidRPr="00FC3BF6">
              <w:rPr>
                <w:rFonts w:ascii="Arabic Typesetting" w:hAnsi="Arabic Typesetting" w:hint="cs"/>
                <w:sz w:val="30"/>
                <w:szCs w:val="30"/>
                <w:rtl/>
              </w:rPr>
              <w:t>%</w:t>
            </w:r>
          </w:p>
        </w:tc>
      </w:tr>
      <w:tr w:rsidR="00CA1941" w:rsidRPr="00FC3BF6" w14:paraId="57B4EE6E" w14:textId="77777777" w:rsidTr="00202F1B">
        <w:tc>
          <w:tcPr>
            <w:tcW w:w="307" w:type="pct"/>
            <w:vMerge/>
          </w:tcPr>
          <w:p w14:paraId="5F24F1CD" w14:textId="77777777" w:rsidR="00CA1941" w:rsidRPr="00FC3BF6" w:rsidRDefault="00CA1941" w:rsidP="00202F1B">
            <w:pPr>
              <w:rPr>
                <w:rFonts w:ascii="Arabic Typesetting" w:hAnsi="Arabic Typesetting"/>
                <w:sz w:val="30"/>
                <w:szCs w:val="30"/>
              </w:rPr>
            </w:pPr>
          </w:p>
        </w:tc>
        <w:tc>
          <w:tcPr>
            <w:tcW w:w="2324" w:type="pct"/>
          </w:tcPr>
          <w:p w14:paraId="275D1C8B"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رسم النشر عن كل نسخة تُنشر</w:t>
            </w:r>
          </w:p>
        </w:tc>
        <w:tc>
          <w:tcPr>
            <w:tcW w:w="1145" w:type="pct"/>
          </w:tcPr>
          <w:p w14:paraId="3A1CB685" w14:textId="6DAB3D98"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81</w:t>
            </w:r>
            <w:r w:rsidRPr="006B6C85">
              <w:rPr>
                <w:rFonts w:ascii="Arabic Typesetting" w:hAnsi="Arabic Typesetting" w:hint="cs"/>
                <w:sz w:val="30"/>
                <w:szCs w:val="30"/>
              </w:rPr>
              <w:t>,</w:t>
            </w:r>
            <w:r w:rsidRPr="00FC3BF6">
              <w:rPr>
                <w:rFonts w:ascii="Arabic Typesetting" w:hAnsi="Arabic Typesetting" w:hint="cs"/>
                <w:sz w:val="30"/>
                <w:szCs w:val="30"/>
              </w:rPr>
              <w:t>875</w:t>
            </w:r>
            <w:r w:rsidRPr="00FC3BF6">
              <w:rPr>
                <w:rFonts w:ascii="Arabic Typesetting" w:hAnsi="Arabic Typesetting" w:hint="cs"/>
                <w:sz w:val="30"/>
                <w:szCs w:val="30"/>
                <w:rtl/>
              </w:rPr>
              <w:t xml:space="preserve"> نسخة</w:t>
            </w:r>
          </w:p>
        </w:tc>
        <w:tc>
          <w:tcPr>
            <w:tcW w:w="663" w:type="pct"/>
          </w:tcPr>
          <w:p w14:paraId="7A92E4BB"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w:t>
            </w:r>
            <w:r w:rsidRPr="006B6C85">
              <w:rPr>
                <w:rFonts w:ascii="Arabic Typesetting" w:hAnsi="Arabic Typesetting" w:hint="cs"/>
                <w:sz w:val="30"/>
                <w:szCs w:val="30"/>
              </w:rPr>
              <w:t>,</w:t>
            </w:r>
            <w:r w:rsidRPr="00FC3BF6">
              <w:rPr>
                <w:rFonts w:ascii="Arabic Typesetting" w:hAnsi="Arabic Typesetting" w:hint="cs"/>
                <w:sz w:val="30"/>
                <w:szCs w:val="30"/>
              </w:rPr>
              <w:t>392</w:t>
            </w:r>
          </w:p>
        </w:tc>
        <w:tc>
          <w:tcPr>
            <w:tcW w:w="561" w:type="pct"/>
          </w:tcPr>
          <w:p w14:paraId="705DC0A8"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29.0</w:t>
            </w:r>
            <w:r w:rsidRPr="00FC3BF6">
              <w:rPr>
                <w:rFonts w:ascii="Arabic Typesetting" w:hAnsi="Arabic Typesetting" w:hint="cs"/>
                <w:sz w:val="30"/>
                <w:szCs w:val="30"/>
                <w:rtl/>
              </w:rPr>
              <w:t>%</w:t>
            </w:r>
          </w:p>
        </w:tc>
      </w:tr>
      <w:tr w:rsidR="00CA1941" w:rsidRPr="00FC3BF6" w14:paraId="471D387C" w14:textId="77777777" w:rsidTr="00202F1B">
        <w:tc>
          <w:tcPr>
            <w:tcW w:w="307" w:type="pct"/>
            <w:vMerge/>
          </w:tcPr>
          <w:p w14:paraId="532BE679" w14:textId="77777777" w:rsidR="00CA1941" w:rsidRPr="00FC3BF6" w:rsidRDefault="00CA1941" w:rsidP="00202F1B">
            <w:pPr>
              <w:rPr>
                <w:rFonts w:ascii="Arabic Typesetting" w:hAnsi="Arabic Typesetting"/>
                <w:sz w:val="30"/>
                <w:szCs w:val="30"/>
              </w:rPr>
            </w:pPr>
          </w:p>
        </w:tc>
        <w:tc>
          <w:tcPr>
            <w:tcW w:w="2324" w:type="pct"/>
          </w:tcPr>
          <w:p w14:paraId="56359B1A"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رسم النشر عن كل صفحة (إذا كانت النسخ ورقية)</w:t>
            </w:r>
          </w:p>
        </w:tc>
        <w:tc>
          <w:tcPr>
            <w:tcW w:w="1145" w:type="pct"/>
          </w:tcPr>
          <w:p w14:paraId="618C2AE8"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349</w:t>
            </w:r>
            <w:r w:rsidRPr="00FC3BF6">
              <w:rPr>
                <w:rFonts w:ascii="Arabic Typesetting" w:hAnsi="Arabic Typesetting" w:hint="cs"/>
                <w:sz w:val="30"/>
                <w:szCs w:val="30"/>
                <w:rtl/>
              </w:rPr>
              <w:t xml:space="preserve"> صفحة</w:t>
            </w:r>
          </w:p>
        </w:tc>
        <w:tc>
          <w:tcPr>
            <w:tcW w:w="663" w:type="pct"/>
          </w:tcPr>
          <w:p w14:paraId="5956E6CA"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52</w:t>
            </w:r>
          </w:p>
        </w:tc>
        <w:tc>
          <w:tcPr>
            <w:tcW w:w="561" w:type="pct"/>
          </w:tcPr>
          <w:p w14:paraId="75E0AB6C"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1.1</w:t>
            </w:r>
            <w:r w:rsidRPr="00FC3BF6">
              <w:rPr>
                <w:rFonts w:ascii="Arabic Typesetting" w:hAnsi="Arabic Typesetting" w:hint="cs"/>
                <w:sz w:val="30"/>
                <w:szCs w:val="30"/>
                <w:rtl/>
              </w:rPr>
              <w:t>%</w:t>
            </w:r>
          </w:p>
        </w:tc>
      </w:tr>
      <w:tr w:rsidR="00CA1941" w:rsidRPr="00FC3BF6" w14:paraId="1FA749D1" w14:textId="77777777" w:rsidTr="00202F1B">
        <w:tc>
          <w:tcPr>
            <w:tcW w:w="307" w:type="pct"/>
            <w:vMerge/>
          </w:tcPr>
          <w:p w14:paraId="470CB667" w14:textId="77777777" w:rsidR="00CA1941" w:rsidRPr="00FC3BF6" w:rsidRDefault="00CA1941" w:rsidP="00202F1B">
            <w:pPr>
              <w:rPr>
                <w:rFonts w:ascii="Arabic Typesetting" w:hAnsi="Arabic Typesetting"/>
                <w:sz w:val="30"/>
                <w:szCs w:val="30"/>
              </w:rPr>
            </w:pPr>
          </w:p>
        </w:tc>
        <w:tc>
          <w:tcPr>
            <w:tcW w:w="2324" w:type="pct"/>
          </w:tcPr>
          <w:p w14:paraId="4DBE6096"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الرسم الإضافي عن كل كلمة بعد الكلمة المائة في الوصف</w:t>
            </w:r>
          </w:p>
        </w:tc>
        <w:tc>
          <w:tcPr>
            <w:tcW w:w="1145" w:type="pct"/>
          </w:tcPr>
          <w:p w14:paraId="1B8C4C29"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25</w:t>
            </w:r>
            <w:r w:rsidRPr="006B6C85">
              <w:rPr>
                <w:rFonts w:ascii="Arabic Typesetting" w:hAnsi="Arabic Typesetting" w:hint="cs"/>
                <w:sz w:val="30"/>
                <w:szCs w:val="30"/>
              </w:rPr>
              <w:t>,</w:t>
            </w:r>
            <w:r w:rsidRPr="00FC3BF6">
              <w:rPr>
                <w:rFonts w:ascii="Arabic Typesetting" w:hAnsi="Arabic Typesetting" w:hint="cs"/>
                <w:sz w:val="30"/>
                <w:szCs w:val="30"/>
              </w:rPr>
              <w:t>048</w:t>
            </w:r>
            <w:r w:rsidRPr="00FC3BF6">
              <w:rPr>
                <w:rFonts w:ascii="Arabic Typesetting" w:hAnsi="Arabic Typesetting" w:hint="cs"/>
                <w:sz w:val="30"/>
                <w:szCs w:val="30"/>
                <w:rtl/>
              </w:rPr>
              <w:t xml:space="preserve"> كلمة</w:t>
            </w:r>
          </w:p>
        </w:tc>
        <w:tc>
          <w:tcPr>
            <w:tcW w:w="663" w:type="pct"/>
          </w:tcPr>
          <w:p w14:paraId="7052896C"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50</w:t>
            </w:r>
          </w:p>
        </w:tc>
        <w:tc>
          <w:tcPr>
            <w:tcW w:w="561" w:type="pct"/>
          </w:tcPr>
          <w:p w14:paraId="296EEDD8"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1.0</w:t>
            </w:r>
            <w:r w:rsidRPr="00FC3BF6">
              <w:rPr>
                <w:rFonts w:ascii="Arabic Typesetting" w:hAnsi="Arabic Typesetting" w:hint="cs"/>
                <w:sz w:val="30"/>
                <w:szCs w:val="30"/>
                <w:rtl/>
              </w:rPr>
              <w:t>%</w:t>
            </w:r>
          </w:p>
        </w:tc>
      </w:tr>
      <w:tr w:rsidR="00CA1941" w:rsidRPr="00FC3BF6" w14:paraId="567669CB" w14:textId="77777777" w:rsidTr="00202F1B">
        <w:tc>
          <w:tcPr>
            <w:tcW w:w="307" w:type="pct"/>
            <w:vMerge/>
          </w:tcPr>
          <w:p w14:paraId="6FC7A24D" w14:textId="77777777" w:rsidR="00CA1941" w:rsidRPr="00FC3BF6" w:rsidRDefault="00CA1941" w:rsidP="00202F1B">
            <w:pPr>
              <w:rPr>
                <w:rFonts w:ascii="Arabic Typesetting" w:hAnsi="Arabic Typesetting"/>
                <w:sz w:val="30"/>
                <w:szCs w:val="30"/>
              </w:rPr>
            </w:pPr>
          </w:p>
        </w:tc>
        <w:tc>
          <w:tcPr>
            <w:tcW w:w="2324" w:type="pct"/>
          </w:tcPr>
          <w:p w14:paraId="58AA59D5"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 xml:space="preserve">الطلبات المتروكة (القاعدة </w:t>
            </w:r>
            <w:r w:rsidRPr="00FC3BF6">
              <w:rPr>
                <w:rFonts w:ascii="Arabic Typesetting" w:hAnsi="Arabic Typesetting" w:hint="cs"/>
                <w:sz w:val="30"/>
                <w:szCs w:val="30"/>
              </w:rPr>
              <w:t>14</w:t>
            </w:r>
            <w:r w:rsidRPr="00FC3BF6">
              <w:rPr>
                <w:rFonts w:ascii="Arabic Typesetting" w:hAnsi="Arabic Typesetting" w:hint="cs"/>
                <w:sz w:val="30"/>
                <w:szCs w:val="30"/>
                <w:rtl/>
              </w:rPr>
              <w:t>(</w:t>
            </w:r>
            <w:r w:rsidRPr="00FC3BF6">
              <w:rPr>
                <w:rFonts w:ascii="Arabic Typesetting" w:hAnsi="Arabic Typesetting" w:hint="cs"/>
                <w:sz w:val="30"/>
                <w:szCs w:val="30"/>
              </w:rPr>
              <w:t>3</w:t>
            </w:r>
            <w:r w:rsidRPr="00FC3BF6">
              <w:rPr>
                <w:rFonts w:ascii="Arabic Typesetting" w:hAnsi="Arabic Typesetting" w:hint="cs"/>
                <w:sz w:val="30"/>
                <w:szCs w:val="30"/>
                <w:rtl/>
              </w:rPr>
              <w:t>))</w:t>
            </w:r>
          </w:p>
        </w:tc>
        <w:tc>
          <w:tcPr>
            <w:tcW w:w="1145" w:type="pct"/>
          </w:tcPr>
          <w:p w14:paraId="1A4535F2"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28</w:t>
            </w:r>
            <w:r w:rsidRPr="00FC3BF6">
              <w:rPr>
                <w:rFonts w:ascii="Arabic Typesetting" w:hAnsi="Arabic Typesetting" w:hint="cs"/>
                <w:sz w:val="30"/>
                <w:szCs w:val="30"/>
                <w:rtl/>
              </w:rPr>
              <w:t xml:space="preserve"> إيداعاً</w:t>
            </w:r>
          </w:p>
        </w:tc>
        <w:tc>
          <w:tcPr>
            <w:tcW w:w="663" w:type="pct"/>
          </w:tcPr>
          <w:p w14:paraId="6C33382A"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11</w:t>
            </w:r>
          </w:p>
        </w:tc>
        <w:tc>
          <w:tcPr>
            <w:tcW w:w="561" w:type="pct"/>
          </w:tcPr>
          <w:p w14:paraId="03FE8664"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0.2</w:t>
            </w:r>
            <w:r w:rsidRPr="00FC3BF6">
              <w:rPr>
                <w:rFonts w:ascii="Arabic Typesetting" w:hAnsi="Arabic Typesetting" w:hint="cs"/>
                <w:sz w:val="30"/>
                <w:szCs w:val="30"/>
                <w:rtl/>
              </w:rPr>
              <w:t>%</w:t>
            </w:r>
          </w:p>
        </w:tc>
      </w:tr>
      <w:tr w:rsidR="00CA1941" w:rsidRPr="00FC3BF6" w14:paraId="25C1E5BF" w14:textId="77777777" w:rsidTr="00202F1B">
        <w:tc>
          <w:tcPr>
            <w:tcW w:w="2631" w:type="pct"/>
            <w:gridSpan w:val="2"/>
            <w:tcBorders>
              <w:bottom w:val="nil"/>
            </w:tcBorders>
            <w:shd w:val="clear" w:color="auto" w:fill="C6D9F1" w:themeFill="text2" w:themeFillTint="33"/>
          </w:tcPr>
          <w:p w14:paraId="17C564D2" w14:textId="0ED94E14" w:rsidR="00CA1941" w:rsidRPr="00FC3BF6" w:rsidRDefault="00AC278C" w:rsidP="00202F1B">
            <w:pPr>
              <w:bidi/>
              <w:rPr>
                <w:rFonts w:ascii="Arabic Typesetting" w:hAnsi="Arabic Typesetting"/>
                <w:sz w:val="30"/>
                <w:szCs w:val="30"/>
                <w:rtl/>
              </w:rPr>
            </w:pPr>
            <w:r w:rsidRPr="00FC3BF6">
              <w:rPr>
                <w:rFonts w:ascii="Arabic Typesetting" w:hAnsi="Arabic Typesetting" w:hint="cs"/>
                <w:sz w:val="30"/>
                <w:szCs w:val="30"/>
                <w:rtl/>
              </w:rPr>
              <w:lastRenderedPageBreak/>
              <w:t xml:space="preserve">التجديد (العنصر </w:t>
            </w:r>
            <w:r w:rsidRPr="00FC3BF6">
              <w:rPr>
                <w:rFonts w:ascii="Arabic Typesetting" w:hAnsi="Arabic Typesetting" w:hint="cs"/>
                <w:sz w:val="30"/>
                <w:szCs w:val="30"/>
              </w:rPr>
              <w:t>7</w:t>
            </w:r>
            <w:r w:rsidRPr="00FC3BF6">
              <w:rPr>
                <w:rFonts w:ascii="Arabic Typesetting" w:hAnsi="Arabic Typesetting" w:hint="cs"/>
                <w:sz w:val="30"/>
                <w:szCs w:val="30"/>
                <w:rtl/>
              </w:rPr>
              <w:t xml:space="preserve"> من البند ثالثا)</w:t>
            </w:r>
          </w:p>
        </w:tc>
        <w:tc>
          <w:tcPr>
            <w:tcW w:w="1145" w:type="pct"/>
            <w:shd w:val="clear" w:color="auto" w:fill="C6D9F1" w:themeFill="text2" w:themeFillTint="33"/>
          </w:tcPr>
          <w:p w14:paraId="0AB97820"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3</w:t>
            </w:r>
            <w:r w:rsidRPr="006B6C85">
              <w:rPr>
                <w:rFonts w:ascii="Arabic Typesetting" w:hAnsi="Arabic Typesetting" w:hint="cs"/>
                <w:sz w:val="30"/>
                <w:szCs w:val="30"/>
              </w:rPr>
              <w:t>,</w:t>
            </w:r>
            <w:r w:rsidRPr="00FC3BF6">
              <w:rPr>
                <w:rFonts w:ascii="Arabic Typesetting" w:hAnsi="Arabic Typesetting" w:hint="cs"/>
                <w:sz w:val="30"/>
                <w:szCs w:val="30"/>
              </w:rPr>
              <w:t>258</w:t>
            </w:r>
            <w:r w:rsidRPr="00FC3BF6">
              <w:rPr>
                <w:rFonts w:ascii="Arabic Typesetting" w:hAnsi="Arabic Typesetting" w:hint="cs"/>
                <w:sz w:val="30"/>
                <w:szCs w:val="30"/>
                <w:rtl/>
              </w:rPr>
              <w:t xml:space="preserve"> تجديداً</w:t>
            </w:r>
          </w:p>
        </w:tc>
        <w:tc>
          <w:tcPr>
            <w:tcW w:w="663" w:type="pct"/>
            <w:shd w:val="clear" w:color="auto" w:fill="C6D9F1" w:themeFill="text2" w:themeFillTint="33"/>
          </w:tcPr>
          <w:p w14:paraId="08422112"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845</w:t>
            </w:r>
          </w:p>
        </w:tc>
        <w:tc>
          <w:tcPr>
            <w:tcW w:w="561" w:type="pct"/>
            <w:shd w:val="clear" w:color="auto" w:fill="C6D9F1" w:themeFill="text2" w:themeFillTint="33"/>
          </w:tcPr>
          <w:p w14:paraId="6BFB60EA"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17.6</w:t>
            </w:r>
            <w:r w:rsidRPr="00FC3BF6">
              <w:rPr>
                <w:rFonts w:ascii="Arabic Typesetting" w:hAnsi="Arabic Typesetting" w:hint="cs"/>
                <w:sz w:val="30"/>
                <w:szCs w:val="30"/>
                <w:rtl/>
              </w:rPr>
              <w:t>%</w:t>
            </w:r>
          </w:p>
        </w:tc>
      </w:tr>
      <w:tr w:rsidR="00CA1941" w:rsidRPr="00FC3BF6" w14:paraId="4A3324B3" w14:textId="77777777" w:rsidTr="00202F1B">
        <w:tc>
          <w:tcPr>
            <w:tcW w:w="307" w:type="pct"/>
            <w:vMerge w:val="restart"/>
            <w:tcBorders>
              <w:top w:val="nil"/>
            </w:tcBorders>
          </w:tcPr>
          <w:p w14:paraId="1A97AA3A" w14:textId="77777777" w:rsidR="00CA1941" w:rsidRPr="00FC3BF6" w:rsidRDefault="00CA1941" w:rsidP="00202F1B">
            <w:pPr>
              <w:rPr>
                <w:rFonts w:ascii="Arabic Typesetting" w:hAnsi="Arabic Typesetting"/>
                <w:sz w:val="30"/>
                <w:szCs w:val="30"/>
              </w:rPr>
            </w:pPr>
          </w:p>
        </w:tc>
        <w:tc>
          <w:tcPr>
            <w:tcW w:w="2324" w:type="pct"/>
          </w:tcPr>
          <w:p w14:paraId="476A44BE"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الرسم الأساسي عن التصميم الأول</w:t>
            </w:r>
          </w:p>
        </w:tc>
        <w:tc>
          <w:tcPr>
            <w:tcW w:w="1145" w:type="pct"/>
          </w:tcPr>
          <w:p w14:paraId="52DC0669"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3</w:t>
            </w:r>
            <w:r w:rsidRPr="006B6C85">
              <w:rPr>
                <w:rFonts w:ascii="Arabic Typesetting" w:hAnsi="Arabic Typesetting" w:hint="cs"/>
                <w:sz w:val="30"/>
                <w:szCs w:val="30"/>
              </w:rPr>
              <w:t>,</w:t>
            </w:r>
            <w:r w:rsidRPr="00FC3BF6">
              <w:rPr>
                <w:rFonts w:ascii="Arabic Typesetting" w:hAnsi="Arabic Typesetting" w:hint="cs"/>
                <w:sz w:val="30"/>
                <w:szCs w:val="30"/>
              </w:rPr>
              <w:t>258</w:t>
            </w:r>
            <w:r w:rsidRPr="00FC3BF6">
              <w:rPr>
                <w:rFonts w:ascii="Arabic Typesetting" w:hAnsi="Arabic Typesetting" w:hint="cs"/>
                <w:sz w:val="30"/>
                <w:szCs w:val="30"/>
                <w:rtl/>
              </w:rPr>
              <w:t xml:space="preserve"> تصميماً</w:t>
            </w:r>
          </w:p>
        </w:tc>
        <w:tc>
          <w:tcPr>
            <w:tcW w:w="663" w:type="pct"/>
          </w:tcPr>
          <w:p w14:paraId="5DEEDEBB" w14:textId="510B1D8D"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652</w:t>
            </w:r>
            <w:r w:rsidR="00202F1B" w:rsidRPr="00075C6F">
              <w:rPr>
                <w:rFonts w:ascii="Arabic Typesetting" w:hAnsi="Arabic Typesetting" w:hint="cs"/>
                <w:sz w:val="2"/>
                <w:szCs w:val="2"/>
                <w:rtl/>
              </w:rPr>
              <w:t xml:space="preserve"> </w:t>
            </w:r>
            <w:r w:rsidRPr="00075C6F">
              <w:rPr>
                <w:rFonts w:ascii="Arabic Typesetting" w:hAnsi="Arabic Typesetting"/>
                <w:sz w:val="36"/>
                <w:szCs w:val="36"/>
                <w:vertAlign w:val="superscript"/>
                <w:rtl/>
              </w:rPr>
              <w:footnoteReference w:id="22"/>
            </w:r>
          </w:p>
        </w:tc>
        <w:tc>
          <w:tcPr>
            <w:tcW w:w="561" w:type="pct"/>
          </w:tcPr>
          <w:p w14:paraId="2FE39E0D" w14:textId="583C67B5"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13.6</w:t>
            </w:r>
            <w:r w:rsidRPr="00FC3BF6">
              <w:rPr>
                <w:rFonts w:ascii="Arabic Typesetting" w:hAnsi="Arabic Typesetting" w:hint="cs"/>
                <w:sz w:val="30"/>
                <w:szCs w:val="30"/>
                <w:rtl/>
              </w:rPr>
              <w:t>%</w:t>
            </w:r>
          </w:p>
        </w:tc>
      </w:tr>
      <w:tr w:rsidR="00CA1941" w:rsidRPr="00FC3BF6" w14:paraId="16B91BBD" w14:textId="77777777" w:rsidTr="00202F1B">
        <w:tc>
          <w:tcPr>
            <w:tcW w:w="307" w:type="pct"/>
            <w:vMerge/>
            <w:tcBorders>
              <w:bottom w:val="single" w:sz="4" w:space="0" w:color="auto"/>
            </w:tcBorders>
          </w:tcPr>
          <w:p w14:paraId="2713C7E9" w14:textId="77777777" w:rsidR="00CA1941" w:rsidRPr="00FC3BF6" w:rsidRDefault="00CA1941" w:rsidP="00202F1B">
            <w:pPr>
              <w:rPr>
                <w:rFonts w:ascii="Arabic Typesetting" w:hAnsi="Arabic Typesetting"/>
                <w:sz w:val="30"/>
                <w:szCs w:val="30"/>
              </w:rPr>
            </w:pPr>
          </w:p>
        </w:tc>
        <w:tc>
          <w:tcPr>
            <w:tcW w:w="2324" w:type="pct"/>
            <w:tcBorders>
              <w:bottom w:val="single" w:sz="4" w:space="0" w:color="auto"/>
            </w:tcBorders>
          </w:tcPr>
          <w:p w14:paraId="3CE90A2A"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الرسم الأساسي عن التصاميم الإضافية</w:t>
            </w:r>
          </w:p>
        </w:tc>
        <w:tc>
          <w:tcPr>
            <w:tcW w:w="1145" w:type="pct"/>
          </w:tcPr>
          <w:p w14:paraId="5337C2E6"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11</w:t>
            </w:r>
            <w:r w:rsidRPr="006B6C85">
              <w:rPr>
                <w:rFonts w:ascii="Arabic Typesetting" w:hAnsi="Arabic Typesetting" w:hint="cs"/>
                <w:sz w:val="30"/>
                <w:szCs w:val="30"/>
              </w:rPr>
              <w:t>,</w:t>
            </w:r>
            <w:r w:rsidRPr="00FC3BF6">
              <w:rPr>
                <w:rFonts w:ascii="Arabic Typesetting" w:hAnsi="Arabic Typesetting" w:hint="cs"/>
                <w:sz w:val="30"/>
                <w:szCs w:val="30"/>
              </w:rPr>
              <w:t>344</w:t>
            </w:r>
            <w:r w:rsidRPr="00FC3BF6">
              <w:rPr>
                <w:rFonts w:ascii="Arabic Typesetting" w:hAnsi="Arabic Typesetting" w:hint="cs"/>
                <w:sz w:val="30"/>
                <w:szCs w:val="30"/>
                <w:rtl/>
              </w:rPr>
              <w:t xml:space="preserve"> تصميماً</w:t>
            </w:r>
          </w:p>
        </w:tc>
        <w:tc>
          <w:tcPr>
            <w:tcW w:w="663" w:type="pct"/>
          </w:tcPr>
          <w:p w14:paraId="1D3CE300"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193</w:t>
            </w:r>
          </w:p>
        </w:tc>
        <w:tc>
          <w:tcPr>
            <w:tcW w:w="561" w:type="pct"/>
          </w:tcPr>
          <w:p w14:paraId="43DD2AA0"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4.0</w:t>
            </w:r>
            <w:r w:rsidRPr="00FC3BF6">
              <w:rPr>
                <w:rFonts w:ascii="Arabic Typesetting" w:hAnsi="Arabic Typesetting" w:hint="cs"/>
                <w:sz w:val="30"/>
                <w:szCs w:val="30"/>
                <w:rtl/>
              </w:rPr>
              <w:t>%</w:t>
            </w:r>
          </w:p>
        </w:tc>
      </w:tr>
      <w:tr w:rsidR="00CA1941" w:rsidRPr="00FC3BF6" w14:paraId="3E7ACE78" w14:textId="77777777" w:rsidTr="00202F1B">
        <w:tc>
          <w:tcPr>
            <w:tcW w:w="2631" w:type="pct"/>
            <w:gridSpan w:val="2"/>
            <w:tcBorders>
              <w:top w:val="single" w:sz="4" w:space="0" w:color="auto"/>
              <w:left w:val="single" w:sz="4" w:space="0" w:color="auto"/>
              <w:bottom w:val="nil"/>
              <w:right w:val="nil"/>
            </w:tcBorders>
            <w:shd w:val="clear" w:color="auto" w:fill="C6D9F1" w:themeFill="text2" w:themeFillTint="33"/>
          </w:tcPr>
          <w:p w14:paraId="5669CC71" w14:textId="55502AC8"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رسوم أخرى (البندان خامسا وسادسا)</w:t>
            </w:r>
          </w:p>
        </w:tc>
        <w:tc>
          <w:tcPr>
            <w:tcW w:w="1145" w:type="pct"/>
            <w:tcBorders>
              <w:left w:val="nil"/>
            </w:tcBorders>
            <w:shd w:val="clear" w:color="auto" w:fill="C6D9F1" w:themeFill="text2" w:themeFillTint="33"/>
          </w:tcPr>
          <w:p w14:paraId="33D50064" w14:textId="77777777" w:rsidR="00CA1941" w:rsidRPr="00FC3BF6" w:rsidRDefault="00CA1941" w:rsidP="00202F1B">
            <w:pPr>
              <w:jc w:val="right"/>
              <w:rPr>
                <w:rFonts w:ascii="Arabic Typesetting" w:hAnsi="Arabic Typesetting"/>
                <w:sz w:val="30"/>
                <w:szCs w:val="30"/>
              </w:rPr>
            </w:pPr>
          </w:p>
        </w:tc>
        <w:tc>
          <w:tcPr>
            <w:tcW w:w="663" w:type="pct"/>
            <w:shd w:val="clear" w:color="auto" w:fill="C6D9F1" w:themeFill="text2" w:themeFillTint="33"/>
          </w:tcPr>
          <w:p w14:paraId="0D7CC10A" w14:textId="77777777" w:rsidR="00CA1941" w:rsidRPr="00FC3BF6" w:rsidRDefault="00CA1941" w:rsidP="00202F1B">
            <w:pPr>
              <w:jc w:val="right"/>
              <w:rPr>
                <w:rFonts w:ascii="Arabic Typesetting" w:hAnsi="Arabic Typesetting"/>
                <w:sz w:val="30"/>
                <w:szCs w:val="30"/>
              </w:rPr>
            </w:pPr>
          </w:p>
        </w:tc>
        <w:tc>
          <w:tcPr>
            <w:tcW w:w="561" w:type="pct"/>
            <w:shd w:val="clear" w:color="auto" w:fill="C6D9F1" w:themeFill="text2" w:themeFillTint="33"/>
          </w:tcPr>
          <w:p w14:paraId="060665C4"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6.7</w:t>
            </w:r>
            <w:r w:rsidRPr="00FC3BF6">
              <w:rPr>
                <w:rFonts w:ascii="Arabic Typesetting" w:hAnsi="Arabic Typesetting" w:hint="cs"/>
                <w:sz w:val="30"/>
                <w:szCs w:val="30"/>
                <w:rtl/>
              </w:rPr>
              <w:t>%</w:t>
            </w:r>
          </w:p>
        </w:tc>
      </w:tr>
      <w:tr w:rsidR="00CA1941" w:rsidRPr="00FC3BF6" w14:paraId="11DF9A7C" w14:textId="77777777" w:rsidTr="00202F1B">
        <w:tc>
          <w:tcPr>
            <w:tcW w:w="307" w:type="pct"/>
            <w:vMerge w:val="restart"/>
            <w:tcBorders>
              <w:top w:val="nil"/>
              <w:left w:val="single" w:sz="4" w:space="0" w:color="auto"/>
              <w:bottom w:val="nil"/>
              <w:right w:val="single" w:sz="4" w:space="0" w:color="auto"/>
            </w:tcBorders>
          </w:tcPr>
          <w:p w14:paraId="084FA943" w14:textId="77777777" w:rsidR="00CA1941" w:rsidRPr="00FC3BF6" w:rsidRDefault="00CA1941" w:rsidP="00202F1B">
            <w:pPr>
              <w:rPr>
                <w:rFonts w:ascii="Arabic Typesetting" w:hAnsi="Arabic Typesetting"/>
                <w:sz w:val="30"/>
                <w:szCs w:val="30"/>
              </w:rPr>
            </w:pPr>
          </w:p>
        </w:tc>
        <w:tc>
          <w:tcPr>
            <w:tcW w:w="2324" w:type="pct"/>
            <w:tcBorders>
              <w:left w:val="single" w:sz="4" w:space="0" w:color="auto"/>
            </w:tcBorders>
          </w:tcPr>
          <w:p w14:paraId="731D36BE" w14:textId="1F4C3F32"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 xml:space="preserve">التغيير في الملكية أو الاسم أو العنوان (العنصران </w:t>
            </w:r>
            <w:r w:rsidRPr="00FC3BF6">
              <w:rPr>
                <w:rFonts w:ascii="Arabic Typesetting" w:hAnsi="Arabic Typesetting" w:hint="cs"/>
                <w:sz w:val="30"/>
                <w:szCs w:val="30"/>
              </w:rPr>
              <w:t>13</w:t>
            </w:r>
            <w:r w:rsidR="006B6C85">
              <w:rPr>
                <w:rFonts w:ascii="Arabic Typesetting" w:hAnsi="Arabic Typesetting" w:hint="cs"/>
                <w:sz w:val="30"/>
                <w:szCs w:val="30"/>
                <w:rtl/>
              </w:rPr>
              <w:t xml:space="preserve"> و</w:t>
            </w:r>
            <w:r w:rsidRPr="00FC3BF6">
              <w:rPr>
                <w:rFonts w:ascii="Arabic Typesetting" w:hAnsi="Arabic Typesetting" w:hint="cs"/>
                <w:sz w:val="30"/>
                <w:szCs w:val="30"/>
              </w:rPr>
              <w:t>14</w:t>
            </w:r>
            <w:r w:rsidRPr="00FC3BF6">
              <w:rPr>
                <w:rFonts w:ascii="Arabic Typesetting" w:hAnsi="Arabic Typesetting" w:hint="cs"/>
                <w:sz w:val="30"/>
                <w:szCs w:val="30"/>
                <w:rtl/>
              </w:rPr>
              <w:t xml:space="preserve"> من البند خامسا)</w:t>
            </w:r>
          </w:p>
        </w:tc>
        <w:tc>
          <w:tcPr>
            <w:tcW w:w="1145" w:type="pct"/>
          </w:tcPr>
          <w:p w14:paraId="42CA1B32"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657</w:t>
            </w:r>
            <w:r w:rsidRPr="00FC3BF6">
              <w:rPr>
                <w:rFonts w:ascii="Arabic Typesetting" w:hAnsi="Arabic Typesetting" w:hint="cs"/>
                <w:sz w:val="30"/>
                <w:szCs w:val="30"/>
                <w:rtl/>
              </w:rPr>
              <w:t xml:space="preserve"> تسجيلاً</w:t>
            </w:r>
          </w:p>
        </w:tc>
        <w:tc>
          <w:tcPr>
            <w:tcW w:w="663" w:type="pct"/>
          </w:tcPr>
          <w:p w14:paraId="5E8236E3"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95</w:t>
            </w:r>
          </w:p>
        </w:tc>
        <w:tc>
          <w:tcPr>
            <w:tcW w:w="561" w:type="pct"/>
          </w:tcPr>
          <w:p w14:paraId="4480879E"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2.0</w:t>
            </w:r>
            <w:r w:rsidRPr="00FC3BF6">
              <w:rPr>
                <w:rFonts w:ascii="Arabic Typesetting" w:hAnsi="Arabic Typesetting" w:hint="cs"/>
                <w:sz w:val="30"/>
                <w:szCs w:val="30"/>
                <w:rtl/>
              </w:rPr>
              <w:t>%</w:t>
            </w:r>
          </w:p>
        </w:tc>
      </w:tr>
      <w:tr w:rsidR="00CA1941" w:rsidRPr="00FC3BF6" w14:paraId="0A157132" w14:textId="77777777" w:rsidTr="00202F1B">
        <w:tc>
          <w:tcPr>
            <w:tcW w:w="307" w:type="pct"/>
            <w:vMerge/>
            <w:tcBorders>
              <w:top w:val="nil"/>
              <w:left w:val="single" w:sz="4" w:space="0" w:color="auto"/>
              <w:bottom w:val="nil"/>
              <w:right w:val="single" w:sz="4" w:space="0" w:color="auto"/>
            </w:tcBorders>
          </w:tcPr>
          <w:p w14:paraId="4A36319B" w14:textId="77777777" w:rsidR="00CA1941" w:rsidRPr="00FC3BF6" w:rsidRDefault="00CA1941" w:rsidP="00202F1B">
            <w:pPr>
              <w:rPr>
                <w:rFonts w:ascii="Arabic Typesetting" w:hAnsi="Arabic Typesetting"/>
                <w:sz w:val="30"/>
                <w:szCs w:val="30"/>
              </w:rPr>
            </w:pPr>
          </w:p>
        </w:tc>
        <w:tc>
          <w:tcPr>
            <w:tcW w:w="2324" w:type="pct"/>
            <w:tcBorders>
              <w:left w:val="single" w:sz="4" w:space="0" w:color="auto"/>
            </w:tcBorders>
          </w:tcPr>
          <w:p w14:paraId="1C19E7BE" w14:textId="4EBA2DE8" w:rsidR="00CA1941" w:rsidRPr="00FC3BF6" w:rsidRDefault="00AC278C" w:rsidP="00202F1B">
            <w:pPr>
              <w:bidi/>
              <w:rPr>
                <w:rFonts w:ascii="Arabic Typesetting" w:hAnsi="Arabic Typesetting"/>
                <w:sz w:val="30"/>
                <w:szCs w:val="30"/>
                <w:rtl/>
              </w:rPr>
            </w:pPr>
            <w:r w:rsidRPr="00FC3BF6">
              <w:rPr>
                <w:rFonts w:ascii="Arabic Typesetting" w:hAnsi="Arabic Typesetting" w:hint="cs"/>
                <w:sz w:val="30"/>
                <w:szCs w:val="30"/>
                <w:rtl/>
              </w:rPr>
              <w:t xml:space="preserve">التخلي/الانتقاص (العنصران </w:t>
            </w:r>
            <w:r w:rsidRPr="00FC3BF6">
              <w:rPr>
                <w:rFonts w:ascii="Arabic Typesetting" w:hAnsi="Arabic Typesetting" w:hint="cs"/>
                <w:sz w:val="30"/>
                <w:szCs w:val="30"/>
              </w:rPr>
              <w:t>15</w:t>
            </w:r>
            <w:r w:rsidR="006B6C85">
              <w:rPr>
                <w:rFonts w:ascii="Arabic Typesetting" w:hAnsi="Arabic Typesetting" w:hint="cs"/>
                <w:sz w:val="30"/>
                <w:szCs w:val="30"/>
                <w:rtl/>
              </w:rPr>
              <w:t xml:space="preserve"> و</w:t>
            </w:r>
            <w:r w:rsidRPr="00FC3BF6">
              <w:rPr>
                <w:rFonts w:ascii="Arabic Typesetting" w:hAnsi="Arabic Typesetting" w:hint="cs"/>
                <w:sz w:val="30"/>
                <w:szCs w:val="30"/>
              </w:rPr>
              <w:t>16</w:t>
            </w:r>
            <w:r w:rsidRPr="00FC3BF6">
              <w:rPr>
                <w:rFonts w:ascii="Arabic Typesetting" w:hAnsi="Arabic Typesetting" w:hint="cs"/>
                <w:sz w:val="30"/>
                <w:szCs w:val="30"/>
                <w:rtl/>
              </w:rPr>
              <w:t xml:space="preserve"> من البند خامسا)</w:t>
            </w:r>
          </w:p>
        </w:tc>
        <w:tc>
          <w:tcPr>
            <w:tcW w:w="1145" w:type="pct"/>
          </w:tcPr>
          <w:p w14:paraId="28DC3519"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38</w:t>
            </w:r>
            <w:r w:rsidRPr="00FC3BF6">
              <w:rPr>
                <w:rFonts w:ascii="Arabic Typesetting" w:hAnsi="Arabic Typesetting" w:hint="cs"/>
                <w:sz w:val="30"/>
                <w:szCs w:val="30"/>
                <w:rtl/>
              </w:rPr>
              <w:t xml:space="preserve"> تسجيلاً</w:t>
            </w:r>
          </w:p>
        </w:tc>
        <w:tc>
          <w:tcPr>
            <w:tcW w:w="663" w:type="pct"/>
          </w:tcPr>
          <w:p w14:paraId="22EDC817"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5</w:t>
            </w:r>
          </w:p>
        </w:tc>
        <w:tc>
          <w:tcPr>
            <w:tcW w:w="561" w:type="pct"/>
          </w:tcPr>
          <w:p w14:paraId="1721E330"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0.1</w:t>
            </w:r>
            <w:r w:rsidRPr="00FC3BF6">
              <w:rPr>
                <w:rFonts w:ascii="Arabic Typesetting" w:hAnsi="Arabic Typesetting" w:hint="cs"/>
                <w:sz w:val="30"/>
                <w:szCs w:val="30"/>
                <w:rtl/>
              </w:rPr>
              <w:t>%</w:t>
            </w:r>
          </w:p>
        </w:tc>
      </w:tr>
      <w:tr w:rsidR="00CA1941" w:rsidRPr="00FC3BF6" w14:paraId="4B33DA50" w14:textId="77777777" w:rsidTr="00202F1B">
        <w:tc>
          <w:tcPr>
            <w:tcW w:w="307" w:type="pct"/>
            <w:vMerge/>
            <w:tcBorders>
              <w:top w:val="nil"/>
              <w:left w:val="single" w:sz="4" w:space="0" w:color="auto"/>
              <w:bottom w:val="nil"/>
              <w:right w:val="single" w:sz="4" w:space="0" w:color="auto"/>
            </w:tcBorders>
          </w:tcPr>
          <w:p w14:paraId="73A44CF3" w14:textId="77777777" w:rsidR="00CA1941" w:rsidRPr="00FC3BF6" w:rsidRDefault="00CA1941" w:rsidP="00202F1B">
            <w:pPr>
              <w:rPr>
                <w:rFonts w:ascii="Arabic Typesetting" w:hAnsi="Arabic Typesetting"/>
                <w:sz w:val="30"/>
                <w:szCs w:val="30"/>
              </w:rPr>
            </w:pPr>
          </w:p>
        </w:tc>
        <w:tc>
          <w:tcPr>
            <w:tcW w:w="2324" w:type="pct"/>
            <w:tcBorders>
              <w:left w:val="single" w:sz="4" w:space="0" w:color="auto"/>
            </w:tcBorders>
          </w:tcPr>
          <w:p w14:paraId="0128F28E" w14:textId="28207CD0"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الصور المعتمدة؛ والمستخرجات؛ والمعلومات الأخرى (البند</w:t>
            </w:r>
            <w:r w:rsidR="00202F1B">
              <w:rPr>
                <w:rFonts w:ascii="Arabic Typesetting" w:hAnsi="Arabic Typesetting" w:hint="eastAsia"/>
                <w:sz w:val="30"/>
                <w:szCs w:val="30"/>
                <w:rtl/>
              </w:rPr>
              <w:t> </w:t>
            </w:r>
            <w:r w:rsidRPr="00FC3BF6">
              <w:rPr>
                <w:rFonts w:ascii="Arabic Typesetting" w:hAnsi="Arabic Typesetting" w:hint="cs"/>
                <w:sz w:val="30"/>
                <w:szCs w:val="30"/>
                <w:rtl/>
              </w:rPr>
              <w:t>سادسا)</w:t>
            </w:r>
          </w:p>
        </w:tc>
        <w:tc>
          <w:tcPr>
            <w:tcW w:w="1145" w:type="pct"/>
          </w:tcPr>
          <w:p w14:paraId="1AEDD0D5" w14:textId="1175D365"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w:t>
            </w:r>
            <w:r w:rsidRPr="006B6C85">
              <w:rPr>
                <w:rFonts w:ascii="Arabic Typesetting" w:hAnsi="Arabic Typesetting" w:hint="cs"/>
                <w:sz w:val="30"/>
                <w:szCs w:val="30"/>
              </w:rPr>
              <w:t>,</w:t>
            </w:r>
            <w:r w:rsidRPr="00FC3BF6">
              <w:rPr>
                <w:rFonts w:ascii="Arabic Typesetting" w:hAnsi="Arabic Typesetting" w:hint="cs"/>
                <w:sz w:val="30"/>
                <w:szCs w:val="30"/>
              </w:rPr>
              <w:t>332</w:t>
            </w:r>
            <w:r w:rsidRPr="00FC3BF6">
              <w:rPr>
                <w:rFonts w:ascii="Arabic Typesetting" w:hAnsi="Arabic Typesetting" w:hint="cs"/>
                <w:sz w:val="30"/>
                <w:szCs w:val="30"/>
                <w:rtl/>
              </w:rPr>
              <w:t xml:space="preserve"> حالة</w:t>
            </w:r>
            <w:r w:rsidRPr="00075C6F">
              <w:rPr>
                <w:rFonts w:ascii="Arabic Typesetting" w:hAnsi="Arabic Typesetting"/>
                <w:sz w:val="36"/>
                <w:szCs w:val="36"/>
                <w:vertAlign w:val="superscript"/>
              </w:rPr>
              <w:footnoteReference w:id="23"/>
            </w:r>
          </w:p>
        </w:tc>
        <w:tc>
          <w:tcPr>
            <w:tcW w:w="663" w:type="pct"/>
          </w:tcPr>
          <w:p w14:paraId="30714B68"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221</w:t>
            </w:r>
          </w:p>
        </w:tc>
        <w:tc>
          <w:tcPr>
            <w:tcW w:w="561" w:type="pct"/>
          </w:tcPr>
          <w:p w14:paraId="05669376"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4.6</w:t>
            </w:r>
            <w:r w:rsidRPr="00FC3BF6">
              <w:rPr>
                <w:rFonts w:ascii="Arabic Typesetting" w:hAnsi="Arabic Typesetting" w:hint="cs"/>
                <w:sz w:val="30"/>
                <w:szCs w:val="30"/>
                <w:rtl/>
              </w:rPr>
              <w:t>%</w:t>
            </w:r>
          </w:p>
        </w:tc>
      </w:tr>
      <w:tr w:rsidR="00CA1941" w:rsidRPr="00FC3BF6" w14:paraId="061A55E4" w14:textId="77777777" w:rsidTr="00202F1B">
        <w:tc>
          <w:tcPr>
            <w:tcW w:w="2631" w:type="pct"/>
            <w:gridSpan w:val="2"/>
            <w:shd w:val="clear" w:color="auto" w:fill="C6D9F1" w:themeFill="text2" w:themeFillTint="33"/>
          </w:tcPr>
          <w:p w14:paraId="1F4B195A" w14:textId="77777777" w:rsidR="00CA1941" w:rsidRPr="00FC3BF6" w:rsidRDefault="00CA1941" w:rsidP="00202F1B">
            <w:pPr>
              <w:bidi/>
              <w:rPr>
                <w:rFonts w:ascii="Arabic Typesetting" w:hAnsi="Arabic Typesetting"/>
                <w:sz w:val="30"/>
                <w:szCs w:val="30"/>
                <w:rtl/>
              </w:rPr>
            </w:pPr>
            <w:r w:rsidRPr="00FC3BF6">
              <w:rPr>
                <w:rFonts w:ascii="Arabic Typesetting" w:hAnsi="Arabic Typesetting" w:hint="cs"/>
                <w:sz w:val="30"/>
                <w:szCs w:val="30"/>
                <w:rtl/>
              </w:rPr>
              <w:t>المجموع</w:t>
            </w:r>
          </w:p>
        </w:tc>
        <w:tc>
          <w:tcPr>
            <w:tcW w:w="1145" w:type="pct"/>
            <w:shd w:val="clear" w:color="auto" w:fill="C6D9F1" w:themeFill="text2" w:themeFillTint="33"/>
          </w:tcPr>
          <w:p w14:paraId="1F184B3E" w14:textId="77777777" w:rsidR="00CA1941" w:rsidRPr="00FC3BF6" w:rsidRDefault="00CA1941" w:rsidP="00202F1B">
            <w:pPr>
              <w:jc w:val="right"/>
              <w:rPr>
                <w:rFonts w:ascii="Arabic Typesetting" w:hAnsi="Arabic Typesetting"/>
                <w:sz w:val="30"/>
                <w:szCs w:val="30"/>
              </w:rPr>
            </w:pPr>
          </w:p>
        </w:tc>
        <w:tc>
          <w:tcPr>
            <w:tcW w:w="663" w:type="pct"/>
            <w:shd w:val="clear" w:color="auto" w:fill="C6D9F1" w:themeFill="text2" w:themeFillTint="33"/>
          </w:tcPr>
          <w:p w14:paraId="020B502F"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4</w:t>
            </w:r>
            <w:r w:rsidRPr="006B6C85">
              <w:rPr>
                <w:rFonts w:ascii="Arabic Typesetting" w:hAnsi="Arabic Typesetting" w:hint="cs"/>
                <w:sz w:val="30"/>
                <w:szCs w:val="30"/>
              </w:rPr>
              <w:t>,</w:t>
            </w:r>
            <w:r w:rsidRPr="00FC3BF6">
              <w:rPr>
                <w:rFonts w:ascii="Arabic Typesetting" w:hAnsi="Arabic Typesetting" w:hint="cs"/>
                <w:sz w:val="30"/>
                <w:szCs w:val="30"/>
              </w:rPr>
              <w:t>801</w:t>
            </w:r>
          </w:p>
        </w:tc>
        <w:tc>
          <w:tcPr>
            <w:tcW w:w="561" w:type="pct"/>
            <w:shd w:val="clear" w:color="auto" w:fill="C6D9F1" w:themeFill="text2" w:themeFillTint="33"/>
          </w:tcPr>
          <w:p w14:paraId="070FD991" w14:textId="77777777" w:rsidR="00CA1941" w:rsidRPr="00FC3BF6" w:rsidRDefault="00CA1941" w:rsidP="00202F1B">
            <w:pPr>
              <w:bidi/>
              <w:jc w:val="right"/>
              <w:rPr>
                <w:rFonts w:ascii="Arabic Typesetting" w:hAnsi="Arabic Typesetting"/>
                <w:sz w:val="30"/>
                <w:szCs w:val="30"/>
                <w:rtl/>
              </w:rPr>
            </w:pPr>
            <w:r w:rsidRPr="00FC3BF6">
              <w:rPr>
                <w:rFonts w:ascii="Arabic Typesetting" w:hAnsi="Arabic Typesetting" w:hint="cs"/>
                <w:sz w:val="30"/>
                <w:szCs w:val="30"/>
              </w:rPr>
              <w:t>100</w:t>
            </w:r>
            <w:r w:rsidRPr="00FC3BF6">
              <w:rPr>
                <w:rFonts w:ascii="Arabic Typesetting" w:hAnsi="Arabic Typesetting" w:hint="cs"/>
                <w:sz w:val="30"/>
                <w:szCs w:val="30"/>
                <w:rtl/>
              </w:rPr>
              <w:t>%</w:t>
            </w:r>
          </w:p>
        </w:tc>
      </w:tr>
    </w:tbl>
    <w:p w14:paraId="4791B8D8" w14:textId="7FDFFE77" w:rsidR="008732CD" w:rsidRPr="00FC3BF6" w:rsidRDefault="008732CD"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مناقشات الفريق العامل: الرسم الأساسي للطلبات الدولي</w:t>
      </w:r>
    </w:p>
    <w:p w14:paraId="63821846" w14:textId="6145E5BC" w:rsidR="0046347A" w:rsidRPr="00FC3BF6" w:rsidRDefault="008732CD"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ترجع أحدث زيادة في الرسوم الأساسية (للطلبات الدولية والتجديد) إلى عام </w:t>
      </w:r>
      <w:r w:rsidRPr="00FC3BF6">
        <w:rPr>
          <w:rFonts w:ascii="Arabic Typesetting" w:hAnsi="Arabic Typesetting" w:hint="cs"/>
          <w:sz w:val="36"/>
          <w:szCs w:val="36"/>
        </w:rPr>
        <w:t>1996</w:t>
      </w:r>
      <w:r w:rsidRPr="00075C6F">
        <w:rPr>
          <w:rFonts w:ascii="Arabic Typesetting" w:hAnsi="Arabic Typesetting" w:hint="cs"/>
          <w:sz w:val="2"/>
          <w:szCs w:val="2"/>
          <w:rtl/>
        </w:rPr>
        <w:t xml:space="preserve"> </w:t>
      </w:r>
      <w:r w:rsidRPr="00075C6F">
        <w:rPr>
          <w:rFonts w:ascii="Arabic Typesetting" w:hAnsi="Arabic Typesetting"/>
          <w:sz w:val="36"/>
          <w:szCs w:val="36"/>
          <w:vertAlign w:val="superscript"/>
          <w:rtl/>
        </w:rPr>
        <w:footnoteReference w:id="24"/>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فبعبارة أخرى، ظل مبلغ الرسوم الأساسية ثابتاً لأكثر من </w:t>
      </w:r>
      <w:r w:rsidRPr="00FC3BF6">
        <w:rPr>
          <w:rFonts w:ascii="Arabic Typesetting" w:hAnsi="Arabic Typesetting" w:hint="cs"/>
          <w:sz w:val="36"/>
          <w:szCs w:val="36"/>
        </w:rPr>
        <w:t>20</w:t>
      </w:r>
      <w:r w:rsidRPr="00FC3BF6">
        <w:rPr>
          <w:rFonts w:ascii="Arabic Typesetting" w:hAnsi="Arabic Typesetting" w:hint="cs"/>
          <w:sz w:val="36"/>
          <w:szCs w:val="36"/>
          <w:rtl/>
        </w:rPr>
        <w:t xml:space="preserve"> عاماً.</w:t>
      </w:r>
    </w:p>
    <w:p w14:paraId="2FF7C5D0" w14:textId="567F9132" w:rsidR="00CC15CA" w:rsidRPr="00FC3BF6" w:rsidRDefault="00A116D2"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وبناءً على ما تقدَّم وما ذُكر في الفقرة </w:t>
      </w:r>
      <w:r w:rsidRPr="00FC3BF6">
        <w:rPr>
          <w:rFonts w:ascii="Arabic Typesetting" w:hAnsi="Arabic Typesetting" w:hint="cs"/>
          <w:sz w:val="36"/>
          <w:szCs w:val="36"/>
        </w:rPr>
        <w:t>5</w:t>
      </w:r>
      <w:r w:rsidRPr="00FC3BF6">
        <w:rPr>
          <w:rFonts w:ascii="Arabic Typesetting" w:hAnsi="Arabic Typesetting" w:hint="cs"/>
          <w:sz w:val="36"/>
          <w:szCs w:val="36"/>
          <w:rtl/>
        </w:rPr>
        <w:t xml:space="preserve"> من هذه الوثيقة، ناقش الفريق العامل إمكانية تنقيح جدول الرسوم إبّان دورته الخامسة.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واقترحت الوثيقة نهجين لزيادة مبلغ الرسم الأساسي: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w:t>
      </w:r>
      <w:r w:rsidRPr="00FC3BF6">
        <w:rPr>
          <w:rFonts w:ascii="Arabic Typesetting" w:hAnsi="Arabic Typesetting" w:hint="cs"/>
          <w:sz w:val="36"/>
          <w:szCs w:val="36"/>
        </w:rPr>
        <w:t>1</w:t>
      </w:r>
      <w:r w:rsidRPr="00FC3BF6">
        <w:rPr>
          <w:rFonts w:ascii="Arabic Typesetting" w:hAnsi="Arabic Typesetting" w:hint="cs"/>
          <w:sz w:val="36"/>
          <w:szCs w:val="36"/>
          <w:rtl/>
        </w:rPr>
        <w:t>" زيادة الرسم الأساسي الحالي بكل بساطة؛ "</w:t>
      </w:r>
      <w:r w:rsidRPr="00FC3BF6">
        <w:rPr>
          <w:rFonts w:ascii="Arabic Typesetting" w:hAnsi="Arabic Typesetting" w:hint="cs"/>
          <w:sz w:val="36"/>
          <w:szCs w:val="36"/>
        </w:rPr>
        <w:t>2</w:t>
      </w:r>
      <w:r w:rsidRPr="00FC3BF6">
        <w:rPr>
          <w:rFonts w:ascii="Arabic Typesetting" w:hAnsi="Arabic Typesetting" w:hint="cs"/>
          <w:sz w:val="36"/>
          <w:szCs w:val="36"/>
          <w:rtl/>
        </w:rPr>
        <w:t>" وإمكانية إدراج مفهوم رسم مرتبط بالتعيين</w:t>
      </w:r>
      <w:r w:rsidR="00CC15CA" w:rsidRPr="00075C6F">
        <w:rPr>
          <w:rStyle w:val="FootnoteReference"/>
          <w:rFonts w:ascii="Arabic Typesetting" w:hAnsi="Arabic Typesetting"/>
          <w:sz w:val="36"/>
          <w:szCs w:val="36"/>
        </w:rPr>
        <w:footnoteReference w:id="25"/>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ومن شأن النهج الثاني أن يمكِّن المكتب الدولي من تلقي تعويض عن عبء العمل الإضافي الذي يسببه تعيين ولايات فحص قضائية.</w:t>
      </w:r>
    </w:p>
    <w:p w14:paraId="10EA2AFF" w14:textId="0ED0F652" w:rsidR="0046347A" w:rsidRPr="00FC3BF6" w:rsidRDefault="00CC15CA"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وعلى الرغم من أن بعض الوفود قد أشارت إلى أنها لا تستطيع تأييد فكرة استحداث رسم أساسي مرتبط بالتعيين، فقد أشار الرئيس إلى أن "عدة وفود أيدت فكرة تنقيح الرسوم حتى يتمكن المكتب الدولي من تغطية نفقاته".</w:t>
      </w:r>
      <w:r w:rsidR="00FC3BF6" w:rsidRPr="00FC3BF6">
        <w:rPr>
          <w:rFonts w:ascii="Arabic Typesetting" w:hAnsi="Arabic Typesetting" w:hint="cs"/>
          <w:sz w:val="36"/>
          <w:szCs w:val="36"/>
          <w:rtl/>
        </w:rPr>
        <w:t xml:space="preserve"> </w:t>
      </w:r>
      <w:r w:rsidRPr="00FC3BF6">
        <w:rPr>
          <w:rFonts w:ascii="Arabic Typesetting" w:hAnsi="Arabic Typesetting" w:hint="cs"/>
          <w:color w:val="000000"/>
          <w:sz w:val="36"/>
          <w:szCs w:val="36"/>
          <w:rtl/>
        </w:rPr>
        <w:t>وقد شُدد أيضاً على أنه "في ظل الهيكل الحالي للرسم الأساسي، الذي يتكون من رسم أعلى عن التصميم الأول ورسم أدنى عن كل تصميم إضافي، يمكن النظر في إمكانية إدخال زيادة متناسبة في الرسوم على التصاميم الإضافية كنهج بديل"</w:t>
      </w:r>
      <w:r w:rsidRPr="00FC3BF6">
        <w:rPr>
          <w:rFonts w:ascii="Arabic Typesetting" w:hAnsi="Arabic Typesetting" w:hint="cs"/>
          <w:sz w:val="36"/>
          <w:szCs w:val="36"/>
          <w:rtl/>
        </w:rPr>
        <w:t>.</w:t>
      </w:r>
      <w:r w:rsidR="00FC3BF6" w:rsidRPr="00FC3BF6">
        <w:rPr>
          <w:rFonts w:ascii="Arabic Typesetting" w:hAnsi="Arabic Typesetting" w:hint="cs"/>
          <w:color w:val="000000"/>
          <w:sz w:val="36"/>
          <w:szCs w:val="36"/>
          <w:rtl/>
        </w:rPr>
        <w:t xml:space="preserve"> </w:t>
      </w:r>
      <w:r w:rsidRPr="00FC3BF6">
        <w:rPr>
          <w:rFonts w:ascii="Arabic Typesetting" w:hAnsi="Arabic Typesetting" w:hint="cs"/>
          <w:sz w:val="36"/>
          <w:szCs w:val="36"/>
          <w:rtl/>
        </w:rPr>
        <w:t>ومن ثم، خلصت المناقشات إلى أن الأمانة ستعد بعض النهوج الممكنة لتنقيح جدول الرسوم</w:t>
      </w:r>
      <w:r w:rsidRPr="00075C6F">
        <w:rPr>
          <w:rFonts w:ascii="Arabic Typesetting" w:hAnsi="Arabic Typesetting"/>
          <w:sz w:val="36"/>
          <w:szCs w:val="36"/>
          <w:vertAlign w:val="superscript"/>
          <w:lang w:eastAsia="en-US"/>
        </w:rPr>
        <w:footnoteReference w:id="26"/>
      </w:r>
      <w:r w:rsidRPr="00FC3BF6">
        <w:rPr>
          <w:rFonts w:ascii="Arabic Typesetting" w:hAnsi="Arabic Typesetting" w:hint="cs"/>
          <w:sz w:val="36"/>
          <w:szCs w:val="36"/>
          <w:rtl/>
        </w:rPr>
        <w:t>.</w:t>
      </w:r>
    </w:p>
    <w:p w14:paraId="74FCF8A8" w14:textId="77777777" w:rsidR="00622CE7" w:rsidRPr="00FC3BF6" w:rsidRDefault="00622CE7"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lastRenderedPageBreak/>
        <w:t>دراسة هياكل ومبالغ الرسوم في أنظمة التصاميم المتعددة على المستويين الوطني أو الإقليمي</w:t>
      </w:r>
    </w:p>
    <w:p w14:paraId="0F08D594" w14:textId="250E8C80" w:rsidR="006949DA" w:rsidRPr="00FC3BF6" w:rsidRDefault="00622CE7" w:rsidP="003F3193">
      <w:pPr>
        <w:pStyle w:val="BodyText"/>
        <w:keepLines/>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كما ذكر الفريق العامل، يوجد فرق شاسع بين مبلغ الرسم الأساسي للتصميم الأول (</w:t>
      </w:r>
      <w:r w:rsidRPr="00FC3BF6">
        <w:rPr>
          <w:rFonts w:ascii="Arabic Typesetting" w:hAnsi="Arabic Typesetting" w:hint="cs"/>
          <w:sz w:val="36"/>
          <w:szCs w:val="36"/>
        </w:rPr>
        <w:t>397</w:t>
      </w:r>
      <w:r w:rsidRPr="00FC3BF6">
        <w:rPr>
          <w:rFonts w:ascii="Arabic Typesetting" w:hAnsi="Arabic Typesetting" w:hint="cs"/>
          <w:sz w:val="36"/>
          <w:szCs w:val="36"/>
          <w:rtl/>
        </w:rPr>
        <w:t xml:space="preserve"> فرنكاً سويسرياً) ومبلغ الرسم الأساسي لكل تصميم إضافي ومشمول في الطلب الدولي نفسه (</w:t>
      </w:r>
      <w:r w:rsidRPr="00FC3BF6">
        <w:rPr>
          <w:rFonts w:ascii="Arabic Typesetting" w:hAnsi="Arabic Typesetting" w:hint="cs"/>
          <w:sz w:val="36"/>
          <w:szCs w:val="36"/>
        </w:rPr>
        <w:t>19</w:t>
      </w:r>
      <w:r w:rsidRPr="00FC3BF6">
        <w:rPr>
          <w:rFonts w:ascii="Arabic Typesetting" w:hAnsi="Arabic Typesetting" w:hint="cs"/>
          <w:sz w:val="36"/>
          <w:szCs w:val="36"/>
          <w:rtl/>
        </w:rPr>
        <w:t xml:space="preserve"> فرنكاً سويسرياً عن كل تصميم).</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ويعني ذلك أن كل تصميم إضافي يُفرض عليه رسم نسبته </w:t>
      </w:r>
      <w:r w:rsidRPr="00FC3BF6">
        <w:rPr>
          <w:rFonts w:ascii="Arabic Typesetting" w:hAnsi="Arabic Typesetting" w:hint="cs"/>
          <w:sz w:val="36"/>
          <w:szCs w:val="36"/>
        </w:rPr>
        <w:t>4.8</w:t>
      </w:r>
      <w:r w:rsidRPr="00FC3BF6">
        <w:rPr>
          <w:rFonts w:ascii="Arabic Typesetting" w:hAnsi="Arabic Typesetting" w:hint="cs"/>
          <w:sz w:val="36"/>
          <w:szCs w:val="36"/>
          <w:rtl/>
        </w:rPr>
        <w:t xml:space="preserve"> بالمئة من مبلغ الرسم ال</w:t>
      </w:r>
      <w:r w:rsidR="003F3193">
        <w:rPr>
          <w:rFonts w:ascii="Arabic Typesetting" w:hAnsi="Arabic Typesetting" w:hint="cs"/>
          <w:sz w:val="36"/>
          <w:szCs w:val="36"/>
          <w:rtl/>
        </w:rPr>
        <w:t>أ</w:t>
      </w:r>
      <w:r w:rsidRPr="00FC3BF6">
        <w:rPr>
          <w:rFonts w:ascii="Arabic Typesetting" w:hAnsi="Arabic Typesetting" w:hint="cs"/>
          <w:sz w:val="36"/>
          <w:szCs w:val="36"/>
          <w:rtl/>
        </w:rPr>
        <w:t>ساسي المستحق عن التصميم الأول على الرغم من أن الفحص الشكلي للطلبات الدولية يُجرى بدرجة متزايدة لكل تصميم على حدة.</w:t>
      </w:r>
    </w:p>
    <w:p w14:paraId="333C3D39" w14:textId="75FE5D84" w:rsidR="00622CE7" w:rsidRPr="00FC3BF6" w:rsidRDefault="00622CE7"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وفي ضوء ما تقدَّم، أجرت الأمانة تحليلاً مقارناً لهيكل الرسوم في </w:t>
      </w:r>
      <w:r w:rsidRPr="00FC3BF6">
        <w:rPr>
          <w:rFonts w:ascii="Arabic Typesetting" w:hAnsi="Arabic Typesetting" w:hint="cs"/>
          <w:sz w:val="36"/>
          <w:szCs w:val="36"/>
        </w:rPr>
        <w:t>37</w:t>
      </w:r>
      <w:r w:rsidRPr="00FC3BF6">
        <w:rPr>
          <w:rFonts w:ascii="Arabic Typesetting" w:hAnsi="Arabic Typesetting" w:hint="cs"/>
          <w:sz w:val="36"/>
          <w:szCs w:val="36"/>
          <w:rtl/>
        </w:rPr>
        <w:t xml:space="preserve"> بلداً</w:t>
      </w:r>
      <w:r w:rsidRPr="00075C6F">
        <w:rPr>
          <w:rStyle w:val="FootnoteReference"/>
          <w:rFonts w:ascii="Arabic Typesetting" w:hAnsi="Arabic Typesetting"/>
          <w:sz w:val="36"/>
          <w:szCs w:val="36"/>
        </w:rPr>
        <w:footnoteReference w:id="27"/>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وتبيَّن أن </w:t>
      </w:r>
      <w:r w:rsidRPr="00FC3BF6">
        <w:rPr>
          <w:rFonts w:ascii="Arabic Typesetting" w:hAnsi="Arabic Typesetting" w:hint="cs"/>
          <w:sz w:val="36"/>
          <w:szCs w:val="36"/>
        </w:rPr>
        <w:t>20</w:t>
      </w:r>
      <w:r w:rsidRPr="00075C6F">
        <w:rPr>
          <w:rFonts w:ascii="Arabic Typesetting" w:hAnsi="Arabic Typesetting" w:hint="cs"/>
          <w:sz w:val="2"/>
          <w:szCs w:val="2"/>
          <w:rtl/>
        </w:rPr>
        <w:t xml:space="preserve"> </w:t>
      </w:r>
      <w:r w:rsidRPr="00075C6F">
        <w:rPr>
          <w:rStyle w:val="FootnoteReference"/>
          <w:rFonts w:ascii="Arabic Typesetting" w:hAnsi="Arabic Typesetting"/>
          <w:sz w:val="36"/>
          <w:szCs w:val="36"/>
          <w:rtl/>
        </w:rPr>
        <w:footnoteReference w:id="28"/>
      </w:r>
      <w:r w:rsidR="00FC3BF6" w:rsidRPr="00FC3BF6">
        <w:rPr>
          <w:rStyle w:val="FootnoteReference"/>
          <w:rFonts w:ascii="Arabic Typesetting" w:hAnsi="Arabic Typesetting"/>
          <w:sz w:val="36"/>
          <w:szCs w:val="36"/>
          <w:rtl/>
        </w:rPr>
        <w:t xml:space="preserve"> </w:t>
      </w:r>
      <w:r w:rsidRPr="00FC3BF6">
        <w:rPr>
          <w:rFonts w:ascii="Arabic Typesetting" w:hAnsi="Arabic Typesetting" w:hint="cs"/>
          <w:sz w:val="36"/>
          <w:szCs w:val="36"/>
          <w:rtl/>
        </w:rPr>
        <w:t>من أصل تلك البلدان السبعة والثلاثين لديها هيكل رسوم مماثل لنظام لاهاي، أي أنها تقبل التصاميم المتعددة وتفرض رسوم</w:t>
      </w:r>
      <w:r w:rsidR="007A38AD">
        <w:rPr>
          <w:rFonts w:ascii="Arabic Typesetting" w:hAnsi="Arabic Typesetting" w:hint="cs"/>
          <w:sz w:val="36"/>
          <w:szCs w:val="36"/>
          <w:rtl/>
        </w:rPr>
        <w:t>ا</w:t>
      </w:r>
      <w:r w:rsidRPr="00FC3BF6">
        <w:rPr>
          <w:rFonts w:ascii="Arabic Typesetting" w:hAnsi="Arabic Typesetting" w:hint="cs"/>
          <w:sz w:val="36"/>
          <w:szCs w:val="36"/>
          <w:rtl/>
        </w:rPr>
        <w:t xml:space="preserve"> على كل تصميم مع احتمال تطبيق تخفيض على كل تصميم إضافي</w:t>
      </w:r>
      <w:r w:rsidRPr="00075C6F">
        <w:rPr>
          <w:rStyle w:val="FootnoteReference"/>
          <w:rFonts w:ascii="Arabic Typesetting" w:hAnsi="Arabic Typesetting"/>
          <w:sz w:val="36"/>
          <w:szCs w:val="36"/>
        </w:rPr>
        <w:footnoteReference w:id="29"/>
      </w:r>
      <w:r w:rsidRPr="00FC3BF6">
        <w:rPr>
          <w:rFonts w:ascii="Arabic Typesetting" w:hAnsi="Arabic Typesetting" w:hint="cs"/>
          <w:sz w:val="36"/>
          <w:szCs w:val="36"/>
          <w:rtl/>
        </w:rPr>
        <w:t>.</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ومن أصل تلك البلدان العشرين، كان متوسط نسبة الرسم المفروض على كل تصميم إضافي إلى الرسم المفروض على التصميم الأول </w:t>
      </w:r>
      <w:r w:rsidRPr="00FC3BF6">
        <w:rPr>
          <w:rFonts w:ascii="Arabic Typesetting" w:hAnsi="Arabic Typesetting" w:hint="cs"/>
          <w:sz w:val="36"/>
          <w:szCs w:val="36"/>
        </w:rPr>
        <w:t>62.8</w:t>
      </w:r>
      <w:r w:rsidRPr="00FC3BF6">
        <w:rPr>
          <w:rFonts w:ascii="Arabic Typesetting" w:hAnsi="Arabic Typesetting" w:hint="cs"/>
          <w:sz w:val="36"/>
          <w:szCs w:val="36"/>
          <w:rtl/>
        </w:rPr>
        <w:t xml:space="preserve"> بالمئة (والنسبة الوسطى هي </w:t>
      </w:r>
      <w:r w:rsidRPr="00FC3BF6">
        <w:rPr>
          <w:rFonts w:ascii="Arabic Typesetting" w:hAnsi="Arabic Typesetting" w:hint="cs"/>
          <w:sz w:val="36"/>
          <w:szCs w:val="36"/>
        </w:rPr>
        <w:t>67.5</w:t>
      </w:r>
      <w:r w:rsidRPr="00FC3BF6">
        <w:rPr>
          <w:rFonts w:ascii="Arabic Typesetting" w:hAnsi="Arabic Typesetting" w:hint="cs"/>
          <w:sz w:val="36"/>
          <w:szCs w:val="36"/>
          <w:rtl/>
        </w:rPr>
        <w:t xml:space="preserve"> بالمئة).</w:t>
      </w:r>
    </w:p>
    <w:p w14:paraId="290570ED" w14:textId="25EEBE93" w:rsidR="00622CE7" w:rsidRPr="00FC3BF6" w:rsidRDefault="00622CE7"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وفي إطار نظام لاهاي، يُفرض رسم نشر قدره </w:t>
      </w:r>
      <w:r w:rsidRPr="00FC3BF6">
        <w:rPr>
          <w:rFonts w:ascii="Arabic Typesetting" w:hAnsi="Arabic Typesetting" w:hint="cs"/>
          <w:sz w:val="36"/>
          <w:szCs w:val="36"/>
        </w:rPr>
        <w:t>17</w:t>
      </w:r>
      <w:r w:rsidRPr="00FC3BF6">
        <w:rPr>
          <w:rFonts w:ascii="Arabic Typesetting" w:hAnsi="Arabic Typesetting" w:hint="cs"/>
          <w:sz w:val="36"/>
          <w:szCs w:val="36"/>
          <w:rtl/>
        </w:rPr>
        <w:t xml:space="preserve"> فرنكاً سويسرياً على كل نسخة بالإضافة إلى الرسم الأساسي.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وفي</w:t>
      </w:r>
      <w:r w:rsidR="007A38AD">
        <w:rPr>
          <w:rFonts w:ascii="Arabic Typesetting" w:hAnsi="Arabic Typesetting" w:hint="eastAsia"/>
          <w:sz w:val="36"/>
          <w:szCs w:val="36"/>
          <w:rtl/>
        </w:rPr>
        <w:t> </w:t>
      </w:r>
      <w:r w:rsidRPr="00FC3BF6">
        <w:rPr>
          <w:rFonts w:ascii="Arabic Typesetting" w:hAnsi="Arabic Typesetting" w:hint="cs"/>
          <w:sz w:val="36"/>
          <w:szCs w:val="36"/>
          <w:rtl/>
        </w:rPr>
        <w:t xml:space="preserve">عام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كان متوسط عدد النسخ من كل تصميم </w:t>
      </w:r>
      <w:r w:rsidRPr="00FC3BF6">
        <w:rPr>
          <w:rFonts w:ascii="Arabic Typesetting" w:hAnsi="Arabic Typesetting" w:hint="cs"/>
          <w:sz w:val="36"/>
          <w:szCs w:val="36"/>
        </w:rPr>
        <w:t>4.8</w:t>
      </w:r>
      <w:r w:rsidRPr="00FC3BF6">
        <w:rPr>
          <w:rFonts w:ascii="Arabic Typesetting" w:hAnsi="Arabic Typesetting" w:hint="cs"/>
          <w:sz w:val="36"/>
          <w:szCs w:val="36"/>
          <w:rtl/>
        </w:rPr>
        <w:t xml:space="preserve"> نسخة.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ونظراً إلى رسم النشر والعدد المتوسط المذكورين آنفاً، تكون نسبة الرسم المفروض على كل التصميم الإضافي إلى الرسم المفروض على التصميم الأول </w:t>
      </w:r>
      <w:r w:rsidRPr="00FC3BF6">
        <w:rPr>
          <w:rFonts w:ascii="Arabic Typesetting" w:hAnsi="Arabic Typesetting" w:hint="cs"/>
          <w:sz w:val="36"/>
          <w:szCs w:val="36"/>
          <w:u w:val="single"/>
        </w:rPr>
        <w:t>21.1</w:t>
      </w:r>
      <w:r w:rsidRPr="00FC3BF6">
        <w:rPr>
          <w:rFonts w:ascii="Arabic Typesetting" w:hAnsi="Arabic Typesetting" w:hint="cs"/>
          <w:sz w:val="36"/>
          <w:szCs w:val="36"/>
          <w:u w:val="single"/>
          <w:rtl/>
        </w:rPr>
        <w:t xml:space="preserve"> بالمئة</w:t>
      </w:r>
      <w:r w:rsidRPr="00FC3BF6">
        <w:rPr>
          <w:rFonts w:ascii="Arabic Typesetting" w:hAnsi="Arabic Typesetting" w:hint="cs"/>
          <w:sz w:val="36"/>
          <w:szCs w:val="36"/>
          <w:rtl/>
        </w:rPr>
        <w:t xml:space="preserve"> تقريباً أي أنها تظل منخفضة</w:t>
      </w:r>
      <w:r w:rsidRPr="00075C6F">
        <w:rPr>
          <w:rStyle w:val="FootnoteReference"/>
          <w:rFonts w:ascii="Arabic Typesetting" w:hAnsi="Arabic Typesetting"/>
          <w:sz w:val="36"/>
          <w:szCs w:val="36"/>
        </w:rPr>
        <w:footnoteReference w:id="30"/>
      </w:r>
      <w:r w:rsidRPr="00FC3BF6">
        <w:rPr>
          <w:rFonts w:ascii="Arabic Typesetting" w:hAnsi="Arabic Typesetting" w:hint="cs"/>
          <w:sz w:val="36"/>
          <w:szCs w:val="36"/>
          <w:rtl/>
        </w:rPr>
        <w:t>.</w:t>
      </w:r>
    </w:p>
    <w:p w14:paraId="1BCEF914" w14:textId="6C88993E" w:rsidR="003D554F" w:rsidRPr="00FC3BF6" w:rsidRDefault="003D554F"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وعلى سبيل المقارنة، فإن تسعة من البلدان العشرين المذكورة آنفاً تفرض رسم نشر (أو رسماً مماثلاً) على كل تصميم أو</w:t>
      </w:r>
      <w:r w:rsidR="007A38AD">
        <w:rPr>
          <w:rFonts w:ascii="Arabic Typesetting" w:hAnsi="Arabic Typesetting" w:hint="eastAsia"/>
          <w:sz w:val="36"/>
          <w:szCs w:val="36"/>
          <w:rtl/>
        </w:rPr>
        <w:t> </w:t>
      </w:r>
      <w:r w:rsidRPr="00FC3BF6">
        <w:rPr>
          <w:rFonts w:ascii="Arabic Typesetting" w:hAnsi="Arabic Typesetting" w:hint="cs"/>
          <w:sz w:val="36"/>
          <w:szCs w:val="36"/>
          <w:rtl/>
        </w:rPr>
        <w:t>كل نسخة فضلاً عن رسم الطلب كما هو الحال في إطار نظام لاهاي.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ومن ثم، استخدم التحليل العدد المتوسط لنسخ كل تصميم المذكور آنفاً (</w:t>
      </w:r>
      <w:r w:rsidRPr="00FC3BF6">
        <w:rPr>
          <w:rFonts w:ascii="Arabic Typesetting" w:hAnsi="Arabic Typesetting" w:hint="cs"/>
          <w:sz w:val="36"/>
          <w:szCs w:val="36"/>
        </w:rPr>
        <w:t>4.8</w:t>
      </w:r>
      <w:r w:rsidRPr="00FC3BF6">
        <w:rPr>
          <w:rFonts w:ascii="Arabic Typesetting" w:hAnsi="Arabic Typesetting" w:hint="cs"/>
          <w:sz w:val="36"/>
          <w:szCs w:val="36"/>
          <w:rtl/>
        </w:rPr>
        <w:t>) من أجل حساب نسبة رسم الطلب ورسم النشر (بحسب الحال) لكل تصميم إضافي إلى المبلغ المفروض على التصميم الأول وخلصت إلى ما يلي:</w:t>
      </w:r>
    </w:p>
    <w:p w14:paraId="6E362292" w14:textId="2E6C8534" w:rsidR="003D554F" w:rsidRPr="00FC3BF6" w:rsidRDefault="003D554F" w:rsidP="00FC3BF6">
      <w:pPr>
        <w:pStyle w:val="ONUME"/>
        <w:numPr>
          <w:ilvl w:val="2"/>
          <w:numId w:val="5"/>
        </w:numPr>
        <w:tabs>
          <w:tab w:val="clear" w:pos="81"/>
        </w:tabs>
        <w:bidi/>
        <w:spacing w:before="200" w:after="0"/>
        <w:ind w:left="567"/>
        <w:rPr>
          <w:rFonts w:ascii="Arabic Typesetting" w:hAnsi="Arabic Typesetting"/>
          <w:szCs w:val="36"/>
          <w:rtl/>
        </w:rPr>
      </w:pPr>
      <w:r w:rsidRPr="00FC3BF6">
        <w:rPr>
          <w:rFonts w:ascii="Arabic Typesetting" w:hAnsi="Arabic Typesetting" w:hint="cs"/>
          <w:sz w:val="36"/>
          <w:szCs w:val="36"/>
          <w:rtl/>
        </w:rPr>
        <w:t xml:space="preserve">في البلدان التسعة التي تفرض رسم نشر منفصل، يكون متوسط نسبة الرسم المفروض على كل تصميم إضافي إلى الرسم المفروض على التصميم الأول </w:t>
      </w:r>
      <w:r w:rsidRPr="00FC3BF6">
        <w:rPr>
          <w:rFonts w:ascii="Arabic Typesetting" w:hAnsi="Arabic Typesetting" w:hint="cs"/>
          <w:sz w:val="36"/>
          <w:szCs w:val="36"/>
        </w:rPr>
        <w:t>60.2</w:t>
      </w:r>
      <w:r w:rsidRPr="00FC3BF6">
        <w:rPr>
          <w:rFonts w:ascii="Arabic Typesetting" w:hAnsi="Arabic Typesetting" w:hint="cs"/>
          <w:sz w:val="36"/>
          <w:szCs w:val="36"/>
          <w:rtl/>
        </w:rPr>
        <w:t xml:space="preserve"> بالمئة (والنسبة الوسطى هي </w:t>
      </w:r>
      <w:r w:rsidRPr="00FC3BF6">
        <w:rPr>
          <w:rFonts w:ascii="Arabic Typesetting" w:hAnsi="Arabic Typesetting" w:hint="cs"/>
          <w:sz w:val="36"/>
          <w:szCs w:val="36"/>
        </w:rPr>
        <w:t>73.2</w:t>
      </w:r>
      <w:r w:rsidRPr="00FC3BF6">
        <w:rPr>
          <w:rFonts w:ascii="Arabic Typesetting" w:hAnsi="Arabic Typesetting" w:hint="cs"/>
          <w:sz w:val="36"/>
          <w:szCs w:val="36"/>
          <w:rtl/>
        </w:rPr>
        <w:t xml:space="preserve"> بالمئة)؛</w:t>
      </w:r>
    </w:p>
    <w:p w14:paraId="2DD91E9F" w14:textId="1B8F7FA8" w:rsidR="003D554F" w:rsidRPr="00FC3BF6" w:rsidRDefault="003D554F" w:rsidP="00FC3BF6">
      <w:pPr>
        <w:pStyle w:val="ONUME"/>
        <w:numPr>
          <w:ilvl w:val="2"/>
          <w:numId w:val="5"/>
        </w:numPr>
        <w:tabs>
          <w:tab w:val="clear" w:pos="81"/>
        </w:tabs>
        <w:bidi/>
        <w:spacing w:before="200" w:after="0"/>
        <w:ind w:left="567"/>
        <w:rPr>
          <w:rFonts w:ascii="Arabic Typesetting" w:hAnsi="Arabic Typesetting"/>
          <w:szCs w:val="36"/>
          <w:rtl/>
        </w:rPr>
      </w:pPr>
      <w:r w:rsidRPr="00FC3BF6">
        <w:rPr>
          <w:rFonts w:ascii="Arabic Typesetting" w:hAnsi="Arabic Typesetting" w:hint="cs"/>
          <w:sz w:val="36"/>
          <w:szCs w:val="36"/>
          <w:rtl/>
        </w:rPr>
        <w:lastRenderedPageBreak/>
        <w:t xml:space="preserve">في البلدان العشرين كلها، كان متوسط نسبة الرسم المفروض على كل تصميم إضافي إلى الرسم المفروض على التصميم الأول </w:t>
      </w:r>
      <w:r w:rsidRPr="00FC3BF6">
        <w:rPr>
          <w:rFonts w:ascii="Arabic Typesetting" w:hAnsi="Arabic Typesetting" w:hint="cs"/>
          <w:sz w:val="36"/>
          <w:szCs w:val="36"/>
          <w:u w:val="single"/>
        </w:rPr>
        <w:t>62.8</w:t>
      </w:r>
      <w:r w:rsidRPr="00FC3BF6">
        <w:rPr>
          <w:rFonts w:ascii="Arabic Typesetting" w:hAnsi="Arabic Typesetting" w:hint="cs"/>
          <w:sz w:val="36"/>
          <w:szCs w:val="36"/>
          <w:u w:val="single"/>
          <w:rtl/>
        </w:rPr>
        <w:t xml:space="preserve"> بالمئة</w:t>
      </w:r>
      <w:r w:rsidRPr="00FC3BF6">
        <w:rPr>
          <w:rFonts w:ascii="Arabic Typesetting" w:hAnsi="Arabic Typesetting" w:hint="cs"/>
          <w:sz w:val="36"/>
          <w:szCs w:val="36"/>
          <w:rtl/>
        </w:rPr>
        <w:t xml:space="preserve"> تقريباً (والنسبة الوسطى هي </w:t>
      </w:r>
      <w:r w:rsidRPr="00FC3BF6">
        <w:rPr>
          <w:rFonts w:ascii="Arabic Typesetting" w:hAnsi="Arabic Typesetting" w:hint="cs"/>
          <w:sz w:val="36"/>
          <w:szCs w:val="36"/>
        </w:rPr>
        <w:t>67.5</w:t>
      </w:r>
      <w:r w:rsidRPr="00FC3BF6">
        <w:rPr>
          <w:rFonts w:ascii="Arabic Typesetting" w:hAnsi="Arabic Typesetting" w:hint="cs"/>
          <w:sz w:val="36"/>
          <w:szCs w:val="36"/>
          <w:rtl/>
        </w:rPr>
        <w:t xml:space="preserve"> بالمئة تقريباً).</w:t>
      </w:r>
    </w:p>
    <w:p w14:paraId="0D99A993" w14:textId="76DA8532" w:rsidR="006949DA" w:rsidRPr="00FC3BF6" w:rsidRDefault="003D554F"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ومن ثم، فإن النسبة البالغة </w:t>
      </w:r>
      <w:r w:rsidRPr="00FC3BF6">
        <w:rPr>
          <w:rFonts w:ascii="Arabic Typesetting" w:hAnsi="Arabic Typesetting" w:hint="cs"/>
          <w:sz w:val="36"/>
          <w:szCs w:val="36"/>
        </w:rPr>
        <w:t>4.8</w:t>
      </w:r>
      <w:r w:rsidRPr="00FC3BF6">
        <w:rPr>
          <w:rFonts w:ascii="Arabic Typesetting" w:hAnsi="Arabic Typesetting" w:hint="cs"/>
          <w:sz w:val="36"/>
          <w:szCs w:val="36"/>
          <w:rtl/>
        </w:rPr>
        <w:t xml:space="preserve"> بالمئة (أو </w:t>
      </w:r>
      <w:r w:rsidRPr="00FC3BF6">
        <w:rPr>
          <w:rFonts w:ascii="Arabic Typesetting" w:hAnsi="Arabic Typesetting" w:hint="cs"/>
          <w:sz w:val="36"/>
          <w:szCs w:val="36"/>
        </w:rPr>
        <w:t>21.1</w:t>
      </w:r>
      <w:r w:rsidRPr="00FC3BF6">
        <w:rPr>
          <w:rFonts w:ascii="Arabic Typesetting" w:hAnsi="Arabic Typesetting" w:hint="cs"/>
          <w:sz w:val="36"/>
          <w:szCs w:val="36"/>
          <w:rtl/>
        </w:rPr>
        <w:t xml:space="preserve"> بالمئة في حال مراعاة رسم النشر) لكل تصميم إضافي في إطار نظام لاهاي لا تزال أقل بكثير من النسب المتوسطة السائدة في الأنظمة الأخرى التي تقبل تعدد التصاميم.</w:t>
      </w:r>
    </w:p>
    <w:p w14:paraId="7FB7995A" w14:textId="312FB321" w:rsidR="00AB4B2D" w:rsidRPr="00FC3BF6" w:rsidRDefault="00E73D71"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وأخيراً، لوحظ أنه فيما يخص المستوى الثاني من رسم التعيين العادي</w:t>
      </w:r>
      <w:r w:rsidR="00C51883" w:rsidRPr="00075C6F">
        <w:rPr>
          <w:rStyle w:val="FootnoteReference"/>
          <w:rFonts w:ascii="Arabic Typesetting" w:hAnsi="Arabic Typesetting"/>
          <w:sz w:val="36"/>
          <w:szCs w:val="36"/>
          <w:lang w:eastAsia="en-US"/>
        </w:rPr>
        <w:footnoteReference w:id="31"/>
      </w:r>
      <w:r w:rsidRPr="00FC3BF6">
        <w:rPr>
          <w:rFonts w:ascii="Arabic Typesetting" w:hAnsi="Arabic Typesetting" w:hint="cs"/>
          <w:sz w:val="36"/>
          <w:szCs w:val="36"/>
          <w:rtl/>
        </w:rPr>
        <w:t xml:space="preserve">، كانت نسبة الرسم المفروض على كل تصميم إضافي إلى الرسم المفروض على التصميم الأول </w:t>
      </w:r>
      <w:r w:rsidRPr="00FC3BF6">
        <w:rPr>
          <w:rFonts w:ascii="Arabic Typesetting" w:hAnsi="Arabic Typesetting" w:hint="cs"/>
          <w:sz w:val="36"/>
          <w:szCs w:val="36"/>
          <w:u w:val="single"/>
        </w:rPr>
        <w:t>33.3</w:t>
      </w:r>
      <w:r w:rsidRPr="00FC3BF6">
        <w:rPr>
          <w:rFonts w:ascii="Arabic Typesetting" w:hAnsi="Arabic Typesetting" w:hint="cs"/>
          <w:sz w:val="36"/>
          <w:szCs w:val="36"/>
          <w:u w:val="single"/>
          <w:rtl/>
        </w:rPr>
        <w:t xml:space="preserve"> بالمئة</w:t>
      </w:r>
      <w:r w:rsidRPr="00FC3BF6">
        <w:rPr>
          <w:rFonts w:ascii="Arabic Typesetting" w:hAnsi="Arabic Typesetting" w:hint="cs"/>
          <w:sz w:val="36"/>
          <w:szCs w:val="36"/>
          <w:rtl/>
        </w:rPr>
        <w:t>.</w:t>
      </w:r>
    </w:p>
    <w:p w14:paraId="033E57B0" w14:textId="58994932" w:rsidR="00D57DD5" w:rsidRPr="00FC3BF6" w:rsidRDefault="00D57DD5"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وتساوي النسبتان المذكورتان آنفاً وهما </w:t>
      </w:r>
      <w:r w:rsidRPr="00FC3BF6">
        <w:rPr>
          <w:rFonts w:ascii="Arabic Typesetting" w:hAnsi="Arabic Typesetting" w:hint="cs"/>
          <w:sz w:val="36"/>
          <w:szCs w:val="36"/>
        </w:rPr>
        <w:t>33.3</w:t>
      </w:r>
      <w:r w:rsidR="006B6C85">
        <w:rPr>
          <w:rFonts w:ascii="Arabic Typesetting" w:hAnsi="Arabic Typesetting" w:hint="cs"/>
          <w:sz w:val="36"/>
          <w:szCs w:val="36"/>
          <w:rtl/>
        </w:rPr>
        <w:t xml:space="preserve"> و</w:t>
      </w:r>
      <w:r w:rsidRPr="00FC3BF6">
        <w:rPr>
          <w:rFonts w:ascii="Arabic Typesetting" w:hAnsi="Arabic Typesetting" w:hint="cs"/>
          <w:sz w:val="36"/>
          <w:szCs w:val="36"/>
        </w:rPr>
        <w:t>62.8</w:t>
      </w:r>
      <w:r w:rsidRPr="00FC3BF6">
        <w:rPr>
          <w:rFonts w:ascii="Arabic Typesetting" w:hAnsi="Arabic Typesetting" w:hint="cs"/>
          <w:sz w:val="36"/>
          <w:szCs w:val="36"/>
          <w:rtl/>
        </w:rPr>
        <w:t xml:space="preserve"> بالمئة من </w:t>
      </w:r>
      <w:r w:rsidRPr="00FC3BF6">
        <w:rPr>
          <w:rFonts w:ascii="Arabic Typesetting" w:hAnsi="Arabic Typesetting" w:hint="cs"/>
          <w:sz w:val="36"/>
          <w:szCs w:val="36"/>
        </w:rPr>
        <w:t>397</w:t>
      </w:r>
      <w:r w:rsidRPr="00FC3BF6">
        <w:rPr>
          <w:rFonts w:ascii="Arabic Typesetting" w:hAnsi="Arabic Typesetting" w:hint="cs"/>
          <w:sz w:val="36"/>
          <w:szCs w:val="36"/>
          <w:rtl/>
        </w:rPr>
        <w:t xml:space="preserve"> فرنكاً سويسرياً </w:t>
      </w:r>
      <w:r w:rsidRPr="00FC3BF6">
        <w:rPr>
          <w:rFonts w:ascii="Arabic Typesetting" w:hAnsi="Arabic Typesetting" w:hint="cs"/>
          <w:sz w:val="36"/>
          <w:szCs w:val="36"/>
        </w:rPr>
        <w:t>160</w:t>
      </w:r>
      <w:r w:rsidRPr="00FC3BF6">
        <w:rPr>
          <w:rFonts w:ascii="Arabic Typesetting" w:hAnsi="Arabic Typesetting" w:hint="cs"/>
          <w:sz w:val="36"/>
          <w:szCs w:val="36"/>
          <w:rtl/>
        </w:rPr>
        <w:t xml:space="preserve"> فرنكاً سويسرياً و</w:t>
      </w:r>
      <w:r w:rsidRPr="00FC3BF6">
        <w:rPr>
          <w:rFonts w:ascii="Arabic Typesetting" w:hAnsi="Arabic Typesetting" w:hint="cs"/>
          <w:sz w:val="36"/>
          <w:szCs w:val="36"/>
        </w:rPr>
        <w:t>302</w:t>
      </w:r>
      <w:r w:rsidR="00CC79CC">
        <w:rPr>
          <w:rFonts w:ascii="Arabic Typesetting" w:hAnsi="Arabic Typesetting" w:hint="eastAsia"/>
          <w:sz w:val="36"/>
          <w:szCs w:val="36"/>
          <w:rtl/>
        </w:rPr>
        <w:t> </w:t>
      </w:r>
      <w:r w:rsidRPr="00FC3BF6">
        <w:rPr>
          <w:rFonts w:ascii="Arabic Typesetting" w:hAnsi="Arabic Typesetting" w:hint="cs"/>
          <w:sz w:val="36"/>
          <w:szCs w:val="36"/>
          <w:rtl/>
        </w:rPr>
        <w:t>فرنك سويسري على التوالي.</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وبتطبيق الحساب نفسه المستخدم في الفقرة </w:t>
      </w:r>
      <w:r w:rsidRPr="00FC3BF6">
        <w:rPr>
          <w:rFonts w:ascii="Arabic Typesetting" w:hAnsi="Arabic Typesetting" w:hint="cs"/>
          <w:sz w:val="36"/>
          <w:szCs w:val="36"/>
        </w:rPr>
        <w:t>32</w:t>
      </w:r>
      <w:r w:rsidRPr="00FC3BF6">
        <w:rPr>
          <w:rFonts w:ascii="Arabic Typesetting" w:hAnsi="Arabic Typesetting" w:hint="cs"/>
          <w:sz w:val="36"/>
          <w:szCs w:val="36"/>
          <w:rtl/>
        </w:rPr>
        <w:t xml:space="preserve"> السابقة، يكون المقدار النظري للرسم</w:t>
      </w:r>
      <w:r w:rsidR="00CC79CC">
        <w:rPr>
          <w:rFonts w:ascii="Arabic Typesetting" w:hAnsi="Arabic Typesetting" w:hint="eastAsia"/>
          <w:sz w:val="36"/>
          <w:szCs w:val="36"/>
          <w:rtl/>
        </w:rPr>
        <w:t> </w:t>
      </w:r>
      <w:r w:rsidRPr="00FC3BF6">
        <w:rPr>
          <w:rFonts w:ascii="Arabic Typesetting" w:hAnsi="Arabic Typesetting" w:hint="cs"/>
          <w:sz w:val="36"/>
          <w:szCs w:val="36"/>
          <w:rtl/>
        </w:rPr>
        <w:t xml:space="preserve">الأساسي عن كل تصميم إضافي </w:t>
      </w:r>
      <w:r w:rsidRPr="00FC3BF6">
        <w:rPr>
          <w:rFonts w:ascii="Arabic Typesetting" w:hAnsi="Arabic Typesetting" w:hint="cs"/>
          <w:sz w:val="36"/>
          <w:szCs w:val="36"/>
        </w:rPr>
        <w:t>78</w:t>
      </w:r>
      <w:r w:rsidR="006B6C85">
        <w:rPr>
          <w:rFonts w:ascii="Arabic Typesetting" w:hAnsi="Arabic Typesetting" w:hint="cs"/>
          <w:sz w:val="36"/>
          <w:szCs w:val="36"/>
          <w:rtl/>
        </w:rPr>
        <w:t xml:space="preserve"> و</w:t>
      </w:r>
      <w:r w:rsidRPr="00FC3BF6">
        <w:rPr>
          <w:rFonts w:ascii="Arabic Typesetting" w:hAnsi="Arabic Typesetting" w:hint="cs"/>
          <w:sz w:val="36"/>
          <w:szCs w:val="36"/>
        </w:rPr>
        <w:t>220</w:t>
      </w:r>
      <w:r w:rsidRPr="00FC3BF6">
        <w:rPr>
          <w:rFonts w:ascii="Arabic Typesetting" w:hAnsi="Arabic Typesetting" w:hint="cs"/>
          <w:sz w:val="36"/>
          <w:szCs w:val="36"/>
          <w:rtl/>
        </w:rPr>
        <w:t xml:space="preserve"> فرنكاً سويسرياً على التوالي</w:t>
      </w:r>
      <w:r w:rsidRPr="00075C6F">
        <w:rPr>
          <w:rFonts w:ascii="Arabic Typesetting" w:hAnsi="Arabic Typesetting"/>
          <w:sz w:val="36"/>
          <w:szCs w:val="36"/>
          <w:vertAlign w:val="superscript"/>
        </w:rPr>
        <w:footnoteReference w:id="32"/>
      </w:r>
      <w:r w:rsidRPr="00FC3BF6">
        <w:rPr>
          <w:rFonts w:ascii="Arabic Typesetting" w:hAnsi="Arabic Typesetting" w:hint="cs"/>
          <w:sz w:val="36"/>
          <w:szCs w:val="36"/>
          <w:rtl/>
        </w:rPr>
        <w:t>.</w:t>
      </w:r>
    </w:p>
    <w:p w14:paraId="0C4F63D0" w14:textId="46F9E17F" w:rsidR="002846F0" w:rsidRPr="00FC3BF6" w:rsidRDefault="002846F0"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إمكانية زيادة مبلغ الرسم الأساسي عن كل تصميم إضافي:</w:t>
      </w:r>
      <w:r w:rsidR="00FC3BF6" w:rsidRPr="00FC3BF6">
        <w:rPr>
          <w:rFonts w:ascii="Arabic Typesetting" w:hAnsi="Arabic Typesetting" w:hint="cs"/>
          <w:bCs w:val="0"/>
          <w:sz w:val="40"/>
          <w:szCs w:val="40"/>
          <w:u w:val="none"/>
          <w:rtl/>
        </w:rPr>
        <w:t xml:space="preserve"> </w:t>
      </w:r>
      <w:r w:rsidRPr="00FC3BF6">
        <w:rPr>
          <w:rFonts w:ascii="Arabic Typesetting" w:hAnsi="Arabic Typesetting" w:hint="cs"/>
          <w:bCs w:val="0"/>
          <w:sz w:val="40"/>
          <w:szCs w:val="40"/>
          <w:u w:val="none"/>
          <w:rtl/>
        </w:rPr>
        <w:t>المحاكاة</w:t>
      </w:r>
    </w:p>
    <w:p w14:paraId="70848063" w14:textId="6C7FE3E0" w:rsidR="002846F0" w:rsidRPr="00CC79CC" w:rsidRDefault="002846F0" w:rsidP="00FC3BF6">
      <w:pPr>
        <w:pStyle w:val="BodyText"/>
        <w:tabs>
          <w:tab w:val="clear" w:pos="837"/>
        </w:tabs>
        <w:bidi/>
        <w:spacing w:before="200" w:after="0"/>
        <w:ind w:left="0"/>
        <w:rPr>
          <w:rFonts w:ascii="Arabic Typesetting" w:hAnsi="Arabic Typesetting"/>
          <w:sz w:val="36"/>
          <w:szCs w:val="36"/>
          <w:rtl/>
        </w:rPr>
      </w:pPr>
      <w:r w:rsidRPr="00CC79CC">
        <w:rPr>
          <w:rFonts w:ascii="Arabic Typesetting" w:hAnsi="Arabic Typesetting" w:hint="cs"/>
          <w:sz w:val="36"/>
          <w:szCs w:val="36"/>
          <w:rtl/>
        </w:rPr>
        <w:t>بنا</w:t>
      </w:r>
      <w:r w:rsidR="00CC79CC">
        <w:rPr>
          <w:rFonts w:ascii="Arabic Typesetting" w:hAnsi="Arabic Typesetting" w:hint="cs"/>
          <w:sz w:val="36"/>
          <w:szCs w:val="36"/>
          <w:rtl/>
        </w:rPr>
        <w:t>ءً</w:t>
      </w:r>
      <w:r w:rsidRPr="00CC79CC">
        <w:rPr>
          <w:rFonts w:ascii="Arabic Typesetting" w:hAnsi="Arabic Typesetting" w:hint="cs"/>
          <w:sz w:val="36"/>
          <w:szCs w:val="36"/>
          <w:rtl/>
        </w:rPr>
        <w:t xml:space="preserve"> على النواتج السابقة، أعدت الأمانة محاكاة لزيادة المبلغ الحالي (</w:t>
      </w:r>
      <w:r w:rsidRPr="00CC79CC">
        <w:rPr>
          <w:rFonts w:ascii="Arabic Typesetting" w:hAnsi="Arabic Typesetting" w:hint="cs"/>
          <w:sz w:val="36"/>
          <w:szCs w:val="36"/>
        </w:rPr>
        <w:t>19</w:t>
      </w:r>
      <w:r w:rsidRPr="00CC79CC">
        <w:rPr>
          <w:rFonts w:ascii="Arabic Typesetting" w:hAnsi="Arabic Typesetting" w:hint="cs"/>
          <w:sz w:val="36"/>
          <w:szCs w:val="36"/>
          <w:rtl/>
        </w:rPr>
        <w:t xml:space="preserve"> فرنكاً سويسرياً) </w:t>
      </w:r>
      <w:r w:rsidRPr="00CC79CC">
        <w:rPr>
          <w:rFonts w:ascii="Arabic Typesetting" w:hAnsi="Arabic Typesetting" w:hint="cs"/>
          <w:sz w:val="36"/>
          <w:szCs w:val="36"/>
        </w:rPr>
        <w:t>30</w:t>
      </w:r>
      <w:r w:rsidRPr="00CC79CC">
        <w:rPr>
          <w:rFonts w:ascii="Arabic Typesetting" w:hAnsi="Arabic Typesetting" w:hint="cs"/>
          <w:sz w:val="36"/>
          <w:szCs w:val="36"/>
          <w:rtl/>
        </w:rPr>
        <w:t xml:space="preserve"> فرنكاً سويسرياً في السيناريو حتى </w:t>
      </w:r>
      <w:r w:rsidRPr="00CC79CC">
        <w:rPr>
          <w:rFonts w:ascii="Arabic Typesetting" w:hAnsi="Arabic Typesetting" w:hint="cs"/>
          <w:sz w:val="36"/>
          <w:szCs w:val="36"/>
        </w:rPr>
        <w:t>220</w:t>
      </w:r>
      <w:r w:rsidRPr="00CC79CC">
        <w:rPr>
          <w:rFonts w:ascii="Arabic Typesetting" w:hAnsi="Arabic Typesetting" w:hint="cs"/>
          <w:sz w:val="36"/>
          <w:szCs w:val="36"/>
          <w:rtl/>
        </w:rPr>
        <w:t xml:space="preserve"> فرنكاً سويسرياً فتكون المبالغ كما يلي:</w:t>
      </w:r>
      <w:r w:rsidR="00FC3BF6" w:rsidRPr="00CC79CC">
        <w:rPr>
          <w:rFonts w:ascii="Arabic Typesetting" w:hAnsi="Arabic Typesetting" w:hint="cs"/>
          <w:sz w:val="36"/>
          <w:szCs w:val="36"/>
          <w:rtl/>
        </w:rPr>
        <w:t xml:space="preserve"> </w:t>
      </w:r>
      <w:r w:rsidRPr="00CC79CC">
        <w:rPr>
          <w:rFonts w:ascii="Arabic Typesetting" w:hAnsi="Arabic Typesetting" w:hint="cs"/>
          <w:sz w:val="36"/>
          <w:szCs w:val="36"/>
        </w:rPr>
        <w:t>50</w:t>
      </w:r>
      <w:r w:rsidR="006B6C85" w:rsidRPr="00CC79CC">
        <w:rPr>
          <w:rFonts w:ascii="Arabic Typesetting" w:hAnsi="Arabic Typesetting" w:hint="cs"/>
          <w:sz w:val="36"/>
          <w:szCs w:val="36"/>
          <w:rtl/>
        </w:rPr>
        <w:t xml:space="preserve"> و</w:t>
      </w:r>
      <w:r w:rsidRPr="00CC79CC">
        <w:rPr>
          <w:rFonts w:ascii="Arabic Typesetting" w:hAnsi="Arabic Typesetting" w:hint="cs"/>
          <w:sz w:val="36"/>
          <w:szCs w:val="36"/>
        </w:rPr>
        <w:t>80</w:t>
      </w:r>
      <w:r w:rsidRPr="00075C6F">
        <w:rPr>
          <w:rFonts w:ascii="Arabic Typesetting" w:hAnsi="Arabic Typesetting" w:hint="cs"/>
          <w:sz w:val="2"/>
          <w:szCs w:val="2"/>
          <w:rtl/>
        </w:rPr>
        <w:t xml:space="preserve"> </w:t>
      </w:r>
      <w:r w:rsidR="00A758EA" w:rsidRPr="00075C6F">
        <w:rPr>
          <w:rFonts w:ascii="Arabic Typesetting" w:hAnsi="Arabic Typesetting"/>
          <w:sz w:val="36"/>
          <w:szCs w:val="36"/>
          <w:vertAlign w:val="superscript"/>
          <w:rtl/>
        </w:rPr>
        <w:footnoteReference w:id="33"/>
      </w:r>
      <w:r w:rsidR="006B6C85" w:rsidRPr="00CC79CC">
        <w:rPr>
          <w:rFonts w:ascii="Arabic Typesetting" w:hAnsi="Arabic Typesetting" w:hint="cs"/>
          <w:sz w:val="36"/>
          <w:szCs w:val="36"/>
          <w:rtl/>
        </w:rPr>
        <w:t xml:space="preserve"> و</w:t>
      </w:r>
      <w:r w:rsidRPr="00CC79CC">
        <w:rPr>
          <w:rFonts w:ascii="Arabic Typesetting" w:hAnsi="Arabic Typesetting" w:hint="cs"/>
          <w:sz w:val="36"/>
          <w:szCs w:val="36"/>
        </w:rPr>
        <w:t>110</w:t>
      </w:r>
      <w:r w:rsidR="006B6C85" w:rsidRPr="00CC79CC">
        <w:rPr>
          <w:rFonts w:ascii="Arabic Typesetting" w:hAnsi="Arabic Typesetting" w:hint="cs"/>
          <w:sz w:val="36"/>
          <w:szCs w:val="36"/>
          <w:rtl/>
        </w:rPr>
        <w:t xml:space="preserve"> و</w:t>
      </w:r>
      <w:r w:rsidRPr="00CC79CC">
        <w:rPr>
          <w:rFonts w:ascii="Arabic Typesetting" w:hAnsi="Arabic Typesetting" w:hint="cs"/>
          <w:sz w:val="36"/>
          <w:szCs w:val="36"/>
        </w:rPr>
        <w:t>140</w:t>
      </w:r>
      <w:r w:rsidR="006B6C85" w:rsidRPr="00CC79CC">
        <w:rPr>
          <w:rFonts w:ascii="Arabic Typesetting" w:hAnsi="Arabic Typesetting" w:hint="cs"/>
          <w:sz w:val="36"/>
          <w:szCs w:val="36"/>
          <w:rtl/>
        </w:rPr>
        <w:t xml:space="preserve"> و</w:t>
      </w:r>
      <w:r w:rsidRPr="00CC79CC">
        <w:rPr>
          <w:rFonts w:ascii="Arabic Typesetting" w:hAnsi="Arabic Typesetting" w:hint="cs"/>
          <w:sz w:val="36"/>
          <w:szCs w:val="36"/>
        </w:rPr>
        <w:t>170</w:t>
      </w:r>
      <w:r w:rsidR="006B6C85" w:rsidRPr="00CC79CC">
        <w:rPr>
          <w:rFonts w:ascii="Arabic Typesetting" w:hAnsi="Arabic Typesetting" w:hint="cs"/>
          <w:sz w:val="36"/>
          <w:szCs w:val="36"/>
          <w:rtl/>
        </w:rPr>
        <w:t xml:space="preserve"> و</w:t>
      </w:r>
      <w:r w:rsidRPr="00CC79CC">
        <w:rPr>
          <w:rFonts w:ascii="Arabic Typesetting" w:hAnsi="Arabic Typesetting" w:hint="cs"/>
          <w:sz w:val="36"/>
          <w:szCs w:val="36"/>
        </w:rPr>
        <w:t>200</w:t>
      </w:r>
      <w:r w:rsidR="006B6C85" w:rsidRPr="00CC79CC">
        <w:rPr>
          <w:rFonts w:ascii="Arabic Typesetting" w:hAnsi="Arabic Typesetting" w:hint="cs"/>
          <w:sz w:val="36"/>
          <w:szCs w:val="36"/>
          <w:rtl/>
        </w:rPr>
        <w:t xml:space="preserve"> و</w:t>
      </w:r>
      <w:r w:rsidRPr="00CC79CC">
        <w:rPr>
          <w:rFonts w:ascii="Arabic Typesetting" w:hAnsi="Arabic Typesetting" w:hint="cs"/>
          <w:sz w:val="36"/>
          <w:szCs w:val="36"/>
        </w:rPr>
        <w:t>220</w:t>
      </w:r>
      <w:r w:rsidRPr="00CC79CC">
        <w:rPr>
          <w:rFonts w:ascii="Arabic Typesetting" w:hAnsi="Arabic Typesetting" w:hint="cs"/>
          <w:sz w:val="36"/>
          <w:szCs w:val="36"/>
          <w:rtl/>
        </w:rPr>
        <w:t xml:space="preserve"> فرنكاً سويسرياً.</w:t>
      </w:r>
      <w:r w:rsidR="00FC3BF6" w:rsidRPr="00CC79CC">
        <w:rPr>
          <w:rFonts w:ascii="Arabic Typesetting" w:hAnsi="Arabic Typesetting" w:hint="cs"/>
          <w:sz w:val="36"/>
          <w:szCs w:val="36"/>
          <w:rtl/>
        </w:rPr>
        <w:t xml:space="preserve"> </w:t>
      </w:r>
      <w:r w:rsidRPr="00CC79CC">
        <w:rPr>
          <w:rFonts w:ascii="Arabic Typesetting" w:hAnsi="Arabic Typesetting" w:hint="cs"/>
          <w:sz w:val="36"/>
          <w:szCs w:val="36"/>
          <w:rtl/>
        </w:rPr>
        <w:t xml:space="preserve">وتستند المحاكاة إلى الإسقاط العشري نفسه المستخدم في </w:t>
      </w:r>
      <w:r w:rsidR="00CC79CC">
        <w:rPr>
          <w:rFonts w:ascii="Arabic Typesetting" w:hAnsi="Arabic Typesetting" w:hint="cs"/>
          <w:sz w:val="36"/>
          <w:szCs w:val="36"/>
          <w:rtl/>
        </w:rPr>
        <w:t>الجزء "ثانياً" أعلاه</w:t>
      </w:r>
      <w:r w:rsidRPr="00CC79CC">
        <w:rPr>
          <w:rFonts w:ascii="Arabic Typesetting" w:hAnsi="Arabic Typesetting" w:hint="cs"/>
          <w:sz w:val="36"/>
          <w:szCs w:val="36"/>
          <w:rtl/>
        </w:rPr>
        <w:t>.</w:t>
      </w:r>
      <w:r w:rsidR="00FC3BF6" w:rsidRPr="00CC79CC">
        <w:rPr>
          <w:rFonts w:ascii="Arabic Typesetting" w:hAnsi="Arabic Typesetting" w:hint="cs"/>
          <w:sz w:val="36"/>
          <w:szCs w:val="36"/>
          <w:rtl/>
        </w:rPr>
        <w:t xml:space="preserve"> </w:t>
      </w:r>
      <w:r w:rsidRPr="00CC79CC">
        <w:rPr>
          <w:rFonts w:ascii="Arabic Typesetting" w:hAnsi="Arabic Typesetting" w:hint="cs"/>
          <w:sz w:val="36"/>
          <w:szCs w:val="36"/>
          <w:rtl/>
        </w:rPr>
        <w:t xml:space="preserve">ويبيِّن الشكل </w:t>
      </w:r>
      <w:r w:rsidRPr="00CC79CC">
        <w:rPr>
          <w:rFonts w:ascii="Arabic Typesetting" w:hAnsi="Arabic Typesetting" w:hint="cs"/>
          <w:sz w:val="36"/>
          <w:szCs w:val="36"/>
        </w:rPr>
        <w:t>7</w:t>
      </w:r>
      <w:r w:rsidRPr="00CC79CC">
        <w:rPr>
          <w:rFonts w:ascii="Arabic Typesetting" w:hAnsi="Arabic Typesetting" w:hint="cs"/>
          <w:sz w:val="36"/>
          <w:szCs w:val="36"/>
          <w:rtl/>
        </w:rPr>
        <w:t xml:space="preserve"> التالي "المجموع المقدَّر والإيرادات الإضافية" وفقاً لكل سيناريو</w:t>
      </w:r>
      <w:r w:rsidR="003D4B95" w:rsidRPr="00075C6F">
        <w:rPr>
          <w:rFonts w:ascii="Arabic Typesetting" w:hAnsi="Arabic Typesetting"/>
          <w:sz w:val="36"/>
          <w:szCs w:val="36"/>
          <w:vertAlign w:val="superscript"/>
        </w:rPr>
        <w:footnoteReference w:id="34"/>
      </w:r>
      <w:r w:rsidRPr="00CC79CC">
        <w:rPr>
          <w:rFonts w:ascii="Arabic Typesetting" w:hAnsi="Arabic Typesetting" w:hint="cs"/>
          <w:sz w:val="36"/>
          <w:szCs w:val="36"/>
          <w:rtl/>
        </w:rPr>
        <w:t>.</w:t>
      </w:r>
    </w:p>
    <w:p w14:paraId="38ED10D0" w14:textId="35D7FF79" w:rsidR="003D554F" w:rsidRPr="00CC79CC" w:rsidRDefault="002064AC" w:rsidP="00CC79CC">
      <w:pPr>
        <w:pStyle w:val="ONUME"/>
        <w:keepNext/>
        <w:numPr>
          <w:ilvl w:val="0"/>
          <w:numId w:val="0"/>
        </w:numPr>
        <w:bidi/>
        <w:spacing w:before="200" w:after="0"/>
        <w:jc w:val="center"/>
        <w:rPr>
          <w:rFonts w:asciiTheme="majorBidi" w:hAnsiTheme="majorBidi" w:cstheme="majorBidi"/>
          <w:b/>
          <w:bCs/>
          <w:sz w:val="30"/>
          <w:szCs w:val="30"/>
          <w:rtl/>
        </w:rPr>
      </w:pPr>
      <w:r w:rsidRPr="00CC79CC">
        <w:rPr>
          <w:rFonts w:asciiTheme="majorBidi" w:hAnsiTheme="majorBidi" w:cstheme="majorBidi"/>
          <w:b/>
          <w:bCs/>
          <w:sz w:val="30"/>
          <w:szCs w:val="30"/>
          <w:rtl/>
        </w:rPr>
        <w:lastRenderedPageBreak/>
        <w:t xml:space="preserve">الشكل </w:t>
      </w:r>
      <w:r w:rsidRPr="00CC79CC">
        <w:rPr>
          <w:rFonts w:asciiTheme="majorBidi" w:hAnsiTheme="majorBidi" w:cstheme="majorBidi"/>
          <w:b/>
          <w:bCs/>
          <w:sz w:val="30"/>
          <w:szCs w:val="30"/>
        </w:rPr>
        <w:t>7</w:t>
      </w:r>
      <w:r w:rsidRPr="00CC79CC">
        <w:rPr>
          <w:rFonts w:asciiTheme="majorBidi" w:hAnsiTheme="majorBidi" w:cstheme="majorBidi"/>
          <w:b/>
          <w:bCs/>
          <w:sz w:val="30"/>
          <w:szCs w:val="30"/>
          <w:rtl/>
        </w:rPr>
        <w:t>:</w:t>
      </w:r>
      <w:r w:rsidR="00FC3BF6" w:rsidRPr="00CC79CC">
        <w:rPr>
          <w:rFonts w:asciiTheme="majorBidi" w:hAnsiTheme="majorBidi" w:cstheme="majorBidi"/>
          <w:b/>
          <w:bCs/>
          <w:sz w:val="30"/>
          <w:szCs w:val="30"/>
          <w:rtl/>
        </w:rPr>
        <w:t xml:space="preserve"> </w:t>
      </w:r>
      <w:r w:rsidRPr="00CC79CC">
        <w:rPr>
          <w:rFonts w:asciiTheme="majorBidi" w:hAnsiTheme="majorBidi" w:cstheme="majorBidi"/>
          <w:b/>
          <w:bCs/>
          <w:sz w:val="30"/>
          <w:szCs w:val="30"/>
          <w:rtl/>
        </w:rPr>
        <w:t>محاكاة - زيادة الرسم الأساسي على كل تصميم إضافي من الإيرادات الإجمالية</w:t>
      </w:r>
    </w:p>
    <w:p w14:paraId="4CB94CEF" w14:textId="3A709ECC" w:rsidR="002F2BA3" w:rsidRDefault="00075C6F" w:rsidP="00FC3BF6">
      <w:pPr>
        <w:pStyle w:val="ONUME"/>
        <w:numPr>
          <w:ilvl w:val="0"/>
          <w:numId w:val="0"/>
        </w:numPr>
        <w:bidi/>
        <w:spacing w:before="200" w:after="0"/>
        <w:rPr>
          <w:rFonts w:ascii="Arabic Typesetting" w:hAnsi="Arabic Typesetting"/>
          <w:sz w:val="32"/>
          <w:szCs w:val="32"/>
        </w:rPr>
      </w:pP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0288" behindDoc="0" locked="0" layoutInCell="1" allowOverlap="1" wp14:anchorId="60E27474" wp14:editId="576F2E1B">
                <wp:simplePos x="0" y="0"/>
                <wp:positionH relativeFrom="column">
                  <wp:posOffset>4460074</wp:posOffset>
                </wp:positionH>
                <wp:positionV relativeFrom="paragraph">
                  <wp:posOffset>1235793</wp:posOffset>
                </wp:positionV>
                <wp:extent cx="956945" cy="210710"/>
                <wp:effectExtent l="0" t="0" r="0" b="0"/>
                <wp:wrapNone/>
                <wp:docPr id="11" name="TextBox 10"/>
                <wp:cNvGraphicFramePr/>
                <a:graphic xmlns:a="http://schemas.openxmlformats.org/drawingml/2006/main">
                  <a:graphicData uri="http://schemas.microsoft.com/office/word/2010/wordprocessingShape">
                    <wps:wsp>
                      <wps:cNvSpPr txBox="1"/>
                      <wps:spPr>
                        <a:xfrm>
                          <a:off x="0" y="0"/>
                          <a:ext cx="956945" cy="210710"/>
                        </a:xfrm>
                        <a:prstGeom prst="rect">
                          <a:avLst/>
                        </a:prstGeom>
                        <a:noFill/>
                      </wps:spPr>
                      <wps:txbx>
                        <w:txbxContent>
                          <w:p w14:paraId="76614907"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50 فرنكاً سويسرياً</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27474" id="TextBox 10" o:spid="_x0000_s1040" type="#_x0000_t202" style="position:absolute;left:0;text-align:left;margin-left:351.2pt;margin-top:97.3pt;width:75.3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oMlgEAABUDAAAOAAAAZHJzL2Uyb0RvYy54bWysUsFu2zAMvQ/YPwi6L7aztVuNOMW2orsM&#10;W4G2H6DIUizAEjVSiZ2/H6WkybDdhl4oiaQe+R65up39KPYGyUHoZLOopTBBQ+/CtpPPT/fvPklB&#10;SYVejRBMJw+G5O367ZvVFFuzhAHG3qBgkEDtFDs5pBTbqiI9GK9oAdEEDlpArxI/cVv1qCZG92O1&#10;rOvragLsI4I2ROy9OwbluuBba3T6aS2ZJMZOcm+pWCx2k221Xql2iyoOTp/aUP/RhVcucNEz1J1K&#10;SuzQ/QPlnUYgsGmhwVdgrdOmcGA2Tf0Xm8dBRVO4sDgUzzLR68HqH/sHFK7n2TVSBOV5Rk9mTl9g&#10;Fk2RZ4rUctZj5Lw0s59Ts2zZT+zMrGeLPp/MR3CchT6cxWUwodl5c3V98+FKCs2hZVN/PKJXl88R&#10;KX0z4EW+dBJ5dkVStf9OiQty6ktKrhXg3o1j9l86ybc0b+ZC6P1LlxvoD9z8xFPuJP3aKTRSYBq/&#10;QlmKI9jnXQLrSp2McvxzAmftS/nTnuTh/vkuWZdtXv8GAAD//wMAUEsDBBQABgAIAAAAIQCqIeo6&#10;3wAAAAsBAAAPAAAAZHJzL2Rvd25yZXYueG1sTI/BTsMwEETvSPyDtUjcqN2QtmmIUyEQV1ALVOrN&#10;jbdJRLyOYrcJf89yguNqnmbeFpvJdeKCQ2g9aZjPFAikytuWag0f7y93GYgQDVnTeUIN3xhgU15f&#10;FSa3fqQtXnaxFlxCITcamhj7XMpQNehMmPkeibOTH5yJfA61tIMZudx1MlFqKZ1piRca0+NTg9XX&#10;7uw0fL6eDvtUvdXPbtGPflKS3FpqfXszPT6AiDjFPxh+9VkdSnY6+jPZIDoNK5WkjHKwTpcgmMgW&#10;93MQRw1JsspAloX8/0P5AwAA//8DAFBLAQItABQABgAIAAAAIQC2gziS/gAAAOEBAAATAAAAAAAA&#10;AAAAAAAAAAAAAABbQ29udGVudF9UeXBlc10ueG1sUEsBAi0AFAAGAAgAAAAhADj9If/WAAAAlAEA&#10;AAsAAAAAAAAAAAAAAAAALwEAAF9yZWxzLy5yZWxzUEsBAi0AFAAGAAgAAAAhAMJLWgyWAQAAFQMA&#10;AA4AAAAAAAAAAAAAAAAALgIAAGRycy9lMm9Eb2MueG1sUEsBAi0AFAAGAAgAAAAhAKoh6jrfAAAA&#10;CwEAAA8AAAAAAAAAAAAAAAAA8AMAAGRycy9kb3ducmV2LnhtbFBLBQYAAAAABAAEAPMAAAD8BAAA&#10;AAA=&#10;" filled="f" stroked="f">
                <v:textbox>
                  <w:txbxContent>
                    <w:p w14:paraId="76614907"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50 فرنكاً سويسرياً</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787264" behindDoc="0" locked="0" layoutInCell="1" allowOverlap="1" wp14:anchorId="6558AFDE" wp14:editId="409804C7">
                <wp:simplePos x="0" y="0"/>
                <wp:positionH relativeFrom="column">
                  <wp:posOffset>4561233</wp:posOffset>
                </wp:positionH>
                <wp:positionV relativeFrom="paragraph">
                  <wp:posOffset>1344212</wp:posOffset>
                </wp:positionV>
                <wp:extent cx="885825" cy="253365"/>
                <wp:effectExtent l="0" t="0" r="0" b="0"/>
                <wp:wrapNone/>
                <wp:docPr id="10" name="TextBox 9"/>
                <wp:cNvGraphicFramePr/>
                <a:graphic xmlns:a="http://schemas.openxmlformats.org/drawingml/2006/main">
                  <a:graphicData uri="http://schemas.microsoft.com/office/word/2010/wordprocessingShape">
                    <wps:wsp>
                      <wps:cNvSpPr txBox="1"/>
                      <wps:spPr>
                        <a:xfrm>
                          <a:off x="0" y="0"/>
                          <a:ext cx="885825" cy="253365"/>
                        </a:xfrm>
                        <a:prstGeom prst="rect">
                          <a:avLst/>
                        </a:prstGeom>
                        <a:noFill/>
                      </wps:spPr>
                      <wps:txbx>
                        <w:txbxContent>
                          <w:p w14:paraId="7E48847F" w14:textId="77777777" w:rsidR="00075C6F" w:rsidRPr="00075C6F" w:rsidRDefault="00075C6F" w:rsidP="00D576DD">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19 فرنكاً سويسرياً</w:t>
                            </w:r>
                          </w:p>
                        </w:txbxContent>
                      </wps:txbx>
                      <wps:bodyPr wrap="square" rtlCol="0">
                        <a:spAutoFit/>
                      </wps:bodyPr>
                    </wps:wsp>
                  </a:graphicData>
                </a:graphic>
                <wp14:sizeRelH relativeFrom="margin">
                  <wp14:pctWidth>0</wp14:pctWidth>
                </wp14:sizeRelH>
              </wp:anchor>
            </w:drawing>
          </mc:Choice>
          <mc:Fallback>
            <w:pict>
              <v:shape w14:anchorId="6558AFDE" id="TextBox 9" o:spid="_x0000_s1041" type="#_x0000_t202" style="position:absolute;left:0;text-align:left;margin-left:359.15pt;margin-top:105.85pt;width:69.75pt;height:19.9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zlwEAABQDAAAOAAAAZHJzL2Uyb0RvYy54bWysUk1vGyEQvUfqf0Dc63WcOHJXXkdtouRS&#10;JZGS/gDMghdpYegM9q7/fQf8kSi9Vb0MMDM83nvD8nb0vdgZJAehkZeTqRQmaGhd2DTy19vD14UU&#10;lFRoVQ/BNHJvSN6uvlwsh1ibGXTQtwYFgwSqh9jILqVYVxXpznhFE4gmcNECepX4iJuqRTUwuu+r&#10;2XR6Uw2AbUTQhoiz94eiXBV8a41Oz9aSSaJvJHNLJWKJ6xyr1VLVG1Sxc/pIQ/0DC69c4EfPUPcq&#10;KbFF9xeUdxqBwKaJBl+BtU6booHVXE4/qXntVDRFC5tD8WwT/T9Y/bR7QeFanh3bE5TnGb2ZMf2A&#10;UXzL7gyRam56jdyWRk5z5ylPnMyiR4s+ryxHcJ2B9mdvGUtoTi4W88VsLoXm0mx+dXUzzyjV++WI&#10;lB4NeJE3jUQeXXFU7X5SOrSeWvJbAR5c3+d8ZnhgkndpXI9Fz/WJ5RraPZMfeMiNpN9bhUYKTP0d&#10;lD+RwSh+3yYGLO9klMOdIzhbX5gev0me7cdz6Xr/zKs/AAAA//8DAFBLAwQUAAYACAAAACEAyw5E&#10;3t8AAAALAQAADwAAAGRycy9kb3ducmV2LnhtbEyPTU/DMAyG70j8h8iTuLE0Q12r0nSa+JA4cGGU&#10;e9aYtlrjVE22dv8ec4Kj7Uevn7fcLW4QF5xC70mDWicgkBpve2o11J+v9zmIEA1ZM3hCDVcMsKtu&#10;b0pTWD/TB14OsRUcQqEwGroYx0LK0HToTFj7EYlv335yJvI4tdJOZuZwN8hNkmylMz3xh86M+NRh&#10;czqcnYYY7V5d6xcX3r6W9+e5S5rU1FrfrZb9I4iIS/yD4Vef1aFip6M/kw1i0JCp/IFRDRulMhBM&#10;5GnGZY68SdUWZFXK/x2qHwAAAP//AwBQSwECLQAUAAYACAAAACEAtoM4kv4AAADhAQAAEwAAAAAA&#10;AAAAAAAAAAAAAAAAW0NvbnRlbnRfVHlwZXNdLnhtbFBLAQItABQABgAIAAAAIQA4/SH/1gAAAJQB&#10;AAALAAAAAAAAAAAAAAAAAC8BAABfcmVscy8ucmVsc1BLAQItABQABgAIAAAAIQAhF9+zlwEAABQD&#10;AAAOAAAAAAAAAAAAAAAAAC4CAABkcnMvZTJvRG9jLnhtbFBLAQItABQABgAIAAAAIQDLDkTe3wAA&#10;AAsBAAAPAAAAAAAAAAAAAAAAAPEDAABkcnMvZG93bnJldi54bWxQSwUGAAAAAAQABADzAAAA/QQA&#10;AAAA&#10;" filled="f" stroked="f">
                <v:textbox style="mso-fit-shape-to-text:t">
                  <w:txbxContent>
                    <w:p w14:paraId="7E48847F" w14:textId="77777777" w:rsidR="00075C6F" w:rsidRPr="00075C6F" w:rsidRDefault="00075C6F" w:rsidP="00D576DD">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19 فرنكاً سويسرياً</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2576" behindDoc="0" locked="0" layoutInCell="1" allowOverlap="1" wp14:anchorId="0CB361A6" wp14:editId="12C2322C">
                <wp:simplePos x="0" y="0"/>
                <wp:positionH relativeFrom="column">
                  <wp:posOffset>4414520</wp:posOffset>
                </wp:positionH>
                <wp:positionV relativeFrom="paragraph">
                  <wp:posOffset>1098550</wp:posOffset>
                </wp:positionV>
                <wp:extent cx="1002759" cy="253365"/>
                <wp:effectExtent l="0" t="0" r="0" b="0"/>
                <wp:wrapNone/>
                <wp:docPr id="23" name="TextBox 22"/>
                <wp:cNvGraphicFramePr/>
                <a:graphic xmlns:a="http://schemas.openxmlformats.org/drawingml/2006/main">
                  <a:graphicData uri="http://schemas.microsoft.com/office/word/2010/wordprocessingShape">
                    <wps:wsp>
                      <wps:cNvSpPr txBox="1"/>
                      <wps:spPr>
                        <a:xfrm>
                          <a:off x="0" y="0"/>
                          <a:ext cx="1002759" cy="253365"/>
                        </a:xfrm>
                        <a:prstGeom prst="rect">
                          <a:avLst/>
                        </a:prstGeom>
                        <a:noFill/>
                      </wps:spPr>
                      <wps:txbx>
                        <w:txbxContent>
                          <w:p w14:paraId="55E3BFAB"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80 فرنكاً سويسرياً</w:t>
                            </w:r>
                          </w:p>
                        </w:txbxContent>
                      </wps:txbx>
                      <wps:bodyPr wrap="square" rtlCol="0">
                        <a:spAutoFit/>
                      </wps:bodyPr>
                    </wps:wsp>
                  </a:graphicData>
                </a:graphic>
                <wp14:sizeRelH relativeFrom="margin">
                  <wp14:pctWidth>0</wp14:pctWidth>
                </wp14:sizeRelH>
              </wp:anchor>
            </w:drawing>
          </mc:Choice>
          <mc:Fallback>
            <w:pict>
              <v:shape w14:anchorId="0CB361A6" id="TextBox 22" o:spid="_x0000_s1042" type="#_x0000_t202" style="position:absolute;left:0;text-align:left;margin-left:347.6pt;margin-top:86.5pt;width:78.95pt;height:19.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SylwEAABYDAAAOAAAAZHJzL2Uyb0RvYy54bWysUtuO0zAQfUfiHyy/02RTdYGo6QpYLS8I&#10;kHb5ANexG0uxx8y4Tfr3jN1ui+BttS++zOX4nDNe381+FAeD5CB08mZRS2GCht6FXSd/PT28+yAF&#10;JRV6NUIwnTwaknebt2/WU2xNAwOMvUHBIIHaKXZySCm2VUV6MF7RAqIJnLSAXiW+4q7qUU2M7seq&#10;qevbagLsI4I2RBy9PyXlpuBba3T6YS2ZJMZOMrdUVizrNq/VZq3aHao4OH2moV7AwisX+NEL1L1K&#10;SuzR/QflnUYgsGmhwVdgrdOmaGA1N/U/ah4HFU3RwuZQvNhErwervx9+onB9J5ulFEF5ntGTmdNn&#10;mEXTZHumSC1XPUauSzPHeczPceJgVj1b9HlnPYLzbPTxYi6DCZ2b6rp5v/ooheZcs1oub1cZprp2&#10;R6T01YAX+dBJ5OEVT9XhG6VT6XNJfizAgxvHHM8UT1TyKc3buSgq+Dmyhf7I7Ccecyfp916hkQLT&#10;+AXKr8hgFD/tEwOWd649Z3A2vzA9f5Q83b/vper6nTd/AAAA//8DAFBLAwQUAAYACAAAACEADh7/&#10;9d8AAAALAQAADwAAAGRycy9kb3ducmV2LnhtbEyPy07DMBBF90j8gzVI7KiTVCltiFNVPCQWbChh&#10;78ZDHBGPo9ht0r9nuirL0T26c265nV0vTjiGzpOCdJGAQGq86ahVUH+9PaxBhKjJ6N4TKjhjgG11&#10;e1PqwviJPvG0j63gEgqFVmBjHAopQ2PR6bDwAxJnP350OvI5ttKMeuJy18ssSVbS6Y74g9UDPlts&#10;fvdHpyBGs0vP9asL79/zx8tkkybXtVL3d/PuCUTEOV5huOizOlTsdPBHMkH0ClabPGOUg8clj2Ji&#10;nS9TEAcFWZptQFal/L+h+gMAAP//AwBQSwECLQAUAAYACAAAACEAtoM4kv4AAADhAQAAEwAAAAAA&#10;AAAAAAAAAAAAAAAAW0NvbnRlbnRfVHlwZXNdLnhtbFBLAQItABQABgAIAAAAIQA4/SH/1gAAAJQB&#10;AAALAAAAAAAAAAAAAAAAAC8BAABfcmVscy8ucmVsc1BLAQItABQABgAIAAAAIQCTmVSylwEAABYD&#10;AAAOAAAAAAAAAAAAAAAAAC4CAABkcnMvZTJvRG9jLnhtbFBLAQItABQABgAIAAAAIQAOHv/13wAA&#10;AAsBAAAPAAAAAAAAAAAAAAAAAPEDAABkcnMvZG93bnJldi54bWxQSwUGAAAAAAQABADzAAAA/QQA&#10;AAAA&#10;" filled="f" stroked="f">
                <v:textbox style="mso-fit-shape-to-text:t">
                  <w:txbxContent>
                    <w:p w14:paraId="55E3BFAB"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80 فرنكاً سويسرياً</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1312" behindDoc="0" locked="0" layoutInCell="1" allowOverlap="1" wp14:anchorId="3F277471" wp14:editId="53CF1766">
                <wp:simplePos x="0" y="0"/>
                <wp:positionH relativeFrom="margin">
                  <wp:posOffset>4516037</wp:posOffset>
                </wp:positionH>
                <wp:positionV relativeFrom="paragraph">
                  <wp:posOffset>968844</wp:posOffset>
                </wp:positionV>
                <wp:extent cx="915804" cy="253365"/>
                <wp:effectExtent l="0" t="0" r="0" b="0"/>
                <wp:wrapNone/>
                <wp:docPr id="33" name="TextBox 11"/>
                <wp:cNvGraphicFramePr/>
                <a:graphic xmlns:a="http://schemas.openxmlformats.org/drawingml/2006/main">
                  <a:graphicData uri="http://schemas.microsoft.com/office/word/2010/wordprocessingShape">
                    <wps:wsp>
                      <wps:cNvSpPr txBox="1"/>
                      <wps:spPr>
                        <a:xfrm>
                          <a:off x="0" y="0"/>
                          <a:ext cx="915804" cy="253365"/>
                        </a:xfrm>
                        <a:prstGeom prst="rect">
                          <a:avLst/>
                        </a:prstGeom>
                        <a:noFill/>
                      </wps:spPr>
                      <wps:txbx>
                        <w:txbxContent>
                          <w:p w14:paraId="0D3B97D2"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110 فرنكات سويسرية</w:t>
                            </w:r>
                          </w:p>
                        </w:txbxContent>
                      </wps:txbx>
                      <wps:bodyPr wrap="square" rtlCol="0">
                        <a:spAutoFit/>
                      </wps:bodyPr>
                    </wps:wsp>
                  </a:graphicData>
                </a:graphic>
                <wp14:sizeRelH relativeFrom="margin">
                  <wp14:pctWidth>0</wp14:pctWidth>
                </wp14:sizeRelH>
              </wp:anchor>
            </w:drawing>
          </mc:Choice>
          <mc:Fallback>
            <w:pict>
              <v:shape w14:anchorId="3F277471" id="TextBox 11" o:spid="_x0000_s1043" type="#_x0000_t202" style="position:absolute;left:0;text-align:left;margin-left:355.6pt;margin-top:76.3pt;width:72.1pt;height:19.9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ZvmQEAABUDAAAOAAAAZHJzL2Uyb0RvYy54bWysUk1v4yAQva/U/4C4N7aTJmqtONW2VfdS&#10;tSu1+wMIhhjJMJQhsfPvO5CPVtvbai8DzAyP996wvB1tz3YqoAHX8GpScqachNa4TcP/vD1eXnOG&#10;UbhW9OBUw/cK+e3q4sdy8LWaQgd9qwIjEIf14BvexejrokDZKStwAl45KmoIVkQ6hk3RBjEQuu2L&#10;aVkuigFC6wNIhUjZh0ORrzK+1krGF61RRdY3nLjFHEOO6xSL1VLUmyB8Z+SRhvgHFlYYR4+eoR5E&#10;FGwbzDcoa2QABB0nEmwBWhupsgZSU5V/qXnthFdZC5mD/mwT/j9Y+bz7HZhpGz6bceaEpRm9qTHe&#10;wciqKtkzeKyp69VTXxwpT2M+5ZGSSfWog00r6WFUJ6P3Z3MJjElK3lTz6/KKM0ml6Xw2W8wTSvF5&#10;2QeMvxRYljYNDzS7bKnYPWE8tJ5a0lsOHk3fp3xieGCSdnFcj1nQ4sRyDe2eyA805Ybj+1YExVmI&#10;/T3kT5HA0P/cRgLM7ySUw50jOHmfmR7/SRru13Pu+vzNqw8AAAD//wMAUEsDBBQABgAIAAAAIQC4&#10;g9T83gAAAAsBAAAPAAAAZHJzL2Rvd25yZXYueG1sTI9NT8MwDIbvSPyHyEjcWNqKjFGaThMfEgcu&#10;jHL3mtBUNE7VZGv37zEnONrvo9ePq+3iB3GyU+wDachXGQhLbTA9dRqaj5ebDYiYkAwOgayGs42w&#10;rS8vKixNmOndnvapE1xCsUQNLqWxlDK2znqMqzBa4uwrTB4Tj1MnzYQzl/tBFlm2lh574gsOR/vo&#10;bPu9P3oNKZldfm6efXz9XN6eZpe1Chutr6+W3QOIZJf0B8OvPqtDzU6HcCQTxaDhLs8LRjlQxRoE&#10;ExulbkEceHNfKJB1Jf//UP8AAAD//wMAUEsBAi0AFAAGAAgAAAAhALaDOJL+AAAA4QEAABMAAAAA&#10;AAAAAAAAAAAAAAAAAFtDb250ZW50X1R5cGVzXS54bWxQSwECLQAUAAYACAAAACEAOP0h/9YAAACU&#10;AQAACwAAAAAAAAAAAAAAAAAvAQAAX3JlbHMvLnJlbHNQSwECLQAUAAYACAAAACEAT042b5kBAAAV&#10;AwAADgAAAAAAAAAAAAAAAAAuAgAAZHJzL2Uyb0RvYy54bWxQSwECLQAUAAYACAAAACEAuIPU/N4A&#10;AAALAQAADwAAAAAAAAAAAAAAAADzAwAAZHJzL2Rvd25yZXYueG1sUEsFBgAAAAAEAAQA8wAAAP4E&#10;AAAAAA==&#10;" filled="f" stroked="f">
                <v:textbox style="mso-fit-shape-to-text:t">
                  <w:txbxContent>
                    <w:p w14:paraId="0D3B97D2"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110 فرنكات سويسرية</w:t>
                      </w:r>
                    </w:p>
                  </w:txbxContent>
                </v:textbox>
                <w10:wrap anchorx="margin"/>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2336" behindDoc="0" locked="0" layoutInCell="1" allowOverlap="1" wp14:anchorId="2417EF73" wp14:editId="32847977">
                <wp:simplePos x="0" y="0"/>
                <wp:positionH relativeFrom="column">
                  <wp:posOffset>4621253</wp:posOffset>
                </wp:positionH>
                <wp:positionV relativeFrom="paragraph">
                  <wp:posOffset>833120</wp:posOffset>
                </wp:positionV>
                <wp:extent cx="806592" cy="253365"/>
                <wp:effectExtent l="0" t="0" r="0" b="0"/>
                <wp:wrapNone/>
                <wp:docPr id="13" name="TextBox 12"/>
                <wp:cNvGraphicFramePr/>
                <a:graphic xmlns:a="http://schemas.openxmlformats.org/drawingml/2006/main">
                  <a:graphicData uri="http://schemas.microsoft.com/office/word/2010/wordprocessingShape">
                    <wps:wsp>
                      <wps:cNvSpPr txBox="1"/>
                      <wps:spPr>
                        <a:xfrm>
                          <a:off x="0" y="0"/>
                          <a:ext cx="806592" cy="253365"/>
                        </a:xfrm>
                        <a:prstGeom prst="rect">
                          <a:avLst/>
                        </a:prstGeom>
                        <a:noFill/>
                      </wps:spPr>
                      <wps:txbx>
                        <w:txbxContent>
                          <w:p w14:paraId="423C0AA9"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140 فرنكاً سويسرياً</w:t>
                            </w:r>
                          </w:p>
                        </w:txbxContent>
                      </wps:txbx>
                      <wps:bodyPr wrap="square" rtlCol="0">
                        <a:spAutoFit/>
                      </wps:bodyPr>
                    </wps:wsp>
                  </a:graphicData>
                </a:graphic>
                <wp14:sizeRelH relativeFrom="margin">
                  <wp14:pctWidth>0</wp14:pctWidth>
                </wp14:sizeRelH>
              </wp:anchor>
            </w:drawing>
          </mc:Choice>
          <mc:Fallback>
            <w:pict>
              <v:shape w14:anchorId="2417EF73" id="TextBox 12" o:spid="_x0000_s1044" type="#_x0000_t202" style="position:absolute;left:0;text-align:left;margin-left:363.9pt;margin-top:65.6pt;width:63.5pt;height:19.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67mAEAABUDAAAOAAAAZHJzL2Uyb0RvYy54bWysUk1v4yAQva/U/4C4N3YcJW2tONW2VXtZ&#10;tSu1+wMIhhjJMJQhsfPvO5CPVtvbai8DzAyP996wvB1tz3YqoAHX8Omk5Ew5Ca1xm4b/eXu8vOYM&#10;o3Ct6MGphu8V8tvVxY/l4GtVQQd9qwIjEIf14BvexejrokDZKStwAl45KmoIVkQ6hk3RBjEQuu2L&#10;qiwXxQCh9QGkQqTsw6HIVxlfayXji9aoIusbTtxijiHHdYrFainqTRC+M/JIQ/wDCyuMo0fPUA8i&#10;CrYN5huUNTIAgo4TCbYArY1UWQOpmZZ/qXnthFdZC5mD/mwT/j9Y+bz7HZhpaXYzzpywNKM3NcY7&#10;GNm0SvYMHmvqevXUF0fKU+spj5RMqkcdbFpJD6M6Gb0/m0tgTFLyulzMbyrOJJWq+Wy2mCeU4vOy&#10;DxifFFiWNg0PNLtsqdj9wnhoPbWktxw8mr5P+cTwwCTt4rges6CrE8s1tHsiP9CUG47vWxEUZyH2&#10;95A/RQJD/3MbCTC/k1AOd47g5H1mevwnabhfz7nr8zevPgAAAP//AwBQSwMEFAAGAAgAAAAhALCM&#10;0QPeAAAACwEAAA8AAABkcnMvZG93bnJldi54bWxMj81OwzAQhO9IvIO1SNyo40BJFeJUFT8SBy6U&#10;cN/GJo6I11HsNunbs5zguDOj2W+q7eIHcbJT7ANpUKsMhKU2mJ46Dc3Hy80GRExIBodAVsPZRtjW&#10;lxcVlibM9G5P+9QJLqFYogaX0lhKGVtnPcZVGC2x9xUmj4nPqZNmwpnL/SDzLLuXHnviDw5H++hs&#10;+70/eg0pmZ06N88+vn4ub0+zy9o1NlpfXy27BxDJLukvDL/4jA41Mx3CkUwUg4YiLxg9sXGrchCc&#10;2KzvWDmwUigFsq7k/w31DwAAAP//AwBQSwECLQAUAAYACAAAACEAtoM4kv4AAADhAQAAEwAAAAAA&#10;AAAAAAAAAAAAAAAAW0NvbnRlbnRfVHlwZXNdLnhtbFBLAQItABQABgAIAAAAIQA4/SH/1gAAAJQB&#10;AAALAAAAAAAAAAAAAAAAAC8BAABfcmVscy8ucmVsc1BLAQItABQABgAIAAAAIQCRSX67mAEAABUD&#10;AAAOAAAAAAAAAAAAAAAAAC4CAABkcnMvZTJvRG9jLnhtbFBLAQItABQABgAIAAAAIQCwjNED3gAA&#10;AAsBAAAPAAAAAAAAAAAAAAAAAPIDAABkcnMvZG93bnJldi54bWxQSwUGAAAAAAQABADzAAAA/QQA&#10;AAAA&#10;" filled="f" stroked="f">
                <v:textbox style="mso-fit-shape-to-text:t">
                  <w:txbxContent>
                    <w:p w14:paraId="423C0AA9"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140 فرنكاً سويسرياً</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3360" behindDoc="0" locked="0" layoutInCell="1" allowOverlap="1" wp14:anchorId="3C5FEA3F" wp14:editId="62899CF6">
                <wp:simplePos x="0" y="0"/>
                <wp:positionH relativeFrom="column">
                  <wp:posOffset>4550824</wp:posOffset>
                </wp:positionH>
                <wp:positionV relativeFrom="paragraph">
                  <wp:posOffset>695794</wp:posOffset>
                </wp:positionV>
                <wp:extent cx="869271" cy="253365"/>
                <wp:effectExtent l="0" t="0" r="0" b="0"/>
                <wp:wrapNone/>
                <wp:docPr id="34" name="TextBox 13"/>
                <wp:cNvGraphicFramePr/>
                <a:graphic xmlns:a="http://schemas.openxmlformats.org/drawingml/2006/main">
                  <a:graphicData uri="http://schemas.microsoft.com/office/word/2010/wordprocessingShape">
                    <wps:wsp>
                      <wps:cNvSpPr txBox="1"/>
                      <wps:spPr>
                        <a:xfrm>
                          <a:off x="0" y="0"/>
                          <a:ext cx="869271" cy="253365"/>
                        </a:xfrm>
                        <a:prstGeom prst="rect">
                          <a:avLst/>
                        </a:prstGeom>
                        <a:noFill/>
                      </wps:spPr>
                      <wps:txbx>
                        <w:txbxContent>
                          <w:p w14:paraId="1471D827"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170 فرنكاً سويسرياً</w:t>
                            </w:r>
                          </w:p>
                        </w:txbxContent>
                      </wps:txbx>
                      <wps:bodyPr wrap="square" rtlCol="0">
                        <a:spAutoFit/>
                      </wps:bodyPr>
                    </wps:wsp>
                  </a:graphicData>
                </a:graphic>
                <wp14:sizeRelH relativeFrom="margin">
                  <wp14:pctWidth>0</wp14:pctWidth>
                </wp14:sizeRelH>
              </wp:anchor>
            </w:drawing>
          </mc:Choice>
          <mc:Fallback>
            <w:pict>
              <v:shape w14:anchorId="3C5FEA3F" id="TextBox 13" o:spid="_x0000_s1045" type="#_x0000_t202" style="position:absolute;left:0;text-align:left;margin-left:358.35pt;margin-top:54.8pt;width:68.45pt;height:19.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dmQEAABUDAAAOAAAAZHJzL2Uyb0RvYy54bWysUttuGyEQfa/Uf0C81+tL4rorr6O2UfJS&#10;tZWSfgBmwYu0MHQGe9d/nwFfErVvVV8GmBkO55xhfTf6XhwMkoPQyNlkKoUJGloXdo389fzwYSUF&#10;JRVa1UMwjTwakneb9+/WQ6zNHDroW4OCQQLVQ2xkl1Ksq4p0Z7yiCUQTuGgBvUp8xF3VohoY3ffV&#10;fDpdVgNgGxG0IeLs/akoNwXfWqPTD2vJJNE3krmlErHEbY7VZq3qHarYOX2mof6BhVcu8KNXqHuV&#10;lNij+wvKO41AYNNEg6/AWqdN0cBqZtM/1Dx1Kpqihc2heLWJ/h+s/n74icK1jVzcSBGU5xk9mzF9&#10;gVHMFtmeIVLNXU+R+9LIeR7zJU+czKpHiz6vrEdwnY0+Xs1lMKE5uVp+mn+cSaG5NL9dLJa3GaV6&#10;vRyR0qMBL/KmkcizK5aqwzdKp9ZLS34rwIPr+5zPDE9M8i6N27EIWl1YbqE9MvmBp9xI+r1XaKTA&#10;1H+F8ikyGMXP+8SA5Z2McrpzBmfvC9PzP8nDfXsuXa+/efMCAAD//wMAUEsDBBQABgAIAAAAIQBp&#10;oKg/3wAAAAsBAAAPAAAAZHJzL2Rvd25yZXYueG1sTI9BT8MwDIXvSPyHyEjcWFKg3VaaThMwiQMX&#10;Rrl7jWkrmqRqsrX79zMnuNl+T8/fKzaz7cWJxtB5pyFZKBDkam8612ioPnd3KxAhojPYe0cazhRg&#10;U15fFZgbP7kPOu1jIzjEhRw1tDEOuZShbsliWPiBHGvffrQYeR0baUacONz28l6pTFrsHH9ocaDn&#10;luqf/dFqiNFsk3P1asPb1/z+MrWqTrHS+vZm3j6BiDTHPzP84jM6lMx08Edngug1LJNsyVYW1DoD&#10;wY5V+sDDgS+P6xRkWcj/HcoLAAAA//8DAFBLAQItABQABgAIAAAAIQC2gziS/gAAAOEBAAATAAAA&#10;AAAAAAAAAAAAAAAAAABbQ29udGVudF9UeXBlc10ueG1sUEsBAi0AFAAGAAgAAAAhADj9If/WAAAA&#10;lAEAAAsAAAAAAAAAAAAAAAAALwEAAF9yZWxzLy5yZWxzUEsBAi0AFAAGAAgAAAAhAGf7Hl2ZAQAA&#10;FQMAAA4AAAAAAAAAAAAAAAAALgIAAGRycy9lMm9Eb2MueG1sUEsBAi0AFAAGAAgAAAAhAGmgqD/f&#10;AAAACwEAAA8AAAAAAAAAAAAAAAAA8wMAAGRycy9kb3ducmV2LnhtbFBLBQYAAAAABAAEAPMAAAD/&#10;BAAAAAA=&#10;" filled="f" stroked="f">
                <v:textbox style="mso-fit-shape-to-text:t">
                  <w:txbxContent>
                    <w:p w14:paraId="1471D827"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170 فرنكاً سويسرياً</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3600" behindDoc="0" locked="0" layoutInCell="1" allowOverlap="1" wp14:anchorId="518D6089" wp14:editId="265D8A3F">
                <wp:simplePos x="0" y="0"/>
                <wp:positionH relativeFrom="column">
                  <wp:posOffset>4562337</wp:posOffset>
                </wp:positionH>
                <wp:positionV relativeFrom="paragraph">
                  <wp:posOffset>557806</wp:posOffset>
                </wp:positionV>
                <wp:extent cx="852233" cy="253365"/>
                <wp:effectExtent l="0" t="0" r="0" b="0"/>
                <wp:wrapNone/>
                <wp:docPr id="25" name="TextBox 24"/>
                <wp:cNvGraphicFramePr/>
                <a:graphic xmlns:a="http://schemas.openxmlformats.org/drawingml/2006/main">
                  <a:graphicData uri="http://schemas.microsoft.com/office/word/2010/wordprocessingShape">
                    <wps:wsp>
                      <wps:cNvSpPr txBox="1"/>
                      <wps:spPr>
                        <a:xfrm>
                          <a:off x="0" y="0"/>
                          <a:ext cx="852233" cy="253365"/>
                        </a:xfrm>
                        <a:prstGeom prst="rect">
                          <a:avLst/>
                        </a:prstGeom>
                        <a:noFill/>
                      </wps:spPr>
                      <wps:txbx>
                        <w:txbxContent>
                          <w:p w14:paraId="1D3CD94B"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200 فرنك سويسري</w:t>
                            </w:r>
                          </w:p>
                        </w:txbxContent>
                      </wps:txbx>
                      <wps:bodyPr wrap="square" rtlCol="0">
                        <a:spAutoFit/>
                      </wps:bodyPr>
                    </wps:wsp>
                  </a:graphicData>
                </a:graphic>
                <wp14:sizeRelH relativeFrom="margin">
                  <wp14:pctWidth>0</wp14:pctWidth>
                </wp14:sizeRelH>
              </wp:anchor>
            </w:drawing>
          </mc:Choice>
          <mc:Fallback>
            <w:pict>
              <v:shape w14:anchorId="518D6089" id="TextBox 24" o:spid="_x0000_s1046" type="#_x0000_t202" style="position:absolute;left:0;text-align:left;margin-left:359.25pt;margin-top:43.9pt;width:67.1pt;height:19.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56mQEAABUDAAAOAAAAZHJzL2Uyb0RvYy54bWysUk1vGyEQvVfKf0Dc63XWdZSuvI7aRukl&#10;aisl/QGYBS/SwpAZ7F3/+wz4I1F7q3oZYGZ4vPeG1d3kB7E3SA5CK69ncylM0NC5sG3l7+eHj7dS&#10;UFKhUwME08qDIXm3vvqwGmNjauhh6AwKBgnUjLGVfUqxqSrSvfGKZhBN4KIF9CrxEbdVh2pkdD9U&#10;9Xx+U42AXUTQhoiz98eiXBd8a41OP60lk8TQSuaWSsQSNzlW65Vqtqhi7/SJhvoHFl65wI9eoO5V&#10;UmKH7i8o7zQCgU0zDb4Ca502RQOruZ7/oeapV9EULWwOxYtN9P9g9Y/9LxSua2W9lCIozzN6NlP6&#10;CpOoP2V7xkgNdz1F7ksT53nM5zxxMqueLPq8sh7BdTb6cDGXwYTm5O2yrhcLKTSX6uVicbPMKNXb&#10;5YiUvhvwIm9aiTy7YqnaP1I6tp5b8lsBHtww5HxmeGSSd2naTEXQ5zPLDXQHJj/ylFtJLzuFRgpM&#10;wzconyKDUfyySwxY3skoxzsncPa+MD39kzzc9+fS9fab168AAAD//wMAUEsDBBQABgAIAAAAIQBu&#10;9Tda3QAAAAoBAAAPAAAAZHJzL2Rvd25yZXYueG1sTI/LboMwEEX3lfoP1kTqrjEgUSOKiaI+pC66&#10;aUr3EzwFFGwj7ATy952u2uVoju49t9qtdhQXmsPgnYZ0m4Ag13ozuE5D8/l6X4AIEZ3B0TvScKUA&#10;u/r2psLS+MV90OUQO8EhLpSooY9xKqUMbU8Ww9ZP5Pj37WeLkc+5k2bGhcPtKLMkeZAWB8cNPU70&#10;1FN7OpythhjNPr02Lza8fa3vz0uftDk2Wt9t1v0jiEhr/IPhV5/VoWanoz87E8SoQaVFzqiGQvEE&#10;Boo8UyCOTGZKgawr+X9C/QMAAP//AwBQSwECLQAUAAYACAAAACEAtoM4kv4AAADhAQAAEwAAAAAA&#10;AAAAAAAAAAAAAAAAW0NvbnRlbnRfVHlwZXNdLnhtbFBLAQItABQABgAIAAAAIQA4/SH/1gAAAJQB&#10;AAALAAAAAAAAAAAAAAAAAC8BAABfcmVscy8ucmVsc1BLAQItABQABgAIAAAAIQCyzx56mQEAABUD&#10;AAAOAAAAAAAAAAAAAAAAAC4CAABkcnMvZTJvRG9jLnhtbFBLAQItABQABgAIAAAAIQBu9Tda3QAA&#10;AAoBAAAPAAAAAAAAAAAAAAAAAPMDAABkcnMvZG93bnJldi54bWxQSwUGAAAAAAQABADzAAAA/QQA&#10;AAAA&#10;" filled="f" stroked="f">
                <v:textbox style="mso-fit-shape-to-text:t">
                  <w:txbxContent>
                    <w:p w14:paraId="1D3CD94B"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200 فرنك سويسري</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4384" behindDoc="0" locked="0" layoutInCell="1" allowOverlap="1" wp14:anchorId="0F7EFF89" wp14:editId="230EF4B5">
                <wp:simplePos x="0" y="0"/>
                <wp:positionH relativeFrom="column">
                  <wp:posOffset>4609741</wp:posOffset>
                </wp:positionH>
                <wp:positionV relativeFrom="paragraph">
                  <wp:posOffset>430226</wp:posOffset>
                </wp:positionV>
                <wp:extent cx="800735" cy="246491"/>
                <wp:effectExtent l="0" t="0" r="0" b="0"/>
                <wp:wrapNone/>
                <wp:docPr id="15" name="TextBox 14"/>
                <wp:cNvGraphicFramePr/>
                <a:graphic xmlns:a="http://schemas.openxmlformats.org/drawingml/2006/main">
                  <a:graphicData uri="http://schemas.microsoft.com/office/word/2010/wordprocessingShape">
                    <wps:wsp>
                      <wps:cNvSpPr txBox="1"/>
                      <wps:spPr>
                        <a:xfrm>
                          <a:off x="0" y="0"/>
                          <a:ext cx="800735" cy="246491"/>
                        </a:xfrm>
                        <a:prstGeom prst="rect">
                          <a:avLst/>
                        </a:prstGeom>
                        <a:noFill/>
                      </wps:spPr>
                      <wps:txbx>
                        <w:txbxContent>
                          <w:p w14:paraId="6E7E1314"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220 فرنكاً سويسرياً</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7EFF89" id="TextBox 14" o:spid="_x0000_s1047" type="#_x0000_t202" style="position:absolute;left:0;text-align:left;margin-left:362.95pt;margin-top:33.9pt;width:63.0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wclwEAABYDAAAOAAAAZHJzL2Uyb0RvYy54bWysUk1v2zAMvQ/YfxB0X+xkWdcZcYptRXsZ&#10;tgLtfoAiS7EAS9RIJXb+fSklTYbuVuyij0fq8fFRq5vJD2JvkByEVs5ntRQmaOhc2Lby99Pdh2sp&#10;KKnQqQGCaeXBkLxZv3+3GmNjFtDD0BkUTBKoGWMr+5RiU1Wke+MVzSCawEEL6FXiK26rDtXI7H6o&#10;FnV9VY2AXUTQhojR22NQrgu/tUanX9aSSWJoJWtLZcWybvJarVeq2aKKvdMnGeoNKrxygYueqW5V&#10;UmKH7h8q7zQCgU0zDb4Ca502pQfuZl6/6uaxV9GUXtgcimeb6P/R6p/7BxSu49l9kiIozzN6MlP6&#10;BpOYL7M9Y6SGsx4j56WJcU59wYnB3PVk0eed+xEcZ6MPZ3OZTGgGr+v680euoTm0WF4tvxSW6vI4&#10;IqV7A17kQyuRZ1csVfsflFgIp76k5FoB7twwZDwrPCrJpzRtpmNDZboZ2kB3YPUjj7mV9Gen0EiB&#10;afgO5Vcc2b7uElhXCl3enNjZ/FL/9FHydP++l6zLd14/AwAA//8DAFBLAwQUAAYACAAAACEAQLaU&#10;SN4AAAAKAQAADwAAAGRycy9kb3ducmV2LnhtbEyPwU7DMBBE70j8g7WVuFG7EUnbEKdCIK5UFKjU&#10;mxtvk4h4HcVuE/6e7QmOq32aeVNsJteJCw6h9aRhMVcgkCpvW6o1fH683q9AhGjIms4TavjBAJvy&#10;9qYwufUjveNlF2vBIRRyo6GJsc+lDFWDzoS575H4d/KDM5HPoZZ2MCOHu04mSmXSmZa4oTE9PjdY&#10;fe/OTsPX2+mwf1Db+sWl/egnJcmtpdZ3s+npEUTEKf7BcNVndSjZ6ejPZIPoNCyTdM2ohmzJExhY&#10;pQmPOzKpsgxkWcj/E8pfAAAA//8DAFBLAQItABQABgAIAAAAIQC2gziS/gAAAOEBAAATAAAAAAAA&#10;AAAAAAAAAAAAAABbQ29udGVudF9UeXBlc10ueG1sUEsBAi0AFAAGAAgAAAAhADj9If/WAAAAlAEA&#10;AAsAAAAAAAAAAAAAAAAALwEAAF9yZWxzLy5yZWxzUEsBAi0AFAAGAAgAAAAhAHkEnByXAQAAFgMA&#10;AA4AAAAAAAAAAAAAAAAALgIAAGRycy9lMm9Eb2MueG1sUEsBAi0AFAAGAAgAAAAhAEC2lEjeAAAA&#10;CgEAAA8AAAAAAAAAAAAAAAAA8QMAAGRycy9kb3ducmV2LnhtbFBLBQYAAAAABAAEAPMAAAD8BAAA&#10;AAA=&#10;" filled="f" stroked="f">
                <v:textbox>
                  <w:txbxContent>
                    <w:p w14:paraId="6E7E1314" w14:textId="77777777" w:rsidR="00075C6F" w:rsidRPr="00075C6F" w:rsidRDefault="00075C6F" w:rsidP="00295C98">
                      <w:pPr>
                        <w:pStyle w:val="NormalWeb"/>
                        <w:bidi/>
                        <w:spacing w:before="0" w:beforeAutospacing="0" w:after="0" w:afterAutospacing="0"/>
                        <w:rPr>
                          <w:sz w:val="16"/>
                          <w:szCs w:val="16"/>
                          <w:rtl/>
                        </w:rPr>
                      </w:pPr>
                      <w:r w:rsidRPr="00075C6F">
                        <w:rPr>
                          <w:rFonts w:asciiTheme="minorHAnsi" w:hAnsi="Calibri" w:hint="cs"/>
                          <w:b/>
                          <w:bCs/>
                          <w:color w:val="000000" w:themeColor="text1"/>
                          <w:sz w:val="16"/>
                          <w:szCs w:val="16"/>
                          <w:rtl/>
                        </w:rPr>
                        <w:t>220 فرنكاً سويسرياً</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8480" behindDoc="0" locked="0" layoutInCell="1" allowOverlap="1" wp14:anchorId="675AA5B4" wp14:editId="3308AF9A">
                <wp:simplePos x="0" y="0"/>
                <wp:positionH relativeFrom="column">
                  <wp:posOffset>5219065</wp:posOffset>
                </wp:positionH>
                <wp:positionV relativeFrom="paragraph">
                  <wp:posOffset>896620</wp:posOffset>
                </wp:positionV>
                <wp:extent cx="977900" cy="430530"/>
                <wp:effectExtent l="0" t="0" r="0" b="0"/>
                <wp:wrapNone/>
                <wp:docPr id="19" name="TextBox 18"/>
                <wp:cNvGraphicFramePr/>
                <a:graphic xmlns:a="http://schemas.openxmlformats.org/drawingml/2006/main">
                  <a:graphicData uri="http://schemas.microsoft.com/office/word/2010/wordprocessingShape">
                    <wps:wsp>
                      <wps:cNvSpPr txBox="1"/>
                      <wps:spPr>
                        <a:xfrm>
                          <a:off x="0" y="0"/>
                          <a:ext cx="977900" cy="430530"/>
                        </a:xfrm>
                        <a:prstGeom prst="rect">
                          <a:avLst/>
                        </a:prstGeom>
                        <a:noFill/>
                      </wps:spPr>
                      <wps:txbx>
                        <w:txbxContent>
                          <w:p w14:paraId="75AEC7F8" w14:textId="77777777" w:rsidR="00075C6F" w:rsidRPr="00075C6F" w:rsidRDefault="00075C6F" w:rsidP="00295C98">
                            <w:pPr>
                              <w:pStyle w:val="NormalWeb"/>
                              <w:bidi/>
                              <w:spacing w:before="0" w:beforeAutospacing="0" w:after="0" w:afterAutospacing="0"/>
                              <w:rPr>
                                <w:rtl/>
                              </w:rPr>
                            </w:pPr>
                            <w:r w:rsidRPr="00075C6F">
                              <w:rPr>
                                <w:rFonts w:asciiTheme="minorHAnsi" w:hAnsi="Calibri" w:hint="cs"/>
                                <w:color w:val="000000" w:themeColor="text1"/>
                                <w:rtl/>
                              </w:rPr>
                              <w:t>الإيرادات المتعلقة بالتصاميم الإضافية</w:t>
                            </w:r>
                          </w:p>
                        </w:txbxContent>
                      </wps:txbx>
                      <wps:bodyPr wrap="square" rtlCol="0">
                        <a:spAutoFit/>
                      </wps:bodyPr>
                    </wps:wsp>
                  </a:graphicData>
                </a:graphic>
                <wp14:sizeRelH relativeFrom="margin">
                  <wp14:pctWidth>0</wp14:pctWidth>
                </wp14:sizeRelH>
              </wp:anchor>
            </w:drawing>
          </mc:Choice>
          <mc:Fallback>
            <w:pict>
              <v:shape w14:anchorId="675AA5B4" id="TextBox 18" o:spid="_x0000_s1048" type="#_x0000_t202" style="position:absolute;left:0;text-align:left;margin-left:410.95pt;margin-top:70.6pt;width:77pt;height:33.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98mAEAABYDAAAOAAAAZHJzL2Uyb0RvYy54bWysUk1PGzEQvVfiP1i+k91AKWSVDYIiuKC2&#10;EvQHOF47a2ntcWec7ObfM3ZCqNpb1Ys/ZsZv3nvj5e3kB7EzSA5CK+ezWgoTNHQubFr58/Xx/EYK&#10;Sip0aoBgWrk3JG9XZ5+WY2zMBfQwdAYFgwRqxtjKPqXYVBXp3nhFM4gmcNICepX4ipuqQzUyuh+q&#10;i7r+Uo2AXUTQhoijD4ekXBV8a41O360lk8TQSuaWyoplXee1Wi1Vs0EVe6ePNNQ/sPDKBW56gnpQ&#10;SYktur+gvNMIBDbNNPgKrHXaFA2sZl7/oealV9EULWwOxZNN9P9g9bfdDxSu49ktpAjK84xezZTu&#10;YRLzm2zPGKnhqpfIdWniOJe+x4mDWfVk0eed9QjOs9H7k7kMJjQHF9fXi5ozmlOfL+ury2J+9fE4&#10;IqUnA17kQyuRZ1csVbtnSkyES99Lcq8Aj24YcjwzPDDJpzStp4OgE801dHtmP/KYW0m/tgqNFJiG&#10;r1B+RUajeLdNjFgaZZjDmyM6m1/6Hz9Knu7v91L18Z1XbwAAAP//AwBQSwMEFAAGAAgAAAAhAM3F&#10;DlfeAAAACwEAAA8AAABkcnMvZG93bnJldi54bWxMj01PwzAMhu9I/IfISNxY0orBWppOEx8SBy6M&#10;cs8a01Q0TtVka/fvMSc42u+j14+r7eIHccIp9oE0ZCsFAqkNtqdOQ/PxcrMBEZMha4ZAqOGMEbb1&#10;5UVlShtmesfTPnWCSyiWRoNLaSyljK1Db+IqjEicfYXJm8Tj1Ek7mZnL/SBzpe6kNz3xBWdGfHTY&#10;fu+PXkNKdpedm2cfXz+Xt6fZqXZtGq2vr5bdA4iES/qD4Vef1aFmp0M4ko1i0LDJs4JRDm6zHAQT&#10;xf2aNwcNuSoUyLqS/3+ofwAAAP//AwBQSwECLQAUAAYACAAAACEAtoM4kv4AAADhAQAAEwAAAAAA&#10;AAAAAAAAAAAAAAAAW0NvbnRlbnRfVHlwZXNdLnhtbFBLAQItABQABgAIAAAAIQA4/SH/1gAAAJQB&#10;AAALAAAAAAAAAAAAAAAAAC8BAABfcmVscy8ucmVsc1BLAQItABQABgAIAAAAIQBxvW98mAEAABYD&#10;AAAOAAAAAAAAAAAAAAAAAC4CAABkcnMvZTJvRG9jLnhtbFBLAQItABQABgAIAAAAIQDNxQ5X3gAA&#10;AAsBAAAPAAAAAAAAAAAAAAAAAPIDAABkcnMvZG93bnJldi54bWxQSwUGAAAAAAQABADzAAAA/QQA&#10;AAAA&#10;" filled="f" stroked="f">
                <v:textbox style="mso-fit-shape-to-text:t">
                  <w:txbxContent>
                    <w:p w14:paraId="75AEC7F8" w14:textId="77777777" w:rsidR="00075C6F" w:rsidRPr="00075C6F" w:rsidRDefault="00075C6F" w:rsidP="00295C98">
                      <w:pPr>
                        <w:pStyle w:val="NormalWeb"/>
                        <w:bidi/>
                        <w:spacing w:before="0" w:beforeAutospacing="0" w:after="0" w:afterAutospacing="0"/>
                        <w:rPr>
                          <w:rtl/>
                        </w:rPr>
                      </w:pPr>
                      <w:r w:rsidRPr="00075C6F">
                        <w:rPr>
                          <w:rFonts w:asciiTheme="minorHAnsi" w:hAnsi="Calibri" w:hint="cs"/>
                          <w:color w:val="000000" w:themeColor="text1"/>
                          <w:rtl/>
                        </w:rPr>
                        <w:t>الإيرادات المتعلقة بالتصاميم الإضافية</w:t>
                      </w:r>
                    </w:p>
                  </w:txbxContent>
                </v:textbox>
              </v:shape>
            </w:pict>
          </mc:Fallback>
        </mc:AlternateContent>
      </w:r>
      <w:r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69504" behindDoc="0" locked="0" layoutInCell="1" allowOverlap="1" wp14:anchorId="12EF4E2A" wp14:editId="54EAF31C">
                <wp:simplePos x="0" y="0"/>
                <wp:positionH relativeFrom="page">
                  <wp:posOffset>6100445</wp:posOffset>
                </wp:positionH>
                <wp:positionV relativeFrom="paragraph">
                  <wp:posOffset>1928495</wp:posOffset>
                </wp:positionV>
                <wp:extent cx="1233170" cy="430530"/>
                <wp:effectExtent l="0" t="0" r="0" b="0"/>
                <wp:wrapNone/>
                <wp:docPr id="20" name="TextBox 19"/>
                <wp:cNvGraphicFramePr/>
                <a:graphic xmlns:a="http://schemas.openxmlformats.org/drawingml/2006/main">
                  <a:graphicData uri="http://schemas.microsoft.com/office/word/2010/wordprocessingShape">
                    <wps:wsp>
                      <wps:cNvSpPr txBox="1"/>
                      <wps:spPr>
                        <a:xfrm>
                          <a:off x="0" y="0"/>
                          <a:ext cx="1233170" cy="430530"/>
                        </a:xfrm>
                        <a:prstGeom prst="rect">
                          <a:avLst/>
                        </a:prstGeom>
                        <a:noFill/>
                      </wps:spPr>
                      <wps:txbx>
                        <w:txbxContent>
                          <w:p w14:paraId="4D3A6FE7" w14:textId="77777777" w:rsidR="00075C6F" w:rsidRPr="00075C6F" w:rsidRDefault="00075C6F" w:rsidP="00295C98">
                            <w:pPr>
                              <w:pStyle w:val="NormalWeb"/>
                              <w:bidi/>
                              <w:spacing w:before="0" w:beforeAutospacing="0" w:after="0" w:afterAutospacing="0"/>
                              <w:rPr>
                                <w:rtl/>
                              </w:rPr>
                            </w:pPr>
                            <w:r w:rsidRPr="00075C6F">
                              <w:rPr>
                                <w:rFonts w:asciiTheme="minorHAnsi" w:hAnsi="Calibri" w:hint="cs"/>
                                <w:color w:val="000000" w:themeColor="text1"/>
                                <w:rtl/>
                              </w:rPr>
                              <w:t>الإيرادات غير تلك المتعلقة بالتصاميم الإضافية</w:t>
                            </w:r>
                          </w:p>
                        </w:txbxContent>
                      </wps:txbx>
                      <wps:bodyPr wrap="square" rtlCol="0">
                        <a:spAutoFit/>
                      </wps:bodyPr>
                    </wps:wsp>
                  </a:graphicData>
                </a:graphic>
                <wp14:sizeRelH relativeFrom="margin">
                  <wp14:pctWidth>0</wp14:pctWidth>
                </wp14:sizeRelH>
              </wp:anchor>
            </w:drawing>
          </mc:Choice>
          <mc:Fallback>
            <w:pict>
              <v:shape w14:anchorId="12EF4E2A" id="TextBox 19" o:spid="_x0000_s1049" type="#_x0000_t202" style="position:absolute;left:0;text-align:left;margin-left:480.35pt;margin-top:151.85pt;width:97.1pt;height:33.9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2mQEAABcDAAAOAAAAZHJzL2Uyb0RvYy54bWysUttOGzEQfa/EP1h+J3sJtLDKBkERfUEt&#10;EvABjtfOWlp7XI+T3fw9Y+dCRd8QL77MjM+cc8aLm8kObKsCGnAtr2YlZ8pJ6Ixbt/z15eH8ijOM&#10;wnViAKdavlPIb5Zn3xajb1QNPQydCoxAHDajb3kfo2+KAmWvrMAZeOUoqSFYEeka1kUXxEjodijq&#10;svxejBA6H0AqRIre75N8mfG1VjL+0RpVZEPLiVvMa8jrKq3FciGadRC+N/JAQ3yChRXGUdMT1L2I&#10;gm2C+Q/KGhkAQceZBFuA1kaqrIHUVOUHNc+98CprIXPQn2zCr4OVv7dPgZmu5TXZ44SlGb2oKd7B&#10;xKrrZM/osaGqZ091caI4jfkYRwom1ZMONu2kh1GekHYncwmMyfSons+rH5SSlLuYl5fz7H7x/toH&#10;jL8UWJYOLQ80vOyp2D5iJCZUeixJzRw8mGFI8URxTyWd4rSasqKqPvJcQbcj+iPNueX4dyOC4izE&#10;4Sfkb5HQ0N9uIiHmRglm/+aATu7n/oefksb77z1Xvf/n5RsAAAD//wMAUEsDBBQABgAIAAAAIQBy&#10;Mna/3wAAAAwBAAAPAAAAZHJzL2Rvd25yZXYueG1sTI/LTsMwEEX3SPyDNUjsqB1KWprGqSoeEotu&#10;KGE/jadJRGxHsdukf890Bbt5HN05k28m24kzDaH1TkMyUyDIVd60rtZQfr0/PIMIEZ3BzjvScKEA&#10;m+L2JsfM+NF90nkfa8EhLmSooYmxz6QMVUMWw8z35Hh39IPFyO1QSzPgyOG2k49KLaTF1vGFBnt6&#10;aaj62Z+shhjNNrmUbzZ8fE+717FRVYql1vd303YNItIU/2C46rM6FOx08Cdngug0rBZqyaiGuZpz&#10;cSWS9GkF4sCjZZKCLHL5/4niFwAA//8DAFBLAQItABQABgAIAAAAIQC2gziS/gAAAOEBAAATAAAA&#10;AAAAAAAAAAAAAAAAAABbQ29udGVudF9UeXBlc10ueG1sUEsBAi0AFAAGAAgAAAAhADj9If/WAAAA&#10;lAEAAAsAAAAAAAAAAAAAAAAALwEAAF9yZWxzLy5yZWxzUEsBAi0AFAAGAAgAAAAhADvFz/aZAQAA&#10;FwMAAA4AAAAAAAAAAAAAAAAALgIAAGRycy9lMm9Eb2MueG1sUEsBAi0AFAAGAAgAAAAhAHIydr/f&#10;AAAADAEAAA8AAAAAAAAAAAAAAAAA8wMAAGRycy9kb3ducmV2LnhtbFBLBQYAAAAABAAEAPMAAAD/&#10;BAAAAAA=&#10;" filled="f" stroked="f">
                <v:textbox style="mso-fit-shape-to-text:t">
                  <w:txbxContent>
                    <w:p w14:paraId="4D3A6FE7" w14:textId="77777777" w:rsidR="00075C6F" w:rsidRPr="00075C6F" w:rsidRDefault="00075C6F" w:rsidP="00295C98">
                      <w:pPr>
                        <w:pStyle w:val="NormalWeb"/>
                        <w:bidi/>
                        <w:spacing w:before="0" w:beforeAutospacing="0" w:after="0" w:afterAutospacing="0"/>
                        <w:rPr>
                          <w:rtl/>
                        </w:rPr>
                      </w:pPr>
                      <w:r w:rsidRPr="00075C6F">
                        <w:rPr>
                          <w:rFonts w:asciiTheme="minorHAnsi" w:hAnsi="Calibri" w:hint="cs"/>
                          <w:color w:val="000000" w:themeColor="text1"/>
                          <w:rtl/>
                        </w:rPr>
                        <w:t>الإيرادات غير تلك المتعلقة بالتصاميم الإضافية</w:t>
                      </w:r>
                    </w:p>
                  </w:txbxContent>
                </v:textbox>
                <w10:wrap anchorx="page"/>
              </v:shape>
            </w:pict>
          </mc:Fallback>
        </mc:AlternateContent>
      </w:r>
      <w:r w:rsidR="00077A0A"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9744" behindDoc="0" locked="0" layoutInCell="1" allowOverlap="1" wp14:anchorId="6B30DBDD" wp14:editId="343CCB33">
                <wp:simplePos x="0" y="0"/>
                <wp:positionH relativeFrom="column">
                  <wp:posOffset>5827395</wp:posOffset>
                </wp:positionH>
                <wp:positionV relativeFrom="paragraph">
                  <wp:posOffset>324485</wp:posOffset>
                </wp:positionV>
                <wp:extent cx="0" cy="1407160"/>
                <wp:effectExtent l="76200" t="38100" r="57150" b="59690"/>
                <wp:wrapNone/>
                <wp:docPr id="41" name="Straight Arrow Connector 41"/>
                <wp:cNvGraphicFramePr/>
                <a:graphic xmlns:a="http://schemas.openxmlformats.org/drawingml/2006/main">
                  <a:graphicData uri="http://schemas.microsoft.com/office/word/2010/wordprocessingShape">
                    <wps:wsp>
                      <wps:cNvCnPr/>
                      <wps:spPr>
                        <a:xfrm flipV="1">
                          <a:off x="0" y="0"/>
                          <a:ext cx="0" cy="140716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AC555D" id="_x0000_t32" coordsize="21600,21600" o:spt="32" o:oned="t" path="m,l21600,21600e" filled="f">
                <v:path arrowok="t" fillok="f" o:connecttype="none"/>
                <o:lock v:ext="edit" shapetype="t"/>
              </v:shapetype>
              <v:shape id="Straight Arrow Connector 41" o:spid="_x0000_s1026" type="#_x0000_t32" style="position:absolute;margin-left:458.85pt;margin-top:25.55pt;width:0;height:110.8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Sj4QEAACgEAAAOAAAAZHJzL2Uyb0RvYy54bWysU01vEzEQvSPxHyzfyW6qqqAomwqlwAVB&#10;RIG76x1nLflL4yGb/HvG3mRBUCFR9WL56z2/92a8vj16Jw6A2cbQyeWilQKCjr0N+05++/r+1Rsp&#10;MqnQKxcDdPIEWd5uXr5Yj2kFV3GIrgcUTBLyakydHIjSqmmyHsCrvIgJAh+aiF4RL3Hf9KhGZveu&#10;uWrbm2aM2CeMGnLm3bvpUG4qvzGg6bMxGUi4TrI2qiPW8aGMzWatVntUabD6LEM9QYVXNvCjM9Wd&#10;IiV+oP2LyluNMUdDCx19E42xGqoHdrNs/3BzP6gE1QuHk9McU34+Wv3psENh+05eL6UIynON7gmV&#10;3Q8k3iLGUWxjCJxjRMFXOK8x5RXDtmGH51VOOyzmjwa9MM6m79wKNQ42KI417dOcNhxJ6GlT8+7y&#10;un29vKmVaCaKQpUw0weIXpRJJ/NZ0qxloleHj5lYBAMvgAJ2oYwDqP5d6AWdEpsitCrsHUwVJ2Xd&#10;42dMVeBNcTn5qjM6OZiov4DhvFj/JKF2KmwdioPiHlNaQ6CaU2Xi2wVmrHMzsK3R/BN4vl+gULv4&#10;f8Azor4cA81gb0PEx16n40Wyme5fEph8lwgeYn+qFa/RcDvW2M9fp/T77+sK//XBNz8BAAD//wMA&#10;UEsDBBQABgAIAAAAIQBSE9X23QAAAAoBAAAPAAAAZHJzL2Rvd25yZXYueG1sTI9BTsMwEEX3SNzB&#10;GiR21IkFuIQ4FUJUQrAppQdw7CGOiO0odptwewaxgOXMfL15v94sfmAnnFIfg4JyVQDDYKLtQ6fg&#10;8L69WgNLWQerhxhQwRcm2DTnZ7WubJzDG572uWMECanSClzOY8V5Mg69Tqs4YqDbR5y8zjROHbeT&#10;ngnuBy6K4pZ73Qf64PSIjw7N5/7oFYinl/a1e5bX2h3WOytmM4qtUeryYnm4B5ZxyX9h+NEndWjI&#10;qY3HYBMbFNyVUlJUwU1ZAqPA76IluhQSeFPz/xWabwAAAP//AwBQSwECLQAUAAYACAAAACEAtoM4&#10;kv4AAADhAQAAEwAAAAAAAAAAAAAAAAAAAAAAW0NvbnRlbnRfVHlwZXNdLnhtbFBLAQItABQABgAI&#10;AAAAIQA4/SH/1gAAAJQBAAALAAAAAAAAAAAAAAAAAC8BAABfcmVscy8ucmVsc1BLAQItABQABgAI&#10;AAAAIQDZ7qSj4QEAACgEAAAOAAAAAAAAAAAAAAAAAC4CAABkcnMvZTJvRG9jLnhtbFBLAQItABQA&#10;BgAIAAAAIQBSE9X23QAAAAoBAAAPAAAAAAAAAAAAAAAAADsEAABkcnMvZG93bnJldi54bWxQSwUG&#10;AAAAAAQABADzAAAARQUAAAAA&#10;" strokecolor="#4579b8 [3044]">
                <v:stroke startarrow="block" endarrow="block"/>
              </v:shape>
            </w:pict>
          </mc:Fallback>
        </mc:AlternateContent>
      </w:r>
      <w:r w:rsidR="00077A0A"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8720" behindDoc="0" locked="0" layoutInCell="1" allowOverlap="1" wp14:anchorId="72AB92FF" wp14:editId="1304A50E">
                <wp:simplePos x="0" y="0"/>
                <wp:positionH relativeFrom="column">
                  <wp:posOffset>5827395</wp:posOffset>
                </wp:positionH>
                <wp:positionV relativeFrom="paragraph">
                  <wp:posOffset>1736090</wp:posOffset>
                </wp:positionV>
                <wp:extent cx="0" cy="834390"/>
                <wp:effectExtent l="76200" t="38100" r="57150" b="60960"/>
                <wp:wrapNone/>
                <wp:docPr id="39" name="Straight Arrow Connector 39"/>
                <wp:cNvGraphicFramePr/>
                <a:graphic xmlns:a="http://schemas.openxmlformats.org/drawingml/2006/main">
                  <a:graphicData uri="http://schemas.microsoft.com/office/word/2010/wordprocessingShape">
                    <wps:wsp>
                      <wps:cNvCnPr/>
                      <wps:spPr>
                        <a:xfrm>
                          <a:off x="0" y="0"/>
                          <a:ext cx="0" cy="8343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3928D" id="Straight Arrow Connector 39" o:spid="_x0000_s1026" type="#_x0000_t32" style="position:absolute;margin-left:458.85pt;margin-top:136.7pt;width:0;height:65.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r+2wEAAB0EAAAOAAAAZHJzL2Uyb0RvYy54bWysU9tuEzEQfUfiHyy/k00ahNoomwqlwAuC&#10;iMIHuN5x1pJvGg/Z5O8Ze5MtggqpFS/e9eWcOed4vL49eicOgNnG0MrFbC4FBB07G/at/PH945tr&#10;KTKp0CkXA7TyBFnebl6/Wg9pBVexj64DFEwS8mpIreyJ0qppsu7BqzyLCQJvmoheEU9x33SoBmb3&#10;rrmaz981Q8QuYdSQM6/ejZtyU/mNAU1fjclAwrWStVEdsY4PZWw2a7Xao0q91WcZ6gUqvLKBi05U&#10;d4qU+In2LypvNcYcDc109E00xmqoHtjNYv6Hm/teJaheOJycppjy/6PVXw47FLZr5fJGiqA839E9&#10;obL7nsR7xDiIbQyBc4wo+AjnNaS8Ytg27PA8y2mHxfzRoC9ftiWONePTlDEcSehxUfPq9fLt8qbG&#10;3zziEmb6BNGL8tPKfNYxCVjUiNXhcyauzMALoBR1oYw9qO5D6ASdEjshtCrsHYzXTMq6p/eYqsCb&#10;Ym00U//o5GCk/gaGQ2L5o4TanrB1KA6KG0tpDYEWpUpl4tMFZqxzE3Betf8TeD5foFBb9zngCVEr&#10;x0AT2NsQ8anqdLxINuP5SwKj7xLBQ+xO9ZprNNyD1eH5vZQm/31e4Y+vevMLAAD//wMAUEsDBBQA&#10;BgAIAAAAIQCInTeV3wAAAAsBAAAPAAAAZHJzL2Rvd25yZXYueG1sTI/BToQwEIbvJr5DMybe3AIS&#10;QaRsjKsmmz25ePHWpSMQ2imhhcW3t8aDHmfmyz/fX25Xo9mCk+stCYg3ETCkxqqeWgHv9ctNDsx5&#10;SUpqSyjgCx1sq8uLUhbKnukNl6NvWQghV0gBnfdjwblrOjTSbeyIFG6fdjLSh3FquZrkOYQbzZMo&#10;uuNG9hQ+dHLEpw6b4TgbAbvdsP94JrPU8z4ZX4dc14c+FuL6an18AOZx9X8w/OgHdaiC08nOpBzT&#10;Au7jLAuogCS7TYEF4ndzEpBGaQ68Kvn/DtU3AAAA//8DAFBLAQItABQABgAIAAAAIQC2gziS/gAA&#10;AOEBAAATAAAAAAAAAAAAAAAAAAAAAABbQ29udGVudF9UeXBlc10ueG1sUEsBAi0AFAAGAAgAAAAh&#10;ADj9If/WAAAAlAEAAAsAAAAAAAAAAAAAAAAALwEAAF9yZWxzLy5yZWxzUEsBAi0AFAAGAAgAAAAh&#10;AFoG2v7bAQAAHQQAAA4AAAAAAAAAAAAAAAAALgIAAGRycy9lMm9Eb2MueG1sUEsBAi0AFAAGAAgA&#10;AAAhAIidN5XfAAAACwEAAA8AAAAAAAAAAAAAAAAANQQAAGRycy9kb3ducmV2LnhtbFBLBQYAAAAA&#10;BAAEAPMAAABBBQAAAAA=&#10;" strokecolor="#4579b8 [3044]">
                <v:stroke startarrow="block" endarrow="block"/>
              </v:shape>
            </w:pict>
          </mc:Fallback>
        </mc:AlternateContent>
      </w:r>
      <w:r w:rsidR="00077A0A"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7696" behindDoc="0" locked="0" layoutInCell="1" allowOverlap="1" wp14:anchorId="68B9EC04" wp14:editId="4FB5F855">
                <wp:simplePos x="0" y="0"/>
                <wp:positionH relativeFrom="column">
                  <wp:posOffset>5411470</wp:posOffset>
                </wp:positionH>
                <wp:positionV relativeFrom="paragraph">
                  <wp:posOffset>2567940</wp:posOffset>
                </wp:positionV>
                <wp:extent cx="730250" cy="0"/>
                <wp:effectExtent l="0" t="0" r="0" b="0"/>
                <wp:wrapNone/>
                <wp:docPr id="37"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B21DC1" id="Straight Connector 2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1pt,202.2pt" to="483.6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T0uAEAAMQDAAAOAAAAZHJzL2Uyb0RvYy54bWysU8GOEzEMvSPxD1HudKZdwaJRp3voarkg&#10;qFj4gGzG6URK4sgJnfbvcdJ2FgESAu3FEyd+tt+zZ3139E4cgJLF0MvlopUCgsbBhn0vv319ePNe&#10;ipRVGJTDAL08QZJ3m9ev1lPsYIUjugFIcJKQuin2csw5dk2T9AhepQVGCPxokLzK7NK+GUhNnN27&#10;ZtW275oJaYiEGlLi2/vzo9zU/MaAzp+NSZCF6yX3lqulap+KbTZr1e1JxdHqSxvqP7rwygYuOqe6&#10;V1mJ72R/S+WtJkxo8kKjb9AYq6FyYDbL9hc2j6OKULmwOCnOMqWXS6s/HXYk7NDLm1spgvI8o8dM&#10;yu7HLLYYAiuIJFbLotQUU8eAbdjRxUtxR4X20ZAvXyYkjlXd06wuHLPQfHl7067e8gz09al5xkVK&#10;+QOgF+XQS2dD4a06dfiYMtfi0GsIO6WPc+V6yicHJdiFL2CYC9daVnTdItg6EgfF81daQ8iVCeer&#10;0QVmrHMzsP078BJfoFA37F/AM6JWxpBnsLcB6U/V8/HasjnHXxU48y4SPOFwqjOp0vCqVMUua112&#10;8We/wp9/vs0PAAAA//8DAFBLAwQUAAYACAAAACEAL2ZXpOAAAAALAQAADwAAAGRycy9kb3ducmV2&#10;LnhtbEyP0UrDQBBF3wX/YRnBF7EbQ1JjzKaoUPpgRWz8gG12TILZ2ZDdpqlf7wiCPs6dw50zxWq2&#10;vZhw9J0jBTeLCARS7UxHjYL3an2dgfBBk9G9I1RwQg+r8vys0LlxR3rDaRcawSXkc62gDWHIpfR1&#10;i1b7hRuQePfhRqsDj2MjzaiPXG57GUfRUlrdEV9o9YBPLdafu4NVsFk/4nN6OjSJSTfV1VRtX75e&#10;M6UuL+aHexAB5/AHw48+q0PJTnt3IONFryBL45hRBUmUJCCYuFvecrL/TWRZyP8/lN8AAAD//wMA&#10;UEsBAi0AFAAGAAgAAAAhALaDOJL+AAAA4QEAABMAAAAAAAAAAAAAAAAAAAAAAFtDb250ZW50X1R5&#10;cGVzXS54bWxQSwECLQAUAAYACAAAACEAOP0h/9YAAACUAQAACwAAAAAAAAAAAAAAAAAvAQAAX3Jl&#10;bHMvLnJlbHNQSwECLQAUAAYACAAAACEAgig09LgBAADEAwAADgAAAAAAAAAAAAAAAAAuAgAAZHJz&#10;L2Uyb0RvYy54bWxQSwECLQAUAAYACAAAACEAL2ZXpOAAAAALAQAADwAAAAAAAAAAAAAAAAASBAAA&#10;ZHJzL2Rvd25yZXYueG1sUEsFBgAAAAAEAAQA8wAAAB8FAAAAAA==&#10;" strokecolor="#4579b8 [3044]"/>
            </w:pict>
          </mc:Fallback>
        </mc:AlternateContent>
      </w:r>
      <w:r w:rsidR="00077A0A"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5648" behindDoc="0" locked="0" layoutInCell="1" allowOverlap="1" wp14:anchorId="3594D520" wp14:editId="4CA421EA">
                <wp:simplePos x="0" y="0"/>
                <wp:positionH relativeFrom="column">
                  <wp:posOffset>5430520</wp:posOffset>
                </wp:positionH>
                <wp:positionV relativeFrom="paragraph">
                  <wp:posOffset>1737360</wp:posOffset>
                </wp:positionV>
                <wp:extent cx="730250" cy="0"/>
                <wp:effectExtent l="0" t="0" r="0" b="0"/>
                <wp:wrapNone/>
                <wp:docPr id="36"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714A1" id="Straight Connector 2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6pt,136.8pt" to="485.1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T4uAEAAMQDAAAOAAAAZHJzL2Uyb0RvYy54bWysU8GOEzEMvSPxD1HudKZdsa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za0UQXme0WMm&#10;ZfdjFlsMgRVEEqtlUWqKqWPANuzo4qW4o0L7aMiXLxMSx6ruaVYXjllovnx3067e8gz09al5xkVK&#10;+QOgF+XQS2dD4a06dfiYMtfi0GsIO6WPc+V6yicHJdiFL2CYC9daVnTdItg6EgfF81daQ8iVCeer&#10;0QVmrHMzsP078BJfoFA37F/AM6JWxpBnsLcB6U/V8/HasjnHXxU48y4SPOFwqjOp0vCqVMUua112&#10;8We/wp9/vs0PAAAA//8DAFBLAwQUAAYACAAAACEAB0bXiuAAAAALAQAADwAAAGRycy9kb3ducmV2&#10;LnhtbEyP0UrDQBBF3wX/YRnBF7Ebo2ljzKaoUPqgIjZ+wDY7JsHsbMhu0tSvdwRBH+fO4c6ZfD3b&#10;Tkw4+NaRgqtFBAKpcqalWsF7ublMQfigyejOESo4ood1cXqS68y4A73htAu14BLymVbQhNBnUvqq&#10;Qav9wvVIvPtwg9WBx6GWZtAHLredjKNoKa1uiS80usfHBqvP3WgVbDcP+JQcx/rGJNvyYiqfX75e&#10;U6XOz+b7OxAB5/AHw48+q0PBTns3kvGiU5AmScyognh1vQTBxO0q4mT/m8gil/9/KL4BAAD//wMA&#10;UEsBAi0AFAAGAAgAAAAhALaDOJL+AAAA4QEAABMAAAAAAAAAAAAAAAAAAAAAAFtDb250ZW50X1R5&#10;cGVzXS54bWxQSwECLQAUAAYACAAAACEAOP0h/9YAAACUAQAACwAAAAAAAAAAAAAAAAAvAQAAX3Jl&#10;bHMvLnJlbHNQSwECLQAUAAYACAAAACEAn90E+LgBAADEAwAADgAAAAAAAAAAAAAAAAAuAgAAZHJz&#10;L2Uyb0RvYy54bWxQSwECLQAUAAYACAAAACEAB0bXiuAAAAALAQAADwAAAAAAAAAAAAAAAAASBAAA&#10;ZHJzL2Rvd25yZXYueG1sUEsFBgAAAAAEAAQA8wAAAB8FAAAAAA==&#10;" strokecolor="#4579b8 [3044]"/>
            </w:pict>
          </mc:Fallback>
        </mc:AlternateContent>
      </w:r>
      <w:r w:rsidR="00077A0A" w:rsidRPr="00FC3BF6">
        <w:rPr>
          <w:rFonts w:ascii="Arabic Typesetting" w:hAnsi="Arabic Typesetting" w:hint="cs"/>
          <w:noProof/>
          <w:sz w:val="32"/>
          <w:szCs w:val="32"/>
          <w:rtl/>
          <w:lang w:eastAsia="en-US" w:bidi="ar-SA"/>
        </w:rPr>
        <mc:AlternateContent>
          <mc:Choice Requires="wps">
            <w:drawing>
              <wp:anchor distT="0" distB="0" distL="114300" distR="114300" simplePos="0" relativeHeight="251670528" behindDoc="0" locked="0" layoutInCell="1" allowOverlap="1" wp14:anchorId="7F34E25A" wp14:editId="02CD961C">
                <wp:simplePos x="0" y="0"/>
                <wp:positionH relativeFrom="column">
                  <wp:posOffset>5411540</wp:posOffset>
                </wp:positionH>
                <wp:positionV relativeFrom="paragraph">
                  <wp:posOffset>321310</wp:posOffset>
                </wp:positionV>
                <wp:extent cx="730250" cy="0"/>
                <wp:effectExtent l="0" t="0" r="0" b="0"/>
                <wp:wrapNone/>
                <wp:docPr id="22"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F1C7E9" id="Straight Connector 2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1pt,25.3pt" to="483.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2rtwEAAMQDAAAOAAAAZHJzL2Uyb0RvYy54bWysU12v0zAMfUfiP0R5Z+2K+FC17j7sCl4Q&#10;TFz4Abmps0ZK4sgJ6/bvcbKtFwESAvHixomP7XPsbu5O3okjULIYBrletVJA0DjacBjk1y/vXryV&#10;ImUVRuUwwCDPkOTd9vmzzRx76HBCNwIJThJSP8dBTjnHvmmSnsCrtMIIgR8NkleZXTo0I6mZs3vX&#10;dG37upmRxkioISW+vb88ym3Nbwzo/MmYBFm4QXJvuVqq9rHYZrtR/YFUnKy+tqH+oQuvbOCiS6p7&#10;lZX4RvaXVN5qwoQmrzT6Bo2xGioHZrNuf2LzMKkIlQuLk+IiU/p/afXH456EHQfZdVIE5XlGD5mU&#10;PUxZ7DAEVhBJdOui1BxTz4Bd2NPVS3FPhfbJkC9fJiROVd3zoi6cstB8+eZl273iGejbU/OEi5Ty&#10;e0AvymGQzobCW/Xq+CFlrsWhtxB2Sh+XyvWUzw5KsAufwTAXrrWu6LpFsHMkjornr7SGkCsTzlej&#10;C8xY5xZg+2fgNb5AoW7Y34AXRK2MIS9gbwPS76rn061lc4m/KXDhXSR4xPFcZ1Kl4VWpil3Xuuzi&#10;j36FP/182+8AAAD//wMAUEsDBBQABgAIAAAAIQAJHqrN3gAAAAkBAAAPAAAAZHJzL2Rvd25yZXYu&#10;eG1sTI/BToQwEIbvJr5DMyZejFskgoiUjZps9qDGuPgAXToCkU4JLSzr0zvGgx7nny//fFOsF9uL&#10;GUffOVJwtYpAINXOdNQoeK82lxkIHzQZ3TtCBUf0sC5PTwqdG3egN5x3oRFcQj7XCtoQhlxKX7do&#10;tV+5AYl3H260OvA4NtKM+sDltpdxFKXS6o74QqsHfGyx/txNVsF284BPyXFqrk2yrS7m6vnl6zVT&#10;6vxsub8DEXAJfzD86LM6lOy0dxMZL3oFWRLHjCpIohQEA7fpDQf730CWhfz/QfkNAAD//wMAUEsB&#10;Ai0AFAAGAAgAAAAhALaDOJL+AAAA4QEAABMAAAAAAAAAAAAAAAAAAAAAAFtDb250ZW50X1R5cGVz&#10;XS54bWxQSwECLQAUAAYACAAAACEAOP0h/9YAAACUAQAACwAAAAAAAAAAAAAAAAAvAQAAX3JlbHMv&#10;LnJlbHNQSwECLQAUAAYACAAAACEAx1XNq7cBAADEAwAADgAAAAAAAAAAAAAAAAAuAgAAZHJzL2Uy&#10;b0RvYy54bWxQSwECLQAUAAYACAAAACEACR6qzd4AAAAJAQAADwAAAAAAAAAAAAAAAAARBAAAZHJz&#10;L2Rvd25yZXYueG1sUEsFBgAAAAAEAAQA8wAAABwFAAAAAA==&#10;" strokecolor="#4579b8 [3044]"/>
            </w:pict>
          </mc:Fallback>
        </mc:AlternateContent>
      </w:r>
      <w:r w:rsidR="00D576DD">
        <w:rPr>
          <w:noProof/>
          <w:lang w:eastAsia="en-US" w:bidi="ar-SA"/>
        </w:rPr>
        <w:drawing>
          <wp:inline distT="0" distB="0" distL="0" distR="0" wp14:anchorId="687BC0CA" wp14:editId="6144E2F0">
            <wp:extent cx="5940425" cy="3663315"/>
            <wp:effectExtent l="0" t="0" r="3175" b="13335"/>
            <wp:docPr id="297" name="Chart 297">
              <a:extLst xmlns:a="http://schemas.openxmlformats.org/drawingml/2006/main">
                <a:ext uri="{FF2B5EF4-FFF2-40B4-BE49-F238E27FC236}">
                  <a16:creationId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2C234B" w14:textId="48E3A56B" w:rsidR="00794054" w:rsidRPr="00FC3BF6" w:rsidRDefault="00794054" w:rsidP="00FC3BF6">
      <w:pPr>
        <w:pStyle w:val="ONUME"/>
        <w:numPr>
          <w:ilvl w:val="0"/>
          <w:numId w:val="0"/>
        </w:numPr>
        <w:bidi/>
        <w:spacing w:before="200" w:after="0"/>
        <w:rPr>
          <w:rFonts w:ascii="Arabic Typesetting" w:hAnsi="Arabic Typesetting"/>
          <w:sz w:val="32"/>
          <w:szCs w:val="32"/>
          <w:rtl/>
        </w:rPr>
      </w:pPr>
      <w:r w:rsidRPr="00FC3BF6">
        <w:rPr>
          <w:rFonts w:ascii="Arabic Typesetting" w:hAnsi="Arabic Typesetting" w:hint="cs"/>
          <w:noProof/>
          <w:sz w:val="32"/>
          <w:szCs w:val="32"/>
          <w:rtl/>
          <w:lang w:eastAsia="en-US" w:bidi="ar-SA"/>
        </w:rPr>
        <mc:AlternateContent>
          <mc:Choice Requires="wps">
            <w:drawing>
              <wp:inline distT="0" distB="0" distL="0" distR="0" wp14:anchorId="6C428CF4" wp14:editId="0038D52F">
                <wp:extent cx="5920353" cy="7880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353" cy="788020"/>
                        </a:xfrm>
                        <a:prstGeom prst="rect">
                          <a:avLst/>
                        </a:prstGeom>
                        <a:noFill/>
                        <a:ln w="9525">
                          <a:noFill/>
                          <a:miter lim="800000"/>
                          <a:headEnd/>
                          <a:tailEnd/>
                        </a:ln>
                      </wps:spPr>
                      <wps:txbx>
                        <w:txbxContent>
                          <w:p w14:paraId="1F218D46" w14:textId="50AE21C5" w:rsidR="00075C6F" w:rsidRPr="00077A0A" w:rsidRDefault="00075C6F" w:rsidP="00D576DD">
                            <w:pPr>
                              <w:pStyle w:val="ONUME"/>
                              <w:numPr>
                                <w:ilvl w:val="0"/>
                                <w:numId w:val="0"/>
                              </w:numPr>
                              <w:bidi/>
                              <w:spacing w:after="0"/>
                              <w:rPr>
                                <w:rFonts w:asciiTheme="majorBidi" w:hAnsiTheme="majorBidi" w:cstheme="majorBidi"/>
                                <w:sz w:val="30"/>
                                <w:szCs w:val="30"/>
                                <w:rtl/>
                              </w:rPr>
                            </w:pPr>
                            <w:r>
                              <w:rPr>
                                <w:rFonts w:asciiTheme="majorBidi" w:hAnsiTheme="majorBidi" w:cstheme="majorBidi"/>
                                <w:sz w:val="30"/>
                                <w:szCs w:val="30"/>
                              </w:rPr>
                              <w:t>*</w:t>
                            </w:r>
                            <w:r w:rsidRPr="00077A0A">
                              <w:rPr>
                                <w:rFonts w:asciiTheme="majorBidi" w:hAnsiTheme="majorBidi" w:cstheme="majorBidi"/>
                                <w:sz w:val="30"/>
                                <w:szCs w:val="30"/>
                              </w:rPr>
                              <w:t>1</w:t>
                            </w:r>
                            <w:r w:rsidRPr="00077A0A">
                              <w:rPr>
                                <w:rFonts w:asciiTheme="majorBidi" w:hAnsiTheme="majorBidi" w:cstheme="majorBidi"/>
                                <w:sz w:val="30"/>
                                <w:szCs w:val="30"/>
                                <w:rtl/>
                              </w:rPr>
                              <w:t>: تشمل "الإيرادات المتعلقة بالتصاميم الإضافية" الرسم الأساسي للتصاميم الإضافية (</w:t>
                            </w:r>
                            <w:r w:rsidRPr="00077A0A">
                              <w:rPr>
                                <w:rFonts w:asciiTheme="majorBidi" w:hAnsiTheme="majorBidi" w:cstheme="majorBidi"/>
                                <w:sz w:val="30"/>
                                <w:szCs w:val="30"/>
                              </w:rPr>
                              <w:t>19</w:t>
                            </w:r>
                            <w:r w:rsidRPr="00077A0A">
                              <w:rPr>
                                <w:rFonts w:asciiTheme="majorBidi" w:hAnsiTheme="majorBidi" w:cstheme="majorBidi"/>
                                <w:sz w:val="30"/>
                                <w:szCs w:val="30"/>
                                <w:rtl/>
                              </w:rPr>
                              <w:t xml:space="preserve"> إلى </w:t>
                            </w:r>
                            <w:r w:rsidRPr="00077A0A">
                              <w:rPr>
                                <w:rFonts w:asciiTheme="majorBidi" w:hAnsiTheme="majorBidi" w:cstheme="majorBidi"/>
                                <w:sz w:val="30"/>
                                <w:szCs w:val="30"/>
                              </w:rPr>
                              <w:t>220</w:t>
                            </w:r>
                            <w:r w:rsidRPr="00077A0A">
                              <w:rPr>
                                <w:rFonts w:asciiTheme="majorBidi" w:hAnsiTheme="majorBidi" w:cstheme="majorBidi"/>
                                <w:sz w:val="30"/>
                                <w:szCs w:val="30"/>
                                <w:rtl/>
                              </w:rPr>
                              <w:t xml:space="preserve"> فرنكاً سويسرياً)</w:t>
                            </w:r>
                            <w:r>
                              <w:rPr>
                                <w:rFonts w:asciiTheme="majorBidi" w:hAnsiTheme="majorBidi" w:cstheme="majorBidi"/>
                                <w:sz w:val="30"/>
                                <w:szCs w:val="30"/>
                                <w:rtl/>
                              </w:rPr>
                              <w:br/>
                            </w:r>
                            <w:r w:rsidRPr="00077A0A">
                              <w:rPr>
                                <w:rFonts w:asciiTheme="majorBidi" w:hAnsiTheme="majorBidi" w:cstheme="majorBidi"/>
                                <w:sz w:val="30"/>
                                <w:szCs w:val="30"/>
                                <w:rtl/>
                              </w:rPr>
                              <w:t>ورسم النشر (</w:t>
                            </w:r>
                            <w:r w:rsidRPr="00077A0A">
                              <w:rPr>
                                <w:rFonts w:asciiTheme="majorBidi" w:hAnsiTheme="majorBidi" w:cstheme="majorBidi"/>
                                <w:sz w:val="30"/>
                                <w:szCs w:val="30"/>
                              </w:rPr>
                              <w:t>17</w:t>
                            </w:r>
                            <w:r w:rsidRPr="00077A0A">
                              <w:rPr>
                                <w:rFonts w:asciiTheme="majorBidi" w:hAnsiTheme="majorBidi" w:cstheme="majorBidi"/>
                                <w:sz w:val="30"/>
                                <w:szCs w:val="30"/>
                                <w:rtl/>
                              </w:rPr>
                              <w:t> فرنكاً سويسرياً) لتلك التصاميم.</w:t>
                            </w:r>
                          </w:p>
                          <w:p w14:paraId="5B64F2C1" w14:textId="21778416" w:rsidR="00075C6F" w:rsidRPr="00077A0A" w:rsidRDefault="00075C6F" w:rsidP="00D576DD">
                            <w:pPr>
                              <w:pStyle w:val="ONUME"/>
                              <w:numPr>
                                <w:ilvl w:val="0"/>
                                <w:numId w:val="0"/>
                              </w:numPr>
                              <w:bidi/>
                              <w:rPr>
                                <w:rFonts w:asciiTheme="majorBidi" w:hAnsiTheme="majorBidi" w:cstheme="majorBidi"/>
                                <w:sz w:val="30"/>
                                <w:szCs w:val="30"/>
                                <w:rtl/>
                              </w:rPr>
                            </w:pPr>
                            <w:r>
                              <w:rPr>
                                <w:rFonts w:asciiTheme="majorBidi" w:hAnsiTheme="majorBidi" w:cstheme="majorBidi"/>
                                <w:sz w:val="30"/>
                                <w:szCs w:val="30"/>
                              </w:rPr>
                              <w:t>*</w:t>
                            </w:r>
                            <w:r w:rsidRPr="00077A0A">
                              <w:rPr>
                                <w:rFonts w:asciiTheme="majorBidi" w:hAnsiTheme="majorBidi" w:cstheme="majorBidi"/>
                                <w:sz w:val="30"/>
                                <w:szCs w:val="30"/>
                              </w:rPr>
                              <w:t>2</w:t>
                            </w:r>
                            <w:r w:rsidRPr="00077A0A">
                              <w:rPr>
                                <w:rFonts w:asciiTheme="majorBidi" w:hAnsiTheme="majorBidi" w:cstheme="majorBidi"/>
                                <w:sz w:val="30"/>
                                <w:szCs w:val="30"/>
                                <w:rtl/>
                              </w:rPr>
                              <w:t xml:space="preserve">: قدَّمت شعبة الشؤون الاقتصادية والإحصاءات الإيرادات المقدَّرة للفترة الممتدة بين عامَي </w:t>
                            </w:r>
                            <w:r w:rsidRPr="00077A0A">
                              <w:rPr>
                                <w:rFonts w:asciiTheme="majorBidi" w:hAnsiTheme="majorBidi" w:cstheme="majorBidi"/>
                                <w:sz w:val="30"/>
                                <w:szCs w:val="30"/>
                              </w:rPr>
                              <w:t>2018</w:t>
                            </w:r>
                            <w:r w:rsidRPr="00077A0A">
                              <w:rPr>
                                <w:rFonts w:asciiTheme="majorBidi" w:hAnsiTheme="majorBidi" w:cstheme="majorBidi"/>
                                <w:sz w:val="30"/>
                                <w:szCs w:val="30"/>
                                <w:rtl/>
                              </w:rPr>
                              <w:t xml:space="preserve"> و</w:t>
                            </w:r>
                            <w:r w:rsidRPr="00077A0A">
                              <w:rPr>
                                <w:rFonts w:asciiTheme="majorBidi" w:hAnsiTheme="majorBidi" w:cstheme="majorBidi"/>
                                <w:sz w:val="30"/>
                                <w:szCs w:val="30"/>
                              </w:rPr>
                              <w:t>2029</w:t>
                            </w:r>
                            <w:r w:rsidRPr="00077A0A">
                              <w:rPr>
                                <w:rFonts w:asciiTheme="majorBidi" w:hAnsiTheme="majorBidi" w:cstheme="majorBidi"/>
                                <w:sz w:val="30"/>
                                <w:szCs w:val="30"/>
                                <w:rtl/>
                              </w:rPr>
                              <w:t>.</w:t>
                            </w:r>
                          </w:p>
                          <w:p w14:paraId="4AC1B725" w14:textId="77777777" w:rsidR="00075C6F" w:rsidRPr="00077A0A" w:rsidRDefault="00075C6F" w:rsidP="00D576DD">
                            <w:pPr>
                              <w:pStyle w:val="ONUME"/>
                              <w:numPr>
                                <w:ilvl w:val="0"/>
                                <w:numId w:val="0"/>
                              </w:numPr>
                              <w:rPr>
                                <w:rFonts w:asciiTheme="majorBidi" w:hAnsiTheme="majorBidi" w:cstheme="majorBidi"/>
                                <w:sz w:val="30"/>
                                <w:szCs w:val="30"/>
                              </w:rPr>
                            </w:pPr>
                          </w:p>
                        </w:txbxContent>
                      </wps:txbx>
                      <wps:bodyPr rot="0" vert="horz" wrap="square" lIns="91440" tIns="45720" rIns="91440" bIns="45720" anchor="t" anchorCtr="0">
                        <a:noAutofit/>
                      </wps:bodyPr>
                    </wps:wsp>
                  </a:graphicData>
                </a:graphic>
              </wp:inline>
            </w:drawing>
          </mc:Choice>
          <mc:Fallback>
            <w:pict>
              <v:shape w14:anchorId="6C428CF4" id="Text Box 2" o:spid="_x0000_s1050" type="#_x0000_t202" style="width:466.15pt;height: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QwEQIAAPwDAAAOAAAAZHJzL2Uyb0RvYy54bWysU9tuGyEQfa/Uf0C813uxXdsrr6M0aapK&#10;6UVK+gGYZb2owFDA3nW/vgNru1byVpUHBMzMmTlnhvXNoBU5COclmJoWk5wSYTg00uxq+uP54d2S&#10;Eh+YaZgCI2p6FJ7ebN6+Wfe2EiV0oBrhCIIYX/W2pl0ItsoyzzuhmZ+AFQaNLTjNAl7dLmsc6xFd&#10;q6zM8/dZD66xDrjwHl/vRyPdJPy2FTx8a1svAlE1xdpC2l3at3HPNmtW7RyzneSnMtg/VKGZNJj0&#10;AnXPAiN7J19BackdeGjDhIPOoG0lF4kDsinyF2yeOmZF4oLieHuRyf8/WP718N0R2dS0LBaUGKax&#10;Sc9iCOQDDKSM+vTWV+j2ZNExDPiMfU5cvX0E/tMTA3cdMztx6xz0nWAN1lfEyOwqdMTxEWTbf4EG&#10;07B9gAQ0tE5H8VAOgujYp+OlN7EUjo/zVZlP51NKONoWy2VepuZlrDpHW+fDJwGaxENNHfY+obPD&#10;ow+xGladXWIyAw9SqdR/ZUhf09W8nKeAK4uWAcdTSV3TZR7XODCR5EfTpODApBrPmECZE+tIdKQc&#10;hu2QBC6mZzW30BxRBwfjOOL3wUMH7jclPY5iTf2vPXOCEvXZoJarYjaLs5sus/kCmRN3bdleW5jh&#10;CFXTQMl4vAtp3kfOt6h5K5McsTljJaeaccSSSqfvEGf4+p68/n7azR8AAAD//wMAUEsDBBQABgAI&#10;AAAAIQAh1mgf2gAAAAUBAAAPAAAAZHJzL2Rvd25yZXYueG1sTI9BS8NAEIXvgv9hGcGb3W1axcZs&#10;iiheFasWeptmp0kwOxuy2yb+e0cvenkwvMd73xTryXfqRENsA1uYzwwo4iq4lmsL729PV7egYkJ2&#10;2AUmC18UYV2enxWYuzDyK502qVZSwjFHC01Kfa51rBryGGehJxbvEAaPSc6h1m7AUcp9pzNjbrTH&#10;lmWhwZ4eGqo+N0dv4eP5sNsuzUv96K/7MUxGs19pay8vpvs7UImm9BeGH3xBh1KY9uHILqrOgjyS&#10;flW81SJbgNpLKFvOQZeF/k9ffgMAAP//AwBQSwECLQAUAAYACAAAACEAtoM4kv4AAADhAQAAEwAA&#10;AAAAAAAAAAAAAAAAAAAAW0NvbnRlbnRfVHlwZXNdLnhtbFBLAQItABQABgAIAAAAIQA4/SH/1gAA&#10;AJQBAAALAAAAAAAAAAAAAAAAAC8BAABfcmVscy8ucmVsc1BLAQItABQABgAIAAAAIQDvJHQwEQIA&#10;APwDAAAOAAAAAAAAAAAAAAAAAC4CAABkcnMvZTJvRG9jLnhtbFBLAQItABQABgAIAAAAIQAh1mgf&#10;2gAAAAUBAAAPAAAAAAAAAAAAAAAAAGsEAABkcnMvZG93bnJldi54bWxQSwUGAAAAAAQABADzAAAA&#10;cgUAAAAA&#10;" filled="f" stroked="f">
                <v:textbox>
                  <w:txbxContent>
                    <w:p w14:paraId="1F218D46" w14:textId="50AE21C5" w:rsidR="00075C6F" w:rsidRPr="00077A0A" w:rsidRDefault="00075C6F" w:rsidP="00D576DD">
                      <w:pPr>
                        <w:pStyle w:val="ONUME"/>
                        <w:numPr>
                          <w:ilvl w:val="0"/>
                          <w:numId w:val="0"/>
                        </w:numPr>
                        <w:bidi/>
                        <w:spacing w:after="0"/>
                        <w:rPr>
                          <w:rFonts w:asciiTheme="majorBidi" w:hAnsiTheme="majorBidi" w:cstheme="majorBidi"/>
                          <w:sz w:val="30"/>
                          <w:szCs w:val="30"/>
                          <w:rtl/>
                        </w:rPr>
                      </w:pPr>
                      <w:r>
                        <w:rPr>
                          <w:rFonts w:asciiTheme="majorBidi" w:hAnsiTheme="majorBidi" w:cstheme="majorBidi"/>
                          <w:sz w:val="30"/>
                          <w:szCs w:val="30"/>
                        </w:rPr>
                        <w:t>*</w:t>
                      </w:r>
                      <w:r w:rsidRPr="00077A0A">
                        <w:rPr>
                          <w:rFonts w:asciiTheme="majorBidi" w:hAnsiTheme="majorBidi" w:cstheme="majorBidi"/>
                          <w:sz w:val="30"/>
                          <w:szCs w:val="30"/>
                        </w:rPr>
                        <w:t>1</w:t>
                      </w:r>
                      <w:r w:rsidRPr="00077A0A">
                        <w:rPr>
                          <w:rFonts w:asciiTheme="majorBidi" w:hAnsiTheme="majorBidi" w:cstheme="majorBidi"/>
                          <w:sz w:val="30"/>
                          <w:szCs w:val="30"/>
                          <w:rtl/>
                        </w:rPr>
                        <w:t>: تشمل "الإيرادات المتعلقة بالتصاميم الإضافية" الرسم الأساسي للتصاميم الإضافية (</w:t>
                      </w:r>
                      <w:r w:rsidRPr="00077A0A">
                        <w:rPr>
                          <w:rFonts w:asciiTheme="majorBidi" w:hAnsiTheme="majorBidi" w:cstheme="majorBidi"/>
                          <w:sz w:val="30"/>
                          <w:szCs w:val="30"/>
                        </w:rPr>
                        <w:t>19</w:t>
                      </w:r>
                      <w:r w:rsidRPr="00077A0A">
                        <w:rPr>
                          <w:rFonts w:asciiTheme="majorBidi" w:hAnsiTheme="majorBidi" w:cstheme="majorBidi"/>
                          <w:sz w:val="30"/>
                          <w:szCs w:val="30"/>
                          <w:rtl/>
                        </w:rPr>
                        <w:t xml:space="preserve"> إلى </w:t>
                      </w:r>
                      <w:r w:rsidRPr="00077A0A">
                        <w:rPr>
                          <w:rFonts w:asciiTheme="majorBidi" w:hAnsiTheme="majorBidi" w:cstheme="majorBidi"/>
                          <w:sz w:val="30"/>
                          <w:szCs w:val="30"/>
                        </w:rPr>
                        <w:t>220</w:t>
                      </w:r>
                      <w:r w:rsidRPr="00077A0A">
                        <w:rPr>
                          <w:rFonts w:asciiTheme="majorBidi" w:hAnsiTheme="majorBidi" w:cstheme="majorBidi"/>
                          <w:sz w:val="30"/>
                          <w:szCs w:val="30"/>
                          <w:rtl/>
                        </w:rPr>
                        <w:t xml:space="preserve"> فرنكاً سويسرياً)</w:t>
                      </w:r>
                      <w:r>
                        <w:rPr>
                          <w:rFonts w:asciiTheme="majorBidi" w:hAnsiTheme="majorBidi" w:cstheme="majorBidi"/>
                          <w:sz w:val="30"/>
                          <w:szCs w:val="30"/>
                          <w:rtl/>
                        </w:rPr>
                        <w:br/>
                      </w:r>
                      <w:r w:rsidRPr="00077A0A">
                        <w:rPr>
                          <w:rFonts w:asciiTheme="majorBidi" w:hAnsiTheme="majorBidi" w:cstheme="majorBidi"/>
                          <w:sz w:val="30"/>
                          <w:szCs w:val="30"/>
                          <w:rtl/>
                        </w:rPr>
                        <w:t>ورسم النشر (</w:t>
                      </w:r>
                      <w:r w:rsidRPr="00077A0A">
                        <w:rPr>
                          <w:rFonts w:asciiTheme="majorBidi" w:hAnsiTheme="majorBidi" w:cstheme="majorBidi"/>
                          <w:sz w:val="30"/>
                          <w:szCs w:val="30"/>
                        </w:rPr>
                        <w:t>17</w:t>
                      </w:r>
                      <w:r w:rsidRPr="00077A0A">
                        <w:rPr>
                          <w:rFonts w:asciiTheme="majorBidi" w:hAnsiTheme="majorBidi" w:cstheme="majorBidi"/>
                          <w:sz w:val="30"/>
                          <w:szCs w:val="30"/>
                          <w:rtl/>
                        </w:rPr>
                        <w:t> فرنكاً سويسرياً) لتلك التصاميم.</w:t>
                      </w:r>
                    </w:p>
                    <w:p w14:paraId="5B64F2C1" w14:textId="21778416" w:rsidR="00075C6F" w:rsidRPr="00077A0A" w:rsidRDefault="00075C6F" w:rsidP="00D576DD">
                      <w:pPr>
                        <w:pStyle w:val="ONUME"/>
                        <w:numPr>
                          <w:ilvl w:val="0"/>
                          <w:numId w:val="0"/>
                        </w:numPr>
                        <w:bidi/>
                        <w:rPr>
                          <w:rFonts w:asciiTheme="majorBidi" w:hAnsiTheme="majorBidi" w:cstheme="majorBidi"/>
                          <w:sz w:val="30"/>
                          <w:szCs w:val="30"/>
                          <w:rtl/>
                        </w:rPr>
                      </w:pPr>
                      <w:r>
                        <w:rPr>
                          <w:rFonts w:asciiTheme="majorBidi" w:hAnsiTheme="majorBidi" w:cstheme="majorBidi"/>
                          <w:sz w:val="30"/>
                          <w:szCs w:val="30"/>
                        </w:rPr>
                        <w:t>*</w:t>
                      </w:r>
                      <w:r w:rsidRPr="00077A0A">
                        <w:rPr>
                          <w:rFonts w:asciiTheme="majorBidi" w:hAnsiTheme="majorBidi" w:cstheme="majorBidi"/>
                          <w:sz w:val="30"/>
                          <w:szCs w:val="30"/>
                        </w:rPr>
                        <w:t>2</w:t>
                      </w:r>
                      <w:r w:rsidRPr="00077A0A">
                        <w:rPr>
                          <w:rFonts w:asciiTheme="majorBidi" w:hAnsiTheme="majorBidi" w:cstheme="majorBidi"/>
                          <w:sz w:val="30"/>
                          <w:szCs w:val="30"/>
                          <w:rtl/>
                        </w:rPr>
                        <w:t xml:space="preserve">: قدَّمت شعبة الشؤون الاقتصادية والإحصاءات الإيرادات المقدَّرة للفترة الممتدة بين عامَي </w:t>
                      </w:r>
                      <w:r w:rsidRPr="00077A0A">
                        <w:rPr>
                          <w:rFonts w:asciiTheme="majorBidi" w:hAnsiTheme="majorBidi" w:cstheme="majorBidi"/>
                          <w:sz w:val="30"/>
                          <w:szCs w:val="30"/>
                        </w:rPr>
                        <w:t>2018</w:t>
                      </w:r>
                      <w:r w:rsidRPr="00077A0A">
                        <w:rPr>
                          <w:rFonts w:asciiTheme="majorBidi" w:hAnsiTheme="majorBidi" w:cstheme="majorBidi"/>
                          <w:sz w:val="30"/>
                          <w:szCs w:val="30"/>
                          <w:rtl/>
                        </w:rPr>
                        <w:t xml:space="preserve"> و</w:t>
                      </w:r>
                      <w:r w:rsidRPr="00077A0A">
                        <w:rPr>
                          <w:rFonts w:asciiTheme="majorBidi" w:hAnsiTheme="majorBidi" w:cstheme="majorBidi"/>
                          <w:sz w:val="30"/>
                          <w:szCs w:val="30"/>
                        </w:rPr>
                        <w:t>2029</w:t>
                      </w:r>
                      <w:r w:rsidRPr="00077A0A">
                        <w:rPr>
                          <w:rFonts w:asciiTheme="majorBidi" w:hAnsiTheme="majorBidi" w:cstheme="majorBidi"/>
                          <w:sz w:val="30"/>
                          <w:szCs w:val="30"/>
                          <w:rtl/>
                        </w:rPr>
                        <w:t>.</w:t>
                      </w:r>
                    </w:p>
                    <w:p w14:paraId="4AC1B725" w14:textId="77777777" w:rsidR="00075C6F" w:rsidRPr="00077A0A" w:rsidRDefault="00075C6F" w:rsidP="00D576DD">
                      <w:pPr>
                        <w:pStyle w:val="ONUME"/>
                        <w:numPr>
                          <w:ilvl w:val="0"/>
                          <w:numId w:val="0"/>
                        </w:numPr>
                        <w:rPr>
                          <w:rFonts w:asciiTheme="majorBidi" w:hAnsiTheme="majorBidi" w:cstheme="majorBidi"/>
                          <w:sz w:val="30"/>
                          <w:szCs w:val="30"/>
                        </w:rPr>
                      </w:pPr>
                    </w:p>
                  </w:txbxContent>
                </v:textbox>
                <w10:anchorlock/>
              </v:shape>
            </w:pict>
          </mc:Fallback>
        </mc:AlternateContent>
      </w:r>
    </w:p>
    <w:p w14:paraId="5E1C79E0" w14:textId="69F84D0A" w:rsidR="00D1471C" w:rsidRPr="00FC3BF6" w:rsidRDefault="00B11028"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ويبيِّن الخط الأحمر الوارد في الشكل </w:t>
      </w:r>
      <w:r w:rsidRPr="00FC3BF6">
        <w:rPr>
          <w:rFonts w:ascii="Arabic Typesetting" w:hAnsi="Arabic Typesetting" w:hint="cs"/>
          <w:sz w:val="36"/>
          <w:szCs w:val="36"/>
        </w:rPr>
        <w:t>7</w:t>
      </w:r>
      <w:r w:rsidRPr="00FC3BF6">
        <w:rPr>
          <w:rFonts w:ascii="Arabic Typesetting" w:hAnsi="Arabic Typesetting" w:hint="cs"/>
          <w:sz w:val="36"/>
          <w:szCs w:val="36"/>
          <w:rtl/>
        </w:rPr>
        <w:t xml:space="preserve"> أعلاه النفقات السنوية المقدَّرة.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ومن ثم، فإن الأخذ بالسيناريو القائم على زيادة المبلغ إلى </w:t>
      </w:r>
      <w:r w:rsidRPr="00FC3BF6">
        <w:rPr>
          <w:rFonts w:ascii="Arabic Typesetting" w:hAnsi="Arabic Typesetting" w:hint="cs"/>
          <w:sz w:val="36"/>
          <w:szCs w:val="36"/>
        </w:rPr>
        <w:t>200</w:t>
      </w:r>
      <w:r w:rsidRPr="00FC3BF6">
        <w:rPr>
          <w:rFonts w:ascii="Arabic Typesetting" w:hAnsi="Arabic Typesetting" w:hint="cs"/>
          <w:sz w:val="36"/>
          <w:szCs w:val="36"/>
          <w:rtl/>
        </w:rPr>
        <w:t xml:space="preserve"> فرنك سويسري سيكون ضرورياً لاستعادة التكاليف المقدَّرة في عام </w:t>
      </w:r>
      <w:r w:rsidRPr="00FC3BF6">
        <w:rPr>
          <w:rFonts w:ascii="Arabic Typesetting" w:hAnsi="Arabic Typesetting" w:hint="cs"/>
          <w:sz w:val="36"/>
          <w:szCs w:val="36"/>
        </w:rPr>
        <w:t>2029</w:t>
      </w:r>
      <w:r w:rsidRPr="00FC3BF6">
        <w:rPr>
          <w:rFonts w:ascii="Arabic Typesetting" w:hAnsi="Arabic Typesetting" w:hint="cs"/>
          <w:sz w:val="36"/>
          <w:szCs w:val="36"/>
          <w:rtl/>
        </w:rPr>
        <w:t xml:space="preserve"> في حال عدم اتخاذ أي تدابير أخرى.</w:t>
      </w:r>
    </w:p>
    <w:p w14:paraId="41980766" w14:textId="0FD8DF7D" w:rsidR="005156E7" w:rsidRPr="00FC3BF6" w:rsidRDefault="00B11028"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ومع ذلك، فإن </w:t>
      </w:r>
      <w:r w:rsidRPr="00FC3BF6">
        <w:rPr>
          <w:rFonts w:ascii="Arabic Typesetting" w:hAnsi="Arabic Typesetting" w:hint="cs"/>
          <w:sz w:val="36"/>
          <w:szCs w:val="36"/>
        </w:rPr>
        <w:t>200</w:t>
      </w:r>
      <w:r w:rsidRPr="00FC3BF6">
        <w:rPr>
          <w:rFonts w:ascii="Arabic Typesetting" w:hAnsi="Arabic Typesetting" w:hint="cs"/>
          <w:sz w:val="36"/>
          <w:szCs w:val="36"/>
          <w:rtl/>
        </w:rPr>
        <w:t xml:space="preserve"> فرنك سويسري تساوي </w:t>
      </w:r>
      <w:r w:rsidRPr="00FC3BF6">
        <w:rPr>
          <w:rFonts w:ascii="Arabic Typesetting" w:hAnsi="Arabic Typesetting" w:hint="cs"/>
          <w:sz w:val="36"/>
          <w:szCs w:val="36"/>
        </w:rPr>
        <w:t>10</w:t>
      </w:r>
      <w:r w:rsidRPr="00FC3BF6">
        <w:rPr>
          <w:rFonts w:ascii="Arabic Typesetting" w:hAnsi="Arabic Typesetting" w:hint="cs"/>
          <w:sz w:val="36"/>
          <w:szCs w:val="36"/>
          <w:rtl/>
        </w:rPr>
        <w:t xml:space="preserve"> أضعاف المبلغ الحالي البالغ </w:t>
      </w:r>
      <w:r w:rsidRPr="00FC3BF6">
        <w:rPr>
          <w:rFonts w:ascii="Arabic Typesetting" w:hAnsi="Arabic Typesetting" w:hint="cs"/>
          <w:sz w:val="36"/>
          <w:szCs w:val="36"/>
        </w:rPr>
        <w:t>19</w:t>
      </w:r>
      <w:r w:rsidRPr="00FC3BF6">
        <w:rPr>
          <w:rFonts w:ascii="Arabic Typesetting" w:hAnsi="Arabic Typesetting" w:hint="cs"/>
          <w:sz w:val="36"/>
          <w:szCs w:val="36"/>
          <w:rtl/>
        </w:rPr>
        <w:t xml:space="preserve"> فرنكاً سويسرياً.</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وحتى زيادة المبلغ إلى </w:t>
      </w:r>
      <w:r w:rsidRPr="00FC3BF6">
        <w:rPr>
          <w:rFonts w:ascii="Arabic Typesetting" w:hAnsi="Arabic Typesetting" w:hint="cs"/>
          <w:sz w:val="36"/>
          <w:szCs w:val="36"/>
        </w:rPr>
        <w:t>80</w:t>
      </w:r>
      <w:r w:rsidRPr="00FC3BF6">
        <w:rPr>
          <w:rFonts w:ascii="Arabic Typesetting" w:hAnsi="Arabic Typesetting" w:hint="cs"/>
          <w:sz w:val="36"/>
          <w:szCs w:val="36"/>
          <w:rtl/>
        </w:rPr>
        <w:t xml:space="preserve"> فرنكاً سويسرياً سيعني مضاعفة المبلغ الحالي أربع مرات.</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ومن ثم، سيتعين إجراء دراسة متأنية لزيادة الرسوم بأي مبلغ حتى لا يؤثر ذلك سلباً في جاذبية نظام لاهاي.</w:t>
      </w:r>
    </w:p>
    <w:p w14:paraId="64092418" w14:textId="24B0B822" w:rsidR="00DE7493" w:rsidRPr="00FC3BF6" w:rsidRDefault="00DE7493"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التأثير المحتمل في سلوك المودعين</w:t>
      </w:r>
    </w:p>
    <w:p w14:paraId="7B526E81" w14:textId="431E0006" w:rsidR="00DE7493" w:rsidRPr="00077A0A" w:rsidRDefault="00AB290D" w:rsidP="00FC3BF6">
      <w:pPr>
        <w:pStyle w:val="BodyText"/>
        <w:tabs>
          <w:tab w:val="clear" w:pos="837"/>
        </w:tabs>
        <w:bidi/>
        <w:spacing w:before="200" w:after="0"/>
        <w:ind w:left="0"/>
        <w:rPr>
          <w:rFonts w:asciiTheme="majorBidi" w:hAnsiTheme="majorBidi" w:cstheme="majorBidi"/>
          <w:sz w:val="36"/>
          <w:szCs w:val="36"/>
          <w:rtl/>
        </w:rPr>
      </w:pPr>
      <w:r w:rsidRPr="00077A0A">
        <w:rPr>
          <w:rFonts w:asciiTheme="majorBidi" w:hAnsiTheme="majorBidi" w:cstheme="majorBidi"/>
          <w:sz w:val="36"/>
          <w:szCs w:val="36"/>
          <w:rtl/>
        </w:rPr>
        <w:t xml:space="preserve">بناء على ما تقدَّم، طُلب من شعبة الشؤون الاقتصادية والإحصاءات التابعة للمكتب الدولي التعليق على "مرونة الرسوم أو </w:t>
      </w:r>
      <w:r w:rsidR="00077A0A">
        <w:rPr>
          <w:rFonts w:asciiTheme="majorBidi" w:hAnsiTheme="majorBidi" w:cstheme="majorBidi" w:hint="cs"/>
          <w:sz w:val="36"/>
          <w:szCs w:val="36"/>
          <w:rtl/>
        </w:rPr>
        <w:t>تكيف</w:t>
      </w:r>
      <w:r w:rsidRPr="00077A0A">
        <w:rPr>
          <w:rFonts w:asciiTheme="majorBidi" w:hAnsiTheme="majorBidi" w:cstheme="majorBidi"/>
          <w:sz w:val="36"/>
          <w:szCs w:val="36"/>
          <w:rtl/>
        </w:rPr>
        <w:t xml:space="preserve"> الرسوم".</w:t>
      </w:r>
      <w:r w:rsidR="00FC3BF6" w:rsidRPr="00077A0A">
        <w:rPr>
          <w:rFonts w:asciiTheme="majorBidi" w:hAnsiTheme="majorBidi" w:cstheme="majorBidi"/>
          <w:sz w:val="36"/>
          <w:szCs w:val="36"/>
          <w:rtl/>
        </w:rPr>
        <w:t xml:space="preserve"> </w:t>
      </w:r>
      <w:r w:rsidRPr="00077A0A">
        <w:rPr>
          <w:rFonts w:asciiTheme="majorBidi" w:hAnsiTheme="majorBidi" w:cstheme="majorBidi"/>
          <w:sz w:val="36"/>
          <w:szCs w:val="36"/>
          <w:rtl/>
        </w:rPr>
        <w:t>ونظراً إلى البيانات المحدودة المتوفرة، لم يفضِ التحليل إلى أي نتيجة مجدية عامةً.</w:t>
      </w:r>
      <w:r w:rsidR="00FC3BF6" w:rsidRPr="00077A0A">
        <w:rPr>
          <w:rFonts w:asciiTheme="majorBidi" w:hAnsiTheme="majorBidi" w:cstheme="majorBidi"/>
          <w:sz w:val="36"/>
          <w:szCs w:val="36"/>
          <w:rtl/>
        </w:rPr>
        <w:t xml:space="preserve"> </w:t>
      </w:r>
      <w:r w:rsidRPr="00077A0A">
        <w:rPr>
          <w:rFonts w:asciiTheme="majorBidi" w:hAnsiTheme="majorBidi" w:cstheme="majorBidi"/>
          <w:sz w:val="36"/>
          <w:szCs w:val="36"/>
          <w:rtl/>
        </w:rPr>
        <w:t>وعلقت الشعبة مع ذلك أنه على الرغم من أن زيادة في مبلغ الرسم الأساسي لكل تصميم إضافي سيشجع المودعين على إدراج عدد أقل من التصاميم في الطلب نفسه، فإن زيادة في الرسوم بذلك القدر سيؤدي على الأرجح إلى زيادة في الإيرادات.</w:t>
      </w:r>
    </w:p>
    <w:p w14:paraId="6C634398" w14:textId="70F3AC3C" w:rsidR="005C373E" w:rsidRPr="00FC3BF6" w:rsidRDefault="00C93001" w:rsidP="006B6C85">
      <w:pPr>
        <w:pStyle w:val="Heading2"/>
        <w:bidi/>
        <w:spacing w:before="200" w:after="0"/>
        <w:rPr>
          <w:rFonts w:ascii="Arabic Typesetting" w:hAnsi="Arabic Typesetting"/>
          <w:b/>
          <w:iCs w:val="0"/>
          <w:sz w:val="40"/>
          <w:szCs w:val="40"/>
          <w:rtl/>
        </w:rPr>
      </w:pPr>
      <w:r w:rsidRPr="00FC3BF6">
        <w:rPr>
          <w:rFonts w:ascii="Arabic Typesetting" w:hAnsi="Arabic Typesetting" w:hint="cs"/>
          <w:b/>
          <w:iCs w:val="0"/>
          <w:sz w:val="40"/>
          <w:szCs w:val="40"/>
          <w:rtl/>
        </w:rPr>
        <w:lastRenderedPageBreak/>
        <w:t>رابعاً.</w:t>
      </w:r>
      <w:r w:rsidR="00077A0A">
        <w:rPr>
          <w:rFonts w:ascii="Arabic Typesetting" w:hAnsi="Arabic Typesetting"/>
          <w:b/>
          <w:iCs w:val="0"/>
          <w:sz w:val="40"/>
          <w:szCs w:val="40"/>
          <w:rtl/>
        </w:rPr>
        <w:tab/>
      </w:r>
      <w:r w:rsidRPr="00FC3BF6">
        <w:rPr>
          <w:rFonts w:ascii="Arabic Typesetting" w:hAnsi="Arabic Typesetting" w:hint="cs"/>
          <w:b/>
          <w:iCs w:val="0"/>
          <w:sz w:val="40"/>
          <w:szCs w:val="40"/>
          <w:rtl/>
        </w:rPr>
        <w:t>الاقتراح</w:t>
      </w:r>
    </w:p>
    <w:p w14:paraId="2D6940D1" w14:textId="55F0C2E4" w:rsidR="003547CD" w:rsidRPr="00FC3BF6" w:rsidRDefault="005066BF"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زيادة مبلغ الرسم الأساسي عن كل تصميم إضافي</w:t>
      </w:r>
    </w:p>
    <w:p w14:paraId="21528CFF" w14:textId="62F5D267" w:rsidR="005D511A" w:rsidRPr="00FC3BF6" w:rsidRDefault="005066BF"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عملاً بالولاية المناطة بالفريق العامل إبّان دورته الخامسة وبناء على ما تقدَّم، يُقترح المضي قدماً في تلك المسألة بحذر والنظر في تعديل مبلغ الرسم الأساسي لكل تصميم إضافي مدرج في الطلب الدولي نفسه (العنصر </w:t>
      </w:r>
      <w:r w:rsidRPr="00FC3BF6">
        <w:rPr>
          <w:rFonts w:ascii="Arabic Typesetting" w:hAnsi="Arabic Typesetting" w:hint="cs"/>
          <w:sz w:val="36"/>
          <w:szCs w:val="36"/>
        </w:rPr>
        <w:t>2</w:t>
      </w:r>
      <w:r w:rsidRPr="00FC3BF6">
        <w:rPr>
          <w:rFonts w:ascii="Arabic Typesetting" w:hAnsi="Arabic Typesetting" w:hint="cs"/>
          <w:sz w:val="36"/>
          <w:szCs w:val="36"/>
          <w:rtl/>
        </w:rPr>
        <w:t xml:space="preserve"> من البند أولا) من </w:t>
      </w:r>
      <w:r w:rsidRPr="00FC3BF6">
        <w:rPr>
          <w:rFonts w:ascii="Arabic Typesetting" w:hAnsi="Arabic Typesetting" w:hint="cs"/>
          <w:sz w:val="36"/>
          <w:szCs w:val="36"/>
        </w:rPr>
        <w:t>19</w:t>
      </w:r>
      <w:r w:rsidRPr="00FC3BF6">
        <w:rPr>
          <w:rFonts w:ascii="Arabic Typesetting" w:hAnsi="Arabic Typesetting" w:hint="cs"/>
          <w:sz w:val="36"/>
          <w:szCs w:val="36"/>
          <w:rtl/>
        </w:rPr>
        <w:t xml:space="preserve"> فرنكاً سويسراً إلى </w:t>
      </w:r>
      <w:r w:rsidRPr="00FC3BF6">
        <w:rPr>
          <w:rFonts w:ascii="Arabic Typesetting" w:hAnsi="Arabic Typesetting" w:hint="cs"/>
          <w:sz w:val="36"/>
          <w:szCs w:val="36"/>
        </w:rPr>
        <w:t>50</w:t>
      </w:r>
      <w:r w:rsidRPr="00FC3BF6">
        <w:rPr>
          <w:rFonts w:ascii="Arabic Typesetting" w:hAnsi="Arabic Typesetting" w:hint="cs"/>
          <w:sz w:val="36"/>
          <w:szCs w:val="36"/>
          <w:rtl/>
        </w:rPr>
        <w:t xml:space="preserve"> فرنكاً سويسرياً على النحو المبيَّن في مرفق هذه الوثيقة.</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ومن ثم، سيُغير مبلغ الفرنكين السويسريين (</w:t>
      </w:r>
      <w:r w:rsidRPr="00FC3BF6">
        <w:rPr>
          <w:rFonts w:ascii="Arabic Typesetting" w:hAnsi="Arabic Typesetting" w:hint="cs"/>
          <w:sz w:val="36"/>
          <w:szCs w:val="36"/>
        </w:rPr>
        <w:t>2</w:t>
      </w:r>
      <w:r w:rsidRPr="00FC3BF6">
        <w:rPr>
          <w:rFonts w:ascii="Arabic Typesetting" w:hAnsi="Arabic Typesetting" w:hint="cs"/>
          <w:sz w:val="36"/>
          <w:szCs w:val="36"/>
          <w:rtl/>
        </w:rPr>
        <w:t xml:space="preserve">) الوارد في حاشية "العنصر </w:t>
      </w:r>
      <w:r w:rsidRPr="00FC3BF6">
        <w:rPr>
          <w:rFonts w:ascii="Arabic Typesetting" w:hAnsi="Arabic Typesetting" w:hint="cs"/>
          <w:sz w:val="36"/>
          <w:szCs w:val="36"/>
        </w:rPr>
        <w:t>1</w:t>
      </w:r>
      <w:r w:rsidRPr="00FC3BF6">
        <w:rPr>
          <w:rFonts w:ascii="Arabic Typesetting" w:hAnsi="Arabic Typesetting" w:hint="cs"/>
          <w:sz w:val="36"/>
          <w:szCs w:val="36"/>
          <w:rtl/>
        </w:rPr>
        <w:t xml:space="preserve">. الرسم الأساسي" بوصفه المبلغ المخفض من الرسم المذكور آنفاً والمطبق على الطلبات الدولية التي يودعها مودعون من أقل البلدان نمواً إلى </w:t>
      </w:r>
      <w:r w:rsidRPr="00FC3BF6">
        <w:rPr>
          <w:rFonts w:ascii="Arabic Typesetting" w:hAnsi="Arabic Typesetting" w:hint="cs"/>
          <w:sz w:val="36"/>
          <w:szCs w:val="36"/>
        </w:rPr>
        <w:t>5</w:t>
      </w:r>
      <w:r w:rsidRPr="00FC3BF6">
        <w:rPr>
          <w:rFonts w:ascii="Arabic Typesetting" w:hAnsi="Arabic Typesetting" w:hint="cs"/>
          <w:sz w:val="36"/>
          <w:szCs w:val="36"/>
          <w:rtl/>
        </w:rPr>
        <w:t xml:space="preserve"> فرنكات سويسرية.</w:t>
      </w:r>
    </w:p>
    <w:p w14:paraId="7197190A" w14:textId="5C61F53D" w:rsidR="005066BF" w:rsidRPr="00FC3BF6" w:rsidRDefault="005066BF"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الآثار المحتملة على التكلفة بالنسبة إلى المستخدمين</w:t>
      </w:r>
    </w:p>
    <w:p w14:paraId="4CA8883F" w14:textId="04505BE0" w:rsidR="005066BF" w:rsidRPr="00FC3BF6" w:rsidRDefault="005E56B8"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كما ورد في الجدول </w:t>
      </w:r>
      <w:r w:rsidRPr="00FC3BF6">
        <w:rPr>
          <w:rFonts w:ascii="Arabic Typesetting" w:hAnsi="Arabic Typesetting" w:hint="cs"/>
          <w:sz w:val="36"/>
          <w:szCs w:val="36"/>
        </w:rPr>
        <w:t>1</w:t>
      </w:r>
      <w:r w:rsidRPr="00FC3BF6">
        <w:rPr>
          <w:rFonts w:ascii="Arabic Typesetting" w:hAnsi="Arabic Typesetting" w:hint="cs"/>
          <w:sz w:val="36"/>
          <w:szCs w:val="36"/>
          <w:rtl/>
        </w:rPr>
        <w:t xml:space="preserve">، تلقى المكتب الدولي </w:t>
      </w:r>
      <w:r w:rsidRPr="00FC3BF6">
        <w:rPr>
          <w:rFonts w:ascii="Arabic Typesetting" w:hAnsi="Arabic Typesetting" w:hint="cs"/>
          <w:sz w:val="36"/>
          <w:szCs w:val="36"/>
        </w:rPr>
        <w:t>3.635</w:t>
      </w:r>
      <w:r w:rsidRPr="00FC3BF6">
        <w:rPr>
          <w:rFonts w:ascii="Arabic Typesetting" w:hAnsi="Arabic Typesetting" w:hint="cs"/>
          <w:sz w:val="36"/>
          <w:szCs w:val="36"/>
          <w:rtl/>
        </w:rPr>
        <w:t xml:space="preserve"> مليون فرنك سويسري عن </w:t>
      </w:r>
      <w:r w:rsidRPr="00FC3BF6">
        <w:rPr>
          <w:rFonts w:ascii="Arabic Typesetting" w:hAnsi="Arabic Typesetting" w:hint="cs"/>
          <w:sz w:val="36"/>
          <w:szCs w:val="36"/>
        </w:rPr>
        <w:t>4</w:t>
      </w:r>
      <w:r w:rsidRPr="006B6C85">
        <w:rPr>
          <w:rFonts w:ascii="Arabic Typesetting" w:hAnsi="Arabic Typesetting" w:hint="cs"/>
          <w:sz w:val="36"/>
          <w:szCs w:val="36"/>
        </w:rPr>
        <w:t>,</w:t>
      </w:r>
      <w:r w:rsidRPr="00FC3BF6">
        <w:rPr>
          <w:rFonts w:ascii="Arabic Typesetting" w:hAnsi="Arabic Typesetting" w:hint="cs"/>
          <w:sz w:val="36"/>
          <w:szCs w:val="36"/>
        </w:rPr>
        <w:t>768</w:t>
      </w:r>
      <w:r w:rsidRPr="00FC3BF6">
        <w:rPr>
          <w:rFonts w:ascii="Arabic Typesetting" w:hAnsi="Arabic Typesetting" w:hint="cs"/>
          <w:sz w:val="36"/>
          <w:szCs w:val="36"/>
          <w:rtl/>
        </w:rPr>
        <w:t xml:space="preserve"> طلباً دولياً.</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واحتوت تلك الطلبات على </w:t>
      </w:r>
      <w:r w:rsidRPr="00FC3BF6">
        <w:rPr>
          <w:rFonts w:ascii="Arabic Typesetting" w:hAnsi="Arabic Typesetting" w:hint="cs"/>
          <w:sz w:val="36"/>
          <w:szCs w:val="36"/>
        </w:rPr>
        <w:t>17</w:t>
      </w:r>
      <w:r w:rsidRPr="006B6C85">
        <w:rPr>
          <w:rFonts w:ascii="Arabic Typesetting" w:hAnsi="Arabic Typesetting" w:hint="cs"/>
          <w:sz w:val="36"/>
          <w:szCs w:val="36"/>
        </w:rPr>
        <w:t>,</w:t>
      </w:r>
      <w:r w:rsidRPr="00FC3BF6">
        <w:rPr>
          <w:rFonts w:ascii="Arabic Typesetting" w:hAnsi="Arabic Typesetting" w:hint="cs"/>
          <w:sz w:val="36"/>
          <w:szCs w:val="36"/>
        </w:rPr>
        <w:t>234</w:t>
      </w:r>
      <w:r w:rsidRPr="00FC3BF6">
        <w:rPr>
          <w:rFonts w:ascii="Arabic Typesetting" w:hAnsi="Arabic Typesetting" w:hint="cs"/>
          <w:sz w:val="36"/>
          <w:szCs w:val="36"/>
          <w:rtl/>
        </w:rPr>
        <w:t xml:space="preserve"> تصميماً بما فيها </w:t>
      </w:r>
      <w:r w:rsidRPr="00FC3BF6">
        <w:rPr>
          <w:rFonts w:ascii="Arabic Typesetting" w:hAnsi="Arabic Typesetting" w:hint="cs"/>
          <w:sz w:val="36"/>
          <w:szCs w:val="36"/>
        </w:rPr>
        <w:t>12</w:t>
      </w:r>
      <w:r w:rsidRPr="006B6C85">
        <w:rPr>
          <w:rFonts w:ascii="Arabic Typesetting" w:hAnsi="Arabic Typesetting" w:hint="cs"/>
          <w:sz w:val="36"/>
          <w:szCs w:val="36"/>
        </w:rPr>
        <w:t>,</w:t>
      </w:r>
      <w:r w:rsidRPr="00FC3BF6">
        <w:rPr>
          <w:rFonts w:ascii="Arabic Typesetting" w:hAnsi="Arabic Typesetting" w:hint="cs"/>
          <w:sz w:val="36"/>
          <w:szCs w:val="36"/>
        </w:rPr>
        <w:t>467</w:t>
      </w:r>
      <w:r w:rsidRPr="00FC3BF6">
        <w:rPr>
          <w:rFonts w:ascii="Arabic Typesetting" w:hAnsi="Arabic Typesetting" w:hint="cs"/>
          <w:sz w:val="36"/>
          <w:szCs w:val="36"/>
          <w:rtl/>
        </w:rPr>
        <w:t xml:space="preserve"> تصميماً إضافياً أي بما متوسطه </w:t>
      </w:r>
      <w:r w:rsidRPr="00FC3BF6">
        <w:rPr>
          <w:rFonts w:ascii="Arabic Typesetting" w:hAnsi="Arabic Typesetting" w:hint="cs"/>
          <w:sz w:val="36"/>
          <w:szCs w:val="36"/>
        </w:rPr>
        <w:t>2.6</w:t>
      </w:r>
      <w:r w:rsidRPr="00FC3BF6">
        <w:rPr>
          <w:rFonts w:ascii="Arabic Typesetting" w:hAnsi="Arabic Typesetting" w:hint="cs"/>
          <w:sz w:val="36"/>
          <w:szCs w:val="36"/>
          <w:rtl/>
        </w:rPr>
        <w:t xml:space="preserve"> تصميم إضافي لكل طلب.</w:t>
      </w:r>
    </w:p>
    <w:p w14:paraId="787FBD36" w14:textId="0CABDD2C" w:rsidR="005066BF" w:rsidRPr="00FC3BF6" w:rsidRDefault="005066BF" w:rsidP="00FC3BF6">
      <w:pPr>
        <w:pStyle w:val="ONUME"/>
        <w:tabs>
          <w:tab w:val="clear" w:pos="7372"/>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وبتطبيق السيناريو المقترح القائم على </w:t>
      </w:r>
      <w:r w:rsidRPr="00FC3BF6">
        <w:rPr>
          <w:rFonts w:ascii="Arabic Typesetting" w:hAnsi="Arabic Typesetting" w:hint="cs"/>
          <w:sz w:val="36"/>
          <w:szCs w:val="36"/>
        </w:rPr>
        <w:t>50</w:t>
      </w:r>
      <w:r w:rsidRPr="00FC3BF6">
        <w:rPr>
          <w:rFonts w:ascii="Arabic Typesetting" w:hAnsi="Arabic Typesetting" w:hint="cs"/>
          <w:sz w:val="36"/>
          <w:szCs w:val="36"/>
          <w:rtl/>
        </w:rPr>
        <w:t xml:space="preserve"> فرنكاً سويسرياً على كل تصميم إضافي في تلك الطلبات الدولية المسجَّلة في عام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تكون الإيرادات الإضافية الناتجة للمكتب الدولي </w:t>
      </w:r>
      <w:r w:rsidRPr="00FC3BF6">
        <w:rPr>
          <w:rFonts w:ascii="Arabic Typesetting" w:hAnsi="Arabic Typesetting" w:hint="cs"/>
          <w:sz w:val="36"/>
          <w:szCs w:val="36"/>
        </w:rPr>
        <w:t>386</w:t>
      </w:r>
      <w:r w:rsidRPr="00FC3BF6">
        <w:rPr>
          <w:rFonts w:ascii="Arabic Typesetting" w:hAnsi="Arabic Typesetting" w:hint="cs"/>
          <w:sz w:val="36"/>
          <w:szCs w:val="36"/>
          <w:rtl/>
        </w:rPr>
        <w:t xml:space="preserve"> ألف فرنك سويسري أي بزيادة نسبتها </w:t>
      </w:r>
      <w:r w:rsidRPr="00FC3BF6">
        <w:rPr>
          <w:rFonts w:ascii="Arabic Typesetting" w:hAnsi="Arabic Typesetting" w:hint="cs"/>
          <w:sz w:val="36"/>
          <w:szCs w:val="36"/>
        </w:rPr>
        <w:t>10.6</w:t>
      </w:r>
      <w:r w:rsidRPr="00FC3BF6">
        <w:rPr>
          <w:rFonts w:ascii="Arabic Typesetting" w:hAnsi="Arabic Typesetting" w:hint="cs"/>
          <w:sz w:val="36"/>
          <w:szCs w:val="36"/>
          <w:rtl/>
        </w:rPr>
        <w:t xml:space="preserve"> بالمئة.</w:t>
      </w:r>
    </w:p>
    <w:p w14:paraId="03766ED9" w14:textId="76548D1A" w:rsidR="006E20CA" w:rsidRPr="00FC3BF6" w:rsidRDefault="006E20CA" w:rsidP="00FC3BF6">
      <w:pPr>
        <w:pStyle w:val="ONUME"/>
        <w:tabs>
          <w:tab w:val="clear" w:pos="7372"/>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وبالنسبة إلى المستخدمين الذين أودعوا طلبات تحتوي على تصاميم متعددة في عام </w:t>
      </w:r>
      <w:r w:rsidRPr="00FC3BF6">
        <w:rPr>
          <w:rFonts w:ascii="Arabic Typesetting" w:hAnsi="Arabic Typesetting" w:hint="cs"/>
          <w:sz w:val="36"/>
          <w:szCs w:val="36"/>
        </w:rPr>
        <w:t>2018</w:t>
      </w:r>
      <w:r w:rsidRPr="00FC3BF6">
        <w:rPr>
          <w:rFonts w:ascii="Arabic Typesetting" w:hAnsi="Arabic Typesetting" w:hint="cs"/>
          <w:sz w:val="36"/>
          <w:szCs w:val="36"/>
          <w:rtl/>
        </w:rPr>
        <w:t xml:space="preserve">، فستعني الزيادة المقترحة أنهم كانوا سيدفعون في المتوسط زيادة قدرها </w:t>
      </w:r>
      <w:r w:rsidRPr="00FC3BF6">
        <w:rPr>
          <w:rFonts w:ascii="Arabic Typesetting" w:hAnsi="Arabic Typesetting" w:hint="cs"/>
          <w:sz w:val="36"/>
          <w:szCs w:val="36"/>
        </w:rPr>
        <w:t>80.6</w:t>
      </w:r>
      <w:r w:rsidRPr="00FC3BF6">
        <w:rPr>
          <w:rFonts w:ascii="Arabic Typesetting" w:hAnsi="Arabic Typesetting" w:hint="cs"/>
          <w:sz w:val="36"/>
          <w:szCs w:val="36"/>
          <w:rtl/>
        </w:rPr>
        <w:t xml:space="preserve"> فرنكاً سويسرياً.</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 xml:space="preserve">ومع ذلك، تجدر الإشارة إلى أن </w:t>
      </w:r>
      <w:r w:rsidRPr="00FC3BF6">
        <w:rPr>
          <w:rFonts w:ascii="Arabic Typesetting" w:hAnsi="Arabic Typesetting" w:hint="cs"/>
          <w:sz w:val="36"/>
          <w:szCs w:val="36"/>
        </w:rPr>
        <w:t>2</w:t>
      </w:r>
      <w:r w:rsidRPr="006B6C85">
        <w:rPr>
          <w:rFonts w:ascii="Arabic Typesetting" w:hAnsi="Arabic Typesetting" w:hint="cs"/>
          <w:sz w:val="36"/>
          <w:szCs w:val="36"/>
        </w:rPr>
        <w:t>,</w:t>
      </w:r>
      <w:r w:rsidRPr="00FC3BF6">
        <w:rPr>
          <w:rFonts w:ascii="Arabic Typesetting" w:hAnsi="Arabic Typesetting" w:hint="cs"/>
          <w:sz w:val="36"/>
          <w:szCs w:val="36"/>
        </w:rPr>
        <w:t>919</w:t>
      </w:r>
      <w:r w:rsidRPr="00FC3BF6">
        <w:rPr>
          <w:rFonts w:ascii="Arabic Typesetting" w:hAnsi="Arabic Typesetting" w:hint="cs"/>
          <w:sz w:val="36"/>
          <w:szCs w:val="36"/>
          <w:rtl/>
        </w:rPr>
        <w:t xml:space="preserve"> من أصل </w:t>
      </w:r>
      <w:r w:rsidRPr="00FC3BF6">
        <w:rPr>
          <w:rFonts w:ascii="Arabic Typesetting" w:hAnsi="Arabic Typesetting" w:hint="cs"/>
          <w:sz w:val="36"/>
          <w:szCs w:val="36"/>
        </w:rPr>
        <w:t>4</w:t>
      </w:r>
      <w:r w:rsidRPr="006B6C85">
        <w:rPr>
          <w:rFonts w:ascii="Arabic Typesetting" w:hAnsi="Arabic Typesetting" w:hint="cs"/>
          <w:sz w:val="36"/>
          <w:szCs w:val="36"/>
        </w:rPr>
        <w:t>,</w:t>
      </w:r>
      <w:r w:rsidRPr="00FC3BF6">
        <w:rPr>
          <w:rFonts w:ascii="Arabic Typesetting" w:hAnsi="Arabic Typesetting" w:hint="cs"/>
          <w:sz w:val="36"/>
          <w:szCs w:val="36"/>
        </w:rPr>
        <w:t>768</w:t>
      </w:r>
      <w:r w:rsidRPr="00FC3BF6">
        <w:rPr>
          <w:rFonts w:ascii="Arabic Typesetting" w:hAnsi="Arabic Typesetting" w:hint="cs"/>
          <w:sz w:val="36"/>
          <w:szCs w:val="36"/>
          <w:rtl/>
        </w:rPr>
        <w:t xml:space="preserve"> طلباً دولياً كانت تحتوي على تصميم واحد، أي أن أكثر من نصف (</w:t>
      </w:r>
      <w:r w:rsidRPr="00FC3BF6">
        <w:rPr>
          <w:rFonts w:ascii="Arabic Typesetting" w:hAnsi="Arabic Typesetting" w:hint="cs"/>
          <w:sz w:val="36"/>
          <w:szCs w:val="36"/>
        </w:rPr>
        <w:t>61.2</w:t>
      </w:r>
      <w:r w:rsidRPr="00FC3BF6">
        <w:rPr>
          <w:rFonts w:ascii="Arabic Typesetting" w:hAnsi="Arabic Typesetting" w:hint="cs"/>
          <w:sz w:val="36"/>
          <w:szCs w:val="36"/>
          <w:rtl/>
        </w:rPr>
        <w:t xml:space="preserve"> بالمئة) من إجمالي عدد التسجيلات الدولية لن تتأثر بالزيادة المقترحة على الإطلاق.</w:t>
      </w:r>
    </w:p>
    <w:p w14:paraId="027EBE0B" w14:textId="51A7241D" w:rsidR="009E4D91" w:rsidRPr="00FC3BF6" w:rsidRDefault="009E4D91" w:rsidP="006B6C85">
      <w:pPr>
        <w:pStyle w:val="Heading3"/>
        <w:bidi/>
        <w:spacing w:before="200" w:after="0"/>
        <w:rPr>
          <w:rFonts w:ascii="Arabic Typesetting" w:hAnsi="Arabic Typesetting"/>
          <w:bCs w:val="0"/>
          <w:sz w:val="40"/>
          <w:szCs w:val="40"/>
          <w:u w:val="none"/>
          <w:rtl/>
        </w:rPr>
      </w:pPr>
      <w:r w:rsidRPr="00FC3BF6">
        <w:rPr>
          <w:rFonts w:ascii="Arabic Typesetting" w:hAnsi="Arabic Typesetting" w:hint="cs"/>
          <w:bCs w:val="0"/>
          <w:sz w:val="40"/>
          <w:szCs w:val="40"/>
          <w:u w:val="none"/>
          <w:rtl/>
        </w:rPr>
        <w:t>الاستعراض الدوري للوضع المالي وجدول الرسوم</w:t>
      </w:r>
    </w:p>
    <w:p w14:paraId="0B84C92C" w14:textId="4F2373A1" w:rsidR="007315D5" w:rsidRPr="00FC3BF6" w:rsidRDefault="005D511A" w:rsidP="00FC3BF6">
      <w:pPr>
        <w:pStyle w:val="BodyText"/>
        <w:tabs>
          <w:tab w:val="clear" w:pos="837"/>
        </w:tabs>
        <w:bidi/>
        <w:spacing w:before="200" w:after="0"/>
        <w:ind w:left="0"/>
        <w:rPr>
          <w:rFonts w:ascii="Arabic Typesetting" w:hAnsi="Arabic Typesetting"/>
          <w:szCs w:val="36"/>
          <w:rtl/>
        </w:rPr>
      </w:pPr>
      <w:r w:rsidRPr="00FC3BF6">
        <w:rPr>
          <w:rFonts w:ascii="Arabic Typesetting" w:hAnsi="Arabic Typesetting" w:hint="cs"/>
          <w:sz w:val="36"/>
          <w:szCs w:val="36"/>
          <w:rtl/>
        </w:rPr>
        <w:t xml:space="preserve">إذا أبدى الفريق العامل رأياً إيجابياً في الزيادة المقترحة لمبلغ الرسم الأساسي عن كل تصميم إضافي مشمول في الطلب الدولي، واعتمدت جمعية اتحاد لاهاي ذلك الاقتراح، </w:t>
      </w:r>
      <w:r w:rsidR="00077A0A">
        <w:rPr>
          <w:rFonts w:ascii="Arabic Typesetting" w:hAnsi="Arabic Typesetting" w:hint="cs"/>
          <w:sz w:val="36"/>
          <w:szCs w:val="36"/>
          <w:rtl/>
        </w:rPr>
        <w:t>ف</w:t>
      </w:r>
      <w:r w:rsidRPr="00FC3BF6">
        <w:rPr>
          <w:rFonts w:ascii="Arabic Typesetting" w:hAnsi="Arabic Typesetting" w:hint="cs"/>
          <w:sz w:val="36"/>
          <w:szCs w:val="36"/>
          <w:rtl/>
        </w:rPr>
        <w:t xml:space="preserve">ستكون الاستجابة لمناقشات جمعيات الويبو في سلسلة اجتماعاتها السابعة والخمسين فضلاً عن توصيات مراجع الحسابات الخارجي بمثابة خطوة صغيرة ولكن مهمة (انظر الفقرتين </w:t>
      </w:r>
      <w:r w:rsidRPr="00FC3BF6">
        <w:rPr>
          <w:rFonts w:ascii="Arabic Typesetting" w:hAnsi="Arabic Typesetting" w:hint="cs"/>
          <w:sz w:val="36"/>
          <w:szCs w:val="36"/>
        </w:rPr>
        <w:t>4</w:t>
      </w:r>
      <w:r w:rsidR="006B6C85">
        <w:rPr>
          <w:rFonts w:ascii="Arabic Typesetting" w:hAnsi="Arabic Typesetting" w:hint="cs"/>
          <w:sz w:val="36"/>
          <w:szCs w:val="36"/>
          <w:rtl/>
        </w:rPr>
        <w:t xml:space="preserve"> و</w:t>
      </w:r>
      <w:r w:rsidRPr="00FC3BF6">
        <w:rPr>
          <w:rFonts w:ascii="Arabic Typesetting" w:hAnsi="Arabic Typesetting" w:hint="cs"/>
          <w:sz w:val="36"/>
          <w:szCs w:val="36"/>
        </w:rPr>
        <w:t>5</w:t>
      </w:r>
      <w:r w:rsidRPr="00FC3BF6">
        <w:rPr>
          <w:rFonts w:ascii="Arabic Typesetting" w:hAnsi="Arabic Typesetting" w:hint="cs"/>
          <w:sz w:val="36"/>
          <w:szCs w:val="36"/>
          <w:rtl/>
        </w:rPr>
        <w:t>).</w:t>
      </w:r>
    </w:p>
    <w:p w14:paraId="38F9382C" w14:textId="04E10D88" w:rsidR="00D1471C" w:rsidRPr="00077A0A" w:rsidRDefault="006623AC" w:rsidP="00075C6F">
      <w:pPr>
        <w:pStyle w:val="BodyText"/>
        <w:tabs>
          <w:tab w:val="clear" w:pos="837"/>
        </w:tabs>
        <w:bidi/>
        <w:spacing w:before="200" w:after="0"/>
        <w:ind w:left="0"/>
        <w:rPr>
          <w:rFonts w:ascii="Arabic Typesetting" w:hAnsi="Arabic Typesetting"/>
          <w:szCs w:val="36"/>
        </w:rPr>
      </w:pPr>
      <w:r w:rsidRPr="00FC3BF6">
        <w:rPr>
          <w:rFonts w:ascii="Arabic Typesetting" w:hAnsi="Arabic Typesetting" w:hint="cs"/>
          <w:sz w:val="36"/>
          <w:szCs w:val="36"/>
          <w:rtl/>
        </w:rPr>
        <w:t xml:space="preserve">وكما أوصى مراجع الحسابات الخارجي وذكرت جمعيات الويبو، يتطلب العجز المستمر لاتحاد لاهاي </w:t>
      </w:r>
      <w:r w:rsidR="00075C6F">
        <w:rPr>
          <w:rFonts w:ascii="Arabic Typesetting" w:hAnsi="Arabic Typesetting" w:hint="cs"/>
          <w:sz w:val="36"/>
          <w:szCs w:val="36"/>
          <w:rtl/>
        </w:rPr>
        <w:t>مراقبة</w:t>
      </w:r>
      <w:r w:rsidRPr="00FC3BF6">
        <w:rPr>
          <w:rFonts w:ascii="Arabic Typesetting" w:hAnsi="Arabic Typesetting" w:hint="cs"/>
          <w:sz w:val="36"/>
          <w:szCs w:val="36"/>
          <w:rtl/>
        </w:rPr>
        <w:t xml:space="preserve"> ومراجعة هيكل الرسوم الحالي بانتظام.</w:t>
      </w:r>
      <w:r w:rsidR="00FC3BF6" w:rsidRPr="00FC3BF6">
        <w:rPr>
          <w:rFonts w:ascii="Arabic Typesetting" w:hAnsi="Arabic Typesetting" w:hint="cs"/>
          <w:sz w:val="36"/>
          <w:szCs w:val="36"/>
          <w:rtl/>
        </w:rPr>
        <w:t xml:space="preserve"> </w:t>
      </w:r>
      <w:r w:rsidRPr="00FC3BF6">
        <w:rPr>
          <w:rFonts w:ascii="Arabic Typesetting" w:hAnsi="Arabic Typesetting" w:hint="cs"/>
          <w:sz w:val="36"/>
          <w:szCs w:val="36"/>
          <w:rtl/>
        </w:rPr>
        <w:t>ومن ثم، سيستمر المكتب الدولي في وضع اقتراحات أخرى تهدف إلى التأكد من الاستدامة المالية لنظام لاهاي مع مراعاة آثار الاقتراح الحالي وتطور عوامل أخرى تخص النظام وإدارته.</w:t>
      </w:r>
    </w:p>
    <w:p w14:paraId="41552F86" w14:textId="02355291" w:rsidR="009042A6" w:rsidRPr="00FC3BF6" w:rsidRDefault="009042A6" w:rsidP="00075C6F">
      <w:pPr>
        <w:pStyle w:val="BodyText"/>
        <w:keepNext/>
        <w:keepLines/>
        <w:tabs>
          <w:tab w:val="clear" w:pos="837"/>
        </w:tabs>
        <w:bidi/>
        <w:spacing w:before="200" w:after="0"/>
        <w:ind w:left="5533"/>
        <w:rPr>
          <w:rFonts w:ascii="Arabic Typesetting" w:hAnsi="Arabic Typesetting"/>
          <w:i/>
          <w:iCs/>
          <w:szCs w:val="36"/>
          <w:rtl/>
        </w:rPr>
      </w:pPr>
      <w:r w:rsidRPr="00FC3BF6">
        <w:rPr>
          <w:rFonts w:ascii="Arabic Typesetting" w:hAnsi="Arabic Typesetting" w:hint="cs"/>
          <w:i/>
          <w:iCs/>
          <w:sz w:val="36"/>
          <w:szCs w:val="36"/>
          <w:rtl/>
        </w:rPr>
        <w:lastRenderedPageBreak/>
        <w:t>إن الفريق العامل مدعو إلى ما يلي:</w:t>
      </w:r>
    </w:p>
    <w:p w14:paraId="414E2836" w14:textId="09248BEC" w:rsidR="009E0904" w:rsidRPr="00FC3BF6" w:rsidRDefault="00464402" w:rsidP="00075C6F">
      <w:pPr>
        <w:pStyle w:val="Endofdocument-Annex"/>
        <w:keepNext/>
        <w:keepLines/>
        <w:numPr>
          <w:ilvl w:val="1"/>
          <w:numId w:val="45"/>
        </w:numPr>
        <w:bidi/>
        <w:spacing w:before="200"/>
        <w:ind w:left="6101" w:firstLine="0"/>
        <w:rPr>
          <w:rFonts w:ascii="Arabic Typesetting" w:hAnsi="Arabic Typesetting"/>
          <w:i/>
          <w:iCs/>
          <w:szCs w:val="36"/>
          <w:rtl/>
        </w:rPr>
      </w:pPr>
      <w:r w:rsidRPr="00FC3BF6">
        <w:rPr>
          <w:rFonts w:ascii="Arabic Typesetting" w:hAnsi="Arabic Typesetting" w:hint="cs"/>
          <w:i/>
          <w:iCs/>
          <w:sz w:val="36"/>
          <w:szCs w:val="36"/>
          <w:rtl/>
        </w:rPr>
        <w:t>النظر في الاقتراح المقدَّم في هذه الوثيقة والتعليق عليه؛</w:t>
      </w:r>
    </w:p>
    <w:p w14:paraId="41C63267" w14:textId="0D032BD4" w:rsidR="00464402" w:rsidRPr="00FC3BF6" w:rsidRDefault="00464402" w:rsidP="00075C6F">
      <w:pPr>
        <w:pStyle w:val="Endofdocument-Annex"/>
        <w:keepNext/>
        <w:keepLines/>
        <w:numPr>
          <w:ilvl w:val="1"/>
          <w:numId w:val="45"/>
        </w:numPr>
        <w:bidi/>
        <w:spacing w:before="200"/>
        <w:ind w:left="6101" w:firstLine="0"/>
        <w:rPr>
          <w:rFonts w:ascii="Arabic Typesetting" w:hAnsi="Arabic Typesetting"/>
          <w:i/>
          <w:iCs/>
          <w:szCs w:val="36"/>
          <w:rtl/>
        </w:rPr>
      </w:pPr>
      <w:r w:rsidRPr="00FC3BF6">
        <w:rPr>
          <w:rFonts w:ascii="Arabic Typesetting" w:hAnsi="Arabic Typesetting" w:hint="cs"/>
          <w:i/>
          <w:iCs/>
          <w:sz w:val="36"/>
          <w:szCs w:val="36"/>
          <w:rtl/>
        </w:rPr>
        <w:t>والبت في توجيه توصية إلى جمعية اتحاد لاهاي باعتماد التعديلات المقترح إدخالها على جدول الرسوم في اللائحة التنفيذية المشتركة، بصيغتها المبيَّنة في المرفق الرابع من هذه الوثيقة، واقتراح تاريخ لدخول تلك التعديلات حيز النفاذ.</w:t>
      </w:r>
    </w:p>
    <w:p w14:paraId="5DDBC745" w14:textId="16F79D09" w:rsidR="009E0904" w:rsidRPr="00FC3BF6" w:rsidRDefault="009E0904" w:rsidP="00A077D0">
      <w:pPr>
        <w:pStyle w:val="Endofdocument-Annex"/>
        <w:bidi/>
        <w:spacing w:before="600"/>
        <w:rPr>
          <w:rFonts w:ascii="Arabic Typesetting" w:hAnsi="Arabic Typesetting"/>
          <w:sz w:val="36"/>
          <w:szCs w:val="36"/>
          <w:rtl/>
        </w:rPr>
      </w:pPr>
      <w:r w:rsidRPr="00FC3BF6">
        <w:rPr>
          <w:rFonts w:ascii="Arabic Typesetting" w:hAnsi="Arabic Typesetting" w:hint="cs"/>
          <w:sz w:val="36"/>
          <w:szCs w:val="36"/>
          <w:rtl/>
        </w:rPr>
        <w:t>[تلي ذلك المرفقات]</w:t>
      </w:r>
    </w:p>
    <w:p w14:paraId="7DB2099C" w14:textId="77777777" w:rsidR="006E20CA" w:rsidRPr="00FC3BF6" w:rsidRDefault="006E20CA" w:rsidP="00FC3BF6">
      <w:pPr>
        <w:spacing w:before="200"/>
        <w:rPr>
          <w:rFonts w:ascii="Arabic Typesetting" w:hAnsi="Arabic Typesetting"/>
          <w:sz w:val="36"/>
          <w:szCs w:val="36"/>
        </w:rPr>
        <w:sectPr w:rsidR="006E20CA" w:rsidRPr="00FC3BF6" w:rsidSect="00C678D6">
          <w:headerReference w:type="even" r:id="rId25"/>
          <w:headerReference w:type="default" r:id="rId26"/>
          <w:footnotePr>
            <w:numRestart w:val="eachSect"/>
          </w:footnotePr>
          <w:endnotePr>
            <w:numFmt w:val="decimal"/>
          </w:endnotePr>
          <w:pgSz w:w="11907" w:h="16840" w:code="9"/>
          <w:pgMar w:top="567" w:right="1418" w:bottom="1418" w:left="1134" w:header="510" w:footer="1021" w:gutter="0"/>
          <w:pgNumType w:start="1"/>
          <w:cols w:space="720"/>
          <w:titlePg/>
          <w:docGrid w:linePitch="299"/>
        </w:sectPr>
      </w:pPr>
    </w:p>
    <w:p w14:paraId="06D6A575" w14:textId="6EF79221" w:rsidR="00280850" w:rsidRPr="00280850" w:rsidRDefault="00A077D0" w:rsidP="00A077D0">
      <w:pPr>
        <w:rPr>
          <w:rFonts w:cs="Arial"/>
          <w:lang w:bidi="ar-SA"/>
        </w:rPr>
      </w:pPr>
      <w:r w:rsidRPr="00A077D0">
        <w:rPr>
          <w:rFonts w:cs="Arial"/>
          <w:noProof/>
          <w:lang w:eastAsia="en-US" w:bidi="ar-SA"/>
        </w:rPr>
        <w:lastRenderedPageBreak/>
        <mc:AlternateContent>
          <mc:Choice Requires="wps">
            <w:drawing>
              <wp:anchor distT="45720" distB="45720" distL="114300" distR="114300" simplePos="0" relativeHeight="251865088" behindDoc="0" locked="0" layoutInCell="1" allowOverlap="1" wp14:anchorId="2AADF72C" wp14:editId="3AF559BA">
                <wp:simplePos x="0" y="0"/>
                <wp:positionH relativeFrom="margin">
                  <wp:posOffset>1630700</wp:posOffset>
                </wp:positionH>
                <wp:positionV relativeFrom="paragraph">
                  <wp:posOffset>5048525</wp:posOffset>
                </wp:positionV>
                <wp:extent cx="6102673" cy="1404620"/>
                <wp:effectExtent l="0" t="0" r="0" b="889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673" cy="1404620"/>
                        </a:xfrm>
                        <a:prstGeom prst="rect">
                          <a:avLst/>
                        </a:prstGeom>
                        <a:solidFill>
                          <a:srgbClr val="FFFFFF"/>
                        </a:solidFill>
                        <a:ln w="9525">
                          <a:noFill/>
                          <a:miter lim="800000"/>
                          <a:headEnd/>
                          <a:tailEnd/>
                        </a:ln>
                      </wps:spPr>
                      <wps:txbx>
                        <w:txbxContent>
                          <w:p w14:paraId="0087A5FD" w14:textId="3DFF1034" w:rsidR="00075C6F" w:rsidRPr="00A077D0" w:rsidRDefault="00075C6F" w:rsidP="00A077D0">
                            <w:pPr>
                              <w:bidi/>
                              <w:rPr>
                                <w:sz w:val="32"/>
                                <w:szCs w:val="28"/>
                                <w:rtl/>
                              </w:rPr>
                            </w:pPr>
                            <w:r w:rsidRPr="00A077D0">
                              <w:rPr>
                                <w:noProof/>
                                <w:sz w:val="32"/>
                                <w:szCs w:val="28"/>
                                <w:lang w:eastAsia="en-US" w:bidi="ar-SA"/>
                              </w:rPr>
                              <w:drawing>
                                <wp:inline distT="0" distB="0" distL="0" distR="0" wp14:anchorId="5E0B5D8E" wp14:editId="72B43580">
                                  <wp:extent cx="263525" cy="73025"/>
                                  <wp:effectExtent l="0" t="0" r="3175"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3525" cy="73025"/>
                                          </a:xfrm>
                                          <a:prstGeom prst="rect">
                                            <a:avLst/>
                                          </a:prstGeom>
                                          <a:noFill/>
                                          <a:ln>
                                            <a:noFill/>
                                          </a:ln>
                                        </pic:spPr>
                                      </pic:pic>
                                    </a:graphicData>
                                  </a:graphic>
                                </wp:inline>
                              </w:drawing>
                            </w:r>
                            <w:r w:rsidRPr="00A077D0">
                              <w:rPr>
                                <w:rFonts w:hint="cs"/>
                                <w:sz w:val="32"/>
                                <w:szCs w:val="28"/>
                                <w:rtl/>
                              </w:rPr>
                              <w:t xml:space="preserve"> الإيرادات</w:t>
                            </w:r>
                            <w:r w:rsidRPr="00A077D0">
                              <w:rPr>
                                <w:sz w:val="32"/>
                                <w:szCs w:val="28"/>
                                <w:rtl/>
                              </w:rPr>
                              <w:tab/>
                            </w:r>
                            <w:r w:rsidRPr="00A077D0">
                              <w:rPr>
                                <w:noProof/>
                                <w:sz w:val="32"/>
                                <w:szCs w:val="28"/>
                                <w:lang w:eastAsia="en-US" w:bidi="ar-SA"/>
                              </w:rPr>
                              <w:drawing>
                                <wp:inline distT="0" distB="0" distL="0" distR="0" wp14:anchorId="18093F1C" wp14:editId="19F8E2FE">
                                  <wp:extent cx="263525" cy="73025"/>
                                  <wp:effectExtent l="0" t="0" r="3175"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525" cy="73025"/>
                                          </a:xfrm>
                                          <a:prstGeom prst="rect">
                                            <a:avLst/>
                                          </a:prstGeom>
                                          <a:noFill/>
                                          <a:ln>
                                            <a:noFill/>
                                          </a:ln>
                                        </pic:spPr>
                                      </pic:pic>
                                    </a:graphicData>
                                  </a:graphic>
                                </wp:inline>
                              </w:drawing>
                            </w:r>
                            <w:r w:rsidRPr="00A077D0">
                              <w:rPr>
                                <w:rFonts w:hint="cs"/>
                                <w:sz w:val="32"/>
                                <w:szCs w:val="28"/>
                                <w:rtl/>
                              </w:rPr>
                              <w:t xml:space="preserve"> النفقات</w:t>
                            </w:r>
                            <w:r w:rsidRPr="00A077D0">
                              <w:rPr>
                                <w:sz w:val="32"/>
                                <w:szCs w:val="28"/>
                                <w:rtl/>
                              </w:rPr>
                              <w:tab/>
                            </w:r>
                            <w:r w:rsidRPr="00A077D0">
                              <w:rPr>
                                <w:noProof/>
                                <w:sz w:val="32"/>
                                <w:szCs w:val="28"/>
                                <w:lang w:eastAsia="en-US" w:bidi="ar-SA"/>
                              </w:rPr>
                              <w:drawing>
                                <wp:inline distT="0" distB="0" distL="0" distR="0" wp14:anchorId="4A2650A5" wp14:editId="06A1F84C">
                                  <wp:extent cx="73025" cy="73025"/>
                                  <wp:effectExtent l="0" t="0" r="3175"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a:ln>
                                            <a:noFill/>
                                          </a:ln>
                                        </pic:spPr>
                                      </pic:pic>
                                    </a:graphicData>
                                  </a:graphic>
                                </wp:inline>
                              </w:drawing>
                            </w:r>
                            <w:r w:rsidRPr="00A077D0">
                              <w:rPr>
                                <w:rFonts w:hint="cs"/>
                                <w:sz w:val="32"/>
                                <w:szCs w:val="28"/>
                                <w:rtl/>
                              </w:rPr>
                              <w:t xml:space="preserve"> الفائض/العجز</w:t>
                            </w:r>
                            <w:r w:rsidRPr="00A077D0">
                              <w:rPr>
                                <w:sz w:val="32"/>
                                <w:szCs w:val="28"/>
                                <w:rtl/>
                              </w:rPr>
                              <w:tab/>
                            </w:r>
                            <w:r w:rsidRPr="00A077D0">
                              <w:rPr>
                                <w:noProof/>
                                <w:sz w:val="32"/>
                                <w:szCs w:val="28"/>
                                <w:lang w:eastAsia="en-US" w:bidi="ar-SA"/>
                              </w:rPr>
                              <w:drawing>
                                <wp:inline distT="0" distB="0" distL="0" distR="0" wp14:anchorId="26828683" wp14:editId="0CBCDF24">
                                  <wp:extent cx="263525" cy="29210"/>
                                  <wp:effectExtent l="0" t="0" r="3175"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3525" cy="29210"/>
                                          </a:xfrm>
                                          <a:prstGeom prst="rect">
                                            <a:avLst/>
                                          </a:prstGeom>
                                          <a:noFill/>
                                          <a:ln>
                                            <a:noFill/>
                                          </a:ln>
                                        </pic:spPr>
                                      </pic:pic>
                                    </a:graphicData>
                                  </a:graphic>
                                </wp:inline>
                              </w:drawing>
                            </w:r>
                            <w:r w:rsidRPr="00A077D0">
                              <w:rPr>
                                <w:rFonts w:hint="cs"/>
                                <w:sz w:val="32"/>
                                <w:szCs w:val="28"/>
                                <w:rtl/>
                              </w:rPr>
                              <w:t xml:space="preserve"> التسجيلات الدولية</w:t>
                            </w:r>
                            <w:r w:rsidRPr="00A077D0">
                              <w:rPr>
                                <w:sz w:val="32"/>
                                <w:szCs w:val="28"/>
                                <w:rtl/>
                              </w:rPr>
                              <w:tab/>
                            </w:r>
                            <w:r w:rsidRPr="00A077D0">
                              <w:rPr>
                                <w:noProof/>
                                <w:sz w:val="32"/>
                                <w:szCs w:val="28"/>
                                <w:lang w:eastAsia="en-US" w:bidi="ar-SA"/>
                              </w:rPr>
                              <w:drawing>
                                <wp:inline distT="0" distB="0" distL="0" distR="0" wp14:anchorId="3CFA472E" wp14:editId="34B2927D">
                                  <wp:extent cx="263525" cy="36830"/>
                                  <wp:effectExtent l="0" t="0" r="3175"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3525" cy="36830"/>
                                          </a:xfrm>
                                          <a:prstGeom prst="rect">
                                            <a:avLst/>
                                          </a:prstGeom>
                                          <a:noFill/>
                                          <a:ln>
                                            <a:noFill/>
                                          </a:ln>
                                        </pic:spPr>
                                      </pic:pic>
                                    </a:graphicData>
                                  </a:graphic>
                                </wp:inline>
                              </w:drawing>
                            </w:r>
                            <w:r w:rsidRPr="00A077D0">
                              <w:rPr>
                                <w:rFonts w:hint="cs"/>
                                <w:sz w:val="32"/>
                                <w:szCs w:val="28"/>
                                <w:rtl/>
                              </w:rPr>
                              <w:t xml:space="preserve"> التجديدات</w:t>
                            </w:r>
                            <w:r w:rsidRPr="00A077D0">
                              <w:rPr>
                                <w:sz w:val="32"/>
                                <w:szCs w:val="28"/>
                                <w:rtl/>
                              </w:rPr>
                              <w:tab/>
                            </w:r>
                            <w:r w:rsidRPr="00A077D0">
                              <w:rPr>
                                <w:noProof/>
                                <w:sz w:val="32"/>
                                <w:szCs w:val="28"/>
                                <w:lang w:eastAsia="en-US" w:bidi="ar-SA"/>
                              </w:rPr>
                              <w:drawing>
                                <wp:inline distT="0" distB="0" distL="0" distR="0" wp14:anchorId="3888F005" wp14:editId="69319F33">
                                  <wp:extent cx="263525" cy="36830"/>
                                  <wp:effectExtent l="0" t="0" r="3175"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3525" cy="36830"/>
                                          </a:xfrm>
                                          <a:prstGeom prst="rect">
                                            <a:avLst/>
                                          </a:prstGeom>
                                          <a:noFill/>
                                          <a:ln>
                                            <a:noFill/>
                                          </a:ln>
                                        </pic:spPr>
                                      </pic:pic>
                                    </a:graphicData>
                                  </a:graphic>
                                </wp:inline>
                              </w:drawing>
                            </w:r>
                            <w:r w:rsidRPr="00A077D0">
                              <w:rPr>
                                <w:rFonts w:hint="cs"/>
                                <w:sz w:val="32"/>
                                <w:szCs w:val="28"/>
                                <w:rtl/>
                              </w:rPr>
                              <w:t xml:space="preserve"> القرارات</w:t>
                            </w:r>
                            <w:r w:rsidRPr="00A077D0">
                              <w:rPr>
                                <w:sz w:val="32"/>
                                <w:szCs w:val="28"/>
                                <w:rtl/>
                              </w:rPr>
                              <w:tab/>
                            </w:r>
                            <w:r w:rsidRPr="00A077D0">
                              <w:rPr>
                                <w:noProof/>
                                <w:sz w:val="32"/>
                                <w:szCs w:val="28"/>
                                <w:lang w:eastAsia="en-US" w:bidi="ar-SA"/>
                              </w:rPr>
                              <w:drawing>
                                <wp:inline distT="0" distB="0" distL="0" distR="0" wp14:anchorId="39C213B6" wp14:editId="46AD7899">
                                  <wp:extent cx="285115" cy="59690"/>
                                  <wp:effectExtent l="0" t="0" r="63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115" cy="59690"/>
                                          </a:xfrm>
                                          <a:prstGeom prst="rect">
                                            <a:avLst/>
                                          </a:prstGeom>
                                          <a:noFill/>
                                          <a:ln>
                                            <a:noFill/>
                                          </a:ln>
                                        </pic:spPr>
                                      </pic:pic>
                                    </a:graphicData>
                                  </a:graphic>
                                </wp:inline>
                              </w:drawing>
                            </w:r>
                            <w:r w:rsidRPr="00A077D0">
                              <w:rPr>
                                <w:rFonts w:hint="cs"/>
                                <w:sz w:val="32"/>
                                <w:szCs w:val="28"/>
                                <w:rtl/>
                              </w:rPr>
                              <w:t xml:space="preserve"> الأطراف المتعاقدة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DF72C" id="_x0000_s1051" type="#_x0000_t202" style="position:absolute;margin-left:128.4pt;margin-top:397.5pt;width:480.55pt;height:110.6pt;z-index:251865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M1JQIAACYEAAAOAAAAZHJzL2Uyb0RvYy54bWysU9uO2yAQfa/Uf0C8N77UyW6sOKtttqkq&#10;bS/Sbj8AYxyjYoYCiZ1+/Q44SaPtW1UeEDDD4cw5w+pu7BU5COsk6Ipms5QSoTk0Uu8q+uN5++6W&#10;EueZbpgCLSp6FI7erd++WQ2mFDl0oBphCYJoVw6mop33pkwSxzvRMzcDIzQGW7A987i1u6SxbED0&#10;XiV5mi6SAWxjLHDhHJ4+TEG6jvhtK7j/1rZOeKIqitx8nG2c6zAn6xUrd5aZTvITDfYPLHomNT56&#10;gXpgnpG9lX9B9ZJbcND6GYc+gbaVXMQasJosfVXNU8eMiLWgOM5cZHL/D5Z/PXy3RDYVzZdolWY9&#10;mvQsRk8+wEjyoM9gXIlpTwYT/YjH6HOs1ZlH4D8d0bDpmN6Je2th6ARrkF8WbiZXVyccF0Dq4Qs0&#10;+Azbe4hAY2v7IB7KQRAdfTpevAlUOB4usjRf3LynhGMsK9JikUf3Elaerxvr/CcBPQmLilo0P8Kz&#10;w6PzgQ4rzynhNQdKNlupVNzYXb1RlhwYNso2jljBqzSlyVDR5TyfR2QN4X7soV56bGQl+4repmFM&#10;rRXk+KibmOKZVNMamSh90idIMonjx3qMVmTFWfcamiMqZmFqXPxouOjA/qZkwKatqPu1Z1ZQoj5r&#10;VH2ZFUXo8rgp5jcoEbHXkfo6wjRHqIp6SqblxsefEfUw9+jOVkbdgo0TkxNnbMYo5+njhG6/3ses&#10;P997/QIAAP//AwBQSwMEFAAGAAgAAAAhANNLi7PhAAAADQEAAA8AAABkcnMvZG93bnJldi54bWxM&#10;j81OwzAQhO9IvIO1SNyok0hJaYhTVVRcOCDRIsHRjTdxhH8i203D27M9wW1WM5r9ptku1rAZQxy9&#10;E5CvMmDoOq9GNwj4OL48PAKLSToljXco4AcjbNvbm0bWyl/cO86HNDAqcbGWAnRKU8157DRaGVd+&#10;Qkde74OVic4wcBXkhcqt4UWWVdzK0dEHLSd81th9H85WwKfVo9qHt69emXn/2u/KaQmTEPd3y+4J&#10;WMIl/YXhik/o0BLTyZ+diswIKMqK0JOA9aakUddEka83wE6ksrwqgLcN/7+i/QUAAP//AwBQSwEC&#10;LQAUAAYACAAAACEAtoM4kv4AAADhAQAAEwAAAAAAAAAAAAAAAAAAAAAAW0NvbnRlbnRfVHlwZXNd&#10;LnhtbFBLAQItABQABgAIAAAAIQA4/SH/1gAAAJQBAAALAAAAAAAAAAAAAAAAAC8BAABfcmVscy8u&#10;cmVsc1BLAQItABQABgAIAAAAIQAws3M1JQIAACYEAAAOAAAAAAAAAAAAAAAAAC4CAABkcnMvZTJv&#10;RG9jLnhtbFBLAQItABQABgAIAAAAIQDTS4uz4QAAAA0BAAAPAAAAAAAAAAAAAAAAAH8EAABkcnMv&#10;ZG93bnJldi54bWxQSwUGAAAAAAQABADzAAAAjQUAAAAA&#10;" stroked="f">
                <v:textbox style="mso-fit-shape-to-text:t">
                  <w:txbxContent>
                    <w:p w14:paraId="0087A5FD" w14:textId="3DFF1034" w:rsidR="00075C6F" w:rsidRPr="00A077D0" w:rsidRDefault="00075C6F" w:rsidP="00A077D0">
                      <w:pPr>
                        <w:bidi/>
                        <w:rPr>
                          <w:sz w:val="32"/>
                          <w:szCs w:val="28"/>
                          <w:rtl/>
                        </w:rPr>
                      </w:pPr>
                      <w:r w:rsidRPr="00A077D0">
                        <w:rPr>
                          <w:noProof/>
                          <w:sz w:val="32"/>
                          <w:szCs w:val="28"/>
                          <w:lang w:eastAsia="en-US" w:bidi="ar-SA"/>
                        </w:rPr>
                        <w:drawing>
                          <wp:inline distT="0" distB="0" distL="0" distR="0" wp14:anchorId="5E0B5D8E" wp14:editId="72B43580">
                            <wp:extent cx="263525" cy="73025"/>
                            <wp:effectExtent l="0" t="0" r="3175"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3525" cy="73025"/>
                                    </a:xfrm>
                                    <a:prstGeom prst="rect">
                                      <a:avLst/>
                                    </a:prstGeom>
                                    <a:noFill/>
                                    <a:ln>
                                      <a:noFill/>
                                    </a:ln>
                                  </pic:spPr>
                                </pic:pic>
                              </a:graphicData>
                            </a:graphic>
                          </wp:inline>
                        </w:drawing>
                      </w:r>
                      <w:r w:rsidRPr="00A077D0">
                        <w:rPr>
                          <w:rFonts w:hint="cs"/>
                          <w:sz w:val="32"/>
                          <w:szCs w:val="28"/>
                          <w:rtl/>
                        </w:rPr>
                        <w:t xml:space="preserve"> الإيرادات</w:t>
                      </w:r>
                      <w:r w:rsidRPr="00A077D0">
                        <w:rPr>
                          <w:sz w:val="32"/>
                          <w:szCs w:val="28"/>
                          <w:rtl/>
                        </w:rPr>
                        <w:tab/>
                      </w:r>
                      <w:r w:rsidRPr="00A077D0">
                        <w:rPr>
                          <w:noProof/>
                          <w:sz w:val="32"/>
                          <w:szCs w:val="28"/>
                          <w:lang w:eastAsia="en-US" w:bidi="ar-SA"/>
                        </w:rPr>
                        <w:drawing>
                          <wp:inline distT="0" distB="0" distL="0" distR="0" wp14:anchorId="18093F1C" wp14:editId="19F8E2FE">
                            <wp:extent cx="263525" cy="73025"/>
                            <wp:effectExtent l="0" t="0" r="3175"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3525" cy="73025"/>
                                    </a:xfrm>
                                    <a:prstGeom prst="rect">
                                      <a:avLst/>
                                    </a:prstGeom>
                                    <a:noFill/>
                                    <a:ln>
                                      <a:noFill/>
                                    </a:ln>
                                  </pic:spPr>
                                </pic:pic>
                              </a:graphicData>
                            </a:graphic>
                          </wp:inline>
                        </w:drawing>
                      </w:r>
                      <w:r w:rsidRPr="00A077D0">
                        <w:rPr>
                          <w:rFonts w:hint="cs"/>
                          <w:sz w:val="32"/>
                          <w:szCs w:val="28"/>
                          <w:rtl/>
                        </w:rPr>
                        <w:t xml:space="preserve"> النفقات</w:t>
                      </w:r>
                      <w:r w:rsidRPr="00A077D0">
                        <w:rPr>
                          <w:sz w:val="32"/>
                          <w:szCs w:val="28"/>
                          <w:rtl/>
                        </w:rPr>
                        <w:tab/>
                      </w:r>
                      <w:r w:rsidRPr="00A077D0">
                        <w:rPr>
                          <w:noProof/>
                          <w:sz w:val="32"/>
                          <w:szCs w:val="28"/>
                          <w:lang w:eastAsia="en-US" w:bidi="ar-SA"/>
                        </w:rPr>
                        <w:drawing>
                          <wp:inline distT="0" distB="0" distL="0" distR="0" wp14:anchorId="4A2650A5" wp14:editId="06A1F84C">
                            <wp:extent cx="73025" cy="73025"/>
                            <wp:effectExtent l="0" t="0" r="3175"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a:ln>
                                      <a:noFill/>
                                    </a:ln>
                                  </pic:spPr>
                                </pic:pic>
                              </a:graphicData>
                            </a:graphic>
                          </wp:inline>
                        </w:drawing>
                      </w:r>
                      <w:r w:rsidRPr="00A077D0">
                        <w:rPr>
                          <w:rFonts w:hint="cs"/>
                          <w:sz w:val="32"/>
                          <w:szCs w:val="28"/>
                          <w:rtl/>
                        </w:rPr>
                        <w:t xml:space="preserve"> الفائض/العجز</w:t>
                      </w:r>
                      <w:r w:rsidRPr="00A077D0">
                        <w:rPr>
                          <w:sz w:val="32"/>
                          <w:szCs w:val="28"/>
                          <w:rtl/>
                        </w:rPr>
                        <w:tab/>
                      </w:r>
                      <w:r w:rsidRPr="00A077D0">
                        <w:rPr>
                          <w:noProof/>
                          <w:sz w:val="32"/>
                          <w:szCs w:val="28"/>
                          <w:lang w:eastAsia="en-US" w:bidi="ar-SA"/>
                        </w:rPr>
                        <w:drawing>
                          <wp:inline distT="0" distB="0" distL="0" distR="0" wp14:anchorId="26828683" wp14:editId="0CBCDF24">
                            <wp:extent cx="263525" cy="29210"/>
                            <wp:effectExtent l="0" t="0" r="3175" b="889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3525" cy="29210"/>
                                    </a:xfrm>
                                    <a:prstGeom prst="rect">
                                      <a:avLst/>
                                    </a:prstGeom>
                                    <a:noFill/>
                                    <a:ln>
                                      <a:noFill/>
                                    </a:ln>
                                  </pic:spPr>
                                </pic:pic>
                              </a:graphicData>
                            </a:graphic>
                          </wp:inline>
                        </w:drawing>
                      </w:r>
                      <w:r w:rsidRPr="00A077D0">
                        <w:rPr>
                          <w:rFonts w:hint="cs"/>
                          <w:sz w:val="32"/>
                          <w:szCs w:val="28"/>
                          <w:rtl/>
                        </w:rPr>
                        <w:t xml:space="preserve"> التسجيلات الدولية</w:t>
                      </w:r>
                      <w:r w:rsidRPr="00A077D0">
                        <w:rPr>
                          <w:sz w:val="32"/>
                          <w:szCs w:val="28"/>
                          <w:rtl/>
                        </w:rPr>
                        <w:tab/>
                      </w:r>
                      <w:r w:rsidRPr="00A077D0">
                        <w:rPr>
                          <w:noProof/>
                          <w:sz w:val="32"/>
                          <w:szCs w:val="28"/>
                          <w:lang w:eastAsia="en-US" w:bidi="ar-SA"/>
                        </w:rPr>
                        <w:drawing>
                          <wp:inline distT="0" distB="0" distL="0" distR="0" wp14:anchorId="3CFA472E" wp14:editId="34B2927D">
                            <wp:extent cx="263525" cy="36830"/>
                            <wp:effectExtent l="0" t="0" r="3175"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3525" cy="36830"/>
                                    </a:xfrm>
                                    <a:prstGeom prst="rect">
                                      <a:avLst/>
                                    </a:prstGeom>
                                    <a:noFill/>
                                    <a:ln>
                                      <a:noFill/>
                                    </a:ln>
                                  </pic:spPr>
                                </pic:pic>
                              </a:graphicData>
                            </a:graphic>
                          </wp:inline>
                        </w:drawing>
                      </w:r>
                      <w:r w:rsidRPr="00A077D0">
                        <w:rPr>
                          <w:rFonts w:hint="cs"/>
                          <w:sz w:val="32"/>
                          <w:szCs w:val="28"/>
                          <w:rtl/>
                        </w:rPr>
                        <w:t xml:space="preserve"> التجديدات</w:t>
                      </w:r>
                      <w:r w:rsidRPr="00A077D0">
                        <w:rPr>
                          <w:sz w:val="32"/>
                          <w:szCs w:val="28"/>
                          <w:rtl/>
                        </w:rPr>
                        <w:tab/>
                      </w:r>
                      <w:r w:rsidRPr="00A077D0">
                        <w:rPr>
                          <w:noProof/>
                          <w:sz w:val="32"/>
                          <w:szCs w:val="28"/>
                          <w:lang w:eastAsia="en-US" w:bidi="ar-SA"/>
                        </w:rPr>
                        <w:drawing>
                          <wp:inline distT="0" distB="0" distL="0" distR="0" wp14:anchorId="3888F005" wp14:editId="69319F33">
                            <wp:extent cx="263525" cy="36830"/>
                            <wp:effectExtent l="0" t="0" r="3175"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3525" cy="36830"/>
                                    </a:xfrm>
                                    <a:prstGeom prst="rect">
                                      <a:avLst/>
                                    </a:prstGeom>
                                    <a:noFill/>
                                    <a:ln>
                                      <a:noFill/>
                                    </a:ln>
                                  </pic:spPr>
                                </pic:pic>
                              </a:graphicData>
                            </a:graphic>
                          </wp:inline>
                        </w:drawing>
                      </w:r>
                      <w:r w:rsidRPr="00A077D0">
                        <w:rPr>
                          <w:rFonts w:hint="cs"/>
                          <w:sz w:val="32"/>
                          <w:szCs w:val="28"/>
                          <w:rtl/>
                        </w:rPr>
                        <w:t xml:space="preserve"> القرارات</w:t>
                      </w:r>
                      <w:r w:rsidRPr="00A077D0">
                        <w:rPr>
                          <w:sz w:val="32"/>
                          <w:szCs w:val="28"/>
                          <w:rtl/>
                        </w:rPr>
                        <w:tab/>
                      </w:r>
                      <w:r w:rsidRPr="00A077D0">
                        <w:rPr>
                          <w:noProof/>
                          <w:sz w:val="32"/>
                          <w:szCs w:val="28"/>
                          <w:lang w:eastAsia="en-US" w:bidi="ar-SA"/>
                        </w:rPr>
                        <w:drawing>
                          <wp:inline distT="0" distB="0" distL="0" distR="0" wp14:anchorId="39C213B6" wp14:editId="46AD7899">
                            <wp:extent cx="285115" cy="59690"/>
                            <wp:effectExtent l="0" t="0" r="63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115" cy="59690"/>
                                    </a:xfrm>
                                    <a:prstGeom prst="rect">
                                      <a:avLst/>
                                    </a:prstGeom>
                                    <a:noFill/>
                                    <a:ln>
                                      <a:noFill/>
                                    </a:ln>
                                  </pic:spPr>
                                </pic:pic>
                              </a:graphicData>
                            </a:graphic>
                          </wp:inline>
                        </w:drawing>
                      </w:r>
                      <w:r w:rsidRPr="00A077D0">
                        <w:rPr>
                          <w:rFonts w:hint="cs"/>
                          <w:sz w:val="32"/>
                          <w:szCs w:val="28"/>
                          <w:rtl/>
                        </w:rPr>
                        <w:t xml:space="preserve"> الأطراف المتعاقدة</w:t>
                      </w:r>
                    </w:p>
                  </w:txbxContent>
                </v:textbox>
                <w10:wrap anchorx="margin"/>
              </v:shape>
            </w:pict>
          </mc:Fallback>
        </mc:AlternateContent>
      </w:r>
      <w:r w:rsidRPr="00280850">
        <w:rPr>
          <w:rFonts w:cs="Arial"/>
          <w:noProof/>
          <w:lang w:eastAsia="en-US" w:bidi="ar-SA"/>
        </w:rPr>
        <mc:AlternateContent>
          <mc:Choice Requires="wps">
            <w:drawing>
              <wp:anchor distT="0" distB="0" distL="114300" distR="114300" simplePos="0" relativeHeight="251791360" behindDoc="0" locked="0" layoutInCell="1" allowOverlap="1" wp14:anchorId="41F3D75E" wp14:editId="1BB16F0B">
                <wp:simplePos x="0" y="0"/>
                <wp:positionH relativeFrom="margin">
                  <wp:posOffset>351257</wp:posOffset>
                </wp:positionH>
                <wp:positionV relativeFrom="paragraph">
                  <wp:posOffset>-327762</wp:posOffset>
                </wp:positionV>
                <wp:extent cx="1717362" cy="430887"/>
                <wp:effectExtent l="0" t="0" r="0" b="0"/>
                <wp:wrapNone/>
                <wp:docPr id="6" name="TextBox 5"/>
                <wp:cNvGraphicFramePr/>
                <a:graphic xmlns:a="http://schemas.openxmlformats.org/drawingml/2006/main">
                  <a:graphicData uri="http://schemas.microsoft.com/office/word/2010/wordprocessingShape">
                    <wps:wsp>
                      <wps:cNvSpPr txBox="1"/>
                      <wps:spPr>
                        <a:xfrm>
                          <a:off x="0" y="0"/>
                          <a:ext cx="1717362" cy="430887"/>
                        </a:xfrm>
                        <a:prstGeom prst="rect">
                          <a:avLst/>
                        </a:prstGeom>
                        <a:noFill/>
                      </wps:spPr>
                      <wps:txbx>
                        <w:txbxContent>
                          <w:p w14:paraId="56959724" w14:textId="77777777" w:rsidR="00075C6F" w:rsidRPr="002B0A76" w:rsidRDefault="00075C6F" w:rsidP="00280850">
                            <w:pPr>
                              <w:pStyle w:val="NormalWeb"/>
                              <w:bidi/>
                              <w:spacing w:before="0" w:beforeAutospacing="0" w:after="0" w:afterAutospacing="0"/>
                              <w:rPr>
                                <w:rFonts w:ascii="Arabic Typesetting" w:hAnsi="Arabic Typesetting"/>
                                <w:sz w:val="26"/>
                                <w:szCs w:val="26"/>
                                <w:rtl/>
                              </w:rPr>
                            </w:pPr>
                            <w:r w:rsidRPr="00280850">
                              <w:rPr>
                                <w:rFonts w:ascii="Arabic Typesetting" w:hAnsi="Arabic Typesetting"/>
                                <w:i/>
                                <w:iCs/>
                                <w:color w:val="000000"/>
                                <w:sz w:val="26"/>
                                <w:szCs w:val="26"/>
                                <w:rtl/>
                              </w:rPr>
                              <w:t>(بآلاف الفرنكات السويسرية)</w:t>
                            </w:r>
                          </w:p>
                          <w:p w14:paraId="43D43019"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hAnsi="Arabic Typesetting"/>
                                <w:i/>
                                <w:iCs/>
                                <w:color w:val="000000"/>
                                <w:sz w:val="26"/>
                                <w:szCs w:val="26"/>
                                <w:rtl/>
                              </w:rPr>
                              <w:t>(عدد الحالات)</w:t>
                            </w:r>
                          </w:p>
                        </w:txbxContent>
                      </wps:txbx>
                      <wps:bodyPr wrap="square" rtlCol="0">
                        <a:spAutoFit/>
                      </wps:bodyPr>
                    </wps:wsp>
                  </a:graphicData>
                </a:graphic>
              </wp:anchor>
            </w:drawing>
          </mc:Choice>
          <mc:Fallback>
            <w:pict>
              <v:shape w14:anchorId="41F3D75E" id="TextBox 5" o:spid="_x0000_s1052" type="#_x0000_t202" style="position:absolute;margin-left:27.65pt;margin-top:-25.8pt;width:135.25pt;height:33.95pt;z-index:251791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VvlwEAABUDAAAOAAAAZHJzL2Uyb0RvYy54bWysUstu2zAQvBfoPxC815Kd1jYEy0HSIL0U&#10;bYGkH0BTpEVA5LK7tCX/fZe04wTtreiFj30MZ2a5uZ38II4GyUFo5XxWS2GChs6FfSt/Pj9+WEtB&#10;SYVODRBMK0+G5O32/bvNGBuzgB6GzqBgkEDNGFvZpxSbqiLdG69oBtEETlpArxJfcV91qEZG90O1&#10;qOtlNQJ2EUEbIo4+nJNyW/CtNTp9t5ZMEkMrmVsqK5Z1l9dqu1HNHlXsnb7QUP/AwisX+NEr1INK&#10;ShzQ/QXlnUYgsGmmwVdgrdOmaGA18/oPNU+9iqZoYXMoXm2i/wervx1/oHBdK5dSBOV5RM9mSvcw&#10;iU/ZnDFSwzVPkavSxGEe8kucOJg1TxZ93lmN4DzbfLpay1hC56bVfHWzXEihOffxpl6vVxmmeu2O&#10;SOmLAS/yoZXIoyuOquNXSufSl5L8WIBHNww5nimeqeRTmnZT0TO/8t9Bd2L6I0+5lfTroNBIgWn4&#10;DOVTZDSKd4fEiOWhDHPuuaCz94Xq5Z/k4b69l6rX37z9DQAA//8DAFBLAwQUAAYACAAAACEADEu7&#10;tN0AAAAJAQAADwAAAGRycy9kb3ducmV2LnhtbEyPy26DMBBF95X6D9ZE6i4xBBlVFBNFfUhddNOE&#10;7h08BRQ8RtgJ5O87XbXL0Rzde265W9wgrjiF3pOGdJOAQGq87anVUB/f1o8gQjRkzeAJNdwwwK66&#10;vytNYf1Mn3g9xFZwCIXCaOhiHAspQ9OhM2HjRyT+ffvJmcjn1Eo7mZnD3SC3SZJLZ3rihs6M+Nxh&#10;cz5cnIYY7T691a8uvH8tHy9zlzTK1Fo/rJb9E4iIS/yD4Vef1aFip5O/kA1i0KBUxqSGtUpzEAxk&#10;W8VbTkzmGciqlP8XVD8AAAD//wMAUEsBAi0AFAAGAAgAAAAhALaDOJL+AAAA4QEAABMAAAAAAAAA&#10;AAAAAAAAAAAAAFtDb250ZW50X1R5cGVzXS54bWxQSwECLQAUAAYACAAAACEAOP0h/9YAAACUAQAA&#10;CwAAAAAAAAAAAAAAAAAvAQAAX3JlbHMvLnJlbHNQSwECLQAUAAYACAAAACEArDfVb5cBAAAVAwAA&#10;DgAAAAAAAAAAAAAAAAAuAgAAZHJzL2Uyb0RvYy54bWxQSwECLQAUAAYACAAAACEADEu7tN0AAAAJ&#10;AQAADwAAAAAAAAAAAAAAAADxAwAAZHJzL2Rvd25yZXYueG1sUEsFBgAAAAAEAAQA8wAAAPsEAAAA&#10;AA==&#10;" filled="f" stroked="f">
                <v:textbox style="mso-fit-shape-to-text:t">
                  <w:txbxContent>
                    <w:p w14:paraId="56959724" w14:textId="77777777" w:rsidR="00075C6F" w:rsidRPr="002B0A76" w:rsidRDefault="00075C6F" w:rsidP="00280850">
                      <w:pPr>
                        <w:pStyle w:val="NormalWeb"/>
                        <w:bidi/>
                        <w:spacing w:before="0" w:beforeAutospacing="0" w:after="0" w:afterAutospacing="0"/>
                        <w:rPr>
                          <w:rFonts w:ascii="Arabic Typesetting" w:hAnsi="Arabic Typesetting"/>
                          <w:sz w:val="26"/>
                          <w:szCs w:val="26"/>
                          <w:rtl/>
                        </w:rPr>
                      </w:pPr>
                      <w:r w:rsidRPr="00280850">
                        <w:rPr>
                          <w:rFonts w:ascii="Arabic Typesetting" w:hAnsi="Arabic Typesetting"/>
                          <w:i/>
                          <w:iCs/>
                          <w:color w:val="000000"/>
                          <w:sz w:val="26"/>
                          <w:szCs w:val="26"/>
                          <w:rtl/>
                        </w:rPr>
                        <w:t>(بآلاف الفرنكات السويسرية)</w:t>
                      </w:r>
                    </w:p>
                    <w:p w14:paraId="43D43019"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hAnsi="Arabic Typesetting"/>
                          <w:i/>
                          <w:iCs/>
                          <w:color w:val="000000"/>
                          <w:sz w:val="26"/>
                          <w:szCs w:val="26"/>
                          <w:rtl/>
                        </w:rPr>
                        <w:t>(عدد الحالات)</w:t>
                      </w:r>
                    </w:p>
                  </w:txbxContent>
                </v:textbox>
                <w10:wrap anchorx="margin"/>
              </v:shape>
            </w:pict>
          </mc:Fallback>
        </mc:AlternateContent>
      </w:r>
      <w:r w:rsidR="00280850" w:rsidRPr="00280850">
        <w:rPr>
          <w:rFonts w:cs="Arial"/>
          <w:noProof/>
          <w:lang w:eastAsia="en-US" w:bidi="ar-SA"/>
        </w:rPr>
        <mc:AlternateContent>
          <mc:Choice Requires="wps">
            <w:drawing>
              <wp:anchor distT="0" distB="0" distL="114300" distR="114300" simplePos="0" relativeHeight="251862016" behindDoc="0" locked="0" layoutInCell="1" allowOverlap="1" wp14:anchorId="4EB51D47" wp14:editId="1530FC98">
                <wp:simplePos x="0" y="0"/>
                <wp:positionH relativeFrom="margin">
                  <wp:posOffset>8001597</wp:posOffset>
                </wp:positionH>
                <wp:positionV relativeFrom="paragraph">
                  <wp:posOffset>4062482</wp:posOffset>
                </wp:positionV>
                <wp:extent cx="1325217" cy="338455"/>
                <wp:effectExtent l="0" t="0" r="0" b="0"/>
                <wp:wrapNone/>
                <wp:docPr id="294" name="Rectangle 51"/>
                <wp:cNvGraphicFramePr/>
                <a:graphic xmlns:a="http://schemas.openxmlformats.org/drawingml/2006/main">
                  <a:graphicData uri="http://schemas.microsoft.com/office/word/2010/wordprocessingShape">
                    <wps:wsp>
                      <wps:cNvSpPr/>
                      <wps:spPr>
                        <a:xfrm>
                          <a:off x="0" y="0"/>
                          <a:ext cx="1325217" cy="338455"/>
                        </a:xfrm>
                        <a:prstGeom prst="rect">
                          <a:avLst/>
                        </a:prstGeom>
                      </wps:spPr>
                      <wps:txbx>
                        <w:txbxContent>
                          <w:p w14:paraId="307CA14D"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hAnsi="Arabic Typesetting" w:hint="cs"/>
                                <w:color w:val="000000"/>
                                <w:sz w:val="26"/>
                                <w:szCs w:val="26"/>
                                <w:rtl/>
                              </w:rPr>
                              <w:t>فُتحت</w:t>
                            </w:r>
                            <w:r w:rsidRPr="00280850">
                              <w:rPr>
                                <w:rFonts w:ascii="Arabic Typesetting" w:hAnsi="Arabic Typesetting"/>
                                <w:color w:val="000000"/>
                                <w:sz w:val="26"/>
                                <w:szCs w:val="26"/>
                                <w:rtl/>
                              </w:rPr>
                              <w:t xml:space="preserve"> وظيفة فاحص واحدة.</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B51D47" id="Rectangle 51" o:spid="_x0000_s1053" style="position:absolute;margin-left:630.05pt;margin-top:319.9pt;width:104.35pt;height:26.6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vajAEAAPoCAAAOAAAAZHJzL2Uyb0RvYy54bWysUk2P0zAQvSPxHyzfaZp0uyxR0xXSCi4I&#10;Viz8gKljN5Zijxm7TfrvGbvd7gpuiMv4Y8Zv3nvjzf3sRnHUFC36TtaLpRTaK+yt33fy549P7+6k&#10;iAl8DyN63cmTjvJ++/bNZgqtbnDAsdckGMTHdgqdHFIKbVVFNWgHcYFBe04aJAeJj7SveoKJ0d1Y&#10;NcvlbTUh9YFQ6Rj59uGclNuCb4xW6ZsxUScxdpK5pRKpxF2O1XYD7Z4gDFZdaMA/sHBgPTe9Qj1A&#10;AnEg+xeUs4owokkLha5CY6zSRQOrqZd/qHkaIOiihc2J4WpT/H+w6uvxkYTtO9l8uJHCg+MhfWfb&#10;wO9HLdZ1dmgKseXCp/BIl1PkbZY7G3J5ZSFiLq6erq7qOQnFl/WqWTf1eykU51aru5v1OoNWL68D&#10;xfRZoxN500ni9sVMOH6J6Vz6XMLvMptz/7xL824u/OvbZ6o77E8sauKpdjL+OgBlE6H1+PGQ0NgC&#10;md+eCy+QbHAhdfkMeYKvz6Xq5ctufwMAAP//AwBQSwMEFAAGAAgAAAAhACCiDvbiAAAADQEAAA8A&#10;AABkcnMvZG93bnJldi54bWxMj0FLw0AQhe+C/2EZwYvYTVoJbcymSEEsIhRT7XmbHZNgdjbNbpP4&#10;752e9DZv5vHme9l6sq0YsPeNIwXxLAKBVDrTUKXgY/98vwThgyajW0eo4Ac9rPPrq0ynxo30jkMR&#10;KsEh5FOtoA6hS6X0ZY1W+5nrkPj25XqrA8u+kqbXI4fbVs6jKJFWN8Qfat3hpsbyuzhbBWO5Gw77&#10;txe5uztsHZ22p03x+arU7c309Agi4BT+zHDBZ3TImenozmS8aFnPkyhmr4JkseISF8tDsuTpyKvV&#10;IgaZZ/J/i/wXAAD//wMAUEsBAi0AFAAGAAgAAAAhALaDOJL+AAAA4QEAABMAAAAAAAAAAAAAAAAA&#10;AAAAAFtDb250ZW50X1R5cGVzXS54bWxQSwECLQAUAAYACAAAACEAOP0h/9YAAACUAQAACwAAAAAA&#10;AAAAAAAAAAAvAQAAX3JlbHMvLnJlbHNQSwECLQAUAAYACAAAACEA7yN72owBAAD6AgAADgAAAAAA&#10;AAAAAAAAAAAuAgAAZHJzL2Uyb0RvYy54bWxQSwECLQAUAAYACAAAACEAIKIO9uIAAAANAQAADwAA&#10;AAAAAAAAAAAAAADmAwAAZHJzL2Rvd25yZXYueG1sUEsFBgAAAAAEAAQA8wAAAPUEAAAAAA==&#10;" filled="f" stroked="f">
                <v:textbox>
                  <w:txbxContent>
                    <w:p w14:paraId="307CA14D"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hAnsi="Arabic Typesetting" w:hint="cs"/>
                          <w:color w:val="000000"/>
                          <w:sz w:val="26"/>
                          <w:szCs w:val="26"/>
                          <w:rtl/>
                        </w:rPr>
                        <w:t>فُتحت</w:t>
                      </w:r>
                      <w:r w:rsidRPr="00280850">
                        <w:rPr>
                          <w:rFonts w:ascii="Arabic Typesetting" w:hAnsi="Arabic Typesetting"/>
                          <w:color w:val="000000"/>
                          <w:sz w:val="26"/>
                          <w:szCs w:val="26"/>
                          <w:rtl/>
                        </w:rPr>
                        <w:t xml:space="preserve"> وظيفة فاحص واحدة.</w:t>
                      </w:r>
                    </w:p>
                  </w:txbxContent>
                </v:textbox>
                <w10:wrap anchorx="margin"/>
              </v:rect>
            </w:pict>
          </mc:Fallback>
        </mc:AlternateContent>
      </w:r>
      <w:r w:rsidR="00280850" w:rsidRPr="00280850">
        <w:rPr>
          <w:rFonts w:cs="Arial"/>
          <w:noProof/>
          <w:lang w:eastAsia="en-US" w:bidi="ar-SA"/>
        </w:rPr>
        <mc:AlternateContent>
          <mc:Choice Requires="wps">
            <w:drawing>
              <wp:anchor distT="0" distB="0" distL="114300" distR="114300" simplePos="0" relativeHeight="251805696" behindDoc="0" locked="0" layoutInCell="1" allowOverlap="1" wp14:anchorId="135717DB" wp14:editId="0F3AEEB9">
                <wp:simplePos x="0" y="0"/>
                <wp:positionH relativeFrom="column">
                  <wp:posOffset>6341745</wp:posOffset>
                </wp:positionH>
                <wp:positionV relativeFrom="paragraph">
                  <wp:posOffset>4440030</wp:posOffset>
                </wp:positionV>
                <wp:extent cx="1527313" cy="576580"/>
                <wp:effectExtent l="0" t="0" r="0" b="0"/>
                <wp:wrapNone/>
                <wp:docPr id="52" name="Rectangle 51"/>
                <wp:cNvGraphicFramePr/>
                <a:graphic xmlns:a="http://schemas.openxmlformats.org/drawingml/2006/main">
                  <a:graphicData uri="http://schemas.microsoft.com/office/word/2010/wordprocessingShape">
                    <wps:wsp>
                      <wps:cNvSpPr/>
                      <wps:spPr>
                        <a:xfrm>
                          <a:off x="0" y="0"/>
                          <a:ext cx="1527313" cy="576580"/>
                        </a:xfrm>
                        <a:prstGeom prst="rect">
                          <a:avLst/>
                        </a:prstGeom>
                      </wps:spPr>
                      <wps:txbx>
                        <w:txbxContent>
                          <w:p w14:paraId="3844E0BD"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طوِّر نظام لاهاي المعلوماتي وأُطلق على مدى عامَي 2017 و2018.</w:t>
                            </w:r>
                          </w:p>
                        </w:txbxContent>
                      </wps:txbx>
                      <wps:bodyPr wrap="square">
                        <a:spAutoFit/>
                      </wps:bodyPr>
                    </wps:wsp>
                  </a:graphicData>
                </a:graphic>
                <wp14:sizeRelH relativeFrom="margin">
                  <wp14:pctWidth>0</wp14:pctWidth>
                </wp14:sizeRelH>
              </wp:anchor>
            </w:drawing>
          </mc:Choice>
          <mc:Fallback>
            <w:pict>
              <v:rect w14:anchorId="135717DB" id="_x0000_s1054" style="position:absolute;margin-left:499.35pt;margin-top:349.6pt;width:120.25pt;height:45.4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LJiwEAAPkCAAAOAAAAZHJzL2Uyb0RvYy54bWysUk1v2zAMvQ/YfxB0bxyncFMYcYoBRXcZ&#10;tmLdfgAjS7EA66OkEjv/fpSSpsN2G3ahRJF85HvU5mF2ozhqJBt8J+vFUgrtVeit33fy54+nm3sp&#10;KIHvYQxed/KkST5sP37YTLHVqzCEsdcoGMRTO8VODinFtqpIDdoBLULUnoMmoIPELu6rHmFidDdW&#10;q+XyrpoC9hGD0kT8+ngOym3BN0ar9M0Y0kmMneTZUrFY7C7baruBdo8QB6suY8A/TOHAem56hXqE&#10;BOKA9i8oZxUGCiYtVHBVMMYqXTgwm3r5B5uXAaIuXFgcileZ6P/Bqq/HZxS272SzksKD4x19Z9XA&#10;70ctmjoLNEVqOe8lPuPFI75mtrNBl0/mIeYi6ukqqp6TUPxYN6v1bX0rheJYs75r7ovq1Xt1REqf&#10;dXAiXzqJ3L5oCccvlLgjp76lsJOnOffPtzTv5jJ+vX4bdRf6E3OaeKmdpNcDYNYQuOjTIYUnWyBz&#10;7TnxAsn6lk6Xv5AX+Ltfst5/7PYXAAAA//8DAFBLAwQUAAYACAAAACEAXk0bieEAAAAMAQAADwAA&#10;AGRycy9kb3ducmV2LnhtbEyPQU7DMBBF90jcwRokNojaBJTUaZwKFZDa7gg9gJNMk9B4HMVuG26P&#10;s4LdjObpz/vZejI9u+DoOksKnhYCGFJl644aBYevj8clMOc11bq3hAp+0ME6v73JdFrbK33ipfAN&#10;CyHkUq2g9X5IOXdVi0a7hR2Qwu1oR6N9WMeG16O+hnDT80iImBvdUfjQ6gE3LVan4mwU7PYv+8Nm&#10;y79Psnt72CaF4GX8rtT93fS6AuZx8n8wzPpBHfLgVNoz1Y71CqRcJgFVEEsZAZuJ6HmeSgWJFAJ4&#10;nvH/JfJfAAAA//8DAFBLAQItABQABgAIAAAAIQC2gziS/gAAAOEBAAATAAAAAAAAAAAAAAAAAAAA&#10;AABbQ29udGVudF9UeXBlc10ueG1sUEsBAi0AFAAGAAgAAAAhADj9If/WAAAAlAEAAAsAAAAAAAAA&#10;AAAAAAAALwEAAF9yZWxzLy5yZWxzUEsBAi0AFAAGAAgAAAAhAJyPEsmLAQAA+QIAAA4AAAAAAAAA&#10;AAAAAAAALgIAAGRycy9lMm9Eb2MueG1sUEsBAi0AFAAGAAgAAAAhAF5NG4nhAAAADAEAAA8AAAAA&#10;AAAAAAAAAAAA5QMAAGRycy9kb3ducmV2LnhtbFBLBQYAAAAABAAEAPMAAADzBAAAAAA=&#10;" filled="f" stroked="f">
                <v:textbox style="mso-fit-shape-to-text:t">
                  <w:txbxContent>
                    <w:p w14:paraId="3844E0BD"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طوِّر نظام لاهاي المعلوماتي وأُطلق على مدى عامَي 2017 و2018.</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810816" behindDoc="0" locked="0" layoutInCell="1" allowOverlap="1" wp14:anchorId="62E4F197" wp14:editId="04152B84">
                <wp:simplePos x="0" y="0"/>
                <wp:positionH relativeFrom="column">
                  <wp:posOffset>3449642</wp:posOffset>
                </wp:positionH>
                <wp:positionV relativeFrom="paragraph">
                  <wp:posOffset>4438760</wp:posOffset>
                </wp:positionV>
                <wp:extent cx="2562225" cy="738505"/>
                <wp:effectExtent l="0" t="0" r="0" b="0"/>
                <wp:wrapNone/>
                <wp:docPr id="224" name="Rectangle 36"/>
                <wp:cNvGraphicFramePr/>
                <a:graphic xmlns:a="http://schemas.openxmlformats.org/drawingml/2006/main">
                  <a:graphicData uri="http://schemas.microsoft.com/office/word/2010/wordprocessingShape">
                    <wps:wsp>
                      <wps:cNvSpPr/>
                      <wps:spPr>
                        <a:xfrm>
                          <a:off x="0" y="0"/>
                          <a:ext cx="2562225" cy="738505"/>
                        </a:xfrm>
                        <a:prstGeom prst="rect">
                          <a:avLst/>
                        </a:prstGeom>
                      </wps:spPr>
                      <wps:txbx>
                        <w:txbxContent>
                          <w:p w14:paraId="456E7D5D" w14:textId="4DEC2F74"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hAnsi="Arabic Typesetting"/>
                                <w:color w:val="000000"/>
                                <w:sz w:val="26"/>
                                <w:szCs w:val="26"/>
                                <w:rtl/>
                              </w:rPr>
                              <w:t>فُتحت ثلاث وظائف فاحصين لدعم متطلبات الفحص واللغات الإضافية عقب انضمام جمهورية كوريا واليابان والولايات المتحدة الأمريكية. فُتحت وظيفة فاحص واحدة في 2018.</w:t>
                            </w:r>
                          </w:p>
                        </w:txbxContent>
                      </wps:txbx>
                      <wps:bodyPr wrap="square">
                        <a:spAutoFit/>
                      </wps:bodyPr>
                    </wps:wsp>
                  </a:graphicData>
                </a:graphic>
                <wp14:sizeRelH relativeFrom="margin">
                  <wp14:pctWidth>0</wp14:pctWidth>
                </wp14:sizeRelH>
              </wp:anchor>
            </w:drawing>
          </mc:Choice>
          <mc:Fallback>
            <w:pict>
              <v:rect w14:anchorId="62E4F197" id="Rectangle 36" o:spid="_x0000_s1055" style="position:absolute;margin-left:271.65pt;margin-top:349.5pt;width:201.75pt;height:58.1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MFiwEAAPoCAAAOAAAAZHJzL2Uyb0RvYy54bWysUk2P0zAQvSPxHyzfadIsLVXUdIW0Wi4I&#10;Viz8gKljN5biD2bcJv33jN1uF8ENcbE9npnn9954ez+7UZw0kg2+k8tFLYX2KvTWHzr54/vju40U&#10;lMD3MAavO3nWJO93b99sp9jqJgxh7DUKBvHUTrGTQ0qxrSpSg3ZAixC156QJ6CBxiIeqR5gY3Y1V&#10;U9fragrYRwxKE/HtwyUpdwXfGK3SV2NIJzF2krmlsmJZ93mtdltoDwhxsOpKA/6BhQPr+dEb1AMk&#10;EEe0f0E5qzBQMGmhgquCMVbpooHVLOs/1DwPEHXRwuZQvNlE/w9WfTk9obB9J5vmvRQeHA/pG9sG&#10;/jBqcbfODk2RWi58jk94jYiPWe5s0OWdhYi5uHq+uarnJBRfNqt10zQrKRTnPtxtVvUqg1av3REp&#10;fdLBiXzoJPLzxUw4faZ0KX0p4b7M5vJ+PqV5Pxf+y80L1X3ozyxq4ql2kn4eAbOJwE0fjyk82gKZ&#10;ey+FV0g2uJC6foY8wd/jUvX6ZXe/AAAA//8DAFBLAwQUAAYACAAAACEAq3qVSuEAAAALAQAADwAA&#10;AGRycy9kb3ducmV2LnhtbEyP0U6DQBBF3038h82Y+GLsUqG0IEtjqia1b9J+wAIjYNlZwm5b/Hun&#10;T/o4mZt7z8nWk+nFGUfXWVIwnwUgkCpbd9QoOOzfH1cgnNdU694SKvhBB+v89ibTaW0v9InnwjeC&#10;S8ilWkHr/ZBK6aoWjXYzOyDx78uORns+x0bWo75wuenlUxDE0uiOeKHVA25arI7FySj42EW7w2Yr&#10;v49J9/qwXRaBLOM3pe7vppdnEB4n/xeGKz6jQ85MpT1R7USvYBGFIUcVxEnCUpxIophlSgWr+SIE&#10;mWfyv0P+CwAA//8DAFBLAQItABQABgAIAAAAIQC2gziS/gAAAOEBAAATAAAAAAAAAAAAAAAAAAAA&#10;AABbQ29udGVudF9UeXBlc10ueG1sUEsBAi0AFAAGAAgAAAAhADj9If/WAAAAlAEAAAsAAAAAAAAA&#10;AAAAAAAALwEAAF9yZWxzLy5yZWxzUEsBAi0AFAAGAAgAAAAhAK5D0wWLAQAA+gIAAA4AAAAAAAAA&#10;AAAAAAAALgIAAGRycy9lMm9Eb2MueG1sUEsBAi0AFAAGAAgAAAAhAKt6lUrhAAAACwEAAA8AAAAA&#10;AAAAAAAAAAAA5QMAAGRycy9kb3ducmV2LnhtbFBLBQYAAAAABAAEAPMAAADzBAAAAAA=&#10;" filled="f" stroked="f">
                <v:textbox style="mso-fit-shape-to-text:t">
                  <w:txbxContent>
                    <w:p w14:paraId="456E7D5D" w14:textId="4DEC2F74"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hAnsi="Arabic Typesetting"/>
                          <w:color w:val="000000"/>
                          <w:sz w:val="26"/>
                          <w:szCs w:val="26"/>
                          <w:rtl/>
                        </w:rPr>
                        <w:t>فُتحت ثلاث وظائف فاحصين لدعم متطلبات الفحص واللغات الإضافية عقب انضمام جمهورية كوريا واليابان والولايات المتحدة الأمريكية. فُتحت وظيفة فاحص واحدة في 2018.</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809792" behindDoc="0" locked="0" layoutInCell="1" allowOverlap="1" wp14:anchorId="3B330B85" wp14:editId="304DB95F">
                <wp:simplePos x="0" y="0"/>
                <wp:positionH relativeFrom="column">
                  <wp:posOffset>2558387</wp:posOffset>
                </wp:positionH>
                <wp:positionV relativeFrom="paragraph">
                  <wp:posOffset>3559147</wp:posOffset>
                </wp:positionV>
                <wp:extent cx="4002405" cy="738505"/>
                <wp:effectExtent l="0" t="0" r="0" b="0"/>
                <wp:wrapNone/>
                <wp:docPr id="223" name="Rectangle 35"/>
                <wp:cNvGraphicFramePr/>
                <a:graphic xmlns:a="http://schemas.openxmlformats.org/drawingml/2006/main">
                  <a:graphicData uri="http://schemas.microsoft.com/office/word/2010/wordprocessingShape">
                    <wps:wsp>
                      <wps:cNvSpPr/>
                      <wps:spPr>
                        <a:xfrm>
                          <a:off x="0" y="0"/>
                          <a:ext cx="4002405" cy="738505"/>
                        </a:xfrm>
                        <a:prstGeom prst="rect">
                          <a:avLst/>
                        </a:prstGeom>
                      </wps:spPr>
                      <wps:txbx>
                        <w:txbxContent>
                          <w:p w14:paraId="3ACC364C" w14:textId="6AE2BADB"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eastAsia="MS Mincho" w:hAnsi="Arabic Typesetting"/>
                                <w:color w:val="000000"/>
                                <w:kern w:val="24"/>
                                <w:sz w:val="26"/>
                                <w:szCs w:val="26"/>
                                <w:rtl/>
                                <w:lang w:bidi="ar-SA"/>
                              </w:rPr>
                              <w:t xml:space="preserve">زيادة طفيفة في عدد الإيداعات الجديدة مقارنةً بعام 2008 - أصبح الاتحاد الأوروبي طرفاً متعاقداً في يناير 2008، فأدى ذلك إلى زيادة بنسبة 30 بالمئة في الإيداعات الجديدة في عام 2008. وكان الاتحاد الأوروبي أكثر الأطراف المتعاقدة المعيَّنة منذ عام 2010. ومع ذلك، أدت الأزمة العالمية إلى تباطؤ تلك الزيادة اعتباراً من عام 2009. (تقرير الإدارة المالية 2010/11، الصفحة </w:t>
                            </w:r>
                            <w:r>
                              <w:rPr>
                                <w:rFonts w:ascii="Arabic Typesetting" w:eastAsia="MS Mincho" w:hAnsi="Arabic Typesetting" w:hint="cs"/>
                                <w:color w:val="000000"/>
                                <w:kern w:val="24"/>
                                <w:sz w:val="26"/>
                                <w:szCs w:val="26"/>
                                <w:rtl/>
                                <w:lang w:bidi="ar-SA"/>
                              </w:rPr>
                              <w:t>28</w:t>
                            </w:r>
                            <w:r w:rsidRPr="00280850">
                              <w:rPr>
                                <w:rFonts w:ascii="Arabic Typesetting" w:eastAsia="MS Mincho" w:hAnsi="Arabic Typesetting"/>
                                <w:color w:val="000000"/>
                                <w:kern w:val="24"/>
                                <w:sz w:val="26"/>
                                <w:szCs w:val="26"/>
                                <w:rtl/>
                                <w:lang w:bidi="ar-SA"/>
                              </w:rPr>
                              <w:t>)</w:t>
                            </w:r>
                            <w:r w:rsidRPr="00280850">
                              <w:rPr>
                                <w:rFonts w:ascii="Arabic Typesetting" w:eastAsia="MS Mincho" w:hAnsi="Arabic Typesetting"/>
                                <w:color w:val="000000"/>
                                <w:kern w:val="24"/>
                                <w:sz w:val="26"/>
                                <w:szCs w:val="26"/>
                              </w:rPr>
                              <w:t>.</w:t>
                            </w:r>
                          </w:p>
                        </w:txbxContent>
                      </wps:txbx>
                      <wps:bodyPr wrap="square">
                        <a:spAutoFit/>
                      </wps:bodyPr>
                    </wps:wsp>
                  </a:graphicData>
                </a:graphic>
                <wp14:sizeRelH relativeFrom="margin">
                  <wp14:pctWidth>0</wp14:pctWidth>
                </wp14:sizeRelH>
              </wp:anchor>
            </w:drawing>
          </mc:Choice>
          <mc:Fallback>
            <w:pict>
              <v:rect w14:anchorId="3B330B85" id="Rectangle 35" o:spid="_x0000_s1056" style="position:absolute;margin-left:201.45pt;margin-top:280.25pt;width:315.15pt;height:58.1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L2iwEAAPoCAAAOAAAAZHJzL2Uyb0RvYy54bWysUk2P0zAQvSPxHyzfadJ0C0vUdIW0Wi4I&#10;Viz8gKljN5biD2bcJv33jN1udwU3xGU89sw8v/fszd3sRnHUSDb4Ti4XtRTaq9Bbv+/kzx8P726l&#10;oAS+hzF43cmTJnm3fftmM8VWN2EIY69RMIindoqdHFKKbVWRGrQDWoSoPRdNQAeJt7iveoSJ0d1Y&#10;NXX9vpoC9hGD0kR8en8uym3BN0ar9M0Y0kmMnWRuqUQscZdjtd1Au0eIg1UXGvAPLBxYz5deoe4h&#10;gTig/QvKWYWBgkkLFVwVjLFKFw2sZln/oeZpgKiLFjaH4tUm+n+w6uvxEYXtO9k0Kyk8OH6k72wb&#10;+P2oxWqdHZoitdz4FB/xsiNOs9zZoMsrCxFzcfV0dVXPSSg+vKnr5qZeS6G49mF1u+acYaqX6YiU&#10;PuvgRE46iXx9MROOXyidW59beC6zOd+fszTv5sJ/+fGZ6i70JxY18at2kn4dALOJwEOfDik82AKZ&#10;Z8+NF0g2uJC6fIb8gq/3pevly25/AwAA//8DAFBLAwQUAAYACAAAACEAa1jIpuIAAAAMAQAADwAA&#10;AGRycy9kb3ducmV2LnhtbEyPQU7DMBBF90jcwRokNojapK3bhkwqVEAq3RF6ACc2SWg8jmK3DbfH&#10;XdHl6D/9/yZbj7ZjJzP41hHC00QAM1Q53VKNsP96f1wC80GRVp0jg/BrPKzz25tMpdqd6dOcilCz&#10;WEI+VQhNCH3Kua8aY5WfuN5QzL7dYFWI51BzPahzLLcdT4SQ3KqW4kKjerNpTHUojhbhYzfb7Tdb&#10;/nNYta8P20UheCnfEO/vxpdnYMGM4R+Gi35Uhzw6le5I2rMOYSaSVUQR5lLMgV0IMZ0mwEoEuZBL&#10;4HnGr5/I/wAAAP//AwBQSwECLQAUAAYACAAAACEAtoM4kv4AAADhAQAAEwAAAAAAAAAAAAAAAAAA&#10;AAAAW0NvbnRlbnRfVHlwZXNdLnhtbFBLAQItABQABgAIAAAAIQA4/SH/1gAAAJQBAAALAAAAAAAA&#10;AAAAAAAAAC8BAABfcmVscy8ucmVsc1BLAQItABQABgAIAAAAIQCDPLL2iwEAAPoCAAAOAAAAAAAA&#10;AAAAAAAAAC4CAABkcnMvZTJvRG9jLnhtbFBLAQItABQABgAIAAAAIQBrWMim4gAAAAwBAAAPAAAA&#10;AAAAAAAAAAAAAOUDAABkcnMvZG93bnJldi54bWxQSwUGAAAAAAQABADzAAAA9AQAAAAA&#10;" filled="f" stroked="f">
                <v:textbox style="mso-fit-shape-to-text:t">
                  <w:txbxContent>
                    <w:p w14:paraId="3ACC364C" w14:textId="6AE2BADB"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eastAsia="MS Mincho" w:hAnsi="Arabic Typesetting"/>
                          <w:color w:val="000000"/>
                          <w:kern w:val="24"/>
                          <w:sz w:val="26"/>
                          <w:szCs w:val="26"/>
                          <w:rtl/>
                          <w:lang w:bidi="ar-SA"/>
                        </w:rPr>
                        <w:t xml:space="preserve">زيادة طفيفة في عدد الإيداعات الجديدة مقارنةً بعام 2008 - أصبح الاتحاد الأوروبي طرفاً متعاقداً في يناير 2008، فأدى ذلك إلى زيادة بنسبة 30 بالمئة في الإيداعات الجديدة في عام 2008. وكان الاتحاد الأوروبي أكثر الأطراف المتعاقدة المعيَّنة منذ عام 2010. ومع ذلك، أدت الأزمة العالمية إلى تباطؤ تلك الزيادة اعتباراً من عام 2009. (تقرير الإدارة المالية 2010/11، الصفحة </w:t>
                      </w:r>
                      <w:r>
                        <w:rPr>
                          <w:rFonts w:ascii="Arabic Typesetting" w:eastAsia="MS Mincho" w:hAnsi="Arabic Typesetting" w:hint="cs"/>
                          <w:color w:val="000000"/>
                          <w:kern w:val="24"/>
                          <w:sz w:val="26"/>
                          <w:szCs w:val="26"/>
                          <w:rtl/>
                          <w:lang w:bidi="ar-SA"/>
                        </w:rPr>
                        <w:t>28</w:t>
                      </w:r>
                      <w:r w:rsidRPr="00280850">
                        <w:rPr>
                          <w:rFonts w:ascii="Arabic Typesetting" w:eastAsia="MS Mincho" w:hAnsi="Arabic Typesetting"/>
                          <w:color w:val="000000"/>
                          <w:kern w:val="24"/>
                          <w:sz w:val="26"/>
                          <w:szCs w:val="26"/>
                          <w:rtl/>
                          <w:lang w:bidi="ar-SA"/>
                        </w:rPr>
                        <w:t>)</w:t>
                      </w:r>
                      <w:r w:rsidRPr="00280850">
                        <w:rPr>
                          <w:rFonts w:ascii="Arabic Typesetting" w:eastAsia="MS Mincho" w:hAnsi="Arabic Typesetting"/>
                          <w:color w:val="000000"/>
                          <w:kern w:val="24"/>
                          <w:sz w:val="26"/>
                          <w:szCs w:val="26"/>
                        </w:rPr>
                        <w:t>.</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808768" behindDoc="0" locked="0" layoutInCell="1" allowOverlap="1" wp14:anchorId="30CD3300" wp14:editId="4B2A5766">
                <wp:simplePos x="0" y="0"/>
                <wp:positionH relativeFrom="margin">
                  <wp:align>center</wp:align>
                </wp:positionH>
                <wp:positionV relativeFrom="paragraph">
                  <wp:posOffset>3028674</wp:posOffset>
                </wp:positionV>
                <wp:extent cx="1697521" cy="421640"/>
                <wp:effectExtent l="0" t="0" r="0" b="0"/>
                <wp:wrapNone/>
                <wp:docPr id="31" name="Rectangle 30"/>
                <wp:cNvGraphicFramePr/>
                <a:graphic xmlns:a="http://schemas.openxmlformats.org/drawingml/2006/main">
                  <a:graphicData uri="http://schemas.microsoft.com/office/word/2010/wordprocessingShape">
                    <wps:wsp>
                      <wps:cNvSpPr/>
                      <wps:spPr>
                        <a:xfrm>
                          <a:off x="0" y="0"/>
                          <a:ext cx="1697521" cy="421640"/>
                        </a:xfrm>
                        <a:prstGeom prst="rect">
                          <a:avLst/>
                        </a:prstGeom>
                      </wps:spPr>
                      <wps:txbx>
                        <w:txbxContent>
                          <w:p w14:paraId="474BCF76"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eastAsia="MS Mincho" w:hAnsi="Arabic Typesetting"/>
                                <w:color w:val="000000"/>
                                <w:kern w:val="24"/>
                                <w:sz w:val="26"/>
                                <w:szCs w:val="26"/>
                                <w:rtl/>
                                <w:lang w:bidi="ar-SA"/>
                              </w:rPr>
                              <w:t>اعتماد المعايير المحاسبية الدولية للقطاع العام (اعتباراً من الثنائية 2010/11)</w:t>
                            </w:r>
                            <w:r w:rsidRPr="00280850">
                              <w:rPr>
                                <w:rFonts w:ascii="Arabic Typesetting" w:eastAsia="MS Mincho" w:hAnsi="Arabic Typesetting"/>
                                <w:color w:val="000000"/>
                                <w:kern w:val="24"/>
                                <w:sz w:val="26"/>
                                <w:szCs w:val="26"/>
                              </w:rPr>
                              <w:t>.</w:t>
                            </w:r>
                          </w:p>
                        </w:txbxContent>
                      </wps:txbx>
                      <wps:bodyPr wrap="square">
                        <a:spAutoFit/>
                      </wps:bodyPr>
                    </wps:wsp>
                  </a:graphicData>
                </a:graphic>
                <wp14:sizeRelH relativeFrom="margin">
                  <wp14:pctWidth>0</wp14:pctWidth>
                </wp14:sizeRelH>
              </wp:anchor>
            </w:drawing>
          </mc:Choice>
          <mc:Fallback>
            <w:pict>
              <v:rect w14:anchorId="30CD3300" id="Rectangle 30" o:spid="_x0000_s1057" style="position:absolute;margin-left:0;margin-top:238.5pt;width:133.65pt;height:33.2pt;z-index:251808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oDiAEAAPkCAAAOAAAAZHJzL2Uyb0RvYy54bWysUk1v2zAMvQ/YfxB0Xxy7bdYZcYoBRXcZ&#10;tmLtfgAjS7EA62OkEjv/fpSaJsV2G3ahSJF65HvU+m52ozhoJBt8J+vFUgrtVeit33Xy5/PDh1sp&#10;KIHvYQxed/KoSd5t3r9bT7HVTRjC2GsUDOKpnWInh5RiW1WkBu2AFiFqz0kT0EHiEHdVjzAxuhur&#10;ZrlcVVPAPmJQmohv71+SclPwjdEqfTeGdBJjJ3m2VCwWu8222qyh3SHEwarTGPAPUziwnpueoe4h&#10;gdij/QvKWYWBgkkLFVwVjLFKFw7Mpl7+weZpgKgLFxaH4lkm+n+w6tvhEYXtO3lVS+HB8Y5+sGrg&#10;d6MWV0WgKVLLdU/xEVmuHBG7me1s0OWTeYi5iHo8i6rnJBRf1qtPH28aBlecu27q1XUBrS6vI1L6&#10;ooMT2ekkcvuiJRy+UuKOXPpawsGlf/bSvJ3L+M151G3oj8xp4qV2kn7tAbOGwEN/3qfwYAtkfvtS&#10;eIJkfUun01/IC3wbl6rLj938BgAA//8DAFBLAwQUAAYACAAAACEAUc5HZ98AAAAIAQAADwAAAGRy&#10;cy9kb3ducmV2LnhtbEyPwU7DMBBE70j8g7VIXBB1aENSQjYVKiCV3kj7AU68JKHxOordNvw97glu&#10;s5rVzJt8NZlenGh0nWWEh1kEgri2uuMGYb97v1+CcF6xVr1lQvghB6vi+ipXmbZn/qRT6RsRQthl&#10;CqH1fsikdHVLRrmZHYiD92VHo3w4x0bqUZ1DuOnlPIoSaVTHoaFVA61bqg/l0SB8bOPtfr2R34en&#10;7vVuk5aRrJI3xNub6eUZhKfJ/z3DBT+gQxGYKntk7USPEIZ4hDhNgwj2PEkXICqEx3gRgyxy+X9A&#10;8QsAAP//AwBQSwECLQAUAAYACAAAACEAtoM4kv4AAADhAQAAEwAAAAAAAAAAAAAAAAAAAAAAW0Nv&#10;bnRlbnRfVHlwZXNdLnhtbFBLAQItABQABgAIAAAAIQA4/SH/1gAAAJQBAAALAAAAAAAAAAAAAAAA&#10;AC8BAABfcmVscy8ucmVsc1BLAQItABQABgAIAAAAIQBfS7oDiAEAAPkCAAAOAAAAAAAAAAAAAAAA&#10;AC4CAABkcnMvZTJvRG9jLnhtbFBLAQItABQABgAIAAAAIQBRzkdn3wAAAAgBAAAPAAAAAAAAAAAA&#10;AAAAAOIDAABkcnMvZG93bnJldi54bWxQSwUGAAAAAAQABADzAAAA7gQAAAAA&#10;" filled="f" stroked="f">
                <v:textbox style="mso-fit-shape-to-text:t">
                  <w:txbxContent>
                    <w:p w14:paraId="474BCF76"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eastAsia="MS Mincho" w:hAnsi="Arabic Typesetting"/>
                          <w:color w:val="000000"/>
                          <w:kern w:val="24"/>
                          <w:sz w:val="26"/>
                          <w:szCs w:val="26"/>
                          <w:rtl/>
                          <w:lang w:bidi="ar-SA"/>
                        </w:rPr>
                        <w:t>اعتماد المعايير المحاسبية الدولية للقطاع العام (اعتباراً من الثنائية 2010/11)</w:t>
                      </w:r>
                      <w:r w:rsidRPr="00280850">
                        <w:rPr>
                          <w:rFonts w:ascii="Arabic Typesetting" w:eastAsia="MS Mincho" w:hAnsi="Arabic Typesetting"/>
                          <w:color w:val="000000"/>
                          <w:kern w:val="24"/>
                          <w:sz w:val="26"/>
                          <w:szCs w:val="26"/>
                        </w:rPr>
                        <w:t>.</w:t>
                      </w:r>
                    </w:p>
                  </w:txbxContent>
                </v:textbox>
                <w10:wrap anchorx="margin"/>
              </v:rect>
            </w:pict>
          </mc:Fallback>
        </mc:AlternateContent>
      </w:r>
      <w:r w:rsidR="00280850" w:rsidRPr="00280850">
        <w:rPr>
          <w:rFonts w:cs="Arial"/>
          <w:noProof/>
          <w:lang w:eastAsia="en-US" w:bidi="ar-SA"/>
        </w:rPr>
        <mc:AlternateContent>
          <mc:Choice Requires="wps">
            <w:drawing>
              <wp:anchor distT="0" distB="0" distL="114300" distR="114300" simplePos="0" relativeHeight="251792384" behindDoc="0" locked="0" layoutInCell="1" allowOverlap="1" wp14:anchorId="3267BA13" wp14:editId="505A3275">
                <wp:simplePos x="0" y="0"/>
                <wp:positionH relativeFrom="column">
                  <wp:posOffset>749383</wp:posOffset>
                </wp:positionH>
                <wp:positionV relativeFrom="paragraph">
                  <wp:posOffset>139507</wp:posOffset>
                </wp:positionV>
                <wp:extent cx="1607654" cy="415498"/>
                <wp:effectExtent l="0" t="0" r="0" b="0"/>
                <wp:wrapNone/>
                <wp:docPr id="219" name="Rectangle 33"/>
                <wp:cNvGraphicFramePr/>
                <a:graphic xmlns:a="http://schemas.openxmlformats.org/drawingml/2006/main">
                  <a:graphicData uri="http://schemas.microsoft.com/office/word/2010/wordprocessingShape">
                    <wps:wsp>
                      <wps:cNvSpPr/>
                      <wps:spPr>
                        <a:xfrm>
                          <a:off x="0" y="0"/>
                          <a:ext cx="1607654" cy="415498"/>
                        </a:xfrm>
                        <a:prstGeom prst="rect">
                          <a:avLst/>
                        </a:prstGeom>
                      </wps:spPr>
                      <wps:txbx>
                        <w:txbxContent>
                          <w:p w14:paraId="4262B124"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لوائح المجلس الأوروبي الخاصة بالتصاميم الجماعية والمعتمدة في ديسمبر 2001.</w:t>
                            </w:r>
                          </w:p>
                        </w:txbxContent>
                      </wps:txbx>
                      <wps:bodyPr wrap="square">
                        <a:spAutoFit/>
                      </wps:bodyPr>
                    </wps:wsp>
                  </a:graphicData>
                </a:graphic>
                <wp14:sizeRelH relativeFrom="margin">
                  <wp14:pctWidth>0</wp14:pctWidth>
                </wp14:sizeRelH>
              </wp:anchor>
            </w:drawing>
          </mc:Choice>
          <mc:Fallback>
            <w:pict>
              <v:rect w14:anchorId="3267BA13" id="Rectangle 33" o:spid="_x0000_s1058" style="position:absolute;margin-left:59pt;margin-top:11pt;width:126.6pt;height:32.7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TKigEAAPoCAAAOAAAAZHJzL2Uyb0RvYy54bWysUk1P4zAQva/Ef7B8p0lK6ULUFCEh9oJY&#10;tCw/YOrYjaX4Yz1uk/57xm4oiL0hLrbHM/P83huvbkbTs70MqJ1teDUrOZNWuFbbbcNf/t6fX3GG&#10;EWwLvbOy4QeJ/GZ99mM1+FrOXef6VgZGIBbrwTe8i9HXRYGikwZw5ry0lFQuGIgUhm3RBhgI3fTF&#10;vCyXxeBC64MTEpFu745Jvs74SkkRfyuFMrK+4cQt5jXkdZPWYr2CehvAd1pMNOALLAxoS4+eoO4g&#10;AtsF/R+U0SI4dCrOhDOFU0oLmTWQmqr8pOa5Ay+zFjIH/ckm/D5Y8bh/Cky3DZ9X15xZMDSkP2Qb&#10;2G0v2cVFcmjwWFPhs38KU4R0THJHFUzaSQgbs6uHk6tyjEzQZbUsfy4vF5wJyi2qy8X1VQIt3rt9&#10;wPhLOsPSoeGBns9mwv4B47H0rYT6Epvj++kUx8048X+junHtgUQNNNWG478dhGQiUNPtLrp7nSFT&#10;77FwgiSDM6npM6QJfoxz1fuXXb8CAAD//wMAUEsDBBQABgAIAAAAIQBc7LP13wAAAAkBAAAPAAAA&#10;ZHJzL2Rvd25yZXYueG1sTI/BTsMwEETvSPyDtUhcEHUSqiaEOBUqILW9EfoBTrwkofE6it02/D3L&#10;CU6r0Y5m3hTr2Q7ijJPvHSmIFxEIpMaZnloFh4+3+wyED5qMHhyhgm/0sC6vrwqdG3ehdzxXoRUc&#10;Qj7XCroQxlxK33RotV+4EYl/n26yOrCcWmkmfeFwO8gkilbS6p64odMjbjpsjtXJKtjtl/vDZiu/&#10;jo/9y902rSJZr16Vur2Zn59ABJzDnxl+8RkdSmaq3YmMFwPrOOMtQUGS8GXDQxonIGoFWboEWRby&#10;/4LyBwAA//8DAFBLAQItABQABgAIAAAAIQC2gziS/gAAAOEBAAATAAAAAAAAAAAAAAAAAAAAAABb&#10;Q29udGVudF9UeXBlc10ueG1sUEsBAi0AFAAGAAgAAAAhADj9If/WAAAAlAEAAAsAAAAAAAAAAAAA&#10;AAAALwEAAF9yZWxzLy5yZWxzUEsBAi0AFAAGAAgAAAAhADp3hMqKAQAA+gIAAA4AAAAAAAAAAAAA&#10;AAAALgIAAGRycy9lMm9Eb2MueG1sUEsBAi0AFAAGAAgAAAAhAFzss/XfAAAACQEAAA8AAAAAAAAA&#10;AAAAAAAA5AMAAGRycy9kb3ducmV2LnhtbFBLBQYAAAAABAAEAPMAAADwBAAAAAA=&#10;" filled="f" stroked="f">
                <v:textbox style="mso-fit-shape-to-text:t">
                  <w:txbxContent>
                    <w:p w14:paraId="4262B124"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لوائح المجلس الأوروبي الخاصة بالتصاميم الجماعية والمعتمدة في ديسمبر 2001.</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794432" behindDoc="0" locked="0" layoutInCell="1" allowOverlap="1" wp14:anchorId="2F4E9E41" wp14:editId="7619DEBB">
                <wp:simplePos x="0" y="0"/>
                <wp:positionH relativeFrom="column">
                  <wp:posOffset>2499995</wp:posOffset>
                </wp:positionH>
                <wp:positionV relativeFrom="paragraph">
                  <wp:posOffset>195580</wp:posOffset>
                </wp:positionV>
                <wp:extent cx="1866900" cy="415290"/>
                <wp:effectExtent l="0" t="0" r="0" b="0"/>
                <wp:wrapNone/>
                <wp:docPr id="221" name="Rectangle 32"/>
                <wp:cNvGraphicFramePr/>
                <a:graphic xmlns:a="http://schemas.openxmlformats.org/drawingml/2006/main">
                  <a:graphicData uri="http://schemas.microsoft.com/office/word/2010/wordprocessingShape">
                    <wps:wsp>
                      <wps:cNvSpPr/>
                      <wps:spPr>
                        <a:xfrm>
                          <a:off x="0" y="0"/>
                          <a:ext cx="1866900" cy="415290"/>
                        </a:xfrm>
                        <a:prstGeom prst="rect">
                          <a:avLst/>
                        </a:prstGeom>
                      </wps:spPr>
                      <wps:txbx>
                        <w:txbxContent>
                          <w:p w14:paraId="5F3292A9"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انخفاض الإيداعات الجديدة: أصبح إيداع التصاميم الجماعية المسجَّلة ممكناً في أبريل 2003.</w:t>
                            </w:r>
                          </w:p>
                        </w:txbxContent>
                      </wps:txbx>
                      <wps:bodyPr wrap="square">
                        <a:spAutoFit/>
                      </wps:bodyPr>
                    </wps:wsp>
                  </a:graphicData>
                </a:graphic>
                <wp14:sizeRelH relativeFrom="margin">
                  <wp14:pctWidth>0</wp14:pctWidth>
                </wp14:sizeRelH>
              </wp:anchor>
            </w:drawing>
          </mc:Choice>
          <mc:Fallback>
            <w:pict>
              <v:rect w14:anchorId="2F4E9E41" id="Rectangle 32" o:spid="_x0000_s1059" style="position:absolute;margin-left:196.85pt;margin-top:15.4pt;width:147pt;height:32.7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U6iQEAAPoCAAAOAAAAZHJzL2Uyb0RvYy54bWysUttOIzEMfUfiH6K8b+eySwWjTtFKCF5W&#10;LOLyAW4m6USaXHDSzvTv10mHguAN7YsTx/axz3FW15MZ2F5i0M62vFqUnEkrXKfttuUvz7c/LjkL&#10;EWwHg7Oy5QcZ+PX6/Gw1+kbWrndDJ5ERiA3N6Fvex+ibogiilwbCwnlpKagcGojk4rboEEZCN0NR&#10;l+WyGB12Hp2QIdDrzTHI1xlfKSniX6WCjGxoOc0Ws8VsN8kW6xU0WwTfazGPAd+YwoC21PQEdQMR&#10;2A71FyijBbrgVFwIZwqnlBYycyA2VfmJzVMPXmYuJE7wJ5nC/4MV9/sHZLpreV1XnFkwtKRHkg3s&#10;dpDsZ50UGn1oKPHJP+DsBbomupNCk04iwqas6uGkqpwiE/RYXS6XVyWJLyj2q7qor7LsxXu1xxDv&#10;pDMsXVqO1D6LCfs/IVJHSn1LISdNc+yfbnHaTPP8b6NuXHcgUiNtteXhdQeYRAQq+r2L7lZnyFR7&#10;TJwhSeDcaf4MaYMf/Zz1/mXX/wAAAP//AwBQSwMEFAAGAAgAAAAhAJWm6kHgAAAACQEAAA8AAABk&#10;cnMvZG93bnJldi54bWxMj8FOwzAQRO9I/IO1SFwQtWlR0qRxKlRAansj9AOcZJuExusodtvw9ywn&#10;uO3ujGbfZOvJ9uKCo+8caXiaKRBIlas7ajQcPt8flyB8MFSb3hFq+EYP6/z2JjNp7a70gZciNIJD&#10;yKdGQxvCkErpqxat8TM3ILF2dKM1gdexkfVorhxuezlXKpLWdMQfWjPgpsXqVJytht3+eX/YbOXX&#10;KeleH7ZxoWQZvWl9fze9rEAEnMKfGX7xGR1yZirdmWoveg2LZBGzlQfFFdgQLWM+lBqSaA4yz+T/&#10;BvkPAAAA//8DAFBLAQItABQABgAIAAAAIQC2gziS/gAAAOEBAAATAAAAAAAAAAAAAAAAAAAAAABb&#10;Q29udGVudF9UeXBlc10ueG1sUEsBAi0AFAAGAAgAAAAhADj9If/WAAAAlAEAAAsAAAAAAAAAAAAA&#10;AAAALwEAAF9yZWxzLy5yZWxzUEsBAi0AFAAGAAgAAAAhAChKhTqJAQAA+gIAAA4AAAAAAAAAAAAA&#10;AAAALgIAAGRycy9lMm9Eb2MueG1sUEsBAi0AFAAGAAgAAAAhAJWm6kHgAAAACQEAAA8AAAAAAAAA&#10;AAAAAAAA4wMAAGRycy9kb3ducmV2LnhtbFBLBQYAAAAABAAEAPMAAADwBAAAAAA=&#10;" filled="f" stroked="f">
                <v:textbox style="mso-fit-shape-to-text:t">
                  <w:txbxContent>
                    <w:p w14:paraId="5F3292A9"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انخفاض الإيداعات الجديدة: أصبح إيداع التصاميم الجماعية المسجَّلة ممكناً في أبريل 2003.</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796480" behindDoc="0" locked="0" layoutInCell="1" allowOverlap="1" wp14:anchorId="598291D6" wp14:editId="012199C9">
                <wp:simplePos x="0" y="0"/>
                <wp:positionH relativeFrom="page">
                  <wp:align>center</wp:align>
                </wp:positionH>
                <wp:positionV relativeFrom="paragraph">
                  <wp:posOffset>547591</wp:posOffset>
                </wp:positionV>
                <wp:extent cx="1514475" cy="576580"/>
                <wp:effectExtent l="0" t="0" r="0" b="0"/>
                <wp:wrapNone/>
                <wp:docPr id="35" name="Rectangle 34"/>
                <wp:cNvGraphicFramePr/>
                <a:graphic xmlns:a="http://schemas.openxmlformats.org/drawingml/2006/main">
                  <a:graphicData uri="http://schemas.microsoft.com/office/word/2010/wordprocessingShape">
                    <wps:wsp>
                      <wps:cNvSpPr/>
                      <wps:spPr>
                        <a:xfrm>
                          <a:off x="0" y="0"/>
                          <a:ext cx="1514475" cy="576580"/>
                        </a:xfrm>
                        <a:prstGeom prst="rect">
                          <a:avLst/>
                        </a:prstGeom>
                      </wps:spPr>
                      <wps:txbx>
                        <w:txbxContent>
                          <w:p w14:paraId="32313C68" w14:textId="251DF95E" w:rsidR="00075C6F" w:rsidRPr="002B0A76" w:rsidRDefault="008A6912" w:rsidP="008A6912">
                            <w:pPr>
                              <w:pStyle w:val="NormalWeb"/>
                              <w:bidi/>
                              <w:spacing w:before="0" w:beforeAutospacing="0" w:after="0" w:afterAutospacing="0"/>
                              <w:rPr>
                                <w:rFonts w:ascii="Arabic Typesetting" w:hAnsi="Arabic Typesetting"/>
                                <w:sz w:val="26"/>
                                <w:szCs w:val="26"/>
                                <w:lang w:bidi="ar-SA"/>
                              </w:rPr>
                            </w:pPr>
                            <w:r>
                              <w:rPr>
                                <w:rFonts w:ascii="Arabic Typesetting" w:hAnsi="Arabic Typesetting" w:hint="cs"/>
                                <w:color w:val="000000"/>
                                <w:sz w:val="26"/>
                                <w:szCs w:val="26"/>
                                <w:rtl/>
                              </w:rPr>
                              <w:t>من توابع ا</w:t>
                            </w:r>
                            <w:r w:rsidR="00075C6F" w:rsidRPr="00280850">
                              <w:rPr>
                                <w:rFonts w:ascii="Arabic Typesetting" w:hAnsi="Arabic Typesetting"/>
                                <w:color w:val="000000"/>
                                <w:sz w:val="26"/>
                                <w:szCs w:val="26"/>
                                <w:rtl/>
                              </w:rPr>
                              <w:t>لانخفاض في الإيداعات الجديدة في عام 2003.</w:t>
                            </w:r>
                          </w:p>
                        </w:txbxContent>
                      </wps:txbx>
                      <wps:bodyPr wrap="square">
                        <a:spAutoFit/>
                      </wps:bodyPr>
                    </wps:wsp>
                  </a:graphicData>
                </a:graphic>
                <wp14:sizeRelH relativeFrom="margin">
                  <wp14:pctWidth>0</wp14:pctWidth>
                </wp14:sizeRelH>
              </wp:anchor>
            </w:drawing>
          </mc:Choice>
          <mc:Fallback>
            <w:pict>
              <v:rect w14:anchorId="598291D6" id="Rectangle 34" o:spid="_x0000_s1060" style="position:absolute;margin-left:0;margin-top:43.1pt;width:119.25pt;height:45.4pt;z-index:2517964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1igEAAPkCAAAOAAAAZHJzL2Uyb0RvYy54bWysUstuGzEMvBfIPwi6x+tnEiy8DgIEyaVo&#10;g6b9AForeQWsHiFl7/rvS8mOE7S3ohdKFMkhZ6j1/eh6cdBINvhGziZTKbRXobV+18hfP5+u76Sg&#10;BL6FPnjdyKMmeb+5+rIeYq3noQt9q1EwiKd6iI3sUop1VZHqtAOahKg9B01AB4ld3FUtwsDorq/m&#10;0+lNNQRsIwalifj18RSUm4JvjFbpuzGkk+gbybOlYrHYbbbVZg31DiF2Vp3HgH+YwoH13PQC9QgJ&#10;xB7tX1DOKgwUTJqo4KpgjFW6cGA2s+kfbF47iLpwYXEoXmSi/wervh1eUNi2kYuVFB4c7+gHqwZ+&#10;12uxWGaBhkg1573GFzx7xNfMdjTo8sk8xFhEPV5E1WMSih9nq9lyecvgimOr25vVXVG9+qiOSOlZ&#10;ByfypZHI7YuWcPhKiTty6nsKO3maU/98S+N2LOPPF++jbkN7ZE4DL7WR9LYHzBoCFz3sU3iyBTLX&#10;nhLPkKxv6XT+C3mBn/2S9fFjN78BAAD//wMAUEsDBBQABgAIAAAAIQD9RbFi3QAAAAcBAAAPAAAA&#10;ZHJzL2Rvd25yZXYueG1sTI9BT4NAFITvJv6HzTPxYuyuqECRpTFVk9qb2B+wwCtg2beE3bb4732e&#10;9DiZycw3+Wq2gzjh5HtHGu4WCgRS7ZqeWg27z7fbFIQPhhozOEIN3+hhVVxe5CZr3Jk+8FSGVnAJ&#10;+cxo6EIYMyl93aE1fuFGJPb2brImsJxa2UzmzOV2kJFSsbSmJ17ozIjrDutDebQa3rcP2916I78O&#10;y/7lZpOUSlbxq9bXV/PzE4iAc/gLwy8+o0PBTJU7UuPFoIGPBA1pHIFgN7pPH0FUHEsSBbLI5X/+&#10;4gcAAP//AwBQSwECLQAUAAYACAAAACEAtoM4kv4AAADhAQAAEwAAAAAAAAAAAAAAAAAAAAAAW0Nv&#10;bnRlbnRfVHlwZXNdLnhtbFBLAQItABQABgAIAAAAIQA4/SH/1gAAAJQBAAALAAAAAAAAAAAAAAAA&#10;AC8BAABfcmVscy8ucmVsc1BLAQItABQABgAIAAAAIQB/BDi1igEAAPkCAAAOAAAAAAAAAAAAAAAA&#10;AC4CAABkcnMvZTJvRG9jLnhtbFBLAQItABQABgAIAAAAIQD9RbFi3QAAAAcBAAAPAAAAAAAAAAAA&#10;AAAAAOQDAABkcnMvZG93bnJldi54bWxQSwUGAAAAAAQABADzAAAA7gQAAAAA&#10;" filled="f" stroked="f">
                <v:textbox style="mso-fit-shape-to-text:t">
                  <w:txbxContent>
                    <w:p w14:paraId="32313C68" w14:textId="251DF95E" w:rsidR="00075C6F" w:rsidRPr="002B0A76" w:rsidRDefault="008A6912" w:rsidP="008A6912">
                      <w:pPr>
                        <w:pStyle w:val="NormalWeb"/>
                        <w:bidi/>
                        <w:spacing w:before="0" w:beforeAutospacing="0" w:after="0" w:afterAutospacing="0"/>
                        <w:rPr>
                          <w:rFonts w:ascii="Arabic Typesetting" w:hAnsi="Arabic Typesetting"/>
                          <w:sz w:val="26"/>
                          <w:szCs w:val="26"/>
                          <w:lang w:bidi="ar-SA"/>
                        </w:rPr>
                      </w:pPr>
                      <w:r>
                        <w:rPr>
                          <w:rFonts w:ascii="Arabic Typesetting" w:hAnsi="Arabic Typesetting" w:hint="cs"/>
                          <w:color w:val="000000"/>
                          <w:sz w:val="26"/>
                          <w:szCs w:val="26"/>
                          <w:rtl/>
                        </w:rPr>
                        <w:t>من توابع ا</w:t>
                      </w:r>
                      <w:r w:rsidR="00075C6F" w:rsidRPr="00280850">
                        <w:rPr>
                          <w:rFonts w:ascii="Arabic Typesetting" w:hAnsi="Arabic Typesetting"/>
                          <w:color w:val="000000"/>
                          <w:sz w:val="26"/>
                          <w:szCs w:val="26"/>
                          <w:rtl/>
                        </w:rPr>
                        <w:t>لانخفاض في الإيداعات الجديدة في عام 2003.</w:t>
                      </w:r>
                    </w:p>
                  </w:txbxContent>
                </v:textbox>
                <w10:wrap anchorx="page"/>
              </v:rect>
            </w:pict>
          </mc:Fallback>
        </mc:AlternateContent>
      </w:r>
      <w:r w:rsidR="00280850" w:rsidRPr="00280850">
        <w:rPr>
          <w:rFonts w:cs="Arial"/>
          <w:noProof/>
          <w:lang w:eastAsia="en-US" w:bidi="ar-SA"/>
        </w:rPr>
        <mc:AlternateContent>
          <mc:Choice Requires="wps">
            <w:drawing>
              <wp:anchor distT="0" distB="0" distL="114300" distR="114300" simplePos="0" relativeHeight="251800576" behindDoc="0" locked="0" layoutInCell="1" allowOverlap="1" wp14:anchorId="01155BBC" wp14:editId="2B6CF91E">
                <wp:simplePos x="0" y="0"/>
                <wp:positionH relativeFrom="column">
                  <wp:posOffset>6329045</wp:posOffset>
                </wp:positionH>
                <wp:positionV relativeFrom="paragraph">
                  <wp:posOffset>422551</wp:posOffset>
                </wp:positionV>
                <wp:extent cx="1219200" cy="415290"/>
                <wp:effectExtent l="0" t="0" r="0" b="0"/>
                <wp:wrapNone/>
                <wp:docPr id="32" name="Rectangle 31"/>
                <wp:cNvGraphicFramePr/>
                <a:graphic xmlns:a="http://schemas.openxmlformats.org/drawingml/2006/main">
                  <a:graphicData uri="http://schemas.microsoft.com/office/word/2010/wordprocessingShape">
                    <wps:wsp>
                      <wps:cNvSpPr/>
                      <wps:spPr>
                        <a:xfrm>
                          <a:off x="0" y="0"/>
                          <a:ext cx="1219200" cy="415290"/>
                        </a:xfrm>
                        <a:prstGeom prst="rect">
                          <a:avLst/>
                        </a:prstGeom>
                      </wps:spPr>
                      <wps:txbx>
                        <w:txbxContent>
                          <w:p w14:paraId="25E7218C"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eastAsia="MS Mincho" w:hAnsi="Arabic Typesetting"/>
                                <w:color w:val="000000"/>
                                <w:kern w:val="24"/>
                                <w:sz w:val="26"/>
                                <w:szCs w:val="26"/>
                                <w:rtl/>
                                <w:lang w:bidi="ar-SA"/>
                              </w:rPr>
                              <w:t>إنشاء البرنامج 31 (</w:t>
                            </w:r>
                            <w:r w:rsidRPr="00280850">
                              <w:rPr>
                                <w:rFonts w:ascii="Arabic Typesetting" w:eastAsia="MS Mincho" w:hAnsi="Arabic Typesetting" w:hint="cs"/>
                                <w:color w:val="000000"/>
                                <w:kern w:val="24"/>
                                <w:sz w:val="26"/>
                                <w:szCs w:val="26"/>
                                <w:rtl/>
                              </w:rPr>
                              <w:t>في</w:t>
                            </w:r>
                            <w:r w:rsidRPr="00280850">
                              <w:rPr>
                                <w:rFonts w:ascii="Arabic Typesetting" w:eastAsia="MS Mincho" w:hAnsi="Arabic Typesetting" w:hint="eastAsia"/>
                                <w:color w:val="000000"/>
                                <w:kern w:val="24"/>
                                <w:sz w:val="26"/>
                                <w:szCs w:val="26"/>
                                <w:rtl/>
                              </w:rPr>
                              <w:t> </w:t>
                            </w:r>
                            <w:r w:rsidRPr="00280850">
                              <w:rPr>
                                <w:rFonts w:ascii="Arabic Typesetting" w:eastAsia="MS Mincho" w:hAnsi="Arabic Typesetting"/>
                                <w:color w:val="000000"/>
                                <w:kern w:val="24"/>
                                <w:sz w:val="26"/>
                                <w:szCs w:val="26"/>
                                <w:rtl/>
                                <w:lang w:bidi="ar-SA"/>
                              </w:rPr>
                              <w:t>الثنائية 2012/13)</w:t>
                            </w:r>
                            <w:r w:rsidRPr="00280850">
                              <w:rPr>
                                <w:rFonts w:ascii="Arabic Typesetting" w:eastAsia="MS Mincho" w:hAnsi="Arabic Typesetting"/>
                                <w:color w:val="000000"/>
                                <w:kern w:val="24"/>
                                <w:sz w:val="26"/>
                                <w:szCs w:val="26"/>
                              </w:rPr>
                              <w:t>.</w:t>
                            </w:r>
                          </w:p>
                        </w:txbxContent>
                      </wps:txbx>
                      <wps:bodyPr wrap="square">
                        <a:spAutoFit/>
                      </wps:bodyPr>
                    </wps:wsp>
                  </a:graphicData>
                </a:graphic>
                <wp14:sizeRelH relativeFrom="margin">
                  <wp14:pctWidth>0</wp14:pctWidth>
                </wp14:sizeRelH>
              </wp:anchor>
            </w:drawing>
          </mc:Choice>
          <mc:Fallback>
            <w:pict>
              <v:rect w14:anchorId="01155BBC" id="Rectangle 31" o:spid="_x0000_s1061" style="position:absolute;margin-left:498.35pt;margin-top:33.25pt;width:96pt;height:32.7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wzigEAAPkCAAAOAAAAZHJzL2Uyb0RvYy54bWysUk1v2zAMvRfYfxB0Xxy73dAacYoCRXcZ&#10;1mLtfgAjS7EA62OkEjv/vpSSpsN2G3qhRJF85HvU6nZ2o9hrJBt8J+vFUgrtVeit33by18vD52sp&#10;KIHvYQxed/KgSd6uP12sptjqJgxh7DUKBvHUTrGTQ0qxrSpSg3ZAixC156AJ6CCxi9uqR5gY3Y1V&#10;s1x+raaAfcSgNBG/3h+Dcl3wjdEqPRpDOomxkzxbKhaL3WRbrVfQbhHiYNVpDPiPKRxYz03PUPeQ&#10;QOzQ/gPlrMJAwaSFCq4KxlilCwdmUy//YvM8QNSFC4tD8SwTfRys+rF/QmH7Tl42UnhwvKOfrBr4&#10;7ajFZZ0FmiK1nPccn/DkEV8z29mgyyfzEHMR9XAWVc9JKH6sm/qGNyWF4thV/aW5KapX79URKX3T&#10;wYl86SRy+6Il7L9T4o6c+pbCTp7m2D/f0ryZy/jN1duom9AfmNPES+0k/d4BZg2Bi+52KTzYAplr&#10;j4knSNa3dDr9hbzAP/2S9f5j168AAAD//wMAUEsDBBQABgAIAAAAIQA+MmOS4AAAAAsBAAAPAAAA&#10;ZHJzL2Rvd25yZXYueG1sTI/bToNAEIbvTXyHzZh4Y+yChy0gS2OqJrV3Yh9ggRGw7Cxhty2+vdMr&#10;vZvDl3++yVezHcQRJ9870hAvIhBItWt6ajXsPt9uExA+GGrM4Ag1/KCHVXF5kZuscSf6wGMZWsEh&#10;5DOjoQthzKT0dYfW+IUbkXj35SZrArdTK5vJnDjcDvIuipS0pie+0JkR1x3W+/JgNbxvH7a79UZ+&#10;79P+5WazLCNZqVetr6/m5ycQAefwB8NZn9WhYKfKHajxYtCQpmrJqAalHkGcgThJeFJxdR+nIItc&#10;/v+h+AUAAP//AwBQSwECLQAUAAYACAAAACEAtoM4kv4AAADhAQAAEwAAAAAAAAAAAAAAAAAAAAAA&#10;W0NvbnRlbnRfVHlwZXNdLnhtbFBLAQItABQABgAIAAAAIQA4/SH/1gAAAJQBAAALAAAAAAAAAAAA&#10;AAAAAC8BAABfcmVscy8ucmVsc1BLAQItABQABgAIAAAAIQDTxcwzigEAAPkCAAAOAAAAAAAAAAAA&#10;AAAAAC4CAABkcnMvZTJvRG9jLnhtbFBLAQItABQABgAIAAAAIQA+MmOS4AAAAAsBAAAPAAAAAAAA&#10;AAAAAAAAAOQDAABkcnMvZG93bnJldi54bWxQSwUGAAAAAAQABADzAAAA8QQAAAAA&#10;" filled="f" stroked="f">
                <v:textbox style="mso-fit-shape-to-text:t">
                  <w:txbxContent>
                    <w:p w14:paraId="25E7218C" w14:textId="77777777" w:rsidR="00075C6F" w:rsidRPr="002B0A76" w:rsidRDefault="00075C6F" w:rsidP="00280850">
                      <w:pPr>
                        <w:pStyle w:val="NormalWeb"/>
                        <w:bidi/>
                        <w:spacing w:before="0" w:beforeAutospacing="0" w:after="0" w:afterAutospacing="0"/>
                        <w:rPr>
                          <w:rFonts w:ascii="Arabic Typesetting" w:hAnsi="Arabic Typesetting"/>
                          <w:sz w:val="26"/>
                          <w:szCs w:val="26"/>
                        </w:rPr>
                      </w:pPr>
                      <w:r w:rsidRPr="00280850">
                        <w:rPr>
                          <w:rFonts w:ascii="Arabic Typesetting" w:eastAsia="MS Mincho" w:hAnsi="Arabic Typesetting"/>
                          <w:color w:val="000000"/>
                          <w:kern w:val="24"/>
                          <w:sz w:val="26"/>
                          <w:szCs w:val="26"/>
                          <w:rtl/>
                          <w:lang w:bidi="ar-SA"/>
                        </w:rPr>
                        <w:t>إنشاء البرنامج 31 (</w:t>
                      </w:r>
                      <w:r w:rsidRPr="00280850">
                        <w:rPr>
                          <w:rFonts w:ascii="Arabic Typesetting" w:eastAsia="MS Mincho" w:hAnsi="Arabic Typesetting" w:hint="cs"/>
                          <w:color w:val="000000"/>
                          <w:kern w:val="24"/>
                          <w:sz w:val="26"/>
                          <w:szCs w:val="26"/>
                          <w:rtl/>
                        </w:rPr>
                        <w:t>في</w:t>
                      </w:r>
                      <w:r w:rsidRPr="00280850">
                        <w:rPr>
                          <w:rFonts w:ascii="Arabic Typesetting" w:eastAsia="MS Mincho" w:hAnsi="Arabic Typesetting" w:hint="eastAsia"/>
                          <w:color w:val="000000"/>
                          <w:kern w:val="24"/>
                          <w:sz w:val="26"/>
                          <w:szCs w:val="26"/>
                          <w:rtl/>
                        </w:rPr>
                        <w:t> </w:t>
                      </w:r>
                      <w:r w:rsidRPr="00280850">
                        <w:rPr>
                          <w:rFonts w:ascii="Arabic Typesetting" w:eastAsia="MS Mincho" w:hAnsi="Arabic Typesetting"/>
                          <w:color w:val="000000"/>
                          <w:kern w:val="24"/>
                          <w:sz w:val="26"/>
                          <w:szCs w:val="26"/>
                          <w:rtl/>
                          <w:lang w:bidi="ar-SA"/>
                        </w:rPr>
                        <w:t>الثنائية 2012/13)</w:t>
                      </w:r>
                      <w:r w:rsidRPr="00280850">
                        <w:rPr>
                          <w:rFonts w:ascii="Arabic Typesetting" w:eastAsia="MS Mincho" w:hAnsi="Arabic Typesetting"/>
                          <w:color w:val="000000"/>
                          <w:kern w:val="24"/>
                          <w:sz w:val="26"/>
                          <w:szCs w:val="26"/>
                        </w:rPr>
                        <w:t>.</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789312" behindDoc="0" locked="0" layoutInCell="1" allowOverlap="1" wp14:anchorId="0E9DAD42" wp14:editId="3FDD43D9">
                <wp:simplePos x="0" y="0"/>
                <wp:positionH relativeFrom="page">
                  <wp:align>center</wp:align>
                </wp:positionH>
                <wp:positionV relativeFrom="paragraph">
                  <wp:posOffset>-411010</wp:posOffset>
                </wp:positionV>
                <wp:extent cx="6400800" cy="645795"/>
                <wp:effectExtent l="0" t="0" r="0" b="0"/>
                <wp:wrapNone/>
                <wp:docPr id="48" name="Rectangle 47"/>
                <wp:cNvGraphicFramePr/>
                <a:graphic xmlns:a="http://schemas.openxmlformats.org/drawingml/2006/main">
                  <a:graphicData uri="http://schemas.microsoft.com/office/word/2010/wordprocessingShape">
                    <wps:wsp>
                      <wps:cNvSpPr/>
                      <wps:spPr>
                        <a:xfrm>
                          <a:off x="0" y="0"/>
                          <a:ext cx="6400800" cy="645795"/>
                        </a:xfrm>
                        <a:prstGeom prst="rect">
                          <a:avLst/>
                        </a:prstGeom>
                      </wps:spPr>
                      <wps:txbx>
                        <w:txbxContent>
                          <w:p w14:paraId="2EFEC171" w14:textId="77777777" w:rsidR="00075C6F" w:rsidRPr="002B0A76" w:rsidRDefault="00075C6F" w:rsidP="00280850">
                            <w:pPr>
                              <w:pStyle w:val="NormalWeb"/>
                              <w:bidi/>
                              <w:spacing w:before="0" w:beforeAutospacing="0" w:after="0" w:afterAutospacing="0"/>
                              <w:jc w:val="center"/>
                              <w:rPr>
                                <w:rFonts w:ascii="Arabic Typesetting" w:hAnsi="Arabic Typesetting"/>
                                <w:b/>
                                <w:bCs/>
                                <w:szCs w:val="32"/>
                                <w:rtl/>
                              </w:rPr>
                            </w:pPr>
                            <w:r w:rsidRPr="002B0A76">
                              <w:rPr>
                                <w:rFonts w:ascii="Arabic Typesetting" w:hAnsi="Arabic Typesetting"/>
                                <w:b/>
                                <w:bCs/>
                                <w:color w:val="000000"/>
                                <w:sz w:val="32"/>
                                <w:szCs w:val="32"/>
                                <w:rtl/>
                              </w:rPr>
                              <w:t>النتائج المالية لاتحاد لاهاي</w:t>
                            </w:r>
                          </w:p>
                          <w:p w14:paraId="7E4FCDC2" w14:textId="77777777" w:rsidR="00075C6F" w:rsidRPr="002B0A76" w:rsidRDefault="00075C6F" w:rsidP="00280850">
                            <w:pPr>
                              <w:pStyle w:val="NormalWeb"/>
                              <w:bidi/>
                              <w:spacing w:before="0" w:beforeAutospacing="0" w:after="0" w:afterAutospacing="0"/>
                              <w:jc w:val="center"/>
                              <w:rPr>
                                <w:rFonts w:ascii="Arabic Typesetting" w:hAnsi="Arabic Typesetting"/>
                                <w:b/>
                                <w:bCs/>
                                <w:szCs w:val="32"/>
                                <w:lang w:bidi="ar-SA"/>
                              </w:rPr>
                            </w:pPr>
                            <w:r w:rsidRPr="002B0A76">
                              <w:rPr>
                                <w:rFonts w:ascii="Arabic Typesetting" w:hAnsi="Arabic Typesetting"/>
                                <w:b/>
                                <w:bCs/>
                                <w:color w:val="000000"/>
                                <w:sz w:val="32"/>
                                <w:szCs w:val="32"/>
                                <w:rtl/>
                              </w:rPr>
                              <w:t>من 1996 إلى 2018</w:t>
                            </w:r>
                          </w:p>
                        </w:txbxContent>
                      </wps:txbx>
                      <wps:bodyPr>
                        <a:spAutoFit/>
                      </wps:bodyPr>
                    </wps:wsp>
                  </a:graphicData>
                </a:graphic>
              </wp:anchor>
            </w:drawing>
          </mc:Choice>
          <mc:Fallback>
            <w:pict>
              <v:rect w14:anchorId="0E9DAD42" id="Rectangle 47" o:spid="_x0000_s1062" style="position:absolute;margin-left:0;margin-top:-32.35pt;width:7in;height:50.85pt;z-index:251789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gdegEAAOsCAAAOAAAAZHJzL2Uyb0RvYy54bWysUsluwjAQvVfqP1i+lwTE1oiAKiF6qVpU&#10;2g8wjk0sxYs8hoS/79hQQO2t6mUym9+8eZPZotMNOQgPypqS9ns5JcJwWymzK+nnx+phSgkEZirW&#10;WCNKehRAF/P7u1nrCjGwtW0q4QmCGChaV9I6BFdkGfBaaAY964TBorRes4Ch32WVZy2i6yYb5Pk4&#10;a62vnLdcAGB2eSrSecKXUvDwJiWIQJqSIreQrE92G202n7Fi55mrFT/TYH9goZkyOPQCtWSBkb1X&#10;v6C04t6ClaHHrc6slIqLtANu089/bLOpmRNpFxQH3EUm+D9Y/npYe6Kqkg7xUoZpvNE7qsbMrhFk&#10;OIkCtQ4K7Nu4tT9HgG7ctpNexy/uQbok6vEiqugC4ZgcD/N8mqP2HGvj4WjyOIqg2fW18xCehdUk&#10;OiX1OD5pyQ4vEE6t3y34LrI5zY9e6LZdoj9IqDG1tdXxRA/c0z7YlUogt6UEgoomGufrx5PdxmnU&#10;9R+dfwEAAP//AwBQSwMEFAAGAAgAAAAhAEyFSGTeAAAACAEAAA8AAABkcnMvZG93bnJldi54bWxM&#10;j8FOwzAQRO9I/IO1SFxQawNVUkI2FSogtb0R+gFOvCSh8TqK3Tb8Pe4JjrOzmnmTrybbixONvnOM&#10;cD9XIIhrZzpuEPaf77MlCB80G907JoQf8rAqrq9ynRl35g86laERMYR9phHaEIZMSl+3ZLWfu4E4&#10;el9utDpEOTbSjPocw20vH5RKpNUdx4ZWD7RuqT6UR4uw3S12+/VGfh+eute7TVoqWSVviLc308sz&#10;iEBT+HuGC35EhyIyVe7IxoseIQ4JCLNkkYK42Eot46lCeEwVyCKX/wcUvwAAAP//AwBQSwECLQAU&#10;AAYACAAAACEAtoM4kv4AAADhAQAAEwAAAAAAAAAAAAAAAAAAAAAAW0NvbnRlbnRfVHlwZXNdLnht&#10;bFBLAQItABQABgAIAAAAIQA4/SH/1gAAAJQBAAALAAAAAAAAAAAAAAAAAC8BAABfcmVscy8ucmVs&#10;c1BLAQItABQABgAIAAAAIQDG1sgdegEAAOsCAAAOAAAAAAAAAAAAAAAAAC4CAABkcnMvZTJvRG9j&#10;LnhtbFBLAQItABQABgAIAAAAIQBMhUhk3gAAAAgBAAAPAAAAAAAAAAAAAAAAANQDAABkcnMvZG93&#10;bnJldi54bWxQSwUGAAAAAAQABADzAAAA3wQAAAAA&#10;" filled="f" stroked="f">
                <v:textbox style="mso-fit-shape-to-text:t">
                  <w:txbxContent>
                    <w:p w14:paraId="2EFEC171" w14:textId="77777777" w:rsidR="00075C6F" w:rsidRPr="002B0A76" w:rsidRDefault="00075C6F" w:rsidP="00280850">
                      <w:pPr>
                        <w:pStyle w:val="NormalWeb"/>
                        <w:bidi/>
                        <w:spacing w:before="0" w:beforeAutospacing="0" w:after="0" w:afterAutospacing="0"/>
                        <w:jc w:val="center"/>
                        <w:rPr>
                          <w:rFonts w:ascii="Arabic Typesetting" w:hAnsi="Arabic Typesetting"/>
                          <w:b/>
                          <w:bCs/>
                          <w:szCs w:val="32"/>
                          <w:rtl/>
                        </w:rPr>
                      </w:pPr>
                      <w:r w:rsidRPr="002B0A76">
                        <w:rPr>
                          <w:rFonts w:ascii="Arabic Typesetting" w:hAnsi="Arabic Typesetting"/>
                          <w:b/>
                          <w:bCs/>
                          <w:color w:val="000000"/>
                          <w:sz w:val="32"/>
                          <w:szCs w:val="32"/>
                          <w:rtl/>
                        </w:rPr>
                        <w:t>النتائج المالية لاتحاد لاهاي</w:t>
                      </w:r>
                    </w:p>
                    <w:p w14:paraId="7E4FCDC2" w14:textId="77777777" w:rsidR="00075C6F" w:rsidRPr="002B0A76" w:rsidRDefault="00075C6F" w:rsidP="00280850">
                      <w:pPr>
                        <w:pStyle w:val="NormalWeb"/>
                        <w:bidi/>
                        <w:spacing w:before="0" w:beforeAutospacing="0" w:after="0" w:afterAutospacing="0"/>
                        <w:jc w:val="center"/>
                        <w:rPr>
                          <w:rFonts w:ascii="Arabic Typesetting" w:hAnsi="Arabic Typesetting"/>
                          <w:b/>
                          <w:bCs/>
                          <w:szCs w:val="32"/>
                          <w:lang w:bidi="ar-SA"/>
                        </w:rPr>
                      </w:pPr>
                      <w:r w:rsidRPr="002B0A76">
                        <w:rPr>
                          <w:rFonts w:ascii="Arabic Typesetting" w:hAnsi="Arabic Typesetting"/>
                          <w:b/>
                          <w:bCs/>
                          <w:color w:val="000000"/>
                          <w:sz w:val="32"/>
                          <w:szCs w:val="32"/>
                          <w:rtl/>
                        </w:rPr>
                        <w:t>من 1996 إلى 2018</w:t>
                      </w:r>
                    </w:p>
                  </w:txbxContent>
                </v:textbox>
                <w10:wrap anchorx="page"/>
              </v:rect>
            </w:pict>
          </mc:Fallback>
        </mc:AlternateContent>
      </w:r>
      <w:r w:rsidR="00280850" w:rsidRPr="00280850">
        <w:rPr>
          <w:rFonts w:cs="Arial"/>
          <w:noProof/>
          <w:lang w:eastAsia="en-US" w:bidi="ar-SA"/>
        </w:rPr>
        <mc:AlternateContent>
          <mc:Choice Requires="wps">
            <w:drawing>
              <wp:anchor distT="0" distB="0" distL="114300" distR="114300" simplePos="0" relativeHeight="251863040" behindDoc="0" locked="0" layoutInCell="1" allowOverlap="1" wp14:anchorId="2D30E03A" wp14:editId="4716DBB3">
                <wp:simplePos x="0" y="0"/>
                <wp:positionH relativeFrom="column">
                  <wp:posOffset>8434069</wp:posOffset>
                </wp:positionH>
                <wp:positionV relativeFrom="paragraph">
                  <wp:posOffset>3710306</wp:posOffset>
                </wp:positionV>
                <wp:extent cx="136287" cy="381000"/>
                <wp:effectExtent l="0" t="0" r="35560" b="19050"/>
                <wp:wrapNone/>
                <wp:docPr id="295" name="Straight Connector 54"/>
                <wp:cNvGraphicFramePr/>
                <a:graphic xmlns:a="http://schemas.openxmlformats.org/drawingml/2006/main">
                  <a:graphicData uri="http://schemas.microsoft.com/office/word/2010/wordprocessingShape">
                    <wps:wsp>
                      <wps:cNvCnPr/>
                      <wps:spPr>
                        <a:xfrm>
                          <a:off x="0" y="0"/>
                          <a:ext cx="136287" cy="38100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3D3C72" id="Straight Connector 54"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1pt,292.15pt" to="674.8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R1zwEAAHkDAAAOAAAAZHJzL2Uyb0RvYy54bWysU8tu2zAQvBfoPxC8x5KVOnUEyznYSC9F&#10;ayDpB2woUiLAF7isZf99l7TqpO2tiA7ULpc7mhmuNg8na9hRRtTedXy5qDmTTvheu6HjP54fb9ac&#10;YQLXg/FOdvwskT9sP37YTKGVjR+96WVkBOKwnULHx5RCW1UoRmkBFz5IR0Xlo4VEaRyqPsJE6NZU&#10;TV3fVZOPfYheSETa3V+KfFvwlZIifVcKZWKm48QtlTWW9SWv1XYD7RAhjFrMNOA/WFjQjj56hdpD&#10;AvYz6n+grBbRo1dpIbytvFJayKKB1Czrv9Q8jRBk0ULmYLjahO8HK74dD5HpvuPN/YozB5Yu6SlF&#10;0MOY2M47Rxb6yFafslVTwJY6du4Q5wzDIWbdJxVtfpMidir2nq/2ylNigjaXt3fN+jNngkq362Vd&#10;F/ur1+YQMX2R3rIcdNxol9VDC8evmOiDdPT3kbzt/KM2ptygcWzq+P2qIQ0CaI6UgUShDaQM3cAZ&#10;mIEGVKRYENEb3efujINn3JnIjkAzQqPV++mZKHNmABMVSEd5sgHE4I/WTGcPOF6azZDj+ZxxGVuW&#10;GZzpZ/suhuXoxffn4mOVM7rfAj/PYh6gtznFb/+Y7S8AAAD//wMAUEsDBBQABgAIAAAAIQAHWQq7&#10;5AAAAA0BAAAPAAAAZHJzL2Rvd25yZXYueG1sTI9BTsMwEEX3SNzBGiR21CFJQ5rGqRASEkLd1CUS&#10;y2nsJimxHdlum3J63FVZ/pmnP2/K1aQGcpLW9UYzeJ5FQKRujOh1y+Br+/6UA3EetcDBaMngIh2s&#10;qvu7EgthznojT9y3JJRoVyCDzvuxoNQ1nVToZmaUOuz2xir0IdqWCovnUK4GGkdRRhX2OlzocJRv&#10;nWx++FExsJvLocb6M1vXizWfHz5+Of/eMvb4ML0ugXg5+RsMV/2gDlVw2pmjFo4MISdxHgeWwTxP&#10;EyBXJEkXL0B2DLI0jGhV0v9fVH8AAAD//wMAUEsBAi0AFAAGAAgAAAAhALaDOJL+AAAA4QEAABMA&#10;AAAAAAAAAAAAAAAAAAAAAFtDb250ZW50X1R5cGVzXS54bWxQSwECLQAUAAYACAAAACEAOP0h/9YA&#10;AACUAQAACwAAAAAAAAAAAAAAAAAvAQAAX3JlbHMvLnJlbHNQSwECLQAUAAYACAAAACEAtFlkdc8B&#10;AAB5AwAADgAAAAAAAAAAAAAAAAAuAgAAZHJzL2Uyb0RvYy54bWxQSwECLQAUAAYACAAAACEAB1kK&#10;u+QAAAANAQAADwAAAAAAAAAAAAAAAAApBAAAZHJzL2Rvd25yZXYueG1sUEsFBgAAAAAEAAQA8wAA&#10;ADoFA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45632" behindDoc="0" locked="0" layoutInCell="1" allowOverlap="1" wp14:anchorId="52F73892" wp14:editId="71420B02">
                <wp:simplePos x="0" y="0"/>
                <wp:positionH relativeFrom="column">
                  <wp:posOffset>7769225</wp:posOffset>
                </wp:positionH>
                <wp:positionV relativeFrom="paragraph">
                  <wp:posOffset>1916430</wp:posOffset>
                </wp:positionV>
                <wp:extent cx="545465" cy="260985"/>
                <wp:effectExtent l="0" t="0" r="0" b="0"/>
                <wp:wrapNone/>
                <wp:docPr id="259" name="TextBox 2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3E45F7C3"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2017</w:t>
                            </w:r>
                          </w:p>
                        </w:txbxContent>
                      </wps:txbx>
                      <wps:bodyPr wrap="square" rtlCol="0">
                        <a:spAutoFit/>
                      </wps:bodyPr>
                    </wps:wsp>
                  </a:graphicData>
                </a:graphic>
              </wp:anchor>
            </w:drawing>
          </mc:Choice>
          <mc:Fallback>
            <w:pict>
              <v:shape w14:anchorId="52F73892" id="TextBox 27" o:spid="_x0000_s1063" type="#_x0000_t202" style="position:absolute;margin-left:611.75pt;margin-top:150.9pt;width:42.95pt;height:20.55pt;rotation:-45;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wpAEAACYDAAAOAAAAZHJzL2Uyb0RvYy54bWysksGO2yAQhu+V+g6Ie2PHWqeJFWe17Wp7&#10;qdpKu30AgiFGMgxlSOy8fQecZKv2Vq0PIxh+f8w/w/Z+sgM7qYAGXMuXi5Iz5SR0xh1a/vPl6cOa&#10;M4zCdWIAp1p+Vsjvd+/fbUffqAp6GDoVGEEcNqNveR+jb4oCZa+swAV45ehQQ7Ai0jYcii6Ikeh2&#10;KKqyXBUjhM4HkAqRso/zId9lvtZKxu9ao4psaDnVFnMMOe5TLHZb0RyC8L2RlzLEf1RhhXF06Q31&#10;KKJgx2D+QVkjAyDouJBgC9DaSJU9kJtl+Zeb5154lb1Qc9Df2oRvh5XfTj8CM13Lq3rDmROWhvSi&#10;pvgJJlZ9TP0ZPTYke/YkjBPlac7XPFIy2Z50sCwAtXe53pTpy90gf4zk1PjzrdnEZpKS9V19t6o5&#10;k3RUrcrNuk7QYmYlpg8YvyiwLC1aHmiWGSpOXzHO0qskyR08mWFI+VTwXFhaxWk/zQZX16r30J3J&#10;zEhjbzn+OoqgOAtx+Az5lSQa+odjJGK+KGHmfy50GkYu9fJw0rT/3GfV6/Pe/QYAAP//AwBQSwME&#10;FAAGAAgAAAAhAIIpguLgAAAADQEAAA8AAABkcnMvZG93bnJldi54bWxMj81OwzAQhO9IvIO1SNyo&#10;3aQgmsapEBGHHtsizm68TVL8E2KnSXl6tid6nNlPszP5erKGnbEPrXcS5jMBDF3ldetqCZ/7j6dX&#10;YCEqp5XxDiVcMMC6uL/LVab96LZ43sWaUYgLmZLQxNhlnIeqQavCzHfo6Hb0vVWRZF9z3auRwq3h&#10;iRAv3KrW0YdGdfjeYPW9G6wE/Xu8dOk47jebbTn8mLYs8esk5ePD9LYCFnGK/zBc61N1KKjTwQ9O&#10;B2ZIJ0n6TKyEVMxpxBVJxXIB7EDWIlkCL3J+u6L4AwAA//8DAFBLAQItABQABgAIAAAAIQC2gziS&#10;/gAAAOEBAAATAAAAAAAAAAAAAAAAAAAAAABbQ29udGVudF9UeXBlc10ueG1sUEsBAi0AFAAGAAgA&#10;AAAhADj9If/WAAAAlAEAAAsAAAAAAAAAAAAAAAAALwEAAF9yZWxzLy5yZWxzUEsBAi0AFAAGAAgA&#10;AAAhAGBUYPCkAQAAJgMAAA4AAAAAAAAAAAAAAAAALgIAAGRycy9lMm9Eb2MueG1sUEsBAi0AFAAG&#10;AAgAAAAhAIIpguLgAAAADQEAAA8AAAAAAAAAAAAAAAAA/gMAAGRycy9kb3ducmV2LnhtbFBLBQYA&#10;AAAABAAEAPMAAAALBQAAAAA=&#10;" filled="f" stroked="f">
                <v:textbox style="mso-fit-shape-to-text:t">
                  <w:txbxContent>
                    <w:p w14:paraId="3E45F7C3"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2017</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6656" behindDoc="0" locked="0" layoutInCell="1" allowOverlap="1" wp14:anchorId="0DAD40FE" wp14:editId="4AA30E17">
                <wp:simplePos x="0" y="0"/>
                <wp:positionH relativeFrom="column">
                  <wp:posOffset>8107045</wp:posOffset>
                </wp:positionH>
                <wp:positionV relativeFrom="paragraph">
                  <wp:posOffset>1916430</wp:posOffset>
                </wp:positionV>
                <wp:extent cx="545465" cy="260985"/>
                <wp:effectExtent l="0" t="0" r="0" b="0"/>
                <wp:wrapNone/>
                <wp:docPr id="260" name="TextBox 5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D3ED50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2018</w:t>
                            </w:r>
                          </w:p>
                        </w:txbxContent>
                      </wps:txbx>
                      <wps:bodyPr wrap="square" rtlCol="0">
                        <a:spAutoFit/>
                      </wps:bodyPr>
                    </wps:wsp>
                  </a:graphicData>
                </a:graphic>
              </wp:anchor>
            </w:drawing>
          </mc:Choice>
          <mc:Fallback>
            <w:pict>
              <v:shape w14:anchorId="0DAD40FE" id="TextBox 50" o:spid="_x0000_s1064" type="#_x0000_t202" style="position:absolute;margin-left:638.35pt;margin-top:150.9pt;width:42.95pt;height:20.55pt;rotation:-45;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VPogEAACYDAAAOAAAAZHJzL2Uyb0RvYy54bWysksFu2zAMhu8D9g6C7oudoM5SI06xregu&#10;wzag7QMoshwLsESNVGLn7UfJaTpst2I+EBJFf+L/U9u7yQ3iZJAs+EYuF6UUxmtorT808vnp4cNG&#10;CorKt2oAbxp5NiTvdu/fbcdQmxX0MLQGBUM81WNoZB9jqIuCdG+cogUE4/mwA3Qq8hYPRYtqZLob&#10;ilVZrosRsA0I2hBx9n4+lLvM7zqj44+uIxPF0EjuLeaIOe5TLHZbVR9Qhd7qSxvqDV04ZT1fekXd&#10;q6jEEe0/KGc1AkEXFxpcAV1ntckaWM2y/EvNY6+CyVrYHApXm+j/YfX3008Utm3kas3+eOV4SE9m&#10;ip9hElX2ZwxUc9lj4MI4cZ7nnHxLeeJkkj116AQC27vc3Jbpy26wPsHlDD5fzWa20JysbqqbdSWF&#10;5iO++3ZTJWgxsxIzIMWvBpxIi0YizzJD1ekbxbn0pSSVe3iww5Dyr42lVZz20yzw40vXe2jPLGbk&#10;sTeSfh0VGikwDl8gv5JEo/DpGJmYL0qY+Z8LnYeRW708nDTtP/e56vV5734DAAD//wMAUEsDBBQA&#10;BgAIAAAAIQC851Cl4AAAAA0BAAAPAAAAZHJzL2Rvd25yZXYueG1sTI9BT4NAEIXvJv6HzZh4s0vB&#10;UEWWxkg89NjWeN6yU0DZWWSXQv31Tk/2+N58efNevp5tJ044+NaRguUiAoFUOdNSreBj//7wBMIH&#10;TUZ3jlDBGT2si9ubXGfGTbTF0y7UgkPIZ1pBE0KfSemrBq32C9cj8e3oBqsDy6GWZtATh9tOxlGU&#10;Sqtb4g+N7vGtwep7N1oF5vd47pNp2m8223L86dqyxM8vpe7v5tcXEAHn8A/DpT5Xh4I7HdxIxouO&#10;dbxKV8wqSKIlj7ggSRqnIA5sPcbPIItcXq8o/gAAAP//AwBQSwECLQAUAAYACAAAACEAtoM4kv4A&#10;AADhAQAAEwAAAAAAAAAAAAAAAAAAAAAAW0NvbnRlbnRfVHlwZXNdLnhtbFBLAQItABQABgAIAAAA&#10;IQA4/SH/1gAAAJQBAAALAAAAAAAAAAAAAAAAAC8BAABfcmVscy8ucmVsc1BLAQItABQABgAIAAAA&#10;IQDUqlVPogEAACYDAAAOAAAAAAAAAAAAAAAAAC4CAABkcnMvZTJvRG9jLnhtbFBLAQItABQABgAI&#10;AAAAIQC851Cl4AAAAA0BAAAPAAAAAAAAAAAAAAAAAPwDAABkcnMvZG93bnJldi54bWxQSwUGAAAA&#10;AAQABADzAAAACQUAAAAA&#10;" filled="f" stroked="f">
                <v:textbox style="mso-fit-shape-to-text:t">
                  <w:txbxContent>
                    <w:p w14:paraId="1D3ED50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2018</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8704" behindDoc="0" locked="0" layoutInCell="1" allowOverlap="1" wp14:anchorId="6C605C93" wp14:editId="47CC5389">
                <wp:simplePos x="0" y="0"/>
                <wp:positionH relativeFrom="column">
                  <wp:posOffset>733425</wp:posOffset>
                </wp:positionH>
                <wp:positionV relativeFrom="paragraph">
                  <wp:posOffset>1916430</wp:posOffset>
                </wp:positionV>
                <wp:extent cx="545465" cy="260985"/>
                <wp:effectExtent l="0" t="0" r="0" b="0"/>
                <wp:wrapNone/>
                <wp:docPr id="262" name="TextBox 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E7F113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1997</w:t>
                            </w:r>
                          </w:p>
                        </w:txbxContent>
                      </wps:txbx>
                      <wps:bodyPr wrap="square" rtlCol="0">
                        <a:spAutoFit/>
                      </wps:bodyPr>
                    </wps:wsp>
                  </a:graphicData>
                </a:graphic>
              </wp:anchor>
            </w:drawing>
          </mc:Choice>
          <mc:Fallback>
            <w:pict>
              <v:shape w14:anchorId="6C605C93" id="TextBox 7" o:spid="_x0000_s1065" type="#_x0000_t202" style="position:absolute;margin-left:57.75pt;margin-top:150.9pt;width:42.95pt;height:20.55pt;rotation:-45;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JowEAACUDAAAOAAAAZHJzL2Uyb0RvYy54bWysksGO0zAQhu9IvIPlO00abUs3aroCVssF&#10;AdIuD+A6dhMp9pgZt0nfnrHTdhHcEDmM7PGfz/PPePswuUGcDFIPvpHLRSmF8Rra3h8a+ePl6d1G&#10;CorKt2oAbxp5NiQfdm/fbMdQmwo6GFqDgiGe6jE0sosx1EVBujNO0QKC8XxoAZ2KvMVD0aIame6G&#10;oirLdTECtgFBGyLOPs6Hcpf51hodv1lLJoqhkVxbzBFz3KdY7LaqPqAKXa8vZah/qMKp3vOlN9Sj&#10;ikocsf8L5XqNQGDjQoMrwNpem+yB3SzLP9w8dyqY7IWbQ+HWJvp/WP319B1F3zayWldSeOV4SC9m&#10;ih9hEu9Te8ZANaueA+vixGke8zVPnEyuJ4tOIHB3l5v7Mn25GWxPsJz7fr71mtFCc3J1t7pbr6TQ&#10;fFSty/vNKkGLmZWYASl+NuBEWjQSeZQZqk5fKM7SqyTJPTz1w5DyqeC5sLSK036a/W2uVe+hPbOZ&#10;kafeSPp5VGikwDh8gvxIEo3Ch2NkYr4oYeZ/LnSeRS718m7SsH/fZ9Xr6979AgAA//8DAFBLAwQU&#10;AAYACAAAACEA8JoK3t8AAAALAQAADwAAAGRycy9kb3ducmV2LnhtbEyPwU7DMBBE70j8g7VI3Kid&#10;tEUQ4lSIiEOPbRFnN94mgXgdYqdJ+XqWExxn9ml2Jt/MrhNnHELrSUOyUCCQKm9bqjW8HV7vHkCE&#10;aMiazhNquGCATXF9lZvM+ol2eN7HWnAIhcxoaGLsMylD1aAzYeF7JL6d/OBMZDnU0g5m4nDXyVSp&#10;e+lMS/yhMT2+NFh97kenwX6fLv1ymg7b7a4cv7q2LPH9Q+vbm/n5CUTEOf7B8Fufq0PBnY5+JBtE&#10;xzpZrxnVsFQJb2AiVckKxJGdVfoIssjl/w3FDwAAAP//AwBQSwECLQAUAAYACAAAACEAtoM4kv4A&#10;AADhAQAAEwAAAAAAAAAAAAAAAAAAAAAAW0NvbnRlbnRfVHlwZXNdLnhtbFBLAQItABQABgAIAAAA&#10;IQA4/SH/1gAAAJQBAAALAAAAAAAAAAAAAAAAAC8BAABfcmVscy8ucmVsc1BLAQItABQABgAIAAAA&#10;IQB+KueJowEAACUDAAAOAAAAAAAAAAAAAAAAAC4CAABkcnMvZTJvRG9jLnhtbFBLAQItABQABgAI&#10;AAAAIQDwmgre3wAAAAsBAAAPAAAAAAAAAAAAAAAAAP0DAABkcnMvZG93bnJldi54bWxQSwUGAAAA&#10;AAQABADzAAAACQUAAAAA&#10;" filled="f" stroked="f">
                <v:textbox style="mso-fit-shape-to-text:t">
                  <w:txbxContent>
                    <w:p w14:paraId="0E7F113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1997</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0752" behindDoc="0" locked="0" layoutInCell="1" allowOverlap="1" wp14:anchorId="04AD8A69" wp14:editId="10A3973E">
                <wp:simplePos x="0" y="0"/>
                <wp:positionH relativeFrom="column">
                  <wp:posOffset>1437005</wp:posOffset>
                </wp:positionH>
                <wp:positionV relativeFrom="paragraph">
                  <wp:posOffset>1916430</wp:posOffset>
                </wp:positionV>
                <wp:extent cx="545465" cy="260985"/>
                <wp:effectExtent l="0" t="0" r="0" b="0"/>
                <wp:wrapNone/>
                <wp:docPr id="264" name="TextBox 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3BC409C7"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1999</w:t>
                            </w:r>
                          </w:p>
                        </w:txbxContent>
                      </wps:txbx>
                      <wps:bodyPr wrap="square" rtlCol="0">
                        <a:spAutoFit/>
                      </wps:bodyPr>
                    </wps:wsp>
                  </a:graphicData>
                </a:graphic>
              </wp:anchor>
            </w:drawing>
          </mc:Choice>
          <mc:Fallback>
            <w:pict>
              <v:shape w14:anchorId="04AD8A69" id="_x0000_s1066" type="#_x0000_t202" style="position:absolute;margin-left:113.15pt;margin-top:150.9pt;width:42.95pt;height:20.55pt;rotation:-45;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R0ogEAACUDAAAOAAAAZHJzL2Uyb0RvYy54bWysksFu2zAMhu8D+g6C7oudIAkSI06xrWgv&#10;wzag3QMoshQbsESVVGLn7UfJaVZst2E+EBL1+xN/Urv70fXibJA68LWcz0opjNfQdP5Yy58vjx83&#10;UlBUvlE9eFPLiyF5v7/7sBtCZRbQQt8YFAzxVA2hlm2MoSoK0q1ximYQjOdDC+hU5C0eiwbVwHTX&#10;F4uyXBcDYBMQtCHi7MN0KPeZb63R8bu1ZKLoa8m1xRwxx0OKxX6nqiOq0Hb6Wob6hyqc6jxfekM9&#10;qKjECbu/UK7TCAQ2zjS4AqzttMke2M28/MPNc6uCyV64ORRubaL/h9Xfzj9QdE0tF+ulFF45HtKL&#10;GeNnGMU2tWcIVLHqObAujpzmMb/liZPJ9WjRCQTu7nyzLdOXm8H2BMu575dbrxktNCdXy9VyvZJC&#10;89FiXW43qwQtJlZiBqT4ZMCJtKgl8igzVJ2/Upykb5Ik9/DY9X3Kp4KnwtIqjodx8ndzc4DmwmYG&#10;nnot6fWk0EiBsf8C+ZEkGoVPp8jEfFHCTP9c6TyLXOr13aRhv99n1e/Xvf8FAAD//wMAUEsDBBQA&#10;BgAIAAAAIQCf9D0g3wAAAAsBAAAPAAAAZHJzL2Rvd25yZXYueG1sTI/BTsMwDIbvSLxDZCRuLG2K&#10;JihNJ0TFYcdtiHPWeG2hcUqTrh1PjznBzZY//f7+YrO4XpxxDJ0nDekqAYFUe9tRo+Ht8Hr3ACJE&#10;Q9b0nlDDBQNsyuurwuTWz7TD8z42gkMo5EZDG+OQSxnqFp0JKz8g8e3kR2cir2Mj7WhmDne9VEmy&#10;ls50xB9aM+BLi/XnfnIa7PfpMmTzfNhud9X01XdVhe8fWt/eLM9PICIu8Q+GX31Wh5Kdjn4iG0Sv&#10;Qal1xqiGLEm5AxNZqhSIIw/36hFkWcj/HcofAAAA//8DAFBLAQItABQABgAIAAAAIQC2gziS/gAA&#10;AOEBAAATAAAAAAAAAAAAAAAAAAAAAABbQ29udGVudF9UeXBlc10ueG1sUEsBAi0AFAAGAAgAAAAh&#10;ADj9If/WAAAAlAEAAAsAAAAAAAAAAAAAAAAALwEAAF9yZWxzLy5yZWxzUEsBAi0AFAAGAAgAAAAh&#10;AEHTJHSiAQAAJQMAAA4AAAAAAAAAAAAAAAAALgIAAGRycy9lMm9Eb2MueG1sUEsBAi0AFAAGAAgA&#10;AAAhAJ/0PSDfAAAACwEAAA8AAAAAAAAAAAAAAAAA/AMAAGRycy9kb3ducmV2LnhtbFBLBQYAAAAA&#10;BAAEAPMAAAAIBQAAAAA=&#10;" filled="f" stroked="f">
                <v:textbox style="mso-fit-shape-to-text:t">
                  <w:txbxContent>
                    <w:p w14:paraId="3BC409C7"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1999</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9728" behindDoc="0" locked="0" layoutInCell="1" allowOverlap="1" wp14:anchorId="6EEDE8BB" wp14:editId="38064B84">
                <wp:simplePos x="0" y="0"/>
                <wp:positionH relativeFrom="column">
                  <wp:posOffset>1085215</wp:posOffset>
                </wp:positionH>
                <wp:positionV relativeFrom="paragraph">
                  <wp:posOffset>1916430</wp:posOffset>
                </wp:positionV>
                <wp:extent cx="545465" cy="260985"/>
                <wp:effectExtent l="0" t="0" r="0" b="0"/>
                <wp:wrapNone/>
                <wp:docPr id="263" name="TextBox 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6AB7E3DE"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1998</w:t>
                            </w:r>
                          </w:p>
                        </w:txbxContent>
                      </wps:txbx>
                      <wps:bodyPr wrap="square" rtlCol="0">
                        <a:spAutoFit/>
                      </wps:bodyPr>
                    </wps:wsp>
                  </a:graphicData>
                </a:graphic>
              </wp:anchor>
            </w:drawing>
          </mc:Choice>
          <mc:Fallback>
            <w:pict>
              <v:shape w14:anchorId="6EEDE8BB" id="TextBox 8" o:spid="_x0000_s1067" type="#_x0000_t202" style="position:absolute;margin-left:85.45pt;margin-top:150.9pt;width:42.95pt;height:20.55pt;rotation:-45;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mxowEAACUDAAAOAAAAZHJzL2Uyb0RvYy54bWysUkFu2zAQvBfoHwjea8lObDiC5aBtkF6K&#10;tkDSB9AUaREQuewubcm/75J2nKC9FdVhQQ5Hw50dbu4nP4ijQXIQWjmf1VKYoKFzYd/Kn8+PH9ZS&#10;UFKhUwME08qTIXm/ff9uM8bGLKCHoTMoWCRQM8ZW9inFpqpI98YrmkE0gQ8toFeJt7ivOlQjq/uh&#10;WtT1qhoBu4igDRGjD+dDuS361hqdvltLJomhldxbKhVL3eVabTeq2aOKvdOXNtQ/dOGVC3zpVepB&#10;JSUO6P6S8k4jENg00+ArsNZpUzywm3n9h5unXkVTvPBwKF7HRP9PVn87/kDhulYuVjdSBOU5pGcz&#10;pU8wiXUezxipYdZTZF6aGOaYX3BiMLueLHqBwNOdr+/q/JVhsD3BdJ776TprlhaaweXt8na1lELz&#10;0WJV362XWbQ6a2XNiJS+GPAiL1qJHGURVcevlM7UF0qmB3h0w5Dx3PC5sbxK024q/m5K2BnaQXdi&#10;MyOn3kr6dVBopMA0fIbySLIaxY+HxIrlotd/LuqcRWn18m5y2G/3hfX6ure/AQAA//8DAFBLAwQU&#10;AAYACAAAACEAlhJGHN8AAAALAQAADwAAAGRycy9kb3ducmV2LnhtbEyPQU/DMAyF70j8h8hI3Fiy&#10;DgYrTSdExWHHbYhz1nhtoXFKk64dvx5zGjc/++n5e9l6cq04YR8aTxrmMwUCqfS2oUrD+/7t7glE&#10;iIasaT2hhjMGWOfXV5lJrR9pi6ddrASHUEiNhjrGLpUylDU6E2a+Q+Lb0ffORJZ9JW1vRg53rUyU&#10;WkpnGuIPtenwtcbyazc4DfbneO4W47jfbLbF8N02RYEfn1rf3kwvzyAiTvFihj98RoecmQ5+IBtE&#10;y/pRrdiqYaHm3IEdycOShwNv7pMVyDyT/zvkvwAAAP//AwBQSwECLQAUAAYACAAAACEAtoM4kv4A&#10;AADhAQAAEwAAAAAAAAAAAAAAAAAAAAAAW0NvbnRlbnRfVHlwZXNdLnhtbFBLAQItABQABgAIAAAA&#10;IQA4/SH/1gAAAJQBAAALAAAAAAAAAAAAAAAAAC8BAABfcmVscy8ucmVsc1BLAQItABQABgAIAAAA&#10;IQBgLomxowEAACUDAAAOAAAAAAAAAAAAAAAAAC4CAABkcnMvZTJvRG9jLnhtbFBLAQItABQABgAI&#10;AAAAIQCWEkYc3wAAAAsBAAAPAAAAAAAAAAAAAAAAAP0DAABkcnMvZG93bnJldi54bWxQSwUGAAAA&#10;AAQABADzAAAACQUAAAAA&#10;" filled="f" stroked="f">
                <v:textbox style="mso-fit-shape-to-text:t">
                  <w:txbxContent>
                    <w:p w14:paraId="6AB7E3DE"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1998</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1776" behindDoc="0" locked="0" layoutInCell="1" allowOverlap="1" wp14:anchorId="648BCAE9" wp14:editId="61F4432E">
                <wp:simplePos x="0" y="0"/>
                <wp:positionH relativeFrom="column">
                  <wp:posOffset>1788795</wp:posOffset>
                </wp:positionH>
                <wp:positionV relativeFrom="paragraph">
                  <wp:posOffset>1916430</wp:posOffset>
                </wp:positionV>
                <wp:extent cx="545465" cy="260985"/>
                <wp:effectExtent l="0" t="0" r="0" b="0"/>
                <wp:wrapNone/>
                <wp:docPr id="265" name="TextBox 1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BADADEA" w14:textId="77777777" w:rsidR="00075C6F" w:rsidRPr="00CC0D2A" w:rsidRDefault="00075C6F" w:rsidP="00280850">
                            <w:pPr>
                              <w:pStyle w:val="NormalWeb"/>
                              <w:spacing w:before="0" w:beforeAutospacing="0" w:after="0" w:afterAutospacing="0"/>
                              <w:rPr>
                                <w:sz w:val="20"/>
                              </w:rPr>
                            </w:pPr>
                            <w:r w:rsidRPr="00280850">
                              <w:rPr>
                                <w:rFonts w:ascii="Calibri" w:hAnsi="Calibri" w:cs="Arial"/>
                                <w:color w:val="000000"/>
                                <w:kern w:val="24"/>
                                <w:sz w:val="16"/>
                                <w:szCs w:val="21"/>
                              </w:rPr>
                              <w:t>2000</w:t>
                            </w:r>
                          </w:p>
                        </w:txbxContent>
                      </wps:txbx>
                      <wps:bodyPr wrap="square" rtlCol="0">
                        <a:spAutoFit/>
                      </wps:bodyPr>
                    </wps:wsp>
                  </a:graphicData>
                </a:graphic>
              </wp:anchor>
            </w:drawing>
          </mc:Choice>
          <mc:Fallback>
            <w:pict>
              <v:shape w14:anchorId="648BCAE9" id="_x0000_s1068" type="#_x0000_t202" style="position:absolute;margin-left:140.85pt;margin-top:150.9pt;width:42.95pt;height:20.55pt;rotation:-45;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FhogEAACYDAAAOAAAAZHJzL2Uyb0RvYy54bWysksFu2zAMhu8D9g6C7oudrAlSI07Rregu&#10;wzag3QMoshQLsESNVGLn7UcpaTpst6E+EBJFf+L/U5u7yQ/iaJAchFbOZ7UUJmjoXNi38ufz44e1&#10;FJRU6NQAwbTyZEjebd+/24yxMQvoYegMCoYEasbYyj6l2FQV6d54RTOIJvChBfQq8Rb3VYdqZLof&#10;qkVdr6oRsIsI2hBx9uF8KLeFb63R6bu1ZJIYWsm9pRKxxF2O1Xajmj2q2Dt9aUP9RxdeucCXXlEP&#10;KilxQPcPyjuNQGDTTIOvwFqnTdHAaub1X2qeehVN0cLmULzaRG+H1d+OP1C4rpWL1VKKoDwP6dlM&#10;6RNMYl78GSM1XPYUuTBNnOc5Z99ynjiZZU8WvUBge+fr2zp/xQ3WJ7icjT9dzWa20Jxc3ixv8pWa&#10;jxar+na9zNDqzMrMiJS+GPAiL1qJPMsCVcevlM6lLyW5PMCjG4acf20sr9K0m4rAj9eud9CdWMzI&#10;Y28l/TooNFJgGj5DeSWZRvH+kJhYLsqY8z8XOg+jtHp5OHnaf+5L1evz3v4GAAD//wMAUEsDBBQA&#10;BgAIAAAAIQBI9XUL4AAAAAsBAAAPAAAAZHJzL2Rvd25yZXYueG1sTI/LTsMwEEX3SPyDNUjsqPNA&#10;aQlxKkTEosu2iLUbT5O0foTYaVK+nmFFdzOaozvnFuvZaHbBwXfOCogXETC0tVOdbQR87j+eVsB8&#10;kFZJ7SwKuKKHdXl/V8hcuclu8bILDaMQ63MpoA2hzzn3dYtG+oXr0dLt6AYjA61Dw9UgJwo3midR&#10;lHEjO0sfWtnje4v1eTcaAerneO3TadpvNttq/NZdVeHXSYjHh/ntFVjAOfzD8KdP6lCS08GNVnmm&#10;BSSreEmogDSKqQMRabbMgB1oeE5egJcFv+1Q/gIAAP//AwBQSwECLQAUAAYACAAAACEAtoM4kv4A&#10;AADhAQAAEwAAAAAAAAAAAAAAAAAAAAAAW0NvbnRlbnRfVHlwZXNdLnhtbFBLAQItABQABgAIAAAA&#10;IQA4/SH/1gAAAJQBAAALAAAAAAAAAAAAAAAAAC8BAABfcmVscy8ucmVsc1BLAQItABQABgAIAAAA&#10;IQBx42FhogEAACYDAAAOAAAAAAAAAAAAAAAAAC4CAABkcnMvZTJvRG9jLnhtbFBLAQItABQABgAI&#10;AAAAIQBI9XUL4AAAAAsBAAAPAAAAAAAAAAAAAAAAAPwDAABkcnMvZG93bnJldi54bWxQSwUGAAAA&#10;AAQABADzAAAACQUAAAAA&#10;" filled="f" stroked="f">
                <v:textbox style="mso-fit-shape-to-text:t">
                  <w:txbxContent>
                    <w:p w14:paraId="2BADADEA" w14:textId="77777777" w:rsidR="00075C6F" w:rsidRPr="00CC0D2A" w:rsidRDefault="00075C6F" w:rsidP="00280850">
                      <w:pPr>
                        <w:pStyle w:val="NormalWeb"/>
                        <w:spacing w:before="0" w:beforeAutospacing="0" w:after="0" w:afterAutospacing="0"/>
                        <w:rPr>
                          <w:sz w:val="20"/>
                        </w:rPr>
                      </w:pPr>
                      <w:r w:rsidRPr="00280850">
                        <w:rPr>
                          <w:rFonts w:ascii="Calibri" w:hAnsi="Calibri" w:cs="Arial"/>
                          <w:color w:val="000000"/>
                          <w:kern w:val="24"/>
                          <w:sz w:val="16"/>
                          <w:szCs w:val="21"/>
                        </w:rPr>
                        <w:t>2000</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2800" behindDoc="0" locked="0" layoutInCell="1" allowOverlap="1" wp14:anchorId="72C2232F" wp14:editId="1CCCBC5C">
                <wp:simplePos x="0" y="0"/>
                <wp:positionH relativeFrom="column">
                  <wp:posOffset>2140585</wp:posOffset>
                </wp:positionH>
                <wp:positionV relativeFrom="paragraph">
                  <wp:posOffset>1916430</wp:posOffset>
                </wp:positionV>
                <wp:extent cx="545465" cy="260985"/>
                <wp:effectExtent l="0" t="0" r="0" b="0"/>
                <wp:wrapNone/>
                <wp:docPr id="266" name="TextBox 1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0F5C3EC"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2001</w:t>
                            </w:r>
                          </w:p>
                        </w:txbxContent>
                      </wps:txbx>
                      <wps:bodyPr wrap="square" rtlCol="0">
                        <a:spAutoFit/>
                      </wps:bodyPr>
                    </wps:wsp>
                  </a:graphicData>
                </a:graphic>
              </wp:anchor>
            </w:drawing>
          </mc:Choice>
          <mc:Fallback>
            <w:pict>
              <v:shape w14:anchorId="72C2232F" id="_x0000_s1069" type="#_x0000_t202" style="position:absolute;margin-left:168.55pt;margin-top:150.9pt;width:42.95pt;height:20.55pt;rotation:-45;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3EpQEAACYDAAAOAAAAZHJzL2Uyb0RvYy54bWysks+O0zAQxu9IvIPlO80ftlE3aroCVssF&#10;AdIuD+A6dmMp9pix26Rvz9hpuwhuiBxG9vjLz/PNePsw25GdFAYDruPVquRMOQm9cYeO/3h5erfh&#10;LEThejGCUx0/q8Afdm/fbCffqhoGGHuFjCAutJPv+BCjb4siyEFZEVbglaNDDWhFpC0eih7FRHQ7&#10;FnVZNsUE2HsEqUKg7ONyyHeZr7WS8ZvWQUU2dpxqizlijvsUi91WtAcUfjDyUob4hyqsMI4uvaEe&#10;RRTsiOYvlDUSIYCOKwm2AK2NVNkDuanKP9w8D8Kr7IWaE/ytTeH/YeXX03dkpu943TScOWFpSC9q&#10;jh9hZlWV+jP50JLs2ZMwzpSnOV/zgZLJ9qzRMgRqb7W5L9OXu0H+GMmp8edbs4nNJCXXd+u7Zs2Z&#10;pKO6Ke836wQtFlZiegzxswLL0qLjSLPMUHH6EuIivUqS3MGTGceUTwUvhaVVnPdzNvi+vla9h/5M&#10;ZiYae8fDz6NAxRnG8RPkV5JowX84RiLmixJm+edCp2HkUi8PJ037931WvT7v3S8AAAD//wMAUEsD&#10;BBQABgAIAAAAIQAil0QI3wAAAAsBAAAPAAAAZHJzL2Rvd25yZXYueG1sTI/NTsMwEITvSLyDtUjc&#10;qPNTAU3jVIiIQ49tEWc33iaBeB1ip0l5epYTve3ujGa/yTez7cQZB986UhAvIhBIlTMt1QreD28P&#10;zyB80GR05wgVXNDDpri9yXVm3EQ7PO9DLTiEfKYVNCH0mZS+atBqv3A9EmsnN1gdeB1qaQY9cbjt&#10;ZBJFj9LqlvhDo3t8bbD62o9Wgfk5Xfp0mg7b7a4cv7u2LPHjU6n7u/llDSLgHP7N8IfP6FAw09GN&#10;ZLzoFKTpU8xWHqKYO7BjmaTc7siXZbICWeTyukPxCwAA//8DAFBLAQItABQABgAIAAAAIQC2gziS&#10;/gAAAOEBAAATAAAAAAAAAAAAAAAAAAAAAABbQ29udGVudF9UeXBlc10ueG1sUEsBAi0AFAAGAAgA&#10;AAAhADj9If/WAAAAlAEAAAsAAAAAAAAAAAAAAAAALwEAAF9yZWxzLy5yZWxzUEsBAi0AFAAGAAgA&#10;AAAhAAUhjcSlAQAAJgMAAA4AAAAAAAAAAAAAAAAALgIAAGRycy9lMm9Eb2MueG1sUEsBAi0AFAAG&#10;AAgAAAAhACKXRAjfAAAACwEAAA8AAAAAAAAAAAAAAAAA/wMAAGRycy9kb3ducmV2LnhtbFBLBQYA&#10;AAAABAAEAPMAAAALBQAAAAA=&#10;" filled="f" stroked="f">
                <v:textbox style="mso-fit-shape-to-text:t">
                  <w:txbxContent>
                    <w:p w14:paraId="40F5C3EC"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2001</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3824" behindDoc="0" locked="0" layoutInCell="1" allowOverlap="1" wp14:anchorId="7562D9AE" wp14:editId="6C45D441">
                <wp:simplePos x="0" y="0"/>
                <wp:positionH relativeFrom="column">
                  <wp:posOffset>2492375</wp:posOffset>
                </wp:positionH>
                <wp:positionV relativeFrom="paragraph">
                  <wp:posOffset>1916430</wp:posOffset>
                </wp:positionV>
                <wp:extent cx="545465" cy="260985"/>
                <wp:effectExtent l="0" t="0" r="0" b="0"/>
                <wp:wrapNone/>
                <wp:docPr id="267" name="TextBox 1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F6A0D60"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2002</w:t>
                            </w:r>
                          </w:p>
                        </w:txbxContent>
                      </wps:txbx>
                      <wps:bodyPr wrap="square" rtlCol="0">
                        <a:spAutoFit/>
                      </wps:bodyPr>
                    </wps:wsp>
                  </a:graphicData>
                </a:graphic>
              </wp:anchor>
            </w:drawing>
          </mc:Choice>
          <mc:Fallback>
            <w:pict>
              <v:shape w14:anchorId="7562D9AE" id="_x0000_s1070" type="#_x0000_t202" style="position:absolute;margin-left:196.25pt;margin-top:150.9pt;width:42.95pt;height:20.55pt;rotation:-45;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KzpgEAACYDAAAOAAAAZHJzL2Uyb0RvYy54bWysksFu2zAMhu8F9g6C7osdt0lTI06xregu&#10;Q1ug7QMoshQLsESNUmLn7UfJSTZst6E+EBL1+xN/Uuv70fbsoDAYcA2fz0rOlJPQGrdr+Pvb4+cV&#10;ZyEK14oenGr4UQV+v/l0tR58rSrooG8VMoK4UA++4V2Mvi6KIDtlRZiBV44ONaAVkba4K1oUA9Ft&#10;X1RluSwGwNYjSBUCZR+mQ77JfK2VjM9aBxVZ33CqLeaIOW5TLDZrUe9Q+M7IUxniP6qwwji69IJ6&#10;EFGwPZp/UNZIhAA6ziTYArQ2UmUP5GZe/uXmtRNeZS/UnOAvbQofh5VPhxdkpm14tbzlzAlLQ3pT&#10;Y/wKI5tXqT+DDzXJXj0J40h5mvM5HyiZbI8aLUOg9s5Xd2X6cjfIHyM5Nf54aTaxmaTk4mZxs1xw&#10;JumoWpZ3q0WCFhMrMT2G+F2BZWnRcKRZZqg4/Ahxkp4lSe7g0fR9yqeCp8LSKo7bMRu8vj5XvYX2&#10;SGYGGnvDw8+9QMUZxv4b5FeSaMF/2Uci5osSZvrnRKdh5FJPDydN+899Vv1+3ptfAAAA//8DAFBL&#10;AwQUAAYACAAAACEAFFOCtuAAAAALAQAADwAAAGRycy9kb3ducmV2LnhtbEyPQU/DMAyF70j8h8hI&#10;3Fi6rsDWNZ0QFYcdtyHOWeO1HY1TmnTt+PWYE9xsv6fn72Wbybbigr1vHCmYzyIQSKUzDVUK3g9v&#10;D0sQPmgyunWECq7oYZPf3mQ6NW6kHV72oRIcQj7VCuoQulRKX9ZotZ+5Dom1k+utDrz2lTS9Hjnc&#10;tjKOoidpdUP8odYdvtZYfu4Hq8B8n67dYhwP2+2uGL7apijw46zU/d30sgYRcAp/ZvjFZ3TImeno&#10;BjJetAoWq/iRrTxEc+7AjuR5mYA48iWJVyDzTP7vkP8AAAD//wMAUEsBAi0AFAAGAAgAAAAhALaD&#10;OJL+AAAA4QEAABMAAAAAAAAAAAAAAAAAAAAAAFtDb250ZW50X1R5cGVzXS54bWxQSwECLQAUAAYA&#10;CAAAACEAOP0h/9YAAACUAQAACwAAAAAAAAAAAAAAAAAvAQAAX3JlbHMvLnJlbHNQSwECLQAUAAYA&#10;CAAAACEAFbwis6YBAAAmAwAADgAAAAAAAAAAAAAAAAAuAgAAZHJzL2Uyb0RvYy54bWxQSwECLQAU&#10;AAYACAAAACEAFFOCtuAAAAALAQAADwAAAAAAAAAAAAAAAAAABAAAZHJzL2Rvd25yZXYueG1sUEsF&#10;BgAAAAAEAAQA8wAAAA0FAAAAAA==&#10;" filled="f" stroked="f">
                <v:textbox style="mso-fit-shape-to-text:t">
                  <w:txbxContent>
                    <w:p w14:paraId="2F6A0D60"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2002</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5872" behindDoc="0" locked="0" layoutInCell="1" allowOverlap="1" wp14:anchorId="4DECBF1E" wp14:editId="0E6CC555">
                <wp:simplePos x="0" y="0"/>
                <wp:positionH relativeFrom="column">
                  <wp:posOffset>3195955</wp:posOffset>
                </wp:positionH>
                <wp:positionV relativeFrom="paragraph">
                  <wp:posOffset>1916430</wp:posOffset>
                </wp:positionV>
                <wp:extent cx="545465" cy="260985"/>
                <wp:effectExtent l="0" t="0" r="0" b="0"/>
                <wp:wrapNone/>
                <wp:docPr id="280" name="TextBox 1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28FF12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2004</w:t>
                            </w:r>
                          </w:p>
                        </w:txbxContent>
                      </wps:txbx>
                      <wps:bodyPr wrap="square" rtlCol="0">
                        <a:spAutoFit/>
                      </wps:bodyPr>
                    </wps:wsp>
                  </a:graphicData>
                </a:graphic>
              </wp:anchor>
            </w:drawing>
          </mc:Choice>
          <mc:Fallback>
            <w:pict>
              <v:shape w14:anchorId="4DECBF1E" id="_x0000_s1071" type="#_x0000_t202" style="position:absolute;margin-left:251.65pt;margin-top:150.9pt;width:42.95pt;height:20.55pt;rotation:-45;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NHpAEAACYDAAAOAAAAZHJzL2Uyb0RvYy54bWysksFu2zAMhu8D+g6C7o2dLAlSI06xtegu&#10;wzag3QMoshwLsESVVGLn7UfJaTpst2E+EBL1+xN/Utv70fXiZJAs+FrOZ6UUxmtorD/U8ufL0+1G&#10;CorKN6oHb2p5NiTvdzcftkOozAI66BuDgiGeqiHUsosxVEVBujNO0QyC8XzYAjoVeYuHokE1MN31&#10;xaIs18UA2AQEbYg4+zgdyl3mt63R8XvbkomiryXXFnPEHPcpFrutqg6oQmf1pQz1D1U4ZT1fekU9&#10;qqjEEe1fKGc1AkEbZxpcAW1rtcke2M28/MPNc6eCyV64ORSubaL/h9XfTj9Q2KaWiw33xyvHQ3ox&#10;Y/wMo5gvU3+GQBXLngML48h5nvNbnjiZbI8tOoHA7Z1v7sr05W6wP8FyBp+vzWa20JxcLVfL9UoK&#10;zUeLdXm3WSVoMbESMyDFLwacSItaIs8yQ9XpK8VJ+iZJcg9Ptu9TPhU8FZZWcdyP2eDHq5s9NGc2&#10;M/DYa0mvR4VGCoz9A+RXkmgUPh0jE/NFCTP9c6HzMHKpl4eTpv37Pqven/fuFwAAAP//AwBQSwME&#10;FAAGAAgAAAAhAE3tSn/gAAAACwEAAA8AAABkcnMvZG93bnJldi54bWxMj01PwkAQhu8m/ofNmHiT&#10;XVoxULslxsYDR8B4XrpDW9iP2t3S4q93PMlxZp6887z5erKGXbAPrXcS5jMBDF3ldetqCZ/7j6cl&#10;sBCV08p4hxKuGGBd3N/lKtN+dFu87GLNKMSFTEloYuwyzkPVoFVh5jt0dDv63qpIY19z3auRwq3h&#10;iRAv3KrW0YdGdfjeYHXeDVaC/jleu3Qc95vNthy+TVuW+HWS8vFhensFFnGK/zD86ZM6FOR08IPT&#10;gRkJC5GmhEpIxZw6ELFYrhJgB9o8JyvgRc5vOxS/AAAA//8DAFBLAQItABQABgAIAAAAIQC2gziS&#10;/gAAAOEBAAATAAAAAAAAAAAAAAAAAAAAAABbQ29udGVudF9UeXBlc10ueG1sUEsBAi0AFAAGAAgA&#10;AAAhADj9If/WAAAAlAEAAAsAAAAAAAAAAAAAAAAALwEAAF9yZWxzLy5yZWxzUEsBAi0AFAAGAAgA&#10;AAAhADL0Q0ekAQAAJgMAAA4AAAAAAAAAAAAAAAAALgIAAGRycy9lMm9Eb2MueG1sUEsBAi0AFAAG&#10;AAgAAAAhAE3tSn/gAAAACwEAAA8AAAAAAAAAAAAAAAAA/gMAAGRycy9kb3ducmV2LnhtbFBLBQYA&#10;AAAABAAEAPMAAAALBQAAAAA=&#10;" filled="f" stroked="f">
                <v:textbox style="mso-fit-shape-to-text:t">
                  <w:txbxContent>
                    <w:p w14:paraId="128FF12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2004</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4848" behindDoc="0" locked="0" layoutInCell="1" allowOverlap="1" wp14:anchorId="7DDB02C6" wp14:editId="56066F46">
                <wp:simplePos x="0" y="0"/>
                <wp:positionH relativeFrom="column">
                  <wp:posOffset>2844165</wp:posOffset>
                </wp:positionH>
                <wp:positionV relativeFrom="paragraph">
                  <wp:posOffset>1916430</wp:posOffset>
                </wp:positionV>
                <wp:extent cx="545465" cy="260985"/>
                <wp:effectExtent l="0" t="0" r="0" b="0"/>
                <wp:wrapNone/>
                <wp:docPr id="279" name="TextBox 1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3722E70B"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2003</w:t>
                            </w:r>
                          </w:p>
                        </w:txbxContent>
                      </wps:txbx>
                      <wps:bodyPr wrap="square" rtlCol="0">
                        <a:spAutoFit/>
                      </wps:bodyPr>
                    </wps:wsp>
                  </a:graphicData>
                </a:graphic>
              </wp:anchor>
            </w:drawing>
          </mc:Choice>
          <mc:Fallback>
            <w:pict>
              <v:shape w14:anchorId="7DDB02C6" id="_x0000_s1072" type="#_x0000_t202" style="position:absolute;margin-left:223.95pt;margin-top:150.9pt;width:42.95pt;height:20.55pt;rotation:-45;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ERpAEAACYDAAAOAAAAZHJzL2Uyb0RvYy54bWysUkFu2zAQvBfIHwjea8lO7NqC5aBpkF6C&#10;tkCSB9AUaQkQuewubcm/z5J2nKK9FdFhQQ5Hw51Zrm9H14uDQerA13I6KaUwXkPT+V0tX54fPi+l&#10;oKh8o3rwppZHQ/J2c/VpPYTKzKCFvjEoWMRTNYRatjGGqihIt8YpmkAwng8toFORt7grGlQDq7u+&#10;mJXlohgAm4CgDRGj96dDucn61hodf1pLJoq+ltxbzBVz3aZabNaq2qEKbafPbaj/6MKpzvOlF6l7&#10;FZXYY/ePlOs0AoGNEw2uAGs7bbIHdjMt/3Lz1KpgshcOh8IlJvo4Wf3j8AtF19Ry9mUlhVeOh/Rs&#10;xngHo5hep3yGQBXTngIT48g4z/kNJwaT7dGiEwgc73S5KtOX02B/gukc/PESNmsLzeD8Zn6zmEuh&#10;+Wi2KFfLeRItTlpJMyDF7wacSItaIs8yi6rDI8UT9Y2S6B4eur5PeGr41FhaxXE7ZoPX+YIEbaE5&#10;spmBx15L+r1XaKTA2H+D/EqSGoWv+8iK+aL3f87qPIzc6vnhpGn/uc+s9+e9eQUAAP//AwBQSwME&#10;FAAGAAgAAAAhAObjvdXgAAAACwEAAA8AAABkcnMvZG93bnJldi54bWxMj0FPwzAMhe9I/IfISNxY&#10;urWwrTSdEBWHHbchzlnjtYXGKU26dvx6zGncbL+n5+9lm8m24oy9bxwpmM8iEEilMw1VCt4Pbw8r&#10;ED5oMrp1hAou6GGT395kOjVupB2e96ESHEI+1QrqELpUSl/WaLWfuQ6JtZPrrQ689pU0vR453LZy&#10;EUVP0uqG+EOtO3ytsfzaD1aB+TldungcD9vtrhi+26Yo8ONTqfu76eUZRMApXM3wh8/okDPT0Q1k&#10;vGgVJMlyzVYFcTTnDux4jGMejnxJFmuQeSb/d8h/AQAA//8DAFBLAQItABQABgAIAAAAIQC2gziS&#10;/gAAAOEBAAATAAAAAAAAAAAAAAAAAAAAAABbQ29udGVudF9UeXBlc10ueG1sUEsBAi0AFAAGAAgA&#10;AAAhADj9If/WAAAAlAEAAAsAAAAAAAAAAAAAAAAALwEAAF9yZWxzLy5yZWxzUEsBAi0AFAAGAAgA&#10;AAAhAJs88RGkAQAAJgMAAA4AAAAAAAAAAAAAAAAALgIAAGRycy9lMm9Eb2MueG1sUEsBAi0AFAAG&#10;AAgAAAAhAObjvdXgAAAACwEAAA8AAAAAAAAAAAAAAAAA/gMAAGRycy9kb3ducmV2LnhtbFBLBQYA&#10;AAAABAAEAPMAAAALBQAAAAA=&#10;" filled="f" stroked="f">
                <v:textbox style="mso-fit-shape-to-text:t">
                  <w:txbxContent>
                    <w:p w14:paraId="3722E70B"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2003</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6896" behindDoc="0" locked="0" layoutInCell="1" allowOverlap="1" wp14:anchorId="4FE7A852" wp14:editId="05312E1B">
                <wp:simplePos x="0" y="0"/>
                <wp:positionH relativeFrom="column">
                  <wp:posOffset>3547745</wp:posOffset>
                </wp:positionH>
                <wp:positionV relativeFrom="paragraph">
                  <wp:posOffset>1916430</wp:posOffset>
                </wp:positionV>
                <wp:extent cx="545465" cy="260985"/>
                <wp:effectExtent l="0" t="0" r="0" b="0"/>
                <wp:wrapNone/>
                <wp:docPr id="281" name="TextBox 1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106593A"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2005</w:t>
                            </w:r>
                          </w:p>
                        </w:txbxContent>
                      </wps:txbx>
                      <wps:bodyPr wrap="square" rtlCol="0">
                        <a:spAutoFit/>
                      </wps:bodyPr>
                    </wps:wsp>
                  </a:graphicData>
                </a:graphic>
              </wp:anchor>
            </w:drawing>
          </mc:Choice>
          <mc:Fallback>
            <w:pict>
              <v:shape w14:anchorId="4FE7A852" id="TextBox 15" o:spid="_x0000_s1073" type="#_x0000_t202" style="position:absolute;margin-left:279.35pt;margin-top:150.9pt;width:42.95pt;height:20.55pt;rotation:-45;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TApQEAACYDAAAOAAAAZHJzL2Uyb0RvYy54bWysUstu2zAQvBfIPxC8x5Lc2HAEy0GbIL0U&#10;bYGkH0BTpCVA5DK7tCX/fZf0I0V7K6oDQS5HszOzXD9MbhAHg9SDb2Q1K6UwXkPb+10jf74+366k&#10;oKh8qwbwppFHQ/Jhc/NhPYbazKGDoTUomMRTPYZGdjGGuihId8YpmkEwni8toFORj7grWlQjs7uh&#10;mJflshgB24CgDRFXn06XcpP5rTU6freWTBRDI1lbzCvmdZvWYrNW9Q5V6Hp9lqH+QYVTveemV6on&#10;FZXYY/8Xles1AoGNMw2uAGt7bbIHdlOVf7h56VQw2QuHQ+EaE/0/Wv3t8ANF3zZyvqqk8MrxkF7N&#10;FD/DJKpFymcMVDPsJTAwTlznOV/qxMVke7LoBALHW63uy/TlNNifYDgHf7yGzdxCc3Fxt7hbLqTQ&#10;fDVflver3Kw4cSXOgBS/GHAibRqJPMtMqg5fKbIuhl4gCe7huR+GVE+CT8LSLk7bKRv8uLyo3kJ7&#10;ZDMjj72R9LZXaKTAODxCfiWJjcKnfWTG3CjRnP45s/Mwcv/zw0nT/v2cUe/Pe/MLAAD//wMAUEsD&#10;BBQABgAIAAAAIQCYsXWQ4AAAAAsBAAAPAAAAZHJzL2Rvd25yZXYueG1sTI/BTsMwDIbvSLxDZCRu&#10;LN3WlVGaToiKw47bEOes8dpC45QmXTueHnMaR9uffn9/tplsK87Y+8aRgvksAoFUOtNQpeD98Paw&#10;BuGDJqNbR6jggh42+e1NplPjRtrheR8qwSHkU62gDqFLpfRljVb7meuQ+HZyvdWBx76Sptcjh9tW&#10;LqIokVY3xB9q3eFrjeXXfrAKzM/p0i3H8bDd7orhu22KAj8+lbq/m16eQQScwhWGP31Wh5ydjm4g&#10;40WrYLVaPzKqYBnNuQMTSRwnII68iRdPIPNM/u+Q/wIAAP//AwBQSwECLQAUAAYACAAAACEAtoM4&#10;kv4AAADhAQAAEwAAAAAAAAAAAAAAAAAAAAAAW0NvbnRlbnRfVHlwZXNdLnhtbFBLAQItABQABgAI&#10;AAAAIQA4/SH/1gAAAJQBAAALAAAAAAAAAAAAAAAAAC8BAABfcmVscy8ucmVsc1BLAQItABQABgAI&#10;AAAAIQCZWATApQEAACYDAAAOAAAAAAAAAAAAAAAAAC4CAABkcnMvZTJvRG9jLnhtbFBLAQItABQA&#10;BgAIAAAAIQCYsXWQ4AAAAAsBAAAPAAAAAAAAAAAAAAAAAP8DAABkcnMvZG93bnJldi54bWxQSwUG&#10;AAAAAAQABADzAAAADAUAAAAA&#10;" filled="f" stroked="f">
                <v:textbox style="mso-fit-shape-to-text:t">
                  <w:txbxContent>
                    <w:p w14:paraId="5106593A"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2005</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7920" behindDoc="0" locked="0" layoutInCell="1" allowOverlap="1" wp14:anchorId="4AC26CE4" wp14:editId="1FD851AE">
                <wp:simplePos x="0" y="0"/>
                <wp:positionH relativeFrom="column">
                  <wp:posOffset>3899535</wp:posOffset>
                </wp:positionH>
                <wp:positionV relativeFrom="paragraph">
                  <wp:posOffset>1916430</wp:posOffset>
                </wp:positionV>
                <wp:extent cx="545465" cy="260985"/>
                <wp:effectExtent l="0" t="0" r="0" b="0"/>
                <wp:wrapNone/>
                <wp:docPr id="288" name="TextBox 1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B99E3CD"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2006</w:t>
                            </w:r>
                          </w:p>
                        </w:txbxContent>
                      </wps:txbx>
                      <wps:bodyPr wrap="square" rtlCol="0">
                        <a:spAutoFit/>
                      </wps:bodyPr>
                    </wps:wsp>
                  </a:graphicData>
                </a:graphic>
              </wp:anchor>
            </w:drawing>
          </mc:Choice>
          <mc:Fallback>
            <w:pict>
              <v:shape w14:anchorId="4AC26CE4" id="TextBox 16" o:spid="_x0000_s1074" type="#_x0000_t202" style="position:absolute;margin-left:307.05pt;margin-top:150.9pt;width:42.95pt;height:20.55pt;rotation:-45;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84pQEAACYDAAAOAAAAZHJzL2Uyb0RvYy54bWysksFu2zAMhu8D+g6C7oudrMlSI06xrugu&#10;xTag3QMoshQbsESNVGLn7UvJSTZst2E+EBJFf+LPX5v70fXiaJA68LWcz0opjNfQdH5fyx+vT+/X&#10;UlBUvlE9eFPLkyF5v715txlCZRbQQt8YFAzxVA2hlm2MoSoK0q1ximYQjOdDC+hU5C3uiwbVwHTX&#10;F4uyXBUDYBMQtCHi7ON0KLeZb63R8Zu1ZKLoa8m9xRwxx12KxXajqj2q0Hb63Ib6hy6c6jxfekU9&#10;qqjEAbu/UK7TCAQ2zjS4AqzttMkaWM28/EPNS6uCyVp4OBSuY6L/h9Vfj99RdE0tF2u2yivHJr2a&#10;MT7AKOarNJ8hUMVlL4EL48h59vmSJ04m2aNFJxB4vPP1XZm+PA3WJ7icB3+6DpvZQnNyebu8XS2l&#10;0Hy0WJV362WCFhMrMQNS/GLAibSoJbKXGaqOzxSn0ktJKvfw1PV9yqeGp8bSKo67MQv88PHS9Q6a&#10;E4sZ2PZa0s+DQiMFxv4z5FeSaBQ+HSIT80UJM/1zprMZudXzw0lu/77PVb+e9/YNAAD//wMAUEsD&#10;BBQABgAIAAAAIQCmXubZ3wAAAAsBAAAPAAAAZHJzL2Rvd25yZXYueG1sTI/BTsMwDIbvSLxDZCRu&#10;LOk2DeiaToiKw47bEOes8dqOxilNunY8PeYER9uffn9/tplcKy7Yh8aThmSmQCCV3jZUaXg/vD08&#10;gQjRkDWtJ9RwxQCb/PYmM6n1I+3wso+V4BAKqdFQx9ilUoayRmfCzHdIfDv53pnIY19J25uRw10r&#10;50qtpDMN8YfadPhaY/m5H5wG+326dotxPGy3u2L4apuiwI+z1vd308saRMQp/sHwq8/qkLPT0Q9k&#10;g2g1rJJlwqiGhUq4AxOPSnG7I2+W82eQeSb/d8h/AAAA//8DAFBLAQItABQABgAIAAAAIQC2gziS&#10;/gAAAOEBAAATAAAAAAAAAAAAAAAAAAAAAABbQ29udGVudF9UeXBlc10ueG1sUEsBAi0AFAAGAAgA&#10;AAAhADj9If/WAAAAlAEAAAsAAAAAAAAAAAAAAAAALwEAAF9yZWxzLy5yZWxzUEsBAi0AFAAGAAgA&#10;AAAhAFeBLzilAQAAJgMAAA4AAAAAAAAAAAAAAAAALgIAAGRycy9lMm9Eb2MueG1sUEsBAi0AFAAG&#10;AAgAAAAhAKZe5tnfAAAACwEAAA8AAAAAAAAAAAAAAAAA/wMAAGRycy9kb3ducmV2LnhtbFBLBQYA&#10;AAAABAAEAPMAAAALBQAAAAA=&#10;" filled="f" stroked="f">
                <v:textbox style="mso-fit-shape-to-text:t">
                  <w:txbxContent>
                    <w:p w14:paraId="7B99E3CD"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2006</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8944" behindDoc="0" locked="0" layoutInCell="1" allowOverlap="1" wp14:anchorId="48C23470" wp14:editId="5D627751">
                <wp:simplePos x="0" y="0"/>
                <wp:positionH relativeFrom="page">
                  <wp:posOffset>5151755</wp:posOffset>
                </wp:positionH>
                <wp:positionV relativeFrom="paragraph">
                  <wp:posOffset>1916430</wp:posOffset>
                </wp:positionV>
                <wp:extent cx="545465" cy="260985"/>
                <wp:effectExtent l="0" t="0" r="0" b="0"/>
                <wp:wrapNone/>
                <wp:docPr id="290" name="TextBox 1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9C53897"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2007</w:t>
                            </w:r>
                          </w:p>
                        </w:txbxContent>
                      </wps:txbx>
                      <wps:bodyPr wrap="square" rtlCol="0">
                        <a:spAutoFit/>
                      </wps:bodyPr>
                    </wps:wsp>
                  </a:graphicData>
                </a:graphic>
              </wp:anchor>
            </w:drawing>
          </mc:Choice>
          <mc:Fallback>
            <w:pict>
              <v:shape w14:anchorId="48C23470" id="TextBox 17" o:spid="_x0000_s1075" type="#_x0000_t202" style="position:absolute;margin-left:405.65pt;margin-top:150.9pt;width:42.95pt;height:20.55pt;rotation:-45;z-index:251858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b1pQEAACYDAAAOAAAAZHJzL2Uyb0RvYy54bWysksGO0zAQhu9IvIPlO01atqWNmq6A1XJB&#10;gLS7D+A6dhMp9pgZt0nfnrHTFgS3FTmM7PGfz/PPeHs/ul6cDFIHvpbzWSmF8Rqazh9q+fL8+G4t&#10;BUXlG9WDN7U8G5L3u7dvtkOozAJa6BuDgiGeqiHUso0xVEVBujVO0QyC8XxoAZ2KvMVD0aAamO76&#10;YlGWq2IAbAKCNkScfZgO5S7zrTU6freWTBR9Lbm2mCPmuE+x2G1VdUAV2k5fylCvqMKpzvOlN9SD&#10;ikocsfsH5TqNQGDjTIMrwNpOm+yB3czLv9w8tSqY7IWbQ+HWJvp/WP3t9ANF19RyseH+eOV4SM9m&#10;jJ9gFPMPqT9DoIplT4GFceQ8z/maJ04m26NFJxC4vfP1pkxf7gb7Eyxn8PnWbGYLzcnl3fJutZRC&#10;89FiVW7WywQtJlZiBqT4xYATaVFL5FlmqDp9pThJr5Ik9/DY9X3Kp4KnwtIqjvsxG3y/vla9h+bM&#10;ZgYeey3p51GhkQJj/xnyK0k0Ch+PkYn5ooSZ/rnQeRi51MvDSdP+c59Vv5/37hcAAAD//wMAUEsD&#10;BBQABgAIAAAAIQD3GN+v3wAAAAsBAAAPAAAAZHJzL2Rvd25yZXYueG1sTI9NT8MwDIbvSPyHyEjc&#10;WPqBoCtNJ0TFYcdtiHPWeG2hcUqTrh2/HnOCo+1Hr5+32Cy2F2ccfedIQbyKQCDVznTUKHg7vN5l&#10;IHzQZHTvCBVc0MOmvL4qdG7cTDs870MjOIR8rhW0IQy5lL5u0Wq/cgMS305utDrwODbSjHrmcNvL&#10;JIoepNUd8YdWD/jSYv25n6wC8326DOk8H7bbXTV99V1V4fuHUrc3y/MTiIBL+IPhV5/VoWSno5vI&#10;eNEryOI4ZVRBGsXcgYls/ZiAOPLmPlmDLAv5v0P5AwAA//8DAFBLAQItABQABgAIAAAAIQC2gziS&#10;/gAAAOEBAAATAAAAAAAAAAAAAAAAAAAAAABbQ29udGVudF9UeXBlc10ueG1sUEsBAi0AFAAGAAgA&#10;AAAhADj9If/WAAAAlAEAAAsAAAAAAAAAAAAAAAAALwEAAF9yZWxzLy5yZWxzUEsBAi0AFAAGAAgA&#10;AAAhAC2yxvWlAQAAJgMAAA4AAAAAAAAAAAAAAAAALgIAAGRycy9lMm9Eb2MueG1sUEsBAi0AFAAG&#10;AAgAAAAhAPcY36/fAAAACwEAAA8AAAAAAAAAAAAAAAAA/wMAAGRycy9kb3ducmV2LnhtbFBLBQYA&#10;AAAABAAEAPMAAAALBQAAAAA=&#10;" filled="f" stroked="f">
                <v:textbox style="mso-fit-shape-to-text:t">
                  <w:txbxContent>
                    <w:p w14:paraId="59C53897"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2007</w:t>
                      </w:r>
                    </w:p>
                  </w:txbxContent>
                </v:textbox>
                <w10:wrap anchorx="page"/>
              </v:shape>
            </w:pict>
          </mc:Fallback>
        </mc:AlternateContent>
      </w:r>
      <w:r w:rsidR="00280850" w:rsidRPr="00280850">
        <w:rPr>
          <w:rFonts w:cs="Arial"/>
          <w:noProof/>
          <w:lang w:eastAsia="en-US" w:bidi="ar-SA"/>
        </w:rPr>
        <mc:AlternateContent>
          <mc:Choice Requires="wps">
            <w:drawing>
              <wp:anchor distT="0" distB="0" distL="114300" distR="114300" simplePos="0" relativeHeight="251860992" behindDoc="0" locked="0" layoutInCell="1" allowOverlap="1" wp14:anchorId="258834F8" wp14:editId="7564E010">
                <wp:simplePos x="0" y="0"/>
                <wp:positionH relativeFrom="column">
                  <wp:posOffset>4954905</wp:posOffset>
                </wp:positionH>
                <wp:positionV relativeFrom="paragraph">
                  <wp:posOffset>1916430</wp:posOffset>
                </wp:positionV>
                <wp:extent cx="545465" cy="260985"/>
                <wp:effectExtent l="0" t="0" r="0" b="0"/>
                <wp:wrapNone/>
                <wp:docPr id="292" name="TextBox 1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E18E247"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2009</w:t>
                            </w:r>
                          </w:p>
                        </w:txbxContent>
                      </wps:txbx>
                      <wps:bodyPr wrap="square" rtlCol="0">
                        <a:spAutoFit/>
                      </wps:bodyPr>
                    </wps:wsp>
                  </a:graphicData>
                </a:graphic>
              </wp:anchor>
            </w:drawing>
          </mc:Choice>
          <mc:Fallback>
            <w:pict>
              <v:shape w14:anchorId="258834F8" id="_x0000_s1076" type="#_x0000_t202" style="position:absolute;margin-left:390.15pt;margin-top:150.9pt;width:42.95pt;height:20.55pt;rotation:-45;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eOpAEAACYDAAAOAAAAZHJzL2Uyb0RvYy54bWysksGO0zAQhu9IvIPlO00atlUbNV0Bq+WC&#10;AGmXB3Adu4kUe8yM26Rvz9jpdhHcEDmM7PGfz/PPeHc/uUGcDVIPvpHLRSmF8Rra3h8b+eP58d1G&#10;CorKt2oAbxp5MSTv92/f7MZQmwo6GFqDgiGe6jE0sosx1EVBujNO0QKC8XxoAZ2KvMVj0aIame6G&#10;oirLdTECtgFBGyLOPsyHcp/51hodv1lLJoqhkVxbzBFzPKRY7HeqPqIKXa+vZah/qMKp3vOlN9SD&#10;ikqcsP8L5XqNQGDjQoMrwNpem+yB3SzLP9w8dSqY7IWbQ+HWJvp/WP31/B1F3zay2lZSeOV4SM9m&#10;ih9hEstt6s8YqGbZU2BhnDjPc37JEyeT7cmiEwjc3uVmW6Yvd4P9CZZz4y+3ZjNbaE6u7lZ365UU&#10;mo+qdbndrBK0mFmJGZDiZwNOpEUjkWeZoer8heIsfZEkuYfHfhhSPhU8F5ZWcTpM2eD7m5sDtBc2&#10;M/LYG0k/TwqNFBiHT5BfSaJR+HCKTMwXJcz8z5XOw8ilXh9Omvbv+6x6fd77XwAAAP//AwBQSwME&#10;FAAGAAgAAAAhABddN5jfAAAACwEAAA8AAABkcnMvZG93bnJldi54bWxMj01Pg0AQhu8m/ofNmHiz&#10;uwWDiCyNkXjosa3xvGWngO4Hskuh/nrHkx5n5sk7z1tuFmvYGcfQeydhvRLA0DVe966V8HZ4vcuB&#10;haicVsY7lHDBAJvq+qpUhfaz2+F5H1tGIS4USkIX41BwHpoOrQorP6Cj28mPVkUax5brUc0Ubg1P&#10;hMi4Vb2jD50a8KXD5nM/WQn6+3QZ0nk+bLe7evoyfV3j+4eUtzfL8xOwiEv8g+FXn9ShIqejn5wO&#10;zEh4yEVKqIRUrKkDEXmWJcCOtLlPHoFXJf/fofoBAAD//wMAUEsBAi0AFAAGAAgAAAAhALaDOJL+&#10;AAAA4QEAABMAAAAAAAAAAAAAAAAAAAAAAFtDb250ZW50X1R5cGVzXS54bWxQSwECLQAUAAYACAAA&#10;ACEAOP0h/9YAAACUAQAACwAAAAAAAAAAAAAAAAAvAQAAX3JlbHMvLnJlbHNQSwECLQAUAAYACAAA&#10;ACEAnEHHjqQBAAAmAwAADgAAAAAAAAAAAAAAAAAuAgAAZHJzL2Uyb0RvYy54bWxQSwECLQAUAAYA&#10;CAAAACEAF103mN8AAAALAQAADwAAAAAAAAAAAAAAAAD+AwAAZHJzL2Rvd25yZXYueG1sUEsFBgAA&#10;AAAEAAQA8wAAAAoFAAAAAA==&#10;" filled="f" stroked="f">
                <v:textbox style="mso-fit-shape-to-text:t">
                  <w:txbxContent>
                    <w:p w14:paraId="7E18E247"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2009</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59968" behindDoc="0" locked="0" layoutInCell="1" allowOverlap="1" wp14:anchorId="39F4BB13" wp14:editId="7CB9AC14">
                <wp:simplePos x="0" y="0"/>
                <wp:positionH relativeFrom="column">
                  <wp:posOffset>4603115</wp:posOffset>
                </wp:positionH>
                <wp:positionV relativeFrom="paragraph">
                  <wp:posOffset>1916430</wp:posOffset>
                </wp:positionV>
                <wp:extent cx="545465" cy="260985"/>
                <wp:effectExtent l="0" t="0" r="0" b="0"/>
                <wp:wrapNone/>
                <wp:docPr id="291" name="TextBox 1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BADAD70"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2008</w:t>
                            </w:r>
                          </w:p>
                        </w:txbxContent>
                      </wps:txbx>
                      <wps:bodyPr wrap="square" rtlCol="0">
                        <a:spAutoFit/>
                      </wps:bodyPr>
                    </wps:wsp>
                  </a:graphicData>
                </a:graphic>
              </wp:anchor>
            </w:drawing>
          </mc:Choice>
          <mc:Fallback>
            <w:pict>
              <v:shape w14:anchorId="39F4BB13" id="_x0000_s1077" type="#_x0000_t202" style="position:absolute;margin-left:362.45pt;margin-top:150.9pt;width:42.95pt;height:20.55pt;rotation:-45;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R/owEAACYDAAAOAAAAZHJzL2Uyb0RvYy54bWysUkFu2zAQvBfoHwjea0mGbdiC5SBpkF6K&#10;tkDSB9AUaQkQuewubcm/75J2nCK9FdVhQQ5Hw50dbu8mN4iTQerBN7KalVIYr6Ht/aGRP1+ePq2l&#10;oKh8qwbwppFnQ/Ju9/HDdgy1mUMHQ2tQsIinegyN7GIMdVGQ7oxTNINgPB9aQKcib/FQtKhGVndD&#10;MS/LVTECtgFBGyJGHy+Hcpf1rTU6freWTBRDI7m3mCvmuk+12G1VfUAVul5f21D/0IVTvedLb1KP&#10;KipxxP4vKddrBAIbZxpcAdb22mQP7KYq37l57lQw2QsPh8JtTPT/ZPW30w8UfdvI+aaSwivHIb2Y&#10;KT7AJKp1ms8YqGbac2BinBjnnF9xYjDZniw6gcDjrdabMn15GuxPMJ0Hf74Nm7WFZnC5WC5WSyk0&#10;H81X5Wa9TKLFRStpBqT4xYATadFI5CyzqDp9pXihvlIS3cNTPwwJTw1fGkurOO2nbHCR007QHtoz&#10;mxk59kbSr6NCIwXG4TPkV5LUKNwfIyvmi97+uapzGLnV68NJaf+5z6y35737DQAA//8DAFBLAwQU&#10;AAYACAAAACEAlEOFNuAAAAALAQAADwAAAGRycy9kb3ducmV2LnhtbEyPzU7DMBCE70i8g7VI3Kid&#10;tII2xKkQEYce2yLObrxN0vonxE6T8vQsJ3rb3RnNfpOvJ2vYBfvQeichmQlg6CqvW1dL+Nx/PC2B&#10;haicVsY7lHDFAOvi/i5Xmfaj2+JlF2tGIS5kSkITY5dxHqoGrQoz36Ej7eh7qyKtfc11r0YKt4an&#10;Qjxzq1pHHxrV4XuD1Xk3WAn653jt5uO432y25fBt2rLEr5OUjw/T2yuwiFP8N8MfPqFDQUwHPzgd&#10;mJHwki5WZJUwFwl1IMcyETQc6LJIV8CLnN92KH4BAAD//wMAUEsBAi0AFAAGAAgAAAAhALaDOJL+&#10;AAAA4QEAABMAAAAAAAAAAAAAAAAAAAAAAFtDb250ZW50X1R5cGVzXS54bWxQSwECLQAUAAYACAAA&#10;ACEAOP0h/9YAAACUAQAACwAAAAAAAAAAAAAAAAAvAQAAX3JlbHMvLnJlbHNQSwECLQAUAAYACAAA&#10;ACEAhaa0f6MBAAAmAwAADgAAAAAAAAAAAAAAAAAuAgAAZHJzL2Uyb0RvYy54bWxQSwECLQAUAAYA&#10;CAAAACEAlEOFNuAAAAALAQAADwAAAAAAAAAAAAAAAAD9AwAAZHJzL2Rvd25yZXYueG1sUEsFBgAA&#10;AAAEAAQA8wAAAAoFAAAAAA==&#10;" filled="f" stroked="f">
                <v:textbox style="mso-fit-shape-to-text:t">
                  <w:txbxContent>
                    <w:p w14:paraId="1BADAD70"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2008</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8464" behindDoc="0" locked="0" layoutInCell="1" allowOverlap="1" wp14:anchorId="7A0B75D8" wp14:editId="24B4E5F8">
                <wp:simplePos x="0" y="0"/>
                <wp:positionH relativeFrom="column">
                  <wp:posOffset>5306695</wp:posOffset>
                </wp:positionH>
                <wp:positionV relativeFrom="paragraph">
                  <wp:posOffset>1916430</wp:posOffset>
                </wp:positionV>
                <wp:extent cx="545465" cy="260985"/>
                <wp:effectExtent l="0" t="0" r="0" b="0"/>
                <wp:wrapNone/>
                <wp:docPr id="245" name="TextBox 2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0E36E09" w14:textId="77777777" w:rsidR="00075C6F" w:rsidRPr="00CC0D2A" w:rsidRDefault="00075C6F" w:rsidP="00280850">
                            <w:pPr>
                              <w:pStyle w:val="NormalWeb"/>
                              <w:spacing w:before="0" w:beforeAutospacing="0" w:after="0" w:afterAutospacing="0"/>
                              <w:rPr>
                                <w:sz w:val="20"/>
                              </w:rPr>
                            </w:pPr>
                            <w:r w:rsidRPr="00280850">
                              <w:rPr>
                                <w:rFonts w:ascii="Calibri" w:hAnsi="Calibri" w:cs="Arial"/>
                                <w:color w:val="000000"/>
                                <w:kern w:val="24"/>
                                <w:sz w:val="16"/>
                                <w:szCs w:val="21"/>
                              </w:rPr>
                              <w:t>2010</w:t>
                            </w:r>
                          </w:p>
                        </w:txbxContent>
                      </wps:txbx>
                      <wps:bodyPr wrap="square" rtlCol="0">
                        <a:spAutoFit/>
                      </wps:bodyPr>
                    </wps:wsp>
                  </a:graphicData>
                </a:graphic>
              </wp:anchor>
            </w:drawing>
          </mc:Choice>
          <mc:Fallback>
            <w:pict>
              <v:shape w14:anchorId="7A0B75D8" id="TextBox 20" o:spid="_x0000_s1078" type="#_x0000_t202" style="position:absolute;margin-left:417.85pt;margin-top:150.9pt;width:42.95pt;height:20.55pt;rotation:-45;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GaowEAACYDAAAOAAAAZHJzL2Uyb0RvYy54bWysksFu2zAMhu8D+g6C7o0dIwlSI07Rregu&#10;wzag3QMoshQbsESVVGLn7UcpWVpst6E+EBJFf+L/U5v7yQ3iaJB68I2cz0opjNfQ9n7fyF8vT7dr&#10;KSgq36oBvGnkyZC839582oyhNhV0MLQGBUM81WNoZBdjqIuCdGecohkE4/nQAjoVeYv7okU1Mt0N&#10;RVWWq2IEbAOCNkScfTwfym3mW2t0/GEtmSiGRnJvMUfMcZdisd2oeo8qdL2+tKH+owunes+XXlGP&#10;KipxwP4flOs1AoGNMw2uAGt7bbIGVjMv/1Lz3KlgshY2h8LVJvo4rP5+/ImibxtZLZZSeOV4SC9m&#10;ip9hElX2ZwxUc9lz4MI4cZ7nnHxLeeJkkj1ZdAKB7Z2v78r0ZTdYn+ByNv50NZvZQnNyuVguVnyl&#10;5qNqVd6tlwlanFmJGZDiVwNOpEUjkWeZoer4jeK59E9JKvfw1A9Dyr81llZx2k1Z4OLa9Q7aE4sZ&#10;eeyNpNeDQiMFxuEL5FeSaBQeDpGJ+aKEOf9zofMwcquXh5Om/X6fq96e9/Y3AAAA//8DAFBLAwQU&#10;AAYACAAAACEAsnX4a+AAAAALAQAADwAAAGRycy9kb3ducmV2LnhtbEyPTU/DMAyG70j8h8hI3Fj6&#10;AWMrTSdExWHHbYhz1nhtoXFKk64dvx5zgqPtR6+fN9/MthNnHHzrSEG8iEAgVc60VCt4O7zerUD4&#10;oMnozhEquKCHTXF9levMuIl2eN6HWnAI+UwraELoMyl91aDVfuF6JL6d3GB14HGopRn0xOG2k0kU&#10;LaXVLfGHRvf40mD1uR+tAvN9uvTpNB222105fnVtWeL7h1K3N/PzE4iAc/iD4Vef1aFgp6MbyXjR&#10;KVilD4+MKkijmDswsU7iJYgjb+6TNcgil/87FD8AAAD//wMAUEsBAi0AFAAGAAgAAAAhALaDOJL+&#10;AAAA4QEAABMAAAAAAAAAAAAAAAAAAAAAAFtDb250ZW50X1R5cGVzXS54bWxQSwECLQAUAAYACAAA&#10;ACEAOP0h/9YAAACUAQAACwAAAAAAAAAAAAAAAAAvAQAAX3JlbHMvLnJlbHNQSwECLQAUAAYACAAA&#10;ACEAUXCBmqMBAAAmAwAADgAAAAAAAAAAAAAAAAAuAgAAZHJzL2Uyb0RvYy54bWxQSwECLQAUAAYA&#10;CAAAACEAsnX4a+AAAAALAQAADwAAAAAAAAAAAAAAAAD9AwAAZHJzL2Rvd25yZXYueG1sUEsFBgAA&#10;AAAEAAQA8wAAAAoFAAAAAA==&#10;" filled="f" stroked="f">
                <v:textbox style="mso-fit-shape-to-text:t">
                  <w:txbxContent>
                    <w:p w14:paraId="70E36E09" w14:textId="77777777" w:rsidR="00075C6F" w:rsidRPr="00CC0D2A" w:rsidRDefault="00075C6F" w:rsidP="00280850">
                      <w:pPr>
                        <w:pStyle w:val="NormalWeb"/>
                        <w:spacing w:before="0" w:beforeAutospacing="0" w:after="0" w:afterAutospacing="0"/>
                        <w:rPr>
                          <w:sz w:val="20"/>
                        </w:rPr>
                      </w:pPr>
                      <w:r w:rsidRPr="00280850">
                        <w:rPr>
                          <w:rFonts w:ascii="Calibri" w:hAnsi="Calibri" w:cs="Arial"/>
                          <w:color w:val="000000"/>
                          <w:kern w:val="24"/>
                          <w:sz w:val="16"/>
                          <w:szCs w:val="21"/>
                        </w:rPr>
                        <w:t>2010</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0512" behindDoc="0" locked="0" layoutInCell="1" allowOverlap="1" wp14:anchorId="4AE7105E" wp14:editId="1D6BC59C">
                <wp:simplePos x="0" y="0"/>
                <wp:positionH relativeFrom="column">
                  <wp:posOffset>6010275</wp:posOffset>
                </wp:positionH>
                <wp:positionV relativeFrom="paragraph">
                  <wp:posOffset>1916430</wp:posOffset>
                </wp:positionV>
                <wp:extent cx="545465" cy="260985"/>
                <wp:effectExtent l="0" t="0" r="0" b="0"/>
                <wp:wrapNone/>
                <wp:docPr id="247" name="TextBox 2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600152FE" w14:textId="77777777" w:rsidR="00075C6F" w:rsidRPr="00CC0D2A" w:rsidRDefault="00075C6F" w:rsidP="00280850">
                            <w:pPr>
                              <w:pStyle w:val="NormalWeb"/>
                              <w:spacing w:before="0" w:beforeAutospacing="0" w:after="0" w:afterAutospacing="0"/>
                              <w:rPr>
                                <w:sz w:val="20"/>
                              </w:rPr>
                            </w:pPr>
                            <w:r w:rsidRPr="00280850">
                              <w:rPr>
                                <w:rFonts w:ascii="Calibri" w:hAnsi="Calibri" w:cs="Arial"/>
                                <w:color w:val="000000"/>
                                <w:kern w:val="24"/>
                                <w:sz w:val="16"/>
                                <w:szCs w:val="21"/>
                              </w:rPr>
                              <w:t>2012</w:t>
                            </w:r>
                          </w:p>
                        </w:txbxContent>
                      </wps:txbx>
                      <wps:bodyPr wrap="square" rtlCol="0">
                        <a:spAutoFit/>
                      </wps:bodyPr>
                    </wps:wsp>
                  </a:graphicData>
                </a:graphic>
              </wp:anchor>
            </w:drawing>
          </mc:Choice>
          <mc:Fallback>
            <w:pict>
              <v:shape w14:anchorId="4AE7105E" id="_x0000_s1079" type="#_x0000_t202" style="position:absolute;margin-left:473.25pt;margin-top:150.9pt;width:42.95pt;height:20.55pt;rotation:-45;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zCkpAEAACYDAAAOAAAAZHJzL2Uyb0RvYy54bWysksGO0zAQhu9IvIPlO00ataUbNV0Bq+WC&#10;AGmXB3Adu4kUe8yM26Rvz9jpdhHcEDmM7PGfz/PPeHc/uUGcDVIPvpHLRSmF8Rra3h8b+eP58d1W&#10;CorKt2oAbxp5MSTv92/f7MZQmwo6GFqDgiGe6jE0sosx1EVBujNO0QKC8XxoAZ2KvMVj0aIame6G&#10;oirLTTECtgFBGyLOPsyHcp/51hodv1lLJoqhkVxbzBFzPKRY7HeqPqIKXa+vZah/qMKp3vOlN9SD&#10;ikqcsP8L5XqNQGDjQoMrwNpem+yB3SzLP9w8dSqY7IWbQ+HWJvp/WP31/B1F3zayWr2XwivHQ3o2&#10;U/wIk6iq1J8xUM2yp8DCOHGe5/ySJ04m25NFJxC4vcvtXZm+3A32J1jOjb/cms1soTm5Xq1Xm7UU&#10;mo+qTXm3XSdoMbMSMyDFzwacSItGIs8yQ9X5C8VZ+iJJcg+P/TCkfCp4Liyt4nSYssHVzc0B2gub&#10;GXnsjaSfJ4VGCozDJ8ivJNEofDhFJuaLEmb+50rnYeRSrw8nTfv3fVa9Pu/9LwAAAP//AwBQSwME&#10;FAAGAAgAAAAhAFNR9IzgAAAADAEAAA8AAABkcnMvZG93bnJldi54bWxMj8tOwzAQRfdI/IM1SOyo&#10;3SRUNMSpEBGLLtsi1m48TQJ+hNhpUr6e6QqWM3N059xiM1vDzjiEzjsJy4UAhq72unONhPfD28MT&#10;sBCV08p4hxIuGGBT3t4UKtd+cjs872PDKMSFXEloY+xzzkPdolVh4Xt0dDv5wapI49BwPaiJwq3h&#10;iRArblXn6EOrenxtsf7aj1aC/jld+nSaDtvtrhq/TVdV+PEp5f3d/PIMLOIc/2C46pM6lOR09KPT&#10;gRkJ62z1SKiEVCypw5UQaZIBO9IqS9bAy4L/L1H+AgAA//8DAFBLAQItABQABgAIAAAAIQC2gziS&#10;/gAAAOEBAAATAAAAAAAAAAAAAAAAAAAAAABbQ29udGVudF9UeXBlc10ueG1sUEsBAi0AFAAGAAgA&#10;AAAhADj9If/WAAAAlAEAAAsAAAAAAAAAAAAAAAAALwEAAF9yZWxzLy5yZWxzUEsBAi0AFAAGAAgA&#10;AAAhAP3TMKSkAQAAJgMAAA4AAAAAAAAAAAAAAAAALgIAAGRycy9lMm9Eb2MueG1sUEsBAi0AFAAG&#10;AAgAAAAhAFNR9IzgAAAADAEAAA8AAAAAAAAAAAAAAAAA/gMAAGRycy9kb3ducmV2LnhtbFBLBQYA&#10;AAAABAAEAPMAAAALBQAAAAA=&#10;" filled="f" stroked="f">
                <v:textbox style="mso-fit-shape-to-text:t">
                  <w:txbxContent>
                    <w:p w14:paraId="600152FE" w14:textId="77777777" w:rsidR="00075C6F" w:rsidRPr="00CC0D2A" w:rsidRDefault="00075C6F" w:rsidP="00280850">
                      <w:pPr>
                        <w:pStyle w:val="NormalWeb"/>
                        <w:spacing w:before="0" w:beforeAutospacing="0" w:after="0" w:afterAutospacing="0"/>
                        <w:rPr>
                          <w:sz w:val="20"/>
                        </w:rPr>
                      </w:pPr>
                      <w:r w:rsidRPr="00280850">
                        <w:rPr>
                          <w:rFonts w:ascii="Calibri" w:hAnsi="Calibri" w:cs="Arial"/>
                          <w:color w:val="000000"/>
                          <w:kern w:val="24"/>
                          <w:sz w:val="16"/>
                          <w:szCs w:val="21"/>
                        </w:rPr>
                        <w:t>2012</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9488" behindDoc="0" locked="0" layoutInCell="1" allowOverlap="1" wp14:anchorId="4A88B4E2" wp14:editId="79901951">
                <wp:simplePos x="0" y="0"/>
                <wp:positionH relativeFrom="column">
                  <wp:posOffset>5658485</wp:posOffset>
                </wp:positionH>
                <wp:positionV relativeFrom="paragraph">
                  <wp:posOffset>1916430</wp:posOffset>
                </wp:positionV>
                <wp:extent cx="545465" cy="260985"/>
                <wp:effectExtent l="0" t="0" r="0" b="0"/>
                <wp:wrapNone/>
                <wp:docPr id="246" name="TextBox 2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DD9C0B4"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2011</w:t>
                            </w:r>
                          </w:p>
                        </w:txbxContent>
                      </wps:txbx>
                      <wps:bodyPr wrap="square" rtlCol="0">
                        <a:spAutoFit/>
                      </wps:bodyPr>
                    </wps:wsp>
                  </a:graphicData>
                </a:graphic>
              </wp:anchor>
            </w:drawing>
          </mc:Choice>
          <mc:Fallback>
            <w:pict>
              <v:shape w14:anchorId="4A88B4E2" id="TextBox 21" o:spid="_x0000_s1080" type="#_x0000_t202" style="position:absolute;margin-left:445.55pt;margin-top:150.9pt;width:42.95pt;height:20.55pt;rotation:-45;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TpQEAACYDAAAOAAAAZHJzL2Uyb0RvYy54bWysksFu2zAMhu8D+g6C7o0dLwlSI07Rregu&#10;wzag3QMoshQLsESNUmLn7UfJSVqst6E+EBL1+xN/Upv70fbsqDAYcA2fz0rOlJPQGrdv+O+Xp9s1&#10;ZyEK14oenGr4SQV+v735tBl8rSrooG8VMoK4UA++4V2Mvi6KIDtlRZiBV44ONaAVkba4L1oUA9Ft&#10;X1RluSoGwNYjSBUCZR+nQ77NfK2VjD+1DiqyvuFUW8wRc9ylWGw3ot6j8J2R5zLEf1RhhXF06RX1&#10;KKJgBzTvUNZIhAA6ziTYArQ2UmUP5GZe/uPmuRNeZS/UnOCvbQofh5U/jr+Qmbbh1WLFmROWhvSi&#10;xvgFRlbNU38GH2qSPXsSxpHyNOdLPlAy2R41WoZA7Z2v78r05W6QP0Zyavzp2mxiM0nJ5WK5WC05&#10;k3RUrcq79TJBi4mVmB5D/KbAsrRoONIsM1Qcv4c4SS+SJHfwZPo+5VPBU2FpFcfdmA0uPl+q3kF7&#10;IjMDjb3h4c9BoOIMY/8V8itJtOAfDpGI+aKEmf4502kYudTzw0nTfrvPqtfnvf0LAAD//wMAUEsD&#10;BBQABgAIAAAAIQCqCQra4AAAAAsBAAAPAAAAZHJzL2Rvd25yZXYueG1sTI/BTsMwDIbvSLxDZCRu&#10;LO2G2FqaToiKw47bEOes8dpujVOadO14esxpHG1/+v392Xqyrbhg7xtHCuJZBAKpdKahSsHn/uNp&#10;BcIHTUa3jlDBFT2s8/u7TKfGjbTFyy5UgkPIp1pBHUKXSunLGq32M9ch8e3oeqsDj30lTa9HDret&#10;nEfRi7S6If5Q6w7fayzPu8EqMD/Ha7cYx/1msy2G77YpCvw6KfX4ML29ggg4hRsMf/qsDjk7HdxA&#10;xotWwSqJY0YVLKKYOzCRLJfc7sCb53kCMs/k/w75LwAAAP//AwBQSwECLQAUAAYACAAAACEAtoM4&#10;kv4AAADhAQAAEwAAAAAAAAAAAAAAAAAAAAAAW0NvbnRlbnRfVHlwZXNdLnhtbFBLAQItABQABgAI&#10;AAAAIQA4/SH/1gAAAJQBAAALAAAAAAAAAAAAAAAAAC8BAABfcmVscy8ucmVsc1BLAQItABQABgAI&#10;AAAAIQDtTp/TpQEAACYDAAAOAAAAAAAAAAAAAAAAAC4CAABkcnMvZTJvRG9jLnhtbFBLAQItABQA&#10;BgAIAAAAIQCqCQra4AAAAAsBAAAPAAAAAAAAAAAAAAAAAP8DAABkcnMvZG93bnJldi54bWxQSwUG&#10;AAAAAAQABADzAAAADAUAAAAA&#10;" filled="f" stroked="f">
                <v:textbox style="mso-fit-shape-to-text:t">
                  <w:txbxContent>
                    <w:p w14:paraId="2DD9C0B4"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2011</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1536" behindDoc="0" locked="0" layoutInCell="1" allowOverlap="1" wp14:anchorId="282822C0" wp14:editId="26C9F000">
                <wp:simplePos x="0" y="0"/>
                <wp:positionH relativeFrom="column">
                  <wp:posOffset>6362065</wp:posOffset>
                </wp:positionH>
                <wp:positionV relativeFrom="paragraph">
                  <wp:posOffset>1916430</wp:posOffset>
                </wp:positionV>
                <wp:extent cx="545465" cy="260985"/>
                <wp:effectExtent l="0" t="0" r="0" b="0"/>
                <wp:wrapNone/>
                <wp:docPr id="255" name="TextBox 2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5C2787C"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2013</w:t>
                            </w:r>
                          </w:p>
                        </w:txbxContent>
                      </wps:txbx>
                      <wps:bodyPr wrap="square" rtlCol="0">
                        <a:spAutoFit/>
                      </wps:bodyPr>
                    </wps:wsp>
                  </a:graphicData>
                </a:graphic>
              </wp:anchor>
            </w:drawing>
          </mc:Choice>
          <mc:Fallback>
            <w:pict>
              <v:shape w14:anchorId="282822C0" id="TextBox 23" o:spid="_x0000_s1081" type="#_x0000_t202" style="position:absolute;margin-left:500.95pt;margin-top:150.9pt;width:42.95pt;height:20.55pt;rotation:-45;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XOpQEAACYDAAAOAAAAZHJzL2Uyb0RvYy54bWysksGO2yAQhu+V+g6Ie2PHjaOsFWe17Wp7&#10;qdpKu30AgiFGMgwdSOy8fQecZKv2Vq0PIxh+f8w/w/Z+sgM7KQwGXMuXi5Iz5SR0xh1a/vPl6cOG&#10;sxCF68QATrX8rAK/371/tx19oyroYegUMoK40Iy+5X2MvimKIHtlRViAV44ONaAVkbZ4KDoUI9Ht&#10;UFRluS5GwM4jSBUCZR/nQ77LfK2VjN+1DiqyoeVUW8wRc9ynWOy2ojmg8L2RlzLEf1RhhXF06Q31&#10;KKJgRzT/oKyRCAF0XEiwBWhtpMoeyM2y/MvNcy+8yl6oOcHf2hTeDiu/nX4gM13Lq7rmzAlLQ3pR&#10;U/wEE6s+pv6MPjQke/YkjBPlac7XfKBksj1ptAyB2rvc3JXpy90gf4zk1PjzrdnEZpKS9aperelK&#10;SUfVurzb1AlazKzE9BjiFwWWpUXLkWaZoeL0NcRZepUkuYMnMwwpnwqeC0urOO2nbHC1ula9h+5M&#10;ZkYae8vDr6NAxRnG4TPkV5JowT8cIxHzRQkz/3Oh0zByqZeHk6b95z6rXp/37jcAAAD//wMAUEsD&#10;BBQABgAIAAAAIQBUzxcT4AAAAA0BAAAPAAAAZHJzL2Rvd25yZXYueG1sTI9BT8MwDIXvSPyHyEjc&#10;WNINwVaaToiKw47bEOes8dpC45QmXTt+Pd6J3fzsp+fvZevJteKEfWg8aUhmCgRS6W1DlYaP/fvD&#10;EkSIhqxpPaGGMwZY57c3mUmtH2mLp12sBIdQSI2GOsYulTKUNToTZr5D4tvR985Eln0lbW9GDnet&#10;nCv1JJ1piD/UpsO3Gsvv3eA02N/juVuM436z2RbDT9sUBX5+aX1/N72+gIg4xX8zXPAZHXJmOviB&#10;bBAta6WSFXs1LFTCJS4WtXzm6cCrx/kKZJ7J6xb5HwAAAP//AwBQSwECLQAUAAYACAAAACEAtoM4&#10;kv4AAADhAQAAEwAAAAAAAAAAAAAAAAAAAAAAW0NvbnRlbnRfVHlwZXNdLnhtbFBLAQItABQABgAI&#10;AAAAIQA4/SH/1gAAAJQBAAALAAAAAAAAAAAAAAAAAC8BAABfcmVscy8ucmVsc1BLAQItABQABgAI&#10;AAAAIQDCNaXOpQEAACYDAAAOAAAAAAAAAAAAAAAAAC4CAABkcnMvZTJvRG9jLnhtbFBLAQItABQA&#10;BgAIAAAAIQBUzxcT4AAAAA0BAAAPAAAAAAAAAAAAAAAAAP8DAABkcnMvZG93bnJldi54bWxQSwUG&#10;AAAAAAQABADzAAAADAUAAAAA&#10;" filled="f" stroked="f">
                <v:textbox style="mso-fit-shape-to-text:t">
                  <w:txbxContent>
                    <w:p w14:paraId="15C2787C"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2013</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3584" behindDoc="0" locked="0" layoutInCell="1" allowOverlap="1" wp14:anchorId="2C08F815" wp14:editId="6F220D6D">
                <wp:simplePos x="0" y="0"/>
                <wp:positionH relativeFrom="column">
                  <wp:posOffset>7065645</wp:posOffset>
                </wp:positionH>
                <wp:positionV relativeFrom="paragraph">
                  <wp:posOffset>1916430</wp:posOffset>
                </wp:positionV>
                <wp:extent cx="545465" cy="260985"/>
                <wp:effectExtent l="0" t="0" r="0" b="0"/>
                <wp:wrapNone/>
                <wp:docPr id="257" name="TextBox 2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6094DE4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2015</w:t>
                            </w:r>
                          </w:p>
                        </w:txbxContent>
                      </wps:txbx>
                      <wps:bodyPr wrap="square" rtlCol="0">
                        <a:spAutoFit/>
                      </wps:bodyPr>
                    </wps:wsp>
                  </a:graphicData>
                </a:graphic>
              </wp:anchor>
            </w:drawing>
          </mc:Choice>
          <mc:Fallback>
            <w:pict>
              <v:shape w14:anchorId="2C08F815" id="TextBox 25" o:spid="_x0000_s1082" type="#_x0000_t202" style="position:absolute;margin-left:556.35pt;margin-top:150.9pt;width:42.95pt;height:20.55pt;rotation:-45;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zPpQEAACYDAAAOAAAAZHJzL2Uyb0RvYy54bWysksGO0zAQhu9IvIPlO00aNaUbNV0Bq+WC&#10;AGmXB3Adu4kUe8yM26Rvz9jtdhHcEDlY9vjPN/PPeHs/u1GcDNIAvpXLRSmF8Rq6wR9a+eP58d1G&#10;CorKd2oEb1p5NiTvd2/fbKfQmAp6GDuDgiGemim0so8xNEVBujdO0QKC8XxpAZ2KfMRD0aGamO7G&#10;oirLdTEBdgFBGyKOPlwu5S7zrTU6frOWTBRjK7m2mFfM6z6txW6rmgOq0A/6Wob6hyqcGjwnvaEe&#10;VFTiiMNfKDdoBAIbFxpcAdYO2mQP7GZZ/uHmqVfBZC/cHAq3NtH/w+qvp+8ohq6VVf1eCq8cD+nZ&#10;zPEjzKKqU3+mQA3LngIL48xxnvNLnDiYbM8WnUDg9i43d2X6cjfYn2A5N/58azazheZgvapX61oK&#10;zVfVurzb5GTFhZWYASl+NuBE2rQSeZYZqk5fKHJdLH2RJLmHx2EcUzwVfCks7eK8n7PB1c3NHroz&#10;m5l47K2kn0eFRgqM4yfIryTRKHw4RibmRAlz+edK52Hk/NeHk6b9+zmrXp/37hcAAAD//wMAUEsD&#10;BBQABgAIAAAAIQAHh89p4AAAAA0BAAAPAAAAZHJzL2Rvd25yZXYueG1sTI/NTsMwEITvSLyDtUjc&#10;qOMUlTaNUyEiDj22RZzdeJuk+CfETpPy9GxPcJzZT7Mz+Wayhl2wD613EsQsAYau8rp1tYSPw/vT&#10;EliIymllvEMJVwywKe7vcpVpP7odXvaxZhTiQqYkNDF2GeehatCqMPMdOrqdfG9VJNnXXPdqpHBr&#10;eJokC25V6+hDozp8a7D62g9Wgv45Xbv5OB622105fJu2LPHzLOXjw/S6BhZxin8w3OpTdSio09EP&#10;TgdmSAuRvhArYZ4IGnFDxGq5AHYk6zldAS9y/n9F8QsAAP//AwBQSwECLQAUAAYACAAAACEAtoM4&#10;kv4AAADhAQAAEwAAAAAAAAAAAAAAAAAAAAAAW0NvbnRlbnRfVHlwZXNdLnhtbFBLAQItABQABgAI&#10;AAAAIQA4/SH/1gAAAJQBAAALAAAAAAAAAAAAAAAAAC8BAABfcmVscy8ucmVsc1BLAQItABQABgAI&#10;AAAAIQD7DJzPpQEAACYDAAAOAAAAAAAAAAAAAAAAAC4CAABkcnMvZTJvRG9jLnhtbFBLAQItABQA&#10;BgAIAAAAIQAHh89p4AAAAA0BAAAPAAAAAAAAAAAAAAAAAP8DAABkcnMvZG93bnJldi54bWxQSwUG&#10;AAAAAAQABADzAAAADAUAAAAA&#10;" filled="f" stroked="f">
                <v:textbox style="mso-fit-shape-to-text:t">
                  <w:txbxContent>
                    <w:p w14:paraId="6094DE46"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2015</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2560" behindDoc="0" locked="0" layoutInCell="1" allowOverlap="1" wp14:anchorId="0869F999" wp14:editId="649924BE">
                <wp:simplePos x="0" y="0"/>
                <wp:positionH relativeFrom="column">
                  <wp:posOffset>6713855</wp:posOffset>
                </wp:positionH>
                <wp:positionV relativeFrom="paragraph">
                  <wp:posOffset>1916430</wp:posOffset>
                </wp:positionV>
                <wp:extent cx="545465" cy="260985"/>
                <wp:effectExtent l="0" t="0" r="0" b="0"/>
                <wp:wrapNone/>
                <wp:docPr id="256" name="TextBox 2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A200A3B"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2014</w:t>
                            </w:r>
                          </w:p>
                        </w:txbxContent>
                      </wps:txbx>
                      <wps:bodyPr wrap="square" rtlCol="0">
                        <a:spAutoFit/>
                      </wps:bodyPr>
                    </wps:wsp>
                  </a:graphicData>
                </a:graphic>
              </wp:anchor>
            </w:drawing>
          </mc:Choice>
          <mc:Fallback>
            <w:pict>
              <v:shape w14:anchorId="0869F999" id="_x0000_s1083" type="#_x0000_t202" style="position:absolute;margin-left:528.65pt;margin-top:150.9pt;width:42.95pt;height:20.55pt;rotation:-45;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mkpAEAACYDAAAOAAAAZHJzL2Uyb0RvYy54bWysksGO0zAQhu9IvIPlO00aNVE3aroCVssF&#10;AdIuD+A6dmMp9pix26Rvz9hpC4IbIoeRPf7zef4Z7x5nO7KzwmDAdXy9KjlTTkJv3LHj31+f3205&#10;C1G4XozgVMcvKvDH/ds3u8m3qoIBxl4hI4gL7eQ7PsTo26IIclBWhBV45ehQA1oRaYvHokcxEd2O&#10;RVWWTTEB9h5BqhAo+7Qc8n3ma61k/Kp1UJGNHafaYo6Y4yHFYr8T7RGFH4y8liH+oQorjKNL76gn&#10;EQU7ofkLZY1ECKDjSoItQGsjVfZAbtblH25eBuFV9kLNCf7epvD/sPLL+Rsy03e8qhvOnLA0pFc1&#10;xw8ws2qT+jP50JLsxZMwzpSnOd/ygZLJ9qzRMgRq73r7UKYvd4P8MZJT4y/3ZhObSUrWm3rT1JxJ&#10;Oqqa8mFbJ2ixsBLTY4ifFFiWFh1HmmWGivPnEBfpTZLkDp7NOKZ8KngpLK3ifJizwU1zq/oA/YXM&#10;TDT2jocfJ4GKM4zjR8ivJNGCf3+KRMwXJczyz5VOw8ilXh9Omvbv+6z69bz3PwEAAP//AwBQSwME&#10;FAAGAAgAAAAhAJN3ePDgAAAADQEAAA8AAABkcnMvZG93bnJldi54bWxMj0tPwzAQhO9I/AdrkbhR&#10;O0l5hTgVIuLQY1vE2Y23ScCPEDtNyq9neyrHmf00O1OsZmvYEYfQeSchWQhg6GqvO9dI+Ni93z0B&#10;C1E5rYx3KOGEAVbl9VWhcu0nt8HjNjaMQlzIlYQ2xj7nPNQtWhUWvkdHt4MfrIokh4brQU0Ubg1P&#10;hXjgVnWOPrSqx7cW6+/taCXo38Opz6Zpt15vqvHHdFWFn19S3t7Mry/AIs7xAsO5PlWHkjrt/eh0&#10;YIa0uH/MiJWQiYRGnJFkmaXA9mQt02fgZcH/ryj/AAAA//8DAFBLAQItABQABgAIAAAAIQC2gziS&#10;/gAAAOEBAAATAAAAAAAAAAAAAAAAAAAAAABbQ29udGVudF9UeXBlc10ueG1sUEsBAi0AFAAGAAgA&#10;AAAhADj9If/WAAAAlAEAAAsAAAAAAAAAAAAAAAAALwEAAF9yZWxzLy5yZWxzUEsBAi0AFAAGAAgA&#10;AAAhAJhcKaSkAQAAJgMAAA4AAAAAAAAAAAAAAAAALgIAAGRycy9lMm9Eb2MueG1sUEsBAi0AFAAG&#10;AAgAAAAhAJN3ePDgAAAADQEAAA8AAAAAAAAAAAAAAAAA/gMAAGRycy9kb3ducmV2LnhtbFBLBQYA&#10;AAAABAAEAPMAAAALBQAAAAA=&#10;" filled="f" stroked="f">
                <v:textbox style="mso-fit-shape-to-text:t">
                  <w:txbxContent>
                    <w:p w14:paraId="4A200A3B"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2014</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4608" behindDoc="0" locked="0" layoutInCell="1" allowOverlap="1" wp14:anchorId="622375C5" wp14:editId="056A043A">
                <wp:simplePos x="0" y="0"/>
                <wp:positionH relativeFrom="column">
                  <wp:posOffset>7417435</wp:posOffset>
                </wp:positionH>
                <wp:positionV relativeFrom="paragraph">
                  <wp:posOffset>1916430</wp:posOffset>
                </wp:positionV>
                <wp:extent cx="545465" cy="260985"/>
                <wp:effectExtent l="0" t="0" r="0" b="0"/>
                <wp:wrapNone/>
                <wp:docPr id="258" name="TextBox 2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A355B5D"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2016</w:t>
                            </w:r>
                          </w:p>
                        </w:txbxContent>
                      </wps:txbx>
                      <wps:bodyPr wrap="square" rtlCol="0">
                        <a:spAutoFit/>
                      </wps:bodyPr>
                    </wps:wsp>
                  </a:graphicData>
                </a:graphic>
                <wp14:sizeRelV relativeFrom="margin">
                  <wp14:pctHeight>0</wp14:pctHeight>
                </wp14:sizeRelV>
              </wp:anchor>
            </w:drawing>
          </mc:Choice>
          <mc:Fallback>
            <w:pict>
              <v:shape w14:anchorId="622375C5" id="TextBox 26" o:spid="_x0000_s1084" type="#_x0000_t202" style="position:absolute;margin-left:584.05pt;margin-top:150.9pt;width:42.95pt;height:20.55pt;rotation:-45;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pQpQEAACYDAAAOAAAAZHJzL2Uyb0RvYy54bWysksGO2yAQhu+V+g6Ie2PHitOsFWe17Wp7&#10;qdpKu30AgiFGMgxlSOy8fQecZKv2Vq0PIxjGH/PPz/Z+sgM7qYAGXMuXi5Iz5SR0xh1a/vPl6cOG&#10;M4zCdWIAp1p+Vsjvd+/fbUffqAp6GDoVGEEcNqNveR+jb4oCZa+swAV45ehQQ7Ai0jYcii6Ikeh2&#10;KKqyXBcjhM4HkAqRso/zId9lvtZKxu9ao4psaDn1FnMMOe5TLHZb0RyC8L2RlzbEf3RhhXF06Q31&#10;KKJgx2D+QVkjAyDouJBgC9DaSJU1kJpl+Zea5154lbXQcNDfxoRvh5XfTj8CM13Lq5qscsKSSS9q&#10;ip9gYtU6zWf02FDZs6fCOFGefL7mkZJJ9qSDZQFovMvNXZm+PA3Sx6icBn++DZvYTFKyXtWrdc2Z&#10;pKNqXd5t6gQtZlZi+oDxiwLL0qLlgbzMUHH6inEuvZakcgdPZhhSPjU8N5ZWcdpPWeDq47XrPXRn&#10;EjOS7S3HX0cRFGchDp8hv5JEQ/9wjETMFyXM/M+FTmbkVi8PJ7n95z5XvT7v3W8AAAD//wMAUEsD&#10;BBQABgAIAAAAIQCVwIy04AAAAA0BAAAPAAAAZHJzL2Rvd25yZXYueG1sTI/BTsMwEETvSPyDtUjc&#10;qJO0VCWNUyEiDj22RZzdeJukxOsQO03K17M9wXFmn2Znss1kW3HB3jeOFMSzCARS6UxDlYKPw/vT&#10;CoQPmoxuHaGCK3rY5Pd3mU6NG2mHl32oBIeQT7WCOoQuldKXNVrtZ65D4tvJ9VYHln0lTa9HDret&#10;TKJoKa1uiD/UusO3Gsuv/WAVmJ/TtZuP42G73RXDd9sUBX6elXp8mF7XIAJO4Q+GW32uDjl3OrqB&#10;jBct63i5iplVMI9iHnFDkucF7zuytUheQOaZ/L8i/wUAAP//AwBQSwECLQAUAAYACAAAACEAtoM4&#10;kv4AAADhAQAAEwAAAAAAAAAAAAAAAAAAAAAAW0NvbnRlbnRfVHlwZXNdLnhtbFBLAQItABQABgAI&#10;AAAAIQA4/SH/1gAAAJQBAAALAAAAAAAAAAAAAAAAAC8BAABfcmVscy8ucmVsc1BLAQItABQABgAI&#10;AAAAIQBUZkpQpQEAACYDAAAOAAAAAAAAAAAAAAAAAC4CAABkcnMvZTJvRG9jLnhtbFBLAQItABQA&#10;BgAIAAAAIQCVwIy04AAAAA0BAAAPAAAAAAAAAAAAAAAAAP8DAABkcnMvZG93bnJldi54bWxQSwUG&#10;AAAAAAQABADzAAAADAUAAAAA&#10;" filled="f" stroked="f">
                <v:textbox style="mso-fit-shape-to-text:t">
                  <w:txbxContent>
                    <w:p w14:paraId="4A355B5D"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2016</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47680" behindDoc="0" locked="0" layoutInCell="1" allowOverlap="1" wp14:anchorId="4F30C9A2" wp14:editId="1DB43E45">
                <wp:simplePos x="0" y="0"/>
                <wp:positionH relativeFrom="column">
                  <wp:posOffset>381635</wp:posOffset>
                </wp:positionH>
                <wp:positionV relativeFrom="paragraph">
                  <wp:posOffset>1916430</wp:posOffset>
                </wp:positionV>
                <wp:extent cx="545465" cy="260985"/>
                <wp:effectExtent l="0" t="0" r="0" b="0"/>
                <wp:wrapNone/>
                <wp:docPr id="261" name="TextBox 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BFEE822"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1996</w:t>
                            </w:r>
                          </w:p>
                        </w:txbxContent>
                      </wps:txbx>
                      <wps:bodyPr wrap="square" rtlCol="0">
                        <a:spAutoFit/>
                      </wps:bodyPr>
                    </wps:wsp>
                  </a:graphicData>
                </a:graphic>
              </wp:anchor>
            </w:drawing>
          </mc:Choice>
          <mc:Fallback>
            <w:pict>
              <v:shape w14:anchorId="4F30C9A2" id="TextBox 6" o:spid="_x0000_s1085" type="#_x0000_t202" style="position:absolute;margin-left:30.05pt;margin-top:150.9pt;width:42.95pt;height:20.55pt;rotation:-45;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6GowEAACUDAAAOAAAAZHJzL2Uyb0RvYy54bWysksGO0zAQhu9IvIPlO01atVE3aroCVssF&#10;AdIuD+A6TmMp9pgZt0nfnrHTFgQ3RA4je/zn8/wz3j1ObhBng2TBN3K5KKUwXkNr/bGR31+f322l&#10;oKh8qwbwppEXQ/Jx//bNbgy1WUEPQ2tQMMRTPYZG9jGGuihI98YpWkAwng87QKcib/FYtKhGpruh&#10;WJVlVYyAbUDQhoizT/Oh3Gd+1xkdv3YdmSiGRnJtMUfM8ZBisd+p+ogq9FZfy1D/UIVT1vOld9ST&#10;ikqc0P6FclYjEHRxocEV0HVWm+yB3SzLP9y89CqY7IWbQ+HeJvp/WP3l/A2FbRu5qpZSeOV4SK9m&#10;ih9gElVqzxioZtVLYF2cOM1jvuWJk8n11KETCNzd5fahTF9uBtsTLOe+X+69ZrTQnNysN+tqI4Xm&#10;o1VVPmw3CVrMrMQMSPGTASfSopHIo8xQdf5McZbeJEnu4dkOQ8qngufC0ipOhyn7W29vVR+gvbCZ&#10;kafeSPpxUmikwDh8hPxIEo3C+1NkYr4oYeZ/rnSeRS71+m7SsH/fZ9Wv173/CQAA//8DAFBLAwQU&#10;AAYACAAAACEAleON094AAAAKAQAADwAAAGRycy9kb3ducmV2LnhtbEyPwU7DMAyG70i8Q2Qkbizp&#10;NlVQmk6IisOO2xDnrPHaQuOUJl07nh7vBEfbn35/f76ZXSfOOITWk4ZkoUAgVd62VGt4P7w9PIII&#10;0ZA1nSfUcMEAm+L2JjeZ9RPt8LyPteAQCpnR0MTYZ1KGqkFnwsL3SHw7+cGZyONQSzuYicNdJ5dK&#10;pdKZlvhDY3p8bbD62o9Og/05XfrVNB222105fndtWeLHp9b3d/PLM4iIc/yD4arP6lCw09GPZIPo&#10;NKQqYVLDSiVc4QqsUy535M16+QSyyOX/CsUvAAAA//8DAFBLAQItABQABgAIAAAAIQC2gziS/gAA&#10;AOEBAAATAAAAAAAAAAAAAAAAAAAAAABbQ29udGVudF9UeXBlc10ueG1sUEsBAi0AFAAGAAgAAAAh&#10;ADj9If/WAAAAlAEAAAsAAAAAAAAAAAAAAAAALwEAAF9yZWxzLy5yZWxzUEsBAi0AFAAGAAgAAAAh&#10;AMXhXoajAQAAJQMAAA4AAAAAAAAAAAAAAAAALgIAAGRycy9lMm9Eb2MueG1sUEsBAi0AFAAGAAgA&#10;AAAhAJXjjdPeAAAACgEAAA8AAAAAAAAAAAAAAAAA/QMAAGRycy9kb3ducmV2LnhtbFBLBQYAAAAA&#10;BAAEAPMAAAAIBQAAAAA=&#10;" filled="f" stroked="f">
                <v:textbox style="mso-fit-shape-to-text:t">
                  <w:txbxContent>
                    <w:p w14:paraId="7BFEE822" w14:textId="77777777" w:rsidR="00075C6F" w:rsidRPr="00CC0D2A" w:rsidRDefault="00075C6F" w:rsidP="00280850">
                      <w:pPr>
                        <w:pStyle w:val="NormalWeb"/>
                        <w:spacing w:before="0" w:beforeAutospacing="0" w:after="0" w:afterAutospacing="0"/>
                        <w:rPr>
                          <w:sz w:val="16"/>
                          <w:szCs w:val="16"/>
                        </w:rPr>
                      </w:pPr>
                      <w:r w:rsidRPr="00280850">
                        <w:rPr>
                          <w:rFonts w:ascii="Calibri" w:hAnsi="Calibri" w:cs="Arial"/>
                          <w:color w:val="000000"/>
                          <w:kern w:val="24"/>
                          <w:sz w:val="16"/>
                          <w:szCs w:val="16"/>
                        </w:rPr>
                        <w:t>1996</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14912" behindDoc="0" locked="0" layoutInCell="1" allowOverlap="1" wp14:anchorId="26C59E8E" wp14:editId="06607DFD">
                <wp:simplePos x="0" y="0"/>
                <wp:positionH relativeFrom="column">
                  <wp:posOffset>-900430</wp:posOffset>
                </wp:positionH>
                <wp:positionV relativeFrom="paragraph">
                  <wp:posOffset>-6678930</wp:posOffset>
                </wp:positionV>
                <wp:extent cx="545877" cy="261610"/>
                <wp:effectExtent l="0" t="0" r="0" b="0"/>
                <wp:wrapNone/>
                <wp:docPr id="227" name="TextBox 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D1C490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1996</w:t>
                            </w:r>
                          </w:p>
                        </w:txbxContent>
                      </wps:txbx>
                      <wps:bodyPr wrap="square" rtlCol="0">
                        <a:spAutoFit/>
                      </wps:bodyPr>
                    </wps:wsp>
                  </a:graphicData>
                </a:graphic>
              </wp:anchor>
            </w:drawing>
          </mc:Choice>
          <mc:Fallback>
            <w:pict>
              <v:shape w14:anchorId="26C59E8E" id="_x0000_s1086" type="#_x0000_t202" style="position:absolute;margin-left:-70.9pt;margin-top:-525.9pt;width:43pt;height:20.6pt;rotation:-45;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31pAEAACUDAAAOAAAAZHJzL2Uyb0RvYy54bWysUstu2zAQvBfoPxC813ogcRzBctA2SC9F&#10;WyDpB9AUaQkQuewubcl/3yX9aNHeguhAkMvR7M4M1w+zG8XBIA3gW1ktSimM19ANftfKny9PH1ZS&#10;UFS+UyN408qjIfmwef9uPYXG1NDD2BkUTOKpmUIr+xhDUxSke+MULSAYz5cW0KnIR9wVHaqJ2d1Y&#10;1GW5LCbALiBoQ8TVx9Ol3GR+a42O360lE8XYSp4t5hXzuk1rsVmrZocq9IM+j6FeMYVTg+emV6pH&#10;FZXY4/AflRs0AoGNCw2uAGsHbbIGVlOV/6h57lUwWQubQ+FqE70drf52+IFi6FpZ13dSeOU4pBcz&#10;x08wi2WyZwrUMOo5MC7OXOaYL3XiYlI9W3QCgd2tVvdl+rIZLE8wnH0/Xr1maqG5eHtzu7rjjpqv&#10;6mW1rHIWxYkrcQak+MWAE2nTSuQoM6k6fKXIczH0AklwD0/DOKZ6Gvg0WNrFeTtnfTf3l6m30B1Z&#10;zMSpt5J+7RUaKTCOnyE/ksRG4eM+MmNulGhO/5zZOYvc//xuUth/nzPqz+ve/AYAAP//AwBQSwME&#10;FAAGAAgAAAAhAISU4L7gAAAAEAEAAA8AAABkcnMvZG93bnJldi54bWxMj81OwzAQhO9IvIO1SNxS&#10;O0AqFOJUiIhDj20RZzfeJgH/hNhpUp6eDRe4ze6MZr8tNrM17IxD6LyTkK4EMHS1151rJLwdXpNH&#10;YCEqp5XxDiVcMMCmvL4qVK795HZ43seGUYkLuZLQxtjnnIe6RavCyvfoyDv5wapI49BwPaiJyq3h&#10;d0KsuVWdowut6vGlxfpzP1oJ+vt06e+n6bDd7qrxy3RVhe8fUt7ezM9PwCLO8S8MCz6hQ0lMRz86&#10;HZiRkKQPKbHHRYlskRRKsozE8XeXijXwsuD/Hyl/AAAA//8DAFBLAQItABQABgAIAAAAIQC2gziS&#10;/gAAAOEBAAATAAAAAAAAAAAAAAAAAAAAAABbQ29udGVudF9UeXBlc10ueG1sUEsBAi0AFAAGAAgA&#10;AAAhADj9If/WAAAAlAEAAAsAAAAAAAAAAAAAAAAALwEAAF9yZWxzLy5yZWxzUEsBAi0AFAAGAAgA&#10;AAAhABk+XfWkAQAAJQMAAA4AAAAAAAAAAAAAAAAALgIAAGRycy9lMm9Eb2MueG1sUEsBAi0AFAAG&#10;AAgAAAAhAISU4L7gAAAAEAEAAA8AAAAAAAAAAAAAAAAA/gMAAGRycy9kb3ducmV2LnhtbFBLBQYA&#10;AAAABAAEAPMAAAALBQAAAAA=&#10;" filled="f" stroked="f">
                <v:textbox style="mso-fit-shape-to-text:t">
                  <w:txbxContent>
                    <w:p w14:paraId="7D1C490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1996</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15936" behindDoc="0" locked="0" layoutInCell="1" allowOverlap="1" wp14:anchorId="3ECE0291" wp14:editId="00453C3D">
                <wp:simplePos x="0" y="0"/>
                <wp:positionH relativeFrom="column">
                  <wp:posOffset>224790</wp:posOffset>
                </wp:positionH>
                <wp:positionV relativeFrom="paragraph">
                  <wp:posOffset>-6526530</wp:posOffset>
                </wp:positionV>
                <wp:extent cx="545877" cy="261610"/>
                <wp:effectExtent l="0" t="0" r="0" b="0"/>
                <wp:wrapNone/>
                <wp:docPr id="8" name="TextBox 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12A61F1"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1997</w:t>
                            </w:r>
                          </w:p>
                        </w:txbxContent>
                      </wps:txbx>
                      <wps:bodyPr wrap="square" rtlCol="0">
                        <a:spAutoFit/>
                      </wps:bodyPr>
                    </wps:wsp>
                  </a:graphicData>
                </a:graphic>
              </wp:anchor>
            </w:drawing>
          </mc:Choice>
          <mc:Fallback>
            <w:pict>
              <v:shape w14:anchorId="3ECE0291" id="_x0000_s1087" type="#_x0000_t202" style="position:absolute;margin-left:17.7pt;margin-top:-513.9pt;width:43pt;height:20.6pt;rotation:-45;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1oQEAACMDAAAOAAAAZHJzL2Uyb0RvYy54bWysUstu2zAQvBfIPxC8x5KM+lHBctAmSC9F&#10;WyDpB9AUZREQucwubcl/3yXtOEF7K6oDQQ5Hszs73NxNbhBHg2TBN7KalVIYr6G1ft/IX8+Pt2sp&#10;KCrfqgG8aeTJkLzb3nzYjKE2c+hhaA0KFvFUj6GRfYyhLgrSvXGKZhCM58sO0KnIR9wXLaqR1d1Q&#10;zMtyWYyAbUDQhojRh/Ol3Gb9rjM6/ug6MlEMjeTeYl4xr7u0FtuNqveoQm/1pQ31D104ZT0XvUo9&#10;qKjEAe1fUs5qBIIuzjS4ArrOapM9sJuq/MPNU6+CyV54OBSuY6L/J6u/H3+isG0jOSivHEf0bKb4&#10;BSaxSsMZA9XMeQrMihPDHPIrTgwmz1OHTiDwbKv1pzJ9eRRsTjCdp366TpqlhWZw8XGxXq2k0Hw1&#10;X1bLKidRnLWSZkCKXw04kTaNRA4yi6rjN4rcF1NfKYnu4dEOQ8JTw+fG0i5Ouym7W+QCCdpBe2Iz&#10;I2feSHo5KDRSYBzuIT+RpEbh8yGyYi709s9FnZPI9S+vJkX9/pxZb297+xsAAP//AwBQSwMEFAAG&#10;AAgAAAAhAJmEyK3gAAAADQEAAA8AAABkcnMvZG93bnJldi54bWxMj01Pg0AQhu8m/ofNmHhrF6hi&#10;S1kaI/HQY1vjectOAd0PZJdC/fVOT/U47zx5P/LNZDQ7Y+9bZwXE8wgY2sqp1tYCPg7vsyUwH6RV&#10;UjuLAi7oYVPc3+UyU260OzzvQ83IxPpMCmhC6DLOfdWgkX7uOrT0O7neyEBnX3PVy5HMjeZJFKXc&#10;yNZSQiM7fGuw+t4PRoD6PV26xTgetttdOfzotizx80uIx4fpdQ0s4BRuMFzrU3UoqNPRDVZ5pgUs&#10;np+IFDCLo+SFRlyRJCbtSNpqmabAi5z/X1H8AQAA//8DAFBLAQItABQABgAIAAAAIQC2gziS/gAA&#10;AOEBAAATAAAAAAAAAAAAAAAAAAAAAABbQ29udGVudF9UeXBlc10ueG1sUEsBAi0AFAAGAAgAAAAh&#10;ADj9If/WAAAAlAEAAAsAAAAAAAAAAAAAAAAALwEAAF9yZWxzLy5yZWxzUEsBAi0AFAAGAAgAAAAh&#10;AGCDv7WhAQAAIwMAAA4AAAAAAAAAAAAAAAAALgIAAGRycy9lMm9Eb2MueG1sUEsBAi0AFAAGAAgA&#10;AAAhAJmEyK3gAAAADQEAAA8AAAAAAAAAAAAAAAAA+wMAAGRycy9kb3ducmV2LnhtbFBLBQYAAAAA&#10;BAAEAPMAAAAIBQAAAAA=&#10;" filled="f" stroked="f">
                <v:textbox style="mso-fit-shape-to-text:t">
                  <w:txbxContent>
                    <w:p w14:paraId="412A61F1"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1997</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16960" behindDoc="0" locked="0" layoutInCell="1" allowOverlap="1" wp14:anchorId="7B248F2D" wp14:editId="4495B932">
                <wp:simplePos x="0" y="0"/>
                <wp:positionH relativeFrom="column">
                  <wp:posOffset>1198880</wp:posOffset>
                </wp:positionH>
                <wp:positionV relativeFrom="paragraph">
                  <wp:posOffset>-6526530</wp:posOffset>
                </wp:positionV>
                <wp:extent cx="545877" cy="261610"/>
                <wp:effectExtent l="0" t="0" r="0" b="0"/>
                <wp:wrapNone/>
                <wp:docPr id="9" name="TextBox 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1FC30A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1998</w:t>
                            </w:r>
                          </w:p>
                        </w:txbxContent>
                      </wps:txbx>
                      <wps:bodyPr wrap="square" rtlCol="0">
                        <a:spAutoFit/>
                      </wps:bodyPr>
                    </wps:wsp>
                  </a:graphicData>
                </a:graphic>
              </wp:anchor>
            </w:drawing>
          </mc:Choice>
          <mc:Fallback>
            <w:pict>
              <v:shape w14:anchorId="7B248F2D" id="_x0000_s1088" type="#_x0000_t202" style="position:absolute;margin-left:94.4pt;margin-top:-513.9pt;width:43pt;height:20.6pt;rotation:-45;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P+ogEAACMDAAAOAAAAZHJzL2Uyb0RvYy54bWysUkFu2zAQvBfIHwjeY0lG7TiC5SBtkF6K&#10;tkDSB9AUaQkQuewubcm/75J2nKC5FdFhQS5Hw50Zru8mN4iDQerBN7KalVIYr6Ht/a6Rv58fr1dS&#10;UFS+VQN408ijIXm3ufq0HkNt5tDB0BoUTOKpHkMjuxhDXRSkO+MUzSAYz4cW0KnIW9wVLaqR2d1Q&#10;zMtyWYyAbUDQhoi7D6dDucn81hodf1pLJoqhkTxbzBVz3aZabNaq3qEKXa/PY6j/mMKp3vOlF6oH&#10;FZXYY/+OyvUagcDGmQZXgLW9NlkDq6nKf9Q8dSqYrIXNoXCxiT6OVv84/ELRt428lcIrxxE9myl+&#10;gUmskjljoJoxT4FRceI2h/zSJ24mzZNFJxDY22p1W6YvW8HiBMPZ9ePFaaYWmpuLz4vVzY0Umo/m&#10;y2pZ5SSKE1fiDEjxmwEn0qKRyEFmUnX4TpHnYugLJME9PPbDkPpp4NNgaRWn7ZTVLS5Tb6E9spiR&#10;M28k/dkrNFJgHL5CfiKJjcL9PjJjvijRnP45s3MS+f7zq0lRv91n1Ovb3vwFAAD//wMAUEsDBBQA&#10;BgAIAAAAIQBWJZex4QAAAA4BAAAPAAAAZHJzL2Rvd25yZXYueG1sTI9BT4NAEIXvJv6HzZh4a5ei&#10;oYgsjZF46LGt8bxlp4Cys8guhfrrHU/29t7My5tv8s1sO3HGwbeOFKyWEQikypmWagXvh7dFCsIH&#10;TUZ3jlDBBT1situbXGfGTbTD8z7UgkvIZ1pBE0KfSemrBq32S9cj8e7kBqsD26GWZtATl9tOxlGU&#10;SKtb4guN7vG1weprP1oF5ud06R+m6bDd7srxu2vLEj8+lbq/m1+eQQScw38Y/vAZHQpmOrqRjBcd&#10;+zRl9KBgsYriNUvOxOtHFkeePaVJArLI5fUbxS8AAAD//wMAUEsBAi0AFAAGAAgAAAAhALaDOJL+&#10;AAAA4QEAABMAAAAAAAAAAAAAAAAAAAAAAFtDb250ZW50X1R5cGVzXS54bWxQSwECLQAUAAYACAAA&#10;ACEAOP0h/9YAAACUAQAACwAAAAAAAAAAAAAAAAAvAQAAX3JlbHMvLnJlbHNQSwECLQAUAAYACAAA&#10;ACEAjDwj/qIBAAAjAwAADgAAAAAAAAAAAAAAAAAuAgAAZHJzL2Uyb0RvYy54bWxQSwECLQAUAAYA&#10;CAAAACEAViWXseEAAAAOAQAADwAAAAAAAAAAAAAAAAD8AwAAZHJzL2Rvd25yZXYueG1sUEsFBgAA&#10;AAAEAAQA8wAAAAoFAAAAAA==&#10;" filled="f" stroked="f">
                <v:textbox style="mso-fit-shape-to-text:t">
                  <w:txbxContent>
                    <w:p w14:paraId="11FC30A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1998</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17984" behindDoc="0" locked="0" layoutInCell="1" allowOverlap="1" wp14:anchorId="3EEE812A" wp14:editId="5EDE0578">
                <wp:simplePos x="0" y="0"/>
                <wp:positionH relativeFrom="column">
                  <wp:posOffset>2171700</wp:posOffset>
                </wp:positionH>
                <wp:positionV relativeFrom="paragraph">
                  <wp:posOffset>-6526530</wp:posOffset>
                </wp:positionV>
                <wp:extent cx="545877" cy="261610"/>
                <wp:effectExtent l="0" t="0" r="0" b="0"/>
                <wp:wrapNone/>
                <wp:docPr id="234" name="TextBox 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2E2F878"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1999</w:t>
                            </w:r>
                          </w:p>
                        </w:txbxContent>
                      </wps:txbx>
                      <wps:bodyPr wrap="square" rtlCol="0">
                        <a:spAutoFit/>
                      </wps:bodyPr>
                    </wps:wsp>
                  </a:graphicData>
                </a:graphic>
              </wp:anchor>
            </w:drawing>
          </mc:Choice>
          <mc:Fallback>
            <w:pict>
              <v:shape w14:anchorId="3EEE812A" id="_x0000_s1089" type="#_x0000_t202" style="position:absolute;margin-left:171pt;margin-top:-513.9pt;width:43pt;height:20.6pt;rotation:-45;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RpQEAACUDAAAOAAAAZHJzL2Uyb0RvYy54bWysUstu2zAQvBfIPxC8x3o0dhzBctA0SC9F&#10;GyDJB9AUaREQuSyXtuS/75J+NGhvRXRYkMvRcGeGq/vJDmyvAhpwLa9mJWfKSeiM27b87fXpeskZ&#10;RuE6MYBTLT8o5Pfrq0+r0Teqhh6GTgVGJA6b0be8j9E3RYGyV1bgDLxydKghWBFpG7ZFF8RI7HYo&#10;6rJcFCOEzgeQCpG6j8dDvs78WisZf2qNKrKh5TRbzDXkukm1WK9Esw3C90aexhD/MYUVxtGlF6pH&#10;EQXbBfMPlTUyAIKOMwm2AK2NVFkDqanKv9S89MKrrIXMQX+xCT+OVv7YPwdmupbXn284c8JSSK9q&#10;ig8wsbtkz+ixIdSLJ1ycqE0xn/tIzaR60sGyAORutbwr05fNIHmM4OT74eI1UTNJzfnNfHl7y5mk&#10;o3pRLaqcRXHkSpw+YPymwLK0aHmgKDOp2H/HSHMR9AxJcAdPZhhSPw18HCyt4rSZsr55fZ56A92B&#10;xIyUesvx104ExVmIw1fIjySxof+yi8SYL0o0x39O7JRFvv/0blLY7/cZ9ed1r38DAAD//wMAUEsD&#10;BBQABgAIAAAAIQDFFRGI4gAAAA4BAAAPAAAAZHJzL2Rvd25yZXYueG1sTI9BT4NAEIXvJv6HzZh4&#10;a5fSBhFZGiPx0GNb43nLTgFlZ5FdCvXXO570OG9e3ntfvp1tJy44+NaRgtUyAoFUOdNSreDt+LpI&#10;QfigyejOESq4oodtcXuT68y4ifZ4OYRacAj5TCtoQugzKX3VoNV+6Xok/p3dYHXgc6ilGfTE4baT&#10;cRQl0uqWuKHRPb40WH0eRqvAfJ+v/Xqajrvdvhy/urYs8f1Dqfu7+fkJRMA5/Jnhdz5Ph4I3ndxI&#10;xotOwXoTM0tQsFhF8QNTsGcTp6ydWHtMkwRkkcv/GMUPAAAA//8DAFBLAQItABQABgAIAAAAIQC2&#10;gziS/gAAAOEBAAATAAAAAAAAAAAAAAAAAAAAAABbQ29udGVudF9UeXBlc10ueG1sUEsBAi0AFAAG&#10;AAgAAAAhADj9If/WAAAAlAEAAAsAAAAAAAAAAAAAAAAALwEAAF9yZWxzLy5yZWxzUEsBAi0AFAAG&#10;AAgAAAAhAEL7t5GlAQAAJQMAAA4AAAAAAAAAAAAAAAAALgIAAGRycy9lMm9Eb2MueG1sUEsBAi0A&#10;FAAGAAgAAAAhAMUVEYjiAAAADgEAAA8AAAAAAAAAAAAAAAAA/wMAAGRycy9kb3ducmV2LnhtbFBL&#10;BQYAAAAABAAEAPMAAAAOBQAAAAA=&#10;" filled="f" stroked="f">
                <v:textbox style="mso-fit-shape-to-text:t">
                  <w:txbxContent>
                    <w:p w14:paraId="12E2F878"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1999</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19008" behindDoc="0" locked="0" layoutInCell="1" allowOverlap="1" wp14:anchorId="0684A4F0" wp14:editId="29B84496">
                <wp:simplePos x="0" y="0"/>
                <wp:positionH relativeFrom="column">
                  <wp:posOffset>3145790</wp:posOffset>
                </wp:positionH>
                <wp:positionV relativeFrom="paragraph">
                  <wp:posOffset>-6526530</wp:posOffset>
                </wp:positionV>
                <wp:extent cx="545877" cy="261610"/>
                <wp:effectExtent l="0" t="0" r="0" b="0"/>
                <wp:wrapNone/>
                <wp:docPr id="235" name="TextBox 1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862D4DC"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2000</w:t>
                            </w:r>
                          </w:p>
                        </w:txbxContent>
                      </wps:txbx>
                      <wps:bodyPr wrap="square" rtlCol="0">
                        <a:spAutoFit/>
                      </wps:bodyPr>
                    </wps:wsp>
                  </a:graphicData>
                </a:graphic>
              </wp:anchor>
            </w:drawing>
          </mc:Choice>
          <mc:Fallback>
            <w:pict>
              <v:shape w14:anchorId="0684A4F0" id="_x0000_s1090" type="#_x0000_t202" style="position:absolute;margin-left:247.7pt;margin-top:-513.9pt;width:43pt;height:20.6pt;rotation:-45;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pLpQEAACYDAAAOAAAAZHJzL2Uyb0RvYy54bWysksFu2zAMhu8D9g6C7ovttEkzI06xrWgv&#10;w1ag3QMoshwLsESNVGLn7UcpaTp0t2I+CBJFf+T/U+vbyQ3iYJAs+EZWs1IK4zW01u8a+ev5/tNK&#10;CorKt2oAbxp5NCRvNx8/rMdQmzn0MLQGBUM81WNoZB9jqIuCdG+cohkE4/myA3Qq8hF3RYtqZLob&#10;inlZLosRsA0I2hBx9O50KTeZ33VGx59dRyaKoZHcW8wr5nWb1mKzVvUOVeitPreh3tGFU9Zz0Qvq&#10;TkUl9mj/QTmrEQi6ONPgCug6q03WwGqq8o2ap14Fk7WwORQuNtH/w+ofh0cUtm3k/GohhVeOh/Rs&#10;pvgVJlFlf8ZANac9BU6ME8d5zsm3FCcOJtlTh04gsL3V6nOZvuwG6xOczsYfL2YzW2gOLq4Xq5sb&#10;KTRfzZfV8lSsOLESMyDFBwNOpE0jkWeZoerwnSLX59SXlJTu4d4OQ4q/NpZ2cdpOWeDi6qXrLbRH&#10;FjPy2BtJv/cKjRQYh2+QX0miUfiyj0zMhRLm9M+ZzsPI9c8PJ03773POen3emz8AAAD//wMAUEsD&#10;BBQABgAIAAAAIQClr7dP4QAAAA4BAAAPAAAAZHJzL2Rvd25yZXYueG1sTI9NT4NAEIbvJv6HzZh4&#10;axdqSyllaYzEQ49tjectOwV0P5BdCvXXO570OO88eT/y3WQ0u2LvW2cFxPMIGNrKqdbWAt5Or7MU&#10;mA/SKqmdRQE39LAr7u9ymSk32gNej6FmZGJ9JgU0IXQZ575q0Eg/dx1a+l1cb2Sgs6+56uVI5kbz&#10;RRQl3MjWUkIjO3xpsPo8DkaA+r7cuqdxPO33h3L40m1Z4vuHEI8P0/MWWMAp/MHwW5+qQ0Gdzm6w&#10;yjMtYLlZLQkVMIujxZpWELNKY9LOpG3SJAFe5Pz/jOIHAAD//wMAUEsBAi0AFAAGAAgAAAAhALaD&#10;OJL+AAAA4QEAABMAAAAAAAAAAAAAAAAAAAAAAFtDb250ZW50X1R5cGVzXS54bWxQSwECLQAUAAYA&#10;CAAAACEAOP0h/9YAAACUAQAACwAAAAAAAAAAAAAAAAAvAQAAX3JlbHMvLnJlbHNQSwECLQAUAAYA&#10;CAAAACEAJcsqS6UBAAAmAwAADgAAAAAAAAAAAAAAAAAuAgAAZHJzL2Uyb0RvYy54bWxQSwECLQAU&#10;AAYACAAAACEApa+3T+EAAAAOAQAADwAAAAAAAAAAAAAAAAD/AwAAZHJzL2Rvd25yZXYueG1sUEsF&#10;BgAAAAAEAAQA8wAAAA0FAAAAAA==&#10;" filled="f" stroked="f">
                <v:textbox style="mso-fit-shape-to-text:t">
                  <w:txbxContent>
                    <w:p w14:paraId="2862D4DC"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2000</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0032" behindDoc="0" locked="0" layoutInCell="1" allowOverlap="1" wp14:anchorId="1D2BE737" wp14:editId="3851EFB7">
                <wp:simplePos x="0" y="0"/>
                <wp:positionH relativeFrom="column">
                  <wp:posOffset>4119880</wp:posOffset>
                </wp:positionH>
                <wp:positionV relativeFrom="paragraph">
                  <wp:posOffset>-6526530</wp:posOffset>
                </wp:positionV>
                <wp:extent cx="545877" cy="261610"/>
                <wp:effectExtent l="0" t="0" r="0" b="0"/>
                <wp:wrapNone/>
                <wp:docPr id="236" name="TextBox 1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28CB76A"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2001</w:t>
                            </w:r>
                          </w:p>
                        </w:txbxContent>
                      </wps:txbx>
                      <wps:bodyPr wrap="square" rtlCol="0">
                        <a:spAutoFit/>
                      </wps:bodyPr>
                    </wps:wsp>
                  </a:graphicData>
                </a:graphic>
              </wp:anchor>
            </w:drawing>
          </mc:Choice>
          <mc:Fallback>
            <w:pict>
              <v:shape w14:anchorId="1D2BE737" id="_x0000_s1091" type="#_x0000_t202" style="position:absolute;margin-left:324.4pt;margin-top:-513.9pt;width:43pt;height:20.6pt;rotation:-45;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rpgEAACYDAAAOAAAAZHJzL2Uyb0RvYy54bWysUstu2zAQvBfIPxC815Lc2HEFy0HTIL0U&#10;bYGkH0BTpCVA5LK7tCX/fZb0o0VzK6rDglyOhjszXN9PbhAHg9SDb2Q1K6UwXkPb+10jf748vV9J&#10;QVH5Vg3gTSOPhuT95ubdegy1mUMHQ2tQMImnegyN7GIMdVGQ7oxTNINgPB9aQKcib3FXtKhGZndD&#10;MS/LZTECtgFBGyLuPp4O5SbzW2t0/G4tmSiGRvJsMVfMdZtqsVmreocqdL0+j6H+YQqnes+XXqke&#10;VVRij/0bKtdrBAIbZxpcAdb22mQNrKYq/1Lz3KlgshY2h8LVJvp/tPrb4QeKvm3k/MNSCq8ch/Ri&#10;pvgAk6iq5M8YqGbYc2BgnLjPOV/6xM0ke7LoBALbW60+lunLbrA+wXA2/ng1m7mF5ubidrG6u5NC&#10;89F8WS2rHEZx4kqcASl+MeBEWjQSOctMqg5fKfJcDL1AEtzDUz8MqZ8GPg2WVnHaTlng4vYy9Rba&#10;I4sZOfZG0q+9QiMFxuEz5FeS2Ch82kdmzBclmtM/Z3YOI99/fjgp7T/3GfX7eW9eAQAA//8DAFBL&#10;AwQUAAYACAAAACEA4yoUteIAAAAOAQAADwAAAGRycy9kb3ducmV2LnhtbEyPzU7DMBCE70i8g7VI&#10;3FqnP0pDiFMhIg49tkWc3XibBOJ1iJ0m5elZTvQ2uzOa/TbbTrYVF+x940jBYh6BQCqdaahS8H58&#10;myUgfNBkdOsIFVzRwza/v8t0atxIe7wcQiW4hHyqFdQhdKmUvqzRaj93HRJ7Z9dbHXjsK2l6PXK5&#10;beUyimJpdUN8odYdvtZYfh0Gq8D8nK/dahyPu92+GL7bpijw41Opx4fp5RlEwCn8h+EPn9EhZ6aT&#10;G8h40SqI1wmjBwWzRbTcsOTMZrVmceLdUxLHIPNM3r6R/wIAAP//AwBQSwECLQAUAAYACAAAACEA&#10;toM4kv4AAADhAQAAEwAAAAAAAAAAAAAAAAAAAAAAW0NvbnRlbnRfVHlwZXNdLnhtbFBLAQItABQA&#10;BgAIAAAAIQA4/SH/1gAAAJQBAAALAAAAAAAAAAAAAAAAAC8BAABfcmVscy8ucmVsc1BLAQItABQA&#10;BgAIAAAAIQDz9u/rpgEAACYDAAAOAAAAAAAAAAAAAAAAAC4CAABkcnMvZTJvRG9jLnhtbFBLAQIt&#10;ABQABgAIAAAAIQDjKhS14gAAAA4BAAAPAAAAAAAAAAAAAAAAAAAEAABkcnMvZG93bnJldi54bWxQ&#10;SwUGAAAAAAQABADzAAAADwUAAAAA&#10;" filled="f" stroked="f">
                <v:textbox style="mso-fit-shape-to-text:t">
                  <w:txbxContent>
                    <w:p w14:paraId="728CB76A"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2001</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1056" behindDoc="0" locked="0" layoutInCell="1" allowOverlap="1" wp14:anchorId="3A6604F1" wp14:editId="76D853A2">
                <wp:simplePos x="0" y="0"/>
                <wp:positionH relativeFrom="column">
                  <wp:posOffset>5092700</wp:posOffset>
                </wp:positionH>
                <wp:positionV relativeFrom="paragraph">
                  <wp:posOffset>-6526530</wp:posOffset>
                </wp:positionV>
                <wp:extent cx="545877" cy="261610"/>
                <wp:effectExtent l="0" t="0" r="0" b="0"/>
                <wp:wrapNone/>
                <wp:docPr id="237" name="TextBox 1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B653FE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2002</w:t>
                            </w:r>
                          </w:p>
                        </w:txbxContent>
                      </wps:txbx>
                      <wps:bodyPr wrap="square" rtlCol="0">
                        <a:spAutoFit/>
                      </wps:bodyPr>
                    </wps:wsp>
                  </a:graphicData>
                </a:graphic>
              </wp:anchor>
            </w:drawing>
          </mc:Choice>
          <mc:Fallback>
            <w:pict>
              <v:shape w14:anchorId="3A6604F1" id="_x0000_s1092" type="#_x0000_t202" style="position:absolute;margin-left:401pt;margin-top:-513.9pt;width:43pt;height:20.6pt;rotation:-45;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CcpAEAACYDAAAOAAAAZHJzL2Uyb0RvYy54bWysUtuO0zAQfUfiHyy/01yg3RI1XQGr5QXB&#10;Srt8gOvYTaTYY2bcJv17xu4FBG+IPFj2+OTMnHO8uZ/dKI4GaQDfympRSmG8hm7w+1Z+f3l8s5aC&#10;ovKdGsGbVp4Myfvt61ebKTSmhh7GzqBgEk/NFFrZxxiaoiDdG6doAcF4vrSATkU+4r7oUE3M7sai&#10;LstVMQF2AUEbIq4+nC/lNvNba3T8Zi2ZKMZW8mwxr5jXXVqL7UY1e1ShH/RlDPUPUzg1eG56o3pQ&#10;UYkDDn9RuUEjENi40OAKsHbQJmtgNVX5h5rnXgWTtbA5FG420f+j1V+PTyiGrpX12zspvHIc0ouZ&#10;40eYRVUnf6ZADcOeAwPjzHXO+VonLibZs0UnENjeav2+TF92g/UJhrPxp5vZzC00F5fvlus7bqn5&#10;ql5VqyqHUZy5EmdAip8NOJE2rUTOMpOq4xeKPBdDr5AE9/A4jGOqp4HPg6VdnHdzFrhcXqfeQXdi&#10;MRPH3kr6cVBopMA4foL8ShIbhQ+HyIy5UaI5/3Nh5zBy/8vDSWn/fs6oX897+xMAAP//AwBQSwME&#10;FAAGAAgAAAAhAKKGtqzhAAAADgEAAA8AAABkcnMvZG93bnJldi54bWxMj0tPwzAQhO9I/AdrK3Fr&#10;nQYpmBCnQkQceuxDnN14m4T6EWKnSfn1LCc47uxoZr5iM1vDrjiEzjsJ61UCDF3tdecaCcfD+1IA&#10;C1E5rYx3KOGGATbl/V2hcu0nt8PrPjaMQlzIlYQ2xj7nPNQtWhVWvkdHv7MfrIp0Dg3Xg5oo3Bqe&#10;JknGreocNbSqx7cW68t+tBL09/nWP07TYbvdVeOX6aoKPz6lfFjMry/AIs7xzwy/82k6lLTp5Een&#10;AzMSRJISS5SwXCfpE1GQRwhB2om0Z5FlwMuC/8cofwAAAP//AwBQSwECLQAUAAYACAAAACEAtoM4&#10;kv4AAADhAQAAEwAAAAAAAAAAAAAAAAAAAAAAW0NvbnRlbnRfVHlwZXNdLnhtbFBLAQItABQABgAI&#10;AAAAIQA4/SH/1gAAAJQBAAALAAAAAAAAAAAAAAAAAC8BAABfcmVscy8ucmVsc1BLAQItABQABgAI&#10;AAAAIQDja0CcpAEAACYDAAAOAAAAAAAAAAAAAAAAAC4CAABkcnMvZTJvRG9jLnhtbFBLAQItABQA&#10;BgAIAAAAIQCihras4QAAAA4BAAAPAAAAAAAAAAAAAAAAAP4DAABkcnMvZG93bnJldi54bWxQSwUG&#10;AAAAAAQABADzAAAADAUAAAAA&#10;" filled="f" stroked="f">
                <v:textbox style="mso-fit-shape-to-text:t">
                  <w:txbxContent>
                    <w:p w14:paraId="1B653FE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2002</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2080" behindDoc="0" locked="0" layoutInCell="1" allowOverlap="1" wp14:anchorId="640D75FF" wp14:editId="7374931F">
                <wp:simplePos x="0" y="0"/>
                <wp:positionH relativeFrom="column">
                  <wp:posOffset>6066790</wp:posOffset>
                </wp:positionH>
                <wp:positionV relativeFrom="paragraph">
                  <wp:posOffset>-6526530</wp:posOffset>
                </wp:positionV>
                <wp:extent cx="545877" cy="261610"/>
                <wp:effectExtent l="0" t="0" r="0" b="0"/>
                <wp:wrapNone/>
                <wp:docPr id="238" name="TextBox 1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650D457"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2003</w:t>
                            </w:r>
                          </w:p>
                        </w:txbxContent>
                      </wps:txbx>
                      <wps:bodyPr wrap="square" rtlCol="0">
                        <a:spAutoFit/>
                      </wps:bodyPr>
                    </wps:wsp>
                  </a:graphicData>
                </a:graphic>
              </wp:anchor>
            </w:drawing>
          </mc:Choice>
          <mc:Fallback>
            <w:pict>
              <v:shape w14:anchorId="640D75FF" id="_x0000_s1093" type="#_x0000_t202" style="position:absolute;margin-left:477.7pt;margin-top:-513.9pt;width:43pt;height:20.6pt;rotation:-45;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xpgEAACYDAAAOAAAAZHJzL2Uyb0RvYy54bWysUstu2zAQvBfoPxC815Kc2HEFy0HTILkU&#10;bYGkH0BTpCVA5DK7tCX/fZf0o0V7K6rDglyOhjszXN9PbhAHg9SDb2Q1K6UwXkPb+10jf7w+fVhJ&#10;QVH5Vg3gTSOPhuT95v279RhqM4cOhtagYBJP9Rga2cUY6qIg3RmnaAbBeD60gE5F3uKuaFGNzO6G&#10;Yl6Wy2IEbAOCNkTcfTwdyk3mt9bo+M1aMlEMjeTZYq6Y6zbVYrNW9Q5V6Hp9HkP9wxRO9Z4vvVI9&#10;qqjEHvu/qFyvEQhsnGlwBVjba5M1sJqq/EPNS6eCyVrYHApXm+j/0eqvh+8o+raR8xuOyivHIb2a&#10;KT7AJKqb5M8YqGbYS2BgnLjPOV/6xM0ke7LoBALbW60+lunLbrA+wXA2/ng1m7mF5ubidrG6u5NC&#10;89F8WS2rHEZx4kqcASk+G3AiLRqJnGUmVYcvFHkuhl4gCe7hqR+G1E8DnwZLqzhtpyxwsbxMvYX2&#10;yGJGjr2R9LZXaKTAOHyG/EoSG4VP+8iM+aJEc/rnzM5h5PvPDyel/fs+o349781PAAAA//8DAFBL&#10;AwQUAAYACAAAACEAivWVbeIAAAAPAQAADwAAAGRycy9kb3ducmV2LnhtbEyPPW/CMBCG90r9D9ZV&#10;6gZ2KKQQ4qCqUQdGoOps4iMJje00dkjor+8x0fHee/R+pJvRNOyCna+dlRBNBTC0hdO1LSV8Hj4m&#10;S2A+KKtV4yxKuKKHTfb4kKpEu8Hu8LIPJSMT6xMloQqhTTj3RYVG+alr0dLv5DqjAp1dyXWnBjI3&#10;DZ8JEXOjaksJlWrxvcLie98bCfr3dG1fhuGw3e7y/qep8xy/zlI+P41va2ABx3CH4VafqkNGnY6u&#10;t9qzRsJqsZgTKmESidkrrbgxYh6ReCRxtYxj4FnK/+/I/gAAAP//AwBQSwECLQAUAAYACAAAACEA&#10;toM4kv4AAADhAQAAEwAAAAAAAAAAAAAAAAAAAAAAW0NvbnRlbnRfVHlwZXNdLnhtbFBLAQItABQA&#10;BgAIAAAAIQA4/SH/1gAAAJQBAAALAAAAAAAAAAAAAAAAAC8BAABfcmVscy8ucmVsc1BLAQItABQA&#10;BgAIAAAAIQAmz+rxpgEAACYDAAAOAAAAAAAAAAAAAAAAAC4CAABkcnMvZTJvRG9jLnhtbFBLAQIt&#10;ABQABgAIAAAAIQCK9ZVt4gAAAA8BAAAPAAAAAAAAAAAAAAAAAAAEAABkcnMvZG93bnJldi54bWxQ&#10;SwUGAAAAAAQABADzAAAADwUAAAAA&#10;" filled="f" stroked="f">
                <v:textbox style="mso-fit-shape-to-text:t">
                  <w:txbxContent>
                    <w:p w14:paraId="1650D457"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2003</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3104" behindDoc="0" locked="0" layoutInCell="1" allowOverlap="1" wp14:anchorId="5A3D0425" wp14:editId="71D4F141">
                <wp:simplePos x="0" y="0"/>
                <wp:positionH relativeFrom="column">
                  <wp:posOffset>7040880</wp:posOffset>
                </wp:positionH>
                <wp:positionV relativeFrom="paragraph">
                  <wp:posOffset>-6526530</wp:posOffset>
                </wp:positionV>
                <wp:extent cx="545877" cy="261610"/>
                <wp:effectExtent l="0" t="0" r="0" b="0"/>
                <wp:wrapNone/>
                <wp:docPr id="239" name="TextBox 1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5EEBE29"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2004</w:t>
                            </w:r>
                          </w:p>
                        </w:txbxContent>
                      </wps:txbx>
                      <wps:bodyPr wrap="square" rtlCol="0">
                        <a:spAutoFit/>
                      </wps:bodyPr>
                    </wps:wsp>
                  </a:graphicData>
                </a:graphic>
              </wp:anchor>
            </w:drawing>
          </mc:Choice>
          <mc:Fallback>
            <w:pict>
              <v:shape w14:anchorId="5A3D0425" id="_x0000_s1094" type="#_x0000_t202" style="position:absolute;margin-left:554.4pt;margin-top:-513.9pt;width:43pt;height:20.6pt;rotation:-45;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m7pgEAACYDAAAOAAAAZHJzL2Uyb0RvYy54bWysUtuO0zAQfUfiHyy/0yRle9mo6QpYLS8I&#10;VtrlA1zHbiLFHjPjNunfM3YvIHhD5GFkj0+O55zjzcPkBnE0SD34RlazUgrjNbS93zfy++vTu7UU&#10;FJVv1QDeNPJkSD5s377ZjKE2c+hgaA0KJvFUj6GRXYyhLgrSnXGKZhCM50ML6FTkLe6LFtXI7G4o&#10;5mW5LEbANiBoQ8Tdx/Oh3GZ+a42O36wlE8XQSJ4t5oq57lItthtV71GFrteXMdQ/TOFU7/nSG9Wj&#10;ikocsP+LyvUagcDGmQZXgLW9NlkDq6nKP9S8dCqYrIXNoXCzif4frf56fEbRt42cv7+XwivHIb2a&#10;KX6ESVR3yZ8xUM2wl8DAOHGfc772iZtJ9mTRCQS2t1rfl+nLbrA+wXA2/nQzm7mF5ubibrFeraTQ&#10;fDRfVssqh1GcuRJnQIqfDTiRFo1EzjKTquMXijwXQ6+QBPfw1A9D6qeBz4OlVZx2Uxa4WF2n3kF7&#10;YjEjx95I+nFQaKTAOHyC/EoSG4UPh8iM+aJEc/7nws5h5PsvDyel/fs+o3497+1PAAAA//8DAFBL&#10;AwQUAAYACAAAACEAXNOPfeIAAAAQAQAADwAAAGRycy9kb3ducmV2LnhtbEyPzU7DMBCE70i8g7VI&#10;3Fo7BYU0xKkQEYce2yLObrxNAv4JsdOkPD3bE9xmdkez3xab2Rp2xiF03klIlgIYutrrzjUS3g9v&#10;iwxYiMppZbxDCRcMsClvbwqVaz+5HZ73sWFU4kKuJLQx9jnnoW7RqrD0PTranfxgVSQ7NFwPaqJy&#10;a/hKiJRb1Tm60KoeX1usv/ajlaB/Tpf+YZoO2+2uGr9NV1X48Snl/d388gws4hz/wnDFJ3Qoieno&#10;R6cDM+QTkRF7lLBIxOqJ5DWUrB9JHWm4ztIUeFnw/4+UvwAAAP//AwBQSwECLQAUAAYACAAAACEA&#10;toM4kv4AAADhAQAAEwAAAAAAAAAAAAAAAAAAAAAAW0NvbnRlbnRfVHlwZXNdLnhtbFBLAQItABQA&#10;BgAIAAAAIQA4/SH/1gAAAJQBAAALAAAAAAAAAAAAAAAAAC8BAABfcmVscy8ucmVsc1BLAQItABQA&#10;BgAIAAAAIQByN1m7pgEAACYDAAAOAAAAAAAAAAAAAAAAAC4CAABkcnMvZTJvRG9jLnhtbFBLAQIt&#10;ABQABgAIAAAAIQBc04994gAAABABAAAPAAAAAAAAAAAAAAAAAAAEAABkcnMvZG93bnJldi54bWxQ&#10;SwUGAAAAAAQABADzAAAADwUAAAAA&#10;" filled="f" stroked="f">
                <v:textbox style="mso-fit-shape-to-text:t">
                  <w:txbxContent>
                    <w:p w14:paraId="35EEBE29"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2004</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4128" behindDoc="0" locked="0" layoutInCell="1" allowOverlap="1" wp14:anchorId="11384772" wp14:editId="3719AB91">
                <wp:simplePos x="0" y="0"/>
                <wp:positionH relativeFrom="column">
                  <wp:posOffset>8013700</wp:posOffset>
                </wp:positionH>
                <wp:positionV relativeFrom="paragraph">
                  <wp:posOffset>-6526530</wp:posOffset>
                </wp:positionV>
                <wp:extent cx="545877" cy="261610"/>
                <wp:effectExtent l="0" t="0" r="0" b="0"/>
                <wp:wrapNone/>
                <wp:docPr id="16" name="TextBox 1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301F959"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2005</w:t>
                            </w:r>
                          </w:p>
                        </w:txbxContent>
                      </wps:txbx>
                      <wps:bodyPr wrap="square" rtlCol="0">
                        <a:spAutoFit/>
                      </wps:bodyPr>
                    </wps:wsp>
                  </a:graphicData>
                </a:graphic>
              </wp:anchor>
            </w:drawing>
          </mc:Choice>
          <mc:Fallback>
            <w:pict>
              <v:shape w14:anchorId="11384772" id="_x0000_s1095" type="#_x0000_t202" style="position:absolute;margin-left:631pt;margin-top:-513.9pt;width:43pt;height:20.6pt;rotation:-45;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HQpAEAACUDAAAOAAAAZHJzL2Uyb0RvYy54bWysUstu2zAQvBfIPxC8x5KM2HEFy0HbIL0U&#10;bYGkH0BTpCVA5LK7tCX/fZf0I0V7C6LDglyOhjszXD9MbhAHg9SDb2Q1K6UwXkPb+10jf7083a6k&#10;oKh8qwbwppFHQ/Jhc/NhPYbazKGDoTUomMRTPYZGdjGGuihId8YpmkEwng8toFORt7grWlQjs7uh&#10;mJflshgB24CgDRF3H0+HcpP5rTU6/rCWTBRDI3m2mCvmuk212KxVvUMVul6fx1BvmMKp3vOlV6pH&#10;FZXYY/8fles1AoGNMw2uAGt7bbIGVlOV/6h57lQwWQubQ+FqE70frf5++Imibzm7pRReOc7oxUzx&#10;M0yiWiR7xkA1o54D4+LEfYZe+sTNpHqy6AQCu1utPpbpy2awPMFw9v149Zq5hebm4m6xur+XQvPR&#10;fFktq5xFceJKnAEpfjXgRFo0EjnKTKoO3yjyXAy9QBLcw1M/DKmfBj4NllZx2k5Z32J1mXoL7ZHF&#10;jJx6I+n3XqGRAuPwBfIjSWwUPu0jM+aLEs3pnzM7Z5HvP7+bFPbf+4x6fd2bPwAAAP//AwBQSwME&#10;FAAGAAgAAAAhAM/idh7iAAAAEAEAAA8AAABkcnMvZG93bnJldi54bWxMj0FPg0AQhe8m/ofNmHhr&#10;l1KDiCyNkXjosa3xvGWngLKzyC6F+uudnvT43ry8eV++mW0nzjj41pGC1TICgVQ501Kt4P3wtkhB&#10;+KDJ6M4RKrigh01xe5PrzLiJdnjeh1pwCflMK2hC6DMpfdWg1X7peiS+ndxgdWA51NIMeuJy28k4&#10;ihJpdUv8odE9vjZYfe1Hq8D8nC79epoO2+2uHL+7tizx41Op+7v55RlEwDn8heE6n6dDwZuObiTj&#10;Rcc6TmKGCQoWqyh+ZIxraP2Qsnlk8ylNEpBFLv+DFL8AAAD//wMAUEsBAi0AFAAGAAgAAAAhALaD&#10;OJL+AAAA4QEAABMAAAAAAAAAAAAAAAAAAAAAAFtDb250ZW50X1R5cGVzXS54bWxQSwECLQAUAAYA&#10;CAAAACEAOP0h/9YAAACUAQAACwAAAAAAAAAAAAAAAAAvAQAAX3JlbHMvLnJlbHNQSwECLQAUAAYA&#10;CAAAACEARzKR0KQBAAAlAwAADgAAAAAAAAAAAAAAAAAuAgAAZHJzL2Uyb0RvYy54bWxQSwECLQAU&#10;AAYACAAAACEAz+J2HuIAAAAQAQAADwAAAAAAAAAAAAAAAAD+AwAAZHJzL2Rvd25yZXYueG1sUEsF&#10;BgAAAAAEAAQA8wAAAA0FAAAAAA==&#10;" filled="f" stroked="f">
                <v:textbox style="mso-fit-shape-to-text:t">
                  <w:txbxContent>
                    <w:p w14:paraId="2301F959"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2005</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5152" behindDoc="0" locked="0" layoutInCell="1" allowOverlap="1" wp14:anchorId="6ED7BAA1" wp14:editId="651FB456">
                <wp:simplePos x="0" y="0"/>
                <wp:positionH relativeFrom="column">
                  <wp:posOffset>8987790</wp:posOffset>
                </wp:positionH>
                <wp:positionV relativeFrom="paragraph">
                  <wp:posOffset>-6526530</wp:posOffset>
                </wp:positionV>
                <wp:extent cx="545877" cy="261610"/>
                <wp:effectExtent l="0" t="0" r="0" b="0"/>
                <wp:wrapNone/>
                <wp:docPr id="17" name="TextBox 1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DC785A1"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2006</w:t>
                            </w:r>
                          </w:p>
                        </w:txbxContent>
                      </wps:txbx>
                      <wps:bodyPr wrap="square" rtlCol="0">
                        <a:spAutoFit/>
                      </wps:bodyPr>
                    </wps:wsp>
                  </a:graphicData>
                </a:graphic>
              </wp:anchor>
            </w:drawing>
          </mc:Choice>
          <mc:Fallback>
            <w:pict>
              <v:shape w14:anchorId="6ED7BAA1" id="_x0000_s1096" type="#_x0000_t202" style="position:absolute;margin-left:707.7pt;margin-top:-513.9pt;width:43pt;height:20.6pt;rotation:-45;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6nowEAACUDAAAOAAAAZHJzL2Uyb0RvYy54bWysUstu2zAQvBfIPxC8x5KM2nEEy0GbIL0U&#10;bYGkH0BTlEVA5DK7tCX/fZf0I0V7K6oDQS5HszszXD9MbhAHg2TBN7KalVIYr6G1ftfIn6/Ptysp&#10;KCrfqgG8aeTRkHzY3HxYj6E2c+hhaA0KJvFUj6GRfYyhLgrSvXGKZhCM58sO0KnIR9wVLaqR2d1Q&#10;zMtyWYyAbUDQhoirT6dLucn8XWd0/N51ZKIYGsmzxbxiXrdpLTZrVe9Qhd7q8xjqH6ZwynpueqV6&#10;UlGJPdq/qJzVCARdnGlwBXSd1SZrYDVV+Yeal14Fk7WwORSuNtH/o9XfDj9Q2Jazu5PCK8cZvZop&#10;foZJVMtkzxioZtRLYFycuM7QS524mFRPHTqBwO5Wq/syfdkMlicYzr4fr14zt9BcXHxcrO64pear&#10;+bJaVjmL4sSVOANS/GLAibRpJHKUmVQdvlLkuRh6gSS4h2c7DKmeBj4NlnZx2k5Z3+L+MvUW2iOL&#10;GTn1RtLbXqGRAuPwCPmRJDYKn/aRGXOjRHP658zOWeT+53eTwv79nFHvr3vzCwAA//8DAFBLAwQU&#10;AAYACAAAACEA9CEXQuIAAAAQAQAADwAAAGRycy9kb3ducmV2LnhtbEyPzU7DMBCE70i8g7VI3Fo7&#10;pQ0lxKkQEYce2yLObrxNAv4JsdOkPD3bExxn9tPsTL6ZrGFn7EPrnYRkLoChq7xuXS3h/fA2WwML&#10;UTmtjHco4YIBNsXtTa4y7Ue3w/M+1oxCXMiUhCbGLuM8VA1aFea+Q0e3k++tiiT7mutejRRuDV8I&#10;kXKrWkcfGtXha4PV136wEvTP6dI9jONhu92Vw7dpyxI/PqW8v5tenoFFnOIfDNf6VB0K6nT0g9OB&#10;GdLLZLUkVsIsEYtHmnGFViIh80jm0zpNgRc5/z+k+AUAAP//AwBQSwECLQAUAAYACAAAACEAtoM4&#10;kv4AAADhAQAAEwAAAAAAAAAAAAAAAAAAAAAAW0NvbnRlbnRfVHlwZXNdLnhtbFBLAQItABQABgAI&#10;AAAAIQA4/SH/1gAAAJQBAAALAAAAAAAAAAAAAAAAAC8BAABfcmVscy8ucmVsc1BLAQItABQABgAI&#10;AAAAIQBXrz6nowEAACUDAAAOAAAAAAAAAAAAAAAAAC4CAABkcnMvZTJvRG9jLnhtbFBLAQItABQA&#10;BgAIAAAAIQD0IRdC4gAAABABAAAPAAAAAAAAAAAAAAAAAP0DAABkcnMvZG93bnJldi54bWxQSwUG&#10;AAAAAAQABADzAAAADAUAAAAA&#10;" filled="f" stroked="f">
                <v:textbox style="mso-fit-shape-to-text:t">
                  <w:txbxContent>
                    <w:p w14:paraId="1DC785A1"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2006</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6176" behindDoc="0" locked="0" layoutInCell="1" allowOverlap="1" wp14:anchorId="0C563F35" wp14:editId="63C3804F">
                <wp:simplePos x="0" y="0"/>
                <wp:positionH relativeFrom="column">
                  <wp:posOffset>9960610</wp:posOffset>
                </wp:positionH>
                <wp:positionV relativeFrom="paragraph">
                  <wp:posOffset>-6526530</wp:posOffset>
                </wp:positionV>
                <wp:extent cx="545877" cy="261610"/>
                <wp:effectExtent l="0" t="0" r="0" b="0"/>
                <wp:wrapNone/>
                <wp:docPr id="18" name="TextBox 1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A5E311B"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2007</w:t>
                            </w:r>
                          </w:p>
                        </w:txbxContent>
                      </wps:txbx>
                      <wps:bodyPr wrap="square" rtlCol="0">
                        <a:spAutoFit/>
                      </wps:bodyPr>
                    </wps:wsp>
                  </a:graphicData>
                </a:graphic>
              </wp:anchor>
            </w:drawing>
          </mc:Choice>
          <mc:Fallback>
            <w:pict>
              <v:shape w14:anchorId="0C563F35" id="_x0000_s1097" type="#_x0000_t202" style="position:absolute;margin-left:784.3pt;margin-top:-513.9pt;width:43pt;height:20.6pt;rotation:-45;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amogEAACUDAAAOAAAAZHJzL2Uyb0RvYy54bWysUkFu2zAQvBfIHwjeY0lGYzuC5SBtkF6K&#10;tkDSB9AUZREQuewubcm/75J2nKC5FdGBIIej2Z0dru8mN4iDQbLgG1nNSimM19Bav2vk7+fH65UU&#10;FJVv1QDeNPJoSN5trj6tx1CbOfQwtAYFi3iqx9DIPsZQFwXp3jhFMwjG82UH6FTkI+6KFtXI6m4o&#10;5mW5KEbANiBoQ8Tow+lSbrJ+1xkdf3YdmSiGRnJvMa+Y121ai81a1TtUobf63Ib6jy6csp6LXqQe&#10;VFRij/adlLMagaCLMw2ugK6z2mQP7KYq/3Hz1KtgshceDoXLmOjjZPWPwy8UtuXsOCmvHGf0bKb4&#10;BSZRLdN4xkA1s54C8+LEOFNfcGIwuZ46dAKBp1utbsv05WGwPcF0nvvxMmvWFprBm883q+VSCs1X&#10;80W1qHIWxUkraQak+M2AE2nTSOQos6g6fKfIfTH1hZLoHh7tMCQ8NXxqLO3itJ2yv0UukKAttEc2&#10;M3LqjaQ/e4VGCozDV8iPJKlRuN9HVsyFXv85q3MWuf753aSw354z6/V1b/4CAAD//wMAUEsDBBQA&#10;BgAIAAAAIQC+eiVt4gAAABABAAAPAAAAZHJzL2Rvd25yZXYueG1sTI/NTsMwEITvSLyDtUjcWqeF&#10;mhDiVIiIQ49tEWc33iYB/4TYaVKenu2pHGf20+xMvp6sYSfsQ+udhMU8AYau8rp1tYSP/fssBRai&#10;cloZ71DCGQOsi9ubXGXaj26Lp12sGYW4kCkJTYxdxnmoGrQqzH2Hjm5H31sVSfY1170aKdwavkwS&#10;wa1qHX1oVIdvDVbfu8FK0L/Hc/cwjvvNZlsOP6YtS/z8kvL+bnp9ARZxilcYLvWpOhTU6eAHpwMz&#10;pFciFcRKmC2S5RPNuEBi9UjmgcznVAjgRc7/Dyn+AAAA//8DAFBLAQItABQABgAIAAAAIQC2gziS&#10;/gAAAOEBAAATAAAAAAAAAAAAAAAAAAAAAABbQ29udGVudF9UeXBlc10ueG1sUEsBAi0AFAAGAAgA&#10;AAAhADj9If/WAAAAlAEAAAsAAAAAAAAAAAAAAAAALwEAAF9yZWxzLy5yZWxzUEsBAi0AFAAGAAgA&#10;AAAhAMTF1qaiAQAAJQMAAA4AAAAAAAAAAAAAAAAALgIAAGRycy9lMm9Eb2MueG1sUEsBAi0AFAAG&#10;AAgAAAAhAL56JW3iAAAAEAEAAA8AAAAAAAAAAAAAAAAA/AMAAGRycy9kb3ducmV2LnhtbFBLBQYA&#10;AAAABAAEAPMAAAALBQAAAAA=&#10;" filled="f" stroked="f">
                <v:textbox style="mso-fit-shape-to-text:t">
                  <w:txbxContent>
                    <w:p w14:paraId="0A5E311B"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2007</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7200" behindDoc="0" locked="0" layoutInCell="1" allowOverlap="1" wp14:anchorId="5E1E4F68" wp14:editId="4BD93A86">
                <wp:simplePos x="0" y="0"/>
                <wp:positionH relativeFrom="column">
                  <wp:posOffset>10782300</wp:posOffset>
                </wp:positionH>
                <wp:positionV relativeFrom="paragraph">
                  <wp:posOffset>-6678930</wp:posOffset>
                </wp:positionV>
                <wp:extent cx="545877" cy="261610"/>
                <wp:effectExtent l="0" t="0" r="0" b="0"/>
                <wp:wrapNone/>
                <wp:docPr id="240" name="TextBox 1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A8E9473"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2008</w:t>
                            </w:r>
                          </w:p>
                        </w:txbxContent>
                      </wps:txbx>
                      <wps:bodyPr wrap="square" rtlCol="0">
                        <a:spAutoFit/>
                      </wps:bodyPr>
                    </wps:wsp>
                  </a:graphicData>
                </a:graphic>
              </wp:anchor>
            </w:drawing>
          </mc:Choice>
          <mc:Fallback>
            <w:pict>
              <v:shape w14:anchorId="5E1E4F68" id="_x0000_s1098" type="#_x0000_t202" style="position:absolute;margin-left:849pt;margin-top:-525.9pt;width:43pt;height:20.6pt;rotation:-45;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RopAEAACYDAAAOAAAAZHJzL2Uyb0RvYy54bWysksGO0zAQhu9IvIPlO01S7XZL1HQFrJYL&#10;AqRdHsB17MZS7DEzbpO+PWO3W1ZwQ+Qwssd/Ps8/48397EdxNEgOQiebRS2FCRp6F/ad/PH8+G4t&#10;BSUVejVCMJ08GZL327dvNlNszRIGGHuDgiGB2il2ckgptlVFejBe0QKiCXxoAb1KvMV91aOamO7H&#10;alnXq2oC7COCNkScfTgfym3hW2t0+mYtmSTGTnJtqUQscZdjtd2odo8qDk5fylD/UIVXLvClV9SD&#10;Skoc0P2F8k4jENi00OArsNZpUzywm6b+w83ToKIpXrg5FK9tov+H1V+P31G4vpPLG+5PUJ6H9Gzm&#10;9BFm0axzf6ZILcueIgvTzHme80ueOJltzxa9QOD2Nuv3df5KN9ifYDmDT9dmM1toTt7e3K7v7qTQ&#10;fLRcNaumDKM6szIzIqXPBrzIi04iz7JA1fELJa6LpS+SLA/w6MYx53PB58LyKs27uRhcXaveQX9i&#10;MxOPvZP086DQSIFp/ATllWQaxQ+HxMRyUcac/7nQeRjl/svDydN+vS+q3897+wsAAP//AwBQSwME&#10;FAAGAAgAAAAhAK52993iAAAAEQEAAA8AAABkcnMvZG93bnJldi54bWxMj0tPwzAQhO9I/Adrkbi1&#10;dniEEOJUiIhDj20RZzfeJgE/Quw0Kb+eLRc4zuxodr5iNVvDjjiEzjsJyVIAQ1d73blGwtvudZEB&#10;C1E5rYx3KOGEAVbl5UWhcu0nt8HjNjaMSlzIlYQ2xj7nPNQtWhWWvkdHt4MfrIokh4brQU1Ubg2/&#10;ESLlVnWOPrSqx5cW68/taCXo78Opv52m3Xq9qcYv01UVvn9IeX01Pz8BizjHvzCc59N0KGnT3o9O&#10;B2ZIp48ZwUQJi0TcJ4RxDj1kd2Tuf81EpMDLgv8nKX8AAAD//wMAUEsBAi0AFAAGAAgAAAAhALaD&#10;OJL+AAAA4QEAABMAAAAAAAAAAAAAAAAAAAAAAFtDb250ZW50X1R5cGVzXS54bWxQSwECLQAUAAYA&#10;CAAAACEAOP0h/9YAAACUAQAACwAAAAAAAAAAAAAAAAAvAQAAX3JlbHMvLnJlbHNQSwECLQAUAAYA&#10;CAAAACEAT1c0aKQBAAAmAwAADgAAAAAAAAAAAAAAAAAuAgAAZHJzL2Uyb0RvYy54bWxQSwECLQAU&#10;AAYACAAAACEArnb33eIAAAARAQAADwAAAAAAAAAAAAAAAAD+AwAAZHJzL2Rvd25yZXYueG1sUEsF&#10;BgAAAAAEAAQA8wAAAA0FAAAAAA==&#10;" filled="f" stroked="f">
                <v:textbox style="mso-fit-shape-to-text:t">
                  <w:txbxContent>
                    <w:p w14:paraId="5A8E9473"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2008</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8224" behindDoc="0" locked="0" layoutInCell="1" allowOverlap="1" wp14:anchorId="67A6F62D" wp14:editId="0B3F11D7">
                <wp:simplePos x="0" y="0"/>
                <wp:positionH relativeFrom="column">
                  <wp:posOffset>11756390</wp:posOffset>
                </wp:positionH>
                <wp:positionV relativeFrom="paragraph">
                  <wp:posOffset>-6678930</wp:posOffset>
                </wp:positionV>
                <wp:extent cx="545877" cy="261610"/>
                <wp:effectExtent l="0" t="0" r="0" b="0"/>
                <wp:wrapNone/>
                <wp:docPr id="241" name="TextBox 1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AE1F019"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2009</w:t>
                            </w:r>
                          </w:p>
                        </w:txbxContent>
                      </wps:txbx>
                      <wps:bodyPr wrap="square" rtlCol="0">
                        <a:spAutoFit/>
                      </wps:bodyPr>
                    </wps:wsp>
                  </a:graphicData>
                </a:graphic>
              </wp:anchor>
            </w:drawing>
          </mc:Choice>
          <mc:Fallback>
            <w:pict>
              <v:shape w14:anchorId="67A6F62D" id="_x0000_s1099" type="#_x0000_t202" style="position:absolute;margin-left:925.7pt;margin-top:-525.9pt;width:43pt;height:20.6pt;rotation:-45;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EDpQEAACYDAAAOAAAAZHJzL2Uyb0RvYy54bWysUstu2zAQvBfoPxC813ogcRzBctA2SC9F&#10;WyDpB9AUaQkQuewubcl/3yX9aNHeguiwIJej4c4M1w+zG8XBIA3gW1ktSimM19ANftfKny9PH1ZS&#10;UFS+UyN408qjIfmwef9uPYXG1NDD2BkUTOKpmUIr+xhDUxSke+MULSAYz4cW0KnIW9wVHaqJ2d1Y&#10;1GW5LCbALiBoQ8Tdx9Oh3GR+a42O360lE8XYSp4t5oq5blMtNmvV7FCFftDnMdQrpnBq8HzplepR&#10;RSX2OPxH5QaNQGDjQoMrwNpBm6yB1VTlP2qeexVM1sLmULjaRG9Hq78dfqAYulbWN5UUXjkO6cXM&#10;8RPMorpP/kyBGoY9BwbGmfuc86VP3EyyZ4tOILC91eq+TF92g/UJhrPxx6vZzC00N29vbld3d1Jo&#10;PqqX1bLKYRQnrsQZkOIXA06kRSuRs8yk6vCVIs/F0AskwT08DeOY+mng02BpFeftnAUu68vUW+iO&#10;LGbi2FtJv/YKjRQYx8+QX0lio/BxH5kxX5RoTv+c2TmMfP/54aS0/95n1J/nvfkNAAD//wMAUEsD&#10;BBQABgAIAAAAIQAHPwmo4gAAABEBAAAPAAAAZHJzL2Rvd25yZXYueG1sTI/BTsMwEETvSPyDtUjc&#10;WtuUljaNUyEiDj22RZzdeJsEYjvETpPy9Wy5wHFmn2Zn0s1oG3bGLtTeKZBTAQxd4U3tSgVvh9fJ&#10;EliI2hndeIcKLhhgk93epDoxfnA7PO9jySjEhUQrqGJsE85DUaHVYepbdHQ7+c7qSLIruen0QOG2&#10;4Q9CLLjVtaMPlW7xpcLic99bBeb7dGlnw3DYbnd5/9XUeY7vH0rd343Pa2ARx/gHw7U+VYeMOh19&#10;70xgDenlXD4Sq2AixVzSjCu0mj2Refw1pVgAz1L+f0n2AwAA//8DAFBLAQItABQABgAIAAAAIQC2&#10;gziS/gAAAOEBAAATAAAAAAAAAAAAAAAAAAAAAABbQ29udGVudF9UeXBlc10ueG1sUEsBAi0AFAAG&#10;AAgAAAAhADj9If/WAAAAlAEAAAsAAAAAAAAAAAAAAAAALwEAAF9yZWxzLy5yZWxzUEsBAi0AFAAG&#10;AAgAAAAhACwHgQOlAQAAJgMAAA4AAAAAAAAAAAAAAAAALgIAAGRycy9lMm9Eb2MueG1sUEsBAi0A&#10;FAAGAAgAAAAhAAc/CajiAAAAEQEAAA8AAAAAAAAAAAAAAAAA/wMAAGRycy9kb3ducmV2LnhtbFBL&#10;BQYAAAAABAAEAPMAAAAOBQAAAAA=&#10;" filled="f" stroked="f">
                <v:textbox style="mso-fit-shape-to-text:t">
                  <w:txbxContent>
                    <w:p w14:paraId="2AE1F019"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2009</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29248" behindDoc="0" locked="0" layoutInCell="1" allowOverlap="1" wp14:anchorId="0D9C1164" wp14:editId="3753EA38">
                <wp:simplePos x="0" y="0"/>
                <wp:positionH relativeFrom="column">
                  <wp:posOffset>12729210</wp:posOffset>
                </wp:positionH>
                <wp:positionV relativeFrom="paragraph">
                  <wp:posOffset>-6678930</wp:posOffset>
                </wp:positionV>
                <wp:extent cx="545877" cy="261610"/>
                <wp:effectExtent l="0" t="0" r="0" b="0"/>
                <wp:wrapNone/>
                <wp:docPr id="21" name="TextBox 2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8C4AD4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2010</w:t>
                            </w:r>
                          </w:p>
                        </w:txbxContent>
                      </wps:txbx>
                      <wps:bodyPr wrap="square" rtlCol="0">
                        <a:spAutoFit/>
                      </wps:bodyPr>
                    </wps:wsp>
                  </a:graphicData>
                </a:graphic>
              </wp:anchor>
            </w:drawing>
          </mc:Choice>
          <mc:Fallback>
            <w:pict>
              <v:shape w14:anchorId="0D9C1164" id="_x0000_s1100" type="#_x0000_t202" style="position:absolute;margin-left:1002.3pt;margin-top:-525.9pt;width:43pt;height:20.6pt;rotation:-45;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tqpAEAACUDAAAOAAAAZHJzL2Uyb0RvYy54bWysks9u2zAMxu8D+g6C7o3/rE0zI06xrWgv&#10;wzag3QMoshQbsESNVGLn7UcpaTpst2E+CBJF/8jvo9b3sxvFwSAN4FtZLUopjNfQDX7Xyh8vj9cr&#10;KSgq36kRvGnl0ZC831y9W0+hMTX0MHYGBUM8NVNoZR9jaIqCdG+cogUE4/nSAjoV+Yi7okM1Md2N&#10;RV2Wy2IC7AKCNkQcfThdyk3mW2t0/GYtmSjGVnJvMa+Y121ai81aNTtUoR/0uQ31D104NXguekE9&#10;qKjEHoe/UG7QCAQ2LjS4AqwdtMkaWE1V/qHmuVfBZC1sDoWLTfT/sPrr4TuKoWtlXUnhleMZvZg5&#10;foJZ1NmeKVDDWc+B8+LMcR5zsi3FiYNJ9WzRCQR2t1p9KNOXzWB5gtPZ9+PFa2YLzcHbm9vV3Z0U&#10;mq/qZbWscrHixErMgBSfDDiRNq1EHmWGqsMXilyfU19TUrqHx2EcU/ytsbSL83bO+pbvX7veQndk&#10;MRNPvZX0c6/QSIFx/Az5kSQahY/7yMRcKGFO/5zpPItc//xu0rB/P+est9e9+QUAAP//AwBQSwME&#10;FAAGAAgAAAAhAIq8X3vhAAAAEQEAAA8AAABkcnMvZG93bnJldi54bWxMj0FPwzAMhe9I/IfISNy2&#10;pAMm6JpOiIrDjtsQ56zx2o7GKU26dvx6DBe42c9Pz9/L1pNrxRn70HjSkMwVCKTS24YqDW/719kj&#10;iBANWdN6Qg0XDLDOr68yk1o/0hbPu1gJDqGQGg11jF0qZShrdCbMfYfEt6PvnYm89pW0vRk53LVy&#10;odRSOtMQf6hNhy81lh+7wWmwX8dLdzeO+81mWwyfbVMU+H7S+vZmel6BiDjFPzP84DM65Mx08APZ&#10;IFoNnH6/ZK+GWaIeEq7BpoV6UiwefsWER5ln8n+T/BsAAP//AwBQSwECLQAUAAYACAAAACEAtoM4&#10;kv4AAADhAQAAEwAAAAAAAAAAAAAAAAAAAAAAW0NvbnRlbnRfVHlwZXNdLnhtbFBLAQItABQABgAI&#10;AAAAIQA4/SH/1gAAAJQBAAALAAAAAAAAAAAAAAAAAC8BAABfcmVscy8ucmVsc1BLAQItABQABgAI&#10;AAAAIQBNXftqpAEAACUDAAAOAAAAAAAAAAAAAAAAAC4CAABkcnMvZTJvRG9jLnhtbFBLAQItABQA&#10;BgAIAAAAIQCKvF974QAAABEBAAAPAAAAAAAAAAAAAAAAAP4DAABkcnMvZG93bnJldi54bWxQSwUG&#10;AAAAAAQABADzAAAADAUAAAAA&#10;" filled="f" stroked="f">
                <v:textbox style="mso-fit-shape-to-text:t">
                  <w:txbxContent>
                    <w:p w14:paraId="38C4AD4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2010</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0272" behindDoc="0" locked="0" layoutInCell="1" allowOverlap="1" wp14:anchorId="294D255C" wp14:editId="0F9F0B0C">
                <wp:simplePos x="0" y="0"/>
                <wp:positionH relativeFrom="column">
                  <wp:posOffset>13703300</wp:posOffset>
                </wp:positionH>
                <wp:positionV relativeFrom="paragraph">
                  <wp:posOffset>-6678930</wp:posOffset>
                </wp:positionV>
                <wp:extent cx="545877" cy="261610"/>
                <wp:effectExtent l="0" t="0" r="0" b="0"/>
                <wp:wrapNone/>
                <wp:docPr id="242" name="TextBox 2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6C382720"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2011</w:t>
                            </w:r>
                          </w:p>
                        </w:txbxContent>
                      </wps:txbx>
                      <wps:bodyPr wrap="square" rtlCol="0">
                        <a:spAutoFit/>
                      </wps:bodyPr>
                    </wps:wsp>
                  </a:graphicData>
                </a:graphic>
              </wp:anchor>
            </w:drawing>
          </mc:Choice>
          <mc:Fallback>
            <w:pict>
              <v:shape w14:anchorId="294D255C" id="_x0000_s1101" type="#_x0000_t202" style="position:absolute;margin-left:1079pt;margin-top:-525.9pt;width:43pt;height:20.6pt;rotation:-45;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wepQEAACYDAAAOAAAAZHJzL2Uyb0RvYy54bWysUtuO0zAQfUfiHyy/01zU7Zao6QpYLS8I&#10;kHb5ANexm0ixx8y4Tfr3jN0LK3hD5GFkj0+O55zjzcPsRnE0SAP4VlaLUgrjNXSD37fyx8vTu7UU&#10;FJXv1AjetPJkSD5s377ZTKExNfQwdgYFk3hqptDKPsbQFAXp3jhFCwjG86EFdCryFvdFh2pidjcW&#10;dVmuigmwCwjaEHH38Xwot5nfWqPjN2vJRDG2kmeLuWKuu1SL7UY1e1ShH/RlDPUPUzg1eL70RvWo&#10;ohIHHP6icoNGILBxocEVYO2gTdbAaqryDzXPvQoma2FzKNxsov9Hq78ev6MYulbWy1oKrxyH9GLm&#10;+BFmUVfJnylQw7DnwMA4c59zvvaJm0n2bNEJBLa3Wr8v05fdYH2C4Wz86WY2cwvNzbvl3fr+XgrN&#10;R/WqWlU5jOLMlTgDUvxswIm0aCVylplUHb9Q5LkYeoUkuIenYRxTPw18Hiyt4rybs8DV8jr1DroT&#10;i5k49lbSz4NCIwXG8RPkV5LYKHw4RGbMFyWa8z8Xdg4j3395OCnt1/uM+v28t78AAAD//wMAUEsD&#10;BBQABgAIAAAAIQBIuJ/N4wAAABEBAAAPAAAAZHJzL2Rvd25yZXYueG1sTI/NTsMwEITvSLyDtUjc&#10;WsehraoQp0JEHHpsizi78TZJ658QO03K07NwgePOjmbmyzeTNeyKfWi9kyDmCTB0ldetqyW8H95m&#10;a2AhKqeV8Q4l3DDApri/y1Wm/eh2eN3HmlGIC5mS0MTYZZyHqkGrwtx36Oh38r1Vkc6+5rpXI4Vb&#10;w9MkWXGrWkcNjerwtcHqsh+sBP11unVP43jYbnfl8GnassSPs5SPD9PLM7CIU/wzw898mg4FbTr6&#10;wenAjIRULNcEEyXMRLIUhEGmNF0sSDz+iiJZAS9y/p+k+AYAAP//AwBQSwECLQAUAAYACAAAACEA&#10;toM4kv4AAADhAQAAEwAAAAAAAAAAAAAAAAAAAAAAW0NvbnRlbnRfVHlwZXNdLnhtbFBLAQItABQA&#10;BgAIAAAAIQA4/SH/1gAAAJQBAAALAAAAAAAAAAAAAAAAAC8BAABfcmVscy8ucmVsc1BLAQItABQA&#10;BgAIAAAAIQBmf2wepQEAACYDAAAOAAAAAAAAAAAAAAAAAC4CAABkcnMvZTJvRG9jLnhtbFBLAQIt&#10;ABQABgAIAAAAIQBIuJ/N4wAAABEBAAAPAAAAAAAAAAAAAAAAAP8DAABkcnMvZG93bnJldi54bWxQ&#10;SwUGAAAAAAQABADzAAAADwUAAAAA&#10;" filled="f" stroked="f">
                <v:textbox style="mso-fit-shape-to-text:t">
                  <w:txbxContent>
                    <w:p w14:paraId="6C382720"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2011</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1296" behindDoc="0" locked="0" layoutInCell="1" allowOverlap="1" wp14:anchorId="63778FEB" wp14:editId="7CD90BED">
                <wp:simplePos x="0" y="0"/>
                <wp:positionH relativeFrom="column">
                  <wp:posOffset>14677390</wp:posOffset>
                </wp:positionH>
                <wp:positionV relativeFrom="paragraph">
                  <wp:posOffset>-6678930</wp:posOffset>
                </wp:positionV>
                <wp:extent cx="545877" cy="261610"/>
                <wp:effectExtent l="0" t="0" r="0" b="0"/>
                <wp:wrapNone/>
                <wp:docPr id="243" name="TextBox 2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141E88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2012</w:t>
                            </w:r>
                          </w:p>
                        </w:txbxContent>
                      </wps:txbx>
                      <wps:bodyPr wrap="square" rtlCol="0">
                        <a:spAutoFit/>
                      </wps:bodyPr>
                    </wps:wsp>
                  </a:graphicData>
                </a:graphic>
              </wp:anchor>
            </w:drawing>
          </mc:Choice>
          <mc:Fallback>
            <w:pict>
              <v:shape w14:anchorId="63778FEB" id="_x0000_s1102" type="#_x0000_t202" style="position:absolute;margin-left:1155.7pt;margin-top:-525.9pt;width:43pt;height:20.6pt;rotation:-45;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NppQEAACYDAAAOAAAAZHJzL2Uyb0RvYy54bWysUtuO0zAQfUfiHyy/01zYdkvUdAWslhcE&#10;SLt8gOvYTaTYY2bcJv17xu4FBG+IPIzs8cnxnHO8eZjdKI4GaQDfympRSmG8hm7w+1Z+f3l6s5aC&#10;ovKdGsGbVp4MyYft61ebKTSmhh7GzqBgEk/NFFrZxxiaoiDdG6doAcF4PrSATkXe4r7oUE3M7sai&#10;LstVMQF2AUEbIu4+ng/lNvNba3T8ai2ZKMZW8mwxV8x1l2qx3ahmjyr0g76Mof5hCqcGz5feqB5V&#10;VOKAw19UbtAIBDYuNLgCrB20yRpYTVX+oea5V8FkLWwOhZtN9P9o9ZfjNxRD18r67q0UXjkO6cXM&#10;8QPMoq6TP1OghmHPgYFx5j7nfO0TN5Ps2aITCGxvtX5Xpi+7wfoEw9n4081s5haam8u75fr+XgrN&#10;R/WqWlU5jOLMlTgDUvxkwIm0aCVylplUHT9T5LkYeoUkuIenYRxTPw18Hiyt4rybs8DV8jr1DroT&#10;i5k49lbSj4NCIwXG8SPkV5LYKLw/RGbMFyWa8z8Xdg4j3395OCnt3/cZ9et5b38CAAD//wMAUEsD&#10;BBQABgAIAAAAIQA88IpW4gAAABEBAAAPAAAAZHJzL2Rvd25yZXYueG1sTI89T8MwEIZ3JP6DdUhs&#10;re0ECoQ4FSJi6NgWMbvxNQnEdoidJuXXc7DAeO89ej/y9Ww7dsIhtN4pkEsBDF3lTetqBa/7l8U9&#10;sBC1M7rzDhWcMcC6uLzIdWb85LZ42sWakYkLmVbQxNhnnIeqQavD0vfo6Hf0g9WRzqHmZtATmduO&#10;J0KsuNWto4RG9/jcYPWxG60C83U89+k07TebbTl+dm1Z4tu7UtdX89MjsIhz/IPhpz5Vh4I6Hfzo&#10;TGCdgiSV8oZYBQspbiXNIChJH+5IPPyKUqyAFzn/v6T4BgAA//8DAFBLAQItABQABgAIAAAAIQC2&#10;gziS/gAAAOEBAAATAAAAAAAAAAAAAAAAAAAAAABbQ29udGVudF9UeXBlc10ueG1sUEsBAi0AFAAG&#10;AAgAAAAhADj9If/WAAAAlAEAAAsAAAAAAAAAAAAAAAAALwEAAF9yZWxzLy5yZWxzUEsBAi0AFAAG&#10;AAgAAAAhAHbiw2mlAQAAJgMAAA4AAAAAAAAAAAAAAAAALgIAAGRycy9lMm9Eb2MueG1sUEsBAi0A&#10;FAAGAAgAAAAhADzwilbiAAAAEQEAAA8AAAAAAAAAAAAAAAAA/wMAAGRycy9kb3ducmV2LnhtbFBL&#10;BQYAAAAABAAEAPMAAAAOBQAAAAA=&#10;" filled="f" stroked="f">
                <v:textbox style="mso-fit-shape-to-text:t">
                  <w:txbxContent>
                    <w:p w14:paraId="4141E88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2012</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2320" behindDoc="0" locked="0" layoutInCell="1" allowOverlap="1" wp14:anchorId="2DAB6FF8" wp14:editId="24F35416">
                <wp:simplePos x="0" y="0"/>
                <wp:positionH relativeFrom="column">
                  <wp:posOffset>15650210</wp:posOffset>
                </wp:positionH>
                <wp:positionV relativeFrom="paragraph">
                  <wp:posOffset>-6678930</wp:posOffset>
                </wp:positionV>
                <wp:extent cx="545877" cy="261610"/>
                <wp:effectExtent l="0" t="0" r="0" b="0"/>
                <wp:wrapNone/>
                <wp:docPr id="24" name="TextBox 2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881ED6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2013</w:t>
                            </w:r>
                          </w:p>
                        </w:txbxContent>
                      </wps:txbx>
                      <wps:bodyPr wrap="square" rtlCol="0">
                        <a:spAutoFit/>
                      </wps:bodyPr>
                    </wps:wsp>
                  </a:graphicData>
                </a:graphic>
              </wp:anchor>
            </w:drawing>
          </mc:Choice>
          <mc:Fallback>
            <w:pict>
              <v:shape w14:anchorId="2DAB6FF8" id="_x0000_s1103" type="#_x0000_t202" style="position:absolute;margin-left:1232.3pt;margin-top:-525.9pt;width:43pt;height:20.6pt;rotation:-45;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9fpQEAACUDAAAOAAAAZHJzL2Uyb0RvYy54bWysUstu2zAQvBfoPxC813o0URzBctA2SC9B&#10;WiDJB9AUaREQucyStuS/75J+NGhvRXVYkMvRcGeGq7vZjmyvMBhwHa8WJWfKSeiN23b89eXh05Kz&#10;EIXrxQhOdfygAr9bf/ywmnyrahhg7BUyInGhnXzHhxh9WxRBDsqKsACvHB1qQCsibXFb9CgmYrdj&#10;UZdlU0yAvUeQKgTq3h8P+Trza61k/KF1UJGNHafZYq6Y6ybVYr0S7RaFH4w8jSH+YQorjKNLL1T3&#10;Igq2Q/MXlTUSIYCOCwm2AK2NVFkDqanKP9Q8D8KrrIXMCf5iU/h/tPJp/xOZ6TteX3HmhKWMXtQc&#10;v8LM6s/JnsmHllDPnnBxpj7FfO4HaibVs0bLEMjdanlbpi+bQfIYwcn3w8Vr4maSmtdX18ubG84k&#10;HdVN1VQ5i+LIlTg9hvhdgWVp0XGkKDOp2D+GSHMR9AxJcAcPZhxTPw18HCyt4ryZs76mOU+9gf5A&#10;YiZKvePhbSdQcYZx/Ab5kSS24L/sIjHmixLN8Z8TO2WR7z+9mxT2+31G/X7d618AAAD//wMAUEsD&#10;BBQABgAIAAAAIQDUQM3f4wAAABEBAAAPAAAAZHJzL2Rvd25yZXYueG1sTI/NT4NAEMXvJv4Pm2ni&#10;rV3AQgyyNEbiocd+xPOWnQJ2P5BdCvWvd/Sit5k3L29+r9jMRrMrDr5zVkC8ioChrZ3qbCPgeHhb&#10;PgHzQVoltbMo4IYeNuX9XSFz5Sa7w+s+NIxCrM+lgDaEPufc1y0a6VeuR0u3sxuMDLQODVeDnCjc&#10;aJ5EUcaN7Cx9aGWPry3Wl/1oBKiv861/nKbDdrurxk/dVRW+fwjxsJhfnoEFnMOfGX7wCR1KYjq5&#10;0SrPtIBkna0z8gpYxlEaUw0yJWkakXj6FWMaeVnw/03KbwAAAP//AwBQSwECLQAUAAYACAAAACEA&#10;toM4kv4AAADhAQAAEwAAAAAAAAAAAAAAAAAAAAAAW0NvbnRlbnRfVHlwZXNdLnhtbFBLAQItABQA&#10;BgAIAAAAIQA4/SH/1gAAAJQBAAALAAAAAAAAAAAAAAAAAC8BAABfcmVscy8ucmVsc1BLAQItABQA&#10;BgAIAAAAIQCQHb9fpQEAACUDAAAOAAAAAAAAAAAAAAAAAC4CAABkcnMvZTJvRG9jLnhtbFBLAQIt&#10;ABQABgAIAAAAIQDUQM3f4wAAABEBAAAPAAAAAAAAAAAAAAAAAP8DAABkcnMvZG93bnJldi54bWxQ&#10;SwUGAAAAAAQABADzAAAADwUAAAAA&#10;" filled="f" stroked="f">
                <v:textbox style="mso-fit-shape-to-text:t">
                  <w:txbxContent>
                    <w:p w14:paraId="1881ED6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2013</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3344" behindDoc="0" locked="0" layoutInCell="1" allowOverlap="1" wp14:anchorId="25EDA56A" wp14:editId="28EF89AF">
                <wp:simplePos x="0" y="0"/>
                <wp:positionH relativeFrom="column">
                  <wp:posOffset>16624300</wp:posOffset>
                </wp:positionH>
                <wp:positionV relativeFrom="paragraph">
                  <wp:posOffset>-6678930</wp:posOffset>
                </wp:positionV>
                <wp:extent cx="545877" cy="261610"/>
                <wp:effectExtent l="0" t="0" r="0" b="0"/>
                <wp:wrapNone/>
                <wp:docPr id="244" name="TextBox 2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B7CDC3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2014</w:t>
                            </w:r>
                          </w:p>
                        </w:txbxContent>
                      </wps:txbx>
                      <wps:bodyPr wrap="square" rtlCol="0">
                        <a:spAutoFit/>
                      </wps:bodyPr>
                    </wps:wsp>
                  </a:graphicData>
                </a:graphic>
              </wp:anchor>
            </w:drawing>
          </mc:Choice>
          <mc:Fallback>
            <w:pict>
              <v:shape w14:anchorId="25EDA56A" id="_x0000_s1104" type="#_x0000_t202" style="position:absolute;margin-left:1309pt;margin-top:-525.9pt;width:43pt;height:20.6pt;rotation:-45;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pLpQEAACYDAAAOAAAAZHJzL2Uyb0RvYy54bWysUstu2zAQvBfIPxC813rAsV3BcpAmSC9F&#10;WyDpB9AUaREQuQyXtuS/75J+JGhvRXRYkMvRcGeG67vJDuygAhpwLa9mJWfKSeiM27X898vT5xVn&#10;GIXrxABOtfyokN9tbj6tR9+oGnoYOhUYkThsRt/yPkbfFAXKXlmBM/DK0aGGYEWkbdgVXRAjsduh&#10;qMtyUYwQOh9AKkTqPp4O+Sbza61k/Kk1qsiGltNsMdeQ6zbVYrMWzS4I3xt5HkP8xxRWGEeXXqke&#10;RRRsH8w/VNbIAAg6ziTYArQ2UmUNpKYq/1Lz3AuvshYyB/3VJvw4Wvnj8Csw07W8ns85c8JSSC9q&#10;il9hYvU8+TN6bAj27AkYJ+pTzpc+UjPJnnSwLADZW62+lOnLbpA+RnAy/ng1m7iZpObt/Ha1XHIm&#10;6aheVIsqh1GcuBKnDxi/KbAsLVoeKMtMKg7fMdJcBL1AEtzBkxmG1E8DnwZLqzhtpyxwsbxMvYXu&#10;SGJGir3l+LoXQXEW4vAA+ZUkNvT3+0iM+aJEc/rnzE5h5PvPDyel/X6fUW/Pe/MHAAD//wMAUEsD&#10;BBQABgAIAAAAIQAa6kZ14wAAABEBAAAPAAAAZHJzL2Rvd25yZXYueG1sTI/BTsMwEETvSPyDtUjc&#10;WtsBQhXiVIiIQ49tEWc33iaB2A6x06R8PQuXctzZ0cy8fD3bjp1wCK13CuRSAENXedO6WsHb/nWx&#10;AhaidkZ33qGCMwZYF9dXuc6Mn9wWT7tYMwpxIdMKmhj7jPNQNWh1WPoeHf2OfrA60jnU3Ax6onDb&#10;8USIlFvdOmpodI8vDVafu9EqMN/Hc383TfvNZluOX11blvj+odTtzfz8BCziHC9m+J1P06GgTQc/&#10;OhNYpyBJ5YpgooKFFA+SMMiUPIp7Eg9/ohQp8CLn/0mKHwAAAP//AwBQSwECLQAUAAYACAAAACEA&#10;toM4kv4AAADhAQAAEwAAAAAAAAAAAAAAAAAAAAAAW0NvbnRlbnRfVHlwZXNdLnhtbFBLAQItABQA&#10;BgAIAAAAIQA4/SH/1gAAAJQBAAALAAAAAAAAAAAAAAAAAC8BAABfcmVscy8ucmVsc1BLAQItABQA&#10;BgAIAAAAIQASsMpLpQEAACYDAAAOAAAAAAAAAAAAAAAAAC4CAABkcnMvZTJvRG9jLnhtbFBLAQIt&#10;ABQABgAIAAAAIQAa6kZ14wAAABEBAAAPAAAAAAAAAAAAAAAAAP8DAABkcnMvZG93bnJldi54bWxQ&#10;SwUGAAAAAAQABADzAAAADwUAAAAA&#10;" filled="f" stroked="f">
                <v:textbox style="mso-fit-shape-to-text:t">
                  <w:txbxContent>
                    <w:p w14:paraId="4B7CDC36"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2014</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4368" behindDoc="0" locked="0" layoutInCell="1" allowOverlap="1" wp14:anchorId="0881BE91" wp14:editId="747878CB">
                <wp:simplePos x="0" y="0"/>
                <wp:positionH relativeFrom="column">
                  <wp:posOffset>17597120</wp:posOffset>
                </wp:positionH>
                <wp:positionV relativeFrom="paragraph">
                  <wp:posOffset>-6678930</wp:posOffset>
                </wp:positionV>
                <wp:extent cx="545877" cy="261610"/>
                <wp:effectExtent l="0" t="0" r="0" b="0"/>
                <wp:wrapNone/>
                <wp:docPr id="26" name="TextBox 2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018D70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2015</w:t>
                            </w:r>
                          </w:p>
                        </w:txbxContent>
                      </wps:txbx>
                      <wps:bodyPr wrap="square" rtlCol="0">
                        <a:spAutoFit/>
                      </wps:bodyPr>
                    </wps:wsp>
                  </a:graphicData>
                </a:graphic>
              </wp:anchor>
            </w:drawing>
          </mc:Choice>
          <mc:Fallback>
            <w:pict>
              <v:shape w14:anchorId="0881BE91" id="_x0000_s1105" type="#_x0000_t202" style="position:absolute;margin-left:1385.6pt;margin-top:-525.9pt;width:43pt;height:20.6pt;rotation:-45;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q/pAEAACUDAAAOAAAAZHJzL2Uyb0RvYy54bWysUstu2zAQvBfIPxC8x3ogVlzBctA2SC9F&#10;WyDpB9AUaREQuSyXtuS/75J+pGhvQXRYkMvRcGeG64fZjuygAhpwHa8WJWfKSeiN23X818vT7Yoz&#10;jML1YgSnOn5UyB82Nx/Wk29VDQOMvQqMSBy2k+/4EKNviwLloKzABXjl6FBDsCLSNuyKPoiJ2O1Y&#10;1GXZFBOE3geQCpG6j6dDvsn8WisZf2iNKrKx4zRbzDXkuk212KxFuwvCD0aexxBvmMIK4+jSK9Wj&#10;iILtg/mPyhoZAEHHhQRbgNZGqqyB1FTlP2qeB+FV1kLmoL/ahO9HK78ffgZm+o7XDWdOWMroRc3x&#10;M8ysXiZ7Jo8toZ494eJMfYr50kdqJtWzDpYFIHer1ccyfdkMkscITr4fr14TN5PUXN4tV/f3nEk6&#10;qpuqqXIWxYkrcfqA8asCy9Ki44GizKTi8A0jzUXQCyTBHTyZcUz9NPBpsLSK83bO+prVZeot9EcS&#10;M1HqHcffexEUZyGOXyA/ksSG/tM+EmO+KNGc/jmzUxb5/vO7SWH/vc+o19e9+QMAAP//AwBQSwME&#10;FAAGAAgAAAAhAAiGhXDiAAAAEQEAAA8AAABkcnMvZG93bnJldi54bWxMj8tOwzAQRfdI/IM1SOxa&#10;O0FtqhCnQkQsumyLWLvxNAn4EWKnSfl6BjawnDtH91FsZ2vYBYfQeSchWQpg6GqvO9dIeD2+LDbA&#10;QlROK+MdSrhigG15e1OoXPvJ7fFyiA0jExdyJaGNsc85D3WLVoWl79HR7+wHqyKdQ8P1oCYyt4an&#10;Qqy5VZ2jhFb1+Nxi/XEYrQT9db72D9N03O321fhpuqrCt3cp7+/mp0dgEef4B8NPfaoOJXU6+dHp&#10;wIyENMuSlFgJi0SsEppBULpZZSSefsVErIGXBf+/pPwGAAD//wMAUEsBAi0AFAAGAAgAAAAhALaD&#10;OJL+AAAA4QEAABMAAAAAAAAAAAAAAAAAAAAAAFtDb250ZW50X1R5cGVzXS54bWxQSwECLQAUAAYA&#10;CAAAACEAOP0h/9YAAACUAQAACwAAAAAAAAAAAAAAAAAvAQAAX3JlbHMvLnJlbHNQSwECLQAUAAYA&#10;CAAAACEAVieav6QBAAAlAwAADgAAAAAAAAAAAAAAAAAuAgAAZHJzL2Uyb0RvYy54bWxQSwECLQAU&#10;AAYACAAAACEACIaFcOIAAAARAQAADwAAAAAAAAAAAAAAAAD+AwAAZHJzL2Rvd25yZXYueG1sUEsF&#10;BgAAAAAEAAQA8wAAAA0FAAAAAA==&#10;" filled="f" stroked="f">
                <v:textbox style="mso-fit-shape-to-text:t">
                  <w:txbxContent>
                    <w:p w14:paraId="1018D70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2015</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5392" behindDoc="0" locked="0" layoutInCell="1" allowOverlap="1" wp14:anchorId="4CBF05D2" wp14:editId="574F2FB7">
                <wp:simplePos x="0" y="0"/>
                <wp:positionH relativeFrom="column">
                  <wp:posOffset>18571210</wp:posOffset>
                </wp:positionH>
                <wp:positionV relativeFrom="paragraph">
                  <wp:posOffset>-6678930</wp:posOffset>
                </wp:positionV>
                <wp:extent cx="545877" cy="261610"/>
                <wp:effectExtent l="0" t="0" r="0" b="0"/>
                <wp:wrapNone/>
                <wp:docPr id="27" name="TextBox 2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3FD6E4D"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2016</w:t>
                            </w:r>
                          </w:p>
                        </w:txbxContent>
                      </wps:txbx>
                      <wps:bodyPr wrap="square" rtlCol="0">
                        <a:spAutoFit/>
                      </wps:bodyPr>
                    </wps:wsp>
                  </a:graphicData>
                </a:graphic>
              </wp:anchor>
            </w:drawing>
          </mc:Choice>
          <mc:Fallback>
            <w:pict>
              <v:shape w14:anchorId="4CBF05D2" id="_x0000_s1106" type="#_x0000_t202" style="position:absolute;margin-left:1462.3pt;margin-top:-525.9pt;width:43pt;height:20.6pt;rotation:-45;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XIpAEAACUDAAAOAAAAZHJzL2Uyb0RvYy54bWysUstu2zAQvBfIPxC8x3qgURzBcpA2SC9F&#10;WyDpB9AUaREQuSyXtuS/75J+JGhuRXQgyOVodmeGq/vZjmyvAhpwHa8WJWfKSeiN23b898vT9ZIz&#10;jML1YgSnOn5QyO/XV59Wk29VDQOMvQqMSBy2k+/4EKNviwLloKzABXjl6FJDsCLSMWyLPoiJ2O1Y&#10;1GXZFBOE3geQCpGqj8dLvs78WisZf2qNKrKx4zRbzGvI6yatxXol2m0QfjDyNIb4jymsMI6aXqge&#10;RRRsF8w7KmtkAAQdFxJsAVobqbIGUlOV/6h5HoRXWQuZg/5iE34crfyx/xWY6Tte33LmhKWMXtQc&#10;v8DM6ibZM3lsCfXsCRdnqlPM5zpSMamedbAsALlbLe/K9GUzSB4jOPl+uHhN3ExS8ebzzfKWWkq6&#10;qpuqqXIWxZErcfqA8ZsCy9Km44GizKRi/x0jzUXQMyTBHTyZcUz1NPBxsLSL82bO+pq789Qb6A8k&#10;ZqLUO45/diIozkIcv0J+JIkN/cMuEmNulGiO/5zYKYvc//RuUthvzxn1+rrXfwEAAP//AwBQSwME&#10;FAAGAAgAAAAhAGxd8E3iAAAAEQEAAA8AAABkcnMvZG93bnJldi54bWxMj81OwzAQhO9IvIO1SNxa&#10;OylUkMapEBGHHtsizm68TVL8E2KnSXl6tlzgtjs7mv0mX0/WsDP2ofVOQjIXwNBVXreulvC+f5s9&#10;AQtROa2MdyjhggHWxe1NrjLtR7fF8y7WjEJcyJSEJsYu4zxUDVoV5r5DR7ej762KtPY1170aKdwa&#10;ngqx5Fa1jj40qsPXBqvP3WAl6O/jpVuM436z2ZbDl2nLEj9OUt7fTS8rYBGn+GeGKz6hQ0FMBz84&#10;HZiRkD6nD0vySpgl4jGhGmRaiESQePgVryMvcv6/SfEDAAD//wMAUEsBAi0AFAAGAAgAAAAhALaD&#10;OJL+AAAA4QEAABMAAAAAAAAAAAAAAAAAAAAAAFtDb250ZW50X1R5cGVzXS54bWxQSwECLQAUAAYA&#10;CAAAACEAOP0h/9YAAACUAQAACwAAAAAAAAAAAAAAAAAvAQAAX3JlbHMvLnJlbHNQSwECLQAUAAYA&#10;CAAAACEARro1yKQBAAAlAwAADgAAAAAAAAAAAAAAAAAuAgAAZHJzL2Uyb0RvYy54bWxQSwECLQAU&#10;AAYACAAAACEAbF3wTeIAAAARAQAADwAAAAAAAAAAAAAAAAD+AwAAZHJzL2Rvd25yZXYueG1sUEsF&#10;BgAAAAAEAAQA8wAAAA0FAAAAAA==&#10;" filled="f" stroked="f">
                <v:textbox style="mso-fit-shape-to-text:t">
                  <w:txbxContent>
                    <w:p w14:paraId="23FD6E4D"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2016</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6416" behindDoc="0" locked="0" layoutInCell="1" allowOverlap="1" wp14:anchorId="13E664F0" wp14:editId="08BAFC6B">
                <wp:simplePos x="0" y="0"/>
                <wp:positionH relativeFrom="column">
                  <wp:posOffset>19545300</wp:posOffset>
                </wp:positionH>
                <wp:positionV relativeFrom="paragraph">
                  <wp:posOffset>-6678930</wp:posOffset>
                </wp:positionV>
                <wp:extent cx="545877" cy="261610"/>
                <wp:effectExtent l="0" t="0" r="0" b="0"/>
                <wp:wrapNone/>
                <wp:docPr id="28" name="TextBox 2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C7D3C2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2017</w:t>
                            </w:r>
                          </w:p>
                        </w:txbxContent>
                      </wps:txbx>
                      <wps:bodyPr wrap="square" rtlCol="0">
                        <a:spAutoFit/>
                      </wps:bodyPr>
                    </wps:wsp>
                  </a:graphicData>
                </a:graphic>
              </wp:anchor>
            </w:drawing>
          </mc:Choice>
          <mc:Fallback>
            <w:pict>
              <v:shape w14:anchorId="13E664F0" id="_x0000_s1107" type="#_x0000_t202" style="position:absolute;margin-left:1539pt;margin-top:-525.9pt;width:43pt;height:20.6pt;rotation:-45;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s4owEAACUDAAAOAAAAZHJzL2Uyb0RvYy54bWysUstu2zAQvBfoPxC813qgsV3BcpA2SC9F&#10;WyDpB9AUaQkQuewubcl/3yXtOEF7K6IDQQ5Hszs73NzObhRHgzSAb2W1KKUwXkM3+H0rfz09fFhL&#10;QVH5To3gTStPhuTt9v27zRQaU0MPY2dQsIinZgqt7GMMTVGQ7o1TtIBgPF9aQKciH3FfdKgmVndj&#10;UZflspgAu4CgDRGj9+dLuc361hodf1hLJoqxldxbzCvmdZfWYrtRzR5V6Ad9aUP9RxdODZ6LXqXu&#10;VVTigMM/Um7QCAQ2LjS4AqwdtMke2E1V/uXmsVfBZC88HArXMdHbyervx58ohq6VNSflleOMnswc&#10;P8Ms6lUazxSoYdZjYF6cGeeYn3FiMLmeLTqBwNOt1p/K9OVhsD3BdJ776Tpr1haawZuPN+vVSgrN&#10;V/WyWlY5i+KslTQDUvxqwIm0aSVylFlUHb9R5L6Y+kxJdA8PwzgmPDV8bizt4rybs79VLpCgHXQn&#10;NjNx6q2k3weFRgqM4xfIjySpUbg7RFbMhV7+uahzFrn+5d2ksF+fM+vldW//AAAA//8DAFBLAwQU&#10;AAYACAAAACEAWi/YVOMAAAARAQAADwAAAGRycy9kb3ducmV2LnhtbEyPwU7DMBBE70j8g7VI3Frb&#10;BEIV4lSIiEOPbRFnN94mgdgOsdOkfD0Ll3Lc2dHMvHw9246dcAitdwrkUgBDV3nTulrB2/51sQIW&#10;onZGd96hgjMGWBfXV7nOjJ/cFk+7WDMKcSHTCpoY+4zzUDVodVj6Hh39jn6wOtI51NwMeqJw2/E7&#10;IVJudeuoodE9vjRYfe5Gq8B8H899Mk37zWZbjl9dW5b4/qHU7c38/AQs4hwvZvidT9OhoE0HPzoT&#10;WKcgEY8rgokKFlI8SMIgUyLTexIPf6IUKfAi5/9Jih8AAAD//wMAUEsBAi0AFAAGAAgAAAAhALaD&#10;OJL+AAAA4QEAABMAAAAAAAAAAAAAAAAAAAAAAFtDb250ZW50X1R5cGVzXS54bWxQSwECLQAUAAYA&#10;CAAAACEAOP0h/9YAAACUAQAACwAAAAAAAAAAAAAAAAAvAQAAX3JlbHMvLnJlbHNQSwECLQAUAAYA&#10;CAAAACEAaKYLOKMBAAAlAwAADgAAAAAAAAAAAAAAAAAuAgAAZHJzL2Uyb0RvYy54bWxQSwECLQAU&#10;AAYACAAAACEAWi/YVOMAAAARAQAADwAAAAAAAAAAAAAAAAD9AwAAZHJzL2Rvd25yZXYueG1sUEsF&#10;BgAAAAAEAAQA8wAAAA0FAAAAAA==&#10;" filled="f" stroked="f">
                <v:textbox style="mso-fit-shape-to-text:t">
                  <w:txbxContent>
                    <w:p w14:paraId="4C7D3C24"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2017</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37440" behindDoc="0" locked="0" layoutInCell="1" allowOverlap="1" wp14:anchorId="08725550" wp14:editId="253F99A2">
                <wp:simplePos x="0" y="0"/>
                <wp:positionH relativeFrom="column">
                  <wp:posOffset>20518120</wp:posOffset>
                </wp:positionH>
                <wp:positionV relativeFrom="paragraph">
                  <wp:posOffset>-6678930</wp:posOffset>
                </wp:positionV>
                <wp:extent cx="545877" cy="261610"/>
                <wp:effectExtent l="0" t="0" r="0" b="0"/>
                <wp:wrapNone/>
                <wp:docPr id="51" name="TextBox 5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B790572"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2018</w:t>
                            </w:r>
                          </w:p>
                        </w:txbxContent>
                      </wps:txbx>
                      <wps:bodyPr wrap="square" rtlCol="0">
                        <a:spAutoFit/>
                      </wps:bodyPr>
                    </wps:wsp>
                  </a:graphicData>
                </a:graphic>
              </wp:anchor>
            </w:drawing>
          </mc:Choice>
          <mc:Fallback>
            <w:pict>
              <v:shape w14:anchorId="08725550" id="_x0000_s1108" type="#_x0000_t202" style="position:absolute;margin-left:1615.6pt;margin-top:-525.9pt;width:43pt;height:20.6pt;rotation:-45;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RaowEAACUDAAAOAAAAZHJzL2Uyb0RvYy54bWysks9u2zAMxu8D9g6C7ovtYPkzI07Rtegu&#10;xTag3QMoshQbsESVVGLn7UspWTpst6E+CBJF/8jvozY3kxvE0SD14BtZzUopjNfQ9n7fyF/PD5/W&#10;UlBUvlUDeNPIkyF5s/34YTOG2syhg6E1KBjiqR5DI7sYQ10UpDvjFM0gGM+XFtCpyEfcFy2qkelu&#10;KOZluSxGwDYgaEPE0fvzpdxmvrVGxx/WkoliaCT3FvOKed2ltdhuVL1HFbpeX9pQ/9GFU73nolfU&#10;vYpKHLD/B+V6jUBg40yDK8DaXpusgdVU5V9qnjoVTNbC5lC42kTvh9Xfjz9R9G0jF5UUXjme0bOZ&#10;4leYxCLbMwaqOespcF6cOM5jTralOHEwqZ4sOoHA7lbrL2X6shksT3A6+366es1soTm4+LxYr1ZS&#10;aL6aL6tllYsVZ1ZiBqT4zYATadNI5FFmqDo+UuT6nPo7JaV7eOiHIcXfGku7OO2mrG917XoH7YnF&#10;jDz1RtLLQaGRAuNwB/mRJBqF20NkYi6UMOd/LnSeRa5/eTdp2H+ec9bb696+AgAA//8DAFBLAwQU&#10;AAYACAAAACEA44ZcF+IAAAARAQAADwAAAGRycy9kb3ducmV2LnhtbEyPy07DMBBF90j8gzWV2LWO&#10;E1FQiFMhIhZdtkWs3XiahPoRYqdJ+XoGNrCcO0f3UWxma9gFh9B5J0GsEmDoaq8710h4O7wuH4GF&#10;qJxWxjuUcMUAm/L2plC59pPb4WUfG0YmLuRKQhtjn3Me6hatCivfo6PfyQ9WRTqHhutBTWRuDU+T&#10;ZM2t6hwltKrHlxbr8360EvTX6dpn03TYbnfV+Gm6qsL3DynvFvPzE7CIc/yD4ac+VYeSOh396HRg&#10;RkKWZiIlVsJSJPeCZhCUZeKBxOOvKJI18LLg/5eU3wAAAP//AwBQSwECLQAUAAYACAAAACEAtoM4&#10;kv4AAADhAQAAEwAAAAAAAAAAAAAAAAAAAAAAW0NvbnRlbnRfVHlwZXNdLnhtbFBLAQItABQABgAI&#10;AAAAIQA4/SH/1gAAAJQBAAALAAAAAAAAAAAAAAAAAC8BAABfcmVscy8ucmVsc1BLAQItABQABgAI&#10;AAAAIQA35nRaowEAACUDAAAOAAAAAAAAAAAAAAAAAC4CAABkcnMvZTJvRG9jLnhtbFBLAQItABQA&#10;BgAIAAAAIQDjhlwX4gAAABEBAAAPAAAAAAAAAAAAAAAAAP0DAABkcnMvZG93bnJldi54bWxQSwUG&#10;AAAAAAQABADzAAAADAUAAAAA&#10;" filled="f" stroked="f">
                <v:textbox style="mso-fit-shape-to-text:t">
                  <w:txbxContent>
                    <w:p w14:paraId="7B790572" w14:textId="77777777" w:rsidR="00075C6F" w:rsidRDefault="00075C6F" w:rsidP="00280850">
                      <w:pPr>
                        <w:pStyle w:val="NormalWeb"/>
                        <w:spacing w:before="0" w:beforeAutospacing="0" w:after="0" w:afterAutospacing="0"/>
                      </w:pPr>
                      <w:r w:rsidRPr="00280850">
                        <w:rPr>
                          <w:rFonts w:ascii="Calibri" w:hAnsi="Calibri" w:cs="Arial"/>
                          <w:color w:val="000000"/>
                          <w:kern w:val="24"/>
                          <w:sz w:val="21"/>
                          <w:szCs w:val="21"/>
                        </w:rPr>
                        <w:t>2018</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813888" behindDoc="0" locked="0" layoutInCell="1" allowOverlap="1" wp14:anchorId="13F59ED7" wp14:editId="50DB606B">
                <wp:simplePos x="0" y="0"/>
                <wp:positionH relativeFrom="column">
                  <wp:posOffset>7291070</wp:posOffset>
                </wp:positionH>
                <wp:positionV relativeFrom="paragraph">
                  <wp:posOffset>3472180</wp:posOffset>
                </wp:positionV>
                <wp:extent cx="85725" cy="476250"/>
                <wp:effectExtent l="0" t="0" r="28575" b="19050"/>
                <wp:wrapNone/>
                <wp:docPr id="226" name="Straight Connector 54"/>
                <wp:cNvGraphicFramePr/>
                <a:graphic xmlns:a="http://schemas.openxmlformats.org/drawingml/2006/main">
                  <a:graphicData uri="http://schemas.microsoft.com/office/word/2010/wordprocessingShape">
                    <wps:wsp>
                      <wps:cNvCnPr/>
                      <wps:spPr>
                        <a:xfrm>
                          <a:off x="0" y="0"/>
                          <a:ext cx="85725" cy="47625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996A3B" id="Straight Connector 54"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273.4pt" to="580.8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ikzAEAAHgDAAAOAAAAZHJzL2Uyb0RvYy54bWysU8Fu2zAMvQ/oPwi6L06NOu2MOD0k6C7D&#10;FqDdB7CybAuQREFU4+TvRylZ1m23YTkopCg+8T09rx+PzoqDjmTQd/J2sZRCe4W98WMnv788fXyQ&#10;ghL4Hix63cmTJvm4ufmwnkOra5zQ9joKBvHUzqGTU0qhrSpSk3ZACwzac3HA6CBxGseqjzAzurNV&#10;vVyuqhljHyIqTcS7u3NRbgr+MGiVvg0D6SRsJ3m2VNZY1te8Vps1tGOEMBl1GQP+YQoHxvOlV6gd&#10;JBBv0fwF5YyKSDikhUJX4TAYpQsHZnO7/IPN8wRBFy4sDoWrTPT/YNXXwz4K03eyrldSeHD8SM8p&#10;ghmnJLboPUuIUTR3Wao5UMsdW7+Pl4zCPmbexyG6/M+MxLHIe7rKq49JKN58aO7rRgrFlbv7Vd0U&#10;9atfvSFS+qzRiRx00hqfyUMLhy+U+D4++vNI3vb4ZKwtD2i9mDv5qSnwwDYaLCS+yQUmRn6UAuzI&#10;/lQpFkRCa/rcnXHoRFsbxQHYIuysHucXnlgKC5S4wDTKL/PnCX5rzePsgKZzsx1zfDlnfcbWxYKX&#10;8bN6Z71y9Ir9qchY5Yyft8BfrJj98z7n+P0Hs/kBAAD//wMAUEsDBBQABgAIAAAAIQAqMdCM4wAA&#10;AA0BAAAPAAAAZHJzL2Rvd25yZXYueG1sTI9RS8MwFIXfBf9DuIJvLk3ZYtc1HSIIIntZZsHHuya2&#10;nU1Smmzr/PVmT/PxcD/O/U6xnkxPTnr0nbMC2CwBom3tVGcbAZ+7t6cMiA9oFfbOagEX7WFd3t8V&#10;mCt3tlt9kqEhscT6HAW0IQw5pb5utUE/c4O28fbtRoMhxrGhasRzLDc9TZOEU4OdjR9aHPRrq+sf&#10;eTQCxu3lUGH1wTfVciMXh/dfKb92Qjw+TC8rIEFP4QbDVT+qQxmd9u5olSd9zGyepZEVsJjzOOKK&#10;MM6egewF8JRlQMuC/l9R/gEAAP//AwBQSwECLQAUAAYACAAAACEAtoM4kv4AAADhAQAAEwAAAAAA&#10;AAAAAAAAAAAAAAAAW0NvbnRlbnRfVHlwZXNdLnhtbFBLAQItABQABgAIAAAAIQA4/SH/1gAAAJQB&#10;AAALAAAAAAAAAAAAAAAAAC8BAABfcmVscy8ucmVsc1BLAQItABQABgAIAAAAIQC7xDikzAEAAHgD&#10;AAAOAAAAAAAAAAAAAAAAAC4CAABkcnMvZTJvRG9jLnhtbFBLAQItABQABgAIAAAAIQAqMdCM4wAA&#10;AA0BAAAPAAAAAAAAAAAAAAAAACYEAABkcnMvZG93bnJldi54bWxQSwUGAAAAAAQABADzAAAANgUA&#10;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12864" behindDoc="0" locked="0" layoutInCell="1" allowOverlap="1" wp14:anchorId="0B0EB933" wp14:editId="4EE38236">
                <wp:simplePos x="0" y="0"/>
                <wp:positionH relativeFrom="column">
                  <wp:posOffset>5976619</wp:posOffset>
                </wp:positionH>
                <wp:positionV relativeFrom="paragraph">
                  <wp:posOffset>3681729</wp:posOffset>
                </wp:positionV>
                <wp:extent cx="1990725" cy="866775"/>
                <wp:effectExtent l="0" t="0" r="28575" b="28575"/>
                <wp:wrapNone/>
                <wp:docPr id="225" name="Straight Connector 52"/>
                <wp:cNvGraphicFramePr/>
                <a:graphic xmlns:a="http://schemas.openxmlformats.org/drawingml/2006/main">
                  <a:graphicData uri="http://schemas.microsoft.com/office/word/2010/wordprocessingShape">
                    <wps:wsp>
                      <wps:cNvCnPr/>
                      <wps:spPr>
                        <a:xfrm flipV="1">
                          <a:off x="0" y="0"/>
                          <a:ext cx="1990725" cy="86677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9D016F" id="Straight Connector 52"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6pt,289.9pt" to="627.3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r/0wEAAIQDAAAOAAAAZHJzL2Uyb0RvYy54bWysU01v2zAMvQ/YfxB0X5wYSNIYcXpI0F2G&#10;LUC73llZsgXoC6IWJ/9+lOwF3XYb5oMgkuIT39Pz/vFqDbvIiNq7lq8WS86kE77Trm/595enTw+c&#10;YQLXgfFOtvwmkT8ePn7Yj6GRtR+86WRkBOKwGUPLh5RCU1UoBmkBFz5IR0Xlo4VEYeyrLsJI6NZU&#10;9XK5qUYfuxC9kIiUPU1Ffij4SkmRvimFMjHTcpotlTWW9S2v1WEPTR8hDFrMY8A/TGFBO7r0DnWC&#10;BOxH1H9BWS2iR6/SQnhbeaW0kIUDsVkt/2DzPECQhQuJg+EuE/4/WPH1co5Mdy2v6zVnDiw90nOK&#10;oPshsaN3jiT0ka3rLNUYsKGOozvHOcJwjpn3VUXLlNHhlVxQlCBu7FqEvt2FltfEBCVXu91ym+8T&#10;VHvYbLbbdYavJpyMFyKmz9JbljctN9plIaCByxdM09FfR3La+SdtDOWhMY6NLd+tCzyQpZSBRDfZ&#10;QCTR9ZyB6cmrIsWCiN7oLnfnZrzh0UR2AbILuazz4wvNzJkBTFQgIuWbh/2tNY9zAhymZtPn/XzO&#10;uIwtix3n8bOSk3Z59+a7W5G0yhE9ddFitmX20vuY9u9/nsNPAAAA//8DAFBLAwQUAAYACAAAACEA&#10;2UnkbuEAAAAMAQAADwAAAGRycy9kb3ducmV2LnhtbEyPwU7DMBBE70j8g7VI3KiT0DZtiFMhJBAX&#10;ihIqcXXjJQ7Y6yh22/TvcU9wXO3Tm5lyM1nDjjj63pGAdJYAQ2qd6qkTsPt4vlsB80GSksYRCjij&#10;h011fVXKQrkT1XhsQseihHwhBegQhoJz32q00s/cgBR/X260MsRz7Lga5SnKreFZkiy5lT3FBC0H&#10;fNLY/jQHK2CdoDdv7y+jft3W359n1bjaNULc3kyPD8ACTuEPhkv9WB2q2GnvDqQ8M9ExT7OICljk&#10;67jhQmSLeQ5sLyBPl/fAq5L/H1H9AgAA//8DAFBLAQItABQABgAIAAAAIQC2gziS/gAAAOEBAAAT&#10;AAAAAAAAAAAAAAAAAAAAAABbQ29udGVudF9UeXBlc10ueG1sUEsBAi0AFAAGAAgAAAAhADj9If/W&#10;AAAAlAEAAAsAAAAAAAAAAAAAAAAALwEAAF9yZWxzLy5yZWxzUEsBAi0AFAAGAAgAAAAhAME7uv/T&#10;AQAAhAMAAA4AAAAAAAAAAAAAAAAALgIAAGRycy9lMm9Eb2MueG1sUEsBAi0AFAAGAAgAAAAhANlJ&#10;5G7hAAAADAEAAA8AAAAAAAAAAAAAAAAALQQAAGRycy9kb3ducmV2LnhtbFBLBQYAAAAABAAEAPMA&#10;AAA7BQ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11840" behindDoc="0" locked="0" layoutInCell="1" allowOverlap="1" wp14:anchorId="090743A9" wp14:editId="76BB6F67">
                <wp:simplePos x="0" y="0"/>
                <wp:positionH relativeFrom="column">
                  <wp:posOffset>5481319</wp:posOffset>
                </wp:positionH>
                <wp:positionV relativeFrom="paragraph">
                  <wp:posOffset>2995930</wp:posOffset>
                </wp:positionV>
                <wp:extent cx="414655" cy="238125"/>
                <wp:effectExtent l="0" t="0" r="23495" b="28575"/>
                <wp:wrapNone/>
                <wp:docPr id="46" name="Straight Connector 45"/>
                <wp:cNvGraphicFramePr/>
                <a:graphic xmlns:a="http://schemas.openxmlformats.org/drawingml/2006/main">
                  <a:graphicData uri="http://schemas.microsoft.com/office/word/2010/wordprocessingShape">
                    <wps:wsp>
                      <wps:cNvCnPr/>
                      <wps:spPr>
                        <a:xfrm flipV="1">
                          <a:off x="0" y="0"/>
                          <a:ext cx="414655" cy="23812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590C30" id="Straight Connector 45"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6pt,235.9pt" to="464.2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ys1AEAAIIDAAAOAAAAZHJzL2Uyb0RvYy54bWysU01v2zAMvQ/YfxB0X5xkSdAZcXpI0F2G&#10;rUDb3VlZsgXoC6QWJ/9+lJIF3XYb5oNAiuIT39Pz9v7knThqJBtDJxezuRQ6qNjbMHTy5fnhw50U&#10;lCH04GLQnTxrkve79++2U2r1Mo7R9RoFgwRqp9TJMefUNg2pUXugWUw6cNFE9JA5xaHpESZG965Z&#10;zuebZorYJ4xKE/Hu4VKUu4pvjFb5mzGks3Cd5NlyXbGur2VtdltoB4Q0WnUdA/5hCg828KU3qANk&#10;ED/Q/gXlrcJI0eSZir6JxlilKwdms5j/weZphKQrFxaH0k0m+n+w6uvxEYXtO7naSBHA8xs9ZQQ7&#10;jFnsYwisYESxWhelpkQtN+zDI14zSo9YaJ8MemGcTd/ZBFUIpiZOVefzTWd9ykLx5mqx2qzXUigu&#10;LT/eLZYVvbnAFLiElD/r6EUJOulsKDJAC8cvlPlqPvrrSNkO8cE6V5/SBTF18tOaIYUCNpRxkDn0&#10;iSlSGKQAN7BTVcaKSNHZvnQXHDrT3qE4ApuFPdbH6ZlHlsIBZS4wj/oVKXiC31rLOAeg8dLshhJf&#10;z7lQsHU143X8IuRFuhK9xv5cFW1Kxg9d4a+mLE56m3P89tfZ/QQAAP//AwBQSwMEFAAGAAgAAAAh&#10;AB4MX/vgAAAACwEAAA8AAABkcnMvZG93bnJldi54bWxMj8FOwzAQRO9I/IO1SNyo3ZSWJMSpEBKI&#10;C6AEJK5uvMSBeB3Zbpv+PeYEx9U+zbyptrMd2QF9GBxJWC4EMKTO6YF6Ce9vD1c5sBAVaTU6Qgkn&#10;DLCtz88qVWp3pAYPbexZCqFQKgkmxqnkPHQGrQoLNyGl36fzVsV0+p5rr44p3I48E2LDrRooNRg1&#10;4b3B7rvdWwmFwDA+vz568/TSfH2cdOsa10p5eTHf3QKLOMc/GH71kzrUyWnn9qQDGyXkm1WWUAnX&#10;N8u0IRFFlq+B7SSsRbECXlf8/4b6BwAA//8DAFBLAQItABQABgAIAAAAIQC2gziS/gAAAOEBAAAT&#10;AAAAAAAAAAAAAAAAAAAAAABbQ29udGVudF9UeXBlc10ueG1sUEsBAi0AFAAGAAgAAAAhADj9If/W&#10;AAAAlAEAAAsAAAAAAAAAAAAAAAAALwEAAF9yZWxzLy5yZWxzUEsBAi0AFAAGAAgAAAAhAKCxHKzU&#10;AQAAggMAAA4AAAAAAAAAAAAAAAAALgIAAGRycy9lMm9Eb2MueG1sUEsBAi0AFAAGAAgAAAAhAB4M&#10;X/vgAAAACwEAAA8AAAAAAAAAAAAAAAAALgQAAGRycy9kb3ducmV2LnhtbFBLBQYAAAAABAAEAPMA&#10;AAA7BQ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07744" behindDoc="0" locked="0" layoutInCell="1" allowOverlap="1" wp14:anchorId="0FADA76D" wp14:editId="13FCAE62">
                <wp:simplePos x="0" y="0"/>
                <wp:positionH relativeFrom="column">
                  <wp:posOffset>7538720</wp:posOffset>
                </wp:positionH>
                <wp:positionV relativeFrom="paragraph">
                  <wp:posOffset>4196080</wp:posOffset>
                </wp:positionV>
                <wp:extent cx="485775" cy="361950"/>
                <wp:effectExtent l="0" t="0" r="28575" b="19050"/>
                <wp:wrapNone/>
                <wp:docPr id="55" name="Straight Connector 54"/>
                <wp:cNvGraphicFramePr/>
                <a:graphic xmlns:a="http://schemas.openxmlformats.org/drawingml/2006/main">
                  <a:graphicData uri="http://schemas.microsoft.com/office/word/2010/wordprocessingShape">
                    <wps:wsp>
                      <wps:cNvCnPr/>
                      <wps:spPr>
                        <a:xfrm>
                          <a:off x="0" y="0"/>
                          <a:ext cx="485775" cy="36195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D27C61" id="Straight Connector 5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pt,330.4pt" to="631.8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1GzQEAAHgDAAAOAAAAZHJzL2Uyb0RvYy54bWysU8uO2zAMvBfoPwi6N07S9T6MOHtIsL0U&#10;bYDdfgBXlm0BeoFU4+TvSyluum1vRXNQSFEczYzozePJWXHUSCb4Vq4WSym0V6Ezfmjlt5enD/dS&#10;UALfgQ1et/KsST5u37/bTLHR6zAG22kUDOKpmWIrx5RiU1WkRu2AFiFqz8U+oIPEKQ5VhzAxurPV&#10;erm8raaAXcSgNBHv7i9FuS34fa9V+tr3pJOwrWRuqaxY1te8VtsNNANCHI2aacA/sHBgPF96hdpD&#10;AvEdzV9QzigMFPq0UMFVoe+N0kUDq1kt/1DzPELURQubQ/FqE/0/WPXleEBhulbWtRQeHL/Rc0Iw&#10;w5jELnjPDgYU9U12aorUcMPOH3DOKB4wyz716PI/CxKn4u756q4+JaF48+a+vrvjSxSXPt6uHuri&#10;fvWrOSKlTzo4kYNWWuOzeGjg+JkSX8hHfx7J2z48GWvLA1ovplY+1OsMDzxGvYXEoYssjPwgBdiB&#10;51MlLIgUrOlyd8ahM+0siiPwiPBkdWF6YcpSWKDEBdZRftkAZvBba6azBxovzXbI8XzO+oytywjO&#10;9LN9F8Ny9Bq6c/Gxyhk/b4GfRzHPz9uc47cfzPYHAAAA//8DAFBLAwQUAAYACAAAACEAGVbr3OMA&#10;AAANAQAADwAAAGRycy9kb3ducmV2LnhtbEyPUUvDMBSF3wf+h3AF37a0FdNamw4RBJG9LLPgY9bE&#10;trO5KUm2df56syd9PNyPc79TrWczkpN2frDIIV0lQDS2Vg3YcfjYvS4LID5IVHK0qDlctId1fbOo&#10;ZKnsGbf6JEJHYgn6UnLoQ5hKSn3bayP9yk4a4+3LOiNDjK6jyslzLDcjzZKEUSMHjB96OemXXrff&#10;4mg4uO3l0MjmnW2ax414OLz9CPG54/zudn5+AhL0HP5guOpHdaij094eUXkyxpwWeRZZDowlccQV&#10;ydh9DmTPIU/zAmhd0f8r6l8AAAD//wMAUEsBAi0AFAAGAAgAAAAhALaDOJL+AAAA4QEAABMAAAAA&#10;AAAAAAAAAAAAAAAAAFtDb250ZW50X1R5cGVzXS54bWxQSwECLQAUAAYACAAAACEAOP0h/9YAAACU&#10;AQAACwAAAAAAAAAAAAAAAAAvAQAAX3JlbHMvLnJlbHNQSwECLQAUAAYACAAAACEAU6D9Rs0BAAB4&#10;AwAADgAAAAAAAAAAAAAAAAAuAgAAZHJzL2Uyb0RvYy54bWxQSwECLQAUAAYACAAAACEAGVbr3OMA&#10;AAANAQAADwAAAAAAAAAAAAAAAAAnBAAAZHJzL2Rvd25yZXYueG1sUEsFBgAAAAAEAAQA8wAAADcF&#10;A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06720" behindDoc="0" locked="0" layoutInCell="1" allowOverlap="1" wp14:anchorId="5FBA9867" wp14:editId="1475871B">
                <wp:simplePos x="0" y="0"/>
                <wp:positionH relativeFrom="column">
                  <wp:posOffset>7167245</wp:posOffset>
                </wp:positionH>
                <wp:positionV relativeFrom="paragraph">
                  <wp:posOffset>3653154</wp:posOffset>
                </wp:positionV>
                <wp:extent cx="1190625" cy="771525"/>
                <wp:effectExtent l="0" t="0" r="28575" b="28575"/>
                <wp:wrapNone/>
                <wp:docPr id="53" name="Straight Connector 52"/>
                <wp:cNvGraphicFramePr/>
                <a:graphic xmlns:a="http://schemas.openxmlformats.org/drawingml/2006/main">
                  <a:graphicData uri="http://schemas.microsoft.com/office/word/2010/wordprocessingShape">
                    <wps:wsp>
                      <wps:cNvCnPr/>
                      <wps:spPr>
                        <a:xfrm flipV="1">
                          <a:off x="0" y="0"/>
                          <a:ext cx="1190625" cy="77152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C276D" id="Straight Connector 52"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35pt,287.65pt" to="658.1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B90gEAAIMDAAAOAAAAZHJzL2Uyb0RvYy54bWysU8tu2zAQvBfoPxC8x5IcOGkEyznYSC9F&#10;ayBJ7xuKlAjwBS5r2X/fJaUaaXsrqgOxD+5oZzTaPp6tYScZUXvX8WZVcyad8L12Q8dfX55uPnGG&#10;CVwPxjvZ8YtE/rj7+GE7hVau/ehNLyMjEIftFDo+phTaqkIxSgu48kE6aiofLSRK41D1ESZCt6Za&#10;1/VdNfnYh+iFRKTqYW7yXcFXSor0TSmUiZmO026pnLGcb/msdltohwhh1GJZA/5hCwva0UuvUAdI&#10;wH5E/ReU1SJ69CqthLeVV0oLWTgQm6b+g83zCEEWLiQOhqtM+P9gxdfTMTLdd3xzy5kDS9/oOUXQ&#10;w5jY3jtHCvrINuus1BSwpYG9O8Ylw3CMmfZZRcuU0eE7maAIQdTYueh8ueosz4kJKjbNQ3233nAm&#10;qHd/32woJsBqxsl4IWL6LL1lOei40S7rAC2cvmCar/66ksvOP2ljqA6tcWzq+EOGZALIUcpAotAG&#10;4ohu4AzMQFYVKRZE9Eb3eToP4wX3JrITkFvIZL2fXmhnzgxgogYRKc+y7G+jeZ0D4DgPmyHHyz3j&#10;MrYsblzWz0rO2uXozfeXImmVM/rSRYvFldlK73OK3/87u58AAAD//wMAUEsDBBQABgAIAAAAIQBf&#10;wquQ4QAAAA0BAAAPAAAAZHJzL2Rvd25yZXYueG1sTI/BTsMwEETvSPyDtUjcqJNUTdMQp0JIIC5Q&#10;JSBxdeMlDtjrKHbb9O9xT3Ac7dPM22o7W8OOOPnBkYB0kQBD6pwaqBfw8f50VwDzQZKSxhEKOKOH&#10;bX19VclSuRM1eGxDz2IJ+VIK0CGMJee+02ilX7gRKd6+3GRliHHquZrkKZZbw7MkybmVA8UFLUd8&#10;1Nj9tAcrYJOgN6+750m/vDXfn2fVusa1QtzezA/3wALO4Q+Gi35Uhzo67d2BlGcm5jQr1pEVsFqv&#10;lsAuyDLNM2B7AfkmL4DXFf//Rf0LAAD//wMAUEsBAi0AFAAGAAgAAAAhALaDOJL+AAAA4QEAABMA&#10;AAAAAAAAAAAAAAAAAAAAAFtDb250ZW50X1R5cGVzXS54bWxQSwECLQAUAAYACAAAACEAOP0h/9YA&#10;AACUAQAACwAAAAAAAAAAAAAAAAAvAQAAX3JlbHMvLnJlbHNQSwECLQAUAAYACAAAACEA7EyQfdIB&#10;AACDAwAADgAAAAAAAAAAAAAAAAAuAgAAZHJzL2Uyb0RvYy54bWxQSwECLQAUAAYACAAAACEAX8Kr&#10;kOEAAAANAQAADwAAAAAAAAAAAAAAAAAsBAAAZHJzL2Rvd25yZXYueG1sUEsFBgAAAAAEAAQA8wAA&#10;ADoFA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04672" behindDoc="0" locked="0" layoutInCell="1" allowOverlap="1" wp14:anchorId="7BCCC88F" wp14:editId="7A37072A">
                <wp:simplePos x="0" y="0"/>
                <wp:positionH relativeFrom="column">
                  <wp:posOffset>8919845</wp:posOffset>
                </wp:positionH>
                <wp:positionV relativeFrom="paragraph">
                  <wp:posOffset>2252980</wp:posOffset>
                </wp:positionV>
                <wp:extent cx="328356" cy="2819400"/>
                <wp:effectExtent l="0" t="0" r="0" b="0"/>
                <wp:wrapNone/>
                <wp:docPr id="54" name="Rectangle 53"/>
                <wp:cNvGraphicFramePr/>
                <a:graphic xmlns:a="http://schemas.openxmlformats.org/drawingml/2006/main">
                  <a:graphicData uri="http://schemas.microsoft.com/office/word/2010/wordprocessingShape">
                    <wps:wsp>
                      <wps:cNvSpPr/>
                      <wps:spPr>
                        <a:xfrm>
                          <a:off x="0" y="0"/>
                          <a:ext cx="328356" cy="2819400"/>
                        </a:xfrm>
                        <a:prstGeom prst="rect">
                          <a:avLst/>
                        </a:prstGeom>
                        <a:solidFill>
                          <a:srgbClr val="FFFFFF"/>
                        </a:solidFill>
                        <a:ln w="25400" cap="flat" cmpd="sng" algn="ctr">
                          <a:noFill/>
                          <a:prstDash val="solid"/>
                        </a:ln>
                        <a:effectLst/>
                      </wps:spPr>
                      <wps:bodyPr rtlCol="0" anchor="ct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B32A5" id="Rectangle 53" o:spid="_x0000_s1026" style="position:absolute;margin-left:702.35pt;margin-top:177.4pt;width:25.85pt;height:222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lLxgEAAHQDAAAOAAAAZHJzL2Uyb0RvYy54bWysU01v2zAMvQ/ofxB0b+wkTZEZcXpokF2G&#10;rVi3H8DIki1AX6C0OPn3o2Qv3cdtmA8yKVLvkU/U7uliDTtLjNq7li8XNWfSCd9p17f829fj/Zaz&#10;mMB1YLyTLb/KyJ/2d+92Y2jkyg/edBIZgbjYjKHlQ0qhqaooBmkhLnyQjoLKo4VELvZVhzASujXV&#10;qq4fq9FjF9ALGSPtHqYg3xd8paRIn5WKMjHTcqotlRXLesprtd9B0yOEQYu5DPiHKixoR6Q3qAMk&#10;YN9R/wVltUAfvUoL4W3lldJClh6om2X9RzevAwRZeiFxYrjJFP8frPh0fkGmu5ZvHjhzYOmOvpBq&#10;4Hoj2WadBRpDbCjvNbzg7EUyc7cXhTb/qQ92KaJeb6LKS2KCNter7XrzyJmg0Gq7fP9QF9Wrt9MB&#10;Y/ogvWXZaDkSfdESzh9jIkZK/ZmSyaI3ujtqY4qD/enZIDsDXfCxfLlkOvJbmnFsJPpNJmcCaNCU&#10;gUSmDdR6dD1nYHqaYJGwcDufGQhp4j5AHCaOAjtTGJfjsozZXGrWalInWyffXUleTObZTwMITgye&#10;5i/z5DpzFl1tqXgewzw7v/ol6+2x7H8AAAD//wMAUEsDBBQABgAIAAAAIQDGUiaI3gAAAA0BAAAP&#10;AAAAZHJzL2Rvd25yZXYueG1sTI/BTsMwEETvSPyDtUjcqE3rtiHEqQAJcaatet7E2yRqvI5itw1/&#10;j3uC42ifZt8Um8n14kJj6DwbeJ4pEMS1tx03Bva7z6cMRIjIFnvPZOCHAmzK+7sCc+uv/E2XbWxE&#10;KuGQo4E2xiGXMtQtOQwzPxCn29GPDmOKYyPtiNdU7no5V2olHXacPrQ40EdL9Wl7dgZk/KLTbpof&#10;eKE0Vu/jcX8YpDGPD9PbK4hIU/yD4aaf1KFMTpU/sw2iT1krvU6sgcVSpxE3RC9XGkRlYP2SZSDL&#10;Qv5fUf4CAAD//wMAUEsBAi0AFAAGAAgAAAAhALaDOJL+AAAA4QEAABMAAAAAAAAAAAAAAAAAAAAA&#10;AFtDb250ZW50X1R5cGVzXS54bWxQSwECLQAUAAYACAAAACEAOP0h/9YAAACUAQAACwAAAAAAAAAA&#10;AAAAAAAvAQAAX3JlbHMvLnJlbHNQSwECLQAUAAYACAAAACEAp6+JS8YBAAB0AwAADgAAAAAAAAAA&#10;AAAAAAAuAgAAZHJzL2Uyb0RvYy54bWxQSwECLQAUAAYACAAAACEAxlImiN4AAAANAQAADwAAAAAA&#10;AAAAAAAAAAAgBAAAZHJzL2Rvd25yZXYueG1sUEsFBgAAAAAEAAQA8wAAACsFAAAAAA==&#10;" stroked="f" strokeweight="2pt"/>
            </w:pict>
          </mc:Fallback>
        </mc:AlternateContent>
      </w:r>
      <w:r w:rsidR="00280850" w:rsidRPr="00280850">
        <w:rPr>
          <w:rFonts w:cs="Arial"/>
          <w:noProof/>
          <w:lang w:eastAsia="en-US" w:bidi="ar-SA"/>
        </w:rPr>
        <mc:AlternateContent>
          <mc:Choice Requires="wps">
            <w:drawing>
              <wp:anchor distT="0" distB="0" distL="114300" distR="114300" simplePos="0" relativeHeight="251803648" behindDoc="0" locked="0" layoutInCell="1" allowOverlap="1" wp14:anchorId="2C1AC1C8" wp14:editId="1988E250">
                <wp:simplePos x="0" y="0"/>
                <wp:positionH relativeFrom="column">
                  <wp:posOffset>7595870</wp:posOffset>
                </wp:positionH>
                <wp:positionV relativeFrom="paragraph">
                  <wp:posOffset>376555</wp:posOffset>
                </wp:positionV>
                <wp:extent cx="384810" cy="171450"/>
                <wp:effectExtent l="0" t="0" r="15240" b="19050"/>
                <wp:wrapNone/>
                <wp:docPr id="44" name="Straight Connector 43"/>
                <wp:cNvGraphicFramePr/>
                <a:graphic xmlns:a="http://schemas.openxmlformats.org/drawingml/2006/main">
                  <a:graphicData uri="http://schemas.microsoft.com/office/word/2010/wordprocessingShape">
                    <wps:wsp>
                      <wps:cNvCnPr/>
                      <wps:spPr>
                        <a:xfrm>
                          <a:off x="0" y="0"/>
                          <a:ext cx="384810" cy="171450"/>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F4FDDF" id="Straight Connector 43"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1pt,29.65pt" to="628.4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aEzgEAAHgDAAAOAAAAZHJzL2Uyb0RvYy54bWysU01v2zAMvQ/YfxB0bxynzpYacXpI0F2G&#10;LUC7H8DKki1AXxC1OPn3oxQv67bbMB9kUhSf+B6p7ePZGnaSEbV3Ha8XS86kE77Xbuj4t5enuw1n&#10;mMD1YLyTHb9I5I+79++2U2jlyo/e9DIyAnHYTqHjY0qhrSoUo7SACx+ko6Dy0UIiNw5VH2EidGuq&#10;1XL5oZp87EP0QiLS7uEa5LuCr5QU6atSKBMzHafaUlljWV/zWu220A4RwqjFXAb8QxUWtKNLb1AH&#10;SMC+R/0XlNUievQqLYS3lVdKC1k4EJt6+Qeb5xGCLFxIHAw3mfD/wYovp2Nkuu9403DmwFKPnlME&#10;PYyJ7b1zpKCPrLnPSk0BW0rYu2OcPQzHmGmfVbT5T4TYuah7uakrz4kJ2rzfNJuaeiAoVH+sm3VR&#10;v/qVHCKmT9Jblo2OG+0yeWjh9BkTXUhHfx7J284/aWNKA41jU8cf1qs1wQONkTKQyLSBiKEbOAMz&#10;0HyKFAsieqP7nJ1x8IJ7E9kJaERosno/vVDJnBnARAHiUb4sAFXwW2ou5wA4XpPNkO35nHEZW5YR&#10;nMvP8l0Fy9ar7y9Fxyp71N4CP49inp+3PtlvH8zuBwAAAP//AwBQSwMEFAAGAAgAAAAhAM2B61Th&#10;AAAACwEAAA8AAABkcnMvZG93bnJldi54bWxMj1FrwjAUhd8H+w/hCnubqZUG2zWVMRiM4YtxhT3G&#10;JmurzU1Jotb9+sWn+Xi4H+d+p1xPZiBn7XxvkcNingDR2FjVY8vha/f+vALig0QlB4uaw1V7WFeP&#10;D6UslL3gVp9FaEksQV9IDl0IY0GpbzptpJ/bUWO8/VhnZIjRtVQ5eYnlZqBpkjBqZI/xQydH/dbp&#10;5ihOhoPbXg+1rD/Zps43Ijt8/ArxveP8aTa9vgAJegr/MNz0ozpU0WlvT6g8GWJe5CyNLIcsXwK5&#10;EWnG4po9hxVbAq1Ker+h+gMAAP//AwBQSwECLQAUAAYACAAAACEAtoM4kv4AAADhAQAAEwAAAAAA&#10;AAAAAAAAAAAAAAAAW0NvbnRlbnRfVHlwZXNdLnhtbFBLAQItABQABgAIAAAAIQA4/SH/1gAAAJQB&#10;AAALAAAAAAAAAAAAAAAAAC8BAABfcmVscy8ucmVsc1BLAQItABQABgAIAAAAIQBpQ6aEzgEAAHgD&#10;AAAOAAAAAAAAAAAAAAAAAC4CAABkcnMvZTJvRG9jLnhtbFBLAQItABQABgAIAAAAIQDNgetU4QAA&#10;AAsBAAAPAAAAAAAAAAAAAAAAACgEAABkcnMvZG93bnJldi54bWxQSwUGAAAAAAQABADzAAAANgUA&#10;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802624" behindDoc="0" locked="0" layoutInCell="1" allowOverlap="1" wp14:anchorId="335EC392" wp14:editId="55818DD5">
                <wp:simplePos x="0" y="0"/>
                <wp:positionH relativeFrom="column">
                  <wp:posOffset>6395720</wp:posOffset>
                </wp:positionH>
                <wp:positionV relativeFrom="paragraph">
                  <wp:posOffset>-52070</wp:posOffset>
                </wp:positionV>
                <wp:extent cx="1962150" cy="738505"/>
                <wp:effectExtent l="0" t="0" r="0" b="0"/>
                <wp:wrapNone/>
                <wp:docPr id="38" name="Rectangle 37"/>
                <wp:cNvGraphicFramePr/>
                <a:graphic xmlns:a="http://schemas.openxmlformats.org/drawingml/2006/main">
                  <a:graphicData uri="http://schemas.microsoft.com/office/word/2010/wordprocessingShape">
                    <wps:wsp>
                      <wps:cNvSpPr/>
                      <wps:spPr>
                        <a:xfrm>
                          <a:off x="0" y="0"/>
                          <a:ext cx="1962150" cy="738505"/>
                        </a:xfrm>
                        <a:prstGeom prst="rect">
                          <a:avLst/>
                        </a:prstGeom>
                      </wps:spPr>
                      <wps:txbx>
                        <w:txbxContent>
                          <w:p w14:paraId="6CD2D47B"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زيادة كبيرة في عدد القرارات نتيجة انضمام جمهورية كوريا واليابان والولايات المتحدة الأمريكية.</w:t>
                            </w:r>
                          </w:p>
                        </w:txbxContent>
                      </wps:txbx>
                      <wps:bodyPr wrap="square">
                        <a:spAutoFit/>
                      </wps:bodyPr>
                    </wps:wsp>
                  </a:graphicData>
                </a:graphic>
                <wp14:sizeRelH relativeFrom="margin">
                  <wp14:pctWidth>0</wp14:pctWidth>
                </wp14:sizeRelH>
              </wp:anchor>
            </w:drawing>
          </mc:Choice>
          <mc:Fallback>
            <w:pict>
              <v:rect w14:anchorId="335EC392" id="Rectangle 37" o:spid="_x0000_s1109" style="position:absolute;margin-left:503.6pt;margin-top:-4.1pt;width:154.5pt;height:58.1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0vigEAAPkCAAAOAAAAZHJzL2Uyb0RvYy54bWysUstu2zAQvBfoPxC815JtOE4Fy0GAIL0U&#10;bdCkH7CmSIuA+Ogubcl/3yXtOEV7K3JZPnZ3ODPLzd3kBnHUSDb4Vs5ntRTaq9BZv2/lz5fHT7dS&#10;UALfwRC8buVJk7zbfvywGWOjF6EPQ6dRMIinZoyt7FOKTVWR6rUDmoWoPSdNQAeJj7ivOoSR0d1Q&#10;Ler6phoDdhGD0kR8+3BOym3BN0ar9N0Y0kkMrWRuqUQscZdjtd1As0eIvVUXGvAfLBxYz49eoR4g&#10;gTig/QfKWYWBgkkzFVwVjLFKFw2sZl7/pea5h6iLFjaH4tUmej9Y9e34hMJ2rVzypDw4ntEPdg38&#10;ftBiuc4GjZEarnuOT3g5EW+z2smgyyvrEFMx9XQ1VU9JKL6cf75ZzFfsveLcenm7qlcZtHrrjkjp&#10;iw5O5E0rkZ8vXsLxK6Vz6WsJ92U25/fzLk27qdBfL16p7kJ3Yk0jD7WV9OsAmD0Ebro/pPBoC2Tu&#10;PRdeINnfQuryF/IA/zyXqrcfu/0NAAD//wMAUEsDBBQABgAIAAAAIQCULjAZ3wAAAAwBAAAPAAAA&#10;ZHJzL2Rvd25yZXYueG1sTI9BT4NAEIXvJv6HzZh4Me0u1VBElsZUTWpvYn/AAiNg2VnCblv89w4n&#10;Pc28vJc332SbyfbijKPvHGmIlgoEUuXqjhoNh8+3RQLCB0O16R2hhh/0sMmvrzKT1u5CH3guQiO4&#10;hHxqNLQhDKmUvmrRGr90AxJ7X260JrAcG1mP5sLltpcrpWJpTUd8oTUDblusjsXJanjfP+wP2538&#10;Pj52L3e7daFkGb9qfXszPT+BCDiFvzDM+IwOOTOV7kS1Fz1rpdYrzmpYJDznxH0U81bOXhKBzDP5&#10;/4n8FwAA//8DAFBLAQItABQABgAIAAAAIQC2gziS/gAAAOEBAAATAAAAAAAAAAAAAAAAAAAAAABb&#10;Q29udGVudF9UeXBlc10ueG1sUEsBAi0AFAAGAAgAAAAhADj9If/WAAAAlAEAAAsAAAAAAAAAAAAA&#10;AAAALwEAAF9yZWxzLy5yZWxzUEsBAi0AFAAGAAgAAAAhACbgTS+KAQAA+QIAAA4AAAAAAAAAAAAA&#10;AAAALgIAAGRycy9lMm9Eb2MueG1sUEsBAi0AFAAGAAgAAAAhAJQuMBnfAAAADAEAAA8AAAAAAAAA&#10;AAAAAAAA5AMAAGRycy9kb3ducmV2LnhtbFBLBQYAAAAABAAEAPMAAADwBAAAAAA=&#10;" filled="f" stroked="f">
                <v:textbox style="mso-fit-shape-to-text:t">
                  <w:txbxContent>
                    <w:p w14:paraId="6CD2D47B"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زيادة كبيرة في عدد القرارات نتيجة انضمام جمهورية كوريا واليابان والولايات المتحدة الأمريكية.</w:t>
                      </w:r>
                    </w:p>
                  </w:txbxContent>
                </v:textbox>
              </v:rect>
            </w:pict>
          </mc:Fallback>
        </mc:AlternateContent>
      </w:r>
      <w:r w:rsidR="00280850" w:rsidRPr="00280850">
        <w:rPr>
          <w:rFonts w:cs="Arial"/>
          <w:noProof/>
          <w:lang w:eastAsia="en-US" w:bidi="ar-SA"/>
        </w:rPr>
        <mc:AlternateContent>
          <mc:Choice Requires="wps">
            <w:drawing>
              <wp:anchor distT="0" distB="0" distL="114300" distR="114300" simplePos="0" relativeHeight="251801600" behindDoc="0" locked="0" layoutInCell="1" allowOverlap="1" wp14:anchorId="662AFD64" wp14:editId="1A47DD71">
                <wp:simplePos x="0" y="0"/>
                <wp:positionH relativeFrom="column">
                  <wp:posOffset>6614795</wp:posOffset>
                </wp:positionH>
                <wp:positionV relativeFrom="paragraph">
                  <wp:posOffset>757555</wp:posOffset>
                </wp:positionV>
                <wp:extent cx="276225" cy="276225"/>
                <wp:effectExtent l="0" t="0" r="28575" b="28575"/>
                <wp:wrapNone/>
                <wp:docPr id="43" name="Straight Connector 42"/>
                <wp:cNvGraphicFramePr/>
                <a:graphic xmlns:a="http://schemas.openxmlformats.org/drawingml/2006/main">
                  <a:graphicData uri="http://schemas.microsoft.com/office/word/2010/wordprocessingShape">
                    <wps:wsp>
                      <wps:cNvCnPr/>
                      <wps:spPr>
                        <a:xfrm flipH="1">
                          <a:off x="0" y="0"/>
                          <a:ext cx="276225" cy="27622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8C7D9" id="Straight Connector 42"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85pt,59.65pt" to="542.6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j0QEAAIIDAAAOAAAAZHJzL2Uyb0RvYy54bWysU8Fu2zAMvQ/YPwi6L069ttuMOD0k6HYY&#10;tgLtPoCVJVuAJAqiFid/P0rxgq67DfNBICnxie/peXN39E4cdCKLoZdXq7UUOigcbBh7+ePp/t1H&#10;KShDGMBh0L08aZJ327dvNnPsdIsTukEnwSCBujn2cso5dk1DatIeaIVRB940mDxkTtPYDAlmRveu&#10;adfr22bGNMSEShNxdX/elNuKb4xW+bsxpLNwveTZcl1TXZ/L2mw30I0J4mTVMgb8wxQebOBLL1B7&#10;yCB+JvsXlLcqIaHJK4W+QWOs0pUDs7lav2LzOEHUlQuLQ/EiE/0/WPXt8JCEHXp5/V6KAJ7f6DEn&#10;sOOUxQ5DYAUxieu2KDVH6rhhFx7SklF8SIX20SQvjLPxC5ugCsHUxLHqfLrorI9ZKC62H27b9kYK&#10;xVtLzHjNGabAxUT5s0YvStBLZ0ORATo4fKV8Pvr7SCkHvLfOcR06F8Tcy083FR7YUMZB5pt8ZIoU&#10;RinAjexUlVNFJHR2KN2lmU60c0kcgM3CHhtwfuKRpXBAmTeYR/2KFDzsH61lnD3QdG52Y4mXcy4U&#10;bF3NuIxfhDxLV6JnHE5V0aZk/NAVfjFlcdLLnOOXv872FwAAAP//AwBQSwMEFAAGAAgAAAAhAGIc&#10;u+TgAAAADQEAAA8AAABkcnMvZG93bnJldi54bWxMj81OwzAQhO9IvIO1SNyonQAlDXEqhATiQlEC&#10;Elc3XuKAf6LYbdO3Z3uC24z20+xMtZ6dZXuc4hC8hGwhgKHvgh58L+Hj/emqABaT8lrZ4FHCESOs&#10;6/OzSpU6HHyD+zb1jEJ8LJUEk9JYch47g07FRRjR0+0rTE4lslPP9aQOFO4sz4VYcqcGTx+MGvHR&#10;YPfT7pyElcBoX9+eJ/Oyab4/j7oNTWilvLyYH+6BJZzTHwyn+lQdauq0DTuvI7PkxU12RyypbHUN&#10;7ISI4jYHtiW1zAvgdcX/r6h/AQAA//8DAFBLAQItABQABgAIAAAAIQC2gziS/gAAAOEBAAATAAAA&#10;AAAAAAAAAAAAAAAAAABbQ29udGVudF9UeXBlc10ueG1sUEsBAi0AFAAGAAgAAAAhADj9If/WAAAA&#10;lAEAAAsAAAAAAAAAAAAAAAAALwEAAF9yZWxzLy5yZWxzUEsBAi0AFAAGAAgAAAAhAHcUf6PRAQAA&#10;ggMAAA4AAAAAAAAAAAAAAAAALgIAAGRycy9lMm9Eb2MueG1sUEsBAi0AFAAGAAgAAAAhAGIcu+Tg&#10;AAAADQEAAA8AAAAAAAAAAAAAAAAAKwQAAGRycy9kb3ducmV2LnhtbFBLBQYAAAAABAAEAPMAAAA4&#10;BQ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799552" behindDoc="0" locked="0" layoutInCell="1" allowOverlap="1" wp14:anchorId="5206F20B" wp14:editId="6F808076">
                <wp:simplePos x="0" y="0"/>
                <wp:positionH relativeFrom="column">
                  <wp:posOffset>5224145</wp:posOffset>
                </wp:positionH>
                <wp:positionV relativeFrom="paragraph">
                  <wp:posOffset>643255</wp:posOffset>
                </wp:positionV>
                <wp:extent cx="336550" cy="466725"/>
                <wp:effectExtent l="0" t="0" r="25400" b="28575"/>
                <wp:wrapNone/>
                <wp:docPr id="42" name="Straight Connector 41"/>
                <wp:cNvGraphicFramePr/>
                <a:graphic xmlns:a="http://schemas.openxmlformats.org/drawingml/2006/main">
                  <a:graphicData uri="http://schemas.microsoft.com/office/word/2010/wordprocessingShape">
                    <wps:wsp>
                      <wps:cNvCnPr/>
                      <wps:spPr>
                        <a:xfrm flipH="1">
                          <a:off x="0" y="0"/>
                          <a:ext cx="336550" cy="46672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8B3D8F" id="Straight Connector 41"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35pt,50.65pt" to="437.8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z0wEAAIIDAAAOAAAAZHJzL2Uyb0RvYy54bWysU8tu2zAQvBfoPxC817Id200EyznYSHoo&#10;WgNJP2BDkRIBvsBlLPvvu6RUI01vRXwg9sEd7wxH2/uzNewkI2rvGr6YzTmTTvhWu67hv54fvtxy&#10;hglcC8Y72fCLRH6/+/xpO4RaLn3vTSsjIxCH9RAa3qcU6qpC0UsLOPNBOmoqHy0kSmNXtREGQrem&#10;Ws7nm2rwsQ3RC4lI1cPY5LuCr5QU6adSKBMzDafdUjljOV/yWe22UHcRQq/FtAb8xxYWtKM/vUId&#10;IAF7jfofKKtF9OhVmglvK6+UFrJwIDaL+Ts2Tz0EWbiQOBiuMuHHwYofp2Nkum34asmZA0tv9JQi&#10;6K5PbO+dIwV9ZKtFVmoIWNPA3h3jlGE4xkz7rKJlyujwjUxQhCBq7Fx0vlx1lufEBBVvbjbrNb2G&#10;oNZqs/m6XGf0aoTJcCFiepTeshw03GiXZYAaTt8xjVf/XMll5x+0MVSH2jg2NPxuTZBMABlKGUgU&#10;2kAU0XWcgenIqSLFgoje6DZP52G84N5EdgIyC3ms9cMzrcyZAUzUIB7lNy3712he5wDYj8Omy/F0&#10;z7iMLYsZp/WzkKN0OXrx7aUoWuWMHrpoMZkyO+ltTvHbT2f3GwAA//8DAFBLAwQUAAYACAAAACEA&#10;QLuJh98AAAALAQAADwAAAGRycy9kb3ducmV2LnhtbEyPS0/DMBCE70j8B2uRuFG74ZEQ4lQICcSF&#10;ooRKvbrxEgf8iGK3Tf89ywmOO/NpdqZazc6yA05xCF7CciGAoe+CHnwvYfPxfFUAi0l5rWzwKOGE&#10;EVb1+VmlSh2OvsFDm3pGIT6WSoJJaSw5j51Bp+IijOjJ+wyTU4nOqed6UkcKd5ZnQtxxpwZPH4wa&#10;8clg993unYR7gdG+vb9M5nXdfG1Pug1NaKW8vJgfH4AlnNMfDL/1qTrU1GkX9l5HZiUUWZYTSoZY&#10;XgMjoshvSdmRkt8UwOuK/99Q/wAAAP//AwBQSwECLQAUAAYACAAAACEAtoM4kv4AAADhAQAAEwAA&#10;AAAAAAAAAAAAAAAAAAAAW0NvbnRlbnRfVHlwZXNdLnhtbFBLAQItABQABgAIAAAAIQA4/SH/1gAA&#10;AJQBAAALAAAAAAAAAAAAAAAAAC8BAABfcmVscy8ucmVsc1BLAQItABQABgAIAAAAIQAl/cHz0wEA&#10;AIIDAAAOAAAAAAAAAAAAAAAAAC4CAABkcnMvZTJvRG9jLnhtbFBLAQItABQABgAIAAAAIQBAu4mH&#10;3wAAAAsBAAAPAAAAAAAAAAAAAAAAAC0EAABkcnMvZG93bnJldi54bWxQSwUGAAAAAAQABADzAAAA&#10;OQU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798528" behindDoc="0" locked="0" layoutInCell="1" allowOverlap="1" wp14:anchorId="2FCD215C" wp14:editId="6B858EE0">
                <wp:simplePos x="0" y="0"/>
                <wp:positionH relativeFrom="column">
                  <wp:posOffset>5033645</wp:posOffset>
                </wp:positionH>
                <wp:positionV relativeFrom="paragraph">
                  <wp:posOffset>195580</wp:posOffset>
                </wp:positionV>
                <wp:extent cx="1371600" cy="576580"/>
                <wp:effectExtent l="0" t="0" r="0" b="0"/>
                <wp:wrapNone/>
                <wp:docPr id="30" name="TextBox 29"/>
                <wp:cNvGraphicFramePr/>
                <a:graphic xmlns:a="http://schemas.openxmlformats.org/drawingml/2006/main">
                  <a:graphicData uri="http://schemas.microsoft.com/office/word/2010/wordprocessingShape">
                    <wps:wsp>
                      <wps:cNvSpPr txBox="1"/>
                      <wps:spPr>
                        <a:xfrm>
                          <a:off x="0" y="0"/>
                          <a:ext cx="1371600" cy="576580"/>
                        </a:xfrm>
                        <a:prstGeom prst="rect">
                          <a:avLst/>
                        </a:prstGeom>
                        <a:noFill/>
                      </wps:spPr>
                      <wps:txbx>
                        <w:txbxContent>
                          <w:p w14:paraId="6F2E6C71"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إنشاء سجل لاهاي وفصله عن سجل مدريد في عام 2009.</w:t>
                            </w:r>
                          </w:p>
                        </w:txbxContent>
                      </wps:txbx>
                      <wps:bodyPr wrap="square" rtlCol="0">
                        <a:spAutoFit/>
                      </wps:bodyPr>
                    </wps:wsp>
                  </a:graphicData>
                </a:graphic>
                <wp14:sizeRelH relativeFrom="margin">
                  <wp14:pctWidth>0</wp14:pctWidth>
                </wp14:sizeRelH>
              </wp:anchor>
            </w:drawing>
          </mc:Choice>
          <mc:Fallback>
            <w:pict>
              <v:shape w14:anchorId="2FCD215C" id="TextBox 29" o:spid="_x0000_s1110" type="#_x0000_t202" style="position:absolute;margin-left:396.35pt;margin-top:15.4pt;width:108pt;height:45.4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zKmQEAABcDAAAOAAAAZHJzL2Uyb0RvYy54bWysUsuOEzEQvCPxD5bvZCaJNllGmayA1XJB&#10;gLTLBzgeO2Np7DbdTmby97SdxyK4IS5+dLerq6q9eZj8II4GyUFo5XxWS2GChs6FfSt/vDy9u5eC&#10;kgqdGiCYVp4MyYft2zebMTZmAT0MnUHBIIGaMbayTyk2VUW6N17RDKIJnLSAXiW+4r7qUI2M7odq&#10;UderagTsIoI2RBx9PCfltuBba3T6Zi2ZJIZWMrdUVizrLq/VdqOaParYO32hof6BhVcucNMb1KNK&#10;ShzQ/QXlnUYgsGmmwVdgrdOmaGA18/oPNc+9iqZoYXMo3myi/wervx6/o3BdK5dsT1CeZ/RipvQR&#10;JrF4n+0ZIzVc9Ry5Lk0c5zFf48TBrHqy6PPOegTnGel0M5fBhM6Pluv5quaU5tzdenV3X9yvXl9H&#10;pPTZgBf50Erk4RVP1fELJWbCpdeS3CzAkxuGHM8Uz1TyKU27qShaL688d9CdmP7Ic24l/TwoNFJg&#10;Gj5B+RYZjeKHQ2LE0ijDnN9c0Nn90v/yU/J4f7+Xqtf/vP0FAAD//wMAUEsDBBQABgAIAAAAIQAb&#10;jO9i3gAAAAsBAAAPAAAAZHJzL2Rvd25yZXYueG1sTI/NTsMwEITvSLyDtUjcqJ0g2hLiVBU/Egcu&#10;lHDfxkscEdtR7Dbp27M90dvuzmj2m3Izu14caYxd8BqyhQJBvgmm862G+uvtbg0iJvQG++BJw4ki&#10;bKrrqxILEyb/ScddagWH+FigBpvSUEgZG0sO4yIM5Fn7CaPDxOvYSjPixOGul7lSS+mw8/zB4kDP&#10;lprf3cFpSMlss1P96uL79/zxMlnVPGCt9e3NvH0CkWhO/2Y44zM6VMy0Dwdvoug1rB7zFVs13Cuu&#10;cDYotebLnqc8W4KsSnnZofoDAAD//wMAUEsBAi0AFAAGAAgAAAAhALaDOJL+AAAA4QEAABMAAAAA&#10;AAAAAAAAAAAAAAAAAFtDb250ZW50X1R5cGVzXS54bWxQSwECLQAUAAYACAAAACEAOP0h/9YAAACU&#10;AQAACwAAAAAAAAAAAAAAAAAvAQAAX3JlbHMvLnJlbHNQSwECLQAUAAYACAAAACEA2jrMypkBAAAX&#10;AwAADgAAAAAAAAAAAAAAAAAuAgAAZHJzL2Uyb0RvYy54bWxQSwECLQAUAAYACAAAACEAG4zvYt4A&#10;AAALAQAADwAAAAAAAAAAAAAAAADzAwAAZHJzL2Rvd25yZXYueG1sUEsFBgAAAAAEAAQA8wAAAP4E&#10;AAAAAA==&#10;" filled="f" stroked="f">
                <v:textbox style="mso-fit-shape-to-text:t">
                  <w:txbxContent>
                    <w:p w14:paraId="6F2E6C71" w14:textId="77777777" w:rsidR="00075C6F" w:rsidRPr="002B0A76" w:rsidRDefault="00075C6F" w:rsidP="00280850">
                      <w:pPr>
                        <w:pStyle w:val="NormalWeb"/>
                        <w:bidi/>
                        <w:spacing w:before="0" w:beforeAutospacing="0" w:after="0" w:afterAutospacing="0"/>
                        <w:rPr>
                          <w:rFonts w:ascii="Arabic Typesetting" w:hAnsi="Arabic Typesetting"/>
                          <w:sz w:val="26"/>
                          <w:szCs w:val="26"/>
                          <w:lang w:bidi="ar-SA"/>
                        </w:rPr>
                      </w:pPr>
                      <w:r w:rsidRPr="00280850">
                        <w:rPr>
                          <w:rFonts w:ascii="Arabic Typesetting" w:hAnsi="Arabic Typesetting"/>
                          <w:color w:val="000000"/>
                          <w:sz w:val="26"/>
                          <w:szCs w:val="26"/>
                          <w:rtl/>
                        </w:rPr>
                        <w:t>إنشاء سجل لاهاي وفصله عن سجل مدريد في عام 2009.</w:t>
                      </w:r>
                    </w:p>
                  </w:txbxContent>
                </v:textbox>
              </v:shape>
            </w:pict>
          </mc:Fallback>
        </mc:AlternateContent>
      </w:r>
      <w:r w:rsidR="00280850" w:rsidRPr="00280850">
        <w:rPr>
          <w:rFonts w:cs="Arial"/>
          <w:noProof/>
          <w:lang w:eastAsia="en-US" w:bidi="ar-SA"/>
        </w:rPr>
        <mc:AlternateContent>
          <mc:Choice Requires="wps">
            <w:drawing>
              <wp:anchor distT="0" distB="0" distL="114300" distR="114300" simplePos="0" relativeHeight="251797504" behindDoc="0" locked="0" layoutInCell="1" allowOverlap="1" wp14:anchorId="7DC71A03" wp14:editId="5A3DE1FE">
                <wp:simplePos x="0" y="0"/>
                <wp:positionH relativeFrom="column">
                  <wp:posOffset>4661535</wp:posOffset>
                </wp:positionH>
                <wp:positionV relativeFrom="paragraph">
                  <wp:posOffset>909955</wp:posOffset>
                </wp:positionV>
                <wp:extent cx="104775" cy="619125"/>
                <wp:effectExtent l="0" t="0" r="28575" b="9525"/>
                <wp:wrapNone/>
                <wp:docPr id="222" name="Straight Connector 40"/>
                <wp:cNvGraphicFramePr/>
                <a:graphic xmlns:a="http://schemas.openxmlformats.org/drawingml/2006/main">
                  <a:graphicData uri="http://schemas.microsoft.com/office/word/2010/wordprocessingShape">
                    <wps:wsp>
                      <wps:cNvCnPr/>
                      <wps:spPr>
                        <a:xfrm>
                          <a:off x="0" y="0"/>
                          <a:ext cx="104775" cy="61912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05D72" id="Straight Connector 40"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05pt,71.65pt" to="375.3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bKywEAAHkDAAAOAAAAZHJzL2Uyb0RvYy54bWysU8tu2zAQvBfoPxC813ogThrBcg420kvR&#10;GkjyARuKlAjwBS5r2X/fJa06aXsrqgO1y+WOdoajzcPJGnaUEbV3PW9WNWfSCT9oN/b85fnx02fO&#10;MIEbwHgne36WyB+2Hz9s5tDJ1k/eDDIyAnHYzaHnU0qhqyoUk7SAKx+ko6Ly0UKiNI7VEGEmdGuq&#10;tq5vq9nHIUQvJCLt7i9Fvi34SkmRviuFMjHTc5otlTWW9TWv1XYD3RghTFosY8A/TGFBO/roFWoP&#10;CdiPqP+CslpEj16llfC28kppIQsHYtPUf7B5miDIwoXEwXCVCf8frPh2PESmh563bcuZA0uX9JQi&#10;6HFKbOedIwl9ZDdFqjlgRx07d4gkXM4wHGLmfVLR5jcxYqci7/kqrzwlJmizqW/u7tacCSrdNvdN&#10;u87yV2/NIWL6Ir1lOei50S6zhw6OXzFdjv46kredf9TGlBs0js09v18TJBNAPlIGEoU2EDN0I2dg&#10;RjKoSLEgojd6yN0ZB8+4M5EdgTxC1hr8/Ewjc2YAExWIR3mWYX9rzePsAadLsxlzvJwzLmPL4sFl&#10;/DfBcvTqh3PRscoZ3W/RYvFiNtD7nOL3f8z2JwAAAP//AwBQSwMEFAAGAAgAAAAhAOUr5BXjAAAA&#10;CwEAAA8AAABkcnMvZG93bnJldi54bWxMj1FrwjAUhd8H+w/hDvY2E22t2jWVMRiM4YtxhT3G5trW&#10;NUlJotb9+sWn7fFyPs75brEedU/O6HxnDYfphAFBU1vVmYbD5+7taQnEB2mU7K1BDlf0sC7v7wqZ&#10;K3sxWzyL0JBYYnwuObQhDDmlvm5RSz+xA5qYHazTMsTTNVQ5eYnluqczxjKqZWfiQisHfG2x/hYn&#10;zcFtr8dKVh/ZplptxPz4/iPE147zx4fx5RlIwDH8wXDTj+pQRqe9PRnlSc9hkaTTiMYgTRIgkVjM&#10;WQZkz2GWsiXQsqD/fyh/AQAA//8DAFBLAQItABQABgAIAAAAIQC2gziS/gAAAOEBAAATAAAAAAAA&#10;AAAAAAAAAAAAAABbQ29udGVudF9UeXBlc10ueG1sUEsBAi0AFAAGAAgAAAAhADj9If/WAAAAlAEA&#10;AAsAAAAAAAAAAAAAAAAALwEAAF9yZWxzLy5yZWxzUEsBAi0AFAAGAAgAAAAhAOYuNsrLAQAAeQMA&#10;AA4AAAAAAAAAAAAAAAAALgIAAGRycy9lMm9Eb2MueG1sUEsBAi0AFAAGAAgAAAAhAOUr5BXjAAAA&#10;CwEAAA8AAAAAAAAAAAAAAAAAJQQAAGRycy9kb3ducmV2LnhtbFBLBQYAAAAABAAEAPMAAAA1BQAA&#10;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795456" behindDoc="0" locked="0" layoutInCell="1" allowOverlap="1" wp14:anchorId="1313C5B0" wp14:editId="7893A070">
                <wp:simplePos x="0" y="0"/>
                <wp:positionH relativeFrom="column">
                  <wp:posOffset>3112135</wp:posOffset>
                </wp:positionH>
                <wp:positionV relativeFrom="paragraph">
                  <wp:posOffset>633730</wp:posOffset>
                </wp:positionV>
                <wp:extent cx="54610" cy="968375"/>
                <wp:effectExtent l="0" t="0" r="21590" b="22225"/>
                <wp:wrapNone/>
                <wp:docPr id="40" name="Straight Connector 39"/>
                <wp:cNvGraphicFramePr/>
                <a:graphic xmlns:a="http://schemas.openxmlformats.org/drawingml/2006/main">
                  <a:graphicData uri="http://schemas.microsoft.com/office/word/2010/wordprocessingShape">
                    <wps:wsp>
                      <wps:cNvCnPr/>
                      <wps:spPr>
                        <a:xfrm flipH="1">
                          <a:off x="0" y="0"/>
                          <a:ext cx="54610" cy="968375"/>
                        </a:xfrm>
                        <a:prstGeom prst="line">
                          <a:avLst/>
                        </a:prstGeom>
                        <a:noFill/>
                        <a:ln w="9525"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9B6AD" id="Straight Connector 39"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05pt,49.9pt" to="249.3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Zs0wEAAIEDAAAOAAAAZHJzL2Uyb0RvYy54bWysU8tu2zAQvBfoPxC817Kd2E0EyznYSHoo&#10;WgNJPmBDkRIBvsBlLPvvu6RUI0lvRXQgdpfc4c5wtLk7WcOOMqL2ruGL2Zwz6YRvtesa/vx0/+2G&#10;M0zgWjDeyYafJfK77dcvmyHUcul7b1oZGYE4rIfQ8D6lUFcVil5awJkP0tGm8tFCojR2VRthIHRr&#10;quV8vq4GH9sQvZCIVN2Pm3xb8JWSIv1WCmVipuE0WyprLOtLXqvtBuouQui1mMaA/5jCgnZ06QVq&#10;DwnYa9T/QFktokev0kx4W3mltJCFA7FZzD+weewhyMKFxMFwkQk/D1b8Oh4i023Dr0keB5be6DFF&#10;0F2f2M47Rwr6yK5us1JDwJoadu4QpwzDIWbaJxUtU0aHH2SCIgRRY6ei8/miszwlJqi4ul4v6DZB&#10;O7frm6vvqwxejSgZLURMD9JbloOGG+2yClDD8Sem8ejfI7ns/L02hupQG8cGAl0tVwQP5CdlIFFo&#10;AzFE13EGpiOjihQLInqj29ydm/GMOxPZEcgrZLHWD080MWcGMNEG0SjfNOy71jzOHrAfm02X4+mc&#10;cRlbFi9O42cdR+Vy9OLbcxG0yhm9c9Fi8mQ20tuc4rd/zvYPAAAA//8DAFBLAwQUAAYACAAAACEA&#10;X8pwZd8AAAAKAQAADwAAAGRycy9kb3ducmV2LnhtbEyPy07DMBBF90j8gzVI7KjdUKAJcSqEBGID&#10;KAGJrRsPccCPyHbb9O8ZVrAczdG599ab2Vm2x5jG4CUsFwIY+j7o0Q8S3t8eLtbAUlZeKxs8Sjhi&#10;gk1zelKrSoeDb3Hf5YGRxKdKSTA5TxXnqTfoVFqECT39PkN0KtMZB66jOpDcWV4Icc2dGj0lGDXh&#10;vcH+u9s5CaXAZJ9fH6N5emm/Po66C23opDw/m+9ugWWc8x8Mv/WpOjTUaRt2XidmJaxKsSSUZCVN&#10;IGBVrm+AbSUUV8Ul8Kbm/yc0PwAAAP//AwBQSwECLQAUAAYACAAAACEAtoM4kv4AAADhAQAAEwAA&#10;AAAAAAAAAAAAAAAAAAAAW0NvbnRlbnRfVHlwZXNdLnhtbFBLAQItABQABgAIAAAAIQA4/SH/1gAA&#10;AJQBAAALAAAAAAAAAAAAAAAAAC8BAABfcmVscy8ucmVsc1BLAQItABQABgAIAAAAIQD4bvZs0wEA&#10;AIEDAAAOAAAAAAAAAAAAAAAAAC4CAABkcnMvZTJvRG9jLnhtbFBLAQItABQABgAIAAAAIQBfynBl&#10;3wAAAAoBAAAPAAAAAAAAAAAAAAAAAC0EAABkcnMvZG93bnJldi54bWxQSwUGAAAAAAQABADzAAAA&#10;OQU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793408" behindDoc="0" locked="0" layoutInCell="1" allowOverlap="1" wp14:anchorId="527EEF08" wp14:editId="6AA4F9F8">
                <wp:simplePos x="0" y="0"/>
                <wp:positionH relativeFrom="column">
                  <wp:posOffset>2301875</wp:posOffset>
                </wp:positionH>
                <wp:positionV relativeFrom="paragraph">
                  <wp:posOffset>317500</wp:posOffset>
                </wp:positionV>
                <wp:extent cx="70926" cy="576421"/>
                <wp:effectExtent l="0" t="0" r="24765" b="33655"/>
                <wp:wrapNone/>
                <wp:docPr id="220" name="Straight Connector 38"/>
                <wp:cNvGraphicFramePr/>
                <a:graphic xmlns:a="http://schemas.openxmlformats.org/drawingml/2006/main">
                  <a:graphicData uri="http://schemas.microsoft.com/office/word/2010/wordprocessingShape">
                    <wps:wsp>
                      <wps:cNvCnPr/>
                      <wps:spPr>
                        <a:xfrm>
                          <a:off x="0" y="0"/>
                          <a:ext cx="70926" cy="576421"/>
                        </a:xfrm>
                        <a:prstGeom prst="line">
                          <a:avLst/>
                        </a:prstGeom>
                        <a:noFill/>
                        <a:ln w="9525" cap="flat" cmpd="sng" algn="ctr">
                          <a:solidFill>
                            <a:sysClr val="windowText" lastClr="000000"/>
                          </a:solidFill>
                          <a:prstDash val="lgDash"/>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EA643" id="Straight Connector 38"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81.25pt,25pt" to="186.8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AOygEAAHgDAAAOAAAAZHJzL2Uyb0RvYy54bWysU8tu2zAQvBfoPxC815KV2kkEyznYSC9F&#10;ayDpB2woUiLAF7isZf99l7TqpO2tiA7UPkc7w9Xm4WQNO8qI2ruOLxc1Z9IJ32s3dPzH8+OnO84w&#10;gevBeCc7fpbIH7YfP2ym0MrGj970MjICcdhOoeNjSqGtKhSjtIALH6SjpPLRQiI3DlUfYSJ0a6qm&#10;rtfV5GMfohcSkaL7S5JvC75SUqTvSqFMzHScZkvljOV8yWe13UA7RAijFvMY8B9TWNCOPnqF2kMC&#10;9jPqf6CsFtGjV2khvK28UlrIwoHYLOu/2DyNEGThQuJguMqE7wcrvh0Pkem+401D+jiwdElPKYIe&#10;xsR23jmS0Ed2c5elmgK21LFzhzh7GA4x8z6paPObGLFTkfd8lVeeEhMUvK3vmzVngjKr2/XnZpkh&#10;q9feEDF9kd6ybHTcaJfJQwvHr5gupb9Lctj5R20MxaE1jk0dv181K4IHWiNlIJFpAxFDN3AGZqD9&#10;FCkWRPRG97k7N+MZdyayI9CK0Gb1fnqmiTkzgIkSRKM887B/tOZx9oDjpdkM2Z7rjMvYsqzgPH5W&#10;76JXtl58fy4yVtmj6y1azKuY9+etT/bbH2b7CwAA//8DAFBLAwQUAAYACAAAACEAJ7aR0eEAAAAK&#10;AQAADwAAAGRycy9kb3ducmV2LnhtbEyPwU7DMBBE70j8g7VI3KhNQ9IS4lQICQmhXuoSiaMbL0lK&#10;bEex26Z8PdsTHFf7NPOmWE22Z0ccQ+edhPuZAIau9qZzjYSP7evdEliI2hnde4cSzhhgVV5fFTo3&#10;/uQ2eFSxYRTiQq4ltDEOOeehbtHqMPMDOvp9+dHqSOfYcDPqE4Xbns+FyLjVnaOGVg/40mL9rQ5W&#10;wrg57ytdvWfr6nGt0v3bj1KfWylvb6bnJ2ARp/gHw0Wf1KEkp50/OBNYLyHJ5imhElJBmwhIFskC&#10;2I7IB7EEXhb8/4TyFwAA//8DAFBLAQItABQABgAIAAAAIQC2gziS/gAAAOEBAAATAAAAAAAAAAAA&#10;AAAAAAAAAABbQ29udGVudF9UeXBlc10ueG1sUEsBAi0AFAAGAAgAAAAhADj9If/WAAAAlAEAAAsA&#10;AAAAAAAAAAAAAAAALwEAAF9yZWxzLy5yZWxzUEsBAi0AFAAGAAgAAAAhAAtlsA7KAQAAeAMAAA4A&#10;AAAAAAAAAAAAAAAALgIAAGRycy9lMm9Eb2MueG1sUEsBAi0AFAAGAAgAAAAhACe2kdHhAAAACgEA&#10;AA8AAAAAAAAAAAAAAAAAJAQAAGRycy9kb3ducmV2LnhtbFBLBQYAAAAABAAEAPMAAAAyBQAAAAA=&#10;" strokecolor="windowText">
                <v:stroke dashstyle="longDash"/>
              </v:line>
            </w:pict>
          </mc:Fallback>
        </mc:AlternateContent>
      </w:r>
      <w:r w:rsidR="00280850" w:rsidRPr="00280850">
        <w:rPr>
          <w:rFonts w:cs="Arial"/>
          <w:noProof/>
          <w:lang w:eastAsia="en-US" w:bidi="ar-SA"/>
        </w:rPr>
        <mc:AlternateContent>
          <mc:Choice Requires="wps">
            <w:drawing>
              <wp:anchor distT="0" distB="0" distL="114300" distR="114300" simplePos="0" relativeHeight="251790336" behindDoc="0" locked="0" layoutInCell="1" allowOverlap="1" wp14:anchorId="561686CB" wp14:editId="393E0292">
                <wp:simplePos x="0" y="0"/>
                <wp:positionH relativeFrom="column">
                  <wp:posOffset>8548370</wp:posOffset>
                </wp:positionH>
                <wp:positionV relativeFrom="paragraph">
                  <wp:posOffset>-113665</wp:posOffset>
                </wp:positionV>
                <wp:extent cx="1114653" cy="261610"/>
                <wp:effectExtent l="0" t="0" r="0" b="0"/>
                <wp:wrapNone/>
                <wp:docPr id="47" name="TextBox 46"/>
                <wp:cNvGraphicFramePr/>
                <a:graphic xmlns:a="http://schemas.openxmlformats.org/drawingml/2006/main">
                  <a:graphicData uri="http://schemas.microsoft.com/office/word/2010/wordprocessingShape">
                    <wps:wsp>
                      <wps:cNvSpPr txBox="1"/>
                      <wps:spPr>
                        <a:xfrm>
                          <a:off x="0" y="0"/>
                          <a:ext cx="1114653" cy="261610"/>
                        </a:xfrm>
                        <a:prstGeom prst="rect">
                          <a:avLst/>
                        </a:prstGeom>
                        <a:noFill/>
                      </wps:spPr>
                      <wps:txbx>
                        <w:txbxContent>
                          <w:p w14:paraId="63030B55" w14:textId="77777777" w:rsidR="00075C6F" w:rsidRPr="002B0A76" w:rsidRDefault="00075C6F" w:rsidP="00280850">
                            <w:pPr>
                              <w:pStyle w:val="NormalWeb"/>
                              <w:bidi/>
                              <w:spacing w:before="0" w:beforeAutospacing="0" w:after="0" w:afterAutospacing="0"/>
                              <w:rPr>
                                <w:rFonts w:ascii="Arabic Typesetting" w:hAnsi="Arabic Typesetting"/>
                                <w:sz w:val="32"/>
                                <w:szCs w:val="28"/>
                                <w:rtl/>
                              </w:rPr>
                            </w:pPr>
                            <w:r w:rsidRPr="00280850">
                              <w:rPr>
                                <w:rFonts w:ascii="Arabic Typesetting" w:hAnsi="Arabic Typesetting" w:hint="cs"/>
                                <w:i/>
                                <w:iCs/>
                                <w:color w:val="000000"/>
                                <w:sz w:val="28"/>
                                <w:szCs w:val="28"/>
                                <w:rtl/>
                              </w:rPr>
                              <w:t>(عدد الأطراف المتعاقدة)</w:t>
                            </w:r>
                          </w:p>
                        </w:txbxContent>
                      </wps:txbx>
                      <wps:bodyPr wrap="square" rtlCol="0">
                        <a:spAutoFit/>
                      </wps:bodyPr>
                    </wps:wsp>
                  </a:graphicData>
                </a:graphic>
              </wp:anchor>
            </w:drawing>
          </mc:Choice>
          <mc:Fallback>
            <w:pict>
              <v:shape w14:anchorId="561686CB" id="TextBox 46" o:spid="_x0000_s1111" type="#_x0000_t202" style="position:absolute;margin-left:673.1pt;margin-top:-8.95pt;width:87.75pt;height:20.6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wlmgEAABcDAAAOAAAAZHJzL2Uyb0RvYy54bWysUtuO0zAQfUfiHyy/0zSlZFHUdAWslhcE&#10;SLt8gOvYjaXYY2bcJv17xu5lEbwhXnyZGZ8554w397MfxdEgOQidrBdLKUzQ0Luw7+SP58c376Wg&#10;pEKvRgimkydD8n77+tVmiq1ZwQBjb1AwSKB2ip0cUoptVZEejFe0gGgCJy2gV4mvuK96VBOj+7Fa&#10;LZdNNQH2EUEbIo4+nJNyW/CtNTp9s5ZMEmMnmVsqK5Z1l9dqu1HtHlUcnL7QUP/AwisXuOkN6kEl&#10;JQ7o/oLyTiMQ2LTQ4Cuw1mlTNLCaevmHmqdBRVO0sDkUbzbR/4PVX4/fUbi+k+s7KYLyPKNnM6eP&#10;MIt1k+2ZIrVc9RS5Ls0c5zFf48TBrHq26PPOegTn2ejTzVwGEzo/qut18+6tFJpzq6Zu6uJ+9fI6&#10;IqXPBrzIh04iD694qo5fKDETLr2W5GYBHt045nimeKaST2nezUXR3frKcwf9ielPPOdO0s+DQiMF&#10;pvETlG+R0Sh+OCRGLI0yzPnNBZ3dL/0vPyWP9/d7qXr5z9tfAAAA//8DAFBLAwQUAAYACAAAACEA&#10;VKb/8N8AAAAMAQAADwAAAGRycy9kb3ducmV2LnhtbEyPy07DMBBF90j8gzVI7FrnQVsIcaqKh8SC&#10;DSXsp/EQR8TjKHab9O9xV7C8mqN7z5Tb2fbiRKPvHCtIlwkI4sbpjlsF9efr4h6ED8gae8ek4Ewe&#10;ttX1VYmFdhN/0GkfWhFL2BeowIQwFFL6xpBFv3QDcbx9u9FiiHFspR5xiuW2l1mSrKXFjuOCwYGe&#10;DDU/+6NVEILepef6xfq3r/n9eTJJs8JaqdubefcIItAc/mC46Ed1qKLTwR1Ze9HHnN+ts8gqWKSb&#10;BxAXZJWlGxAHBVmeg6xK+f+J6hcAAP//AwBQSwECLQAUAAYACAAAACEAtoM4kv4AAADhAQAAEwAA&#10;AAAAAAAAAAAAAAAAAAAAW0NvbnRlbnRfVHlwZXNdLnhtbFBLAQItABQABgAIAAAAIQA4/SH/1gAA&#10;AJQBAAALAAAAAAAAAAAAAAAAAC8BAABfcmVscy8ucmVsc1BLAQItABQABgAIAAAAIQBQTUwlmgEA&#10;ABcDAAAOAAAAAAAAAAAAAAAAAC4CAABkcnMvZTJvRG9jLnhtbFBLAQItABQABgAIAAAAIQBUpv/w&#10;3wAAAAwBAAAPAAAAAAAAAAAAAAAAAPQDAABkcnMvZG93bnJldi54bWxQSwUGAAAAAAQABADzAAAA&#10;AAUAAAAA&#10;" filled="f" stroked="f">
                <v:textbox style="mso-fit-shape-to-text:t">
                  <w:txbxContent>
                    <w:p w14:paraId="63030B55" w14:textId="77777777" w:rsidR="00075C6F" w:rsidRPr="002B0A76" w:rsidRDefault="00075C6F" w:rsidP="00280850">
                      <w:pPr>
                        <w:pStyle w:val="NormalWeb"/>
                        <w:bidi/>
                        <w:spacing w:before="0" w:beforeAutospacing="0" w:after="0" w:afterAutospacing="0"/>
                        <w:rPr>
                          <w:rFonts w:ascii="Arabic Typesetting" w:hAnsi="Arabic Typesetting"/>
                          <w:sz w:val="32"/>
                          <w:szCs w:val="28"/>
                          <w:rtl/>
                        </w:rPr>
                      </w:pPr>
                      <w:r w:rsidRPr="00280850">
                        <w:rPr>
                          <w:rFonts w:ascii="Arabic Typesetting" w:hAnsi="Arabic Typesetting" w:hint="cs"/>
                          <w:i/>
                          <w:iCs/>
                          <w:color w:val="000000"/>
                          <w:sz w:val="28"/>
                          <w:szCs w:val="28"/>
                          <w:rtl/>
                        </w:rPr>
                        <w:t>(عدد الأطراف المتعاقدة)</w:t>
                      </w:r>
                    </w:p>
                  </w:txbxContent>
                </v:textbox>
              </v:shape>
            </w:pict>
          </mc:Fallback>
        </mc:AlternateContent>
      </w:r>
      <w:r w:rsidR="00280850" w:rsidRPr="00280850">
        <w:rPr>
          <w:rFonts w:cs="Arial"/>
          <w:noProof/>
          <w:lang w:eastAsia="en-US" w:bidi="ar-SA"/>
        </w:rPr>
        <w:drawing>
          <wp:inline distT="0" distB="0" distL="0" distR="0" wp14:anchorId="1AF5794D" wp14:editId="563B45C7">
            <wp:extent cx="9247367" cy="5383033"/>
            <wp:effectExtent l="0" t="0" r="0" b="8255"/>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FB0DBEF" w14:textId="2540F880" w:rsidR="004D42C2" w:rsidRDefault="004D42C2" w:rsidP="00A077D0">
      <w:pPr>
        <w:bidi/>
        <w:spacing w:before="120"/>
        <w:ind w:left="9639"/>
        <w:rPr>
          <w:rFonts w:ascii="Arabic Typesetting" w:hAnsi="Arabic Typesetting"/>
          <w:sz w:val="36"/>
          <w:szCs w:val="36"/>
          <w:rtl/>
        </w:rPr>
      </w:pPr>
      <w:r w:rsidRPr="00FC3BF6">
        <w:rPr>
          <w:rFonts w:ascii="Arabic Typesetting" w:hAnsi="Arabic Typesetting" w:hint="cs"/>
          <w:sz w:val="36"/>
          <w:szCs w:val="36"/>
          <w:rtl/>
        </w:rPr>
        <w:t>[يلي ذلك المرفق الثاني]</w:t>
      </w:r>
    </w:p>
    <w:p w14:paraId="2BAC6404" w14:textId="3480E3D3" w:rsidR="00A077D0" w:rsidRPr="00FC3BF6" w:rsidRDefault="00A077D0" w:rsidP="00FC3BF6">
      <w:pPr>
        <w:spacing w:before="200"/>
        <w:jc w:val="right"/>
        <w:rPr>
          <w:rFonts w:ascii="Arabic Typesetting" w:hAnsi="Arabic Typesetting"/>
          <w:sz w:val="36"/>
          <w:szCs w:val="36"/>
        </w:rPr>
        <w:sectPr w:rsidR="00A077D0" w:rsidRPr="00FC3BF6" w:rsidSect="00C678D6">
          <w:headerReference w:type="default" r:id="rId35"/>
          <w:headerReference w:type="first" r:id="rId36"/>
          <w:footnotePr>
            <w:numRestart w:val="eachSect"/>
          </w:footnotePr>
          <w:endnotePr>
            <w:numFmt w:val="decimal"/>
          </w:endnotePr>
          <w:pgSz w:w="16840" w:h="11907" w:orient="landscape" w:code="9"/>
          <w:pgMar w:top="1418" w:right="1418" w:bottom="1134" w:left="1134" w:header="510" w:footer="1021" w:gutter="0"/>
          <w:pgNumType w:start="1"/>
          <w:cols w:space="720"/>
          <w:titlePg/>
          <w:docGrid w:linePitch="299"/>
        </w:sectPr>
      </w:pPr>
    </w:p>
    <w:p w14:paraId="28272045" w14:textId="77777777" w:rsidR="00FC3BF6" w:rsidRPr="005F0E12" w:rsidRDefault="00AD6CBF" w:rsidP="005F0E12">
      <w:pPr>
        <w:pStyle w:val="Heading2"/>
        <w:bidi/>
        <w:spacing w:before="0" w:after="200"/>
        <w:rPr>
          <w:rFonts w:ascii="Arabic Typesetting" w:hAnsi="Arabic Typesetting"/>
          <w:b/>
          <w:iCs w:val="0"/>
          <w:sz w:val="40"/>
          <w:szCs w:val="40"/>
          <w:rtl/>
        </w:rPr>
      </w:pPr>
      <w:r w:rsidRPr="005F0E12">
        <w:rPr>
          <w:rFonts w:ascii="Arabic Typesetting" w:hAnsi="Arabic Typesetting" w:hint="cs"/>
          <w:b/>
          <w:iCs w:val="0"/>
          <w:sz w:val="40"/>
          <w:szCs w:val="40"/>
          <w:rtl/>
        </w:rPr>
        <w:lastRenderedPageBreak/>
        <w:t>افتراضات تكلفة لاهاي (</w:t>
      </w:r>
      <w:r w:rsidRPr="005F0E12">
        <w:rPr>
          <w:rFonts w:ascii="Arabic Typesetting" w:hAnsi="Arabic Typesetting" w:hint="cs"/>
          <w:b/>
          <w:iCs w:val="0"/>
          <w:sz w:val="40"/>
          <w:szCs w:val="40"/>
        </w:rPr>
        <w:t>2019</w:t>
      </w:r>
      <w:r w:rsidRPr="005F0E12">
        <w:rPr>
          <w:rFonts w:ascii="Arabic Typesetting" w:hAnsi="Arabic Typesetting" w:hint="cs"/>
          <w:b/>
          <w:iCs w:val="0"/>
          <w:sz w:val="40"/>
          <w:szCs w:val="40"/>
          <w:rtl/>
        </w:rPr>
        <w:t>-</w:t>
      </w:r>
      <w:r w:rsidRPr="005F0E12">
        <w:rPr>
          <w:rFonts w:ascii="Arabic Typesetting" w:hAnsi="Arabic Typesetting" w:hint="cs"/>
          <w:b/>
          <w:iCs w:val="0"/>
          <w:sz w:val="40"/>
          <w:szCs w:val="40"/>
        </w:rPr>
        <w:t>2029</w:t>
      </w:r>
      <w:r w:rsidRPr="005F0E12">
        <w:rPr>
          <w:rFonts w:ascii="Arabic Typesetting" w:hAnsi="Arabic Typesetting" w:hint="cs"/>
          <w:b/>
          <w:iCs w:val="0"/>
          <w:sz w:val="40"/>
          <w:szCs w:val="40"/>
          <w:rtl/>
        </w:rPr>
        <w:t>)</w:t>
      </w:r>
    </w:p>
    <w:tbl>
      <w:tblPr>
        <w:bidiVisual/>
        <w:tblW w:w="5111" w:type="pct"/>
        <w:tblLayout w:type="fixed"/>
        <w:tblLook w:val="04A0" w:firstRow="1" w:lastRow="0" w:firstColumn="1" w:lastColumn="0" w:noHBand="0" w:noVBand="1"/>
      </w:tblPr>
      <w:tblGrid>
        <w:gridCol w:w="236"/>
        <w:gridCol w:w="529"/>
        <w:gridCol w:w="3222"/>
        <w:gridCol w:w="666"/>
        <w:gridCol w:w="768"/>
        <w:gridCol w:w="237"/>
        <w:gridCol w:w="3844"/>
        <w:gridCol w:w="5103"/>
      </w:tblGrid>
      <w:tr w:rsidR="00743DD4" w:rsidRPr="00743DD4" w14:paraId="257CF25E" w14:textId="77777777" w:rsidTr="005F0E12">
        <w:trPr>
          <w:cantSplit/>
        </w:trPr>
        <w:tc>
          <w:tcPr>
            <w:tcW w:w="81" w:type="pct"/>
            <w:tcBorders>
              <w:top w:val="nil"/>
              <w:left w:val="nil"/>
              <w:bottom w:val="nil"/>
              <w:right w:val="nil"/>
            </w:tcBorders>
            <w:shd w:val="clear" w:color="auto" w:fill="auto"/>
            <w:noWrap/>
            <w:vAlign w:val="bottom"/>
            <w:hideMark/>
          </w:tcPr>
          <w:p w14:paraId="43274F0D"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284" w:type="pct"/>
            <w:gridSpan w:val="2"/>
            <w:vMerge w:val="restart"/>
            <w:tcBorders>
              <w:top w:val="single" w:sz="4" w:space="0" w:color="BFBFBF"/>
              <w:left w:val="single" w:sz="4" w:space="0" w:color="BFBFBF"/>
              <w:bottom w:val="single" w:sz="4" w:space="0" w:color="BFBFBF"/>
              <w:right w:val="single" w:sz="4" w:space="0" w:color="BFBFBF"/>
            </w:tcBorders>
            <w:shd w:val="clear" w:color="000000" w:fill="C7CFD8"/>
            <w:noWrap/>
            <w:vAlign w:val="center"/>
            <w:hideMark/>
          </w:tcPr>
          <w:p w14:paraId="561070E0" w14:textId="77777777" w:rsidR="00743DD4" w:rsidRPr="00743DD4" w:rsidRDefault="00743DD4" w:rsidP="007012BD">
            <w:pPr>
              <w:bidi/>
              <w:jc w:val="center"/>
              <w:rPr>
                <w:rFonts w:asciiTheme="majorBidi" w:eastAsia="Times New Roman" w:hAnsiTheme="majorBidi" w:cstheme="majorBidi"/>
                <w:b/>
                <w:bCs/>
                <w:color w:val="002060"/>
                <w:sz w:val="30"/>
                <w:szCs w:val="30"/>
                <w:lang w:val="en-GB" w:eastAsia="en-GB" w:bidi="ar-SA"/>
              </w:rPr>
            </w:pPr>
            <w:r w:rsidRPr="00743DD4">
              <w:rPr>
                <w:rFonts w:asciiTheme="majorBidi" w:eastAsia="Times New Roman" w:hAnsiTheme="majorBidi" w:cstheme="majorBidi"/>
                <w:b/>
                <w:bCs/>
                <w:color w:val="002060"/>
                <w:sz w:val="30"/>
                <w:szCs w:val="30"/>
                <w:rtl/>
                <w:lang w:val="en-GB" w:eastAsia="en-GB" w:bidi="ar-SA"/>
              </w:rPr>
              <w:t>عنصر التكلفة</w:t>
            </w:r>
          </w:p>
        </w:tc>
        <w:tc>
          <w:tcPr>
            <w:tcW w:w="3635" w:type="pct"/>
            <w:gridSpan w:val="5"/>
            <w:tcBorders>
              <w:top w:val="nil"/>
              <w:left w:val="nil"/>
              <w:bottom w:val="single" w:sz="4" w:space="0" w:color="BFBFBF"/>
              <w:right w:val="nil"/>
            </w:tcBorders>
            <w:shd w:val="clear" w:color="000000" w:fill="C7CFD8"/>
            <w:noWrap/>
            <w:vAlign w:val="center"/>
            <w:hideMark/>
          </w:tcPr>
          <w:p w14:paraId="4FC72255" w14:textId="77777777" w:rsidR="00743DD4" w:rsidRPr="00743DD4" w:rsidRDefault="00743DD4" w:rsidP="007012BD">
            <w:pPr>
              <w:bidi/>
              <w:jc w:val="center"/>
              <w:rPr>
                <w:rFonts w:asciiTheme="majorBidi" w:eastAsia="Times New Roman" w:hAnsiTheme="majorBidi" w:cstheme="majorBidi"/>
                <w:b/>
                <w:bCs/>
                <w:color w:val="002060"/>
                <w:sz w:val="30"/>
                <w:szCs w:val="30"/>
                <w:rtl/>
                <w:lang w:val="en-GB" w:eastAsia="en-GB" w:bidi="ar-SA"/>
              </w:rPr>
            </w:pPr>
            <w:r w:rsidRPr="00743DD4">
              <w:rPr>
                <w:rFonts w:asciiTheme="majorBidi" w:eastAsia="Times New Roman" w:hAnsiTheme="majorBidi" w:cstheme="majorBidi"/>
                <w:b/>
                <w:bCs/>
                <w:color w:val="002060"/>
                <w:sz w:val="30"/>
                <w:szCs w:val="30"/>
                <w:rtl/>
                <w:lang w:val="en-GB" w:eastAsia="en-GB" w:bidi="ar-SA"/>
              </w:rPr>
              <w:t>افتراضات تحليل تكلفة لاهاي</w:t>
            </w:r>
          </w:p>
        </w:tc>
      </w:tr>
      <w:tr w:rsidR="00743DD4" w:rsidRPr="00743DD4" w14:paraId="1BFF6D7C" w14:textId="77777777" w:rsidTr="005F0E12">
        <w:trPr>
          <w:trHeight w:val="360"/>
        </w:trPr>
        <w:tc>
          <w:tcPr>
            <w:tcW w:w="81" w:type="pct"/>
            <w:tcBorders>
              <w:top w:val="nil"/>
              <w:left w:val="nil"/>
              <w:bottom w:val="nil"/>
              <w:right w:val="nil"/>
            </w:tcBorders>
            <w:shd w:val="clear" w:color="auto" w:fill="auto"/>
            <w:noWrap/>
            <w:vAlign w:val="bottom"/>
            <w:hideMark/>
          </w:tcPr>
          <w:p w14:paraId="456AD1AC" w14:textId="77777777"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284" w:type="pct"/>
            <w:gridSpan w:val="2"/>
            <w:vMerge/>
            <w:tcBorders>
              <w:top w:val="nil"/>
              <w:left w:val="nil"/>
              <w:bottom w:val="nil"/>
              <w:right w:val="nil"/>
            </w:tcBorders>
            <w:vAlign w:val="center"/>
            <w:hideMark/>
          </w:tcPr>
          <w:p w14:paraId="2DFA7EF0" w14:textId="77777777" w:rsidR="00743DD4" w:rsidRPr="00743DD4" w:rsidRDefault="00743DD4" w:rsidP="00743DD4">
            <w:pPr>
              <w:bidi/>
              <w:rPr>
                <w:rFonts w:asciiTheme="majorBidi" w:eastAsia="Times New Roman" w:hAnsiTheme="majorBidi" w:cstheme="majorBidi"/>
                <w:b/>
                <w:bCs/>
                <w:color w:val="002060"/>
                <w:sz w:val="30"/>
                <w:szCs w:val="30"/>
                <w:lang w:val="en-GB" w:eastAsia="en-GB" w:bidi="ar-SA"/>
              </w:rPr>
            </w:pPr>
          </w:p>
        </w:tc>
        <w:tc>
          <w:tcPr>
            <w:tcW w:w="491" w:type="pct"/>
            <w:gridSpan w:val="2"/>
            <w:tcBorders>
              <w:top w:val="single" w:sz="4" w:space="0" w:color="BFBFBF"/>
              <w:left w:val="nil"/>
              <w:bottom w:val="single" w:sz="4" w:space="0" w:color="BFBFBF"/>
              <w:right w:val="single" w:sz="4" w:space="0" w:color="BFBFBF"/>
            </w:tcBorders>
            <w:shd w:val="clear" w:color="000000" w:fill="C7CFD8"/>
            <w:noWrap/>
            <w:vAlign w:val="center"/>
            <w:hideMark/>
          </w:tcPr>
          <w:p w14:paraId="7DE493A7" w14:textId="77777777" w:rsidR="00743DD4" w:rsidRPr="00743DD4" w:rsidRDefault="00743DD4" w:rsidP="007012BD">
            <w:pPr>
              <w:bidi/>
              <w:jc w:val="center"/>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التأثير في</w:t>
            </w:r>
          </w:p>
        </w:tc>
        <w:tc>
          <w:tcPr>
            <w:tcW w:w="1396" w:type="pct"/>
            <w:gridSpan w:val="2"/>
            <w:vMerge w:val="restart"/>
            <w:tcBorders>
              <w:top w:val="single" w:sz="4" w:space="0" w:color="BFBFBF"/>
              <w:left w:val="single" w:sz="4" w:space="0" w:color="BFBFBF"/>
              <w:bottom w:val="single" w:sz="4" w:space="0" w:color="BFBFBF"/>
              <w:right w:val="single" w:sz="4" w:space="0" w:color="BFBFBF"/>
            </w:tcBorders>
            <w:shd w:val="clear" w:color="000000" w:fill="C7CFD8"/>
            <w:noWrap/>
            <w:vAlign w:val="center"/>
            <w:hideMark/>
          </w:tcPr>
          <w:p w14:paraId="45015F09" w14:textId="77777777" w:rsidR="00743DD4" w:rsidRPr="00743DD4" w:rsidRDefault="00743DD4" w:rsidP="007012BD">
            <w:pPr>
              <w:bidi/>
              <w:jc w:val="center"/>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القيمة المفترضة أو العامل المفترض</w:t>
            </w:r>
          </w:p>
        </w:tc>
        <w:tc>
          <w:tcPr>
            <w:tcW w:w="1748" w:type="pct"/>
            <w:vMerge w:val="restart"/>
            <w:tcBorders>
              <w:top w:val="nil"/>
              <w:left w:val="single" w:sz="4" w:space="0" w:color="BFBFBF"/>
              <w:bottom w:val="single" w:sz="4" w:space="0" w:color="BFBFBF"/>
              <w:right w:val="single" w:sz="4" w:space="0" w:color="BFBFBF"/>
            </w:tcBorders>
            <w:shd w:val="clear" w:color="000000" w:fill="C7CFD8"/>
            <w:noWrap/>
            <w:vAlign w:val="center"/>
            <w:hideMark/>
          </w:tcPr>
          <w:p w14:paraId="60A7AF5D" w14:textId="77777777" w:rsidR="00743DD4" w:rsidRPr="00743DD4" w:rsidRDefault="00743DD4" w:rsidP="007012BD">
            <w:pPr>
              <w:bidi/>
              <w:ind w:firstLineChars="100" w:firstLine="300"/>
              <w:jc w:val="center"/>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التعليقات</w:t>
            </w:r>
          </w:p>
        </w:tc>
      </w:tr>
      <w:tr w:rsidR="00743DD4" w:rsidRPr="00743DD4" w14:paraId="5F8B726E" w14:textId="77777777" w:rsidTr="005F0E12">
        <w:trPr>
          <w:trHeight w:val="390"/>
        </w:trPr>
        <w:tc>
          <w:tcPr>
            <w:tcW w:w="81" w:type="pct"/>
            <w:tcBorders>
              <w:top w:val="nil"/>
              <w:left w:val="nil"/>
              <w:bottom w:val="nil"/>
              <w:right w:val="nil"/>
            </w:tcBorders>
            <w:shd w:val="clear" w:color="auto" w:fill="auto"/>
            <w:noWrap/>
            <w:vAlign w:val="bottom"/>
            <w:hideMark/>
          </w:tcPr>
          <w:p w14:paraId="3117FAB3"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284" w:type="pct"/>
            <w:gridSpan w:val="2"/>
            <w:vMerge/>
            <w:tcBorders>
              <w:top w:val="nil"/>
              <w:left w:val="nil"/>
              <w:bottom w:val="nil"/>
              <w:right w:val="nil"/>
            </w:tcBorders>
            <w:vAlign w:val="center"/>
            <w:hideMark/>
          </w:tcPr>
          <w:p w14:paraId="7FF977E5" w14:textId="77777777" w:rsidR="00743DD4" w:rsidRPr="00743DD4" w:rsidRDefault="00743DD4" w:rsidP="00743DD4">
            <w:pPr>
              <w:bidi/>
              <w:rPr>
                <w:rFonts w:asciiTheme="majorBidi" w:eastAsia="Times New Roman" w:hAnsiTheme="majorBidi" w:cstheme="majorBidi"/>
                <w:b/>
                <w:bCs/>
                <w:color w:val="002060"/>
                <w:sz w:val="30"/>
                <w:szCs w:val="30"/>
                <w:lang w:val="en-GB" w:eastAsia="en-GB" w:bidi="ar-SA"/>
              </w:rPr>
            </w:pPr>
          </w:p>
        </w:tc>
        <w:tc>
          <w:tcPr>
            <w:tcW w:w="228" w:type="pct"/>
            <w:tcBorders>
              <w:top w:val="nil"/>
              <w:left w:val="nil"/>
              <w:bottom w:val="single" w:sz="4" w:space="0" w:color="BFBFBF"/>
              <w:right w:val="single" w:sz="4" w:space="0" w:color="BFBFBF"/>
            </w:tcBorders>
            <w:shd w:val="clear" w:color="000000" w:fill="C7CFD8"/>
            <w:noWrap/>
            <w:vAlign w:val="center"/>
            <w:hideMark/>
          </w:tcPr>
          <w:p w14:paraId="2079885A"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الثابتة</w:t>
            </w:r>
          </w:p>
        </w:tc>
        <w:tc>
          <w:tcPr>
            <w:tcW w:w="263" w:type="pct"/>
            <w:tcBorders>
              <w:top w:val="nil"/>
              <w:left w:val="single" w:sz="4" w:space="0" w:color="BFBFBF"/>
              <w:bottom w:val="single" w:sz="4" w:space="0" w:color="BFBFBF"/>
              <w:right w:val="single" w:sz="4" w:space="0" w:color="BFBFBF"/>
            </w:tcBorders>
            <w:shd w:val="clear" w:color="000000" w:fill="C7CFD8"/>
            <w:noWrap/>
            <w:vAlign w:val="center"/>
            <w:hideMark/>
          </w:tcPr>
          <w:p w14:paraId="7170976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المتغيرة</w:t>
            </w:r>
          </w:p>
        </w:tc>
        <w:tc>
          <w:tcPr>
            <w:tcW w:w="1396" w:type="pct"/>
            <w:gridSpan w:val="2"/>
            <w:vMerge/>
            <w:tcBorders>
              <w:top w:val="nil"/>
              <w:left w:val="single" w:sz="4" w:space="0" w:color="BFBFBF"/>
              <w:bottom w:val="single" w:sz="4" w:space="0" w:color="BFBFBF"/>
              <w:right w:val="single" w:sz="4" w:space="0" w:color="BFBFBF"/>
            </w:tcBorders>
            <w:vAlign w:val="center"/>
            <w:hideMark/>
          </w:tcPr>
          <w:p w14:paraId="076DE2F4"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p>
        </w:tc>
        <w:tc>
          <w:tcPr>
            <w:tcW w:w="1748" w:type="pct"/>
            <w:vMerge/>
            <w:tcBorders>
              <w:top w:val="nil"/>
              <w:left w:val="single" w:sz="4" w:space="0" w:color="BFBFBF"/>
              <w:bottom w:val="single" w:sz="4" w:space="0" w:color="BFBFBF"/>
              <w:right w:val="single" w:sz="4" w:space="0" w:color="BFBFBF"/>
            </w:tcBorders>
            <w:vAlign w:val="center"/>
            <w:hideMark/>
          </w:tcPr>
          <w:p w14:paraId="1DA86084"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p>
        </w:tc>
      </w:tr>
      <w:tr w:rsidR="00743DD4" w:rsidRPr="00743DD4" w14:paraId="12465F36" w14:textId="77777777" w:rsidTr="005F0E12">
        <w:trPr>
          <w:trHeight w:val="139"/>
        </w:trPr>
        <w:tc>
          <w:tcPr>
            <w:tcW w:w="81" w:type="pct"/>
            <w:tcBorders>
              <w:top w:val="nil"/>
              <w:left w:val="nil"/>
              <w:bottom w:val="nil"/>
              <w:right w:val="nil"/>
            </w:tcBorders>
            <w:shd w:val="clear" w:color="auto" w:fill="auto"/>
            <w:noWrap/>
            <w:vAlign w:val="bottom"/>
            <w:hideMark/>
          </w:tcPr>
          <w:p w14:paraId="03B1D4EF"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584288AC"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0B822300"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228" w:type="pct"/>
            <w:tcBorders>
              <w:top w:val="nil"/>
              <w:left w:val="single" w:sz="4" w:space="0" w:color="D9D9D9"/>
              <w:bottom w:val="nil"/>
              <w:right w:val="nil"/>
            </w:tcBorders>
            <w:shd w:val="clear" w:color="auto" w:fill="auto"/>
            <w:noWrap/>
            <w:vAlign w:val="center"/>
          </w:tcPr>
          <w:p w14:paraId="1A857BC9" w14:textId="3DF84257" w:rsidR="00743DD4" w:rsidRPr="00743DD4" w:rsidRDefault="00743DD4" w:rsidP="00743DD4">
            <w:pPr>
              <w:bidi/>
              <w:rPr>
                <w:rFonts w:asciiTheme="majorBidi" w:eastAsia="Times New Roman" w:hAnsiTheme="majorBidi" w:cstheme="majorBidi"/>
                <w:color w:val="000000"/>
                <w:sz w:val="30"/>
                <w:szCs w:val="30"/>
                <w:lang w:val="en-GB" w:eastAsia="en-GB" w:bidi="ar-SA"/>
              </w:rPr>
            </w:pPr>
          </w:p>
        </w:tc>
        <w:tc>
          <w:tcPr>
            <w:tcW w:w="263" w:type="pct"/>
            <w:tcBorders>
              <w:top w:val="nil"/>
              <w:left w:val="nil"/>
              <w:bottom w:val="nil"/>
              <w:right w:val="single" w:sz="4" w:space="0" w:color="D9D9D9"/>
            </w:tcBorders>
            <w:shd w:val="clear" w:color="auto" w:fill="auto"/>
            <w:noWrap/>
            <w:vAlign w:val="center"/>
          </w:tcPr>
          <w:p w14:paraId="0DEA9E1F" w14:textId="7CEA2772" w:rsidR="00743DD4" w:rsidRPr="00743DD4" w:rsidRDefault="00743DD4" w:rsidP="00743DD4">
            <w:pPr>
              <w:bidi/>
              <w:rPr>
                <w:rFonts w:asciiTheme="majorBidi" w:eastAsia="Times New Roman" w:hAnsiTheme="majorBidi" w:cstheme="majorBidi"/>
                <w:color w:val="000000"/>
                <w:sz w:val="30"/>
                <w:szCs w:val="30"/>
                <w:rtl/>
                <w:lang w:val="en-GB" w:eastAsia="en-GB" w:bidi="ar-SA"/>
              </w:rPr>
            </w:pPr>
          </w:p>
        </w:tc>
        <w:tc>
          <w:tcPr>
            <w:tcW w:w="81" w:type="pct"/>
            <w:tcBorders>
              <w:top w:val="nil"/>
              <w:left w:val="nil"/>
              <w:bottom w:val="nil"/>
              <w:right w:val="nil"/>
            </w:tcBorders>
            <w:shd w:val="clear" w:color="auto" w:fill="auto"/>
            <w:noWrap/>
            <w:vAlign w:val="center"/>
          </w:tcPr>
          <w:p w14:paraId="7CC0C567" w14:textId="77777777" w:rsidR="00743DD4" w:rsidRPr="00743DD4" w:rsidRDefault="00743DD4" w:rsidP="00743DD4">
            <w:pPr>
              <w:bidi/>
              <w:rPr>
                <w:rFonts w:asciiTheme="majorBidi" w:eastAsia="Times New Roman" w:hAnsiTheme="majorBidi" w:cstheme="majorBidi"/>
                <w:color w:val="00000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tcPr>
          <w:p w14:paraId="0A61FED3" w14:textId="20872D86" w:rsidR="00743DD4" w:rsidRPr="00743DD4" w:rsidRDefault="00743DD4" w:rsidP="00743DD4">
            <w:pPr>
              <w:bidi/>
              <w:rPr>
                <w:rFonts w:asciiTheme="majorBidi" w:eastAsia="Times New Roman" w:hAnsiTheme="majorBidi" w:cstheme="majorBidi"/>
                <w:color w:val="000000"/>
                <w:sz w:val="30"/>
                <w:szCs w:val="30"/>
                <w:lang w:val="en-GB" w:eastAsia="en-GB" w:bidi="ar-SA"/>
              </w:rPr>
            </w:pPr>
          </w:p>
        </w:tc>
        <w:tc>
          <w:tcPr>
            <w:tcW w:w="1748" w:type="pct"/>
            <w:tcBorders>
              <w:top w:val="nil"/>
              <w:left w:val="nil"/>
              <w:bottom w:val="nil"/>
              <w:right w:val="nil"/>
            </w:tcBorders>
            <w:shd w:val="clear" w:color="auto" w:fill="auto"/>
            <w:noWrap/>
            <w:vAlign w:val="center"/>
          </w:tcPr>
          <w:p w14:paraId="6C79A89C" w14:textId="77777777" w:rsidR="00743DD4" w:rsidRPr="00743DD4" w:rsidRDefault="00743DD4" w:rsidP="00743DD4">
            <w:pPr>
              <w:bidi/>
              <w:rPr>
                <w:rFonts w:asciiTheme="majorBidi" w:eastAsia="Times New Roman" w:hAnsiTheme="majorBidi" w:cstheme="majorBidi"/>
                <w:color w:val="000000"/>
                <w:sz w:val="30"/>
                <w:szCs w:val="30"/>
                <w:rtl/>
                <w:lang w:val="en-GB" w:eastAsia="en-GB" w:bidi="ar-SA"/>
              </w:rPr>
            </w:pPr>
          </w:p>
        </w:tc>
      </w:tr>
      <w:tr w:rsidR="00743DD4" w:rsidRPr="00743DD4" w14:paraId="39FF473A" w14:textId="77777777" w:rsidTr="005F0E12">
        <w:trPr>
          <w:trHeight w:val="690"/>
        </w:trPr>
        <w:tc>
          <w:tcPr>
            <w:tcW w:w="81" w:type="pct"/>
            <w:tcBorders>
              <w:top w:val="nil"/>
              <w:left w:val="nil"/>
              <w:bottom w:val="nil"/>
              <w:right w:val="nil"/>
            </w:tcBorders>
            <w:shd w:val="clear" w:color="auto" w:fill="auto"/>
            <w:noWrap/>
            <w:vAlign w:val="bottom"/>
            <w:hideMark/>
          </w:tcPr>
          <w:p w14:paraId="30BF5BE2" w14:textId="77777777" w:rsidR="00743DD4" w:rsidRPr="00743DD4" w:rsidRDefault="00743DD4" w:rsidP="00743DD4">
            <w:pPr>
              <w:bidi/>
              <w:ind w:firstLineChars="100" w:firstLine="300"/>
              <w:rPr>
                <w:rFonts w:asciiTheme="majorBidi" w:eastAsia="Times New Roman" w:hAnsiTheme="majorBidi" w:cstheme="majorBidi"/>
                <w:sz w:val="30"/>
                <w:szCs w:val="30"/>
                <w:lang w:val="en-GB" w:eastAsia="en-GB" w:bidi="ar-SA"/>
              </w:rPr>
            </w:pPr>
          </w:p>
        </w:tc>
        <w:tc>
          <w:tcPr>
            <w:tcW w:w="1284" w:type="pct"/>
            <w:gridSpan w:val="2"/>
            <w:tcBorders>
              <w:top w:val="nil"/>
              <w:left w:val="nil"/>
              <w:bottom w:val="nil"/>
              <w:right w:val="nil"/>
            </w:tcBorders>
            <w:shd w:val="clear" w:color="000000" w:fill="EDF0F3"/>
            <w:noWrap/>
            <w:vAlign w:val="center"/>
            <w:hideMark/>
          </w:tcPr>
          <w:p w14:paraId="3834A898" w14:textId="77777777" w:rsidR="00743DD4" w:rsidRPr="00743DD4" w:rsidRDefault="00743DD4" w:rsidP="00743DD4">
            <w:pPr>
              <w:bidi/>
              <w:rPr>
                <w:rFonts w:asciiTheme="majorBidi" w:eastAsia="Times New Roman" w:hAnsiTheme="majorBidi" w:cstheme="majorBidi"/>
                <w:b/>
                <w:bCs/>
                <w:color w:val="002060"/>
                <w:sz w:val="30"/>
                <w:szCs w:val="30"/>
                <w:lang w:val="en-GB" w:eastAsia="en-GB" w:bidi="ar-SA"/>
              </w:rPr>
            </w:pPr>
            <w:r w:rsidRPr="00743DD4">
              <w:rPr>
                <w:rFonts w:asciiTheme="majorBidi" w:eastAsia="Times New Roman" w:hAnsiTheme="majorBidi" w:cstheme="majorBidi"/>
                <w:b/>
                <w:bCs/>
                <w:color w:val="002060"/>
                <w:sz w:val="30"/>
                <w:szCs w:val="30"/>
                <w:rtl/>
                <w:lang w:val="en-GB" w:eastAsia="en-GB" w:bidi="ar-SA"/>
              </w:rPr>
              <w:t xml:space="preserve">عناصر عامة </w:t>
            </w:r>
          </w:p>
        </w:tc>
        <w:tc>
          <w:tcPr>
            <w:tcW w:w="228" w:type="pct"/>
            <w:tcBorders>
              <w:top w:val="nil"/>
              <w:left w:val="single" w:sz="4" w:space="0" w:color="D9D9D9"/>
              <w:bottom w:val="nil"/>
              <w:right w:val="nil"/>
            </w:tcBorders>
            <w:shd w:val="clear" w:color="000000" w:fill="EDF0F3"/>
            <w:noWrap/>
            <w:vAlign w:val="center"/>
          </w:tcPr>
          <w:p w14:paraId="5734B199" w14:textId="00093485"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263" w:type="pct"/>
            <w:tcBorders>
              <w:top w:val="nil"/>
              <w:left w:val="nil"/>
              <w:bottom w:val="nil"/>
              <w:right w:val="single" w:sz="4" w:space="0" w:color="D9D9D9"/>
            </w:tcBorders>
            <w:shd w:val="clear" w:color="000000" w:fill="EDF0F3"/>
            <w:noWrap/>
            <w:vAlign w:val="center"/>
          </w:tcPr>
          <w:p w14:paraId="1B8E2761" w14:textId="6BD25B65"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81" w:type="pct"/>
            <w:tcBorders>
              <w:top w:val="nil"/>
              <w:left w:val="nil"/>
              <w:bottom w:val="nil"/>
              <w:right w:val="nil"/>
            </w:tcBorders>
            <w:shd w:val="clear" w:color="000000" w:fill="EDF0F3"/>
            <w:noWrap/>
            <w:vAlign w:val="center"/>
          </w:tcPr>
          <w:p w14:paraId="37898430" w14:textId="5123F748"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316" w:type="pct"/>
            <w:tcBorders>
              <w:top w:val="nil"/>
              <w:left w:val="nil"/>
              <w:bottom w:val="nil"/>
              <w:right w:val="single" w:sz="4" w:space="0" w:color="D9D9D9"/>
            </w:tcBorders>
            <w:shd w:val="clear" w:color="000000" w:fill="EDF0F3"/>
            <w:noWrap/>
            <w:vAlign w:val="center"/>
          </w:tcPr>
          <w:p w14:paraId="31A0F802" w14:textId="79AF3227"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748" w:type="pct"/>
            <w:tcBorders>
              <w:top w:val="nil"/>
              <w:left w:val="nil"/>
              <w:bottom w:val="nil"/>
              <w:right w:val="nil"/>
            </w:tcBorders>
            <w:shd w:val="clear" w:color="000000" w:fill="EDF0F3"/>
            <w:noWrap/>
            <w:vAlign w:val="center"/>
          </w:tcPr>
          <w:p w14:paraId="07574503" w14:textId="7815DC3E" w:rsidR="00743DD4" w:rsidRPr="00743DD4" w:rsidRDefault="00743DD4" w:rsidP="007012BD">
            <w:pPr>
              <w:bidi/>
              <w:rPr>
                <w:rFonts w:asciiTheme="majorBidi" w:eastAsia="Times New Roman" w:hAnsiTheme="majorBidi" w:cstheme="majorBidi"/>
                <w:b/>
                <w:bCs/>
                <w:color w:val="002060"/>
                <w:sz w:val="30"/>
                <w:szCs w:val="30"/>
                <w:rtl/>
                <w:lang w:val="en-GB" w:eastAsia="en-GB" w:bidi="ar-SA"/>
              </w:rPr>
            </w:pPr>
          </w:p>
        </w:tc>
      </w:tr>
      <w:tr w:rsidR="00743DD4" w:rsidRPr="00743DD4" w14:paraId="28277DD7" w14:textId="77777777" w:rsidTr="005F0E12">
        <w:trPr>
          <w:trHeight w:val="690"/>
        </w:trPr>
        <w:tc>
          <w:tcPr>
            <w:tcW w:w="81" w:type="pct"/>
            <w:tcBorders>
              <w:top w:val="nil"/>
              <w:left w:val="nil"/>
              <w:bottom w:val="nil"/>
              <w:right w:val="nil"/>
            </w:tcBorders>
            <w:shd w:val="clear" w:color="auto" w:fill="auto"/>
            <w:noWrap/>
            <w:vAlign w:val="bottom"/>
            <w:hideMark/>
          </w:tcPr>
          <w:p w14:paraId="115C4C52" w14:textId="77777777" w:rsidR="00743DD4" w:rsidRPr="00743DD4" w:rsidRDefault="00743DD4" w:rsidP="00743DD4">
            <w:pPr>
              <w:bidi/>
              <w:ind w:firstLineChars="100" w:firstLine="300"/>
              <w:rPr>
                <w:rFonts w:asciiTheme="majorBidi" w:eastAsia="Times New Roman" w:hAnsiTheme="majorBidi" w:cstheme="majorBidi"/>
                <w:b/>
                <w:b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1CE8ADDF"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256313D0"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بيانات خط الأساس لحساب التكلفة</w:t>
            </w:r>
          </w:p>
        </w:tc>
        <w:tc>
          <w:tcPr>
            <w:tcW w:w="228" w:type="pct"/>
            <w:tcBorders>
              <w:top w:val="nil"/>
              <w:left w:val="single" w:sz="4" w:space="0" w:color="D9D9D9"/>
              <w:bottom w:val="single" w:sz="4" w:space="0" w:color="D9D9D9"/>
              <w:right w:val="nil"/>
            </w:tcBorders>
            <w:shd w:val="clear" w:color="auto" w:fill="auto"/>
            <w:noWrap/>
            <w:vAlign w:val="center"/>
            <w:hideMark/>
          </w:tcPr>
          <w:p w14:paraId="64FBD732"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single" w:sz="4" w:space="0" w:color="D9D9D9"/>
              <w:right w:val="single" w:sz="4" w:space="0" w:color="D9D9D9"/>
            </w:tcBorders>
            <w:shd w:val="clear" w:color="auto" w:fill="auto"/>
            <w:noWrap/>
            <w:vAlign w:val="center"/>
            <w:hideMark/>
          </w:tcPr>
          <w:p w14:paraId="2C7B81B1"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auto" w:fill="auto"/>
            <w:noWrap/>
            <w:vAlign w:val="center"/>
          </w:tcPr>
          <w:p w14:paraId="192B25B1" w14:textId="7B75A3A3" w:rsidR="00743DD4" w:rsidRPr="00743DD4" w:rsidRDefault="00743DD4" w:rsidP="007012BD">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auto" w:fill="auto"/>
            <w:vAlign w:val="center"/>
            <w:hideMark/>
          </w:tcPr>
          <w:p w14:paraId="2751A83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البيانات الفعلية لعام 2018، بعد التسوية وفقاً للبرنامج والميزانية 2020/21 فيما يخص تكنولوجيا المعلومات والاستضافة السحابية</w:t>
            </w:r>
          </w:p>
        </w:tc>
        <w:tc>
          <w:tcPr>
            <w:tcW w:w="1748" w:type="pct"/>
            <w:tcBorders>
              <w:top w:val="nil"/>
              <w:left w:val="nil"/>
              <w:bottom w:val="single" w:sz="4" w:space="0" w:color="D9D9D9"/>
              <w:right w:val="nil"/>
            </w:tcBorders>
            <w:shd w:val="clear" w:color="auto" w:fill="auto"/>
            <w:vAlign w:val="center"/>
            <w:hideMark/>
          </w:tcPr>
          <w:p w14:paraId="02AFAA5E" w14:textId="6A7AEE98" w:rsidR="00743DD4" w:rsidRPr="00743DD4" w:rsidRDefault="00743DD4" w:rsidP="007012BD">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المصادر: إدارة الأداء المؤسسي، والنظام المالي لبرنامج الإدارة المتكاملة</w:t>
            </w:r>
          </w:p>
        </w:tc>
      </w:tr>
      <w:tr w:rsidR="00743DD4" w:rsidRPr="00743DD4" w14:paraId="5A05E9B7" w14:textId="77777777" w:rsidTr="005F0E12">
        <w:trPr>
          <w:trHeight w:val="690"/>
        </w:trPr>
        <w:tc>
          <w:tcPr>
            <w:tcW w:w="81" w:type="pct"/>
            <w:tcBorders>
              <w:top w:val="nil"/>
              <w:left w:val="nil"/>
              <w:bottom w:val="nil"/>
              <w:right w:val="nil"/>
            </w:tcBorders>
            <w:shd w:val="clear" w:color="auto" w:fill="auto"/>
            <w:noWrap/>
            <w:vAlign w:val="bottom"/>
            <w:hideMark/>
          </w:tcPr>
          <w:p w14:paraId="0E136299"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18BA489F"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BFBFBF"/>
              <w:right w:val="nil"/>
            </w:tcBorders>
            <w:shd w:val="clear" w:color="auto" w:fill="auto"/>
            <w:noWrap/>
            <w:vAlign w:val="center"/>
            <w:hideMark/>
          </w:tcPr>
          <w:p w14:paraId="3D80C8B7"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الطلبات المتوقعة على مدى عشر سنوات</w:t>
            </w:r>
          </w:p>
        </w:tc>
        <w:tc>
          <w:tcPr>
            <w:tcW w:w="228" w:type="pct"/>
            <w:tcBorders>
              <w:top w:val="nil"/>
              <w:left w:val="single" w:sz="4" w:space="0" w:color="D9D9D9"/>
              <w:bottom w:val="single" w:sz="4" w:space="0" w:color="BFBFBF"/>
              <w:right w:val="nil"/>
            </w:tcBorders>
            <w:shd w:val="clear" w:color="auto" w:fill="auto"/>
            <w:noWrap/>
            <w:vAlign w:val="center"/>
            <w:hideMark/>
          </w:tcPr>
          <w:p w14:paraId="10A0DCDD" w14:textId="70F76CA1"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single" w:sz="4" w:space="0" w:color="BFBFBF"/>
              <w:right w:val="single" w:sz="4" w:space="0" w:color="D9D9D9"/>
            </w:tcBorders>
            <w:shd w:val="clear" w:color="auto" w:fill="auto"/>
            <w:noWrap/>
            <w:vAlign w:val="center"/>
            <w:hideMark/>
          </w:tcPr>
          <w:p w14:paraId="0645CF99"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BFBFBF"/>
              <w:right w:val="nil"/>
            </w:tcBorders>
            <w:shd w:val="clear" w:color="auto" w:fill="auto"/>
            <w:noWrap/>
            <w:vAlign w:val="center"/>
          </w:tcPr>
          <w:p w14:paraId="3F39D4BC" w14:textId="6B138DF0" w:rsidR="00743DD4" w:rsidRPr="00743DD4" w:rsidRDefault="00743DD4" w:rsidP="007012BD">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BFBFBF"/>
              <w:right w:val="single" w:sz="4" w:space="0" w:color="D9D9D9"/>
            </w:tcBorders>
            <w:shd w:val="clear" w:color="auto" w:fill="auto"/>
            <w:noWrap/>
            <w:vAlign w:val="center"/>
            <w:hideMark/>
          </w:tcPr>
          <w:p w14:paraId="28A2F3F5"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توقعات شعبة الشؤون الاقتصادية والإحصاءات</w:t>
            </w:r>
          </w:p>
        </w:tc>
        <w:tc>
          <w:tcPr>
            <w:tcW w:w="1748" w:type="pct"/>
            <w:tcBorders>
              <w:top w:val="nil"/>
              <w:left w:val="nil"/>
              <w:bottom w:val="single" w:sz="4" w:space="0" w:color="BFBFBF"/>
              <w:right w:val="nil"/>
            </w:tcBorders>
            <w:shd w:val="clear" w:color="auto" w:fill="auto"/>
            <w:noWrap/>
            <w:vAlign w:val="center"/>
            <w:hideMark/>
          </w:tcPr>
          <w:p w14:paraId="0E75D8AC" w14:textId="1DC48666" w:rsidR="00743DD4" w:rsidRPr="00743DD4" w:rsidRDefault="00743DD4" w:rsidP="008A6912">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الانضمام الوحيد </w:t>
            </w:r>
            <w:r w:rsidR="008A6912">
              <w:rPr>
                <w:rFonts w:asciiTheme="majorBidi" w:eastAsia="Times New Roman" w:hAnsiTheme="majorBidi" w:cstheme="majorBidi" w:hint="cs"/>
                <w:color w:val="002060"/>
                <w:sz w:val="30"/>
                <w:szCs w:val="30"/>
                <w:rtl/>
                <w:lang w:val="en-GB" w:eastAsia="en-GB" w:bidi="ar-SA"/>
              </w:rPr>
              <w:t>المأخوذ به في حساب</w:t>
            </w:r>
            <w:r w:rsidRPr="00743DD4">
              <w:rPr>
                <w:rFonts w:asciiTheme="majorBidi" w:eastAsia="Times New Roman" w:hAnsiTheme="majorBidi" w:cstheme="majorBidi"/>
                <w:color w:val="002060"/>
                <w:sz w:val="30"/>
                <w:szCs w:val="30"/>
                <w:rtl/>
                <w:lang w:val="en-GB" w:eastAsia="en-GB" w:bidi="ar-SA"/>
              </w:rPr>
              <w:t xml:space="preserve"> الطلبات المتوقعة هو الصين في عام</w:t>
            </w:r>
            <w:r w:rsidR="008A6912">
              <w:rPr>
                <w:rFonts w:asciiTheme="majorBidi" w:eastAsia="Times New Roman" w:hAnsiTheme="majorBidi" w:cstheme="majorBidi" w:hint="cs"/>
                <w:color w:val="002060"/>
                <w:sz w:val="30"/>
                <w:szCs w:val="30"/>
                <w:rtl/>
                <w:lang w:val="en-GB" w:eastAsia="en-GB" w:bidi="ar-SA"/>
              </w:rPr>
              <w:t> </w:t>
            </w:r>
            <w:r w:rsidRPr="00743DD4">
              <w:rPr>
                <w:rFonts w:asciiTheme="majorBidi" w:eastAsia="Times New Roman" w:hAnsiTheme="majorBidi" w:cstheme="majorBidi"/>
                <w:color w:val="002060"/>
                <w:sz w:val="30"/>
                <w:szCs w:val="30"/>
                <w:rtl/>
                <w:lang w:val="en-GB" w:eastAsia="en-GB" w:bidi="ar-SA"/>
              </w:rPr>
              <w:t>2020</w:t>
            </w:r>
          </w:p>
        </w:tc>
      </w:tr>
      <w:tr w:rsidR="00743DD4" w:rsidRPr="00743DD4" w14:paraId="664FAD7F" w14:textId="77777777" w:rsidTr="005F0E12">
        <w:trPr>
          <w:trHeight w:val="690"/>
        </w:trPr>
        <w:tc>
          <w:tcPr>
            <w:tcW w:w="81" w:type="pct"/>
            <w:tcBorders>
              <w:top w:val="nil"/>
              <w:left w:val="nil"/>
              <w:bottom w:val="nil"/>
              <w:right w:val="nil"/>
            </w:tcBorders>
            <w:shd w:val="clear" w:color="auto" w:fill="auto"/>
            <w:noWrap/>
            <w:vAlign w:val="bottom"/>
            <w:hideMark/>
          </w:tcPr>
          <w:p w14:paraId="2FE40A44"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5A6AA50C"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BFBFBF"/>
              <w:right w:val="nil"/>
            </w:tcBorders>
            <w:shd w:val="clear" w:color="auto" w:fill="auto"/>
            <w:noWrap/>
            <w:vAlign w:val="center"/>
            <w:hideMark/>
          </w:tcPr>
          <w:p w14:paraId="484AAF1A"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الزيادة السنوية الاعتيادية في التكلفة</w:t>
            </w:r>
          </w:p>
        </w:tc>
        <w:tc>
          <w:tcPr>
            <w:tcW w:w="228" w:type="pct"/>
            <w:tcBorders>
              <w:top w:val="nil"/>
              <w:left w:val="single" w:sz="4" w:space="0" w:color="D9D9D9"/>
              <w:bottom w:val="single" w:sz="4" w:space="0" w:color="BFBFBF"/>
              <w:right w:val="nil"/>
            </w:tcBorders>
            <w:shd w:val="clear" w:color="auto" w:fill="auto"/>
            <w:noWrap/>
            <w:vAlign w:val="center"/>
            <w:hideMark/>
          </w:tcPr>
          <w:p w14:paraId="742C47F1"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single" w:sz="4" w:space="0" w:color="BFBFBF"/>
              <w:right w:val="single" w:sz="4" w:space="0" w:color="D9D9D9"/>
            </w:tcBorders>
            <w:shd w:val="clear" w:color="auto" w:fill="auto"/>
            <w:noWrap/>
            <w:vAlign w:val="center"/>
            <w:hideMark/>
          </w:tcPr>
          <w:p w14:paraId="61D0DE09"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BFBFBF"/>
              <w:right w:val="nil"/>
            </w:tcBorders>
            <w:shd w:val="clear" w:color="auto" w:fill="auto"/>
            <w:noWrap/>
            <w:vAlign w:val="center"/>
          </w:tcPr>
          <w:p w14:paraId="24E2F848" w14:textId="6839156A" w:rsidR="00743DD4" w:rsidRPr="00743DD4" w:rsidRDefault="00743DD4" w:rsidP="007012BD">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BFBFBF"/>
              <w:right w:val="single" w:sz="4" w:space="0" w:color="D9D9D9"/>
            </w:tcBorders>
            <w:shd w:val="clear" w:color="auto" w:fill="auto"/>
            <w:vAlign w:val="center"/>
            <w:hideMark/>
          </w:tcPr>
          <w:p w14:paraId="325BA30C"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الموظفون 2%</w:t>
            </w:r>
          </w:p>
        </w:tc>
        <w:tc>
          <w:tcPr>
            <w:tcW w:w="1748" w:type="pct"/>
            <w:tcBorders>
              <w:top w:val="nil"/>
              <w:left w:val="nil"/>
              <w:bottom w:val="single" w:sz="4" w:space="0" w:color="BFBFBF"/>
              <w:right w:val="nil"/>
            </w:tcBorders>
            <w:shd w:val="clear" w:color="auto" w:fill="auto"/>
            <w:noWrap/>
            <w:vAlign w:val="center"/>
            <w:hideMark/>
          </w:tcPr>
          <w:p w14:paraId="008AC261" w14:textId="09203F73" w:rsidR="00743DD4" w:rsidRPr="00743DD4" w:rsidRDefault="00743DD4" w:rsidP="007012BD">
            <w:pPr>
              <w:bidi/>
              <w:rPr>
                <w:rFonts w:asciiTheme="majorBidi" w:eastAsia="Times New Roman" w:hAnsiTheme="majorBidi" w:cstheme="majorBidi"/>
                <w:i/>
                <w:iCs/>
                <w:color w:val="002060"/>
                <w:sz w:val="30"/>
                <w:szCs w:val="30"/>
                <w:rtl/>
                <w:lang w:val="en-GB" w:eastAsia="en-GB" w:bidi="ar-SA"/>
              </w:rPr>
            </w:pPr>
          </w:p>
        </w:tc>
      </w:tr>
      <w:tr w:rsidR="00743DD4" w:rsidRPr="00743DD4" w14:paraId="3A7A3E7F" w14:textId="77777777" w:rsidTr="005F0E12">
        <w:trPr>
          <w:trHeight w:val="690"/>
        </w:trPr>
        <w:tc>
          <w:tcPr>
            <w:tcW w:w="81" w:type="pct"/>
            <w:tcBorders>
              <w:top w:val="nil"/>
              <w:left w:val="nil"/>
              <w:bottom w:val="nil"/>
              <w:right w:val="nil"/>
            </w:tcBorders>
            <w:shd w:val="clear" w:color="auto" w:fill="auto"/>
            <w:noWrap/>
            <w:vAlign w:val="bottom"/>
            <w:hideMark/>
          </w:tcPr>
          <w:p w14:paraId="19BFCC10" w14:textId="77777777" w:rsidR="00743DD4" w:rsidRPr="00743DD4" w:rsidRDefault="00743DD4" w:rsidP="00743DD4">
            <w:pPr>
              <w:bidi/>
              <w:ind w:firstLineChars="100" w:firstLine="300"/>
              <w:rPr>
                <w:rFonts w:asciiTheme="majorBidi" w:eastAsia="Times New Roman" w:hAnsiTheme="majorBidi" w:cstheme="majorBidi"/>
                <w:i/>
                <w:i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6E044878"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355D0873"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التوسع اللغوي</w:t>
            </w:r>
          </w:p>
        </w:tc>
        <w:tc>
          <w:tcPr>
            <w:tcW w:w="228" w:type="pct"/>
            <w:tcBorders>
              <w:top w:val="nil"/>
              <w:left w:val="single" w:sz="4" w:space="0" w:color="D9D9D9"/>
              <w:bottom w:val="nil"/>
              <w:right w:val="nil"/>
            </w:tcBorders>
            <w:shd w:val="clear" w:color="auto" w:fill="auto"/>
            <w:noWrap/>
            <w:vAlign w:val="center"/>
            <w:hideMark/>
          </w:tcPr>
          <w:p w14:paraId="4D19EA22" w14:textId="352EC66A"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nil"/>
              <w:right w:val="single" w:sz="4" w:space="0" w:color="D9D9D9"/>
            </w:tcBorders>
            <w:shd w:val="clear" w:color="auto" w:fill="auto"/>
            <w:noWrap/>
            <w:vAlign w:val="center"/>
            <w:hideMark/>
          </w:tcPr>
          <w:p w14:paraId="763809B1" w14:textId="5E7EADB8"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nil"/>
              <w:left w:val="nil"/>
              <w:bottom w:val="nil"/>
              <w:right w:val="nil"/>
            </w:tcBorders>
            <w:shd w:val="clear" w:color="auto" w:fill="auto"/>
            <w:noWrap/>
            <w:vAlign w:val="center"/>
            <w:hideMark/>
          </w:tcPr>
          <w:p w14:paraId="5ED8C85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vAlign w:val="center"/>
            <w:hideMark/>
          </w:tcPr>
          <w:p w14:paraId="3D8B2B0B" w14:textId="25FF3A6A" w:rsidR="00743DD4" w:rsidRPr="00743DD4" w:rsidRDefault="00743DD4" w:rsidP="008A6912">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 xml:space="preserve">غير </w:t>
            </w:r>
            <w:r w:rsidR="008A6912">
              <w:rPr>
                <w:rFonts w:asciiTheme="majorBidi" w:eastAsia="Times New Roman" w:hAnsiTheme="majorBidi" w:cstheme="majorBidi" w:hint="cs"/>
                <w:color w:val="002060"/>
                <w:sz w:val="30"/>
                <w:szCs w:val="30"/>
                <w:rtl/>
                <w:lang w:val="en-GB" w:eastAsia="en-GB" w:bidi="ar-SA"/>
              </w:rPr>
              <w:t>منطبق</w:t>
            </w:r>
          </w:p>
        </w:tc>
        <w:tc>
          <w:tcPr>
            <w:tcW w:w="1748" w:type="pct"/>
            <w:tcBorders>
              <w:top w:val="nil"/>
              <w:left w:val="nil"/>
              <w:bottom w:val="nil"/>
              <w:right w:val="nil"/>
            </w:tcBorders>
            <w:shd w:val="clear" w:color="auto" w:fill="auto"/>
            <w:noWrap/>
            <w:vAlign w:val="center"/>
            <w:hideMark/>
          </w:tcPr>
          <w:p w14:paraId="1EFF12A0" w14:textId="77777777" w:rsidR="00743DD4" w:rsidRPr="00743DD4" w:rsidRDefault="00743DD4" w:rsidP="007012BD">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لا تشمل هذه التقديرات اعتبارات توسع النظام اللغوي</w:t>
            </w:r>
          </w:p>
        </w:tc>
      </w:tr>
      <w:tr w:rsidR="00743DD4" w:rsidRPr="00743DD4" w14:paraId="0BFF26C4" w14:textId="77777777" w:rsidTr="005F0E12">
        <w:trPr>
          <w:trHeight w:val="690"/>
        </w:trPr>
        <w:tc>
          <w:tcPr>
            <w:tcW w:w="81" w:type="pct"/>
            <w:tcBorders>
              <w:top w:val="nil"/>
              <w:left w:val="nil"/>
              <w:bottom w:val="nil"/>
              <w:right w:val="nil"/>
            </w:tcBorders>
            <w:shd w:val="clear" w:color="auto" w:fill="auto"/>
            <w:noWrap/>
            <w:vAlign w:val="bottom"/>
            <w:hideMark/>
          </w:tcPr>
          <w:p w14:paraId="7EBC54B7"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000000" w:fill="EDF0F3"/>
            <w:noWrap/>
            <w:vAlign w:val="center"/>
            <w:hideMark/>
          </w:tcPr>
          <w:p w14:paraId="1A0AF4BB" w14:textId="50CC30FB" w:rsidR="00743DD4" w:rsidRPr="00743DD4" w:rsidRDefault="00743DD4" w:rsidP="00743DD4">
            <w:pPr>
              <w:bidi/>
              <w:rPr>
                <w:rFonts w:asciiTheme="majorBidi" w:eastAsia="Times New Roman" w:hAnsiTheme="majorBidi" w:cstheme="majorBidi"/>
                <w:b/>
                <w:bCs/>
                <w:color w:val="002060"/>
                <w:sz w:val="30"/>
                <w:szCs w:val="30"/>
                <w:lang w:val="en-GB" w:eastAsia="en-GB" w:bidi="ar-SA"/>
              </w:rPr>
            </w:pPr>
            <w:r>
              <w:rPr>
                <w:rFonts w:asciiTheme="majorBidi" w:eastAsia="Times New Roman" w:hAnsiTheme="majorBidi" w:cstheme="majorBidi" w:hint="cs"/>
                <w:b/>
                <w:bCs/>
                <w:color w:val="002060"/>
                <w:sz w:val="30"/>
                <w:szCs w:val="30"/>
                <w:rtl/>
                <w:lang w:val="en-GB" w:eastAsia="en-GB" w:bidi="ar-SA"/>
              </w:rPr>
              <w:t>ألف.</w:t>
            </w:r>
          </w:p>
        </w:tc>
        <w:tc>
          <w:tcPr>
            <w:tcW w:w="1103" w:type="pct"/>
            <w:tcBorders>
              <w:top w:val="nil"/>
              <w:left w:val="nil"/>
              <w:bottom w:val="nil"/>
              <w:right w:val="nil"/>
            </w:tcBorders>
            <w:shd w:val="clear" w:color="000000" w:fill="EDF0F3"/>
            <w:noWrap/>
            <w:vAlign w:val="center"/>
            <w:hideMark/>
          </w:tcPr>
          <w:p w14:paraId="315B7457" w14:textId="72A3A81F" w:rsidR="00743DD4" w:rsidRPr="00743DD4" w:rsidRDefault="008A6912" w:rsidP="00743DD4">
            <w:pPr>
              <w:bidi/>
              <w:rPr>
                <w:rFonts w:asciiTheme="majorBidi" w:eastAsia="Times New Roman" w:hAnsiTheme="majorBidi" w:cstheme="majorBidi"/>
                <w:b/>
                <w:bCs/>
                <w:color w:val="002060"/>
                <w:sz w:val="30"/>
                <w:szCs w:val="30"/>
                <w:rtl/>
                <w:lang w:val="en-GB" w:eastAsia="en-GB" w:bidi="ar-SA"/>
              </w:rPr>
            </w:pPr>
            <w:r>
              <w:rPr>
                <w:rFonts w:asciiTheme="majorBidi" w:eastAsia="Times New Roman" w:hAnsiTheme="majorBidi" w:cstheme="majorBidi" w:hint="cs"/>
                <w:b/>
                <w:bCs/>
                <w:color w:val="002060"/>
                <w:sz w:val="30"/>
                <w:szCs w:val="30"/>
                <w:rtl/>
                <w:lang w:val="en-GB" w:eastAsia="en-GB" w:bidi="ar-SA"/>
              </w:rPr>
              <w:t>تسيير الشؤون</w:t>
            </w:r>
            <w:r w:rsidR="00743DD4">
              <w:rPr>
                <w:rFonts w:asciiTheme="majorBidi" w:eastAsia="Times New Roman" w:hAnsiTheme="majorBidi" w:cstheme="majorBidi" w:hint="cs"/>
                <w:b/>
                <w:bCs/>
                <w:color w:val="002060"/>
                <w:sz w:val="30"/>
                <w:szCs w:val="30"/>
                <w:rtl/>
                <w:lang w:val="en-GB" w:eastAsia="en-GB" w:bidi="ar-SA"/>
              </w:rPr>
              <w:t xml:space="preserve"> والدعم الإداري</w:t>
            </w:r>
          </w:p>
        </w:tc>
        <w:tc>
          <w:tcPr>
            <w:tcW w:w="228" w:type="pct"/>
            <w:tcBorders>
              <w:top w:val="nil"/>
              <w:left w:val="single" w:sz="4" w:space="0" w:color="D9D9D9"/>
              <w:bottom w:val="nil"/>
              <w:right w:val="nil"/>
            </w:tcBorders>
            <w:shd w:val="clear" w:color="000000" w:fill="EDF0F3"/>
            <w:noWrap/>
            <w:vAlign w:val="center"/>
            <w:hideMark/>
          </w:tcPr>
          <w:p w14:paraId="1C8AEF3F" w14:textId="3CDB442F"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263" w:type="pct"/>
            <w:tcBorders>
              <w:top w:val="nil"/>
              <w:left w:val="nil"/>
              <w:bottom w:val="nil"/>
              <w:right w:val="single" w:sz="4" w:space="0" w:color="D9D9D9"/>
            </w:tcBorders>
            <w:shd w:val="clear" w:color="000000" w:fill="EDF0F3"/>
            <w:noWrap/>
            <w:vAlign w:val="center"/>
            <w:hideMark/>
          </w:tcPr>
          <w:p w14:paraId="1908FBDC" w14:textId="42D39ED5"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81" w:type="pct"/>
            <w:tcBorders>
              <w:top w:val="nil"/>
              <w:left w:val="nil"/>
              <w:bottom w:val="nil"/>
              <w:right w:val="nil"/>
            </w:tcBorders>
            <w:shd w:val="clear" w:color="000000" w:fill="EDF0F3"/>
            <w:noWrap/>
            <w:vAlign w:val="center"/>
            <w:hideMark/>
          </w:tcPr>
          <w:p w14:paraId="08B2F4B3" w14:textId="4B813076"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316" w:type="pct"/>
            <w:tcBorders>
              <w:top w:val="nil"/>
              <w:left w:val="nil"/>
              <w:bottom w:val="nil"/>
              <w:right w:val="single" w:sz="4" w:space="0" w:color="D9D9D9"/>
            </w:tcBorders>
            <w:shd w:val="clear" w:color="000000" w:fill="EDF0F3"/>
            <w:noWrap/>
            <w:vAlign w:val="center"/>
            <w:hideMark/>
          </w:tcPr>
          <w:p w14:paraId="54623F55" w14:textId="362D0BF7"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748" w:type="pct"/>
            <w:tcBorders>
              <w:top w:val="nil"/>
              <w:left w:val="nil"/>
              <w:bottom w:val="nil"/>
              <w:right w:val="nil"/>
            </w:tcBorders>
            <w:shd w:val="clear" w:color="000000" w:fill="EDF0F3"/>
            <w:noWrap/>
            <w:vAlign w:val="center"/>
            <w:hideMark/>
          </w:tcPr>
          <w:p w14:paraId="58248495" w14:textId="7930C830" w:rsidR="00743DD4" w:rsidRPr="00743DD4" w:rsidRDefault="00743DD4" w:rsidP="007012BD">
            <w:pPr>
              <w:bidi/>
              <w:rPr>
                <w:rFonts w:asciiTheme="majorBidi" w:eastAsia="Times New Roman" w:hAnsiTheme="majorBidi" w:cstheme="majorBidi"/>
                <w:b/>
                <w:bCs/>
                <w:color w:val="002060"/>
                <w:sz w:val="30"/>
                <w:szCs w:val="30"/>
                <w:rtl/>
                <w:lang w:val="en-GB" w:eastAsia="en-GB" w:bidi="ar-SA"/>
              </w:rPr>
            </w:pPr>
          </w:p>
        </w:tc>
      </w:tr>
      <w:tr w:rsidR="00743DD4" w:rsidRPr="00743DD4" w14:paraId="12BEB317" w14:textId="77777777" w:rsidTr="005F0E12">
        <w:trPr>
          <w:trHeight w:val="690"/>
        </w:trPr>
        <w:tc>
          <w:tcPr>
            <w:tcW w:w="81" w:type="pct"/>
            <w:tcBorders>
              <w:top w:val="nil"/>
              <w:left w:val="nil"/>
              <w:bottom w:val="nil"/>
              <w:right w:val="nil"/>
            </w:tcBorders>
            <w:shd w:val="clear" w:color="auto" w:fill="auto"/>
            <w:noWrap/>
            <w:vAlign w:val="bottom"/>
            <w:hideMark/>
          </w:tcPr>
          <w:p w14:paraId="567EF07D" w14:textId="77777777" w:rsidR="00743DD4" w:rsidRPr="00743DD4" w:rsidRDefault="00743DD4" w:rsidP="00743DD4">
            <w:pPr>
              <w:bidi/>
              <w:ind w:firstLineChars="100" w:firstLine="300"/>
              <w:rPr>
                <w:rFonts w:asciiTheme="majorBidi" w:eastAsia="Times New Roman" w:hAnsiTheme="majorBidi" w:cstheme="majorBidi"/>
                <w:b/>
                <w:b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5EDCC998"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572EB26B"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التوزيع بين الموظفين / خلاف الموظفين</w:t>
            </w:r>
          </w:p>
        </w:tc>
        <w:tc>
          <w:tcPr>
            <w:tcW w:w="228" w:type="pct"/>
            <w:tcBorders>
              <w:top w:val="nil"/>
              <w:left w:val="single" w:sz="4" w:space="0" w:color="D9D9D9"/>
              <w:bottom w:val="single" w:sz="4" w:space="0" w:color="D9D9D9"/>
              <w:right w:val="nil"/>
            </w:tcBorders>
            <w:shd w:val="clear" w:color="auto" w:fill="auto"/>
            <w:noWrap/>
            <w:vAlign w:val="center"/>
            <w:hideMark/>
          </w:tcPr>
          <w:p w14:paraId="357FA9C9"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single" w:sz="4" w:space="0" w:color="D9D9D9"/>
              <w:right w:val="single" w:sz="4" w:space="0" w:color="D9D9D9"/>
            </w:tcBorders>
            <w:shd w:val="clear" w:color="auto" w:fill="auto"/>
            <w:noWrap/>
            <w:vAlign w:val="center"/>
            <w:hideMark/>
          </w:tcPr>
          <w:p w14:paraId="7DA1419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auto" w:fill="auto"/>
            <w:noWrap/>
            <w:vAlign w:val="center"/>
            <w:hideMark/>
          </w:tcPr>
          <w:p w14:paraId="2E5EE35A" w14:textId="5F7CC1E3"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auto" w:fill="auto"/>
            <w:noWrap/>
            <w:vAlign w:val="center"/>
            <w:hideMark/>
          </w:tcPr>
          <w:p w14:paraId="0944B9E8"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100% موظفون</w:t>
            </w:r>
          </w:p>
        </w:tc>
        <w:tc>
          <w:tcPr>
            <w:tcW w:w="1748" w:type="pct"/>
            <w:tcBorders>
              <w:top w:val="nil"/>
              <w:left w:val="nil"/>
              <w:bottom w:val="single" w:sz="4" w:space="0" w:color="D9D9D9"/>
              <w:right w:val="nil"/>
            </w:tcBorders>
            <w:shd w:val="clear" w:color="auto" w:fill="auto"/>
            <w:noWrap/>
            <w:vAlign w:val="center"/>
            <w:hideMark/>
          </w:tcPr>
          <w:p w14:paraId="2C9CB454" w14:textId="50270365" w:rsidR="00743DD4" w:rsidRPr="00743DD4" w:rsidRDefault="00743DD4" w:rsidP="007012BD">
            <w:pPr>
              <w:bidi/>
              <w:rPr>
                <w:rFonts w:asciiTheme="majorBidi" w:eastAsia="Times New Roman" w:hAnsiTheme="majorBidi" w:cstheme="majorBidi"/>
                <w:color w:val="002060"/>
                <w:sz w:val="30"/>
                <w:szCs w:val="30"/>
                <w:rtl/>
                <w:lang w:val="en-GB" w:eastAsia="en-GB" w:bidi="ar-SA"/>
              </w:rPr>
            </w:pPr>
          </w:p>
        </w:tc>
      </w:tr>
      <w:tr w:rsidR="00743DD4" w:rsidRPr="00743DD4" w14:paraId="1FF2CA2D" w14:textId="77777777" w:rsidTr="005F0E12">
        <w:trPr>
          <w:trHeight w:val="855"/>
        </w:trPr>
        <w:tc>
          <w:tcPr>
            <w:tcW w:w="81" w:type="pct"/>
            <w:tcBorders>
              <w:top w:val="nil"/>
              <w:left w:val="nil"/>
              <w:bottom w:val="nil"/>
              <w:right w:val="nil"/>
            </w:tcBorders>
            <w:shd w:val="clear" w:color="auto" w:fill="auto"/>
            <w:noWrap/>
            <w:vAlign w:val="bottom"/>
            <w:hideMark/>
          </w:tcPr>
          <w:p w14:paraId="38E93227"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6535CFDE"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5C745F59"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زيادات التكلفة الثابتة</w:t>
            </w:r>
          </w:p>
        </w:tc>
        <w:tc>
          <w:tcPr>
            <w:tcW w:w="228" w:type="pct"/>
            <w:tcBorders>
              <w:top w:val="nil"/>
              <w:left w:val="single" w:sz="4" w:space="0" w:color="D9D9D9"/>
              <w:bottom w:val="nil"/>
              <w:right w:val="nil"/>
            </w:tcBorders>
            <w:shd w:val="clear" w:color="auto" w:fill="auto"/>
            <w:noWrap/>
            <w:vAlign w:val="center"/>
            <w:hideMark/>
          </w:tcPr>
          <w:p w14:paraId="777AC227"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nil"/>
              <w:right w:val="single" w:sz="4" w:space="0" w:color="D9D9D9"/>
            </w:tcBorders>
            <w:shd w:val="clear" w:color="auto" w:fill="auto"/>
            <w:noWrap/>
            <w:vAlign w:val="center"/>
            <w:hideMark/>
          </w:tcPr>
          <w:p w14:paraId="3B7756CB" w14:textId="03BA230B"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nil"/>
              <w:left w:val="nil"/>
              <w:bottom w:val="nil"/>
              <w:right w:val="nil"/>
            </w:tcBorders>
            <w:shd w:val="clear" w:color="auto" w:fill="auto"/>
            <w:noWrap/>
            <w:vAlign w:val="center"/>
            <w:hideMark/>
          </w:tcPr>
          <w:p w14:paraId="6C4970B3"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587583C1"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5% كل 3 سنوات، مطبَّقة على 2020 / 2023 / 2026 / 2029</w:t>
            </w:r>
          </w:p>
        </w:tc>
        <w:tc>
          <w:tcPr>
            <w:tcW w:w="1748" w:type="pct"/>
            <w:tcBorders>
              <w:top w:val="nil"/>
              <w:left w:val="nil"/>
              <w:bottom w:val="nil"/>
              <w:right w:val="nil"/>
            </w:tcBorders>
            <w:shd w:val="clear" w:color="auto" w:fill="auto"/>
            <w:vAlign w:val="center"/>
            <w:hideMark/>
          </w:tcPr>
          <w:p w14:paraId="2F4C5F5A" w14:textId="385C8867" w:rsidR="00743DD4" w:rsidRPr="00743DD4" w:rsidRDefault="00743DD4" w:rsidP="002F3325">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اعتمادات </w:t>
            </w:r>
            <w:r w:rsidR="002F3325">
              <w:rPr>
                <w:rFonts w:asciiTheme="majorBidi" w:eastAsia="Times New Roman" w:hAnsiTheme="majorBidi" w:cstheme="majorBidi" w:hint="cs"/>
                <w:color w:val="002060"/>
                <w:sz w:val="30"/>
                <w:szCs w:val="30"/>
                <w:rtl/>
                <w:lang w:val="en-GB" w:eastAsia="en-GB" w:bidi="ar-SA"/>
              </w:rPr>
              <w:t>لتغطية</w:t>
            </w:r>
            <w:r w:rsidRPr="00743DD4">
              <w:rPr>
                <w:rFonts w:asciiTheme="majorBidi" w:eastAsia="Times New Roman" w:hAnsiTheme="majorBidi" w:cstheme="majorBidi"/>
                <w:color w:val="002060"/>
                <w:sz w:val="30"/>
                <w:szCs w:val="30"/>
                <w:rtl/>
                <w:lang w:val="en-GB" w:eastAsia="en-GB" w:bidi="ar-SA"/>
              </w:rPr>
              <w:t xml:space="preserve"> 5 حالات انضمام إضافية كل 3 سنوات</w:t>
            </w:r>
            <w:r w:rsidR="007012BD">
              <w:rPr>
                <w:rFonts w:asciiTheme="majorBidi" w:eastAsia="Times New Roman" w:hAnsiTheme="majorBidi" w:cstheme="majorBidi"/>
                <w:color w:val="002060"/>
                <w:sz w:val="30"/>
                <w:szCs w:val="30"/>
                <w:rtl/>
                <w:lang w:val="en-GB" w:eastAsia="en-GB" w:bidi="ar-SA"/>
              </w:rPr>
              <w:br/>
            </w:r>
            <w:r w:rsidRPr="00743DD4">
              <w:rPr>
                <w:rFonts w:asciiTheme="majorBidi" w:eastAsia="Times New Roman" w:hAnsiTheme="majorBidi" w:cstheme="majorBidi"/>
                <w:color w:val="002060"/>
                <w:sz w:val="30"/>
                <w:szCs w:val="30"/>
                <w:rtl/>
                <w:lang w:val="en-GB" w:eastAsia="en-GB" w:bidi="ar-SA"/>
              </w:rPr>
              <w:t>(منها الصين في 2020)</w:t>
            </w:r>
            <w:r w:rsidRPr="00743DD4">
              <w:rPr>
                <w:rFonts w:asciiTheme="majorBidi" w:eastAsia="Times New Roman" w:hAnsiTheme="majorBidi" w:cstheme="majorBidi"/>
                <w:color w:val="002060"/>
                <w:sz w:val="30"/>
                <w:szCs w:val="30"/>
                <w:rtl/>
                <w:lang w:val="en-GB" w:eastAsia="en-GB" w:bidi="ar-SA"/>
              </w:rPr>
              <w:br/>
              <w:t>20 حالة انضمام إجمالاً على مدى الفترة قيد الدراسة</w:t>
            </w:r>
          </w:p>
        </w:tc>
      </w:tr>
      <w:tr w:rsidR="00743DD4" w:rsidRPr="00743DD4" w14:paraId="427C271D" w14:textId="77777777" w:rsidTr="005F0E12">
        <w:trPr>
          <w:trHeight w:val="690"/>
        </w:trPr>
        <w:tc>
          <w:tcPr>
            <w:tcW w:w="81" w:type="pct"/>
            <w:tcBorders>
              <w:top w:val="nil"/>
              <w:left w:val="nil"/>
              <w:bottom w:val="nil"/>
              <w:right w:val="nil"/>
            </w:tcBorders>
            <w:shd w:val="clear" w:color="auto" w:fill="auto"/>
            <w:noWrap/>
            <w:vAlign w:val="bottom"/>
            <w:hideMark/>
          </w:tcPr>
          <w:p w14:paraId="4042E8F4" w14:textId="77777777" w:rsidR="00743DD4" w:rsidRPr="00743DD4" w:rsidRDefault="00743DD4" w:rsidP="007012BD">
            <w:pPr>
              <w:keepNext/>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000000" w:fill="EDF0F3"/>
            <w:noWrap/>
            <w:vAlign w:val="center"/>
            <w:hideMark/>
          </w:tcPr>
          <w:p w14:paraId="61EFB2DA" w14:textId="2E74666D" w:rsidR="00743DD4" w:rsidRPr="00743DD4" w:rsidRDefault="007012BD" w:rsidP="007012BD">
            <w:pPr>
              <w:keepNext/>
              <w:bidi/>
              <w:rPr>
                <w:rFonts w:asciiTheme="majorBidi" w:eastAsia="Times New Roman" w:hAnsiTheme="majorBidi" w:cstheme="majorBidi"/>
                <w:b/>
                <w:bCs/>
                <w:color w:val="002060"/>
                <w:sz w:val="30"/>
                <w:szCs w:val="30"/>
                <w:lang w:val="en-GB" w:eastAsia="en-GB" w:bidi="ar-SA"/>
              </w:rPr>
            </w:pPr>
            <w:r>
              <w:rPr>
                <w:rFonts w:asciiTheme="majorBidi" w:eastAsia="Times New Roman" w:hAnsiTheme="majorBidi" w:cstheme="majorBidi" w:hint="cs"/>
                <w:b/>
                <w:bCs/>
                <w:color w:val="002060"/>
                <w:sz w:val="30"/>
                <w:szCs w:val="30"/>
                <w:rtl/>
                <w:lang w:val="en-GB" w:eastAsia="en-GB" w:bidi="ar-SA"/>
              </w:rPr>
              <w:t>باء.</w:t>
            </w:r>
          </w:p>
        </w:tc>
        <w:tc>
          <w:tcPr>
            <w:tcW w:w="1103" w:type="pct"/>
            <w:tcBorders>
              <w:top w:val="nil"/>
              <w:left w:val="nil"/>
              <w:bottom w:val="nil"/>
              <w:right w:val="nil"/>
            </w:tcBorders>
            <w:shd w:val="clear" w:color="000000" w:fill="EDF0F3"/>
            <w:noWrap/>
            <w:vAlign w:val="center"/>
            <w:hideMark/>
          </w:tcPr>
          <w:p w14:paraId="43AD49B5" w14:textId="0354D23B" w:rsidR="00743DD4" w:rsidRPr="00743DD4" w:rsidRDefault="007012BD" w:rsidP="007012BD">
            <w:pPr>
              <w:keepNext/>
              <w:bidi/>
              <w:rPr>
                <w:rFonts w:asciiTheme="majorBidi" w:eastAsia="Times New Roman" w:hAnsiTheme="majorBidi" w:cstheme="majorBidi"/>
                <w:b/>
                <w:bCs/>
                <w:color w:val="002060"/>
                <w:sz w:val="30"/>
                <w:szCs w:val="30"/>
                <w:rtl/>
                <w:lang w:val="en-GB" w:eastAsia="en-GB" w:bidi="ar-SA"/>
              </w:rPr>
            </w:pPr>
            <w:r>
              <w:rPr>
                <w:rFonts w:asciiTheme="majorBidi" w:eastAsia="Times New Roman" w:hAnsiTheme="majorBidi" w:cstheme="majorBidi" w:hint="cs"/>
                <w:b/>
                <w:bCs/>
                <w:color w:val="002060"/>
                <w:sz w:val="30"/>
                <w:szCs w:val="30"/>
                <w:rtl/>
                <w:lang w:val="en-GB" w:eastAsia="en-GB" w:bidi="ar-SA"/>
              </w:rPr>
              <w:t>الدعم القانوني</w:t>
            </w:r>
          </w:p>
        </w:tc>
        <w:tc>
          <w:tcPr>
            <w:tcW w:w="228" w:type="pct"/>
            <w:tcBorders>
              <w:top w:val="nil"/>
              <w:left w:val="single" w:sz="4" w:space="0" w:color="D9D9D9"/>
              <w:bottom w:val="nil"/>
              <w:right w:val="nil"/>
            </w:tcBorders>
            <w:shd w:val="clear" w:color="000000" w:fill="EDF0F3"/>
            <w:noWrap/>
            <w:vAlign w:val="center"/>
            <w:hideMark/>
          </w:tcPr>
          <w:p w14:paraId="69F18FE6" w14:textId="6811DA4D"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263" w:type="pct"/>
            <w:tcBorders>
              <w:top w:val="nil"/>
              <w:left w:val="nil"/>
              <w:bottom w:val="nil"/>
              <w:right w:val="single" w:sz="4" w:space="0" w:color="D9D9D9"/>
            </w:tcBorders>
            <w:shd w:val="clear" w:color="000000" w:fill="EDF0F3"/>
            <w:noWrap/>
            <w:vAlign w:val="center"/>
            <w:hideMark/>
          </w:tcPr>
          <w:p w14:paraId="732A6103" w14:textId="0FF0B703"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81" w:type="pct"/>
            <w:tcBorders>
              <w:top w:val="nil"/>
              <w:left w:val="nil"/>
              <w:bottom w:val="nil"/>
              <w:right w:val="nil"/>
            </w:tcBorders>
            <w:shd w:val="clear" w:color="000000" w:fill="EDF0F3"/>
            <w:noWrap/>
            <w:vAlign w:val="center"/>
            <w:hideMark/>
          </w:tcPr>
          <w:p w14:paraId="3BD8B6F6" w14:textId="20A99BF3"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1316" w:type="pct"/>
            <w:tcBorders>
              <w:top w:val="nil"/>
              <w:left w:val="nil"/>
              <w:bottom w:val="nil"/>
              <w:right w:val="single" w:sz="4" w:space="0" w:color="D9D9D9"/>
            </w:tcBorders>
            <w:shd w:val="clear" w:color="000000" w:fill="EDF0F3"/>
            <w:noWrap/>
            <w:vAlign w:val="center"/>
            <w:hideMark/>
          </w:tcPr>
          <w:p w14:paraId="03EFD369" w14:textId="25D0730D"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1748" w:type="pct"/>
            <w:tcBorders>
              <w:top w:val="nil"/>
              <w:left w:val="nil"/>
              <w:bottom w:val="nil"/>
              <w:right w:val="nil"/>
            </w:tcBorders>
            <w:shd w:val="clear" w:color="000000" w:fill="EDF0F3"/>
            <w:noWrap/>
            <w:vAlign w:val="center"/>
            <w:hideMark/>
          </w:tcPr>
          <w:p w14:paraId="228E2708" w14:textId="48DA6EEC"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r>
      <w:tr w:rsidR="00743DD4" w:rsidRPr="00743DD4" w14:paraId="19852936" w14:textId="77777777" w:rsidTr="005F0E12">
        <w:trPr>
          <w:trHeight w:val="690"/>
        </w:trPr>
        <w:tc>
          <w:tcPr>
            <w:tcW w:w="81" w:type="pct"/>
            <w:tcBorders>
              <w:top w:val="nil"/>
              <w:left w:val="nil"/>
              <w:bottom w:val="nil"/>
              <w:right w:val="nil"/>
            </w:tcBorders>
            <w:shd w:val="clear" w:color="auto" w:fill="auto"/>
            <w:noWrap/>
            <w:vAlign w:val="bottom"/>
            <w:hideMark/>
          </w:tcPr>
          <w:p w14:paraId="2FF548C5" w14:textId="77777777" w:rsidR="00743DD4" w:rsidRPr="00743DD4" w:rsidRDefault="00743DD4" w:rsidP="00743DD4">
            <w:pPr>
              <w:bidi/>
              <w:ind w:firstLineChars="100" w:firstLine="300"/>
              <w:rPr>
                <w:rFonts w:asciiTheme="majorBidi" w:eastAsia="Times New Roman" w:hAnsiTheme="majorBidi" w:cstheme="majorBidi"/>
                <w:b/>
                <w:b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6FF5811C"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3866FD51"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التوزيع بين الموظفين / خلاف الموظفين</w:t>
            </w:r>
          </w:p>
        </w:tc>
        <w:tc>
          <w:tcPr>
            <w:tcW w:w="228" w:type="pct"/>
            <w:tcBorders>
              <w:top w:val="nil"/>
              <w:left w:val="single" w:sz="4" w:space="0" w:color="D9D9D9"/>
              <w:bottom w:val="nil"/>
              <w:right w:val="nil"/>
            </w:tcBorders>
            <w:shd w:val="clear" w:color="auto" w:fill="auto"/>
            <w:noWrap/>
            <w:vAlign w:val="center"/>
            <w:hideMark/>
          </w:tcPr>
          <w:p w14:paraId="6210E6DD"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nil"/>
              <w:right w:val="single" w:sz="4" w:space="0" w:color="D9D9D9"/>
            </w:tcBorders>
            <w:shd w:val="clear" w:color="auto" w:fill="auto"/>
            <w:noWrap/>
            <w:vAlign w:val="center"/>
            <w:hideMark/>
          </w:tcPr>
          <w:p w14:paraId="3D758F57"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6208DB63"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08D55C8E"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65% موظفون / 35% خلاف الموظفين</w:t>
            </w:r>
          </w:p>
        </w:tc>
        <w:tc>
          <w:tcPr>
            <w:tcW w:w="1748" w:type="pct"/>
            <w:tcBorders>
              <w:top w:val="nil"/>
              <w:left w:val="nil"/>
              <w:bottom w:val="nil"/>
              <w:right w:val="nil"/>
            </w:tcBorders>
            <w:shd w:val="clear" w:color="auto" w:fill="auto"/>
            <w:noWrap/>
            <w:vAlign w:val="center"/>
            <w:hideMark/>
          </w:tcPr>
          <w:p w14:paraId="7C4C6329" w14:textId="1D65DFFC" w:rsidR="00743DD4" w:rsidRPr="00743DD4" w:rsidRDefault="002F3325" w:rsidP="002F3325">
            <w:pPr>
              <w:bidi/>
              <w:rPr>
                <w:rFonts w:asciiTheme="majorBidi" w:eastAsia="Times New Roman" w:hAnsiTheme="majorBidi" w:cstheme="majorBidi"/>
                <w:color w:val="002060"/>
                <w:sz w:val="30"/>
                <w:szCs w:val="30"/>
                <w:rtl/>
                <w:lang w:val="en-GB" w:eastAsia="en-GB" w:bidi="ar-SA"/>
              </w:rPr>
            </w:pPr>
            <w:r>
              <w:rPr>
                <w:rFonts w:asciiTheme="majorBidi" w:eastAsia="Times New Roman" w:hAnsiTheme="majorBidi" w:cstheme="majorBidi"/>
                <w:color w:val="002060"/>
                <w:sz w:val="30"/>
                <w:szCs w:val="30"/>
                <w:rtl/>
                <w:lang w:val="en-GB" w:eastAsia="en-GB" w:bidi="ar-SA"/>
              </w:rPr>
              <w:t xml:space="preserve">ما لم يرد </w:t>
            </w:r>
            <w:r>
              <w:rPr>
                <w:rFonts w:asciiTheme="majorBidi" w:eastAsia="Times New Roman" w:hAnsiTheme="majorBidi" w:cstheme="majorBidi" w:hint="cs"/>
                <w:color w:val="002060"/>
                <w:sz w:val="30"/>
                <w:szCs w:val="30"/>
                <w:rtl/>
                <w:lang w:val="en-GB" w:eastAsia="en-GB" w:bidi="ar-SA"/>
              </w:rPr>
              <w:t>"</w:t>
            </w:r>
            <w:r>
              <w:rPr>
                <w:rFonts w:asciiTheme="majorBidi" w:eastAsia="Times New Roman" w:hAnsiTheme="majorBidi" w:cstheme="majorBidi"/>
                <w:color w:val="002060"/>
                <w:sz w:val="30"/>
                <w:szCs w:val="30"/>
                <w:rtl/>
                <w:lang w:val="en-GB" w:eastAsia="en-GB" w:bidi="ar-SA"/>
              </w:rPr>
              <w:t>100% موظفون</w:t>
            </w:r>
            <w:r>
              <w:rPr>
                <w:rFonts w:asciiTheme="majorBidi" w:eastAsia="Times New Roman" w:hAnsiTheme="majorBidi" w:cstheme="majorBidi" w:hint="cs"/>
                <w:color w:val="002060"/>
                <w:sz w:val="30"/>
                <w:szCs w:val="30"/>
                <w:rtl/>
                <w:lang w:val="en-GB" w:eastAsia="en-GB" w:bidi="ar-SA"/>
              </w:rPr>
              <w:t>"</w:t>
            </w:r>
            <w:r>
              <w:rPr>
                <w:rFonts w:asciiTheme="majorBidi" w:eastAsia="Times New Roman" w:hAnsiTheme="majorBidi" w:cstheme="majorBidi"/>
                <w:color w:val="002060"/>
                <w:sz w:val="30"/>
                <w:szCs w:val="30"/>
                <w:rtl/>
                <w:lang w:val="en-GB" w:eastAsia="en-GB" w:bidi="ar-SA"/>
              </w:rPr>
              <w:t xml:space="preserve"> </w:t>
            </w:r>
            <w:r w:rsidR="00743DD4" w:rsidRPr="00743DD4">
              <w:rPr>
                <w:rFonts w:asciiTheme="majorBidi" w:eastAsia="Times New Roman" w:hAnsiTheme="majorBidi" w:cstheme="majorBidi"/>
                <w:color w:val="002060"/>
                <w:sz w:val="30"/>
                <w:szCs w:val="30"/>
                <w:rtl/>
                <w:lang w:val="en-GB" w:eastAsia="en-GB" w:bidi="ar-SA"/>
              </w:rPr>
              <w:t>في التعليقات</w:t>
            </w:r>
          </w:p>
        </w:tc>
      </w:tr>
      <w:tr w:rsidR="00743DD4" w:rsidRPr="00743DD4" w14:paraId="02057A54" w14:textId="77777777" w:rsidTr="005F0E12">
        <w:trPr>
          <w:trHeight w:val="855"/>
        </w:trPr>
        <w:tc>
          <w:tcPr>
            <w:tcW w:w="81" w:type="pct"/>
            <w:tcBorders>
              <w:top w:val="nil"/>
              <w:left w:val="nil"/>
              <w:bottom w:val="nil"/>
              <w:right w:val="nil"/>
            </w:tcBorders>
            <w:shd w:val="clear" w:color="auto" w:fill="auto"/>
            <w:noWrap/>
            <w:vAlign w:val="bottom"/>
            <w:hideMark/>
          </w:tcPr>
          <w:p w14:paraId="248AC646"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7AE5341B"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460CF75B"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زيادات التكلفة الثابتة</w:t>
            </w:r>
          </w:p>
        </w:tc>
        <w:tc>
          <w:tcPr>
            <w:tcW w:w="228" w:type="pct"/>
            <w:tcBorders>
              <w:top w:val="single" w:sz="4" w:space="0" w:color="D9D9D9"/>
              <w:left w:val="single" w:sz="4" w:space="0" w:color="D9D9D9"/>
              <w:bottom w:val="single" w:sz="4" w:space="0" w:color="D9D9D9"/>
              <w:right w:val="nil"/>
            </w:tcBorders>
            <w:shd w:val="clear" w:color="auto" w:fill="auto"/>
            <w:noWrap/>
            <w:vAlign w:val="center"/>
            <w:hideMark/>
          </w:tcPr>
          <w:p w14:paraId="7A7A2829"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single" w:sz="4" w:space="0" w:color="D9D9D9"/>
              <w:left w:val="nil"/>
              <w:bottom w:val="single" w:sz="4" w:space="0" w:color="D9D9D9"/>
              <w:right w:val="single" w:sz="4" w:space="0" w:color="D9D9D9"/>
            </w:tcBorders>
            <w:shd w:val="clear" w:color="auto" w:fill="auto"/>
            <w:noWrap/>
            <w:vAlign w:val="center"/>
            <w:hideMark/>
          </w:tcPr>
          <w:p w14:paraId="3B639F63" w14:textId="7EDE2C39"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single" w:sz="4" w:space="0" w:color="D9D9D9"/>
              <w:left w:val="nil"/>
              <w:bottom w:val="single" w:sz="4" w:space="0" w:color="D9D9D9"/>
              <w:right w:val="nil"/>
            </w:tcBorders>
            <w:shd w:val="clear" w:color="auto" w:fill="auto"/>
            <w:noWrap/>
            <w:vAlign w:val="center"/>
            <w:hideMark/>
          </w:tcPr>
          <w:p w14:paraId="77E6616B" w14:textId="2AC1EAE3"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single" w:sz="4" w:space="0" w:color="D9D9D9"/>
              <w:left w:val="nil"/>
              <w:bottom w:val="single" w:sz="4" w:space="0" w:color="D9D9D9"/>
              <w:right w:val="single" w:sz="4" w:space="0" w:color="D9D9D9"/>
            </w:tcBorders>
            <w:shd w:val="clear" w:color="auto" w:fill="auto"/>
            <w:noWrap/>
            <w:vAlign w:val="center"/>
            <w:hideMark/>
          </w:tcPr>
          <w:p w14:paraId="5C343883"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5% كل 3 سنوات، مطبَّقة على 2020 / 2023 / 2026 / 2029</w:t>
            </w:r>
          </w:p>
        </w:tc>
        <w:tc>
          <w:tcPr>
            <w:tcW w:w="1748" w:type="pct"/>
            <w:tcBorders>
              <w:top w:val="single" w:sz="4" w:space="0" w:color="D9D9D9"/>
              <w:left w:val="nil"/>
              <w:bottom w:val="single" w:sz="4" w:space="0" w:color="D9D9D9"/>
              <w:right w:val="nil"/>
            </w:tcBorders>
            <w:shd w:val="clear" w:color="auto" w:fill="auto"/>
            <w:vAlign w:val="center"/>
            <w:hideMark/>
          </w:tcPr>
          <w:p w14:paraId="5A68D021" w14:textId="436B6D0F" w:rsidR="00743DD4" w:rsidRPr="00743DD4" w:rsidRDefault="00743DD4" w:rsidP="007012BD">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اعتمادات </w:t>
            </w:r>
            <w:r w:rsidR="002F3325">
              <w:rPr>
                <w:rFonts w:asciiTheme="majorBidi" w:eastAsia="Times New Roman" w:hAnsiTheme="majorBidi" w:cstheme="majorBidi" w:hint="cs"/>
                <w:color w:val="002060"/>
                <w:sz w:val="30"/>
                <w:szCs w:val="30"/>
                <w:rtl/>
                <w:lang w:val="en-GB" w:eastAsia="en-GB" w:bidi="ar-SA"/>
              </w:rPr>
              <w:t>لتغطية</w:t>
            </w:r>
            <w:r w:rsidR="002F3325" w:rsidRPr="00743DD4">
              <w:rPr>
                <w:rFonts w:asciiTheme="majorBidi" w:eastAsia="Times New Roman" w:hAnsiTheme="majorBidi" w:cstheme="majorBidi"/>
                <w:color w:val="002060"/>
                <w:sz w:val="30"/>
                <w:szCs w:val="30"/>
                <w:rtl/>
                <w:lang w:val="en-GB" w:eastAsia="en-GB" w:bidi="ar-SA"/>
              </w:rPr>
              <w:t xml:space="preserve"> </w:t>
            </w:r>
            <w:r w:rsidRPr="00743DD4">
              <w:rPr>
                <w:rFonts w:asciiTheme="majorBidi" w:eastAsia="Times New Roman" w:hAnsiTheme="majorBidi" w:cstheme="majorBidi"/>
                <w:color w:val="002060"/>
                <w:sz w:val="30"/>
                <w:szCs w:val="30"/>
                <w:rtl/>
                <w:lang w:val="en-GB" w:eastAsia="en-GB" w:bidi="ar-SA"/>
              </w:rPr>
              <w:t>5 حالات انضمام إضافية كل 3 سنوات</w:t>
            </w:r>
            <w:r w:rsidR="007012BD">
              <w:rPr>
                <w:rFonts w:asciiTheme="majorBidi" w:eastAsia="Times New Roman" w:hAnsiTheme="majorBidi" w:cstheme="majorBidi"/>
                <w:color w:val="002060"/>
                <w:sz w:val="30"/>
                <w:szCs w:val="30"/>
                <w:rtl/>
                <w:lang w:val="en-GB" w:eastAsia="en-GB" w:bidi="ar-SA"/>
              </w:rPr>
              <w:br/>
            </w:r>
            <w:r w:rsidRPr="00743DD4">
              <w:rPr>
                <w:rFonts w:asciiTheme="majorBidi" w:eastAsia="Times New Roman" w:hAnsiTheme="majorBidi" w:cstheme="majorBidi"/>
                <w:color w:val="002060"/>
                <w:sz w:val="30"/>
                <w:szCs w:val="30"/>
                <w:rtl/>
                <w:lang w:val="en-GB" w:eastAsia="en-GB" w:bidi="ar-SA"/>
              </w:rPr>
              <w:t>(منها الصين في 2020)</w:t>
            </w:r>
            <w:r w:rsidRPr="00743DD4">
              <w:rPr>
                <w:rFonts w:asciiTheme="majorBidi" w:eastAsia="Times New Roman" w:hAnsiTheme="majorBidi" w:cstheme="majorBidi"/>
                <w:color w:val="002060"/>
                <w:sz w:val="30"/>
                <w:szCs w:val="30"/>
                <w:rtl/>
                <w:lang w:val="en-GB" w:eastAsia="en-GB" w:bidi="ar-SA"/>
              </w:rPr>
              <w:br/>
              <w:t>20 حالة انضمام إجمالاً على مدى الفترة قيد الدراسة</w:t>
            </w:r>
          </w:p>
        </w:tc>
      </w:tr>
      <w:tr w:rsidR="00743DD4" w:rsidRPr="00743DD4" w14:paraId="015372F0" w14:textId="77777777" w:rsidTr="005F0E12">
        <w:trPr>
          <w:trHeight w:val="690"/>
        </w:trPr>
        <w:tc>
          <w:tcPr>
            <w:tcW w:w="81" w:type="pct"/>
            <w:tcBorders>
              <w:top w:val="nil"/>
              <w:left w:val="nil"/>
              <w:bottom w:val="nil"/>
              <w:right w:val="nil"/>
            </w:tcBorders>
            <w:shd w:val="clear" w:color="auto" w:fill="auto"/>
            <w:noWrap/>
            <w:vAlign w:val="bottom"/>
            <w:hideMark/>
          </w:tcPr>
          <w:p w14:paraId="2732910E"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59F383D4"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6E154044"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مؤشر التكاليف المتغيرة</w:t>
            </w:r>
          </w:p>
        </w:tc>
        <w:tc>
          <w:tcPr>
            <w:tcW w:w="228" w:type="pct"/>
            <w:tcBorders>
              <w:top w:val="nil"/>
              <w:left w:val="single" w:sz="4" w:space="0" w:color="D9D9D9"/>
              <w:bottom w:val="nil"/>
              <w:right w:val="nil"/>
            </w:tcBorders>
            <w:shd w:val="clear" w:color="auto" w:fill="auto"/>
            <w:noWrap/>
            <w:vAlign w:val="center"/>
            <w:hideMark/>
          </w:tcPr>
          <w:p w14:paraId="404F7241" w14:textId="6C7E0F44"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nil"/>
              <w:right w:val="single" w:sz="4" w:space="0" w:color="D9D9D9"/>
            </w:tcBorders>
            <w:shd w:val="clear" w:color="auto" w:fill="auto"/>
            <w:noWrap/>
            <w:vAlign w:val="center"/>
            <w:hideMark/>
          </w:tcPr>
          <w:p w14:paraId="42DF03B3"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009DCCF0"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40CBBDAC"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زيادة سنوية بنسبة 10% في عبء العمل</w:t>
            </w:r>
          </w:p>
        </w:tc>
        <w:tc>
          <w:tcPr>
            <w:tcW w:w="1748" w:type="pct"/>
            <w:tcBorders>
              <w:top w:val="nil"/>
              <w:left w:val="nil"/>
              <w:bottom w:val="nil"/>
              <w:right w:val="nil"/>
            </w:tcBorders>
            <w:shd w:val="clear" w:color="auto" w:fill="auto"/>
            <w:noWrap/>
            <w:vAlign w:val="center"/>
            <w:hideMark/>
          </w:tcPr>
          <w:p w14:paraId="633848F3"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r>
      <w:tr w:rsidR="00743DD4" w:rsidRPr="00743DD4" w14:paraId="0F733660" w14:textId="77777777" w:rsidTr="005F0E12">
        <w:trPr>
          <w:trHeight w:val="690"/>
        </w:trPr>
        <w:tc>
          <w:tcPr>
            <w:tcW w:w="81" w:type="pct"/>
            <w:tcBorders>
              <w:top w:val="nil"/>
              <w:left w:val="nil"/>
              <w:bottom w:val="nil"/>
              <w:right w:val="nil"/>
            </w:tcBorders>
            <w:shd w:val="clear" w:color="auto" w:fill="auto"/>
            <w:noWrap/>
            <w:vAlign w:val="bottom"/>
            <w:hideMark/>
          </w:tcPr>
          <w:p w14:paraId="796D20CC" w14:textId="77777777" w:rsidR="00743DD4" w:rsidRPr="00743DD4" w:rsidRDefault="00743DD4" w:rsidP="00743DD4">
            <w:pPr>
              <w:bidi/>
              <w:ind w:firstLineChars="100" w:firstLine="300"/>
              <w:rPr>
                <w:rFonts w:asciiTheme="majorBidi" w:eastAsia="Times New Roman" w:hAnsiTheme="majorBidi" w:cstheme="majorBidi"/>
                <w:sz w:val="30"/>
                <w:szCs w:val="30"/>
                <w:lang w:val="en-GB" w:eastAsia="en-GB" w:bidi="ar-SA"/>
              </w:rPr>
            </w:pPr>
          </w:p>
        </w:tc>
        <w:tc>
          <w:tcPr>
            <w:tcW w:w="181" w:type="pct"/>
            <w:tcBorders>
              <w:top w:val="nil"/>
              <w:left w:val="nil"/>
              <w:bottom w:val="nil"/>
              <w:right w:val="nil"/>
            </w:tcBorders>
            <w:shd w:val="clear" w:color="000000" w:fill="EDF0F3"/>
            <w:noWrap/>
            <w:vAlign w:val="center"/>
            <w:hideMark/>
          </w:tcPr>
          <w:p w14:paraId="6A903A7A" w14:textId="5F9B9C1B" w:rsidR="00743DD4" w:rsidRPr="00743DD4" w:rsidRDefault="007012BD" w:rsidP="00743DD4">
            <w:pPr>
              <w:bidi/>
              <w:rPr>
                <w:rFonts w:asciiTheme="majorBidi" w:eastAsia="Times New Roman" w:hAnsiTheme="majorBidi" w:cstheme="majorBidi"/>
                <w:b/>
                <w:bCs/>
                <w:color w:val="002060"/>
                <w:sz w:val="30"/>
                <w:szCs w:val="30"/>
                <w:lang w:val="en-GB" w:eastAsia="en-GB" w:bidi="ar-SA"/>
              </w:rPr>
            </w:pPr>
            <w:r>
              <w:rPr>
                <w:rFonts w:asciiTheme="majorBidi" w:eastAsia="Times New Roman" w:hAnsiTheme="majorBidi" w:cstheme="majorBidi" w:hint="cs"/>
                <w:b/>
                <w:bCs/>
                <w:color w:val="002060"/>
                <w:sz w:val="30"/>
                <w:szCs w:val="30"/>
                <w:rtl/>
                <w:lang w:val="en-GB" w:eastAsia="en-GB" w:bidi="ar-SA"/>
              </w:rPr>
              <w:t>جيم.</w:t>
            </w:r>
          </w:p>
        </w:tc>
        <w:tc>
          <w:tcPr>
            <w:tcW w:w="1103" w:type="pct"/>
            <w:tcBorders>
              <w:top w:val="nil"/>
              <w:left w:val="nil"/>
              <w:bottom w:val="nil"/>
              <w:right w:val="nil"/>
            </w:tcBorders>
            <w:shd w:val="clear" w:color="000000" w:fill="EDF0F3"/>
            <w:noWrap/>
            <w:vAlign w:val="center"/>
            <w:hideMark/>
          </w:tcPr>
          <w:p w14:paraId="3A20562D" w14:textId="50C8100D" w:rsidR="00743DD4" w:rsidRPr="00743DD4" w:rsidRDefault="002F3325" w:rsidP="00743DD4">
            <w:pPr>
              <w:bidi/>
              <w:rPr>
                <w:rFonts w:asciiTheme="majorBidi" w:eastAsia="Times New Roman" w:hAnsiTheme="majorBidi" w:cstheme="majorBidi"/>
                <w:b/>
                <w:bCs/>
                <w:color w:val="002060"/>
                <w:sz w:val="30"/>
                <w:szCs w:val="30"/>
                <w:rtl/>
                <w:lang w:val="en-GB" w:eastAsia="en-GB" w:bidi="ar-SA"/>
              </w:rPr>
            </w:pPr>
            <w:r>
              <w:rPr>
                <w:rFonts w:asciiTheme="majorBidi" w:eastAsia="Times New Roman" w:hAnsiTheme="majorBidi" w:cstheme="majorBidi" w:hint="cs"/>
                <w:b/>
                <w:bCs/>
                <w:color w:val="002060"/>
                <w:sz w:val="30"/>
                <w:szCs w:val="30"/>
                <w:rtl/>
                <w:lang w:val="en-GB" w:eastAsia="en-GB" w:bidi="ar-SA"/>
              </w:rPr>
              <w:t>دعم التطوير والترويج</w:t>
            </w:r>
          </w:p>
        </w:tc>
        <w:tc>
          <w:tcPr>
            <w:tcW w:w="228" w:type="pct"/>
            <w:tcBorders>
              <w:top w:val="nil"/>
              <w:left w:val="single" w:sz="4" w:space="0" w:color="D9D9D9"/>
              <w:bottom w:val="nil"/>
              <w:right w:val="nil"/>
            </w:tcBorders>
            <w:shd w:val="clear" w:color="000000" w:fill="EDF0F3"/>
            <w:noWrap/>
            <w:vAlign w:val="center"/>
            <w:hideMark/>
          </w:tcPr>
          <w:p w14:paraId="0596DFDB" w14:textId="4F7691B1"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263" w:type="pct"/>
            <w:tcBorders>
              <w:top w:val="nil"/>
              <w:left w:val="nil"/>
              <w:bottom w:val="nil"/>
              <w:right w:val="single" w:sz="4" w:space="0" w:color="D9D9D9"/>
            </w:tcBorders>
            <w:shd w:val="clear" w:color="000000" w:fill="EDF0F3"/>
            <w:noWrap/>
            <w:vAlign w:val="center"/>
            <w:hideMark/>
          </w:tcPr>
          <w:p w14:paraId="0816906E" w14:textId="12C012D6"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81" w:type="pct"/>
            <w:tcBorders>
              <w:top w:val="nil"/>
              <w:left w:val="nil"/>
              <w:bottom w:val="nil"/>
              <w:right w:val="nil"/>
            </w:tcBorders>
            <w:shd w:val="clear" w:color="000000" w:fill="EDF0F3"/>
            <w:noWrap/>
            <w:vAlign w:val="center"/>
            <w:hideMark/>
          </w:tcPr>
          <w:p w14:paraId="64AF8474" w14:textId="6D9F65EB"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316" w:type="pct"/>
            <w:tcBorders>
              <w:top w:val="nil"/>
              <w:left w:val="nil"/>
              <w:bottom w:val="nil"/>
              <w:right w:val="single" w:sz="4" w:space="0" w:color="D9D9D9"/>
            </w:tcBorders>
            <w:shd w:val="clear" w:color="000000" w:fill="EDF0F3"/>
            <w:noWrap/>
            <w:vAlign w:val="center"/>
            <w:hideMark/>
          </w:tcPr>
          <w:p w14:paraId="3C7954B2" w14:textId="1715E1D5"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748" w:type="pct"/>
            <w:tcBorders>
              <w:top w:val="nil"/>
              <w:left w:val="nil"/>
              <w:bottom w:val="nil"/>
              <w:right w:val="nil"/>
            </w:tcBorders>
            <w:shd w:val="clear" w:color="000000" w:fill="EDF0F3"/>
            <w:noWrap/>
            <w:vAlign w:val="center"/>
            <w:hideMark/>
          </w:tcPr>
          <w:p w14:paraId="15B3027D" w14:textId="3D856CCA" w:rsidR="00743DD4" w:rsidRPr="00743DD4" w:rsidRDefault="00743DD4" w:rsidP="00743DD4">
            <w:pPr>
              <w:bidi/>
              <w:ind w:firstLineChars="100" w:firstLine="300"/>
              <w:rPr>
                <w:rFonts w:asciiTheme="majorBidi" w:eastAsia="Times New Roman" w:hAnsiTheme="majorBidi" w:cstheme="majorBidi"/>
                <w:b/>
                <w:bCs/>
                <w:color w:val="002060"/>
                <w:sz w:val="30"/>
                <w:szCs w:val="30"/>
                <w:rtl/>
                <w:lang w:val="en-GB" w:eastAsia="en-GB" w:bidi="ar-SA"/>
              </w:rPr>
            </w:pPr>
          </w:p>
        </w:tc>
      </w:tr>
      <w:tr w:rsidR="00743DD4" w:rsidRPr="00743DD4" w14:paraId="472CD917" w14:textId="77777777" w:rsidTr="005F0E12">
        <w:trPr>
          <w:trHeight w:val="690"/>
        </w:trPr>
        <w:tc>
          <w:tcPr>
            <w:tcW w:w="81" w:type="pct"/>
            <w:tcBorders>
              <w:top w:val="nil"/>
              <w:left w:val="nil"/>
              <w:bottom w:val="nil"/>
              <w:right w:val="nil"/>
            </w:tcBorders>
            <w:shd w:val="clear" w:color="auto" w:fill="auto"/>
            <w:noWrap/>
            <w:vAlign w:val="bottom"/>
            <w:hideMark/>
          </w:tcPr>
          <w:p w14:paraId="51F9C6DB" w14:textId="77777777" w:rsidR="00743DD4" w:rsidRPr="00743DD4" w:rsidRDefault="00743DD4" w:rsidP="00743DD4">
            <w:pPr>
              <w:bidi/>
              <w:ind w:firstLineChars="100" w:firstLine="300"/>
              <w:rPr>
                <w:rFonts w:asciiTheme="majorBidi" w:eastAsia="Times New Roman" w:hAnsiTheme="majorBidi" w:cstheme="majorBidi"/>
                <w:b/>
                <w:b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764EB26C"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441FC488"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التوزيع بين الموظفين / خلاف الموظفين</w:t>
            </w:r>
          </w:p>
        </w:tc>
        <w:tc>
          <w:tcPr>
            <w:tcW w:w="228" w:type="pct"/>
            <w:tcBorders>
              <w:top w:val="nil"/>
              <w:left w:val="single" w:sz="4" w:space="0" w:color="D9D9D9"/>
              <w:bottom w:val="nil"/>
              <w:right w:val="nil"/>
            </w:tcBorders>
            <w:shd w:val="clear" w:color="auto" w:fill="auto"/>
            <w:noWrap/>
            <w:vAlign w:val="center"/>
            <w:hideMark/>
          </w:tcPr>
          <w:p w14:paraId="11C37372"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nil"/>
              <w:right w:val="single" w:sz="4" w:space="0" w:color="D9D9D9"/>
            </w:tcBorders>
            <w:shd w:val="clear" w:color="auto" w:fill="auto"/>
            <w:noWrap/>
            <w:vAlign w:val="center"/>
            <w:hideMark/>
          </w:tcPr>
          <w:p w14:paraId="12308E52"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6BD09237"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3B862B30"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65% موظفون / 35% خلاف الموظفين</w:t>
            </w:r>
          </w:p>
        </w:tc>
        <w:tc>
          <w:tcPr>
            <w:tcW w:w="1748" w:type="pct"/>
            <w:tcBorders>
              <w:top w:val="nil"/>
              <w:left w:val="nil"/>
              <w:bottom w:val="nil"/>
              <w:right w:val="nil"/>
            </w:tcBorders>
            <w:shd w:val="clear" w:color="auto" w:fill="auto"/>
            <w:noWrap/>
            <w:vAlign w:val="center"/>
            <w:hideMark/>
          </w:tcPr>
          <w:p w14:paraId="253396CC" w14:textId="386C4DCE" w:rsidR="00743DD4" w:rsidRPr="00743DD4" w:rsidRDefault="002F3325" w:rsidP="002F3325">
            <w:pPr>
              <w:bidi/>
              <w:rPr>
                <w:rFonts w:asciiTheme="majorBidi" w:eastAsia="Times New Roman" w:hAnsiTheme="majorBidi" w:cstheme="majorBidi"/>
                <w:color w:val="002060"/>
                <w:sz w:val="30"/>
                <w:szCs w:val="30"/>
                <w:rtl/>
                <w:lang w:val="en-GB" w:eastAsia="en-GB" w:bidi="ar-SA"/>
              </w:rPr>
            </w:pPr>
            <w:r>
              <w:rPr>
                <w:rFonts w:asciiTheme="majorBidi" w:eastAsia="Times New Roman" w:hAnsiTheme="majorBidi" w:cstheme="majorBidi"/>
                <w:color w:val="002060"/>
                <w:sz w:val="30"/>
                <w:szCs w:val="30"/>
                <w:rtl/>
                <w:lang w:val="en-GB" w:eastAsia="en-GB" w:bidi="ar-SA"/>
              </w:rPr>
              <w:t xml:space="preserve">ما لم يرد </w:t>
            </w:r>
            <w:r>
              <w:rPr>
                <w:rFonts w:asciiTheme="majorBidi" w:eastAsia="Times New Roman" w:hAnsiTheme="majorBidi" w:cstheme="majorBidi" w:hint="cs"/>
                <w:color w:val="002060"/>
                <w:sz w:val="30"/>
                <w:szCs w:val="30"/>
                <w:rtl/>
                <w:lang w:val="en-GB" w:eastAsia="en-GB" w:bidi="ar-SA"/>
              </w:rPr>
              <w:t>"</w:t>
            </w:r>
            <w:r>
              <w:rPr>
                <w:rFonts w:asciiTheme="majorBidi" w:eastAsia="Times New Roman" w:hAnsiTheme="majorBidi" w:cstheme="majorBidi"/>
                <w:color w:val="002060"/>
                <w:sz w:val="30"/>
                <w:szCs w:val="30"/>
                <w:rtl/>
                <w:lang w:val="en-GB" w:eastAsia="en-GB" w:bidi="ar-SA"/>
              </w:rPr>
              <w:t>100% موظفون</w:t>
            </w:r>
            <w:r>
              <w:rPr>
                <w:rFonts w:asciiTheme="majorBidi" w:eastAsia="Times New Roman" w:hAnsiTheme="majorBidi" w:cstheme="majorBidi" w:hint="cs"/>
                <w:color w:val="002060"/>
                <w:sz w:val="30"/>
                <w:szCs w:val="30"/>
                <w:rtl/>
                <w:lang w:val="en-GB" w:eastAsia="en-GB" w:bidi="ar-SA"/>
              </w:rPr>
              <w:t>"</w:t>
            </w:r>
            <w:r>
              <w:rPr>
                <w:rFonts w:asciiTheme="majorBidi" w:eastAsia="Times New Roman" w:hAnsiTheme="majorBidi" w:cstheme="majorBidi"/>
                <w:color w:val="002060"/>
                <w:sz w:val="30"/>
                <w:szCs w:val="30"/>
                <w:rtl/>
                <w:lang w:val="en-GB" w:eastAsia="en-GB" w:bidi="ar-SA"/>
              </w:rPr>
              <w:t xml:space="preserve"> </w:t>
            </w:r>
            <w:r w:rsidR="00743DD4" w:rsidRPr="00743DD4">
              <w:rPr>
                <w:rFonts w:asciiTheme="majorBidi" w:eastAsia="Times New Roman" w:hAnsiTheme="majorBidi" w:cstheme="majorBidi"/>
                <w:color w:val="002060"/>
                <w:sz w:val="30"/>
                <w:szCs w:val="30"/>
                <w:rtl/>
                <w:lang w:val="en-GB" w:eastAsia="en-GB" w:bidi="ar-SA"/>
              </w:rPr>
              <w:t>في التعليقات</w:t>
            </w:r>
          </w:p>
        </w:tc>
      </w:tr>
      <w:tr w:rsidR="00743DD4" w:rsidRPr="00743DD4" w14:paraId="37C371A4" w14:textId="77777777" w:rsidTr="005F0E12">
        <w:trPr>
          <w:trHeight w:val="855"/>
        </w:trPr>
        <w:tc>
          <w:tcPr>
            <w:tcW w:w="81" w:type="pct"/>
            <w:tcBorders>
              <w:top w:val="nil"/>
              <w:left w:val="nil"/>
              <w:bottom w:val="nil"/>
              <w:right w:val="nil"/>
            </w:tcBorders>
            <w:shd w:val="clear" w:color="auto" w:fill="auto"/>
            <w:noWrap/>
            <w:vAlign w:val="bottom"/>
            <w:hideMark/>
          </w:tcPr>
          <w:p w14:paraId="1E911E0D"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403A9245"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220A27BA"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زيادات التكلفة الثابتة</w:t>
            </w:r>
          </w:p>
        </w:tc>
        <w:tc>
          <w:tcPr>
            <w:tcW w:w="228" w:type="pct"/>
            <w:tcBorders>
              <w:top w:val="single" w:sz="4" w:space="0" w:color="D9D9D9"/>
              <w:left w:val="single" w:sz="4" w:space="0" w:color="D9D9D9"/>
              <w:bottom w:val="single" w:sz="4" w:space="0" w:color="D9D9D9"/>
              <w:right w:val="nil"/>
            </w:tcBorders>
            <w:shd w:val="clear" w:color="auto" w:fill="auto"/>
            <w:noWrap/>
            <w:vAlign w:val="center"/>
            <w:hideMark/>
          </w:tcPr>
          <w:p w14:paraId="7AA2C90F"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single" w:sz="4" w:space="0" w:color="D9D9D9"/>
              <w:left w:val="nil"/>
              <w:bottom w:val="single" w:sz="4" w:space="0" w:color="D9D9D9"/>
              <w:right w:val="single" w:sz="4" w:space="0" w:color="D9D9D9"/>
            </w:tcBorders>
            <w:shd w:val="clear" w:color="auto" w:fill="auto"/>
            <w:noWrap/>
            <w:vAlign w:val="center"/>
            <w:hideMark/>
          </w:tcPr>
          <w:p w14:paraId="52083105" w14:textId="42AB5501"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single" w:sz="4" w:space="0" w:color="D9D9D9"/>
              <w:left w:val="nil"/>
              <w:bottom w:val="single" w:sz="4" w:space="0" w:color="D9D9D9"/>
              <w:right w:val="nil"/>
            </w:tcBorders>
            <w:shd w:val="clear" w:color="auto" w:fill="auto"/>
            <w:noWrap/>
            <w:vAlign w:val="center"/>
            <w:hideMark/>
          </w:tcPr>
          <w:p w14:paraId="1F4D6E4D" w14:textId="41E8D61D"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single" w:sz="4" w:space="0" w:color="D9D9D9"/>
              <w:left w:val="nil"/>
              <w:bottom w:val="single" w:sz="4" w:space="0" w:color="D9D9D9"/>
              <w:right w:val="single" w:sz="4" w:space="0" w:color="D9D9D9"/>
            </w:tcBorders>
            <w:shd w:val="clear" w:color="auto" w:fill="auto"/>
            <w:noWrap/>
            <w:vAlign w:val="center"/>
            <w:hideMark/>
          </w:tcPr>
          <w:p w14:paraId="788D3F82"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5% كل 3 سنوات، مطبَّقة على 2020 / 2023 / 2026 / 2029</w:t>
            </w:r>
          </w:p>
        </w:tc>
        <w:tc>
          <w:tcPr>
            <w:tcW w:w="1748" w:type="pct"/>
            <w:tcBorders>
              <w:top w:val="single" w:sz="4" w:space="0" w:color="D9D9D9"/>
              <w:left w:val="nil"/>
              <w:bottom w:val="single" w:sz="4" w:space="0" w:color="D9D9D9"/>
              <w:right w:val="nil"/>
            </w:tcBorders>
            <w:shd w:val="clear" w:color="auto" w:fill="auto"/>
            <w:vAlign w:val="center"/>
            <w:hideMark/>
          </w:tcPr>
          <w:p w14:paraId="5DCA5FA0" w14:textId="1D7F8A53" w:rsidR="00743DD4" w:rsidRPr="00743DD4" w:rsidRDefault="00743DD4" w:rsidP="007012BD">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اعتمادات </w:t>
            </w:r>
            <w:r w:rsidR="002F3325">
              <w:rPr>
                <w:rFonts w:asciiTheme="majorBidi" w:eastAsia="Times New Roman" w:hAnsiTheme="majorBidi" w:cstheme="majorBidi" w:hint="cs"/>
                <w:color w:val="002060"/>
                <w:sz w:val="30"/>
                <w:szCs w:val="30"/>
                <w:rtl/>
                <w:lang w:val="en-GB" w:eastAsia="en-GB" w:bidi="ar-SA"/>
              </w:rPr>
              <w:t>لتغطية</w:t>
            </w:r>
            <w:r w:rsidR="002F3325" w:rsidRPr="00743DD4">
              <w:rPr>
                <w:rFonts w:asciiTheme="majorBidi" w:eastAsia="Times New Roman" w:hAnsiTheme="majorBidi" w:cstheme="majorBidi"/>
                <w:color w:val="002060"/>
                <w:sz w:val="30"/>
                <w:szCs w:val="30"/>
                <w:rtl/>
                <w:lang w:val="en-GB" w:eastAsia="en-GB" w:bidi="ar-SA"/>
              </w:rPr>
              <w:t xml:space="preserve"> </w:t>
            </w:r>
            <w:r w:rsidRPr="00743DD4">
              <w:rPr>
                <w:rFonts w:asciiTheme="majorBidi" w:eastAsia="Times New Roman" w:hAnsiTheme="majorBidi" w:cstheme="majorBidi"/>
                <w:color w:val="002060"/>
                <w:sz w:val="30"/>
                <w:szCs w:val="30"/>
                <w:rtl/>
                <w:lang w:val="en-GB" w:eastAsia="en-GB" w:bidi="ar-SA"/>
              </w:rPr>
              <w:t>5 حالات انضمام إضافية كل 3 سنوات</w:t>
            </w:r>
            <w:r w:rsidR="007012BD">
              <w:rPr>
                <w:rFonts w:asciiTheme="majorBidi" w:eastAsia="Times New Roman" w:hAnsiTheme="majorBidi" w:cstheme="majorBidi"/>
                <w:color w:val="002060"/>
                <w:sz w:val="30"/>
                <w:szCs w:val="30"/>
                <w:rtl/>
                <w:lang w:val="en-GB" w:eastAsia="en-GB" w:bidi="ar-SA"/>
              </w:rPr>
              <w:br/>
            </w:r>
            <w:r w:rsidRPr="00743DD4">
              <w:rPr>
                <w:rFonts w:asciiTheme="majorBidi" w:eastAsia="Times New Roman" w:hAnsiTheme="majorBidi" w:cstheme="majorBidi"/>
                <w:color w:val="002060"/>
                <w:sz w:val="30"/>
                <w:szCs w:val="30"/>
                <w:rtl/>
                <w:lang w:val="en-GB" w:eastAsia="en-GB" w:bidi="ar-SA"/>
              </w:rPr>
              <w:t>(منها الصين في 2020)</w:t>
            </w:r>
            <w:r w:rsidRPr="00743DD4">
              <w:rPr>
                <w:rFonts w:asciiTheme="majorBidi" w:eastAsia="Times New Roman" w:hAnsiTheme="majorBidi" w:cstheme="majorBidi"/>
                <w:color w:val="002060"/>
                <w:sz w:val="30"/>
                <w:szCs w:val="30"/>
                <w:rtl/>
                <w:lang w:val="en-GB" w:eastAsia="en-GB" w:bidi="ar-SA"/>
              </w:rPr>
              <w:br/>
              <w:t>20 حالة انضمام إجمالاً على مدى الفترة قيد الدراسة</w:t>
            </w:r>
          </w:p>
        </w:tc>
      </w:tr>
      <w:tr w:rsidR="00743DD4" w:rsidRPr="00743DD4" w14:paraId="2B89B6B2" w14:textId="77777777" w:rsidTr="005F0E12">
        <w:trPr>
          <w:trHeight w:val="690"/>
        </w:trPr>
        <w:tc>
          <w:tcPr>
            <w:tcW w:w="81" w:type="pct"/>
            <w:tcBorders>
              <w:top w:val="nil"/>
              <w:left w:val="nil"/>
              <w:bottom w:val="nil"/>
              <w:right w:val="nil"/>
            </w:tcBorders>
            <w:shd w:val="clear" w:color="auto" w:fill="auto"/>
            <w:noWrap/>
            <w:vAlign w:val="bottom"/>
            <w:hideMark/>
          </w:tcPr>
          <w:p w14:paraId="5FEB655C"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649C70E2"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60A36E9C"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خدمة الزبائن (الاستفسارات)</w:t>
            </w:r>
          </w:p>
        </w:tc>
        <w:tc>
          <w:tcPr>
            <w:tcW w:w="228" w:type="pct"/>
            <w:tcBorders>
              <w:top w:val="nil"/>
              <w:left w:val="single" w:sz="4" w:space="0" w:color="D9D9D9"/>
              <w:bottom w:val="single" w:sz="4" w:space="0" w:color="D9D9D9"/>
              <w:right w:val="nil"/>
            </w:tcBorders>
            <w:shd w:val="clear" w:color="auto" w:fill="auto"/>
            <w:noWrap/>
            <w:vAlign w:val="center"/>
            <w:hideMark/>
          </w:tcPr>
          <w:p w14:paraId="78D72EB6" w14:textId="3567E39B"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single" w:sz="4" w:space="0" w:color="D9D9D9"/>
              <w:right w:val="single" w:sz="4" w:space="0" w:color="D9D9D9"/>
            </w:tcBorders>
            <w:shd w:val="clear" w:color="auto" w:fill="auto"/>
            <w:noWrap/>
            <w:vAlign w:val="center"/>
            <w:hideMark/>
          </w:tcPr>
          <w:p w14:paraId="7227E65D"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auto" w:fill="auto"/>
            <w:noWrap/>
            <w:vAlign w:val="center"/>
            <w:hideMark/>
          </w:tcPr>
          <w:p w14:paraId="7FBD6D80" w14:textId="6D93938A"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auto" w:fill="auto"/>
            <w:noWrap/>
            <w:vAlign w:val="center"/>
            <w:hideMark/>
          </w:tcPr>
          <w:p w14:paraId="211EC11C"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roofErr w:type="spellStart"/>
            <w:r w:rsidRPr="00743DD4">
              <w:rPr>
                <w:rFonts w:asciiTheme="majorBidi" w:eastAsia="Times New Roman" w:hAnsiTheme="majorBidi" w:cstheme="majorBidi"/>
                <w:color w:val="002060"/>
                <w:sz w:val="30"/>
                <w:szCs w:val="30"/>
                <w:rtl/>
                <w:lang w:val="en-GB" w:eastAsia="en-GB" w:bidi="ar-SA"/>
              </w:rPr>
              <w:t>بالتماشي</w:t>
            </w:r>
            <w:proofErr w:type="spellEnd"/>
            <w:r w:rsidRPr="00743DD4">
              <w:rPr>
                <w:rFonts w:asciiTheme="majorBidi" w:eastAsia="Times New Roman" w:hAnsiTheme="majorBidi" w:cstheme="majorBidi"/>
                <w:color w:val="002060"/>
                <w:sz w:val="30"/>
                <w:szCs w:val="30"/>
                <w:rtl/>
                <w:lang w:val="en-GB" w:eastAsia="en-GB" w:bidi="ar-SA"/>
              </w:rPr>
              <w:t xml:space="preserve"> مع زيادة عبء العمل</w:t>
            </w:r>
          </w:p>
        </w:tc>
        <w:tc>
          <w:tcPr>
            <w:tcW w:w="1748" w:type="pct"/>
            <w:tcBorders>
              <w:top w:val="nil"/>
              <w:left w:val="nil"/>
              <w:bottom w:val="single" w:sz="4" w:space="0" w:color="D9D9D9"/>
              <w:right w:val="nil"/>
            </w:tcBorders>
            <w:shd w:val="clear" w:color="auto" w:fill="auto"/>
            <w:vAlign w:val="center"/>
            <w:hideMark/>
          </w:tcPr>
          <w:p w14:paraId="33E32185" w14:textId="518FF3FE" w:rsidR="00743DD4" w:rsidRPr="00743DD4" w:rsidRDefault="00743DD4" w:rsidP="007012BD">
            <w:pPr>
              <w:bidi/>
              <w:rPr>
                <w:rFonts w:asciiTheme="majorBidi" w:eastAsia="Times New Roman" w:hAnsiTheme="majorBidi" w:cstheme="majorBidi"/>
                <w:color w:val="002060"/>
                <w:sz w:val="30"/>
                <w:szCs w:val="30"/>
                <w:rtl/>
                <w:lang w:val="en-GB" w:eastAsia="en-GB" w:bidi="ar-SA"/>
              </w:rPr>
            </w:pPr>
          </w:p>
        </w:tc>
      </w:tr>
      <w:tr w:rsidR="00743DD4" w:rsidRPr="00743DD4" w14:paraId="2A22DE40" w14:textId="77777777" w:rsidTr="005F0E12">
        <w:trPr>
          <w:trHeight w:val="690"/>
        </w:trPr>
        <w:tc>
          <w:tcPr>
            <w:tcW w:w="81" w:type="pct"/>
            <w:tcBorders>
              <w:top w:val="nil"/>
              <w:left w:val="nil"/>
              <w:bottom w:val="nil"/>
              <w:right w:val="nil"/>
            </w:tcBorders>
            <w:shd w:val="clear" w:color="auto" w:fill="auto"/>
            <w:noWrap/>
            <w:vAlign w:val="bottom"/>
            <w:hideMark/>
          </w:tcPr>
          <w:p w14:paraId="5D329A29"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79510C61"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3554DE40"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مؤشر التكاليف المتغيرة الأخرى</w:t>
            </w:r>
          </w:p>
        </w:tc>
        <w:tc>
          <w:tcPr>
            <w:tcW w:w="228" w:type="pct"/>
            <w:tcBorders>
              <w:top w:val="nil"/>
              <w:left w:val="single" w:sz="4" w:space="0" w:color="D9D9D9"/>
              <w:bottom w:val="nil"/>
              <w:right w:val="nil"/>
            </w:tcBorders>
            <w:shd w:val="clear" w:color="auto" w:fill="auto"/>
            <w:noWrap/>
            <w:vAlign w:val="center"/>
            <w:hideMark/>
          </w:tcPr>
          <w:p w14:paraId="13DEFE37" w14:textId="1A902F9E"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nil"/>
              <w:right w:val="single" w:sz="4" w:space="0" w:color="D9D9D9"/>
            </w:tcBorders>
            <w:shd w:val="clear" w:color="auto" w:fill="auto"/>
            <w:noWrap/>
            <w:vAlign w:val="center"/>
            <w:hideMark/>
          </w:tcPr>
          <w:p w14:paraId="6CCB49F6"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4DE1553B" w14:textId="287F79CC"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588FA3CE"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زيادة سنوية بنسبة 10% في عبء العمل</w:t>
            </w:r>
          </w:p>
        </w:tc>
        <w:tc>
          <w:tcPr>
            <w:tcW w:w="1748" w:type="pct"/>
            <w:tcBorders>
              <w:top w:val="nil"/>
              <w:left w:val="nil"/>
              <w:bottom w:val="nil"/>
              <w:right w:val="nil"/>
            </w:tcBorders>
            <w:shd w:val="clear" w:color="auto" w:fill="auto"/>
            <w:noWrap/>
            <w:vAlign w:val="center"/>
            <w:hideMark/>
          </w:tcPr>
          <w:p w14:paraId="198BFAD8"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r>
      <w:tr w:rsidR="00743DD4" w:rsidRPr="00743DD4" w14:paraId="76249DB5" w14:textId="77777777" w:rsidTr="005F0E12">
        <w:trPr>
          <w:trHeight w:val="690"/>
        </w:trPr>
        <w:tc>
          <w:tcPr>
            <w:tcW w:w="81" w:type="pct"/>
            <w:tcBorders>
              <w:top w:val="nil"/>
              <w:left w:val="nil"/>
              <w:bottom w:val="nil"/>
              <w:right w:val="nil"/>
            </w:tcBorders>
            <w:shd w:val="clear" w:color="auto" w:fill="auto"/>
            <w:noWrap/>
            <w:vAlign w:val="bottom"/>
            <w:hideMark/>
          </w:tcPr>
          <w:p w14:paraId="16B5166B" w14:textId="77777777" w:rsidR="00743DD4" w:rsidRPr="00743DD4" w:rsidRDefault="00743DD4" w:rsidP="007012BD">
            <w:pPr>
              <w:keepNext/>
              <w:bidi/>
              <w:ind w:firstLineChars="100" w:firstLine="300"/>
              <w:rPr>
                <w:rFonts w:asciiTheme="majorBidi" w:eastAsia="Times New Roman" w:hAnsiTheme="majorBidi" w:cstheme="majorBidi"/>
                <w:sz w:val="30"/>
                <w:szCs w:val="30"/>
                <w:lang w:val="en-GB" w:eastAsia="en-GB" w:bidi="ar-SA"/>
              </w:rPr>
            </w:pPr>
          </w:p>
        </w:tc>
        <w:tc>
          <w:tcPr>
            <w:tcW w:w="181" w:type="pct"/>
            <w:tcBorders>
              <w:top w:val="nil"/>
              <w:left w:val="nil"/>
              <w:bottom w:val="nil"/>
              <w:right w:val="nil"/>
            </w:tcBorders>
            <w:shd w:val="clear" w:color="000000" w:fill="EDF0F3"/>
            <w:noWrap/>
            <w:vAlign w:val="center"/>
            <w:hideMark/>
          </w:tcPr>
          <w:p w14:paraId="3C29C031" w14:textId="6E4160FC" w:rsidR="00743DD4" w:rsidRPr="00743DD4" w:rsidRDefault="007012BD" w:rsidP="007012BD">
            <w:pPr>
              <w:keepNext/>
              <w:bidi/>
              <w:rPr>
                <w:rFonts w:asciiTheme="majorBidi" w:eastAsia="Times New Roman" w:hAnsiTheme="majorBidi" w:cstheme="majorBidi"/>
                <w:b/>
                <w:bCs/>
                <w:color w:val="002060"/>
                <w:sz w:val="30"/>
                <w:szCs w:val="30"/>
                <w:lang w:val="en-GB" w:eastAsia="en-GB" w:bidi="ar-SA"/>
              </w:rPr>
            </w:pPr>
            <w:r>
              <w:rPr>
                <w:rFonts w:asciiTheme="majorBidi" w:eastAsia="Times New Roman" w:hAnsiTheme="majorBidi" w:cstheme="majorBidi" w:hint="cs"/>
                <w:b/>
                <w:bCs/>
                <w:color w:val="002060"/>
                <w:sz w:val="30"/>
                <w:szCs w:val="30"/>
                <w:rtl/>
                <w:lang w:val="en-GB" w:eastAsia="en-GB" w:bidi="ar-SA"/>
              </w:rPr>
              <w:t>دال.</w:t>
            </w:r>
          </w:p>
        </w:tc>
        <w:tc>
          <w:tcPr>
            <w:tcW w:w="1103" w:type="pct"/>
            <w:tcBorders>
              <w:top w:val="nil"/>
              <w:left w:val="nil"/>
              <w:bottom w:val="nil"/>
              <w:right w:val="nil"/>
            </w:tcBorders>
            <w:shd w:val="clear" w:color="000000" w:fill="EDF0F3"/>
            <w:noWrap/>
            <w:vAlign w:val="center"/>
            <w:hideMark/>
          </w:tcPr>
          <w:p w14:paraId="28BEEFEB" w14:textId="55D92CA6" w:rsidR="00743DD4" w:rsidRPr="00743DD4" w:rsidRDefault="007012BD" w:rsidP="007012BD">
            <w:pPr>
              <w:keepNext/>
              <w:bidi/>
              <w:rPr>
                <w:rFonts w:asciiTheme="majorBidi" w:eastAsia="Times New Roman" w:hAnsiTheme="majorBidi" w:cstheme="majorBidi"/>
                <w:b/>
                <w:bCs/>
                <w:color w:val="002060"/>
                <w:sz w:val="30"/>
                <w:szCs w:val="30"/>
                <w:rtl/>
                <w:lang w:val="en-GB" w:eastAsia="en-GB" w:bidi="ar-SA"/>
              </w:rPr>
            </w:pPr>
            <w:r>
              <w:rPr>
                <w:rFonts w:asciiTheme="majorBidi" w:eastAsia="Times New Roman" w:hAnsiTheme="majorBidi" w:cstheme="majorBidi" w:hint="cs"/>
                <w:b/>
                <w:bCs/>
                <w:color w:val="002060"/>
                <w:sz w:val="30"/>
                <w:szCs w:val="30"/>
                <w:rtl/>
                <w:lang w:val="en-GB" w:eastAsia="en-GB" w:bidi="ar-SA"/>
              </w:rPr>
              <w:t>العمليات</w:t>
            </w:r>
          </w:p>
        </w:tc>
        <w:tc>
          <w:tcPr>
            <w:tcW w:w="228" w:type="pct"/>
            <w:tcBorders>
              <w:top w:val="nil"/>
              <w:left w:val="single" w:sz="4" w:space="0" w:color="D9D9D9"/>
              <w:bottom w:val="nil"/>
              <w:right w:val="nil"/>
            </w:tcBorders>
            <w:shd w:val="clear" w:color="000000" w:fill="EDF0F3"/>
            <w:noWrap/>
            <w:vAlign w:val="center"/>
            <w:hideMark/>
          </w:tcPr>
          <w:p w14:paraId="4006D53A" w14:textId="0792C1B0"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263" w:type="pct"/>
            <w:tcBorders>
              <w:top w:val="nil"/>
              <w:left w:val="nil"/>
              <w:bottom w:val="nil"/>
              <w:right w:val="single" w:sz="4" w:space="0" w:color="D9D9D9"/>
            </w:tcBorders>
            <w:shd w:val="clear" w:color="000000" w:fill="EDF0F3"/>
            <w:noWrap/>
            <w:vAlign w:val="center"/>
            <w:hideMark/>
          </w:tcPr>
          <w:p w14:paraId="612ED727" w14:textId="241D2733"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81" w:type="pct"/>
            <w:tcBorders>
              <w:top w:val="nil"/>
              <w:left w:val="nil"/>
              <w:bottom w:val="nil"/>
              <w:right w:val="nil"/>
            </w:tcBorders>
            <w:shd w:val="clear" w:color="000000" w:fill="EDF0F3"/>
            <w:noWrap/>
            <w:vAlign w:val="center"/>
            <w:hideMark/>
          </w:tcPr>
          <w:p w14:paraId="5D00DF23" w14:textId="0D759417"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1316" w:type="pct"/>
            <w:tcBorders>
              <w:top w:val="nil"/>
              <w:left w:val="nil"/>
              <w:bottom w:val="nil"/>
              <w:right w:val="single" w:sz="4" w:space="0" w:color="D9D9D9"/>
            </w:tcBorders>
            <w:shd w:val="clear" w:color="000000" w:fill="EDF0F3"/>
            <w:noWrap/>
            <w:vAlign w:val="center"/>
            <w:hideMark/>
          </w:tcPr>
          <w:p w14:paraId="057D381B" w14:textId="72BEF18C"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c>
          <w:tcPr>
            <w:tcW w:w="1748" w:type="pct"/>
            <w:tcBorders>
              <w:top w:val="nil"/>
              <w:left w:val="nil"/>
              <w:bottom w:val="nil"/>
              <w:right w:val="nil"/>
            </w:tcBorders>
            <w:shd w:val="clear" w:color="000000" w:fill="EDF0F3"/>
            <w:noWrap/>
            <w:vAlign w:val="center"/>
            <w:hideMark/>
          </w:tcPr>
          <w:p w14:paraId="2FDE16FC" w14:textId="224574BB" w:rsidR="00743DD4" w:rsidRPr="00743DD4" w:rsidRDefault="00743DD4" w:rsidP="007012BD">
            <w:pPr>
              <w:keepNext/>
              <w:bidi/>
              <w:rPr>
                <w:rFonts w:asciiTheme="majorBidi" w:eastAsia="Times New Roman" w:hAnsiTheme="majorBidi" w:cstheme="majorBidi"/>
                <w:b/>
                <w:bCs/>
                <w:color w:val="002060"/>
                <w:sz w:val="30"/>
                <w:szCs w:val="30"/>
                <w:rtl/>
                <w:lang w:val="en-GB" w:eastAsia="en-GB" w:bidi="ar-SA"/>
              </w:rPr>
            </w:pPr>
          </w:p>
        </w:tc>
      </w:tr>
      <w:tr w:rsidR="00743DD4" w:rsidRPr="00743DD4" w14:paraId="7DD07C08" w14:textId="77777777" w:rsidTr="005F0E12">
        <w:trPr>
          <w:trHeight w:val="75"/>
        </w:trPr>
        <w:tc>
          <w:tcPr>
            <w:tcW w:w="81" w:type="pct"/>
            <w:tcBorders>
              <w:top w:val="nil"/>
              <w:left w:val="nil"/>
              <w:bottom w:val="nil"/>
              <w:right w:val="nil"/>
            </w:tcBorders>
            <w:shd w:val="clear" w:color="auto" w:fill="auto"/>
            <w:noWrap/>
            <w:vAlign w:val="bottom"/>
            <w:hideMark/>
          </w:tcPr>
          <w:p w14:paraId="75C312A0" w14:textId="77777777" w:rsidR="00743DD4" w:rsidRPr="00743DD4" w:rsidRDefault="00743DD4" w:rsidP="007012BD">
            <w:pPr>
              <w:keepNext/>
              <w:bidi/>
              <w:ind w:firstLineChars="100" w:firstLine="300"/>
              <w:rPr>
                <w:rFonts w:asciiTheme="majorBidi" w:eastAsia="Times New Roman" w:hAnsiTheme="majorBidi" w:cstheme="majorBidi"/>
                <w:b/>
                <w:b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57AE774A"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5B2332C4"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c>
          <w:tcPr>
            <w:tcW w:w="228" w:type="pct"/>
            <w:tcBorders>
              <w:top w:val="nil"/>
              <w:left w:val="nil"/>
              <w:bottom w:val="nil"/>
              <w:right w:val="nil"/>
            </w:tcBorders>
            <w:shd w:val="clear" w:color="auto" w:fill="auto"/>
            <w:noWrap/>
            <w:vAlign w:val="center"/>
            <w:hideMark/>
          </w:tcPr>
          <w:p w14:paraId="705F5DB8"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c>
          <w:tcPr>
            <w:tcW w:w="263" w:type="pct"/>
            <w:tcBorders>
              <w:top w:val="nil"/>
              <w:left w:val="nil"/>
              <w:bottom w:val="nil"/>
              <w:right w:val="nil"/>
            </w:tcBorders>
            <w:shd w:val="clear" w:color="auto" w:fill="auto"/>
            <w:noWrap/>
            <w:vAlign w:val="center"/>
            <w:hideMark/>
          </w:tcPr>
          <w:p w14:paraId="159B57DA"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c>
          <w:tcPr>
            <w:tcW w:w="81" w:type="pct"/>
            <w:tcBorders>
              <w:top w:val="nil"/>
              <w:left w:val="nil"/>
              <w:bottom w:val="nil"/>
              <w:right w:val="nil"/>
            </w:tcBorders>
            <w:shd w:val="clear" w:color="auto" w:fill="auto"/>
            <w:noWrap/>
            <w:vAlign w:val="center"/>
            <w:hideMark/>
          </w:tcPr>
          <w:p w14:paraId="0386115A"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c>
          <w:tcPr>
            <w:tcW w:w="1316" w:type="pct"/>
            <w:tcBorders>
              <w:top w:val="nil"/>
              <w:left w:val="nil"/>
              <w:bottom w:val="nil"/>
              <w:right w:val="nil"/>
            </w:tcBorders>
            <w:shd w:val="clear" w:color="auto" w:fill="auto"/>
            <w:noWrap/>
            <w:vAlign w:val="center"/>
            <w:hideMark/>
          </w:tcPr>
          <w:p w14:paraId="4954644A"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c>
          <w:tcPr>
            <w:tcW w:w="1748" w:type="pct"/>
            <w:tcBorders>
              <w:top w:val="nil"/>
              <w:left w:val="nil"/>
              <w:bottom w:val="nil"/>
              <w:right w:val="nil"/>
            </w:tcBorders>
            <w:shd w:val="clear" w:color="auto" w:fill="auto"/>
            <w:noWrap/>
            <w:vAlign w:val="center"/>
            <w:hideMark/>
          </w:tcPr>
          <w:p w14:paraId="4598465F" w14:textId="77777777" w:rsidR="00743DD4" w:rsidRPr="00743DD4" w:rsidRDefault="00743DD4" w:rsidP="007012BD">
            <w:pPr>
              <w:keepNext/>
              <w:bidi/>
              <w:rPr>
                <w:rFonts w:asciiTheme="majorBidi" w:eastAsia="Times New Roman" w:hAnsiTheme="majorBidi" w:cstheme="majorBidi"/>
                <w:sz w:val="30"/>
                <w:szCs w:val="30"/>
                <w:lang w:val="en-GB" w:eastAsia="en-GB" w:bidi="ar-SA"/>
              </w:rPr>
            </w:pPr>
          </w:p>
        </w:tc>
      </w:tr>
      <w:tr w:rsidR="00743DD4" w:rsidRPr="00743DD4" w14:paraId="27A468C7" w14:textId="77777777" w:rsidTr="005F0E12">
        <w:trPr>
          <w:trHeight w:val="690"/>
        </w:trPr>
        <w:tc>
          <w:tcPr>
            <w:tcW w:w="81" w:type="pct"/>
            <w:tcBorders>
              <w:top w:val="nil"/>
              <w:left w:val="nil"/>
              <w:bottom w:val="nil"/>
              <w:right w:val="nil"/>
            </w:tcBorders>
            <w:shd w:val="clear" w:color="auto" w:fill="auto"/>
            <w:noWrap/>
            <w:vAlign w:val="bottom"/>
            <w:hideMark/>
          </w:tcPr>
          <w:p w14:paraId="423330B9" w14:textId="77777777" w:rsidR="00743DD4" w:rsidRPr="00743DD4" w:rsidRDefault="00743DD4" w:rsidP="007012BD">
            <w:pPr>
              <w:keepNext/>
              <w:bidi/>
              <w:ind w:firstLineChars="100" w:firstLine="300"/>
              <w:rPr>
                <w:rFonts w:asciiTheme="majorBidi" w:eastAsia="Times New Roman" w:hAnsiTheme="majorBidi" w:cstheme="majorBidi"/>
                <w:sz w:val="30"/>
                <w:szCs w:val="30"/>
                <w:lang w:val="en-GB" w:eastAsia="en-GB" w:bidi="ar-SA"/>
              </w:rPr>
            </w:pPr>
          </w:p>
        </w:tc>
        <w:tc>
          <w:tcPr>
            <w:tcW w:w="181" w:type="pct"/>
            <w:vMerge w:val="restart"/>
            <w:tcBorders>
              <w:top w:val="nil"/>
              <w:left w:val="nil"/>
              <w:bottom w:val="nil"/>
              <w:right w:val="nil"/>
            </w:tcBorders>
            <w:shd w:val="clear" w:color="000000" w:fill="E6F2FB"/>
            <w:noWrap/>
            <w:textDirection w:val="btLr"/>
            <w:vAlign w:val="center"/>
            <w:hideMark/>
          </w:tcPr>
          <w:p w14:paraId="40E0FFC0" w14:textId="77777777" w:rsidR="00743DD4" w:rsidRPr="00743DD4" w:rsidRDefault="00743DD4" w:rsidP="007012BD">
            <w:pPr>
              <w:keepNext/>
              <w:bidi/>
              <w:jc w:val="center"/>
              <w:rPr>
                <w:rFonts w:asciiTheme="majorBidi" w:eastAsia="Times New Roman" w:hAnsiTheme="majorBidi" w:cstheme="majorBidi"/>
                <w:color w:val="002060"/>
                <w:sz w:val="30"/>
                <w:szCs w:val="30"/>
                <w:u w:val="single"/>
                <w:lang w:val="en-GB" w:eastAsia="en-GB" w:bidi="ar-SA"/>
              </w:rPr>
            </w:pPr>
            <w:r w:rsidRPr="00743DD4">
              <w:rPr>
                <w:rFonts w:asciiTheme="majorBidi" w:eastAsia="Times New Roman" w:hAnsiTheme="majorBidi" w:cstheme="majorBidi"/>
                <w:color w:val="002060"/>
                <w:sz w:val="30"/>
                <w:szCs w:val="30"/>
                <w:u w:val="single"/>
                <w:rtl/>
                <w:lang w:val="en-GB" w:eastAsia="en-GB" w:bidi="ar-SA"/>
              </w:rPr>
              <w:t>عوامل عبء العمل</w:t>
            </w:r>
          </w:p>
        </w:tc>
        <w:tc>
          <w:tcPr>
            <w:tcW w:w="1103" w:type="pct"/>
            <w:tcBorders>
              <w:top w:val="nil"/>
              <w:left w:val="nil"/>
              <w:bottom w:val="nil"/>
              <w:right w:val="nil"/>
            </w:tcBorders>
            <w:shd w:val="clear" w:color="000000" w:fill="E6F2FB"/>
            <w:noWrap/>
            <w:vAlign w:val="center"/>
            <w:hideMark/>
          </w:tcPr>
          <w:p w14:paraId="12C03ABA" w14:textId="77777777" w:rsidR="00743DD4" w:rsidRPr="00743DD4" w:rsidRDefault="00743DD4" w:rsidP="007012BD">
            <w:pPr>
              <w:keepNext/>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معالجة الطلبات</w:t>
            </w:r>
          </w:p>
        </w:tc>
        <w:tc>
          <w:tcPr>
            <w:tcW w:w="228" w:type="pct"/>
            <w:tcBorders>
              <w:top w:val="nil"/>
              <w:left w:val="single" w:sz="4" w:space="0" w:color="D9D9D9"/>
              <w:bottom w:val="nil"/>
              <w:right w:val="nil"/>
            </w:tcBorders>
            <w:shd w:val="clear" w:color="000000" w:fill="E6F2FB"/>
            <w:noWrap/>
            <w:vAlign w:val="center"/>
          </w:tcPr>
          <w:p w14:paraId="73999A1B" w14:textId="47ED4CAD" w:rsidR="00743DD4" w:rsidRPr="00743DD4" w:rsidRDefault="00743DD4" w:rsidP="007012BD">
            <w:pPr>
              <w:keepNext/>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nil"/>
              <w:right w:val="single" w:sz="4" w:space="0" w:color="D9D9D9"/>
            </w:tcBorders>
            <w:shd w:val="clear" w:color="000000" w:fill="E6F2FB"/>
            <w:noWrap/>
            <w:vAlign w:val="center"/>
            <w:hideMark/>
          </w:tcPr>
          <w:p w14:paraId="66B9E1E9" w14:textId="77777777" w:rsidR="00743DD4" w:rsidRPr="00743DD4" w:rsidRDefault="00743DD4" w:rsidP="007012BD">
            <w:pPr>
              <w:keepNext/>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000000" w:fill="E6F2FB"/>
            <w:noWrap/>
            <w:vAlign w:val="center"/>
          </w:tcPr>
          <w:p w14:paraId="041C9B43" w14:textId="6FA94FCB" w:rsidR="00743DD4" w:rsidRPr="00743DD4" w:rsidRDefault="00743DD4" w:rsidP="007012BD">
            <w:pPr>
              <w:keepNext/>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000000" w:fill="E6F2FB"/>
            <w:noWrap/>
            <w:vAlign w:val="center"/>
            <w:hideMark/>
          </w:tcPr>
          <w:p w14:paraId="587D173B" w14:textId="77777777" w:rsidR="00743DD4" w:rsidRPr="00743DD4" w:rsidRDefault="00743DD4" w:rsidP="007012BD">
            <w:pPr>
              <w:keepNext/>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على افتراض معالجة (= تسجيل) كل الطلبات</w:t>
            </w:r>
          </w:p>
        </w:tc>
        <w:tc>
          <w:tcPr>
            <w:tcW w:w="1748" w:type="pct"/>
            <w:tcBorders>
              <w:top w:val="nil"/>
              <w:left w:val="nil"/>
              <w:bottom w:val="nil"/>
              <w:right w:val="nil"/>
            </w:tcBorders>
            <w:shd w:val="clear" w:color="000000" w:fill="E6F2FB"/>
            <w:noWrap/>
            <w:vAlign w:val="center"/>
            <w:hideMark/>
          </w:tcPr>
          <w:p w14:paraId="51F10D9F" w14:textId="77777777" w:rsidR="00743DD4" w:rsidRPr="00743DD4" w:rsidRDefault="00743DD4" w:rsidP="00976B1A">
            <w:pPr>
              <w:keepNext/>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وفقاً للبرنامج والميزانية</w:t>
            </w:r>
          </w:p>
        </w:tc>
      </w:tr>
      <w:tr w:rsidR="00743DD4" w:rsidRPr="00743DD4" w14:paraId="5FA057DC" w14:textId="77777777" w:rsidTr="005F0E12">
        <w:trPr>
          <w:trHeight w:val="1590"/>
        </w:trPr>
        <w:tc>
          <w:tcPr>
            <w:tcW w:w="81" w:type="pct"/>
            <w:tcBorders>
              <w:top w:val="nil"/>
              <w:left w:val="nil"/>
              <w:bottom w:val="nil"/>
              <w:right w:val="nil"/>
            </w:tcBorders>
            <w:shd w:val="clear" w:color="auto" w:fill="auto"/>
            <w:noWrap/>
            <w:vAlign w:val="bottom"/>
            <w:hideMark/>
          </w:tcPr>
          <w:p w14:paraId="69544FDD"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vMerge/>
            <w:tcBorders>
              <w:top w:val="nil"/>
              <w:left w:val="nil"/>
              <w:bottom w:val="nil"/>
              <w:right w:val="nil"/>
            </w:tcBorders>
            <w:vAlign w:val="center"/>
            <w:hideMark/>
          </w:tcPr>
          <w:p w14:paraId="6288CC9E" w14:textId="77777777" w:rsidR="00743DD4" w:rsidRPr="00743DD4" w:rsidRDefault="00743DD4" w:rsidP="00743DD4">
            <w:pPr>
              <w:bidi/>
              <w:rPr>
                <w:rFonts w:asciiTheme="majorBidi" w:eastAsia="Times New Roman" w:hAnsiTheme="majorBidi" w:cstheme="majorBidi"/>
                <w:color w:val="002060"/>
                <w:sz w:val="30"/>
                <w:szCs w:val="30"/>
                <w:u w:val="single"/>
                <w:lang w:val="en-GB" w:eastAsia="en-GB" w:bidi="ar-SA"/>
              </w:rPr>
            </w:pPr>
          </w:p>
        </w:tc>
        <w:tc>
          <w:tcPr>
            <w:tcW w:w="1103" w:type="pct"/>
            <w:tcBorders>
              <w:top w:val="single" w:sz="4" w:space="0" w:color="D9D9D9"/>
              <w:left w:val="nil"/>
              <w:bottom w:val="single" w:sz="4" w:space="0" w:color="D9D9D9"/>
              <w:right w:val="nil"/>
            </w:tcBorders>
            <w:shd w:val="clear" w:color="000000" w:fill="E6F2FB"/>
            <w:noWrap/>
            <w:vAlign w:val="center"/>
            <w:hideMark/>
          </w:tcPr>
          <w:p w14:paraId="351EA27D"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المعاملات بحسب كل طلب</w:t>
            </w:r>
          </w:p>
        </w:tc>
        <w:tc>
          <w:tcPr>
            <w:tcW w:w="228" w:type="pct"/>
            <w:tcBorders>
              <w:top w:val="single" w:sz="4" w:space="0" w:color="D9D9D9"/>
              <w:left w:val="single" w:sz="4" w:space="0" w:color="D9D9D9"/>
              <w:bottom w:val="single" w:sz="4" w:space="0" w:color="D9D9D9"/>
              <w:right w:val="nil"/>
            </w:tcBorders>
            <w:shd w:val="clear" w:color="000000" w:fill="E6F2FB"/>
            <w:noWrap/>
            <w:vAlign w:val="center"/>
          </w:tcPr>
          <w:p w14:paraId="734C6E1F" w14:textId="75A3514D"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single" w:sz="4" w:space="0" w:color="D9D9D9"/>
              <w:left w:val="nil"/>
              <w:bottom w:val="single" w:sz="4" w:space="0" w:color="D9D9D9"/>
              <w:right w:val="single" w:sz="4" w:space="0" w:color="D9D9D9"/>
            </w:tcBorders>
            <w:shd w:val="clear" w:color="000000" w:fill="E6F2FB"/>
            <w:noWrap/>
            <w:vAlign w:val="center"/>
            <w:hideMark/>
          </w:tcPr>
          <w:p w14:paraId="56299DDC"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single" w:sz="4" w:space="0" w:color="D9D9D9"/>
              <w:left w:val="nil"/>
              <w:bottom w:val="single" w:sz="4" w:space="0" w:color="D9D9D9"/>
              <w:right w:val="nil"/>
            </w:tcBorders>
            <w:shd w:val="clear" w:color="000000" w:fill="E6F2FB"/>
            <w:noWrap/>
            <w:vAlign w:val="center"/>
          </w:tcPr>
          <w:p w14:paraId="1599F1D7" w14:textId="4D670A45"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single" w:sz="4" w:space="0" w:color="D9D9D9"/>
              <w:left w:val="nil"/>
              <w:bottom w:val="single" w:sz="4" w:space="0" w:color="D9D9D9"/>
              <w:right w:val="single" w:sz="4" w:space="0" w:color="D9D9D9"/>
            </w:tcBorders>
            <w:shd w:val="clear" w:color="000000" w:fill="E6F2FB"/>
            <w:vAlign w:val="center"/>
            <w:hideMark/>
          </w:tcPr>
          <w:p w14:paraId="4DDF94AE"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نسبة المعاملات إلى الطلب الواحد:</w:t>
            </w:r>
            <w:r w:rsidRPr="00743DD4">
              <w:rPr>
                <w:rFonts w:asciiTheme="majorBidi" w:eastAsia="Times New Roman" w:hAnsiTheme="majorBidi" w:cstheme="majorBidi"/>
                <w:color w:val="002060"/>
                <w:sz w:val="30"/>
                <w:szCs w:val="30"/>
                <w:rtl/>
                <w:lang w:val="en-GB" w:eastAsia="en-GB" w:bidi="ar-SA"/>
              </w:rPr>
              <w:br/>
              <w:t>• التجديد 0.6</w:t>
            </w:r>
            <w:r w:rsidRPr="00743DD4">
              <w:rPr>
                <w:rFonts w:asciiTheme="majorBidi" w:eastAsia="Times New Roman" w:hAnsiTheme="majorBidi" w:cstheme="majorBidi"/>
                <w:color w:val="002060"/>
                <w:sz w:val="30"/>
                <w:szCs w:val="30"/>
                <w:rtl/>
                <w:lang w:val="en-GB" w:eastAsia="en-GB" w:bidi="ar-SA"/>
              </w:rPr>
              <w:br/>
              <w:t>• التغييرات 0.2</w:t>
            </w:r>
            <w:r w:rsidRPr="00743DD4">
              <w:rPr>
                <w:rFonts w:asciiTheme="majorBidi" w:eastAsia="Times New Roman" w:hAnsiTheme="majorBidi" w:cstheme="majorBidi"/>
                <w:color w:val="002060"/>
                <w:sz w:val="30"/>
                <w:szCs w:val="30"/>
                <w:rtl/>
                <w:lang w:val="en-GB" w:eastAsia="en-GB" w:bidi="ar-SA"/>
              </w:rPr>
              <w:br/>
              <w:t>• القرارات من 2.3 (خط الأساس) إلى 4.0 في نهاية الفترة</w:t>
            </w:r>
          </w:p>
        </w:tc>
        <w:tc>
          <w:tcPr>
            <w:tcW w:w="1748" w:type="pct"/>
            <w:tcBorders>
              <w:top w:val="single" w:sz="4" w:space="0" w:color="D9D9D9"/>
              <w:left w:val="nil"/>
              <w:bottom w:val="single" w:sz="4" w:space="0" w:color="D9D9D9"/>
              <w:right w:val="nil"/>
            </w:tcBorders>
            <w:shd w:val="clear" w:color="000000" w:fill="E6F2FB"/>
            <w:vAlign w:val="center"/>
            <w:hideMark/>
          </w:tcPr>
          <w:p w14:paraId="1557AD4E" w14:textId="7B47AF83" w:rsidR="00743DD4" w:rsidRPr="00743DD4" w:rsidRDefault="00743DD4" w:rsidP="002F3325">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المعاملات الناشئة عن طلب واحد</w:t>
            </w:r>
            <w:r w:rsidRPr="00743DD4">
              <w:rPr>
                <w:rFonts w:asciiTheme="majorBidi" w:eastAsia="Times New Roman" w:hAnsiTheme="majorBidi" w:cstheme="majorBidi"/>
                <w:color w:val="002060"/>
                <w:sz w:val="30"/>
                <w:szCs w:val="30"/>
                <w:rtl/>
                <w:lang w:val="en-GB" w:eastAsia="en-GB" w:bidi="ar-SA"/>
              </w:rPr>
              <w:br/>
              <w:t>متوسط الفترة 2017</w:t>
            </w:r>
            <w:r w:rsidR="002F3325">
              <w:rPr>
                <w:rFonts w:asciiTheme="majorBidi" w:eastAsia="Times New Roman" w:hAnsiTheme="majorBidi" w:cstheme="majorBidi" w:hint="cs"/>
                <w:color w:val="002060"/>
                <w:sz w:val="30"/>
                <w:szCs w:val="30"/>
                <w:rtl/>
                <w:lang w:val="en-GB" w:eastAsia="en-GB" w:bidi="ar-SA"/>
              </w:rPr>
              <w:t>-</w:t>
            </w:r>
            <w:r w:rsidRPr="00743DD4">
              <w:rPr>
                <w:rFonts w:asciiTheme="majorBidi" w:eastAsia="Times New Roman" w:hAnsiTheme="majorBidi" w:cstheme="majorBidi"/>
                <w:color w:val="002060"/>
                <w:sz w:val="30"/>
                <w:szCs w:val="30"/>
                <w:rtl/>
                <w:lang w:val="en-GB" w:eastAsia="en-GB" w:bidi="ar-SA"/>
              </w:rPr>
              <w:t>2018</w:t>
            </w:r>
            <w:r w:rsidRPr="00743DD4">
              <w:rPr>
                <w:rFonts w:asciiTheme="majorBidi" w:eastAsia="Times New Roman" w:hAnsiTheme="majorBidi" w:cstheme="majorBidi"/>
                <w:color w:val="002060"/>
                <w:sz w:val="30"/>
                <w:szCs w:val="30"/>
                <w:rtl/>
                <w:lang w:val="en-GB" w:eastAsia="en-GB" w:bidi="ar-SA"/>
              </w:rPr>
              <w:br/>
              <w:t>يُتوقع ثبات التجديدات والتغييرات وزيادة القرارات، انظر أدناه</w:t>
            </w:r>
          </w:p>
        </w:tc>
      </w:tr>
      <w:tr w:rsidR="00743DD4" w:rsidRPr="00743DD4" w14:paraId="1D5ADDDD" w14:textId="77777777" w:rsidTr="005F0E12">
        <w:trPr>
          <w:trHeight w:val="1800"/>
        </w:trPr>
        <w:tc>
          <w:tcPr>
            <w:tcW w:w="81" w:type="pct"/>
            <w:tcBorders>
              <w:top w:val="nil"/>
              <w:left w:val="nil"/>
              <w:bottom w:val="nil"/>
              <w:right w:val="nil"/>
            </w:tcBorders>
            <w:shd w:val="clear" w:color="auto" w:fill="auto"/>
            <w:noWrap/>
            <w:vAlign w:val="bottom"/>
            <w:hideMark/>
          </w:tcPr>
          <w:p w14:paraId="25577A8D"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vMerge/>
            <w:tcBorders>
              <w:top w:val="nil"/>
              <w:left w:val="nil"/>
              <w:bottom w:val="nil"/>
              <w:right w:val="nil"/>
            </w:tcBorders>
            <w:vAlign w:val="center"/>
            <w:hideMark/>
          </w:tcPr>
          <w:p w14:paraId="28052EB8" w14:textId="77777777" w:rsidR="00743DD4" w:rsidRPr="00743DD4" w:rsidRDefault="00743DD4" w:rsidP="00743DD4">
            <w:pPr>
              <w:bidi/>
              <w:rPr>
                <w:rFonts w:asciiTheme="majorBidi" w:eastAsia="Times New Roman" w:hAnsiTheme="majorBidi" w:cstheme="majorBidi"/>
                <w:color w:val="002060"/>
                <w:sz w:val="30"/>
                <w:szCs w:val="30"/>
                <w:u w:val="single"/>
                <w:lang w:val="en-GB" w:eastAsia="en-GB" w:bidi="ar-SA"/>
              </w:rPr>
            </w:pPr>
          </w:p>
        </w:tc>
        <w:tc>
          <w:tcPr>
            <w:tcW w:w="1103" w:type="pct"/>
            <w:tcBorders>
              <w:top w:val="nil"/>
              <w:left w:val="nil"/>
              <w:bottom w:val="single" w:sz="4" w:space="0" w:color="D9D9D9"/>
              <w:right w:val="nil"/>
            </w:tcBorders>
            <w:shd w:val="clear" w:color="000000" w:fill="E6F2FB"/>
            <w:noWrap/>
            <w:vAlign w:val="center"/>
            <w:hideMark/>
          </w:tcPr>
          <w:p w14:paraId="69DE04DC"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الزيادة في القرارات</w:t>
            </w:r>
          </w:p>
        </w:tc>
        <w:tc>
          <w:tcPr>
            <w:tcW w:w="228" w:type="pct"/>
            <w:tcBorders>
              <w:top w:val="nil"/>
              <w:left w:val="single" w:sz="4" w:space="0" w:color="D9D9D9"/>
              <w:bottom w:val="single" w:sz="4" w:space="0" w:color="D9D9D9"/>
              <w:right w:val="nil"/>
            </w:tcBorders>
            <w:shd w:val="clear" w:color="000000" w:fill="E6F2FB"/>
            <w:noWrap/>
            <w:vAlign w:val="center"/>
          </w:tcPr>
          <w:p w14:paraId="056D58B9" w14:textId="1572E99E"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single" w:sz="4" w:space="0" w:color="D9D9D9"/>
              <w:right w:val="single" w:sz="4" w:space="0" w:color="D9D9D9"/>
            </w:tcBorders>
            <w:shd w:val="clear" w:color="000000" w:fill="E6F2FB"/>
            <w:noWrap/>
            <w:vAlign w:val="center"/>
            <w:hideMark/>
          </w:tcPr>
          <w:p w14:paraId="4EF15AC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000000" w:fill="E6F2FB"/>
            <w:noWrap/>
            <w:vAlign w:val="center"/>
          </w:tcPr>
          <w:p w14:paraId="1C34F052" w14:textId="0501C5B9"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000000" w:fill="E6F2FB"/>
            <w:vAlign w:val="center"/>
            <w:hideMark/>
          </w:tcPr>
          <w:p w14:paraId="35F433B6"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زيادات تدريجية لمواكبة الزيادة في الولايات القضائية التي تصدر قرارات وهي الصين تحديداً. </w:t>
            </w:r>
            <w:r w:rsidRPr="00743DD4">
              <w:rPr>
                <w:rFonts w:asciiTheme="majorBidi" w:eastAsia="Times New Roman" w:hAnsiTheme="majorBidi" w:cstheme="majorBidi"/>
                <w:color w:val="002060"/>
                <w:sz w:val="30"/>
                <w:szCs w:val="30"/>
                <w:rtl/>
                <w:lang w:val="en-GB" w:eastAsia="en-GB" w:bidi="ar-SA"/>
              </w:rPr>
              <w:br/>
              <w:t>• +0.3 لتبلغ 2.6 في 2020</w:t>
            </w:r>
            <w:r w:rsidRPr="00743DD4">
              <w:rPr>
                <w:rFonts w:asciiTheme="majorBidi" w:eastAsia="Times New Roman" w:hAnsiTheme="majorBidi" w:cstheme="majorBidi"/>
                <w:color w:val="002060"/>
                <w:sz w:val="30"/>
                <w:szCs w:val="30"/>
                <w:rtl/>
                <w:lang w:val="en-GB" w:eastAsia="en-GB" w:bidi="ar-SA"/>
              </w:rPr>
              <w:br/>
              <w:t>• +0.8 لتبلغ 3.4 في 2021</w:t>
            </w:r>
            <w:r w:rsidRPr="00743DD4">
              <w:rPr>
                <w:rFonts w:asciiTheme="majorBidi" w:eastAsia="Times New Roman" w:hAnsiTheme="majorBidi" w:cstheme="majorBidi"/>
                <w:color w:val="002060"/>
                <w:sz w:val="30"/>
                <w:szCs w:val="30"/>
                <w:rtl/>
                <w:lang w:val="en-GB" w:eastAsia="en-GB" w:bidi="ar-SA"/>
              </w:rPr>
              <w:br/>
              <w:t>• زيادة خطية في السنوات الأخيرة لتبلغ 4.2 في نهاية الفترة (+0.1 في السنة)</w:t>
            </w:r>
          </w:p>
        </w:tc>
        <w:tc>
          <w:tcPr>
            <w:tcW w:w="1748" w:type="pct"/>
            <w:tcBorders>
              <w:top w:val="nil"/>
              <w:left w:val="nil"/>
              <w:bottom w:val="single" w:sz="4" w:space="0" w:color="D9D9D9"/>
              <w:right w:val="nil"/>
            </w:tcBorders>
            <w:shd w:val="clear" w:color="000000" w:fill="E6F2FB"/>
            <w:vAlign w:val="center"/>
            <w:hideMark/>
          </w:tcPr>
          <w:p w14:paraId="74709040" w14:textId="77777777"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الافتراض: زيادة في الولايات القضائية التي تصدر قرارات خلال الفترة قيد الدراسة من 5 إلى 17.</w:t>
            </w:r>
            <w:r w:rsidRPr="00743DD4">
              <w:rPr>
                <w:rFonts w:asciiTheme="majorBidi" w:eastAsia="Times New Roman" w:hAnsiTheme="majorBidi" w:cstheme="majorBidi"/>
                <w:color w:val="002060"/>
                <w:sz w:val="30"/>
                <w:szCs w:val="30"/>
                <w:rtl/>
                <w:lang w:val="en-GB" w:eastAsia="en-GB" w:bidi="ar-SA"/>
              </w:rPr>
              <w:br/>
              <w:t>التوقع أن تحظى الصين بتعيينات كثيرة (بنسبة 50%) والولايات القضائية الأخرى بتعيينات أقل (أقرب إلى 20%).</w:t>
            </w:r>
            <w:r w:rsidRPr="00743DD4">
              <w:rPr>
                <w:rFonts w:asciiTheme="majorBidi" w:eastAsia="Times New Roman" w:hAnsiTheme="majorBidi" w:cstheme="majorBidi"/>
                <w:color w:val="002060"/>
                <w:sz w:val="30"/>
                <w:szCs w:val="30"/>
                <w:rtl/>
                <w:lang w:val="en-GB" w:eastAsia="en-GB" w:bidi="ar-SA"/>
              </w:rPr>
              <w:br/>
              <w:t>الأثر مبيَّن في سنة الانضمام + سنة (1)</w:t>
            </w:r>
          </w:p>
        </w:tc>
      </w:tr>
      <w:tr w:rsidR="00743DD4" w:rsidRPr="00743DD4" w14:paraId="0460E144" w14:textId="77777777" w:rsidTr="005F0E12">
        <w:trPr>
          <w:trHeight w:val="1590"/>
        </w:trPr>
        <w:tc>
          <w:tcPr>
            <w:tcW w:w="81" w:type="pct"/>
            <w:tcBorders>
              <w:top w:val="nil"/>
              <w:left w:val="nil"/>
              <w:bottom w:val="nil"/>
              <w:right w:val="nil"/>
            </w:tcBorders>
            <w:shd w:val="clear" w:color="auto" w:fill="auto"/>
            <w:noWrap/>
            <w:vAlign w:val="bottom"/>
            <w:hideMark/>
          </w:tcPr>
          <w:p w14:paraId="41FE2F71"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vMerge/>
            <w:tcBorders>
              <w:top w:val="nil"/>
              <w:left w:val="nil"/>
              <w:bottom w:val="nil"/>
              <w:right w:val="nil"/>
            </w:tcBorders>
            <w:vAlign w:val="center"/>
            <w:hideMark/>
          </w:tcPr>
          <w:p w14:paraId="4F6ED8D1" w14:textId="77777777" w:rsidR="00743DD4" w:rsidRPr="00743DD4" w:rsidRDefault="00743DD4" w:rsidP="00743DD4">
            <w:pPr>
              <w:bidi/>
              <w:rPr>
                <w:rFonts w:asciiTheme="majorBidi" w:eastAsia="Times New Roman" w:hAnsiTheme="majorBidi" w:cstheme="majorBidi"/>
                <w:color w:val="002060"/>
                <w:sz w:val="30"/>
                <w:szCs w:val="30"/>
                <w:u w:val="single"/>
                <w:lang w:val="en-GB" w:eastAsia="en-GB" w:bidi="ar-SA"/>
              </w:rPr>
            </w:pPr>
          </w:p>
        </w:tc>
        <w:tc>
          <w:tcPr>
            <w:tcW w:w="1103" w:type="pct"/>
            <w:tcBorders>
              <w:top w:val="nil"/>
              <w:left w:val="nil"/>
              <w:bottom w:val="single" w:sz="4" w:space="0" w:color="D9D9D9"/>
              <w:right w:val="nil"/>
            </w:tcBorders>
            <w:shd w:val="clear" w:color="000000" w:fill="E6F2FB"/>
            <w:noWrap/>
            <w:vAlign w:val="center"/>
            <w:hideMark/>
          </w:tcPr>
          <w:p w14:paraId="6A80B0CD"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عبء العمل المعالج</w:t>
            </w:r>
          </w:p>
        </w:tc>
        <w:tc>
          <w:tcPr>
            <w:tcW w:w="228" w:type="pct"/>
            <w:tcBorders>
              <w:top w:val="nil"/>
              <w:left w:val="single" w:sz="4" w:space="0" w:color="D9D9D9"/>
              <w:bottom w:val="single" w:sz="4" w:space="0" w:color="D9D9D9"/>
              <w:right w:val="nil"/>
            </w:tcBorders>
            <w:shd w:val="clear" w:color="000000" w:fill="E6F2FB"/>
            <w:noWrap/>
            <w:vAlign w:val="center"/>
          </w:tcPr>
          <w:p w14:paraId="660B915F" w14:textId="74790293"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single" w:sz="4" w:space="0" w:color="D9D9D9"/>
              <w:right w:val="single" w:sz="4" w:space="0" w:color="D9D9D9"/>
            </w:tcBorders>
            <w:shd w:val="clear" w:color="000000" w:fill="E6F2FB"/>
            <w:noWrap/>
            <w:vAlign w:val="center"/>
            <w:hideMark/>
          </w:tcPr>
          <w:p w14:paraId="64D4CEBD"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000000" w:fill="E6F2FB"/>
            <w:noWrap/>
            <w:vAlign w:val="center"/>
          </w:tcPr>
          <w:p w14:paraId="530C11B5" w14:textId="300AF6B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000000" w:fill="E6F2FB"/>
            <w:vAlign w:val="center"/>
            <w:hideMark/>
          </w:tcPr>
          <w:p w14:paraId="11103FEC"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نسبة عبء العمل إلى الطلب الواحد:</w:t>
            </w:r>
            <w:r w:rsidRPr="00743DD4">
              <w:rPr>
                <w:rFonts w:asciiTheme="majorBidi" w:eastAsia="Times New Roman" w:hAnsiTheme="majorBidi" w:cstheme="majorBidi"/>
                <w:color w:val="002060"/>
                <w:sz w:val="30"/>
                <w:szCs w:val="30"/>
                <w:rtl/>
                <w:lang w:val="en-GB" w:eastAsia="en-GB" w:bidi="ar-SA"/>
              </w:rPr>
              <w:br/>
              <w:t>• التجديد 8</w:t>
            </w:r>
            <w:r w:rsidRPr="00743DD4">
              <w:rPr>
                <w:rFonts w:asciiTheme="majorBidi" w:eastAsia="Times New Roman" w:hAnsiTheme="majorBidi" w:cstheme="majorBidi"/>
                <w:color w:val="002060"/>
                <w:sz w:val="30"/>
                <w:szCs w:val="30"/>
                <w:rtl/>
                <w:lang w:val="en-GB" w:eastAsia="en-GB" w:bidi="ar-SA"/>
              </w:rPr>
              <w:br/>
              <w:t>• التغييرات 4</w:t>
            </w:r>
            <w:r w:rsidRPr="00743DD4">
              <w:rPr>
                <w:rFonts w:asciiTheme="majorBidi" w:eastAsia="Times New Roman" w:hAnsiTheme="majorBidi" w:cstheme="majorBidi"/>
                <w:color w:val="002060"/>
                <w:sz w:val="30"/>
                <w:szCs w:val="30"/>
                <w:rtl/>
                <w:lang w:val="en-GB" w:eastAsia="en-GB" w:bidi="ar-SA"/>
              </w:rPr>
              <w:br/>
              <w:t>• القرارات 4</w:t>
            </w:r>
          </w:p>
        </w:tc>
        <w:tc>
          <w:tcPr>
            <w:tcW w:w="1748" w:type="pct"/>
            <w:tcBorders>
              <w:top w:val="nil"/>
              <w:left w:val="nil"/>
              <w:bottom w:val="single" w:sz="4" w:space="0" w:color="D9D9D9"/>
              <w:right w:val="nil"/>
            </w:tcBorders>
            <w:shd w:val="clear" w:color="000000" w:fill="E6F2FB"/>
            <w:noWrap/>
            <w:vAlign w:val="center"/>
            <w:hideMark/>
          </w:tcPr>
          <w:p w14:paraId="3770FB2E" w14:textId="77777777"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وفقاً للبرنامج والميزانية</w:t>
            </w:r>
          </w:p>
        </w:tc>
      </w:tr>
      <w:tr w:rsidR="00743DD4" w:rsidRPr="00743DD4" w14:paraId="0CABB7B6" w14:textId="77777777" w:rsidTr="005F0E12">
        <w:trPr>
          <w:trHeight w:val="690"/>
        </w:trPr>
        <w:tc>
          <w:tcPr>
            <w:tcW w:w="81" w:type="pct"/>
            <w:tcBorders>
              <w:top w:val="nil"/>
              <w:left w:val="nil"/>
              <w:bottom w:val="nil"/>
              <w:right w:val="nil"/>
            </w:tcBorders>
            <w:shd w:val="clear" w:color="auto" w:fill="auto"/>
            <w:noWrap/>
            <w:vAlign w:val="bottom"/>
            <w:hideMark/>
          </w:tcPr>
          <w:p w14:paraId="13AEA11B"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vMerge/>
            <w:tcBorders>
              <w:top w:val="nil"/>
              <w:left w:val="nil"/>
              <w:bottom w:val="nil"/>
              <w:right w:val="nil"/>
            </w:tcBorders>
            <w:vAlign w:val="center"/>
            <w:hideMark/>
          </w:tcPr>
          <w:p w14:paraId="2D675383" w14:textId="77777777" w:rsidR="00743DD4" w:rsidRPr="00743DD4" w:rsidRDefault="00743DD4" w:rsidP="00743DD4">
            <w:pPr>
              <w:bidi/>
              <w:rPr>
                <w:rFonts w:asciiTheme="majorBidi" w:eastAsia="Times New Roman" w:hAnsiTheme="majorBidi" w:cstheme="majorBidi"/>
                <w:color w:val="002060"/>
                <w:sz w:val="30"/>
                <w:szCs w:val="30"/>
                <w:u w:val="single"/>
                <w:lang w:val="en-GB" w:eastAsia="en-GB" w:bidi="ar-SA"/>
              </w:rPr>
            </w:pPr>
          </w:p>
        </w:tc>
        <w:tc>
          <w:tcPr>
            <w:tcW w:w="1103" w:type="pct"/>
            <w:tcBorders>
              <w:top w:val="nil"/>
              <w:left w:val="nil"/>
              <w:bottom w:val="single" w:sz="4" w:space="0" w:color="D9D9D9"/>
              <w:right w:val="nil"/>
            </w:tcBorders>
            <w:shd w:val="clear" w:color="000000" w:fill="E6F2FB"/>
            <w:noWrap/>
            <w:vAlign w:val="center"/>
            <w:hideMark/>
          </w:tcPr>
          <w:p w14:paraId="6FFBA619"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نسبة عبء العمل اليدوي/المؤتمت</w:t>
            </w:r>
          </w:p>
        </w:tc>
        <w:tc>
          <w:tcPr>
            <w:tcW w:w="228" w:type="pct"/>
            <w:tcBorders>
              <w:top w:val="nil"/>
              <w:left w:val="single" w:sz="4" w:space="0" w:color="D9D9D9"/>
              <w:bottom w:val="single" w:sz="4" w:space="0" w:color="D9D9D9"/>
              <w:right w:val="nil"/>
            </w:tcBorders>
            <w:shd w:val="clear" w:color="000000" w:fill="E6F2FB"/>
            <w:noWrap/>
            <w:vAlign w:val="center"/>
            <w:hideMark/>
          </w:tcPr>
          <w:p w14:paraId="2420014C" w14:textId="2FA7A046"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single" w:sz="4" w:space="0" w:color="D9D9D9"/>
              <w:right w:val="single" w:sz="4" w:space="0" w:color="D9D9D9"/>
            </w:tcBorders>
            <w:shd w:val="clear" w:color="000000" w:fill="E6F2FB"/>
            <w:noWrap/>
            <w:vAlign w:val="center"/>
            <w:hideMark/>
          </w:tcPr>
          <w:p w14:paraId="7ADE8FF5"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000000" w:fill="E6F2FB"/>
            <w:noWrap/>
            <w:vAlign w:val="center"/>
            <w:hideMark/>
          </w:tcPr>
          <w:p w14:paraId="4745918E" w14:textId="4CBC7672"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000000" w:fill="E6F2FB"/>
            <w:vAlign w:val="center"/>
            <w:hideMark/>
          </w:tcPr>
          <w:p w14:paraId="52EDCF9F"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اليدوي 1 / المؤتمت 13.7 </w:t>
            </w:r>
          </w:p>
        </w:tc>
        <w:tc>
          <w:tcPr>
            <w:tcW w:w="1748" w:type="pct"/>
            <w:tcBorders>
              <w:top w:val="nil"/>
              <w:left w:val="nil"/>
              <w:bottom w:val="single" w:sz="4" w:space="0" w:color="D9D9D9"/>
              <w:right w:val="nil"/>
            </w:tcBorders>
            <w:shd w:val="clear" w:color="000000" w:fill="E6F2FB"/>
            <w:noWrap/>
            <w:vAlign w:val="center"/>
            <w:hideMark/>
          </w:tcPr>
          <w:p w14:paraId="0842FB34" w14:textId="77777777"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يطبَّق على التجديدات والقرارات (وفقاً للبرنامج والميزانية)</w:t>
            </w:r>
          </w:p>
        </w:tc>
      </w:tr>
      <w:tr w:rsidR="00743DD4" w:rsidRPr="00743DD4" w14:paraId="08E8052F" w14:textId="77777777" w:rsidTr="005F0E12">
        <w:trPr>
          <w:trHeight w:val="1230"/>
        </w:trPr>
        <w:tc>
          <w:tcPr>
            <w:tcW w:w="81" w:type="pct"/>
            <w:tcBorders>
              <w:top w:val="nil"/>
              <w:left w:val="nil"/>
              <w:bottom w:val="nil"/>
              <w:right w:val="nil"/>
            </w:tcBorders>
            <w:shd w:val="clear" w:color="auto" w:fill="auto"/>
            <w:noWrap/>
            <w:vAlign w:val="bottom"/>
            <w:hideMark/>
          </w:tcPr>
          <w:p w14:paraId="32B36EF9"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vMerge/>
            <w:tcBorders>
              <w:top w:val="nil"/>
              <w:left w:val="nil"/>
              <w:bottom w:val="nil"/>
              <w:right w:val="nil"/>
            </w:tcBorders>
            <w:vAlign w:val="center"/>
            <w:hideMark/>
          </w:tcPr>
          <w:p w14:paraId="28B52697" w14:textId="77777777" w:rsidR="00743DD4" w:rsidRPr="00743DD4" w:rsidRDefault="00743DD4" w:rsidP="00743DD4">
            <w:pPr>
              <w:bidi/>
              <w:rPr>
                <w:rFonts w:asciiTheme="majorBidi" w:eastAsia="Times New Roman" w:hAnsiTheme="majorBidi" w:cstheme="majorBidi"/>
                <w:color w:val="002060"/>
                <w:sz w:val="30"/>
                <w:szCs w:val="30"/>
                <w:u w:val="single"/>
                <w:lang w:val="en-GB" w:eastAsia="en-GB" w:bidi="ar-SA"/>
              </w:rPr>
            </w:pPr>
          </w:p>
        </w:tc>
        <w:tc>
          <w:tcPr>
            <w:tcW w:w="1103" w:type="pct"/>
            <w:tcBorders>
              <w:top w:val="nil"/>
              <w:left w:val="nil"/>
              <w:bottom w:val="single" w:sz="4" w:space="0" w:color="D9D9D9"/>
              <w:right w:val="nil"/>
            </w:tcBorders>
            <w:shd w:val="clear" w:color="000000" w:fill="E6F2FB"/>
            <w:noWrap/>
            <w:vAlign w:val="center"/>
            <w:hideMark/>
          </w:tcPr>
          <w:p w14:paraId="48964A6B" w14:textId="7518C528"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تحسين الأتمتة</w:t>
            </w:r>
          </w:p>
        </w:tc>
        <w:tc>
          <w:tcPr>
            <w:tcW w:w="228" w:type="pct"/>
            <w:tcBorders>
              <w:top w:val="nil"/>
              <w:left w:val="single" w:sz="4" w:space="0" w:color="D9D9D9"/>
              <w:bottom w:val="single" w:sz="4" w:space="0" w:color="D9D9D9"/>
              <w:right w:val="nil"/>
            </w:tcBorders>
            <w:shd w:val="clear" w:color="000000" w:fill="E6F2FB"/>
            <w:noWrap/>
            <w:vAlign w:val="center"/>
            <w:hideMark/>
          </w:tcPr>
          <w:p w14:paraId="48B1C35C" w14:textId="52509640"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single" w:sz="4" w:space="0" w:color="D9D9D9"/>
              <w:right w:val="single" w:sz="4" w:space="0" w:color="D9D9D9"/>
            </w:tcBorders>
            <w:shd w:val="clear" w:color="000000" w:fill="E6F2FB"/>
            <w:noWrap/>
            <w:vAlign w:val="center"/>
            <w:hideMark/>
          </w:tcPr>
          <w:p w14:paraId="66A08E1D"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single" w:sz="4" w:space="0" w:color="D9D9D9"/>
              <w:right w:val="nil"/>
            </w:tcBorders>
            <w:shd w:val="clear" w:color="000000" w:fill="E6F2FB"/>
            <w:noWrap/>
            <w:vAlign w:val="center"/>
            <w:hideMark/>
          </w:tcPr>
          <w:p w14:paraId="3878EBBE" w14:textId="78A105DD"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000000" w:fill="E6F2FB"/>
            <w:vAlign w:val="center"/>
            <w:hideMark/>
          </w:tcPr>
          <w:p w14:paraId="11F89F82"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5% سنوياً حتى أتمتة بنسبة 90% كحد أقصى</w:t>
            </w:r>
          </w:p>
        </w:tc>
        <w:tc>
          <w:tcPr>
            <w:tcW w:w="1748" w:type="pct"/>
            <w:tcBorders>
              <w:top w:val="nil"/>
              <w:left w:val="nil"/>
              <w:bottom w:val="single" w:sz="4" w:space="0" w:color="D9D9D9"/>
              <w:right w:val="nil"/>
            </w:tcBorders>
            <w:shd w:val="clear" w:color="000000" w:fill="E6F2FB"/>
            <w:vAlign w:val="center"/>
            <w:hideMark/>
          </w:tcPr>
          <w:p w14:paraId="0FAEC8B0" w14:textId="77777777" w:rsidR="002F3325" w:rsidRDefault="00743DD4" w:rsidP="002F3325">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يطبَّق على التجديدات والقرارات. </w:t>
            </w:r>
            <w:r w:rsidRPr="00743DD4">
              <w:rPr>
                <w:rFonts w:asciiTheme="majorBidi" w:eastAsia="Times New Roman" w:hAnsiTheme="majorBidi" w:cstheme="majorBidi"/>
                <w:color w:val="002060"/>
                <w:sz w:val="30"/>
                <w:szCs w:val="30"/>
                <w:rtl/>
                <w:lang w:val="en-GB" w:eastAsia="en-GB" w:bidi="ar-SA"/>
              </w:rPr>
              <w:br/>
              <w:t xml:space="preserve">نقطة البداية للتحسين تقوم على نسبة </w:t>
            </w:r>
            <w:r w:rsidR="002F3325">
              <w:rPr>
                <w:rFonts w:asciiTheme="majorBidi" w:eastAsia="Times New Roman" w:hAnsiTheme="majorBidi" w:cstheme="majorBidi" w:hint="cs"/>
                <w:color w:val="002060"/>
                <w:sz w:val="30"/>
                <w:szCs w:val="30"/>
                <w:rtl/>
                <w:lang w:val="en-GB" w:eastAsia="en-GB" w:bidi="ar-SA"/>
              </w:rPr>
              <w:t>الأتمتة المتوسطة في الفترة 2017-2018</w:t>
            </w:r>
          </w:p>
          <w:p w14:paraId="0A0BFCA5" w14:textId="51AE7F5B" w:rsidR="00743DD4" w:rsidRPr="00743DD4" w:rsidRDefault="00743DD4" w:rsidP="002F3325">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اعتماد الأتمتة في التغييرات اعتباراً من 2022 (عقب تنفيذ مشروع من</w:t>
            </w:r>
            <w:r w:rsidR="002F3325">
              <w:rPr>
                <w:rFonts w:asciiTheme="majorBidi" w:eastAsia="Times New Roman" w:hAnsiTheme="majorBidi" w:cstheme="majorBidi" w:hint="cs"/>
                <w:color w:val="002060"/>
                <w:sz w:val="30"/>
                <w:szCs w:val="30"/>
                <w:rtl/>
                <w:lang w:val="en-GB" w:eastAsia="en-GB" w:bidi="ar-SA"/>
              </w:rPr>
              <w:t xml:space="preserve"> مشروعات</w:t>
            </w:r>
            <w:r w:rsidRPr="00743DD4">
              <w:rPr>
                <w:rFonts w:asciiTheme="majorBidi" w:eastAsia="Times New Roman" w:hAnsiTheme="majorBidi" w:cstheme="majorBidi"/>
                <w:color w:val="002060"/>
                <w:sz w:val="30"/>
                <w:szCs w:val="30"/>
                <w:rtl/>
                <w:lang w:val="en-GB" w:eastAsia="en-GB" w:bidi="ar-SA"/>
              </w:rPr>
              <w:t xml:space="preserve"> الخطة الرأسمالية الرئيسية)</w:t>
            </w:r>
          </w:p>
        </w:tc>
      </w:tr>
      <w:tr w:rsidR="00743DD4" w:rsidRPr="00743DD4" w14:paraId="5C200C8F" w14:textId="77777777" w:rsidTr="005F0E12">
        <w:trPr>
          <w:trHeight w:val="75"/>
        </w:trPr>
        <w:tc>
          <w:tcPr>
            <w:tcW w:w="81" w:type="pct"/>
            <w:tcBorders>
              <w:top w:val="nil"/>
              <w:left w:val="nil"/>
              <w:bottom w:val="nil"/>
              <w:right w:val="nil"/>
            </w:tcBorders>
            <w:shd w:val="clear" w:color="auto" w:fill="auto"/>
            <w:noWrap/>
            <w:vAlign w:val="bottom"/>
            <w:hideMark/>
          </w:tcPr>
          <w:p w14:paraId="481B9B3D"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661F51B8"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5A8EE286"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228" w:type="pct"/>
            <w:tcBorders>
              <w:top w:val="nil"/>
              <w:left w:val="nil"/>
              <w:bottom w:val="nil"/>
              <w:right w:val="nil"/>
            </w:tcBorders>
            <w:shd w:val="clear" w:color="auto" w:fill="auto"/>
            <w:noWrap/>
            <w:vAlign w:val="center"/>
            <w:hideMark/>
          </w:tcPr>
          <w:p w14:paraId="369510FD"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263" w:type="pct"/>
            <w:tcBorders>
              <w:top w:val="nil"/>
              <w:left w:val="nil"/>
              <w:bottom w:val="nil"/>
              <w:right w:val="nil"/>
            </w:tcBorders>
            <w:shd w:val="clear" w:color="auto" w:fill="auto"/>
            <w:noWrap/>
            <w:vAlign w:val="center"/>
            <w:hideMark/>
          </w:tcPr>
          <w:p w14:paraId="0FB97961"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81" w:type="pct"/>
            <w:tcBorders>
              <w:top w:val="nil"/>
              <w:left w:val="nil"/>
              <w:bottom w:val="nil"/>
              <w:right w:val="nil"/>
            </w:tcBorders>
            <w:shd w:val="clear" w:color="auto" w:fill="auto"/>
            <w:noWrap/>
            <w:vAlign w:val="center"/>
            <w:hideMark/>
          </w:tcPr>
          <w:p w14:paraId="59722BF1"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316" w:type="pct"/>
            <w:tcBorders>
              <w:top w:val="nil"/>
              <w:left w:val="nil"/>
              <w:bottom w:val="nil"/>
              <w:right w:val="nil"/>
            </w:tcBorders>
            <w:shd w:val="clear" w:color="auto" w:fill="auto"/>
            <w:noWrap/>
            <w:vAlign w:val="center"/>
            <w:hideMark/>
          </w:tcPr>
          <w:p w14:paraId="0C0CB51D"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748" w:type="pct"/>
            <w:tcBorders>
              <w:top w:val="nil"/>
              <w:left w:val="nil"/>
              <w:bottom w:val="nil"/>
              <w:right w:val="nil"/>
            </w:tcBorders>
            <w:shd w:val="clear" w:color="auto" w:fill="auto"/>
            <w:noWrap/>
            <w:vAlign w:val="center"/>
            <w:hideMark/>
          </w:tcPr>
          <w:p w14:paraId="5E8CD6FA" w14:textId="77777777" w:rsidR="00743DD4" w:rsidRPr="00743DD4" w:rsidRDefault="00743DD4" w:rsidP="00743DD4">
            <w:pPr>
              <w:bidi/>
              <w:rPr>
                <w:rFonts w:asciiTheme="majorBidi" w:eastAsia="Times New Roman" w:hAnsiTheme="majorBidi" w:cstheme="majorBidi"/>
                <w:sz w:val="30"/>
                <w:szCs w:val="30"/>
                <w:lang w:val="en-GB" w:eastAsia="en-GB" w:bidi="ar-SA"/>
              </w:rPr>
            </w:pPr>
          </w:p>
        </w:tc>
      </w:tr>
      <w:tr w:rsidR="00743DD4" w:rsidRPr="00743DD4" w14:paraId="7A54BE2A" w14:textId="77777777" w:rsidTr="005F0E12">
        <w:trPr>
          <w:trHeight w:val="690"/>
        </w:trPr>
        <w:tc>
          <w:tcPr>
            <w:tcW w:w="81" w:type="pct"/>
            <w:tcBorders>
              <w:top w:val="nil"/>
              <w:left w:val="nil"/>
              <w:bottom w:val="nil"/>
              <w:right w:val="nil"/>
            </w:tcBorders>
            <w:shd w:val="clear" w:color="auto" w:fill="auto"/>
            <w:noWrap/>
            <w:vAlign w:val="bottom"/>
            <w:hideMark/>
          </w:tcPr>
          <w:p w14:paraId="548EBEB0" w14:textId="77777777" w:rsidR="00743DD4" w:rsidRPr="00743DD4" w:rsidRDefault="00743DD4" w:rsidP="00743DD4">
            <w:pPr>
              <w:bidi/>
              <w:ind w:firstLineChars="100" w:firstLine="300"/>
              <w:rPr>
                <w:rFonts w:asciiTheme="majorBidi" w:eastAsia="Times New Roman" w:hAnsiTheme="majorBidi" w:cstheme="majorBidi"/>
                <w:sz w:val="30"/>
                <w:szCs w:val="30"/>
                <w:lang w:val="en-GB" w:eastAsia="en-GB" w:bidi="ar-SA"/>
              </w:rPr>
            </w:pPr>
          </w:p>
        </w:tc>
        <w:tc>
          <w:tcPr>
            <w:tcW w:w="181" w:type="pct"/>
            <w:tcBorders>
              <w:top w:val="nil"/>
              <w:left w:val="nil"/>
              <w:bottom w:val="nil"/>
              <w:right w:val="nil"/>
            </w:tcBorders>
            <w:shd w:val="clear" w:color="auto" w:fill="auto"/>
            <w:noWrap/>
            <w:vAlign w:val="center"/>
            <w:hideMark/>
          </w:tcPr>
          <w:p w14:paraId="03363FA1"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5333C739"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التوزيع بين الموظفين / خلاف الموظفين</w:t>
            </w:r>
          </w:p>
        </w:tc>
        <w:tc>
          <w:tcPr>
            <w:tcW w:w="228" w:type="pct"/>
            <w:tcBorders>
              <w:top w:val="nil"/>
              <w:left w:val="single" w:sz="4" w:space="0" w:color="D9D9D9"/>
              <w:bottom w:val="nil"/>
              <w:right w:val="nil"/>
            </w:tcBorders>
            <w:shd w:val="clear" w:color="auto" w:fill="auto"/>
            <w:noWrap/>
            <w:vAlign w:val="center"/>
            <w:hideMark/>
          </w:tcPr>
          <w:p w14:paraId="046EB758"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nil"/>
              <w:right w:val="single" w:sz="4" w:space="0" w:color="D9D9D9"/>
            </w:tcBorders>
            <w:shd w:val="clear" w:color="auto" w:fill="auto"/>
            <w:noWrap/>
            <w:vAlign w:val="center"/>
            <w:hideMark/>
          </w:tcPr>
          <w:p w14:paraId="267C6916"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0DD83ABA"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3B519ADB"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65% موظفون / 35% خلاف الموظفين</w:t>
            </w:r>
          </w:p>
        </w:tc>
        <w:tc>
          <w:tcPr>
            <w:tcW w:w="1748" w:type="pct"/>
            <w:tcBorders>
              <w:top w:val="nil"/>
              <w:left w:val="nil"/>
              <w:bottom w:val="nil"/>
              <w:right w:val="nil"/>
            </w:tcBorders>
            <w:shd w:val="clear" w:color="auto" w:fill="auto"/>
            <w:noWrap/>
            <w:vAlign w:val="center"/>
            <w:hideMark/>
          </w:tcPr>
          <w:p w14:paraId="44AEA09F" w14:textId="03FCFDDB" w:rsidR="00743DD4" w:rsidRPr="00743DD4" w:rsidRDefault="002F3325" w:rsidP="002F3325">
            <w:pPr>
              <w:bidi/>
              <w:rPr>
                <w:rFonts w:asciiTheme="majorBidi" w:eastAsia="Times New Roman" w:hAnsiTheme="majorBidi" w:cstheme="majorBidi"/>
                <w:color w:val="002060"/>
                <w:sz w:val="30"/>
                <w:szCs w:val="30"/>
                <w:rtl/>
                <w:lang w:val="en-GB" w:eastAsia="en-GB" w:bidi="ar-SA"/>
              </w:rPr>
            </w:pPr>
            <w:r>
              <w:rPr>
                <w:rFonts w:asciiTheme="majorBidi" w:eastAsia="Times New Roman" w:hAnsiTheme="majorBidi" w:cstheme="majorBidi"/>
                <w:color w:val="002060"/>
                <w:sz w:val="30"/>
                <w:szCs w:val="30"/>
                <w:rtl/>
                <w:lang w:val="en-GB" w:eastAsia="en-GB" w:bidi="ar-SA"/>
              </w:rPr>
              <w:t xml:space="preserve">ما لم يرد </w:t>
            </w:r>
            <w:r>
              <w:rPr>
                <w:rFonts w:asciiTheme="majorBidi" w:eastAsia="Times New Roman" w:hAnsiTheme="majorBidi" w:cstheme="majorBidi" w:hint="cs"/>
                <w:color w:val="002060"/>
                <w:sz w:val="30"/>
                <w:szCs w:val="30"/>
                <w:rtl/>
                <w:lang w:val="en-GB" w:eastAsia="en-GB" w:bidi="ar-SA"/>
              </w:rPr>
              <w:t>"</w:t>
            </w:r>
            <w:r>
              <w:rPr>
                <w:rFonts w:asciiTheme="majorBidi" w:eastAsia="Times New Roman" w:hAnsiTheme="majorBidi" w:cstheme="majorBidi"/>
                <w:color w:val="002060"/>
                <w:sz w:val="30"/>
                <w:szCs w:val="30"/>
                <w:rtl/>
                <w:lang w:val="en-GB" w:eastAsia="en-GB" w:bidi="ar-SA"/>
              </w:rPr>
              <w:t>100% موظفون</w:t>
            </w:r>
            <w:r>
              <w:rPr>
                <w:rFonts w:asciiTheme="majorBidi" w:eastAsia="Times New Roman" w:hAnsiTheme="majorBidi" w:cstheme="majorBidi" w:hint="cs"/>
                <w:color w:val="002060"/>
                <w:sz w:val="30"/>
                <w:szCs w:val="30"/>
                <w:rtl/>
                <w:lang w:val="en-GB" w:eastAsia="en-GB" w:bidi="ar-SA"/>
              </w:rPr>
              <w:t>"</w:t>
            </w:r>
            <w:r>
              <w:rPr>
                <w:rFonts w:asciiTheme="majorBidi" w:eastAsia="Times New Roman" w:hAnsiTheme="majorBidi" w:cstheme="majorBidi"/>
                <w:color w:val="002060"/>
                <w:sz w:val="30"/>
                <w:szCs w:val="30"/>
                <w:rtl/>
                <w:lang w:val="en-GB" w:eastAsia="en-GB" w:bidi="ar-SA"/>
              </w:rPr>
              <w:t xml:space="preserve"> </w:t>
            </w:r>
            <w:r w:rsidR="00743DD4" w:rsidRPr="00743DD4">
              <w:rPr>
                <w:rFonts w:asciiTheme="majorBidi" w:eastAsia="Times New Roman" w:hAnsiTheme="majorBidi" w:cstheme="majorBidi"/>
                <w:color w:val="002060"/>
                <w:sz w:val="30"/>
                <w:szCs w:val="30"/>
                <w:rtl/>
                <w:lang w:val="en-GB" w:eastAsia="en-GB" w:bidi="ar-SA"/>
              </w:rPr>
              <w:t>في التعليقات</w:t>
            </w:r>
          </w:p>
        </w:tc>
      </w:tr>
      <w:tr w:rsidR="00743DD4" w:rsidRPr="00743DD4" w14:paraId="34758DF6" w14:textId="77777777" w:rsidTr="005F0E12">
        <w:trPr>
          <w:trHeight w:val="855"/>
        </w:trPr>
        <w:tc>
          <w:tcPr>
            <w:tcW w:w="81" w:type="pct"/>
            <w:tcBorders>
              <w:top w:val="nil"/>
              <w:left w:val="nil"/>
              <w:bottom w:val="nil"/>
              <w:right w:val="nil"/>
            </w:tcBorders>
            <w:shd w:val="clear" w:color="auto" w:fill="auto"/>
            <w:noWrap/>
            <w:vAlign w:val="bottom"/>
            <w:hideMark/>
          </w:tcPr>
          <w:p w14:paraId="20103943"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29717750"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single" w:sz="4" w:space="0" w:color="D9D9D9"/>
              <w:right w:val="nil"/>
            </w:tcBorders>
            <w:shd w:val="clear" w:color="auto" w:fill="auto"/>
            <w:noWrap/>
            <w:vAlign w:val="center"/>
            <w:hideMark/>
          </w:tcPr>
          <w:p w14:paraId="00FB05D8"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زيادات التكلفة الثابتة</w:t>
            </w:r>
          </w:p>
        </w:tc>
        <w:tc>
          <w:tcPr>
            <w:tcW w:w="228" w:type="pct"/>
            <w:tcBorders>
              <w:top w:val="single" w:sz="4" w:space="0" w:color="D9D9D9"/>
              <w:left w:val="single" w:sz="4" w:space="0" w:color="D9D9D9"/>
              <w:bottom w:val="single" w:sz="4" w:space="0" w:color="D9D9D9"/>
              <w:right w:val="nil"/>
            </w:tcBorders>
            <w:shd w:val="clear" w:color="auto" w:fill="auto"/>
            <w:noWrap/>
            <w:vAlign w:val="center"/>
            <w:hideMark/>
          </w:tcPr>
          <w:p w14:paraId="391BD169"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single" w:sz="4" w:space="0" w:color="D9D9D9"/>
              <w:left w:val="nil"/>
              <w:bottom w:val="single" w:sz="4" w:space="0" w:color="D9D9D9"/>
              <w:right w:val="single" w:sz="4" w:space="0" w:color="D9D9D9"/>
            </w:tcBorders>
            <w:shd w:val="clear" w:color="auto" w:fill="auto"/>
            <w:noWrap/>
            <w:vAlign w:val="center"/>
            <w:hideMark/>
          </w:tcPr>
          <w:p w14:paraId="7B3D8DD9" w14:textId="546AEFB6"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single" w:sz="4" w:space="0" w:color="D9D9D9"/>
              <w:left w:val="nil"/>
              <w:bottom w:val="single" w:sz="4" w:space="0" w:color="D9D9D9"/>
              <w:right w:val="nil"/>
            </w:tcBorders>
            <w:shd w:val="clear" w:color="auto" w:fill="auto"/>
            <w:noWrap/>
            <w:vAlign w:val="center"/>
            <w:hideMark/>
          </w:tcPr>
          <w:p w14:paraId="0377A7EF" w14:textId="257AFFD9"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single" w:sz="4" w:space="0" w:color="D9D9D9"/>
              <w:left w:val="nil"/>
              <w:bottom w:val="single" w:sz="4" w:space="0" w:color="D9D9D9"/>
              <w:right w:val="single" w:sz="4" w:space="0" w:color="D9D9D9"/>
            </w:tcBorders>
            <w:shd w:val="clear" w:color="auto" w:fill="auto"/>
            <w:noWrap/>
            <w:vAlign w:val="center"/>
            <w:hideMark/>
          </w:tcPr>
          <w:p w14:paraId="20723718"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5% كل 3 سنوات، مطبَّقة على 2020 / 2023 / 2026 / 2029</w:t>
            </w:r>
          </w:p>
        </w:tc>
        <w:tc>
          <w:tcPr>
            <w:tcW w:w="1748" w:type="pct"/>
            <w:tcBorders>
              <w:top w:val="single" w:sz="4" w:space="0" w:color="D9D9D9"/>
              <w:left w:val="nil"/>
              <w:bottom w:val="single" w:sz="4" w:space="0" w:color="D9D9D9"/>
              <w:right w:val="nil"/>
            </w:tcBorders>
            <w:shd w:val="clear" w:color="auto" w:fill="auto"/>
            <w:vAlign w:val="center"/>
            <w:hideMark/>
          </w:tcPr>
          <w:p w14:paraId="58B86132" w14:textId="656B3F3F"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اعتمادات </w:t>
            </w:r>
            <w:r w:rsidR="002F3325">
              <w:rPr>
                <w:rFonts w:asciiTheme="majorBidi" w:eastAsia="Times New Roman" w:hAnsiTheme="majorBidi" w:cstheme="majorBidi" w:hint="cs"/>
                <w:color w:val="002060"/>
                <w:sz w:val="30"/>
                <w:szCs w:val="30"/>
                <w:rtl/>
                <w:lang w:val="en-GB" w:eastAsia="en-GB" w:bidi="ar-SA"/>
              </w:rPr>
              <w:t>لتغطية</w:t>
            </w:r>
            <w:r w:rsidR="002F3325" w:rsidRPr="00743DD4">
              <w:rPr>
                <w:rFonts w:asciiTheme="majorBidi" w:eastAsia="Times New Roman" w:hAnsiTheme="majorBidi" w:cstheme="majorBidi"/>
                <w:color w:val="002060"/>
                <w:sz w:val="30"/>
                <w:szCs w:val="30"/>
                <w:rtl/>
                <w:lang w:val="en-GB" w:eastAsia="en-GB" w:bidi="ar-SA"/>
              </w:rPr>
              <w:t xml:space="preserve"> </w:t>
            </w:r>
            <w:r w:rsidRPr="00743DD4">
              <w:rPr>
                <w:rFonts w:asciiTheme="majorBidi" w:eastAsia="Times New Roman" w:hAnsiTheme="majorBidi" w:cstheme="majorBidi"/>
                <w:color w:val="002060"/>
                <w:sz w:val="30"/>
                <w:szCs w:val="30"/>
                <w:rtl/>
                <w:lang w:val="en-GB" w:eastAsia="en-GB" w:bidi="ar-SA"/>
              </w:rPr>
              <w:t>5 حالات انضمام إضافية كل 3 سنوات</w:t>
            </w:r>
            <w:r w:rsidR="00976B1A">
              <w:rPr>
                <w:rFonts w:asciiTheme="majorBidi" w:eastAsia="Times New Roman" w:hAnsiTheme="majorBidi" w:cstheme="majorBidi"/>
                <w:color w:val="002060"/>
                <w:sz w:val="30"/>
                <w:szCs w:val="30"/>
                <w:rtl/>
                <w:lang w:val="en-GB" w:eastAsia="en-GB" w:bidi="ar-SA"/>
              </w:rPr>
              <w:br/>
            </w:r>
            <w:r w:rsidRPr="00743DD4">
              <w:rPr>
                <w:rFonts w:asciiTheme="majorBidi" w:eastAsia="Times New Roman" w:hAnsiTheme="majorBidi" w:cstheme="majorBidi"/>
                <w:color w:val="002060"/>
                <w:sz w:val="30"/>
                <w:szCs w:val="30"/>
                <w:rtl/>
                <w:lang w:val="en-GB" w:eastAsia="en-GB" w:bidi="ar-SA"/>
              </w:rPr>
              <w:t>(منها الصين في 2020)</w:t>
            </w:r>
            <w:r w:rsidRPr="00743DD4">
              <w:rPr>
                <w:rFonts w:asciiTheme="majorBidi" w:eastAsia="Times New Roman" w:hAnsiTheme="majorBidi" w:cstheme="majorBidi"/>
                <w:color w:val="002060"/>
                <w:sz w:val="30"/>
                <w:szCs w:val="30"/>
                <w:rtl/>
                <w:lang w:val="en-GB" w:eastAsia="en-GB" w:bidi="ar-SA"/>
              </w:rPr>
              <w:br/>
              <w:t>20 حالة انضمام إجمالاً على مدى الفترة قيد الدراسة</w:t>
            </w:r>
          </w:p>
        </w:tc>
      </w:tr>
      <w:tr w:rsidR="00743DD4" w:rsidRPr="00743DD4" w14:paraId="5216997A" w14:textId="77777777" w:rsidTr="005F0E12">
        <w:trPr>
          <w:trHeight w:val="690"/>
        </w:trPr>
        <w:tc>
          <w:tcPr>
            <w:tcW w:w="81" w:type="pct"/>
            <w:tcBorders>
              <w:top w:val="nil"/>
              <w:left w:val="nil"/>
              <w:bottom w:val="nil"/>
              <w:right w:val="nil"/>
            </w:tcBorders>
            <w:shd w:val="clear" w:color="auto" w:fill="auto"/>
            <w:noWrap/>
            <w:vAlign w:val="bottom"/>
            <w:hideMark/>
          </w:tcPr>
          <w:p w14:paraId="1CD3E532"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080C65F1"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5EAF798F"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مؤشر التكاليف المتغيرة</w:t>
            </w:r>
          </w:p>
        </w:tc>
        <w:tc>
          <w:tcPr>
            <w:tcW w:w="228" w:type="pct"/>
            <w:tcBorders>
              <w:top w:val="nil"/>
              <w:left w:val="single" w:sz="4" w:space="0" w:color="D9D9D9"/>
              <w:bottom w:val="nil"/>
              <w:right w:val="nil"/>
            </w:tcBorders>
            <w:shd w:val="clear" w:color="auto" w:fill="auto"/>
            <w:noWrap/>
            <w:vAlign w:val="center"/>
            <w:hideMark/>
          </w:tcPr>
          <w:p w14:paraId="0CD746D5" w14:textId="1298455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nil"/>
              <w:left w:val="nil"/>
              <w:bottom w:val="nil"/>
              <w:right w:val="single" w:sz="4" w:space="0" w:color="D9D9D9"/>
            </w:tcBorders>
            <w:shd w:val="clear" w:color="auto" w:fill="auto"/>
            <w:noWrap/>
            <w:vAlign w:val="center"/>
            <w:hideMark/>
          </w:tcPr>
          <w:p w14:paraId="39C511BA"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5845D6D3" w14:textId="76A8CF0D"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noWrap/>
            <w:vAlign w:val="center"/>
            <w:hideMark/>
          </w:tcPr>
          <w:p w14:paraId="0A4F36B8"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زيادة سنوية بنسبة 10% في عبء العمل</w:t>
            </w:r>
          </w:p>
        </w:tc>
        <w:tc>
          <w:tcPr>
            <w:tcW w:w="1748" w:type="pct"/>
            <w:tcBorders>
              <w:top w:val="nil"/>
              <w:left w:val="nil"/>
              <w:bottom w:val="nil"/>
              <w:right w:val="nil"/>
            </w:tcBorders>
            <w:shd w:val="clear" w:color="auto" w:fill="auto"/>
            <w:noWrap/>
            <w:vAlign w:val="center"/>
            <w:hideMark/>
          </w:tcPr>
          <w:p w14:paraId="1BF2F10F"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r>
      <w:tr w:rsidR="00743DD4" w:rsidRPr="00743DD4" w14:paraId="7552B571" w14:textId="77777777" w:rsidTr="005F0E12">
        <w:trPr>
          <w:trHeight w:val="690"/>
        </w:trPr>
        <w:tc>
          <w:tcPr>
            <w:tcW w:w="81" w:type="pct"/>
            <w:tcBorders>
              <w:top w:val="nil"/>
              <w:left w:val="nil"/>
              <w:bottom w:val="nil"/>
              <w:right w:val="nil"/>
            </w:tcBorders>
            <w:shd w:val="clear" w:color="auto" w:fill="auto"/>
            <w:noWrap/>
            <w:vAlign w:val="bottom"/>
            <w:hideMark/>
          </w:tcPr>
          <w:p w14:paraId="480AACAB" w14:textId="77777777" w:rsidR="00743DD4" w:rsidRPr="00743DD4" w:rsidRDefault="00743DD4" w:rsidP="00743DD4">
            <w:pPr>
              <w:bidi/>
              <w:ind w:firstLineChars="100" w:firstLine="300"/>
              <w:rPr>
                <w:rFonts w:asciiTheme="majorBidi" w:eastAsia="Times New Roman" w:hAnsiTheme="majorBidi" w:cstheme="majorBidi"/>
                <w:sz w:val="30"/>
                <w:szCs w:val="30"/>
                <w:lang w:val="en-GB" w:eastAsia="en-GB" w:bidi="ar-SA"/>
              </w:rPr>
            </w:pPr>
          </w:p>
        </w:tc>
        <w:tc>
          <w:tcPr>
            <w:tcW w:w="181" w:type="pct"/>
            <w:tcBorders>
              <w:top w:val="nil"/>
              <w:left w:val="nil"/>
              <w:bottom w:val="nil"/>
              <w:right w:val="nil"/>
            </w:tcBorders>
            <w:shd w:val="clear" w:color="000000" w:fill="EDF0F3"/>
            <w:noWrap/>
            <w:vAlign w:val="center"/>
            <w:hideMark/>
          </w:tcPr>
          <w:p w14:paraId="5C8F03AC" w14:textId="46BDE06F" w:rsidR="00743DD4" w:rsidRPr="00743DD4" w:rsidRDefault="00976B1A" w:rsidP="00743DD4">
            <w:pPr>
              <w:bidi/>
              <w:rPr>
                <w:rFonts w:asciiTheme="majorBidi" w:eastAsia="Times New Roman" w:hAnsiTheme="majorBidi" w:cstheme="majorBidi"/>
                <w:b/>
                <w:bCs/>
                <w:color w:val="002060"/>
                <w:sz w:val="30"/>
                <w:szCs w:val="30"/>
                <w:lang w:val="en-GB" w:eastAsia="en-GB" w:bidi="ar-SA"/>
              </w:rPr>
            </w:pPr>
            <w:r>
              <w:rPr>
                <w:rFonts w:asciiTheme="majorBidi" w:eastAsia="Times New Roman" w:hAnsiTheme="majorBidi" w:cstheme="majorBidi" w:hint="cs"/>
                <w:b/>
                <w:bCs/>
                <w:color w:val="002060"/>
                <w:sz w:val="30"/>
                <w:szCs w:val="30"/>
                <w:rtl/>
                <w:lang w:val="en-GB" w:eastAsia="en-GB" w:bidi="ar-SA"/>
              </w:rPr>
              <w:t>هاء.</w:t>
            </w:r>
          </w:p>
        </w:tc>
        <w:tc>
          <w:tcPr>
            <w:tcW w:w="1103" w:type="pct"/>
            <w:tcBorders>
              <w:top w:val="nil"/>
              <w:left w:val="nil"/>
              <w:bottom w:val="nil"/>
              <w:right w:val="nil"/>
            </w:tcBorders>
            <w:shd w:val="clear" w:color="000000" w:fill="EDF0F3"/>
            <w:noWrap/>
            <w:vAlign w:val="center"/>
            <w:hideMark/>
          </w:tcPr>
          <w:p w14:paraId="758CB85F" w14:textId="490BB3E6" w:rsidR="00743DD4" w:rsidRPr="00743DD4" w:rsidRDefault="00976B1A" w:rsidP="00743DD4">
            <w:pPr>
              <w:bidi/>
              <w:rPr>
                <w:rFonts w:asciiTheme="majorBidi" w:eastAsia="Times New Roman" w:hAnsiTheme="majorBidi" w:cstheme="majorBidi"/>
                <w:b/>
                <w:bCs/>
                <w:color w:val="002060"/>
                <w:sz w:val="30"/>
                <w:szCs w:val="30"/>
                <w:rtl/>
                <w:lang w:val="en-GB" w:eastAsia="en-GB" w:bidi="ar-SA"/>
              </w:rPr>
            </w:pPr>
            <w:r>
              <w:rPr>
                <w:rFonts w:asciiTheme="majorBidi" w:eastAsia="Times New Roman" w:hAnsiTheme="majorBidi" w:cstheme="majorBidi" w:hint="cs"/>
                <w:b/>
                <w:bCs/>
                <w:color w:val="002060"/>
                <w:sz w:val="30"/>
                <w:szCs w:val="30"/>
                <w:rtl/>
                <w:lang w:val="en-GB" w:eastAsia="en-GB" w:bidi="ar-SA"/>
              </w:rPr>
              <w:t>التكاليف الإدارية المباشرة</w:t>
            </w:r>
          </w:p>
        </w:tc>
        <w:tc>
          <w:tcPr>
            <w:tcW w:w="228" w:type="pct"/>
            <w:tcBorders>
              <w:top w:val="nil"/>
              <w:left w:val="single" w:sz="4" w:space="0" w:color="D9D9D9"/>
              <w:bottom w:val="nil"/>
              <w:right w:val="nil"/>
            </w:tcBorders>
            <w:shd w:val="clear" w:color="000000" w:fill="EDF0F3"/>
            <w:noWrap/>
            <w:vAlign w:val="center"/>
            <w:hideMark/>
          </w:tcPr>
          <w:p w14:paraId="3289FB04" w14:textId="610165A8"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263" w:type="pct"/>
            <w:tcBorders>
              <w:top w:val="nil"/>
              <w:left w:val="nil"/>
              <w:bottom w:val="nil"/>
              <w:right w:val="single" w:sz="4" w:space="0" w:color="D9D9D9"/>
            </w:tcBorders>
            <w:shd w:val="clear" w:color="000000" w:fill="EDF0F3"/>
            <w:noWrap/>
            <w:vAlign w:val="center"/>
            <w:hideMark/>
          </w:tcPr>
          <w:p w14:paraId="726F8E82" w14:textId="0DA5B57A"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81" w:type="pct"/>
            <w:tcBorders>
              <w:top w:val="nil"/>
              <w:left w:val="nil"/>
              <w:bottom w:val="nil"/>
              <w:right w:val="nil"/>
            </w:tcBorders>
            <w:shd w:val="clear" w:color="000000" w:fill="EDF0F3"/>
            <w:noWrap/>
            <w:vAlign w:val="center"/>
            <w:hideMark/>
          </w:tcPr>
          <w:p w14:paraId="3CBB0B0F" w14:textId="292FBBD3"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316" w:type="pct"/>
            <w:tcBorders>
              <w:top w:val="nil"/>
              <w:left w:val="nil"/>
              <w:bottom w:val="nil"/>
              <w:right w:val="single" w:sz="4" w:space="0" w:color="D9D9D9"/>
            </w:tcBorders>
            <w:shd w:val="clear" w:color="000000" w:fill="EDF0F3"/>
            <w:noWrap/>
            <w:vAlign w:val="center"/>
            <w:hideMark/>
          </w:tcPr>
          <w:p w14:paraId="6EA425C6" w14:textId="27455177" w:rsidR="00743DD4" w:rsidRPr="00743DD4" w:rsidRDefault="00743DD4" w:rsidP="00743DD4">
            <w:pPr>
              <w:bidi/>
              <w:rPr>
                <w:rFonts w:asciiTheme="majorBidi" w:eastAsia="Times New Roman" w:hAnsiTheme="majorBidi" w:cstheme="majorBidi"/>
                <w:b/>
                <w:bCs/>
                <w:color w:val="002060"/>
                <w:sz w:val="30"/>
                <w:szCs w:val="30"/>
                <w:rtl/>
                <w:lang w:val="en-GB" w:eastAsia="en-GB" w:bidi="ar-SA"/>
              </w:rPr>
            </w:pPr>
          </w:p>
        </w:tc>
        <w:tc>
          <w:tcPr>
            <w:tcW w:w="1748" w:type="pct"/>
            <w:tcBorders>
              <w:top w:val="nil"/>
              <w:left w:val="nil"/>
              <w:bottom w:val="nil"/>
              <w:right w:val="nil"/>
            </w:tcBorders>
            <w:shd w:val="clear" w:color="000000" w:fill="EDF0F3"/>
            <w:noWrap/>
            <w:vAlign w:val="center"/>
            <w:hideMark/>
          </w:tcPr>
          <w:p w14:paraId="2A4A0947" w14:textId="29530478" w:rsidR="00743DD4" w:rsidRPr="00743DD4" w:rsidRDefault="00743DD4" w:rsidP="00976B1A">
            <w:pPr>
              <w:bidi/>
              <w:rPr>
                <w:rFonts w:asciiTheme="majorBidi" w:eastAsia="Times New Roman" w:hAnsiTheme="majorBidi" w:cstheme="majorBidi"/>
                <w:b/>
                <w:bCs/>
                <w:color w:val="002060"/>
                <w:sz w:val="30"/>
                <w:szCs w:val="30"/>
                <w:rtl/>
                <w:lang w:val="en-GB" w:eastAsia="en-GB" w:bidi="ar-SA"/>
              </w:rPr>
            </w:pPr>
          </w:p>
        </w:tc>
      </w:tr>
      <w:tr w:rsidR="00743DD4" w:rsidRPr="00743DD4" w14:paraId="1A3B4A24" w14:textId="77777777" w:rsidTr="005F0E12">
        <w:trPr>
          <w:trHeight w:val="690"/>
        </w:trPr>
        <w:tc>
          <w:tcPr>
            <w:tcW w:w="81" w:type="pct"/>
            <w:tcBorders>
              <w:top w:val="nil"/>
              <w:left w:val="nil"/>
              <w:bottom w:val="nil"/>
              <w:right w:val="nil"/>
            </w:tcBorders>
            <w:shd w:val="clear" w:color="auto" w:fill="auto"/>
            <w:noWrap/>
            <w:vAlign w:val="bottom"/>
            <w:hideMark/>
          </w:tcPr>
          <w:p w14:paraId="0107A94A" w14:textId="77777777" w:rsidR="00743DD4" w:rsidRPr="00743DD4" w:rsidRDefault="00743DD4" w:rsidP="00743DD4">
            <w:pPr>
              <w:bidi/>
              <w:ind w:firstLineChars="100" w:firstLine="300"/>
              <w:rPr>
                <w:rFonts w:asciiTheme="majorBidi" w:eastAsia="Times New Roman" w:hAnsiTheme="majorBidi" w:cstheme="majorBidi"/>
                <w:b/>
                <w:bCs/>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1DF62B77"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07EE34D3"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التوزيع بين الموظفين / خلاف الموظفين</w:t>
            </w:r>
          </w:p>
        </w:tc>
        <w:tc>
          <w:tcPr>
            <w:tcW w:w="228" w:type="pct"/>
            <w:tcBorders>
              <w:top w:val="nil"/>
              <w:left w:val="single" w:sz="4" w:space="0" w:color="D9D9D9"/>
              <w:bottom w:val="nil"/>
              <w:right w:val="nil"/>
            </w:tcBorders>
            <w:shd w:val="clear" w:color="auto" w:fill="auto"/>
            <w:noWrap/>
            <w:vAlign w:val="center"/>
            <w:hideMark/>
          </w:tcPr>
          <w:p w14:paraId="586D314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nil"/>
              <w:right w:val="single" w:sz="4" w:space="0" w:color="D9D9D9"/>
            </w:tcBorders>
            <w:shd w:val="clear" w:color="auto" w:fill="auto"/>
            <w:noWrap/>
            <w:vAlign w:val="center"/>
            <w:hideMark/>
          </w:tcPr>
          <w:p w14:paraId="7008FA00"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nil"/>
              <w:left w:val="nil"/>
              <w:bottom w:val="nil"/>
              <w:right w:val="nil"/>
            </w:tcBorders>
            <w:shd w:val="clear" w:color="auto" w:fill="auto"/>
            <w:noWrap/>
            <w:vAlign w:val="center"/>
            <w:hideMark/>
          </w:tcPr>
          <w:p w14:paraId="236BBBCD"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auto" w:fill="auto"/>
            <w:noWrap/>
            <w:vAlign w:val="center"/>
            <w:hideMark/>
          </w:tcPr>
          <w:p w14:paraId="77106D3A"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65% موظفون / 35% خلاف الموظفين</w:t>
            </w:r>
          </w:p>
        </w:tc>
        <w:tc>
          <w:tcPr>
            <w:tcW w:w="1748" w:type="pct"/>
            <w:tcBorders>
              <w:top w:val="nil"/>
              <w:left w:val="nil"/>
              <w:bottom w:val="nil"/>
              <w:right w:val="nil"/>
            </w:tcBorders>
            <w:shd w:val="clear" w:color="auto" w:fill="auto"/>
            <w:vAlign w:val="center"/>
            <w:hideMark/>
          </w:tcPr>
          <w:p w14:paraId="4C3B4E65" w14:textId="77777777"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لا ينطبق على البريد (انظر أدناه)</w:t>
            </w:r>
          </w:p>
        </w:tc>
      </w:tr>
      <w:tr w:rsidR="00743DD4" w:rsidRPr="00743DD4" w14:paraId="3AD9ABFE" w14:textId="77777777" w:rsidTr="005F0E12">
        <w:trPr>
          <w:trHeight w:val="855"/>
        </w:trPr>
        <w:tc>
          <w:tcPr>
            <w:tcW w:w="81" w:type="pct"/>
            <w:tcBorders>
              <w:top w:val="nil"/>
              <w:left w:val="nil"/>
              <w:bottom w:val="nil"/>
              <w:right w:val="nil"/>
            </w:tcBorders>
            <w:shd w:val="clear" w:color="auto" w:fill="auto"/>
            <w:noWrap/>
            <w:vAlign w:val="bottom"/>
            <w:hideMark/>
          </w:tcPr>
          <w:p w14:paraId="6F980B8F"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37006DE7"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single" w:sz="4" w:space="0" w:color="D9D9D9"/>
              <w:left w:val="nil"/>
              <w:bottom w:val="single" w:sz="4" w:space="0" w:color="D9D9D9"/>
              <w:right w:val="nil"/>
            </w:tcBorders>
            <w:shd w:val="clear" w:color="auto" w:fill="auto"/>
            <w:noWrap/>
            <w:vAlign w:val="center"/>
            <w:hideMark/>
          </w:tcPr>
          <w:p w14:paraId="268501A0"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البريد</w:t>
            </w:r>
          </w:p>
        </w:tc>
        <w:tc>
          <w:tcPr>
            <w:tcW w:w="228" w:type="pct"/>
            <w:tcBorders>
              <w:top w:val="single" w:sz="4" w:space="0" w:color="D9D9D9"/>
              <w:left w:val="single" w:sz="4" w:space="0" w:color="D9D9D9"/>
              <w:bottom w:val="single" w:sz="4" w:space="0" w:color="D9D9D9"/>
              <w:right w:val="nil"/>
            </w:tcBorders>
            <w:shd w:val="clear" w:color="auto" w:fill="auto"/>
            <w:noWrap/>
            <w:vAlign w:val="center"/>
            <w:hideMark/>
          </w:tcPr>
          <w:p w14:paraId="579C0E45" w14:textId="70DF38F2"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263" w:type="pct"/>
            <w:tcBorders>
              <w:top w:val="single" w:sz="4" w:space="0" w:color="D9D9D9"/>
              <w:left w:val="nil"/>
              <w:bottom w:val="single" w:sz="4" w:space="0" w:color="D9D9D9"/>
              <w:right w:val="single" w:sz="4" w:space="0" w:color="D9D9D9"/>
            </w:tcBorders>
            <w:shd w:val="clear" w:color="auto" w:fill="auto"/>
            <w:noWrap/>
            <w:vAlign w:val="center"/>
            <w:hideMark/>
          </w:tcPr>
          <w:p w14:paraId="18DC6148"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81" w:type="pct"/>
            <w:tcBorders>
              <w:top w:val="single" w:sz="4" w:space="0" w:color="D9D9D9"/>
              <w:left w:val="nil"/>
              <w:bottom w:val="single" w:sz="4" w:space="0" w:color="D9D9D9"/>
              <w:right w:val="nil"/>
            </w:tcBorders>
            <w:shd w:val="clear" w:color="auto" w:fill="auto"/>
            <w:noWrap/>
            <w:vAlign w:val="center"/>
            <w:hideMark/>
          </w:tcPr>
          <w:p w14:paraId="598CD66E" w14:textId="3E989573"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single" w:sz="4" w:space="0" w:color="D9D9D9"/>
              <w:right w:val="single" w:sz="4" w:space="0" w:color="D9D9D9"/>
            </w:tcBorders>
            <w:shd w:val="clear" w:color="auto" w:fill="auto"/>
            <w:noWrap/>
            <w:vAlign w:val="center"/>
            <w:hideMark/>
          </w:tcPr>
          <w:p w14:paraId="0B0B1A8C"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50,000 فرنك سويسري في السنة</w:t>
            </w:r>
          </w:p>
        </w:tc>
        <w:tc>
          <w:tcPr>
            <w:tcW w:w="1748" w:type="pct"/>
            <w:tcBorders>
              <w:top w:val="single" w:sz="4" w:space="0" w:color="D9D9D9"/>
              <w:left w:val="nil"/>
              <w:bottom w:val="single" w:sz="4" w:space="0" w:color="D9D9D9"/>
              <w:right w:val="nil"/>
            </w:tcBorders>
            <w:shd w:val="clear" w:color="auto" w:fill="auto"/>
            <w:vAlign w:val="center"/>
            <w:hideMark/>
          </w:tcPr>
          <w:p w14:paraId="44062581" w14:textId="7EAA283A"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لا تُفترض أي زيادة في التكلفة.</w:t>
            </w:r>
            <w:r w:rsidRPr="00743DD4">
              <w:rPr>
                <w:rFonts w:asciiTheme="majorBidi" w:eastAsia="Times New Roman" w:hAnsiTheme="majorBidi" w:cstheme="majorBidi"/>
                <w:color w:val="002060"/>
                <w:sz w:val="30"/>
                <w:szCs w:val="30"/>
                <w:rtl/>
                <w:lang w:val="en-GB" w:eastAsia="en-GB" w:bidi="ar-SA"/>
              </w:rPr>
              <w:br/>
              <w:t>على افتراض أن الزيادة في النشاط سيقابلها انخفاض في استخدام خدمات البريد</w:t>
            </w:r>
          </w:p>
        </w:tc>
      </w:tr>
      <w:tr w:rsidR="00743DD4" w:rsidRPr="00743DD4" w14:paraId="51BF2D88" w14:textId="77777777" w:rsidTr="005F0E12">
        <w:trPr>
          <w:trHeight w:val="855"/>
        </w:trPr>
        <w:tc>
          <w:tcPr>
            <w:tcW w:w="81" w:type="pct"/>
            <w:tcBorders>
              <w:top w:val="nil"/>
              <w:left w:val="nil"/>
              <w:bottom w:val="nil"/>
              <w:right w:val="nil"/>
            </w:tcBorders>
            <w:shd w:val="clear" w:color="auto" w:fill="auto"/>
            <w:noWrap/>
            <w:vAlign w:val="bottom"/>
            <w:hideMark/>
          </w:tcPr>
          <w:p w14:paraId="4BA7F8DA"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0602AB46"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nil"/>
              <w:left w:val="nil"/>
              <w:bottom w:val="nil"/>
              <w:right w:val="nil"/>
            </w:tcBorders>
            <w:shd w:val="clear" w:color="auto" w:fill="auto"/>
            <w:noWrap/>
            <w:vAlign w:val="center"/>
            <w:hideMark/>
          </w:tcPr>
          <w:p w14:paraId="2F715B5F"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دعم قسم الإيرادات</w:t>
            </w:r>
          </w:p>
        </w:tc>
        <w:tc>
          <w:tcPr>
            <w:tcW w:w="228" w:type="pct"/>
            <w:tcBorders>
              <w:top w:val="nil"/>
              <w:left w:val="single" w:sz="4" w:space="0" w:color="D9D9D9"/>
              <w:bottom w:val="nil"/>
              <w:right w:val="nil"/>
            </w:tcBorders>
            <w:shd w:val="clear" w:color="auto" w:fill="auto"/>
            <w:noWrap/>
            <w:vAlign w:val="center"/>
            <w:hideMark/>
          </w:tcPr>
          <w:p w14:paraId="2ACB152B"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nil"/>
              <w:left w:val="nil"/>
              <w:bottom w:val="nil"/>
              <w:right w:val="single" w:sz="4" w:space="0" w:color="D9D9D9"/>
            </w:tcBorders>
            <w:shd w:val="clear" w:color="auto" w:fill="auto"/>
            <w:noWrap/>
            <w:vAlign w:val="center"/>
            <w:hideMark/>
          </w:tcPr>
          <w:p w14:paraId="4BF7DB4D" w14:textId="60D635E6"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nil"/>
              <w:left w:val="nil"/>
              <w:bottom w:val="nil"/>
              <w:right w:val="nil"/>
            </w:tcBorders>
            <w:shd w:val="clear" w:color="auto" w:fill="auto"/>
            <w:noWrap/>
            <w:vAlign w:val="center"/>
            <w:hideMark/>
          </w:tcPr>
          <w:p w14:paraId="7EA4FA27"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nil"/>
              <w:left w:val="nil"/>
              <w:bottom w:val="nil"/>
              <w:right w:val="single" w:sz="4" w:space="0" w:color="D9D9D9"/>
            </w:tcBorders>
            <w:shd w:val="clear" w:color="auto" w:fill="auto"/>
            <w:vAlign w:val="center"/>
            <w:hideMark/>
          </w:tcPr>
          <w:p w14:paraId="1A1D9A90"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زيادة بنسبة 25% في عبء العمل عندما يتجاوز الحجم 10,000 طلب في السنة</w:t>
            </w:r>
          </w:p>
        </w:tc>
        <w:tc>
          <w:tcPr>
            <w:tcW w:w="1748" w:type="pct"/>
            <w:tcBorders>
              <w:top w:val="nil"/>
              <w:left w:val="nil"/>
              <w:bottom w:val="nil"/>
              <w:right w:val="nil"/>
            </w:tcBorders>
            <w:shd w:val="clear" w:color="auto" w:fill="auto"/>
            <w:noWrap/>
            <w:vAlign w:val="center"/>
            <w:hideMark/>
          </w:tcPr>
          <w:p w14:paraId="7CBF4B78" w14:textId="27DF651A" w:rsidR="00743DD4" w:rsidRPr="00743DD4" w:rsidRDefault="00743DD4" w:rsidP="002F3325">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افتراض اقترحه رئيس قس</w:t>
            </w:r>
            <w:r w:rsidR="002F3325">
              <w:rPr>
                <w:rFonts w:asciiTheme="majorBidi" w:eastAsia="Times New Roman" w:hAnsiTheme="majorBidi" w:cstheme="majorBidi"/>
                <w:color w:val="002060"/>
                <w:sz w:val="30"/>
                <w:szCs w:val="30"/>
                <w:rtl/>
                <w:lang w:val="en-GB" w:eastAsia="en-GB" w:bidi="ar-SA"/>
              </w:rPr>
              <w:t>م الإيرادات ومطبَّق على التوقع</w:t>
            </w:r>
            <w:r w:rsidR="002F3325">
              <w:rPr>
                <w:rFonts w:asciiTheme="majorBidi" w:eastAsia="Times New Roman" w:hAnsiTheme="majorBidi" w:cstheme="majorBidi" w:hint="cs"/>
                <w:color w:val="002060"/>
                <w:sz w:val="30"/>
                <w:szCs w:val="30"/>
                <w:rtl/>
                <w:lang w:val="en-GB" w:eastAsia="en-GB" w:bidi="ar-SA"/>
              </w:rPr>
              <w:t>ات الخاصة بعام </w:t>
            </w:r>
            <w:r w:rsidRPr="00743DD4">
              <w:rPr>
                <w:rFonts w:asciiTheme="majorBidi" w:eastAsia="Times New Roman" w:hAnsiTheme="majorBidi" w:cstheme="majorBidi"/>
                <w:color w:val="002060"/>
                <w:sz w:val="30"/>
                <w:szCs w:val="30"/>
                <w:rtl/>
                <w:lang w:val="en-GB" w:eastAsia="en-GB" w:bidi="ar-SA"/>
              </w:rPr>
              <w:t>2024</w:t>
            </w:r>
          </w:p>
        </w:tc>
      </w:tr>
      <w:tr w:rsidR="00743DD4" w:rsidRPr="00743DD4" w14:paraId="14EC95BC" w14:textId="77777777" w:rsidTr="005F0E12">
        <w:trPr>
          <w:trHeight w:val="945"/>
        </w:trPr>
        <w:tc>
          <w:tcPr>
            <w:tcW w:w="81" w:type="pct"/>
            <w:tcBorders>
              <w:top w:val="nil"/>
              <w:left w:val="nil"/>
              <w:bottom w:val="nil"/>
              <w:right w:val="nil"/>
            </w:tcBorders>
            <w:shd w:val="clear" w:color="auto" w:fill="auto"/>
            <w:noWrap/>
            <w:vAlign w:val="bottom"/>
            <w:hideMark/>
          </w:tcPr>
          <w:p w14:paraId="2E42ACD3" w14:textId="77777777" w:rsidR="00743DD4" w:rsidRPr="00743DD4" w:rsidRDefault="00743DD4" w:rsidP="00743DD4">
            <w:pPr>
              <w:bidi/>
              <w:ind w:firstLineChars="100" w:firstLine="300"/>
              <w:rPr>
                <w:rFonts w:asciiTheme="majorBidi" w:eastAsia="Times New Roman" w:hAnsiTheme="majorBidi" w:cstheme="majorBidi"/>
                <w:color w:val="002060"/>
                <w:sz w:val="30"/>
                <w:szCs w:val="30"/>
                <w:rtl/>
                <w:lang w:val="en-GB" w:eastAsia="en-GB" w:bidi="ar-SA"/>
              </w:rPr>
            </w:pPr>
          </w:p>
        </w:tc>
        <w:tc>
          <w:tcPr>
            <w:tcW w:w="181" w:type="pct"/>
            <w:tcBorders>
              <w:top w:val="nil"/>
              <w:left w:val="nil"/>
              <w:bottom w:val="nil"/>
              <w:right w:val="nil"/>
            </w:tcBorders>
            <w:shd w:val="clear" w:color="auto" w:fill="auto"/>
            <w:noWrap/>
            <w:vAlign w:val="center"/>
            <w:hideMark/>
          </w:tcPr>
          <w:p w14:paraId="4EECDC24" w14:textId="77777777" w:rsidR="00743DD4" w:rsidRPr="00743DD4" w:rsidRDefault="00743DD4" w:rsidP="00743DD4">
            <w:pPr>
              <w:bidi/>
              <w:rPr>
                <w:rFonts w:asciiTheme="majorBidi" w:eastAsia="Times New Roman" w:hAnsiTheme="majorBidi" w:cstheme="majorBidi"/>
                <w:sz w:val="30"/>
                <w:szCs w:val="30"/>
                <w:lang w:val="en-GB" w:eastAsia="en-GB" w:bidi="ar-SA"/>
              </w:rPr>
            </w:pPr>
          </w:p>
        </w:tc>
        <w:tc>
          <w:tcPr>
            <w:tcW w:w="1103" w:type="pct"/>
            <w:tcBorders>
              <w:top w:val="single" w:sz="4" w:space="0" w:color="D9D9D9"/>
              <w:left w:val="nil"/>
              <w:bottom w:val="single" w:sz="4" w:space="0" w:color="D9D9D9"/>
              <w:right w:val="nil"/>
            </w:tcBorders>
            <w:shd w:val="clear" w:color="auto" w:fill="auto"/>
            <w:vAlign w:val="center"/>
            <w:hideMark/>
          </w:tcPr>
          <w:p w14:paraId="6FC62179" w14:textId="77777777" w:rsidR="00743DD4" w:rsidRPr="00743DD4" w:rsidRDefault="00743DD4" w:rsidP="00743DD4">
            <w:pPr>
              <w:bidi/>
              <w:rPr>
                <w:rFonts w:asciiTheme="majorBidi" w:eastAsia="Times New Roman" w:hAnsiTheme="majorBidi" w:cstheme="majorBidi"/>
                <w:color w:val="002060"/>
                <w:sz w:val="30"/>
                <w:szCs w:val="30"/>
                <w:lang w:val="en-GB" w:eastAsia="en-GB" w:bidi="ar-SA"/>
              </w:rPr>
            </w:pPr>
            <w:r w:rsidRPr="00743DD4">
              <w:rPr>
                <w:rFonts w:asciiTheme="majorBidi" w:eastAsia="Times New Roman" w:hAnsiTheme="majorBidi" w:cstheme="majorBidi"/>
                <w:color w:val="002060"/>
                <w:sz w:val="30"/>
                <w:szCs w:val="30"/>
                <w:rtl/>
                <w:lang w:val="en-GB" w:eastAsia="en-GB" w:bidi="ar-SA"/>
              </w:rPr>
              <w:t>زيادات التكلفة الثابتة لدعم الاستضافة السحابية</w:t>
            </w:r>
          </w:p>
        </w:tc>
        <w:tc>
          <w:tcPr>
            <w:tcW w:w="228" w:type="pct"/>
            <w:tcBorders>
              <w:top w:val="single" w:sz="4" w:space="0" w:color="D9D9D9"/>
              <w:left w:val="single" w:sz="4" w:space="0" w:color="D9D9D9"/>
              <w:bottom w:val="single" w:sz="4" w:space="0" w:color="D9D9D9"/>
              <w:right w:val="nil"/>
            </w:tcBorders>
            <w:shd w:val="clear" w:color="auto" w:fill="auto"/>
            <w:noWrap/>
            <w:vAlign w:val="center"/>
            <w:hideMark/>
          </w:tcPr>
          <w:p w14:paraId="1EFF1B57"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lang w:val="en-GB" w:eastAsia="en-GB" w:bidi="ar-SA"/>
              </w:rPr>
              <w:t>x</w:t>
            </w:r>
          </w:p>
        </w:tc>
        <w:tc>
          <w:tcPr>
            <w:tcW w:w="263" w:type="pct"/>
            <w:tcBorders>
              <w:top w:val="single" w:sz="4" w:space="0" w:color="D9D9D9"/>
              <w:left w:val="nil"/>
              <w:bottom w:val="single" w:sz="4" w:space="0" w:color="D9D9D9"/>
              <w:right w:val="single" w:sz="4" w:space="0" w:color="D9D9D9"/>
            </w:tcBorders>
            <w:shd w:val="clear" w:color="auto" w:fill="auto"/>
            <w:noWrap/>
            <w:vAlign w:val="center"/>
            <w:hideMark/>
          </w:tcPr>
          <w:p w14:paraId="3BC8A02A" w14:textId="14DEAA13"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81" w:type="pct"/>
            <w:tcBorders>
              <w:top w:val="single" w:sz="4" w:space="0" w:color="D9D9D9"/>
              <w:left w:val="nil"/>
              <w:bottom w:val="single" w:sz="4" w:space="0" w:color="D9D9D9"/>
              <w:right w:val="nil"/>
            </w:tcBorders>
            <w:shd w:val="clear" w:color="auto" w:fill="auto"/>
            <w:noWrap/>
            <w:vAlign w:val="center"/>
            <w:hideMark/>
          </w:tcPr>
          <w:p w14:paraId="1AB530A5" w14:textId="3D2F557F" w:rsidR="00743DD4" w:rsidRPr="00743DD4" w:rsidRDefault="00743DD4" w:rsidP="00743DD4">
            <w:pPr>
              <w:bidi/>
              <w:rPr>
                <w:rFonts w:asciiTheme="majorBidi" w:eastAsia="Times New Roman" w:hAnsiTheme="majorBidi" w:cstheme="majorBidi"/>
                <w:color w:val="002060"/>
                <w:sz w:val="30"/>
                <w:szCs w:val="30"/>
                <w:rtl/>
                <w:lang w:val="en-GB" w:eastAsia="en-GB" w:bidi="ar-SA"/>
              </w:rPr>
            </w:pPr>
          </w:p>
        </w:tc>
        <w:tc>
          <w:tcPr>
            <w:tcW w:w="1316" w:type="pct"/>
            <w:tcBorders>
              <w:top w:val="single" w:sz="4" w:space="0" w:color="D9D9D9"/>
              <w:left w:val="nil"/>
              <w:bottom w:val="single" w:sz="4" w:space="0" w:color="D9D9D9"/>
              <w:right w:val="single" w:sz="4" w:space="0" w:color="D9D9D9"/>
            </w:tcBorders>
            <w:shd w:val="clear" w:color="auto" w:fill="auto"/>
            <w:noWrap/>
            <w:vAlign w:val="center"/>
            <w:hideMark/>
          </w:tcPr>
          <w:p w14:paraId="3417E510" w14:textId="77777777" w:rsidR="00743DD4" w:rsidRPr="00743DD4" w:rsidRDefault="00743DD4" w:rsidP="00743DD4">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5% كل 3 سنوات، مطبَّقة على 2020 / 2023 / 2026 / 2029</w:t>
            </w:r>
          </w:p>
        </w:tc>
        <w:tc>
          <w:tcPr>
            <w:tcW w:w="1748" w:type="pct"/>
            <w:tcBorders>
              <w:top w:val="single" w:sz="4" w:space="0" w:color="D9D9D9"/>
              <w:left w:val="nil"/>
              <w:bottom w:val="single" w:sz="4" w:space="0" w:color="D9D9D9"/>
              <w:right w:val="nil"/>
            </w:tcBorders>
            <w:shd w:val="clear" w:color="auto" w:fill="auto"/>
            <w:vAlign w:val="center"/>
            <w:hideMark/>
          </w:tcPr>
          <w:p w14:paraId="13BB565B" w14:textId="5298FB97" w:rsidR="00743DD4" w:rsidRPr="00743DD4" w:rsidRDefault="00743DD4" w:rsidP="00976B1A">
            <w:pPr>
              <w:bidi/>
              <w:rPr>
                <w:rFonts w:asciiTheme="majorBidi" w:eastAsia="Times New Roman" w:hAnsiTheme="majorBidi" w:cstheme="majorBidi"/>
                <w:color w:val="002060"/>
                <w:sz w:val="30"/>
                <w:szCs w:val="30"/>
                <w:rtl/>
                <w:lang w:val="en-GB" w:eastAsia="en-GB" w:bidi="ar-SA"/>
              </w:rPr>
            </w:pPr>
            <w:r w:rsidRPr="00743DD4">
              <w:rPr>
                <w:rFonts w:asciiTheme="majorBidi" w:eastAsia="Times New Roman" w:hAnsiTheme="majorBidi" w:cstheme="majorBidi"/>
                <w:color w:val="002060"/>
                <w:sz w:val="30"/>
                <w:szCs w:val="30"/>
                <w:rtl/>
                <w:lang w:val="en-GB" w:eastAsia="en-GB" w:bidi="ar-SA"/>
              </w:rPr>
              <w:t xml:space="preserve">اعتمادات </w:t>
            </w:r>
            <w:r w:rsidR="002F3325">
              <w:rPr>
                <w:rFonts w:asciiTheme="majorBidi" w:eastAsia="Times New Roman" w:hAnsiTheme="majorBidi" w:cstheme="majorBidi" w:hint="cs"/>
                <w:color w:val="002060"/>
                <w:sz w:val="30"/>
                <w:szCs w:val="30"/>
                <w:rtl/>
                <w:lang w:val="en-GB" w:eastAsia="en-GB" w:bidi="ar-SA"/>
              </w:rPr>
              <w:t>لتغطية</w:t>
            </w:r>
            <w:r w:rsidR="002F3325" w:rsidRPr="00743DD4">
              <w:rPr>
                <w:rFonts w:asciiTheme="majorBidi" w:eastAsia="Times New Roman" w:hAnsiTheme="majorBidi" w:cstheme="majorBidi"/>
                <w:color w:val="002060"/>
                <w:sz w:val="30"/>
                <w:szCs w:val="30"/>
                <w:rtl/>
                <w:lang w:val="en-GB" w:eastAsia="en-GB" w:bidi="ar-SA"/>
              </w:rPr>
              <w:t xml:space="preserve"> </w:t>
            </w:r>
            <w:r w:rsidRPr="00743DD4">
              <w:rPr>
                <w:rFonts w:asciiTheme="majorBidi" w:eastAsia="Times New Roman" w:hAnsiTheme="majorBidi" w:cstheme="majorBidi"/>
                <w:color w:val="002060"/>
                <w:sz w:val="30"/>
                <w:szCs w:val="30"/>
                <w:rtl/>
                <w:lang w:val="en-GB" w:eastAsia="en-GB" w:bidi="ar-SA"/>
              </w:rPr>
              <w:t>5 حالات انضمام إضافية كل 3 سنوات</w:t>
            </w:r>
            <w:r w:rsidR="00976B1A">
              <w:rPr>
                <w:rFonts w:asciiTheme="majorBidi" w:eastAsia="Times New Roman" w:hAnsiTheme="majorBidi" w:cstheme="majorBidi"/>
                <w:color w:val="002060"/>
                <w:sz w:val="30"/>
                <w:szCs w:val="30"/>
                <w:rtl/>
                <w:lang w:val="en-GB" w:eastAsia="en-GB" w:bidi="ar-SA"/>
              </w:rPr>
              <w:br/>
            </w:r>
            <w:r w:rsidRPr="00743DD4">
              <w:rPr>
                <w:rFonts w:asciiTheme="majorBidi" w:eastAsia="Times New Roman" w:hAnsiTheme="majorBidi" w:cstheme="majorBidi"/>
                <w:color w:val="002060"/>
                <w:sz w:val="30"/>
                <w:szCs w:val="30"/>
                <w:rtl/>
                <w:lang w:val="en-GB" w:eastAsia="en-GB" w:bidi="ar-SA"/>
              </w:rPr>
              <w:t>(منها الصين في 2020)</w:t>
            </w:r>
            <w:r w:rsidRPr="00743DD4">
              <w:rPr>
                <w:rFonts w:asciiTheme="majorBidi" w:eastAsia="Times New Roman" w:hAnsiTheme="majorBidi" w:cstheme="majorBidi"/>
                <w:color w:val="002060"/>
                <w:sz w:val="30"/>
                <w:szCs w:val="30"/>
                <w:rtl/>
                <w:lang w:val="en-GB" w:eastAsia="en-GB" w:bidi="ar-SA"/>
              </w:rPr>
              <w:br/>
              <w:t>20 حالة انضمام إجمالاً على مدى الفترة قيد الدراسة</w:t>
            </w:r>
          </w:p>
        </w:tc>
      </w:tr>
    </w:tbl>
    <w:p w14:paraId="6103CEBE" w14:textId="24C0D7ED" w:rsidR="00FC3BF6" w:rsidRPr="00FC3BF6" w:rsidRDefault="004D42C2" w:rsidP="00157255">
      <w:pPr>
        <w:pStyle w:val="Endofdocument-Annex"/>
        <w:bidi/>
        <w:spacing w:before="480"/>
        <w:jc w:val="center"/>
        <w:rPr>
          <w:rFonts w:ascii="Arabic Typesetting" w:hAnsi="Arabic Typesetting"/>
          <w:sz w:val="36"/>
          <w:szCs w:val="36"/>
          <w:rtl/>
        </w:rPr>
      </w:pPr>
      <w:r w:rsidRPr="00FC3BF6">
        <w:rPr>
          <w:rFonts w:ascii="Arabic Typesetting" w:hAnsi="Arabic Typesetting" w:hint="cs"/>
          <w:sz w:val="36"/>
          <w:szCs w:val="36"/>
          <w:rtl/>
        </w:rPr>
        <w:t>[يلي ذلك المرفق الثالث]</w:t>
      </w:r>
    </w:p>
    <w:p w14:paraId="7CE91B02" w14:textId="06E6D847" w:rsidR="004D42C2" w:rsidRPr="00FC3BF6" w:rsidRDefault="004D42C2" w:rsidP="00FC3BF6">
      <w:pPr>
        <w:spacing w:before="200"/>
        <w:rPr>
          <w:rFonts w:ascii="Arabic Typesetting" w:hAnsi="Arabic Typesetting"/>
          <w:sz w:val="36"/>
          <w:szCs w:val="36"/>
        </w:rPr>
        <w:sectPr w:rsidR="004D42C2" w:rsidRPr="00FC3BF6" w:rsidSect="00C678D6">
          <w:headerReference w:type="default" r:id="rId37"/>
          <w:headerReference w:type="first" r:id="rId38"/>
          <w:footnotePr>
            <w:numRestart w:val="eachSect"/>
          </w:footnotePr>
          <w:endnotePr>
            <w:numFmt w:val="decimal"/>
          </w:endnotePr>
          <w:pgSz w:w="16840" w:h="11907" w:orient="landscape" w:code="9"/>
          <w:pgMar w:top="1418" w:right="1418" w:bottom="1134" w:left="1134" w:header="510" w:footer="1021" w:gutter="0"/>
          <w:pgNumType w:start="1"/>
          <w:cols w:space="720"/>
          <w:titlePg/>
          <w:docGrid w:linePitch="299"/>
        </w:sectPr>
      </w:pPr>
    </w:p>
    <w:p w14:paraId="79A9E48D" w14:textId="05B7DBC6" w:rsidR="00B81B0D" w:rsidRPr="005F0E12" w:rsidRDefault="00AD6CBF" w:rsidP="005F0E12">
      <w:pPr>
        <w:pStyle w:val="Heading2"/>
        <w:bidi/>
        <w:spacing w:before="0" w:after="0"/>
        <w:rPr>
          <w:rFonts w:ascii="Arabic Typesetting" w:hAnsi="Arabic Typesetting"/>
          <w:b/>
          <w:iCs w:val="0"/>
          <w:sz w:val="40"/>
          <w:szCs w:val="40"/>
          <w:rtl/>
        </w:rPr>
      </w:pPr>
      <w:bookmarkStart w:id="3" w:name="_Hlk20642573"/>
      <w:r w:rsidRPr="005F0E12">
        <w:rPr>
          <w:rFonts w:ascii="Arabic Typesetting" w:hAnsi="Arabic Typesetting" w:hint="cs"/>
          <w:b/>
          <w:iCs w:val="0"/>
          <w:sz w:val="40"/>
          <w:szCs w:val="40"/>
          <w:rtl/>
        </w:rPr>
        <w:lastRenderedPageBreak/>
        <w:t>تفاصيل حساب تكلفة لاهاي (</w:t>
      </w:r>
      <w:r w:rsidRPr="005F0E12">
        <w:rPr>
          <w:rFonts w:ascii="Arabic Typesetting" w:hAnsi="Arabic Typesetting" w:hint="cs"/>
          <w:b/>
          <w:iCs w:val="0"/>
          <w:sz w:val="40"/>
          <w:szCs w:val="40"/>
        </w:rPr>
        <w:t>2019</w:t>
      </w:r>
      <w:r w:rsidRPr="005F0E12">
        <w:rPr>
          <w:rFonts w:ascii="Arabic Typesetting" w:hAnsi="Arabic Typesetting" w:hint="cs"/>
          <w:b/>
          <w:iCs w:val="0"/>
          <w:sz w:val="40"/>
          <w:szCs w:val="40"/>
          <w:rtl/>
        </w:rPr>
        <w:t>-</w:t>
      </w:r>
      <w:r w:rsidRPr="005F0E12">
        <w:rPr>
          <w:rFonts w:ascii="Arabic Typesetting" w:hAnsi="Arabic Typesetting" w:hint="cs"/>
          <w:b/>
          <w:iCs w:val="0"/>
          <w:sz w:val="40"/>
          <w:szCs w:val="40"/>
        </w:rPr>
        <w:t>2029</w:t>
      </w:r>
      <w:r w:rsidRPr="005F0E12">
        <w:rPr>
          <w:rFonts w:ascii="Arabic Typesetting" w:hAnsi="Arabic Typesetting" w:hint="cs"/>
          <w:b/>
          <w:iCs w:val="0"/>
          <w:sz w:val="40"/>
          <w:szCs w:val="40"/>
          <w:rtl/>
        </w:rPr>
        <w:t>)</w:t>
      </w:r>
    </w:p>
    <w:p w14:paraId="5C80F3C2" w14:textId="365D4225" w:rsidR="00E80F32" w:rsidRDefault="00E80F32" w:rsidP="000F28B9">
      <w:pPr>
        <w:bidi/>
        <w:spacing w:before="200"/>
        <w:rPr>
          <w:rFonts w:ascii="Arabic Typesetting" w:hAnsi="Arabic Typesetting"/>
          <w:sz w:val="36"/>
          <w:szCs w:val="36"/>
        </w:rPr>
      </w:pPr>
      <w:r>
        <w:rPr>
          <w:noProof/>
          <w:lang w:eastAsia="en-US" w:bidi="ar-SA"/>
        </w:rPr>
        <w:drawing>
          <wp:inline distT="0" distB="0" distL="0" distR="0" wp14:anchorId="32BF4C7A" wp14:editId="38DEECCF">
            <wp:extent cx="8264006" cy="4749718"/>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8274930" cy="4755997"/>
                    </a:xfrm>
                    <a:prstGeom prst="rect">
                      <a:avLst/>
                    </a:prstGeom>
                  </pic:spPr>
                </pic:pic>
              </a:graphicData>
            </a:graphic>
          </wp:inline>
        </w:drawing>
      </w:r>
    </w:p>
    <w:bookmarkEnd w:id="3"/>
    <w:p w14:paraId="5F2C1D79" w14:textId="77777777" w:rsidR="00FC3BF6" w:rsidRPr="00FC3BF6" w:rsidRDefault="004D42C2" w:rsidP="005F0E12">
      <w:pPr>
        <w:pStyle w:val="Endofdocument-Annex"/>
        <w:bidi/>
        <w:spacing w:before="60"/>
        <w:jc w:val="center"/>
        <w:rPr>
          <w:rFonts w:ascii="Arabic Typesetting" w:hAnsi="Arabic Typesetting"/>
          <w:sz w:val="36"/>
          <w:szCs w:val="36"/>
          <w:rtl/>
        </w:rPr>
      </w:pPr>
      <w:r w:rsidRPr="00FC3BF6">
        <w:rPr>
          <w:rFonts w:ascii="Arabic Typesetting" w:hAnsi="Arabic Typesetting" w:hint="cs"/>
          <w:sz w:val="36"/>
          <w:szCs w:val="36"/>
          <w:rtl/>
        </w:rPr>
        <w:t>[يلي ذلك المرفق الرابع]</w:t>
      </w:r>
    </w:p>
    <w:p w14:paraId="253DCB13" w14:textId="22598410" w:rsidR="004D42C2" w:rsidRPr="00FC3BF6" w:rsidRDefault="004D42C2" w:rsidP="00FC3BF6">
      <w:pPr>
        <w:spacing w:before="200"/>
        <w:rPr>
          <w:rFonts w:ascii="Arabic Typesetting" w:hAnsi="Arabic Typesetting"/>
          <w:sz w:val="36"/>
          <w:szCs w:val="36"/>
        </w:rPr>
        <w:sectPr w:rsidR="004D42C2" w:rsidRPr="00FC3BF6" w:rsidSect="00C678D6">
          <w:headerReference w:type="default" r:id="rId40"/>
          <w:headerReference w:type="first" r:id="rId41"/>
          <w:footnotePr>
            <w:numRestart w:val="eachSect"/>
          </w:footnotePr>
          <w:endnotePr>
            <w:numFmt w:val="decimal"/>
          </w:endnotePr>
          <w:pgSz w:w="16840" w:h="11907" w:orient="landscape" w:code="9"/>
          <w:pgMar w:top="567" w:right="1418" w:bottom="1418" w:left="1134" w:header="510" w:footer="1021" w:gutter="0"/>
          <w:pgNumType w:start="1"/>
          <w:cols w:space="720"/>
          <w:titlePg/>
          <w:docGrid w:linePitch="299"/>
        </w:sectPr>
      </w:pPr>
    </w:p>
    <w:p w14:paraId="2FE748CE" w14:textId="03A64340" w:rsidR="007315D5" w:rsidRPr="00FC3BF6" w:rsidRDefault="007315D5" w:rsidP="006B6C85">
      <w:pPr>
        <w:pStyle w:val="Heading2"/>
        <w:bidi/>
        <w:spacing w:before="200" w:after="0"/>
        <w:jc w:val="center"/>
        <w:rPr>
          <w:rFonts w:ascii="Arabic Typesetting" w:hAnsi="Arabic Typesetting"/>
          <w:b/>
          <w:iCs w:val="0"/>
          <w:sz w:val="40"/>
          <w:szCs w:val="40"/>
          <w:rtl/>
        </w:rPr>
      </w:pPr>
      <w:r w:rsidRPr="00FC3BF6">
        <w:rPr>
          <w:rFonts w:ascii="Arabic Typesetting" w:hAnsi="Arabic Typesetting" w:hint="cs"/>
          <w:b/>
          <w:iCs w:val="0"/>
          <w:sz w:val="40"/>
          <w:szCs w:val="40"/>
          <w:rtl/>
        </w:rPr>
        <w:lastRenderedPageBreak/>
        <w:t>اللائحة التنفيذية المشتركة</w:t>
      </w:r>
      <w:r w:rsidRPr="00FC3BF6">
        <w:rPr>
          <w:rFonts w:ascii="Arabic Typesetting" w:hAnsi="Arabic Typesetting" w:hint="cs"/>
          <w:b/>
          <w:iCs w:val="0"/>
          <w:sz w:val="40"/>
          <w:szCs w:val="40"/>
          <w:rtl/>
        </w:rPr>
        <w:br/>
        <w:t xml:space="preserve">بين وثيقة </w:t>
      </w:r>
      <w:r w:rsidRPr="00FC3BF6">
        <w:rPr>
          <w:rFonts w:ascii="Arabic Typesetting" w:hAnsi="Arabic Typesetting" w:hint="cs"/>
          <w:b/>
          <w:iCs w:val="0"/>
          <w:sz w:val="40"/>
          <w:szCs w:val="40"/>
        </w:rPr>
        <w:t>1999</w:t>
      </w:r>
      <w:r w:rsidRPr="00FC3BF6">
        <w:rPr>
          <w:rFonts w:ascii="Arabic Typesetting" w:hAnsi="Arabic Typesetting" w:hint="cs"/>
          <w:b/>
          <w:iCs w:val="0"/>
          <w:sz w:val="40"/>
          <w:szCs w:val="40"/>
          <w:rtl/>
        </w:rPr>
        <w:t xml:space="preserve"> ووثيقة </w:t>
      </w:r>
      <w:r w:rsidRPr="00FC3BF6">
        <w:rPr>
          <w:rFonts w:ascii="Arabic Typesetting" w:hAnsi="Arabic Typesetting" w:hint="cs"/>
          <w:b/>
          <w:iCs w:val="0"/>
          <w:sz w:val="40"/>
          <w:szCs w:val="40"/>
        </w:rPr>
        <w:t>1960</w:t>
      </w:r>
      <w:r w:rsidRPr="00FC3BF6">
        <w:rPr>
          <w:rFonts w:ascii="Arabic Typesetting" w:hAnsi="Arabic Typesetting" w:hint="cs"/>
          <w:b/>
          <w:iCs w:val="0"/>
          <w:sz w:val="40"/>
          <w:szCs w:val="40"/>
          <w:rtl/>
        </w:rPr>
        <w:br/>
        <w:t>لاتفاق لاهاي</w:t>
      </w:r>
    </w:p>
    <w:p w14:paraId="08638933" w14:textId="4C46B941" w:rsidR="007315D5" w:rsidRPr="00FC3BF6" w:rsidRDefault="007315D5" w:rsidP="00FC3BF6">
      <w:pPr>
        <w:bidi/>
        <w:spacing w:before="200"/>
        <w:jc w:val="center"/>
        <w:rPr>
          <w:rFonts w:ascii="Arabic Typesetting" w:hAnsi="Arabic Typesetting"/>
          <w:sz w:val="36"/>
          <w:szCs w:val="36"/>
          <w:rtl/>
        </w:rPr>
      </w:pPr>
      <w:r w:rsidRPr="00FC3BF6">
        <w:rPr>
          <w:rFonts w:ascii="Arabic Typesetting" w:hAnsi="Arabic Typesetting" w:hint="cs"/>
          <w:sz w:val="36"/>
          <w:szCs w:val="36"/>
          <w:rtl/>
        </w:rPr>
        <w:t xml:space="preserve">(نص نافذ في </w:t>
      </w:r>
      <w:r w:rsidR="00BD30C5">
        <w:rPr>
          <w:rFonts w:ascii="Arabic Typesetting" w:hAnsi="Arabic Typesetting" w:hint="cs"/>
          <w:sz w:val="36"/>
          <w:szCs w:val="36"/>
          <w:rtl/>
        </w:rPr>
        <w:t>[</w:t>
      </w:r>
      <w:r w:rsidRPr="00FC3BF6">
        <w:rPr>
          <w:rFonts w:ascii="Arabic Typesetting" w:hAnsi="Arabic Typesetting" w:hint="cs"/>
          <w:sz w:val="36"/>
          <w:szCs w:val="36"/>
          <w:rtl/>
        </w:rPr>
        <w:t xml:space="preserve">….. </w:t>
      </w:r>
      <w:r w:rsidRPr="00FC3BF6">
        <w:rPr>
          <w:rFonts w:ascii="Arabic Typesetting" w:hAnsi="Arabic Typesetting"/>
          <w:sz w:val="36"/>
          <w:szCs w:val="36"/>
        </w:rPr>
        <w:t>20xx</w:t>
      </w:r>
      <w:r w:rsidR="00BD30C5">
        <w:rPr>
          <w:rFonts w:ascii="Arabic Typesetting" w:hAnsi="Arabic Typesetting" w:hint="cs"/>
          <w:sz w:val="36"/>
          <w:szCs w:val="36"/>
          <w:rtl/>
        </w:rPr>
        <w:t>]</w:t>
      </w:r>
      <w:r w:rsidRPr="00FC3BF6">
        <w:rPr>
          <w:rFonts w:ascii="Arabic Typesetting" w:hAnsi="Arabic Typesetting" w:hint="cs"/>
          <w:sz w:val="36"/>
          <w:szCs w:val="36"/>
          <w:rtl/>
        </w:rPr>
        <w:t>)</w:t>
      </w:r>
    </w:p>
    <w:p w14:paraId="211BB752" w14:textId="77777777" w:rsidR="007315D5" w:rsidRPr="00FC3BF6" w:rsidRDefault="007315D5" w:rsidP="00FC3BF6">
      <w:pPr>
        <w:pStyle w:val="indent1"/>
        <w:bidi/>
        <w:spacing w:before="200"/>
        <w:ind w:firstLine="0"/>
        <w:rPr>
          <w:rFonts w:ascii="Arabic Typesetting" w:hAnsi="Arabic Typesetting"/>
          <w:sz w:val="36"/>
          <w:szCs w:val="36"/>
          <w:rtl/>
        </w:rPr>
      </w:pPr>
      <w:r w:rsidRPr="00FC3BF6">
        <w:rPr>
          <w:rFonts w:ascii="Arabic Typesetting" w:hAnsi="Arabic Typesetting" w:hint="cs"/>
          <w:sz w:val="36"/>
          <w:szCs w:val="36"/>
          <w:rtl/>
        </w:rPr>
        <w:t>[...]</w:t>
      </w:r>
    </w:p>
    <w:p w14:paraId="2F9BB661" w14:textId="77777777" w:rsidR="007315D5" w:rsidRPr="00FC3BF6" w:rsidRDefault="007315D5" w:rsidP="00FC3BF6">
      <w:pPr>
        <w:pStyle w:val="Title"/>
        <w:bidi/>
        <w:spacing w:before="200"/>
        <w:rPr>
          <w:rFonts w:ascii="Arabic Typesetting" w:hAnsi="Arabic Typesetting"/>
          <w:b w:val="0"/>
          <w:sz w:val="36"/>
          <w:szCs w:val="36"/>
          <w:rtl/>
        </w:rPr>
      </w:pPr>
      <w:r w:rsidRPr="00FC3BF6">
        <w:rPr>
          <w:rFonts w:ascii="Arabic Typesetting" w:hAnsi="Arabic Typesetting" w:hint="cs"/>
          <w:b w:val="0"/>
          <w:sz w:val="36"/>
          <w:szCs w:val="36"/>
          <w:rtl/>
        </w:rPr>
        <w:t>جدول الرسوم</w:t>
      </w:r>
    </w:p>
    <w:p w14:paraId="03B07EAF" w14:textId="1C9C2A7D" w:rsidR="007315D5" w:rsidRPr="00FC3BF6" w:rsidRDefault="007315D5" w:rsidP="00C678D6">
      <w:pPr>
        <w:bidi/>
        <w:spacing w:before="200"/>
        <w:jc w:val="center"/>
        <w:rPr>
          <w:rFonts w:ascii="Arabic Typesetting" w:hAnsi="Arabic Typesetting"/>
          <w:sz w:val="36"/>
          <w:szCs w:val="36"/>
          <w:rtl/>
        </w:rPr>
      </w:pPr>
      <w:r w:rsidRPr="00FC3BF6">
        <w:rPr>
          <w:rFonts w:ascii="Arabic Typesetting" w:hAnsi="Arabic Typesetting" w:hint="cs"/>
          <w:sz w:val="36"/>
          <w:szCs w:val="36"/>
          <w:rtl/>
        </w:rPr>
        <w:t>(</w:t>
      </w:r>
      <w:r w:rsidR="00C678D6">
        <w:rPr>
          <w:rFonts w:ascii="Arabic Typesetting" w:hAnsi="Arabic Typesetting" w:hint="cs"/>
          <w:sz w:val="36"/>
          <w:szCs w:val="36"/>
          <w:rtl/>
        </w:rPr>
        <w:t>نافذ اعتباراً من</w:t>
      </w:r>
      <w:r w:rsidRPr="00FC3BF6">
        <w:rPr>
          <w:rFonts w:ascii="Arabic Typesetting" w:hAnsi="Arabic Typesetting" w:hint="cs"/>
          <w:sz w:val="36"/>
          <w:szCs w:val="36"/>
          <w:rtl/>
        </w:rPr>
        <w:t xml:space="preserve"> </w:t>
      </w:r>
      <w:r w:rsidR="00BD30C5">
        <w:rPr>
          <w:rFonts w:ascii="Arabic Typesetting" w:hAnsi="Arabic Typesetting" w:hint="cs"/>
          <w:sz w:val="36"/>
          <w:szCs w:val="36"/>
          <w:rtl/>
        </w:rPr>
        <w:t>[</w:t>
      </w:r>
      <w:r w:rsidRPr="00FC3BF6">
        <w:rPr>
          <w:rFonts w:ascii="Arabic Typesetting" w:hAnsi="Arabic Typesetting" w:hint="cs"/>
          <w:sz w:val="36"/>
          <w:szCs w:val="36"/>
          <w:rtl/>
        </w:rPr>
        <w:t xml:space="preserve">….. </w:t>
      </w:r>
      <w:r w:rsidRPr="00FC3BF6">
        <w:rPr>
          <w:rFonts w:ascii="Arabic Typesetting" w:hAnsi="Arabic Typesetting"/>
          <w:sz w:val="36"/>
          <w:szCs w:val="36"/>
        </w:rPr>
        <w:t>20xx</w:t>
      </w:r>
      <w:r w:rsidR="00BD30C5">
        <w:rPr>
          <w:rFonts w:ascii="Arabic Typesetting" w:hAnsi="Arabic Typesetting" w:hint="cs"/>
          <w:sz w:val="36"/>
          <w:szCs w:val="36"/>
          <w:rtl/>
        </w:rPr>
        <w:t>]</w:t>
      </w:r>
      <w:r w:rsidRPr="00FC3BF6">
        <w:rPr>
          <w:rFonts w:ascii="Arabic Typesetting" w:hAnsi="Arabic Typesetting" w:hint="cs"/>
          <w:sz w:val="36"/>
          <w:szCs w:val="36"/>
          <w:rtl/>
        </w:rPr>
        <w:t>)</w:t>
      </w:r>
    </w:p>
    <w:p w14:paraId="73D46D13" w14:textId="77777777" w:rsidR="007315D5" w:rsidRPr="00FC3BF6" w:rsidRDefault="007315D5" w:rsidP="00FC3BF6">
      <w:pPr>
        <w:bidi/>
        <w:spacing w:before="200"/>
        <w:jc w:val="right"/>
        <w:rPr>
          <w:rFonts w:ascii="Arabic Typesetting" w:hAnsi="Arabic Typesetting"/>
          <w:i/>
          <w:iCs/>
          <w:sz w:val="36"/>
          <w:szCs w:val="36"/>
          <w:rtl/>
        </w:rPr>
      </w:pPr>
      <w:r w:rsidRPr="00FC3BF6">
        <w:rPr>
          <w:rFonts w:ascii="Arabic Typesetting" w:hAnsi="Arabic Typesetting" w:hint="cs"/>
          <w:i/>
          <w:iCs/>
          <w:sz w:val="36"/>
          <w:szCs w:val="36"/>
          <w:rtl/>
        </w:rPr>
        <w:t>بالفرنكات السويسرية</w:t>
      </w:r>
    </w:p>
    <w:p w14:paraId="5FC1D037" w14:textId="747B7677" w:rsidR="007315D5" w:rsidRPr="00FC3BF6" w:rsidRDefault="007315D5" w:rsidP="00FC3BF6">
      <w:pPr>
        <w:pStyle w:val="BodyText"/>
        <w:numPr>
          <w:ilvl w:val="0"/>
          <w:numId w:val="0"/>
        </w:numPr>
        <w:bidi/>
        <w:spacing w:before="200" w:after="0"/>
        <w:rPr>
          <w:rFonts w:ascii="Arabic Typesetting" w:hAnsi="Arabic Typesetting"/>
          <w:sz w:val="36"/>
          <w:szCs w:val="36"/>
          <w:rtl/>
        </w:rPr>
      </w:pPr>
      <w:r w:rsidRPr="00FC3BF6">
        <w:rPr>
          <w:rFonts w:ascii="Arabic Typesetting" w:hAnsi="Arabic Typesetting" w:hint="cs"/>
          <w:sz w:val="36"/>
          <w:szCs w:val="36"/>
          <w:rtl/>
        </w:rPr>
        <w:t>أولاً</w:t>
      </w:r>
      <w:r w:rsidR="00075C6F">
        <w:rPr>
          <w:rFonts w:ascii="Arabic Typesetting" w:hAnsi="Arabic Typesetting" w:hint="cs"/>
          <w:sz w:val="36"/>
          <w:szCs w:val="36"/>
          <w:rtl/>
        </w:rPr>
        <w:t>:</w:t>
      </w:r>
      <w:r w:rsidR="004B4893">
        <w:rPr>
          <w:rFonts w:ascii="Arabic Typesetting" w:hAnsi="Arabic Typesetting"/>
          <w:sz w:val="36"/>
          <w:szCs w:val="36"/>
          <w:rtl/>
        </w:rPr>
        <w:tab/>
      </w:r>
      <w:r w:rsidRPr="00FC3BF6">
        <w:rPr>
          <w:rFonts w:ascii="Arabic Typesetting" w:hAnsi="Arabic Typesetting" w:hint="cs"/>
          <w:i/>
          <w:iCs/>
          <w:sz w:val="36"/>
          <w:szCs w:val="36"/>
          <w:rtl/>
        </w:rPr>
        <w:t>الطلبات الدولية</w:t>
      </w:r>
    </w:p>
    <w:p w14:paraId="295DC784" w14:textId="3A53D431" w:rsidR="007315D5" w:rsidRPr="00FC3BF6" w:rsidRDefault="007315D5" w:rsidP="00FC3BF6">
      <w:pPr>
        <w:pStyle w:val="BodyText2"/>
        <w:bidi/>
        <w:spacing w:before="200" w:after="0" w:line="240" w:lineRule="auto"/>
        <w:rPr>
          <w:rFonts w:ascii="Arabic Typesetting" w:hAnsi="Arabic Typesetting"/>
          <w:kern w:val="32"/>
          <w:sz w:val="36"/>
          <w:szCs w:val="36"/>
          <w:rtl/>
        </w:rPr>
      </w:pPr>
      <w:r w:rsidRPr="00FC3BF6">
        <w:rPr>
          <w:rFonts w:ascii="Arabic Typesetting" w:hAnsi="Arabic Typesetting" w:hint="cs"/>
          <w:sz w:val="36"/>
          <w:szCs w:val="36"/>
        </w:rPr>
        <w:t>1</w:t>
      </w:r>
      <w:r w:rsidR="004B4893">
        <w:rPr>
          <w:rFonts w:ascii="Arabic Typesetting" w:hAnsi="Arabic Typesetting" w:hint="cs"/>
          <w:sz w:val="36"/>
          <w:szCs w:val="36"/>
          <w:rtl/>
        </w:rPr>
        <w:t>.</w:t>
      </w:r>
      <w:r w:rsidR="004B4893">
        <w:rPr>
          <w:rFonts w:ascii="Arabic Typesetting" w:hAnsi="Arabic Typesetting"/>
          <w:sz w:val="36"/>
          <w:szCs w:val="36"/>
          <w:rtl/>
        </w:rPr>
        <w:tab/>
      </w:r>
      <w:r w:rsidRPr="00FC3BF6">
        <w:rPr>
          <w:rFonts w:ascii="Arabic Typesetting" w:hAnsi="Arabic Typesetting" w:hint="cs"/>
          <w:sz w:val="36"/>
          <w:szCs w:val="36"/>
          <w:rtl/>
        </w:rPr>
        <w:t>الرسم الأساسي</w:t>
      </w:r>
      <w:r w:rsidRPr="00FC3BF6">
        <w:rPr>
          <w:rFonts w:ascii="Arabic Typesetting" w:hAnsi="Arabic Typesetting" w:hint="cs"/>
          <w:kern w:val="32"/>
          <w:sz w:val="36"/>
          <w:szCs w:val="36"/>
          <w:rtl/>
        </w:rPr>
        <w:footnoteReference w:customMarkFollows="1" w:id="35"/>
        <w:t>*</w:t>
      </w:r>
    </w:p>
    <w:p w14:paraId="0DBBDE42" w14:textId="6F2C1EDF" w:rsidR="007315D5" w:rsidRPr="00FC3BF6" w:rsidRDefault="00292BEA" w:rsidP="004B4893">
      <w:pPr>
        <w:pStyle w:val="BodyText3"/>
        <w:tabs>
          <w:tab w:val="left" w:pos="1133"/>
        </w:tabs>
        <w:bidi/>
        <w:spacing w:before="200" w:after="0"/>
        <w:ind w:left="8505" w:hanging="7938"/>
        <w:rPr>
          <w:rFonts w:ascii="Arabic Typesetting" w:hAnsi="Arabic Typesetting"/>
          <w:kern w:val="32"/>
          <w:sz w:val="36"/>
          <w:szCs w:val="36"/>
          <w:rtl/>
        </w:rPr>
      </w:pPr>
      <w:r w:rsidRPr="00FC3BF6">
        <w:rPr>
          <w:rFonts w:ascii="Arabic Typesetting" w:hAnsi="Arabic Typesetting" w:hint="cs"/>
          <w:sz w:val="36"/>
          <w:szCs w:val="36"/>
        </w:rPr>
        <w:t>1.1</w:t>
      </w:r>
      <w:r w:rsidR="004B4893">
        <w:rPr>
          <w:rFonts w:ascii="Arabic Typesetting" w:hAnsi="Arabic Typesetting"/>
          <w:sz w:val="36"/>
          <w:szCs w:val="36"/>
          <w:rtl/>
        </w:rPr>
        <w:tab/>
      </w:r>
      <w:r w:rsidRPr="00FC3BF6">
        <w:rPr>
          <w:rFonts w:ascii="Arabic Typesetting" w:hAnsi="Arabic Typesetting" w:hint="cs"/>
          <w:sz w:val="36"/>
          <w:szCs w:val="36"/>
          <w:rtl/>
        </w:rPr>
        <w:t>عن تصميم واحد</w:t>
      </w:r>
      <w:r w:rsidR="004B4893">
        <w:rPr>
          <w:rFonts w:ascii="Arabic Typesetting" w:hAnsi="Arabic Typesetting"/>
          <w:sz w:val="36"/>
          <w:szCs w:val="36"/>
          <w:rtl/>
        </w:rPr>
        <w:tab/>
      </w:r>
      <w:r w:rsidRPr="00FC3BF6">
        <w:rPr>
          <w:rFonts w:ascii="Arabic Typesetting" w:hAnsi="Arabic Typesetting" w:hint="cs"/>
          <w:sz w:val="36"/>
          <w:szCs w:val="36"/>
        </w:rPr>
        <w:t>397</w:t>
      </w:r>
    </w:p>
    <w:p w14:paraId="7B4A5281" w14:textId="4CB136C7" w:rsidR="007315D5" w:rsidRPr="004B4893" w:rsidRDefault="007315D5" w:rsidP="00075C6F">
      <w:pPr>
        <w:pStyle w:val="BodyText3"/>
        <w:tabs>
          <w:tab w:val="left" w:pos="1133"/>
          <w:tab w:val="left" w:pos="8504"/>
        </w:tabs>
        <w:bidi/>
        <w:spacing w:before="200" w:after="0"/>
        <w:ind w:left="1133" w:hanging="566"/>
        <w:rPr>
          <w:rFonts w:ascii="Arabic Typesetting" w:hAnsi="Arabic Typesetting"/>
          <w:kern w:val="32"/>
          <w:sz w:val="36"/>
          <w:szCs w:val="36"/>
          <w:rtl/>
          <w:lang w:val="en-GB"/>
        </w:rPr>
      </w:pPr>
      <w:r w:rsidRPr="00FC3BF6">
        <w:rPr>
          <w:rFonts w:ascii="Arabic Typesetting" w:hAnsi="Arabic Typesetting" w:hint="cs"/>
          <w:sz w:val="36"/>
          <w:szCs w:val="36"/>
        </w:rPr>
        <w:t>2.1</w:t>
      </w:r>
      <w:r w:rsidR="004B4893">
        <w:rPr>
          <w:rFonts w:ascii="Arabic Typesetting" w:hAnsi="Arabic Typesetting"/>
          <w:sz w:val="36"/>
          <w:szCs w:val="36"/>
          <w:rtl/>
        </w:rPr>
        <w:tab/>
      </w:r>
      <w:r w:rsidRPr="00FC3BF6">
        <w:rPr>
          <w:rFonts w:ascii="Arabic Typesetting" w:hAnsi="Arabic Typesetting" w:hint="cs"/>
          <w:sz w:val="36"/>
          <w:szCs w:val="36"/>
          <w:rtl/>
        </w:rPr>
        <w:t>عن كل تصميم إضافي مشمول في</w:t>
      </w:r>
      <w:r w:rsidR="00075C6F">
        <w:rPr>
          <w:rFonts w:ascii="Arabic Typesetting" w:hAnsi="Arabic Typesetting"/>
          <w:sz w:val="36"/>
          <w:szCs w:val="36"/>
          <w:rtl/>
        </w:rPr>
        <w:br/>
      </w:r>
      <w:r w:rsidRPr="00FC3BF6">
        <w:rPr>
          <w:rFonts w:ascii="Arabic Typesetting" w:hAnsi="Arabic Typesetting" w:hint="cs"/>
          <w:sz w:val="36"/>
          <w:szCs w:val="36"/>
          <w:rtl/>
        </w:rPr>
        <w:t>الطلب الدولي نفسه</w:t>
      </w:r>
      <w:r w:rsidR="004B4893">
        <w:rPr>
          <w:rFonts w:ascii="Arabic Typesetting" w:hAnsi="Arabic Typesetting"/>
          <w:sz w:val="36"/>
          <w:szCs w:val="36"/>
          <w:rtl/>
        </w:rPr>
        <w:tab/>
      </w:r>
      <w:del w:id="6" w:author="ahmed" w:date="2019-09-24T16:47:00Z">
        <w:r w:rsidRPr="00FC3BF6">
          <w:rPr>
            <w:rFonts w:ascii="Arabic Typesetting" w:hAnsi="Arabic Typesetting" w:hint="cs"/>
            <w:sz w:val="36"/>
            <w:szCs w:val="36"/>
          </w:rPr>
          <w:delText>19</w:delText>
        </w:r>
      </w:del>
      <w:ins w:id="7" w:author="ahmed" w:date="2019-09-24T16:47:00Z">
        <w:r w:rsidRPr="00FC3BF6">
          <w:rPr>
            <w:rFonts w:ascii="Arabic Typesetting" w:hAnsi="Arabic Typesetting" w:hint="cs"/>
            <w:sz w:val="36"/>
            <w:szCs w:val="36"/>
          </w:rPr>
          <w:t>50</w:t>
        </w:r>
      </w:ins>
    </w:p>
    <w:p w14:paraId="1B53AC4E" w14:textId="77777777" w:rsidR="007315D5" w:rsidRPr="00FC3BF6" w:rsidRDefault="007315D5" w:rsidP="00FC3BF6">
      <w:pPr>
        <w:pStyle w:val="indent1"/>
        <w:bidi/>
        <w:spacing w:before="200"/>
        <w:ind w:firstLine="0"/>
        <w:rPr>
          <w:rFonts w:ascii="Arabic Typesetting" w:hAnsi="Arabic Typesetting"/>
          <w:sz w:val="36"/>
          <w:szCs w:val="36"/>
          <w:rtl/>
        </w:rPr>
      </w:pPr>
      <w:r w:rsidRPr="00FC3BF6">
        <w:rPr>
          <w:rFonts w:ascii="Arabic Typesetting" w:hAnsi="Arabic Typesetting" w:hint="cs"/>
          <w:sz w:val="36"/>
          <w:szCs w:val="36"/>
          <w:rtl/>
        </w:rPr>
        <w:t>[...]</w:t>
      </w:r>
    </w:p>
    <w:p w14:paraId="24C9C9A2" w14:textId="2B5AC27B" w:rsidR="005B6B85" w:rsidRDefault="007315D5" w:rsidP="00FC3BF6">
      <w:pPr>
        <w:pStyle w:val="Endofdocument-Annex"/>
        <w:bidi/>
        <w:spacing w:before="200"/>
        <w:rPr>
          <w:rFonts w:ascii="Arabic Typesetting" w:hAnsi="Arabic Typesetting"/>
          <w:sz w:val="36"/>
          <w:szCs w:val="36"/>
        </w:rPr>
      </w:pPr>
      <w:r w:rsidRPr="00FC3BF6">
        <w:rPr>
          <w:rFonts w:ascii="Arabic Typesetting" w:hAnsi="Arabic Typesetting" w:hint="cs"/>
          <w:sz w:val="36"/>
          <w:szCs w:val="36"/>
          <w:rtl/>
        </w:rPr>
        <w:t>[نهاية المرفق الرابع والوثيقة]</w:t>
      </w:r>
      <w:bookmarkEnd w:id="0"/>
    </w:p>
    <w:sectPr w:rsidR="005B6B85" w:rsidSect="00C678D6">
      <w:headerReference w:type="default" r:id="rId42"/>
      <w:headerReference w:type="first" r:id="rId43"/>
      <w:footnotePr>
        <w:numRestart w:val="eachSect"/>
      </w:footnotePr>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8B44" w14:textId="77777777" w:rsidR="00E23359" w:rsidRPr="00FC3BF6" w:rsidRDefault="00E23359" w:rsidP="00FC3BF6">
      <w:pPr>
        <w:bidi/>
        <w:rPr>
          <w:rFonts w:ascii="Arabic Typesetting" w:hAnsi="Arabic Typesetting"/>
        </w:rPr>
      </w:pPr>
      <w:r w:rsidRPr="00FC3BF6">
        <w:rPr>
          <w:rFonts w:ascii="Arabic Typesetting" w:hAnsi="Arabic Typesetting"/>
        </w:rPr>
        <w:separator/>
      </w:r>
    </w:p>
  </w:endnote>
  <w:endnote w:type="continuationSeparator" w:id="0">
    <w:p w14:paraId="6B79D866" w14:textId="77777777" w:rsidR="00E23359" w:rsidRPr="00FC3BF6" w:rsidRDefault="00E23359" w:rsidP="00FC3BF6">
      <w:pPr>
        <w:rPr>
          <w:rFonts w:ascii="Arabic Typesetting" w:hAnsi="Arabic Typesetting"/>
        </w:rPr>
      </w:pPr>
      <w:r w:rsidRPr="00FC3BF6">
        <w:rPr>
          <w:rFonts w:ascii="Arabic Typesetting" w:hAnsi="Arabic Typesetting"/>
        </w:rPr>
        <w:separator/>
      </w:r>
    </w:p>
    <w:p w14:paraId="3C6FB1BF" w14:textId="77777777" w:rsidR="00E23359" w:rsidRPr="00FC3BF6" w:rsidRDefault="00E23359" w:rsidP="00FC3BF6">
      <w:pPr>
        <w:spacing w:after="60"/>
        <w:rPr>
          <w:rFonts w:ascii="Arabic Typesetting" w:hAnsi="Arabic Typesetting"/>
          <w:sz w:val="17"/>
        </w:rPr>
      </w:pPr>
      <w:r w:rsidRPr="00FC3BF6">
        <w:rPr>
          <w:rFonts w:ascii="Arabic Typesetting" w:hAnsi="Arabic Typesetting"/>
          <w:sz w:val="17"/>
        </w:rPr>
        <w:t>[Endnote continued from previous page]</w:t>
      </w:r>
    </w:p>
  </w:endnote>
  <w:endnote w:type="continuationNotice" w:id="1">
    <w:p w14:paraId="1A8F6454" w14:textId="77777777" w:rsidR="00E23359" w:rsidRPr="00FC3BF6" w:rsidRDefault="00E23359" w:rsidP="00FC3BF6">
      <w:pPr>
        <w:bidi/>
        <w:spacing w:before="60"/>
        <w:rPr>
          <w:rFonts w:ascii="Arabic Typesetting" w:hAnsi="Arabic Typesetting"/>
          <w:sz w:val="17"/>
          <w:szCs w:val="17"/>
        </w:rPr>
      </w:pPr>
      <w:r w:rsidRPr="00FC3BF6">
        <w:rPr>
          <w:rFonts w:ascii="Arabic Typesetting" w:hAnsi="Arabic Typesetting"/>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768C" w14:textId="77777777" w:rsidR="00E23359" w:rsidRPr="00FC3BF6" w:rsidRDefault="00E23359" w:rsidP="00FC3BF6">
      <w:pPr>
        <w:bidi/>
        <w:rPr>
          <w:rFonts w:ascii="Arabic Typesetting" w:hAnsi="Arabic Typesetting"/>
        </w:rPr>
      </w:pPr>
      <w:r w:rsidRPr="00FC3BF6">
        <w:rPr>
          <w:rFonts w:ascii="Arabic Typesetting" w:hAnsi="Arabic Typesetting"/>
        </w:rPr>
        <w:separator/>
      </w:r>
    </w:p>
  </w:footnote>
  <w:footnote w:type="continuationSeparator" w:id="0">
    <w:p w14:paraId="09BF1CDF" w14:textId="77777777" w:rsidR="00E23359" w:rsidRPr="006B6C85" w:rsidRDefault="00E23359" w:rsidP="006B6C85">
      <w:pPr>
        <w:pStyle w:val="Footer"/>
      </w:pPr>
    </w:p>
  </w:footnote>
  <w:footnote w:type="continuationNotice" w:id="1">
    <w:p w14:paraId="77FEB8B5" w14:textId="77777777" w:rsidR="00E23359" w:rsidRPr="006B6C85" w:rsidRDefault="00E23359" w:rsidP="006B6C85">
      <w:pPr>
        <w:pStyle w:val="Footer"/>
      </w:pPr>
    </w:p>
  </w:footnote>
  <w:footnote w:id="2">
    <w:p w14:paraId="0E18FA93" w14:textId="7307AD48" w:rsidR="00075C6F" w:rsidRPr="00075C6F" w:rsidRDefault="00075C6F" w:rsidP="00FC3BF6">
      <w:pPr>
        <w:pStyle w:val="FootnoteText"/>
        <w:tabs>
          <w:tab w:val="left" w:pos="567"/>
        </w:tabs>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فيما يتعلق بجزء اتحاد لاهاي الذي يتألف من الأطراف المتعاقدة على وثيقة لاهاي (</w:t>
      </w:r>
      <w:r w:rsidRPr="00075C6F">
        <w:rPr>
          <w:rFonts w:ascii="Arabic Typesetting" w:hAnsi="Arabic Typesetting" w:hint="cs"/>
          <w:sz w:val="28"/>
          <w:szCs w:val="28"/>
        </w:rPr>
        <w:t>1960</w:t>
      </w:r>
      <w:r w:rsidRPr="00075C6F">
        <w:rPr>
          <w:rFonts w:ascii="Arabic Typesetting" w:hAnsi="Arabic Typesetting" w:hint="cs"/>
          <w:sz w:val="28"/>
          <w:szCs w:val="28"/>
          <w:rtl/>
        </w:rPr>
        <w:t>) لاتفاق لاهاي، فإن المبدأ نفسه منصوص عليه في المادة</w:t>
      </w:r>
      <w:r w:rsidRPr="00075C6F">
        <w:rPr>
          <w:rFonts w:ascii="Arabic Typesetting" w:hAnsi="Arabic Typesetting" w:hint="eastAsia"/>
          <w:sz w:val="28"/>
          <w:szCs w:val="28"/>
          <w:rtl/>
        </w:rPr>
        <w:t> </w:t>
      </w:r>
      <w:r w:rsidRPr="00075C6F">
        <w:rPr>
          <w:rFonts w:ascii="Arabic Typesetting" w:hAnsi="Arabic Typesetting" w:hint="cs"/>
          <w:sz w:val="28"/>
          <w:szCs w:val="28"/>
        </w:rPr>
        <w:t>4</w:t>
      </w:r>
      <w:r w:rsidRPr="00075C6F">
        <w:rPr>
          <w:rFonts w:ascii="Arabic Typesetting" w:hAnsi="Arabic Typesetting" w:hint="cs"/>
          <w:sz w:val="28"/>
          <w:szCs w:val="28"/>
          <w:rtl/>
        </w:rPr>
        <w:t>(</w:t>
      </w:r>
      <w:r w:rsidRPr="00075C6F">
        <w:rPr>
          <w:rFonts w:ascii="Arabic Typesetting" w:hAnsi="Arabic Typesetting" w:hint="cs"/>
          <w:sz w:val="28"/>
          <w:szCs w:val="28"/>
        </w:rPr>
        <w:t>3</w:t>
      </w:r>
      <w:r w:rsidRPr="00075C6F">
        <w:rPr>
          <w:rFonts w:ascii="Arabic Typesetting" w:hAnsi="Arabic Typesetting" w:hint="cs"/>
          <w:sz w:val="28"/>
          <w:szCs w:val="28"/>
          <w:rtl/>
        </w:rPr>
        <w:t>)"</w:t>
      </w:r>
      <w:r w:rsidRPr="00075C6F">
        <w:rPr>
          <w:rFonts w:ascii="Arabic Typesetting" w:hAnsi="Arabic Typesetting" w:hint="cs"/>
          <w:sz w:val="28"/>
          <w:szCs w:val="28"/>
        </w:rPr>
        <w:t>1</w:t>
      </w:r>
      <w:r w:rsidRPr="00075C6F">
        <w:rPr>
          <w:rFonts w:ascii="Arabic Typesetting" w:hAnsi="Arabic Typesetting" w:hint="cs"/>
          <w:sz w:val="28"/>
          <w:szCs w:val="28"/>
          <w:rtl/>
        </w:rPr>
        <w:t xml:space="preserve">" والمادة </w:t>
      </w:r>
      <w:r w:rsidRPr="00075C6F">
        <w:rPr>
          <w:rFonts w:ascii="Arabic Typesetting" w:hAnsi="Arabic Typesetting" w:hint="cs"/>
          <w:sz w:val="28"/>
          <w:szCs w:val="28"/>
        </w:rPr>
        <w:t>4</w:t>
      </w:r>
      <w:r w:rsidRPr="00075C6F">
        <w:rPr>
          <w:rFonts w:ascii="Arabic Typesetting" w:hAnsi="Arabic Typesetting" w:hint="cs"/>
          <w:sz w:val="28"/>
          <w:szCs w:val="28"/>
          <w:rtl/>
        </w:rPr>
        <w:t>(</w:t>
      </w:r>
      <w:r w:rsidRPr="00075C6F">
        <w:rPr>
          <w:rFonts w:ascii="Arabic Typesetting" w:hAnsi="Arabic Typesetting" w:hint="cs"/>
          <w:sz w:val="28"/>
          <w:szCs w:val="28"/>
        </w:rPr>
        <w:t>4</w:t>
      </w:r>
      <w:r w:rsidRPr="00075C6F">
        <w:rPr>
          <w:rFonts w:ascii="Arabic Typesetting" w:hAnsi="Arabic Typesetting" w:hint="cs"/>
          <w:sz w:val="28"/>
          <w:szCs w:val="28"/>
          <w:rtl/>
        </w:rPr>
        <w:t xml:space="preserve">)(أ) و(ب) من الوثيقة التكميلية الموقعة في استكهولم في </w:t>
      </w:r>
      <w:r w:rsidRPr="00075C6F">
        <w:rPr>
          <w:rFonts w:ascii="Arabic Typesetting" w:hAnsi="Arabic Typesetting" w:hint="cs"/>
          <w:sz w:val="28"/>
          <w:szCs w:val="28"/>
        </w:rPr>
        <w:t>14</w:t>
      </w:r>
      <w:r w:rsidRPr="00075C6F">
        <w:rPr>
          <w:rFonts w:ascii="Arabic Typesetting" w:hAnsi="Arabic Typesetting" w:hint="cs"/>
          <w:sz w:val="28"/>
          <w:szCs w:val="28"/>
          <w:rtl/>
        </w:rPr>
        <w:t xml:space="preserve"> يوليو </w:t>
      </w:r>
      <w:r w:rsidRPr="00075C6F">
        <w:rPr>
          <w:rFonts w:ascii="Arabic Typesetting" w:hAnsi="Arabic Typesetting" w:hint="cs"/>
          <w:sz w:val="28"/>
          <w:szCs w:val="28"/>
        </w:rPr>
        <w:t>1967</w:t>
      </w:r>
      <w:r w:rsidRPr="00075C6F">
        <w:rPr>
          <w:rFonts w:ascii="Arabic Typesetting" w:hAnsi="Arabic Typesetting" w:hint="cs"/>
          <w:sz w:val="28"/>
          <w:szCs w:val="28"/>
          <w:rtl/>
        </w:rPr>
        <w:t>.</w:t>
      </w:r>
    </w:p>
  </w:footnote>
  <w:footnote w:id="3">
    <w:p w14:paraId="6F519904" w14:textId="549211BC" w:rsidR="00075C6F" w:rsidRPr="00075C6F" w:rsidRDefault="00075C6F" w:rsidP="00FC3BF6">
      <w:pPr>
        <w:pStyle w:val="Default"/>
        <w:tabs>
          <w:tab w:val="left" w:pos="567"/>
        </w:tabs>
        <w:bidi/>
        <w:ind w:left="567" w:hanging="567"/>
        <w:rPr>
          <w:rFonts w:ascii="Arabic Typesetting" w:hAnsi="Arabic Typesetting"/>
          <w:sz w:val="28"/>
          <w:szCs w:val="28"/>
          <w:rtl/>
        </w:rPr>
      </w:pPr>
      <w:r w:rsidRPr="00075C6F">
        <w:rPr>
          <w:rStyle w:val="FootnoteReference"/>
          <w:rFonts w:ascii="Arabic Typesetting" w:eastAsia="SimSun" w:hAnsi="Arabic Typesetting"/>
          <w:color w:val="auto"/>
          <w:sz w:val="28"/>
          <w:szCs w:val="28"/>
          <w:lang w:eastAsia="zh-CN"/>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طبقاً للمادة </w:t>
      </w:r>
      <w:r w:rsidRPr="00075C6F">
        <w:rPr>
          <w:rFonts w:ascii="Arabic Typesetting" w:hAnsi="Arabic Typesetting" w:hint="cs"/>
          <w:sz w:val="28"/>
          <w:szCs w:val="28"/>
        </w:rPr>
        <w:t>23</w:t>
      </w:r>
      <w:r w:rsidRPr="00075C6F">
        <w:rPr>
          <w:rFonts w:ascii="Arabic Typesetting" w:hAnsi="Arabic Typesetting" w:hint="cs"/>
          <w:sz w:val="28"/>
          <w:szCs w:val="28"/>
          <w:rtl/>
        </w:rPr>
        <w:t>(</w:t>
      </w:r>
      <w:r w:rsidRPr="00075C6F">
        <w:rPr>
          <w:rFonts w:ascii="Arabic Typesetting" w:hAnsi="Arabic Typesetting" w:hint="cs"/>
          <w:sz w:val="28"/>
          <w:szCs w:val="28"/>
        </w:rPr>
        <w:t>3</w:t>
      </w:r>
      <w:r w:rsidRPr="00075C6F">
        <w:rPr>
          <w:rFonts w:ascii="Arabic Typesetting" w:hAnsi="Arabic Typesetting" w:hint="cs"/>
          <w:sz w:val="28"/>
          <w:szCs w:val="28"/>
          <w:rtl/>
        </w:rPr>
        <w:t xml:space="preserve">) من وثيقة </w:t>
      </w:r>
      <w:r w:rsidRPr="00075C6F">
        <w:rPr>
          <w:rFonts w:ascii="Arabic Typesetting" w:hAnsi="Arabic Typesetting" w:hint="cs"/>
          <w:sz w:val="28"/>
          <w:szCs w:val="28"/>
        </w:rPr>
        <w:t>1999</w:t>
      </w:r>
      <w:r w:rsidRPr="00075C6F">
        <w:rPr>
          <w:rFonts w:ascii="Arabic Typesetting" w:hAnsi="Arabic Typesetting" w:hint="cs"/>
          <w:sz w:val="28"/>
          <w:szCs w:val="28"/>
          <w:rtl/>
        </w:rPr>
        <w:t>، تموَّل ميزانية اتحاد لاهاي من المصادر التالية:</w:t>
      </w:r>
    </w:p>
    <w:p w14:paraId="28681076" w14:textId="02BF4DF7" w:rsidR="00075C6F" w:rsidRPr="00075C6F" w:rsidRDefault="00075C6F" w:rsidP="00FC3BF6">
      <w:pPr>
        <w:pStyle w:val="Default"/>
        <w:tabs>
          <w:tab w:val="left" w:pos="1134"/>
        </w:tabs>
        <w:bidi/>
        <w:ind w:firstLine="567"/>
        <w:rPr>
          <w:rFonts w:ascii="Arabic Typesetting" w:hAnsi="Arabic Typesetting"/>
          <w:sz w:val="28"/>
          <w:szCs w:val="28"/>
          <w:rtl/>
        </w:rPr>
      </w:pPr>
      <w:r w:rsidRPr="00075C6F">
        <w:rPr>
          <w:rFonts w:ascii="Arabic Typesetting" w:hAnsi="Arabic Typesetting" w:hint="cs"/>
          <w:sz w:val="28"/>
          <w:szCs w:val="28"/>
          <w:rtl/>
        </w:rPr>
        <w:t>"</w:t>
      </w:r>
      <w:r w:rsidRPr="00075C6F">
        <w:rPr>
          <w:rFonts w:ascii="Arabic Typesetting" w:hAnsi="Arabic Typesetting" w:hint="cs"/>
          <w:sz w:val="28"/>
          <w:szCs w:val="28"/>
        </w:rPr>
        <w:t>1</w:t>
      </w:r>
      <w:r w:rsidRPr="00075C6F">
        <w:rPr>
          <w:rFonts w:ascii="Arabic Typesetting" w:hAnsi="Arabic Typesetting" w:hint="cs"/>
          <w:sz w:val="28"/>
          <w:szCs w:val="28"/>
          <w:rtl/>
        </w:rPr>
        <w:t>"</w:t>
      </w:r>
      <w:r w:rsidRPr="00075C6F">
        <w:rPr>
          <w:rFonts w:ascii="Arabic Typesetting" w:hAnsi="Arabic Typesetting"/>
          <w:sz w:val="28"/>
          <w:szCs w:val="28"/>
          <w:rtl/>
        </w:rPr>
        <w:tab/>
      </w:r>
      <w:r w:rsidRPr="00075C6F">
        <w:rPr>
          <w:rFonts w:ascii="Arabic Typesetting" w:hAnsi="Arabic Typesetting" w:hint="cs"/>
          <w:sz w:val="28"/>
          <w:szCs w:val="28"/>
          <w:rtl/>
        </w:rPr>
        <w:t>الرسوم المتعلقة بالتسجيلات الدولية؛</w:t>
      </w:r>
    </w:p>
    <w:p w14:paraId="3B4C48D2" w14:textId="001EA918" w:rsidR="00075C6F" w:rsidRPr="00075C6F" w:rsidRDefault="00075C6F" w:rsidP="00FC3BF6">
      <w:pPr>
        <w:pStyle w:val="Default"/>
        <w:tabs>
          <w:tab w:val="left" w:pos="1134"/>
        </w:tabs>
        <w:bidi/>
        <w:ind w:firstLine="567"/>
        <w:rPr>
          <w:rFonts w:ascii="Arabic Typesetting" w:hAnsi="Arabic Typesetting"/>
          <w:sz w:val="28"/>
          <w:szCs w:val="28"/>
          <w:rtl/>
        </w:rPr>
      </w:pPr>
      <w:r w:rsidRPr="00075C6F">
        <w:rPr>
          <w:rFonts w:ascii="Arabic Typesetting" w:hAnsi="Arabic Typesetting" w:hint="cs"/>
          <w:sz w:val="28"/>
          <w:szCs w:val="28"/>
          <w:rtl/>
        </w:rPr>
        <w:t>"</w:t>
      </w:r>
      <w:r w:rsidRPr="00075C6F">
        <w:rPr>
          <w:rFonts w:ascii="Arabic Typesetting" w:hAnsi="Arabic Typesetting" w:hint="cs"/>
          <w:sz w:val="28"/>
          <w:szCs w:val="28"/>
        </w:rPr>
        <w:t>2</w:t>
      </w:r>
      <w:r w:rsidRPr="00075C6F">
        <w:rPr>
          <w:rFonts w:ascii="Arabic Typesetting" w:hAnsi="Arabic Typesetting" w:hint="cs"/>
          <w:sz w:val="28"/>
          <w:szCs w:val="28"/>
          <w:rtl/>
        </w:rPr>
        <w:t>"</w:t>
      </w:r>
      <w:r w:rsidRPr="00075C6F">
        <w:rPr>
          <w:rFonts w:ascii="Arabic Typesetting" w:hAnsi="Arabic Typesetting"/>
          <w:sz w:val="28"/>
          <w:szCs w:val="28"/>
          <w:rtl/>
        </w:rPr>
        <w:tab/>
      </w:r>
      <w:r w:rsidRPr="00075C6F">
        <w:rPr>
          <w:rFonts w:ascii="Arabic Typesetting" w:hAnsi="Arabic Typesetting" w:hint="cs"/>
          <w:sz w:val="28"/>
          <w:szCs w:val="28"/>
          <w:rtl/>
        </w:rPr>
        <w:t>والمبالغ المسددة مقابل الخدمات التي يؤديها المكتب الدولي في إطار الاتحاد؛</w:t>
      </w:r>
    </w:p>
    <w:p w14:paraId="789284D7" w14:textId="33499F37" w:rsidR="00075C6F" w:rsidRPr="00075C6F" w:rsidRDefault="00075C6F" w:rsidP="00FC3BF6">
      <w:pPr>
        <w:pStyle w:val="Default"/>
        <w:tabs>
          <w:tab w:val="left" w:pos="1134"/>
        </w:tabs>
        <w:bidi/>
        <w:ind w:firstLine="567"/>
        <w:rPr>
          <w:rFonts w:ascii="Arabic Typesetting" w:hAnsi="Arabic Typesetting"/>
          <w:sz w:val="28"/>
          <w:szCs w:val="28"/>
          <w:rtl/>
        </w:rPr>
      </w:pPr>
      <w:r w:rsidRPr="00075C6F">
        <w:rPr>
          <w:rFonts w:ascii="Arabic Typesetting" w:hAnsi="Arabic Typesetting" w:hint="cs"/>
          <w:sz w:val="28"/>
          <w:szCs w:val="28"/>
          <w:rtl/>
        </w:rPr>
        <w:t>"</w:t>
      </w:r>
      <w:r w:rsidRPr="00075C6F">
        <w:rPr>
          <w:rFonts w:ascii="Arabic Typesetting" w:hAnsi="Arabic Typesetting" w:hint="cs"/>
          <w:sz w:val="28"/>
          <w:szCs w:val="28"/>
        </w:rPr>
        <w:t>3</w:t>
      </w:r>
      <w:r w:rsidRPr="00075C6F">
        <w:rPr>
          <w:rFonts w:ascii="Arabic Typesetting" w:hAnsi="Arabic Typesetting" w:hint="cs"/>
          <w:sz w:val="28"/>
          <w:szCs w:val="28"/>
          <w:rtl/>
        </w:rPr>
        <w:t>"</w:t>
      </w:r>
      <w:r w:rsidRPr="00075C6F">
        <w:rPr>
          <w:rFonts w:ascii="Arabic Typesetting" w:hAnsi="Arabic Typesetting"/>
          <w:sz w:val="28"/>
          <w:szCs w:val="28"/>
          <w:rtl/>
        </w:rPr>
        <w:tab/>
      </w:r>
      <w:r w:rsidRPr="00075C6F">
        <w:rPr>
          <w:rFonts w:ascii="Arabic Typesetting" w:hAnsi="Arabic Typesetting" w:hint="cs"/>
          <w:sz w:val="28"/>
          <w:szCs w:val="28"/>
          <w:rtl/>
        </w:rPr>
        <w:t>ومبيعات منشورات المكتب الدولي المتعلقة بالاتحاد وإتاوات تلك المنشورات؛</w:t>
      </w:r>
    </w:p>
    <w:p w14:paraId="27FF232B" w14:textId="523F930C" w:rsidR="00075C6F" w:rsidRPr="00075C6F" w:rsidRDefault="00075C6F" w:rsidP="00FC3BF6">
      <w:pPr>
        <w:pStyle w:val="Default"/>
        <w:tabs>
          <w:tab w:val="left" w:pos="1134"/>
        </w:tabs>
        <w:bidi/>
        <w:ind w:firstLine="567"/>
        <w:rPr>
          <w:rFonts w:ascii="Arabic Typesetting" w:hAnsi="Arabic Typesetting"/>
          <w:sz w:val="28"/>
          <w:szCs w:val="28"/>
          <w:rtl/>
        </w:rPr>
      </w:pPr>
      <w:r w:rsidRPr="00075C6F">
        <w:rPr>
          <w:rFonts w:ascii="Arabic Typesetting" w:hAnsi="Arabic Typesetting" w:hint="cs"/>
          <w:sz w:val="28"/>
          <w:szCs w:val="28"/>
          <w:rtl/>
        </w:rPr>
        <w:t>"</w:t>
      </w:r>
      <w:r w:rsidRPr="00075C6F">
        <w:rPr>
          <w:rFonts w:ascii="Arabic Typesetting" w:hAnsi="Arabic Typesetting" w:hint="cs"/>
          <w:sz w:val="28"/>
          <w:szCs w:val="28"/>
        </w:rPr>
        <w:t>4</w:t>
      </w:r>
      <w:r w:rsidRPr="00075C6F">
        <w:rPr>
          <w:rFonts w:ascii="Arabic Typesetting" w:hAnsi="Arabic Typesetting" w:hint="cs"/>
          <w:sz w:val="28"/>
          <w:szCs w:val="28"/>
          <w:rtl/>
        </w:rPr>
        <w:t>"</w:t>
      </w:r>
      <w:r w:rsidRPr="00075C6F">
        <w:rPr>
          <w:rFonts w:ascii="Arabic Typesetting" w:hAnsi="Arabic Typesetting"/>
          <w:sz w:val="28"/>
          <w:szCs w:val="28"/>
          <w:rtl/>
        </w:rPr>
        <w:tab/>
      </w:r>
      <w:r w:rsidRPr="00075C6F">
        <w:rPr>
          <w:rFonts w:ascii="Arabic Typesetting" w:hAnsi="Arabic Typesetting" w:hint="cs"/>
          <w:sz w:val="28"/>
          <w:szCs w:val="28"/>
          <w:rtl/>
        </w:rPr>
        <w:t>والهبات والوصايا والإعانات؛</w:t>
      </w:r>
    </w:p>
    <w:p w14:paraId="01F4F43A" w14:textId="6BF90B9F" w:rsidR="00075C6F" w:rsidRPr="00075C6F" w:rsidRDefault="00075C6F" w:rsidP="00FC3BF6">
      <w:pPr>
        <w:pStyle w:val="Default"/>
        <w:tabs>
          <w:tab w:val="left" w:pos="1134"/>
        </w:tabs>
        <w:bidi/>
        <w:ind w:firstLine="567"/>
        <w:rPr>
          <w:rFonts w:ascii="Arabic Typesetting" w:hAnsi="Arabic Typesetting"/>
          <w:sz w:val="28"/>
          <w:szCs w:val="28"/>
          <w:rtl/>
        </w:rPr>
      </w:pPr>
      <w:r w:rsidRPr="00075C6F">
        <w:rPr>
          <w:rFonts w:ascii="Arabic Typesetting" w:hAnsi="Arabic Typesetting" w:hint="cs"/>
          <w:sz w:val="28"/>
          <w:szCs w:val="28"/>
          <w:rtl/>
        </w:rPr>
        <w:t>"</w:t>
      </w:r>
      <w:r w:rsidRPr="00075C6F">
        <w:rPr>
          <w:rFonts w:ascii="Arabic Typesetting" w:hAnsi="Arabic Typesetting" w:hint="cs"/>
          <w:sz w:val="28"/>
          <w:szCs w:val="28"/>
        </w:rPr>
        <w:t>5</w:t>
      </w:r>
      <w:r w:rsidRPr="00075C6F">
        <w:rPr>
          <w:rFonts w:ascii="Arabic Typesetting" w:hAnsi="Arabic Typesetting" w:hint="cs"/>
          <w:sz w:val="28"/>
          <w:szCs w:val="28"/>
          <w:rtl/>
        </w:rPr>
        <w:t>"</w:t>
      </w:r>
      <w:r w:rsidRPr="00075C6F">
        <w:rPr>
          <w:rFonts w:ascii="Arabic Typesetting" w:hAnsi="Arabic Typesetting"/>
          <w:sz w:val="28"/>
          <w:szCs w:val="28"/>
          <w:rtl/>
        </w:rPr>
        <w:tab/>
      </w:r>
      <w:r w:rsidRPr="00075C6F">
        <w:rPr>
          <w:rFonts w:ascii="Arabic Typesetting" w:hAnsi="Arabic Typesetting" w:hint="cs"/>
          <w:sz w:val="28"/>
          <w:szCs w:val="28"/>
          <w:rtl/>
        </w:rPr>
        <w:t>والإيجارات والفوائد وغير ذلك من الإيرادات المنثورة.</w:t>
      </w:r>
    </w:p>
  </w:footnote>
  <w:footnote w:id="4">
    <w:p w14:paraId="4A32B985" w14:textId="6F0E4FE4"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الفقرات </w:t>
      </w:r>
      <w:r w:rsidRPr="00075C6F">
        <w:rPr>
          <w:rFonts w:ascii="Arabic Typesetting" w:hAnsi="Arabic Typesetting" w:hint="cs"/>
          <w:sz w:val="28"/>
          <w:szCs w:val="28"/>
        </w:rPr>
        <w:t>100</w:t>
      </w:r>
      <w:r w:rsidRPr="00075C6F">
        <w:rPr>
          <w:rFonts w:ascii="Arabic Typesetting" w:hAnsi="Arabic Typesetting" w:hint="cs"/>
          <w:sz w:val="28"/>
          <w:szCs w:val="28"/>
          <w:rtl/>
        </w:rPr>
        <w:t xml:space="preserve"> إلى </w:t>
      </w:r>
      <w:r w:rsidRPr="00075C6F">
        <w:rPr>
          <w:rFonts w:ascii="Arabic Typesetting" w:hAnsi="Arabic Typesetting" w:hint="cs"/>
          <w:sz w:val="28"/>
          <w:szCs w:val="28"/>
        </w:rPr>
        <w:t>105</w:t>
      </w:r>
      <w:r w:rsidRPr="00075C6F">
        <w:rPr>
          <w:rFonts w:ascii="Arabic Typesetting" w:hAnsi="Arabic Typesetting" w:hint="cs"/>
          <w:sz w:val="28"/>
          <w:szCs w:val="28"/>
          <w:rtl/>
        </w:rPr>
        <w:t xml:space="preserve"> من الوثيقة </w:t>
      </w:r>
      <w:r w:rsidRPr="00075C6F">
        <w:rPr>
          <w:rFonts w:ascii="Arabic Typesetting" w:hAnsi="Arabic Typesetting"/>
          <w:sz w:val="28"/>
          <w:szCs w:val="28"/>
        </w:rPr>
        <w:t>A/57/4</w:t>
      </w:r>
      <w:r w:rsidRPr="00075C6F">
        <w:rPr>
          <w:rFonts w:ascii="Arabic Typesetting" w:hAnsi="Arabic Typesetting" w:hint="cs"/>
          <w:sz w:val="28"/>
          <w:szCs w:val="28"/>
          <w:rtl/>
        </w:rPr>
        <w:t xml:space="preserve"> </w:t>
      </w:r>
      <w:r w:rsidRPr="00075C6F">
        <w:rPr>
          <w:rFonts w:ascii="Arabic Typesetting" w:hAnsi="Arabic Typesetting"/>
          <w:sz w:val="28"/>
          <w:szCs w:val="28"/>
        </w:rPr>
        <w:t>(WO/PBC/27/3)</w:t>
      </w:r>
      <w:r w:rsidRPr="00075C6F">
        <w:rPr>
          <w:rFonts w:ascii="Arabic Typesetting" w:hAnsi="Arabic Typesetting" w:hint="cs"/>
          <w:sz w:val="28"/>
          <w:szCs w:val="28"/>
          <w:rtl/>
        </w:rPr>
        <w:t xml:space="preserve"> "تقرير مراجع الحسابات الخارجي".</w:t>
      </w:r>
    </w:p>
  </w:footnote>
  <w:footnote w:id="5">
    <w:p w14:paraId="19EEE6E2" w14:textId="65EC5979"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الفقرة </w:t>
      </w:r>
      <w:r w:rsidRPr="00075C6F">
        <w:rPr>
          <w:rFonts w:ascii="Arabic Typesetting" w:hAnsi="Arabic Typesetting" w:hint="cs"/>
          <w:sz w:val="28"/>
          <w:szCs w:val="28"/>
        </w:rPr>
        <w:t>44</w:t>
      </w:r>
      <w:r w:rsidRPr="00075C6F">
        <w:rPr>
          <w:rFonts w:ascii="Arabic Typesetting" w:hAnsi="Arabic Typesetting" w:hint="cs"/>
          <w:sz w:val="28"/>
          <w:szCs w:val="28"/>
          <w:rtl/>
        </w:rPr>
        <w:t xml:space="preserve"> من الوثيقة </w:t>
      </w:r>
      <w:r w:rsidRPr="00075C6F">
        <w:rPr>
          <w:rFonts w:ascii="Arabic Typesetting" w:hAnsi="Arabic Typesetting"/>
          <w:sz w:val="28"/>
          <w:szCs w:val="28"/>
        </w:rPr>
        <w:t>A/57/12</w:t>
      </w:r>
      <w:r w:rsidRPr="00075C6F">
        <w:rPr>
          <w:rFonts w:ascii="Arabic Typesetting" w:hAnsi="Arabic Typesetting" w:hint="cs"/>
          <w:sz w:val="28"/>
          <w:szCs w:val="28"/>
          <w:rtl/>
        </w:rPr>
        <w:t xml:space="preserve"> "التقرير العام".</w:t>
      </w:r>
    </w:p>
  </w:footnote>
  <w:footnote w:id="6">
    <w:p w14:paraId="7D1C22A5" w14:textId="3E2A81F8" w:rsidR="00075C6F" w:rsidRPr="00075C6F" w:rsidRDefault="00075C6F" w:rsidP="006B6C85">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الفقرة </w:t>
      </w:r>
      <w:r w:rsidRPr="00075C6F">
        <w:rPr>
          <w:rFonts w:ascii="Arabic Typesetting" w:hAnsi="Arabic Typesetting" w:hint="cs"/>
          <w:sz w:val="28"/>
          <w:szCs w:val="28"/>
        </w:rPr>
        <w:t>1</w:t>
      </w:r>
      <w:r w:rsidRPr="00075C6F">
        <w:rPr>
          <w:rFonts w:ascii="Arabic Typesetting" w:hAnsi="Arabic Typesetting" w:hint="cs"/>
          <w:sz w:val="28"/>
          <w:szCs w:val="28"/>
          <w:rtl/>
        </w:rPr>
        <w:t xml:space="preserve"> من الوثيقة </w:t>
      </w:r>
      <w:r w:rsidRPr="00075C6F">
        <w:rPr>
          <w:rFonts w:ascii="Arabic Typesetting" w:hAnsi="Arabic Typesetting" w:hint="cs"/>
          <w:sz w:val="28"/>
          <w:szCs w:val="28"/>
        </w:rPr>
        <w:t>A</w:t>
      </w:r>
      <w:r w:rsidRPr="00075C6F">
        <w:rPr>
          <w:rFonts w:ascii="Arabic Typesetting" w:hAnsi="Arabic Typesetting"/>
          <w:sz w:val="28"/>
          <w:szCs w:val="28"/>
        </w:rPr>
        <w:t>/</w:t>
      </w:r>
      <w:r w:rsidRPr="00075C6F">
        <w:rPr>
          <w:rFonts w:ascii="Arabic Typesetting" w:hAnsi="Arabic Typesetting" w:hint="cs"/>
          <w:sz w:val="28"/>
          <w:szCs w:val="28"/>
        </w:rPr>
        <w:t>57</w:t>
      </w:r>
      <w:r w:rsidRPr="00075C6F">
        <w:rPr>
          <w:rFonts w:ascii="Arabic Typesetting" w:hAnsi="Arabic Typesetting"/>
          <w:sz w:val="28"/>
          <w:szCs w:val="28"/>
        </w:rPr>
        <w:t>/</w:t>
      </w:r>
      <w:r w:rsidRPr="00075C6F">
        <w:rPr>
          <w:rFonts w:ascii="Arabic Typesetting" w:hAnsi="Arabic Typesetting" w:hint="cs"/>
          <w:sz w:val="28"/>
          <w:szCs w:val="28"/>
        </w:rPr>
        <w:t>11</w:t>
      </w:r>
      <w:r w:rsidRPr="00075C6F">
        <w:rPr>
          <w:rFonts w:ascii="Arabic Typesetting" w:hAnsi="Arabic Typesetting"/>
          <w:sz w:val="28"/>
          <w:szCs w:val="28"/>
        </w:rPr>
        <w:t> </w:t>
      </w:r>
      <w:r w:rsidRPr="00075C6F">
        <w:rPr>
          <w:rFonts w:ascii="Arabic Typesetting" w:hAnsi="Arabic Typesetting" w:hint="cs"/>
          <w:sz w:val="28"/>
          <w:szCs w:val="28"/>
        </w:rPr>
        <w:t>ADD</w:t>
      </w:r>
      <w:r w:rsidRPr="00075C6F">
        <w:rPr>
          <w:rFonts w:ascii="Arabic Typesetting" w:hAnsi="Arabic Typesetting"/>
          <w:sz w:val="28"/>
          <w:szCs w:val="28"/>
        </w:rPr>
        <w:t>.</w:t>
      </w:r>
      <w:r w:rsidRPr="00075C6F">
        <w:rPr>
          <w:rFonts w:ascii="Arabic Typesetting" w:hAnsi="Arabic Typesetting" w:hint="cs"/>
          <w:sz w:val="28"/>
          <w:szCs w:val="28"/>
        </w:rPr>
        <w:t>3</w:t>
      </w:r>
      <w:r w:rsidRPr="00075C6F">
        <w:rPr>
          <w:rFonts w:ascii="Arabic Typesetting" w:hAnsi="Arabic Typesetting" w:hint="cs"/>
          <w:sz w:val="28"/>
          <w:szCs w:val="28"/>
          <w:rtl/>
        </w:rPr>
        <w:t xml:space="preserve"> "إضافة إلى التقرير الموجز".</w:t>
      </w:r>
    </w:p>
  </w:footnote>
  <w:footnote w:id="7">
    <w:p w14:paraId="7A68F664" w14:textId="0CDBE1E5" w:rsidR="00075C6F" w:rsidRPr="00075C6F" w:rsidRDefault="00075C6F" w:rsidP="00FC3BF6">
      <w:pPr>
        <w:pStyle w:val="FootnoteText"/>
        <w:tabs>
          <w:tab w:val="left" w:pos="567"/>
        </w:tabs>
        <w:bidi/>
        <w:rPr>
          <w:rFonts w:ascii="Arabic Typesetting" w:hAnsi="Arabic Typesetting"/>
          <w:sz w:val="28"/>
          <w:szCs w:val="28"/>
          <w:rtl/>
        </w:rPr>
      </w:pPr>
      <w:r w:rsidRPr="00075C6F">
        <w:rPr>
          <w:rFonts w:ascii="Arabic Typesetting" w:hAnsi="Arabic Typesetting"/>
          <w:sz w:val="28"/>
          <w:szCs w:val="28"/>
          <w:vertAlign w:val="superscript"/>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الوثيقة </w:t>
      </w:r>
      <w:r w:rsidRPr="00075C6F">
        <w:rPr>
          <w:rFonts w:ascii="Arabic Typesetting" w:hAnsi="Arabic Typesetting" w:hint="cs"/>
          <w:sz w:val="28"/>
          <w:szCs w:val="28"/>
        </w:rPr>
        <w:t>H</w:t>
      </w:r>
      <w:r w:rsidRPr="00075C6F">
        <w:rPr>
          <w:rFonts w:ascii="Arabic Typesetting" w:hAnsi="Arabic Typesetting"/>
          <w:sz w:val="28"/>
          <w:szCs w:val="28"/>
        </w:rPr>
        <w:t>/</w:t>
      </w:r>
      <w:r w:rsidRPr="00075C6F">
        <w:rPr>
          <w:rFonts w:ascii="Arabic Typesetting" w:hAnsi="Arabic Typesetting" w:hint="cs"/>
          <w:sz w:val="28"/>
          <w:szCs w:val="28"/>
        </w:rPr>
        <w:t>LD</w:t>
      </w:r>
      <w:r w:rsidRPr="00075C6F">
        <w:rPr>
          <w:rFonts w:ascii="Arabic Typesetting" w:hAnsi="Arabic Typesetting"/>
          <w:sz w:val="28"/>
          <w:szCs w:val="28"/>
        </w:rPr>
        <w:t>/</w:t>
      </w:r>
      <w:r w:rsidRPr="00075C6F">
        <w:rPr>
          <w:rFonts w:ascii="Arabic Typesetting" w:hAnsi="Arabic Typesetting" w:hint="cs"/>
          <w:sz w:val="28"/>
          <w:szCs w:val="28"/>
        </w:rPr>
        <w:t>WG</w:t>
      </w:r>
      <w:r w:rsidRPr="00075C6F">
        <w:rPr>
          <w:rFonts w:ascii="Arabic Typesetting" w:hAnsi="Arabic Typesetting"/>
          <w:sz w:val="28"/>
          <w:szCs w:val="28"/>
        </w:rPr>
        <w:t>/</w:t>
      </w:r>
      <w:r w:rsidRPr="00075C6F">
        <w:rPr>
          <w:rFonts w:ascii="Arabic Typesetting" w:hAnsi="Arabic Typesetting" w:hint="cs"/>
          <w:sz w:val="28"/>
          <w:szCs w:val="28"/>
        </w:rPr>
        <w:t>5</w:t>
      </w:r>
      <w:r w:rsidRPr="00075C6F">
        <w:rPr>
          <w:rFonts w:ascii="Arabic Typesetting" w:hAnsi="Arabic Typesetting"/>
          <w:sz w:val="28"/>
          <w:szCs w:val="28"/>
        </w:rPr>
        <w:t>/</w:t>
      </w:r>
      <w:r w:rsidRPr="00075C6F">
        <w:rPr>
          <w:rFonts w:ascii="Arabic Typesetting" w:hAnsi="Arabic Typesetting" w:hint="cs"/>
          <w:sz w:val="28"/>
          <w:szCs w:val="28"/>
        </w:rPr>
        <w:t>6</w:t>
      </w:r>
      <w:r w:rsidRPr="00075C6F">
        <w:rPr>
          <w:rFonts w:ascii="Arabic Typesetting" w:hAnsi="Arabic Typesetting" w:hint="cs"/>
          <w:sz w:val="28"/>
          <w:szCs w:val="28"/>
          <w:rtl/>
        </w:rPr>
        <w:t>.</w:t>
      </w:r>
    </w:p>
  </w:footnote>
  <w:footnote w:id="8">
    <w:p w14:paraId="44DE8B64" w14:textId="33E7DB18"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الوثيقة </w:t>
      </w:r>
      <w:r w:rsidRPr="00075C6F">
        <w:rPr>
          <w:rFonts w:ascii="Arabic Typesetting" w:hAnsi="Arabic Typesetting" w:hint="cs"/>
          <w:sz w:val="28"/>
          <w:szCs w:val="28"/>
        </w:rPr>
        <w:t>H</w:t>
      </w:r>
      <w:r w:rsidRPr="00075C6F">
        <w:rPr>
          <w:rFonts w:ascii="Arabic Typesetting" w:hAnsi="Arabic Typesetting"/>
          <w:sz w:val="28"/>
          <w:szCs w:val="28"/>
        </w:rPr>
        <w:t>/</w:t>
      </w:r>
      <w:r w:rsidRPr="00075C6F">
        <w:rPr>
          <w:rFonts w:ascii="Arabic Typesetting" w:hAnsi="Arabic Typesetting" w:hint="cs"/>
          <w:sz w:val="28"/>
          <w:szCs w:val="28"/>
        </w:rPr>
        <w:t>LD</w:t>
      </w:r>
      <w:r w:rsidRPr="00075C6F">
        <w:rPr>
          <w:rFonts w:ascii="Arabic Typesetting" w:hAnsi="Arabic Typesetting"/>
          <w:sz w:val="28"/>
          <w:szCs w:val="28"/>
        </w:rPr>
        <w:t>/</w:t>
      </w:r>
      <w:r w:rsidRPr="00075C6F">
        <w:rPr>
          <w:rFonts w:ascii="Arabic Typesetting" w:hAnsi="Arabic Typesetting" w:hint="cs"/>
          <w:sz w:val="28"/>
          <w:szCs w:val="28"/>
        </w:rPr>
        <w:t>WG</w:t>
      </w:r>
      <w:r w:rsidRPr="00075C6F">
        <w:rPr>
          <w:rFonts w:ascii="Arabic Typesetting" w:hAnsi="Arabic Typesetting"/>
          <w:sz w:val="28"/>
          <w:szCs w:val="28"/>
        </w:rPr>
        <w:t>/</w:t>
      </w:r>
      <w:r w:rsidRPr="00075C6F">
        <w:rPr>
          <w:rFonts w:ascii="Arabic Typesetting" w:hAnsi="Arabic Typesetting" w:hint="cs"/>
          <w:sz w:val="28"/>
          <w:szCs w:val="28"/>
        </w:rPr>
        <w:t>7</w:t>
      </w:r>
      <w:r w:rsidRPr="00075C6F">
        <w:rPr>
          <w:rFonts w:ascii="Arabic Typesetting" w:hAnsi="Arabic Typesetting"/>
          <w:sz w:val="28"/>
          <w:szCs w:val="28"/>
        </w:rPr>
        <w:t>/</w:t>
      </w:r>
      <w:r w:rsidRPr="00075C6F">
        <w:rPr>
          <w:rFonts w:ascii="Arabic Typesetting" w:hAnsi="Arabic Typesetting" w:hint="cs"/>
          <w:sz w:val="28"/>
          <w:szCs w:val="28"/>
        </w:rPr>
        <w:t>9</w:t>
      </w:r>
      <w:r w:rsidRPr="00075C6F">
        <w:rPr>
          <w:rFonts w:ascii="Arabic Typesetting" w:hAnsi="Arabic Typesetting" w:hint="cs"/>
          <w:sz w:val="28"/>
          <w:szCs w:val="28"/>
          <w:rtl/>
        </w:rPr>
        <w:t>.</w:t>
      </w:r>
    </w:p>
  </w:footnote>
  <w:footnote w:id="9">
    <w:p w14:paraId="50BD2B77" w14:textId="37FFFFE6" w:rsidR="00075C6F" w:rsidRPr="00075C6F" w:rsidRDefault="00075C6F" w:rsidP="00FC3BF6">
      <w:pPr>
        <w:pStyle w:val="Default"/>
        <w:bidi/>
        <w:ind w:left="567" w:hanging="567"/>
        <w:rPr>
          <w:rFonts w:ascii="Arabic Typesetting" w:hAnsi="Arabic Typesetting"/>
          <w:sz w:val="28"/>
          <w:szCs w:val="28"/>
          <w:rtl/>
        </w:rPr>
      </w:pPr>
      <w:r w:rsidRPr="00075C6F">
        <w:rPr>
          <w:rStyle w:val="FootnoteReference"/>
          <w:rFonts w:ascii="Arabic Typesetting" w:eastAsia="SimSun" w:hAnsi="Arabic Typesetting"/>
          <w:color w:val="auto"/>
          <w:sz w:val="28"/>
          <w:szCs w:val="28"/>
          <w:lang w:eastAsia="zh-CN"/>
        </w:rPr>
        <w:footnoteRef/>
      </w:r>
      <w:r w:rsidRPr="00075C6F">
        <w:rPr>
          <w:rFonts w:ascii="Arabic Typesetting" w:hAnsi="Arabic Typesetting"/>
          <w:sz w:val="28"/>
          <w:szCs w:val="28"/>
          <w:rtl/>
        </w:rPr>
        <w:tab/>
      </w:r>
      <w:r w:rsidRPr="00075C6F">
        <w:rPr>
          <w:rFonts w:ascii="Arabic Typesetting" w:hAnsi="Arabic Typesetting" w:hint="cs"/>
          <w:sz w:val="28"/>
          <w:szCs w:val="28"/>
          <w:rtl/>
        </w:rPr>
        <w:t>انظر تقارير الإدارة المالية (</w:t>
      </w:r>
      <w:r w:rsidRPr="00075C6F">
        <w:rPr>
          <w:rFonts w:ascii="Arabic Typesetting" w:hAnsi="Arabic Typesetting" w:hint="cs"/>
          <w:sz w:val="28"/>
          <w:szCs w:val="28"/>
        </w:rPr>
        <w:t>1994</w:t>
      </w:r>
      <w:r w:rsidRPr="00075C6F">
        <w:rPr>
          <w:rFonts w:ascii="Arabic Typesetting" w:hAnsi="Arabic Typesetting" w:hint="cs"/>
          <w:sz w:val="28"/>
          <w:szCs w:val="28"/>
          <w:rtl/>
        </w:rPr>
        <w:t>-</w:t>
      </w:r>
      <w:r w:rsidRPr="00075C6F">
        <w:rPr>
          <w:rFonts w:ascii="Arabic Typesetting" w:hAnsi="Arabic Typesetting" w:hint="cs"/>
          <w:sz w:val="28"/>
          <w:szCs w:val="28"/>
        </w:rPr>
        <w:t>2013</w:t>
      </w:r>
      <w:r w:rsidRPr="00075C6F">
        <w:rPr>
          <w:rFonts w:ascii="Arabic Typesetting" w:hAnsi="Arabic Typesetting" w:hint="cs"/>
          <w:sz w:val="28"/>
          <w:szCs w:val="28"/>
          <w:rtl/>
        </w:rPr>
        <w:t>)، وتقرير أداء الويبو (</w:t>
      </w:r>
      <w:r w:rsidRPr="00075C6F">
        <w:rPr>
          <w:rFonts w:ascii="Arabic Typesetting" w:hAnsi="Arabic Typesetting" w:hint="cs"/>
          <w:sz w:val="28"/>
          <w:szCs w:val="28"/>
        </w:rPr>
        <w:t>2016</w:t>
      </w:r>
      <w:r w:rsidRPr="00075C6F">
        <w:rPr>
          <w:rFonts w:ascii="Arabic Typesetting" w:hAnsi="Arabic Typesetting" w:hint="cs"/>
          <w:sz w:val="28"/>
          <w:szCs w:val="28"/>
          <w:rtl/>
        </w:rPr>
        <w:t>-</w:t>
      </w:r>
      <w:r w:rsidRPr="00075C6F">
        <w:rPr>
          <w:rFonts w:ascii="Arabic Typesetting" w:hAnsi="Arabic Typesetting" w:hint="cs"/>
          <w:sz w:val="28"/>
          <w:szCs w:val="28"/>
        </w:rPr>
        <w:t>2017</w:t>
      </w:r>
      <w:r w:rsidRPr="00075C6F">
        <w:rPr>
          <w:rFonts w:ascii="Arabic Typesetting" w:hAnsi="Arabic Typesetting" w:hint="cs"/>
          <w:sz w:val="28"/>
          <w:szCs w:val="28"/>
          <w:rtl/>
        </w:rPr>
        <w:t>)، والتقرير المالي السنوي والبيانات المالية السنوية (</w:t>
      </w:r>
      <w:r w:rsidRPr="00075C6F">
        <w:rPr>
          <w:rFonts w:ascii="Arabic Typesetting" w:hAnsi="Arabic Typesetting" w:hint="cs"/>
          <w:sz w:val="28"/>
          <w:szCs w:val="28"/>
        </w:rPr>
        <w:t>2018</w:t>
      </w:r>
      <w:r w:rsidRPr="00075C6F">
        <w:rPr>
          <w:rFonts w:ascii="Arabic Typesetting" w:hAnsi="Arabic Typesetting" w:hint="cs"/>
          <w:sz w:val="28"/>
          <w:szCs w:val="28"/>
          <w:rtl/>
        </w:rPr>
        <w:t>).</w:t>
      </w:r>
    </w:p>
  </w:footnote>
  <w:footnote w:id="10">
    <w:p w14:paraId="664FCE6B" w14:textId="43AC5BD9"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بلغ عدد التسجيلات الدولية </w:t>
      </w:r>
      <w:r w:rsidRPr="00075C6F">
        <w:rPr>
          <w:rFonts w:ascii="Arabic Typesetting" w:hAnsi="Arabic Typesetting" w:hint="cs"/>
          <w:sz w:val="28"/>
          <w:szCs w:val="28"/>
        </w:rPr>
        <w:t>4,180</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2002</w:t>
      </w:r>
      <w:r w:rsidRPr="00075C6F">
        <w:rPr>
          <w:rFonts w:ascii="Arabic Typesetting" w:hAnsi="Arabic Typesetting" w:hint="cs"/>
          <w:sz w:val="28"/>
          <w:szCs w:val="28"/>
          <w:rtl/>
        </w:rPr>
        <w:t xml:space="preserve"> و</w:t>
      </w:r>
      <w:r w:rsidRPr="00075C6F">
        <w:rPr>
          <w:rFonts w:ascii="Arabic Typesetting" w:hAnsi="Arabic Typesetting" w:hint="cs"/>
          <w:sz w:val="28"/>
          <w:szCs w:val="28"/>
        </w:rPr>
        <w:t>2,477</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2003</w:t>
      </w:r>
      <w:r w:rsidRPr="00075C6F">
        <w:rPr>
          <w:rFonts w:ascii="Arabic Typesetting" w:hAnsi="Arabic Typesetting" w:hint="cs"/>
          <w:sz w:val="28"/>
          <w:szCs w:val="28"/>
          <w:rtl/>
        </w:rPr>
        <w:t xml:space="preserve"> و</w:t>
      </w:r>
      <w:r w:rsidRPr="00075C6F">
        <w:rPr>
          <w:rFonts w:ascii="Arabic Typesetting" w:hAnsi="Arabic Typesetting" w:hint="cs"/>
          <w:sz w:val="28"/>
          <w:szCs w:val="28"/>
        </w:rPr>
        <w:t>1,416</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2004</w:t>
      </w:r>
      <w:r w:rsidRPr="00075C6F">
        <w:rPr>
          <w:rFonts w:ascii="Arabic Typesetting" w:hAnsi="Arabic Typesetting" w:hint="cs"/>
          <w:sz w:val="28"/>
          <w:szCs w:val="28"/>
          <w:rtl/>
        </w:rPr>
        <w:t>.</w:t>
      </w:r>
    </w:p>
  </w:footnote>
  <w:footnote w:id="11">
    <w:p w14:paraId="1EAEC8D2" w14:textId="39C2964B"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أنشأت لائحة المجلس رقم </w:t>
      </w:r>
      <w:r w:rsidRPr="00075C6F">
        <w:rPr>
          <w:rFonts w:ascii="Arabic Typesetting" w:hAnsi="Arabic Typesetting" w:hint="cs"/>
          <w:sz w:val="28"/>
          <w:szCs w:val="28"/>
        </w:rPr>
        <w:t>6/2002</w:t>
      </w:r>
      <w:r w:rsidRPr="00075C6F">
        <w:rPr>
          <w:rFonts w:ascii="Arabic Typesetting" w:hAnsi="Arabic Typesetting" w:hint="cs"/>
          <w:sz w:val="28"/>
          <w:szCs w:val="28"/>
          <w:rtl/>
        </w:rPr>
        <w:t xml:space="preserve">، التي اعتُمدت في </w:t>
      </w:r>
      <w:r w:rsidRPr="00075C6F">
        <w:rPr>
          <w:rFonts w:ascii="Arabic Typesetting" w:hAnsi="Arabic Typesetting" w:hint="cs"/>
          <w:sz w:val="28"/>
          <w:szCs w:val="28"/>
        </w:rPr>
        <w:t>12</w:t>
      </w:r>
      <w:r w:rsidRPr="00075C6F">
        <w:rPr>
          <w:rFonts w:ascii="Arabic Typesetting" w:hAnsi="Arabic Typesetting" w:hint="cs"/>
          <w:sz w:val="28"/>
          <w:szCs w:val="28"/>
          <w:rtl/>
        </w:rPr>
        <w:t xml:space="preserve"> ديسمبر </w:t>
      </w:r>
      <w:r w:rsidRPr="00075C6F">
        <w:rPr>
          <w:rFonts w:ascii="Arabic Typesetting" w:hAnsi="Arabic Typesetting" w:hint="cs"/>
          <w:sz w:val="28"/>
          <w:szCs w:val="28"/>
        </w:rPr>
        <w:t>2001</w:t>
      </w:r>
      <w:r w:rsidRPr="00075C6F">
        <w:rPr>
          <w:rFonts w:ascii="Arabic Typesetting" w:hAnsi="Arabic Typesetting" w:hint="cs"/>
          <w:sz w:val="28"/>
          <w:szCs w:val="28"/>
          <w:rtl/>
        </w:rPr>
        <w:t xml:space="preserve"> ودخلت حيز النفاذ في </w:t>
      </w:r>
      <w:r w:rsidRPr="00075C6F">
        <w:rPr>
          <w:rFonts w:ascii="Arabic Typesetting" w:hAnsi="Arabic Typesetting" w:hint="cs"/>
          <w:sz w:val="28"/>
          <w:szCs w:val="28"/>
        </w:rPr>
        <w:t>6</w:t>
      </w:r>
      <w:r w:rsidRPr="00075C6F">
        <w:rPr>
          <w:rFonts w:ascii="Arabic Typesetting" w:hAnsi="Arabic Typesetting" w:hint="cs"/>
          <w:sz w:val="28"/>
          <w:szCs w:val="28"/>
          <w:rtl/>
        </w:rPr>
        <w:t xml:space="preserve"> مارس </w:t>
      </w:r>
      <w:r w:rsidRPr="00075C6F">
        <w:rPr>
          <w:rFonts w:ascii="Arabic Typesetting" w:hAnsi="Arabic Typesetting" w:hint="cs"/>
          <w:sz w:val="28"/>
          <w:szCs w:val="28"/>
        </w:rPr>
        <w:t>2002</w:t>
      </w:r>
      <w:r w:rsidRPr="00075C6F">
        <w:rPr>
          <w:rFonts w:ascii="Arabic Typesetting" w:hAnsi="Arabic Typesetting" w:hint="cs"/>
          <w:sz w:val="28"/>
          <w:szCs w:val="28"/>
          <w:rtl/>
        </w:rPr>
        <w:t xml:space="preserve">، تصميماً جماعياً مسجلاً وتصميماً جماعياً غير مسجل تسري آثاره على كامل أراضي الاتحاد الأوروبي. ودخل التصميم الجماعي غير المسجَّل حيز النفاذ في </w:t>
      </w:r>
      <w:r w:rsidRPr="00075C6F">
        <w:rPr>
          <w:rFonts w:ascii="Arabic Typesetting" w:hAnsi="Arabic Typesetting" w:hint="cs"/>
          <w:sz w:val="28"/>
          <w:szCs w:val="28"/>
        </w:rPr>
        <w:t>6</w:t>
      </w:r>
      <w:r w:rsidRPr="00075C6F">
        <w:rPr>
          <w:rFonts w:ascii="Arabic Typesetting" w:hAnsi="Arabic Typesetting" w:hint="cs"/>
          <w:sz w:val="28"/>
          <w:szCs w:val="28"/>
          <w:rtl/>
        </w:rPr>
        <w:t xml:space="preserve"> مارس </w:t>
      </w:r>
      <w:r w:rsidRPr="00075C6F">
        <w:rPr>
          <w:rFonts w:ascii="Arabic Typesetting" w:hAnsi="Arabic Typesetting" w:hint="cs"/>
          <w:sz w:val="28"/>
          <w:szCs w:val="28"/>
        </w:rPr>
        <w:t>2002</w:t>
      </w:r>
      <w:r w:rsidRPr="00075C6F">
        <w:rPr>
          <w:rFonts w:ascii="Arabic Typesetting" w:hAnsi="Arabic Typesetting" w:hint="cs"/>
          <w:sz w:val="28"/>
          <w:szCs w:val="28"/>
          <w:rtl/>
        </w:rPr>
        <w:t xml:space="preserve"> في حين دخل التصميم الجماعي المسجَّل حيز النفاذ في </w:t>
      </w:r>
      <w:r w:rsidRPr="00075C6F">
        <w:rPr>
          <w:rFonts w:ascii="Arabic Typesetting" w:hAnsi="Arabic Typesetting" w:hint="cs"/>
          <w:sz w:val="28"/>
          <w:szCs w:val="28"/>
        </w:rPr>
        <w:t>1</w:t>
      </w:r>
      <w:r w:rsidRPr="00075C6F">
        <w:rPr>
          <w:rFonts w:ascii="Arabic Typesetting" w:hAnsi="Arabic Typesetting" w:hint="cs"/>
          <w:sz w:val="28"/>
          <w:szCs w:val="28"/>
          <w:rtl/>
        </w:rPr>
        <w:t xml:space="preserve"> أبريل </w:t>
      </w:r>
      <w:r w:rsidRPr="00075C6F">
        <w:rPr>
          <w:rFonts w:ascii="Arabic Typesetting" w:hAnsi="Arabic Typesetting" w:hint="cs"/>
          <w:sz w:val="28"/>
          <w:szCs w:val="28"/>
        </w:rPr>
        <w:t>2003</w:t>
      </w:r>
      <w:r w:rsidRPr="00075C6F">
        <w:rPr>
          <w:rFonts w:ascii="Arabic Typesetting" w:hAnsi="Arabic Typesetting" w:hint="cs"/>
          <w:sz w:val="28"/>
          <w:szCs w:val="28"/>
          <w:rtl/>
        </w:rPr>
        <w:t>.</w:t>
      </w:r>
    </w:p>
  </w:footnote>
  <w:footnote w:id="12">
    <w:p w14:paraId="325AF3FC" w14:textId="790C9F92"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يكون التسجيل الدولي سارياً لمدة خمس سنوات مع جواز تجديده بعد ذلك.</w:t>
      </w:r>
    </w:p>
  </w:footnote>
  <w:footnote w:id="13">
    <w:p w14:paraId="664EE043" w14:textId="7FD8723E"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بلغ عدد التسجيلات الدولية </w:t>
      </w:r>
      <w:r w:rsidRPr="00075C6F">
        <w:rPr>
          <w:rFonts w:ascii="Arabic Typesetting" w:hAnsi="Arabic Typesetting" w:hint="cs"/>
          <w:sz w:val="28"/>
          <w:szCs w:val="28"/>
        </w:rPr>
        <w:t>2,703</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2014</w:t>
      </w:r>
      <w:r w:rsidRPr="00075C6F">
        <w:rPr>
          <w:rFonts w:ascii="Arabic Typesetting" w:hAnsi="Arabic Typesetting" w:hint="cs"/>
          <w:sz w:val="28"/>
          <w:szCs w:val="28"/>
          <w:rtl/>
        </w:rPr>
        <w:t xml:space="preserve"> و</w:t>
      </w:r>
      <w:r w:rsidRPr="00075C6F">
        <w:rPr>
          <w:rFonts w:ascii="Arabic Typesetting" w:hAnsi="Arabic Typesetting" w:hint="cs"/>
          <w:sz w:val="28"/>
          <w:szCs w:val="28"/>
        </w:rPr>
        <w:t>3,581</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2015</w:t>
      </w:r>
      <w:r w:rsidRPr="00075C6F">
        <w:rPr>
          <w:rFonts w:ascii="Arabic Typesetting" w:hAnsi="Arabic Typesetting" w:hint="cs"/>
          <w:sz w:val="28"/>
          <w:szCs w:val="28"/>
          <w:rtl/>
        </w:rPr>
        <w:t xml:space="preserve"> و</w:t>
      </w:r>
      <w:r w:rsidRPr="00075C6F">
        <w:rPr>
          <w:rFonts w:ascii="Arabic Typesetting" w:hAnsi="Arabic Typesetting" w:hint="cs"/>
          <w:sz w:val="28"/>
          <w:szCs w:val="28"/>
        </w:rPr>
        <w:t>5,233</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2016</w:t>
      </w:r>
      <w:r w:rsidRPr="00075C6F">
        <w:rPr>
          <w:rFonts w:ascii="Arabic Typesetting" w:hAnsi="Arabic Typesetting" w:hint="cs"/>
          <w:sz w:val="28"/>
          <w:szCs w:val="28"/>
          <w:rtl/>
        </w:rPr>
        <w:t>.</w:t>
      </w:r>
    </w:p>
  </w:footnote>
  <w:footnote w:id="14">
    <w:p w14:paraId="7AFE62BF" w14:textId="7CAC717D"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بلغ عدد القرارات </w:t>
      </w:r>
      <w:r w:rsidRPr="00075C6F">
        <w:rPr>
          <w:rFonts w:ascii="Arabic Typesetting" w:hAnsi="Arabic Typesetting" w:hint="cs"/>
          <w:sz w:val="28"/>
          <w:szCs w:val="28"/>
        </w:rPr>
        <w:t>3,169</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2014</w:t>
      </w:r>
      <w:r w:rsidRPr="00075C6F">
        <w:rPr>
          <w:rFonts w:ascii="Arabic Typesetting" w:hAnsi="Arabic Typesetting" w:hint="cs"/>
          <w:sz w:val="28"/>
          <w:szCs w:val="28"/>
          <w:rtl/>
        </w:rPr>
        <w:t xml:space="preserve"> و</w:t>
      </w:r>
      <w:r w:rsidRPr="00075C6F">
        <w:rPr>
          <w:rFonts w:ascii="Arabic Typesetting" w:hAnsi="Arabic Typesetting" w:hint="cs"/>
          <w:sz w:val="28"/>
          <w:szCs w:val="28"/>
        </w:rPr>
        <w:t>11,688</w:t>
      </w:r>
      <w:r w:rsidRPr="00075C6F">
        <w:rPr>
          <w:rFonts w:ascii="Arabic Typesetting" w:hAnsi="Arabic Typesetting" w:hint="cs"/>
          <w:sz w:val="28"/>
          <w:szCs w:val="28"/>
          <w:rtl/>
        </w:rPr>
        <w:t xml:space="preserve"> في عام </w:t>
      </w:r>
      <w:r w:rsidRPr="00075C6F">
        <w:rPr>
          <w:rFonts w:ascii="Arabic Typesetting" w:hAnsi="Arabic Typesetting" w:hint="cs"/>
          <w:sz w:val="28"/>
          <w:szCs w:val="28"/>
        </w:rPr>
        <w:t>2017</w:t>
      </w:r>
      <w:r w:rsidRPr="00075C6F">
        <w:rPr>
          <w:rFonts w:ascii="Arabic Typesetting" w:hAnsi="Arabic Typesetting" w:hint="cs"/>
          <w:sz w:val="28"/>
          <w:szCs w:val="28"/>
          <w:rtl/>
        </w:rPr>
        <w:t>.</w:t>
      </w:r>
    </w:p>
  </w:footnote>
  <w:footnote w:id="15">
    <w:p w14:paraId="0C1F359F" w14:textId="3EC8F13C"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فضلاً عن ذلك، أُصدر إعلان وظيفتين إضافيتين لفاحصين في عام </w:t>
      </w:r>
      <w:r w:rsidRPr="00075C6F">
        <w:rPr>
          <w:rFonts w:ascii="Arabic Typesetting" w:hAnsi="Arabic Typesetting" w:hint="cs"/>
          <w:sz w:val="28"/>
          <w:szCs w:val="28"/>
        </w:rPr>
        <w:t>2019</w:t>
      </w:r>
      <w:r w:rsidRPr="00075C6F">
        <w:rPr>
          <w:rFonts w:ascii="Arabic Typesetting" w:hAnsi="Arabic Typesetting" w:hint="cs"/>
          <w:sz w:val="28"/>
          <w:szCs w:val="28"/>
          <w:rtl/>
        </w:rPr>
        <w:t>.</w:t>
      </w:r>
    </w:p>
  </w:footnote>
  <w:footnote w:id="16">
    <w:p w14:paraId="2458CE89" w14:textId="3DDB5AF8"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كانت تلك المتطلبات المحددة كما يلي:</w:t>
      </w:r>
    </w:p>
    <w:p w14:paraId="7DF812F7" w14:textId="2C7E36F0" w:rsidR="00075C6F" w:rsidRPr="00075C6F" w:rsidRDefault="00075C6F" w:rsidP="00FC3BF6">
      <w:pPr>
        <w:pStyle w:val="ListParagraph"/>
        <w:numPr>
          <w:ilvl w:val="0"/>
          <w:numId w:val="39"/>
        </w:numPr>
        <w:bidi/>
        <w:ind w:left="1134" w:hanging="564"/>
        <w:rPr>
          <w:rFonts w:ascii="Arabic Typesetting" w:hAnsi="Arabic Typesetting"/>
          <w:sz w:val="28"/>
          <w:szCs w:val="28"/>
          <w:rtl/>
        </w:rPr>
      </w:pPr>
      <w:r w:rsidRPr="00075C6F">
        <w:rPr>
          <w:rFonts w:ascii="Arabic Typesetting" w:hAnsi="Arabic Typesetting" w:hint="cs"/>
          <w:sz w:val="28"/>
          <w:szCs w:val="28"/>
          <w:rtl/>
        </w:rPr>
        <w:t xml:space="preserve">قبول اللغات التي تقتضي الترميز بلغة </w:t>
      </w:r>
      <w:r w:rsidRPr="00075C6F">
        <w:rPr>
          <w:rFonts w:ascii="Arabic Typesetting" w:hAnsi="Arabic Typesetting"/>
          <w:sz w:val="28"/>
          <w:szCs w:val="28"/>
        </w:rPr>
        <w:t>UTF-8</w:t>
      </w:r>
      <w:r w:rsidRPr="00075C6F">
        <w:rPr>
          <w:rFonts w:ascii="Arabic Typesetting" w:hAnsi="Arabic Typesetting" w:hint="cs"/>
          <w:sz w:val="28"/>
          <w:szCs w:val="28"/>
          <w:rtl/>
        </w:rPr>
        <w:t xml:space="preserve"> تحضيراً للانضمام المرتقب لأطراف جديدة؛</w:t>
      </w:r>
    </w:p>
    <w:p w14:paraId="30FC8C96" w14:textId="77777777" w:rsidR="00075C6F" w:rsidRPr="00075C6F" w:rsidRDefault="00075C6F" w:rsidP="00FC3BF6">
      <w:pPr>
        <w:pStyle w:val="ListParagraph"/>
        <w:numPr>
          <w:ilvl w:val="0"/>
          <w:numId w:val="39"/>
        </w:numPr>
        <w:bidi/>
        <w:ind w:left="1134" w:hanging="564"/>
        <w:rPr>
          <w:rFonts w:ascii="Arabic Typesetting" w:hAnsi="Arabic Typesetting"/>
          <w:sz w:val="28"/>
          <w:szCs w:val="28"/>
          <w:rtl/>
        </w:rPr>
      </w:pPr>
      <w:r w:rsidRPr="00075C6F">
        <w:rPr>
          <w:rFonts w:ascii="Arabic Typesetting" w:hAnsi="Arabic Typesetting" w:hint="cs"/>
          <w:sz w:val="28"/>
          <w:szCs w:val="28"/>
          <w:rtl/>
        </w:rPr>
        <w:t>زيادة دقة البيانات (</w:t>
      </w:r>
      <w:r w:rsidRPr="00075C6F">
        <w:rPr>
          <w:rFonts w:ascii="Arabic Typesetting" w:hAnsi="Arabic Typesetting"/>
          <w:sz w:val="28"/>
          <w:szCs w:val="28"/>
        </w:rPr>
        <w:t>ST.96</w:t>
      </w:r>
      <w:r w:rsidRPr="00075C6F">
        <w:rPr>
          <w:rFonts w:ascii="Arabic Typesetting" w:hAnsi="Arabic Typesetting" w:hint="cs"/>
          <w:sz w:val="28"/>
          <w:szCs w:val="28"/>
          <w:rtl/>
        </w:rPr>
        <w:t>) للاستجابة للمتطلبات المتطورة للأطراف المتعاقدة؛</w:t>
      </w:r>
    </w:p>
    <w:p w14:paraId="63AA1DE6" w14:textId="77777777" w:rsidR="00075C6F" w:rsidRPr="00075C6F" w:rsidRDefault="00075C6F" w:rsidP="00FC3BF6">
      <w:pPr>
        <w:pStyle w:val="ListParagraph"/>
        <w:numPr>
          <w:ilvl w:val="0"/>
          <w:numId w:val="39"/>
        </w:numPr>
        <w:bidi/>
        <w:ind w:left="1134" w:hanging="564"/>
        <w:rPr>
          <w:rFonts w:ascii="Arabic Typesetting" w:hAnsi="Arabic Typesetting"/>
          <w:sz w:val="28"/>
          <w:szCs w:val="28"/>
          <w:rtl/>
        </w:rPr>
      </w:pPr>
      <w:r w:rsidRPr="00075C6F">
        <w:rPr>
          <w:rFonts w:ascii="Arabic Typesetting" w:hAnsi="Arabic Typesetting" w:hint="cs"/>
          <w:sz w:val="28"/>
          <w:szCs w:val="28"/>
          <w:rtl/>
        </w:rPr>
        <w:t>تحسين الأمن وقدرة النظام على الصمود؛</w:t>
      </w:r>
    </w:p>
    <w:p w14:paraId="1049DE5E" w14:textId="77777777" w:rsidR="00075C6F" w:rsidRPr="00075C6F" w:rsidRDefault="00075C6F" w:rsidP="00FC3BF6">
      <w:pPr>
        <w:pStyle w:val="ListParagraph"/>
        <w:numPr>
          <w:ilvl w:val="0"/>
          <w:numId w:val="39"/>
        </w:numPr>
        <w:bidi/>
        <w:ind w:left="1134" w:hanging="564"/>
        <w:rPr>
          <w:rFonts w:ascii="Arabic Typesetting" w:hAnsi="Arabic Typesetting"/>
          <w:sz w:val="28"/>
          <w:szCs w:val="28"/>
          <w:rtl/>
        </w:rPr>
      </w:pPr>
      <w:r w:rsidRPr="00075C6F">
        <w:rPr>
          <w:rFonts w:ascii="Arabic Typesetting" w:hAnsi="Arabic Typesetting" w:hint="cs"/>
          <w:sz w:val="28"/>
          <w:szCs w:val="28"/>
          <w:rtl/>
        </w:rPr>
        <w:t>الحد من المخاطر المرتبطة بالبنية التحتية القديمة وعدم توفر المهارات المرتبطة بها؛</w:t>
      </w:r>
    </w:p>
    <w:p w14:paraId="7CE47F81" w14:textId="77777777" w:rsidR="00075C6F" w:rsidRPr="00075C6F" w:rsidRDefault="00075C6F" w:rsidP="00FC3BF6">
      <w:pPr>
        <w:pStyle w:val="ListParagraph"/>
        <w:numPr>
          <w:ilvl w:val="0"/>
          <w:numId w:val="39"/>
        </w:numPr>
        <w:bidi/>
        <w:ind w:left="1134" w:hanging="564"/>
        <w:rPr>
          <w:rFonts w:ascii="Arabic Typesetting" w:hAnsi="Arabic Typesetting"/>
          <w:sz w:val="28"/>
          <w:szCs w:val="28"/>
          <w:rtl/>
        </w:rPr>
      </w:pPr>
      <w:r w:rsidRPr="00075C6F">
        <w:rPr>
          <w:rFonts w:ascii="Arabic Typesetting" w:hAnsi="Arabic Typesetting" w:hint="cs"/>
          <w:sz w:val="28"/>
          <w:szCs w:val="28"/>
          <w:rtl/>
        </w:rPr>
        <w:t>الامتثال للمعايير التقنية الجديدة والمتطورة للويبو.</w:t>
      </w:r>
    </w:p>
  </w:footnote>
  <w:footnote w:id="17">
    <w:p w14:paraId="51A5E9AC" w14:textId="2C5C5E62"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ملاحظة: "</w:t>
      </w:r>
      <w:r w:rsidRPr="00075C6F">
        <w:rPr>
          <w:rFonts w:ascii="Arabic Typesetting" w:hAnsi="Arabic Typesetting" w:hint="cs"/>
          <w:sz w:val="28"/>
          <w:szCs w:val="28"/>
        </w:rPr>
        <w:t>4,844</w:t>
      </w:r>
      <w:r w:rsidRPr="00075C6F">
        <w:rPr>
          <w:rFonts w:ascii="Arabic Typesetting" w:hAnsi="Arabic Typesetting" w:hint="cs"/>
          <w:sz w:val="28"/>
          <w:szCs w:val="28"/>
          <w:rtl/>
        </w:rPr>
        <w:t xml:space="preserve">" هو أساس مقارنة إيرادات الرسوم في </w:t>
      </w:r>
      <w:r w:rsidRPr="00075C6F">
        <w:rPr>
          <w:rFonts w:ascii="Arabic Typesetting" w:hAnsi="Arabic Typesetting" w:hint="cs"/>
          <w:sz w:val="28"/>
          <w:szCs w:val="28"/>
        </w:rPr>
        <w:t>2018</w:t>
      </w:r>
      <w:r w:rsidRPr="00075C6F">
        <w:rPr>
          <w:rFonts w:ascii="Arabic Typesetting" w:hAnsi="Arabic Typesetting" w:hint="cs"/>
          <w:sz w:val="28"/>
          <w:szCs w:val="28"/>
          <w:rtl/>
        </w:rPr>
        <w:t>. وقد ورد مبلغ "</w:t>
      </w:r>
      <w:r w:rsidRPr="00075C6F">
        <w:rPr>
          <w:rFonts w:ascii="Arabic Typesetting" w:hAnsi="Arabic Typesetting" w:hint="cs"/>
          <w:sz w:val="28"/>
          <w:szCs w:val="28"/>
        </w:rPr>
        <w:t>4,919</w:t>
      </w:r>
      <w:r w:rsidRPr="00075C6F">
        <w:rPr>
          <w:rFonts w:ascii="Arabic Typesetting" w:hAnsi="Arabic Typesetting" w:hint="cs"/>
          <w:sz w:val="28"/>
          <w:szCs w:val="28"/>
          <w:rtl/>
        </w:rPr>
        <w:t xml:space="preserve">" في التقرير المالي السنوي والبيانات المالية السنوية لعام </w:t>
      </w:r>
      <w:r w:rsidRPr="00075C6F">
        <w:rPr>
          <w:rFonts w:ascii="Arabic Typesetting" w:hAnsi="Arabic Typesetting" w:hint="cs"/>
          <w:sz w:val="28"/>
          <w:szCs w:val="28"/>
        </w:rPr>
        <w:t>2018</w:t>
      </w:r>
      <w:r w:rsidRPr="00075C6F">
        <w:rPr>
          <w:rFonts w:ascii="Arabic Typesetting" w:hAnsi="Arabic Typesetting" w:hint="cs"/>
          <w:sz w:val="28"/>
          <w:szCs w:val="28"/>
          <w:rtl/>
        </w:rPr>
        <w:t xml:space="preserve"> (الصفحة </w:t>
      </w:r>
      <w:r w:rsidRPr="00075C6F">
        <w:rPr>
          <w:rFonts w:ascii="Arabic Typesetting" w:hAnsi="Arabic Typesetting"/>
          <w:sz w:val="28"/>
          <w:szCs w:val="28"/>
        </w:rPr>
        <w:t>79</w:t>
      </w:r>
      <w:r w:rsidRPr="00075C6F">
        <w:rPr>
          <w:rFonts w:ascii="Arabic Typesetting" w:hAnsi="Arabic Typesetting" w:hint="cs"/>
          <w:sz w:val="28"/>
          <w:szCs w:val="28"/>
          <w:rtl/>
        </w:rPr>
        <w:t>). وإضافة إلى ذلك، يستخدم المرفق الأول مبلغ "</w:t>
      </w:r>
      <w:r w:rsidRPr="00075C6F">
        <w:rPr>
          <w:rFonts w:ascii="Arabic Typesetting" w:hAnsi="Arabic Typesetting" w:hint="cs"/>
          <w:sz w:val="28"/>
          <w:szCs w:val="28"/>
        </w:rPr>
        <w:t>5,336</w:t>
      </w:r>
      <w:r w:rsidRPr="00075C6F">
        <w:rPr>
          <w:rFonts w:ascii="Arabic Typesetting" w:hAnsi="Arabic Typesetting" w:hint="cs"/>
          <w:sz w:val="28"/>
          <w:szCs w:val="28"/>
          <w:rtl/>
        </w:rPr>
        <w:t>" لإيرادات "اتحاد لاهاي".</w:t>
      </w:r>
    </w:p>
  </w:footnote>
  <w:footnote w:id="18">
    <w:p w14:paraId="34E47A36" w14:textId="7F1CE52E"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تماشياً مع الافتراض الوارد في اقتراح البرنامج والميزانية للثنائية </w:t>
      </w:r>
      <w:r w:rsidRPr="00075C6F">
        <w:rPr>
          <w:rFonts w:ascii="Arabic Typesetting" w:hAnsi="Arabic Typesetting" w:hint="cs"/>
          <w:sz w:val="28"/>
          <w:szCs w:val="28"/>
        </w:rPr>
        <w:t>2020</w:t>
      </w:r>
      <w:r w:rsidRPr="00075C6F">
        <w:rPr>
          <w:rFonts w:ascii="Arabic Typesetting" w:hAnsi="Arabic Typesetting" w:hint="cs"/>
          <w:sz w:val="28"/>
          <w:szCs w:val="28"/>
          <w:rtl/>
        </w:rPr>
        <w:t>/</w:t>
      </w:r>
      <w:r w:rsidRPr="00075C6F">
        <w:rPr>
          <w:rFonts w:ascii="Arabic Typesetting" w:hAnsi="Arabic Typesetting" w:hint="cs"/>
          <w:sz w:val="28"/>
          <w:szCs w:val="28"/>
        </w:rPr>
        <w:t>21</w:t>
      </w:r>
      <w:r w:rsidRPr="00075C6F">
        <w:rPr>
          <w:rFonts w:ascii="Arabic Typesetting" w:hAnsi="Arabic Typesetting" w:hint="cs"/>
          <w:sz w:val="28"/>
          <w:szCs w:val="28"/>
          <w:rtl/>
        </w:rPr>
        <w:t>.</w:t>
      </w:r>
    </w:p>
  </w:footnote>
  <w:footnote w:id="19">
    <w:p w14:paraId="3BD30BCF" w14:textId="103B3BA4"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وفقاً للتقرير الشهري الداخلي الذي يقدمه قسم الإيرادات التابع لشعبة الشؤون المالية.</w:t>
      </w:r>
    </w:p>
  </w:footnote>
  <w:footnote w:id="20">
    <w:p w14:paraId="1555967A" w14:textId="61929FD8"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إن الأرقام الواردة في عمود الحالات بشأن الطلبات الدولية والتجديدات ما هي إلا أرقام مستنبطة من بيانات المبالغ التي وفرها قسم الإيرادات. وأما</w:t>
      </w:r>
      <w:r w:rsidRPr="00075C6F">
        <w:rPr>
          <w:rFonts w:ascii="Arabic Typesetting" w:hAnsi="Arabic Typesetting" w:hint="eastAsia"/>
          <w:sz w:val="28"/>
          <w:szCs w:val="28"/>
          <w:rtl/>
        </w:rPr>
        <w:t> </w:t>
      </w:r>
      <w:r w:rsidRPr="00075C6F">
        <w:rPr>
          <w:rFonts w:ascii="Arabic Typesetting" w:hAnsi="Arabic Typesetting" w:hint="cs"/>
          <w:sz w:val="28"/>
          <w:szCs w:val="28"/>
          <w:rtl/>
        </w:rPr>
        <w:t xml:space="preserve">الأرقام الواردة في عمود الحالات بشأن التغييرات، فقد وُضعت على أساس التدوين في عام </w:t>
      </w:r>
      <w:r w:rsidRPr="00075C6F">
        <w:rPr>
          <w:rFonts w:ascii="Arabic Typesetting" w:hAnsi="Arabic Typesetting" w:hint="cs"/>
          <w:sz w:val="28"/>
          <w:szCs w:val="28"/>
        </w:rPr>
        <w:t>2018</w:t>
      </w:r>
      <w:r w:rsidRPr="00075C6F">
        <w:rPr>
          <w:rFonts w:ascii="Arabic Typesetting" w:hAnsi="Arabic Typesetting" w:hint="cs"/>
          <w:sz w:val="28"/>
          <w:szCs w:val="28"/>
          <w:rtl/>
        </w:rPr>
        <w:t>.</w:t>
      </w:r>
    </w:p>
  </w:footnote>
  <w:footnote w:id="21">
    <w:p w14:paraId="0F7A8543" w14:textId="7F9708C8"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بآلاف الفرنكات السويسرية.</w:t>
      </w:r>
    </w:p>
  </w:footnote>
  <w:footnote w:id="22">
    <w:p w14:paraId="6A5724FE" w14:textId="6038E953"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من المفهوم أن هذا المبلغ يشمل الرسوم الإضافية المحصَّلة طبقاً للقاعدة </w:t>
      </w:r>
      <w:r w:rsidRPr="00075C6F">
        <w:rPr>
          <w:rFonts w:ascii="Arabic Typesetting" w:hAnsi="Arabic Typesetting" w:hint="cs"/>
          <w:sz w:val="28"/>
          <w:szCs w:val="28"/>
        </w:rPr>
        <w:t>24</w:t>
      </w:r>
      <w:r w:rsidRPr="00075C6F">
        <w:rPr>
          <w:rFonts w:ascii="Arabic Typesetting" w:hAnsi="Arabic Typesetting" w:hint="cs"/>
          <w:sz w:val="28"/>
          <w:szCs w:val="28"/>
          <w:rtl/>
        </w:rPr>
        <w:t>(</w:t>
      </w:r>
      <w:r w:rsidRPr="00075C6F">
        <w:rPr>
          <w:rFonts w:ascii="Arabic Typesetting" w:hAnsi="Arabic Typesetting" w:hint="cs"/>
          <w:sz w:val="28"/>
          <w:szCs w:val="28"/>
        </w:rPr>
        <w:t>1</w:t>
      </w:r>
      <w:r w:rsidRPr="00075C6F">
        <w:rPr>
          <w:rFonts w:ascii="Arabic Typesetting" w:hAnsi="Arabic Typesetting" w:hint="cs"/>
          <w:sz w:val="28"/>
          <w:szCs w:val="28"/>
          <w:rtl/>
        </w:rPr>
        <w:t>)(ج) مقابل التجديد المتأخر.</w:t>
      </w:r>
    </w:p>
  </w:footnote>
  <w:footnote w:id="23">
    <w:p w14:paraId="2C331352" w14:textId="025BFAFC"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تنقسم كما يلي: المستخرجات (</w:t>
      </w:r>
      <w:r w:rsidRPr="00075C6F">
        <w:rPr>
          <w:rFonts w:ascii="Arabic Typesetting" w:hAnsi="Arabic Typesetting" w:hint="cs"/>
          <w:sz w:val="28"/>
          <w:szCs w:val="28"/>
        </w:rPr>
        <w:t>158</w:t>
      </w:r>
      <w:r w:rsidRPr="00075C6F">
        <w:rPr>
          <w:rFonts w:ascii="Arabic Typesetting" w:hAnsi="Arabic Typesetting" w:hint="cs"/>
          <w:sz w:val="28"/>
          <w:szCs w:val="28"/>
          <w:rtl/>
        </w:rPr>
        <w:t>)؛ والصور المعتمدة (</w:t>
      </w:r>
      <w:r w:rsidRPr="00075C6F">
        <w:rPr>
          <w:rFonts w:ascii="Arabic Typesetting" w:hAnsi="Arabic Typesetting" w:hint="cs"/>
          <w:sz w:val="28"/>
          <w:szCs w:val="28"/>
        </w:rPr>
        <w:t>2,169</w:t>
      </w:r>
      <w:r w:rsidRPr="00075C6F">
        <w:rPr>
          <w:rFonts w:ascii="Arabic Typesetting" w:hAnsi="Arabic Typesetting" w:hint="cs"/>
          <w:sz w:val="28"/>
          <w:szCs w:val="28"/>
          <w:rtl/>
        </w:rPr>
        <w:t>)؛ والمعلومات الأخرى (</w:t>
      </w:r>
      <w:r w:rsidRPr="00075C6F">
        <w:rPr>
          <w:rFonts w:ascii="Arabic Typesetting" w:hAnsi="Arabic Typesetting" w:hint="cs"/>
          <w:sz w:val="28"/>
          <w:szCs w:val="28"/>
        </w:rPr>
        <w:t>5</w:t>
      </w:r>
      <w:r w:rsidRPr="00075C6F">
        <w:rPr>
          <w:rFonts w:ascii="Arabic Typesetting" w:hAnsi="Arabic Typesetting" w:hint="cs"/>
          <w:sz w:val="28"/>
          <w:szCs w:val="28"/>
          <w:rtl/>
        </w:rPr>
        <w:t>).</w:t>
      </w:r>
    </w:p>
  </w:footnote>
  <w:footnote w:id="24">
    <w:p w14:paraId="66230DEA" w14:textId="1DB84341" w:rsidR="00075C6F" w:rsidRPr="00075C6F" w:rsidRDefault="00075C6F" w:rsidP="00FC3BF6">
      <w:pPr>
        <w:pStyle w:val="FootnoteText"/>
        <w:tabs>
          <w:tab w:val="left" w:pos="567"/>
        </w:tabs>
        <w:bidi/>
        <w:ind w:left="567" w:hanging="567"/>
        <w:rPr>
          <w:rFonts w:ascii="Arabic Typesetting" w:hAnsi="Arabic Typesetting"/>
          <w:sz w:val="28"/>
          <w:szCs w:val="28"/>
          <w:rtl/>
        </w:rPr>
      </w:pPr>
      <w:r w:rsidRPr="00075C6F">
        <w:rPr>
          <w:rFonts w:ascii="Arabic Typesetting" w:hAnsi="Arabic Typesetting"/>
          <w:sz w:val="28"/>
          <w:szCs w:val="28"/>
          <w:vertAlign w:val="superscript"/>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زيد مبلغ "رسم الإيداع الدولي" عن التصميم الواحد من </w:t>
      </w:r>
      <w:r w:rsidRPr="00075C6F">
        <w:rPr>
          <w:rFonts w:ascii="Arabic Typesetting" w:hAnsi="Arabic Typesetting" w:hint="cs"/>
          <w:sz w:val="28"/>
          <w:szCs w:val="28"/>
        </w:rPr>
        <w:t>385</w:t>
      </w:r>
      <w:r w:rsidRPr="00075C6F">
        <w:rPr>
          <w:rFonts w:ascii="Arabic Typesetting" w:hAnsi="Arabic Typesetting" w:hint="cs"/>
          <w:sz w:val="28"/>
          <w:szCs w:val="28"/>
          <w:rtl/>
        </w:rPr>
        <w:t xml:space="preserve"> فرنكاً سويسرياً إلى </w:t>
      </w:r>
      <w:r w:rsidRPr="00075C6F">
        <w:rPr>
          <w:rFonts w:ascii="Arabic Typesetting" w:hAnsi="Arabic Typesetting" w:hint="cs"/>
          <w:sz w:val="28"/>
          <w:szCs w:val="28"/>
        </w:rPr>
        <w:t>397</w:t>
      </w:r>
      <w:r w:rsidRPr="00075C6F">
        <w:rPr>
          <w:rFonts w:ascii="Arabic Typesetting" w:hAnsi="Arabic Typesetting" w:hint="cs"/>
          <w:sz w:val="28"/>
          <w:szCs w:val="28"/>
          <w:rtl/>
        </w:rPr>
        <w:t xml:space="preserve"> فرنكاً سويسرياً، </w:t>
      </w:r>
      <w:proofErr w:type="spellStart"/>
      <w:r w:rsidRPr="00075C6F">
        <w:rPr>
          <w:rFonts w:ascii="Arabic Typesetting" w:hAnsi="Arabic Typesetting" w:hint="cs"/>
          <w:sz w:val="28"/>
          <w:szCs w:val="28"/>
          <w:rtl/>
        </w:rPr>
        <w:t>و"عن</w:t>
      </w:r>
      <w:proofErr w:type="spellEnd"/>
      <w:r w:rsidRPr="00075C6F">
        <w:rPr>
          <w:rFonts w:ascii="Arabic Typesetting" w:hAnsi="Arabic Typesetting" w:hint="cs"/>
          <w:sz w:val="28"/>
          <w:szCs w:val="28"/>
          <w:rtl/>
        </w:rPr>
        <w:t xml:space="preserve"> كل تصميم إضافي مشمول في الطلب الدولي نفسه" من </w:t>
      </w:r>
      <w:r w:rsidRPr="00075C6F">
        <w:rPr>
          <w:rFonts w:ascii="Arabic Typesetting" w:hAnsi="Arabic Typesetting" w:hint="cs"/>
          <w:sz w:val="28"/>
          <w:szCs w:val="28"/>
        </w:rPr>
        <w:t>18</w:t>
      </w:r>
      <w:r w:rsidRPr="00075C6F">
        <w:rPr>
          <w:rFonts w:ascii="Arabic Typesetting" w:hAnsi="Arabic Typesetting" w:hint="cs"/>
          <w:sz w:val="28"/>
          <w:szCs w:val="28"/>
          <w:rtl/>
        </w:rPr>
        <w:t xml:space="preserve"> فرنكاً سويسرياً إلى </w:t>
      </w:r>
      <w:r w:rsidRPr="00075C6F">
        <w:rPr>
          <w:rFonts w:ascii="Arabic Typesetting" w:hAnsi="Arabic Typesetting" w:hint="cs"/>
          <w:sz w:val="28"/>
          <w:szCs w:val="28"/>
        </w:rPr>
        <w:t>19</w:t>
      </w:r>
      <w:r w:rsidRPr="00075C6F">
        <w:rPr>
          <w:rFonts w:ascii="Arabic Typesetting" w:hAnsi="Arabic Typesetting" w:hint="cs"/>
          <w:sz w:val="28"/>
          <w:szCs w:val="28"/>
          <w:rtl/>
        </w:rPr>
        <w:t xml:space="preserve"> فرنكاً سويسرياً. وقد زيد مبلغ "رسم التجديد الدولي" عن التصميم الواحد من </w:t>
      </w:r>
      <w:r w:rsidRPr="00075C6F">
        <w:rPr>
          <w:rFonts w:ascii="Arabic Typesetting" w:hAnsi="Arabic Typesetting" w:hint="cs"/>
          <w:sz w:val="28"/>
          <w:szCs w:val="28"/>
        </w:rPr>
        <w:t>194</w:t>
      </w:r>
      <w:r w:rsidRPr="00075C6F">
        <w:rPr>
          <w:rFonts w:ascii="Arabic Typesetting" w:hAnsi="Arabic Typesetting" w:hint="cs"/>
          <w:sz w:val="28"/>
          <w:szCs w:val="28"/>
          <w:rtl/>
        </w:rPr>
        <w:t xml:space="preserve"> فرنكاً سويسرياً إلى </w:t>
      </w:r>
      <w:r w:rsidRPr="00075C6F">
        <w:rPr>
          <w:rFonts w:ascii="Arabic Typesetting" w:hAnsi="Arabic Typesetting" w:hint="cs"/>
          <w:sz w:val="28"/>
          <w:szCs w:val="28"/>
        </w:rPr>
        <w:t>200</w:t>
      </w:r>
      <w:r w:rsidRPr="00075C6F">
        <w:rPr>
          <w:rFonts w:ascii="Arabic Typesetting" w:hAnsi="Arabic Typesetting" w:hint="cs"/>
          <w:sz w:val="28"/>
          <w:szCs w:val="28"/>
          <w:rtl/>
        </w:rPr>
        <w:t xml:space="preserve"> فرنك سويسري، </w:t>
      </w:r>
      <w:proofErr w:type="spellStart"/>
      <w:r w:rsidRPr="00075C6F">
        <w:rPr>
          <w:rFonts w:ascii="Arabic Typesetting" w:hAnsi="Arabic Typesetting" w:hint="cs"/>
          <w:sz w:val="28"/>
          <w:szCs w:val="28"/>
          <w:rtl/>
        </w:rPr>
        <w:t>و"عن</w:t>
      </w:r>
      <w:proofErr w:type="spellEnd"/>
      <w:r w:rsidRPr="00075C6F">
        <w:rPr>
          <w:rFonts w:ascii="Arabic Typesetting" w:hAnsi="Arabic Typesetting" w:hint="cs"/>
          <w:sz w:val="28"/>
          <w:szCs w:val="28"/>
          <w:rtl/>
        </w:rPr>
        <w:t xml:space="preserve"> كل تصميم إضافي ومشمول في التسجيل الدولي نفسه" من </w:t>
      </w:r>
      <w:r w:rsidRPr="00075C6F">
        <w:rPr>
          <w:rFonts w:ascii="Arabic Typesetting" w:hAnsi="Arabic Typesetting" w:hint="cs"/>
          <w:sz w:val="28"/>
          <w:szCs w:val="28"/>
        </w:rPr>
        <w:t>16</w:t>
      </w:r>
      <w:r w:rsidRPr="00075C6F">
        <w:rPr>
          <w:rFonts w:ascii="Arabic Typesetting" w:hAnsi="Arabic Typesetting" w:hint="cs"/>
          <w:sz w:val="28"/>
          <w:szCs w:val="28"/>
          <w:rtl/>
        </w:rPr>
        <w:t xml:space="preserve"> فرنكاً سويسرياً إلى </w:t>
      </w:r>
      <w:r w:rsidRPr="00075C6F">
        <w:rPr>
          <w:rFonts w:ascii="Arabic Typesetting" w:hAnsi="Arabic Typesetting" w:hint="cs"/>
          <w:sz w:val="28"/>
          <w:szCs w:val="28"/>
        </w:rPr>
        <w:t>17</w:t>
      </w:r>
      <w:r w:rsidRPr="00075C6F">
        <w:rPr>
          <w:rFonts w:ascii="Arabic Typesetting" w:hAnsi="Arabic Typesetting" w:hint="cs"/>
          <w:sz w:val="28"/>
          <w:szCs w:val="28"/>
          <w:rtl/>
        </w:rPr>
        <w:t xml:space="preserve"> فرنكاً سويسرياً.</w:t>
      </w:r>
    </w:p>
  </w:footnote>
  <w:footnote w:id="25">
    <w:p w14:paraId="2605D734" w14:textId="7D0B7167" w:rsidR="00075C6F" w:rsidRPr="00075C6F" w:rsidRDefault="00075C6F" w:rsidP="00FC3BF6">
      <w:pPr>
        <w:pStyle w:val="FootnoteText"/>
        <w:tabs>
          <w:tab w:val="left" w:pos="567"/>
        </w:tabs>
        <w:bidi/>
        <w:ind w:left="567" w:hanging="567"/>
        <w:rPr>
          <w:rFonts w:ascii="Arabic Typesetting" w:hAnsi="Arabic Typesetting"/>
          <w:sz w:val="28"/>
          <w:szCs w:val="28"/>
          <w:rtl/>
        </w:rPr>
      </w:pPr>
      <w:r w:rsidRPr="00075C6F">
        <w:rPr>
          <w:rFonts w:ascii="Arabic Typesetting" w:hAnsi="Arabic Typesetting"/>
          <w:sz w:val="28"/>
          <w:szCs w:val="28"/>
          <w:vertAlign w:val="superscript"/>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الوثيقة </w:t>
      </w:r>
      <w:r w:rsidRPr="00075C6F">
        <w:rPr>
          <w:rFonts w:ascii="Arabic Typesetting" w:hAnsi="Arabic Typesetting" w:hint="cs"/>
          <w:sz w:val="28"/>
          <w:szCs w:val="28"/>
        </w:rPr>
        <w:t>H</w:t>
      </w:r>
      <w:r w:rsidRPr="00075C6F">
        <w:rPr>
          <w:rFonts w:ascii="Arabic Typesetting" w:hAnsi="Arabic Typesetting"/>
          <w:sz w:val="28"/>
          <w:szCs w:val="28"/>
        </w:rPr>
        <w:t>/</w:t>
      </w:r>
      <w:r w:rsidRPr="00075C6F">
        <w:rPr>
          <w:rFonts w:ascii="Arabic Typesetting" w:hAnsi="Arabic Typesetting" w:hint="cs"/>
          <w:sz w:val="28"/>
          <w:szCs w:val="28"/>
        </w:rPr>
        <w:t>LD</w:t>
      </w:r>
      <w:r w:rsidRPr="00075C6F">
        <w:rPr>
          <w:rFonts w:ascii="Arabic Typesetting" w:hAnsi="Arabic Typesetting"/>
          <w:sz w:val="28"/>
          <w:szCs w:val="28"/>
        </w:rPr>
        <w:t>/</w:t>
      </w:r>
      <w:r w:rsidRPr="00075C6F">
        <w:rPr>
          <w:rFonts w:ascii="Arabic Typesetting" w:hAnsi="Arabic Typesetting" w:hint="cs"/>
          <w:sz w:val="28"/>
          <w:szCs w:val="28"/>
        </w:rPr>
        <w:t>WG</w:t>
      </w:r>
      <w:r w:rsidRPr="00075C6F">
        <w:rPr>
          <w:rFonts w:ascii="Arabic Typesetting" w:hAnsi="Arabic Typesetting"/>
          <w:sz w:val="28"/>
          <w:szCs w:val="28"/>
        </w:rPr>
        <w:t>/</w:t>
      </w:r>
      <w:r w:rsidRPr="00075C6F">
        <w:rPr>
          <w:rFonts w:ascii="Arabic Typesetting" w:hAnsi="Arabic Typesetting" w:hint="cs"/>
          <w:sz w:val="28"/>
          <w:szCs w:val="28"/>
        </w:rPr>
        <w:t>5</w:t>
      </w:r>
      <w:r w:rsidRPr="00075C6F">
        <w:rPr>
          <w:rFonts w:ascii="Arabic Typesetting" w:hAnsi="Arabic Typesetting"/>
          <w:sz w:val="28"/>
          <w:szCs w:val="28"/>
        </w:rPr>
        <w:t>/</w:t>
      </w:r>
      <w:r w:rsidRPr="00075C6F">
        <w:rPr>
          <w:rFonts w:ascii="Arabic Typesetting" w:hAnsi="Arabic Typesetting" w:hint="cs"/>
          <w:sz w:val="28"/>
          <w:szCs w:val="28"/>
        </w:rPr>
        <w:t>6</w:t>
      </w:r>
      <w:r w:rsidRPr="00075C6F">
        <w:rPr>
          <w:rFonts w:ascii="Arabic Typesetting" w:hAnsi="Arabic Typesetting" w:hint="cs"/>
          <w:sz w:val="28"/>
          <w:szCs w:val="28"/>
          <w:rtl/>
        </w:rPr>
        <w:t>.</w:t>
      </w:r>
    </w:p>
  </w:footnote>
  <w:footnote w:id="26">
    <w:p w14:paraId="7FF16E4A" w14:textId="696025DD" w:rsidR="00075C6F" w:rsidRPr="00075C6F" w:rsidRDefault="00075C6F" w:rsidP="00FC3BF6">
      <w:pPr>
        <w:pStyle w:val="FootnoteText"/>
        <w:bidi/>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الفقرات </w:t>
      </w:r>
      <w:r w:rsidRPr="00075C6F">
        <w:rPr>
          <w:rFonts w:ascii="Arabic Typesetting" w:hAnsi="Arabic Typesetting" w:hint="cs"/>
          <w:sz w:val="28"/>
          <w:szCs w:val="28"/>
        </w:rPr>
        <w:t>138</w:t>
      </w:r>
      <w:r w:rsidRPr="00075C6F">
        <w:rPr>
          <w:rFonts w:ascii="Arabic Typesetting" w:hAnsi="Arabic Typesetting" w:hint="cs"/>
          <w:sz w:val="28"/>
          <w:szCs w:val="28"/>
          <w:rtl/>
        </w:rPr>
        <w:t xml:space="preserve"> إلى </w:t>
      </w:r>
      <w:r w:rsidRPr="00075C6F">
        <w:rPr>
          <w:rFonts w:ascii="Arabic Typesetting" w:hAnsi="Arabic Typesetting" w:hint="cs"/>
          <w:sz w:val="28"/>
          <w:szCs w:val="28"/>
        </w:rPr>
        <w:t>147</w:t>
      </w:r>
      <w:r w:rsidRPr="00075C6F">
        <w:rPr>
          <w:rFonts w:ascii="Arabic Typesetting" w:hAnsi="Arabic Typesetting" w:hint="cs"/>
          <w:sz w:val="28"/>
          <w:szCs w:val="28"/>
          <w:rtl/>
        </w:rPr>
        <w:t xml:space="preserve"> من الوثيقة </w:t>
      </w:r>
      <w:r w:rsidRPr="00075C6F">
        <w:rPr>
          <w:rFonts w:ascii="Arabic Typesetting" w:hAnsi="Arabic Typesetting" w:hint="cs"/>
          <w:sz w:val="28"/>
          <w:szCs w:val="28"/>
        </w:rPr>
        <w:t>H</w:t>
      </w:r>
      <w:r w:rsidRPr="00075C6F">
        <w:rPr>
          <w:rFonts w:ascii="Arabic Typesetting" w:hAnsi="Arabic Typesetting"/>
          <w:sz w:val="28"/>
          <w:szCs w:val="28"/>
        </w:rPr>
        <w:t>/</w:t>
      </w:r>
      <w:r w:rsidRPr="00075C6F">
        <w:rPr>
          <w:rFonts w:ascii="Arabic Typesetting" w:hAnsi="Arabic Typesetting" w:hint="cs"/>
          <w:sz w:val="28"/>
          <w:szCs w:val="28"/>
        </w:rPr>
        <w:t>LD</w:t>
      </w:r>
      <w:r w:rsidRPr="00075C6F">
        <w:rPr>
          <w:rFonts w:ascii="Arabic Typesetting" w:hAnsi="Arabic Typesetting"/>
          <w:sz w:val="28"/>
          <w:szCs w:val="28"/>
        </w:rPr>
        <w:t>/</w:t>
      </w:r>
      <w:r w:rsidRPr="00075C6F">
        <w:rPr>
          <w:rFonts w:ascii="Arabic Typesetting" w:hAnsi="Arabic Typesetting" w:hint="cs"/>
          <w:sz w:val="28"/>
          <w:szCs w:val="28"/>
        </w:rPr>
        <w:t>WG</w:t>
      </w:r>
      <w:r w:rsidRPr="00075C6F">
        <w:rPr>
          <w:rFonts w:ascii="Arabic Typesetting" w:hAnsi="Arabic Typesetting"/>
          <w:sz w:val="28"/>
          <w:szCs w:val="28"/>
        </w:rPr>
        <w:t>/</w:t>
      </w:r>
      <w:r w:rsidRPr="00075C6F">
        <w:rPr>
          <w:rFonts w:ascii="Arabic Typesetting" w:hAnsi="Arabic Typesetting" w:hint="cs"/>
          <w:sz w:val="28"/>
          <w:szCs w:val="28"/>
        </w:rPr>
        <w:t>5</w:t>
      </w:r>
      <w:r w:rsidRPr="00075C6F">
        <w:rPr>
          <w:rFonts w:ascii="Arabic Typesetting" w:hAnsi="Arabic Typesetting"/>
          <w:sz w:val="28"/>
          <w:szCs w:val="28"/>
        </w:rPr>
        <w:t>/</w:t>
      </w:r>
      <w:r w:rsidRPr="00075C6F">
        <w:rPr>
          <w:rFonts w:ascii="Arabic Typesetting" w:hAnsi="Arabic Typesetting" w:hint="cs"/>
          <w:sz w:val="28"/>
          <w:szCs w:val="28"/>
        </w:rPr>
        <w:t>8</w:t>
      </w:r>
      <w:r w:rsidRPr="00075C6F">
        <w:rPr>
          <w:rFonts w:ascii="Arabic Typesetting" w:hAnsi="Arabic Typesetting" w:hint="cs"/>
          <w:sz w:val="28"/>
          <w:szCs w:val="28"/>
          <w:rtl/>
        </w:rPr>
        <w:t>.</w:t>
      </w:r>
    </w:p>
  </w:footnote>
  <w:footnote w:id="27">
    <w:p w14:paraId="408C4EB6" w14:textId="6143B166" w:rsidR="00075C6F" w:rsidRPr="00075C6F" w:rsidRDefault="00075C6F" w:rsidP="00FC3BF6">
      <w:pPr>
        <w:pStyle w:val="ONUME"/>
        <w:numPr>
          <w:ilvl w:val="0"/>
          <w:numId w:val="0"/>
        </w:numPr>
        <w:tabs>
          <w:tab w:val="left" w:pos="567"/>
        </w:tabs>
        <w:bidi/>
        <w:spacing w:after="0"/>
        <w:ind w:left="1134" w:hanging="1134"/>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اختيرت تلك البلدان باستخدام المعايير الموضوعية الثلاثة التالية (بناء على عدد التصاميم):</w:t>
      </w:r>
    </w:p>
    <w:p w14:paraId="04876864" w14:textId="45E97DA5" w:rsidR="00075C6F" w:rsidRPr="00075C6F" w:rsidRDefault="00075C6F" w:rsidP="00FC3BF6">
      <w:pPr>
        <w:pStyle w:val="ONUME"/>
        <w:numPr>
          <w:ilvl w:val="0"/>
          <w:numId w:val="44"/>
        </w:numPr>
        <w:bidi/>
        <w:spacing w:after="0"/>
        <w:ind w:left="567" w:firstLine="0"/>
        <w:rPr>
          <w:rFonts w:ascii="Arabic Typesetting" w:hAnsi="Arabic Typesetting"/>
          <w:sz w:val="28"/>
          <w:szCs w:val="28"/>
          <w:rtl/>
        </w:rPr>
      </w:pPr>
      <w:r w:rsidRPr="00075C6F">
        <w:rPr>
          <w:rFonts w:ascii="Arabic Typesetting" w:hAnsi="Arabic Typesetting" w:hint="cs"/>
          <w:sz w:val="28"/>
          <w:szCs w:val="28"/>
          <w:rtl/>
        </w:rPr>
        <w:t xml:space="preserve">الأطراف المتعاقدة الأكثر تعييناً: الأطراف المتعاقدة المعيَّنة العشرون الأكثر تعييناً في الطلبات الدولية في عام </w:t>
      </w:r>
      <w:r w:rsidRPr="00075C6F">
        <w:rPr>
          <w:rFonts w:ascii="Arabic Typesetting" w:hAnsi="Arabic Typesetting" w:hint="cs"/>
          <w:sz w:val="28"/>
          <w:szCs w:val="28"/>
        </w:rPr>
        <w:t>2018</w:t>
      </w:r>
      <w:r w:rsidRPr="00075C6F">
        <w:rPr>
          <w:rFonts w:ascii="Arabic Typesetting" w:hAnsi="Arabic Typesetting" w:hint="cs"/>
          <w:sz w:val="28"/>
          <w:szCs w:val="28"/>
          <w:rtl/>
        </w:rPr>
        <w:t>،</w:t>
      </w:r>
    </w:p>
    <w:p w14:paraId="16A76D62" w14:textId="15D4A419" w:rsidR="00075C6F" w:rsidRPr="00075C6F" w:rsidRDefault="00075C6F" w:rsidP="00FC3BF6">
      <w:pPr>
        <w:pStyle w:val="ONUME"/>
        <w:numPr>
          <w:ilvl w:val="0"/>
          <w:numId w:val="44"/>
        </w:numPr>
        <w:bidi/>
        <w:spacing w:after="0"/>
        <w:ind w:left="567" w:firstLine="0"/>
        <w:rPr>
          <w:rFonts w:ascii="Arabic Typesetting" w:hAnsi="Arabic Typesetting"/>
          <w:sz w:val="28"/>
          <w:szCs w:val="28"/>
          <w:rtl/>
        </w:rPr>
      </w:pPr>
      <w:r w:rsidRPr="00075C6F">
        <w:rPr>
          <w:rFonts w:ascii="Arabic Typesetting" w:hAnsi="Arabic Typesetting" w:hint="cs"/>
          <w:sz w:val="28"/>
          <w:szCs w:val="28"/>
          <w:rtl/>
        </w:rPr>
        <w:t xml:space="preserve">المستخدمون الناشطون في نظام لاهاي: بلدان المنشأ العشرون الأولى من حيث عدد الإيداعات الدولية في عام </w:t>
      </w:r>
      <w:r w:rsidRPr="00075C6F">
        <w:rPr>
          <w:rFonts w:ascii="Arabic Typesetting" w:hAnsi="Arabic Typesetting" w:hint="cs"/>
          <w:sz w:val="28"/>
          <w:szCs w:val="28"/>
        </w:rPr>
        <w:t>2018</w:t>
      </w:r>
      <w:r w:rsidRPr="00075C6F">
        <w:rPr>
          <w:rFonts w:ascii="Arabic Typesetting" w:hAnsi="Arabic Typesetting" w:hint="cs"/>
          <w:sz w:val="28"/>
          <w:szCs w:val="28"/>
          <w:rtl/>
        </w:rPr>
        <w:t>،</w:t>
      </w:r>
    </w:p>
    <w:p w14:paraId="50C9F6EF" w14:textId="5D279818" w:rsidR="00075C6F" w:rsidRPr="00075C6F" w:rsidRDefault="00075C6F" w:rsidP="00FC3BF6">
      <w:pPr>
        <w:pStyle w:val="ONUME"/>
        <w:numPr>
          <w:ilvl w:val="0"/>
          <w:numId w:val="44"/>
        </w:numPr>
        <w:bidi/>
        <w:spacing w:after="0"/>
        <w:ind w:left="567" w:firstLine="0"/>
        <w:rPr>
          <w:rFonts w:ascii="Arabic Typesetting" w:hAnsi="Arabic Typesetting"/>
          <w:sz w:val="28"/>
          <w:szCs w:val="28"/>
          <w:rtl/>
        </w:rPr>
      </w:pPr>
      <w:r w:rsidRPr="00075C6F">
        <w:rPr>
          <w:rFonts w:ascii="Arabic Typesetting" w:hAnsi="Arabic Typesetting" w:hint="cs"/>
          <w:sz w:val="28"/>
          <w:szCs w:val="28"/>
          <w:rtl/>
        </w:rPr>
        <w:t xml:space="preserve">البلدان التي تُستخدم فيها أنظمة التصاميم بنشاط: البلدان العشرون الأولى من حيث عدد طلبات التصاميم المتلقاة في عام </w:t>
      </w:r>
      <w:r w:rsidRPr="00075C6F">
        <w:rPr>
          <w:rFonts w:ascii="Arabic Typesetting" w:hAnsi="Arabic Typesetting" w:hint="cs"/>
          <w:sz w:val="28"/>
          <w:szCs w:val="28"/>
        </w:rPr>
        <w:t>2017</w:t>
      </w:r>
      <w:r w:rsidRPr="00075C6F">
        <w:rPr>
          <w:rFonts w:ascii="Arabic Typesetting" w:hAnsi="Arabic Typesetting" w:hint="cs"/>
          <w:sz w:val="28"/>
          <w:szCs w:val="28"/>
          <w:rtl/>
        </w:rPr>
        <w:t>.</w:t>
      </w:r>
    </w:p>
  </w:footnote>
  <w:footnote w:id="28">
    <w:p w14:paraId="6F13098F" w14:textId="2B693F01"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فيما يلي الترتيب التنازلي للبلدان من حيث النسبة: أستراليا، سنغافورة، جمهورية كوريا (المبلغ نفسه حتى هذه المرتبة)، صربيا، السويد، النرويج، البوسنة والهرسك، الجمهورية التشيكية، الدانمرك، بنيلوكس (لكل تصميم إضافي من التصميم الثاني إلى العاشر)، مصر، الاتحاد الأوروبي (لكل تصميم إضافي من الثاني إلى العاشر)، ليختنشتاين، سويسرا، تركيا، الاتحاد الروسي، إيران (جمهورية - الإسلامية)، النمسا (لكل تصميم إضافي من التصميم الثاني إلى العاشر)، أوكرانيا (لكل تصميم إضافي من الثاني إلى العاشر)، اليونان. ولم تُدرَج اليابان والولايات المتحدة الأمريكية لأن نظام التصاميم القائم فيها أحادي. ولم تُدرج ألمانيا بسبب نظام الرسوم الفريد الذي يفرض رسماً موحداً (</w:t>
      </w:r>
      <w:r w:rsidRPr="00075C6F">
        <w:rPr>
          <w:rFonts w:ascii="Arabic Typesetting" w:hAnsi="Arabic Typesetting" w:hint="cs"/>
          <w:sz w:val="28"/>
          <w:szCs w:val="28"/>
        </w:rPr>
        <w:t>60</w:t>
      </w:r>
      <w:r w:rsidRPr="00075C6F">
        <w:rPr>
          <w:rFonts w:ascii="Arabic Typesetting" w:hAnsi="Arabic Typesetting" w:hint="cs"/>
          <w:sz w:val="28"/>
          <w:szCs w:val="28"/>
          <w:rtl/>
        </w:rPr>
        <w:t xml:space="preserve"> يورو للإيداع الإلكتروني) على التصاميم حتى التصميم العاشر.</w:t>
      </w:r>
    </w:p>
  </w:footnote>
  <w:footnote w:id="29">
    <w:p w14:paraId="4862B1E1" w14:textId="4DAA9378"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البيانات المستخدمة هي البيانات المتوفرة على المواقع الإلكترونية أو منصة </w:t>
      </w:r>
      <w:r w:rsidRPr="00075C6F">
        <w:rPr>
          <w:rFonts w:ascii="Arabic Typesetting" w:hAnsi="Arabic Typesetting" w:hint="cs"/>
          <w:sz w:val="28"/>
          <w:szCs w:val="28"/>
        </w:rPr>
        <w:t>WIPO</w:t>
      </w:r>
      <w:r w:rsidRPr="00075C6F">
        <w:rPr>
          <w:rFonts w:ascii="Arabic Typesetting" w:hAnsi="Arabic Typesetting" w:hint="eastAsia"/>
          <w:sz w:val="28"/>
          <w:szCs w:val="28"/>
        </w:rPr>
        <w:t> </w:t>
      </w:r>
      <w:r w:rsidRPr="00075C6F">
        <w:rPr>
          <w:rFonts w:ascii="Arabic Typesetting" w:hAnsi="Arabic Typesetting" w:hint="cs"/>
          <w:sz w:val="28"/>
          <w:szCs w:val="28"/>
        </w:rPr>
        <w:t>Lex</w:t>
      </w:r>
      <w:r w:rsidRPr="00075C6F">
        <w:rPr>
          <w:rFonts w:ascii="Arabic Typesetting" w:hAnsi="Arabic Typesetting" w:hint="cs"/>
          <w:sz w:val="28"/>
          <w:szCs w:val="28"/>
          <w:rtl/>
        </w:rPr>
        <w:t xml:space="preserve"> (في مارس </w:t>
      </w:r>
      <w:r w:rsidRPr="00075C6F">
        <w:rPr>
          <w:rFonts w:ascii="Arabic Typesetting" w:hAnsi="Arabic Typesetting" w:hint="cs"/>
          <w:sz w:val="28"/>
          <w:szCs w:val="28"/>
        </w:rPr>
        <w:t>2019</w:t>
      </w:r>
      <w:r w:rsidRPr="00075C6F">
        <w:rPr>
          <w:rFonts w:ascii="Arabic Typesetting" w:hAnsi="Arabic Typesetting" w:hint="cs"/>
          <w:sz w:val="28"/>
          <w:szCs w:val="28"/>
          <w:rtl/>
        </w:rPr>
        <w:t xml:space="preserve">). ومتى نصت الولاية القضائية على رسوم مختلفة للإيداعات الإلكترونية والإيداعات الورقية، يؤخذ برسم الإيداعات الإلكترونية لأنها شكلت </w:t>
      </w:r>
      <w:r w:rsidRPr="00075C6F">
        <w:rPr>
          <w:rFonts w:ascii="Arabic Typesetting" w:hAnsi="Arabic Typesetting" w:hint="cs"/>
          <w:sz w:val="28"/>
          <w:szCs w:val="28"/>
        </w:rPr>
        <w:t>98</w:t>
      </w:r>
      <w:r w:rsidRPr="00075C6F">
        <w:rPr>
          <w:rFonts w:ascii="Arabic Typesetting" w:hAnsi="Arabic Typesetting" w:hint="cs"/>
          <w:sz w:val="28"/>
          <w:szCs w:val="28"/>
          <w:rtl/>
        </w:rPr>
        <w:t xml:space="preserve"> بالمئة من مجموع الطلبات الدولية المودعة (بطريقة</w:t>
      </w:r>
      <w:r w:rsidRPr="00075C6F">
        <w:rPr>
          <w:rFonts w:ascii="Arabic Typesetting" w:hAnsi="Arabic Typesetting" w:hint="eastAsia"/>
          <w:sz w:val="28"/>
          <w:szCs w:val="28"/>
          <w:rtl/>
        </w:rPr>
        <w:t> </w:t>
      </w:r>
      <w:r w:rsidRPr="00075C6F">
        <w:rPr>
          <w:rFonts w:ascii="Arabic Typesetting" w:hAnsi="Arabic Typesetting" w:hint="cs"/>
          <w:sz w:val="28"/>
          <w:szCs w:val="28"/>
          <w:rtl/>
        </w:rPr>
        <w:t xml:space="preserve">مباشرة أو غير مباشرة) في إطار نظام لاهاي في عام </w:t>
      </w:r>
      <w:r w:rsidRPr="00075C6F">
        <w:rPr>
          <w:rFonts w:ascii="Arabic Typesetting" w:hAnsi="Arabic Typesetting" w:hint="cs"/>
          <w:sz w:val="28"/>
          <w:szCs w:val="28"/>
        </w:rPr>
        <w:t>2018</w:t>
      </w:r>
      <w:r w:rsidRPr="00075C6F">
        <w:rPr>
          <w:rFonts w:ascii="Arabic Typesetting" w:hAnsi="Arabic Typesetting" w:hint="cs"/>
          <w:sz w:val="28"/>
          <w:szCs w:val="28"/>
          <w:rtl/>
        </w:rPr>
        <w:t>.</w:t>
      </w:r>
    </w:p>
  </w:footnote>
  <w:footnote w:id="30">
    <w:p w14:paraId="0D4ED331" w14:textId="6A1FEC48"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في عام </w:t>
      </w:r>
      <w:r w:rsidRPr="00075C6F">
        <w:rPr>
          <w:rFonts w:ascii="Arabic Typesetting" w:hAnsi="Arabic Typesetting" w:hint="cs"/>
          <w:sz w:val="28"/>
          <w:szCs w:val="28"/>
        </w:rPr>
        <w:t>2018</w:t>
      </w:r>
      <w:r w:rsidRPr="00075C6F">
        <w:rPr>
          <w:rFonts w:ascii="Arabic Typesetting" w:hAnsi="Arabic Typesetting" w:hint="cs"/>
          <w:sz w:val="28"/>
          <w:szCs w:val="28"/>
          <w:rtl/>
        </w:rPr>
        <w:t xml:space="preserve">، كان المبلغ المتوسط الذي تلقاه المكتب الدولي عن إيداع طلب دولي للتصميم الأول </w:t>
      </w:r>
      <w:r w:rsidRPr="00075C6F">
        <w:rPr>
          <w:rFonts w:ascii="Arabic Typesetting" w:hAnsi="Arabic Typesetting" w:hint="cs"/>
          <w:sz w:val="28"/>
          <w:szCs w:val="28"/>
        </w:rPr>
        <w:t>479</w:t>
      </w:r>
      <w:r w:rsidRPr="00075C6F">
        <w:rPr>
          <w:rFonts w:ascii="Arabic Typesetting" w:hAnsi="Arabic Typesetting" w:hint="cs"/>
          <w:sz w:val="28"/>
          <w:szCs w:val="28"/>
          <w:rtl/>
        </w:rPr>
        <w:t xml:space="preserve"> فرنكاً سويسرياً (</w:t>
      </w:r>
      <w:r w:rsidRPr="00075C6F">
        <w:rPr>
          <w:rFonts w:ascii="Arabic Typesetting" w:hAnsi="Arabic Typesetting" w:hint="cs"/>
          <w:sz w:val="28"/>
          <w:szCs w:val="28"/>
        </w:rPr>
        <w:t>397</w:t>
      </w:r>
      <w:r w:rsidRPr="00075C6F">
        <w:rPr>
          <w:rFonts w:ascii="Arabic Typesetting" w:hAnsi="Arabic Typesetting" w:hint="cs"/>
          <w:sz w:val="28"/>
          <w:szCs w:val="28"/>
          <w:rtl/>
        </w:rPr>
        <w:t xml:space="preserve"> فرنكاً سويسرياً زائد </w:t>
      </w:r>
      <w:r w:rsidRPr="00075C6F">
        <w:rPr>
          <w:rFonts w:ascii="Arabic Typesetting" w:hAnsi="Arabic Typesetting" w:hint="cs"/>
          <w:sz w:val="28"/>
          <w:szCs w:val="28"/>
        </w:rPr>
        <w:t>82</w:t>
      </w:r>
      <w:r w:rsidRPr="00075C6F">
        <w:rPr>
          <w:rFonts w:ascii="Arabic Typesetting" w:hAnsi="Arabic Typesetting" w:hint="cs"/>
          <w:sz w:val="28"/>
          <w:szCs w:val="28"/>
          <w:rtl/>
        </w:rPr>
        <w:t xml:space="preserve"> فرنكاً سويسرياً لنشر </w:t>
      </w:r>
      <w:r w:rsidRPr="00075C6F">
        <w:rPr>
          <w:rFonts w:ascii="Arabic Typesetting" w:hAnsi="Arabic Typesetting" w:hint="cs"/>
          <w:sz w:val="28"/>
          <w:szCs w:val="28"/>
        </w:rPr>
        <w:t>4</w:t>
      </w:r>
      <w:r w:rsidRPr="00075C6F">
        <w:rPr>
          <w:rFonts w:ascii="Arabic Typesetting" w:hAnsi="Arabic Typesetting"/>
          <w:sz w:val="28"/>
          <w:szCs w:val="28"/>
        </w:rPr>
        <w:t>.</w:t>
      </w:r>
      <w:r w:rsidRPr="00075C6F">
        <w:rPr>
          <w:rFonts w:ascii="Arabic Typesetting" w:hAnsi="Arabic Typesetting" w:hint="cs"/>
          <w:sz w:val="28"/>
          <w:szCs w:val="28"/>
        </w:rPr>
        <w:t>8</w:t>
      </w:r>
      <w:r w:rsidRPr="00075C6F">
        <w:rPr>
          <w:rFonts w:ascii="Arabic Typesetting" w:hAnsi="Arabic Typesetting" w:hint="cs"/>
          <w:sz w:val="28"/>
          <w:szCs w:val="28"/>
          <w:rtl/>
        </w:rPr>
        <w:t xml:space="preserve"> نسخة) و</w:t>
      </w:r>
      <w:r w:rsidRPr="00075C6F">
        <w:rPr>
          <w:rFonts w:ascii="Arabic Typesetting" w:hAnsi="Arabic Typesetting" w:hint="cs"/>
          <w:sz w:val="28"/>
          <w:szCs w:val="28"/>
        </w:rPr>
        <w:t>101</w:t>
      </w:r>
      <w:r w:rsidRPr="00075C6F">
        <w:rPr>
          <w:rFonts w:ascii="Arabic Typesetting" w:hAnsi="Arabic Typesetting" w:hint="cs"/>
          <w:sz w:val="28"/>
          <w:szCs w:val="28"/>
          <w:rtl/>
        </w:rPr>
        <w:t xml:space="preserve"> فرنك سويسري (</w:t>
      </w:r>
      <w:r w:rsidRPr="00075C6F">
        <w:rPr>
          <w:rFonts w:ascii="Arabic Typesetting" w:hAnsi="Arabic Typesetting" w:hint="cs"/>
          <w:sz w:val="28"/>
          <w:szCs w:val="28"/>
        </w:rPr>
        <w:t>19</w:t>
      </w:r>
      <w:r w:rsidRPr="00075C6F">
        <w:rPr>
          <w:rFonts w:ascii="Arabic Typesetting" w:hAnsi="Arabic Typesetting" w:hint="cs"/>
          <w:sz w:val="28"/>
          <w:szCs w:val="28"/>
          <w:rtl/>
        </w:rPr>
        <w:t xml:space="preserve"> فرنكاً سويسرياً زائد </w:t>
      </w:r>
      <w:r w:rsidRPr="00075C6F">
        <w:rPr>
          <w:rFonts w:ascii="Arabic Typesetting" w:hAnsi="Arabic Typesetting" w:hint="cs"/>
          <w:sz w:val="28"/>
          <w:szCs w:val="28"/>
        </w:rPr>
        <w:t>82</w:t>
      </w:r>
      <w:r w:rsidRPr="00075C6F">
        <w:rPr>
          <w:rFonts w:ascii="Arabic Typesetting" w:hAnsi="Arabic Typesetting" w:hint="cs"/>
          <w:sz w:val="28"/>
          <w:szCs w:val="28"/>
          <w:rtl/>
        </w:rPr>
        <w:t xml:space="preserve"> فرنكاً سويسرياً لنشر </w:t>
      </w:r>
      <w:r w:rsidRPr="00075C6F">
        <w:rPr>
          <w:rFonts w:ascii="Arabic Typesetting" w:hAnsi="Arabic Typesetting" w:hint="cs"/>
          <w:sz w:val="28"/>
          <w:szCs w:val="28"/>
        </w:rPr>
        <w:t>4.8</w:t>
      </w:r>
      <w:r w:rsidRPr="00075C6F">
        <w:rPr>
          <w:rFonts w:ascii="Arabic Typesetting" w:hAnsi="Arabic Typesetting" w:hint="cs"/>
          <w:sz w:val="28"/>
          <w:szCs w:val="28"/>
          <w:rtl/>
        </w:rPr>
        <w:t xml:space="preserve"> نسخة) لكل تصميم إضافي.</w:t>
      </w:r>
    </w:p>
  </w:footnote>
  <w:footnote w:id="31">
    <w:p w14:paraId="4432FABD" w14:textId="77342523"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انظر القاعدة </w:t>
      </w:r>
      <w:r w:rsidRPr="00075C6F">
        <w:rPr>
          <w:rFonts w:ascii="Arabic Typesetting" w:hAnsi="Arabic Typesetting" w:hint="cs"/>
          <w:sz w:val="28"/>
          <w:szCs w:val="28"/>
        </w:rPr>
        <w:t>12</w:t>
      </w:r>
      <w:r w:rsidRPr="00075C6F">
        <w:rPr>
          <w:rFonts w:ascii="Arabic Typesetting" w:hAnsi="Arabic Typesetting" w:hint="cs"/>
          <w:sz w:val="28"/>
          <w:szCs w:val="28"/>
          <w:rtl/>
        </w:rPr>
        <w:t>(</w:t>
      </w:r>
      <w:r w:rsidRPr="00075C6F">
        <w:rPr>
          <w:rFonts w:ascii="Arabic Typesetting" w:hAnsi="Arabic Typesetting" w:hint="cs"/>
          <w:sz w:val="28"/>
          <w:szCs w:val="28"/>
        </w:rPr>
        <w:t>1</w:t>
      </w:r>
      <w:r w:rsidRPr="00075C6F">
        <w:rPr>
          <w:rFonts w:ascii="Arabic Typesetting" w:hAnsi="Arabic Typesetting" w:hint="cs"/>
          <w:sz w:val="28"/>
          <w:szCs w:val="28"/>
          <w:rtl/>
        </w:rPr>
        <w:t>)(ب)"</w:t>
      </w:r>
      <w:r w:rsidRPr="00075C6F">
        <w:rPr>
          <w:rFonts w:ascii="Arabic Typesetting" w:hAnsi="Arabic Typesetting" w:hint="cs"/>
          <w:sz w:val="28"/>
          <w:szCs w:val="28"/>
        </w:rPr>
        <w:t>2</w:t>
      </w:r>
      <w:r w:rsidRPr="00075C6F">
        <w:rPr>
          <w:rFonts w:ascii="Arabic Typesetting" w:hAnsi="Arabic Typesetting" w:hint="cs"/>
          <w:sz w:val="28"/>
          <w:szCs w:val="28"/>
          <w:rtl/>
        </w:rPr>
        <w:t xml:space="preserve">" من اللائحة التنفيذية المشتركة. وتجدر الإشارة إلى أن المستوى الثاني موجَّه إلى الأطراف المتعاقدة التي يجري مكتبها فحصاً موضوعياً غير الفحص المتعلق بالجدة. وإن مبلغ المستوى الثاني لرسم التعيين العادي هو </w:t>
      </w:r>
      <w:r w:rsidRPr="00075C6F">
        <w:rPr>
          <w:rFonts w:ascii="Arabic Typesetting" w:hAnsi="Arabic Typesetting" w:hint="cs"/>
          <w:sz w:val="28"/>
          <w:szCs w:val="28"/>
        </w:rPr>
        <w:t>60</w:t>
      </w:r>
      <w:r w:rsidRPr="00075C6F">
        <w:rPr>
          <w:rFonts w:ascii="Arabic Typesetting" w:hAnsi="Arabic Typesetting" w:hint="cs"/>
          <w:sz w:val="28"/>
          <w:szCs w:val="28"/>
          <w:rtl/>
        </w:rPr>
        <w:t xml:space="preserve"> فرنكاً سويسرياً لتصميم واحد و</w:t>
      </w:r>
      <w:r w:rsidRPr="00075C6F">
        <w:rPr>
          <w:rFonts w:ascii="Arabic Typesetting" w:hAnsi="Arabic Typesetting" w:hint="cs"/>
          <w:sz w:val="28"/>
          <w:szCs w:val="28"/>
        </w:rPr>
        <w:t>20</w:t>
      </w:r>
      <w:r w:rsidRPr="00075C6F">
        <w:rPr>
          <w:rFonts w:ascii="Arabic Typesetting" w:hAnsi="Arabic Typesetting" w:hint="cs"/>
          <w:sz w:val="28"/>
          <w:szCs w:val="28"/>
          <w:rtl/>
        </w:rPr>
        <w:t xml:space="preserve"> فرنكاً سويسرياً لكل تصميم إضافي.</w:t>
      </w:r>
    </w:p>
  </w:footnote>
  <w:footnote w:id="32">
    <w:p w14:paraId="3D41A6B8" w14:textId="0C891346"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تساوي النسبة </w:t>
      </w:r>
      <w:r w:rsidRPr="00075C6F">
        <w:rPr>
          <w:rFonts w:ascii="Arabic Typesetting" w:hAnsi="Arabic Typesetting" w:hint="cs"/>
          <w:sz w:val="28"/>
          <w:szCs w:val="28"/>
        </w:rPr>
        <w:t>33.3</w:t>
      </w:r>
      <w:r w:rsidRPr="00075C6F">
        <w:rPr>
          <w:rFonts w:ascii="Arabic Typesetting" w:hAnsi="Arabic Typesetting" w:hint="cs"/>
          <w:sz w:val="28"/>
          <w:szCs w:val="28"/>
          <w:rtl/>
        </w:rPr>
        <w:t xml:space="preserve"> بالمئة </w:t>
      </w:r>
      <w:r w:rsidRPr="00075C6F">
        <w:rPr>
          <w:rFonts w:ascii="Arabic Typesetting" w:hAnsi="Arabic Typesetting" w:hint="cs"/>
          <w:sz w:val="28"/>
          <w:szCs w:val="28"/>
        </w:rPr>
        <w:t>160</w:t>
      </w:r>
      <w:r w:rsidRPr="00075C6F">
        <w:rPr>
          <w:rFonts w:ascii="Arabic Typesetting" w:hAnsi="Arabic Typesetting" w:hint="cs"/>
          <w:sz w:val="28"/>
          <w:szCs w:val="28"/>
          <w:rtl/>
        </w:rPr>
        <w:t xml:space="preserve"> فرنكاً سويسرياً (</w:t>
      </w:r>
      <w:r w:rsidRPr="00075C6F">
        <w:rPr>
          <w:rFonts w:ascii="Arabic Typesetting" w:hAnsi="Arabic Typesetting" w:hint="cs"/>
          <w:sz w:val="28"/>
          <w:szCs w:val="28"/>
        </w:rPr>
        <w:t>78</w:t>
      </w:r>
      <w:r w:rsidRPr="00075C6F">
        <w:rPr>
          <w:rFonts w:ascii="Arabic Typesetting" w:hAnsi="Arabic Typesetting" w:hint="cs"/>
          <w:sz w:val="28"/>
          <w:szCs w:val="28"/>
          <w:rtl/>
        </w:rPr>
        <w:t xml:space="preserve"> فرنكاً سويسرياً زائد </w:t>
      </w:r>
      <w:r w:rsidRPr="00075C6F">
        <w:rPr>
          <w:rFonts w:ascii="Arabic Typesetting" w:hAnsi="Arabic Typesetting" w:hint="cs"/>
          <w:sz w:val="28"/>
          <w:szCs w:val="28"/>
        </w:rPr>
        <w:t>82</w:t>
      </w:r>
      <w:r w:rsidRPr="00075C6F">
        <w:rPr>
          <w:rFonts w:ascii="Arabic Typesetting" w:hAnsi="Arabic Typesetting" w:hint="cs"/>
          <w:sz w:val="28"/>
          <w:szCs w:val="28"/>
          <w:rtl/>
        </w:rPr>
        <w:t xml:space="preserve"> فرنكاً سويسرياً لنشر </w:t>
      </w:r>
      <w:r w:rsidRPr="00075C6F">
        <w:rPr>
          <w:rFonts w:ascii="Arabic Typesetting" w:hAnsi="Arabic Typesetting" w:hint="cs"/>
          <w:sz w:val="28"/>
          <w:szCs w:val="28"/>
        </w:rPr>
        <w:t>4.8</w:t>
      </w:r>
      <w:r w:rsidRPr="00075C6F">
        <w:rPr>
          <w:rFonts w:ascii="Arabic Typesetting" w:hAnsi="Arabic Typesetting" w:hint="cs"/>
          <w:sz w:val="28"/>
          <w:szCs w:val="28"/>
          <w:rtl/>
        </w:rPr>
        <w:t xml:space="preserve"> نسخة)؛ وتساوي النسبة </w:t>
      </w:r>
      <w:r w:rsidRPr="00075C6F">
        <w:rPr>
          <w:rFonts w:ascii="Arabic Typesetting" w:hAnsi="Arabic Typesetting" w:hint="cs"/>
          <w:sz w:val="28"/>
          <w:szCs w:val="28"/>
        </w:rPr>
        <w:t>62.8</w:t>
      </w:r>
      <w:r w:rsidRPr="00075C6F">
        <w:rPr>
          <w:rFonts w:ascii="Arabic Typesetting" w:hAnsi="Arabic Typesetting" w:hint="cs"/>
          <w:sz w:val="28"/>
          <w:szCs w:val="28"/>
          <w:rtl/>
        </w:rPr>
        <w:t xml:space="preserve"> بالمئة </w:t>
      </w:r>
      <w:r w:rsidRPr="00075C6F">
        <w:rPr>
          <w:rFonts w:ascii="Arabic Typesetting" w:hAnsi="Arabic Typesetting" w:hint="cs"/>
          <w:sz w:val="28"/>
          <w:szCs w:val="28"/>
        </w:rPr>
        <w:t>302</w:t>
      </w:r>
      <w:r w:rsidRPr="00075C6F">
        <w:rPr>
          <w:rFonts w:ascii="Arabic Typesetting" w:hAnsi="Arabic Typesetting" w:hint="cs"/>
          <w:sz w:val="28"/>
          <w:szCs w:val="28"/>
          <w:rtl/>
        </w:rPr>
        <w:t xml:space="preserve"> فرنك سويسري (</w:t>
      </w:r>
      <w:r w:rsidRPr="00075C6F">
        <w:rPr>
          <w:rFonts w:ascii="Arabic Typesetting" w:hAnsi="Arabic Typesetting" w:hint="cs"/>
          <w:sz w:val="28"/>
          <w:szCs w:val="28"/>
        </w:rPr>
        <w:t>220</w:t>
      </w:r>
      <w:r w:rsidRPr="00075C6F">
        <w:rPr>
          <w:rFonts w:ascii="Arabic Typesetting" w:hAnsi="Arabic Typesetting" w:hint="cs"/>
          <w:sz w:val="28"/>
          <w:szCs w:val="28"/>
          <w:rtl/>
        </w:rPr>
        <w:t xml:space="preserve"> فرنكاً سويسرياً زائد </w:t>
      </w:r>
      <w:r w:rsidRPr="00075C6F">
        <w:rPr>
          <w:rFonts w:ascii="Arabic Typesetting" w:hAnsi="Arabic Typesetting" w:hint="cs"/>
          <w:sz w:val="28"/>
          <w:szCs w:val="28"/>
        </w:rPr>
        <w:t>82</w:t>
      </w:r>
      <w:r w:rsidRPr="00075C6F">
        <w:rPr>
          <w:rFonts w:ascii="Arabic Typesetting" w:hAnsi="Arabic Typesetting" w:hint="cs"/>
          <w:sz w:val="28"/>
          <w:szCs w:val="28"/>
          <w:rtl/>
        </w:rPr>
        <w:t xml:space="preserve"> فرنكاً سويسرياً لنشر </w:t>
      </w:r>
      <w:r w:rsidRPr="00075C6F">
        <w:rPr>
          <w:rFonts w:ascii="Arabic Typesetting" w:hAnsi="Arabic Typesetting" w:hint="cs"/>
          <w:sz w:val="28"/>
          <w:szCs w:val="28"/>
        </w:rPr>
        <w:t>4.8</w:t>
      </w:r>
      <w:r w:rsidRPr="00075C6F">
        <w:rPr>
          <w:rFonts w:ascii="Arabic Typesetting" w:hAnsi="Arabic Typesetting" w:hint="cs"/>
          <w:sz w:val="28"/>
          <w:szCs w:val="28"/>
          <w:rtl/>
        </w:rPr>
        <w:t xml:space="preserve"> نسخة).</w:t>
      </w:r>
    </w:p>
  </w:footnote>
  <w:footnote w:id="33">
    <w:p w14:paraId="75F92F90" w14:textId="7146B282"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يساوي هذا المبلغ تقريباً النسبة المذكورة في إطار المستوى الثاني من رسم التعيين العادي (انظر الفقرة </w:t>
      </w:r>
      <w:r w:rsidRPr="00075C6F">
        <w:rPr>
          <w:rFonts w:ascii="Arabic Typesetting" w:hAnsi="Arabic Typesetting" w:hint="cs"/>
          <w:sz w:val="28"/>
          <w:szCs w:val="28"/>
        </w:rPr>
        <w:t>35</w:t>
      </w:r>
      <w:r w:rsidRPr="00075C6F">
        <w:rPr>
          <w:rFonts w:ascii="Arabic Typesetting" w:hAnsi="Arabic Typesetting" w:hint="cs"/>
          <w:sz w:val="28"/>
          <w:szCs w:val="28"/>
          <w:rtl/>
        </w:rPr>
        <w:t>).</w:t>
      </w:r>
    </w:p>
  </w:footnote>
  <w:footnote w:id="34">
    <w:p w14:paraId="502301D9" w14:textId="0A3607C7" w:rsidR="00075C6F" w:rsidRPr="00075C6F" w:rsidRDefault="00075C6F" w:rsidP="00FC3BF6">
      <w:pPr>
        <w:pStyle w:val="FootnoteText"/>
        <w:bidi/>
        <w:ind w:left="567" w:hanging="567"/>
        <w:rPr>
          <w:rFonts w:ascii="Arabic Typesetting" w:hAnsi="Arabic Typesetting"/>
          <w:sz w:val="28"/>
          <w:szCs w:val="28"/>
          <w:rtl/>
        </w:rPr>
      </w:pPr>
      <w:r w:rsidRPr="00075C6F">
        <w:rPr>
          <w:rStyle w:val="FootnoteReference"/>
          <w:rFonts w:ascii="Arabic Typesetting" w:hAnsi="Arabic Typesetting"/>
          <w:sz w:val="28"/>
          <w:szCs w:val="28"/>
        </w:rPr>
        <w:footnoteRef/>
      </w:r>
      <w:r w:rsidRPr="00075C6F">
        <w:rPr>
          <w:rFonts w:ascii="Arabic Typesetting" w:hAnsi="Arabic Typesetting"/>
          <w:sz w:val="28"/>
          <w:szCs w:val="28"/>
          <w:rtl/>
        </w:rPr>
        <w:tab/>
      </w:r>
      <w:r w:rsidRPr="00075C6F">
        <w:rPr>
          <w:rFonts w:ascii="Arabic Typesetting" w:hAnsi="Arabic Typesetting" w:hint="cs"/>
          <w:sz w:val="28"/>
          <w:szCs w:val="28"/>
          <w:rtl/>
        </w:rPr>
        <w:t xml:space="preserve">يشمل ذلك كل الإيرادات بما فيها تلك المتأتية عن التجديد والرسوم الأخرى. وتشمل "الإيرادات المتعلقة بالتصاميم الإضافية" "الرسم الأساسي لعدد </w:t>
      </w:r>
      <w:r w:rsidRPr="00075C6F">
        <w:rPr>
          <w:rFonts w:ascii="Arabic Typesetting" w:hAnsi="Arabic Typesetting" w:hint="cs"/>
          <w:sz w:val="28"/>
          <w:szCs w:val="28"/>
        </w:rPr>
        <w:t>2.6</w:t>
      </w:r>
      <w:r w:rsidRPr="00075C6F">
        <w:rPr>
          <w:rFonts w:ascii="Arabic Typesetting" w:hAnsi="Arabic Typesetting" w:hint="cs"/>
          <w:sz w:val="28"/>
          <w:szCs w:val="28"/>
          <w:rtl/>
        </w:rPr>
        <w:t xml:space="preserve"> (</w:t>
      </w:r>
      <w:r w:rsidRPr="00075C6F">
        <w:rPr>
          <w:rFonts w:ascii="Arabic Typesetting" w:hAnsi="Arabic Typesetting" w:hint="cs"/>
          <w:sz w:val="28"/>
          <w:szCs w:val="28"/>
        </w:rPr>
        <w:t>3.6</w:t>
      </w:r>
      <w:r w:rsidRPr="00075C6F">
        <w:rPr>
          <w:rFonts w:ascii="Arabic Typesetting" w:hAnsi="Arabic Typesetting" w:hint="cs"/>
          <w:sz w:val="28"/>
          <w:szCs w:val="28"/>
          <w:rtl/>
        </w:rPr>
        <w:t xml:space="preserve"> - </w:t>
      </w:r>
      <w:r w:rsidRPr="00075C6F">
        <w:rPr>
          <w:rFonts w:ascii="Arabic Typesetting" w:hAnsi="Arabic Typesetting" w:hint="cs"/>
          <w:sz w:val="28"/>
          <w:szCs w:val="28"/>
        </w:rPr>
        <w:t>1</w:t>
      </w:r>
      <w:r w:rsidRPr="00075C6F">
        <w:rPr>
          <w:rFonts w:ascii="Arabic Typesetting" w:hAnsi="Arabic Typesetting" w:hint="cs"/>
          <w:sz w:val="28"/>
          <w:szCs w:val="28"/>
          <w:rtl/>
        </w:rPr>
        <w:t xml:space="preserve">) تصميم إضافي (وفقاً لكل سيناريو)" و"رسم النشر لعدد </w:t>
      </w:r>
      <w:r w:rsidRPr="00075C6F">
        <w:rPr>
          <w:rFonts w:ascii="Arabic Typesetting" w:hAnsi="Arabic Typesetting" w:hint="cs"/>
          <w:sz w:val="28"/>
          <w:szCs w:val="28"/>
        </w:rPr>
        <w:t>4.8</w:t>
      </w:r>
      <w:r w:rsidRPr="00075C6F">
        <w:rPr>
          <w:rFonts w:ascii="Arabic Typesetting" w:hAnsi="Arabic Typesetting" w:hint="cs"/>
          <w:sz w:val="28"/>
          <w:szCs w:val="28"/>
          <w:rtl/>
        </w:rPr>
        <w:t xml:space="preserve"> نسخة لكل تصميم إضافي".</w:t>
      </w:r>
    </w:p>
  </w:footnote>
  <w:footnote w:id="35">
    <w:p w14:paraId="442CC5DA" w14:textId="3D0031F8" w:rsidR="00075C6F" w:rsidRPr="00075C6F" w:rsidRDefault="00075C6F" w:rsidP="00FC3BF6">
      <w:pPr>
        <w:pStyle w:val="FootnoteText"/>
        <w:bidi/>
        <w:jc w:val="both"/>
        <w:rPr>
          <w:rFonts w:ascii="Arabic Typesetting" w:hAnsi="Arabic Typesetting"/>
          <w:sz w:val="28"/>
          <w:szCs w:val="28"/>
          <w:rtl/>
        </w:rPr>
      </w:pPr>
      <w:r w:rsidRPr="00075C6F">
        <w:rPr>
          <w:rStyle w:val="FootnoteReference"/>
          <w:rFonts w:ascii="Arabic Typesetting" w:hAnsi="Arabic Typesetting" w:hint="cs"/>
          <w:sz w:val="28"/>
          <w:szCs w:val="28"/>
          <w:rtl/>
        </w:rPr>
        <w:t>*</w:t>
      </w:r>
      <w:r w:rsidRPr="00075C6F">
        <w:rPr>
          <w:rStyle w:val="FootnoteReference"/>
          <w:rFonts w:ascii="Arabic Typesetting" w:hAnsi="Arabic Typesetting"/>
          <w:sz w:val="28"/>
          <w:szCs w:val="28"/>
          <w:rtl/>
        </w:rPr>
        <w:tab/>
      </w:r>
      <w:r w:rsidRPr="00075C6F">
        <w:rPr>
          <w:rFonts w:ascii="Arabic Typesetting" w:hAnsi="Arabic Typesetting" w:hint="cs"/>
          <w:sz w:val="28"/>
          <w:szCs w:val="28"/>
          <w:rtl/>
        </w:rPr>
        <w:t xml:space="preserve">تخفض الرسوم الواجب دفعها للمكتب الدولي لتبلغ </w:t>
      </w:r>
      <w:r w:rsidRPr="00075C6F">
        <w:rPr>
          <w:rFonts w:ascii="Arabic Typesetting" w:hAnsi="Arabic Typesetting" w:hint="cs"/>
          <w:sz w:val="28"/>
          <w:szCs w:val="28"/>
        </w:rPr>
        <w:t>10</w:t>
      </w:r>
      <w:r w:rsidRPr="00075C6F">
        <w:rPr>
          <w:rFonts w:ascii="Arabic Typesetting" w:hAnsi="Arabic Typesetting" w:hint="cs"/>
          <w:sz w:val="28"/>
          <w:szCs w:val="28"/>
          <w:rtl/>
        </w:rPr>
        <w:t xml:space="preserve">% من المبلغ المحدد (مع تحويل الرقم بكسوره إلى أقرب رقم بلا كسور) على الطلب الدولي الذي يكون سند مودعه الوحيد ارتباطه ببلد من البلدان الأقل نموا المذكورة في قائمة الأمم المتحدة، أو بمنظمة حكومية دولية تكون أغلبية الدول الأعضاء فيها من البلدان الأقل نموا. ويطبّق التخفيض أيضا على الطلب الدولي الذي يكون سند مودعه غير الوحيد ارتباطه بطرف متعاقد هو من البلدان الأقل نموا، وإذا لم يكن من البلدان الأقل نموا، فدولة عضوا في تلك المنظمة الحكومية الدولية ويكون الطلب الدولي خاضعا لوثيقة </w:t>
      </w:r>
      <w:r w:rsidRPr="00075C6F">
        <w:rPr>
          <w:rFonts w:ascii="Arabic Typesetting" w:hAnsi="Arabic Typesetting" w:hint="cs"/>
          <w:sz w:val="28"/>
          <w:szCs w:val="28"/>
        </w:rPr>
        <w:t>1999</w:t>
      </w:r>
      <w:r w:rsidRPr="00075C6F">
        <w:rPr>
          <w:rFonts w:ascii="Arabic Typesetting" w:hAnsi="Arabic Typesetting" w:hint="cs"/>
          <w:sz w:val="28"/>
          <w:szCs w:val="28"/>
          <w:rtl/>
        </w:rPr>
        <w:t xml:space="preserve"> حصريا. وفي حال فاق عدد المودعين الواحد، وجب أن يستوفي كل واحد المعايير المذكورة.</w:t>
      </w:r>
    </w:p>
    <w:p w14:paraId="04AF0F38" w14:textId="48212806" w:rsidR="00075C6F" w:rsidRPr="00075C6F" w:rsidRDefault="00075C6F" w:rsidP="00FC3BF6">
      <w:pPr>
        <w:pStyle w:val="FootnoteText"/>
        <w:bidi/>
        <w:jc w:val="both"/>
        <w:rPr>
          <w:rFonts w:ascii="Arabic Typesetting" w:hAnsi="Arabic Typesetting"/>
          <w:sz w:val="28"/>
          <w:szCs w:val="28"/>
          <w:rtl/>
        </w:rPr>
      </w:pPr>
      <w:r w:rsidRPr="00075C6F">
        <w:rPr>
          <w:rFonts w:ascii="Arabic Typesetting" w:hAnsi="Arabic Typesetting" w:hint="cs"/>
          <w:sz w:val="28"/>
          <w:szCs w:val="28"/>
          <w:rtl/>
        </w:rPr>
        <w:t xml:space="preserve">وفي حال تطبيق التخفيض، يكون الرسم الأساسي </w:t>
      </w:r>
      <w:r w:rsidRPr="00075C6F">
        <w:rPr>
          <w:rFonts w:ascii="Arabic Typesetting" w:hAnsi="Arabic Typesetting" w:hint="cs"/>
          <w:sz w:val="28"/>
          <w:szCs w:val="28"/>
        </w:rPr>
        <w:t>40</w:t>
      </w:r>
      <w:r w:rsidRPr="00075C6F">
        <w:rPr>
          <w:rFonts w:ascii="Arabic Typesetting" w:hAnsi="Arabic Typesetting" w:hint="cs"/>
          <w:sz w:val="28"/>
          <w:szCs w:val="28"/>
          <w:rtl/>
        </w:rPr>
        <w:t xml:space="preserve"> فرنكا سويسريا (عن تصميم واحد) و</w:t>
      </w:r>
      <w:del w:id="4" w:author="Ahmed Hassan" w:date="2019-09-29T10:45:00Z">
        <w:r w:rsidRPr="00075C6F" w:rsidDel="004B4893">
          <w:rPr>
            <w:rFonts w:ascii="Arabic Typesetting" w:hAnsi="Arabic Typesetting" w:hint="cs"/>
            <w:sz w:val="28"/>
            <w:szCs w:val="28"/>
            <w:rtl/>
          </w:rPr>
          <w:delText>فرنكين اثنين</w:delText>
        </w:r>
      </w:del>
      <w:ins w:id="5" w:author="Ahmed Hassan" w:date="2019-09-29T10:45:00Z">
        <w:r w:rsidRPr="00075C6F">
          <w:rPr>
            <w:rFonts w:ascii="Arabic Typesetting" w:hAnsi="Arabic Typesetting" w:hint="cs"/>
            <w:sz w:val="28"/>
            <w:szCs w:val="28"/>
            <w:rtl/>
          </w:rPr>
          <w:t>5 فرنكات سويسرية</w:t>
        </w:r>
      </w:ins>
      <w:r w:rsidRPr="00075C6F">
        <w:rPr>
          <w:rFonts w:ascii="Arabic Typesetting" w:hAnsi="Arabic Typesetting" w:hint="cs"/>
          <w:sz w:val="28"/>
          <w:szCs w:val="28"/>
          <w:rtl/>
        </w:rPr>
        <w:t xml:space="preserve"> (عن كل تصميم إضافي ومشمول في الطلب الدولي نفسه)، ورسم النشر فرنكين اثنين عن كل نسخة و</w:t>
      </w:r>
      <w:r w:rsidRPr="00075C6F">
        <w:rPr>
          <w:rFonts w:ascii="Arabic Typesetting" w:hAnsi="Arabic Typesetting" w:hint="cs"/>
          <w:sz w:val="28"/>
          <w:szCs w:val="28"/>
        </w:rPr>
        <w:t>15</w:t>
      </w:r>
      <w:r w:rsidRPr="00075C6F">
        <w:rPr>
          <w:rFonts w:ascii="Arabic Typesetting" w:hAnsi="Arabic Typesetting" w:hint="cs"/>
          <w:sz w:val="28"/>
          <w:szCs w:val="28"/>
          <w:rtl/>
        </w:rPr>
        <w:t xml:space="preserve"> فرنكا سويسريا عن كل صفحة تظهر عليها نسخة أو أكثر، بالإضافة إلى الصفحة الأولى، ويكون الرسم الإضافي عن كل كلمة بعد الكلمة المائة في الوصف إذا كان عدد الكلمات يفوق المائة، فرنكا واحدا عن كل خمس كلمات بعد المائة.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D751" w14:textId="3726F691" w:rsidR="00075C6F" w:rsidRPr="00FC3BF6" w:rsidRDefault="00075C6F" w:rsidP="00FC3BF6">
    <w:pPr>
      <w:pStyle w:val="Header"/>
      <w:bidi/>
      <w:jc w:val="right"/>
      <w:rPr>
        <w:szCs w:val="36"/>
        <w:rtl/>
      </w:rPr>
    </w:pPr>
    <w:r w:rsidRPr="00FC3BF6">
      <w:rPr>
        <w:szCs w:val="36"/>
      </w:rPr>
      <w:t>H/LD/WG/</w:t>
    </w:r>
    <w:r w:rsidRPr="006B6C85">
      <w:rPr>
        <w:szCs w:val="36"/>
      </w:rPr>
      <w:t>8/4</w:t>
    </w:r>
  </w:p>
  <w:p w14:paraId="01B41E9A" w14:textId="436A62E4" w:rsidR="00075C6F" w:rsidRPr="00FC3BF6" w:rsidRDefault="00075C6F" w:rsidP="00FC3BF6">
    <w:pPr>
      <w:pStyle w:val="Header"/>
      <w:bidi/>
      <w:jc w:val="right"/>
      <w:rPr>
        <w:szCs w:val="36"/>
        <w:rtl/>
      </w:rPr>
    </w:pPr>
    <w:r w:rsidRPr="00FC3BF6">
      <w:rPr>
        <w:rFonts w:hint="cs"/>
        <w:szCs w:val="36"/>
        <w:rtl/>
      </w:rPr>
      <w:t xml:space="preserve">الصفحة </w:t>
    </w:r>
    <w:r w:rsidRPr="00FC3BF6">
      <w:rPr>
        <w:rFonts w:hint="cs"/>
        <w:szCs w:val="36"/>
        <w:rtl/>
      </w:rPr>
      <w:fldChar w:fldCharType="begin"/>
    </w:r>
    <w:r w:rsidRPr="00FC3BF6">
      <w:rPr>
        <w:szCs w:val="36"/>
        <w:rtl/>
      </w:rPr>
      <w:instrText xml:space="preserve"> </w:instrText>
    </w:r>
    <w:r w:rsidRPr="00FC3BF6">
      <w:rPr>
        <w:rFonts w:hint="cs"/>
        <w:szCs w:val="36"/>
      </w:rPr>
      <w:instrText xml:space="preserve">PAGE   \* MERGEFORMAT </w:instrText>
    </w:r>
    <w:r w:rsidRPr="00FC3BF6">
      <w:rPr>
        <w:rFonts w:hint="cs"/>
        <w:szCs w:val="36"/>
        <w:rtl/>
      </w:rPr>
      <w:fldChar w:fldCharType="separate"/>
    </w:r>
    <w:r w:rsidR="005F0E12">
      <w:rPr>
        <w:noProof/>
        <w:szCs w:val="36"/>
        <w:rtl/>
      </w:rPr>
      <w:t>1</w:t>
    </w:r>
    <w:r w:rsidRPr="00FC3BF6">
      <w:rPr>
        <w:rFonts w:hint="cs"/>
        <w:szCs w:val="36"/>
        <w:rtl/>
      </w:rPr>
      <w:fldChar w:fldCharType="end"/>
    </w:r>
  </w:p>
  <w:p w14:paraId="1A27B4E9" w14:textId="1306A9FE" w:rsidR="00075C6F" w:rsidRPr="00FC3BF6" w:rsidRDefault="00075C6F" w:rsidP="00FC3BF6">
    <w:pPr>
      <w:jc w:val="right"/>
      <w:rPr>
        <w:szCs w:val="3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53CA" w14:textId="06A44EB7" w:rsidR="00075C6F" w:rsidRDefault="00075C6F" w:rsidP="000F28B9">
    <w:pPr>
      <w:pStyle w:val="Header"/>
    </w:pPr>
    <w:r>
      <w:t>H/LD/WG/</w:t>
    </w:r>
    <w:r w:rsidRPr="006B6C85">
      <w:t>8/4</w:t>
    </w:r>
  </w:p>
  <w:p w14:paraId="686C738E" w14:textId="2BEAD618" w:rsidR="00075C6F" w:rsidRDefault="00075C6F" w:rsidP="000F28B9">
    <w:pPr>
      <w:pStyle w:val="Header"/>
    </w:pPr>
    <w:r>
      <w:t>ANNEX IV</w:t>
    </w:r>
  </w:p>
  <w:p w14:paraId="179F2901" w14:textId="02726B5A" w:rsidR="00075C6F" w:rsidRPr="000F28B9" w:rsidRDefault="00075C6F" w:rsidP="000F28B9">
    <w:pPr>
      <w:pStyle w:val="Header"/>
      <w:rPr>
        <w:sz w:val="36"/>
        <w:szCs w:val="36"/>
        <w:rtl/>
      </w:rPr>
    </w:pPr>
    <w:r w:rsidRPr="000F28B9">
      <w:rPr>
        <w:rFonts w:hint="cs"/>
        <w:sz w:val="36"/>
        <w:szCs w:val="36"/>
        <w:rtl/>
      </w:rPr>
      <w:t>المرفق الرابع</w:t>
    </w:r>
  </w:p>
  <w:p w14:paraId="7AFC7344" w14:textId="77777777" w:rsidR="00075C6F" w:rsidRDefault="00075C6F" w:rsidP="000F2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5E37" w14:textId="40B2835D" w:rsidR="00075C6F" w:rsidRPr="006B6C85" w:rsidRDefault="00075C6F" w:rsidP="006B6C85">
    <w:pPr>
      <w:pStyle w:val="Header"/>
      <w:rPr>
        <w:rFonts w:cs="Arial"/>
        <w:szCs w:val="22"/>
        <w:rtl/>
      </w:rPr>
    </w:pPr>
    <w:r w:rsidRPr="006B6C85">
      <w:rPr>
        <w:rFonts w:cs="Arial"/>
        <w:szCs w:val="22"/>
      </w:rPr>
      <w:t>H/LD/WG/8/4</w:t>
    </w:r>
  </w:p>
  <w:p w14:paraId="0142F6EE" w14:textId="57FDF804" w:rsidR="00075C6F" w:rsidRPr="006B6C85" w:rsidRDefault="00075C6F"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sidR="005F0E12">
      <w:rPr>
        <w:rFonts w:cs="Arial"/>
        <w:noProof/>
        <w:szCs w:val="22"/>
      </w:rPr>
      <w:t>16</w:t>
    </w:r>
    <w:r w:rsidRPr="006B6C85">
      <w:rPr>
        <w:rFonts w:cs="Arial"/>
        <w:szCs w:val="22"/>
        <w:rtl/>
      </w:rPr>
      <w:fldChar w:fldCharType="end"/>
    </w:r>
  </w:p>
  <w:p w14:paraId="3CCF03C0" w14:textId="7231F2F8" w:rsidR="00075C6F" w:rsidRPr="006B6C85" w:rsidRDefault="00075C6F" w:rsidP="006B6C85">
    <w:pPr>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DE404" w14:textId="364166F6" w:rsidR="00075C6F" w:rsidRDefault="00075C6F" w:rsidP="006B6C85">
    <w:pPr>
      <w:pStyle w:val="Header"/>
      <w:rPr>
        <w:rFonts w:cs="Arial"/>
        <w:szCs w:val="22"/>
        <w:lang w:val="en-GB"/>
      </w:rPr>
    </w:pPr>
    <w:r w:rsidRPr="006B6C85">
      <w:rPr>
        <w:rFonts w:cs="Arial"/>
        <w:szCs w:val="22"/>
      </w:rPr>
      <w:t>H/LD/WG/8/4</w:t>
    </w:r>
  </w:p>
  <w:p w14:paraId="0617ABE2" w14:textId="2C8C65BF" w:rsidR="00075C6F" w:rsidRPr="00A077D0" w:rsidRDefault="00075C6F" w:rsidP="006B6C85">
    <w:pPr>
      <w:pStyle w:val="Header"/>
      <w:rPr>
        <w:rFonts w:cs="Arial"/>
        <w:szCs w:val="22"/>
        <w:rtl/>
        <w:lang w:val="en-GB"/>
      </w:rPr>
    </w:pPr>
    <w:r>
      <w:rPr>
        <w:rFonts w:cs="Arial"/>
        <w:szCs w:val="22"/>
        <w:lang w:val="en-GB"/>
      </w:rPr>
      <w:t>Annex I</w:t>
    </w:r>
  </w:p>
  <w:p w14:paraId="3D913CE1" w14:textId="42BBF02F" w:rsidR="00075C6F" w:rsidRPr="006B6C85" w:rsidRDefault="00075C6F"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sidR="005F0E12">
      <w:rPr>
        <w:rFonts w:cs="Arial"/>
        <w:noProof/>
        <w:szCs w:val="22"/>
      </w:rPr>
      <w:t>1</w:t>
    </w:r>
    <w:r w:rsidRPr="006B6C85">
      <w:rPr>
        <w:rFonts w:cs="Arial"/>
        <w:szCs w:val="22"/>
        <w:rtl/>
      </w:rPr>
      <w:fldChar w:fldCharType="end"/>
    </w:r>
  </w:p>
  <w:p w14:paraId="07D94BE6" w14:textId="77777777" w:rsidR="00075C6F" w:rsidRPr="006B6C85" w:rsidRDefault="00075C6F" w:rsidP="006B6C85">
    <w:pP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E1C" w14:textId="49E5D208" w:rsidR="00075C6F" w:rsidRDefault="00075C6F" w:rsidP="00077A0A">
    <w:pPr>
      <w:pStyle w:val="Header"/>
      <w:rPr>
        <w:szCs w:val="36"/>
      </w:rPr>
    </w:pPr>
    <w:r w:rsidRPr="00077A0A">
      <w:rPr>
        <w:szCs w:val="36"/>
      </w:rPr>
      <w:t>H/LD/WG/8/4</w:t>
    </w:r>
  </w:p>
  <w:p w14:paraId="10B76C54" w14:textId="54730052" w:rsidR="00075C6F" w:rsidRDefault="00075C6F" w:rsidP="00077A0A">
    <w:pPr>
      <w:pStyle w:val="Header"/>
      <w:rPr>
        <w:szCs w:val="36"/>
      </w:rPr>
    </w:pPr>
    <w:r>
      <w:rPr>
        <w:szCs w:val="36"/>
      </w:rPr>
      <w:t>ANNEX I</w:t>
    </w:r>
  </w:p>
  <w:p w14:paraId="32037680" w14:textId="326CE2CA" w:rsidR="00075C6F" w:rsidRPr="00077A0A" w:rsidRDefault="00075C6F" w:rsidP="00077A0A">
    <w:pPr>
      <w:pStyle w:val="Header"/>
      <w:bidi/>
      <w:jc w:val="right"/>
      <w:rPr>
        <w:szCs w:val="36"/>
        <w:rtl/>
      </w:rPr>
    </w:pPr>
    <w:r w:rsidRPr="00077A0A">
      <w:rPr>
        <w:rFonts w:hint="cs"/>
        <w:szCs w:val="36"/>
        <w:rtl/>
      </w:rPr>
      <w:t>المرفق الأول</w:t>
    </w:r>
  </w:p>
  <w:p w14:paraId="24020C9E" w14:textId="77777777" w:rsidR="00075C6F" w:rsidRPr="00077A0A" w:rsidRDefault="00075C6F" w:rsidP="00077A0A">
    <w:pPr>
      <w:pStyle w:val="Header"/>
      <w:rPr>
        <w:szCs w:val="3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9E34" w14:textId="77777777" w:rsidR="00075C6F" w:rsidRDefault="00075C6F" w:rsidP="006B6C85">
    <w:pPr>
      <w:pStyle w:val="Header"/>
      <w:rPr>
        <w:rFonts w:cs="Arial"/>
        <w:szCs w:val="22"/>
        <w:lang w:val="en-GB"/>
      </w:rPr>
    </w:pPr>
    <w:r w:rsidRPr="006B6C85">
      <w:rPr>
        <w:rFonts w:cs="Arial"/>
        <w:szCs w:val="22"/>
      </w:rPr>
      <w:t>H/LD/WG/8/4</w:t>
    </w:r>
  </w:p>
  <w:p w14:paraId="77261225" w14:textId="44F46D32" w:rsidR="00075C6F" w:rsidRPr="00A077D0" w:rsidRDefault="00075C6F" w:rsidP="006B6C85">
    <w:pPr>
      <w:pStyle w:val="Header"/>
      <w:rPr>
        <w:rFonts w:cs="Arial"/>
        <w:szCs w:val="22"/>
        <w:rtl/>
        <w:lang w:val="en-GB"/>
      </w:rPr>
    </w:pPr>
    <w:r>
      <w:rPr>
        <w:rFonts w:cs="Arial"/>
        <w:szCs w:val="22"/>
        <w:lang w:val="en-GB"/>
      </w:rPr>
      <w:t>Annex II</w:t>
    </w:r>
  </w:p>
  <w:p w14:paraId="0A930CCE" w14:textId="1BF933B0" w:rsidR="00075C6F" w:rsidRPr="006B6C85" w:rsidRDefault="00075C6F"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sidR="005F0E12">
      <w:rPr>
        <w:rFonts w:cs="Arial"/>
        <w:noProof/>
        <w:szCs w:val="22"/>
      </w:rPr>
      <w:t>4</w:t>
    </w:r>
    <w:r w:rsidRPr="006B6C85">
      <w:rPr>
        <w:rFonts w:cs="Arial"/>
        <w:szCs w:val="22"/>
        <w:rtl/>
      </w:rPr>
      <w:fldChar w:fldCharType="end"/>
    </w:r>
  </w:p>
  <w:p w14:paraId="465EFBF3" w14:textId="77777777" w:rsidR="00075C6F" w:rsidRPr="006B6C85" w:rsidRDefault="00075C6F" w:rsidP="006B6C85">
    <w:pPr>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E8A5" w14:textId="30864969" w:rsidR="00075C6F" w:rsidRDefault="00075C6F" w:rsidP="00743DD4">
    <w:pPr>
      <w:pStyle w:val="Header"/>
      <w:rPr>
        <w:szCs w:val="36"/>
      </w:rPr>
    </w:pPr>
    <w:r w:rsidRPr="00743DD4">
      <w:rPr>
        <w:szCs w:val="36"/>
      </w:rPr>
      <w:t>H/LD/WG/8/4</w:t>
    </w:r>
  </w:p>
  <w:p w14:paraId="2ABB1D62" w14:textId="20CDB0F0" w:rsidR="00075C6F" w:rsidRDefault="00075C6F" w:rsidP="00743DD4">
    <w:pPr>
      <w:pStyle w:val="Header"/>
      <w:rPr>
        <w:szCs w:val="36"/>
      </w:rPr>
    </w:pPr>
    <w:r>
      <w:rPr>
        <w:szCs w:val="36"/>
      </w:rPr>
      <w:t>ANNEX II</w:t>
    </w:r>
  </w:p>
  <w:p w14:paraId="2DD9CF7E" w14:textId="28004757" w:rsidR="00075C6F" w:rsidRPr="00743DD4" w:rsidRDefault="00075C6F" w:rsidP="006E20CA">
    <w:pPr>
      <w:pStyle w:val="Header"/>
      <w:bidi/>
      <w:jc w:val="right"/>
      <w:rPr>
        <w:szCs w:val="36"/>
        <w:rtl/>
      </w:rPr>
    </w:pPr>
    <w:r w:rsidRPr="00743DD4">
      <w:rPr>
        <w:szCs w:val="36"/>
        <w:rtl/>
      </w:rPr>
      <w:t>المرفق الثاني</w:t>
    </w:r>
  </w:p>
  <w:p w14:paraId="17F9EE8A" w14:textId="77777777" w:rsidR="00075C6F" w:rsidRPr="00743DD4" w:rsidRDefault="00075C6F" w:rsidP="00743DD4">
    <w:pPr>
      <w:pStyle w:val="Header"/>
      <w:rPr>
        <w:szCs w:val="3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CAF5" w14:textId="77777777" w:rsidR="00075C6F" w:rsidRDefault="00075C6F" w:rsidP="006B6C85">
    <w:pPr>
      <w:pStyle w:val="Header"/>
      <w:rPr>
        <w:rFonts w:cs="Arial"/>
        <w:szCs w:val="22"/>
        <w:lang w:val="en-GB"/>
      </w:rPr>
    </w:pPr>
    <w:r w:rsidRPr="006B6C85">
      <w:rPr>
        <w:rFonts w:cs="Arial"/>
        <w:szCs w:val="22"/>
      </w:rPr>
      <w:t>H/LD/WG/8/4</w:t>
    </w:r>
  </w:p>
  <w:p w14:paraId="07C00BE0" w14:textId="1D1111C4" w:rsidR="00075C6F" w:rsidRPr="00A077D0" w:rsidRDefault="00075C6F" w:rsidP="006B6C85">
    <w:pPr>
      <w:pStyle w:val="Header"/>
      <w:rPr>
        <w:rFonts w:cs="Arial"/>
        <w:szCs w:val="22"/>
        <w:rtl/>
        <w:lang w:val="en-GB"/>
      </w:rPr>
    </w:pPr>
    <w:r>
      <w:rPr>
        <w:rFonts w:cs="Arial"/>
        <w:szCs w:val="22"/>
        <w:lang w:val="en-GB"/>
      </w:rPr>
      <w:t>Annex III</w:t>
    </w:r>
  </w:p>
  <w:p w14:paraId="6D943CA8" w14:textId="3853EF99" w:rsidR="00075C6F" w:rsidRPr="006B6C85" w:rsidRDefault="00075C6F"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sidR="005F0E12">
      <w:rPr>
        <w:rFonts w:cs="Arial"/>
        <w:noProof/>
        <w:szCs w:val="22"/>
      </w:rPr>
      <w:t>2</w:t>
    </w:r>
    <w:r w:rsidRPr="006B6C85">
      <w:rPr>
        <w:rFonts w:cs="Arial"/>
        <w:szCs w:val="22"/>
        <w:rtl/>
      </w:rPr>
      <w:fldChar w:fldCharType="end"/>
    </w:r>
  </w:p>
  <w:p w14:paraId="6AE7E048" w14:textId="77777777" w:rsidR="00075C6F" w:rsidRPr="006B6C85" w:rsidRDefault="00075C6F" w:rsidP="006B6C85">
    <w:pPr>
      <w:rPr>
        <w:rFonts w:cs="Arial"/>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5228" w14:textId="762B59E6" w:rsidR="00075C6F" w:rsidRDefault="00075C6F" w:rsidP="00743DD4">
    <w:pPr>
      <w:pStyle w:val="Header"/>
    </w:pPr>
    <w:r>
      <w:t>H/LD/WG/</w:t>
    </w:r>
    <w:r w:rsidRPr="006B6C85">
      <w:t>8/4</w:t>
    </w:r>
  </w:p>
  <w:p w14:paraId="7824D11A" w14:textId="07561413" w:rsidR="00075C6F" w:rsidRDefault="00075C6F" w:rsidP="00743DD4">
    <w:pPr>
      <w:pStyle w:val="Header"/>
      <w:rPr>
        <w:lang w:val="en-GB"/>
      </w:rPr>
    </w:pPr>
    <w:r>
      <w:rPr>
        <w:lang w:val="en-GB"/>
      </w:rPr>
      <w:t>ANNEX III</w:t>
    </w:r>
  </w:p>
  <w:p w14:paraId="3A3292B6" w14:textId="459F00EA" w:rsidR="00075C6F" w:rsidRPr="00743DD4" w:rsidRDefault="00075C6F" w:rsidP="006E20CA">
    <w:pPr>
      <w:pStyle w:val="Header"/>
      <w:bidi/>
      <w:jc w:val="right"/>
      <w:rPr>
        <w:rFonts w:asciiTheme="majorBidi" w:hAnsiTheme="majorBidi" w:cstheme="majorBidi"/>
        <w:sz w:val="36"/>
        <w:szCs w:val="36"/>
        <w:rtl/>
      </w:rPr>
    </w:pPr>
    <w:r w:rsidRPr="00743DD4">
      <w:rPr>
        <w:rFonts w:asciiTheme="majorBidi" w:hAnsiTheme="majorBidi" w:cstheme="majorBidi"/>
        <w:sz w:val="36"/>
        <w:szCs w:val="36"/>
        <w:rtl/>
      </w:rPr>
      <w:t>المرفق الثالث</w:t>
    </w:r>
  </w:p>
  <w:p w14:paraId="61DAB950" w14:textId="77777777" w:rsidR="00075C6F" w:rsidRDefault="00075C6F" w:rsidP="00743D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87FE1" w14:textId="77777777" w:rsidR="00075C6F" w:rsidRDefault="00075C6F" w:rsidP="006B6C85">
    <w:pPr>
      <w:pStyle w:val="Header"/>
      <w:rPr>
        <w:rFonts w:cs="Arial"/>
        <w:szCs w:val="22"/>
        <w:lang w:val="en-GB"/>
      </w:rPr>
    </w:pPr>
    <w:r w:rsidRPr="006B6C85">
      <w:rPr>
        <w:rFonts w:cs="Arial"/>
        <w:szCs w:val="22"/>
      </w:rPr>
      <w:t>H/LD/WG/8/4</w:t>
    </w:r>
  </w:p>
  <w:p w14:paraId="3CAEBB79" w14:textId="33AEB4C8" w:rsidR="00075C6F" w:rsidRPr="00A077D0" w:rsidRDefault="00075C6F" w:rsidP="006B6C85">
    <w:pPr>
      <w:pStyle w:val="Header"/>
      <w:rPr>
        <w:rFonts w:cs="Arial"/>
        <w:szCs w:val="22"/>
        <w:rtl/>
        <w:lang w:val="en-GB"/>
      </w:rPr>
    </w:pPr>
    <w:r>
      <w:rPr>
        <w:rFonts w:cs="Arial"/>
        <w:szCs w:val="22"/>
        <w:lang w:val="en-GB"/>
      </w:rPr>
      <w:t>Annex IV</w:t>
    </w:r>
  </w:p>
  <w:p w14:paraId="165AD79E" w14:textId="34D71DC8" w:rsidR="00075C6F" w:rsidRPr="006B6C85" w:rsidRDefault="00075C6F" w:rsidP="006B6C85">
    <w:pPr>
      <w:pStyle w:val="Header"/>
      <w:rPr>
        <w:rFonts w:cs="Arial"/>
        <w:szCs w:val="22"/>
        <w:rtl/>
      </w:rPr>
    </w:pPr>
    <w:r w:rsidRPr="006B6C85">
      <w:rPr>
        <w:rFonts w:cs="Arial"/>
        <w:szCs w:val="22"/>
        <w:rtl/>
      </w:rPr>
      <w:fldChar w:fldCharType="begin"/>
    </w:r>
    <w:r w:rsidRPr="006B6C85">
      <w:rPr>
        <w:rFonts w:cs="Arial"/>
        <w:szCs w:val="22"/>
        <w:rtl/>
      </w:rPr>
      <w:instrText xml:space="preserve"> </w:instrText>
    </w:r>
    <w:r w:rsidRPr="006B6C85">
      <w:rPr>
        <w:rFonts w:cs="Arial"/>
        <w:szCs w:val="22"/>
      </w:rPr>
      <w:instrText xml:space="preserve">PAGE   \* MERGEFORMAT </w:instrText>
    </w:r>
    <w:r w:rsidRPr="006B6C85">
      <w:rPr>
        <w:rFonts w:cs="Arial"/>
        <w:szCs w:val="22"/>
        <w:rtl/>
      </w:rPr>
      <w:fldChar w:fldCharType="separate"/>
    </w:r>
    <w:r w:rsidR="005F0E12">
      <w:rPr>
        <w:rFonts w:cs="Arial"/>
        <w:noProof/>
        <w:szCs w:val="22"/>
      </w:rPr>
      <w:t>1</w:t>
    </w:r>
    <w:r w:rsidRPr="006B6C85">
      <w:rPr>
        <w:rFonts w:cs="Arial"/>
        <w:szCs w:val="22"/>
        <w:rtl/>
      </w:rPr>
      <w:fldChar w:fldCharType="end"/>
    </w:r>
  </w:p>
  <w:p w14:paraId="360E86E4" w14:textId="77777777" w:rsidR="00075C6F" w:rsidRPr="006B6C85" w:rsidRDefault="00075C6F" w:rsidP="006B6C85">
    <w:pPr>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837172"/>
    <w:multiLevelType w:val="hybridMultilevel"/>
    <w:tmpl w:val="F9F018DA"/>
    <w:lvl w:ilvl="0" w:tplc="E7D0C1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ECB4444A"/>
    <w:lvl w:ilvl="0">
      <w:start w:val="1"/>
      <w:numFmt w:val="decimal"/>
      <w:lvlRestart w:val="0"/>
      <w:pStyle w:val="BodyText"/>
      <w:lvlText w:val="%1."/>
      <w:lvlJc w:val="left"/>
      <w:pPr>
        <w:tabs>
          <w:tab w:val="num" w:pos="7372"/>
        </w:tabs>
        <w:ind w:left="6805" w:firstLine="0"/>
      </w:pPr>
      <w:rPr>
        <w:rFonts w:hint="default"/>
      </w:rPr>
    </w:lvl>
    <w:lvl w:ilvl="1">
      <w:start w:val="1"/>
      <w:numFmt w:val="arabicAbjad"/>
      <w:lvlText w:val="(%2)"/>
      <w:lvlJc w:val="left"/>
      <w:pPr>
        <w:tabs>
          <w:tab w:val="num" w:pos="-486"/>
        </w:tabs>
        <w:ind w:left="-1053" w:firstLine="0"/>
      </w:pPr>
      <w:rPr>
        <w:rFonts w:hint="default"/>
      </w:rPr>
    </w:lvl>
    <w:lvl w:ilvl="2">
      <w:start w:val="1"/>
      <w:numFmt w:val="arabicAbjad"/>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3" w15:restartNumberingAfterBreak="0">
    <w:nsid w:val="08055049"/>
    <w:multiLevelType w:val="hybridMultilevel"/>
    <w:tmpl w:val="911078CC"/>
    <w:lvl w:ilvl="0" w:tplc="12CC7C96">
      <w:start w:val="1"/>
      <w:numFmt w:val="decimal"/>
      <w:lvlText w:val="&quot;%1&quot;"/>
      <w:lvlJc w:val="left"/>
      <w:pPr>
        <w:ind w:left="6816" w:hanging="360"/>
      </w:pPr>
      <w:rPr>
        <w:rFonts w:hint="default"/>
      </w:rPr>
    </w:lvl>
    <w:lvl w:ilvl="1" w:tplc="12CC7C96">
      <w:start w:val="1"/>
      <w:numFmt w:val="decimal"/>
      <w:lvlText w:val="&quot;%2&quot;"/>
      <w:lvlJc w:val="left"/>
      <w:pPr>
        <w:ind w:left="7536" w:hanging="360"/>
      </w:pPr>
      <w:rPr>
        <w:rFonts w:hint="default"/>
      </w:rPr>
    </w:lvl>
    <w:lvl w:ilvl="2" w:tplc="0409001B" w:tentative="1">
      <w:start w:val="1"/>
      <w:numFmt w:val="lowerRoman"/>
      <w:lvlText w:val="%3."/>
      <w:lvlJc w:val="right"/>
      <w:pPr>
        <w:ind w:left="8256" w:hanging="180"/>
      </w:pPr>
    </w:lvl>
    <w:lvl w:ilvl="3" w:tplc="0409000F" w:tentative="1">
      <w:start w:val="1"/>
      <w:numFmt w:val="decimal"/>
      <w:lvlText w:val="%4."/>
      <w:lvlJc w:val="left"/>
      <w:pPr>
        <w:ind w:left="8976" w:hanging="360"/>
      </w:pPr>
    </w:lvl>
    <w:lvl w:ilvl="4" w:tplc="04090019" w:tentative="1">
      <w:start w:val="1"/>
      <w:numFmt w:val="lowerLetter"/>
      <w:lvlText w:val="%5."/>
      <w:lvlJc w:val="left"/>
      <w:pPr>
        <w:ind w:left="9696" w:hanging="360"/>
      </w:pPr>
    </w:lvl>
    <w:lvl w:ilvl="5" w:tplc="0409001B" w:tentative="1">
      <w:start w:val="1"/>
      <w:numFmt w:val="lowerRoman"/>
      <w:lvlText w:val="%6."/>
      <w:lvlJc w:val="right"/>
      <w:pPr>
        <w:ind w:left="10416" w:hanging="180"/>
      </w:pPr>
    </w:lvl>
    <w:lvl w:ilvl="6" w:tplc="0409000F" w:tentative="1">
      <w:start w:val="1"/>
      <w:numFmt w:val="decimal"/>
      <w:lvlText w:val="%7."/>
      <w:lvlJc w:val="left"/>
      <w:pPr>
        <w:ind w:left="11136" w:hanging="360"/>
      </w:pPr>
    </w:lvl>
    <w:lvl w:ilvl="7" w:tplc="04090019" w:tentative="1">
      <w:start w:val="1"/>
      <w:numFmt w:val="lowerLetter"/>
      <w:lvlText w:val="%8."/>
      <w:lvlJc w:val="left"/>
      <w:pPr>
        <w:ind w:left="11856" w:hanging="360"/>
      </w:pPr>
    </w:lvl>
    <w:lvl w:ilvl="8" w:tplc="0409001B" w:tentative="1">
      <w:start w:val="1"/>
      <w:numFmt w:val="lowerRoman"/>
      <w:lvlText w:val="%9."/>
      <w:lvlJc w:val="right"/>
      <w:pPr>
        <w:ind w:left="12576" w:hanging="180"/>
      </w:pPr>
    </w:lvl>
  </w:abstractNum>
  <w:abstractNum w:abstractNumId="4"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C20843"/>
    <w:multiLevelType w:val="hybridMultilevel"/>
    <w:tmpl w:val="C37AA49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8"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4"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870010"/>
    <w:multiLevelType w:val="hybridMultilevel"/>
    <w:tmpl w:val="64243484"/>
    <w:lvl w:ilvl="0" w:tplc="8104F5DA">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2DD219CF"/>
    <w:multiLevelType w:val="hybridMultilevel"/>
    <w:tmpl w:val="E6468E9A"/>
    <w:lvl w:ilvl="0" w:tplc="C032B0AC">
      <w:start w:val="1"/>
      <w:numFmt w:val="arabicAbjad"/>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C3A40"/>
    <w:multiLevelType w:val="hybridMultilevel"/>
    <w:tmpl w:val="A3E650DE"/>
    <w:lvl w:ilvl="0" w:tplc="12CC7C96">
      <w:start w:val="1"/>
      <w:numFmt w:val="decimal"/>
      <w:lvlText w:val="&quot;%1&quot;"/>
      <w:lvlJc w:val="left"/>
      <w:pPr>
        <w:ind w:left="1854" w:hanging="720"/>
      </w:pPr>
      <w:rPr>
        <w:rFonts w:hint="default"/>
      </w:rPr>
    </w:lvl>
    <w:lvl w:ilvl="1" w:tplc="C300739E">
      <w:start w:val="1"/>
      <w:numFmt w:val="bullet"/>
      <w:lvlText w:val="–"/>
      <w:lvlJc w:val="left"/>
      <w:pPr>
        <w:ind w:left="2424" w:hanging="570"/>
      </w:pPr>
      <w:rPr>
        <w:rFonts w:ascii="Arial" w:eastAsia="SimSun" w:hAnsi="Arial" w:cs="Arial"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2"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ED51C3"/>
    <w:multiLevelType w:val="hybridMultilevel"/>
    <w:tmpl w:val="4776D834"/>
    <w:lvl w:ilvl="0" w:tplc="CFDEFCF6">
      <w:start w:val="1"/>
      <w:numFmt w:val="arabicAbjad"/>
      <w:lvlText w:val="(%1)"/>
      <w:lvlJc w:val="left"/>
      <w:pPr>
        <w:ind w:left="720" w:hanging="360"/>
      </w:pPr>
      <w:rPr>
        <w:rFonts w:hint="default"/>
        <w:lang w:bidi="ar-EG"/>
      </w:rPr>
    </w:lvl>
    <w:lvl w:ilvl="1" w:tplc="9C920A96">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F15B9"/>
    <w:multiLevelType w:val="hybridMultilevel"/>
    <w:tmpl w:val="E4508656"/>
    <w:lvl w:ilvl="0" w:tplc="9EC6A378">
      <w:start w:val="16"/>
      <w:numFmt w:val="bullet"/>
      <w:lvlText w:val="-"/>
      <w:lvlJc w:val="left"/>
      <w:pPr>
        <w:ind w:left="630" w:hanging="360"/>
      </w:pPr>
      <w:rPr>
        <w:rFonts w:ascii="Arial" w:eastAsia="SimSu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5A6336"/>
    <w:multiLevelType w:val="hybridMultilevel"/>
    <w:tmpl w:val="AD0878A4"/>
    <w:lvl w:ilvl="0" w:tplc="7C5E9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815E00"/>
    <w:multiLevelType w:val="hybridMultilevel"/>
    <w:tmpl w:val="1B443E7C"/>
    <w:lvl w:ilvl="0" w:tplc="752EC992">
      <w:numFmt w:val="bullet"/>
      <w:lvlText w:val="–"/>
      <w:lvlJc w:val="left"/>
      <w:pPr>
        <w:ind w:left="930" w:hanging="360"/>
      </w:pPr>
      <w:rPr>
        <w:rFonts w:asciiTheme="majorBidi" w:eastAsia="MS Mincho" w:hAnsiTheme="majorBidi" w:cstheme="majorBidi" w:hint="default"/>
        <w:sz w:val="22"/>
        <w:szCs w:val="22"/>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15:restartNumberingAfterBreak="0">
    <w:nsid w:val="56EB3A07"/>
    <w:multiLevelType w:val="multilevel"/>
    <w:tmpl w:val="77A22280"/>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arabicAbjad"/>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30"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C33C3D"/>
    <w:multiLevelType w:val="hybridMultilevel"/>
    <w:tmpl w:val="46DA677E"/>
    <w:lvl w:ilvl="0" w:tplc="441EAD18">
      <w:start w:val="1"/>
      <w:numFmt w:val="bullet"/>
      <w:lvlText w:val=""/>
      <w:lvlJc w:val="left"/>
      <w:pPr>
        <w:ind w:left="1287" w:hanging="360"/>
      </w:pPr>
      <w:rPr>
        <w:rFonts w:ascii="Symbol" w:hAnsi="Symbol" w:hint="default"/>
      </w:rPr>
    </w:lvl>
    <w:lvl w:ilvl="1" w:tplc="441EAD18">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1D57AF9"/>
    <w:multiLevelType w:val="hybridMultilevel"/>
    <w:tmpl w:val="8140E46C"/>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26D9B"/>
    <w:multiLevelType w:val="hybridMultilevel"/>
    <w:tmpl w:val="29D89ECC"/>
    <w:lvl w:ilvl="0" w:tplc="A5D8022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7ED3B79"/>
    <w:multiLevelType w:val="hybridMultilevel"/>
    <w:tmpl w:val="C13EF238"/>
    <w:lvl w:ilvl="0" w:tplc="BA1E8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6"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8"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C7044"/>
    <w:multiLevelType w:val="hybridMultilevel"/>
    <w:tmpl w:val="22127A4A"/>
    <w:lvl w:ilvl="0" w:tplc="99D4CB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60D22"/>
    <w:multiLevelType w:val="hybridMultilevel"/>
    <w:tmpl w:val="F6189DC6"/>
    <w:lvl w:ilvl="0" w:tplc="12CC7C96">
      <w:start w:val="1"/>
      <w:numFmt w:val="decimal"/>
      <w:lvlText w:val="&quot;%1&quot;"/>
      <w:lvlJc w:val="left"/>
      <w:pPr>
        <w:ind w:left="720" w:hanging="360"/>
      </w:pPr>
      <w:rPr>
        <w:rFonts w:hint="default"/>
      </w:rPr>
    </w:lvl>
    <w:lvl w:ilvl="1" w:tplc="12CC7C96">
      <w:start w:val="1"/>
      <w:numFmt w:val="decimal"/>
      <w:lvlText w:val="&quot;%2&quot;"/>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C514A"/>
    <w:multiLevelType w:val="hybridMultilevel"/>
    <w:tmpl w:val="75888666"/>
    <w:lvl w:ilvl="0" w:tplc="C938EE6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23"/>
  </w:num>
  <w:num w:numId="3">
    <w:abstractNumId w:val="0"/>
  </w:num>
  <w:num w:numId="4">
    <w:abstractNumId w:val="26"/>
  </w:num>
  <w:num w:numId="5">
    <w:abstractNumId w:val="2"/>
  </w:num>
  <w:num w:numId="6">
    <w:abstractNumId w:val="12"/>
  </w:num>
  <w:num w:numId="7">
    <w:abstractNumId w:val="17"/>
  </w:num>
  <w:num w:numId="8">
    <w:abstractNumId w:val="37"/>
  </w:num>
  <w:num w:numId="9">
    <w:abstractNumId w:val="35"/>
  </w:num>
  <w:num w:numId="10">
    <w:abstractNumId w:val="7"/>
  </w:num>
  <w:num w:numId="11">
    <w:abstractNumId w:val="13"/>
  </w:num>
  <w:num w:numId="12">
    <w:abstractNumId w:val="38"/>
  </w:num>
  <w:num w:numId="13">
    <w:abstractNumId w:val="11"/>
  </w:num>
  <w:num w:numId="14">
    <w:abstractNumId w:val="36"/>
  </w:num>
  <w:num w:numId="15">
    <w:abstractNumId w:val="30"/>
  </w:num>
  <w:num w:numId="16">
    <w:abstractNumId w:val="14"/>
  </w:num>
  <w:num w:numId="17">
    <w:abstractNumId w:val="4"/>
  </w:num>
  <w:num w:numId="18">
    <w:abstractNumId w:val="20"/>
  </w:num>
  <w:num w:numId="19">
    <w:abstractNumId w:val="22"/>
  </w:num>
  <w:num w:numId="20">
    <w:abstractNumId w:val="8"/>
  </w:num>
  <w:num w:numId="21">
    <w:abstractNumId w:val="19"/>
  </w:num>
  <w:num w:numId="22">
    <w:abstractNumId w:val="6"/>
  </w:num>
  <w:num w:numId="23">
    <w:abstractNumId w:val="2"/>
    <w:lvlOverride w:ilvl="0">
      <w:startOverride w:val="3"/>
    </w:lvlOverride>
  </w:num>
  <w:num w:numId="24">
    <w:abstractNumId w:val="21"/>
  </w:num>
  <w:num w:numId="25">
    <w:abstractNumId w:val="10"/>
  </w:num>
  <w:num w:numId="26">
    <w:abstractNumId w:val="27"/>
  </w:num>
  <w:num w:numId="27">
    <w:abstractNumId w:val="41"/>
  </w:num>
  <w:num w:numId="28">
    <w:abstractNumId w:val="15"/>
  </w:num>
  <w:num w:numId="29">
    <w:abstractNumId w:val="24"/>
  </w:num>
  <w:num w:numId="30">
    <w:abstractNumId w:val="5"/>
  </w:num>
  <w:num w:numId="31">
    <w:abstractNumId w:val="39"/>
  </w:num>
  <w:num w:numId="32">
    <w:abstractNumId w:val="18"/>
  </w:num>
  <w:num w:numId="33">
    <w:abstractNumId w:val="32"/>
  </w:num>
  <w:num w:numId="34">
    <w:abstractNumId w:val="2"/>
  </w:num>
  <w:num w:numId="35">
    <w:abstractNumId w:val="25"/>
  </w:num>
  <w:num w:numId="36">
    <w:abstractNumId w:val="2"/>
  </w:num>
  <w:num w:numId="37">
    <w:abstractNumId w:val="29"/>
  </w:num>
  <w:num w:numId="38">
    <w:abstractNumId w:val="16"/>
  </w:num>
  <w:num w:numId="39">
    <w:abstractNumId w:val="28"/>
  </w:num>
  <w:num w:numId="40">
    <w:abstractNumId w:val="33"/>
  </w:num>
  <w:num w:numId="41">
    <w:abstractNumId w:val="34"/>
  </w:num>
  <w:num w:numId="42">
    <w:abstractNumId w:val="40"/>
  </w:num>
  <w:num w:numId="43">
    <w:abstractNumId w:val="31"/>
  </w:num>
  <w:num w:numId="44">
    <w:abstractNumId w:val="1"/>
  </w:num>
  <w:num w:numId="45">
    <w:abstractNumId w:val="3"/>
  </w:num>
  <w:num w:numId="46">
    <w:abstractNumId w:val="2"/>
  </w:num>
  <w:num w:numId="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assan">
    <w15:presenceInfo w15:providerId="Windows Live" w15:userId="3c479cea8a525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003"/>
    <w:rsid w:val="00007F08"/>
    <w:rsid w:val="00011C1F"/>
    <w:rsid w:val="000122EF"/>
    <w:rsid w:val="00023367"/>
    <w:rsid w:val="00031452"/>
    <w:rsid w:val="00036CDC"/>
    <w:rsid w:val="00043CAA"/>
    <w:rsid w:val="00045915"/>
    <w:rsid w:val="00046F15"/>
    <w:rsid w:val="00047054"/>
    <w:rsid w:val="00055911"/>
    <w:rsid w:val="00055B88"/>
    <w:rsid w:val="00075432"/>
    <w:rsid w:val="00075C6F"/>
    <w:rsid w:val="00077A0A"/>
    <w:rsid w:val="00084AC0"/>
    <w:rsid w:val="0009156C"/>
    <w:rsid w:val="00092C37"/>
    <w:rsid w:val="000939FE"/>
    <w:rsid w:val="000968ED"/>
    <w:rsid w:val="000A50DD"/>
    <w:rsid w:val="000A7146"/>
    <w:rsid w:val="000B1CDC"/>
    <w:rsid w:val="000B45E1"/>
    <w:rsid w:val="000B5F4E"/>
    <w:rsid w:val="000B7668"/>
    <w:rsid w:val="000C3895"/>
    <w:rsid w:val="000C38FD"/>
    <w:rsid w:val="000C4635"/>
    <w:rsid w:val="000D5BAE"/>
    <w:rsid w:val="000E2538"/>
    <w:rsid w:val="000E290E"/>
    <w:rsid w:val="000E32C1"/>
    <w:rsid w:val="000F1EBB"/>
    <w:rsid w:val="000F28B9"/>
    <w:rsid w:val="000F5E56"/>
    <w:rsid w:val="000F7ABE"/>
    <w:rsid w:val="00101002"/>
    <w:rsid w:val="00102933"/>
    <w:rsid w:val="0010579E"/>
    <w:rsid w:val="00106BDA"/>
    <w:rsid w:val="001100F9"/>
    <w:rsid w:val="00110B00"/>
    <w:rsid w:val="0011188B"/>
    <w:rsid w:val="00111FF9"/>
    <w:rsid w:val="00117964"/>
    <w:rsid w:val="0012228D"/>
    <w:rsid w:val="001228E6"/>
    <w:rsid w:val="00125399"/>
    <w:rsid w:val="00136120"/>
    <w:rsid w:val="001362EE"/>
    <w:rsid w:val="00136B76"/>
    <w:rsid w:val="001405F6"/>
    <w:rsid w:val="00145C7B"/>
    <w:rsid w:val="00146127"/>
    <w:rsid w:val="0015155C"/>
    <w:rsid w:val="0015296C"/>
    <w:rsid w:val="00157255"/>
    <w:rsid w:val="001651F4"/>
    <w:rsid w:val="001659B9"/>
    <w:rsid w:val="001756EC"/>
    <w:rsid w:val="0017714E"/>
    <w:rsid w:val="001772B6"/>
    <w:rsid w:val="00180B57"/>
    <w:rsid w:val="0018147A"/>
    <w:rsid w:val="001832A6"/>
    <w:rsid w:val="001860DE"/>
    <w:rsid w:val="0019562D"/>
    <w:rsid w:val="001A24A6"/>
    <w:rsid w:val="001A79F1"/>
    <w:rsid w:val="001B6149"/>
    <w:rsid w:val="001C52A9"/>
    <w:rsid w:val="001C7FBE"/>
    <w:rsid w:val="001D0A78"/>
    <w:rsid w:val="001D5374"/>
    <w:rsid w:val="001E2BBC"/>
    <w:rsid w:val="001F038F"/>
    <w:rsid w:val="001F12CE"/>
    <w:rsid w:val="001F236C"/>
    <w:rsid w:val="001F3B07"/>
    <w:rsid w:val="001F4551"/>
    <w:rsid w:val="00202F1B"/>
    <w:rsid w:val="002031CD"/>
    <w:rsid w:val="002064AC"/>
    <w:rsid w:val="00207850"/>
    <w:rsid w:val="002133E8"/>
    <w:rsid w:val="00215BAC"/>
    <w:rsid w:val="00215DEE"/>
    <w:rsid w:val="00216087"/>
    <w:rsid w:val="0021717F"/>
    <w:rsid w:val="00222297"/>
    <w:rsid w:val="00222D72"/>
    <w:rsid w:val="00232E14"/>
    <w:rsid w:val="002342D6"/>
    <w:rsid w:val="00234EB9"/>
    <w:rsid w:val="0023635E"/>
    <w:rsid w:val="00236D3B"/>
    <w:rsid w:val="002415F1"/>
    <w:rsid w:val="00243B94"/>
    <w:rsid w:val="0024626D"/>
    <w:rsid w:val="0025164C"/>
    <w:rsid w:val="00252C00"/>
    <w:rsid w:val="00254B96"/>
    <w:rsid w:val="002602E3"/>
    <w:rsid w:val="002634C4"/>
    <w:rsid w:val="00263694"/>
    <w:rsid w:val="00264445"/>
    <w:rsid w:val="002666D7"/>
    <w:rsid w:val="00270AC3"/>
    <w:rsid w:val="00270C47"/>
    <w:rsid w:val="0027216D"/>
    <w:rsid w:val="0027218F"/>
    <w:rsid w:val="002737A1"/>
    <w:rsid w:val="0027705A"/>
    <w:rsid w:val="0027745A"/>
    <w:rsid w:val="0028057C"/>
    <w:rsid w:val="00280850"/>
    <w:rsid w:val="002830D0"/>
    <w:rsid w:val="0028372B"/>
    <w:rsid w:val="002846F0"/>
    <w:rsid w:val="002870EC"/>
    <w:rsid w:val="0028752D"/>
    <w:rsid w:val="002928D3"/>
    <w:rsid w:val="00292BEA"/>
    <w:rsid w:val="002945BA"/>
    <w:rsid w:val="00295C98"/>
    <w:rsid w:val="00297CFB"/>
    <w:rsid w:val="002A0C4C"/>
    <w:rsid w:val="002A5F21"/>
    <w:rsid w:val="002A68BA"/>
    <w:rsid w:val="002B2198"/>
    <w:rsid w:val="002B2CA1"/>
    <w:rsid w:val="002B3EFB"/>
    <w:rsid w:val="002D1FD9"/>
    <w:rsid w:val="002E21CD"/>
    <w:rsid w:val="002E6840"/>
    <w:rsid w:val="002F1A15"/>
    <w:rsid w:val="002F1FE6"/>
    <w:rsid w:val="002F2BA3"/>
    <w:rsid w:val="002F2CC5"/>
    <w:rsid w:val="002F3325"/>
    <w:rsid w:val="002F39DF"/>
    <w:rsid w:val="002F4BC7"/>
    <w:rsid w:val="002F4E68"/>
    <w:rsid w:val="002F54D3"/>
    <w:rsid w:val="002F59B0"/>
    <w:rsid w:val="002F61DC"/>
    <w:rsid w:val="003001FB"/>
    <w:rsid w:val="00305494"/>
    <w:rsid w:val="00307190"/>
    <w:rsid w:val="003073B9"/>
    <w:rsid w:val="00307E01"/>
    <w:rsid w:val="00312F7F"/>
    <w:rsid w:val="00321B37"/>
    <w:rsid w:val="0032307E"/>
    <w:rsid w:val="00323DE0"/>
    <w:rsid w:val="00325429"/>
    <w:rsid w:val="00335EA3"/>
    <w:rsid w:val="00343D7E"/>
    <w:rsid w:val="003442EC"/>
    <w:rsid w:val="003448DA"/>
    <w:rsid w:val="003547CD"/>
    <w:rsid w:val="00354E43"/>
    <w:rsid w:val="0036099D"/>
    <w:rsid w:val="0036114B"/>
    <w:rsid w:val="00361346"/>
    <w:rsid w:val="00361450"/>
    <w:rsid w:val="00365C54"/>
    <w:rsid w:val="00366649"/>
    <w:rsid w:val="003673CF"/>
    <w:rsid w:val="003705FB"/>
    <w:rsid w:val="003736C0"/>
    <w:rsid w:val="00373E8B"/>
    <w:rsid w:val="00376DA2"/>
    <w:rsid w:val="003815AD"/>
    <w:rsid w:val="003845C1"/>
    <w:rsid w:val="0038577E"/>
    <w:rsid w:val="00386DEF"/>
    <w:rsid w:val="00392A82"/>
    <w:rsid w:val="00395959"/>
    <w:rsid w:val="00396D7E"/>
    <w:rsid w:val="00397196"/>
    <w:rsid w:val="003A6F89"/>
    <w:rsid w:val="003B23AF"/>
    <w:rsid w:val="003B2D31"/>
    <w:rsid w:val="003B38C1"/>
    <w:rsid w:val="003B588B"/>
    <w:rsid w:val="003C28B8"/>
    <w:rsid w:val="003C5432"/>
    <w:rsid w:val="003D03BF"/>
    <w:rsid w:val="003D1198"/>
    <w:rsid w:val="003D299B"/>
    <w:rsid w:val="003D2C3F"/>
    <w:rsid w:val="003D4510"/>
    <w:rsid w:val="003D4B95"/>
    <w:rsid w:val="003D554F"/>
    <w:rsid w:val="003D5B85"/>
    <w:rsid w:val="003E18C8"/>
    <w:rsid w:val="003E2CED"/>
    <w:rsid w:val="003E46B3"/>
    <w:rsid w:val="003E53E6"/>
    <w:rsid w:val="003F0931"/>
    <w:rsid w:val="003F20B7"/>
    <w:rsid w:val="003F3193"/>
    <w:rsid w:val="003F3CE2"/>
    <w:rsid w:val="003F3D85"/>
    <w:rsid w:val="003F7702"/>
    <w:rsid w:val="00406AFC"/>
    <w:rsid w:val="00406D8C"/>
    <w:rsid w:val="0041021D"/>
    <w:rsid w:val="00414DE5"/>
    <w:rsid w:val="00423990"/>
    <w:rsid w:val="00423E3E"/>
    <w:rsid w:val="0042446F"/>
    <w:rsid w:val="00427AF4"/>
    <w:rsid w:val="00434DE1"/>
    <w:rsid w:val="00440B41"/>
    <w:rsid w:val="00440D4F"/>
    <w:rsid w:val="00440F7C"/>
    <w:rsid w:val="004461BC"/>
    <w:rsid w:val="0044750D"/>
    <w:rsid w:val="004632FD"/>
    <w:rsid w:val="0046347A"/>
    <w:rsid w:val="00464402"/>
    <w:rsid w:val="004647DA"/>
    <w:rsid w:val="00464C2C"/>
    <w:rsid w:val="00470B00"/>
    <w:rsid w:val="00470F65"/>
    <w:rsid w:val="00474062"/>
    <w:rsid w:val="00477D6B"/>
    <w:rsid w:val="004909BB"/>
    <w:rsid w:val="004A30DC"/>
    <w:rsid w:val="004B3A8C"/>
    <w:rsid w:val="004B4893"/>
    <w:rsid w:val="004C0818"/>
    <w:rsid w:val="004D0E6F"/>
    <w:rsid w:val="004D1BF3"/>
    <w:rsid w:val="004D2CCE"/>
    <w:rsid w:val="004D426B"/>
    <w:rsid w:val="004D42C2"/>
    <w:rsid w:val="004D7439"/>
    <w:rsid w:val="004E2151"/>
    <w:rsid w:val="004E6B5D"/>
    <w:rsid w:val="004F0597"/>
    <w:rsid w:val="004F07A7"/>
    <w:rsid w:val="004F31BC"/>
    <w:rsid w:val="004F4153"/>
    <w:rsid w:val="004F7DA7"/>
    <w:rsid w:val="00500492"/>
    <w:rsid w:val="005019FF"/>
    <w:rsid w:val="00503DB7"/>
    <w:rsid w:val="00505BF6"/>
    <w:rsid w:val="00506579"/>
    <w:rsid w:val="005066BF"/>
    <w:rsid w:val="00512092"/>
    <w:rsid w:val="005156E7"/>
    <w:rsid w:val="00517620"/>
    <w:rsid w:val="00526B3F"/>
    <w:rsid w:val="0053057A"/>
    <w:rsid w:val="00533D0F"/>
    <w:rsid w:val="00536882"/>
    <w:rsid w:val="00536A79"/>
    <w:rsid w:val="00537ED8"/>
    <w:rsid w:val="0054150D"/>
    <w:rsid w:val="005524F2"/>
    <w:rsid w:val="00553A15"/>
    <w:rsid w:val="00555155"/>
    <w:rsid w:val="00560A29"/>
    <w:rsid w:val="005617F0"/>
    <w:rsid w:val="00566FB3"/>
    <w:rsid w:val="00574923"/>
    <w:rsid w:val="00575771"/>
    <w:rsid w:val="005819D3"/>
    <w:rsid w:val="0058532B"/>
    <w:rsid w:val="00592A83"/>
    <w:rsid w:val="00597066"/>
    <w:rsid w:val="005A142B"/>
    <w:rsid w:val="005A44C8"/>
    <w:rsid w:val="005A7A00"/>
    <w:rsid w:val="005B05D8"/>
    <w:rsid w:val="005B6B85"/>
    <w:rsid w:val="005C0F8F"/>
    <w:rsid w:val="005C2E38"/>
    <w:rsid w:val="005C306B"/>
    <w:rsid w:val="005C373E"/>
    <w:rsid w:val="005C479F"/>
    <w:rsid w:val="005C6649"/>
    <w:rsid w:val="005C6D0D"/>
    <w:rsid w:val="005D0947"/>
    <w:rsid w:val="005D09FB"/>
    <w:rsid w:val="005D1971"/>
    <w:rsid w:val="005D377A"/>
    <w:rsid w:val="005D511A"/>
    <w:rsid w:val="005E2B9B"/>
    <w:rsid w:val="005E56B8"/>
    <w:rsid w:val="005E633F"/>
    <w:rsid w:val="005E6F02"/>
    <w:rsid w:val="005E7065"/>
    <w:rsid w:val="005E7E8A"/>
    <w:rsid w:val="005F0E12"/>
    <w:rsid w:val="005F1C7E"/>
    <w:rsid w:val="005F2005"/>
    <w:rsid w:val="005F7350"/>
    <w:rsid w:val="006041E7"/>
    <w:rsid w:val="00605827"/>
    <w:rsid w:val="00606B26"/>
    <w:rsid w:val="0061119A"/>
    <w:rsid w:val="00621C2F"/>
    <w:rsid w:val="00622CE7"/>
    <w:rsid w:val="00622E7E"/>
    <w:rsid w:val="00623EFA"/>
    <w:rsid w:val="00624AD3"/>
    <w:rsid w:val="006255BA"/>
    <w:rsid w:val="00625E6E"/>
    <w:rsid w:val="0063500D"/>
    <w:rsid w:val="00635380"/>
    <w:rsid w:val="00640101"/>
    <w:rsid w:val="00646050"/>
    <w:rsid w:val="00647763"/>
    <w:rsid w:val="006508ED"/>
    <w:rsid w:val="00653500"/>
    <w:rsid w:val="006623AC"/>
    <w:rsid w:val="0066350E"/>
    <w:rsid w:val="00665557"/>
    <w:rsid w:val="006713CA"/>
    <w:rsid w:val="00673CBF"/>
    <w:rsid w:val="00674BAB"/>
    <w:rsid w:val="00676810"/>
    <w:rsid w:val="00676C5C"/>
    <w:rsid w:val="006800C2"/>
    <w:rsid w:val="00681884"/>
    <w:rsid w:val="00682871"/>
    <w:rsid w:val="00684CFB"/>
    <w:rsid w:val="00687026"/>
    <w:rsid w:val="006949DA"/>
    <w:rsid w:val="00695E32"/>
    <w:rsid w:val="00696917"/>
    <w:rsid w:val="006A6546"/>
    <w:rsid w:val="006A7903"/>
    <w:rsid w:val="006B3497"/>
    <w:rsid w:val="006B458D"/>
    <w:rsid w:val="006B6C85"/>
    <w:rsid w:val="006C38FF"/>
    <w:rsid w:val="006C428E"/>
    <w:rsid w:val="006C4EED"/>
    <w:rsid w:val="006D0173"/>
    <w:rsid w:val="006D1006"/>
    <w:rsid w:val="006D1A0B"/>
    <w:rsid w:val="006E0806"/>
    <w:rsid w:val="006E20CA"/>
    <w:rsid w:val="006E3CD4"/>
    <w:rsid w:val="006E6FA7"/>
    <w:rsid w:val="006F06C5"/>
    <w:rsid w:val="00701124"/>
    <w:rsid w:val="007012BD"/>
    <w:rsid w:val="007071AA"/>
    <w:rsid w:val="007074F6"/>
    <w:rsid w:val="007113B0"/>
    <w:rsid w:val="0071291E"/>
    <w:rsid w:val="00712D7C"/>
    <w:rsid w:val="0071343D"/>
    <w:rsid w:val="00714E8A"/>
    <w:rsid w:val="007174A0"/>
    <w:rsid w:val="007252A1"/>
    <w:rsid w:val="007315D5"/>
    <w:rsid w:val="00735D69"/>
    <w:rsid w:val="00743D2F"/>
    <w:rsid w:val="00743DD4"/>
    <w:rsid w:val="00744423"/>
    <w:rsid w:val="00745ED3"/>
    <w:rsid w:val="007479D5"/>
    <w:rsid w:val="00754163"/>
    <w:rsid w:val="00756793"/>
    <w:rsid w:val="00756A22"/>
    <w:rsid w:val="0075715A"/>
    <w:rsid w:val="00762883"/>
    <w:rsid w:val="007918F0"/>
    <w:rsid w:val="00792ED0"/>
    <w:rsid w:val="00794054"/>
    <w:rsid w:val="007952E0"/>
    <w:rsid w:val="007A0AE4"/>
    <w:rsid w:val="007A103E"/>
    <w:rsid w:val="007A38AD"/>
    <w:rsid w:val="007A41D4"/>
    <w:rsid w:val="007A7574"/>
    <w:rsid w:val="007B5D69"/>
    <w:rsid w:val="007C05BA"/>
    <w:rsid w:val="007C0E00"/>
    <w:rsid w:val="007C235E"/>
    <w:rsid w:val="007D1613"/>
    <w:rsid w:val="007D3F08"/>
    <w:rsid w:val="007E1EF8"/>
    <w:rsid w:val="007E7A54"/>
    <w:rsid w:val="007E7F07"/>
    <w:rsid w:val="007F20C4"/>
    <w:rsid w:val="007F3DC9"/>
    <w:rsid w:val="007F5A39"/>
    <w:rsid w:val="008101FF"/>
    <w:rsid w:val="00813F49"/>
    <w:rsid w:val="00816D05"/>
    <w:rsid w:val="00820D5E"/>
    <w:rsid w:val="00822777"/>
    <w:rsid w:val="008246A8"/>
    <w:rsid w:val="008256E7"/>
    <w:rsid w:val="008258C2"/>
    <w:rsid w:val="008259A2"/>
    <w:rsid w:val="0082604D"/>
    <w:rsid w:val="00840CDD"/>
    <w:rsid w:val="008410F9"/>
    <w:rsid w:val="00842850"/>
    <w:rsid w:val="00854081"/>
    <w:rsid w:val="00857ED1"/>
    <w:rsid w:val="00861FFF"/>
    <w:rsid w:val="0086299D"/>
    <w:rsid w:val="00864755"/>
    <w:rsid w:val="00871436"/>
    <w:rsid w:val="008732CD"/>
    <w:rsid w:val="00874942"/>
    <w:rsid w:val="008875C6"/>
    <w:rsid w:val="00891D9E"/>
    <w:rsid w:val="008A2629"/>
    <w:rsid w:val="008A3878"/>
    <w:rsid w:val="008A51E4"/>
    <w:rsid w:val="008A6912"/>
    <w:rsid w:val="008A7E8F"/>
    <w:rsid w:val="008B1E35"/>
    <w:rsid w:val="008B2CC1"/>
    <w:rsid w:val="008B60B2"/>
    <w:rsid w:val="008C2880"/>
    <w:rsid w:val="008C40F6"/>
    <w:rsid w:val="008D1AC1"/>
    <w:rsid w:val="008D2108"/>
    <w:rsid w:val="008D4899"/>
    <w:rsid w:val="008D64BE"/>
    <w:rsid w:val="008D6E54"/>
    <w:rsid w:val="008E0B83"/>
    <w:rsid w:val="008F22AA"/>
    <w:rsid w:val="008F3415"/>
    <w:rsid w:val="00901772"/>
    <w:rsid w:val="009021A6"/>
    <w:rsid w:val="009037E5"/>
    <w:rsid w:val="009042A6"/>
    <w:rsid w:val="0090731E"/>
    <w:rsid w:val="00916EE2"/>
    <w:rsid w:val="0092046B"/>
    <w:rsid w:val="00923A92"/>
    <w:rsid w:val="00923ED2"/>
    <w:rsid w:val="009248C8"/>
    <w:rsid w:val="00924FE4"/>
    <w:rsid w:val="009254C2"/>
    <w:rsid w:val="009301E6"/>
    <w:rsid w:val="00932825"/>
    <w:rsid w:val="00932C36"/>
    <w:rsid w:val="00933B15"/>
    <w:rsid w:val="009366EB"/>
    <w:rsid w:val="00937991"/>
    <w:rsid w:val="00940BEB"/>
    <w:rsid w:val="00943EAC"/>
    <w:rsid w:val="0094784D"/>
    <w:rsid w:val="009508B8"/>
    <w:rsid w:val="0096075D"/>
    <w:rsid w:val="0096165A"/>
    <w:rsid w:val="00962BA7"/>
    <w:rsid w:val="00963853"/>
    <w:rsid w:val="0096451E"/>
    <w:rsid w:val="00966A22"/>
    <w:rsid w:val="0096722F"/>
    <w:rsid w:val="009675B1"/>
    <w:rsid w:val="00970846"/>
    <w:rsid w:val="00975DB1"/>
    <w:rsid w:val="00976B1A"/>
    <w:rsid w:val="00977467"/>
    <w:rsid w:val="00980843"/>
    <w:rsid w:val="00991C6E"/>
    <w:rsid w:val="0099674C"/>
    <w:rsid w:val="00996F03"/>
    <w:rsid w:val="009A002B"/>
    <w:rsid w:val="009A2683"/>
    <w:rsid w:val="009A2C64"/>
    <w:rsid w:val="009A3307"/>
    <w:rsid w:val="009A6E26"/>
    <w:rsid w:val="009B45E7"/>
    <w:rsid w:val="009B6AAB"/>
    <w:rsid w:val="009B7099"/>
    <w:rsid w:val="009B71ED"/>
    <w:rsid w:val="009B7637"/>
    <w:rsid w:val="009C12FE"/>
    <w:rsid w:val="009C3A01"/>
    <w:rsid w:val="009D14A3"/>
    <w:rsid w:val="009D46A3"/>
    <w:rsid w:val="009D56DB"/>
    <w:rsid w:val="009E0904"/>
    <w:rsid w:val="009E19F9"/>
    <w:rsid w:val="009E2791"/>
    <w:rsid w:val="009E3F6F"/>
    <w:rsid w:val="009E4D91"/>
    <w:rsid w:val="009F00C8"/>
    <w:rsid w:val="009F064C"/>
    <w:rsid w:val="009F499F"/>
    <w:rsid w:val="00A00B70"/>
    <w:rsid w:val="00A04566"/>
    <w:rsid w:val="00A077D0"/>
    <w:rsid w:val="00A0799C"/>
    <w:rsid w:val="00A103E2"/>
    <w:rsid w:val="00A116D2"/>
    <w:rsid w:val="00A14605"/>
    <w:rsid w:val="00A2177F"/>
    <w:rsid w:val="00A23340"/>
    <w:rsid w:val="00A235A1"/>
    <w:rsid w:val="00A23E6E"/>
    <w:rsid w:val="00A255AF"/>
    <w:rsid w:val="00A25CE4"/>
    <w:rsid w:val="00A27475"/>
    <w:rsid w:val="00A4002C"/>
    <w:rsid w:val="00A422FE"/>
    <w:rsid w:val="00A42DAF"/>
    <w:rsid w:val="00A43D38"/>
    <w:rsid w:val="00A45BD8"/>
    <w:rsid w:val="00A52B0A"/>
    <w:rsid w:val="00A571FD"/>
    <w:rsid w:val="00A57BEB"/>
    <w:rsid w:val="00A60D24"/>
    <w:rsid w:val="00A63015"/>
    <w:rsid w:val="00A631A3"/>
    <w:rsid w:val="00A64766"/>
    <w:rsid w:val="00A6558D"/>
    <w:rsid w:val="00A6673C"/>
    <w:rsid w:val="00A70CFD"/>
    <w:rsid w:val="00A70D39"/>
    <w:rsid w:val="00A758EA"/>
    <w:rsid w:val="00A75969"/>
    <w:rsid w:val="00A84712"/>
    <w:rsid w:val="00A869B7"/>
    <w:rsid w:val="00A90EFD"/>
    <w:rsid w:val="00A90F8D"/>
    <w:rsid w:val="00A9139E"/>
    <w:rsid w:val="00A93C91"/>
    <w:rsid w:val="00AB290D"/>
    <w:rsid w:val="00AB4772"/>
    <w:rsid w:val="00AB4B2D"/>
    <w:rsid w:val="00AC205C"/>
    <w:rsid w:val="00AC278C"/>
    <w:rsid w:val="00AC54CE"/>
    <w:rsid w:val="00AD079A"/>
    <w:rsid w:val="00AD3A5A"/>
    <w:rsid w:val="00AD5F99"/>
    <w:rsid w:val="00AD6BA7"/>
    <w:rsid w:val="00AD6CBF"/>
    <w:rsid w:val="00AE18EA"/>
    <w:rsid w:val="00AE55D6"/>
    <w:rsid w:val="00AF0A6B"/>
    <w:rsid w:val="00AF3802"/>
    <w:rsid w:val="00AF394F"/>
    <w:rsid w:val="00B004E1"/>
    <w:rsid w:val="00B026B6"/>
    <w:rsid w:val="00B027D6"/>
    <w:rsid w:val="00B03788"/>
    <w:rsid w:val="00B03DE0"/>
    <w:rsid w:val="00B05A69"/>
    <w:rsid w:val="00B11028"/>
    <w:rsid w:val="00B126E2"/>
    <w:rsid w:val="00B12733"/>
    <w:rsid w:val="00B1555F"/>
    <w:rsid w:val="00B2033B"/>
    <w:rsid w:val="00B22637"/>
    <w:rsid w:val="00B24B3C"/>
    <w:rsid w:val="00B35748"/>
    <w:rsid w:val="00B40D1F"/>
    <w:rsid w:val="00B50EAB"/>
    <w:rsid w:val="00B52DCA"/>
    <w:rsid w:val="00B52DD0"/>
    <w:rsid w:val="00B536EF"/>
    <w:rsid w:val="00B572C3"/>
    <w:rsid w:val="00B632EB"/>
    <w:rsid w:val="00B70B9F"/>
    <w:rsid w:val="00B7115A"/>
    <w:rsid w:val="00B71C4B"/>
    <w:rsid w:val="00B7510C"/>
    <w:rsid w:val="00B75F93"/>
    <w:rsid w:val="00B81B0D"/>
    <w:rsid w:val="00B82420"/>
    <w:rsid w:val="00B828B8"/>
    <w:rsid w:val="00B8384B"/>
    <w:rsid w:val="00B86D41"/>
    <w:rsid w:val="00B91794"/>
    <w:rsid w:val="00B969EA"/>
    <w:rsid w:val="00B9734B"/>
    <w:rsid w:val="00BA2854"/>
    <w:rsid w:val="00BB5A7E"/>
    <w:rsid w:val="00BB5E8D"/>
    <w:rsid w:val="00BB7026"/>
    <w:rsid w:val="00BB7B6C"/>
    <w:rsid w:val="00BC2C22"/>
    <w:rsid w:val="00BC4326"/>
    <w:rsid w:val="00BC48B7"/>
    <w:rsid w:val="00BC57E9"/>
    <w:rsid w:val="00BD11A4"/>
    <w:rsid w:val="00BD30C5"/>
    <w:rsid w:val="00BD3EEA"/>
    <w:rsid w:val="00BD503A"/>
    <w:rsid w:val="00BE58A4"/>
    <w:rsid w:val="00BE5FFF"/>
    <w:rsid w:val="00BE6DDD"/>
    <w:rsid w:val="00BF3939"/>
    <w:rsid w:val="00BF4E6B"/>
    <w:rsid w:val="00C00338"/>
    <w:rsid w:val="00C03030"/>
    <w:rsid w:val="00C11BFE"/>
    <w:rsid w:val="00C12061"/>
    <w:rsid w:val="00C12D82"/>
    <w:rsid w:val="00C13DF7"/>
    <w:rsid w:val="00C14075"/>
    <w:rsid w:val="00C14EF1"/>
    <w:rsid w:val="00C200B5"/>
    <w:rsid w:val="00C231A5"/>
    <w:rsid w:val="00C31CE5"/>
    <w:rsid w:val="00C3538C"/>
    <w:rsid w:val="00C35CB2"/>
    <w:rsid w:val="00C44E43"/>
    <w:rsid w:val="00C4502B"/>
    <w:rsid w:val="00C51317"/>
    <w:rsid w:val="00C51883"/>
    <w:rsid w:val="00C5320A"/>
    <w:rsid w:val="00C55161"/>
    <w:rsid w:val="00C554D5"/>
    <w:rsid w:val="00C57022"/>
    <w:rsid w:val="00C6022B"/>
    <w:rsid w:val="00C67219"/>
    <w:rsid w:val="00C678D6"/>
    <w:rsid w:val="00C70A99"/>
    <w:rsid w:val="00C717D0"/>
    <w:rsid w:val="00C72F70"/>
    <w:rsid w:val="00C7480E"/>
    <w:rsid w:val="00C756F1"/>
    <w:rsid w:val="00C76897"/>
    <w:rsid w:val="00C76B2D"/>
    <w:rsid w:val="00C779B4"/>
    <w:rsid w:val="00C83EAE"/>
    <w:rsid w:val="00C860F9"/>
    <w:rsid w:val="00C90A9B"/>
    <w:rsid w:val="00C93001"/>
    <w:rsid w:val="00C94210"/>
    <w:rsid w:val="00C96F77"/>
    <w:rsid w:val="00CA02C1"/>
    <w:rsid w:val="00CA1941"/>
    <w:rsid w:val="00CA278B"/>
    <w:rsid w:val="00CB22D3"/>
    <w:rsid w:val="00CB2C3E"/>
    <w:rsid w:val="00CC0472"/>
    <w:rsid w:val="00CC09CD"/>
    <w:rsid w:val="00CC0D2A"/>
    <w:rsid w:val="00CC15CA"/>
    <w:rsid w:val="00CC406D"/>
    <w:rsid w:val="00CC79CC"/>
    <w:rsid w:val="00CC7BEF"/>
    <w:rsid w:val="00CD0487"/>
    <w:rsid w:val="00CD1095"/>
    <w:rsid w:val="00CD29D0"/>
    <w:rsid w:val="00CE0374"/>
    <w:rsid w:val="00CE24AE"/>
    <w:rsid w:val="00CE2680"/>
    <w:rsid w:val="00CE4D7B"/>
    <w:rsid w:val="00CF0D3B"/>
    <w:rsid w:val="00CF7724"/>
    <w:rsid w:val="00D0081B"/>
    <w:rsid w:val="00D03DD8"/>
    <w:rsid w:val="00D048FD"/>
    <w:rsid w:val="00D10143"/>
    <w:rsid w:val="00D1145F"/>
    <w:rsid w:val="00D1471C"/>
    <w:rsid w:val="00D177A6"/>
    <w:rsid w:val="00D178DC"/>
    <w:rsid w:val="00D1792B"/>
    <w:rsid w:val="00D17AF8"/>
    <w:rsid w:val="00D22BA4"/>
    <w:rsid w:val="00D23C8A"/>
    <w:rsid w:val="00D25439"/>
    <w:rsid w:val="00D33634"/>
    <w:rsid w:val="00D350AB"/>
    <w:rsid w:val="00D42864"/>
    <w:rsid w:val="00D4430B"/>
    <w:rsid w:val="00D45252"/>
    <w:rsid w:val="00D46415"/>
    <w:rsid w:val="00D50FC9"/>
    <w:rsid w:val="00D54F03"/>
    <w:rsid w:val="00D56797"/>
    <w:rsid w:val="00D576DD"/>
    <w:rsid w:val="00D57DD5"/>
    <w:rsid w:val="00D62433"/>
    <w:rsid w:val="00D62CF6"/>
    <w:rsid w:val="00D64DC8"/>
    <w:rsid w:val="00D714EA"/>
    <w:rsid w:val="00D71B4D"/>
    <w:rsid w:val="00D77260"/>
    <w:rsid w:val="00D816AC"/>
    <w:rsid w:val="00D81873"/>
    <w:rsid w:val="00D85DB6"/>
    <w:rsid w:val="00D87E4C"/>
    <w:rsid w:val="00D916BA"/>
    <w:rsid w:val="00D93D55"/>
    <w:rsid w:val="00D9413E"/>
    <w:rsid w:val="00D9548C"/>
    <w:rsid w:val="00DB002A"/>
    <w:rsid w:val="00DC0174"/>
    <w:rsid w:val="00DC1782"/>
    <w:rsid w:val="00DC2080"/>
    <w:rsid w:val="00DC4268"/>
    <w:rsid w:val="00DD001C"/>
    <w:rsid w:val="00DD3426"/>
    <w:rsid w:val="00DE01DC"/>
    <w:rsid w:val="00DE21FD"/>
    <w:rsid w:val="00DE6DCD"/>
    <w:rsid w:val="00DE7493"/>
    <w:rsid w:val="00DF23E2"/>
    <w:rsid w:val="00DF70C2"/>
    <w:rsid w:val="00E00D88"/>
    <w:rsid w:val="00E10EA5"/>
    <w:rsid w:val="00E15CC4"/>
    <w:rsid w:val="00E23359"/>
    <w:rsid w:val="00E245CF"/>
    <w:rsid w:val="00E322F5"/>
    <w:rsid w:val="00E335FE"/>
    <w:rsid w:val="00E35DC8"/>
    <w:rsid w:val="00E47827"/>
    <w:rsid w:val="00E5238C"/>
    <w:rsid w:val="00E556FE"/>
    <w:rsid w:val="00E63361"/>
    <w:rsid w:val="00E6540F"/>
    <w:rsid w:val="00E67909"/>
    <w:rsid w:val="00E72E5D"/>
    <w:rsid w:val="00E73D71"/>
    <w:rsid w:val="00E76523"/>
    <w:rsid w:val="00E80B06"/>
    <w:rsid w:val="00E80F32"/>
    <w:rsid w:val="00E827B2"/>
    <w:rsid w:val="00E83108"/>
    <w:rsid w:val="00E84E33"/>
    <w:rsid w:val="00E856D7"/>
    <w:rsid w:val="00E86FA5"/>
    <w:rsid w:val="00E8783B"/>
    <w:rsid w:val="00E937BA"/>
    <w:rsid w:val="00EB117B"/>
    <w:rsid w:val="00EB296D"/>
    <w:rsid w:val="00EB2D9E"/>
    <w:rsid w:val="00EB3214"/>
    <w:rsid w:val="00EB5381"/>
    <w:rsid w:val="00EB71F3"/>
    <w:rsid w:val="00EC4E49"/>
    <w:rsid w:val="00ED12BE"/>
    <w:rsid w:val="00ED49D1"/>
    <w:rsid w:val="00ED6723"/>
    <w:rsid w:val="00ED6B8E"/>
    <w:rsid w:val="00ED77FB"/>
    <w:rsid w:val="00ED7ED8"/>
    <w:rsid w:val="00EE0FF3"/>
    <w:rsid w:val="00EE1CE7"/>
    <w:rsid w:val="00EE45FA"/>
    <w:rsid w:val="00EE4DEA"/>
    <w:rsid w:val="00EF00C4"/>
    <w:rsid w:val="00EF0732"/>
    <w:rsid w:val="00EF1C36"/>
    <w:rsid w:val="00F0093A"/>
    <w:rsid w:val="00F00BAF"/>
    <w:rsid w:val="00F010B0"/>
    <w:rsid w:val="00F10B41"/>
    <w:rsid w:val="00F17989"/>
    <w:rsid w:val="00F23F46"/>
    <w:rsid w:val="00F25FAD"/>
    <w:rsid w:val="00F26947"/>
    <w:rsid w:val="00F31D68"/>
    <w:rsid w:val="00F32973"/>
    <w:rsid w:val="00F4229D"/>
    <w:rsid w:val="00F52477"/>
    <w:rsid w:val="00F626B3"/>
    <w:rsid w:val="00F64C1B"/>
    <w:rsid w:val="00F64F97"/>
    <w:rsid w:val="00F657CF"/>
    <w:rsid w:val="00F66152"/>
    <w:rsid w:val="00F678C3"/>
    <w:rsid w:val="00F716B1"/>
    <w:rsid w:val="00F7372C"/>
    <w:rsid w:val="00F73FBC"/>
    <w:rsid w:val="00F74A90"/>
    <w:rsid w:val="00F81130"/>
    <w:rsid w:val="00F848C8"/>
    <w:rsid w:val="00F853D8"/>
    <w:rsid w:val="00F87183"/>
    <w:rsid w:val="00F91DAF"/>
    <w:rsid w:val="00F934DD"/>
    <w:rsid w:val="00F93C53"/>
    <w:rsid w:val="00FA1E9B"/>
    <w:rsid w:val="00FA66AF"/>
    <w:rsid w:val="00FA7E5C"/>
    <w:rsid w:val="00FB2F95"/>
    <w:rsid w:val="00FB3155"/>
    <w:rsid w:val="00FB565C"/>
    <w:rsid w:val="00FC23B3"/>
    <w:rsid w:val="00FC3BF6"/>
    <w:rsid w:val="00FC7684"/>
    <w:rsid w:val="00FD5D50"/>
    <w:rsid w:val="00FD702B"/>
    <w:rsid w:val="00FE3D45"/>
    <w:rsid w:val="00FE7238"/>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49C7"/>
  <w15:docId w15:val="{E51C2358-6557-4C47-8C54-03E8B24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Arabic Typesetting"/>
        <w:lang w:val="en-US" w:eastAsia="en-US"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D0173"/>
    <w:pPr>
      <w:keepNext/>
      <w:spacing w:before="240" w:after="24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D0173"/>
    <w:pPr>
      <w:numPr>
        <w:numId w:val="5"/>
      </w:numPr>
      <w:tabs>
        <w:tab w:val="clear" w:pos="7372"/>
        <w:tab w:val="num" w:pos="837"/>
      </w:tabs>
      <w:spacing w:after="220"/>
      <w:ind w:left="27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unhideWhenUsed/>
    <w:rPr>
      <w:sz w:val="20"/>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tabs>
        <w:tab w:val="clear" w:pos="837"/>
        <w:tab w:val="num" w:pos="7372"/>
      </w:tabs>
      <w:ind w:left="6805"/>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sz w:val="16"/>
      <w:szCs w:val="16"/>
    </w:rPr>
  </w:style>
  <w:style w:type="character" w:customStyle="1" w:styleId="BalloonTextChar">
    <w:name w:val="Balloon Text Char"/>
    <w:basedOn w:val="DefaultParagraphFont"/>
    <w:link w:val="BalloonText"/>
    <w:rsid w:val="00AC54CE"/>
    <w:rPr>
      <w:rFonts w:ascii="Tahoma" w:eastAsia="SimSun" w:hAnsi="Tahoma" w:cs="Arabic Typesetting"/>
      <w:sz w:val="16"/>
      <w:szCs w:val="16"/>
      <w:lang w:eastAsia="zh-CN"/>
    </w:rPr>
  </w:style>
  <w:style w:type="character" w:customStyle="1" w:styleId="Heading5Char">
    <w:name w:val="Heading 5 Char"/>
    <w:basedOn w:val="DefaultParagraphFont"/>
    <w:link w:val="Heading5"/>
    <w:rsid w:val="009E0904"/>
    <w:rPr>
      <w:rFonts w:ascii="Arial" w:hAnsi="Arial" w:cs="Arabic Typesetting"/>
      <w:sz w:val="22"/>
    </w:rPr>
  </w:style>
  <w:style w:type="character" w:customStyle="1" w:styleId="Heading6Char">
    <w:name w:val="Heading 6 Char"/>
    <w:basedOn w:val="DefaultParagraphFont"/>
    <w:link w:val="Heading6"/>
    <w:rsid w:val="009E0904"/>
    <w:rPr>
      <w:rFonts w:ascii="Arial" w:hAnsi="Arial" w:cs="Arabic Typesetting"/>
      <w:sz w:val="22"/>
    </w:rPr>
  </w:style>
  <w:style w:type="character" w:customStyle="1" w:styleId="Heading7Char">
    <w:name w:val="Heading 7 Char"/>
    <w:basedOn w:val="DefaultParagraphFont"/>
    <w:link w:val="Heading7"/>
    <w:rsid w:val="009E0904"/>
    <w:rPr>
      <w:rFonts w:ascii="Arial" w:hAnsi="Arial" w:cs="Arabic Typesetting"/>
      <w:b/>
      <w:kern w:val="28"/>
    </w:rPr>
  </w:style>
  <w:style w:type="character" w:customStyle="1" w:styleId="Heading8Char">
    <w:name w:val="Heading 8 Char"/>
    <w:basedOn w:val="DefaultParagraphFont"/>
    <w:link w:val="Heading8"/>
    <w:rsid w:val="009E0904"/>
    <w:rPr>
      <w:rFonts w:ascii="Arial" w:hAnsi="Arial" w:cs="Arabic Typesetting"/>
      <w:i/>
      <w:kern w:val="28"/>
    </w:rPr>
  </w:style>
  <w:style w:type="character" w:customStyle="1" w:styleId="Heading9Char">
    <w:name w:val="Heading 9 Char"/>
    <w:basedOn w:val="DefaultParagraphFont"/>
    <w:link w:val="Heading9"/>
    <w:rsid w:val="009E0904"/>
    <w:rPr>
      <w:rFonts w:ascii="Arial" w:hAnsi="Arial" w:cs="Arabic Typesetting"/>
      <w:i/>
      <w:sz w:val="22"/>
    </w:rPr>
  </w:style>
  <w:style w:type="character" w:customStyle="1" w:styleId="FootnoteTextChar">
    <w:name w:val="Footnote Text Char"/>
    <w:basedOn w:val="DefaultParagraphFont"/>
    <w:link w:val="FootnoteText"/>
    <w:uiPriority w:val="99"/>
    <w:rsid w:val="009E0904"/>
    <w:rPr>
      <w:rFonts w:ascii="Arial" w:eastAsia="SimSun" w:hAnsi="Arial" w:cs="Arabic Typesetting"/>
      <w:sz w:val="18"/>
      <w:lang w:eastAsia="zh-CN"/>
    </w:rPr>
  </w:style>
  <w:style w:type="paragraph" w:customStyle="1" w:styleId="Default">
    <w:name w:val="Default"/>
    <w:rsid w:val="009E0904"/>
    <w:pPr>
      <w:autoSpaceDE w:val="0"/>
      <w:autoSpaceDN w:val="0"/>
      <w:adjustRightInd w:val="0"/>
    </w:pPr>
    <w:rPr>
      <w:rFonts w:ascii="Arial" w:eastAsiaTheme="minorHAnsi" w:hAnsi="Arial"/>
      <w:color w:val="000000"/>
      <w:sz w:val="24"/>
      <w:szCs w:val="24"/>
    </w:rPr>
  </w:style>
  <w:style w:type="character" w:customStyle="1" w:styleId="CommentTextChar">
    <w:name w:val="Comment Text Char"/>
    <w:basedOn w:val="DefaultParagraphFont"/>
    <w:semiHidden/>
    <w:rsid w:val="009E0904"/>
    <w:rPr>
      <w:rFonts w:ascii="Arial" w:eastAsia="SimSun" w:hAnsi="Arial" w:cs="Arabic Typesetting"/>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iPriority w:val="99"/>
    <w:unhideWhenUsed/>
    <w:rsid w:val="009E0904"/>
    <w:rPr>
      <w:color w:val="0000FF" w:themeColor="hyperlink"/>
      <w:u w:val="single"/>
    </w:rPr>
  </w:style>
  <w:style w:type="table" w:styleId="TableGrid">
    <w:name w:val="Table Grid"/>
    <w:basedOn w:val="TableNormal"/>
    <w:uiPriority w:val="39"/>
    <w:rsid w:val="009E0904"/>
    <w:rPr>
      <w:rFonts w:ascii="Arial" w:eastAsiaTheme="minorHAns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cs="Arabic Typesetting"/>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abic Typesetting"/>
      <w:sz w:val="22"/>
      <w:lang w:eastAsia="zh-CN"/>
    </w:rPr>
  </w:style>
  <w:style w:type="character" w:customStyle="1" w:styleId="ClosingChar">
    <w:name w:val="Closing Char"/>
    <w:basedOn w:val="DefaultParagraphFont"/>
    <w:link w:val="Closing"/>
    <w:semiHidden/>
    <w:rsid w:val="009E0904"/>
    <w:rPr>
      <w:rFonts w:ascii="Arial" w:hAnsi="Arial" w:cs="Arabic Typesetting"/>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abic Typesetting"/>
      <w:sz w:val="22"/>
      <w:lang w:eastAsia="zh-CN"/>
    </w:rPr>
  </w:style>
  <w:style w:type="character" w:customStyle="1" w:styleId="MacroTextChar">
    <w:name w:val="Macro Text Char"/>
    <w:basedOn w:val="DefaultParagraphFont"/>
    <w:link w:val="MacroText"/>
    <w:semiHidden/>
    <w:rsid w:val="009E0904"/>
    <w:rPr>
      <w:rFonts w:ascii="Courier New" w:hAnsi="Courier New" w:cs="Arabic Typesetting"/>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abic Typesetting"/>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abic Typesetting"/>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uiPriority w:val="99"/>
    <w:semiHidden/>
    <w:rsid w:val="009E0904"/>
    <w:rPr>
      <w:rFonts w:ascii="Arial" w:eastAsia="SimSun" w:hAnsi="Arial" w:cs="Arabic Typesetting"/>
      <w:sz w:val="18"/>
      <w:lang w:eastAsia="zh-CN"/>
    </w:rPr>
  </w:style>
  <w:style w:type="character" w:customStyle="1" w:styleId="CommentSubjectChar1">
    <w:name w:val="Comment Subject Char1"/>
    <w:basedOn w:val="CommentTextChar1"/>
    <w:semiHidden/>
    <w:rsid w:val="009E0904"/>
    <w:rPr>
      <w:rFonts w:ascii="Arial" w:eastAsia="SimSun" w:hAnsi="Arial" w:cs="Arabic Typesetting"/>
      <w:b/>
      <w:bCs/>
      <w:sz w:val="18"/>
      <w:lang w:eastAsia="zh-C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E0904"/>
    <w:rPr>
      <w:rFonts w:ascii="Arial" w:eastAsia="SimSun" w:hAnsi="Arial"/>
      <w:sz w:val="22"/>
      <w:lang w:eastAsia="zh-CN"/>
    </w:rPr>
  </w:style>
  <w:style w:type="character" w:customStyle="1" w:styleId="Heading3Char">
    <w:name w:val="Heading 3 Char"/>
    <w:basedOn w:val="DefaultParagraphFont"/>
    <w:link w:val="Heading3"/>
    <w:rsid w:val="000B45E1"/>
    <w:rPr>
      <w:rFonts w:ascii="Arial" w:eastAsia="SimSun" w:hAnsi="Arial" w:cs="Arabic Typesetting"/>
      <w:bCs/>
      <w:sz w:val="22"/>
      <w:szCs w:val="26"/>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Arabic Typesetting"/>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Arabic Typesetting"/>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Arabic Typesetting"/>
      <w:sz w:val="22"/>
      <w:lang w:eastAsia="zh-CN"/>
    </w:rPr>
  </w:style>
  <w:style w:type="paragraph" w:customStyle="1" w:styleId="indent1">
    <w:name w:val="indent_1"/>
    <w:basedOn w:val="Normal"/>
    <w:rsid w:val="007315D5"/>
    <w:pPr>
      <w:ind w:firstLine="567"/>
      <w:jc w:val="both"/>
    </w:pPr>
    <w:rPr>
      <w:rFonts w:ascii="Times New Roman" w:eastAsia="Times New Roman" w:hAnsi="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Arabic Typesetting"/>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sz w:val="24"/>
      <w:szCs w:val="24"/>
      <w:lang w:eastAsia="ja-JP"/>
    </w:rPr>
  </w:style>
  <w:style w:type="character" w:styleId="FollowedHyperlink">
    <w:name w:val="FollowedHyperlink"/>
    <w:basedOn w:val="DefaultParagraphFont"/>
    <w:uiPriority w:val="99"/>
    <w:semiHidden/>
    <w:unhideWhenUsed/>
    <w:rsid w:val="00933B15"/>
    <w:rPr>
      <w:color w:val="9B7CB7"/>
      <w:u w:val="single"/>
    </w:rPr>
  </w:style>
  <w:style w:type="paragraph" w:customStyle="1" w:styleId="msonormal0">
    <w:name w:val="msonormal"/>
    <w:basedOn w:val="Normal"/>
    <w:rsid w:val="00933B15"/>
    <w:pPr>
      <w:spacing w:before="100" w:beforeAutospacing="1" w:after="100" w:afterAutospacing="1"/>
    </w:pPr>
    <w:rPr>
      <w:rFonts w:ascii="Times New Roman" w:eastAsia="Times New Roman" w:hAnsi="Times New Roman" w:cs="Times New Roman"/>
      <w:sz w:val="24"/>
      <w:szCs w:val="24"/>
      <w:lang w:val="en-GB" w:eastAsia="en-GB" w:bidi="ar-SA"/>
    </w:rPr>
  </w:style>
  <w:style w:type="paragraph" w:customStyle="1" w:styleId="font5">
    <w:name w:val="font5"/>
    <w:basedOn w:val="Normal"/>
    <w:rsid w:val="00933B15"/>
    <w:pPr>
      <w:spacing w:before="100" w:beforeAutospacing="1" w:after="100" w:afterAutospacing="1"/>
    </w:pPr>
    <w:rPr>
      <w:rFonts w:ascii="Arial Narrow" w:eastAsia="Times New Roman" w:hAnsi="Arial Narrow" w:cs="Times New Roman"/>
      <w:color w:val="000000"/>
      <w:sz w:val="16"/>
      <w:szCs w:val="16"/>
      <w:lang w:val="en-GB" w:eastAsia="en-GB" w:bidi="ar-SA"/>
    </w:rPr>
  </w:style>
  <w:style w:type="paragraph" w:customStyle="1" w:styleId="font6">
    <w:name w:val="font6"/>
    <w:basedOn w:val="Normal"/>
    <w:rsid w:val="00933B15"/>
    <w:pPr>
      <w:spacing w:before="100" w:beforeAutospacing="1" w:after="100" w:afterAutospacing="1"/>
    </w:pPr>
    <w:rPr>
      <w:rFonts w:ascii="Arial Narrow" w:eastAsia="Times New Roman" w:hAnsi="Arial Narrow" w:cs="Times New Roman"/>
      <w:i/>
      <w:iCs/>
      <w:color w:val="000000"/>
      <w:sz w:val="16"/>
      <w:szCs w:val="16"/>
      <w:lang w:val="en-GB" w:eastAsia="en-GB" w:bidi="ar-SA"/>
    </w:rPr>
  </w:style>
  <w:style w:type="paragraph" w:customStyle="1" w:styleId="xl75">
    <w:name w:val="xl75"/>
    <w:basedOn w:val="Normal"/>
    <w:rsid w:val="00933B15"/>
    <w:pPr>
      <w:pBdr>
        <w:left w:val="single" w:sz="4" w:space="0" w:color="F2F2F2"/>
      </w:pBdr>
      <w:shd w:val="clear" w:color="000000" w:fill="D9D9D9"/>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76">
    <w:name w:val="xl76"/>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77">
    <w:name w:val="xl77"/>
    <w:basedOn w:val="Normal"/>
    <w:rsid w:val="00933B15"/>
    <w:pPr>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78">
    <w:name w:val="xl78"/>
    <w:basedOn w:val="Normal"/>
    <w:rsid w:val="00933B15"/>
    <w:pPr>
      <w:shd w:val="clear" w:color="000000" w:fill="D9D9D9"/>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79">
    <w:name w:val="xl79"/>
    <w:basedOn w:val="Normal"/>
    <w:rsid w:val="00933B15"/>
    <w:pPr>
      <w:shd w:val="clear" w:color="000000" w:fill="D9D9D9"/>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80">
    <w:name w:val="xl80"/>
    <w:basedOn w:val="Normal"/>
    <w:rsid w:val="00933B15"/>
    <w:pPr>
      <w:pBdr>
        <w:left w:val="single" w:sz="4" w:space="0" w:color="F2F2F2"/>
        <w:right w:val="single" w:sz="4" w:space="0" w:color="F2F2F2"/>
      </w:pBdr>
      <w:shd w:val="clear" w:color="000000" w:fill="D9D9D9"/>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1">
    <w:name w:val="xl81"/>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2">
    <w:name w:val="xl82"/>
    <w:basedOn w:val="Normal"/>
    <w:rsid w:val="00933B15"/>
    <w:pPr>
      <w:pBdr>
        <w:top w:val="single" w:sz="4" w:space="0" w:color="BFBFBF"/>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3">
    <w:name w:val="xl83"/>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4">
    <w:name w:val="xl84"/>
    <w:basedOn w:val="Normal"/>
    <w:rsid w:val="00933B15"/>
    <w:pPr>
      <w:pBdr>
        <w:top w:val="single" w:sz="4" w:space="0" w:color="BFBFBF"/>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5">
    <w:name w:val="xl85"/>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6">
    <w:name w:val="xl86"/>
    <w:basedOn w:val="Normal"/>
    <w:rsid w:val="00933B15"/>
    <w:pPr>
      <w:pBdr>
        <w:top w:val="single" w:sz="4" w:space="0" w:color="BFBFBF"/>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87">
    <w:name w:val="xl87"/>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88">
    <w:name w:val="xl88"/>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89">
    <w:name w:val="xl89"/>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90">
    <w:name w:val="xl90"/>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91">
    <w:name w:val="xl91"/>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92">
    <w:name w:val="xl92"/>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3">
    <w:name w:val="xl93"/>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4">
    <w:name w:val="xl94"/>
    <w:basedOn w:val="Normal"/>
    <w:rsid w:val="00933B15"/>
    <w:pPr>
      <w:pBdr>
        <w:left w:val="single" w:sz="4" w:space="0" w:color="F2F2F2"/>
        <w:right w:val="single" w:sz="4" w:space="0" w:color="F2F2F2"/>
      </w:pBd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5">
    <w:name w:val="xl95"/>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96">
    <w:name w:val="xl96"/>
    <w:basedOn w:val="Normal"/>
    <w:rsid w:val="00933B15"/>
    <w:pPr>
      <w:spacing w:before="100" w:beforeAutospacing="1" w:after="100" w:afterAutospacing="1"/>
    </w:pPr>
    <w:rPr>
      <w:rFonts w:ascii="Arial Narrow" w:eastAsia="Times New Roman" w:hAnsi="Arial Narrow" w:cs="Times New Roman"/>
      <w:i/>
      <w:iCs/>
      <w:sz w:val="24"/>
      <w:szCs w:val="24"/>
      <w:lang w:val="en-GB" w:eastAsia="en-GB" w:bidi="ar-SA"/>
    </w:rPr>
  </w:style>
  <w:style w:type="paragraph" w:customStyle="1" w:styleId="xl97">
    <w:name w:val="xl97"/>
    <w:basedOn w:val="Normal"/>
    <w:rsid w:val="00933B15"/>
    <w:pP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98">
    <w:name w:val="xl98"/>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99">
    <w:name w:val="xl99"/>
    <w:basedOn w:val="Normal"/>
    <w:rsid w:val="00933B15"/>
    <w:pP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00">
    <w:name w:val="xl100"/>
    <w:basedOn w:val="Normal"/>
    <w:rsid w:val="00933B15"/>
    <w:pPr>
      <w:shd w:val="clear" w:color="000000" w:fill="AAB8C4"/>
      <w:spacing w:before="100" w:beforeAutospacing="1" w:after="100" w:afterAutospacing="1"/>
    </w:pPr>
    <w:rPr>
      <w:rFonts w:ascii="Arial Narrow" w:eastAsia="Times New Roman" w:hAnsi="Arial Narrow" w:cs="Times New Roman"/>
      <w:b/>
      <w:bCs/>
      <w:sz w:val="24"/>
      <w:szCs w:val="24"/>
      <w:lang w:val="en-GB" w:eastAsia="en-GB" w:bidi="ar-SA"/>
    </w:rPr>
  </w:style>
  <w:style w:type="paragraph" w:customStyle="1" w:styleId="xl101">
    <w:name w:val="xl101"/>
    <w:basedOn w:val="Normal"/>
    <w:rsid w:val="00933B15"/>
    <w:pP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02">
    <w:name w:val="xl102"/>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03">
    <w:name w:val="xl103"/>
    <w:basedOn w:val="Normal"/>
    <w:rsid w:val="00933B15"/>
    <w:pP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104">
    <w:name w:val="xl104"/>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105">
    <w:name w:val="xl105"/>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06">
    <w:name w:val="xl106"/>
    <w:basedOn w:val="Normal"/>
    <w:rsid w:val="00933B15"/>
    <w:pP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107">
    <w:name w:val="xl107"/>
    <w:basedOn w:val="Normal"/>
    <w:rsid w:val="00933B15"/>
    <w:pPr>
      <w:pBdr>
        <w:left w:val="single" w:sz="4" w:space="0" w:color="F2F2F2"/>
        <w:right w:val="single" w:sz="4" w:space="0" w:color="F2F2F2"/>
      </w:pBdr>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108">
    <w:name w:val="xl108"/>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16"/>
      <w:szCs w:val="16"/>
      <w:lang w:val="en-GB" w:eastAsia="en-GB" w:bidi="ar-SA"/>
    </w:rPr>
  </w:style>
  <w:style w:type="paragraph" w:customStyle="1" w:styleId="xl109">
    <w:name w:val="xl109"/>
    <w:basedOn w:val="Normal"/>
    <w:rsid w:val="00933B15"/>
    <w:pPr>
      <w:pBdr>
        <w:top w:val="single" w:sz="4" w:space="0" w:color="BFBFBF"/>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110">
    <w:name w:val="xl110"/>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sz w:val="24"/>
      <w:szCs w:val="24"/>
      <w:lang w:val="en-GB" w:eastAsia="en-GB" w:bidi="ar-SA"/>
    </w:rPr>
  </w:style>
  <w:style w:type="paragraph" w:customStyle="1" w:styleId="xl111">
    <w:name w:val="xl111"/>
    <w:basedOn w:val="Normal"/>
    <w:rsid w:val="00933B15"/>
    <w:pPr>
      <w:spacing w:before="100" w:beforeAutospacing="1" w:after="100" w:afterAutospacing="1"/>
      <w:jc w:val="center"/>
      <w:textAlignment w:val="center"/>
    </w:pPr>
    <w:rPr>
      <w:rFonts w:ascii="Arial Narrow" w:eastAsia="Times New Roman" w:hAnsi="Arial Narrow" w:cs="Times New Roman"/>
      <w:sz w:val="24"/>
      <w:szCs w:val="24"/>
      <w:lang w:val="en-GB" w:eastAsia="en-GB" w:bidi="ar-SA"/>
    </w:rPr>
  </w:style>
  <w:style w:type="paragraph" w:customStyle="1" w:styleId="xl112">
    <w:name w:val="xl112"/>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i/>
      <w:iCs/>
      <w:sz w:val="16"/>
      <w:szCs w:val="16"/>
      <w:lang w:val="en-GB" w:eastAsia="en-GB" w:bidi="ar-SA"/>
    </w:rPr>
  </w:style>
  <w:style w:type="paragraph" w:customStyle="1" w:styleId="xl113">
    <w:name w:val="xl113"/>
    <w:basedOn w:val="Normal"/>
    <w:rsid w:val="00933B15"/>
    <w:pPr>
      <w:spacing w:before="100" w:beforeAutospacing="1" w:after="100" w:afterAutospacing="1"/>
      <w:jc w:val="center"/>
    </w:pPr>
    <w:rPr>
      <w:rFonts w:ascii="Arial Narrow" w:eastAsia="Times New Roman" w:hAnsi="Arial Narrow" w:cs="Times New Roman"/>
      <w:sz w:val="24"/>
      <w:szCs w:val="24"/>
      <w:lang w:val="en-GB" w:eastAsia="en-GB" w:bidi="ar-SA"/>
    </w:rPr>
  </w:style>
  <w:style w:type="paragraph" w:customStyle="1" w:styleId="xl114">
    <w:name w:val="xl114"/>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5">
    <w:name w:val="xl115"/>
    <w:basedOn w:val="Normal"/>
    <w:rsid w:val="00933B15"/>
    <w:pP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6">
    <w:name w:val="xl116"/>
    <w:basedOn w:val="Normal"/>
    <w:rsid w:val="00933B15"/>
    <w:pPr>
      <w:pBdr>
        <w:left w:val="single" w:sz="4" w:space="0" w:color="F2F2F2"/>
        <w:right w:val="single" w:sz="4" w:space="0" w:color="F2F2F2"/>
      </w:pBd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7">
    <w:name w:val="xl117"/>
    <w:basedOn w:val="Normal"/>
    <w:rsid w:val="00933B15"/>
    <w:pPr>
      <w:spacing w:before="100" w:beforeAutospacing="1" w:after="100" w:afterAutospacing="1"/>
    </w:pPr>
    <w:rPr>
      <w:rFonts w:ascii="Arial Narrow" w:eastAsia="Times New Roman" w:hAnsi="Arial Narrow" w:cs="Times New Roman"/>
      <w:color w:val="A6A6A6"/>
      <w:sz w:val="16"/>
      <w:szCs w:val="16"/>
      <w:lang w:val="en-GB" w:eastAsia="en-GB" w:bidi="ar-SA"/>
    </w:rPr>
  </w:style>
  <w:style w:type="paragraph" w:customStyle="1" w:styleId="xl118">
    <w:name w:val="xl118"/>
    <w:basedOn w:val="Normal"/>
    <w:rsid w:val="00933B15"/>
    <w:pPr>
      <w:shd w:val="clear" w:color="000000" w:fill="D9D9D9"/>
      <w:spacing w:before="100" w:beforeAutospacing="1" w:after="100" w:afterAutospacing="1"/>
      <w:jc w:val="center"/>
      <w:textAlignment w:val="center"/>
    </w:pPr>
    <w:rPr>
      <w:rFonts w:ascii="Arial Narrow" w:eastAsia="Times New Roman" w:hAnsi="Arial Narrow" w:cs="Times New Roman"/>
      <w:sz w:val="24"/>
      <w:szCs w:val="24"/>
      <w:u w:val="single"/>
      <w:lang w:val="en-GB" w:eastAsia="en-GB" w:bidi="ar-SA"/>
    </w:rPr>
  </w:style>
  <w:style w:type="paragraph" w:customStyle="1" w:styleId="xl119">
    <w:name w:val="xl119"/>
    <w:basedOn w:val="Normal"/>
    <w:rsid w:val="00933B15"/>
    <w:pPr>
      <w:shd w:val="clear" w:color="000000" w:fill="D9D9D9"/>
      <w:spacing w:before="100" w:beforeAutospacing="1" w:after="100" w:afterAutospacing="1"/>
      <w:jc w:val="center"/>
    </w:pPr>
    <w:rPr>
      <w:rFonts w:ascii="Arial Narrow" w:eastAsia="Times New Roman" w:hAnsi="Arial Narrow" w:cs="Times New Roman"/>
      <w:sz w:val="24"/>
      <w:szCs w:val="24"/>
      <w:u w:val="single"/>
      <w:lang w:val="en-GB" w:eastAsia="en-GB" w:bidi="ar-SA"/>
    </w:rPr>
  </w:style>
  <w:style w:type="paragraph" w:customStyle="1" w:styleId="xl120">
    <w:name w:val="xl120"/>
    <w:basedOn w:val="Normal"/>
    <w:rsid w:val="00933B15"/>
    <w:pPr>
      <w:spacing w:before="100" w:beforeAutospacing="1" w:after="100" w:afterAutospacing="1"/>
      <w:jc w:val="right"/>
    </w:pPr>
    <w:rPr>
      <w:rFonts w:ascii="Arial Narrow" w:eastAsia="Times New Roman" w:hAnsi="Arial Narrow" w:cs="Times New Roman"/>
      <w:b/>
      <w:bCs/>
      <w:sz w:val="24"/>
      <w:szCs w:val="24"/>
      <w:lang w:val="en-GB" w:eastAsia="en-GB" w:bidi="ar-SA"/>
    </w:rPr>
  </w:style>
  <w:style w:type="paragraph" w:customStyle="1" w:styleId="xl121">
    <w:name w:val="xl121"/>
    <w:basedOn w:val="Normal"/>
    <w:rsid w:val="00933B15"/>
    <w:pPr>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22">
    <w:name w:val="xl122"/>
    <w:basedOn w:val="Normal"/>
    <w:rsid w:val="00933B15"/>
    <w:pPr>
      <w:pBdr>
        <w:top w:val="single" w:sz="4" w:space="0" w:color="BFBFBF"/>
      </w:pBd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23">
    <w:name w:val="xl123"/>
    <w:basedOn w:val="Normal"/>
    <w:rsid w:val="00933B15"/>
    <w:pPr>
      <w:spacing w:before="100" w:beforeAutospacing="1" w:after="100" w:afterAutospacing="1"/>
      <w:ind w:firstLineChars="100" w:firstLine="100"/>
      <w:jc w:val="right"/>
    </w:pPr>
    <w:rPr>
      <w:rFonts w:ascii="Arial Narrow" w:eastAsia="Times New Roman" w:hAnsi="Arial Narrow" w:cs="Times New Roman"/>
      <w:color w:val="A6A6A6"/>
      <w:sz w:val="24"/>
      <w:szCs w:val="24"/>
      <w:lang w:val="en-GB" w:eastAsia="en-GB" w:bidi="ar-SA"/>
    </w:rPr>
  </w:style>
  <w:style w:type="paragraph" w:customStyle="1" w:styleId="xl124">
    <w:name w:val="xl124"/>
    <w:basedOn w:val="Normal"/>
    <w:rsid w:val="00933B15"/>
    <w:pPr>
      <w:spacing w:before="100" w:beforeAutospacing="1" w:after="100" w:afterAutospacing="1"/>
      <w:ind w:firstLineChars="100" w:firstLine="100"/>
      <w:jc w:val="right"/>
    </w:pPr>
    <w:rPr>
      <w:rFonts w:ascii="Arial Narrow" w:eastAsia="Times New Roman" w:hAnsi="Arial Narrow" w:cs="Times New Roman"/>
      <w:sz w:val="24"/>
      <w:szCs w:val="24"/>
      <w:lang w:val="en-GB" w:eastAsia="en-GB" w:bidi="ar-SA"/>
    </w:rPr>
  </w:style>
  <w:style w:type="paragraph" w:customStyle="1" w:styleId="xl125">
    <w:name w:val="xl125"/>
    <w:basedOn w:val="Normal"/>
    <w:rsid w:val="00933B15"/>
    <w:pPr>
      <w:spacing w:before="100" w:beforeAutospacing="1" w:after="100" w:afterAutospacing="1"/>
      <w:jc w:val="right"/>
      <w:textAlignment w:val="center"/>
    </w:pPr>
    <w:rPr>
      <w:rFonts w:ascii="Arial Narrow" w:eastAsia="Times New Roman" w:hAnsi="Arial Narrow" w:cs="Times New Roman"/>
      <w:b/>
      <w:bCs/>
      <w:sz w:val="24"/>
      <w:szCs w:val="24"/>
      <w:lang w:val="en-GB" w:eastAsia="en-GB" w:bidi="ar-SA"/>
    </w:rPr>
  </w:style>
  <w:style w:type="paragraph" w:customStyle="1" w:styleId="xl126">
    <w:name w:val="xl126"/>
    <w:basedOn w:val="Normal"/>
    <w:rsid w:val="00933B15"/>
    <w:pPr>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27">
    <w:name w:val="xl127"/>
    <w:basedOn w:val="Normal"/>
    <w:rsid w:val="00933B15"/>
    <w:pPr>
      <w:shd w:val="clear" w:color="000000" w:fill="AAB8C4"/>
      <w:spacing w:before="100" w:beforeAutospacing="1" w:after="100" w:afterAutospacing="1"/>
      <w:jc w:val="right"/>
    </w:pPr>
    <w:rPr>
      <w:rFonts w:ascii="Arial Narrow" w:eastAsia="Times New Roman" w:hAnsi="Arial Narrow" w:cs="Times New Roman"/>
      <w:b/>
      <w:bCs/>
      <w:sz w:val="24"/>
      <w:szCs w:val="24"/>
      <w:lang w:val="en-GB" w:eastAsia="en-GB" w:bidi="ar-SA"/>
    </w:rPr>
  </w:style>
  <w:style w:type="paragraph" w:customStyle="1" w:styleId="xl128">
    <w:name w:val="xl128"/>
    <w:basedOn w:val="Normal"/>
    <w:rsid w:val="00933B15"/>
    <w:pPr>
      <w:spacing w:before="100" w:beforeAutospacing="1" w:after="100" w:afterAutospacing="1"/>
      <w:jc w:val="right"/>
    </w:pPr>
    <w:rPr>
      <w:rFonts w:ascii="Arial Narrow" w:eastAsia="Times New Roman" w:hAnsi="Arial Narrow" w:cs="Times New Roman"/>
      <w:i/>
      <w:iCs/>
      <w:sz w:val="24"/>
      <w:szCs w:val="24"/>
      <w:lang w:val="en-GB" w:eastAsia="en-GB" w:bidi="ar-SA"/>
    </w:rPr>
  </w:style>
  <w:style w:type="paragraph" w:customStyle="1" w:styleId="xl129">
    <w:name w:val="xl129"/>
    <w:basedOn w:val="Normal"/>
    <w:rsid w:val="00933B15"/>
    <w:pPr>
      <w:spacing w:before="100" w:beforeAutospacing="1" w:after="100" w:afterAutospacing="1"/>
      <w:jc w:val="right"/>
    </w:pPr>
    <w:rPr>
      <w:rFonts w:ascii="Arial Narrow" w:eastAsia="Times New Roman" w:hAnsi="Arial Narrow" w:cs="Times New Roman"/>
      <w:i/>
      <w:iCs/>
      <w:sz w:val="24"/>
      <w:szCs w:val="24"/>
      <w:lang w:val="en-GB" w:eastAsia="en-GB" w:bidi="ar-SA"/>
    </w:rPr>
  </w:style>
  <w:style w:type="paragraph" w:customStyle="1" w:styleId="xl130">
    <w:name w:val="xl130"/>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31">
    <w:name w:val="xl131"/>
    <w:basedOn w:val="Normal"/>
    <w:rsid w:val="00933B15"/>
    <w:pPr>
      <w:spacing w:before="100" w:beforeAutospacing="1" w:after="100" w:afterAutospacing="1"/>
      <w:jc w:val="right"/>
    </w:pPr>
    <w:rPr>
      <w:rFonts w:ascii="Arial Narrow" w:eastAsia="Times New Roman" w:hAnsi="Arial Narrow" w:cs="Times New Roman"/>
      <w:b/>
      <w:bCs/>
      <w:sz w:val="24"/>
      <w:szCs w:val="24"/>
      <w:lang w:val="en-GB" w:eastAsia="en-GB" w:bidi="ar-SA"/>
    </w:rPr>
  </w:style>
  <w:style w:type="paragraph" w:customStyle="1" w:styleId="xl132">
    <w:name w:val="xl132"/>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paragraph" w:customStyle="1" w:styleId="xl133">
    <w:name w:val="xl133"/>
    <w:basedOn w:val="Normal"/>
    <w:rsid w:val="00933B15"/>
    <w:pPr>
      <w:pBdr>
        <w:left w:val="single" w:sz="4" w:space="0" w:color="F2F2F2"/>
        <w:right w:val="single" w:sz="4" w:space="0" w:color="F2F2F2"/>
      </w:pBdr>
      <w:shd w:val="clear" w:color="000000" w:fill="D9D9D9"/>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34">
    <w:name w:val="xl134"/>
    <w:basedOn w:val="Normal"/>
    <w:rsid w:val="00933B15"/>
    <w:pPr>
      <w:spacing w:before="100" w:beforeAutospacing="1" w:after="100" w:afterAutospacing="1"/>
      <w:jc w:val="right"/>
    </w:pPr>
    <w:rPr>
      <w:rFonts w:ascii="Arial Narrow" w:eastAsia="Times New Roman" w:hAnsi="Arial Narrow" w:cs="Times New Roman"/>
      <w:sz w:val="16"/>
      <w:szCs w:val="16"/>
      <w:lang w:val="en-GB" w:eastAsia="en-GB" w:bidi="ar-SA"/>
    </w:rPr>
  </w:style>
  <w:style w:type="paragraph" w:customStyle="1" w:styleId="xl135">
    <w:name w:val="xl135"/>
    <w:basedOn w:val="Normal"/>
    <w:rsid w:val="00933B15"/>
    <w:pPr>
      <w:pBdr>
        <w:right w:val="single" w:sz="4" w:space="0" w:color="F2F2F2"/>
      </w:pBdr>
      <w:spacing w:before="100" w:beforeAutospacing="1" w:after="100" w:afterAutospacing="1"/>
      <w:jc w:val="right"/>
      <w:textAlignment w:val="center"/>
    </w:pPr>
    <w:rPr>
      <w:rFonts w:ascii="Arial Narrow" w:eastAsia="Times New Roman" w:hAnsi="Arial Narrow" w:cs="Times New Roman"/>
      <w:color w:val="A6A6A6"/>
      <w:sz w:val="16"/>
      <w:szCs w:val="16"/>
      <w:lang w:val="en-GB" w:eastAsia="en-GB" w:bidi="ar-SA"/>
    </w:rPr>
  </w:style>
  <w:style w:type="paragraph" w:customStyle="1" w:styleId="xl136">
    <w:name w:val="xl136"/>
    <w:basedOn w:val="Normal"/>
    <w:rsid w:val="00933B15"/>
    <w:pPr>
      <w:pBdr>
        <w:right w:val="single" w:sz="4" w:space="0" w:color="F2F2F2"/>
      </w:pBdr>
      <w:spacing w:before="100" w:beforeAutospacing="1" w:after="100" w:afterAutospacing="1"/>
      <w:jc w:val="right"/>
      <w:textAlignment w:val="center"/>
    </w:pPr>
    <w:rPr>
      <w:rFonts w:ascii="Arial Narrow" w:eastAsia="Times New Roman" w:hAnsi="Arial Narrow" w:cs="Times New Roman"/>
      <w:color w:val="A6A6A6"/>
      <w:sz w:val="16"/>
      <w:szCs w:val="16"/>
      <w:lang w:val="en-GB" w:eastAsia="en-GB" w:bidi="ar-SA"/>
    </w:rPr>
  </w:style>
  <w:style w:type="paragraph" w:customStyle="1" w:styleId="xl137">
    <w:name w:val="xl137"/>
    <w:basedOn w:val="Normal"/>
    <w:rsid w:val="00933B15"/>
    <w:pPr>
      <w:spacing w:before="100" w:beforeAutospacing="1" w:after="100" w:afterAutospacing="1"/>
      <w:jc w:val="right"/>
      <w:textAlignment w:val="center"/>
    </w:pPr>
    <w:rPr>
      <w:rFonts w:ascii="Arial Narrow" w:eastAsia="Times New Roman" w:hAnsi="Arial Narrow" w:cs="Times New Roman"/>
      <w:sz w:val="24"/>
      <w:szCs w:val="24"/>
      <w:lang w:val="en-GB" w:eastAsia="en-GB" w:bidi="ar-SA"/>
    </w:rPr>
  </w:style>
  <w:style w:type="paragraph" w:customStyle="1" w:styleId="xl138">
    <w:name w:val="xl138"/>
    <w:basedOn w:val="Normal"/>
    <w:rsid w:val="00933B15"/>
    <w:pPr>
      <w:spacing w:before="100" w:beforeAutospacing="1" w:after="100" w:afterAutospacing="1"/>
      <w:jc w:val="right"/>
    </w:pPr>
    <w:rPr>
      <w:rFonts w:ascii="Arial Narrow" w:eastAsia="Times New Roman" w:hAnsi="Arial Narrow" w:cs="Times New Roman"/>
      <w:i/>
      <w:iCs/>
      <w:sz w:val="16"/>
      <w:szCs w:val="16"/>
      <w:lang w:val="en-GB" w:eastAsia="en-GB" w:bidi="ar-SA"/>
    </w:rPr>
  </w:style>
  <w:style w:type="paragraph" w:customStyle="1" w:styleId="xl139">
    <w:name w:val="xl139"/>
    <w:basedOn w:val="Normal"/>
    <w:rsid w:val="00933B15"/>
    <w:pPr>
      <w:spacing w:before="100" w:beforeAutospacing="1" w:after="100" w:afterAutospacing="1"/>
      <w:jc w:val="right"/>
    </w:pPr>
    <w:rPr>
      <w:rFonts w:ascii="Arial Narrow" w:eastAsia="Times New Roman" w:hAnsi="Arial Narrow" w:cs="Times New Roman"/>
      <w:sz w:val="24"/>
      <w:szCs w:val="24"/>
      <w:lang w:val="en-GB" w:eastAsia="en-GB" w:bidi="ar-SA"/>
    </w:rPr>
  </w:style>
  <w:style w:type="character" w:customStyle="1" w:styleId="Heading2Char">
    <w:name w:val="Heading 2 Char"/>
    <w:basedOn w:val="DefaultParagraphFont"/>
    <w:link w:val="Heading2"/>
    <w:rsid w:val="00A571FD"/>
    <w:rPr>
      <w:rFonts w:ascii="Arial" w:eastAsia="SimSun" w:hAnsi="Arial"/>
      <w:bCs/>
      <w:iCs/>
      <w:caps/>
      <w:sz w:val="22"/>
      <w:szCs w:val="28"/>
      <w:lang w:eastAsia="zh-CN"/>
    </w:rPr>
  </w:style>
  <w:style w:type="character" w:customStyle="1" w:styleId="Heading4Char">
    <w:name w:val="Heading 4 Char"/>
    <w:basedOn w:val="DefaultParagraphFont"/>
    <w:link w:val="Heading4"/>
    <w:rsid w:val="00A571FD"/>
    <w:rPr>
      <w:rFonts w:ascii="Arial" w:eastAsia="SimSun" w:hAnsi="Arial"/>
      <w:bCs/>
      <w:i/>
      <w:sz w:val="22"/>
      <w:szCs w:val="28"/>
      <w:lang w:eastAsia="zh-CN"/>
    </w:rPr>
  </w:style>
  <w:style w:type="numbering" w:customStyle="1" w:styleId="NoList1">
    <w:name w:val="No List1"/>
    <w:next w:val="NoList"/>
    <w:uiPriority w:val="99"/>
    <w:semiHidden/>
    <w:unhideWhenUsed/>
    <w:rsid w:val="00A571FD"/>
  </w:style>
  <w:style w:type="character" w:customStyle="1" w:styleId="BodyTextChar">
    <w:name w:val="Body Text Char"/>
    <w:basedOn w:val="DefaultParagraphFont"/>
    <w:link w:val="BodyText"/>
    <w:rsid w:val="00A571FD"/>
    <w:rPr>
      <w:rFonts w:ascii="Arial" w:eastAsia="SimSun" w:hAnsi="Arial"/>
      <w:sz w:val="22"/>
      <w:lang w:eastAsia="zh-CN"/>
    </w:rPr>
  </w:style>
  <w:style w:type="character" w:customStyle="1" w:styleId="EndnoteTextChar">
    <w:name w:val="Endnote Text Char"/>
    <w:basedOn w:val="DefaultParagraphFont"/>
    <w:link w:val="EndnoteText"/>
    <w:semiHidden/>
    <w:rsid w:val="00A571FD"/>
    <w:rPr>
      <w:rFonts w:ascii="Arial" w:eastAsia="SimSun" w:hAnsi="Arial"/>
      <w:sz w:val="18"/>
      <w:lang w:eastAsia="zh-CN"/>
    </w:rPr>
  </w:style>
  <w:style w:type="character" w:customStyle="1" w:styleId="FooterChar">
    <w:name w:val="Footer Char"/>
    <w:basedOn w:val="DefaultParagraphFont"/>
    <w:link w:val="Footer"/>
    <w:semiHidden/>
    <w:rsid w:val="00A571FD"/>
    <w:rPr>
      <w:rFonts w:ascii="Arial" w:eastAsia="SimSun" w:hAnsi="Arial"/>
      <w:sz w:val="22"/>
      <w:lang w:eastAsia="zh-CN"/>
    </w:rPr>
  </w:style>
  <w:style w:type="character" w:customStyle="1" w:styleId="HeaderChar">
    <w:name w:val="Header Char"/>
    <w:basedOn w:val="DefaultParagraphFont"/>
    <w:link w:val="Header"/>
    <w:semiHidden/>
    <w:rsid w:val="00A571FD"/>
    <w:rPr>
      <w:rFonts w:ascii="Arial" w:eastAsia="SimSun" w:hAnsi="Arial"/>
      <w:sz w:val="22"/>
      <w:lang w:eastAsia="zh-CN"/>
    </w:rPr>
  </w:style>
  <w:style w:type="character" w:customStyle="1" w:styleId="SalutationChar">
    <w:name w:val="Salutation Char"/>
    <w:basedOn w:val="DefaultParagraphFont"/>
    <w:link w:val="Salutation"/>
    <w:semiHidden/>
    <w:rsid w:val="00A571FD"/>
    <w:rPr>
      <w:rFonts w:ascii="Arial" w:eastAsia="SimSun" w:hAnsi="Arial"/>
      <w:sz w:val="22"/>
      <w:lang w:eastAsia="zh-CN"/>
    </w:rPr>
  </w:style>
  <w:style w:type="character" w:customStyle="1" w:styleId="SignatureChar">
    <w:name w:val="Signature Char"/>
    <w:basedOn w:val="DefaultParagraphFont"/>
    <w:link w:val="Signature"/>
    <w:semiHidden/>
    <w:rsid w:val="00A571FD"/>
    <w:rPr>
      <w:rFonts w:ascii="Arial" w:eastAsia="SimSun" w:hAnsi="Arial"/>
      <w:sz w:val="22"/>
      <w:lang w:eastAsia="zh-CN"/>
    </w:rPr>
  </w:style>
  <w:style w:type="character" w:customStyle="1" w:styleId="Hyperlink1">
    <w:name w:val="Hyperlink1"/>
    <w:basedOn w:val="DefaultParagraphFont"/>
    <w:uiPriority w:val="99"/>
    <w:unhideWhenUsed/>
    <w:rsid w:val="00A571FD"/>
    <w:rPr>
      <w:color w:val="0000FF"/>
      <w:u w:val="single"/>
    </w:rPr>
  </w:style>
  <w:style w:type="table" w:customStyle="1" w:styleId="TableGrid1">
    <w:name w:val="Table Grid1"/>
    <w:basedOn w:val="TableNormal"/>
    <w:next w:val="TableGrid"/>
    <w:rsid w:val="00A571FD"/>
    <w:rPr>
      <w:rFonts w:ascii="Arial" w:eastAsiaTheme="minorHAns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549">
      <w:bodyDiv w:val="1"/>
      <w:marLeft w:val="0"/>
      <w:marRight w:val="0"/>
      <w:marTop w:val="0"/>
      <w:marBottom w:val="0"/>
      <w:divBdr>
        <w:top w:val="none" w:sz="0" w:space="0" w:color="auto"/>
        <w:left w:val="none" w:sz="0" w:space="0" w:color="auto"/>
        <w:bottom w:val="none" w:sz="0" w:space="0" w:color="auto"/>
        <w:right w:val="none" w:sz="0" w:space="0" w:color="auto"/>
      </w:divBdr>
    </w:div>
    <w:div w:id="125705662">
      <w:bodyDiv w:val="1"/>
      <w:marLeft w:val="0"/>
      <w:marRight w:val="0"/>
      <w:marTop w:val="0"/>
      <w:marBottom w:val="0"/>
      <w:divBdr>
        <w:top w:val="none" w:sz="0" w:space="0" w:color="auto"/>
        <w:left w:val="none" w:sz="0" w:space="0" w:color="auto"/>
        <w:bottom w:val="none" w:sz="0" w:space="0" w:color="auto"/>
        <w:right w:val="none" w:sz="0" w:space="0" w:color="auto"/>
      </w:divBdr>
    </w:div>
    <w:div w:id="197592789">
      <w:bodyDiv w:val="1"/>
      <w:marLeft w:val="0"/>
      <w:marRight w:val="0"/>
      <w:marTop w:val="0"/>
      <w:marBottom w:val="0"/>
      <w:divBdr>
        <w:top w:val="none" w:sz="0" w:space="0" w:color="auto"/>
        <w:left w:val="none" w:sz="0" w:space="0" w:color="auto"/>
        <w:bottom w:val="none" w:sz="0" w:space="0" w:color="auto"/>
        <w:right w:val="none" w:sz="0" w:space="0" w:color="auto"/>
      </w:divBdr>
    </w:div>
    <w:div w:id="238366921">
      <w:bodyDiv w:val="1"/>
      <w:marLeft w:val="0"/>
      <w:marRight w:val="0"/>
      <w:marTop w:val="0"/>
      <w:marBottom w:val="0"/>
      <w:divBdr>
        <w:top w:val="none" w:sz="0" w:space="0" w:color="auto"/>
        <w:left w:val="none" w:sz="0" w:space="0" w:color="auto"/>
        <w:bottom w:val="none" w:sz="0" w:space="0" w:color="auto"/>
        <w:right w:val="none" w:sz="0" w:space="0" w:color="auto"/>
      </w:divBdr>
    </w:div>
    <w:div w:id="270169520">
      <w:bodyDiv w:val="1"/>
      <w:marLeft w:val="0"/>
      <w:marRight w:val="0"/>
      <w:marTop w:val="0"/>
      <w:marBottom w:val="0"/>
      <w:divBdr>
        <w:top w:val="none" w:sz="0" w:space="0" w:color="auto"/>
        <w:left w:val="none" w:sz="0" w:space="0" w:color="auto"/>
        <w:bottom w:val="none" w:sz="0" w:space="0" w:color="auto"/>
        <w:right w:val="none" w:sz="0" w:space="0" w:color="auto"/>
      </w:divBdr>
    </w:div>
    <w:div w:id="436604284">
      <w:bodyDiv w:val="1"/>
      <w:marLeft w:val="0"/>
      <w:marRight w:val="0"/>
      <w:marTop w:val="0"/>
      <w:marBottom w:val="0"/>
      <w:divBdr>
        <w:top w:val="none" w:sz="0" w:space="0" w:color="auto"/>
        <w:left w:val="none" w:sz="0" w:space="0" w:color="auto"/>
        <w:bottom w:val="none" w:sz="0" w:space="0" w:color="auto"/>
        <w:right w:val="none" w:sz="0" w:space="0" w:color="auto"/>
      </w:divBdr>
    </w:div>
    <w:div w:id="606816868">
      <w:bodyDiv w:val="1"/>
      <w:marLeft w:val="0"/>
      <w:marRight w:val="0"/>
      <w:marTop w:val="0"/>
      <w:marBottom w:val="0"/>
      <w:divBdr>
        <w:top w:val="none" w:sz="0" w:space="0" w:color="auto"/>
        <w:left w:val="none" w:sz="0" w:space="0" w:color="auto"/>
        <w:bottom w:val="none" w:sz="0" w:space="0" w:color="auto"/>
        <w:right w:val="none" w:sz="0" w:space="0" w:color="auto"/>
      </w:divBdr>
    </w:div>
    <w:div w:id="1004865683">
      <w:bodyDiv w:val="1"/>
      <w:marLeft w:val="0"/>
      <w:marRight w:val="0"/>
      <w:marTop w:val="0"/>
      <w:marBottom w:val="0"/>
      <w:divBdr>
        <w:top w:val="none" w:sz="0" w:space="0" w:color="auto"/>
        <w:left w:val="none" w:sz="0" w:space="0" w:color="auto"/>
        <w:bottom w:val="none" w:sz="0" w:space="0" w:color="auto"/>
        <w:right w:val="none" w:sz="0" w:space="0" w:color="auto"/>
      </w:divBdr>
    </w:div>
    <w:div w:id="1473594118">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1964994602">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 w:id="2095665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4.xml"/><Relationship Id="rId26" Type="http://schemas.openxmlformats.org/officeDocument/2006/relationships/header" Target="header2.xml"/><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chart" Target="charts/chart6.xml"/><Relationship Id="rId42"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emf"/><Relationship Id="rId25" Type="http://schemas.openxmlformats.org/officeDocument/2006/relationships/header" Target="header1.xml"/><Relationship Id="rId33" Type="http://schemas.openxmlformats.org/officeDocument/2006/relationships/image" Target="media/image19.png"/><Relationship Id="rId38" Type="http://schemas.openxmlformats.org/officeDocument/2006/relationships/header" Target="header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5.png"/><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5.xml"/><Relationship Id="rId32" Type="http://schemas.openxmlformats.org/officeDocument/2006/relationships/image" Target="media/image18.png"/><Relationship Id="rId37" Type="http://schemas.openxmlformats.org/officeDocument/2006/relationships/header" Target="header5.xml"/><Relationship Id="rId40" Type="http://schemas.openxmlformats.org/officeDocument/2006/relationships/header" Target="header7.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png"/><Relationship Id="rId28" Type="http://schemas.openxmlformats.org/officeDocument/2006/relationships/image" Target="media/image14.png"/><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image" Target="media/image11.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3.xml"/><Relationship Id="rId43" Type="http://schemas.openxmlformats.org/officeDocument/2006/relationships/header" Target="header10.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hmed\OneDrive\Bureau\Annexes%20II%20and%20III,%20Charts%201,3,4,5%20and%206_AR.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hmed\OneDrive\Bureau\Annexes%20II%20and%20III,%20Charts%201,3,4,5%20and%206_AR.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wipogvafs01\MARKS\OrgHague\Shared\_LEGAL%20AFFAIRS\Staff\Kosuke\8thWG\8thWG_deficit\190517financial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rtl="1">
              <a:defRPr sz="1600" b="0" i="0" u="none" strike="noStrike" kern="1200" spc="0" baseline="0">
                <a:solidFill>
                  <a:sysClr val="windowText" lastClr="000000"/>
                </a:solidFill>
                <a:latin typeface="+mn-lt"/>
                <a:ea typeface="+mn-ea"/>
                <a:cs typeface="+mn-cs"/>
              </a:defRPr>
            </a:pPr>
            <a:r>
              <a:rPr lang="ar-EG" sz="1500" b="1">
                <a:solidFill>
                  <a:sysClr val="windowText" lastClr="000000"/>
                </a:solidFill>
                <a:latin typeface="Arabic Typesetting" panose="03020402040406030203" pitchFamily="66" charset="-78"/>
                <a:cs typeface="Arabic Typesetting" panose="03020402040406030203" pitchFamily="66" charset="-78"/>
              </a:rPr>
              <a:t>الشكل 1: النتائج المالية لاتحاد لاهاي</a:t>
            </a:r>
          </a:p>
          <a:p>
            <a:pPr rtl="1">
              <a:defRPr sz="1600">
                <a:solidFill>
                  <a:sysClr val="windowText" lastClr="000000"/>
                </a:solidFill>
              </a:defRPr>
            </a:pPr>
            <a:r>
              <a:rPr lang="ar-EG" sz="1500" i="1">
                <a:solidFill>
                  <a:sysClr val="windowText" lastClr="000000"/>
                </a:solidFill>
                <a:latin typeface="Arabic Typesetting" panose="03020402040406030203" pitchFamily="66" charset="-78"/>
                <a:cs typeface="Arabic Typesetting" panose="03020402040406030203" pitchFamily="66" charset="-78"/>
              </a:rPr>
              <a:t>(بآلاف الفرنكات السويسرية)</a:t>
            </a:r>
          </a:p>
        </c:rich>
      </c:tx>
      <c:layout>
        <c:manualLayout>
          <c:xMode val="edge"/>
          <c:yMode val="edge"/>
          <c:x val="0.35664951873346284"/>
          <c:y val="2.2792094103512281E-2"/>
        </c:manualLayout>
      </c:layout>
      <c:overlay val="0"/>
      <c:spPr>
        <a:noFill/>
        <a:ln>
          <a:noFill/>
        </a:ln>
        <a:effectLst/>
      </c:spPr>
      <c:txPr>
        <a:bodyPr rot="0" spcFirstLastPara="1" vertOverflow="ellipsis" vert="horz" wrap="square" anchor="ctr" anchorCtr="1"/>
        <a:lstStyle/>
        <a:p>
          <a:pPr rtl="1">
            <a:defRPr sz="16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1"/>
          <c:order val="1"/>
          <c:tx>
            <c:strRef>
              <c:f>'[Annexes II and III^J Charts 1^J3^J4^J5 and 6_AR.xlsx]Financial results (historical)'!$E$14</c:f>
              <c:strCache>
                <c:ptCount val="1"/>
                <c:pt idx="0">
                  <c:v>النتيجة</c:v>
                </c:pt>
              </c:strCache>
            </c:strRef>
          </c:tx>
          <c:spPr>
            <a:solidFill>
              <a:schemeClr val="tx1">
                <a:lumMod val="50000"/>
                <a:lumOff val="50000"/>
              </a:schemeClr>
            </a:solidFill>
            <a:ln>
              <a:noFill/>
            </a:ln>
            <a:effectLst/>
          </c:spPr>
          <c:invertIfNegative val="0"/>
          <c:dPt>
            <c:idx val="0"/>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1-1F64-485C-8728-40217AC341B4}"/>
              </c:ext>
            </c:extLst>
          </c:dPt>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3-1F64-485C-8728-40217AC341B4}"/>
              </c:ext>
            </c:extLst>
          </c:dPt>
          <c:dPt>
            <c:idx val="2"/>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5-1F64-485C-8728-40217AC341B4}"/>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7-1F64-485C-8728-40217AC341B4}"/>
              </c:ext>
            </c:extLst>
          </c:dPt>
          <c:dPt>
            <c:idx val="4"/>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9-1F64-485C-8728-40217AC341B4}"/>
              </c:ext>
            </c:extLst>
          </c:dPt>
          <c:dPt>
            <c:idx val="5"/>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B-1F64-485C-8728-40217AC341B4}"/>
              </c:ext>
            </c:extLst>
          </c:dPt>
          <c:dPt>
            <c:idx val="6"/>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D-1F64-485C-8728-40217AC341B4}"/>
              </c:ext>
            </c:extLst>
          </c:dPt>
          <c:dPt>
            <c:idx val="7"/>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F-1F64-485C-8728-40217AC341B4}"/>
              </c:ext>
            </c:extLst>
          </c:dPt>
          <c:dPt>
            <c:idx val="8"/>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1-1F64-485C-8728-40217AC341B4}"/>
              </c:ext>
            </c:extLst>
          </c:dPt>
          <c:dPt>
            <c:idx val="9"/>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3-1F64-485C-8728-40217AC341B4}"/>
              </c:ext>
            </c:extLst>
          </c:dPt>
          <c:dPt>
            <c:idx val="10"/>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5-1F64-485C-8728-40217AC341B4}"/>
              </c:ext>
            </c:extLst>
          </c:dPt>
          <c:dPt>
            <c:idx val="11"/>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7-1F64-485C-8728-40217AC341B4}"/>
              </c:ext>
            </c:extLst>
          </c:dPt>
          <c:dPt>
            <c:idx val="12"/>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19-1F64-485C-8728-40217AC341B4}"/>
              </c:ext>
            </c:extLst>
          </c:dPt>
          <c:dLbls>
            <c:numFmt formatCode="#,##0_);\(#,##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'[Annexes II and III^J Charts 1^J3^J4^J5 and 6_AR.xlsx]Financial results (historical)'!$D$15:$D$27</c:f>
              <c:strCache>
                <c:ptCount val="13"/>
                <c:pt idx="0">
                  <c:v>95/1994</c:v>
                </c:pt>
                <c:pt idx="1">
                  <c:v>97/1996</c:v>
                </c:pt>
                <c:pt idx="2">
                  <c:v>99/1998</c:v>
                </c:pt>
                <c:pt idx="3">
                  <c:v>01/2000</c:v>
                </c:pt>
                <c:pt idx="4">
                  <c:v>03/2002</c:v>
                </c:pt>
                <c:pt idx="5">
                  <c:v>05/2004</c:v>
                </c:pt>
                <c:pt idx="6">
                  <c:v>07/2006</c:v>
                </c:pt>
                <c:pt idx="7">
                  <c:v>09/2008</c:v>
                </c:pt>
                <c:pt idx="8">
                  <c:v>11/2010</c:v>
                </c:pt>
                <c:pt idx="9">
                  <c:v>13/2012</c:v>
                </c:pt>
                <c:pt idx="10">
                  <c:v>15/2014</c:v>
                </c:pt>
                <c:pt idx="11">
                  <c:v>17/2016</c:v>
                </c:pt>
                <c:pt idx="12">
                  <c:v>2018</c:v>
                </c:pt>
              </c:strCache>
            </c:strRef>
          </c:cat>
          <c:val>
            <c:numRef>
              <c:f>'[Annexes II and III^J Charts 1^J3^J4^J5 and 6_AR.xlsx]Financial results (historical)'!$E$15:$E$27</c:f>
              <c:numCache>
                <c:formatCode>General</c:formatCode>
                <c:ptCount val="13"/>
                <c:pt idx="0">
                  <c:v>184</c:v>
                </c:pt>
                <c:pt idx="1">
                  <c:v>969</c:v>
                </c:pt>
                <c:pt idx="2" formatCode="#,##0">
                  <c:v>2123</c:v>
                </c:pt>
                <c:pt idx="3">
                  <c:v>546</c:v>
                </c:pt>
                <c:pt idx="4" formatCode="#,##0">
                  <c:v>-2995</c:v>
                </c:pt>
                <c:pt idx="5" formatCode="#,##0">
                  <c:v>-1849</c:v>
                </c:pt>
                <c:pt idx="6">
                  <c:v>-695</c:v>
                </c:pt>
                <c:pt idx="7">
                  <c:v>813</c:v>
                </c:pt>
                <c:pt idx="8" formatCode="#,##0">
                  <c:v>-3223</c:v>
                </c:pt>
                <c:pt idx="9" formatCode="#,##0">
                  <c:v>-6484</c:v>
                </c:pt>
                <c:pt idx="10" formatCode="#,##0">
                  <c:v>-5372</c:v>
                </c:pt>
                <c:pt idx="11" formatCode="#,##0">
                  <c:v>-13107</c:v>
                </c:pt>
                <c:pt idx="12" formatCode="#,##0">
                  <c:v>-10171</c:v>
                </c:pt>
              </c:numCache>
            </c:numRef>
          </c:val>
          <c:extLst>
            <c:ext xmlns:c16="http://schemas.microsoft.com/office/drawing/2014/chart" uri="{C3380CC4-5D6E-409C-BE32-E72D297353CC}">
              <c16:uniqueId val="{0000001A-1F64-485C-8728-40217AC341B4}"/>
            </c:ext>
          </c:extLst>
        </c:ser>
        <c:dLbls>
          <c:showLegendKey val="0"/>
          <c:showVal val="0"/>
          <c:showCatName val="0"/>
          <c:showSerName val="0"/>
          <c:showPercent val="0"/>
          <c:showBubbleSize val="0"/>
        </c:dLbls>
        <c:gapWidth val="25"/>
        <c:overlap val="-27"/>
        <c:axId val="70679248"/>
        <c:axId val="70676336"/>
        <c:extLst>
          <c:ext xmlns:c15="http://schemas.microsoft.com/office/drawing/2012/chart" uri="{02D57815-91ED-43cb-92C2-25804820EDAC}">
            <c15:filteredBarSeries>
              <c15:ser>
                <c:idx val="0"/>
                <c:order val="0"/>
                <c:tx>
                  <c:strRef>
                    <c:extLst>
                      <c:ext uri="{02D57815-91ED-43cb-92C2-25804820EDAC}">
                        <c15:formulaRef>
                          <c15:sqref>'[Annexes II and III^J Charts 1^J3^J4^J5 and 6_AR.xlsx]Financial results (historical)'!$D$14</c15:sqref>
                        </c15:formulaRef>
                      </c:ext>
                    </c:extLst>
                    <c:strCache>
                      <c:ptCount val="1"/>
                      <c:pt idx="0">
                        <c:v>السنة</c:v>
                      </c:pt>
                    </c:strCache>
                  </c:strRef>
                </c:tx>
                <c:spPr>
                  <a:solidFill>
                    <a:schemeClr val="accent1"/>
                  </a:solidFill>
                  <a:ln>
                    <a:noFill/>
                  </a:ln>
                  <a:effectLst/>
                </c:spPr>
                <c:invertIfNegative val="0"/>
                <c:cat>
                  <c:strRef>
                    <c:extLst>
                      <c:ext uri="{02D57815-91ED-43cb-92C2-25804820EDAC}">
                        <c15:formulaRef>
                          <c15:sqref>'[Annexes II and III^J Charts 1^J3^J4^J5 and 6_AR.xlsx]Financial results (historical)'!$D$15:$D$27</c15:sqref>
                        </c15:formulaRef>
                      </c:ext>
                    </c:extLst>
                    <c:strCache>
                      <c:ptCount val="13"/>
                      <c:pt idx="0">
                        <c:v>95/1994</c:v>
                      </c:pt>
                      <c:pt idx="1">
                        <c:v>97/1996</c:v>
                      </c:pt>
                      <c:pt idx="2">
                        <c:v>99/1998</c:v>
                      </c:pt>
                      <c:pt idx="3">
                        <c:v>01/2000</c:v>
                      </c:pt>
                      <c:pt idx="4">
                        <c:v>03/2002</c:v>
                      </c:pt>
                      <c:pt idx="5">
                        <c:v>05/2004</c:v>
                      </c:pt>
                      <c:pt idx="6">
                        <c:v>07/2006</c:v>
                      </c:pt>
                      <c:pt idx="7">
                        <c:v>09/2008</c:v>
                      </c:pt>
                      <c:pt idx="8">
                        <c:v>11/2010</c:v>
                      </c:pt>
                      <c:pt idx="9">
                        <c:v>13/2012</c:v>
                      </c:pt>
                      <c:pt idx="10">
                        <c:v>15/2014</c:v>
                      </c:pt>
                      <c:pt idx="11">
                        <c:v>17/2016</c:v>
                      </c:pt>
                      <c:pt idx="12">
                        <c:v>2018</c:v>
                      </c:pt>
                    </c:strCache>
                  </c:strRef>
                </c:cat>
                <c:val>
                  <c:numRef>
                    <c:extLst>
                      <c:ext uri="{02D57815-91ED-43cb-92C2-25804820EDAC}">
                        <c15:formulaRef>
                          <c15:sqref>'[Annexes II and III^J Charts 1^J3^J4^J5 and 6_AR.xlsx]Financial results (historical)'!$D$15:$D$27</c15:sqref>
                        </c15:formulaRef>
                      </c:ext>
                    </c:extLst>
                    <c:numCache>
                      <c:formatCode>@</c:formatCode>
                      <c:ptCount val="13"/>
                      <c:pt idx="0">
                        <c:v>0</c:v>
                      </c:pt>
                      <c:pt idx="1">
                        <c:v>0</c:v>
                      </c:pt>
                      <c:pt idx="2">
                        <c:v>0</c:v>
                      </c:pt>
                      <c:pt idx="3">
                        <c:v>0</c:v>
                      </c:pt>
                      <c:pt idx="4">
                        <c:v>0</c:v>
                      </c:pt>
                      <c:pt idx="5">
                        <c:v>0</c:v>
                      </c:pt>
                      <c:pt idx="6">
                        <c:v>0</c:v>
                      </c:pt>
                      <c:pt idx="7">
                        <c:v>0</c:v>
                      </c:pt>
                      <c:pt idx="8">
                        <c:v>0</c:v>
                      </c:pt>
                      <c:pt idx="9">
                        <c:v>0</c:v>
                      </c:pt>
                      <c:pt idx="10">
                        <c:v>0</c:v>
                      </c:pt>
                      <c:pt idx="11">
                        <c:v>0</c:v>
                      </c:pt>
                      <c:pt idx="12" formatCode="General">
                        <c:v>2018</c:v>
                      </c:pt>
                    </c:numCache>
                  </c:numRef>
                </c:val>
                <c:extLst>
                  <c:ext xmlns:c16="http://schemas.microsoft.com/office/drawing/2014/chart" uri="{C3380CC4-5D6E-409C-BE32-E72D297353CC}">
                    <c16:uniqueId val="{0000001B-1F64-485C-8728-40217AC341B4}"/>
                  </c:ext>
                </c:extLst>
              </c15:ser>
            </c15:filteredBarSeries>
          </c:ext>
        </c:extLst>
      </c:barChart>
      <c:catAx>
        <c:axId val="706792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0676336"/>
        <c:crosses val="autoZero"/>
        <c:auto val="1"/>
        <c:lblAlgn val="ctr"/>
        <c:lblOffset val="100"/>
        <c:noMultiLvlLbl val="0"/>
      </c:catAx>
      <c:valAx>
        <c:axId val="70676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06792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r>
              <a:rPr lang="ar-EG" sz="1500" b="1">
                <a:latin typeface="Arial" panose="020B0604020202020204" pitchFamily="34" charset="0"/>
                <a:cs typeface="+mj-cs"/>
              </a:rPr>
              <a:t>الشكل 2: التسجيلات الدولية والتجديدات والقرارات</a:t>
            </a:r>
          </a:p>
        </c:rich>
      </c:tx>
      <c:overlay val="0"/>
      <c:spPr>
        <a:noFill/>
        <a:ln>
          <a:noFill/>
        </a:ln>
        <a:effectLst/>
      </c:spPr>
      <c:txPr>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IRs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Sheet1!$B$2:$B$21</c:f>
              <c:numCache>
                <c:formatCode>#,##0</c:formatCode>
                <c:ptCount val="20"/>
                <c:pt idx="1">
                  <c:v>4336</c:v>
                </c:pt>
                <c:pt idx="2">
                  <c:v>4190</c:v>
                </c:pt>
                <c:pt idx="3">
                  <c:v>4183</c:v>
                </c:pt>
                <c:pt idx="4">
                  <c:v>2476</c:v>
                </c:pt>
                <c:pt idx="5">
                  <c:v>1416</c:v>
                </c:pt>
                <c:pt idx="6">
                  <c:v>1137</c:v>
                </c:pt>
                <c:pt idx="7">
                  <c:v>1143</c:v>
                </c:pt>
                <c:pt idx="8">
                  <c:v>1147</c:v>
                </c:pt>
                <c:pt idx="9">
                  <c:v>1524</c:v>
                </c:pt>
                <c:pt idx="10">
                  <c:v>1681</c:v>
                </c:pt>
                <c:pt idx="11">
                  <c:v>2216</c:v>
                </c:pt>
                <c:pt idx="12">
                  <c:v>2363</c:v>
                </c:pt>
                <c:pt idx="13">
                  <c:v>2440</c:v>
                </c:pt>
                <c:pt idx="14">
                  <c:v>2734</c:v>
                </c:pt>
                <c:pt idx="15">
                  <c:v>2703</c:v>
                </c:pt>
                <c:pt idx="16">
                  <c:v>3581</c:v>
                </c:pt>
                <c:pt idx="17">
                  <c:v>5233</c:v>
                </c:pt>
                <c:pt idx="18">
                  <c:v>5041</c:v>
                </c:pt>
                <c:pt idx="19">
                  <c:v>4765</c:v>
                </c:pt>
              </c:numCache>
            </c:numRef>
          </c:val>
          <c:smooth val="0"/>
          <c:extLst>
            <c:ext xmlns:c16="http://schemas.microsoft.com/office/drawing/2014/chart" uri="{C3380CC4-5D6E-409C-BE32-E72D297353CC}">
              <c16:uniqueId val="{00000000-E5CE-4113-AEE0-E9C6588E47AE}"/>
            </c:ext>
          </c:extLst>
        </c:ser>
        <c:ser>
          <c:idx val="1"/>
          <c:order val="1"/>
          <c:tx>
            <c:strRef>
              <c:f>Sheet1!$C$1</c:f>
              <c:strCache>
                <c:ptCount val="1"/>
                <c:pt idx="0">
                  <c:v>renewals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Sheet1!$C$2:$C$21</c:f>
              <c:numCache>
                <c:formatCode>#,##0</c:formatCode>
                <c:ptCount val="20"/>
                <c:pt idx="1">
                  <c:v>2963</c:v>
                </c:pt>
                <c:pt idx="2">
                  <c:v>2919</c:v>
                </c:pt>
                <c:pt idx="3">
                  <c:v>3297</c:v>
                </c:pt>
                <c:pt idx="4">
                  <c:v>3460</c:v>
                </c:pt>
                <c:pt idx="5">
                  <c:v>3592</c:v>
                </c:pt>
                <c:pt idx="6">
                  <c:v>3884</c:v>
                </c:pt>
                <c:pt idx="7">
                  <c:v>3889</c:v>
                </c:pt>
                <c:pt idx="8">
                  <c:v>4205</c:v>
                </c:pt>
                <c:pt idx="9">
                  <c:v>3169</c:v>
                </c:pt>
                <c:pt idx="10">
                  <c:v>2749</c:v>
                </c:pt>
                <c:pt idx="11">
                  <c:v>2793</c:v>
                </c:pt>
                <c:pt idx="12">
                  <c:v>2821</c:v>
                </c:pt>
                <c:pt idx="13">
                  <c:v>3120</c:v>
                </c:pt>
                <c:pt idx="14">
                  <c:v>2859</c:v>
                </c:pt>
                <c:pt idx="15">
                  <c:v>2703</c:v>
                </c:pt>
                <c:pt idx="16">
                  <c:v>3194</c:v>
                </c:pt>
                <c:pt idx="17">
                  <c:v>3150</c:v>
                </c:pt>
                <c:pt idx="18">
                  <c:v>3297</c:v>
                </c:pt>
                <c:pt idx="19">
                  <c:v>3265</c:v>
                </c:pt>
              </c:numCache>
            </c:numRef>
          </c:val>
          <c:smooth val="0"/>
          <c:extLst>
            <c:ext xmlns:c16="http://schemas.microsoft.com/office/drawing/2014/chart" uri="{C3380CC4-5D6E-409C-BE32-E72D297353CC}">
              <c16:uniqueId val="{00000001-E5CE-4113-AEE0-E9C6588E47AE}"/>
            </c:ext>
          </c:extLst>
        </c:ser>
        <c:ser>
          <c:idx val="4"/>
          <c:order val="2"/>
          <c:tx>
            <c:strRef>
              <c:f>Sheet1!$F$1</c:f>
              <c:strCache>
                <c:ptCount val="1"/>
                <c:pt idx="0">
                  <c:v>Decisions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Sheet1!$F$2:$F$21</c:f>
              <c:numCache>
                <c:formatCode>General</c:formatCode>
                <c:ptCount val="20"/>
                <c:pt idx="0">
                  <c:v>1</c:v>
                </c:pt>
                <c:pt idx="1">
                  <c:v>0</c:v>
                </c:pt>
                <c:pt idx="2">
                  <c:v>1</c:v>
                </c:pt>
                <c:pt idx="3">
                  <c:v>1</c:v>
                </c:pt>
                <c:pt idx="4">
                  <c:v>2</c:v>
                </c:pt>
                <c:pt idx="5">
                  <c:v>0</c:v>
                </c:pt>
                <c:pt idx="6">
                  <c:v>106</c:v>
                </c:pt>
                <c:pt idx="7">
                  <c:v>53</c:v>
                </c:pt>
                <c:pt idx="8">
                  <c:v>67</c:v>
                </c:pt>
                <c:pt idx="9">
                  <c:v>589</c:v>
                </c:pt>
                <c:pt idx="10">
                  <c:v>1394</c:v>
                </c:pt>
                <c:pt idx="11">
                  <c:v>1582</c:v>
                </c:pt>
                <c:pt idx="12">
                  <c:v>2415</c:v>
                </c:pt>
                <c:pt idx="13" formatCode="#,##0">
                  <c:v>2862</c:v>
                </c:pt>
                <c:pt idx="14" formatCode="#,##0">
                  <c:v>2891</c:v>
                </c:pt>
                <c:pt idx="15" formatCode="#,##0">
                  <c:v>3169</c:v>
                </c:pt>
                <c:pt idx="16" formatCode="#,##0">
                  <c:v>3791</c:v>
                </c:pt>
                <c:pt idx="17" formatCode="#,##0">
                  <c:v>7671</c:v>
                </c:pt>
                <c:pt idx="18" formatCode="#,##0">
                  <c:v>11688</c:v>
                </c:pt>
                <c:pt idx="19">
                  <c:v>13128</c:v>
                </c:pt>
              </c:numCache>
            </c:numRef>
          </c:val>
          <c:smooth val="0"/>
          <c:extLst>
            <c:ext xmlns:c16="http://schemas.microsoft.com/office/drawing/2014/chart" uri="{C3380CC4-5D6E-409C-BE32-E72D297353CC}">
              <c16:uniqueId val="{00000002-E5CE-4113-AEE0-E9C6588E47AE}"/>
            </c:ext>
          </c:extLst>
        </c:ser>
        <c:dLbls>
          <c:showLegendKey val="0"/>
          <c:showVal val="0"/>
          <c:showCatName val="0"/>
          <c:showSerName val="0"/>
          <c:showPercent val="0"/>
          <c:showBubbleSize val="0"/>
        </c:dLbls>
        <c:marker val="1"/>
        <c:smooth val="0"/>
        <c:axId val="194974592"/>
        <c:axId val="194975840"/>
      </c:lineChart>
      <c:catAx>
        <c:axId val="1949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94975840"/>
        <c:crosses val="autoZero"/>
        <c:auto val="1"/>
        <c:lblAlgn val="ctr"/>
        <c:lblOffset val="100"/>
        <c:noMultiLvlLbl val="0"/>
      </c:catAx>
      <c:valAx>
        <c:axId val="194975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9497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sz="1100" b="0" i="0" u="none" strike="noStrike" baseline="0">
                <a:solidFill>
                  <a:srgbClr val="000000"/>
                </a:solidFill>
                <a:latin typeface="Arial"/>
                <a:ea typeface="Arial"/>
                <a:cs typeface="Arial"/>
              </a:defRPr>
            </a:pPr>
            <a:r>
              <a:rPr lang="ar-EG" sz="1500" b="1">
                <a:latin typeface="Arabic Typesetting" panose="03020402040406030203" pitchFamily="66" charset="-78"/>
                <a:cs typeface="Arabic Typesetting" panose="03020402040406030203" pitchFamily="66" charset="-78"/>
              </a:rPr>
              <a:t>الشكل 3: طلبات لاهاي للفترة 2018 - 2029</a:t>
            </a:r>
          </a:p>
        </c:rich>
      </c:tx>
      <c:layout>
        <c:manualLayout>
          <c:xMode val="edge"/>
          <c:yMode val="edge"/>
          <c:x val="0.35381258168675606"/>
          <c:y val="3.0064517624012955E-2"/>
        </c:manualLayout>
      </c:layout>
      <c:overlay val="0"/>
      <c:spPr>
        <a:noFill/>
        <a:ln w="25400">
          <a:noFill/>
        </a:ln>
      </c:spPr>
    </c:title>
    <c:autoTitleDeleted val="0"/>
    <c:plotArea>
      <c:layout>
        <c:manualLayout>
          <c:layoutTarget val="inner"/>
          <c:xMode val="edge"/>
          <c:yMode val="edge"/>
          <c:x val="9.0121393422160537E-2"/>
          <c:y val="0.22630037001974035"/>
          <c:w val="0.87254557726629867"/>
          <c:h val="0.62285944070898203"/>
        </c:manualLayout>
      </c:layout>
      <c:barChart>
        <c:barDir val="col"/>
        <c:grouping val="clustered"/>
        <c:varyColors val="0"/>
        <c:ser>
          <c:idx val="1"/>
          <c:order val="0"/>
          <c:tx>
            <c:strRef>
              <c:f>'Hague Forecast ESD'!$B$5</c:f>
              <c:strCache>
                <c:ptCount val="1"/>
                <c:pt idx="0">
                  <c:v>الطلبات</c:v>
                </c:pt>
              </c:strCache>
            </c:strRef>
          </c:tx>
          <c:spPr>
            <a:solidFill>
              <a:schemeClr val="accent3">
                <a:lumMod val="20000"/>
                <a:lumOff val="80000"/>
              </a:schemeClr>
            </a:solidFill>
            <a:ln w="19050">
              <a:no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'Hague Forecast ESD'!$A$6:$A$18</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'Hague Forecast ESD'!$B$6:$B$18</c:f>
              <c:numCache>
                <c:formatCode>#,##0</c:formatCode>
                <c:ptCount val="12"/>
                <c:pt idx="0">
                  <c:v>5420</c:v>
                </c:pt>
                <c:pt idx="1">
                  <c:v>5780</c:v>
                </c:pt>
                <c:pt idx="2">
                  <c:v>7140</c:v>
                </c:pt>
                <c:pt idx="3">
                  <c:v>7800</c:v>
                </c:pt>
                <c:pt idx="4">
                  <c:v>8520</c:v>
                </c:pt>
                <c:pt idx="5">
                  <c:v>9270</c:v>
                </c:pt>
                <c:pt idx="6">
                  <c:v>10010</c:v>
                </c:pt>
                <c:pt idx="7">
                  <c:v>10820</c:v>
                </c:pt>
                <c:pt idx="8">
                  <c:v>11430</c:v>
                </c:pt>
                <c:pt idx="9">
                  <c:v>12030</c:v>
                </c:pt>
                <c:pt idx="10">
                  <c:v>12620</c:v>
                </c:pt>
                <c:pt idx="11">
                  <c:v>13210</c:v>
                </c:pt>
              </c:numCache>
            </c:numRef>
          </c:val>
          <c:extLst>
            <c:ext xmlns:c16="http://schemas.microsoft.com/office/drawing/2014/chart" uri="{C3380CC4-5D6E-409C-BE32-E72D297353CC}">
              <c16:uniqueId val="{00000000-26C2-4207-B950-8581313F9415}"/>
            </c:ext>
          </c:extLst>
        </c:ser>
        <c:dLbls>
          <c:showLegendKey val="0"/>
          <c:showVal val="0"/>
          <c:showCatName val="0"/>
          <c:showSerName val="0"/>
          <c:showPercent val="0"/>
          <c:showBubbleSize val="0"/>
        </c:dLbls>
        <c:gapWidth val="27"/>
        <c:axId val="1473500223"/>
        <c:axId val="1"/>
      </c:barChart>
      <c:catAx>
        <c:axId val="1473500223"/>
        <c:scaling>
          <c:orientation val="minMax"/>
        </c:scaling>
        <c:delete val="0"/>
        <c:axPos val="b"/>
        <c:numFmt formatCode="General" sourceLinked="1"/>
        <c:majorTickMark val="out"/>
        <c:minorTickMark val="none"/>
        <c:tickLblPos val="nextTo"/>
        <c:spPr>
          <a:ln w="9525">
            <a:noFill/>
          </a:ln>
        </c:spPr>
        <c:txPr>
          <a:bodyPr rot="0" vert="horz"/>
          <a:lstStyle/>
          <a:p>
            <a:pPr>
              <a:defRPr sz="900" b="0" i="0" u="none" strike="noStrike" baseline="0">
                <a:solidFill>
                  <a:srgbClr val="000000"/>
                </a:solidFill>
                <a:latin typeface="Arial"/>
                <a:ea typeface="Arial"/>
                <a:cs typeface="Arial"/>
              </a:defRPr>
            </a:pPr>
            <a:endParaRPr lang="en-US"/>
          </a:p>
        </c:txPr>
        <c:crossAx val="1"/>
        <c:crossesAt val="0"/>
        <c:auto val="1"/>
        <c:lblAlgn val="ctr"/>
        <c:lblOffset val="100"/>
        <c:noMultiLvlLbl val="0"/>
      </c:catAx>
      <c:valAx>
        <c:axId val="1"/>
        <c:scaling>
          <c:orientation val="minMax"/>
          <c:max val="15000"/>
          <c:min val="0"/>
        </c:scaling>
        <c:delete val="0"/>
        <c:axPos val="l"/>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73500223"/>
        <c:crosses val="autoZero"/>
        <c:crossBetween val="between"/>
      </c:valAx>
      <c:spPr>
        <a:solidFill>
          <a:srgbClr val="FFFFFF"/>
        </a:solidFill>
        <a:ln w="25400">
          <a:noFill/>
        </a:ln>
      </c:spPr>
    </c:plotArea>
    <c:legend>
      <c:legendPos val="t"/>
      <c:layout>
        <c:manualLayout>
          <c:xMode val="edge"/>
          <c:yMode val="edge"/>
          <c:x val="0.25302348333023045"/>
          <c:y val="0.92713066362683216"/>
          <c:w val="0.55425030407784392"/>
          <c:h val="6.957483525568478E-2"/>
        </c:manualLayout>
      </c:layout>
      <c:overlay val="0"/>
      <c:spPr>
        <a:solidFill>
          <a:srgbClr val="FFFFFF"/>
        </a:solidFill>
        <a:ln w="25400">
          <a:noFill/>
        </a:ln>
      </c:spPr>
      <c:txPr>
        <a:bodyPr/>
        <a:lstStyle/>
        <a:p>
          <a:pPr>
            <a:defRPr sz="1400" b="0" i="0" u="none" strike="noStrike" baseline="0">
              <a:solidFill>
                <a:srgbClr val="000000"/>
              </a:solidFill>
              <a:latin typeface="Arabic Typesetting" panose="03020402040406030203" pitchFamily="66" charset="-78"/>
              <a:ea typeface="Arial"/>
              <a:cs typeface="Arabic Typesetting" panose="03020402040406030203" pitchFamily="66" charset="-78"/>
            </a:defRPr>
          </a:pPr>
          <a:endParaRPr lang="en-US"/>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rtl="1">
              <a:defRPr sz="1100" b="0" i="0" u="none" strike="noStrike" baseline="0">
                <a:solidFill>
                  <a:srgbClr val="000000"/>
                </a:solidFill>
                <a:latin typeface="Arial"/>
                <a:ea typeface="Arial"/>
                <a:cs typeface="Arial"/>
              </a:defRPr>
            </a:pPr>
            <a:r>
              <a:rPr lang="ar-EG" sz="1600" b="1">
                <a:latin typeface="Arabic Typesetting" panose="03020402040406030203" pitchFamily="66" charset="-78"/>
                <a:cs typeface="Arabic Typesetting" panose="03020402040406030203" pitchFamily="66" charset="-78"/>
              </a:rPr>
              <a:t>الشكل 4: إيرادات لاهاي 2018 - 2029</a:t>
            </a:r>
          </a:p>
          <a:p>
            <a:pPr rtl="1">
              <a:defRPr sz="1100" b="0" i="0" u="none" strike="noStrike" baseline="0">
                <a:solidFill>
                  <a:srgbClr val="000000"/>
                </a:solidFill>
                <a:latin typeface="Arial"/>
                <a:ea typeface="Arial"/>
                <a:cs typeface="Arial"/>
              </a:defRPr>
            </a:pPr>
            <a:r>
              <a:rPr lang="ar-EG" sz="1050" b="0" i="1">
                <a:latin typeface="Arabic Typesetting" panose="03020402040406030203" pitchFamily="66" charset="-78"/>
                <a:cs typeface="Arabic Typesetting" panose="03020402040406030203" pitchFamily="66" charset="-78"/>
              </a:rPr>
              <a:t>(بآلاف الفرنكات السويسرية)</a:t>
            </a:r>
          </a:p>
        </c:rich>
      </c:tx>
      <c:layout>
        <c:manualLayout>
          <c:xMode val="edge"/>
          <c:yMode val="edge"/>
          <c:x val="0.3139687659071459"/>
          <c:y val="2.054742096119903E-2"/>
        </c:manualLayout>
      </c:layout>
      <c:overlay val="0"/>
      <c:spPr>
        <a:noFill/>
        <a:ln w="25400">
          <a:noFill/>
        </a:ln>
      </c:spPr>
    </c:title>
    <c:autoTitleDeleted val="0"/>
    <c:plotArea>
      <c:layout>
        <c:manualLayout>
          <c:layoutTarget val="inner"/>
          <c:xMode val="edge"/>
          <c:yMode val="edge"/>
          <c:x val="9.0121393422160537E-2"/>
          <c:y val="0.27512584279203756"/>
          <c:w val="0.88561600074469304"/>
          <c:h val="0.5872620481335088"/>
        </c:manualLayout>
      </c:layout>
      <c:barChart>
        <c:barDir val="col"/>
        <c:grouping val="clustered"/>
        <c:varyColors val="0"/>
        <c:ser>
          <c:idx val="3"/>
          <c:order val="3"/>
          <c:tx>
            <c:strRef>
              <c:f>'Hague Forecast ESD'!$E$45</c:f>
              <c:strCache>
                <c:ptCount val="1"/>
                <c:pt idx="0">
                  <c:v>الإيرادات</c:v>
                </c:pt>
              </c:strCache>
            </c:strRef>
          </c:tx>
          <c:spPr>
            <a:solidFill>
              <a:schemeClr val="accent3">
                <a:lumMod val="20000"/>
                <a:lumOff val="80000"/>
              </a:schemeClr>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'Hague Forecast ESD'!$A$47:$A$58</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'Hague Forecast ESD'!$E$47:$E$58</c:f>
              <c:numCache>
                <c:formatCode>#,##0</c:formatCode>
                <c:ptCount val="12"/>
                <c:pt idx="0">
                  <c:v>4844.3090023548066</c:v>
                </c:pt>
                <c:pt idx="1">
                  <c:v>5122.4952927881995</c:v>
                </c:pt>
                <c:pt idx="2">
                  <c:v>5993.9249408664364</c:v>
                </c:pt>
                <c:pt idx="3">
                  <c:v>6486.2362222207885</c:v>
                </c:pt>
                <c:pt idx="4">
                  <c:v>6945.1325348201462</c:v>
                </c:pt>
                <c:pt idx="5">
                  <c:v>7319.4579023782799</c:v>
                </c:pt>
                <c:pt idx="6">
                  <c:v>7792.4765863434468</c:v>
                </c:pt>
                <c:pt idx="7">
                  <c:v>8207.0884522659144</c:v>
                </c:pt>
                <c:pt idx="8">
                  <c:v>8592.1366760237524</c:v>
                </c:pt>
                <c:pt idx="9">
                  <c:v>8957.2544442043691</c:v>
                </c:pt>
                <c:pt idx="10">
                  <c:v>9314.1163153630168</c:v>
                </c:pt>
                <c:pt idx="11">
                  <c:v>9663.0182171048127</c:v>
                </c:pt>
              </c:numCache>
            </c:numRef>
          </c:val>
          <c:extLst>
            <c:ext xmlns:c16="http://schemas.microsoft.com/office/drawing/2014/chart" uri="{C3380CC4-5D6E-409C-BE32-E72D297353CC}">
              <c16:uniqueId val="{00000000-C0FA-48F0-9E49-F3F39F8FCE69}"/>
            </c:ext>
          </c:extLst>
        </c:ser>
        <c:dLbls>
          <c:showLegendKey val="0"/>
          <c:showVal val="0"/>
          <c:showCatName val="0"/>
          <c:showSerName val="0"/>
          <c:showPercent val="0"/>
          <c:showBubbleSize val="0"/>
        </c:dLbls>
        <c:gapWidth val="27"/>
        <c:axId val="1473500223"/>
        <c:axId val="1"/>
        <c:extLst>
          <c:ext xmlns:c15="http://schemas.microsoft.com/office/drawing/2012/chart" uri="{02D57815-91ED-43cb-92C2-25804820EDAC}">
            <c15:filteredBarSeries>
              <c15:ser>
                <c:idx val="1"/>
                <c:order val="0"/>
                <c:tx>
                  <c:strRef>
                    <c:extLst>
                      <c:ext uri="{02D57815-91ED-43cb-92C2-25804820EDAC}">
                        <c15:formulaRef>
                          <c15:sqref>'Hague Forecast ESD'!$B$45</c15:sqref>
                        </c15:formulaRef>
                      </c:ext>
                    </c:extLst>
                    <c:strCache>
                      <c:ptCount val="1"/>
                      <c:pt idx="0">
                        <c:v>الرسم الأساسي</c:v>
                      </c:pt>
                    </c:strCache>
                  </c:strRef>
                </c:tx>
                <c:invertIfNegative val="0"/>
                <c:cat>
                  <c:numRef>
                    <c:extLst>
                      <c:ext uri="{02D57815-91ED-43cb-92C2-25804820EDAC}">
                        <c15:formulaRef>
                          <c15:sqref>'Hague Forecast ESD'!$A$47:$A$58</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c:ext uri="{02D57815-91ED-43cb-92C2-25804820EDAC}">
                        <c15:formulaRef>
                          <c15:sqref>'Hague Forecast ESD'!$B$46:$B$58</c15:sqref>
                        </c15:formulaRef>
                      </c:ext>
                    </c:extLst>
                    <c:numCache>
                      <c:formatCode>#,##0.00</c:formatCode>
                      <c:ptCount val="13"/>
                      <c:pt idx="0">
                        <c:v>3.1614969065857537</c:v>
                      </c:pt>
                      <c:pt idx="1">
                        <c:v>3.250834149793016</c:v>
                      </c:pt>
                      <c:pt idx="2">
                        <c:v>3.4912581286390152</c:v>
                      </c:pt>
                      <c:pt idx="3">
                        <c:v>4.1593085838029955</c:v>
                      </c:pt>
                      <c:pt idx="4">
                        <c:v>4.494877857160227</c:v>
                      </c:pt>
                      <c:pt idx="5">
                        <c:v>4.8617350372855253</c:v>
                      </c:pt>
                      <c:pt idx="6">
                        <c:v>5.2459468567127292</c:v>
                      </c:pt>
                      <c:pt idx="7">
                        <c:v>5.6239942348458625</c:v>
                      </c:pt>
                      <c:pt idx="8">
                        <c:v>6.042665431853699</c:v>
                      </c:pt>
                      <c:pt idx="9">
                        <c:v>6.3567458416254139</c:v>
                      </c:pt>
                      <c:pt idx="10">
                        <c:v>6.6677920446723951</c:v>
                      </c:pt>
                      <c:pt idx="11">
                        <c:v>6.9788548136651345</c:v>
                      </c:pt>
                      <c:pt idx="12">
                        <c:v>7.2856285455749301</c:v>
                      </c:pt>
                    </c:numCache>
                  </c:numRef>
                </c:val>
                <c:extLst>
                  <c:ext xmlns:c16="http://schemas.microsoft.com/office/drawing/2014/chart" uri="{C3380CC4-5D6E-409C-BE32-E72D297353CC}">
                    <c16:uniqueId val="{00000001-C0FA-48F0-9E49-F3F39F8FCE69}"/>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'Hague Forecast ESD'!$C$45</c15:sqref>
                        </c15:formulaRef>
                      </c:ext>
                    </c:extLst>
                    <c:strCache>
                      <c:ptCount val="1"/>
                      <c:pt idx="0">
                        <c:v>التجديد</c:v>
                      </c:pt>
                    </c:strCache>
                  </c:strRef>
                </c:tx>
                <c:invertIfNegative val="0"/>
                <c:cat>
                  <c:numRef>
                    <c:extLst xmlns:c15="http://schemas.microsoft.com/office/drawing/2012/chart">
                      <c:ext xmlns:c15="http://schemas.microsoft.com/office/drawing/2012/chart" uri="{02D57815-91ED-43cb-92C2-25804820EDAC}">
                        <c15:formulaRef>
                          <c15:sqref>'Hague Forecast ESD'!$A$47:$A$58</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'Hague Forecast ESD'!$C$46:$C$58</c15:sqref>
                        </c15:formulaRef>
                      </c:ext>
                    </c:extLst>
                    <c:numCache>
                      <c:formatCode>#,##0.00</c:formatCode>
                      <c:ptCount val="13"/>
                      <c:pt idx="0">
                        <c:v>0.83543500000000004</c:v>
                      </c:pt>
                      <c:pt idx="1">
                        <c:v>0.88589799999999996</c:v>
                      </c:pt>
                      <c:pt idx="2">
                        <c:v>0.88261800000000001</c:v>
                      </c:pt>
                      <c:pt idx="3">
                        <c:v>0.95888300000000004</c:v>
                      </c:pt>
                      <c:pt idx="4">
                        <c:v>1.0435669999999999</c:v>
                      </c:pt>
                      <c:pt idx="5">
                        <c:v>1.0686199999999999</c:v>
                      </c:pt>
                      <c:pt idx="6">
                        <c:v>1.004003</c:v>
                      </c:pt>
                      <c:pt idx="7">
                        <c:v>1.0298769999999999</c:v>
                      </c:pt>
                      <c:pt idx="8">
                        <c:v>0.96522600000000003</c:v>
                      </c:pt>
                      <c:pt idx="9">
                        <c:v>0.97993699999999995</c:v>
                      </c:pt>
                      <c:pt idx="10">
                        <c:v>0.98065599999999997</c:v>
                      </c:pt>
                      <c:pt idx="11">
                        <c:v>0.97431299999999998</c:v>
                      </c:pt>
                      <c:pt idx="12">
                        <c:v>0.96545999999999998</c:v>
                      </c:pt>
                    </c:numCache>
                  </c:numRef>
                </c:val>
                <c:extLst xmlns:c15="http://schemas.microsoft.com/office/drawing/2012/chart">
                  <c:ext xmlns:c16="http://schemas.microsoft.com/office/drawing/2014/chart" uri="{C3380CC4-5D6E-409C-BE32-E72D297353CC}">
                    <c16:uniqueId val="{00000002-C0FA-48F0-9E49-F3F39F8FCE6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'Hague Forecast ESD'!$D$45</c15:sqref>
                        </c15:formulaRef>
                      </c:ext>
                    </c:extLst>
                    <c:strCache>
                      <c:ptCount val="1"/>
                      <c:pt idx="0">
                        <c:v>آخر</c:v>
                      </c:pt>
                    </c:strCache>
                  </c:strRef>
                </c:tx>
                <c:invertIfNegative val="0"/>
                <c:cat>
                  <c:numRef>
                    <c:extLst xmlns:c15="http://schemas.microsoft.com/office/drawing/2012/chart">
                      <c:ext xmlns:c15="http://schemas.microsoft.com/office/drawing/2012/chart" uri="{02D57815-91ED-43cb-92C2-25804820EDAC}">
                        <c15:formulaRef>
                          <c15:sqref>'Hague Forecast ESD'!$A$47:$A$58</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'Hague Forecast ESD'!$D$46:$D$58</c15:sqref>
                        </c15:formulaRef>
                      </c:ext>
                    </c:extLst>
                    <c:numCache>
                      <c:formatCode>#,##0.00</c:formatCode>
                      <c:ptCount val="13"/>
                      <c:pt idx="0">
                        <c:v>0.68454078780629735</c:v>
                      </c:pt>
                      <c:pt idx="1">
                        <c:v>0.70757685256179115</c:v>
                      </c:pt>
                      <c:pt idx="2">
                        <c:v>0.74861916414918439</c:v>
                      </c:pt>
                      <c:pt idx="3">
                        <c:v>0.87573335706344047</c:v>
                      </c:pt>
                      <c:pt idx="4">
                        <c:v>0.94779136506056116</c:v>
                      </c:pt>
                      <c:pt idx="5">
                        <c:v>1.0147774975346209</c:v>
                      </c:pt>
                      <c:pt idx="6">
                        <c:v>1.0695080456655501</c:v>
                      </c:pt>
                      <c:pt idx="7">
                        <c:v>1.1386053514975838</c:v>
                      </c:pt>
                      <c:pt idx="8">
                        <c:v>1.1991970204122144</c:v>
                      </c:pt>
                      <c:pt idx="9">
                        <c:v>1.255453834398339</c:v>
                      </c:pt>
                      <c:pt idx="10">
                        <c:v>1.3088063995319739</c:v>
                      </c:pt>
                      <c:pt idx="11">
                        <c:v>1.360948501697882</c:v>
                      </c:pt>
                      <c:pt idx="12">
                        <c:v>1.4119296715298824</c:v>
                      </c:pt>
                    </c:numCache>
                  </c:numRef>
                </c:val>
                <c:extLst xmlns:c15="http://schemas.microsoft.com/office/drawing/2012/chart">
                  <c:ext xmlns:c16="http://schemas.microsoft.com/office/drawing/2014/chart" uri="{C3380CC4-5D6E-409C-BE32-E72D297353CC}">
                    <c16:uniqueId val="{00000003-C0FA-48F0-9E49-F3F39F8FCE69}"/>
                  </c:ext>
                </c:extLst>
              </c15:ser>
            </c15:filteredBarSeries>
          </c:ext>
        </c:extLst>
      </c:barChart>
      <c:catAx>
        <c:axId val="1473500223"/>
        <c:scaling>
          <c:orientation val="minMax"/>
        </c:scaling>
        <c:delete val="0"/>
        <c:axPos val="b"/>
        <c:numFmt formatCode="General" sourceLinked="1"/>
        <c:majorTickMark val="out"/>
        <c:minorTickMark val="none"/>
        <c:tickLblPos val="nextTo"/>
        <c:spPr>
          <a:ln w="9525">
            <a:noFill/>
          </a:ln>
        </c:spPr>
        <c:txPr>
          <a:bodyPr rot="0" vert="horz"/>
          <a:lstStyle/>
          <a:p>
            <a:pPr>
              <a:defRPr sz="900" b="0" i="0" u="none" strike="noStrike" baseline="0">
                <a:solidFill>
                  <a:srgbClr val="000000"/>
                </a:solidFill>
                <a:latin typeface="Arial"/>
                <a:ea typeface="Arial"/>
                <a:cs typeface="Arial"/>
              </a:defRPr>
            </a:pPr>
            <a:endParaRPr lang="en-US"/>
          </a:p>
        </c:txPr>
        <c:crossAx val="1"/>
        <c:crossesAt val="0"/>
        <c:auto val="1"/>
        <c:lblAlgn val="ctr"/>
        <c:lblOffset val="100"/>
        <c:noMultiLvlLbl val="0"/>
      </c:catAx>
      <c:valAx>
        <c:axId val="1"/>
        <c:scaling>
          <c:orientation val="minMax"/>
          <c:max val="10000"/>
          <c:min val="2000"/>
        </c:scaling>
        <c:delete val="0"/>
        <c:axPos val="l"/>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473500223"/>
        <c:crosses val="autoZero"/>
        <c:crossBetween val="between"/>
        <c:majorUnit val="2000"/>
      </c:valAx>
      <c:spPr>
        <a:solidFill>
          <a:srgbClr val="FFFFFF"/>
        </a:solidFill>
        <a:ln w="25400">
          <a:noFill/>
        </a:ln>
      </c:spPr>
    </c:plotArea>
    <c:legend>
      <c:legendPos val="t"/>
      <c:layout>
        <c:manualLayout>
          <c:xMode val="edge"/>
          <c:yMode val="edge"/>
          <c:x val="0.3581814668281077"/>
          <c:y val="0.92833479437025723"/>
          <c:w val="0.31842424242424239"/>
          <c:h val="6.4450343140535202E-2"/>
        </c:manualLayout>
      </c:layout>
      <c:overlay val="0"/>
      <c:spPr>
        <a:solidFill>
          <a:srgbClr val="FFFFFF"/>
        </a:solidFill>
        <a:ln w="25400">
          <a:noFill/>
        </a:ln>
      </c:spPr>
      <c:txPr>
        <a:bodyPr/>
        <a:lstStyle/>
        <a:p>
          <a:pPr>
            <a:defRPr sz="1500" b="0" i="0" u="none" strike="noStrike" baseline="0">
              <a:solidFill>
                <a:srgbClr val="000000"/>
              </a:solidFill>
              <a:latin typeface="Arabic Typesetting" panose="03020402040406030203" pitchFamily="66" charset="-78"/>
              <a:ea typeface="Arial"/>
              <a:cs typeface="Arabic Typesetting" panose="03020402040406030203" pitchFamily="66" charset="-78"/>
            </a:defRPr>
          </a:pPr>
          <a:endParaRPr lang="en-US"/>
        </a:p>
      </c:txPr>
    </c:legend>
    <c:plotVisOnly val="1"/>
    <c:dispBlanksAs val="gap"/>
    <c:showDLblsOverMax val="0"/>
  </c:chart>
  <c:spPr>
    <a:solidFill>
      <a:srgbClr val="FFFFFF"/>
    </a:solidFill>
    <a:ln w="9525">
      <a:noFill/>
    </a:ln>
  </c:spPr>
  <c:txPr>
    <a:bodyPr/>
    <a:lstStyle/>
    <a:p>
      <a:pPr>
        <a:defRPr sz="9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81597697134464"/>
          <c:y val="3.8134858727682443E-2"/>
          <c:w val="0.84001245702117278"/>
          <c:h val="0.66066909343040392"/>
        </c:manualLayout>
      </c:layout>
      <c:areaChart>
        <c:grouping val="standard"/>
        <c:varyColors val="0"/>
        <c:ser>
          <c:idx val="14"/>
          <c:order val="5"/>
          <c:tx>
            <c:strRef>
              <c:f>'[Chart 7_AR.xlsx]estimation (4)'!$R$5</c:f>
              <c:strCache>
                <c:ptCount val="1"/>
                <c:pt idx="0">
                  <c:v>220 فرنكاً سويسرياً</c:v>
                </c:pt>
              </c:strCache>
            </c:strRef>
          </c:tx>
          <c:spPr>
            <a:solidFill>
              <a:schemeClr val="accent2">
                <a:lumMod val="40000"/>
                <a:lumOff val="60000"/>
              </a:schemeClr>
            </a:solidFill>
            <a:ln>
              <a:noFill/>
            </a:ln>
            <a:effectLst/>
          </c:spPr>
          <c:cat>
            <c:numRef>
              <c:f>'[Chart 7_AR.xlsx]estimation (4)'!$A$6:$A$29</c:f>
              <c:numCache>
                <c:formatCode>General</c:formatCode>
                <c:ptCount val="2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numCache>
            </c:numRef>
          </c:cat>
          <c:val>
            <c:numRef>
              <c:f>'[Chart 7_AR.xlsx]estimation (4)'!$R$18:$R$29</c:f>
              <c:numCache>
                <c:formatCode>General</c:formatCode>
                <c:ptCount val="12"/>
                <c:pt idx="0">
                  <c:v>7214192</c:v>
                </c:pt>
                <c:pt idx="1">
                  <c:v>8156769.2885624338</c:v>
                </c:pt>
                <c:pt idx="2">
                  <c:v>9742832.6505771242</c:v>
                </c:pt>
                <c:pt idx="3">
                  <c:v>10581363.399790136</c:v>
                </c:pt>
                <c:pt idx="4">
                  <c:v>11418396.944386149</c:v>
                </c:pt>
                <c:pt idx="5">
                  <c:v>12186181.886673663</c:v>
                </c:pt>
                <c:pt idx="6">
                  <c:v>13047716.363064008</c:v>
                </c:pt>
                <c:pt idx="7">
                  <c:v>13888004.100734523</c:v>
                </c:pt>
                <c:pt idx="8">
                  <c:v>14593282.520461701</c:v>
                </c:pt>
                <c:pt idx="9">
                  <c:v>15273310.474291708</c:v>
                </c:pt>
                <c:pt idx="10">
                  <c:v>15940087.962224554</c:v>
                </c:pt>
                <c:pt idx="11">
                  <c:v>16598865.450157396</c:v>
                </c:pt>
              </c:numCache>
            </c:numRef>
          </c:val>
          <c:extLst xmlns:c15="http://schemas.microsoft.com/office/drawing/2012/chart">
            <c:ext xmlns:c16="http://schemas.microsoft.com/office/drawing/2014/chart" uri="{C3380CC4-5D6E-409C-BE32-E72D297353CC}">
              <c16:uniqueId val="{00000000-B6EC-43D8-B9EF-F9B8012B7147}"/>
            </c:ext>
          </c:extLst>
        </c:ser>
        <c:ser>
          <c:idx val="13"/>
          <c:order val="7"/>
          <c:tx>
            <c:strRef>
              <c:f>'[Chart 7_AR.xlsx]estimation (4)'!$Q$5</c:f>
              <c:strCache>
                <c:ptCount val="1"/>
                <c:pt idx="0">
                  <c:v>200 فرنك سويسري</c:v>
                </c:pt>
              </c:strCache>
            </c:strRef>
          </c:tx>
          <c:spPr>
            <a:solidFill>
              <a:schemeClr val="accent4">
                <a:lumMod val="20000"/>
                <a:lumOff val="80000"/>
              </a:schemeClr>
            </a:solidFill>
            <a:ln>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(4)'!$Q$18:$Q$29</c:f>
              <c:numCache>
                <c:formatCode>General</c:formatCode>
                <c:ptCount val="12"/>
                <c:pt idx="0">
                  <c:v>6978352</c:v>
                </c:pt>
                <c:pt idx="1">
                  <c:v>7854802.1951731369</c:v>
                </c:pt>
                <c:pt idx="2">
                  <c:v>9369814.4763903469</c:v>
                </c:pt>
                <c:pt idx="3">
                  <c:v>10173864.554039873</c:v>
                </c:pt>
                <c:pt idx="4">
                  <c:v>10973282.820566632</c:v>
                </c:pt>
                <c:pt idx="5">
                  <c:v>11701885.181532003</c:v>
                </c:pt>
                <c:pt idx="6">
                  <c:v>12524759.511017838</c:v>
                </c:pt>
                <c:pt idx="7">
                  <c:v>13322730.06086044</c:v>
                </c:pt>
                <c:pt idx="8">
                  <c:v>13996139.981112277</c:v>
                </c:pt>
                <c:pt idx="9">
                  <c:v>14644821.869884573</c:v>
                </c:pt>
                <c:pt idx="10">
                  <c:v>15280775.727177335</c:v>
                </c:pt>
                <c:pt idx="11">
                  <c:v>15908729.584470093</c:v>
                </c:pt>
              </c:numCache>
            </c:numRef>
          </c:val>
          <c:extLst>
            <c:ext xmlns:c16="http://schemas.microsoft.com/office/drawing/2014/chart" uri="{C3380CC4-5D6E-409C-BE32-E72D297353CC}">
              <c16:uniqueId val="{00000001-B6EC-43D8-B9EF-F9B8012B7147}"/>
            </c:ext>
          </c:extLst>
        </c:ser>
        <c:ser>
          <c:idx val="12"/>
          <c:order val="8"/>
          <c:tx>
            <c:strRef>
              <c:f>'[Chart 7_AR.xlsx]estimation (4)'!$P$5</c:f>
              <c:strCache>
                <c:ptCount val="1"/>
                <c:pt idx="0">
                  <c:v>170 فرنكاً سويسرياً</c:v>
                </c:pt>
              </c:strCache>
            </c:strRef>
          </c:tx>
          <c:spPr>
            <a:solidFill>
              <a:schemeClr val="accent4">
                <a:lumMod val="40000"/>
                <a:lumOff val="60000"/>
              </a:schemeClr>
            </a:solidFill>
            <a:ln w="25400">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(4)'!$P$18:$P$29</c:f>
              <c:numCache>
                <c:formatCode>General</c:formatCode>
                <c:ptCount val="12"/>
                <c:pt idx="0">
                  <c:v>6624592</c:v>
                </c:pt>
                <c:pt idx="1">
                  <c:v>7401851.5550891925</c:v>
                </c:pt>
                <c:pt idx="2">
                  <c:v>8810287.215110179</c:v>
                </c:pt>
                <c:pt idx="3">
                  <c:v>9562616.2854144797</c:v>
                </c:pt>
                <c:pt idx="4">
                  <c:v>10305611.634837355</c:v>
                </c:pt>
                <c:pt idx="5">
                  <c:v>10975440.123819517</c:v>
                </c:pt>
                <c:pt idx="6">
                  <c:v>11740324.232948583</c:v>
                </c:pt>
                <c:pt idx="7">
                  <c:v>12474819.001049317</c:v>
                </c:pt>
                <c:pt idx="8">
                  <c:v>13100426.172088142</c:v>
                </c:pt>
                <c:pt idx="9">
                  <c:v>13702088.963273872</c:v>
                </c:pt>
                <c:pt idx="10">
                  <c:v>14291807.374606505</c:v>
                </c:pt>
                <c:pt idx="11">
                  <c:v>14873525.785939138</c:v>
                </c:pt>
              </c:numCache>
            </c:numRef>
          </c:val>
          <c:extLst>
            <c:ext xmlns:c16="http://schemas.microsoft.com/office/drawing/2014/chart" uri="{C3380CC4-5D6E-409C-BE32-E72D297353CC}">
              <c16:uniqueId val="{00000002-B6EC-43D8-B9EF-F9B8012B7147}"/>
            </c:ext>
          </c:extLst>
        </c:ser>
        <c:ser>
          <c:idx val="11"/>
          <c:order val="9"/>
          <c:tx>
            <c:strRef>
              <c:f>'[Chart 7_AR.xlsx]estimation (4)'!$N$5</c:f>
              <c:strCache>
                <c:ptCount val="1"/>
                <c:pt idx="0">
                  <c:v>140 فرنكاً سويسرياً</c:v>
                </c:pt>
              </c:strCache>
            </c:strRef>
          </c:tx>
          <c:spPr>
            <a:solidFill>
              <a:schemeClr val="accent4">
                <a:lumMod val="60000"/>
                <a:lumOff val="40000"/>
              </a:schemeClr>
            </a:solidFill>
            <a:ln w="25400">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(4)'!$N$18:$N$29</c:f>
              <c:numCache>
                <c:formatCode>General</c:formatCode>
                <c:ptCount val="12"/>
                <c:pt idx="0">
                  <c:v>6270832</c:v>
                </c:pt>
                <c:pt idx="1">
                  <c:v>6948900.9150052462</c:v>
                </c:pt>
                <c:pt idx="2">
                  <c:v>8250759.9538300103</c:v>
                </c:pt>
                <c:pt idx="3">
                  <c:v>8951368.0167890862</c:v>
                </c:pt>
                <c:pt idx="4">
                  <c:v>9637940.4491080791</c:v>
                </c:pt>
                <c:pt idx="5">
                  <c:v>10248995.066107031</c:v>
                </c:pt>
                <c:pt idx="6">
                  <c:v>10955888.954879329</c:v>
                </c:pt>
                <c:pt idx="7">
                  <c:v>11626907.941238195</c:v>
                </c:pt>
                <c:pt idx="8">
                  <c:v>12204712.363064008</c:v>
                </c:pt>
                <c:pt idx="9">
                  <c:v>12759356.056663169</c:v>
                </c:pt>
                <c:pt idx="10">
                  <c:v>13302839.022035677</c:v>
                </c:pt>
                <c:pt idx="11">
                  <c:v>13838321.987408184</c:v>
                </c:pt>
              </c:numCache>
            </c:numRef>
          </c:val>
          <c:extLst>
            <c:ext xmlns:c16="http://schemas.microsoft.com/office/drawing/2014/chart" uri="{C3380CC4-5D6E-409C-BE32-E72D297353CC}">
              <c16:uniqueId val="{00000003-B6EC-43D8-B9EF-F9B8012B7147}"/>
            </c:ext>
          </c:extLst>
        </c:ser>
        <c:ser>
          <c:idx val="10"/>
          <c:order val="10"/>
          <c:tx>
            <c:strRef>
              <c:f>'[Chart 7_AR.xlsx]estimation (4)'!$L$5</c:f>
              <c:strCache>
                <c:ptCount val="1"/>
                <c:pt idx="0">
                  <c:v>110 فرنكات سويسرية</c:v>
                </c:pt>
              </c:strCache>
            </c:strRef>
          </c:tx>
          <c:spPr>
            <a:solidFill>
              <a:schemeClr val="accent2">
                <a:lumMod val="40000"/>
                <a:lumOff val="60000"/>
              </a:schemeClr>
            </a:solidFill>
            <a:ln w="25400">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(4)'!$L$18:$L$29</c:f>
              <c:numCache>
                <c:formatCode>General</c:formatCode>
                <c:ptCount val="12"/>
                <c:pt idx="0">
                  <c:v>5917072</c:v>
                </c:pt>
                <c:pt idx="1">
                  <c:v>6495950.2749213008</c:v>
                </c:pt>
                <c:pt idx="2">
                  <c:v>7691232.6925498424</c:v>
                </c:pt>
                <c:pt idx="3">
                  <c:v>8340119.7481636936</c:v>
                </c:pt>
                <c:pt idx="4">
                  <c:v>8970269.2633788027</c:v>
                </c:pt>
                <c:pt idx="5">
                  <c:v>9522550.0083945431</c:v>
                </c:pt>
                <c:pt idx="6">
                  <c:v>10171453.676810073</c:v>
                </c:pt>
                <c:pt idx="7">
                  <c:v>10778996.881427072</c:v>
                </c:pt>
                <c:pt idx="8">
                  <c:v>11308998.554039873</c:v>
                </c:pt>
                <c:pt idx="9">
                  <c:v>11816623.150052465</c:v>
                </c:pt>
                <c:pt idx="10">
                  <c:v>12313870.669464849</c:v>
                </c:pt>
                <c:pt idx="11">
                  <c:v>12803118.188877229</c:v>
                </c:pt>
              </c:numCache>
            </c:numRef>
          </c:val>
          <c:extLst>
            <c:ext xmlns:c16="http://schemas.microsoft.com/office/drawing/2014/chart" uri="{C3380CC4-5D6E-409C-BE32-E72D297353CC}">
              <c16:uniqueId val="{00000004-B6EC-43D8-B9EF-F9B8012B7147}"/>
            </c:ext>
          </c:extLst>
        </c:ser>
        <c:ser>
          <c:idx val="2"/>
          <c:order val="11"/>
          <c:tx>
            <c:strRef>
              <c:f>'[Chart 7_AR.xlsx]estimation (4)'!$K$5</c:f>
              <c:strCache>
                <c:ptCount val="1"/>
                <c:pt idx="0">
                  <c:v>80 فرنكاً سويسرياً</c:v>
                </c:pt>
              </c:strCache>
            </c:strRef>
          </c:tx>
          <c:spPr>
            <a:solidFill>
              <a:schemeClr val="accent2">
                <a:lumMod val="60000"/>
                <a:lumOff val="40000"/>
              </a:schemeClr>
            </a:solidFill>
            <a:ln>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(4)'!$K$18:$K$29</c:f>
              <c:numCache>
                <c:formatCode>General</c:formatCode>
                <c:ptCount val="12"/>
                <c:pt idx="0">
                  <c:v>5563312</c:v>
                </c:pt>
                <c:pt idx="1">
                  <c:v>6042999.6348373555</c:v>
                </c:pt>
                <c:pt idx="2">
                  <c:v>7131705.4312696746</c:v>
                </c:pt>
                <c:pt idx="3">
                  <c:v>7728871.4795383001</c:v>
                </c:pt>
                <c:pt idx="4">
                  <c:v>8302598.0776495282</c:v>
                </c:pt>
                <c:pt idx="5">
                  <c:v>8796104.9506820571</c:v>
                </c:pt>
                <c:pt idx="6">
                  <c:v>9387018.3987408187</c:v>
                </c:pt>
                <c:pt idx="7">
                  <c:v>9931085.8216159511</c:v>
                </c:pt>
                <c:pt idx="8">
                  <c:v>10413284.74501574</c:v>
                </c:pt>
                <c:pt idx="9">
                  <c:v>10873890.243441762</c:v>
                </c:pt>
                <c:pt idx="10">
                  <c:v>11324902.316894019</c:v>
                </c:pt>
                <c:pt idx="11">
                  <c:v>11767914.390346274</c:v>
                </c:pt>
              </c:numCache>
            </c:numRef>
          </c:val>
          <c:extLst>
            <c:ext xmlns:c16="http://schemas.microsoft.com/office/drawing/2014/chart" uri="{C3380CC4-5D6E-409C-BE32-E72D297353CC}">
              <c16:uniqueId val="{00000005-B6EC-43D8-B9EF-F9B8012B7147}"/>
            </c:ext>
          </c:extLst>
        </c:ser>
        <c:ser>
          <c:idx val="1"/>
          <c:order val="12"/>
          <c:tx>
            <c:strRef>
              <c:f>'[Chart 7_AR.xlsx]estimation (4)'!$J$5</c:f>
              <c:strCache>
                <c:ptCount val="1"/>
                <c:pt idx="0">
                  <c:v>50 فرنكاً سويسرياً</c:v>
                </c:pt>
              </c:strCache>
            </c:strRef>
          </c:tx>
          <c:spPr>
            <a:solidFill>
              <a:schemeClr val="accent2"/>
            </a:solidFill>
            <a:ln w="25400">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(4)'!$J$18:$J$29</c:f>
              <c:numCache>
                <c:formatCode>General</c:formatCode>
                <c:ptCount val="12"/>
                <c:pt idx="0">
                  <c:v>5209552</c:v>
                </c:pt>
                <c:pt idx="1">
                  <c:v>5590048.9947534101</c:v>
                </c:pt>
                <c:pt idx="2">
                  <c:v>6572178.1699895067</c:v>
                </c:pt>
                <c:pt idx="3">
                  <c:v>7117623.2109129066</c:v>
                </c:pt>
                <c:pt idx="4">
                  <c:v>7634926.8919202518</c:v>
                </c:pt>
                <c:pt idx="5">
                  <c:v>8069659.8929695692</c:v>
                </c:pt>
                <c:pt idx="6">
                  <c:v>8602583.1206715629</c:v>
                </c:pt>
                <c:pt idx="7">
                  <c:v>9083174.7618048284</c:v>
                </c:pt>
                <c:pt idx="8">
                  <c:v>9517570.9359916057</c:v>
                </c:pt>
                <c:pt idx="9">
                  <c:v>9931157.3368310593</c:v>
                </c:pt>
                <c:pt idx="10">
                  <c:v>10335933.964323189</c:v>
                </c:pt>
                <c:pt idx="11">
                  <c:v>10732710.591815319</c:v>
                </c:pt>
              </c:numCache>
            </c:numRef>
          </c:val>
          <c:extLst xmlns:c15="http://schemas.microsoft.com/office/drawing/2012/chart">
            <c:ext xmlns:c16="http://schemas.microsoft.com/office/drawing/2014/chart" uri="{C3380CC4-5D6E-409C-BE32-E72D297353CC}">
              <c16:uniqueId val="{00000006-B6EC-43D8-B9EF-F9B8012B7147}"/>
            </c:ext>
          </c:extLst>
        </c:ser>
        <c:ser>
          <c:idx val="0"/>
          <c:order val="13"/>
          <c:tx>
            <c:strRef>
              <c:f>'[Chart 7_AR.xlsx]estimation (4)'!$I$5</c:f>
              <c:strCache>
                <c:ptCount val="1"/>
                <c:pt idx="0">
                  <c:v>19 فرنكاً سويسرياً</c:v>
                </c:pt>
              </c:strCache>
            </c:strRef>
          </c:tx>
          <c:spPr>
            <a:solidFill>
              <a:schemeClr val="accent3">
                <a:lumMod val="40000"/>
                <a:lumOff val="60000"/>
              </a:schemeClr>
            </a:solidFill>
            <a:ln>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(4)'!$I$18:$I$29</c:f>
              <c:numCache>
                <c:formatCode>General</c:formatCode>
                <c:ptCount val="12"/>
                <c:pt idx="0">
                  <c:v>4844000</c:v>
                </c:pt>
                <c:pt idx="1">
                  <c:v>5122000</c:v>
                </c:pt>
                <c:pt idx="2">
                  <c:v>5994000</c:v>
                </c:pt>
                <c:pt idx="3">
                  <c:v>6486000</c:v>
                </c:pt>
                <c:pt idx="4">
                  <c:v>6945000</c:v>
                </c:pt>
                <c:pt idx="5">
                  <c:v>7319000</c:v>
                </c:pt>
                <c:pt idx="6">
                  <c:v>7792000</c:v>
                </c:pt>
                <c:pt idx="7">
                  <c:v>8207000.0000000009</c:v>
                </c:pt>
                <c:pt idx="8">
                  <c:v>8592000</c:v>
                </c:pt>
                <c:pt idx="9">
                  <c:v>8957000</c:v>
                </c:pt>
                <c:pt idx="10">
                  <c:v>9314000</c:v>
                </c:pt>
                <c:pt idx="11">
                  <c:v>9663000</c:v>
                </c:pt>
              </c:numCache>
            </c:numRef>
          </c:val>
          <c:extLst xmlns:c15="http://schemas.microsoft.com/office/drawing/2012/chart">
            <c:ext xmlns:c16="http://schemas.microsoft.com/office/drawing/2014/chart" uri="{C3380CC4-5D6E-409C-BE32-E72D297353CC}">
              <c16:uniqueId val="{00000007-B6EC-43D8-B9EF-F9B8012B7147}"/>
            </c:ext>
          </c:extLst>
        </c:ser>
        <c:ser>
          <c:idx val="3"/>
          <c:order val="14"/>
          <c:tx>
            <c:strRef>
              <c:f>'[Chart 7_AR.xlsx]estimation (4)'!$H$5</c:f>
              <c:strCache>
                <c:ptCount val="1"/>
                <c:pt idx="0">
                  <c:v>رسم النشر للتصاميم الإضافية</c:v>
                </c:pt>
              </c:strCache>
            </c:strRef>
          </c:tx>
          <c:spPr>
            <a:solidFill>
              <a:schemeClr val="accent5">
                <a:lumMod val="60000"/>
                <a:lumOff val="40000"/>
              </a:schemeClr>
            </a:solidFill>
            <a:ln w="25400">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(4)'!$H$18:$H$29</c:f>
              <c:numCache>
                <c:formatCode>General</c:formatCode>
                <c:ptCount val="12"/>
                <c:pt idx="0">
                  <c:v>4619952</c:v>
                </c:pt>
                <c:pt idx="1">
                  <c:v>4835131.2612801678</c:v>
                </c:pt>
                <c:pt idx="2">
                  <c:v>5639632.7345225606</c:v>
                </c:pt>
                <c:pt idx="3">
                  <c:v>6098876.096537251</c:v>
                </c:pt>
                <c:pt idx="4">
                  <c:v>6522141.5823714584</c:v>
                </c:pt>
                <c:pt idx="5">
                  <c:v>6858918.1301154252</c:v>
                </c:pt>
                <c:pt idx="6">
                  <c:v>7295190.9905561386</c:v>
                </c:pt>
                <c:pt idx="7">
                  <c:v>7669989.6621196233</c:v>
                </c:pt>
                <c:pt idx="8">
                  <c:v>8024714.5876180483</c:v>
                </c:pt>
                <c:pt idx="9">
                  <c:v>8359935.8258132217</c:v>
                </c:pt>
                <c:pt idx="10">
                  <c:v>8687653.3767051417</c:v>
                </c:pt>
                <c:pt idx="11">
                  <c:v>9007370.9275970627</c:v>
                </c:pt>
              </c:numCache>
            </c:numRef>
          </c:val>
          <c:extLst>
            <c:ext xmlns:c16="http://schemas.microsoft.com/office/drawing/2014/chart" uri="{C3380CC4-5D6E-409C-BE32-E72D297353CC}">
              <c16:uniqueId val="{00000008-B6EC-43D8-B9EF-F9B8012B7147}"/>
            </c:ext>
          </c:extLst>
        </c:ser>
        <c:ser>
          <c:idx val="4"/>
          <c:order val="15"/>
          <c:tx>
            <c:strRef>
              <c:f>'[Chart 7_AR.xlsx]estimation (4)'!$G$5</c:f>
              <c:strCache>
                <c:ptCount val="1"/>
                <c:pt idx="0">
                  <c:v>الإيرادات الأخرى</c:v>
                </c:pt>
              </c:strCache>
            </c:strRef>
          </c:tx>
          <c:spPr>
            <a:solidFill>
              <a:schemeClr val="accent1">
                <a:lumMod val="75000"/>
              </a:schemeClr>
            </a:solidFill>
            <a:ln>
              <a:noFill/>
            </a:ln>
            <a:effectLst/>
          </c:spPr>
          <c:cat>
            <c:numRef>
              <c:f>'[Chart 7_AR.xlsx]estimation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'[Chart 7_AR.xlsx]estimation (4)'!$G$18:$G$29</c:f>
              <c:numCache>
                <c:formatCode>General</c:formatCode>
                <c:ptCount val="12"/>
                <c:pt idx="0">
                  <c:v>3664114.2114803623</c:v>
                </c:pt>
                <c:pt idx="1">
                  <c:v>3611286.4565357296</c:v>
                </c:pt>
                <c:pt idx="2">
                  <c:v>4127824.4463088419</c:v>
                </c:pt>
                <c:pt idx="3">
                  <c:v>4447320.8236987349</c:v>
                </c:pt>
                <c:pt idx="4">
                  <c:v>4718135.0535786189</c:v>
                </c:pt>
                <c:pt idx="5">
                  <c:v>4896108.2097034967</c:v>
                </c:pt>
                <c:pt idx="6">
                  <c:v>5175695.0570800435</c:v>
                </c:pt>
                <c:pt idx="7">
                  <c:v>5378986.0656949133</c:v>
                </c:pt>
                <c:pt idx="8">
                  <c:v>5604550.899343146</c:v>
                </c:pt>
                <c:pt idx="9">
                  <c:v>5812729.4242430497</c:v>
                </c:pt>
                <c:pt idx="10">
                  <c:v>6015521.6403946197</c:v>
                </c:pt>
                <c:pt idx="11">
                  <c:v>6210313.8565461915</c:v>
                </c:pt>
              </c:numCache>
            </c:numRef>
          </c:val>
          <c:extLst xmlns:c15="http://schemas.microsoft.com/office/drawing/2012/chart">
            <c:ext xmlns:c16="http://schemas.microsoft.com/office/drawing/2014/chart" uri="{C3380CC4-5D6E-409C-BE32-E72D297353CC}">
              <c16:uniqueId val="{00000009-B6EC-43D8-B9EF-F9B8012B7147}"/>
            </c:ext>
          </c:extLst>
        </c:ser>
        <c:dLbls>
          <c:showLegendKey val="0"/>
          <c:showVal val="0"/>
          <c:showCatName val="0"/>
          <c:showSerName val="0"/>
          <c:showPercent val="0"/>
          <c:showBubbleSize val="0"/>
        </c:dLbls>
        <c:axId val="556988144"/>
        <c:axId val="557004368"/>
        <c:extLst>
          <c:ext xmlns:c15="http://schemas.microsoft.com/office/drawing/2012/chart" uri="{02D57815-91ED-43cb-92C2-25804820EDAC}">
            <c15:filteredAreaSeries>
              <c15:ser>
                <c:idx val="9"/>
                <c:order val="0"/>
                <c:tx>
                  <c:strRef>
                    <c:extLst>
                      <c:ext uri="{02D57815-91ED-43cb-92C2-25804820EDAC}">
                        <c15:formulaRef>
                          <c15:sqref>'[Chart 7_AR.xlsx]estimation (4)'!$B$5</c15:sqref>
                        </c15:formulaRef>
                      </c:ext>
                    </c:extLst>
                    <c:strCache>
                      <c:ptCount val="1"/>
                      <c:pt idx="0">
                        <c:v>الطلبات الدولية</c:v>
                      </c:pt>
                    </c:strCache>
                  </c:strRef>
                </c:tx>
                <c:spPr>
                  <a:solidFill>
                    <a:schemeClr val="accent4">
                      <a:lumMod val="60000"/>
                    </a:schemeClr>
                  </a:solidFill>
                  <a:ln w="25400">
                    <a:noFill/>
                  </a:ln>
                  <a:effectLst/>
                </c:spPr>
                <c:cat>
                  <c:numRef>
                    <c:extLst>
                      <c:ext uri="{02D57815-91ED-43cb-92C2-25804820EDAC}">
                        <c15:formulaRef>
                          <c15:sqref>'[Chart 7_AR.xlsx]estimation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c:ext uri="{02D57815-91ED-43cb-92C2-25804820EDAC}">
                        <c15:formulaRef>
                          <c15:sqref>'[Chart 7_AR.xlsx]estimation (4)'!$B$6:$B$29</c15:sqref>
                        </c15:formulaRef>
                      </c:ext>
                    </c:extLst>
                    <c:numCache>
                      <c:formatCode>General</c:formatCode>
                      <c:ptCount val="24"/>
                      <c:pt idx="0">
                        <c:v>1111</c:v>
                      </c:pt>
                      <c:pt idx="1">
                        <c:v>1171</c:v>
                      </c:pt>
                      <c:pt idx="2">
                        <c:v>1719</c:v>
                      </c:pt>
                      <c:pt idx="3">
                        <c:v>1798</c:v>
                      </c:pt>
                      <c:pt idx="4">
                        <c:v>2387</c:v>
                      </c:pt>
                      <c:pt idx="5">
                        <c:v>2527</c:v>
                      </c:pt>
                      <c:pt idx="6">
                        <c:v>2612</c:v>
                      </c:pt>
                      <c:pt idx="7">
                        <c:v>3022</c:v>
                      </c:pt>
                      <c:pt idx="8">
                        <c:v>2933</c:v>
                      </c:pt>
                      <c:pt idx="9">
                        <c:v>4187</c:v>
                      </c:pt>
                      <c:pt idx="10">
                        <c:v>5580</c:v>
                      </c:pt>
                      <c:pt idx="11">
                        <c:v>5256</c:v>
                      </c:pt>
                      <c:pt idx="12">
                        <c:v>5420</c:v>
                      </c:pt>
                      <c:pt idx="13">
                        <c:v>5780</c:v>
                      </c:pt>
                      <c:pt idx="14">
                        <c:v>7140</c:v>
                      </c:pt>
                      <c:pt idx="15">
                        <c:v>7800</c:v>
                      </c:pt>
                      <c:pt idx="16">
                        <c:v>8520</c:v>
                      </c:pt>
                      <c:pt idx="17">
                        <c:v>9270</c:v>
                      </c:pt>
                      <c:pt idx="18">
                        <c:v>10010</c:v>
                      </c:pt>
                      <c:pt idx="19">
                        <c:v>10820</c:v>
                      </c:pt>
                      <c:pt idx="20">
                        <c:v>11430</c:v>
                      </c:pt>
                      <c:pt idx="21">
                        <c:v>12030</c:v>
                      </c:pt>
                      <c:pt idx="22">
                        <c:v>12620</c:v>
                      </c:pt>
                      <c:pt idx="23">
                        <c:v>13210</c:v>
                      </c:pt>
                    </c:numCache>
                  </c:numRef>
                </c:val>
                <c:extLst>
                  <c:ext xmlns:c16="http://schemas.microsoft.com/office/drawing/2014/chart" uri="{C3380CC4-5D6E-409C-BE32-E72D297353CC}">
                    <c16:uniqueId val="{0000000B-B6EC-43D8-B9EF-F9B8012B7147}"/>
                  </c:ext>
                </c:extLst>
              </c15:ser>
            </c15:filteredAreaSeries>
            <c15:filteredAreaSeries>
              <c15:ser>
                <c:idx val="8"/>
                <c:order val="1"/>
                <c:tx>
                  <c:strRef>
                    <c:extLst xmlns:c15="http://schemas.microsoft.com/office/drawing/2012/chart">
                      <c:ext xmlns:c15="http://schemas.microsoft.com/office/drawing/2012/chart" uri="{02D57815-91ED-43cb-92C2-25804820EDAC}">
                        <c15:formulaRef>
                          <c15:sqref>'[Chart 7_AR.xlsx]estimation (4)'!$C$5</c15:sqref>
                        </c15:formulaRef>
                      </c:ext>
                    </c:extLst>
                    <c:strCache>
                      <c:ptCount val="1"/>
                      <c:pt idx="0">
                        <c:v>التسجيلات الدولية</c:v>
                      </c:pt>
                    </c:strCache>
                  </c:strRef>
                </c:tx>
                <c:spPr>
                  <a:solidFill>
                    <a:schemeClr val="accent3">
                      <a:lumMod val="60000"/>
                    </a:schemeClr>
                  </a:solidFill>
                  <a:ln>
                    <a:solidFill>
                      <a:srgbClr val="FFFF00"/>
                    </a:solidFill>
                  </a:ln>
                  <a:effectLst/>
                </c:spPr>
                <c:cat>
                  <c:numRef>
                    <c:extLst xmlns:c15="http://schemas.microsoft.com/office/drawing/2012/chart">
                      <c:ext xmlns:c15="http://schemas.microsoft.com/office/drawing/2012/chart" uri="{02D57815-91ED-43cb-92C2-25804820EDAC}">
                        <c15:formulaRef>
                          <c15:sqref>'[Chart 7_AR.xlsx]estimation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'[Chart 7_AR.xlsx]estimation (4)'!$C$6:$C$29</c15:sqref>
                        </c15:formulaRef>
                      </c:ext>
                    </c:extLst>
                    <c:numCache>
                      <c:formatCode>0</c:formatCode>
                      <c:ptCount val="24"/>
                      <c:pt idx="0">
                        <c:v>1143</c:v>
                      </c:pt>
                      <c:pt idx="1">
                        <c:v>1147</c:v>
                      </c:pt>
                      <c:pt idx="2">
                        <c:v>1524</c:v>
                      </c:pt>
                      <c:pt idx="3">
                        <c:v>1681</c:v>
                      </c:pt>
                      <c:pt idx="4">
                        <c:v>2216</c:v>
                      </c:pt>
                      <c:pt idx="5">
                        <c:v>2363</c:v>
                      </c:pt>
                      <c:pt idx="6">
                        <c:v>2440</c:v>
                      </c:pt>
                      <c:pt idx="7">
                        <c:v>2734</c:v>
                      </c:pt>
                      <c:pt idx="8">
                        <c:v>2703</c:v>
                      </c:pt>
                      <c:pt idx="9">
                        <c:v>3581</c:v>
                      </c:pt>
                      <c:pt idx="10">
                        <c:v>5233</c:v>
                      </c:pt>
                      <c:pt idx="11">
                        <c:v>5041</c:v>
                      </c:pt>
                      <c:pt idx="12">
                        <c:v>4765</c:v>
                      </c:pt>
                      <c:pt idx="13">
                        <c:v>5239.4230769230053</c:v>
                      </c:pt>
                      <c:pt idx="14">
                        <c:v>5586.0329670329811</c:v>
                      </c:pt>
                      <c:pt idx="15">
                        <c:v>5932.6428571428405</c:v>
                      </c:pt>
                      <c:pt idx="16">
                        <c:v>6279.2527472526999</c:v>
                      </c:pt>
                      <c:pt idx="17">
                        <c:v>6625.8626373625593</c:v>
                      </c:pt>
                      <c:pt idx="18">
                        <c:v>6972.4725274725351</c:v>
                      </c:pt>
                      <c:pt idx="19">
                        <c:v>7319.0824175823946</c:v>
                      </c:pt>
                      <c:pt idx="20">
                        <c:v>7665.692307692254</c:v>
                      </c:pt>
                      <c:pt idx="21">
                        <c:v>8012.3021978021134</c:v>
                      </c:pt>
                      <c:pt idx="22">
                        <c:v>8358.9120879120892</c:v>
                      </c:pt>
                      <c:pt idx="23">
                        <c:v>8705.5219780219486</c:v>
                      </c:pt>
                    </c:numCache>
                  </c:numRef>
                </c:val>
                <c:extLst xmlns:c15="http://schemas.microsoft.com/office/drawing/2012/chart">
                  <c:ext xmlns:c16="http://schemas.microsoft.com/office/drawing/2014/chart" uri="{C3380CC4-5D6E-409C-BE32-E72D297353CC}">
                    <c16:uniqueId val="{0000000C-B6EC-43D8-B9EF-F9B8012B7147}"/>
                  </c:ext>
                </c:extLst>
              </c15:ser>
            </c15:filteredAreaSeries>
            <c15:filteredAreaSeries>
              <c15:ser>
                <c:idx val="7"/>
                <c:order val="2"/>
                <c:tx>
                  <c:strRef>
                    <c:extLst xmlns:c15="http://schemas.microsoft.com/office/drawing/2012/chart">
                      <c:ext xmlns:c15="http://schemas.microsoft.com/office/drawing/2012/chart" uri="{02D57815-91ED-43cb-92C2-25804820EDAC}">
                        <c15:formulaRef>
                          <c15:sqref>'[Chart 7_AR.xlsx]estimation (4)'!$D$5</c15:sqref>
                        </c15:formulaRef>
                      </c:ext>
                    </c:extLst>
                    <c:strCache>
                      <c:ptCount val="1"/>
                      <c:pt idx="0">
                        <c:v>التصاميم</c:v>
                      </c:pt>
                    </c:strCache>
                  </c:strRef>
                </c:tx>
                <c:spPr>
                  <a:solidFill>
                    <a:schemeClr val="accent2">
                      <a:lumMod val="60000"/>
                    </a:schemeClr>
                  </a:solidFill>
                  <a:ln>
                    <a:noFill/>
                  </a:ln>
                  <a:effectLst/>
                </c:spPr>
                <c:cat>
                  <c:numRef>
                    <c:extLst xmlns:c15="http://schemas.microsoft.com/office/drawing/2012/chart">
                      <c:ext xmlns:c15="http://schemas.microsoft.com/office/drawing/2012/chart" uri="{02D57815-91ED-43cb-92C2-25804820EDAC}">
                        <c15:formulaRef>
                          <c15:sqref>'[Chart 7_AR.xlsx]estimation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'[Chart 7_AR.xlsx]estimation (4)'!$D$6:$D$29</c15:sqref>
                        </c15:formulaRef>
                      </c:ext>
                    </c:extLst>
                    <c:numCache>
                      <c:formatCode>0</c:formatCode>
                      <c:ptCount val="24"/>
                      <c:pt idx="0">
                        <c:v>5228</c:v>
                      </c:pt>
                      <c:pt idx="1">
                        <c:v>5619</c:v>
                      </c:pt>
                      <c:pt idx="2">
                        <c:v>6896</c:v>
                      </c:pt>
                      <c:pt idx="3">
                        <c:v>7878</c:v>
                      </c:pt>
                      <c:pt idx="4">
                        <c:v>10394</c:v>
                      </c:pt>
                      <c:pt idx="5">
                        <c:v>10438</c:v>
                      </c:pt>
                      <c:pt idx="6">
                        <c:v>11161</c:v>
                      </c:pt>
                      <c:pt idx="7">
                        <c:v>11869</c:v>
                      </c:pt>
                      <c:pt idx="8">
                        <c:v>13300</c:v>
                      </c:pt>
                      <c:pt idx="9">
                        <c:v>14483</c:v>
                      </c:pt>
                      <c:pt idx="10">
                        <c:v>17615</c:v>
                      </c:pt>
                      <c:pt idx="11">
                        <c:v>19241</c:v>
                      </c:pt>
                      <c:pt idx="12">
                        <c:v>17212</c:v>
                      </c:pt>
                      <c:pt idx="13">
                        <c:v>20878.354669464847</c:v>
                      </c:pt>
                      <c:pt idx="14">
                        <c:v>25790.908709338928</c:v>
                      </c:pt>
                      <c:pt idx="15">
                        <c:v>28174.942287513117</c:v>
                      </c:pt>
                      <c:pt idx="16">
                        <c:v>30775.706190975863</c:v>
                      </c:pt>
                      <c:pt idx="17">
                        <c:v>33484.835257082894</c:v>
                      </c:pt>
                      <c:pt idx="18">
                        <c:v>36157.842602308498</c:v>
                      </c:pt>
                      <c:pt idx="19">
                        <c:v>39083.70199370409</c:v>
                      </c:pt>
                      <c:pt idx="20">
                        <c:v>41287.126967471144</c:v>
                      </c:pt>
                      <c:pt idx="21">
                        <c:v>43454.430220356764</c:v>
                      </c:pt>
                      <c:pt idx="22">
                        <c:v>45585.611752360965</c:v>
                      </c:pt>
                      <c:pt idx="23">
                        <c:v>47716.793284365158</c:v>
                      </c:pt>
                    </c:numCache>
                  </c:numRef>
                </c:val>
                <c:extLst xmlns:c15="http://schemas.microsoft.com/office/drawing/2012/chart">
                  <c:ext xmlns:c16="http://schemas.microsoft.com/office/drawing/2014/chart" uri="{C3380CC4-5D6E-409C-BE32-E72D297353CC}">
                    <c16:uniqueId val="{0000000D-B6EC-43D8-B9EF-F9B8012B7147}"/>
                  </c:ext>
                </c:extLst>
              </c15:ser>
            </c15:filteredAreaSeries>
            <c15:filteredAreaSeries>
              <c15:ser>
                <c:idx val="6"/>
                <c:order val="3"/>
                <c:tx>
                  <c:strRef>
                    <c:extLst xmlns:c15="http://schemas.microsoft.com/office/drawing/2012/chart">
                      <c:ext xmlns:c15="http://schemas.microsoft.com/office/drawing/2012/chart" uri="{02D57815-91ED-43cb-92C2-25804820EDAC}">
                        <c15:formulaRef>
                          <c15:sqref>'[Chart 7_AR.xlsx]estimation (4)'!$E$5</c15:sqref>
                        </c15:formulaRef>
                      </c:ext>
                    </c:extLst>
                    <c:strCache>
                      <c:ptCount val="1"/>
                      <c:pt idx="0">
                        <c:v>مجموع الإيرادات بحسب الثنائية بآلاف الفرنكات السويسرية</c:v>
                      </c:pt>
                    </c:strCache>
                  </c:strRef>
                </c:tx>
                <c:spPr>
                  <a:solidFill>
                    <a:schemeClr val="accent1">
                      <a:lumMod val="60000"/>
                    </a:schemeClr>
                  </a:solidFill>
                  <a:ln w="25400">
                    <a:noFill/>
                  </a:ln>
                  <a:effectLst/>
                </c:spPr>
                <c:cat>
                  <c:numRef>
                    <c:extLst xmlns:c15="http://schemas.microsoft.com/office/drawing/2012/chart">
                      <c:ext xmlns:c15="http://schemas.microsoft.com/office/drawing/2012/chart" uri="{02D57815-91ED-43cb-92C2-25804820EDAC}">
                        <c15:formulaRef>
                          <c15:sqref>'[Chart 7_AR.xlsx]estimation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'[Chart 7_AR.xlsx]estimation (4)'!$E$6:$E$29</c15:sqref>
                        </c15:formulaRef>
                      </c:ext>
                    </c:extLst>
                    <c:numCache>
                      <c:formatCode>General</c:formatCode>
                      <c:ptCount val="24"/>
                      <c:pt idx="0">
                        <c:v>5385</c:v>
                      </c:pt>
                      <c:pt idx="2">
                        <c:v>7484</c:v>
                      </c:pt>
                      <c:pt idx="4">
                        <c:v>6798</c:v>
                      </c:pt>
                      <c:pt idx="6">
                        <c:v>8034</c:v>
                      </c:pt>
                      <c:pt idx="8">
                        <c:v>9065</c:v>
                      </c:pt>
                      <c:pt idx="10">
                        <c:v>11171</c:v>
                      </c:pt>
                    </c:numCache>
                  </c:numRef>
                </c:val>
                <c:extLst xmlns:c15="http://schemas.microsoft.com/office/drawing/2012/chart">
                  <c:ext xmlns:c16="http://schemas.microsoft.com/office/drawing/2014/chart" uri="{C3380CC4-5D6E-409C-BE32-E72D297353CC}">
                    <c16:uniqueId val="{0000000E-B6EC-43D8-B9EF-F9B8012B7147}"/>
                  </c:ext>
                </c:extLst>
              </c15:ser>
            </c15:filteredAreaSeries>
            <c15:filteredAreaSeries>
              <c15:ser>
                <c:idx val="5"/>
                <c:order val="4"/>
                <c:tx>
                  <c:strRef>
                    <c:extLst xmlns:c15="http://schemas.microsoft.com/office/drawing/2012/chart">
                      <c:ext xmlns:c15="http://schemas.microsoft.com/office/drawing/2012/chart" uri="{02D57815-91ED-43cb-92C2-25804820EDAC}">
                        <c15:formulaRef>
                          <c15:sqref>'[Chart 7_AR.xlsx]estimation (4)'!$F$5</c15:sqref>
                        </c15:formulaRef>
                      </c:ext>
                    </c:extLst>
                    <c:strCache>
                      <c:ptCount val="1"/>
                      <c:pt idx="0">
                        <c:v>مجموع الإيرادات بحسب السنة بالفرنك السويسري</c:v>
                      </c:pt>
                    </c:strCache>
                  </c:strRef>
                </c:tx>
                <c:spPr>
                  <a:solidFill>
                    <a:schemeClr val="accent6"/>
                  </a:solidFill>
                  <a:ln w="25400">
                    <a:noFill/>
                  </a:ln>
                  <a:effectLst/>
                </c:spPr>
                <c:cat>
                  <c:numRef>
                    <c:extLst xmlns:c15="http://schemas.microsoft.com/office/drawing/2012/chart">
                      <c:ext xmlns:c15="http://schemas.microsoft.com/office/drawing/2012/chart" uri="{02D57815-91ED-43cb-92C2-25804820EDAC}">
                        <c15:formulaRef>
                          <c15:sqref>'[Chart 7_AR.xlsx]estimation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'[Chart 7_AR.xlsx]estimation (4)'!$F$6:$F$29</c15:sqref>
                        </c15:formulaRef>
                      </c:ext>
                    </c:extLst>
                    <c:numCache>
                      <c:formatCode>General</c:formatCode>
                      <c:ptCount val="24"/>
                      <c:pt idx="0">
                        <c:v>2692500</c:v>
                      </c:pt>
                      <c:pt idx="1">
                        <c:v>2692500</c:v>
                      </c:pt>
                      <c:pt idx="2">
                        <c:v>3742000</c:v>
                      </c:pt>
                      <c:pt idx="3">
                        <c:v>3742000</c:v>
                      </c:pt>
                      <c:pt idx="4">
                        <c:v>3399000</c:v>
                      </c:pt>
                      <c:pt idx="5">
                        <c:v>3399000</c:v>
                      </c:pt>
                      <c:pt idx="6">
                        <c:v>4017000</c:v>
                      </c:pt>
                      <c:pt idx="7">
                        <c:v>4017000</c:v>
                      </c:pt>
                      <c:pt idx="8">
                        <c:v>4532500</c:v>
                      </c:pt>
                      <c:pt idx="9">
                        <c:v>4532500</c:v>
                      </c:pt>
                      <c:pt idx="10">
                        <c:v>5585500</c:v>
                      </c:pt>
                      <c:pt idx="11">
                        <c:v>5585500</c:v>
                      </c:pt>
                      <c:pt idx="12">
                        <c:v>4844000</c:v>
                      </c:pt>
                      <c:pt idx="13">
                        <c:v>5122000</c:v>
                      </c:pt>
                      <c:pt idx="14">
                        <c:v>5994000</c:v>
                      </c:pt>
                      <c:pt idx="15">
                        <c:v>6486000</c:v>
                      </c:pt>
                      <c:pt idx="16">
                        <c:v>6945000</c:v>
                      </c:pt>
                      <c:pt idx="17">
                        <c:v>7319000</c:v>
                      </c:pt>
                      <c:pt idx="18">
                        <c:v>7792000</c:v>
                      </c:pt>
                      <c:pt idx="19">
                        <c:v>8207000.0000000009</c:v>
                      </c:pt>
                      <c:pt idx="20">
                        <c:v>8592000</c:v>
                      </c:pt>
                      <c:pt idx="21">
                        <c:v>8957000</c:v>
                      </c:pt>
                      <c:pt idx="22">
                        <c:v>9314000</c:v>
                      </c:pt>
                      <c:pt idx="23">
                        <c:v>9663000</c:v>
                      </c:pt>
                    </c:numCache>
                  </c:numRef>
                </c:val>
                <c:extLst xmlns:c15="http://schemas.microsoft.com/office/drawing/2012/chart">
                  <c:ext xmlns:c16="http://schemas.microsoft.com/office/drawing/2014/chart" uri="{C3380CC4-5D6E-409C-BE32-E72D297353CC}">
                    <c16:uniqueId val="{0000000F-B6EC-43D8-B9EF-F9B8012B7147}"/>
                  </c:ext>
                </c:extLst>
              </c15:ser>
            </c15:filteredAreaSeries>
          </c:ext>
        </c:extLst>
      </c:areaChart>
      <c:lineChart>
        <c:grouping val="standard"/>
        <c:varyColors val="0"/>
        <c:ser>
          <c:idx val="15"/>
          <c:order val="6"/>
          <c:tx>
            <c:strRef>
              <c:f>'[Chart 7_AR.xlsx]estimation (4)'!$T$5</c:f>
              <c:strCache>
                <c:ptCount val="1"/>
                <c:pt idx="0">
                  <c:v>تقديرات تكلفة لاهاي 2019-2029</c:v>
                </c:pt>
              </c:strCache>
            </c:strRef>
          </c:tx>
          <c:spPr>
            <a:ln w="19050" cap="rnd">
              <a:solidFill>
                <a:srgbClr val="FF0000"/>
              </a:solidFill>
              <a:round/>
            </a:ln>
            <a:effectLst/>
          </c:spPr>
          <c:marker>
            <c:symbol val="circle"/>
            <c:size val="5"/>
            <c:spPr>
              <a:solidFill>
                <a:srgbClr val="FF0000"/>
              </a:solidFill>
              <a:ln w="25400">
                <a:solidFill>
                  <a:srgbClr val="FF0000"/>
                </a:solidFill>
              </a:ln>
              <a:effectLst/>
            </c:spPr>
          </c:marker>
          <c:cat>
            <c:numRef>
              <c:f>'[Chart 7_AR.xlsx]estimation (4)'!$A$6:$A$29</c:f>
              <c:numCache>
                <c:formatCode>General</c:formatCode>
                <c:ptCount val="2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numCache>
            </c:numRef>
          </c:cat>
          <c:val>
            <c:numRef>
              <c:f>'[Chart 7_AR.xlsx]estimation (4)'!$T$18:$T$29</c:f>
              <c:numCache>
                <c:formatCode>#,##0</c:formatCode>
                <c:ptCount val="12"/>
                <c:pt idx="0">
                  <c:v>10180403</c:v>
                </c:pt>
                <c:pt idx="1">
                  <c:v>10408756</c:v>
                </c:pt>
                <c:pt idx="2">
                  <c:v>11166022</c:v>
                </c:pt>
                <c:pt idx="3">
                  <c:v>11653001</c:v>
                </c:pt>
                <c:pt idx="4">
                  <c:v>12012011</c:v>
                </c:pt>
                <c:pt idx="5">
                  <c:v>12630466</c:v>
                </c:pt>
                <c:pt idx="6">
                  <c:v>13050957</c:v>
                </c:pt>
                <c:pt idx="7">
                  <c:v>13449918</c:v>
                </c:pt>
                <c:pt idx="8">
                  <c:v>14065977</c:v>
                </c:pt>
                <c:pt idx="9">
                  <c:v>14411673</c:v>
                </c:pt>
                <c:pt idx="10">
                  <c:v>14753819</c:v>
                </c:pt>
                <c:pt idx="11">
                  <c:v>15394050</c:v>
                </c:pt>
              </c:numCache>
            </c:numRef>
          </c:val>
          <c:smooth val="0"/>
          <c:extLst>
            <c:ext xmlns:c16="http://schemas.microsoft.com/office/drawing/2014/chart" uri="{C3380CC4-5D6E-409C-BE32-E72D297353CC}">
              <c16:uniqueId val="{0000000A-B6EC-43D8-B9EF-F9B8012B7147}"/>
            </c:ext>
          </c:extLst>
        </c:ser>
        <c:dLbls>
          <c:showLegendKey val="0"/>
          <c:showVal val="0"/>
          <c:showCatName val="0"/>
          <c:showSerName val="0"/>
          <c:showPercent val="0"/>
          <c:showBubbleSize val="0"/>
        </c:dLbls>
        <c:marker val="1"/>
        <c:smooth val="0"/>
        <c:axId val="556988144"/>
        <c:axId val="557004368"/>
        <c:extLst/>
      </c:lineChart>
      <c:catAx>
        <c:axId val="55698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004368"/>
        <c:crosses val="autoZero"/>
        <c:auto val="1"/>
        <c:lblAlgn val="ctr"/>
        <c:lblOffset val="100"/>
        <c:noMultiLvlLbl val="0"/>
      </c:catAx>
      <c:valAx>
        <c:axId val="5570043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988144"/>
        <c:crosses val="autoZero"/>
        <c:crossBetween val="between"/>
        <c:dispUnits>
          <c:builtInUnit val="thousands"/>
          <c:dispUnitsLbl>
            <c:layout>
              <c:manualLayout>
                <c:xMode val="edge"/>
                <c:yMode val="edge"/>
                <c:x val="6.1571352218065204E-3"/>
                <c:y val="4.8535274744323106E-2"/>
              </c:manualLayout>
            </c:layout>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EG" sz="1400">
                      <a:latin typeface="Arabic Typesetting" panose="03020402040406030203" pitchFamily="66" charset="-78"/>
                      <a:cs typeface="Arabic Typesetting" panose="03020402040406030203" pitchFamily="66" charset="-78"/>
                    </a:rPr>
                    <a:t>باآلاف</a:t>
                  </a:r>
                  <a:endParaRPr lang="en-GB" sz="1400">
                    <a:latin typeface="Arabic Typesetting" panose="03020402040406030203" pitchFamily="66" charset="-78"/>
                    <a:cs typeface="Arabic Typesetting" panose="03020402040406030203" pitchFamily="66" charset="-78"/>
                  </a:endParaRP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layout>
        <c:manualLayout>
          <c:xMode val="edge"/>
          <c:yMode val="edge"/>
          <c:x val="8.1475146980224483E-2"/>
          <c:y val="0.79309505188606499"/>
          <c:w val="0.89049706039551046"/>
          <c:h val="0.2069049481139350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'hague finance'!$D$31</c:f>
              <c:strCache>
                <c:ptCount val="1"/>
                <c:pt idx="0">
                  <c:v>income</c:v>
                </c:pt>
              </c:strCache>
            </c:strRef>
          </c:tx>
          <c:spPr>
            <a:solidFill>
              <a:schemeClr val="accent1">
                <a:lumMod val="40000"/>
                <a:lumOff val="60000"/>
                <a:alpha val="99000"/>
              </a:schemeClr>
            </a:solidFill>
            <a:ln w="9525" cap="flat" cmpd="sng" algn="ctr">
              <a:noFill/>
              <a:round/>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finance'!$D$34:$D$57</c:f>
              <c:numCache>
                <c:formatCode>General</c:formatCode>
                <c:ptCount val="24"/>
                <c:pt idx="1">
                  <c:v>9961</c:v>
                </c:pt>
                <c:pt idx="3" formatCode="#,##0">
                  <c:v>10333</c:v>
                </c:pt>
                <c:pt idx="5">
                  <c:v>11332</c:v>
                </c:pt>
                <c:pt idx="7" formatCode="#,##0">
                  <c:v>9120</c:v>
                </c:pt>
                <c:pt idx="9">
                  <c:v>5288</c:v>
                </c:pt>
                <c:pt idx="11">
                  <c:v>5385</c:v>
                </c:pt>
                <c:pt idx="13">
                  <c:v>7484</c:v>
                </c:pt>
                <c:pt idx="15">
                  <c:v>6798</c:v>
                </c:pt>
                <c:pt idx="17">
                  <c:v>8034</c:v>
                </c:pt>
                <c:pt idx="19">
                  <c:v>9065</c:v>
                </c:pt>
                <c:pt idx="21">
                  <c:v>11171</c:v>
                </c:pt>
                <c:pt idx="22" formatCode="#,##0">
                  <c:v>5336</c:v>
                </c:pt>
              </c:numCache>
            </c:numRef>
          </c:val>
          <c:extLst>
            <c:ext xmlns:c16="http://schemas.microsoft.com/office/drawing/2014/chart" uri="{C3380CC4-5D6E-409C-BE32-E72D297353CC}">
              <c16:uniqueId val="{00000000-567A-4828-A3A1-48C8517F3B31}"/>
            </c:ext>
          </c:extLst>
        </c:ser>
        <c:ser>
          <c:idx val="2"/>
          <c:order val="2"/>
          <c:tx>
            <c:strRef>
              <c:f>'hague finance'!$E$31</c:f>
              <c:strCache>
                <c:ptCount val="1"/>
                <c:pt idx="0">
                  <c:v>expenditure</c:v>
                </c:pt>
              </c:strCache>
            </c:strRef>
          </c:tx>
          <c:spPr>
            <a:solidFill>
              <a:schemeClr val="bg2">
                <a:lumMod val="90000"/>
              </a:schemeClr>
            </a:solidFill>
            <a:ln w="9525" cap="flat" cmpd="sng" algn="ctr">
              <a:noFill/>
              <a:round/>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finance'!$E$34:$E$57</c:f>
              <c:numCache>
                <c:formatCode>General</c:formatCode>
                <c:ptCount val="24"/>
                <c:pt idx="1">
                  <c:v>-8992</c:v>
                </c:pt>
                <c:pt idx="3" formatCode="#,##0">
                  <c:v>-8210</c:v>
                </c:pt>
                <c:pt idx="5">
                  <c:v>-10786</c:v>
                </c:pt>
                <c:pt idx="7" formatCode="#,##0">
                  <c:v>-12115</c:v>
                </c:pt>
                <c:pt idx="9">
                  <c:v>-7137</c:v>
                </c:pt>
                <c:pt idx="11">
                  <c:v>-6080</c:v>
                </c:pt>
                <c:pt idx="13">
                  <c:v>-6666</c:v>
                </c:pt>
                <c:pt idx="15">
                  <c:v>-9747</c:v>
                </c:pt>
                <c:pt idx="17">
                  <c:v>-12509</c:v>
                </c:pt>
                <c:pt idx="19">
                  <c:v>-13238</c:v>
                </c:pt>
                <c:pt idx="21">
                  <c:v>-24088</c:v>
                </c:pt>
                <c:pt idx="22" formatCode="#,##0">
                  <c:v>-15507</c:v>
                </c:pt>
              </c:numCache>
            </c:numRef>
          </c:val>
          <c:extLst>
            <c:ext xmlns:c16="http://schemas.microsoft.com/office/drawing/2014/chart" uri="{C3380CC4-5D6E-409C-BE32-E72D297353CC}">
              <c16:uniqueId val="{00000001-567A-4828-A3A1-48C8517F3B31}"/>
            </c:ext>
          </c:extLst>
        </c:ser>
        <c:dLbls>
          <c:showLegendKey val="0"/>
          <c:showVal val="0"/>
          <c:showCatName val="0"/>
          <c:showSerName val="0"/>
          <c:showPercent val="0"/>
          <c:showBubbleSize val="0"/>
        </c:dLbls>
        <c:gapWidth val="10"/>
        <c:overlap val="100"/>
        <c:axId val="1293966175"/>
        <c:axId val="1293966591"/>
      </c:barChart>
      <c:lineChart>
        <c:grouping val="standard"/>
        <c:varyColors val="0"/>
        <c:ser>
          <c:idx val="0"/>
          <c:order val="0"/>
          <c:tx>
            <c:strRef>
              <c:f>'hague finance'!$C$31</c:f>
              <c:strCache>
                <c:ptCount val="1"/>
                <c:pt idx="0">
                  <c:v>surplus/deficit</c:v>
                </c:pt>
              </c:strCache>
            </c:strRef>
          </c:tx>
          <c:spPr>
            <a:ln w="15875" cap="rnd">
              <a:noFill/>
              <a:round/>
            </a:ln>
            <a:effectLst/>
          </c:spPr>
          <c:marker>
            <c:symbol val="circle"/>
            <c:size val="5"/>
            <c:spPr>
              <a:solidFill>
                <a:schemeClr val="tx1"/>
              </a:solidFill>
              <a:ln w="9525" cap="flat" cmpd="sng" algn="ctr">
                <a:solidFill>
                  <a:sysClr val="windowText" lastClr="000000"/>
                </a:solidFill>
                <a:round/>
              </a:ln>
              <a:effectLst/>
            </c:spPr>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finance'!$C$34:$C$57</c:f>
              <c:numCache>
                <c:formatCode>General</c:formatCode>
                <c:ptCount val="24"/>
                <c:pt idx="1">
                  <c:v>969</c:v>
                </c:pt>
                <c:pt idx="3" formatCode="#,##0">
                  <c:v>2123</c:v>
                </c:pt>
                <c:pt idx="5">
                  <c:v>546</c:v>
                </c:pt>
                <c:pt idx="7" formatCode="#,##0">
                  <c:v>-2995</c:v>
                </c:pt>
                <c:pt idx="9" formatCode="#,##0">
                  <c:v>-1849</c:v>
                </c:pt>
                <c:pt idx="11">
                  <c:v>-695</c:v>
                </c:pt>
                <c:pt idx="13">
                  <c:v>813</c:v>
                </c:pt>
                <c:pt idx="15" formatCode="#,##0">
                  <c:v>-3223</c:v>
                </c:pt>
                <c:pt idx="17" formatCode="#,##0">
                  <c:v>-6484</c:v>
                </c:pt>
                <c:pt idx="19" formatCode="#,##0">
                  <c:v>-5372</c:v>
                </c:pt>
                <c:pt idx="21" formatCode="#,##0">
                  <c:v>-13107</c:v>
                </c:pt>
                <c:pt idx="22" formatCode="#,##0">
                  <c:v>-10171</c:v>
                </c:pt>
              </c:numCache>
            </c:numRef>
          </c:val>
          <c:smooth val="0"/>
          <c:extLst>
            <c:ext xmlns:c16="http://schemas.microsoft.com/office/drawing/2014/chart" uri="{C3380CC4-5D6E-409C-BE32-E72D297353CC}">
              <c16:uniqueId val="{00000002-567A-4828-A3A1-48C8517F3B31}"/>
            </c:ext>
          </c:extLst>
        </c:ser>
        <c:ser>
          <c:idx val="3"/>
          <c:order val="3"/>
          <c:tx>
            <c:strRef>
              <c:f>'hague finance'!$F$31</c:f>
              <c:strCache>
                <c:ptCount val="1"/>
                <c:pt idx="0">
                  <c:v>IRs</c:v>
                </c:pt>
              </c:strCache>
            </c:strRef>
          </c:tx>
          <c:spPr>
            <a:ln w="15875" cap="rnd">
              <a:solidFill>
                <a:schemeClr val="accent4"/>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finance'!$F$34:$F$57</c:f>
              <c:numCache>
                <c:formatCode>General</c:formatCode>
                <c:ptCount val="24"/>
                <c:pt idx="4" formatCode="#,##0">
                  <c:v>4337</c:v>
                </c:pt>
                <c:pt idx="5" formatCode="#,##0">
                  <c:v>4191</c:v>
                </c:pt>
                <c:pt idx="6" formatCode="#,##0">
                  <c:v>4180</c:v>
                </c:pt>
                <c:pt idx="7" formatCode="#,##0">
                  <c:v>2477</c:v>
                </c:pt>
                <c:pt idx="8" formatCode="#,##0">
                  <c:v>1416</c:v>
                </c:pt>
                <c:pt idx="9" formatCode="#,##0">
                  <c:v>1138</c:v>
                </c:pt>
                <c:pt idx="10" formatCode="#,##0">
                  <c:v>1143</c:v>
                </c:pt>
                <c:pt idx="11" formatCode="#,##0">
                  <c:v>1147</c:v>
                </c:pt>
                <c:pt idx="12" formatCode="#,##0">
                  <c:v>1524</c:v>
                </c:pt>
                <c:pt idx="13" formatCode="#,##0">
                  <c:v>1680</c:v>
                </c:pt>
                <c:pt idx="14" formatCode="#,##0">
                  <c:v>2216</c:v>
                </c:pt>
                <c:pt idx="15" formatCode="#,##0">
                  <c:v>2363</c:v>
                </c:pt>
                <c:pt idx="16" formatCode="#,##0">
                  <c:v>2440</c:v>
                </c:pt>
                <c:pt idx="17" formatCode="#,##0">
                  <c:v>2735</c:v>
                </c:pt>
                <c:pt idx="18" formatCode="#,##0">
                  <c:v>2703</c:v>
                </c:pt>
                <c:pt idx="19" formatCode="#,##0">
                  <c:v>3581</c:v>
                </c:pt>
                <c:pt idx="20" formatCode="#,##0">
                  <c:v>5232</c:v>
                </c:pt>
                <c:pt idx="21" formatCode="#,##0">
                  <c:v>5040</c:v>
                </c:pt>
                <c:pt idx="22" formatCode="#,##0">
                  <c:v>4767</c:v>
                </c:pt>
              </c:numCache>
            </c:numRef>
          </c:val>
          <c:smooth val="0"/>
          <c:extLst>
            <c:ext xmlns:c16="http://schemas.microsoft.com/office/drawing/2014/chart" uri="{C3380CC4-5D6E-409C-BE32-E72D297353CC}">
              <c16:uniqueId val="{00000003-567A-4828-A3A1-48C8517F3B31}"/>
            </c:ext>
          </c:extLst>
        </c:ser>
        <c:ser>
          <c:idx val="4"/>
          <c:order val="4"/>
          <c:tx>
            <c:strRef>
              <c:f>'hague finance'!$H$31</c:f>
              <c:strCache>
                <c:ptCount val="1"/>
                <c:pt idx="0">
                  <c:v>renewals</c:v>
                </c:pt>
              </c:strCache>
            </c:strRef>
          </c:tx>
          <c:spPr>
            <a:ln w="15875" cap="rnd">
              <a:solidFill>
                <a:srgbClr val="FFFF0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finance'!$H$34:$H$57</c:f>
              <c:numCache>
                <c:formatCode>General</c:formatCode>
                <c:ptCount val="24"/>
                <c:pt idx="4" formatCode="#,##0">
                  <c:v>2902</c:v>
                </c:pt>
                <c:pt idx="5" formatCode="#,##0">
                  <c:v>2868</c:v>
                </c:pt>
                <c:pt idx="6" formatCode="#,##0">
                  <c:v>3199</c:v>
                </c:pt>
                <c:pt idx="7" formatCode="#,##0">
                  <c:v>3351</c:v>
                </c:pt>
                <c:pt idx="8" formatCode="#,##0">
                  <c:v>3507</c:v>
                </c:pt>
                <c:pt idx="9" formatCode="#,##0">
                  <c:v>3781</c:v>
                </c:pt>
                <c:pt idx="10" formatCode="#,##0">
                  <c:v>3798</c:v>
                </c:pt>
                <c:pt idx="11" formatCode="#,##0">
                  <c:v>4117</c:v>
                </c:pt>
                <c:pt idx="12" formatCode="#,##0">
                  <c:v>3160</c:v>
                </c:pt>
                <c:pt idx="13" formatCode="#,##0">
                  <c:v>2747</c:v>
                </c:pt>
                <c:pt idx="14" formatCode="#,##0">
                  <c:v>2783</c:v>
                </c:pt>
                <c:pt idx="15" formatCode="#,##0">
                  <c:v>2822</c:v>
                </c:pt>
                <c:pt idx="16" formatCode="#,##0">
                  <c:v>3118</c:v>
                </c:pt>
                <c:pt idx="17" formatCode="#,##0">
                  <c:v>2844</c:v>
                </c:pt>
                <c:pt idx="18" formatCode="#,##0">
                  <c:v>2691</c:v>
                </c:pt>
                <c:pt idx="19" formatCode="#,##0">
                  <c:v>3182</c:v>
                </c:pt>
                <c:pt idx="20" formatCode="#,##0">
                  <c:v>3136</c:v>
                </c:pt>
                <c:pt idx="21" formatCode="#,##0">
                  <c:v>3267</c:v>
                </c:pt>
                <c:pt idx="22" formatCode="#,##0">
                  <c:v>3404</c:v>
                </c:pt>
              </c:numCache>
            </c:numRef>
          </c:val>
          <c:smooth val="0"/>
          <c:extLst>
            <c:ext xmlns:c16="http://schemas.microsoft.com/office/drawing/2014/chart" uri="{C3380CC4-5D6E-409C-BE32-E72D297353CC}">
              <c16:uniqueId val="{00000004-567A-4828-A3A1-48C8517F3B31}"/>
            </c:ext>
          </c:extLst>
        </c:ser>
        <c:ser>
          <c:idx val="5"/>
          <c:order val="5"/>
          <c:tx>
            <c:strRef>
              <c:f>'hague finance'!$I$31</c:f>
              <c:strCache>
                <c:ptCount val="1"/>
                <c:pt idx="0">
                  <c:v>decisions</c:v>
                </c:pt>
              </c:strCache>
            </c:strRef>
          </c:tx>
          <c:spPr>
            <a:ln w="19050" cap="rnd">
              <a:solidFill>
                <a:srgbClr val="0070C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finance'!$I$34:$I$57</c:f>
              <c:numCache>
                <c:formatCode>General</c:formatCode>
                <c:ptCount val="24"/>
                <c:pt idx="3">
                  <c:v>1</c:v>
                </c:pt>
                <c:pt idx="4">
                  <c:v>0</c:v>
                </c:pt>
                <c:pt idx="5">
                  <c:v>1</c:v>
                </c:pt>
                <c:pt idx="6">
                  <c:v>1</c:v>
                </c:pt>
                <c:pt idx="7">
                  <c:v>2</c:v>
                </c:pt>
                <c:pt idx="8">
                  <c:v>0</c:v>
                </c:pt>
                <c:pt idx="9">
                  <c:v>106</c:v>
                </c:pt>
                <c:pt idx="10">
                  <c:v>53</c:v>
                </c:pt>
                <c:pt idx="11">
                  <c:v>67</c:v>
                </c:pt>
                <c:pt idx="12">
                  <c:v>589</c:v>
                </c:pt>
                <c:pt idx="13">
                  <c:v>1394</c:v>
                </c:pt>
                <c:pt idx="14">
                  <c:v>1582</c:v>
                </c:pt>
                <c:pt idx="15">
                  <c:v>2415</c:v>
                </c:pt>
                <c:pt idx="16" formatCode="#,##0">
                  <c:v>2862</c:v>
                </c:pt>
                <c:pt idx="17" formatCode="#,##0">
                  <c:v>2891</c:v>
                </c:pt>
                <c:pt idx="18" formatCode="#,##0">
                  <c:v>3169</c:v>
                </c:pt>
                <c:pt idx="19" formatCode="#,##0">
                  <c:v>3791</c:v>
                </c:pt>
                <c:pt idx="20" formatCode="#,##0">
                  <c:v>7671</c:v>
                </c:pt>
                <c:pt idx="21" formatCode="#,##0">
                  <c:v>11688</c:v>
                </c:pt>
                <c:pt idx="22">
                  <c:v>13128</c:v>
                </c:pt>
              </c:numCache>
            </c:numRef>
          </c:val>
          <c:smooth val="0"/>
          <c:extLst>
            <c:ext xmlns:c16="http://schemas.microsoft.com/office/drawing/2014/chart" uri="{C3380CC4-5D6E-409C-BE32-E72D297353CC}">
              <c16:uniqueId val="{00000005-567A-4828-A3A1-48C8517F3B31}"/>
            </c:ext>
          </c:extLst>
        </c:ser>
        <c:dLbls>
          <c:showLegendKey val="0"/>
          <c:showVal val="0"/>
          <c:showCatName val="0"/>
          <c:showSerName val="0"/>
          <c:showPercent val="0"/>
          <c:showBubbleSize val="0"/>
        </c:dLbls>
        <c:marker val="1"/>
        <c:smooth val="0"/>
        <c:axId val="1293966175"/>
        <c:axId val="1293966591"/>
      </c:lineChart>
      <c:lineChart>
        <c:grouping val="standard"/>
        <c:varyColors val="0"/>
        <c:ser>
          <c:idx val="6"/>
          <c:order val="6"/>
          <c:tx>
            <c:strRef>
              <c:f>'hague finance'!$J$31</c:f>
              <c:strCache>
                <c:ptCount val="1"/>
                <c:pt idx="0">
                  <c:v>contracting parties</c:v>
                </c:pt>
              </c:strCache>
            </c:strRef>
          </c:tx>
          <c:spPr>
            <a:ln w="15875" cap="rnd">
              <a:solidFill>
                <a:schemeClr val="accent1">
                  <a:lumMod val="60000"/>
                </a:schemeClr>
              </a:solidFill>
              <a:round/>
            </a:ln>
            <a:effectLst/>
          </c:spPr>
          <c:marker>
            <c:symbol val="circle"/>
            <c:size val="5"/>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marker>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finance'!$J$34:$J$57</c:f>
              <c:numCache>
                <c:formatCode>General</c:formatCode>
                <c:ptCount val="24"/>
                <c:pt idx="0">
                  <c:v>23</c:v>
                </c:pt>
                <c:pt idx="1">
                  <c:v>24</c:v>
                </c:pt>
                <c:pt idx="2">
                  <c:v>27</c:v>
                </c:pt>
                <c:pt idx="3">
                  <c:v>27</c:v>
                </c:pt>
                <c:pt idx="4">
                  <c:v>27</c:v>
                </c:pt>
                <c:pt idx="5">
                  <c:v>27</c:v>
                </c:pt>
                <c:pt idx="6">
                  <c:v>27</c:v>
                </c:pt>
                <c:pt idx="7">
                  <c:v>28</c:v>
                </c:pt>
                <c:pt idx="8">
                  <c:v>34</c:v>
                </c:pt>
                <c:pt idx="9">
                  <c:v>37</c:v>
                </c:pt>
                <c:pt idx="10">
                  <c:v>40</c:v>
                </c:pt>
                <c:pt idx="11">
                  <c:v>43</c:v>
                </c:pt>
                <c:pt idx="12">
                  <c:v>45</c:v>
                </c:pt>
                <c:pt idx="13">
                  <c:v>53</c:v>
                </c:pt>
                <c:pt idx="14">
                  <c:v>55</c:v>
                </c:pt>
                <c:pt idx="15">
                  <c:v>57</c:v>
                </c:pt>
                <c:pt idx="16">
                  <c:v>59</c:v>
                </c:pt>
                <c:pt idx="17">
                  <c:v>60</c:v>
                </c:pt>
                <c:pt idx="18">
                  <c:v>61</c:v>
                </c:pt>
                <c:pt idx="19">
                  <c:v>62</c:v>
                </c:pt>
                <c:pt idx="20">
                  <c:v>64</c:v>
                </c:pt>
                <c:pt idx="21">
                  <c:v>65</c:v>
                </c:pt>
                <c:pt idx="22">
                  <c:v>66</c:v>
                </c:pt>
              </c:numCache>
            </c:numRef>
          </c:val>
          <c:smooth val="0"/>
          <c:extLst>
            <c:ext xmlns:c16="http://schemas.microsoft.com/office/drawing/2014/chart" uri="{C3380CC4-5D6E-409C-BE32-E72D297353CC}">
              <c16:uniqueId val="{00000006-567A-4828-A3A1-48C8517F3B31}"/>
            </c:ext>
          </c:extLst>
        </c:ser>
        <c:dLbls>
          <c:showLegendKey val="0"/>
          <c:showVal val="0"/>
          <c:showCatName val="0"/>
          <c:showSerName val="0"/>
          <c:showPercent val="0"/>
          <c:showBubbleSize val="0"/>
        </c:dLbls>
        <c:marker val="1"/>
        <c:smooth val="0"/>
        <c:axId val="1323936144"/>
        <c:axId val="1323935312"/>
        <c:extLst>
          <c:ext xmlns:c15="http://schemas.microsoft.com/office/drawing/2012/chart" uri="{02D57815-91ED-43cb-92C2-25804820EDAC}">
            <c15:filteredLineSeries>
              <c15:ser>
                <c:idx val="7"/>
                <c:order val="7"/>
                <c:tx>
                  <c:strRef>
                    <c:extLst>
                      <c:ext uri="{02D57815-91ED-43cb-92C2-25804820EDAC}">
                        <c15:formulaRef>
                          <c15:sqref>'hague finance'!$M$2</c15:sqref>
                        </c15:formulaRef>
                      </c:ext>
                    </c:extLst>
                    <c:strCache>
                      <c:ptCount val="1"/>
                      <c:pt idx="0">
                        <c:v>applications</c:v>
                      </c:pt>
                    </c:strCache>
                  </c:strRef>
                </c:tx>
                <c:spPr>
                  <a:ln w="15875" cap="rnd">
                    <a:solidFill>
                      <a:schemeClr val="accent2">
                        <a:lumMod val="60000"/>
                      </a:schemeClr>
                    </a:solidFill>
                    <a:round/>
                  </a:ln>
                  <a:effectLst/>
                </c:spPr>
                <c:marker>
                  <c:symbol val="circle"/>
                  <c:size val="5"/>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marker>
                <c:cat>
                  <c:numRef>
                    <c:extLst>
                      <c:ex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c:ext uri="{02D57815-91ED-43cb-92C2-25804820EDAC}">
                        <c15:formulaRef>
                          <c15:sqref>'hague finance'!$M$3:$M$26</c15:sqref>
                        </c15:formulaRef>
                      </c:ext>
                    </c:extLst>
                    <c:numCache>
                      <c:formatCode>General</c:formatCode>
                      <c:ptCount val="24"/>
                      <c:pt idx="6" formatCode="#,##0">
                        <c:v>50595</c:v>
                      </c:pt>
                      <c:pt idx="7" formatCode="#,##0">
                        <c:v>46681</c:v>
                      </c:pt>
                      <c:pt idx="8" formatCode="#,##0">
                        <c:v>46601</c:v>
                      </c:pt>
                      <c:pt idx="9" formatCode="#,##0">
                        <c:v>25648</c:v>
                      </c:pt>
                      <c:pt idx="10" formatCode="#,##0">
                        <c:v>16943</c:v>
                      </c:pt>
                      <c:pt idx="11" formatCode="#,##0">
                        <c:v>14226</c:v>
                      </c:pt>
                      <c:pt idx="12" formatCode="#,##0">
                        <c:v>13085</c:v>
                      </c:pt>
                      <c:pt idx="13" formatCode="#,##0">
                        <c:v>13049</c:v>
                      </c:pt>
                      <c:pt idx="14" formatCode="#,##0">
                        <c:v>13047</c:v>
                      </c:pt>
                      <c:pt idx="15" formatCode="#,##0">
                        <c:v>10551</c:v>
                      </c:pt>
                      <c:pt idx="16" formatCode="#,##0">
                        <c:v>11784</c:v>
                      </c:pt>
                      <c:pt idx="17" formatCode="#,##0">
                        <c:v>12424</c:v>
                      </c:pt>
                      <c:pt idx="18" formatCode="#,##0">
                        <c:v>14089</c:v>
                      </c:pt>
                      <c:pt idx="19" formatCode="#,##0">
                        <c:v>16361</c:v>
                      </c:pt>
                      <c:pt idx="20" formatCode="#,##0">
                        <c:v>14371</c:v>
                      </c:pt>
                      <c:pt idx="21" formatCode="#,##0">
                        <c:v>19160</c:v>
                      </c:pt>
                      <c:pt idx="22" formatCode="#,##0">
                        <c:v>21120</c:v>
                      </c:pt>
                      <c:pt idx="23" formatCode="#,##0">
                        <c:v>20107</c:v>
                      </c:pt>
                    </c:numCache>
                  </c:numRef>
                </c:val>
                <c:smooth val="0"/>
                <c:extLst>
                  <c:ext xmlns:c16="http://schemas.microsoft.com/office/drawing/2014/chart" uri="{C3380CC4-5D6E-409C-BE32-E72D297353CC}">
                    <c16:uniqueId val="{00000007-567A-4828-A3A1-48C8517F3B31}"/>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'hague finance'!$L$2</c15:sqref>
                        </c15:formulaRef>
                      </c:ext>
                    </c:extLst>
                    <c:strCache>
                      <c:ptCount val="1"/>
                      <c:pt idx="0">
                        <c:v>refusals</c:v>
                      </c:pt>
                    </c:strCache>
                  </c:strRef>
                </c:tx>
                <c:spPr>
                  <a:ln w="15875" cap="rnd">
                    <a:solidFill>
                      <a:schemeClr val="accent3">
                        <a:lumMod val="60000"/>
                      </a:schemeClr>
                    </a:solidFill>
                    <a:round/>
                  </a:ln>
                  <a:effectLst/>
                </c:spPr>
                <c:marker>
                  <c:symbol val="circle"/>
                  <c:size val="5"/>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marker>
                <c:cat>
                  <c:numRef>
                    <c:extLst xmlns:c15="http://schemas.microsoft.com/office/drawing/2012/chart">
                      <c:ext xmlns:c15="http://schemas.microsoft.com/office/drawing/2012/char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xmlns:c15="http://schemas.microsoft.com/office/drawing/2012/chart">
                      <c:ext xmlns:c15="http://schemas.microsoft.com/office/drawing/2012/chart" uri="{02D57815-91ED-43cb-92C2-25804820EDAC}">
                        <c15:formulaRef>
                          <c15:sqref>'hague finance'!$L$3:$L$26</c15:sqref>
                        </c15:formulaRef>
                      </c:ext>
                    </c:extLst>
                    <c:numCache>
                      <c:formatCode>General</c:formatCode>
                      <c:ptCount val="24"/>
                      <c:pt idx="11">
                        <c:v>98</c:v>
                      </c:pt>
                      <c:pt idx="12">
                        <c:v>39</c:v>
                      </c:pt>
                      <c:pt idx="13">
                        <c:v>36</c:v>
                      </c:pt>
                      <c:pt idx="14">
                        <c:v>48</c:v>
                      </c:pt>
                      <c:pt idx="15">
                        <c:v>186</c:v>
                      </c:pt>
                      <c:pt idx="16">
                        <c:v>141</c:v>
                      </c:pt>
                      <c:pt idx="17">
                        <c:v>225</c:v>
                      </c:pt>
                      <c:pt idx="18">
                        <c:v>89</c:v>
                      </c:pt>
                      <c:pt idx="19">
                        <c:v>140</c:v>
                      </c:pt>
                      <c:pt idx="20">
                        <c:v>130</c:v>
                      </c:pt>
                      <c:pt idx="21">
                        <c:v>213</c:v>
                      </c:pt>
                      <c:pt idx="22">
                        <c:v>2006</c:v>
                      </c:pt>
                      <c:pt idx="23">
                        <c:v>3458</c:v>
                      </c:pt>
                    </c:numCache>
                  </c:numRef>
                </c:val>
                <c:smooth val="0"/>
                <c:extLst xmlns:c15="http://schemas.microsoft.com/office/drawing/2012/chart">
                  <c:ext xmlns:c16="http://schemas.microsoft.com/office/drawing/2014/chart" uri="{C3380CC4-5D6E-409C-BE32-E72D297353CC}">
                    <c16:uniqueId val="{00000008-567A-4828-A3A1-48C8517F3B31}"/>
                  </c:ext>
                </c:extLst>
              </c15:ser>
            </c15:filteredLineSeries>
          </c:ext>
        </c:extLst>
      </c:lineChart>
      <c:catAx>
        <c:axId val="1293966175"/>
        <c:scaling>
          <c:orientation val="minMax"/>
        </c:scaling>
        <c:delete val="1"/>
        <c:axPos val="b"/>
        <c:numFmt formatCode="General" sourceLinked="1"/>
        <c:majorTickMark val="none"/>
        <c:minorTickMark val="none"/>
        <c:tickLblPos val="nextTo"/>
        <c:crossAx val="1293966591"/>
        <c:crosses val="autoZero"/>
        <c:auto val="1"/>
        <c:lblAlgn val="ctr"/>
        <c:lblOffset val="100"/>
        <c:noMultiLvlLbl val="0"/>
      </c:catAx>
      <c:valAx>
        <c:axId val="1293966591"/>
        <c:scaling>
          <c:orientation val="minMax"/>
          <c:max val="15000"/>
          <c:min val="-2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293966175"/>
        <c:crosses val="autoZero"/>
        <c:crossBetween val="between"/>
      </c:valAx>
      <c:valAx>
        <c:axId val="1323935312"/>
        <c:scaling>
          <c:orientation val="minMax"/>
          <c:max val="120"/>
          <c:min val="-25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323936144"/>
        <c:crosses val="max"/>
        <c:crossBetween val="between"/>
      </c:valAx>
      <c:catAx>
        <c:axId val="1323936144"/>
        <c:scaling>
          <c:orientation val="minMax"/>
        </c:scaling>
        <c:delete val="1"/>
        <c:axPos val="b"/>
        <c:numFmt formatCode="General" sourceLinked="1"/>
        <c:majorTickMark val="out"/>
        <c:minorTickMark val="none"/>
        <c:tickLblPos val="nextTo"/>
        <c:crossAx val="1323935312"/>
        <c:crossesAt val="100"/>
        <c:auto val="1"/>
        <c:lblAlgn val="ctr"/>
        <c:lblOffset val="100"/>
        <c:noMultiLvlLbl val="0"/>
      </c:catAx>
      <c:spPr>
        <a:noFill/>
        <a:ln>
          <a:noFill/>
        </a:ln>
        <a:effectLst>
          <a:glow rad="127000">
            <a:schemeClr val="accent1">
              <a:alpha val="96000"/>
            </a:schemeClr>
          </a:glow>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abic Typesetting"/>
      </a:majorFont>
      <a:minorFont>
        <a:latin typeface="Calibri"/>
        <a:ea typeface=""/>
        <a:cs typeface="Arabic Typesetting"/>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WIPO charts">
    <a:dk1>
      <a:srgbClr val="000000"/>
    </a:dk1>
    <a:lt1>
      <a:srgbClr val="FFFFFF"/>
    </a:lt1>
    <a:dk2>
      <a:srgbClr val="005172"/>
    </a:dk2>
    <a:lt2>
      <a:srgbClr val="EAF3F5"/>
    </a:lt2>
    <a:accent1>
      <a:srgbClr val="005694"/>
    </a:accent1>
    <a:accent2>
      <a:srgbClr val="86C2EB"/>
    </a:accent2>
    <a:accent3>
      <a:srgbClr val="72899D"/>
    </a:accent3>
    <a:accent4>
      <a:srgbClr val="AAB8C4"/>
    </a:accent4>
    <a:accent5>
      <a:srgbClr val="2A2760"/>
    </a:accent5>
    <a:accent6>
      <a:srgbClr val="9B7CB7"/>
    </a:accent6>
    <a:hlink>
      <a:srgbClr val="005694"/>
    </a:hlink>
    <a:folHlink>
      <a:srgbClr val="9B7CB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E5367-0968-4C7F-B9EC-05D09DDF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23</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H/LD/WG/8/4_x000d_ (Arabic)</vt:lpstr>
    </vt:vector>
  </TitlesOfParts>
  <Company>WIPO</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H/LD/WG/8/4_x000d_ (Arabic)</dc:title>
  <dc:subject/>
  <dc:creator>DiazN</dc:creator>
  <cp:keywords>FOR OFFICIAL USE ONLY</cp:keywords>
  <dc:description/>
  <cp:lastModifiedBy>Ahmed Hassan</cp:lastModifiedBy>
  <cp:revision>10</cp:revision>
  <cp:lastPrinted>2019-09-29T12:13:00Z</cp:lastPrinted>
  <dcterms:created xsi:type="dcterms:W3CDTF">2019-09-20T07:38:00Z</dcterms:created>
  <dcterms:modified xsi:type="dcterms:W3CDTF">2019-09-29T12:20:00Z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a8c43865-d2be-4f17-b463-fb7597daa39a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