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800E7" w:rsidRPr="005800E7" w:rsidTr="00505851">
        <w:trPr>
          <w:trHeight w:val="1977"/>
        </w:trPr>
        <w:tc>
          <w:tcPr>
            <w:tcW w:w="4594" w:type="dxa"/>
            <w:tcBorders>
              <w:bottom w:val="single" w:sz="4" w:space="0" w:color="auto"/>
            </w:tcBorders>
            <w:tcMar>
              <w:bottom w:w="170" w:type="dxa"/>
            </w:tcMar>
          </w:tcPr>
          <w:p w:rsidR="005800E7" w:rsidRPr="005800E7" w:rsidRDefault="005800E7" w:rsidP="005800E7">
            <w:r w:rsidRPr="005800E7">
              <w:rPr>
                <w:noProof/>
              </w:rPr>
              <w:drawing>
                <wp:anchor distT="0" distB="0" distL="114300" distR="114300" simplePos="0" relativeHeight="251659264" behindDoc="1" locked="0" layoutInCell="0" allowOverlap="1" wp14:anchorId="59368166" wp14:editId="1B0F122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800E7" w:rsidRPr="005800E7" w:rsidRDefault="005800E7" w:rsidP="005800E7"/>
        </w:tc>
        <w:tc>
          <w:tcPr>
            <w:tcW w:w="425" w:type="dxa"/>
            <w:tcBorders>
              <w:bottom w:val="single" w:sz="4" w:space="0" w:color="auto"/>
            </w:tcBorders>
            <w:tcMar>
              <w:left w:w="0" w:type="dxa"/>
              <w:right w:w="0" w:type="dxa"/>
            </w:tcMar>
          </w:tcPr>
          <w:p w:rsidR="005800E7" w:rsidRPr="005800E7" w:rsidRDefault="005800E7" w:rsidP="005800E7">
            <w:pPr>
              <w:jc w:val="right"/>
            </w:pPr>
            <w:r w:rsidRPr="005800E7">
              <w:rPr>
                <w:b/>
                <w:sz w:val="40"/>
                <w:szCs w:val="40"/>
              </w:rPr>
              <w:t>C</w:t>
            </w:r>
          </w:p>
        </w:tc>
      </w:tr>
      <w:tr w:rsidR="005800E7" w:rsidRPr="005800E7" w:rsidTr="00505851">
        <w:trPr>
          <w:trHeight w:hRule="exact" w:val="340"/>
        </w:trPr>
        <w:tc>
          <w:tcPr>
            <w:tcW w:w="9356" w:type="dxa"/>
            <w:gridSpan w:val="3"/>
            <w:tcBorders>
              <w:top w:val="single" w:sz="4" w:space="0" w:color="auto"/>
            </w:tcBorders>
            <w:tcMar>
              <w:top w:w="170" w:type="dxa"/>
              <w:left w:w="0" w:type="dxa"/>
              <w:right w:w="0" w:type="dxa"/>
            </w:tcMar>
            <w:vAlign w:val="bottom"/>
          </w:tcPr>
          <w:p w:rsidR="005800E7" w:rsidRPr="005800E7" w:rsidRDefault="005110C0" w:rsidP="005110C0">
            <w:pPr>
              <w:jc w:val="right"/>
              <w:rPr>
                <w:rFonts w:ascii="Arial Black" w:hAnsi="Arial Black"/>
                <w:caps/>
                <w:sz w:val="15"/>
              </w:rPr>
            </w:pPr>
            <w:r>
              <w:rPr>
                <w:rFonts w:ascii="Arial Black" w:hAnsi="Arial Black"/>
                <w:caps/>
                <w:sz w:val="15"/>
              </w:rPr>
              <w:t>wo/pbc/26</w:t>
            </w:r>
            <w:r w:rsidR="005800E7" w:rsidRPr="005800E7">
              <w:rPr>
                <w:rFonts w:ascii="Arial Black" w:hAnsi="Arial Black"/>
                <w:caps/>
                <w:sz w:val="15"/>
              </w:rPr>
              <w:t>/</w:t>
            </w:r>
            <w:bookmarkStart w:id="0" w:name="Code"/>
            <w:bookmarkEnd w:id="0"/>
            <w:r>
              <w:rPr>
                <w:rFonts w:ascii="Arial Black" w:hAnsi="Arial Black"/>
                <w:caps/>
                <w:sz w:val="15"/>
              </w:rPr>
              <w:t>6</w:t>
            </w:r>
          </w:p>
        </w:tc>
      </w:tr>
      <w:tr w:rsidR="005800E7" w:rsidRPr="005800E7" w:rsidTr="00505851">
        <w:trPr>
          <w:trHeight w:hRule="exact" w:val="170"/>
        </w:trPr>
        <w:tc>
          <w:tcPr>
            <w:tcW w:w="9356" w:type="dxa"/>
            <w:gridSpan w:val="3"/>
            <w:noWrap/>
            <w:tcMar>
              <w:left w:w="0" w:type="dxa"/>
              <w:right w:w="0" w:type="dxa"/>
            </w:tcMar>
            <w:vAlign w:val="bottom"/>
          </w:tcPr>
          <w:p w:rsidR="005800E7" w:rsidRPr="005800E7" w:rsidRDefault="005800E7" w:rsidP="005800E7">
            <w:pPr>
              <w:jc w:val="right"/>
              <w:rPr>
                <w:rFonts w:ascii="Arial Black" w:hAnsi="Arial Black"/>
                <w:b/>
                <w:caps/>
                <w:sz w:val="15"/>
                <w:szCs w:val="15"/>
              </w:rPr>
            </w:pPr>
            <w:r w:rsidRPr="005800E7">
              <w:rPr>
                <w:rFonts w:eastAsia="SimHei"/>
                <w:b/>
                <w:sz w:val="15"/>
                <w:szCs w:val="15"/>
              </w:rPr>
              <w:t>原</w:t>
            </w:r>
            <w:r w:rsidRPr="005800E7">
              <w:rPr>
                <w:rFonts w:eastAsia="SimHei"/>
                <w:b/>
                <w:sz w:val="15"/>
                <w:szCs w:val="15"/>
              </w:rPr>
              <w:t xml:space="preserve"> </w:t>
            </w:r>
            <w:r w:rsidRPr="005800E7">
              <w:rPr>
                <w:rFonts w:eastAsia="SimHei"/>
                <w:b/>
                <w:sz w:val="15"/>
                <w:szCs w:val="15"/>
              </w:rPr>
              <w:t>文：</w:t>
            </w:r>
            <w:bookmarkStart w:id="1" w:name="Original"/>
            <w:bookmarkEnd w:id="1"/>
            <w:r w:rsidRPr="005800E7">
              <w:rPr>
                <w:rFonts w:eastAsia="SimHei"/>
                <w:b/>
                <w:sz w:val="15"/>
                <w:szCs w:val="15"/>
              </w:rPr>
              <w:t>英文</w:t>
            </w:r>
          </w:p>
        </w:tc>
      </w:tr>
      <w:tr w:rsidR="005800E7" w:rsidRPr="005800E7" w:rsidTr="00505851">
        <w:trPr>
          <w:trHeight w:hRule="exact" w:val="198"/>
        </w:trPr>
        <w:tc>
          <w:tcPr>
            <w:tcW w:w="9356" w:type="dxa"/>
            <w:gridSpan w:val="3"/>
            <w:tcMar>
              <w:left w:w="0" w:type="dxa"/>
              <w:right w:w="0" w:type="dxa"/>
            </w:tcMar>
            <w:vAlign w:val="bottom"/>
          </w:tcPr>
          <w:p w:rsidR="005800E7" w:rsidRPr="005800E7" w:rsidRDefault="005800E7" w:rsidP="005F499D">
            <w:pPr>
              <w:jc w:val="right"/>
              <w:rPr>
                <w:rFonts w:ascii="SimHei" w:eastAsia="SimHei" w:hAnsi="Arial Black"/>
                <w:b/>
                <w:caps/>
                <w:sz w:val="15"/>
                <w:szCs w:val="15"/>
              </w:rPr>
            </w:pPr>
            <w:r w:rsidRPr="005800E7">
              <w:rPr>
                <w:rFonts w:ascii="SimHei" w:eastAsia="SimHei"/>
                <w:b/>
                <w:sz w:val="15"/>
                <w:szCs w:val="15"/>
              </w:rPr>
              <w:t>日 期</w:t>
            </w:r>
            <w:r w:rsidRPr="005800E7">
              <w:rPr>
                <w:rFonts w:ascii="SimHei" w:eastAsia="SimHei" w:hAnsi="SimSun"/>
                <w:b/>
                <w:sz w:val="15"/>
                <w:szCs w:val="15"/>
              </w:rPr>
              <w:t>：</w:t>
            </w:r>
            <w:bookmarkStart w:id="2" w:name="Date"/>
            <w:bookmarkEnd w:id="2"/>
            <w:r w:rsidR="005110C0">
              <w:rPr>
                <w:rFonts w:ascii="Arial Black" w:eastAsia="SimHei" w:hAnsi="Arial Black"/>
                <w:b/>
                <w:sz w:val="15"/>
                <w:szCs w:val="15"/>
              </w:rPr>
              <w:t>2017</w:t>
            </w:r>
            <w:r w:rsidRPr="005800E7">
              <w:rPr>
                <w:rFonts w:ascii="SimHei" w:eastAsia="SimHei" w:hAnsi="Times New Roman"/>
                <w:b/>
                <w:sz w:val="15"/>
                <w:szCs w:val="15"/>
              </w:rPr>
              <w:t>年</w:t>
            </w:r>
            <w:r w:rsidR="005F499D">
              <w:rPr>
                <w:rFonts w:ascii="Arial Black" w:eastAsia="SimHei" w:hAnsi="Arial Black" w:hint="eastAsia"/>
                <w:b/>
                <w:sz w:val="15"/>
                <w:szCs w:val="15"/>
              </w:rPr>
              <w:t>6</w:t>
            </w:r>
            <w:r w:rsidRPr="005800E7">
              <w:rPr>
                <w:rFonts w:ascii="SimHei" w:eastAsia="SimHei" w:hAnsi="Times New Roman"/>
                <w:b/>
                <w:sz w:val="15"/>
                <w:szCs w:val="15"/>
              </w:rPr>
              <w:t>月</w:t>
            </w:r>
            <w:r w:rsidR="00EA1DB7">
              <w:rPr>
                <w:rFonts w:ascii="Arial Black" w:eastAsia="SimHei" w:hAnsi="Arial Black" w:hint="eastAsia"/>
                <w:b/>
                <w:sz w:val="15"/>
                <w:szCs w:val="15"/>
              </w:rPr>
              <w:t>1</w:t>
            </w:r>
            <w:r w:rsidR="005F499D">
              <w:rPr>
                <w:rFonts w:ascii="Arial Black" w:eastAsia="SimHei" w:hAnsi="Arial Black" w:hint="eastAsia"/>
                <w:b/>
                <w:sz w:val="15"/>
                <w:szCs w:val="15"/>
              </w:rPr>
              <w:t>6</w:t>
            </w:r>
            <w:r w:rsidRPr="005800E7">
              <w:rPr>
                <w:rFonts w:ascii="SimHei" w:eastAsia="SimHei" w:hAnsi="Times New Roman"/>
                <w:b/>
                <w:sz w:val="15"/>
                <w:szCs w:val="15"/>
              </w:rPr>
              <w:t>日</w:t>
            </w:r>
            <w:r w:rsidRPr="005800E7">
              <w:rPr>
                <w:rFonts w:ascii="SimHei" w:eastAsia="SimHei" w:hAnsi="Arial Black"/>
                <w:b/>
                <w:caps/>
                <w:sz w:val="15"/>
                <w:szCs w:val="15"/>
              </w:rPr>
              <w:t xml:space="preserve">  </w:t>
            </w:r>
          </w:p>
        </w:tc>
      </w:tr>
    </w:tbl>
    <w:p w:rsidR="005800E7" w:rsidRPr="005800E7" w:rsidRDefault="005800E7" w:rsidP="005800E7"/>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ascii="SimHei" w:eastAsia="SimHei" w:hAnsi="Calibri" w:cs="Times New Roman"/>
          <w:sz w:val="28"/>
          <w:szCs w:val="28"/>
        </w:rPr>
      </w:pPr>
      <w:r w:rsidRPr="005800E7">
        <w:rPr>
          <w:rFonts w:ascii="SimHei" w:eastAsia="SimHei" w:hAnsi="Calibri" w:cs="Times New Roman"/>
          <w:sz w:val="28"/>
          <w:szCs w:val="28"/>
        </w:rPr>
        <w:t>计划和预算委员会</w:t>
      </w: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textAlignment w:val="bottom"/>
        <w:rPr>
          <w:rFonts w:ascii="KaiTi" w:eastAsia="KaiTi" w:hAnsi="Calibri" w:cs="Times New Roman"/>
          <w:b/>
          <w:sz w:val="24"/>
          <w:szCs w:val="24"/>
        </w:rPr>
      </w:pPr>
      <w:r w:rsidRPr="005800E7">
        <w:rPr>
          <w:rFonts w:ascii="KaiTi" w:eastAsia="KaiTi" w:hAnsi="Calibri" w:cs="Times New Roman"/>
          <w:b/>
          <w:sz w:val="24"/>
          <w:szCs w:val="24"/>
        </w:rPr>
        <w:t>第二十</w:t>
      </w:r>
      <w:r w:rsidR="005110C0">
        <w:rPr>
          <w:rFonts w:ascii="KaiTi" w:eastAsia="KaiTi" w:hAnsi="Calibri" w:cs="Times New Roman" w:hint="eastAsia"/>
          <w:b/>
          <w:sz w:val="24"/>
          <w:szCs w:val="24"/>
        </w:rPr>
        <w:t>六</w:t>
      </w:r>
      <w:r w:rsidRPr="005800E7">
        <w:rPr>
          <w:rFonts w:ascii="KaiTi" w:eastAsia="KaiTi" w:hAnsi="Calibri" w:cs="Times New Roman"/>
          <w:b/>
          <w:sz w:val="24"/>
          <w:szCs w:val="24"/>
        </w:rPr>
        <w:t>届会议</w:t>
      </w:r>
    </w:p>
    <w:p w:rsidR="005800E7" w:rsidRPr="005800E7" w:rsidRDefault="005800E7" w:rsidP="005800E7">
      <w:pPr>
        <w:widowControl w:val="0"/>
        <w:jc w:val="both"/>
        <w:rPr>
          <w:rFonts w:ascii="KaiTi" w:eastAsia="KaiTi" w:hAnsi="KaiTi" w:cs="Times New Roman"/>
          <w:b/>
          <w:sz w:val="24"/>
          <w:szCs w:val="24"/>
        </w:rPr>
      </w:pPr>
      <w:r w:rsidRPr="005800E7">
        <w:rPr>
          <w:rFonts w:ascii="KaiTi" w:eastAsia="KaiTi" w:hAnsi="KaiTi" w:cs="Times New Roman"/>
          <w:sz w:val="24"/>
          <w:szCs w:val="24"/>
        </w:rPr>
        <w:t>201</w:t>
      </w:r>
      <w:r w:rsidR="005110C0">
        <w:rPr>
          <w:rFonts w:ascii="KaiTi" w:eastAsia="KaiTi" w:hAnsi="KaiTi" w:cs="Times New Roman" w:hint="eastAsia"/>
          <w:sz w:val="24"/>
          <w:szCs w:val="24"/>
        </w:rPr>
        <w:t>7</w:t>
      </w:r>
      <w:r w:rsidRPr="005800E7">
        <w:rPr>
          <w:rFonts w:ascii="KaiTi" w:eastAsia="KaiTi" w:hAnsi="KaiTi"/>
          <w:b/>
          <w:sz w:val="24"/>
          <w:szCs w:val="24"/>
        </w:rPr>
        <w:t>年</w:t>
      </w:r>
      <w:r w:rsidR="005110C0">
        <w:rPr>
          <w:rFonts w:ascii="KaiTi" w:eastAsia="KaiTi" w:hAnsi="KaiTi" w:cs="Times New Roman" w:hint="eastAsia"/>
          <w:sz w:val="24"/>
          <w:szCs w:val="24"/>
        </w:rPr>
        <w:t>7</w:t>
      </w:r>
      <w:r w:rsidRPr="005800E7">
        <w:rPr>
          <w:rFonts w:ascii="KaiTi" w:eastAsia="KaiTi" w:hAnsi="KaiTi"/>
          <w:b/>
          <w:sz w:val="24"/>
          <w:szCs w:val="24"/>
        </w:rPr>
        <w:t>月</w:t>
      </w:r>
      <w:r w:rsidR="005110C0">
        <w:rPr>
          <w:rFonts w:ascii="KaiTi" w:eastAsia="KaiTi" w:hAnsi="KaiTi" w:hint="eastAsia"/>
          <w:sz w:val="24"/>
          <w:szCs w:val="24"/>
        </w:rPr>
        <w:t>10</w:t>
      </w:r>
      <w:r w:rsidRPr="005800E7">
        <w:rPr>
          <w:rFonts w:ascii="KaiTi" w:eastAsia="KaiTi" w:hAnsi="KaiTi"/>
          <w:b/>
          <w:sz w:val="24"/>
          <w:szCs w:val="24"/>
        </w:rPr>
        <w:t>日至</w:t>
      </w:r>
      <w:r w:rsidR="005110C0">
        <w:rPr>
          <w:rFonts w:ascii="KaiTi" w:eastAsia="KaiTi" w:hAnsi="KaiTi" w:cs="Times New Roman" w:hint="eastAsia"/>
          <w:sz w:val="24"/>
          <w:szCs w:val="24"/>
        </w:rPr>
        <w:t>14</w:t>
      </w:r>
      <w:r w:rsidRPr="005800E7">
        <w:rPr>
          <w:rFonts w:ascii="KaiTi" w:eastAsia="KaiTi" w:hAnsi="KaiTi"/>
          <w:b/>
          <w:sz w:val="24"/>
          <w:szCs w:val="24"/>
        </w:rPr>
        <w:t>日，日内瓦</w:t>
      </w: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ascii="KaiTi" w:eastAsia="KaiTi" w:hAnsi="KaiTi"/>
          <w:caps/>
          <w:sz w:val="24"/>
          <w:szCs w:val="24"/>
        </w:rPr>
      </w:pPr>
      <w:bookmarkStart w:id="3" w:name="TitleOfDoc"/>
      <w:bookmarkEnd w:id="3"/>
      <w:r w:rsidRPr="000C504E">
        <w:rPr>
          <w:rFonts w:ascii="KaiTi" w:eastAsia="KaiTi" w:hAnsi="KaiTi"/>
          <w:caps/>
          <w:sz w:val="24"/>
          <w:szCs w:val="24"/>
        </w:rPr>
        <w:t>离职后健康保险（ASHI）负债</w:t>
      </w:r>
    </w:p>
    <w:p w:rsidR="005800E7" w:rsidRPr="005800E7" w:rsidRDefault="005800E7" w:rsidP="005800E7">
      <w:pPr>
        <w:widowControl w:val="0"/>
        <w:jc w:val="both"/>
        <w:rPr>
          <w:rFonts w:cs="Times New Roman"/>
          <w:szCs w:val="22"/>
        </w:rPr>
      </w:pPr>
    </w:p>
    <w:p w:rsidR="005800E7" w:rsidRPr="005800E7" w:rsidRDefault="005800E7" w:rsidP="005800E7">
      <w:pPr>
        <w:widowControl w:val="0"/>
        <w:jc w:val="both"/>
        <w:rPr>
          <w:rFonts w:ascii="KaiTi" w:eastAsia="KaiTi" w:hAnsi="KaiTi"/>
          <w:sz w:val="21"/>
          <w:szCs w:val="21"/>
        </w:rPr>
      </w:pPr>
      <w:bookmarkStart w:id="4" w:name="Prepared"/>
      <w:bookmarkEnd w:id="4"/>
      <w:r w:rsidRPr="005800E7">
        <w:rPr>
          <w:rFonts w:ascii="KaiTi" w:eastAsia="KaiTi" w:hAnsi="KaiTi"/>
          <w:sz w:val="21"/>
          <w:szCs w:val="21"/>
        </w:rPr>
        <w:t>秘书处编拟</w:t>
      </w:r>
      <w:r w:rsidRPr="000C504E">
        <w:rPr>
          <w:rFonts w:ascii="KaiTi" w:eastAsia="KaiTi" w:hAnsi="KaiTi"/>
          <w:sz w:val="21"/>
          <w:szCs w:val="21"/>
        </w:rPr>
        <w:t>的文件</w:t>
      </w:r>
    </w:p>
    <w:p w:rsidR="005800E7" w:rsidRPr="005800E7" w:rsidRDefault="005800E7" w:rsidP="005800E7"/>
    <w:p w:rsidR="005800E7" w:rsidRPr="005800E7" w:rsidRDefault="005800E7" w:rsidP="005800E7"/>
    <w:p w:rsidR="005800E7" w:rsidRPr="005800E7" w:rsidRDefault="005800E7" w:rsidP="005800E7"/>
    <w:p w:rsidR="005800E7" w:rsidRPr="005800E7" w:rsidRDefault="005800E7" w:rsidP="005800E7"/>
    <w:p w:rsidR="00A362CE" w:rsidRPr="000C504E" w:rsidRDefault="00C87E1A" w:rsidP="00AD38D8">
      <w:pPr>
        <w:pStyle w:val="3"/>
        <w:overflowPunct w:val="0"/>
        <w:spacing w:beforeLines="100" w:afterLines="50" w:after="120" w:line="340" w:lineRule="atLeast"/>
        <w:rPr>
          <w:rFonts w:ascii="SimSun" w:hAnsi="SimSun"/>
          <w:sz w:val="21"/>
        </w:rPr>
      </w:pPr>
      <w:r w:rsidRPr="000C504E">
        <w:rPr>
          <w:rFonts w:ascii="SimSun" w:hAnsi="SimSun"/>
          <w:sz w:val="21"/>
        </w:rPr>
        <w:t>背</w:t>
      </w:r>
      <w:r w:rsidR="00996C7F" w:rsidRPr="000C504E">
        <w:rPr>
          <w:rFonts w:ascii="SimSun" w:hAnsi="SimSun"/>
          <w:sz w:val="21"/>
        </w:rPr>
        <w:t xml:space="preserve">　</w:t>
      </w:r>
      <w:r w:rsidRPr="000C504E">
        <w:rPr>
          <w:rFonts w:ascii="SimSun" w:hAnsi="SimSun"/>
          <w:sz w:val="21"/>
        </w:rPr>
        <w:t>景</w:t>
      </w:r>
    </w:p>
    <w:p w:rsidR="003A4EAA" w:rsidRPr="000C504E" w:rsidRDefault="00C87E1A" w:rsidP="00AD38D8">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计划和预算委员会</w:t>
      </w:r>
      <w:r w:rsidR="008915E7" w:rsidRPr="000C504E">
        <w:rPr>
          <w:rFonts w:ascii="SimSun" w:hAnsi="SimSun"/>
          <w:sz w:val="21"/>
        </w:rPr>
        <w:t>（</w:t>
      </w:r>
      <w:r w:rsidR="00621FD5" w:rsidRPr="000C504E">
        <w:rPr>
          <w:rFonts w:ascii="SimSun" w:hAnsi="SimSun"/>
          <w:sz w:val="21"/>
        </w:rPr>
        <w:t>PBC</w:t>
      </w:r>
      <w:r w:rsidR="008915E7" w:rsidRPr="000C504E">
        <w:rPr>
          <w:rFonts w:ascii="SimSun" w:hAnsi="SimSun"/>
          <w:sz w:val="21"/>
        </w:rPr>
        <w:t>）</w:t>
      </w:r>
      <w:r w:rsidRPr="000C504E">
        <w:rPr>
          <w:rFonts w:ascii="SimSun" w:hAnsi="SimSun"/>
          <w:sz w:val="21"/>
        </w:rPr>
        <w:t>在201</w:t>
      </w:r>
      <w:r w:rsidR="004C25CA">
        <w:rPr>
          <w:rFonts w:ascii="SimSun" w:hAnsi="SimSun" w:hint="eastAsia"/>
          <w:sz w:val="21"/>
        </w:rPr>
        <w:t>6</w:t>
      </w:r>
      <w:r w:rsidRPr="000C504E">
        <w:rPr>
          <w:rFonts w:ascii="SimSun" w:hAnsi="SimSun"/>
          <w:sz w:val="21"/>
        </w:rPr>
        <w:t>年</w:t>
      </w:r>
      <w:r w:rsidR="004C25CA">
        <w:rPr>
          <w:rFonts w:ascii="SimSun" w:hAnsi="SimSun" w:hint="eastAsia"/>
          <w:sz w:val="21"/>
        </w:rPr>
        <w:t>8</w:t>
      </w:r>
      <w:r w:rsidRPr="000C504E">
        <w:rPr>
          <w:rFonts w:ascii="SimSun" w:hAnsi="SimSun"/>
          <w:sz w:val="21"/>
        </w:rPr>
        <w:t>月会议期间</w:t>
      </w:r>
      <w:r w:rsidR="000F2349">
        <w:rPr>
          <w:rFonts w:ascii="SimSun" w:hAnsi="SimSun" w:hint="eastAsia"/>
          <w:sz w:val="21"/>
        </w:rPr>
        <w:t>讨论</w:t>
      </w:r>
      <w:r w:rsidRPr="000C504E">
        <w:rPr>
          <w:rFonts w:ascii="SimSun" w:hAnsi="SimSun"/>
          <w:sz w:val="21"/>
        </w:rPr>
        <w:t>议程第1</w:t>
      </w:r>
      <w:r w:rsidR="004C25CA">
        <w:rPr>
          <w:rFonts w:ascii="SimSun" w:hAnsi="SimSun" w:hint="eastAsia"/>
          <w:sz w:val="21"/>
        </w:rPr>
        <w:t>5</w:t>
      </w:r>
      <w:r w:rsidRPr="000C504E">
        <w:rPr>
          <w:rFonts w:ascii="SimSun" w:hAnsi="SimSun"/>
          <w:sz w:val="21"/>
        </w:rPr>
        <w:t>项“</w:t>
      </w:r>
      <w:r w:rsidR="004C25CA">
        <w:rPr>
          <w:rFonts w:ascii="SimSun" w:hAnsi="SimSun" w:hint="eastAsia"/>
          <w:sz w:val="21"/>
        </w:rPr>
        <w:t>关于</w:t>
      </w:r>
      <w:r w:rsidR="004C25CA" w:rsidRPr="004C25CA">
        <w:rPr>
          <w:rFonts w:ascii="SimSun" w:hAnsi="SimSun" w:hint="eastAsia"/>
          <w:sz w:val="21"/>
        </w:rPr>
        <w:t>离职后健康保险（ASHI）负债</w:t>
      </w:r>
      <w:r w:rsidR="004C25CA">
        <w:rPr>
          <w:rFonts w:ascii="SimSun" w:hAnsi="SimSun" w:hint="eastAsia"/>
          <w:sz w:val="21"/>
        </w:rPr>
        <w:t>的提案</w:t>
      </w:r>
      <w:r w:rsidRPr="000C504E">
        <w:rPr>
          <w:rFonts w:ascii="SimSun" w:hAnsi="SimSun"/>
          <w:sz w:val="21"/>
        </w:rPr>
        <w:t>”（文件</w:t>
      </w:r>
      <w:r w:rsidR="00621FD5" w:rsidRPr="000C504E">
        <w:rPr>
          <w:rFonts w:ascii="SimSun" w:hAnsi="SimSun"/>
          <w:sz w:val="21"/>
        </w:rPr>
        <w:t>WO/PBC/2</w:t>
      </w:r>
      <w:r w:rsidR="004C25CA">
        <w:rPr>
          <w:rFonts w:ascii="SimSun" w:hAnsi="SimSun" w:hint="eastAsia"/>
          <w:sz w:val="21"/>
        </w:rPr>
        <w:t>5</w:t>
      </w:r>
      <w:r w:rsidR="00621FD5" w:rsidRPr="000C504E">
        <w:rPr>
          <w:rFonts w:ascii="SimSun" w:hAnsi="SimSun"/>
          <w:sz w:val="21"/>
        </w:rPr>
        <w:t>/</w:t>
      </w:r>
      <w:r w:rsidR="004C25CA">
        <w:rPr>
          <w:rFonts w:ascii="SimSun" w:hAnsi="SimSun" w:hint="eastAsia"/>
          <w:sz w:val="21"/>
        </w:rPr>
        <w:t>15</w:t>
      </w:r>
      <w:r w:rsidRPr="000C504E">
        <w:rPr>
          <w:rFonts w:ascii="SimSun" w:hAnsi="SimSun"/>
          <w:sz w:val="21"/>
        </w:rPr>
        <w:t>）之后，</w:t>
      </w:r>
      <w:r w:rsidR="004C25CA">
        <w:rPr>
          <w:rFonts w:ascii="SimSun" w:hAnsi="SimSun" w:hint="eastAsia"/>
          <w:sz w:val="21"/>
        </w:rPr>
        <w:t>就此</w:t>
      </w:r>
      <w:r w:rsidR="000F2349" w:rsidRPr="000C504E">
        <w:rPr>
          <w:rFonts w:ascii="SimSun" w:hAnsi="SimSun"/>
          <w:sz w:val="21"/>
        </w:rPr>
        <w:t>议程项目</w:t>
      </w:r>
      <w:r w:rsidR="004C25CA">
        <w:rPr>
          <w:rFonts w:ascii="SimSun" w:hAnsi="SimSun" w:hint="eastAsia"/>
          <w:sz w:val="21"/>
        </w:rPr>
        <w:t>达成了以下决定</w:t>
      </w:r>
      <w:r w:rsidR="008915E7" w:rsidRPr="000C504E">
        <w:rPr>
          <w:rFonts w:ascii="SimSun" w:hAnsi="SimSun"/>
          <w:sz w:val="21"/>
        </w:rPr>
        <w:t>：</w:t>
      </w:r>
    </w:p>
    <w:p w:rsidR="004C25CA" w:rsidRPr="004C25CA" w:rsidRDefault="004C25CA" w:rsidP="00AD38D8">
      <w:pPr>
        <w:overflowPunct w:val="0"/>
        <w:spacing w:afterLines="50" w:after="120" w:line="340" w:lineRule="atLeast"/>
        <w:ind w:left="567"/>
        <w:jc w:val="both"/>
        <w:rPr>
          <w:rFonts w:ascii="KaiTi" w:eastAsia="KaiTi" w:hAnsi="KaiTi"/>
          <w:sz w:val="21"/>
          <w:szCs w:val="22"/>
        </w:rPr>
      </w:pPr>
      <w:r>
        <w:rPr>
          <w:rFonts w:ascii="KaiTi" w:eastAsia="KaiTi" w:hAnsi="KaiTi" w:hint="eastAsia"/>
          <w:sz w:val="21"/>
          <w:szCs w:val="22"/>
        </w:rPr>
        <w:t>“</w:t>
      </w:r>
      <w:r w:rsidRPr="004C25CA">
        <w:rPr>
          <w:rFonts w:ascii="KaiTi" w:eastAsia="KaiTi" w:hAnsi="KaiTi" w:hint="eastAsia"/>
          <w:sz w:val="21"/>
          <w:szCs w:val="22"/>
        </w:rPr>
        <w:t>计划和预算委员会（PBC）建议WIPO成员国大会和各联盟的大会各自就其所涉事宜，忆及WIPO是联合国共同制度的一员，要求秘书处：</w:t>
      </w:r>
    </w:p>
    <w:p w:rsidR="004C25CA" w:rsidRPr="004C25CA" w:rsidRDefault="004C25CA" w:rsidP="00AD38D8">
      <w:pPr>
        <w:overflowPunct w:val="0"/>
        <w:spacing w:afterLines="50" w:after="120" w:line="340" w:lineRule="atLeast"/>
        <w:ind w:left="567"/>
        <w:jc w:val="both"/>
        <w:rPr>
          <w:rFonts w:ascii="KaiTi" w:eastAsia="KaiTi" w:hAnsi="KaiTi"/>
          <w:sz w:val="21"/>
          <w:szCs w:val="22"/>
        </w:rPr>
      </w:pPr>
      <w:r w:rsidRPr="004C25CA">
        <w:rPr>
          <w:rFonts w:ascii="KaiTi" w:eastAsia="KaiTi" w:hAnsi="KaiTi" w:hint="eastAsia"/>
          <w:sz w:val="21"/>
          <w:szCs w:val="22"/>
        </w:rPr>
        <w:t>(</w:t>
      </w:r>
      <w:proofErr w:type="spellStart"/>
      <w:r w:rsidRPr="004C25CA">
        <w:rPr>
          <w:rFonts w:ascii="KaiTi" w:eastAsia="KaiTi" w:hAnsi="KaiTi" w:hint="eastAsia"/>
          <w:sz w:val="21"/>
          <w:szCs w:val="22"/>
        </w:rPr>
        <w:t>i</w:t>
      </w:r>
      <w:proofErr w:type="spellEnd"/>
      <w:r w:rsidRPr="004C25CA">
        <w:rPr>
          <w:rFonts w:ascii="KaiTi" w:eastAsia="KaiTi" w:hAnsi="KaiTi" w:hint="eastAsia"/>
          <w:sz w:val="21"/>
          <w:szCs w:val="22"/>
        </w:rPr>
        <w:t>)</w:t>
      </w:r>
      <w:r w:rsidRPr="004C25CA">
        <w:rPr>
          <w:rFonts w:ascii="KaiTi" w:eastAsia="KaiTi" w:hAnsi="KaiTi" w:hint="eastAsia"/>
          <w:sz w:val="21"/>
          <w:szCs w:val="22"/>
        </w:rPr>
        <w:tab/>
        <w:t>继续参与财务和预算网ASHI问题工作组的工作；并且</w:t>
      </w:r>
    </w:p>
    <w:p w:rsidR="00A362CE" w:rsidRPr="000C504E" w:rsidRDefault="004C25CA" w:rsidP="00AD38D8">
      <w:pPr>
        <w:overflowPunct w:val="0"/>
        <w:spacing w:afterLines="50" w:after="120" w:line="340" w:lineRule="atLeast"/>
        <w:ind w:left="567"/>
        <w:jc w:val="both"/>
        <w:rPr>
          <w:rFonts w:ascii="KaiTi" w:eastAsia="KaiTi" w:hAnsi="KaiTi"/>
          <w:sz w:val="21"/>
          <w:szCs w:val="22"/>
        </w:rPr>
      </w:pPr>
      <w:r w:rsidRPr="004C25CA">
        <w:rPr>
          <w:rFonts w:ascii="KaiTi" w:eastAsia="KaiTi" w:hAnsi="KaiTi" w:hint="eastAsia"/>
          <w:sz w:val="21"/>
          <w:szCs w:val="22"/>
        </w:rPr>
        <w:t>(ii)</w:t>
      </w:r>
      <w:r w:rsidRPr="004C25CA">
        <w:rPr>
          <w:rFonts w:ascii="KaiTi" w:eastAsia="KaiTi" w:hAnsi="KaiTi" w:hint="eastAsia"/>
          <w:sz w:val="21"/>
          <w:szCs w:val="22"/>
        </w:rPr>
        <w:tab/>
        <w:t>监视秘书长将向联合国大会第七十一届会议提出的具体建议，并根据这些建议，向PBC第二十六届会议提出具体措施。</w:t>
      </w:r>
      <w:r w:rsidR="00801754" w:rsidRPr="000C504E">
        <w:rPr>
          <w:rFonts w:ascii="KaiTi" w:eastAsia="KaiTi" w:hAnsi="KaiTi"/>
          <w:sz w:val="21"/>
          <w:szCs w:val="22"/>
        </w:rPr>
        <w:t>”</w:t>
      </w:r>
    </w:p>
    <w:p w:rsidR="00A362CE" w:rsidRPr="000C504E" w:rsidRDefault="000034E6" w:rsidP="00A362CE">
      <w:pPr>
        <w:pStyle w:val="3"/>
        <w:overflowPunct w:val="0"/>
        <w:spacing w:beforeLines="100" w:afterLines="50" w:after="120" w:line="340" w:lineRule="atLeast"/>
        <w:rPr>
          <w:rFonts w:ascii="SimSun" w:hAnsi="SimSun"/>
          <w:sz w:val="21"/>
          <w:szCs w:val="22"/>
        </w:rPr>
      </w:pPr>
      <w:r w:rsidRPr="000C504E">
        <w:rPr>
          <w:rFonts w:ascii="SimSun" w:hAnsi="SimSun"/>
          <w:sz w:val="21"/>
          <w:szCs w:val="22"/>
        </w:rPr>
        <w:t>ASHI问题工作组所取得的进展</w:t>
      </w:r>
    </w:p>
    <w:p w:rsidR="005E08FE" w:rsidRPr="000C504E" w:rsidRDefault="00693F9F" w:rsidP="00AD38D8">
      <w:pPr>
        <w:pStyle w:val="ONUME"/>
        <w:numPr>
          <w:ilvl w:val="0"/>
          <w:numId w:val="5"/>
        </w:numPr>
        <w:tabs>
          <w:tab w:val="clear" w:pos="567"/>
        </w:tabs>
        <w:overflowPunct w:val="0"/>
        <w:spacing w:afterLines="50" w:after="120" w:line="340" w:lineRule="atLeast"/>
        <w:jc w:val="both"/>
        <w:rPr>
          <w:rFonts w:ascii="SimSun" w:hAnsi="SimSun"/>
          <w:sz w:val="21"/>
          <w:szCs w:val="22"/>
        </w:rPr>
      </w:pPr>
      <w:r w:rsidRPr="000C504E">
        <w:rPr>
          <w:rFonts w:ascii="SimSun" w:hAnsi="SimSun"/>
          <w:sz w:val="21"/>
          <w:szCs w:val="22"/>
        </w:rPr>
        <w:t>2013年12月通过的</w:t>
      </w:r>
      <w:r w:rsidR="00BF30F1" w:rsidRPr="000C504E">
        <w:rPr>
          <w:rFonts w:ascii="SimSun" w:hAnsi="SimSun"/>
          <w:sz w:val="21"/>
          <w:szCs w:val="22"/>
        </w:rPr>
        <w:t>联</w:t>
      </w:r>
      <w:r w:rsidR="003C7B34" w:rsidRPr="000C504E">
        <w:rPr>
          <w:rFonts w:ascii="SimSun" w:hAnsi="SimSun"/>
          <w:sz w:val="21"/>
          <w:szCs w:val="22"/>
        </w:rPr>
        <w:t>合国</w:t>
      </w:r>
      <w:r w:rsidR="00BF30F1" w:rsidRPr="000C504E">
        <w:rPr>
          <w:rFonts w:ascii="SimSun" w:hAnsi="SimSun"/>
          <w:sz w:val="21"/>
          <w:szCs w:val="22"/>
        </w:rPr>
        <w:t>大</w:t>
      </w:r>
      <w:r w:rsidR="003C7B34" w:rsidRPr="000C504E">
        <w:rPr>
          <w:rFonts w:ascii="SimSun" w:hAnsi="SimSun"/>
          <w:sz w:val="21"/>
          <w:szCs w:val="22"/>
        </w:rPr>
        <w:t>会</w:t>
      </w:r>
      <w:r w:rsidR="00AD38D8">
        <w:rPr>
          <w:rFonts w:ascii="SimSun" w:hAnsi="SimSun" w:hint="eastAsia"/>
          <w:sz w:val="21"/>
          <w:szCs w:val="22"/>
        </w:rPr>
        <w:t>第</w:t>
      </w:r>
      <w:r w:rsidR="00761331" w:rsidRPr="000C504E">
        <w:rPr>
          <w:rFonts w:ascii="SimSun" w:hAnsi="SimSun"/>
          <w:sz w:val="21"/>
          <w:szCs w:val="22"/>
        </w:rPr>
        <w:t>A/RES/68/244</w:t>
      </w:r>
      <w:r w:rsidR="00AD38D8">
        <w:rPr>
          <w:rFonts w:ascii="SimSun" w:hAnsi="SimSun" w:hint="eastAsia"/>
          <w:sz w:val="21"/>
          <w:szCs w:val="22"/>
        </w:rPr>
        <w:t>号</w:t>
      </w:r>
      <w:r w:rsidR="00AD38D8" w:rsidRPr="000C504E">
        <w:rPr>
          <w:rFonts w:ascii="SimSun" w:hAnsi="SimSun"/>
          <w:sz w:val="21"/>
          <w:szCs w:val="22"/>
        </w:rPr>
        <w:t>决议</w:t>
      </w:r>
      <w:r w:rsidR="00F01C21" w:rsidRPr="000C504E">
        <w:rPr>
          <w:rFonts w:ascii="SimSun" w:hAnsi="SimSun"/>
          <w:sz w:val="21"/>
          <w:szCs w:val="22"/>
        </w:rPr>
        <w:t>，</w:t>
      </w:r>
      <w:r w:rsidR="003C7B34" w:rsidRPr="000C504E">
        <w:rPr>
          <w:rFonts w:ascii="SimSun" w:hAnsi="SimSun"/>
          <w:sz w:val="21"/>
          <w:szCs w:val="22"/>
        </w:rPr>
        <w:t>请秘书长调查联合国系统内现有保健计划，探讨提高效率和控制费用的所有备选办法，审查扩大联合国合办工作人员养恤基金的任务授权这一备选办法，以便将管理ASHI福利列入授权，并就此向联大第七十届会议提出报告。</w:t>
      </w:r>
      <w:r w:rsidR="00F01C21" w:rsidRPr="000C504E">
        <w:rPr>
          <w:rFonts w:ascii="SimSun" w:hAnsi="SimSun"/>
          <w:sz w:val="21"/>
          <w:szCs w:val="22"/>
        </w:rPr>
        <w:t>为了</w:t>
      </w:r>
      <w:r w:rsidR="00024894" w:rsidRPr="000C504E">
        <w:rPr>
          <w:rFonts w:ascii="SimSun" w:hAnsi="SimSun"/>
          <w:sz w:val="21"/>
          <w:szCs w:val="22"/>
        </w:rPr>
        <w:t>对此</w:t>
      </w:r>
      <w:proofErr w:type="gramStart"/>
      <w:r w:rsidR="00024894" w:rsidRPr="000C504E">
        <w:rPr>
          <w:rFonts w:ascii="SimSun" w:hAnsi="SimSun"/>
          <w:sz w:val="21"/>
          <w:szCs w:val="22"/>
        </w:rPr>
        <w:t>作出</w:t>
      </w:r>
      <w:proofErr w:type="gramEnd"/>
      <w:r w:rsidR="00024894" w:rsidRPr="000C504E">
        <w:rPr>
          <w:rFonts w:ascii="SimSun" w:hAnsi="SimSun"/>
          <w:sz w:val="21"/>
          <w:szCs w:val="22"/>
        </w:rPr>
        <w:t>回应</w:t>
      </w:r>
      <w:r w:rsidR="00F01C21" w:rsidRPr="000C504E">
        <w:rPr>
          <w:rFonts w:ascii="SimSun" w:hAnsi="SimSun"/>
          <w:sz w:val="21"/>
          <w:szCs w:val="22"/>
        </w:rPr>
        <w:t>，</w:t>
      </w:r>
      <w:r w:rsidR="00024894" w:rsidRPr="000C504E">
        <w:rPr>
          <w:rFonts w:ascii="SimSun" w:hAnsi="SimSun"/>
          <w:sz w:val="21"/>
          <w:szCs w:val="22"/>
        </w:rPr>
        <w:t>财务和预算网</w:t>
      </w:r>
      <w:r w:rsidR="00F01C21" w:rsidRPr="000C504E">
        <w:rPr>
          <w:rFonts w:ascii="SimSun" w:hAnsi="SimSun"/>
          <w:sz w:val="21"/>
          <w:szCs w:val="22"/>
        </w:rPr>
        <w:t>（FBN）成立了</w:t>
      </w:r>
      <w:r w:rsidR="00024894" w:rsidRPr="000C504E">
        <w:rPr>
          <w:rFonts w:ascii="SimSun" w:hAnsi="SimSun"/>
          <w:sz w:val="21"/>
          <w:szCs w:val="22"/>
        </w:rPr>
        <w:t>ASHI问题工作组</w:t>
      </w:r>
      <w:r w:rsidR="00F01C21" w:rsidRPr="000C504E">
        <w:rPr>
          <w:rFonts w:ascii="SimSun" w:hAnsi="SimSun"/>
          <w:sz w:val="21"/>
          <w:szCs w:val="22"/>
        </w:rPr>
        <w:t>，</w:t>
      </w:r>
      <w:r w:rsidR="00024894" w:rsidRPr="000C504E">
        <w:rPr>
          <w:rFonts w:ascii="SimSun" w:hAnsi="SimSun"/>
          <w:sz w:val="21"/>
          <w:szCs w:val="22"/>
        </w:rPr>
        <w:t>任务是就此</w:t>
      </w:r>
      <w:r w:rsidR="00F01C21" w:rsidRPr="000C504E">
        <w:rPr>
          <w:rFonts w:ascii="SimSun" w:hAnsi="SimSun"/>
          <w:sz w:val="21"/>
          <w:szCs w:val="22"/>
        </w:rPr>
        <w:t>问题</w:t>
      </w:r>
      <w:r w:rsidR="00024894" w:rsidRPr="000C504E">
        <w:rPr>
          <w:rFonts w:ascii="SimSun" w:hAnsi="SimSun"/>
          <w:sz w:val="21"/>
          <w:szCs w:val="22"/>
        </w:rPr>
        <w:t>开展一次</w:t>
      </w:r>
      <w:r w:rsidR="00F01C21" w:rsidRPr="000C504E">
        <w:rPr>
          <w:rFonts w:ascii="SimSun" w:hAnsi="SimSun"/>
          <w:sz w:val="21"/>
          <w:szCs w:val="22"/>
        </w:rPr>
        <w:t>全系统的研究</w:t>
      </w:r>
      <w:r w:rsidR="0076759C" w:rsidRPr="000C504E">
        <w:rPr>
          <w:rFonts w:ascii="SimSun" w:hAnsi="SimSun"/>
          <w:sz w:val="21"/>
          <w:szCs w:val="22"/>
        </w:rPr>
        <w:t>。</w:t>
      </w:r>
    </w:p>
    <w:p w:rsidR="005E08FE" w:rsidRPr="000C504E" w:rsidRDefault="00155000" w:rsidP="00AD38D8">
      <w:pPr>
        <w:pStyle w:val="ONUME"/>
        <w:keepNext/>
        <w:numPr>
          <w:ilvl w:val="0"/>
          <w:numId w:val="5"/>
        </w:numPr>
        <w:tabs>
          <w:tab w:val="clear" w:pos="567"/>
        </w:tabs>
        <w:overflowPunct w:val="0"/>
        <w:spacing w:afterLines="50" w:after="120" w:line="340" w:lineRule="atLeast"/>
        <w:jc w:val="both"/>
        <w:rPr>
          <w:rFonts w:ascii="SimSun" w:hAnsi="SimSun"/>
          <w:sz w:val="21"/>
          <w:szCs w:val="22"/>
        </w:rPr>
      </w:pPr>
      <w:r w:rsidRPr="000C504E">
        <w:rPr>
          <w:rFonts w:ascii="SimSun" w:hAnsi="SimSun"/>
          <w:sz w:val="21"/>
          <w:szCs w:val="22"/>
        </w:rPr>
        <w:lastRenderedPageBreak/>
        <w:t>工作组确定了</w:t>
      </w:r>
      <w:r w:rsidR="007734BA" w:rsidRPr="000C504E">
        <w:rPr>
          <w:rFonts w:ascii="SimSun" w:hAnsi="SimSun"/>
          <w:sz w:val="21"/>
          <w:szCs w:val="22"/>
        </w:rPr>
        <w:t>要研究的</w:t>
      </w:r>
      <w:r w:rsidRPr="000C504E">
        <w:rPr>
          <w:rFonts w:ascii="SimSun" w:hAnsi="SimSun"/>
          <w:sz w:val="21"/>
          <w:szCs w:val="22"/>
        </w:rPr>
        <w:t>四个</w:t>
      </w:r>
      <w:r w:rsidR="00FE1D98" w:rsidRPr="000C504E">
        <w:rPr>
          <w:rFonts w:ascii="SimSun" w:hAnsi="SimSun"/>
          <w:sz w:val="21"/>
          <w:szCs w:val="22"/>
        </w:rPr>
        <w:t>主要</w:t>
      </w:r>
      <w:r w:rsidRPr="000C504E">
        <w:rPr>
          <w:rFonts w:ascii="SimSun" w:hAnsi="SimSun"/>
          <w:sz w:val="21"/>
          <w:szCs w:val="22"/>
        </w:rPr>
        <w:t>区域（或支柱），</w:t>
      </w:r>
      <w:r w:rsidR="00640D8E" w:rsidRPr="000C504E">
        <w:rPr>
          <w:rFonts w:ascii="SimSun" w:hAnsi="SimSun"/>
          <w:sz w:val="21"/>
          <w:szCs w:val="22"/>
        </w:rPr>
        <w:t>具体</w:t>
      </w:r>
      <w:r w:rsidRPr="000C504E">
        <w:rPr>
          <w:rFonts w:ascii="SimSun" w:hAnsi="SimSun"/>
          <w:sz w:val="21"/>
          <w:szCs w:val="22"/>
        </w:rPr>
        <w:t>如下</w:t>
      </w:r>
      <w:r w:rsidR="00640D8E" w:rsidRPr="000C504E">
        <w:rPr>
          <w:rFonts w:ascii="SimSun" w:hAnsi="SimSun"/>
          <w:sz w:val="21"/>
          <w:szCs w:val="22"/>
        </w:rPr>
        <w:t>：</w:t>
      </w:r>
    </w:p>
    <w:p w:rsidR="005E08FE" w:rsidRPr="000C504E" w:rsidRDefault="007A7A6C" w:rsidP="004053F3">
      <w:pPr>
        <w:keepNext/>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A–</w:t>
      </w:r>
      <w:r w:rsidRPr="000C504E">
        <w:rPr>
          <w:rFonts w:ascii="SimSun" w:hAnsi="SimSun"/>
          <w:sz w:val="21"/>
          <w:szCs w:val="22"/>
        </w:rPr>
        <w:t>成本分析和行政安排；</w:t>
      </w:r>
    </w:p>
    <w:p w:rsidR="005E08FE" w:rsidRPr="000C504E" w:rsidRDefault="007A7A6C" w:rsidP="008915E7">
      <w:pPr>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B–</w:t>
      </w:r>
      <w:r w:rsidR="00CD70FD" w:rsidRPr="000C504E">
        <w:rPr>
          <w:rFonts w:ascii="SimSun" w:hAnsi="SimSun"/>
          <w:sz w:val="21"/>
          <w:szCs w:val="22"/>
        </w:rPr>
        <w:t>联合国系统</w:t>
      </w:r>
      <w:r w:rsidRPr="000C504E">
        <w:rPr>
          <w:rFonts w:ascii="SimSun" w:hAnsi="SimSun"/>
          <w:sz w:val="21"/>
          <w:szCs w:val="22"/>
        </w:rPr>
        <w:t>ASHI框架审查；</w:t>
      </w:r>
    </w:p>
    <w:p w:rsidR="005E08FE" w:rsidRPr="000C504E" w:rsidRDefault="007A7A6C" w:rsidP="008915E7">
      <w:pPr>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C–</w:t>
      </w:r>
      <w:r w:rsidR="00DF4D27" w:rsidRPr="000C504E">
        <w:rPr>
          <w:rFonts w:ascii="SimSun" w:hAnsi="SimSun"/>
          <w:sz w:val="21"/>
          <w:szCs w:val="22"/>
        </w:rPr>
        <w:t>负债的确定及</w:t>
      </w:r>
      <w:r w:rsidR="00FE1D98" w:rsidRPr="000C504E">
        <w:rPr>
          <w:rFonts w:ascii="SimSun" w:hAnsi="SimSun"/>
          <w:sz w:val="21"/>
          <w:szCs w:val="22"/>
        </w:rPr>
        <w:t>披露</w:t>
      </w:r>
      <w:r w:rsidRPr="000C504E">
        <w:rPr>
          <w:rFonts w:ascii="SimSun" w:hAnsi="SimSun"/>
          <w:sz w:val="21"/>
          <w:szCs w:val="22"/>
        </w:rPr>
        <w:t>；以及</w:t>
      </w:r>
    </w:p>
    <w:p w:rsidR="00A362CE" w:rsidRPr="000C504E" w:rsidRDefault="007A7A6C" w:rsidP="008915E7">
      <w:pPr>
        <w:overflowPunct w:val="0"/>
        <w:spacing w:afterLines="50" w:after="120" w:line="340" w:lineRule="atLeast"/>
        <w:ind w:left="567"/>
        <w:rPr>
          <w:rFonts w:ascii="SimSun" w:hAnsi="SimSun"/>
          <w:sz w:val="21"/>
          <w:szCs w:val="22"/>
        </w:rPr>
      </w:pPr>
      <w:r w:rsidRPr="000C504E">
        <w:rPr>
          <w:rFonts w:ascii="SimSun" w:hAnsi="SimSun"/>
          <w:sz w:val="21"/>
          <w:szCs w:val="22"/>
        </w:rPr>
        <w:t>支柱</w:t>
      </w:r>
      <w:r w:rsidR="005E08FE" w:rsidRPr="000C504E">
        <w:rPr>
          <w:rFonts w:ascii="SimSun" w:hAnsi="SimSun"/>
          <w:sz w:val="21"/>
          <w:szCs w:val="22"/>
        </w:rPr>
        <w:t>D–</w:t>
      </w:r>
      <w:r w:rsidR="00FE1D98" w:rsidRPr="000C504E">
        <w:rPr>
          <w:rFonts w:ascii="SimSun" w:hAnsi="SimSun"/>
          <w:sz w:val="21"/>
          <w:szCs w:val="22"/>
        </w:rPr>
        <w:t>负债的备选供资办法。</w:t>
      </w:r>
    </w:p>
    <w:p w:rsidR="005E08FE" w:rsidRPr="000C504E" w:rsidRDefault="007409D1" w:rsidP="00A362CE">
      <w:pPr>
        <w:pStyle w:val="ONUME"/>
        <w:numPr>
          <w:ilvl w:val="0"/>
          <w:numId w:val="5"/>
        </w:numPr>
        <w:tabs>
          <w:tab w:val="clear" w:pos="567"/>
        </w:tabs>
        <w:overflowPunct w:val="0"/>
        <w:spacing w:afterLines="50" w:after="120" w:line="340" w:lineRule="atLeast"/>
        <w:jc w:val="both"/>
        <w:rPr>
          <w:rFonts w:ascii="SimSun" w:hAnsi="SimSun"/>
          <w:sz w:val="21"/>
          <w:szCs w:val="22"/>
        </w:rPr>
      </w:pPr>
      <w:r w:rsidRPr="000C504E">
        <w:rPr>
          <w:rFonts w:ascii="SimSun" w:hAnsi="SimSun"/>
          <w:sz w:val="21"/>
          <w:szCs w:val="22"/>
        </w:rPr>
        <w:t>研究</w:t>
      </w:r>
      <w:r w:rsidR="001135C6" w:rsidRPr="000C504E">
        <w:rPr>
          <w:rFonts w:ascii="SimSun" w:hAnsi="SimSun"/>
          <w:sz w:val="21"/>
          <w:szCs w:val="22"/>
        </w:rPr>
        <w:t>全面审视了</w:t>
      </w:r>
      <w:r w:rsidR="00372B22" w:rsidRPr="000C504E">
        <w:rPr>
          <w:rFonts w:ascii="SimSun" w:hAnsi="SimSun"/>
          <w:sz w:val="21"/>
          <w:szCs w:val="22"/>
        </w:rPr>
        <w:t>各机构的</w:t>
      </w:r>
      <w:r w:rsidR="001135C6" w:rsidRPr="000C504E">
        <w:rPr>
          <w:rFonts w:ascii="SimSun" w:hAnsi="SimSun"/>
          <w:sz w:val="21"/>
          <w:szCs w:val="22"/>
        </w:rPr>
        <w:t>医疗保险计划</w:t>
      </w:r>
      <w:r w:rsidR="00CD70FD" w:rsidRPr="000C504E">
        <w:rPr>
          <w:rFonts w:ascii="SimSun" w:hAnsi="SimSun"/>
          <w:sz w:val="21"/>
          <w:szCs w:val="22"/>
        </w:rPr>
        <w:t>及</w:t>
      </w:r>
      <w:r w:rsidR="00372B22" w:rsidRPr="000C504E">
        <w:rPr>
          <w:rFonts w:ascii="SimSun" w:hAnsi="SimSun"/>
          <w:sz w:val="21"/>
          <w:szCs w:val="22"/>
        </w:rPr>
        <w:t>ASHI</w:t>
      </w:r>
      <w:r w:rsidR="001135C6" w:rsidRPr="000C504E">
        <w:rPr>
          <w:rFonts w:ascii="SimSun" w:hAnsi="SimSun"/>
          <w:sz w:val="21"/>
          <w:szCs w:val="22"/>
        </w:rPr>
        <w:t>资金</w:t>
      </w:r>
      <w:r w:rsidR="00372B22" w:rsidRPr="000C504E">
        <w:rPr>
          <w:rFonts w:ascii="SimSun" w:hAnsi="SimSun"/>
          <w:sz w:val="21"/>
          <w:szCs w:val="22"/>
        </w:rPr>
        <w:t>与负债</w:t>
      </w:r>
      <w:r w:rsidR="001135C6" w:rsidRPr="000C504E">
        <w:rPr>
          <w:rFonts w:ascii="SimSun" w:hAnsi="SimSun"/>
          <w:sz w:val="21"/>
          <w:szCs w:val="22"/>
        </w:rPr>
        <w:t>的</w:t>
      </w:r>
      <w:r w:rsidR="00372B22" w:rsidRPr="000C504E">
        <w:rPr>
          <w:rFonts w:ascii="SimSun" w:hAnsi="SimSun"/>
          <w:sz w:val="21"/>
          <w:szCs w:val="22"/>
        </w:rPr>
        <w:t>现状</w:t>
      </w:r>
      <w:r w:rsidRPr="000C504E">
        <w:rPr>
          <w:rFonts w:ascii="SimSun" w:hAnsi="SimSun"/>
          <w:sz w:val="21"/>
          <w:szCs w:val="22"/>
        </w:rPr>
        <w:t>，</w:t>
      </w:r>
      <w:r w:rsidR="00161DF6" w:rsidRPr="000C504E">
        <w:rPr>
          <w:rFonts w:ascii="SimSun" w:hAnsi="SimSun"/>
          <w:sz w:val="21"/>
          <w:szCs w:val="22"/>
        </w:rPr>
        <w:t>为进一步审议</w:t>
      </w:r>
      <w:r w:rsidR="00F027CC" w:rsidRPr="000C504E">
        <w:rPr>
          <w:rFonts w:ascii="SimSun" w:hAnsi="SimSun"/>
          <w:sz w:val="21"/>
          <w:szCs w:val="22"/>
        </w:rPr>
        <w:t>提高效率</w:t>
      </w:r>
      <w:r w:rsidR="001135C6" w:rsidRPr="000C504E">
        <w:rPr>
          <w:rFonts w:ascii="SimSun" w:hAnsi="SimSun"/>
          <w:sz w:val="21"/>
          <w:szCs w:val="22"/>
        </w:rPr>
        <w:t>和</w:t>
      </w:r>
      <w:r w:rsidR="00F027CC" w:rsidRPr="000C504E">
        <w:rPr>
          <w:rFonts w:ascii="SimSun" w:hAnsi="SimSun"/>
          <w:sz w:val="21"/>
          <w:szCs w:val="22"/>
        </w:rPr>
        <w:t>控制</w:t>
      </w:r>
      <w:r w:rsidR="001135C6" w:rsidRPr="000C504E">
        <w:rPr>
          <w:rFonts w:ascii="SimSun" w:hAnsi="SimSun"/>
          <w:sz w:val="21"/>
          <w:szCs w:val="22"/>
        </w:rPr>
        <w:t>费用</w:t>
      </w:r>
      <w:r w:rsidR="00F027CC" w:rsidRPr="000C504E">
        <w:rPr>
          <w:rFonts w:ascii="SimSun" w:hAnsi="SimSun"/>
          <w:sz w:val="21"/>
          <w:szCs w:val="22"/>
        </w:rPr>
        <w:t>的</w:t>
      </w:r>
      <w:r w:rsidR="001135C6" w:rsidRPr="000C504E">
        <w:rPr>
          <w:rFonts w:ascii="SimSun" w:hAnsi="SimSun"/>
          <w:sz w:val="21"/>
          <w:szCs w:val="22"/>
        </w:rPr>
        <w:t>备选</w:t>
      </w:r>
      <w:r w:rsidR="00F027CC" w:rsidRPr="000C504E">
        <w:rPr>
          <w:rFonts w:ascii="SimSun" w:hAnsi="SimSun"/>
          <w:sz w:val="21"/>
          <w:szCs w:val="22"/>
        </w:rPr>
        <w:t>方案</w:t>
      </w:r>
      <w:r w:rsidRPr="000C504E">
        <w:rPr>
          <w:rFonts w:ascii="SimSun" w:hAnsi="SimSun"/>
          <w:sz w:val="21"/>
          <w:szCs w:val="22"/>
        </w:rPr>
        <w:t>提供</w:t>
      </w:r>
      <w:r w:rsidR="00CD70FD" w:rsidRPr="00AD38D8">
        <w:rPr>
          <w:rFonts w:ascii="SimSun" w:hAnsi="SimSun"/>
          <w:sz w:val="21"/>
        </w:rPr>
        <w:t>依据</w:t>
      </w:r>
      <w:r w:rsidRPr="000C504E">
        <w:rPr>
          <w:rFonts w:ascii="SimSun" w:hAnsi="SimSun"/>
          <w:sz w:val="21"/>
          <w:szCs w:val="22"/>
        </w:rPr>
        <w:t>。</w:t>
      </w:r>
      <w:r w:rsidR="00815EDC" w:rsidRPr="000C504E">
        <w:rPr>
          <w:rFonts w:ascii="SimSun" w:hAnsi="SimSun"/>
          <w:sz w:val="21"/>
          <w:szCs w:val="22"/>
        </w:rPr>
        <w:t>工作组编写了</w:t>
      </w:r>
      <w:r w:rsidRPr="000C504E">
        <w:rPr>
          <w:rFonts w:ascii="SimSun" w:hAnsi="SimSun"/>
          <w:sz w:val="21"/>
          <w:szCs w:val="22"/>
        </w:rPr>
        <w:t>研究结果报告，</w:t>
      </w:r>
      <w:r w:rsidR="00815EDC" w:rsidRPr="000C504E">
        <w:rPr>
          <w:rFonts w:ascii="SimSun" w:hAnsi="SimSun"/>
          <w:sz w:val="21"/>
          <w:szCs w:val="22"/>
        </w:rPr>
        <w:t>并以</w:t>
      </w:r>
      <w:r w:rsidRPr="000C504E">
        <w:rPr>
          <w:rFonts w:ascii="SimSun" w:hAnsi="SimSun"/>
          <w:sz w:val="21"/>
          <w:szCs w:val="22"/>
        </w:rPr>
        <w:t>秘书长</w:t>
      </w:r>
      <w:r w:rsidR="00815EDC" w:rsidRPr="000C504E">
        <w:rPr>
          <w:rFonts w:ascii="SimSun" w:hAnsi="SimSun"/>
          <w:sz w:val="21"/>
          <w:szCs w:val="22"/>
        </w:rPr>
        <w:t>报告的形式</w:t>
      </w:r>
      <w:r w:rsidRPr="000C504E">
        <w:rPr>
          <w:rFonts w:ascii="SimSun" w:hAnsi="SimSun"/>
          <w:sz w:val="21"/>
          <w:szCs w:val="22"/>
        </w:rPr>
        <w:t>提交给</w:t>
      </w:r>
      <w:r w:rsidR="00815EDC" w:rsidRPr="000C504E">
        <w:rPr>
          <w:rFonts w:ascii="SimSun" w:hAnsi="SimSun"/>
          <w:sz w:val="21"/>
          <w:szCs w:val="22"/>
        </w:rPr>
        <w:t>了</w:t>
      </w:r>
      <w:r w:rsidRPr="000C504E">
        <w:rPr>
          <w:rFonts w:ascii="SimSun" w:hAnsi="SimSun"/>
          <w:sz w:val="21"/>
          <w:szCs w:val="22"/>
        </w:rPr>
        <w:t>联大第</w:t>
      </w:r>
      <w:r w:rsidR="001135C6" w:rsidRPr="000C504E">
        <w:rPr>
          <w:rFonts w:ascii="SimSun" w:hAnsi="SimSun"/>
          <w:sz w:val="21"/>
          <w:szCs w:val="22"/>
        </w:rPr>
        <w:t>七十</w:t>
      </w:r>
      <w:r w:rsidRPr="000C504E">
        <w:rPr>
          <w:rFonts w:ascii="SimSun" w:hAnsi="SimSun"/>
          <w:sz w:val="21"/>
          <w:szCs w:val="22"/>
        </w:rPr>
        <w:t>届会议</w:t>
      </w:r>
      <w:r w:rsidR="000F2349" w:rsidRPr="000C504E">
        <w:rPr>
          <w:rFonts w:ascii="SimSun" w:hAnsi="SimSun"/>
          <w:sz w:val="21"/>
          <w:szCs w:val="22"/>
        </w:rPr>
        <w:t>（A/70/590）</w:t>
      </w:r>
      <w:r w:rsidRPr="000C504E">
        <w:rPr>
          <w:rFonts w:ascii="SimSun" w:hAnsi="SimSun"/>
          <w:sz w:val="21"/>
          <w:szCs w:val="22"/>
        </w:rPr>
        <w:t>。</w:t>
      </w:r>
    </w:p>
    <w:p w:rsidR="005E08FE" w:rsidRPr="000C504E" w:rsidRDefault="00673480" w:rsidP="00A362CE">
      <w:pPr>
        <w:pStyle w:val="ONUME"/>
        <w:numPr>
          <w:ilvl w:val="0"/>
          <w:numId w:val="5"/>
        </w:numPr>
        <w:tabs>
          <w:tab w:val="clear" w:pos="567"/>
        </w:tabs>
        <w:overflowPunct w:val="0"/>
        <w:spacing w:afterLines="50" w:after="120" w:line="340" w:lineRule="atLeast"/>
        <w:jc w:val="both"/>
        <w:rPr>
          <w:rFonts w:ascii="SimSun" w:hAnsi="SimSun"/>
          <w:sz w:val="21"/>
        </w:rPr>
      </w:pPr>
      <w:r w:rsidRPr="000C504E">
        <w:rPr>
          <w:rFonts w:ascii="SimSun" w:hAnsi="SimSun"/>
          <w:sz w:val="21"/>
        </w:rPr>
        <w:t>该</w:t>
      </w:r>
      <w:r w:rsidR="007D2CB1" w:rsidRPr="000C504E">
        <w:rPr>
          <w:rFonts w:ascii="SimSun" w:hAnsi="SimSun"/>
          <w:sz w:val="21"/>
        </w:rPr>
        <w:t>报告</w:t>
      </w:r>
      <w:r w:rsidRPr="000C504E">
        <w:rPr>
          <w:rFonts w:ascii="SimSun" w:hAnsi="SimSun"/>
          <w:sz w:val="21"/>
        </w:rPr>
        <w:t>概述并分析</w:t>
      </w:r>
      <w:r w:rsidR="007D2CB1" w:rsidRPr="000C504E">
        <w:rPr>
          <w:rFonts w:ascii="SimSun" w:hAnsi="SimSun"/>
          <w:sz w:val="21"/>
        </w:rPr>
        <w:t>了整个联合国系统</w:t>
      </w:r>
      <w:r w:rsidR="001135C6" w:rsidRPr="000C504E">
        <w:rPr>
          <w:rFonts w:ascii="SimSun" w:hAnsi="SimSun"/>
          <w:sz w:val="21"/>
        </w:rPr>
        <w:t>所</w:t>
      </w:r>
      <w:r w:rsidR="007D2CB1" w:rsidRPr="000C504E">
        <w:rPr>
          <w:rFonts w:ascii="SimSun" w:hAnsi="SimSun"/>
          <w:sz w:val="21"/>
        </w:rPr>
        <w:t>采用的</w:t>
      </w:r>
      <w:r w:rsidR="001135C6" w:rsidRPr="000C504E">
        <w:rPr>
          <w:rFonts w:ascii="SimSun" w:hAnsi="SimSun"/>
          <w:sz w:val="21"/>
        </w:rPr>
        <w:t>各种医疗</w:t>
      </w:r>
      <w:r w:rsidR="007D2CB1" w:rsidRPr="000C504E">
        <w:rPr>
          <w:rFonts w:ascii="SimSun" w:hAnsi="SimSun"/>
          <w:sz w:val="21"/>
        </w:rPr>
        <w:t>保险</w:t>
      </w:r>
      <w:r w:rsidR="000F2349">
        <w:rPr>
          <w:rFonts w:ascii="SimSun" w:hAnsi="SimSun" w:hint="eastAsia"/>
          <w:sz w:val="21"/>
        </w:rPr>
        <w:t>计划</w:t>
      </w:r>
      <w:r w:rsidR="00F3757A" w:rsidRPr="000C504E">
        <w:rPr>
          <w:rFonts w:ascii="SimSun" w:hAnsi="SimSun"/>
          <w:sz w:val="21"/>
        </w:rPr>
        <w:t>的主要内容</w:t>
      </w:r>
      <w:r w:rsidR="007D2CB1" w:rsidRPr="000C504E">
        <w:rPr>
          <w:rFonts w:ascii="SimSun" w:hAnsi="SimSun"/>
          <w:sz w:val="21"/>
        </w:rPr>
        <w:t>，</w:t>
      </w:r>
      <w:r w:rsidR="00F3757A" w:rsidRPr="000C504E">
        <w:rPr>
          <w:rFonts w:ascii="SimSun" w:hAnsi="SimSun"/>
          <w:sz w:val="21"/>
        </w:rPr>
        <w:t>着重说明了</w:t>
      </w:r>
      <w:r w:rsidRPr="000C504E">
        <w:rPr>
          <w:rFonts w:ascii="SimSun" w:hAnsi="SimSun"/>
          <w:sz w:val="21"/>
        </w:rPr>
        <w:t>ASHI</w:t>
      </w:r>
      <w:r w:rsidR="007D2CB1" w:rsidRPr="000C504E">
        <w:rPr>
          <w:rFonts w:ascii="SimSun" w:hAnsi="SimSun"/>
          <w:sz w:val="21"/>
        </w:rPr>
        <w:t>的管理和</w:t>
      </w:r>
      <w:r w:rsidR="00F3757A" w:rsidRPr="000C504E">
        <w:rPr>
          <w:rFonts w:ascii="SimSun" w:hAnsi="SimSun"/>
          <w:sz w:val="21"/>
        </w:rPr>
        <w:t>精算</w:t>
      </w:r>
      <w:r w:rsidR="000F2349" w:rsidRPr="000C504E">
        <w:rPr>
          <w:rFonts w:ascii="SimSun" w:hAnsi="SimSun"/>
          <w:sz w:val="21"/>
        </w:rPr>
        <w:t>负债</w:t>
      </w:r>
      <w:r w:rsidR="007D2CB1" w:rsidRPr="000C504E">
        <w:rPr>
          <w:rFonts w:ascii="SimSun" w:hAnsi="SimSun"/>
          <w:sz w:val="21"/>
        </w:rPr>
        <w:t>，并提出了</w:t>
      </w:r>
      <w:r w:rsidRPr="000C504E">
        <w:rPr>
          <w:rFonts w:ascii="SimSun" w:hAnsi="SimSun"/>
          <w:sz w:val="21"/>
        </w:rPr>
        <w:t>八</w:t>
      </w:r>
      <w:r w:rsidR="004C25CA">
        <w:rPr>
          <w:rFonts w:ascii="SimSun" w:hAnsi="SimSun" w:hint="eastAsia"/>
          <w:sz w:val="21"/>
        </w:rPr>
        <w:t>（1-8）</w:t>
      </w:r>
      <w:r w:rsidRPr="000C504E">
        <w:rPr>
          <w:rFonts w:ascii="SimSun" w:hAnsi="SimSun"/>
          <w:sz w:val="21"/>
        </w:rPr>
        <w:t>项建议</w:t>
      </w:r>
      <w:r w:rsidR="00DA4316">
        <w:rPr>
          <w:rFonts w:ascii="SimSun" w:hAnsi="SimSun" w:hint="eastAsia"/>
          <w:sz w:val="21"/>
        </w:rPr>
        <w:t>。</w:t>
      </w:r>
      <w:r w:rsidR="00DA4316" w:rsidRPr="000C504E">
        <w:rPr>
          <w:rFonts w:ascii="SimSun" w:hAnsi="SimSun"/>
          <w:sz w:val="21"/>
        </w:rPr>
        <w:t>行政和预算问题咨询委员会（行预</w:t>
      </w:r>
      <w:proofErr w:type="gramStart"/>
      <w:r w:rsidR="00DA4316" w:rsidRPr="000C504E">
        <w:rPr>
          <w:rFonts w:ascii="SimSun" w:hAnsi="SimSun"/>
          <w:sz w:val="21"/>
        </w:rPr>
        <w:t>咨</w:t>
      </w:r>
      <w:proofErr w:type="gramEnd"/>
      <w:r w:rsidR="00DA4316" w:rsidRPr="000C504E">
        <w:rPr>
          <w:rFonts w:ascii="SimSun" w:hAnsi="SimSun"/>
          <w:sz w:val="21"/>
        </w:rPr>
        <w:t>委会）</w:t>
      </w:r>
      <w:r w:rsidR="00DA4316">
        <w:rPr>
          <w:rFonts w:ascii="SimSun" w:hAnsi="SimSun" w:hint="eastAsia"/>
          <w:sz w:val="21"/>
        </w:rPr>
        <w:t>首先</w:t>
      </w:r>
      <w:r w:rsidR="00DA4316" w:rsidRPr="000C504E">
        <w:rPr>
          <w:rFonts w:ascii="SimSun" w:hAnsi="SimSun"/>
          <w:sz w:val="21"/>
        </w:rPr>
        <w:t>审议</w:t>
      </w:r>
      <w:r w:rsidR="00DA4316">
        <w:rPr>
          <w:rFonts w:ascii="SimSun" w:hAnsi="SimSun" w:hint="eastAsia"/>
          <w:sz w:val="21"/>
        </w:rPr>
        <w:t>了报告</w:t>
      </w:r>
      <w:r w:rsidRPr="000C504E">
        <w:rPr>
          <w:rFonts w:ascii="SimSun" w:hAnsi="SimSun"/>
          <w:sz w:val="21"/>
        </w:rPr>
        <w:t>。</w:t>
      </w:r>
      <w:r w:rsidR="00DA4316">
        <w:rPr>
          <w:rFonts w:ascii="SimSun" w:hAnsi="SimSun" w:hint="eastAsia"/>
          <w:sz w:val="21"/>
        </w:rPr>
        <w:t>八项建议连同</w:t>
      </w:r>
      <w:r w:rsidR="00DA4316" w:rsidRPr="000C504E">
        <w:rPr>
          <w:rFonts w:ascii="SimSun" w:hAnsi="SimSun"/>
          <w:sz w:val="21"/>
        </w:rPr>
        <w:t>行预</w:t>
      </w:r>
      <w:proofErr w:type="gramStart"/>
      <w:r w:rsidR="00DA4316" w:rsidRPr="000C504E">
        <w:rPr>
          <w:rFonts w:ascii="SimSun" w:hAnsi="SimSun"/>
          <w:sz w:val="21"/>
        </w:rPr>
        <w:t>咨</w:t>
      </w:r>
      <w:proofErr w:type="gramEnd"/>
      <w:r w:rsidR="00DA4316" w:rsidRPr="000C504E">
        <w:rPr>
          <w:rFonts w:ascii="SimSun" w:hAnsi="SimSun"/>
          <w:sz w:val="21"/>
        </w:rPr>
        <w:t>委会</w:t>
      </w:r>
      <w:r w:rsidR="00A9151E">
        <w:rPr>
          <w:rFonts w:ascii="SimSun" w:hAnsi="SimSun" w:hint="eastAsia"/>
          <w:sz w:val="21"/>
        </w:rPr>
        <w:t>的相关结论和建议一并载于</w:t>
      </w:r>
      <w:r w:rsidR="00DA4316">
        <w:rPr>
          <w:rFonts w:ascii="SimSun" w:hAnsi="SimSun" w:hint="eastAsia"/>
          <w:sz w:val="21"/>
        </w:rPr>
        <w:t>附件一。</w:t>
      </w:r>
      <w:r w:rsidR="00DA4316" w:rsidRPr="000C504E">
        <w:rPr>
          <w:rFonts w:ascii="SimSun" w:hAnsi="SimSun"/>
          <w:sz w:val="21"/>
        </w:rPr>
        <w:t>行预</w:t>
      </w:r>
      <w:proofErr w:type="gramStart"/>
      <w:r w:rsidR="00DA4316" w:rsidRPr="000C504E">
        <w:rPr>
          <w:rFonts w:ascii="SimSun" w:hAnsi="SimSun"/>
          <w:sz w:val="21"/>
        </w:rPr>
        <w:t>咨</w:t>
      </w:r>
      <w:proofErr w:type="gramEnd"/>
      <w:r w:rsidR="00DA4316" w:rsidRPr="000C504E">
        <w:rPr>
          <w:rFonts w:ascii="SimSun" w:hAnsi="SimSun"/>
          <w:sz w:val="21"/>
        </w:rPr>
        <w:t>委会</w:t>
      </w:r>
      <w:r w:rsidR="00DA4316">
        <w:rPr>
          <w:rFonts w:ascii="SimSun" w:hAnsi="SimSun" w:hint="eastAsia"/>
          <w:sz w:val="21"/>
        </w:rPr>
        <w:t>还</w:t>
      </w:r>
      <w:r w:rsidR="00DA4316" w:rsidRPr="000C504E">
        <w:rPr>
          <w:rFonts w:ascii="SimSun" w:hAnsi="SimSun"/>
          <w:sz w:val="21"/>
        </w:rPr>
        <w:t>建议联大要求秘书长保留工作组，以研究提高效率和控制</w:t>
      </w:r>
      <w:r w:rsidR="00DA4316">
        <w:rPr>
          <w:rFonts w:ascii="SimSun" w:hAnsi="SimSun" w:hint="eastAsia"/>
          <w:sz w:val="21"/>
        </w:rPr>
        <w:t>费用</w:t>
      </w:r>
      <w:r w:rsidR="00DA4316" w:rsidRPr="000C504E">
        <w:rPr>
          <w:rFonts w:ascii="SimSun" w:hAnsi="SimSun"/>
          <w:sz w:val="21"/>
        </w:rPr>
        <w:t>的更多方案。</w:t>
      </w:r>
    </w:p>
    <w:p w:rsidR="00DA4316" w:rsidRDefault="00DA4316" w:rsidP="00A362CE">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联大于2016年3月</w:t>
      </w:r>
      <w:r w:rsidR="00A825C6">
        <w:rPr>
          <w:rFonts w:ascii="SimSun" w:hAnsi="SimSun" w:hint="eastAsia"/>
          <w:sz w:val="21"/>
        </w:rPr>
        <w:t>一并</w:t>
      </w:r>
      <w:r>
        <w:rPr>
          <w:rFonts w:ascii="SimSun" w:hAnsi="SimSun" w:hint="eastAsia"/>
          <w:sz w:val="21"/>
        </w:rPr>
        <w:t>审议了</w:t>
      </w:r>
      <w:r w:rsidR="00A825C6">
        <w:rPr>
          <w:rFonts w:ascii="SimSun" w:hAnsi="SimSun" w:hint="eastAsia"/>
          <w:sz w:val="21"/>
        </w:rPr>
        <w:t>秘书长的报告和相关的</w:t>
      </w:r>
      <w:r w:rsidR="00A825C6" w:rsidRPr="000C504E">
        <w:rPr>
          <w:rFonts w:ascii="SimSun" w:hAnsi="SimSun"/>
          <w:sz w:val="21"/>
        </w:rPr>
        <w:t>行预</w:t>
      </w:r>
      <w:proofErr w:type="gramStart"/>
      <w:r w:rsidR="00A825C6" w:rsidRPr="000C504E">
        <w:rPr>
          <w:rFonts w:ascii="SimSun" w:hAnsi="SimSun"/>
          <w:sz w:val="21"/>
        </w:rPr>
        <w:t>咨</w:t>
      </w:r>
      <w:proofErr w:type="gramEnd"/>
      <w:r w:rsidR="00A825C6" w:rsidRPr="000C504E">
        <w:rPr>
          <w:rFonts w:ascii="SimSun" w:hAnsi="SimSun"/>
          <w:sz w:val="21"/>
        </w:rPr>
        <w:t>委会</w:t>
      </w:r>
      <w:r w:rsidR="00A825C6">
        <w:rPr>
          <w:rFonts w:ascii="SimSun" w:hAnsi="SimSun" w:hint="eastAsia"/>
          <w:sz w:val="21"/>
        </w:rPr>
        <w:t>报告（A/70/7/Add.42）。联大注意到秘书长的报告，并</w:t>
      </w:r>
      <w:r w:rsidR="00A825C6" w:rsidRPr="000C504E">
        <w:rPr>
          <w:rFonts w:ascii="SimSun" w:hAnsi="SimSun"/>
          <w:sz w:val="21"/>
        </w:rPr>
        <w:t>核可了载于行预</w:t>
      </w:r>
      <w:proofErr w:type="gramStart"/>
      <w:r w:rsidR="00A825C6" w:rsidRPr="000C504E">
        <w:rPr>
          <w:rFonts w:ascii="SimSun" w:hAnsi="SimSun"/>
          <w:sz w:val="21"/>
        </w:rPr>
        <w:t>咨</w:t>
      </w:r>
      <w:proofErr w:type="gramEnd"/>
      <w:r w:rsidR="00A825C6" w:rsidRPr="000C504E">
        <w:rPr>
          <w:rFonts w:ascii="SimSun" w:hAnsi="SimSun"/>
          <w:sz w:val="21"/>
        </w:rPr>
        <w:t>委会报告中的结论和建议。</w:t>
      </w:r>
      <w:r w:rsidR="00A825C6">
        <w:rPr>
          <w:rFonts w:ascii="SimSun" w:hAnsi="SimSun" w:hint="eastAsia"/>
          <w:sz w:val="21"/>
        </w:rPr>
        <w:t>因此，工作组继续开展工作，并在2016年余下时间重点就已有的八项建议逐项推进工作。</w:t>
      </w:r>
    </w:p>
    <w:p w:rsidR="00DA4316" w:rsidRDefault="00A9151E" w:rsidP="00A362CE">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工作组编拟了关于进一步工作的报告，由秘书长提交给联大第七十一届会议（A/71/698）。此报告介绍了最新情况和就一年之前已有的八项建议进一步提出的七项建议（A-G）。</w:t>
      </w:r>
      <w:proofErr w:type="gramStart"/>
      <w:r>
        <w:rPr>
          <w:rFonts w:ascii="SimSun" w:hAnsi="SimSun" w:hint="eastAsia"/>
          <w:sz w:val="21"/>
        </w:rPr>
        <w:t>像之前</w:t>
      </w:r>
      <w:proofErr w:type="gramEnd"/>
      <w:r>
        <w:rPr>
          <w:rFonts w:ascii="SimSun" w:hAnsi="SimSun" w:hint="eastAsia"/>
          <w:sz w:val="21"/>
        </w:rPr>
        <w:t>一样，报告首先由</w:t>
      </w:r>
      <w:r w:rsidRPr="000C504E">
        <w:rPr>
          <w:rFonts w:ascii="SimSun" w:hAnsi="SimSun"/>
          <w:sz w:val="21"/>
        </w:rPr>
        <w:t>行预</w:t>
      </w:r>
      <w:proofErr w:type="gramStart"/>
      <w:r w:rsidRPr="000C504E">
        <w:rPr>
          <w:rFonts w:ascii="SimSun" w:hAnsi="SimSun"/>
          <w:sz w:val="21"/>
        </w:rPr>
        <w:t>咨</w:t>
      </w:r>
      <w:proofErr w:type="gramEnd"/>
      <w:r w:rsidRPr="000C504E">
        <w:rPr>
          <w:rFonts w:ascii="SimSun" w:hAnsi="SimSun"/>
          <w:sz w:val="21"/>
        </w:rPr>
        <w:t>委会</w:t>
      </w:r>
      <w:r>
        <w:rPr>
          <w:rFonts w:ascii="SimSun" w:hAnsi="SimSun" w:hint="eastAsia"/>
          <w:sz w:val="21"/>
        </w:rPr>
        <w:t>审议。新的建议（除特别针对联合国的建议F）与</w:t>
      </w:r>
      <w:r w:rsidRPr="000C504E">
        <w:rPr>
          <w:rFonts w:ascii="SimSun" w:hAnsi="SimSun"/>
          <w:sz w:val="21"/>
        </w:rPr>
        <w:t>行预</w:t>
      </w:r>
      <w:proofErr w:type="gramStart"/>
      <w:r w:rsidRPr="000C504E">
        <w:rPr>
          <w:rFonts w:ascii="SimSun" w:hAnsi="SimSun"/>
          <w:sz w:val="21"/>
        </w:rPr>
        <w:t>咨</w:t>
      </w:r>
      <w:proofErr w:type="gramEnd"/>
      <w:r w:rsidRPr="000C504E">
        <w:rPr>
          <w:rFonts w:ascii="SimSun" w:hAnsi="SimSun"/>
          <w:sz w:val="21"/>
        </w:rPr>
        <w:t>委会</w:t>
      </w:r>
      <w:r>
        <w:rPr>
          <w:rFonts w:ascii="SimSun" w:hAnsi="SimSun" w:hint="eastAsia"/>
          <w:sz w:val="21"/>
        </w:rPr>
        <w:t>的相关结论和建议一并载于附件二。</w:t>
      </w:r>
      <w:r w:rsidRPr="000C504E">
        <w:rPr>
          <w:rFonts w:ascii="SimSun" w:hAnsi="SimSun"/>
          <w:sz w:val="21"/>
        </w:rPr>
        <w:t>行预</w:t>
      </w:r>
      <w:proofErr w:type="gramStart"/>
      <w:r w:rsidRPr="000C504E">
        <w:rPr>
          <w:rFonts w:ascii="SimSun" w:hAnsi="SimSun"/>
          <w:sz w:val="21"/>
        </w:rPr>
        <w:t>咨</w:t>
      </w:r>
      <w:proofErr w:type="gramEnd"/>
      <w:r w:rsidRPr="000C504E">
        <w:rPr>
          <w:rFonts w:ascii="SimSun" w:hAnsi="SimSun"/>
          <w:sz w:val="21"/>
        </w:rPr>
        <w:t>委会</w:t>
      </w:r>
      <w:r>
        <w:rPr>
          <w:rFonts w:ascii="SimSun" w:hAnsi="SimSun" w:hint="eastAsia"/>
          <w:sz w:val="21"/>
        </w:rPr>
        <w:t>再次请</w:t>
      </w:r>
      <w:r w:rsidRPr="000C504E">
        <w:rPr>
          <w:rFonts w:ascii="SimSun" w:hAnsi="SimSun"/>
          <w:sz w:val="21"/>
        </w:rPr>
        <w:t>秘书长保留工作组，</w:t>
      </w:r>
      <w:r>
        <w:rPr>
          <w:rFonts w:ascii="SimSun" w:hAnsi="SimSun" w:hint="eastAsia"/>
          <w:sz w:val="21"/>
        </w:rPr>
        <w:t>并向联大第七十三届会议报告。</w:t>
      </w:r>
    </w:p>
    <w:p w:rsidR="005E08FE" w:rsidRPr="000C504E" w:rsidRDefault="00A9151E" w:rsidP="00A362CE">
      <w:pPr>
        <w:pStyle w:val="ONUME"/>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2017年3月，联大审议了秘书长这第二份报告连同相关的</w:t>
      </w:r>
      <w:r w:rsidRPr="000C504E">
        <w:rPr>
          <w:rFonts w:ascii="SimSun" w:hAnsi="SimSun"/>
          <w:sz w:val="21"/>
        </w:rPr>
        <w:t>行预咨委会</w:t>
      </w:r>
      <w:r>
        <w:rPr>
          <w:rFonts w:ascii="SimSun" w:hAnsi="SimSun" w:hint="eastAsia"/>
          <w:sz w:val="21"/>
        </w:rPr>
        <w:t>报告（A/71/815）</w:t>
      </w:r>
      <w:r w:rsidR="009D5B9C" w:rsidRPr="000C504E">
        <w:rPr>
          <w:rFonts w:ascii="SimSun" w:hAnsi="SimSun"/>
          <w:sz w:val="21"/>
        </w:rPr>
        <w:t>。</w:t>
      </w:r>
      <w:r>
        <w:rPr>
          <w:rFonts w:ascii="SimSun" w:hAnsi="SimSun" w:hint="eastAsia"/>
          <w:sz w:val="21"/>
        </w:rPr>
        <w:t>联大随后注意到秘书长的报告，并核可了</w:t>
      </w:r>
      <w:r w:rsidRPr="000C504E">
        <w:rPr>
          <w:rFonts w:ascii="SimSun" w:hAnsi="SimSun"/>
          <w:sz w:val="21"/>
        </w:rPr>
        <w:t>行预</w:t>
      </w:r>
      <w:proofErr w:type="gramStart"/>
      <w:r w:rsidRPr="000C504E">
        <w:rPr>
          <w:rFonts w:ascii="SimSun" w:hAnsi="SimSun"/>
          <w:sz w:val="21"/>
        </w:rPr>
        <w:t>咨</w:t>
      </w:r>
      <w:proofErr w:type="gramEnd"/>
      <w:r w:rsidRPr="000C504E">
        <w:rPr>
          <w:rFonts w:ascii="SimSun" w:hAnsi="SimSun"/>
          <w:sz w:val="21"/>
        </w:rPr>
        <w:t>委会</w:t>
      </w:r>
      <w:r>
        <w:rPr>
          <w:rFonts w:ascii="SimSun" w:hAnsi="SimSun" w:hint="eastAsia"/>
          <w:sz w:val="21"/>
        </w:rPr>
        <w:t>报告中所载的结论和建议。</w:t>
      </w:r>
      <w:r w:rsidR="00696B19">
        <w:rPr>
          <w:rFonts w:ascii="SimSun" w:hAnsi="SimSun" w:hint="eastAsia"/>
          <w:sz w:val="21"/>
        </w:rPr>
        <w:t>因此工作组的任务授权是在2017年余下时间和2018年继续工作，之后将由秘书长向联大第七十三届会议提交报告。</w:t>
      </w:r>
    </w:p>
    <w:p w:rsidR="00B37E04" w:rsidRPr="000C504E" w:rsidRDefault="00696B19" w:rsidP="00A362CE">
      <w:pPr>
        <w:pStyle w:val="ONUME"/>
        <w:numPr>
          <w:ilvl w:val="0"/>
          <w:numId w:val="5"/>
        </w:numPr>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工作组为其任务授权余下时间直至2018年制定了暂行工作计划。工作组将着重在以下领域开展工作：推进与第三方管理公司的集体谈判；完成对加入</w:t>
      </w:r>
      <w:r w:rsidR="004C360C">
        <w:rPr>
          <w:rFonts w:ascii="SimSun" w:hAnsi="SimSun" w:hint="eastAsia"/>
          <w:sz w:val="21"/>
          <w:szCs w:val="22"/>
        </w:rPr>
        <w:t>会</w:t>
      </w:r>
      <w:r>
        <w:rPr>
          <w:rFonts w:ascii="SimSun" w:hAnsi="SimSun" w:hint="eastAsia"/>
          <w:sz w:val="21"/>
          <w:szCs w:val="22"/>
        </w:rPr>
        <w:t>员国国家</w:t>
      </w:r>
      <w:proofErr w:type="gramStart"/>
      <w:r>
        <w:rPr>
          <w:rFonts w:ascii="SimSun" w:hAnsi="SimSun" w:hint="eastAsia"/>
          <w:sz w:val="21"/>
          <w:szCs w:val="22"/>
        </w:rPr>
        <w:t>医</w:t>
      </w:r>
      <w:proofErr w:type="gramEnd"/>
      <w:r>
        <w:rPr>
          <w:rFonts w:ascii="SimSun" w:hAnsi="SimSun" w:hint="eastAsia"/>
          <w:sz w:val="21"/>
          <w:szCs w:val="22"/>
        </w:rPr>
        <w:t>保计划的信息收集和分析；</w:t>
      </w:r>
      <w:r w:rsidR="004C360C">
        <w:rPr>
          <w:rFonts w:ascii="SimSun" w:hAnsi="SimSun" w:hint="eastAsia"/>
          <w:sz w:val="21"/>
          <w:szCs w:val="22"/>
        </w:rPr>
        <w:t>再次审查</w:t>
      </w:r>
      <w:r>
        <w:rPr>
          <w:rFonts w:ascii="SimSun" w:hAnsi="SimSun" w:hint="eastAsia"/>
          <w:sz w:val="21"/>
          <w:szCs w:val="22"/>
        </w:rPr>
        <w:t>计划制定和资格</w:t>
      </w:r>
      <w:r w:rsidR="004C360C">
        <w:rPr>
          <w:rFonts w:ascii="SimSun" w:hAnsi="SimSun" w:hint="eastAsia"/>
          <w:sz w:val="21"/>
          <w:szCs w:val="22"/>
        </w:rPr>
        <w:t>问题</w:t>
      </w:r>
      <w:r>
        <w:rPr>
          <w:rFonts w:ascii="SimSun" w:hAnsi="SimSun" w:hint="eastAsia"/>
          <w:sz w:val="21"/>
          <w:szCs w:val="22"/>
        </w:rPr>
        <w:t>；以及探索</w:t>
      </w:r>
      <w:r w:rsidR="004C360C">
        <w:rPr>
          <w:rFonts w:ascii="SimSun" w:hAnsi="SimSun" w:hint="eastAsia"/>
          <w:sz w:val="21"/>
          <w:szCs w:val="22"/>
        </w:rPr>
        <w:t>达到临界规模的备选方案。</w:t>
      </w:r>
    </w:p>
    <w:p w:rsidR="004C360C" w:rsidRPr="000C504E" w:rsidRDefault="005F499D" w:rsidP="004C360C">
      <w:pPr>
        <w:pStyle w:val="3"/>
        <w:overflowPunct w:val="0"/>
        <w:spacing w:beforeLines="100" w:afterLines="50" w:after="120" w:line="340" w:lineRule="atLeast"/>
        <w:rPr>
          <w:rFonts w:ascii="SimSun" w:hAnsi="SimSun"/>
          <w:sz w:val="21"/>
          <w:szCs w:val="22"/>
        </w:rPr>
      </w:pPr>
      <w:r>
        <w:rPr>
          <w:rFonts w:ascii="SimSun" w:hAnsi="SimSun" w:hint="eastAsia"/>
          <w:sz w:val="21"/>
          <w:szCs w:val="22"/>
        </w:rPr>
        <w:t>今后方向</w:t>
      </w:r>
    </w:p>
    <w:p w:rsidR="005F499D" w:rsidRDefault="003111FF" w:rsidP="00A362CE">
      <w:pPr>
        <w:pStyle w:val="ONUME"/>
        <w:numPr>
          <w:ilvl w:val="0"/>
          <w:numId w:val="5"/>
        </w:numPr>
        <w:tabs>
          <w:tab w:val="clear" w:pos="567"/>
        </w:tabs>
        <w:overflowPunct w:val="0"/>
        <w:spacing w:afterLines="50" w:after="120" w:line="340" w:lineRule="atLeast"/>
        <w:jc w:val="both"/>
        <w:rPr>
          <w:rFonts w:ascii="SimSun" w:hAnsi="SimSun" w:hint="eastAsia"/>
          <w:sz w:val="21"/>
        </w:rPr>
      </w:pPr>
      <w:r>
        <w:rPr>
          <w:rFonts w:ascii="SimSun" w:hAnsi="SimSun" w:hint="eastAsia"/>
          <w:sz w:val="21"/>
        </w:rPr>
        <w:t>产权组织</w:t>
      </w:r>
      <w:r w:rsidR="005F499D">
        <w:rPr>
          <w:rFonts w:ascii="SimSun" w:hAnsi="SimSun" w:hint="eastAsia"/>
          <w:sz w:val="21"/>
        </w:rPr>
        <w:t>仍致力于</w:t>
      </w:r>
      <w:r w:rsidR="005F499D">
        <w:rPr>
          <w:rFonts w:ascii="SimSun" w:hAnsi="SimSun" w:hint="eastAsia"/>
          <w:sz w:val="21"/>
        </w:rPr>
        <w:t>工作组</w:t>
      </w:r>
      <w:r w:rsidR="005F499D">
        <w:rPr>
          <w:rFonts w:ascii="SimSun" w:hAnsi="SimSun" w:hint="eastAsia"/>
          <w:sz w:val="21"/>
        </w:rPr>
        <w:t>正在进行的工作，将继续一直积极参与其工作直至2018年其任务授权结束。工作组已经在数据收集和分析、研究减少ASHI相关费用方面，取得了很大成绩。</w:t>
      </w:r>
    </w:p>
    <w:p w:rsidR="005F499D" w:rsidRDefault="005F499D" w:rsidP="00A362CE">
      <w:pPr>
        <w:pStyle w:val="ONUME"/>
        <w:numPr>
          <w:ilvl w:val="0"/>
          <w:numId w:val="5"/>
        </w:numPr>
        <w:tabs>
          <w:tab w:val="clear" w:pos="567"/>
        </w:tabs>
        <w:overflowPunct w:val="0"/>
        <w:spacing w:afterLines="50" w:after="120" w:line="340" w:lineRule="atLeast"/>
        <w:jc w:val="both"/>
        <w:rPr>
          <w:rFonts w:ascii="SimSun" w:hAnsi="SimSun" w:hint="eastAsia"/>
          <w:sz w:val="21"/>
        </w:rPr>
      </w:pPr>
      <w:r>
        <w:rPr>
          <w:rFonts w:ascii="SimSun" w:hAnsi="SimSun" w:hint="eastAsia"/>
          <w:sz w:val="21"/>
          <w:szCs w:val="22"/>
        </w:rPr>
        <w:t>为</w:t>
      </w:r>
      <w:r>
        <w:rPr>
          <w:rFonts w:ascii="SimSun" w:hAnsi="SimSun" w:hint="eastAsia"/>
          <w:sz w:val="21"/>
          <w:szCs w:val="22"/>
        </w:rPr>
        <w:t>工作组任务授权余下时间</w:t>
      </w:r>
      <w:r>
        <w:rPr>
          <w:rFonts w:ascii="SimSun" w:hAnsi="SimSun" w:hint="eastAsia"/>
          <w:sz w:val="21"/>
          <w:szCs w:val="22"/>
        </w:rPr>
        <w:t>查明的工作领域，</w:t>
      </w:r>
      <w:r w:rsidR="003111FF">
        <w:rPr>
          <w:rFonts w:ascii="SimSun" w:hAnsi="SimSun" w:hint="eastAsia"/>
          <w:sz w:val="21"/>
          <w:szCs w:val="22"/>
        </w:rPr>
        <w:t>预计将产生有关今后遏制ASHI费用的进一步具体提案。提供ASHI保险，被认为是国际公务员制度雇佣条件的一个基本元素。因此，实行任何拟议的费用</w:t>
      </w:r>
      <w:r w:rsidR="003111FF">
        <w:rPr>
          <w:rFonts w:ascii="SimSun" w:hAnsi="SimSun" w:hint="eastAsia"/>
          <w:sz w:val="21"/>
          <w:szCs w:val="22"/>
        </w:rPr>
        <w:t>遏制</w:t>
      </w:r>
      <w:r w:rsidR="003111FF">
        <w:rPr>
          <w:rFonts w:ascii="SimSun" w:hAnsi="SimSun" w:hint="eastAsia"/>
          <w:sz w:val="21"/>
          <w:szCs w:val="22"/>
        </w:rPr>
        <w:t>措施，需要</w:t>
      </w:r>
      <w:r w:rsidR="008709A8">
        <w:rPr>
          <w:rFonts w:ascii="SimSun" w:hAnsi="SimSun" w:hint="eastAsia"/>
          <w:sz w:val="21"/>
          <w:szCs w:val="22"/>
        </w:rPr>
        <w:t>与工作组</w:t>
      </w:r>
      <w:bookmarkStart w:id="5" w:name="_GoBack"/>
      <w:bookmarkEnd w:id="5"/>
      <w:r w:rsidR="003111FF">
        <w:rPr>
          <w:rFonts w:ascii="SimSun" w:hAnsi="SimSun" w:hint="eastAsia"/>
          <w:sz w:val="21"/>
          <w:szCs w:val="22"/>
        </w:rPr>
        <w:t>进行充分、认真的审议。</w:t>
      </w:r>
    </w:p>
    <w:p w:rsidR="003A4EAA" w:rsidRPr="000C504E" w:rsidRDefault="00D974AD" w:rsidP="00AC13D9">
      <w:pPr>
        <w:pStyle w:val="ONUME"/>
        <w:numPr>
          <w:ilvl w:val="0"/>
          <w:numId w:val="5"/>
        </w:numPr>
        <w:tabs>
          <w:tab w:val="clear" w:pos="567"/>
        </w:tabs>
        <w:overflowPunct w:val="0"/>
        <w:spacing w:afterLines="50" w:after="120" w:line="340" w:lineRule="atLeast"/>
        <w:jc w:val="both"/>
        <w:rPr>
          <w:rFonts w:ascii="SimSun" w:hAnsi="SimSun"/>
          <w:sz w:val="21"/>
        </w:rPr>
      </w:pPr>
      <w:r w:rsidRPr="00D974AD">
        <w:rPr>
          <w:rFonts w:ascii="SimSun" w:hAnsi="SimSun" w:hint="eastAsia"/>
          <w:sz w:val="21"/>
        </w:rPr>
        <w:t>提议决定段落措词如下。</w:t>
      </w:r>
    </w:p>
    <w:p w:rsidR="00A362CE" w:rsidRPr="00AC13D9" w:rsidRDefault="00942341" w:rsidP="003111FF">
      <w:pPr>
        <w:pStyle w:val="ONUME"/>
        <w:overflowPunct w:val="0"/>
        <w:spacing w:afterLines="50" w:after="120" w:line="340" w:lineRule="atLeast"/>
        <w:ind w:left="5534"/>
        <w:jc w:val="both"/>
        <w:rPr>
          <w:rFonts w:ascii="KaiTi" w:eastAsia="KaiTi" w:hAnsi="KaiTi" w:cs="Times New Roman"/>
          <w:sz w:val="21"/>
          <w:szCs w:val="22"/>
        </w:rPr>
      </w:pPr>
      <w:r w:rsidRPr="000C504E">
        <w:rPr>
          <w:rFonts w:ascii="KaiTi" w:eastAsia="KaiTi" w:hAnsi="KaiTi"/>
          <w:sz w:val="21"/>
        </w:rPr>
        <w:t>1</w:t>
      </w:r>
      <w:r w:rsidR="003111FF">
        <w:rPr>
          <w:rFonts w:ascii="KaiTi" w:eastAsia="KaiTi" w:hAnsi="KaiTi" w:hint="eastAsia"/>
          <w:sz w:val="21"/>
        </w:rPr>
        <w:t>3</w:t>
      </w:r>
      <w:r w:rsidRPr="000C504E">
        <w:rPr>
          <w:rFonts w:ascii="KaiTi" w:eastAsia="KaiTi" w:hAnsi="KaiTi"/>
          <w:sz w:val="21"/>
        </w:rPr>
        <w:t>.</w:t>
      </w:r>
      <w:r w:rsidRPr="000C504E">
        <w:rPr>
          <w:rFonts w:ascii="KaiTi" w:eastAsia="KaiTi" w:hAnsi="KaiTi"/>
          <w:sz w:val="21"/>
        </w:rPr>
        <w:tab/>
      </w:r>
      <w:r w:rsidR="004A26E6" w:rsidRPr="000C504E">
        <w:rPr>
          <w:rFonts w:ascii="KaiTi" w:eastAsia="KaiTi" w:hAnsi="KaiTi"/>
          <w:sz w:val="21"/>
        </w:rPr>
        <w:t>计划和预算委员会</w:t>
      </w:r>
      <w:r w:rsidR="008915E7" w:rsidRPr="000C504E">
        <w:rPr>
          <w:rFonts w:ascii="KaiTi" w:eastAsia="KaiTi" w:hAnsi="KaiTi"/>
          <w:sz w:val="21"/>
        </w:rPr>
        <w:t>（</w:t>
      </w:r>
      <w:r w:rsidR="004A26E6" w:rsidRPr="000C504E">
        <w:rPr>
          <w:rFonts w:ascii="KaiTi" w:eastAsia="KaiTi" w:hAnsi="KaiTi"/>
          <w:sz w:val="21"/>
        </w:rPr>
        <w:t>PBC</w:t>
      </w:r>
      <w:r w:rsidR="008915E7" w:rsidRPr="000C504E">
        <w:rPr>
          <w:rFonts w:ascii="KaiTi" w:eastAsia="KaiTi" w:hAnsi="KaiTi"/>
          <w:sz w:val="21"/>
        </w:rPr>
        <w:t>）</w:t>
      </w:r>
      <w:r w:rsidR="004A26E6" w:rsidRPr="000C504E">
        <w:rPr>
          <w:rFonts w:ascii="KaiTi" w:eastAsia="KaiTi" w:hAnsi="KaiTi"/>
          <w:sz w:val="21"/>
        </w:rPr>
        <w:t>建议</w:t>
      </w:r>
      <w:r w:rsidR="003111FF">
        <w:rPr>
          <w:rFonts w:ascii="KaiTi" w:eastAsia="KaiTi" w:hAnsi="KaiTi"/>
          <w:sz w:val="21"/>
        </w:rPr>
        <w:t>产权组织</w:t>
      </w:r>
      <w:proofErr w:type="gramStart"/>
      <w:r w:rsidR="004A26E6" w:rsidRPr="000C504E">
        <w:rPr>
          <w:rFonts w:ascii="KaiTi" w:eastAsia="KaiTi" w:hAnsi="KaiTi"/>
          <w:sz w:val="21"/>
        </w:rPr>
        <w:t>各</w:t>
      </w:r>
      <w:r w:rsidR="002143D3">
        <w:rPr>
          <w:rFonts w:ascii="KaiTi" w:eastAsia="KaiTi" w:hAnsi="KaiTi" w:hint="eastAsia"/>
          <w:sz w:val="21"/>
        </w:rPr>
        <w:t>大会</w:t>
      </w:r>
      <w:proofErr w:type="gramEnd"/>
      <w:r w:rsidR="004A26E6" w:rsidRPr="000C504E">
        <w:rPr>
          <w:rFonts w:ascii="KaiTi" w:eastAsia="KaiTi" w:hAnsi="KaiTi"/>
          <w:sz w:val="21"/>
        </w:rPr>
        <w:t>各自就其所涉事宜，要求秘书处</w:t>
      </w:r>
      <w:r w:rsidR="00575A2F" w:rsidRPr="000C504E">
        <w:rPr>
          <w:rFonts w:ascii="KaiTi" w:eastAsia="KaiTi" w:hAnsi="KaiTi" w:cs="SimSun"/>
          <w:sz w:val="21"/>
          <w:szCs w:val="22"/>
        </w:rPr>
        <w:t>继续参与财务和</w:t>
      </w:r>
      <w:proofErr w:type="gramStart"/>
      <w:r w:rsidR="00575A2F" w:rsidRPr="000C504E">
        <w:rPr>
          <w:rFonts w:ascii="KaiTi" w:eastAsia="KaiTi" w:hAnsi="KaiTi" w:cs="SimSun"/>
          <w:sz w:val="21"/>
          <w:szCs w:val="22"/>
        </w:rPr>
        <w:t>预算网</w:t>
      </w:r>
      <w:proofErr w:type="gramEnd"/>
      <w:r w:rsidR="00F45456" w:rsidRPr="000C504E">
        <w:rPr>
          <w:rFonts w:ascii="KaiTi" w:eastAsia="KaiTi" w:hAnsi="KaiTi"/>
          <w:sz w:val="21"/>
          <w:szCs w:val="22"/>
        </w:rPr>
        <w:t>ASHI问题</w:t>
      </w:r>
      <w:r w:rsidR="003F11F7" w:rsidRPr="000C504E">
        <w:rPr>
          <w:rFonts w:ascii="KaiTi" w:eastAsia="KaiTi" w:hAnsi="KaiTi" w:cs="SimSun"/>
          <w:sz w:val="21"/>
          <w:szCs w:val="22"/>
        </w:rPr>
        <w:t>工</w:t>
      </w:r>
      <w:r w:rsidR="003F11F7" w:rsidRPr="000C504E">
        <w:rPr>
          <w:rFonts w:ascii="KaiTi" w:eastAsia="KaiTi" w:hAnsi="KaiTi" w:cs="SimSun"/>
          <w:sz w:val="21"/>
          <w:szCs w:val="22"/>
        </w:rPr>
        <w:lastRenderedPageBreak/>
        <w:t>作组</w:t>
      </w:r>
      <w:r w:rsidR="00F45456" w:rsidRPr="000C504E">
        <w:rPr>
          <w:rFonts w:ascii="KaiTi" w:eastAsia="KaiTi" w:hAnsi="KaiTi" w:cs="SimSun"/>
          <w:sz w:val="21"/>
          <w:szCs w:val="22"/>
        </w:rPr>
        <w:t>的工作，</w:t>
      </w:r>
      <w:r w:rsidR="002143D3">
        <w:rPr>
          <w:rFonts w:ascii="KaiTi" w:eastAsia="KaiTi" w:hAnsi="KaiTi" w:cs="SimSun" w:hint="eastAsia"/>
          <w:sz w:val="21"/>
          <w:szCs w:val="22"/>
        </w:rPr>
        <w:t>并</w:t>
      </w:r>
      <w:r w:rsidR="005D7479">
        <w:rPr>
          <w:rFonts w:ascii="KaiTi" w:eastAsia="KaiTi" w:hAnsi="KaiTi" w:cs="SimSun" w:hint="eastAsia"/>
          <w:sz w:val="21"/>
          <w:szCs w:val="22"/>
        </w:rPr>
        <w:t>监督</w:t>
      </w:r>
      <w:r w:rsidR="003F11F7" w:rsidRPr="000C504E">
        <w:rPr>
          <w:rFonts w:ascii="KaiTi" w:eastAsia="KaiTi" w:hAnsi="KaiTi" w:cs="SimSun"/>
          <w:sz w:val="21"/>
          <w:szCs w:val="22"/>
        </w:rPr>
        <w:t>秘书长</w:t>
      </w:r>
      <w:r w:rsidR="00F45456" w:rsidRPr="000C504E">
        <w:rPr>
          <w:rFonts w:ascii="KaiTi" w:eastAsia="KaiTi" w:hAnsi="KaiTi" w:cs="SimSun"/>
          <w:sz w:val="21"/>
          <w:szCs w:val="22"/>
        </w:rPr>
        <w:t>将</w:t>
      </w:r>
      <w:r w:rsidR="003F11F7" w:rsidRPr="000C504E">
        <w:rPr>
          <w:rFonts w:ascii="KaiTi" w:eastAsia="KaiTi" w:hAnsi="KaiTi" w:cs="SimSun"/>
          <w:sz w:val="21"/>
          <w:szCs w:val="22"/>
        </w:rPr>
        <w:t>向联</w:t>
      </w:r>
      <w:r w:rsidR="00D974AD">
        <w:rPr>
          <w:rFonts w:ascii="KaiTi" w:eastAsia="KaiTi" w:hAnsi="KaiTi" w:cs="SimSun" w:hint="eastAsia"/>
          <w:sz w:val="21"/>
          <w:szCs w:val="22"/>
        </w:rPr>
        <w:t>合国</w:t>
      </w:r>
      <w:r w:rsidR="003F11F7" w:rsidRPr="000C504E">
        <w:rPr>
          <w:rFonts w:ascii="KaiTi" w:eastAsia="KaiTi" w:hAnsi="KaiTi" w:cs="SimSun"/>
          <w:sz w:val="21"/>
          <w:szCs w:val="22"/>
        </w:rPr>
        <w:t>大</w:t>
      </w:r>
      <w:r w:rsidR="00D974AD">
        <w:rPr>
          <w:rFonts w:ascii="KaiTi" w:eastAsia="KaiTi" w:hAnsi="KaiTi" w:cs="SimSun" w:hint="eastAsia"/>
          <w:sz w:val="21"/>
          <w:szCs w:val="22"/>
        </w:rPr>
        <w:t>会</w:t>
      </w:r>
      <w:r w:rsidR="003F11F7" w:rsidRPr="000C504E">
        <w:rPr>
          <w:rFonts w:ascii="KaiTi" w:eastAsia="KaiTi" w:hAnsi="KaiTi" w:cs="SimSun"/>
          <w:sz w:val="21"/>
          <w:szCs w:val="22"/>
        </w:rPr>
        <w:t>第</w:t>
      </w:r>
      <w:r w:rsidR="00D974AD">
        <w:rPr>
          <w:rFonts w:ascii="KaiTi" w:eastAsia="KaiTi" w:hAnsi="KaiTi" w:cs="SimSun" w:hint="eastAsia"/>
          <w:sz w:val="21"/>
          <w:szCs w:val="22"/>
        </w:rPr>
        <w:t>七十</w:t>
      </w:r>
      <w:r w:rsidR="005D7479">
        <w:rPr>
          <w:rFonts w:ascii="KaiTi" w:eastAsia="KaiTi" w:hAnsi="KaiTi" w:cs="SimSun" w:hint="eastAsia"/>
          <w:sz w:val="21"/>
          <w:szCs w:val="22"/>
        </w:rPr>
        <w:t>三</w:t>
      </w:r>
      <w:r w:rsidR="003F11F7" w:rsidRPr="000C504E">
        <w:rPr>
          <w:rFonts w:ascii="KaiTi" w:eastAsia="KaiTi" w:hAnsi="KaiTi" w:cs="SimSun"/>
          <w:sz w:val="21"/>
          <w:szCs w:val="22"/>
        </w:rPr>
        <w:t>届会议提出的具体建议</w:t>
      </w:r>
      <w:r w:rsidR="00AC13D9">
        <w:rPr>
          <w:rFonts w:ascii="KaiTi" w:eastAsia="KaiTi" w:hAnsi="KaiTi" w:cs="SimSun" w:hint="eastAsia"/>
          <w:sz w:val="21"/>
          <w:szCs w:val="22"/>
        </w:rPr>
        <w:t>。</w:t>
      </w:r>
    </w:p>
    <w:p w:rsidR="00AC13D9" w:rsidRDefault="00AC13D9" w:rsidP="000B38AB">
      <w:pPr>
        <w:pStyle w:val="EndofDocument"/>
        <w:overflowPunct w:val="0"/>
        <w:spacing w:afterLines="50" w:after="120" w:line="340" w:lineRule="atLeast"/>
        <w:ind w:left="5534"/>
        <w:jc w:val="left"/>
        <w:rPr>
          <w:rFonts w:ascii="KaiTi" w:eastAsia="KaiTi" w:hAnsi="KaiTi" w:cs="Arial"/>
          <w:sz w:val="21"/>
          <w:szCs w:val="22"/>
          <w:lang w:eastAsia="zh-CN"/>
        </w:rPr>
      </w:pPr>
    </w:p>
    <w:p w:rsidR="008915E7" w:rsidRPr="000C504E" w:rsidRDefault="00BE1E12" w:rsidP="000B38AB">
      <w:pPr>
        <w:pStyle w:val="EndofDocument"/>
        <w:overflowPunct w:val="0"/>
        <w:spacing w:afterLines="50" w:after="120" w:line="340" w:lineRule="atLeast"/>
        <w:ind w:left="5534"/>
        <w:jc w:val="left"/>
        <w:rPr>
          <w:rFonts w:ascii="SimSun" w:hAnsi="SimSun"/>
          <w:sz w:val="21"/>
          <w:szCs w:val="22"/>
          <w:lang w:eastAsia="zh-CN"/>
        </w:rPr>
      </w:pPr>
      <w:r w:rsidRPr="000C504E">
        <w:rPr>
          <w:rFonts w:ascii="KaiTi" w:eastAsia="KaiTi" w:hAnsi="KaiTi" w:cs="Arial"/>
          <w:sz w:val="21"/>
          <w:szCs w:val="22"/>
          <w:lang w:eastAsia="zh-CN"/>
        </w:rPr>
        <w:t>[</w:t>
      </w:r>
      <w:r w:rsidR="003F11F7" w:rsidRPr="000C504E">
        <w:rPr>
          <w:rFonts w:ascii="KaiTi" w:eastAsia="KaiTi" w:hAnsi="KaiTi" w:cs="Arial"/>
          <w:sz w:val="21"/>
          <w:szCs w:val="22"/>
          <w:lang w:eastAsia="zh-CN"/>
        </w:rPr>
        <w:t>后接</w:t>
      </w:r>
      <w:r w:rsidR="003F11F7" w:rsidRPr="000C504E">
        <w:rPr>
          <w:rFonts w:ascii="KaiTi" w:eastAsia="KaiTi" w:hAnsi="KaiTi" w:cs="SimSun"/>
          <w:sz w:val="21"/>
          <w:szCs w:val="22"/>
          <w:lang w:eastAsia="zh-CN"/>
        </w:rPr>
        <w:t>附件</w:t>
      </w:r>
      <w:r w:rsidRPr="000C504E">
        <w:rPr>
          <w:rFonts w:ascii="KaiTi" w:eastAsia="KaiTi" w:hAnsi="KaiTi" w:cs="Arial"/>
          <w:sz w:val="21"/>
          <w:szCs w:val="22"/>
          <w:lang w:eastAsia="zh-CN"/>
        </w:rPr>
        <w:t>]</w:t>
      </w:r>
    </w:p>
    <w:p w:rsidR="008915E7" w:rsidRPr="000C504E" w:rsidRDefault="008915E7" w:rsidP="00801754">
      <w:pPr>
        <w:tabs>
          <w:tab w:val="left" w:pos="6840"/>
        </w:tabs>
        <w:ind w:left="6210"/>
        <w:rPr>
          <w:rFonts w:ascii="SimSun" w:hAnsi="SimSun"/>
          <w:sz w:val="21"/>
          <w:szCs w:val="22"/>
        </w:rPr>
        <w:sectPr w:rsidR="008915E7" w:rsidRPr="000C504E" w:rsidSect="003A4EAA">
          <w:headerReference w:type="default" r:id="rId10"/>
          <w:endnotePr>
            <w:numFmt w:val="decimal"/>
          </w:endnotePr>
          <w:pgSz w:w="11907" w:h="16840" w:code="9"/>
          <w:pgMar w:top="567" w:right="1134" w:bottom="1418" w:left="1418" w:header="510" w:footer="1021" w:gutter="0"/>
          <w:cols w:space="720"/>
          <w:titlePg/>
          <w:docGrid w:linePitch="299"/>
        </w:sectPr>
      </w:pPr>
    </w:p>
    <w:p w:rsidR="00A362CE" w:rsidRPr="000C504E" w:rsidRDefault="00A9263F" w:rsidP="002143D3">
      <w:pPr>
        <w:keepNext/>
        <w:spacing w:beforeLines="100" w:before="240" w:afterLines="100" w:after="240" w:line="340" w:lineRule="atLeast"/>
        <w:jc w:val="center"/>
        <w:rPr>
          <w:rFonts w:ascii="SimHei" w:eastAsia="SimHei" w:hAnsi="SimHei"/>
          <w:sz w:val="21"/>
        </w:rPr>
      </w:pPr>
      <w:r w:rsidRPr="000C504E">
        <w:rPr>
          <w:rFonts w:ascii="SimHei" w:eastAsia="SimHei" w:hAnsi="SimHei"/>
          <w:sz w:val="21"/>
        </w:rPr>
        <w:lastRenderedPageBreak/>
        <w:t>按支柱分组的</w:t>
      </w:r>
      <w:r w:rsidRPr="000C504E">
        <w:rPr>
          <w:rFonts w:ascii="SimHei" w:eastAsia="SimHei" w:hAnsi="SimHei"/>
          <w:sz w:val="21"/>
        </w:rPr>
        <w:br/>
      </w:r>
      <w:r w:rsidR="00FB7172" w:rsidRPr="000C504E">
        <w:rPr>
          <w:rFonts w:ascii="SimHei" w:eastAsia="SimHei" w:hAnsi="SimHei"/>
          <w:sz w:val="21"/>
        </w:rPr>
        <w:t>ASHI问题工作组提出的</w:t>
      </w:r>
      <w:r w:rsidR="000F2349">
        <w:rPr>
          <w:rFonts w:ascii="SimHei" w:eastAsia="SimHei" w:hAnsi="SimHei"/>
          <w:sz w:val="21"/>
        </w:rPr>
        <w:t>八项建议</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A</w:t>
      </w:r>
      <w:r w:rsidR="001E25DF" w:rsidRPr="000C504E">
        <w:rPr>
          <w:rFonts w:ascii="SimSun" w:hAnsi="SimSun"/>
          <w:sz w:val="21"/>
        </w:rPr>
        <w:tab/>
      </w:r>
      <w:r w:rsidR="00DF4D27" w:rsidRPr="000C504E">
        <w:rPr>
          <w:rFonts w:ascii="SimSun" w:hAnsi="SimSun"/>
          <w:b/>
          <w:sz w:val="21"/>
        </w:rPr>
        <w:t>成本分析和行政安排</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1</w:t>
      </w:r>
      <w:r w:rsidR="008915E7" w:rsidRPr="000C504E">
        <w:rPr>
          <w:rFonts w:ascii="SimSun" w:hAnsi="SimSun"/>
          <w:sz w:val="21"/>
        </w:rPr>
        <w:t>：</w:t>
      </w:r>
      <w:r w:rsidR="001E25DF" w:rsidRPr="000C504E">
        <w:rPr>
          <w:rFonts w:ascii="SimSun" w:hAnsi="SimSun"/>
          <w:sz w:val="21"/>
        </w:rPr>
        <w:tab/>
      </w:r>
      <w:r w:rsidR="00AE0A8C" w:rsidRPr="000C504E">
        <w:rPr>
          <w:rFonts w:ascii="SimSun" w:hAnsi="SimSun"/>
          <w:sz w:val="21"/>
        </w:rPr>
        <w:t>与</w:t>
      </w:r>
      <w:r w:rsidR="00A9263F" w:rsidRPr="000C504E">
        <w:rPr>
          <w:rFonts w:ascii="SimSun" w:hAnsi="SimSun"/>
          <w:sz w:val="21"/>
        </w:rPr>
        <w:t>第三方管理公司</w:t>
      </w:r>
      <w:r w:rsidR="007C27A2" w:rsidRPr="000C504E">
        <w:rPr>
          <w:rFonts w:ascii="SimSun" w:hAnsi="SimSun"/>
          <w:sz w:val="21"/>
        </w:rPr>
        <w:t>进行</w:t>
      </w:r>
      <w:r w:rsidR="00AE0A8C" w:rsidRPr="000C504E">
        <w:rPr>
          <w:rFonts w:ascii="SimSun" w:hAnsi="SimSun"/>
          <w:sz w:val="21"/>
        </w:rPr>
        <w:t>集体</w:t>
      </w:r>
      <w:r w:rsidR="009964DF" w:rsidRPr="000C504E">
        <w:rPr>
          <w:rFonts w:ascii="SimSun" w:hAnsi="SimSun"/>
          <w:sz w:val="21"/>
        </w:rPr>
        <w:t>谈判</w:t>
      </w:r>
    </w:p>
    <w:p w:rsidR="00A362CE" w:rsidRPr="000C504E" w:rsidRDefault="001F7420" w:rsidP="001F7420">
      <w:pPr>
        <w:spacing w:afterLines="50" w:after="120" w:line="340" w:lineRule="atLeast"/>
        <w:ind w:firstLineChars="258" w:firstLine="542"/>
        <w:jc w:val="both"/>
        <w:rPr>
          <w:rFonts w:ascii="SimSun" w:hAnsi="SimSun"/>
          <w:sz w:val="21"/>
        </w:rPr>
      </w:pPr>
      <w:r w:rsidRPr="000C504E">
        <w:rPr>
          <w:rFonts w:ascii="SimSun" w:hAnsi="SimSun"/>
          <w:sz w:val="21"/>
        </w:rPr>
        <w:t>联合国系统各组织应与第三方管理公司进行集体谈判，以优化行政服务和网络使用的定价。为支持集体谈判，联合国系统各组织应探讨是否有可能建立和维持一个共同的数据库，用于收集人员构成和计划的资料、索赔数据汇总、与第三方管理公司所签订协议的条款和</w:t>
      </w:r>
      <w:r w:rsidR="000F2349">
        <w:rPr>
          <w:rFonts w:ascii="SimSun" w:hAnsi="SimSun" w:hint="eastAsia"/>
          <w:sz w:val="21"/>
        </w:rPr>
        <w:t>条</w:t>
      </w:r>
      <w:r w:rsidRPr="000C504E">
        <w:rPr>
          <w:rFonts w:ascii="SimSun" w:hAnsi="SimSun"/>
          <w:sz w:val="21"/>
        </w:rPr>
        <w:t>件、工作人员费用以及欺诈信息汇总。</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2</w:t>
      </w:r>
      <w:r w:rsidR="008915E7" w:rsidRPr="000C504E">
        <w:rPr>
          <w:rFonts w:ascii="SimSun" w:hAnsi="SimSun"/>
          <w:sz w:val="21"/>
        </w:rPr>
        <w:t>：</w:t>
      </w:r>
      <w:r w:rsidR="001E25DF" w:rsidRPr="000C504E">
        <w:rPr>
          <w:rFonts w:ascii="SimSun" w:hAnsi="SimSun"/>
          <w:sz w:val="21"/>
        </w:rPr>
        <w:tab/>
      </w:r>
      <w:r w:rsidR="009964DF" w:rsidRPr="000C504E">
        <w:rPr>
          <w:rFonts w:ascii="SimSun" w:hAnsi="SimSun"/>
          <w:sz w:val="21"/>
        </w:rPr>
        <w:t>与</w:t>
      </w:r>
      <w:r w:rsidR="001F7420" w:rsidRPr="000C504E">
        <w:rPr>
          <w:rFonts w:ascii="SimSun" w:hAnsi="SimSun"/>
          <w:sz w:val="21"/>
        </w:rPr>
        <w:t>保健服务提供方</w:t>
      </w:r>
      <w:r w:rsidR="007C27A2" w:rsidRPr="000C504E">
        <w:rPr>
          <w:rFonts w:ascii="SimSun" w:hAnsi="SimSun"/>
          <w:sz w:val="21"/>
        </w:rPr>
        <w:t>进行</w:t>
      </w:r>
      <w:r w:rsidR="009964DF" w:rsidRPr="000C504E">
        <w:rPr>
          <w:rFonts w:ascii="SimSun" w:hAnsi="SimSun"/>
          <w:sz w:val="21"/>
        </w:rPr>
        <w:t>集体谈判</w:t>
      </w:r>
    </w:p>
    <w:p w:rsidR="00A362CE" w:rsidRPr="000C504E" w:rsidRDefault="00853DEB" w:rsidP="008915E7">
      <w:pPr>
        <w:spacing w:afterLines="50" w:after="120" w:line="340" w:lineRule="atLeast"/>
        <w:ind w:firstLineChars="258" w:firstLine="542"/>
        <w:jc w:val="both"/>
        <w:rPr>
          <w:rFonts w:ascii="SimSun" w:hAnsi="SimSun"/>
          <w:sz w:val="21"/>
        </w:rPr>
      </w:pPr>
      <w:r w:rsidRPr="000C504E">
        <w:rPr>
          <w:rFonts w:ascii="SimSun" w:hAnsi="SimSun"/>
          <w:sz w:val="21"/>
        </w:rPr>
        <w:t>自我管理计划（劳工组织</w:t>
      </w:r>
      <w:r w:rsidR="00DD4984" w:rsidRPr="000C504E">
        <w:rPr>
          <w:rFonts w:ascii="SimSun" w:hAnsi="SimSun"/>
          <w:sz w:val="21"/>
        </w:rPr>
        <w:t>、</w:t>
      </w:r>
      <w:proofErr w:type="gramStart"/>
      <w:r w:rsidRPr="000C504E">
        <w:rPr>
          <w:rFonts w:ascii="SimSun" w:hAnsi="SimSun"/>
          <w:sz w:val="21"/>
        </w:rPr>
        <w:t>世</w:t>
      </w:r>
      <w:proofErr w:type="gramEnd"/>
      <w:r w:rsidRPr="000C504E">
        <w:rPr>
          <w:rFonts w:ascii="SimSun" w:hAnsi="SimSun"/>
          <w:sz w:val="21"/>
        </w:rPr>
        <w:t>卫组织</w:t>
      </w:r>
      <w:r w:rsidR="007C27A2" w:rsidRPr="000C504E">
        <w:rPr>
          <w:rFonts w:ascii="SimSun" w:hAnsi="SimSun"/>
          <w:sz w:val="21"/>
        </w:rPr>
        <w:t>和联合国工作人员相互保险协会</w:t>
      </w:r>
      <w:r w:rsidRPr="000C504E">
        <w:rPr>
          <w:rFonts w:ascii="SimSun" w:hAnsi="SimSun"/>
          <w:sz w:val="21"/>
        </w:rPr>
        <w:t>）已与日内瓦地区</w:t>
      </w:r>
      <w:r w:rsidR="00C94D63" w:rsidRPr="000C504E">
        <w:rPr>
          <w:rFonts w:ascii="SimSun" w:hAnsi="SimSun"/>
          <w:sz w:val="21"/>
        </w:rPr>
        <w:t>的</w:t>
      </w:r>
      <w:r w:rsidR="001F7420" w:rsidRPr="000C504E">
        <w:rPr>
          <w:rFonts w:ascii="SimSun" w:hAnsi="SimSun"/>
          <w:sz w:val="21"/>
        </w:rPr>
        <w:t>保健服务提供方</w:t>
      </w:r>
      <w:r w:rsidR="00C94D63" w:rsidRPr="000C504E">
        <w:rPr>
          <w:rFonts w:ascii="SimSun" w:hAnsi="SimSun"/>
          <w:sz w:val="21"/>
        </w:rPr>
        <w:t>成功进行</w:t>
      </w:r>
      <w:r w:rsidRPr="000C504E">
        <w:rPr>
          <w:rFonts w:ascii="SimSun" w:hAnsi="SimSun"/>
          <w:sz w:val="21"/>
        </w:rPr>
        <w:t>集体谈判。自我管理计划应继续</w:t>
      </w:r>
      <w:r w:rsidR="007C27A2" w:rsidRPr="000C504E">
        <w:rPr>
          <w:rFonts w:ascii="SimSun" w:hAnsi="SimSun"/>
          <w:sz w:val="21"/>
        </w:rPr>
        <w:t>查明</w:t>
      </w:r>
      <w:r w:rsidR="00EA4B6F" w:rsidRPr="000C504E">
        <w:rPr>
          <w:rFonts w:ascii="SimSun" w:hAnsi="SimSun"/>
          <w:sz w:val="21"/>
        </w:rPr>
        <w:t>与</w:t>
      </w:r>
      <w:r w:rsidR="001F7420" w:rsidRPr="000C504E">
        <w:rPr>
          <w:rFonts w:ascii="SimSun" w:hAnsi="SimSun"/>
          <w:sz w:val="21"/>
        </w:rPr>
        <w:t>保健服务提供方</w:t>
      </w:r>
      <w:r w:rsidR="007C27A2" w:rsidRPr="000C504E">
        <w:rPr>
          <w:rFonts w:ascii="SimSun" w:hAnsi="SimSun"/>
          <w:sz w:val="21"/>
        </w:rPr>
        <w:t>在哪些领域有可能通过</w:t>
      </w:r>
      <w:r w:rsidR="00EA4B6F" w:rsidRPr="000C504E">
        <w:rPr>
          <w:rFonts w:ascii="SimSun" w:hAnsi="SimSun"/>
          <w:sz w:val="21"/>
        </w:rPr>
        <w:t>集体谈判</w:t>
      </w:r>
      <w:r w:rsidR="007C27A2" w:rsidRPr="000C504E">
        <w:rPr>
          <w:rFonts w:ascii="SimSun" w:hAnsi="SimSun"/>
          <w:sz w:val="21"/>
        </w:rPr>
        <w:t>实现重大</w:t>
      </w:r>
      <w:r w:rsidRPr="000C504E">
        <w:rPr>
          <w:rFonts w:ascii="SimSun" w:hAnsi="SimSun"/>
          <w:sz w:val="21"/>
        </w:rPr>
        <w:t>节</w:t>
      </w:r>
      <w:r w:rsidR="007C27A2" w:rsidRPr="000C504E">
        <w:rPr>
          <w:rFonts w:ascii="SimSun" w:hAnsi="SimSun"/>
          <w:sz w:val="21"/>
        </w:rPr>
        <w:t>省</w:t>
      </w:r>
      <w:r w:rsidRPr="000C504E">
        <w:rPr>
          <w:rFonts w:ascii="SimSun" w:hAnsi="SimSun"/>
          <w:sz w:val="21"/>
        </w:rPr>
        <w:t>和</w:t>
      </w:r>
      <w:r w:rsidR="007C27A2" w:rsidRPr="000C504E">
        <w:rPr>
          <w:rFonts w:ascii="SimSun" w:hAnsi="SimSun"/>
          <w:sz w:val="21"/>
        </w:rPr>
        <w:t>（</w:t>
      </w:r>
      <w:r w:rsidRPr="000C504E">
        <w:rPr>
          <w:rFonts w:ascii="SimSun" w:hAnsi="SimSun"/>
          <w:sz w:val="21"/>
        </w:rPr>
        <w:t>或</w:t>
      </w:r>
      <w:r w:rsidR="007C27A2" w:rsidRPr="000C504E">
        <w:rPr>
          <w:rFonts w:ascii="SimSun" w:hAnsi="SimSun"/>
          <w:sz w:val="21"/>
        </w:rPr>
        <w:t>）</w:t>
      </w:r>
      <w:r w:rsidR="00EA4B6F" w:rsidRPr="000C504E">
        <w:rPr>
          <w:rFonts w:ascii="SimSun" w:hAnsi="SimSun"/>
          <w:sz w:val="21"/>
        </w:rPr>
        <w:t>业务</w:t>
      </w:r>
      <w:r w:rsidRPr="000C504E">
        <w:rPr>
          <w:rFonts w:ascii="SimSun" w:hAnsi="SimSun"/>
          <w:sz w:val="21"/>
        </w:rPr>
        <w:t>改进。</w:t>
      </w:r>
      <w:r w:rsidR="00394602" w:rsidRPr="000C504E">
        <w:rPr>
          <w:rFonts w:ascii="SimSun" w:hAnsi="SimSun"/>
          <w:sz w:val="21"/>
        </w:rPr>
        <w:t>这些</w:t>
      </w:r>
      <w:r w:rsidRPr="000C504E">
        <w:rPr>
          <w:rFonts w:ascii="SimSun" w:hAnsi="SimSun"/>
          <w:sz w:val="21"/>
        </w:rPr>
        <w:t>组织应制</w:t>
      </w:r>
      <w:proofErr w:type="gramStart"/>
      <w:r w:rsidRPr="000C504E">
        <w:rPr>
          <w:rFonts w:ascii="SimSun" w:hAnsi="SimSun"/>
          <w:sz w:val="21"/>
        </w:rPr>
        <w:t>定共同</w:t>
      </w:r>
      <w:proofErr w:type="gramEnd"/>
      <w:r w:rsidRPr="000C504E">
        <w:rPr>
          <w:rFonts w:ascii="SimSun" w:hAnsi="SimSun"/>
          <w:sz w:val="21"/>
        </w:rPr>
        <w:t>的标准流程，</w:t>
      </w:r>
      <w:r w:rsidR="007C27A2" w:rsidRPr="000C504E">
        <w:rPr>
          <w:rFonts w:ascii="SimSun" w:hAnsi="SimSun"/>
          <w:sz w:val="21"/>
        </w:rPr>
        <w:t>从而</w:t>
      </w:r>
      <w:r w:rsidR="00EA4B6F" w:rsidRPr="000C504E">
        <w:rPr>
          <w:rFonts w:ascii="SimSun" w:hAnsi="SimSun"/>
          <w:sz w:val="21"/>
        </w:rPr>
        <w:t>能够</w:t>
      </w:r>
      <w:r w:rsidR="007C27A2" w:rsidRPr="000C504E">
        <w:rPr>
          <w:rFonts w:ascii="SimSun" w:hAnsi="SimSun"/>
          <w:sz w:val="21"/>
        </w:rPr>
        <w:t>同</w:t>
      </w:r>
      <w:r w:rsidR="001F7420" w:rsidRPr="000C504E">
        <w:rPr>
          <w:rFonts w:ascii="SimSun" w:hAnsi="SimSun"/>
          <w:sz w:val="21"/>
        </w:rPr>
        <w:t>保健服务提供方</w:t>
      </w:r>
      <w:r w:rsidR="00EA4B6F" w:rsidRPr="000C504E">
        <w:rPr>
          <w:rFonts w:ascii="SimSun" w:hAnsi="SimSun"/>
          <w:sz w:val="21"/>
        </w:rPr>
        <w:t>和提供方网络</w:t>
      </w:r>
      <w:r w:rsidR="007C27A2" w:rsidRPr="000C504E">
        <w:rPr>
          <w:rFonts w:ascii="SimSun" w:hAnsi="SimSun"/>
          <w:sz w:val="21"/>
        </w:rPr>
        <w:t>进行</w:t>
      </w:r>
      <w:r w:rsidR="00EA4B6F" w:rsidRPr="000C504E">
        <w:rPr>
          <w:rFonts w:ascii="SimSun" w:hAnsi="SimSun"/>
          <w:sz w:val="21"/>
        </w:rPr>
        <w:t>集体谈判，以</w:t>
      </w:r>
      <w:r w:rsidR="007C27A2" w:rsidRPr="000C504E">
        <w:rPr>
          <w:rFonts w:ascii="SimSun" w:hAnsi="SimSun"/>
          <w:sz w:val="21"/>
        </w:rPr>
        <w:t>便得到优质保健服务的</w:t>
      </w:r>
      <w:r w:rsidRPr="000C504E">
        <w:rPr>
          <w:rFonts w:ascii="SimSun" w:hAnsi="SimSun"/>
          <w:sz w:val="21"/>
        </w:rPr>
        <w:t>最佳</w:t>
      </w:r>
      <w:r w:rsidR="005D6783" w:rsidRPr="000C504E">
        <w:rPr>
          <w:rFonts w:ascii="SimSun" w:hAnsi="SimSun"/>
          <w:sz w:val="21"/>
        </w:rPr>
        <w:t>获取</w:t>
      </w:r>
      <w:r w:rsidR="007C27A2" w:rsidRPr="000C504E">
        <w:rPr>
          <w:rFonts w:ascii="SimSun" w:hAnsi="SimSun"/>
          <w:sz w:val="21"/>
        </w:rPr>
        <w:t>途径和最优价格</w:t>
      </w:r>
      <w:r w:rsidR="00EA4B6F" w:rsidRPr="000C504E">
        <w:rPr>
          <w:rFonts w:ascii="SimSun" w:hAnsi="SimSun"/>
          <w:sz w:val="21"/>
        </w:rPr>
        <w:t>，</w:t>
      </w:r>
      <w:r w:rsidRPr="000C504E">
        <w:rPr>
          <w:rFonts w:ascii="SimSun" w:hAnsi="SimSun"/>
          <w:sz w:val="21"/>
        </w:rPr>
        <w:t>并尽量减少</w:t>
      </w:r>
      <w:r w:rsidR="00EA4B6F" w:rsidRPr="000C504E">
        <w:rPr>
          <w:rFonts w:ascii="SimSun" w:hAnsi="SimSun"/>
          <w:sz w:val="21"/>
        </w:rPr>
        <w:t>价格</w:t>
      </w:r>
      <w:r w:rsidRPr="000C504E">
        <w:rPr>
          <w:rFonts w:ascii="SimSun" w:hAnsi="SimSun"/>
          <w:sz w:val="21"/>
        </w:rPr>
        <w:t>波动</w:t>
      </w:r>
      <w:r w:rsidR="00C94D63" w:rsidRPr="000C504E">
        <w:rPr>
          <w:rFonts w:ascii="SimSun" w:hAnsi="SimSun"/>
          <w:sz w:val="21"/>
        </w:rPr>
        <w:t>。</w:t>
      </w:r>
    </w:p>
    <w:p w:rsidR="00A362CE" w:rsidRPr="000C504E" w:rsidRDefault="00853DEB" w:rsidP="008915E7">
      <w:pPr>
        <w:spacing w:afterLines="50" w:after="120" w:line="340" w:lineRule="atLeast"/>
        <w:ind w:firstLineChars="258" w:firstLine="542"/>
        <w:jc w:val="both"/>
        <w:rPr>
          <w:rFonts w:ascii="SimSun" w:hAnsi="SimSun"/>
          <w:sz w:val="21"/>
        </w:rPr>
      </w:pPr>
      <w:r w:rsidRPr="000C504E">
        <w:rPr>
          <w:rFonts w:ascii="SimSun" w:hAnsi="SimSun"/>
          <w:sz w:val="21"/>
        </w:rPr>
        <w:t>这些组织应考虑建立共</w:t>
      </w:r>
      <w:r w:rsidR="007C27A2" w:rsidRPr="000C504E">
        <w:rPr>
          <w:rFonts w:ascii="SimSun" w:hAnsi="SimSun"/>
          <w:sz w:val="21"/>
        </w:rPr>
        <w:t>同的</w:t>
      </w:r>
      <w:r w:rsidR="008E566E" w:rsidRPr="000C504E">
        <w:rPr>
          <w:rFonts w:ascii="SimSun" w:hAnsi="SimSun"/>
          <w:sz w:val="21"/>
        </w:rPr>
        <w:t>数据库，</w:t>
      </w:r>
      <w:r w:rsidR="007C27A2" w:rsidRPr="000C504E">
        <w:rPr>
          <w:rFonts w:ascii="SimSun" w:hAnsi="SimSun"/>
          <w:sz w:val="21"/>
        </w:rPr>
        <w:t>并提供与</w:t>
      </w:r>
      <w:r w:rsidR="00B0285C" w:rsidRPr="000C504E">
        <w:rPr>
          <w:rFonts w:ascii="SimSun" w:hAnsi="SimSun"/>
          <w:sz w:val="21"/>
        </w:rPr>
        <w:t>保健</w:t>
      </w:r>
      <w:r w:rsidRPr="000C504E">
        <w:rPr>
          <w:rFonts w:ascii="SimSun" w:hAnsi="SimSun"/>
          <w:sz w:val="21"/>
        </w:rPr>
        <w:t>服务提供</w:t>
      </w:r>
      <w:r w:rsidR="00C028A5" w:rsidRPr="000C504E">
        <w:rPr>
          <w:rFonts w:ascii="SimSun" w:hAnsi="SimSun"/>
          <w:sz w:val="21"/>
        </w:rPr>
        <w:t>方</w:t>
      </w:r>
      <w:r w:rsidR="008E566E" w:rsidRPr="000C504E">
        <w:rPr>
          <w:rFonts w:ascii="SimSun" w:hAnsi="SimSun"/>
          <w:sz w:val="21"/>
        </w:rPr>
        <w:t>的</w:t>
      </w:r>
      <w:r w:rsidRPr="000C504E">
        <w:rPr>
          <w:rFonts w:ascii="SimSun" w:hAnsi="SimSun"/>
          <w:sz w:val="21"/>
        </w:rPr>
        <w:t>做法</w:t>
      </w:r>
      <w:r w:rsidR="008E566E" w:rsidRPr="000C504E">
        <w:rPr>
          <w:rFonts w:ascii="SimSun" w:hAnsi="SimSun"/>
          <w:sz w:val="21"/>
        </w:rPr>
        <w:t>、</w:t>
      </w:r>
      <w:r w:rsidR="0036092B" w:rsidRPr="000C504E">
        <w:rPr>
          <w:rFonts w:ascii="SimSun" w:hAnsi="SimSun"/>
          <w:sz w:val="21"/>
        </w:rPr>
        <w:t>协议</w:t>
      </w:r>
      <w:r w:rsidR="007C27A2" w:rsidRPr="000C504E">
        <w:rPr>
          <w:rFonts w:ascii="SimSun" w:hAnsi="SimSun"/>
          <w:sz w:val="21"/>
        </w:rPr>
        <w:t>的</w:t>
      </w:r>
      <w:r w:rsidR="00C028A5" w:rsidRPr="000C504E">
        <w:rPr>
          <w:rFonts w:ascii="SimSun" w:hAnsi="SimSun"/>
          <w:sz w:val="21"/>
        </w:rPr>
        <w:t>条款和条件</w:t>
      </w:r>
      <w:r w:rsidR="008E566E" w:rsidRPr="000C504E">
        <w:rPr>
          <w:rFonts w:ascii="SimSun" w:hAnsi="SimSun"/>
          <w:sz w:val="21"/>
        </w:rPr>
        <w:t>、</w:t>
      </w:r>
      <w:r w:rsidRPr="000C504E">
        <w:rPr>
          <w:rFonts w:ascii="SimSun" w:hAnsi="SimSun"/>
          <w:sz w:val="21"/>
        </w:rPr>
        <w:t>诈骗信息和质量评估</w:t>
      </w:r>
      <w:r w:rsidR="007C27A2" w:rsidRPr="000C504E">
        <w:rPr>
          <w:rFonts w:ascii="SimSun" w:hAnsi="SimSun"/>
          <w:sz w:val="21"/>
        </w:rPr>
        <w:t>有关的</w:t>
      </w:r>
      <w:r w:rsidR="008E566E" w:rsidRPr="000C504E">
        <w:rPr>
          <w:rFonts w:ascii="SimSun" w:hAnsi="SimSun"/>
          <w:sz w:val="21"/>
        </w:rPr>
        <w:t>更多</w:t>
      </w:r>
      <w:r w:rsidR="007C27A2" w:rsidRPr="000C504E">
        <w:rPr>
          <w:rFonts w:ascii="SimSun" w:hAnsi="SimSun"/>
          <w:sz w:val="21"/>
        </w:rPr>
        <w:t>资料</w:t>
      </w:r>
      <w:r w:rsidR="00C028A5" w:rsidRPr="000C504E">
        <w:rPr>
          <w:rFonts w:ascii="SimSun" w:hAnsi="SimSun"/>
          <w:sz w:val="21"/>
        </w:rPr>
        <w:t>。</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3</w:t>
      </w:r>
      <w:r w:rsidR="008915E7" w:rsidRPr="000C504E">
        <w:rPr>
          <w:rFonts w:ascii="SimSun" w:hAnsi="SimSun"/>
          <w:sz w:val="21"/>
        </w:rPr>
        <w:t>：</w:t>
      </w:r>
      <w:r w:rsidR="00EF04CC" w:rsidRPr="000C504E">
        <w:rPr>
          <w:rFonts w:ascii="SimSun" w:hAnsi="SimSun"/>
          <w:sz w:val="21"/>
        </w:rPr>
        <w:tab/>
      </w:r>
      <w:r w:rsidR="007C27A2" w:rsidRPr="000C504E">
        <w:rPr>
          <w:rFonts w:ascii="SimSun" w:hAnsi="SimSun"/>
          <w:sz w:val="21"/>
        </w:rPr>
        <w:t>开展</w:t>
      </w:r>
      <w:r w:rsidR="00EF04CC" w:rsidRPr="000C504E">
        <w:rPr>
          <w:rFonts w:ascii="SimSun" w:hAnsi="SimSun"/>
          <w:sz w:val="21"/>
        </w:rPr>
        <w:t>承</w:t>
      </w:r>
      <w:r w:rsidR="007C27A2" w:rsidRPr="000C504E">
        <w:rPr>
          <w:rFonts w:ascii="SimSun" w:hAnsi="SimSun"/>
          <w:sz w:val="21"/>
        </w:rPr>
        <w:t>销</w:t>
      </w:r>
      <w:r w:rsidR="00EF04CC" w:rsidRPr="000C504E">
        <w:rPr>
          <w:rFonts w:ascii="SimSun" w:hAnsi="SimSun"/>
          <w:sz w:val="21"/>
        </w:rPr>
        <w:t>审查</w:t>
      </w:r>
      <w:r w:rsidR="007C27A2" w:rsidRPr="000C504E">
        <w:rPr>
          <w:rFonts w:ascii="SimSun" w:hAnsi="SimSun"/>
          <w:sz w:val="21"/>
        </w:rPr>
        <w:t>并</w:t>
      </w:r>
      <w:r w:rsidR="00EF04CC" w:rsidRPr="000C504E">
        <w:rPr>
          <w:rFonts w:ascii="SimSun" w:hAnsi="SimSun"/>
          <w:sz w:val="21"/>
        </w:rPr>
        <w:t>与保险公司谈判</w:t>
      </w:r>
    </w:p>
    <w:p w:rsidR="00A362CE" w:rsidRPr="000C504E" w:rsidRDefault="007C27A2" w:rsidP="008915E7">
      <w:pPr>
        <w:spacing w:afterLines="50" w:after="120" w:line="340" w:lineRule="atLeast"/>
        <w:ind w:firstLineChars="258" w:firstLine="542"/>
        <w:jc w:val="both"/>
        <w:rPr>
          <w:rFonts w:ascii="SimSun" w:hAnsi="SimSun"/>
          <w:sz w:val="21"/>
        </w:rPr>
      </w:pPr>
      <w:r w:rsidRPr="000C504E">
        <w:rPr>
          <w:rFonts w:ascii="SimSun" w:hAnsi="SimSun"/>
          <w:sz w:val="21"/>
        </w:rPr>
        <w:t>采用外部保险计划的各组织应定期开展承销审查，</w:t>
      </w:r>
      <w:r w:rsidR="00D52192" w:rsidRPr="000C504E">
        <w:rPr>
          <w:rFonts w:ascii="SimSun" w:hAnsi="SimSun"/>
          <w:sz w:val="21"/>
        </w:rPr>
        <w:t>为</w:t>
      </w:r>
      <w:r w:rsidRPr="000C504E">
        <w:rPr>
          <w:rFonts w:ascii="SimSun" w:hAnsi="SimSun"/>
          <w:sz w:val="21"/>
        </w:rPr>
        <w:t>质疑</w:t>
      </w:r>
      <w:r w:rsidR="00D52192" w:rsidRPr="000C504E">
        <w:rPr>
          <w:rFonts w:ascii="SimSun" w:hAnsi="SimSun"/>
          <w:sz w:val="21"/>
        </w:rPr>
        <w:t>保险公司的条款和条件</w:t>
      </w:r>
      <w:r w:rsidR="000E1654" w:rsidRPr="000C504E">
        <w:rPr>
          <w:rFonts w:ascii="SimSun" w:hAnsi="SimSun"/>
          <w:sz w:val="21"/>
        </w:rPr>
        <w:t>提供</w:t>
      </w:r>
      <w:r w:rsidR="00D52192" w:rsidRPr="000C504E">
        <w:rPr>
          <w:rFonts w:ascii="SimSun" w:hAnsi="SimSun"/>
          <w:sz w:val="21"/>
        </w:rPr>
        <w:t>强</w:t>
      </w:r>
      <w:r w:rsidR="000E1654" w:rsidRPr="000C504E">
        <w:rPr>
          <w:rFonts w:ascii="SimSun" w:hAnsi="SimSun"/>
          <w:sz w:val="21"/>
        </w:rPr>
        <w:t>有力的依据</w:t>
      </w:r>
      <w:r w:rsidR="00D52192" w:rsidRPr="000C504E">
        <w:rPr>
          <w:rFonts w:ascii="SimSun" w:hAnsi="SimSun"/>
          <w:sz w:val="21"/>
        </w:rPr>
        <w:t>，</w:t>
      </w:r>
      <w:r w:rsidRPr="000C504E">
        <w:rPr>
          <w:rFonts w:ascii="SimSun" w:hAnsi="SimSun"/>
          <w:sz w:val="21"/>
        </w:rPr>
        <w:t>审查结果应在</w:t>
      </w:r>
      <w:r w:rsidR="00D52192" w:rsidRPr="000C504E">
        <w:rPr>
          <w:rFonts w:ascii="SimSun" w:hAnsi="SimSun"/>
          <w:sz w:val="21"/>
        </w:rPr>
        <w:t>联合国系统内</w:t>
      </w:r>
      <w:r w:rsidRPr="000C504E">
        <w:rPr>
          <w:rFonts w:ascii="SimSun" w:hAnsi="SimSun"/>
          <w:sz w:val="21"/>
        </w:rPr>
        <w:t>部分享，用于设定基准</w:t>
      </w:r>
      <w:r w:rsidR="0023435F" w:rsidRPr="000C504E">
        <w:rPr>
          <w:rFonts w:ascii="SimSun" w:hAnsi="SimSun"/>
          <w:sz w:val="21"/>
        </w:rPr>
        <w:t>。</w:t>
      </w:r>
    </w:p>
    <w:p w:rsidR="00A362CE" w:rsidRPr="000C504E" w:rsidRDefault="00977330" w:rsidP="00394602">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行预</w:t>
      </w:r>
      <w:proofErr w:type="gramStart"/>
      <w:r w:rsidRPr="000C504E">
        <w:rPr>
          <w:rFonts w:ascii="SimSun" w:hAnsi="SimSun" w:cs="SimSun"/>
          <w:sz w:val="21"/>
          <w:szCs w:val="22"/>
        </w:rPr>
        <w:t>咨</w:t>
      </w:r>
      <w:proofErr w:type="gramEnd"/>
      <w:r w:rsidRPr="000C504E">
        <w:rPr>
          <w:rFonts w:ascii="SimSun" w:hAnsi="SimSun" w:cs="SimSun"/>
          <w:sz w:val="21"/>
          <w:szCs w:val="22"/>
        </w:rPr>
        <w:t>委会</w:t>
      </w:r>
      <w:r w:rsidR="00D52192" w:rsidRPr="000C504E">
        <w:rPr>
          <w:rFonts w:ascii="SimSun" w:hAnsi="SimSun" w:cs="SimSun"/>
          <w:sz w:val="21"/>
          <w:szCs w:val="22"/>
        </w:rPr>
        <w:t>建议</w:t>
      </w:r>
      <w:r w:rsidR="0023435F" w:rsidRPr="000C504E">
        <w:rPr>
          <w:rFonts w:ascii="SimSun" w:hAnsi="SimSun"/>
          <w:sz w:val="21"/>
        </w:rPr>
        <w:t>联大核</w:t>
      </w:r>
      <w:r w:rsidR="00394602" w:rsidRPr="000C504E">
        <w:rPr>
          <w:rFonts w:ascii="SimSun" w:hAnsi="SimSun"/>
          <w:sz w:val="21"/>
        </w:rPr>
        <w:t>可</w:t>
      </w:r>
      <w:r w:rsidR="0023435F" w:rsidRPr="000C504E">
        <w:rPr>
          <w:rFonts w:ascii="SimSun" w:hAnsi="SimSun"/>
          <w:sz w:val="21"/>
        </w:rPr>
        <w:t>工作组</w:t>
      </w:r>
      <w:r w:rsidR="00D52192" w:rsidRPr="000C504E">
        <w:rPr>
          <w:rFonts w:ascii="SimSun" w:hAnsi="SimSun" w:cs="SimSun"/>
          <w:sz w:val="21"/>
          <w:szCs w:val="22"/>
        </w:rPr>
        <w:t>建议</w:t>
      </w:r>
      <w:r w:rsidR="00D52192" w:rsidRPr="000C504E">
        <w:rPr>
          <w:rFonts w:ascii="SimSun" w:hAnsi="SimSun"/>
          <w:sz w:val="21"/>
          <w:szCs w:val="22"/>
        </w:rPr>
        <w:t>1</w:t>
      </w:r>
      <w:proofErr w:type="gramStart"/>
      <w:r w:rsidR="00D52192" w:rsidRPr="000C504E">
        <w:rPr>
          <w:rFonts w:ascii="SimSun" w:hAnsi="SimSun" w:cs="SimSun"/>
          <w:sz w:val="21"/>
          <w:szCs w:val="22"/>
        </w:rPr>
        <w:t>至</w:t>
      </w:r>
      <w:r w:rsidR="0023435F" w:rsidRPr="000C504E">
        <w:rPr>
          <w:rFonts w:ascii="SimSun" w:hAnsi="SimSun" w:cs="SimSun"/>
          <w:sz w:val="21"/>
          <w:szCs w:val="22"/>
        </w:rPr>
        <w:t>建议</w:t>
      </w:r>
      <w:proofErr w:type="gramEnd"/>
      <w:r w:rsidR="00D52192" w:rsidRPr="000C504E">
        <w:rPr>
          <w:rFonts w:ascii="SimSun" w:hAnsi="SimSun"/>
          <w:sz w:val="21"/>
          <w:szCs w:val="22"/>
        </w:rPr>
        <w:t>3</w:t>
      </w:r>
      <w:r w:rsidR="00D52192" w:rsidRPr="000C504E">
        <w:rPr>
          <w:rFonts w:ascii="SimSun" w:hAnsi="SimSun" w:cs="SimSun"/>
          <w:sz w:val="21"/>
          <w:szCs w:val="22"/>
        </w:rPr>
        <w:t>，并鼓励工作组继续探</w:t>
      </w:r>
      <w:r w:rsidR="00893AA8" w:rsidRPr="000C504E">
        <w:rPr>
          <w:rFonts w:ascii="SimSun" w:hAnsi="SimSun" w:cs="SimSun"/>
          <w:sz w:val="21"/>
          <w:szCs w:val="22"/>
        </w:rPr>
        <w:t>求</w:t>
      </w:r>
      <w:proofErr w:type="gramStart"/>
      <w:r w:rsidR="00E10480" w:rsidRPr="000C504E">
        <w:rPr>
          <w:rFonts w:ascii="SimSun" w:hAnsi="SimSun" w:cs="SimSun"/>
          <w:sz w:val="21"/>
          <w:szCs w:val="22"/>
        </w:rPr>
        <w:t>整合各级</w:t>
      </w:r>
      <w:proofErr w:type="gramEnd"/>
      <w:r w:rsidR="00394602" w:rsidRPr="000C504E">
        <w:rPr>
          <w:rFonts w:ascii="SimSun" w:hAnsi="SimSun" w:cs="SimSun"/>
          <w:sz w:val="21"/>
          <w:szCs w:val="22"/>
        </w:rPr>
        <w:t>医疗</w:t>
      </w:r>
      <w:r w:rsidR="00D52192" w:rsidRPr="000C504E">
        <w:rPr>
          <w:rFonts w:ascii="SimSun" w:hAnsi="SimSun" w:cs="SimSun"/>
          <w:sz w:val="21"/>
          <w:szCs w:val="22"/>
        </w:rPr>
        <w:t>保险计划</w:t>
      </w:r>
      <w:r w:rsidR="00893AA8" w:rsidRPr="000C504E">
        <w:rPr>
          <w:rFonts w:ascii="SimSun" w:hAnsi="SimSun" w:cs="SimSun"/>
          <w:sz w:val="21"/>
          <w:szCs w:val="22"/>
        </w:rPr>
        <w:t>的机会。</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B</w:t>
      </w:r>
      <w:r w:rsidR="001E25DF" w:rsidRPr="000C504E">
        <w:rPr>
          <w:rFonts w:ascii="SimSun" w:hAnsi="SimSun"/>
          <w:sz w:val="21"/>
        </w:rPr>
        <w:tab/>
      </w:r>
      <w:r w:rsidR="00DF4D27" w:rsidRPr="000C504E">
        <w:rPr>
          <w:rFonts w:ascii="SimSun" w:hAnsi="SimSun"/>
          <w:b/>
          <w:sz w:val="21"/>
        </w:rPr>
        <w:t>联合国系统的ASHI框架审查</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4</w:t>
      </w:r>
      <w:r w:rsidR="008915E7" w:rsidRPr="000C504E">
        <w:rPr>
          <w:rFonts w:ascii="SimSun" w:hAnsi="SimSun"/>
          <w:sz w:val="21"/>
        </w:rPr>
        <w:t>：</w:t>
      </w:r>
      <w:r w:rsidR="001E25DF" w:rsidRPr="000C504E">
        <w:rPr>
          <w:rFonts w:ascii="SimSun" w:hAnsi="SimSun"/>
          <w:sz w:val="21"/>
        </w:rPr>
        <w:tab/>
      </w:r>
      <w:r w:rsidR="007C27A2" w:rsidRPr="000C504E">
        <w:rPr>
          <w:rFonts w:ascii="SimSun" w:hAnsi="SimSun"/>
          <w:sz w:val="21"/>
        </w:rPr>
        <w:t>工作组建议，继续支持有关组织进一步探讨国家医疗保险计划在联合</w:t>
      </w:r>
      <w:r w:rsidR="000F2349">
        <w:rPr>
          <w:rFonts w:ascii="SimSun" w:hAnsi="SimSun" w:hint="eastAsia"/>
          <w:sz w:val="21"/>
        </w:rPr>
        <w:t>国</w:t>
      </w:r>
      <w:r w:rsidR="007C27A2" w:rsidRPr="000C504E">
        <w:rPr>
          <w:rFonts w:ascii="SimSun" w:hAnsi="SimSun"/>
          <w:sz w:val="21"/>
        </w:rPr>
        <w:t>系统医疗保险计划中的价值，以及国家</w:t>
      </w:r>
      <w:r w:rsidR="00394602" w:rsidRPr="000C504E">
        <w:rPr>
          <w:rFonts w:ascii="SimSun" w:hAnsi="SimSun"/>
          <w:sz w:val="21"/>
        </w:rPr>
        <w:t>医疗保险计划</w:t>
      </w:r>
      <w:r w:rsidR="007C27A2" w:rsidRPr="000C504E">
        <w:rPr>
          <w:rFonts w:ascii="SimSun" w:hAnsi="SimSun"/>
          <w:sz w:val="21"/>
        </w:rPr>
        <w:t>在联合</w:t>
      </w:r>
      <w:r w:rsidR="000F2349">
        <w:rPr>
          <w:rFonts w:ascii="SimSun" w:hAnsi="SimSun" w:hint="eastAsia"/>
          <w:sz w:val="21"/>
        </w:rPr>
        <w:t>国</w:t>
      </w:r>
      <w:r w:rsidR="007C27A2" w:rsidRPr="000C504E">
        <w:rPr>
          <w:rFonts w:ascii="SimSun" w:hAnsi="SimSun"/>
          <w:sz w:val="21"/>
        </w:rPr>
        <w:t>系统</w:t>
      </w:r>
      <w:r w:rsidR="00394602" w:rsidRPr="000C504E">
        <w:rPr>
          <w:rFonts w:ascii="SimSun" w:hAnsi="SimSun"/>
          <w:sz w:val="21"/>
        </w:rPr>
        <w:t>各组织的医疗保险计划</w:t>
      </w:r>
      <w:r w:rsidR="007C27A2" w:rsidRPr="000C504E">
        <w:rPr>
          <w:rFonts w:ascii="SimSun" w:hAnsi="SimSun"/>
          <w:sz w:val="21"/>
        </w:rPr>
        <w:t>可作为补充计划的框架中</w:t>
      </w:r>
      <w:r w:rsidR="000F2349">
        <w:rPr>
          <w:rFonts w:ascii="SimSun" w:hAnsi="SimSun" w:hint="eastAsia"/>
          <w:sz w:val="21"/>
        </w:rPr>
        <w:t>的</w:t>
      </w:r>
      <w:r w:rsidR="007C27A2" w:rsidRPr="000C504E">
        <w:rPr>
          <w:rFonts w:ascii="SimSun" w:hAnsi="SimSun"/>
          <w:sz w:val="21"/>
        </w:rPr>
        <w:t>价值，以提高</w:t>
      </w:r>
      <w:r w:rsidR="00394602" w:rsidRPr="000C504E">
        <w:rPr>
          <w:rFonts w:ascii="SimSun" w:hAnsi="SimSun"/>
          <w:sz w:val="21"/>
        </w:rPr>
        <w:t>为</w:t>
      </w:r>
      <w:r w:rsidR="007C27A2" w:rsidRPr="000C504E">
        <w:rPr>
          <w:rFonts w:ascii="SimSun" w:hAnsi="SimSun"/>
          <w:sz w:val="21"/>
        </w:rPr>
        <w:t>在职和退休工作人员</w:t>
      </w:r>
      <w:r w:rsidR="00394602" w:rsidRPr="000C504E">
        <w:rPr>
          <w:rFonts w:ascii="SimSun" w:hAnsi="SimSun"/>
          <w:sz w:val="21"/>
        </w:rPr>
        <w:t>提</w:t>
      </w:r>
      <w:r w:rsidR="007C27A2" w:rsidRPr="000C504E">
        <w:rPr>
          <w:rFonts w:ascii="SimSun" w:hAnsi="SimSun"/>
          <w:sz w:val="21"/>
        </w:rPr>
        <w:t>供</w:t>
      </w:r>
      <w:r w:rsidR="00394602" w:rsidRPr="000C504E">
        <w:rPr>
          <w:rFonts w:ascii="SimSun" w:hAnsi="SimSun"/>
          <w:sz w:val="21"/>
        </w:rPr>
        <w:t>的</w:t>
      </w:r>
      <w:r w:rsidR="007C27A2" w:rsidRPr="000C504E">
        <w:rPr>
          <w:rFonts w:ascii="SimSun" w:hAnsi="SimSun"/>
          <w:sz w:val="21"/>
        </w:rPr>
        <w:t>现有</w:t>
      </w:r>
      <w:r w:rsidR="00394602" w:rsidRPr="000C504E">
        <w:rPr>
          <w:rFonts w:ascii="SimSun" w:hAnsi="SimSun"/>
          <w:sz w:val="21"/>
        </w:rPr>
        <w:t>条款和</w:t>
      </w:r>
      <w:r w:rsidR="007C27A2" w:rsidRPr="000C504E">
        <w:rPr>
          <w:rFonts w:ascii="SimSun" w:hAnsi="SimSun"/>
          <w:sz w:val="21"/>
        </w:rPr>
        <w:t>条件。工作组建议，各组织与会员国</w:t>
      </w:r>
      <w:r w:rsidR="00394602" w:rsidRPr="000C504E">
        <w:rPr>
          <w:rFonts w:ascii="SimSun" w:hAnsi="SimSun"/>
          <w:sz w:val="21"/>
        </w:rPr>
        <w:t>接触</w:t>
      </w:r>
      <w:r w:rsidR="007C27A2" w:rsidRPr="000C504E">
        <w:rPr>
          <w:rFonts w:ascii="SimSun" w:hAnsi="SimSun"/>
          <w:sz w:val="21"/>
        </w:rPr>
        <w:t>，以</w:t>
      </w:r>
      <w:r w:rsidR="00394602" w:rsidRPr="000C504E">
        <w:rPr>
          <w:rFonts w:ascii="SimSun" w:hAnsi="SimSun"/>
          <w:sz w:val="21"/>
        </w:rPr>
        <w:t>开放</w:t>
      </w:r>
      <w:r w:rsidR="007C27A2" w:rsidRPr="000C504E">
        <w:rPr>
          <w:rFonts w:ascii="SimSun" w:hAnsi="SimSun"/>
          <w:sz w:val="21"/>
        </w:rPr>
        <w:t>官</w:t>
      </w:r>
      <w:r w:rsidR="00394602" w:rsidRPr="000C504E">
        <w:rPr>
          <w:rFonts w:ascii="SimSun" w:hAnsi="SimSun"/>
          <w:sz w:val="21"/>
        </w:rPr>
        <w:t>员</w:t>
      </w:r>
      <w:r w:rsidR="007C27A2" w:rsidRPr="000C504E">
        <w:rPr>
          <w:rFonts w:ascii="SimSun" w:hAnsi="SimSun"/>
          <w:sz w:val="21"/>
        </w:rPr>
        <w:t>参加这些计划下基本险的资格。这主要涉及退休人员</w:t>
      </w:r>
      <w:r w:rsidR="000F2349">
        <w:rPr>
          <w:rFonts w:ascii="SimSun" w:hAnsi="SimSun" w:hint="eastAsia"/>
          <w:sz w:val="21"/>
        </w:rPr>
        <w:t>及</w:t>
      </w:r>
      <w:r w:rsidR="007C27A2" w:rsidRPr="000C504E">
        <w:rPr>
          <w:rFonts w:ascii="SimSun" w:hAnsi="SimSun"/>
          <w:sz w:val="21"/>
        </w:rPr>
        <w:t>其合</w:t>
      </w:r>
      <w:r w:rsidR="00394602" w:rsidRPr="000C504E">
        <w:rPr>
          <w:rFonts w:ascii="SimSun" w:hAnsi="SimSun"/>
          <w:sz w:val="21"/>
        </w:rPr>
        <w:t>格</w:t>
      </w:r>
      <w:r w:rsidR="007C27A2" w:rsidRPr="000C504E">
        <w:rPr>
          <w:rFonts w:ascii="SimSun" w:hAnsi="SimSun"/>
          <w:sz w:val="21"/>
        </w:rPr>
        <w:t>受抚养</w:t>
      </w:r>
      <w:r w:rsidR="00394602" w:rsidRPr="000C504E">
        <w:rPr>
          <w:rFonts w:ascii="SimSun" w:hAnsi="SimSun"/>
          <w:sz w:val="21"/>
        </w:rPr>
        <w:t>人</w:t>
      </w:r>
      <w:r w:rsidR="007C27A2" w:rsidRPr="000C504E">
        <w:rPr>
          <w:rFonts w:ascii="SimSun" w:hAnsi="SimSun"/>
          <w:sz w:val="21"/>
        </w:rPr>
        <w:t>，但也可能在某些情况下扩展到</w:t>
      </w:r>
      <w:r w:rsidR="00394602" w:rsidRPr="000C504E">
        <w:rPr>
          <w:rFonts w:ascii="SimSun" w:hAnsi="SimSun"/>
          <w:sz w:val="21"/>
        </w:rPr>
        <w:t>在</w:t>
      </w:r>
      <w:r w:rsidR="007C27A2" w:rsidRPr="000C504E">
        <w:rPr>
          <w:rFonts w:ascii="SimSun" w:hAnsi="SimSun"/>
          <w:sz w:val="21"/>
        </w:rPr>
        <w:t>职工作人员。</w:t>
      </w:r>
    </w:p>
    <w:p w:rsidR="00A362CE" w:rsidRPr="000C504E" w:rsidRDefault="007651E1" w:rsidP="008915E7">
      <w:pPr>
        <w:spacing w:afterLines="50" w:after="120" w:line="340" w:lineRule="atLeast"/>
        <w:ind w:firstLineChars="258" w:firstLine="542"/>
        <w:jc w:val="both"/>
        <w:rPr>
          <w:rFonts w:ascii="SimSun" w:hAnsi="SimSun"/>
          <w:sz w:val="21"/>
        </w:rPr>
      </w:pPr>
      <w:r w:rsidRPr="000C504E">
        <w:rPr>
          <w:rFonts w:ascii="SimSun" w:hAnsi="SimSun"/>
          <w:sz w:val="21"/>
        </w:rPr>
        <w:t>各组织应</w:t>
      </w:r>
      <w:r w:rsidR="007C27A2" w:rsidRPr="000C504E">
        <w:rPr>
          <w:rFonts w:ascii="SimSun" w:hAnsi="SimSun"/>
          <w:sz w:val="21"/>
        </w:rPr>
        <w:t>评估</w:t>
      </w:r>
      <w:r w:rsidR="001A0A50" w:rsidRPr="000C504E">
        <w:rPr>
          <w:rFonts w:ascii="SimSun" w:hAnsi="SimSun"/>
          <w:sz w:val="21"/>
        </w:rPr>
        <w:t>将参加国家保险计划</w:t>
      </w:r>
      <w:r w:rsidR="007C27A2" w:rsidRPr="000C504E">
        <w:rPr>
          <w:rFonts w:ascii="SimSun" w:hAnsi="SimSun"/>
          <w:sz w:val="21"/>
        </w:rPr>
        <w:t>的规定纳入其医疗保险计划并</w:t>
      </w:r>
      <w:r w:rsidR="001A0A50" w:rsidRPr="000C504E">
        <w:rPr>
          <w:rFonts w:ascii="SimSun" w:hAnsi="SimSun"/>
          <w:sz w:val="21"/>
        </w:rPr>
        <w:t>由</w:t>
      </w:r>
      <w:r w:rsidR="007C27A2" w:rsidRPr="000C504E">
        <w:rPr>
          <w:rFonts w:ascii="SimSun" w:hAnsi="SimSun"/>
          <w:sz w:val="21"/>
        </w:rPr>
        <w:t>各自组织</w:t>
      </w:r>
      <w:r w:rsidR="001A0A50" w:rsidRPr="000C504E">
        <w:rPr>
          <w:rFonts w:ascii="SimSun" w:hAnsi="SimSun"/>
          <w:sz w:val="21"/>
        </w:rPr>
        <w:t>的计划承担</w:t>
      </w:r>
      <w:r w:rsidR="007C27A2" w:rsidRPr="000C504E">
        <w:rPr>
          <w:rFonts w:ascii="SimSun" w:hAnsi="SimSun"/>
          <w:sz w:val="21"/>
        </w:rPr>
        <w:t>国家保险计划缴款的适</w:t>
      </w:r>
      <w:r w:rsidR="00EB1D86" w:rsidRPr="000C504E">
        <w:rPr>
          <w:rFonts w:ascii="SimSun" w:hAnsi="SimSun"/>
          <w:sz w:val="21"/>
        </w:rPr>
        <w:t>当</w:t>
      </w:r>
      <w:r w:rsidR="007C27A2" w:rsidRPr="000C504E">
        <w:rPr>
          <w:rFonts w:ascii="SimSun" w:hAnsi="SimSun"/>
          <w:sz w:val="21"/>
        </w:rPr>
        <w:t>性</w:t>
      </w:r>
      <w:r w:rsidR="00EB1D86" w:rsidRPr="000C504E">
        <w:rPr>
          <w:rFonts w:ascii="SimSun" w:hAnsi="SimSun"/>
          <w:sz w:val="21"/>
        </w:rPr>
        <w:t>、</w:t>
      </w:r>
      <w:r w:rsidR="007C27A2" w:rsidRPr="000C504E">
        <w:rPr>
          <w:rFonts w:ascii="SimSun" w:hAnsi="SimSun"/>
          <w:sz w:val="21"/>
        </w:rPr>
        <w:t>实用性和</w:t>
      </w:r>
      <w:r w:rsidR="001A0A50" w:rsidRPr="000C504E">
        <w:rPr>
          <w:rFonts w:ascii="SimSun" w:hAnsi="SimSun"/>
          <w:sz w:val="21"/>
        </w:rPr>
        <w:t>财务影响。</w:t>
      </w:r>
    </w:p>
    <w:p w:rsidR="00A362CE" w:rsidRPr="000C504E" w:rsidRDefault="00F35E7E" w:rsidP="008915E7">
      <w:pPr>
        <w:spacing w:afterLines="50" w:after="120" w:line="340" w:lineRule="atLeast"/>
        <w:ind w:firstLineChars="258" w:firstLine="542"/>
        <w:jc w:val="both"/>
        <w:rPr>
          <w:rFonts w:ascii="SimSun" w:hAnsi="SimSun" w:cs="SimSun"/>
          <w:sz w:val="21"/>
          <w:szCs w:val="22"/>
        </w:rPr>
      </w:pPr>
      <w:r w:rsidRPr="000C504E">
        <w:rPr>
          <w:rFonts w:ascii="SimSun" w:hAnsi="SimSun" w:cs="SimSun"/>
          <w:sz w:val="21"/>
          <w:szCs w:val="22"/>
        </w:rPr>
        <w:t>在收到国家</w:t>
      </w:r>
      <w:r w:rsidR="00394602" w:rsidRPr="000C504E">
        <w:rPr>
          <w:rFonts w:ascii="SimSun" w:hAnsi="SimSun" w:cs="SimSun"/>
          <w:sz w:val="21"/>
          <w:szCs w:val="22"/>
        </w:rPr>
        <w:t>医疗</w:t>
      </w:r>
      <w:r w:rsidRPr="000C504E">
        <w:rPr>
          <w:rFonts w:ascii="SimSun" w:hAnsi="SimSun"/>
          <w:sz w:val="21"/>
        </w:rPr>
        <w:t>保险</w:t>
      </w:r>
      <w:r w:rsidRPr="000C504E">
        <w:rPr>
          <w:rFonts w:ascii="SimSun" w:hAnsi="SimSun" w:cs="SimSun"/>
          <w:sz w:val="21"/>
          <w:szCs w:val="22"/>
        </w:rPr>
        <w:t>计划的更多信息</w:t>
      </w:r>
      <w:r w:rsidR="006B42AA" w:rsidRPr="000C504E">
        <w:rPr>
          <w:rFonts w:ascii="SimSun" w:hAnsi="SimSun" w:cs="SimSun"/>
          <w:sz w:val="21"/>
          <w:szCs w:val="22"/>
        </w:rPr>
        <w:t>之前</w:t>
      </w:r>
      <w:r w:rsidRPr="000C504E">
        <w:rPr>
          <w:rFonts w:ascii="SimSun" w:hAnsi="SimSun" w:cs="SimSun"/>
          <w:sz w:val="21"/>
          <w:szCs w:val="22"/>
        </w:rPr>
        <w:t>，</w:t>
      </w:r>
      <w:r w:rsidR="00977330" w:rsidRPr="000C504E">
        <w:rPr>
          <w:rFonts w:ascii="SimSun" w:hAnsi="SimSun" w:cs="SimSun"/>
          <w:sz w:val="21"/>
          <w:szCs w:val="22"/>
        </w:rPr>
        <w:t>行预</w:t>
      </w:r>
      <w:proofErr w:type="gramStart"/>
      <w:r w:rsidR="00977330" w:rsidRPr="000C504E">
        <w:rPr>
          <w:rFonts w:ascii="SimSun" w:hAnsi="SimSun" w:cs="SimSun"/>
          <w:sz w:val="21"/>
          <w:szCs w:val="22"/>
        </w:rPr>
        <w:t>咨</w:t>
      </w:r>
      <w:proofErr w:type="gramEnd"/>
      <w:r w:rsidR="00977330" w:rsidRPr="000C504E">
        <w:rPr>
          <w:rFonts w:ascii="SimSun" w:hAnsi="SimSun" w:cs="SimSun"/>
          <w:sz w:val="21"/>
          <w:szCs w:val="22"/>
        </w:rPr>
        <w:t>委会</w:t>
      </w:r>
      <w:r w:rsidRPr="000C504E">
        <w:rPr>
          <w:rFonts w:ascii="SimSun" w:hAnsi="SimSun" w:cs="SimSun"/>
          <w:sz w:val="21"/>
          <w:szCs w:val="22"/>
        </w:rPr>
        <w:t>不建议</w:t>
      </w:r>
      <w:r w:rsidR="006B42AA" w:rsidRPr="000C504E">
        <w:rPr>
          <w:rFonts w:ascii="SimSun" w:hAnsi="SimSun" w:cs="SimSun"/>
          <w:sz w:val="21"/>
          <w:szCs w:val="22"/>
        </w:rPr>
        <w:t>核</w:t>
      </w:r>
      <w:r w:rsidR="00B31BDF" w:rsidRPr="000C504E">
        <w:rPr>
          <w:rFonts w:ascii="SimSun" w:hAnsi="SimSun" w:cs="SimSun"/>
          <w:sz w:val="21"/>
          <w:szCs w:val="22"/>
        </w:rPr>
        <w:t>可</w:t>
      </w:r>
      <w:r w:rsidRPr="000C504E">
        <w:rPr>
          <w:rFonts w:ascii="SimSun" w:hAnsi="SimSun" w:cs="SimSun"/>
          <w:sz w:val="21"/>
          <w:szCs w:val="22"/>
        </w:rPr>
        <w:t>工作组的建议</w:t>
      </w:r>
      <w:r w:rsidRPr="000C504E">
        <w:rPr>
          <w:rFonts w:ascii="SimSun" w:hAnsi="SimSun"/>
          <w:sz w:val="21"/>
          <w:szCs w:val="22"/>
        </w:rPr>
        <w:t>4</w:t>
      </w:r>
      <w:r w:rsidRPr="000C504E">
        <w:rPr>
          <w:rFonts w:ascii="SimSun" w:hAnsi="SimSun" w:cs="SimSun"/>
          <w:sz w:val="21"/>
          <w:szCs w:val="22"/>
        </w:rPr>
        <w:t>。然而，委员会承认</w:t>
      </w:r>
      <w:r w:rsidR="00394602" w:rsidRPr="000C504E">
        <w:rPr>
          <w:rFonts w:ascii="SimSun" w:hAnsi="SimSun" w:cs="SimSun"/>
          <w:sz w:val="21"/>
          <w:szCs w:val="22"/>
        </w:rPr>
        <w:t>，如果建议得到落实的话，</w:t>
      </w:r>
      <w:r w:rsidR="000F2349">
        <w:rPr>
          <w:rFonts w:ascii="SimSun" w:hAnsi="SimSun" w:cs="SimSun" w:hint="eastAsia"/>
          <w:sz w:val="21"/>
          <w:szCs w:val="22"/>
        </w:rPr>
        <w:t>将</w:t>
      </w:r>
      <w:r w:rsidR="006B42AA" w:rsidRPr="000C504E">
        <w:rPr>
          <w:rFonts w:ascii="SimSun" w:hAnsi="SimSun" w:cs="SimSun"/>
          <w:sz w:val="21"/>
          <w:szCs w:val="22"/>
        </w:rPr>
        <w:t>有</w:t>
      </w:r>
      <w:r w:rsidRPr="000C504E">
        <w:rPr>
          <w:rFonts w:ascii="SimSun" w:hAnsi="SimSun" w:cs="SimSun"/>
          <w:sz w:val="21"/>
          <w:szCs w:val="22"/>
        </w:rPr>
        <w:t>节约的</w:t>
      </w:r>
      <w:r w:rsidR="00394602" w:rsidRPr="000C504E">
        <w:rPr>
          <w:rFonts w:ascii="SimSun" w:hAnsi="SimSun" w:cs="SimSun"/>
          <w:sz w:val="21"/>
          <w:szCs w:val="22"/>
        </w:rPr>
        <w:t>潜力</w:t>
      </w:r>
      <w:r w:rsidRPr="000C504E">
        <w:rPr>
          <w:rFonts w:ascii="SimSun" w:hAnsi="SimSun" w:cs="SimSun"/>
          <w:sz w:val="21"/>
          <w:szCs w:val="22"/>
        </w:rPr>
        <w:t>，</w:t>
      </w:r>
      <w:r w:rsidR="002A79D7" w:rsidRPr="000C504E">
        <w:rPr>
          <w:rFonts w:ascii="SimSun" w:hAnsi="SimSun" w:cs="SimSun"/>
          <w:sz w:val="21"/>
          <w:szCs w:val="22"/>
        </w:rPr>
        <w:t>并</w:t>
      </w:r>
      <w:r w:rsidRPr="000C504E">
        <w:rPr>
          <w:rFonts w:ascii="SimSun" w:hAnsi="SimSun" w:cs="SimSun"/>
          <w:sz w:val="21"/>
          <w:szCs w:val="22"/>
        </w:rPr>
        <w:t>期望</w:t>
      </w:r>
      <w:r w:rsidR="00B31BDF" w:rsidRPr="000C504E">
        <w:rPr>
          <w:rFonts w:ascii="SimSun" w:hAnsi="SimSun" w:cs="SimSun"/>
          <w:sz w:val="21"/>
          <w:szCs w:val="22"/>
        </w:rPr>
        <w:t>在</w:t>
      </w:r>
      <w:r w:rsidR="005F2146" w:rsidRPr="000C504E">
        <w:rPr>
          <w:rFonts w:ascii="SimSun" w:hAnsi="SimSun" w:cs="SimSun"/>
          <w:sz w:val="21"/>
          <w:szCs w:val="22"/>
        </w:rPr>
        <w:t>工作组下一阶段的研究中获得所需</w:t>
      </w:r>
      <w:r w:rsidRPr="000C504E">
        <w:rPr>
          <w:rFonts w:ascii="SimSun" w:hAnsi="SimSun" w:cs="SimSun"/>
          <w:sz w:val="21"/>
          <w:szCs w:val="22"/>
        </w:rPr>
        <w:t>的信</w:t>
      </w:r>
      <w:r w:rsidR="00EB540B">
        <w:rPr>
          <w:rFonts w:ascii="SimSun" w:hAnsi="SimSun"/>
          <w:sz w:val="21"/>
        </w:rPr>
        <w:t>‍</w:t>
      </w:r>
      <w:r w:rsidRPr="000C504E">
        <w:rPr>
          <w:rFonts w:ascii="SimSun" w:hAnsi="SimSun" w:cs="SimSun"/>
          <w:sz w:val="21"/>
          <w:szCs w:val="22"/>
        </w:rPr>
        <w:t>息</w:t>
      </w:r>
      <w:r w:rsidR="005F2146" w:rsidRPr="000C504E">
        <w:rPr>
          <w:rFonts w:ascii="SimSun" w:hAnsi="SimSun" w:cs="SimSun"/>
          <w:sz w:val="21"/>
          <w:szCs w:val="22"/>
        </w:rPr>
        <w:t>。</w:t>
      </w:r>
    </w:p>
    <w:p w:rsidR="00A362CE" w:rsidRPr="000C504E" w:rsidRDefault="00F44AEC" w:rsidP="008915E7">
      <w:pPr>
        <w:keepNext/>
        <w:overflowPunct w:val="0"/>
        <w:spacing w:beforeLines="100" w:before="240" w:afterLines="50" w:after="120" w:line="340" w:lineRule="atLeast"/>
        <w:jc w:val="both"/>
        <w:rPr>
          <w:rFonts w:ascii="SimSun" w:hAnsi="SimSun" w:cs="SimSun"/>
        </w:rPr>
      </w:pPr>
      <w:r w:rsidRPr="000C504E">
        <w:rPr>
          <w:rFonts w:ascii="SimSun" w:hAnsi="SimSun" w:cs="SimSun"/>
          <w:u w:val="single"/>
        </w:rPr>
        <w:lastRenderedPageBreak/>
        <w:t>建议</w:t>
      </w:r>
      <w:r w:rsidR="001E25DF" w:rsidRPr="000C504E">
        <w:rPr>
          <w:rFonts w:ascii="SimSun" w:hAnsi="SimSun"/>
          <w:u w:val="single"/>
        </w:rPr>
        <w:t>5</w:t>
      </w:r>
      <w:r w:rsidR="008915E7" w:rsidRPr="000C504E">
        <w:rPr>
          <w:rFonts w:ascii="SimSun" w:hAnsi="SimSun"/>
        </w:rPr>
        <w:t>：</w:t>
      </w:r>
      <w:r w:rsidR="001E25DF" w:rsidRPr="000C504E">
        <w:rPr>
          <w:rFonts w:ascii="SimSun" w:hAnsi="SimSun"/>
        </w:rPr>
        <w:tab/>
      </w:r>
      <w:r w:rsidR="00583159" w:rsidRPr="000C504E">
        <w:rPr>
          <w:rFonts w:ascii="SimSun" w:hAnsi="SimSun" w:cs="SimSun"/>
        </w:rPr>
        <w:t>扩大</w:t>
      </w:r>
      <w:r w:rsidR="00583159" w:rsidRPr="000C504E">
        <w:rPr>
          <w:rFonts w:ascii="SimSun" w:hAnsi="SimSun"/>
          <w:sz w:val="21"/>
        </w:rPr>
        <w:t>养恤基金</w:t>
      </w:r>
      <w:r w:rsidR="00583159" w:rsidRPr="000C504E">
        <w:rPr>
          <w:rFonts w:ascii="SimSun" w:hAnsi="SimSun" w:cs="SimSun"/>
        </w:rPr>
        <w:t>的</w:t>
      </w:r>
      <w:r w:rsidR="007C079F" w:rsidRPr="000C504E">
        <w:rPr>
          <w:rFonts w:ascii="SimSun" w:hAnsi="SimSun" w:cs="SimSun"/>
        </w:rPr>
        <w:t>任务</w:t>
      </w:r>
      <w:r w:rsidR="00583159" w:rsidRPr="000C504E">
        <w:rPr>
          <w:rFonts w:ascii="SimSun" w:hAnsi="SimSun" w:cs="SimSun"/>
        </w:rPr>
        <w:t>授权</w:t>
      </w:r>
    </w:p>
    <w:p w:rsidR="00A362CE" w:rsidRPr="000C504E" w:rsidRDefault="007C27A2" w:rsidP="008915E7">
      <w:pPr>
        <w:spacing w:afterLines="50" w:after="120" w:line="340" w:lineRule="atLeast"/>
        <w:ind w:firstLineChars="258" w:firstLine="568"/>
        <w:jc w:val="both"/>
        <w:rPr>
          <w:rFonts w:ascii="SimSun" w:hAnsi="SimSun"/>
        </w:rPr>
      </w:pPr>
      <w:r w:rsidRPr="000C504E">
        <w:rPr>
          <w:rFonts w:ascii="SimSun" w:hAnsi="SimSun" w:cs="SimSun"/>
        </w:rPr>
        <w:t>尽管不应扩大联合国</w:t>
      </w:r>
      <w:r w:rsidR="00394602" w:rsidRPr="000C504E">
        <w:rPr>
          <w:rFonts w:ascii="SimSun" w:hAnsi="SimSun" w:cs="SimSun"/>
        </w:rPr>
        <w:t>合</w:t>
      </w:r>
      <w:r w:rsidRPr="000C504E">
        <w:rPr>
          <w:rFonts w:ascii="SimSun" w:hAnsi="SimSun" w:cs="SimSun"/>
        </w:rPr>
        <w:t>办工作人员养恤基金、包括投资</w:t>
      </w:r>
      <w:r w:rsidR="00394602" w:rsidRPr="000C504E">
        <w:rPr>
          <w:rFonts w:ascii="SimSun" w:hAnsi="SimSun" w:cs="SimSun"/>
        </w:rPr>
        <w:t>管</w:t>
      </w:r>
      <w:r w:rsidRPr="000C504E">
        <w:rPr>
          <w:rFonts w:ascii="SimSun" w:hAnsi="SimSun" w:cs="SimSun"/>
        </w:rPr>
        <w:t>理司</w:t>
      </w:r>
      <w:r w:rsidR="00394602" w:rsidRPr="000C504E">
        <w:rPr>
          <w:rFonts w:ascii="SimSun" w:hAnsi="SimSun" w:cs="SimSun"/>
        </w:rPr>
        <w:t>各自</w:t>
      </w:r>
      <w:r w:rsidRPr="000C504E">
        <w:rPr>
          <w:rFonts w:ascii="SimSun" w:hAnsi="SimSun" w:cs="SimSun"/>
        </w:rPr>
        <w:t>的</w:t>
      </w:r>
      <w:r w:rsidR="00394602" w:rsidRPr="000C504E">
        <w:rPr>
          <w:rFonts w:ascii="SimSun" w:hAnsi="SimSun" w:cs="SimSun"/>
        </w:rPr>
        <w:t>作</w:t>
      </w:r>
      <w:r w:rsidRPr="000C504E">
        <w:rPr>
          <w:rFonts w:ascii="SimSun" w:hAnsi="SimSun" w:cs="SimSun"/>
        </w:rPr>
        <w:t>用，可以根据行预</w:t>
      </w:r>
      <w:proofErr w:type="gramStart"/>
      <w:r w:rsidRPr="000C504E">
        <w:rPr>
          <w:rFonts w:ascii="SimSun" w:hAnsi="SimSun" w:cs="SimSun"/>
        </w:rPr>
        <w:t>咨</w:t>
      </w:r>
      <w:proofErr w:type="gramEnd"/>
      <w:r w:rsidRPr="000C504E">
        <w:rPr>
          <w:rFonts w:ascii="SimSun" w:hAnsi="SimSun" w:cs="SimSun"/>
        </w:rPr>
        <w:t>委会的建议，</w:t>
      </w:r>
      <w:proofErr w:type="gramStart"/>
      <w:r w:rsidRPr="000C504E">
        <w:rPr>
          <w:rFonts w:ascii="SimSun" w:hAnsi="SimSun" w:cs="SimSun"/>
        </w:rPr>
        <w:t>请基金</w:t>
      </w:r>
      <w:proofErr w:type="gramEnd"/>
      <w:r w:rsidRPr="000C504E">
        <w:rPr>
          <w:rFonts w:ascii="SimSun" w:hAnsi="SimSun" w:cs="SimSun"/>
        </w:rPr>
        <w:t>与选择联合提供离职后医疗保险</w:t>
      </w:r>
      <w:r w:rsidR="00394602" w:rsidRPr="000C504E">
        <w:rPr>
          <w:rFonts w:ascii="SimSun" w:hAnsi="SimSun" w:cs="SimSun"/>
        </w:rPr>
        <w:t>的联合</w:t>
      </w:r>
      <w:r w:rsidRPr="000C504E">
        <w:rPr>
          <w:rFonts w:ascii="SimSun" w:hAnsi="SimSun" w:cs="SimSun"/>
        </w:rPr>
        <w:t>国系统各组织分享其集中和管理一个复杂的多雇主计划</w:t>
      </w:r>
      <w:r w:rsidR="00394602" w:rsidRPr="000C504E">
        <w:rPr>
          <w:rFonts w:ascii="SimSun" w:hAnsi="SimSun" w:cs="SimSun"/>
        </w:rPr>
        <w:t>的</w:t>
      </w:r>
      <w:r w:rsidRPr="000C504E">
        <w:rPr>
          <w:rFonts w:ascii="SimSun" w:hAnsi="SimSun" w:cs="SimSun"/>
        </w:rPr>
        <w:t>最佳做法和方法。</w:t>
      </w:r>
    </w:p>
    <w:p w:rsidR="00A362CE" w:rsidRPr="000C504E" w:rsidRDefault="00583159" w:rsidP="008915E7">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关于建议</w:t>
      </w:r>
      <w:r w:rsidR="00697302" w:rsidRPr="000C504E">
        <w:rPr>
          <w:rFonts w:ascii="SimSun" w:hAnsi="SimSun" w:cs="SimSun"/>
          <w:sz w:val="21"/>
          <w:szCs w:val="22"/>
        </w:rPr>
        <w:t>5</w:t>
      </w:r>
      <w:r w:rsidRPr="000C504E">
        <w:rPr>
          <w:rFonts w:ascii="SimSun" w:hAnsi="SimSun" w:cs="SimSun"/>
          <w:sz w:val="21"/>
          <w:szCs w:val="22"/>
        </w:rPr>
        <w:t>，</w:t>
      </w:r>
      <w:r w:rsidR="00977330" w:rsidRPr="000C504E">
        <w:rPr>
          <w:rFonts w:ascii="SimSun" w:hAnsi="SimSun" w:cs="SimSun"/>
          <w:sz w:val="21"/>
          <w:szCs w:val="22"/>
        </w:rPr>
        <w:t>行预</w:t>
      </w:r>
      <w:proofErr w:type="gramStart"/>
      <w:r w:rsidR="00977330" w:rsidRPr="000C504E">
        <w:rPr>
          <w:rFonts w:ascii="SimSun" w:hAnsi="SimSun" w:cs="SimSun"/>
          <w:sz w:val="21"/>
          <w:szCs w:val="22"/>
        </w:rPr>
        <w:t>咨</w:t>
      </w:r>
      <w:proofErr w:type="gramEnd"/>
      <w:r w:rsidR="00977330" w:rsidRPr="000C504E">
        <w:rPr>
          <w:rFonts w:ascii="SimSun" w:hAnsi="SimSun" w:cs="SimSun"/>
          <w:sz w:val="21"/>
          <w:szCs w:val="22"/>
        </w:rPr>
        <w:t>委会</w:t>
      </w:r>
      <w:r w:rsidRPr="000C504E">
        <w:rPr>
          <w:rFonts w:ascii="SimSun" w:hAnsi="SimSun" w:cs="SimSun"/>
          <w:sz w:val="21"/>
          <w:szCs w:val="22"/>
        </w:rPr>
        <w:t>建议</w:t>
      </w:r>
      <w:r w:rsidR="00EF20D2" w:rsidRPr="000C504E">
        <w:rPr>
          <w:rFonts w:ascii="SimSun" w:hAnsi="SimSun" w:cs="SimSun"/>
          <w:sz w:val="21"/>
          <w:szCs w:val="22"/>
        </w:rPr>
        <w:t>工作组继续审查</w:t>
      </w:r>
      <w:r w:rsidRPr="000C504E">
        <w:rPr>
          <w:rFonts w:ascii="SimSun" w:hAnsi="SimSun" w:cs="SimSun"/>
          <w:sz w:val="21"/>
          <w:szCs w:val="22"/>
        </w:rPr>
        <w:t>全系统</w:t>
      </w:r>
      <w:r w:rsidR="00697302" w:rsidRPr="000C504E">
        <w:rPr>
          <w:rFonts w:ascii="SimSun" w:hAnsi="SimSun" w:cs="SimSun"/>
          <w:sz w:val="21"/>
          <w:szCs w:val="22"/>
        </w:rPr>
        <w:t>管理</w:t>
      </w:r>
      <w:r w:rsidR="00697302" w:rsidRPr="000C504E">
        <w:rPr>
          <w:rFonts w:ascii="SimSun" w:hAnsi="SimSun"/>
          <w:sz w:val="21"/>
          <w:szCs w:val="22"/>
        </w:rPr>
        <w:t>ASHI福利</w:t>
      </w:r>
      <w:r w:rsidR="00697302" w:rsidRPr="000C504E">
        <w:rPr>
          <w:rFonts w:ascii="SimSun" w:hAnsi="SimSun" w:cs="SimSun"/>
          <w:sz w:val="21"/>
          <w:szCs w:val="22"/>
        </w:rPr>
        <w:t>的</w:t>
      </w:r>
      <w:r w:rsidR="00394602" w:rsidRPr="000C504E">
        <w:rPr>
          <w:rFonts w:ascii="SimSun" w:hAnsi="SimSun" w:cs="SimSun"/>
          <w:sz w:val="21"/>
          <w:szCs w:val="22"/>
        </w:rPr>
        <w:t>备选</w:t>
      </w:r>
      <w:r w:rsidRPr="000C504E">
        <w:rPr>
          <w:rFonts w:ascii="SimSun" w:hAnsi="SimSun" w:cs="SimSun"/>
          <w:sz w:val="21"/>
          <w:szCs w:val="22"/>
        </w:rPr>
        <w:t>方案，</w:t>
      </w:r>
      <w:r w:rsidR="00394602" w:rsidRPr="000C504E">
        <w:rPr>
          <w:rFonts w:ascii="SimSun" w:hAnsi="SimSun" w:cs="SimSun"/>
          <w:sz w:val="21"/>
          <w:szCs w:val="22"/>
        </w:rPr>
        <w:t>不排除</w:t>
      </w:r>
      <w:r w:rsidR="00614BAB" w:rsidRPr="000C504E">
        <w:rPr>
          <w:rFonts w:ascii="SimSun" w:hAnsi="SimSun" w:cs="SimSun"/>
          <w:sz w:val="21"/>
          <w:szCs w:val="22"/>
        </w:rPr>
        <w:t>养恤基金</w:t>
      </w:r>
      <w:r w:rsidRPr="000C504E">
        <w:rPr>
          <w:rFonts w:ascii="SimSun" w:hAnsi="SimSun" w:cs="SimSun"/>
          <w:sz w:val="21"/>
          <w:szCs w:val="22"/>
        </w:rPr>
        <w:t>的潜在作用，</w:t>
      </w:r>
      <w:r w:rsidR="00394602" w:rsidRPr="000C504E">
        <w:rPr>
          <w:rFonts w:ascii="SimSun" w:hAnsi="SimSun" w:cs="SimSun"/>
          <w:sz w:val="21"/>
          <w:szCs w:val="22"/>
        </w:rPr>
        <w:t>包括</w:t>
      </w:r>
      <w:r w:rsidR="00A6427E" w:rsidRPr="000C504E">
        <w:rPr>
          <w:rFonts w:ascii="SimSun" w:hAnsi="SimSun" w:cs="SimSun"/>
          <w:sz w:val="21"/>
          <w:szCs w:val="22"/>
        </w:rPr>
        <w:t>分享</w:t>
      </w:r>
      <w:r w:rsidRPr="000C504E">
        <w:rPr>
          <w:rFonts w:ascii="SimSun" w:hAnsi="SimSun" w:cs="SimSun"/>
          <w:sz w:val="21"/>
          <w:szCs w:val="22"/>
        </w:rPr>
        <w:t>最佳实践</w:t>
      </w:r>
      <w:r w:rsidR="00EF20D2" w:rsidRPr="000C504E">
        <w:rPr>
          <w:rFonts w:ascii="SimSun" w:hAnsi="SimSun" w:cs="SimSun"/>
          <w:sz w:val="21"/>
          <w:szCs w:val="22"/>
        </w:rPr>
        <w:t>做法</w:t>
      </w:r>
      <w:r w:rsidRPr="000C504E">
        <w:rPr>
          <w:rFonts w:ascii="SimSun" w:hAnsi="SimSun" w:cs="SimSun"/>
          <w:sz w:val="21"/>
          <w:szCs w:val="22"/>
        </w:rPr>
        <w:t>和操作</w:t>
      </w:r>
      <w:r w:rsidR="000F2349">
        <w:rPr>
          <w:rFonts w:ascii="SimSun" w:hAnsi="SimSun" w:cs="SimSun" w:hint="eastAsia"/>
          <w:sz w:val="21"/>
          <w:szCs w:val="22"/>
        </w:rPr>
        <w:t>方</w:t>
      </w:r>
      <w:r w:rsidRPr="000C504E">
        <w:rPr>
          <w:rFonts w:ascii="SimSun" w:hAnsi="SimSun" w:cs="SimSun"/>
          <w:sz w:val="21"/>
          <w:szCs w:val="22"/>
        </w:rPr>
        <w:t>法</w:t>
      </w:r>
      <w:r w:rsidR="00697302" w:rsidRPr="000C504E">
        <w:rPr>
          <w:rFonts w:ascii="SimSun" w:hAnsi="SimSun" w:cs="SimSun"/>
          <w:sz w:val="21"/>
          <w:szCs w:val="22"/>
        </w:rPr>
        <w:t>。</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C</w:t>
      </w:r>
      <w:r w:rsidR="001E25DF" w:rsidRPr="000C504E">
        <w:rPr>
          <w:rFonts w:ascii="SimSun" w:hAnsi="SimSun"/>
          <w:sz w:val="21"/>
        </w:rPr>
        <w:tab/>
      </w:r>
      <w:r w:rsidR="00DF4D27" w:rsidRPr="000C504E">
        <w:rPr>
          <w:rFonts w:ascii="SimSun" w:hAnsi="SimSun"/>
          <w:b/>
          <w:sz w:val="21"/>
        </w:rPr>
        <w:t>负债的确定及披露</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6</w:t>
      </w:r>
      <w:r w:rsidR="008915E7" w:rsidRPr="000C504E">
        <w:rPr>
          <w:rFonts w:ascii="SimSun" w:hAnsi="SimSun"/>
          <w:sz w:val="21"/>
        </w:rPr>
        <w:t>：</w:t>
      </w:r>
      <w:r w:rsidR="001E25DF" w:rsidRPr="000C504E">
        <w:rPr>
          <w:rFonts w:ascii="SimSun" w:hAnsi="SimSun"/>
          <w:sz w:val="21"/>
        </w:rPr>
        <w:tab/>
      </w:r>
      <w:r w:rsidR="007C27A2" w:rsidRPr="000C504E">
        <w:rPr>
          <w:rFonts w:ascii="SimSun" w:hAnsi="SimSun"/>
          <w:sz w:val="21"/>
        </w:rPr>
        <w:t>将总体估值</w:t>
      </w:r>
      <w:r w:rsidR="00583159" w:rsidRPr="000C504E">
        <w:rPr>
          <w:rFonts w:ascii="SimSun" w:hAnsi="SimSun"/>
          <w:sz w:val="21"/>
        </w:rPr>
        <w:t>方法</w:t>
      </w:r>
      <w:r w:rsidR="00D52544" w:rsidRPr="000C504E">
        <w:rPr>
          <w:rFonts w:ascii="SimSun" w:hAnsi="SimSun"/>
          <w:sz w:val="21"/>
        </w:rPr>
        <w:t>标准化，</w:t>
      </w:r>
      <w:r w:rsidR="007C27A2" w:rsidRPr="000C504E">
        <w:rPr>
          <w:rFonts w:ascii="SimSun" w:hAnsi="SimSun"/>
          <w:sz w:val="21"/>
        </w:rPr>
        <w:t>确立和适用</w:t>
      </w:r>
      <w:r w:rsidR="00D52544" w:rsidRPr="000C504E">
        <w:rPr>
          <w:rFonts w:ascii="SimSun" w:hAnsi="SimSun"/>
          <w:sz w:val="21"/>
          <w:szCs w:val="22"/>
        </w:rPr>
        <w:t>ASHI</w:t>
      </w:r>
      <w:r w:rsidR="00583159" w:rsidRPr="000C504E">
        <w:rPr>
          <w:rFonts w:ascii="SimSun" w:hAnsi="SimSun"/>
          <w:sz w:val="21"/>
        </w:rPr>
        <w:t>负债</w:t>
      </w:r>
      <w:r w:rsidR="00D52544" w:rsidRPr="000C504E">
        <w:rPr>
          <w:rFonts w:ascii="SimSun" w:hAnsi="SimSun"/>
          <w:sz w:val="21"/>
        </w:rPr>
        <w:t>的</w:t>
      </w:r>
      <w:r w:rsidR="00434C5F" w:rsidRPr="000C504E">
        <w:rPr>
          <w:rFonts w:ascii="SimSun" w:hAnsi="SimSun"/>
          <w:sz w:val="21"/>
        </w:rPr>
        <w:t>关键</w:t>
      </w:r>
      <w:r w:rsidR="00583159" w:rsidRPr="000C504E">
        <w:rPr>
          <w:rFonts w:ascii="SimSun" w:hAnsi="SimSun"/>
          <w:sz w:val="21"/>
        </w:rPr>
        <w:t>估值因素</w:t>
      </w:r>
      <w:r w:rsidR="00D52544" w:rsidRPr="000C504E">
        <w:rPr>
          <w:rFonts w:ascii="SimSun" w:hAnsi="SimSun"/>
          <w:sz w:val="21"/>
        </w:rPr>
        <w:t>。</w:t>
      </w:r>
    </w:p>
    <w:p w:rsidR="00A362CE" w:rsidRPr="000C504E" w:rsidRDefault="00583159" w:rsidP="008915E7">
      <w:pPr>
        <w:spacing w:afterLines="50" w:after="120" w:line="340" w:lineRule="atLeast"/>
        <w:ind w:firstLineChars="258" w:firstLine="542"/>
        <w:jc w:val="both"/>
        <w:rPr>
          <w:rFonts w:ascii="SimSun" w:hAnsi="SimSun"/>
          <w:sz w:val="21"/>
        </w:rPr>
      </w:pPr>
      <w:r w:rsidRPr="000C504E">
        <w:rPr>
          <w:rFonts w:ascii="SimSun" w:hAnsi="SimSun"/>
          <w:sz w:val="21"/>
        </w:rPr>
        <w:t>在完成支柱</w:t>
      </w:r>
      <w:r w:rsidR="006C1FCF" w:rsidRPr="000C504E">
        <w:rPr>
          <w:rFonts w:ascii="SimSun" w:hAnsi="SimSun"/>
          <w:sz w:val="21"/>
        </w:rPr>
        <w:t>C</w:t>
      </w:r>
      <w:r w:rsidR="007C27A2" w:rsidRPr="000C504E">
        <w:rPr>
          <w:rFonts w:ascii="SimSun" w:hAnsi="SimSun"/>
          <w:sz w:val="21"/>
        </w:rPr>
        <w:t>方面</w:t>
      </w:r>
      <w:r w:rsidR="006C1FCF" w:rsidRPr="000C504E">
        <w:rPr>
          <w:rFonts w:ascii="SimSun" w:hAnsi="SimSun"/>
          <w:sz w:val="21"/>
        </w:rPr>
        <w:t>的</w:t>
      </w:r>
      <w:r w:rsidRPr="000C504E">
        <w:rPr>
          <w:rFonts w:ascii="SimSun" w:hAnsi="SimSun"/>
          <w:sz w:val="21"/>
        </w:rPr>
        <w:t>工作</w:t>
      </w:r>
      <w:r w:rsidR="007C27A2" w:rsidRPr="000C504E">
        <w:rPr>
          <w:rFonts w:ascii="SimSun" w:hAnsi="SimSun"/>
          <w:sz w:val="21"/>
        </w:rPr>
        <w:t>时</w:t>
      </w:r>
      <w:r w:rsidRPr="000C504E">
        <w:rPr>
          <w:rFonts w:ascii="SimSun" w:hAnsi="SimSun"/>
          <w:sz w:val="21"/>
        </w:rPr>
        <w:t>，工作组应</w:t>
      </w:r>
      <w:r w:rsidR="007C27A2" w:rsidRPr="000C504E">
        <w:rPr>
          <w:rFonts w:ascii="SimSun" w:hAnsi="SimSun"/>
          <w:sz w:val="21"/>
        </w:rPr>
        <w:t>在2017年底前，与</w:t>
      </w:r>
      <w:r w:rsidR="00C466F8">
        <w:rPr>
          <w:rFonts w:ascii="SimSun" w:hAnsi="SimSun"/>
          <w:sz w:val="21"/>
        </w:rPr>
        <w:t>高管会</w:t>
      </w:r>
      <w:r w:rsidR="00394602" w:rsidRPr="000C504E">
        <w:rPr>
          <w:rFonts w:ascii="SimSun" w:hAnsi="SimSun"/>
          <w:sz w:val="21"/>
        </w:rPr>
        <w:t>的</w:t>
      </w:r>
      <w:r w:rsidR="006C1FCF" w:rsidRPr="000C504E">
        <w:rPr>
          <w:rFonts w:ascii="SimSun" w:hAnsi="SimSun"/>
          <w:sz w:val="21"/>
        </w:rPr>
        <w:t>财务和</w:t>
      </w:r>
      <w:proofErr w:type="gramStart"/>
      <w:r w:rsidR="006C1FCF" w:rsidRPr="000C504E">
        <w:rPr>
          <w:rFonts w:ascii="SimSun" w:hAnsi="SimSun"/>
          <w:sz w:val="21"/>
        </w:rPr>
        <w:t>预算网</w:t>
      </w:r>
      <w:proofErr w:type="gramEnd"/>
      <w:r w:rsidR="006C1FCF" w:rsidRPr="000C504E">
        <w:rPr>
          <w:rFonts w:ascii="SimSun" w:hAnsi="SimSun"/>
          <w:sz w:val="21"/>
        </w:rPr>
        <w:t>会计</w:t>
      </w:r>
      <w:r w:rsidR="007C27A2" w:rsidRPr="000C504E">
        <w:rPr>
          <w:rFonts w:ascii="SimSun" w:hAnsi="SimSun"/>
          <w:sz w:val="21"/>
        </w:rPr>
        <w:t>准则</w:t>
      </w:r>
      <w:r w:rsidR="006C1FCF" w:rsidRPr="000C504E">
        <w:rPr>
          <w:rFonts w:ascii="SimSun" w:hAnsi="SimSun"/>
          <w:sz w:val="21"/>
        </w:rPr>
        <w:t>工作队协调</w:t>
      </w:r>
      <w:r w:rsidR="007C27A2" w:rsidRPr="000C504E">
        <w:rPr>
          <w:rFonts w:ascii="SimSun" w:hAnsi="SimSun"/>
          <w:sz w:val="21"/>
        </w:rPr>
        <w:t>开展</w:t>
      </w:r>
      <w:r w:rsidR="006C1FCF" w:rsidRPr="000C504E">
        <w:rPr>
          <w:rFonts w:ascii="SimSun" w:hAnsi="SimSun"/>
          <w:sz w:val="21"/>
        </w:rPr>
        <w:t>工作，</w:t>
      </w:r>
      <w:r w:rsidR="00892962" w:rsidRPr="000C504E">
        <w:rPr>
          <w:rFonts w:ascii="SimSun" w:hAnsi="SimSun"/>
          <w:sz w:val="21"/>
        </w:rPr>
        <w:t>统一</w:t>
      </w:r>
      <w:r w:rsidR="00394602" w:rsidRPr="000C504E">
        <w:rPr>
          <w:rFonts w:ascii="SimSun" w:hAnsi="SimSun"/>
          <w:sz w:val="21"/>
        </w:rPr>
        <w:t>总体</w:t>
      </w:r>
      <w:r w:rsidR="00892962" w:rsidRPr="000C504E">
        <w:rPr>
          <w:rFonts w:ascii="SimSun" w:hAnsi="SimSun"/>
          <w:sz w:val="21"/>
        </w:rPr>
        <w:t>ASHI负债的原则，</w:t>
      </w:r>
      <w:r w:rsidR="007C27A2" w:rsidRPr="000C504E">
        <w:rPr>
          <w:rFonts w:ascii="SimSun" w:hAnsi="SimSun"/>
          <w:sz w:val="21"/>
        </w:rPr>
        <w:t>以确立</w:t>
      </w:r>
      <w:r w:rsidRPr="000C504E">
        <w:rPr>
          <w:rFonts w:ascii="SimSun" w:hAnsi="SimSun"/>
          <w:sz w:val="21"/>
        </w:rPr>
        <w:t>因素</w:t>
      </w:r>
      <w:r w:rsidR="007C27A2" w:rsidRPr="000C504E">
        <w:rPr>
          <w:rFonts w:ascii="SimSun" w:hAnsi="SimSun"/>
          <w:sz w:val="21"/>
        </w:rPr>
        <w:t>和</w:t>
      </w:r>
      <w:r w:rsidRPr="000C504E">
        <w:rPr>
          <w:rFonts w:ascii="SimSun" w:hAnsi="SimSun"/>
          <w:sz w:val="21"/>
        </w:rPr>
        <w:t>精算假设，</w:t>
      </w:r>
      <w:r w:rsidR="007C27A2" w:rsidRPr="000C504E">
        <w:rPr>
          <w:rFonts w:ascii="SimSun" w:hAnsi="SimSun"/>
          <w:sz w:val="21"/>
        </w:rPr>
        <w:t>供在</w:t>
      </w:r>
      <w:r w:rsidRPr="000C504E">
        <w:rPr>
          <w:rFonts w:ascii="SimSun" w:hAnsi="SimSun"/>
          <w:sz w:val="21"/>
        </w:rPr>
        <w:t>2018年精算估值</w:t>
      </w:r>
      <w:r w:rsidR="007C27A2" w:rsidRPr="000C504E">
        <w:rPr>
          <w:rFonts w:ascii="SimSun" w:hAnsi="SimSun"/>
          <w:sz w:val="21"/>
        </w:rPr>
        <w:t>中执行</w:t>
      </w:r>
      <w:r w:rsidR="00892962" w:rsidRPr="000C504E">
        <w:rPr>
          <w:rFonts w:ascii="SimSun" w:hAnsi="SimSun"/>
          <w:sz w:val="21"/>
        </w:rPr>
        <w:t>。</w:t>
      </w:r>
    </w:p>
    <w:p w:rsidR="00A362CE" w:rsidRPr="000C504E" w:rsidRDefault="00977330" w:rsidP="008915E7">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行预</w:t>
      </w:r>
      <w:proofErr w:type="gramStart"/>
      <w:r w:rsidRPr="000C504E">
        <w:rPr>
          <w:rFonts w:ascii="SimSun" w:hAnsi="SimSun" w:cs="SimSun"/>
          <w:sz w:val="21"/>
          <w:szCs w:val="22"/>
        </w:rPr>
        <w:t>咨</w:t>
      </w:r>
      <w:proofErr w:type="gramEnd"/>
      <w:r w:rsidRPr="000C504E">
        <w:rPr>
          <w:rFonts w:ascii="SimSun" w:hAnsi="SimSun" w:cs="SimSun"/>
          <w:sz w:val="21"/>
          <w:szCs w:val="22"/>
        </w:rPr>
        <w:t>委会</w:t>
      </w:r>
      <w:r w:rsidR="00583159" w:rsidRPr="000C504E">
        <w:rPr>
          <w:rFonts w:ascii="SimSun" w:hAnsi="SimSun" w:cs="SimSun"/>
          <w:sz w:val="21"/>
          <w:szCs w:val="22"/>
        </w:rPr>
        <w:t>建议</w:t>
      </w:r>
      <w:r w:rsidR="006D47D8" w:rsidRPr="000C504E">
        <w:rPr>
          <w:rFonts w:ascii="SimSun" w:hAnsi="SimSun"/>
          <w:sz w:val="21"/>
          <w:szCs w:val="22"/>
        </w:rPr>
        <w:t>联大</w:t>
      </w:r>
      <w:r w:rsidR="00583159" w:rsidRPr="000C504E">
        <w:rPr>
          <w:rFonts w:ascii="SimSun" w:hAnsi="SimSun" w:cs="SimSun"/>
          <w:sz w:val="21"/>
          <w:szCs w:val="22"/>
        </w:rPr>
        <w:t>核</w:t>
      </w:r>
      <w:r w:rsidR="00E74B6E" w:rsidRPr="000C504E">
        <w:rPr>
          <w:rFonts w:ascii="SimSun" w:hAnsi="SimSun" w:cs="SimSun"/>
          <w:sz w:val="21"/>
          <w:szCs w:val="22"/>
        </w:rPr>
        <w:t>可</w:t>
      </w:r>
      <w:r w:rsidR="00583159" w:rsidRPr="000C504E">
        <w:rPr>
          <w:rFonts w:ascii="SimSun" w:hAnsi="SimSun" w:cs="SimSun"/>
          <w:sz w:val="21"/>
          <w:szCs w:val="22"/>
        </w:rPr>
        <w:t>工作组的建议</w:t>
      </w:r>
      <w:r w:rsidR="00583159" w:rsidRPr="000C504E">
        <w:rPr>
          <w:rFonts w:ascii="SimSun" w:hAnsi="SimSun"/>
          <w:sz w:val="21"/>
          <w:szCs w:val="22"/>
        </w:rPr>
        <w:t>6</w:t>
      </w:r>
      <w:r w:rsidR="00583159" w:rsidRPr="000C504E">
        <w:rPr>
          <w:rFonts w:ascii="SimSun" w:hAnsi="SimSun" w:cs="SimSun"/>
          <w:sz w:val="21"/>
          <w:szCs w:val="22"/>
        </w:rPr>
        <w:t>，并</w:t>
      </w:r>
      <w:r w:rsidR="006D47D8" w:rsidRPr="000C504E">
        <w:rPr>
          <w:rFonts w:ascii="SimSun" w:hAnsi="SimSun" w:cs="SimSun"/>
          <w:sz w:val="21"/>
          <w:szCs w:val="22"/>
        </w:rPr>
        <w:t>表示期望，</w:t>
      </w:r>
      <w:r w:rsidR="00583159" w:rsidRPr="000C504E">
        <w:rPr>
          <w:rFonts w:ascii="SimSun" w:hAnsi="SimSun" w:cs="SimSun"/>
          <w:sz w:val="21"/>
          <w:szCs w:val="22"/>
        </w:rPr>
        <w:t>在可能的范围内，</w:t>
      </w:r>
      <w:r w:rsidR="007F05E5" w:rsidRPr="000C504E">
        <w:rPr>
          <w:rFonts w:ascii="SimSun" w:hAnsi="SimSun" w:cs="SimSun"/>
          <w:sz w:val="21"/>
          <w:szCs w:val="22"/>
        </w:rPr>
        <w:t>整个联合国系统各组织</w:t>
      </w:r>
      <w:r w:rsidR="00394602" w:rsidRPr="000C504E">
        <w:rPr>
          <w:rFonts w:ascii="SimSun" w:hAnsi="SimSun" w:cs="SimSun"/>
          <w:sz w:val="21"/>
          <w:szCs w:val="22"/>
        </w:rPr>
        <w:t>可以</w:t>
      </w:r>
      <w:r w:rsidR="006D47D8" w:rsidRPr="000C504E">
        <w:rPr>
          <w:rFonts w:ascii="SimSun" w:hAnsi="SimSun" w:cs="SimSun"/>
          <w:sz w:val="21"/>
          <w:szCs w:val="22"/>
        </w:rPr>
        <w:t>采取</w:t>
      </w:r>
      <w:r w:rsidR="00583159" w:rsidRPr="000C504E">
        <w:rPr>
          <w:rFonts w:ascii="SimSun" w:hAnsi="SimSun" w:cs="SimSun"/>
          <w:sz w:val="21"/>
          <w:szCs w:val="22"/>
        </w:rPr>
        <w:t>措施</w:t>
      </w:r>
      <w:r w:rsidR="006D47D8" w:rsidRPr="000C504E">
        <w:rPr>
          <w:rFonts w:ascii="SimSun" w:hAnsi="SimSun" w:cs="SimSun"/>
          <w:sz w:val="21"/>
          <w:szCs w:val="22"/>
        </w:rPr>
        <w:t>，</w:t>
      </w:r>
      <w:r w:rsidR="00394602" w:rsidRPr="000C504E">
        <w:rPr>
          <w:rFonts w:ascii="SimSun" w:hAnsi="SimSun" w:cs="SimSun"/>
          <w:sz w:val="21"/>
          <w:szCs w:val="22"/>
        </w:rPr>
        <w:t>让</w:t>
      </w:r>
      <w:r w:rsidR="006D47D8" w:rsidRPr="000C504E">
        <w:rPr>
          <w:rFonts w:ascii="SimSun" w:hAnsi="SimSun" w:cs="SimSun"/>
          <w:sz w:val="21"/>
          <w:szCs w:val="22"/>
        </w:rPr>
        <w:t>ASHI</w:t>
      </w:r>
      <w:r w:rsidR="006D47D8" w:rsidRPr="000C504E">
        <w:rPr>
          <w:rFonts w:ascii="SimSun" w:hAnsi="SimSun"/>
          <w:sz w:val="21"/>
        </w:rPr>
        <w:t>负债</w:t>
      </w:r>
      <w:r w:rsidR="00394602" w:rsidRPr="000C504E">
        <w:rPr>
          <w:rFonts w:ascii="SimSun" w:hAnsi="SimSun"/>
          <w:sz w:val="21"/>
        </w:rPr>
        <w:t>的总体估值方法实现</w:t>
      </w:r>
      <w:r w:rsidR="006D47D8" w:rsidRPr="000C504E">
        <w:rPr>
          <w:rFonts w:ascii="SimSun" w:hAnsi="SimSun" w:cs="SimSun"/>
          <w:sz w:val="21"/>
          <w:szCs w:val="22"/>
        </w:rPr>
        <w:t>标准化。</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Hei" w:eastAsia="SimHei" w:hAnsi="SimHei"/>
          <w:sz w:val="21"/>
        </w:rPr>
        <w:t>支柱</w:t>
      </w:r>
      <w:r w:rsidR="001E25DF" w:rsidRPr="000C504E">
        <w:rPr>
          <w:rFonts w:ascii="SimHei" w:eastAsia="SimHei" w:hAnsi="SimHei"/>
          <w:sz w:val="21"/>
        </w:rPr>
        <w:t>D</w:t>
      </w:r>
      <w:r w:rsidR="001E25DF" w:rsidRPr="000C504E">
        <w:rPr>
          <w:rFonts w:ascii="SimSun" w:hAnsi="SimSun"/>
          <w:sz w:val="21"/>
        </w:rPr>
        <w:tab/>
      </w:r>
      <w:r w:rsidR="00A9263F" w:rsidRPr="000C504E">
        <w:rPr>
          <w:rFonts w:ascii="SimSun" w:hAnsi="SimSun"/>
          <w:b/>
          <w:sz w:val="21"/>
        </w:rPr>
        <w:t>负债的备选供资办法</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7</w:t>
      </w:r>
      <w:r w:rsidR="008915E7" w:rsidRPr="000C504E">
        <w:rPr>
          <w:rFonts w:ascii="SimSun" w:hAnsi="SimSun"/>
          <w:sz w:val="21"/>
        </w:rPr>
        <w:t>：</w:t>
      </w:r>
      <w:r w:rsidR="001E25DF" w:rsidRPr="000C504E">
        <w:rPr>
          <w:rFonts w:ascii="SimSun" w:hAnsi="SimSun"/>
          <w:sz w:val="21"/>
        </w:rPr>
        <w:tab/>
      </w:r>
      <w:r w:rsidR="004F2A9F" w:rsidRPr="000C504E">
        <w:rPr>
          <w:rFonts w:ascii="SimSun" w:hAnsi="SimSun"/>
          <w:sz w:val="21"/>
        </w:rPr>
        <w:t>为ASHI</w:t>
      </w:r>
      <w:r w:rsidR="00583159" w:rsidRPr="000C504E">
        <w:rPr>
          <w:rFonts w:ascii="SimSun" w:hAnsi="SimSun"/>
          <w:sz w:val="21"/>
        </w:rPr>
        <w:t>负债</w:t>
      </w:r>
      <w:r w:rsidR="004F2A9F" w:rsidRPr="000C504E">
        <w:rPr>
          <w:rFonts w:ascii="SimSun" w:hAnsi="SimSun"/>
          <w:sz w:val="21"/>
        </w:rPr>
        <w:t>提供</w:t>
      </w:r>
      <w:r w:rsidR="00583159" w:rsidRPr="000C504E">
        <w:rPr>
          <w:rFonts w:ascii="SimSun" w:hAnsi="SimSun"/>
          <w:sz w:val="21"/>
        </w:rPr>
        <w:t>充足</w:t>
      </w:r>
      <w:r w:rsidR="001F7420" w:rsidRPr="000C504E">
        <w:rPr>
          <w:rFonts w:ascii="SimSun" w:hAnsi="SimSun"/>
          <w:sz w:val="21"/>
        </w:rPr>
        <w:t>供</w:t>
      </w:r>
      <w:r w:rsidR="00583159" w:rsidRPr="000C504E">
        <w:rPr>
          <w:rFonts w:ascii="SimSun" w:hAnsi="SimSun"/>
          <w:sz w:val="21"/>
        </w:rPr>
        <w:t>资</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工作组建议，各组织为其离职后医疗保险负债提供充足供资，至少要建立储备，以为当前期间应计的额外费用供资，这些费用包括服务费用和相应的利息费用。对于那些在离职后医疗保险负债方面依然采取现收现付做法的组织，这意味着转而</w:t>
      </w:r>
      <w:proofErr w:type="gramStart"/>
      <w:r w:rsidRPr="000C504E">
        <w:rPr>
          <w:rFonts w:ascii="SimSun" w:hAnsi="SimSun"/>
          <w:sz w:val="21"/>
        </w:rPr>
        <w:t>采用随计随付</w:t>
      </w:r>
      <w:proofErr w:type="gramEnd"/>
      <w:r w:rsidRPr="000C504E">
        <w:rPr>
          <w:rFonts w:ascii="SimSun" w:hAnsi="SimSun"/>
          <w:sz w:val="21"/>
        </w:rPr>
        <w:t>做法，以反映真实的当前运营费用。</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此外，各组织可以考虑将一个供</w:t>
      </w:r>
      <w:proofErr w:type="gramStart"/>
      <w:r w:rsidRPr="000C504E">
        <w:rPr>
          <w:rFonts w:ascii="SimSun" w:hAnsi="SimSun"/>
          <w:sz w:val="21"/>
        </w:rPr>
        <w:t>资机制</w:t>
      </w:r>
      <w:proofErr w:type="gramEnd"/>
      <w:r w:rsidRPr="000C504E">
        <w:rPr>
          <w:rFonts w:ascii="SimSun" w:hAnsi="SimSun"/>
          <w:sz w:val="21"/>
        </w:rPr>
        <w:t>纳入预算编</w:t>
      </w:r>
      <w:r w:rsidR="000F2349">
        <w:rPr>
          <w:rFonts w:ascii="SimSun" w:hAnsi="SimSun" w:hint="eastAsia"/>
          <w:sz w:val="21"/>
        </w:rPr>
        <w:t>制</w:t>
      </w:r>
      <w:r w:rsidRPr="000C504E">
        <w:rPr>
          <w:rFonts w:ascii="SimSun" w:hAnsi="SimSun"/>
          <w:sz w:val="21"/>
        </w:rPr>
        <w:t>时使用的标准工作人员费用</w:t>
      </w:r>
      <w:r w:rsidR="000F2349">
        <w:rPr>
          <w:rFonts w:ascii="SimSun" w:hAnsi="SimSun" w:hint="eastAsia"/>
          <w:sz w:val="21"/>
        </w:rPr>
        <w:t>。</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管理预算外资金的组织应确保，在通过对已确认负债使用现有资金，结清负债之前，不关闭任何没有供资的离职后医疗保险负债的账户。</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会员国和</w:t>
      </w:r>
      <w:proofErr w:type="gramStart"/>
      <w:r w:rsidRPr="000C504E">
        <w:rPr>
          <w:rFonts w:ascii="SimSun" w:hAnsi="SimSun"/>
          <w:sz w:val="21"/>
        </w:rPr>
        <w:t>其他提供</w:t>
      </w:r>
      <w:proofErr w:type="gramEnd"/>
      <w:r w:rsidRPr="000C504E">
        <w:rPr>
          <w:rFonts w:ascii="SimSun" w:hAnsi="SimSun"/>
          <w:sz w:val="21"/>
        </w:rPr>
        <w:t>付款的利益攸关方还可以考虑在必要时向各组织提供一笔一次性付款或采用特定、具有时限的供资方法，用于支付离职后医疗保险供资长期以来的缺口。</w:t>
      </w:r>
    </w:p>
    <w:p w:rsidR="00A362CE" w:rsidRPr="000C504E" w:rsidRDefault="006729C4" w:rsidP="008915E7">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关于建议</w:t>
      </w:r>
      <w:r w:rsidR="003D06E6" w:rsidRPr="000C504E">
        <w:rPr>
          <w:rFonts w:ascii="SimSun" w:hAnsi="SimSun" w:cs="SimSun"/>
          <w:sz w:val="21"/>
          <w:szCs w:val="22"/>
        </w:rPr>
        <w:t>7</w:t>
      </w:r>
      <w:r w:rsidRPr="000C504E">
        <w:rPr>
          <w:rFonts w:ascii="SimSun" w:hAnsi="SimSun" w:cs="SimSun"/>
          <w:sz w:val="21"/>
          <w:szCs w:val="22"/>
        </w:rPr>
        <w:t>，</w:t>
      </w:r>
      <w:r w:rsidR="00977330" w:rsidRPr="000C504E">
        <w:rPr>
          <w:rFonts w:ascii="SimSun" w:hAnsi="SimSun" w:cs="SimSun"/>
          <w:sz w:val="21"/>
          <w:szCs w:val="22"/>
        </w:rPr>
        <w:t>行预</w:t>
      </w:r>
      <w:proofErr w:type="gramStart"/>
      <w:r w:rsidR="00977330" w:rsidRPr="000C504E">
        <w:rPr>
          <w:rFonts w:ascii="SimSun" w:hAnsi="SimSun" w:cs="SimSun"/>
          <w:sz w:val="21"/>
          <w:szCs w:val="22"/>
        </w:rPr>
        <w:t>咨</w:t>
      </w:r>
      <w:proofErr w:type="gramEnd"/>
      <w:r w:rsidR="00977330" w:rsidRPr="000C504E">
        <w:rPr>
          <w:rFonts w:ascii="SimSun" w:hAnsi="SimSun" w:cs="SimSun"/>
          <w:sz w:val="21"/>
          <w:szCs w:val="22"/>
        </w:rPr>
        <w:t>委会</w:t>
      </w:r>
      <w:r w:rsidRPr="000C504E">
        <w:rPr>
          <w:rFonts w:ascii="SimSun" w:hAnsi="SimSun" w:cs="SimSun"/>
          <w:sz w:val="21"/>
          <w:szCs w:val="22"/>
        </w:rPr>
        <w:t>指出，这将</w:t>
      </w:r>
      <w:r w:rsidR="00A707EE" w:rsidRPr="000C504E">
        <w:rPr>
          <w:rFonts w:ascii="SimSun" w:hAnsi="SimSun" w:cs="SimSun"/>
          <w:sz w:val="21"/>
          <w:szCs w:val="22"/>
        </w:rPr>
        <w:t>表</w:t>
      </w:r>
      <w:r w:rsidR="000F2349">
        <w:rPr>
          <w:rFonts w:ascii="SimSun" w:hAnsi="SimSun" w:cs="SimSun" w:hint="eastAsia"/>
          <w:sz w:val="21"/>
          <w:szCs w:val="22"/>
        </w:rPr>
        <w:t>示</w:t>
      </w:r>
      <w:r w:rsidR="00A707EE" w:rsidRPr="000C504E">
        <w:rPr>
          <w:rFonts w:ascii="SimSun" w:hAnsi="SimSun" w:cs="SimSun"/>
          <w:sz w:val="21"/>
          <w:szCs w:val="22"/>
        </w:rPr>
        <w:t>联合国系统的许多组织要</w:t>
      </w:r>
      <w:r w:rsidRPr="000C504E">
        <w:rPr>
          <w:rFonts w:ascii="SimSun" w:hAnsi="SimSun" w:cs="SimSun"/>
          <w:sz w:val="21"/>
          <w:szCs w:val="22"/>
        </w:rPr>
        <w:t>从</w:t>
      </w:r>
      <w:r w:rsidR="00A707EE" w:rsidRPr="000C504E">
        <w:rPr>
          <w:rFonts w:ascii="SimSun" w:hAnsi="SimSun"/>
          <w:sz w:val="21"/>
          <w:szCs w:val="22"/>
        </w:rPr>
        <w:t>ASHI</w:t>
      </w:r>
      <w:r w:rsidRPr="000C504E">
        <w:rPr>
          <w:rFonts w:ascii="SimSun" w:hAnsi="SimSun" w:cs="SimSun"/>
          <w:sz w:val="21"/>
          <w:szCs w:val="22"/>
        </w:rPr>
        <w:t>负债</w:t>
      </w:r>
      <w:r w:rsidR="00A707EE" w:rsidRPr="000C504E">
        <w:rPr>
          <w:rFonts w:ascii="SimSun" w:hAnsi="SimSun" w:cs="SimSun"/>
          <w:sz w:val="21"/>
          <w:szCs w:val="22"/>
        </w:rPr>
        <w:t>的</w:t>
      </w:r>
      <w:r w:rsidR="00D25A52" w:rsidRPr="000C504E">
        <w:rPr>
          <w:rFonts w:ascii="SimSun" w:hAnsi="SimSun"/>
          <w:sz w:val="21"/>
        </w:rPr>
        <w:t>现收现付</w:t>
      </w:r>
      <w:r w:rsidR="00811B4D" w:rsidRPr="000C504E">
        <w:rPr>
          <w:rFonts w:ascii="SimSun" w:hAnsi="SimSun" w:cs="SimSun"/>
          <w:sz w:val="21"/>
          <w:szCs w:val="22"/>
        </w:rPr>
        <w:t>法</w:t>
      </w:r>
      <w:proofErr w:type="gramStart"/>
      <w:r w:rsidR="00A707EE" w:rsidRPr="000C504E">
        <w:rPr>
          <w:rFonts w:ascii="SimSun" w:hAnsi="SimSun" w:cs="SimSun"/>
          <w:sz w:val="21"/>
          <w:szCs w:val="22"/>
        </w:rPr>
        <w:t>转到</w:t>
      </w:r>
      <w:r w:rsidR="00D25A52" w:rsidRPr="000C504E">
        <w:rPr>
          <w:rFonts w:ascii="SimSun" w:hAnsi="SimSun"/>
          <w:sz w:val="21"/>
        </w:rPr>
        <w:t>随计随付</w:t>
      </w:r>
      <w:proofErr w:type="gramEnd"/>
      <w:r w:rsidR="00A630DF" w:rsidRPr="000C504E">
        <w:rPr>
          <w:rFonts w:ascii="SimSun" w:hAnsi="SimSun" w:cs="SimSun"/>
          <w:sz w:val="21"/>
          <w:szCs w:val="22"/>
        </w:rPr>
        <w:t>法</w:t>
      </w:r>
      <w:r w:rsidRPr="000C504E">
        <w:rPr>
          <w:rFonts w:ascii="SimSun" w:hAnsi="SimSun" w:cs="SimSun"/>
          <w:sz w:val="21"/>
          <w:szCs w:val="22"/>
        </w:rPr>
        <w:t>。委员会还指出，</w:t>
      </w:r>
      <w:r w:rsidR="00A707EE" w:rsidRPr="000C504E">
        <w:rPr>
          <w:rFonts w:ascii="SimSun" w:hAnsi="SimSun"/>
          <w:sz w:val="21"/>
          <w:szCs w:val="22"/>
        </w:rPr>
        <w:t>联大</w:t>
      </w:r>
      <w:r w:rsidRPr="000C504E">
        <w:rPr>
          <w:rFonts w:ascii="SimSun" w:hAnsi="SimSun" w:cs="SimSun"/>
          <w:sz w:val="21"/>
          <w:szCs w:val="22"/>
        </w:rPr>
        <w:t>仍然认为现有的</w:t>
      </w:r>
      <w:r w:rsidR="00D25A52" w:rsidRPr="000C504E">
        <w:rPr>
          <w:rFonts w:ascii="SimSun" w:hAnsi="SimSun"/>
          <w:sz w:val="21"/>
        </w:rPr>
        <w:t>现收现付</w:t>
      </w:r>
      <w:r w:rsidR="00811B4D" w:rsidRPr="000C504E">
        <w:rPr>
          <w:rFonts w:ascii="SimSun" w:hAnsi="SimSun" w:cs="SimSun"/>
          <w:sz w:val="21"/>
          <w:szCs w:val="22"/>
        </w:rPr>
        <w:t>法</w:t>
      </w:r>
      <w:r w:rsidRPr="000C504E">
        <w:rPr>
          <w:rFonts w:ascii="SimSun" w:hAnsi="SimSun" w:cs="SimSun"/>
          <w:sz w:val="21"/>
          <w:szCs w:val="22"/>
        </w:rPr>
        <w:t>可行。委员会认为，</w:t>
      </w:r>
      <w:r w:rsidR="00487B09" w:rsidRPr="000C504E">
        <w:rPr>
          <w:rFonts w:ascii="SimSun" w:hAnsi="SimSun" w:cs="SimSun"/>
          <w:sz w:val="21"/>
          <w:szCs w:val="22"/>
        </w:rPr>
        <w:t>留出</w:t>
      </w:r>
      <w:r w:rsidRPr="000C504E">
        <w:rPr>
          <w:rFonts w:ascii="SimSun" w:hAnsi="SimSun" w:cs="SimSun"/>
          <w:sz w:val="21"/>
          <w:szCs w:val="22"/>
        </w:rPr>
        <w:t>用于目前活动</w:t>
      </w:r>
      <w:r w:rsidR="00487B09" w:rsidRPr="000C504E">
        <w:rPr>
          <w:rFonts w:ascii="SimSun" w:hAnsi="SimSun" w:cs="SimSun"/>
          <w:sz w:val="21"/>
          <w:szCs w:val="22"/>
        </w:rPr>
        <w:t>的预算资源</w:t>
      </w:r>
      <w:r w:rsidR="00EC77A7" w:rsidRPr="000C504E">
        <w:rPr>
          <w:rFonts w:ascii="SimSun" w:hAnsi="SimSun" w:cs="SimSun"/>
          <w:sz w:val="21"/>
          <w:szCs w:val="22"/>
        </w:rPr>
        <w:t>以为</w:t>
      </w:r>
      <w:r w:rsidR="00487B09" w:rsidRPr="000C504E">
        <w:rPr>
          <w:rFonts w:ascii="SimSun" w:hAnsi="SimSun" w:cs="SimSun"/>
          <w:sz w:val="21"/>
          <w:szCs w:val="22"/>
        </w:rPr>
        <w:t>预期</w:t>
      </w:r>
      <w:r w:rsidRPr="000C504E">
        <w:rPr>
          <w:rFonts w:ascii="SimSun" w:hAnsi="SimSun" w:cs="SimSun"/>
          <w:sz w:val="21"/>
          <w:szCs w:val="22"/>
        </w:rPr>
        <w:t>未来负债</w:t>
      </w:r>
      <w:r w:rsidR="00EC77A7" w:rsidRPr="000C504E">
        <w:rPr>
          <w:rFonts w:ascii="SimSun" w:hAnsi="SimSun" w:cs="SimSun"/>
          <w:sz w:val="21"/>
          <w:szCs w:val="22"/>
        </w:rPr>
        <w:t>提供资金</w:t>
      </w:r>
      <w:r w:rsidRPr="000C504E">
        <w:rPr>
          <w:rFonts w:ascii="SimSun" w:hAnsi="SimSun" w:cs="SimSun"/>
          <w:sz w:val="21"/>
          <w:szCs w:val="22"/>
        </w:rPr>
        <w:t>的理由</w:t>
      </w:r>
      <w:r w:rsidR="001E1DAD" w:rsidRPr="000C504E">
        <w:rPr>
          <w:rFonts w:ascii="SimSun" w:hAnsi="SimSun" w:cs="SimSun"/>
          <w:sz w:val="21"/>
          <w:szCs w:val="22"/>
        </w:rPr>
        <w:t>不</w:t>
      </w:r>
      <w:r w:rsidRPr="000C504E">
        <w:rPr>
          <w:rFonts w:ascii="SimSun" w:hAnsi="SimSun" w:cs="SimSun"/>
          <w:sz w:val="21"/>
          <w:szCs w:val="22"/>
        </w:rPr>
        <w:t>充分，建议</w:t>
      </w:r>
      <w:r w:rsidR="00EC77A7" w:rsidRPr="000C504E">
        <w:rPr>
          <w:rFonts w:ascii="SimSun" w:hAnsi="SimSun" w:cs="SimSun"/>
          <w:sz w:val="21"/>
          <w:szCs w:val="22"/>
        </w:rPr>
        <w:t>继续采用</w:t>
      </w:r>
      <w:r w:rsidR="00D25A52" w:rsidRPr="000C504E">
        <w:rPr>
          <w:rFonts w:ascii="SimSun" w:hAnsi="SimSun"/>
          <w:sz w:val="21"/>
        </w:rPr>
        <w:t>现收现付</w:t>
      </w:r>
      <w:r w:rsidR="002858A6" w:rsidRPr="000C504E">
        <w:rPr>
          <w:rFonts w:ascii="SimSun" w:hAnsi="SimSun" w:cs="SimSun"/>
          <w:sz w:val="21"/>
          <w:szCs w:val="22"/>
        </w:rPr>
        <w:t>法</w:t>
      </w:r>
      <w:r w:rsidR="00A707EE" w:rsidRPr="000C504E">
        <w:rPr>
          <w:rFonts w:ascii="SimSun" w:hAnsi="SimSun"/>
          <w:sz w:val="21"/>
          <w:szCs w:val="22"/>
        </w:rPr>
        <w:t>。</w:t>
      </w:r>
    </w:p>
    <w:p w:rsidR="00A362CE" w:rsidRPr="000C504E" w:rsidRDefault="006729C4" w:rsidP="00394602">
      <w:pPr>
        <w:spacing w:afterLines="50" w:after="120" w:line="340" w:lineRule="atLeast"/>
        <w:ind w:firstLineChars="258" w:firstLine="542"/>
        <w:jc w:val="both"/>
        <w:rPr>
          <w:rFonts w:ascii="SimSun" w:hAnsi="SimSun"/>
          <w:sz w:val="21"/>
          <w:szCs w:val="22"/>
        </w:rPr>
      </w:pPr>
      <w:r w:rsidRPr="000C504E">
        <w:rPr>
          <w:rFonts w:ascii="SimSun" w:hAnsi="SimSun" w:cs="SimSun"/>
          <w:sz w:val="21"/>
          <w:szCs w:val="22"/>
        </w:rPr>
        <w:t>委员会还要求</w:t>
      </w:r>
      <w:r w:rsidR="00450640" w:rsidRPr="000C504E">
        <w:rPr>
          <w:rFonts w:ascii="SimSun" w:hAnsi="SimSun" w:cs="SimSun"/>
          <w:sz w:val="21"/>
          <w:szCs w:val="22"/>
        </w:rPr>
        <w:t>今后密切监测</w:t>
      </w:r>
      <w:r w:rsidR="00450640" w:rsidRPr="000C504E">
        <w:rPr>
          <w:rFonts w:ascii="SimSun" w:hAnsi="SimSun"/>
        </w:rPr>
        <w:t>ASHI</w:t>
      </w:r>
      <w:r w:rsidRPr="000C504E">
        <w:rPr>
          <w:rFonts w:ascii="SimSun" w:hAnsi="SimSun" w:cs="SimSun"/>
          <w:sz w:val="21"/>
          <w:szCs w:val="22"/>
        </w:rPr>
        <w:t>负债，确保应计负债准确归属到各自的资金来源</w:t>
      </w:r>
      <w:r w:rsidR="00450640" w:rsidRPr="000C504E">
        <w:rPr>
          <w:rFonts w:ascii="SimSun" w:hAnsi="SimSun"/>
          <w:sz w:val="21"/>
          <w:szCs w:val="22"/>
        </w:rPr>
        <w:t>。</w:t>
      </w:r>
    </w:p>
    <w:p w:rsidR="00A362CE" w:rsidRPr="000C504E" w:rsidRDefault="00F44AEC" w:rsidP="008915E7">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1E25DF" w:rsidRPr="000C504E">
        <w:rPr>
          <w:rFonts w:ascii="SimSun" w:hAnsi="SimSun"/>
          <w:sz w:val="21"/>
          <w:u w:val="single"/>
        </w:rPr>
        <w:t>8</w:t>
      </w:r>
      <w:r w:rsidR="008915E7" w:rsidRPr="000C504E">
        <w:rPr>
          <w:rFonts w:ascii="SimSun" w:hAnsi="SimSun"/>
          <w:sz w:val="21"/>
        </w:rPr>
        <w:t>：</w:t>
      </w:r>
      <w:r w:rsidR="001E25DF" w:rsidRPr="000C504E">
        <w:rPr>
          <w:rFonts w:ascii="SimSun" w:hAnsi="SimSun"/>
          <w:sz w:val="21"/>
        </w:rPr>
        <w:tab/>
      </w:r>
      <w:r w:rsidR="006729C4" w:rsidRPr="000C504E">
        <w:rPr>
          <w:rFonts w:ascii="SimSun" w:hAnsi="SimSun"/>
          <w:sz w:val="21"/>
        </w:rPr>
        <w:t>储备投资</w:t>
      </w:r>
    </w:p>
    <w:p w:rsidR="00A362CE" w:rsidRPr="000C504E" w:rsidRDefault="001F7420" w:rsidP="008915E7">
      <w:pPr>
        <w:spacing w:afterLines="50" w:after="120" w:line="340" w:lineRule="atLeast"/>
        <w:ind w:firstLineChars="258" w:firstLine="542"/>
        <w:jc w:val="both"/>
        <w:rPr>
          <w:rFonts w:ascii="SimSun" w:hAnsi="SimSun"/>
          <w:sz w:val="21"/>
        </w:rPr>
      </w:pPr>
      <w:r w:rsidRPr="000C504E">
        <w:rPr>
          <w:rFonts w:ascii="SimSun" w:hAnsi="SimSun"/>
          <w:sz w:val="21"/>
        </w:rPr>
        <w:t>工作组建议，联合国系统</w:t>
      </w:r>
      <w:r w:rsidR="00394602" w:rsidRPr="000C504E">
        <w:rPr>
          <w:rFonts w:ascii="SimSun" w:hAnsi="SimSun"/>
          <w:sz w:val="21"/>
        </w:rPr>
        <w:t>各组织</w:t>
      </w:r>
      <w:r w:rsidRPr="000C504E">
        <w:rPr>
          <w:rFonts w:ascii="SimSun" w:hAnsi="SimSun"/>
          <w:sz w:val="21"/>
        </w:rPr>
        <w:t>通过共同金库事务工作组探讨是否有机会在利用与外部资产管理人的现有安排方面开展合作，以实现回报最大化，尽量降低管理费。</w:t>
      </w:r>
    </w:p>
    <w:p w:rsidR="00A362CE" w:rsidRPr="000C504E" w:rsidRDefault="00977330" w:rsidP="000F2349">
      <w:pPr>
        <w:spacing w:afterLines="50" w:after="120" w:line="340" w:lineRule="atLeast"/>
        <w:ind w:firstLineChars="258" w:firstLine="542"/>
        <w:jc w:val="both"/>
        <w:rPr>
          <w:rFonts w:ascii="SimSun" w:hAnsi="SimSun"/>
          <w:sz w:val="21"/>
          <w:szCs w:val="22"/>
        </w:rPr>
      </w:pPr>
      <w:r w:rsidRPr="000C504E">
        <w:rPr>
          <w:rFonts w:ascii="SimSun" w:hAnsi="SimSun"/>
          <w:sz w:val="21"/>
        </w:rPr>
        <w:t>行预</w:t>
      </w:r>
      <w:proofErr w:type="gramStart"/>
      <w:r w:rsidRPr="000C504E">
        <w:rPr>
          <w:rFonts w:ascii="SimSun" w:hAnsi="SimSun"/>
          <w:sz w:val="21"/>
        </w:rPr>
        <w:t>咨</w:t>
      </w:r>
      <w:proofErr w:type="gramEnd"/>
      <w:r w:rsidRPr="000C504E">
        <w:rPr>
          <w:rFonts w:ascii="SimSun" w:hAnsi="SimSun"/>
          <w:sz w:val="21"/>
        </w:rPr>
        <w:t>委会</w:t>
      </w:r>
      <w:r w:rsidR="00747A66" w:rsidRPr="000C504E">
        <w:rPr>
          <w:rFonts w:ascii="SimSun" w:hAnsi="SimSun"/>
          <w:sz w:val="21"/>
        </w:rPr>
        <w:t>承认建议8</w:t>
      </w:r>
      <w:r w:rsidR="006729C4" w:rsidRPr="000C504E">
        <w:rPr>
          <w:rFonts w:ascii="SimSun" w:hAnsi="SimSun"/>
          <w:sz w:val="21"/>
        </w:rPr>
        <w:t>的优点</w:t>
      </w:r>
      <w:r w:rsidR="00747A66" w:rsidRPr="000C504E">
        <w:rPr>
          <w:rFonts w:ascii="SimSun" w:hAnsi="SimSun"/>
          <w:sz w:val="21"/>
        </w:rPr>
        <w:t>，认为有助于</w:t>
      </w:r>
      <w:r w:rsidR="003D3174" w:rsidRPr="000C504E">
        <w:rPr>
          <w:rFonts w:ascii="SimSun" w:hAnsi="SimSun"/>
          <w:sz w:val="21"/>
        </w:rPr>
        <w:t>充分利用与外部资产管理</w:t>
      </w:r>
      <w:r w:rsidR="00D25A52" w:rsidRPr="000C504E">
        <w:rPr>
          <w:rFonts w:ascii="SimSun" w:hAnsi="SimSun"/>
          <w:sz w:val="21"/>
        </w:rPr>
        <w:t>人</w:t>
      </w:r>
      <w:r w:rsidR="003D3174" w:rsidRPr="000C504E">
        <w:rPr>
          <w:rFonts w:ascii="SimSun" w:hAnsi="SimSun"/>
          <w:sz w:val="21"/>
        </w:rPr>
        <w:t>的现</w:t>
      </w:r>
      <w:r w:rsidR="00D25A52" w:rsidRPr="000C504E">
        <w:rPr>
          <w:rFonts w:ascii="SimSun" w:hAnsi="SimSun"/>
          <w:sz w:val="21"/>
        </w:rPr>
        <w:t>有</w:t>
      </w:r>
      <w:r w:rsidR="003D3174" w:rsidRPr="000C504E">
        <w:rPr>
          <w:rFonts w:ascii="SimSun" w:hAnsi="SimSun"/>
          <w:sz w:val="21"/>
        </w:rPr>
        <w:t>安排，为</w:t>
      </w:r>
      <w:r w:rsidR="00492FD9" w:rsidRPr="000C504E">
        <w:rPr>
          <w:rFonts w:ascii="SimSun" w:hAnsi="SimSun"/>
          <w:sz w:val="21"/>
        </w:rPr>
        <w:t>那些已建立了</w:t>
      </w:r>
      <w:r w:rsidR="003D3174" w:rsidRPr="000C504E">
        <w:rPr>
          <w:rFonts w:ascii="SimSun" w:hAnsi="SimSun"/>
          <w:sz w:val="21"/>
        </w:rPr>
        <w:t>储备投资</w:t>
      </w:r>
      <w:r w:rsidR="00492FD9" w:rsidRPr="000C504E">
        <w:rPr>
          <w:rFonts w:ascii="SimSun" w:hAnsi="SimSun"/>
          <w:sz w:val="21"/>
        </w:rPr>
        <w:t>的组织</w:t>
      </w:r>
      <w:r w:rsidR="003D3174" w:rsidRPr="000C504E">
        <w:rPr>
          <w:rFonts w:ascii="SimSun" w:hAnsi="SimSun"/>
          <w:sz w:val="21"/>
        </w:rPr>
        <w:t>设定储备投资</w:t>
      </w:r>
      <w:r w:rsidR="00492FD9" w:rsidRPr="000C504E">
        <w:rPr>
          <w:rFonts w:ascii="SimSun" w:hAnsi="SimSun"/>
          <w:sz w:val="21"/>
        </w:rPr>
        <w:t>专款</w:t>
      </w:r>
      <w:r w:rsidR="003D3174" w:rsidRPr="000C504E">
        <w:rPr>
          <w:rFonts w:ascii="SimSun" w:hAnsi="SimSun"/>
          <w:sz w:val="21"/>
        </w:rPr>
        <w:t>，</w:t>
      </w:r>
      <w:r w:rsidR="00502690" w:rsidRPr="000C504E">
        <w:rPr>
          <w:rFonts w:ascii="SimSun" w:hAnsi="SimSun"/>
          <w:sz w:val="21"/>
        </w:rPr>
        <w:t>专门</w:t>
      </w:r>
      <w:r w:rsidR="00492FD9" w:rsidRPr="000C504E">
        <w:rPr>
          <w:rFonts w:ascii="SimSun" w:hAnsi="SimSun"/>
          <w:sz w:val="21"/>
        </w:rPr>
        <w:t>用</w:t>
      </w:r>
      <w:r w:rsidR="00502690" w:rsidRPr="000C504E">
        <w:rPr>
          <w:rFonts w:ascii="SimSun" w:hAnsi="SimSun"/>
          <w:sz w:val="21"/>
        </w:rPr>
        <w:t>来</w:t>
      </w:r>
      <w:r w:rsidR="00492FD9" w:rsidRPr="000C504E">
        <w:rPr>
          <w:rFonts w:ascii="SimSun" w:hAnsi="SimSun"/>
          <w:sz w:val="21"/>
        </w:rPr>
        <w:t>支付ASHI负债</w:t>
      </w:r>
      <w:r w:rsidR="00747A66" w:rsidRPr="000C504E">
        <w:rPr>
          <w:rFonts w:ascii="SimSun" w:hAnsi="SimSun"/>
          <w:sz w:val="21"/>
        </w:rPr>
        <w:t>，</w:t>
      </w:r>
      <w:r w:rsidR="003D3174" w:rsidRPr="000C504E">
        <w:rPr>
          <w:rFonts w:ascii="SimSun" w:hAnsi="SimSun"/>
          <w:sz w:val="21"/>
        </w:rPr>
        <w:t>但</w:t>
      </w:r>
      <w:r w:rsidR="006729C4" w:rsidRPr="000C504E">
        <w:rPr>
          <w:rFonts w:ascii="SimSun" w:hAnsi="SimSun"/>
          <w:sz w:val="21"/>
        </w:rPr>
        <w:t>不排除</w:t>
      </w:r>
      <w:r w:rsidR="00492FD9" w:rsidRPr="000C504E">
        <w:rPr>
          <w:rFonts w:ascii="SimSun" w:hAnsi="SimSun"/>
          <w:sz w:val="21"/>
        </w:rPr>
        <w:t>为</w:t>
      </w:r>
      <w:r w:rsidR="008D09A8" w:rsidRPr="000C504E">
        <w:rPr>
          <w:rFonts w:ascii="SimSun" w:hAnsi="SimSun"/>
          <w:sz w:val="21"/>
        </w:rPr>
        <w:t>累计</w:t>
      </w:r>
      <w:r w:rsidR="00492FD9" w:rsidRPr="000C504E">
        <w:rPr>
          <w:rFonts w:ascii="SimSun" w:hAnsi="SimSun"/>
          <w:sz w:val="21"/>
        </w:rPr>
        <w:t>储备投资</w:t>
      </w:r>
      <w:r w:rsidR="006729C4" w:rsidRPr="000C504E">
        <w:rPr>
          <w:rFonts w:ascii="SimSun" w:hAnsi="SimSun"/>
          <w:sz w:val="21"/>
        </w:rPr>
        <w:t>建立一个机构</w:t>
      </w:r>
      <w:proofErr w:type="gramStart"/>
      <w:r w:rsidR="006729C4" w:rsidRPr="000C504E">
        <w:rPr>
          <w:rFonts w:ascii="SimSun" w:hAnsi="SimSun"/>
          <w:sz w:val="21"/>
        </w:rPr>
        <w:t>间设施</w:t>
      </w:r>
      <w:proofErr w:type="gramEnd"/>
      <w:r w:rsidR="006729C4" w:rsidRPr="000C504E">
        <w:rPr>
          <w:rFonts w:ascii="SimSun" w:hAnsi="SimSun"/>
          <w:sz w:val="21"/>
        </w:rPr>
        <w:t>的</w:t>
      </w:r>
      <w:r w:rsidR="00492FD9" w:rsidRPr="000C504E">
        <w:rPr>
          <w:rFonts w:ascii="SimSun" w:hAnsi="SimSun"/>
          <w:sz w:val="21"/>
        </w:rPr>
        <w:t>可能性。</w:t>
      </w:r>
    </w:p>
    <w:p w:rsidR="005D7479" w:rsidRDefault="005D7479" w:rsidP="008915E7">
      <w:pPr>
        <w:pStyle w:val="EndofDocument"/>
        <w:overflowPunct w:val="0"/>
        <w:spacing w:afterLines="50" w:after="120" w:line="340" w:lineRule="atLeast"/>
        <w:ind w:left="5534"/>
        <w:jc w:val="left"/>
        <w:rPr>
          <w:rFonts w:ascii="KaiTi" w:eastAsia="KaiTi" w:hAnsi="KaiTi" w:cs="SimSun"/>
          <w:sz w:val="21"/>
          <w:szCs w:val="22"/>
          <w:lang w:eastAsia="zh-CN"/>
        </w:rPr>
        <w:sectPr w:rsidR="005D7479" w:rsidSect="008915E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0C504E">
        <w:rPr>
          <w:rFonts w:ascii="KaiTi" w:eastAsia="KaiTi" w:hAnsi="KaiTi" w:cs="Arial"/>
          <w:sz w:val="21"/>
          <w:szCs w:val="22"/>
          <w:lang w:eastAsia="zh-CN"/>
        </w:rPr>
        <w:t>[后接</w:t>
      </w:r>
      <w:r w:rsidRPr="000C504E">
        <w:rPr>
          <w:rFonts w:ascii="KaiTi" w:eastAsia="KaiTi" w:hAnsi="KaiTi" w:cs="SimSun"/>
          <w:sz w:val="21"/>
          <w:szCs w:val="22"/>
          <w:lang w:eastAsia="zh-CN"/>
        </w:rPr>
        <w:t>附件</w:t>
      </w:r>
      <w:r w:rsidR="00E632F0">
        <w:rPr>
          <w:rFonts w:ascii="KaiTi" w:eastAsia="KaiTi" w:hAnsi="KaiTi" w:cs="SimSun" w:hint="eastAsia"/>
          <w:sz w:val="21"/>
          <w:szCs w:val="22"/>
          <w:lang w:eastAsia="zh-CN"/>
        </w:rPr>
        <w:t>二</w:t>
      </w:r>
      <w:r w:rsidRPr="000C504E">
        <w:rPr>
          <w:rFonts w:ascii="KaiTi" w:eastAsia="KaiTi" w:hAnsi="KaiTi" w:cs="Arial"/>
          <w:sz w:val="21"/>
          <w:szCs w:val="22"/>
          <w:lang w:eastAsia="zh-CN"/>
        </w:rPr>
        <w:t>]</w:t>
      </w:r>
    </w:p>
    <w:p w:rsidR="005F0CA4" w:rsidRPr="000C504E" w:rsidRDefault="005F0CA4" w:rsidP="005F0CA4">
      <w:pPr>
        <w:spacing w:beforeLines="100" w:before="240" w:afterLines="100" w:after="240" w:line="340" w:lineRule="atLeast"/>
        <w:jc w:val="center"/>
        <w:rPr>
          <w:rFonts w:ascii="SimHei" w:eastAsia="SimHei" w:hAnsi="SimHei"/>
          <w:sz w:val="21"/>
        </w:rPr>
      </w:pPr>
      <w:r w:rsidRPr="000C504E">
        <w:rPr>
          <w:rFonts w:ascii="SimHei" w:eastAsia="SimHei" w:hAnsi="SimHei"/>
          <w:sz w:val="21"/>
        </w:rPr>
        <w:lastRenderedPageBreak/>
        <w:t>ASHI问题工作组</w:t>
      </w:r>
      <w:r>
        <w:rPr>
          <w:rFonts w:ascii="SimHei" w:eastAsia="SimHei" w:hAnsi="SimHei" w:hint="eastAsia"/>
          <w:sz w:val="21"/>
        </w:rPr>
        <w:t>和</w:t>
      </w:r>
      <w:r w:rsidRPr="005F0CA4">
        <w:rPr>
          <w:rFonts w:ascii="SimHei" w:eastAsia="SimHei" w:hAnsi="SimHei" w:hint="eastAsia"/>
          <w:sz w:val="21"/>
        </w:rPr>
        <w:t>行预</w:t>
      </w:r>
      <w:proofErr w:type="gramStart"/>
      <w:r w:rsidRPr="005F0CA4">
        <w:rPr>
          <w:rFonts w:ascii="SimHei" w:eastAsia="SimHei" w:hAnsi="SimHei" w:hint="eastAsia"/>
          <w:sz w:val="21"/>
        </w:rPr>
        <w:t>咨</w:t>
      </w:r>
      <w:proofErr w:type="gramEnd"/>
      <w:r w:rsidRPr="005F0CA4">
        <w:rPr>
          <w:rFonts w:ascii="SimHei" w:eastAsia="SimHei" w:hAnsi="SimHei" w:hint="eastAsia"/>
          <w:sz w:val="21"/>
        </w:rPr>
        <w:t>委会</w:t>
      </w:r>
      <w:r w:rsidRPr="000C504E">
        <w:rPr>
          <w:rFonts w:ascii="SimHei" w:eastAsia="SimHei" w:hAnsi="SimHei"/>
          <w:sz w:val="21"/>
        </w:rPr>
        <w:t>提出的</w:t>
      </w:r>
      <w:r>
        <w:rPr>
          <w:rFonts w:ascii="SimHei" w:eastAsia="SimHei" w:hAnsi="SimHei"/>
          <w:sz w:val="21"/>
        </w:rPr>
        <w:t>建议</w:t>
      </w:r>
    </w:p>
    <w:p w:rsidR="005F0CA4" w:rsidRPr="000C504E" w:rsidRDefault="005F0CA4" w:rsidP="00801C75">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801C75">
        <w:rPr>
          <w:rFonts w:ascii="SimSun" w:hAnsi="SimSun"/>
          <w:sz w:val="21"/>
          <w:u w:val="single"/>
        </w:rPr>
        <w:t>A</w:t>
      </w:r>
      <w:r w:rsidRPr="000C504E">
        <w:rPr>
          <w:rFonts w:ascii="SimSun" w:hAnsi="SimSun"/>
          <w:sz w:val="21"/>
        </w:rPr>
        <w:t>：</w:t>
      </w:r>
      <w:r w:rsidRPr="000C504E">
        <w:rPr>
          <w:rFonts w:ascii="SimSun" w:hAnsi="SimSun"/>
          <w:sz w:val="21"/>
        </w:rPr>
        <w:tab/>
      </w:r>
      <w:r w:rsidR="00801C75" w:rsidRPr="00801C75">
        <w:rPr>
          <w:rFonts w:ascii="SimSun" w:hAnsi="SimSun" w:hint="eastAsia"/>
          <w:sz w:val="21"/>
        </w:rPr>
        <w:t>建议保留秘书长设立的、由联合国系统行政首长协调理事会管理问题高级别委员会财务和</w:t>
      </w:r>
      <w:proofErr w:type="gramStart"/>
      <w:r w:rsidR="00801C75" w:rsidRPr="00801C75">
        <w:rPr>
          <w:rFonts w:ascii="SimSun" w:hAnsi="SimSun" w:hint="eastAsia"/>
          <w:sz w:val="21"/>
        </w:rPr>
        <w:t>预算网负责</w:t>
      </w:r>
      <w:proofErr w:type="gramEnd"/>
      <w:r w:rsidR="00801C75" w:rsidRPr="00801C75">
        <w:rPr>
          <w:rFonts w:ascii="SimSun" w:hAnsi="SimSun" w:hint="eastAsia"/>
          <w:sz w:val="21"/>
        </w:rPr>
        <w:t>主持的工作组，以确保在健康保险计划第三方管理领域持续推进符合最佳做法的服务条款和条件、成本遏制和控制措施</w:t>
      </w:r>
      <w:r w:rsidR="00801C75">
        <w:rPr>
          <w:rFonts w:ascii="SimSun" w:hAnsi="SimSun" w:hint="eastAsia"/>
          <w:sz w:val="21"/>
        </w:rPr>
        <w:t>。</w:t>
      </w:r>
    </w:p>
    <w:p w:rsidR="00801C75" w:rsidRPr="000C504E" w:rsidRDefault="00801C75" w:rsidP="00801C75">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Pr>
          <w:rFonts w:ascii="SimSun" w:hAnsi="SimSun" w:hint="eastAsia"/>
          <w:sz w:val="21"/>
          <w:u w:val="single"/>
        </w:rPr>
        <w:t>B</w:t>
      </w:r>
      <w:r w:rsidRPr="000C504E">
        <w:rPr>
          <w:rFonts w:ascii="SimSun" w:hAnsi="SimSun"/>
          <w:sz w:val="21"/>
        </w:rPr>
        <w:t>：</w:t>
      </w:r>
      <w:r w:rsidRPr="000C504E">
        <w:rPr>
          <w:rFonts w:ascii="SimSun" w:hAnsi="SimSun"/>
          <w:sz w:val="21"/>
        </w:rPr>
        <w:tab/>
      </w:r>
      <w:r w:rsidRPr="00801C75">
        <w:rPr>
          <w:rFonts w:ascii="SimSun" w:hAnsi="SimSun" w:hint="eastAsia"/>
          <w:sz w:val="21"/>
        </w:rPr>
        <w:t>建议工作组寻求机会，帮助所有地点的各机构开展合作，使其健康保险计划有机会使用所有区域的保健服务提供者网络，以确保实现优质保健服务的最优价格并尽量减少价格波动</w:t>
      </w:r>
      <w:r>
        <w:rPr>
          <w:rFonts w:ascii="SimSun" w:hAnsi="SimSun" w:hint="eastAsia"/>
          <w:sz w:val="21"/>
        </w:rPr>
        <w:t>。</w:t>
      </w:r>
    </w:p>
    <w:p w:rsidR="00801C75" w:rsidRPr="000C504E" w:rsidRDefault="00801C75" w:rsidP="00801C75">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Pr>
          <w:rFonts w:ascii="SimSun" w:hAnsi="SimSun" w:hint="eastAsia"/>
          <w:sz w:val="21"/>
          <w:u w:val="single"/>
        </w:rPr>
        <w:t>C</w:t>
      </w:r>
      <w:r w:rsidRPr="000C504E">
        <w:rPr>
          <w:rFonts w:ascii="SimSun" w:hAnsi="SimSun"/>
          <w:sz w:val="21"/>
        </w:rPr>
        <w:t>：</w:t>
      </w:r>
      <w:r w:rsidRPr="000C504E">
        <w:rPr>
          <w:rFonts w:ascii="SimSun" w:hAnsi="SimSun"/>
          <w:sz w:val="21"/>
        </w:rPr>
        <w:tab/>
      </w:r>
      <w:r w:rsidR="0073348E" w:rsidRPr="0073348E">
        <w:rPr>
          <w:rFonts w:ascii="SimSun" w:hAnsi="SimSun" w:hint="eastAsia"/>
          <w:sz w:val="21"/>
        </w:rPr>
        <w:t>建议工作组敦促各机构调整目前保单及与第三方管理公司合同中阻碍在联合国系统内分享信息的保密条款，并定期开展全系统承保审查，以便联合国系统各机构在与健康保险承保商谈判保险条款和条件时利用规模和技术经验。还建议工作组尽可能推动风险共担，包括</w:t>
      </w:r>
      <w:proofErr w:type="gramStart"/>
      <w:r w:rsidR="0073348E" w:rsidRPr="0073348E">
        <w:rPr>
          <w:rFonts w:ascii="SimSun" w:hAnsi="SimSun" w:hint="eastAsia"/>
          <w:sz w:val="21"/>
        </w:rPr>
        <w:t>酌情在</w:t>
      </w:r>
      <w:proofErr w:type="gramEnd"/>
      <w:r w:rsidR="0073348E" w:rsidRPr="0073348E">
        <w:rPr>
          <w:rFonts w:ascii="SimSun" w:hAnsi="SimSun" w:hint="eastAsia"/>
          <w:sz w:val="21"/>
        </w:rPr>
        <w:t>专属保险安排内这么做</w:t>
      </w:r>
      <w:r>
        <w:rPr>
          <w:rFonts w:ascii="SimSun" w:hAnsi="SimSun" w:hint="eastAsia"/>
          <w:sz w:val="21"/>
        </w:rPr>
        <w:t>。</w:t>
      </w:r>
    </w:p>
    <w:p w:rsidR="00B0173F" w:rsidRPr="00B0173F" w:rsidRDefault="00B0173F" w:rsidP="00E632F0">
      <w:pPr>
        <w:spacing w:afterLines="50" w:after="120" w:line="340" w:lineRule="atLeast"/>
        <w:ind w:firstLineChars="258" w:firstLine="542"/>
        <w:jc w:val="both"/>
        <w:rPr>
          <w:rFonts w:ascii="SimSun" w:hAnsi="SimSun"/>
          <w:sz w:val="21"/>
        </w:rPr>
      </w:pPr>
      <w:r w:rsidRPr="00B0173F">
        <w:rPr>
          <w:rFonts w:ascii="SimSun" w:hAnsi="SimSun" w:hint="eastAsia"/>
          <w:sz w:val="21"/>
        </w:rPr>
        <w:t>行预</w:t>
      </w:r>
      <w:proofErr w:type="gramStart"/>
      <w:r w:rsidRPr="00B0173F">
        <w:rPr>
          <w:rFonts w:ascii="SimSun" w:hAnsi="SimSun" w:hint="eastAsia"/>
          <w:sz w:val="21"/>
        </w:rPr>
        <w:t>咨</w:t>
      </w:r>
      <w:proofErr w:type="gramEnd"/>
      <w:r w:rsidRPr="00B0173F">
        <w:rPr>
          <w:rFonts w:ascii="SimSun" w:hAnsi="SimSun" w:hint="eastAsia"/>
          <w:sz w:val="21"/>
        </w:rPr>
        <w:t>委会</w:t>
      </w:r>
      <w:r>
        <w:rPr>
          <w:rFonts w:ascii="SimSun" w:hAnsi="SimSun" w:hint="eastAsia"/>
          <w:sz w:val="21"/>
        </w:rPr>
        <w:t>建议联大核可建议A、B和C。</w:t>
      </w:r>
    </w:p>
    <w:p w:rsidR="00801C75" w:rsidRPr="000C504E" w:rsidRDefault="00801C75" w:rsidP="00801C75">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73348E">
        <w:rPr>
          <w:rFonts w:ascii="SimSun" w:hAnsi="SimSun" w:hint="eastAsia"/>
          <w:sz w:val="21"/>
          <w:u w:val="single"/>
        </w:rPr>
        <w:t>D</w:t>
      </w:r>
      <w:r w:rsidRPr="000C504E">
        <w:rPr>
          <w:rFonts w:ascii="SimSun" w:hAnsi="SimSun"/>
          <w:sz w:val="21"/>
        </w:rPr>
        <w:t>：</w:t>
      </w:r>
      <w:r w:rsidRPr="000C504E">
        <w:rPr>
          <w:rFonts w:ascii="SimSun" w:hAnsi="SimSun"/>
          <w:sz w:val="21"/>
        </w:rPr>
        <w:tab/>
      </w:r>
      <w:r w:rsidR="0073348E" w:rsidRPr="0073348E">
        <w:rPr>
          <w:rFonts w:ascii="SimSun" w:hAnsi="SimSun" w:hint="eastAsia"/>
          <w:sz w:val="21"/>
        </w:rPr>
        <w:t>建议停止考虑扩大联合国合办工作人员养恤基金的任务授权，工作组集中精力根据地域和组织归属促进协调一致地制订健康保险计划和合并计划，以达到临界规模</w:t>
      </w:r>
      <w:r>
        <w:rPr>
          <w:rFonts w:ascii="SimSun" w:hAnsi="SimSun" w:hint="eastAsia"/>
          <w:sz w:val="21"/>
        </w:rPr>
        <w:t>。</w:t>
      </w:r>
    </w:p>
    <w:p w:rsidR="00B0173F" w:rsidRPr="00B0173F" w:rsidRDefault="00B0173F" w:rsidP="00E632F0">
      <w:pPr>
        <w:spacing w:afterLines="50" w:after="120" w:line="340" w:lineRule="atLeast"/>
        <w:ind w:firstLineChars="258" w:firstLine="542"/>
        <w:jc w:val="both"/>
        <w:rPr>
          <w:rFonts w:ascii="SimSun" w:hAnsi="SimSun"/>
          <w:sz w:val="21"/>
        </w:rPr>
      </w:pPr>
      <w:r w:rsidRPr="00B0173F">
        <w:rPr>
          <w:rFonts w:ascii="SimSun" w:hAnsi="SimSun" w:hint="eastAsia"/>
          <w:sz w:val="21"/>
        </w:rPr>
        <w:t>行预</w:t>
      </w:r>
      <w:proofErr w:type="gramStart"/>
      <w:r w:rsidRPr="00B0173F">
        <w:rPr>
          <w:rFonts w:ascii="SimSun" w:hAnsi="SimSun" w:hint="eastAsia"/>
          <w:sz w:val="21"/>
        </w:rPr>
        <w:t>咨</w:t>
      </w:r>
      <w:proofErr w:type="gramEnd"/>
      <w:r w:rsidRPr="00B0173F">
        <w:rPr>
          <w:rFonts w:ascii="SimSun" w:hAnsi="SimSun" w:hint="eastAsia"/>
          <w:sz w:val="21"/>
        </w:rPr>
        <w:t>委会</w:t>
      </w:r>
      <w:r>
        <w:rPr>
          <w:rFonts w:ascii="SimSun" w:hAnsi="SimSun" w:hint="eastAsia"/>
          <w:sz w:val="21"/>
        </w:rPr>
        <w:t>认为，养恤基金</w:t>
      </w:r>
      <w:r w:rsidR="00A936E2">
        <w:rPr>
          <w:rFonts w:ascii="SimSun" w:hAnsi="SimSun" w:hint="eastAsia"/>
          <w:sz w:val="21"/>
        </w:rPr>
        <w:t>的作用</w:t>
      </w:r>
      <w:r w:rsidR="00A16606">
        <w:rPr>
          <w:rFonts w:ascii="SimSun" w:hAnsi="SimSun" w:hint="eastAsia"/>
          <w:sz w:val="21"/>
        </w:rPr>
        <w:t>是提供成本节约的解决方案，</w:t>
      </w:r>
      <w:r w:rsidR="00364B9A">
        <w:rPr>
          <w:rFonts w:ascii="SimSun" w:hAnsi="SimSun" w:hint="eastAsia"/>
          <w:sz w:val="21"/>
        </w:rPr>
        <w:t>让理事机构已批准为ASHI福利供资的联合国系统组织可以探索专用于这种供资的投资</w:t>
      </w:r>
      <w:r w:rsidR="00845EEC">
        <w:rPr>
          <w:rFonts w:ascii="SimSun" w:hAnsi="SimSun" w:hint="eastAsia"/>
          <w:sz w:val="21"/>
        </w:rPr>
        <w:t>资产</w:t>
      </w:r>
      <w:r>
        <w:rPr>
          <w:rFonts w:ascii="SimSun" w:hAnsi="SimSun" w:hint="eastAsia"/>
          <w:sz w:val="21"/>
        </w:rPr>
        <w:t>。</w:t>
      </w:r>
      <w:r w:rsidR="00364B9A">
        <w:rPr>
          <w:rFonts w:ascii="SimSun" w:hAnsi="SimSun" w:hint="eastAsia"/>
          <w:sz w:val="21"/>
        </w:rPr>
        <w:t>因此，</w:t>
      </w:r>
      <w:r w:rsidR="00364B9A" w:rsidRPr="00B0173F">
        <w:rPr>
          <w:rFonts w:ascii="SimSun" w:hAnsi="SimSun" w:hint="eastAsia"/>
          <w:sz w:val="21"/>
        </w:rPr>
        <w:t>行预</w:t>
      </w:r>
      <w:proofErr w:type="gramStart"/>
      <w:r w:rsidR="00364B9A" w:rsidRPr="00B0173F">
        <w:rPr>
          <w:rFonts w:ascii="SimSun" w:hAnsi="SimSun" w:hint="eastAsia"/>
          <w:sz w:val="21"/>
        </w:rPr>
        <w:t>咨</w:t>
      </w:r>
      <w:proofErr w:type="gramEnd"/>
      <w:r w:rsidR="00364B9A" w:rsidRPr="00B0173F">
        <w:rPr>
          <w:rFonts w:ascii="SimSun" w:hAnsi="SimSun" w:hint="eastAsia"/>
          <w:sz w:val="21"/>
        </w:rPr>
        <w:t>委会</w:t>
      </w:r>
      <w:r w:rsidR="00364B9A">
        <w:rPr>
          <w:rFonts w:ascii="SimSun" w:hAnsi="SimSun" w:hint="eastAsia"/>
          <w:sz w:val="21"/>
        </w:rPr>
        <w:t>不建议核可建议D。</w:t>
      </w:r>
    </w:p>
    <w:p w:rsidR="00801C75" w:rsidRPr="000C504E" w:rsidRDefault="00801C75" w:rsidP="00801C75">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73348E">
        <w:rPr>
          <w:rFonts w:ascii="SimSun" w:hAnsi="SimSun" w:hint="eastAsia"/>
          <w:sz w:val="21"/>
          <w:u w:val="single"/>
        </w:rPr>
        <w:t>E</w:t>
      </w:r>
      <w:r w:rsidRPr="000C504E">
        <w:rPr>
          <w:rFonts w:ascii="SimSun" w:hAnsi="SimSun"/>
          <w:sz w:val="21"/>
        </w:rPr>
        <w:t>：</w:t>
      </w:r>
      <w:r w:rsidRPr="000C504E">
        <w:rPr>
          <w:rFonts w:ascii="SimSun" w:hAnsi="SimSun"/>
          <w:sz w:val="21"/>
        </w:rPr>
        <w:tab/>
      </w:r>
      <w:r w:rsidR="0073348E" w:rsidRPr="0073348E">
        <w:rPr>
          <w:rFonts w:ascii="SimSun" w:hAnsi="SimSun" w:hint="eastAsia"/>
          <w:sz w:val="21"/>
        </w:rPr>
        <w:t>建议工作队继续积极参与协调负债估值的指导原则</w:t>
      </w:r>
      <w:r>
        <w:rPr>
          <w:rFonts w:ascii="SimSun" w:hAnsi="SimSun" w:hint="eastAsia"/>
          <w:sz w:val="21"/>
        </w:rPr>
        <w:t>。</w:t>
      </w:r>
    </w:p>
    <w:p w:rsidR="00A936E2" w:rsidRPr="00B0173F" w:rsidRDefault="00A936E2" w:rsidP="00E632F0">
      <w:pPr>
        <w:spacing w:afterLines="50" w:after="120" w:line="340" w:lineRule="atLeast"/>
        <w:ind w:firstLineChars="258" w:firstLine="542"/>
        <w:jc w:val="both"/>
        <w:rPr>
          <w:rFonts w:ascii="SimSun" w:hAnsi="SimSun"/>
          <w:sz w:val="21"/>
        </w:rPr>
      </w:pPr>
      <w:r w:rsidRPr="00B0173F">
        <w:rPr>
          <w:rFonts w:ascii="SimSun" w:hAnsi="SimSun" w:hint="eastAsia"/>
          <w:sz w:val="21"/>
        </w:rPr>
        <w:t>行预</w:t>
      </w:r>
      <w:proofErr w:type="gramStart"/>
      <w:r w:rsidRPr="00B0173F">
        <w:rPr>
          <w:rFonts w:ascii="SimSun" w:hAnsi="SimSun" w:hint="eastAsia"/>
          <w:sz w:val="21"/>
        </w:rPr>
        <w:t>咨</w:t>
      </w:r>
      <w:proofErr w:type="gramEnd"/>
      <w:r w:rsidRPr="00B0173F">
        <w:rPr>
          <w:rFonts w:ascii="SimSun" w:hAnsi="SimSun" w:hint="eastAsia"/>
          <w:sz w:val="21"/>
        </w:rPr>
        <w:t>委会</w:t>
      </w:r>
      <w:r>
        <w:rPr>
          <w:rFonts w:ascii="SimSun" w:hAnsi="SimSun" w:hint="eastAsia"/>
          <w:sz w:val="21"/>
        </w:rPr>
        <w:t>建议联大核可建议E</w:t>
      </w:r>
      <w:r w:rsidR="00364B9A">
        <w:rPr>
          <w:rFonts w:ascii="SimSun" w:hAnsi="SimSun" w:hint="eastAsia"/>
          <w:sz w:val="21"/>
        </w:rPr>
        <w:t>，并期待在收到协调方法的信息后，收到关于联合国系统ASHI负债精算估值的信息</w:t>
      </w:r>
      <w:r>
        <w:rPr>
          <w:rFonts w:ascii="SimSun" w:hAnsi="SimSun" w:hint="eastAsia"/>
          <w:sz w:val="21"/>
        </w:rPr>
        <w:t>。</w:t>
      </w:r>
    </w:p>
    <w:p w:rsidR="00801C75" w:rsidRDefault="00801C75" w:rsidP="00801C75">
      <w:pPr>
        <w:keepNext/>
        <w:overflowPunct w:val="0"/>
        <w:spacing w:beforeLines="100" w:before="240" w:afterLines="50" w:after="120" w:line="340" w:lineRule="atLeast"/>
        <w:jc w:val="both"/>
        <w:rPr>
          <w:rFonts w:ascii="SimSun" w:hAnsi="SimSun"/>
          <w:sz w:val="21"/>
        </w:rPr>
      </w:pPr>
      <w:r w:rsidRPr="000C504E">
        <w:rPr>
          <w:rFonts w:ascii="SimSun" w:hAnsi="SimSun"/>
          <w:sz w:val="21"/>
          <w:u w:val="single"/>
        </w:rPr>
        <w:t>建议</w:t>
      </w:r>
      <w:r w:rsidR="0073348E">
        <w:rPr>
          <w:rFonts w:ascii="SimSun" w:hAnsi="SimSun" w:hint="eastAsia"/>
          <w:sz w:val="21"/>
          <w:u w:val="single"/>
        </w:rPr>
        <w:t>G</w:t>
      </w:r>
      <w:r w:rsidRPr="000C504E">
        <w:rPr>
          <w:rFonts w:ascii="SimSun" w:hAnsi="SimSun"/>
          <w:sz w:val="21"/>
        </w:rPr>
        <w:t>：</w:t>
      </w:r>
      <w:r w:rsidRPr="000C504E">
        <w:rPr>
          <w:rFonts w:ascii="SimSun" w:hAnsi="SimSun"/>
          <w:sz w:val="21"/>
        </w:rPr>
        <w:tab/>
      </w:r>
      <w:r w:rsidR="0073348E" w:rsidRPr="0073348E">
        <w:rPr>
          <w:rFonts w:ascii="SimSun" w:hAnsi="SimSun" w:hint="eastAsia"/>
          <w:sz w:val="21"/>
        </w:rPr>
        <w:t>建议管理问题高级别委员会财务和</w:t>
      </w:r>
      <w:proofErr w:type="gramStart"/>
      <w:r w:rsidR="0073348E" w:rsidRPr="0073348E">
        <w:rPr>
          <w:rFonts w:ascii="SimSun" w:hAnsi="SimSun" w:hint="eastAsia"/>
          <w:sz w:val="21"/>
        </w:rPr>
        <w:t>预算网</w:t>
      </w:r>
      <w:proofErr w:type="gramEnd"/>
      <w:r w:rsidR="0073348E" w:rsidRPr="0073348E">
        <w:rPr>
          <w:rFonts w:ascii="SimSun" w:hAnsi="SimSun" w:hint="eastAsia"/>
          <w:sz w:val="21"/>
        </w:rPr>
        <w:t>所设共同财务服务工作组继续促进就专门用于偿付离职后健康保险负债的资金的投资问题开展机构间合作</w:t>
      </w:r>
      <w:r>
        <w:rPr>
          <w:rFonts w:ascii="SimSun" w:hAnsi="SimSun" w:hint="eastAsia"/>
          <w:sz w:val="21"/>
        </w:rPr>
        <w:t>。</w:t>
      </w:r>
    </w:p>
    <w:p w:rsidR="00364B9A" w:rsidRPr="00B0173F" w:rsidRDefault="00364B9A" w:rsidP="00E632F0">
      <w:pPr>
        <w:spacing w:afterLines="50" w:after="120" w:line="340" w:lineRule="atLeast"/>
        <w:ind w:firstLineChars="258" w:firstLine="542"/>
        <w:jc w:val="both"/>
        <w:rPr>
          <w:rFonts w:ascii="SimSun" w:hAnsi="SimSun"/>
          <w:sz w:val="21"/>
        </w:rPr>
      </w:pPr>
      <w:r>
        <w:rPr>
          <w:rFonts w:ascii="SimSun" w:hAnsi="SimSun" w:hint="eastAsia"/>
          <w:sz w:val="21"/>
        </w:rPr>
        <w:t>对于已专设储备金以覆盖ASHI负债的机构，</w:t>
      </w:r>
      <w:r w:rsidRPr="00B0173F">
        <w:rPr>
          <w:rFonts w:ascii="SimSun" w:hAnsi="SimSun" w:hint="eastAsia"/>
          <w:sz w:val="21"/>
        </w:rPr>
        <w:t>行预</w:t>
      </w:r>
      <w:proofErr w:type="gramStart"/>
      <w:r w:rsidRPr="00B0173F">
        <w:rPr>
          <w:rFonts w:ascii="SimSun" w:hAnsi="SimSun" w:hint="eastAsia"/>
          <w:sz w:val="21"/>
        </w:rPr>
        <w:t>咨</w:t>
      </w:r>
      <w:proofErr w:type="gramEnd"/>
      <w:r w:rsidRPr="00B0173F">
        <w:rPr>
          <w:rFonts w:ascii="SimSun" w:hAnsi="SimSun" w:hint="eastAsia"/>
          <w:sz w:val="21"/>
        </w:rPr>
        <w:t>委会</w:t>
      </w:r>
      <w:r>
        <w:rPr>
          <w:rFonts w:ascii="SimSun" w:hAnsi="SimSun" w:hint="eastAsia"/>
          <w:sz w:val="21"/>
        </w:rPr>
        <w:t>欢迎</w:t>
      </w:r>
      <w:r w:rsidR="00845EEC" w:rsidRPr="00845EEC">
        <w:rPr>
          <w:rFonts w:ascii="SimSun" w:hAnsi="SimSun" w:hint="eastAsia"/>
          <w:sz w:val="21"/>
        </w:rPr>
        <w:t>共同金库事务工作组（WGCTS）</w:t>
      </w:r>
      <w:r w:rsidR="00845EEC">
        <w:rPr>
          <w:rFonts w:ascii="SimSun" w:hAnsi="SimSun" w:hint="eastAsia"/>
          <w:sz w:val="21"/>
        </w:rPr>
        <w:t>努力寻求合作机会</w:t>
      </w:r>
      <w:r>
        <w:rPr>
          <w:rFonts w:ascii="SimSun" w:hAnsi="SimSun" w:hint="eastAsia"/>
          <w:sz w:val="21"/>
        </w:rPr>
        <w:t>。</w:t>
      </w:r>
      <w:r w:rsidR="00845EEC" w:rsidRPr="00B0173F">
        <w:rPr>
          <w:rFonts w:ascii="SimSun" w:hAnsi="SimSun" w:hint="eastAsia"/>
          <w:sz w:val="21"/>
        </w:rPr>
        <w:t>行预</w:t>
      </w:r>
      <w:proofErr w:type="gramStart"/>
      <w:r w:rsidR="00845EEC" w:rsidRPr="00B0173F">
        <w:rPr>
          <w:rFonts w:ascii="SimSun" w:hAnsi="SimSun" w:hint="eastAsia"/>
          <w:sz w:val="21"/>
        </w:rPr>
        <w:t>咨</w:t>
      </w:r>
      <w:proofErr w:type="gramEnd"/>
      <w:r w:rsidR="00845EEC" w:rsidRPr="00B0173F">
        <w:rPr>
          <w:rFonts w:ascii="SimSun" w:hAnsi="SimSun" w:hint="eastAsia"/>
          <w:sz w:val="21"/>
        </w:rPr>
        <w:t>委会</w:t>
      </w:r>
      <w:r>
        <w:rPr>
          <w:rFonts w:ascii="SimSun" w:hAnsi="SimSun" w:hint="eastAsia"/>
          <w:sz w:val="21"/>
        </w:rPr>
        <w:t>建议联大核可建议</w:t>
      </w:r>
      <w:r w:rsidR="00845EEC">
        <w:rPr>
          <w:rFonts w:ascii="SimSun" w:hAnsi="SimSun" w:hint="eastAsia"/>
          <w:sz w:val="21"/>
        </w:rPr>
        <w:t>G</w:t>
      </w:r>
      <w:r>
        <w:rPr>
          <w:rFonts w:ascii="SimSun" w:hAnsi="SimSun" w:hint="eastAsia"/>
          <w:sz w:val="21"/>
        </w:rPr>
        <w:t>。</w:t>
      </w:r>
    </w:p>
    <w:p w:rsidR="005D7479" w:rsidRDefault="005D7479" w:rsidP="008915E7">
      <w:pPr>
        <w:pStyle w:val="EndofDocument"/>
        <w:overflowPunct w:val="0"/>
        <w:spacing w:afterLines="50" w:after="120" w:line="340" w:lineRule="atLeast"/>
        <w:ind w:left="5534"/>
        <w:jc w:val="left"/>
        <w:rPr>
          <w:rFonts w:ascii="KaiTi" w:eastAsia="KaiTi" w:hAnsi="KaiTi" w:cs="SimSun"/>
          <w:sz w:val="21"/>
          <w:szCs w:val="22"/>
          <w:lang w:eastAsia="zh-CN"/>
        </w:rPr>
      </w:pPr>
    </w:p>
    <w:p w:rsidR="009D7FC0" w:rsidRPr="000C504E" w:rsidRDefault="00BE1E12" w:rsidP="008915E7">
      <w:pPr>
        <w:pStyle w:val="EndofDocument"/>
        <w:overflowPunct w:val="0"/>
        <w:spacing w:afterLines="50" w:after="120" w:line="340" w:lineRule="atLeast"/>
        <w:ind w:left="5534"/>
        <w:jc w:val="left"/>
        <w:rPr>
          <w:rFonts w:ascii="KaiTi" w:eastAsia="KaiTi" w:hAnsi="KaiTi" w:cs="SimSun"/>
          <w:sz w:val="21"/>
          <w:szCs w:val="22"/>
          <w:lang w:eastAsia="zh-CN"/>
        </w:rPr>
      </w:pPr>
      <w:r w:rsidRPr="000C504E">
        <w:rPr>
          <w:rFonts w:ascii="KaiTi" w:eastAsia="KaiTi" w:hAnsi="KaiTi" w:cs="SimSun"/>
          <w:sz w:val="21"/>
          <w:szCs w:val="22"/>
          <w:lang w:eastAsia="zh-CN"/>
        </w:rPr>
        <w:t>[</w:t>
      </w:r>
      <w:r w:rsidR="00F44AEC" w:rsidRPr="000C504E">
        <w:rPr>
          <w:rFonts w:ascii="KaiTi" w:eastAsia="KaiTi" w:hAnsi="KaiTi" w:cs="SimSun"/>
          <w:sz w:val="21"/>
          <w:szCs w:val="22"/>
          <w:lang w:eastAsia="zh-CN"/>
        </w:rPr>
        <w:t>附件和文件完</w:t>
      </w:r>
      <w:r w:rsidRPr="000C504E">
        <w:rPr>
          <w:rFonts w:ascii="KaiTi" w:eastAsia="KaiTi" w:hAnsi="KaiTi" w:cs="SimSun"/>
          <w:sz w:val="21"/>
          <w:szCs w:val="22"/>
          <w:lang w:eastAsia="zh-CN"/>
        </w:rPr>
        <w:t>]</w:t>
      </w:r>
    </w:p>
    <w:sectPr w:rsidR="009D7FC0" w:rsidRPr="000C504E" w:rsidSect="008915E7">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27" w:rsidRDefault="00DF4D27">
      <w:r>
        <w:separator/>
      </w:r>
    </w:p>
  </w:endnote>
  <w:endnote w:type="continuationSeparator" w:id="0">
    <w:p w:rsidR="00DF4D27" w:rsidRDefault="00DF4D27" w:rsidP="003B38C1">
      <w:r>
        <w:separator/>
      </w:r>
    </w:p>
    <w:p w:rsidR="00DF4D27" w:rsidRPr="003B38C1" w:rsidRDefault="00DF4D27" w:rsidP="003B38C1">
      <w:pPr>
        <w:spacing w:after="60"/>
        <w:rPr>
          <w:sz w:val="17"/>
        </w:rPr>
      </w:pPr>
      <w:r>
        <w:rPr>
          <w:sz w:val="17"/>
        </w:rPr>
        <w:t>[Endnote continued from previous page]</w:t>
      </w:r>
    </w:p>
  </w:endnote>
  <w:endnote w:type="continuationNotice" w:id="1">
    <w:p w:rsidR="00DF4D27" w:rsidRPr="003B38C1" w:rsidRDefault="00DF4D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27" w:rsidRDefault="00DF4D27">
      <w:r>
        <w:separator/>
      </w:r>
    </w:p>
  </w:footnote>
  <w:footnote w:type="continuationSeparator" w:id="0">
    <w:p w:rsidR="00DF4D27" w:rsidRDefault="00DF4D27" w:rsidP="008B60B2">
      <w:r>
        <w:separator/>
      </w:r>
    </w:p>
    <w:p w:rsidR="00DF4D27" w:rsidRPr="00ED77FB" w:rsidRDefault="00DF4D27" w:rsidP="008B60B2">
      <w:pPr>
        <w:spacing w:after="60"/>
        <w:rPr>
          <w:sz w:val="17"/>
          <w:szCs w:val="17"/>
        </w:rPr>
      </w:pPr>
      <w:r w:rsidRPr="00ED77FB">
        <w:rPr>
          <w:sz w:val="17"/>
          <w:szCs w:val="17"/>
        </w:rPr>
        <w:t>[Footnote continued from previous page]</w:t>
      </w:r>
    </w:p>
  </w:footnote>
  <w:footnote w:type="continuationNotice" w:id="1">
    <w:p w:rsidR="00DF4D27" w:rsidRPr="00ED77FB" w:rsidRDefault="00DF4D2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27" w:rsidRPr="00A362CE" w:rsidRDefault="00DF4D27" w:rsidP="00477D6B">
    <w:pPr>
      <w:jc w:val="right"/>
      <w:rPr>
        <w:rFonts w:ascii="SimSun" w:hAnsi="SimSun"/>
        <w:sz w:val="21"/>
      </w:rPr>
    </w:pPr>
    <w:bookmarkStart w:id="6" w:name="Code2"/>
    <w:bookmarkEnd w:id="6"/>
    <w:r w:rsidRPr="00A362CE">
      <w:rPr>
        <w:rFonts w:ascii="SimSun" w:hAnsi="SimSun"/>
        <w:sz w:val="21"/>
      </w:rPr>
      <w:t>WO/PBC/2</w:t>
    </w:r>
    <w:r w:rsidR="005D7479">
      <w:rPr>
        <w:rFonts w:ascii="SimSun" w:hAnsi="SimSun" w:hint="eastAsia"/>
        <w:sz w:val="21"/>
      </w:rPr>
      <w:t>6</w:t>
    </w:r>
    <w:r w:rsidRPr="00A362CE">
      <w:rPr>
        <w:rFonts w:ascii="SimSun" w:hAnsi="SimSun"/>
        <w:sz w:val="21"/>
      </w:rPr>
      <w:t>/</w:t>
    </w:r>
    <w:r w:rsidR="005D7479">
      <w:rPr>
        <w:rFonts w:ascii="SimSun" w:hAnsi="SimSun" w:hint="eastAsia"/>
        <w:sz w:val="21"/>
      </w:rPr>
      <w:t>6</w:t>
    </w:r>
  </w:p>
  <w:p w:rsidR="00DF4D27" w:rsidRPr="00A362CE" w:rsidRDefault="00DF4D27" w:rsidP="00477D6B">
    <w:pPr>
      <w:jc w:val="right"/>
      <w:rPr>
        <w:rFonts w:ascii="SimSun" w:hAnsi="SimSun"/>
        <w:sz w:val="21"/>
      </w:rPr>
    </w:pPr>
    <w:r w:rsidRPr="00A362CE">
      <w:rPr>
        <w:rFonts w:ascii="SimSun" w:hAnsi="SimSun" w:hint="eastAsia"/>
        <w:sz w:val="21"/>
      </w:rPr>
      <w:t>第</w:t>
    </w:r>
    <w:r w:rsidRPr="00A362CE">
      <w:rPr>
        <w:rFonts w:ascii="SimSun" w:hAnsi="SimSun"/>
        <w:sz w:val="21"/>
      </w:rPr>
      <w:fldChar w:fldCharType="begin"/>
    </w:r>
    <w:r w:rsidRPr="00A362CE">
      <w:rPr>
        <w:rFonts w:ascii="SimSun" w:hAnsi="SimSun"/>
        <w:sz w:val="21"/>
      </w:rPr>
      <w:instrText xml:space="preserve"> PAGE  \* MERGEFORMAT </w:instrText>
    </w:r>
    <w:r w:rsidRPr="00A362CE">
      <w:rPr>
        <w:rFonts w:ascii="SimSun" w:hAnsi="SimSun"/>
        <w:sz w:val="21"/>
      </w:rPr>
      <w:fldChar w:fldCharType="separate"/>
    </w:r>
    <w:r w:rsidR="008709A8">
      <w:rPr>
        <w:rFonts w:ascii="SimSun" w:hAnsi="SimSun"/>
        <w:noProof/>
        <w:sz w:val="21"/>
      </w:rPr>
      <w:t>3</w:t>
    </w:r>
    <w:r w:rsidRPr="00A362CE">
      <w:rPr>
        <w:rFonts w:ascii="SimSun" w:hAnsi="SimSun"/>
        <w:sz w:val="21"/>
      </w:rPr>
      <w:fldChar w:fldCharType="end"/>
    </w:r>
    <w:r w:rsidRPr="00A362CE">
      <w:rPr>
        <w:rFonts w:ascii="SimSun" w:hAnsi="SimSun" w:hint="eastAsia"/>
        <w:sz w:val="21"/>
      </w:rPr>
      <w:t>页</w:t>
    </w:r>
  </w:p>
  <w:p w:rsidR="00DF4D27" w:rsidRPr="00A362CE" w:rsidRDefault="00DF4D2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27" w:rsidRPr="00A362CE" w:rsidRDefault="00DF4D27" w:rsidP="00477D6B">
    <w:pPr>
      <w:jc w:val="right"/>
      <w:rPr>
        <w:rFonts w:ascii="SimSun" w:hAnsi="SimSun"/>
        <w:sz w:val="21"/>
      </w:rPr>
    </w:pPr>
    <w:r w:rsidRPr="00A362CE">
      <w:rPr>
        <w:rFonts w:ascii="SimSun" w:hAnsi="SimSun"/>
        <w:sz w:val="21"/>
      </w:rPr>
      <w:t>WO/PBC/2</w:t>
    </w:r>
    <w:r w:rsidR="005D7479">
      <w:rPr>
        <w:rFonts w:ascii="SimSun" w:hAnsi="SimSun" w:hint="eastAsia"/>
        <w:sz w:val="21"/>
      </w:rPr>
      <w:t>6</w:t>
    </w:r>
    <w:r w:rsidRPr="00A362CE">
      <w:rPr>
        <w:rFonts w:ascii="SimSun" w:hAnsi="SimSun"/>
        <w:sz w:val="21"/>
      </w:rPr>
      <w:t>/</w:t>
    </w:r>
    <w:r w:rsidR="005D7479">
      <w:rPr>
        <w:rFonts w:ascii="SimSun" w:hAnsi="SimSun" w:hint="eastAsia"/>
        <w:sz w:val="21"/>
      </w:rPr>
      <w:t>6</w:t>
    </w:r>
  </w:p>
  <w:p w:rsidR="00DF4D27" w:rsidRPr="00A362CE" w:rsidRDefault="00DF4D27" w:rsidP="00477D6B">
    <w:pPr>
      <w:jc w:val="right"/>
      <w:rPr>
        <w:rFonts w:ascii="SimSun" w:hAnsi="SimSun"/>
        <w:sz w:val="21"/>
      </w:rPr>
    </w:pPr>
    <w:r w:rsidRPr="00A362CE">
      <w:rPr>
        <w:rFonts w:ascii="SimSun" w:hAnsi="SimSun" w:hint="eastAsia"/>
        <w:sz w:val="21"/>
      </w:rPr>
      <w:t>附件</w:t>
    </w:r>
    <w:r w:rsidR="005D7479">
      <w:rPr>
        <w:rFonts w:ascii="SimSun" w:hAnsi="SimSun" w:hint="eastAsia"/>
        <w:sz w:val="21"/>
      </w:rPr>
      <w:t>一</w:t>
    </w:r>
    <w:r w:rsidRPr="00A362CE">
      <w:rPr>
        <w:rFonts w:ascii="SimSun" w:hAnsi="SimSun" w:hint="eastAsia"/>
        <w:sz w:val="21"/>
      </w:rPr>
      <w:t>第</w:t>
    </w:r>
    <w:r w:rsidRPr="00A362CE">
      <w:rPr>
        <w:rFonts w:ascii="SimSun" w:hAnsi="SimSun"/>
        <w:sz w:val="21"/>
      </w:rPr>
      <w:fldChar w:fldCharType="begin"/>
    </w:r>
    <w:r w:rsidRPr="00A362CE">
      <w:rPr>
        <w:rFonts w:ascii="SimSun" w:hAnsi="SimSun"/>
        <w:sz w:val="21"/>
      </w:rPr>
      <w:instrText xml:space="preserve"> PAGE  \* MERGEFORMAT </w:instrText>
    </w:r>
    <w:r w:rsidRPr="00A362CE">
      <w:rPr>
        <w:rFonts w:ascii="SimSun" w:hAnsi="SimSun"/>
        <w:sz w:val="21"/>
      </w:rPr>
      <w:fldChar w:fldCharType="separate"/>
    </w:r>
    <w:r w:rsidR="008709A8">
      <w:rPr>
        <w:rFonts w:ascii="SimSun" w:hAnsi="SimSun"/>
        <w:noProof/>
        <w:sz w:val="21"/>
      </w:rPr>
      <w:t>2</w:t>
    </w:r>
    <w:r w:rsidRPr="00A362CE">
      <w:rPr>
        <w:rFonts w:ascii="SimSun" w:hAnsi="SimSun"/>
        <w:sz w:val="21"/>
      </w:rPr>
      <w:fldChar w:fldCharType="end"/>
    </w:r>
    <w:r w:rsidRPr="00A362CE">
      <w:rPr>
        <w:rFonts w:ascii="SimSun" w:hAnsi="SimSun" w:hint="eastAsia"/>
        <w:sz w:val="21"/>
      </w:rPr>
      <w:t>页</w:t>
    </w:r>
  </w:p>
  <w:p w:rsidR="00DF4D27" w:rsidRPr="00A362CE" w:rsidRDefault="00DF4D27"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27" w:rsidRPr="00A362CE" w:rsidRDefault="00DF4D27" w:rsidP="001E25DF">
    <w:pPr>
      <w:jc w:val="right"/>
      <w:rPr>
        <w:rFonts w:ascii="SimSun" w:hAnsi="SimSun"/>
        <w:sz w:val="21"/>
      </w:rPr>
    </w:pPr>
    <w:r w:rsidRPr="00A362CE">
      <w:rPr>
        <w:rFonts w:ascii="SimSun" w:hAnsi="SimSun"/>
        <w:sz w:val="21"/>
      </w:rPr>
      <w:t>WO/PBC/2</w:t>
    </w:r>
    <w:r w:rsidR="005D7479">
      <w:rPr>
        <w:rFonts w:ascii="SimSun" w:hAnsi="SimSun" w:hint="eastAsia"/>
        <w:sz w:val="21"/>
      </w:rPr>
      <w:t>6</w:t>
    </w:r>
    <w:r w:rsidRPr="00A362CE">
      <w:rPr>
        <w:rFonts w:ascii="SimSun" w:hAnsi="SimSun"/>
        <w:sz w:val="21"/>
      </w:rPr>
      <w:t>/</w:t>
    </w:r>
    <w:r w:rsidR="005D7479">
      <w:rPr>
        <w:rFonts w:ascii="SimSun" w:hAnsi="SimSun" w:hint="eastAsia"/>
        <w:sz w:val="21"/>
      </w:rPr>
      <w:t>6</w:t>
    </w:r>
  </w:p>
  <w:p w:rsidR="00DF4D27" w:rsidRDefault="00DF4D27" w:rsidP="008915E7">
    <w:pPr>
      <w:jc w:val="right"/>
      <w:rPr>
        <w:rFonts w:ascii="SimSun" w:hAnsi="SimSun"/>
        <w:sz w:val="21"/>
      </w:rPr>
    </w:pPr>
    <w:r w:rsidRPr="00A362CE">
      <w:rPr>
        <w:rFonts w:ascii="SimSun" w:hAnsi="SimSun" w:hint="eastAsia"/>
        <w:sz w:val="21"/>
      </w:rPr>
      <w:t>附件</w:t>
    </w:r>
    <w:r w:rsidR="005D7479">
      <w:rPr>
        <w:rFonts w:ascii="SimSun" w:hAnsi="SimSun" w:hint="eastAsia"/>
        <w:sz w:val="21"/>
      </w:rPr>
      <w:t>一</w:t>
    </w:r>
  </w:p>
  <w:p w:rsidR="008915E7" w:rsidRPr="00A362CE" w:rsidRDefault="008915E7" w:rsidP="008915E7">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79" w:rsidRPr="00A362CE" w:rsidRDefault="005D7479" w:rsidP="001E25DF">
    <w:pPr>
      <w:jc w:val="right"/>
      <w:rPr>
        <w:rFonts w:ascii="SimSun" w:hAnsi="SimSun"/>
        <w:sz w:val="21"/>
      </w:rPr>
    </w:pPr>
    <w:r w:rsidRPr="00A362CE">
      <w:rPr>
        <w:rFonts w:ascii="SimSun" w:hAnsi="SimSun"/>
        <w:sz w:val="21"/>
      </w:rPr>
      <w:t>WO/PBC/2</w:t>
    </w:r>
    <w:r>
      <w:rPr>
        <w:rFonts w:ascii="SimSun" w:hAnsi="SimSun" w:hint="eastAsia"/>
        <w:sz w:val="21"/>
      </w:rPr>
      <w:t>6</w:t>
    </w:r>
    <w:r w:rsidRPr="00A362CE">
      <w:rPr>
        <w:rFonts w:ascii="SimSun" w:hAnsi="SimSun"/>
        <w:sz w:val="21"/>
      </w:rPr>
      <w:t>/</w:t>
    </w:r>
    <w:r>
      <w:rPr>
        <w:rFonts w:ascii="SimSun" w:hAnsi="SimSun" w:hint="eastAsia"/>
        <w:sz w:val="21"/>
      </w:rPr>
      <w:t>6</w:t>
    </w:r>
  </w:p>
  <w:p w:rsidR="005D7479" w:rsidRDefault="005D7479" w:rsidP="008915E7">
    <w:pPr>
      <w:jc w:val="right"/>
      <w:rPr>
        <w:rFonts w:ascii="SimSun" w:hAnsi="SimSun"/>
        <w:sz w:val="21"/>
      </w:rPr>
    </w:pPr>
    <w:r w:rsidRPr="00A362CE">
      <w:rPr>
        <w:rFonts w:ascii="SimSun" w:hAnsi="SimSun" w:hint="eastAsia"/>
        <w:sz w:val="21"/>
      </w:rPr>
      <w:t>附件</w:t>
    </w:r>
    <w:r>
      <w:rPr>
        <w:rFonts w:ascii="SimSun" w:hAnsi="SimSun" w:hint="eastAsia"/>
        <w:sz w:val="21"/>
      </w:rPr>
      <w:t>二</w:t>
    </w:r>
  </w:p>
  <w:p w:rsidR="005D7479" w:rsidRPr="00A362CE" w:rsidRDefault="005D7479" w:rsidP="008915E7">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50EAF"/>
    <w:multiLevelType w:val="hybridMultilevel"/>
    <w:tmpl w:val="7E04E4A6"/>
    <w:lvl w:ilvl="0" w:tplc="B18CD246">
      <w:start w:val="1"/>
      <w:numFmt w:val="lowerRoman"/>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6CD29E3"/>
    <w:multiLevelType w:val="multilevel"/>
    <w:tmpl w:val="F974709C"/>
    <w:lvl w:ilvl="0">
      <w:start w:val="1"/>
      <w:numFmt w:val="decimal"/>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744CF7"/>
    <w:multiLevelType w:val="hybridMultilevel"/>
    <w:tmpl w:val="2DC093D0"/>
    <w:lvl w:ilvl="0" w:tplc="B194FBEC">
      <w:start w:val="1"/>
      <w:numFmt w:val="lowerRoman"/>
      <w:lvlText w:val="(%1)"/>
      <w:lvlJc w:val="left"/>
      <w:pPr>
        <w:ind w:left="1494" w:hanging="360"/>
      </w:pPr>
      <w:rPr>
        <w:rFonts w:hint="default"/>
      </w:rPr>
    </w:lvl>
    <w:lvl w:ilvl="1" w:tplc="04090019" w:tentative="1">
      <w:start w:val="1"/>
      <w:numFmt w:val="lowerLetter"/>
      <w:lvlText w:val="%2."/>
      <w:lvlJc w:val="left"/>
      <w:pPr>
        <w:ind w:left="2425" w:hanging="360"/>
      </w:pPr>
    </w:lvl>
    <w:lvl w:ilvl="2" w:tplc="0409001B" w:tentative="1">
      <w:start w:val="1"/>
      <w:numFmt w:val="lowerRoman"/>
      <w:lvlText w:val="%3."/>
      <w:lvlJc w:val="right"/>
      <w:pPr>
        <w:ind w:left="3145" w:hanging="180"/>
      </w:pPr>
    </w:lvl>
    <w:lvl w:ilvl="3" w:tplc="0409000F" w:tentative="1">
      <w:start w:val="1"/>
      <w:numFmt w:val="decimal"/>
      <w:lvlText w:val="%4."/>
      <w:lvlJc w:val="left"/>
      <w:pPr>
        <w:ind w:left="3865" w:hanging="360"/>
      </w:pPr>
    </w:lvl>
    <w:lvl w:ilvl="4" w:tplc="04090019" w:tentative="1">
      <w:start w:val="1"/>
      <w:numFmt w:val="lowerLetter"/>
      <w:lvlText w:val="%5."/>
      <w:lvlJc w:val="left"/>
      <w:pPr>
        <w:ind w:left="4585" w:hanging="360"/>
      </w:pPr>
    </w:lvl>
    <w:lvl w:ilvl="5" w:tplc="0409001B" w:tentative="1">
      <w:start w:val="1"/>
      <w:numFmt w:val="lowerRoman"/>
      <w:lvlText w:val="%6."/>
      <w:lvlJc w:val="right"/>
      <w:pPr>
        <w:ind w:left="5305" w:hanging="180"/>
      </w:pPr>
    </w:lvl>
    <w:lvl w:ilvl="6" w:tplc="0409000F" w:tentative="1">
      <w:start w:val="1"/>
      <w:numFmt w:val="decimal"/>
      <w:lvlText w:val="%7."/>
      <w:lvlJc w:val="left"/>
      <w:pPr>
        <w:ind w:left="6025" w:hanging="360"/>
      </w:pPr>
    </w:lvl>
    <w:lvl w:ilvl="7" w:tplc="04090019" w:tentative="1">
      <w:start w:val="1"/>
      <w:numFmt w:val="lowerLetter"/>
      <w:lvlText w:val="%8."/>
      <w:lvlJc w:val="left"/>
      <w:pPr>
        <w:ind w:left="6745" w:hanging="360"/>
      </w:pPr>
    </w:lvl>
    <w:lvl w:ilvl="8" w:tplc="0409001B" w:tentative="1">
      <w:start w:val="1"/>
      <w:numFmt w:val="lowerRoman"/>
      <w:lvlText w:val="%9."/>
      <w:lvlJc w:val="right"/>
      <w:pPr>
        <w:ind w:left="7465" w:hanging="180"/>
      </w:pPr>
    </w:lvl>
  </w:abstractNum>
  <w:abstractNum w:abstractNumId="6">
    <w:nsid w:val="23EF3C88"/>
    <w:multiLevelType w:val="hybridMultilevel"/>
    <w:tmpl w:val="5A2E0866"/>
    <w:lvl w:ilvl="0" w:tplc="04090001">
      <w:start w:val="1"/>
      <w:numFmt w:val="bullet"/>
      <w:lvlText w:val=""/>
      <w:lvlJc w:val="left"/>
      <w:pPr>
        <w:ind w:left="1381" w:hanging="360"/>
      </w:pPr>
      <w:rPr>
        <w:rFonts w:ascii="Symbol" w:hAnsi="Symbol" w:hint="default"/>
      </w:rPr>
    </w:lvl>
    <w:lvl w:ilvl="1" w:tplc="04090019" w:tentative="1">
      <w:start w:val="1"/>
      <w:numFmt w:val="lowerLetter"/>
      <w:lvlText w:val="%2."/>
      <w:lvlJc w:val="left"/>
      <w:pPr>
        <w:ind w:left="2101" w:hanging="360"/>
      </w:pPr>
    </w:lvl>
    <w:lvl w:ilvl="2" w:tplc="0409001B">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7">
    <w:nsid w:val="28DE7C74"/>
    <w:multiLevelType w:val="hybridMultilevel"/>
    <w:tmpl w:val="D45ECA20"/>
    <w:lvl w:ilvl="0" w:tplc="FBF454E2">
      <w:start w:val="1"/>
      <w:numFmt w:val="decimal"/>
      <w:lvlText w:val="%1)"/>
      <w:lvlJc w:val="left"/>
      <w:pPr>
        <w:ind w:left="1381" w:hanging="360"/>
      </w:pPr>
      <w:rPr>
        <w:rFonts w:hint="default"/>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8">
    <w:nsid w:val="33421597"/>
    <w:multiLevelType w:val="hybridMultilevel"/>
    <w:tmpl w:val="D4240AFA"/>
    <w:lvl w:ilvl="0" w:tplc="A2E014D4">
      <w:start w:val="1"/>
      <w:numFmt w:val="lowerRoman"/>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B51EF"/>
    <w:multiLevelType w:val="hybridMultilevel"/>
    <w:tmpl w:val="24BCA688"/>
    <w:lvl w:ilvl="0" w:tplc="2A7EA3F4">
      <w:start w:val="1"/>
      <w:numFmt w:val="upperRoman"/>
      <w:lvlText w:val="(%1)"/>
      <w:lvlJc w:val="left"/>
      <w:pPr>
        <w:ind w:left="1260"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A5211A"/>
    <w:multiLevelType w:val="hybridMultilevel"/>
    <w:tmpl w:val="16C01E78"/>
    <w:lvl w:ilvl="0" w:tplc="94A626E6">
      <w:start w:val="1"/>
      <w:numFmt w:val="lowerRoman"/>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3B2662"/>
    <w:multiLevelType w:val="hybridMultilevel"/>
    <w:tmpl w:val="53D46774"/>
    <w:lvl w:ilvl="0" w:tplc="B18CD246">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8113BE8"/>
    <w:multiLevelType w:val="hybridMultilevel"/>
    <w:tmpl w:val="D45EB7FA"/>
    <w:lvl w:ilvl="0" w:tplc="49968628">
      <w:start w:val="1"/>
      <w:numFmt w:val="upperRoman"/>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nsid w:val="5FE819DF"/>
    <w:multiLevelType w:val="hybridMultilevel"/>
    <w:tmpl w:val="4990A3B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0"/>
  </w:num>
  <w:num w:numId="3">
    <w:abstractNumId w:val="0"/>
  </w:num>
  <w:num w:numId="4">
    <w:abstractNumId w:val="12"/>
  </w:num>
  <w:num w:numId="5">
    <w:abstractNumId w:val="2"/>
  </w:num>
  <w:num w:numId="6">
    <w:abstractNumId w:val="4"/>
  </w:num>
  <w:num w:numId="7">
    <w:abstractNumId w:val="7"/>
  </w:num>
  <w:num w:numId="8">
    <w:abstractNumId w:val="6"/>
  </w:num>
  <w:num w:numId="9">
    <w:abstractNumId w:val="1"/>
  </w:num>
  <w:num w:numId="10">
    <w:abstractNumId w:val="5"/>
  </w:num>
  <w:num w:numId="11">
    <w:abstractNumId w:val="2"/>
  </w:num>
  <w:num w:numId="12">
    <w:abstractNumId w:val="2"/>
  </w:num>
  <w:num w:numId="13">
    <w:abstractNumId w:val="2"/>
  </w:num>
  <w:num w:numId="14">
    <w:abstractNumId w:val="2"/>
  </w:num>
  <w:num w:numId="15">
    <w:abstractNumId w:val="2"/>
  </w:num>
  <w:num w:numId="16">
    <w:abstractNumId w:val="14"/>
  </w:num>
  <w:num w:numId="17">
    <w:abstractNumId w:val="9"/>
  </w:num>
  <w:num w:numId="18">
    <w:abstractNumId w:val="11"/>
  </w:num>
  <w:num w:numId="19">
    <w:abstractNumId w:val="8"/>
  </w:num>
  <w:num w:numId="20">
    <w:abstractNumId w:val="15"/>
  </w:num>
  <w:num w:numId="21">
    <w:abstractNumId w:val="13"/>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AA"/>
    <w:rsid w:val="0000098D"/>
    <w:rsid w:val="000032B4"/>
    <w:rsid w:val="000034E6"/>
    <w:rsid w:val="00003D13"/>
    <w:rsid w:val="000066F0"/>
    <w:rsid w:val="000179BA"/>
    <w:rsid w:val="00024894"/>
    <w:rsid w:val="00041998"/>
    <w:rsid w:val="00043CAA"/>
    <w:rsid w:val="000579BD"/>
    <w:rsid w:val="0006778F"/>
    <w:rsid w:val="00075432"/>
    <w:rsid w:val="0007702B"/>
    <w:rsid w:val="0008596F"/>
    <w:rsid w:val="0009059E"/>
    <w:rsid w:val="0009414C"/>
    <w:rsid w:val="00095380"/>
    <w:rsid w:val="000968ED"/>
    <w:rsid w:val="00097429"/>
    <w:rsid w:val="000B1A01"/>
    <w:rsid w:val="000B38AB"/>
    <w:rsid w:val="000C504E"/>
    <w:rsid w:val="000C770F"/>
    <w:rsid w:val="000D2EDC"/>
    <w:rsid w:val="000E1654"/>
    <w:rsid w:val="000E1749"/>
    <w:rsid w:val="000E2021"/>
    <w:rsid w:val="000F2349"/>
    <w:rsid w:val="000F5E56"/>
    <w:rsid w:val="001019BC"/>
    <w:rsid w:val="001135C6"/>
    <w:rsid w:val="001145E6"/>
    <w:rsid w:val="00120C02"/>
    <w:rsid w:val="001214CF"/>
    <w:rsid w:val="00126BA0"/>
    <w:rsid w:val="001342AD"/>
    <w:rsid w:val="001362EE"/>
    <w:rsid w:val="00137A0A"/>
    <w:rsid w:val="00155000"/>
    <w:rsid w:val="00161DF6"/>
    <w:rsid w:val="00162669"/>
    <w:rsid w:val="001832A6"/>
    <w:rsid w:val="00186510"/>
    <w:rsid w:val="00190133"/>
    <w:rsid w:val="00190A32"/>
    <w:rsid w:val="001932FC"/>
    <w:rsid w:val="00196961"/>
    <w:rsid w:val="001A0A50"/>
    <w:rsid w:val="001B648E"/>
    <w:rsid w:val="001C3B12"/>
    <w:rsid w:val="001C7651"/>
    <w:rsid w:val="001D4D46"/>
    <w:rsid w:val="001E1DAD"/>
    <w:rsid w:val="001E2371"/>
    <w:rsid w:val="001E25DF"/>
    <w:rsid w:val="001F7420"/>
    <w:rsid w:val="00204F7D"/>
    <w:rsid w:val="00207840"/>
    <w:rsid w:val="002143D3"/>
    <w:rsid w:val="002209E4"/>
    <w:rsid w:val="00221082"/>
    <w:rsid w:val="00221AFE"/>
    <w:rsid w:val="00225988"/>
    <w:rsid w:val="00225A3F"/>
    <w:rsid w:val="0023435F"/>
    <w:rsid w:val="002343F1"/>
    <w:rsid w:val="00241BCB"/>
    <w:rsid w:val="00253A2E"/>
    <w:rsid w:val="002634C4"/>
    <w:rsid w:val="0026486E"/>
    <w:rsid w:val="00284773"/>
    <w:rsid w:val="00284FD6"/>
    <w:rsid w:val="002850E7"/>
    <w:rsid w:val="002858A6"/>
    <w:rsid w:val="002928D3"/>
    <w:rsid w:val="00293AA5"/>
    <w:rsid w:val="0029456B"/>
    <w:rsid w:val="002A397E"/>
    <w:rsid w:val="002A40AD"/>
    <w:rsid w:val="002A79D7"/>
    <w:rsid w:val="002B230F"/>
    <w:rsid w:val="002B56FD"/>
    <w:rsid w:val="002C0626"/>
    <w:rsid w:val="002D507A"/>
    <w:rsid w:val="002E1ADA"/>
    <w:rsid w:val="002F1FE6"/>
    <w:rsid w:val="002F4069"/>
    <w:rsid w:val="002F4BF8"/>
    <w:rsid w:val="002F4E68"/>
    <w:rsid w:val="002F55DF"/>
    <w:rsid w:val="003111B0"/>
    <w:rsid w:val="003111FF"/>
    <w:rsid w:val="00312F7F"/>
    <w:rsid w:val="00313F18"/>
    <w:rsid w:val="00314EC7"/>
    <w:rsid w:val="00316D52"/>
    <w:rsid w:val="00317602"/>
    <w:rsid w:val="00337CC6"/>
    <w:rsid w:val="00350C95"/>
    <w:rsid w:val="0036092B"/>
    <w:rsid w:val="00360966"/>
    <w:rsid w:val="00361450"/>
    <w:rsid w:val="00364B9A"/>
    <w:rsid w:val="003673CF"/>
    <w:rsid w:val="00372B22"/>
    <w:rsid w:val="00383B49"/>
    <w:rsid w:val="003845C1"/>
    <w:rsid w:val="00387FC4"/>
    <w:rsid w:val="00394602"/>
    <w:rsid w:val="003A0041"/>
    <w:rsid w:val="003A07A5"/>
    <w:rsid w:val="003A4EAA"/>
    <w:rsid w:val="003A6F89"/>
    <w:rsid w:val="003B38C1"/>
    <w:rsid w:val="003C1CC9"/>
    <w:rsid w:val="003C7B07"/>
    <w:rsid w:val="003C7B34"/>
    <w:rsid w:val="003D06E6"/>
    <w:rsid w:val="003D3174"/>
    <w:rsid w:val="003D3D86"/>
    <w:rsid w:val="003F11F7"/>
    <w:rsid w:val="003F59EE"/>
    <w:rsid w:val="00403229"/>
    <w:rsid w:val="004053F3"/>
    <w:rsid w:val="004066A4"/>
    <w:rsid w:val="0040707E"/>
    <w:rsid w:val="00423E3E"/>
    <w:rsid w:val="00427AF4"/>
    <w:rsid w:val="0043165C"/>
    <w:rsid w:val="00434C5F"/>
    <w:rsid w:val="00437FF7"/>
    <w:rsid w:val="0044181F"/>
    <w:rsid w:val="00444A9B"/>
    <w:rsid w:val="00450640"/>
    <w:rsid w:val="00464537"/>
    <w:rsid w:val="004647DA"/>
    <w:rsid w:val="00467C42"/>
    <w:rsid w:val="00467D57"/>
    <w:rsid w:val="00467F73"/>
    <w:rsid w:val="00474062"/>
    <w:rsid w:val="0047506A"/>
    <w:rsid w:val="00476F6C"/>
    <w:rsid w:val="00477D6B"/>
    <w:rsid w:val="0048328B"/>
    <w:rsid w:val="00487B09"/>
    <w:rsid w:val="00492BF1"/>
    <w:rsid w:val="00492FD9"/>
    <w:rsid w:val="004A26E6"/>
    <w:rsid w:val="004A502E"/>
    <w:rsid w:val="004B492D"/>
    <w:rsid w:val="004C25CA"/>
    <w:rsid w:val="004C360C"/>
    <w:rsid w:val="004D4A4F"/>
    <w:rsid w:val="004D7D7F"/>
    <w:rsid w:val="004F2A9F"/>
    <w:rsid w:val="004F4091"/>
    <w:rsid w:val="005019FF"/>
    <w:rsid w:val="00502690"/>
    <w:rsid w:val="005110C0"/>
    <w:rsid w:val="00526F3D"/>
    <w:rsid w:val="0053057A"/>
    <w:rsid w:val="00541BE5"/>
    <w:rsid w:val="00545A83"/>
    <w:rsid w:val="005513CC"/>
    <w:rsid w:val="00557333"/>
    <w:rsid w:val="00557AE7"/>
    <w:rsid w:val="005601C7"/>
    <w:rsid w:val="00560A29"/>
    <w:rsid w:val="005628E1"/>
    <w:rsid w:val="005750B1"/>
    <w:rsid w:val="00575A2F"/>
    <w:rsid w:val="005800E7"/>
    <w:rsid w:val="00583159"/>
    <w:rsid w:val="005905A9"/>
    <w:rsid w:val="005A753C"/>
    <w:rsid w:val="005B2DB5"/>
    <w:rsid w:val="005C6649"/>
    <w:rsid w:val="005D394C"/>
    <w:rsid w:val="005D5446"/>
    <w:rsid w:val="005D6783"/>
    <w:rsid w:val="005D7479"/>
    <w:rsid w:val="005E08FE"/>
    <w:rsid w:val="005E0F61"/>
    <w:rsid w:val="005F0CA4"/>
    <w:rsid w:val="005F2146"/>
    <w:rsid w:val="005F499D"/>
    <w:rsid w:val="006013C4"/>
    <w:rsid w:val="00605827"/>
    <w:rsid w:val="00614BAB"/>
    <w:rsid w:val="00621A2C"/>
    <w:rsid w:val="00621FD5"/>
    <w:rsid w:val="006355E9"/>
    <w:rsid w:val="006405B4"/>
    <w:rsid w:val="00640D8E"/>
    <w:rsid w:val="0064282C"/>
    <w:rsid w:val="00646050"/>
    <w:rsid w:val="00655547"/>
    <w:rsid w:val="00665536"/>
    <w:rsid w:val="006713CA"/>
    <w:rsid w:val="006729C4"/>
    <w:rsid w:val="00673480"/>
    <w:rsid w:val="00673AD1"/>
    <w:rsid w:val="00676C5C"/>
    <w:rsid w:val="00681405"/>
    <w:rsid w:val="00684C31"/>
    <w:rsid w:val="00690E96"/>
    <w:rsid w:val="00691350"/>
    <w:rsid w:val="00693A5F"/>
    <w:rsid w:val="00693F9F"/>
    <w:rsid w:val="0069502C"/>
    <w:rsid w:val="00696B19"/>
    <w:rsid w:val="00697302"/>
    <w:rsid w:val="006A6728"/>
    <w:rsid w:val="006B40F6"/>
    <w:rsid w:val="006B42AA"/>
    <w:rsid w:val="006C1FCF"/>
    <w:rsid w:val="006C7AAE"/>
    <w:rsid w:val="006D1D0A"/>
    <w:rsid w:val="006D30FC"/>
    <w:rsid w:val="006D4754"/>
    <w:rsid w:val="006D47D8"/>
    <w:rsid w:val="006E33FB"/>
    <w:rsid w:val="006F19CA"/>
    <w:rsid w:val="00707B4B"/>
    <w:rsid w:val="0071257E"/>
    <w:rsid w:val="00733360"/>
    <w:rsid w:val="0073348E"/>
    <w:rsid w:val="007409D1"/>
    <w:rsid w:val="00744FC0"/>
    <w:rsid w:val="00747A66"/>
    <w:rsid w:val="00761331"/>
    <w:rsid w:val="00761E25"/>
    <w:rsid w:val="00762044"/>
    <w:rsid w:val="00763AA0"/>
    <w:rsid w:val="00763ED7"/>
    <w:rsid w:val="00764866"/>
    <w:rsid w:val="007651E1"/>
    <w:rsid w:val="0076759C"/>
    <w:rsid w:val="0076788E"/>
    <w:rsid w:val="007734BA"/>
    <w:rsid w:val="007752C7"/>
    <w:rsid w:val="007770FB"/>
    <w:rsid w:val="007A7A6C"/>
    <w:rsid w:val="007C079F"/>
    <w:rsid w:val="007C25F0"/>
    <w:rsid w:val="007C27A2"/>
    <w:rsid w:val="007C656D"/>
    <w:rsid w:val="007D1613"/>
    <w:rsid w:val="007D2CB1"/>
    <w:rsid w:val="007D2D62"/>
    <w:rsid w:val="007D77B2"/>
    <w:rsid w:val="007E5187"/>
    <w:rsid w:val="007E7164"/>
    <w:rsid w:val="007F05E5"/>
    <w:rsid w:val="007F5267"/>
    <w:rsid w:val="007F5AA5"/>
    <w:rsid w:val="00801754"/>
    <w:rsid w:val="00801C75"/>
    <w:rsid w:val="00811B4D"/>
    <w:rsid w:val="00815EDC"/>
    <w:rsid w:val="008176D3"/>
    <w:rsid w:val="0082594E"/>
    <w:rsid w:val="00827ABC"/>
    <w:rsid w:val="008305C5"/>
    <w:rsid w:val="00831D23"/>
    <w:rsid w:val="00845EEC"/>
    <w:rsid w:val="00846D03"/>
    <w:rsid w:val="00853DD9"/>
    <w:rsid w:val="00853DEB"/>
    <w:rsid w:val="00855A1B"/>
    <w:rsid w:val="00860AAA"/>
    <w:rsid w:val="00860CC4"/>
    <w:rsid w:val="00866296"/>
    <w:rsid w:val="008709A8"/>
    <w:rsid w:val="00874586"/>
    <w:rsid w:val="00880F01"/>
    <w:rsid w:val="0088732F"/>
    <w:rsid w:val="0089147E"/>
    <w:rsid w:val="008915E7"/>
    <w:rsid w:val="00891E09"/>
    <w:rsid w:val="00892962"/>
    <w:rsid w:val="00893834"/>
    <w:rsid w:val="00893AA8"/>
    <w:rsid w:val="008A0742"/>
    <w:rsid w:val="008A4617"/>
    <w:rsid w:val="008A6A93"/>
    <w:rsid w:val="008B0D7B"/>
    <w:rsid w:val="008B2CC1"/>
    <w:rsid w:val="008B60B2"/>
    <w:rsid w:val="008B60EC"/>
    <w:rsid w:val="008C254C"/>
    <w:rsid w:val="008C40E1"/>
    <w:rsid w:val="008D09A8"/>
    <w:rsid w:val="008D4660"/>
    <w:rsid w:val="008D5644"/>
    <w:rsid w:val="008E07A8"/>
    <w:rsid w:val="008E566E"/>
    <w:rsid w:val="008E6A32"/>
    <w:rsid w:val="008E763F"/>
    <w:rsid w:val="008E7B83"/>
    <w:rsid w:val="008F2590"/>
    <w:rsid w:val="008F4004"/>
    <w:rsid w:val="00906357"/>
    <w:rsid w:val="0090731E"/>
    <w:rsid w:val="009076DA"/>
    <w:rsid w:val="00916EE2"/>
    <w:rsid w:val="00926FEB"/>
    <w:rsid w:val="009276EB"/>
    <w:rsid w:val="00933469"/>
    <w:rsid w:val="00942341"/>
    <w:rsid w:val="00950B27"/>
    <w:rsid w:val="00952A9D"/>
    <w:rsid w:val="00963DD9"/>
    <w:rsid w:val="009642F4"/>
    <w:rsid w:val="00964F80"/>
    <w:rsid w:val="00966A22"/>
    <w:rsid w:val="0096722F"/>
    <w:rsid w:val="00970D86"/>
    <w:rsid w:val="009717FA"/>
    <w:rsid w:val="009723A1"/>
    <w:rsid w:val="00977330"/>
    <w:rsid w:val="00980843"/>
    <w:rsid w:val="009964DF"/>
    <w:rsid w:val="00996C7F"/>
    <w:rsid w:val="009B18ED"/>
    <w:rsid w:val="009B3670"/>
    <w:rsid w:val="009B7ED4"/>
    <w:rsid w:val="009C7296"/>
    <w:rsid w:val="009D5B9C"/>
    <w:rsid w:val="009D7FC0"/>
    <w:rsid w:val="009E23D2"/>
    <w:rsid w:val="009E2791"/>
    <w:rsid w:val="009E3F6F"/>
    <w:rsid w:val="009E54E3"/>
    <w:rsid w:val="009F499F"/>
    <w:rsid w:val="00A016FC"/>
    <w:rsid w:val="00A0707D"/>
    <w:rsid w:val="00A10220"/>
    <w:rsid w:val="00A12E53"/>
    <w:rsid w:val="00A1479B"/>
    <w:rsid w:val="00A15E18"/>
    <w:rsid w:val="00A16606"/>
    <w:rsid w:val="00A17263"/>
    <w:rsid w:val="00A203FA"/>
    <w:rsid w:val="00A24550"/>
    <w:rsid w:val="00A362CE"/>
    <w:rsid w:val="00A40E87"/>
    <w:rsid w:val="00A42DAF"/>
    <w:rsid w:val="00A43745"/>
    <w:rsid w:val="00A45BD8"/>
    <w:rsid w:val="00A46CD1"/>
    <w:rsid w:val="00A559EB"/>
    <w:rsid w:val="00A57AAB"/>
    <w:rsid w:val="00A630DF"/>
    <w:rsid w:val="00A6427E"/>
    <w:rsid w:val="00A651B2"/>
    <w:rsid w:val="00A707EE"/>
    <w:rsid w:val="00A825C6"/>
    <w:rsid w:val="00A869B7"/>
    <w:rsid w:val="00A9151E"/>
    <w:rsid w:val="00A921DF"/>
    <w:rsid w:val="00A9263F"/>
    <w:rsid w:val="00A936E2"/>
    <w:rsid w:val="00A93848"/>
    <w:rsid w:val="00A94BC7"/>
    <w:rsid w:val="00A9717B"/>
    <w:rsid w:val="00AA0CD7"/>
    <w:rsid w:val="00AA0FE7"/>
    <w:rsid w:val="00AA7F8B"/>
    <w:rsid w:val="00AB283A"/>
    <w:rsid w:val="00AC13D9"/>
    <w:rsid w:val="00AC205C"/>
    <w:rsid w:val="00AD2D4F"/>
    <w:rsid w:val="00AD38D8"/>
    <w:rsid w:val="00AD48D8"/>
    <w:rsid w:val="00AE0A8C"/>
    <w:rsid w:val="00AE1AAC"/>
    <w:rsid w:val="00AE3130"/>
    <w:rsid w:val="00AE31EB"/>
    <w:rsid w:val="00AF0A6B"/>
    <w:rsid w:val="00AF1B57"/>
    <w:rsid w:val="00B0173F"/>
    <w:rsid w:val="00B01AD5"/>
    <w:rsid w:val="00B0285C"/>
    <w:rsid w:val="00B03780"/>
    <w:rsid w:val="00B03C74"/>
    <w:rsid w:val="00B05A69"/>
    <w:rsid w:val="00B21F68"/>
    <w:rsid w:val="00B2647C"/>
    <w:rsid w:val="00B31BDF"/>
    <w:rsid w:val="00B34B26"/>
    <w:rsid w:val="00B37E04"/>
    <w:rsid w:val="00B5617D"/>
    <w:rsid w:val="00B57C68"/>
    <w:rsid w:val="00B6510C"/>
    <w:rsid w:val="00B675CB"/>
    <w:rsid w:val="00B727DD"/>
    <w:rsid w:val="00B75D50"/>
    <w:rsid w:val="00B76419"/>
    <w:rsid w:val="00B9734B"/>
    <w:rsid w:val="00BA30E2"/>
    <w:rsid w:val="00BB34E0"/>
    <w:rsid w:val="00BB50D5"/>
    <w:rsid w:val="00BC47F7"/>
    <w:rsid w:val="00BD1D33"/>
    <w:rsid w:val="00BD3C85"/>
    <w:rsid w:val="00BE1E12"/>
    <w:rsid w:val="00BE3A02"/>
    <w:rsid w:val="00BF30F1"/>
    <w:rsid w:val="00BF4946"/>
    <w:rsid w:val="00BF4BDC"/>
    <w:rsid w:val="00C028A5"/>
    <w:rsid w:val="00C0714C"/>
    <w:rsid w:val="00C111C9"/>
    <w:rsid w:val="00C11BFE"/>
    <w:rsid w:val="00C12048"/>
    <w:rsid w:val="00C12571"/>
    <w:rsid w:val="00C153D5"/>
    <w:rsid w:val="00C16064"/>
    <w:rsid w:val="00C2338F"/>
    <w:rsid w:val="00C466F8"/>
    <w:rsid w:val="00C552C7"/>
    <w:rsid w:val="00C626B9"/>
    <w:rsid w:val="00C77418"/>
    <w:rsid w:val="00C847D7"/>
    <w:rsid w:val="00C87E1A"/>
    <w:rsid w:val="00C93FA1"/>
    <w:rsid w:val="00C94D63"/>
    <w:rsid w:val="00C963C5"/>
    <w:rsid w:val="00C973BA"/>
    <w:rsid w:val="00C97616"/>
    <w:rsid w:val="00CA61FB"/>
    <w:rsid w:val="00CA70E5"/>
    <w:rsid w:val="00CB19D2"/>
    <w:rsid w:val="00CB494A"/>
    <w:rsid w:val="00CC0764"/>
    <w:rsid w:val="00CD04F1"/>
    <w:rsid w:val="00CD70FD"/>
    <w:rsid w:val="00CF48D8"/>
    <w:rsid w:val="00D1128E"/>
    <w:rsid w:val="00D25A52"/>
    <w:rsid w:val="00D2670A"/>
    <w:rsid w:val="00D33D7E"/>
    <w:rsid w:val="00D412A6"/>
    <w:rsid w:val="00D45252"/>
    <w:rsid w:val="00D51610"/>
    <w:rsid w:val="00D52192"/>
    <w:rsid w:val="00D52544"/>
    <w:rsid w:val="00D63543"/>
    <w:rsid w:val="00D658D8"/>
    <w:rsid w:val="00D66574"/>
    <w:rsid w:val="00D71B4D"/>
    <w:rsid w:val="00D756BC"/>
    <w:rsid w:val="00D87BE4"/>
    <w:rsid w:val="00D909D0"/>
    <w:rsid w:val="00D91B59"/>
    <w:rsid w:val="00D92E98"/>
    <w:rsid w:val="00D93D55"/>
    <w:rsid w:val="00D974AD"/>
    <w:rsid w:val="00DA4316"/>
    <w:rsid w:val="00DA669F"/>
    <w:rsid w:val="00DC05C0"/>
    <w:rsid w:val="00DC5BA8"/>
    <w:rsid w:val="00DD058C"/>
    <w:rsid w:val="00DD4984"/>
    <w:rsid w:val="00DD61C7"/>
    <w:rsid w:val="00DE2AED"/>
    <w:rsid w:val="00DE3908"/>
    <w:rsid w:val="00DF2911"/>
    <w:rsid w:val="00DF4D27"/>
    <w:rsid w:val="00E04D68"/>
    <w:rsid w:val="00E10480"/>
    <w:rsid w:val="00E20680"/>
    <w:rsid w:val="00E25843"/>
    <w:rsid w:val="00E25AAE"/>
    <w:rsid w:val="00E335FE"/>
    <w:rsid w:val="00E36305"/>
    <w:rsid w:val="00E40166"/>
    <w:rsid w:val="00E41693"/>
    <w:rsid w:val="00E43087"/>
    <w:rsid w:val="00E442BB"/>
    <w:rsid w:val="00E46ACC"/>
    <w:rsid w:val="00E61EFB"/>
    <w:rsid w:val="00E632F0"/>
    <w:rsid w:val="00E74B6E"/>
    <w:rsid w:val="00E77635"/>
    <w:rsid w:val="00E84404"/>
    <w:rsid w:val="00E9681C"/>
    <w:rsid w:val="00EA1DB7"/>
    <w:rsid w:val="00EA2C70"/>
    <w:rsid w:val="00EA3E50"/>
    <w:rsid w:val="00EA4B6F"/>
    <w:rsid w:val="00EB1D86"/>
    <w:rsid w:val="00EB25D4"/>
    <w:rsid w:val="00EB540B"/>
    <w:rsid w:val="00EC0B9C"/>
    <w:rsid w:val="00EC1D11"/>
    <w:rsid w:val="00EC4E49"/>
    <w:rsid w:val="00EC77A7"/>
    <w:rsid w:val="00ED05E5"/>
    <w:rsid w:val="00ED70DA"/>
    <w:rsid w:val="00ED77FB"/>
    <w:rsid w:val="00EE1D83"/>
    <w:rsid w:val="00EE45FA"/>
    <w:rsid w:val="00EF04CC"/>
    <w:rsid w:val="00EF0CC4"/>
    <w:rsid w:val="00EF20D2"/>
    <w:rsid w:val="00EF7A0C"/>
    <w:rsid w:val="00F01C21"/>
    <w:rsid w:val="00F027CC"/>
    <w:rsid w:val="00F02C45"/>
    <w:rsid w:val="00F10036"/>
    <w:rsid w:val="00F3348B"/>
    <w:rsid w:val="00F35E7E"/>
    <w:rsid w:val="00F3691A"/>
    <w:rsid w:val="00F36EF2"/>
    <w:rsid w:val="00F3757A"/>
    <w:rsid w:val="00F44AEC"/>
    <w:rsid w:val="00F45456"/>
    <w:rsid w:val="00F46396"/>
    <w:rsid w:val="00F5191F"/>
    <w:rsid w:val="00F53FDA"/>
    <w:rsid w:val="00F54381"/>
    <w:rsid w:val="00F66152"/>
    <w:rsid w:val="00F757A9"/>
    <w:rsid w:val="00F85234"/>
    <w:rsid w:val="00F909C0"/>
    <w:rsid w:val="00FB43D3"/>
    <w:rsid w:val="00FB7172"/>
    <w:rsid w:val="00FB7250"/>
    <w:rsid w:val="00FC3661"/>
    <w:rsid w:val="00FC4A0A"/>
    <w:rsid w:val="00FC762F"/>
    <w:rsid w:val="00FC78B0"/>
    <w:rsid w:val="00FD080D"/>
    <w:rsid w:val="00FD0FA1"/>
    <w:rsid w:val="00FE1B0A"/>
    <w:rsid w:val="00FE1D98"/>
    <w:rsid w:val="00FE55DF"/>
    <w:rsid w:val="00FF02AA"/>
    <w:rsid w:val="00FF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3A4EAA"/>
    <w:rPr>
      <w:rFonts w:ascii="Tahoma" w:hAnsi="Tahoma" w:cs="Tahoma"/>
      <w:sz w:val="16"/>
      <w:szCs w:val="16"/>
    </w:rPr>
  </w:style>
  <w:style w:type="character" w:customStyle="1" w:styleId="Char0">
    <w:name w:val="批注框文本 Char"/>
    <w:basedOn w:val="a1"/>
    <w:link w:val="ad"/>
    <w:rsid w:val="003A4EAA"/>
    <w:rPr>
      <w:rFonts w:ascii="Tahoma" w:eastAsia="SimSun" w:hAnsi="Tahoma" w:cs="Tahoma"/>
      <w:sz w:val="16"/>
      <w:szCs w:val="16"/>
      <w:lang w:eastAsia="zh-CN"/>
    </w:rPr>
  </w:style>
  <w:style w:type="paragraph" w:styleId="ae">
    <w:name w:val="List Paragraph"/>
    <w:basedOn w:val="a0"/>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a0"/>
    <w:rsid w:val="00BE1E12"/>
    <w:pPr>
      <w:ind w:left="4536"/>
      <w:jc w:val="center"/>
    </w:pPr>
    <w:rPr>
      <w:rFonts w:ascii="Times New Roman" w:eastAsia="Times New Roman" w:hAnsi="Times New Roman" w:cs="Times New Roman"/>
      <w:sz w:val="24"/>
      <w:lang w:eastAsia="en-US"/>
    </w:rPr>
  </w:style>
  <w:style w:type="character" w:styleId="af">
    <w:name w:val="annotation reference"/>
    <w:basedOn w:val="a1"/>
    <w:rsid w:val="0009059E"/>
    <w:rPr>
      <w:sz w:val="16"/>
      <w:szCs w:val="16"/>
    </w:rPr>
  </w:style>
  <w:style w:type="paragraph" w:styleId="af0">
    <w:name w:val="annotation subject"/>
    <w:basedOn w:val="a6"/>
    <w:next w:val="a6"/>
    <w:link w:val="Char1"/>
    <w:rsid w:val="0009059E"/>
    <w:rPr>
      <w:b/>
      <w:bCs/>
      <w:sz w:val="20"/>
    </w:rPr>
  </w:style>
  <w:style w:type="character" w:customStyle="1" w:styleId="Char">
    <w:name w:val="批注文字 Char"/>
    <w:basedOn w:val="a1"/>
    <w:link w:val="a6"/>
    <w:semiHidden/>
    <w:rsid w:val="0009059E"/>
    <w:rPr>
      <w:rFonts w:ascii="Arial" w:eastAsia="SimSun" w:hAnsi="Arial" w:cs="Arial"/>
      <w:sz w:val="18"/>
      <w:lang w:eastAsia="zh-CN"/>
    </w:rPr>
  </w:style>
  <w:style w:type="character" w:customStyle="1" w:styleId="Char1">
    <w:name w:val="批注主题 Char"/>
    <w:basedOn w:val="Char"/>
    <w:link w:val="af0"/>
    <w:rsid w:val="0009059E"/>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3A4EAA"/>
    <w:rPr>
      <w:rFonts w:ascii="Tahoma" w:hAnsi="Tahoma" w:cs="Tahoma"/>
      <w:sz w:val="16"/>
      <w:szCs w:val="16"/>
    </w:rPr>
  </w:style>
  <w:style w:type="character" w:customStyle="1" w:styleId="Char0">
    <w:name w:val="批注框文本 Char"/>
    <w:basedOn w:val="a1"/>
    <w:link w:val="ad"/>
    <w:rsid w:val="003A4EAA"/>
    <w:rPr>
      <w:rFonts w:ascii="Tahoma" w:eastAsia="SimSun" w:hAnsi="Tahoma" w:cs="Tahoma"/>
      <w:sz w:val="16"/>
      <w:szCs w:val="16"/>
      <w:lang w:eastAsia="zh-CN"/>
    </w:rPr>
  </w:style>
  <w:style w:type="paragraph" w:styleId="ae">
    <w:name w:val="List Paragraph"/>
    <w:basedOn w:val="a0"/>
    <w:uiPriority w:val="34"/>
    <w:qFormat/>
    <w:rsid w:val="003A4EAA"/>
    <w:pPr>
      <w:spacing w:after="120" w:line="260" w:lineRule="atLeast"/>
      <w:ind w:left="720"/>
      <w:contextualSpacing/>
    </w:pPr>
    <w:rPr>
      <w:rFonts w:eastAsia="Times New Roman" w:cs="Times New Roman"/>
      <w:sz w:val="20"/>
      <w:lang w:eastAsia="en-US"/>
    </w:rPr>
  </w:style>
  <w:style w:type="paragraph" w:customStyle="1" w:styleId="EndofDocument">
    <w:name w:val="End of Document"/>
    <w:basedOn w:val="a0"/>
    <w:rsid w:val="00BE1E12"/>
    <w:pPr>
      <w:ind w:left="4536"/>
      <w:jc w:val="center"/>
    </w:pPr>
    <w:rPr>
      <w:rFonts w:ascii="Times New Roman" w:eastAsia="Times New Roman" w:hAnsi="Times New Roman" w:cs="Times New Roman"/>
      <w:sz w:val="24"/>
      <w:lang w:eastAsia="en-US"/>
    </w:rPr>
  </w:style>
  <w:style w:type="character" w:styleId="af">
    <w:name w:val="annotation reference"/>
    <w:basedOn w:val="a1"/>
    <w:rsid w:val="0009059E"/>
    <w:rPr>
      <w:sz w:val="16"/>
      <w:szCs w:val="16"/>
    </w:rPr>
  </w:style>
  <w:style w:type="paragraph" w:styleId="af0">
    <w:name w:val="annotation subject"/>
    <w:basedOn w:val="a6"/>
    <w:next w:val="a6"/>
    <w:link w:val="Char1"/>
    <w:rsid w:val="0009059E"/>
    <w:rPr>
      <w:b/>
      <w:bCs/>
      <w:sz w:val="20"/>
    </w:rPr>
  </w:style>
  <w:style w:type="character" w:customStyle="1" w:styleId="Char">
    <w:name w:val="批注文字 Char"/>
    <w:basedOn w:val="a1"/>
    <w:link w:val="a6"/>
    <w:semiHidden/>
    <w:rsid w:val="0009059E"/>
    <w:rPr>
      <w:rFonts w:ascii="Arial" w:eastAsia="SimSun" w:hAnsi="Arial" w:cs="Arial"/>
      <w:sz w:val="18"/>
      <w:lang w:eastAsia="zh-CN"/>
    </w:rPr>
  </w:style>
  <w:style w:type="character" w:customStyle="1" w:styleId="Char1">
    <w:name w:val="批注主题 Char"/>
    <w:basedOn w:val="Char"/>
    <w:link w:val="af0"/>
    <w:rsid w:val="0009059E"/>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DF40-41BC-475C-8211-E0992A35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4239</Words>
  <Characters>344</Characters>
  <Application>Microsoft Office Word</Application>
  <DocSecurity>0</DocSecurity>
  <Lines>16</Lines>
  <Paragraphs>79</Paragraphs>
  <ScaleCrop>false</ScaleCrop>
  <HeadingPairs>
    <vt:vector size="2" baseType="variant">
      <vt:variant>
        <vt:lpstr>Title</vt:lpstr>
      </vt:variant>
      <vt:variant>
        <vt:i4>1</vt:i4>
      </vt:variant>
    </vt:vector>
  </HeadingPairs>
  <TitlesOfParts>
    <vt:vector size="1" baseType="lpstr">
      <vt:lpstr>WO/PBC/25/15</vt:lpstr>
    </vt:vector>
  </TitlesOfParts>
  <Company>WIPO</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WO/PBC/26/6</dc:title>
  <dc:subject>离职后健康保险（ASHI）负债</dc:subject>
  <dc:creator/>
  <cp:lastModifiedBy>MA Weihai</cp:lastModifiedBy>
  <cp:revision>4</cp:revision>
  <cp:lastPrinted>2016-07-06T12:55:00Z</cp:lastPrinted>
  <dcterms:created xsi:type="dcterms:W3CDTF">2017-06-16T13:09:00Z</dcterms:created>
  <dcterms:modified xsi:type="dcterms:W3CDTF">2017-06-16T13:23:00Z</dcterms:modified>
</cp:coreProperties>
</file>