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938C9" w:rsidRPr="00D938C9" w:rsidTr="00D41991">
        <w:trPr>
          <w:trHeight w:val="1977"/>
        </w:trPr>
        <w:tc>
          <w:tcPr>
            <w:tcW w:w="4594" w:type="dxa"/>
            <w:tcBorders>
              <w:bottom w:val="single" w:sz="4" w:space="0" w:color="auto"/>
            </w:tcBorders>
            <w:tcMar>
              <w:bottom w:w="170" w:type="dxa"/>
            </w:tcMar>
          </w:tcPr>
          <w:p w:rsidR="00D938C9" w:rsidRPr="00D938C9" w:rsidRDefault="00D938C9" w:rsidP="00D938C9">
            <w:r w:rsidRPr="00D938C9">
              <w:rPr>
                <w:noProof/>
              </w:rPr>
              <w:drawing>
                <wp:anchor distT="0" distB="0" distL="114300" distR="114300" simplePos="0" relativeHeight="251659264" behindDoc="1" locked="0" layoutInCell="0" allowOverlap="1" wp14:anchorId="49565564" wp14:editId="1016C448">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938C9" w:rsidRPr="00D938C9" w:rsidRDefault="00D938C9" w:rsidP="00D938C9"/>
        </w:tc>
        <w:tc>
          <w:tcPr>
            <w:tcW w:w="425" w:type="dxa"/>
            <w:tcBorders>
              <w:bottom w:val="single" w:sz="4" w:space="0" w:color="auto"/>
            </w:tcBorders>
            <w:tcMar>
              <w:left w:w="0" w:type="dxa"/>
              <w:right w:w="0" w:type="dxa"/>
            </w:tcMar>
          </w:tcPr>
          <w:p w:rsidR="00D938C9" w:rsidRPr="00D938C9" w:rsidRDefault="00D938C9" w:rsidP="00D938C9">
            <w:pPr>
              <w:jc w:val="right"/>
            </w:pPr>
            <w:r w:rsidRPr="00D938C9">
              <w:rPr>
                <w:b/>
                <w:sz w:val="40"/>
                <w:szCs w:val="40"/>
              </w:rPr>
              <w:t>C</w:t>
            </w:r>
          </w:p>
        </w:tc>
      </w:tr>
      <w:tr w:rsidR="00D938C9" w:rsidRPr="00D938C9" w:rsidTr="00D41991">
        <w:trPr>
          <w:trHeight w:hRule="exact" w:val="340"/>
        </w:trPr>
        <w:tc>
          <w:tcPr>
            <w:tcW w:w="9356" w:type="dxa"/>
            <w:gridSpan w:val="3"/>
            <w:tcBorders>
              <w:top w:val="single" w:sz="4" w:space="0" w:color="auto"/>
            </w:tcBorders>
            <w:tcMar>
              <w:top w:w="170" w:type="dxa"/>
              <w:left w:w="0" w:type="dxa"/>
              <w:right w:w="0" w:type="dxa"/>
            </w:tcMar>
            <w:vAlign w:val="bottom"/>
          </w:tcPr>
          <w:p w:rsidR="00D938C9" w:rsidRPr="00D938C9" w:rsidRDefault="00D938C9" w:rsidP="00D938C9">
            <w:pPr>
              <w:wordWrap w:val="0"/>
              <w:jc w:val="right"/>
              <w:rPr>
                <w:rFonts w:ascii="Arial Black" w:hAnsi="Arial Black"/>
                <w:caps/>
                <w:sz w:val="15"/>
              </w:rPr>
            </w:pPr>
            <w:r w:rsidRPr="00D938C9">
              <w:rPr>
                <w:rFonts w:ascii="Arial Black" w:hAnsi="Arial Black"/>
                <w:caps/>
                <w:sz w:val="15"/>
              </w:rPr>
              <w:t>wo/pbc</w:t>
            </w:r>
            <w:r w:rsidRPr="00D938C9">
              <w:rPr>
                <w:rFonts w:ascii="Arial Black" w:hAnsi="Arial Black" w:hint="eastAsia"/>
                <w:caps/>
                <w:sz w:val="15"/>
              </w:rPr>
              <w:t>/24/</w:t>
            </w:r>
            <w:bookmarkStart w:id="0" w:name="Code"/>
            <w:bookmarkEnd w:id="0"/>
            <w:r w:rsidRPr="00D938C9">
              <w:rPr>
                <w:rFonts w:ascii="Arial Black" w:hAnsi="Arial Black" w:hint="eastAsia"/>
                <w:caps/>
                <w:sz w:val="15"/>
              </w:rPr>
              <w:t>1</w:t>
            </w:r>
            <w:r>
              <w:rPr>
                <w:rFonts w:ascii="Arial Black" w:hAnsi="Arial Black"/>
                <w:caps/>
                <w:sz w:val="15"/>
              </w:rPr>
              <w:t>4</w:t>
            </w:r>
          </w:p>
        </w:tc>
      </w:tr>
      <w:tr w:rsidR="00D938C9" w:rsidRPr="00D938C9" w:rsidTr="00D41991">
        <w:trPr>
          <w:trHeight w:hRule="exact" w:val="170"/>
        </w:trPr>
        <w:tc>
          <w:tcPr>
            <w:tcW w:w="9356" w:type="dxa"/>
            <w:gridSpan w:val="3"/>
            <w:noWrap/>
            <w:tcMar>
              <w:left w:w="0" w:type="dxa"/>
              <w:right w:w="0" w:type="dxa"/>
            </w:tcMar>
            <w:vAlign w:val="bottom"/>
          </w:tcPr>
          <w:p w:rsidR="00D938C9" w:rsidRPr="00D938C9" w:rsidRDefault="00D938C9" w:rsidP="00D938C9">
            <w:pPr>
              <w:jc w:val="right"/>
              <w:rPr>
                <w:rFonts w:ascii="Arial Black" w:hAnsi="Arial Black"/>
                <w:b/>
                <w:caps/>
                <w:sz w:val="15"/>
                <w:szCs w:val="15"/>
              </w:rPr>
            </w:pPr>
            <w:r w:rsidRPr="00D938C9">
              <w:rPr>
                <w:rFonts w:eastAsia="SimHei" w:hint="eastAsia"/>
                <w:b/>
                <w:sz w:val="15"/>
                <w:szCs w:val="15"/>
              </w:rPr>
              <w:t>原</w:t>
            </w:r>
            <w:r w:rsidRPr="00D938C9">
              <w:rPr>
                <w:rFonts w:eastAsia="SimHei"/>
                <w:b/>
                <w:sz w:val="15"/>
                <w:szCs w:val="15"/>
                <w:lang w:val="pt-BR"/>
              </w:rPr>
              <w:t xml:space="preserve"> </w:t>
            </w:r>
            <w:r w:rsidRPr="00D938C9">
              <w:rPr>
                <w:rFonts w:eastAsia="SimHei" w:hint="eastAsia"/>
                <w:b/>
                <w:sz w:val="15"/>
                <w:szCs w:val="15"/>
              </w:rPr>
              <w:t>文</w:t>
            </w:r>
            <w:r w:rsidRPr="00D938C9">
              <w:rPr>
                <w:rFonts w:eastAsia="SimHei" w:hint="eastAsia"/>
                <w:b/>
                <w:sz w:val="15"/>
                <w:szCs w:val="15"/>
                <w:lang w:val="pt-BR"/>
              </w:rPr>
              <w:t>：</w:t>
            </w:r>
            <w:bookmarkStart w:id="1" w:name="Original"/>
            <w:bookmarkEnd w:id="1"/>
            <w:r w:rsidRPr="00D938C9">
              <w:rPr>
                <w:rFonts w:eastAsia="SimHei" w:hint="eastAsia"/>
                <w:b/>
                <w:sz w:val="15"/>
                <w:szCs w:val="15"/>
                <w:lang w:val="pt-BR"/>
              </w:rPr>
              <w:t>英文</w:t>
            </w:r>
          </w:p>
        </w:tc>
      </w:tr>
      <w:tr w:rsidR="00D938C9" w:rsidRPr="00D938C9" w:rsidTr="00D41991">
        <w:trPr>
          <w:trHeight w:hRule="exact" w:val="198"/>
        </w:trPr>
        <w:tc>
          <w:tcPr>
            <w:tcW w:w="9356" w:type="dxa"/>
            <w:gridSpan w:val="3"/>
            <w:tcMar>
              <w:left w:w="0" w:type="dxa"/>
              <w:right w:w="0" w:type="dxa"/>
            </w:tcMar>
            <w:vAlign w:val="bottom"/>
          </w:tcPr>
          <w:p w:rsidR="00D938C9" w:rsidRPr="00D938C9" w:rsidRDefault="00D938C9" w:rsidP="00D938C9">
            <w:pPr>
              <w:jc w:val="right"/>
              <w:rPr>
                <w:rFonts w:ascii="SimHei" w:eastAsia="SimHei" w:hAnsi="Arial Black"/>
                <w:b/>
                <w:caps/>
                <w:sz w:val="15"/>
                <w:szCs w:val="15"/>
              </w:rPr>
            </w:pPr>
            <w:r w:rsidRPr="00D938C9">
              <w:rPr>
                <w:rFonts w:ascii="SimHei" w:eastAsia="SimHei" w:hint="eastAsia"/>
                <w:b/>
                <w:sz w:val="15"/>
                <w:szCs w:val="15"/>
              </w:rPr>
              <w:t>日</w:t>
            </w:r>
            <w:r w:rsidRPr="00D938C9">
              <w:rPr>
                <w:rFonts w:ascii="SimHei" w:eastAsia="SimHei" w:hint="eastAsia"/>
                <w:b/>
                <w:sz w:val="15"/>
                <w:szCs w:val="15"/>
                <w:lang w:val="pt-BR"/>
              </w:rPr>
              <w:t xml:space="preserve"> </w:t>
            </w:r>
            <w:r w:rsidRPr="00D938C9">
              <w:rPr>
                <w:rFonts w:ascii="SimHei" w:eastAsia="SimHei" w:hint="eastAsia"/>
                <w:b/>
                <w:sz w:val="15"/>
                <w:szCs w:val="15"/>
              </w:rPr>
              <w:t>期</w:t>
            </w:r>
            <w:r w:rsidRPr="00D938C9">
              <w:rPr>
                <w:rFonts w:ascii="SimHei" w:eastAsia="SimHei" w:hAnsi="SimSun" w:hint="eastAsia"/>
                <w:b/>
                <w:sz w:val="15"/>
                <w:szCs w:val="15"/>
                <w:lang w:val="pt-BR"/>
              </w:rPr>
              <w:t>：</w:t>
            </w:r>
            <w:bookmarkStart w:id="2" w:name="Date"/>
            <w:bookmarkEnd w:id="2"/>
            <w:r w:rsidRPr="00D938C9">
              <w:rPr>
                <w:rFonts w:ascii="Arial Black" w:eastAsia="SimHei" w:hAnsi="Arial Black" w:hint="eastAsia"/>
                <w:b/>
                <w:sz w:val="15"/>
                <w:szCs w:val="15"/>
                <w:lang w:val="pt-BR"/>
              </w:rPr>
              <w:t>2015</w:t>
            </w:r>
            <w:r w:rsidRPr="00D938C9">
              <w:rPr>
                <w:rFonts w:ascii="SimHei" w:eastAsia="SimHei" w:hAnsi="Times New Roman" w:hint="eastAsia"/>
                <w:b/>
                <w:sz w:val="15"/>
                <w:szCs w:val="15"/>
              </w:rPr>
              <w:t>年</w:t>
            </w:r>
            <w:r w:rsidRPr="00D938C9">
              <w:rPr>
                <w:rFonts w:ascii="Arial Black" w:eastAsia="SimHei" w:hAnsi="Arial Black" w:hint="eastAsia"/>
                <w:b/>
                <w:sz w:val="15"/>
                <w:szCs w:val="15"/>
                <w:lang w:val="pt-BR"/>
              </w:rPr>
              <w:t>7</w:t>
            </w:r>
            <w:r w:rsidRPr="00D938C9">
              <w:rPr>
                <w:rFonts w:ascii="SimHei" w:eastAsia="SimHei" w:hAnsi="Times New Roman" w:hint="eastAsia"/>
                <w:b/>
                <w:sz w:val="15"/>
                <w:szCs w:val="15"/>
              </w:rPr>
              <w:t>月</w:t>
            </w:r>
            <w:r>
              <w:rPr>
                <w:rFonts w:ascii="Arial Black" w:eastAsia="SimHei" w:hAnsi="Arial Black" w:hint="eastAsia"/>
                <w:b/>
                <w:sz w:val="15"/>
                <w:szCs w:val="15"/>
              </w:rPr>
              <w:t>10</w:t>
            </w:r>
            <w:r w:rsidRPr="00D938C9">
              <w:rPr>
                <w:rFonts w:ascii="SimHei" w:eastAsia="SimHei" w:hAnsi="Times New Roman" w:hint="eastAsia"/>
                <w:b/>
                <w:sz w:val="15"/>
                <w:szCs w:val="15"/>
              </w:rPr>
              <w:t>日</w:t>
            </w:r>
            <w:r w:rsidRPr="00D938C9">
              <w:rPr>
                <w:rFonts w:ascii="SimHei" w:eastAsia="SimHei" w:hAnsi="Arial Black" w:hint="eastAsia"/>
                <w:b/>
                <w:caps/>
                <w:sz w:val="15"/>
                <w:szCs w:val="15"/>
              </w:rPr>
              <w:t xml:space="preserve">  </w:t>
            </w:r>
          </w:p>
        </w:tc>
      </w:tr>
    </w:tbl>
    <w:p w:rsidR="00D938C9" w:rsidRPr="00D938C9" w:rsidRDefault="00D938C9" w:rsidP="00D938C9"/>
    <w:p w:rsidR="00D938C9" w:rsidRPr="00D938C9" w:rsidRDefault="00D938C9" w:rsidP="00D938C9">
      <w:pPr>
        <w:widowControl w:val="0"/>
        <w:jc w:val="both"/>
        <w:rPr>
          <w:rFonts w:cs="Times New Roman"/>
          <w:kern w:val="2"/>
          <w:szCs w:val="22"/>
        </w:rPr>
      </w:pPr>
    </w:p>
    <w:p w:rsidR="00D938C9" w:rsidRPr="00D938C9" w:rsidRDefault="00D938C9" w:rsidP="00D938C9">
      <w:pPr>
        <w:widowControl w:val="0"/>
        <w:jc w:val="both"/>
        <w:rPr>
          <w:rFonts w:cs="Times New Roman"/>
          <w:kern w:val="2"/>
          <w:szCs w:val="22"/>
        </w:rPr>
      </w:pPr>
    </w:p>
    <w:p w:rsidR="00D938C9" w:rsidRPr="00D938C9" w:rsidRDefault="00D938C9" w:rsidP="00D938C9">
      <w:pPr>
        <w:widowControl w:val="0"/>
        <w:jc w:val="both"/>
        <w:rPr>
          <w:rFonts w:cs="Times New Roman"/>
          <w:kern w:val="2"/>
          <w:szCs w:val="22"/>
        </w:rPr>
      </w:pPr>
    </w:p>
    <w:p w:rsidR="00D938C9" w:rsidRPr="00D938C9" w:rsidRDefault="00D938C9" w:rsidP="00D938C9">
      <w:pPr>
        <w:widowControl w:val="0"/>
        <w:jc w:val="both"/>
        <w:rPr>
          <w:rFonts w:cs="Times New Roman"/>
          <w:kern w:val="2"/>
          <w:szCs w:val="22"/>
        </w:rPr>
      </w:pPr>
    </w:p>
    <w:p w:rsidR="00D938C9" w:rsidRPr="00D938C9" w:rsidRDefault="00D938C9" w:rsidP="00D938C9">
      <w:pPr>
        <w:widowControl w:val="0"/>
        <w:jc w:val="both"/>
        <w:rPr>
          <w:rFonts w:ascii="SimHei" w:eastAsia="SimHei" w:hAnsi="Calibri" w:cs="Times New Roman"/>
          <w:kern w:val="2"/>
          <w:sz w:val="28"/>
          <w:szCs w:val="28"/>
        </w:rPr>
      </w:pPr>
      <w:r w:rsidRPr="00D938C9">
        <w:rPr>
          <w:rFonts w:ascii="SimHei" w:eastAsia="SimHei" w:hAnsi="Calibri" w:cs="Times New Roman" w:hint="eastAsia"/>
          <w:kern w:val="2"/>
          <w:sz w:val="28"/>
          <w:szCs w:val="28"/>
        </w:rPr>
        <w:t>计划和预算委员会</w:t>
      </w:r>
    </w:p>
    <w:p w:rsidR="00D938C9" w:rsidRPr="00D938C9" w:rsidRDefault="00D938C9" w:rsidP="00D938C9">
      <w:pPr>
        <w:widowControl w:val="0"/>
        <w:jc w:val="both"/>
        <w:rPr>
          <w:rFonts w:cs="Times New Roman"/>
          <w:kern w:val="2"/>
          <w:szCs w:val="22"/>
        </w:rPr>
      </w:pPr>
    </w:p>
    <w:p w:rsidR="00D938C9" w:rsidRPr="00D938C9" w:rsidRDefault="00D938C9" w:rsidP="00D938C9">
      <w:pPr>
        <w:widowControl w:val="0"/>
        <w:jc w:val="both"/>
        <w:rPr>
          <w:rFonts w:cs="Times New Roman"/>
          <w:kern w:val="2"/>
          <w:szCs w:val="22"/>
        </w:rPr>
      </w:pPr>
    </w:p>
    <w:p w:rsidR="00D938C9" w:rsidRPr="00D938C9" w:rsidRDefault="00D938C9" w:rsidP="00D938C9">
      <w:pPr>
        <w:widowControl w:val="0"/>
        <w:autoSpaceDE w:val="0"/>
        <w:autoSpaceDN w:val="0"/>
        <w:jc w:val="both"/>
        <w:textAlignment w:val="bottom"/>
        <w:rPr>
          <w:rFonts w:ascii="KaiTi" w:eastAsia="KaiTi" w:hAnsi="Calibri" w:cs="Times New Roman"/>
          <w:b/>
          <w:kern w:val="2"/>
          <w:sz w:val="24"/>
          <w:szCs w:val="24"/>
        </w:rPr>
      </w:pPr>
      <w:r w:rsidRPr="00D938C9">
        <w:rPr>
          <w:rFonts w:ascii="KaiTi" w:eastAsia="KaiTi" w:hAnsi="Calibri" w:cs="Times New Roman" w:hint="eastAsia"/>
          <w:b/>
          <w:kern w:val="2"/>
          <w:sz w:val="24"/>
          <w:szCs w:val="24"/>
        </w:rPr>
        <w:t>第二十四届会议</w:t>
      </w:r>
    </w:p>
    <w:p w:rsidR="00D938C9" w:rsidRPr="00D938C9" w:rsidRDefault="00D938C9" w:rsidP="00D938C9">
      <w:pPr>
        <w:widowControl w:val="0"/>
        <w:jc w:val="both"/>
        <w:rPr>
          <w:rFonts w:ascii="KaiTi" w:eastAsia="KaiTi" w:hAnsi="KaiTi" w:cs="Times New Roman"/>
          <w:b/>
          <w:kern w:val="2"/>
          <w:sz w:val="24"/>
          <w:szCs w:val="24"/>
        </w:rPr>
      </w:pPr>
      <w:r w:rsidRPr="00D938C9">
        <w:rPr>
          <w:rFonts w:ascii="KaiTi" w:eastAsia="KaiTi" w:hAnsi="KaiTi" w:cs="Times New Roman"/>
          <w:kern w:val="2"/>
          <w:sz w:val="24"/>
          <w:szCs w:val="24"/>
        </w:rPr>
        <w:t>201</w:t>
      </w:r>
      <w:r w:rsidRPr="00D938C9">
        <w:rPr>
          <w:rFonts w:ascii="KaiTi" w:eastAsia="KaiTi" w:hAnsi="KaiTi" w:cs="Times New Roman" w:hint="eastAsia"/>
          <w:kern w:val="2"/>
          <w:sz w:val="24"/>
          <w:szCs w:val="24"/>
        </w:rPr>
        <w:t>5</w:t>
      </w:r>
      <w:r w:rsidRPr="00D938C9">
        <w:rPr>
          <w:rFonts w:ascii="KaiTi" w:eastAsia="KaiTi" w:hAnsi="KaiTi" w:hint="eastAsia"/>
          <w:b/>
          <w:kern w:val="2"/>
          <w:sz w:val="24"/>
          <w:szCs w:val="24"/>
        </w:rPr>
        <w:t>年</w:t>
      </w:r>
      <w:r w:rsidRPr="00D938C9">
        <w:rPr>
          <w:rFonts w:ascii="KaiTi" w:eastAsia="KaiTi" w:hAnsi="KaiTi" w:cs="Times New Roman" w:hint="eastAsia"/>
          <w:kern w:val="2"/>
          <w:sz w:val="24"/>
          <w:szCs w:val="24"/>
        </w:rPr>
        <w:t>9</w:t>
      </w:r>
      <w:r w:rsidRPr="00D938C9">
        <w:rPr>
          <w:rFonts w:ascii="KaiTi" w:eastAsia="KaiTi" w:hAnsi="KaiTi" w:hint="eastAsia"/>
          <w:b/>
          <w:kern w:val="2"/>
          <w:sz w:val="24"/>
          <w:szCs w:val="24"/>
        </w:rPr>
        <w:t>月</w:t>
      </w:r>
      <w:r w:rsidRPr="00D938C9">
        <w:rPr>
          <w:rFonts w:ascii="KaiTi" w:eastAsia="KaiTi" w:hAnsi="KaiTi" w:hint="eastAsia"/>
          <w:kern w:val="2"/>
          <w:sz w:val="24"/>
          <w:szCs w:val="24"/>
        </w:rPr>
        <w:t>14</w:t>
      </w:r>
      <w:r w:rsidRPr="00D938C9">
        <w:rPr>
          <w:rFonts w:ascii="KaiTi" w:eastAsia="KaiTi" w:hAnsi="KaiTi" w:hint="eastAsia"/>
          <w:b/>
          <w:kern w:val="2"/>
          <w:sz w:val="24"/>
          <w:szCs w:val="24"/>
        </w:rPr>
        <w:t>日至</w:t>
      </w:r>
      <w:r w:rsidRPr="00D938C9">
        <w:rPr>
          <w:rFonts w:ascii="KaiTi" w:eastAsia="KaiTi" w:hAnsi="KaiTi" w:cs="Times New Roman" w:hint="eastAsia"/>
          <w:kern w:val="2"/>
          <w:sz w:val="24"/>
          <w:szCs w:val="24"/>
        </w:rPr>
        <w:t>18</w:t>
      </w:r>
      <w:r w:rsidRPr="00D938C9">
        <w:rPr>
          <w:rFonts w:ascii="KaiTi" w:eastAsia="KaiTi" w:hAnsi="KaiTi" w:hint="eastAsia"/>
          <w:b/>
          <w:kern w:val="2"/>
          <w:sz w:val="24"/>
          <w:szCs w:val="24"/>
        </w:rPr>
        <w:t>日，日内瓦</w:t>
      </w:r>
    </w:p>
    <w:p w:rsidR="00D938C9" w:rsidRPr="00D938C9" w:rsidRDefault="00D938C9" w:rsidP="00D938C9">
      <w:pPr>
        <w:widowControl w:val="0"/>
        <w:jc w:val="both"/>
        <w:rPr>
          <w:rFonts w:cs="Times New Roman"/>
          <w:kern w:val="2"/>
          <w:szCs w:val="22"/>
        </w:rPr>
      </w:pPr>
    </w:p>
    <w:p w:rsidR="00D938C9" w:rsidRPr="00D938C9" w:rsidRDefault="00D938C9" w:rsidP="00D938C9">
      <w:pPr>
        <w:widowControl w:val="0"/>
        <w:jc w:val="both"/>
        <w:rPr>
          <w:rFonts w:cs="Times New Roman"/>
          <w:kern w:val="2"/>
          <w:szCs w:val="22"/>
        </w:rPr>
      </w:pPr>
    </w:p>
    <w:p w:rsidR="00D938C9" w:rsidRPr="00D938C9" w:rsidRDefault="00D938C9" w:rsidP="00D938C9">
      <w:pPr>
        <w:widowControl w:val="0"/>
        <w:jc w:val="both"/>
        <w:rPr>
          <w:rFonts w:cs="Times New Roman"/>
          <w:kern w:val="2"/>
          <w:szCs w:val="22"/>
        </w:rPr>
      </w:pPr>
    </w:p>
    <w:p w:rsidR="00DD72C6" w:rsidRPr="00E87D63" w:rsidRDefault="00F139B5" w:rsidP="00E87D63">
      <w:pPr>
        <w:widowControl w:val="0"/>
        <w:jc w:val="both"/>
        <w:rPr>
          <w:rFonts w:ascii="KaiTi" w:eastAsia="KaiTi" w:hAnsi="KaiTi"/>
          <w:caps/>
          <w:kern w:val="2"/>
          <w:sz w:val="24"/>
          <w:szCs w:val="24"/>
        </w:rPr>
      </w:pPr>
      <w:bookmarkStart w:id="3" w:name="TitleOfDoc"/>
      <w:bookmarkEnd w:id="3"/>
      <w:r w:rsidRPr="00E87D63">
        <w:rPr>
          <w:rFonts w:ascii="KaiTi" w:eastAsia="KaiTi" w:hAnsi="KaiTi" w:hint="eastAsia"/>
          <w:caps/>
          <w:kern w:val="2"/>
          <w:sz w:val="24"/>
          <w:szCs w:val="24"/>
        </w:rPr>
        <w:t>全面的一体化企业资源规划</w:t>
      </w:r>
      <w:r w:rsidR="00F6544F">
        <w:rPr>
          <w:rFonts w:ascii="KaiTi" w:eastAsia="KaiTi" w:hAnsi="KaiTi" w:hint="eastAsia"/>
          <w:caps/>
          <w:kern w:val="2"/>
          <w:sz w:val="24"/>
          <w:szCs w:val="24"/>
        </w:rPr>
        <w:t>(</w:t>
      </w:r>
      <w:r w:rsidRPr="00E87D63">
        <w:rPr>
          <w:rFonts w:ascii="KaiTi" w:eastAsia="KaiTi" w:hAnsi="KaiTi" w:hint="eastAsia"/>
          <w:caps/>
          <w:kern w:val="2"/>
          <w:sz w:val="24"/>
          <w:szCs w:val="24"/>
        </w:rPr>
        <w:t>ERP</w:t>
      </w:r>
      <w:r w:rsidR="00F6544F">
        <w:rPr>
          <w:rFonts w:ascii="KaiTi" w:eastAsia="KaiTi" w:hAnsi="KaiTi" w:hint="eastAsia"/>
          <w:caps/>
          <w:kern w:val="2"/>
          <w:sz w:val="24"/>
          <w:szCs w:val="24"/>
        </w:rPr>
        <w:t>)</w:t>
      </w:r>
      <w:r w:rsidRPr="00E87D63">
        <w:rPr>
          <w:rFonts w:ascii="KaiTi" w:eastAsia="KaiTi" w:hAnsi="KaiTi" w:hint="eastAsia"/>
          <w:caps/>
          <w:kern w:val="2"/>
          <w:sz w:val="24"/>
          <w:szCs w:val="24"/>
        </w:rPr>
        <w:t>系统实施进展报告</w:t>
      </w:r>
    </w:p>
    <w:p w:rsidR="00DD72C6" w:rsidRPr="00D938C9" w:rsidRDefault="00DD72C6" w:rsidP="00D938C9">
      <w:pPr>
        <w:widowControl w:val="0"/>
        <w:jc w:val="both"/>
        <w:rPr>
          <w:rFonts w:cs="Times New Roman"/>
          <w:kern w:val="2"/>
          <w:szCs w:val="22"/>
        </w:rPr>
      </w:pPr>
    </w:p>
    <w:p w:rsidR="00DD72C6" w:rsidRPr="00E87D63" w:rsidRDefault="003366DE" w:rsidP="00E87D63">
      <w:pPr>
        <w:widowControl w:val="0"/>
        <w:jc w:val="both"/>
        <w:rPr>
          <w:rFonts w:ascii="KaiTi" w:eastAsia="KaiTi" w:hAnsi="KaiTi"/>
          <w:i/>
          <w:kern w:val="2"/>
          <w:sz w:val="21"/>
          <w:szCs w:val="21"/>
        </w:rPr>
      </w:pPr>
      <w:bookmarkStart w:id="4" w:name="Prepared"/>
      <w:bookmarkEnd w:id="4"/>
      <w:r w:rsidRPr="00E87D63">
        <w:rPr>
          <w:rFonts w:ascii="KaiTi" w:eastAsia="KaiTi" w:hAnsi="KaiTi" w:hint="eastAsia"/>
          <w:i/>
          <w:kern w:val="2"/>
          <w:sz w:val="21"/>
          <w:szCs w:val="21"/>
        </w:rPr>
        <w:t>秘书处编拟</w:t>
      </w:r>
    </w:p>
    <w:p w:rsidR="00DD72C6" w:rsidRPr="00D938C9" w:rsidRDefault="00DD72C6" w:rsidP="00D938C9">
      <w:pPr>
        <w:widowControl w:val="0"/>
        <w:jc w:val="both"/>
        <w:rPr>
          <w:rFonts w:cs="Times New Roman"/>
          <w:kern w:val="2"/>
          <w:szCs w:val="22"/>
        </w:rPr>
      </w:pPr>
    </w:p>
    <w:p w:rsidR="00DD72C6" w:rsidRPr="00D938C9" w:rsidRDefault="00DD72C6" w:rsidP="00D938C9">
      <w:pPr>
        <w:widowControl w:val="0"/>
        <w:jc w:val="both"/>
        <w:rPr>
          <w:rFonts w:cs="Times New Roman"/>
          <w:kern w:val="2"/>
          <w:szCs w:val="22"/>
        </w:rPr>
      </w:pPr>
    </w:p>
    <w:p w:rsidR="00F6544F" w:rsidRPr="00D938C9" w:rsidRDefault="00F6544F" w:rsidP="00D938C9">
      <w:pPr>
        <w:widowControl w:val="0"/>
        <w:jc w:val="both"/>
        <w:rPr>
          <w:rFonts w:cs="Times New Roman"/>
          <w:kern w:val="2"/>
          <w:szCs w:val="22"/>
        </w:rPr>
      </w:pPr>
    </w:p>
    <w:p w:rsidR="00F6544F" w:rsidRPr="00D938C9" w:rsidRDefault="00F6544F" w:rsidP="00D938C9">
      <w:pPr>
        <w:widowControl w:val="0"/>
        <w:jc w:val="both"/>
        <w:rPr>
          <w:rFonts w:cs="Times New Roman"/>
          <w:kern w:val="2"/>
          <w:szCs w:val="22"/>
        </w:rPr>
      </w:pPr>
    </w:p>
    <w:p w:rsidR="00DD72C6" w:rsidRPr="0071695A" w:rsidRDefault="000D2863" w:rsidP="00D938C9">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71695A">
        <w:rPr>
          <w:rFonts w:ascii="SimHei" w:eastAsia="SimHei" w:hAnsi="SimHei" w:cs="Arial" w:hint="eastAsia"/>
          <w:bCs/>
          <w:sz w:val="21"/>
          <w:szCs w:val="21"/>
          <w:lang w:eastAsia="zh-CN"/>
        </w:rPr>
        <w:t>一、</w:t>
      </w:r>
      <w:r w:rsidR="003366DE" w:rsidRPr="0071695A">
        <w:rPr>
          <w:rFonts w:ascii="SimHei" w:eastAsia="SimHei" w:hAnsi="SimHei" w:cs="Arial" w:hint="eastAsia"/>
          <w:bCs/>
          <w:sz w:val="21"/>
          <w:szCs w:val="21"/>
          <w:lang w:eastAsia="zh-CN"/>
        </w:rPr>
        <w:t>导</w:t>
      </w:r>
      <w:r w:rsidR="00D938C9">
        <w:rPr>
          <w:rFonts w:ascii="SimHei" w:eastAsia="SimHei" w:hAnsi="SimHei" w:cs="Arial" w:hint="eastAsia"/>
          <w:bCs/>
          <w:sz w:val="21"/>
          <w:szCs w:val="21"/>
          <w:lang w:eastAsia="zh-CN"/>
        </w:rPr>
        <w:t xml:space="preserve">　</w:t>
      </w:r>
      <w:r w:rsidR="003366DE" w:rsidRPr="0071695A">
        <w:rPr>
          <w:rFonts w:ascii="SimHei" w:eastAsia="SimHei" w:hAnsi="SimHei" w:cs="Arial" w:hint="eastAsia"/>
          <w:bCs/>
          <w:sz w:val="21"/>
          <w:szCs w:val="21"/>
          <w:lang w:eastAsia="zh-CN"/>
        </w:rPr>
        <w:t>言</w:t>
      </w:r>
    </w:p>
    <w:p w:rsidR="00DD72C6" w:rsidRPr="0071695A" w:rsidRDefault="00F139B5" w:rsidP="00D41991">
      <w:pPr>
        <w:pStyle w:val="ONUME"/>
        <w:tabs>
          <w:tab w:val="clear" w:pos="567"/>
        </w:tabs>
        <w:overflowPunct w:val="0"/>
        <w:spacing w:afterLines="50" w:after="120" w:line="340" w:lineRule="atLeast"/>
        <w:jc w:val="both"/>
        <w:rPr>
          <w:rFonts w:ascii="SimSun"/>
          <w:sz w:val="21"/>
        </w:rPr>
      </w:pPr>
      <w:r w:rsidRPr="0071695A">
        <w:rPr>
          <w:rFonts w:ascii="SimSun" w:hint="eastAsia"/>
          <w:sz w:val="21"/>
        </w:rPr>
        <w:t>2010年9月WIPO成员国大会第四十八届会议批准了秘书处有关实施全面的一体化企业资源规划</w:t>
      </w:r>
      <w:r w:rsidR="00F6544F">
        <w:rPr>
          <w:rFonts w:ascii="SimSun" w:hint="eastAsia"/>
          <w:sz w:val="21"/>
        </w:rPr>
        <w:t>(</w:t>
      </w:r>
      <w:r w:rsidRPr="0071695A">
        <w:rPr>
          <w:rFonts w:ascii="SimSun" w:hint="eastAsia"/>
          <w:sz w:val="21"/>
        </w:rPr>
        <w:t>ERP</w:t>
      </w:r>
      <w:r w:rsidR="00F6544F">
        <w:rPr>
          <w:rFonts w:ascii="SimSun" w:hint="eastAsia"/>
          <w:sz w:val="21"/>
        </w:rPr>
        <w:t>)</w:t>
      </w:r>
      <w:r w:rsidRPr="0071695A">
        <w:rPr>
          <w:rFonts w:ascii="SimSun" w:hint="eastAsia"/>
          <w:sz w:val="21"/>
        </w:rPr>
        <w:t>系统的提案</w:t>
      </w:r>
      <w:r w:rsidR="00F6544F">
        <w:rPr>
          <w:rFonts w:ascii="SimSun" w:hint="eastAsia"/>
          <w:sz w:val="21"/>
        </w:rPr>
        <w:t>(</w:t>
      </w:r>
      <w:r w:rsidRPr="0071695A">
        <w:rPr>
          <w:rFonts w:ascii="SimSun" w:hint="eastAsia"/>
          <w:sz w:val="21"/>
        </w:rPr>
        <w:t>文件WO/PBC/15/17和A/48/14</w:t>
      </w:r>
      <w:r w:rsidR="00F6544F">
        <w:rPr>
          <w:rFonts w:ascii="SimSun" w:hint="eastAsia"/>
          <w:sz w:val="21"/>
        </w:rPr>
        <w:t>)</w:t>
      </w:r>
      <w:r w:rsidRPr="0071695A">
        <w:rPr>
          <w:rFonts w:ascii="SimSun" w:hint="eastAsia"/>
          <w:sz w:val="21"/>
        </w:rPr>
        <w:t>，旨在：(</w:t>
      </w:r>
      <w:proofErr w:type="spellStart"/>
      <w:r w:rsidRPr="0071695A">
        <w:rPr>
          <w:rFonts w:ascii="SimSun" w:hint="eastAsia"/>
          <w:sz w:val="21"/>
        </w:rPr>
        <w:t>i</w:t>
      </w:r>
      <w:proofErr w:type="spellEnd"/>
      <w:r w:rsidRPr="0071695A">
        <w:rPr>
          <w:rFonts w:ascii="SimSun" w:hint="eastAsia"/>
          <w:sz w:val="21"/>
        </w:rPr>
        <w:t>)实现WIPO行政、管理和客户服务的核心功能现代化；(ii)提高WIPO行政和管理流程的效率和生产率；以及(iii)提升能力，向成员国、利益有关方和管理层提供更好的信息。</w:t>
      </w:r>
    </w:p>
    <w:p w:rsidR="00DD72C6" w:rsidRPr="0071695A" w:rsidRDefault="0009511F" w:rsidP="00D41991">
      <w:pPr>
        <w:pStyle w:val="ONUME"/>
        <w:tabs>
          <w:tab w:val="clear" w:pos="567"/>
        </w:tabs>
        <w:overflowPunct w:val="0"/>
        <w:spacing w:afterLines="50" w:after="120" w:line="340" w:lineRule="atLeast"/>
        <w:jc w:val="both"/>
        <w:rPr>
          <w:rFonts w:ascii="SimSun"/>
          <w:sz w:val="21"/>
        </w:rPr>
      </w:pPr>
      <w:r w:rsidRPr="0071695A">
        <w:rPr>
          <w:rFonts w:ascii="SimSun" w:hint="eastAsia"/>
          <w:sz w:val="21"/>
        </w:rPr>
        <w:t>本报告</w:t>
      </w:r>
      <w:r w:rsidR="00002D39" w:rsidRPr="0071695A">
        <w:rPr>
          <w:rFonts w:ascii="SimSun" w:hint="eastAsia"/>
          <w:sz w:val="21"/>
        </w:rPr>
        <w:t>对</w:t>
      </w:r>
      <w:r w:rsidRPr="0071695A">
        <w:rPr>
          <w:rFonts w:ascii="SimSun" w:hint="eastAsia"/>
          <w:sz w:val="21"/>
        </w:rPr>
        <w:t>先前已提交给计划和预算委员会</w:t>
      </w:r>
      <w:r w:rsidR="00F6544F">
        <w:rPr>
          <w:rFonts w:ascii="SimSun" w:hint="eastAsia"/>
          <w:sz w:val="21"/>
        </w:rPr>
        <w:t>(</w:t>
      </w:r>
      <w:r w:rsidRPr="0071695A">
        <w:rPr>
          <w:rFonts w:ascii="SimSun" w:hint="eastAsia"/>
          <w:sz w:val="21"/>
        </w:rPr>
        <w:t>PBC</w:t>
      </w:r>
      <w:r w:rsidR="00F6544F">
        <w:rPr>
          <w:rFonts w:ascii="SimSun" w:hint="eastAsia"/>
          <w:sz w:val="21"/>
        </w:rPr>
        <w:t>)</w:t>
      </w:r>
      <w:r w:rsidRPr="0071695A">
        <w:rPr>
          <w:rFonts w:ascii="SimSun" w:hint="eastAsia"/>
          <w:sz w:val="21"/>
        </w:rPr>
        <w:t>的进展报告</w:t>
      </w:r>
      <w:r w:rsidR="00002D39" w:rsidRPr="0071695A">
        <w:rPr>
          <w:rFonts w:ascii="SimSun" w:hint="eastAsia"/>
          <w:sz w:val="21"/>
        </w:rPr>
        <w:t>形成补充</w:t>
      </w:r>
      <w:r w:rsidRPr="0071695A">
        <w:rPr>
          <w:rFonts w:ascii="SimSun" w:hint="eastAsia"/>
          <w:sz w:val="21"/>
        </w:rPr>
        <w:t>，</w:t>
      </w:r>
      <w:r w:rsidR="00862F23" w:rsidRPr="0071695A">
        <w:rPr>
          <w:rFonts w:ascii="SimSun" w:hint="eastAsia"/>
          <w:sz w:val="21"/>
        </w:rPr>
        <w:t>向</w:t>
      </w:r>
      <w:r w:rsidRPr="0071695A">
        <w:rPr>
          <w:rFonts w:ascii="SimSun" w:hint="eastAsia"/>
          <w:sz w:val="21"/>
        </w:rPr>
        <w:t>成员国</w:t>
      </w:r>
      <w:r w:rsidR="00862F23" w:rsidRPr="0071695A">
        <w:rPr>
          <w:rFonts w:ascii="SimSun" w:hint="eastAsia"/>
          <w:sz w:val="21"/>
        </w:rPr>
        <w:t>通报201</w:t>
      </w:r>
      <w:r w:rsidR="008C494B">
        <w:rPr>
          <w:rFonts w:ascii="SimSun" w:hint="eastAsia"/>
          <w:sz w:val="21"/>
        </w:rPr>
        <w:t>4</w:t>
      </w:r>
      <w:r w:rsidR="00862F23" w:rsidRPr="0071695A">
        <w:rPr>
          <w:rFonts w:ascii="SimSun" w:hint="eastAsia"/>
          <w:sz w:val="21"/>
        </w:rPr>
        <w:t>年6月至201</w:t>
      </w:r>
      <w:r w:rsidR="008C494B">
        <w:rPr>
          <w:rFonts w:ascii="SimSun" w:hint="eastAsia"/>
          <w:sz w:val="21"/>
        </w:rPr>
        <w:t>5</w:t>
      </w:r>
      <w:r w:rsidR="00862F23" w:rsidRPr="0071695A">
        <w:rPr>
          <w:rFonts w:ascii="SimSun" w:hint="eastAsia"/>
          <w:sz w:val="21"/>
        </w:rPr>
        <w:t>年5月期间在ERP项目组合下</w:t>
      </w:r>
      <w:r w:rsidR="00002D39" w:rsidRPr="0071695A">
        <w:rPr>
          <w:rFonts w:ascii="SimSun" w:hint="eastAsia"/>
          <w:sz w:val="21"/>
        </w:rPr>
        <w:t>取得的进展</w:t>
      </w:r>
      <w:r w:rsidR="00862F23" w:rsidRPr="0071695A">
        <w:rPr>
          <w:rFonts w:ascii="SimSun" w:hint="eastAsia"/>
          <w:sz w:val="21"/>
        </w:rPr>
        <w:t>、实现的里程碑和预算使用情况。</w:t>
      </w:r>
      <w:r w:rsidR="008C494B">
        <w:rPr>
          <w:rFonts w:ascii="SimSun" w:hint="eastAsia"/>
          <w:sz w:val="21"/>
        </w:rPr>
        <w:t>报告还提供了在成员国</w:t>
      </w:r>
      <w:r w:rsidR="00032EB6">
        <w:rPr>
          <w:rFonts w:ascii="SimSun" w:hint="eastAsia"/>
          <w:sz w:val="21"/>
        </w:rPr>
        <w:t>所</w:t>
      </w:r>
      <w:r w:rsidR="008C494B">
        <w:rPr>
          <w:rFonts w:ascii="SimSun" w:hint="eastAsia"/>
          <w:sz w:val="21"/>
        </w:rPr>
        <w:t>批准整体组合预算内</w:t>
      </w:r>
      <w:r w:rsidR="00032EB6">
        <w:rPr>
          <w:rFonts w:ascii="SimSun" w:hint="eastAsia"/>
          <w:sz w:val="21"/>
        </w:rPr>
        <w:t>的最新组合计划和相关预算调整的摘要。</w:t>
      </w:r>
    </w:p>
    <w:p w:rsidR="00A952B3" w:rsidRPr="0071695A" w:rsidRDefault="000D2863" w:rsidP="00D938C9">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71695A">
        <w:rPr>
          <w:rFonts w:ascii="SimHei" w:eastAsia="SimHei" w:hAnsi="SimHei" w:cs="Arial" w:hint="eastAsia"/>
          <w:bCs/>
          <w:sz w:val="21"/>
          <w:szCs w:val="21"/>
          <w:lang w:eastAsia="zh-CN"/>
        </w:rPr>
        <w:t>二、</w:t>
      </w:r>
      <w:r w:rsidR="00002D39" w:rsidRPr="0071695A">
        <w:rPr>
          <w:rFonts w:ascii="SimHei" w:eastAsia="SimHei" w:hAnsi="SimHei" w:cs="Arial" w:hint="eastAsia"/>
          <w:bCs/>
          <w:sz w:val="21"/>
          <w:szCs w:val="21"/>
          <w:lang w:eastAsia="zh-CN"/>
        </w:rPr>
        <w:t>目标、范围和</w:t>
      </w:r>
      <w:r w:rsidR="00A15809" w:rsidRPr="0071695A">
        <w:rPr>
          <w:rFonts w:ascii="SimHei" w:eastAsia="SimHei" w:hAnsi="SimHei" w:cs="Arial" w:hint="eastAsia"/>
          <w:bCs/>
          <w:sz w:val="21"/>
          <w:szCs w:val="21"/>
          <w:lang w:eastAsia="zh-CN"/>
        </w:rPr>
        <w:t>方法</w:t>
      </w:r>
      <w:r w:rsidR="0071695A">
        <w:rPr>
          <w:rFonts w:ascii="SimHei" w:eastAsia="SimHei" w:hAnsi="SimHei" w:cs="Arial" w:hint="eastAsia"/>
          <w:bCs/>
          <w:sz w:val="21"/>
          <w:szCs w:val="21"/>
          <w:lang w:eastAsia="zh-CN"/>
        </w:rPr>
        <w:t>——</w:t>
      </w:r>
      <w:r w:rsidR="00002D39" w:rsidRPr="0071695A">
        <w:rPr>
          <w:rFonts w:ascii="SimHei" w:eastAsia="SimHei" w:hAnsi="SimHei" w:cs="Arial" w:hint="eastAsia"/>
          <w:bCs/>
          <w:sz w:val="21"/>
          <w:szCs w:val="21"/>
          <w:lang w:eastAsia="zh-CN"/>
        </w:rPr>
        <w:t>背景</w:t>
      </w:r>
    </w:p>
    <w:p w:rsidR="00DD72C6" w:rsidRPr="0071695A" w:rsidRDefault="00DD72C6" w:rsidP="00D41991">
      <w:pPr>
        <w:pStyle w:val="ONUME"/>
        <w:tabs>
          <w:tab w:val="clear" w:pos="567"/>
        </w:tabs>
        <w:overflowPunct w:val="0"/>
        <w:spacing w:afterLines="50" w:after="120" w:line="340" w:lineRule="atLeast"/>
        <w:jc w:val="both"/>
        <w:rPr>
          <w:rFonts w:ascii="SimSun"/>
          <w:sz w:val="21"/>
        </w:rPr>
      </w:pPr>
      <w:r w:rsidRPr="0071695A">
        <w:rPr>
          <w:rFonts w:ascii="SimSun"/>
          <w:sz w:val="21"/>
        </w:rPr>
        <w:t>ERP</w:t>
      </w:r>
      <w:r w:rsidR="00002D39" w:rsidRPr="0071695A">
        <w:rPr>
          <w:rFonts w:ascii="SimSun" w:hint="eastAsia"/>
          <w:sz w:val="21"/>
        </w:rPr>
        <w:t>系统</w:t>
      </w:r>
      <w:r w:rsidR="00032EB6">
        <w:rPr>
          <w:rFonts w:ascii="SimSun" w:hint="eastAsia"/>
          <w:sz w:val="21"/>
        </w:rPr>
        <w:t>正在</w:t>
      </w:r>
      <w:r w:rsidR="00002D39" w:rsidRPr="0071695A">
        <w:rPr>
          <w:rFonts w:ascii="SimSun" w:hint="eastAsia"/>
          <w:sz w:val="21"/>
        </w:rPr>
        <w:t>通过相互关联的项目组合</w:t>
      </w:r>
      <w:r w:rsidR="00032EB6">
        <w:rPr>
          <w:rFonts w:ascii="SimSun" w:hint="eastAsia"/>
          <w:sz w:val="21"/>
        </w:rPr>
        <w:t>加以</w:t>
      </w:r>
      <w:r w:rsidR="00002D39" w:rsidRPr="0071695A">
        <w:rPr>
          <w:rFonts w:ascii="SimSun" w:hint="eastAsia"/>
          <w:sz w:val="21"/>
        </w:rPr>
        <w:t>实施</w:t>
      </w:r>
      <w:r w:rsidR="00032EB6">
        <w:rPr>
          <w:rFonts w:ascii="SimSun" w:hint="eastAsia"/>
          <w:sz w:val="21"/>
        </w:rPr>
        <w:t>，逐步改进行政一体化管理系统(AIMS改进)。</w:t>
      </w:r>
    </w:p>
    <w:p w:rsidR="00DD72C6" w:rsidRPr="0071695A" w:rsidRDefault="00372024" w:rsidP="00D41991">
      <w:pPr>
        <w:pStyle w:val="ONUME"/>
        <w:tabs>
          <w:tab w:val="clear" w:pos="567"/>
        </w:tabs>
        <w:overflowPunct w:val="0"/>
        <w:spacing w:afterLines="50" w:after="120" w:line="340" w:lineRule="atLeast"/>
        <w:jc w:val="both"/>
        <w:rPr>
          <w:rFonts w:ascii="SimSun"/>
          <w:sz w:val="21"/>
        </w:rPr>
      </w:pPr>
      <w:r w:rsidRPr="0071695A">
        <w:rPr>
          <w:rFonts w:ascii="SimSun" w:hint="eastAsia"/>
          <w:sz w:val="21"/>
        </w:rPr>
        <w:t>项目</w:t>
      </w:r>
      <w:r w:rsidR="0009511F" w:rsidRPr="0071695A">
        <w:rPr>
          <w:rFonts w:ascii="SimSun" w:hint="eastAsia"/>
          <w:sz w:val="21"/>
        </w:rPr>
        <w:t>的第一个</w:t>
      </w:r>
      <w:r w:rsidR="00835666" w:rsidRPr="0071695A">
        <w:rPr>
          <w:rFonts w:ascii="SimSun" w:hint="eastAsia"/>
          <w:sz w:val="21"/>
        </w:rPr>
        <w:t>分支</w:t>
      </w:r>
      <w:r w:rsidR="0009511F" w:rsidRPr="0071695A">
        <w:rPr>
          <w:rFonts w:ascii="SimSun" w:hint="eastAsia"/>
          <w:sz w:val="21"/>
        </w:rPr>
        <w:t>是向WIPO提供一整套加强人力资源管理的工具，包括职位管理、福利和应享权利、薪资、征聘、工作人员效绩、学习和发展。</w:t>
      </w:r>
    </w:p>
    <w:p w:rsidR="00A37341" w:rsidRPr="0071695A" w:rsidRDefault="00372024" w:rsidP="00D41991">
      <w:pPr>
        <w:pStyle w:val="ONUME"/>
        <w:tabs>
          <w:tab w:val="clear" w:pos="567"/>
        </w:tabs>
        <w:overflowPunct w:val="0"/>
        <w:spacing w:afterLines="50" w:after="120" w:line="340" w:lineRule="atLeast"/>
        <w:jc w:val="both"/>
        <w:rPr>
          <w:rFonts w:ascii="SimSun"/>
          <w:sz w:val="21"/>
        </w:rPr>
      </w:pPr>
      <w:r w:rsidRPr="0071695A">
        <w:rPr>
          <w:rFonts w:ascii="SimSun" w:hint="eastAsia"/>
          <w:sz w:val="21"/>
        </w:rPr>
        <w:t>项目的第二个</w:t>
      </w:r>
      <w:r w:rsidR="00835666" w:rsidRPr="0071695A">
        <w:rPr>
          <w:rFonts w:ascii="SimSun" w:hint="eastAsia"/>
          <w:sz w:val="21"/>
        </w:rPr>
        <w:t>分支</w:t>
      </w:r>
      <w:r w:rsidRPr="0071695A">
        <w:rPr>
          <w:rFonts w:ascii="SimSun" w:hint="eastAsia"/>
          <w:sz w:val="21"/>
        </w:rPr>
        <w:t>是向WIPO提供一整套工具</w:t>
      </w:r>
      <w:r w:rsidR="00032EB6">
        <w:rPr>
          <w:rFonts w:ascii="SimSun" w:hint="eastAsia"/>
          <w:sz w:val="21"/>
        </w:rPr>
        <w:t>——</w:t>
      </w:r>
      <w:r w:rsidR="00032EB6" w:rsidRPr="0071695A">
        <w:rPr>
          <w:rFonts w:ascii="SimSun" w:hint="eastAsia"/>
          <w:sz w:val="21"/>
        </w:rPr>
        <w:t>企业效</w:t>
      </w:r>
      <w:proofErr w:type="gramStart"/>
      <w:r w:rsidR="00032EB6" w:rsidRPr="0071695A">
        <w:rPr>
          <w:rFonts w:ascii="SimSun" w:hint="eastAsia"/>
          <w:sz w:val="21"/>
        </w:rPr>
        <w:t>绩管理</w:t>
      </w:r>
      <w:proofErr w:type="gramEnd"/>
      <w:r w:rsidR="00032EB6" w:rsidRPr="0071695A">
        <w:rPr>
          <w:rFonts w:ascii="SimSun"/>
          <w:sz w:val="21"/>
        </w:rPr>
        <w:t>(EPM)</w:t>
      </w:r>
      <w:r w:rsidR="0034594C">
        <w:rPr>
          <w:rFonts w:ascii="SimSun" w:hint="eastAsia"/>
          <w:sz w:val="21"/>
        </w:rPr>
        <w:t>和</w:t>
      </w:r>
      <w:r w:rsidR="0034594C" w:rsidRPr="0071695A">
        <w:rPr>
          <w:rFonts w:ascii="SimSun" w:hint="eastAsia"/>
          <w:sz w:val="21"/>
        </w:rPr>
        <w:t>业务智能</w:t>
      </w:r>
      <w:r w:rsidR="0034594C" w:rsidRPr="0071695A">
        <w:rPr>
          <w:rFonts w:ascii="SimSun"/>
          <w:sz w:val="21"/>
        </w:rPr>
        <w:t>(BI)</w:t>
      </w:r>
      <w:r w:rsidR="0034594C">
        <w:rPr>
          <w:rFonts w:ascii="SimSun" w:hint="eastAsia"/>
          <w:sz w:val="21"/>
        </w:rPr>
        <w:t>，</w:t>
      </w:r>
      <w:r w:rsidRPr="0071695A">
        <w:rPr>
          <w:rFonts w:ascii="SimSun" w:hint="eastAsia"/>
          <w:sz w:val="21"/>
        </w:rPr>
        <w:t>以加强实施成果管理</w:t>
      </w:r>
      <w:r w:rsidR="00F6544F">
        <w:rPr>
          <w:rFonts w:ascii="SimSun" w:hint="eastAsia"/>
          <w:sz w:val="21"/>
        </w:rPr>
        <w:t>制</w:t>
      </w:r>
      <w:r w:rsidR="00DD72C6" w:rsidRPr="0071695A">
        <w:rPr>
          <w:rFonts w:ascii="SimSun"/>
          <w:sz w:val="21"/>
        </w:rPr>
        <w:t>(RBM)</w:t>
      </w:r>
      <w:r w:rsidR="0034594C">
        <w:rPr>
          <w:rFonts w:ascii="SimSun" w:hint="eastAsia"/>
          <w:sz w:val="21"/>
        </w:rPr>
        <w:t>，包括两年期规划、年度工作</w:t>
      </w:r>
      <w:r w:rsidR="00527083">
        <w:rPr>
          <w:rFonts w:ascii="SimSun" w:hint="eastAsia"/>
          <w:sz w:val="21"/>
        </w:rPr>
        <w:t>规划</w:t>
      </w:r>
      <w:r w:rsidR="0034594C">
        <w:rPr>
          <w:rFonts w:ascii="SimSun" w:hint="eastAsia"/>
          <w:sz w:val="21"/>
        </w:rPr>
        <w:t>、执行情况监测</w:t>
      </w:r>
      <w:r w:rsidR="0034594C" w:rsidRPr="0071695A">
        <w:rPr>
          <w:rFonts w:ascii="SimSun" w:hint="eastAsia"/>
          <w:sz w:val="21"/>
        </w:rPr>
        <w:t>和</w:t>
      </w:r>
      <w:proofErr w:type="gramStart"/>
      <w:r w:rsidRPr="0071695A">
        <w:rPr>
          <w:rFonts w:ascii="SimSun" w:hint="eastAsia"/>
          <w:sz w:val="21"/>
        </w:rPr>
        <w:t>效绩</w:t>
      </w:r>
      <w:proofErr w:type="gramEnd"/>
      <w:r w:rsidRPr="0071695A">
        <w:rPr>
          <w:rFonts w:ascii="SimSun" w:hint="eastAsia"/>
          <w:sz w:val="21"/>
        </w:rPr>
        <w:t>评估</w:t>
      </w:r>
      <w:r w:rsidR="0034594C">
        <w:rPr>
          <w:rFonts w:ascii="SimSun" w:hint="eastAsia"/>
          <w:sz w:val="21"/>
        </w:rPr>
        <w:t>、</w:t>
      </w:r>
      <w:r w:rsidRPr="0071695A">
        <w:rPr>
          <w:rFonts w:ascii="SimSun" w:hint="eastAsia"/>
          <w:sz w:val="21"/>
        </w:rPr>
        <w:t>报告</w:t>
      </w:r>
      <w:r w:rsidR="0034594C">
        <w:rPr>
          <w:rFonts w:ascii="SimSun" w:hint="eastAsia"/>
          <w:sz w:val="21"/>
        </w:rPr>
        <w:t>和分析</w:t>
      </w:r>
      <w:r w:rsidRPr="0071695A">
        <w:rPr>
          <w:rFonts w:ascii="SimSun" w:hint="eastAsia"/>
          <w:sz w:val="21"/>
        </w:rPr>
        <w:t>。</w:t>
      </w:r>
      <w:r w:rsidR="0034594C">
        <w:rPr>
          <w:rFonts w:ascii="SimSun" w:hint="eastAsia"/>
          <w:sz w:val="21"/>
        </w:rPr>
        <w:t>企业风险管理(ERM)是实现本组织各项战略目标和预期成果的一项重要</w:t>
      </w:r>
      <w:r w:rsidR="00BF2A40">
        <w:rPr>
          <w:rFonts w:ascii="SimSun" w:hint="eastAsia"/>
          <w:sz w:val="21"/>
        </w:rPr>
        <w:t>职能</w:t>
      </w:r>
      <w:r w:rsidR="0034594C">
        <w:rPr>
          <w:rFonts w:ascii="SimSun" w:hint="eastAsia"/>
          <w:sz w:val="21"/>
        </w:rPr>
        <w:t>，作为本组织成果管理制周期整体的一部分运作，也将作为这个分支的一部分得到加强</w:t>
      </w:r>
      <w:r w:rsidR="00C61DAE" w:rsidRPr="0071695A">
        <w:rPr>
          <w:rFonts w:ascii="SimSun" w:hint="eastAsia"/>
          <w:sz w:val="21"/>
        </w:rPr>
        <w:t>。</w:t>
      </w:r>
    </w:p>
    <w:p w:rsidR="0043119B" w:rsidRPr="0071695A" w:rsidRDefault="00DE0160" w:rsidP="00D41991">
      <w:pPr>
        <w:pStyle w:val="ONUME"/>
        <w:tabs>
          <w:tab w:val="clear" w:pos="567"/>
        </w:tabs>
        <w:overflowPunct w:val="0"/>
        <w:spacing w:afterLines="50" w:after="120" w:line="340" w:lineRule="atLeast"/>
        <w:jc w:val="both"/>
        <w:rPr>
          <w:rFonts w:ascii="SimSun"/>
          <w:sz w:val="21"/>
        </w:rPr>
      </w:pPr>
      <w:r w:rsidRPr="0071695A">
        <w:rPr>
          <w:rFonts w:ascii="SimSun" w:hint="eastAsia"/>
          <w:sz w:val="21"/>
        </w:rPr>
        <w:lastRenderedPageBreak/>
        <w:t>项目的第三个</w:t>
      </w:r>
      <w:r w:rsidR="00835666" w:rsidRPr="0071695A">
        <w:rPr>
          <w:rFonts w:ascii="SimSun" w:hint="eastAsia"/>
          <w:sz w:val="21"/>
        </w:rPr>
        <w:t>分支</w:t>
      </w:r>
      <w:r w:rsidRPr="0071695A">
        <w:rPr>
          <w:rFonts w:ascii="SimSun" w:hint="eastAsia"/>
          <w:sz w:val="21"/>
        </w:rPr>
        <w:t>是通过配置变化和更新增强现有的</w:t>
      </w:r>
      <w:r w:rsidR="0034594C">
        <w:rPr>
          <w:rFonts w:ascii="SimSun" w:hint="eastAsia"/>
          <w:sz w:val="21"/>
        </w:rPr>
        <w:t>PeopleSoft</w:t>
      </w:r>
      <w:r w:rsidRPr="0071695A">
        <w:rPr>
          <w:rFonts w:ascii="SimSun" w:hint="eastAsia"/>
          <w:sz w:val="21"/>
        </w:rPr>
        <w:t>财务、采购</w:t>
      </w:r>
      <w:r w:rsidR="00320198">
        <w:rPr>
          <w:rFonts w:ascii="SimSun" w:hint="eastAsia"/>
          <w:sz w:val="21"/>
        </w:rPr>
        <w:t>(FSCM)</w:t>
      </w:r>
      <w:r w:rsidRPr="0071695A">
        <w:rPr>
          <w:rFonts w:ascii="SimSun" w:hint="eastAsia"/>
          <w:sz w:val="21"/>
        </w:rPr>
        <w:t>和差旅系统，支持引入新功能</w:t>
      </w:r>
      <w:r w:rsidR="00A226EC" w:rsidRPr="0071695A">
        <w:rPr>
          <w:rFonts w:ascii="SimSun" w:hint="eastAsia"/>
          <w:sz w:val="21"/>
        </w:rPr>
        <w:t>和新模块，并改进</w:t>
      </w:r>
      <w:r w:rsidRPr="0071695A">
        <w:rPr>
          <w:rFonts w:ascii="SimSun" w:hint="eastAsia"/>
          <w:sz w:val="21"/>
        </w:rPr>
        <w:t>业务流程</w:t>
      </w:r>
      <w:r w:rsidR="00A226EC" w:rsidRPr="0071695A">
        <w:rPr>
          <w:rFonts w:ascii="SimSun" w:hint="eastAsia"/>
          <w:sz w:val="21"/>
        </w:rPr>
        <w:t>。</w:t>
      </w:r>
    </w:p>
    <w:p w:rsidR="00DD72C6" w:rsidRPr="0071695A" w:rsidRDefault="00A226EC" w:rsidP="00D41991">
      <w:pPr>
        <w:pStyle w:val="ONUME"/>
        <w:tabs>
          <w:tab w:val="clear" w:pos="567"/>
        </w:tabs>
        <w:overflowPunct w:val="0"/>
        <w:spacing w:afterLines="50" w:after="120" w:line="340" w:lineRule="atLeast"/>
        <w:jc w:val="both"/>
        <w:rPr>
          <w:rFonts w:ascii="SimSun"/>
          <w:sz w:val="21"/>
        </w:rPr>
      </w:pPr>
      <w:r w:rsidRPr="0071695A">
        <w:rPr>
          <w:rFonts w:ascii="SimSun" w:hint="eastAsia"/>
          <w:sz w:val="21"/>
        </w:rPr>
        <w:t>第四个</w:t>
      </w:r>
      <w:r w:rsidR="00835666" w:rsidRPr="0071695A">
        <w:rPr>
          <w:rFonts w:ascii="SimSun" w:hint="eastAsia"/>
          <w:sz w:val="21"/>
        </w:rPr>
        <w:t>分支</w:t>
      </w:r>
      <w:r w:rsidRPr="0071695A">
        <w:rPr>
          <w:rFonts w:ascii="SimSun" w:hint="eastAsia"/>
          <w:sz w:val="21"/>
        </w:rPr>
        <w:t>是为改进客户关系管理</w:t>
      </w:r>
      <w:r w:rsidR="00F6544F">
        <w:rPr>
          <w:rFonts w:ascii="SimSun" w:hint="eastAsia"/>
          <w:sz w:val="21"/>
        </w:rPr>
        <w:t>(</w:t>
      </w:r>
      <w:r w:rsidRPr="0071695A">
        <w:rPr>
          <w:rFonts w:ascii="SimSun" w:hint="eastAsia"/>
          <w:sz w:val="21"/>
        </w:rPr>
        <w:t>CRM</w:t>
      </w:r>
      <w:r w:rsidR="00F6544F">
        <w:rPr>
          <w:rFonts w:ascii="SimSun" w:hint="eastAsia"/>
          <w:sz w:val="21"/>
        </w:rPr>
        <w:t>)</w:t>
      </w:r>
      <w:r w:rsidRPr="0071695A">
        <w:rPr>
          <w:rFonts w:ascii="SimSun" w:hint="eastAsia"/>
          <w:sz w:val="21"/>
        </w:rPr>
        <w:t>奠定基础</w:t>
      </w:r>
      <w:r w:rsidR="0082086F" w:rsidRPr="0071695A">
        <w:rPr>
          <w:rFonts w:ascii="SimSun" w:hint="eastAsia"/>
          <w:sz w:val="21"/>
        </w:rPr>
        <w:t>，手段是支持以业务引领的项目，如通讯名单工具、</w:t>
      </w:r>
      <w:r w:rsidR="00856178" w:rsidRPr="0071695A">
        <w:rPr>
          <w:rFonts w:ascii="SimSun" w:hint="eastAsia"/>
          <w:sz w:val="21"/>
        </w:rPr>
        <w:t>联系信息</w:t>
      </w:r>
      <w:r w:rsidR="0082086F" w:rsidRPr="0071695A">
        <w:rPr>
          <w:rFonts w:ascii="SimSun" w:hint="eastAsia"/>
          <w:sz w:val="21"/>
        </w:rPr>
        <w:t>数据库、</w:t>
      </w:r>
      <w:r w:rsidR="001A0364" w:rsidRPr="0071695A">
        <w:rPr>
          <w:rFonts w:ascii="SimSun" w:hint="eastAsia"/>
          <w:sz w:val="21"/>
        </w:rPr>
        <w:t>接</w:t>
      </w:r>
      <w:r w:rsidR="0082086F" w:rsidRPr="0071695A">
        <w:rPr>
          <w:rFonts w:ascii="SimSun" w:hint="eastAsia"/>
          <w:sz w:val="21"/>
        </w:rPr>
        <w:t>入管理</w:t>
      </w:r>
      <w:r w:rsidR="001D15ED">
        <w:rPr>
          <w:rFonts w:ascii="SimSun" w:hint="eastAsia"/>
          <w:sz w:val="21"/>
        </w:rPr>
        <w:t>、</w:t>
      </w:r>
      <w:r w:rsidR="0082086F" w:rsidRPr="0071695A">
        <w:rPr>
          <w:rFonts w:ascii="SimSun" w:hint="eastAsia"/>
          <w:sz w:val="21"/>
        </w:rPr>
        <w:t>客户分析</w:t>
      </w:r>
      <w:r w:rsidR="001D15ED">
        <w:rPr>
          <w:rFonts w:ascii="SimSun" w:hint="eastAsia"/>
          <w:sz w:val="21"/>
        </w:rPr>
        <w:t>，并代替部分以客户为中心的系统</w:t>
      </w:r>
      <w:r w:rsidR="0082086F" w:rsidRPr="0071695A">
        <w:rPr>
          <w:rFonts w:ascii="SimSun" w:hint="eastAsia"/>
          <w:sz w:val="21"/>
        </w:rPr>
        <w:t>。</w:t>
      </w:r>
    </w:p>
    <w:p w:rsidR="00DD72C6" w:rsidRPr="0071695A" w:rsidRDefault="00DD72C6" w:rsidP="00D41991">
      <w:pPr>
        <w:pStyle w:val="ONUME"/>
        <w:tabs>
          <w:tab w:val="clear" w:pos="567"/>
        </w:tabs>
        <w:overflowPunct w:val="0"/>
        <w:spacing w:afterLines="50" w:after="120" w:line="340" w:lineRule="atLeast"/>
        <w:jc w:val="both"/>
        <w:rPr>
          <w:rFonts w:ascii="SimSun"/>
          <w:sz w:val="21"/>
        </w:rPr>
      </w:pPr>
      <w:r w:rsidRPr="0071695A">
        <w:rPr>
          <w:rFonts w:ascii="SimSun"/>
          <w:sz w:val="21"/>
        </w:rPr>
        <w:t>WIPO</w:t>
      </w:r>
      <w:r w:rsidR="007019CB" w:rsidRPr="0071695A">
        <w:rPr>
          <w:rFonts w:ascii="SimSun" w:hint="eastAsia"/>
          <w:sz w:val="21"/>
        </w:rPr>
        <w:t>采用渐进的分期项目实施方法，</w:t>
      </w:r>
      <w:r w:rsidR="00CB3E2D" w:rsidRPr="0071695A">
        <w:rPr>
          <w:rFonts w:ascii="SimSun" w:hint="eastAsia"/>
          <w:sz w:val="21"/>
        </w:rPr>
        <w:t>这有助于</w:t>
      </w:r>
      <w:r w:rsidRPr="0071695A">
        <w:rPr>
          <w:rFonts w:ascii="SimSun"/>
          <w:sz w:val="21"/>
        </w:rPr>
        <w:t>ERP</w:t>
      </w:r>
      <w:r w:rsidR="005C29E0" w:rsidRPr="0071695A">
        <w:rPr>
          <w:rFonts w:ascii="SimSun" w:hint="eastAsia"/>
          <w:sz w:val="21"/>
        </w:rPr>
        <w:t>能力以连贯和平稳的方式不断发展。这一做法的另一推动因素是本组织相关部门吸</w:t>
      </w:r>
      <w:r w:rsidR="000B2F9D" w:rsidRPr="0071695A">
        <w:rPr>
          <w:rFonts w:ascii="SimSun" w:hint="eastAsia"/>
          <w:sz w:val="21"/>
        </w:rPr>
        <w:t>收</w:t>
      </w:r>
      <w:r w:rsidR="005C29E0" w:rsidRPr="0071695A">
        <w:rPr>
          <w:rFonts w:ascii="SimSun" w:hint="eastAsia"/>
          <w:sz w:val="21"/>
        </w:rPr>
        <w:t>并融入变化的能力。</w:t>
      </w:r>
    </w:p>
    <w:p w:rsidR="00704391" w:rsidRPr="0071695A" w:rsidRDefault="001D15ED" w:rsidP="00D41991">
      <w:pPr>
        <w:pStyle w:val="ONUME"/>
        <w:tabs>
          <w:tab w:val="clear" w:pos="567"/>
        </w:tabs>
        <w:overflowPunct w:val="0"/>
        <w:spacing w:afterLines="50" w:after="120" w:line="340" w:lineRule="atLeast"/>
        <w:jc w:val="both"/>
        <w:rPr>
          <w:rFonts w:ascii="SimSun"/>
          <w:sz w:val="21"/>
        </w:rPr>
      </w:pPr>
      <w:r>
        <w:rPr>
          <w:rFonts w:ascii="SimSun" w:hint="eastAsia"/>
          <w:sz w:val="21"/>
        </w:rPr>
        <w:t>实施</w:t>
      </w:r>
      <w:r w:rsidR="00704391" w:rsidRPr="0071695A">
        <w:rPr>
          <w:rFonts w:ascii="SimSun"/>
          <w:sz w:val="21"/>
        </w:rPr>
        <w:t>ERP</w:t>
      </w:r>
      <w:r w:rsidR="005C29E0" w:rsidRPr="0071695A">
        <w:rPr>
          <w:rFonts w:ascii="SimSun" w:hint="eastAsia"/>
          <w:sz w:val="21"/>
        </w:rPr>
        <w:t>项目组合的主要驱动因素是</w:t>
      </w:r>
      <w:r w:rsidR="003B7E52" w:rsidRPr="0071695A">
        <w:rPr>
          <w:rFonts w:ascii="SimSun" w:hint="eastAsia"/>
          <w:sz w:val="21"/>
        </w:rPr>
        <w:t>质量、准确度以及</w:t>
      </w:r>
      <w:r w:rsidR="005C29E0" w:rsidRPr="0071695A">
        <w:rPr>
          <w:rFonts w:ascii="SimSun" w:hint="eastAsia"/>
          <w:sz w:val="21"/>
        </w:rPr>
        <w:t>在核准的预算内</w:t>
      </w:r>
      <w:r w:rsidR="003B7E52" w:rsidRPr="0071695A">
        <w:rPr>
          <w:rFonts w:ascii="SimSun" w:hint="eastAsia"/>
          <w:sz w:val="21"/>
        </w:rPr>
        <w:t>完成任务</w:t>
      </w:r>
      <w:r w:rsidR="005C29E0" w:rsidRPr="0071695A">
        <w:rPr>
          <w:rFonts w:ascii="SimSun" w:hint="eastAsia"/>
          <w:sz w:val="21"/>
        </w:rPr>
        <w:t>。</w:t>
      </w:r>
      <w:r>
        <w:rPr>
          <w:rFonts w:ascii="SimSun" w:hint="eastAsia"/>
          <w:sz w:val="21"/>
        </w:rPr>
        <w:t>本报告后</w:t>
      </w:r>
      <w:proofErr w:type="gramStart"/>
      <w:r>
        <w:rPr>
          <w:rFonts w:ascii="SimSun" w:hint="eastAsia"/>
          <w:sz w:val="21"/>
        </w:rPr>
        <w:t>文建议</w:t>
      </w:r>
      <w:proofErr w:type="gramEnd"/>
      <w:r>
        <w:rPr>
          <w:rFonts w:ascii="SimSun" w:hint="eastAsia"/>
          <w:sz w:val="21"/>
        </w:rPr>
        <w:t>的</w:t>
      </w:r>
      <w:r w:rsidR="000B2F9D" w:rsidRPr="0071695A">
        <w:rPr>
          <w:rFonts w:ascii="SimSun" w:hint="eastAsia"/>
          <w:sz w:val="21"/>
        </w:rPr>
        <w:t>时间安排</w:t>
      </w:r>
      <w:r>
        <w:rPr>
          <w:rFonts w:ascii="SimSun" w:hint="eastAsia"/>
          <w:sz w:val="21"/>
        </w:rPr>
        <w:t>修改是基于这些标准和</w:t>
      </w:r>
      <w:r w:rsidR="000B2F9D" w:rsidRPr="0071695A">
        <w:rPr>
          <w:rFonts w:ascii="SimSun" w:hint="eastAsia"/>
          <w:sz w:val="21"/>
        </w:rPr>
        <w:t>本组织各部门吸收并</w:t>
      </w:r>
      <w:r w:rsidR="00871EA1" w:rsidRPr="0071695A">
        <w:rPr>
          <w:rFonts w:ascii="SimSun" w:hint="eastAsia"/>
          <w:sz w:val="21"/>
        </w:rPr>
        <w:t>融入正在部署的变化</w:t>
      </w:r>
      <w:r>
        <w:rPr>
          <w:rFonts w:ascii="SimSun" w:hint="eastAsia"/>
          <w:sz w:val="21"/>
        </w:rPr>
        <w:t>的能力</w:t>
      </w:r>
      <w:r w:rsidR="00871EA1" w:rsidRPr="0071695A">
        <w:rPr>
          <w:rFonts w:ascii="SimSun" w:hint="eastAsia"/>
          <w:sz w:val="21"/>
        </w:rPr>
        <w:t>。</w:t>
      </w:r>
    </w:p>
    <w:p w:rsidR="001D15ED" w:rsidRPr="001D15ED" w:rsidRDefault="001D15ED" w:rsidP="00D938C9">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1D15ED">
        <w:rPr>
          <w:rFonts w:ascii="SimHei" w:eastAsia="SimHei" w:hAnsi="SimHei" w:cs="Arial" w:hint="eastAsia"/>
          <w:bCs/>
          <w:sz w:val="21"/>
          <w:szCs w:val="21"/>
          <w:lang w:eastAsia="zh-CN"/>
        </w:rPr>
        <w:t>三、项目组合的成绩</w:t>
      </w:r>
    </w:p>
    <w:p w:rsidR="00C53ECF" w:rsidRDefault="001D15ED" w:rsidP="00D41991">
      <w:pPr>
        <w:pStyle w:val="ONUME"/>
        <w:tabs>
          <w:tab w:val="clear" w:pos="567"/>
        </w:tabs>
        <w:overflowPunct w:val="0"/>
        <w:spacing w:afterLines="50" w:after="120" w:line="340" w:lineRule="atLeast"/>
        <w:jc w:val="both"/>
        <w:rPr>
          <w:rFonts w:ascii="SimSun"/>
          <w:sz w:val="21"/>
        </w:rPr>
      </w:pPr>
      <w:r w:rsidRPr="0071695A">
        <w:rPr>
          <w:rFonts w:ascii="SimSun" w:hint="eastAsia"/>
          <w:sz w:val="21"/>
          <w:szCs w:val="22"/>
        </w:rPr>
        <w:t>总体而言，</w:t>
      </w:r>
      <w:r w:rsidRPr="00D41991">
        <w:rPr>
          <w:rFonts w:ascii="SimSun" w:hint="eastAsia"/>
          <w:sz w:val="21"/>
        </w:rPr>
        <w:t>项目</w:t>
      </w:r>
      <w:r w:rsidRPr="0071695A">
        <w:rPr>
          <w:rFonts w:ascii="SimSun" w:hint="eastAsia"/>
          <w:sz w:val="21"/>
          <w:szCs w:val="22"/>
        </w:rPr>
        <w:t>组合在实现现代化并改进WIPO管理、行政和客户服务功能的质量、效率和生产率并提高本组织为成员国、利益相关方以及管理层提供信息的能力等方面进展顺利。</w:t>
      </w:r>
      <w:r w:rsidR="00B067FF" w:rsidRPr="0071695A">
        <w:rPr>
          <w:rFonts w:ascii="SimSun" w:hint="eastAsia"/>
          <w:sz w:val="21"/>
        </w:rPr>
        <w:t>下</w:t>
      </w:r>
      <w:r>
        <w:rPr>
          <w:rFonts w:ascii="SimSun" w:hint="eastAsia"/>
          <w:sz w:val="21"/>
        </w:rPr>
        <w:t>图显示</w:t>
      </w:r>
      <w:r w:rsidR="00B067FF" w:rsidRPr="0071695A">
        <w:rPr>
          <w:rFonts w:ascii="SimSun" w:hint="eastAsia"/>
          <w:sz w:val="21"/>
        </w:rPr>
        <w:t>了</w:t>
      </w:r>
      <w:r>
        <w:rPr>
          <w:rFonts w:ascii="SimSun" w:hint="eastAsia"/>
          <w:sz w:val="21"/>
        </w:rPr>
        <w:t>改进进展和未来计划：</w:t>
      </w:r>
    </w:p>
    <w:p w:rsidR="00C53ECF" w:rsidRDefault="00C53ECF" w:rsidP="00D41991">
      <w:pPr>
        <w:pStyle w:val="ONUME"/>
        <w:tabs>
          <w:tab w:val="clear" w:pos="567"/>
        </w:tabs>
        <w:overflowPunct w:val="0"/>
        <w:spacing w:afterLines="50" w:after="120" w:line="340" w:lineRule="atLeast"/>
        <w:jc w:val="both"/>
        <w:rPr>
          <w:rFonts w:ascii="SimSun"/>
          <w:sz w:val="21"/>
        </w:rPr>
        <w:sectPr w:rsidR="00C53ECF" w:rsidSect="00D938C9">
          <w:headerReference w:type="default" r:id="rId10"/>
          <w:endnotePr>
            <w:numFmt w:val="decimal"/>
          </w:endnotePr>
          <w:pgSz w:w="11907" w:h="16840" w:code="9"/>
          <w:pgMar w:top="567" w:right="1134" w:bottom="1418" w:left="1418" w:header="510" w:footer="1021" w:gutter="0"/>
          <w:cols w:space="720"/>
          <w:titlePg/>
          <w:docGrid w:linePitch="299"/>
        </w:sectPr>
      </w:pPr>
    </w:p>
    <w:p w:rsidR="00C53ECF" w:rsidRDefault="00EE3F65" w:rsidP="00EE3F65">
      <w:pPr>
        <w:pStyle w:val="ONUME"/>
        <w:numPr>
          <w:ilvl w:val="0"/>
          <w:numId w:val="0"/>
        </w:numPr>
        <w:overflowPunct w:val="0"/>
        <w:spacing w:afterLines="50" w:after="120" w:line="340" w:lineRule="atLeast"/>
        <w:jc w:val="both"/>
        <w:rPr>
          <w:rFonts w:ascii="SimSun"/>
          <w:sz w:val="32"/>
          <w:szCs w:val="32"/>
          <w:highlight w:val="red"/>
        </w:rPr>
      </w:pPr>
      <w:r w:rsidRPr="00EE3F65">
        <w:lastRenderedPageBreak/>
        <w:drawing>
          <wp:anchor distT="0" distB="0" distL="114300" distR="114300" simplePos="0" relativeHeight="251661312" behindDoc="0" locked="0" layoutInCell="1" allowOverlap="1" wp14:anchorId="6D5CDDF1" wp14:editId="1EBB494F">
            <wp:simplePos x="0" y="0"/>
            <wp:positionH relativeFrom="margin">
              <wp:align>center</wp:align>
            </wp:positionH>
            <wp:positionV relativeFrom="paragraph">
              <wp:posOffset>156210</wp:posOffset>
            </wp:positionV>
            <wp:extent cx="8614800" cy="604080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4800" cy="604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3ECF" w:rsidRDefault="00C53ECF" w:rsidP="00F812E6">
      <w:pPr>
        <w:pStyle w:val="ONUME"/>
        <w:keepNext/>
        <w:numPr>
          <w:ilvl w:val="0"/>
          <w:numId w:val="0"/>
        </w:numPr>
        <w:spacing w:afterLines="150" w:after="360" w:line="340" w:lineRule="atLeast"/>
        <w:jc w:val="both"/>
        <w:rPr>
          <w:rFonts w:ascii="SimSun"/>
          <w:sz w:val="32"/>
          <w:szCs w:val="32"/>
          <w:highlight w:val="red"/>
        </w:rPr>
        <w:sectPr w:rsidR="00C53ECF" w:rsidSect="00C53ECF">
          <w:headerReference w:type="first" r:id="rId12"/>
          <w:endnotePr>
            <w:numFmt w:val="decimal"/>
          </w:endnotePr>
          <w:pgSz w:w="16840" w:h="11907" w:orient="landscape" w:code="9"/>
          <w:pgMar w:top="1418" w:right="567" w:bottom="1134" w:left="1134" w:header="510" w:footer="1021" w:gutter="0"/>
          <w:cols w:space="720"/>
          <w:titlePg/>
          <w:docGrid w:linePitch="299"/>
        </w:sectPr>
      </w:pPr>
    </w:p>
    <w:p w:rsidR="002A0E9C" w:rsidRDefault="002A0E9C" w:rsidP="00D41991">
      <w:pPr>
        <w:pStyle w:val="ONUME"/>
        <w:tabs>
          <w:tab w:val="clear" w:pos="567"/>
        </w:tabs>
        <w:overflowPunct w:val="0"/>
        <w:spacing w:afterLines="50" w:after="120" w:line="340" w:lineRule="atLeast"/>
        <w:jc w:val="both"/>
        <w:rPr>
          <w:rFonts w:ascii="SimSun"/>
          <w:sz w:val="21"/>
        </w:rPr>
      </w:pPr>
      <w:r>
        <w:rPr>
          <w:rFonts w:ascii="SimSun" w:hint="eastAsia"/>
          <w:sz w:val="21"/>
        </w:rPr>
        <w:lastRenderedPageBreak/>
        <w:t>第十部分详述了项目组合各分支取得的进展。</w:t>
      </w:r>
      <w:r w:rsidR="006B1B1A">
        <w:rPr>
          <w:rFonts w:ascii="SimSun" w:hint="eastAsia"/>
          <w:sz w:val="21"/>
        </w:rPr>
        <w:t>2015年初，由于ERP项目管理办公室(EPMO)、信息与通信技术部(ICTD)与人力资源管理部(HRMD)之间的合作，</w:t>
      </w:r>
      <w:r w:rsidR="00D52CC9">
        <w:rPr>
          <w:rFonts w:ascii="SimSun" w:hint="eastAsia"/>
          <w:sz w:val="21"/>
        </w:rPr>
        <w:t>启动了在线培训目录，为WIPO工作人员提供了单一</w:t>
      </w:r>
      <w:proofErr w:type="gramStart"/>
      <w:r w:rsidR="00E1763B">
        <w:rPr>
          <w:rFonts w:ascii="SimSun" w:hint="eastAsia"/>
          <w:sz w:val="21"/>
        </w:rPr>
        <w:t>一个</w:t>
      </w:r>
      <w:proofErr w:type="gramEnd"/>
      <w:r w:rsidR="00D52CC9">
        <w:rPr>
          <w:rFonts w:ascii="SimSun" w:hint="eastAsia"/>
          <w:sz w:val="21"/>
        </w:rPr>
        <w:t>浏览所有</w:t>
      </w:r>
      <w:r w:rsidR="00E1763B">
        <w:rPr>
          <w:rFonts w:ascii="SimSun" w:hint="eastAsia"/>
          <w:sz w:val="21"/>
        </w:rPr>
        <w:t>所提供培训课程的场所，并能实时获取在线培训材料和其他培训课程的注册信息。</w:t>
      </w:r>
    </w:p>
    <w:p w:rsidR="00E1763B" w:rsidRPr="00E1763B" w:rsidRDefault="00E1763B" w:rsidP="00D938C9">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Pr>
          <w:rFonts w:ascii="SimHei" w:eastAsia="SimHei" w:hAnsi="SimHei" w:cs="Arial" w:hint="eastAsia"/>
          <w:bCs/>
          <w:sz w:val="21"/>
          <w:szCs w:val="21"/>
          <w:lang w:eastAsia="zh-CN"/>
        </w:rPr>
        <w:t>四</w:t>
      </w:r>
      <w:r w:rsidRPr="00E1763B">
        <w:rPr>
          <w:rFonts w:ascii="SimHei" w:eastAsia="SimHei" w:hAnsi="SimHei" w:cs="Arial" w:hint="eastAsia"/>
          <w:bCs/>
          <w:sz w:val="21"/>
          <w:szCs w:val="21"/>
          <w:lang w:eastAsia="zh-CN"/>
        </w:rPr>
        <w:t>、</w:t>
      </w:r>
      <w:r>
        <w:rPr>
          <w:rFonts w:ascii="SimHei" w:eastAsia="SimHei" w:hAnsi="SimHei" w:cs="Arial" w:hint="eastAsia"/>
          <w:bCs/>
          <w:sz w:val="21"/>
          <w:szCs w:val="21"/>
          <w:lang w:eastAsia="zh-CN"/>
        </w:rPr>
        <w:t>ERP效绩审计</w:t>
      </w:r>
    </w:p>
    <w:p w:rsidR="00A952B3" w:rsidRPr="003D1E56" w:rsidRDefault="001D1F59" w:rsidP="00D41991">
      <w:pPr>
        <w:pStyle w:val="ONUME"/>
        <w:tabs>
          <w:tab w:val="clear" w:pos="567"/>
        </w:tabs>
        <w:overflowPunct w:val="0"/>
        <w:spacing w:afterLines="50" w:after="120" w:line="340" w:lineRule="atLeast"/>
        <w:jc w:val="both"/>
        <w:rPr>
          <w:rFonts w:ascii="SimSun"/>
          <w:sz w:val="21"/>
          <w:szCs w:val="22"/>
        </w:rPr>
      </w:pPr>
      <w:r>
        <w:rPr>
          <w:rFonts w:ascii="SimSun" w:hint="eastAsia"/>
          <w:sz w:val="21"/>
          <w:szCs w:val="22"/>
        </w:rPr>
        <w:t>在2014年第三季度，</w:t>
      </w:r>
      <w:r w:rsidRPr="00D41991">
        <w:rPr>
          <w:rFonts w:ascii="SimSun" w:hint="eastAsia"/>
          <w:sz w:val="21"/>
        </w:rPr>
        <w:t>外聘审计员</w:t>
      </w:r>
      <w:r>
        <w:rPr>
          <w:rFonts w:ascii="SimSun" w:hint="eastAsia"/>
          <w:sz w:val="21"/>
          <w:szCs w:val="22"/>
        </w:rPr>
        <w:t>对ERP进行了一次效绩审计</w:t>
      </w:r>
      <w:r w:rsidR="00C320DE" w:rsidRPr="003D1E56">
        <w:rPr>
          <w:rFonts w:ascii="SimSun" w:hint="eastAsia"/>
          <w:sz w:val="21"/>
          <w:szCs w:val="22"/>
        </w:rPr>
        <w:t>。</w:t>
      </w:r>
    </w:p>
    <w:p w:rsidR="002F32CE" w:rsidRPr="00460700" w:rsidRDefault="001D1F59" w:rsidP="00D41991">
      <w:pPr>
        <w:pStyle w:val="ONUME"/>
        <w:tabs>
          <w:tab w:val="clear" w:pos="567"/>
        </w:tabs>
        <w:overflowPunct w:val="0"/>
        <w:spacing w:afterLines="50" w:after="120" w:line="340" w:lineRule="atLeast"/>
        <w:jc w:val="both"/>
        <w:rPr>
          <w:rFonts w:ascii="SimSun"/>
          <w:sz w:val="21"/>
        </w:rPr>
      </w:pPr>
      <w:r>
        <w:rPr>
          <w:rFonts w:ascii="SimSun" w:hint="eastAsia"/>
          <w:sz w:val="21"/>
          <w:szCs w:val="22"/>
        </w:rPr>
        <w:t>草案形式的效绩审计包含9条建议。</w:t>
      </w:r>
      <w:r w:rsidR="00765197">
        <w:rPr>
          <w:rFonts w:ascii="SimSun" w:hint="eastAsia"/>
          <w:sz w:val="21"/>
          <w:szCs w:val="22"/>
        </w:rPr>
        <w:t>作为ERP项目组合持续改进的一部分，将考虑这些建议并妥善实施。其中一些</w:t>
      </w:r>
      <w:r w:rsidR="00765197" w:rsidRPr="00D41991">
        <w:rPr>
          <w:rFonts w:ascii="SimSun" w:hint="eastAsia"/>
          <w:sz w:val="21"/>
        </w:rPr>
        <w:t>建议</w:t>
      </w:r>
      <w:r w:rsidR="00765197">
        <w:rPr>
          <w:rFonts w:ascii="SimSun" w:hint="eastAsia"/>
          <w:sz w:val="21"/>
          <w:szCs w:val="22"/>
        </w:rPr>
        <w:t>已通过本报告付诸行动，如澄清说明修改后的时间安排、对项目组合各分支预算的有关影响</w:t>
      </w:r>
      <w:r w:rsidR="00460700">
        <w:rPr>
          <w:rFonts w:ascii="SimSun" w:hint="eastAsia"/>
          <w:sz w:val="21"/>
          <w:szCs w:val="22"/>
        </w:rPr>
        <w:t>以及为外部执行伙伴加入的效绩评估部分。</w:t>
      </w:r>
    </w:p>
    <w:p w:rsidR="00460700" w:rsidRPr="00E1763B" w:rsidRDefault="00460700" w:rsidP="00D938C9">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Pr>
          <w:rFonts w:ascii="SimHei" w:eastAsia="SimHei" w:hAnsi="SimHei" w:cs="Arial" w:hint="eastAsia"/>
          <w:bCs/>
          <w:sz w:val="21"/>
          <w:szCs w:val="21"/>
          <w:lang w:eastAsia="zh-CN"/>
        </w:rPr>
        <w:t>五</w:t>
      </w:r>
      <w:r w:rsidRPr="00E1763B">
        <w:rPr>
          <w:rFonts w:ascii="SimHei" w:eastAsia="SimHei" w:hAnsi="SimHei" w:cs="Arial" w:hint="eastAsia"/>
          <w:bCs/>
          <w:sz w:val="21"/>
          <w:szCs w:val="21"/>
          <w:lang w:eastAsia="zh-CN"/>
        </w:rPr>
        <w:t>、</w:t>
      </w:r>
      <w:r>
        <w:rPr>
          <w:rFonts w:ascii="SimHei" w:eastAsia="SimHei" w:hAnsi="SimHei" w:cs="Arial" w:hint="eastAsia"/>
          <w:bCs/>
          <w:sz w:val="21"/>
          <w:szCs w:val="21"/>
          <w:lang w:eastAsia="zh-CN"/>
        </w:rPr>
        <w:t>外部执行伙伴效绩评估</w:t>
      </w:r>
    </w:p>
    <w:p w:rsidR="00460700" w:rsidRPr="00460700" w:rsidRDefault="00460700" w:rsidP="00D41991">
      <w:pPr>
        <w:pStyle w:val="ONUME"/>
        <w:tabs>
          <w:tab w:val="clear" w:pos="567"/>
        </w:tabs>
        <w:overflowPunct w:val="0"/>
        <w:spacing w:afterLines="50" w:after="120" w:line="340" w:lineRule="atLeast"/>
        <w:jc w:val="both"/>
        <w:rPr>
          <w:rFonts w:ascii="SimSun"/>
          <w:sz w:val="21"/>
          <w:szCs w:val="22"/>
        </w:rPr>
      </w:pPr>
      <w:r>
        <w:rPr>
          <w:rFonts w:ascii="SimSun" w:hint="eastAsia"/>
          <w:sz w:val="21"/>
          <w:szCs w:val="22"/>
        </w:rPr>
        <w:t>在每个项目的交付过程中，对ERP执行伙伴的效绩进行了持续</w:t>
      </w:r>
      <w:r w:rsidR="00AA66A3">
        <w:rPr>
          <w:rFonts w:ascii="SimSun" w:hint="eastAsia"/>
          <w:sz w:val="21"/>
          <w:szCs w:val="22"/>
        </w:rPr>
        <w:t>监测</w:t>
      </w:r>
      <w:r w:rsidRPr="003D1E56">
        <w:rPr>
          <w:rFonts w:ascii="SimSun" w:hint="eastAsia"/>
          <w:sz w:val="21"/>
          <w:szCs w:val="22"/>
        </w:rPr>
        <w:t>。</w:t>
      </w:r>
      <w:r w:rsidR="00ED5593">
        <w:rPr>
          <w:rFonts w:ascii="SimSun" w:hint="eastAsia"/>
          <w:sz w:val="21"/>
          <w:szCs w:val="22"/>
        </w:rPr>
        <w:t>与伙伴签订的合同通常包括一系列应交付成果，它们与重要阶段性成果相关联，有相应的商定付款安排。应交付成果必须经由WIPO认可，才会进行重要阶段性付款。这样有助于加强所需的对质量和成本的控制。但是，这样有可能影响执行的时间安排，因为在WIPO认可前，可能需要对应交付成果进行修改完善。</w:t>
      </w:r>
    </w:p>
    <w:p w:rsidR="00AA1981" w:rsidRPr="00B60419" w:rsidRDefault="00B60419" w:rsidP="00D41991">
      <w:pPr>
        <w:pStyle w:val="ONUME"/>
        <w:tabs>
          <w:tab w:val="clear" w:pos="567"/>
        </w:tabs>
        <w:overflowPunct w:val="0"/>
        <w:spacing w:afterLines="50" w:after="120" w:line="340" w:lineRule="atLeast"/>
        <w:jc w:val="both"/>
        <w:rPr>
          <w:rFonts w:ascii="SimSun"/>
          <w:sz w:val="21"/>
        </w:rPr>
      </w:pPr>
      <w:r>
        <w:rPr>
          <w:rFonts w:ascii="SimSun" w:hint="eastAsia"/>
          <w:sz w:val="21"/>
          <w:szCs w:val="22"/>
        </w:rPr>
        <w:t>下图再现了外部执行</w:t>
      </w:r>
      <w:r w:rsidRPr="00D41991">
        <w:rPr>
          <w:rFonts w:ascii="SimSun" w:hint="eastAsia"/>
          <w:sz w:val="21"/>
        </w:rPr>
        <w:t>伙伴</w:t>
      </w:r>
      <w:r>
        <w:rPr>
          <w:rFonts w:ascii="SimSun" w:hint="eastAsia"/>
          <w:sz w:val="21"/>
          <w:szCs w:val="22"/>
        </w:rPr>
        <w:t>的效绩，</w:t>
      </w:r>
      <w:r w:rsidR="00681F4A">
        <w:rPr>
          <w:rFonts w:ascii="SimSun" w:hint="eastAsia"/>
          <w:sz w:val="21"/>
          <w:szCs w:val="22"/>
        </w:rPr>
        <w:t>理想</w:t>
      </w:r>
      <w:r>
        <w:rPr>
          <w:rFonts w:ascii="SimSun" w:hint="eastAsia"/>
          <w:sz w:val="21"/>
          <w:szCs w:val="22"/>
        </w:rPr>
        <w:t>的伙伴效绩以外圈</w:t>
      </w:r>
      <w:proofErr w:type="gramStart"/>
      <w:r>
        <w:rPr>
          <w:rFonts w:ascii="SimSun" w:hint="eastAsia"/>
          <w:sz w:val="21"/>
          <w:szCs w:val="22"/>
        </w:rPr>
        <w:t>的绿钻显示</w:t>
      </w:r>
      <w:proofErr w:type="gramEnd"/>
      <w:r w:rsidR="00ED5593">
        <w:rPr>
          <w:rFonts w:ascii="SimSun" w:hint="eastAsia"/>
          <w:sz w:val="21"/>
          <w:szCs w:val="22"/>
        </w:rPr>
        <w:t>。</w:t>
      </w:r>
      <w:r w:rsidR="00D2743E">
        <w:rPr>
          <w:rFonts w:ascii="SimSun" w:hint="eastAsia"/>
          <w:sz w:val="21"/>
          <w:szCs w:val="22"/>
        </w:rPr>
        <w:t>三个</w:t>
      </w:r>
      <w:r>
        <w:rPr>
          <w:rFonts w:ascii="SimSun" w:hint="eastAsia"/>
          <w:sz w:val="21"/>
          <w:szCs w:val="22"/>
        </w:rPr>
        <w:t>ERP重要执行伙伴迄今为止的</w:t>
      </w:r>
      <w:proofErr w:type="gramStart"/>
      <w:r>
        <w:rPr>
          <w:rFonts w:ascii="SimSun" w:hint="eastAsia"/>
          <w:sz w:val="21"/>
          <w:szCs w:val="22"/>
        </w:rPr>
        <w:t>实际效</w:t>
      </w:r>
      <w:proofErr w:type="gramEnd"/>
      <w:r>
        <w:rPr>
          <w:rFonts w:ascii="SimSun" w:hint="eastAsia"/>
          <w:sz w:val="21"/>
          <w:szCs w:val="22"/>
        </w:rPr>
        <w:t>绩以内圈的红色、橙色和蓝色表示，即</w:t>
      </w:r>
      <w:proofErr w:type="gramStart"/>
      <w:r>
        <w:rPr>
          <w:rFonts w:ascii="SimSun" w:hint="eastAsia"/>
          <w:sz w:val="21"/>
          <w:szCs w:val="22"/>
        </w:rPr>
        <w:t>色框越大</w:t>
      </w:r>
      <w:proofErr w:type="gramEnd"/>
      <w:r>
        <w:rPr>
          <w:rFonts w:ascii="SimSun" w:hint="eastAsia"/>
          <w:sz w:val="21"/>
          <w:szCs w:val="22"/>
        </w:rPr>
        <w:t>，该伙伴满足的标准数量越多。</w:t>
      </w:r>
    </w:p>
    <w:p w:rsidR="00B60419" w:rsidRDefault="00EE3F65" w:rsidP="00EE3F65">
      <w:pPr>
        <w:pStyle w:val="ONUME"/>
        <w:numPr>
          <w:ilvl w:val="0"/>
          <w:numId w:val="0"/>
        </w:numPr>
        <w:spacing w:afterLines="50" w:after="120" w:line="340" w:lineRule="atLeast"/>
        <w:jc w:val="center"/>
        <w:rPr>
          <w:rFonts w:ascii="SimSun"/>
          <w:sz w:val="21"/>
          <w:szCs w:val="22"/>
        </w:rPr>
      </w:pPr>
      <w:r w:rsidRPr="00EE3F65">
        <w:drawing>
          <wp:inline distT="0" distB="0" distL="0" distR="0" wp14:anchorId="1A14E80D" wp14:editId="2F170C3F">
            <wp:extent cx="5940425" cy="463261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4632611"/>
                    </a:xfrm>
                    <a:prstGeom prst="rect">
                      <a:avLst/>
                    </a:prstGeom>
                    <a:noFill/>
                    <a:ln>
                      <a:noFill/>
                    </a:ln>
                  </pic:spPr>
                </pic:pic>
              </a:graphicData>
            </a:graphic>
          </wp:inline>
        </w:drawing>
      </w:r>
    </w:p>
    <w:p w:rsidR="00AA1981" w:rsidRPr="0071695A" w:rsidRDefault="0064025B" w:rsidP="00D41991">
      <w:pPr>
        <w:pStyle w:val="ONUME"/>
        <w:tabs>
          <w:tab w:val="clear" w:pos="567"/>
        </w:tabs>
        <w:overflowPunct w:val="0"/>
        <w:spacing w:afterLines="50" w:after="120" w:line="340" w:lineRule="atLeast"/>
        <w:jc w:val="both"/>
        <w:rPr>
          <w:rFonts w:ascii="SimSun"/>
          <w:sz w:val="21"/>
        </w:rPr>
      </w:pPr>
      <w:r>
        <w:rPr>
          <w:rFonts w:ascii="SimSun" w:hint="eastAsia"/>
          <w:sz w:val="21"/>
          <w:szCs w:val="22"/>
        </w:rPr>
        <w:lastRenderedPageBreak/>
        <w:t>上图显示了每个ERP重要执行伙伴的优势和劣势。</w:t>
      </w:r>
      <w:r w:rsidR="00681F4A">
        <w:rPr>
          <w:rFonts w:ascii="SimSun" w:hint="eastAsia"/>
          <w:sz w:val="21"/>
          <w:szCs w:val="22"/>
        </w:rPr>
        <w:t>作为正在开展的持续改进过程，WIPO采用以下做法，帮助弥合当前和</w:t>
      </w:r>
      <w:proofErr w:type="gramStart"/>
      <w:r w:rsidR="00681F4A">
        <w:rPr>
          <w:rFonts w:ascii="SimSun" w:hint="eastAsia"/>
          <w:sz w:val="21"/>
          <w:szCs w:val="22"/>
        </w:rPr>
        <w:t>理想效绩之间</w:t>
      </w:r>
      <w:proofErr w:type="gramEnd"/>
      <w:r w:rsidR="00681F4A">
        <w:rPr>
          <w:rFonts w:ascii="SimSun" w:hint="eastAsia"/>
          <w:sz w:val="21"/>
          <w:szCs w:val="22"/>
        </w:rPr>
        <w:t>的差距</w:t>
      </w:r>
      <w:r w:rsidR="00EA799A" w:rsidRPr="0071695A">
        <w:rPr>
          <w:rFonts w:ascii="SimSun" w:hint="eastAsia"/>
          <w:sz w:val="21"/>
          <w:szCs w:val="22"/>
        </w:rPr>
        <w:t>：</w:t>
      </w:r>
    </w:p>
    <w:p w:rsidR="00AA1981" w:rsidRPr="0071695A" w:rsidRDefault="00681F4A" w:rsidP="00C53ECF">
      <w:pPr>
        <w:pStyle w:val="ONUME"/>
        <w:numPr>
          <w:ilvl w:val="1"/>
          <w:numId w:val="7"/>
        </w:numPr>
        <w:spacing w:afterLines="50" w:after="120" w:line="340" w:lineRule="atLeast"/>
        <w:jc w:val="both"/>
        <w:rPr>
          <w:rFonts w:ascii="SimSun"/>
          <w:sz w:val="21"/>
        </w:rPr>
      </w:pPr>
      <w:r>
        <w:rPr>
          <w:rFonts w:ascii="SimSun" w:hint="eastAsia"/>
          <w:sz w:val="21"/>
        </w:rPr>
        <w:t>确保伙伴经过某一具体质量标准的认证；</w:t>
      </w:r>
    </w:p>
    <w:p w:rsidR="00AA1981" w:rsidRDefault="00681F4A" w:rsidP="00C53ECF">
      <w:pPr>
        <w:pStyle w:val="ONUME"/>
        <w:numPr>
          <w:ilvl w:val="1"/>
          <w:numId w:val="7"/>
        </w:numPr>
        <w:spacing w:afterLines="50" w:after="120" w:line="340" w:lineRule="atLeast"/>
        <w:jc w:val="both"/>
        <w:rPr>
          <w:rFonts w:ascii="SimSun"/>
          <w:sz w:val="21"/>
        </w:rPr>
      </w:pPr>
      <w:r>
        <w:rPr>
          <w:rFonts w:ascii="SimSun" w:hint="eastAsia"/>
          <w:sz w:val="21"/>
        </w:rPr>
        <w:t>加入与</w:t>
      </w:r>
      <w:r w:rsidR="00394FE4">
        <w:rPr>
          <w:rFonts w:ascii="SimSun" w:hint="eastAsia"/>
          <w:sz w:val="21"/>
        </w:rPr>
        <w:t>定期衡量和纠正措施相对的关键效绩指标</w:t>
      </w:r>
      <w:r>
        <w:rPr>
          <w:rFonts w:ascii="SimSun" w:hint="eastAsia"/>
          <w:sz w:val="21"/>
        </w:rPr>
        <w:t>；</w:t>
      </w:r>
    </w:p>
    <w:p w:rsidR="00394FE4" w:rsidRDefault="00394FE4" w:rsidP="00C53ECF">
      <w:pPr>
        <w:pStyle w:val="ONUME"/>
        <w:numPr>
          <w:ilvl w:val="1"/>
          <w:numId w:val="7"/>
        </w:numPr>
        <w:spacing w:afterLines="50" w:after="120" w:line="340" w:lineRule="atLeast"/>
        <w:jc w:val="both"/>
        <w:rPr>
          <w:rFonts w:ascii="SimSun"/>
          <w:sz w:val="21"/>
        </w:rPr>
      </w:pPr>
      <w:r>
        <w:rPr>
          <w:rFonts w:ascii="SimSun" w:hint="eastAsia"/>
          <w:sz w:val="21"/>
        </w:rPr>
        <w:t>将商定的效绩改进目标纳入较长期的合同；</w:t>
      </w:r>
    </w:p>
    <w:p w:rsidR="00394FE4" w:rsidRDefault="00394FE4" w:rsidP="00C53ECF">
      <w:pPr>
        <w:pStyle w:val="ONUME"/>
        <w:numPr>
          <w:ilvl w:val="1"/>
          <w:numId w:val="7"/>
        </w:numPr>
        <w:spacing w:afterLines="50" w:after="120" w:line="340" w:lineRule="atLeast"/>
        <w:ind w:left="1170" w:hanging="630"/>
        <w:jc w:val="both"/>
        <w:rPr>
          <w:rFonts w:ascii="SimSun"/>
          <w:sz w:val="21"/>
        </w:rPr>
      </w:pPr>
      <w:r>
        <w:rPr>
          <w:rFonts w:ascii="SimSun" w:hint="eastAsia"/>
          <w:sz w:val="21"/>
        </w:rPr>
        <w:t>确保所有工作经过竞争性投标，即便对于可在现有总协议框架内直接授予的较小规模工作，也是如此；</w:t>
      </w:r>
    </w:p>
    <w:p w:rsidR="00394FE4" w:rsidRPr="0071695A" w:rsidRDefault="00394FE4" w:rsidP="00C53ECF">
      <w:pPr>
        <w:pStyle w:val="ONUME"/>
        <w:numPr>
          <w:ilvl w:val="1"/>
          <w:numId w:val="7"/>
        </w:numPr>
        <w:spacing w:afterLines="50" w:after="120" w:line="340" w:lineRule="atLeast"/>
        <w:ind w:left="1170" w:hanging="630"/>
        <w:jc w:val="both"/>
        <w:rPr>
          <w:rFonts w:ascii="SimSun"/>
          <w:sz w:val="21"/>
        </w:rPr>
      </w:pPr>
      <w:r>
        <w:rPr>
          <w:rFonts w:ascii="SimSun" w:hint="eastAsia"/>
          <w:sz w:val="21"/>
        </w:rPr>
        <w:t>采取强有力的独立把关，确保项目在进入下一阶段前达到可接受的质量水平。</w:t>
      </w:r>
    </w:p>
    <w:p w:rsidR="00A952B3" w:rsidRPr="0071695A" w:rsidRDefault="0064025B" w:rsidP="00D938C9">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Pr>
          <w:rFonts w:ascii="SimHei" w:eastAsia="SimHei" w:hAnsi="SimHei" w:cs="Arial" w:hint="eastAsia"/>
          <w:bCs/>
          <w:sz w:val="21"/>
          <w:szCs w:val="21"/>
          <w:lang w:eastAsia="zh-CN"/>
        </w:rPr>
        <w:t>六</w:t>
      </w:r>
      <w:r w:rsidR="00FE4355" w:rsidRPr="0071695A">
        <w:rPr>
          <w:rFonts w:ascii="SimHei" w:eastAsia="SimHei" w:hAnsi="SimHei" w:cs="Arial" w:hint="eastAsia"/>
          <w:bCs/>
          <w:sz w:val="21"/>
          <w:szCs w:val="21"/>
          <w:lang w:eastAsia="zh-CN"/>
        </w:rPr>
        <w:t>、</w:t>
      </w:r>
      <w:r w:rsidR="00394FE4">
        <w:rPr>
          <w:rFonts w:ascii="SimHei" w:eastAsia="SimHei" w:hAnsi="SimHei" w:cs="Arial" w:hint="eastAsia"/>
          <w:bCs/>
          <w:sz w:val="21"/>
          <w:szCs w:val="21"/>
          <w:lang w:eastAsia="zh-CN"/>
        </w:rPr>
        <w:t>管理</w:t>
      </w:r>
      <w:r>
        <w:rPr>
          <w:rFonts w:ascii="SimHei" w:eastAsia="SimHei" w:hAnsi="SimHei" w:cs="Arial" w:hint="eastAsia"/>
          <w:bCs/>
          <w:sz w:val="21"/>
          <w:szCs w:val="21"/>
          <w:lang w:eastAsia="zh-CN"/>
        </w:rPr>
        <w:t>结构</w:t>
      </w:r>
    </w:p>
    <w:p w:rsidR="00AA1981" w:rsidRPr="0071695A" w:rsidRDefault="00ED34EB" w:rsidP="00D41991">
      <w:pPr>
        <w:pStyle w:val="ONUME"/>
        <w:tabs>
          <w:tab w:val="clear" w:pos="567"/>
        </w:tabs>
        <w:overflowPunct w:val="0"/>
        <w:spacing w:afterLines="50" w:after="120" w:line="340" w:lineRule="atLeast"/>
        <w:jc w:val="both"/>
        <w:rPr>
          <w:rFonts w:ascii="SimSun"/>
          <w:sz w:val="21"/>
        </w:rPr>
      </w:pPr>
      <w:r>
        <w:rPr>
          <w:rFonts w:ascii="SimSun" w:hint="eastAsia"/>
          <w:sz w:val="21"/>
        </w:rPr>
        <w:t>2014年作为独立验证与确认(IV&amp;V)审查结果通过的加强后的管理结构，</w:t>
      </w:r>
      <w:r w:rsidR="0067105F">
        <w:rPr>
          <w:rFonts w:ascii="SimSun" w:hint="eastAsia"/>
          <w:sz w:val="21"/>
        </w:rPr>
        <w:t>帮助使ERP项目组合反应更加灵敏，并对作用和职责进行了明确区分，为解决问题提供了清晰的上报途径</w:t>
      </w:r>
      <w:r w:rsidR="00802C49" w:rsidRPr="0071695A">
        <w:rPr>
          <w:rFonts w:ascii="SimSun" w:hint="eastAsia"/>
          <w:sz w:val="21"/>
        </w:rPr>
        <w:t>。</w:t>
      </w:r>
      <w:r w:rsidR="0067105F">
        <w:rPr>
          <w:rFonts w:ascii="SimSun" w:hint="eastAsia"/>
          <w:sz w:val="21"/>
        </w:rPr>
        <w:t>内网和ERP维</w:t>
      </w:r>
      <w:proofErr w:type="gramStart"/>
      <w:r w:rsidR="0067105F">
        <w:rPr>
          <w:rFonts w:ascii="SimSun" w:hint="eastAsia"/>
          <w:sz w:val="21"/>
        </w:rPr>
        <w:t>基</w:t>
      </w:r>
      <w:r w:rsidR="00422171">
        <w:rPr>
          <w:rFonts w:ascii="SimSun" w:hint="eastAsia"/>
          <w:sz w:val="21"/>
        </w:rPr>
        <w:t>空间</w:t>
      </w:r>
      <w:proofErr w:type="gramEnd"/>
      <w:r w:rsidR="00422171">
        <w:rPr>
          <w:rFonts w:ascii="SimSun" w:hint="eastAsia"/>
          <w:sz w:val="21"/>
        </w:rPr>
        <w:t>一直</w:t>
      </w:r>
      <w:r w:rsidR="0067105F">
        <w:rPr>
          <w:rFonts w:ascii="SimSun" w:hint="eastAsia"/>
          <w:sz w:val="21"/>
        </w:rPr>
        <w:t>作为知识共享工具，帮助利益攸关者获知项目和整个项目组合</w:t>
      </w:r>
      <w:r w:rsidR="00422171">
        <w:rPr>
          <w:rFonts w:ascii="SimSun" w:hint="eastAsia"/>
          <w:sz w:val="21"/>
        </w:rPr>
        <w:t>改进</w:t>
      </w:r>
      <w:r w:rsidR="0067105F">
        <w:rPr>
          <w:rFonts w:ascii="SimSun" w:hint="eastAsia"/>
          <w:sz w:val="21"/>
        </w:rPr>
        <w:t>发展的最新信息。</w:t>
      </w:r>
    </w:p>
    <w:p w:rsidR="005A3CF0" w:rsidRDefault="0067105F" w:rsidP="00D41991">
      <w:pPr>
        <w:pStyle w:val="ONUME"/>
        <w:tabs>
          <w:tab w:val="clear" w:pos="567"/>
        </w:tabs>
        <w:overflowPunct w:val="0"/>
        <w:spacing w:afterLines="50" w:after="120" w:line="340" w:lineRule="atLeast"/>
        <w:jc w:val="both"/>
        <w:rPr>
          <w:rFonts w:ascii="SimSun"/>
          <w:sz w:val="21"/>
        </w:rPr>
      </w:pPr>
      <w:r>
        <w:rPr>
          <w:rFonts w:ascii="SimSun" w:hint="eastAsia"/>
          <w:sz w:val="21"/>
        </w:rPr>
        <w:t>ERP项目管理办公室继续与各个层面的工作人员交流</w:t>
      </w:r>
      <w:r w:rsidR="006D488E" w:rsidRPr="0071695A">
        <w:rPr>
          <w:rFonts w:ascii="SimSun" w:hint="eastAsia"/>
          <w:sz w:val="21"/>
        </w:rPr>
        <w:t>。</w:t>
      </w:r>
      <w:r>
        <w:rPr>
          <w:rFonts w:ascii="SimSun" w:hint="eastAsia"/>
          <w:sz w:val="21"/>
        </w:rPr>
        <w:t>2014年采取的部分主要举措包括6月举行的“</w:t>
      </w:r>
      <w:r w:rsidR="00422171">
        <w:rPr>
          <w:rFonts w:ascii="SimSun" w:hint="eastAsia"/>
          <w:sz w:val="21"/>
        </w:rPr>
        <w:t>在WIPO学习</w:t>
      </w:r>
      <w:r>
        <w:rPr>
          <w:rFonts w:ascii="SimSun" w:hint="eastAsia"/>
          <w:sz w:val="21"/>
        </w:rPr>
        <w:t>”</w:t>
      </w:r>
      <w:r w:rsidR="00422171">
        <w:rPr>
          <w:rFonts w:ascii="SimSun" w:hint="eastAsia"/>
          <w:sz w:val="21"/>
        </w:rPr>
        <w:t>讲习班</w:t>
      </w:r>
      <w:r>
        <w:rPr>
          <w:rFonts w:ascii="SimSun" w:hint="eastAsia"/>
          <w:sz w:val="21"/>
        </w:rPr>
        <w:t>和10月举行的“</w:t>
      </w:r>
      <w:r w:rsidR="00422171">
        <w:rPr>
          <w:rFonts w:ascii="SimSun" w:hint="eastAsia"/>
          <w:sz w:val="21"/>
        </w:rPr>
        <w:t>WIPO新动态</w:t>
      </w:r>
      <w:r>
        <w:rPr>
          <w:rFonts w:ascii="SimSun" w:hint="eastAsia"/>
          <w:sz w:val="21"/>
        </w:rPr>
        <w:t>”</w:t>
      </w:r>
      <w:r w:rsidR="00422171">
        <w:rPr>
          <w:rFonts w:ascii="SimSun" w:hint="eastAsia"/>
          <w:sz w:val="21"/>
        </w:rPr>
        <w:t>介绍会</w:t>
      </w:r>
      <w:r>
        <w:rPr>
          <w:rFonts w:ascii="SimSun" w:hint="eastAsia"/>
          <w:sz w:val="21"/>
        </w:rPr>
        <w:t>，都引起了工作人员的极大兴趣。还发布和分发了2014年夏季和冬季版的《ERP通讯》，使工作人员获知不同项目新发布的产品和服</w:t>
      </w:r>
      <w:r w:rsidR="00571682">
        <w:rPr>
          <w:rFonts w:ascii="SimSun"/>
          <w:sz w:val="21"/>
        </w:rPr>
        <w:t>‍</w:t>
      </w:r>
      <w:proofErr w:type="gramStart"/>
      <w:r>
        <w:rPr>
          <w:rFonts w:ascii="SimSun" w:hint="eastAsia"/>
          <w:sz w:val="21"/>
        </w:rPr>
        <w:t>务</w:t>
      </w:r>
      <w:proofErr w:type="gramEnd"/>
      <w:r>
        <w:rPr>
          <w:rFonts w:ascii="SimSun" w:hint="eastAsia"/>
          <w:sz w:val="21"/>
        </w:rPr>
        <w:t>。</w:t>
      </w:r>
    </w:p>
    <w:p w:rsidR="00422171" w:rsidRDefault="00AF427D" w:rsidP="00D41991">
      <w:pPr>
        <w:pStyle w:val="ONUME"/>
        <w:tabs>
          <w:tab w:val="clear" w:pos="567"/>
        </w:tabs>
        <w:overflowPunct w:val="0"/>
        <w:spacing w:afterLines="50" w:after="120" w:line="340" w:lineRule="atLeast"/>
        <w:jc w:val="both"/>
        <w:rPr>
          <w:rFonts w:ascii="SimSun"/>
          <w:sz w:val="21"/>
        </w:rPr>
      </w:pPr>
      <w:r>
        <w:rPr>
          <w:rFonts w:ascii="SimSun" w:hint="eastAsia"/>
          <w:sz w:val="21"/>
        </w:rPr>
        <w:t>项目组合还为自助式服务和业务智能制作了一系列简短、信息丰富的视频用于交流。计划今年晚些时候为其他项目制作类似视频。</w:t>
      </w:r>
      <w:r w:rsidR="00BF2A40">
        <w:rPr>
          <w:rFonts w:ascii="SimSun" w:hint="eastAsia"/>
          <w:sz w:val="21"/>
        </w:rPr>
        <w:t>征聘</w:t>
      </w:r>
      <w:r>
        <w:rPr>
          <w:rFonts w:ascii="SimSun" w:hint="eastAsia"/>
          <w:sz w:val="21"/>
        </w:rPr>
        <w:t>项目</w:t>
      </w:r>
      <w:r w:rsidR="004D380F">
        <w:rPr>
          <w:rFonts w:ascii="SimSun" w:hint="eastAsia"/>
          <w:sz w:val="21"/>
        </w:rPr>
        <w:t>以及PeopleSoft升级项目正在开展</w:t>
      </w:r>
      <w:r>
        <w:rPr>
          <w:rFonts w:ascii="SimSun" w:hint="eastAsia"/>
          <w:sz w:val="21"/>
        </w:rPr>
        <w:t>更多交流和培训活动</w:t>
      </w:r>
      <w:r w:rsidR="004D380F">
        <w:rPr>
          <w:rFonts w:ascii="SimSun" w:hint="eastAsia"/>
          <w:sz w:val="21"/>
        </w:rPr>
        <w:t>，这两个项目都接触庞大的用户群。这其中的部分活动包括</w:t>
      </w:r>
      <w:r w:rsidR="00CE2CD5">
        <w:rPr>
          <w:rFonts w:ascii="SimSun" w:hint="eastAsia"/>
          <w:sz w:val="21"/>
        </w:rPr>
        <w:t>非正式会议、培训视频、电邮通信和即将发布的《2015年夏季通讯》。</w:t>
      </w:r>
    </w:p>
    <w:p w:rsidR="002A4DD1" w:rsidRPr="0071695A" w:rsidRDefault="002A4DD1" w:rsidP="00D41991">
      <w:pPr>
        <w:pStyle w:val="ONUME"/>
        <w:tabs>
          <w:tab w:val="clear" w:pos="567"/>
        </w:tabs>
        <w:overflowPunct w:val="0"/>
        <w:spacing w:afterLines="50" w:after="120" w:line="340" w:lineRule="atLeast"/>
        <w:jc w:val="both"/>
        <w:rPr>
          <w:rFonts w:ascii="SimSun"/>
          <w:sz w:val="21"/>
        </w:rPr>
      </w:pPr>
      <w:r>
        <w:rPr>
          <w:rFonts w:ascii="SimSun" w:hint="eastAsia"/>
          <w:sz w:val="21"/>
        </w:rPr>
        <w:t>最后，</w:t>
      </w:r>
      <w:r w:rsidR="00AE60FE">
        <w:rPr>
          <w:rFonts w:ascii="SimSun" w:hint="eastAsia"/>
          <w:sz w:val="21"/>
        </w:rPr>
        <w:t>将在不久的将来开展一次AIMS用户调查，收集工作人员对于AIMS实用性的反馈意见，以便作为项目组合的一部分，尽可能予以改进。调查计划每年开展一次，以获得经常用户的反馈意见，并确保ERP业务系统持续改进。</w:t>
      </w:r>
    </w:p>
    <w:p w:rsidR="00AA1981" w:rsidRPr="0071695A" w:rsidRDefault="009E7044" w:rsidP="00D938C9">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Pr>
          <w:rFonts w:ascii="SimHei" w:eastAsia="SimHei" w:hAnsi="SimHei" w:cs="Arial" w:hint="eastAsia"/>
          <w:bCs/>
          <w:sz w:val="21"/>
          <w:szCs w:val="21"/>
          <w:lang w:eastAsia="zh-CN"/>
        </w:rPr>
        <w:t>七</w:t>
      </w:r>
      <w:r w:rsidR="00FE4355" w:rsidRPr="0071695A">
        <w:rPr>
          <w:rFonts w:ascii="SimHei" w:eastAsia="SimHei" w:hAnsi="SimHei" w:cs="Arial" w:hint="eastAsia"/>
          <w:bCs/>
          <w:sz w:val="21"/>
          <w:szCs w:val="21"/>
          <w:lang w:eastAsia="zh-CN"/>
        </w:rPr>
        <w:t>、</w:t>
      </w:r>
      <w:r w:rsidR="00AA1981" w:rsidRPr="0071695A">
        <w:rPr>
          <w:rFonts w:ascii="SimHei" w:eastAsia="SimHei" w:hAnsi="SimHei" w:cs="Arial"/>
          <w:bCs/>
          <w:sz w:val="21"/>
          <w:szCs w:val="21"/>
          <w:lang w:eastAsia="zh-CN"/>
        </w:rPr>
        <w:t>ERP</w:t>
      </w:r>
      <w:r w:rsidR="00235A37" w:rsidRPr="0071695A">
        <w:rPr>
          <w:rFonts w:ascii="SimHei" w:eastAsia="SimHei" w:hAnsi="SimHei" w:cs="Arial" w:hint="eastAsia"/>
          <w:bCs/>
          <w:sz w:val="21"/>
          <w:szCs w:val="21"/>
          <w:lang w:eastAsia="zh-CN"/>
        </w:rPr>
        <w:t>项目预算使用</w:t>
      </w:r>
    </w:p>
    <w:p w:rsidR="00AA1981" w:rsidRPr="00F91D81" w:rsidRDefault="00707947" w:rsidP="00D41991">
      <w:pPr>
        <w:pStyle w:val="ONUME"/>
        <w:tabs>
          <w:tab w:val="clear" w:pos="567"/>
        </w:tabs>
        <w:overflowPunct w:val="0"/>
        <w:spacing w:afterLines="50" w:after="120" w:line="340" w:lineRule="atLeast"/>
        <w:jc w:val="both"/>
        <w:rPr>
          <w:rFonts w:ascii="SimSun"/>
          <w:sz w:val="21"/>
        </w:rPr>
      </w:pPr>
      <w:r w:rsidRPr="00F91D81">
        <w:rPr>
          <w:rFonts w:ascii="SimSun" w:hint="eastAsia"/>
          <w:sz w:val="21"/>
        </w:rPr>
        <w:t>实施ERP项目组合的费用总概算约为</w:t>
      </w:r>
      <w:r w:rsidR="00280C05" w:rsidRPr="00F91D81">
        <w:rPr>
          <w:rFonts w:ascii="SimSun" w:hint="eastAsia"/>
          <w:sz w:val="21"/>
        </w:rPr>
        <w:t>五年内支出</w:t>
      </w:r>
      <w:r w:rsidRPr="00F91D81">
        <w:rPr>
          <w:rFonts w:ascii="SimSun" w:hint="eastAsia"/>
          <w:sz w:val="21"/>
        </w:rPr>
        <w:t>2500万瑞郎</w:t>
      </w:r>
      <w:r w:rsidR="00280C05" w:rsidRPr="00F91D81">
        <w:rPr>
          <w:rFonts w:ascii="SimSun" w:hint="eastAsia"/>
          <w:sz w:val="21"/>
        </w:rPr>
        <w:t>，</w:t>
      </w:r>
      <w:r w:rsidR="006B0A97" w:rsidRPr="00F91D81">
        <w:rPr>
          <w:rFonts w:ascii="SimSun" w:hint="eastAsia"/>
          <w:sz w:val="21"/>
        </w:rPr>
        <w:t>包括应用托管、软件采购、项目人事、用户替岗资源、外部执行伙伴费、培训和通讯以及其他的项目费用。</w:t>
      </w:r>
      <w:r w:rsidR="00280C05" w:rsidRPr="00F91D81">
        <w:rPr>
          <w:rFonts w:ascii="SimSun" w:hint="eastAsia"/>
          <w:sz w:val="21"/>
        </w:rPr>
        <w:t>随着各系统得到部署并投入运行，维护和系统运营的经常费用将纳入后续各计划和预算提案。</w:t>
      </w:r>
      <w:r w:rsidR="00427874" w:rsidRPr="00F91D81">
        <w:rPr>
          <w:rFonts w:ascii="SimSun" w:hint="eastAsia"/>
          <w:sz w:val="21"/>
        </w:rPr>
        <w:t>内外部项目人事资源的合理配备，包括利用低成本的离岸资源</w:t>
      </w:r>
      <w:r w:rsidR="0087234D" w:rsidRPr="00F91D81">
        <w:rPr>
          <w:rFonts w:ascii="SimSun" w:hint="eastAsia"/>
          <w:sz w:val="21"/>
        </w:rPr>
        <w:t>和固定价格合同</w:t>
      </w:r>
      <w:r w:rsidR="00427874" w:rsidRPr="00F91D81">
        <w:rPr>
          <w:rFonts w:ascii="SimSun" w:hint="eastAsia"/>
          <w:sz w:val="21"/>
        </w:rPr>
        <w:t>，</w:t>
      </w:r>
      <w:r w:rsidR="00906AE5" w:rsidRPr="00F91D81">
        <w:rPr>
          <w:rFonts w:ascii="SimSun" w:hint="eastAsia"/>
          <w:sz w:val="21"/>
        </w:rPr>
        <w:t>是项目预算严格管控的条件下仍实现规划功能的原</w:t>
      </w:r>
      <w:r w:rsidR="00571682">
        <w:rPr>
          <w:rFonts w:ascii="SimSun"/>
          <w:sz w:val="21"/>
        </w:rPr>
        <w:t>‍</w:t>
      </w:r>
      <w:r w:rsidR="00906AE5" w:rsidRPr="00F91D81">
        <w:rPr>
          <w:rFonts w:ascii="SimSun" w:hint="eastAsia"/>
          <w:sz w:val="21"/>
        </w:rPr>
        <w:t>因。</w:t>
      </w:r>
    </w:p>
    <w:p w:rsidR="00F04F93" w:rsidRPr="00F91D81" w:rsidRDefault="00906AE5" w:rsidP="00D41991">
      <w:pPr>
        <w:pStyle w:val="ONUME"/>
        <w:tabs>
          <w:tab w:val="clear" w:pos="567"/>
        </w:tabs>
        <w:overflowPunct w:val="0"/>
        <w:spacing w:afterLines="50" w:after="120" w:line="340" w:lineRule="atLeast"/>
        <w:jc w:val="both"/>
        <w:rPr>
          <w:rFonts w:ascii="SimSun"/>
          <w:sz w:val="21"/>
        </w:rPr>
      </w:pPr>
      <w:r w:rsidRPr="00F91D81">
        <w:rPr>
          <w:rFonts w:ascii="SimSun" w:hint="eastAsia"/>
          <w:sz w:val="21"/>
        </w:rPr>
        <w:t>下表提供了迄今为止按主要功能领域和费用类别列示的预算使用</w:t>
      </w:r>
      <w:r w:rsidR="002D4A95" w:rsidRPr="00F91D81">
        <w:rPr>
          <w:rFonts w:ascii="SimSun" w:hint="eastAsia"/>
          <w:sz w:val="21"/>
        </w:rPr>
        <w:t>以及到201</w:t>
      </w:r>
      <w:r w:rsidR="0087234D" w:rsidRPr="00F91D81">
        <w:rPr>
          <w:rFonts w:ascii="SimSun" w:hint="eastAsia"/>
          <w:sz w:val="21"/>
        </w:rPr>
        <w:t>5</w:t>
      </w:r>
      <w:r w:rsidR="002D4A95" w:rsidRPr="00F91D81">
        <w:rPr>
          <w:rFonts w:ascii="SimSun" w:hint="eastAsia"/>
          <w:sz w:val="21"/>
        </w:rPr>
        <w:t>年底</w:t>
      </w:r>
      <w:r w:rsidR="0087234D" w:rsidRPr="00F91D81">
        <w:rPr>
          <w:rFonts w:ascii="SimSun" w:hint="eastAsia"/>
          <w:sz w:val="21"/>
        </w:rPr>
        <w:t>的预算使用概算</w:t>
      </w:r>
      <w:r w:rsidRPr="00F91D81">
        <w:rPr>
          <w:rFonts w:ascii="SimSun" w:hint="eastAsia"/>
          <w:sz w:val="21"/>
        </w:rPr>
        <w:t>总</w:t>
      </w:r>
      <w:proofErr w:type="gramStart"/>
      <w:r w:rsidR="002D4A95" w:rsidRPr="00F91D81">
        <w:rPr>
          <w:rFonts w:ascii="SimSun" w:hint="eastAsia"/>
          <w:sz w:val="21"/>
        </w:rPr>
        <w:t>览</w:t>
      </w:r>
      <w:proofErr w:type="gramEnd"/>
      <w:r w:rsidRPr="00F91D81">
        <w:rPr>
          <w:rFonts w:ascii="SimSun" w:hint="eastAsia"/>
          <w:sz w:val="21"/>
        </w:rPr>
        <w:t>。</w:t>
      </w:r>
    </w:p>
    <w:p w:rsidR="00AA1981" w:rsidRPr="00F91D81" w:rsidRDefault="00394A3B" w:rsidP="00EE3F65">
      <w:pPr>
        <w:keepNext/>
        <w:keepLines/>
        <w:adjustRightInd w:val="0"/>
        <w:spacing w:beforeLines="100" w:before="240" w:afterLines="50" w:after="120"/>
        <w:jc w:val="center"/>
        <w:rPr>
          <w:rFonts w:ascii="SimHei" w:eastAsia="SimHei" w:hAnsi="SimHei"/>
          <w:sz w:val="21"/>
          <w:szCs w:val="21"/>
        </w:rPr>
      </w:pPr>
      <w:r w:rsidRPr="00F91D81">
        <w:rPr>
          <w:rFonts w:ascii="SimHei" w:eastAsia="SimHei" w:hAnsi="SimHei"/>
          <w:sz w:val="21"/>
          <w:szCs w:val="21"/>
        </w:rPr>
        <w:lastRenderedPageBreak/>
        <w:t>ERP</w:t>
      </w:r>
      <w:r w:rsidR="00E21644" w:rsidRPr="00F91D81">
        <w:rPr>
          <w:rFonts w:ascii="SimHei" w:eastAsia="SimHei" w:hAnsi="SimHei" w:hint="eastAsia"/>
          <w:sz w:val="21"/>
          <w:szCs w:val="21"/>
        </w:rPr>
        <w:t>项目组合预算使用情况</w:t>
      </w:r>
      <w:r w:rsidR="00AA1981" w:rsidRPr="00F91D81">
        <w:rPr>
          <w:rFonts w:ascii="SimHei" w:eastAsia="SimHei" w:hAnsi="SimHei"/>
          <w:sz w:val="21"/>
          <w:szCs w:val="21"/>
        </w:rPr>
        <w:t>(</w:t>
      </w:r>
      <w:r w:rsidR="00E21644" w:rsidRPr="00F91D81">
        <w:rPr>
          <w:rFonts w:ascii="SimHei" w:eastAsia="SimHei" w:hAnsi="SimHei" w:hint="eastAsia"/>
          <w:sz w:val="21"/>
          <w:szCs w:val="21"/>
        </w:rPr>
        <w:t>按主要功能领域列示</w:t>
      </w:r>
      <w:r w:rsidR="00AA1981" w:rsidRPr="00F91D81">
        <w:rPr>
          <w:rFonts w:ascii="SimHei" w:eastAsia="SimHei" w:hAnsi="SimHei"/>
          <w:sz w:val="21"/>
          <w:szCs w:val="21"/>
        </w:rPr>
        <w:t>)</w:t>
      </w:r>
    </w:p>
    <w:p w:rsidR="00AA1981" w:rsidRPr="00394A3B" w:rsidRDefault="00AA1981" w:rsidP="00394A3B">
      <w:pPr>
        <w:keepNext/>
        <w:keepLines/>
        <w:tabs>
          <w:tab w:val="left" w:pos="3261"/>
        </w:tabs>
        <w:autoSpaceDE w:val="0"/>
        <w:autoSpaceDN w:val="0"/>
        <w:adjustRightInd w:val="0"/>
        <w:spacing w:afterLines="100" w:after="240"/>
        <w:jc w:val="center"/>
        <w:rPr>
          <w:rFonts w:ascii="KaiTi" w:eastAsia="KaiTi" w:hAnsi="KaiTi"/>
          <w:i/>
          <w:iCs/>
          <w:sz w:val="18"/>
          <w:szCs w:val="18"/>
        </w:rPr>
      </w:pPr>
      <w:r w:rsidRPr="00F91D81">
        <w:rPr>
          <w:rFonts w:ascii="KaiTi" w:eastAsia="KaiTi" w:hAnsi="KaiTi"/>
          <w:i/>
          <w:iCs/>
          <w:sz w:val="18"/>
          <w:szCs w:val="18"/>
        </w:rPr>
        <w:t>(</w:t>
      </w:r>
      <w:r w:rsidR="00E21644" w:rsidRPr="00F91D81">
        <w:rPr>
          <w:rFonts w:ascii="KaiTi" w:eastAsia="KaiTi" w:hAnsi="KaiTi" w:hint="eastAsia"/>
          <w:i/>
          <w:iCs/>
          <w:sz w:val="18"/>
          <w:szCs w:val="18"/>
        </w:rPr>
        <w:t>单位：瑞郎，截至201</w:t>
      </w:r>
      <w:r w:rsidR="0087234D" w:rsidRPr="00F91D81">
        <w:rPr>
          <w:rFonts w:ascii="KaiTi" w:eastAsia="KaiTi" w:hAnsi="KaiTi" w:hint="eastAsia"/>
          <w:i/>
          <w:iCs/>
          <w:sz w:val="18"/>
          <w:szCs w:val="18"/>
        </w:rPr>
        <w:t>5</w:t>
      </w:r>
      <w:r w:rsidR="00E21644" w:rsidRPr="00F91D81">
        <w:rPr>
          <w:rFonts w:ascii="KaiTi" w:eastAsia="KaiTi" w:hAnsi="KaiTi" w:hint="eastAsia"/>
          <w:i/>
          <w:iCs/>
          <w:sz w:val="18"/>
          <w:szCs w:val="18"/>
        </w:rPr>
        <w:t>年5月31日</w:t>
      </w:r>
      <w:r w:rsidRPr="00F91D81">
        <w:rPr>
          <w:rFonts w:ascii="KaiTi" w:eastAsia="KaiTi" w:hAnsi="KaiTi"/>
          <w:i/>
          <w:iCs/>
          <w:sz w:val="18"/>
          <w:szCs w:val="18"/>
        </w:rPr>
        <w:t>)</w:t>
      </w:r>
    </w:p>
    <w:tbl>
      <w:tblPr>
        <w:tblpPr w:leftFromText="180" w:rightFromText="180" w:vertAnchor="text" w:horzAnchor="margin" w:tblpX="182" w:tblpY="17"/>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349"/>
        <w:gridCol w:w="1259"/>
        <w:gridCol w:w="1338"/>
        <w:gridCol w:w="1185"/>
        <w:gridCol w:w="871"/>
        <w:gridCol w:w="1659"/>
      </w:tblGrid>
      <w:tr w:rsidR="009D1C0F" w:rsidRPr="00EE3F65" w:rsidTr="000D637C">
        <w:trPr>
          <w:trHeight w:val="410"/>
        </w:trPr>
        <w:tc>
          <w:tcPr>
            <w:tcW w:w="997" w:type="pct"/>
            <w:tcBorders>
              <w:top w:val="single" w:sz="4" w:space="0" w:color="auto"/>
              <w:left w:val="single" w:sz="4" w:space="0" w:color="auto"/>
              <w:bottom w:val="single" w:sz="4" w:space="0" w:color="auto"/>
              <w:right w:val="single" w:sz="4" w:space="0" w:color="auto"/>
            </w:tcBorders>
            <w:shd w:val="clear" w:color="auto" w:fill="CCFFFF"/>
            <w:vAlign w:val="center"/>
          </w:tcPr>
          <w:p w:rsidR="009D1C0F" w:rsidRPr="00EE3F65" w:rsidRDefault="009D1C0F" w:rsidP="009D1C0F">
            <w:pPr>
              <w:keepNext/>
              <w:keepLines/>
              <w:autoSpaceDE w:val="0"/>
              <w:autoSpaceDN w:val="0"/>
              <w:adjustRightInd w:val="0"/>
              <w:spacing w:before="60" w:after="60"/>
              <w:ind w:left="-74" w:right="-60"/>
              <w:jc w:val="center"/>
              <w:rPr>
                <w:rFonts w:ascii="SimHei" w:eastAsia="SimHei" w:hAnsi="SimHei"/>
                <w:bCs/>
                <w:sz w:val="16"/>
                <w:szCs w:val="16"/>
              </w:rPr>
            </w:pPr>
            <w:r w:rsidRPr="00EE3F65">
              <w:rPr>
                <w:rFonts w:ascii="SimHei" w:eastAsia="SimHei" w:hAnsi="SimHei" w:hint="eastAsia"/>
                <w:bCs/>
                <w:sz w:val="16"/>
                <w:szCs w:val="16"/>
              </w:rPr>
              <w:t>主要功能领域</w:t>
            </w:r>
          </w:p>
        </w:tc>
        <w:tc>
          <w:tcPr>
            <w:tcW w:w="705" w:type="pct"/>
            <w:tcBorders>
              <w:top w:val="single" w:sz="4" w:space="0" w:color="auto"/>
              <w:left w:val="single" w:sz="4" w:space="0" w:color="auto"/>
              <w:bottom w:val="single" w:sz="4" w:space="0" w:color="auto"/>
              <w:right w:val="single" w:sz="4" w:space="0" w:color="auto"/>
            </w:tcBorders>
            <w:shd w:val="clear" w:color="auto" w:fill="CCFFFF"/>
            <w:vAlign w:val="center"/>
          </w:tcPr>
          <w:p w:rsidR="009D1C0F" w:rsidRPr="00EE3F65" w:rsidRDefault="009D1C0F" w:rsidP="009D1C0F">
            <w:pPr>
              <w:keepNext/>
              <w:keepLines/>
              <w:autoSpaceDE w:val="0"/>
              <w:autoSpaceDN w:val="0"/>
              <w:adjustRightInd w:val="0"/>
              <w:spacing w:before="60" w:after="60"/>
              <w:ind w:left="-107" w:right="-108"/>
              <w:jc w:val="center"/>
              <w:rPr>
                <w:rFonts w:ascii="SimHei" w:eastAsia="SimHei" w:hAnsi="SimHei"/>
                <w:bCs/>
                <w:sz w:val="16"/>
                <w:szCs w:val="16"/>
              </w:rPr>
            </w:pPr>
            <w:r w:rsidRPr="00EE3F65">
              <w:rPr>
                <w:rFonts w:ascii="SimHei" w:eastAsia="SimHei" w:hAnsi="SimHei" w:hint="eastAsia"/>
                <w:bCs/>
                <w:sz w:val="16"/>
                <w:szCs w:val="16"/>
              </w:rPr>
              <w:t>原项目预算</w:t>
            </w:r>
          </w:p>
        </w:tc>
        <w:tc>
          <w:tcPr>
            <w:tcW w:w="658" w:type="pct"/>
            <w:tcBorders>
              <w:top w:val="single" w:sz="4" w:space="0" w:color="auto"/>
              <w:left w:val="single" w:sz="4" w:space="0" w:color="auto"/>
              <w:bottom w:val="single" w:sz="4" w:space="0" w:color="auto"/>
              <w:right w:val="single" w:sz="4" w:space="0" w:color="auto"/>
            </w:tcBorders>
            <w:shd w:val="clear" w:color="auto" w:fill="CCFFFF"/>
            <w:vAlign w:val="center"/>
          </w:tcPr>
          <w:p w:rsidR="009D1C0F" w:rsidRPr="00EE3F65" w:rsidRDefault="009D1C0F" w:rsidP="00F92FAF">
            <w:pPr>
              <w:keepNext/>
              <w:keepLines/>
              <w:autoSpaceDE w:val="0"/>
              <w:autoSpaceDN w:val="0"/>
              <w:adjustRightInd w:val="0"/>
              <w:spacing w:before="60" w:after="60"/>
              <w:ind w:left="-107" w:right="-108"/>
              <w:jc w:val="center"/>
              <w:rPr>
                <w:rFonts w:ascii="SimHei" w:eastAsia="SimHei" w:hAnsi="SimHei"/>
                <w:bCs/>
                <w:sz w:val="16"/>
                <w:szCs w:val="16"/>
              </w:rPr>
            </w:pPr>
            <w:r w:rsidRPr="00EE3F65">
              <w:rPr>
                <w:rFonts w:ascii="SimHei" w:eastAsia="SimHei" w:hAnsi="SimHei" w:hint="eastAsia"/>
                <w:bCs/>
                <w:sz w:val="16"/>
                <w:szCs w:val="16"/>
              </w:rPr>
              <w:t>更新</w:t>
            </w:r>
            <w:proofErr w:type="gramStart"/>
            <w:r w:rsidRPr="00EE3F65">
              <w:rPr>
                <w:rFonts w:ascii="SimHei" w:eastAsia="SimHei" w:hAnsi="SimHei" w:hint="eastAsia"/>
                <w:bCs/>
                <w:sz w:val="16"/>
                <w:szCs w:val="16"/>
              </w:rPr>
              <w:t>后预算</w:t>
            </w:r>
            <w:proofErr w:type="gramEnd"/>
            <w:r w:rsidR="00F92FAF" w:rsidRPr="00EE3F65">
              <w:rPr>
                <w:rFonts w:ascii="SimHei" w:eastAsia="SimHei" w:hAnsi="SimHei" w:hint="eastAsia"/>
                <w:sz w:val="16"/>
                <w:szCs w:val="16"/>
                <w:vertAlign w:val="superscript"/>
              </w:rPr>
              <w:t>1</w:t>
            </w:r>
          </w:p>
        </w:tc>
        <w:tc>
          <w:tcPr>
            <w:tcW w:w="699" w:type="pct"/>
            <w:tcBorders>
              <w:top w:val="single" w:sz="4" w:space="0" w:color="auto"/>
              <w:left w:val="single" w:sz="4" w:space="0" w:color="auto"/>
              <w:bottom w:val="single" w:sz="4" w:space="0" w:color="auto"/>
              <w:right w:val="single" w:sz="4" w:space="0" w:color="auto"/>
            </w:tcBorders>
            <w:shd w:val="clear" w:color="auto" w:fill="CCFFFF"/>
            <w:vAlign w:val="center"/>
          </w:tcPr>
          <w:p w:rsidR="009D1C0F" w:rsidRPr="00EE3F65" w:rsidRDefault="009D1C0F" w:rsidP="00F92FAF">
            <w:pPr>
              <w:keepNext/>
              <w:keepLines/>
              <w:autoSpaceDE w:val="0"/>
              <w:autoSpaceDN w:val="0"/>
              <w:adjustRightInd w:val="0"/>
              <w:spacing w:before="60" w:after="60"/>
              <w:ind w:left="-108" w:right="-106"/>
              <w:jc w:val="center"/>
              <w:rPr>
                <w:rFonts w:ascii="SimHei" w:eastAsia="SimHei" w:hAnsi="SimHei"/>
                <w:bCs/>
                <w:sz w:val="16"/>
                <w:szCs w:val="16"/>
              </w:rPr>
            </w:pPr>
            <w:r w:rsidRPr="00EE3F65">
              <w:rPr>
                <w:rFonts w:ascii="SimHei" w:eastAsia="SimHei" w:hAnsi="SimHei" w:hint="eastAsia"/>
                <w:bCs/>
                <w:sz w:val="16"/>
                <w:szCs w:val="16"/>
              </w:rPr>
              <w:t>迄今实际支出</w:t>
            </w:r>
            <w:r w:rsidR="00F92FAF" w:rsidRPr="00EE3F65">
              <w:rPr>
                <w:rFonts w:ascii="SimHei" w:eastAsia="SimHei" w:hAnsi="SimHei" w:hint="eastAsia"/>
                <w:sz w:val="16"/>
                <w:szCs w:val="16"/>
                <w:vertAlign w:val="superscript"/>
              </w:rPr>
              <w:t>2</w:t>
            </w:r>
          </w:p>
        </w:tc>
        <w:tc>
          <w:tcPr>
            <w:tcW w:w="619" w:type="pct"/>
            <w:tcBorders>
              <w:top w:val="single" w:sz="4" w:space="0" w:color="auto"/>
              <w:left w:val="single" w:sz="4" w:space="0" w:color="auto"/>
              <w:bottom w:val="single" w:sz="4" w:space="0" w:color="auto"/>
              <w:right w:val="single" w:sz="4" w:space="0" w:color="auto"/>
            </w:tcBorders>
            <w:shd w:val="clear" w:color="auto" w:fill="CCFFFF"/>
            <w:vAlign w:val="center"/>
          </w:tcPr>
          <w:p w:rsidR="009D1C0F" w:rsidRPr="00EE3F65" w:rsidRDefault="009D1C0F" w:rsidP="00AF0682">
            <w:pPr>
              <w:keepNext/>
              <w:keepLines/>
              <w:autoSpaceDE w:val="0"/>
              <w:autoSpaceDN w:val="0"/>
              <w:adjustRightInd w:val="0"/>
              <w:spacing w:before="60" w:after="60"/>
              <w:ind w:left="-109" w:right="-108"/>
              <w:jc w:val="center"/>
              <w:rPr>
                <w:rFonts w:ascii="SimHei" w:eastAsia="SimHei" w:hAnsi="SimHei"/>
                <w:bCs/>
                <w:sz w:val="16"/>
                <w:szCs w:val="16"/>
              </w:rPr>
            </w:pPr>
            <w:r w:rsidRPr="00EE3F65">
              <w:rPr>
                <w:rFonts w:ascii="SimHei" w:eastAsia="SimHei" w:hAnsi="SimHei" w:hint="eastAsia"/>
                <w:bCs/>
                <w:sz w:val="16"/>
                <w:szCs w:val="16"/>
              </w:rPr>
              <w:t>实际使用率</w:t>
            </w:r>
            <w:r w:rsidR="00AF0682" w:rsidRPr="00EE3F65">
              <w:rPr>
                <w:rFonts w:ascii="SimHei" w:eastAsia="SimHei" w:hAnsi="SimHei"/>
                <w:sz w:val="16"/>
                <w:szCs w:val="16"/>
                <w:vertAlign w:val="superscript"/>
              </w:rPr>
              <w:t>3</w:t>
            </w:r>
          </w:p>
        </w:tc>
        <w:tc>
          <w:tcPr>
            <w:tcW w:w="455" w:type="pct"/>
            <w:tcBorders>
              <w:top w:val="single" w:sz="4" w:space="0" w:color="auto"/>
              <w:left w:val="single" w:sz="4" w:space="0" w:color="auto"/>
              <w:bottom w:val="single" w:sz="4" w:space="0" w:color="auto"/>
              <w:right w:val="single" w:sz="4" w:space="0" w:color="auto"/>
            </w:tcBorders>
            <w:shd w:val="clear" w:color="auto" w:fill="CCFFFF"/>
            <w:vAlign w:val="center"/>
          </w:tcPr>
          <w:p w:rsidR="009D1C0F" w:rsidRPr="00EE3F65" w:rsidRDefault="009D1C0F" w:rsidP="009D1C0F">
            <w:pPr>
              <w:keepNext/>
              <w:keepLines/>
              <w:autoSpaceDE w:val="0"/>
              <w:autoSpaceDN w:val="0"/>
              <w:adjustRightInd w:val="0"/>
              <w:spacing w:before="60" w:after="60"/>
              <w:ind w:left="-109" w:right="-73" w:firstLine="1"/>
              <w:jc w:val="center"/>
              <w:rPr>
                <w:rFonts w:ascii="SimHei" w:eastAsia="SimHei" w:hAnsi="SimHei"/>
                <w:bCs/>
                <w:sz w:val="16"/>
                <w:szCs w:val="16"/>
              </w:rPr>
            </w:pPr>
            <w:r w:rsidRPr="00EE3F65">
              <w:rPr>
                <w:rFonts w:ascii="SimHei" w:eastAsia="SimHei" w:hAnsi="SimHei" w:hint="eastAsia"/>
                <w:bCs/>
                <w:sz w:val="16"/>
                <w:szCs w:val="16"/>
              </w:rPr>
              <w:t>进度</w:t>
            </w:r>
          </w:p>
        </w:tc>
        <w:tc>
          <w:tcPr>
            <w:tcW w:w="868" w:type="pct"/>
            <w:tcBorders>
              <w:top w:val="single" w:sz="4" w:space="0" w:color="auto"/>
              <w:left w:val="single" w:sz="4" w:space="0" w:color="auto"/>
              <w:bottom w:val="single" w:sz="4" w:space="0" w:color="auto"/>
              <w:right w:val="single" w:sz="4" w:space="0" w:color="auto"/>
            </w:tcBorders>
            <w:shd w:val="clear" w:color="auto" w:fill="CCFFFF"/>
            <w:vAlign w:val="center"/>
          </w:tcPr>
          <w:p w:rsidR="009D1C0F" w:rsidRPr="00EE3F65" w:rsidRDefault="009D1C0F" w:rsidP="00694416">
            <w:pPr>
              <w:keepNext/>
              <w:keepLines/>
              <w:autoSpaceDE w:val="0"/>
              <w:autoSpaceDN w:val="0"/>
              <w:adjustRightInd w:val="0"/>
              <w:spacing w:before="60" w:after="60"/>
              <w:ind w:left="-109" w:right="-73"/>
              <w:jc w:val="center"/>
              <w:rPr>
                <w:rFonts w:ascii="SimHei" w:eastAsia="SimHei" w:hAnsi="SimHei"/>
                <w:bCs/>
                <w:sz w:val="16"/>
                <w:szCs w:val="16"/>
              </w:rPr>
            </w:pPr>
            <w:r w:rsidRPr="00EE3F65">
              <w:rPr>
                <w:rFonts w:ascii="SimHei" w:eastAsia="SimHei" w:hAnsi="SimHei" w:hint="eastAsia"/>
                <w:bCs/>
                <w:sz w:val="16"/>
                <w:szCs w:val="16"/>
              </w:rPr>
              <w:t>截至2015年底的</w:t>
            </w:r>
            <w:r w:rsidRPr="00EE3F65">
              <w:rPr>
                <w:rFonts w:ascii="SimHei" w:eastAsia="SimHei" w:hAnsi="SimHei"/>
                <w:bCs/>
                <w:sz w:val="16"/>
                <w:szCs w:val="16"/>
              </w:rPr>
              <w:br/>
            </w:r>
            <w:r w:rsidRPr="00EE3F65">
              <w:rPr>
                <w:rFonts w:ascii="SimHei" w:eastAsia="SimHei" w:hAnsi="SimHei" w:hint="eastAsia"/>
                <w:bCs/>
                <w:sz w:val="16"/>
                <w:szCs w:val="16"/>
              </w:rPr>
              <w:t>预算使用概算</w:t>
            </w:r>
            <w:r w:rsidR="00694416" w:rsidRPr="00EE3F65">
              <w:rPr>
                <w:rFonts w:ascii="SimHei" w:eastAsia="SimHei" w:hAnsi="SimHei" w:hint="eastAsia"/>
                <w:sz w:val="16"/>
                <w:szCs w:val="16"/>
                <w:vertAlign w:val="superscript"/>
              </w:rPr>
              <w:t>4</w:t>
            </w:r>
          </w:p>
        </w:tc>
      </w:tr>
      <w:tr w:rsidR="009D1C0F" w:rsidRPr="00EE3F65" w:rsidTr="000D637C">
        <w:tc>
          <w:tcPr>
            <w:tcW w:w="997"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9D1C0F">
            <w:pPr>
              <w:keepNext/>
              <w:keepLines/>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计划和变化管理</w:t>
            </w:r>
          </w:p>
        </w:tc>
        <w:tc>
          <w:tcPr>
            <w:tcW w:w="705"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sz w:val="16"/>
                <w:szCs w:val="16"/>
              </w:rPr>
              <w:t>3,830,200</w:t>
            </w:r>
          </w:p>
        </w:tc>
        <w:tc>
          <w:tcPr>
            <w:tcW w:w="658"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sz w:val="16"/>
                <w:szCs w:val="16"/>
              </w:rPr>
              <w:t>3,</w:t>
            </w:r>
            <w:r w:rsidRPr="00EE3F65">
              <w:rPr>
                <w:rFonts w:ascii="SimSun" w:hAnsi="SimSun" w:hint="eastAsia"/>
                <w:sz w:val="16"/>
                <w:szCs w:val="16"/>
              </w:rPr>
              <w:t>797</w:t>
            </w:r>
            <w:r w:rsidRPr="00EE3F65">
              <w:rPr>
                <w:rFonts w:ascii="SimSun" w:hAnsi="SimSun"/>
                <w:sz w:val="16"/>
                <w:szCs w:val="16"/>
              </w:rPr>
              <w:t>,</w:t>
            </w:r>
            <w:r w:rsidRPr="00EE3F65">
              <w:rPr>
                <w:rFonts w:ascii="SimSun" w:hAnsi="SimSun" w:hint="eastAsia"/>
                <w:sz w:val="16"/>
                <w:szCs w:val="16"/>
              </w:rPr>
              <w:t>311</w:t>
            </w:r>
          </w:p>
        </w:tc>
        <w:tc>
          <w:tcPr>
            <w:tcW w:w="699"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DE3209">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2</w:t>
            </w:r>
            <w:r w:rsidR="009D1C0F" w:rsidRPr="00EE3F65">
              <w:rPr>
                <w:rFonts w:ascii="SimSun" w:hAnsi="SimSun"/>
                <w:sz w:val="16"/>
                <w:szCs w:val="16"/>
              </w:rPr>
              <w:t>,</w:t>
            </w:r>
            <w:r w:rsidRPr="00EE3F65">
              <w:rPr>
                <w:rFonts w:ascii="SimSun" w:hAnsi="SimSun" w:hint="eastAsia"/>
                <w:sz w:val="16"/>
                <w:szCs w:val="16"/>
              </w:rPr>
              <w:t>311</w:t>
            </w:r>
            <w:r w:rsidR="009D1C0F" w:rsidRPr="00EE3F65">
              <w:rPr>
                <w:rFonts w:ascii="SimSun" w:hAnsi="SimSun"/>
                <w:sz w:val="16"/>
                <w:szCs w:val="16"/>
              </w:rPr>
              <w:t>,</w:t>
            </w:r>
            <w:r w:rsidRPr="00EE3F65">
              <w:rPr>
                <w:rFonts w:ascii="SimSun" w:hAnsi="SimSun" w:hint="eastAsia"/>
                <w:sz w:val="16"/>
                <w:szCs w:val="16"/>
              </w:rPr>
              <w:t>645</w:t>
            </w:r>
          </w:p>
        </w:tc>
        <w:tc>
          <w:tcPr>
            <w:tcW w:w="619"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61</w:t>
            </w:r>
            <w:r w:rsidR="009D1C0F" w:rsidRPr="00EE3F65">
              <w:rPr>
                <w:rFonts w:ascii="SimSun" w:hAnsi="SimSun"/>
                <w:sz w:val="16"/>
                <w:szCs w:val="16"/>
              </w:rPr>
              <w:t>%</w:t>
            </w:r>
          </w:p>
        </w:tc>
        <w:tc>
          <w:tcPr>
            <w:tcW w:w="455"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sz w:val="16"/>
                <w:szCs w:val="16"/>
              </w:rPr>
              <w:t>5</w:t>
            </w:r>
            <w:r w:rsidR="00DE3209" w:rsidRPr="00EE3F65">
              <w:rPr>
                <w:rFonts w:ascii="SimSun" w:hAnsi="SimSun" w:hint="eastAsia"/>
                <w:sz w:val="16"/>
                <w:szCs w:val="16"/>
              </w:rPr>
              <w:t>3</w:t>
            </w:r>
            <w:r w:rsidRPr="00EE3F65">
              <w:rPr>
                <w:rFonts w:ascii="SimSun" w:hAnsi="SimSun"/>
                <w:sz w:val="16"/>
                <w:szCs w:val="16"/>
              </w:rPr>
              <w:t>%</w:t>
            </w:r>
          </w:p>
        </w:tc>
        <w:tc>
          <w:tcPr>
            <w:tcW w:w="868"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DE3209">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sz w:val="16"/>
                <w:szCs w:val="16"/>
              </w:rPr>
              <w:t>2,</w:t>
            </w:r>
            <w:r w:rsidR="00DE3209" w:rsidRPr="00EE3F65">
              <w:rPr>
                <w:rFonts w:ascii="SimSun" w:hAnsi="SimSun" w:hint="eastAsia"/>
                <w:sz w:val="16"/>
                <w:szCs w:val="16"/>
              </w:rPr>
              <w:t>645</w:t>
            </w:r>
            <w:r w:rsidRPr="00EE3F65">
              <w:rPr>
                <w:rFonts w:ascii="SimSun" w:hAnsi="SimSun"/>
                <w:sz w:val="16"/>
                <w:szCs w:val="16"/>
              </w:rPr>
              <w:t>,1</w:t>
            </w:r>
            <w:r w:rsidR="00DE3209" w:rsidRPr="00EE3F65">
              <w:rPr>
                <w:rFonts w:ascii="SimSun" w:hAnsi="SimSun" w:hint="eastAsia"/>
                <w:sz w:val="16"/>
                <w:szCs w:val="16"/>
              </w:rPr>
              <w:t>70</w:t>
            </w:r>
          </w:p>
        </w:tc>
      </w:tr>
      <w:tr w:rsidR="009D1C0F" w:rsidRPr="00EE3F65" w:rsidTr="000D637C">
        <w:trPr>
          <w:trHeight w:val="557"/>
        </w:trPr>
        <w:tc>
          <w:tcPr>
            <w:tcW w:w="997"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9D1C0F">
            <w:pPr>
              <w:keepNext/>
              <w:keepLines/>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人力资源管理和开发</w:t>
            </w:r>
          </w:p>
        </w:tc>
        <w:tc>
          <w:tcPr>
            <w:tcW w:w="705"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sz w:val="16"/>
                <w:szCs w:val="16"/>
              </w:rPr>
              <w:t>8,945,755</w:t>
            </w:r>
          </w:p>
        </w:tc>
        <w:tc>
          <w:tcPr>
            <w:tcW w:w="658" w:type="pct"/>
            <w:tcBorders>
              <w:top w:val="single" w:sz="4" w:space="0" w:color="auto"/>
              <w:left w:val="single" w:sz="4" w:space="0" w:color="auto"/>
              <w:bottom w:val="single" w:sz="4" w:space="0" w:color="auto"/>
              <w:right w:val="single" w:sz="4" w:space="0" w:color="auto"/>
            </w:tcBorders>
            <w:vAlign w:val="center"/>
          </w:tcPr>
          <w:p w:rsidR="009D1C0F" w:rsidRPr="00EE3F65" w:rsidRDefault="00694416" w:rsidP="00694416">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6</w:t>
            </w:r>
            <w:r w:rsidR="009D1C0F" w:rsidRPr="00EE3F65">
              <w:rPr>
                <w:rFonts w:ascii="SimSun" w:hAnsi="SimSun"/>
                <w:sz w:val="16"/>
                <w:szCs w:val="16"/>
              </w:rPr>
              <w:t>,</w:t>
            </w:r>
            <w:r w:rsidRPr="00EE3F65">
              <w:rPr>
                <w:rFonts w:ascii="SimSun" w:hAnsi="SimSun" w:hint="eastAsia"/>
                <w:sz w:val="16"/>
                <w:szCs w:val="16"/>
              </w:rPr>
              <w:t>886</w:t>
            </w:r>
            <w:r w:rsidR="009D1C0F" w:rsidRPr="00EE3F65">
              <w:rPr>
                <w:rFonts w:ascii="SimSun" w:hAnsi="SimSun"/>
                <w:sz w:val="16"/>
                <w:szCs w:val="16"/>
              </w:rPr>
              <w:t>,7</w:t>
            </w:r>
            <w:r w:rsidRPr="00EE3F65">
              <w:rPr>
                <w:rFonts w:ascii="SimSun" w:hAnsi="SimSun" w:hint="eastAsia"/>
                <w:sz w:val="16"/>
                <w:szCs w:val="16"/>
              </w:rPr>
              <w:t>34</w:t>
            </w:r>
          </w:p>
        </w:tc>
        <w:tc>
          <w:tcPr>
            <w:tcW w:w="699"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DE3209">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4</w:t>
            </w:r>
            <w:r w:rsidR="009D1C0F" w:rsidRPr="00EE3F65">
              <w:rPr>
                <w:rFonts w:ascii="SimSun" w:hAnsi="SimSun"/>
                <w:sz w:val="16"/>
                <w:szCs w:val="16"/>
              </w:rPr>
              <w:t>,</w:t>
            </w:r>
            <w:r w:rsidRPr="00EE3F65">
              <w:rPr>
                <w:rFonts w:ascii="SimSun" w:hAnsi="SimSun" w:hint="eastAsia"/>
                <w:sz w:val="16"/>
                <w:szCs w:val="16"/>
              </w:rPr>
              <w:t>475</w:t>
            </w:r>
            <w:r w:rsidR="009D1C0F" w:rsidRPr="00EE3F65">
              <w:rPr>
                <w:rFonts w:ascii="SimSun" w:hAnsi="SimSun"/>
                <w:sz w:val="16"/>
                <w:szCs w:val="16"/>
              </w:rPr>
              <w:t>,1</w:t>
            </w:r>
            <w:r w:rsidRPr="00EE3F65">
              <w:rPr>
                <w:rFonts w:ascii="SimSun" w:hAnsi="SimSun" w:hint="eastAsia"/>
                <w:sz w:val="16"/>
                <w:szCs w:val="16"/>
              </w:rPr>
              <w:t>83</w:t>
            </w:r>
          </w:p>
        </w:tc>
        <w:tc>
          <w:tcPr>
            <w:tcW w:w="619"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65</w:t>
            </w:r>
            <w:r w:rsidR="009D1C0F" w:rsidRPr="00EE3F65">
              <w:rPr>
                <w:rFonts w:ascii="SimSun" w:hAnsi="SimSun"/>
                <w:sz w:val="16"/>
                <w:szCs w:val="16"/>
              </w:rPr>
              <w:t>%</w:t>
            </w:r>
          </w:p>
        </w:tc>
        <w:tc>
          <w:tcPr>
            <w:tcW w:w="455"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5</w:t>
            </w:r>
            <w:r w:rsidR="009D1C0F" w:rsidRPr="00EE3F65">
              <w:rPr>
                <w:rFonts w:ascii="SimSun" w:hAnsi="SimSun"/>
                <w:sz w:val="16"/>
                <w:szCs w:val="16"/>
              </w:rPr>
              <w:t>8%</w:t>
            </w:r>
          </w:p>
        </w:tc>
        <w:tc>
          <w:tcPr>
            <w:tcW w:w="868"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DE3209">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sz w:val="16"/>
                <w:szCs w:val="16"/>
              </w:rPr>
              <w:t>5,</w:t>
            </w:r>
            <w:r w:rsidR="00DE3209" w:rsidRPr="00EE3F65">
              <w:rPr>
                <w:rFonts w:ascii="SimSun" w:hAnsi="SimSun" w:hint="eastAsia"/>
                <w:sz w:val="16"/>
                <w:szCs w:val="16"/>
              </w:rPr>
              <w:t>363</w:t>
            </w:r>
            <w:r w:rsidRPr="00EE3F65">
              <w:rPr>
                <w:rFonts w:ascii="SimSun" w:hAnsi="SimSun"/>
                <w:sz w:val="16"/>
                <w:szCs w:val="16"/>
              </w:rPr>
              <w:t>,</w:t>
            </w:r>
            <w:r w:rsidR="00DE3209" w:rsidRPr="00EE3F65">
              <w:rPr>
                <w:rFonts w:ascii="SimSun" w:hAnsi="SimSun" w:hint="eastAsia"/>
                <w:sz w:val="16"/>
                <w:szCs w:val="16"/>
              </w:rPr>
              <w:t>931</w:t>
            </w:r>
          </w:p>
        </w:tc>
      </w:tr>
      <w:tr w:rsidR="009D1C0F" w:rsidRPr="00EE3F65" w:rsidTr="000D637C">
        <w:trPr>
          <w:trHeight w:val="417"/>
        </w:trPr>
        <w:tc>
          <w:tcPr>
            <w:tcW w:w="997"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9D1C0F">
            <w:pPr>
              <w:keepNext/>
              <w:keepLines/>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企业效</w:t>
            </w:r>
            <w:proofErr w:type="gramStart"/>
            <w:r w:rsidRPr="00EE3F65">
              <w:rPr>
                <w:rFonts w:ascii="SimSun" w:hAnsi="SimSun" w:hint="eastAsia"/>
                <w:sz w:val="16"/>
                <w:szCs w:val="16"/>
              </w:rPr>
              <w:t>绩管理</w:t>
            </w:r>
            <w:proofErr w:type="gramEnd"/>
          </w:p>
        </w:tc>
        <w:tc>
          <w:tcPr>
            <w:tcW w:w="705"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sz w:val="16"/>
                <w:szCs w:val="16"/>
              </w:rPr>
              <w:t>6,017,982</w:t>
            </w:r>
          </w:p>
        </w:tc>
        <w:tc>
          <w:tcPr>
            <w:tcW w:w="658"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694416">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sz w:val="16"/>
                <w:szCs w:val="16"/>
              </w:rPr>
              <w:t>6,</w:t>
            </w:r>
            <w:r w:rsidR="00694416" w:rsidRPr="00EE3F65">
              <w:rPr>
                <w:rFonts w:ascii="SimSun" w:hAnsi="SimSun" w:hint="eastAsia"/>
                <w:sz w:val="16"/>
                <w:szCs w:val="16"/>
              </w:rPr>
              <w:t>715</w:t>
            </w:r>
            <w:r w:rsidRPr="00EE3F65">
              <w:rPr>
                <w:rFonts w:ascii="SimSun" w:hAnsi="SimSun"/>
                <w:sz w:val="16"/>
                <w:szCs w:val="16"/>
              </w:rPr>
              <w:t>,</w:t>
            </w:r>
            <w:r w:rsidR="00694416" w:rsidRPr="00EE3F65">
              <w:rPr>
                <w:rFonts w:ascii="SimSun" w:hAnsi="SimSun" w:hint="eastAsia"/>
                <w:sz w:val="16"/>
                <w:szCs w:val="16"/>
              </w:rPr>
              <w:t>538</w:t>
            </w:r>
          </w:p>
        </w:tc>
        <w:tc>
          <w:tcPr>
            <w:tcW w:w="699"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DE3209">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5</w:t>
            </w:r>
            <w:r w:rsidR="009D1C0F" w:rsidRPr="00EE3F65">
              <w:rPr>
                <w:rFonts w:ascii="SimSun" w:hAnsi="SimSun"/>
                <w:sz w:val="16"/>
                <w:szCs w:val="16"/>
              </w:rPr>
              <w:t>,3</w:t>
            </w:r>
            <w:r w:rsidRPr="00EE3F65">
              <w:rPr>
                <w:rFonts w:ascii="SimSun" w:hAnsi="SimSun" w:hint="eastAsia"/>
                <w:sz w:val="16"/>
                <w:szCs w:val="16"/>
              </w:rPr>
              <w:t>83</w:t>
            </w:r>
            <w:r w:rsidR="009D1C0F" w:rsidRPr="00EE3F65">
              <w:rPr>
                <w:rFonts w:ascii="SimSun" w:hAnsi="SimSun"/>
                <w:sz w:val="16"/>
                <w:szCs w:val="16"/>
              </w:rPr>
              <w:t>,2</w:t>
            </w:r>
            <w:r w:rsidRPr="00EE3F65">
              <w:rPr>
                <w:rFonts w:ascii="SimSun" w:hAnsi="SimSun" w:hint="eastAsia"/>
                <w:sz w:val="16"/>
                <w:szCs w:val="16"/>
              </w:rPr>
              <w:t>90</w:t>
            </w:r>
          </w:p>
        </w:tc>
        <w:tc>
          <w:tcPr>
            <w:tcW w:w="619"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80</w:t>
            </w:r>
            <w:r w:rsidR="009D1C0F" w:rsidRPr="00EE3F65">
              <w:rPr>
                <w:rFonts w:ascii="SimSun" w:hAnsi="SimSun"/>
                <w:sz w:val="16"/>
                <w:szCs w:val="16"/>
              </w:rPr>
              <w:t>%</w:t>
            </w:r>
          </w:p>
        </w:tc>
        <w:tc>
          <w:tcPr>
            <w:tcW w:w="455"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sz w:val="16"/>
                <w:szCs w:val="16"/>
              </w:rPr>
              <w:t>9</w:t>
            </w:r>
            <w:r w:rsidR="00DE3209" w:rsidRPr="00EE3F65">
              <w:rPr>
                <w:rFonts w:ascii="SimSun" w:hAnsi="SimSun" w:hint="eastAsia"/>
                <w:sz w:val="16"/>
                <w:szCs w:val="16"/>
              </w:rPr>
              <w:t>0</w:t>
            </w:r>
            <w:r w:rsidRPr="00EE3F65">
              <w:rPr>
                <w:rFonts w:ascii="SimSun" w:hAnsi="SimSun"/>
                <w:sz w:val="16"/>
                <w:szCs w:val="16"/>
              </w:rPr>
              <w:t>%</w:t>
            </w:r>
          </w:p>
        </w:tc>
        <w:tc>
          <w:tcPr>
            <w:tcW w:w="868"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DE3209">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6</w:t>
            </w:r>
            <w:r w:rsidR="009D1C0F" w:rsidRPr="00EE3F65">
              <w:rPr>
                <w:rFonts w:ascii="SimSun" w:hAnsi="SimSun"/>
                <w:sz w:val="16"/>
                <w:szCs w:val="16"/>
              </w:rPr>
              <w:t>,</w:t>
            </w:r>
            <w:r w:rsidRPr="00EE3F65">
              <w:rPr>
                <w:rFonts w:ascii="SimSun" w:hAnsi="SimSun" w:hint="eastAsia"/>
                <w:sz w:val="16"/>
                <w:szCs w:val="16"/>
              </w:rPr>
              <w:t>226</w:t>
            </w:r>
            <w:r w:rsidR="009D1C0F" w:rsidRPr="00EE3F65">
              <w:rPr>
                <w:rFonts w:ascii="SimSun" w:hAnsi="SimSun"/>
                <w:sz w:val="16"/>
                <w:szCs w:val="16"/>
              </w:rPr>
              <w:t>,</w:t>
            </w:r>
            <w:r w:rsidRPr="00EE3F65">
              <w:rPr>
                <w:rFonts w:ascii="SimSun" w:hAnsi="SimSun" w:hint="eastAsia"/>
                <w:sz w:val="16"/>
                <w:szCs w:val="16"/>
              </w:rPr>
              <w:t>353</w:t>
            </w:r>
          </w:p>
        </w:tc>
      </w:tr>
      <w:tr w:rsidR="009D1C0F" w:rsidRPr="00EE3F65" w:rsidTr="000D637C">
        <w:tc>
          <w:tcPr>
            <w:tcW w:w="997"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9D1C0F">
            <w:pPr>
              <w:keepNext/>
              <w:keepLines/>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客户关系管理</w:t>
            </w:r>
          </w:p>
        </w:tc>
        <w:tc>
          <w:tcPr>
            <w:tcW w:w="705"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sz w:val="16"/>
                <w:szCs w:val="16"/>
              </w:rPr>
              <w:t>1,955,690</w:t>
            </w:r>
          </w:p>
        </w:tc>
        <w:tc>
          <w:tcPr>
            <w:tcW w:w="658"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694416">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sz w:val="16"/>
                <w:szCs w:val="16"/>
              </w:rPr>
              <w:t>1,9</w:t>
            </w:r>
            <w:r w:rsidR="00694416" w:rsidRPr="00EE3F65">
              <w:rPr>
                <w:rFonts w:ascii="SimSun" w:hAnsi="SimSun" w:hint="eastAsia"/>
                <w:sz w:val="16"/>
                <w:szCs w:val="16"/>
              </w:rPr>
              <w:t>43</w:t>
            </w:r>
            <w:r w:rsidRPr="00EE3F65">
              <w:rPr>
                <w:rFonts w:ascii="SimSun" w:hAnsi="SimSun"/>
                <w:sz w:val="16"/>
                <w:szCs w:val="16"/>
              </w:rPr>
              <w:t>,</w:t>
            </w:r>
            <w:r w:rsidR="00694416" w:rsidRPr="00EE3F65">
              <w:rPr>
                <w:rFonts w:ascii="SimSun" w:hAnsi="SimSun" w:hint="eastAsia"/>
                <w:sz w:val="16"/>
                <w:szCs w:val="16"/>
              </w:rPr>
              <w:t>477</w:t>
            </w:r>
          </w:p>
        </w:tc>
        <w:tc>
          <w:tcPr>
            <w:tcW w:w="699"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sz w:val="16"/>
                <w:szCs w:val="16"/>
              </w:rPr>
              <w:t>108,925</w:t>
            </w:r>
          </w:p>
        </w:tc>
        <w:tc>
          <w:tcPr>
            <w:tcW w:w="619"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6</w:t>
            </w:r>
            <w:r w:rsidR="009D1C0F" w:rsidRPr="00EE3F65">
              <w:rPr>
                <w:rFonts w:ascii="SimSun" w:hAnsi="SimSun"/>
                <w:sz w:val="16"/>
                <w:szCs w:val="16"/>
              </w:rPr>
              <w:t>%</w:t>
            </w:r>
          </w:p>
        </w:tc>
        <w:tc>
          <w:tcPr>
            <w:tcW w:w="455"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sz w:val="16"/>
                <w:szCs w:val="16"/>
              </w:rPr>
              <w:t>0%</w:t>
            </w:r>
          </w:p>
        </w:tc>
        <w:tc>
          <w:tcPr>
            <w:tcW w:w="868"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DE3209">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524</w:t>
            </w:r>
            <w:r w:rsidR="009D1C0F" w:rsidRPr="00EE3F65">
              <w:rPr>
                <w:rFonts w:ascii="SimSun" w:hAnsi="SimSun"/>
                <w:sz w:val="16"/>
                <w:szCs w:val="16"/>
              </w:rPr>
              <w:t>,9</w:t>
            </w:r>
            <w:r w:rsidRPr="00EE3F65">
              <w:rPr>
                <w:rFonts w:ascii="SimSun" w:hAnsi="SimSun" w:hint="eastAsia"/>
                <w:sz w:val="16"/>
                <w:szCs w:val="16"/>
              </w:rPr>
              <w:t>4</w:t>
            </w:r>
            <w:r w:rsidR="009D1C0F" w:rsidRPr="00EE3F65">
              <w:rPr>
                <w:rFonts w:ascii="SimSun" w:hAnsi="SimSun"/>
                <w:sz w:val="16"/>
                <w:szCs w:val="16"/>
              </w:rPr>
              <w:t>5</w:t>
            </w:r>
          </w:p>
        </w:tc>
      </w:tr>
      <w:tr w:rsidR="009D1C0F" w:rsidRPr="00EE3F65" w:rsidTr="000D637C">
        <w:tc>
          <w:tcPr>
            <w:tcW w:w="997"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9D1C0F">
            <w:pPr>
              <w:keepNext/>
              <w:keepLines/>
              <w:autoSpaceDE w:val="0"/>
              <w:autoSpaceDN w:val="0"/>
              <w:adjustRightInd w:val="0"/>
              <w:spacing w:before="60" w:after="60" w:line="260" w:lineRule="atLeast"/>
              <w:jc w:val="both"/>
              <w:rPr>
                <w:rFonts w:ascii="SimSun" w:hAnsi="SimSun"/>
                <w:sz w:val="16"/>
                <w:szCs w:val="16"/>
              </w:rPr>
            </w:pPr>
            <w:r w:rsidRPr="00EE3F65">
              <w:rPr>
                <w:rFonts w:ascii="SimSun" w:hAnsi="SimSun"/>
                <w:sz w:val="16"/>
                <w:szCs w:val="16"/>
              </w:rPr>
              <w:t>AIMS</w:t>
            </w:r>
            <w:r w:rsidRPr="00EE3F65">
              <w:rPr>
                <w:rFonts w:ascii="SimSun" w:hAnsi="SimSun" w:hint="eastAsia"/>
                <w:sz w:val="16"/>
                <w:szCs w:val="16"/>
              </w:rPr>
              <w:t>改进</w:t>
            </w:r>
          </w:p>
        </w:tc>
        <w:tc>
          <w:tcPr>
            <w:tcW w:w="705"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sz w:val="16"/>
                <w:szCs w:val="16"/>
              </w:rPr>
              <w:t>4,591,840</w:t>
            </w:r>
          </w:p>
        </w:tc>
        <w:tc>
          <w:tcPr>
            <w:tcW w:w="658"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694416">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sz w:val="16"/>
                <w:szCs w:val="16"/>
              </w:rPr>
              <w:t>4,</w:t>
            </w:r>
            <w:r w:rsidR="00694416" w:rsidRPr="00EE3F65">
              <w:rPr>
                <w:rFonts w:ascii="SimSun" w:hAnsi="SimSun" w:hint="eastAsia"/>
                <w:sz w:val="16"/>
                <w:szCs w:val="16"/>
              </w:rPr>
              <w:t>420</w:t>
            </w:r>
            <w:r w:rsidRPr="00EE3F65">
              <w:rPr>
                <w:rFonts w:ascii="SimSun" w:hAnsi="SimSun"/>
                <w:sz w:val="16"/>
                <w:szCs w:val="16"/>
              </w:rPr>
              <w:t>,</w:t>
            </w:r>
            <w:r w:rsidR="00694416" w:rsidRPr="00EE3F65">
              <w:rPr>
                <w:rFonts w:ascii="SimSun" w:hAnsi="SimSun" w:hint="eastAsia"/>
                <w:sz w:val="16"/>
                <w:szCs w:val="16"/>
              </w:rPr>
              <w:t>121</w:t>
            </w:r>
          </w:p>
        </w:tc>
        <w:tc>
          <w:tcPr>
            <w:tcW w:w="699" w:type="pct"/>
            <w:tcBorders>
              <w:top w:val="single" w:sz="4" w:space="0" w:color="auto"/>
              <w:left w:val="single" w:sz="4" w:space="0" w:color="auto"/>
              <w:bottom w:val="single" w:sz="4" w:space="0" w:color="auto"/>
              <w:right w:val="single" w:sz="4" w:space="0" w:color="auto"/>
            </w:tcBorders>
            <w:vAlign w:val="center"/>
          </w:tcPr>
          <w:p w:rsidR="009D1C0F" w:rsidRPr="00EE3F65" w:rsidRDefault="009D1C0F" w:rsidP="00DE3209">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sz w:val="16"/>
                <w:szCs w:val="16"/>
              </w:rPr>
              <w:t>2,</w:t>
            </w:r>
            <w:r w:rsidR="00DE3209" w:rsidRPr="00EE3F65">
              <w:rPr>
                <w:rFonts w:ascii="SimSun" w:hAnsi="SimSun" w:hint="eastAsia"/>
                <w:sz w:val="16"/>
                <w:szCs w:val="16"/>
              </w:rPr>
              <w:t>40</w:t>
            </w:r>
            <w:r w:rsidRPr="00EE3F65">
              <w:rPr>
                <w:rFonts w:ascii="SimSun" w:hAnsi="SimSun"/>
                <w:sz w:val="16"/>
                <w:szCs w:val="16"/>
              </w:rPr>
              <w:t>7,</w:t>
            </w:r>
            <w:r w:rsidR="00DE3209" w:rsidRPr="00EE3F65">
              <w:rPr>
                <w:rFonts w:ascii="SimSun" w:hAnsi="SimSun" w:hint="eastAsia"/>
                <w:sz w:val="16"/>
                <w:szCs w:val="16"/>
              </w:rPr>
              <w:t>021</w:t>
            </w:r>
          </w:p>
        </w:tc>
        <w:tc>
          <w:tcPr>
            <w:tcW w:w="619"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5</w:t>
            </w:r>
            <w:r w:rsidR="009D1C0F" w:rsidRPr="00EE3F65">
              <w:rPr>
                <w:rFonts w:ascii="SimSun" w:hAnsi="SimSun"/>
                <w:sz w:val="16"/>
                <w:szCs w:val="16"/>
              </w:rPr>
              <w:t>4%</w:t>
            </w:r>
          </w:p>
        </w:tc>
        <w:tc>
          <w:tcPr>
            <w:tcW w:w="455"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50</w:t>
            </w:r>
            <w:r w:rsidR="009D1C0F" w:rsidRPr="00EE3F65">
              <w:rPr>
                <w:rFonts w:ascii="SimSun" w:hAnsi="SimSun"/>
                <w:sz w:val="16"/>
                <w:szCs w:val="16"/>
              </w:rPr>
              <w:t>%</w:t>
            </w:r>
          </w:p>
        </w:tc>
        <w:tc>
          <w:tcPr>
            <w:tcW w:w="868"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DE3209">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3</w:t>
            </w:r>
            <w:r w:rsidR="009D1C0F" w:rsidRPr="00EE3F65">
              <w:rPr>
                <w:rFonts w:ascii="SimSun" w:hAnsi="SimSun"/>
                <w:sz w:val="16"/>
                <w:szCs w:val="16"/>
              </w:rPr>
              <w:t>,</w:t>
            </w:r>
            <w:r w:rsidRPr="00EE3F65">
              <w:rPr>
                <w:rFonts w:ascii="SimSun" w:hAnsi="SimSun" w:hint="eastAsia"/>
                <w:sz w:val="16"/>
                <w:szCs w:val="16"/>
              </w:rPr>
              <w:t>443</w:t>
            </w:r>
            <w:r w:rsidR="009D1C0F" w:rsidRPr="00EE3F65">
              <w:rPr>
                <w:rFonts w:ascii="SimSun" w:hAnsi="SimSun"/>
                <w:sz w:val="16"/>
                <w:szCs w:val="16"/>
              </w:rPr>
              <w:t>,9</w:t>
            </w:r>
            <w:r w:rsidRPr="00EE3F65">
              <w:rPr>
                <w:rFonts w:ascii="SimSun" w:hAnsi="SimSun" w:hint="eastAsia"/>
                <w:sz w:val="16"/>
                <w:szCs w:val="16"/>
              </w:rPr>
              <w:t>57</w:t>
            </w:r>
          </w:p>
        </w:tc>
      </w:tr>
      <w:tr w:rsidR="009D1C0F" w:rsidRPr="00EE3F65" w:rsidTr="000D637C">
        <w:tc>
          <w:tcPr>
            <w:tcW w:w="997" w:type="pct"/>
            <w:tcBorders>
              <w:top w:val="single" w:sz="4" w:space="0" w:color="auto"/>
              <w:left w:val="single" w:sz="4" w:space="0" w:color="auto"/>
              <w:bottom w:val="single" w:sz="4" w:space="0" w:color="auto"/>
              <w:right w:val="single" w:sz="4" w:space="0" w:color="auto"/>
            </w:tcBorders>
            <w:vAlign w:val="center"/>
          </w:tcPr>
          <w:p w:rsidR="009D1C0F" w:rsidRPr="00EE3F65" w:rsidRDefault="000D637C" w:rsidP="00694416">
            <w:pPr>
              <w:keepNext/>
              <w:keepLines/>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应计应急</w:t>
            </w:r>
            <w:r w:rsidR="00A0296F" w:rsidRPr="00EE3F65">
              <w:rPr>
                <w:rFonts w:ascii="SimSun" w:hAnsi="SimSun" w:hint="eastAsia"/>
                <w:sz w:val="16"/>
                <w:szCs w:val="16"/>
              </w:rPr>
              <w:t>资金</w:t>
            </w:r>
            <w:r w:rsidR="00694416" w:rsidRPr="00EE3F65">
              <w:rPr>
                <w:rFonts w:ascii="SimHei" w:eastAsia="SimHei" w:hAnsi="SimHei" w:hint="eastAsia"/>
                <w:sz w:val="16"/>
                <w:szCs w:val="16"/>
                <w:vertAlign w:val="superscript"/>
              </w:rPr>
              <w:t>5</w:t>
            </w:r>
          </w:p>
        </w:tc>
        <w:tc>
          <w:tcPr>
            <w:tcW w:w="705" w:type="pct"/>
            <w:tcBorders>
              <w:top w:val="single" w:sz="4" w:space="0" w:color="auto"/>
              <w:left w:val="single" w:sz="4" w:space="0" w:color="auto"/>
              <w:bottom w:val="single" w:sz="4" w:space="0" w:color="auto"/>
              <w:right w:val="single" w:sz="4" w:space="0" w:color="auto"/>
            </w:tcBorders>
            <w:vAlign w:val="center"/>
          </w:tcPr>
          <w:p w:rsidR="009D1C0F" w:rsidRPr="00EE3F65" w:rsidRDefault="000D637C"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w:t>
            </w:r>
          </w:p>
        </w:tc>
        <w:tc>
          <w:tcPr>
            <w:tcW w:w="658" w:type="pct"/>
            <w:tcBorders>
              <w:top w:val="single" w:sz="4" w:space="0" w:color="auto"/>
              <w:left w:val="single" w:sz="4" w:space="0" w:color="auto"/>
              <w:bottom w:val="single" w:sz="4" w:space="0" w:color="auto"/>
              <w:right w:val="single" w:sz="4" w:space="0" w:color="auto"/>
            </w:tcBorders>
            <w:vAlign w:val="center"/>
          </w:tcPr>
          <w:p w:rsidR="009D1C0F" w:rsidRPr="00EE3F65" w:rsidRDefault="00694416"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1,578,286</w:t>
            </w:r>
          </w:p>
        </w:tc>
        <w:tc>
          <w:tcPr>
            <w:tcW w:w="699"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w:t>
            </w:r>
          </w:p>
        </w:tc>
        <w:tc>
          <w:tcPr>
            <w:tcW w:w="619"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w:t>
            </w:r>
          </w:p>
        </w:tc>
        <w:tc>
          <w:tcPr>
            <w:tcW w:w="455"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9D1C0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w:t>
            </w:r>
          </w:p>
        </w:tc>
        <w:tc>
          <w:tcPr>
            <w:tcW w:w="868" w:type="pct"/>
            <w:tcBorders>
              <w:top w:val="single" w:sz="4" w:space="0" w:color="auto"/>
              <w:left w:val="single" w:sz="4" w:space="0" w:color="auto"/>
              <w:bottom w:val="single" w:sz="4" w:space="0" w:color="auto"/>
              <w:right w:val="single" w:sz="4" w:space="0" w:color="auto"/>
            </w:tcBorders>
            <w:vAlign w:val="center"/>
          </w:tcPr>
          <w:p w:rsidR="009D1C0F" w:rsidRPr="00EE3F65" w:rsidRDefault="00DE3209" w:rsidP="00DE3209">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w:t>
            </w:r>
          </w:p>
        </w:tc>
      </w:tr>
      <w:tr w:rsidR="009D1C0F" w:rsidRPr="00EE3F65" w:rsidTr="000D637C">
        <w:tc>
          <w:tcPr>
            <w:tcW w:w="997" w:type="pct"/>
            <w:tcBorders>
              <w:top w:val="single" w:sz="4" w:space="0" w:color="auto"/>
              <w:left w:val="single" w:sz="4" w:space="0" w:color="auto"/>
              <w:bottom w:val="single" w:sz="4" w:space="0" w:color="auto"/>
              <w:right w:val="single" w:sz="4" w:space="0" w:color="auto"/>
            </w:tcBorders>
            <w:shd w:val="clear" w:color="auto" w:fill="CCFFFF"/>
            <w:vAlign w:val="center"/>
          </w:tcPr>
          <w:p w:rsidR="009D1C0F" w:rsidRPr="00EE3F65" w:rsidRDefault="009D1C0F" w:rsidP="009D1C0F">
            <w:pPr>
              <w:keepNext/>
              <w:keepLines/>
              <w:autoSpaceDE w:val="0"/>
              <w:autoSpaceDN w:val="0"/>
              <w:adjustRightInd w:val="0"/>
              <w:spacing w:before="60" w:after="60" w:line="260" w:lineRule="atLeast"/>
              <w:jc w:val="both"/>
              <w:rPr>
                <w:rFonts w:ascii="SimHei" w:eastAsia="SimHei" w:hAnsi="SimHei"/>
                <w:sz w:val="16"/>
                <w:szCs w:val="16"/>
              </w:rPr>
            </w:pPr>
            <w:r w:rsidRPr="00EE3F65">
              <w:rPr>
                <w:rFonts w:ascii="SimHei" w:eastAsia="SimHei" w:hAnsi="SimHei" w:hint="eastAsia"/>
                <w:sz w:val="16"/>
                <w:szCs w:val="16"/>
              </w:rPr>
              <w:t>总  计</w:t>
            </w:r>
          </w:p>
        </w:tc>
        <w:tc>
          <w:tcPr>
            <w:tcW w:w="705" w:type="pct"/>
            <w:tcBorders>
              <w:top w:val="single" w:sz="4" w:space="0" w:color="auto"/>
              <w:left w:val="single" w:sz="4" w:space="0" w:color="auto"/>
              <w:bottom w:val="single" w:sz="4" w:space="0" w:color="auto"/>
              <w:right w:val="single" w:sz="4" w:space="0" w:color="auto"/>
            </w:tcBorders>
            <w:shd w:val="clear" w:color="auto" w:fill="CCFFFF"/>
            <w:vAlign w:val="center"/>
          </w:tcPr>
          <w:p w:rsidR="009D1C0F" w:rsidRPr="00EE3F65" w:rsidRDefault="009D1C0F" w:rsidP="009D1C0F">
            <w:pPr>
              <w:keepNext/>
              <w:keepLines/>
              <w:autoSpaceDE w:val="0"/>
              <w:autoSpaceDN w:val="0"/>
              <w:adjustRightInd w:val="0"/>
              <w:spacing w:before="60" w:after="60" w:line="260" w:lineRule="atLeast"/>
              <w:jc w:val="center"/>
              <w:rPr>
                <w:rFonts w:ascii="SimHei" w:eastAsia="SimHei" w:hAnsi="SimHei"/>
                <w:sz w:val="16"/>
                <w:szCs w:val="16"/>
              </w:rPr>
            </w:pPr>
            <w:r w:rsidRPr="00EE3F65">
              <w:rPr>
                <w:rFonts w:ascii="SimHei" w:eastAsia="SimHei" w:hAnsi="SimHei"/>
                <w:sz w:val="16"/>
                <w:szCs w:val="16"/>
              </w:rPr>
              <w:t>25,341,467</w:t>
            </w:r>
          </w:p>
        </w:tc>
        <w:tc>
          <w:tcPr>
            <w:tcW w:w="658" w:type="pct"/>
            <w:tcBorders>
              <w:top w:val="single" w:sz="4" w:space="0" w:color="auto"/>
              <w:left w:val="single" w:sz="4" w:space="0" w:color="auto"/>
              <w:bottom w:val="single" w:sz="4" w:space="0" w:color="auto"/>
              <w:right w:val="single" w:sz="4" w:space="0" w:color="auto"/>
            </w:tcBorders>
            <w:shd w:val="clear" w:color="auto" w:fill="CCFFFF"/>
            <w:vAlign w:val="center"/>
          </w:tcPr>
          <w:p w:rsidR="009D1C0F" w:rsidRPr="00EE3F65" w:rsidRDefault="009D1C0F" w:rsidP="009D1C0F">
            <w:pPr>
              <w:keepNext/>
              <w:keepLines/>
              <w:autoSpaceDE w:val="0"/>
              <w:autoSpaceDN w:val="0"/>
              <w:adjustRightInd w:val="0"/>
              <w:spacing w:before="60" w:after="60" w:line="260" w:lineRule="atLeast"/>
              <w:jc w:val="center"/>
              <w:rPr>
                <w:rFonts w:ascii="SimHei" w:eastAsia="SimHei" w:hAnsi="SimHei"/>
                <w:sz w:val="16"/>
                <w:szCs w:val="16"/>
              </w:rPr>
            </w:pPr>
            <w:r w:rsidRPr="00EE3F65">
              <w:rPr>
                <w:rFonts w:ascii="SimHei" w:eastAsia="SimHei" w:hAnsi="SimHei"/>
                <w:sz w:val="16"/>
                <w:szCs w:val="16"/>
              </w:rPr>
              <w:t>25,341,467</w:t>
            </w:r>
          </w:p>
        </w:tc>
        <w:tc>
          <w:tcPr>
            <w:tcW w:w="699" w:type="pct"/>
            <w:tcBorders>
              <w:top w:val="single" w:sz="4" w:space="0" w:color="auto"/>
              <w:left w:val="single" w:sz="4" w:space="0" w:color="auto"/>
              <w:bottom w:val="single" w:sz="4" w:space="0" w:color="auto"/>
              <w:right w:val="single" w:sz="4" w:space="0" w:color="auto"/>
            </w:tcBorders>
            <w:shd w:val="clear" w:color="auto" w:fill="CCFFFF"/>
          </w:tcPr>
          <w:p w:rsidR="009D1C0F" w:rsidRPr="00EE3F65" w:rsidRDefault="009D1C0F" w:rsidP="00DE3209">
            <w:pPr>
              <w:keepNext/>
              <w:keepLines/>
              <w:autoSpaceDE w:val="0"/>
              <w:autoSpaceDN w:val="0"/>
              <w:adjustRightInd w:val="0"/>
              <w:spacing w:before="60" w:after="60" w:line="260" w:lineRule="atLeast"/>
              <w:jc w:val="center"/>
              <w:rPr>
                <w:rFonts w:ascii="SimHei" w:eastAsia="SimHei" w:hAnsi="SimHei"/>
                <w:sz w:val="16"/>
                <w:szCs w:val="16"/>
              </w:rPr>
            </w:pPr>
            <w:r w:rsidRPr="00EE3F65">
              <w:rPr>
                <w:rFonts w:ascii="SimHei" w:eastAsia="SimHei" w:hAnsi="SimHei"/>
                <w:sz w:val="16"/>
                <w:szCs w:val="16"/>
              </w:rPr>
              <w:t>1</w:t>
            </w:r>
            <w:r w:rsidR="00DE3209" w:rsidRPr="00EE3F65">
              <w:rPr>
                <w:rFonts w:ascii="SimHei" w:eastAsia="SimHei" w:hAnsi="SimHei" w:hint="eastAsia"/>
                <w:sz w:val="16"/>
                <w:szCs w:val="16"/>
              </w:rPr>
              <w:t>4</w:t>
            </w:r>
            <w:r w:rsidRPr="00EE3F65">
              <w:rPr>
                <w:rFonts w:ascii="SimHei" w:eastAsia="SimHei" w:hAnsi="SimHei"/>
                <w:sz w:val="16"/>
                <w:szCs w:val="16"/>
              </w:rPr>
              <w:t>,</w:t>
            </w:r>
            <w:r w:rsidR="00DE3209" w:rsidRPr="00EE3F65">
              <w:rPr>
                <w:rFonts w:ascii="SimHei" w:eastAsia="SimHei" w:hAnsi="SimHei" w:hint="eastAsia"/>
                <w:sz w:val="16"/>
                <w:szCs w:val="16"/>
              </w:rPr>
              <w:t>686</w:t>
            </w:r>
            <w:r w:rsidRPr="00EE3F65">
              <w:rPr>
                <w:rFonts w:ascii="SimHei" w:eastAsia="SimHei" w:hAnsi="SimHei"/>
                <w:sz w:val="16"/>
                <w:szCs w:val="16"/>
              </w:rPr>
              <w:t>,</w:t>
            </w:r>
            <w:r w:rsidR="00DE3209" w:rsidRPr="00EE3F65">
              <w:rPr>
                <w:rFonts w:ascii="SimHei" w:eastAsia="SimHei" w:hAnsi="SimHei" w:hint="eastAsia"/>
                <w:sz w:val="16"/>
                <w:szCs w:val="16"/>
              </w:rPr>
              <w:t>06</w:t>
            </w:r>
            <w:r w:rsidRPr="00EE3F65">
              <w:rPr>
                <w:rFonts w:ascii="SimHei" w:eastAsia="SimHei" w:hAnsi="SimHei"/>
                <w:sz w:val="16"/>
                <w:szCs w:val="16"/>
              </w:rPr>
              <w:t>3</w:t>
            </w:r>
          </w:p>
        </w:tc>
        <w:tc>
          <w:tcPr>
            <w:tcW w:w="619" w:type="pct"/>
            <w:tcBorders>
              <w:top w:val="single" w:sz="4" w:space="0" w:color="auto"/>
              <w:left w:val="single" w:sz="4" w:space="0" w:color="auto"/>
              <w:bottom w:val="single" w:sz="4" w:space="0" w:color="auto"/>
              <w:right w:val="single" w:sz="4" w:space="0" w:color="auto"/>
            </w:tcBorders>
            <w:shd w:val="clear" w:color="auto" w:fill="CCFFFF"/>
          </w:tcPr>
          <w:p w:rsidR="009D1C0F" w:rsidRPr="00EE3F65" w:rsidRDefault="00DE3209" w:rsidP="009D1C0F">
            <w:pPr>
              <w:keepNext/>
              <w:keepLines/>
              <w:autoSpaceDE w:val="0"/>
              <w:autoSpaceDN w:val="0"/>
              <w:adjustRightInd w:val="0"/>
              <w:spacing w:before="60" w:after="60" w:line="260" w:lineRule="atLeast"/>
              <w:jc w:val="center"/>
              <w:rPr>
                <w:rFonts w:ascii="SimHei" w:eastAsia="SimHei" w:hAnsi="SimHei"/>
                <w:sz w:val="16"/>
                <w:szCs w:val="16"/>
              </w:rPr>
            </w:pPr>
            <w:r w:rsidRPr="00EE3F65">
              <w:rPr>
                <w:rFonts w:ascii="SimHei" w:eastAsia="SimHei" w:hAnsi="SimHei" w:hint="eastAsia"/>
                <w:sz w:val="16"/>
                <w:szCs w:val="16"/>
              </w:rPr>
              <w:t>58</w:t>
            </w:r>
            <w:r w:rsidR="009D1C0F" w:rsidRPr="00EE3F65">
              <w:rPr>
                <w:rFonts w:ascii="SimHei" w:eastAsia="SimHei" w:hAnsi="SimHei"/>
                <w:sz w:val="16"/>
                <w:szCs w:val="16"/>
              </w:rPr>
              <w:t>%</w:t>
            </w:r>
          </w:p>
        </w:tc>
        <w:tc>
          <w:tcPr>
            <w:tcW w:w="455" w:type="pct"/>
            <w:tcBorders>
              <w:top w:val="single" w:sz="4" w:space="0" w:color="auto"/>
              <w:left w:val="single" w:sz="4" w:space="0" w:color="auto"/>
              <w:bottom w:val="single" w:sz="4" w:space="0" w:color="auto"/>
              <w:right w:val="single" w:sz="4" w:space="0" w:color="auto"/>
            </w:tcBorders>
            <w:shd w:val="clear" w:color="auto" w:fill="CCFFFF"/>
          </w:tcPr>
          <w:p w:rsidR="009D1C0F" w:rsidRPr="00EE3F65" w:rsidRDefault="00DE3209" w:rsidP="009D1C0F">
            <w:pPr>
              <w:keepNext/>
              <w:keepLines/>
              <w:autoSpaceDE w:val="0"/>
              <w:autoSpaceDN w:val="0"/>
              <w:adjustRightInd w:val="0"/>
              <w:spacing w:before="60" w:after="60" w:line="260" w:lineRule="atLeast"/>
              <w:jc w:val="center"/>
              <w:rPr>
                <w:rFonts w:ascii="SimHei" w:eastAsia="SimHei" w:hAnsi="SimHei"/>
                <w:sz w:val="16"/>
                <w:szCs w:val="16"/>
              </w:rPr>
            </w:pPr>
            <w:r w:rsidRPr="00EE3F65">
              <w:rPr>
                <w:rFonts w:ascii="SimHei" w:eastAsia="SimHei" w:hAnsi="SimHei" w:hint="eastAsia"/>
                <w:sz w:val="16"/>
                <w:szCs w:val="16"/>
              </w:rPr>
              <w:t>59</w:t>
            </w:r>
            <w:r w:rsidR="009D1C0F" w:rsidRPr="00EE3F65">
              <w:rPr>
                <w:rFonts w:ascii="SimHei" w:eastAsia="SimHei" w:hAnsi="SimHei"/>
                <w:sz w:val="16"/>
                <w:szCs w:val="16"/>
              </w:rPr>
              <w:t>%</w:t>
            </w:r>
          </w:p>
        </w:tc>
        <w:tc>
          <w:tcPr>
            <w:tcW w:w="868" w:type="pct"/>
            <w:tcBorders>
              <w:top w:val="single" w:sz="4" w:space="0" w:color="auto"/>
              <w:left w:val="single" w:sz="4" w:space="0" w:color="auto"/>
              <w:bottom w:val="single" w:sz="4" w:space="0" w:color="auto"/>
              <w:right w:val="single" w:sz="4" w:space="0" w:color="auto"/>
            </w:tcBorders>
            <w:shd w:val="clear" w:color="auto" w:fill="CCFFFF"/>
          </w:tcPr>
          <w:p w:rsidR="009D1C0F" w:rsidRPr="00EE3F65" w:rsidRDefault="00DE3209" w:rsidP="00DE3209">
            <w:pPr>
              <w:keepNext/>
              <w:keepLines/>
              <w:autoSpaceDE w:val="0"/>
              <w:autoSpaceDN w:val="0"/>
              <w:adjustRightInd w:val="0"/>
              <w:spacing w:before="60" w:after="60" w:line="260" w:lineRule="atLeast"/>
              <w:jc w:val="right"/>
              <w:rPr>
                <w:rFonts w:ascii="SimHei" w:eastAsia="SimHei" w:hAnsi="SimHei"/>
                <w:sz w:val="16"/>
                <w:szCs w:val="16"/>
              </w:rPr>
            </w:pPr>
            <w:r w:rsidRPr="00EE3F65">
              <w:rPr>
                <w:rFonts w:ascii="SimHei" w:eastAsia="SimHei" w:hAnsi="SimHei"/>
                <w:sz w:val="16"/>
                <w:szCs w:val="16"/>
              </w:rPr>
              <w:t>1</w:t>
            </w:r>
            <w:r w:rsidRPr="00EE3F65">
              <w:rPr>
                <w:rFonts w:ascii="SimHei" w:eastAsia="SimHei" w:hAnsi="SimHei" w:hint="eastAsia"/>
                <w:sz w:val="16"/>
                <w:szCs w:val="16"/>
              </w:rPr>
              <w:t>8</w:t>
            </w:r>
            <w:r w:rsidR="009D1C0F" w:rsidRPr="00EE3F65">
              <w:rPr>
                <w:rFonts w:ascii="SimHei" w:eastAsia="SimHei" w:hAnsi="SimHei"/>
                <w:sz w:val="16"/>
                <w:szCs w:val="16"/>
              </w:rPr>
              <w:t>,2</w:t>
            </w:r>
            <w:r w:rsidRPr="00EE3F65">
              <w:rPr>
                <w:rFonts w:ascii="SimHei" w:eastAsia="SimHei" w:hAnsi="SimHei" w:hint="eastAsia"/>
                <w:sz w:val="16"/>
                <w:szCs w:val="16"/>
              </w:rPr>
              <w:t>04</w:t>
            </w:r>
            <w:r w:rsidR="009D1C0F" w:rsidRPr="00EE3F65">
              <w:rPr>
                <w:rFonts w:ascii="SimHei" w:eastAsia="SimHei" w:hAnsi="SimHei"/>
                <w:sz w:val="16"/>
                <w:szCs w:val="16"/>
              </w:rPr>
              <w:t>,</w:t>
            </w:r>
            <w:r w:rsidRPr="00EE3F65">
              <w:rPr>
                <w:rFonts w:ascii="SimHei" w:eastAsia="SimHei" w:hAnsi="SimHei" w:hint="eastAsia"/>
                <w:sz w:val="16"/>
                <w:szCs w:val="16"/>
              </w:rPr>
              <w:t>355</w:t>
            </w:r>
          </w:p>
        </w:tc>
      </w:tr>
    </w:tbl>
    <w:p w:rsidR="00AA1981" w:rsidRPr="00EE3F65" w:rsidRDefault="00AA1981" w:rsidP="00EE3F65">
      <w:pPr>
        <w:tabs>
          <w:tab w:val="left" w:pos="709"/>
        </w:tabs>
        <w:autoSpaceDE w:val="0"/>
        <w:autoSpaceDN w:val="0"/>
        <w:adjustRightInd w:val="0"/>
        <w:spacing w:before="240" w:after="60" w:line="260" w:lineRule="atLeast"/>
        <w:ind w:left="709" w:hanging="142"/>
        <w:jc w:val="both"/>
        <w:rPr>
          <w:rFonts w:ascii="SimSun"/>
          <w:sz w:val="16"/>
          <w:szCs w:val="16"/>
        </w:rPr>
      </w:pPr>
      <w:r w:rsidRPr="00EE3F65">
        <w:rPr>
          <w:rFonts w:ascii="SimSun"/>
          <w:sz w:val="16"/>
          <w:szCs w:val="16"/>
          <w:vertAlign w:val="superscript"/>
        </w:rPr>
        <w:t>1</w:t>
      </w:r>
      <w:r w:rsidRPr="00EE3F65">
        <w:rPr>
          <w:rFonts w:ascii="SimSun"/>
          <w:sz w:val="16"/>
          <w:szCs w:val="16"/>
        </w:rPr>
        <w:tab/>
      </w:r>
      <w:r w:rsidR="00DE3209" w:rsidRPr="00EE3F65">
        <w:rPr>
          <w:rFonts w:ascii="SimSun" w:hint="eastAsia"/>
          <w:sz w:val="16"/>
          <w:szCs w:val="16"/>
        </w:rPr>
        <w:t>更新</w:t>
      </w:r>
      <w:proofErr w:type="gramStart"/>
      <w:r w:rsidR="00DE3209" w:rsidRPr="00EE3F65">
        <w:rPr>
          <w:rFonts w:ascii="SimSun" w:hint="eastAsia"/>
          <w:sz w:val="16"/>
          <w:szCs w:val="16"/>
        </w:rPr>
        <w:t>后预算</w:t>
      </w:r>
      <w:proofErr w:type="gramEnd"/>
      <w:r w:rsidR="00DE3209" w:rsidRPr="00EE3F65">
        <w:rPr>
          <w:rFonts w:ascii="SimSun" w:hint="eastAsia"/>
          <w:sz w:val="16"/>
          <w:szCs w:val="16"/>
        </w:rPr>
        <w:t>是基于截至2015年5月31日的实际支出和已规划未来项目的预算概算。后者包括10%的应急资金，</w:t>
      </w:r>
      <w:r w:rsidR="00C91BF7" w:rsidRPr="00EE3F65">
        <w:rPr>
          <w:rFonts w:ascii="SimSun" w:hint="eastAsia"/>
          <w:sz w:val="16"/>
          <w:szCs w:val="16"/>
        </w:rPr>
        <w:t>符合原有规划的推测(文件)WO/PBC/15/17。</w:t>
      </w:r>
    </w:p>
    <w:p w:rsidR="00F92FAF" w:rsidRPr="00EE3F65" w:rsidRDefault="00AA1981" w:rsidP="00EE3F65">
      <w:pPr>
        <w:tabs>
          <w:tab w:val="left" w:pos="709"/>
        </w:tabs>
        <w:autoSpaceDE w:val="0"/>
        <w:autoSpaceDN w:val="0"/>
        <w:adjustRightInd w:val="0"/>
        <w:spacing w:after="60" w:line="260" w:lineRule="atLeast"/>
        <w:ind w:left="709" w:hanging="142"/>
        <w:jc w:val="both"/>
        <w:rPr>
          <w:rFonts w:ascii="SimSun"/>
          <w:sz w:val="16"/>
          <w:szCs w:val="16"/>
        </w:rPr>
      </w:pPr>
      <w:r w:rsidRPr="00EE3F65">
        <w:rPr>
          <w:rFonts w:ascii="SimSun"/>
          <w:sz w:val="16"/>
          <w:szCs w:val="16"/>
          <w:vertAlign w:val="superscript"/>
        </w:rPr>
        <w:t>2</w:t>
      </w:r>
      <w:r w:rsidRPr="00EE3F65">
        <w:rPr>
          <w:rFonts w:ascii="SimSun"/>
          <w:sz w:val="16"/>
          <w:szCs w:val="16"/>
        </w:rPr>
        <w:tab/>
      </w:r>
      <w:r w:rsidR="00F92FAF" w:rsidRPr="00EE3F65">
        <w:rPr>
          <w:rFonts w:ascii="SimSun" w:hint="eastAsia"/>
          <w:sz w:val="16"/>
          <w:szCs w:val="16"/>
        </w:rPr>
        <w:t>迄今实际支出包括截至2015年5月31日的实际支出。</w:t>
      </w:r>
    </w:p>
    <w:p w:rsidR="00AA1981" w:rsidRPr="00EE3F65" w:rsidRDefault="00AF0682" w:rsidP="00EE3F65">
      <w:pPr>
        <w:tabs>
          <w:tab w:val="left" w:pos="709"/>
        </w:tabs>
        <w:autoSpaceDE w:val="0"/>
        <w:autoSpaceDN w:val="0"/>
        <w:adjustRightInd w:val="0"/>
        <w:spacing w:after="60" w:line="260" w:lineRule="atLeast"/>
        <w:ind w:left="709" w:hanging="142"/>
        <w:jc w:val="both"/>
        <w:rPr>
          <w:rFonts w:ascii="SimSun"/>
          <w:sz w:val="16"/>
          <w:szCs w:val="16"/>
        </w:rPr>
      </w:pPr>
      <w:r w:rsidRPr="00EE3F65">
        <w:rPr>
          <w:rFonts w:ascii="SimSun"/>
          <w:sz w:val="16"/>
          <w:szCs w:val="16"/>
          <w:vertAlign w:val="superscript"/>
        </w:rPr>
        <w:t>3</w:t>
      </w:r>
      <w:r w:rsidRPr="00EE3F65">
        <w:rPr>
          <w:rFonts w:ascii="SimSun"/>
          <w:sz w:val="16"/>
          <w:szCs w:val="16"/>
        </w:rPr>
        <w:tab/>
      </w:r>
      <w:r w:rsidR="00DE3209" w:rsidRPr="00EE3F65">
        <w:rPr>
          <w:rFonts w:ascii="SimSun" w:hint="eastAsia"/>
          <w:sz w:val="16"/>
          <w:szCs w:val="16"/>
        </w:rPr>
        <w:t>实际使用反映的是与更新后的预算相比，截至2015年5月31日的实际支出</w:t>
      </w:r>
      <w:r w:rsidR="002E6D20" w:rsidRPr="00EE3F65">
        <w:rPr>
          <w:rFonts w:ascii="SimSun" w:hint="eastAsia"/>
          <w:sz w:val="16"/>
          <w:szCs w:val="16"/>
        </w:rPr>
        <w:t>。</w:t>
      </w:r>
    </w:p>
    <w:p w:rsidR="00694416" w:rsidRPr="00EE3F65" w:rsidRDefault="00694416" w:rsidP="00F6544F">
      <w:pPr>
        <w:tabs>
          <w:tab w:val="left" w:pos="709"/>
        </w:tabs>
        <w:autoSpaceDE w:val="0"/>
        <w:autoSpaceDN w:val="0"/>
        <w:adjustRightInd w:val="0"/>
        <w:spacing w:after="60" w:line="260" w:lineRule="atLeast"/>
        <w:ind w:left="709" w:hanging="142"/>
        <w:jc w:val="both"/>
        <w:rPr>
          <w:rFonts w:ascii="SimSun"/>
          <w:sz w:val="16"/>
          <w:szCs w:val="16"/>
        </w:rPr>
      </w:pPr>
      <w:r w:rsidRPr="00EE3F65">
        <w:rPr>
          <w:rFonts w:ascii="SimSun" w:hint="eastAsia"/>
          <w:sz w:val="16"/>
          <w:szCs w:val="16"/>
          <w:vertAlign w:val="superscript"/>
        </w:rPr>
        <w:t>4</w:t>
      </w:r>
      <w:r w:rsidRPr="00EE3F65">
        <w:rPr>
          <w:rFonts w:ascii="SimSun"/>
          <w:sz w:val="16"/>
          <w:szCs w:val="16"/>
        </w:rPr>
        <w:tab/>
      </w:r>
      <w:r w:rsidRPr="00EE3F65">
        <w:rPr>
          <w:rFonts w:ascii="SimSun" w:hint="eastAsia"/>
          <w:sz w:val="16"/>
          <w:szCs w:val="16"/>
        </w:rPr>
        <w:t>基于现有的支出推测，截至2015年底的预算使用概算反映的是截至2015年5月31日的实际支出和到2015年底的预期支</w:t>
      </w:r>
      <w:r w:rsidRPr="00EE3F65">
        <w:rPr>
          <w:rFonts w:ascii="SimSun"/>
          <w:sz w:val="16"/>
          <w:szCs w:val="16"/>
        </w:rPr>
        <w:t>‍</w:t>
      </w:r>
      <w:r w:rsidRPr="00EE3F65">
        <w:rPr>
          <w:rFonts w:ascii="SimSun" w:hint="eastAsia"/>
          <w:sz w:val="16"/>
          <w:szCs w:val="16"/>
        </w:rPr>
        <w:t>出。</w:t>
      </w:r>
    </w:p>
    <w:p w:rsidR="00694416" w:rsidRPr="00EE3F65" w:rsidRDefault="00694416" w:rsidP="00F6544F">
      <w:pPr>
        <w:tabs>
          <w:tab w:val="left" w:pos="709"/>
        </w:tabs>
        <w:autoSpaceDE w:val="0"/>
        <w:autoSpaceDN w:val="0"/>
        <w:adjustRightInd w:val="0"/>
        <w:spacing w:after="60" w:line="260" w:lineRule="atLeast"/>
        <w:ind w:left="709" w:hanging="142"/>
        <w:jc w:val="both"/>
        <w:rPr>
          <w:rFonts w:ascii="SimSun"/>
          <w:sz w:val="16"/>
          <w:szCs w:val="16"/>
        </w:rPr>
      </w:pPr>
      <w:r w:rsidRPr="00EE3F65">
        <w:rPr>
          <w:rFonts w:ascii="SimSun" w:hint="eastAsia"/>
          <w:sz w:val="16"/>
          <w:szCs w:val="16"/>
          <w:vertAlign w:val="superscript"/>
        </w:rPr>
        <w:t>5</w:t>
      </w:r>
      <w:r w:rsidRPr="00EE3F65">
        <w:rPr>
          <w:rFonts w:ascii="SimSun"/>
          <w:sz w:val="16"/>
          <w:szCs w:val="16"/>
        </w:rPr>
        <w:tab/>
      </w:r>
      <w:r w:rsidRPr="00EE3F65">
        <w:rPr>
          <w:rFonts w:ascii="SimSun" w:hint="eastAsia"/>
          <w:sz w:val="16"/>
          <w:szCs w:val="16"/>
        </w:rPr>
        <w:t>应计应急</w:t>
      </w:r>
      <w:r w:rsidR="00A0296F" w:rsidRPr="00EE3F65">
        <w:rPr>
          <w:rFonts w:ascii="SimSun" w:hint="eastAsia"/>
          <w:sz w:val="16"/>
          <w:szCs w:val="16"/>
        </w:rPr>
        <w:t>资金</w:t>
      </w:r>
      <w:r w:rsidRPr="00EE3F65">
        <w:rPr>
          <w:rFonts w:ascii="SimSun" w:hint="eastAsia"/>
          <w:sz w:val="16"/>
          <w:szCs w:val="16"/>
        </w:rPr>
        <w:t>系指已交付项目已规划但未使用的应急资金。所使用的全部应急资金要到项目组合结束时才能知晓。</w:t>
      </w:r>
    </w:p>
    <w:p w:rsidR="00AA1981" w:rsidRPr="000E0519" w:rsidRDefault="00AA1981" w:rsidP="00EE3F65">
      <w:pPr>
        <w:keepNext/>
        <w:keepLines/>
        <w:adjustRightInd w:val="0"/>
        <w:spacing w:beforeLines="100" w:before="240" w:afterLines="50" w:after="120"/>
        <w:jc w:val="center"/>
        <w:rPr>
          <w:rFonts w:ascii="SimHei" w:eastAsia="SimHei" w:hAnsi="SimHei"/>
          <w:sz w:val="21"/>
          <w:szCs w:val="21"/>
        </w:rPr>
      </w:pPr>
      <w:r w:rsidRPr="000E0519">
        <w:rPr>
          <w:rFonts w:ascii="SimHei" w:eastAsia="SimHei" w:hAnsi="SimHei"/>
          <w:sz w:val="21"/>
          <w:szCs w:val="21"/>
        </w:rPr>
        <w:t>ERP</w:t>
      </w:r>
      <w:r w:rsidR="00F5334B" w:rsidRPr="000E0519">
        <w:rPr>
          <w:rFonts w:ascii="SimHei" w:eastAsia="SimHei" w:hAnsi="SimHei" w:hint="eastAsia"/>
          <w:sz w:val="21"/>
          <w:szCs w:val="21"/>
        </w:rPr>
        <w:t>项目组合预算使用</w:t>
      </w:r>
      <w:r w:rsidRPr="000E0519">
        <w:rPr>
          <w:rFonts w:ascii="SimHei" w:eastAsia="SimHei" w:hAnsi="SimHei"/>
          <w:sz w:val="21"/>
          <w:szCs w:val="21"/>
        </w:rPr>
        <w:t>(</w:t>
      </w:r>
      <w:r w:rsidR="00F5334B" w:rsidRPr="000E0519">
        <w:rPr>
          <w:rFonts w:ascii="SimHei" w:eastAsia="SimHei" w:hAnsi="SimHei" w:hint="eastAsia"/>
          <w:sz w:val="21"/>
          <w:szCs w:val="21"/>
        </w:rPr>
        <w:t>按费用类别列示</w:t>
      </w:r>
      <w:r w:rsidRPr="000E0519">
        <w:rPr>
          <w:rFonts w:ascii="SimHei" w:eastAsia="SimHei" w:hAnsi="SimHei"/>
          <w:sz w:val="21"/>
          <w:szCs w:val="21"/>
        </w:rPr>
        <w:t>)</w:t>
      </w:r>
    </w:p>
    <w:p w:rsidR="00AA1981" w:rsidRPr="000E0519" w:rsidRDefault="00AA1981" w:rsidP="000E0519">
      <w:pPr>
        <w:keepNext/>
        <w:keepLines/>
        <w:tabs>
          <w:tab w:val="left" w:pos="3261"/>
        </w:tabs>
        <w:autoSpaceDE w:val="0"/>
        <w:autoSpaceDN w:val="0"/>
        <w:adjustRightInd w:val="0"/>
        <w:spacing w:afterLines="100" w:after="240"/>
        <w:jc w:val="center"/>
        <w:rPr>
          <w:rFonts w:ascii="KaiTi" w:eastAsia="KaiTi" w:hAnsi="KaiTi"/>
          <w:i/>
          <w:iCs/>
          <w:sz w:val="18"/>
          <w:szCs w:val="18"/>
        </w:rPr>
      </w:pPr>
      <w:r w:rsidRPr="000E0519">
        <w:rPr>
          <w:rFonts w:ascii="KaiTi" w:eastAsia="KaiTi" w:hAnsi="KaiTi"/>
          <w:i/>
          <w:iCs/>
          <w:sz w:val="18"/>
          <w:szCs w:val="18"/>
        </w:rPr>
        <w:t>(</w:t>
      </w:r>
      <w:r w:rsidR="000E1D10" w:rsidRPr="000E0519">
        <w:rPr>
          <w:rFonts w:ascii="KaiTi" w:eastAsia="KaiTi" w:hAnsi="KaiTi" w:hint="eastAsia"/>
          <w:i/>
          <w:iCs/>
          <w:sz w:val="18"/>
          <w:szCs w:val="18"/>
        </w:rPr>
        <w:t>单位：瑞郎，截至201</w:t>
      </w:r>
      <w:r w:rsidR="00F91D81">
        <w:rPr>
          <w:rFonts w:ascii="KaiTi" w:eastAsia="KaiTi" w:hAnsi="KaiTi" w:hint="eastAsia"/>
          <w:i/>
          <w:iCs/>
          <w:sz w:val="18"/>
          <w:szCs w:val="18"/>
        </w:rPr>
        <w:t>5</w:t>
      </w:r>
      <w:r w:rsidR="000E1D10" w:rsidRPr="000E0519">
        <w:rPr>
          <w:rFonts w:ascii="KaiTi" w:eastAsia="KaiTi" w:hAnsi="KaiTi" w:hint="eastAsia"/>
          <w:i/>
          <w:iCs/>
          <w:sz w:val="18"/>
          <w:szCs w:val="18"/>
        </w:rPr>
        <w:t>年5月31日</w:t>
      </w:r>
      <w:r w:rsidRPr="000E0519">
        <w:rPr>
          <w:rFonts w:ascii="KaiTi" w:eastAsia="KaiTi" w:hAnsi="KaiTi"/>
          <w:i/>
          <w:iCs/>
          <w:sz w:val="18"/>
          <w:szCs w:val="18"/>
        </w:rPr>
        <w:t>)</w:t>
      </w:r>
    </w:p>
    <w:tbl>
      <w:tblPr>
        <w:tblW w:w="479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1620"/>
        <w:gridCol w:w="1620"/>
        <w:gridCol w:w="1619"/>
        <w:gridCol w:w="2353"/>
      </w:tblGrid>
      <w:tr w:rsidR="00A0296F" w:rsidRPr="00EE3F65" w:rsidTr="00A0296F">
        <w:trPr>
          <w:trHeight w:val="569"/>
        </w:trPr>
        <w:tc>
          <w:tcPr>
            <w:tcW w:w="1071" w:type="pct"/>
            <w:tcBorders>
              <w:top w:val="single" w:sz="4" w:space="0" w:color="auto"/>
              <w:left w:val="single" w:sz="4" w:space="0" w:color="auto"/>
              <w:bottom w:val="single" w:sz="4" w:space="0" w:color="auto"/>
              <w:right w:val="single" w:sz="4" w:space="0" w:color="auto"/>
            </w:tcBorders>
            <w:shd w:val="clear" w:color="auto" w:fill="CCFFFF"/>
            <w:vAlign w:val="center"/>
          </w:tcPr>
          <w:p w:rsidR="00A0296F" w:rsidRPr="00EE3F65" w:rsidRDefault="00A0296F" w:rsidP="00EE3F65">
            <w:pPr>
              <w:autoSpaceDE w:val="0"/>
              <w:autoSpaceDN w:val="0"/>
              <w:adjustRightInd w:val="0"/>
              <w:spacing w:before="60" w:after="60" w:line="260" w:lineRule="atLeast"/>
              <w:ind w:left="-74" w:right="-60"/>
              <w:jc w:val="center"/>
              <w:rPr>
                <w:rFonts w:ascii="SimHei" w:eastAsia="SimHei" w:hAnsi="SimHei"/>
                <w:bCs/>
                <w:sz w:val="16"/>
                <w:szCs w:val="16"/>
              </w:rPr>
            </w:pPr>
            <w:r w:rsidRPr="00EE3F65">
              <w:rPr>
                <w:rFonts w:ascii="SimHei" w:eastAsia="SimHei" w:hAnsi="SimHei" w:hint="eastAsia"/>
                <w:bCs/>
                <w:sz w:val="16"/>
                <w:szCs w:val="16"/>
              </w:rPr>
              <w:t>费用类别</w:t>
            </w:r>
          </w:p>
        </w:tc>
        <w:tc>
          <w:tcPr>
            <w:tcW w:w="882" w:type="pct"/>
            <w:tcBorders>
              <w:top w:val="single" w:sz="4" w:space="0" w:color="auto"/>
              <w:left w:val="single" w:sz="4" w:space="0" w:color="auto"/>
              <w:bottom w:val="single" w:sz="4" w:space="0" w:color="auto"/>
              <w:right w:val="single" w:sz="4" w:space="0" w:color="auto"/>
            </w:tcBorders>
            <w:shd w:val="clear" w:color="auto" w:fill="CCFFFF"/>
            <w:vAlign w:val="center"/>
          </w:tcPr>
          <w:p w:rsidR="00A0296F" w:rsidRPr="00EE3F65" w:rsidRDefault="00A0296F" w:rsidP="001C386A">
            <w:pPr>
              <w:keepNext/>
              <w:keepLines/>
              <w:autoSpaceDE w:val="0"/>
              <w:autoSpaceDN w:val="0"/>
              <w:adjustRightInd w:val="0"/>
              <w:spacing w:before="60" w:after="60" w:line="260" w:lineRule="atLeast"/>
              <w:ind w:left="-107" w:right="-108"/>
              <w:jc w:val="center"/>
              <w:rPr>
                <w:rFonts w:ascii="SimHei" w:eastAsia="SimHei" w:hAnsi="SimHei"/>
                <w:bCs/>
                <w:sz w:val="16"/>
                <w:szCs w:val="16"/>
              </w:rPr>
            </w:pPr>
            <w:r w:rsidRPr="00EE3F65">
              <w:rPr>
                <w:rFonts w:ascii="SimHei" w:eastAsia="SimHei" w:hAnsi="SimHei" w:hint="eastAsia"/>
                <w:bCs/>
                <w:sz w:val="16"/>
                <w:szCs w:val="16"/>
              </w:rPr>
              <w:t>原项目预算</w:t>
            </w:r>
          </w:p>
        </w:tc>
        <w:tc>
          <w:tcPr>
            <w:tcW w:w="882" w:type="pct"/>
            <w:tcBorders>
              <w:top w:val="single" w:sz="4" w:space="0" w:color="auto"/>
              <w:left w:val="single" w:sz="4" w:space="0" w:color="auto"/>
              <w:bottom w:val="single" w:sz="4" w:space="0" w:color="auto"/>
              <w:right w:val="single" w:sz="4" w:space="0" w:color="auto"/>
            </w:tcBorders>
            <w:shd w:val="clear" w:color="auto" w:fill="CCFFFF"/>
            <w:vAlign w:val="center"/>
          </w:tcPr>
          <w:p w:rsidR="00A0296F" w:rsidRPr="00EE3F65" w:rsidRDefault="00A0296F" w:rsidP="006B1B1A">
            <w:pPr>
              <w:keepNext/>
              <w:keepLines/>
              <w:autoSpaceDE w:val="0"/>
              <w:autoSpaceDN w:val="0"/>
              <w:adjustRightInd w:val="0"/>
              <w:spacing w:before="60" w:after="60" w:line="260" w:lineRule="atLeast"/>
              <w:ind w:left="-107" w:right="-108"/>
              <w:jc w:val="center"/>
              <w:rPr>
                <w:rFonts w:ascii="SimHei" w:eastAsia="SimHei" w:hAnsi="SimHei"/>
                <w:bCs/>
                <w:sz w:val="16"/>
                <w:szCs w:val="16"/>
              </w:rPr>
            </w:pPr>
            <w:r w:rsidRPr="00EE3F65">
              <w:rPr>
                <w:rFonts w:ascii="SimHei" w:eastAsia="SimHei" w:hAnsi="SimHei" w:hint="eastAsia"/>
                <w:bCs/>
                <w:sz w:val="16"/>
                <w:szCs w:val="16"/>
              </w:rPr>
              <w:t>更新</w:t>
            </w:r>
            <w:proofErr w:type="gramStart"/>
            <w:r w:rsidRPr="00EE3F65">
              <w:rPr>
                <w:rFonts w:ascii="SimHei" w:eastAsia="SimHei" w:hAnsi="SimHei" w:hint="eastAsia"/>
                <w:bCs/>
                <w:sz w:val="16"/>
                <w:szCs w:val="16"/>
              </w:rPr>
              <w:t>后预算</w:t>
            </w:r>
            <w:proofErr w:type="gramEnd"/>
            <w:r w:rsidRPr="00EE3F65">
              <w:rPr>
                <w:rFonts w:ascii="SimHei" w:eastAsia="SimHei" w:hAnsi="SimHei"/>
                <w:bCs/>
                <w:sz w:val="16"/>
                <w:szCs w:val="16"/>
                <w:vertAlign w:val="superscript"/>
              </w:rPr>
              <w:t>1</w:t>
            </w:r>
          </w:p>
        </w:tc>
        <w:tc>
          <w:tcPr>
            <w:tcW w:w="882" w:type="pct"/>
            <w:tcBorders>
              <w:top w:val="single" w:sz="4" w:space="0" w:color="auto"/>
              <w:left w:val="single" w:sz="4" w:space="0" w:color="auto"/>
              <w:bottom w:val="single" w:sz="4" w:space="0" w:color="auto"/>
              <w:right w:val="single" w:sz="4" w:space="0" w:color="auto"/>
            </w:tcBorders>
            <w:shd w:val="clear" w:color="auto" w:fill="CCFFFF"/>
            <w:vAlign w:val="center"/>
          </w:tcPr>
          <w:p w:rsidR="00A0296F" w:rsidRPr="00EE3F65" w:rsidRDefault="00A0296F" w:rsidP="00A0296F">
            <w:pPr>
              <w:keepNext/>
              <w:keepLines/>
              <w:autoSpaceDE w:val="0"/>
              <w:autoSpaceDN w:val="0"/>
              <w:adjustRightInd w:val="0"/>
              <w:spacing w:before="60" w:after="60" w:line="260" w:lineRule="atLeast"/>
              <w:ind w:left="-108"/>
              <w:jc w:val="center"/>
              <w:rPr>
                <w:rFonts w:ascii="SimHei" w:eastAsia="SimHei" w:hAnsi="SimHei"/>
                <w:bCs/>
                <w:sz w:val="16"/>
                <w:szCs w:val="16"/>
              </w:rPr>
            </w:pPr>
            <w:r w:rsidRPr="00EE3F65">
              <w:rPr>
                <w:rFonts w:ascii="SimHei" w:eastAsia="SimHei" w:hAnsi="SimHei" w:hint="eastAsia"/>
                <w:bCs/>
                <w:sz w:val="16"/>
                <w:szCs w:val="16"/>
              </w:rPr>
              <w:t>迄今实际支出</w:t>
            </w:r>
            <w:r w:rsidRPr="00EE3F65">
              <w:rPr>
                <w:rFonts w:ascii="SimHei" w:eastAsia="SimHei" w:hAnsi="SimHei" w:hint="eastAsia"/>
                <w:bCs/>
                <w:sz w:val="16"/>
                <w:szCs w:val="16"/>
                <w:vertAlign w:val="superscript"/>
              </w:rPr>
              <w:t>2</w:t>
            </w:r>
          </w:p>
        </w:tc>
        <w:tc>
          <w:tcPr>
            <w:tcW w:w="1282" w:type="pct"/>
            <w:tcBorders>
              <w:top w:val="single" w:sz="4" w:space="0" w:color="auto"/>
              <w:left w:val="single" w:sz="4" w:space="0" w:color="auto"/>
              <w:bottom w:val="single" w:sz="4" w:space="0" w:color="auto"/>
              <w:right w:val="single" w:sz="4" w:space="0" w:color="auto"/>
            </w:tcBorders>
            <w:shd w:val="clear" w:color="auto" w:fill="CCFFFF"/>
            <w:vAlign w:val="center"/>
          </w:tcPr>
          <w:p w:rsidR="00A0296F" w:rsidRPr="00EE3F65" w:rsidRDefault="00A0296F" w:rsidP="001C386A">
            <w:pPr>
              <w:keepNext/>
              <w:keepLines/>
              <w:autoSpaceDE w:val="0"/>
              <w:autoSpaceDN w:val="0"/>
              <w:adjustRightInd w:val="0"/>
              <w:spacing w:before="60" w:after="60" w:line="260" w:lineRule="atLeast"/>
              <w:ind w:left="-109"/>
              <w:jc w:val="center"/>
              <w:rPr>
                <w:rFonts w:ascii="SimHei" w:eastAsia="SimHei" w:hAnsi="SimHei"/>
                <w:bCs/>
                <w:sz w:val="16"/>
                <w:szCs w:val="16"/>
              </w:rPr>
            </w:pPr>
            <w:r w:rsidRPr="00EE3F65">
              <w:rPr>
                <w:rFonts w:ascii="SimHei" w:eastAsia="SimHei" w:hAnsi="SimHei" w:hint="eastAsia"/>
                <w:bCs/>
                <w:sz w:val="16"/>
                <w:szCs w:val="16"/>
              </w:rPr>
              <w:t>截至2015年底的预算</w:t>
            </w:r>
            <w:r w:rsidRPr="00EE3F65">
              <w:rPr>
                <w:rFonts w:ascii="SimHei" w:eastAsia="SimHei" w:hAnsi="SimHei"/>
                <w:bCs/>
                <w:sz w:val="16"/>
                <w:szCs w:val="16"/>
              </w:rPr>
              <w:br/>
            </w:r>
            <w:r w:rsidRPr="00EE3F65">
              <w:rPr>
                <w:rFonts w:ascii="SimHei" w:eastAsia="SimHei" w:hAnsi="SimHei" w:hint="eastAsia"/>
                <w:bCs/>
                <w:sz w:val="16"/>
                <w:szCs w:val="16"/>
              </w:rPr>
              <w:t>使用概算</w:t>
            </w:r>
            <w:r w:rsidRPr="00EE3F65">
              <w:rPr>
                <w:rFonts w:ascii="SimHei" w:eastAsia="SimHei" w:hAnsi="SimHei" w:hint="eastAsia"/>
                <w:bCs/>
                <w:sz w:val="16"/>
                <w:szCs w:val="16"/>
                <w:vertAlign w:val="superscript"/>
              </w:rPr>
              <w:t>3</w:t>
            </w:r>
          </w:p>
        </w:tc>
      </w:tr>
      <w:tr w:rsidR="00A0296F" w:rsidRPr="00EE3F65" w:rsidTr="00A0296F">
        <w:tc>
          <w:tcPr>
            <w:tcW w:w="1071"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EE3F65">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应用托管</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1C386A">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sz w:val="16"/>
                <w:szCs w:val="16"/>
              </w:rPr>
              <w:t>1,383,360</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A0296F">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576</w:t>
            </w:r>
            <w:r w:rsidRPr="00EE3F65">
              <w:rPr>
                <w:rFonts w:ascii="SimSun" w:hAnsi="SimSun"/>
                <w:sz w:val="16"/>
                <w:szCs w:val="16"/>
              </w:rPr>
              <w:t>,</w:t>
            </w:r>
            <w:r w:rsidRPr="00EE3F65">
              <w:rPr>
                <w:rFonts w:ascii="SimSun" w:hAnsi="SimSun" w:hint="eastAsia"/>
                <w:sz w:val="16"/>
                <w:szCs w:val="16"/>
              </w:rPr>
              <w:t>954</w:t>
            </w:r>
          </w:p>
        </w:tc>
        <w:tc>
          <w:tcPr>
            <w:tcW w:w="882" w:type="pct"/>
            <w:tcBorders>
              <w:top w:val="single" w:sz="4" w:space="0" w:color="auto"/>
              <w:left w:val="single" w:sz="4" w:space="0" w:color="auto"/>
              <w:bottom w:val="single" w:sz="4" w:space="0" w:color="auto"/>
              <w:right w:val="single" w:sz="4" w:space="0" w:color="auto"/>
            </w:tcBorders>
          </w:tcPr>
          <w:p w:rsidR="00A0296F" w:rsidRPr="00EE3F65" w:rsidRDefault="00A0296F" w:rsidP="00A0296F">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sz w:val="16"/>
                <w:szCs w:val="16"/>
              </w:rPr>
              <w:t>1</w:t>
            </w:r>
            <w:r w:rsidRPr="00EE3F65">
              <w:rPr>
                <w:rFonts w:ascii="SimSun" w:hAnsi="SimSun" w:hint="eastAsia"/>
                <w:sz w:val="16"/>
                <w:szCs w:val="16"/>
              </w:rPr>
              <w:t>75</w:t>
            </w:r>
            <w:r w:rsidRPr="00EE3F65">
              <w:rPr>
                <w:rFonts w:ascii="SimSun" w:hAnsi="SimSun"/>
                <w:sz w:val="16"/>
                <w:szCs w:val="16"/>
              </w:rPr>
              <w:t>,2</w:t>
            </w:r>
            <w:r w:rsidRPr="00EE3F65">
              <w:rPr>
                <w:rFonts w:ascii="SimSun" w:hAnsi="SimSun" w:hint="eastAsia"/>
                <w:sz w:val="16"/>
                <w:szCs w:val="16"/>
              </w:rPr>
              <w:t>45</w:t>
            </w:r>
          </w:p>
        </w:tc>
        <w:tc>
          <w:tcPr>
            <w:tcW w:w="1282" w:type="pct"/>
            <w:tcBorders>
              <w:top w:val="single" w:sz="4" w:space="0" w:color="auto"/>
              <w:left w:val="single" w:sz="4" w:space="0" w:color="auto"/>
              <w:bottom w:val="single" w:sz="4" w:space="0" w:color="auto"/>
              <w:right w:val="single" w:sz="4" w:space="0" w:color="auto"/>
            </w:tcBorders>
          </w:tcPr>
          <w:p w:rsidR="00A0296F" w:rsidRPr="00EE3F65" w:rsidRDefault="0086650D" w:rsidP="0086650D">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3</w:t>
            </w:r>
            <w:r w:rsidR="00A0296F" w:rsidRPr="00EE3F65">
              <w:rPr>
                <w:rFonts w:ascii="SimSun" w:hAnsi="SimSun"/>
                <w:sz w:val="16"/>
                <w:szCs w:val="16"/>
              </w:rPr>
              <w:t>56,</w:t>
            </w:r>
            <w:r w:rsidRPr="00EE3F65">
              <w:rPr>
                <w:rFonts w:ascii="SimSun" w:hAnsi="SimSun" w:hint="eastAsia"/>
                <w:sz w:val="16"/>
                <w:szCs w:val="16"/>
              </w:rPr>
              <w:t>9</w:t>
            </w:r>
            <w:r w:rsidR="00A0296F" w:rsidRPr="00EE3F65">
              <w:rPr>
                <w:rFonts w:ascii="SimSun" w:hAnsi="SimSun"/>
                <w:sz w:val="16"/>
                <w:szCs w:val="16"/>
              </w:rPr>
              <w:t>5</w:t>
            </w:r>
            <w:r w:rsidRPr="00EE3F65">
              <w:rPr>
                <w:rFonts w:ascii="SimSun" w:hAnsi="SimSun" w:hint="eastAsia"/>
                <w:sz w:val="16"/>
                <w:szCs w:val="16"/>
              </w:rPr>
              <w:t>4</w:t>
            </w:r>
          </w:p>
        </w:tc>
      </w:tr>
      <w:tr w:rsidR="00A0296F" w:rsidRPr="00EE3F65" w:rsidTr="00A0296F">
        <w:tc>
          <w:tcPr>
            <w:tcW w:w="1071"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EE3F65">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软件购置</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1C386A">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sz w:val="16"/>
                <w:szCs w:val="16"/>
              </w:rPr>
              <w:t>3,989,738</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A0296F">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2</w:t>
            </w:r>
            <w:r w:rsidRPr="00EE3F65">
              <w:rPr>
                <w:rFonts w:ascii="SimSun" w:hAnsi="SimSun"/>
                <w:sz w:val="16"/>
                <w:szCs w:val="16"/>
              </w:rPr>
              <w:t>,</w:t>
            </w:r>
            <w:r w:rsidRPr="00EE3F65">
              <w:rPr>
                <w:rFonts w:ascii="SimSun" w:hAnsi="SimSun" w:hint="eastAsia"/>
                <w:sz w:val="16"/>
                <w:szCs w:val="16"/>
              </w:rPr>
              <w:t>718</w:t>
            </w:r>
            <w:r w:rsidRPr="00EE3F65">
              <w:rPr>
                <w:rFonts w:ascii="SimSun" w:hAnsi="SimSun"/>
                <w:sz w:val="16"/>
                <w:szCs w:val="16"/>
              </w:rPr>
              <w:t>,7</w:t>
            </w:r>
            <w:r w:rsidRPr="00EE3F65">
              <w:rPr>
                <w:rFonts w:ascii="SimSun" w:hAnsi="SimSun" w:hint="eastAsia"/>
                <w:sz w:val="16"/>
                <w:szCs w:val="16"/>
              </w:rPr>
              <w:t>72</w:t>
            </w:r>
          </w:p>
        </w:tc>
        <w:tc>
          <w:tcPr>
            <w:tcW w:w="882" w:type="pct"/>
            <w:tcBorders>
              <w:top w:val="single" w:sz="4" w:space="0" w:color="auto"/>
              <w:left w:val="single" w:sz="4" w:space="0" w:color="auto"/>
              <w:bottom w:val="single" w:sz="4" w:space="0" w:color="auto"/>
              <w:right w:val="single" w:sz="4" w:space="0" w:color="auto"/>
            </w:tcBorders>
          </w:tcPr>
          <w:p w:rsidR="00A0296F" w:rsidRPr="00EE3F65" w:rsidRDefault="00A0296F" w:rsidP="00A0296F">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sz w:val="16"/>
                <w:szCs w:val="16"/>
              </w:rPr>
              <w:t>2,</w:t>
            </w:r>
            <w:r w:rsidRPr="00EE3F65">
              <w:rPr>
                <w:rFonts w:ascii="SimSun" w:hAnsi="SimSun" w:hint="eastAsia"/>
                <w:sz w:val="16"/>
                <w:szCs w:val="16"/>
              </w:rPr>
              <w:t>297</w:t>
            </w:r>
            <w:r w:rsidRPr="00EE3F65">
              <w:rPr>
                <w:rFonts w:ascii="SimSun" w:hAnsi="SimSun"/>
                <w:sz w:val="16"/>
                <w:szCs w:val="16"/>
              </w:rPr>
              <w:t>,</w:t>
            </w:r>
            <w:r w:rsidRPr="00EE3F65">
              <w:rPr>
                <w:rFonts w:ascii="SimSun" w:hAnsi="SimSun" w:hint="eastAsia"/>
                <w:sz w:val="16"/>
                <w:szCs w:val="16"/>
              </w:rPr>
              <w:t>353</w:t>
            </w:r>
          </w:p>
        </w:tc>
        <w:tc>
          <w:tcPr>
            <w:tcW w:w="1282" w:type="pct"/>
            <w:tcBorders>
              <w:top w:val="single" w:sz="4" w:space="0" w:color="auto"/>
              <w:left w:val="single" w:sz="4" w:space="0" w:color="auto"/>
              <w:bottom w:val="single" w:sz="4" w:space="0" w:color="auto"/>
              <w:right w:val="single" w:sz="4" w:space="0" w:color="auto"/>
            </w:tcBorders>
          </w:tcPr>
          <w:p w:rsidR="00A0296F" w:rsidRPr="00EE3F65" w:rsidRDefault="00A0296F" w:rsidP="0086650D">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sz w:val="16"/>
                <w:szCs w:val="16"/>
              </w:rPr>
              <w:t>2,</w:t>
            </w:r>
            <w:r w:rsidR="0086650D" w:rsidRPr="00EE3F65">
              <w:rPr>
                <w:rFonts w:ascii="SimSun" w:hAnsi="SimSun" w:hint="eastAsia"/>
                <w:sz w:val="16"/>
                <w:szCs w:val="16"/>
              </w:rPr>
              <w:t>312</w:t>
            </w:r>
            <w:r w:rsidRPr="00EE3F65">
              <w:rPr>
                <w:rFonts w:ascii="SimSun" w:hAnsi="SimSun"/>
                <w:sz w:val="16"/>
                <w:szCs w:val="16"/>
              </w:rPr>
              <w:t>,</w:t>
            </w:r>
            <w:r w:rsidR="0086650D" w:rsidRPr="00EE3F65">
              <w:rPr>
                <w:rFonts w:ascii="SimSun" w:hAnsi="SimSun" w:hint="eastAsia"/>
                <w:sz w:val="16"/>
                <w:szCs w:val="16"/>
              </w:rPr>
              <w:t>616</w:t>
            </w:r>
          </w:p>
        </w:tc>
      </w:tr>
      <w:tr w:rsidR="00A0296F" w:rsidRPr="00EE3F65" w:rsidTr="00A0296F">
        <w:tc>
          <w:tcPr>
            <w:tcW w:w="1071"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EE3F65">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项目人事</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1C386A">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sz w:val="16"/>
                <w:szCs w:val="16"/>
              </w:rPr>
              <w:t>5,564,680</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A0296F">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9</w:t>
            </w:r>
            <w:r w:rsidRPr="00EE3F65">
              <w:rPr>
                <w:rFonts w:ascii="SimSun" w:hAnsi="SimSun"/>
                <w:sz w:val="16"/>
                <w:szCs w:val="16"/>
              </w:rPr>
              <w:t>,</w:t>
            </w:r>
            <w:r w:rsidRPr="00EE3F65">
              <w:rPr>
                <w:rFonts w:ascii="SimSun" w:hAnsi="SimSun" w:hint="eastAsia"/>
                <w:sz w:val="16"/>
                <w:szCs w:val="16"/>
              </w:rPr>
              <w:t>037</w:t>
            </w:r>
            <w:r w:rsidRPr="00EE3F65">
              <w:rPr>
                <w:rFonts w:ascii="SimSun" w:hAnsi="SimSun"/>
                <w:sz w:val="16"/>
                <w:szCs w:val="16"/>
              </w:rPr>
              <w:t>,6</w:t>
            </w:r>
            <w:r w:rsidRPr="00EE3F65">
              <w:rPr>
                <w:rFonts w:ascii="SimSun" w:hAnsi="SimSun" w:hint="eastAsia"/>
                <w:sz w:val="16"/>
                <w:szCs w:val="16"/>
              </w:rPr>
              <w:t>23</w:t>
            </w:r>
          </w:p>
        </w:tc>
        <w:tc>
          <w:tcPr>
            <w:tcW w:w="882" w:type="pct"/>
            <w:tcBorders>
              <w:top w:val="single" w:sz="4" w:space="0" w:color="auto"/>
              <w:left w:val="single" w:sz="4" w:space="0" w:color="auto"/>
              <w:bottom w:val="single" w:sz="4" w:space="0" w:color="auto"/>
              <w:right w:val="single" w:sz="4" w:space="0" w:color="auto"/>
            </w:tcBorders>
          </w:tcPr>
          <w:p w:rsidR="00A0296F" w:rsidRPr="00EE3F65" w:rsidRDefault="00A0296F" w:rsidP="00A0296F">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5</w:t>
            </w:r>
            <w:r w:rsidRPr="00EE3F65">
              <w:rPr>
                <w:rFonts w:ascii="SimSun" w:hAnsi="SimSun"/>
                <w:sz w:val="16"/>
                <w:szCs w:val="16"/>
              </w:rPr>
              <w:t>,</w:t>
            </w:r>
            <w:r w:rsidRPr="00EE3F65">
              <w:rPr>
                <w:rFonts w:ascii="SimSun" w:hAnsi="SimSun" w:hint="eastAsia"/>
                <w:sz w:val="16"/>
                <w:szCs w:val="16"/>
              </w:rPr>
              <w:t>446</w:t>
            </w:r>
            <w:r w:rsidRPr="00EE3F65">
              <w:rPr>
                <w:rFonts w:ascii="SimSun" w:hAnsi="SimSun"/>
                <w:sz w:val="16"/>
                <w:szCs w:val="16"/>
              </w:rPr>
              <w:t>,</w:t>
            </w:r>
            <w:r w:rsidRPr="00EE3F65">
              <w:rPr>
                <w:rFonts w:ascii="SimSun" w:hAnsi="SimSun" w:hint="eastAsia"/>
                <w:sz w:val="16"/>
                <w:szCs w:val="16"/>
              </w:rPr>
              <w:t>88</w:t>
            </w:r>
            <w:r w:rsidRPr="00EE3F65">
              <w:rPr>
                <w:rFonts w:ascii="SimSun" w:hAnsi="SimSun"/>
                <w:sz w:val="16"/>
                <w:szCs w:val="16"/>
              </w:rPr>
              <w:t>8</w:t>
            </w:r>
          </w:p>
        </w:tc>
        <w:tc>
          <w:tcPr>
            <w:tcW w:w="1282" w:type="pct"/>
            <w:tcBorders>
              <w:top w:val="single" w:sz="4" w:space="0" w:color="auto"/>
              <w:left w:val="single" w:sz="4" w:space="0" w:color="auto"/>
              <w:bottom w:val="single" w:sz="4" w:space="0" w:color="auto"/>
              <w:right w:val="single" w:sz="4" w:space="0" w:color="auto"/>
            </w:tcBorders>
          </w:tcPr>
          <w:p w:rsidR="00A0296F" w:rsidRPr="00EE3F65" w:rsidRDefault="0086650D" w:rsidP="0086650D">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6</w:t>
            </w:r>
            <w:r w:rsidR="00A0296F" w:rsidRPr="00EE3F65">
              <w:rPr>
                <w:rFonts w:ascii="SimSun" w:hAnsi="SimSun"/>
                <w:sz w:val="16"/>
                <w:szCs w:val="16"/>
              </w:rPr>
              <w:t>,</w:t>
            </w:r>
            <w:r w:rsidRPr="00EE3F65">
              <w:rPr>
                <w:rFonts w:ascii="SimSun" w:hAnsi="SimSun" w:hint="eastAsia"/>
                <w:sz w:val="16"/>
                <w:szCs w:val="16"/>
              </w:rPr>
              <w:t>443</w:t>
            </w:r>
            <w:r w:rsidR="00A0296F" w:rsidRPr="00EE3F65">
              <w:rPr>
                <w:rFonts w:ascii="SimSun" w:hAnsi="SimSun"/>
                <w:sz w:val="16"/>
                <w:szCs w:val="16"/>
              </w:rPr>
              <w:t>,2</w:t>
            </w:r>
            <w:r w:rsidRPr="00EE3F65">
              <w:rPr>
                <w:rFonts w:ascii="SimSun" w:hAnsi="SimSun" w:hint="eastAsia"/>
                <w:sz w:val="16"/>
                <w:szCs w:val="16"/>
              </w:rPr>
              <w:t>29</w:t>
            </w:r>
          </w:p>
        </w:tc>
      </w:tr>
      <w:tr w:rsidR="00A0296F" w:rsidRPr="00EE3F65" w:rsidTr="00A0296F">
        <w:tc>
          <w:tcPr>
            <w:tcW w:w="1071"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EE3F65">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用户替岗资源</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1C386A">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sz w:val="16"/>
                <w:szCs w:val="16"/>
              </w:rPr>
              <w:t>2,703,800</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A0296F">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1</w:t>
            </w:r>
            <w:r w:rsidRPr="00EE3F65">
              <w:rPr>
                <w:rFonts w:ascii="SimSun" w:hAnsi="SimSun"/>
                <w:sz w:val="16"/>
                <w:szCs w:val="16"/>
              </w:rPr>
              <w:t>,73</w:t>
            </w:r>
            <w:r w:rsidRPr="00EE3F65">
              <w:rPr>
                <w:rFonts w:ascii="SimSun" w:hAnsi="SimSun" w:hint="eastAsia"/>
                <w:sz w:val="16"/>
                <w:szCs w:val="16"/>
              </w:rPr>
              <w:t>7</w:t>
            </w:r>
            <w:r w:rsidRPr="00EE3F65">
              <w:rPr>
                <w:rFonts w:ascii="SimSun" w:hAnsi="SimSun"/>
                <w:sz w:val="16"/>
                <w:szCs w:val="16"/>
              </w:rPr>
              <w:t>,0</w:t>
            </w:r>
            <w:r w:rsidRPr="00EE3F65">
              <w:rPr>
                <w:rFonts w:ascii="SimSun" w:hAnsi="SimSun" w:hint="eastAsia"/>
                <w:sz w:val="16"/>
                <w:szCs w:val="16"/>
              </w:rPr>
              <w:t>22</w:t>
            </w:r>
          </w:p>
        </w:tc>
        <w:tc>
          <w:tcPr>
            <w:tcW w:w="882" w:type="pct"/>
            <w:tcBorders>
              <w:top w:val="single" w:sz="4" w:space="0" w:color="auto"/>
              <w:left w:val="single" w:sz="4" w:space="0" w:color="auto"/>
              <w:bottom w:val="single" w:sz="4" w:space="0" w:color="auto"/>
              <w:right w:val="single" w:sz="4" w:space="0" w:color="auto"/>
            </w:tcBorders>
          </w:tcPr>
          <w:p w:rsidR="00A0296F" w:rsidRPr="00EE3F65" w:rsidRDefault="00A0296F" w:rsidP="00A0296F">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1,094</w:t>
            </w:r>
            <w:r w:rsidRPr="00EE3F65">
              <w:rPr>
                <w:rFonts w:ascii="SimSun" w:hAnsi="SimSun"/>
                <w:sz w:val="16"/>
                <w:szCs w:val="16"/>
              </w:rPr>
              <w:t>,</w:t>
            </w:r>
            <w:r w:rsidRPr="00EE3F65">
              <w:rPr>
                <w:rFonts w:ascii="SimSun" w:hAnsi="SimSun" w:hint="eastAsia"/>
                <w:sz w:val="16"/>
                <w:szCs w:val="16"/>
              </w:rPr>
              <w:t>509</w:t>
            </w:r>
          </w:p>
        </w:tc>
        <w:tc>
          <w:tcPr>
            <w:tcW w:w="1282" w:type="pct"/>
            <w:tcBorders>
              <w:top w:val="single" w:sz="4" w:space="0" w:color="auto"/>
              <w:left w:val="single" w:sz="4" w:space="0" w:color="auto"/>
              <w:bottom w:val="single" w:sz="4" w:space="0" w:color="auto"/>
              <w:right w:val="single" w:sz="4" w:space="0" w:color="auto"/>
            </w:tcBorders>
          </w:tcPr>
          <w:p w:rsidR="00A0296F" w:rsidRPr="00EE3F65" w:rsidRDefault="00A0296F" w:rsidP="0086650D">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sz w:val="16"/>
                <w:szCs w:val="16"/>
              </w:rPr>
              <w:t>1,</w:t>
            </w:r>
            <w:r w:rsidR="0086650D" w:rsidRPr="00EE3F65">
              <w:rPr>
                <w:rFonts w:ascii="SimSun" w:hAnsi="SimSun" w:hint="eastAsia"/>
                <w:sz w:val="16"/>
                <w:szCs w:val="16"/>
              </w:rPr>
              <w:t>297</w:t>
            </w:r>
            <w:r w:rsidRPr="00EE3F65">
              <w:rPr>
                <w:rFonts w:ascii="SimSun" w:hAnsi="SimSun"/>
                <w:sz w:val="16"/>
                <w:szCs w:val="16"/>
              </w:rPr>
              <w:t>,</w:t>
            </w:r>
            <w:r w:rsidR="0086650D" w:rsidRPr="00EE3F65">
              <w:rPr>
                <w:rFonts w:ascii="SimSun" w:hAnsi="SimSun" w:hint="eastAsia"/>
                <w:sz w:val="16"/>
                <w:szCs w:val="16"/>
              </w:rPr>
              <w:t>21</w:t>
            </w:r>
            <w:r w:rsidRPr="00EE3F65">
              <w:rPr>
                <w:rFonts w:ascii="SimSun" w:hAnsi="SimSun"/>
                <w:sz w:val="16"/>
                <w:szCs w:val="16"/>
              </w:rPr>
              <w:t>4</w:t>
            </w:r>
          </w:p>
        </w:tc>
      </w:tr>
      <w:tr w:rsidR="00A0296F" w:rsidRPr="00EE3F65" w:rsidTr="00A0296F">
        <w:tc>
          <w:tcPr>
            <w:tcW w:w="1071"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EE3F65">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外部执行伙伴</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1C386A">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sz w:val="16"/>
                <w:szCs w:val="16"/>
              </w:rPr>
              <w:t>9,896,109</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A0296F">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sz w:val="16"/>
                <w:szCs w:val="16"/>
              </w:rPr>
              <w:t>9,</w:t>
            </w:r>
            <w:r w:rsidRPr="00EE3F65">
              <w:rPr>
                <w:rFonts w:ascii="SimSun" w:hAnsi="SimSun" w:hint="eastAsia"/>
                <w:sz w:val="16"/>
                <w:szCs w:val="16"/>
              </w:rPr>
              <w:t>703</w:t>
            </w:r>
            <w:r w:rsidRPr="00EE3F65">
              <w:rPr>
                <w:rFonts w:ascii="SimSun" w:hAnsi="SimSun"/>
                <w:sz w:val="16"/>
                <w:szCs w:val="16"/>
              </w:rPr>
              <w:t>,</w:t>
            </w:r>
            <w:r w:rsidRPr="00EE3F65">
              <w:rPr>
                <w:rFonts w:ascii="SimSun" w:hAnsi="SimSun" w:hint="eastAsia"/>
                <w:sz w:val="16"/>
                <w:szCs w:val="16"/>
              </w:rPr>
              <w:t>7</w:t>
            </w:r>
            <w:r w:rsidRPr="00EE3F65">
              <w:rPr>
                <w:rFonts w:ascii="SimSun" w:hAnsi="SimSun"/>
                <w:sz w:val="16"/>
                <w:szCs w:val="16"/>
              </w:rPr>
              <w:t>9</w:t>
            </w:r>
            <w:r w:rsidRPr="00EE3F65">
              <w:rPr>
                <w:rFonts w:ascii="SimSun" w:hAnsi="SimSun" w:hint="eastAsia"/>
                <w:sz w:val="16"/>
                <w:szCs w:val="16"/>
              </w:rPr>
              <w:t>4</w:t>
            </w:r>
          </w:p>
        </w:tc>
        <w:tc>
          <w:tcPr>
            <w:tcW w:w="882" w:type="pct"/>
            <w:tcBorders>
              <w:top w:val="single" w:sz="4" w:space="0" w:color="auto"/>
              <w:left w:val="single" w:sz="4" w:space="0" w:color="auto"/>
              <w:bottom w:val="single" w:sz="4" w:space="0" w:color="auto"/>
              <w:right w:val="single" w:sz="4" w:space="0" w:color="auto"/>
            </w:tcBorders>
          </w:tcPr>
          <w:p w:rsidR="00A0296F" w:rsidRPr="00EE3F65" w:rsidRDefault="00A0296F" w:rsidP="00A0296F">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5</w:t>
            </w:r>
            <w:r w:rsidRPr="00EE3F65">
              <w:rPr>
                <w:rFonts w:ascii="SimSun" w:hAnsi="SimSun"/>
                <w:sz w:val="16"/>
                <w:szCs w:val="16"/>
              </w:rPr>
              <w:t>,</w:t>
            </w:r>
            <w:r w:rsidRPr="00EE3F65">
              <w:rPr>
                <w:rFonts w:ascii="SimSun" w:hAnsi="SimSun" w:hint="eastAsia"/>
                <w:sz w:val="16"/>
                <w:szCs w:val="16"/>
              </w:rPr>
              <w:t>376</w:t>
            </w:r>
            <w:r w:rsidRPr="00EE3F65">
              <w:rPr>
                <w:rFonts w:ascii="SimSun" w:hAnsi="SimSun"/>
                <w:sz w:val="16"/>
                <w:szCs w:val="16"/>
              </w:rPr>
              <w:t>,</w:t>
            </w:r>
            <w:r w:rsidRPr="00EE3F65">
              <w:rPr>
                <w:rFonts w:ascii="SimSun" w:hAnsi="SimSun" w:hint="eastAsia"/>
                <w:sz w:val="16"/>
                <w:szCs w:val="16"/>
              </w:rPr>
              <w:t>986</w:t>
            </w:r>
          </w:p>
        </w:tc>
        <w:tc>
          <w:tcPr>
            <w:tcW w:w="1282" w:type="pct"/>
            <w:tcBorders>
              <w:top w:val="single" w:sz="4" w:space="0" w:color="auto"/>
              <w:left w:val="single" w:sz="4" w:space="0" w:color="auto"/>
              <w:bottom w:val="single" w:sz="4" w:space="0" w:color="auto"/>
              <w:right w:val="single" w:sz="4" w:space="0" w:color="auto"/>
            </w:tcBorders>
          </w:tcPr>
          <w:p w:rsidR="00A0296F" w:rsidRPr="00EE3F65" w:rsidRDefault="0086650D" w:rsidP="0086650D">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7</w:t>
            </w:r>
            <w:r w:rsidR="00A0296F" w:rsidRPr="00EE3F65">
              <w:rPr>
                <w:rFonts w:ascii="SimSun" w:hAnsi="SimSun"/>
                <w:sz w:val="16"/>
                <w:szCs w:val="16"/>
              </w:rPr>
              <w:t>,</w:t>
            </w:r>
            <w:r w:rsidRPr="00EE3F65">
              <w:rPr>
                <w:rFonts w:ascii="SimSun" w:hAnsi="SimSun" w:hint="eastAsia"/>
                <w:sz w:val="16"/>
                <w:szCs w:val="16"/>
              </w:rPr>
              <w:t>340</w:t>
            </w:r>
            <w:r w:rsidR="00A0296F" w:rsidRPr="00EE3F65">
              <w:rPr>
                <w:rFonts w:ascii="SimSun" w:hAnsi="SimSun"/>
                <w:sz w:val="16"/>
                <w:szCs w:val="16"/>
              </w:rPr>
              <w:t>,</w:t>
            </w:r>
            <w:r w:rsidRPr="00EE3F65">
              <w:rPr>
                <w:rFonts w:ascii="SimSun" w:hAnsi="SimSun" w:hint="eastAsia"/>
                <w:sz w:val="16"/>
                <w:szCs w:val="16"/>
              </w:rPr>
              <w:t>767</w:t>
            </w:r>
          </w:p>
        </w:tc>
      </w:tr>
      <w:tr w:rsidR="00A0296F" w:rsidRPr="00EE3F65" w:rsidTr="00A0296F">
        <w:tc>
          <w:tcPr>
            <w:tcW w:w="1071"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EE3F65">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培训</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1C386A">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sz w:val="16"/>
                <w:szCs w:val="16"/>
              </w:rPr>
              <w:t>1,253,780</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A0296F">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sz w:val="16"/>
                <w:szCs w:val="16"/>
              </w:rPr>
              <w:t>2</w:t>
            </w:r>
            <w:r w:rsidRPr="00EE3F65">
              <w:rPr>
                <w:rFonts w:ascii="SimSun" w:hAnsi="SimSun" w:hint="eastAsia"/>
                <w:sz w:val="16"/>
                <w:szCs w:val="16"/>
              </w:rPr>
              <w:t>28</w:t>
            </w:r>
            <w:r w:rsidRPr="00EE3F65">
              <w:rPr>
                <w:rFonts w:ascii="SimSun" w:hAnsi="SimSun"/>
                <w:sz w:val="16"/>
                <w:szCs w:val="16"/>
              </w:rPr>
              <w:t>,8</w:t>
            </w:r>
            <w:r w:rsidRPr="00EE3F65">
              <w:rPr>
                <w:rFonts w:ascii="SimSun" w:hAnsi="SimSun" w:hint="eastAsia"/>
                <w:sz w:val="16"/>
                <w:szCs w:val="16"/>
              </w:rPr>
              <w:t>28</w:t>
            </w:r>
          </w:p>
        </w:tc>
        <w:tc>
          <w:tcPr>
            <w:tcW w:w="882" w:type="pct"/>
            <w:tcBorders>
              <w:top w:val="single" w:sz="4" w:space="0" w:color="auto"/>
              <w:left w:val="single" w:sz="4" w:space="0" w:color="auto"/>
              <w:bottom w:val="single" w:sz="4" w:space="0" w:color="auto"/>
              <w:right w:val="single" w:sz="4" w:space="0" w:color="auto"/>
            </w:tcBorders>
          </w:tcPr>
          <w:p w:rsidR="00A0296F" w:rsidRPr="00EE3F65" w:rsidRDefault="0086650D" w:rsidP="0086650D">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103</w:t>
            </w:r>
            <w:r w:rsidR="00A0296F" w:rsidRPr="00EE3F65">
              <w:rPr>
                <w:rFonts w:ascii="SimSun" w:hAnsi="SimSun"/>
                <w:sz w:val="16"/>
                <w:szCs w:val="16"/>
              </w:rPr>
              <w:t>,</w:t>
            </w:r>
            <w:r w:rsidRPr="00EE3F65">
              <w:rPr>
                <w:rFonts w:ascii="SimSun" w:hAnsi="SimSun" w:hint="eastAsia"/>
                <w:sz w:val="16"/>
                <w:szCs w:val="16"/>
              </w:rPr>
              <w:t>558</w:t>
            </w:r>
          </w:p>
        </w:tc>
        <w:tc>
          <w:tcPr>
            <w:tcW w:w="1282" w:type="pct"/>
            <w:tcBorders>
              <w:top w:val="single" w:sz="4" w:space="0" w:color="auto"/>
              <w:left w:val="single" w:sz="4" w:space="0" w:color="auto"/>
              <w:bottom w:val="single" w:sz="4" w:space="0" w:color="auto"/>
              <w:right w:val="single" w:sz="4" w:space="0" w:color="auto"/>
            </w:tcBorders>
          </w:tcPr>
          <w:p w:rsidR="00A0296F" w:rsidRPr="00EE3F65" w:rsidRDefault="0086650D" w:rsidP="0086650D">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142</w:t>
            </w:r>
            <w:r w:rsidR="00A0296F" w:rsidRPr="00EE3F65">
              <w:rPr>
                <w:rFonts w:ascii="SimSun" w:hAnsi="SimSun"/>
                <w:sz w:val="16"/>
                <w:szCs w:val="16"/>
              </w:rPr>
              <w:t>,5</w:t>
            </w:r>
            <w:r w:rsidRPr="00EE3F65">
              <w:rPr>
                <w:rFonts w:ascii="SimSun" w:hAnsi="SimSun" w:hint="eastAsia"/>
                <w:sz w:val="16"/>
                <w:szCs w:val="16"/>
              </w:rPr>
              <w:t>8</w:t>
            </w:r>
            <w:r w:rsidR="00A0296F" w:rsidRPr="00EE3F65">
              <w:rPr>
                <w:rFonts w:ascii="SimSun" w:hAnsi="SimSun"/>
                <w:sz w:val="16"/>
                <w:szCs w:val="16"/>
              </w:rPr>
              <w:t>8</w:t>
            </w:r>
          </w:p>
        </w:tc>
      </w:tr>
      <w:tr w:rsidR="00A0296F" w:rsidRPr="00EE3F65" w:rsidTr="00A0296F">
        <w:tc>
          <w:tcPr>
            <w:tcW w:w="1071"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EE3F65">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通讯及其他</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1C386A">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sz w:val="16"/>
                <w:szCs w:val="16"/>
              </w:rPr>
              <w:t>550,000</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A0296F">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39</w:t>
            </w:r>
            <w:r w:rsidRPr="00EE3F65">
              <w:rPr>
                <w:rFonts w:ascii="SimSun" w:hAnsi="SimSun"/>
                <w:sz w:val="16"/>
                <w:szCs w:val="16"/>
              </w:rPr>
              <w:t>0,</w:t>
            </w:r>
            <w:r w:rsidRPr="00EE3F65">
              <w:rPr>
                <w:rFonts w:ascii="SimSun" w:hAnsi="SimSun" w:hint="eastAsia"/>
                <w:sz w:val="16"/>
                <w:szCs w:val="16"/>
              </w:rPr>
              <w:t>188</w:t>
            </w:r>
          </w:p>
        </w:tc>
        <w:tc>
          <w:tcPr>
            <w:tcW w:w="882" w:type="pct"/>
            <w:tcBorders>
              <w:top w:val="single" w:sz="4" w:space="0" w:color="auto"/>
              <w:left w:val="single" w:sz="4" w:space="0" w:color="auto"/>
              <w:bottom w:val="single" w:sz="4" w:space="0" w:color="auto"/>
              <w:right w:val="single" w:sz="4" w:space="0" w:color="auto"/>
            </w:tcBorders>
          </w:tcPr>
          <w:p w:rsidR="00A0296F" w:rsidRPr="00EE3F65" w:rsidRDefault="0086650D" w:rsidP="0086650D">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19</w:t>
            </w:r>
            <w:r w:rsidR="00A0296F" w:rsidRPr="00EE3F65">
              <w:rPr>
                <w:rFonts w:ascii="SimSun" w:hAnsi="SimSun"/>
                <w:sz w:val="16"/>
                <w:szCs w:val="16"/>
              </w:rPr>
              <w:t>1,</w:t>
            </w:r>
            <w:r w:rsidRPr="00EE3F65">
              <w:rPr>
                <w:rFonts w:ascii="SimSun" w:hAnsi="SimSun" w:hint="eastAsia"/>
                <w:sz w:val="16"/>
                <w:szCs w:val="16"/>
              </w:rPr>
              <w:t>524</w:t>
            </w:r>
          </w:p>
        </w:tc>
        <w:tc>
          <w:tcPr>
            <w:tcW w:w="1282" w:type="pct"/>
            <w:tcBorders>
              <w:top w:val="single" w:sz="4" w:space="0" w:color="auto"/>
              <w:left w:val="single" w:sz="4" w:space="0" w:color="auto"/>
              <w:bottom w:val="single" w:sz="4" w:space="0" w:color="auto"/>
              <w:right w:val="single" w:sz="4" w:space="0" w:color="auto"/>
            </w:tcBorders>
          </w:tcPr>
          <w:p w:rsidR="00A0296F" w:rsidRPr="00EE3F65" w:rsidRDefault="0086650D" w:rsidP="0086650D">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3</w:t>
            </w:r>
            <w:r w:rsidR="00A0296F" w:rsidRPr="00EE3F65">
              <w:rPr>
                <w:rFonts w:ascii="SimSun" w:hAnsi="SimSun"/>
                <w:sz w:val="16"/>
                <w:szCs w:val="16"/>
              </w:rPr>
              <w:t>10,9</w:t>
            </w:r>
            <w:r w:rsidRPr="00EE3F65">
              <w:rPr>
                <w:rFonts w:ascii="SimSun" w:hAnsi="SimSun" w:hint="eastAsia"/>
                <w:sz w:val="16"/>
                <w:szCs w:val="16"/>
              </w:rPr>
              <w:t>88</w:t>
            </w:r>
          </w:p>
        </w:tc>
      </w:tr>
      <w:tr w:rsidR="00A0296F" w:rsidRPr="00EE3F65" w:rsidTr="00A0296F">
        <w:tc>
          <w:tcPr>
            <w:tcW w:w="1071"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EE3F65">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应计应急资金</w:t>
            </w:r>
            <w:r w:rsidR="009C418B" w:rsidRPr="00EE3F65">
              <w:rPr>
                <w:rFonts w:ascii="SimHei" w:eastAsia="SimHei" w:hAnsi="SimHei" w:hint="eastAsia"/>
                <w:sz w:val="16"/>
                <w:szCs w:val="16"/>
                <w:vertAlign w:val="superscript"/>
              </w:rPr>
              <w:t>4</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A0296F">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w:t>
            </w:r>
          </w:p>
        </w:tc>
        <w:tc>
          <w:tcPr>
            <w:tcW w:w="882" w:type="pct"/>
            <w:tcBorders>
              <w:top w:val="single" w:sz="4" w:space="0" w:color="auto"/>
              <w:left w:val="single" w:sz="4" w:space="0" w:color="auto"/>
              <w:bottom w:val="single" w:sz="4" w:space="0" w:color="auto"/>
              <w:right w:val="single" w:sz="4" w:space="0" w:color="auto"/>
            </w:tcBorders>
            <w:vAlign w:val="center"/>
          </w:tcPr>
          <w:p w:rsidR="00A0296F" w:rsidRPr="00EE3F65" w:rsidRDefault="00A0296F" w:rsidP="006B1B1A">
            <w:pPr>
              <w:keepNext/>
              <w:keepLines/>
              <w:autoSpaceDE w:val="0"/>
              <w:autoSpaceDN w:val="0"/>
              <w:adjustRightInd w:val="0"/>
              <w:spacing w:before="60" w:after="60" w:line="260" w:lineRule="atLeast"/>
              <w:jc w:val="right"/>
              <w:rPr>
                <w:rFonts w:ascii="SimSun" w:hAnsi="SimSun"/>
                <w:sz w:val="16"/>
                <w:szCs w:val="16"/>
              </w:rPr>
            </w:pPr>
            <w:r w:rsidRPr="00EE3F65">
              <w:rPr>
                <w:rFonts w:ascii="SimSun" w:hAnsi="SimSun" w:hint="eastAsia"/>
                <w:sz w:val="16"/>
                <w:szCs w:val="16"/>
              </w:rPr>
              <w:t>1,578,286</w:t>
            </w:r>
          </w:p>
        </w:tc>
        <w:tc>
          <w:tcPr>
            <w:tcW w:w="882" w:type="pct"/>
            <w:tcBorders>
              <w:top w:val="single" w:sz="4" w:space="0" w:color="auto"/>
              <w:left w:val="single" w:sz="4" w:space="0" w:color="auto"/>
              <w:bottom w:val="single" w:sz="4" w:space="0" w:color="auto"/>
              <w:right w:val="single" w:sz="4" w:space="0" w:color="auto"/>
            </w:tcBorders>
          </w:tcPr>
          <w:p w:rsidR="00A0296F" w:rsidRPr="00EE3F65" w:rsidRDefault="0086650D" w:rsidP="0086650D">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w:t>
            </w:r>
          </w:p>
        </w:tc>
        <w:tc>
          <w:tcPr>
            <w:tcW w:w="1282" w:type="pct"/>
            <w:tcBorders>
              <w:top w:val="single" w:sz="4" w:space="0" w:color="auto"/>
              <w:left w:val="single" w:sz="4" w:space="0" w:color="auto"/>
              <w:bottom w:val="single" w:sz="4" w:space="0" w:color="auto"/>
              <w:right w:val="single" w:sz="4" w:space="0" w:color="auto"/>
            </w:tcBorders>
          </w:tcPr>
          <w:p w:rsidR="00A0296F" w:rsidRPr="00EE3F65" w:rsidRDefault="0086650D" w:rsidP="0086650D">
            <w:pPr>
              <w:keepNext/>
              <w:keepLines/>
              <w:autoSpaceDE w:val="0"/>
              <w:autoSpaceDN w:val="0"/>
              <w:adjustRightInd w:val="0"/>
              <w:spacing w:before="60" w:after="60" w:line="260" w:lineRule="atLeast"/>
              <w:jc w:val="center"/>
              <w:rPr>
                <w:rFonts w:ascii="SimSun" w:hAnsi="SimSun"/>
                <w:sz w:val="16"/>
                <w:szCs w:val="16"/>
              </w:rPr>
            </w:pPr>
            <w:r w:rsidRPr="00EE3F65">
              <w:rPr>
                <w:rFonts w:ascii="SimSun" w:hAnsi="SimSun" w:hint="eastAsia"/>
                <w:sz w:val="16"/>
                <w:szCs w:val="16"/>
              </w:rPr>
              <w:t>-</w:t>
            </w:r>
          </w:p>
        </w:tc>
      </w:tr>
      <w:tr w:rsidR="00A0296F" w:rsidRPr="00EE3F65" w:rsidTr="00A0296F">
        <w:tc>
          <w:tcPr>
            <w:tcW w:w="1071" w:type="pct"/>
            <w:tcBorders>
              <w:top w:val="single" w:sz="4" w:space="0" w:color="auto"/>
              <w:left w:val="single" w:sz="4" w:space="0" w:color="auto"/>
              <w:bottom w:val="single" w:sz="4" w:space="0" w:color="auto"/>
              <w:right w:val="single" w:sz="4" w:space="0" w:color="auto"/>
            </w:tcBorders>
            <w:shd w:val="clear" w:color="auto" w:fill="CCFFFF"/>
            <w:vAlign w:val="center"/>
          </w:tcPr>
          <w:p w:rsidR="00A0296F" w:rsidRPr="00EE3F65" w:rsidRDefault="00A0296F" w:rsidP="00EE3F65">
            <w:pPr>
              <w:autoSpaceDE w:val="0"/>
              <w:autoSpaceDN w:val="0"/>
              <w:adjustRightInd w:val="0"/>
              <w:spacing w:before="60" w:after="60" w:line="260" w:lineRule="atLeast"/>
              <w:jc w:val="both"/>
              <w:rPr>
                <w:rFonts w:ascii="SimHei" w:eastAsia="SimHei" w:hAnsi="SimHei"/>
                <w:sz w:val="16"/>
                <w:szCs w:val="16"/>
              </w:rPr>
            </w:pPr>
            <w:r w:rsidRPr="00EE3F65">
              <w:rPr>
                <w:rFonts w:ascii="SimHei" w:eastAsia="SimHei" w:hAnsi="SimHei" w:hint="eastAsia"/>
                <w:sz w:val="16"/>
                <w:szCs w:val="16"/>
              </w:rPr>
              <w:t>总  计</w:t>
            </w:r>
          </w:p>
        </w:tc>
        <w:tc>
          <w:tcPr>
            <w:tcW w:w="882" w:type="pct"/>
            <w:tcBorders>
              <w:top w:val="single" w:sz="4" w:space="0" w:color="auto"/>
              <w:left w:val="single" w:sz="4" w:space="0" w:color="auto"/>
              <w:bottom w:val="single" w:sz="4" w:space="0" w:color="auto"/>
              <w:right w:val="single" w:sz="4" w:space="0" w:color="auto"/>
            </w:tcBorders>
            <w:shd w:val="clear" w:color="auto" w:fill="CCFFFF"/>
            <w:vAlign w:val="center"/>
          </w:tcPr>
          <w:p w:rsidR="00A0296F" w:rsidRPr="00EE3F65" w:rsidRDefault="00A0296F" w:rsidP="001C386A">
            <w:pPr>
              <w:keepNext/>
              <w:keepLines/>
              <w:autoSpaceDE w:val="0"/>
              <w:autoSpaceDN w:val="0"/>
              <w:adjustRightInd w:val="0"/>
              <w:spacing w:before="60" w:after="60" w:line="260" w:lineRule="atLeast"/>
              <w:jc w:val="right"/>
              <w:rPr>
                <w:rFonts w:ascii="SimHei" w:eastAsia="SimHei" w:hAnsi="SimHei"/>
                <w:sz w:val="16"/>
                <w:szCs w:val="16"/>
              </w:rPr>
            </w:pPr>
            <w:r w:rsidRPr="00EE3F65">
              <w:rPr>
                <w:rFonts w:ascii="SimHei" w:eastAsia="SimHei" w:hAnsi="SimHei"/>
                <w:sz w:val="16"/>
                <w:szCs w:val="16"/>
              </w:rPr>
              <w:t>25,341,467</w:t>
            </w:r>
          </w:p>
        </w:tc>
        <w:tc>
          <w:tcPr>
            <w:tcW w:w="882" w:type="pct"/>
            <w:tcBorders>
              <w:top w:val="single" w:sz="4" w:space="0" w:color="auto"/>
              <w:left w:val="single" w:sz="4" w:space="0" w:color="auto"/>
              <w:bottom w:val="single" w:sz="4" w:space="0" w:color="auto"/>
              <w:right w:val="single" w:sz="4" w:space="0" w:color="auto"/>
            </w:tcBorders>
            <w:shd w:val="clear" w:color="auto" w:fill="CCFFFF"/>
            <w:vAlign w:val="center"/>
          </w:tcPr>
          <w:p w:rsidR="00A0296F" w:rsidRPr="00EE3F65" w:rsidRDefault="00A0296F" w:rsidP="006B1B1A">
            <w:pPr>
              <w:keepNext/>
              <w:keepLines/>
              <w:autoSpaceDE w:val="0"/>
              <w:autoSpaceDN w:val="0"/>
              <w:adjustRightInd w:val="0"/>
              <w:spacing w:before="60" w:after="60" w:line="260" w:lineRule="atLeast"/>
              <w:jc w:val="right"/>
              <w:rPr>
                <w:rFonts w:ascii="SimHei" w:eastAsia="SimHei" w:hAnsi="SimHei"/>
                <w:sz w:val="16"/>
                <w:szCs w:val="16"/>
              </w:rPr>
            </w:pPr>
            <w:r w:rsidRPr="00EE3F65">
              <w:rPr>
                <w:rFonts w:ascii="SimHei" w:eastAsia="SimHei" w:hAnsi="SimHei"/>
                <w:sz w:val="16"/>
                <w:szCs w:val="16"/>
              </w:rPr>
              <w:t>25,341,467</w:t>
            </w:r>
          </w:p>
        </w:tc>
        <w:tc>
          <w:tcPr>
            <w:tcW w:w="882" w:type="pct"/>
            <w:tcBorders>
              <w:top w:val="single" w:sz="4" w:space="0" w:color="auto"/>
              <w:left w:val="single" w:sz="4" w:space="0" w:color="auto"/>
              <w:bottom w:val="single" w:sz="4" w:space="0" w:color="auto"/>
              <w:right w:val="single" w:sz="4" w:space="0" w:color="auto"/>
            </w:tcBorders>
            <w:shd w:val="clear" w:color="auto" w:fill="CCFFFF"/>
          </w:tcPr>
          <w:p w:rsidR="00A0296F" w:rsidRPr="00EE3F65" w:rsidRDefault="00A0296F" w:rsidP="0086650D">
            <w:pPr>
              <w:keepNext/>
              <w:keepLines/>
              <w:autoSpaceDE w:val="0"/>
              <w:autoSpaceDN w:val="0"/>
              <w:adjustRightInd w:val="0"/>
              <w:spacing w:before="60" w:after="60" w:line="260" w:lineRule="atLeast"/>
              <w:jc w:val="right"/>
              <w:rPr>
                <w:rFonts w:ascii="SimHei" w:eastAsia="SimHei" w:hAnsi="SimHei"/>
                <w:sz w:val="16"/>
                <w:szCs w:val="16"/>
              </w:rPr>
            </w:pPr>
            <w:r w:rsidRPr="00EE3F65">
              <w:rPr>
                <w:rFonts w:ascii="SimHei" w:eastAsia="SimHei" w:hAnsi="SimHei"/>
                <w:sz w:val="16"/>
                <w:szCs w:val="16"/>
              </w:rPr>
              <w:t>1</w:t>
            </w:r>
            <w:r w:rsidR="0086650D" w:rsidRPr="00EE3F65">
              <w:rPr>
                <w:rFonts w:ascii="SimHei" w:eastAsia="SimHei" w:hAnsi="SimHei" w:hint="eastAsia"/>
                <w:sz w:val="16"/>
                <w:szCs w:val="16"/>
              </w:rPr>
              <w:t>4</w:t>
            </w:r>
            <w:r w:rsidRPr="00EE3F65">
              <w:rPr>
                <w:rFonts w:ascii="SimHei" w:eastAsia="SimHei" w:hAnsi="SimHei"/>
                <w:sz w:val="16"/>
                <w:szCs w:val="16"/>
              </w:rPr>
              <w:t>,</w:t>
            </w:r>
            <w:r w:rsidR="0086650D" w:rsidRPr="00EE3F65">
              <w:rPr>
                <w:rFonts w:ascii="SimHei" w:eastAsia="SimHei" w:hAnsi="SimHei" w:hint="eastAsia"/>
                <w:sz w:val="16"/>
                <w:szCs w:val="16"/>
              </w:rPr>
              <w:t>686</w:t>
            </w:r>
            <w:r w:rsidRPr="00EE3F65">
              <w:rPr>
                <w:rFonts w:ascii="SimHei" w:eastAsia="SimHei" w:hAnsi="SimHei"/>
                <w:sz w:val="16"/>
                <w:szCs w:val="16"/>
              </w:rPr>
              <w:t>,</w:t>
            </w:r>
            <w:r w:rsidR="0086650D" w:rsidRPr="00EE3F65">
              <w:rPr>
                <w:rFonts w:ascii="SimHei" w:eastAsia="SimHei" w:hAnsi="SimHei" w:hint="eastAsia"/>
                <w:sz w:val="16"/>
                <w:szCs w:val="16"/>
              </w:rPr>
              <w:t>06</w:t>
            </w:r>
            <w:r w:rsidRPr="00EE3F65">
              <w:rPr>
                <w:rFonts w:ascii="SimHei" w:eastAsia="SimHei" w:hAnsi="SimHei"/>
                <w:sz w:val="16"/>
                <w:szCs w:val="16"/>
              </w:rPr>
              <w:t>3</w:t>
            </w:r>
          </w:p>
        </w:tc>
        <w:tc>
          <w:tcPr>
            <w:tcW w:w="1282" w:type="pct"/>
            <w:tcBorders>
              <w:top w:val="single" w:sz="4" w:space="0" w:color="auto"/>
              <w:left w:val="single" w:sz="4" w:space="0" w:color="auto"/>
              <w:bottom w:val="single" w:sz="4" w:space="0" w:color="auto"/>
              <w:right w:val="single" w:sz="4" w:space="0" w:color="auto"/>
            </w:tcBorders>
            <w:shd w:val="clear" w:color="auto" w:fill="CCFFFF"/>
          </w:tcPr>
          <w:p w:rsidR="00A0296F" w:rsidRPr="00EE3F65" w:rsidRDefault="00A0296F" w:rsidP="0086650D">
            <w:pPr>
              <w:keepNext/>
              <w:keepLines/>
              <w:autoSpaceDE w:val="0"/>
              <w:autoSpaceDN w:val="0"/>
              <w:adjustRightInd w:val="0"/>
              <w:spacing w:before="60" w:after="60" w:line="260" w:lineRule="atLeast"/>
              <w:jc w:val="right"/>
              <w:rPr>
                <w:rFonts w:ascii="SimHei" w:eastAsia="SimHei" w:hAnsi="SimHei"/>
                <w:sz w:val="16"/>
                <w:szCs w:val="16"/>
              </w:rPr>
            </w:pPr>
            <w:r w:rsidRPr="00EE3F65">
              <w:rPr>
                <w:rFonts w:ascii="SimHei" w:eastAsia="SimHei" w:hAnsi="SimHei"/>
                <w:sz w:val="16"/>
                <w:szCs w:val="16"/>
              </w:rPr>
              <w:t>1</w:t>
            </w:r>
            <w:r w:rsidR="0086650D" w:rsidRPr="00EE3F65">
              <w:rPr>
                <w:rFonts w:ascii="SimHei" w:eastAsia="SimHei" w:hAnsi="SimHei" w:hint="eastAsia"/>
                <w:sz w:val="16"/>
                <w:szCs w:val="16"/>
              </w:rPr>
              <w:t>8</w:t>
            </w:r>
            <w:r w:rsidRPr="00EE3F65">
              <w:rPr>
                <w:rFonts w:ascii="SimHei" w:eastAsia="SimHei" w:hAnsi="SimHei"/>
                <w:sz w:val="16"/>
                <w:szCs w:val="16"/>
              </w:rPr>
              <w:t>,</w:t>
            </w:r>
            <w:r w:rsidR="0086650D" w:rsidRPr="00EE3F65">
              <w:rPr>
                <w:rFonts w:ascii="SimHei" w:eastAsia="SimHei" w:hAnsi="SimHei" w:hint="eastAsia"/>
                <w:sz w:val="16"/>
                <w:szCs w:val="16"/>
              </w:rPr>
              <w:t>20</w:t>
            </w:r>
            <w:r w:rsidRPr="00EE3F65">
              <w:rPr>
                <w:rFonts w:ascii="SimHei" w:eastAsia="SimHei" w:hAnsi="SimHei"/>
                <w:sz w:val="16"/>
                <w:szCs w:val="16"/>
              </w:rPr>
              <w:t>4,</w:t>
            </w:r>
            <w:r w:rsidR="0086650D" w:rsidRPr="00EE3F65">
              <w:rPr>
                <w:rFonts w:ascii="SimHei" w:eastAsia="SimHei" w:hAnsi="SimHei" w:hint="eastAsia"/>
                <w:sz w:val="16"/>
                <w:szCs w:val="16"/>
              </w:rPr>
              <w:t>355</w:t>
            </w:r>
          </w:p>
        </w:tc>
      </w:tr>
    </w:tbl>
    <w:p w:rsidR="00CE4F04" w:rsidRPr="00EE3F65" w:rsidRDefault="00CE4F04" w:rsidP="00EE3F65">
      <w:pPr>
        <w:tabs>
          <w:tab w:val="left" w:pos="709"/>
        </w:tabs>
        <w:autoSpaceDE w:val="0"/>
        <w:autoSpaceDN w:val="0"/>
        <w:adjustRightInd w:val="0"/>
        <w:spacing w:before="240" w:after="60" w:line="260" w:lineRule="atLeast"/>
        <w:ind w:left="709" w:hanging="142"/>
        <w:jc w:val="both"/>
        <w:rPr>
          <w:rFonts w:ascii="SimSun"/>
          <w:sz w:val="16"/>
          <w:szCs w:val="18"/>
        </w:rPr>
      </w:pPr>
      <w:r w:rsidRPr="00EE3F65">
        <w:rPr>
          <w:rFonts w:ascii="SimSun"/>
          <w:sz w:val="16"/>
          <w:szCs w:val="18"/>
          <w:vertAlign w:val="superscript"/>
        </w:rPr>
        <w:t>1</w:t>
      </w:r>
      <w:r w:rsidRPr="00EE3F65">
        <w:rPr>
          <w:rFonts w:ascii="SimSun"/>
          <w:sz w:val="16"/>
          <w:szCs w:val="18"/>
        </w:rPr>
        <w:tab/>
      </w:r>
      <w:r w:rsidRPr="00EE3F65">
        <w:rPr>
          <w:rFonts w:ascii="SimSun" w:hint="eastAsia"/>
          <w:sz w:val="16"/>
          <w:szCs w:val="18"/>
        </w:rPr>
        <w:t>更新</w:t>
      </w:r>
      <w:proofErr w:type="gramStart"/>
      <w:r w:rsidRPr="00EE3F65">
        <w:rPr>
          <w:rFonts w:ascii="SimSun" w:hint="eastAsia"/>
          <w:sz w:val="16"/>
          <w:szCs w:val="18"/>
        </w:rPr>
        <w:t>后预算</w:t>
      </w:r>
      <w:proofErr w:type="gramEnd"/>
      <w:r w:rsidRPr="00EE3F65">
        <w:rPr>
          <w:rFonts w:ascii="SimSun" w:hint="eastAsia"/>
          <w:sz w:val="16"/>
          <w:szCs w:val="18"/>
        </w:rPr>
        <w:t>是基于截至2015年5月31日的实际支出和已规划未来项目的预算概算。后者包括10%的应急资金，符合原有规划的推测(文件)WO/PBC/15/17。</w:t>
      </w:r>
    </w:p>
    <w:p w:rsidR="00844BBB" w:rsidRPr="00EE3F65" w:rsidRDefault="00844BBB" w:rsidP="00EE3F65">
      <w:pPr>
        <w:tabs>
          <w:tab w:val="left" w:pos="709"/>
        </w:tabs>
        <w:adjustRightInd w:val="0"/>
        <w:spacing w:after="60" w:line="260" w:lineRule="atLeast"/>
        <w:ind w:left="709" w:hanging="142"/>
        <w:jc w:val="both"/>
        <w:rPr>
          <w:rFonts w:ascii="SimSun"/>
          <w:sz w:val="16"/>
          <w:szCs w:val="18"/>
        </w:rPr>
      </w:pPr>
      <w:r w:rsidRPr="00EE3F65">
        <w:rPr>
          <w:rFonts w:ascii="SimSun" w:hint="eastAsia"/>
          <w:sz w:val="16"/>
          <w:szCs w:val="18"/>
          <w:vertAlign w:val="superscript"/>
        </w:rPr>
        <w:t>2</w:t>
      </w:r>
      <w:r w:rsidRPr="00EE3F65">
        <w:rPr>
          <w:rFonts w:ascii="SimSun" w:hAnsi="SimSun"/>
          <w:sz w:val="15"/>
          <w:szCs w:val="16"/>
        </w:rPr>
        <w:tab/>
      </w:r>
      <w:r w:rsidRPr="00EE3F65">
        <w:rPr>
          <w:rFonts w:ascii="SimSun" w:hint="eastAsia"/>
          <w:sz w:val="16"/>
          <w:szCs w:val="18"/>
        </w:rPr>
        <w:t>迄今实际支出包括截至2015年5月31日的支出。</w:t>
      </w:r>
    </w:p>
    <w:p w:rsidR="00AA1981" w:rsidRPr="00EE3F65" w:rsidRDefault="00844BBB" w:rsidP="00EE3F65">
      <w:pPr>
        <w:tabs>
          <w:tab w:val="left" w:pos="709"/>
        </w:tabs>
        <w:adjustRightInd w:val="0"/>
        <w:spacing w:after="60" w:line="260" w:lineRule="atLeast"/>
        <w:ind w:left="709" w:hanging="142"/>
        <w:jc w:val="both"/>
        <w:rPr>
          <w:rFonts w:ascii="SimSun"/>
          <w:sz w:val="16"/>
          <w:szCs w:val="18"/>
        </w:rPr>
      </w:pPr>
      <w:r w:rsidRPr="00EE3F65">
        <w:rPr>
          <w:rFonts w:ascii="SimSun" w:hint="eastAsia"/>
          <w:sz w:val="16"/>
          <w:szCs w:val="18"/>
          <w:vertAlign w:val="superscript"/>
        </w:rPr>
        <w:t>3</w:t>
      </w:r>
      <w:r w:rsidR="00AA1981" w:rsidRPr="00EE3F65">
        <w:rPr>
          <w:rFonts w:ascii="SimSun"/>
          <w:sz w:val="16"/>
          <w:szCs w:val="18"/>
          <w:vertAlign w:val="superscript"/>
        </w:rPr>
        <w:tab/>
      </w:r>
      <w:r w:rsidR="002E5914" w:rsidRPr="00EE3F65">
        <w:rPr>
          <w:rFonts w:ascii="SimSun" w:hint="eastAsia"/>
          <w:sz w:val="16"/>
          <w:szCs w:val="18"/>
        </w:rPr>
        <w:t>基于现有的支出推测，截至201</w:t>
      </w:r>
      <w:r w:rsidRPr="00EE3F65">
        <w:rPr>
          <w:rFonts w:ascii="SimSun" w:hint="eastAsia"/>
          <w:sz w:val="16"/>
          <w:szCs w:val="18"/>
        </w:rPr>
        <w:t>5</w:t>
      </w:r>
      <w:r w:rsidR="002E5914" w:rsidRPr="00EE3F65">
        <w:rPr>
          <w:rFonts w:ascii="SimSun" w:hint="eastAsia"/>
          <w:sz w:val="16"/>
          <w:szCs w:val="18"/>
        </w:rPr>
        <w:t>年底的预算使用概算</w:t>
      </w:r>
      <w:r w:rsidRPr="00EE3F65">
        <w:rPr>
          <w:rFonts w:ascii="SimSun" w:hint="eastAsia"/>
          <w:sz w:val="16"/>
          <w:szCs w:val="18"/>
        </w:rPr>
        <w:t>反映的是截至</w:t>
      </w:r>
      <w:r w:rsidR="002E5914" w:rsidRPr="00EE3F65">
        <w:rPr>
          <w:rFonts w:ascii="SimSun" w:hint="eastAsia"/>
          <w:sz w:val="16"/>
          <w:szCs w:val="18"/>
        </w:rPr>
        <w:t>201</w:t>
      </w:r>
      <w:r w:rsidR="00CE4F04" w:rsidRPr="00EE3F65">
        <w:rPr>
          <w:rFonts w:ascii="SimSun" w:hint="eastAsia"/>
          <w:sz w:val="16"/>
          <w:szCs w:val="18"/>
        </w:rPr>
        <w:t>5</w:t>
      </w:r>
      <w:r w:rsidR="002E5914" w:rsidRPr="00EE3F65">
        <w:rPr>
          <w:rFonts w:ascii="SimSun" w:hint="eastAsia"/>
          <w:sz w:val="16"/>
          <w:szCs w:val="18"/>
        </w:rPr>
        <w:t>年5月31日</w:t>
      </w:r>
      <w:r w:rsidR="00CE4F04" w:rsidRPr="00EE3F65">
        <w:rPr>
          <w:rFonts w:ascii="SimSun" w:hint="eastAsia"/>
          <w:sz w:val="16"/>
          <w:szCs w:val="18"/>
        </w:rPr>
        <w:t>的</w:t>
      </w:r>
      <w:r w:rsidR="002E5914" w:rsidRPr="00EE3F65">
        <w:rPr>
          <w:rFonts w:ascii="SimSun" w:hint="eastAsia"/>
          <w:sz w:val="16"/>
          <w:szCs w:val="18"/>
        </w:rPr>
        <w:t>实际支出和到201</w:t>
      </w:r>
      <w:r w:rsidR="00CE4F04" w:rsidRPr="00EE3F65">
        <w:rPr>
          <w:rFonts w:ascii="SimSun" w:hint="eastAsia"/>
          <w:sz w:val="16"/>
          <w:szCs w:val="18"/>
        </w:rPr>
        <w:t>5</w:t>
      </w:r>
      <w:r w:rsidR="002E5914" w:rsidRPr="00EE3F65">
        <w:rPr>
          <w:rFonts w:ascii="SimSun" w:hint="eastAsia"/>
          <w:sz w:val="16"/>
          <w:szCs w:val="18"/>
        </w:rPr>
        <w:t>年底的预期支出。</w:t>
      </w:r>
    </w:p>
    <w:p w:rsidR="009374EB" w:rsidRPr="00EE3F65" w:rsidRDefault="00844BBB" w:rsidP="00EE3F65">
      <w:pPr>
        <w:tabs>
          <w:tab w:val="left" w:pos="709"/>
        </w:tabs>
        <w:adjustRightInd w:val="0"/>
        <w:spacing w:after="120" w:line="260" w:lineRule="atLeast"/>
        <w:ind w:left="709" w:hanging="142"/>
        <w:jc w:val="both"/>
        <w:rPr>
          <w:rFonts w:ascii="SimSun"/>
          <w:sz w:val="16"/>
          <w:szCs w:val="18"/>
        </w:rPr>
      </w:pPr>
      <w:r w:rsidRPr="00EE3F65">
        <w:rPr>
          <w:rFonts w:ascii="SimSun" w:hint="eastAsia"/>
          <w:sz w:val="16"/>
          <w:szCs w:val="18"/>
          <w:vertAlign w:val="superscript"/>
        </w:rPr>
        <w:t>4</w:t>
      </w:r>
      <w:r w:rsidR="00AA1981" w:rsidRPr="00EE3F65">
        <w:rPr>
          <w:rFonts w:ascii="SimSun"/>
          <w:sz w:val="16"/>
          <w:szCs w:val="18"/>
        </w:rPr>
        <w:tab/>
      </w:r>
      <w:r w:rsidR="00CE4F04" w:rsidRPr="00EE3F65">
        <w:rPr>
          <w:rFonts w:ascii="SimSun" w:hint="eastAsia"/>
          <w:sz w:val="16"/>
          <w:szCs w:val="18"/>
        </w:rPr>
        <w:t>应计应急资金系指已交付项目未使用的资金</w:t>
      </w:r>
      <w:r w:rsidR="00177829" w:rsidRPr="00EE3F65">
        <w:rPr>
          <w:rFonts w:ascii="SimSun" w:hint="eastAsia"/>
          <w:sz w:val="16"/>
          <w:szCs w:val="18"/>
        </w:rPr>
        <w:t>。</w:t>
      </w:r>
    </w:p>
    <w:p w:rsidR="00AA1981" w:rsidRDefault="00D2743E" w:rsidP="00D41991">
      <w:pPr>
        <w:pStyle w:val="ONUME"/>
        <w:tabs>
          <w:tab w:val="clear" w:pos="567"/>
        </w:tabs>
        <w:overflowPunct w:val="0"/>
        <w:spacing w:afterLines="50" w:after="120" w:line="340" w:lineRule="atLeast"/>
        <w:jc w:val="both"/>
        <w:rPr>
          <w:rFonts w:ascii="SimSun"/>
          <w:sz w:val="21"/>
        </w:rPr>
      </w:pPr>
      <w:r>
        <w:rPr>
          <w:rFonts w:ascii="SimSun" w:hint="eastAsia"/>
          <w:sz w:val="21"/>
        </w:rPr>
        <w:lastRenderedPageBreak/>
        <w:t>总体而言，项目组合预算情况正常，</w:t>
      </w:r>
      <w:r w:rsidR="00F10D8E">
        <w:rPr>
          <w:rFonts w:ascii="SimSun" w:hint="eastAsia"/>
          <w:sz w:val="21"/>
        </w:rPr>
        <w:t>主要的功能领域</w:t>
      </w:r>
      <w:r w:rsidR="000A0D71">
        <w:rPr>
          <w:rFonts w:ascii="SimSun" w:hint="eastAsia"/>
          <w:sz w:val="21"/>
        </w:rPr>
        <w:t>预期</w:t>
      </w:r>
      <w:r w:rsidR="00F10D8E">
        <w:rPr>
          <w:rFonts w:ascii="SimSun" w:hint="eastAsia"/>
          <w:sz w:val="21"/>
        </w:rPr>
        <w:t>将在原预算内交付</w:t>
      </w:r>
      <w:r>
        <w:rPr>
          <w:rFonts w:ascii="SimSun" w:hint="eastAsia"/>
          <w:sz w:val="21"/>
        </w:rPr>
        <w:t>。</w:t>
      </w:r>
      <w:r w:rsidR="00D31AE8">
        <w:rPr>
          <w:rFonts w:ascii="SimSun" w:hint="eastAsia"/>
          <w:sz w:val="21"/>
        </w:rPr>
        <w:t>企业效</w:t>
      </w:r>
      <w:proofErr w:type="gramStart"/>
      <w:r w:rsidR="00D31AE8">
        <w:rPr>
          <w:rFonts w:ascii="SimSun" w:hint="eastAsia"/>
          <w:sz w:val="21"/>
        </w:rPr>
        <w:t>绩管理</w:t>
      </w:r>
      <w:proofErr w:type="gramEnd"/>
      <w:r>
        <w:rPr>
          <w:rFonts w:ascii="SimSun" w:hint="eastAsia"/>
          <w:sz w:val="21"/>
        </w:rPr>
        <w:t>领域的最终支出预计也在更新后的预算内，但比2010概算的原预算略高(3.5%)</w:t>
      </w:r>
      <w:r w:rsidR="003F571B" w:rsidRPr="007E5A06">
        <w:rPr>
          <w:rFonts w:ascii="SimSun" w:hint="eastAsia"/>
          <w:sz w:val="21"/>
        </w:rPr>
        <w:t>。</w:t>
      </w:r>
      <w:r>
        <w:rPr>
          <w:rFonts w:ascii="SimSun" w:hint="eastAsia"/>
          <w:sz w:val="21"/>
        </w:rPr>
        <w:t>如同</w:t>
      </w:r>
      <w:r w:rsidR="00D31AE8">
        <w:rPr>
          <w:rFonts w:ascii="SimSun" w:hint="eastAsia"/>
          <w:sz w:val="21"/>
        </w:rPr>
        <w:t>2014年ERP进展报告所</w:t>
      </w:r>
      <w:r>
        <w:rPr>
          <w:rFonts w:ascii="SimSun" w:hint="eastAsia"/>
          <w:sz w:val="21"/>
        </w:rPr>
        <w:t>报告</w:t>
      </w:r>
      <w:r w:rsidR="00D31AE8">
        <w:rPr>
          <w:rFonts w:ascii="SimSun" w:hint="eastAsia"/>
          <w:sz w:val="21"/>
        </w:rPr>
        <w:t>的</w:t>
      </w:r>
      <w:r>
        <w:rPr>
          <w:rFonts w:ascii="SimSun" w:hint="eastAsia"/>
          <w:sz w:val="21"/>
        </w:rPr>
        <w:t>，这是由于</w:t>
      </w:r>
      <w:r w:rsidR="000A0D71">
        <w:rPr>
          <w:rFonts w:ascii="SimSun" w:hint="eastAsia"/>
          <w:sz w:val="21"/>
        </w:rPr>
        <w:t>增加</w:t>
      </w:r>
      <w:r w:rsidR="00D31AE8">
        <w:rPr>
          <w:rFonts w:ascii="SimSun" w:hint="eastAsia"/>
          <w:sz w:val="21"/>
        </w:rPr>
        <w:t>了</w:t>
      </w:r>
      <w:r>
        <w:rPr>
          <w:rFonts w:ascii="SimSun" w:hint="eastAsia"/>
          <w:sz w:val="21"/>
        </w:rPr>
        <w:t>内部工作，以</w:t>
      </w:r>
      <w:r w:rsidR="00D31AE8">
        <w:rPr>
          <w:rFonts w:ascii="SimSun" w:hint="eastAsia"/>
          <w:sz w:val="21"/>
        </w:rPr>
        <w:t>使新的EPM技术、Hyperion</w:t>
      </w:r>
      <w:r>
        <w:rPr>
          <w:rFonts w:ascii="SimSun" w:hint="eastAsia"/>
          <w:sz w:val="21"/>
        </w:rPr>
        <w:t>和业务智能的技能</w:t>
      </w:r>
      <w:r w:rsidR="00D31AE8">
        <w:rPr>
          <w:rFonts w:ascii="SimSun" w:hint="eastAsia"/>
          <w:sz w:val="21"/>
        </w:rPr>
        <w:t>和能力融入本组织</w:t>
      </w:r>
      <w:r>
        <w:rPr>
          <w:rFonts w:ascii="SimSun" w:hint="eastAsia"/>
          <w:sz w:val="21"/>
        </w:rPr>
        <w:t>，而且还在组合范围内纳入了ERM</w:t>
      </w:r>
      <w:r w:rsidR="00D31AE8">
        <w:rPr>
          <w:rFonts w:ascii="SimSun" w:hint="eastAsia"/>
          <w:sz w:val="21"/>
        </w:rPr>
        <w:t>。</w:t>
      </w:r>
    </w:p>
    <w:p w:rsidR="000A0D71" w:rsidRDefault="000A0D71" w:rsidP="00D41991">
      <w:pPr>
        <w:pStyle w:val="ONUME"/>
        <w:tabs>
          <w:tab w:val="clear" w:pos="567"/>
        </w:tabs>
        <w:overflowPunct w:val="0"/>
        <w:spacing w:afterLines="50" w:after="120" w:line="340" w:lineRule="atLeast"/>
        <w:jc w:val="both"/>
        <w:rPr>
          <w:rFonts w:ascii="SimSun"/>
          <w:sz w:val="21"/>
        </w:rPr>
      </w:pPr>
      <w:r>
        <w:rPr>
          <w:rFonts w:ascii="SimSun" w:hint="eastAsia"/>
          <w:sz w:val="21"/>
        </w:rPr>
        <w:t>同样，所有费用类别预期将在原预算内交付，但项目人事一项除外。这部分是由于增加了融入新技术所需的内部工作，但也反映出选择了最能实现成本效益的交付方法。例如，用于培训和通讯的原预算假定有外部服务提供方参与。但最后决定不用外部有关方提供这些服务，而使用内部的项目资源，其在项目期间直接受雇于WIPO，所需费用低很多。这也帮助确保知识和技能在内部实现更好的保存。根据WIPO的</w:t>
      </w:r>
      <w:r w:rsidR="00623165">
        <w:rPr>
          <w:rFonts w:ascii="SimSun" w:hint="eastAsia"/>
          <w:sz w:val="21"/>
        </w:rPr>
        <w:t>标准会计做法，内部项目资源的费用报在项目人事的类别下，而不报在培训和通讯里，因此，后两类更新后的预算低于原项目预算，而项目人事的更新</w:t>
      </w:r>
      <w:proofErr w:type="gramStart"/>
      <w:r w:rsidR="00623165">
        <w:rPr>
          <w:rFonts w:ascii="SimSun" w:hint="eastAsia"/>
          <w:sz w:val="21"/>
        </w:rPr>
        <w:t>后预算</w:t>
      </w:r>
      <w:proofErr w:type="gramEnd"/>
      <w:r w:rsidR="00623165">
        <w:rPr>
          <w:rFonts w:ascii="SimSun" w:hint="eastAsia"/>
          <w:sz w:val="21"/>
        </w:rPr>
        <w:t>则升高。</w:t>
      </w:r>
    </w:p>
    <w:p w:rsidR="00623165" w:rsidRDefault="00623165" w:rsidP="00D41991">
      <w:pPr>
        <w:pStyle w:val="ONUME"/>
        <w:tabs>
          <w:tab w:val="clear" w:pos="567"/>
        </w:tabs>
        <w:overflowPunct w:val="0"/>
        <w:spacing w:afterLines="50" w:after="120" w:line="340" w:lineRule="atLeast"/>
        <w:jc w:val="both"/>
        <w:rPr>
          <w:rFonts w:ascii="SimSun"/>
          <w:sz w:val="21"/>
        </w:rPr>
      </w:pPr>
      <w:r>
        <w:rPr>
          <w:rFonts w:ascii="SimSun" w:hint="eastAsia"/>
          <w:sz w:val="21"/>
        </w:rPr>
        <w:t>总体而言，ERP项目组合预期将在已批准的原预算内交付。应计应急资金表示最初分配给项目，但至项目完成时尚未使用的资金。</w:t>
      </w:r>
    </w:p>
    <w:p w:rsidR="00623165" w:rsidRDefault="005516D0" w:rsidP="00D41991">
      <w:pPr>
        <w:pStyle w:val="ONUME"/>
        <w:tabs>
          <w:tab w:val="clear" w:pos="567"/>
        </w:tabs>
        <w:overflowPunct w:val="0"/>
        <w:spacing w:afterLines="50" w:after="120" w:line="340" w:lineRule="atLeast"/>
        <w:jc w:val="both"/>
        <w:rPr>
          <w:rFonts w:ascii="SimSun"/>
          <w:sz w:val="21"/>
        </w:rPr>
      </w:pPr>
      <w:r>
        <w:rPr>
          <w:rFonts w:ascii="SimSun" w:hint="eastAsia"/>
          <w:sz w:val="21"/>
        </w:rPr>
        <w:t>在实施项目组合的过程中，本组织的需求已经</w:t>
      </w:r>
      <w:r w:rsidR="00B17078">
        <w:rPr>
          <w:rFonts w:ascii="SimSun" w:hint="eastAsia"/>
          <w:sz w:val="21"/>
        </w:rPr>
        <w:t>发展变化</w:t>
      </w:r>
      <w:r>
        <w:rPr>
          <w:rFonts w:ascii="SimSun" w:hint="eastAsia"/>
          <w:sz w:val="21"/>
        </w:rPr>
        <w:t>，而且还将继续</w:t>
      </w:r>
      <w:r w:rsidR="00B17078">
        <w:rPr>
          <w:rFonts w:ascii="SimSun" w:hint="eastAsia"/>
          <w:sz w:val="21"/>
        </w:rPr>
        <w:t>变化，将会出现新的业务需求和优先重点。因此，项目组合也需要调整自身的范围，以保持满足这些正在发展变化的业务需求。2014年ERP进展报告向成员国报告了</w:t>
      </w:r>
      <w:r w:rsidR="002854C7">
        <w:rPr>
          <w:rFonts w:ascii="SimSun" w:hint="eastAsia"/>
          <w:sz w:val="21"/>
        </w:rPr>
        <w:t>两例新项目，即ERM工具的采用和第二次PeopleSoft升级。应计应急资金使项目组合得以保持灵活性，并调整适应</w:t>
      </w:r>
      <w:r w:rsidR="00AD355E">
        <w:rPr>
          <w:rFonts w:ascii="SimSun" w:hint="eastAsia"/>
          <w:sz w:val="21"/>
        </w:rPr>
        <w:t>不可预见或新出现的业务要求，同时确保在原批准预算内完成项目。在项目组合结束时，任何剩余的应计应急资金都将返回储备资金。</w:t>
      </w:r>
    </w:p>
    <w:p w:rsidR="00AD355E" w:rsidRPr="007E5A06" w:rsidRDefault="00AD355E" w:rsidP="00D41991">
      <w:pPr>
        <w:pStyle w:val="ONUME"/>
        <w:tabs>
          <w:tab w:val="clear" w:pos="567"/>
        </w:tabs>
        <w:overflowPunct w:val="0"/>
        <w:spacing w:afterLines="50" w:after="120" w:line="340" w:lineRule="atLeast"/>
        <w:jc w:val="both"/>
        <w:rPr>
          <w:rFonts w:ascii="SimSun"/>
          <w:sz w:val="21"/>
        </w:rPr>
      </w:pPr>
      <w:r>
        <w:rPr>
          <w:rFonts w:ascii="SimSun" w:hint="eastAsia"/>
          <w:sz w:val="21"/>
        </w:rPr>
        <w:t>2015年，人力资源管理部成立了一个工作组，审查与弹性工作时间制</w:t>
      </w:r>
      <w:r w:rsidR="00D97B85">
        <w:rPr>
          <w:rFonts w:ascii="SimSun" w:hint="eastAsia"/>
          <w:sz w:val="21"/>
        </w:rPr>
        <w:t>有关的政策和细则。现有的</w:t>
      </w:r>
      <w:r w:rsidR="00254445">
        <w:rPr>
          <w:rFonts w:ascii="SimSun" w:hint="eastAsia"/>
          <w:sz w:val="21"/>
        </w:rPr>
        <w:t>以电子方式加强弹性工作时间制规则的</w:t>
      </w:r>
      <w:r w:rsidR="00D97B85">
        <w:rPr>
          <w:rFonts w:ascii="SimSun" w:hint="eastAsia"/>
          <w:sz w:val="21"/>
        </w:rPr>
        <w:t>弹性工作时间系统</w:t>
      </w:r>
      <w:r w:rsidR="00254445">
        <w:rPr>
          <w:rFonts w:ascii="SimSun" w:hint="eastAsia"/>
          <w:sz w:val="21"/>
        </w:rPr>
        <w:t>已经老旧，难以维护而且接近使用寿命终点。工作组审查可以突出显示现有系统无法满足的新业务需求，而这些需求可能要求更换一个更加现代、灵活和一体化的解决方案。可以考虑可用的应急资金</w:t>
      </w:r>
      <w:r w:rsidR="00D77DEE">
        <w:rPr>
          <w:rFonts w:ascii="SimSun" w:hint="eastAsia"/>
          <w:sz w:val="21"/>
        </w:rPr>
        <w:t>为这项要求供资，因为更换弹性工作时间系统将促进使核心人力资源管理</w:t>
      </w:r>
      <w:r w:rsidR="00BF2A40">
        <w:rPr>
          <w:rFonts w:ascii="SimSun" w:hint="eastAsia"/>
          <w:sz w:val="21"/>
        </w:rPr>
        <w:t>功能</w:t>
      </w:r>
      <w:r w:rsidR="00D77DEE">
        <w:rPr>
          <w:rFonts w:ascii="SimSun" w:hint="eastAsia"/>
          <w:sz w:val="21"/>
        </w:rPr>
        <w:t>及其可持续性实现现代化的总体目标。</w:t>
      </w:r>
    </w:p>
    <w:p w:rsidR="0051758B" w:rsidRPr="007E5A06" w:rsidRDefault="00AD355E" w:rsidP="00F6544F">
      <w:pPr>
        <w:pStyle w:val="af"/>
        <w:keepNext/>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Pr>
          <w:rFonts w:ascii="SimHei" w:eastAsia="SimHei" w:hAnsi="SimHei" w:cs="Arial" w:hint="eastAsia"/>
          <w:bCs/>
          <w:sz w:val="21"/>
          <w:szCs w:val="21"/>
          <w:lang w:eastAsia="zh-CN"/>
        </w:rPr>
        <w:t>八</w:t>
      </w:r>
      <w:r w:rsidR="00FE4355" w:rsidRPr="007E5A06">
        <w:rPr>
          <w:rFonts w:ascii="SimHei" w:eastAsia="SimHei" w:hAnsi="SimHei" w:cs="Arial" w:hint="eastAsia"/>
          <w:bCs/>
          <w:sz w:val="21"/>
          <w:szCs w:val="21"/>
          <w:lang w:eastAsia="zh-CN"/>
        </w:rPr>
        <w:t>、</w:t>
      </w:r>
      <w:r w:rsidR="0051758B" w:rsidRPr="007E5A06">
        <w:rPr>
          <w:rFonts w:ascii="SimHei" w:eastAsia="SimHei" w:hAnsi="SimHei" w:cs="Arial" w:hint="eastAsia"/>
          <w:bCs/>
          <w:sz w:val="21"/>
          <w:szCs w:val="21"/>
          <w:lang w:eastAsia="zh-CN"/>
        </w:rPr>
        <w:t>组合时间表</w:t>
      </w:r>
    </w:p>
    <w:p w:rsidR="0051758B" w:rsidRPr="007E5A06" w:rsidRDefault="00104F1E" w:rsidP="00D41991">
      <w:pPr>
        <w:pStyle w:val="ONUME"/>
        <w:tabs>
          <w:tab w:val="clear" w:pos="567"/>
        </w:tabs>
        <w:overflowPunct w:val="0"/>
        <w:spacing w:afterLines="50" w:after="120" w:line="340" w:lineRule="atLeast"/>
        <w:jc w:val="both"/>
        <w:rPr>
          <w:rFonts w:ascii="SimSun"/>
          <w:sz w:val="21"/>
        </w:rPr>
      </w:pPr>
      <w:r>
        <w:rPr>
          <w:rFonts w:ascii="SimSun" w:hint="eastAsia"/>
          <w:sz w:val="21"/>
        </w:rPr>
        <w:t>组合时间表最初在2010年提交给成员国时，是作为五年期的项目，现在受到多项延迟影响并经过后续修改，就如给成员国的年度进展报告所报告的那样</w:t>
      </w:r>
      <w:r w:rsidR="0051758B" w:rsidRPr="007E5A06">
        <w:rPr>
          <w:rFonts w:ascii="SimSun" w:hint="eastAsia"/>
          <w:sz w:val="21"/>
        </w:rPr>
        <w:t>。</w:t>
      </w:r>
      <w:r>
        <w:rPr>
          <w:rFonts w:ascii="SimSun" w:hint="eastAsia"/>
          <w:sz w:val="21"/>
        </w:rPr>
        <w:t>一些延迟的产生是与核心人力资源和薪资项目的交付有关，它们影响到了人力资源分支内的后续项目及其他相关项目。</w:t>
      </w:r>
      <w:r w:rsidR="009D56CD">
        <w:rPr>
          <w:rFonts w:ascii="SimSun" w:hint="eastAsia"/>
          <w:sz w:val="21"/>
        </w:rPr>
        <w:t>另一些延迟形成的原因是本组织吸收</w:t>
      </w:r>
      <w:proofErr w:type="gramStart"/>
      <w:r w:rsidR="009D56CD">
        <w:rPr>
          <w:rFonts w:ascii="SimSun" w:hint="eastAsia"/>
          <w:sz w:val="21"/>
        </w:rPr>
        <w:t>新解决</w:t>
      </w:r>
      <w:proofErr w:type="gramEnd"/>
      <w:r w:rsidR="009D56CD">
        <w:rPr>
          <w:rFonts w:ascii="SimSun" w:hint="eastAsia"/>
          <w:sz w:val="21"/>
        </w:rPr>
        <w:t>方案所致变化的能力不足，而且需要时间完全融入支持新技术的技能和能力，才能开始另一项目的实施。</w:t>
      </w:r>
    </w:p>
    <w:p w:rsidR="00A00C0C" w:rsidRPr="00A00C0C" w:rsidRDefault="009D56CD" w:rsidP="00D41991">
      <w:pPr>
        <w:pStyle w:val="ONUME"/>
        <w:tabs>
          <w:tab w:val="clear" w:pos="567"/>
        </w:tabs>
        <w:overflowPunct w:val="0"/>
        <w:spacing w:afterLines="50" w:after="120" w:line="340" w:lineRule="atLeast"/>
        <w:jc w:val="both"/>
        <w:rPr>
          <w:rFonts w:ascii="SimSun"/>
          <w:sz w:val="21"/>
        </w:rPr>
      </w:pPr>
      <w:r>
        <w:rPr>
          <w:rFonts w:ascii="SimSun" w:hint="eastAsia"/>
          <w:sz w:val="21"/>
        </w:rPr>
        <w:t>第二部分突出显示质量和成本是主要的固定驱动因素，因此唯一具有弹性的变量是时间安排</w:t>
      </w:r>
      <w:r w:rsidR="00EE1A72" w:rsidRPr="007E5A06">
        <w:rPr>
          <w:rFonts w:ascii="SimSun" w:hint="eastAsia"/>
          <w:sz w:val="21"/>
        </w:rPr>
        <w:t>。</w:t>
      </w:r>
      <w:r>
        <w:rPr>
          <w:rFonts w:ascii="SimSun" w:hint="eastAsia"/>
          <w:sz w:val="21"/>
        </w:rPr>
        <w:t>鉴于此，上述经验和组合范围仍然有待交付，</w:t>
      </w:r>
      <w:r w:rsidR="00D10D33">
        <w:rPr>
          <w:rFonts w:ascii="SimSun" w:hint="eastAsia"/>
          <w:sz w:val="21"/>
        </w:rPr>
        <w:t>其余项目已经重新规划，下表提供了修改后的预期时间安排概览。2016和2017年以灰色显示的项目在本报告编拟时，尚在等待AIMS组合委员会的批准。</w:t>
      </w:r>
    </w:p>
    <w:p w:rsidR="00EE3F65" w:rsidRDefault="00EE3F65" w:rsidP="00EE3F65">
      <w:pPr>
        <w:pStyle w:val="ONUME"/>
        <w:numPr>
          <w:ilvl w:val="0"/>
          <w:numId w:val="0"/>
        </w:numPr>
        <w:overflowPunct w:val="0"/>
        <w:spacing w:afterLines="50" w:after="120" w:line="340" w:lineRule="atLeast"/>
        <w:jc w:val="center"/>
        <w:rPr>
          <w:rFonts w:ascii="SimSun" w:hint="eastAsia"/>
          <w:sz w:val="21"/>
        </w:rPr>
      </w:pPr>
      <w:r w:rsidRPr="00EE3F65">
        <w:rPr>
          <w:rFonts w:hint="eastAsia"/>
        </w:rPr>
        <w:lastRenderedPageBreak/>
        <w:drawing>
          <wp:inline distT="0" distB="0" distL="0" distR="0" wp14:anchorId="3E6AD0AA" wp14:editId="22D3DF07">
            <wp:extent cx="5940425" cy="4699900"/>
            <wp:effectExtent l="0" t="0" r="317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4699900"/>
                    </a:xfrm>
                    <a:prstGeom prst="rect">
                      <a:avLst/>
                    </a:prstGeom>
                    <a:noFill/>
                    <a:ln>
                      <a:noFill/>
                    </a:ln>
                  </pic:spPr>
                </pic:pic>
              </a:graphicData>
            </a:graphic>
          </wp:inline>
        </w:drawing>
      </w:r>
    </w:p>
    <w:p w:rsidR="00303F25" w:rsidRPr="007E5A06" w:rsidRDefault="00D10D33" w:rsidP="00D41991">
      <w:pPr>
        <w:pStyle w:val="ONUME"/>
        <w:tabs>
          <w:tab w:val="clear" w:pos="567"/>
        </w:tabs>
        <w:overflowPunct w:val="0"/>
        <w:spacing w:afterLines="50" w:after="120" w:line="340" w:lineRule="atLeast"/>
        <w:jc w:val="both"/>
        <w:rPr>
          <w:rFonts w:ascii="SimSun"/>
          <w:sz w:val="21"/>
        </w:rPr>
      </w:pPr>
      <w:r>
        <w:rPr>
          <w:rFonts w:ascii="SimSun" w:hint="eastAsia"/>
          <w:sz w:val="21"/>
        </w:rPr>
        <w:t>根据修改后的时间安排，组合范围内的剩余项目预期将在原批准预算内，在2016和2017年完成</w:t>
      </w:r>
      <w:r w:rsidR="00700560" w:rsidRPr="007E5A06">
        <w:rPr>
          <w:rFonts w:ascii="SimSun" w:hint="eastAsia"/>
          <w:sz w:val="21"/>
        </w:rPr>
        <w:t>。</w:t>
      </w:r>
      <w:r>
        <w:rPr>
          <w:rFonts w:ascii="SimSun" w:hint="eastAsia"/>
          <w:sz w:val="21"/>
        </w:rPr>
        <w:t>项目完成后，将逐步停止对内部项目资源的需要，并转向项目组合。一旦所有项目完成，将由一个小组在2017</w:t>
      </w:r>
      <w:r w:rsidR="00AA66A3">
        <w:rPr>
          <w:rFonts w:ascii="SimSun" w:hint="eastAsia"/>
          <w:sz w:val="21"/>
        </w:rPr>
        <w:t>年</w:t>
      </w:r>
      <w:r w:rsidR="0057221F">
        <w:rPr>
          <w:rFonts w:ascii="SimSun" w:hint="eastAsia"/>
          <w:sz w:val="21"/>
        </w:rPr>
        <w:t>进行</w:t>
      </w:r>
      <w:r w:rsidR="00AA66A3">
        <w:rPr>
          <w:rFonts w:ascii="SimSun" w:hint="eastAsia"/>
          <w:sz w:val="21"/>
        </w:rPr>
        <w:t>正式的项目组合关闭</w:t>
      </w:r>
      <w:r>
        <w:rPr>
          <w:rFonts w:ascii="SimSun" w:hint="eastAsia"/>
          <w:sz w:val="21"/>
        </w:rPr>
        <w:t>程序，所有必要的文献</w:t>
      </w:r>
      <w:r w:rsidR="0057221F">
        <w:rPr>
          <w:rFonts w:ascii="SimSun" w:hint="eastAsia"/>
          <w:sz w:val="21"/>
        </w:rPr>
        <w:t>将存档，账户将对账并关闭等等。进行这些</w:t>
      </w:r>
      <w:r w:rsidR="00AA66A3">
        <w:rPr>
          <w:rFonts w:ascii="SimSun" w:hint="eastAsia"/>
          <w:sz w:val="21"/>
        </w:rPr>
        <w:t>关闭</w:t>
      </w:r>
      <w:r w:rsidR="0057221F">
        <w:rPr>
          <w:rFonts w:ascii="SimSun" w:hint="eastAsia"/>
          <w:sz w:val="21"/>
        </w:rPr>
        <w:t>活动的资源已纳入ERP项目预算。</w:t>
      </w:r>
    </w:p>
    <w:p w:rsidR="00AA1981" w:rsidRPr="007E5A06" w:rsidRDefault="00AA66A3" w:rsidP="00D938C9">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Pr>
          <w:rFonts w:ascii="SimHei" w:eastAsia="SimHei" w:hAnsi="SimHei" w:cs="Arial" w:hint="eastAsia"/>
          <w:bCs/>
          <w:sz w:val="21"/>
          <w:szCs w:val="21"/>
          <w:lang w:eastAsia="zh-CN"/>
        </w:rPr>
        <w:t>九</w:t>
      </w:r>
      <w:r w:rsidR="002550DA" w:rsidRPr="007E5A06">
        <w:rPr>
          <w:rFonts w:ascii="SimHei" w:eastAsia="SimHei" w:hAnsi="SimHei" w:cs="Arial" w:hint="eastAsia"/>
          <w:bCs/>
          <w:sz w:val="21"/>
          <w:szCs w:val="21"/>
          <w:lang w:eastAsia="zh-CN"/>
        </w:rPr>
        <w:t>、</w:t>
      </w:r>
      <w:r w:rsidR="00983743" w:rsidRPr="007E5A06">
        <w:rPr>
          <w:rFonts w:ascii="SimHei" w:eastAsia="SimHei" w:hAnsi="SimHei" w:cs="Arial" w:hint="eastAsia"/>
          <w:bCs/>
          <w:sz w:val="21"/>
          <w:szCs w:val="21"/>
          <w:lang w:eastAsia="zh-CN"/>
        </w:rPr>
        <w:t>组合风险</w:t>
      </w:r>
    </w:p>
    <w:p w:rsidR="00AA1981" w:rsidRPr="007E5A06" w:rsidRDefault="00AA1981" w:rsidP="00D41991">
      <w:pPr>
        <w:pStyle w:val="ONUME"/>
        <w:tabs>
          <w:tab w:val="clear" w:pos="567"/>
        </w:tabs>
        <w:overflowPunct w:val="0"/>
        <w:spacing w:afterLines="50" w:after="120" w:line="340" w:lineRule="atLeast"/>
        <w:jc w:val="both"/>
        <w:rPr>
          <w:rFonts w:ascii="SimSun"/>
          <w:sz w:val="21"/>
        </w:rPr>
      </w:pPr>
      <w:r w:rsidRPr="007E5A06">
        <w:rPr>
          <w:rFonts w:ascii="SimSun"/>
          <w:sz w:val="21"/>
        </w:rPr>
        <w:t>ERP</w:t>
      </w:r>
      <w:r w:rsidR="005410F2" w:rsidRPr="007E5A06">
        <w:rPr>
          <w:rFonts w:ascii="SimSun" w:hint="eastAsia"/>
          <w:sz w:val="21"/>
        </w:rPr>
        <w:t>项目组合通过实施</w:t>
      </w:r>
      <w:r w:rsidR="00571682">
        <w:rPr>
          <w:rFonts w:ascii="SimSun" w:hint="eastAsia"/>
          <w:sz w:val="21"/>
        </w:rPr>
        <w:t>风险降低战略</w:t>
      </w:r>
      <w:r w:rsidR="005410F2" w:rsidRPr="007E5A06">
        <w:rPr>
          <w:rFonts w:ascii="SimSun" w:hint="eastAsia"/>
          <w:sz w:val="21"/>
        </w:rPr>
        <w:t>持续地全面查明、监测并管理风险。下表</w:t>
      </w:r>
      <w:r w:rsidR="00134340" w:rsidRPr="007E5A06">
        <w:rPr>
          <w:rFonts w:ascii="SimSun" w:hint="eastAsia"/>
          <w:sz w:val="21"/>
        </w:rPr>
        <w:t>突出显示了查明的项目组合总体关键风险。</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3125"/>
        <w:gridCol w:w="3912"/>
      </w:tblGrid>
      <w:tr w:rsidR="00AA1981" w:rsidRPr="00EE3F65" w:rsidTr="00EE3F65">
        <w:trPr>
          <w:trHeight w:val="503"/>
          <w:tblHeader/>
          <w:jc w:val="center"/>
        </w:trPr>
        <w:tc>
          <w:tcPr>
            <w:tcW w:w="1140" w:type="pct"/>
            <w:shd w:val="clear" w:color="auto" w:fill="CCFFFF"/>
            <w:vAlign w:val="center"/>
          </w:tcPr>
          <w:p w:rsidR="00AA1981" w:rsidRPr="00EE3F65" w:rsidRDefault="00134340" w:rsidP="00C20769">
            <w:pPr>
              <w:adjustRightInd w:val="0"/>
              <w:spacing w:beforeLines="30" w:before="72" w:afterLines="30" w:after="72" w:line="260" w:lineRule="atLeast"/>
              <w:jc w:val="center"/>
              <w:rPr>
                <w:rFonts w:ascii="SimHei" w:eastAsia="SimHei" w:hAnsi="SimHei"/>
                <w:sz w:val="16"/>
                <w:szCs w:val="18"/>
              </w:rPr>
            </w:pPr>
            <w:r w:rsidRPr="00EE3F65">
              <w:rPr>
                <w:rFonts w:ascii="SimHei" w:eastAsia="SimHei" w:hAnsi="SimHei" w:hint="eastAsia"/>
                <w:sz w:val="16"/>
                <w:szCs w:val="18"/>
              </w:rPr>
              <w:t>风</w:t>
            </w:r>
            <w:r w:rsidR="00EE3F65">
              <w:rPr>
                <w:rFonts w:ascii="SimHei" w:eastAsia="SimHei" w:hAnsi="SimHei" w:hint="eastAsia"/>
                <w:sz w:val="16"/>
                <w:szCs w:val="18"/>
              </w:rPr>
              <w:t xml:space="preserve">　</w:t>
            </w:r>
            <w:r w:rsidRPr="00EE3F65">
              <w:rPr>
                <w:rFonts w:ascii="SimHei" w:eastAsia="SimHei" w:hAnsi="SimHei" w:hint="eastAsia"/>
                <w:sz w:val="16"/>
                <w:szCs w:val="18"/>
              </w:rPr>
              <w:t>险</w:t>
            </w:r>
          </w:p>
        </w:tc>
        <w:tc>
          <w:tcPr>
            <w:tcW w:w="1714" w:type="pct"/>
            <w:shd w:val="clear" w:color="auto" w:fill="CCFFFF"/>
            <w:vAlign w:val="center"/>
          </w:tcPr>
          <w:p w:rsidR="00AA1981" w:rsidRPr="00EE3F65" w:rsidRDefault="00134340" w:rsidP="00C20769">
            <w:pPr>
              <w:keepNext/>
              <w:keepLines/>
              <w:adjustRightInd w:val="0"/>
              <w:spacing w:beforeLines="30" w:before="72" w:afterLines="30" w:after="72" w:line="260" w:lineRule="atLeast"/>
              <w:ind w:left="-107" w:right="-108"/>
              <w:jc w:val="center"/>
              <w:rPr>
                <w:rFonts w:ascii="SimHei" w:eastAsia="SimHei" w:hAnsi="SimHei"/>
                <w:bCs/>
                <w:sz w:val="16"/>
                <w:szCs w:val="18"/>
              </w:rPr>
            </w:pPr>
            <w:r w:rsidRPr="00EE3F65">
              <w:rPr>
                <w:rFonts w:ascii="SimHei" w:eastAsia="SimHei" w:hAnsi="SimHei" w:hint="eastAsia"/>
                <w:bCs/>
                <w:sz w:val="16"/>
                <w:szCs w:val="18"/>
              </w:rPr>
              <w:t>描</w:t>
            </w:r>
            <w:r w:rsidR="00EE3F65">
              <w:rPr>
                <w:rFonts w:ascii="SimHei" w:eastAsia="SimHei" w:hAnsi="SimHei" w:hint="eastAsia"/>
                <w:bCs/>
                <w:sz w:val="16"/>
                <w:szCs w:val="18"/>
              </w:rPr>
              <w:t xml:space="preserve">　</w:t>
            </w:r>
            <w:r w:rsidRPr="00EE3F65">
              <w:rPr>
                <w:rFonts w:ascii="SimHei" w:eastAsia="SimHei" w:hAnsi="SimHei" w:hint="eastAsia"/>
                <w:bCs/>
                <w:sz w:val="16"/>
                <w:szCs w:val="18"/>
              </w:rPr>
              <w:t>述</w:t>
            </w:r>
          </w:p>
        </w:tc>
        <w:tc>
          <w:tcPr>
            <w:tcW w:w="2146" w:type="pct"/>
            <w:shd w:val="clear" w:color="auto" w:fill="CCFFFF"/>
            <w:vAlign w:val="center"/>
          </w:tcPr>
          <w:p w:rsidR="00AA1981" w:rsidRPr="00EE3F65" w:rsidRDefault="00571682" w:rsidP="00C20769">
            <w:pPr>
              <w:keepNext/>
              <w:keepLines/>
              <w:adjustRightInd w:val="0"/>
              <w:spacing w:beforeLines="30" w:before="72" w:afterLines="30" w:after="72" w:line="260" w:lineRule="atLeast"/>
              <w:ind w:left="-109"/>
              <w:jc w:val="center"/>
              <w:rPr>
                <w:rFonts w:ascii="SimHei" w:eastAsia="SimHei" w:hAnsi="SimHei"/>
                <w:bCs/>
                <w:sz w:val="16"/>
                <w:szCs w:val="18"/>
              </w:rPr>
            </w:pPr>
            <w:r>
              <w:rPr>
                <w:rFonts w:ascii="SimHei" w:eastAsia="SimHei" w:hAnsi="SimHei" w:hint="eastAsia"/>
                <w:bCs/>
                <w:sz w:val="16"/>
                <w:szCs w:val="18"/>
              </w:rPr>
              <w:t>风险降低</w:t>
            </w:r>
          </w:p>
        </w:tc>
      </w:tr>
      <w:tr w:rsidR="00AA1981" w:rsidRPr="00EE3F65" w:rsidTr="00EE3F65">
        <w:trPr>
          <w:jc w:val="center"/>
        </w:trPr>
        <w:tc>
          <w:tcPr>
            <w:tcW w:w="1140" w:type="pct"/>
            <w:shd w:val="clear" w:color="auto" w:fill="auto"/>
          </w:tcPr>
          <w:p w:rsidR="00AA1981" w:rsidRPr="00EE3F65" w:rsidRDefault="009D58B6" w:rsidP="00C20769">
            <w:pPr>
              <w:adjustRightInd w:val="0"/>
              <w:spacing w:beforeLines="30" w:before="72" w:afterLines="30" w:after="72" w:line="260" w:lineRule="atLeast"/>
              <w:jc w:val="both"/>
              <w:rPr>
                <w:rFonts w:ascii="SimSun" w:hAnsi="SimSun"/>
                <w:sz w:val="16"/>
                <w:szCs w:val="18"/>
              </w:rPr>
            </w:pPr>
            <w:r w:rsidRPr="00EE3F65">
              <w:rPr>
                <w:rFonts w:ascii="SimSun" w:hAnsi="SimSun" w:hint="eastAsia"/>
                <w:sz w:val="16"/>
                <w:szCs w:val="18"/>
              </w:rPr>
              <w:t>在修改后的时间框架内完成项目组合的范围</w:t>
            </w:r>
          </w:p>
        </w:tc>
        <w:tc>
          <w:tcPr>
            <w:tcW w:w="1714" w:type="pct"/>
            <w:shd w:val="clear" w:color="auto" w:fill="auto"/>
          </w:tcPr>
          <w:p w:rsidR="00AA1981" w:rsidRPr="00EE3F65" w:rsidRDefault="004207DF" w:rsidP="00C20769">
            <w:pPr>
              <w:keepNext/>
              <w:keepLines/>
              <w:adjustRightInd w:val="0"/>
              <w:spacing w:beforeLines="30" w:before="72" w:afterLines="30" w:after="72" w:line="260" w:lineRule="atLeast"/>
              <w:jc w:val="both"/>
              <w:rPr>
                <w:rFonts w:ascii="SimSun" w:hAnsi="SimSun"/>
                <w:sz w:val="16"/>
                <w:szCs w:val="18"/>
              </w:rPr>
            </w:pPr>
            <w:r w:rsidRPr="00EE3F65">
              <w:rPr>
                <w:rFonts w:ascii="SimSun" w:hAnsi="SimSun" w:hint="eastAsia"/>
                <w:sz w:val="16"/>
                <w:szCs w:val="18"/>
              </w:rPr>
              <w:t>项目组合余下的范围依然显示有大量项目需要在相对较短的时间框架内</w:t>
            </w:r>
            <w:r w:rsidR="00013E18" w:rsidRPr="00EE3F65">
              <w:rPr>
                <w:rFonts w:ascii="SimSun" w:hAnsi="SimSun" w:hint="eastAsia"/>
                <w:sz w:val="16"/>
                <w:szCs w:val="18"/>
              </w:rPr>
              <w:t>启动并完成。本组织吸纳这种额外工作和获得技术知识的能力令人关切</w:t>
            </w:r>
          </w:p>
        </w:tc>
        <w:tc>
          <w:tcPr>
            <w:tcW w:w="2146" w:type="pct"/>
            <w:shd w:val="clear" w:color="auto" w:fill="auto"/>
          </w:tcPr>
          <w:p w:rsidR="00AA1981" w:rsidRPr="00EE3F65" w:rsidRDefault="00013E18" w:rsidP="00C20769">
            <w:pPr>
              <w:keepNext/>
              <w:keepLines/>
              <w:adjustRightInd w:val="0"/>
              <w:spacing w:beforeLines="30" w:before="72" w:afterLines="30" w:after="72" w:line="260" w:lineRule="atLeast"/>
              <w:jc w:val="both"/>
              <w:rPr>
                <w:rFonts w:ascii="SimSun" w:hAnsi="SimSun"/>
                <w:sz w:val="16"/>
                <w:szCs w:val="18"/>
              </w:rPr>
            </w:pPr>
            <w:r w:rsidRPr="00EE3F65">
              <w:rPr>
                <w:rFonts w:ascii="SimSun" w:hAnsi="SimSun" w:hint="eastAsia"/>
                <w:sz w:val="16"/>
                <w:szCs w:val="18"/>
              </w:rPr>
              <w:t>把项目组合的时间</w:t>
            </w:r>
            <w:proofErr w:type="gramStart"/>
            <w:r w:rsidRPr="00EE3F65">
              <w:rPr>
                <w:rFonts w:ascii="SimSun" w:hAnsi="SimSun" w:hint="eastAsia"/>
                <w:sz w:val="16"/>
                <w:szCs w:val="18"/>
              </w:rPr>
              <w:t>框架延入2017年</w:t>
            </w:r>
            <w:proofErr w:type="gramEnd"/>
            <w:r w:rsidRPr="00EE3F65">
              <w:rPr>
                <w:rFonts w:ascii="SimSun" w:hAnsi="SimSun" w:hint="eastAsia"/>
                <w:sz w:val="16"/>
                <w:szCs w:val="18"/>
              </w:rPr>
              <w:t>，搁置部分项目，而不同时尝试过多项目。如果时间变成固定限制，可以放弃某些项目。重复使用现有技术和能力，以便将需要获取的新技术和知识减到最少</w:t>
            </w:r>
          </w:p>
        </w:tc>
      </w:tr>
      <w:tr w:rsidR="009D58B6" w:rsidRPr="00EE3F65" w:rsidTr="00EE3F65">
        <w:trPr>
          <w:jc w:val="center"/>
        </w:trPr>
        <w:tc>
          <w:tcPr>
            <w:tcW w:w="1140" w:type="pct"/>
            <w:shd w:val="clear" w:color="auto" w:fill="auto"/>
          </w:tcPr>
          <w:p w:rsidR="009D58B6" w:rsidRPr="00EE3F65" w:rsidRDefault="009D58B6" w:rsidP="00C20769">
            <w:pPr>
              <w:adjustRightInd w:val="0"/>
              <w:spacing w:beforeLines="30" w:before="72" w:afterLines="30" w:after="72" w:line="260" w:lineRule="atLeast"/>
              <w:jc w:val="both"/>
              <w:rPr>
                <w:rFonts w:ascii="SimSun" w:hAnsi="SimSun"/>
                <w:sz w:val="16"/>
                <w:szCs w:val="18"/>
              </w:rPr>
            </w:pPr>
            <w:r w:rsidRPr="00EE3F65">
              <w:rPr>
                <w:rFonts w:ascii="SimSun" w:hAnsi="SimSun" w:hint="eastAsia"/>
                <w:sz w:val="16"/>
                <w:szCs w:val="18"/>
              </w:rPr>
              <w:t>虽然项目组合仍然存在，但无法从ERP中获取最大价值</w:t>
            </w:r>
          </w:p>
        </w:tc>
        <w:tc>
          <w:tcPr>
            <w:tcW w:w="1714" w:type="pct"/>
            <w:shd w:val="clear" w:color="auto" w:fill="auto"/>
          </w:tcPr>
          <w:p w:rsidR="009D58B6" w:rsidRPr="00EE3F65" w:rsidRDefault="004207DF" w:rsidP="00C20769">
            <w:pPr>
              <w:keepNext/>
              <w:keepLines/>
              <w:adjustRightInd w:val="0"/>
              <w:spacing w:beforeLines="30" w:before="72" w:afterLines="30" w:after="72" w:line="260" w:lineRule="atLeast"/>
              <w:jc w:val="both"/>
              <w:rPr>
                <w:rFonts w:ascii="SimSun" w:hAnsi="SimSun"/>
                <w:sz w:val="16"/>
                <w:szCs w:val="18"/>
              </w:rPr>
            </w:pPr>
            <w:r w:rsidRPr="00EE3F65">
              <w:rPr>
                <w:rFonts w:ascii="SimSun" w:hAnsi="SimSun" w:hint="eastAsia"/>
                <w:sz w:val="16"/>
                <w:szCs w:val="18"/>
              </w:rPr>
              <w:t>项目组合正在成功地交付项目，但ERP的全部价值只能通过过程、行为等的改变才能获取，而不是通过技术交付项目实现</w:t>
            </w:r>
          </w:p>
        </w:tc>
        <w:tc>
          <w:tcPr>
            <w:tcW w:w="2146" w:type="pct"/>
            <w:shd w:val="clear" w:color="auto" w:fill="auto"/>
          </w:tcPr>
          <w:p w:rsidR="009D58B6" w:rsidRPr="00EE3F65" w:rsidRDefault="00013E18" w:rsidP="00C20769">
            <w:pPr>
              <w:keepNext/>
              <w:keepLines/>
              <w:adjustRightInd w:val="0"/>
              <w:spacing w:beforeLines="30" w:before="72" w:afterLines="30" w:after="72" w:line="260" w:lineRule="atLeast"/>
              <w:jc w:val="both"/>
              <w:rPr>
                <w:rFonts w:ascii="SimSun" w:hAnsi="SimSun"/>
                <w:sz w:val="16"/>
                <w:szCs w:val="18"/>
              </w:rPr>
            </w:pPr>
            <w:r w:rsidRPr="00EE3F65">
              <w:rPr>
                <w:rFonts w:ascii="SimSun" w:hAnsi="SimSun" w:hint="eastAsia"/>
                <w:sz w:val="16"/>
                <w:szCs w:val="18"/>
              </w:rPr>
              <w:t>通过项目组合，将持续改进过程深植入本组织，以确保在项目组合期间并在未来获取最大价值</w:t>
            </w:r>
          </w:p>
        </w:tc>
      </w:tr>
      <w:tr w:rsidR="00AA1981" w:rsidRPr="00EE3F65" w:rsidTr="00EE3F65">
        <w:trPr>
          <w:cantSplit/>
          <w:jc w:val="center"/>
        </w:trPr>
        <w:tc>
          <w:tcPr>
            <w:tcW w:w="1140" w:type="pct"/>
            <w:shd w:val="clear" w:color="auto" w:fill="auto"/>
          </w:tcPr>
          <w:p w:rsidR="00AA1981" w:rsidRPr="00EE3F65" w:rsidRDefault="004207DF" w:rsidP="004207DF">
            <w:pPr>
              <w:adjustRightInd w:val="0"/>
              <w:spacing w:beforeLines="30" w:before="72" w:afterLines="30" w:after="72" w:line="260" w:lineRule="atLeast"/>
              <w:jc w:val="both"/>
              <w:rPr>
                <w:rFonts w:ascii="SimSun" w:hAnsi="SimSun"/>
                <w:sz w:val="16"/>
                <w:szCs w:val="18"/>
              </w:rPr>
            </w:pPr>
            <w:r w:rsidRPr="00EE3F65">
              <w:rPr>
                <w:rFonts w:ascii="SimSun" w:hAnsi="SimSun" w:hint="eastAsia"/>
                <w:sz w:val="16"/>
                <w:szCs w:val="18"/>
              </w:rPr>
              <w:lastRenderedPageBreak/>
              <w:t>在</w:t>
            </w:r>
            <w:r w:rsidR="009D58B6" w:rsidRPr="00EE3F65">
              <w:rPr>
                <w:rFonts w:ascii="SimSun" w:hAnsi="SimSun" w:hint="eastAsia"/>
                <w:sz w:val="16"/>
                <w:szCs w:val="18"/>
              </w:rPr>
              <w:t>项目组合完成</w:t>
            </w:r>
            <w:r w:rsidRPr="00EE3F65">
              <w:rPr>
                <w:rFonts w:ascii="SimSun" w:hAnsi="SimSun" w:hint="eastAsia"/>
                <w:sz w:val="16"/>
                <w:szCs w:val="18"/>
              </w:rPr>
              <w:t>前</w:t>
            </w:r>
            <w:r w:rsidR="009D58B6" w:rsidRPr="00EE3F65">
              <w:rPr>
                <w:rFonts w:ascii="SimSun" w:hAnsi="SimSun" w:hint="eastAsia"/>
                <w:sz w:val="16"/>
                <w:szCs w:val="18"/>
              </w:rPr>
              <w:t>丧失资</w:t>
            </w:r>
            <w:r w:rsidR="00571682">
              <w:rPr>
                <w:rFonts w:ascii="SimSun"/>
                <w:sz w:val="21"/>
              </w:rPr>
              <w:t>‍</w:t>
            </w:r>
            <w:r w:rsidR="009D58B6" w:rsidRPr="00EE3F65">
              <w:rPr>
                <w:rFonts w:ascii="SimSun" w:hAnsi="SimSun" w:hint="eastAsia"/>
                <w:sz w:val="16"/>
                <w:szCs w:val="18"/>
              </w:rPr>
              <w:t>源</w:t>
            </w:r>
          </w:p>
        </w:tc>
        <w:tc>
          <w:tcPr>
            <w:tcW w:w="1714" w:type="pct"/>
            <w:shd w:val="clear" w:color="auto" w:fill="auto"/>
          </w:tcPr>
          <w:p w:rsidR="00AA1981" w:rsidRPr="00EE3F65" w:rsidRDefault="004207DF" w:rsidP="00C20769">
            <w:pPr>
              <w:keepNext/>
              <w:keepLines/>
              <w:adjustRightInd w:val="0"/>
              <w:spacing w:beforeLines="30" w:before="72" w:afterLines="30" w:after="72" w:line="260" w:lineRule="atLeast"/>
              <w:jc w:val="both"/>
              <w:rPr>
                <w:rFonts w:ascii="SimSun" w:hAnsi="SimSun"/>
                <w:sz w:val="16"/>
                <w:szCs w:val="18"/>
              </w:rPr>
            </w:pPr>
            <w:r w:rsidRPr="00EE3F65">
              <w:rPr>
                <w:rFonts w:ascii="SimSun" w:hAnsi="SimSun" w:hint="eastAsia"/>
                <w:sz w:val="16"/>
                <w:szCs w:val="18"/>
              </w:rPr>
              <w:t>当项目组合开始结束时，有关资源开始寻找其他机会，可能会在项目组合的工作完成前撤离</w:t>
            </w:r>
          </w:p>
        </w:tc>
        <w:tc>
          <w:tcPr>
            <w:tcW w:w="2146" w:type="pct"/>
            <w:shd w:val="clear" w:color="auto" w:fill="auto"/>
          </w:tcPr>
          <w:p w:rsidR="00AA1981" w:rsidRPr="00EE3F65" w:rsidRDefault="00013E18" w:rsidP="00C20769">
            <w:pPr>
              <w:keepNext/>
              <w:keepLines/>
              <w:adjustRightInd w:val="0"/>
              <w:spacing w:beforeLines="30" w:before="72" w:afterLines="30" w:after="72" w:line="260" w:lineRule="atLeast"/>
              <w:jc w:val="both"/>
              <w:rPr>
                <w:rFonts w:ascii="SimSun" w:hAnsi="SimSun"/>
                <w:sz w:val="16"/>
                <w:szCs w:val="18"/>
              </w:rPr>
            </w:pPr>
            <w:r w:rsidRPr="00EE3F65">
              <w:rPr>
                <w:rFonts w:ascii="SimSun" w:hAnsi="SimSun" w:hint="eastAsia"/>
                <w:sz w:val="16"/>
                <w:szCs w:val="18"/>
              </w:rPr>
              <w:t>开始让短期合同的资源，如</w:t>
            </w:r>
            <w:r w:rsidR="00B73EA3" w:rsidRPr="00EE3F65">
              <w:rPr>
                <w:rFonts w:ascii="SimSun" w:hAnsi="SimSun" w:hint="eastAsia"/>
                <w:sz w:val="16"/>
                <w:szCs w:val="18"/>
              </w:rPr>
              <w:t>基于可交付成果的个人订约承办服务(ICS)参与进来</w:t>
            </w:r>
          </w:p>
        </w:tc>
      </w:tr>
    </w:tbl>
    <w:p w:rsidR="00EA3761" w:rsidRPr="00AC52C1" w:rsidRDefault="00EE3F65" w:rsidP="00D938C9">
      <w:pPr>
        <w:pStyle w:val="af"/>
        <w:keepNext/>
        <w:overflowPunct w:val="0"/>
        <w:adjustRightInd w:val="0"/>
        <w:spacing w:beforeLines="100" w:before="240" w:afterLines="50" w:after="120" w:line="340" w:lineRule="atLeast"/>
        <w:ind w:left="0"/>
        <w:contextualSpacing w:val="0"/>
        <w:jc w:val="both"/>
        <w:rPr>
          <w:b/>
          <w:bCs/>
          <w:caps/>
          <w:kern w:val="32"/>
          <w:szCs w:val="22"/>
        </w:rPr>
      </w:pPr>
      <w:r>
        <w:rPr>
          <w:rFonts w:ascii="SimHei" w:eastAsia="SimHei" w:hAnsi="SimHei" w:cs="Arial" w:hint="eastAsia"/>
          <w:bCs/>
          <w:sz w:val="21"/>
          <w:szCs w:val="21"/>
          <w:lang w:eastAsia="zh-CN"/>
        </w:rPr>
        <w:t>十</w:t>
      </w:r>
      <w:r w:rsidR="00494A2F" w:rsidRPr="007E5A06">
        <w:rPr>
          <w:rFonts w:ascii="SimHei" w:eastAsia="SimHei" w:hAnsi="SimHei" w:cs="Arial" w:hint="eastAsia"/>
          <w:bCs/>
          <w:sz w:val="21"/>
          <w:szCs w:val="21"/>
          <w:lang w:eastAsia="zh-CN"/>
        </w:rPr>
        <w:t>、</w:t>
      </w:r>
      <w:r w:rsidR="006728B5" w:rsidRPr="007E5A06">
        <w:rPr>
          <w:rFonts w:ascii="SimHei" w:eastAsia="SimHei" w:hAnsi="SimHei" w:cs="Arial" w:hint="eastAsia"/>
          <w:bCs/>
          <w:sz w:val="21"/>
          <w:szCs w:val="21"/>
          <w:lang w:eastAsia="zh-CN"/>
        </w:rPr>
        <w:t>各分支取得的重要成果</w:t>
      </w:r>
    </w:p>
    <w:p w:rsidR="00DD72C6" w:rsidRPr="00EE3F65" w:rsidRDefault="006728B5" w:rsidP="00571682">
      <w:pPr>
        <w:pStyle w:val="ONUME"/>
        <w:keepNext/>
        <w:numPr>
          <w:ilvl w:val="0"/>
          <w:numId w:val="0"/>
        </w:numPr>
        <w:spacing w:beforeLines="100" w:before="240" w:afterLines="50" w:after="120" w:line="340" w:lineRule="atLeast"/>
        <w:jc w:val="both"/>
        <w:rPr>
          <w:rFonts w:ascii="SimSun" w:hAnsi="SimSun"/>
          <w:b/>
          <w:sz w:val="21"/>
          <w:szCs w:val="21"/>
        </w:rPr>
      </w:pPr>
      <w:r w:rsidRPr="00EE3F65">
        <w:rPr>
          <w:rFonts w:ascii="SimSun" w:hAnsi="SimSun" w:hint="eastAsia"/>
          <w:b/>
          <w:sz w:val="21"/>
          <w:szCs w:val="21"/>
        </w:rPr>
        <w:t>人力资源管理</w:t>
      </w:r>
      <w:r w:rsidR="00DD72C6" w:rsidRPr="00EE3F65">
        <w:rPr>
          <w:rFonts w:ascii="SimSun" w:hAnsi="SimSun"/>
          <w:b/>
          <w:sz w:val="21"/>
          <w:szCs w:val="21"/>
        </w:rPr>
        <w:t>(HR)</w:t>
      </w:r>
    </w:p>
    <w:p w:rsidR="008A6EF1" w:rsidRPr="007E5A06" w:rsidRDefault="00863E6E" w:rsidP="00D41991">
      <w:pPr>
        <w:pStyle w:val="ONUME"/>
        <w:tabs>
          <w:tab w:val="clear" w:pos="567"/>
        </w:tabs>
        <w:overflowPunct w:val="0"/>
        <w:spacing w:afterLines="50" w:after="120" w:line="340" w:lineRule="atLeast"/>
        <w:jc w:val="both"/>
        <w:rPr>
          <w:rFonts w:ascii="SimSun"/>
          <w:sz w:val="21"/>
        </w:rPr>
      </w:pPr>
      <w:r>
        <w:rPr>
          <w:rFonts w:ascii="SimSun" w:hint="eastAsia"/>
          <w:sz w:val="21"/>
        </w:rPr>
        <w:t>在实施基于PeopleSoft人力资源软件的核心人力资源能力和薪资处理后，部署了经过加强的</w:t>
      </w:r>
      <w:r w:rsidR="00BF2A40">
        <w:rPr>
          <w:rFonts w:ascii="SimSun" w:hint="eastAsia"/>
          <w:sz w:val="21"/>
        </w:rPr>
        <w:t>功能</w:t>
      </w:r>
      <w:r>
        <w:rPr>
          <w:rFonts w:ascii="SimSun" w:hint="eastAsia"/>
          <w:sz w:val="21"/>
        </w:rPr>
        <w:t>，以便为用户带来新的益处，并加强系统的一体化</w:t>
      </w:r>
      <w:r w:rsidR="001447A3" w:rsidRPr="007E5A06">
        <w:rPr>
          <w:rFonts w:ascii="SimSun" w:hint="eastAsia"/>
          <w:sz w:val="21"/>
        </w:rPr>
        <w:t>。</w:t>
      </w:r>
      <w:r w:rsidR="004A50C6">
        <w:rPr>
          <w:rFonts w:ascii="SimSun" w:hint="eastAsia"/>
          <w:sz w:val="21"/>
        </w:rPr>
        <w:t>经过加强的</w:t>
      </w:r>
      <w:r w:rsidR="00BF2A40">
        <w:rPr>
          <w:rFonts w:ascii="SimSun" w:hint="eastAsia"/>
          <w:sz w:val="21"/>
        </w:rPr>
        <w:t>功能</w:t>
      </w:r>
      <w:r w:rsidR="004A50C6">
        <w:rPr>
          <w:rFonts w:ascii="SimSun" w:hint="eastAsia"/>
          <w:sz w:val="21"/>
        </w:rPr>
        <w:t>包括对驻外办事处工作人员薪资的系统处理；处理和支付教育补助金的自动化工具；与规划系统的数据交换以及与联合国合办工作人员养恤基金新的数据交换。</w:t>
      </w:r>
      <w:r w:rsidR="00BC45B7">
        <w:rPr>
          <w:rFonts w:ascii="SimSun" w:hint="eastAsia"/>
          <w:sz w:val="21"/>
        </w:rPr>
        <w:t>开展了有针对性的培训活动，以确保用户能使用这些功能。</w:t>
      </w:r>
    </w:p>
    <w:p w:rsidR="008A6EF1" w:rsidRPr="007E5A06" w:rsidRDefault="00BC45B7" w:rsidP="00D41991">
      <w:pPr>
        <w:pStyle w:val="ONUME"/>
        <w:tabs>
          <w:tab w:val="clear" w:pos="567"/>
        </w:tabs>
        <w:overflowPunct w:val="0"/>
        <w:spacing w:afterLines="50" w:after="120" w:line="340" w:lineRule="atLeast"/>
        <w:jc w:val="both"/>
        <w:rPr>
          <w:rFonts w:ascii="SimSun"/>
          <w:sz w:val="21"/>
        </w:rPr>
      </w:pPr>
      <w:r>
        <w:rPr>
          <w:rFonts w:ascii="SimSun" w:hint="eastAsia"/>
          <w:sz w:val="21"/>
        </w:rPr>
        <w:t>PeopleSoft人力资源解决方案</w:t>
      </w:r>
      <w:r w:rsidR="00AB0C1E">
        <w:rPr>
          <w:rFonts w:ascii="SimSun" w:hint="eastAsia"/>
          <w:sz w:val="21"/>
        </w:rPr>
        <w:t>为</w:t>
      </w:r>
      <w:r>
        <w:rPr>
          <w:rFonts w:ascii="SimSun" w:hint="eastAsia"/>
          <w:sz w:val="21"/>
        </w:rPr>
        <w:t>雇员和管理人员自助式服务</w:t>
      </w:r>
      <w:r w:rsidR="00AB0C1E">
        <w:rPr>
          <w:rFonts w:ascii="SimSun" w:hint="eastAsia"/>
          <w:sz w:val="21"/>
        </w:rPr>
        <w:t>创造了</w:t>
      </w:r>
      <w:r>
        <w:rPr>
          <w:rFonts w:ascii="SimSun" w:hint="eastAsia"/>
          <w:sz w:val="21"/>
        </w:rPr>
        <w:t>新</w:t>
      </w:r>
      <w:r w:rsidR="00AB0C1E">
        <w:rPr>
          <w:rFonts w:ascii="SimSun" w:hint="eastAsia"/>
          <w:sz w:val="21"/>
        </w:rPr>
        <w:t>机遇</w:t>
      </w:r>
      <w:r w:rsidR="000B6DEF" w:rsidRPr="007E5A06">
        <w:rPr>
          <w:rFonts w:ascii="SimSun" w:hint="eastAsia"/>
          <w:sz w:val="21"/>
        </w:rPr>
        <w:t>。</w:t>
      </w:r>
      <w:r>
        <w:rPr>
          <w:rFonts w:ascii="SimSun" w:hint="eastAsia"/>
          <w:sz w:val="21"/>
        </w:rPr>
        <w:t>启动了一个项目，</w:t>
      </w:r>
      <w:r w:rsidR="00AB0C1E">
        <w:rPr>
          <w:rFonts w:ascii="SimSun" w:hint="eastAsia"/>
          <w:sz w:val="21"/>
        </w:rPr>
        <w:t>目标是</w:t>
      </w:r>
      <w:r>
        <w:rPr>
          <w:rFonts w:ascii="SimSun" w:hint="eastAsia"/>
          <w:sz w:val="21"/>
        </w:rPr>
        <w:t>以分阶段的方式交付该</w:t>
      </w:r>
      <w:r w:rsidR="00AB0C1E">
        <w:rPr>
          <w:rFonts w:ascii="SimSun" w:hint="eastAsia"/>
          <w:sz w:val="21"/>
        </w:rPr>
        <w:t>业务</w:t>
      </w:r>
      <w:r>
        <w:rPr>
          <w:rFonts w:ascii="SimSun" w:hint="eastAsia"/>
          <w:sz w:val="21"/>
        </w:rPr>
        <w:t>。首批交付在2015年1月，使所有雇员</w:t>
      </w:r>
      <w:r w:rsidR="00AB0C1E">
        <w:rPr>
          <w:rFonts w:ascii="SimSun" w:hint="eastAsia"/>
          <w:sz w:val="21"/>
        </w:rPr>
        <w:t>得以通过WIPO内网更新个人信息，并通过自助式服务获取薪资文件。计划在目前的PeopleSoft升级项目完成和稳定后，采用更多更先进的业务。</w:t>
      </w:r>
    </w:p>
    <w:p w:rsidR="008A6EF1" w:rsidRPr="007E5A06" w:rsidRDefault="00AB0C1E" w:rsidP="00D41991">
      <w:pPr>
        <w:pStyle w:val="ONUME"/>
        <w:tabs>
          <w:tab w:val="clear" w:pos="567"/>
        </w:tabs>
        <w:overflowPunct w:val="0"/>
        <w:spacing w:afterLines="50" w:after="120" w:line="340" w:lineRule="atLeast"/>
        <w:jc w:val="both"/>
        <w:rPr>
          <w:rFonts w:ascii="SimSun"/>
          <w:sz w:val="21"/>
        </w:rPr>
      </w:pPr>
      <w:r>
        <w:rPr>
          <w:rFonts w:ascii="SimSun" w:hint="eastAsia"/>
          <w:sz w:val="21"/>
        </w:rPr>
        <w:t>2014年，重要利益攸关者分析了多种选择，认为</w:t>
      </w:r>
      <w:proofErr w:type="spellStart"/>
      <w:r>
        <w:rPr>
          <w:rFonts w:ascii="SimSun" w:hint="eastAsia"/>
          <w:sz w:val="21"/>
        </w:rPr>
        <w:t>Taleo</w:t>
      </w:r>
      <w:proofErr w:type="spellEnd"/>
      <w:r w:rsidR="00BF2A40">
        <w:rPr>
          <w:rFonts w:ascii="SimSun" w:hint="eastAsia"/>
          <w:sz w:val="21"/>
        </w:rPr>
        <w:t>征聘</w:t>
      </w:r>
      <w:r>
        <w:rPr>
          <w:rFonts w:ascii="SimSun" w:hint="eastAsia"/>
          <w:sz w:val="21"/>
        </w:rPr>
        <w:t>符合本组织的需求并能提供现代、高效的解决方案，使现有的</w:t>
      </w:r>
      <w:r w:rsidR="00BF2A40">
        <w:rPr>
          <w:rFonts w:ascii="SimSun" w:hint="eastAsia"/>
          <w:sz w:val="21"/>
        </w:rPr>
        <w:t>征聘</w:t>
      </w:r>
      <w:r>
        <w:rPr>
          <w:rFonts w:ascii="SimSun" w:hint="eastAsia"/>
          <w:sz w:val="21"/>
        </w:rPr>
        <w:t>解决方案退出使用</w:t>
      </w:r>
      <w:r w:rsidR="007B6234" w:rsidRPr="007E5A06">
        <w:rPr>
          <w:rFonts w:ascii="SimSun" w:hint="eastAsia"/>
          <w:sz w:val="21"/>
        </w:rPr>
        <w:t>。</w:t>
      </w:r>
      <w:r w:rsidR="00BF0F2D">
        <w:rPr>
          <w:rFonts w:ascii="SimSun" w:hint="eastAsia"/>
          <w:sz w:val="21"/>
        </w:rPr>
        <w:t>项目于2014年9月启动。与软件服务提供方的谈判于2015年1月结束，项目目前处于设计阶段。项目范围包括从公布新空缺到挑选候选人、终端到终端的完整</w:t>
      </w:r>
      <w:r w:rsidR="00BF2A40">
        <w:rPr>
          <w:rFonts w:ascii="SimSun" w:hint="eastAsia"/>
          <w:sz w:val="21"/>
        </w:rPr>
        <w:t>征聘</w:t>
      </w:r>
      <w:r w:rsidR="00BF0F2D">
        <w:rPr>
          <w:rFonts w:ascii="SimSun" w:hint="eastAsia"/>
          <w:sz w:val="21"/>
        </w:rPr>
        <w:t>过程。</w:t>
      </w:r>
      <w:r w:rsidR="009B60F0">
        <w:rPr>
          <w:rFonts w:ascii="SimSun" w:hint="eastAsia"/>
          <w:sz w:val="21"/>
        </w:rPr>
        <w:t>这使WIPO有机会</w:t>
      </w:r>
      <w:r w:rsidR="00217075">
        <w:rPr>
          <w:rFonts w:ascii="SimSun" w:hint="eastAsia"/>
          <w:sz w:val="21"/>
        </w:rPr>
        <w:t>审查公开</w:t>
      </w:r>
      <w:r w:rsidR="00BF2A40">
        <w:rPr>
          <w:rFonts w:ascii="SimSun" w:hint="eastAsia"/>
          <w:sz w:val="21"/>
        </w:rPr>
        <w:t>征聘</w:t>
      </w:r>
      <w:r w:rsidR="00217075">
        <w:rPr>
          <w:rFonts w:ascii="SimSun" w:hint="eastAsia"/>
          <w:sz w:val="21"/>
        </w:rPr>
        <w:t>页面，并使之对全世界的候选人更具有吸引力。此项目还交付一些新的能力，如个人顾问服务广告的专门网站。</w:t>
      </w:r>
    </w:p>
    <w:p w:rsidR="00E73713" w:rsidRPr="006F62B4" w:rsidRDefault="006F62B4" w:rsidP="00D41991">
      <w:pPr>
        <w:pStyle w:val="ONUME"/>
        <w:tabs>
          <w:tab w:val="clear" w:pos="567"/>
        </w:tabs>
        <w:overflowPunct w:val="0"/>
        <w:spacing w:afterLines="50" w:after="120" w:line="340" w:lineRule="atLeast"/>
        <w:jc w:val="both"/>
        <w:rPr>
          <w:rFonts w:ascii="SimSun"/>
          <w:sz w:val="21"/>
        </w:rPr>
      </w:pPr>
      <w:r>
        <w:rPr>
          <w:rFonts w:ascii="SimSun" w:hint="eastAsia"/>
          <w:sz w:val="21"/>
        </w:rPr>
        <w:t>下表列出了</w:t>
      </w:r>
      <w:r w:rsidR="00217075">
        <w:rPr>
          <w:rFonts w:ascii="SimSun" w:hint="eastAsia"/>
          <w:sz w:val="21"/>
        </w:rPr>
        <w:t>已实现和预期未来将实现的</w:t>
      </w:r>
      <w:r>
        <w:rPr>
          <w:rFonts w:ascii="SimSun" w:hint="eastAsia"/>
          <w:sz w:val="21"/>
        </w:rPr>
        <w:t>利益</w:t>
      </w:r>
      <w:r w:rsidR="00F6519E" w:rsidRPr="007E5A06">
        <w:rPr>
          <w:rFonts w:ascii="SimSun" w:hint="eastAsia"/>
          <w:sz w:val="21"/>
        </w:rPr>
        <w:t>。</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430"/>
        <w:gridCol w:w="2375"/>
        <w:gridCol w:w="2240"/>
      </w:tblGrid>
      <w:tr w:rsidR="002C4C39" w:rsidRPr="0042774D" w:rsidTr="00625B43">
        <w:trPr>
          <w:trHeight w:val="314"/>
          <w:tblHeader/>
        </w:trPr>
        <w:tc>
          <w:tcPr>
            <w:tcW w:w="1289" w:type="pct"/>
            <w:tcBorders>
              <w:bottom w:val="single" w:sz="4" w:space="0" w:color="auto"/>
            </w:tcBorders>
            <w:shd w:val="clear" w:color="auto" w:fill="CCFFFF"/>
            <w:tcMar>
              <w:top w:w="113" w:type="dxa"/>
              <w:bottom w:w="113" w:type="dxa"/>
            </w:tcMar>
            <w:vAlign w:val="center"/>
          </w:tcPr>
          <w:p w:rsidR="00ED0DC5" w:rsidRPr="0042774D" w:rsidRDefault="002532CC" w:rsidP="00571682">
            <w:pPr>
              <w:keepNext/>
              <w:jc w:val="center"/>
              <w:rPr>
                <w:rFonts w:ascii="SimHei" w:eastAsia="SimHei" w:hAnsi="SimHei"/>
                <w:bCs/>
                <w:sz w:val="16"/>
                <w:szCs w:val="16"/>
                <w:lang w:eastAsia="en-US"/>
              </w:rPr>
            </w:pPr>
            <w:r w:rsidRPr="0042774D">
              <w:rPr>
                <w:rFonts w:ascii="SimHei" w:eastAsia="SimHei" w:hAnsi="SimHei" w:hint="eastAsia"/>
                <w:bCs/>
                <w:sz w:val="16"/>
                <w:szCs w:val="16"/>
              </w:rPr>
              <w:lastRenderedPageBreak/>
              <w:t>2014</w:t>
            </w:r>
            <w:r w:rsidR="00BF2A40" w:rsidRPr="0042774D">
              <w:rPr>
                <w:rFonts w:ascii="SimHei" w:eastAsia="SimHei" w:hAnsi="SimHei" w:hint="eastAsia"/>
                <w:bCs/>
                <w:sz w:val="16"/>
                <w:szCs w:val="16"/>
              </w:rPr>
              <w:t>-15年</w:t>
            </w:r>
            <w:r w:rsidRPr="0042774D">
              <w:rPr>
                <w:rFonts w:ascii="SimHei" w:eastAsia="SimHei" w:hAnsi="SimHei" w:hint="eastAsia"/>
                <w:bCs/>
                <w:sz w:val="16"/>
                <w:szCs w:val="16"/>
              </w:rPr>
              <w:t>实现的利益</w:t>
            </w:r>
          </w:p>
        </w:tc>
        <w:tc>
          <w:tcPr>
            <w:tcW w:w="1280" w:type="pct"/>
            <w:tcBorders>
              <w:bottom w:val="single" w:sz="4" w:space="0" w:color="auto"/>
            </w:tcBorders>
            <w:shd w:val="clear" w:color="auto" w:fill="CCFFFF"/>
            <w:vAlign w:val="center"/>
          </w:tcPr>
          <w:p w:rsidR="00ED0DC5" w:rsidRPr="0042774D" w:rsidRDefault="00BF3190" w:rsidP="0057153C">
            <w:pPr>
              <w:keepNext/>
              <w:jc w:val="center"/>
              <w:rPr>
                <w:rFonts w:ascii="SimHei" w:eastAsia="SimHei" w:hAnsi="SimHei"/>
                <w:bCs/>
                <w:sz w:val="16"/>
                <w:szCs w:val="16"/>
                <w:lang w:eastAsia="en-US"/>
              </w:rPr>
            </w:pPr>
            <w:r w:rsidRPr="0042774D">
              <w:rPr>
                <w:rFonts w:ascii="SimHei" w:eastAsia="SimHei" w:hAnsi="SimHei" w:hint="eastAsia"/>
                <w:bCs/>
                <w:sz w:val="16"/>
                <w:szCs w:val="16"/>
              </w:rPr>
              <w:t>201</w:t>
            </w:r>
            <w:r w:rsidR="00BF2A40" w:rsidRPr="0042774D">
              <w:rPr>
                <w:rFonts w:ascii="SimHei" w:eastAsia="SimHei" w:hAnsi="SimHei" w:hint="eastAsia"/>
                <w:bCs/>
                <w:sz w:val="16"/>
                <w:szCs w:val="16"/>
              </w:rPr>
              <w:t>5</w:t>
            </w:r>
            <w:r w:rsidRPr="0042774D">
              <w:rPr>
                <w:rFonts w:ascii="SimHei" w:eastAsia="SimHei" w:hAnsi="SimHei" w:hint="eastAsia"/>
                <w:bCs/>
                <w:sz w:val="16"/>
                <w:szCs w:val="16"/>
              </w:rPr>
              <w:t>年预期利益</w:t>
            </w:r>
          </w:p>
        </w:tc>
        <w:tc>
          <w:tcPr>
            <w:tcW w:w="1251" w:type="pct"/>
            <w:tcBorders>
              <w:bottom w:val="single" w:sz="4" w:space="0" w:color="auto"/>
            </w:tcBorders>
            <w:shd w:val="clear" w:color="auto" w:fill="CCFFFF"/>
            <w:vAlign w:val="center"/>
          </w:tcPr>
          <w:p w:rsidR="00ED0DC5" w:rsidRPr="0042774D" w:rsidRDefault="00ED0DC5" w:rsidP="0057153C">
            <w:pPr>
              <w:keepNext/>
              <w:jc w:val="center"/>
              <w:rPr>
                <w:rFonts w:ascii="SimHei" w:eastAsia="SimHei" w:hAnsi="SimHei"/>
                <w:bCs/>
                <w:sz w:val="16"/>
                <w:szCs w:val="16"/>
                <w:lang w:eastAsia="en-US"/>
              </w:rPr>
            </w:pPr>
            <w:r w:rsidRPr="0042774D">
              <w:rPr>
                <w:rFonts w:ascii="SimHei" w:eastAsia="SimHei" w:hAnsi="SimHei"/>
                <w:bCs/>
                <w:sz w:val="16"/>
                <w:szCs w:val="16"/>
                <w:lang w:eastAsia="en-US"/>
              </w:rPr>
              <w:t>201</w:t>
            </w:r>
            <w:r w:rsidR="00BF2A40" w:rsidRPr="0042774D">
              <w:rPr>
                <w:rFonts w:ascii="SimHei" w:eastAsia="SimHei" w:hAnsi="SimHei" w:hint="eastAsia"/>
                <w:bCs/>
                <w:sz w:val="16"/>
                <w:szCs w:val="16"/>
              </w:rPr>
              <w:t>6</w:t>
            </w:r>
            <w:r w:rsidR="00BF3190" w:rsidRPr="0042774D">
              <w:rPr>
                <w:rFonts w:ascii="SimHei" w:eastAsia="SimHei" w:hAnsi="SimHei" w:hint="eastAsia"/>
                <w:bCs/>
                <w:sz w:val="16"/>
                <w:szCs w:val="16"/>
              </w:rPr>
              <w:t>年预期利益</w:t>
            </w:r>
          </w:p>
        </w:tc>
        <w:tc>
          <w:tcPr>
            <w:tcW w:w="1180" w:type="pct"/>
            <w:tcBorders>
              <w:bottom w:val="single" w:sz="4" w:space="0" w:color="auto"/>
            </w:tcBorders>
            <w:shd w:val="clear" w:color="auto" w:fill="CCFFFF"/>
            <w:vAlign w:val="center"/>
          </w:tcPr>
          <w:p w:rsidR="00ED0DC5" w:rsidRPr="0042774D" w:rsidRDefault="00ED0DC5" w:rsidP="0057153C">
            <w:pPr>
              <w:keepNext/>
              <w:jc w:val="center"/>
              <w:rPr>
                <w:rFonts w:ascii="SimHei" w:eastAsia="SimHei" w:hAnsi="SimHei"/>
                <w:bCs/>
                <w:sz w:val="16"/>
                <w:szCs w:val="16"/>
                <w:lang w:eastAsia="en-US"/>
              </w:rPr>
            </w:pPr>
            <w:r w:rsidRPr="0042774D">
              <w:rPr>
                <w:rFonts w:ascii="SimHei" w:eastAsia="SimHei" w:hAnsi="SimHei"/>
                <w:bCs/>
                <w:sz w:val="16"/>
                <w:szCs w:val="16"/>
                <w:lang w:eastAsia="en-US"/>
              </w:rPr>
              <w:t>201</w:t>
            </w:r>
            <w:r w:rsidR="00BF2A40" w:rsidRPr="0042774D">
              <w:rPr>
                <w:rFonts w:ascii="SimHei" w:eastAsia="SimHei" w:hAnsi="SimHei" w:hint="eastAsia"/>
                <w:bCs/>
                <w:sz w:val="16"/>
                <w:szCs w:val="16"/>
              </w:rPr>
              <w:t>7</w:t>
            </w:r>
            <w:r w:rsidR="00BF3190" w:rsidRPr="0042774D">
              <w:rPr>
                <w:rFonts w:ascii="SimHei" w:eastAsia="SimHei" w:hAnsi="SimHei" w:hint="eastAsia"/>
                <w:bCs/>
                <w:sz w:val="16"/>
                <w:szCs w:val="16"/>
              </w:rPr>
              <w:t>年预期利益</w:t>
            </w:r>
          </w:p>
        </w:tc>
      </w:tr>
      <w:tr w:rsidR="002C4C39" w:rsidRPr="0042774D" w:rsidTr="00571682">
        <w:trPr>
          <w:cantSplit/>
        </w:trPr>
        <w:tc>
          <w:tcPr>
            <w:tcW w:w="1289" w:type="pct"/>
            <w:tcBorders>
              <w:bottom w:val="single" w:sz="4" w:space="0" w:color="auto"/>
            </w:tcBorders>
            <w:shd w:val="clear" w:color="auto" w:fill="auto"/>
            <w:tcMar>
              <w:top w:w="113" w:type="dxa"/>
              <w:bottom w:w="113" w:type="dxa"/>
            </w:tcMar>
          </w:tcPr>
          <w:p w:rsidR="00ED0DC5" w:rsidRPr="0042774D" w:rsidRDefault="00BF3190" w:rsidP="00571682">
            <w:pPr>
              <w:jc w:val="both"/>
              <w:rPr>
                <w:rFonts w:ascii="SimHei" w:eastAsia="SimHei" w:hAnsi="SimHei"/>
                <w:bCs/>
                <w:sz w:val="16"/>
                <w:szCs w:val="16"/>
                <w:u w:val="single"/>
              </w:rPr>
            </w:pPr>
            <w:r w:rsidRPr="0042774D">
              <w:rPr>
                <w:rFonts w:ascii="SimHei" w:eastAsia="SimHei" w:hAnsi="SimHei" w:hint="eastAsia"/>
                <w:bCs/>
                <w:sz w:val="16"/>
                <w:szCs w:val="16"/>
                <w:u w:val="single"/>
              </w:rPr>
              <w:t>核心人力资源</w:t>
            </w:r>
            <w:r w:rsidR="00ED0DC5" w:rsidRPr="0042774D">
              <w:rPr>
                <w:rFonts w:ascii="SimHei" w:eastAsia="SimHei" w:hAnsi="SimHei"/>
                <w:bCs/>
                <w:sz w:val="16"/>
                <w:szCs w:val="16"/>
                <w:u w:val="single"/>
              </w:rPr>
              <w:t>/</w:t>
            </w:r>
            <w:r w:rsidRPr="0042774D">
              <w:rPr>
                <w:rFonts w:ascii="SimHei" w:eastAsia="SimHei" w:hAnsi="SimHei" w:hint="eastAsia"/>
                <w:bCs/>
                <w:sz w:val="16"/>
                <w:szCs w:val="16"/>
                <w:u w:val="single"/>
              </w:rPr>
              <w:t>薪资</w:t>
            </w:r>
          </w:p>
          <w:p w:rsidR="00ED0DC5" w:rsidRPr="0042774D" w:rsidRDefault="00637CE4" w:rsidP="00571682">
            <w:pPr>
              <w:spacing w:beforeLines="50" w:before="120" w:afterLines="50" w:after="120"/>
              <w:jc w:val="both"/>
              <w:rPr>
                <w:rFonts w:ascii="KaiTi" w:eastAsia="KaiTi" w:hAnsi="KaiTi"/>
                <w:b/>
                <w:bCs/>
                <w:i/>
                <w:iCs/>
                <w:sz w:val="16"/>
                <w:szCs w:val="16"/>
              </w:rPr>
            </w:pPr>
            <w:r w:rsidRPr="0042774D">
              <w:rPr>
                <w:rFonts w:ascii="KaiTi" w:eastAsia="KaiTi" w:hAnsi="KaiTi" w:hint="eastAsia"/>
                <w:b/>
                <w:bCs/>
                <w:i/>
                <w:iCs/>
                <w:sz w:val="16"/>
                <w:szCs w:val="16"/>
              </w:rPr>
              <w:t>支持的功能</w:t>
            </w:r>
            <w:r w:rsidR="00D745D5" w:rsidRPr="0042774D">
              <w:rPr>
                <w:rFonts w:ascii="KaiTi" w:eastAsia="KaiTi" w:hAnsi="KaiTi" w:hint="eastAsia"/>
                <w:b/>
                <w:bCs/>
                <w:i/>
                <w:iCs/>
                <w:sz w:val="16"/>
                <w:szCs w:val="16"/>
              </w:rPr>
              <w:t>：</w:t>
            </w:r>
          </w:p>
          <w:p w:rsidR="00D41F7E" w:rsidRPr="0042774D" w:rsidRDefault="00610B5D" w:rsidP="00571682">
            <w:pPr>
              <w:jc w:val="both"/>
              <w:rPr>
                <w:rFonts w:ascii="KaiTi" w:eastAsia="KaiTi" w:hAnsi="KaiTi"/>
                <w:b/>
                <w:bCs/>
                <w:i/>
                <w:iCs/>
                <w:sz w:val="16"/>
                <w:szCs w:val="16"/>
              </w:rPr>
            </w:pPr>
            <w:r w:rsidRPr="0042774D">
              <w:rPr>
                <w:rFonts w:ascii="KaiTi" w:eastAsia="KaiTi" w:hAnsi="KaiTi" w:hint="eastAsia"/>
                <w:b/>
                <w:bCs/>
                <w:i/>
                <w:iCs/>
                <w:sz w:val="16"/>
                <w:szCs w:val="16"/>
              </w:rPr>
              <w:t>主数据管理</w:t>
            </w:r>
          </w:p>
          <w:p w:rsidR="00F22986" w:rsidRPr="0042774D" w:rsidRDefault="00F22986" w:rsidP="00571682">
            <w:pPr>
              <w:numPr>
                <w:ilvl w:val="0"/>
                <w:numId w:val="6"/>
              </w:numPr>
              <w:jc w:val="both"/>
              <w:rPr>
                <w:rFonts w:ascii="SimSun"/>
                <w:sz w:val="16"/>
                <w:szCs w:val="16"/>
              </w:rPr>
            </w:pPr>
            <w:r w:rsidRPr="0042774D">
              <w:rPr>
                <w:rFonts w:ascii="SimSun"/>
                <w:sz w:val="16"/>
                <w:szCs w:val="16"/>
              </w:rPr>
              <w:t>HR</w:t>
            </w:r>
            <w:r w:rsidR="00610B5D" w:rsidRPr="0042774D">
              <w:rPr>
                <w:rFonts w:ascii="SimSun" w:hAnsiTheme="minorEastAsia" w:hint="eastAsia"/>
                <w:sz w:val="16"/>
                <w:szCs w:val="16"/>
              </w:rPr>
              <w:t>和</w:t>
            </w:r>
            <w:r w:rsidR="00BF2A40" w:rsidRPr="0042774D">
              <w:rPr>
                <w:rFonts w:ascii="SimSun" w:hAnsiTheme="minorEastAsia" w:hint="eastAsia"/>
                <w:sz w:val="16"/>
                <w:szCs w:val="16"/>
              </w:rPr>
              <w:t>用于监测的EPM之间的一体化</w:t>
            </w:r>
            <w:r w:rsidR="004A2676" w:rsidRPr="0042774D">
              <w:rPr>
                <w:rFonts w:ascii="SimSun" w:hAnsiTheme="minorEastAsia" w:hint="eastAsia"/>
                <w:sz w:val="16"/>
                <w:szCs w:val="16"/>
              </w:rPr>
              <w:t>；</w:t>
            </w:r>
          </w:p>
          <w:p w:rsidR="00D41F7E" w:rsidRPr="0042774D" w:rsidRDefault="00D41F7E" w:rsidP="00571682">
            <w:pPr>
              <w:jc w:val="both"/>
              <w:rPr>
                <w:rFonts w:ascii="KaiTi" w:eastAsia="KaiTi" w:hAnsi="KaiTi"/>
                <w:b/>
                <w:bCs/>
                <w:i/>
                <w:iCs/>
                <w:sz w:val="16"/>
                <w:szCs w:val="16"/>
              </w:rPr>
            </w:pPr>
            <w:r w:rsidRPr="0042774D">
              <w:rPr>
                <w:rFonts w:ascii="KaiTi" w:eastAsia="KaiTi" w:hAnsi="KaiTi"/>
                <w:b/>
                <w:bCs/>
                <w:i/>
                <w:iCs/>
                <w:sz w:val="16"/>
                <w:szCs w:val="16"/>
              </w:rPr>
              <w:t>HR</w:t>
            </w:r>
            <w:r w:rsidR="00610B5D" w:rsidRPr="0042774D">
              <w:rPr>
                <w:rFonts w:ascii="KaiTi" w:eastAsia="KaiTi" w:hAnsi="KaiTi" w:hint="eastAsia"/>
                <w:b/>
                <w:bCs/>
                <w:i/>
                <w:iCs/>
                <w:sz w:val="16"/>
                <w:szCs w:val="16"/>
              </w:rPr>
              <w:t>管理</w:t>
            </w:r>
          </w:p>
          <w:p w:rsidR="00F53CBA" w:rsidRPr="0042774D" w:rsidRDefault="00BF4BF4" w:rsidP="00571682">
            <w:pPr>
              <w:numPr>
                <w:ilvl w:val="0"/>
                <w:numId w:val="6"/>
              </w:numPr>
              <w:jc w:val="both"/>
              <w:rPr>
                <w:rFonts w:ascii="SimSun"/>
                <w:sz w:val="16"/>
                <w:szCs w:val="16"/>
              </w:rPr>
            </w:pPr>
            <w:r w:rsidRPr="0042774D">
              <w:rPr>
                <w:rFonts w:ascii="SimSun" w:hAnsiTheme="minorEastAsia" w:hint="eastAsia"/>
                <w:sz w:val="16"/>
                <w:szCs w:val="16"/>
              </w:rPr>
              <w:t>接入联合国合办工作人员养恤基金(UNJSPF)的新界面</w:t>
            </w:r>
            <w:r w:rsidR="00E01EF5" w:rsidRPr="0042774D">
              <w:rPr>
                <w:rFonts w:ascii="SimSun" w:hAnsiTheme="minorEastAsia" w:hint="eastAsia"/>
                <w:sz w:val="16"/>
                <w:szCs w:val="16"/>
              </w:rPr>
              <w:t>；</w:t>
            </w:r>
          </w:p>
          <w:p w:rsidR="00A97512" w:rsidRPr="0042774D" w:rsidRDefault="00BF4BF4" w:rsidP="00571682">
            <w:pPr>
              <w:numPr>
                <w:ilvl w:val="0"/>
                <w:numId w:val="6"/>
              </w:numPr>
              <w:jc w:val="both"/>
              <w:rPr>
                <w:rFonts w:ascii="SimSun"/>
                <w:sz w:val="16"/>
                <w:szCs w:val="16"/>
              </w:rPr>
            </w:pPr>
            <w:r w:rsidRPr="0042774D">
              <w:rPr>
                <w:rFonts w:ascii="SimSun" w:hAnsiTheme="minorEastAsia" w:hint="eastAsia"/>
                <w:sz w:val="16"/>
                <w:szCs w:val="16"/>
              </w:rPr>
              <w:t>处理教育补助金要求的新工具</w:t>
            </w:r>
            <w:r w:rsidR="00E01EF5" w:rsidRPr="0042774D">
              <w:rPr>
                <w:rFonts w:ascii="SimSun" w:hAnsiTheme="minorEastAsia" w:hint="eastAsia"/>
                <w:sz w:val="16"/>
                <w:szCs w:val="16"/>
              </w:rPr>
              <w:t>；</w:t>
            </w:r>
          </w:p>
          <w:p w:rsidR="00A97512" w:rsidRPr="0042774D" w:rsidRDefault="00BF4BF4" w:rsidP="00571682">
            <w:pPr>
              <w:numPr>
                <w:ilvl w:val="0"/>
                <w:numId w:val="6"/>
              </w:numPr>
              <w:jc w:val="both"/>
              <w:rPr>
                <w:rFonts w:ascii="SimSun"/>
                <w:sz w:val="16"/>
                <w:szCs w:val="16"/>
              </w:rPr>
            </w:pPr>
            <w:r w:rsidRPr="0042774D">
              <w:rPr>
                <w:rFonts w:ascii="SimSun" w:hAnsiTheme="minorEastAsia" w:hint="eastAsia"/>
                <w:sz w:val="16"/>
                <w:szCs w:val="16"/>
              </w:rPr>
              <w:t>其他报告和数据控制提醒</w:t>
            </w:r>
            <w:r w:rsidR="00D35514" w:rsidRPr="0042774D">
              <w:rPr>
                <w:rFonts w:ascii="SimSun" w:hAnsiTheme="minorEastAsia" w:hint="eastAsia"/>
                <w:sz w:val="16"/>
                <w:szCs w:val="16"/>
              </w:rPr>
              <w:t>。</w:t>
            </w:r>
          </w:p>
          <w:p w:rsidR="00D41F7E" w:rsidRPr="0042774D" w:rsidRDefault="00610B5D" w:rsidP="00571682">
            <w:pPr>
              <w:jc w:val="both"/>
              <w:rPr>
                <w:rFonts w:ascii="KaiTi" w:eastAsia="KaiTi" w:hAnsi="KaiTi"/>
                <w:b/>
                <w:bCs/>
                <w:i/>
                <w:iCs/>
                <w:sz w:val="16"/>
                <w:szCs w:val="16"/>
              </w:rPr>
            </w:pPr>
            <w:r w:rsidRPr="0042774D">
              <w:rPr>
                <w:rFonts w:ascii="KaiTi" w:eastAsia="KaiTi" w:hAnsi="KaiTi" w:hint="eastAsia"/>
                <w:b/>
                <w:bCs/>
                <w:i/>
                <w:iCs/>
                <w:sz w:val="16"/>
                <w:szCs w:val="16"/>
              </w:rPr>
              <w:t>薪资处理</w:t>
            </w:r>
          </w:p>
          <w:p w:rsidR="00A97512" w:rsidRPr="0042774D" w:rsidRDefault="00440E2B" w:rsidP="00571682">
            <w:pPr>
              <w:pStyle w:val="af"/>
              <w:numPr>
                <w:ilvl w:val="0"/>
                <w:numId w:val="6"/>
              </w:numPr>
              <w:tabs>
                <w:tab w:val="left" w:pos="601"/>
              </w:tabs>
              <w:contextualSpacing w:val="0"/>
              <w:jc w:val="both"/>
              <w:rPr>
                <w:rFonts w:ascii="SimSun" w:eastAsia="SimSun"/>
                <w:sz w:val="16"/>
                <w:szCs w:val="16"/>
                <w:lang w:eastAsia="zh-CN"/>
              </w:rPr>
            </w:pPr>
            <w:r w:rsidRPr="0042774D">
              <w:rPr>
                <w:rFonts w:ascii="SimSun" w:eastAsia="SimSun" w:hAnsiTheme="minorEastAsia" w:cs="Arial" w:hint="eastAsia"/>
                <w:sz w:val="16"/>
                <w:szCs w:val="16"/>
                <w:lang w:eastAsia="zh-CN"/>
              </w:rPr>
              <w:t>针对所有工作人员</w:t>
            </w:r>
            <w:r w:rsidR="00BF4BF4" w:rsidRPr="0042774D">
              <w:rPr>
                <w:rFonts w:ascii="SimSun" w:eastAsia="SimSun" w:hAnsiTheme="minorEastAsia" w:cs="Arial" w:hint="eastAsia"/>
                <w:sz w:val="16"/>
                <w:szCs w:val="16"/>
                <w:lang w:eastAsia="zh-CN"/>
              </w:rPr>
              <w:t>包括驻外办事处</w:t>
            </w:r>
            <w:r w:rsidRPr="0042774D">
              <w:rPr>
                <w:rFonts w:ascii="SimSun" w:eastAsia="SimSun" w:hAnsiTheme="minorEastAsia" w:cs="Arial" w:hint="eastAsia"/>
                <w:sz w:val="16"/>
                <w:szCs w:val="16"/>
                <w:lang w:eastAsia="zh-CN"/>
              </w:rPr>
              <w:t>的标准化薪资处理。</w:t>
            </w:r>
          </w:p>
          <w:p w:rsidR="00D41F7E" w:rsidRPr="0042774D" w:rsidRDefault="00610B5D" w:rsidP="00571682">
            <w:pPr>
              <w:jc w:val="both"/>
              <w:rPr>
                <w:rFonts w:ascii="KaiTi" w:eastAsia="KaiTi" w:hAnsi="KaiTi"/>
                <w:b/>
                <w:bCs/>
                <w:i/>
                <w:iCs/>
                <w:sz w:val="16"/>
                <w:szCs w:val="16"/>
              </w:rPr>
            </w:pPr>
            <w:r w:rsidRPr="0042774D">
              <w:rPr>
                <w:rFonts w:ascii="KaiTi" w:eastAsia="KaiTi" w:hAnsi="KaiTi" w:hint="eastAsia"/>
                <w:b/>
                <w:bCs/>
                <w:i/>
                <w:iCs/>
                <w:sz w:val="16"/>
                <w:szCs w:val="16"/>
              </w:rPr>
              <w:t>报</w:t>
            </w:r>
            <w:r w:rsidR="002A3B4F" w:rsidRPr="0042774D">
              <w:rPr>
                <w:rFonts w:ascii="KaiTi" w:eastAsia="KaiTi" w:hAnsi="KaiTi" w:hint="eastAsia"/>
                <w:b/>
                <w:bCs/>
                <w:i/>
                <w:iCs/>
                <w:sz w:val="16"/>
                <w:szCs w:val="16"/>
              </w:rPr>
              <w:t xml:space="preserve">  </w:t>
            </w:r>
            <w:r w:rsidRPr="0042774D">
              <w:rPr>
                <w:rFonts w:ascii="KaiTi" w:eastAsia="KaiTi" w:hAnsi="KaiTi" w:hint="eastAsia"/>
                <w:b/>
                <w:bCs/>
                <w:i/>
                <w:iCs/>
                <w:sz w:val="16"/>
                <w:szCs w:val="16"/>
              </w:rPr>
              <w:t>告</w:t>
            </w:r>
          </w:p>
          <w:p w:rsidR="00A97512" w:rsidRPr="0042774D" w:rsidRDefault="00BF4BF4" w:rsidP="00571682">
            <w:pPr>
              <w:pStyle w:val="af"/>
              <w:numPr>
                <w:ilvl w:val="0"/>
                <w:numId w:val="6"/>
              </w:numPr>
              <w:tabs>
                <w:tab w:val="left" w:pos="601"/>
              </w:tabs>
              <w:contextualSpacing w:val="0"/>
              <w:jc w:val="both"/>
              <w:rPr>
                <w:rFonts w:ascii="SimSun" w:eastAsia="SimSun" w:hAnsi="Arial" w:cs="Arial"/>
                <w:sz w:val="16"/>
                <w:szCs w:val="16"/>
              </w:rPr>
            </w:pPr>
            <w:r w:rsidRPr="0042774D">
              <w:rPr>
                <w:rFonts w:ascii="SimSun" w:eastAsia="SimSun" w:hAnsiTheme="minorEastAsia" w:cs="Arial" w:hint="eastAsia"/>
                <w:sz w:val="16"/>
                <w:szCs w:val="16"/>
                <w:lang w:eastAsia="zh-CN"/>
              </w:rPr>
              <w:t>其他用于HR看板</w:t>
            </w:r>
            <w:r w:rsidR="00F22986" w:rsidRPr="0042774D">
              <w:rPr>
                <w:rFonts w:ascii="SimSun" w:eastAsia="SimSun" w:hAnsi="Arial" w:cs="Arial"/>
                <w:sz w:val="16"/>
                <w:szCs w:val="16"/>
              </w:rPr>
              <w:t>/</w:t>
            </w:r>
            <w:r w:rsidR="00440E2B" w:rsidRPr="0042774D">
              <w:rPr>
                <w:rFonts w:ascii="SimSun" w:eastAsia="SimSun" w:hAnsiTheme="minorEastAsia" w:cs="Arial" w:hint="eastAsia"/>
                <w:sz w:val="16"/>
                <w:szCs w:val="16"/>
                <w:lang w:eastAsia="zh-CN"/>
              </w:rPr>
              <w:t>分析</w:t>
            </w:r>
            <w:r w:rsidRPr="0042774D">
              <w:rPr>
                <w:rFonts w:ascii="SimSun" w:eastAsia="SimSun" w:hAnsiTheme="minorEastAsia" w:cs="Arial" w:hint="eastAsia"/>
                <w:sz w:val="16"/>
                <w:szCs w:val="16"/>
                <w:lang w:eastAsia="zh-CN"/>
              </w:rPr>
              <w:t>工具的</w:t>
            </w:r>
            <w:r w:rsidR="00440E2B" w:rsidRPr="0042774D">
              <w:rPr>
                <w:rFonts w:ascii="SimSun" w:eastAsia="SimSun" w:hAnsiTheme="minorEastAsia" w:cs="Arial" w:hint="eastAsia"/>
                <w:sz w:val="16"/>
                <w:szCs w:val="16"/>
                <w:lang w:eastAsia="zh-CN"/>
              </w:rPr>
              <w:t>能力。</w:t>
            </w:r>
          </w:p>
          <w:p w:rsidR="00BF4BF4" w:rsidRPr="0042774D" w:rsidRDefault="00527083" w:rsidP="00571682">
            <w:pPr>
              <w:spacing w:beforeLines="50" w:before="120"/>
              <w:jc w:val="both"/>
              <w:rPr>
                <w:rFonts w:ascii="SimSun"/>
                <w:sz w:val="16"/>
                <w:szCs w:val="16"/>
              </w:rPr>
            </w:pPr>
            <w:r w:rsidRPr="0042774D">
              <w:rPr>
                <w:rFonts w:ascii="KaiTi" w:eastAsia="KaiTi" w:hAnsi="KaiTi" w:hint="eastAsia"/>
                <w:b/>
                <w:bCs/>
                <w:i/>
                <w:iCs/>
                <w:sz w:val="16"/>
                <w:szCs w:val="16"/>
              </w:rPr>
              <w:t>系统访问</w:t>
            </w:r>
            <w:r w:rsidR="005F084D" w:rsidRPr="0042774D">
              <w:rPr>
                <w:rFonts w:ascii="KaiTi" w:eastAsia="KaiTi" w:hAnsi="KaiTi" w:hint="eastAsia"/>
                <w:b/>
                <w:bCs/>
                <w:i/>
                <w:iCs/>
                <w:sz w:val="16"/>
                <w:szCs w:val="16"/>
              </w:rPr>
              <w:t>权限</w:t>
            </w:r>
            <w:r w:rsidR="00BF4BF4" w:rsidRPr="0042774D">
              <w:rPr>
                <w:rFonts w:ascii="SimSun" w:hAnsiTheme="minorEastAsia" w:hint="eastAsia"/>
                <w:b/>
                <w:bCs/>
                <w:i/>
                <w:iCs/>
                <w:sz w:val="16"/>
                <w:szCs w:val="16"/>
              </w:rPr>
              <w:t>：</w:t>
            </w:r>
            <w:r w:rsidR="00BF4BF4" w:rsidRPr="0042774D">
              <w:rPr>
                <w:rFonts w:ascii="SimSun" w:hAnsiTheme="minorEastAsia" w:hint="eastAsia"/>
                <w:bCs/>
                <w:iCs/>
                <w:sz w:val="16"/>
                <w:szCs w:val="16"/>
              </w:rPr>
              <w:t>人力资源管理部</w:t>
            </w:r>
            <w:r w:rsidR="00BF4BF4" w:rsidRPr="0042774D">
              <w:rPr>
                <w:rFonts w:ascii="SimSun" w:hAnsiTheme="minorEastAsia" w:hint="eastAsia"/>
                <w:sz w:val="16"/>
                <w:szCs w:val="16"/>
              </w:rPr>
              <w:t>、薪资、计划效绩和预算司、安全和安保协调处、房舍基础设施司、总机</w:t>
            </w:r>
          </w:p>
          <w:p w:rsidR="005F084D" w:rsidRPr="0042774D" w:rsidRDefault="005F084D" w:rsidP="00571682">
            <w:pPr>
              <w:spacing w:afterLines="50" w:after="120"/>
              <w:jc w:val="both"/>
              <w:rPr>
                <w:rFonts w:ascii="SimSun"/>
                <w:sz w:val="16"/>
                <w:szCs w:val="16"/>
              </w:rPr>
            </w:pPr>
            <w:r w:rsidRPr="0042774D">
              <w:rPr>
                <w:rFonts w:ascii="KaiTi" w:eastAsia="KaiTi" w:hAnsi="KaiTi" w:hint="eastAsia"/>
                <w:b/>
                <w:bCs/>
                <w:i/>
                <w:iCs/>
                <w:sz w:val="16"/>
                <w:szCs w:val="16"/>
              </w:rPr>
              <w:t>技  术：</w:t>
            </w:r>
            <w:r w:rsidRPr="0042774D">
              <w:rPr>
                <w:rFonts w:ascii="SimSun"/>
                <w:sz w:val="16"/>
                <w:szCs w:val="16"/>
                <w:lang w:eastAsia="en-US"/>
              </w:rPr>
              <w:t>(PeopleSoft)</w:t>
            </w:r>
          </w:p>
          <w:p w:rsidR="005F084D" w:rsidRPr="0042774D" w:rsidRDefault="005F084D" w:rsidP="00571682">
            <w:pPr>
              <w:spacing w:beforeLines="50" w:before="120" w:afterLines="50" w:after="120"/>
              <w:jc w:val="both"/>
              <w:rPr>
                <w:rFonts w:ascii="SimHei" w:eastAsia="SimHei" w:hAnsi="SimHei"/>
                <w:bCs/>
                <w:sz w:val="16"/>
                <w:szCs w:val="16"/>
                <w:u w:val="single"/>
              </w:rPr>
            </w:pPr>
            <w:r w:rsidRPr="0042774D">
              <w:rPr>
                <w:rFonts w:ascii="SimHei" w:eastAsia="SimHei" w:hAnsi="SimHei" w:hint="eastAsia"/>
                <w:bCs/>
                <w:sz w:val="16"/>
                <w:szCs w:val="16"/>
                <w:u w:val="single"/>
              </w:rPr>
              <w:t>自助服务</w:t>
            </w:r>
          </w:p>
          <w:p w:rsidR="005F084D" w:rsidRPr="0042774D" w:rsidRDefault="005F084D" w:rsidP="00571682">
            <w:pPr>
              <w:jc w:val="both"/>
              <w:rPr>
                <w:rFonts w:ascii="KaiTi" w:eastAsia="KaiTi" w:hAnsi="KaiTi"/>
                <w:b/>
                <w:bCs/>
                <w:i/>
                <w:iCs/>
                <w:sz w:val="16"/>
                <w:szCs w:val="16"/>
              </w:rPr>
            </w:pPr>
            <w:r w:rsidRPr="0042774D">
              <w:rPr>
                <w:rFonts w:ascii="KaiTi" w:eastAsia="KaiTi" w:hAnsi="KaiTi" w:hint="eastAsia"/>
                <w:b/>
                <w:bCs/>
                <w:i/>
                <w:iCs/>
                <w:sz w:val="16"/>
                <w:szCs w:val="16"/>
              </w:rPr>
              <w:t>支持的功能：</w:t>
            </w:r>
          </w:p>
          <w:p w:rsidR="003C2487" w:rsidRPr="0042774D" w:rsidRDefault="005F084D" w:rsidP="00571682">
            <w:pPr>
              <w:numPr>
                <w:ilvl w:val="0"/>
                <w:numId w:val="6"/>
              </w:numPr>
              <w:jc w:val="both"/>
              <w:rPr>
                <w:rFonts w:ascii="SimSun"/>
                <w:b/>
                <w:bCs/>
                <w:i/>
                <w:iCs/>
                <w:sz w:val="16"/>
                <w:szCs w:val="16"/>
              </w:rPr>
            </w:pPr>
            <w:r w:rsidRPr="0042774D">
              <w:rPr>
                <w:rFonts w:ascii="SimSun" w:hAnsiTheme="minorEastAsia" w:hint="eastAsia"/>
                <w:sz w:val="16"/>
                <w:szCs w:val="16"/>
              </w:rPr>
              <w:t>工作人员在线获取重要的个人和薪资信息。</w:t>
            </w:r>
          </w:p>
          <w:p w:rsidR="005F084D" w:rsidRPr="0042774D" w:rsidRDefault="00527083" w:rsidP="00571682">
            <w:pPr>
              <w:spacing w:beforeLines="50" w:before="120"/>
              <w:jc w:val="both"/>
              <w:rPr>
                <w:rFonts w:ascii="SimSun" w:hAnsiTheme="minorEastAsia"/>
                <w:bCs/>
                <w:iCs/>
                <w:sz w:val="16"/>
                <w:szCs w:val="16"/>
              </w:rPr>
            </w:pPr>
            <w:r w:rsidRPr="0042774D">
              <w:rPr>
                <w:rFonts w:ascii="KaiTi" w:eastAsia="KaiTi" w:hAnsi="KaiTi" w:hint="eastAsia"/>
                <w:b/>
                <w:bCs/>
                <w:i/>
                <w:iCs/>
                <w:sz w:val="16"/>
                <w:szCs w:val="16"/>
              </w:rPr>
              <w:t>系统访问</w:t>
            </w:r>
            <w:r w:rsidR="005F084D" w:rsidRPr="0042774D">
              <w:rPr>
                <w:rFonts w:ascii="KaiTi" w:eastAsia="KaiTi" w:hAnsi="KaiTi" w:hint="eastAsia"/>
                <w:b/>
                <w:bCs/>
                <w:i/>
                <w:iCs/>
                <w:sz w:val="16"/>
                <w:szCs w:val="16"/>
              </w:rPr>
              <w:t>权限</w:t>
            </w:r>
            <w:r w:rsidR="005F084D" w:rsidRPr="0042774D">
              <w:rPr>
                <w:rFonts w:ascii="SimSun" w:hAnsiTheme="minorEastAsia" w:hint="eastAsia"/>
                <w:b/>
                <w:bCs/>
                <w:i/>
                <w:iCs/>
                <w:sz w:val="16"/>
                <w:szCs w:val="16"/>
              </w:rPr>
              <w:t>：</w:t>
            </w:r>
            <w:r w:rsidR="005F084D" w:rsidRPr="0042774D">
              <w:rPr>
                <w:rFonts w:ascii="SimSun" w:hAnsiTheme="minorEastAsia" w:hint="eastAsia"/>
                <w:bCs/>
                <w:iCs/>
                <w:sz w:val="16"/>
                <w:szCs w:val="16"/>
              </w:rPr>
              <w:t>所有工作人员</w:t>
            </w:r>
          </w:p>
          <w:p w:rsidR="005F084D" w:rsidRPr="0042774D" w:rsidRDefault="005F084D" w:rsidP="00571682">
            <w:pPr>
              <w:jc w:val="both"/>
              <w:rPr>
                <w:rFonts w:ascii="SimSun"/>
                <w:b/>
                <w:bCs/>
                <w:i/>
                <w:iCs/>
                <w:sz w:val="16"/>
                <w:szCs w:val="16"/>
              </w:rPr>
            </w:pPr>
            <w:r w:rsidRPr="0042774D">
              <w:rPr>
                <w:rFonts w:ascii="KaiTi" w:eastAsia="KaiTi" w:hAnsi="KaiTi" w:hint="eastAsia"/>
                <w:b/>
                <w:bCs/>
                <w:i/>
                <w:iCs/>
                <w:sz w:val="16"/>
                <w:szCs w:val="16"/>
              </w:rPr>
              <w:t>技  术：</w:t>
            </w:r>
            <w:r w:rsidRPr="0042774D">
              <w:rPr>
                <w:rFonts w:ascii="SimSun"/>
                <w:iCs/>
                <w:sz w:val="16"/>
                <w:szCs w:val="16"/>
                <w:lang w:eastAsia="en-US"/>
              </w:rPr>
              <w:t>(PeopleSoft)</w:t>
            </w:r>
          </w:p>
        </w:tc>
        <w:tc>
          <w:tcPr>
            <w:tcW w:w="1280" w:type="pct"/>
            <w:tcBorders>
              <w:bottom w:val="single" w:sz="4" w:space="0" w:color="auto"/>
            </w:tcBorders>
          </w:tcPr>
          <w:p w:rsidR="00ED0DC5" w:rsidRPr="0042774D" w:rsidRDefault="00BF3190" w:rsidP="00571682">
            <w:pPr>
              <w:jc w:val="both"/>
              <w:rPr>
                <w:rFonts w:ascii="SimHei" w:eastAsia="SimHei" w:hAnsi="SimHei"/>
                <w:bCs/>
                <w:sz w:val="16"/>
                <w:szCs w:val="16"/>
                <w:u w:val="single"/>
              </w:rPr>
            </w:pPr>
            <w:r w:rsidRPr="0042774D">
              <w:rPr>
                <w:rFonts w:ascii="SimHei" w:eastAsia="SimHei" w:hAnsi="SimHei" w:hint="eastAsia"/>
                <w:bCs/>
                <w:sz w:val="16"/>
                <w:szCs w:val="16"/>
                <w:u w:val="single"/>
              </w:rPr>
              <w:t>自助服务</w:t>
            </w:r>
          </w:p>
          <w:p w:rsidR="00ED0DC5" w:rsidRPr="0042774D" w:rsidRDefault="00D745D5" w:rsidP="00571682">
            <w:pPr>
              <w:spacing w:beforeLines="50" w:before="120" w:afterLines="50" w:after="120"/>
              <w:jc w:val="both"/>
              <w:rPr>
                <w:rFonts w:ascii="KaiTi" w:eastAsia="KaiTi" w:hAnsi="KaiTi"/>
                <w:b/>
                <w:bCs/>
                <w:i/>
                <w:iCs/>
                <w:sz w:val="16"/>
                <w:szCs w:val="16"/>
              </w:rPr>
            </w:pPr>
            <w:r w:rsidRPr="0042774D">
              <w:rPr>
                <w:rFonts w:ascii="KaiTi" w:eastAsia="KaiTi" w:hAnsi="KaiTi" w:hint="eastAsia"/>
                <w:b/>
                <w:bCs/>
                <w:i/>
                <w:iCs/>
                <w:sz w:val="16"/>
                <w:szCs w:val="16"/>
              </w:rPr>
              <w:t>支持的功能：</w:t>
            </w:r>
          </w:p>
          <w:p w:rsidR="00625B43" w:rsidRPr="0042774D" w:rsidRDefault="00625B43" w:rsidP="00571682">
            <w:pPr>
              <w:numPr>
                <w:ilvl w:val="0"/>
                <w:numId w:val="6"/>
              </w:numPr>
              <w:jc w:val="both"/>
              <w:rPr>
                <w:rFonts w:ascii="SimSun"/>
                <w:sz w:val="16"/>
                <w:szCs w:val="16"/>
              </w:rPr>
            </w:pPr>
            <w:r w:rsidRPr="0042774D">
              <w:rPr>
                <w:rFonts w:ascii="SimSun" w:hint="eastAsia"/>
                <w:sz w:val="16"/>
                <w:szCs w:val="16"/>
              </w:rPr>
              <w:t>请求和批准休假和缺勤的新业务；</w:t>
            </w:r>
          </w:p>
          <w:p w:rsidR="00ED0DC5" w:rsidRPr="0042774D" w:rsidRDefault="00625B43" w:rsidP="00571682">
            <w:pPr>
              <w:numPr>
                <w:ilvl w:val="0"/>
                <w:numId w:val="6"/>
              </w:numPr>
              <w:jc w:val="both"/>
              <w:rPr>
                <w:rFonts w:ascii="SimSun"/>
                <w:sz w:val="16"/>
                <w:szCs w:val="16"/>
              </w:rPr>
            </w:pPr>
            <w:r w:rsidRPr="0042774D">
              <w:rPr>
                <w:rFonts w:ascii="SimSun" w:hAnsiTheme="minorEastAsia" w:hint="eastAsia"/>
                <w:sz w:val="16"/>
                <w:szCs w:val="16"/>
              </w:rPr>
              <w:t>工作人员申请特定福利的新业务</w:t>
            </w:r>
            <w:r w:rsidR="00C3295A" w:rsidRPr="0042774D">
              <w:rPr>
                <w:rFonts w:ascii="SimSun" w:hAnsiTheme="minorEastAsia" w:hint="eastAsia"/>
                <w:sz w:val="16"/>
                <w:szCs w:val="16"/>
              </w:rPr>
              <w:t>；</w:t>
            </w:r>
          </w:p>
          <w:p w:rsidR="00ED0DC5" w:rsidRPr="0042774D" w:rsidRDefault="00625B43" w:rsidP="00571682">
            <w:pPr>
              <w:numPr>
                <w:ilvl w:val="0"/>
                <w:numId w:val="6"/>
              </w:numPr>
              <w:jc w:val="both"/>
              <w:rPr>
                <w:rFonts w:ascii="SimSun"/>
                <w:sz w:val="16"/>
                <w:szCs w:val="16"/>
              </w:rPr>
            </w:pPr>
            <w:r w:rsidRPr="0042774D">
              <w:rPr>
                <w:rFonts w:ascii="SimSun" w:hAnsiTheme="minorEastAsia" w:hint="eastAsia"/>
                <w:sz w:val="16"/>
                <w:szCs w:val="16"/>
              </w:rPr>
              <w:t>管理人员管理工作说明的新工具</w:t>
            </w:r>
            <w:r w:rsidR="00DD0FD7" w:rsidRPr="0042774D">
              <w:rPr>
                <w:rFonts w:ascii="SimSun" w:hAnsiTheme="minorEastAsia" w:hint="eastAsia"/>
                <w:sz w:val="16"/>
                <w:szCs w:val="16"/>
              </w:rPr>
              <w:t>。</w:t>
            </w:r>
          </w:p>
          <w:p w:rsidR="00625B43" w:rsidRPr="0042774D" w:rsidRDefault="00527083" w:rsidP="00571682">
            <w:pPr>
              <w:spacing w:beforeLines="50" w:before="120"/>
              <w:jc w:val="both"/>
              <w:rPr>
                <w:rFonts w:ascii="SimSun" w:hAnsiTheme="minorEastAsia"/>
                <w:bCs/>
                <w:iCs/>
                <w:sz w:val="16"/>
                <w:szCs w:val="16"/>
              </w:rPr>
            </w:pPr>
            <w:r w:rsidRPr="0042774D">
              <w:rPr>
                <w:rFonts w:ascii="KaiTi" w:eastAsia="KaiTi" w:hAnsi="KaiTi" w:hint="eastAsia"/>
                <w:b/>
                <w:bCs/>
                <w:i/>
                <w:iCs/>
                <w:sz w:val="16"/>
                <w:szCs w:val="16"/>
              </w:rPr>
              <w:t>系统访问</w:t>
            </w:r>
            <w:r w:rsidR="00625B43" w:rsidRPr="0042774D">
              <w:rPr>
                <w:rFonts w:ascii="KaiTi" w:eastAsia="KaiTi" w:hAnsi="KaiTi" w:hint="eastAsia"/>
                <w:b/>
                <w:bCs/>
                <w:i/>
                <w:iCs/>
                <w:sz w:val="16"/>
                <w:szCs w:val="16"/>
              </w:rPr>
              <w:t>权限</w:t>
            </w:r>
            <w:r w:rsidR="00625B43" w:rsidRPr="0042774D">
              <w:rPr>
                <w:rFonts w:ascii="SimSun" w:hAnsiTheme="minorEastAsia" w:hint="eastAsia"/>
                <w:b/>
                <w:bCs/>
                <w:i/>
                <w:iCs/>
                <w:sz w:val="16"/>
                <w:szCs w:val="16"/>
              </w:rPr>
              <w:t>：</w:t>
            </w:r>
            <w:r w:rsidR="00625B43" w:rsidRPr="0042774D">
              <w:rPr>
                <w:rFonts w:ascii="SimSun" w:hAnsiTheme="minorEastAsia" w:hint="eastAsia"/>
                <w:bCs/>
                <w:iCs/>
                <w:sz w:val="16"/>
                <w:szCs w:val="16"/>
              </w:rPr>
              <w:t>所有工作人员</w:t>
            </w:r>
          </w:p>
          <w:p w:rsidR="00625B43" w:rsidRPr="0042774D" w:rsidRDefault="00625B43" w:rsidP="00571682">
            <w:pPr>
              <w:spacing w:afterLines="50" w:after="120"/>
              <w:jc w:val="both"/>
              <w:rPr>
                <w:rFonts w:ascii="SimSun"/>
                <w:iCs/>
                <w:sz w:val="16"/>
                <w:szCs w:val="16"/>
              </w:rPr>
            </w:pPr>
            <w:r w:rsidRPr="0042774D">
              <w:rPr>
                <w:rFonts w:ascii="KaiTi" w:eastAsia="KaiTi" w:hAnsi="KaiTi" w:hint="eastAsia"/>
                <w:b/>
                <w:bCs/>
                <w:i/>
                <w:iCs/>
                <w:sz w:val="16"/>
                <w:szCs w:val="16"/>
              </w:rPr>
              <w:t>技  术：</w:t>
            </w:r>
            <w:r w:rsidRPr="0042774D">
              <w:rPr>
                <w:rFonts w:ascii="SimSun"/>
                <w:iCs/>
                <w:sz w:val="16"/>
                <w:szCs w:val="16"/>
                <w:lang w:eastAsia="en-US"/>
              </w:rPr>
              <w:t>(PeopleSoft)</w:t>
            </w:r>
          </w:p>
          <w:p w:rsidR="00625B43" w:rsidRPr="0042774D" w:rsidRDefault="00625B43" w:rsidP="00571682">
            <w:pPr>
              <w:jc w:val="both"/>
              <w:rPr>
                <w:rFonts w:ascii="SimHei" w:eastAsia="SimHei" w:hAnsi="SimHei"/>
                <w:bCs/>
                <w:sz w:val="16"/>
                <w:szCs w:val="16"/>
                <w:u w:val="single"/>
              </w:rPr>
            </w:pPr>
            <w:r w:rsidRPr="0042774D">
              <w:rPr>
                <w:rFonts w:ascii="SimHei" w:eastAsia="SimHei" w:hAnsi="SimHei" w:hint="eastAsia"/>
                <w:bCs/>
                <w:sz w:val="16"/>
                <w:szCs w:val="16"/>
                <w:u w:val="single"/>
              </w:rPr>
              <w:t>征  聘</w:t>
            </w:r>
          </w:p>
          <w:p w:rsidR="00625B43" w:rsidRPr="0042774D" w:rsidRDefault="00625B43" w:rsidP="00571682">
            <w:pPr>
              <w:spacing w:beforeLines="50" w:before="120" w:afterLines="50" w:after="120"/>
              <w:jc w:val="both"/>
              <w:rPr>
                <w:rFonts w:ascii="SimSun"/>
                <w:b/>
                <w:bCs/>
                <w:i/>
                <w:iCs/>
                <w:sz w:val="16"/>
                <w:szCs w:val="16"/>
                <w:lang w:eastAsia="en-US"/>
              </w:rPr>
            </w:pPr>
            <w:r w:rsidRPr="0042774D">
              <w:rPr>
                <w:rFonts w:ascii="SimSun" w:hAnsiTheme="minorEastAsia" w:hint="eastAsia"/>
                <w:b/>
                <w:bCs/>
                <w:i/>
                <w:iCs/>
                <w:sz w:val="16"/>
                <w:szCs w:val="16"/>
              </w:rPr>
              <w:t>支</w:t>
            </w:r>
            <w:r w:rsidRPr="0042774D">
              <w:rPr>
                <w:rFonts w:ascii="KaiTi" w:eastAsia="KaiTi" w:hAnsi="KaiTi" w:hint="eastAsia"/>
                <w:b/>
                <w:bCs/>
                <w:i/>
                <w:iCs/>
                <w:sz w:val="16"/>
                <w:szCs w:val="16"/>
              </w:rPr>
              <w:t>持的功能：</w:t>
            </w:r>
          </w:p>
          <w:p w:rsidR="00625B43" w:rsidRPr="0042774D" w:rsidRDefault="00625B43" w:rsidP="00571682">
            <w:pPr>
              <w:numPr>
                <w:ilvl w:val="0"/>
                <w:numId w:val="6"/>
              </w:numPr>
              <w:jc w:val="both"/>
              <w:rPr>
                <w:rFonts w:ascii="SimSun"/>
                <w:sz w:val="16"/>
                <w:szCs w:val="16"/>
              </w:rPr>
            </w:pPr>
            <w:r w:rsidRPr="0042774D">
              <w:rPr>
                <w:rFonts w:ascii="SimSun" w:hAnsiTheme="minorEastAsia" w:hint="eastAsia"/>
                <w:sz w:val="16"/>
                <w:szCs w:val="16"/>
              </w:rPr>
              <w:t>在线征聘内外部申请人；</w:t>
            </w:r>
          </w:p>
          <w:p w:rsidR="00625B43" w:rsidRPr="0042774D" w:rsidRDefault="00625B43" w:rsidP="00571682">
            <w:pPr>
              <w:numPr>
                <w:ilvl w:val="0"/>
                <w:numId w:val="6"/>
              </w:numPr>
              <w:jc w:val="both"/>
              <w:rPr>
                <w:rFonts w:ascii="SimSun"/>
                <w:sz w:val="16"/>
                <w:szCs w:val="16"/>
              </w:rPr>
            </w:pPr>
            <w:r w:rsidRPr="0042774D">
              <w:rPr>
                <w:rFonts w:ascii="SimSun" w:hAnsiTheme="minorEastAsia" w:hint="eastAsia"/>
                <w:sz w:val="16"/>
                <w:szCs w:val="16"/>
              </w:rPr>
              <w:t>编拟和发布职位空缺和服务机会；</w:t>
            </w:r>
          </w:p>
          <w:p w:rsidR="00625B43" w:rsidRPr="0042774D" w:rsidRDefault="00625B43" w:rsidP="00571682">
            <w:pPr>
              <w:numPr>
                <w:ilvl w:val="0"/>
                <w:numId w:val="6"/>
              </w:numPr>
              <w:jc w:val="both"/>
              <w:rPr>
                <w:rFonts w:ascii="SimSun"/>
                <w:sz w:val="16"/>
                <w:szCs w:val="16"/>
                <w:lang w:eastAsia="en-US"/>
              </w:rPr>
            </w:pPr>
            <w:r w:rsidRPr="0042774D">
              <w:rPr>
                <w:rFonts w:ascii="SimSun" w:hAnsiTheme="minorEastAsia" w:hint="eastAsia"/>
                <w:sz w:val="16"/>
                <w:szCs w:val="16"/>
              </w:rPr>
              <w:t>评价和遴选申请人；</w:t>
            </w:r>
          </w:p>
          <w:p w:rsidR="00625B43" w:rsidRPr="0042774D" w:rsidRDefault="00625B43" w:rsidP="00571682">
            <w:pPr>
              <w:numPr>
                <w:ilvl w:val="0"/>
                <w:numId w:val="6"/>
              </w:numPr>
              <w:jc w:val="both"/>
              <w:rPr>
                <w:rFonts w:ascii="SimSun"/>
                <w:sz w:val="16"/>
                <w:szCs w:val="16"/>
              </w:rPr>
            </w:pPr>
            <w:r w:rsidRPr="0042774D">
              <w:rPr>
                <w:rFonts w:ascii="SimSun" w:hAnsiTheme="minorEastAsia" w:hint="eastAsia"/>
                <w:sz w:val="16"/>
                <w:szCs w:val="16"/>
              </w:rPr>
              <w:t>分析征聘活动；</w:t>
            </w:r>
          </w:p>
          <w:p w:rsidR="00625B43" w:rsidRPr="0042774D" w:rsidRDefault="00625B43" w:rsidP="00571682">
            <w:pPr>
              <w:numPr>
                <w:ilvl w:val="0"/>
                <w:numId w:val="6"/>
              </w:numPr>
              <w:jc w:val="both"/>
              <w:rPr>
                <w:rFonts w:ascii="SimSun"/>
                <w:sz w:val="16"/>
                <w:szCs w:val="16"/>
              </w:rPr>
            </w:pPr>
            <w:r w:rsidRPr="0042774D">
              <w:rPr>
                <w:rFonts w:ascii="SimSun" w:hint="eastAsia"/>
                <w:sz w:val="16"/>
                <w:szCs w:val="16"/>
              </w:rPr>
              <w:t>追踪能力和个人简历。</w:t>
            </w:r>
          </w:p>
          <w:p w:rsidR="00625B43" w:rsidRPr="0042774D" w:rsidRDefault="00527083" w:rsidP="00571682">
            <w:pPr>
              <w:spacing w:beforeLines="50" w:before="120"/>
              <w:jc w:val="both"/>
              <w:rPr>
                <w:rFonts w:ascii="SimSun" w:hAnsiTheme="minorEastAsia"/>
                <w:bCs/>
                <w:iCs/>
                <w:sz w:val="16"/>
                <w:szCs w:val="16"/>
              </w:rPr>
            </w:pPr>
            <w:r w:rsidRPr="0042774D">
              <w:rPr>
                <w:rFonts w:ascii="KaiTi" w:eastAsia="KaiTi" w:hAnsi="KaiTi" w:hint="eastAsia"/>
                <w:b/>
                <w:bCs/>
                <w:i/>
                <w:iCs/>
                <w:sz w:val="16"/>
                <w:szCs w:val="16"/>
              </w:rPr>
              <w:t>系统访问</w:t>
            </w:r>
            <w:r w:rsidR="00625B43" w:rsidRPr="0042774D">
              <w:rPr>
                <w:rFonts w:ascii="KaiTi" w:eastAsia="KaiTi" w:hAnsi="KaiTi" w:hint="eastAsia"/>
                <w:b/>
                <w:bCs/>
                <w:i/>
                <w:iCs/>
                <w:sz w:val="16"/>
                <w:szCs w:val="16"/>
              </w:rPr>
              <w:t>权限</w:t>
            </w:r>
            <w:r w:rsidR="00625B43" w:rsidRPr="0042774D">
              <w:rPr>
                <w:rFonts w:ascii="SimSun" w:hAnsiTheme="minorEastAsia" w:hint="eastAsia"/>
                <w:b/>
                <w:bCs/>
                <w:i/>
                <w:iCs/>
                <w:sz w:val="16"/>
                <w:szCs w:val="16"/>
              </w:rPr>
              <w:t>：</w:t>
            </w:r>
            <w:r w:rsidR="00625B43" w:rsidRPr="0042774D">
              <w:rPr>
                <w:rFonts w:ascii="SimSun" w:hAnsiTheme="minorEastAsia" w:hint="eastAsia"/>
                <w:bCs/>
                <w:iCs/>
                <w:sz w:val="16"/>
                <w:szCs w:val="16"/>
              </w:rPr>
              <w:t>所有工作人员</w:t>
            </w:r>
            <w:r w:rsidR="00772DDA" w:rsidRPr="0042774D">
              <w:rPr>
                <w:rFonts w:ascii="SimSun" w:hAnsiTheme="minorEastAsia" w:hint="eastAsia"/>
                <w:bCs/>
                <w:iCs/>
                <w:sz w:val="16"/>
                <w:szCs w:val="16"/>
              </w:rPr>
              <w:t>、内外部候选人</w:t>
            </w:r>
          </w:p>
          <w:p w:rsidR="00625B43" w:rsidRPr="0042774D" w:rsidRDefault="00625B43" w:rsidP="00571682">
            <w:pPr>
              <w:spacing w:afterLines="50" w:after="120"/>
              <w:jc w:val="both"/>
              <w:rPr>
                <w:rFonts w:ascii="SimSun"/>
                <w:sz w:val="16"/>
                <w:szCs w:val="16"/>
              </w:rPr>
            </w:pPr>
            <w:r w:rsidRPr="0042774D">
              <w:rPr>
                <w:rFonts w:ascii="KaiTi" w:eastAsia="KaiTi" w:hAnsi="KaiTi" w:hint="eastAsia"/>
                <w:b/>
                <w:bCs/>
                <w:i/>
                <w:iCs/>
                <w:sz w:val="16"/>
                <w:szCs w:val="16"/>
              </w:rPr>
              <w:t>技  术：</w:t>
            </w:r>
            <w:r w:rsidRPr="0042774D">
              <w:rPr>
                <w:rFonts w:ascii="SimSun"/>
                <w:iCs/>
                <w:sz w:val="16"/>
                <w:szCs w:val="16"/>
              </w:rPr>
              <w:t>(</w:t>
            </w:r>
            <w:proofErr w:type="spellStart"/>
            <w:r w:rsidR="00772DDA" w:rsidRPr="0042774D">
              <w:rPr>
                <w:rFonts w:ascii="SimSun" w:hint="eastAsia"/>
                <w:iCs/>
                <w:sz w:val="16"/>
                <w:szCs w:val="16"/>
              </w:rPr>
              <w:t>Taleo</w:t>
            </w:r>
            <w:proofErr w:type="spellEnd"/>
            <w:r w:rsidRPr="0042774D">
              <w:rPr>
                <w:rFonts w:ascii="SimSun"/>
                <w:iCs/>
                <w:sz w:val="16"/>
                <w:szCs w:val="16"/>
                <w:lang w:eastAsia="en-US"/>
              </w:rPr>
              <w:t>)</w:t>
            </w:r>
          </w:p>
        </w:tc>
        <w:tc>
          <w:tcPr>
            <w:tcW w:w="1251" w:type="pct"/>
            <w:tcBorders>
              <w:bottom w:val="single" w:sz="4" w:space="0" w:color="auto"/>
            </w:tcBorders>
          </w:tcPr>
          <w:p w:rsidR="00772DDA" w:rsidRPr="0042774D" w:rsidRDefault="00772DDA" w:rsidP="00571682">
            <w:pPr>
              <w:jc w:val="both"/>
              <w:rPr>
                <w:rFonts w:ascii="SimHei" w:eastAsia="SimHei" w:hAnsi="SimHei"/>
                <w:bCs/>
                <w:sz w:val="16"/>
                <w:szCs w:val="16"/>
                <w:u w:val="single"/>
              </w:rPr>
            </w:pPr>
            <w:r w:rsidRPr="0042774D">
              <w:rPr>
                <w:rFonts w:ascii="SimHei" w:eastAsia="SimHei" w:hAnsi="SimHei" w:hint="eastAsia"/>
                <w:bCs/>
                <w:sz w:val="16"/>
                <w:szCs w:val="16"/>
                <w:u w:val="single"/>
              </w:rPr>
              <w:t>学习管理</w:t>
            </w:r>
          </w:p>
          <w:p w:rsidR="00772DDA" w:rsidRPr="0042774D" w:rsidRDefault="00772DDA" w:rsidP="00571682">
            <w:pPr>
              <w:spacing w:beforeLines="50" w:before="120" w:afterLines="50" w:after="120"/>
              <w:jc w:val="both"/>
              <w:rPr>
                <w:rFonts w:ascii="KaiTi" w:eastAsia="KaiTi" w:hAnsi="KaiTi"/>
                <w:b/>
                <w:bCs/>
                <w:i/>
                <w:iCs/>
                <w:sz w:val="16"/>
                <w:szCs w:val="16"/>
              </w:rPr>
            </w:pPr>
            <w:r w:rsidRPr="0042774D">
              <w:rPr>
                <w:rFonts w:ascii="KaiTi" w:eastAsia="KaiTi" w:hAnsi="KaiTi" w:hint="eastAsia"/>
                <w:b/>
                <w:bCs/>
                <w:i/>
                <w:iCs/>
                <w:sz w:val="16"/>
                <w:szCs w:val="16"/>
              </w:rPr>
              <w:t>支持的功能：</w:t>
            </w:r>
          </w:p>
          <w:p w:rsidR="00772DDA" w:rsidRPr="0042774D" w:rsidRDefault="00772DDA" w:rsidP="00571682">
            <w:pPr>
              <w:numPr>
                <w:ilvl w:val="0"/>
                <w:numId w:val="6"/>
              </w:numPr>
              <w:jc w:val="both"/>
              <w:rPr>
                <w:rFonts w:ascii="SimSun"/>
                <w:sz w:val="16"/>
                <w:szCs w:val="16"/>
              </w:rPr>
            </w:pPr>
            <w:r w:rsidRPr="0042774D">
              <w:rPr>
                <w:rFonts w:ascii="SimSun" w:hAnsiTheme="minorEastAsia" w:hint="eastAsia"/>
                <w:sz w:val="16"/>
                <w:szCs w:val="16"/>
              </w:rPr>
              <w:t>与其它的</w:t>
            </w:r>
            <w:r w:rsidRPr="0042774D">
              <w:rPr>
                <w:rFonts w:ascii="SimSun"/>
                <w:sz w:val="16"/>
                <w:szCs w:val="16"/>
              </w:rPr>
              <w:t>HR</w:t>
            </w:r>
            <w:r w:rsidRPr="0042774D">
              <w:rPr>
                <w:rFonts w:ascii="SimSun" w:hAnsiTheme="minorEastAsia" w:hint="eastAsia"/>
                <w:sz w:val="16"/>
                <w:szCs w:val="16"/>
              </w:rPr>
              <w:t>系统一体化；</w:t>
            </w:r>
          </w:p>
          <w:p w:rsidR="00772DDA" w:rsidRPr="0042774D" w:rsidRDefault="00772DDA" w:rsidP="00571682">
            <w:pPr>
              <w:numPr>
                <w:ilvl w:val="0"/>
                <w:numId w:val="6"/>
              </w:numPr>
              <w:jc w:val="both"/>
              <w:rPr>
                <w:rFonts w:ascii="SimSun"/>
                <w:sz w:val="16"/>
                <w:szCs w:val="16"/>
              </w:rPr>
            </w:pPr>
            <w:r w:rsidRPr="0042774D">
              <w:rPr>
                <w:rFonts w:ascii="SimSun" w:hAnsiTheme="minorEastAsia" w:hint="eastAsia"/>
                <w:sz w:val="16"/>
                <w:szCs w:val="16"/>
              </w:rPr>
              <w:t>捕捉培训机会</w:t>
            </w:r>
            <w:r w:rsidRPr="0042774D">
              <w:rPr>
                <w:rFonts w:ascii="SimSun"/>
                <w:sz w:val="16"/>
                <w:szCs w:val="16"/>
              </w:rPr>
              <w:t>(</w:t>
            </w:r>
            <w:proofErr w:type="gramStart"/>
            <w:r w:rsidRPr="0042774D">
              <w:rPr>
                <w:rFonts w:ascii="SimSun" w:hAnsiTheme="minorEastAsia" w:hint="eastAsia"/>
                <w:sz w:val="16"/>
                <w:szCs w:val="16"/>
              </w:rPr>
              <w:t>基于效绩评价</w:t>
            </w:r>
            <w:proofErr w:type="gramEnd"/>
            <w:r w:rsidRPr="0042774D">
              <w:rPr>
                <w:rFonts w:ascii="SimSun"/>
                <w:sz w:val="16"/>
                <w:szCs w:val="16"/>
              </w:rPr>
              <w:t>)</w:t>
            </w:r>
            <w:r w:rsidRPr="0042774D">
              <w:rPr>
                <w:rFonts w:ascii="SimSun" w:hAnsiTheme="minorEastAsia" w:hint="eastAsia"/>
                <w:sz w:val="16"/>
                <w:szCs w:val="16"/>
              </w:rPr>
              <w:t>；</w:t>
            </w:r>
          </w:p>
          <w:p w:rsidR="00772DDA" w:rsidRPr="0042774D" w:rsidRDefault="00772DDA" w:rsidP="00571682">
            <w:pPr>
              <w:numPr>
                <w:ilvl w:val="0"/>
                <w:numId w:val="6"/>
              </w:numPr>
              <w:jc w:val="both"/>
              <w:rPr>
                <w:rFonts w:ascii="SimSun"/>
                <w:sz w:val="16"/>
                <w:szCs w:val="16"/>
                <w:lang w:eastAsia="en-US"/>
              </w:rPr>
            </w:pPr>
            <w:r w:rsidRPr="0042774D">
              <w:rPr>
                <w:rFonts w:ascii="SimSun" w:hAnsiTheme="minorEastAsia" w:hint="eastAsia"/>
                <w:sz w:val="16"/>
                <w:szCs w:val="16"/>
              </w:rPr>
              <w:t>管理规划的培训活动；</w:t>
            </w:r>
          </w:p>
          <w:p w:rsidR="00772DDA" w:rsidRPr="0042774D" w:rsidRDefault="00772DDA" w:rsidP="00571682">
            <w:pPr>
              <w:numPr>
                <w:ilvl w:val="0"/>
                <w:numId w:val="6"/>
              </w:numPr>
              <w:jc w:val="both"/>
              <w:rPr>
                <w:rFonts w:ascii="SimSun"/>
                <w:sz w:val="16"/>
                <w:szCs w:val="16"/>
                <w:lang w:eastAsia="en-US"/>
              </w:rPr>
            </w:pPr>
            <w:r w:rsidRPr="0042774D">
              <w:rPr>
                <w:rFonts w:ascii="SimSun" w:hAnsiTheme="minorEastAsia" w:hint="eastAsia"/>
                <w:sz w:val="16"/>
                <w:szCs w:val="16"/>
              </w:rPr>
              <w:t>记录培训结果；</w:t>
            </w:r>
          </w:p>
          <w:p w:rsidR="00772DDA" w:rsidRPr="0042774D" w:rsidRDefault="00772DDA" w:rsidP="00571682">
            <w:pPr>
              <w:numPr>
                <w:ilvl w:val="0"/>
                <w:numId w:val="6"/>
              </w:numPr>
              <w:jc w:val="both"/>
              <w:rPr>
                <w:rFonts w:ascii="SimSun"/>
                <w:sz w:val="16"/>
                <w:szCs w:val="16"/>
              </w:rPr>
            </w:pPr>
            <w:r w:rsidRPr="0042774D">
              <w:rPr>
                <w:rFonts w:ascii="SimSun" w:hAnsiTheme="minorEastAsia" w:hint="eastAsia"/>
                <w:sz w:val="16"/>
                <w:szCs w:val="16"/>
              </w:rPr>
              <w:t>监测和分析整个组织的工作人员培训需求。</w:t>
            </w:r>
          </w:p>
          <w:p w:rsidR="00772DDA" w:rsidRPr="0042774D" w:rsidRDefault="00527083" w:rsidP="00571682">
            <w:pPr>
              <w:spacing w:beforeLines="50" w:before="120"/>
              <w:jc w:val="both"/>
              <w:rPr>
                <w:rFonts w:ascii="SimSun" w:hAnsiTheme="minorEastAsia"/>
                <w:bCs/>
                <w:iCs/>
                <w:sz w:val="16"/>
                <w:szCs w:val="16"/>
              </w:rPr>
            </w:pPr>
            <w:r w:rsidRPr="0042774D">
              <w:rPr>
                <w:rFonts w:ascii="KaiTi" w:eastAsia="KaiTi" w:hAnsi="KaiTi" w:hint="eastAsia"/>
                <w:b/>
                <w:bCs/>
                <w:i/>
                <w:iCs/>
                <w:sz w:val="16"/>
                <w:szCs w:val="16"/>
              </w:rPr>
              <w:t>系统访问</w:t>
            </w:r>
            <w:r w:rsidR="00772DDA" w:rsidRPr="0042774D">
              <w:rPr>
                <w:rFonts w:ascii="KaiTi" w:eastAsia="KaiTi" w:hAnsi="KaiTi" w:hint="eastAsia"/>
                <w:b/>
                <w:bCs/>
                <w:i/>
                <w:iCs/>
                <w:sz w:val="16"/>
                <w:szCs w:val="16"/>
              </w:rPr>
              <w:t>权限</w:t>
            </w:r>
            <w:r w:rsidR="00772DDA" w:rsidRPr="0042774D">
              <w:rPr>
                <w:rFonts w:ascii="SimSun" w:hAnsiTheme="minorEastAsia" w:hint="eastAsia"/>
                <w:b/>
                <w:bCs/>
                <w:i/>
                <w:iCs/>
                <w:sz w:val="16"/>
                <w:szCs w:val="16"/>
              </w:rPr>
              <w:t>：</w:t>
            </w:r>
            <w:r w:rsidR="00772DDA" w:rsidRPr="0042774D">
              <w:rPr>
                <w:rFonts w:ascii="SimSun" w:hAnsiTheme="minorEastAsia" w:hint="eastAsia"/>
                <w:bCs/>
                <w:iCs/>
                <w:sz w:val="16"/>
                <w:szCs w:val="16"/>
              </w:rPr>
              <w:t>所有工作人员</w:t>
            </w:r>
          </w:p>
          <w:p w:rsidR="00772DDA" w:rsidRPr="0042774D" w:rsidRDefault="00772DDA" w:rsidP="00571682">
            <w:pPr>
              <w:spacing w:afterLines="50" w:after="120"/>
              <w:jc w:val="both"/>
              <w:rPr>
                <w:rFonts w:ascii="SimSun"/>
                <w:iCs/>
                <w:sz w:val="16"/>
                <w:szCs w:val="16"/>
              </w:rPr>
            </w:pPr>
            <w:r w:rsidRPr="0042774D">
              <w:rPr>
                <w:rFonts w:ascii="KaiTi" w:eastAsia="KaiTi" w:hAnsi="KaiTi" w:hint="eastAsia"/>
                <w:b/>
                <w:bCs/>
                <w:i/>
                <w:iCs/>
                <w:sz w:val="16"/>
                <w:szCs w:val="16"/>
              </w:rPr>
              <w:t>技  术：</w:t>
            </w:r>
            <w:r w:rsidRPr="0042774D">
              <w:rPr>
                <w:rFonts w:ascii="SimSun"/>
                <w:iCs/>
                <w:sz w:val="16"/>
                <w:szCs w:val="16"/>
              </w:rPr>
              <w:t>(</w:t>
            </w:r>
            <w:r w:rsidRPr="0042774D">
              <w:rPr>
                <w:rFonts w:ascii="SimSun" w:hint="eastAsia"/>
                <w:iCs/>
                <w:sz w:val="16"/>
                <w:szCs w:val="16"/>
              </w:rPr>
              <w:t>待选</w:t>
            </w:r>
            <w:r w:rsidRPr="0042774D">
              <w:rPr>
                <w:rFonts w:ascii="SimSun"/>
                <w:iCs/>
                <w:sz w:val="16"/>
                <w:szCs w:val="16"/>
              </w:rPr>
              <w:t>)</w:t>
            </w:r>
          </w:p>
          <w:p w:rsidR="004237FC" w:rsidRPr="0042774D" w:rsidRDefault="009D0094" w:rsidP="00571682">
            <w:pPr>
              <w:jc w:val="both"/>
              <w:rPr>
                <w:rFonts w:ascii="SimHei" w:eastAsia="SimHei" w:hAnsi="SimHei"/>
                <w:bCs/>
                <w:sz w:val="16"/>
                <w:szCs w:val="16"/>
                <w:u w:val="single"/>
              </w:rPr>
            </w:pPr>
            <w:r w:rsidRPr="0042774D">
              <w:rPr>
                <w:rFonts w:ascii="SimHei" w:eastAsia="SimHei" w:hAnsi="SimHei" w:hint="eastAsia"/>
                <w:bCs/>
                <w:sz w:val="16"/>
                <w:szCs w:val="16"/>
                <w:u w:val="single"/>
              </w:rPr>
              <w:t>法律案件管理</w:t>
            </w:r>
          </w:p>
          <w:p w:rsidR="004237FC" w:rsidRPr="0042774D" w:rsidRDefault="009D0094" w:rsidP="00571682">
            <w:pPr>
              <w:spacing w:beforeLines="50" w:before="120" w:afterLines="50" w:after="120"/>
              <w:jc w:val="both"/>
              <w:rPr>
                <w:rFonts w:ascii="KaiTi" w:eastAsia="KaiTi" w:hAnsi="KaiTi"/>
                <w:b/>
                <w:bCs/>
                <w:i/>
                <w:iCs/>
                <w:sz w:val="16"/>
                <w:szCs w:val="16"/>
              </w:rPr>
            </w:pPr>
            <w:r w:rsidRPr="0042774D">
              <w:rPr>
                <w:rFonts w:ascii="KaiTi" w:eastAsia="KaiTi" w:hAnsi="KaiTi" w:hint="eastAsia"/>
                <w:b/>
                <w:bCs/>
                <w:i/>
                <w:iCs/>
                <w:sz w:val="16"/>
                <w:szCs w:val="16"/>
              </w:rPr>
              <w:t>支持的功能：</w:t>
            </w:r>
          </w:p>
          <w:p w:rsidR="004237FC" w:rsidRPr="0042774D" w:rsidRDefault="00772DDA" w:rsidP="00571682">
            <w:pPr>
              <w:jc w:val="both"/>
              <w:rPr>
                <w:rFonts w:ascii="SimSun"/>
                <w:sz w:val="16"/>
                <w:szCs w:val="16"/>
              </w:rPr>
            </w:pPr>
            <w:r w:rsidRPr="0042774D">
              <w:rPr>
                <w:rFonts w:ascii="SimSun" w:hAnsiTheme="minorEastAsia" w:hint="eastAsia"/>
                <w:sz w:val="16"/>
                <w:szCs w:val="16"/>
              </w:rPr>
              <w:t>追踪</w:t>
            </w:r>
            <w:r w:rsidR="009D0094" w:rsidRPr="0042774D">
              <w:rPr>
                <w:rFonts w:ascii="SimSun" w:hAnsiTheme="minorEastAsia" w:hint="eastAsia"/>
                <w:sz w:val="16"/>
                <w:szCs w:val="16"/>
              </w:rPr>
              <w:t>工作人员法律案件</w:t>
            </w:r>
            <w:r w:rsidRPr="0042774D">
              <w:rPr>
                <w:rFonts w:ascii="SimSun" w:hAnsiTheme="minorEastAsia" w:hint="eastAsia"/>
                <w:sz w:val="16"/>
                <w:szCs w:val="16"/>
              </w:rPr>
              <w:t>和相关文件</w:t>
            </w:r>
            <w:r w:rsidR="009D0094" w:rsidRPr="0042774D">
              <w:rPr>
                <w:rFonts w:ascii="SimSun" w:hAnsiTheme="minorEastAsia" w:hint="eastAsia"/>
                <w:sz w:val="16"/>
                <w:szCs w:val="16"/>
              </w:rPr>
              <w:t>的生命周期；</w:t>
            </w:r>
          </w:p>
          <w:p w:rsidR="00772DDA" w:rsidRPr="0042774D" w:rsidRDefault="00527083" w:rsidP="00571682">
            <w:pPr>
              <w:spacing w:beforeLines="50" w:before="120"/>
              <w:jc w:val="both"/>
              <w:rPr>
                <w:rFonts w:ascii="SimSun" w:hAnsiTheme="minorEastAsia"/>
                <w:bCs/>
                <w:iCs/>
                <w:sz w:val="16"/>
                <w:szCs w:val="16"/>
              </w:rPr>
            </w:pPr>
            <w:r w:rsidRPr="0042774D">
              <w:rPr>
                <w:rFonts w:ascii="KaiTi" w:eastAsia="KaiTi" w:hAnsi="KaiTi" w:hint="eastAsia"/>
                <w:b/>
                <w:bCs/>
                <w:i/>
                <w:iCs/>
                <w:sz w:val="16"/>
                <w:szCs w:val="16"/>
              </w:rPr>
              <w:t>系统访问</w:t>
            </w:r>
            <w:r w:rsidR="00772DDA" w:rsidRPr="0042774D">
              <w:rPr>
                <w:rFonts w:ascii="KaiTi" w:eastAsia="KaiTi" w:hAnsi="KaiTi" w:hint="eastAsia"/>
                <w:b/>
                <w:bCs/>
                <w:i/>
                <w:iCs/>
                <w:sz w:val="16"/>
                <w:szCs w:val="16"/>
              </w:rPr>
              <w:t>权限</w:t>
            </w:r>
            <w:r w:rsidR="00772DDA" w:rsidRPr="0042774D">
              <w:rPr>
                <w:rFonts w:ascii="SimSun" w:hAnsiTheme="minorEastAsia" w:hint="eastAsia"/>
                <w:b/>
                <w:bCs/>
                <w:i/>
                <w:iCs/>
                <w:sz w:val="16"/>
                <w:szCs w:val="16"/>
              </w:rPr>
              <w:t>：</w:t>
            </w:r>
            <w:r w:rsidR="00772DDA" w:rsidRPr="0042774D">
              <w:rPr>
                <w:rFonts w:ascii="SimSun" w:hAnsiTheme="minorEastAsia" w:hint="eastAsia"/>
                <w:bCs/>
                <w:iCs/>
                <w:sz w:val="16"/>
                <w:szCs w:val="16"/>
              </w:rPr>
              <w:t>人力资源管理部政策和法律处</w:t>
            </w:r>
          </w:p>
          <w:p w:rsidR="00772DDA" w:rsidRPr="0042774D" w:rsidRDefault="00772DDA" w:rsidP="00571682">
            <w:pPr>
              <w:spacing w:afterLines="50" w:after="120"/>
              <w:jc w:val="both"/>
              <w:rPr>
                <w:rFonts w:ascii="SimSun"/>
                <w:sz w:val="16"/>
                <w:szCs w:val="16"/>
              </w:rPr>
            </w:pPr>
            <w:r w:rsidRPr="0042774D">
              <w:rPr>
                <w:rFonts w:ascii="KaiTi" w:eastAsia="KaiTi" w:hAnsi="KaiTi" w:hint="eastAsia"/>
                <w:b/>
                <w:bCs/>
                <w:i/>
                <w:iCs/>
                <w:sz w:val="16"/>
                <w:szCs w:val="16"/>
              </w:rPr>
              <w:t>技  术：</w:t>
            </w:r>
            <w:r w:rsidRPr="0042774D">
              <w:rPr>
                <w:rFonts w:ascii="SimSun"/>
                <w:iCs/>
                <w:sz w:val="16"/>
                <w:szCs w:val="16"/>
              </w:rPr>
              <w:t>(</w:t>
            </w:r>
            <w:r w:rsidRPr="0042774D">
              <w:rPr>
                <w:rFonts w:ascii="SimSun" w:hint="eastAsia"/>
                <w:iCs/>
                <w:sz w:val="16"/>
                <w:szCs w:val="16"/>
              </w:rPr>
              <w:t>待选</w:t>
            </w:r>
            <w:r w:rsidRPr="0042774D">
              <w:rPr>
                <w:rFonts w:ascii="SimSun"/>
                <w:iCs/>
                <w:sz w:val="16"/>
                <w:szCs w:val="16"/>
              </w:rPr>
              <w:t>)</w:t>
            </w:r>
          </w:p>
        </w:tc>
        <w:tc>
          <w:tcPr>
            <w:tcW w:w="1180" w:type="pct"/>
            <w:tcBorders>
              <w:bottom w:val="single" w:sz="4" w:space="0" w:color="auto"/>
            </w:tcBorders>
          </w:tcPr>
          <w:p w:rsidR="004237FC" w:rsidRPr="0042774D" w:rsidRDefault="00BF3190" w:rsidP="00571682">
            <w:pPr>
              <w:jc w:val="both"/>
              <w:rPr>
                <w:rFonts w:ascii="SimHei" w:eastAsia="SimHei" w:hAnsi="SimHei"/>
                <w:bCs/>
                <w:sz w:val="16"/>
                <w:szCs w:val="16"/>
                <w:u w:val="single"/>
              </w:rPr>
            </w:pPr>
            <w:r w:rsidRPr="0042774D">
              <w:rPr>
                <w:rFonts w:ascii="SimHei" w:eastAsia="SimHei" w:hAnsi="SimHei" w:hint="eastAsia"/>
                <w:bCs/>
                <w:sz w:val="16"/>
                <w:szCs w:val="16"/>
                <w:u w:val="single"/>
              </w:rPr>
              <w:t>工作人员效绩</w:t>
            </w:r>
          </w:p>
          <w:p w:rsidR="004237FC" w:rsidRPr="0042774D" w:rsidRDefault="00D745D5" w:rsidP="00571682">
            <w:pPr>
              <w:spacing w:beforeLines="50" w:before="120" w:afterLines="50" w:after="120"/>
              <w:jc w:val="both"/>
              <w:rPr>
                <w:rFonts w:ascii="KaiTi" w:eastAsia="KaiTi" w:hAnsi="KaiTi"/>
                <w:b/>
                <w:bCs/>
                <w:i/>
                <w:iCs/>
                <w:sz w:val="16"/>
                <w:szCs w:val="16"/>
              </w:rPr>
            </w:pPr>
            <w:r w:rsidRPr="0042774D">
              <w:rPr>
                <w:rFonts w:ascii="KaiTi" w:eastAsia="KaiTi" w:hAnsi="KaiTi" w:hint="eastAsia"/>
                <w:b/>
                <w:bCs/>
                <w:i/>
                <w:iCs/>
                <w:sz w:val="16"/>
                <w:szCs w:val="16"/>
              </w:rPr>
              <w:t>支持的功能：</w:t>
            </w:r>
          </w:p>
          <w:p w:rsidR="004237FC" w:rsidRPr="0042774D" w:rsidRDefault="00B35AB3" w:rsidP="00571682">
            <w:pPr>
              <w:numPr>
                <w:ilvl w:val="0"/>
                <w:numId w:val="6"/>
              </w:numPr>
              <w:jc w:val="both"/>
              <w:rPr>
                <w:rFonts w:ascii="SimSun"/>
                <w:sz w:val="16"/>
                <w:szCs w:val="16"/>
              </w:rPr>
            </w:pPr>
            <w:r w:rsidRPr="0042774D">
              <w:rPr>
                <w:rFonts w:ascii="SimSun" w:hAnsiTheme="minorEastAsia" w:hint="eastAsia"/>
                <w:sz w:val="16"/>
                <w:szCs w:val="16"/>
              </w:rPr>
              <w:t>管理工作人员</w:t>
            </w:r>
            <w:proofErr w:type="gramStart"/>
            <w:r w:rsidRPr="0042774D">
              <w:rPr>
                <w:rFonts w:ascii="SimSun" w:hAnsiTheme="minorEastAsia" w:hint="eastAsia"/>
                <w:sz w:val="16"/>
                <w:szCs w:val="16"/>
              </w:rPr>
              <w:t>全年效</w:t>
            </w:r>
            <w:proofErr w:type="gramEnd"/>
            <w:r w:rsidRPr="0042774D">
              <w:rPr>
                <w:rFonts w:ascii="SimSun" w:hAnsiTheme="minorEastAsia" w:hint="eastAsia"/>
                <w:sz w:val="16"/>
                <w:szCs w:val="16"/>
              </w:rPr>
              <w:t>绩；</w:t>
            </w:r>
          </w:p>
          <w:p w:rsidR="004237FC" w:rsidRPr="0042774D" w:rsidRDefault="005D5E64" w:rsidP="00571682">
            <w:pPr>
              <w:numPr>
                <w:ilvl w:val="0"/>
                <w:numId w:val="6"/>
              </w:numPr>
              <w:jc w:val="both"/>
              <w:rPr>
                <w:rFonts w:ascii="SimSun"/>
                <w:sz w:val="16"/>
                <w:szCs w:val="16"/>
                <w:lang w:eastAsia="en-US"/>
              </w:rPr>
            </w:pPr>
            <w:r w:rsidRPr="0042774D">
              <w:rPr>
                <w:rFonts w:ascii="SimSun" w:hAnsiTheme="minorEastAsia" w:hint="eastAsia"/>
                <w:sz w:val="16"/>
                <w:szCs w:val="16"/>
              </w:rPr>
              <w:t>追踪各人</w:t>
            </w:r>
            <w:r w:rsidR="00B35AB3" w:rsidRPr="0042774D">
              <w:rPr>
                <w:rFonts w:ascii="SimSun" w:hAnsiTheme="minorEastAsia" w:hint="eastAsia"/>
                <w:sz w:val="16"/>
                <w:szCs w:val="16"/>
              </w:rPr>
              <w:t>目标；</w:t>
            </w:r>
          </w:p>
          <w:p w:rsidR="004237FC" w:rsidRPr="0042774D" w:rsidRDefault="005D5E64" w:rsidP="00571682">
            <w:pPr>
              <w:numPr>
                <w:ilvl w:val="0"/>
                <w:numId w:val="6"/>
              </w:numPr>
              <w:jc w:val="both"/>
              <w:rPr>
                <w:rFonts w:ascii="SimSun"/>
                <w:sz w:val="16"/>
                <w:szCs w:val="16"/>
              </w:rPr>
            </w:pPr>
            <w:r w:rsidRPr="0042774D">
              <w:rPr>
                <w:rFonts w:ascii="SimSun" w:hAnsiTheme="minorEastAsia" w:hint="eastAsia"/>
                <w:sz w:val="16"/>
                <w:szCs w:val="16"/>
              </w:rPr>
              <w:t>支持</w:t>
            </w:r>
            <w:proofErr w:type="gramStart"/>
            <w:r w:rsidRPr="0042774D">
              <w:rPr>
                <w:rFonts w:ascii="SimSun" w:hAnsiTheme="minorEastAsia" w:hint="eastAsia"/>
                <w:sz w:val="16"/>
                <w:szCs w:val="16"/>
              </w:rPr>
              <w:t>先进</w:t>
            </w:r>
            <w:r w:rsidR="00B35AB3" w:rsidRPr="0042774D">
              <w:rPr>
                <w:rFonts w:ascii="SimSun" w:hAnsiTheme="minorEastAsia" w:hint="eastAsia"/>
                <w:sz w:val="16"/>
                <w:szCs w:val="16"/>
              </w:rPr>
              <w:t>效绩评价</w:t>
            </w:r>
            <w:proofErr w:type="gramEnd"/>
            <w:r w:rsidR="004237FC" w:rsidRPr="0042774D">
              <w:rPr>
                <w:rFonts w:ascii="SimSun"/>
                <w:sz w:val="16"/>
                <w:szCs w:val="16"/>
              </w:rPr>
              <w:t>(</w:t>
            </w:r>
            <w:r w:rsidR="00081E98" w:rsidRPr="0042774D">
              <w:rPr>
                <w:rFonts w:ascii="SimSun" w:hAnsiTheme="minorEastAsia" w:hint="eastAsia"/>
                <w:sz w:val="16"/>
                <w:szCs w:val="16"/>
              </w:rPr>
              <w:t>同行之间</w:t>
            </w:r>
            <w:r w:rsidR="000263B0" w:rsidRPr="0042774D">
              <w:rPr>
                <w:rFonts w:ascii="SimSun" w:hAnsiTheme="minorEastAsia" w:hint="eastAsia"/>
                <w:sz w:val="16"/>
                <w:szCs w:val="16"/>
              </w:rPr>
              <w:t>、</w:t>
            </w:r>
            <w:r w:rsidR="004237FC" w:rsidRPr="0042774D">
              <w:rPr>
                <w:rFonts w:ascii="SimSun"/>
                <w:sz w:val="16"/>
                <w:szCs w:val="16"/>
              </w:rPr>
              <w:t>360</w:t>
            </w:r>
            <w:r w:rsidR="00B35AB3" w:rsidRPr="0042774D">
              <w:rPr>
                <w:rFonts w:ascii="SimSun" w:hAnsiTheme="minorEastAsia" w:hint="eastAsia"/>
                <w:sz w:val="16"/>
                <w:szCs w:val="16"/>
              </w:rPr>
              <w:t>等</w:t>
            </w:r>
            <w:r w:rsidR="004237FC" w:rsidRPr="0042774D">
              <w:rPr>
                <w:rFonts w:ascii="SimSun"/>
                <w:sz w:val="16"/>
                <w:szCs w:val="16"/>
              </w:rPr>
              <w:t>)</w:t>
            </w:r>
            <w:r w:rsidRPr="0042774D">
              <w:rPr>
                <w:rFonts w:ascii="SimSun" w:hint="eastAsia"/>
                <w:sz w:val="16"/>
                <w:szCs w:val="16"/>
              </w:rPr>
              <w:t>的能力</w:t>
            </w:r>
            <w:r w:rsidR="00B35AB3" w:rsidRPr="0042774D">
              <w:rPr>
                <w:rFonts w:ascii="SimSun" w:hAnsiTheme="minorEastAsia" w:hint="eastAsia"/>
                <w:sz w:val="16"/>
                <w:szCs w:val="16"/>
              </w:rPr>
              <w:t>；</w:t>
            </w:r>
          </w:p>
          <w:p w:rsidR="004237FC" w:rsidRPr="0042774D" w:rsidRDefault="00B35AB3" w:rsidP="00571682">
            <w:pPr>
              <w:numPr>
                <w:ilvl w:val="0"/>
                <w:numId w:val="6"/>
              </w:numPr>
              <w:jc w:val="both"/>
              <w:rPr>
                <w:rFonts w:ascii="SimSun"/>
                <w:sz w:val="16"/>
                <w:szCs w:val="16"/>
                <w:lang w:eastAsia="en-US"/>
              </w:rPr>
            </w:pPr>
            <w:r w:rsidRPr="0042774D">
              <w:rPr>
                <w:rFonts w:ascii="SimSun" w:hAnsiTheme="minorEastAsia" w:hint="eastAsia"/>
                <w:sz w:val="16"/>
                <w:szCs w:val="16"/>
              </w:rPr>
              <w:t>记录</w:t>
            </w:r>
            <w:r w:rsidR="000263B0" w:rsidRPr="0042774D">
              <w:rPr>
                <w:rFonts w:ascii="SimSun" w:hAnsiTheme="minorEastAsia" w:hint="eastAsia"/>
                <w:sz w:val="16"/>
                <w:szCs w:val="16"/>
              </w:rPr>
              <w:t>效绩评级；</w:t>
            </w:r>
          </w:p>
          <w:p w:rsidR="0093276C" w:rsidRPr="0042774D" w:rsidRDefault="00C85AD1" w:rsidP="00571682">
            <w:pPr>
              <w:numPr>
                <w:ilvl w:val="0"/>
                <w:numId w:val="6"/>
              </w:numPr>
              <w:jc w:val="both"/>
              <w:rPr>
                <w:rFonts w:ascii="SimSun"/>
                <w:iCs/>
                <w:sz w:val="16"/>
                <w:szCs w:val="16"/>
              </w:rPr>
            </w:pPr>
            <w:r w:rsidRPr="0042774D">
              <w:rPr>
                <w:rFonts w:ascii="SimSun" w:hAnsiTheme="minorEastAsia" w:hint="eastAsia"/>
                <w:sz w:val="16"/>
                <w:szCs w:val="16"/>
              </w:rPr>
              <w:t>监测和分析</w:t>
            </w:r>
            <w:r w:rsidR="0093276C" w:rsidRPr="0042774D">
              <w:rPr>
                <w:rFonts w:ascii="SimSun" w:hAnsiTheme="minorEastAsia" w:hint="eastAsia"/>
                <w:sz w:val="16"/>
                <w:szCs w:val="16"/>
              </w:rPr>
              <w:t>整个组织</w:t>
            </w:r>
            <w:r w:rsidRPr="0042774D">
              <w:rPr>
                <w:rFonts w:ascii="SimSun" w:hAnsiTheme="minorEastAsia" w:hint="eastAsia"/>
                <w:sz w:val="16"/>
                <w:szCs w:val="16"/>
              </w:rPr>
              <w:t>的工作人员效绩。</w:t>
            </w:r>
          </w:p>
          <w:p w:rsidR="0093276C" w:rsidRPr="0042774D" w:rsidRDefault="00527083" w:rsidP="00571682">
            <w:pPr>
              <w:spacing w:beforeLines="50" w:before="120"/>
              <w:jc w:val="both"/>
              <w:rPr>
                <w:rFonts w:ascii="SimSun" w:hAnsiTheme="minorEastAsia"/>
                <w:bCs/>
                <w:iCs/>
                <w:sz w:val="16"/>
                <w:szCs w:val="16"/>
              </w:rPr>
            </w:pPr>
            <w:r w:rsidRPr="0042774D">
              <w:rPr>
                <w:rFonts w:ascii="KaiTi" w:eastAsia="KaiTi" w:hAnsi="KaiTi" w:hint="eastAsia"/>
                <w:b/>
                <w:bCs/>
                <w:i/>
                <w:iCs/>
                <w:sz w:val="16"/>
                <w:szCs w:val="16"/>
              </w:rPr>
              <w:t>系统访问</w:t>
            </w:r>
            <w:r w:rsidR="0093276C" w:rsidRPr="0042774D">
              <w:rPr>
                <w:rFonts w:ascii="KaiTi" w:eastAsia="KaiTi" w:hAnsi="KaiTi" w:hint="eastAsia"/>
                <w:b/>
                <w:bCs/>
                <w:i/>
                <w:iCs/>
                <w:sz w:val="16"/>
                <w:szCs w:val="16"/>
              </w:rPr>
              <w:t>权限</w:t>
            </w:r>
            <w:r w:rsidR="0093276C" w:rsidRPr="0042774D">
              <w:rPr>
                <w:rFonts w:ascii="SimSun" w:hAnsiTheme="minorEastAsia" w:hint="eastAsia"/>
                <w:b/>
                <w:bCs/>
                <w:i/>
                <w:iCs/>
                <w:sz w:val="16"/>
                <w:szCs w:val="16"/>
              </w:rPr>
              <w:t>：</w:t>
            </w:r>
            <w:r w:rsidR="0093276C" w:rsidRPr="0042774D">
              <w:rPr>
                <w:rFonts w:ascii="SimSun" w:hAnsiTheme="minorEastAsia" w:hint="eastAsia"/>
                <w:bCs/>
                <w:iCs/>
                <w:sz w:val="16"/>
                <w:szCs w:val="16"/>
              </w:rPr>
              <w:t>所有工作人员</w:t>
            </w:r>
          </w:p>
          <w:p w:rsidR="0093276C" w:rsidRPr="0042774D" w:rsidRDefault="0093276C" w:rsidP="00571682">
            <w:pPr>
              <w:spacing w:afterLines="50" w:after="120"/>
              <w:jc w:val="both"/>
              <w:rPr>
                <w:rFonts w:ascii="SimSun"/>
                <w:iCs/>
                <w:sz w:val="16"/>
                <w:szCs w:val="16"/>
              </w:rPr>
            </w:pPr>
            <w:r w:rsidRPr="0042774D">
              <w:rPr>
                <w:rFonts w:ascii="KaiTi" w:eastAsia="KaiTi" w:hAnsi="KaiTi" w:hint="eastAsia"/>
                <w:b/>
                <w:bCs/>
                <w:i/>
                <w:iCs/>
                <w:sz w:val="16"/>
                <w:szCs w:val="16"/>
              </w:rPr>
              <w:t>技  术：</w:t>
            </w:r>
            <w:r w:rsidRPr="0042774D">
              <w:rPr>
                <w:rFonts w:ascii="SimSun"/>
                <w:iCs/>
                <w:sz w:val="16"/>
                <w:szCs w:val="16"/>
                <w:lang w:eastAsia="en-US"/>
              </w:rPr>
              <w:t>(</w:t>
            </w:r>
            <w:r w:rsidRPr="0042774D">
              <w:rPr>
                <w:rFonts w:ascii="SimSun" w:hint="eastAsia"/>
                <w:iCs/>
                <w:sz w:val="16"/>
                <w:szCs w:val="16"/>
              </w:rPr>
              <w:t>待选</w:t>
            </w:r>
            <w:r w:rsidRPr="0042774D">
              <w:rPr>
                <w:rFonts w:ascii="SimSun"/>
                <w:iCs/>
                <w:sz w:val="16"/>
                <w:szCs w:val="16"/>
                <w:lang w:eastAsia="en-US"/>
              </w:rPr>
              <w:t>)</w:t>
            </w:r>
          </w:p>
        </w:tc>
      </w:tr>
    </w:tbl>
    <w:p w:rsidR="00907F3A" w:rsidRPr="00D41991" w:rsidRDefault="00907F3A" w:rsidP="002C4C39">
      <w:pPr>
        <w:pStyle w:val="ONUME"/>
        <w:numPr>
          <w:ilvl w:val="0"/>
          <w:numId w:val="0"/>
        </w:numPr>
        <w:spacing w:after="0"/>
        <w:rPr>
          <w:rFonts w:ascii="SimSun" w:hAnsi="SimSun"/>
          <w:sz w:val="21"/>
          <w:szCs w:val="22"/>
        </w:rPr>
      </w:pPr>
    </w:p>
    <w:p w:rsidR="008A6EF1" w:rsidRPr="00D41991" w:rsidRDefault="00D92EDF" w:rsidP="00D41991">
      <w:pPr>
        <w:pStyle w:val="ONUME"/>
        <w:tabs>
          <w:tab w:val="clear" w:pos="567"/>
        </w:tabs>
        <w:overflowPunct w:val="0"/>
        <w:spacing w:afterLines="50" w:after="120" w:line="340" w:lineRule="atLeast"/>
        <w:jc w:val="both"/>
        <w:rPr>
          <w:rFonts w:ascii="SimSun" w:hAnsi="SimSun"/>
          <w:sz w:val="21"/>
        </w:rPr>
      </w:pPr>
      <w:r w:rsidRPr="00D41991">
        <w:rPr>
          <w:rFonts w:ascii="SimSun" w:hAnsi="SimSun" w:hint="eastAsia"/>
          <w:sz w:val="21"/>
        </w:rPr>
        <w:t>两个进行中的人力资源项目在项目组合管理结构下予以管理，并由业务重要利益攸关者组成的项目委员会予以监督。</w:t>
      </w:r>
      <w:r w:rsidR="00B845E1" w:rsidRPr="00D41991">
        <w:rPr>
          <w:rFonts w:ascii="SimSun" w:hAnsi="SimSun" w:hint="eastAsia"/>
          <w:sz w:val="21"/>
        </w:rPr>
        <w:t>下表</w:t>
      </w:r>
      <w:r w:rsidRPr="00D41991">
        <w:rPr>
          <w:rFonts w:ascii="SimSun" w:hAnsi="SimSun" w:hint="eastAsia"/>
          <w:sz w:val="21"/>
        </w:rPr>
        <w:t>突出</w:t>
      </w:r>
      <w:r w:rsidR="00B845E1" w:rsidRPr="00D41991">
        <w:rPr>
          <w:rFonts w:ascii="SimSun" w:hAnsi="SimSun" w:hint="eastAsia"/>
          <w:sz w:val="21"/>
        </w:rPr>
        <w:t>显示了</w:t>
      </w:r>
      <w:r w:rsidRPr="00D41991">
        <w:rPr>
          <w:rFonts w:ascii="SimSun" w:hAnsi="SimSun" w:hint="eastAsia"/>
          <w:sz w:val="21"/>
        </w:rPr>
        <w:t>这两个项目</w:t>
      </w:r>
      <w:r w:rsidR="00B845E1" w:rsidRPr="00D41991">
        <w:rPr>
          <w:rFonts w:ascii="SimSun" w:hAnsi="SimSun" w:hint="eastAsia"/>
          <w:sz w:val="21"/>
        </w:rPr>
        <w:t>的主要风险</w:t>
      </w:r>
      <w:r w:rsidRPr="00D41991">
        <w:rPr>
          <w:rFonts w:ascii="SimSun" w:hAnsi="SimSun" w:hint="eastAsia"/>
          <w:sz w:val="21"/>
        </w:rPr>
        <w:t>和</w:t>
      </w:r>
      <w:r w:rsidR="00B845E1" w:rsidRPr="00D41991">
        <w:rPr>
          <w:rFonts w:ascii="SimSun" w:hAnsi="SimSun" w:hint="eastAsia"/>
          <w:sz w:val="21"/>
        </w:rPr>
        <w:t>正在实施的</w:t>
      </w:r>
      <w:r w:rsidR="00571682">
        <w:rPr>
          <w:rFonts w:ascii="SimSun" w:hAnsi="SimSun" w:hint="eastAsia"/>
          <w:sz w:val="21"/>
        </w:rPr>
        <w:t>风险降低战略</w:t>
      </w:r>
      <w:r w:rsidR="00B845E1" w:rsidRPr="00D41991">
        <w:rPr>
          <w:rFonts w:ascii="SimSun" w:hAnsi="SimSun" w:hint="eastAsia"/>
          <w:sz w:val="21"/>
        </w:rPr>
        <w:t>。</w:t>
      </w:r>
    </w:p>
    <w:tbl>
      <w:tblPr>
        <w:tblW w:w="4885" w:type="pct"/>
        <w:jc w:val="center"/>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3535"/>
        <w:gridCol w:w="4171"/>
      </w:tblGrid>
      <w:tr w:rsidR="008A6EF1" w:rsidRPr="0042774D" w:rsidTr="0037465A">
        <w:trPr>
          <w:trHeight w:val="308"/>
          <w:tblHeader/>
          <w:jc w:val="center"/>
        </w:trPr>
        <w:tc>
          <w:tcPr>
            <w:tcW w:w="880" w:type="pct"/>
            <w:shd w:val="clear" w:color="auto" w:fill="CCFFFF"/>
            <w:vAlign w:val="center"/>
          </w:tcPr>
          <w:p w:rsidR="008A6EF1" w:rsidRPr="0042774D" w:rsidRDefault="00B12213" w:rsidP="0042774D">
            <w:pPr>
              <w:autoSpaceDE w:val="0"/>
              <w:autoSpaceDN w:val="0"/>
              <w:adjustRightInd w:val="0"/>
              <w:spacing w:beforeLines="30" w:before="72" w:afterLines="30" w:after="72" w:line="260" w:lineRule="atLeast"/>
              <w:jc w:val="center"/>
              <w:rPr>
                <w:rFonts w:ascii="SimHei" w:eastAsia="SimHei" w:hAnsi="SimHei"/>
                <w:sz w:val="16"/>
                <w:szCs w:val="18"/>
              </w:rPr>
            </w:pPr>
            <w:r w:rsidRPr="0042774D">
              <w:rPr>
                <w:rFonts w:ascii="SimHei" w:eastAsia="SimHei" w:hAnsi="SimHei" w:hint="eastAsia"/>
                <w:sz w:val="16"/>
                <w:szCs w:val="18"/>
              </w:rPr>
              <w:t>风</w:t>
            </w:r>
            <w:r w:rsidR="0042774D">
              <w:rPr>
                <w:rFonts w:ascii="SimHei" w:eastAsia="SimHei" w:hAnsi="SimHei" w:hint="eastAsia"/>
                <w:sz w:val="16"/>
                <w:szCs w:val="18"/>
              </w:rPr>
              <w:t xml:space="preserve">　</w:t>
            </w:r>
            <w:r w:rsidRPr="0042774D">
              <w:rPr>
                <w:rFonts w:ascii="SimHei" w:eastAsia="SimHei" w:hAnsi="SimHei" w:hint="eastAsia"/>
                <w:sz w:val="16"/>
                <w:szCs w:val="18"/>
              </w:rPr>
              <w:t>险</w:t>
            </w:r>
          </w:p>
        </w:tc>
        <w:tc>
          <w:tcPr>
            <w:tcW w:w="1890" w:type="pct"/>
            <w:shd w:val="clear" w:color="auto" w:fill="CCFFFF"/>
            <w:vAlign w:val="center"/>
          </w:tcPr>
          <w:p w:rsidR="008A6EF1" w:rsidRPr="0042774D" w:rsidRDefault="001F1526" w:rsidP="0042774D">
            <w:pPr>
              <w:autoSpaceDE w:val="0"/>
              <w:autoSpaceDN w:val="0"/>
              <w:adjustRightInd w:val="0"/>
              <w:spacing w:beforeLines="30" w:before="72" w:afterLines="30" w:after="72" w:line="260" w:lineRule="atLeast"/>
              <w:jc w:val="center"/>
              <w:rPr>
                <w:rFonts w:ascii="SimHei" w:eastAsia="SimHei" w:hAnsi="SimHei"/>
                <w:sz w:val="16"/>
                <w:szCs w:val="18"/>
              </w:rPr>
            </w:pPr>
            <w:r w:rsidRPr="0042774D">
              <w:rPr>
                <w:rFonts w:ascii="SimHei" w:eastAsia="SimHei" w:hAnsi="SimHei" w:hint="eastAsia"/>
                <w:sz w:val="16"/>
                <w:szCs w:val="18"/>
              </w:rPr>
              <w:t>描</w:t>
            </w:r>
            <w:r w:rsidR="0042774D">
              <w:rPr>
                <w:rFonts w:ascii="SimHei" w:eastAsia="SimHei" w:hAnsi="SimHei" w:hint="eastAsia"/>
                <w:sz w:val="16"/>
                <w:szCs w:val="18"/>
              </w:rPr>
              <w:t xml:space="preserve">　</w:t>
            </w:r>
            <w:r w:rsidRPr="0042774D">
              <w:rPr>
                <w:rFonts w:ascii="SimHei" w:eastAsia="SimHei" w:hAnsi="SimHei" w:hint="eastAsia"/>
                <w:sz w:val="16"/>
                <w:szCs w:val="18"/>
              </w:rPr>
              <w:t>述</w:t>
            </w:r>
          </w:p>
        </w:tc>
        <w:tc>
          <w:tcPr>
            <w:tcW w:w="2230" w:type="pct"/>
            <w:shd w:val="clear" w:color="auto" w:fill="CCFFFF"/>
            <w:vAlign w:val="center"/>
          </w:tcPr>
          <w:p w:rsidR="008A6EF1" w:rsidRPr="0042774D" w:rsidRDefault="00571682" w:rsidP="00C20769">
            <w:pPr>
              <w:autoSpaceDE w:val="0"/>
              <w:autoSpaceDN w:val="0"/>
              <w:adjustRightInd w:val="0"/>
              <w:spacing w:beforeLines="30" w:before="72" w:afterLines="30" w:after="72" w:line="260" w:lineRule="atLeast"/>
              <w:jc w:val="center"/>
              <w:rPr>
                <w:rFonts w:ascii="SimHei" w:eastAsia="SimHei" w:hAnsi="SimHei"/>
                <w:sz w:val="16"/>
                <w:szCs w:val="18"/>
              </w:rPr>
            </w:pPr>
            <w:r>
              <w:rPr>
                <w:rFonts w:ascii="SimHei" w:eastAsia="SimHei" w:hAnsi="SimHei" w:hint="eastAsia"/>
                <w:sz w:val="16"/>
                <w:szCs w:val="18"/>
              </w:rPr>
              <w:t>风险降低</w:t>
            </w:r>
          </w:p>
        </w:tc>
      </w:tr>
      <w:tr w:rsidR="008A6EF1" w:rsidRPr="0042774D" w:rsidTr="0037465A">
        <w:trPr>
          <w:trHeight w:val="786"/>
          <w:jc w:val="center"/>
        </w:trPr>
        <w:tc>
          <w:tcPr>
            <w:tcW w:w="880" w:type="pct"/>
            <w:shd w:val="clear" w:color="auto" w:fill="auto"/>
          </w:tcPr>
          <w:p w:rsidR="008A6EF1" w:rsidRPr="0042774D" w:rsidRDefault="004C0E44" w:rsidP="00C20769">
            <w:pPr>
              <w:adjustRightInd w:val="0"/>
              <w:spacing w:beforeLines="30" w:before="72" w:afterLines="30" w:after="72" w:line="260" w:lineRule="atLeast"/>
              <w:jc w:val="both"/>
              <w:rPr>
                <w:rFonts w:ascii="SimSun" w:hAnsi="SimSun"/>
                <w:sz w:val="16"/>
                <w:szCs w:val="18"/>
              </w:rPr>
            </w:pPr>
            <w:r w:rsidRPr="0042774D">
              <w:rPr>
                <w:rFonts w:ascii="SimSun" w:hAnsi="SimSun" w:hint="eastAsia"/>
                <w:sz w:val="16"/>
                <w:szCs w:val="18"/>
              </w:rPr>
              <w:t>所交付的征聘和雇员自助式服务解决方案对用户不够直观。</w:t>
            </w:r>
          </w:p>
        </w:tc>
        <w:tc>
          <w:tcPr>
            <w:tcW w:w="1890" w:type="pct"/>
            <w:shd w:val="clear" w:color="auto" w:fill="auto"/>
          </w:tcPr>
          <w:p w:rsidR="008A6EF1" w:rsidRPr="0042774D" w:rsidRDefault="004C0E44" w:rsidP="00C20769">
            <w:pPr>
              <w:adjustRightInd w:val="0"/>
              <w:spacing w:beforeLines="30" w:before="72" w:afterLines="30" w:after="72" w:line="260" w:lineRule="atLeast"/>
              <w:jc w:val="both"/>
              <w:rPr>
                <w:rFonts w:ascii="SimSun" w:hAnsi="SimSun"/>
                <w:sz w:val="16"/>
                <w:szCs w:val="18"/>
              </w:rPr>
            </w:pPr>
            <w:r w:rsidRPr="0042774D">
              <w:rPr>
                <w:rFonts w:ascii="SimSun" w:hAnsi="SimSun" w:hint="eastAsia"/>
                <w:sz w:val="16"/>
                <w:szCs w:val="18"/>
              </w:rPr>
              <w:t>交付对外部申请人不够直观</w:t>
            </w:r>
            <w:r w:rsidR="00E51AA3" w:rsidRPr="0042774D">
              <w:rPr>
                <w:rFonts w:ascii="SimSun" w:hAnsi="SimSun" w:hint="eastAsia"/>
                <w:sz w:val="16"/>
                <w:szCs w:val="18"/>
              </w:rPr>
              <w:t>的征聘系统，或对内部工作人员不够直观的自助式服务业务，可能造成负面影响(工作人员无法操作业务，外部资源没有申请空缺，遴选过程延迟或要处理许多求助问询)。</w:t>
            </w:r>
          </w:p>
        </w:tc>
        <w:tc>
          <w:tcPr>
            <w:tcW w:w="2230" w:type="pct"/>
            <w:shd w:val="clear" w:color="auto" w:fill="auto"/>
          </w:tcPr>
          <w:p w:rsidR="00E51AA3" w:rsidRPr="0042774D" w:rsidRDefault="00E51AA3" w:rsidP="00E51AA3">
            <w:pPr>
              <w:adjustRightInd w:val="0"/>
              <w:spacing w:beforeLines="30" w:before="72" w:afterLines="30" w:after="72" w:line="260" w:lineRule="atLeast"/>
              <w:jc w:val="both"/>
              <w:rPr>
                <w:rFonts w:ascii="SimSun" w:hAnsi="SimSun"/>
                <w:sz w:val="16"/>
                <w:szCs w:val="18"/>
              </w:rPr>
            </w:pPr>
            <w:r w:rsidRPr="0042774D">
              <w:rPr>
                <w:rFonts w:ascii="SimSun" w:hAnsi="SimSun" w:hint="eastAsia"/>
                <w:sz w:val="16"/>
                <w:szCs w:val="18"/>
              </w:rPr>
              <w:t>选择已</w:t>
            </w:r>
            <w:proofErr w:type="gramStart"/>
            <w:r w:rsidRPr="0042774D">
              <w:rPr>
                <w:rFonts w:ascii="SimSun" w:hAnsi="SimSun" w:hint="eastAsia"/>
                <w:sz w:val="16"/>
                <w:szCs w:val="18"/>
              </w:rPr>
              <w:t>臻</w:t>
            </w:r>
            <w:proofErr w:type="gramEnd"/>
            <w:r w:rsidRPr="0042774D">
              <w:rPr>
                <w:rFonts w:ascii="SimSun" w:hAnsi="SimSun" w:hint="eastAsia"/>
                <w:sz w:val="16"/>
                <w:szCs w:val="18"/>
              </w:rPr>
              <w:t>成熟且公认为市场领先的技术和工具。</w:t>
            </w:r>
          </w:p>
          <w:p w:rsidR="008A6EF1" w:rsidRPr="0042774D" w:rsidRDefault="008376C7" w:rsidP="008376C7">
            <w:pPr>
              <w:adjustRightInd w:val="0"/>
              <w:spacing w:beforeLines="30" w:before="72" w:afterLines="30" w:after="72" w:line="260" w:lineRule="atLeast"/>
              <w:jc w:val="both"/>
              <w:rPr>
                <w:rFonts w:ascii="SimSun" w:hAnsi="SimSun"/>
                <w:sz w:val="16"/>
                <w:szCs w:val="18"/>
              </w:rPr>
            </w:pPr>
            <w:r w:rsidRPr="0042774D">
              <w:rPr>
                <w:rFonts w:ascii="SimSun" w:hAnsi="SimSun" w:hint="eastAsia"/>
                <w:sz w:val="16"/>
                <w:szCs w:val="18"/>
              </w:rPr>
              <w:t>向众多用户进行密集和全面的测试，以确保实用性。</w:t>
            </w:r>
          </w:p>
        </w:tc>
      </w:tr>
      <w:tr w:rsidR="008A6EF1" w:rsidRPr="0042774D" w:rsidTr="00F6544F">
        <w:trPr>
          <w:trHeight w:val="170"/>
          <w:jc w:val="center"/>
        </w:trPr>
        <w:tc>
          <w:tcPr>
            <w:tcW w:w="880" w:type="pct"/>
            <w:shd w:val="clear" w:color="auto" w:fill="auto"/>
          </w:tcPr>
          <w:p w:rsidR="008A6EF1" w:rsidRPr="0042774D" w:rsidRDefault="004C0E44" w:rsidP="00C20769">
            <w:pPr>
              <w:adjustRightInd w:val="0"/>
              <w:spacing w:beforeLines="30" w:before="72" w:afterLines="30" w:after="72" w:line="260" w:lineRule="atLeast"/>
              <w:jc w:val="both"/>
              <w:rPr>
                <w:rFonts w:ascii="SimSun" w:hAnsi="SimSun"/>
                <w:sz w:val="16"/>
                <w:szCs w:val="18"/>
              </w:rPr>
            </w:pPr>
            <w:r w:rsidRPr="0042774D">
              <w:rPr>
                <w:rFonts w:ascii="SimSun" w:hAnsi="SimSun" w:hint="eastAsia"/>
                <w:sz w:val="16"/>
                <w:szCs w:val="18"/>
              </w:rPr>
              <w:t>云托管数据的数据完整性和安全性。</w:t>
            </w:r>
          </w:p>
        </w:tc>
        <w:tc>
          <w:tcPr>
            <w:tcW w:w="1890" w:type="pct"/>
            <w:shd w:val="clear" w:color="auto" w:fill="auto"/>
          </w:tcPr>
          <w:p w:rsidR="008A6EF1" w:rsidRPr="0042774D" w:rsidRDefault="008376C7" w:rsidP="00C20769">
            <w:pPr>
              <w:adjustRightInd w:val="0"/>
              <w:spacing w:beforeLines="30" w:before="72" w:afterLines="30" w:after="72" w:line="260" w:lineRule="atLeast"/>
              <w:jc w:val="both"/>
              <w:rPr>
                <w:rFonts w:ascii="SimSun" w:hAnsi="SimSun"/>
                <w:sz w:val="16"/>
                <w:szCs w:val="18"/>
              </w:rPr>
            </w:pPr>
            <w:r w:rsidRPr="0042774D">
              <w:rPr>
                <w:rFonts w:ascii="SimSun" w:hAnsi="SimSun" w:hint="eastAsia"/>
                <w:sz w:val="16"/>
                <w:szCs w:val="18"/>
              </w:rPr>
              <w:t>征聘解决方案“</w:t>
            </w:r>
            <w:proofErr w:type="spellStart"/>
            <w:r w:rsidRPr="0042774D">
              <w:rPr>
                <w:rFonts w:ascii="SimSun" w:hAnsi="SimSun" w:hint="eastAsia"/>
                <w:sz w:val="16"/>
                <w:szCs w:val="18"/>
              </w:rPr>
              <w:t>Taleo</w:t>
            </w:r>
            <w:proofErr w:type="spellEnd"/>
            <w:r w:rsidRPr="0042774D">
              <w:rPr>
                <w:rFonts w:ascii="SimSun" w:hAnsi="SimSun" w:hint="eastAsia"/>
                <w:sz w:val="16"/>
                <w:szCs w:val="18"/>
              </w:rPr>
              <w:t>”是一项云服务</w:t>
            </w:r>
            <w:r w:rsidR="00CE0CD3" w:rsidRPr="0042774D">
              <w:rPr>
                <w:rFonts w:ascii="SimSun" w:hAnsi="SimSun" w:hint="eastAsia"/>
                <w:sz w:val="16"/>
                <w:szCs w:val="18"/>
              </w:rPr>
              <w:t>。</w:t>
            </w:r>
            <w:r w:rsidRPr="0042774D">
              <w:rPr>
                <w:rFonts w:ascii="SimSun" w:hAnsi="SimSun" w:hint="eastAsia"/>
                <w:sz w:val="16"/>
                <w:szCs w:val="18"/>
              </w:rPr>
              <w:t>这意味着WIPO征聘数据将储存在云里，在WIPO之外。因此这些数据(其中部分为“机密”)的安全性存在风险。</w:t>
            </w:r>
          </w:p>
        </w:tc>
        <w:tc>
          <w:tcPr>
            <w:tcW w:w="2230" w:type="pct"/>
            <w:shd w:val="clear" w:color="auto" w:fill="auto"/>
          </w:tcPr>
          <w:p w:rsidR="008A6EF1" w:rsidRPr="0042774D" w:rsidRDefault="008376C7" w:rsidP="00C20769">
            <w:pPr>
              <w:adjustRightInd w:val="0"/>
              <w:spacing w:beforeLines="30" w:before="72" w:afterLines="30" w:after="72" w:line="260" w:lineRule="atLeast"/>
              <w:jc w:val="both"/>
              <w:rPr>
                <w:rFonts w:ascii="SimSun" w:hAnsi="SimSun"/>
                <w:sz w:val="16"/>
                <w:szCs w:val="18"/>
              </w:rPr>
            </w:pPr>
            <w:r w:rsidRPr="0042774D">
              <w:rPr>
                <w:rFonts w:ascii="SimSun" w:hAnsi="SimSun" w:hint="eastAsia"/>
                <w:sz w:val="16"/>
                <w:szCs w:val="18"/>
              </w:rPr>
              <w:t>确保恰当的数据加密；与WIPO的信息安全保障小组密切合作，以采用稳健的安全控制措施。确保</w:t>
            </w:r>
            <w:proofErr w:type="gramStart"/>
            <w:r w:rsidRPr="0042774D">
              <w:rPr>
                <w:rFonts w:ascii="SimSun" w:hAnsi="SimSun" w:hint="eastAsia"/>
                <w:sz w:val="16"/>
                <w:szCs w:val="18"/>
              </w:rPr>
              <w:t>云提供</w:t>
            </w:r>
            <w:proofErr w:type="gramEnd"/>
            <w:r w:rsidRPr="0042774D">
              <w:rPr>
                <w:rFonts w:ascii="SimSun" w:hAnsi="SimSun" w:hint="eastAsia"/>
                <w:sz w:val="16"/>
                <w:szCs w:val="18"/>
              </w:rPr>
              <w:t>方了解并已实施最有效的</w:t>
            </w:r>
            <w:r w:rsidR="00CE7939" w:rsidRPr="0042774D">
              <w:rPr>
                <w:rFonts w:ascii="SimSun" w:hAnsi="SimSun" w:hint="eastAsia"/>
                <w:sz w:val="16"/>
                <w:szCs w:val="18"/>
              </w:rPr>
              <w:t>安全措施。确保根据数据敏感性采用适当的</w:t>
            </w:r>
            <w:proofErr w:type="gramStart"/>
            <w:r w:rsidR="00CE7939" w:rsidRPr="0042774D">
              <w:rPr>
                <w:rFonts w:ascii="SimSun" w:hAnsi="SimSun" w:hint="eastAsia"/>
                <w:sz w:val="16"/>
                <w:szCs w:val="18"/>
              </w:rPr>
              <w:t>云解决</w:t>
            </w:r>
            <w:proofErr w:type="gramEnd"/>
            <w:r w:rsidR="00CE7939" w:rsidRPr="0042774D">
              <w:rPr>
                <w:rFonts w:ascii="SimSun" w:hAnsi="SimSun" w:hint="eastAsia"/>
                <w:sz w:val="16"/>
                <w:szCs w:val="18"/>
              </w:rPr>
              <w:t>方案。</w:t>
            </w:r>
          </w:p>
        </w:tc>
      </w:tr>
    </w:tbl>
    <w:p w:rsidR="00DD72C6" w:rsidRPr="00EE3F65" w:rsidRDefault="00E156E1" w:rsidP="00571682">
      <w:pPr>
        <w:pStyle w:val="ONUME"/>
        <w:keepNext/>
        <w:numPr>
          <w:ilvl w:val="0"/>
          <w:numId w:val="0"/>
        </w:numPr>
        <w:spacing w:beforeLines="100" w:before="240" w:afterLines="50" w:after="120" w:line="340" w:lineRule="atLeast"/>
        <w:jc w:val="both"/>
        <w:rPr>
          <w:rFonts w:ascii="SimSun" w:hAnsi="SimSun"/>
          <w:b/>
          <w:sz w:val="21"/>
          <w:szCs w:val="21"/>
        </w:rPr>
      </w:pPr>
      <w:r w:rsidRPr="00EE3F65">
        <w:rPr>
          <w:rFonts w:ascii="SimSun" w:hAnsi="SimSun" w:hint="eastAsia"/>
          <w:b/>
          <w:sz w:val="21"/>
          <w:szCs w:val="21"/>
        </w:rPr>
        <w:t>成果管理</w:t>
      </w:r>
      <w:r w:rsidR="00F6544F" w:rsidRPr="00EE3F65">
        <w:rPr>
          <w:rFonts w:ascii="SimSun" w:hAnsi="SimSun" w:hint="eastAsia"/>
          <w:b/>
          <w:sz w:val="21"/>
          <w:szCs w:val="21"/>
        </w:rPr>
        <w:t>制</w:t>
      </w:r>
      <w:r w:rsidR="00DF0F52" w:rsidRPr="00EE3F65">
        <w:rPr>
          <w:rFonts w:ascii="SimSun" w:hAnsi="SimSun"/>
          <w:b/>
          <w:sz w:val="21"/>
          <w:szCs w:val="21"/>
        </w:rPr>
        <w:t>(</w:t>
      </w:r>
      <w:r w:rsidR="00DB272F" w:rsidRPr="00EE3F65">
        <w:rPr>
          <w:rFonts w:ascii="SimSun" w:hAnsi="SimSun" w:hint="eastAsia"/>
          <w:b/>
          <w:sz w:val="21"/>
          <w:szCs w:val="21"/>
        </w:rPr>
        <w:t>通过实施</w:t>
      </w:r>
      <w:r w:rsidR="00B0396E" w:rsidRPr="00EE3F65">
        <w:rPr>
          <w:rFonts w:ascii="SimSun" w:hAnsi="SimSun" w:hint="eastAsia"/>
          <w:b/>
          <w:sz w:val="21"/>
          <w:szCs w:val="21"/>
        </w:rPr>
        <w:t>EPM工具</w:t>
      </w:r>
      <w:r w:rsidR="00DD72C6" w:rsidRPr="00EE3F65">
        <w:rPr>
          <w:rFonts w:ascii="SimSun" w:hAnsi="SimSun"/>
          <w:b/>
          <w:sz w:val="21"/>
          <w:szCs w:val="21"/>
        </w:rPr>
        <w:t>)</w:t>
      </w:r>
    </w:p>
    <w:p w:rsidR="005F291C" w:rsidRPr="0037465A" w:rsidRDefault="005F291C" w:rsidP="00D41991">
      <w:pPr>
        <w:pStyle w:val="ONUME"/>
        <w:tabs>
          <w:tab w:val="clear" w:pos="567"/>
        </w:tabs>
        <w:overflowPunct w:val="0"/>
        <w:spacing w:afterLines="50" w:after="120" w:line="340" w:lineRule="atLeast"/>
        <w:jc w:val="both"/>
        <w:rPr>
          <w:rFonts w:ascii="SimSun"/>
          <w:sz w:val="21"/>
        </w:rPr>
      </w:pPr>
      <w:r w:rsidRPr="0037465A">
        <w:rPr>
          <w:rFonts w:ascii="SimSun"/>
          <w:sz w:val="21"/>
        </w:rPr>
        <w:t>EPM</w:t>
      </w:r>
      <w:r w:rsidR="00B0396E" w:rsidRPr="0037465A">
        <w:rPr>
          <w:rFonts w:ascii="SimSun" w:hint="eastAsia"/>
          <w:sz w:val="21"/>
        </w:rPr>
        <w:t>的应用加强了WIPO</w:t>
      </w:r>
      <w:r w:rsidR="0026372C">
        <w:rPr>
          <w:rFonts w:ascii="SimSun" w:hint="eastAsia"/>
          <w:sz w:val="21"/>
        </w:rPr>
        <w:t>核心的</w:t>
      </w:r>
      <w:r w:rsidR="00B0396E" w:rsidRPr="0037465A">
        <w:rPr>
          <w:rFonts w:ascii="SimSun" w:hint="eastAsia"/>
          <w:sz w:val="21"/>
        </w:rPr>
        <w:t>成果管理</w:t>
      </w:r>
      <w:r w:rsidR="0026372C">
        <w:rPr>
          <w:rFonts w:ascii="SimSun" w:hint="eastAsia"/>
          <w:sz w:val="21"/>
        </w:rPr>
        <w:t>制理念，加强了有利于</w:t>
      </w:r>
      <w:r w:rsidR="00B0396E" w:rsidRPr="0037465A">
        <w:rPr>
          <w:rFonts w:ascii="SimSun" w:hint="eastAsia"/>
          <w:sz w:val="21"/>
        </w:rPr>
        <w:t>一致</w:t>
      </w:r>
      <w:r w:rsidR="0026372C">
        <w:rPr>
          <w:rFonts w:ascii="SimSun" w:hint="eastAsia"/>
          <w:sz w:val="21"/>
        </w:rPr>
        <w:t>的基于成果</w:t>
      </w:r>
      <w:r w:rsidR="00B0396E" w:rsidRPr="0037465A">
        <w:rPr>
          <w:rFonts w:ascii="SimSun" w:hint="eastAsia"/>
          <w:sz w:val="21"/>
        </w:rPr>
        <w:t>的规划和资源管理原则，并</w:t>
      </w:r>
      <w:r w:rsidR="00206F7C">
        <w:rPr>
          <w:rFonts w:ascii="SimSun" w:hint="eastAsia"/>
          <w:sz w:val="21"/>
        </w:rPr>
        <w:t>使</w:t>
      </w:r>
      <w:r w:rsidR="00B0396E" w:rsidRPr="0037465A">
        <w:rPr>
          <w:rFonts w:ascii="SimSun" w:hint="eastAsia"/>
          <w:sz w:val="21"/>
        </w:rPr>
        <w:t>计划管理</w:t>
      </w:r>
      <w:r w:rsidR="00206F7C">
        <w:rPr>
          <w:rFonts w:ascii="SimSun" w:hint="eastAsia"/>
          <w:sz w:val="21"/>
        </w:rPr>
        <w:t>人员得以</w:t>
      </w:r>
      <w:r w:rsidR="00953805" w:rsidRPr="0037465A">
        <w:rPr>
          <w:rFonts w:ascii="SimSun" w:hint="eastAsia"/>
          <w:sz w:val="21"/>
        </w:rPr>
        <w:t>在</w:t>
      </w:r>
      <w:r w:rsidR="00206F7C">
        <w:rPr>
          <w:rFonts w:ascii="SimSun" w:hint="eastAsia"/>
          <w:sz w:val="21"/>
        </w:rPr>
        <w:t>一体化、</w:t>
      </w:r>
      <w:r w:rsidR="00953805" w:rsidRPr="0037465A">
        <w:rPr>
          <w:rFonts w:ascii="SimSun" w:hint="eastAsia"/>
          <w:sz w:val="21"/>
        </w:rPr>
        <w:t>中央化</w:t>
      </w:r>
      <w:r w:rsidR="00206F7C">
        <w:rPr>
          <w:rFonts w:ascii="SimSun" w:hint="eastAsia"/>
          <w:sz w:val="21"/>
        </w:rPr>
        <w:t>的</w:t>
      </w:r>
      <w:r w:rsidR="00953805" w:rsidRPr="0037465A">
        <w:rPr>
          <w:rFonts w:ascii="SimSun" w:hint="eastAsia"/>
          <w:sz w:val="21"/>
        </w:rPr>
        <w:t>系统中制定两年期和年度计划。该系统</w:t>
      </w:r>
      <w:r w:rsidR="00206F7C">
        <w:rPr>
          <w:rFonts w:ascii="SimSun" w:hint="eastAsia"/>
          <w:sz w:val="21"/>
        </w:rPr>
        <w:t>为本组织提供可靠的审计记录</w:t>
      </w:r>
      <w:r w:rsidR="00953805" w:rsidRPr="0037465A">
        <w:rPr>
          <w:rFonts w:ascii="SimSun" w:hint="eastAsia"/>
          <w:sz w:val="21"/>
        </w:rPr>
        <w:t>，并确保</w:t>
      </w:r>
      <w:r w:rsidR="00206F7C">
        <w:rPr>
          <w:rFonts w:ascii="SimSun" w:hint="eastAsia"/>
          <w:sz w:val="21"/>
        </w:rPr>
        <w:t>使</w:t>
      </w:r>
      <w:r w:rsidR="00953805" w:rsidRPr="0037465A">
        <w:rPr>
          <w:rFonts w:ascii="SimSun" w:hint="eastAsia"/>
          <w:sz w:val="21"/>
        </w:rPr>
        <w:t>所有活动</w:t>
      </w:r>
      <w:r w:rsidR="00206F7C">
        <w:rPr>
          <w:rFonts w:ascii="SimSun" w:hint="eastAsia"/>
          <w:sz w:val="21"/>
        </w:rPr>
        <w:t>及其相关</w:t>
      </w:r>
      <w:r w:rsidR="00953805" w:rsidRPr="0037465A">
        <w:rPr>
          <w:rFonts w:ascii="SimSun" w:hint="eastAsia"/>
          <w:sz w:val="21"/>
        </w:rPr>
        <w:t>的人力和财务资源都与WIPO</w:t>
      </w:r>
      <w:r w:rsidR="00206F7C">
        <w:rPr>
          <w:rFonts w:ascii="SimSun" w:hint="eastAsia"/>
          <w:sz w:val="21"/>
        </w:rPr>
        <w:t>的预期成果相关联</w:t>
      </w:r>
      <w:r w:rsidR="00953805" w:rsidRPr="0037465A">
        <w:rPr>
          <w:rFonts w:ascii="SimSun" w:hint="eastAsia"/>
          <w:sz w:val="21"/>
        </w:rPr>
        <w:t>。</w:t>
      </w:r>
    </w:p>
    <w:p w:rsidR="005F291C" w:rsidRPr="0037465A" w:rsidRDefault="000C72B3" w:rsidP="00D41991">
      <w:pPr>
        <w:pStyle w:val="ONUME"/>
        <w:tabs>
          <w:tab w:val="clear" w:pos="567"/>
        </w:tabs>
        <w:overflowPunct w:val="0"/>
        <w:spacing w:afterLines="50" w:after="120" w:line="340" w:lineRule="atLeast"/>
        <w:jc w:val="both"/>
        <w:rPr>
          <w:rFonts w:ascii="SimSun"/>
          <w:sz w:val="21"/>
        </w:rPr>
      </w:pPr>
      <w:r w:rsidRPr="0037465A">
        <w:rPr>
          <w:rFonts w:ascii="SimSun" w:hint="eastAsia"/>
          <w:sz w:val="21"/>
        </w:rPr>
        <w:lastRenderedPageBreak/>
        <w:t>在</w:t>
      </w:r>
      <w:r w:rsidR="009F5D49">
        <w:rPr>
          <w:rFonts w:ascii="SimSun" w:hint="eastAsia"/>
          <w:sz w:val="21"/>
        </w:rPr>
        <w:t>报告期间</w:t>
      </w:r>
      <w:r w:rsidRPr="0037465A">
        <w:rPr>
          <w:rFonts w:ascii="SimSun" w:hint="eastAsia"/>
          <w:sz w:val="21"/>
        </w:rPr>
        <w:t>，</w:t>
      </w:r>
      <w:r w:rsidR="00206F7C">
        <w:rPr>
          <w:rFonts w:ascii="SimSun" w:hint="eastAsia"/>
          <w:sz w:val="21"/>
        </w:rPr>
        <w:t>有关项目交付了最新版的两年期规划(BP)应用</w:t>
      </w:r>
      <w:r w:rsidR="00212514" w:rsidRPr="0037465A">
        <w:rPr>
          <w:rFonts w:ascii="SimSun" w:hint="eastAsia"/>
          <w:sz w:val="21"/>
        </w:rPr>
        <w:t>。</w:t>
      </w:r>
      <w:r w:rsidR="00206F7C">
        <w:rPr>
          <w:rFonts w:ascii="SimSun" w:hint="eastAsia"/>
          <w:sz w:val="21"/>
        </w:rPr>
        <w:t>目前这个版本包括</w:t>
      </w:r>
      <w:r w:rsidR="00047BC4">
        <w:rPr>
          <w:rFonts w:ascii="SimSun" w:hint="eastAsia"/>
          <w:sz w:val="21"/>
        </w:rPr>
        <w:t>增强的</w:t>
      </w:r>
      <w:r w:rsidR="00206F7C">
        <w:rPr>
          <w:rFonts w:ascii="SimSun" w:hint="eastAsia"/>
          <w:sz w:val="21"/>
        </w:rPr>
        <w:t>人力资源分配功能</w:t>
      </w:r>
      <w:r w:rsidR="00047BC4">
        <w:rPr>
          <w:rFonts w:ascii="SimSun" w:hint="eastAsia"/>
          <w:sz w:val="21"/>
        </w:rPr>
        <w:t>，以提高与年度工作</w:t>
      </w:r>
      <w:r w:rsidR="00527083">
        <w:rPr>
          <w:rFonts w:ascii="SimSun" w:hint="eastAsia"/>
          <w:sz w:val="21"/>
        </w:rPr>
        <w:t>规划</w:t>
      </w:r>
      <w:r w:rsidR="00047BC4">
        <w:rPr>
          <w:rFonts w:ascii="SimSun" w:hint="eastAsia"/>
          <w:sz w:val="21"/>
        </w:rPr>
        <w:t>(AWP)应用的合力。本组织现已实施经过改进的AWP业务流程，并已将与2014/15年BP应用整合的2014和2015年AWP应用转入生产。</w:t>
      </w:r>
    </w:p>
    <w:p w:rsidR="005F291C" w:rsidRPr="0037465A" w:rsidRDefault="00047BC4" w:rsidP="00D41991">
      <w:pPr>
        <w:pStyle w:val="ONUME"/>
        <w:tabs>
          <w:tab w:val="clear" w:pos="567"/>
        </w:tabs>
        <w:overflowPunct w:val="0"/>
        <w:spacing w:afterLines="50" w:after="120" w:line="340" w:lineRule="atLeast"/>
        <w:jc w:val="both"/>
        <w:rPr>
          <w:rFonts w:ascii="SimSun"/>
          <w:sz w:val="21"/>
        </w:rPr>
      </w:pPr>
      <w:r>
        <w:rPr>
          <w:rFonts w:ascii="SimSun" w:hint="eastAsia"/>
          <w:sz w:val="21"/>
        </w:rPr>
        <w:t>EPM工具</w:t>
      </w:r>
      <w:r w:rsidR="00320198">
        <w:rPr>
          <w:rFonts w:ascii="SimSun" w:hint="eastAsia"/>
          <w:sz w:val="21"/>
        </w:rPr>
        <w:t>与FSCM的定制整合确保预算与实际支出的准确对比、对账并去除重复的数据录入</w:t>
      </w:r>
      <w:r w:rsidR="00A31AE4" w:rsidRPr="0037465A">
        <w:rPr>
          <w:rFonts w:ascii="SimSun" w:hint="eastAsia"/>
          <w:sz w:val="21"/>
        </w:rPr>
        <w:t>。</w:t>
      </w:r>
      <w:r w:rsidR="00320198">
        <w:rPr>
          <w:rFonts w:ascii="SimSun" w:hint="eastAsia"/>
          <w:sz w:val="21"/>
        </w:rPr>
        <w:t>EPM工具与PeopleSoft HR进一步的定制整合将能在EPM中看到所有职位所分派的活动，并促进相关的费用计算。</w:t>
      </w:r>
    </w:p>
    <w:p w:rsidR="00B825D0" w:rsidRDefault="00BA7F87" w:rsidP="00D41991">
      <w:pPr>
        <w:pStyle w:val="ONUME"/>
        <w:tabs>
          <w:tab w:val="clear" w:pos="567"/>
        </w:tabs>
        <w:overflowPunct w:val="0"/>
        <w:spacing w:afterLines="50" w:after="120" w:line="340" w:lineRule="atLeast"/>
        <w:jc w:val="both"/>
        <w:rPr>
          <w:rFonts w:ascii="SimSun"/>
          <w:sz w:val="21"/>
        </w:rPr>
      </w:pPr>
      <w:r w:rsidRPr="0037465A">
        <w:rPr>
          <w:rFonts w:ascii="SimSun"/>
          <w:sz w:val="21"/>
        </w:rPr>
        <w:t>EPM</w:t>
      </w:r>
      <w:r w:rsidR="00A50CA0" w:rsidRPr="0037465A">
        <w:rPr>
          <w:rFonts w:ascii="SimSun" w:hint="eastAsia"/>
          <w:sz w:val="21"/>
        </w:rPr>
        <w:t>应用和业务流程</w:t>
      </w:r>
      <w:r w:rsidR="00B825D0">
        <w:rPr>
          <w:rFonts w:ascii="SimSun" w:hint="eastAsia"/>
          <w:sz w:val="21"/>
        </w:rPr>
        <w:t>的</w:t>
      </w:r>
      <w:r w:rsidR="00B825D0" w:rsidRPr="0037465A">
        <w:rPr>
          <w:rFonts w:ascii="SimSun" w:hint="eastAsia"/>
          <w:sz w:val="21"/>
        </w:rPr>
        <w:t>部署</w:t>
      </w:r>
      <w:r w:rsidR="00B825D0">
        <w:rPr>
          <w:rFonts w:ascii="SimSun" w:hint="eastAsia"/>
          <w:sz w:val="21"/>
        </w:rPr>
        <w:t>为计划管理人员</w:t>
      </w:r>
      <w:r w:rsidR="00B825D0" w:rsidRPr="0037465A">
        <w:rPr>
          <w:rFonts w:ascii="SimSun" w:hint="eastAsia"/>
          <w:sz w:val="21"/>
        </w:rPr>
        <w:t>提供了</w:t>
      </w:r>
      <w:r w:rsidR="00B825D0">
        <w:rPr>
          <w:rFonts w:ascii="SimSun" w:hint="eastAsia"/>
          <w:sz w:val="21"/>
        </w:rPr>
        <w:t>显著</w:t>
      </w:r>
      <w:r w:rsidR="00B825D0" w:rsidRPr="0037465A">
        <w:rPr>
          <w:rFonts w:ascii="SimSun" w:hint="eastAsia"/>
          <w:sz w:val="21"/>
        </w:rPr>
        <w:t>改进的机制</w:t>
      </w:r>
      <w:r w:rsidR="00B825D0">
        <w:rPr>
          <w:rFonts w:ascii="SimSun" w:hint="eastAsia"/>
          <w:sz w:val="21"/>
        </w:rPr>
        <w:t>用于</w:t>
      </w:r>
      <w:r w:rsidR="00A50CA0" w:rsidRPr="0037465A">
        <w:rPr>
          <w:rFonts w:ascii="SimSun" w:hint="eastAsia"/>
          <w:sz w:val="21"/>
        </w:rPr>
        <w:t>WIPO计划和预算</w:t>
      </w:r>
      <w:r w:rsidR="00B825D0">
        <w:rPr>
          <w:rFonts w:ascii="SimSun" w:hint="eastAsia"/>
          <w:sz w:val="21"/>
        </w:rPr>
        <w:t>的</w:t>
      </w:r>
      <w:r w:rsidR="00B825D0" w:rsidRPr="0037465A">
        <w:rPr>
          <w:rFonts w:ascii="SimSun" w:hint="eastAsia"/>
          <w:sz w:val="21"/>
        </w:rPr>
        <w:t>制定和审查</w:t>
      </w:r>
      <w:r w:rsidR="00A50CA0" w:rsidRPr="0037465A">
        <w:rPr>
          <w:rFonts w:ascii="SimSun" w:hint="eastAsia"/>
          <w:sz w:val="21"/>
        </w:rPr>
        <w:t>，</w:t>
      </w:r>
      <w:r w:rsidR="004C2A1E" w:rsidRPr="0037465A">
        <w:rPr>
          <w:rFonts w:ascii="SimSun" w:hint="eastAsia"/>
          <w:sz w:val="21"/>
        </w:rPr>
        <w:t>减少了验证、合并和分析两年期和年度规划信息所需的时间和精力，并使规划数据更加准确、</w:t>
      </w:r>
      <w:r w:rsidR="00B825D0">
        <w:rPr>
          <w:rFonts w:ascii="SimSun" w:hint="eastAsia"/>
          <w:sz w:val="21"/>
        </w:rPr>
        <w:t>可靠，</w:t>
      </w:r>
      <w:r w:rsidR="004C2A1E" w:rsidRPr="0037465A">
        <w:rPr>
          <w:rFonts w:ascii="SimSun" w:hint="eastAsia"/>
          <w:sz w:val="21"/>
        </w:rPr>
        <w:t>更便于追踪。</w:t>
      </w:r>
    </w:p>
    <w:p w:rsidR="00B825D0" w:rsidRDefault="00B825D0" w:rsidP="00D41991">
      <w:pPr>
        <w:pStyle w:val="ONUME"/>
        <w:tabs>
          <w:tab w:val="clear" w:pos="567"/>
        </w:tabs>
        <w:overflowPunct w:val="0"/>
        <w:spacing w:afterLines="50" w:after="120" w:line="340" w:lineRule="atLeast"/>
        <w:jc w:val="both"/>
        <w:rPr>
          <w:rFonts w:ascii="SimSun"/>
          <w:sz w:val="21"/>
        </w:rPr>
      </w:pPr>
      <w:r>
        <w:rPr>
          <w:rFonts w:ascii="SimSun" w:hint="eastAsia"/>
          <w:sz w:val="21"/>
        </w:rPr>
        <w:t>有关项目通过在应用内开发功能，用于测量一项计划在两年期内的进展，增强了各项计划的监测能力。此外，另有一个模块</w:t>
      </w:r>
      <w:proofErr w:type="gramStart"/>
      <w:r>
        <w:rPr>
          <w:rFonts w:ascii="SimSun" w:hint="eastAsia"/>
          <w:sz w:val="21"/>
        </w:rPr>
        <w:t>侧重于效绩</w:t>
      </w:r>
      <w:proofErr w:type="gramEnd"/>
      <w:r>
        <w:rPr>
          <w:rFonts w:ascii="SimSun" w:hint="eastAsia"/>
          <w:sz w:val="21"/>
        </w:rPr>
        <w:t>评估，效绩评估是向成员国提交的计划效绩年度报告的基</w:t>
      </w:r>
      <w:r w:rsidR="00571682">
        <w:rPr>
          <w:rFonts w:ascii="SimSun"/>
          <w:sz w:val="21"/>
        </w:rPr>
        <w:t>‍</w:t>
      </w:r>
      <w:proofErr w:type="gramStart"/>
      <w:r>
        <w:rPr>
          <w:rFonts w:ascii="SimSun" w:hint="eastAsia"/>
          <w:sz w:val="21"/>
        </w:rPr>
        <w:t>础</w:t>
      </w:r>
      <w:proofErr w:type="gramEnd"/>
      <w:r>
        <w:rPr>
          <w:rFonts w:ascii="SimSun" w:hint="eastAsia"/>
          <w:sz w:val="21"/>
        </w:rPr>
        <w:t>。</w:t>
      </w:r>
    </w:p>
    <w:p w:rsidR="00A770F8" w:rsidRPr="0037465A" w:rsidRDefault="00527083" w:rsidP="00D41991">
      <w:pPr>
        <w:pStyle w:val="ONUME"/>
        <w:tabs>
          <w:tab w:val="clear" w:pos="567"/>
        </w:tabs>
        <w:overflowPunct w:val="0"/>
        <w:spacing w:afterLines="50" w:after="120" w:line="340" w:lineRule="atLeast"/>
        <w:jc w:val="both"/>
        <w:rPr>
          <w:rFonts w:ascii="SimSun"/>
          <w:sz w:val="21"/>
        </w:rPr>
      </w:pPr>
      <w:r>
        <w:rPr>
          <w:rFonts w:ascii="SimSun" w:hint="eastAsia"/>
          <w:sz w:val="21"/>
        </w:rPr>
        <w:t>与</w:t>
      </w:r>
      <w:r w:rsidR="00095C06" w:rsidRPr="0037465A">
        <w:rPr>
          <w:rFonts w:ascii="SimSun" w:hint="eastAsia"/>
          <w:sz w:val="21"/>
        </w:rPr>
        <w:t>年度工作规划</w:t>
      </w:r>
      <w:r>
        <w:rPr>
          <w:rFonts w:ascii="SimSun" w:hint="eastAsia"/>
          <w:sz w:val="21"/>
        </w:rPr>
        <w:t>(AWP)相关的</w:t>
      </w:r>
      <w:r w:rsidR="004C2A1E" w:rsidRPr="0037465A">
        <w:rPr>
          <w:rFonts w:ascii="SimSun" w:hint="eastAsia"/>
          <w:sz w:val="21"/>
        </w:rPr>
        <w:t>利益</w:t>
      </w:r>
      <w:r w:rsidR="00095C06" w:rsidRPr="0037465A">
        <w:rPr>
          <w:rFonts w:ascii="SimSun" w:hint="eastAsia"/>
          <w:sz w:val="21"/>
        </w:rPr>
        <w:t>总结如下：</w:t>
      </w: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431"/>
        <w:gridCol w:w="2431"/>
        <w:gridCol w:w="2324"/>
      </w:tblGrid>
      <w:tr w:rsidR="00322949" w:rsidRPr="0042774D" w:rsidTr="00527083">
        <w:trPr>
          <w:trHeight w:val="369"/>
          <w:tblHeader/>
        </w:trPr>
        <w:tc>
          <w:tcPr>
            <w:tcW w:w="1228" w:type="pct"/>
            <w:tcBorders>
              <w:bottom w:val="single" w:sz="4" w:space="0" w:color="auto"/>
            </w:tcBorders>
            <w:shd w:val="clear" w:color="auto" w:fill="CCFFFF"/>
            <w:tcMar>
              <w:top w:w="113" w:type="dxa"/>
              <w:bottom w:w="113" w:type="dxa"/>
            </w:tcMar>
            <w:vAlign w:val="center"/>
          </w:tcPr>
          <w:p w:rsidR="003F2BDB" w:rsidRPr="0042774D" w:rsidRDefault="003F2BDB" w:rsidP="00E25BE9">
            <w:pPr>
              <w:spacing w:beforeLines="30" w:before="72" w:afterLines="30" w:after="72" w:line="260" w:lineRule="atLeast"/>
              <w:jc w:val="center"/>
              <w:rPr>
                <w:rFonts w:ascii="SimHei" w:eastAsia="SimHei" w:hAnsi="SimHei"/>
                <w:bCs/>
                <w:sz w:val="16"/>
                <w:szCs w:val="16"/>
                <w:lang w:eastAsia="en-US"/>
              </w:rPr>
            </w:pPr>
            <w:r w:rsidRPr="0042774D">
              <w:rPr>
                <w:rFonts w:ascii="SimHei" w:eastAsia="SimHei" w:hAnsi="SimHei"/>
                <w:bCs/>
                <w:sz w:val="16"/>
                <w:szCs w:val="16"/>
                <w:lang w:eastAsia="en-US"/>
              </w:rPr>
              <w:t>2012</w:t>
            </w:r>
            <w:r w:rsidR="003C3846" w:rsidRPr="0042774D">
              <w:rPr>
                <w:rFonts w:ascii="SimHei" w:eastAsia="SimHei" w:hAnsi="SimHei" w:hint="eastAsia"/>
                <w:bCs/>
                <w:sz w:val="16"/>
                <w:szCs w:val="16"/>
              </w:rPr>
              <w:t>年实现的利益</w:t>
            </w:r>
          </w:p>
        </w:tc>
        <w:tc>
          <w:tcPr>
            <w:tcW w:w="1276" w:type="pct"/>
            <w:tcBorders>
              <w:bottom w:val="single" w:sz="4" w:space="0" w:color="auto"/>
            </w:tcBorders>
            <w:shd w:val="clear" w:color="auto" w:fill="CCFFFF"/>
            <w:tcMar>
              <w:top w:w="113" w:type="dxa"/>
              <w:bottom w:w="113" w:type="dxa"/>
            </w:tcMar>
            <w:vAlign w:val="center"/>
          </w:tcPr>
          <w:p w:rsidR="003F2BDB" w:rsidRPr="0042774D" w:rsidRDefault="003F2BDB" w:rsidP="00E25BE9">
            <w:pPr>
              <w:spacing w:beforeLines="30" w:before="72" w:afterLines="30" w:after="72" w:line="260" w:lineRule="atLeast"/>
              <w:jc w:val="center"/>
              <w:rPr>
                <w:rFonts w:ascii="SimHei" w:eastAsia="SimHei" w:hAnsi="SimHei"/>
                <w:bCs/>
                <w:sz w:val="16"/>
                <w:szCs w:val="16"/>
                <w:lang w:eastAsia="en-US"/>
              </w:rPr>
            </w:pPr>
            <w:r w:rsidRPr="0042774D">
              <w:rPr>
                <w:rFonts w:ascii="SimHei" w:eastAsia="SimHei" w:hAnsi="SimHei"/>
                <w:bCs/>
                <w:sz w:val="16"/>
                <w:szCs w:val="16"/>
                <w:lang w:eastAsia="en-US"/>
              </w:rPr>
              <w:t>2013</w:t>
            </w:r>
            <w:r w:rsidR="003C3846" w:rsidRPr="0042774D">
              <w:rPr>
                <w:rFonts w:ascii="SimHei" w:eastAsia="SimHei" w:hAnsi="SimHei" w:hint="eastAsia"/>
                <w:bCs/>
                <w:sz w:val="16"/>
                <w:szCs w:val="16"/>
              </w:rPr>
              <w:t>年实现的利益</w:t>
            </w:r>
          </w:p>
        </w:tc>
        <w:tc>
          <w:tcPr>
            <w:tcW w:w="1276" w:type="pct"/>
            <w:tcBorders>
              <w:bottom w:val="single" w:sz="4" w:space="0" w:color="auto"/>
            </w:tcBorders>
            <w:shd w:val="clear" w:color="auto" w:fill="CCFFFF"/>
            <w:tcMar>
              <w:top w:w="113" w:type="dxa"/>
              <w:bottom w:w="113" w:type="dxa"/>
            </w:tcMar>
            <w:vAlign w:val="center"/>
          </w:tcPr>
          <w:p w:rsidR="003F2BDB" w:rsidRPr="0042774D" w:rsidRDefault="003F2BDB" w:rsidP="00E25BE9">
            <w:pPr>
              <w:spacing w:beforeLines="30" w:before="72" w:afterLines="30" w:after="72" w:line="260" w:lineRule="atLeast"/>
              <w:jc w:val="center"/>
              <w:rPr>
                <w:rFonts w:ascii="SimHei" w:eastAsia="SimHei" w:hAnsi="SimHei"/>
                <w:bCs/>
                <w:sz w:val="16"/>
                <w:szCs w:val="16"/>
                <w:lang w:eastAsia="en-US"/>
              </w:rPr>
            </w:pPr>
            <w:r w:rsidRPr="0042774D">
              <w:rPr>
                <w:rFonts w:ascii="SimHei" w:eastAsia="SimHei" w:hAnsi="SimHei"/>
                <w:bCs/>
                <w:sz w:val="16"/>
                <w:szCs w:val="16"/>
                <w:lang w:eastAsia="en-US"/>
              </w:rPr>
              <w:t>2014</w:t>
            </w:r>
            <w:r w:rsidR="00E26E50" w:rsidRPr="0042774D">
              <w:rPr>
                <w:rFonts w:ascii="SimHei" w:eastAsia="SimHei" w:hAnsi="SimHei" w:hint="eastAsia"/>
                <w:bCs/>
                <w:sz w:val="16"/>
                <w:szCs w:val="16"/>
              </w:rPr>
              <w:t>年实现的利益</w:t>
            </w:r>
          </w:p>
        </w:tc>
        <w:tc>
          <w:tcPr>
            <w:tcW w:w="1220" w:type="pct"/>
            <w:tcBorders>
              <w:bottom w:val="single" w:sz="4" w:space="0" w:color="auto"/>
            </w:tcBorders>
            <w:shd w:val="clear" w:color="auto" w:fill="CCFFFF"/>
            <w:vAlign w:val="center"/>
          </w:tcPr>
          <w:p w:rsidR="003F2BDB" w:rsidRPr="0042774D" w:rsidRDefault="003F2BDB" w:rsidP="00E25BE9">
            <w:pPr>
              <w:spacing w:beforeLines="30" w:before="72" w:afterLines="30" w:after="72" w:line="260" w:lineRule="atLeast"/>
              <w:jc w:val="center"/>
              <w:rPr>
                <w:rFonts w:ascii="SimHei" w:eastAsia="SimHei" w:hAnsi="SimHei"/>
                <w:bCs/>
                <w:sz w:val="16"/>
                <w:szCs w:val="16"/>
                <w:lang w:eastAsia="en-US"/>
              </w:rPr>
            </w:pPr>
            <w:r w:rsidRPr="0042774D">
              <w:rPr>
                <w:rFonts w:ascii="SimHei" w:eastAsia="SimHei" w:hAnsi="SimHei"/>
                <w:bCs/>
                <w:sz w:val="16"/>
                <w:szCs w:val="16"/>
                <w:lang w:eastAsia="en-US"/>
              </w:rPr>
              <w:t>2015</w:t>
            </w:r>
            <w:r w:rsidR="00E26E50" w:rsidRPr="0042774D">
              <w:rPr>
                <w:rFonts w:ascii="SimHei" w:eastAsia="SimHei" w:hAnsi="SimHei" w:hint="eastAsia"/>
                <w:bCs/>
                <w:sz w:val="16"/>
                <w:szCs w:val="16"/>
              </w:rPr>
              <w:t>年</w:t>
            </w:r>
            <w:r w:rsidR="00527083" w:rsidRPr="0042774D">
              <w:rPr>
                <w:rFonts w:ascii="SimHei" w:eastAsia="SimHei" w:hAnsi="SimHei" w:hint="eastAsia"/>
                <w:bCs/>
                <w:sz w:val="16"/>
                <w:szCs w:val="16"/>
              </w:rPr>
              <w:t>底</w:t>
            </w:r>
            <w:r w:rsidR="00E26E50" w:rsidRPr="0042774D">
              <w:rPr>
                <w:rFonts w:ascii="SimHei" w:eastAsia="SimHei" w:hAnsi="SimHei" w:hint="eastAsia"/>
                <w:bCs/>
                <w:sz w:val="16"/>
                <w:szCs w:val="16"/>
              </w:rPr>
              <w:t>的</w:t>
            </w:r>
            <w:r w:rsidR="00527083" w:rsidRPr="0042774D">
              <w:rPr>
                <w:rFonts w:ascii="SimHei" w:eastAsia="SimHei" w:hAnsi="SimHei" w:hint="eastAsia"/>
                <w:bCs/>
                <w:sz w:val="16"/>
                <w:szCs w:val="16"/>
              </w:rPr>
              <w:t>预期</w:t>
            </w:r>
            <w:r w:rsidR="00E26E50" w:rsidRPr="0042774D">
              <w:rPr>
                <w:rFonts w:ascii="SimHei" w:eastAsia="SimHei" w:hAnsi="SimHei" w:hint="eastAsia"/>
                <w:bCs/>
                <w:sz w:val="16"/>
                <w:szCs w:val="16"/>
              </w:rPr>
              <w:t>利益</w:t>
            </w:r>
          </w:p>
        </w:tc>
      </w:tr>
      <w:tr w:rsidR="00322949" w:rsidRPr="0042774D" w:rsidTr="0042774D">
        <w:tc>
          <w:tcPr>
            <w:tcW w:w="1228" w:type="pct"/>
            <w:shd w:val="clear" w:color="auto" w:fill="auto"/>
            <w:tcMar>
              <w:top w:w="113" w:type="dxa"/>
              <w:bottom w:w="113" w:type="dxa"/>
            </w:tcMar>
          </w:tcPr>
          <w:p w:rsidR="003F2BDB" w:rsidRPr="0042774D" w:rsidRDefault="003F2BDB" w:rsidP="0042774D">
            <w:pPr>
              <w:spacing w:afterLines="50" w:after="120"/>
              <w:jc w:val="both"/>
              <w:rPr>
                <w:rFonts w:ascii="SimHei" w:eastAsia="SimHei" w:hAnsi="SimHei"/>
                <w:bCs/>
                <w:sz w:val="16"/>
                <w:szCs w:val="16"/>
                <w:u w:val="single"/>
              </w:rPr>
            </w:pPr>
            <w:r w:rsidRPr="0042774D">
              <w:rPr>
                <w:rFonts w:ascii="SimHei" w:eastAsia="SimHei" w:hAnsi="SimHei"/>
                <w:bCs/>
                <w:sz w:val="16"/>
                <w:szCs w:val="16"/>
                <w:u w:val="single"/>
              </w:rPr>
              <w:t>2012/13</w:t>
            </w:r>
            <w:r w:rsidR="008E3525" w:rsidRPr="0042774D">
              <w:rPr>
                <w:rFonts w:ascii="SimHei" w:eastAsia="SimHei" w:hAnsi="SimHei" w:hint="eastAsia"/>
                <w:bCs/>
                <w:sz w:val="16"/>
                <w:szCs w:val="16"/>
                <w:u w:val="single"/>
              </w:rPr>
              <w:t>年度工作规划</w:t>
            </w:r>
          </w:p>
          <w:p w:rsidR="003F2BDB" w:rsidRPr="0042774D" w:rsidRDefault="00F95EDA" w:rsidP="0042774D">
            <w:pPr>
              <w:spacing w:afterLines="50" w:after="120"/>
              <w:jc w:val="both"/>
              <w:rPr>
                <w:rFonts w:ascii="KaiTi" w:eastAsia="KaiTi" w:hAnsi="KaiTi"/>
                <w:sz w:val="16"/>
                <w:szCs w:val="16"/>
              </w:rPr>
            </w:pPr>
            <w:r w:rsidRPr="0042774D">
              <w:rPr>
                <w:rFonts w:ascii="KaiTi" w:eastAsia="KaiTi" w:hAnsi="KaiTi" w:hint="eastAsia"/>
                <w:b/>
                <w:bCs/>
                <w:i/>
                <w:iCs/>
                <w:sz w:val="16"/>
                <w:szCs w:val="16"/>
              </w:rPr>
              <w:t>支持的功能：</w:t>
            </w:r>
          </w:p>
          <w:p w:rsidR="003F2BDB" w:rsidRPr="0042774D" w:rsidRDefault="00AE4346" w:rsidP="0042774D">
            <w:pPr>
              <w:numPr>
                <w:ilvl w:val="0"/>
                <w:numId w:val="4"/>
              </w:numPr>
              <w:jc w:val="both"/>
              <w:rPr>
                <w:rFonts w:ascii="SimSun"/>
                <w:sz w:val="16"/>
                <w:szCs w:val="16"/>
              </w:rPr>
            </w:pPr>
            <w:r w:rsidRPr="0042774D">
              <w:rPr>
                <w:rFonts w:ascii="SimSun" w:hAnsiTheme="minorEastAsia" w:hint="eastAsia"/>
                <w:sz w:val="16"/>
                <w:szCs w:val="16"/>
              </w:rPr>
              <w:t>与预期成果相关的活动规划和更新；</w:t>
            </w:r>
          </w:p>
          <w:p w:rsidR="003F2BDB" w:rsidRPr="0042774D" w:rsidRDefault="00FF2272" w:rsidP="0042774D">
            <w:pPr>
              <w:numPr>
                <w:ilvl w:val="0"/>
                <w:numId w:val="4"/>
              </w:numPr>
              <w:jc w:val="both"/>
              <w:rPr>
                <w:rFonts w:ascii="SimSun"/>
                <w:sz w:val="16"/>
                <w:szCs w:val="16"/>
              </w:rPr>
            </w:pPr>
            <w:r w:rsidRPr="0042774D">
              <w:rPr>
                <w:rFonts w:ascii="SimSun" w:hAnsiTheme="minorEastAsia" w:hint="eastAsia"/>
                <w:sz w:val="16"/>
                <w:szCs w:val="16"/>
              </w:rPr>
              <w:t>在计划活动层面分配和调整非人事和人事资源；</w:t>
            </w:r>
          </w:p>
          <w:p w:rsidR="003F2BDB" w:rsidRPr="0042774D" w:rsidRDefault="00FF2272" w:rsidP="0042774D">
            <w:pPr>
              <w:numPr>
                <w:ilvl w:val="0"/>
                <w:numId w:val="4"/>
              </w:numPr>
              <w:jc w:val="both"/>
              <w:rPr>
                <w:rFonts w:ascii="SimSun"/>
                <w:sz w:val="16"/>
                <w:szCs w:val="16"/>
              </w:rPr>
            </w:pPr>
            <w:r w:rsidRPr="0042774D">
              <w:rPr>
                <w:rFonts w:ascii="SimSun" w:hAnsiTheme="minorEastAsia" w:hint="eastAsia"/>
                <w:sz w:val="16"/>
                <w:szCs w:val="16"/>
              </w:rPr>
              <w:t>分析工作计划</w:t>
            </w:r>
            <w:r w:rsidR="00527083" w:rsidRPr="0042774D">
              <w:rPr>
                <w:rFonts w:ascii="SimSun" w:hAnsiTheme="minorEastAsia" w:hint="eastAsia"/>
                <w:sz w:val="16"/>
                <w:szCs w:val="16"/>
              </w:rPr>
              <w:t>信息</w:t>
            </w:r>
            <w:r w:rsidRPr="0042774D">
              <w:rPr>
                <w:rFonts w:ascii="SimSun" w:hAnsiTheme="minorEastAsia" w:hint="eastAsia"/>
                <w:sz w:val="16"/>
                <w:szCs w:val="16"/>
              </w:rPr>
              <w:t>的</w:t>
            </w:r>
            <w:r w:rsidR="00527083" w:rsidRPr="0042774D">
              <w:rPr>
                <w:rFonts w:ascii="SimSun" w:hAnsiTheme="minorEastAsia" w:hint="eastAsia"/>
                <w:sz w:val="16"/>
                <w:szCs w:val="16"/>
              </w:rPr>
              <w:t>多个</w:t>
            </w:r>
            <w:r w:rsidRPr="0042774D">
              <w:rPr>
                <w:rFonts w:ascii="SimSun" w:hAnsiTheme="minorEastAsia" w:hint="eastAsia"/>
                <w:sz w:val="16"/>
                <w:szCs w:val="16"/>
              </w:rPr>
              <w:t>维度，如成果和实施实体；</w:t>
            </w:r>
          </w:p>
          <w:p w:rsidR="003F2BDB" w:rsidRPr="0042774D" w:rsidRDefault="00FB4F39" w:rsidP="0042774D">
            <w:pPr>
              <w:numPr>
                <w:ilvl w:val="0"/>
                <w:numId w:val="4"/>
              </w:numPr>
              <w:jc w:val="both"/>
              <w:rPr>
                <w:rFonts w:ascii="SimSun"/>
                <w:sz w:val="16"/>
                <w:szCs w:val="16"/>
              </w:rPr>
            </w:pPr>
            <w:r w:rsidRPr="0042774D">
              <w:rPr>
                <w:rFonts w:ascii="SimSun" w:hAnsiTheme="minorEastAsia" w:hint="eastAsia"/>
                <w:sz w:val="16"/>
                <w:szCs w:val="16"/>
              </w:rPr>
              <w:t>直接从</w:t>
            </w:r>
            <w:proofErr w:type="spellStart"/>
            <w:r w:rsidR="003F2BDB" w:rsidRPr="0042774D">
              <w:rPr>
                <w:rFonts w:ascii="SimSun"/>
                <w:sz w:val="16"/>
                <w:szCs w:val="16"/>
              </w:rPr>
              <w:t>Essbase</w:t>
            </w:r>
            <w:proofErr w:type="spellEnd"/>
            <w:r w:rsidRPr="0042774D">
              <w:rPr>
                <w:rFonts w:ascii="SimSun" w:hAnsiTheme="minorEastAsia" w:hint="eastAsia"/>
                <w:sz w:val="16"/>
                <w:szCs w:val="16"/>
              </w:rPr>
              <w:t>生成报告</w:t>
            </w:r>
            <w:r w:rsidR="003F2BDB" w:rsidRPr="0042774D">
              <w:rPr>
                <w:rFonts w:ascii="SimSun"/>
                <w:sz w:val="16"/>
                <w:szCs w:val="16"/>
              </w:rPr>
              <w:t>(</w:t>
            </w:r>
            <w:r w:rsidRPr="0042774D">
              <w:rPr>
                <w:rFonts w:ascii="SimSun" w:hAnsiTheme="minorEastAsia" w:hint="eastAsia"/>
                <w:sz w:val="16"/>
                <w:szCs w:val="16"/>
              </w:rPr>
              <w:t>如人员配备授权表，实际支出与工作计划预算对比表等</w:t>
            </w:r>
            <w:r w:rsidR="003F2BDB" w:rsidRPr="0042774D">
              <w:rPr>
                <w:rFonts w:ascii="SimSun"/>
                <w:sz w:val="16"/>
                <w:szCs w:val="16"/>
              </w:rPr>
              <w:t>)</w:t>
            </w:r>
            <w:r w:rsidRPr="0042774D">
              <w:rPr>
                <w:rFonts w:ascii="SimSun" w:hAnsiTheme="minorEastAsia" w:hint="eastAsia"/>
                <w:sz w:val="16"/>
                <w:szCs w:val="16"/>
              </w:rPr>
              <w:t>；</w:t>
            </w:r>
          </w:p>
          <w:p w:rsidR="003F2BDB" w:rsidRPr="0042774D" w:rsidRDefault="00527083" w:rsidP="0042774D">
            <w:pPr>
              <w:numPr>
                <w:ilvl w:val="0"/>
                <w:numId w:val="5"/>
              </w:numPr>
              <w:jc w:val="both"/>
              <w:rPr>
                <w:rFonts w:ascii="SimSun"/>
                <w:sz w:val="16"/>
                <w:szCs w:val="16"/>
              </w:rPr>
            </w:pPr>
            <w:r w:rsidRPr="0042774D">
              <w:rPr>
                <w:rFonts w:ascii="SimSun" w:hAnsiTheme="minorEastAsia" w:hint="eastAsia"/>
                <w:sz w:val="16"/>
                <w:szCs w:val="16"/>
              </w:rPr>
              <w:t>生成可上传进</w:t>
            </w:r>
            <w:r w:rsidRPr="0042774D">
              <w:rPr>
                <w:rFonts w:ascii="SimSun"/>
                <w:sz w:val="16"/>
                <w:szCs w:val="16"/>
              </w:rPr>
              <w:t>FSCM</w:t>
            </w:r>
            <w:r w:rsidRPr="0042774D">
              <w:rPr>
                <w:rFonts w:ascii="SimSun" w:hint="eastAsia"/>
                <w:sz w:val="16"/>
                <w:szCs w:val="16"/>
              </w:rPr>
              <w:t>的</w:t>
            </w:r>
            <w:r w:rsidRPr="0042774D">
              <w:rPr>
                <w:rFonts w:ascii="SimSun" w:hAnsiTheme="minorEastAsia" w:hint="eastAsia"/>
                <w:sz w:val="16"/>
                <w:szCs w:val="16"/>
              </w:rPr>
              <w:t>预算日志</w:t>
            </w:r>
            <w:r w:rsidR="00FB4F39" w:rsidRPr="0042774D">
              <w:rPr>
                <w:rFonts w:ascii="SimSun" w:hAnsiTheme="minorEastAsia" w:hint="eastAsia"/>
                <w:sz w:val="16"/>
                <w:szCs w:val="16"/>
              </w:rPr>
              <w:t>的能力；</w:t>
            </w:r>
          </w:p>
          <w:p w:rsidR="00527083" w:rsidRPr="0042774D" w:rsidRDefault="00770B31" w:rsidP="0042774D">
            <w:pPr>
              <w:numPr>
                <w:ilvl w:val="0"/>
                <w:numId w:val="5"/>
              </w:numPr>
              <w:jc w:val="both"/>
              <w:rPr>
                <w:rFonts w:ascii="SimSun"/>
                <w:sz w:val="16"/>
                <w:szCs w:val="16"/>
              </w:rPr>
            </w:pPr>
            <w:r w:rsidRPr="0042774D">
              <w:rPr>
                <w:rFonts w:ascii="SimSun" w:hAnsiTheme="minorEastAsia" w:hint="eastAsia"/>
                <w:sz w:val="16"/>
                <w:szCs w:val="16"/>
              </w:rPr>
              <w:t>在季度报告中按FSCM活动把实际支出反馈给管理人员。</w:t>
            </w:r>
          </w:p>
        </w:tc>
        <w:tc>
          <w:tcPr>
            <w:tcW w:w="1276" w:type="pct"/>
            <w:shd w:val="clear" w:color="auto" w:fill="auto"/>
            <w:tcMar>
              <w:top w:w="113" w:type="dxa"/>
              <w:bottom w:w="113" w:type="dxa"/>
            </w:tcMar>
          </w:tcPr>
          <w:p w:rsidR="003F2BDB" w:rsidRPr="0042774D" w:rsidRDefault="003F2BDB" w:rsidP="0042774D">
            <w:pPr>
              <w:spacing w:afterLines="50" w:after="120"/>
              <w:jc w:val="both"/>
              <w:rPr>
                <w:rFonts w:ascii="SimHei" w:eastAsia="SimHei" w:hAnsi="SimHei"/>
                <w:bCs/>
                <w:sz w:val="16"/>
                <w:szCs w:val="16"/>
                <w:u w:val="single"/>
              </w:rPr>
            </w:pPr>
            <w:r w:rsidRPr="0042774D">
              <w:rPr>
                <w:rFonts w:ascii="SimHei" w:eastAsia="SimHei" w:hAnsi="SimHei"/>
                <w:bCs/>
                <w:sz w:val="16"/>
                <w:szCs w:val="16"/>
                <w:u w:val="single"/>
              </w:rPr>
              <w:t>2014/15</w:t>
            </w:r>
            <w:r w:rsidR="008E3525" w:rsidRPr="0042774D">
              <w:rPr>
                <w:rFonts w:ascii="SimHei" w:eastAsia="SimHei" w:hAnsi="SimHei" w:hint="eastAsia"/>
                <w:bCs/>
                <w:sz w:val="16"/>
                <w:szCs w:val="16"/>
                <w:u w:val="single"/>
              </w:rPr>
              <w:t>年度工作规划</w:t>
            </w:r>
          </w:p>
          <w:p w:rsidR="003F2BDB" w:rsidRPr="0042774D" w:rsidRDefault="00F95EDA" w:rsidP="0042774D">
            <w:pPr>
              <w:spacing w:afterLines="50" w:after="120"/>
              <w:jc w:val="both"/>
              <w:rPr>
                <w:rFonts w:ascii="KaiTi" w:eastAsia="KaiTi" w:hAnsi="KaiTi"/>
                <w:b/>
                <w:bCs/>
                <w:i/>
                <w:iCs/>
                <w:sz w:val="16"/>
                <w:szCs w:val="16"/>
              </w:rPr>
            </w:pPr>
            <w:r w:rsidRPr="0042774D">
              <w:rPr>
                <w:rFonts w:ascii="KaiTi" w:eastAsia="KaiTi" w:hAnsi="KaiTi" w:hint="eastAsia"/>
                <w:b/>
                <w:bCs/>
                <w:i/>
                <w:iCs/>
                <w:sz w:val="16"/>
                <w:szCs w:val="16"/>
              </w:rPr>
              <w:t>支持的功能：</w:t>
            </w:r>
          </w:p>
          <w:p w:rsidR="003F2BDB" w:rsidRPr="0042774D" w:rsidRDefault="00230A3A" w:rsidP="0042774D">
            <w:pPr>
              <w:jc w:val="both"/>
              <w:rPr>
                <w:rFonts w:ascii="SimSun"/>
                <w:sz w:val="16"/>
                <w:szCs w:val="16"/>
              </w:rPr>
            </w:pPr>
            <w:r w:rsidRPr="0042774D">
              <w:rPr>
                <w:rFonts w:ascii="SimSun" w:hAnsiTheme="minorEastAsia" w:hint="eastAsia"/>
                <w:sz w:val="16"/>
                <w:szCs w:val="16"/>
              </w:rPr>
              <w:t>含新增功能的</w:t>
            </w:r>
            <w:r w:rsidR="003F2BDB" w:rsidRPr="0042774D">
              <w:rPr>
                <w:rFonts w:ascii="SimSun"/>
                <w:sz w:val="16"/>
                <w:szCs w:val="16"/>
              </w:rPr>
              <w:t>2012/13</w:t>
            </w:r>
            <w:r w:rsidRPr="0042774D">
              <w:rPr>
                <w:rFonts w:ascii="SimSun" w:hint="eastAsia"/>
                <w:sz w:val="16"/>
                <w:szCs w:val="16"/>
              </w:rPr>
              <w:t xml:space="preserve"> AWP</w:t>
            </w:r>
            <w:r w:rsidR="00931ED2" w:rsidRPr="0042774D">
              <w:rPr>
                <w:rFonts w:ascii="SimSun" w:hAnsiTheme="minorEastAsia" w:hint="eastAsia"/>
                <w:sz w:val="16"/>
                <w:szCs w:val="16"/>
              </w:rPr>
              <w:t>：</w:t>
            </w:r>
          </w:p>
          <w:p w:rsidR="003F2BDB" w:rsidRPr="0042774D" w:rsidRDefault="00230A3A" w:rsidP="0042774D">
            <w:pPr>
              <w:numPr>
                <w:ilvl w:val="0"/>
                <w:numId w:val="4"/>
              </w:numPr>
              <w:jc w:val="both"/>
              <w:rPr>
                <w:rFonts w:ascii="SimSun"/>
                <w:sz w:val="16"/>
                <w:szCs w:val="16"/>
              </w:rPr>
            </w:pPr>
            <w:r w:rsidRPr="0042774D">
              <w:rPr>
                <w:rFonts w:ascii="SimSun" w:hAnsiTheme="minorEastAsia" w:hint="eastAsia"/>
                <w:sz w:val="16"/>
                <w:szCs w:val="16"/>
              </w:rPr>
              <w:t>对</w:t>
            </w:r>
            <w:r w:rsidR="0086386E" w:rsidRPr="0042774D">
              <w:rPr>
                <w:rFonts w:ascii="SimSun" w:hAnsiTheme="minorEastAsia" w:hint="eastAsia"/>
                <w:sz w:val="16"/>
                <w:szCs w:val="16"/>
              </w:rPr>
              <w:t>与效绩指标和预期成果相关的</w:t>
            </w:r>
            <w:r w:rsidR="0086386E" w:rsidRPr="0042774D">
              <w:rPr>
                <w:rFonts w:ascii="SimSun"/>
                <w:sz w:val="16"/>
                <w:szCs w:val="16"/>
              </w:rPr>
              <w:t>2014/15</w:t>
            </w:r>
            <w:r w:rsidRPr="0042774D">
              <w:rPr>
                <w:rFonts w:ascii="SimSun" w:hAnsiTheme="minorEastAsia" w:hint="eastAsia"/>
                <w:sz w:val="16"/>
                <w:szCs w:val="16"/>
              </w:rPr>
              <w:t>年</w:t>
            </w:r>
            <w:r w:rsidR="0086386E" w:rsidRPr="0042774D">
              <w:rPr>
                <w:rFonts w:ascii="SimSun" w:hAnsiTheme="minorEastAsia" w:hint="eastAsia"/>
                <w:sz w:val="16"/>
                <w:szCs w:val="16"/>
              </w:rPr>
              <w:t>工作</w:t>
            </w:r>
            <w:r w:rsidRPr="0042774D">
              <w:rPr>
                <w:rFonts w:ascii="SimSun" w:hAnsiTheme="minorEastAsia" w:hint="eastAsia"/>
                <w:sz w:val="16"/>
                <w:szCs w:val="16"/>
              </w:rPr>
              <w:t>计划</w:t>
            </w:r>
            <w:r w:rsidR="0086386E" w:rsidRPr="0042774D">
              <w:rPr>
                <w:rFonts w:ascii="SimSun" w:hAnsiTheme="minorEastAsia" w:hint="eastAsia"/>
                <w:sz w:val="16"/>
                <w:szCs w:val="16"/>
              </w:rPr>
              <w:t>活动</w:t>
            </w:r>
            <w:r w:rsidRPr="0042774D">
              <w:rPr>
                <w:rFonts w:ascii="SimSun" w:hAnsiTheme="minorEastAsia" w:hint="eastAsia"/>
                <w:sz w:val="16"/>
                <w:szCs w:val="16"/>
              </w:rPr>
              <w:t>进行规划/状态追踪</w:t>
            </w:r>
            <w:r w:rsidR="0086386E" w:rsidRPr="0042774D">
              <w:rPr>
                <w:rFonts w:ascii="SimSun" w:hAnsiTheme="minorEastAsia" w:hint="eastAsia"/>
                <w:sz w:val="16"/>
                <w:szCs w:val="16"/>
              </w:rPr>
              <w:t>；</w:t>
            </w:r>
          </w:p>
          <w:p w:rsidR="003F2BDB" w:rsidRPr="0042774D" w:rsidRDefault="003A33F1" w:rsidP="0042774D">
            <w:pPr>
              <w:numPr>
                <w:ilvl w:val="0"/>
                <w:numId w:val="4"/>
              </w:numPr>
              <w:jc w:val="both"/>
              <w:rPr>
                <w:rFonts w:ascii="SimSun"/>
                <w:sz w:val="16"/>
                <w:szCs w:val="16"/>
                <w:lang w:eastAsia="en-US"/>
              </w:rPr>
            </w:pPr>
            <w:r w:rsidRPr="0042774D">
              <w:rPr>
                <w:rFonts w:ascii="SimSun" w:hAnsiTheme="minorEastAsia" w:hint="eastAsia"/>
                <w:sz w:val="16"/>
                <w:szCs w:val="16"/>
              </w:rPr>
              <w:t>员额级别规划；</w:t>
            </w:r>
          </w:p>
          <w:p w:rsidR="003F2BDB" w:rsidRPr="0042774D" w:rsidRDefault="00B520F7" w:rsidP="0042774D">
            <w:pPr>
              <w:numPr>
                <w:ilvl w:val="0"/>
                <w:numId w:val="4"/>
              </w:numPr>
              <w:jc w:val="both"/>
              <w:rPr>
                <w:rFonts w:ascii="SimSun"/>
                <w:sz w:val="16"/>
                <w:szCs w:val="16"/>
              </w:rPr>
            </w:pPr>
            <w:r w:rsidRPr="0042774D">
              <w:rPr>
                <w:rFonts w:ascii="SimSun" w:hAnsiTheme="minorEastAsia" w:hint="eastAsia"/>
                <w:sz w:val="16"/>
                <w:szCs w:val="16"/>
              </w:rPr>
              <w:t>向计划活动</w:t>
            </w:r>
            <w:r w:rsidR="00F6544F" w:rsidRPr="0042774D">
              <w:rPr>
                <w:rFonts w:ascii="SimSun" w:hAnsiTheme="minorEastAsia" w:hint="eastAsia"/>
                <w:sz w:val="16"/>
                <w:szCs w:val="16"/>
              </w:rPr>
              <w:t>(</w:t>
            </w:r>
            <w:r w:rsidRPr="0042774D">
              <w:rPr>
                <w:rFonts w:ascii="SimSun" w:hAnsiTheme="minorEastAsia" w:hint="eastAsia"/>
                <w:sz w:val="16"/>
                <w:szCs w:val="16"/>
              </w:rPr>
              <w:t>重新</w:t>
            </w:r>
            <w:r w:rsidR="00F6544F" w:rsidRPr="0042774D">
              <w:rPr>
                <w:rFonts w:ascii="SimSun" w:hAnsiTheme="minorEastAsia" w:hint="eastAsia"/>
                <w:sz w:val="16"/>
                <w:szCs w:val="16"/>
              </w:rPr>
              <w:t>)</w:t>
            </w:r>
            <w:r w:rsidRPr="0042774D">
              <w:rPr>
                <w:rFonts w:ascii="SimSun" w:hAnsiTheme="minorEastAsia" w:hint="eastAsia"/>
                <w:sz w:val="16"/>
                <w:szCs w:val="16"/>
              </w:rPr>
              <w:t>分配员额；</w:t>
            </w:r>
          </w:p>
          <w:p w:rsidR="003F2BDB" w:rsidRPr="0042774D" w:rsidRDefault="00B520F7" w:rsidP="0042774D">
            <w:pPr>
              <w:numPr>
                <w:ilvl w:val="0"/>
                <w:numId w:val="4"/>
              </w:numPr>
              <w:jc w:val="both"/>
              <w:rPr>
                <w:rFonts w:ascii="SimSun"/>
                <w:sz w:val="16"/>
                <w:szCs w:val="16"/>
                <w:lang w:eastAsia="en-US"/>
              </w:rPr>
            </w:pPr>
            <w:r w:rsidRPr="0042774D">
              <w:rPr>
                <w:rFonts w:ascii="SimSun" w:hAnsiTheme="minorEastAsia" w:hint="eastAsia"/>
                <w:sz w:val="16"/>
                <w:szCs w:val="16"/>
              </w:rPr>
              <w:t>与</w:t>
            </w:r>
            <w:r w:rsidR="003F2BDB" w:rsidRPr="0042774D">
              <w:rPr>
                <w:rFonts w:ascii="SimSun"/>
                <w:sz w:val="16"/>
                <w:szCs w:val="16"/>
                <w:lang w:eastAsia="en-US"/>
              </w:rPr>
              <w:t>PeopleSoft HR</w:t>
            </w:r>
            <w:r w:rsidRPr="0042774D">
              <w:rPr>
                <w:rFonts w:ascii="SimSun" w:hAnsiTheme="minorEastAsia" w:hint="eastAsia"/>
                <w:sz w:val="16"/>
                <w:szCs w:val="16"/>
              </w:rPr>
              <w:t>和</w:t>
            </w:r>
            <w:r w:rsidR="00A67EAE" w:rsidRPr="0042774D">
              <w:rPr>
                <w:rFonts w:ascii="SimSun"/>
                <w:sz w:val="16"/>
                <w:szCs w:val="16"/>
                <w:lang w:eastAsia="en-US"/>
              </w:rPr>
              <w:t>FSCM</w:t>
            </w:r>
            <w:r w:rsidRPr="0042774D">
              <w:rPr>
                <w:rFonts w:ascii="SimSun" w:hAnsiTheme="minorEastAsia" w:hint="eastAsia"/>
                <w:sz w:val="16"/>
                <w:szCs w:val="16"/>
              </w:rPr>
              <w:t>的第一阶段整合；</w:t>
            </w:r>
          </w:p>
          <w:p w:rsidR="00527083" w:rsidRPr="0042774D" w:rsidRDefault="006737D0" w:rsidP="0042774D">
            <w:pPr>
              <w:numPr>
                <w:ilvl w:val="0"/>
                <w:numId w:val="4"/>
              </w:numPr>
              <w:jc w:val="both"/>
              <w:rPr>
                <w:rFonts w:ascii="SimSun"/>
                <w:b/>
                <w:bCs/>
                <w:i/>
                <w:iCs/>
                <w:sz w:val="16"/>
                <w:szCs w:val="16"/>
              </w:rPr>
            </w:pPr>
            <w:r w:rsidRPr="0042774D">
              <w:rPr>
                <w:rFonts w:ascii="SimSun" w:hAnsiTheme="minorEastAsia" w:hint="eastAsia"/>
                <w:sz w:val="16"/>
                <w:szCs w:val="16"/>
              </w:rPr>
              <w:t>从EPM中为最终用户和中央团队生成大量报告。</w:t>
            </w:r>
          </w:p>
        </w:tc>
        <w:tc>
          <w:tcPr>
            <w:tcW w:w="1276" w:type="pct"/>
            <w:shd w:val="clear" w:color="auto" w:fill="auto"/>
            <w:tcMar>
              <w:top w:w="113" w:type="dxa"/>
              <w:bottom w:w="113" w:type="dxa"/>
            </w:tcMar>
          </w:tcPr>
          <w:p w:rsidR="003F2BDB" w:rsidRPr="0042774D" w:rsidRDefault="003F2BDB" w:rsidP="0042774D">
            <w:pPr>
              <w:spacing w:afterLines="50" w:after="120"/>
              <w:jc w:val="both"/>
              <w:rPr>
                <w:rFonts w:ascii="SimHei" w:eastAsia="SimHei" w:hAnsi="SimHei"/>
                <w:bCs/>
                <w:sz w:val="16"/>
                <w:szCs w:val="16"/>
                <w:u w:val="single"/>
              </w:rPr>
            </w:pPr>
            <w:r w:rsidRPr="0042774D">
              <w:rPr>
                <w:rFonts w:ascii="SimHei" w:eastAsia="SimHei" w:hAnsi="SimHei"/>
                <w:bCs/>
                <w:sz w:val="16"/>
                <w:szCs w:val="16"/>
                <w:u w:val="single"/>
              </w:rPr>
              <w:t>2014/15</w:t>
            </w:r>
            <w:r w:rsidR="008E3525" w:rsidRPr="0042774D">
              <w:rPr>
                <w:rFonts w:ascii="SimHei" w:eastAsia="SimHei" w:hAnsi="SimHei" w:hint="eastAsia"/>
                <w:bCs/>
                <w:sz w:val="16"/>
                <w:szCs w:val="16"/>
                <w:u w:val="single"/>
              </w:rPr>
              <w:t>年度工作规划</w:t>
            </w:r>
          </w:p>
          <w:p w:rsidR="003F2BDB" w:rsidRPr="0042774D" w:rsidRDefault="00F95EDA" w:rsidP="0042774D">
            <w:pPr>
              <w:spacing w:afterLines="50" w:after="120"/>
              <w:jc w:val="both"/>
              <w:rPr>
                <w:rFonts w:ascii="KaiTi" w:eastAsia="KaiTi" w:hAnsi="KaiTi"/>
                <w:b/>
                <w:bCs/>
                <w:i/>
                <w:iCs/>
                <w:sz w:val="16"/>
                <w:szCs w:val="16"/>
              </w:rPr>
            </w:pPr>
            <w:r w:rsidRPr="0042774D">
              <w:rPr>
                <w:rFonts w:ascii="KaiTi" w:eastAsia="KaiTi" w:hAnsi="KaiTi" w:hint="eastAsia"/>
                <w:b/>
                <w:bCs/>
                <w:i/>
                <w:iCs/>
                <w:sz w:val="16"/>
                <w:szCs w:val="16"/>
              </w:rPr>
              <w:t>支持的功能：</w:t>
            </w:r>
          </w:p>
          <w:p w:rsidR="003F2BDB" w:rsidRPr="0042774D" w:rsidRDefault="005A7369" w:rsidP="0042774D">
            <w:pPr>
              <w:jc w:val="both"/>
              <w:rPr>
                <w:rFonts w:ascii="SimSun"/>
                <w:sz w:val="16"/>
                <w:szCs w:val="16"/>
              </w:rPr>
            </w:pPr>
            <w:r w:rsidRPr="0042774D">
              <w:rPr>
                <w:rFonts w:ascii="SimSun" w:hint="eastAsia"/>
                <w:sz w:val="16"/>
                <w:szCs w:val="16"/>
              </w:rPr>
              <w:t>含基于用户反馈</w:t>
            </w:r>
            <w:r w:rsidR="006D4ED8" w:rsidRPr="0042774D">
              <w:rPr>
                <w:rFonts w:ascii="SimSun" w:hint="eastAsia"/>
                <w:sz w:val="16"/>
                <w:szCs w:val="16"/>
              </w:rPr>
              <w:t>进行微调的新增</w:t>
            </w:r>
            <w:r w:rsidRPr="0042774D">
              <w:rPr>
                <w:rFonts w:ascii="SimSun" w:hint="eastAsia"/>
                <w:sz w:val="16"/>
                <w:szCs w:val="16"/>
              </w:rPr>
              <w:t>功能的</w:t>
            </w:r>
            <w:r w:rsidR="003F2BDB" w:rsidRPr="0042774D">
              <w:rPr>
                <w:rFonts w:ascii="SimSun"/>
                <w:sz w:val="16"/>
                <w:szCs w:val="16"/>
              </w:rPr>
              <w:t>2014/15</w:t>
            </w:r>
            <w:r w:rsidRPr="0042774D">
              <w:rPr>
                <w:rFonts w:ascii="SimSun" w:hint="eastAsia"/>
                <w:sz w:val="16"/>
                <w:szCs w:val="16"/>
              </w:rPr>
              <w:t xml:space="preserve"> AWP</w:t>
            </w:r>
            <w:r w:rsidR="00931ED2" w:rsidRPr="0042774D">
              <w:rPr>
                <w:rFonts w:ascii="SimSun" w:hAnsiTheme="minorEastAsia" w:hint="eastAsia"/>
                <w:sz w:val="16"/>
                <w:szCs w:val="16"/>
              </w:rPr>
              <w:t>；</w:t>
            </w:r>
          </w:p>
          <w:p w:rsidR="003F2BDB" w:rsidRPr="0042774D" w:rsidRDefault="003F2BDB" w:rsidP="0042774D">
            <w:pPr>
              <w:jc w:val="both"/>
              <w:rPr>
                <w:rFonts w:ascii="SimSun"/>
                <w:sz w:val="16"/>
                <w:szCs w:val="16"/>
              </w:rPr>
            </w:pPr>
          </w:p>
          <w:p w:rsidR="003F2BDB" w:rsidRPr="0042774D" w:rsidRDefault="00D60FCC" w:rsidP="0042774D">
            <w:pPr>
              <w:pStyle w:val="af"/>
              <w:numPr>
                <w:ilvl w:val="0"/>
                <w:numId w:val="4"/>
              </w:numPr>
              <w:jc w:val="both"/>
              <w:rPr>
                <w:rFonts w:ascii="SimSun"/>
                <w:sz w:val="16"/>
                <w:szCs w:val="16"/>
              </w:rPr>
            </w:pPr>
            <w:proofErr w:type="spellStart"/>
            <w:r w:rsidRPr="0042774D">
              <w:rPr>
                <w:rFonts w:ascii="SimSun" w:eastAsia="SimSun" w:hAnsiTheme="minorEastAsia" w:cs="SimSun" w:hint="eastAsia"/>
                <w:sz w:val="16"/>
                <w:szCs w:val="16"/>
              </w:rPr>
              <w:t>与</w:t>
            </w:r>
            <w:r w:rsidRPr="0042774D">
              <w:rPr>
                <w:rFonts w:ascii="SimSun"/>
                <w:sz w:val="16"/>
                <w:szCs w:val="16"/>
              </w:rPr>
              <w:t>HR</w:t>
            </w:r>
            <w:r w:rsidRPr="0042774D">
              <w:rPr>
                <w:rFonts w:ascii="SimSun" w:eastAsia="SimSun" w:hAnsi="SimSun" w:cs="SimSun" w:hint="eastAsia"/>
                <w:sz w:val="16"/>
                <w:szCs w:val="16"/>
              </w:rPr>
              <w:t>和</w:t>
            </w:r>
            <w:r w:rsidR="00ED0DC5" w:rsidRPr="0042774D">
              <w:rPr>
                <w:rFonts w:ascii="SimSun"/>
                <w:sz w:val="16"/>
                <w:szCs w:val="16"/>
              </w:rPr>
              <w:t>FSCM</w:t>
            </w:r>
            <w:proofErr w:type="spellEnd"/>
            <w:r w:rsidR="005A7369" w:rsidRPr="0042774D">
              <w:rPr>
                <w:rFonts w:ascii="SimSun" w:eastAsia="SimSun" w:hAnsi="SimSun" w:cs="SimSun" w:hint="eastAsia"/>
                <w:sz w:val="16"/>
                <w:szCs w:val="16"/>
                <w:lang w:eastAsia="zh-CN"/>
              </w:rPr>
              <w:t>全面整合：</w:t>
            </w:r>
          </w:p>
          <w:p w:rsidR="003F2BDB" w:rsidRPr="0042774D" w:rsidRDefault="005A7369" w:rsidP="0042774D">
            <w:pPr>
              <w:numPr>
                <w:ilvl w:val="1"/>
                <w:numId w:val="4"/>
              </w:numPr>
              <w:tabs>
                <w:tab w:val="clear" w:pos="1080"/>
              </w:tabs>
              <w:ind w:left="230" w:hanging="142"/>
              <w:jc w:val="both"/>
              <w:rPr>
                <w:rFonts w:ascii="SimSun"/>
                <w:sz w:val="16"/>
                <w:szCs w:val="16"/>
              </w:rPr>
            </w:pPr>
            <w:r w:rsidRPr="0042774D">
              <w:rPr>
                <w:rFonts w:ascii="SimSun" w:hAnsiTheme="minorEastAsia" w:hint="eastAsia"/>
                <w:sz w:val="16"/>
                <w:szCs w:val="16"/>
              </w:rPr>
              <w:t>来自</w:t>
            </w:r>
            <w:r w:rsidR="00ED0DC5" w:rsidRPr="0042774D">
              <w:rPr>
                <w:rFonts w:ascii="SimSun"/>
                <w:sz w:val="16"/>
                <w:szCs w:val="16"/>
              </w:rPr>
              <w:t>FSCM</w:t>
            </w:r>
            <w:r w:rsidRPr="0042774D">
              <w:rPr>
                <w:rFonts w:ascii="SimSun" w:hAnsiTheme="minorEastAsia" w:hint="eastAsia"/>
                <w:sz w:val="16"/>
                <w:szCs w:val="16"/>
              </w:rPr>
              <w:t>的</w:t>
            </w:r>
            <w:r w:rsidR="00D60FCC" w:rsidRPr="0042774D">
              <w:rPr>
                <w:rFonts w:ascii="SimSun" w:hAnsiTheme="minorEastAsia" w:hint="eastAsia"/>
                <w:sz w:val="16"/>
                <w:szCs w:val="16"/>
              </w:rPr>
              <w:t>实际支出；</w:t>
            </w:r>
          </w:p>
          <w:p w:rsidR="003F2BDB" w:rsidRPr="0042774D" w:rsidRDefault="007A5018" w:rsidP="0042774D">
            <w:pPr>
              <w:numPr>
                <w:ilvl w:val="1"/>
                <w:numId w:val="4"/>
              </w:numPr>
              <w:tabs>
                <w:tab w:val="clear" w:pos="1080"/>
              </w:tabs>
              <w:ind w:left="230" w:hanging="142"/>
              <w:jc w:val="both"/>
              <w:rPr>
                <w:rFonts w:ascii="SimSun"/>
                <w:sz w:val="16"/>
                <w:szCs w:val="16"/>
              </w:rPr>
            </w:pPr>
            <w:r w:rsidRPr="0042774D">
              <w:rPr>
                <w:rFonts w:ascii="SimSun" w:hAnsiTheme="minorEastAsia" w:hint="eastAsia"/>
                <w:sz w:val="16"/>
                <w:szCs w:val="16"/>
              </w:rPr>
              <w:t>发至</w:t>
            </w:r>
            <w:r w:rsidRPr="0042774D">
              <w:rPr>
                <w:rFonts w:ascii="SimSun"/>
                <w:sz w:val="16"/>
                <w:szCs w:val="16"/>
              </w:rPr>
              <w:t>FSCM</w:t>
            </w:r>
            <w:r w:rsidR="005A7369" w:rsidRPr="0042774D">
              <w:rPr>
                <w:rFonts w:ascii="SimSun" w:hAnsiTheme="minorEastAsia" w:hint="eastAsia"/>
                <w:sz w:val="16"/>
                <w:szCs w:val="16"/>
              </w:rPr>
              <w:t>的预算日志</w:t>
            </w:r>
            <w:r w:rsidRPr="0042774D">
              <w:rPr>
                <w:rFonts w:ascii="SimSun" w:hAnsiTheme="minorEastAsia" w:hint="eastAsia"/>
                <w:sz w:val="16"/>
                <w:szCs w:val="16"/>
              </w:rPr>
              <w:t>；</w:t>
            </w:r>
          </w:p>
          <w:p w:rsidR="00ED0DC5" w:rsidRPr="0042774D" w:rsidRDefault="00E47F70" w:rsidP="0042774D">
            <w:pPr>
              <w:numPr>
                <w:ilvl w:val="1"/>
                <w:numId w:val="4"/>
              </w:numPr>
              <w:tabs>
                <w:tab w:val="clear" w:pos="1080"/>
              </w:tabs>
              <w:ind w:left="230" w:hanging="142"/>
              <w:jc w:val="both"/>
              <w:rPr>
                <w:rFonts w:ascii="SimSun"/>
                <w:sz w:val="16"/>
                <w:szCs w:val="16"/>
              </w:rPr>
            </w:pPr>
            <w:r w:rsidRPr="0042774D">
              <w:rPr>
                <w:rFonts w:ascii="SimSun" w:hAnsiTheme="minorEastAsia" w:hint="eastAsia"/>
                <w:sz w:val="16"/>
                <w:szCs w:val="16"/>
              </w:rPr>
              <w:t>发至</w:t>
            </w:r>
            <w:r w:rsidRPr="0042774D">
              <w:rPr>
                <w:rFonts w:ascii="SimSun"/>
                <w:sz w:val="16"/>
                <w:szCs w:val="16"/>
              </w:rPr>
              <w:t>FSCM</w:t>
            </w:r>
            <w:r w:rsidRPr="0042774D">
              <w:rPr>
                <w:rFonts w:ascii="SimSun" w:hAnsiTheme="minorEastAsia" w:hint="eastAsia"/>
                <w:sz w:val="16"/>
                <w:szCs w:val="16"/>
              </w:rPr>
              <w:t>的新计划活动；</w:t>
            </w:r>
          </w:p>
          <w:p w:rsidR="003F2BDB" w:rsidRPr="0042774D" w:rsidRDefault="005A7369" w:rsidP="0042774D">
            <w:pPr>
              <w:numPr>
                <w:ilvl w:val="1"/>
                <w:numId w:val="4"/>
              </w:numPr>
              <w:tabs>
                <w:tab w:val="clear" w:pos="1080"/>
              </w:tabs>
              <w:ind w:left="230" w:hanging="142"/>
              <w:jc w:val="both"/>
              <w:rPr>
                <w:rFonts w:ascii="SimSun"/>
                <w:sz w:val="16"/>
                <w:szCs w:val="16"/>
                <w:lang w:eastAsia="en-US"/>
              </w:rPr>
            </w:pPr>
            <w:r w:rsidRPr="0042774D">
              <w:rPr>
                <w:rFonts w:ascii="SimSun" w:hAnsiTheme="minorEastAsia" w:hint="eastAsia"/>
                <w:sz w:val="16"/>
                <w:szCs w:val="16"/>
              </w:rPr>
              <w:t>来自</w:t>
            </w:r>
            <w:r w:rsidR="003F2BDB" w:rsidRPr="0042774D">
              <w:rPr>
                <w:rFonts w:ascii="SimSun"/>
                <w:sz w:val="16"/>
                <w:szCs w:val="16"/>
                <w:lang w:eastAsia="en-US"/>
              </w:rPr>
              <w:t>PeopleSoft HR</w:t>
            </w:r>
            <w:r w:rsidR="001874FA" w:rsidRPr="0042774D">
              <w:rPr>
                <w:rFonts w:ascii="SimSun" w:hAnsiTheme="minorEastAsia" w:hint="eastAsia"/>
                <w:sz w:val="16"/>
                <w:szCs w:val="16"/>
              </w:rPr>
              <w:t>的</w:t>
            </w:r>
            <w:r w:rsidRPr="0042774D">
              <w:rPr>
                <w:rFonts w:ascii="SimSun" w:hAnsiTheme="minorEastAsia" w:hint="eastAsia"/>
                <w:sz w:val="16"/>
                <w:szCs w:val="16"/>
              </w:rPr>
              <w:t>员额</w:t>
            </w:r>
            <w:r w:rsidR="001874FA" w:rsidRPr="0042774D">
              <w:rPr>
                <w:rFonts w:ascii="SimSun" w:hAnsiTheme="minorEastAsia" w:hint="eastAsia"/>
                <w:sz w:val="16"/>
                <w:szCs w:val="16"/>
              </w:rPr>
              <w:t>数据</w:t>
            </w:r>
            <w:r w:rsidR="00E47F70" w:rsidRPr="0042774D">
              <w:rPr>
                <w:rFonts w:ascii="SimSun" w:hAnsiTheme="minorEastAsia" w:hint="eastAsia"/>
                <w:sz w:val="16"/>
                <w:szCs w:val="16"/>
              </w:rPr>
              <w:t>。</w:t>
            </w:r>
          </w:p>
          <w:p w:rsidR="003F2BDB" w:rsidRPr="0042774D" w:rsidRDefault="003F2BDB" w:rsidP="0042774D">
            <w:pPr>
              <w:jc w:val="both"/>
              <w:rPr>
                <w:rFonts w:ascii="SimSun"/>
                <w:i/>
                <w:iCs/>
                <w:sz w:val="16"/>
                <w:szCs w:val="16"/>
                <w:lang w:eastAsia="en-US"/>
              </w:rPr>
            </w:pPr>
          </w:p>
          <w:p w:rsidR="003F2BDB" w:rsidRPr="0042774D" w:rsidRDefault="005A7369" w:rsidP="0042774D">
            <w:pPr>
              <w:jc w:val="both"/>
              <w:rPr>
                <w:rFonts w:ascii="SimSun"/>
                <w:sz w:val="16"/>
                <w:szCs w:val="16"/>
              </w:rPr>
            </w:pPr>
            <w:r w:rsidRPr="0042774D">
              <w:rPr>
                <w:rFonts w:ascii="SimSun" w:hAnsiTheme="minorEastAsia" w:hint="eastAsia"/>
                <w:sz w:val="16"/>
                <w:szCs w:val="16"/>
              </w:rPr>
              <w:t>根据本组织活动目录进行用户身份验证</w:t>
            </w:r>
          </w:p>
          <w:p w:rsidR="003F2BDB" w:rsidRPr="0042774D" w:rsidRDefault="003F2BDB" w:rsidP="0042774D">
            <w:pPr>
              <w:jc w:val="both"/>
              <w:rPr>
                <w:rFonts w:ascii="SimSun"/>
                <w:sz w:val="16"/>
                <w:szCs w:val="16"/>
              </w:rPr>
            </w:pPr>
          </w:p>
          <w:p w:rsidR="00527083" w:rsidRPr="0042774D" w:rsidRDefault="008D4EB7" w:rsidP="0042774D">
            <w:pPr>
              <w:jc w:val="both"/>
              <w:rPr>
                <w:rFonts w:ascii="SimSun"/>
                <w:b/>
                <w:bCs/>
                <w:i/>
                <w:iCs/>
                <w:sz w:val="16"/>
                <w:szCs w:val="16"/>
              </w:rPr>
            </w:pPr>
            <w:r w:rsidRPr="0042774D">
              <w:rPr>
                <w:rFonts w:ascii="SimSun" w:hAnsiTheme="minorEastAsia" w:hint="eastAsia"/>
                <w:sz w:val="16"/>
                <w:szCs w:val="16"/>
              </w:rPr>
              <w:t>为最终用户和中央团队生成</w:t>
            </w:r>
            <w:r w:rsidR="005A7369" w:rsidRPr="0042774D">
              <w:rPr>
                <w:rFonts w:ascii="SimSun" w:hAnsiTheme="minorEastAsia" w:hint="eastAsia"/>
                <w:sz w:val="16"/>
                <w:szCs w:val="16"/>
              </w:rPr>
              <w:t>高级</w:t>
            </w:r>
            <w:r w:rsidR="00564377" w:rsidRPr="0042774D">
              <w:rPr>
                <w:rFonts w:ascii="SimSun" w:hAnsiTheme="minorEastAsia" w:hint="eastAsia"/>
                <w:sz w:val="16"/>
                <w:szCs w:val="16"/>
              </w:rPr>
              <w:t>报告。</w:t>
            </w:r>
          </w:p>
        </w:tc>
        <w:tc>
          <w:tcPr>
            <w:tcW w:w="1220" w:type="pct"/>
          </w:tcPr>
          <w:p w:rsidR="003F2BDB" w:rsidRPr="0042774D" w:rsidRDefault="003F2BDB" w:rsidP="0042774D">
            <w:pPr>
              <w:spacing w:afterLines="50" w:after="120"/>
              <w:jc w:val="both"/>
              <w:rPr>
                <w:rFonts w:ascii="SimHei" w:eastAsia="SimHei" w:hAnsi="SimHei"/>
                <w:bCs/>
                <w:sz w:val="16"/>
                <w:szCs w:val="16"/>
                <w:u w:val="single"/>
              </w:rPr>
            </w:pPr>
            <w:r w:rsidRPr="0042774D">
              <w:rPr>
                <w:rFonts w:ascii="SimHei" w:eastAsia="SimHei" w:hAnsi="SimHei"/>
                <w:bCs/>
                <w:sz w:val="16"/>
                <w:szCs w:val="16"/>
                <w:u w:val="single"/>
              </w:rPr>
              <w:t>2016/17</w:t>
            </w:r>
            <w:r w:rsidR="008E3525" w:rsidRPr="0042774D">
              <w:rPr>
                <w:rFonts w:ascii="SimHei" w:eastAsia="SimHei" w:hAnsi="SimHei" w:hint="eastAsia"/>
                <w:bCs/>
                <w:sz w:val="16"/>
                <w:szCs w:val="16"/>
                <w:u w:val="single"/>
              </w:rPr>
              <w:t>年度工作规划</w:t>
            </w:r>
          </w:p>
          <w:p w:rsidR="003F2BDB" w:rsidRPr="0042774D" w:rsidRDefault="00F95EDA" w:rsidP="0042774D">
            <w:pPr>
              <w:spacing w:afterLines="50" w:after="120"/>
              <w:jc w:val="both"/>
              <w:rPr>
                <w:rFonts w:ascii="KaiTi" w:eastAsia="KaiTi" w:hAnsi="KaiTi"/>
                <w:b/>
                <w:bCs/>
                <w:i/>
                <w:iCs/>
                <w:sz w:val="16"/>
                <w:szCs w:val="16"/>
              </w:rPr>
            </w:pPr>
            <w:r w:rsidRPr="0042774D">
              <w:rPr>
                <w:rFonts w:ascii="KaiTi" w:eastAsia="KaiTi" w:hAnsi="KaiTi" w:hint="eastAsia"/>
                <w:b/>
                <w:bCs/>
                <w:i/>
                <w:iCs/>
                <w:sz w:val="16"/>
                <w:szCs w:val="16"/>
              </w:rPr>
              <w:t>支持的功能：</w:t>
            </w:r>
          </w:p>
          <w:p w:rsidR="003F2BDB" w:rsidRPr="0042774D" w:rsidRDefault="006D4ED8" w:rsidP="0042774D">
            <w:pPr>
              <w:jc w:val="both"/>
              <w:rPr>
                <w:rFonts w:ascii="SimSun"/>
                <w:sz w:val="16"/>
                <w:szCs w:val="16"/>
              </w:rPr>
            </w:pPr>
            <w:r w:rsidRPr="0042774D">
              <w:rPr>
                <w:rFonts w:ascii="SimSun" w:hint="eastAsia"/>
                <w:sz w:val="16"/>
                <w:szCs w:val="16"/>
              </w:rPr>
              <w:t>含基于用户反馈进行微调的新增功能的</w:t>
            </w:r>
            <w:r w:rsidRPr="0042774D">
              <w:rPr>
                <w:rFonts w:ascii="SimSun"/>
                <w:sz w:val="16"/>
                <w:szCs w:val="16"/>
              </w:rPr>
              <w:t>2014/15</w:t>
            </w:r>
            <w:r w:rsidRPr="0042774D">
              <w:rPr>
                <w:rFonts w:ascii="SimSun" w:hint="eastAsia"/>
                <w:sz w:val="16"/>
                <w:szCs w:val="16"/>
              </w:rPr>
              <w:t xml:space="preserve"> AWP</w:t>
            </w:r>
            <w:r w:rsidR="00133E2C" w:rsidRPr="0042774D">
              <w:rPr>
                <w:rFonts w:ascii="SimSun" w:hAnsi="SimSun" w:cs="SimSun" w:hint="eastAsia"/>
                <w:sz w:val="16"/>
                <w:szCs w:val="16"/>
              </w:rPr>
              <w:t>；</w:t>
            </w:r>
          </w:p>
          <w:p w:rsidR="003F2BDB" w:rsidRPr="0042774D" w:rsidRDefault="003F2BDB" w:rsidP="0042774D">
            <w:pPr>
              <w:jc w:val="both"/>
              <w:rPr>
                <w:rFonts w:ascii="SimSun"/>
                <w:sz w:val="16"/>
                <w:szCs w:val="16"/>
              </w:rPr>
            </w:pPr>
          </w:p>
          <w:p w:rsidR="003F2BDB" w:rsidRPr="0042774D" w:rsidRDefault="006D4ED8" w:rsidP="0042774D">
            <w:pPr>
              <w:jc w:val="both"/>
              <w:rPr>
                <w:rFonts w:ascii="SimSun"/>
                <w:b/>
                <w:bCs/>
                <w:sz w:val="16"/>
                <w:szCs w:val="16"/>
                <w:u w:val="single"/>
              </w:rPr>
            </w:pPr>
            <w:r w:rsidRPr="0042774D">
              <w:rPr>
                <w:rFonts w:ascii="SimSun" w:hAnsiTheme="minorEastAsia" w:hint="eastAsia"/>
                <w:sz w:val="16"/>
                <w:szCs w:val="16"/>
              </w:rPr>
              <w:t>从业务智能中为</w:t>
            </w:r>
            <w:r w:rsidR="00D60FCC" w:rsidRPr="0042774D">
              <w:rPr>
                <w:rFonts w:ascii="SimSun" w:hAnsiTheme="minorEastAsia" w:hint="eastAsia"/>
                <w:sz w:val="16"/>
                <w:szCs w:val="16"/>
              </w:rPr>
              <w:t>最终用户</w:t>
            </w:r>
            <w:r w:rsidRPr="0042774D">
              <w:rPr>
                <w:rFonts w:ascii="SimSun" w:hAnsiTheme="minorEastAsia" w:hint="eastAsia"/>
                <w:sz w:val="16"/>
                <w:szCs w:val="16"/>
              </w:rPr>
              <w:t>和</w:t>
            </w:r>
            <w:r w:rsidR="00D60FCC" w:rsidRPr="0042774D">
              <w:rPr>
                <w:rFonts w:ascii="SimSun" w:hAnsiTheme="minorEastAsia" w:hint="eastAsia"/>
                <w:sz w:val="16"/>
                <w:szCs w:val="16"/>
              </w:rPr>
              <w:t>中央团队生成综合报告。</w:t>
            </w:r>
          </w:p>
        </w:tc>
      </w:tr>
      <w:tr w:rsidR="0042774D" w:rsidRPr="0042774D" w:rsidTr="0042774D">
        <w:tc>
          <w:tcPr>
            <w:tcW w:w="1228" w:type="pct"/>
            <w:tcBorders>
              <w:bottom w:val="single" w:sz="4" w:space="0" w:color="auto"/>
            </w:tcBorders>
            <w:shd w:val="clear" w:color="auto" w:fill="auto"/>
            <w:tcMar>
              <w:top w:w="113" w:type="dxa"/>
              <w:bottom w:w="113" w:type="dxa"/>
            </w:tcMar>
          </w:tcPr>
          <w:p w:rsidR="0042774D" w:rsidRPr="0042774D" w:rsidRDefault="0042774D" w:rsidP="0042774D">
            <w:pPr>
              <w:spacing w:beforeLines="50" w:before="120"/>
              <w:jc w:val="both"/>
              <w:rPr>
                <w:rFonts w:ascii="SimSun"/>
                <w:sz w:val="16"/>
                <w:szCs w:val="16"/>
              </w:rPr>
            </w:pPr>
            <w:r w:rsidRPr="0042774D">
              <w:rPr>
                <w:rFonts w:ascii="KaiTi" w:eastAsia="KaiTi" w:hAnsi="KaiTi" w:hint="eastAsia"/>
                <w:b/>
                <w:bCs/>
                <w:i/>
                <w:iCs/>
                <w:sz w:val="16"/>
                <w:szCs w:val="16"/>
              </w:rPr>
              <w:t>系统访问权限</w:t>
            </w:r>
            <w:r w:rsidRPr="0042774D">
              <w:rPr>
                <w:rFonts w:ascii="SimSun" w:hAnsiTheme="minorEastAsia" w:hint="eastAsia"/>
                <w:b/>
                <w:bCs/>
                <w:i/>
                <w:iCs/>
                <w:sz w:val="16"/>
                <w:szCs w:val="16"/>
              </w:rPr>
              <w:t>：</w:t>
            </w:r>
            <w:r w:rsidRPr="0042774D">
              <w:rPr>
                <w:rFonts w:ascii="SimSun" w:hAnsiTheme="minorEastAsia" w:hint="eastAsia"/>
                <w:sz w:val="16"/>
                <w:szCs w:val="16"/>
              </w:rPr>
              <w:t>中央预算</w:t>
            </w:r>
            <w:r>
              <w:rPr>
                <w:rFonts w:ascii="SimSun" w:hAnsiTheme="minorEastAsia" w:hint="eastAsia"/>
                <w:sz w:val="16"/>
                <w:szCs w:val="16"/>
              </w:rPr>
              <w:t>科</w:t>
            </w:r>
            <w:r w:rsidRPr="0042774D">
              <w:rPr>
                <w:rFonts w:ascii="SimSun" w:hAnsiTheme="minorEastAsia" w:hint="eastAsia"/>
                <w:sz w:val="16"/>
                <w:szCs w:val="16"/>
              </w:rPr>
              <w:t>与计划管理和</w:t>
            </w:r>
            <w:proofErr w:type="gramStart"/>
            <w:r w:rsidRPr="0042774D">
              <w:rPr>
                <w:rFonts w:ascii="SimSun" w:hAnsiTheme="minorEastAsia" w:hint="eastAsia"/>
                <w:sz w:val="16"/>
                <w:szCs w:val="16"/>
              </w:rPr>
              <w:t>效绩</w:t>
            </w:r>
            <w:proofErr w:type="gramEnd"/>
            <w:r>
              <w:rPr>
                <w:rFonts w:ascii="SimSun" w:hAnsiTheme="minorEastAsia" w:hint="eastAsia"/>
                <w:sz w:val="16"/>
                <w:szCs w:val="16"/>
              </w:rPr>
              <w:t>科</w:t>
            </w:r>
          </w:p>
          <w:p w:rsidR="0042774D" w:rsidRPr="0042774D" w:rsidRDefault="0042774D" w:rsidP="0042774D">
            <w:pPr>
              <w:spacing w:afterLines="50" w:after="120"/>
              <w:jc w:val="both"/>
              <w:rPr>
                <w:rFonts w:ascii="SimHei" w:eastAsia="SimHei" w:hAnsi="SimHei"/>
                <w:bCs/>
                <w:sz w:val="16"/>
                <w:szCs w:val="16"/>
                <w:u w:val="single"/>
              </w:rPr>
            </w:pPr>
            <w:r w:rsidRPr="0042774D">
              <w:rPr>
                <w:rFonts w:ascii="KaiTi" w:eastAsia="KaiTi" w:hAnsi="KaiTi" w:hint="eastAsia"/>
                <w:b/>
                <w:bCs/>
                <w:i/>
                <w:iCs/>
                <w:sz w:val="16"/>
                <w:szCs w:val="16"/>
              </w:rPr>
              <w:t>技  术</w:t>
            </w:r>
            <w:r w:rsidRPr="0042774D">
              <w:rPr>
                <w:rFonts w:ascii="SimSun" w:hAnsiTheme="minorEastAsia" w:hint="eastAsia"/>
                <w:b/>
                <w:bCs/>
                <w:i/>
                <w:iCs/>
                <w:sz w:val="16"/>
                <w:szCs w:val="16"/>
              </w:rPr>
              <w:t>：</w:t>
            </w:r>
            <w:r w:rsidRPr="0042774D">
              <w:rPr>
                <w:rFonts w:ascii="SimSun"/>
                <w:sz w:val="16"/>
                <w:szCs w:val="16"/>
                <w:lang w:eastAsia="en-US"/>
              </w:rPr>
              <w:t>(</w:t>
            </w:r>
            <w:r w:rsidRPr="0042774D">
              <w:rPr>
                <w:rFonts w:ascii="SimSun" w:hAnsiTheme="minorEastAsia" w:hint="eastAsia"/>
                <w:sz w:val="16"/>
                <w:szCs w:val="16"/>
              </w:rPr>
              <w:t>带有Excel支持界面的</w:t>
            </w:r>
            <w:proofErr w:type="spellStart"/>
            <w:r w:rsidRPr="0042774D">
              <w:rPr>
                <w:rFonts w:ascii="SimSun"/>
                <w:sz w:val="16"/>
                <w:szCs w:val="16"/>
                <w:lang w:eastAsia="en-US"/>
              </w:rPr>
              <w:t>Essbase</w:t>
            </w:r>
            <w:proofErr w:type="spellEnd"/>
            <w:r w:rsidRPr="0042774D">
              <w:rPr>
                <w:rFonts w:ascii="SimSun"/>
                <w:sz w:val="16"/>
                <w:szCs w:val="16"/>
                <w:lang w:eastAsia="en-US"/>
              </w:rPr>
              <w:t>)</w:t>
            </w:r>
          </w:p>
        </w:tc>
        <w:tc>
          <w:tcPr>
            <w:tcW w:w="1276" w:type="pct"/>
            <w:tcBorders>
              <w:bottom w:val="single" w:sz="4" w:space="0" w:color="auto"/>
            </w:tcBorders>
            <w:shd w:val="clear" w:color="auto" w:fill="auto"/>
            <w:tcMar>
              <w:top w:w="113" w:type="dxa"/>
              <w:bottom w:w="113" w:type="dxa"/>
            </w:tcMar>
          </w:tcPr>
          <w:p w:rsidR="0042774D" w:rsidRPr="0042774D" w:rsidRDefault="0042774D" w:rsidP="0042774D">
            <w:pPr>
              <w:spacing w:beforeLines="50" w:before="120"/>
              <w:jc w:val="both"/>
              <w:rPr>
                <w:rFonts w:ascii="SimSun"/>
                <w:sz w:val="16"/>
                <w:szCs w:val="16"/>
              </w:rPr>
            </w:pPr>
            <w:r w:rsidRPr="0042774D">
              <w:rPr>
                <w:rFonts w:ascii="KaiTi" w:eastAsia="KaiTi" w:hAnsi="KaiTi" w:hint="eastAsia"/>
                <w:b/>
                <w:bCs/>
                <w:i/>
                <w:iCs/>
                <w:sz w:val="16"/>
                <w:szCs w:val="16"/>
              </w:rPr>
              <w:t>系统访问权限：</w:t>
            </w:r>
            <w:r w:rsidRPr="0042774D">
              <w:rPr>
                <w:rFonts w:ascii="SimSun" w:hAnsiTheme="minorEastAsia" w:hint="eastAsia"/>
                <w:bCs/>
                <w:iCs/>
                <w:sz w:val="16"/>
                <w:szCs w:val="16"/>
              </w:rPr>
              <w:t>最终用户</w:t>
            </w:r>
          </w:p>
          <w:p w:rsidR="0042774D" w:rsidRPr="0042774D" w:rsidRDefault="0042774D" w:rsidP="0042774D">
            <w:pPr>
              <w:spacing w:afterLines="50" w:after="120"/>
              <w:jc w:val="both"/>
              <w:rPr>
                <w:rFonts w:ascii="SimHei" w:eastAsia="SimHei" w:hAnsi="SimHei"/>
                <w:bCs/>
                <w:sz w:val="16"/>
                <w:szCs w:val="16"/>
                <w:u w:val="single"/>
              </w:rPr>
            </w:pPr>
            <w:r w:rsidRPr="0042774D">
              <w:rPr>
                <w:rFonts w:ascii="KaiTi" w:eastAsia="KaiTi" w:hAnsi="KaiTi" w:hint="eastAsia"/>
                <w:b/>
                <w:bCs/>
                <w:i/>
                <w:iCs/>
                <w:sz w:val="16"/>
                <w:szCs w:val="16"/>
              </w:rPr>
              <w:t>技  术：</w:t>
            </w:r>
            <w:r w:rsidRPr="0042774D">
              <w:rPr>
                <w:rFonts w:ascii="SimSun"/>
                <w:sz w:val="16"/>
                <w:szCs w:val="16"/>
              </w:rPr>
              <w:t>(</w:t>
            </w:r>
            <w:proofErr w:type="spellStart"/>
            <w:r w:rsidRPr="0042774D">
              <w:rPr>
                <w:rFonts w:ascii="SimSun"/>
                <w:sz w:val="16"/>
                <w:szCs w:val="16"/>
              </w:rPr>
              <w:t>Essbase</w:t>
            </w:r>
            <w:proofErr w:type="spellEnd"/>
            <w:r w:rsidRPr="0042774D">
              <w:rPr>
                <w:rFonts w:ascii="SimSun" w:hint="eastAsia"/>
                <w:sz w:val="16"/>
                <w:szCs w:val="16"/>
              </w:rPr>
              <w:t>、</w:t>
            </w:r>
            <w:r w:rsidRPr="0042774D">
              <w:rPr>
                <w:rFonts w:ascii="SimSun"/>
                <w:sz w:val="16"/>
                <w:szCs w:val="16"/>
              </w:rPr>
              <w:t>Hyperion</w:t>
            </w:r>
            <w:r w:rsidRPr="0042774D">
              <w:rPr>
                <w:rFonts w:ascii="SimSun" w:hAnsiTheme="minorEastAsia" w:hint="eastAsia"/>
                <w:sz w:val="16"/>
                <w:szCs w:val="16"/>
              </w:rPr>
              <w:t>规划软件</w:t>
            </w:r>
            <w:r w:rsidRPr="0042774D">
              <w:rPr>
                <w:rFonts w:ascii="SimSun"/>
                <w:sz w:val="16"/>
                <w:szCs w:val="16"/>
              </w:rPr>
              <w:t>)</w:t>
            </w:r>
          </w:p>
        </w:tc>
        <w:tc>
          <w:tcPr>
            <w:tcW w:w="1276" w:type="pct"/>
            <w:tcBorders>
              <w:bottom w:val="single" w:sz="4" w:space="0" w:color="auto"/>
            </w:tcBorders>
            <w:shd w:val="clear" w:color="auto" w:fill="auto"/>
            <w:tcMar>
              <w:top w:w="113" w:type="dxa"/>
              <w:bottom w:w="113" w:type="dxa"/>
            </w:tcMar>
          </w:tcPr>
          <w:p w:rsidR="0042774D" w:rsidRPr="0042774D" w:rsidRDefault="0042774D" w:rsidP="0042774D">
            <w:pPr>
              <w:spacing w:beforeLines="50" w:before="120"/>
              <w:jc w:val="both"/>
              <w:rPr>
                <w:rFonts w:ascii="SimSun"/>
                <w:sz w:val="16"/>
                <w:szCs w:val="16"/>
              </w:rPr>
            </w:pPr>
            <w:r w:rsidRPr="0042774D">
              <w:rPr>
                <w:rFonts w:ascii="KaiTi" w:eastAsia="KaiTi" w:hAnsi="KaiTi" w:hint="eastAsia"/>
                <w:b/>
                <w:bCs/>
                <w:i/>
                <w:iCs/>
                <w:sz w:val="16"/>
                <w:szCs w:val="16"/>
              </w:rPr>
              <w:t>系统访问权限：</w:t>
            </w:r>
            <w:r w:rsidRPr="0042774D">
              <w:rPr>
                <w:rFonts w:ascii="SimSun" w:hAnsiTheme="minorEastAsia" w:hint="eastAsia"/>
                <w:bCs/>
                <w:iCs/>
                <w:sz w:val="16"/>
                <w:szCs w:val="16"/>
              </w:rPr>
              <w:t>最终用户</w:t>
            </w:r>
          </w:p>
          <w:p w:rsidR="0042774D" w:rsidRPr="0042774D" w:rsidRDefault="0042774D" w:rsidP="0042774D">
            <w:pPr>
              <w:spacing w:afterLines="50" w:after="120"/>
              <w:jc w:val="both"/>
              <w:rPr>
                <w:rFonts w:ascii="SimHei" w:eastAsia="SimHei" w:hAnsi="SimHei"/>
                <w:bCs/>
                <w:sz w:val="16"/>
                <w:szCs w:val="16"/>
                <w:u w:val="single"/>
              </w:rPr>
            </w:pPr>
            <w:r w:rsidRPr="0042774D">
              <w:rPr>
                <w:rFonts w:ascii="KaiTi" w:eastAsia="KaiTi" w:hAnsi="KaiTi" w:hint="eastAsia"/>
                <w:b/>
                <w:bCs/>
                <w:i/>
                <w:iCs/>
                <w:sz w:val="16"/>
                <w:szCs w:val="16"/>
              </w:rPr>
              <w:t>技  术：</w:t>
            </w:r>
            <w:r w:rsidRPr="0042774D">
              <w:rPr>
                <w:rFonts w:ascii="SimSun"/>
                <w:sz w:val="16"/>
                <w:szCs w:val="16"/>
              </w:rPr>
              <w:t>(</w:t>
            </w:r>
            <w:proofErr w:type="spellStart"/>
            <w:r w:rsidRPr="0042774D">
              <w:rPr>
                <w:rFonts w:ascii="SimSun"/>
                <w:sz w:val="16"/>
                <w:szCs w:val="16"/>
              </w:rPr>
              <w:t>Essbase</w:t>
            </w:r>
            <w:proofErr w:type="spellEnd"/>
            <w:r w:rsidRPr="0042774D">
              <w:rPr>
                <w:rFonts w:ascii="SimSun" w:hAnsiTheme="minorEastAsia" w:hint="eastAsia"/>
                <w:sz w:val="16"/>
                <w:szCs w:val="16"/>
              </w:rPr>
              <w:t>、</w:t>
            </w:r>
            <w:r w:rsidRPr="0042774D">
              <w:rPr>
                <w:rFonts w:ascii="SimSun"/>
                <w:sz w:val="16"/>
                <w:szCs w:val="16"/>
              </w:rPr>
              <w:t>Hyperion</w:t>
            </w:r>
            <w:r w:rsidRPr="0042774D">
              <w:rPr>
                <w:rFonts w:ascii="SimSun" w:hAnsiTheme="minorEastAsia" w:hint="eastAsia"/>
                <w:sz w:val="16"/>
                <w:szCs w:val="16"/>
              </w:rPr>
              <w:t>规划软件</w:t>
            </w:r>
            <w:r w:rsidRPr="0042774D">
              <w:rPr>
                <w:rFonts w:ascii="SimSun"/>
                <w:sz w:val="16"/>
                <w:szCs w:val="16"/>
              </w:rPr>
              <w:t>)</w:t>
            </w:r>
          </w:p>
        </w:tc>
        <w:tc>
          <w:tcPr>
            <w:tcW w:w="1220" w:type="pct"/>
            <w:tcBorders>
              <w:bottom w:val="single" w:sz="4" w:space="0" w:color="auto"/>
            </w:tcBorders>
          </w:tcPr>
          <w:p w:rsidR="0042774D" w:rsidRPr="0042774D" w:rsidRDefault="0042774D" w:rsidP="0042774D">
            <w:pPr>
              <w:spacing w:beforeLines="50" w:before="120"/>
              <w:jc w:val="both"/>
              <w:rPr>
                <w:rFonts w:ascii="SimSun"/>
                <w:sz w:val="16"/>
                <w:szCs w:val="16"/>
              </w:rPr>
            </w:pPr>
            <w:r w:rsidRPr="0042774D">
              <w:rPr>
                <w:rFonts w:ascii="KaiTi" w:eastAsia="KaiTi" w:hAnsi="KaiTi" w:hint="eastAsia"/>
                <w:b/>
                <w:bCs/>
                <w:i/>
                <w:iCs/>
                <w:sz w:val="16"/>
                <w:szCs w:val="16"/>
              </w:rPr>
              <w:t>系统访问权限：</w:t>
            </w:r>
            <w:r w:rsidRPr="0042774D">
              <w:rPr>
                <w:rFonts w:ascii="SimSun" w:hAnsiTheme="minorEastAsia" w:hint="eastAsia"/>
                <w:bCs/>
                <w:iCs/>
                <w:sz w:val="16"/>
                <w:szCs w:val="16"/>
              </w:rPr>
              <w:t>最终用户</w:t>
            </w:r>
          </w:p>
          <w:p w:rsidR="0042774D" w:rsidRPr="0042774D" w:rsidRDefault="0042774D" w:rsidP="0042774D">
            <w:pPr>
              <w:spacing w:afterLines="50" w:after="120"/>
              <w:jc w:val="both"/>
              <w:rPr>
                <w:rFonts w:ascii="SimHei" w:eastAsia="SimHei" w:hAnsi="SimHei"/>
                <w:bCs/>
                <w:sz w:val="16"/>
                <w:szCs w:val="16"/>
                <w:u w:val="single"/>
              </w:rPr>
            </w:pPr>
            <w:r w:rsidRPr="0042774D">
              <w:rPr>
                <w:rFonts w:ascii="KaiTi" w:eastAsia="KaiTi" w:hAnsi="KaiTi" w:hint="eastAsia"/>
                <w:b/>
                <w:bCs/>
                <w:i/>
                <w:iCs/>
                <w:sz w:val="16"/>
                <w:szCs w:val="16"/>
              </w:rPr>
              <w:t>技  术：</w:t>
            </w:r>
            <w:r w:rsidRPr="0042774D">
              <w:rPr>
                <w:rFonts w:ascii="SimSun"/>
                <w:sz w:val="16"/>
                <w:szCs w:val="16"/>
              </w:rPr>
              <w:t>(</w:t>
            </w:r>
            <w:proofErr w:type="spellStart"/>
            <w:r w:rsidRPr="0042774D">
              <w:rPr>
                <w:rFonts w:ascii="SimSun"/>
                <w:sz w:val="16"/>
                <w:szCs w:val="16"/>
              </w:rPr>
              <w:t>Essbase</w:t>
            </w:r>
            <w:proofErr w:type="spellEnd"/>
            <w:r w:rsidRPr="0042774D">
              <w:rPr>
                <w:rFonts w:ascii="SimSun" w:hAnsiTheme="minorEastAsia" w:hint="eastAsia"/>
                <w:sz w:val="16"/>
                <w:szCs w:val="16"/>
              </w:rPr>
              <w:t>、</w:t>
            </w:r>
            <w:r w:rsidRPr="0042774D">
              <w:rPr>
                <w:rFonts w:ascii="SimSun"/>
                <w:sz w:val="16"/>
                <w:szCs w:val="16"/>
              </w:rPr>
              <w:t>Hyperion</w:t>
            </w:r>
            <w:r w:rsidRPr="0042774D">
              <w:rPr>
                <w:rFonts w:ascii="SimSun" w:hAnsiTheme="minorEastAsia" w:hint="eastAsia"/>
                <w:sz w:val="16"/>
                <w:szCs w:val="16"/>
              </w:rPr>
              <w:t>规划软件、业务智能</w:t>
            </w:r>
            <w:r w:rsidRPr="0042774D">
              <w:rPr>
                <w:rFonts w:ascii="SimSun"/>
                <w:sz w:val="16"/>
                <w:szCs w:val="16"/>
              </w:rPr>
              <w:t>)</w:t>
            </w:r>
          </w:p>
        </w:tc>
      </w:tr>
    </w:tbl>
    <w:p w:rsidR="005F291C" w:rsidRPr="0063640E" w:rsidRDefault="005F291C" w:rsidP="002C4C39">
      <w:pPr>
        <w:pStyle w:val="ONUME"/>
        <w:numPr>
          <w:ilvl w:val="0"/>
          <w:numId w:val="0"/>
        </w:numPr>
        <w:spacing w:after="0"/>
        <w:rPr>
          <w:sz w:val="20"/>
        </w:rPr>
      </w:pPr>
    </w:p>
    <w:p w:rsidR="005F291C" w:rsidRPr="008E3525" w:rsidRDefault="003F2EC4" w:rsidP="00D41991">
      <w:pPr>
        <w:pStyle w:val="ONUME"/>
        <w:tabs>
          <w:tab w:val="clear" w:pos="567"/>
        </w:tabs>
        <w:overflowPunct w:val="0"/>
        <w:spacing w:afterLines="50" w:after="120" w:line="340" w:lineRule="atLeast"/>
        <w:jc w:val="both"/>
        <w:rPr>
          <w:rFonts w:ascii="SimSun"/>
          <w:sz w:val="21"/>
        </w:rPr>
      </w:pPr>
      <w:r w:rsidRPr="00D41991">
        <w:rPr>
          <w:rFonts w:ascii="SimSun" w:hAnsi="SimSun" w:hint="eastAsia"/>
          <w:sz w:val="21"/>
        </w:rPr>
        <w:t>在</w:t>
      </w:r>
      <w:r w:rsidR="003958D9">
        <w:rPr>
          <w:rFonts w:ascii="SimSun" w:hint="eastAsia"/>
          <w:sz w:val="21"/>
        </w:rPr>
        <w:t>审查</w:t>
      </w:r>
      <w:r w:rsidR="009F5D49">
        <w:rPr>
          <w:rFonts w:ascii="SimSun" w:hint="eastAsia"/>
          <w:sz w:val="21"/>
        </w:rPr>
        <w:t>期间</w:t>
      </w:r>
      <w:r w:rsidRPr="008C307D">
        <w:rPr>
          <w:rFonts w:ascii="SimSun" w:hint="eastAsia"/>
          <w:sz w:val="21"/>
        </w:rPr>
        <w:t>，</w:t>
      </w:r>
      <w:r w:rsidR="005F291C" w:rsidRPr="008C307D">
        <w:rPr>
          <w:rFonts w:ascii="SimSun"/>
          <w:sz w:val="21"/>
        </w:rPr>
        <w:t>EPM</w:t>
      </w:r>
      <w:r w:rsidRPr="008C307D">
        <w:rPr>
          <w:rFonts w:ascii="SimSun" w:hint="eastAsia"/>
          <w:sz w:val="21"/>
        </w:rPr>
        <w:t>项目</w:t>
      </w:r>
      <w:r w:rsidR="008E3525">
        <w:rPr>
          <w:rFonts w:ascii="SimSun" w:hint="eastAsia"/>
          <w:sz w:val="21"/>
        </w:rPr>
        <w:t>重新开发了2016/17年的BP应用，其中包括若干技术增强。作为当前EPM应用核心组成部分加以开发的报告能力，也为管理层提供了关于2014/15年计划和预算的整个组织内实时、综合的分析信息。与两年期规划相关的项目利益总结如下：</w:t>
      </w:r>
    </w:p>
    <w:tbl>
      <w:tblPr>
        <w:tblW w:w="47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8"/>
        <w:gridCol w:w="4478"/>
      </w:tblGrid>
      <w:tr w:rsidR="00C66710" w:rsidRPr="0042774D" w:rsidTr="008E3525">
        <w:trPr>
          <w:trHeight w:val="353"/>
        </w:trPr>
        <w:tc>
          <w:tcPr>
            <w:tcW w:w="2541" w:type="pct"/>
            <w:shd w:val="clear" w:color="auto" w:fill="CCFFFF"/>
            <w:vAlign w:val="center"/>
          </w:tcPr>
          <w:p w:rsidR="00C66710" w:rsidRPr="0042774D" w:rsidRDefault="00065109" w:rsidP="0042774D">
            <w:pPr>
              <w:keepNext/>
              <w:spacing w:beforeLines="30" w:before="72" w:afterLines="30" w:after="72" w:line="260" w:lineRule="atLeast"/>
              <w:jc w:val="center"/>
              <w:rPr>
                <w:rFonts w:ascii="SimHei" w:eastAsia="SimHei" w:hAnsi="SimHei"/>
                <w:bCs/>
                <w:sz w:val="16"/>
                <w:szCs w:val="18"/>
                <w:lang w:eastAsia="en-US"/>
              </w:rPr>
            </w:pPr>
            <w:r w:rsidRPr="0042774D">
              <w:rPr>
                <w:rFonts w:ascii="SimHei" w:eastAsia="SimHei" w:hAnsi="SimHei"/>
                <w:bCs/>
                <w:sz w:val="16"/>
                <w:szCs w:val="18"/>
                <w:lang w:eastAsia="en-US"/>
              </w:rPr>
              <w:lastRenderedPageBreak/>
              <w:t>2012/</w:t>
            </w:r>
            <w:r w:rsidR="00C66710" w:rsidRPr="0042774D">
              <w:rPr>
                <w:rFonts w:ascii="SimHei" w:eastAsia="SimHei" w:hAnsi="SimHei"/>
                <w:bCs/>
                <w:sz w:val="16"/>
                <w:szCs w:val="18"/>
                <w:lang w:eastAsia="en-US"/>
              </w:rPr>
              <w:t>2013</w:t>
            </w:r>
            <w:r w:rsidR="006D1F15" w:rsidRPr="0042774D">
              <w:rPr>
                <w:rFonts w:ascii="SimHei" w:eastAsia="SimHei" w:hAnsi="SimHei" w:hint="eastAsia"/>
                <w:bCs/>
                <w:sz w:val="16"/>
                <w:szCs w:val="18"/>
                <w:lang w:eastAsia="en-US"/>
              </w:rPr>
              <w:t>年实现的利益</w:t>
            </w:r>
          </w:p>
        </w:tc>
        <w:tc>
          <w:tcPr>
            <w:tcW w:w="2459" w:type="pct"/>
            <w:shd w:val="clear" w:color="auto" w:fill="CCFFFF"/>
            <w:vAlign w:val="center"/>
          </w:tcPr>
          <w:p w:rsidR="00C66710" w:rsidRPr="0042774D" w:rsidRDefault="00065109" w:rsidP="008E3525">
            <w:pPr>
              <w:spacing w:beforeLines="30" w:before="72" w:afterLines="30" w:after="72" w:line="260" w:lineRule="atLeast"/>
              <w:jc w:val="center"/>
              <w:rPr>
                <w:rFonts w:ascii="SimHei" w:eastAsia="SimHei" w:hAnsi="SimHei"/>
                <w:bCs/>
                <w:sz w:val="16"/>
                <w:szCs w:val="18"/>
                <w:lang w:eastAsia="en-US"/>
              </w:rPr>
            </w:pPr>
            <w:r w:rsidRPr="0042774D">
              <w:rPr>
                <w:rFonts w:ascii="SimHei" w:eastAsia="SimHei" w:hAnsi="SimHei"/>
                <w:bCs/>
                <w:sz w:val="16"/>
                <w:szCs w:val="18"/>
                <w:lang w:eastAsia="en-US"/>
              </w:rPr>
              <w:t>2014/</w:t>
            </w:r>
            <w:r w:rsidR="00C66710" w:rsidRPr="0042774D">
              <w:rPr>
                <w:rFonts w:ascii="SimHei" w:eastAsia="SimHei" w:hAnsi="SimHei"/>
                <w:bCs/>
                <w:sz w:val="16"/>
                <w:szCs w:val="18"/>
                <w:lang w:eastAsia="en-US"/>
              </w:rPr>
              <w:t>2015</w:t>
            </w:r>
            <w:r w:rsidR="006D1F15" w:rsidRPr="0042774D">
              <w:rPr>
                <w:rFonts w:ascii="SimHei" w:eastAsia="SimHei" w:hAnsi="SimHei" w:hint="eastAsia"/>
                <w:bCs/>
                <w:sz w:val="16"/>
                <w:szCs w:val="18"/>
                <w:lang w:eastAsia="en-US"/>
              </w:rPr>
              <w:t>年</w:t>
            </w:r>
            <w:r w:rsidR="008E3525" w:rsidRPr="0042774D">
              <w:rPr>
                <w:rFonts w:ascii="SimHei" w:eastAsia="SimHei" w:hAnsi="SimHei" w:hint="eastAsia"/>
                <w:bCs/>
                <w:sz w:val="16"/>
                <w:szCs w:val="18"/>
              </w:rPr>
              <w:t>实现</w:t>
            </w:r>
            <w:proofErr w:type="spellStart"/>
            <w:r w:rsidR="006D1F15" w:rsidRPr="0042774D">
              <w:rPr>
                <w:rFonts w:ascii="SimHei" w:eastAsia="SimHei" w:hAnsi="SimHei" w:hint="eastAsia"/>
                <w:bCs/>
                <w:sz w:val="16"/>
                <w:szCs w:val="18"/>
                <w:lang w:eastAsia="en-US"/>
              </w:rPr>
              <w:t>的利益</w:t>
            </w:r>
            <w:proofErr w:type="spellEnd"/>
          </w:p>
        </w:tc>
      </w:tr>
      <w:tr w:rsidR="00C66710" w:rsidRPr="0042774D" w:rsidTr="0042774D">
        <w:tblPrEx>
          <w:tblLook w:val="01E0" w:firstRow="1" w:lastRow="1" w:firstColumn="1" w:lastColumn="1" w:noHBand="0" w:noVBand="0"/>
        </w:tblPrEx>
        <w:trPr>
          <w:cantSplit/>
        </w:trPr>
        <w:tc>
          <w:tcPr>
            <w:tcW w:w="2541" w:type="pct"/>
            <w:shd w:val="clear" w:color="auto" w:fill="auto"/>
            <w:tcMar>
              <w:top w:w="113" w:type="dxa"/>
              <w:bottom w:w="113" w:type="dxa"/>
            </w:tcMar>
          </w:tcPr>
          <w:p w:rsidR="00C66710" w:rsidRPr="0042774D" w:rsidRDefault="00C66710" w:rsidP="00E7636C">
            <w:pPr>
              <w:spacing w:beforeLines="30" w:before="72" w:afterLines="30" w:after="72" w:line="260" w:lineRule="atLeast"/>
              <w:jc w:val="both"/>
              <w:rPr>
                <w:rFonts w:ascii="SimHei" w:eastAsia="SimHei" w:hAnsi="SimHei"/>
                <w:sz w:val="16"/>
                <w:szCs w:val="18"/>
                <w:u w:val="single"/>
              </w:rPr>
            </w:pPr>
            <w:r w:rsidRPr="0042774D">
              <w:rPr>
                <w:rFonts w:ascii="SimHei" w:eastAsia="SimHei" w:hAnsi="SimHei"/>
                <w:sz w:val="16"/>
                <w:szCs w:val="18"/>
                <w:u w:val="single"/>
                <w:lang w:eastAsia="en-US"/>
              </w:rPr>
              <w:t>2014/15</w:t>
            </w:r>
            <w:r w:rsidR="006D1F15" w:rsidRPr="0042774D">
              <w:rPr>
                <w:rFonts w:ascii="SimHei" w:eastAsia="SimHei" w:hAnsi="SimHei" w:hint="eastAsia"/>
                <w:sz w:val="16"/>
                <w:szCs w:val="18"/>
                <w:u w:val="single"/>
              </w:rPr>
              <w:t>两年期规划</w:t>
            </w:r>
          </w:p>
          <w:p w:rsidR="00C66710" w:rsidRPr="0042774D" w:rsidRDefault="006D1F15" w:rsidP="00E7636C">
            <w:pPr>
              <w:spacing w:beforeLines="30" w:before="72" w:afterLines="30" w:after="72" w:line="260" w:lineRule="atLeast"/>
              <w:jc w:val="both"/>
              <w:rPr>
                <w:rFonts w:ascii="KaiTi" w:eastAsia="KaiTi" w:hAnsi="KaiTi"/>
                <w:b/>
                <w:bCs/>
                <w:sz w:val="16"/>
                <w:szCs w:val="18"/>
              </w:rPr>
            </w:pPr>
            <w:r w:rsidRPr="0042774D">
              <w:rPr>
                <w:rFonts w:ascii="KaiTi" w:eastAsia="KaiTi" w:hAnsi="KaiTi" w:hint="eastAsia"/>
                <w:b/>
                <w:bCs/>
                <w:i/>
                <w:iCs/>
                <w:sz w:val="16"/>
                <w:szCs w:val="18"/>
              </w:rPr>
              <w:t>支持的功能：</w:t>
            </w:r>
          </w:p>
          <w:p w:rsidR="00C66710" w:rsidRPr="0042774D" w:rsidRDefault="00197D9B" w:rsidP="00E7636C">
            <w:pPr>
              <w:numPr>
                <w:ilvl w:val="0"/>
                <w:numId w:val="6"/>
              </w:numPr>
              <w:spacing w:line="260" w:lineRule="atLeast"/>
              <w:jc w:val="both"/>
              <w:rPr>
                <w:rFonts w:ascii="SimSun" w:hAnsi="SimSun"/>
                <w:sz w:val="16"/>
                <w:szCs w:val="18"/>
              </w:rPr>
            </w:pPr>
            <w:r w:rsidRPr="0042774D">
              <w:rPr>
                <w:rFonts w:asciiTheme="minorEastAsia" w:eastAsiaTheme="minorEastAsia" w:hAnsiTheme="minorEastAsia" w:hint="eastAsia"/>
                <w:sz w:val="16"/>
                <w:szCs w:val="18"/>
              </w:rPr>
              <w:t>规划与预期成果和效绩指标相关的高级别两年</w:t>
            </w:r>
            <w:proofErr w:type="gramStart"/>
            <w:r w:rsidRPr="0042774D">
              <w:rPr>
                <w:rFonts w:asciiTheme="minorEastAsia" w:eastAsiaTheme="minorEastAsia" w:hAnsiTheme="minorEastAsia" w:hint="eastAsia"/>
                <w:sz w:val="16"/>
                <w:szCs w:val="18"/>
              </w:rPr>
              <w:t>期计划</w:t>
            </w:r>
            <w:proofErr w:type="gramEnd"/>
            <w:r w:rsidRPr="0042774D">
              <w:rPr>
                <w:rFonts w:asciiTheme="minorEastAsia" w:eastAsiaTheme="minorEastAsia" w:hAnsiTheme="minorEastAsia" w:hint="eastAsia"/>
                <w:sz w:val="16"/>
                <w:szCs w:val="18"/>
              </w:rPr>
              <w:t>活动；</w:t>
            </w:r>
          </w:p>
          <w:p w:rsidR="00C66710" w:rsidRPr="0042774D" w:rsidRDefault="00197D9B" w:rsidP="00E7636C">
            <w:pPr>
              <w:numPr>
                <w:ilvl w:val="0"/>
                <w:numId w:val="6"/>
              </w:numPr>
              <w:spacing w:line="260" w:lineRule="atLeast"/>
              <w:jc w:val="both"/>
              <w:rPr>
                <w:rFonts w:ascii="SimSun" w:hAnsi="SimSun"/>
                <w:sz w:val="16"/>
                <w:szCs w:val="18"/>
              </w:rPr>
            </w:pPr>
            <w:r w:rsidRPr="0042774D">
              <w:rPr>
                <w:rFonts w:asciiTheme="minorEastAsia" w:eastAsiaTheme="minorEastAsia" w:hAnsiTheme="minorEastAsia" w:hint="eastAsia"/>
                <w:sz w:val="16"/>
                <w:szCs w:val="18"/>
              </w:rPr>
              <w:t>为高级别活动</w:t>
            </w:r>
            <w:r w:rsidR="008E3525" w:rsidRPr="0042774D">
              <w:rPr>
                <w:rFonts w:asciiTheme="minorEastAsia" w:eastAsiaTheme="minorEastAsia" w:hAnsiTheme="minorEastAsia" w:hint="eastAsia"/>
                <w:sz w:val="16"/>
                <w:szCs w:val="18"/>
              </w:rPr>
              <w:t>编制</w:t>
            </w:r>
            <w:r w:rsidRPr="0042774D">
              <w:rPr>
                <w:rFonts w:asciiTheme="minorEastAsia" w:eastAsiaTheme="minorEastAsia" w:hAnsiTheme="minorEastAsia" w:hint="eastAsia"/>
                <w:sz w:val="16"/>
                <w:szCs w:val="18"/>
              </w:rPr>
              <w:t>资源</w:t>
            </w:r>
            <w:r w:rsidR="00C66710" w:rsidRPr="0042774D">
              <w:rPr>
                <w:rFonts w:ascii="SimSun" w:hAnsi="SimSun"/>
                <w:sz w:val="16"/>
                <w:szCs w:val="18"/>
              </w:rPr>
              <w:t>(</w:t>
            </w:r>
            <w:r w:rsidRPr="0042774D">
              <w:rPr>
                <w:rFonts w:asciiTheme="minorEastAsia" w:eastAsiaTheme="minorEastAsia" w:hAnsiTheme="minorEastAsia" w:hint="eastAsia"/>
                <w:sz w:val="16"/>
                <w:szCs w:val="18"/>
              </w:rPr>
              <w:t>人事和非人事)</w:t>
            </w:r>
            <w:r w:rsidR="008E3525" w:rsidRPr="0042774D">
              <w:rPr>
                <w:rFonts w:asciiTheme="minorEastAsia" w:eastAsiaTheme="minorEastAsia" w:hAnsiTheme="minorEastAsia" w:hint="eastAsia"/>
                <w:sz w:val="16"/>
                <w:szCs w:val="18"/>
              </w:rPr>
              <w:t>预算</w:t>
            </w:r>
            <w:r w:rsidRPr="0042774D">
              <w:rPr>
                <w:rFonts w:asciiTheme="minorEastAsia" w:eastAsiaTheme="minorEastAsia" w:hAnsiTheme="minorEastAsia" w:hint="eastAsia"/>
                <w:sz w:val="16"/>
                <w:szCs w:val="18"/>
              </w:rPr>
              <w:t>；</w:t>
            </w:r>
          </w:p>
          <w:p w:rsidR="00C66710" w:rsidRPr="0042774D" w:rsidRDefault="00B16DD1" w:rsidP="00E7636C">
            <w:pPr>
              <w:numPr>
                <w:ilvl w:val="0"/>
                <w:numId w:val="6"/>
              </w:numPr>
              <w:spacing w:line="260" w:lineRule="atLeast"/>
              <w:jc w:val="both"/>
              <w:rPr>
                <w:rFonts w:ascii="SimSun" w:hAnsi="SimSun"/>
                <w:sz w:val="16"/>
                <w:szCs w:val="18"/>
              </w:rPr>
            </w:pPr>
            <w:r w:rsidRPr="0042774D">
              <w:rPr>
                <w:rFonts w:asciiTheme="minorEastAsia" w:eastAsiaTheme="minorEastAsia" w:hAnsiTheme="minorEastAsia" w:hint="eastAsia"/>
                <w:sz w:val="16"/>
                <w:szCs w:val="18"/>
              </w:rPr>
              <w:t>对</w:t>
            </w:r>
            <w:r w:rsidR="00197D9B" w:rsidRPr="0042774D">
              <w:rPr>
                <w:rFonts w:asciiTheme="minorEastAsia" w:eastAsiaTheme="minorEastAsia" w:hAnsiTheme="minorEastAsia" w:hint="eastAsia"/>
                <w:sz w:val="16"/>
                <w:szCs w:val="18"/>
              </w:rPr>
              <w:t>预算</w:t>
            </w:r>
            <w:r w:rsidRPr="0042774D">
              <w:rPr>
                <w:rFonts w:asciiTheme="minorEastAsia" w:eastAsiaTheme="minorEastAsia" w:hAnsiTheme="minorEastAsia" w:hint="eastAsia"/>
                <w:sz w:val="16"/>
                <w:szCs w:val="18"/>
              </w:rPr>
              <w:t>中的</w:t>
            </w:r>
            <w:r w:rsidR="00197D9B" w:rsidRPr="0042774D">
              <w:rPr>
                <w:rFonts w:asciiTheme="minorEastAsia" w:eastAsiaTheme="minorEastAsia" w:hAnsiTheme="minorEastAsia" w:hint="eastAsia"/>
                <w:sz w:val="16"/>
                <w:szCs w:val="18"/>
              </w:rPr>
              <w:t>发展</w:t>
            </w:r>
            <w:r w:rsidRPr="0042774D">
              <w:rPr>
                <w:rFonts w:asciiTheme="minorEastAsia" w:eastAsiaTheme="minorEastAsia" w:hAnsiTheme="minorEastAsia" w:hint="eastAsia"/>
                <w:sz w:val="16"/>
                <w:szCs w:val="18"/>
              </w:rPr>
              <w:t>部分进行概算</w:t>
            </w:r>
            <w:r w:rsidR="00197D9B" w:rsidRPr="0042774D">
              <w:rPr>
                <w:rFonts w:asciiTheme="minorEastAsia" w:eastAsiaTheme="minorEastAsia" w:hAnsiTheme="minorEastAsia" w:hint="eastAsia"/>
                <w:sz w:val="16"/>
                <w:szCs w:val="18"/>
              </w:rPr>
              <w:t>；</w:t>
            </w:r>
          </w:p>
          <w:p w:rsidR="00C66710" w:rsidRPr="0042774D" w:rsidRDefault="00D90838" w:rsidP="00E7636C">
            <w:pPr>
              <w:numPr>
                <w:ilvl w:val="0"/>
                <w:numId w:val="6"/>
              </w:numPr>
              <w:spacing w:line="260" w:lineRule="atLeast"/>
              <w:jc w:val="both"/>
              <w:rPr>
                <w:rFonts w:ascii="SimSun" w:hAnsi="SimSun"/>
                <w:sz w:val="16"/>
                <w:szCs w:val="18"/>
              </w:rPr>
            </w:pPr>
            <w:r w:rsidRPr="0042774D">
              <w:rPr>
                <w:rFonts w:asciiTheme="minorEastAsia" w:eastAsiaTheme="minorEastAsia" w:hAnsiTheme="minorEastAsia" w:hint="eastAsia"/>
                <w:sz w:val="16"/>
                <w:szCs w:val="18"/>
              </w:rPr>
              <w:t>对基于</w:t>
            </w:r>
            <w:r w:rsidR="00D41181" w:rsidRPr="0042774D">
              <w:rPr>
                <w:rFonts w:asciiTheme="minorEastAsia" w:eastAsiaTheme="minorEastAsia" w:hAnsiTheme="minorEastAsia" w:hint="eastAsia"/>
                <w:sz w:val="16"/>
                <w:szCs w:val="18"/>
              </w:rPr>
              <w:t>成果的预算</w:t>
            </w:r>
            <w:r w:rsidRPr="0042774D">
              <w:rPr>
                <w:rFonts w:asciiTheme="minorEastAsia" w:eastAsiaTheme="minorEastAsia" w:hAnsiTheme="minorEastAsia" w:hint="eastAsia"/>
                <w:sz w:val="16"/>
                <w:szCs w:val="18"/>
              </w:rPr>
              <w:t>和</w:t>
            </w:r>
            <w:r w:rsidR="00D41181" w:rsidRPr="0042774D">
              <w:rPr>
                <w:rFonts w:asciiTheme="minorEastAsia" w:eastAsiaTheme="minorEastAsia" w:hAnsiTheme="minorEastAsia" w:hint="eastAsia"/>
                <w:sz w:val="16"/>
                <w:szCs w:val="18"/>
              </w:rPr>
              <w:t>按费用类别开列的预算</w:t>
            </w:r>
            <w:r w:rsidRPr="0042774D">
              <w:rPr>
                <w:rFonts w:asciiTheme="minorEastAsia" w:eastAsiaTheme="minorEastAsia" w:hAnsiTheme="minorEastAsia" w:hint="eastAsia"/>
                <w:sz w:val="16"/>
                <w:szCs w:val="18"/>
              </w:rPr>
              <w:t>进行概算</w:t>
            </w:r>
            <w:r w:rsidR="00D41181" w:rsidRPr="0042774D">
              <w:rPr>
                <w:rFonts w:asciiTheme="minorEastAsia" w:eastAsiaTheme="minorEastAsia" w:hAnsiTheme="minorEastAsia" w:hint="eastAsia"/>
                <w:sz w:val="16"/>
                <w:szCs w:val="18"/>
              </w:rPr>
              <w:t>；以及</w:t>
            </w:r>
          </w:p>
          <w:p w:rsidR="00C66710" w:rsidRPr="0042774D" w:rsidRDefault="00D41181" w:rsidP="00E7636C">
            <w:pPr>
              <w:numPr>
                <w:ilvl w:val="0"/>
                <w:numId w:val="6"/>
              </w:numPr>
              <w:spacing w:afterLines="50" w:after="120" w:line="260" w:lineRule="atLeast"/>
              <w:jc w:val="both"/>
              <w:rPr>
                <w:rFonts w:ascii="SimSun" w:hAnsi="SimSun"/>
                <w:i/>
                <w:iCs/>
                <w:sz w:val="16"/>
                <w:szCs w:val="18"/>
              </w:rPr>
            </w:pPr>
            <w:r w:rsidRPr="0042774D">
              <w:rPr>
                <w:rFonts w:asciiTheme="minorEastAsia" w:eastAsiaTheme="minorEastAsia" w:hAnsiTheme="minorEastAsia" w:hint="eastAsia"/>
                <w:sz w:val="16"/>
                <w:szCs w:val="18"/>
              </w:rPr>
              <w:t>按计划和/或</w:t>
            </w:r>
            <w:r w:rsidR="00D90838" w:rsidRPr="0042774D">
              <w:rPr>
                <w:rFonts w:asciiTheme="minorEastAsia" w:eastAsiaTheme="minorEastAsia" w:hAnsiTheme="minorEastAsia" w:hint="eastAsia"/>
                <w:sz w:val="16"/>
                <w:szCs w:val="18"/>
              </w:rPr>
              <w:t>部门分析规划的不同</w:t>
            </w:r>
            <w:r w:rsidRPr="0042774D">
              <w:rPr>
                <w:rFonts w:asciiTheme="minorEastAsia" w:eastAsiaTheme="minorEastAsia" w:hAnsiTheme="minorEastAsia" w:hint="eastAsia"/>
                <w:sz w:val="16"/>
                <w:szCs w:val="18"/>
              </w:rPr>
              <w:t>方面</w:t>
            </w:r>
            <w:r w:rsidR="00F6544F" w:rsidRPr="0042774D">
              <w:rPr>
                <w:rFonts w:asciiTheme="minorEastAsia" w:eastAsiaTheme="minorEastAsia" w:hAnsiTheme="minorEastAsia" w:hint="eastAsia"/>
                <w:sz w:val="16"/>
                <w:szCs w:val="18"/>
              </w:rPr>
              <w:t>(</w:t>
            </w:r>
            <w:r w:rsidRPr="0042774D">
              <w:rPr>
                <w:rFonts w:asciiTheme="minorEastAsia" w:eastAsiaTheme="minorEastAsia" w:hAnsiTheme="minorEastAsia" w:hint="eastAsia"/>
                <w:sz w:val="16"/>
                <w:szCs w:val="18"/>
              </w:rPr>
              <w:t>预期成果、费用类别、发展议程等</w:t>
            </w:r>
            <w:r w:rsidR="00F6544F" w:rsidRPr="0042774D">
              <w:rPr>
                <w:rFonts w:asciiTheme="minorEastAsia" w:eastAsiaTheme="minorEastAsia" w:hAnsiTheme="minorEastAsia" w:hint="eastAsia"/>
                <w:sz w:val="16"/>
                <w:szCs w:val="18"/>
              </w:rPr>
              <w:t>)</w:t>
            </w:r>
            <w:r w:rsidRPr="0042774D">
              <w:rPr>
                <w:rFonts w:asciiTheme="minorEastAsia" w:eastAsiaTheme="minorEastAsia" w:hAnsiTheme="minorEastAsia" w:hint="eastAsia"/>
                <w:sz w:val="16"/>
                <w:szCs w:val="18"/>
              </w:rPr>
              <w:t>。</w:t>
            </w:r>
          </w:p>
          <w:p w:rsidR="00C66710" w:rsidRPr="0042774D" w:rsidRDefault="00527083" w:rsidP="00AF33D5">
            <w:pPr>
              <w:spacing w:before="240" w:line="260" w:lineRule="atLeast"/>
              <w:jc w:val="both"/>
              <w:rPr>
                <w:rFonts w:asciiTheme="minorEastAsia" w:eastAsiaTheme="minorEastAsia" w:hAnsiTheme="minorEastAsia"/>
                <w:b/>
                <w:bCs/>
                <w:i/>
                <w:iCs/>
                <w:sz w:val="16"/>
                <w:szCs w:val="18"/>
              </w:rPr>
            </w:pPr>
            <w:r w:rsidRPr="0042774D">
              <w:rPr>
                <w:rFonts w:ascii="KaiTi" w:eastAsia="KaiTi" w:hAnsi="KaiTi" w:hint="eastAsia"/>
                <w:b/>
                <w:bCs/>
                <w:i/>
                <w:iCs/>
                <w:sz w:val="16"/>
                <w:szCs w:val="18"/>
              </w:rPr>
              <w:t>系统访问</w:t>
            </w:r>
            <w:r w:rsidR="00D90838" w:rsidRPr="0042774D">
              <w:rPr>
                <w:rFonts w:ascii="KaiTi" w:eastAsia="KaiTi" w:hAnsi="KaiTi" w:hint="eastAsia"/>
                <w:b/>
                <w:bCs/>
                <w:i/>
                <w:iCs/>
                <w:sz w:val="16"/>
                <w:szCs w:val="18"/>
              </w:rPr>
              <w:t>权限：</w:t>
            </w:r>
            <w:r w:rsidR="00D41181" w:rsidRPr="0042774D">
              <w:rPr>
                <w:rFonts w:asciiTheme="minorEastAsia" w:eastAsiaTheme="minorEastAsia" w:hAnsiTheme="minorEastAsia" w:hint="eastAsia"/>
                <w:bCs/>
                <w:iCs/>
                <w:sz w:val="16"/>
                <w:szCs w:val="18"/>
              </w:rPr>
              <w:t>最终用户</w:t>
            </w:r>
          </w:p>
          <w:p w:rsidR="00C66710" w:rsidRPr="0042774D" w:rsidRDefault="00D41181" w:rsidP="00D90838">
            <w:pPr>
              <w:spacing w:line="260" w:lineRule="atLeast"/>
              <w:jc w:val="both"/>
              <w:rPr>
                <w:rFonts w:eastAsia="Times New Roman"/>
                <w:sz w:val="16"/>
                <w:szCs w:val="18"/>
              </w:rPr>
            </w:pPr>
            <w:r w:rsidRPr="0042774D">
              <w:rPr>
                <w:rFonts w:ascii="KaiTi" w:eastAsia="KaiTi" w:hAnsi="KaiTi" w:hint="eastAsia"/>
                <w:b/>
                <w:bCs/>
                <w:i/>
                <w:iCs/>
                <w:sz w:val="16"/>
                <w:szCs w:val="18"/>
              </w:rPr>
              <w:t>技</w:t>
            </w:r>
            <w:r w:rsidR="00E25BE9" w:rsidRPr="0042774D">
              <w:rPr>
                <w:rFonts w:ascii="KaiTi" w:eastAsia="KaiTi" w:hAnsi="KaiTi" w:hint="eastAsia"/>
                <w:b/>
                <w:bCs/>
                <w:i/>
                <w:iCs/>
                <w:sz w:val="16"/>
                <w:szCs w:val="18"/>
              </w:rPr>
              <w:t xml:space="preserve">  </w:t>
            </w:r>
            <w:r w:rsidRPr="0042774D">
              <w:rPr>
                <w:rFonts w:ascii="KaiTi" w:eastAsia="KaiTi" w:hAnsi="KaiTi" w:hint="eastAsia"/>
                <w:b/>
                <w:bCs/>
                <w:i/>
                <w:iCs/>
                <w:sz w:val="16"/>
                <w:szCs w:val="18"/>
              </w:rPr>
              <w:t>术：</w:t>
            </w:r>
            <w:r w:rsidR="00C66710" w:rsidRPr="0042774D">
              <w:rPr>
                <w:rFonts w:ascii="SimSun" w:hAnsi="SimSun"/>
                <w:i/>
                <w:iCs/>
                <w:sz w:val="16"/>
                <w:szCs w:val="18"/>
              </w:rPr>
              <w:t>(</w:t>
            </w:r>
            <w:proofErr w:type="spellStart"/>
            <w:r w:rsidR="00C66710" w:rsidRPr="0042774D">
              <w:rPr>
                <w:rFonts w:ascii="SimSun" w:hAnsi="SimSun"/>
                <w:i/>
                <w:iCs/>
                <w:sz w:val="16"/>
                <w:szCs w:val="18"/>
              </w:rPr>
              <w:t>Essbase</w:t>
            </w:r>
            <w:proofErr w:type="spellEnd"/>
            <w:r w:rsidR="00D90838" w:rsidRPr="0042774D">
              <w:rPr>
                <w:rFonts w:ascii="SimSun" w:hAnsi="SimSun" w:hint="eastAsia"/>
                <w:iCs/>
                <w:sz w:val="16"/>
                <w:szCs w:val="18"/>
              </w:rPr>
              <w:t>、</w:t>
            </w:r>
            <w:r w:rsidR="00C66710" w:rsidRPr="0042774D">
              <w:rPr>
                <w:rFonts w:ascii="SimSun" w:hAnsi="SimSun"/>
                <w:sz w:val="16"/>
                <w:szCs w:val="18"/>
              </w:rPr>
              <w:t>Hyperion</w:t>
            </w:r>
            <w:r w:rsidRPr="0042774D">
              <w:rPr>
                <w:rFonts w:ascii="SimSun" w:hAnsi="SimSun" w:hint="eastAsia"/>
                <w:sz w:val="16"/>
                <w:szCs w:val="18"/>
              </w:rPr>
              <w:t>规划</w:t>
            </w:r>
            <w:r w:rsidR="00D90838" w:rsidRPr="0042774D">
              <w:rPr>
                <w:rFonts w:ascii="SimSun" w:hAnsi="SimSun" w:hint="eastAsia"/>
                <w:sz w:val="16"/>
                <w:szCs w:val="18"/>
              </w:rPr>
              <w:t>软件</w:t>
            </w:r>
            <w:r w:rsidR="00C66710" w:rsidRPr="0042774D">
              <w:rPr>
                <w:rFonts w:ascii="SimSun" w:hAnsi="SimSun"/>
                <w:i/>
                <w:iCs/>
                <w:sz w:val="16"/>
                <w:szCs w:val="18"/>
              </w:rPr>
              <w:t>)</w:t>
            </w:r>
          </w:p>
        </w:tc>
        <w:tc>
          <w:tcPr>
            <w:tcW w:w="2459" w:type="pct"/>
            <w:shd w:val="clear" w:color="auto" w:fill="auto"/>
            <w:tcMar>
              <w:top w:w="113" w:type="dxa"/>
              <w:bottom w:w="113" w:type="dxa"/>
            </w:tcMar>
          </w:tcPr>
          <w:p w:rsidR="00C66710" w:rsidRPr="0042774D" w:rsidRDefault="00C66710" w:rsidP="00F03DCB">
            <w:pPr>
              <w:spacing w:beforeLines="30" w:before="72" w:afterLines="30" w:after="72" w:line="260" w:lineRule="atLeast"/>
              <w:jc w:val="both"/>
              <w:rPr>
                <w:rFonts w:ascii="SimHei" w:eastAsia="SimHei" w:hAnsi="SimHei"/>
                <w:sz w:val="16"/>
                <w:szCs w:val="18"/>
                <w:u w:val="single"/>
              </w:rPr>
            </w:pPr>
            <w:r w:rsidRPr="0042774D">
              <w:rPr>
                <w:rFonts w:ascii="SimHei" w:eastAsia="SimHei" w:hAnsi="SimHei"/>
                <w:sz w:val="16"/>
                <w:szCs w:val="18"/>
                <w:u w:val="single"/>
              </w:rPr>
              <w:t>2016/17</w:t>
            </w:r>
            <w:r w:rsidR="006D1F15" w:rsidRPr="0042774D">
              <w:rPr>
                <w:rFonts w:ascii="SimHei" w:eastAsia="SimHei" w:hAnsi="SimHei" w:hint="eastAsia"/>
                <w:sz w:val="16"/>
                <w:szCs w:val="18"/>
                <w:u w:val="single"/>
              </w:rPr>
              <w:t>两年期规划</w:t>
            </w:r>
          </w:p>
          <w:p w:rsidR="00C66710" w:rsidRPr="0042774D" w:rsidRDefault="006D1F15" w:rsidP="00F03DCB">
            <w:pPr>
              <w:spacing w:beforeLines="30" w:before="72" w:afterLines="30" w:after="72" w:line="260" w:lineRule="atLeast"/>
              <w:jc w:val="both"/>
              <w:rPr>
                <w:rFonts w:ascii="KaiTi" w:eastAsia="KaiTi" w:hAnsi="KaiTi"/>
                <w:b/>
                <w:bCs/>
                <w:i/>
                <w:iCs/>
                <w:sz w:val="16"/>
                <w:szCs w:val="18"/>
              </w:rPr>
            </w:pPr>
            <w:r w:rsidRPr="0042774D">
              <w:rPr>
                <w:rFonts w:ascii="KaiTi" w:eastAsia="KaiTi" w:hAnsi="KaiTi" w:hint="eastAsia"/>
                <w:b/>
                <w:bCs/>
                <w:i/>
                <w:iCs/>
                <w:sz w:val="16"/>
                <w:szCs w:val="18"/>
              </w:rPr>
              <w:t>支持的功能：</w:t>
            </w:r>
          </w:p>
          <w:p w:rsidR="00C66710" w:rsidRPr="0042774D" w:rsidRDefault="00250007" w:rsidP="00065109">
            <w:pPr>
              <w:spacing w:line="260" w:lineRule="atLeast"/>
              <w:jc w:val="both"/>
              <w:rPr>
                <w:rFonts w:ascii="SimSun" w:hAnsi="SimSun"/>
                <w:sz w:val="16"/>
                <w:szCs w:val="18"/>
              </w:rPr>
            </w:pPr>
            <w:r w:rsidRPr="0042774D">
              <w:rPr>
                <w:rFonts w:asciiTheme="minorEastAsia" w:eastAsiaTheme="minorEastAsia" w:hAnsiTheme="minorEastAsia" w:hint="eastAsia"/>
                <w:sz w:val="16"/>
                <w:szCs w:val="18"/>
              </w:rPr>
              <w:t>带有新增功能的</w:t>
            </w:r>
            <w:r w:rsidRPr="0042774D">
              <w:rPr>
                <w:rFonts w:ascii="SimSun" w:hAnsi="SimSun"/>
                <w:sz w:val="16"/>
                <w:szCs w:val="18"/>
              </w:rPr>
              <w:t>2014/15</w:t>
            </w:r>
            <w:r w:rsidRPr="0042774D">
              <w:rPr>
                <w:rFonts w:asciiTheme="minorEastAsia" w:eastAsiaTheme="minorEastAsia" w:hAnsiTheme="minorEastAsia" w:hint="eastAsia"/>
                <w:sz w:val="16"/>
                <w:szCs w:val="18"/>
              </w:rPr>
              <w:t>两年期</w:t>
            </w:r>
            <w:proofErr w:type="gramStart"/>
            <w:r w:rsidRPr="0042774D">
              <w:rPr>
                <w:rFonts w:asciiTheme="minorEastAsia" w:eastAsiaTheme="minorEastAsia" w:hAnsiTheme="minorEastAsia" w:hint="eastAsia"/>
                <w:sz w:val="16"/>
                <w:szCs w:val="18"/>
              </w:rPr>
              <w:t>规</w:t>
            </w:r>
            <w:proofErr w:type="gramEnd"/>
            <w:r w:rsidR="00FF0EAE" w:rsidRPr="0042774D">
              <w:rPr>
                <w:rFonts w:asciiTheme="minorEastAsia" w:eastAsiaTheme="minorEastAsia" w:hAnsiTheme="minorEastAsia"/>
                <w:sz w:val="16"/>
                <w:szCs w:val="18"/>
              </w:rPr>
              <w:t>‍</w:t>
            </w:r>
            <w:r w:rsidRPr="0042774D">
              <w:rPr>
                <w:rFonts w:asciiTheme="minorEastAsia" w:eastAsiaTheme="minorEastAsia" w:hAnsiTheme="minorEastAsia" w:hint="eastAsia"/>
                <w:sz w:val="16"/>
                <w:szCs w:val="18"/>
              </w:rPr>
              <w:t>划：</w:t>
            </w:r>
          </w:p>
          <w:p w:rsidR="00C66710" w:rsidRPr="0042774D" w:rsidRDefault="00250007" w:rsidP="00065109">
            <w:pPr>
              <w:numPr>
                <w:ilvl w:val="0"/>
                <w:numId w:val="6"/>
              </w:numPr>
              <w:spacing w:line="260" w:lineRule="atLeast"/>
              <w:jc w:val="both"/>
              <w:rPr>
                <w:rFonts w:ascii="SimSun" w:hAnsi="SimSun"/>
                <w:i/>
                <w:iCs/>
                <w:sz w:val="16"/>
                <w:szCs w:val="18"/>
                <w:lang w:eastAsia="en-US"/>
              </w:rPr>
            </w:pPr>
            <w:r w:rsidRPr="0042774D">
              <w:rPr>
                <w:rFonts w:asciiTheme="minorEastAsia" w:eastAsiaTheme="minorEastAsia" w:hAnsiTheme="minorEastAsia" w:hint="eastAsia"/>
                <w:sz w:val="16"/>
                <w:szCs w:val="18"/>
              </w:rPr>
              <w:t>发布计划和预算文件；</w:t>
            </w:r>
          </w:p>
          <w:p w:rsidR="00180949" w:rsidRPr="0042774D" w:rsidRDefault="00250007" w:rsidP="00F03DCB">
            <w:pPr>
              <w:numPr>
                <w:ilvl w:val="0"/>
                <w:numId w:val="6"/>
              </w:numPr>
              <w:spacing w:afterLines="50" w:after="120" w:line="260" w:lineRule="atLeast"/>
              <w:jc w:val="both"/>
              <w:rPr>
                <w:rFonts w:ascii="SimSun" w:hAnsi="SimSun"/>
                <w:i/>
                <w:iCs/>
                <w:sz w:val="16"/>
                <w:szCs w:val="18"/>
              </w:rPr>
            </w:pPr>
            <w:r w:rsidRPr="0042774D">
              <w:rPr>
                <w:rFonts w:asciiTheme="minorEastAsia" w:eastAsiaTheme="minorEastAsia" w:hAnsiTheme="minorEastAsia" w:hint="eastAsia"/>
                <w:sz w:val="16"/>
                <w:szCs w:val="18"/>
              </w:rPr>
              <w:t>工作流程和各级审批的</w:t>
            </w:r>
            <w:r w:rsidR="00866309" w:rsidRPr="0042774D">
              <w:rPr>
                <w:rFonts w:asciiTheme="minorEastAsia" w:eastAsiaTheme="minorEastAsia" w:hAnsiTheme="minorEastAsia" w:hint="eastAsia"/>
                <w:sz w:val="16"/>
                <w:szCs w:val="18"/>
              </w:rPr>
              <w:t>过程</w:t>
            </w:r>
            <w:r w:rsidRPr="0042774D">
              <w:rPr>
                <w:rFonts w:asciiTheme="minorEastAsia" w:eastAsiaTheme="minorEastAsia" w:hAnsiTheme="minorEastAsia" w:hint="eastAsia"/>
                <w:sz w:val="16"/>
                <w:szCs w:val="18"/>
              </w:rPr>
              <w:t>自动化</w:t>
            </w:r>
          </w:p>
          <w:p w:rsidR="0042774D" w:rsidRDefault="0042774D" w:rsidP="0042774D">
            <w:pPr>
              <w:jc w:val="both"/>
              <w:rPr>
                <w:rFonts w:ascii="KaiTi" w:eastAsia="KaiTi" w:hAnsi="KaiTi" w:hint="eastAsia"/>
                <w:b/>
                <w:bCs/>
                <w:i/>
                <w:iCs/>
                <w:sz w:val="16"/>
                <w:szCs w:val="18"/>
              </w:rPr>
            </w:pPr>
          </w:p>
          <w:p w:rsidR="0042774D" w:rsidRDefault="0042774D" w:rsidP="0042774D">
            <w:pPr>
              <w:jc w:val="both"/>
              <w:rPr>
                <w:rFonts w:ascii="KaiTi" w:eastAsia="KaiTi" w:hAnsi="KaiTi" w:hint="eastAsia"/>
                <w:b/>
                <w:bCs/>
                <w:i/>
                <w:iCs/>
                <w:sz w:val="16"/>
                <w:szCs w:val="18"/>
              </w:rPr>
            </w:pPr>
          </w:p>
          <w:p w:rsidR="0042774D" w:rsidRDefault="0042774D" w:rsidP="0042774D">
            <w:pPr>
              <w:jc w:val="both"/>
              <w:rPr>
                <w:rFonts w:ascii="KaiTi" w:eastAsia="KaiTi" w:hAnsi="KaiTi" w:hint="eastAsia"/>
                <w:b/>
                <w:bCs/>
                <w:i/>
                <w:iCs/>
                <w:sz w:val="16"/>
                <w:szCs w:val="18"/>
              </w:rPr>
            </w:pPr>
          </w:p>
          <w:p w:rsidR="00C66710" w:rsidRPr="0042774D" w:rsidRDefault="00527083" w:rsidP="00AF33D5">
            <w:pPr>
              <w:spacing w:before="240" w:line="260" w:lineRule="atLeast"/>
              <w:jc w:val="both"/>
              <w:rPr>
                <w:rFonts w:ascii="SimSun" w:hAnsi="SimSun"/>
                <w:b/>
                <w:bCs/>
                <w:i/>
                <w:iCs/>
                <w:sz w:val="16"/>
                <w:szCs w:val="18"/>
              </w:rPr>
            </w:pPr>
            <w:r w:rsidRPr="0042774D">
              <w:rPr>
                <w:rFonts w:ascii="KaiTi" w:eastAsia="KaiTi" w:hAnsi="KaiTi" w:hint="eastAsia"/>
                <w:b/>
                <w:bCs/>
                <w:i/>
                <w:iCs/>
                <w:sz w:val="16"/>
                <w:szCs w:val="18"/>
              </w:rPr>
              <w:t>系统访问</w:t>
            </w:r>
            <w:r w:rsidR="00D90838" w:rsidRPr="0042774D">
              <w:rPr>
                <w:rFonts w:ascii="KaiTi" w:eastAsia="KaiTi" w:hAnsi="KaiTi" w:hint="eastAsia"/>
                <w:b/>
                <w:bCs/>
                <w:i/>
                <w:iCs/>
                <w:sz w:val="16"/>
                <w:szCs w:val="18"/>
              </w:rPr>
              <w:t>权限</w:t>
            </w:r>
            <w:r w:rsidR="00306225" w:rsidRPr="0042774D">
              <w:rPr>
                <w:rFonts w:ascii="KaiTi" w:eastAsia="KaiTi" w:hAnsi="KaiTi" w:hint="eastAsia"/>
                <w:b/>
                <w:bCs/>
                <w:i/>
                <w:iCs/>
                <w:sz w:val="16"/>
                <w:szCs w:val="18"/>
              </w:rPr>
              <w:t>：</w:t>
            </w:r>
            <w:r w:rsidR="00306225" w:rsidRPr="0042774D">
              <w:rPr>
                <w:rFonts w:asciiTheme="minorEastAsia" w:eastAsiaTheme="minorEastAsia" w:hAnsiTheme="minorEastAsia" w:hint="eastAsia"/>
                <w:bCs/>
                <w:iCs/>
                <w:sz w:val="16"/>
                <w:szCs w:val="18"/>
              </w:rPr>
              <w:t>最终用户</w:t>
            </w:r>
          </w:p>
          <w:p w:rsidR="00C66710" w:rsidRPr="0042774D" w:rsidRDefault="00306225" w:rsidP="00D90838">
            <w:pPr>
              <w:spacing w:line="260" w:lineRule="atLeast"/>
              <w:jc w:val="both"/>
              <w:rPr>
                <w:rFonts w:eastAsia="Times New Roman"/>
                <w:sz w:val="16"/>
                <w:szCs w:val="18"/>
              </w:rPr>
            </w:pPr>
            <w:r w:rsidRPr="0042774D">
              <w:rPr>
                <w:rFonts w:ascii="KaiTi" w:eastAsia="KaiTi" w:hAnsi="KaiTi" w:hint="eastAsia"/>
                <w:b/>
                <w:bCs/>
                <w:i/>
                <w:iCs/>
                <w:sz w:val="16"/>
                <w:szCs w:val="18"/>
              </w:rPr>
              <w:t>技</w:t>
            </w:r>
            <w:r w:rsidR="00E25BE9" w:rsidRPr="0042774D">
              <w:rPr>
                <w:rFonts w:ascii="KaiTi" w:eastAsia="KaiTi" w:hAnsi="KaiTi" w:hint="eastAsia"/>
                <w:b/>
                <w:bCs/>
                <w:i/>
                <w:iCs/>
                <w:sz w:val="16"/>
                <w:szCs w:val="18"/>
              </w:rPr>
              <w:t xml:space="preserve">  </w:t>
            </w:r>
            <w:r w:rsidRPr="0042774D">
              <w:rPr>
                <w:rFonts w:ascii="KaiTi" w:eastAsia="KaiTi" w:hAnsi="KaiTi" w:hint="eastAsia"/>
                <w:b/>
                <w:bCs/>
                <w:i/>
                <w:iCs/>
                <w:sz w:val="16"/>
                <w:szCs w:val="18"/>
              </w:rPr>
              <w:t>术</w:t>
            </w:r>
            <w:r w:rsidRPr="0042774D">
              <w:rPr>
                <w:rFonts w:asciiTheme="minorEastAsia" w:eastAsiaTheme="minorEastAsia" w:hAnsiTheme="minorEastAsia" w:hint="eastAsia"/>
                <w:b/>
                <w:bCs/>
                <w:i/>
                <w:iCs/>
                <w:sz w:val="16"/>
                <w:szCs w:val="18"/>
              </w:rPr>
              <w:t>：</w:t>
            </w:r>
            <w:r w:rsidR="00C66710" w:rsidRPr="0042774D">
              <w:rPr>
                <w:rFonts w:ascii="SimSun" w:hAnsi="SimSun"/>
                <w:i/>
                <w:iCs/>
                <w:sz w:val="16"/>
                <w:szCs w:val="18"/>
              </w:rPr>
              <w:t>(</w:t>
            </w:r>
            <w:proofErr w:type="spellStart"/>
            <w:r w:rsidR="00C66710" w:rsidRPr="0042774D">
              <w:rPr>
                <w:rFonts w:ascii="SimSun" w:hAnsi="SimSun"/>
                <w:i/>
                <w:iCs/>
                <w:sz w:val="16"/>
                <w:szCs w:val="18"/>
              </w:rPr>
              <w:t>Essbase</w:t>
            </w:r>
            <w:proofErr w:type="spellEnd"/>
            <w:r w:rsidR="00D90838" w:rsidRPr="0042774D">
              <w:rPr>
                <w:rFonts w:ascii="SimSun" w:hAnsi="SimSun" w:hint="eastAsia"/>
                <w:iCs/>
                <w:sz w:val="16"/>
                <w:szCs w:val="18"/>
              </w:rPr>
              <w:t>、</w:t>
            </w:r>
            <w:r w:rsidR="00C66710" w:rsidRPr="0042774D">
              <w:rPr>
                <w:rFonts w:ascii="SimSun" w:hAnsi="SimSun"/>
                <w:sz w:val="16"/>
                <w:szCs w:val="18"/>
              </w:rPr>
              <w:t>Hyperion</w:t>
            </w:r>
            <w:r w:rsidRPr="0042774D">
              <w:rPr>
                <w:rFonts w:ascii="SimSun" w:hAnsi="SimSun" w:hint="eastAsia"/>
                <w:sz w:val="16"/>
                <w:szCs w:val="18"/>
              </w:rPr>
              <w:t>规划</w:t>
            </w:r>
            <w:r w:rsidR="00D90838" w:rsidRPr="0042774D">
              <w:rPr>
                <w:rFonts w:ascii="SimSun" w:hAnsi="SimSun" w:hint="eastAsia"/>
                <w:sz w:val="16"/>
                <w:szCs w:val="18"/>
              </w:rPr>
              <w:t>软件</w:t>
            </w:r>
            <w:r w:rsidR="00C66710" w:rsidRPr="0042774D">
              <w:rPr>
                <w:rFonts w:ascii="SimSun" w:hAnsi="SimSun"/>
                <w:sz w:val="16"/>
                <w:szCs w:val="18"/>
              </w:rPr>
              <w:t>)</w:t>
            </w:r>
          </w:p>
        </w:tc>
      </w:tr>
    </w:tbl>
    <w:p w:rsidR="00642133" w:rsidRPr="00D41991" w:rsidRDefault="00642133" w:rsidP="00642133">
      <w:pPr>
        <w:pStyle w:val="ONUME"/>
        <w:numPr>
          <w:ilvl w:val="0"/>
          <w:numId w:val="0"/>
        </w:numPr>
        <w:spacing w:after="0"/>
        <w:rPr>
          <w:rFonts w:ascii="SimSun" w:hAnsi="SimSun"/>
          <w:sz w:val="16"/>
          <w:szCs w:val="16"/>
        </w:rPr>
      </w:pPr>
    </w:p>
    <w:p w:rsidR="00C63110" w:rsidRPr="00571682" w:rsidRDefault="00C63110" w:rsidP="00571682">
      <w:pPr>
        <w:pStyle w:val="ONUME"/>
        <w:tabs>
          <w:tab w:val="clear" w:pos="567"/>
        </w:tabs>
        <w:overflowPunct w:val="0"/>
        <w:spacing w:afterLines="50" w:after="120" w:line="340" w:lineRule="atLeast"/>
        <w:jc w:val="both"/>
        <w:rPr>
          <w:rFonts w:ascii="SimSun"/>
          <w:sz w:val="21"/>
        </w:rPr>
      </w:pPr>
      <w:r w:rsidRPr="00571682">
        <w:rPr>
          <w:rFonts w:ascii="SimSun" w:hint="eastAsia"/>
          <w:sz w:val="21"/>
        </w:rPr>
        <w:t>为了追踪效绩周期里的风险，报告期间实施了一项ERM工具。该ERM工具包含本组织的计划风险和与之相关的</w:t>
      </w:r>
      <w:r w:rsidR="00571682" w:rsidRPr="00571682">
        <w:rPr>
          <w:rFonts w:ascii="SimSun" w:hint="eastAsia"/>
          <w:sz w:val="21"/>
        </w:rPr>
        <w:t>风险降低</w:t>
      </w:r>
      <w:r w:rsidRPr="00571682">
        <w:rPr>
          <w:rFonts w:ascii="SimSun" w:hint="eastAsia"/>
          <w:sz w:val="21"/>
        </w:rPr>
        <w:t>措施。为管理人员组织了一次综合培训课程，教导如何管理风险和使用工具。ERM系统还保存了关于本组织内部控制措施的信息。</w:t>
      </w:r>
    </w:p>
    <w:p w:rsidR="00DD72C6" w:rsidRPr="00C63110" w:rsidRDefault="00C63110" w:rsidP="00D41991">
      <w:pPr>
        <w:pStyle w:val="ONUME"/>
        <w:tabs>
          <w:tab w:val="clear" w:pos="567"/>
        </w:tabs>
        <w:overflowPunct w:val="0"/>
        <w:spacing w:afterLines="50" w:after="120" w:line="340" w:lineRule="atLeast"/>
        <w:jc w:val="both"/>
        <w:rPr>
          <w:rFonts w:ascii="SimSun"/>
          <w:sz w:val="21"/>
        </w:rPr>
      </w:pPr>
      <w:r>
        <w:rPr>
          <w:rFonts w:ascii="SimSun" w:hint="eastAsia"/>
          <w:sz w:val="21"/>
        </w:rPr>
        <w:t>与企业风险管理相关的利益总结如下。</w:t>
      </w:r>
    </w:p>
    <w:tbl>
      <w:tblPr>
        <w:tblW w:w="4768" w:type="pct"/>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7"/>
      </w:tblGrid>
      <w:tr w:rsidR="00C63110" w:rsidRPr="0042774D" w:rsidTr="00C63110">
        <w:trPr>
          <w:trHeight w:val="356"/>
        </w:trPr>
        <w:tc>
          <w:tcPr>
            <w:tcW w:w="5000" w:type="pct"/>
            <w:shd w:val="clear" w:color="auto" w:fill="CCFFFF"/>
            <w:vAlign w:val="center"/>
          </w:tcPr>
          <w:p w:rsidR="00C63110" w:rsidRPr="0042774D" w:rsidRDefault="00C63110" w:rsidP="00AD5978">
            <w:pPr>
              <w:spacing w:beforeLines="30" w:before="72" w:afterLines="30" w:after="72" w:line="260" w:lineRule="atLeast"/>
              <w:jc w:val="center"/>
              <w:rPr>
                <w:rFonts w:ascii="SimHei" w:eastAsia="SimHei" w:hAnsi="SimHei"/>
                <w:bCs/>
                <w:sz w:val="16"/>
                <w:szCs w:val="16"/>
                <w:lang w:eastAsia="en-US"/>
              </w:rPr>
            </w:pPr>
            <w:r w:rsidRPr="0042774D">
              <w:rPr>
                <w:rFonts w:ascii="SimHei" w:eastAsia="SimHei" w:hAnsi="SimHei"/>
                <w:bCs/>
                <w:sz w:val="16"/>
                <w:szCs w:val="16"/>
                <w:lang w:eastAsia="en-US"/>
              </w:rPr>
              <w:t>2014/2015</w:t>
            </w:r>
            <w:r w:rsidRPr="0042774D">
              <w:rPr>
                <w:rFonts w:ascii="SimHei" w:eastAsia="SimHei" w:hAnsi="SimHei" w:hint="eastAsia"/>
                <w:bCs/>
                <w:sz w:val="16"/>
                <w:szCs w:val="16"/>
                <w:lang w:eastAsia="en-US"/>
              </w:rPr>
              <w:t>年</w:t>
            </w:r>
            <w:r w:rsidRPr="0042774D">
              <w:rPr>
                <w:rFonts w:ascii="SimHei" w:eastAsia="SimHei" w:hAnsi="SimHei" w:hint="eastAsia"/>
                <w:bCs/>
                <w:sz w:val="16"/>
                <w:szCs w:val="16"/>
              </w:rPr>
              <w:t>实现</w:t>
            </w:r>
            <w:proofErr w:type="spellStart"/>
            <w:r w:rsidRPr="0042774D">
              <w:rPr>
                <w:rFonts w:ascii="SimHei" w:eastAsia="SimHei" w:hAnsi="SimHei" w:hint="eastAsia"/>
                <w:bCs/>
                <w:sz w:val="16"/>
                <w:szCs w:val="16"/>
                <w:lang w:eastAsia="en-US"/>
              </w:rPr>
              <w:t>的利益</w:t>
            </w:r>
            <w:proofErr w:type="spellEnd"/>
          </w:p>
        </w:tc>
      </w:tr>
      <w:tr w:rsidR="00C63110" w:rsidRPr="0042774D" w:rsidTr="00C63110">
        <w:tblPrEx>
          <w:tblLook w:val="01E0" w:firstRow="1" w:lastRow="1" w:firstColumn="1" w:lastColumn="1" w:noHBand="0" w:noVBand="0"/>
        </w:tblPrEx>
        <w:trPr>
          <w:trHeight w:val="2184"/>
        </w:trPr>
        <w:tc>
          <w:tcPr>
            <w:tcW w:w="5000" w:type="pct"/>
            <w:shd w:val="clear" w:color="auto" w:fill="auto"/>
            <w:tcMar>
              <w:top w:w="113" w:type="dxa"/>
              <w:bottom w:w="113" w:type="dxa"/>
            </w:tcMar>
          </w:tcPr>
          <w:p w:rsidR="00C63110" w:rsidRPr="0042774D" w:rsidRDefault="00C63110" w:rsidP="00AD5978">
            <w:pPr>
              <w:spacing w:beforeLines="30" w:before="72" w:afterLines="30" w:after="72" w:line="260" w:lineRule="atLeast"/>
              <w:jc w:val="both"/>
              <w:rPr>
                <w:rFonts w:ascii="SimHei" w:eastAsia="SimHei" w:hAnsi="SimHei"/>
                <w:sz w:val="16"/>
                <w:szCs w:val="16"/>
                <w:u w:val="single"/>
              </w:rPr>
            </w:pPr>
            <w:r w:rsidRPr="0042774D">
              <w:rPr>
                <w:rFonts w:ascii="SimHei" w:eastAsia="SimHei" w:hAnsi="SimHei" w:hint="eastAsia"/>
                <w:sz w:val="16"/>
                <w:szCs w:val="16"/>
                <w:u w:val="single"/>
              </w:rPr>
              <w:t>企业风险管理</w:t>
            </w:r>
          </w:p>
          <w:p w:rsidR="00C63110" w:rsidRPr="0042774D" w:rsidRDefault="00C63110" w:rsidP="00AD5978">
            <w:pPr>
              <w:spacing w:beforeLines="30" w:before="72" w:afterLines="30" w:after="72" w:line="260" w:lineRule="atLeast"/>
              <w:jc w:val="both"/>
              <w:rPr>
                <w:rFonts w:ascii="KaiTi" w:eastAsia="KaiTi" w:hAnsi="KaiTi"/>
                <w:b/>
                <w:bCs/>
                <w:i/>
                <w:iCs/>
                <w:sz w:val="16"/>
                <w:szCs w:val="16"/>
              </w:rPr>
            </w:pPr>
            <w:r w:rsidRPr="0042774D">
              <w:rPr>
                <w:rFonts w:ascii="KaiTi" w:eastAsia="KaiTi" w:hAnsi="KaiTi" w:hint="eastAsia"/>
                <w:b/>
                <w:bCs/>
                <w:i/>
                <w:iCs/>
                <w:sz w:val="16"/>
                <w:szCs w:val="16"/>
              </w:rPr>
              <w:t>支持的功能：</w:t>
            </w:r>
          </w:p>
          <w:p w:rsidR="00C63110" w:rsidRPr="0042774D" w:rsidRDefault="00AF33D5" w:rsidP="00AD5978">
            <w:pPr>
              <w:numPr>
                <w:ilvl w:val="0"/>
                <w:numId w:val="6"/>
              </w:numPr>
              <w:spacing w:line="260" w:lineRule="atLeast"/>
              <w:jc w:val="both"/>
              <w:rPr>
                <w:rFonts w:ascii="SimSun" w:hAnsi="SimSun"/>
                <w:i/>
                <w:iCs/>
                <w:sz w:val="16"/>
                <w:szCs w:val="16"/>
              </w:rPr>
            </w:pPr>
            <w:r w:rsidRPr="0042774D">
              <w:rPr>
                <w:rFonts w:asciiTheme="minorEastAsia" w:eastAsiaTheme="minorEastAsia" w:hAnsiTheme="minorEastAsia" w:hint="eastAsia"/>
                <w:sz w:val="16"/>
                <w:szCs w:val="16"/>
              </w:rPr>
              <w:t>成本节约的管理和风险监测</w:t>
            </w:r>
          </w:p>
          <w:p w:rsidR="00AF33D5" w:rsidRPr="0042774D" w:rsidRDefault="00AF33D5" w:rsidP="00AD5978">
            <w:pPr>
              <w:numPr>
                <w:ilvl w:val="0"/>
                <w:numId w:val="6"/>
              </w:numPr>
              <w:spacing w:line="260" w:lineRule="atLeast"/>
              <w:jc w:val="both"/>
              <w:rPr>
                <w:rFonts w:ascii="SimSun" w:hAnsi="SimSun"/>
                <w:i/>
                <w:iCs/>
                <w:sz w:val="16"/>
                <w:szCs w:val="16"/>
              </w:rPr>
            </w:pPr>
            <w:r w:rsidRPr="0042774D">
              <w:rPr>
                <w:rFonts w:asciiTheme="minorEastAsia" w:eastAsiaTheme="minorEastAsia" w:hAnsiTheme="minorEastAsia" w:hint="eastAsia"/>
                <w:sz w:val="16"/>
                <w:szCs w:val="16"/>
              </w:rPr>
              <w:t>有效的审计</w:t>
            </w:r>
          </w:p>
          <w:p w:rsidR="00AF33D5" w:rsidRPr="0042774D" w:rsidRDefault="00AF33D5" w:rsidP="00AD5978">
            <w:pPr>
              <w:numPr>
                <w:ilvl w:val="0"/>
                <w:numId w:val="6"/>
              </w:numPr>
              <w:spacing w:line="260" w:lineRule="atLeast"/>
              <w:jc w:val="both"/>
              <w:rPr>
                <w:rFonts w:ascii="SimSun" w:hAnsi="SimSun"/>
                <w:i/>
                <w:iCs/>
                <w:sz w:val="16"/>
                <w:szCs w:val="16"/>
              </w:rPr>
            </w:pPr>
            <w:r w:rsidRPr="0042774D">
              <w:rPr>
                <w:rFonts w:asciiTheme="minorEastAsia" w:eastAsiaTheme="minorEastAsia" w:hAnsiTheme="minorEastAsia" w:hint="eastAsia"/>
                <w:sz w:val="16"/>
                <w:szCs w:val="16"/>
              </w:rPr>
              <w:t>释放风险数据的潜力</w:t>
            </w:r>
          </w:p>
          <w:p w:rsidR="00AF33D5" w:rsidRPr="0042774D" w:rsidRDefault="00AF33D5" w:rsidP="00AD5978">
            <w:pPr>
              <w:numPr>
                <w:ilvl w:val="0"/>
                <w:numId w:val="6"/>
              </w:numPr>
              <w:spacing w:line="260" w:lineRule="atLeast"/>
              <w:jc w:val="both"/>
              <w:rPr>
                <w:rFonts w:ascii="SimSun" w:hAnsi="SimSun"/>
                <w:i/>
                <w:iCs/>
                <w:sz w:val="16"/>
                <w:szCs w:val="16"/>
              </w:rPr>
            </w:pPr>
            <w:r w:rsidRPr="0042774D">
              <w:rPr>
                <w:rFonts w:asciiTheme="minorEastAsia" w:eastAsiaTheme="minorEastAsia" w:hAnsiTheme="minorEastAsia" w:hint="eastAsia"/>
                <w:sz w:val="16"/>
                <w:szCs w:val="16"/>
              </w:rPr>
              <w:t>增强风险数据的完整性</w:t>
            </w:r>
          </w:p>
          <w:p w:rsidR="00AF33D5" w:rsidRPr="0042774D" w:rsidRDefault="00AF33D5" w:rsidP="00AD5978">
            <w:pPr>
              <w:numPr>
                <w:ilvl w:val="0"/>
                <w:numId w:val="6"/>
              </w:numPr>
              <w:spacing w:line="260" w:lineRule="atLeast"/>
              <w:jc w:val="both"/>
              <w:rPr>
                <w:rFonts w:ascii="SimSun" w:hAnsi="SimSun"/>
                <w:i/>
                <w:iCs/>
                <w:sz w:val="16"/>
                <w:szCs w:val="16"/>
              </w:rPr>
            </w:pPr>
            <w:r w:rsidRPr="0042774D">
              <w:rPr>
                <w:rFonts w:asciiTheme="minorEastAsia" w:eastAsiaTheme="minorEastAsia" w:hAnsiTheme="minorEastAsia" w:hint="eastAsia"/>
                <w:sz w:val="16"/>
                <w:szCs w:val="16"/>
              </w:rPr>
              <w:t>掌握更多信息的规划</w:t>
            </w:r>
          </w:p>
          <w:p w:rsidR="00AF33D5" w:rsidRPr="0042774D" w:rsidRDefault="00AF33D5" w:rsidP="00AD5978">
            <w:pPr>
              <w:numPr>
                <w:ilvl w:val="0"/>
                <w:numId w:val="6"/>
              </w:numPr>
              <w:spacing w:line="260" w:lineRule="atLeast"/>
              <w:jc w:val="both"/>
              <w:rPr>
                <w:rFonts w:ascii="SimSun" w:hAnsi="SimSun"/>
                <w:i/>
                <w:iCs/>
                <w:sz w:val="16"/>
                <w:szCs w:val="16"/>
              </w:rPr>
            </w:pPr>
            <w:r w:rsidRPr="0042774D">
              <w:rPr>
                <w:rFonts w:asciiTheme="minorEastAsia" w:eastAsiaTheme="minorEastAsia" w:hAnsiTheme="minorEastAsia" w:hint="eastAsia"/>
                <w:sz w:val="16"/>
                <w:szCs w:val="16"/>
              </w:rPr>
              <w:t>信息安全</w:t>
            </w:r>
            <w:r w:rsidRPr="0042774D">
              <w:rPr>
                <w:rFonts w:ascii="SimSun" w:hAnsi="SimSun"/>
                <w:sz w:val="16"/>
                <w:szCs w:val="16"/>
              </w:rPr>
              <w:t>ISO27001:2013</w:t>
            </w:r>
            <w:r w:rsidRPr="0042774D">
              <w:rPr>
                <w:rFonts w:asciiTheme="minorEastAsia" w:eastAsiaTheme="minorEastAsia" w:hAnsiTheme="minorEastAsia" w:hint="eastAsia"/>
                <w:sz w:val="16"/>
                <w:szCs w:val="16"/>
              </w:rPr>
              <w:t>认证的基础</w:t>
            </w:r>
          </w:p>
          <w:p w:rsidR="00C63110" w:rsidRPr="0042774D" w:rsidRDefault="00AF33D5" w:rsidP="00AD5978">
            <w:pPr>
              <w:numPr>
                <w:ilvl w:val="0"/>
                <w:numId w:val="6"/>
              </w:numPr>
              <w:spacing w:afterLines="50" w:after="120" w:line="260" w:lineRule="atLeast"/>
              <w:jc w:val="both"/>
              <w:rPr>
                <w:rFonts w:ascii="SimSun" w:hAnsi="SimSun"/>
                <w:i/>
                <w:iCs/>
                <w:sz w:val="16"/>
                <w:szCs w:val="16"/>
              </w:rPr>
            </w:pPr>
            <w:r w:rsidRPr="0042774D">
              <w:rPr>
                <w:rFonts w:asciiTheme="minorEastAsia" w:eastAsiaTheme="minorEastAsia" w:hAnsiTheme="minorEastAsia" w:hint="eastAsia"/>
                <w:sz w:val="16"/>
                <w:szCs w:val="16"/>
              </w:rPr>
              <w:t>与各项建议保持一致，以实施稳健的风险管理系统</w:t>
            </w:r>
          </w:p>
          <w:p w:rsidR="00C63110" w:rsidRPr="0042774D" w:rsidRDefault="00C63110" w:rsidP="00AF33D5">
            <w:pPr>
              <w:spacing w:before="240" w:line="260" w:lineRule="atLeast"/>
              <w:jc w:val="both"/>
              <w:rPr>
                <w:rFonts w:ascii="SimSun" w:hAnsi="SimSun"/>
                <w:b/>
                <w:bCs/>
                <w:i/>
                <w:iCs/>
                <w:sz w:val="16"/>
                <w:szCs w:val="16"/>
              </w:rPr>
            </w:pPr>
            <w:r w:rsidRPr="0042774D">
              <w:rPr>
                <w:rFonts w:ascii="KaiTi" w:eastAsia="KaiTi" w:hAnsi="KaiTi" w:hint="eastAsia"/>
                <w:b/>
                <w:bCs/>
                <w:i/>
                <w:iCs/>
                <w:sz w:val="16"/>
                <w:szCs w:val="16"/>
              </w:rPr>
              <w:t>系统访问权限：</w:t>
            </w:r>
            <w:r w:rsidRPr="0042774D">
              <w:rPr>
                <w:rFonts w:asciiTheme="minorEastAsia" w:eastAsiaTheme="minorEastAsia" w:hAnsiTheme="minorEastAsia" w:hint="eastAsia"/>
                <w:bCs/>
                <w:iCs/>
                <w:sz w:val="16"/>
                <w:szCs w:val="16"/>
              </w:rPr>
              <w:t>最终用户</w:t>
            </w:r>
          </w:p>
          <w:p w:rsidR="00C63110" w:rsidRPr="0042774D" w:rsidRDefault="00C63110" w:rsidP="00AD5978">
            <w:pPr>
              <w:spacing w:line="260" w:lineRule="atLeast"/>
              <w:jc w:val="both"/>
              <w:rPr>
                <w:rFonts w:eastAsia="Times New Roman"/>
                <w:sz w:val="16"/>
                <w:szCs w:val="16"/>
                <w:lang w:eastAsia="en-US"/>
              </w:rPr>
            </w:pPr>
            <w:r w:rsidRPr="0042774D">
              <w:rPr>
                <w:rFonts w:ascii="KaiTi" w:eastAsia="KaiTi" w:hAnsi="KaiTi" w:hint="eastAsia"/>
                <w:b/>
                <w:bCs/>
                <w:i/>
                <w:iCs/>
                <w:sz w:val="16"/>
                <w:szCs w:val="16"/>
              </w:rPr>
              <w:t>技  术</w:t>
            </w:r>
            <w:r w:rsidRPr="0042774D">
              <w:rPr>
                <w:rFonts w:asciiTheme="minorEastAsia" w:eastAsiaTheme="minorEastAsia" w:hAnsiTheme="minorEastAsia" w:hint="eastAsia"/>
                <w:b/>
                <w:bCs/>
                <w:i/>
                <w:iCs/>
                <w:sz w:val="16"/>
                <w:szCs w:val="16"/>
              </w:rPr>
              <w:t>：</w:t>
            </w:r>
            <w:r w:rsidRPr="0042774D">
              <w:rPr>
                <w:rFonts w:ascii="SimSun" w:hAnsi="SimSun"/>
                <w:i/>
                <w:iCs/>
                <w:sz w:val="16"/>
                <w:szCs w:val="16"/>
                <w:lang w:eastAsia="en-US"/>
              </w:rPr>
              <w:t>(Acuity STREAM</w:t>
            </w:r>
            <w:r w:rsidRPr="0042774D">
              <w:rPr>
                <w:rFonts w:ascii="SimSun" w:hAnsi="SimSun"/>
                <w:sz w:val="16"/>
                <w:szCs w:val="16"/>
                <w:lang w:eastAsia="en-US"/>
              </w:rPr>
              <w:t>)</w:t>
            </w:r>
          </w:p>
        </w:tc>
      </w:tr>
    </w:tbl>
    <w:p w:rsidR="00DD72C6" w:rsidRPr="0042774D" w:rsidRDefault="00301C6E" w:rsidP="00571682">
      <w:pPr>
        <w:pStyle w:val="ONUME"/>
        <w:keepNext/>
        <w:numPr>
          <w:ilvl w:val="0"/>
          <w:numId w:val="0"/>
        </w:numPr>
        <w:spacing w:beforeLines="100" w:before="240" w:afterLines="50" w:after="120" w:line="340" w:lineRule="atLeast"/>
        <w:jc w:val="both"/>
        <w:rPr>
          <w:rFonts w:ascii="SimSun" w:hAnsi="SimSun"/>
          <w:b/>
          <w:sz w:val="21"/>
          <w:szCs w:val="21"/>
        </w:rPr>
      </w:pPr>
      <w:r w:rsidRPr="0042774D">
        <w:rPr>
          <w:rFonts w:ascii="SimSun" w:hAnsi="SimSun" w:hint="eastAsia"/>
          <w:b/>
          <w:sz w:val="21"/>
          <w:szCs w:val="21"/>
        </w:rPr>
        <w:t>加强的企业报告和业务智能</w:t>
      </w:r>
    </w:p>
    <w:p w:rsidR="00D2210E" w:rsidRDefault="00D2210E" w:rsidP="00D41991">
      <w:pPr>
        <w:pStyle w:val="ONUME"/>
        <w:tabs>
          <w:tab w:val="clear" w:pos="567"/>
        </w:tabs>
        <w:overflowPunct w:val="0"/>
        <w:spacing w:afterLines="50" w:after="120" w:line="340" w:lineRule="atLeast"/>
        <w:jc w:val="both"/>
        <w:rPr>
          <w:rFonts w:ascii="SimSun"/>
          <w:sz w:val="21"/>
        </w:rPr>
      </w:pPr>
      <w:r>
        <w:rPr>
          <w:rFonts w:ascii="SimSun" w:hint="eastAsia"/>
          <w:sz w:val="21"/>
        </w:rPr>
        <w:t>EPM系统的全面部署使WIPO在以全套一体化操作工具和系统支持RBM的方面，在联合国各机构中成为带领。</w:t>
      </w:r>
      <w:r w:rsidR="00AB263B">
        <w:rPr>
          <w:rFonts w:ascii="SimSun" w:hint="eastAsia"/>
          <w:sz w:val="21"/>
        </w:rPr>
        <w:t>公认这些工具的创建是在本组织全面融入基于成果的文化的先决条件。</w:t>
      </w:r>
    </w:p>
    <w:p w:rsidR="00DD72C6" w:rsidRPr="00A7625E" w:rsidRDefault="00301C6E" w:rsidP="00D41991">
      <w:pPr>
        <w:pStyle w:val="ONUME"/>
        <w:tabs>
          <w:tab w:val="clear" w:pos="567"/>
        </w:tabs>
        <w:overflowPunct w:val="0"/>
        <w:spacing w:afterLines="50" w:after="120" w:line="340" w:lineRule="atLeast"/>
        <w:jc w:val="both"/>
        <w:rPr>
          <w:rFonts w:ascii="SimSun"/>
          <w:sz w:val="21"/>
        </w:rPr>
      </w:pPr>
      <w:r w:rsidRPr="00A7625E">
        <w:rPr>
          <w:rFonts w:ascii="SimSun" w:hint="eastAsia"/>
          <w:sz w:val="21"/>
        </w:rPr>
        <w:t>业务智能项目为</w:t>
      </w:r>
      <w:r w:rsidR="00AB263B">
        <w:rPr>
          <w:rFonts w:ascii="SimSun" w:hint="eastAsia"/>
          <w:sz w:val="21"/>
        </w:rPr>
        <w:t>多个</w:t>
      </w:r>
      <w:r w:rsidRPr="00A7625E">
        <w:rPr>
          <w:rFonts w:ascii="SimSun" w:hint="eastAsia"/>
          <w:sz w:val="21"/>
        </w:rPr>
        <w:t>重要的内外部利益</w:t>
      </w:r>
      <w:r w:rsidR="00AB263B">
        <w:rPr>
          <w:rFonts w:ascii="SimSun" w:hint="eastAsia"/>
          <w:sz w:val="21"/>
        </w:rPr>
        <w:t>攸关者</w:t>
      </w:r>
      <w:r w:rsidRPr="00A7625E">
        <w:rPr>
          <w:rFonts w:ascii="SimSun" w:hint="eastAsia"/>
          <w:sz w:val="21"/>
        </w:rPr>
        <w:t>提供跨部门的分析能力，使他们更好地理解其计划的关键驱动因素和</w:t>
      </w:r>
      <w:proofErr w:type="gramStart"/>
      <w:r w:rsidRPr="00A7625E">
        <w:rPr>
          <w:rFonts w:ascii="SimSun" w:hint="eastAsia"/>
          <w:sz w:val="21"/>
        </w:rPr>
        <w:t>效绩</w:t>
      </w:r>
      <w:proofErr w:type="gramEnd"/>
      <w:r w:rsidRPr="00A7625E">
        <w:rPr>
          <w:rFonts w:ascii="SimSun" w:hint="eastAsia"/>
          <w:sz w:val="21"/>
        </w:rPr>
        <w:t>特点。</w:t>
      </w:r>
      <w:r w:rsidR="00B64692" w:rsidRPr="00A7625E">
        <w:rPr>
          <w:rFonts w:ascii="SimSun" w:hint="eastAsia"/>
          <w:sz w:val="21"/>
        </w:rPr>
        <w:t>这一能力将分阶段发展，以便观察到最</w:t>
      </w:r>
      <w:r w:rsidR="00AB263B">
        <w:rPr>
          <w:rFonts w:ascii="SimSun" w:hint="eastAsia"/>
          <w:sz w:val="21"/>
        </w:rPr>
        <w:t>佳</w:t>
      </w:r>
      <w:r w:rsidR="00B64692" w:rsidRPr="00A7625E">
        <w:rPr>
          <w:rFonts w:ascii="SimSun" w:hint="eastAsia"/>
          <w:sz w:val="21"/>
        </w:rPr>
        <w:t>做法</w:t>
      </w:r>
      <w:r w:rsidR="00AB263B">
        <w:rPr>
          <w:rFonts w:ascii="SimSun" w:hint="eastAsia"/>
          <w:sz w:val="21"/>
        </w:rPr>
        <w:t>的原则，并使</w:t>
      </w:r>
      <w:r w:rsidR="00B64692" w:rsidRPr="00A7625E">
        <w:rPr>
          <w:rFonts w:ascii="SimSun" w:hint="eastAsia"/>
          <w:sz w:val="21"/>
        </w:rPr>
        <w:t>信息符合具体的数据质量标准。</w:t>
      </w:r>
    </w:p>
    <w:p w:rsidR="00AB263B" w:rsidRDefault="00F05D83" w:rsidP="00D41991">
      <w:pPr>
        <w:pStyle w:val="ONUME"/>
        <w:tabs>
          <w:tab w:val="clear" w:pos="567"/>
        </w:tabs>
        <w:overflowPunct w:val="0"/>
        <w:spacing w:afterLines="50" w:after="120" w:line="340" w:lineRule="atLeast"/>
        <w:jc w:val="both"/>
        <w:rPr>
          <w:rFonts w:ascii="SimSun"/>
          <w:sz w:val="21"/>
        </w:rPr>
      </w:pPr>
      <w:r w:rsidRPr="00A7625E">
        <w:rPr>
          <w:rFonts w:ascii="SimSun" w:hint="eastAsia"/>
          <w:sz w:val="21"/>
        </w:rPr>
        <w:t>在</w:t>
      </w:r>
      <w:r w:rsidR="00AB263B">
        <w:rPr>
          <w:rFonts w:ascii="SimSun" w:hint="eastAsia"/>
          <w:sz w:val="21"/>
        </w:rPr>
        <w:t>这个</w:t>
      </w:r>
      <w:r w:rsidRPr="00A7625E">
        <w:rPr>
          <w:rFonts w:ascii="SimSun" w:hint="eastAsia"/>
          <w:sz w:val="21"/>
        </w:rPr>
        <w:t>阶段，业务智能项目</w:t>
      </w:r>
      <w:r w:rsidR="00AB263B">
        <w:rPr>
          <w:rFonts w:ascii="SimSun" w:hint="eastAsia"/>
          <w:sz w:val="21"/>
        </w:rPr>
        <w:t>已经扩大了数据传输，纳入了FSCM、HR和EPM，并正开展工作纳入多个其他的WIPO应用。</w:t>
      </w:r>
      <w:r w:rsidR="00981E2C">
        <w:rPr>
          <w:rFonts w:ascii="SimSun" w:hint="eastAsia"/>
          <w:sz w:val="21"/>
        </w:rPr>
        <w:t>对业务资源进行了培训，获得了业务智能的开发技能。目前为止已创建了56个看板，涵盖人力资源、财务、采购和计划管理。将在创建新看板并有新数据传输后继续推出看板。</w:t>
      </w:r>
    </w:p>
    <w:p w:rsidR="0042266D" w:rsidRPr="00981E2C" w:rsidRDefault="00981E2C" w:rsidP="00D41991">
      <w:pPr>
        <w:pStyle w:val="ONUME"/>
        <w:tabs>
          <w:tab w:val="clear" w:pos="567"/>
        </w:tabs>
        <w:overflowPunct w:val="0"/>
        <w:spacing w:afterLines="50" w:after="120" w:line="340" w:lineRule="atLeast"/>
        <w:jc w:val="both"/>
        <w:rPr>
          <w:rFonts w:ascii="SimSun"/>
          <w:sz w:val="21"/>
        </w:rPr>
      </w:pPr>
      <w:r w:rsidRPr="00981E2C">
        <w:rPr>
          <w:rFonts w:ascii="SimSun" w:hint="eastAsia"/>
          <w:sz w:val="21"/>
        </w:rPr>
        <w:t>继续使用原型摸索如何把其他来源(如ERM和e-Work)</w:t>
      </w:r>
      <w:r w:rsidR="004B6DBD" w:rsidRPr="00981E2C">
        <w:rPr>
          <w:rFonts w:ascii="SimSun" w:hint="eastAsia"/>
          <w:sz w:val="21"/>
        </w:rPr>
        <w:t>的数据</w:t>
      </w:r>
      <w:r>
        <w:rPr>
          <w:rFonts w:ascii="SimSun" w:hint="eastAsia"/>
          <w:sz w:val="21"/>
        </w:rPr>
        <w:t>传输</w:t>
      </w:r>
      <w:r w:rsidR="00280837" w:rsidRPr="00981E2C">
        <w:rPr>
          <w:rFonts w:ascii="SimSun" w:hint="eastAsia"/>
          <w:sz w:val="21"/>
        </w:rPr>
        <w:t>纳入</w:t>
      </w:r>
      <w:r>
        <w:rPr>
          <w:rFonts w:ascii="SimSun" w:hint="eastAsia"/>
          <w:sz w:val="21"/>
        </w:rPr>
        <w:t>业务智能数据</w:t>
      </w:r>
      <w:r w:rsidR="00D631A2" w:rsidRPr="00981E2C">
        <w:rPr>
          <w:rFonts w:ascii="SimSun" w:hint="eastAsia"/>
          <w:sz w:val="21"/>
        </w:rPr>
        <w:t>库。</w:t>
      </w:r>
    </w:p>
    <w:p w:rsidR="00DD72C6" w:rsidRPr="00A7625E" w:rsidRDefault="00D631A2" w:rsidP="00D41991">
      <w:pPr>
        <w:pStyle w:val="ONUME"/>
        <w:tabs>
          <w:tab w:val="clear" w:pos="567"/>
        </w:tabs>
        <w:overflowPunct w:val="0"/>
        <w:spacing w:afterLines="50" w:after="120" w:line="340" w:lineRule="atLeast"/>
        <w:jc w:val="both"/>
        <w:rPr>
          <w:rFonts w:ascii="SimSun"/>
          <w:sz w:val="21"/>
        </w:rPr>
      </w:pPr>
      <w:r w:rsidRPr="00A7625E">
        <w:rPr>
          <w:rFonts w:ascii="SimSun" w:hint="eastAsia"/>
          <w:sz w:val="21"/>
        </w:rPr>
        <w:lastRenderedPageBreak/>
        <w:t>下表</w:t>
      </w:r>
      <w:r w:rsidR="00981E2C">
        <w:rPr>
          <w:rFonts w:ascii="SimSun" w:hint="eastAsia"/>
          <w:sz w:val="21"/>
        </w:rPr>
        <w:t>突出</w:t>
      </w:r>
      <w:r w:rsidRPr="00A7625E">
        <w:rPr>
          <w:rFonts w:ascii="SimSun" w:hint="eastAsia"/>
          <w:sz w:val="21"/>
        </w:rPr>
        <w:t>显示了</w:t>
      </w:r>
      <w:r w:rsidR="00981E2C">
        <w:rPr>
          <w:rFonts w:ascii="SimSun" w:hint="eastAsia"/>
          <w:sz w:val="21"/>
        </w:rPr>
        <w:t>业务智能方面</w:t>
      </w:r>
      <w:r w:rsidR="00C24E6C" w:rsidRPr="00A7625E">
        <w:rPr>
          <w:rFonts w:ascii="SimSun" w:hint="eastAsia"/>
          <w:sz w:val="21"/>
        </w:rPr>
        <w:t>的利益。</w:t>
      </w:r>
    </w:p>
    <w:tbl>
      <w:tblPr>
        <w:tblW w:w="47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3150"/>
        <w:gridCol w:w="3151"/>
      </w:tblGrid>
      <w:tr w:rsidR="00CC37A2" w:rsidRPr="0042774D" w:rsidTr="00662EDF">
        <w:trPr>
          <w:trHeight w:val="243"/>
          <w:tblHeader/>
        </w:trPr>
        <w:tc>
          <w:tcPr>
            <w:tcW w:w="1549" w:type="pct"/>
            <w:shd w:val="clear" w:color="auto" w:fill="CCFFFF"/>
            <w:vAlign w:val="center"/>
          </w:tcPr>
          <w:p w:rsidR="00CC37A2" w:rsidRPr="0042774D" w:rsidRDefault="00CC37A2" w:rsidP="00E7636C">
            <w:pPr>
              <w:keepNext/>
              <w:spacing w:beforeLines="30" w:before="72" w:afterLines="30" w:after="72" w:line="260" w:lineRule="atLeast"/>
              <w:jc w:val="center"/>
              <w:rPr>
                <w:rFonts w:ascii="SimHei" w:eastAsia="SimHei" w:hAnsi="SimHei"/>
                <w:bCs/>
                <w:sz w:val="16"/>
                <w:szCs w:val="18"/>
                <w:lang w:eastAsia="en-US"/>
              </w:rPr>
            </w:pPr>
            <w:r w:rsidRPr="0042774D">
              <w:rPr>
                <w:rFonts w:ascii="SimHei" w:eastAsia="SimHei" w:hAnsi="SimHei"/>
                <w:bCs/>
                <w:sz w:val="16"/>
                <w:szCs w:val="18"/>
                <w:lang w:eastAsia="en-US"/>
              </w:rPr>
              <w:t>2012/2013</w:t>
            </w:r>
            <w:r w:rsidRPr="0042774D">
              <w:rPr>
                <w:rFonts w:ascii="SimHei" w:eastAsia="SimHei" w:hAnsi="SimHei" w:hint="eastAsia"/>
                <w:bCs/>
                <w:sz w:val="16"/>
                <w:szCs w:val="18"/>
                <w:lang w:eastAsia="en-US"/>
              </w:rPr>
              <w:t>年实现的利益</w:t>
            </w:r>
          </w:p>
        </w:tc>
        <w:tc>
          <w:tcPr>
            <w:tcW w:w="1725" w:type="pct"/>
            <w:shd w:val="clear" w:color="auto" w:fill="CCFFFF"/>
            <w:vAlign w:val="center"/>
          </w:tcPr>
          <w:p w:rsidR="00CC37A2" w:rsidRPr="0042774D" w:rsidRDefault="00CC37A2" w:rsidP="00AD5978">
            <w:pPr>
              <w:keepNext/>
              <w:spacing w:beforeLines="30" w:before="72" w:afterLines="30" w:after="72" w:line="260" w:lineRule="atLeast"/>
              <w:jc w:val="center"/>
              <w:rPr>
                <w:rFonts w:ascii="SimHei" w:eastAsia="SimHei" w:hAnsi="SimHei"/>
                <w:bCs/>
                <w:sz w:val="16"/>
                <w:szCs w:val="18"/>
                <w:lang w:eastAsia="en-US"/>
              </w:rPr>
            </w:pPr>
            <w:r w:rsidRPr="0042774D">
              <w:rPr>
                <w:rFonts w:ascii="SimHei" w:eastAsia="SimHei" w:hAnsi="SimHei"/>
                <w:bCs/>
                <w:sz w:val="16"/>
                <w:szCs w:val="18"/>
                <w:lang w:eastAsia="en-US"/>
              </w:rPr>
              <w:t>2014/2015</w:t>
            </w:r>
            <w:r w:rsidRPr="0042774D">
              <w:rPr>
                <w:rFonts w:ascii="SimHei" w:eastAsia="SimHei" w:hAnsi="SimHei" w:hint="eastAsia"/>
                <w:bCs/>
                <w:sz w:val="16"/>
                <w:szCs w:val="18"/>
                <w:lang w:eastAsia="en-US"/>
              </w:rPr>
              <w:t>年实现的利益</w:t>
            </w:r>
          </w:p>
        </w:tc>
        <w:tc>
          <w:tcPr>
            <w:tcW w:w="1726" w:type="pct"/>
            <w:shd w:val="clear" w:color="auto" w:fill="CCFFFF"/>
          </w:tcPr>
          <w:p w:rsidR="00CC37A2" w:rsidRPr="0042774D" w:rsidRDefault="00CC37A2" w:rsidP="00E7636C">
            <w:pPr>
              <w:keepNext/>
              <w:spacing w:beforeLines="30" w:before="72" w:afterLines="30" w:after="72" w:line="260" w:lineRule="atLeast"/>
              <w:jc w:val="center"/>
              <w:rPr>
                <w:rFonts w:ascii="SimHei" w:eastAsia="SimHei" w:hAnsi="SimHei"/>
                <w:bCs/>
                <w:sz w:val="16"/>
                <w:szCs w:val="18"/>
                <w:lang w:eastAsia="en-US"/>
              </w:rPr>
            </w:pPr>
            <w:r w:rsidRPr="0042774D">
              <w:rPr>
                <w:rFonts w:ascii="SimHei" w:eastAsia="SimHei" w:hAnsi="SimHei" w:hint="eastAsia"/>
                <w:bCs/>
                <w:sz w:val="16"/>
                <w:szCs w:val="18"/>
              </w:rPr>
              <w:t>未来的预期利益</w:t>
            </w:r>
          </w:p>
        </w:tc>
      </w:tr>
      <w:tr w:rsidR="00CC37A2" w:rsidRPr="0042774D" w:rsidTr="00662EDF">
        <w:tblPrEx>
          <w:tblLook w:val="01E0" w:firstRow="1" w:lastRow="1" w:firstColumn="1" w:lastColumn="1" w:noHBand="0" w:noVBand="0"/>
        </w:tblPrEx>
        <w:trPr>
          <w:trHeight w:val="1872"/>
        </w:trPr>
        <w:tc>
          <w:tcPr>
            <w:tcW w:w="1549" w:type="pct"/>
            <w:shd w:val="clear" w:color="auto" w:fill="auto"/>
            <w:tcMar>
              <w:top w:w="113" w:type="dxa"/>
              <w:bottom w:w="113" w:type="dxa"/>
            </w:tcMar>
          </w:tcPr>
          <w:p w:rsidR="00CC37A2" w:rsidRPr="0042774D" w:rsidRDefault="00CC37A2" w:rsidP="001E4138">
            <w:pPr>
              <w:keepNext/>
              <w:spacing w:beforeLines="30" w:before="72" w:afterLines="30" w:after="72" w:line="260" w:lineRule="atLeast"/>
              <w:jc w:val="both"/>
              <w:rPr>
                <w:rFonts w:ascii="KaiTi" w:eastAsia="KaiTi" w:hAnsi="KaiTi"/>
                <w:b/>
                <w:bCs/>
                <w:sz w:val="16"/>
                <w:szCs w:val="18"/>
                <w:lang w:eastAsia="en-US"/>
              </w:rPr>
            </w:pPr>
            <w:r w:rsidRPr="0042774D">
              <w:rPr>
                <w:rFonts w:ascii="KaiTi" w:eastAsia="KaiTi" w:hAnsi="KaiTi" w:hint="eastAsia"/>
                <w:b/>
                <w:bCs/>
                <w:i/>
                <w:iCs/>
                <w:sz w:val="16"/>
                <w:szCs w:val="18"/>
              </w:rPr>
              <w:t>支持的功能：</w:t>
            </w:r>
          </w:p>
          <w:p w:rsidR="00CC37A2" w:rsidRPr="0042774D" w:rsidRDefault="00662EDF" w:rsidP="001E4138">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已建立的</w:t>
            </w:r>
            <w:r w:rsidR="00CC37A2" w:rsidRPr="0042774D">
              <w:rPr>
                <w:rFonts w:ascii="SimSun" w:hAnsi="SimSun" w:hint="eastAsia"/>
                <w:iCs/>
                <w:sz w:val="16"/>
                <w:szCs w:val="18"/>
              </w:rPr>
              <w:t>技术基础设施；</w:t>
            </w:r>
          </w:p>
          <w:p w:rsidR="00CC37A2" w:rsidRPr="0042774D" w:rsidRDefault="00CC37A2" w:rsidP="001E4138">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来自所建立的FSCM的数据传输；</w:t>
            </w:r>
          </w:p>
          <w:p w:rsidR="00CC37A2" w:rsidRPr="0042774D" w:rsidRDefault="00CC37A2" w:rsidP="001E4138">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用于财务和采购部门的</w:t>
            </w:r>
            <w:r w:rsidRPr="0042774D">
              <w:rPr>
                <w:rFonts w:ascii="SimSun" w:hAnsi="SimSun"/>
                <w:iCs/>
                <w:sz w:val="16"/>
                <w:szCs w:val="18"/>
              </w:rPr>
              <w:t>Oracle</w:t>
            </w:r>
            <w:r w:rsidRPr="0042774D">
              <w:rPr>
                <w:rFonts w:ascii="SimSun" w:hAnsi="SimSun" w:hint="eastAsia"/>
                <w:iCs/>
                <w:sz w:val="16"/>
                <w:szCs w:val="18"/>
              </w:rPr>
              <w:t>业务智能应用；</w:t>
            </w:r>
          </w:p>
          <w:p w:rsidR="00CC37A2" w:rsidRPr="0042774D" w:rsidRDefault="00CC37A2" w:rsidP="00CC37A2">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供高级管理层使用的原型定制看板；</w:t>
            </w:r>
          </w:p>
          <w:p w:rsidR="00CC37A2" w:rsidRPr="0042774D" w:rsidRDefault="00CC37A2" w:rsidP="00CC37A2">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根据可使用的本组织活动目录进行用户身份验证。</w:t>
            </w:r>
          </w:p>
          <w:p w:rsidR="00CC37A2" w:rsidRPr="0042774D" w:rsidRDefault="00CC37A2" w:rsidP="00CC37A2">
            <w:pPr>
              <w:keepNext/>
              <w:spacing w:before="240" w:line="260" w:lineRule="atLeast"/>
              <w:jc w:val="both"/>
              <w:rPr>
                <w:rFonts w:ascii="SimSun" w:hAnsi="SimSun"/>
                <w:sz w:val="16"/>
                <w:szCs w:val="18"/>
              </w:rPr>
            </w:pPr>
            <w:r w:rsidRPr="0042774D">
              <w:rPr>
                <w:rFonts w:ascii="KaiTi" w:eastAsia="KaiTi" w:hAnsi="KaiTi" w:hint="eastAsia"/>
                <w:b/>
                <w:bCs/>
                <w:i/>
                <w:iCs/>
                <w:sz w:val="16"/>
                <w:szCs w:val="18"/>
              </w:rPr>
              <w:t>系统访问权限：</w:t>
            </w:r>
            <w:r w:rsidRPr="0042774D">
              <w:rPr>
                <w:rFonts w:ascii="SimSun" w:hAnsi="SimSun" w:hint="eastAsia"/>
                <w:bCs/>
                <w:iCs/>
                <w:sz w:val="16"/>
                <w:szCs w:val="18"/>
              </w:rPr>
              <w:t>特定的重要用户</w:t>
            </w:r>
          </w:p>
          <w:p w:rsidR="00CC37A2" w:rsidRPr="0042774D" w:rsidRDefault="00CC37A2" w:rsidP="001E4138">
            <w:pPr>
              <w:keepNext/>
              <w:spacing w:line="260" w:lineRule="atLeast"/>
              <w:jc w:val="both"/>
              <w:rPr>
                <w:rFonts w:ascii="SimSun" w:hAnsi="SimSun"/>
                <w:sz w:val="16"/>
                <w:szCs w:val="18"/>
              </w:rPr>
            </w:pPr>
            <w:r w:rsidRPr="0042774D">
              <w:rPr>
                <w:rFonts w:ascii="KaiTi" w:eastAsia="KaiTi" w:hAnsi="KaiTi" w:hint="eastAsia"/>
                <w:b/>
                <w:bCs/>
                <w:i/>
                <w:iCs/>
                <w:sz w:val="16"/>
                <w:szCs w:val="18"/>
              </w:rPr>
              <w:t>技  术：</w:t>
            </w:r>
            <w:r w:rsidRPr="0042774D">
              <w:rPr>
                <w:rFonts w:ascii="SimSun" w:hAnsi="SimSun"/>
                <w:iCs/>
                <w:sz w:val="16"/>
                <w:szCs w:val="18"/>
              </w:rPr>
              <w:t>Oracle</w:t>
            </w:r>
            <w:r w:rsidRPr="0042774D">
              <w:rPr>
                <w:rFonts w:ascii="SimSun" w:hAnsi="SimSun" w:hint="eastAsia"/>
                <w:iCs/>
                <w:sz w:val="16"/>
                <w:szCs w:val="18"/>
              </w:rPr>
              <w:t>业务智能</w:t>
            </w:r>
          </w:p>
        </w:tc>
        <w:tc>
          <w:tcPr>
            <w:tcW w:w="1725" w:type="pct"/>
          </w:tcPr>
          <w:p w:rsidR="00CC37A2" w:rsidRPr="0042774D" w:rsidRDefault="00CC37A2" w:rsidP="00AD5978">
            <w:pPr>
              <w:keepNext/>
              <w:spacing w:beforeLines="30" w:before="72" w:afterLines="30" w:after="72" w:line="260" w:lineRule="atLeast"/>
              <w:jc w:val="both"/>
              <w:rPr>
                <w:rFonts w:ascii="KaiTi" w:eastAsia="KaiTi" w:hAnsi="KaiTi"/>
                <w:b/>
                <w:bCs/>
                <w:i/>
                <w:iCs/>
                <w:sz w:val="16"/>
                <w:szCs w:val="18"/>
              </w:rPr>
            </w:pPr>
            <w:r w:rsidRPr="0042774D">
              <w:rPr>
                <w:rFonts w:ascii="KaiTi" w:eastAsia="KaiTi" w:hAnsi="KaiTi" w:hint="eastAsia"/>
                <w:b/>
                <w:bCs/>
                <w:i/>
                <w:iCs/>
                <w:sz w:val="16"/>
                <w:szCs w:val="18"/>
              </w:rPr>
              <w:t>支持的功能：</w:t>
            </w:r>
          </w:p>
          <w:p w:rsidR="00CC37A2" w:rsidRPr="0042774D" w:rsidRDefault="00CC37A2" w:rsidP="00AD5978">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来自</w:t>
            </w:r>
            <w:r w:rsidRPr="0042774D">
              <w:rPr>
                <w:rFonts w:ascii="SimSun" w:hAnsi="SimSun"/>
                <w:iCs/>
                <w:sz w:val="16"/>
                <w:szCs w:val="18"/>
              </w:rPr>
              <w:t>HR</w:t>
            </w:r>
            <w:r w:rsidRPr="0042774D">
              <w:rPr>
                <w:rFonts w:ascii="SimSun" w:hAnsi="SimSun" w:hint="eastAsia"/>
                <w:iCs/>
                <w:sz w:val="16"/>
                <w:szCs w:val="18"/>
              </w:rPr>
              <w:t>、</w:t>
            </w:r>
            <w:r w:rsidRPr="0042774D">
              <w:rPr>
                <w:rFonts w:ascii="SimSun" w:hAnsi="SimSun"/>
                <w:iCs/>
                <w:sz w:val="16"/>
                <w:szCs w:val="18"/>
              </w:rPr>
              <w:t>EPM</w:t>
            </w:r>
            <w:r w:rsidRPr="0042774D">
              <w:rPr>
                <w:rFonts w:ascii="SimSun" w:hAnsi="SimSun" w:hint="eastAsia"/>
                <w:iCs/>
                <w:sz w:val="16"/>
                <w:szCs w:val="18"/>
              </w:rPr>
              <w:t>和ERM风险的数据传输；</w:t>
            </w:r>
          </w:p>
          <w:p w:rsidR="00CC37A2" w:rsidRPr="0042774D" w:rsidRDefault="00CC37A2" w:rsidP="00AD5978">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供高级管理层使用的定制看板；</w:t>
            </w:r>
          </w:p>
          <w:p w:rsidR="00CC37A2" w:rsidRPr="0042774D" w:rsidRDefault="00CC37A2" w:rsidP="00AD5978">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用于HR的</w:t>
            </w:r>
            <w:r w:rsidRPr="0042774D">
              <w:rPr>
                <w:rFonts w:ascii="SimSun" w:hAnsi="SimSun"/>
                <w:iCs/>
                <w:sz w:val="16"/>
                <w:szCs w:val="18"/>
              </w:rPr>
              <w:t>Oracle</w:t>
            </w:r>
            <w:r w:rsidRPr="0042774D">
              <w:rPr>
                <w:rFonts w:ascii="SimSun" w:hAnsi="SimSun" w:hint="eastAsia"/>
                <w:iCs/>
                <w:sz w:val="16"/>
                <w:szCs w:val="18"/>
              </w:rPr>
              <w:t>业务智能应用；</w:t>
            </w:r>
          </w:p>
          <w:p w:rsidR="00CC37A2" w:rsidRPr="0042774D" w:rsidRDefault="00CC37A2" w:rsidP="00AD5978">
            <w:pPr>
              <w:keepNext/>
              <w:numPr>
                <w:ilvl w:val="0"/>
                <w:numId w:val="6"/>
              </w:numPr>
              <w:spacing w:afterLines="50" w:after="120" w:line="260" w:lineRule="atLeast"/>
              <w:jc w:val="both"/>
              <w:rPr>
                <w:rFonts w:ascii="SimSun" w:hAnsi="SimSun"/>
                <w:iCs/>
                <w:sz w:val="16"/>
                <w:szCs w:val="18"/>
              </w:rPr>
            </w:pPr>
            <w:r w:rsidRPr="0042774D">
              <w:rPr>
                <w:rFonts w:ascii="SimSun" w:hAnsi="SimSun" w:hint="eastAsia"/>
                <w:iCs/>
                <w:sz w:val="16"/>
                <w:szCs w:val="18"/>
              </w:rPr>
              <w:t>供人力资源管理部、计划效绩、采购和财务部门使用的定制看板。</w:t>
            </w:r>
          </w:p>
          <w:p w:rsidR="0042774D" w:rsidRDefault="0042774D" w:rsidP="0042774D">
            <w:pPr>
              <w:jc w:val="both"/>
              <w:rPr>
                <w:rFonts w:ascii="KaiTi" w:eastAsia="KaiTi" w:hAnsi="KaiTi" w:hint="eastAsia"/>
                <w:b/>
                <w:bCs/>
                <w:i/>
                <w:iCs/>
                <w:sz w:val="16"/>
                <w:szCs w:val="18"/>
              </w:rPr>
            </w:pPr>
          </w:p>
          <w:p w:rsidR="0042774D" w:rsidRDefault="0042774D" w:rsidP="0042774D">
            <w:pPr>
              <w:jc w:val="both"/>
              <w:rPr>
                <w:rFonts w:ascii="KaiTi" w:eastAsia="KaiTi" w:hAnsi="KaiTi" w:hint="eastAsia"/>
                <w:b/>
                <w:bCs/>
                <w:i/>
                <w:iCs/>
                <w:sz w:val="16"/>
                <w:szCs w:val="18"/>
              </w:rPr>
            </w:pPr>
          </w:p>
          <w:p w:rsidR="0042774D" w:rsidRDefault="0042774D" w:rsidP="0042774D">
            <w:pPr>
              <w:jc w:val="both"/>
              <w:rPr>
                <w:rFonts w:ascii="KaiTi" w:eastAsia="KaiTi" w:hAnsi="KaiTi" w:hint="eastAsia"/>
                <w:b/>
                <w:bCs/>
                <w:i/>
                <w:iCs/>
                <w:sz w:val="16"/>
                <w:szCs w:val="18"/>
              </w:rPr>
            </w:pPr>
          </w:p>
          <w:p w:rsidR="00CC37A2" w:rsidRPr="0042774D" w:rsidRDefault="00CC37A2" w:rsidP="00CC37A2">
            <w:pPr>
              <w:keepNext/>
              <w:spacing w:before="240" w:line="260" w:lineRule="atLeast"/>
              <w:jc w:val="both"/>
              <w:rPr>
                <w:rFonts w:ascii="SimSun" w:hAnsi="SimSun"/>
                <w:b/>
                <w:bCs/>
                <w:i/>
                <w:iCs/>
                <w:sz w:val="16"/>
                <w:szCs w:val="18"/>
              </w:rPr>
            </w:pPr>
            <w:r w:rsidRPr="0042774D">
              <w:rPr>
                <w:rFonts w:ascii="KaiTi" w:eastAsia="KaiTi" w:hAnsi="KaiTi" w:hint="eastAsia"/>
                <w:b/>
                <w:bCs/>
                <w:i/>
                <w:iCs/>
                <w:sz w:val="16"/>
                <w:szCs w:val="18"/>
              </w:rPr>
              <w:t>系统访问权限：</w:t>
            </w:r>
            <w:r w:rsidRPr="0042774D">
              <w:rPr>
                <w:rFonts w:ascii="SimSun" w:hAnsi="SimSun" w:hint="eastAsia"/>
                <w:sz w:val="16"/>
                <w:szCs w:val="18"/>
              </w:rPr>
              <w:t>所延及的利益攸关者</w:t>
            </w:r>
          </w:p>
          <w:p w:rsidR="00CC37A2" w:rsidRPr="0042774D" w:rsidRDefault="00CC37A2" w:rsidP="00AD5978">
            <w:pPr>
              <w:keepNext/>
              <w:spacing w:line="260" w:lineRule="atLeast"/>
              <w:jc w:val="both"/>
              <w:rPr>
                <w:rFonts w:ascii="SimSun" w:hAnsi="SimSun"/>
                <w:sz w:val="16"/>
                <w:szCs w:val="18"/>
              </w:rPr>
            </w:pPr>
            <w:r w:rsidRPr="0042774D">
              <w:rPr>
                <w:rFonts w:ascii="KaiTi" w:eastAsia="KaiTi" w:hAnsi="KaiTi" w:hint="eastAsia"/>
                <w:b/>
                <w:bCs/>
                <w:i/>
                <w:iCs/>
                <w:sz w:val="16"/>
                <w:szCs w:val="18"/>
              </w:rPr>
              <w:t>技  术：</w:t>
            </w:r>
            <w:r w:rsidRPr="0042774D">
              <w:rPr>
                <w:rFonts w:ascii="SimSun" w:hAnsi="SimSun"/>
                <w:iCs/>
                <w:sz w:val="16"/>
                <w:szCs w:val="18"/>
              </w:rPr>
              <w:t>Oracle</w:t>
            </w:r>
            <w:r w:rsidRPr="0042774D">
              <w:rPr>
                <w:rFonts w:ascii="SimSun" w:hAnsi="SimSun" w:hint="eastAsia"/>
                <w:iCs/>
                <w:sz w:val="16"/>
                <w:szCs w:val="18"/>
              </w:rPr>
              <w:t>业务智能</w:t>
            </w:r>
          </w:p>
        </w:tc>
        <w:tc>
          <w:tcPr>
            <w:tcW w:w="1726" w:type="pct"/>
          </w:tcPr>
          <w:p w:rsidR="00CC37A2" w:rsidRPr="0042774D" w:rsidRDefault="00CC37A2" w:rsidP="00CC37A2">
            <w:pPr>
              <w:keepNext/>
              <w:spacing w:beforeLines="30" w:before="72" w:afterLines="30" w:after="72" w:line="260" w:lineRule="atLeast"/>
              <w:jc w:val="both"/>
              <w:rPr>
                <w:rFonts w:ascii="KaiTi" w:eastAsia="KaiTi" w:hAnsi="KaiTi"/>
                <w:b/>
                <w:bCs/>
                <w:i/>
                <w:iCs/>
                <w:sz w:val="16"/>
                <w:szCs w:val="18"/>
              </w:rPr>
            </w:pPr>
            <w:r w:rsidRPr="0042774D">
              <w:rPr>
                <w:rFonts w:ascii="KaiTi" w:eastAsia="KaiTi" w:hAnsi="KaiTi" w:hint="eastAsia"/>
                <w:b/>
                <w:bCs/>
                <w:i/>
                <w:iCs/>
                <w:sz w:val="16"/>
                <w:szCs w:val="18"/>
              </w:rPr>
              <w:t>支持的功能：</w:t>
            </w:r>
          </w:p>
          <w:p w:rsidR="00CC37A2" w:rsidRPr="0042774D" w:rsidRDefault="00662EDF" w:rsidP="00CC37A2">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来自ERM、用于已确立控制措施的数据传输</w:t>
            </w:r>
            <w:r w:rsidR="00CC37A2" w:rsidRPr="0042774D">
              <w:rPr>
                <w:rFonts w:ascii="SimSun" w:hAnsi="SimSun" w:hint="eastAsia"/>
                <w:iCs/>
                <w:sz w:val="16"/>
                <w:szCs w:val="18"/>
              </w:rPr>
              <w:t>；</w:t>
            </w:r>
          </w:p>
          <w:p w:rsidR="00662EDF" w:rsidRPr="0042774D" w:rsidRDefault="00662EDF" w:rsidP="00CC37A2">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来</w:t>
            </w:r>
            <w:proofErr w:type="gramStart"/>
            <w:r w:rsidRPr="0042774D">
              <w:rPr>
                <w:rFonts w:ascii="SimSun" w:hAnsi="SimSun" w:hint="eastAsia"/>
                <w:iCs/>
                <w:sz w:val="16"/>
                <w:szCs w:val="18"/>
              </w:rPr>
              <w:t>自已</w:t>
            </w:r>
            <w:proofErr w:type="gramEnd"/>
            <w:r w:rsidRPr="0042774D">
              <w:rPr>
                <w:rFonts w:ascii="SimSun" w:hAnsi="SimSun" w:hint="eastAsia"/>
                <w:iCs/>
                <w:sz w:val="16"/>
                <w:szCs w:val="18"/>
              </w:rPr>
              <w:t>建立的非ERP系统的数据传输；</w:t>
            </w:r>
          </w:p>
          <w:p w:rsidR="00CC37A2" w:rsidRPr="0042774D" w:rsidRDefault="00662EDF" w:rsidP="00CC37A2">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经过增强、有更多信息的高级管理层看板</w:t>
            </w:r>
            <w:r w:rsidR="00CC37A2" w:rsidRPr="0042774D">
              <w:rPr>
                <w:rFonts w:ascii="SimSun" w:hAnsi="SimSun" w:hint="eastAsia"/>
                <w:iCs/>
                <w:sz w:val="16"/>
                <w:szCs w:val="18"/>
              </w:rPr>
              <w:t>；</w:t>
            </w:r>
          </w:p>
          <w:p w:rsidR="00CC37A2" w:rsidRPr="0042774D" w:rsidRDefault="00662EDF" w:rsidP="00662EDF">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供外部利益攸关者，如成员国/已确立客户使用的看板。</w:t>
            </w:r>
          </w:p>
          <w:p w:rsidR="0042774D" w:rsidRDefault="0042774D" w:rsidP="0042774D">
            <w:pPr>
              <w:jc w:val="both"/>
              <w:rPr>
                <w:rFonts w:ascii="KaiTi" w:eastAsia="KaiTi" w:hAnsi="KaiTi" w:hint="eastAsia"/>
                <w:b/>
                <w:bCs/>
                <w:i/>
                <w:iCs/>
                <w:sz w:val="16"/>
                <w:szCs w:val="18"/>
              </w:rPr>
            </w:pPr>
          </w:p>
          <w:p w:rsidR="00CC37A2" w:rsidRPr="0042774D" w:rsidRDefault="00CC37A2" w:rsidP="00CC37A2">
            <w:pPr>
              <w:keepNext/>
              <w:spacing w:before="240" w:line="260" w:lineRule="atLeast"/>
              <w:jc w:val="both"/>
              <w:rPr>
                <w:rFonts w:ascii="SimSun" w:hAnsi="SimSun"/>
                <w:b/>
                <w:bCs/>
                <w:i/>
                <w:iCs/>
                <w:sz w:val="16"/>
                <w:szCs w:val="18"/>
              </w:rPr>
            </w:pPr>
            <w:r w:rsidRPr="0042774D">
              <w:rPr>
                <w:rFonts w:ascii="KaiTi" w:eastAsia="KaiTi" w:hAnsi="KaiTi" w:hint="eastAsia"/>
                <w:b/>
                <w:bCs/>
                <w:i/>
                <w:iCs/>
                <w:sz w:val="16"/>
                <w:szCs w:val="18"/>
              </w:rPr>
              <w:t>系统访问权限：</w:t>
            </w:r>
            <w:r w:rsidRPr="0042774D">
              <w:rPr>
                <w:rFonts w:ascii="SimSun" w:hAnsi="SimSun" w:hint="eastAsia"/>
                <w:sz w:val="16"/>
                <w:szCs w:val="18"/>
              </w:rPr>
              <w:t>所延及的利益攸关者</w:t>
            </w:r>
          </w:p>
          <w:p w:rsidR="00CC37A2" w:rsidRPr="0042774D" w:rsidRDefault="00CC37A2" w:rsidP="0042774D">
            <w:pPr>
              <w:keepNext/>
              <w:spacing w:line="260" w:lineRule="atLeast"/>
              <w:jc w:val="both"/>
              <w:rPr>
                <w:rFonts w:ascii="KaiTi" w:eastAsia="KaiTi" w:hAnsi="KaiTi"/>
                <w:b/>
                <w:bCs/>
                <w:i/>
                <w:iCs/>
                <w:sz w:val="16"/>
                <w:szCs w:val="18"/>
              </w:rPr>
            </w:pPr>
            <w:r w:rsidRPr="0042774D">
              <w:rPr>
                <w:rFonts w:ascii="KaiTi" w:eastAsia="KaiTi" w:hAnsi="KaiTi" w:hint="eastAsia"/>
                <w:b/>
                <w:bCs/>
                <w:i/>
                <w:iCs/>
                <w:sz w:val="16"/>
                <w:szCs w:val="18"/>
              </w:rPr>
              <w:t>技  术：</w:t>
            </w:r>
            <w:r w:rsidRPr="0042774D">
              <w:rPr>
                <w:rFonts w:ascii="SimSun" w:hAnsi="SimSun"/>
                <w:iCs/>
                <w:sz w:val="16"/>
                <w:szCs w:val="18"/>
              </w:rPr>
              <w:t>Oracle</w:t>
            </w:r>
            <w:r w:rsidRPr="0042774D">
              <w:rPr>
                <w:rFonts w:ascii="SimSun" w:hAnsi="SimSun" w:hint="eastAsia"/>
                <w:iCs/>
                <w:sz w:val="16"/>
                <w:szCs w:val="18"/>
              </w:rPr>
              <w:t>业务智能</w:t>
            </w:r>
          </w:p>
        </w:tc>
      </w:tr>
    </w:tbl>
    <w:p w:rsidR="00FB5DB9" w:rsidRPr="00D41991" w:rsidRDefault="00FB5DB9" w:rsidP="00FB5DB9">
      <w:pPr>
        <w:pStyle w:val="ONUME"/>
        <w:numPr>
          <w:ilvl w:val="0"/>
          <w:numId w:val="0"/>
        </w:numPr>
        <w:spacing w:after="0"/>
        <w:rPr>
          <w:rFonts w:ascii="SimSun" w:hAnsi="SimSun"/>
          <w:sz w:val="21"/>
        </w:rPr>
      </w:pPr>
    </w:p>
    <w:p w:rsidR="00396483" w:rsidRPr="00D41991" w:rsidRDefault="00396483" w:rsidP="00D41991">
      <w:pPr>
        <w:pStyle w:val="ONUME"/>
        <w:tabs>
          <w:tab w:val="clear" w:pos="567"/>
        </w:tabs>
        <w:overflowPunct w:val="0"/>
        <w:spacing w:afterLines="50" w:after="120" w:line="340" w:lineRule="atLeast"/>
        <w:jc w:val="both"/>
        <w:rPr>
          <w:rFonts w:ascii="SimSun" w:hAnsi="SimSun"/>
          <w:sz w:val="21"/>
        </w:rPr>
      </w:pPr>
      <w:r w:rsidRPr="00D41991">
        <w:rPr>
          <w:rFonts w:ascii="SimSun" w:hAnsi="SimSun" w:hint="eastAsia"/>
          <w:sz w:val="21"/>
        </w:rPr>
        <w:t>业务智能项目将于2015年</w:t>
      </w:r>
      <w:r w:rsidR="008C521F" w:rsidRPr="00D41991">
        <w:rPr>
          <w:rFonts w:ascii="SimSun" w:hAnsi="SimSun" w:hint="eastAsia"/>
          <w:sz w:val="21"/>
        </w:rPr>
        <w:t>结束</w:t>
      </w:r>
      <w:r w:rsidRPr="00D41991">
        <w:rPr>
          <w:rFonts w:ascii="SimSun" w:hAnsi="SimSun" w:hint="eastAsia"/>
          <w:sz w:val="21"/>
        </w:rPr>
        <w:t>，在此之前，将成功部署来自其他ERP来源的数据传输，公布第一组看板，并在本组织内建立维持解决方案的能力。尽管业务智能项目即将</w:t>
      </w:r>
      <w:r w:rsidR="008C521F" w:rsidRPr="00D41991">
        <w:rPr>
          <w:rFonts w:ascii="SimSun" w:hAnsi="SimSun" w:hint="eastAsia"/>
          <w:sz w:val="21"/>
        </w:rPr>
        <w:t>结束</w:t>
      </w:r>
      <w:r w:rsidRPr="00D41991">
        <w:rPr>
          <w:rFonts w:ascii="SimSun" w:hAnsi="SimSun" w:hint="eastAsia"/>
          <w:sz w:val="21"/>
        </w:rPr>
        <w:t>，但应注意的是，业务智能是一个过程，将会出现新的要求、需要新的数据来源和增强使解决方案持续与本组织相关，而本组织也在持续变化和发展。因此，业务智能举措将继续作为正在开展的业务支持活动的一部分，</w:t>
      </w:r>
      <w:r w:rsidR="008C521F" w:rsidRPr="00D41991">
        <w:rPr>
          <w:rFonts w:ascii="SimSun" w:hAnsi="SimSun" w:hint="eastAsia"/>
          <w:sz w:val="21"/>
        </w:rPr>
        <w:t>上表所示的某些</w:t>
      </w:r>
      <w:r w:rsidRPr="00D41991">
        <w:rPr>
          <w:rFonts w:ascii="SimSun" w:hAnsi="SimSun" w:hint="eastAsia"/>
          <w:sz w:val="21"/>
        </w:rPr>
        <w:t>未来预期利益</w:t>
      </w:r>
      <w:r w:rsidR="008C521F" w:rsidRPr="00D41991">
        <w:rPr>
          <w:rFonts w:ascii="SimSun" w:hAnsi="SimSun" w:hint="eastAsia"/>
          <w:sz w:val="21"/>
        </w:rPr>
        <w:t>也将作为其中一部分予以实现。</w:t>
      </w:r>
    </w:p>
    <w:p w:rsidR="00B14AB9" w:rsidRPr="00D41991" w:rsidRDefault="005F08A6" w:rsidP="00D41991">
      <w:pPr>
        <w:pStyle w:val="ONUME"/>
        <w:tabs>
          <w:tab w:val="clear" w:pos="567"/>
        </w:tabs>
        <w:overflowPunct w:val="0"/>
        <w:spacing w:afterLines="50" w:after="120" w:line="340" w:lineRule="atLeast"/>
        <w:jc w:val="both"/>
        <w:rPr>
          <w:rFonts w:ascii="SimSun" w:hAnsi="SimSun"/>
          <w:sz w:val="21"/>
        </w:rPr>
      </w:pPr>
      <w:r w:rsidRPr="00D41991">
        <w:rPr>
          <w:rFonts w:ascii="SimSun" w:hAnsi="SimSun" w:hint="eastAsia"/>
          <w:sz w:val="21"/>
        </w:rPr>
        <w:t>下表</w:t>
      </w:r>
      <w:r w:rsidR="008C521F" w:rsidRPr="00D41991">
        <w:rPr>
          <w:rFonts w:ascii="SimSun" w:hAnsi="SimSun" w:hint="eastAsia"/>
          <w:sz w:val="21"/>
        </w:rPr>
        <w:t>突出</w:t>
      </w:r>
      <w:r w:rsidRPr="00D41991">
        <w:rPr>
          <w:rFonts w:ascii="SimSun" w:hAnsi="SimSun" w:hint="eastAsia"/>
          <w:sz w:val="21"/>
        </w:rPr>
        <w:t>显示了业务智能的重要风险。</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2806"/>
        <w:gridCol w:w="4893"/>
      </w:tblGrid>
      <w:tr w:rsidR="00B14AB9" w:rsidRPr="00571682" w:rsidTr="007D4035">
        <w:trPr>
          <w:trHeight w:val="368"/>
          <w:tblHeader/>
          <w:jc w:val="center"/>
        </w:trPr>
        <w:tc>
          <w:tcPr>
            <w:tcW w:w="777" w:type="pct"/>
            <w:shd w:val="clear" w:color="auto" w:fill="CCFFFF"/>
            <w:vAlign w:val="center"/>
          </w:tcPr>
          <w:p w:rsidR="00B14AB9" w:rsidRPr="00571682" w:rsidRDefault="005F08A6" w:rsidP="00571682">
            <w:pPr>
              <w:spacing w:beforeLines="30" w:before="72" w:afterLines="30" w:after="72" w:line="260" w:lineRule="atLeast"/>
              <w:jc w:val="center"/>
              <w:rPr>
                <w:rFonts w:ascii="SimHei" w:eastAsia="SimHei" w:hAnsi="SimHei"/>
                <w:bCs/>
                <w:sz w:val="16"/>
                <w:szCs w:val="18"/>
                <w:lang w:eastAsia="en-US"/>
              </w:rPr>
            </w:pPr>
            <w:r w:rsidRPr="00571682">
              <w:rPr>
                <w:rFonts w:ascii="SimHei" w:eastAsia="SimHei" w:hAnsi="SimHei" w:hint="eastAsia"/>
                <w:bCs/>
                <w:sz w:val="16"/>
                <w:szCs w:val="18"/>
                <w:lang w:eastAsia="en-US"/>
              </w:rPr>
              <w:t>风</w:t>
            </w:r>
            <w:r w:rsidR="00571682">
              <w:rPr>
                <w:rFonts w:ascii="SimHei" w:eastAsia="SimHei" w:hAnsi="SimHei" w:hint="eastAsia"/>
                <w:bCs/>
                <w:sz w:val="16"/>
                <w:szCs w:val="18"/>
              </w:rPr>
              <w:t xml:space="preserve">　</w:t>
            </w:r>
            <w:r w:rsidRPr="00571682">
              <w:rPr>
                <w:rFonts w:ascii="SimHei" w:eastAsia="SimHei" w:hAnsi="SimHei" w:hint="eastAsia"/>
                <w:bCs/>
                <w:sz w:val="16"/>
                <w:szCs w:val="18"/>
                <w:lang w:eastAsia="en-US"/>
              </w:rPr>
              <w:t>险</w:t>
            </w:r>
          </w:p>
        </w:tc>
        <w:tc>
          <w:tcPr>
            <w:tcW w:w="1539" w:type="pct"/>
            <w:shd w:val="clear" w:color="auto" w:fill="CCFFFF"/>
            <w:vAlign w:val="center"/>
          </w:tcPr>
          <w:p w:rsidR="00B14AB9" w:rsidRPr="00571682" w:rsidRDefault="005F08A6" w:rsidP="00571682">
            <w:pPr>
              <w:spacing w:beforeLines="30" w:before="72" w:afterLines="30" w:after="72" w:line="260" w:lineRule="atLeast"/>
              <w:jc w:val="center"/>
              <w:rPr>
                <w:rFonts w:ascii="SimHei" w:eastAsia="SimHei" w:hAnsi="SimHei"/>
                <w:bCs/>
                <w:sz w:val="16"/>
                <w:szCs w:val="18"/>
                <w:lang w:eastAsia="en-US"/>
              </w:rPr>
            </w:pPr>
            <w:r w:rsidRPr="00571682">
              <w:rPr>
                <w:rFonts w:ascii="SimHei" w:eastAsia="SimHei" w:hAnsi="SimHei" w:hint="eastAsia"/>
                <w:bCs/>
                <w:sz w:val="16"/>
                <w:szCs w:val="18"/>
                <w:lang w:eastAsia="en-US"/>
              </w:rPr>
              <w:t>描</w:t>
            </w:r>
            <w:r w:rsidR="00571682">
              <w:rPr>
                <w:rFonts w:ascii="SimHei" w:eastAsia="SimHei" w:hAnsi="SimHei" w:hint="eastAsia"/>
                <w:bCs/>
                <w:sz w:val="16"/>
                <w:szCs w:val="18"/>
              </w:rPr>
              <w:t xml:space="preserve">　</w:t>
            </w:r>
            <w:r w:rsidRPr="00571682">
              <w:rPr>
                <w:rFonts w:ascii="SimHei" w:eastAsia="SimHei" w:hAnsi="SimHei" w:hint="eastAsia"/>
                <w:bCs/>
                <w:sz w:val="16"/>
                <w:szCs w:val="18"/>
                <w:lang w:eastAsia="en-US"/>
              </w:rPr>
              <w:t>述</w:t>
            </w:r>
          </w:p>
        </w:tc>
        <w:tc>
          <w:tcPr>
            <w:tcW w:w="2684" w:type="pct"/>
            <w:shd w:val="clear" w:color="auto" w:fill="CCFFFF"/>
            <w:vAlign w:val="center"/>
          </w:tcPr>
          <w:p w:rsidR="00B14AB9" w:rsidRPr="00571682" w:rsidRDefault="00571682" w:rsidP="00E7636C">
            <w:pPr>
              <w:spacing w:beforeLines="30" w:before="72" w:afterLines="30" w:after="72" w:line="260" w:lineRule="atLeast"/>
              <w:jc w:val="center"/>
              <w:rPr>
                <w:rFonts w:ascii="SimHei" w:eastAsia="SimHei" w:hAnsi="SimHei"/>
                <w:bCs/>
                <w:sz w:val="16"/>
                <w:szCs w:val="18"/>
                <w:lang w:eastAsia="en-US"/>
              </w:rPr>
            </w:pPr>
            <w:proofErr w:type="spellStart"/>
            <w:r>
              <w:rPr>
                <w:rFonts w:ascii="SimHei" w:eastAsia="SimHei" w:hAnsi="SimHei" w:hint="eastAsia"/>
                <w:bCs/>
                <w:sz w:val="16"/>
                <w:szCs w:val="18"/>
                <w:lang w:eastAsia="en-US"/>
              </w:rPr>
              <w:t>风险降低</w:t>
            </w:r>
            <w:proofErr w:type="spellEnd"/>
          </w:p>
        </w:tc>
      </w:tr>
      <w:tr w:rsidR="00B14AB9" w:rsidRPr="00571682" w:rsidTr="00B23EBB">
        <w:trPr>
          <w:trHeight w:val="856"/>
          <w:jc w:val="center"/>
        </w:trPr>
        <w:tc>
          <w:tcPr>
            <w:tcW w:w="777" w:type="pct"/>
            <w:shd w:val="clear" w:color="auto" w:fill="auto"/>
          </w:tcPr>
          <w:p w:rsidR="00B14AB9" w:rsidRPr="00571682" w:rsidRDefault="008C521F" w:rsidP="00E7636C">
            <w:pPr>
              <w:adjustRightInd w:val="0"/>
              <w:spacing w:before="60" w:after="60" w:line="260" w:lineRule="atLeast"/>
              <w:jc w:val="both"/>
              <w:rPr>
                <w:rFonts w:ascii="SimSun" w:hAnsi="SimSun"/>
                <w:sz w:val="16"/>
                <w:szCs w:val="18"/>
              </w:rPr>
            </w:pPr>
            <w:r w:rsidRPr="00571682">
              <w:rPr>
                <w:rFonts w:ascii="SimSun" w:hAnsi="SimSun" w:hint="eastAsia"/>
                <w:sz w:val="16"/>
                <w:szCs w:val="18"/>
              </w:rPr>
              <w:t>没有</w:t>
            </w:r>
            <w:r w:rsidR="00A44DCA" w:rsidRPr="00571682">
              <w:rPr>
                <w:rFonts w:ascii="SimSun" w:hAnsi="SimSun" w:hint="eastAsia"/>
                <w:sz w:val="16"/>
                <w:szCs w:val="18"/>
              </w:rPr>
              <w:t>实现业务智能的最大价值</w:t>
            </w:r>
          </w:p>
        </w:tc>
        <w:tc>
          <w:tcPr>
            <w:tcW w:w="1539" w:type="pct"/>
            <w:shd w:val="clear" w:color="auto" w:fill="auto"/>
          </w:tcPr>
          <w:p w:rsidR="00B14AB9" w:rsidRPr="00571682" w:rsidRDefault="00BC5C02" w:rsidP="00E7636C">
            <w:pPr>
              <w:adjustRightInd w:val="0"/>
              <w:spacing w:before="60" w:after="60" w:line="260" w:lineRule="atLeast"/>
              <w:jc w:val="both"/>
              <w:rPr>
                <w:rFonts w:ascii="SimSun" w:hAnsi="SimSun"/>
                <w:sz w:val="16"/>
                <w:szCs w:val="18"/>
              </w:rPr>
            </w:pPr>
            <w:r w:rsidRPr="00571682">
              <w:rPr>
                <w:rFonts w:ascii="SimSun" w:hAnsi="SimSun" w:hint="eastAsia"/>
                <w:sz w:val="16"/>
                <w:szCs w:val="18"/>
              </w:rPr>
              <w:t>业务部</w:t>
            </w:r>
            <w:proofErr w:type="gramStart"/>
            <w:r w:rsidRPr="00571682">
              <w:rPr>
                <w:rFonts w:ascii="SimSun" w:hAnsi="SimSun" w:hint="eastAsia"/>
                <w:sz w:val="16"/>
                <w:szCs w:val="18"/>
              </w:rPr>
              <w:t>门可能</w:t>
            </w:r>
            <w:proofErr w:type="gramEnd"/>
            <w:r w:rsidR="008C521F" w:rsidRPr="00571682">
              <w:rPr>
                <w:rFonts w:ascii="SimSun" w:hAnsi="SimSun" w:hint="eastAsia"/>
                <w:sz w:val="16"/>
                <w:szCs w:val="18"/>
              </w:rPr>
              <w:t>无法</w:t>
            </w:r>
            <w:r w:rsidRPr="00571682">
              <w:rPr>
                <w:rFonts w:ascii="SimSun" w:hAnsi="SimSun" w:hint="eastAsia"/>
                <w:sz w:val="16"/>
                <w:szCs w:val="18"/>
              </w:rPr>
              <w:t>从业务智能功能中获取最佳利益。</w:t>
            </w:r>
          </w:p>
        </w:tc>
        <w:tc>
          <w:tcPr>
            <w:tcW w:w="2684" w:type="pct"/>
            <w:shd w:val="clear" w:color="auto" w:fill="auto"/>
          </w:tcPr>
          <w:p w:rsidR="00B14AB9" w:rsidRPr="00571682" w:rsidRDefault="00423618" w:rsidP="008C521F">
            <w:pPr>
              <w:adjustRightInd w:val="0"/>
              <w:spacing w:before="60" w:after="60" w:line="260" w:lineRule="atLeast"/>
              <w:jc w:val="both"/>
              <w:rPr>
                <w:rFonts w:ascii="SimSun" w:hAnsi="SimSun"/>
                <w:sz w:val="16"/>
                <w:szCs w:val="18"/>
              </w:rPr>
            </w:pPr>
            <w:r w:rsidRPr="00571682">
              <w:rPr>
                <w:rFonts w:ascii="SimSun" w:hAnsi="SimSun" w:hint="eastAsia"/>
                <w:sz w:val="16"/>
                <w:szCs w:val="18"/>
              </w:rPr>
              <w:t>明确要求</w:t>
            </w:r>
            <w:proofErr w:type="gramStart"/>
            <w:r w:rsidRPr="00571682">
              <w:rPr>
                <w:rFonts w:ascii="SimSun" w:hAnsi="SimSun" w:hint="eastAsia"/>
                <w:sz w:val="16"/>
                <w:szCs w:val="18"/>
              </w:rPr>
              <w:t>所有利益</w:t>
            </w:r>
            <w:proofErr w:type="gramEnd"/>
            <w:r w:rsidR="008C521F" w:rsidRPr="00571682">
              <w:rPr>
                <w:rFonts w:ascii="SimSun" w:hAnsi="SimSun" w:hint="eastAsia"/>
                <w:sz w:val="16"/>
                <w:szCs w:val="18"/>
              </w:rPr>
              <w:t>攸关者</w:t>
            </w:r>
            <w:r w:rsidRPr="00571682">
              <w:rPr>
                <w:rFonts w:ascii="SimSun" w:hAnsi="SimSun" w:hint="eastAsia"/>
                <w:sz w:val="16"/>
                <w:szCs w:val="18"/>
              </w:rPr>
              <w:t>参与。</w:t>
            </w:r>
            <w:r w:rsidR="008C521F" w:rsidRPr="00571682">
              <w:rPr>
                <w:rFonts w:ascii="SimSun" w:hAnsi="SimSun" w:hint="eastAsia"/>
                <w:sz w:val="16"/>
                <w:szCs w:val="18"/>
              </w:rPr>
              <w:t>持续查看</w:t>
            </w:r>
            <w:r w:rsidR="00870978" w:rsidRPr="00571682">
              <w:rPr>
                <w:rFonts w:ascii="SimSun" w:hAnsi="SimSun" w:hint="eastAsia"/>
                <w:sz w:val="16"/>
                <w:szCs w:val="18"/>
              </w:rPr>
              <w:t>WIPO</w:t>
            </w:r>
            <w:r w:rsidR="008C521F" w:rsidRPr="00571682">
              <w:rPr>
                <w:rFonts w:ascii="SimSun" w:hAnsi="SimSun" w:hint="eastAsia"/>
                <w:sz w:val="16"/>
                <w:szCs w:val="18"/>
              </w:rPr>
              <w:t>所有应用</w:t>
            </w:r>
            <w:r w:rsidR="00870978" w:rsidRPr="00571682">
              <w:rPr>
                <w:rFonts w:ascii="SimSun" w:hAnsi="SimSun" w:hint="eastAsia"/>
                <w:sz w:val="16"/>
                <w:szCs w:val="18"/>
              </w:rPr>
              <w:t>中的</w:t>
            </w:r>
            <w:r w:rsidR="008C521F" w:rsidRPr="00571682">
              <w:rPr>
                <w:rFonts w:ascii="SimSun" w:hAnsi="SimSun" w:hint="eastAsia"/>
                <w:sz w:val="16"/>
                <w:szCs w:val="18"/>
              </w:rPr>
              <w:t>重要</w:t>
            </w:r>
            <w:r w:rsidR="00870978" w:rsidRPr="00571682">
              <w:rPr>
                <w:rFonts w:ascii="SimSun" w:hAnsi="SimSun" w:hint="eastAsia"/>
                <w:sz w:val="16"/>
                <w:szCs w:val="18"/>
              </w:rPr>
              <w:t>组织数据。</w:t>
            </w:r>
            <w:r w:rsidR="007B6AFF" w:rsidRPr="00571682">
              <w:rPr>
                <w:rFonts w:ascii="SimSun" w:hAnsi="SimSun" w:hint="eastAsia"/>
                <w:sz w:val="16"/>
                <w:szCs w:val="18"/>
              </w:rPr>
              <w:t>控制数据质量和一致性。</w:t>
            </w:r>
            <w:r w:rsidR="00010B86" w:rsidRPr="00571682">
              <w:rPr>
                <w:rFonts w:ascii="SimSun" w:hAnsi="SimSun" w:hint="eastAsia"/>
                <w:sz w:val="16"/>
                <w:szCs w:val="18"/>
              </w:rPr>
              <w:t>严格管理机密信息的安全。</w:t>
            </w:r>
          </w:p>
        </w:tc>
      </w:tr>
      <w:tr w:rsidR="003C2487" w:rsidRPr="00571682" w:rsidTr="00B23EBB">
        <w:trPr>
          <w:jc w:val="center"/>
        </w:trPr>
        <w:tc>
          <w:tcPr>
            <w:tcW w:w="777" w:type="pct"/>
            <w:shd w:val="clear" w:color="auto" w:fill="auto"/>
          </w:tcPr>
          <w:p w:rsidR="003C2487" w:rsidRPr="00571682" w:rsidRDefault="00A44DCA" w:rsidP="00E7636C">
            <w:pPr>
              <w:adjustRightInd w:val="0"/>
              <w:spacing w:before="60" w:after="60" w:line="260" w:lineRule="atLeast"/>
              <w:jc w:val="both"/>
              <w:rPr>
                <w:rFonts w:ascii="SimSun" w:hAnsi="SimSun"/>
                <w:sz w:val="16"/>
                <w:szCs w:val="18"/>
              </w:rPr>
            </w:pPr>
            <w:r w:rsidRPr="00571682">
              <w:rPr>
                <w:rFonts w:ascii="SimSun" w:hAnsi="SimSun" w:hint="eastAsia"/>
                <w:sz w:val="16"/>
                <w:szCs w:val="18"/>
              </w:rPr>
              <w:t>项目结束后的可持续性</w:t>
            </w:r>
          </w:p>
        </w:tc>
        <w:tc>
          <w:tcPr>
            <w:tcW w:w="1539" w:type="pct"/>
            <w:shd w:val="clear" w:color="auto" w:fill="auto"/>
          </w:tcPr>
          <w:p w:rsidR="003C2487" w:rsidRPr="00571682" w:rsidRDefault="001729BF" w:rsidP="008C521F">
            <w:pPr>
              <w:adjustRightInd w:val="0"/>
              <w:spacing w:before="60" w:after="60" w:line="260" w:lineRule="atLeast"/>
              <w:jc w:val="both"/>
              <w:rPr>
                <w:rFonts w:ascii="SimSun" w:hAnsi="SimSun"/>
                <w:sz w:val="16"/>
                <w:szCs w:val="18"/>
              </w:rPr>
            </w:pPr>
            <w:r w:rsidRPr="00571682">
              <w:rPr>
                <w:rFonts w:ascii="SimSun" w:hAnsi="SimSun" w:hint="eastAsia"/>
                <w:sz w:val="16"/>
                <w:szCs w:val="18"/>
              </w:rPr>
              <w:t>本组织可能没有能力在项目结束后维持业务智能</w:t>
            </w:r>
            <w:r w:rsidR="008C521F" w:rsidRPr="00571682">
              <w:rPr>
                <w:rFonts w:ascii="SimSun" w:hAnsi="SimSun" w:hint="eastAsia"/>
                <w:sz w:val="16"/>
                <w:szCs w:val="18"/>
              </w:rPr>
              <w:t>。</w:t>
            </w:r>
          </w:p>
        </w:tc>
        <w:tc>
          <w:tcPr>
            <w:tcW w:w="2684" w:type="pct"/>
            <w:shd w:val="clear" w:color="auto" w:fill="auto"/>
          </w:tcPr>
          <w:p w:rsidR="003C2487" w:rsidRPr="00571682" w:rsidRDefault="008C521F" w:rsidP="008C521F">
            <w:pPr>
              <w:adjustRightInd w:val="0"/>
              <w:spacing w:before="60" w:after="60" w:line="260" w:lineRule="atLeast"/>
              <w:jc w:val="both"/>
              <w:rPr>
                <w:rFonts w:ascii="SimSun" w:hAnsi="SimSun"/>
                <w:sz w:val="16"/>
                <w:szCs w:val="18"/>
              </w:rPr>
            </w:pPr>
            <w:r w:rsidRPr="00571682">
              <w:rPr>
                <w:rFonts w:ascii="SimSun" w:hAnsi="SimSun" w:hint="eastAsia"/>
                <w:sz w:val="16"/>
                <w:szCs w:val="18"/>
              </w:rPr>
              <w:t>作为项目的一部分，</w:t>
            </w:r>
            <w:r w:rsidR="003E14D2" w:rsidRPr="00571682">
              <w:rPr>
                <w:rFonts w:ascii="SimSun" w:hAnsi="SimSun" w:hint="eastAsia"/>
                <w:sz w:val="16"/>
                <w:szCs w:val="18"/>
              </w:rPr>
              <w:t>在本组织各领域</w:t>
            </w:r>
            <w:r w:rsidRPr="00571682">
              <w:rPr>
                <w:rFonts w:ascii="SimSun" w:hAnsi="SimSun" w:hint="eastAsia"/>
                <w:sz w:val="16"/>
                <w:szCs w:val="18"/>
              </w:rPr>
              <w:t>和</w:t>
            </w:r>
            <w:r w:rsidR="003E14D2" w:rsidRPr="00571682">
              <w:rPr>
                <w:rFonts w:ascii="SimSun" w:hAnsi="SimSun" w:hint="eastAsia"/>
                <w:sz w:val="16"/>
                <w:szCs w:val="18"/>
              </w:rPr>
              <w:t>支持</w:t>
            </w:r>
            <w:r w:rsidRPr="00571682">
              <w:rPr>
                <w:rFonts w:ascii="SimSun" w:hAnsi="SimSun" w:hint="eastAsia"/>
                <w:sz w:val="16"/>
                <w:szCs w:val="18"/>
              </w:rPr>
              <w:t>功能</w:t>
            </w:r>
            <w:r w:rsidR="003E14D2" w:rsidRPr="00571682">
              <w:rPr>
                <w:rFonts w:ascii="SimSun" w:hAnsi="SimSun" w:hint="eastAsia"/>
                <w:sz w:val="16"/>
                <w:szCs w:val="18"/>
              </w:rPr>
              <w:t>内</w:t>
            </w:r>
            <w:r w:rsidRPr="00571682">
              <w:rPr>
                <w:rFonts w:ascii="SimSun" w:hAnsi="SimSun" w:hint="eastAsia"/>
                <w:sz w:val="16"/>
                <w:szCs w:val="18"/>
              </w:rPr>
              <w:t>建立能力</w:t>
            </w:r>
            <w:r w:rsidR="003E14D2" w:rsidRPr="00571682">
              <w:rPr>
                <w:rFonts w:ascii="SimSun" w:hAnsi="SimSun" w:hint="eastAsia"/>
                <w:sz w:val="16"/>
                <w:szCs w:val="18"/>
              </w:rPr>
              <w:t>，以确保在项目结束后继续</w:t>
            </w:r>
            <w:r w:rsidRPr="00571682">
              <w:rPr>
                <w:rFonts w:ascii="SimSun" w:hAnsi="SimSun" w:hint="eastAsia"/>
                <w:sz w:val="16"/>
                <w:szCs w:val="18"/>
              </w:rPr>
              <w:t>发展</w:t>
            </w:r>
            <w:r w:rsidR="003E14D2" w:rsidRPr="00571682">
              <w:rPr>
                <w:rFonts w:ascii="SimSun" w:hAnsi="SimSun" w:hint="eastAsia"/>
                <w:sz w:val="16"/>
                <w:szCs w:val="18"/>
              </w:rPr>
              <w:t>业务智能解决方案。</w:t>
            </w:r>
          </w:p>
        </w:tc>
      </w:tr>
    </w:tbl>
    <w:p w:rsidR="00FB5DB9" w:rsidRPr="0042774D" w:rsidRDefault="00F1412C" w:rsidP="00571682">
      <w:pPr>
        <w:pStyle w:val="ONUME"/>
        <w:keepNext/>
        <w:numPr>
          <w:ilvl w:val="0"/>
          <w:numId w:val="0"/>
        </w:numPr>
        <w:spacing w:beforeLines="100" w:before="240" w:afterLines="50" w:after="120" w:line="340" w:lineRule="atLeast"/>
        <w:jc w:val="both"/>
        <w:rPr>
          <w:rFonts w:ascii="SimSun" w:hAnsi="SimSun"/>
          <w:b/>
          <w:sz w:val="21"/>
          <w:szCs w:val="21"/>
        </w:rPr>
      </w:pPr>
      <w:r w:rsidRPr="0042774D">
        <w:rPr>
          <w:rFonts w:ascii="SimSun" w:hAnsi="SimSun"/>
          <w:b/>
          <w:sz w:val="21"/>
          <w:szCs w:val="21"/>
        </w:rPr>
        <w:t>AIMS</w:t>
      </w:r>
      <w:r w:rsidR="006A7CE0" w:rsidRPr="0042774D">
        <w:rPr>
          <w:rFonts w:ascii="SimSun" w:hAnsi="SimSun" w:hint="eastAsia"/>
          <w:b/>
          <w:sz w:val="21"/>
          <w:szCs w:val="21"/>
        </w:rPr>
        <w:t xml:space="preserve"> FSCM</w:t>
      </w:r>
      <w:r w:rsidR="00066597" w:rsidRPr="0042774D">
        <w:rPr>
          <w:rFonts w:ascii="SimSun" w:hAnsi="SimSun" w:hint="eastAsia"/>
          <w:b/>
          <w:sz w:val="21"/>
          <w:szCs w:val="21"/>
        </w:rPr>
        <w:t>和差旅系统</w:t>
      </w:r>
      <w:r w:rsidR="006A7CE0" w:rsidRPr="0042774D">
        <w:rPr>
          <w:rFonts w:ascii="SimSun" w:hAnsi="SimSun" w:hint="eastAsia"/>
          <w:b/>
          <w:sz w:val="21"/>
          <w:szCs w:val="21"/>
        </w:rPr>
        <w:t>增强</w:t>
      </w:r>
    </w:p>
    <w:p w:rsidR="00C95D25" w:rsidRDefault="00D05B3C" w:rsidP="00D41991">
      <w:pPr>
        <w:pStyle w:val="ONUME"/>
        <w:tabs>
          <w:tab w:val="clear" w:pos="567"/>
        </w:tabs>
        <w:overflowPunct w:val="0"/>
        <w:spacing w:afterLines="50" w:after="120" w:line="340" w:lineRule="atLeast"/>
        <w:jc w:val="both"/>
        <w:rPr>
          <w:rFonts w:ascii="SimSun"/>
          <w:sz w:val="21"/>
        </w:rPr>
      </w:pPr>
      <w:r w:rsidRPr="00374128">
        <w:rPr>
          <w:rFonts w:ascii="SimSun" w:hint="eastAsia"/>
          <w:sz w:val="21"/>
        </w:rPr>
        <w:t>在</w:t>
      </w:r>
      <w:r w:rsidR="00C95D25">
        <w:rPr>
          <w:rFonts w:ascii="SimSun" w:hint="eastAsia"/>
          <w:sz w:val="21"/>
        </w:rPr>
        <w:t>审查</w:t>
      </w:r>
      <w:r w:rsidRPr="00374128">
        <w:rPr>
          <w:rFonts w:ascii="SimSun" w:hint="eastAsia"/>
          <w:sz w:val="21"/>
        </w:rPr>
        <w:t>期间，</w:t>
      </w:r>
      <w:r w:rsidR="00C95D25">
        <w:rPr>
          <w:rFonts w:ascii="SimSun" w:hint="eastAsia"/>
          <w:sz w:val="21"/>
        </w:rPr>
        <w:t>通过分阶段部署采用了一种在线预订工具</w:t>
      </w:r>
      <w:proofErr w:type="spellStart"/>
      <w:r w:rsidR="00C95D25" w:rsidRPr="00374128">
        <w:rPr>
          <w:rFonts w:ascii="SimSun"/>
          <w:sz w:val="21"/>
        </w:rPr>
        <w:t>Traveldoo</w:t>
      </w:r>
      <w:proofErr w:type="spellEnd"/>
      <w:r w:rsidR="00C95D25">
        <w:rPr>
          <w:rFonts w:ascii="SimSun" w:hint="eastAsia"/>
          <w:sz w:val="21"/>
        </w:rPr>
        <w:t>，于2014年最后一季度完成。称为</w:t>
      </w:r>
      <w:proofErr w:type="spellStart"/>
      <w:r w:rsidR="00C95D25">
        <w:rPr>
          <w:rFonts w:ascii="SimSun" w:hint="eastAsia"/>
          <w:sz w:val="21"/>
        </w:rPr>
        <w:t>myWay</w:t>
      </w:r>
      <w:proofErr w:type="spellEnd"/>
      <w:r w:rsidR="00C95D25">
        <w:rPr>
          <w:rFonts w:ascii="SimSun" w:hint="eastAsia"/>
          <w:sz w:val="21"/>
        </w:rPr>
        <w:t>的这种工具，</w:t>
      </w:r>
      <w:r w:rsidR="00AD5978">
        <w:rPr>
          <w:rFonts w:ascii="SimSun" w:hint="eastAsia"/>
          <w:sz w:val="21"/>
        </w:rPr>
        <w:t>从经过改进的差旅流程实现的交易和购票费用降低，已经可以看出其益处。</w:t>
      </w:r>
    </w:p>
    <w:p w:rsidR="00AD5978" w:rsidRDefault="00DF22B1" w:rsidP="00D41991">
      <w:pPr>
        <w:pStyle w:val="ONUME"/>
        <w:tabs>
          <w:tab w:val="clear" w:pos="567"/>
        </w:tabs>
        <w:overflowPunct w:val="0"/>
        <w:spacing w:afterLines="50" w:after="120" w:line="340" w:lineRule="atLeast"/>
        <w:jc w:val="both"/>
        <w:rPr>
          <w:rFonts w:ascii="SimSun"/>
          <w:sz w:val="21"/>
        </w:rPr>
      </w:pPr>
      <w:r w:rsidRPr="00374128">
        <w:rPr>
          <w:rFonts w:ascii="SimSun"/>
          <w:sz w:val="21"/>
        </w:rPr>
        <w:t>ERP</w:t>
      </w:r>
      <w:r w:rsidR="008E46C4" w:rsidRPr="00374128">
        <w:rPr>
          <w:rFonts w:ascii="SimSun" w:hint="eastAsia"/>
          <w:sz w:val="21"/>
        </w:rPr>
        <w:t>与专利合作条约(PCT)翻译服务系统的一体化</w:t>
      </w:r>
      <w:r w:rsidR="00AD5978">
        <w:rPr>
          <w:rFonts w:ascii="SimSun" w:hint="eastAsia"/>
          <w:sz w:val="21"/>
        </w:rPr>
        <w:t>于2014年下半年圆满完成。这使FSCM具有更精细和准确的信息，而无须加派人力来实现。对WIPO的益处包括实现了应对更及时的简化流程，无需为翻译工作设置年终的预算缓冲，并提高了追踪、报告和分析能力。</w:t>
      </w:r>
    </w:p>
    <w:p w:rsidR="00DF22B1" w:rsidRPr="00374128" w:rsidRDefault="00AD5978" w:rsidP="00D41991">
      <w:pPr>
        <w:pStyle w:val="ONUME"/>
        <w:tabs>
          <w:tab w:val="clear" w:pos="567"/>
        </w:tabs>
        <w:overflowPunct w:val="0"/>
        <w:spacing w:afterLines="50" w:after="120" w:line="340" w:lineRule="atLeast"/>
        <w:jc w:val="both"/>
        <w:rPr>
          <w:rFonts w:ascii="SimSun"/>
          <w:sz w:val="21"/>
        </w:rPr>
      </w:pPr>
      <w:r>
        <w:rPr>
          <w:rFonts w:ascii="SimSun" w:hint="eastAsia"/>
          <w:sz w:val="21"/>
        </w:rPr>
        <w:t>PeopleSoft 9.2升级项目</w:t>
      </w:r>
      <w:r w:rsidR="00FB229D">
        <w:rPr>
          <w:rFonts w:ascii="SimSun" w:hint="eastAsia"/>
          <w:sz w:val="21"/>
        </w:rPr>
        <w:t>于2014年底启动，以将现有的PeopleSoft HR和FSCM系统更新为最新版</w:t>
      </w:r>
      <w:r w:rsidR="008D6C20" w:rsidRPr="00374128">
        <w:rPr>
          <w:rFonts w:ascii="SimSun" w:hint="eastAsia"/>
          <w:sz w:val="21"/>
        </w:rPr>
        <w:t>。</w:t>
      </w:r>
      <w:r w:rsidR="00FB229D">
        <w:rPr>
          <w:rFonts w:ascii="SimSun" w:hint="eastAsia"/>
          <w:sz w:val="21"/>
        </w:rPr>
        <w:t>作为此项目的一部分，正在采用新的标准功能并除去定制功能，如将应收账款和缴费应用更新为标准的付款预测功能。</w:t>
      </w:r>
    </w:p>
    <w:p w:rsidR="00DD72C6" w:rsidRPr="00374128" w:rsidRDefault="00FB229D" w:rsidP="00D41991">
      <w:pPr>
        <w:pStyle w:val="ONUME"/>
        <w:tabs>
          <w:tab w:val="clear" w:pos="567"/>
        </w:tabs>
        <w:overflowPunct w:val="0"/>
        <w:spacing w:afterLines="50" w:after="120" w:line="340" w:lineRule="atLeast"/>
        <w:jc w:val="both"/>
        <w:rPr>
          <w:rFonts w:ascii="SimSun"/>
          <w:sz w:val="21"/>
        </w:rPr>
      </w:pPr>
      <w:r>
        <w:rPr>
          <w:rFonts w:ascii="SimSun" w:hint="eastAsia"/>
          <w:sz w:val="21"/>
        </w:rPr>
        <w:t>为AIMS提供支持的管理和行政应用处(MAAS)资助了</w:t>
      </w:r>
      <w:r w:rsidR="00A97E9C">
        <w:rPr>
          <w:rFonts w:ascii="SimSun" w:hint="eastAsia"/>
          <w:sz w:val="21"/>
        </w:rPr>
        <w:t>一个项目，把现有的差旅和活动解决方案替换为使用PeopleSoft支持工具建立的方案</w:t>
      </w:r>
      <w:r w:rsidR="004A502A" w:rsidRPr="00374128">
        <w:rPr>
          <w:rFonts w:ascii="SimSun" w:hint="eastAsia"/>
          <w:sz w:val="21"/>
        </w:rPr>
        <w:t>。</w:t>
      </w:r>
      <w:r w:rsidR="00A97E9C">
        <w:rPr>
          <w:rFonts w:ascii="SimSun" w:hint="eastAsia"/>
          <w:sz w:val="21"/>
        </w:rPr>
        <w:t>这将帮助旧的</w:t>
      </w:r>
      <w:proofErr w:type="spellStart"/>
      <w:r w:rsidR="00A97E9C">
        <w:rPr>
          <w:rFonts w:ascii="SimSun" w:hint="eastAsia"/>
          <w:sz w:val="21"/>
        </w:rPr>
        <w:t>Metastorm</w:t>
      </w:r>
      <w:proofErr w:type="spellEnd"/>
      <w:r w:rsidR="00A97E9C">
        <w:rPr>
          <w:rFonts w:ascii="SimSun" w:hint="eastAsia"/>
          <w:sz w:val="21"/>
        </w:rPr>
        <w:t>系统在WIPO退出使用，不久的</w:t>
      </w:r>
      <w:r w:rsidR="00A97E9C">
        <w:rPr>
          <w:rFonts w:ascii="SimSun" w:hint="eastAsia"/>
          <w:sz w:val="21"/>
        </w:rPr>
        <w:lastRenderedPageBreak/>
        <w:t>将来将不再支持该系统。采用新的差旅和活动解决方案也提供机会奠定了可反复使用的基础，采用了其他ERP解决方案可以使用的功能，如联系人数据库和新的会议服务系统。这将帮助WIPO使解决方案的数量合理化，改进所提供的支持，减少支持多种工具/解决方案的相关风险，并更节约成本。</w:t>
      </w:r>
    </w:p>
    <w:p w:rsidR="00364EAF" w:rsidRPr="00571682" w:rsidRDefault="00D061DA" w:rsidP="00D41991">
      <w:pPr>
        <w:pStyle w:val="ONUME"/>
        <w:tabs>
          <w:tab w:val="clear" w:pos="567"/>
        </w:tabs>
        <w:overflowPunct w:val="0"/>
        <w:spacing w:afterLines="50" w:after="120" w:line="340" w:lineRule="atLeast"/>
        <w:jc w:val="both"/>
        <w:rPr>
          <w:rFonts w:ascii="SimSun"/>
          <w:sz w:val="21"/>
          <w:szCs w:val="21"/>
        </w:rPr>
      </w:pPr>
      <w:r w:rsidRPr="00571682">
        <w:rPr>
          <w:rFonts w:ascii="SimSun" w:hint="eastAsia"/>
          <w:sz w:val="21"/>
          <w:szCs w:val="21"/>
        </w:rPr>
        <w:t>下表</w:t>
      </w:r>
      <w:r w:rsidR="005F6B38" w:rsidRPr="00571682">
        <w:rPr>
          <w:rFonts w:ascii="SimSun" w:hint="eastAsia"/>
          <w:sz w:val="21"/>
          <w:szCs w:val="21"/>
        </w:rPr>
        <w:t>突出</w:t>
      </w:r>
      <w:r w:rsidRPr="00571682">
        <w:rPr>
          <w:rFonts w:ascii="SimSun" w:hint="eastAsia"/>
          <w:sz w:val="21"/>
          <w:szCs w:val="21"/>
        </w:rPr>
        <w:t>显示了重要的风险以及正在实施的</w:t>
      </w:r>
      <w:r w:rsidR="00571682" w:rsidRPr="00571682">
        <w:rPr>
          <w:rFonts w:ascii="SimSun" w:hint="eastAsia"/>
          <w:sz w:val="21"/>
          <w:szCs w:val="21"/>
        </w:rPr>
        <w:t>风险降低战略</w:t>
      </w:r>
      <w:r w:rsidRPr="00571682">
        <w:rPr>
          <w:rFonts w:ascii="SimSun" w:hint="eastAsia"/>
          <w:sz w:val="21"/>
          <w:szCs w:val="21"/>
        </w:rPr>
        <w:t>。</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4025"/>
        <w:gridCol w:w="3922"/>
      </w:tblGrid>
      <w:tr w:rsidR="00B23EBB" w:rsidRPr="00571682" w:rsidTr="001067D0">
        <w:trPr>
          <w:trHeight w:val="431"/>
          <w:tblHeader/>
          <w:jc w:val="center"/>
        </w:trPr>
        <w:tc>
          <w:tcPr>
            <w:tcW w:w="745" w:type="pct"/>
            <w:shd w:val="clear" w:color="auto" w:fill="CCFFFF"/>
            <w:vAlign w:val="center"/>
          </w:tcPr>
          <w:p w:rsidR="00DD72C6" w:rsidRPr="00571682" w:rsidRDefault="00A635A7" w:rsidP="00571682">
            <w:pPr>
              <w:spacing w:beforeLines="30" w:before="72" w:afterLines="30" w:after="72" w:line="260" w:lineRule="atLeast"/>
              <w:jc w:val="center"/>
              <w:rPr>
                <w:rFonts w:ascii="SimHei" w:eastAsia="SimHei" w:hAnsi="SimHei"/>
                <w:bCs/>
                <w:sz w:val="16"/>
                <w:szCs w:val="18"/>
                <w:lang w:eastAsia="en-US"/>
              </w:rPr>
            </w:pPr>
            <w:r w:rsidRPr="00571682">
              <w:rPr>
                <w:rFonts w:ascii="SimHei" w:eastAsia="SimHei" w:hAnsi="SimHei" w:hint="eastAsia"/>
                <w:bCs/>
                <w:sz w:val="16"/>
                <w:szCs w:val="18"/>
                <w:lang w:eastAsia="en-US"/>
              </w:rPr>
              <w:t>风</w:t>
            </w:r>
            <w:r w:rsidR="00571682" w:rsidRPr="00571682">
              <w:rPr>
                <w:rFonts w:ascii="SimHei" w:eastAsia="SimHei" w:hAnsi="SimHei" w:hint="eastAsia"/>
                <w:bCs/>
                <w:sz w:val="16"/>
                <w:szCs w:val="18"/>
              </w:rPr>
              <w:t xml:space="preserve">　</w:t>
            </w:r>
            <w:r w:rsidRPr="00571682">
              <w:rPr>
                <w:rFonts w:ascii="SimHei" w:eastAsia="SimHei" w:hAnsi="SimHei" w:hint="eastAsia"/>
                <w:bCs/>
                <w:sz w:val="16"/>
                <w:szCs w:val="18"/>
                <w:lang w:eastAsia="en-US"/>
              </w:rPr>
              <w:t>险</w:t>
            </w:r>
          </w:p>
        </w:tc>
        <w:tc>
          <w:tcPr>
            <w:tcW w:w="2155" w:type="pct"/>
            <w:shd w:val="clear" w:color="auto" w:fill="CCFFFF"/>
            <w:vAlign w:val="center"/>
          </w:tcPr>
          <w:p w:rsidR="00DD72C6" w:rsidRPr="00571682" w:rsidRDefault="00A635A7" w:rsidP="00571682">
            <w:pPr>
              <w:keepNext/>
              <w:spacing w:beforeLines="30" w:before="72" w:afterLines="30" w:after="72" w:line="260" w:lineRule="atLeast"/>
              <w:jc w:val="center"/>
              <w:rPr>
                <w:rFonts w:ascii="SimHei" w:eastAsia="SimHei" w:hAnsi="SimHei"/>
                <w:bCs/>
                <w:sz w:val="16"/>
                <w:szCs w:val="18"/>
                <w:lang w:eastAsia="en-US"/>
              </w:rPr>
            </w:pPr>
            <w:r w:rsidRPr="00571682">
              <w:rPr>
                <w:rFonts w:ascii="SimHei" w:eastAsia="SimHei" w:hAnsi="SimHei" w:hint="eastAsia"/>
                <w:bCs/>
                <w:sz w:val="16"/>
                <w:szCs w:val="18"/>
                <w:lang w:eastAsia="en-US"/>
              </w:rPr>
              <w:t>描</w:t>
            </w:r>
            <w:r w:rsidR="00571682" w:rsidRPr="00571682">
              <w:rPr>
                <w:rFonts w:ascii="SimHei" w:eastAsia="SimHei" w:hAnsi="SimHei" w:hint="eastAsia"/>
                <w:bCs/>
                <w:sz w:val="16"/>
                <w:szCs w:val="18"/>
              </w:rPr>
              <w:t xml:space="preserve">　</w:t>
            </w:r>
            <w:r w:rsidRPr="00571682">
              <w:rPr>
                <w:rFonts w:ascii="SimHei" w:eastAsia="SimHei" w:hAnsi="SimHei" w:hint="eastAsia"/>
                <w:bCs/>
                <w:sz w:val="16"/>
                <w:szCs w:val="18"/>
                <w:lang w:eastAsia="en-US"/>
              </w:rPr>
              <w:t>述</w:t>
            </w:r>
          </w:p>
        </w:tc>
        <w:tc>
          <w:tcPr>
            <w:tcW w:w="2100" w:type="pct"/>
            <w:shd w:val="clear" w:color="auto" w:fill="CCFFFF"/>
            <w:vAlign w:val="center"/>
          </w:tcPr>
          <w:p w:rsidR="00DD72C6" w:rsidRPr="00571682" w:rsidRDefault="00571682" w:rsidP="00E7636C">
            <w:pPr>
              <w:keepNext/>
              <w:spacing w:beforeLines="30" w:before="72" w:afterLines="30" w:after="72" w:line="260" w:lineRule="atLeast"/>
              <w:jc w:val="center"/>
              <w:rPr>
                <w:rFonts w:ascii="SimHei" w:eastAsia="SimHei" w:hAnsi="SimHei"/>
                <w:bCs/>
                <w:sz w:val="16"/>
                <w:szCs w:val="18"/>
                <w:lang w:eastAsia="en-US"/>
              </w:rPr>
            </w:pPr>
            <w:proofErr w:type="spellStart"/>
            <w:r w:rsidRPr="00571682">
              <w:rPr>
                <w:rFonts w:ascii="SimHei" w:eastAsia="SimHei" w:hAnsi="SimHei" w:hint="eastAsia"/>
                <w:bCs/>
                <w:sz w:val="16"/>
                <w:szCs w:val="18"/>
                <w:lang w:eastAsia="en-US"/>
              </w:rPr>
              <w:t>风险降低</w:t>
            </w:r>
            <w:proofErr w:type="spellEnd"/>
          </w:p>
        </w:tc>
      </w:tr>
      <w:tr w:rsidR="00B23EBB" w:rsidRPr="00571682" w:rsidTr="001067D0">
        <w:trPr>
          <w:trHeight w:val="839"/>
          <w:jc w:val="center"/>
        </w:trPr>
        <w:tc>
          <w:tcPr>
            <w:tcW w:w="745" w:type="pct"/>
            <w:shd w:val="clear" w:color="auto" w:fill="auto"/>
          </w:tcPr>
          <w:p w:rsidR="00DD72C6" w:rsidRPr="00571682" w:rsidRDefault="00DD72C6" w:rsidP="00571682">
            <w:pPr>
              <w:adjustRightInd w:val="0"/>
              <w:spacing w:beforeLines="30" w:before="72" w:afterLines="30" w:after="72" w:line="260" w:lineRule="atLeast"/>
              <w:jc w:val="both"/>
              <w:rPr>
                <w:rFonts w:ascii="SimSun" w:hAnsi="SimSun"/>
                <w:sz w:val="16"/>
                <w:szCs w:val="18"/>
              </w:rPr>
            </w:pPr>
            <w:r w:rsidRPr="00571682">
              <w:rPr>
                <w:rFonts w:ascii="SimSun" w:hAnsi="SimSun"/>
                <w:sz w:val="16"/>
                <w:szCs w:val="18"/>
              </w:rPr>
              <w:t>AIMS</w:t>
            </w:r>
            <w:r w:rsidR="000127ED" w:rsidRPr="00571682">
              <w:rPr>
                <w:rFonts w:ascii="SimSun" w:hAnsi="SimSun" w:hint="eastAsia"/>
                <w:sz w:val="16"/>
                <w:szCs w:val="18"/>
              </w:rPr>
              <w:t>用户在工作</w:t>
            </w:r>
            <w:r w:rsidR="009205DC" w:rsidRPr="00571682">
              <w:rPr>
                <w:rFonts w:ascii="SimSun" w:hAnsi="SimSun" w:hint="eastAsia"/>
                <w:sz w:val="16"/>
                <w:szCs w:val="18"/>
              </w:rPr>
              <w:t>执行中没有经过</w:t>
            </w:r>
            <w:r w:rsidR="000127ED" w:rsidRPr="00571682">
              <w:rPr>
                <w:rFonts w:ascii="SimSun" w:hAnsi="SimSun" w:hint="eastAsia"/>
                <w:sz w:val="16"/>
                <w:szCs w:val="18"/>
              </w:rPr>
              <w:t>充分培训</w:t>
            </w:r>
          </w:p>
        </w:tc>
        <w:tc>
          <w:tcPr>
            <w:tcW w:w="2155" w:type="pct"/>
            <w:shd w:val="clear" w:color="auto" w:fill="auto"/>
          </w:tcPr>
          <w:p w:rsidR="00DD72C6" w:rsidRPr="00571682" w:rsidRDefault="000127ED" w:rsidP="00571682">
            <w:pPr>
              <w:keepNext/>
              <w:adjustRightInd w:val="0"/>
              <w:spacing w:beforeLines="30" w:before="72" w:afterLines="30" w:after="72" w:line="260" w:lineRule="atLeast"/>
              <w:jc w:val="both"/>
              <w:rPr>
                <w:rFonts w:ascii="SimSun" w:hAnsi="SimSun"/>
                <w:sz w:val="16"/>
                <w:szCs w:val="18"/>
              </w:rPr>
            </w:pPr>
            <w:r w:rsidRPr="00571682">
              <w:rPr>
                <w:rFonts w:ascii="SimSun" w:hAnsi="SimSun" w:hint="eastAsia"/>
                <w:sz w:val="16"/>
                <w:szCs w:val="18"/>
              </w:rPr>
              <w:t>业务流程的改进以及ERP新模块的交付导致</w:t>
            </w:r>
            <w:r w:rsidR="007D4035" w:rsidRPr="00571682">
              <w:rPr>
                <w:rFonts w:ascii="SimSun" w:hAnsi="SimSun"/>
                <w:sz w:val="16"/>
                <w:szCs w:val="18"/>
              </w:rPr>
              <w:t>AIMS</w:t>
            </w:r>
            <w:r w:rsidRPr="00571682">
              <w:rPr>
                <w:rFonts w:ascii="SimSun" w:hAnsi="SimSun" w:hint="eastAsia"/>
                <w:sz w:val="16"/>
                <w:szCs w:val="18"/>
              </w:rPr>
              <w:t>用户的</w:t>
            </w:r>
            <w:r w:rsidR="009205DC" w:rsidRPr="00571682">
              <w:rPr>
                <w:rFonts w:ascii="SimSun" w:hAnsi="SimSun" w:hint="eastAsia"/>
                <w:sz w:val="16"/>
                <w:szCs w:val="18"/>
              </w:rPr>
              <w:t>作用</w:t>
            </w:r>
            <w:r w:rsidRPr="00571682">
              <w:rPr>
                <w:rFonts w:ascii="SimSun" w:hAnsi="SimSun" w:hint="eastAsia"/>
                <w:sz w:val="16"/>
                <w:szCs w:val="18"/>
              </w:rPr>
              <w:t>和</w:t>
            </w:r>
            <w:r w:rsidR="009205DC" w:rsidRPr="00571682">
              <w:rPr>
                <w:rFonts w:ascii="SimSun" w:hAnsi="SimSun" w:hint="eastAsia"/>
                <w:sz w:val="16"/>
                <w:szCs w:val="18"/>
              </w:rPr>
              <w:t>职责</w:t>
            </w:r>
            <w:r w:rsidRPr="00571682">
              <w:rPr>
                <w:rFonts w:ascii="SimSun" w:hAnsi="SimSun" w:hint="eastAsia"/>
                <w:sz w:val="16"/>
                <w:szCs w:val="18"/>
              </w:rPr>
              <w:t>发生变化。如果用户不能充分理解业务流程或工具，该系统的使用将不尽人意。</w:t>
            </w:r>
          </w:p>
        </w:tc>
        <w:tc>
          <w:tcPr>
            <w:tcW w:w="2100" w:type="pct"/>
            <w:shd w:val="clear" w:color="auto" w:fill="auto"/>
          </w:tcPr>
          <w:p w:rsidR="00DD72C6" w:rsidRPr="00571682" w:rsidRDefault="00ED1CA5" w:rsidP="00ED1CA5">
            <w:pPr>
              <w:keepNext/>
              <w:adjustRightInd w:val="0"/>
              <w:spacing w:beforeLines="30" w:before="72" w:afterLines="30" w:after="72" w:line="260" w:lineRule="atLeast"/>
              <w:jc w:val="both"/>
              <w:rPr>
                <w:rFonts w:ascii="SimSun" w:hAnsi="SimSun"/>
                <w:sz w:val="16"/>
                <w:szCs w:val="18"/>
              </w:rPr>
            </w:pPr>
            <w:r w:rsidRPr="00571682">
              <w:rPr>
                <w:rFonts w:ascii="SimSun" w:hAnsi="SimSun" w:hint="eastAsia"/>
                <w:sz w:val="16"/>
                <w:szCs w:val="18"/>
              </w:rPr>
              <w:t>在项目早期确认培训需求。确保在正在开展的业务背景下，在单一</w:t>
            </w:r>
            <w:proofErr w:type="gramStart"/>
            <w:r w:rsidRPr="00571682">
              <w:rPr>
                <w:rFonts w:ascii="SimSun" w:hAnsi="SimSun" w:hint="eastAsia"/>
                <w:sz w:val="16"/>
                <w:szCs w:val="18"/>
              </w:rPr>
              <w:t>一个</w:t>
            </w:r>
            <w:proofErr w:type="gramEnd"/>
            <w:r w:rsidRPr="00571682">
              <w:rPr>
                <w:rFonts w:ascii="SimSun" w:hAnsi="SimSun" w:hint="eastAsia"/>
                <w:sz w:val="16"/>
                <w:szCs w:val="18"/>
              </w:rPr>
              <w:t>培训目录下为项目和培训编制和提供材料。根据</w:t>
            </w:r>
            <w:r w:rsidR="00FA237A" w:rsidRPr="00571682">
              <w:rPr>
                <w:rFonts w:ascii="SimSun" w:hAnsi="SimSun" w:hint="eastAsia"/>
                <w:sz w:val="16"/>
                <w:szCs w:val="18"/>
              </w:rPr>
              <w:t>需求把培训制度化。</w:t>
            </w:r>
          </w:p>
        </w:tc>
      </w:tr>
      <w:tr w:rsidR="00B23EBB" w:rsidRPr="00571682" w:rsidTr="00571682">
        <w:trPr>
          <w:jc w:val="center"/>
        </w:trPr>
        <w:tc>
          <w:tcPr>
            <w:tcW w:w="745" w:type="pct"/>
            <w:shd w:val="clear" w:color="auto" w:fill="auto"/>
          </w:tcPr>
          <w:p w:rsidR="00DD72C6" w:rsidRPr="00571682" w:rsidRDefault="009205DC" w:rsidP="00571682">
            <w:pPr>
              <w:adjustRightInd w:val="0"/>
              <w:spacing w:beforeLines="30" w:before="72" w:afterLines="30" w:after="72" w:line="260" w:lineRule="atLeast"/>
              <w:jc w:val="both"/>
              <w:rPr>
                <w:rFonts w:ascii="SimSun" w:hAnsi="SimSun"/>
                <w:sz w:val="16"/>
                <w:szCs w:val="18"/>
              </w:rPr>
            </w:pPr>
            <w:r w:rsidRPr="00571682">
              <w:rPr>
                <w:rFonts w:ascii="SimSun" w:hAnsi="SimSun" w:hint="eastAsia"/>
                <w:sz w:val="16"/>
                <w:szCs w:val="18"/>
              </w:rPr>
              <w:t>MAAS</w:t>
            </w:r>
            <w:r w:rsidR="000127ED" w:rsidRPr="00571682">
              <w:rPr>
                <w:rFonts w:ascii="SimSun" w:hAnsi="SimSun" w:hint="eastAsia"/>
                <w:sz w:val="16"/>
                <w:szCs w:val="18"/>
              </w:rPr>
              <w:t>没有为用户提供充分支持</w:t>
            </w:r>
          </w:p>
        </w:tc>
        <w:tc>
          <w:tcPr>
            <w:tcW w:w="2155" w:type="pct"/>
            <w:shd w:val="clear" w:color="auto" w:fill="auto"/>
          </w:tcPr>
          <w:p w:rsidR="00DD72C6" w:rsidRPr="00571682" w:rsidRDefault="00ED1CA5" w:rsidP="00E7636C">
            <w:pPr>
              <w:keepNext/>
              <w:adjustRightInd w:val="0"/>
              <w:spacing w:beforeLines="30" w:before="72" w:afterLines="30" w:after="72" w:line="260" w:lineRule="atLeast"/>
              <w:jc w:val="both"/>
              <w:rPr>
                <w:rFonts w:ascii="SimSun" w:hAnsi="SimSun"/>
                <w:sz w:val="16"/>
                <w:szCs w:val="18"/>
              </w:rPr>
            </w:pPr>
            <w:r w:rsidRPr="00571682">
              <w:rPr>
                <w:rFonts w:ascii="SimSun" w:hAnsi="SimSun" w:hint="eastAsia"/>
                <w:sz w:val="16"/>
                <w:szCs w:val="18"/>
              </w:rPr>
              <w:t>MAAS</w:t>
            </w:r>
            <w:r w:rsidR="000127ED" w:rsidRPr="00571682">
              <w:rPr>
                <w:rFonts w:ascii="SimSun" w:hAnsi="SimSun" w:hint="eastAsia"/>
                <w:sz w:val="16"/>
                <w:szCs w:val="18"/>
              </w:rPr>
              <w:t>没有充分理解ERP新模块，无法应对支持用户和系统所需的工作</w:t>
            </w:r>
            <w:r w:rsidRPr="00571682">
              <w:rPr>
                <w:rFonts w:ascii="SimSun" w:hAnsi="SimSun" w:hint="eastAsia"/>
                <w:sz w:val="16"/>
                <w:szCs w:val="18"/>
              </w:rPr>
              <w:t>量</w:t>
            </w:r>
            <w:r w:rsidR="000127ED" w:rsidRPr="00571682">
              <w:rPr>
                <w:rFonts w:ascii="SimSun" w:hAnsi="SimSun" w:hint="eastAsia"/>
                <w:sz w:val="16"/>
                <w:szCs w:val="18"/>
              </w:rPr>
              <w:t>。</w:t>
            </w:r>
          </w:p>
        </w:tc>
        <w:tc>
          <w:tcPr>
            <w:tcW w:w="2100" w:type="pct"/>
            <w:shd w:val="clear" w:color="auto" w:fill="auto"/>
          </w:tcPr>
          <w:p w:rsidR="00DD72C6" w:rsidRPr="00571682" w:rsidRDefault="00FA237A" w:rsidP="00ED1CA5">
            <w:pPr>
              <w:keepNext/>
              <w:adjustRightInd w:val="0"/>
              <w:spacing w:beforeLines="30" w:before="72" w:afterLines="30" w:after="72" w:line="260" w:lineRule="atLeast"/>
              <w:jc w:val="both"/>
              <w:rPr>
                <w:rFonts w:ascii="SimSun" w:hAnsi="SimSun"/>
                <w:sz w:val="16"/>
                <w:szCs w:val="18"/>
              </w:rPr>
            </w:pPr>
            <w:r w:rsidRPr="00571682">
              <w:rPr>
                <w:rFonts w:ascii="SimSun" w:hAnsi="SimSun" w:hint="eastAsia"/>
                <w:sz w:val="16"/>
                <w:szCs w:val="18"/>
              </w:rPr>
              <w:t>确保</w:t>
            </w:r>
            <w:r w:rsidR="00ED1CA5" w:rsidRPr="00571682">
              <w:rPr>
                <w:rFonts w:ascii="SimSun" w:hAnsi="SimSun" w:hint="eastAsia"/>
                <w:sz w:val="16"/>
                <w:szCs w:val="18"/>
              </w:rPr>
              <w:t>MAAS</w:t>
            </w:r>
            <w:r w:rsidR="004A2B6A" w:rsidRPr="00571682">
              <w:rPr>
                <w:rFonts w:ascii="SimSun" w:hAnsi="SimSun" w:hint="eastAsia"/>
                <w:sz w:val="16"/>
                <w:szCs w:val="18"/>
              </w:rPr>
              <w:t>参与相关项目，以</w:t>
            </w:r>
            <w:r w:rsidR="00ED1CA5" w:rsidRPr="00571682">
              <w:rPr>
                <w:rFonts w:ascii="SimSun" w:hAnsi="SimSun" w:hint="eastAsia"/>
                <w:sz w:val="16"/>
                <w:szCs w:val="18"/>
              </w:rPr>
              <w:t>充分</w:t>
            </w:r>
            <w:r w:rsidR="004A2B6A" w:rsidRPr="00571682">
              <w:rPr>
                <w:rFonts w:ascii="SimSun" w:hAnsi="SimSun" w:hint="eastAsia"/>
                <w:sz w:val="16"/>
                <w:szCs w:val="18"/>
              </w:rPr>
              <w:t>了解新的技术和业务功能。</w:t>
            </w:r>
            <w:r w:rsidR="00ED1CA5" w:rsidRPr="00571682">
              <w:rPr>
                <w:rFonts w:ascii="SimSun" w:hAnsi="SimSun" w:hint="eastAsia"/>
                <w:sz w:val="16"/>
                <w:szCs w:val="18"/>
              </w:rPr>
              <w:t>为每个项目制定和执行已商定的计划，以便</w:t>
            </w:r>
            <w:proofErr w:type="gramStart"/>
            <w:r w:rsidR="00ED1CA5" w:rsidRPr="00571682">
              <w:rPr>
                <w:rFonts w:ascii="SimSun" w:hAnsi="SimSun" w:hint="eastAsia"/>
                <w:sz w:val="16"/>
                <w:szCs w:val="18"/>
              </w:rPr>
              <w:t>有效将</w:t>
            </w:r>
            <w:proofErr w:type="gramEnd"/>
            <w:r w:rsidR="00ED1CA5" w:rsidRPr="00571682">
              <w:rPr>
                <w:rFonts w:ascii="SimSun" w:hAnsi="SimSun" w:hint="eastAsia"/>
                <w:sz w:val="16"/>
                <w:szCs w:val="18"/>
              </w:rPr>
              <w:t>知识传达到MAAS。</w:t>
            </w:r>
          </w:p>
        </w:tc>
      </w:tr>
    </w:tbl>
    <w:p w:rsidR="00FF2760" w:rsidRPr="0063640E" w:rsidRDefault="00FF2760" w:rsidP="00FF2760">
      <w:pPr>
        <w:pStyle w:val="ONUME"/>
        <w:numPr>
          <w:ilvl w:val="0"/>
          <w:numId w:val="0"/>
        </w:numPr>
        <w:spacing w:after="0"/>
        <w:rPr>
          <w:sz w:val="20"/>
        </w:rPr>
      </w:pPr>
    </w:p>
    <w:p w:rsidR="0027375E" w:rsidRPr="00374128" w:rsidRDefault="00571682" w:rsidP="00571682">
      <w:pPr>
        <w:pStyle w:val="ONUME"/>
        <w:tabs>
          <w:tab w:val="clear" w:pos="567"/>
        </w:tabs>
        <w:overflowPunct w:val="0"/>
        <w:spacing w:afterLines="50" w:after="120" w:line="340" w:lineRule="atLeast"/>
        <w:jc w:val="both"/>
        <w:rPr>
          <w:rFonts w:ascii="SimSun"/>
          <w:sz w:val="21"/>
        </w:rPr>
      </w:pPr>
      <w:r w:rsidRPr="00571682">
        <w:rPr>
          <w:rFonts w:ascii="SimSun" w:hint="eastAsia"/>
          <w:sz w:val="21"/>
        </w:rPr>
        <w:t>提议决定段落措词如下。</w:t>
      </w:r>
      <w:bookmarkStart w:id="6" w:name="_GoBack"/>
      <w:bookmarkEnd w:id="6"/>
    </w:p>
    <w:p w:rsidR="00DD72C6" w:rsidRPr="00374128" w:rsidRDefault="0027375E" w:rsidP="00374128">
      <w:pPr>
        <w:pStyle w:val="Endofdocument-Annex"/>
        <w:spacing w:afterLines="50" w:after="120" w:line="340" w:lineRule="atLeast"/>
        <w:jc w:val="both"/>
        <w:rPr>
          <w:rFonts w:ascii="KaiTi" w:eastAsia="KaiTi" w:hAnsi="KaiTi"/>
          <w:i/>
          <w:iCs/>
          <w:sz w:val="21"/>
          <w:szCs w:val="21"/>
        </w:rPr>
      </w:pPr>
      <w:r w:rsidRPr="00374128">
        <w:rPr>
          <w:rFonts w:ascii="KaiTi" w:eastAsia="KaiTi" w:hAnsi="KaiTi"/>
          <w:i/>
          <w:sz w:val="21"/>
          <w:szCs w:val="21"/>
        </w:rPr>
        <w:t>5</w:t>
      </w:r>
      <w:r w:rsidR="00D938C9">
        <w:rPr>
          <w:rFonts w:ascii="KaiTi" w:eastAsia="KaiTi" w:hAnsi="KaiTi" w:hint="eastAsia"/>
          <w:i/>
          <w:sz w:val="21"/>
          <w:szCs w:val="21"/>
        </w:rPr>
        <w:t>9</w:t>
      </w:r>
      <w:r w:rsidRPr="00374128">
        <w:rPr>
          <w:rFonts w:ascii="KaiTi" w:eastAsia="KaiTi" w:hAnsi="KaiTi"/>
          <w:i/>
          <w:sz w:val="21"/>
          <w:szCs w:val="21"/>
        </w:rPr>
        <w:t>.</w:t>
      </w:r>
      <w:r w:rsidRPr="00374128">
        <w:rPr>
          <w:rFonts w:ascii="KaiTi" w:eastAsia="KaiTi" w:hAnsi="KaiTi"/>
          <w:i/>
          <w:sz w:val="21"/>
          <w:szCs w:val="21"/>
        </w:rPr>
        <w:tab/>
      </w:r>
      <w:r w:rsidR="00B94274" w:rsidRPr="00374128">
        <w:rPr>
          <w:rFonts w:ascii="KaiTi" w:eastAsia="KaiTi" w:hAnsi="KaiTi" w:hint="eastAsia"/>
          <w:i/>
          <w:sz w:val="21"/>
          <w:szCs w:val="21"/>
        </w:rPr>
        <w:t>计划和预算委员会注意到</w:t>
      </w:r>
      <w:r w:rsidR="00ED1CA5" w:rsidRPr="00ED1CA5">
        <w:rPr>
          <w:rFonts w:ascii="KaiTi" w:eastAsia="KaiTi" w:hAnsi="KaiTi" w:hint="eastAsia"/>
          <w:i/>
          <w:iCs/>
          <w:sz w:val="21"/>
          <w:szCs w:val="21"/>
        </w:rPr>
        <w:t>全面的一体化企业资源规划(ERP)系统实施进展报告</w:t>
      </w:r>
      <w:r w:rsidR="00B44BB6" w:rsidRPr="00374128">
        <w:rPr>
          <w:rFonts w:ascii="KaiTi" w:eastAsia="KaiTi" w:hAnsi="KaiTi"/>
          <w:i/>
          <w:iCs/>
          <w:sz w:val="21"/>
          <w:szCs w:val="21"/>
        </w:rPr>
        <w:t>(</w:t>
      </w:r>
      <w:r w:rsidR="00B94274" w:rsidRPr="00374128">
        <w:rPr>
          <w:rFonts w:ascii="KaiTi" w:eastAsia="KaiTi" w:hAnsi="KaiTi" w:hint="eastAsia"/>
          <w:i/>
          <w:iCs/>
          <w:sz w:val="21"/>
          <w:szCs w:val="21"/>
        </w:rPr>
        <w:t>文件</w:t>
      </w:r>
      <w:r w:rsidR="00B44BB6" w:rsidRPr="00374128">
        <w:rPr>
          <w:rFonts w:ascii="KaiTi" w:eastAsia="KaiTi" w:hAnsi="KaiTi"/>
          <w:i/>
          <w:iCs/>
          <w:sz w:val="21"/>
          <w:szCs w:val="21"/>
        </w:rPr>
        <w:t>WO/PBC/2</w:t>
      </w:r>
      <w:r w:rsidR="00ED1CA5">
        <w:rPr>
          <w:rFonts w:ascii="KaiTi" w:eastAsia="KaiTi" w:hAnsi="KaiTi" w:hint="eastAsia"/>
          <w:i/>
          <w:iCs/>
          <w:sz w:val="21"/>
          <w:szCs w:val="21"/>
        </w:rPr>
        <w:t>4</w:t>
      </w:r>
      <w:r w:rsidR="00B44BB6" w:rsidRPr="00374128">
        <w:rPr>
          <w:rFonts w:ascii="KaiTi" w:eastAsia="KaiTi" w:hAnsi="KaiTi"/>
          <w:i/>
          <w:iCs/>
          <w:sz w:val="21"/>
          <w:szCs w:val="21"/>
        </w:rPr>
        <w:t>/1</w:t>
      </w:r>
      <w:r w:rsidR="00ED1CA5">
        <w:rPr>
          <w:rFonts w:ascii="KaiTi" w:eastAsia="KaiTi" w:hAnsi="KaiTi" w:hint="eastAsia"/>
          <w:i/>
          <w:iCs/>
          <w:sz w:val="21"/>
          <w:szCs w:val="21"/>
        </w:rPr>
        <w:t>4</w:t>
      </w:r>
      <w:r w:rsidR="00B44BB6" w:rsidRPr="00374128">
        <w:rPr>
          <w:rFonts w:ascii="KaiTi" w:eastAsia="KaiTi" w:hAnsi="KaiTi"/>
          <w:i/>
          <w:iCs/>
          <w:sz w:val="21"/>
          <w:szCs w:val="21"/>
        </w:rPr>
        <w:t>)</w:t>
      </w:r>
      <w:r w:rsidR="0087686B" w:rsidRPr="00374128">
        <w:rPr>
          <w:rFonts w:ascii="KaiTi" w:eastAsia="KaiTi" w:hAnsi="KaiTi" w:hint="eastAsia"/>
          <w:i/>
          <w:iCs/>
          <w:sz w:val="21"/>
          <w:szCs w:val="21"/>
        </w:rPr>
        <w:t>。</w:t>
      </w:r>
    </w:p>
    <w:p w:rsidR="00571682" w:rsidRDefault="00571682" w:rsidP="001E6737">
      <w:pPr>
        <w:pStyle w:val="Endofdocument-Annex"/>
        <w:spacing w:afterLines="50" w:after="120" w:line="340" w:lineRule="atLeast"/>
        <w:rPr>
          <w:rFonts w:ascii="KaiTi" w:eastAsia="KaiTi" w:hAnsi="KaiTi" w:hint="eastAsia"/>
          <w:sz w:val="21"/>
          <w:szCs w:val="21"/>
        </w:rPr>
      </w:pPr>
    </w:p>
    <w:p w:rsidR="00DD72C6" w:rsidRPr="001E6737" w:rsidRDefault="00EC0F4B" w:rsidP="001E6737">
      <w:pPr>
        <w:pStyle w:val="Endofdocument-Annex"/>
        <w:spacing w:afterLines="50" w:after="120" w:line="340" w:lineRule="atLeast"/>
        <w:rPr>
          <w:rFonts w:ascii="SimHei" w:eastAsia="SimHei" w:hAnsi="SimHei"/>
          <w:sz w:val="21"/>
          <w:szCs w:val="21"/>
        </w:rPr>
      </w:pPr>
      <w:r w:rsidRPr="00374128">
        <w:rPr>
          <w:rFonts w:ascii="KaiTi" w:eastAsia="KaiTi" w:hAnsi="KaiTi"/>
          <w:sz w:val="21"/>
          <w:szCs w:val="21"/>
        </w:rPr>
        <w:t>[</w:t>
      </w:r>
      <w:r w:rsidR="001E6737">
        <w:rPr>
          <w:rFonts w:ascii="KaiTi" w:eastAsia="KaiTi" w:hAnsi="KaiTi" w:hint="eastAsia"/>
          <w:sz w:val="21"/>
          <w:szCs w:val="21"/>
        </w:rPr>
        <w:t>文件完</w:t>
      </w:r>
      <w:r w:rsidR="00A85D69">
        <w:rPr>
          <w:rFonts w:ascii="KaiTi" w:eastAsia="KaiTi" w:hAnsi="KaiTi"/>
          <w:sz w:val="21"/>
          <w:szCs w:val="21"/>
        </w:rPr>
        <w:t>]</w:t>
      </w:r>
    </w:p>
    <w:sectPr w:rsidR="00DD72C6" w:rsidRPr="001E6737" w:rsidSect="00D938C9">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74D" w:rsidRDefault="0042774D">
      <w:r>
        <w:separator/>
      </w:r>
    </w:p>
  </w:endnote>
  <w:endnote w:type="continuationSeparator" w:id="0">
    <w:p w:rsidR="0042774D" w:rsidRDefault="0042774D" w:rsidP="003B38C1">
      <w:r>
        <w:separator/>
      </w:r>
    </w:p>
    <w:p w:rsidR="0042774D" w:rsidRPr="003B38C1" w:rsidRDefault="0042774D" w:rsidP="003B38C1">
      <w:pPr>
        <w:spacing w:after="60"/>
        <w:rPr>
          <w:sz w:val="17"/>
        </w:rPr>
      </w:pPr>
      <w:r>
        <w:rPr>
          <w:sz w:val="17"/>
        </w:rPr>
        <w:t>[Endnote continued from previous page]</w:t>
      </w:r>
    </w:p>
  </w:endnote>
  <w:endnote w:type="continuationNotice" w:id="1">
    <w:p w:rsidR="0042774D" w:rsidRPr="003B38C1" w:rsidRDefault="004277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74D" w:rsidRDefault="0042774D">
      <w:r>
        <w:separator/>
      </w:r>
    </w:p>
  </w:footnote>
  <w:footnote w:type="continuationSeparator" w:id="0">
    <w:p w:rsidR="0042774D" w:rsidRDefault="0042774D" w:rsidP="008B60B2">
      <w:r>
        <w:separator/>
      </w:r>
    </w:p>
    <w:p w:rsidR="0042774D" w:rsidRPr="00ED77FB" w:rsidRDefault="0042774D" w:rsidP="008B60B2">
      <w:pPr>
        <w:spacing w:after="60"/>
        <w:rPr>
          <w:sz w:val="17"/>
          <w:szCs w:val="17"/>
        </w:rPr>
      </w:pPr>
      <w:r w:rsidRPr="00ED77FB">
        <w:rPr>
          <w:sz w:val="17"/>
          <w:szCs w:val="17"/>
        </w:rPr>
        <w:t>[Footnote continued from previous page]</w:t>
      </w:r>
    </w:p>
  </w:footnote>
  <w:footnote w:type="continuationNotice" w:id="1">
    <w:p w:rsidR="0042774D" w:rsidRPr="00ED77FB" w:rsidRDefault="0042774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4D" w:rsidRPr="0071695A" w:rsidRDefault="0042774D" w:rsidP="001E6737">
    <w:pPr>
      <w:jc w:val="right"/>
      <w:rPr>
        <w:rFonts w:ascii="SimSun" w:hAnsi="SimSun"/>
        <w:sz w:val="21"/>
        <w:szCs w:val="21"/>
      </w:rPr>
    </w:pPr>
    <w:bookmarkStart w:id="5" w:name="Code2"/>
    <w:bookmarkEnd w:id="5"/>
    <w:r w:rsidRPr="0071695A">
      <w:rPr>
        <w:rFonts w:ascii="SimSun" w:hAnsi="SimSun"/>
        <w:sz w:val="21"/>
        <w:szCs w:val="21"/>
      </w:rPr>
      <w:t>WO/PBC/2</w:t>
    </w:r>
    <w:r>
      <w:rPr>
        <w:rFonts w:ascii="SimSun" w:hAnsi="SimSun" w:hint="eastAsia"/>
        <w:sz w:val="21"/>
        <w:szCs w:val="21"/>
      </w:rPr>
      <w:t>4</w:t>
    </w:r>
    <w:r w:rsidRPr="0071695A">
      <w:rPr>
        <w:rFonts w:ascii="SimSun" w:hAnsi="SimSun"/>
        <w:sz w:val="21"/>
        <w:szCs w:val="21"/>
      </w:rPr>
      <w:t>/1</w:t>
    </w:r>
    <w:r>
      <w:rPr>
        <w:rFonts w:ascii="SimSun" w:hAnsi="SimSun" w:hint="eastAsia"/>
        <w:sz w:val="21"/>
        <w:szCs w:val="21"/>
      </w:rPr>
      <w:t>4</w:t>
    </w:r>
  </w:p>
  <w:p w:rsidR="0042774D" w:rsidRDefault="0042774D" w:rsidP="00C53ECF">
    <w:pPr>
      <w:wordWrap w:val="0"/>
      <w:jc w:val="right"/>
      <w:rPr>
        <w:rFonts w:ascii="SimSun" w:hAnsi="SimSun"/>
        <w:sz w:val="21"/>
        <w:szCs w:val="21"/>
      </w:rPr>
    </w:pPr>
    <w:r>
      <w:rPr>
        <w:rFonts w:ascii="SimSun" w:hAnsi="SimSun" w:hint="eastAsia"/>
        <w:sz w:val="21"/>
        <w:szCs w:val="21"/>
      </w:rPr>
      <w:t>第</w:t>
    </w:r>
    <w:r w:rsidRPr="0071695A">
      <w:rPr>
        <w:rFonts w:ascii="SimSun" w:hAnsi="SimSun"/>
        <w:sz w:val="21"/>
        <w:szCs w:val="21"/>
      </w:rPr>
      <w:fldChar w:fldCharType="begin"/>
    </w:r>
    <w:r w:rsidRPr="0071695A">
      <w:rPr>
        <w:rFonts w:ascii="SimSun" w:hAnsi="SimSun"/>
        <w:sz w:val="21"/>
        <w:szCs w:val="21"/>
      </w:rPr>
      <w:instrText xml:space="preserve"> PAGE  \* MERGEFORMAT </w:instrText>
    </w:r>
    <w:r w:rsidRPr="0071695A">
      <w:rPr>
        <w:rFonts w:ascii="SimSun" w:hAnsi="SimSun"/>
        <w:sz w:val="21"/>
        <w:szCs w:val="21"/>
      </w:rPr>
      <w:fldChar w:fldCharType="separate"/>
    </w:r>
    <w:r w:rsidR="00571682">
      <w:rPr>
        <w:rFonts w:ascii="SimSun" w:hAnsi="SimSun"/>
        <w:noProof/>
        <w:sz w:val="21"/>
        <w:szCs w:val="21"/>
      </w:rPr>
      <w:t>2</w:t>
    </w:r>
    <w:r w:rsidRPr="0071695A">
      <w:rPr>
        <w:rFonts w:ascii="SimSun" w:hAnsi="SimSun"/>
        <w:sz w:val="21"/>
        <w:szCs w:val="21"/>
      </w:rPr>
      <w:fldChar w:fldCharType="end"/>
    </w:r>
    <w:r>
      <w:rPr>
        <w:rFonts w:ascii="SimSun" w:hAnsi="SimSun" w:hint="eastAsia"/>
        <w:sz w:val="21"/>
        <w:szCs w:val="21"/>
      </w:rPr>
      <w:t>页</w:t>
    </w:r>
  </w:p>
  <w:p w:rsidR="0042774D" w:rsidRDefault="0042774D" w:rsidP="00C53ECF">
    <w:pPr>
      <w:wordWrap w:val="0"/>
      <w:jc w:val="right"/>
      <w:rPr>
        <w:rFonts w:ascii="SimSun" w:hAnsi="SimSun"/>
        <w:sz w:val="21"/>
        <w:szCs w:val="21"/>
      </w:rPr>
    </w:pPr>
  </w:p>
  <w:p w:rsidR="0042774D" w:rsidRPr="00D41991" w:rsidRDefault="0042774D" w:rsidP="00477D6B">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4D" w:rsidRPr="0071695A" w:rsidRDefault="0042774D" w:rsidP="00C53ECF">
    <w:pPr>
      <w:jc w:val="right"/>
      <w:rPr>
        <w:rFonts w:ascii="SimSun" w:hAnsi="SimSun"/>
        <w:sz w:val="21"/>
        <w:szCs w:val="21"/>
      </w:rPr>
    </w:pPr>
    <w:r w:rsidRPr="0071695A">
      <w:rPr>
        <w:rFonts w:ascii="SimSun" w:hAnsi="SimSun"/>
        <w:sz w:val="21"/>
        <w:szCs w:val="21"/>
      </w:rPr>
      <w:t>WO/PBC/2</w:t>
    </w:r>
    <w:r>
      <w:rPr>
        <w:rFonts w:ascii="SimSun" w:hAnsi="SimSun" w:hint="eastAsia"/>
        <w:sz w:val="21"/>
        <w:szCs w:val="21"/>
      </w:rPr>
      <w:t>4</w:t>
    </w:r>
    <w:r w:rsidRPr="0071695A">
      <w:rPr>
        <w:rFonts w:ascii="SimSun" w:hAnsi="SimSun"/>
        <w:sz w:val="21"/>
        <w:szCs w:val="21"/>
      </w:rPr>
      <w:t>/1</w:t>
    </w:r>
    <w:r>
      <w:rPr>
        <w:rFonts w:ascii="SimSun" w:hAnsi="SimSun" w:hint="eastAsia"/>
        <w:sz w:val="21"/>
        <w:szCs w:val="21"/>
      </w:rPr>
      <w:t>4</w:t>
    </w:r>
  </w:p>
  <w:p w:rsidR="0042774D" w:rsidRDefault="0042774D" w:rsidP="00C53ECF">
    <w:pPr>
      <w:tabs>
        <w:tab w:val="left" w:pos="8410"/>
        <w:tab w:val="right" w:pos="9469"/>
      </w:tabs>
      <w:wordWrap w:val="0"/>
      <w:jc w:val="right"/>
      <w:rPr>
        <w:rFonts w:ascii="SimSun" w:hAnsi="SimSun"/>
        <w:sz w:val="21"/>
        <w:szCs w:val="21"/>
      </w:rPr>
    </w:pPr>
    <w:r>
      <w:rPr>
        <w:rFonts w:ascii="SimSun" w:hAnsi="SimSun" w:hint="eastAsia"/>
        <w:sz w:val="21"/>
        <w:szCs w:val="21"/>
      </w:rPr>
      <w:t>第</w:t>
    </w:r>
    <w:r w:rsidRPr="0071695A">
      <w:rPr>
        <w:rFonts w:ascii="SimSun" w:hAnsi="SimSun"/>
        <w:sz w:val="21"/>
        <w:szCs w:val="21"/>
      </w:rPr>
      <w:fldChar w:fldCharType="begin"/>
    </w:r>
    <w:r w:rsidRPr="0071695A">
      <w:rPr>
        <w:rFonts w:ascii="SimSun" w:hAnsi="SimSun"/>
        <w:sz w:val="21"/>
        <w:szCs w:val="21"/>
      </w:rPr>
      <w:instrText xml:space="preserve"> PAGE  \* MERGEFORMAT </w:instrText>
    </w:r>
    <w:r w:rsidRPr="0071695A">
      <w:rPr>
        <w:rFonts w:ascii="SimSun" w:hAnsi="SimSun"/>
        <w:sz w:val="21"/>
        <w:szCs w:val="21"/>
      </w:rPr>
      <w:fldChar w:fldCharType="separate"/>
    </w:r>
    <w:r w:rsidR="00571682">
      <w:rPr>
        <w:rFonts w:ascii="SimSun" w:hAnsi="SimSun"/>
        <w:noProof/>
        <w:sz w:val="21"/>
        <w:szCs w:val="21"/>
      </w:rPr>
      <w:t>3</w:t>
    </w:r>
    <w:r w:rsidRPr="0071695A">
      <w:rPr>
        <w:rFonts w:ascii="SimSun" w:hAnsi="SimSun"/>
        <w:sz w:val="21"/>
        <w:szCs w:val="21"/>
      </w:rPr>
      <w:fldChar w:fldCharType="end"/>
    </w:r>
    <w:r>
      <w:rPr>
        <w:rFonts w:ascii="SimSun" w:hAnsi="SimSun" w:hint="eastAsia"/>
        <w:sz w:val="21"/>
        <w:szCs w:val="21"/>
      </w:rPr>
      <w:t>页</w:t>
    </w:r>
  </w:p>
  <w:p w:rsidR="0042774D" w:rsidRDefault="0042774D" w:rsidP="00C53ECF">
    <w:pPr>
      <w:tabs>
        <w:tab w:val="left" w:pos="8410"/>
        <w:tab w:val="right" w:pos="9469"/>
      </w:tabs>
      <w:wordWrap w:val="0"/>
      <w:jc w:val="right"/>
      <w:rPr>
        <w:rFonts w:ascii="SimSun" w:hAnsi="SimSun"/>
        <w:sz w:val="21"/>
        <w:szCs w:val="21"/>
      </w:rPr>
    </w:pPr>
  </w:p>
  <w:p w:rsidR="0042774D" w:rsidRPr="00D41991" w:rsidRDefault="0042774D" w:rsidP="00C53ECF">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4D" w:rsidRPr="0071695A" w:rsidRDefault="0042774D" w:rsidP="001E6737">
    <w:pPr>
      <w:jc w:val="right"/>
      <w:rPr>
        <w:rFonts w:ascii="SimSun" w:hAnsi="SimSun"/>
        <w:sz w:val="21"/>
        <w:szCs w:val="21"/>
      </w:rPr>
    </w:pPr>
    <w:r w:rsidRPr="0071695A">
      <w:rPr>
        <w:rFonts w:ascii="SimSun" w:hAnsi="SimSun"/>
        <w:sz w:val="21"/>
        <w:szCs w:val="21"/>
      </w:rPr>
      <w:t>WO/PBC/2</w:t>
    </w:r>
    <w:r>
      <w:rPr>
        <w:rFonts w:ascii="SimSun" w:hAnsi="SimSun" w:hint="eastAsia"/>
        <w:sz w:val="21"/>
        <w:szCs w:val="21"/>
      </w:rPr>
      <w:t>4</w:t>
    </w:r>
    <w:r w:rsidRPr="0071695A">
      <w:rPr>
        <w:rFonts w:ascii="SimSun" w:hAnsi="SimSun"/>
        <w:sz w:val="21"/>
        <w:szCs w:val="21"/>
      </w:rPr>
      <w:t>/1</w:t>
    </w:r>
    <w:r>
      <w:rPr>
        <w:rFonts w:ascii="SimSun" w:hAnsi="SimSun" w:hint="eastAsia"/>
        <w:sz w:val="21"/>
        <w:szCs w:val="21"/>
      </w:rPr>
      <w:t>4</w:t>
    </w:r>
  </w:p>
  <w:p w:rsidR="0042774D" w:rsidRDefault="0042774D" w:rsidP="00C53ECF">
    <w:pPr>
      <w:wordWrap w:val="0"/>
      <w:jc w:val="right"/>
      <w:rPr>
        <w:rFonts w:ascii="SimSun" w:hAnsi="SimSun"/>
        <w:sz w:val="21"/>
        <w:szCs w:val="21"/>
      </w:rPr>
    </w:pPr>
    <w:r>
      <w:rPr>
        <w:rFonts w:ascii="SimSun" w:hAnsi="SimSun" w:hint="eastAsia"/>
        <w:sz w:val="21"/>
        <w:szCs w:val="21"/>
      </w:rPr>
      <w:t>第</w:t>
    </w:r>
    <w:r w:rsidRPr="0071695A">
      <w:rPr>
        <w:rFonts w:ascii="SimSun" w:hAnsi="SimSun"/>
        <w:sz w:val="21"/>
        <w:szCs w:val="21"/>
      </w:rPr>
      <w:fldChar w:fldCharType="begin"/>
    </w:r>
    <w:r w:rsidRPr="0071695A">
      <w:rPr>
        <w:rFonts w:ascii="SimSun" w:hAnsi="SimSun"/>
        <w:sz w:val="21"/>
        <w:szCs w:val="21"/>
      </w:rPr>
      <w:instrText xml:space="preserve"> PAGE  \* MERGEFORMAT </w:instrText>
    </w:r>
    <w:r w:rsidRPr="0071695A">
      <w:rPr>
        <w:rFonts w:ascii="SimSun" w:hAnsi="SimSun"/>
        <w:sz w:val="21"/>
        <w:szCs w:val="21"/>
      </w:rPr>
      <w:fldChar w:fldCharType="separate"/>
    </w:r>
    <w:r w:rsidR="00FF2760">
      <w:rPr>
        <w:rFonts w:ascii="SimSun" w:hAnsi="SimSun"/>
        <w:noProof/>
        <w:sz w:val="21"/>
        <w:szCs w:val="21"/>
      </w:rPr>
      <w:t>14</w:t>
    </w:r>
    <w:r w:rsidRPr="0071695A">
      <w:rPr>
        <w:rFonts w:ascii="SimSun" w:hAnsi="SimSun"/>
        <w:sz w:val="21"/>
        <w:szCs w:val="21"/>
      </w:rPr>
      <w:fldChar w:fldCharType="end"/>
    </w:r>
    <w:r>
      <w:rPr>
        <w:rFonts w:ascii="SimSun" w:hAnsi="SimSun" w:hint="eastAsia"/>
        <w:sz w:val="21"/>
        <w:szCs w:val="21"/>
      </w:rPr>
      <w:t>页</w:t>
    </w:r>
  </w:p>
  <w:p w:rsidR="0042774D" w:rsidRDefault="0042774D" w:rsidP="00C53ECF">
    <w:pPr>
      <w:wordWrap w:val="0"/>
      <w:jc w:val="right"/>
      <w:rPr>
        <w:rFonts w:ascii="SimSun" w:hAnsi="SimSun"/>
        <w:sz w:val="21"/>
        <w:szCs w:val="21"/>
      </w:rPr>
    </w:pPr>
  </w:p>
  <w:p w:rsidR="0042774D" w:rsidRPr="00D41991" w:rsidRDefault="0042774D" w:rsidP="00477D6B">
    <w:pPr>
      <w:jc w:val="right"/>
      <w:rPr>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4D" w:rsidRPr="0071695A" w:rsidRDefault="0042774D" w:rsidP="00C53ECF">
    <w:pPr>
      <w:jc w:val="right"/>
      <w:rPr>
        <w:rFonts w:ascii="SimSun" w:hAnsi="SimSun"/>
        <w:sz w:val="21"/>
        <w:szCs w:val="21"/>
      </w:rPr>
    </w:pPr>
    <w:r w:rsidRPr="0071695A">
      <w:rPr>
        <w:rFonts w:ascii="SimSun" w:hAnsi="SimSun"/>
        <w:sz w:val="21"/>
        <w:szCs w:val="21"/>
      </w:rPr>
      <w:t>WO/PBC/2</w:t>
    </w:r>
    <w:r>
      <w:rPr>
        <w:rFonts w:ascii="SimSun" w:hAnsi="SimSun" w:hint="eastAsia"/>
        <w:sz w:val="21"/>
        <w:szCs w:val="21"/>
      </w:rPr>
      <w:t>4</w:t>
    </w:r>
    <w:r w:rsidRPr="0071695A">
      <w:rPr>
        <w:rFonts w:ascii="SimSun" w:hAnsi="SimSun"/>
        <w:sz w:val="21"/>
        <w:szCs w:val="21"/>
      </w:rPr>
      <w:t>/1</w:t>
    </w:r>
    <w:r>
      <w:rPr>
        <w:rFonts w:ascii="SimSun" w:hAnsi="SimSun" w:hint="eastAsia"/>
        <w:sz w:val="21"/>
        <w:szCs w:val="21"/>
      </w:rPr>
      <w:t>4</w:t>
    </w:r>
  </w:p>
  <w:p w:rsidR="0042774D" w:rsidRDefault="0042774D" w:rsidP="00C53ECF">
    <w:pPr>
      <w:wordWrap w:val="0"/>
      <w:jc w:val="right"/>
      <w:rPr>
        <w:rFonts w:ascii="SimSun" w:hAnsi="SimSun"/>
        <w:sz w:val="21"/>
        <w:szCs w:val="21"/>
      </w:rPr>
    </w:pPr>
    <w:r>
      <w:rPr>
        <w:rFonts w:ascii="SimSun" w:hAnsi="SimSun" w:hint="eastAsia"/>
        <w:sz w:val="21"/>
        <w:szCs w:val="21"/>
      </w:rPr>
      <w:t>第</w:t>
    </w:r>
    <w:r w:rsidRPr="0071695A">
      <w:rPr>
        <w:rFonts w:ascii="SimSun" w:hAnsi="SimSun"/>
        <w:sz w:val="21"/>
        <w:szCs w:val="21"/>
      </w:rPr>
      <w:fldChar w:fldCharType="begin"/>
    </w:r>
    <w:r w:rsidRPr="0071695A">
      <w:rPr>
        <w:rFonts w:ascii="SimSun" w:hAnsi="SimSun"/>
        <w:sz w:val="21"/>
        <w:szCs w:val="21"/>
      </w:rPr>
      <w:instrText xml:space="preserve"> PAGE  \* MERGEFORMAT </w:instrText>
    </w:r>
    <w:r w:rsidRPr="0071695A">
      <w:rPr>
        <w:rFonts w:ascii="SimSun" w:hAnsi="SimSun"/>
        <w:sz w:val="21"/>
        <w:szCs w:val="21"/>
      </w:rPr>
      <w:fldChar w:fldCharType="separate"/>
    </w:r>
    <w:r w:rsidR="00571682">
      <w:rPr>
        <w:rFonts w:ascii="SimSun" w:hAnsi="SimSun"/>
        <w:noProof/>
        <w:sz w:val="21"/>
        <w:szCs w:val="21"/>
      </w:rPr>
      <w:t>4</w:t>
    </w:r>
    <w:r w:rsidRPr="0071695A">
      <w:rPr>
        <w:rFonts w:ascii="SimSun" w:hAnsi="SimSun"/>
        <w:sz w:val="21"/>
        <w:szCs w:val="21"/>
      </w:rPr>
      <w:fldChar w:fldCharType="end"/>
    </w:r>
    <w:r>
      <w:rPr>
        <w:rFonts w:ascii="SimSun" w:hAnsi="SimSun" w:hint="eastAsia"/>
        <w:sz w:val="21"/>
        <w:szCs w:val="21"/>
      </w:rPr>
      <w:t>页</w:t>
    </w:r>
  </w:p>
  <w:p w:rsidR="0042774D" w:rsidRDefault="0042774D" w:rsidP="00C53ECF">
    <w:pPr>
      <w:wordWrap w:val="0"/>
      <w:jc w:val="right"/>
      <w:rPr>
        <w:rFonts w:ascii="SimSun" w:hAnsi="SimSun"/>
        <w:sz w:val="21"/>
        <w:szCs w:val="21"/>
      </w:rPr>
    </w:pPr>
  </w:p>
  <w:p w:rsidR="0042774D" w:rsidRPr="00D41991" w:rsidRDefault="0042774D" w:rsidP="00C53ECF">
    <w:pP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38F43ABE"/>
    <w:lvl w:ilvl="0">
      <w:start w:val="1"/>
      <w:numFmt w:val="decimal"/>
      <w:lvlRestart w:val="0"/>
      <w:pStyle w:val="ONUME"/>
      <w:lvlText w:val="%1."/>
      <w:lvlJc w:val="left"/>
      <w:pPr>
        <w:tabs>
          <w:tab w:val="num" w:pos="567"/>
        </w:tabs>
        <w:ind w:left="0" w:firstLine="0"/>
      </w:pPr>
      <w:rPr>
        <w:rFonts w:ascii="SimSun" w:eastAsia="SimSun" w:hAnsi="SimSun"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989563F"/>
    <w:multiLevelType w:val="hybridMultilevel"/>
    <w:tmpl w:val="0870F724"/>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31EF48E0"/>
    <w:multiLevelType w:val="hybridMultilevel"/>
    <w:tmpl w:val="EF1A4CF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A137C3"/>
    <w:multiLevelType w:val="hybridMultilevel"/>
    <w:tmpl w:val="CC823B68"/>
    <w:lvl w:ilvl="0" w:tplc="C4D8280C">
      <w:start w:val="13"/>
      <w:numFmt w:val="bullet"/>
      <w:lvlText w:val="-"/>
      <w:lvlJc w:val="left"/>
      <w:pPr>
        <w:tabs>
          <w:tab w:val="num" w:pos="170"/>
        </w:tabs>
        <w:ind w:left="170" w:hanging="17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02419D"/>
    <w:multiLevelType w:val="multilevel"/>
    <w:tmpl w:val="DAB269AA"/>
    <w:lvl w:ilvl="0">
      <w:start w:val="1"/>
      <w:numFmt w:val="decimal"/>
      <w:lvlRestart w:val="0"/>
      <w:lvlText w:val="%1."/>
      <w:lvlJc w:val="left"/>
      <w:pPr>
        <w:tabs>
          <w:tab w:val="num" w:pos="567"/>
        </w:tabs>
        <w:ind w:left="0" w:firstLine="0"/>
      </w:pPr>
      <w:rPr>
        <w:rFonts w:ascii="SimSun" w:eastAsia="SimSun" w:hAnsi="SimSun" w:hint="default"/>
        <w:sz w:val="21"/>
        <w:szCs w:val="21"/>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5"/>
  </w:num>
  <w:num w:numId="2">
    <w:abstractNumId w:val="0"/>
  </w:num>
  <w:num w:numId="3">
    <w:abstractNumId w:val="2"/>
  </w:num>
  <w:num w:numId="4">
    <w:abstractNumId w:val="4"/>
  </w:num>
  <w:num w:numId="5">
    <w:abstractNumId w:val="1"/>
  </w:num>
  <w:num w:numId="6">
    <w:abstractNumId w:val="3"/>
  </w:num>
  <w:num w:numId="7">
    <w:abstractNumId w:val="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034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F8"/>
    <w:rsid w:val="00002D39"/>
    <w:rsid w:val="000067C6"/>
    <w:rsid w:val="00010B86"/>
    <w:rsid w:val="000124CB"/>
    <w:rsid w:val="000127ED"/>
    <w:rsid w:val="000134ED"/>
    <w:rsid w:val="00013592"/>
    <w:rsid w:val="0001373D"/>
    <w:rsid w:val="00013DDC"/>
    <w:rsid w:val="00013E18"/>
    <w:rsid w:val="00015164"/>
    <w:rsid w:val="0002032D"/>
    <w:rsid w:val="0002119E"/>
    <w:rsid w:val="000263B0"/>
    <w:rsid w:val="00030F36"/>
    <w:rsid w:val="00032EB6"/>
    <w:rsid w:val="00040BA2"/>
    <w:rsid w:val="00041A6D"/>
    <w:rsid w:val="00043CAA"/>
    <w:rsid w:val="00047BC4"/>
    <w:rsid w:val="00050D08"/>
    <w:rsid w:val="00054ACC"/>
    <w:rsid w:val="00055FB6"/>
    <w:rsid w:val="000572C5"/>
    <w:rsid w:val="00063193"/>
    <w:rsid w:val="00065109"/>
    <w:rsid w:val="000653ED"/>
    <w:rsid w:val="000657ED"/>
    <w:rsid w:val="00066597"/>
    <w:rsid w:val="00067597"/>
    <w:rsid w:val="00071FDA"/>
    <w:rsid w:val="000720D5"/>
    <w:rsid w:val="00074662"/>
    <w:rsid w:val="00075432"/>
    <w:rsid w:val="00076AC5"/>
    <w:rsid w:val="00081E98"/>
    <w:rsid w:val="00093A0F"/>
    <w:rsid w:val="0009511F"/>
    <w:rsid w:val="0009553A"/>
    <w:rsid w:val="00095C06"/>
    <w:rsid w:val="000968ED"/>
    <w:rsid w:val="000A0D71"/>
    <w:rsid w:val="000A41FC"/>
    <w:rsid w:val="000A4210"/>
    <w:rsid w:val="000A42D2"/>
    <w:rsid w:val="000A4671"/>
    <w:rsid w:val="000B2F9D"/>
    <w:rsid w:val="000B6DEF"/>
    <w:rsid w:val="000C0029"/>
    <w:rsid w:val="000C29B0"/>
    <w:rsid w:val="000C3543"/>
    <w:rsid w:val="000C3C58"/>
    <w:rsid w:val="000C6A7A"/>
    <w:rsid w:val="000C6B25"/>
    <w:rsid w:val="000C72B3"/>
    <w:rsid w:val="000C7497"/>
    <w:rsid w:val="000C781D"/>
    <w:rsid w:val="000D04B5"/>
    <w:rsid w:val="000D1F9E"/>
    <w:rsid w:val="000D20BD"/>
    <w:rsid w:val="000D2863"/>
    <w:rsid w:val="000D2DC1"/>
    <w:rsid w:val="000D637C"/>
    <w:rsid w:val="000D7D43"/>
    <w:rsid w:val="000D7D7E"/>
    <w:rsid w:val="000E0519"/>
    <w:rsid w:val="000E1D10"/>
    <w:rsid w:val="000F1606"/>
    <w:rsid w:val="000F4112"/>
    <w:rsid w:val="000F5E56"/>
    <w:rsid w:val="00104CC3"/>
    <w:rsid w:val="00104F1E"/>
    <w:rsid w:val="001067D0"/>
    <w:rsid w:val="00107AE6"/>
    <w:rsid w:val="00110DD0"/>
    <w:rsid w:val="00114529"/>
    <w:rsid w:val="001162BB"/>
    <w:rsid w:val="001177F3"/>
    <w:rsid w:val="00122A26"/>
    <w:rsid w:val="00122DC8"/>
    <w:rsid w:val="001237C4"/>
    <w:rsid w:val="00125BB4"/>
    <w:rsid w:val="001327ED"/>
    <w:rsid w:val="001335D7"/>
    <w:rsid w:val="00133E2C"/>
    <w:rsid w:val="00134340"/>
    <w:rsid w:val="00135ECA"/>
    <w:rsid w:val="001362EE"/>
    <w:rsid w:val="001413EA"/>
    <w:rsid w:val="00143590"/>
    <w:rsid w:val="00144192"/>
    <w:rsid w:val="001447A3"/>
    <w:rsid w:val="0015104F"/>
    <w:rsid w:val="00152FA0"/>
    <w:rsid w:val="0015470F"/>
    <w:rsid w:val="00162518"/>
    <w:rsid w:val="00170654"/>
    <w:rsid w:val="00171859"/>
    <w:rsid w:val="00172671"/>
    <w:rsid w:val="001729BF"/>
    <w:rsid w:val="001730CC"/>
    <w:rsid w:val="00173F16"/>
    <w:rsid w:val="00177829"/>
    <w:rsid w:val="00180949"/>
    <w:rsid w:val="001832A6"/>
    <w:rsid w:val="00183B67"/>
    <w:rsid w:val="001843BD"/>
    <w:rsid w:val="0018512E"/>
    <w:rsid w:val="0018556C"/>
    <w:rsid w:val="001874FA"/>
    <w:rsid w:val="0019071F"/>
    <w:rsid w:val="00190886"/>
    <w:rsid w:val="00191842"/>
    <w:rsid w:val="00194F8B"/>
    <w:rsid w:val="001969C1"/>
    <w:rsid w:val="00197D9B"/>
    <w:rsid w:val="00197F19"/>
    <w:rsid w:val="001A0364"/>
    <w:rsid w:val="001A2606"/>
    <w:rsid w:val="001A3EAC"/>
    <w:rsid w:val="001A4FDF"/>
    <w:rsid w:val="001B53DC"/>
    <w:rsid w:val="001B6195"/>
    <w:rsid w:val="001B6BCF"/>
    <w:rsid w:val="001C386A"/>
    <w:rsid w:val="001C4D3A"/>
    <w:rsid w:val="001C7D21"/>
    <w:rsid w:val="001D15ED"/>
    <w:rsid w:val="001D168B"/>
    <w:rsid w:val="001D1DC1"/>
    <w:rsid w:val="001D1F59"/>
    <w:rsid w:val="001D7E2D"/>
    <w:rsid w:val="001E1E7C"/>
    <w:rsid w:val="001E3D6F"/>
    <w:rsid w:val="001E4138"/>
    <w:rsid w:val="001E5C92"/>
    <w:rsid w:val="001E6737"/>
    <w:rsid w:val="001F04B7"/>
    <w:rsid w:val="001F1526"/>
    <w:rsid w:val="001F1FA9"/>
    <w:rsid w:val="001F5146"/>
    <w:rsid w:val="001F5ABB"/>
    <w:rsid w:val="001F5CFC"/>
    <w:rsid w:val="002038B8"/>
    <w:rsid w:val="00204263"/>
    <w:rsid w:val="00206F7C"/>
    <w:rsid w:val="00207CCE"/>
    <w:rsid w:val="002101BF"/>
    <w:rsid w:val="002121EF"/>
    <w:rsid w:val="00212255"/>
    <w:rsid w:val="00212514"/>
    <w:rsid w:val="00214E2B"/>
    <w:rsid w:val="0021660A"/>
    <w:rsid w:val="00216645"/>
    <w:rsid w:val="002168DE"/>
    <w:rsid w:val="00217075"/>
    <w:rsid w:val="00221502"/>
    <w:rsid w:val="00222E74"/>
    <w:rsid w:val="00223B97"/>
    <w:rsid w:val="002245CE"/>
    <w:rsid w:val="00230A3A"/>
    <w:rsid w:val="00230CD1"/>
    <w:rsid w:val="00232BCC"/>
    <w:rsid w:val="002353D8"/>
    <w:rsid w:val="00235A37"/>
    <w:rsid w:val="002471DB"/>
    <w:rsid w:val="00250007"/>
    <w:rsid w:val="002532CC"/>
    <w:rsid w:val="00254445"/>
    <w:rsid w:val="002550DA"/>
    <w:rsid w:val="0026311C"/>
    <w:rsid w:val="002634C4"/>
    <w:rsid w:val="0026372C"/>
    <w:rsid w:val="0026748F"/>
    <w:rsid w:val="0027375E"/>
    <w:rsid w:val="002755FE"/>
    <w:rsid w:val="0028043C"/>
    <w:rsid w:val="00280837"/>
    <w:rsid w:val="00280C05"/>
    <w:rsid w:val="002848DF"/>
    <w:rsid w:val="002854C7"/>
    <w:rsid w:val="002928D3"/>
    <w:rsid w:val="002930AC"/>
    <w:rsid w:val="00294BBB"/>
    <w:rsid w:val="002A0E9C"/>
    <w:rsid w:val="002A2AB9"/>
    <w:rsid w:val="002A3B4F"/>
    <w:rsid w:val="002A4DD1"/>
    <w:rsid w:val="002B0C60"/>
    <w:rsid w:val="002B2698"/>
    <w:rsid w:val="002C0FD1"/>
    <w:rsid w:val="002C4C39"/>
    <w:rsid w:val="002C59AA"/>
    <w:rsid w:val="002D1B30"/>
    <w:rsid w:val="002D4A95"/>
    <w:rsid w:val="002D6830"/>
    <w:rsid w:val="002E1A8B"/>
    <w:rsid w:val="002E5914"/>
    <w:rsid w:val="002E6D20"/>
    <w:rsid w:val="002E776C"/>
    <w:rsid w:val="002E77D7"/>
    <w:rsid w:val="002F1FE6"/>
    <w:rsid w:val="002F1FE7"/>
    <w:rsid w:val="002F32CE"/>
    <w:rsid w:val="002F4E68"/>
    <w:rsid w:val="002F682B"/>
    <w:rsid w:val="002F68FF"/>
    <w:rsid w:val="002F6B2F"/>
    <w:rsid w:val="00301125"/>
    <w:rsid w:val="00301BF4"/>
    <w:rsid w:val="00301C6E"/>
    <w:rsid w:val="00303F25"/>
    <w:rsid w:val="00306225"/>
    <w:rsid w:val="00312F7F"/>
    <w:rsid w:val="00314BB3"/>
    <w:rsid w:val="00317AEE"/>
    <w:rsid w:val="00320198"/>
    <w:rsid w:val="00322949"/>
    <w:rsid w:val="0032523A"/>
    <w:rsid w:val="003319CD"/>
    <w:rsid w:val="003366DE"/>
    <w:rsid w:val="00337339"/>
    <w:rsid w:val="0034594C"/>
    <w:rsid w:val="0034614F"/>
    <w:rsid w:val="0034671D"/>
    <w:rsid w:val="003530B3"/>
    <w:rsid w:val="00354C3C"/>
    <w:rsid w:val="00360A3E"/>
    <w:rsid w:val="00361078"/>
    <w:rsid w:val="00361450"/>
    <w:rsid w:val="00364453"/>
    <w:rsid w:val="00364EAF"/>
    <w:rsid w:val="003660AE"/>
    <w:rsid w:val="00366CA4"/>
    <w:rsid w:val="003673CF"/>
    <w:rsid w:val="00372024"/>
    <w:rsid w:val="0037289E"/>
    <w:rsid w:val="00374128"/>
    <w:rsid w:val="0037465A"/>
    <w:rsid w:val="0037637A"/>
    <w:rsid w:val="00376489"/>
    <w:rsid w:val="003845C1"/>
    <w:rsid w:val="00386447"/>
    <w:rsid w:val="003865E8"/>
    <w:rsid w:val="00391342"/>
    <w:rsid w:val="00394A3B"/>
    <w:rsid w:val="00394FE4"/>
    <w:rsid w:val="003958D9"/>
    <w:rsid w:val="00396483"/>
    <w:rsid w:val="003A055F"/>
    <w:rsid w:val="003A1B56"/>
    <w:rsid w:val="003A33F1"/>
    <w:rsid w:val="003A3688"/>
    <w:rsid w:val="003A6F62"/>
    <w:rsid w:val="003A6F89"/>
    <w:rsid w:val="003A7DE7"/>
    <w:rsid w:val="003A7E25"/>
    <w:rsid w:val="003B0EB9"/>
    <w:rsid w:val="003B38C1"/>
    <w:rsid w:val="003B72AA"/>
    <w:rsid w:val="003B7E52"/>
    <w:rsid w:val="003C0CF0"/>
    <w:rsid w:val="003C2487"/>
    <w:rsid w:val="003C3846"/>
    <w:rsid w:val="003C3F7F"/>
    <w:rsid w:val="003C73C5"/>
    <w:rsid w:val="003C7773"/>
    <w:rsid w:val="003D02A3"/>
    <w:rsid w:val="003D1E56"/>
    <w:rsid w:val="003D77B7"/>
    <w:rsid w:val="003D7E0C"/>
    <w:rsid w:val="003E14D2"/>
    <w:rsid w:val="003E151E"/>
    <w:rsid w:val="003E542C"/>
    <w:rsid w:val="003F0D93"/>
    <w:rsid w:val="003F2BDB"/>
    <w:rsid w:val="003F2EC4"/>
    <w:rsid w:val="003F571B"/>
    <w:rsid w:val="00401F7B"/>
    <w:rsid w:val="00405659"/>
    <w:rsid w:val="004070C8"/>
    <w:rsid w:val="004077D1"/>
    <w:rsid w:val="00411960"/>
    <w:rsid w:val="00414AD8"/>
    <w:rsid w:val="00416290"/>
    <w:rsid w:val="004207DF"/>
    <w:rsid w:val="00421B30"/>
    <w:rsid w:val="00422171"/>
    <w:rsid w:val="0042266D"/>
    <w:rsid w:val="004226DC"/>
    <w:rsid w:val="00423618"/>
    <w:rsid w:val="004237FC"/>
    <w:rsid w:val="00423E3E"/>
    <w:rsid w:val="0042774D"/>
    <w:rsid w:val="00427874"/>
    <w:rsid w:val="00427AF4"/>
    <w:rsid w:val="0043119B"/>
    <w:rsid w:val="0043255A"/>
    <w:rsid w:val="00432EE5"/>
    <w:rsid w:val="00434D17"/>
    <w:rsid w:val="00440E2B"/>
    <w:rsid w:val="004414AB"/>
    <w:rsid w:val="004425F1"/>
    <w:rsid w:val="00454461"/>
    <w:rsid w:val="00455D09"/>
    <w:rsid w:val="00460700"/>
    <w:rsid w:val="00460843"/>
    <w:rsid w:val="00462E82"/>
    <w:rsid w:val="004647DA"/>
    <w:rsid w:val="00474062"/>
    <w:rsid w:val="004749B7"/>
    <w:rsid w:val="00475D9E"/>
    <w:rsid w:val="00477D6B"/>
    <w:rsid w:val="004830F8"/>
    <w:rsid w:val="00484DF2"/>
    <w:rsid w:val="004877CA"/>
    <w:rsid w:val="004910F6"/>
    <w:rsid w:val="004917BF"/>
    <w:rsid w:val="0049340B"/>
    <w:rsid w:val="00494A2F"/>
    <w:rsid w:val="00497466"/>
    <w:rsid w:val="004A0CF9"/>
    <w:rsid w:val="004A2676"/>
    <w:rsid w:val="004A2B6A"/>
    <w:rsid w:val="004A45D6"/>
    <w:rsid w:val="004A4EBC"/>
    <w:rsid w:val="004A502A"/>
    <w:rsid w:val="004A50C6"/>
    <w:rsid w:val="004A5974"/>
    <w:rsid w:val="004A6C05"/>
    <w:rsid w:val="004B0C65"/>
    <w:rsid w:val="004B61A9"/>
    <w:rsid w:val="004B6DBD"/>
    <w:rsid w:val="004B6EFC"/>
    <w:rsid w:val="004C037E"/>
    <w:rsid w:val="004C0788"/>
    <w:rsid w:val="004C0E44"/>
    <w:rsid w:val="004C1686"/>
    <w:rsid w:val="004C2A1E"/>
    <w:rsid w:val="004C5E9B"/>
    <w:rsid w:val="004D168E"/>
    <w:rsid w:val="004D28B7"/>
    <w:rsid w:val="004D2958"/>
    <w:rsid w:val="004D380F"/>
    <w:rsid w:val="004D59E4"/>
    <w:rsid w:val="004D5E6D"/>
    <w:rsid w:val="004D60EE"/>
    <w:rsid w:val="004E007D"/>
    <w:rsid w:val="004E55F5"/>
    <w:rsid w:val="004E7ADA"/>
    <w:rsid w:val="00500E05"/>
    <w:rsid w:val="005019FF"/>
    <w:rsid w:val="005029F5"/>
    <w:rsid w:val="00502E06"/>
    <w:rsid w:val="00503DC1"/>
    <w:rsid w:val="00504C1E"/>
    <w:rsid w:val="00506FAC"/>
    <w:rsid w:val="00514270"/>
    <w:rsid w:val="00516D6E"/>
    <w:rsid w:val="0051758B"/>
    <w:rsid w:val="00521836"/>
    <w:rsid w:val="00526834"/>
    <w:rsid w:val="00526EE8"/>
    <w:rsid w:val="00527083"/>
    <w:rsid w:val="0053057A"/>
    <w:rsid w:val="005324D4"/>
    <w:rsid w:val="00533DF7"/>
    <w:rsid w:val="00534DAF"/>
    <w:rsid w:val="00536A31"/>
    <w:rsid w:val="005410F2"/>
    <w:rsid w:val="00542F50"/>
    <w:rsid w:val="005460E1"/>
    <w:rsid w:val="005516D0"/>
    <w:rsid w:val="005543DF"/>
    <w:rsid w:val="00560A29"/>
    <w:rsid w:val="00564377"/>
    <w:rsid w:val="0057153C"/>
    <w:rsid w:val="00571682"/>
    <w:rsid w:val="0057221F"/>
    <w:rsid w:val="00572A93"/>
    <w:rsid w:val="00577912"/>
    <w:rsid w:val="00577D6A"/>
    <w:rsid w:val="00580056"/>
    <w:rsid w:val="00580B4A"/>
    <w:rsid w:val="00582762"/>
    <w:rsid w:val="00584237"/>
    <w:rsid w:val="005855C1"/>
    <w:rsid w:val="005864ED"/>
    <w:rsid w:val="00596393"/>
    <w:rsid w:val="005A3A5A"/>
    <w:rsid w:val="005A3CF0"/>
    <w:rsid w:val="005A40DB"/>
    <w:rsid w:val="005A44E3"/>
    <w:rsid w:val="005A7369"/>
    <w:rsid w:val="005B10AB"/>
    <w:rsid w:val="005B300F"/>
    <w:rsid w:val="005B301B"/>
    <w:rsid w:val="005B5C1D"/>
    <w:rsid w:val="005C29E0"/>
    <w:rsid w:val="005C5606"/>
    <w:rsid w:val="005C6649"/>
    <w:rsid w:val="005D1FD7"/>
    <w:rsid w:val="005D2941"/>
    <w:rsid w:val="005D5977"/>
    <w:rsid w:val="005D5A39"/>
    <w:rsid w:val="005D5E64"/>
    <w:rsid w:val="005E09B3"/>
    <w:rsid w:val="005E16FE"/>
    <w:rsid w:val="005E1DDF"/>
    <w:rsid w:val="005E70C6"/>
    <w:rsid w:val="005F084D"/>
    <w:rsid w:val="005F08A6"/>
    <w:rsid w:val="005F0CA0"/>
    <w:rsid w:val="005F291C"/>
    <w:rsid w:val="005F6B38"/>
    <w:rsid w:val="006012C3"/>
    <w:rsid w:val="0060391A"/>
    <w:rsid w:val="00605827"/>
    <w:rsid w:val="00606AF8"/>
    <w:rsid w:val="00610B5D"/>
    <w:rsid w:val="00615A4E"/>
    <w:rsid w:val="00616212"/>
    <w:rsid w:val="006178F2"/>
    <w:rsid w:val="00622596"/>
    <w:rsid w:val="006230B0"/>
    <w:rsid w:val="00623165"/>
    <w:rsid w:val="0062320A"/>
    <w:rsid w:val="006247C2"/>
    <w:rsid w:val="00625B43"/>
    <w:rsid w:val="00626E22"/>
    <w:rsid w:val="00630FBE"/>
    <w:rsid w:val="00631690"/>
    <w:rsid w:val="006326E2"/>
    <w:rsid w:val="0063640E"/>
    <w:rsid w:val="00636726"/>
    <w:rsid w:val="00637CE4"/>
    <w:rsid w:val="0064025B"/>
    <w:rsid w:val="00642133"/>
    <w:rsid w:val="0064249F"/>
    <w:rsid w:val="00642754"/>
    <w:rsid w:val="0064463D"/>
    <w:rsid w:val="00644B42"/>
    <w:rsid w:val="00646050"/>
    <w:rsid w:val="00652F32"/>
    <w:rsid w:val="00655923"/>
    <w:rsid w:val="00662EDF"/>
    <w:rsid w:val="006646D9"/>
    <w:rsid w:val="006676C9"/>
    <w:rsid w:val="00670864"/>
    <w:rsid w:val="0067105F"/>
    <w:rsid w:val="006713CA"/>
    <w:rsid w:val="0067163D"/>
    <w:rsid w:val="006728B5"/>
    <w:rsid w:val="006737D0"/>
    <w:rsid w:val="00676C5C"/>
    <w:rsid w:val="0067703C"/>
    <w:rsid w:val="006808B1"/>
    <w:rsid w:val="00681F4A"/>
    <w:rsid w:val="006846E2"/>
    <w:rsid w:val="00694416"/>
    <w:rsid w:val="00695C21"/>
    <w:rsid w:val="00695EE6"/>
    <w:rsid w:val="006A7CE0"/>
    <w:rsid w:val="006B0A97"/>
    <w:rsid w:val="006B1B1A"/>
    <w:rsid w:val="006B26B8"/>
    <w:rsid w:val="006C3420"/>
    <w:rsid w:val="006C681C"/>
    <w:rsid w:val="006D1F15"/>
    <w:rsid w:val="006D26D5"/>
    <w:rsid w:val="006D488E"/>
    <w:rsid w:val="006D4ED8"/>
    <w:rsid w:val="006E2413"/>
    <w:rsid w:val="006E4D0F"/>
    <w:rsid w:val="006E6A3A"/>
    <w:rsid w:val="006F5CC7"/>
    <w:rsid w:val="006F6025"/>
    <w:rsid w:val="006F62B4"/>
    <w:rsid w:val="00700560"/>
    <w:rsid w:val="007019CB"/>
    <w:rsid w:val="00703910"/>
    <w:rsid w:val="00703F0F"/>
    <w:rsid w:val="00704391"/>
    <w:rsid w:val="00707947"/>
    <w:rsid w:val="00710899"/>
    <w:rsid w:val="007113C3"/>
    <w:rsid w:val="0071244F"/>
    <w:rsid w:val="00713017"/>
    <w:rsid w:val="0071695A"/>
    <w:rsid w:val="00723ADF"/>
    <w:rsid w:val="0072433A"/>
    <w:rsid w:val="00731230"/>
    <w:rsid w:val="007327D7"/>
    <w:rsid w:val="00742897"/>
    <w:rsid w:val="007509B0"/>
    <w:rsid w:val="007613EF"/>
    <w:rsid w:val="007621F2"/>
    <w:rsid w:val="00762511"/>
    <w:rsid w:val="00762556"/>
    <w:rsid w:val="00764121"/>
    <w:rsid w:val="00765197"/>
    <w:rsid w:val="0076527D"/>
    <w:rsid w:val="00766E43"/>
    <w:rsid w:val="00770B31"/>
    <w:rsid w:val="00772DDA"/>
    <w:rsid w:val="00773D9E"/>
    <w:rsid w:val="007746AF"/>
    <w:rsid w:val="00774E2F"/>
    <w:rsid w:val="00775EFD"/>
    <w:rsid w:val="00780F7D"/>
    <w:rsid w:val="0078234E"/>
    <w:rsid w:val="0078484E"/>
    <w:rsid w:val="00792D59"/>
    <w:rsid w:val="00792EDA"/>
    <w:rsid w:val="00793578"/>
    <w:rsid w:val="00794ECD"/>
    <w:rsid w:val="007950E7"/>
    <w:rsid w:val="007958A2"/>
    <w:rsid w:val="007A12C5"/>
    <w:rsid w:val="007A2BB7"/>
    <w:rsid w:val="007A5018"/>
    <w:rsid w:val="007A50E6"/>
    <w:rsid w:val="007A5243"/>
    <w:rsid w:val="007B30A9"/>
    <w:rsid w:val="007B6234"/>
    <w:rsid w:val="007B6A72"/>
    <w:rsid w:val="007B6AFF"/>
    <w:rsid w:val="007C7908"/>
    <w:rsid w:val="007D1613"/>
    <w:rsid w:val="007D4035"/>
    <w:rsid w:val="007D6140"/>
    <w:rsid w:val="007E124A"/>
    <w:rsid w:val="007E2C7E"/>
    <w:rsid w:val="007E2CD9"/>
    <w:rsid w:val="007E5A06"/>
    <w:rsid w:val="007E5F66"/>
    <w:rsid w:val="007F0E44"/>
    <w:rsid w:val="00802C49"/>
    <w:rsid w:val="0080694E"/>
    <w:rsid w:val="0081025A"/>
    <w:rsid w:val="008135E3"/>
    <w:rsid w:val="008144A0"/>
    <w:rsid w:val="00814AB8"/>
    <w:rsid w:val="00817463"/>
    <w:rsid w:val="008175DB"/>
    <w:rsid w:val="0081791E"/>
    <w:rsid w:val="0082086F"/>
    <w:rsid w:val="00820E21"/>
    <w:rsid w:val="00821BA3"/>
    <w:rsid w:val="00827BD4"/>
    <w:rsid w:val="008306D5"/>
    <w:rsid w:val="00835666"/>
    <w:rsid w:val="00835FE8"/>
    <w:rsid w:val="008374EE"/>
    <w:rsid w:val="008376C7"/>
    <w:rsid w:val="008376E0"/>
    <w:rsid w:val="00842D27"/>
    <w:rsid w:val="00844BA9"/>
    <w:rsid w:val="00844BBB"/>
    <w:rsid w:val="00851D75"/>
    <w:rsid w:val="00853E9F"/>
    <w:rsid w:val="0085591C"/>
    <w:rsid w:val="00856178"/>
    <w:rsid w:val="00857494"/>
    <w:rsid w:val="00862F23"/>
    <w:rsid w:val="0086386E"/>
    <w:rsid w:val="00863E6E"/>
    <w:rsid w:val="0086539A"/>
    <w:rsid w:val="00865819"/>
    <w:rsid w:val="00866309"/>
    <w:rsid w:val="0086650D"/>
    <w:rsid w:val="00870978"/>
    <w:rsid w:val="00871EA1"/>
    <w:rsid w:val="0087234D"/>
    <w:rsid w:val="008732F7"/>
    <w:rsid w:val="0087686B"/>
    <w:rsid w:val="008814DD"/>
    <w:rsid w:val="008843D5"/>
    <w:rsid w:val="0089357F"/>
    <w:rsid w:val="008A0E3F"/>
    <w:rsid w:val="008A2FF7"/>
    <w:rsid w:val="008A6C48"/>
    <w:rsid w:val="008A6EF1"/>
    <w:rsid w:val="008B0705"/>
    <w:rsid w:val="008B2A7C"/>
    <w:rsid w:val="008B2CC1"/>
    <w:rsid w:val="008B60B2"/>
    <w:rsid w:val="008C1BF5"/>
    <w:rsid w:val="008C307D"/>
    <w:rsid w:val="008C494B"/>
    <w:rsid w:val="008C521F"/>
    <w:rsid w:val="008D0C73"/>
    <w:rsid w:val="008D1235"/>
    <w:rsid w:val="008D234D"/>
    <w:rsid w:val="008D4EB7"/>
    <w:rsid w:val="008D6C20"/>
    <w:rsid w:val="008E1E34"/>
    <w:rsid w:val="008E2A33"/>
    <w:rsid w:val="008E3525"/>
    <w:rsid w:val="008E46C4"/>
    <w:rsid w:val="008F1265"/>
    <w:rsid w:val="008F4960"/>
    <w:rsid w:val="008F501D"/>
    <w:rsid w:val="00903514"/>
    <w:rsid w:val="009039FE"/>
    <w:rsid w:val="00906AE5"/>
    <w:rsid w:val="0090731E"/>
    <w:rsid w:val="00907F3A"/>
    <w:rsid w:val="00910465"/>
    <w:rsid w:val="00912A65"/>
    <w:rsid w:val="00915A25"/>
    <w:rsid w:val="00915CFD"/>
    <w:rsid w:val="00916EE2"/>
    <w:rsid w:val="00917001"/>
    <w:rsid w:val="009205DC"/>
    <w:rsid w:val="00922779"/>
    <w:rsid w:val="00924A85"/>
    <w:rsid w:val="00927CDF"/>
    <w:rsid w:val="00931ED2"/>
    <w:rsid w:val="009321BE"/>
    <w:rsid w:val="00932691"/>
    <w:rsid w:val="009326DA"/>
    <w:rsid w:val="0093276C"/>
    <w:rsid w:val="00932E9B"/>
    <w:rsid w:val="00934742"/>
    <w:rsid w:val="00936BDB"/>
    <w:rsid w:val="00936EE3"/>
    <w:rsid w:val="009374EB"/>
    <w:rsid w:val="0094539C"/>
    <w:rsid w:val="00946E38"/>
    <w:rsid w:val="00953805"/>
    <w:rsid w:val="00962E70"/>
    <w:rsid w:val="00966137"/>
    <w:rsid w:val="00966A22"/>
    <w:rsid w:val="00966D15"/>
    <w:rsid w:val="0096722F"/>
    <w:rsid w:val="00970F8D"/>
    <w:rsid w:val="009718E8"/>
    <w:rsid w:val="0097444E"/>
    <w:rsid w:val="00980843"/>
    <w:rsid w:val="00981E2C"/>
    <w:rsid w:val="00982CA4"/>
    <w:rsid w:val="00983743"/>
    <w:rsid w:val="00995604"/>
    <w:rsid w:val="00997429"/>
    <w:rsid w:val="009A01B7"/>
    <w:rsid w:val="009A1B58"/>
    <w:rsid w:val="009A3719"/>
    <w:rsid w:val="009A6018"/>
    <w:rsid w:val="009A65AD"/>
    <w:rsid w:val="009A7B63"/>
    <w:rsid w:val="009B60F0"/>
    <w:rsid w:val="009C418B"/>
    <w:rsid w:val="009C47DF"/>
    <w:rsid w:val="009C4DBC"/>
    <w:rsid w:val="009C593F"/>
    <w:rsid w:val="009C7152"/>
    <w:rsid w:val="009D0094"/>
    <w:rsid w:val="009D1C0F"/>
    <w:rsid w:val="009D2753"/>
    <w:rsid w:val="009D56CD"/>
    <w:rsid w:val="009D56CF"/>
    <w:rsid w:val="009D58B6"/>
    <w:rsid w:val="009D7384"/>
    <w:rsid w:val="009E2791"/>
    <w:rsid w:val="009E2AD8"/>
    <w:rsid w:val="009E3F6F"/>
    <w:rsid w:val="009E482B"/>
    <w:rsid w:val="009E7044"/>
    <w:rsid w:val="009F499F"/>
    <w:rsid w:val="009F4E09"/>
    <w:rsid w:val="009F5D49"/>
    <w:rsid w:val="009F6D89"/>
    <w:rsid w:val="00A00BF2"/>
    <w:rsid w:val="00A00C0C"/>
    <w:rsid w:val="00A0296F"/>
    <w:rsid w:val="00A0458C"/>
    <w:rsid w:val="00A06059"/>
    <w:rsid w:val="00A070B9"/>
    <w:rsid w:val="00A1053B"/>
    <w:rsid w:val="00A11D38"/>
    <w:rsid w:val="00A12532"/>
    <w:rsid w:val="00A15809"/>
    <w:rsid w:val="00A17CD4"/>
    <w:rsid w:val="00A2050A"/>
    <w:rsid w:val="00A21BF4"/>
    <w:rsid w:val="00A226EC"/>
    <w:rsid w:val="00A31AE4"/>
    <w:rsid w:val="00A37341"/>
    <w:rsid w:val="00A404B9"/>
    <w:rsid w:val="00A42DAF"/>
    <w:rsid w:val="00A449E2"/>
    <w:rsid w:val="00A44DCA"/>
    <w:rsid w:val="00A45BD8"/>
    <w:rsid w:val="00A46681"/>
    <w:rsid w:val="00A471BD"/>
    <w:rsid w:val="00A47629"/>
    <w:rsid w:val="00A50CA0"/>
    <w:rsid w:val="00A51D4E"/>
    <w:rsid w:val="00A54F9B"/>
    <w:rsid w:val="00A5650E"/>
    <w:rsid w:val="00A56CB2"/>
    <w:rsid w:val="00A611C2"/>
    <w:rsid w:val="00A635A7"/>
    <w:rsid w:val="00A65726"/>
    <w:rsid w:val="00A67EAE"/>
    <w:rsid w:val="00A74EFC"/>
    <w:rsid w:val="00A7625E"/>
    <w:rsid w:val="00A762D7"/>
    <w:rsid w:val="00A76AFA"/>
    <w:rsid w:val="00A76CEA"/>
    <w:rsid w:val="00A770F8"/>
    <w:rsid w:val="00A8302B"/>
    <w:rsid w:val="00A842C7"/>
    <w:rsid w:val="00A85D69"/>
    <w:rsid w:val="00A869B7"/>
    <w:rsid w:val="00A906DA"/>
    <w:rsid w:val="00A94DCB"/>
    <w:rsid w:val="00A952B3"/>
    <w:rsid w:val="00A97512"/>
    <w:rsid w:val="00A977C6"/>
    <w:rsid w:val="00A97E9C"/>
    <w:rsid w:val="00AA067B"/>
    <w:rsid w:val="00AA1981"/>
    <w:rsid w:val="00AA5F7F"/>
    <w:rsid w:val="00AA66A3"/>
    <w:rsid w:val="00AB0B93"/>
    <w:rsid w:val="00AB0C1E"/>
    <w:rsid w:val="00AB13A2"/>
    <w:rsid w:val="00AB263B"/>
    <w:rsid w:val="00AC205C"/>
    <w:rsid w:val="00AC2F8A"/>
    <w:rsid w:val="00AC52C1"/>
    <w:rsid w:val="00AC78AA"/>
    <w:rsid w:val="00AD0C8F"/>
    <w:rsid w:val="00AD1810"/>
    <w:rsid w:val="00AD24F4"/>
    <w:rsid w:val="00AD355E"/>
    <w:rsid w:val="00AD5750"/>
    <w:rsid w:val="00AD5978"/>
    <w:rsid w:val="00AE08EE"/>
    <w:rsid w:val="00AE1213"/>
    <w:rsid w:val="00AE16F0"/>
    <w:rsid w:val="00AE1745"/>
    <w:rsid w:val="00AE2ED9"/>
    <w:rsid w:val="00AE4346"/>
    <w:rsid w:val="00AE60FE"/>
    <w:rsid w:val="00AE6941"/>
    <w:rsid w:val="00AF0682"/>
    <w:rsid w:val="00AF0A6B"/>
    <w:rsid w:val="00AF33D5"/>
    <w:rsid w:val="00AF427D"/>
    <w:rsid w:val="00AF4F7B"/>
    <w:rsid w:val="00B0396E"/>
    <w:rsid w:val="00B05165"/>
    <w:rsid w:val="00B05A69"/>
    <w:rsid w:val="00B067FF"/>
    <w:rsid w:val="00B12213"/>
    <w:rsid w:val="00B142D0"/>
    <w:rsid w:val="00B14AB9"/>
    <w:rsid w:val="00B15EEA"/>
    <w:rsid w:val="00B16DD1"/>
    <w:rsid w:val="00B17078"/>
    <w:rsid w:val="00B228F7"/>
    <w:rsid w:val="00B23EBB"/>
    <w:rsid w:val="00B27732"/>
    <w:rsid w:val="00B31D0A"/>
    <w:rsid w:val="00B35778"/>
    <w:rsid w:val="00B35AB3"/>
    <w:rsid w:val="00B40348"/>
    <w:rsid w:val="00B4153C"/>
    <w:rsid w:val="00B4284C"/>
    <w:rsid w:val="00B44BB6"/>
    <w:rsid w:val="00B4657A"/>
    <w:rsid w:val="00B47CD5"/>
    <w:rsid w:val="00B520F7"/>
    <w:rsid w:val="00B523E3"/>
    <w:rsid w:val="00B5463B"/>
    <w:rsid w:val="00B60419"/>
    <w:rsid w:val="00B616E8"/>
    <w:rsid w:val="00B61803"/>
    <w:rsid w:val="00B61ABE"/>
    <w:rsid w:val="00B639A8"/>
    <w:rsid w:val="00B63A47"/>
    <w:rsid w:val="00B64692"/>
    <w:rsid w:val="00B66F40"/>
    <w:rsid w:val="00B6700E"/>
    <w:rsid w:val="00B67BA6"/>
    <w:rsid w:val="00B7061F"/>
    <w:rsid w:val="00B73A46"/>
    <w:rsid w:val="00B73D9A"/>
    <w:rsid w:val="00B73EA3"/>
    <w:rsid w:val="00B825D0"/>
    <w:rsid w:val="00B83255"/>
    <w:rsid w:val="00B845E1"/>
    <w:rsid w:val="00B84A08"/>
    <w:rsid w:val="00B8583B"/>
    <w:rsid w:val="00B9367D"/>
    <w:rsid w:val="00B94274"/>
    <w:rsid w:val="00B9734B"/>
    <w:rsid w:val="00BA2046"/>
    <w:rsid w:val="00BA2561"/>
    <w:rsid w:val="00BA3331"/>
    <w:rsid w:val="00BA4EF2"/>
    <w:rsid w:val="00BA7F87"/>
    <w:rsid w:val="00BB2BED"/>
    <w:rsid w:val="00BB3D06"/>
    <w:rsid w:val="00BB7C52"/>
    <w:rsid w:val="00BC2E91"/>
    <w:rsid w:val="00BC3D6F"/>
    <w:rsid w:val="00BC45B7"/>
    <w:rsid w:val="00BC5C02"/>
    <w:rsid w:val="00BC616D"/>
    <w:rsid w:val="00BD3E2D"/>
    <w:rsid w:val="00BD57E4"/>
    <w:rsid w:val="00BD6430"/>
    <w:rsid w:val="00BE58B2"/>
    <w:rsid w:val="00BF06E0"/>
    <w:rsid w:val="00BF0F2D"/>
    <w:rsid w:val="00BF1026"/>
    <w:rsid w:val="00BF1F90"/>
    <w:rsid w:val="00BF2A40"/>
    <w:rsid w:val="00BF3190"/>
    <w:rsid w:val="00BF4BF4"/>
    <w:rsid w:val="00C00817"/>
    <w:rsid w:val="00C04CBB"/>
    <w:rsid w:val="00C069BB"/>
    <w:rsid w:val="00C10628"/>
    <w:rsid w:val="00C112C1"/>
    <w:rsid w:val="00C11BFE"/>
    <w:rsid w:val="00C1440F"/>
    <w:rsid w:val="00C16EB7"/>
    <w:rsid w:val="00C17A11"/>
    <w:rsid w:val="00C20769"/>
    <w:rsid w:val="00C20879"/>
    <w:rsid w:val="00C24E6C"/>
    <w:rsid w:val="00C320DE"/>
    <w:rsid w:val="00C3295A"/>
    <w:rsid w:val="00C34E16"/>
    <w:rsid w:val="00C3705C"/>
    <w:rsid w:val="00C37D8D"/>
    <w:rsid w:val="00C40ABD"/>
    <w:rsid w:val="00C478C6"/>
    <w:rsid w:val="00C53ECF"/>
    <w:rsid w:val="00C54A12"/>
    <w:rsid w:val="00C574FB"/>
    <w:rsid w:val="00C61DAE"/>
    <w:rsid w:val="00C63110"/>
    <w:rsid w:val="00C662D8"/>
    <w:rsid w:val="00C66710"/>
    <w:rsid w:val="00C67AFB"/>
    <w:rsid w:val="00C67EF2"/>
    <w:rsid w:val="00C71824"/>
    <w:rsid w:val="00C727A3"/>
    <w:rsid w:val="00C72999"/>
    <w:rsid w:val="00C77BBE"/>
    <w:rsid w:val="00C80671"/>
    <w:rsid w:val="00C85AD1"/>
    <w:rsid w:val="00C8624D"/>
    <w:rsid w:val="00C867C7"/>
    <w:rsid w:val="00C90E30"/>
    <w:rsid w:val="00C91BF7"/>
    <w:rsid w:val="00C9454D"/>
    <w:rsid w:val="00C95D25"/>
    <w:rsid w:val="00CA79F0"/>
    <w:rsid w:val="00CB14E4"/>
    <w:rsid w:val="00CB198B"/>
    <w:rsid w:val="00CB2864"/>
    <w:rsid w:val="00CB3E2D"/>
    <w:rsid w:val="00CB7689"/>
    <w:rsid w:val="00CC37A2"/>
    <w:rsid w:val="00CC3F1F"/>
    <w:rsid w:val="00CD1DD2"/>
    <w:rsid w:val="00CD39A2"/>
    <w:rsid w:val="00CD7624"/>
    <w:rsid w:val="00CE0743"/>
    <w:rsid w:val="00CE0CD3"/>
    <w:rsid w:val="00CE2CD5"/>
    <w:rsid w:val="00CE31DE"/>
    <w:rsid w:val="00CE4F04"/>
    <w:rsid w:val="00CE5732"/>
    <w:rsid w:val="00CE6218"/>
    <w:rsid w:val="00CE7939"/>
    <w:rsid w:val="00CF07EB"/>
    <w:rsid w:val="00CF1D31"/>
    <w:rsid w:val="00D05B3C"/>
    <w:rsid w:val="00D061DA"/>
    <w:rsid w:val="00D10D33"/>
    <w:rsid w:val="00D130D1"/>
    <w:rsid w:val="00D151ED"/>
    <w:rsid w:val="00D2210E"/>
    <w:rsid w:val="00D222D7"/>
    <w:rsid w:val="00D2529D"/>
    <w:rsid w:val="00D25E4D"/>
    <w:rsid w:val="00D2743E"/>
    <w:rsid w:val="00D31AE8"/>
    <w:rsid w:val="00D33F43"/>
    <w:rsid w:val="00D35514"/>
    <w:rsid w:val="00D41181"/>
    <w:rsid w:val="00D41991"/>
    <w:rsid w:val="00D41F7E"/>
    <w:rsid w:val="00D4431E"/>
    <w:rsid w:val="00D45252"/>
    <w:rsid w:val="00D52CC9"/>
    <w:rsid w:val="00D60FCC"/>
    <w:rsid w:val="00D631A2"/>
    <w:rsid w:val="00D6590D"/>
    <w:rsid w:val="00D715B8"/>
    <w:rsid w:val="00D71B4D"/>
    <w:rsid w:val="00D745D5"/>
    <w:rsid w:val="00D74925"/>
    <w:rsid w:val="00D776C7"/>
    <w:rsid w:val="00D77DEE"/>
    <w:rsid w:val="00D827AB"/>
    <w:rsid w:val="00D84E02"/>
    <w:rsid w:val="00D90838"/>
    <w:rsid w:val="00D90AA3"/>
    <w:rsid w:val="00D92EDF"/>
    <w:rsid w:val="00D938C9"/>
    <w:rsid w:val="00D93D55"/>
    <w:rsid w:val="00D942A6"/>
    <w:rsid w:val="00D97B85"/>
    <w:rsid w:val="00DA04B3"/>
    <w:rsid w:val="00DA1479"/>
    <w:rsid w:val="00DA3C27"/>
    <w:rsid w:val="00DB10E6"/>
    <w:rsid w:val="00DB1F46"/>
    <w:rsid w:val="00DB272F"/>
    <w:rsid w:val="00DB2DE4"/>
    <w:rsid w:val="00DB5571"/>
    <w:rsid w:val="00DB6F38"/>
    <w:rsid w:val="00DB7C91"/>
    <w:rsid w:val="00DC0475"/>
    <w:rsid w:val="00DC205D"/>
    <w:rsid w:val="00DC274A"/>
    <w:rsid w:val="00DC7431"/>
    <w:rsid w:val="00DD0FD7"/>
    <w:rsid w:val="00DD1325"/>
    <w:rsid w:val="00DD18D3"/>
    <w:rsid w:val="00DD35F5"/>
    <w:rsid w:val="00DD42A1"/>
    <w:rsid w:val="00DD46A0"/>
    <w:rsid w:val="00DD494E"/>
    <w:rsid w:val="00DD4A69"/>
    <w:rsid w:val="00DD4B00"/>
    <w:rsid w:val="00DD72C6"/>
    <w:rsid w:val="00DE0160"/>
    <w:rsid w:val="00DE1044"/>
    <w:rsid w:val="00DE1924"/>
    <w:rsid w:val="00DE3209"/>
    <w:rsid w:val="00DE4E0F"/>
    <w:rsid w:val="00DE5E5F"/>
    <w:rsid w:val="00DE63AA"/>
    <w:rsid w:val="00DF0F52"/>
    <w:rsid w:val="00DF22B1"/>
    <w:rsid w:val="00DF241D"/>
    <w:rsid w:val="00DF4483"/>
    <w:rsid w:val="00DF5054"/>
    <w:rsid w:val="00DF5E90"/>
    <w:rsid w:val="00E01EF5"/>
    <w:rsid w:val="00E04EC9"/>
    <w:rsid w:val="00E06E6B"/>
    <w:rsid w:val="00E1368B"/>
    <w:rsid w:val="00E14E57"/>
    <w:rsid w:val="00E156E1"/>
    <w:rsid w:val="00E1594D"/>
    <w:rsid w:val="00E16930"/>
    <w:rsid w:val="00E1763B"/>
    <w:rsid w:val="00E176C2"/>
    <w:rsid w:val="00E20A36"/>
    <w:rsid w:val="00E21644"/>
    <w:rsid w:val="00E243FE"/>
    <w:rsid w:val="00E2495E"/>
    <w:rsid w:val="00E252F9"/>
    <w:rsid w:val="00E25BE9"/>
    <w:rsid w:val="00E26E50"/>
    <w:rsid w:val="00E270D4"/>
    <w:rsid w:val="00E31F35"/>
    <w:rsid w:val="00E32A13"/>
    <w:rsid w:val="00E335FE"/>
    <w:rsid w:val="00E35691"/>
    <w:rsid w:val="00E3647B"/>
    <w:rsid w:val="00E42A7E"/>
    <w:rsid w:val="00E42EE3"/>
    <w:rsid w:val="00E4593C"/>
    <w:rsid w:val="00E45C1F"/>
    <w:rsid w:val="00E45C6D"/>
    <w:rsid w:val="00E4671E"/>
    <w:rsid w:val="00E46839"/>
    <w:rsid w:val="00E47CD2"/>
    <w:rsid w:val="00E47F70"/>
    <w:rsid w:val="00E5160C"/>
    <w:rsid w:val="00E51927"/>
    <w:rsid w:val="00E51AA3"/>
    <w:rsid w:val="00E53A07"/>
    <w:rsid w:val="00E54943"/>
    <w:rsid w:val="00E6180F"/>
    <w:rsid w:val="00E62371"/>
    <w:rsid w:val="00E65454"/>
    <w:rsid w:val="00E673AE"/>
    <w:rsid w:val="00E70E07"/>
    <w:rsid w:val="00E7345D"/>
    <w:rsid w:val="00E73713"/>
    <w:rsid w:val="00E73D50"/>
    <w:rsid w:val="00E7636C"/>
    <w:rsid w:val="00E835A2"/>
    <w:rsid w:val="00E87D63"/>
    <w:rsid w:val="00E94F82"/>
    <w:rsid w:val="00E96C64"/>
    <w:rsid w:val="00EA184C"/>
    <w:rsid w:val="00EA2FFE"/>
    <w:rsid w:val="00EA3761"/>
    <w:rsid w:val="00EA45AE"/>
    <w:rsid w:val="00EA799A"/>
    <w:rsid w:val="00EB0415"/>
    <w:rsid w:val="00EB65B3"/>
    <w:rsid w:val="00EB738D"/>
    <w:rsid w:val="00EB73E0"/>
    <w:rsid w:val="00EC0225"/>
    <w:rsid w:val="00EC0F4B"/>
    <w:rsid w:val="00EC1D0D"/>
    <w:rsid w:val="00EC471F"/>
    <w:rsid w:val="00EC4E49"/>
    <w:rsid w:val="00ED0DC5"/>
    <w:rsid w:val="00ED1CA5"/>
    <w:rsid w:val="00ED34EB"/>
    <w:rsid w:val="00ED5156"/>
    <w:rsid w:val="00ED5593"/>
    <w:rsid w:val="00ED77FB"/>
    <w:rsid w:val="00EE1A72"/>
    <w:rsid w:val="00EE2F78"/>
    <w:rsid w:val="00EE3F65"/>
    <w:rsid w:val="00EE4345"/>
    <w:rsid w:val="00EE45FA"/>
    <w:rsid w:val="00EE63C9"/>
    <w:rsid w:val="00EE71CF"/>
    <w:rsid w:val="00EF0D64"/>
    <w:rsid w:val="00EF2469"/>
    <w:rsid w:val="00EF2522"/>
    <w:rsid w:val="00EF4FB0"/>
    <w:rsid w:val="00F00389"/>
    <w:rsid w:val="00F0249A"/>
    <w:rsid w:val="00F03DCB"/>
    <w:rsid w:val="00F043D1"/>
    <w:rsid w:val="00F04F93"/>
    <w:rsid w:val="00F05D83"/>
    <w:rsid w:val="00F05E03"/>
    <w:rsid w:val="00F07031"/>
    <w:rsid w:val="00F10D41"/>
    <w:rsid w:val="00F10D8E"/>
    <w:rsid w:val="00F139B5"/>
    <w:rsid w:val="00F1412C"/>
    <w:rsid w:val="00F154BD"/>
    <w:rsid w:val="00F15667"/>
    <w:rsid w:val="00F21A69"/>
    <w:rsid w:val="00F22986"/>
    <w:rsid w:val="00F305A4"/>
    <w:rsid w:val="00F346AA"/>
    <w:rsid w:val="00F36F67"/>
    <w:rsid w:val="00F4548A"/>
    <w:rsid w:val="00F506E6"/>
    <w:rsid w:val="00F5334B"/>
    <w:rsid w:val="00F53A76"/>
    <w:rsid w:val="00F53BF9"/>
    <w:rsid w:val="00F53C19"/>
    <w:rsid w:val="00F53CBA"/>
    <w:rsid w:val="00F54909"/>
    <w:rsid w:val="00F55E8E"/>
    <w:rsid w:val="00F57C50"/>
    <w:rsid w:val="00F6519E"/>
    <w:rsid w:val="00F6544F"/>
    <w:rsid w:val="00F65BFA"/>
    <w:rsid w:val="00F66152"/>
    <w:rsid w:val="00F716A0"/>
    <w:rsid w:val="00F71DB3"/>
    <w:rsid w:val="00F73B92"/>
    <w:rsid w:val="00F74CAB"/>
    <w:rsid w:val="00F7513D"/>
    <w:rsid w:val="00F754A5"/>
    <w:rsid w:val="00F812E6"/>
    <w:rsid w:val="00F84F6E"/>
    <w:rsid w:val="00F853E5"/>
    <w:rsid w:val="00F86BE3"/>
    <w:rsid w:val="00F900ED"/>
    <w:rsid w:val="00F90645"/>
    <w:rsid w:val="00F91D81"/>
    <w:rsid w:val="00F92FAF"/>
    <w:rsid w:val="00F95EDA"/>
    <w:rsid w:val="00F968E4"/>
    <w:rsid w:val="00F96EF7"/>
    <w:rsid w:val="00F976C9"/>
    <w:rsid w:val="00FA1861"/>
    <w:rsid w:val="00FA1C9B"/>
    <w:rsid w:val="00FA237A"/>
    <w:rsid w:val="00FA5701"/>
    <w:rsid w:val="00FB229D"/>
    <w:rsid w:val="00FB4F39"/>
    <w:rsid w:val="00FB5DB9"/>
    <w:rsid w:val="00FC0F44"/>
    <w:rsid w:val="00FC25FD"/>
    <w:rsid w:val="00FD7A51"/>
    <w:rsid w:val="00FE0D15"/>
    <w:rsid w:val="00FE0FBA"/>
    <w:rsid w:val="00FE2EF6"/>
    <w:rsid w:val="00FE387C"/>
    <w:rsid w:val="00FE4355"/>
    <w:rsid w:val="00FE6668"/>
    <w:rsid w:val="00FF0EAE"/>
    <w:rsid w:val="00FF1F44"/>
    <w:rsid w:val="00FF2272"/>
    <w:rsid w:val="00FF2760"/>
    <w:rsid w:val="00FF3D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semiHidden/>
    <w:rsid w:val="00580B4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Normal (Web)"/>
    <w:basedOn w:val="a0"/>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List Paragraph"/>
    <w:basedOn w:val="a0"/>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a0"/>
    <w:rsid w:val="00E5160C"/>
    <w:pPr>
      <w:spacing w:before="120" w:after="120"/>
    </w:pPr>
    <w:rPr>
      <w:rFonts w:eastAsia="Times New Roman"/>
      <w:sz w:val="18"/>
      <w:szCs w:val="24"/>
      <w:lang w:eastAsia="en-US"/>
    </w:rPr>
  </w:style>
  <w:style w:type="table" w:styleId="af0">
    <w:name w:val="Table Grid"/>
    <w:basedOn w:val="a2"/>
    <w:rsid w:val="00E5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otnote reference"/>
    <w:rsid w:val="00E5160C"/>
    <w:rPr>
      <w:vertAlign w:val="superscript"/>
    </w:rPr>
  </w:style>
  <w:style w:type="character" w:styleId="af2">
    <w:name w:val="annotation reference"/>
    <w:rsid w:val="006326E2"/>
    <w:rPr>
      <w:sz w:val="16"/>
      <w:szCs w:val="16"/>
    </w:rPr>
  </w:style>
  <w:style w:type="paragraph" w:styleId="af3">
    <w:name w:val="annotation subject"/>
    <w:basedOn w:val="a6"/>
    <w:next w:val="a6"/>
    <w:link w:val="Char0"/>
    <w:rsid w:val="006326E2"/>
    <w:rPr>
      <w:b/>
      <w:bCs/>
      <w:sz w:val="20"/>
    </w:rPr>
  </w:style>
  <w:style w:type="character" w:customStyle="1" w:styleId="Char">
    <w:name w:val="批注文字 Char"/>
    <w:link w:val="a6"/>
    <w:semiHidden/>
    <w:rsid w:val="006326E2"/>
    <w:rPr>
      <w:rFonts w:ascii="Arial" w:eastAsia="SimSun" w:hAnsi="Arial" w:cs="Arial"/>
      <w:sz w:val="18"/>
      <w:lang w:eastAsia="zh-CN"/>
    </w:rPr>
  </w:style>
  <w:style w:type="character" w:customStyle="1" w:styleId="Char0">
    <w:name w:val="批注主题 Char"/>
    <w:link w:val="af3"/>
    <w:rsid w:val="006326E2"/>
    <w:rPr>
      <w:rFonts w:ascii="Arial" w:eastAsia="SimSun" w:hAnsi="Arial" w:cs="Arial"/>
      <w:b/>
      <w:bCs/>
      <w:sz w:val="18"/>
      <w:lang w:eastAsia="zh-CN"/>
    </w:rPr>
  </w:style>
  <w:style w:type="paragraph" w:customStyle="1" w:styleId="numb0">
    <w:name w:val="numb0"/>
    <w:basedOn w:val="a0"/>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a0"/>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semiHidden/>
    <w:rsid w:val="00580B4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Normal (Web)"/>
    <w:basedOn w:val="a0"/>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List Paragraph"/>
    <w:basedOn w:val="a0"/>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a0"/>
    <w:rsid w:val="00E5160C"/>
    <w:pPr>
      <w:spacing w:before="120" w:after="120"/>
    </w:pPr>
    <w:rPr>
      <w:rFonts w:eastAsia="Times New Roman"/>
      <w:sz w:val="18"/>
      <w:szCs w:val="24"/>
      <w:lang w:eastAsia="en-US"/>
    </w:rPr>
  </w:style>
  <w:style w:type="table" w:styleId="af0">
    <w:name w:val="Table Grid"/>
    <w:basedOn w:val="a2"/>
    <w:rsid w:val="00E5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otnote reference"/>
    <w:rsid w:val="00E5160C"/>
    <w:rPr>
      <w:vertAlign w:val="superscript"/>
    </w:rPr>
  </w:style>
  <w:style w:type="character" w:styleId="af2">
    <w:name w:val="annotation reference"/>
    <w:rsid w:val="006326E2"/>
    <w:rPr>
      <w:sz w:val="16"/>
      <w:szCs w:val="16"/>
    </w:rPr>
  </w:style>
  <w:style w:type="paragraph" w:styleId="af3">
    <w:name w:val="annotation subject"/>
    <w:basedOn w:val="a6"/>
    <w:next w:val="a6"/>
    <w:link w:val="Char0"/>
    <w:rsid w:val="006326E2"/>
    <w:rPr>
      <w:b/>
      <w:bCs/>
      <w:sz w:val="20"/>
    </w:rPr>
  </w:style>
  <w:style w:type="character" w:customStyle="1" w:styleId="Char">
    <w:name w:val="批注文字 Char"/>
    <w:link w:val="a6"/>
    <w:semiHidden/>
    <w:rsid w:val="006326E2"/>
    <w:rPr>
      <w:rFonts w:ascii="Arial" w:eastAsia="SimSun" w:hAnsi="Arial" w:cs="Arial"/>
      <w:sz w:val="18"/>
      <w:lang w:eastAsia="zh-CN"/>
    </w:rPr>
  </w:style>
  <w:style w:type="character" w:customStyle="1" w:styleId="Char0">
    <w:name w:val="批注主题 Char"/>
    <w:link w:val="af3"/>
    <w:rsid w:val="006326E2"/>
    <w:rPr>
      <w:rFonts w:ascii="Arial" w:eastAsia="SimSun" w:hAnsi="Arial" w:cs="Arial"/>
      <w:b/>
      <w:bCs/>
      <w:sz w:val="18"/>
      <w:lang w:eastAsia="zh-CN"/>
    </w:rPr>
  </w:style>
  <w:style w:type="paragraph" w:customStyle="1" w:styleId="numb0">
    <w:name w:val="numb0"/>
    <w:basedOn w:val="a0"/>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a0"/>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897828">
      <w:bodyDiv w:val="1"/>
      <w:marLeft w:val="0"/>
      <w:marRight w:val="0"/>
      <w:marTop w:val="0"/>
      <w:marBottom w:val="0"/>
      <w:divBdr>
        <w:top w:val="none" w:sz="0" w:space="0" w:color="auto"/>
        <w:left w:val="none" w:sz="0" w:space="0" w:color="auto"/>
        <w:bottom w:val="none" w:sz="0" w:space="0" w:color="auto"/>
        <w:right w:val="none" w:sz="0" w:space="0" w:color="auto"/>
      </w:divBdr>
    </w:div>
    <w:div w:id="1112360935">
      <w:bodyDiv w:val="1"/>
      <w:marLeft w:val="0"/>
      <w:marRight w:val="0"/>
      <w:marTop w:val="0"/>
      <w:marBottom w:val="0"/>
      <w:divBdr>
        <w:top w:val="none" w:sz="0" w:space="0" w:color="auto"/>
        <w:left w:val="none" w:sz="0" w:space="0" w:color="auto"/>
        <w:bottom w:val="none" w:sz="0" w:space="0" w:color="auto"/>
        <w:right w:val="none" w:sz="0" w:space="0" w:color="auto"/>
      </w:divBdr>
    </w:div>
    <w:div w:id="1247805483">
      <w:bodyDiv w:val="1"/>
      <w:marLeft w:val="0"/>
      <w:marRight w:val="0"/>
      <w:marTop w:val="0"/>
      <w:marBottom w:val="0"/>
      <w:divBdr>
        <w:top w:val="none" w:sz="0" w:space="0" w:color="auto"/>
        <w:left w:val="none" w:sz="0" w:space="0" w:color="auto"/>
        <w:bottom w:val="none" w:sz="0" w:space="0" w:color="auto"/>
        <w:right w:val="none" w:sz="0" w:space="0" w:color="auto"/>
      </w:divBdr>
    </w:div>
    <w:div w:id="173149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59EC7-3EBA-45DD-B3A0-09858D34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4261</TotalTime>
  <Pages>14</Pages>
  <Words>10076</Words>
  <Characters>2047</Characters>
  <Application>Microsoft Office Word</Application>
  <DocSecurity>0</DocSecurity>
  <Lines>68</Lines>
  <Paragraphs>195</Paragraphs>
  <ScaleCrop>false</ScaleCrop>
  <HeadingPairs>
    <vt:vector size="2" baseType="variant">
      <vt:variant>
        <vt:lpstr>Title</vt:lpstr>
      </vt:variant>
      <vt:variant>
        <vt:i4>1</vt:i4>
      </vt:variant>
    </vt:vector>
  </HeadingPairs>
  <TitlesOfParts>
    <vt:vector size="1" baseType="lpstr">
      <vt:lpstr>WO/PBC/21/</vt:lpstr>
    </vt:vector>
  </TitlesOfParts>
  <Company>WIPO</Company>
  <LinksUpToDate>false</LinksUpToDate>
  <CharactersWithSpaces>11928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WO/PBC/24/14</dc:title>
  <dc:subject>全面的一体化企业资源规划(ERP)系统实施进展报告</dc:subject>
  <dc:creator/>
  <cp:lastModifiedBy>MA Weihai</cp:lastModifiedBy>
  <cp:revision>41</cp:revision>
  <cp:lastPrinted>2014-07-10T09:18:00Z</cp:lastPrinted>
  <dcterms:created xsi:type="dcterms:W3CDTF">2015-07-10T09:02:00Z</dcterms:created>
  <dcterms:modified xsi:type="dcterms:W3CDTF">2015-07-16T14:00:00Z</dcterms:modified>
</cp:coreProperties>
</file>