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95A81" w:rsidRPr="00643FBA" w:rsidTr="00B65C6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95A81" w:rsidRPr="00643FBA" w:rsidRDefault="005905DF" w:rsidP="00B65C67">
            <w:bookmarkStart w:id="0" w:name="TitleOfDoc"/>
            <w:bookmarkEnd w:id="0"/>
            <w:r w:rsidRPr="00643FBA">
              <w:rPr>
                <w:noProof/>
                <w:lang w:eastAsia="en-US"/>
              </w:rPr>
              <w:drawing>
                <wp:anchor distT="0" distB="0" distL="114300" distR="114300" simplePos="0" relativeHeight="251657216" behindDoc="1" locked="0" layoutInCell="0" allowOverlap="1" wp14:anchorId="5D2A6217" wp14:editId="3E01E1A0">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top w:val="nil"/>
              <w:left w:val="nil"/>
              <w:bottom w:val="single" w:sz="4" w:space="0" w:color="auto"/>
              <w:right w:val="nil"/>
            </w:tcBorders>
            <w:tcMar>
              <w:top w:w="0" w:type="dxa"/>
              <w:left w:w="0" w:type="dxa"/>
              <w:bottom w:w="0" w:type="dxa"/>
              <w:right w:w="0" w:type="dxa"/>
            </w:tcMar>
          </w:tcPr>
          <w:p w:rsidR="00495A81" w:rsidRPr="00643FBA" w:rsidRDefault="00495A81" w:rsidP="00B65C67"/>
        </w:tc>
        <w:tc>
          <w:tcPr>
            <w:tcW w:w="425" w:type="dxa"/>
            <w:tcBorders>
              <w:top w:val="nil"/>
              <w:left w:val="nil"/>
              <w:bottom w:val="single" w:sz="4" w:space="0" w:color="auto"/>
              <w:right w:val="nil"/>
            </w:tcBorders>
            <w:tcMar>
              <w:top w:w="0" w:type="dxa"/>
              <w:left w:w="0" w:type="dxa"/>
              <w:bottom w:w="0" w:type="dxa"/>
              <w:right w:w="0" w:type="dxa"/>
            </w:tcMar>
            <w:hideMark/>
          </w:tcPr>
          <w:p w:rsidR="00495A81" w:rsidRPr="00643FBA" w:rsidRDefault="00495A81" w:rsidP="00B65C67">
            <w:pPr>
              <w:rPr>
                <w:rFonts w:ascii="Arial" w:hAnsi="Arial" w:cs="Arial"/>
              </w:rPr>
            </w:pPr>
            <w:r w:rsidRPr="00643FBA">
              <w:rPr>
                <w:rFonts w:ascii="Arial" w:hAnsi="Arial" w:cs="Arial"/>
                <w:b/>
                <w:sz w:val="40"/>
                <w:szCs w:val="40"/>
              </w:rPr>
              <w:t>C</w:t>
            </w:r>
          </w:p>
        </w:tc>
      </w:tr>
      <w:tr w:rsidR="00495A81" w:rsidRPr="00643FBA" w:rsidTr="00125AD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95A81" w:rsidRPr="00643FBA" w:rsidRDefault="00495A81" w:rsidP="00904F80">
            <w:pPr>
              <w:wordWrap w:val="0"/>
              <w:jc w:val="right"/>
              <w:rPr>
                <w:rFonts w:ascii="Arial Black" w:eastAsia="Arial" w:hAnsi="Arial Black"/>
                <w:caps/>
                <w:sz w:val="15"/>
              </w:rPr>
            </w:pPr>
            <w:r w:rsidRPr="00643FBA">
              <w:rPr>
                <w:rFonts w:ascii="Arial Black" w:eastAsia="Arial" w:hAnsi="Arial Black"/>
                <w:caps/>
                <w:sz w:val="15"/>
              </w:rPr>
              <w:t>WO/PBC/</w:t>
            </w:r>
            <w:r w:rsidRPr="00643FBA">
              <w:rPr>
                <w:rFonts w:ascii="Arial Black" w:eastAsia="Arial" w:hAnsi="Arial Black" w:hint="eastAsia"/>
                <w:caps/>
                <w:sz w:val="15"/>
              </w:rPr>
              <w:t>2</w:t>
            </w:r>
            <w:r w:rsidR="00DA3C7F" w:rsidRPr="00643FBA">
              <w:rPr>
                <w:rFonts w:ascii="Arial Black" w:eastAsia="Arial" w:hAnsi="Arial Black" w:hint="eastAsia"/>
                <w:caps/>
                <w:sz w:val="15"/>
              </w:rPr>
              <w:t>0</w:t>
            </w:r>
            <w:r w:rsidRPr="00643FBA">
              <w:rPr>
                <w:rFonts w:ascii="Arial Black" w:eastAsia="Arial" w:hAnsi="Arial Black"/>
                <w:caps/>
                <w:sz w:val="15"/>
              </w:rPr>
              <w:t>/</w:t>
            </w:r>
            <w:r w:rsidR="008F5C25" w:rsidRPr="00643FBA">
              <w:rPr>
                <w:rFonts w:ascii="Arial Black" w:eastAsia="Arial" w:hAnsi="Arial Black" w:hint="eastAsia"/>
                <w:caps/>
                <w:sz w:val="15"/>
              </w:rPr>
              <w:t>7</w:t>
            </w:r>
          </w:p>
        </w:tc>
      </w:tr>
      <w:tr w:rsidR="00495A81" w:rsidRPr="00643FBA" w:rsidTr="00B65C67">
        <w:trPr>
          <w:trHeight w:val="170"/>
        </w:trPr>
        <w:tc>
          <w:tcPr>
            <w:tcW w:w="9356" w:type="dxa"/>
            <w:gridSpan w:val="3"/>
            <w:noWrap/>
            <w:tcMar>
              <w:top w:w="0" w:type="dxa"/>
              <w:left w:w="0" w:type="dxa"/>
              <w:bottom w:w="0" w:type="dxa"/>
              <w:right w:w="0" w:type="dxa"/>
            </w:tcMar>
            <w:vAlign w:val="bottom"/>
            <w:hideMark/>
          </w:tcPr>
          <w:p w:rsidR="00495A81" w:rsidRPr="00643FBA" w:rsidRDefault="00495A81" w:rsidP="00B65C67">
            <w:pPr>
              <w:jc w:val="right"/>
              <w:rPr>
                <w:rFonts w:ascii="SimHei" w:eastAsia="SimHei" w:hAnsi="SimHei"/>
                <w:b/>
                <w:caps/>
                <w:sz w:val="15"/>
                <w:szCs w:val="15"/>
              </w:rPr>
            </w:pPr>
            <w:r w:rsidRPr="00643FBA">
              <w:rPr>
                <w:rFonts w:ascii="SimHei" w:eastAsia="SimHei" w:hAnsi="SimHei" w:hint="eastAsia"/>
                <w:b/>
                <w:sz w:val="15"/>
                <w:szCs w:val="15"/>
              </w:rPr>
              <w:t>原</w:t>
            </w:r>
            <w:r w:rsidRPr="00643FBA">
              <w:rPr>
                <w:rFonts w:ascii="SimHei" w:eastAsia="SimHei" w:hAnsi="SimHei" w:hint="eastAsia"/>
                <w:b/>
                <w:sz w:val="15"/>
                <w:szCs w:val="15"/>
                <w:lang w:val="pt-BR"/>
              </w:rPr>
              <w:t xml:space="preserve">　</w:t>
            </w:r>
            <w:r w:rsidRPr="00643FBA">
              <w:rPr>
                <w:rFonts w:ascii="SimHei" w:eastAsia="SimHei" w:hAnsi="SimHei" w:hint="eastAsia"/>
                <w:b/>
                <w:sz w:val="15"/>
                <w:szCs w:val="15"/>
              </w:rPr>
              <w:t>文</w:t>
            </w:r>
            <w:r w:rsidRPr="00643FBA">
              <w:rPr>
                <w:rFonts w:ascii="SimHei" w:eastAsia="SimHei" w:hAnsi="SimHei" w:hint="eastAsia"/>
                <w:b/>
                <w:sz w:val="15"/>
                <w:szCs w:val="15"/>
                <w:lang w:val="pt-BR"/>
              </w:rPr>
              <w:t>：</w:t>
            </w:r>
            <w:r w:rsidRPr="00643FBA">
              <w:rPr>
                <w:rFonts w:ascii="SimHei" w:eastAsia="SimHei" w:hAnsi="SimHei" w:hint="eastAsia"/>
                <w:b/>
                <w:sz w:val="15"/>
                <w:szCs w:val="15"/>
              </w:rPr>
              <w:t>英文</w:t>
            </w:r>
          </w:p>
        </w:tc>
      </w:tr>
      <w:tr w:rsidR="00495A81" w:rsidRPr="00643FBA" w:rsidTr="00B65C67">
        <w:trPr>
          <w:trHeight w:val="198"/>
        </w:trPr>
        <w:tc>
          <w:tcPr>
            <w:tcW w:w="9356" w:type="dxa"/>
            <w:gridSpan w:val="3"/>
            <w:tcMar>
              <w:top w:w="0" w:type="dxa"/>
              <w:left w:w="0" w:type="dxa"/>
              <w:bottom w:w="0" w:type="dxa"/>
              <w:right w:w="0" w:type="dxa"/>
            </w:tcMar>
            <w:vAlign w:val="bottom"/>
            <w:hideMark/>
          </w:tcPr>
          <w:p w:rsidR="00495A81" w:rsidRPr="00643FBA" w:rsidRDefault="00495A81" w:rsidP="00B976DA">
            <w:pPr>
              <w:jc w:val="right"/>
              <w:rPr>
                <w:rFonts w:ascii="Arial Black" w:eastAsia="Arial" w:hAnsi="Arial Black"/>
                <w:sz w:val="15"/>
                <w:szCs w:val="15"/>
                <w:lang w:val="pt-BR"/>
              </w:rPr>
            </w:pPr>
            <w:r w:rsidRPr="00643FBA">
              <w:rPr>
                <w:rFonts w:ascii="SimHei" w:eastAsia="SimHei" w:hAnsi="SimHei" w:hint="eastAsia"/>
                <w:b/>
                <w:sz w:val="15"/>
                <w:szCs w:val="15"/>
                <w:lang w:val="pt-BR"/>
              </w:rPr>
              <w:t>日　期：</w:t>
            </w:r>
            <w:r w:rsidRPr="00643FBA">
              <w:rPr>
                <w:rFonts w:ascii="Arial Black" w:eastAsia="Arial" w:hAnsi="Arial Black"/>
                <w:sz w:val="15"/>
                <w:szCs w:val="15"/>
                <w:lang w:val="pt-BR"/>
              </w:rPr>
              <w:t>2013</w:t>
            </w:r>
            <w:r w:rsidRPr="00643FBA">
              <w:rPr>
                <w:rFonts w:ascii="SimHei" w:eastAsia="SimHei" w:hAnsi="SimHei" w:hint="eastAsia"/>
                <w:b/>
                <w:sz w:val="15"/>
                <w:szCs w:val="15"/>
                <w:lang w:val="pt-BR"/>
              </w:rPr>
              <w:t>年</w:t>
            </w:r>
            <w:r w:rsidR="00044E57" w:rsidRPr="00643FBA">
              <w:rPr>
                <w:rFonts w:ascii="Arial Black" w:eastAsia="Arial" w:hAnsi="Arial Black" w:hint="eastAsia"/>
                <w:sz w:val="15"/>
                <w:szCs w:val="15"/>
                <w:lang w:val="pt-BR"/>
              </w:rPr>
              <w:t>7</w:t>
            </w:r>
            <w:r w:rsidRPr="00643FBA">
              <w:rPr>
                <w:rFonts w:ascii="SimHei" w:eastAsia="SimHei" w:hAnsi="SimHei" w:hint="eastAsia"/>
                <w:b/>
                <w:sz w:val="15"/>
                <w:szCs w:val="15"/>
                <w:lang w:val="pt-BR"/>
              </w:rPr>
              <w:t>月</w:t>
            </w:r>
            <w:r w:rsidR="00B976DA" w:rsidRPr="00643FBA">
              <w:rPr>
                <w:rFonts w:ascii="Arial Black" w:eastAsia="Arial" w:hAnsi="Arial Black" w:hint="eastAsia"/>
                <w:b/>
                <w:sz w:val="15"/>
                <w:szCs w:val="15"/>
                <w:lang w:val="pt-BR"/>
              </w:rPr>
              <w:t>1</w:t>
            </w:r>
            <w:r w:rsidR="00DA3C7F" w:rsidRPr="00643FBA">
              <w:rPr>
                <w:rFonts w:ascii="Arial Black" w:eastAsia="Arial" w:hAnsi="Arial Black" w:hint="eastAsia"/>
                <w:b/>
                <w:sz w:val="15"/>
                <w:szCs w:val="15"/>
                <w:lang w:val="pt-BR"/>
              </w:rPr>
              <w:t>2</w:t>
            </w:r>
            <w:r w:rsidRPr="00643FBA">
              <w:rPr>
                <w:rFonts w:ascii="SimHei" w:eastAsia="SimHei" w:hAnsi="SimHei" w:hint="eastAsia"/>
                <w:b/>
                <w:sz w:val="15"/>
                <w:szCs w:val="15"/>
                <w:lang w:val="pt-BR"/>
              </w:rPr>
              <w:t>日</w:t>
            </w:r>
          </w:p>
        </w:tc>
      </w:tr>
    </w:tbl>
    <w:p w:rsidR="0078461C" w:rsidRPr="00643FBA" w:rsidRDefault="0078461C" w:rsidP="00495A81">
      <w:pPr>
        <w:rPr>
          <w:sz w:val="22"/>
        </w:rPr>
      </w:pPr>
    </w:p>
    <w:p w:rsidR="0078461C" w:rsidRPr="00643FBA" w:rsidRDefault="0078461C" w:rsidP="00495A81">
      <w:pPr>
        <w:rPr>
          <w:sz w:val="22"/>
        </w:rPr>
      </w:pPr>
    </w:p>
    <w:p w:rsidR="00444935" w:rsidRPr="00643FBA" w:rsidRDefault="00444935" w:rsidP="00495A81">
      <w:pPr>
        <w:rPr>
          <w:sz w:val="22"/>
        </w:rPr>
      </w:pPr>
    </w:p>
    <w:p w:rsidR="00444935" w:rsidRPr="00643FBA" w:rsidRDefault="00444935" w:rsidP="00495A81">
      <w:pPr>
        <w:rPr>
          <w:sz w:val="22"/>
        </w:rPr>
      </w:pPr>
    </w:p>
    <w:p w:rsidR="00821512" w:rsidRPr="00643FBA" w:rsidRDefault="00821512" w:rsidP="00495A81">
      <w:pPr>
        <w:rPr>
          <w:sz w:val="22"/>
        </w:rPr>
      </w:pPr>
    </w:p>
    <w:p w:rsidR="0078461C" w:rsidRPr="00643FBA" w:rsidRDefault="00495A81" w:rsidP="00495A81">
      <w:pPr>
        <w:rPr>
          <w:rFonts w:ascii="SimHei" w:eastAsia="SimHei" w:hAnsi="SimHei"/>
          <w:sz w:val="28"/>
          <w:szCs w:val="28"/>
        </w:rPr>
      </w:pPr>
      <w:r w:rsidRPr="00643FBA">
        <w:rPr>
          <w:rFonts w:ascii="SimHei" w:eastAsia="SimHei" w:hAnsi="SimHei" w:hint="eastAsia"/>
          <w:sz w:val="28"/>
          <w:szCs w:val="28"/>
        </w:rPr>
        <w:t>计划和预算委员会</w:t>
      </w:r>
    </w:p>
    <w:p w:rsidR="00821512" w:rsidRPr="00643FBA" w:rsidRDefault="00821512" w:rsidP="00495A81">
      <w:pPr>
        <w:rPr>
          <w:sz w:val="22"/>
        </w:rPr>
      </w:pPr>
    </w:p>
    <w:p w:rsidR="00444935" w:rsidRPr="00643FBA" w:rsidRDefault="00444935" w:rsidP="00495A81">
      <w:pPr>
        <w:rPr>
          <w:sz w:val="22"/>
        </w:rPr>
      </w:pPr>
    </w:p>
    <w:p w:rsidR="00821512" w:rsidRPr="00643FBA" w:rsidRDefault="00495A81" w:rsidP="00495A81">
      <w:pPr>
        <w:autoSpaceDE w:val="0"/>
        <w:autoSpaceDN w:val="0"/>
        <w:spacing w:line="380" w:lineRule="atLeast"/>
        <w:textAlignment w:val="bottom"/>
        <w:rPr>
          <w:rFonts w:eastAsia="KaiTi"/>
          <w:b/>
          <w:sz w:val="24"/>
          <w:szCs w:val="24"/>
        </w:rPr>
      </w:pPr>
      <w:r w:rsidRPr="00643FBA">
        <w:rPr>
          <w:rFonts w:eastAsia="KaiTi" w:hint="eastAsia"/>
          <w:b/>
          <w:sz w:val="24"/>
          <w:szCs w:val="24"/>
        </w:rPr>
        <w:t>第二十届会议</w:t>
      </w:r>
    </w:p>
    <w:p w:rsidR="0078461C" w:rsidRPr="00643FBA" w:rsidRDefault="00495A81" w:rsidP="00495A81">
      <w:pPr>
        <w:pStyle w:val="Meetingplacedate"/>
        <w:ind w:left="0"/>
        <w:rPr>
          <w:rFonts w:ascii="KaiTi" w:eastAsia="KaiTi" w:hAnsi="KaiTi"/>
          <w:szCs w:val="24"/>
        </w:rPr>
      </w:pPr>
      <w:r w:rsidRPr="00643FBA">
        <w:rPr>
          <w:rFonts w:ascii="KaiTi" w:eastAsia="KaiTi" w:hAnsi="KaiTi"/>
          <w:b w:val="0"/>
          <w:szCs w:val="24"/>
        </w:rPr>
        <w:t>201</w:t>
      </w:r>
      <w:r w:rsidRPr="00643FBA">
        <w:rPr>
          <w:rFonts w:ascii="KaiTi" w:eastAsia="KaiTi" w:hAnsi="KaiTi" w:hint="eastAsia"/>
          <w:b w:val="0"/>
          <w:szCs w:val="24"/>
        </w:rPr>
        <w:t>3</w:t>
      </w:r>
      <w:r w:rsidRPr="00643FBA">
        <w:rPr>
          <w:rFonts w:ascii="KaiTi" w:eastAsia="KaiTi" w:hAnsi="KaiTi" w:cs="Arial" w:hint="eastAsia"/>
          <w:szCs w:val="24"/>
        </w:rPr>
        <w:t>年</w:t>
      </w:r>
      <w:r w:rsidR="00DA3C7F" w:rsidRPr="00643FBA">
        <w:rPr>
          <w:rFonts w:ascii="KaiTi" w:eastAsia="KaiTi" w:hAnsi="KaiTi" w:hint="eastAsia"/>
          <w:b w:val="0"/>
          <w:szCs w:val="24"/>
        </w:rPr>
        <w:t>7</w:t>
      </w:r>
      <w:r w:rsidRPr="00643FBA">
        <w:rPr>
          <w:rFonts w:ascii="KaiTi" w:eastAsia="KaiTi" w:hAnsi="KaiTi" w:cs="Arial" w:hint="eastAsia"/>
          <w:szCs w:val="24"/>
        </w:rPr>
        <w:t>月</w:t>
      </w:r>
      <w:r w:rsidR="00DA3C7F" w:rsidRPr="00643FBA">
        <w:rPr>
          <w:rFonts w:ascii="KaiTi" w:eastAsia="KaiTi" w:hAnsi="KaiTi" w:cs="Arial" w:hint="eastAsia"/>
          <w:b w:val="0"/>
          <w:szCs w:val="24"/>
        </w:rPr>
        <w:t>8</w:t>
      </w:r>
      <w:r w:rsidRPr="00643FBA">
        <w:rPr>
          <w:rFonts w:ascii="KaiTi" w:eastAsia="KaiTi" w:hAnsi="KaiTi" w:cs="Arial" w:hint="eastAsia"/>
          <w:szCs w:val="24"/>
        </w:rPr>
        <w:t>日至</w:t>
      </w:r>
      <w:r w:rsidRPr="00643FBA">
        <w:rPr>
          <w:rFonts w:ascii="KaiTi" w:eastAsia="KaiTi" w:hAnsi="KaiTi"/>
          <w:b w:val="0"/>
          <w:szCs w:val="24"/>
        </w:rPr>
        <w:t>1</w:t>
      </w:r>
      <w:r w:rsidR="00DA3C7F" w:rsidRPr="00643FBA">
        <w:rPr>
          <w:rFonts w:ascii="KaiTi" w:eastAsia="KaiTi" w:hAnsi="KaiTi" w:hint="eastAsia"/>
          <w:b w:val="0"/>
          <w:szCs w:val="24"/>
        </w:rPr>
        <w:t>2</w:t>
      </w:r>
      <w:r w:rsidRPr="00643FBA">
        <w:rPr>
          <w:rFonts w:ascii="KaiTi" w:eastAsia="KaiTi" w:hAnsi="KaiTi" w:cs="Arial" w:hint="eastAsia"/>
          <w:szCs w:val="24"/>
        </w:rPr>
        <w:t>日，日内瓦</w:t>
      </w:r>
    </w:p>
    <w:p w:rsidR="0078461C" w:rsidRPr="00643FBA" w:rsidRDefault="0078461C" w:rsidP="00495A81">
      <w:pPr>
        <w:rPr>
          <w:sz w:val="22"/>
        </w:rPr>
      </w:pPr>
    </w:p>
    <w:p w:rsidR="00444935" w:rsidRPr="00643FBA" w:rsidRDefault="00444935" w:rsidP="00495A81">
      <w:pPr>
        <w:rPr>
          <w:sz w:val="22"/>
        </w:rPr>
      </w:pPr>
    </w:p>
    <w:p w:rsidR="00444935" w:rsidRPr="00643FBA" w:rsidRDefault="00444935" w:rsidP="00495A81">
      <w:pPr>
        <w:rPr>
          <w:sz w:val="22"/>
        </w:rPr>
      </w:pPr>
    </w:p>
    <w:p w:rsidR="0078461C" w:rsidRPr="00643FBA" w:rsidRDefault="00DA3C7F" w:rsidP="00C14715">
      <w:pPr>
        <w:rPr>
          <w:rFonts w:ascii="KaiTi" w:eastAsia="KaiTi" w:hAnsi="KaiTi" w:cs="Arial"/>
          <w:caps/>
          <w:sz w:val="24"/>
          <w:szCs w:val="24"/>
        </w:rPr>
      </w:pPr>
      <w:r w:rsidRPr="00643FBA">
        <w:rPr>
          <w:rFonts w:ascii="KaiTi" w:eastAsia="KaiTi" w:hAnsi="KaiTi" w:cs="Arial" w:hint="eastAsia"/>
          <w:caps/>
          <w:sz w:val="24"/>
          <w:szCs w:val="24"/>
        </w:rPr>
        <w:t>决定和建议摘要</w:t>
      </w:r>
    </w:p>
    <w:p w:rsidR="00444935" w:rsidRPr="00643FBA" w:rsidRDefault="00444935" w:rsidP="00C14715">
      <w:pPr>
        <w:rPr>
          <w:sz w:val="22"/>
        </w:rPr>
      </w:pPr>
      <w:bookmarkStart w:id="1" w:name="Prepared"/>
      <w:bookmarkEnd w:id="1"/>
    </w:p>
    <w:p w:rsidR="0078461C" w:rsidRPr="00643FBA" w:rsidRDefault="00DA3C7F" w:rsidP="00C14715">
      <w:pPr>
        <w:rPr>
          <w:rFonts w:ascii="KaiTi" w:eastAsia="KaiTi" w:hAnsi="KaiTi" w:cs="Arial"/>
          <w:i/>
          <w:szCs w:val="21"/>
        </w:rPr>
      </w:pPr>
      <w:r w:rsidRPr="00643FBA">
        <w:rPr>
          <w:rFonts w:ascii="KaiTi" w:eastAsia="KaiTi" w:hAnsi="KaiTi" w:cs="Arial" w:hint="eastAsia"/>
          <w:i/>
          <w:szCs w:val="21"/>
        </w:rPr>
        <w:t>经计划和预算委员会通过</w:t>
      </w:r>
    </w:p>
    <w:p w:rsidR="0078461C" w:rsidRPr="00643FBA" w:rsidRDefault="0078461C">
      <w:pPr>
        <w:rPr>
          <w:rFonts w:ascii="Arial" w:hAnsi="Arial" w:cs="Arial"/>
          <w:sz w:val="22"/>
        </w:rPr>
      </w:pPr>
    </w:p>
    <w:p w:rsidR="00444935" w:rsidRPr="00643FBA" w:rsidRDefault="00444935">
      <w:pPr>
        <w:rPr>
          <w:rFonts w:ascii="Arial" w:hAnsi="Arial" w:cs="Arial"/>
          <w:sz w:val="22"/>
        </w:rPr>
      </w:pPr>
    </w:p>
    <w:p w:rsidR="00444935" w:rsidRPr="00643FBA" w:rsidRDefault="00444935">
      <w:pPr>
        <w:rPr>
          <w:rFonts w:ascii="Arial" w:hAnsi="Arial" w:cs="Arial"/>
          <w:sz w:val="22"/>
        </w:rPr>
      </w:pPr>
    </w:p>
    <w:p w:rsidR="00821512" w:rsidRPr="00643FBA" w:rsidRDefault="00821512" w:rsidP="00C14715">
      <w:pPr>
        <w:rPr>
          <w:rFonts w:ascii="Arial" w:hAnsi="Arial" w:cs="Arial"/>
          <w:sz w:val="22"/>
        </w:rPr>
      </w:pPr>
    </w:p>
    <w:p w:rsidR="008F5C25" w:rsidRPr="0069499E" w:rsidRDefault="008F5C25" w:rsidP="008F5C25">
      <w:pPr>
        <w:pStyle w:val="ONUME"/>
        <w:numPr>
          <w:ilvl w:val="0"/>
          <w:numId w:val="9"/>
        </w:numPr>
        <w:spacing w:after="120" w:line="340" w:lineRule="atLeast"/>
        <w:rPr>
          <w:rFonts w:ascii="SimSun" w:eastAsia="SimSun" w:hAnsi="SimSun" w:cs="Arial"/>
        </w:rPr>
      </w:pPr>
      <w:r w:rsidRPr="0069499E">
        <w:rPr>
          <w:rFonts w:ascii="SimSun" w:eastAsia="SimSun" w:hAnsi="SimSun" w:cs="Arial" w:hint="eastAsia"/>
        </w:rPr>
        <w:t>本文件记录了计划和预算委员会</w:t>
      </w:r>
      <w:r w:rsidR="0069499E">
        <w:rPr>
          <w:rFonts w:ascii="SimSun" w:eastAsia="SimSun" w:hAnsi="SimSun" w:cs="Arial" w:hint="eastAsia"/>
        </w:rPr>
        <w:t>(</w:t>
      </w:r>
      <w:r w:rsidRPr="0069499E">
        <w:rPr>
          <w:rFonts w:ascii="SimSun" w:eastAsia="SimSun" w:hAnsi="SimSun" w:cs="Arial" w:hint="eastAsia"/>
        </w:rPr>
        <w:t>PBC</w:t>
      </w:r>
      <w:r w:rsidR="0069499E">
        <w:rPr>
          <w:rFonts w:ascii="SimSun" w:eastAsia="SimSun" w:hAnsi="SimSun" w:cs="Arial" w:hint="eastAsia"/>
        </w:rPr>
        <w:t>)</w:t>
      </w:r>
      <w:r w:rsidRPr="0069499E">
        <w:rPr>
          <w:rFonts w:ascii="SimSun" w:eastAsia="SimSun" w:hAnsi="SimSun" w:cs="Arial" w:hint="eastAsia"/>
        </w:rPr>
        <w:t>第二十届会议</w:t>
      </w:r>
      <w:r w:rsidR="0069499E">
        <w:rPr>
          <w:rFonts w:ascii="SimSun" w:eastAsia="SimSun" w:hAnsi="SimSun" w:cs="Arial" w:hint="eastAsia"/>
        </w:rPr>
        <w:t>(</w:t>
      </w:r>
      <w:r w:rsidRPr="0069499E">
        <w:rPr>
          <w:rFonts w:ascii="SimSun" w:eastAsia="SimSun" w:hAnsi="SimSun" w:cs="Arial" w:hint="eastAsia"/>
        </w:rPr>
        <w:t>2013年7月8日至12日</w:t>
      </w:r>
      <w:r w:rsidR="0069499E">
        <w:rPr>
          <w:rFonts w:ascii="SimSun" w:eastAsia="SimSun" w:hAnsi="SimSun" w:cs="Arial" w:hint="eastAsia"/>
        </w:rPr>
        <w:t>)</w:t>
      </w:r>
      <w:r w:rsidRPr="0069499E">
        <w:rPr>
          <w:rFonts w:ascii="SimSun" w:eastAsia="SimSun" w:hAnsi="SimSun" w:cs="Arial" w:hint="eastAsia"/>
        </w:rPr>
        <w:t>在对各议程项目以及文件WO/PBC/20/1中所列的对应文件进行审议之后作出的各项决定和提出的各项建议。</w:t>
      </w:r>
    </w:p>
    <w:p w:rsidR="008F5C25" w:rsidRPr="0069499E" w:rsidRDefault="008F5C25" w:rsidP="008F5C25">
      <w:pPr>
        <w:pStyle w:val="ONUME"/>
        <w:numPr>
          <w:ilvl w:val="0"/>
          <w:numId w:val="9"/>
        </w:numPr>
        <w:spacing w:after="120" w:line="340" w:lineRule="atLeast"/>
        <w:rPr>
          <w:rFonts w:ascii="SimSun" w:eastAsia="SimSun" w:hAnsi="SimSun" w:cs="Arial"/>
        </w:rPr>
      </w:pPr>
      <w:r w:rsidRPr="0069499E">
        <w:rPr>
          <w:rFonts w:ascii="SimSun" w:eastAsia="SimSun" w:hAnsi="SimSun" w:cs="Arial" w:hint="eastAsia"/>
        </w:rPr>
        <w:t>计划和预算委员会第十九届会议的报告全文将适时编制，并按惯例提交批准。</w:t>
      </w:r>
    </w:p>
    <w:p w:rsidR="00B976DA" w:rsidRPr="00643FBA" w:rsidRDefault="008F5C25" w:rsidP="008F5C25">
      <w:pPr>
        <w:pStyle w:val="ONUME"/>
        <w:numPr>
          <w:ilvl w:val="0"/>
          <w:numId w:val="9"/>
        </w:numPr>
        <w:spacing w:after="120" w:line="340" w:lineRule="atLeast"/>
        <w:rPr>
          <w:rFonts w:ascii="SimSun" w:eastAsia="SimSun" w:hAnsi="SimSun"/>
          <w:color w:val="000000"/>
          <w:u w:color="000000"/>
        </w:rPr>
      </w:pPr>
      <w:r w:rsidRPr="0069499E">
        <w:rPr>
          <w:rFonts w:ascii="SimSun" w:eastAsia="SimSun" w:hAnsi="SimSun" w:cs="Arial" w:hint="eastAsia"/>
        </w:rPr>
        <w:t>“决定和建议摘要”将提交WIPO成员国大会2013年9月会议</w:t>
      </w:r>
      <w:r w:rsidR="0069499E">
        <w:rPr>
          <w:rFonts w:ascii="SimSun" w:eastAsia="SimSun" w:hAnsi="SimSun" w:cs="Arial" w:hint="eastAsia"/>
        </w:rPr>
        <w:t>(</w:t>
      </w:r>
      <w:r w:rsidRPr="0069499E">
        <w:rPr>
          <w:rFonts w:ascii="SimSun" w:eastAsia="SimSun" w:hAnsi="SimSun" w:cs="Arial" w:hint="eastAsia"/>
        </w:rPr>
        <w:t>载于文件A/51/</w:t>
      </w:r>
      <w:r w:rsidR="005928E6">
        <w:rPr>
          <w:rFonts w:ascii="SimSun" w:eastAsia="SimSun" w:hAnsi="SimSun" w:cs="Arial"/>
        </w:rPr>
        <w:t>13</w:t>
      </w:r>
      <w:bookmarkStart w:id="2" w:name="_GoBack"/>
      <w:bookmarkEnd w:id="2"/>
      <w:r w:rsidR="0069499E">
        <w:rPr>
          <w:rFonts w:ascii="SimSun" w:eastAsia="SimSun" w:hAnsi="SimSun" w:cs="Arial" w:hint="eastAsia"/>
        </w:rPr>
        <w:t>)</w:t>
      </w:r>
      <w:r w:rsidRPr="0069499E">
        <w:rPr>
          <w:rFonts w:ascii="SimSun" w:eastAsia="SimSun" w:hAnsi="SimSun" w:cs="Arial" w:hint="eastAsia"/>
        </w:rPr>
        <w:t>。</w:t>
      </w:r>
    </w:p>
    <w:p w:rsidR="00326AC9" w:rsidRPr="00643FBA" w:rsidRDefault="00326AC9" w:rsidP="00643FBA">
      <w:pPr>
        <w:pStyle w:val="Endofdocument"/>
        <w:spacing w:afterLines="50" w:after="120" w:line="340" w:lineRule="atLeast"/>
        <w:ind w:left="5534"/>
        <w:jc w:val="both"/>
        <w:rPr>
          <w:rFonts w:ascii="KaiTi" w:eastAsia="KaiTi" w:hAnsi="KaiTi" w:cs="Arial"/>
          <w:szCs w:val="21"/>
        </w:rPr>
      </w:pPr>
    </w:p>
    <w:p w:rsidR="008F5C25" w:rsidRPr="00643FBA" w:rsidRDefault="00B73FAF" w:rsidP="00643FBA">
      <w:pPr>
        <w:pStyle w:val="Endofdocument"/>
        <w:spacing w:afterLines="50" w:after="120" w:line="340" w:lineRule="atLeast"/>
        <w:ind w:left="5534"/>
        <w:jc w:val="both"/>
        <w:rPr>
          <w:rFonts w:ascii="KaiTi" w:eastAsia="KaiTi" w:hAnsi="KaiTi" w:cs="Arial"/>
          <w:szCs w:val="21"/>
        </w:rPr>
      </w:pPr>
      <w:r w:rsidRPr="00643FBA">
        <w:rPr>
          <w:rFonts w:ascii="KaiTi" w:eastAsia="KaiTi" w:hAnsi="KaiTi" w:cs="Arial"/>
          <w:szCs w:val="21"/>
        </w:rPr>
        <w:t>[</w:t>
      </w:r>
      <w:r w:rsidR="008F5C25" w:rsidRPr="00643FBA">
        <w:rPr>
          <w:rFonts w:ascii="KaiTi" w:eastAsia="KaiTi" w:hAnsi="KaiTi" w:cs="Arial" w:hint="eastAsia"/>
          <w:szCs w:val="21"/>
        </w:rPr>
        <w:t>后接决定和建议清单</w:t>
      </w:r>
      <w:r w:rsidRPr="00643FBA">
        <w:rPr>
          <w:rFonts w:ascii="KaiTi" w:eastAsia="KaiTi" w:hAnsi="KaiTi" w:cs="Arial"/>
          <w:szCs w:val="21"/>
        </w:rPr>
        <w:t>]</w:t>
      </w:r>
    </w:p>
    <w:p w:rsidR="008F5C25" w:rsidRPr="00643FBA" w:rsidRDefault="008F5C25">
      <w:pPr>
        <w:widowControl/>
        <w:jc w:val="left"/>
        <w:rPr>
          <w:rFonts w:ascii="KaiTi" w:eastAsia="KaiTi" w:hAnsi="KaiTi" w:cs="Arial"/>
          <w:szCs w:val="21"/>
        </w:rPr>
      </w:pPr>
      <w:r w:rsidRPr="00643FBA">
        <w:rPr>
          <w:rFonts w:ascii="KaiTi" w:eastAsia="KaiTi" w:hAnsi="KaiTi" w:cs="Arial"/>
          <w:szCs w:val="21"/>
        </w:rPr>
        <w:br w:type="page"/>
      </w:r>
    </w:p>
    <w:p w:rsidR="008F5C25" w:rsidRPr="00643FBA" w:rsidRDefault="008F5C25" w:rsidP="00643FBA">
      <w:pPr>
        <w:spacing w:beforeLines="100" w:before="240" w:after="240" w:line="340" w:lineRule="atLeast"/>
        <w:jc w:val="center"/>
        <w:rPr>
          <w:rFonts w:ascii="SimHei" w:eastAsia="SimHei" w:hAnsi="SimHei"/>
          <w:szCs w:val="21"/>
        </w:rPr>
      </w:pPr>
      <w:r w:rsidRPr="00643FBA">
        <w:rPr>
          <w:rFonts w:ascii="SimHei" w:eastAsia="SimHei" w:hAnsi="SimHei" w:hint="eastAsia"/>
          <w:szCs w:val="21"/>
        </w:rPr>
        <w:lastRenderedPageBreak/>
        <w:t>决定和建议清单</w:t>
      </w:r>
    </w:p>
    <w:p w:rsidR="008F5C25" w:rsidRPr="0069499E" w:rsidRDefault="008F5C25"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议程第1项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会议开幕</w:t>
      </w:r>
    </w:p>
    <w:p w:rsidR="008F5C25" w:rsidRPr="0069499E" w:rsidRDefault="008F5C25"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376E2A" w:rsidRPr="0069499E">
        <w:rPr>
          <w:rFonts w:ascii="SimHei" w:eastAsia="SimHei" w:hAnsi="SimHei" w:cs="Arial" w:hint="eastAsia"/>
          <w:kern w:val="0"/>
          <w:szCs w:val="21"/>
          <w:u w:val="single"/>
        </w:rPr>
        <w:t>2</w:t>
      </w:r>
      <w:r w:rsidRPr="0069499E">
        <w:rPr>
          <w:rFonts w:ascii="SimHei" w:eastAsia="SimHei" w:hAnsi="SimHei" w:cs="Arial" w:hint="eastAsia"/>
          <w:kern w:val="0"/>
          <w:szCs w:val="21"/>
          <w:u w:val="single"/>
        </w:rPr>
        <w:t>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通过议程</w:t>
      </w:r>
    </w:p>
    <w:p w:rsidR="008F5C25" w:rsidRPr="0069499E" w:rsidRDefault="008F5C25" w:rsidP="00643FBA">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t>
      </w:r>
      <w:r w:rsidR="00376E2A" w:rsidRPr="0069499E">
        <w:rPr>
          <w:rFonts w:ascii="SimSun" w:eastAsia="SimSun" w:hAnsi="SimSun" w:cs="Arial"/>
          <w:szCs w:val="21"/>
        </w:rPr>
        <w:t>WO/PBC/20/1</w:t>
      </w:r>
    </w:p>
    <w:p w:rsidR="00376E2A" w:rsidRPr="00643FBA" w:rsidRDefault="00376E2A" w:rsidP="00643FBA">
      <w:pPr>
        <w:widowControl/>
        <w:spacing w:afterLines="50" w:after="120" w:line="340" w:lineRule="atLeast"/>
        <w:rPr>
          <w:rFonts w:ascii="KaiTi" w:eastAsia="KaiTi" w:hAnsi="KaiTi" w:cs="Arial"/>
          <w:szCs w:val="21"/>
        </w:rPr>
      </w:pPr>
      <w:r w:rsidRPr="00643FBA">
        <w:rPr>
          <w:rFonts w:ascii="KaiTi" w:eastAsia="KaiTi" w:hAnsi="KaiTi" w:cs="Arial" w:hint="eastAsia"/>
          <w:i/>
          <w:szCs w:val="21"/>
        </w:rPr>
        <w:t>经修正的议程得到通过。</w:t>
      </w:r>
    </w:p>
    <w:p w:rsidR="008F5C25" w:rsidRPr="0069499E" w:rsidRDefault="008F5C25"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376E2A" w:rsidRPr="0069499E">
        <w:rPr>
          <w:rFonts w:ascii="SimHei" w:eastAsia="SimHei" w:hAnsi="SimHei" w:cs="Arial" w:hint="eastAsia"/>
          <w:kern w:val="0"/>
          <w:szCs w:val="21"/>
          <w:u w:val="single"/>
        </w:rPr>
        <w:t>3</w:t>
      </w:r>
      <w:r w:rsidRPr="0069499E">
        <w:rPr>
          <w:rFonts w:ascii="SimHei" w:eastAsia="SimHei" w:hAnsi="SimHei" w:cs="Arial" w:hint="eastAsia"/>
          <w:kern w:val="0"/>
          <w:szCs w:val="21"/>
          <w:u w:val="single"/>
        </w:rPr>
        <w:t>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2012年计划效绩报告</w:t>
      </w:r>
    </w:p>
    <w:p w:rsidR="008F5C25" w:rsidRPr="0069499E" w:rsidRDefault="008F5C25" w:rsidP="00643FBA">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文件WO/PBC/20/2</w:t>
      </w:r>
    </w:p>
    <w:p w:rsidR="00376E2A" w:rsidRPr="00643FBA" w:rsidRDefault="00376E2A"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w:t>
      </w:r>
      <w:r w:rsidR="00643FBA">
        <w:rPr>
          <w:rFonts w:ascii="KaiTi" w:eastAsia="KaiTi" w:hAnsi="KaiTi" w:cs="Arial" w:hint="eastAsia"/>
          <w:i/>
          <w:szCs w:val="21"/>
        </w:rPr>
        <w:t>(</w:t>
      </w:r>
      <w:r w:rsidRPr="00643FBA">
        <w:rPr>
          <w:rFonts w:ascii="KaiTi" w:eastAsia="KaiTi" w:hAnsi="KaiTi" w:cs="Arial" w:hint="eastAsia"/>
          <w:i/>
          <w:szCs w:val="21"/>
        </w:rPr>
        <w:t>PBC</w:t>
      </w:r>
      <w:r w:rsidR="00643FBA">
        <w:rPr>
          <w:rFonts w:ascii="KaiTi" w:eastAsia="KaiTi" w:hAnsi="KaiTi" w:cs="Arial" w:hint="eastAsia"/>
          <w:i/>
          <w:szCs w:val="21"/>
        </w:rPr>
        <w:t>)</w:t>
      </w:r>
      <w:r w:rsidRPr="00643FBA">
        <w:rPr>
          <w:rFonts w:ascii="KaiTi" w:eastAsia="KaiTi" w:hAnsi="KaiTi" w:cs="Arial" w:hint="eastAsia"/>
          <w:i/>
          <w:szCs w:val="21"/>
        </w:rPr>
        <w:t>对计划效绩报告</w:t>
      </w:r>
      <w:r w:rsidR="00643FBA">
        <w:rPr>
          <w:rFonts w:ascii="KaiTi" w:eastAsia="KaiTi" w:hAnsi="KaiTi" w:cs="Arial" w:hint="eastAsia"/>
          <w:i/>
          <w:szCs w:val="21"/>
        </w:rPr>
        <w:t>(</w:t>
      </w:r>
      <w:r w:rsidRPr="00643FBA">
        <w:rPr>
          <w:rFonts w:ascii="KaiTi" w:eastAsia="KaiTi" w:hAnsi="KaiTi" w:cs="Arial" w:hint="eastAsia"/>
          <w:i/>
          <w:szCs w:val="21"/>
        </w:rPr>
        <w:t>PPR</w:t>
      </w:r>
      <w:r w:rsidR="00643FBA">
        <w:rPr>
          <w:rFonts w:ascii="KaiTi" w:eastAsia="KaiTi" w:hAnsi="KaiTi" w:cs="Arial" w:hint="eastAsia"/>
          <w:i/>
          <w:szCs w:val="21"/>
        </w:rPr>
        <w:t>)</w:t>
      </w:r>
      <w:r w:rsidRPr="00643FBA">
        <w:rPr>
          <w:rFonts w:ascii="KaiTi" w:eastAsia="KaiTi" w:hAnsi="KaiTi" w:cs="Arial" w:hint="eastAsia"/>
          <w:i/>
          <w:szCs w:val="21"/>
        </w:rPr>
        <w:t>进行了审查，</w:t>
      </w:r>
      <w:r w:rsidR="001A094E" w:rsidRPr="00643FBA">
        <w:rPr>
          <w:rFonts w:ascii="KaiTi" w:eastAsia="KaiTi" w:hAnsi="KaiTi" w:cs="Arial" w:hint="eastAsia"/>
          <w:i/>
          <w:szCs w:val="21"/>
        </w:rPr>
        <w:t>由于</w:t>
      </w:r>
      <w:r w:rsidRPr="00643FBA">
        <w:rPr>
          <w:rFonts w:ascii="KaiTi" w:eastAsia="KaiTi" w:hAnsi="KaiTi" w:cs="Arial" w:hint="eastAsia"/>
          <w:i/>
          <w:szCs w:val="21"/>
        </w:rPr>
        <w:t>认识到报告具有秘书处自我评估的性质，建议大会予以批准，但成员国提出的评论意见、关注事项和改进建议将写入PBC报告并附于PPR</w:t>
      </w:r>
      <w:r w:rsidR="00643FBA">
        <w:rPr>
          <w:rFonts w:ascii="KaiTi" w:eastAsia="KaiTi" w:hAnsi="KaiTi" w:cs="Arial" w:hint="eastAsia"/>
          <w:i/>
          <w:szCs w:val="21"/>
        </w:rPr>
        <w:t>(</w:t>
      </w:r>
      <w:r w:rsidRPr="00643FBA">
        <w:rPr>
          <w:rFonts w:ascii="KaiTi" w:eastAsia="KaiTi" w:hAnsi="KaiTi" w:cs="Arial" w:hint="eastAsia"/>
          <w:i/>
          <w:szCs w:val="21"/>
        </w:rPr>
        <w:t>文件WO/PBC/20/2</w:t>
      </w:r>
      <w:r w:rsidR="00643FBA">
        <w:rPr>
          <w:rFonts w:ascii="KaiTi" w:eastAsia="KaiTi" w:hAnsi="KaiTi" w:cs="Arial" w:hint="eastAsia"/>
          <w:i/>
          <w:szCs w:val="21"/>
        </w:rPr>
        <w:t>)</w:t>
      </w:r>
      <w:r w:rsidRPr="00643FBA">
        <w:rPr>
          <w:rFonts w:ascii="KaiTi" w:eastAsia="KaiTi" w:hAnsi="KaiTi" w:cs="Arial" w:hint="eastAsia"/>
          <w:i/>
          <w:szCs w:val="21"/>
        </w:rPr>
        <w:t>之后。</w:t>
      </w:r>
    </w:p>
    <w:p w:rsidR="00376E2A" w:rsidRPr="0069499E" w:rsidRDefault="00376E2A"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议程第4项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截至2012年底的财务情况：初步结算</w:t>
      </w:r>
    </w:p>
    <w:p w:rsidR="008F5C25" w:rsidRPr="0069499E" w:rsidRDefault="008F5C25" w:rsidP="00643FBA">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文件WO/PBC/20/INF.1</w:t>
      </w:r>
    </w:p>
    <w:p w:rsidR="008F5C25" w:rsidRPr="00643FBA" w:rsidRDefault="00376E2A"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计划和预算委员会注意到文件WO/PBC/20/INF.1的内容。</w:t>
      </w:r>
    </w:p>
    <w:p w:rsidR="008F5C25" w:rsidRPr="0069499E" w:rsidRDefault="008F5C25"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376E2A" w:rsidRPr="0069499E">
        <w:rPr>
          <w:rFonts w:ascii="SimHei" w:eastAsia="SimHei" w:hAnsi="SimHei" w:cs="Arial" w:hint="eastAsia"/>
          <w:kern w:val="0"/>
          <w:szCs w:val="21"/>
          <w:u w:val="single"/>
        </w:rPr>
        <w:t>5</w:t>
      </w:r>
      <w:r w:rsidRPr="0069499E">
        <w:rPr>
          <w:rFonts w:ascii="SimHei" w:eastAsia="SimHei" w:hAnsi="SimHei" w:cs="Arial" w:hint="eastAsia"/>
          <w:kern w:val="0"/>
          <w:szCs w:val="21"/>
          <w:u w:val="single"/>
        </w:rPr>
        <w:t>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拟议的2014/15两年期计划和预算草案</w:t>
      </w:r>
    </w:p>
    <w:p w:rsidR="008F5C25" w:rsidRPr="0069499E" w:rsidRDefault="008F5C25" w:rsidP="00643FBA">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文件WO/PBC/20/3和Corr.</w:t>
      </w:r>
    </w:p>
    <w:p w:rsidR="007378FB" w:rsidRPr="00643FBA" w:rsidRDefault="00B71C0E"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1.</w:t>
      </w:r>
      <w:r w:rsidRPr="00643FBA">
        <w:rPr>
          <w:rFonts w:ascii="KaiTi" w:eastAsia="KaiTi" w:hAnsi="KaiTi" w:cs="Arial" w:hint="eastAsia"/>
          <w:i/>
          <w:szCs w:val="21"/>
        </w:rPr>
        <w:tab/>
      </w:r>
      <w:proofErr w:type="gramStart"/>
      <w:r w:rsidR="007378FB" w:rsidRPr="00643FBA">
        <w:rPr>
          <w:rFonts w:ascii="KaiTi" w:eastAsia="KaiTi" w:hAnsi="KaiTi" w:cs="Arial" w:hint="eastAsia"/>
          <w:i/>
          <w:szCs w:val="21"/>
        </w:rPr>
        <w:t>计划和预算委员会(</w:t>
      </w:r>
      <w:proofErr w:type="gramEnd"/>
      <w:r w:rsidR="007378FB" w:rsidRPr="00643FBA">
        <w:rPr>
          <w:rFonts w:ascii="KaiTi" w:eastAsia="KaiTi" w:hAnsi="KaiTi" w:cs="Arial" w:hint="eastAsia"/>
          <w:i/>
          <w:szCs w:val="21"/>
        </w:rPr>
        <w:t>PBC)在对拟议的2014/15年计划和预算草案进行逐计划审查之后，要求秘书处</w:t>
      </w:r>
      <w:r w:rsidRPr="00643FBA">
        <w:rPr>
          <w:rFonts w:ascii="KaiTi" w:eastAsia="KaiTi" w:hAnsi="KaiTi" w:cs="Arial" w:hint="eastAsia"/>
          <w:i/>
          <w:szCs w:val="21"/>
        </w:rPr>
        <w:t>：</w:t>
      </w:r>
    </w:p>
    <w:p w:rsidR="007378FB" w:rsidRPr="00643FBA" w:rsidRDefault="007378FB" w:rsidP="00643FBA">
      <w:pPr>
        <w:widowControl/>
        <w:spacing w:afterLines="50" w:after="120" w:line="340" w:lineRule="atLeast"/>
        <w:ind w:left="567"/>
        <w:rPr>
          <w:rFonts w:ascii="KaiTi" w:eastAsia="KaiTi" w:hAnsi="KaiTi" w:cs="Arial"/>
          <w:i/>
          <w:szCs w:val="21"/>
        </w:rPr>
      </w:pPr>
      <w:r w:rsidRPr="00643FBA">
        <w:rPr>
          <w:rFonts w:ascii="KaiTi" w:eastAsia="KaiTi" w:hAnsi="KaiTi" w:cs="Arial" w:hint="eastAsia"/>
          <w:i/>
          <w:szCs w:val="21"/>
        </w:rPr>
        <w:t>(</w:t>
      </w:r>
      <w:proofErr w:type="spellStart"/>
      <w:r w:rsidRPr="00643FBA">
        <w:rPr>
          <w:rFonts w:ascii="KaiTi" w:eastAsia="KaiTi" w:hAnsi="KaiTi" w:cs="Arial" w:hint="eastAsia"/>
          <w:i/>
          <w:szCs w:val="21"/>
        </w:rPr>
        <w:t>i</w:t>
      </w:r>
      <w:proofErr w:type="spellEnd"/>
      <w:r w:rsidRPr="00643FBA">
        <w:rPr>
          <w:rFonts w:ascii="KaiTi" w:eastAsia="KaiTi" w:hAnsi="KaiTi" w:cs="Arial" w:hint="eastAsia"/>
          <w:i/>
          <w:szCs w:val="21"/>
        </w:rPr>
        <w:t>)</w:t>
      </w:r>
      <w:r w:rsidRPr="00643FBA">
        <w:rPr>
          <w:rFonts w:ascii="KaiTi" w:eastAsia="KaiTi" w:hAnsi="KaiTi" w:cs="Arial" w:hint="eastAsia"/>
          <w:i/>
          <w:szCs w:val="21"/>
        </w:rPr>
        <w:tab/>
        <w:t>在2014/15年计划和预算草案中反映因PBC会议期间的讨论而进行的修改；</w:t>
      </w:r>
    </w:p>
    <w:p w:rsidR="007378FB" w:rsidRPr="00643FBA" w:rsidRDefault="007378FB" w:rsidP="00643FBA">
      <w:pPr>
        <w:widowControl/>
        <w:spacing w:afterLines="50" w:after="120" w:line="340" w:lineRule="atLeast"/>
        <w:ind w:left="567"/>
        <w:rPr>
          <w:rFonts w:ascii="KaiTi" w:eastAsia="KaiTi" w:hAnsi="KaiTi" w:cs="Arial"/>
          <w:i/>
          <w:szCs w:val="21"/>
        </w:rPr>
      </w:pPr>
      <w:r w:rsidRPr="00643FBA">
        <w:rPr>
          <w:rFonts w:ascii="KaiTi" w:eastAsia="KaiTi" w:hAnsi="KaiTi" w:cs="Arial" w:hint="eastAsia"/>
          <w:i/>
          <w:szCs w:val="21"/>
        </w:rPr>
        <w:t>(ii)</w:t>
      </w:r>
      <w:r w:rsidRPr="00643FBA">
        <w:rPr>
          <w:rFonts w:ascii="KaiTi" w:eastAsia="KaiTi" w:hAnsi="KaiTi" w:cs="Arial" w:hint="eastAsia"/>
          <w:i/>
          <w:szCs w:val="21"/>
        </w:rPr>
        <w:tab/>
        <w:t>考虑成员国就中小企业与创新提出的所有关注和问题，并结合PBC会议期间提出的替代办法和讨论中的评论意见，提供额外信息和经修订的提案；并</w:t>
      </w:r>
    </w:p>
    <w:p w:rsidR="007378FB" w:rsidRPr="00643FBA" w:rsidRDefault="007378FB" w:rsidP="00643FBA">
      <w:pPr>
        <w:widowControl/>
        <w:spacing w:afterLines="50" w:after="120" w:line="340" w:lineRule="atLeast"/>
        <w:ind w:left="567"/>
        <w:rPr>
          <w:rFonts w:ascii="KaiTi" w:eastAsia="KaiTi" w:hAnsi="KaiTi" w:cs="Arial"/>
          <w:i/>
          <w:iCs/>
          <w:szCs w:val="21"/>
        </w:rPr>
      </w:pPr>
      <w:r w:rsidRPr="00643FBA">
        <w:rPr>
          <w:rFonts w:ascii="KaiTi" w:eastAsia="KaiTi" w:hAnsi="KaiTi" w:cs="Arial" w:hint="eastAsia"/>
          <w:i/>
          <w:iCs/>
          <w:szCs w:val="21"/>
        </w:rPr>
        <w:t>(iii)</w:t>
      </w:r>
      <w:r w:rsidRPr="00643FBA">
        <w:rPr>
          <w:rFonts w:ascii="KaiTi" w:eastAsia="KaiTi" w:hAnsi="KaiTi" w:cs="Arial" w:hint="eastAsia"/>
          <w:i/>
          <w:iCs/>
          <w:szCs w:val="21"/>
        </w:rPr>
        <w:tab/>
        <w:t>根据以上两点，提交经修订的拟议的2014/15年计划和预算，供PBC在第二十</w:t>
      </w:r>
      <w:r w:rsidR="008265EA" w:rsidRPr="00643FBA">
        <w:rPr>
          <w:rFonts w:ascii="KaiTi" w:eastAsia="KaiTi" w:hAnsi="KaiTi" w:cs="Arial" w:hint="eastAsia"/>
          <w:i/>
          <w:iCs/>
          <w:szCs w:val="21"/>
        </w:rPr>
        <w:t>一</w:t>
      </w:r>
      <w:r w:rsidRPr="00643FBA">
        <w:rPr>
          <w:rFonts w:ascii="KaiTi" w:eastAsia="KaiTi" w:hAnsi="KaiTi" w:cs="Arial" w:hint="eastAsia"/>
          <w:i/>
          <w:iCs/>
          <w:szCs w:val="21"/>
        </w:rPr>
        <w:t>届会议上审议。这项经修订的提案还将包括一份</w:t>
      </w:r>
      <w:r w:rsidR="00B71C0E" w:rsidRPr="00643FBA">
        <w:rPr>
          <w:rFonts w:ascii="KaiTi" w:eastAsia="KaiTi" w:hAnsi="KaiTi" w:cs="Arial" w:hint="eastAsia"/>
          <w:i/>
          <w:iCs/>
          <w:szCs w:val="21"/>
        </w:rPr>
        <w:t>一览表，概要说明基本建设总计划及其与计划和预算的关系以及对计划和预算的影响。</w:t>
      </w:r>
    </w:p>
    <w:p w:rsidR="007378FB" w:rsidRPr="00643FBA" w:rsidRDefault="00B71C0E" w:rsidP="00643FBA">
      <w:pPr>
        <w:widowControl/>
        <w:spacing w:afterLines="50" w:after="120" w:line="340" w:lineRule="atLeast"/>
        <w:rPr>
          <w:rFonts w:ascii="KaiTi" w:eastAsia="KaiTi" w:hAnsi="KaiTi" w:cs="Arial"/>
          <w:i/>
          <w:iCs/>
          <w:szCs w:val="21"/>
        </w:rPr>
      </w:pPr>
      <w:r w:rsidRPr="00643FBA">
        <w:rPr>
          <w:rFonts w:ascii="KaiTi" w:eastAsia="KaiTi" w:hAnsi="KaiTi" w:cs="Arial" w:hint="eastAsia"/>
          <w:i/>
          <w:iCs/>
          <w:szCs w:val="21"/>
        </w:rPr>
        <w:lastRenderedPageBreak/>
        <w:t>2.</w:t>
      </w:r>
      <w:r w:rsidRPr="00643FBA">
        <w:rPr>
          <w:rFonts w:ascii="KaiTi" w:eastAsia="KaiTi" w:hAnsi="KaiTi" w:cs="Arial" w:hint="eastAsia"/>
          <w:i/>
          <w:iCs/>
          <w:szCs w:val="21"/>
        </w:rPr>
        <w:tab/>
      </w:r>
      <w:r w:rsidR="007378FB" w:rsidRPr="00643FBA">
        <w:rPr>
          <w:rFonts w:ascii="KaiTi" w:eastAsia="KaiTi" w:hAnsi="KaiTi" w:cs="Arial"/>
          <w:i/>
          <w:iCs/>
          <w:szCs w:val="21"/>
        </w:rPr>
        <w:t>PBC</w:t>
      </w:r>
      <w:r w:rsidRPr="00643FBA">
        <w:rPr>
          <w:rFonts w:ascii="KaiTi" w:eastAsia="KaiTi" w:hAnsi="KaiTi" w:cs="Arial" w:hint="eastAsia"/>
          <w:i/>
          <w:iCs/>
          <w:szCs w:val="21"/>
        </w:rPr>
        <w:t>进一步要求秘书处就驻外办事处事项编拟下列文件，同时强调这一进程由成员国驱动的性质：</w:t>
      </w:r>
    </w:p>
    <w:p w:rsidR="007378FB" w:rsidRPr="00643FBA" w:rsidRDefault="00B71C0E" w:rsidP="00643FBA">
      <w:pPr>
        <w:widowControl/>
        <w:spacing w:afterLines="50" w:after="120" w:line="340" w:lineRule="atLeast"/>
        <w:ind w:left="567"/>
        <w:rPr>
          <w:rFonts w:ascii="KaiTi" w:eastAsia="KaiTi" w:hAnsi="KaiTi" w:cs="Arial"/>
          <w:i/>
          <w:iCs/>
          <w:szCs w:val="21"/>
        </w:rPr>
      </w:pPr>
      <w:r w:rsidRPr="00643FBA">
        <w:rPr>
          <w:rFonts w:ascii="KaiTi" w:eastAsia="KaiTi" w:hAnsi="KaiTi" w:cs="Arial" w:hint="eastAsia"/>
          <w:i/>
          <w:iCs/>
          <w:szCs w:val="21"/>
        </w:rPr>
        <w:t>(</w:t>
      </w:r>
      <w:proofErr w:type="spellStart"/>
      <w:r w:rsidRPr="00643FBA">
        <w:rPr>
          <w:rFonts w:ascii="KaiTi" w:eastAsia="KaiTi" w:hAnsi="KaiTi" w:cs="Arial" w:hint="eastAsia"/>
          <w:i/>
          <w:iCs/>
          <w:szCs w:val="21"/>
        </w:rPr>
        <w:t>i</w:t>
      </w:r>
      <w:proofErr w:type="spellEnd"/>
      <w:r w:rsidRPr="00643FBA">
        <w:rPr>
          <w:rFonts w:ascii="KaiTi" w:eastAsia="KaiTi" w:hAnsi="KaiTi" w:cs="Arial" w:hint="eastAsia"/>
          <w:i/>
          <w:iCs/>
          <w:szCs w:val="21"/>
        </w:rPr>
        <w:t>)</w:t>
      </w:r>
      <w:r w:rsidRPr="00643FBA">
        <w:rPr>
          <w:rFonts w:ascii="KaiTi" w:eastAsia="KaiTi" w:hAnsi="KaiTi" w:cs="Arial" w:hint="eastAsia"/>
          <w:i/>
          <w:iCs/>
          <w:szCs w:val="21"/>
        </w:rPr>
        <w:tab/>
        <w:t>针对各代表团在本届会议上提出的问题和提供进一步信息的要求，编拟一份资料文件，其中包括背景文件，在PBC下届会议前印发；以及</w:t>
      </w:r>
    </w:p>
    <w:p w:rsidR="007378FB" w:rsidRPr="00643FBA" w:rsidRDefault="00B71C0E" w:rsidP="00643FBA">
      <w:pPr>
        <w:widowControl/>
        <w:spacing w:afterLines="50" w:after="120" w:line="340" w:lineRule="atLeast"/>
        <w:ind w:left="567"/>
        <w:rPr>
          <w:rFonts w:ascii="KaiTi" w:eastAsia="KaiTi" w:hAnsi="KaiTi" w:cs="Arial"/>
          <w:i/>
          <w:iCs/>
          <w:szCs w:val="21"/>
        </w:rPr>
      </w:pPr>
      <w:r w:rsidRPr="00643FBA">
        <w:rPr>
          <w:rFonts w:ascii="KaiTi" w:eastAsia="KaiTi" w:hAnsi="KaiTi" w:cs="Arial" w:hint="eastAsia"/>
          <w:i/>
          <w:iCs/>
          <w:szCs w:val="21"/>
        </w:rPr>
        <w:t>(ii)</w:t>
      </w:r>
      <w:r w:rsidRPr="00643FBA">
        <w:rPr>
          <w:rFonts w:ascii="KaiTi" w:eastAsia="KaiTi" w:hAnsi="KaiTi" w:cs="Arial" w:hint="eastAsia"/>
          <w:i/>
          <w:iCs/>
          <w:szCs w:val="21"/>
        </w:rPr>
        <w:tab/>
        <w:t>一份深入的研究报告，全面地讨论与这一事项有关的所有问题，其中包括各代表团在本届会议上提出的问题。</w:t>
      </w:r>
    </w:p>
    <w:p w:rsidR="008F5C25" w:rsidRPr="008265EA" w:rsidRDefault="008F5C25" w:rsidP="00643FBA">
      <w:pPr>
        <w:widowControl/>
        <w:spacing w:beforeLines="150" w:before="360" w:afterLines="50" w:after="120" w:line="340" w:lineRule="atLeast"/>
        <w:rPr>
          <w:rFonts w:ascii="SimSun" w:eastAsia="SimSun" w:hAnsi="SimSun" w:cs="Arial"/>
          <w:szCs w:val="21"/>
          <w:u w:val="single"/>
        </w:rPr>
      </w:pPr>
      <w:r w:rsidRPr="008265EA">
        <w:rPr>
          <w:rFonts w:ascii="SimSun" w:eastAsia="SimSun" w:hAnsi="SimSun" w:cs="Arial" w:hint="eastAsia"/>
          <w:szCs w:val="21"/>
          <w:u w:val="single"/>
        </w:rPr>
        <w:t>关于适用于发展与知识产权委员会(CDIP)为落实发展议程各项建议所立项目的预算程序</w:t>
      </w:r>
    </w:p>
    <w:p w:rsidR="008F5C25" w:rsidRPr="0069499E" w:rsidRDefault="008F5C25" w:rsidP="00643FBA">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文件WO/PBC/20/4</w:t>
      </w:r>
    </w:p>
    <w:p w:rsidR="006B5711" w:rsidRPr="00643FBA" w:rsidRDefault="00376E2A"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w:t>
      </w:r>
      <w:r w:rsidR="00BD6B6B">
        <w:rPr>
          <w:rFonts w:ascii="KaiTi" w:eastAsia="KaiTi" w:hAnsi="KaiTi" w:cs="Arial" w:hint="eastAsia"/>
          <w:i/>
          <w:szCs w:val="21"/>
        </w:rPr>
        <w:t>：</w:t>
      </w:r>
    </w:p>
    <w:p w:rsidR="00376E2A" w:rsidRPr="00643FBA" w:rsidRDefault="006B5711" w:rsidP="00643FBA">
      <w:pPr>
        <w:widowControl/>
        <w:spacing w:afterLines="50" w:after="120" w:line="340" w:lineRule="atLeast"/>
        <w:ind w:left="567"/>
        <w:rPr>
          <w:rFonts w:ascii="KaiTi" w:eastAsia="KaiTi" w:hAnsi="KaiTi" w:cs="Arial"/>
          <w:i/>
          <w:szCs w:val="21"/>
        </w:rPr>
      </w:pPr>
      <w:r w:rsidRPr="00643FBA">
        <w:rPr>
          <w:rFonts w:ascii="KaiTi" w:eastAsia="KaiTi" w:hAnsi="KaiTi" w:cs="Arial" w:hint="eastAsia"/>
          <w:i/>
          <w:szCs w:val="21"/>
        </w:rPr>
        <w:t>(</w:t>
      </w:r>
      <w:proofErr w:type="spellStart"/>
      <w:r w:rsidRPr="00643FBA">
        <w:rPr>
          <w:rFonts w:ascii="KaiTi" w:eastAsia="KaiTi" w:hAnsi="KaiTi" w:cs="Arial" w:hint="eastAsia"/>
          <w:i/>
          <w:szCs w:val="21"/>
        </w:rPr>
        <w:t>i</w:t>
      </w:r>
      <w:proofErr w:type="spellEnd"/>
      <w:r w:rsidRPr="00643FBA">
        <w:rPr>
          <w:rFonts w:ascii="KaiTi" w:eastAsia="KaiTi" w:hAnsi="KaiTi" w:cs="Arial" w:hint="eastAsia"/>
          <w:i/>
          <w:szCs w:val="21"/>
        </w:rPr>
        <w:t>)</w:t>
      </w:r>
      <w:r w:rsidRPr="00643FBA">
        <w:rPr>
          <w:rFonts w:ascii="KaiTi" w:eastAsia="KaiTi" w:hAnsi="KaiTi" w:cs="Arial" w:hint="eastAsia"/>
          <w:i/>
          <w:szCs w:val="21"/>
        </w:rPr>
        <w:tab/>
      </w:r>
      <w:r w:rsidR="00376E2A" w:rsidRPr="00643FBA">
        <w:rPr>
          <w:rFonts w:ascii="KaiTi" w:eastAsia="KaiTi" w:hAnsi="KaiTi" w:cs="Arial" w:hint="eastAsia"/>
          <w:i/>
          <w:szCs w:val="21"/>
        </w:rPr>
        <w:t>建议WIPO成员国大会注意文件WO/PBC/20/4</w:t>
      </w:r>
      <w:r w:rsidRPr="00643FBA">
        <w:rPr>
          <w:rFonts w:ascii="KaiTi" w:eastAsia="KaiTi" w:hAnsi="KaiTi" w:cs="Arial" w:hint="eastAsia"/>
          <w:i/>
          <w:szCs w:val="21"/>
        </w:rPr>
        <w:t>的内容；并</w:t>
      </w:r>
    </w:p>
    <w:p w:rsidR="006B5711" w:rsidRPr="00643FBA" w:rsidRDefault="006B5711" w:rsidP="00643FBA">
      <w:pPr>
        <w:widowControl/>
        <w:spacing w:afterLines="50" w:after="120" w:line="340" w:lineRule="atLeast"/>
        <w:ind w:left="567"/>
        <w:rPr>
          <w:rFonts w:ascii="KaiTi" w:eastAsia="KaiTi" w:hAnsi="KaiTi" w:cs="Arial"/>
          <w:i/>
          <w:szCs w:val="21"/>
        </w:rPr>
      </w:pPr>
      <w:r w:rsidRPr="00643FBA">
        <w:rPr>
          <w:rFonts w:ascii="KaiTi" w:eastAsia="KaiTi" w:hAnsi="KaiTi" w:cs="Arial" w:hint="eastAsia"/>
          <w:i/>
          <w:szCs w:val="21"/>
        </w:rPr>
        <w:t>(ii)</w:t>
      </w:r>
      <w:r w:rsidRPr="00643FBA">
        <w:rPr>
          <w:rFonts w:ascii="KaiTi" w:eastAsia="KaiTi" w:hAnsi="KaiTi" w:cs="Arial" w:hint="eastAsia"/>
          <w:i/>
          <w:szCs w:val="21"/>
        </w:rPr>
        <w:tab/>
        <w:t>要求秘书处确保发展议程项目，包括正在进行的项目经CDIP批准的后续阶段，继续按照成员国201</w:t>
      </w:r>
      <w:r w:rsidR="008265EA" w:rsidRPr="00643FBA">
        <w:rPr>
          <w:rFonts w:ascii="KaiTi" w:eastAsia="KaiTi" w:hAnsi="KaiTi" w:cs="Arial" w:hint="eastAsia"/>
          <w:i/>
          <w:szCs w:val="21"/>
        </w:rPr>
        <w:t>0</w:t>
      </w:r>
      <w:r w:rsidRPr="00643FBA">
        <w:rPr>
          <w:rFonts w:ascii="KaiTi" w:eastAsia="KaiTi" w:hAnsi="KaiTi" w:cs="Arial" w:hint="eastAsia"/>
          <w:i/>
          <w:szCs w:val="21"/>
        </w:rPr>
        <w:t>年批准、载于文件A/48/5 Rev.中的机制，得到充分资金。</w:t>
      </w:r>
    </w:p>
    <w:p w:rsidR="008F5C25" w:rsidRPr="008265EA" w:rsidRDefault="008F5C25" w:rsidP="00643FBA">
      <w:pPr>
        <w:widowControl/>
        <w:spacing w:beforeLines="150" w:before="360" w:afterLines="50" w:after="120" w:line="340" w:lineRule="atLeast"/>
        <w:rPr>
          <w:rFonts w:ascii="SimSun" w:eastAsia="SimSun" w:hAnsi="SimSun" w:cs="Arial"/>
          <w:szCs w:val="21"/>
          <w:u w:val="single"/>
        </w:rPr>
      </w:pPr>
      <w:r w:rsidRPr="008265EA">
        <w:rPr>
          <w:rFonts w:ascii="SimSun" w:eastAsia="SimSun" w:hAnsi="SimSun" w:cs="Arial"/>
          <w:szCs w:val="21"/>
          <w:u w:val="single"/>
        </w:rPr>
        <w:t>2014-2019</w:t>
      </w:r>
      <w:r w:rsidRPr="008265EA">
        <w:rPr>
          <w:rFonts w:ascii="SimSun" w:eastAsia="SimSun" w:hAnsi="SimSun" w:cs="Arial" w:hint="eastAsia"/>
          <w:szCs w:val="21"/>
          <w:u w:val="single"/>
        </w:rPr>
        <w:t>年基本建设总计划</w:t>
      </w:r>
    </w:p>
    <w:p w:rsidR="008F5C25" w:rsidRPr="0069499E" w:rsidRDefault="008F5C25" w:rsidP="00643FBA">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文件WO/PBC/20/5</w:t>
      </w:r>
    </w:p>
    <w:p w:rsidR="00376E2A" w:rsidRPr="00643FBA" w:rsidRDefault="00376E2A"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计划和预算委员会对</w:t>
      </w:r>
      <w:r w:rsidR="001A094E" w:rsidRPr="00643FBA">
        <w:rPr>
          <w:rFonts w:ascii="KaiTi" w:eastAsia="KaiTi" w:hAnsi="KaiTi" w:cs="Arial" w:hint="eastAsia"/>
          <w:i/>
          <w:szCs w:val="21"/>
        </w:rPr>
        <w:t>拟议的</w:t>
      </w:r>
      <w:r w:rsidRPr="00643FBA">
        <w:rPr>
          <w:rFonts w:ascii="KaiTi" w:eastAsia="KaiTi" w:hAnsi="KaiTi" w:cs="Arial" w:hint="eastAsia"/>
          <w:i/>
          <w:szCs w:val="21"/>
        </w:rPr>
        <w:t>基本建设总计划和拟用本组织储备金供资的七个项目进行了审查，要求秘书处适当考虑所发</w:t>
      </w:r>
      <w:r w:rsidR="001A094E" w:rsidRPr="00643FBA">
        <w:rPr>
          <w:rFonts w:ascii="KaiTi" w:eastAsia="KaiTi" w:hAnsi="KaiTi" w:cs="Arial" w:hint="eastAsia"/>
          <w:i/>
          <w:szCs w:val="21"/>
        </w:rPr>
        <w:t>表</w:t>
      </w:r>
      <w:r w:rsidRPr="00643FBA">
        <w:rPr>
          <w:rFonts w:ascii="KaiTi" w:eastAsia="KaiTi" w:hAnsi="KaiTi" w:cs="Arial" w:hint="eastAsia"/>
          <w:i/>
          <w:szCs w:val="21"/>
        </w:rPr>
        <w:t>的评论意见，向PBC第二十一届会议提交文件WO/PBC/20/5的修订稿。</w:t>
      </w:r>
    </w:p>
    <w:p w:rsidR="008F5C25" w:rsidRPr="0069499E" w:rsidRDefault="008F5C25"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376E2A" w:rsidRPr="0069499E">
        <w:rPr>
          <w:rFonts w:ascii="SimHei" w:eastAsia="SimHei" w:hAnsi="SimHei" w:cs="Arial" w:hint="eastAsia"/>
          <w:kern w:val="0"/>
          <w:szCs w:val="21"/>
          <w:u w:val="single"/>
        </w:rPr>
        <w:t>5</w:t>
      </w:r>
      <w:r w:rsidRPr="0069499E">
        <w:rPr>
          <w:rFonts w:ascii="SimHei" w:eastAsia="SimHei" w:hAnsi="SimHei" w:cs="Arial" w:hint="eastAsia"/>
          <w:kern w:val="0"/>
          <w:szCs w:val="21"/>
          <w:u w:val="single"/>
        </w:rPr>
        <w:t>项</w:t>
      </w:r>
      <w:r w:rsidR="00376E2A" w:rsidRPr="0069499E">
        <w:rPr>
          <w:rFonts w:ascii="SimHei" w:eastAsia="SimHei" w:hAnsi="SimHei" w:cs="Arial" w:hint="eastAsia"/>
          <w:kern w:val="0"/>
          <w:szCs w:val="21"/>
          <w:u w:val="single"/>
        </w:rPr>
        <w:t>之二</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计划和预算中</w:t>
      </w:r>
      <w:r w:rsidRPr="0069499E">
        <w:rPr>
          <w:rFonts w:ascii="SimHei" w:eastAsia="SimHei" w:hAnsi="SimHei" w:cs="Arial"/>
          <w:kern w:val="0"/>
          <w:szCs w:val="21"/>
        </w:rPr>
        <w:t>“</w:t>
      </w:r>
      <w:r w:rsidRPr="0069499E">
        <w:rPr>
          <w:rFonts w:ascii="SimHei" w:eastAsia="SimHei" w:hAnsi="SimHei" w:cs="Arial" w:hint="eastAsia"/>
          <w:kern w:val="0"/>
          <w:szCs w:val="21"/>
        </w:rPr>
        <w:t>发展支出</w:t>
      </w:r>
      <w:r w:rsidRPr="0069499E">
        <w:rPr>
          <w:rFonts w:ascii="SimHei" w:eastAsia="SimHei" w:hAnsi="SimHei" w:cs="Arial"/>
          <w:kern w:val="0"/>
          <w:szCs w:val="21"/>
        </w:rPr>
        <w:t>”</w:t>
      </w:r>
      <w:r w:rsidRPr="0069499E">
        <w:rPr>
          <w:rFonts w:ascii="SimHei" w:eastAsia="SimHei" w:hAnsi="SimHei" w:cs="Arial" w:hint="eastAsia"/>
          <w:kern w:val="0"/>
          <w:szCs w:val="21"/>
        </w:rPr>
        <w:t>的定义</w:t>
      </w:r>
    </w:p>
    <w:p w:rsidR="00B71C0E" w:rsidRPr="00643FBA" w:rsidRDefault="00B71C0E"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计划和预算委员会注意到拟议定义</w:t>
      </w:r>
      <w:r w:rsidR="00904F80" w:rsidRPr="00643FBA">
        <w:rPr>
          <w:rFonts w:ascii="KaiTi" w:eastAsia="KaiTi" w:hAnsi="KaiTi" w:cs="Arial" w:hint="eastAsia"/>
          <w:i/>
          <w:szCs w:val="21"/>
        </w:rPr>
        <w:t>对</w:t>
      </w:r>
      <w:r w:rsidRPr="00643FBA">
        <w:rPr>
          <w:rFonts w:ascii="KaiTi" w:eastAsia="KaiTi" w:hAnsi="KaiTi" w:cs="Arial" w:hint="eastAsia"/>
          <w:i/>
          <w:szCs w:val="21"/>
        </w:rPr>
        <w:t>拟议的2014/15年计划和预算草案的</w:t>
      </w:r>
      <w:r w:rsidR="00904F80" w:rsidRPr="00643FBA">
        <w:rPr>
          <w:rFonts w:ascii="KaiTi" w:eastAsia="KaiTi" w:hAnsi="KaiTi" w:cs="Arial" w:hint="eastAsia"/>
          <w:i/>
          <w:szCs w:val="21"/>
        </w:rPr>
        <w:t>试用</w:t>
      </w:r>
      <w:r w:rsidRPr="00643FBA">
        <w:rPr>
          <w:rFonts w:ascii="KaiTi" w:eastAsia="KaiTi" w:hAnsi="KaiTi" w:cs="Arial" w:hint="eastAsia"/>
          <w:i/>
          <w:szCs w:val="21"/>
        </w:rPr>
        <w:t>，并</w:t>
      </w:r>
      <w:r w:rsidR="00904F80" w:rsidRPr="00643FBA">
        <w:rPr>
          <w:rFonts w:ascii="KaiTi" w:eastAsia="KaiTi" w:hAnsi="KaiTi" w:cs="Arial" w:hint="eastAsia"/>
          <w:i/>
          <w:szCs w:val="21"/>
        </w:rPr>
        <w:t>澄清了现行定义和拟议定义之间的重大差异，</w:t>
      </w:r>
      <w:r w:rsidRPr="00643FBA">
        <w:rPr>
          <w:rFonts w:ascii="KaiTi" w:eastAsia="KaiTi" w:hAnsi="KaiTi" w:cs="Arial" w:hint="eastAsia"/>
          <w:i/>
          <w:szCs w:val="21"/>
        </w:rPr>
        <w:t>决定在PBC第二十一届会议上继续讨论发展</w:t>
      </w:r>
      <w:r w:rsidR="0069499E" w:rsidRPr="00643FBA">
        <w:rPr>
          <w:rFonts w:ascii="KaiTi" w:eastAsia="KaiTi" w:hAnsi="KaiTi" w:cs="Arial" w:hint="eastAsia"/>
          <w:i/>
          <w:szCs w:val="21"/>
        </w:rPr>
        <w:t>支出</w:t>
      </w:r>
      <w:r w:rsidRPr="00643FBA">
        <w:rPr>
          <w:rFonts w:ascii="KaiTi" w:eastAsia="KaiTi" w:hAnsi="KaiTi" w:cs="Arial" w:hint="eastAsia"/>
          <w:i/>
          <w:szCs w:val="21"/>
        </w:rPr>
        <w:t>的拟议定义。</w:t>
      </w:r>
    </w:p>
    <w:p w:rsidR="00376E2A" w:rsidRPr="0069499E" w:rsidRDefault="00376E2A"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5B7074" w:rsidRPr="0069499E">
        <w:rPr>
          <w:rFonts w:ascii="SimHei" w:eastAsia="SimHei" w:hAnsi="SimHei" w:cs="Arial" w:hint="eastAsia"/>
          <w:kern w:val="0"/>
          <w:szCs w:val="21"/>
          <w:u w:val="single"/>
        </w:rPr>
        <w:t>6</w:t>
      </w:r>
      <w:r w:rsidRPr="0069499E">
        <w:rPr>
          <w:rFonts w:ascii="SimHei" w:eastAsia="SimHei" w:hAnsi="SimHei" w:cs="Arial" w:hint="eastAsia"/>
          <w:kern w:val="0"/>
          <w:szCs w:val="21"/>
          <w:u w:val="single"/>
        </w:rPr>
        <w:t>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离职后职工福利的供资问题</w:t>
      </w:r>
    </w:p>
    <w:p w:rsidR="008F5C25" w:rsidRPr="0069499E" w:rsidRDefault="008F5C25" w:rsidP="00643FBA">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文件WO/PBC/20/6</w:t>
      </w:r>
    </w:p>
    <w:p w:rsidR="00376E2A" w:rsidRPr="00643FBA" w:rsidRDefault="00376E2A"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计划和预算委员会建议</w:t>
      </w:r>
      <w:r w:rsidRPr="00643FBA">
        <w:rPr>
          <w:rFonts w:ascii="KaiTi" w:eastAsia="KaiTi" w:hAnsi="KaiTi" w:cs="Arial"/>
          <w:i/>
          <w:szCs w:val="21"/>
        </w:rPr>
        <w:t>WIPO</w:t>
      </w:r>
      <w:r w:rsidRPr="00643FBA">
        <w:rPr>
          <w:rFonts w:ascii="KaiTi" w:eastAsia="KaiTi" w:hAnsi="KaiTi" w:cs="Arial" w:hint="eastAsia"/>
          <w:i/>
          <w:szCs w:val="21"/>
        </w:rPr>
        <w:t>大会</w:t>
      </w:r>
    </w:p>
    <w:p w:rsidR="00376E2A" w:rsidRPr="00643FBA" w:rsidRDefault="00376E2A" w:rsidP="00643FBA">
      <w:pPr>
        <w:widowControl/>
        <w:spacing w:afterLines="50" w:after="120" w:line="340" w:lineRule="atLeast"/>
        <w:ind w:left="567"/>
        <w:rPr>
          <w:rFonts w:ascii="KaiTi" w:eastAsia="KaiTi" w:hAnsi="KaiTi" w:cs="Arial"/>
          <w:i/>
          <w:szCs w:val="21"/>
        </w:rPr>
      </w:pPr>
      <w:r w:rsidRPr="00643FBA">
        <w:rPr>
          <w:rFonts w:ascii="KaiTi" w:eastAsia="KaiTi" w:hAnsi="KaiTi" w:cs="Arial"/>
          <w:i/>
          <w:szCs w:val="21"/>
        </w:rPr>
        <w:t>(</w:t>
      </w:r>
      <w:proofErr w:type="spellStart"/>
      <w:r w:rsidRPr="00643FBA">
        <w:rPr>
          <w:rFonts w:ascii="KaiTi" w:eastAsia="KaiTi" w:hAnsi="KaiTi" w:cs="Arial"/>
          <w:i/>
          <w:szCs w:val="21"/>
        </w:rPr>
        <w:t>i</w:t>
      </w:r>
      <w:proofErr w:type="spellEnd"/>
      <w:r w:rsidRPr="00643FBA">
        <w:rPr>
          <w:rFonts w:ascii="KaiTi" w:eastAsia="KaiTi" w:hAnsi="KaiTi" w:cs="Arial"/>
          <w:i/>
          <w:szCs w:val="21"/>
        </w:rPr>
        <w:t xml:space="preserve">) </w:t>
      </w:r>
      <w:r w:rsidR="001A094E" w:rsidRPr="00643FBA">
        <w:rPr>
          <w:rFonts w:ascii="KaiTi" w:eastAsia="KaiTi" w:hAnsi="KaiTi" w:cs="Arial" w:hint="eastAsia"/>
          <w:i/>
          <w:szCs w:val="21"/>
        </w:rPr>
        <w:tab/>
      </w:r>
      <w:r w:rsidR="005B7074" w:rsidRPr="00643FBA">
        <w:rPr>
          <w:rFonts w:ascii="KaiTi" w:eastAsia="KaiTi" w:hAnsi="KaiTi" w:cs="Arial" w:hint="eastAsia"/>
          <w:i/>
          <w:szCs w:val="21"/>
        </w:rPr>
        <w:t>对本文件的内容予以积极注意，该文件涉及开立单独</w:t>
      </w:r>
      <w:r w:rsidR="001A094E" w:rsidRPr="00643FBA">
        <w:rPr>
          <w:rFonts w:ascii="KaiTi" w:eastAsia="KaiTi" w:hAnsi="KaiTi" w:cs="Arial" w:hint="eastAsia"/>
          <w:i/>
          <w:szCs w:val="21"/>
        </w:rPr>
        <w:t>的</w:t>
      </w:r>
      <w:r w:rsidR="005B7074" w:rsidRPr="00643FBA">
        <w:rPr>
          <w:rFonts w:ascii="KaiTi" w:eastAsia="KaiTi" w:hAnsi="KaiTi" w:cs="Arial" w:hint="eastAsia"/>
          <w:i/>
          <w:szCs w:val="21"/>
        </w:rPr>
        <w:t>银行账户，用以存放为本组织长期雇员负债的未来</w:t>
      </w:r>
      <w:r w:rsidR="001A094E" w:rsidRPr="00643FBA">
        <w:rPr>
          <w:rFonts w:ascii="KaiTi" w:eastAsia="KaiTi" w:hAnsi="KaiTi" w:cs="Arial" w:hint="eastAsia"/>
          <w:i/>
          <w:szCs w:val="21"/>
        </w:rPr>
        <w:t>供</w:t>
      </w:r>
      <w:r w:rsidR="005B7074" w:rsidRPr="00643FBA">
        <w:rPr>
          <w:rFonts w:ascii="KaiTi" w:eastAsia="KaiTi" w:hAnsi="KaiTi" w:cs="Arial" w:hint="eastAsia"/>
          <w:i/>
          <w:szCs w:val="21"/>
        </w:rPr>
        <w:t>资划拨的资金；并</w:t>
      </w:r>
    </w:p>
    <w:p w:rsidR="00376E2A" w:rsidRPr="00643FBA" w:rsidRDefault="00376E2A" w:rsidP="00643FBA">
      <w:pPr>
        <w:widowControl/>
        <w:spacing w:afterLines="50" w:after="120" w:line="340" w:lineRule="atLeast"/>
        <w:ind w:left="567"/>
        <w:rPr>
          <w:rFonts w:ascii="KaiTi" w:eastAsia="KaiTi" w:hAnsi="KaiTi" w:cs="Arial"/>
          <w:i/>
          <w:szCs w:val="21"/>
        </w:rPr>
      </w:pPr>
      <w:r w:rsidRPr="00643FBA">
        <w:rPr>
          <w:rFonts w:ascii="KaiTi" w:eastAsia="KaiTi" w:hAnsi="KaiTi" w:cs="Arial"/>
          <w:i/>
          <w:szCs w:val="21"/>
        </w:rPr>
        <w:t xml:space="preserve">(ii) </w:t>
      </w:r>
      <w:r w:rsidR="001A094E" w:rsidRPr="00643FBA">
        <w:rPr>
          <w:rFonts w:ascii="KaiTi" w:eastAsia="KaiTi" w:hAnsi="KaiTi" w:cs="Arial" w:hint="eastAsia"/>
          <w:i/>
          <w:szCs w:val="21"/>
        </w:rPr>
        <w:tab/>
      </w:r>
      <w:r w:rsidR="005B7074" w:rsidRPr="00643FBA">
        <w:rPr>
          <w:rFonts w:ascii="KaiTi" w:eastAsia="KaiTi" w:hAnsi="KaiTi" w:cs="Arial" w:hint="eastAsia"/>
          <w:i/>
          <w:szCs w:val="21"/>
        </w:rPr>
        <w:t>考虑此问题在联合国系统内的进展，研究对未来雇员长期负债的增长进行控制的机会。</w:t>
      </w:r>
    </w:p>
    <w:p w:rsidR="008F5C25" w:rsidRPr="0069499E" w:rsidRDefault="008F5C25" w:rsidP="00643FBA">
      <w:pPr>
        <w:keepNext/>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lastRenderedPageBreak/>
        <w:t>议程第</w:t>
      </w:r>
      <w:r w:rsidR="005B7074" w:rsidRPr="0069499E">
        <w:rPr>
          <w:rFonts w:ascii="SimHei" w:eastAsia="SimHei" w:hAnsi="SimHei" w:cs="Arial" w:hint="eastAsia"/>
          <w:kern w:val="0"/>
          <w:szCs w:val="21"/>
          <w:u w:val="single"/>
        </w:rPr>
        <w:t>7</w:t>
      </w:r>
      <w:r w:rsidRPr="0069499E">
        <w:rPr>
          <w:rFonts w:ascii="SimHei" w:eastAsia="SimHei" w:hAnsi="SimHei" w:cs="Arial" w:hint="eastAsia"/>
          <w:kern w:val="0"/>
          <w:szCs w:val="21"/>
          <w:u w:val="single"/>
        </w:rPr>
        <w:t>项</w:t>
      </w:r>
    </w:p>
    <w:p w:rsidR="008F5C25" w:rsidRPr="0069499E" w:rsidRDefault="008F5C25" w:rsidP="00643FBA">
      <w:pPr>
        <w:keepNext/>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WIPO的治理问题</w:t>
      </w:r>
    </w:p>
    <w:p w:rsidR="0069499E" w:rsidRPr="00643FBA" w:rsidRDefault="0069499E"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计划和预算委员会决定将关于该项目的进一步讨论推迟到2013年9月举行的PBC第二十一届会议。</w:t>
      </w:r>
    </w:p>
    <w:p w:rsidR="008F5C25" w:rsidRPr="0069499E" w:rsidRDefault="008F5C25"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5B7074" w:rsidRPr="0069499E">
        <w:rPr>
          <w:rFonts w:ascii="SimHei" w:eastAsia="SimHei" w:hAnsi="SimHei" w:cs="Arial" w:hint="eastAsia"/>
          <w:kern w:val="0"/>
          <w:szCs w:val="21"/>
          <w:u w:val="single"/>
        </w:rPr>
        <w:t>8</w:t>
      </w:r>
      <w:r w:rsidRPr="0069499E">
        <w:rPr>
          <w:rFonts w:ascii="SimHei" w:eastAsia="SimHei" w:hAnsi="SimHei" w:cs="Arial" w:hint="eastAsia"/>
          <w:kern w:val="0"/>
          <w:szCs w:val="21"/>
          <w:u w:val="single"/>
        </w:rPr>
        <w:t>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通过决定和建议摘要</w:t>
      </w:r>
    </w:p>
    <w:p w:rsidR="005B7074" w:rsidRPr="00643FBA" w:rsidRDefault="005B7074"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计划和预算委员会通过了本文件的内容。</w:t>
      </w:r>
    </w:p>
    <w:p w:rsidR="008F5C25" w:rsidRPr="0069499E" w:rsidRDefault="008F5C25" w:rsidP="00643FBA">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6B5711" w:rsidRPr="0069499E">
        <w:rPr>
          <w:rFonts w:ascii="SimHei" w:eastAsia="SimHei" w:hAnsi="SimHei" w:cs="Arial" w:hint="eastAsia"/>
          <w:kern w:val="0"/>
          <w:szCs w:val="21"/>
          <w:u w:val="single"/>
        </w:rPr>
        <w:t>9</w:t>
      </w:r>
      <w:r w:rsidRPr="0069499E">
        <w:rPr>
          <w:rFonts w:ascii="SimHei" w:eastAsia="SimHei" w:hAnsi="SimHei" w:cs="Arial" w:hint="eastAsia"/>
          <w:kern w:val="0"/>
          <w:szCs w:val="21"/>
          <w:u w:val="single"/>
        </w:rPr>
        <w:t>项</w:t>
      </w:r>
    </w:p>
    <w:p w:rsidR="008F5C25" w:rsidRPr="0069499E" w:rsidRDefault="008F5C25" w:rsidP="00643FBA">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会议闭幕</w:t>
      </w:r>
    </w:p>
    <w:p w:rsidR="00B73FAF" w:rsidRPr="00643FBA" w:rsidRDefault="005B7074" w:rsidP="00643FBA">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会议闭幕。</w:t>
      </w:r>
    </w:p>
    <w:p w:rsidR="00924752" w:rsidRPr="00643FBA" w:rsidRDefault="00924752" w:rsidP="00643FBA">
      <w:pPr>
        <w:pStyle w:val="Endofdocument"/>
        <w:spacing w:afterLines="50" w:after="120" w:line="340" w:lineRule="atLeast"/>
        <w:ind w:left="5534"/>
        <w:jc w:val="both"/>
        <w:rPr>
          <w:rFonts w:ascii="KaiTi" w:eastAsia="KaiTi" w:hAnsi="KaiTi" w:cs="Arial"/>
          <w:szCs w:val="21"/>
        </w:rPr>
      </w:pPr>
    </w:p>
    <w:p w:rsidR="005B7074" w:rsidRPr="00643FBA" w:rsidRDefault="005B7074" w:rsidP="00233605">
      <w:pPr>
        <w:pStyle w:val="Endofdocument"/>
        <w:spacing w:afterLines="50" w:after="120" w:line="340" w:lineRule="atLeast"/>
        <w:ind w:left="5534"/>
        <w:jc w:val="both"/>
        <w:rPr>
          <w:rFonts w:ascii="KaiTi" w:eastAsia="KaiTi" w:hAnsi="KaiTi" w:cs="Arial"/>
          <w:szCs w:val="21"/>
        </w:rPr>
      </w:pPr>
      <w:r w:rsidRPr="00643FBA">
        <w:rPr>
          <w:rFonts w:ascii="KaiTi" w:eastAsia="KaiTi" w:hAnsi="KaiTi" w:cs="Arial" w:hint="eastAsia"/>
          <w:szCs w:val="21"/>
        </w:rPr>
        <w:t>[文件完]</w:t>
      </w:r>
    </w:p>
    <w:sectPr w:rsidR="005B7074" w:rsidRPr="00643FBA" w:rsidSect="0057544A">
      <w:headerReference w:type="even" r:id="rId10"/>
      <w:headerReference w:type="defaul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79" w:rsidRPr="00643FBA" w:rsidRDefault="00121879" w:rsidP="00414988">
      <w:r w:rsidRPr="00643FBA">
        <w:separator/>
      </w:r>
    </w:p>
  </w:endnote>
  <w:endnote w:type="continuationSeparator" w:id="0">
    <w:p w:rsidR="00121879" w:rsidRPr="00643FBA" w:rsidRDefault="00121879" w:rsidP="00414988">
      <w:r w:rsidRPr="00643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79" w:rsidRPr="00643FBA" w:rsidRDefault="00121879" w:rsidP="00414988">
      <w:r w:rsidRPr="00643FBA">
        <w:separator/>
      </w:r>
    </w:p>
  </w:footnote>
  <w:footnote w:type="continuationSeparator" w:id="0">
    <w:p w:rsidR="00121879" w:rsidRPr="00643FBA" w:rsidRDefault="00121879" w:rsidP="00414988">
      <w:r w:rsidRPr="00643FB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FB" w:rsidRPr="0069499E" w:rsidRDefault="007378FB" w:rsidP="009E04C6">
    <w:pPr>
      <w:pStyle w:val="Header"/>
      <w:jc w:val="right"/>
      <w:rPr>
        <w:rFonts w:ascii="Arial" w:eastAsia="Arial" w:hAnsi="Arial" w:cs="Arial"/>
        <w:bCs/>
        <w:szCs w:val="21"/>
      </w:rPr>
    </w:pPr>
    <w:r w:rsidRPr="0069499E">
      <w:rPr>
        <w:rFonts w:ascii="Arial" w:eastAsia="Arial" w:hAnsi="Arial" w:cs="Arial" w:hint="eastAsia"/>
        <w:bCs/>
        <w:szCs w:val="21"/>
      </w:rPr>
      <w:t>WO/PBC/21/15</w:t>
    </w:r>
  </w:p>
  <w:p w:rsidR="007378FB" w:rsidRPr="00643FBA" w:rsidRDefault="007378FB" w:rsidP="009E04C6">
    <w:pPr>
      <w:pStyle w:val="Header"/>
      <w:jc w:val="right"/>
      <w:rPr>
        <w:rFonts w:ascii="Arial" w:eastAsia="Arial" w:hAnsi="Arial"/>
        <w:szCs w:val="21"/>
      </w:rPr>
    </w:pPr>
    <w:r w:rsidRPr="00643FBA">
      <w:rPr>
        <w:rFonts w:ascii="Arial" w:eastAsia="Arial" w:hAnsi="Arial" w:hint="eastAsia"/>
        <w:szCs w:val="21"/>
      </w:rPr>
      <w:t xml:space="preserve">第 </w:t>
    </w:r>
    <w:r w:rsidR="00553D6B" w:rsidRPr="00643FBA">
      <w:rPr>
        <w:rFonts w:ascii="Arial" w:eastAsia="Arial" w:hAnsi="Arial"/>
        <w:szCs w:val="21"/>
      </w:rPr>
      <w:fldChar w:fldCharType="begin"/>
    </w:r>
    <w:r w:rsidRPr="00643FBA">
      <w:rPr>
        <w:rFonts w:ascii="Arial" w:eastAsia="Arial" w:hAnsi="Arial"/>
        <w:szCs w:val="21"/>
      </w:rPr>
      <w:instrText>PAGE   \* MERGEFORMAT</w:instrText>
    </w:r>
    <w:r w:rsidR="00553D6B" w:rsidRPr="00643FBA">
      <w:rPr>
        <w:rFonts w:ascii="Arial" w:eastAsia="Arial" w:hAnsi="Arial"/>
        <w:szCs w:val="21"/>
      </w:rPr>
      <w:fldChar w:fldCharType="separate"/>
    </w:r>
    <w:r w:rsidRPr="00643FBA">
      <w:rPr>
        <w:rFonts w:ascii="Arial" w:eastAsia="Arial" w:hAnsi="Arial"/>
        <w:noProof/>
        <w:szCs w:val="21"/>
        <w:lang w:val="zh-CN"/>
      </w:rPr>
      <w:t>3</w:t>
    </w:r>
    <w:r w:rsidR="00553D6B" w:rsidRPr="00643FBA">
      <w:rPr>
        <w:rFonts w:ascii="Arial" w:eastAsia="Arial" w:hAnsi="Arial"/>
        <w:szCs w:val="21"/>
      </w:rPr>
      <w:fldChar w:fldCharType="end"/>
    </w:r>
    <w:r w:rsidRPr="00643FBA">
      <w:rPr>
        <w:rFonts w:ascii="Arial" w:eastAsia="Arial" w:hAnsi="Arial" w:hint="eastAsia"/>
        <w:szCs w:val="21"/>
      </w:rPr>
      <w:t xml:space="preserve"> 页</w:t>
    </w:r>
  </w:p>
  <w:p w:rsidR="007378FB" w:rsidRPr="00643FBA" w:rsidRDefault="007378FB" w:rsidP="009E04C6">
    <w:pPr>
      <w:pStyle w:val="Header"/>
      <w:jc w:val="right"/>
      <w:rPr>
        <w:rFonts w:ascii="Arial" w:eastAsia="Arial" w:hAnsi="Arial"/>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FB" w:rsidRPr="00643FBA" w:rsidRDefault="007378FB" w:rsidP="0057544A">
    <w:pPr>
      <w:pStyle w:val="Header"/>
      <w:jc w:val="right"/>
      <w:rPr>
        <w:rFonts w:ascii="SimSun" w:eastAsia="SimSun" w:hAnsi="SimSun"/>
      </w:rPr>
    </w:pPr>
    <w:r w:rsidRPr="00643FBA">
      <w:rPr>
        <w:rFonts w:ascii="SimSun" w:eastAsia="SimSun" w:hAnsi="SimSun" w:hint="eastAsia"/>
      </w:rPr>
      <w:t>WO/PBC/20/7</w:t>
    </w:r>
  </w:p>
  <w:p w:rsidR="007378FB" w:rsidRPr="00643FBA" w:rsidRDefault="007378FB" w:rsidP="0057544A">
    <w:pPr>
      <w:pStyle w:val="Header"/>
      <w:jc w:val="right"/>
      <w:rPr>
        <w:rFonts w:ascii="SimSun" w:eastAsia="SimSun" w:hAnsi="SimSun"/>
      </w:rPr>
    </w:pPr>
    <w:r w:rsidRPr="00643FBA">
      <w:rPr>
        <w:rFonts w:ascii="SimSun" w:eastAsia="SimSun" w:hAnsi="SimSun" w:hint="eastAsia"/>
      </w:rPr>
      <w:t>第</w:t>
    </w:r>
    <w:r w:rsidR="00553D6B" w:rsidRPr="00643FBA">
      <w:rPr>
        <w:rFonts w:ascii="SimSun" w:eastAsia="SimSun" w:hAnsi="SimSun"/>
      </w:rPr>
      <w:fldChar w:fldCharType="begin"/>
    </w:r>
    <w:r w:rsidRPr="00643FBA">
      <w:rPr>
        <w:rFonts w:ascii="SimSun" w:eastAsia="SimSun" w:hAnsi="SimSun"/>
      </w:rPr>
      <w:instrText>PAGE   \* MERGEFORMAT</w:instrText>
    </w:r>
    <w:r w:rsidR="00553D6B" w:rsidRPr="00643FBA">
      <w:rPr>
        <w:rFonts w:ascii="SimSun" w:eastAsia="SimSun" w:hAnsi="SimSun"/>
      </w:rPr>
      <w:fldChar w:fldCharType="separate"/>
    </w:r>
    <w:r w:rsidR="004F1EC1" w:rsidRPr="004F1EC1">
      <w:rPr>
        <w:rFonts w:ascii="SimSun" w:eastAsia="SimSun" w:hAnsi="SimSun"/>
        <w:noProof/>
        <w:lang w:val="zh-CN"/>
      </w:rPr>
      <w:t>4</w:t>
    </w:r>
    <w:r w:rsidR="00553D6B" w:rsidRPr="00643FBA">
      <w:rPr>
        <w:rFonts w:ascii="SimSun" w:eastAsia="SimSun" w:hAnsi="SimSun"/>
      </w:rPr>
      <w:fldChar w:fldCharType="end"/>
    </w:r>
    <w:r w:rsidRPr="00643FBA">
      <w:rPr>
        <w:rFonts w:ascii="SimSun" w:eastAsia="SimSun" w:hAnsi="SimSun" w:hint="eastAsia"/>
      </w:rPr>
      <w:t>页</w:t>
    </w:r>
  </w:p>
  <w:p w:rsidR="007378FB" w:rsidRPr="00643FBA" w:rsidRDefault="007378FB" w:rsidP="0057544A">
    <w:pPr>
      <w:pStyle w:val="Header"/>
      <w:jc w:val="right"/>
      <w:rPr>
        <w:rFonts w:ascii="Arial" w:eastAsia="Arial" w:hAnsi="Arial"/>
      </w:rPr>
    </w:pPr>
  </w:p>
  <w:p w:rsidR="007378FB" w:rsidRPr="00643FBA" w:rsidRDefault="007378FB" w:rsidP="0057544A">
    <w:pPr>
      <w:pStyle w:val="Header"/>
      <w:jc w:val="right"/>
      <w:rPr>
        <w:rFonts w:ascii="Arial" w:eastAsia="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55"/>
    <w:multiLevelType w:val="hybridMultilevel"/>
    <w:tmpl w:val="814E34AA"/>
    <w:lvl w:ilvl="0" w:tplc="24308A0C">
      <w:start w:val="1"/>
      <w:numFmt w:val="decimal"/>
      <w:lvlRestart w:val="0"/>
      <w:lvlText w:val="28.%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6037D"/>
    <w:multiLevelType w:val="hybridMultilevel"/>
    <w:tmpl w:val="F16085E4"/>
    <w:lvl w:ilvl="0" w:tplc="490E1534">
      <w:start w:val="1"/>
      <w:numFmt w:val="decimal"/>
      <w:lvlText w:val="%1."/>
      <w:lvlJc w:val="left"/>
      <w:pPr>
        <w:ind w:left="1437" w:hanging="87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1AF4ED2"/>
    <w:multiLevelType w:val="hybridMultilevel"/>
    <w:tmpl w:val="8AB81D8A"/>
    <w:lvl w:ilvl="0" w:tplc="0BCAAE84">
      <w:numFmt w:val="bullet"/>
      <w:lvlText w:val="-"/>
      <w:lvlJc w:val="left"/>
      <w:pPr>
        <w:ind w:left="915" w:hanging="360"/>
      </w:pPr>
      <w:rPr>
        <w:rFonts w:ascii="Arial" w:eastAsia="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nsid w:val="025F134F"/>
    <w:multiLevelType w:val="hybridMultilevel"/>
    <w:tmpl w:val="E45E7D7E"/>
    <w:lvl w:ilvl="0" w:tplc="4EC2C2E8">
      <w:start w:val="1"/>
      <w:numFmt w:val="decimal"/>
      <w:lvlRestart w:val="0"/>
      <w:lvlText w:val="10.%1."/>
      <w:lvlJc w:val="left"/>
      <w:pPr>
        <w:tabs>
          <w:tab w:val="num" w:pos="683"/>
        </w:tabs>
        <w:ind w:left="429"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893ADE"/>
    <w:multiLevelType w:val="hybridMultilevel"/>
    <w:tmpl w:val="CEF89464"/>
    <w:lvl w:ilvl="0" w:tplc="B50C329A">
      <w:start w:val="1"/>
      <w:numFmt w:val="decimal"/>
      <w:lvlRestart w:val="0"/>
      <w:lvlText w:val="11.%1."/>
      <w:lvlJc w:val="left"/>
      <w:pPr>
        <w:tabs>
          <w:tab w:val="num" w:pos="683"/>
        </w:tabs>
        <w:ind w:left="0" w:firstLine="0"/>
      </w:pPr>
      <w:rPr>
        <w:rFonts w:ascii="Arial" w:eastAsia="Arial" w:hAnsi="Arial" w:hint="eastAsia"/>
        <w:b w:val="0"/>
        <w:i w:val="0"/>
        <w:iCs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4ED34C3"/>
    <w:multiLevelType w:val="hybridMultilevel"/>
    <w:tmpl w:val="251AE372"/>
    <w:lvl w:ilvl="0" w:tplc="31CCD57A">
      <w:start w:val="1"/>
      <w:numFmt w:val="decimal"/>
      <w:lvlRestart w:val="0"/>
      <w:lvlText w:val="12.%1."/>
      <w:lvlJc w:val="left"/>
      <w:pPr>
        <w:tabs>
          <w:tab w:val="num" w:pos="683"/>
        </w:tabs>
        <w:ind w:left="0" w:firstLine="0"/>
      </w:pPr>
      <w:rPr>
        <w:rFonts w:ascii="Arial" w:eastAsia="Arial" w:hAnsi="Arial" w:hint="eastAsia"/>
        <w:b w:val="0"/>
        <w:i w:val="0"/>
        <w:color w:val="auto"/>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CD29E3"/>
    <w:multiLevelType w:val="multilevel"/>
    <w:tmpl w:val="8D380FF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Arial" w:hAnsi="Arial" w:cs="Arial"/>
      </w:rPr>
    </w:lvl>
    <w:lvl w:ilvl="8">
      <w:start w:val="1"/>
      <w:numFmt w:val="bullet"/>
      <w:lvlText w:val=""/>
      <w:lvlJc w:val="left"/>
      <w:pPr>
        <w:tabs>
          <w:tab w:val="num" w:pos="4992"/>
        </w:tabs>
        <w:ind w:left="4425" w:firstLine="0"/>
      </w:pPr>
      <w:rPr>
        <w:rFonts w:hint="default"/>
      </w:rPr>
    </w:lvl>
  </w:abstractNum>
  <w:abstractNum w:abstractNumId="7">
    <w:nsid w:val="09495C43"/>
    <w:multiLevelType w:val="hybridMultilevel"/>
    <w:tmpl w:val="AD32FA6A"/>
    <w:lvl w:ilvl="0" w:tplc="4C68B712">
      <w:start w:val="5"/>
      <w:numFmt w:val="decimal"/>
      <w:lvlText w:val="%1."/>
      <w:lvlJc w:val="left"/>
      <w:pPr>
        <w:ind w:left="360" w:hanging="360"/>
      </w:pPr>
      <w:rPr>
        <w:rFonts w:ascii="Arial" w:eastAsia="Arial" w:hAnsi="Arial" w:cs="Arial"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A120ADC"/>
    <w:multiLevelType w:val="hybridMultilevel"/>
    <w:tmpl w:val="B54C93D2"/>
    <w:lvl w:ilvl="0" w:tplc="F5709572">
      <w:start w:val="1"/>
      <w:numFmt w:val="bullet"/>
      <w:lvlText w:val=""/>
      <w:lvlJc w:val="left"/>
      <w:pPr>
        <w:tabs>
          <w:tab w:val="num" w:pos="720"/>
        </w:tabs>
        <w:ind w:left="720" w:hanging="360"/>
      </w:pPr>
      <w:rPr>
        <w:rFonts w:ascii="Wingdings" w:hAnsi="Wingdings" w:hint="default"/>
      </w:rPr>
    </w:lvl>
    <w:lvl w:ilvl="1" w:tplc="A100F770">
      <w:start w:val="1"/>
      <w:numFmt w:val="bullet"/>
      <w:lvlText w:val="o"/>
      <w:lvlJc w:val="left"/>
      <w:pPr>
        <w:tabs>
          <w:tab w:val="num" w:pos="1440"/>
        </w:tabs>
        <w:ind w:left="1440" w:hanging="360"/>
      </w:pPr>
      <w:rPr>
        <w:rFonts w:ascii="Courier New" w:hAnsi="Courier New" w:cs="Courier New" w:hint="default"/>
      </w:rPr>
    </w:lvl>
    <w:lvl w:ilvl="2" w:tplc="33B0670A" w:tentative="1">
      <w:start w:val="1"/>
      <w:numFmt w:val="bullet"/>
      <w:lvlText w:val=""/>
      <w:lvlJc w:val="left"/>
      <w:pPr>
        <w:tabs>
          <w:tab w:val="num" w:pos="2160"/>
        </w:tabs>
        <w:ind w:left="2160" w:hanging="360"/>
      </w:pPr>
      <w:rPr>
        <w:rFonts w:ascii="Wingdings" w:hAnsi="Wingdings" w:hint="default"/>
      </w:rPr>
    </w:lvl>
    <w:lvl w:ilvl="3" w:tplc="59C66CE4" w:tentative="1">
      <w:start w:val="1"/>
      <w:numFmt w:val="bullet"/>
      <w:lvlText w:val=""/>
      <w:lvlJc w:val="left"/>
      <w:pPr>
        <w:tabs>
          <w:tab w:val="num" w:pos="2880"/>
        </w:tabs>
        <w:ind w:left="2880" w:hanging="360"/>
      </w:pPr>
      <w:rPr>
        <w:rFonts w:ascii="Symbol" w:hAnsi="Symbol" w:hint="default"/>
      </w:rPr>
    </w:lvl>
    <w:lvl w:ilvl="4" w:tplc="C5EC9274" w:tentative="1">
      <w:start w:val="1"/>
      <w:numFmt w:val="bullet"/>
      <w:lvlText w:val="o"/>
      <w:lvlJc w:val="left"/>
      <w:pPr>
        <w:tabs>
          <w:tab w:val="num" w:pos="3600"/>
        </w:tabs>
        <w:ind w:left="3600" w:hanging="360"/>
      </w:pPr>
      <w:rPr>
        <w:rFonts w:ascii="Courier New" w:hAnsi="Courier New" w:cs="Courier New" w:hint="default"/>
      </w:rPr>
    </w:lvl>
    <w:lvl w:ilvl="5" w:tplc="002E45BA" w:tentative="1">
      <w:start w:val="1"/>
      <w:numFmt w:val="bullet"/>
      <w:lvlText w:val=""/>
      <w:lvlJc w:val="left"/>
      <w:pPr>
        <w:tabs>
          <w:tab w:val="num" w:pos="4320"/>
        </w:tabs>
        <w:ind w:left="4320" w:hanging="360"/>
      </w:pPr>
      <w:rPr>
        <w:rFonts w:ascii="Wingdings" w:hAnsi="Wingdings" w:hint="default"/>
      </w:rPr>
    </w:lvl>
    <w:lvl w:ilvl="6" w:tplc="45B83B8A" w:tentative="1">
      <w:start w:val="1"/>
      <w:numFmt w:val="bullet"/>
      <w:lvlText w:val=""/>
      <w:lvlJc w:val="left"/>
      <w:pPr>
        <w:tabs>
          <w:tab w:val="num" w:pos="5040"/>
        </w:tabs>
        <w:ind w:left="5040" w:hanging="360"/>
      </w:pPr>
      <w:rPr>
        <w:rFonts w:ascii="Symbol" w:hAnsi="Symbol" w:hint="default"/>
      </w:rPr>
    </w:lvl>
    <w:lvl w:ilvl="7" w:tplc="65AAC5B6" w:tentative="1">
      <w:start w:val="1"/>
      <w:numFmt w:val="bullet"/>
      <w:lvlText w:val="o"/>
      <w:lvlJc w:val="left"/>
      <w:pPr>
        <w:tabs>
          <w:tab w:val="num" w:pos="5760"/>
        </w:tabs>
        <w:ind w:left="5760" w:hanging="360"/>
      </w:pPr>
      <w:rPr>
        <w:rFonts w:ascii="Courier New" w:hAnsi="Courier New" w:cs="Courier New" w:hint="default"/>
      </w:rPr>
    </w:lvl>
    <w:lvl w:ilvl="8" w:tplc="87AA0668" w:tentative="1">
      <w:start w:val="1"/>
      <w:numFmt w:val="bullet"/>
      <w:lvlText w:val=""/>
      <w:lvlJc w:val="left"/>
      <w:pPr>
        <w:tabs>
          <w:tab w:val="num" w:pos="6480"/>
        </w:tabs>
        <w:ind w:left="6480" w:hanging="360"/>
      </w:pPr>
      <w:rPr>
        <w:rFonts w:ascii="Wingdings" w:hAnsi="Wingdings" w:hint="default"/>
      </w:rPr>
    </w:lvl>
  </w:abstractNum>
  <w:abstractNum w:abstractNumId="9">
    <w:nsid w:val="0C3217A1"/>
    <w:multiLevelType w:val="hybridMultilevel"/>
    <w:tmpl w:val="6E367D8C"/>
    <w:lvl w:ilvl="0" w:tplc="5EAED6BA">
      <w:start w:val="1"/>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2B244F"/>
    <w:multiLevelType w:val="hybridMultilevel"/>
    <w:tmpl w:val="D110F60C"/>
    <w:lvl w:ilvl="0" w:tplc="26E69828">
      <w:start w:val="1"/>
      <w:numFmt w:val="decimal"/>
      <w:lvlText w:val="%1."/>
      <w:lvlJc w:val="left"/>
      <w:pPr>
        <w:tabs>
          <w:tab w:val="num" w:pos="567"/>
        </w:tabs>
        <w:ind w:left="0" w:firstLine="0"/>
      </w:pPr>
      <w:rPr>
        <w:rFonts w:ascii="Arial" w:eastAsia="Arial" w:hAnsi="Arial" w:cs="Arial" w:hint="eastAsia"/>
        <w:b w:val="0"/>
        <w:bCs w:val="0"/>
        <w:i w:val="0"/>
        <w:iCs w:val="0"/>
        <w:sz w:val="21"/>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11">
    <w:nsid w:val="0F4D369D"/>
    <w:multiLevelType w:val="hybridMultilevel"/>
    <w:tmpl w:val="EA7E6B9A"/>
    <w:lvl w:ilvl="0" w:tplc="990AAEA2">
      <w:start w:val="1"/>
      <w:numFmt w:val="decimal"/>
      <w:lvlRestart w:val="0"/>
      <w:pStyle w:val="ListNumber"/>
      <w:lvlText w:val="2.%1."/>
      <w:lvlJc w:val="left"/>
      <w:pPr>
        <w:tabs>
          <w:tab w:val="num" w:pos="567"/>
        </w:tabs>
        <w:ind w:left="0" w:firstLine="0"/>
      </w:pPr>
      <w:rPr>
        <w:rFonts w:ascii="Arial" w:hAnsi="Arial"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547780"/>
    <w:multiLevelType w:val="hybridMultilevel"/>
    <w:tmpl w:val="3C946E5E"/>
    <w:lvl w:ilvl="0" w:tplc="1CA8C580">
      <w:start w:val="1"/>
      <w:numFmt w:val="decimal"/>
      <w:lvlRestart w:val="0"/>
      <w:lvlText w:val="21.%1."/>
      <w:lvlJc w:val="left"/>
      <w:pPr>
        <w:tabs>
          <w:tab w:val="num" w:pos="680"/>
        </w:tabs>
        <w:ind w:left="0" w:firstLine="0"/>
      </w:pPr>
      <w:rPr>
        <w:rFonts w:ascii="Arial" w:eastAsia="Arial"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2B2A50"/>
    <w:multiLevelType w:val="hybridMultilevel"/>
    <w:tmpl w:val="649E93AE"/>
    <w:lvl w:ilvl="0" w:tplc="88408418">
      <w:start w:val="1"/>
      <w:numFmt w:val="decimal"/>
      <w:lvlText w:val="%1."/>
      <w:lvlJc w:val="left"/>
      <w:pPr>
        <w:tabs>
          <w:tab w:val="num" w:pos="567"/>
        </w:tabs>
        <w:ind w:left="0" w:firstLine="0"/>
      </w:pPr>
      <w:rPr>
        <w:rFonts w:hint="default"/>
        <w:b w:val="0"/>
        <w:bCs/>
      </w:rPr>
    </w:lvl>
    <w:lvl w:ilvl="1" w:tplc="58C0532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794905"/>
    <w:multiLevelType w:val="hybridMultilevel"/>
    <w:tmpl w:val="1EFACF80"/>
    <w:lvl w:ilvl="0" w:tplc="1DF81952">
      <w:start w:val="315"/>
      <w:numFmt w:val="bullet"/>
      <w:lvlText w:val=""/>
      <w:lvlJc w:val="left"/>
      <w:pPr>
        <w:tabs>
          <w:tab w:val="num" w:pos="1134"/>
        </w:tabs>
        <w:ind w:left="1134" w:hanging="454"/>
      </w:pPr>
      <w:rPr>
        <w:rFonts w:ascii="Symbol" w:eastAsia="Times New Roman" w:hAnsi="Symbol" w:cs="Times New Roman" w:hint="default"/>
        <w:sz w:val="22"/>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78B5A9C"/>
    <w:multiLevelType w:val="multilevel"/>
    <w:tmpl w:val="FC8289E6"/>
    <w:lvl w:ilvl="0">
      <w:start w:val="1"/>
      <w:numFmt w:val="decimal"/>
      <w:lvlText w:val="%1."/>
      <w:lvlJc w:val="left"/>
      <w:pPr>
        <w:tabs>
          <w:tab w:val="num" w:pos="567"/>
        </w:tabs>
        <w:ind w:left="0" w:firstLine="0"/>
      </w:pPr>
      <w:rPr>
        <w:rFonts w:ascii="Arial" w:eastAsia="Arial" w:hint="eastAsia"/>
        <w:b w:val="0"/>
        <w:bCs/>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45E7006"/>
    <w:multiLevelType w:val="hybridMultilevel"/>
    <w:tmpl w:val="6772FD90"/>
    <w:lvl w:ilvl="0" w:tplc="ADB0CA0A">
      <w:start w:val="1"/>
      <w:numFmt w:val="decimal"/>
      <w:lvlText w:val="%1."/>
      <w:lvlJc w:val="left"/>
      <w:pPr>
        <w:tabs>
          <w:tab w:val="num" w:pos="360"/>
        </w:tabs>
        <w:ind w:left="360" w:hanging="360"/>
      </w:pPr>
      <w:rPr>
        <w:rFonts w:ascii="Arial" w:eastAsia="Arial" w:hint="eastAsia"/>
        <w:b w:val="0"/>
        <w:i w:val="0"/>
        <w:sz w:val="21"/>
      </w:rPr>
    </w:lvl>
    <w:lvl w:ilvl="1" w:tplc="160E8812">
      <w:start w:val="1"/>
      <w:numFmt w:val="lowerLetter"/>
      <w:lvlText w:val="(%2)"/>
      <w:lvlJc w:val="left"/>
      <w:pPr>
        <w:tabs>
          <w:tab w:val="num" w:pos="1080"/>
        </w:tabs>
        <w:ind w:left="1080" w:hanging="360"/>
      </w:pPr>
      <w:rPr>
        <w:rFonts w:hint="default"/>
      </w:rPr>
    </w:lvl>
    <w:lvl w:ilvl="2" w:tplc="87E848DC">
      <w:start w:val="1"/>
      <w:numFmt w:val="lowerRoman"/>
      <w:lvlText w:val="(%3)"/>
      <w:lvlJc w:val="left"/>
      <w:pPr>
        <w:tabs>
          <w:tab w:val="num" w:pos="1790"/>
        </w:tabs>
        <w:ind w:left="1620" w:firstLine="0"/>
      </w:pPr>
      <w:rPr>
        <w:rFonts w:hint="default"/>
      </w:rPr>
    </w:lvl>
    <w:lvl w:ilvl="3" w:tplc="87B6F5D8">
      <w:start w:val="1"/>
      <w:numFmt w:val="decimal"/>
      <w:lvlText w:val="(%4)"/>
      <w:lvlJc w:val="left"/>
      <w:pPr>
        <w:tabs>
          <w:tab w:val="num" w:pos="2520"/>
        </w:tabs>
        <w:ind w:left="2520" w:hanging="360"/>
      </w:pPr>
      <w:rPr>
        <w:rFonts w:hint="default"/>
      </w:rPr>
    </w:lvl>
    <w:lvl w:ilvl="4" w:tplc="04090003">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7">
    <w:nsid w:val="246747EC"/>
    <w:multiLevelType w:val="hybridMultilevel"/>
    <w:tmpl w:val="E0523048"/>
    <w:lvl w:ilvl="0" w:tplc="370AE294">
      <w:start w:val="1"/>
      <w:numFmt w:val="decimal"/>
      <w:lvlRestart w:val="0"/>
      <w:lvlText w:val="14.%1."/>
      <w:lvlJc w:val="left"/>
      <w:pPr>
        <w:tabs>
          <w:tab w:val="num" w:pos="683"/>
        </w:tabs>
        <w:ind w:left="0" w:firstLine="0"/>
      </w:pPr>
      <w:rPr>
        <w:rFonts w:ascii="Arial" w:eastAsia="Arial"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24148D"/>
    <w:multiLevelType w:val="hybridMultilevel"/>
    <w:tmpl w:val="B9DEE96A"/>
    <w:lvl w:ilvl="0" w:tplc="4A76076A">
      <w:start w:val="1"/>
      <w:numFmt w:val="decimal"/>
      <w:lvlRestart w:val="0"/>
      <w:lvlText w:val="29.%1."/>
      <w:lvlJc w:val="left"/>
      <w:pPr>
        <w:tabs>
          <w:tab w:val="num" w:pos="692"/>
        </w:tabs>
        <w:ind w:left="6" w:firstLine="0"/>
      </w:pPr>
      <w:rPr>
        <w:rFonts w:ascii="Arial" w:eastAsia="Arial" w:hAnsi="Arial" w:hint="eastAsia"/>
        <w:b w:val="0"/>
        <w:i w:val="0"/>
        <w:sz w:val="21"/>
        <w:szCs w:val="20"/>
      </w:rPr>
    </w:lvl>
    <w:lvl w:ilvl="1" w:tplc="D61C67B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9F606B"/>
    <w:multiLevelType w:val="hybridMultilevel"/>
    <w:tmpl w:val="6414DF84"/>
    <w:lvl w:ilvl="0" w:tplc="F54E59E0">
      <w:start w:val="1"/>
      <w:numFmt w:val="decimal"/>
      <w:lvlRestart w:val="0"/>
      <w:lvlText w:val="24.%1."/>
      <w:lvlJc w:val="left"/>
      <w:pPr>
        <w:tabs>
          <w:tab w:val="num" w:pos="692"/>
        </w:tabs>
        <w:ind w:left="6"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CA1DDD"/>
    <w:multiLevelType w:val="hybridMultilevel"/>
    <w:tmpl w:val="B4A48464"/>
    <w:lvl w:ilvl="0" w:tplc="BDFADB5A">
      <w:start w:val="1"/>
      <w:numFmt w:val="decimal"/>
      <w:lvlRestart w:val="0"/>
      <w:lvlText w:val="25.%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0A3731"/>
    <w:multiLevelType w:val="multilevel"/>
    <w:tmpl w:val="DD42DC26"/>
    <w:lvl w:ilvl="0">
      <w:start w:val="8"/>
      <w:numFmt w:val="decimal"/>
      <w:lvlText w:val="%1"/>
      <w:lvlJc w:val="left"/>
      <w:pPr>
        <w:tabs>
          <w:tab w:val="num" w:pos="570"/>
        </w:tabs>
        <w:ind w:left="570" w:hanging="570"/>
      </w:pPr>
      <w:rPr>
        <w:rFonts w:hint="default"/>
      </w:rPr>
    </w:lvl>
    <w:lvl w:ilvl="1">
      <w:start w:val="1"/>
      <w:numFmt w:val="decimal"/>
      <w:lvlRestart w:val="0"/>
      <w:lvlText w:val="8.%2."/>
      <w:lvlJc w:val="left"/>
      <w:pPr>
        <w:tabs>
          <w:tab w:val="num" w:pos="680"/>
        </w:tabs>
        <w:ind w:left="0" w:firstLine="0"/>
      </w:pPr>
      <w:rPr>
        <w:rFonts w:ascii="Arial" w:eastAsia="Arial" w:hAnsi="Arial" w:cs="Arial" w:hint="eastAsia"/>
        <w:b w:val="0"/>
        <w:i w:val="0"/>
        <w:sz w:val="21"/>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B423B8D"/>
    <w:multiLevelType w:val="hybridMultilevel"/>
    <w:tmpl w:val="1004DDCE"/>
    <w:lvl w:ilvl="0" w:tplc="2A1252A8">
      <w:start w:val="1"/>
      <w:numFmt w:val="decimal"/>
      <w:lvlText w:val="%1."/>
      <w:lvlJc w:val="left"/>
      <w:pPr>
        <w:tabs>
          <w:tab w:val="num" w:pos="567"/>
        </w:tabs>
        <w:ind w:left="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5B64AE"/>
    <w:multiLevelType w:val="hybridMultilevel"/>
    <w:tmpl w:val="41886E56"/>
    <w:lvl w:ilvl="0" w:tplc="2A1252A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30735C4C"/>
    <w:multiLevelType w:val="hybridMultilevel"/>
    <w:tmpl w:val="2988B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1136CF2"/>
    <w:multiLevelType w:val="hybridMultilevel"/>
    <w:tmpl w:val="C342684E"/>
    <w:lvl w:ilvl="0" w:tplc="D53E3162">
      <w:start w:val="1"/>
      <w:numFmt w:val="decimal"/>
      <w:lvlRestart w:val="0"/>
      <w:lvlText w:val="22.%1."/>
      <w:lvlJc w:val="left"/>
      <w:pPr>
        <w:tabs>
          <w:tab w:val="num" w:pos="692"/>
        </w:tabs>
        <w:ind w:left="6" w:firstLine="0"/>
      </w:pPr>
      <w:rPr>
        <w:rFonts w:ascii="Arial" w:eastAsia="Arial" w:hAnsi="Arial" w:hint="eastAsia"/>
        <w:b w:val="0"/>
        <w:bCs/>
        <w:i w:val="0"/>
        <w:iCs/>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8F78EB"/>
    <w:multiLevelType w:val="hybridMultilevel"/>
    <w:tmpl w:val="668A115A"/>
    <w:lvl w:ilvl="0" w:tplc="44F03848">
      <w:start w:val="1"/>
      <w:numFmt w:val="bullet"/>
      <w:lvlText w:val=""/>
      <w:lvlJc w:val="left"/>
      <w:pPr>
        <w:tabs>
          <w:tab w:val="num" w:pos="927"/>
        </w:tabs>
        <w:ind w:left="927" w:hanging="360"/>
      </w:pPr>
      <w:rPr>
        <w:rFonts w:ascii="Symbol" w:hAnsi="Symbol" w:cs="Times New Roman" w:hint="default"/>
        <w:sz w:val="26"/>
      </w:rPr>
    </w:lvl>
    <w:lvl w:ilvl="1" w:tplc="3C948B28">
      <w:start w:val="13"/>
      <w:numFmt w:val="decimal"/>
      <w:lvlText w:val="%2."/>
      <w:lvlJc w:val="left"/>
      <w:pPr>
        <w:tabs>
          <w:tab w:val="num" w:pos="107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96B6BA4"/>
    <w:multiLevelType w:val="hybridMultilevel"/>
    <w:tmpl w:val="86A29B36"/>
    <w:lvl w:ilvl="0" w:tplc="C25E2096">
      <w:start w:val="1"/>
      <w:numFmt w:val="decimal"/>
      <w:lvlRestart w:val="0"/>
      <w:lvlText w:val="13.%1."/>
      <w:lvlJc w:val="left"/>
      <w:pPr>
        <w:tabs>
          <w:tab w:val="num" w:pos="683"/>
        </w:tabs>
        <w:ind w:left="0" w:firstLine="0"/>
      </w:pPr>
      <w:rPr>
        <w:rFonts w:ascii="Arial" w:eastAsia="Arial"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3C5677A7"/>
    <w:multiLevelType w:val="hybridMultilevel"/>
    <w:tmpl w:val="4CA6DC1C"/>
    <w:lvl w:ilvl="0" w:tplc="A6C08E84">
      <w:start w:val="13"/>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8703BF"/>
    <w:multiLevelType w:val="hybridMultilevel"/>
    <w:tmpl w:val="9A3C5AC8"/>
    <w:lvl w:ilvl="0" w:tplc="5DC02CCA">
      <w:start w:val="1"/>
      <w:numFmt w:val="decimal"/>
      <w:lvlRestart w:val="0"/>
      <w:lvlText w:val="5.%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B71A0F"/>
    <w:multiLevelType w:val="hybridMultilevel"/>
    <w:tmpl w:val="E786C38E"/>
    <w:lvl w:ilvl="0" w:tplc="168E8F38">
      <w:start w:val="1"/>
      <w:numFmt w:val="decimal"/>
      <w:lvlRestart w:val="0"/>
      <w:lvlText w:val="16.%1."/>
      <w:lvlJc w:val="left"/>
      <w:pPr>
        <w:tabs>
          <w:tab w:val="num" w:pos="683"/>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CF35C5"/>
    <w:multiLevelType w:val="hybridMultilevel"/>
    <w:tmpl w:val="B1C8BDCA"/>
    <w:lvl w:ilvl="0" w:tplc="AED6F3DA">
      <w:start w:val="1"/>
      <w:numFmt w:val="decimal"/>
      <w:lvlRestart w:val="0"/>
      <w:lvlText w:val="6.%1."/>
      <w:lvlJc w:val="left"/>
      <w:pPr>
        <w:tabs>
          <w:tab w:val="num" w:pos="680"/>
        </w:tabs>
        <w:ind w:left="0" w:firstLine="0"/>
      </w:pPr>
      <w:rPr>
        <w:rFonts w:ascii="Arial" w:eastAsia="Arial" w:hAnsi="Arial" w:hint="eastAsia"/>
        <w:b w:val="0"/>
        <w:i w:val="0"/>
        <w:sz w:val="21"/>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4EC51BC"/>
    <w:multiLevelType w:val="hybridMultilevel"/>
    <w:tmpl w:val="43EC218E"/>
    <w:lvl w:ilvl="0" w:tplc="1C924EC4">
      <w:start w:val="1"/>
      <w:numFmt w:val="decimal"/>
      <w:lvlRestart w:val="0"/>
      <w:lvlText w:val="26.%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EA7634"/>
    <w:multiLevelType w:val="hybridMultilevel"/>
    <w:tmpl w:val="99B2A726"/>
    <w:lvl w:ilvl="0" w:tplc="DBC47ECA">
      <w:start w:val="1"/>
      <w:numFmt w:val="lowerRoman"/>
      <w:lvlText w:val="(%1)"/>
      <w:lvlJc w:val="left"/>
      <w:pPr>
        <w:tabs>
          <w:tab w:val="num" w:pos="567"/>
        </w:tabs>
        <w:ind w:left="39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9A91F7F"/>
    <w:multiLevelType w:val="hybridMultilevel"/>
    <w:tmpl w:val="01FA2274"/>
    <w:lvl w:ilvl="0" w:tplc="BF106DCE">
      <w:start w:val="1"/>
      <w:numFmt w:val="decimal"/>
      <w:lvlRestart w:val="0"/>
      <w:lvlText w:val="3.%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4034CD"/>
    <w:multiLevelType w:val="hybridMultilevel"/>
    <w:tmpl w:val="4808C1A4"/>
    <w:lvl w:ilvl="0" w:tplc="79645F08">
      <w:start w:val="1"/>
      <w:numFmt w:val="decimal"/>
      <w:lvlRestart w:val="0"/>
      <w:lvlText w:val="2.%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A4579BD"/>
    <w:multiLevelType w:val="hybridMultilevel"/>
    <w:tmpl w:val="339E94E0"/>
    <w:lvl w:ilvl="0" w:tplc="DC14A494">
      <w:start w:val="1"/>
      <w:numFmt w:val="decimal"/>
      <w:lvlRestart w:val="0"/>
      <w:lvlText w:val="4.%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D381E2C"/>
    <w:multiLevelType w:val="hybridMultilevel"/>
    <w:tmpl w:val="2556BB04"/>
    <w:lvl w:ilvl="0" w:tplc="DE6A28AE">
      <w:start w:val="1"/>
      <w:numFmt w:val="decimal"/>
      <w:lvlRestart w:val="0"/>
      <w:lvlText w:val="27.%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25263E6"/>
    <w:multiLevelType w:val="multilevel"/>
    <w:tmpl w:val="71E8609E"/>
    <w:lvl w:ilvl="0">
      <w:start w:val="1"/>
      <w:numFmt w:val="bullet"/>
      <w:lvlText w:val=""/>
      <w:lvlJc w:val="left"/>
      <w:pPr>
        <w:tabs>
          <w:tab w:val="num" w:pos="513"/>
        </w:tabs>
        <w:ind w:left="890" w:hanging="170"/>
      </w:pPr>
      <w:rPr>
        <w:rFonts w:ascii="Symbol" w:hAnsi="Symbol" w:cs="Arial" w:hint="default"/>
        <w:sz w:val="26"/>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9">
    <w:nsid w:val="56B4036F"/>
    <w:multiLevelType w:val="hybridMultilevel"/>
    <w:tmpl w:val="27CE6DB8"/>
    <w:lvl w:ilvl="0" w:tplc="452C321E">
      <w:start w:val="1"/>
      <w:numFmt w:val="decimal"/>
      <w:lvlRestart w:val="0"/>
      <w:lvlText w:val="23.%1."/>
      <w:lvlJc w:val="left"/>
      <w:pPr>
        <w:tabs>
          <w:tab w:val="num" w:pos="683"/>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8905BC8"/>
    <w:multiLevelType w:val="hybridMultilevel"/>
    <w:tmpl w:val="39B4F6E0"/>
    <w:lvl w:ilvl="0" w:tplc="DDC21E7E">
      <w:start w:val="1"/>
      <w:numFmt w:val="decimal"/>
      <w:lvlRestart w:val="0"/>
      <w:lvlText w:val="9.%1."/>
      <w:lvlJc w:val="left"/>
      <w:pPr>
        <w:tabs>
          <w:tab w:val="num" w:pos="680"/>
        </w:tabs>
        <w:ind w:left="426" w:firstLine="0"/>
      </w:pPr>
      <w:rPr>
        <w:rFonts w:ascii="Arial" w:eastAsia="Arial" w:hAnsi="Arial" w:hint="eastAsia"/>
        <w:b w:val="0"/>
        <w:i w:val="0"/>
        <w:sz w:val="21"/>
        <w:szCs w:val="20"/>
        <w:lang w:val="de-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B657014"/>
    <w:multiLevelType w:val="hybridMultilevel"/>
    <w:tmpl w:val="3B4EAF2E"/>
    <w:lvl w:ilvl="0" w:tplc="F8D0D3F0">
      <w:start w:val="1"/>
      <w:numFmt w:val="decimal"/>
      <w:lvlRestart w:val="0"/>
      <w:lvlText w:val="18.%1."/>
      <w:lvlJc w:val="left"/>
      <w:pPr>
        <w:tabs>
          <w:tab w:val="num" w:pos="680"/>
        </w:tabs>
        <w:ind w:left="0" w:firstLine="0"/>
      </w:pPr>
      <w:rPr>
        <w:rFonts w:ascii="Arial" w:eastAsia="Arial" w:hint="eastAsia"/>
        <w:b w:val="0"/>
        <w:i w:val="0"/>
        <w:sz w:val="21"/>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D3D3D0D"/>
    <w:multiLevelType w:val="hybridMultilevel"/>
    <w:tmpl w:val="C25824FE"/>
    <w:lvl w:ilvl="0" w:tplc="53CC2C02">
      <w:start w:val="1"/>
      <w:numFmt w:val="decimal"/>
      <w:lvlRestart w:val="0"/>
      <w:lvlText w:val="19.%1."/>
      <w:lvlJc w:val="left"/>
      <w:pPr>
        <w:tabs>
          <w:tab w:val="num" w:pos="680"/>
        </w:tabs>
        <w:ind w:left="0" w:firstLine="0"/>
      </w:pPr>
      <w:rPr>
        <w:rFonts w:ascii="Arial" w:eastAsia="Arial"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nsid w:val="5E203ED3"/>
    <w:multiLevelType w:val="hybridMultilevel"/>
    <w:tmpl w:val="0100DD74"/>
    <w:lvl w:ilvl="0" w:tplc="0B120414">
      <w:start w:val="1"/>
      <w:numFmt w:val="decimal"/>
      <w:lvlRestart w:val="0"/>
      <w:pStyle w:val="ONUMF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E342860"/>
    <w:multiLevelType w:val="hybridMultilevel"/>
    <w:tmpl w:val="26DA0542"/>
    <w:lvl w:ilvl="0" w:tplc="F7F4DED4">
      <w:start w:val="1"/>
      <w:numFmt w:val="decimal"/>
      <w:lvlRestart w:val="0"/>
      <w:lvlText w:val="1.%1."/>
      <w:lvlJc w:val="left"/>
      <w:pPr>
        <w:tabs>
          <w:tab w:val="num" w:pos="567"/>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EFA5F3F"/>
    <w:multiLevelType w:val="hybridMultilevel"/>
    <w:tmpl w:val="9B906654"/>
    <w:lvl w:ilvl="0" w:tplc="CFB879E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607F4131"/>
    <w:multiLevelType w:val="hybridMultilevel"/>
    <w:tmpl w:val="9F6EB372"/>
    <w:lvl w:ilvl="0" w:tplc="04090001">
      <w:start w:val="1"/>
      <w:numFmt w:val="decimal"/>
      <w:lvlRestart w:val="0"/>
      <w:lvlText w:val="13.%1."/>
      <w:lvlJc w:val="left"/>
      <w:pPr>
        <w:tabs>
          <w:tab w:val="num" w:pos="680"/>
        </w:tabs>
        <w:ind w:left="0" w:firstLine="0"/>
      </w:pPr>
      <w:rPr>
        <w:rFonts w:ascii="Arial" w:hAnsi="Arial" w:cs="Arial" w:hint="default"/>
        <w:sz w:val="20"/>
        <w:szCs w:val="20"/>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nsid w:val="61B23495"/>
    <w:multiLevelType w:val="hybridMultilevel"/>
    <w:tmpl w:val="EB20CC6A"/>
    <w:lvl w:ilvl="0" w:tplc="4E4C48B6">
      <w:start w:val="1"/>
      <w:numFmt w:val="lowerRoman"/>
      <w:lvlRestart w:val="0"/>
      <w:lvlText w:val="(%1)"/>
      <w:lvlJc w:val="left"/>
      <w:pPr>
        <w:tabs>
          <w:tab w:val="num" w:pos="1146"/>
        </w:tabs>
        <w:ind w:left="1060" w:hanging="340"/>
      </w:pPr>
      <w:rPr>
        <w:rFonts w:hint="default"/>
      </w:rPr>
    </w:lvl>
    <w:lvl w:ilvl="1" w:tplc="160E88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3895133"/>
    <w:multiLevelType w:val="hybridMultilevel"/>
    <w:tmpl w:val="C07CDFBE"/>
    <w:lvl w:ilvl="0" w:tplc="4E4C48B6">
      <w:start w:val="1"/>
      <w:numFmt w:val="lowerRoman"/>
      <w:lvlRestart w:val="0"/>
      <w:lvlText w:val="(%1)"/>
      <w:lvlJc w:val="left"/>
      <w:pPr>
        <w:tabs>
          <w:tab w:val="num" w:pos="1146"/>
        </w:tabs>
        <w:ind w:left="1060"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A97601"/>
    <w:multiLevelType w:val="hybridMultilevel"/>
    <w:tmpl w:val="CE6CAC22"/>
    <w:lvl w:ilvl="0" w:tplc="9CD64338">
      <w:start w:val="1"/>
      <w:numFmt w:val="bullet"/>
      <w:lvlText w:val=""/>
      <w:lvlJc w:val="left"/>
      <w:pPr>
        <w:tabs>
          <w:tab w:val="num" w:pos="360"/>
        </w:tabs>
        <w:ind w:left="360" w:hanging="360"/>
      </w:pPr>
      <w:rPr>
        <w:rFonts w:ascii="Symbol" w:hAnsi="Symbol" w:hint="default"/>
        <w:lang w:val="en-SG"/>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0">
    <w:nsid w:val="64C47426"/>
    <w:multiLevelType w:val="hybridMultilevel"/>
    <w:tmpl w:val="C1C06F40"/>
    <w:lvl w:ilvl="0" w:tplc="65640250">
      <w:start w:val="1"/>
      <w:numFmt w:val="decimal"/>
      <w:lvlText w:val="%1."/>
      <w:lvlJc w:val="left"/>
      <w:pPr>
        <w:tabs>
          <w:tab w:val="num" w:pos="567"/>
        </w:tabs>
        <w:ind w:left="0" w:firstLine="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667A16AF"/>
    <w:multiLevelType w:val="hybridMultilevel"/>
    <w:tmpl w:val="E9E0F118"/>
    <w:lvl w:ilvl="0" w:tplc="0D90D362">
      <w:start w:val="1"/>
      <w:numFmt w:val="decimal"/>
      <w:lvlRestart w:val="0"/>
      <w:lvlText w:val="17.%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C571640"/>
    <w:multiLevelType w:val="hybridMultilevel"/>
    <w:tmpl w:val="22405730"/>
    <w:lvl w:ilvl="0" w:tplc="BD3AE6A0">
      <w:start w:val="1"/>
      <w:numFmt w:val="decimal"/>
      <w:lvlRestart w:val="0"/>
      <w:lvlText w:val="15.%1."/>
      <w:lvlJc w:val="left"/>
      <w:pPr>
        <w:tabs>
          <w:tab w:val="num" w:pos="683"/>
        </w:tabs>
        <w:ind w:left="0" w:firstLine="0"/>
      </w:pPr>
      <w:rPr>
        <w:rFonts w:ascii="Arial" w:eastAsia="Arial" w:hAnsi="Arial" w:hint="eastAsia"/>
        <w:b w:val="0"/>
        <w:i w:val="0"/>
        <w:color w:val="auto"/>
        <w:sz w:val="21"/>
        <w:szCs w:val="20"/>
      </w:rPr>
    </w:lvl>
    <w:lvl w:ilvl="1" w:tplc="3A94A510" w:tentative="1">
      <w:start w:val="1"/>
      <w:numFmt w:val="lowerLetter"/>
      <w:lvlText w:val="%2."/>
      <w:lvlJc w:val="left"/>
      <w:pPr>
        <w:tabs>
          <w:tab w:val="num" w:pos="1440"/>
        </w:tabs>
        <w:ind w:left="1440" w:hanging="360"/>
      </w:pPr>
    </w:lvl>
    <w:lvl w:ilvl="2" w:tplc="0694D600" w:tentative="1">
      <w:start w:val="1"/>
      <w:numFmt w:val="lowerRoman"/>
      <w:lvlText w:val="%3."/>
      <w:lvlJc w:val="right"/>
      <w:pPr>
        <w:tabs>
          <w:tab w:val="num" w:pos="2160"/>
        </w:tabs>
        <w:ind w:left="2160" w:hanging="180"/>
      </w:pPr>
    </w:lvl>
    <w:lvl w:ilvl="3" w:tplc="697AF54A" w:tentative="1">
      <w:start w:val="1"/>
      <w:numFmt w:val="decimal"/>
      <w:lvlText w:val="%4."/>
      <w:lvlJc w:val="left"/>
      <w:pPr>
        <w:tabs>
          <w:tab w:val="num" w:pos="2880"/>
        </w:tabs>
        <w:ind w:left="2880" w:hanging="360"/>
      </w:pPr>
    </w:lvl>
    <w:lvl w:ilvl="4" w:tplc="CB307A44" w:tentative="1">
      <w:start w:val="1"/>
      <w:numFmt w:val="lowerLetter"/>
      <w:lvlText w:val="%5."/>
      <w:lvlJc w:val="left"/>
      <w:pPr>
        <w:tabs>
          <w:tab w:val="num" w:pos="3600"/>
        </w:tabs>
        <w:ind w:left="3600" w:hanging="360"/>
      </w:pPr>
    </w:lvl>
    <w:lvl w:ilvl="5" w:tplc="E342D758" w:tentative="1">
      <w:start w:val="1"/>
      <w:numFmt w:val="lowerRoman"/>
      <w:lvlText w:val="%6."/>
      <w:lvlJc w:val="right"/>
      <w:pPr>
        <w:tabs>
          <w:tab w:val="num" w:pos="4320"/>
        </w:tabs>
        <w:ind w:left="4320" w:hanging="180"/>
      </w:pPr>
    </w:lvl>
    <w:lvl w:ilvl="6" w:tplc="E886ED9C" w:tentative="1">
      <w:start w:val="1"/>
      <w:numFmt w:val="decimal"/>
      <w:lvlText w:val="%7."/>
      <w:lvlJc w:val="left"/>
      <w:pPr>
        <w:tabs>
          <w:tab w:val="num" w:pos="5040"/>
        </w:tabs>
        <w:ind w:left="5040" w:hanging="360"/>
      </w:pPr>
    </w:lvl>
    <w:lvl w:ilvl="7" w:tplc="F7E0D486" w:tentative="1">
      <w:start w:val="1"/>
      <w:numFmt w:val="lowerLetter"/>
      <w:lvlText w:val="%8."/>
      <w:lvlJc w:val="left"/>
      <w:pPr>
        <w:tabs>
          <w:tab w:val="num" w:pos="5760"/>
        </w:tabs>
        <w:ind w:left="5760" w:hanging="360"/>
      </w:pPr>
    </w:lvl>
    <w:lvl w:ilvl="8" w:tplc="C632F0D2" w:tentative="1">
      <w:start w:val="1"/>
      <w:numFmt w:val="lowerRoman"/>
      <w:lvlText w:val="%9."/>
      <w:lvlJc w:val="right"/>
      <w:pPr>
        <w:tabs>
          <w:tab w:val="num" w:pos="6480"/>
        </w:tabs>
        <w:ind w:left="6480" w:hanging="180"/>
      </w:pPr>
    </w:lvl>
  </w:abstractNum>
  <w:abstractNum w:abstractNumId="53">
    <w:nsid w:val="6EFB57BE"/>
    <w:multiLevelType w:val="hybridMultilevel"/>
    <w:tmpl w:val="A60EF8D4"/>
    <w:lvl w:ilvl="0" w:tplc="B3EC0D2E">
      <w:start w:val="315"/>
      <w:numFmt w:val="bullet"/>
      <w:lvlText w:val=""/>
      <w:lvlJc w:val="left"/>
      <w:pPr>
        <w:tabs>
          <w:tab w:val="num" w:pos="567"/>
        </w:tabs>
        <w:ind w:left="737" w:hanging="170"/>
      </w:pPr>
      <w:rPr>
        <w:rFonts w:ascii="Symbol" w:eastAsia="Times New Roman" w:hAnsi="Symbol" w:cs="Times New Roman" w:hint="default"/>
        <w:color w:val="000000"/>
        <w:sz w:val="22"/>
      </w:rPr>
    </w:lvl>
    <w:lvl w:ilvl="1" w:tplc="04090019" w:tentative="1">
      <w:start w:val="1"/>
      <w:numFmt w:val="bullet"/>
      <w:lvlText w:val=""/>
      <w:lvlJc w:val="left"/>
      <w:pPr>
        <w:tabs>
          <w:tab w:val="num" w:pos="1407"/>
        </w:tabs>
        <w:ind w:left="1407" w:hanging="420"/>
      </w:pPr>
      <w:rPr>
        <w:rFonts w:ascii="Wingdings" w:hAnsi="Wingdings" w:hint="default"/>
      </w:rPr>
    </w:lvl>
    <w:lvl w:ilvl="2" w:tplc="0409001B" w:tentative="1">
      <w:start w:val="1"/>
      <w:numFmt w:val="bullet"/>
      <w:lvlText w:val=""/>
      <w:lvlJc w:val="left"/>
      <w:pPr>
        <w:tabs>
          <w:tab w:val="num" w:pos="1827"/>
        </w:tabs>
        <w:ind w:left="1827" w:hanging="420"/>
      </w:pPr>
      <w:rPr>
        <w:rFonts w:ascii="Wingdings" w:hAnsi="Wingdings" w:hint="default"/>
      </w:rPr>
    </w:lvl>
    <w:lvl w:ilvl="3" w:tplc="0409000F" w:tentative="1">
      <w:start w:val="1"/>
      <w:numFmt w:val="bullet"/>
      <w:lvlText w:val=""/>
      <w:lvlJc w:val="left"/>
      <w:pPr>
        <w:tabs>
          <w:tab w:val="num" w:pos="2247"/>
        </w:tabs>
        <w:ind w:left="2247" w:hanging="420"/>
      </w:pPr>
      <w:rPr>
        <w:rFonts w:ascii="Wingdings" w:hAnsi="Wingdings" w:hint="default"/>
      </w:rPr>
    </w:lvl>
    <w:lvl w:ilvl="4" w:tplc="04090019" w:tentative="1">
      <w:start w:val="1"/>
      <w:numFmt w:val="bullet"/>
      <w:lvlText w:val=""/>
      <w:lvlJc w:val="left"/>
      <w:pPr>
        <w:tabs>
          <w:tab w:val="num" w:pos="2667"/>
        </w:tabs>
        <w:ind w:left="2667" w:hanging="420"/>
      </w:pPr>
      <w:rPr>
        <w:rFonts w:ascii="Wingdings" w:hAnsi="Wingdings" w:hint="default"/>
      </w:rPr>
    </w:lvl>
    <w:lvl w:ilvl="5" w:tplc="0409001B" w:tentative="1">
      <w:start w:val="1"/>
      <w:numFmt w:val="bullet"/>
      <w:lvlText w:val=""/>
      <w:lvlJc w:val="left"/>
      <w:pPr>
        <w:tabs>
          <w:tab w:val="num" w:pos="3087"/>
        </w:tabs>
        <w:ind w:left="3087" w:hanging="420"/>
      </w:pPr>
      <w:rPr>
        <w:rFonts w:ascii="Wingdings" w:hAnsi="Wingdings" w:hint="default"/>
      </w:rPr>
    </w:lvl>
    <w:lvl w:ilvl="6" w:tplc="0409000F" w:tentative="1">
      <w:start w:val="1"/>
      <w:numFmt w:val="bullet"/>
      <w:lvlText w:val=""/>
      <w:lvlJc w:val="left"/>
      <w:pPr>
        <w:tabs>
          <w:tab w:val="num" w:pos="3507"/>
        </w:tabs>
        <w:ind w:left="3507" w:hanging="420"/>
      </w:pPr>
      <w:rPr>
        <w:rFonts w:ascii="Wingdings" w:hAnsi="Wingdings" w:hint="default"/>
      </w:rPr>
    </w:lvl>
    <w:lvl w:ilvl="7" w:tplc="04090019" w:tentative="1">
      <w:start w:val="1"/>
      <w:numFmt w:val="bullet"/>
      <w:lvlText w:val=""/>
      <w:lvlJc w:val="left"/>
      <w:pPr>
        <w:tabs>
          <w:tab w:val="num" w:pos="3927"/>
        </w:tabs>
        <w:ind w:left="3927" w:hanging="420"/>
      </w:pPr>
      <w:rPr>
        <w:rFonts w:ascii="Wingdings" w:hAnsi="Wingdings" w:hint="default"/>
      </w:rPr>
    </w:lvl>
    <w:lvl w:ilvl="8" w:tplc="0409001B" w:tentative="1">
      <w:start w:val="1"/>
      <w:numFmt w:val="bullet"/>
      <w:lvlText w:val=""/>
      <w:lvlJc w:val="left"/>
      <w:pPr>
        <w:tabs>
          <w:tab w:val="num" w:pos="4347"/>
        </w:tabs>
        <w:ind w:left="4347" w:hanging="420"/>
      </w:pPr>
      <w:rPr>
        <w:rFonts w:ascii="Wingdings" w:hAnsi="Wingdings" w:hint="default"/>
      </w:rPr>
    </w:lvl>
  </w:abstractNum>
  <w:abstractNum w:abstractNumId="54">
    <w:nsid w:val="7019392E"/>
    <w:multiLevelType w:val="hybridMultilevel"/>
    <w:tmpl w:val="B560BB56"/>
    <w:lvl w:ilvl="0" w:tplc="4AB67BEE">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5">
    <w:nsid w:val="71726C64"/>
    <w:multiLevelType w:val="hybridMultilevel"/>
    <w:tmpl w:val="08E80A8A"/>
    <w:lvl w:ilvl="0" w:tplc="E15875AC">
      <w:start w:val="1"/>
      <w:numFmt w:val="bullet"/>
      <w:lvlText w:val=""/>
      <w:lvlJc w:val="left"/>
      <w:pPr>
        <w:tabs>
          <w:tab w:val="num" w:pos="360"/>
        </w:tabs>
        <w:ind w:left="360" w:hanging="360"/>
      </w:pPr>
      <w:rPr>
        <w:rFonts w:ascii="Symbol" w:hAnsi="Symbol" w:cs="Arial" w:hint="default"/>
        <w:sz w:val="26"/>
      </w:rPr>
    </w:lvl>
    <w:lvl w:ilvl="1" w:tplc="6AA01A2C"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56">
    <w:nsid w:val="7257394F"/>
    <w:multiLevelType w:val="hybridMultilevel"/>
    <w:tmpl w:val="A92C825A"/>
    <w:lvl w:ilvl="0" w:tplc="B15241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58A0A6E"/>
    <w:multiLevelType w:val="hybridMultilevel"/>
    <w:tmpl w:val="D5083A88"/>
    <w:lvl w:ilvl="0" w:tplc="46E88710">
      <w:start w:val="1"/>
      <w:numFmt w:val="decimal"/>
      <w:lvlRestart w:val="0"/>
      <w:lvlText w:val="7.%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5B31EA2"/>
    <w:multiLevelType w:val="hybridMultilevel"/>
    <w:tmpl w:val="BB6E0026"/>
    <w:lvl w:ilvl="0" w:tplc="347A80D2">
      <w:start w:val="1"/>
      <w:numFmt w:val="decimal"/>
      <w:lvlRestart w:val="0"/>
      <w:lvlText w:val="15.%1."/>
      <w:lvlJc w:val="left"/>
      <w:pPr>
        <w:tabs>
          <w:tab w:val="num" w:pos="683"/>
        </w:tabs>
        <w:ind w:left="0" w:firstLine="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nsid w:val="79D11FE8"/>
    <w:multiLevelType w:val="hybridMultilevel"/>
    <w:tmpl w:val="BBF89B76"/>
    <w:lvl w:ilvl="0" w:tplc="63B0C23A">
      <w:start w:val="1"/>
      <w:numFmt w:val="decimal"/>
      <w:lvlRestart w:val="0"/>
      <w:lvlText w:val="31.%1."/>
      <w:lvlJc w:val="left"/>
      <w:pPr>
        <w:tabs>
          <w:tab w:val="num" w:pos="680"/>
        </w:tabs>
        <w:ind w:left="0" w:firstLine="0"/>
      </w:pPr>
      <w:rPr>
        <w:rFonts w:ascii="Arial" w:eastAsia="Arial" w:hAnsi="Arial" w:cs="Arial" w:hint="eastAsia"/>
        <w:b w:val="0"/>
        <w:i w:val="0"/>
        <w:sz w:val="21"/>
        <w:szCs w:val="20"/>
      </w:rPr>
    </w:lvl>
    <w:lvl w:ilvl="1" w:tplc="52C81DEC" w:tentative="1">
      <w:start w:val="1"/>
      <w:numFmt w:val="lowerLetter"/>
      <w:lvlText w:val="%2."/>
      <w:lvlJc w:val="left"/>
      <w:pPr>
        <w:tabs>
          <w:tab w:val="num" w:pos="1440"/>
        </w:tabs>
        <w:ind w:left="1440" w:hanging="360"/>
      </w:pPr>
    </w:lvl>
    <w:lvl w:ilvl="2" w:tplc="36688E8A" w:tentative="1">
      <w:start w:val="1"/>
      <w:numFmt w:val="lowerRoman"/>
      <w:lvlText w:val="%3."/>
      <w:lvlJc w:val="right"/>
      <w:pPr>
        <w:tabs>
          <w:tab w:val="num" w:pos="2160"/>
        </w:tabs>
        <w:ind w:left="2160" w:hanging="180"/>
      </w:pPr>
    </w:lvl>
    <w:lvl w:ilvl="3" w:tplc="D8A237A4" w:tentative="1">
      <w:start w:val="1"/>
      <w:numFmt w:val="decimal"/>
      <w:lvlText w:val="%4."/>
      <w:lvlJc w:val="left"/>
      <w:pPr>
        <w:tabs>
          <w:tab w:val="num" w:pos="2880"/>
        </w:tabs>
        <w:ind w:left="2880" w:hanging="360"/>
      </w:pPr>
    </w:lvl>
    <w:lvl w:ilvl="4" w:tplc="DAA223CE" w:tentative="1">
      <w:start w:val="1"/>
      <w:numFmt w:val="lowerLetter"/>
      <w:lvlText w:val="%5."/>
      <w:lvlJc w:val="left"/>
      <w:pPr>
        <w:tabs>
          <w:tab w:val="num" w:pos="3600"/>
        </w:tabs>
        <w:ind w:left="3600" w:hanging="360"/>
      </w:pPr>
    </w:lvl>
    <w:lvl w:ilvl="5" w:tplc="13D8C13E" w:tentative="1">
      <w:start w:val="1"/>
      <w:numFmt w:val="lowerRoman"/>
      <w:lvlText w:val="%6."/>
      <w:lvlJc w:val="right"/>
      <w:pPr>
        <w:tabs>
          <w:tab w:val="num" w:pos="4320"/>
        </w:tabs>
        <w:ind w:left="4320" w:hanging="180"/>
      </w:pPr>
    </w:lvl>
    <w:lvl w:ilvl="6" w:tplc="22B26858" w:tentative="1">
      <w:start w:val="1"/>
      <w:numFmt w:val="decimal"/>
      <w:lvlText w:val="%7."/>
      <w:lvlJc w:val="left"/>
      <w:pPr>
        <w:tabs>
          <w:tab w:val="num" w:pos="5040"/>
        </w:tabs>
        <w:ind w:left="5040" w:hanging="360"/>
      </w:pPr>
    </w:lvl>
    <w:lvl w:ilvl="7" w:tplc="8E4A2D82" w:tentative="1">
      <w:start w:val="1"/>
      <w:numFmt w:val="lowerLetter"/>
      <w:lvlText w:val="%8."/>
      <w:lvlJc w:val="left"/>
      <w:pPr>
        <w:tabs>
          <w:tab w:val="num" w:pos="5760"/>
        </w:tabs>
        <w:ind w:left="5760" w:hanging="360"/>
      </w:pPr>
    </w:lvl>
    <w:lvl w:ilvl="8" w:tplc="49DAA2DC" w:tentative="1">
      <w:start w:val="1"/>
      <w:numFmt w:val="lowerRoman"/>
      <w:lvlText w:val="%9."/>
      <w:lvlJc w:val="right"/>
      <w:pPr>
        <w:tabs>
          <w:tab w:val="num" w:pos="6480"/>
        </w:tabs>
        <w:ind w:left="6480" w:hanging="180"/>
      </w:pPr>
    </w:lvl>
  </w:abstractNum>
  <w:abstractNum w:abstractNumId="60">
    <w:nsid w:val="79DE1A8F"/>
    <w:multiLevelType w:val="hybridMultilevel"/>
    <w:tmpl w:val="9D9E4804"/>
    <w:lvl w:ilvl="0" w:tplc="439AD456">
      <w:start w:val="1"/>
      <w:numFmt w:val="decimal"/>
      <w:lvlRestart w:val="0"/>
      <w:lvlText w:val="20.%1."/>
      <w:lvlJc w:val="left"/>
      <w:pPr>
        <w:tabs>
          <w:tab w:val="num" w:pos="680"/>
        </w:tabs>
        <w:ind w:left="0" w:firstLine="0"/>
      </w:pPr>
      <w:rPr>
        <w:rFonts w:ascii="Arial" w:eastAsia="Arial" w:hAnsi="Arial" w:hint="eastAsia"/>
        <w:b w:val="0"/>
        <w:bCs/>
        <w:i w:val="0"/>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7A1D7A2C"/>
    <w:multiLevelType w:val="hybridMultilevel"/>
    <w:tmpl w:val="716A7F52"/>
    <w:lvl w:ilvl="0" w:tplc="9E92EBE0">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16"/>
  </w:num>
  <w:num w:numId="2">
    <w:abstractNumId w:val="44"/>
  </w:num>
  <w:num w:numId="3">
    <w:abstractNumId w:val="11"/>
  </w:num>
  <w:num w:numId="4">
    <w:abstractNumId w:val="25"/>
  </w:num>
  <w:num w:numId="5">
    <w:abstractNumId w:val="19"/>
  </w:num>
  <w:num w:numId="6">
    <w:abstractNumId w:val="18"/>
  </w:num>
  <w:num w:numId="7">
    <w:abstractNumId w:val="46"/>
  </w:num>
  <w:num w:numId="8">
    <w:abstractNumId w:val="8"/>
  </w:num>
  <w:num w:numId="9">
    <w:abstractNumId w:val="15"/>
  </w:num>
  <w:num w:numId="10">
    <w:abstractNumId w:val="5"/>
  </w:num>
  <w:num w:numId="11">
    <w:abstractNumId w:val="27"/>
  </w:num>
  <w:num w:numId="12">
    <w:abstractNumId w:val="17"/>
  </w:num>
  <w:num w:numId="13">
    <w:abstractNumId w:val="49"/>
  </w:num>
  <w:num w:numId="14">
    <w:abstractNumId w:val="52"/>
  </w:num>
  <w:num w:numId="15">
    <w:abstractNumId w:val="58"/>
  </w:num>
  <w:num w:numId="16">
    <w:abstractNumId w:val="30"/>
  </w:num>
  <w:num w:numId="17">
    <w:abstractNumId w:val="33"/>
  </w:num>
  <w:num w:numId="18">
    <w:abstractNumId w:val="57"/>
  </w:num>
  <w:num w:numId="19">
    <w:abstractNumId w:val="12"/>
  </w:num>
  <w:num w:numId="20">
    <w:abstractNumId w:val="21"/>
  </w:num>
  <w:num w:numId="21">
    <w:abstractNumId w:val="51"/>
  </w:num>
  <w:num w:numId="22">
    <w:abstractNumId w:val="35"/>
  </w:num>
  <w:num w:numId="23">
    <w:abstractNumId w:val="36"/>
  </w:num>
  <w:num w:numId="24">
    <w:abstractNumId w:val="38"/>
  </w:num>
  <w:num w:numId="25">
    <w:abstractNumId w:val="31"/>
  </w:num>
  <w:num w:numId="26">
    <w:abstractNumId w:val="3"/>
  </w:num>
  <w:num w:numId="27">
    <w:abstractNumId w:val="42"/>
  </w:num>
  <w:num w:numId="28">
    <w:abstractNumId w:val="32"/>
  </w:num>
  <w:num w:numId="29">
    <w:abstractNumId w:val="59"/>
  </w:num>
  <w:num w:numId="30">
    <w:abstractNumId w:val="55"/>
  </w:num>
  <w:num w:numId="31">
    <w:abstractNumId w:val="34"/>
  </w:num>
  <w:num w:numId="32">
    <w:abstractNumId w:val="60"/>
  </w:num>
  <w:num w:numId="33">
    <w:abstractNumId w:val="14"/>
  </w:num>
  <w:num w:numId="34">
    <w:abstractNumId w:val="56"/>
  </w:num>
  <w:num w:numId="35">
    <w:abstractNumId w:val="45"/>
  </w:num>
  <w:num w:numId="36">
    <w:abstractNumId w:val="54"/>
  </w:num>
  <w:num w:numId="37">
    <w:abstractNumId w:val="13"/>
  </w:num>
  <w:num w:numId="38">
    <w:abstractNumId w:val="23"/>
  </w:num>
  <w:num w:numId="39">
    <w:abstractNumId w:val="24"/>
  </w:num>
  <w:num w:numId="40">
    <w:abstractNumId w:val="50"/>
  </w:num>
  <w:num w:numId="41">
    <w:abstractNumId w:val="4"/>
  </w:num>
  <w:num w:numId="42">
    <w:abstractNumId w:val="43"/>
  </w:num>
  <w:num w:numId="43">
    <w:abstractNumId w:val="39"/>
  </w:num>
  <w:num w:numId="44">
    <w:abstractNumId w:val="9"/>
  </w:num>
  <w:num w:numId="45">
    <w:abstractNumId w:val="20"/>
  </w:num>
  <w:num w:numId="46">
    <w:abstractNumId w:val="37"/>
  </w:num>
  <w:num w:numId="47">
    <w:abstractNumId w:val="29"/>
  </w:num>
  <w:num w:numId="48">
    <w:abstractNumId w:val="53"/>
  </w:num>
  <w:num w:numId="49">
    <w:abstractNumId w:val="0"/>
  </w:num>
  <w:num w:numId="50">
    <w:abstractNumId w:val="10"/>
  </w:num>
  <w:num w:numId="51">
    <w:abstractNumId w:val="22"/>
  </w:num>
  <w:num w:numId="52">
    <w:abstractNumId w:val="26"/>
  </w:num>
  <w:num w:numId="53">
    <w:abstractNumId w:val="47"/>
  </w:num>
  <w:num w:numId="54">
    <w:abstractNumId w:val="28"/>
  </w:num>
  <w:num w:numId="55">
    <w:abstractNumId w:val="40"/>
  </w:num>
  <w:num w:numId="56">
    <w:abstractNumId w:val="7"/>
  </w:num>
  <w:num w:numId="57">
    <w:abstractNumId w:val="41"/>
  </w:num>
  <w:num w:numId="58">
    <w:abstractNumId w:val="6"/>
  </w:num>
  <w:num w:numId="59">
    <w:abstractNumId w:val="2"/>
  </w:num>
  <w:num w:numId="60">
    <w:abstractNumId w:val="48"/>
  </w:num>
  <w:num w:numId="61">
    <w:abstractNumId w:val="1"/>
  </w:num>
  <w:num w:numId="62">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2"/>
  </w:compat>
  <w:docVars>
    <w:docVar w:name="SourceLng" w:val="eng"/>
    <w:docVar w:name="TargetLng" w:val="zho"/>
    <w:docVar w:name="TermBases" w:val="MW_Terms|WIPO"/>
    <w:docVar w:name="TermBaseURL" w:val="empty"/>
    <w:docVar w:name="TextBases" w:val="Job_specific|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6A177D"/>
    <w:rsid w:val="000007A3"/>
    <w:rsid w:val="00003D13"/>
    <w:rsid w:val="00004024"/>
    <w:rsid w:val="000043F8"/>
    <w:rsid w:val="000045F4"/>
    <w:rsid w:val="000062BF"/>
    <w:rsid w:val="0000695C"/>
    <w:rsid w:val="00007B2D"/>
    <w:rsid w:val="00007FC0"/>
    <w:rsid w:val="00010097"/>
    <w:rsid w:val="0001062B"/>
    <w:rsid w:val="00010F8E"/>
    <w:rsid w:val="00011432"/>
    <w:rsid w:val="00013037"/>
    <w:rsid w:val="0001343B"/>
    <w:rsid w:val="0001373C"/>
    <w:rsid w:val="000146E7"/>
    <w:rsid w:val="00014C6D"/>
    <w:rsid w:val="000156E6"/>
    <w:rsid w:val="00017471"/>
    <w:rsid w:val="00020581"/>
    <w:rsid w:val="0002091D"/>
    <w:rsid w:val="00020FDD"/>
    <w:rsid w:val="000218B4"/>
    <w:rsid w:val="000220B0"/>
    <w:rsid w:val="00022DE0"/>
    <w:rsid w:val="000239C0"/>
    <w:rsid w:val="00023D4D"/>
    <w:rsid w:val="00025041"/>
    <w:rsid w:val="000250BD"/>
    <w:rsid w:val="000258F0"/>
    <w:rsid w:val="00025A7D"/>
    <w:rsid w:val="000260FD"/>
    <w:rsid w:val="00026146"/>
    <w:rsid w:val="00027D3E"/>
    <w:rsid w:val="000314FA"/>
    <w:rsid w:val="00031DCB"/>
    <w:rsid w:val="0003207A"/>
    <w:rsid w:val="0003216A"/>
    <w:rsid w:val="00032A19"/>
    <w:rsid w:val="00032A2A"/>
    <w:rsid w:val="000338B5"/>
    <w:rsid w:val="0003569D"/>
    <w:rsid w:val="00036518"/>
    <w:rsid w:val="000365F1"/>
    <w:rsid w:val="000366DE"/>
    <w:rsid w:val="00036D35"/>
    <w:rsid w:val="00036E4E"/>
    <w:rsid w:val="00037C85"/>
    <w:rsid w:val="0004107D"/>
    <w:rsid w:val="00041C1A"/>
    <w:rsid w:val="00044654"/>
    <w:rsid w:val="00044E57"/>
    <w:rsid w:val="00046900"/>
    <w:rsid w:val="00050840"/>
    <w:rsid w:val="00050AAD"/>
    <w:rsid w:val="00050E08"/>
    <w:rsid w:val="00051A50"/>
    <w:rsid w:val="00052455"/>
    <w:rsid w:val="00052B11"/>
    <w:rsid w:val="00053214"/>
    <w:rsid w:val="0005341B"/>
    <w:rsid w:val="000559F1"/>
    <w:rsid w:val="0006218C"/>
    <w:rsid w:val="00063269"/>
    <w:rsid w:val="000632AF"/>
    <w:rsid w:val="00064D20"/>
    <w:rsid w:val="00064FB6"/>
    <w:rsid w:val="0006507D"/>
    <w:rsid w:val="00065B14"/>
    <w:rsid w:val="0006760A"/>
    <w:rsid w:val="000676C3"/>
    <w:rsid w:val="00071120"/>
    <w:rsid w:val="00072183"/>
    <w:rsid w:val="00072A2D"/>
    <w:rsid w:val="00073391"/>
    <w:rsid w:val="00073432"/>
    <w:rsid w:val="000737E1"/>
    <w:rsid w:val="0007381A"/>
    <w:rsid w:val="00073F7E"/>
    <w:rsid w:val="00075B7E"/>
    <w:rsid w:val="00075CA2"/>
    <w:rsid w:val="00076A55"/>
    <w:rsid w:val="00077CED"/>
    <w:rsid w:val="00077FA6"/>
    <w:rsid w:val="000814B8"/>
    <w:rsid w:val="00082399"/>
    <w:rsid w:val="000826D9"/>
    <w:rsid w:val="00083D0D"/>
    <w:rsid w:val="00085AB7"/>
    <w:rsid w:val="00085BCD"/>
    <w:rsid w:val="00086534"/>
    <w:rsid w:val="000865B5"/>
    <w:rsid w:val="000877E0"/>
    <w:rsid w:val="0009081B"/>
    <w:rsid w:val="00090B1D"/>
    <w:rsid w:val="00090FC0"/>
    <w:rsid w:val="0009232D"/>
    <w:rsid w:val="00094963"/>
    <w:rsid w:val="00094CA4"/>
    <w:rsid w:val="00095B11"/>
    <w:rsid w:val="00095F03"/>
    <w:rsid w:val="00097232"/>
    <w:rsid w:val="000979AD"/>
    <w:rsid w:val="000A10F1"/>
    <w:rsid w:val="000A1744"/>
    <w:rsid w:val="000A1AA5"/>
    <w:rsid w:val="000A2558"/>
    <w:rsid w:val="000A2794"/>
    <w:rsid w:val="000A2E4A"/>
    <w:rsid w:val="000A3099"/>
    <w:rsid w:val="000A31E6"/>
    <w:rsid w:val="000A3E59"/>
    <w:rsid w:val="000A4A21"/>
    <w:rsid w:val="000A57C8"/>
    <w:rsid w:val="000A6BD4"/>
    <w:rsid w:val="000A6DA4"/>
    <w:rsid w:val="000A6E60"/>
    <w:rsid w:val="000A6F67"/>
    <w:rsid w:val="000B2030"/>
    <w:rsid w:val="000B32DF"/>
    <w:rsid w:val="000B43C6"/>
    <w:rsid w:val="000B6BD7"/>
    <w:rsid w:val="000C0070"/>
    <w:rsid w:val="000C03D4"/>
    <w:rsid w:val="000C061D"/>
    <w:rsid w:val="000C258A"/>
    <w:rsid w:val="000C526F"/>
    <w:rsid w:val="000C5924"/>
    <w:rsid w:val="000C5E6B"/>
    <w:rsid w:val="000C6422"/>
    <w:rsid w:val="000D02BD"/>
    <w:rsid w:val="000D0333"/>
    <w:rsid w:val="000D09B3"/>
    <w:rsid w:val="000D111D"/>
    <w:rsid w:val="000D13C7"/>
    <w:rsid w:val="000D1716"/>
    <w:rsid w:val="000D19A3"/>
    <w:rsid w:val="000D1C32"/>
    <w:rsid w:val="000D3C93"/>
    <w:rsid w:val="000D5338"/>
    <w:rsid w:val="000D5C2A"/>
    <w:rsid w:val="000D6AA6"/>
    <w:rsid w:val="000D6DD9"/>
    <w:rsid w:val="000E03B2"/>
    <w:rsid w:val="000E0C0C"/>
    <w:rsid w:val="000E12E5"/>
    <w:rsid w:val="000E1351"/>
    <w:rsid w:val="000E14D7"/>
    <w:rsid w:val="000E1A4F"/>
    <w:rsid w:val="000E2214"/>
    <w:rsid w:val="000E4A0A"/>
    <w:rsid w:val="000E4D55"/>
    <w:rsid w:val="000E5177"/>
    <w:rsid w:val="000E5DBA"/>
    <w:rsid w:val="000E6445"/>
    <w:rsid w:val="000E654E"/>
    <w:rsid w:val="000E697D"/>
    <w:rsid w:val="000E6C4E"/>
    <w:rsid w:val="000E6FF1"/>
    <w:rsid w:val="000F0185"/>
    <w:rsid w:val="000F1A52"/>
    <w:rsid w:val="000F1B81"/>
    <w:rsid w:val="000F2480"/>
    <w:rsid w:val="000F2513"/>
    <w:rsid w:val="000F4B92"/>
    <w:rsid w:val="000F53A6"/>
    <w:rsid w:val="000F5E56"/>
    <w:rsid w:val="000F5F82"/>
    <w:rsid w:val="000F5FF8"/>
    <w:rsid w:val="000F60BC"/>
    <w:rsid w:val="000F713E"/>
    <w:rsid w:val="000F7AD3"/>
    <w:rsid w:val="000F7DDA"/>
    <w:rsid w:val="000F7E40"/>
    <w:rsid w:val="000F7FD4"/>
    <w:rsid w:val="000F7FDD"/>
    <w:rsid w:val="00100880"/>
    <w:rsid w:val="00100DA6"/>
    <w:rsid w:val="00101834"/>
    <w:rsid w:val="00101C85"/>
    <w:rsid w:val="00103495"/>
    <w:rsid w:val="00103717"/>
    <w:rsid w:val="001038DA"/>
    <w:rsid w:val="00103B25"/>
    <w:rsid w:val="00104BEA"/>
    <w:rsid w:val="00105D5E"/>
    <w:rsid w:val="00105FAE"/>
    <w:rsid w:val="001060B8"/>
    <w:rsid w:val="0010650A"/>
    <w:rsid w:val="00107542"/>
    <w:rsid w:val="001100E3"/>
    <w:rsid w:val="001105B2"/>
    <w:rsid w:val="00111286"/>
    <w:rsid w:val="00111DB7"/>
    <w:rsid w:val="00111E1B"/>
    <w:rsid w:val="0011287A"/>
    <w:rsid w:val="00113DE3"/>
    <w:rsid w:val="001148E0"/>
    <w:rsid w:val="00116131"/>
    <w:rsid w:val="001174CB"/>
    <w:rsid w:val="0012098E"/>
    <w:rsid w:val="001209C8"/>
    <w:rsid w:val="0012137A"/>
    <w:rsid w:val="00121879"/>
    <w:rsid w:val="001232A7"/>
    <w:rsid w:val="001232D0"/>
    <w:rsid w:val="0012347A"/>
    <w:rsid w:val="001240E7"/>
    <w:rsid w:val="00124A5F"/>
    <w:rsid w:val="00124F11"/>
    <w:rsid w:val="001252DD"/>
    <w:rsid w:val="00125ADC"/>
    <w:rsid w:val="00126343"/>
    <w:rsid w:val="00126745"/>
    <w:rsid w:val="001300D9"/>
    <w:rsid w:val="0013026B"/>
    <w:rsid w:val="00130F03"/>
    <w:rsid w:val="00131A92"/>
    <w:rsid w:val="00131C54"/>
    <w:rsid w:val="00131E55"/>
    <w:rsid w:val="00137748"/>
    <w:rsid w:val="00140C9A"/>
    <w:rsid w:val="00140D15"/>
    <w:rsid w:val="00141C9C"/>
    <w:rsid w:val="00142071"/>
    <w:rsid w:val="0014243A"/>
    <w:rsid w:val="001427C7"/>
    <w:rsid w:val="00142982"/>
    <w:rsid w:val="00145CDC"/>
    <w:rsid w:val="00145DE7"/>
    <w:rsid w:val="00146F33"/>
    <w:rsid w:val="001474DF"/>
    <w:rsid w:val="00151247"/>
    <w:rsid w:val="00151A2A"/>
    <w:rsid w:val="00151B40"/>
    <w:rsid w:val="001542C6"/>
    <w:rsid w:val="00155AA6"/>
    <w:rsid w:val="00161DCF"/>
    <w:rsid w:val="0016289A"/>
    <w:rsid w:val="00162F8B"/>
    <w:rsid w:val="001643B7"/>
    <w:rsid w:val="001658AF"/>
    <w:rsid w:val="00165B31"/>
    <w:rsid w:val="00166035"/>
    <w:rsid w:val="00167660"/>
    <w:rsid w:val="00170C37"/>
    <w:rsid w:val="00170E41"/>
    <w:rsid w:val="00170F98"/>
    <w:rsid w:val="001710CE"/>
    <w:rsid w:val="00173781"/>
    <w:rsid w:val="00174180"/>
    <w:rsid w:val="001748E8"/>
    <w:rsid w:val="00175F13"/>
    <w:rsid w:val="00176A6B"/>
    <w:rsid w:val="00176D98"/>
    <w:rsid w:val="00177A97"/>
    <w:rsid w:val="00177B2C"/>
    <w:rsid w:val="00180273"/>
    <w:rsid w:val="00180A8F"/>
    <w:rsid w:val="00180E15"/>
    <w:rsid w:val="001824F2"/>
    <w:rsid w:val="00182652"/>
    <w:rsid w:val="00182B77"/>
    <w:rsid w:val="00182D5B"/>
    <w:rsid w:val="001831EB"/>
    <w:rsid w:val="00183A7A"/>
    <w:rsid w:val="001857E6"/>
    <w:rsid w:val="00185CAF"/>
    <w:rsid w:val="00185D1D"/>
    <w:rsid w:val="00190E55"/>
    <w:rsid w:val="0019128D"/>
    <w:rsid w:val="00191298"/>
    <w:rsid w:val="00191830"/>
    <w:rsid w:val="00191F23"/>
    <w:rsid w:val="00191F67"/>
    <w:rsid w:val="00192D95"/>
    <w:rsid w:val="001932B8"/>
    <w:rsid w:val="00195B4A"/>
    <w:rsid w:val="00196B3C"/>
    <w:rsid w:val="00196FA9"/>
    <w:rsid w:val="0019715C"/>
    <w:rsid w:val="001A094E"/>
    <w:rsid w:val="001A163D"/>
    <w:rsid w:val="001A520C"/>
    <w:rsid w:val="001A553C"/>
    <w:rsid w:val="001A586C"/>
    <w:rsid w:val="001A6177"/>
    <w:rsid w:val="001A698A"/>
    <w:rsid w:val="001A72B3"/>
    <w:rsid w:val="001B0601"/>
    <w:rsid w:val="001B182A"/>
    <w:rsid w:val="001B4D9D"/>
    <w:rsid w:val="001B6500"/>
    <w:rsid w:val="001B750C"/>
    <w:rsid w:val="001C00EE"/>
    <w:rsid w:val="001C017F"/>
    <w:rsid w:val="001C0D2E"/>
    <w:rsid w:val="001C0D92"/>
    <w:rsid w:val="001C0F2E"/>
    <w:rsid w:val="001C15F8"/>
    <w:rsid w:val="001C22CC"/>
    <w:rsid w:val="001C25BE"/>
    <w:rsid w:val="001C260A"/>
    <w:rsid w:val="001C26A8"/>
    <w:rsid w:val="001C31F0"/>
    <w:rsid w:val="001C39EB"/>
    <w:rsid w:val="001C4284"/>
    <w:rsid w:val="001D0BBE"/>
    <w:rsid w:val="001D376A"/>
    <w:rsid w:val="001D3AEB"/>
    <w:rsid w:val="001D3B67"/>
    <w:rsid w:val="001D5421"/>
    <w:rsid w:val="001D718E"/>
    <w:rsid w:val="001E0462"/>
    <w:rsid w:val="001E0464"/>
    <w:rsid w:val="001E09FC"/>
    <w:rsid w:val="001E0A12"/>
    <w:rsid w:val="001E11B7"/>
    <w:rsid w:val="001E1508"/>
    <w:rsid w:val="001E1925"/>
    <w:rsid w:val="001E2C14"/>
    <w:rsid w:val="001E3A21"/>
    <w:rsid w:val="001E4D7D"/>
    <w:rsid w:val="001E50C5"/>
    <w:rsid w:val="001E5166"/>
    <w:rsid w:val="001E51D3"/>
    <w:rsid w:val="001E573E"/>
    <w:rsid w:val="001E6026"/>
    <w:rsid w:val="001E60FE"/>
    <w:rsid w:val="001E6B72"/>
    <w:rsid w:val="001E739E"/>
    <w:rsid w:val="001E749E"/>
    <w:rsid w:val="001F1A47"/>
    <w:rsid w:val="001F2090"/>
    <w:rsid w:val="001F2DF8"/>
    <w:rsid w:val="001F34CE"/>
    <w:rsid w:val="001F37D6"/>
    <w:rsid w:val="001F45E0"/>
    <w:rsid w:val="001F55A0"/>
    <w:rsid w:val="001F6E11"/>
    <w:rsid w:val="00200597"/>
    <w:rsid w:val="00201B14"/>
    <w:rsid w:val="00202C6F"/>
    <w:rsid w:val="00203353"/>
    <w:rsid w:val="002039CA"/>
    <w:rsid w:val="002040B6"/>
    <w:rsid w:val="0020451F"/>
    <w:rsid w:val="00205606"/>
    <w:rsid w:val="00205854"/>
    <w:rsid w:val="00206A4F"/>
    <w:rsid w:val="00206B0C"/>
    <w:rsid w:val="00210724"/>
    <w:rsid w:val="00210C43"/>
    <w:rsid w:val="00211225"/>
    <w:rsid w:val="0021566E"/>
    <w:rsid w:val="00215806"/>
    <w:rsid w:val="00215BE2"/>
    <w:rsid w:val="00217D26"/>
    <w:rsid w:val="0022037F"/>
    <w:rsid w:val="002205DC"/>
    <w:rsid w:val="00220DEC"/>
    <w:rsid w:val="002214F6"/>
    <w:rsid w:val="00222C22"/>
    <w:rsid w:val="00224618"/>
    <w:rsid w:val="00224765"/>
    <w:rsid w:val="00224E4A"/>
    <w:rsid w:val="0022507F"/>
    <w:rsid w:val="0022528E"/>
    <w:rsid w:val="002254CF"/>
    <w:rsid w:val="0023181B"/>
    <w:rsid w:val="00232FF0"/>
    <w:rsid w:val="00233605"/>
    <w:rsid w:val="0023507C"/>
    <w:rsid w:val="00237E14"/>
    <w:rsid w:val="0024073B"/>
    <w:rsid w:val="00240B92"/>
    <w:rsid w:val="00240EC0"/>
    <w:rsid w:val="00242115"/>
    <w:rsid w:val="00243D95"/>
    <w:rsid w:val="00247418"/>
    <w:rsid w:val="00247707"/>
    <w:rsid w:val="002478D2"/>
    <w:rsid w:val="00247AC9"/>
    <w:rsid w:val="002512E5"/>
    <w:rsid w:val="00252290"/>
    <w:rsid w:val="0025291B"/>
    <w:rsid w:val="00252B1C"/>
    <w:rsid w:val="00253FB8"/>
    <w:rsid w:val="00260EC8"/>
    <w:rsid w:val="00261ABA"/>
    <w:rsid w:val="0026281F"/>
    <w:rsid w:val="00263392"/>
    <w:rsid w:val="00263DF9"/>
    <w:rsid w:val="00264E66"/>
    <w:rsid w:val="002656BF"/>
    <w:rsid w:val="0026641D"/>
    <w:rsid w:val="002674AC"/>
    <w:rsid w:val="00267EB5"/>
    <w:rsid w:val="002718F7"/>
    <w:rsid w:val="00274B5F"/>
    <w:rsid w:val="00275C63"/>
    <w:rsid w:val="00276602"/>
    <w:rsid w:val="00277021"/>
    <w:rsid w:val="00277244"/>
    <w:rsid w:val="00277AC9"/>
    <w:rsid w:val="00283ED7"/>
    <w:rsid w:val="0028422C"/>
    <w:rsid w:val="00286E30"/>
    <w:rsid w:val="002873ED"/>
    <w:rsid w:val="00287707"/>
    <w:rsid w:val="0029023E"/>
    <w:rsid w:val="00295219"/>
    <w:rsid w:val="00295564"/>
    <w:rsid w:val="00295763"/>
    <w:rsid w:val="00297814"/>
    <w:rsid w:val="002A1693"/>
    <w:rsid w:val="002A1814"/>
    <w:rsid w:val="002A2236"/>
    <w:rsid w:val="002A2646"/>
    <w:rsid w:val="002A2FFA"/>
    <w:rsid w:val="002A3DEE"/>
    <w:rsid w:val="002A47BC"/>
    <w:rsid w:val="002A4E86"/>
    <w:rsid w:val="002A5811"/>
    <w:rsid w:val="002A71C2"/>
    <w:rsid w:val="002A7C23"/>
    <w:rsid w:val="002B0A34"/>
    <w:rsid w:val="002B1C85"/>
    <w:rsid w:val="002B2186"/>
    <w:rsid w:val="002B24A8"/>
    <w:rsid w:val="002B26E1"/>
    <w:rsid w:val="002B373B"/>
    <w:rsid w:val="002B3AEC"/>
    <w:rsid w:val="002B4322"/>
    <w:rsid w:val="002B4514"/>
    <w:rsid w:val="002B4572"/>
    <w:rsid w:val="002B4B39"/>
    <w:rsid w:val="002B51A2"/>
    <w:rsid w:val="002B7E3D"/>
    <w:rsid w:val="002C0D41"/>
    <w:rsid w:val="002C0ED0"/>
    <w:rsid w:val="002C1CF4"/>
    <w:rsid w:val="002C27B3"/>
    <w:rsid w:val="002C2CFD"/>
    <w:rsid w:val="002C2E11"/>
    <w:rsid w:val="002C3249"/>
    <w:rsid w:val="002C43BF"/>
    <w:rsid w:val="002C46CF"/>
    <w:rsid w:val="002C58DE"/>
    <w:rsid w:val="002C6038"/>
    <w:rsid w:val="002C6BF6"/>
    <w:rsid w:val="002C6EDE"/>
    <w:rsid w:val="002D03EC"/>
    <w:rsid w:val="002D05E7"/>
    <w:rsid w:val="002D1A52"/>
    <w:rsid w:val="002D2C1C"/>
    <w:rsid w:val="002D3A6A"/>
    <w:rsid w:val="002D4BE4"/>
    <w:rsid w:val="002D71E5"/>
    <w:rsid w:val="002D7819"/>
    <w:rsid w:val="002E065E"/>
    <w:rsid w:val="002E0E55"/>
    <w:rsid w:val="002E1EC6"/>
    <w:rsid w:val="002E1FA7"/>
    <w:rsid w:val="002E515B"/>
    <w:rsid w:val="002E53D2"/>
    <w:rsid w:val="002E7A48"/>
    <w:rsid w:val="002E7E13"/>
    <w:rsid w:val="002F1922"/>
    <w:rsid w:val="002F1B14"/>
    <w:rsid w:val="002F1B6E"/>
    <w:rsid w:val="002F24FA"/>
    <w:rsid w:val="002F34FC"/>
    <w:rsid w:val="002F35E0"/>
    <w:rsid w:val="002F37DF"/>
    <w:rsid w:val="002F3C11"/>
    <w:rsid w:val="002F4104"/>
    <w:rsid w:val="002F5969"/>
    <w:rsid w:val="002F5E7B"/>
    <w:rsid w:val="002F6156"/>
    <w:rsid w:val="002F6E02"/>
    <w:rsid w:val="002F6EF5"/>
    <w:rsid w:val="00301701"/>
    <w:rsid w:val="00302789"/>
    <w:rsid w:val="00302D15"/>
    <w:rsid w:val="00302FA7"/>
    <w:rsid w:val="00303688"/>
    <w:rsid w:val="00303924"/>
    <w:rsid w:val="00304EAB"/>
    <w:rsid w:val="0030641D"/>
    <w:rsid w:val="00306605"/>
    <w:rsid w:val="00306E73"/>
    <w:rsid w:val="00311B7E"/>
    <w:rsid w:val="003145B1"/>
    <w:rsid w:val="00314B62"/>
    <w:rsid w:val="003151BA"/>
    <w:rsid w:val="0031586E"/>
    <w:rsid w:val="00315D19"/>
    <w:rsid w:val="00315FE2"/>
    <w:rsid w:val="00316CED"/>
    <w:rsid w:val="00320812"/>
    <w:rsid w:val="00320F8B"/>
    <w:rsid w:val="00321C23"/>
    <w:rsid w:val="00321E64"/>
    <w:rsid w:val="0032211D"/>
    <w:rsid w:val="003223A9"/>
    <w:rsid w:val="00322EA6"/>
    <w:rsid w:val="00323040"/>
    <w:rsid w:val="00325CD9"/>
    <w:rsid w:val="00326AC9"/>
    <w:rsid w:val="00326ED9"/>
    <w:rsid w:val="0033094F"/>
    <w:rsid w:val="00331DE1"/>
    <w:rsid w:val="00332250"/>
    <w:rsid w:val="0033273A"/>
    <w:rsid w:val="003341D1"/>
    <w:rsid w:val="003343C4"/>
    <w:rsid w:val="003348DB"/>
    <w:rsid w:val="00334AF6"/>
    <w:rsid w:val="00334C9D"/>
    <w:rsid w:val="00334F38"/>
    <w:rsid w:val="0033506B"/>
    <w:rsid w:val="003350C3"/>
    <w:rsid w:val="003355E1"/>
    <w:rsid w:val="00335858"/>
    <w:rsid w:val="003358FE"/>
    <w:rsid w:val="0033592F"/>
    <w:rsid w:val="003409E7"/>
    <w:rsid w:val="00340CDB"/>
    <w:rsid w:val="00340E7A"/>
    <w:rsid w:val="00341407"/>
    <w:rsid w:val="0034144F"/>
    <w:rsid w:val="00344580"/>
    <w:rsid w:val="0034628E"/>
    <w:rsid w:val="003475ED"/>
    <w:rsid w:val="00347CF0"/>
    <w:rsid w:val="0035092C"/>
    <w:rsid w:val="00350C57"/>
    <w:rsid w:val="00350C73"/>
    <w:rsid w:val="003511F4"/>
    <w:rsid w:val="003514B0"/>
    <w:rsid w:val="003518EB"/>
    <w:rsid w:val="003526F6"/>
    <w:rsid w:val="00352E1A"/>
    <w:rsid w:val="003533C4"/>
    <w:rsid w:val="00353B42"/>
    <w:rsid w:val="00353EC5"/>
    <w:rsid w:val="00355081"/>
    <w:rsid w:val="00361B03"/>
    <w:rsid w:val="00361B04"/>
    <w:rsid w:val="00362454"/>
    <w:rsid w:val="003625A8"/>
    <w:rsid w:val="00362882"/>
    <w:rsid w:val="003628E3"/>
    <w:rsid w:val="00362EFE"/>
    <w:rsid w:val="00362F9E"/>
    <w:rsid w:val="003632CA"/>
    <w:rsid w:val="00363DF8"/>
    <w:rsid w:val="00365611"/>
    <w:rsid w:val="0036669E"/>
    <w:rsid w:val="00370AFD"/>
    <w:rsid w:val="003712F8"/>
    <w:rsid w:val="00371A9A"/>
    <w:rsid w:val="00374B40"/>
    <w:rsid w:val="00375568"/>
    <w:rsid w:val="00375898"/>
    <w:rsid w:val="003769D3"/>
    <w:rsid w:val="00376E2A"/>
    <w:rsid w:val="00380E05"/>
    <w:rsid w:val="00381573"/>
    <w:rsid w:val="00381A18"/>
    <w:rsid w:val="003824E9"/>
    <w:rsid w:val="003826C8"/>
    <w:rsid w:val="00384131"/>
    <w:rsid w:val="0038431E"/>
    <w:rsid w:val="0038458F"/>
    <w:rsid w:val="00386128"/>
    <w:rsid w:val="00387646"/>
    <w:rsid w:val="0039187D"/>
    <w:rsid w:val="003921F6"/>
    <w:rsid w:val="00392476"/>
    <w:rsid w:val="00393032"/>
    <w:rsid w:val="003931D8"/>
    <w:rsid w:val="00396173"/>
    <w:rsid w:val="0039643E"/>
    <w:rsid w:val="00396884"/>
    <w:rsid w:val="00396B33"/>
    <w:rsid w:val="00397E56"/>
    <w:rsid w:val="003A0187"/>
    <w:rsid w:val="003A059D"/>
    <w:rsid w:val="003A1AC5"/>
    <w:rsid w:val="003A3ADC"/>
    <w:rsid w:val="003A4CCC"/>
    <w:rsid w:val="003A53A2"/>
    <w:rsid w:val="003A55AC"/>
    <w:rsid w:val="003B051A"/>
    <w:rsid w:val="003B0792"/>
    <w:rsid w:val="003B1206"/>
    <w:rsid w:val="003B1A0C"/>
    <w:rsid w:val="003B284D"/>
    <w:rsid w:val="003B32CC"/>
    <w:rsid w:val="003B34D7"/>
    <w:rsid w:val="003B36F4"/>
    <w:rsid w:val="003B4100"/>
    <w:rsid w:val="003B5D57"/>
    <w:rsid w:val="003B62A8"/>
    <w:rsid w:val="003B709F"/>
    <w:rsid w:val="003B79CD"/>
    <w:rsid w:val="003B7A3C"/>
    <w:rsid w:val="003B7CFF"/>
    <w:rsid w:val="003C1E55"/>
    <w:rsid w:val="003C2DDC"/>
    <w:rsid w:val="003C37AC"/>
    <w:rsid w:val="003C38F0"/>
    <w:rsid w:val="003C568A"/>
    <w:rsid w:val="003C5E30"/>
    <w:rsid w:val="003C773E"/>
    <w:rsid w:val="003C7FE5"/>
    <w:rsid w:val="003D09B6"/>
    <w:rsid w:val="003D313D"/>
    <w:rsid w:val="003D3519"/>
    <w:rsid w:val="003D4486"/>
    <w:rsid w:val="003D4D4A"/>
    <w:rsid w:val="003D5422"/>
    <w:rsid w:val="003D59FC"/>
    <w:rsid w:val="003D6AED"/>
    <w:rsid w:val="003D7DD0"/>
    <w:rsid w:val="003D7F8B"/>
    <w:rsid w:val="003E0B81"/>
    <w:rsid w:val="003E2547"/>
    <w:rsid w:val="003E2892"/>
    <w:rsid w:val="003E5AF5"/>
    <w:rsid w:val="003E6598"/>
    <w:rsid w:val="003E6F1F"/>
    <w:rsid w:val="003E6F72"/>
    <w:rsid w:val="003E7155"/>
    <w:rsid w:val="003E7B51"/>
    <w:rsid w:val="003F008E"/>
    <w:rsid w:val="003F117D"/>
    <w:rsid w:val="003F1963"/>
    <w:rsid w:val="003F2AC6"/>
    <w:rsid w:val="003F3AAB"/>
    <w:rsid w:val="003F3B5C"/>
    <w:rsid w:val="003F584A"/>
    <w:rsid w:val="003F5972"/>
    <w:rsid w:val="003F6FA3"/>
    <w:rsid w:val="003F7831"/>
    <w:rsid w:val="00401459"/>
    <w:rsid w:val="00401D66"/>
    <w:rsid w:val="004022DF"/>
    <w:rsid w:val="00402456"/>
    <w:rsid w:val="00402A47"/>
    <w:rsid w:val="004042DF"/>
    <w:rsid w:val="00404C37"/>
    <w:rsid w:val="00405876"/>
    <w:rsid w:val="00405D4D"/>
    <w:rsid w:val="00406D41"/>
    <w:rsid w:val="00407F24"/>
    <w:rsid w:val="00411E38"/>
    <w:rsid w:val="00412D52"/>
    <w:rsid w:val="00414988"/>
    <w:rsid w:val="0041528D"/>
    <w:rsid w:val="00415B14"/>
    <w:rsid w:val="004164ED"/>
    <w:rsid w:val="00416D2C"/>
    <w:rsid w:val="0042211E"/>
    <w:rsid w:val="004223DC"/>
    <w:rsid w:val="00422CC3"/>
    <w:rsid w:val="00423411"/>
    <w:rsid w:val="00424900"/>
    <w:rsid w:val="0043020F"/>
    <w:rsid w:val="00430784"/>
    <w:rsid w:val="0043137D"/>
    <w:rsid w:val="004330CC"/>
    <w:rsid w:val="00434942"/>
    <w:rsid w:val="004349CF"/>
    <w:rsid w:val="004354B8"/>
    <w:rsid w:val="004355E9"/>
    <w:rsid w:val="004408A0"/>
    <w:rsid w:val="00440F91"/>
    <w:rsid w:val="004427AE"/>
    <w:rsid w:val="00442928"/>
    <w:rsid w:val="00442DDA"/>
    <w:rsid w:val="00444246"/>
    <w:rsid w:val="00444935"/>
    <w:rsid w:val="00450A91"/>
    <w:rsid w:val="00450AB3"/>
    <w:rsid w:val="0045180C"/>
    <w:rsid w:val="00453D67"/>
    <w:rsid w:val="00454000"/>
    <w:rsid w:val="00454DDB"/>
    <w:rsid w:val="00456DFF"/>
    <w:rsid w:val="004579C9"/>
    <w:rsid w:val="00460197"/>
    <w:rsid w:val="00460681"/>
    <w:rsid w:val="00460CD3"/>
    <w:rsid w:val="0046203A"/>
    <w:rsid w:val="00462AF8"/>
    <w:rsid w:val="00462ED0"/>
    <w:rsid w:val="00463532"/>
    <w:rsid w:val="00467751"/>
    <w:rsid w:val="004679ED"/>
    <w:rsid w:val="00467DE6"/>
    <w:rsid w:val="00467FD3"/>
    <w:rsid w:val="00470E88"/>
    <w:rsid w:val="0047179B"/>
    <w:rsid w:val="00471BA8"/>
    <w:rsid w:val="00472873"/>
    <w:rsid w:val="00473830"/>
    <w:rsid w:val="004744F0"/>
    <w:rsid w:val="0048032D"/>
    <w:rsid w:val="004818CF"/>
    <w:rsid w:val="0048192F"/>
    <w:rsid w:val="00481E76"/>
    <w:rsid w:val="00481FE0"/>
    <w:rsid w:val="00482B42"/>
    <w:rsid w:val="00483848"/>
    <w:rsid w:val="0048450C"/>
    <w:rsid w:val="004849DD"/>
    <w:rsid w:val="0048564C"/>
    <w:rsid w:val="0048612E"/>
    <w:rsid w:val="00486E2D"/>
    <w:rsid w:val="004926D3"/>
    <w:rsid w:val="00492B25"/>
    <w:rsid w:val="00494EA1"/>
    <w:rsid w:val="0049534D"/>
    <w:rsid w:val="00495A81"/>
    <w:rsid w:val="004968CE"/>
    <w:rsid w:val="00497461"/>
    <w:rsid w:val="004A0C63"/>
    <w:rsid w:val="004A1133"/>
    <w:rsid w:val="004A2BB5"/>
    <w:rsid w:val="004A2D34"/>
    <w:rsid w:val="004A3B81"/>
    <w:rsid w:val="004A4B6B"/>
    <w:rsid w:val="004A5CDC"/>
    <w:rsid w:val="004A68DD"/>
    <w:rsid w:val="004A75A2"/>
    <w:rsid w:val="004B35B9"/>
    <w:rsid w:val="004B3FA5"/>
    <w:rsid w:val="004B476F"/>
    <w:rsid w:val="004B5B87"/>
    <w:rsid w:val="004B7536"/>
    <w:rsid w:val="004B7EED"/>
    <w:rsid w:val="004C0551"/>
    <w:rsid w:val="004C1ACB"/>
    <w:rsid w:val="004C301E"/>
    <w:rsid w:val="004C4C3B"/>
    <w:rsid w:val="004C6A89"/>
    <w:rsid w:val="004C72AB"/>
    <w:rsid w:val="004C77AB"/>
    <w:rsid w:val="004C79CA"/>
    <w:rsid w:val="004C7BA7"/>
    <w:rsid w:val="004D0F56"/>
    <w:rsid w:val="004D13A2"/>
    <w:rsid w:val="004D336B"/>
    <w:rsid w:val="004D348E"/>
    <w:rsid w:val="004D43BE"/>
    <w:rsid w:val="004D43EC"/>
    <w:rsid w:val="004D5FAD"/>
    <w:rsid w:val="004D73D4"/>
    <w:rsid w:val="004D7B37"/>
    <w:rsid w:val="004E08F6"/>
    <w:rsid w:val="004E0B80"/>
    <w:rsid w:val="004E162F"/>
    <w:rsid w:val="004E179F"/>
    <w:rsid w:val="004E191E"/>
    <w:rsid w:val="004E2CB2"/>
    <w:rsid w:val="004E2E48"/>
    <w:rsid w:val="004E42EA"/>
    <w:rsid w:val="004E558A"/>
    <w:rsid w:val="004E5C65"/>
    <w:rsid w:val="004E5DDD"/>
    <w:rsid w:val="004E6E2D"/>
    <w:rsid w:val="004E7654"/>
    <w:rsid w:val="004F0D4D"/>
    <w:rsid w:val="004F1E38"/>
    <w:rsid w:val="004F1EC1"/>
    <w:rsid w:val="004F23E7"/>
    <w:rsid w:val="004F2936"/>
    <w:rsid w:val="004F29DB"/>
    <w:rsid w:val="004F2FC0"/>
    <w:rsid w:val="004F32CD"/>
    <w:rsid w:val="004F4ADB"/>
    <w:rsid w:val="004F4DD0"/>
    <w:rsid w:val="004F5380"/>
    <w:rsid w:val="004F5DFD"/>
    <w:rsid w:val="004F7497"/>
    <w:rsid w:val="004F750A"/>
    <w:rsid w:val="005002CD"/>
    <w:rsid w:val="0050184D"/>
    <w:rsid w:val="005027EC"/>
    <w:rsid w:val="00503685"/>
    <w:rsid w:val="00503970"/>
    <w:rsid w:val="00504248"/>
    <w:rsid w:val="00505995"/>
    <w:rsid w:val="00505D9D"/>
    <w:rsid w:val="00506671"/>
    <w:rsid w:val="00507815"/>
    <w:rsid w:val="00507BB8"/>
    <w:rsid w:val="00510510"/>
    <w:rsid w:val="0051310C"/>
    <w:rsid w:val="005131EE"/>
    <w:rsid w:val="0051381A"/>
    <w:rsid w:val="00513C26"/>
    <w:rsid w:val="00515291"/>
    <w:rsid w:val="00515C73"/>
    <w:rsid w:val="00516173"/>
    <w:rsid w:val="005171EF"/>
    <w:rsid w:val="0052000D"/>
    <w:rsid w:val="005204DB"/>
    <w:rsid w:val="00520B49"/>
    <w:rsid w:val="00520BB9"/>
    <w:rsid w:val="005220F8"/>
    <w:rsid w:val="005249BC"/>
    <w:rsid w:val="00527F36"/>
    <w:rsid w:val="005300BD"/>
    <w:rsid w:val="005309A5"/>
    <w:rsid w:val="0053190D"/>
    <w:rsid w:val="00531956"/>
    <w:rsid w:val="005322BD"/>
    <w:rsid w:val="005331F9"/>
    <w:rsid w:val="005337A7"/>
    <w:rsid w:val="00534586"/>
    <w:rsid w:val="00534901"/>
    <w:rsid w:val="0053521C"/>
    <w:rsid w:val="00535E56"/>
    <w:rsid w:val="00536803"/>
    <w:rsid w:val="00536977"/>
    <w:rsid w:val="00536F7C"/>
    <w:rsid w:val="005374E1"/>
    <w:rsid w:val="005377A1"/>
    <w:rsid w:val="005377E3"/>
    <w:rsid w:val="005379B6"/>
    <w:rsid w:val="00537E48"/>
    <w:rsid w:val="00543D14"/>
    <w:rsid w:val="00543DEC"/>
    <w:rsid w:val="005444F3"/>
    <w:rsid w:val="00545E3F"/>
    <w:rsid w:val="0054639C"/>
    <w:rsid w:val="00547C30"/>
    <w:rsid w:val="00547D53"/>
    <w:rsid w:val="00550D42"/>
    <w:rsid w:val="0055143F"/>
    <w:rsid w:val="00551D18"/>
    <w:rsid w:val="0055378B"/>
    <w:rsid w:val="00553D6B"/>
    <w:rsid w:val="005544AC"/>
    <w:rsid w:val="0055655D"/>
    <w:rsid w:val="005569F9"/>
    <w:rsid w:val="00556A73"/>
    <w:rsid w:val="005601FE"/>
    <w:rsid w:val="005629AF"/>
    <w:rsid w:val="00562E56"/>
    <w:rsid w:val="00563391"/>
    <w:rsid w:val="005633C9"/>
    <w:rsid w:val="005638CB"/>
    <w:rsid w:val="00563B92"/>
    <w:rsid w:val="00563C3D"/>
    <w:rsid w:val="00563F55"/>
    <w:rsid w:val="00565681"/>
    <w:rsid w:val="0056572E"/>
    <w:rsid w:val="00565763"/>
    <w:rsid w:val="00567415"/>
    <w:rsid w:val="005701CB"/>
    <w:rsid w:val="0057098C"/>
    <w:rsid w:val="0057114E"/>
    <w:rsid w:val="0057215D"/>
    <w:rsid w:val="00573F16"/>
    <w:rsid w:val="005749F2"/>
    <w:rsid w:val="0057544A"/>
    <w:rsid w:val="00575725"/>
    <w:rsid w:val="00576949"/>
    <w:rsid w:val="00576A5A"/>
    <w:rsid w:val="00581BFA"/>
    <w:rsid w:val="0058234B"/>
    <w:rsid w:val="00582A34"/>
    <w:rsid w:val="0058323E"/>
    <w:rsid w:val="005833ED"/>
    <w:rsid w:val="00583DFB"/>
    <w:rsid w:val="00585379"/>
    <w:rsid w:val="005857BE"/>
    <w:rsid w:val="00585965"/>
    <w:rsid w:val="0058691D"/>
    <w:rsid w:val="005905DF"/>
    <w:rsid w:val="005907F2"/>
    <w:rsid w:val="0059184B"/>
    <w:rsid w:val="0059188F"/>
    <w:rsid w:val="005922EB"/>
    <w:rsid w:val="00592536"/>
    <w:rsid w:val="005928E6"/>
    <w:rsid w:val="00592B1F"/>
    <w:rsid w:val="00594DB8"/>
    <w:rsid w:val="00594E75"/>
    <w:rsid w:val="005953A4"/>
    <w:rsid w:val="00595779"/>
    <w:rsid w:val="005957A2"/>
    <w:rsid w:val="005957A5"/>
    <w:rsid w:val="0059618A"/>
    <w:rsid w:val="00596B18"/>
    <w:rsid w:val="005979C3"/>
    <w:rsid w:val="005A0A4B"/>
    <w:rsid w:val="005A238C"/>
    <w:rsid w:val="005A24FD"/>
    <w:rsid w:val="005A3810"/>
    <w:rsid w:val="005A43C0"/>
    <w:rsid w:val="005A5A1C"/>
    <w:rsid w:val="005A6762"/>
    <w:rsid w:val="005A67C4"/>
    <w:rsid w:val="005A7BD0"/>
    <w:rsid w:val="005A7F77"/>
    <w:rsid w:val="005B1C9E"/>
    <w:rsid w:val="005B222D"/>
    <w:rsid w:val="005B257B"/>
    <w:rsid w:val="005B29F3"/>
    <w:rsid w:val="005B41B2"/>
    <w:rsid w:val="005B7074"/>
    <w:rsid w:val="005C0275"/>
    <w:rsid w:val="005C1625"/>
    <w:rsid w:val="005C25EE"/>
    <w:rsid w:val="005C30A6"/>
    <w:rsid w:val="005C3954"/>
    <w:rsid w:val="005C478E"/>
    <w:rsid w:val="005C4994"/>
    <w:rsid w:val="005C5074"/>
    <w:rsid w:val="005C6D89"/>
    <w:rsid w:val="005C7BB7"/>
    <w:rsid w:val="005D0E0C"/>
    <w:rsid w:val="005D220F"/>
    <w:rsid w:val="005D29C4"/>
    <w:rsid w:val="005D38DB"/>
    <w:rsid w:val="005D3C8B"/>
    <w:rsid w:val="005D446E"/>
    <w:rsid w:val="005D59DC"/>
    <w:rsid w:val="005D5A46"/>
    <w:rsid w:val="005D680D"/>
    <w:rsid w:val="005E09C2"/>
    <w:rsid w:val="005E0FA9"/>
    <w:rsid w:val="005E1A1A"/>
    <w:rsid w:val="005E2CB5"/>
    <w:rsid w:val="005E3B50"/>
    <w:rsid w:val="005E6A62"/>
    <w:rsid w:val="005E6DBD"/>
    <w:rsid w:val="005E6FED"/>
    <w:rsid w:val="005E7D93"/>
    <w:rsid w:val="005F0B4A"/>
    <w:rsid w:val="005F159E"/>
    <w:rsid w:val="005F202D"/>
    <w:rsid w:val="005F4EAF"/>
    <w:rsid w:val="005F5866"/>
    <w:rsid w:val="00600053"/>
    <w:rsid w:val="00600A56"/>
    <w:rsid w:val="00600A78"/>
    <w:rsid w:val="006016DF"/>
    <w:rsid w:val="0060327F"/>
    <w:rsid w:val="0060607E"/>
    <w:rsid w:val="006060C6"/>
    <w:rsid w:val="006066C5"/>
    <w:rsid w:val="00607667"/>
    <w:rsid w:val="006077FF"/>
    <w:rsid w:val="00613717"/>
    <w:rsid w:val="006146AD"/>
    <w:rsid w:val="00615A8B"/>
    <w:rsid w:val="00615F41"/>
    <w:rsid w:val="006205AA"/>
    <w:rsid w:val="0062079E"/>
    <w:rsid w:val="00622617"/>
    <w:rsid w:val="00622F4D"/>
    <w:rsid w:val="0062447A"/>
    <w:rsid w:val="0062448E"/>
    <w:rsid w:val="00624644"/>
    <w:rsid w:val="006248B5"/>
    <w:rsid w:val="0062498E"/>
    <w:rsid w:val="00624B92"/>
    <w:rsid w:val="00624C53"/>
    <w:rsid w:val="006260EE"/>
    <w:rsid w:val="006262DD"/>
    <w:rsid w:val="00626390"/>
    <w:rsid w:val="00626896"/>
    <w:rsid w:val="00626E25"/>
    <w:rsid w:val="00632AF0"/>
    <w:rsid w:val="006333A1"/>
    <w:rsid w:val="00633C99"/>
    <w:rsid w:val="00634319"/>
    <w:rsid w:val="00636873"/>
    <w:rsid w:val="0063784B"/>
    <w:rsid w:val="00637FC4"/>
    <w:rsid w:val="0064032D"/>
    <w:rsid w:val="0064175A"/>
    <w:rsid w:val="00641CF2"/>
    <w:rsid w:val="0064209B"/>
    <w:rsid w:val="00642A26"/>
    <w:rsid w:val="00643FBA"/>
    <w:rsid w:val="0064545E"/>
    <w:rsid w:val="006462B3"/>
    <w:rsid w:val="00650F49"/>
    <w:rsid w:val="006528C5"/>
    <w:rsid w:val="00652992"/>
    <w:rsid w:val="00652B63"/>
    <w:rsid w:val="00653A13"/>
    <w:rsid w:val="006547B7"/>
    <w:rsid w:val="00654972"/>
    <w:rsid w:val="00655B82"/>
    <w:rsid w:val="0066104E"/>
    <w:rsid w:val="00661776"/>
    <w:rsid w:val="00662C76"/>
    <w:rsid w:val="00665398"/>
    <w:rsid w:val="0066606C"/>
    <w:rsid w:val="00667E8F"/>
    <w:rsid w:val="00670664"/>
    <w:rsid w:val="00672734"/>
    <w:rsid w:val="00673351"/>
    <w:rsid w:val="0067421E"/>
    <w:rsid w:val="00674855"/>
    <w:rsid w:val="00675921"/>
    <w:rsid w:val="00675DE4"/>
    <w:rsid w:val="006766ED"/>
    <w:rsid w:val="00680A69"/>
    <w:rsid w:val="006816F9"/>
    <w:rsid w:val="00681D69"/>
    <w:rsid w:val="006850AC"/>
    <w:rsid w:val="00685447"/>
    <w:rsid w:val="00685790"/>
    <w:rsid w:val="00685880"/>
    <w:rsid w:val="00690388"/>
    <w:rsid w:val="00690727"/>
    <w:rsid w:val="0069088E"/>
    <w:rsid w:val="00692163"/>
    <w:rsid w:val="00693A5B"/>
    <w:rsid w:val="00693CB6"/>
    <w:rsid w:val="0069499E"/>
    <w:rsid w:val="00694C80"/>
    <w:rsid w:val="00695149"/>
    <w:rsid w:val="0069571C"/>
    <w:rsid w:val="006964D3"/>
    <w:rsid w:val="00697FC5"/>
    <w:rsid w:val="006A02EC"/>
    <w:rsid w:val="006A0BD4"/>
    <w:rsid w:val="006A1453"/>
    <w:rsid w:val="006A177D"/>
    <w:rsid w:val="006A1A35"/>
    <w:rsid w:val="006A476E"/>
    <w:rsid w:val="006A525D"/>
    <w:rsid w:val="006A5842"/>
    <w:rsid w:val="006A5BBE"/>
    <w:rsid w:val="006A61A1"/>
    <w:rsid w:val="006A7BAE"/>
    <w:rsid w:val="006B09CD"/>
    <w:rsid w:val="006B3957"/>
    <w:rsid w:val="006B5711"/>
    <w:rsid w:val="006B5F58"/>
    <w:rsid w:val="006B6711"/>
    <w:rsid w:val="006C1A45"/>
    <w:rsid w:val="006C34F8"/>
    <w:rsid w:val="006C3C01"/>
    <w:rsid w:val="006C41ED"/>
    <w:rsid w:val="006C4C6A"/>
    <w:rsid w:val="006C507D"/>
    <w:rsid w:val="006C5601"/>
    <w:rsid w:val="006C6DF0"/>
    <w:rsid w:val="006C7573"/>
    <w:rsid w:val="006C7ACF"/>
    <w:rsid w:val="006D23F3"/>
    <w:rsid w:val="006D77B1"/>
    <w:rsid w:val="006E19FA"/>
    <w:rsid w:val="006E2243"/>
    <w:rsid w:val="006E28D3"/>
    <w:rsid w:val="006E2FC6"/>
    <w:rsid w:val="006E3133"/>
    <w:rsid w:val="006E31C4"/>
    <w:rsid w:val="006E3424"/>
    <w:rsid w:val="006E3886"/>
    <w:rsid w:val="006E51B6"/>
    <w:rsid w:val="006E591F"/>
    <w:rsid w:val="006F1495"/>
    <w:rsid w:val="006F1A2E"/>
    <w:rsid w:val="006F2B1E"/>
    <w:rsid w:val="006F3BFC"/>
    <w:rsid w:val="006F4257"/>
    <w:rsid w:val="006F5E81"/>
    <w:rsid w:val="006F6604"/>
    <w:rsid w:val="006F7356"/>
    <w:rsid w:val="00700B6D"/>
    <w:rsid w:val="00702B3C"/>
    <w:rsid w:val="0070387B"/>
    <w:rsid w:val="00703B7E"/>
    <w:rsid w:val="00703FAF"/>
    <w:rsid w:val="0070787E"/>
    <w:rsid w:val="007131C1"/>
    <w:rsid w:val="00713AEF"/>
    <w:rsid w:val="00714790"/>
    <w:rsid w:val="00715820"/>
    <w:rsid w:val="00716629"/>
    <w:rsid w:val="00716669"/>
    <w:rsid w:val="007170A6"/>
    <w:rsid w:val="00720AE0"/>
    <w:rsid w:val="00722B69"/>
    <w:rsid w:val="00723976"/>
    <w:rsid w:val="007254A2"/>
    <w:rsid w:val="00725D8C"/>
    <w:rsid w:val="0072626C"/>
    <w:rsid w:val="007262E6"/>
    <w:rsid w:val="0073095C"/>
    <w:rsid w:val="00731A4D"/>
    <w:rsid w:val="00732340"/>
    <w:rsid w:val="007326CC"/>
    <w:rsid w:val="007326D5"/>
    <w:rsid w:val="00732944"/>
    <w:rsid w:val="007335CC"/>
    <w:rsid w:val="00733BE8"/>
    <w:rsid w:val="00734641"/>
    <w:rsid w:val="007354C4"/>
    <w:rsid w:val="00736A53"/>
    <w:rsid w:val="00737093"/>
    <w:rsid w:val="007378FB"/>
    <w:rsid w:val="007412F5"/>
    <w:rsid w:val="0074153B"/>
    <w:rsid w:val="00741830"/>
    <w:rsid w:val="007418DB"/>
    <w:rsid w:val="00744FFF"/>
    <w:rsid w:val="00745D79"/>
    <w:rsid w:val="00745DDD"/>
    <w:rsid w:val="0074797A"/>
    <w:rsid w:val="00752F14"/>
    <w:rsid w:val="0075389C"/>
    <w:rsid w:val="0075409C"/>
    <w:rsid w:val="007557D9"/>
    <w:rsid w:val="00756813"/>
    <w:rsid w:val="0075773C"/>
    <w:rsid w:val="00763109"/>
    <w:rsid w:val="007632BD"/>
    <w:rsid w:val="007635C4"/>
    <w:rsid w:val="007636D3"/>
    <w:rsid w:val="00765B53"/>
    <w:rsid w:val="0076601F"/>
    <w:rsid w:val="0076713C"/>
    <w:rsid w:val="007671B5"/>
    <w:rsid w:val="00770907"/>
    <w:rsid w:val="007713E2"/>
    <w:rsid w:val="0077337E"/>
    <w:rsid w:val="007744BC"/>
    <w:rsid w:val="007749C8"/>
    <w:rsid w:val="00774AEE"/>
    <w:rsid w:val="00775CC8"/>
    <w:rsid w:val="0077622A"/>
    <w:rsid w:val="00777716"/>
    <w:rsid w:val="00780242"/>
    <w:rsid w:val="007804C9"/>
    <w:rsid w:val="00781365"/>
    <w:rsid w:val="00781F2B"/>
    <w:rsid w:val="00782B0D"/>
    <w:rsid w:val="00782DDD"/>
    <w:rsid w:val="00783316"/>
    <w:rsid w:val="0078461C"/>
    <w:rsid w:val="007850FD"/>
    <w:rsid w:val="00786835"/>
    <w:rsid w:val="00786EBC"/>
    <w:rsid w:val="00787BD0"/>
    <w:rsid w:val="00790ABF"/>
    <w:rsid w:val="00791F98"/>
    <w:rsid w:val="00792502"/>
    <w:rsid w:val="00793803"/>
    <w:rsid w:val="00793D10"/>
    <w:rsid w:val="00794422"/>
    <w:rsid w:val="007950E0"/>
    <w:rsid w:val="00795F4C"/>
    <w:rsid w:val="00795F5D"/>
    <w:rsid w:val="00796D2F"/>
    <w:rsid w:val="007A0382"/>
    <w:rsid w:val="007A0462"/>
    <w:rsid w:val="007A1C79"/>
    <w:rsid w:val="007A230A"/>
    <w:rsid w:val="007A2BCB"/>
    <w:rsid w:val="007A44B0"/>
    <w:rsid w:val="007A4F65"/>
    <w:rsid w:val="007A5973"/>
    <w:rsid w:val="007A71A8"/>
    <w:rsid w:val="007B2C4D"/>
    <w:rsid w:val="007B4401"/>
    <w:rsid w:val="007B4452"/>
    <w:rsid w:val="007B58B8"/>
    <w:rsid w:val="007B63DA"/>
    <w:rsid w:val="007B7239"/>
    <w:rsid w:val="007B79C3"/>
    <w:rsid w:val="007B7C34"/>
    <w:rsid w:val="007C002A"/>
    <w:rsid w:val="007C09EA"/>
    <w:rsid w:val="007C4EC7"/>
    <w:rsid w:val="007C4F24"/>
    <w:rsid w:val="007C5398"/>
    <w:rsid w:val="007C79A0"/>
    <w:rsid w:val="007D0CE7"/>
    <w:rsid w:val="007D0F96"/>
    <w:rsid w:val="007D133B"/>
    <w:rsid w:val="007D32CC"/>
    <w:rsid w:val="007D4E6E"/>
    <w:rsid w:val="007D54D1"/>
    <w:rsid w:val="007D60EA"/>
    <w:rsid w:val="007D692F"/>
    <w:rsid w:val="007D6D09"/>
    <w:rsid w:val="007D7BB8"/>
    <w:rsid w:val="007E0511"/>
    <w:rsid w:val="007E09F6"/>
    <w:rsid w:val="007E3EEB"/>
    <w:rsid w:val="007E46D4"/>
    <w:rsid w:val="007E64B3"/>
    <w:rsid w:val="007E6685"/>
    <w:rsid w:val="007F027C"/>
    <w:rsid w:val="007F0645"/>
    <w:rsid w:val="007F248F"/>
    <w:rsid w:val="007F408C"/>
    <w:rsid w:val="007F47CA"/>
    <w:rsid w:val="007F4B1E"/>
    <w:rsid w:val="007F4C0F"/>
    <w:rsid w:val="007F5C42"/>
    <w:rsid w:val="007F65E7"/>
    <w:rsid w:val="0080078B"/>
    <w:rsid w:val="00800BF0"/>
    <w:rsid w:val="00800ED1"/>
    <w:rsid w:val="0080116F"/>
    <w:rsid w:val="00801389"/>
    <w:rsid w:val="00801D73"/>
    <w:rsid w:val="0080423E"/>
    <w:rsid w:val="008043CB"/>
    <w:rsid w:val="00804E78"/>
    <w:rsid w:val="008065A4"/>
    <w:rsid w:val="00806BA7"/>
    <w:rsid w:val="00806F66"/>
    <w:rsid w:val="0080726C"/>
    <w:rsid w:val="008122F8"/>
    <w:rsid w:val="00814EE2"/>
    <w:rsid w:val="00817B52"/>
    <w:rsid w:val="0082078F"/>
    <w:rsid w:val="008210D4"/>
    <w:rsid w:val="0082134E"/>
    <w:rsid w:val="00821512"/>
    <w:rsid w:val="00821AAB"/>
    <w:rsid w:val="008223E0"/>
    <w:rsid w:val="0082258A"/>
    <w:rsid w:val="00823ACF"/>
    <w:rsid w:val="00824AF2"/>
    <w:rsid w:val="00824E1D"/>
    <w:rsid w:val="00825C1D"/>
    <w:rsid w:val="008263AA"/>
    <w:rsid w:val="008265EA"/>
    <w:rsid w:val="008272A5"/>
    <w:rsid w:val="00827742"/>
    <w:rsid w:val="00827EE0"/>
    <w:rsid w:val="00831A78"/>
    <w:rsid w:val="00833414"/>
    <w:rsid w:val="00834735"/>
    <w:rsid w:val="0083571B"/>
    <w:rsid w:val="008376AF"/>
    <w:rsid w:val="00837AEF"/>
    <w:rsid w:val="00841CB0"/>
    <w:rsid w:val="00841D5B"/>
    <w:rsid w:val="0084345E"/>
    <w:rsid w:val="00843688"/>
    <w:rsid w:val="008438B8"/>
    <w:rsid w:val="00844478"/>
    <w:rsid w:val="00845341"/>
    <w:rsid w:val="00846B73"/>
    <w:rsid w:val="008503FD"/>
    <w:rsid w:val="00850EB4"/>
    <w:rsid w:val="0085163F"/>
    <w:rsid w:val="0085274E"/>
    <w:rsid w:val="00852D61"/>
    <w:rsid w:val="008536F6"/>
    <w:rsid w:val="00853C53"/>
    <w:rsid w:val="00853C59"/>
    <w:rsid w:val="0085483D"/>
    <w:rsid w:val="00855C4B"/>
    <w:rsid w:val="008570EF"/>
    <w:rsid w:val="00857DFF"/>
    <w:rsid w:val="008601BC"/>
    <w:rsid w:val="00861547"/>
    <w:rsid w:val="00861C56"/>
    <w:rsid w:val="0086234D"/>
    <w:rsid w:val="008628BE"/>
    <w:rsid w:val="0086471F"/>
    <w:rsid w:val="00864841"/>
    <w:rsid w:val="00864C37"/>
    <w:rsid w:val="00865A29"/>
    <w:rsid w:val="008663F3"/>
    <w:rsid w:val="008667A4"/>
    <w:rsid w:val="0086761F"/>
    <w:rsid w:val="00867813"/>
    <w:rsid w:val="00870158"/>
    <w:rsid w:val="00870375"/>
    <w:rsid w:val="00870499"/>
    <w:rsid w:val="00873EA4"/>
    <w:rsid w:val="00875400"/>
    <w:rsid w:val="008761F4"/>
    <w:rsid w:val="008771ED"/>
    <w:rsid w:val="00877216"/>
    <w:rsid w:val="00877ED2"/>
    <w:rsid w:val="008807B6"/>
    <w:rsid w:val="00881E3B"/>
    <w:rsid w:val="00883354"/>
    <w:rsid w:val="0088408F"/>
    <w:rsid w:val="0088452A"/>
    <w:rsid w:val="008872B0"/>
    <w:rsid w:val="00893295"/>
    <w:rsid w:val="00895E10"/>
    <w:rsid w:val="0089773D"/>
    <w:rsid w:val="008A085F"/>
    <w:rsid w:val="008A13D7"/>
    <w:rsid w:val="008A1F50"/>
    <w:rsid w:val="008A208A"/>
    <w:rsid w:val="008A2267"/>
    <w:rsid w:val="008A2EEF"/>
    <w:rsid w:val="008A4F52"/>
    <w:rsid w:val="008A51A4"/>
    <w:rsid w:val="008A549E"/>
    <w:rsid w:val="008A5F7D"/>
    <w:rsid w:val="008B08E4"/>
    <w:rsid w:val="008B0AE1"/>
    <w:rsid w:val="008B1547"/>
    <w:rsid w:val="008B1B30"/>
    <w:rsid w:val="008B3CE5"/>
    <w:rsid w:val="008B4261"/>
    <w:rsid w:val="008B4A79"/>
    <w:rsid w:val="008B5AF1"/>
    <w:rsid w:val="008B617E"/>
    <w:rsid w:val="008B6274"/>
    <w:rsid w:val="008C0D53"/>
    <w:rsid w:val="008C0FDC"/>
    <w:rsid w:val="008C1ADA"/>
    <w:rsid w:val="008C36A5"/>
    <w:rsid w:val="008C38CD"/>
    <w:rsid w:val="008C3924"/>
    <w:rsid w:val="008C3A88"/>
    <w:rsid w:val="008C501C"/>
    <w:rsid w:val="008C5EF2"/>
    <w:rsid w:val="008D1844"/>
    <w:rsid w:val="008D1899"/>
    <w:rsid w:val="008D2C95"/>
    <w:rsid w:val="008D2E8D"/>
    <w:rsid w:val="008D2ED5"/>
    <w:rsid w:val="008D378C"/>
    <w:rsid w:val="008D44A5"/>
    <w:rsid w:val="008D59FB"/>
    <w:rsid w:val="008D5A27"/>
    <w:rsid w:val="008D680C"/>
    <w:rsid w:val="008D7E78"/>
    <w:rsid w:val="008E08ED"/>
    <w:rsid w:val="008E169B"/>
    <w:rsid w:val="008E1D05"/>
    <w:rsid w:val="008E23EE"/>
    <w:rsid w:val="008E2446"/>
    <w:rsid w:val="008E36FA"/>
    <w:rsid w:val="008E3A8C"/>
    <w:rsid w:val="008E3CFC"/>
    <w:rsid w:val="008E5369"/>
    <w:rsid w:val="008E54DB"/>
    <w:rsid w:val="008E55C3"/>
    <w:rsid w:val="008E6230"/>
    <w:rsid w:val="008F130E"/>
    <w:rsid w:val="008F17E5"/>
    <w:rsid w:val="008F1994"/>
    <w:rsid w:val="008F2281"/>
    <w:rsid w:val="008F310E"/>
    <w:rsid w:val="008F36B0"/>
    <w:rsid w:val="008F3AE9"/>
    <w:rsid w:val="008F3E1E"/>
    <w:rsid w:val="008F46B8"/>
    <w:rsid w:val="008F5B32"/>
    <w:rsid w:val="008F5C25"/>
    <w:rsid w:val="009002E0"/>
    <w:rsid w:val="00900ADD"/>
    <w:rsid w:val="00900C00"/>
    <w:rsid w:val="009016FF"/>
    <w:rsid w:val="00901A88"/>
    <w:rsid w:val="00901F97"/>
    <w:rsid w:val="00902578"/>
    <w:rsid w:val="00902692"/>
    <w:rsid w:val="00902777"/>
    <w:rsid w:val="00904F80"/>
    <w:rsid w:val="009062E3"/>
    <w:rsid w:val="00906B4D"/>
    <w:rsid w:val="009073B3"/>
    <w:rsid w:val="00907719"/>
    <w:rsid w:val="00907B6D"/>
    <w:rsid w:val="00907E3F"/>
    <w:rsid w:val="00907ED0"/>
    <w:rsid w:val="0091033E"/>
    <w:rsid w:val="00912D43"/>
    <w:rsid w:val="00913ADE"/>
    <w:rsid w:val="0092038E"/>
    <w:rsid w:val="009205E7"/>
    <w:rsid w:val="00920E61"/>
    <w:rsid w:val="00921176"/>
    <w:rsid w:val="00922A9D"/>
    <w:rsid w:val="00922E58"/>
    <w:rsid w:val="00923869"/>
    <w:rsid w:val="00924752"/>
    <w:rsid w:val="00930D33"/>
    <w:rsid w:val="009312A0"/>
    <w:rsid w:val="00931FA6"/>
    <w:rsid w:val="0093349F"/>
    <w:rsid w:val="00933ECE"/>
    <w:rsid w:val="0093433F"/>
    <w:rsid w:val="00936788"/>
    <w:rsid w:val="00940110"/>
    <w:rsid w:val="00942944"/>
    <w:rsid w:val="009429C4"/>
    <w:rsid w:val="009430B5"/>
    <w:rsid w:val="009446CB"/>
    <w:rsid w:val="00944F41"/>
    <w:rsid w:val="00945A82"/>
    <w:rsid w:val="00947188"/>
    <w:rsid w:val="00951BB8"/>
    <w:rsid w:val="00951CC2"/>
    <w:rsid w:val="00952216"/>
    <w:rsid w:val="00953230"/>
    <w:rsid w:val="0095328B"/>
    <w:rsid w:val="00953A2B"/>
    <w:rsid w:val="00953D44"/>
    <w:rsid w:val="00953F6C"/>
    <w:rsid w:val="009545A4"/>
    <w:rsid w:val="009548FE"/>
    <w:rsid w:val="00954B8B"/>
    <w:rsid w:val="00955BF4"/>
    <w:rsid w:val="00956F27"/>
    <w:rsid w:val="00957137"/>
    <w:rsid w:val="00957871"/>
    <w:rsid w:val="009607CD"/>
    <w:rsid w:val="009610BD"/>
    <w:rsid w:val="0096249B"/>
    <w:rsid w:val="00962B0D"/>
    <w:rsid w:val="009631D4"/>
    <w:rsid w:val="009634C5"/>
    <w:rsid w:val="009641C9"/>
    <w:rsid w:val="0096440E"/>
    <w:rsid w:val="00965262"/>
    <w:rsid w:val="0096541B"/>
    <w:rsid w:val="0096543D"/>
    <w:rsid w:val="009654D9"/>
    <w:rsid w:val="0096673D"/>
    <w:rsid w:val="00967B3D"/>
    <w:rsid w:val="00970031"/>
    <w:rsid w:val="0097011A"/>
    <w:rsid w:val="00970F2A"/>
    <w:rsid w:val="00972E81"/>
    <w:rsid w:val="00973903"/>
    <w:rsid w:val="009739D2"/>
    <w:rsid w:val="00973B51"/>
    <w:rsid w:val="00973FAB"/>
    <w:rsid w:val="00976CAA"/>
    <w:rsid w:val="009776A1"/>
    <w:rsid w:val="00977B98"/>
    <w:rsid w:val="00977EAD"/>
    <w:rsid w:val="009800D4"/>
    <w:rsid w:val="009825DD"/>
    <w:rsid w:val="0098377A"/>
    <w:rsid w:val="00984B33"/>
    <w:rsid w:val="00990FA0"/>
    <w:rsid w:val="00990FB4"/>
    <w:rsid w:val="00991C51"/>
    <w:rsid w:val="00992AEE"/>
    <w:rsid w:val="009932EF"/>
    <w:rsid w:val="00994073"/>
    <w:rsid w:val="00995058"/>
    <w:rsid w:val="009977DB"/>
    <w:rsid w:val="00997979"/>
    <w:rsid w:val="00997A30"/>
    <w:rsid w:val="00997D5C"/>
    <w:rsid w:val="009A052E"/>
    <w:rsid w:val="009A2765"/>
    <w:rsid w:val="009A2F45"/>
    <w:rsid w:val="009A32E9"/>
    <w:rsid w:val="009A5230"/>
    <w:rsid w:val="009A5B73"/>
    <w:rsid w:val="009A5EE5"/>
    <w:rsid w:val="009A649C"/>
    <w:rsid w:val="009A6B38"/>
    <w:rsid w:val="009A7E2C"/>
    <w:rsid w:val="009B07B4"/>
    <w:rsid w:val="009B0A4E"/>
    <w:rsid w:val="009B1892"/>
    <w:rsid w:val="009B2521"/>
    <w:rsid w:val="009B3975"/>
    <w:rsid w:val="009B4677"/>
    <w:rsid w:val="009B47CF"/>
    <w:rsid w:val="009B48C5"/>
    <w:rsid w:val="009B4F20"/>
    <w:rsid w:val="009B4FF5"/>
    <w:rsid w:val="009B6E11"/>
    <w:rsid w:val="009B7922"/>
    <w:rsid w:val="009C0AA6"/>
    <w:rsid w:val="009C0F1C"/>
    <w:rsid w:val="009C380F"/>
    <w:rsid w:val="009C3AD3"/>
    <w:rsid w:val="009C58E6"/>
    <w:rsid w:val="009C61AA"/>
    <w:rsid w:val="009C7410"/>
    <w:rsid w:val="009C74D8"/>
    <w:rsid w:val="009C78C2"/>
    <w:rsid w:val="009D0D64"/>
    <w:rsid w:val="009D1BF4"/>
    <w:rsid w:val="009D228E"/>
    <w:rsid w:val="009D25CC"/>
    <w:rsid w:val="009D2848"/>
    <w:rsid w:val="009D2A1D"/>
    <w:rsid w:val="009D39E7"/>
    <w:rsid w:val="009D4C79"/>
    <w:rsid w:val="009D767D"/>
    <w:rsid w:val="009D78C8"/>
    <w:rsid w:val="009E04C6"/>
    <w:rsid w:val="009E1B79"/>
    <w:rsid w:val="009E1EF2"/>
    <w:rsid w:val="009E3041"/>
    <w:rsid w:val="009E3DDB"/>
    <w:rsid w:val="009E4195"/>
    <w:rsid w:val="009E4B48"/>
    <w:rsid w:val="009E60E4"/>
    <w:rsid w:val="009E69E4"/>
    <w:rsid w:val="009E7834"/>
    <w:rsid w:val="009E793B"/>
    <w:rsid w:val="009F137D"/>
    <w:rsid w:val="009F35FA"/>
    <w:rsid w:val="009F3CE4"/>
    <w:rsid w:val="009F5E42"/>
    <w:rsid w:val="009F5EBF"/>
    <w:rsid w:val="009F5F6F"/>
    <w:rsid w:val="009F7BAD"/>
    <w:rsid w:val="009F7E01"/>
    <w:rsid w:val="009F7FE3"/>
    <w:rsid w:val="00A0015C"/>
    <w:rsid w:val="00A01135"/>
    <w:rsid w:val="00A01906"/>
    <w:rsid w:val="00A03CD8"/>
    <w:rsid w:val="00A06FF0"/>
    <w:rsid w:val="00A07D43"/>
    <w:rsid w:val="00A10703"/>
    <w:rsid w:val="00A10CA1"/>
    <w:rsid w:val="00A119B8"/>
    <w:rsid w:val="00A11DB0"/>
    <w:rsid w:val="00A123FB"/>
    <w:rsid w:val="00A1292A"/>
    <w:rsid w:val="00A14A92"/>
    <w:rsid w:val="00A15785"/>
    <w:rsid w:val="00A16686"/>
    <w:rsid w:val="00A173EF"/>
    <w:rsid w:val="00A21325"/>
    <w:rsid w:val="00A22E89"/>
    <w:rsid w:val="00A27FE2"/>
    <w:rsid w:val="00A308D4"/>
    <w:rsid w:val="00A311B3"/>
    <w:rsid w:val="00A31A52"/>
    <w:rsid w:val="00A31D54"/>
    <w:rsid w:val="00A321E7"/>
    <w:rsid w:val="00A337D7"/>
    <w:rsid w:val="00A34609"/>
    <w:rsid w:val="00A34B70"/>
    <w:rsid w:val="00A34BEA"/>
    <w:rsid w:val="00A35965"/>
    <w:rsid w:val="00A3666B"/>
    <w:rsid w:val="00A3778B"/>
    <w:rsid w:val="00A42BE3"/>
    <w:rsid w:val="00A44C4C"/>
    <w:rsid w:val="00A45AD3"/>
    <w:rsid w:val="00A522FE"/>
    <w:rsid w:val="00A52E89"/>
    <w:rsid w:val="00A53643"/>
    <w:rsid w:val="00A54ECA"/>
    <w:rsid w:val="00A55298"/>
    <w:rsid w:val="00A554BB"/>
    <w:rsid w:val="00A56989"/>
    <w:rsid w:val="00A56F99"/>
    <w:rsid w:val="00A6164C"/>
    <w:rsid w:val="00A618F6"/>
    <w:rsid w:val="00A61B08"/>
    <w:rsid w:val="00A61F9C"/>
    <w:rsid w:val="00A6294B"/>
    <w:rsid w:val="00A6397F"/>
    <w:rsid w:val="00A64980"/>
    <w:rsid w:val="00A64C87"/>
    <w:rsid w:val="00A6564E"/>
    <w:rsid w:val="00A668A6"/>
    <w:rsid w:val="00A66C80"/>
    <w:rsid w:val="00A67893"/>
    <w:rsid w:val="00A701BA"/>
    <w:rsid w:val="00A703A1"/>
    <w:rsid w:val="00A70A06"/>
    <w:rsid w:val="00A71123"/>
    <w:rsid w:val="00A716DA"/>
    <w:rsid w:val="00A72B86"/>
    <w:rsid w:val="00A72E6B"/>
    <w:rsid w:val="00A730E6"/>
    <w:rsid w:val="00A73D08"/>
    <w:rsid w:val="00A741EA"/>
    <w:rsid w:val="00A75B18"/>
    <w:rsid w:val="00A75DB7"/>
    <w:rsid w:val="00A7645E"/>
    <w:rsid w:val="00A77517"/>
    <w:rsid w:val="00A80679"/>
    <w:rsid w:val="00A80B3F"/>
    <w:rsid w:val="00A81B47"/>
    <w:rsid w:val="00A81BC6"/>
    <w:rsid w:val="00A821CE"/>
    <w:rsid w:val="00A8315C"/>
    <w:rsid w:val="00A8408B"/>
    <w:rsid w:val="00A840F0"/>
    <w:rsid w:val="00A8481B"/>
    <w:rsid w:val="00A848D9"/>
    <w:rsid w:val="00A84E9D"/>
    <w:rsid w:val="00A858F1"/>
    <w:rsid w:val="00A8610B"/>
    <w:rsid w:val="00A86C4A"/>
    <w:rsid w:val="00A8783B"/>
    <w:rsid w:val="00A87BEA"/>
    <w:rsid w:val="00A87C46"/>
    <w:rsid w:val="00A93954"/>
    <w:rsid w:val="00A94B93"/>
    <w:rsid w:val="00A951B9"/>
    <w:rsid w:val="00A966D0"/>
    <w:rsid w:val="00A9691C"/>
    <w:rsid w:val="00A97683"/>
    <w:rsid w:val="00AA19C2"/>
    <w:rsid w:val="00AA1DF4"/>
    <w:rsid w:val="00AA2536"/>
    <w:rsid w:val="00AA299D"/>
    <w:rsid w:val="00AA2B61"/>
    <w:rsid w:val="00AA3DC4"/>
    <w:rsid w:val="00AA46D4"/>
    <w:rsid w:val="00AA5D14"/>
    <w:rsid w:val="00AA61EB"/>
    <w:rsid w:val="00AA66D4"/>
    <w:rsid w:val="00AA6CFA"/>
    <w:rsid w:val="00AB1DB9"/>
    <w:rsid w:val="00AB2117"/>
    <w:rsid w:val="00AB2FE4"/>
    <w:rsid w:val="00AB33AC"/>
    <w:rsid w:val="00AB3E8D"/>
    <w:rsid w:val="00AB41EE"/>
    <w:rsid w:val="00AB437F"/>
    <w:rsid w:val="00AB457B"/>
    <w:rsid w:val="00AB4B01"/>
    <w:rsid w:val="00AB56E9"/>
    <w:rsid w:val="00AB6BC6"/>
    <w:rsid w:val="00AB7115"/>
    <w:rsid w:val="00AC0A51"/>
    <w:rsid w:val="00AC0AF8"/>
    <w:rsid w:val="00AC11C1"/>
    <w:rsid w:val="00AC2D2C"/>
    <w:rsid w:val="00AC471E"/>
    <w:rsid w:val="00AC4E50"/>
    <w:rsid w:val="00AC60A1"/>
    <w:rsid w:val="00AC7B86"/>
    <w:rsid w:val="00AD028F"/>
    <w:rsid w:val="00AD07A8"/>
    <w:rsid w:val="00AD091F"/>
    <w:rsid w:val="00AD27E6"/>
    <w:rsid w:val="00AD3720"/>
    <w:rsid w:val="00AD546B"/>
    <w:rsid w:val="00AD55DC"/>
    <w:rsid w:val="00AD597A"/>
    <w:rsid w:val="00AD5FCE"/>
    <w:rsid w:val="00AD663E"/>
    <w:rsid w:val="00AD6AC7"/>
    <w:rsid w:val="00AD6E21"/>
    <w:rsid w:val="00AD7C83"/>
    <w:rsid w:val="00AD7E53"/>
    <w:rsid w:val="00AE1409"/>
    <w:rsid w:val="00AE191F"/>
    <w:rsid w:val="00AE2755"/>
    <w:rsid w:val="00AE4DA8"/>
    <w:rsid w:val="00AE4FD0"/>
    <w:rsid w:val="00AE5378"/>
    <w:rsid w:val="00AE5BB6"/>
    <w:rsid w:val="00AE5D13"/>
    <w:rsid w:val="00AE5F3F"/>
    <w:rsid w:val="00AE6591"/>
    <w:rsid w:val="00AF0415"/>
    <w:rsid w:val="00AF21D0"/>
    <w:rsid w:val="00AF23BE"/>
    <w:rsid w:val="00AF2943"/>
    <w:rsid w:val="00AF2E82"/>
    <w:rsid w:val="00AF39D5"/>
    <w:rsid w:val="00AF3AFB"/>
    <w:rsid w:val="00AF3D1B"/>
    <w:rsid w:val="00AF40C1"/>
    <w:rsid w:val="00AF4653"/>
    <w:rsid w:val="00AF4A7D"/>
    <w:rsid w:val="00AF4B9F"/>
    <w:rsid w:val="00AF5071"/>
    <w:rsid w:val="00AF72AC"/>
    <w:rsid w:val="00AF72F8"/>
    <w:rsid w:val="00AF7B7C"/>
    <w:rsid w:val="00B0005F"/>
    <w:rsid w:val="00B01A8D"/>
    <w:rsid w:val="00B024C9"/>
    <w:rsid w:val="00B02939"/>
    <w:rsid w:val="00B03B77"/>
    <w:rsid w:val="00B0459C"/>
    <w:rsid w:val="00B047BC"/>
    <w:rsid w:val="00B04C8B"/>
    <w:rsid w:val="00B06C81"/>
    <w:rsid w:val="00B06F81"/>
    <w:rsid w:val="00B07233"/>
    <w:rsid w:val="00B072BF"/>
    <w:rsid w:val="00B0739F"/>
    <w:rsid w:val="00B10C6A"/>
    <w:rsid w:val="00B12D25"/>
    <w:rsid w:val="00B14E1D"/>
    <w:rsid w:val="00B15359"/>
    <w:rsid w:val="00B16A9E"/>
    <w:rsid w:val="00B17F6E"/>
    <w:rsid w:val="00B2006B"/>
    <w:rsid w:val="00B22330"/>
    <w:rsid w:val="00B22688"/>
    <w:rsid w:val="00B23A9D"/>
    <w:rsid w:val="00B25CFC"/>
    <w:rsid w:val="00B30785"/>
    <w:rsid w:val="00B30F9F"/>
    <w:rsid w:val="00B317D7"/>
    <w:rsid w:val="00B32785"/>
    <w:rsid w:val="00B32A94"/>
    <w:rsid w:val="00B32B22"/>
    <w:rsid w:val="00B336A0"/>
    <w:rsid w:val="00B33BDD"/>
    <w:rsid w:val="00B34BC3"/>
    <w:rsid w:val="00B3676F"/>
    <w:rsid w:val="00B4023E"/>
    <w:rsid w:val="00B4250E"/>
    <w:rsid w:val="00B43061"/>
    <w:rsid w:val="00B432BF"/>
    <w:rsid w:val="00B43962"/>
    <w:rsid w:val="00B44032"/>
    <w:rsid w:val="00B45969"/>
    <w:rsid w:val="00B461A8"/>
    <w:rsid w:val="00B4670C"/>
    <w:rsid w:val="00B47376"/>
    <w:rsid w:val="00B50462"/>
    <w:rsid w:val="00B50C70"/>
    <w:rsid w:val="00B51070"/>
    <w:rsid w:val="00B51524"/>
    <w:rsid w:val="00B5178E"/>
    <w:rsid w:val="00B51BDA"/>
    <w:rsid w:val="00B523D9"/>
    <w:rsid w:val="00B52EB0"/>
    <w:rsid w:val="00B5322D"/>
    <w:rsid w:val="00B559B0"/>
    <w:rsid w:val="00B56621"/>
    <w:rsid w:val="00B56BF6"/>
    <w:rsid w:val="00B57B70"/>
    <w:rsid w:val="00B57F80"/>
    <w:rsid w:val="00B609A1"/>
    <w:rsid w:val="00B60C0C"/>
    <w:rsid w:val="00B60DDE"/>
    <w:rsid w:val="00B612DF"/>
    <w:rsid w:val="00B62A4D"/>
    <w:rsid w:val="00B62FFF"/>
    <w:rsid w:val="00B63321"/>
    <w:rsid w:val="00B63A23"/>
    <w:rsid w:val="00B65B37"/>
    <w:rsid w:val="00B65C67"/>
    <w:rsid w:val="00B6758D"/>
    <w:rsid w:val="00B677A2"/>
    <w:rsid w:val="00B70F5E"/>
    <w:rsid w:val="00B71515"/>
    <w:rsid w:val="00B716AA"/>
    <w:rsid w:val="00B71A8C"/>
    <w:rsid w:val="00B71C0E"/>
    <w:rsid w:val="00B7250A"/>
    <w:rsid w:val="00B72B73"/>
    <w:rsid w:val="00B73968"/>
    <w:rsid w:val="00B73FAF"/>
    <w:rsid w:val="00B7617C"/>
    <w:rsid w:val="00B778F0"/>
    <w:rsid w:val="00B80329"/>
    <w:rsid w:val="00B8045D"/>
    <w:rsid w:val="00B81920"/>
    <w:rsid w:val="00B842AB"/>
    <w:rsid w:val="00B8497C"/>
    <w:rsid w:val="00B8508E"/>
    <w:rsid w:val="00B86A0F"/>
    <w:rsid w:val="00B86C28"/>
    <w:rsid w:val="00B871F2"/>
    <w:rsid w:val="00B92667"/>
    <w:rsid w:val="00B92E0B"/>
    <w:rsid w:val="00B933A2"/>
    <w:rsid w:val="00B94D2A"/>
    <w:rsid w:val="00B95EE4"/>
    <w:rsid w:val="00B972F1"/>
    <w:rsid w:val="00B976DA"/>
    <w:rsid w:val="00BA0BFA"/>
    <w:rsid w:val="00BA1294"/>
    <w:rsid w:val="00BA16E4"/>
    <w:rsid w:val="00BA4609"/>
    <w:rsid w:val="00BA55BD"/>
    <w:rsid w:val="00BA6EFF"/>
    <w:rsid w:val="00BA704C"/>
    <w:rsid w:val="00BA73D0"/>
    <w:rsid w:val="00BA7A47"/>
    <w:rsid w:val="00BA7FB9"/>
    <w:rsid w:val="00BB02D5"/>
    <w:rsid w:val="00BB0763"/>
    <w:rsid w:val="00BB10C4"/>
    <w:rsid w:val="00BB11EF"/>
    <w:rsid w:val="00BB12F2"/>
    <w:rsid w:val="00BB13B7"/>
    <w:rsid w:val="00BB2955"/>
    <w:rsid w:val="00BB2F1C"/>
    <w:rsid w:val="00BB3366"/>
    <w:rsid w:val="00BB3976"/>
    <w:rsid w:val="00BB3BD2"/>
    <w:rsid w:val="00BB4041"/>
    <w:rsid w:val="00BB46AF"/>
    <w:rsid w:val="00BB4A9D"/>
    <w:rsid w:val="00BB5A0F"/>
    <w:rsid w:val="00BB6B91"/>
    <w:rsid w:val="00BB7F96"/>
    <w:rsid w:val="00BC1C94"/>
    <w:rsid w:val="00BC4088"/>
    <w:rsid w:val="00BC419E"/>
    <w:rsid w:val="00BC44E9"/>
    <w:rsid w:val="00BC4C1D"/>
    <w:rsid w:val="00BC5C78"/>
    <w:rsid w:val="00BC5D48"/>
    <w:rsid w:val="00BC700A"/>
    <w:rsid w:val="00BC73F1"/>
    <w:rsid w:val="00BD08C9"/>
    <w:rsid w:val="00BD1FD4"/>
    <w:rsid w:val="00BD32A9"/>
    <w:rsid w:val="00BD368B"/>
    <w:rsid w:val="00BD462B"/>
    <w:rsid w:val="00BD4731"/>
    <w:rsid w:val="00BD5113"/>
    <w:rsid w:val="00BD6109"/>
    <w:rsid w:val="00BD6737"/>
    <w:rsid w:val="00BD67FC"/>
    <w:rsid w:val="00BD6B6B"/>
    <w:rsid w:val="00BE37B2"/>
    <w:rsid w:val="00BE4AD5"/>
    <w:rsid w:val="00BF0D86"/>
    <w:rsid w:val="00BF1B42"/>
    <w:rsid w:val="00BF27B1"/>
    <w:rsid w:val="00BF28BA"/>
    <w:rsid w:val="00BF4FD9"/>
    <w:rsid w:val="00BF56E8"/>
    <w:rsid w:val="00BF5F33"/>
    <w:rsid w:val="00BF62F5"/>
    <w:rsid w:val="00BF73AE"/>
    <w:rsid w:val="00C00629"/>
    <w:rsid w:val="00C01A48"/>
    <w:rsid w:val="00C026F0"/>
    <w:rsid w:val="00C05F1C"/>
    <w:rsid w:val="00C0639C"/>
    <w:rsid w:val="00C06FD1"/>
    <w:rsid w:val="00C07CDA"/>
    <w:rsid w:val="00C100D2"/>
    <w:rsid w:val="00C13760"/>
    <w:rsid w:val="00C13DCE"/>
    <w:rsid w:val="00C14715"/>
    <w:rsid w:val="00C153E1"/>
    <w:rsid w:val="00C15A21"/>
    <w:rsid w:val="00C17906"/>
    <w:rsid w:val="00C234F4"/>
    <w:rsid w:val="00C23837"/>
    <w:rsid w:val="00C23DE1"/>
    <w:rsid w:val="00C23E05"/>
    <w:rsid w:val="00C24236"/>
    <w:rsid w:val="00C24AF6"/>
    <w:rsid w:val="00C25111"/>
    <w:rsid w:val="00C26179"/>
    <w:rsid w:val="00C279EC"/>
    <w:rsid w:val="00C310A5"/>
    <w:rsid w:val="00C311E1"/>
    <w:rsid w:val="00C31537"/>
    <w:rsid w:val="00C324E1"/>
    <w:rsid w:val="00C32732"/>
    <w:rsid w:val="00C32AD0"/>
    <w:rsid w:val="00C33D7F"/>
    <w:rsid w:val="00C346BC"/>
    <w:rsid w:val="00C353F5"/>
    <w:rsid w:val="00C35809"/>
    <w:rsid w:val="00C3655A"/>
    <w:rsid w:val="00C37040"/>
    <w:rsid w:val="00C4009D"/>
    <w:rsid w:val="00C41A3F"/>
    <w:rsid w:val="00C41AB2"/>
    <w:rsid w:val="00C42108"/>
    <w:rsid w:val="00C42326"/>
    <w:rsid w:val="00C43243"/>
    <w:rsid w:val="00C435F6"/>
    <w:rsid w:val="00C44E26"/>
    <w:rsid w:val="00C46352"/>
    <w:rsid w:val="00C46ED8"/>
    <w:rsid w:val="00C516C5"/>
    <w:rsid w:val="00C5478B"/>
    <w:rsid w:val="00C55025"/>
    <w:rsid w:val="00C55AD3"/>
    <w:rsid w:val="00C55E6D"/>
    <w:rsid w:val="00C57525"/>
    <w:rsid w:val="00C576F4"/>
    <w:rsid w:val="00C604B9"/>
    <w:rsid w:val="00C62361"/>
    <w:rsid w:val="00C65A6B"/>
    <w:rsid w:val="00C67305"/>
    <w:rsid w:val="00C67717"/>
    <w:rsid w:val="00C70579"/>
    <w:rsid w:val="00C716F2"/>
    <w:rsid w:val="00C71CE2"/>
    <w:rsid w:val="00C73EDE"/>
    <w:rsid w:val="00C742AB"/>
    <w:rsid w:val="00C742AF"/>
    <w:rsid w:val="00C742C6"/>
    <w:rsid w:val="00C75040"/>
    <w:rsid w:val="00C756AB"/>
    <w:rsid w:val="00C76D1F"/>
    <w:rsid w:val="00C76D59"/>
    <w:rsid w:val="00C77296"/>
    <w:rsid w:val="00C77472"/>
    <w:rsid w:val="00C77506"/>
    <w:rsid w:val="00C77846"/>
    <w:rsid w:val="00C77CEF"/>
    <w:rsid w:val="00C80D05"/>
    <w:rsid w:val="00C811D9"/>
    <w:rsid w:val="00C827E4"/>
    <w:rsid w:val="00C839CF"/>
    <w:rsid w:val="00C86C75"/>
    <w:rsid w:val="00C87022"/>
    <w:rsid w:val="00C87930"/>
    <w:rsid w:val="00C879A2"/>
    <w:rsid w:val="00C925DE"/>
    <w:rsid w:val="00C9350D"/>
    <w:rsid w:val="00C9353A"/>
    <w:rsid w:val="00C9396E"/>
    <w:rsid w:val="00C9734E"/>
    <w:rsid w:val="00CA0DC0"/>
    <w:rsid w:val="00CA0EEB"/>
    <w:rsid w:val="00CA1AB2"/>
    <w:rsid w:val="00CA23FC"/>
    <w:rsid w:val="00CA2DDC"/>
    <w:rsid w:val="00CA447D"/>
    <w:rsid w:val="00CA565E"/>
    <w:rsid w:val="00CA5DFE"/>
    <w:rsid w:val="00CA673E"/>
    <w:rsid w:val="00CA72B3"/>
    <w:rsid w:val="00CA7787"/>
    <w:rsid w:val="00CA77C5"/>
    <w:rsid w:val="00CA7D7D"/>
    <w:rsid w:val="00CB0D05"/>
    <w:rsid w:val="00CB15AE"/>
    <w:rsid w:val="00CB1F47"/>
    <w:rsid w:val="00CB3D1D"/>
    <w:rsid w:val="00CB3F2E"/>
    <w:rsid w:val="00CB4AD4"/>
    <w:rsid w:val="00CB51AB"/>
    <w:rsid w:val="00CB5D49"/>
    <w:rsid w:val="00CB7546"/>
    <w:rsid w:val="00CB77DA"/>
    <w:rsid w:val="00CC1E7F"/>
    <w:rsid w:val="00CC22B3"/>
    <w:rsid w:val="00CC293F"/>
    <w:rsid w:val="00CC3211"/>
    <w:rsid w:val="00CC3A3F"/>
    <w:rsid w:val="00CC4173"/>
    <w:rsid w:val="00CC4248"/>
    <w:rsid w:val="00CC4509"/>
    <w:rsid w:val="00CC54C9"/>
    <w:rsid w:val="00CC7BDC"/>
    <w:rsid w:val="00CD0533"/>
    <w:rsid w:val="00CD4E15"/>
    <w:rsid w:val="00CD52B5"/>
    <w:rsid w:val="00CE1816"/>
    <w:rsid w:val="00CE2DD2"/>
    <w:rsid w:val="00CE303A"/>
    <w:rsid w:val="00CE3B15"/>
    <w:rsid w:val="00CE4DF3"/>
    <w:rsid w:val="00CE50E6"/>
    <w:rsid w:val="00CE71C1"/>
    <w:rsid w:val="00CE799C"/>
    <w:rsid w:val="00CE7D09"/>
    <w:rsid w:val="00CF0018"/>
    <w:rsid w:val="00CF238E"/>
    <w:rsid w:val="00CF2693"/>
    <w:rsid w:val="00CF4A5F"/>
    <w:rsid w:val="00CF75DB"/>
    <w:rsid w:val="00CF7E96"/>
    <w:rsid w:val="00D0042F"/>
    <w:rsid w:val="00D01F02"/>
    <w:rsid w:val="00D022BD"/>
    <w:rsid w:val="00D02C9C"/>
    <w:rsid w:val="00D039D4"/>
    <w:rsid w:val="00D0467D"/>
    <w:rsid w:val="00D04B27"/>
    <w:rsid w:val="00D06A6C"/>
    <w:rsid w:val="00D06E8F"/>
    <w:rsid w:val="00D07197"/>
    <w:rsid w:val="00D102AD"/>
    <w:rsid w:val="00D10478"/>
    <w:rsid w:val="00D1244E"/>
    <w:rsid w:val="00D13704"/>
    <w:rsid w:val="00D157B6"/>
    <w:rsid w:val="00D17B1A"/>
    <w:rsid w:val="00D21EED"/>
    <w:rsid w:val="00D22400"/>
    <w:rsid w:val="00D225CC"/>
    <w:rsid w:val="00D22C8D"/>
    <w:rsid w:val="00D239CA"/>
    <w:rsid w:val="00D239DC"/>
    <w:rsid w:val="00D25DF0"/>
    <w:rsid w:val="00D2600F"/>
    <w:rsid w:val="00D26290"/>
    <w:rsid w:val="00D274F5"/>
    <w:rsid w:val="00D2786D"/>
    <w:rsid w:val="00D3090C"/>
    <w:rsid w:val="00D3272C"/>
    <w:rsid w:val="00D33054"/>
    <w:rsid w:val="00D351DF"/>
    <w:rsid w:val="00D3660F"/>
    <w:rsid w:val="00D40A16"/>
    <w:rsid w:val="00D41160"/>
    <w:rsid w:val="00D42F65"/>
    <w:rsid w:val="00D47303"/>
    <w:rsid w:val="00D473F0"/>
    <w:rsid w:val="00D50121"/>
    <w:rsid w:val="00D50599"/>
    <w:rsid w:val="00D5156C"/>
    <w:rsid w:val="00D51A82"/>
    <w:rsid w:val="00D51E72"/>
    <w:rsid w:val="00D5218F"/>
    <w:rsid w:val="00D554CF"/>
    <w:rsid w:val="00D5647B"/>
    <w:rsid w:val="00D57326"/>
    <w:rsid w:val="00D5740A"/>
    <w:rsid w:val="00D57D6F"/>
    <w:rsid w:val="00D60B9A"/>
    <w:rsid w:val="00D60CFE"/>
    <w:rsid w:val="00D61495"/>
    <w:rsid w:val="00D61679"/>
    <w:rsid w:val="00D6188E"/>
    <w:rsid w:val="00D61B24"/>
    <w:rsid w:val="00D63BB4"/>
    <w:rsid w:val="00D65A6D"/>
    <w:rsid w:val="00D65EDA"/>
    <w:rsid w:val="00D67D37"/>
    <w:rsid w:val="00D71AF7"/>
    <w:rsid w:val="00D71FF0"/>
    <w:rsid w:val="00D732EE"/>
    <w:rsid w:val="00D751A0"/>
    <w:rsid w:val="00D76974"/>
    <w:rsid w:val="00D77548"/>
    <w:rsid w:val="00D775F0"/>
    <w:rsid w:val="00D776D1"/>
    <w:rsid w:val="00D8041C"/>
    <w:rsid w:val="00D80D25"/>
    <w:rsid w:val="00D81190"/>
    <w:rsid w:val="00D814AF"/>
    <w:rsid w:val="00D81947"/>
    <w:rsid w:val="00D81A8D"/>
    <w:rsid w:val="00D81D86"/>
    <w:rsid w:val="00D827C3"/>
    <w:rsid w:val="00D82990"/>
    <w:rsid w:val="00D82FF2"/>
    <w:rsid w:val="00D8315D"/>
    <w:rsid w:val="00D83219"/>
    <w:rsid w:val="00D832EB"/>
    <w:rsid w:val="00D83627"/>
    <w:rsid w:val="00D83A72"/>
    <w:rsid w:val="00D848D1"/>
    <w:rsid w:val="00D85685"/>
    <w:rsid w:val="00D865E9"/>
    <w:rsid w:val="00D8694C"/>
    <w:rsid w:val="00D9189C"/>
    <w:rsid w:val="00D9260D"/>
    <w:rsid w:val="00D93888"/>
    <w:rsid w:val="00D95494"/>
    <w:rsid w:val="00D9560F"/>
    <w:rsid w:val="00D97329"/>
    <w:rsid w:val="00D97CA5"/>
    <w:rsid w:val="00D97E45"/>
    <w:rsid w:val="00DA02D1"/>
    <w:rsid w:val="00DA3C7F"/>
    <w:rsid w:val="00DA4686"/>
    <w:rsid w:val="00DA47B2"/>
    <w:rsid w:val="00DA5BF0"/>
    <w:rsid w:val="00DA73CD"/>
    <w:rsid w:val="00DA77FA"/>
    <w:rsid w:val="00DA7C17"/>
    <w:rsid w:val="00DB23EC"/>
    <w:rsid w:val="00DB2CE4"/>
    <w:rsid w:val="00DB35C1"/>
    <w:rsid w:val="00DB3AE7"/>
    <w:rsid w:val="00DB4071"/>
    <w:rsid w:val="00DB5120"/>
    <w:rsid w:val="00DB58E7"/>
    <w:rsid w:val="00DB5D83"/>
    <w:rsid w:val="00DB5E96"/>
    <w:rsid w:val="00DB6B7A"/>
    <w:rsid w:val="00DB7674"/>
    <w:rsid w:val="00DB7BA4"/>
    <w:rsid w:val="00DC0674"/>
    <w:rsid w:val="00DC1ADD"/>
    <w:rsid w:val="00DC2139"/>
    <w:rsid w:val="00DC24B5"/>
    <w:rsid w:val="00DC2776"/>
    <w:rsid w:val="00DC49A6"/>
    <w:rsid w:val="00DC557B"/>
    <w:rsid w:val="00DC66BF"/>
    <w:rsid w:val="00DC6D04"/>
    <w:rsid w:val="00DC7DC2"/>
    <w:rsid w:val="00DD0666"/>
    <w:rsid w:val="00DD1A31"/>
    <w:rsid w:val="00DD2CD3"/>
    <w:rsid w:val="00DD37B4"/>
    <w:rsid w:val="00DD3DAD"/>
    <w:rsid w:val="00DD40BF"/>
    <w:rsid w:val="00DD4FC5"/>
    <w:rsid w:val="00DD50B3"/>
    <w:rsid w:val="00DD60AD"/>
    <w:rsid w:val="00DD7F29"/>
    <w:rsid w:val="00DE2A06"/>
    <w:rsid w:val="00DE2A1C"/>
    <w:rsid w:val="00DE2C20"/>
    <w:rsid w:val="00DE2CC3"/>
    <w:rsid w:val="00DE33D0"/>
    <w:rsid w:val="00DE3BB1"/>
    <w:rsid w:val="00DE4CCF"/>
    <w:rsid w:val="00DE4E7B"/>
    <w:rsid w:val="00DE567E"/>
    <w:rsid w:val="00DE5A83"/>
    <w:rsid w:val="00DE63AE"/>
    <w:rsid w:val="00DF0028"/>
    <w:rsid w:val="00DF0CA8"/>
    <w:rsid w:val="00DF0E4C"/>
    <w:rsid w:val="00DF10C9"/>
    <w:rsid w:val="00DF1260"/>
    <w:rsid w:val="00DF2AF6"/>
    <w:rsid w:val="00DF3D26"/>
    <w:rsid w:val="00DF3F4C"/>
    <w:rsid w:val="00DF43B1"/>
    <w:rsid w:val="00DF4DDA"/>
    <w:rsid w:val="00DF5F4F"/>
    <w:rsid w:val="00DF690C"/>
    <w:rsid w:val="00DF75F1"/>
    <w:rsid w:val="00DF7D4D"/>
    <w:rsid w:val="00E04363"/>
    <w:rsid w:val="00E048DF"/>
    <w:rsid w:val="00E04E5A"/>
    <w:rsid w:val="00E056E4"/>
    <w:rsid w:val="00E0586B"/>
    <w:rsid w:val="00E05BC2"/>
    <w:rsid w:val="00E07FD4"/>
    <w:rsid w:val="00E10DF7"/>
    <w:rsid w:val="00E149BA"/>
    <w:rsid w:val="00E15333"/>
    <w:rsid w:val="00E1554D"/>
    <w:rsid w:val="00E15BCD"/>
    <w:rsid w:val="00E16024"/>
    <w:rsid w:val="00E162FF"/>
    <w:rsid w:val="00E169AF"/>
    <w:rsid w:val="00E179E5"/>
    <w:rsid w:val="00E200F5"/>
    <w:rsid w:val="00E21098"/>
    <w:rsid w:val="00E2211B"/>
    <w:rsid w:val="00E22D96"/>
    <w:rsid w:val="00E22F5B"/>
    <w:rsid w:val="00E23D75"/>
    <w:rsid w:val="00E24586"/>
    <w:rsid w:val="00E24A10"/>
    <w:rsid w:val="00E25127"/>
    <w:rsid w:val="00E26975"/>
    <w:rsid w:val="00E26CFF"/>
    <w:rsid w:val="00E27533"/>
    <w:rsid w:val="00E30BEB"/>
    <w:rsid w:val="00E318F7"/>
    <w:rsid w:val="00E32243"/>
    <w:rsid w:val="00E32FC5"/>
    <w:rsid w:val="00E33E36"/>
    <w:rsid w:val="00E3698C"/>
    <w:rsid w:val="00E37356"/>
    <w:rsid w:val="00E37A37"/>
    <w:rsid w:val="00E4166F"/>
    <w:rsid w:val="00E424E7"/>
    <w:rsid w:val="00E425FA"/>
    <w:rsid w:val="00E42897"/>
    <w:rsid w:val="00E42CE9"/>
    <w:rsid w:val="00E447D8"/>
    <w:rsid w:val="00E44E90"/>
    <w:rsid w:val="00E468F1"/>
    <w:rsid w:val="00E4799C"/>
    <w:rsid w:val="00E47BE8"/>
    <w:rsid w:val="00E47DF3"/>
    <w:rsid w:val="00E5051D"/>
    <w:rsid w:val="00E532D1"/>
    <w:rsid w:val="00E549B1"/>
    <w:rsid w:val="00E55F42"/>
    <w:rsid w:val="00E57733"/>
    <w:rsid w:val="00E57948"/>
    <w:rsid w:val="00E57A5C"/>
    <w:rsid w:val="00E57F7D"/>
    <w:rsid w:val="00E64696"/>
    <w:rsid w:val="00E670B4"/>
    <w:rsid w:val="00E67206"/>
    <w:rsid w:val="00E67B2E"/>
    <w:rsid w:val="00E70916"/>
    <w:rsid w:val="00E70A28"/>
    <w:rsid w:val="00E70E8C"/>
    <w:rsid w:val="00E7155A"/>
    <w:rsid w:val="00E71942"/>
    <w:rsid w:val="00E72D75"/>
    <w:rsid w:val="00E74714"/>
    <w:rsid w:val="00E74CD4"/>
    <w:rsid w:val="00E756B7"/>
    <w:rsid w:val="00E75B07"/>
    <w:rsid w:val="00E76839"/>
    <w:rsid w:val="00E770C3"/>
    <w:rsid w:val="00E807A9"/>
    <w:rsid w:val="00E815A7"/>
    <w:rsid w:val="00E81DCF"/>
    <w:rsid w:val="00E8484E"/>
    <w:rsid w:val="00E84A14"/>
    <w:rsid w:val="00E85989"/>
    <w:rsid w:val="00E85FB7"/>
    <w:rsid w:val="00E86C1C"/>
    <w:rsid w:val="00E87E59"/>
    <w:rsid w:val="00E87F84"/>
    <w:rsid w:val="00E90489"/>
    <w:rsid w:val="00E906D1"/>
    <w:rsid w:val="00E90B26"/>
    <w:rsid w:val="00E917C7"/>
    <w:rsid w:val="00E92AAF"/>
    <w:rsid w:val="00E93F24"/>
    <w:rsid w:val="00E95A8E"/>
    <w:rsid w:val="00E964D0"/>
    <w:rsid w:val="00E967A7"/>
    <w:rsid w:val="00EA1529"/>
    <w:rsid w:val="00EA221A"/>
    <w:rsid w:val="00EA2574"/>
    <w:rsid w:val="00EA25D8"/>
    <w:rsid w:val="00EA29CF"/>
    <w:rsid w:val="00EA41D2"/>
    <w:rsid w:val="00EA6682"/>
    <w:rsid w:val="00EA7565"/>
    <w:rsid w:val="00EA78CE"/>
    <w:rsid w:val="00EB0331"/>
    <w:rsid w:val="00EB1C82"/>
    <w:rsid w:val="00EB1F9E"/>
    <w:rsid w:val="00EB1FEA"/>
    <w:rsid w:val="00EB20F6"/>
    <w:rsid w:val="00EB26C5"/>
    <w:rsid w:val="00EB3DBA"/>
    <w:rsid w:val="00EB63BB"/>
    <w:rsid w:val="00EB6882"/>
    <w:rsid w:val="00EB68D3"/>
    <w:rsid w:val="00EB7BCC"/>
    <w:rsid w:val="00EC018D"/>
    <w:rsid w:val="00EC0D04"/>
    <w:rsid w:val="00EC0FE5"/>
    <w:rsid w:val="00EC1FAC"/>
    <w:rsid w:val="00EC3D91"/>
    <w:rsid w:val="00EC428D"/>
    <w:rsid w:val="00EC4830"/>
    <w:rsid w:val="00EC4859"/>
    <w:rsid w:val="00EC4D87"/>
    <w:rsid w:val="00EC543F"/>
    <w:rsid w:val="00EC5CFA"/>
    <w:rsid w:val="00EC676A"/>
    <w:rsid w:val="00EC6D53"/>
    <w:rsid w:val="00EC6D63"/>
    <w:rsid w:val="00EC781A"/>
    <w:rsid w:val="00ED1466"/>
    <w:rsid w:val="00ED15A1"/>
    <w:rsid w:val="00ED1C99"/>
    <w:rsid w:val="00ED20D7"/>
    <w:rsid w:val="00ED24AA"/>
    <w:rsid w:val="00ED35FF"/>
    <w:rsid w:val="00ED432C"/>
    <w:rsid w:val="00ED44BF"/>
    <w:rsid w:val="00ED6DE5"/>
    <w:rsid w:val="00ED7248"/>
    <w:rsid w:val="00ED7CFC"/>
    <w:rsid w:val="00EE3934"/>
    <w:rsid w:val="00EE5069"/>
    <w:rsid w:val="00EE5776"/>
    <w:rsid w:val="00EE58A2"/>
    <w:rsid w:val="00EE5B1E"/>
    <w:rsid w:val="00EE5E3F"/>
    <w:rsid w:val="00EE75BC"/>
    <w:rsid w:val="00EE7BC3"/>
    <w:rsid w:val="00EF0840"/>
    <w:rsid w:val="00EF099C"/>
    <w:rsid w:val="00EF149E"/>
    <w:rsid w:val="00EF242B"/>
    <w:rsid w:val="00EF2688"/>
    <w:rsid w:val="00EF4BFC"/>
    <w:rsid w:val="00EF51E0"/>
    <w:rsid w:val="00EF5D3E"/>
    <w:rsid w:val="00EF7037"/>
    <w:rsid w:val="00EF7102"/>
    <w:rsid w:val="00EF726D"/>
    <w:rsid w:val="00F003D4"/>
    <w:rsid w:val="00F01B3F"/>
    <w:rsid w:val="00F0209D"/>
    <w:rsid w:val="00F048E5"/>
    <w:rsid w:val="00F05406"/>
    <w:rsid w:val="00F05584"/>
    <w:rsid w:val="00F061DE"/>
    <w:rsid w:val="00F06508"/>
    <w:rsid w:val="00F077AE"/>
    <w:rsid w:val="00F106D5"/>
    <w:rsid w:val="00F10AB9"/>
    <w:rsid w:val="00F10C59"/>
    <w:rsid w:val="00F11631"/>
    <w:rsid w:val="00F11FFA"/>
    <w:rsid w:val="00F14E9D"/>
    <w:rsid w:val="00F15BA9"/>
    <w:rsid w:val="00F170E0"/>
    <w:rsid w:val="00F177C5"/>
    <w:rsid w:val="00F21F7C"/>
    <w:rsid w:val="00F2358A"/>
    <w:rsid w:val="00F236D4"/>
    <w:rsid w:val="00F254C3"/>
    <w:rsid w:val="00F26A41"/>
    <w:rsid w:val="00F2775F"/>
    <w:rsid w:val="00F30325"/>
    <w:rsid w:val="00F30A2A"/>
    <w:rsid w:val="00F338C8"/>
    <w:rsid w:val="00F343E9"/>
    <w:rsid w:val="00F35580"/>
    <w:rsid w:val="00F36397"/>
    <w:rsid w:val="00F3726C"/>
    <w:rsid w:val="00F40016"/>
    <w:rsid w:val="00F400C9"/>
    <w:rsid w:val="00F41502"/>
    <w:rsid w:val="00F41B19"/>
    <w:rsid w:val="00F4236C"/>
    <w:rsid w:val="00F42524"/>
    <w:rsid w:val="00F43217"/>
    <w:rsid w:val="00F44C2F"/>
    <w:rsid w:val="00F4573D"/>
    <w:rsid w:val="00F46438"/>
    <w:rsid w:val="00F47E2D"/>
    <w:rsid w:val="00F50AE1"/>
    <w:rsid w:val="00F524B8"/>
    <w:rsid w:val="00F53F7D"/>
    <w:rsid w:val="00F54C52"/>
    <w:rsid w:val="00F54E3D"/>
    <w:rsid w:val="00F5562E"/>
    <w:rsid w:val="00F568F7"/>
    <w:rsid w:val="00F56D7F"/>
    <w:rsid w:val="00F57FCD"/>
    <w:rsid w:val="00F60A47"/>
    <w:rsid w:val="00F617AD"/>
    <w:rsid w:val="00F619D2"/>
    <w:rsid w:val="00F621A4"/>
    <w:rsid w:val="00F62675"/>
    <w:rsid w:val="00F63A91"/>
    <w:rsid w:val="00F64CC2"/>
    <w:rsid w:val="00F65F09"/>
    <w:rsid w:val="00F66279"/>
    <w:rsid w:val="00F66986"/>
    <w:rsid w:val="00F678D2"/>
    <w:rsid w:val="00F7061F"/>
    <w:rsid w:val="00F72746"/>
    <w:rsid w:val="00F728D1"/>
    <w:rsid w:val="00F73983"/>
    <w:rsid w:val="00F74044"/>
    <w:rsid w:val="00F7664C"/>
    <w:rsid w:val="00F777D6"/>
    <w:rsid w:val="00F8036F"/>
    <w:rsid w:val="00F81817"/>
    <w:rsid w:val="00F824DE"/>
    <w:rsid w:val="00F83C2F"/>
    <w:rsid w:val="00F8441E"/>
    <w:rsid w:val="00F84D0F"/>
    <w:rsid w:val="00F85328"/>
    <w:rsid w:val="00F856A0"/>
    <w:rsid w:val="00F8726A"/>
    <w:rsid w:val="00F8767C"/>
    <w:rsid w:val="00F93A0E"/>
    <w:rsid w:val="00F93FF7"/>
    <w:rsid w:val="00FA1C0B"/>
    <w:rsid w:val="00FA336F"/>
    <w:rsid w:val="00FA4267"/>
    <w:rsid w:val="00FA4479"/>
    <w:rsid w:val="00FA4E39"/>
    <w:rsid w:val="00FA52C2"/>
    <w:rsid w:val="00FA5E0B"/>
    <w:rsid w:val="00FA61FA"/>
    <w:rsid w:val="00FA6A0A"/>
    <w:rsid w:val="00FB0781"/>
    <w:rsid w:val="00FB17DC"/>
    <w:rsid w:val="00FB1F9F"/>
    <w:rsid w:val="00FB2088"/>
    <w:rsid w:val="00FB3DD8"/>
    <w:rsid w:val="00FB3DFC"/>
    <w:rsid w:val="00FB5450"/>
    <w:rsid w:val="00FB54A3"/>
    <w:rsid w:val="00FB6DF1"/>
    <w:rsid w:val="00FB6FAB"/>
    <w:rsid w:val="00FB709D"/>
    <w:rsid w:val="00FB77DD"/>
    <w:rsid w:val="00FC014E"/>
    <w:rsid w:val="00FC11E3"/>
    <w:rsid w:val="00FC1EAB"/>
    <w:rsid w:val="00FC2083"/>
    <w:rsid w:val="00FC2645"/>
    <w:rsid w:val="00FC27C0"/>
    <w:rsid w:val="00FC7EF0"/>
    <w:rsid w:val="00FD05C6"/>
    <w:rsid w:val="00FD430C"/>
    <w:rsid w:val="00FD4A7E"/>
    <w:rsid w:val="00FD4FB1"/>
    <w:rsid w:val="00FD56C3"/>
    <w:rsid w:val="00FD5C60"/>
    <w:rsid w:val="00FD6152"/>
    <w:rsid w:val="00FE03FF"/>
    <w:rsid w:val="00FE0876"/>
    <w:rsid w:val="00FE1C55"/>
    <w:rsid w:val="00FE3280"/>
    <w:rsid w:val="00FE3EFF"/>
    <w:rsid w:val="00FE496F"/>
    <w:rsid w:val="00FE6612"/>
    <w:rsid w:val="00FE6D6C"/>
    <w:rsid w:val="00FE6DAE"/>
    <w:rsid w:val="00FE7D99"/>
    <w:rsid w:val="00FF0AD3"/>
    <w:rsid w:val="00FF10DD"/>
    <w:rsid w:val="00FF1219"/>
    <w:rsid w:val="00FF1769"/>
    <w:rsid w:val="00FF1936"/>
    <w:rsid w:val="00FF3C16"/>
    <w:rsid w:val="00FF48D6"/>
    <w:rsid w:val="00FF4F62"/>
    <w:rsid w:val="00FF6CE0"/>
    <w:rsid w:val="00FF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C63"/>
    <w:pPr>
      <w:widowControl w:val="0"/>
      <w:jc w:val="both"/>
    </w:pPr>
  </w:style>
  <w:style w:type="paragraph" w:styleId="Heading1">
    <w:name w:val="heading 1"/>
    <w:basedOn w:val="Normal"/>
    <w:next w:val="Normal"/>
    <w:link w:val="Heading1Char"/>
    <w:uiPriority w:val="9"/>
    <w:qFormat/>
    <w:rsid w:val="001060B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442DDA"/>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semiHidden/>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Heading5">
    <w:name w:val="heading 5"/>
    <w:basedOn w:val="Heading4"/>
    <w:next w:val="Normal"/>
    <w:link w:val="Heading5Char"/>
    <w:uiPriority w:val="9"/>
    <w:semiHidden/>
    <w:unhideWhenUsed/>
    <w:qFormat/>
    <w:rsid w:val="001060B8"/>
    <w:pPr>
      <w:outlineLvl w:val="4"/>
    </w:pPr>
  </w:style>
  <w:style w:type="paragraph" w:styleId="Heading6">
    <w:name w:val="heading 6"/>
    <w:basedOn w:val="Heading5"/>
    <w:next w:val="Normal"/>
    <w:link w:val="Heading6Char"/>
    <w:uiPriority w:val="9"/>
    <w:semiHidden/>
    <w:unhideWhenUsed/>
    <w:qFormat/>
    <w:rsid w:val="001060B8"/>
    <w:pPr>
      <w:spacing w:before="240" w:after="64" w:line="320" w:lineRule="auto"/>
      <w:outlineLvl w:val="5"/>
    </w:pPr>
    <w:rPr>
      <w:sz w:val="24"/>
      <w:szCs w:val="24"/>
    </w:rPr>
  </w:style>
  <w:style w:type="paragraph" w:styleId="Heading7">
    <w:name w:val="heading 7"/>
    <w:basedOn w:val="Heading6"/>
    <w:next w:val="Normal"/>
    <w:link w:val="Heading7Char"/>
    <w:uiPriority w:val="9"/>
    <w:semiHidden/>
    <w:unhideWhenUsed/>
    <w:qFormat/>
    <w:rsid w:val="001060B8"/>
    <w:pPr>
      <w:outlineLvl w:val="6"/>
    </w:pPr>
  </w:style>
  <w:style w:type="paragraph" w:styleId="Heading8">
    <w:name w:val="heading 8"/>
    <w:basedOn w:val="Heading7"/>
    <w:next w:val="Normal"/>
    <w:link w:val="Heading8Char"/>
    <w:uiPriority w:val="9"/>
    <w:semiHidden/>
    <w:unhideWhenUsed/>
    <w:qFormat/>
    <w:rsid w:val="001060B8"/>
    <w:pPr>
      <w:outlineLvl w:val="7"/>
    </w:pPr>
    <w:rPr>
      <w:b w:val="0"/>
      <w:bCs w:val="0"/>
    </w:rPr>
  </w:style>
  <w:style w:type="paragraph" w:styleId="Heading9">
    <w:name w:val="heading 9"/>
    <w:basedOn w:val="Heading8"/>
    <w:next w:val="Normal"/>
    <w:link w:val="Heading9Char"/>
    <w:uiPriority w:val="9"/>
    <w:semiHidden/>
    <w:unhideWhenUsed/>
    <w:qFormat/>
    <w:rsid w:val="001060B8"/>
    <w:pP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06508"/>
    <w:rPr>
      <w:rFonts w:ascii="Times New Roman" w:eastAsia="Times New Roman" w:hAnsi="Times New Roman" w:cs="Times New Roman"/>
      <w:b/>
      <w:bCs/>
      <w:sz w:val="32"/>
      <w:szCs w:val="32"/>
    </w:rPr>
  </w:style>
  <w:style w:type="character" w:customStyle="1" w:styleId="Heading3Char">
    <w:name w:val="Heading 3 Char"/>
    <w:link w:val="Heading3"/>
    <w:uiPriority w:val="9"/>
    <w:semiHidden/>
    <w:rsid w:val="00442DDA"/>
    <w:rPr>
      <w:b/>
      <w:bCs/>
      <w:sz w:val="32"/>
      <w:szCs w:val="32"/>
    </w:rPr>
  </w:style>
  <w:style w:type="paragraph" w:customStyle="1" w:styleId="CharCharCharChar">
    <w:name w:val="Char Char Char Char"/>
    <w:basedOn w:val="Normal"/>
    <w:rsid w:val="00702B3C"/>
    <w:pPr>
      <w:spacing w:after="160" w:line="240" w:lineRule="exact"/>
    </w:pPr>
    <w:rPr>
      <w:rFonts w:ascii="Verdana" w:hAnsi="Verdana"/>
      <w:sz w:val="20"/>
      <w:lang w:val="en-GB"/>
    </w:rPr>
  </w:style>
  <w:style w:type="paragraph" w:styleId="Header">
    <w:name w:val="header"/>
    <w:basedOn w:val="Normal"/>
    <w:link w:val="HeaderChar"/>
    <w:rsid w:val="00C65A6B"/>
    <w:pPr>
      <w:tabs>
        <w:tab w:val="center" w:pos="4536"/>
        <w:tab w:val="right" w:pos="9072"/>
      </w:tabs>
    </w:pPr>
  </w:style>
  <w:style w:type="paragraph" w:styleId="BalloonText">
    <w:name w:val="Balloon Text"/>
    <w:basedOn w:val="Normal"/>
    <w:link w:val="BalloonTextChar"/>
    <w:semiHidden/>
    <w:rsid w:val="00520B49"/>
    <w:rPr>
      <w:rFonts w:ascii="Tahoma" w:hAnsi="Tahoma" w:cs="Tahoma"/>
      <w:sz w:val="16"/>
      <w:szCs w:val="16"/>
    </w:rPr>
  </w:style>
  <w:style w:type="table" w:styleId="TableGrid">
    <w:name w:val="Table Grid"/>
    <w:basedOn w:val="TableNormal"/>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02B3C"/>
    <w:pPr>
      <w:ind w:left="567"/>
    </w:pPr>
  </w:style>
  <w:style w:type="character" w:customStyle="1" w:styleId="hps">
    <w:name w:val="hps"/>
    <w:basedOn w:val="DefaultParagraphFont"/>
    <w:rsid w:val="00702B3C"/>
  </w:style>
  <w:style w:type="paragraph" w:customStyle="1" w:styleId="1">
    <w:name w:val="列出段落1"/>
    <w:basedOn w:val="Normal"/>
    <w:rsid w:val="00582A34"/>
    <w:pPr>
      <w:spacing w:after="200" w:line="276" w:lineRule="auto"/>
      <w:ind w:left="720"/>
      <w:contextualSpacing/>
    </w:pPr>
    <w:rPr>
      <w:rFonts w:ascii="Calibri" w:hAnsi="Calibri"/>
      <w:sz w:val="22"/>
    </w:rPr>
  </w:style>
  <w:style w:type="paragraph" w:styleId="FootnoteText">
    <w:name w:val="footnote text"/>
    <w:basedOn w:val="Normal"/>
    <w:link w:val="FootnoteTextChar"/>
    <w:semiHidden/>
    <w:rsid w:val="00211225"/>
    <w:rPr>
      <w:sz w:val="20"/>
    </w:rPr>
  </w:style>
  <w:style w:type="character" w:styleId="FootnoteReference">
    <w:name w:val="footnote reference"/>
    <w:rsid w:val="00211225"/>
    <w:rPr>
      <w:vertAlign w:val="superscript"/>
    </w:rPr>
  </w:style>
  <w:style w:type="paragraph" w:styleId="Footer">
    <w:name w:val="footer"/>
    <w:basedOn w:val="Normal"/>
    <w:link w:val="FooterChar"/>
    <w:rsid w:val="005D29C4"/>
    <w:pPr>
      <w:tabs>
        <w:tab w:val="center" w:pos="4320"/>
        <w:tab w:val="right" w:pos="8640"/>
      </w:tabs>
    </w:pPr>
  </w:style>
  <w:style w:type="character" w:styleId="PageNumber">
    <w:name w:val="page number"/>
    <w:basedOn w:val="DefaultParagraphFont"/>
    <w:rsid w:val="005D29C4"/>
  </w:style>
  <w:style w:type="paragraph" w:customStyle="1" w:styleId="10">
    <w:name w:val="1"/>
    <w:basedOn w:val="Normal"/>
    <w:rsid w:val="00A34BEA"/>
    <w:pPr>
      <w:spacing w:after="160" w:line="240" w:lineRule="exact"/>
    </w:pPr>
    <w:rPr>
      <w:rFonts w:ascii="Verdana" w:hAnsi="Verdana"/>
      <w:sz w:val="20"/>
      <w:lang w:val="en-GB"/>
    </w:rPr>
  </w:style>
  <w:style w:type="paragraph" w:styleId="TOC2">
    <w:name w:val="toc 2"/>
    <w:basedOn w:val="Normal"/>
    <w:next w:val="Normal"/>
    <w:autoRedefine/>
    <w:uiPriority w:val="39"/>
    <w:rsid w:val="00E169AF"/>
    <w:pPr>
      <w:tabs>
        <w:tab w:val="left" w:pos="907"/>
        <w:tab w:val="left" w:pos="969"/>
        <w:tab w:val="right" w:leader="dot" w:pos="9061"/>
      </w:tabs>
      <w:spacing w:before="120" w:after="120"/>
      <w:ind w:left="2619" w:hanging="2381"/>
    </w:pPr>
    <w:rPr>
      <w:rFonts w:ascii="Arial" w:eastAsia="Arial" w:hAnsi="Arial"/>
      <w:noProof/>
      <w:sz w:val="20"/>
    </w:rPr>
  </w:style>
  <w:style w:type="character" w:styleId="Hyperlink">
    <w:name w:val="Hyperlink"/>
    <w:uiPriority w:val="99"/>
    <w:rsid w:val="002C2CFD"/>
    <w:rPr>
      <w:color w:val="0000FF"/>
      <w:u w:val="single"/>
    </w:rPr>
  </w:style>
  <w:style w:type="paragraph" w:customStyle="1" w:styleId="StyleHeading3ComplexItalic">
    <w:name w:val="Style Heading 3 + (Complex) Italic"/>
    <w:basedOn w:val="Heading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TOC3">
    <w:name w:val="toc 3"/>
    <w:basedOn w:val="Normal"/>
    <w:next w:val="Normal"/>
    <w:autoRedefine/>
    <w:uiPriority w:val="39"/>
    <w:rsid w:val="00E169AF"/>
    <w:pPr>
      <w:tabs>
        <w:tab w:val="left" w:leader="dot" w:pos="1134"/>
        <w:tab w:val="left" w:leader="dot" w:pos="2215"/>
        <w:tab w:val="right" w:leader="dot" w:pos="9061"/>
      </w:tabs>
      <w:spacing w:after="60"/>
      <w:ind w:left="1871" w:hanging="1140"/>
    </w:pPr>
    <w:rPr>
      <w:rFonts w:ascii="Arial" w:eastAsia="Arial" w:hAnsi="Arial" w:cs="Arial"/>
      <w:caps/>
      <w:noProof/>
      <w:sz w:val="20"/>
    </w:rPr>
  </w:style>
  <w:style w:type="paragraph" w:customStyle="1" w:styleId="StyleHeading214ptAuto">
    <w:name w:val="Style Heading 2 + 14 pt Auto"/>
    <w:basedOn w:val="Heading2"/>
    <w:rsid w:val="00F54C52"/>
    <w:pPr>
      <w:jc w:val="center"/>
    </w:pPr>
  </w:style>
  <w:style w:type="paragraph" w:styleId="NormalWeb">
    <w:name w:val="Normal (Web)"/>
    <w:basedOn w:val="Normal"/>
    <w:rsid w:val="00A522FE"/>
    <w:pPr>
      <w:spacing w:before="100" w:beforeAutospacing="1" w:after="100" w:afterAutospacing="1"/>
    </w:pPr>
    <w:rPr>
      <w:rFonts w:ascii="Arial" w:hAnsi="Arial" w:cs="Arial"/>
      <w:sz w:val="18"/>
      <w:szCs w:val="18"/>
    </w:rPr>
  </w:style>
  <w:style w:type="paragraph" w:styleId="TOC1">
    <w:name w:val="toc 1"/>
    <w:basedOn w:val="Normal"/>
    <w:next w:val="Normal"/>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Normal"/>
    <w:next w:val="Normal"/>
    <w:rsid w:val="000365F1"/>
    <w:pPr>
      <w:autoSpaceDE w:val="0"/>
      <w:autoSpaceDN w:val="0"/>
      <w:adjustRightInd w:val="0"/>
    </w:pPr>
    <w:rPr>
      <w:rFonts w:ascii="Arial" w:hAnsi="Arial"/>
      <w:szCs w:val="24"/>
    </w:rPr>
  </w:style>
  <w:style w:type="character" w:styleId="CommentReference">
    <w:name w:val="annotation reference"/>
    <w:semiHidden/>
    <w:rsid w:val="000365F1"/>
    <w:rPr>
      <w:sz w:val="16"/>
      <w:szCs w:val="16"/>
    </w:rPr>
  </w:style>
  <w:style w:type="paragraph" w:styleId="CommentText">
    <w:name w:val="annotation text"/>
    <w:basedOn w:val="Normal"/>
    <w:link w:val="CommentTextChar"/>
    <w:semiHidden/>
    <w:rsid w:val="000365F1"/>
    <w:rPr>
      <w:sz w:val="20"/>
    </w:rPr>
  </w:style>
  <w:style w:type="character" w:customStyle="1" w:styleId="CommentTextChar">
    <w:name w:val="Comment Text Char"/>
    <w:link w:val="CommentText"/>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BodyText">
    <w:name w:val="Body Text"/>
    <w:basedOn w:val="Normal"/>
    <w:link w:val="BodyTextChar"/>
    <w:rsid w:val="00B73968"/>
    <w:pPr>
      <w:spacing w:after="120"/>
    </w:pPr>
  </w:style>
  <w:style w:type="paragraph" w:customStyle="1" w:styleId="Body">
    <w:name w:val="Body"/>
    <w:rsid w:val="0062447A"/>
    <w:rPr>
      <w:rFonts w:ascii="Arial" w:eastAsia="Arial" w:hAnsi="Arial" w:cs="Angsana New"/>
      <w:color w:val="000000"/>
      <w:sz w:val="24"/>
      <w:lang w:bidi="th-TH"/>
    </w:rPr>
  </w:style>
  <w:style w:type="paragraph" w:customStyle="1" w:styleId="tes1">
    <w:name w:val="tes1"/>
    <w:basedOn w:val="Normal"/>
    <w:rsid w:val="00B4023E"/>
    <w:pPr>
      <w:suppressAutoHyphens/>
      <w:ind w:left="1134" w:right="2195"/>
    </w:pPr>
    <w:rPr>
      <w:b/>
      <w:spacing w:val="4"/>
      <w:w w:val="103"/>
      <w:kern w:val="14"/>
      <w:sz w:val="20"/>
      <w:lang w:val="en-GB"/>
    </w:rPr>
  </w:style>
  <w:style w:type="paragraph" w:customStyle="1" w:styleId="Style10">
    <w:name w:val="Style10"/>
    <w:basedOn w:val="Normal"/>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FootnoteText"/>
    <w:autoRedefine/>
    <w:rsid w:val="00B4023E"/>
    <w:pPr>
      <w:suppressAutoHyphens/>
      <w:ind w:firstLine="340"/>
    </w:pPr>
    <w:rPr>
      <w:snapToGrid w:val="0"/>
      <w:sz w:val="16"/>
    </w:rPr>
  </w:style>
  <w:style w:type="paragraph" w:styleId="Title">
    <w:name w:val="Title"/>
    <w:basedOn w:val="Normal"/>
    <w:link w:val="TitleChar"/>
    <w:uiPriority w:val="10"/>
    <w:qFormat/>
    <w:rsid w:val="00B4023E"/>
    <w:pPr>
      <w:spacing w:before="240" w:after="60"/>
      <w:jc w:val="center"/>
      <w:outlineLvl w:val="0"/>
    </w:pPr>
    <w:rPr>
      <w:rFonts w:ascii="Times New Roman" w:eastAsia="Arial" w:hAnsi="Times New Roman" w:cs="Times New Roman"/>
      <w:b/>
      <w:bCs/>
      <w:sz w:val="32"/>
      <w:szCs w:val="32"/>
    </w:rPr>
  </w:style>
  <w:style w:type="paragraph" w:styleId="Subtitle">
    <w:name w:val="Subtitle"/>
    <w:basedOn w:val="Normal"/>
    <w:link w:val="SubtitleChar"/>
    <w:uiPriority w:val="11"/>
    <w:qFormat/>
    <w:rsid w:val="00B4023E"/>
    <w:pPr>
      <w:spacing w:before="240" w:after="60" w:line="312" w:lineRule="auto"/>
      <w:jc w:val="center"/>
      <w:outlineLvl w:val="1"/>
    </w:pPr>
    <w:rPr>
      <w:rFonts w:ascii="Times New Roman" w:eastAsia="Arial" w:hAnsi="Times New Roman" w:cs="Times New Roman"/>
      <w:b/>
      <w:bCs/>
      <w:kern w:val="28"/>
      <w:sz w:val="32"/>
      <w:szCs w:val="32"/>
    </w:rPr>
  </w:style>
  <w:style w:type="paragraph" w:customStyle="1" w:styleId="Endofdocument">
    <w:name w:val="End of document"/>
    <w:basedOn w:val="Normal"/>
    <w:rsid w:val="00B4023E"/>
    <w:pPr>
      <w:ind w:left="4536"/>
      <w:jc w:val="center"/>
    </w:pPr>
  </w:style>
  <w:style w:type="paragraph" w:styleId="BodyTextIndent2">
    <w:name w:val="Body Text Indent 2"/>
    <w:basedOn w:val="Normal"/>
    <w:link w:val="BodyTextIndent2Char"/>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Heading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Normal"/>
    <w:rsid w:val="00B4023E"/>
    <w:pPr>
      <w:spacing w:before="200"/>
    </w:pPr>
    <w:rPr>
      <w:b/>
      <w:color w:val="0000FF"/>
    </w:rPr>
  </w:style>
  <w:style w:type="paragraph" w:customStyle="1" w:styleId="zanxtext">
    <w:name w:val="zanxtext"/>
    <w:basedOn w:val="Normal"/>
    <w:rsid w:val="00B4023E"/>
    <w:pPr>
      <w:spacing w:before="120"/>
    </w:pPr>
  </w:style>
  <w:style w:type="paragraph" w:styleId="BodyText2">
    <w:name w:val="Body Text 2"/>
    <w:basedOn w:val="Normal"/>
    <w:link w:val="BodyText2Char"/>
    <w:rsid w:val="00B4023E"/>
    <w:pPr>
      <w:keepNext/>
    </w:pPr>
    <w:rPr>
      <w:rFonts w:ascii="Arial" w:hAnsi="Arial"/>
      <w:sz w:val="20"/>
    </w:rPr>
  </w:style>
  <w:style w:type="paragraph" w:styleId="BlockText">
    <w:name w:val="Block Text"/>
    <w:basedOn w:val="Normal"/>
    <w:rsid w:val="00B4023E"/>
    <w:pPr>
      <w:tabs>
        <w:tab w:val="left" w:pos="2127"/>
      </w:tabs>
      <w:spacing w:after="40"/>
      <w:ind w:left="2127" w:right="896" w:hanging="2127"/>
    </w:pPr>
  </w:style>
  <w:style w:type="character" w:styleId="Emphasis">
    <w:name w:val="Emphasis"/>
    <w:uiPriority w:val="20"/>
    <w:qFormat/>
    <w:rsid w:val="00C77472"/>
    <w:rPr>
      <w:i/>
      <w:iCs/>
    </w:rPr>
  </w:style>
  <w:style w:type="character" w:styleId="Strong">
    <w:name w:val="Strong"/>
    <w:uiPriority w:val="22"/>
    <w:qFormat/>
    <w:rsid w:val="00C77472"/>
    <w:rPr>
      <w:b/>
      <w:bCs/>
    </w:rPr>
  </w:style>
  <w:style w:type="paragraph" w:customStyle="1" w:styleId="preparedby">
    <w:name w:val="prepared by"/>
    <w:basedOn w:val="Normal"/>
    <w:next w:val="Normal"/>
    <w:rsid w:val="00723976"/>
    <w:pPr>
      <w:spacing w:before="120" w:after="480" w:line="260" w:lineRule="atLeast"/>
      <w:ind w:left="1021"/>
      <w:contextualSpacing/>
    </w:pPr>
    <w:rPr>
      <w:rFonts w:ascii="Arial" w:hAnsi="Arial"/>
      <w:i/>
      <w:sz w:val="20"/>
    </w:rPr>
  </w:style>
  <w:style w:type="paragraph" w:customStyle="1" w:styleId="Documenttitle">
    <w:name w:val="Document title"/>
    <w:basedOn w:val="Normal"/>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Normal"/>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Normal"/>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Normal"/>
    <w:next w:val="Normal"/>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Normal"/>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Arial" w:hAnsi="Lucida Console"/>
      <w:color w:val="000000"/>
      <w:sz w:val="22"/>
      <w:lang w:val="en-GB"/>
    </w:rPr>
  </w:style>
  <w:style w:type="paragraph" w:customStyle="1" w:styleId="ONUME">
    <w:name w:val="ONUM E"/>
    <w:basedOn w:val="Normal"/>
    <w:link w:val="ONUMEChar"/>
    <w:rsid w:val="00A6294B"/>
  </w:style>
  <w:style w:type="character" w:styleId="FollowedHyperlink">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PlainText">
    <w:name w:val="Plain Text"/>
    <w:basedOn w:val="Normal"/>
    <w:link w:val="PlainTextChar"/>
    <w:rsid w:val="00206B0C"/>
    <w:rPr>
      <w:rFonts w:ascii="Courier New" w:eastAsia="MS Mincho" w:hAnsi="Courier New"/>
      <w:sz w:val="20"/>
      <w:lang w:bidi="th-TH"/>
    </w:rPr>
  </w:style>
  <w:style w:type="paragraph" w:customStyle="1" w:styleId="ONUMFS">
    <w:name w:val="ONUM FS"/>
    <w:basedOn w:val="BodyText"/>
    <w:rsid w:val="00592B1F"/>
    <w:pPr>
      <w:numPr>
        <w:numId w:val="42"/>
      </w:numPr>
      <w:spacing w:after="220"/>
    </w:pPr>
  </w:style>
  <w:style w:type="paragraph" w:styleId="Salutation">
    <w:name w:val="Salutation"/>
    <w:basedOn w:val="Normal"/>
    <w:next w:val="Normal"/>
    <w:link w:val="SalutationChar"/>
    <w:semiHidden/>
    <w:rsid w:val="00B73FAF"/>
  </w:style>
  <w:style w:type="paragraph" w:styleId="Signature">
    <w:name w:val="Signature"/>
    <w:basedOn w:val="Normal"/>
    <w:link w:val="SignatureChar"/>
    <w:semiHidden/>
    <w:rsid w:val="00B73FAF"/>
    <w:pPr>
      <w:ind w:left="5250"/>
    </w:pPr>
  </w:style>
  <w:style w:type="paragraph" w:styleId="EndnoteText">
    <w:name w:val="endnote text"/>
    <w:basedOn w:val="Normal"/>
    <w:link w:val="EndnoteTextChar"/>
    <w:semiHidden/>
    <w:rsid w:val="00B73FAF"/>
    <w:rPr>
      <w:sz w:val="18"/>
    </w:rPr>
  </w:style>
  <w:style w:type="paragraph" w:styleId="Caption">
    <w:name w:val="caption"/>
    <w:basedOn w:val="Normal"/>
    <w:next w:val="Normal"/>
    <w:uiPriority w:val="35"/>
    <w:semiHidden/>
    <w:unhideWhenUsed/>
    <w:qFormat/>
    <w:rsid w:val="00B73FAF"/>
    <w:rPr>
      <w:rFonts w:ascii="Times New Roman" w:eastAsia="Arial" w:hAnsi="Times New Roman" w:cs="Times New Roman"/>
      <w:sz w:val="20"/>
      <w:szCs w:val="20"/>
    </w:rPr>
  </w:style>
  <w:style w:type="paragraph" w:styleId="ListNumber">
    <w:name w:val="List Number"/>
    <w:basedOn w:val="Normal"/>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FootnoteTextChar">
    <w:name w:val="Footnote Text Char"/>
    <w:link w:val="FootnoteText"/>
    <w:semiHidden/>
    <w:rsid w:val="002B4514"/>
    <w:rPr>
      <w:lang w:eastAsia="en-US"/>
    </w:rPr>
  </w:style>
  <w:style w:type="paragraph" w:styleId="ListParagraph">
    <w:name w:val="List Paragraph"/>
    <w:basedOn w:val="Normal"/>
    <w:uiPriority w:val="34"/>
    <w:qFormat/>
    <w:rsid w:val="002B4514"/>
    <w:pPr>
      <w:ind w:firstLineChars="200" w:firstLine="420"/>
    </w:pPr>
  </w:style>
  <w:style w:type="character" w:customStyle="1" w:styleId="Heading1Char">
    <w:name w:val="Heading 1 Char"/>
    <w:link w:val="Heading1"/>
    <w:uiPriority w:val="9"/>
    <w:rsid w:val="00A56989"/>
    <w:rPr>
      <w:b/>
      <w:bCs/>
      <w:kern w:val="44"/>
      <w:sz w:val="44"/>
      <w:szCs w:val="44"/>
    </w:rPr>
  </w:style>
  <w:style w:type="character" w:customStyle="1" w:styleId="Heading4Char">
    <w:name w:val="Heading 4 Char"/>
    <w:link w:val="Heading4"/>
    <w:uiPriority w:val="9"/>
    <w:semiHidden/>
    <w:rsid w:val="00A56989"/>
    <w:rPr>
      <w:rFonts w:ascii="Times New Roman" w:eastAsia="Times New Roman" w:hAnsi="Times New Roman" w:cs="Times New Roman"/>
      <w:b/>
      <w:bCs/>
      <w:sz w:val="28"/>
      <w:szCs w:val="28"/>
    </w:rPr>
  </w:style>
  <w:style w:type="character" w:customStyle="1" w:styleId="Heading5Char">
    <w:name w:val="Heading 5 Char"/>
    <w:link w:val="Heading5"/>
    <w:uiPriority w:val="9"/>
    <w:semiHidden/>
    <w:rsid w:val="00A56989"/>
    <w:rPr>
      <w:b/>
      <w:bCs/>
      <w:sz w:val="28"/>
      <w:szCs w:val="28"/>
    </w:rPr>
  </w:style>
  <w:style w:type="character" w:customStyle="1" w:styleId="Heading6Char">
    <w:name w:val="Heading 6 Char"/>
    <w:link w:val="Heading6"/>
    <w:uiPriority w:val="9"/>
    <w:semiHidden/>
    <w:rsid w:val="00A56989"/>
    <w:rPr>
      <w:rFonts w:ascii="Times New Roman" w:eastAsia="Times New Roman" w:hAnsi="Times New Roman" w:cs="Times New Roman"/>
      <w:b/>
      <w:bCs/>
      <w:sz w:val="24"/>
      <w:szCs w:val="24"/>
    </w:rPr>
  </w:style>
  <w:style w:type="character" w:customStyle="1" w:styleId="Heading7Char">
    <w:name w:val="Heading 7 Char"/>
    <w:link w:val="Heading7"/>
    <w:uiPriority w:val="9"/>
    <w:semiHidden/>
    <w:rsid w:val="00A56989"/>
    <w:rPr>
      <w:b/>
      <w:bCs/>
      <w:sz w:val="24"/>
      <w:szCs w:val="24"/>
    </w:rPr>
  </w:style>
  <w:style w:type="character" w:customStyle="1" w:styleId="Heading8Char">
    <w:name w:val="Heading 8 Char"/>
    <w:link w:val="Heading8"/>
    <w:uiPriority w:val="9"/>
    <w:semiHidden/>
    <w:rsid w:val="00A56989"/>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Normal"/>
    <w:rsid w:val="00A56989"/>
    <w:pPr>
      <w:spacing w:after="160" w:line="240" w:lineRule="exact"/>
    </w:pPr>
    <w:rPr>
      <w:rFonts w:ascii="Verdana" w:hAnsi="Verdana"/>
      <w:sz w:val="20"/>
      <w:lang w:val="en-GB"/>
    </w:rPr>
  </w:style>
  <w:style w:type="character" w:customStyle="1" w:styleId="HeaderChar">
    <w:name w:val="Header Char"/>
    <w:link w:val="Header"/>
    <w:rsid w:val="00A56989"/>
    <w:rPr>
      <w:sz w:val="24"/>
      <w:lang w:eastAsia="en-US"/>
    </w:rPr>
  </w:style>
  <w:style w:type="character" w:customStyle="1" w:styleId="BalloonTextChar">
    <w:name w:val="Balloon Text Char"/>
    <w:link w:val="BalloonText"/>
    <w:semiHidden/>
    <w:rsid w:val="00A56989"/>
    <w:rPr>
      <w:rFonts w:ascii="Tahoma" w:hAnsi="Tahoma" w:cs="Tahoma"/>
      <w:sz w:val="16"/>
      <w:szCs w:val="16"/>
      <w:lang w:eastAsia="en-US"/>
    </w:rPr>
  </w:style>
  <w:style w:type="character" w:customStyle="1" w:styleId="BodyTextIndentChar">
    <w:name w:val="Body Text Indent Char"/>
    <w:link w:val="BodyTextIndent"/>
    <w:rsid w:val="00A56989"/>
    <w:rPr>
      <w:sz w:val="24"/>
      <w:lang w:eastAsia="en-US"/>
    </w:rPr>
  </w:style>
  <w:style w:type="character" w:customStyle="1" w:styleId="FooterChar">
    <w:name w:val="Footer Char"/>
    <w:link w:val="Footer"/>
    <w:rsid w:val="00A56989"/>
    <w:rPr>
      <w:sz w:val="24"/>
      <w:lang w:eastAsia="en-US"/>
    </w:rPr>
  </w:style>
  <w:style w:type="character" w:customStyle="1" w:styleId="BodyTextChar">
    <w:name w:val="Body Text Char"/>
    <w:link w:val="BodyText"/>
    <w:rsid w:val="00A56989"/>
    <w:rPr>
      <w:sz w:val="24"/>
      <w:lang w:eastAsia="en-US"/>
    </w:rPr>
  </w:style>
  <w:style w:type="character" w:customStyle="1" w:styleId="TitleChar">
    <w:name w:val="Title Char"/>
    <w:link w:val="Title"/>
    <w:uiPriority w:val="10"/>
    <w:rsid w:val="00A56989"/>
    <w:rPr>
      <w:rFonts w:ascii="Times New Roman" w:eastAsia="Arial" w:hAnsi="Times New Roman" w:cs="Times New Roman"/>
      <w:b/>
      <w:bCs/>
      <w:sz w:val="32"/>
      <w:szCs w:val="32"/>
    </w:rPr>
  </w:style>
  <w:style w:type="character" w:customStyle="1" w:styleId="SubtitleChar">
    <w:name w:val="Subtitle Char"/>
    <w:link w:val="Subtitle"/>
    <w:uiPriority w:val="11"/>
    <w:rsid w:val="00A56989"/>
    <w:rPr>
      <w:rFonts w:ascii="Times New Roman" w:eastAsia="Arial" w:hAnsi="Times New Roman" w:cs="Times New Roman"/>
      <w:b/>
      <w:bCs/>
      <w:kern w:val="28"/>
      <w:sz w:val="32"/>
      <w:szCs w:val="32"/>
    </w:rPr>
  </w:style>
  <w:style w:type="character" w:customStyle="1" w:styleId="BodyTextIndent2Char">
    <w:name w:val="Body Text Indent 2 Char"/>
    <w:link w:val="BodyTextIndent2"/>
    <w:rsid w:val="00A56989"/>
    <w:rPr>
      <w:rFonts w:ascii="Arial" w:hAnsi="Arial"/>
      <w:snapToGrid w:val="0"/>
      <w:color w:val="000000"/>
      <w:lang w:eastAsia="en-US"/>
    </w:rPr>
  </w:style>
  <w:style w:type="character" w:customStyle="1" w:styleId="BodyText2Char">
    <w:name w:val="Body Text 2 Char"/>
    <w:link w:val="BodyText2"/>
    <w:rsid w:val="00A56989"/>
    <w:rPr>
      <w:rFonts w:ascii="Arial" w:hAnsi="Arial"/>
      <w:lang w:eastAsia="en-US"/>
    </w:rPr>
  </w:style>
  <w:style w:type="paragraph" w:customStyle="1" w:styleId="CarCarCar0">
    <w:name w:val="Car Car Car"/>
    <w:basedOn w:val="Normal"/>
    <w:rsid w:val="00A56989"/>
    <w:pPr>
      <w:spacing w:after="160" w:line="240" w:lineRule="exact"/>
    </w:pPr>
    <w:rPr>
      <w:rFonts w:ascii="Verdana" w:eastAsia="PMingLiU" w:hAnsi="Verdana"/>
      <w:sz w:val="20"/>
    </w:rPr>
  </w:style>
  <w:style w:type="character" w:customStyle="1" w:styleId="PlainTextChar">
    <w:name w:val="Plain Text Char"/>
    <w:link w:val="PlainText"/>
    <w:rsid w:val="00A56989"/>
    <w:rPr>
      <w:rFonts w:ascii="Courier New" w:eastAsia="MS Mincho" w:hAnsi="Courier New"/>
      <w:lang w:bidi="th-TH"/>
    </w:rPr>
  </w:style>
  <w:style w:type="character" w:customStyle="1" w:styleId="SalutationChar">
    <w:name w:val="Salutation Char"/>
    <w:link w:val="Salutation"/>
    <w:semiHidden/>
    <w:rsid w:val="00A56989"/>
    <w:rPr>
      <w:sz w:val="24"/>
      <w:lang w:eastAsia="en-US"/>
    </w:rPr>
  </w:style>
  <w:style w:type="character" w:customStyle="1" w:styleId="SignatureChar">
    <w:name w:val="Signature Char"/>
    <w:link w:val="Signature"/>
    <w:semiHidden/>
    <w:rsid w:val="00A56989"/>
    <w:rPr>
      <w:sz w:val="24"/>
      <w:lang w:eastAsia="en-US"/>
    </w:rPr>
  </w:style>
  <w:style w:type="character" w:customStyle="1" w:styleId="EndnoteTextChar">
    <w:name w:val="Endnote Text Char"/>
    <w:link w:val="EndnoteText"/>
    <w:semiHidden/>
    <w:rsid w:val="00A56989"/>
    <w:rPr>
      <w:sz w:val="18"/>
      <w:lang w:eastAsia="en-US"/>
    </w:rPr>
  </w:style>
  <w:style w:type="numbering" w:customStyle="1" w:styleId="NoList1">
    <w:name w:val="No List1"/>
    <w:next w:val="NoList"/>
    <w:semiHidden/>
    <w:rsid w:val="007B58B8"/>
  </w:style>
  <w:style w:type="character" w:styleId="EndnoteReference">
    <w:name w:val="endnote reference"/>
    <w:basedOn w:val="DefaultParagraphFont"/>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eastAsia="en-US"/>
    </w:rPr>
  </w:style>
  <w:style w:type="character" w:customStyle="1" w:styleId="CharChar13">
    <w:name w:val="Char Char13"/>
    <w:semiHidden/>
    <w:locked/>
    <w:rsid w:val="000062BF"/>
    <w:rPr>
      <w:rFonts w:ascii="Tahoma" w:hAnsi="Tahoma" w:cs="Tahoma"/>
      <w:kern w:val="0"/>
      <w:sz w:val="16"/>
      <w:szCs w:val="16"/>
      <w:lang w:eastAsia="en-US"/>
    </w:rPr>
  </w:style>
  <w:style w:type="character" w:customStyle="1" w:styleId="CharChar12">
    <w:name w:val="Char Char12"/>
    <w:locked/>
    <w:rsid w:val="000062BF"/>
    <w:rPr>
      <w:rFonts w:ascii="Times New Roman" w:hAnsi="Times New Roman" w:cs="Times New Roman"/>
      <w:kern w:val="0"/>
      <w:sz w:val="20"/>
      <w:szCs w:val="20"/>
      <w:lang w:eastAsia="en-US"/>
    </w:rPr>
  </w:style>
  <w:style w:type="paragraph" w:customStyle="1" w:styleId="2">
    <w:name w:val="列出段落2"/>
    <w:basedOn w:val="Normal"/>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eastAsia="en-US"/>
    </w:rPr>
  </w:style>
  <w:style w:type="character" w:customStyle="1" w:styleId="CharChar10">
    <w:name w:val="Char Char10"/>
    <w:locked/>
    <w:rsid w:val="000062BF"/>
    <w:rPr>
      <w:rFonts w:ascii="Times New Roman" w:hAnsi="Times New Roman" w:cs="Times New Roman"/>
      <w:kern w:val="0"/>
      <w:sz w:val="20"/>
      <w:szCs w:val="20"/>
      <w:lang w:eastAsia="en-US"/>
    </w:rPr>
  </w:style>
  <w:style w:type="character" w:customStyle="1" w:styleId="CharChar9">
    <w:name w:val="Char Char9"/>
    <w:semiHidden/>
    <w:locked/>
    <w:rsid w:val="000062BF"/>
    <w:rPr>
      <w:rFonts w:ascii="Times New Roman" w:hAnsi="Times New Roman" w:cs="Times New Roman"/>
      <w:kern w:val="0"/>
      <w:sz w:val="20"/>
      <w:szCs w:val="20"/>
      <w:lang w:eastAsia="en-US"/>
    </w:rPr>
  </w:style>
  <w:style w:type="character" w:customStyle="1" w:styleId="CharChar8">
    <w:name w:val="Char Char8"/>
    <w:locked/>
    <w:rsid w:val="000062BF"/>
    <w:rPr>
      <w:rFonts w:ascii="Times New Roman" w:hAnsi="Times New Roman" w:cs="Times New Roman"/>
      <w:kern w:val="0"/>
      <w:sz w:val="20"/>
      <w:szCs w:val="20"/>
      <w:lang w:eastAsia="en-US"/>
    </w:rPr>
  </w:style>
  <w:style w:type="character" w:customStyle="1" w:styleId="CharChar7">
    <w:name w:val="Char Char7"/>
    <w:locked/>
    <w:rsid w:val="000062BF"/>
    <w:rPr>
      <w:rFonts w:ascii="Times New Roman" w:hAnsi="Times New Roman" w:cs="Times New Roman"/>
      <w:b/>
      <w:bCs/>
      <w:kern w:val="0"/>
      <w:sz w:val="20"/>
      <w:szCs w:val="20"/>
      <w:lang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eastAsia="en-US"/>
    </w:rPr>
  </w:style>
  <w:style w:type="character" w:customStyle="1" w:styleId="CharChar5">
    <w:name w:val="Char Char5"/>
    <w:locked/>
    <w:rsid w:val="000062BF"/>
    <w:rPr>
      <w:rFonts w:ascii="Arial" w:hAnsi="Arial" w:cs="Arial"/>
      <w:snapToGrid w:val="0"/>
      <w:color w:val="000000"/>
      <w:kern w:val="0"/>
      <w:sz w:val="20"/>
      <w:szCs w:val="20"/>
      <w:lang w:eastAsia="en-US"/>
    </w:rPr>
  </w:style>
  <w:style w:type="character" w:customStyle="1" w:styleId="CharChar4">
    <w:name w:val="Char Char4"/>
    <w:locked/>
    <w:rsid w:val="000062BF"/>
    <w:rPr>
      <w:rFonts w:ascii="Arial" w:hAnsi="Arial" w:cs="Arial"/>
      <w:kern w:val="0"/>
      <w:sz w:val="20"/>
      <w:szCs w:val="20"/>
      <w:lang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eastAsia="en-US"/>
    </w:rPr>
  </w:style>
  <w:style w:type="character" w:customStyle="1" w:styleId="CharChar1">
    <w:name w:val="Char Char1"/>
    <w:semiHidden/>
    <w:locked/>
    <w:rsid w:val="000062BF"/>
    <w:rPr>
      <w:rFonts w:ascii="Times New Roman" w:hAnsi="Times New Roman" w:cs="Times New Roman"/>
      <w:kern w:val="0"/>
      <w:sz w:val="20"/>
      <w:szCs w:val="20"/>
      <w:lang w:eastAsia="en-US"/>
    </w:rPr>
  </w:style>
  <w:style w:type="character" w:customStyle="1" w:styleId="CharChar">
    <w:name w:val="Char Char"/>
    <w:semiHidden/>
    <w:locked/>
    <w:rsid w:val="000062BF"/>
    <w:rPr>
      <w:rFonts w:ascii="Times New Roman" w:hAnsi="Times New Roman" w:cs="Times New Roman"/>
      <w:kern w:val="0"/>
      <w:sz w:val="20"/>
      <w:szCs w:val="20"/>
      <w:lang w:eastAsia="en-US"/>
    </w:rPr>
  </w:style>
  <w:style w:type="character" w:styleId="PlaceholderText">
    <w:name w:val="Placeholder Text"/>
    <w:basedOn w:val="DefaultParagraphFont"/>
    <w:uiPriority w:val="99"/>
    <w:semiHidden/>
    <w:rsid w:val="007C5398"/>
    <w:rPr>
      <w:color w:val="808080"/>
    </w:rPr>
  </w:style>
  <w:style w:type="character" w:customStyle="1" w:styleId="def">
    <w:name w:val="def"/>
    <w:basedOn w:val="DefaultParagraphFont"/>
    <w:rsid w:val="009B3975"/>
  </w:style>
  <w:style w:type="paragraph" w:customStyle="1" w:styleId="Styletexte">
    <w:name w:val="Style texte"/>
    <w:basedOn w:val="Normal"/>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DefaultParagraphFont"/>
    <w:link w:val="Styletexte"/>
    <w:rsid w:val="00B976DA"/>
    <w:rPr>
      <w:rFonts w:ascii="Arial" w:eastAsia="Times New Roman" w:hAnsi="Arial" w:cs="Times New Roman"/>
      <w:kern w:val="0"/>
      <w:sz w:val="22"/>
      <w:szCs w:val="20"/>
      <w:lang w:eastAsia="en-US"/>
    </w:rPr>
  </w:style>
  <w:style w:type="character" w:customStyle="1" w:styleId="ONUMEChar">
    <w:name w:val="ONUM E Char"/>
    <w:link w:val="ONUME"/>
    <w:rsid w:val="00B71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C63"/>
    <w:pPr>
      <w:widowControl w:val="0"/>
      <w:jc w:val="both"/>
    </w:pPr>
  </w:style>
  <w:style w:type="paragraph" w:styleId="Heading1">
    <w:name w:val="heading 1"/>
    <w:basedOn w:val="Normal"/>
    <w:next w:val="Normal"/>
    <w:link w:val="Heading1Char"/>
    <w:uiPriority w:val="9"/>
    <w:qFormat/>
    <w:rsid w:val="001060B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442DDA"/>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semiHidden/>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Heading5">
    <w:name w:val="heading 5"/>
    <w:basedOn w:val="Heading4"/>
    <w:next w:val="Normal"/>
    <w:link w:val="Heading5Char"/>
    <w:uiPriority w:val="9"/>
    <w:semiHidden/>
    <w:unhideWhenUsed/>
    <w:qFormat/>
    <w:rsid w:val="001060B8"/>
    <w:pPr>
      <w:outlineLvl w:val="4"/>
    </w:pPr>
  </w:style>
  <w:style w:type="paragraph" w:styleId="Heading6">
    <w:name w:val="heading 6"/>
    <w:basedOn w:val="Heading5"/>
    <w:next w:val="Normal"/>
    <w:link w:val="Heading6Char"/>
    <w:uiPriority w:val="9"/>
    <w:semiHidden/>
    <w:unhideWhenUsed/>
    <w:qFormat/>
    <w:rsid w:val="001060B8"/>
    <w:pPr>
      <w:spacing w:before="240" w:after="64" w:line="320" w:lineRule="auto"/>
      <w:outlineLvl w:val="5"/>
    </w:pPr>
    <w:rPr>
      <w:sz w:val="24"/>
      <w:szCs w:val="24"/>
    </w:rPr>
  </w:style>
  <w:style w:type="paragraph" w:styleId="Heading7">
    <w:name w:val="heading 7"/>
    <w:basedOn w:val="Heading6"/>
    <w:next w:val="Normal"/>
    <w:link w:val="Heading7Char"/>
    <w:uiPriority w:val="9"/>
    <w:semiHidden/>
    <w:unhideWhenUsed/>
    <w:qFormat/>
    <w:rsid w:val="001060B8"/>
    <w:pPr>
      <w:outlineLvl w:val="6"/>
    </w:pPr>
  </w:style>
  <w:style w:type="paragraph" w:styleId="Heading8">
    <w:name w:val="heading 8"/>
    <w:basedOn w:val="Heading7"/>
    <w:next w:val="Normal"/>
    <w:link w:val="Heading8Char"/>
    <w:uiPriority w:val="9"/>
    <w:semiHidden/>
    <w:unhideWhenUsed/>
    <w:qFormat/>
    <w:rsid w:val="001060B8"/>
    <w:pPr>
      <w:outlineLvl w:val="7"/>
    </w:pPr>
    <w:rPr>
      <w:b w:val="0"/>
      <w:bCs w:val="0"/>
    </w:rPr>
  </w:style>
  <w:style w:type="paragraph" w:styleId="Heading9">
    <w:name w:val="heading 9"/>
    <w:basedOn w:val="Heading8"/>
    <w:next w:val="Normal"/>
    <w:link w:val="Heading9Char"/>
    <w:uiPriority w:val="9"/>
    <w:semiHidden/>
    <w:unhideWhenUsed/>
    <w:qFormat/>
    <w:rsid w:val="001060B8"/>
    <w:pP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标题 2 Char"/>
    <w:link w:val="Heading2"/>
    <w:uiPriority w:val="9"/>
    <w:semiHidden/>
    <w:rsid w:val="00F06508"/>
    <w:rPr>
      <w:rFonts w:ascii="Times New Roman" w:eastAsia="Times New Roman" w:hAnsi="Times New Roman" w:cs="Times New Roman"/>
      <w:b/>
      <w:bCs/>
      <w:sz w:val="32"/>
      <w:szCs w:val="32"/>
    </w:rPr>
  </w:style>
  <w:style w:type="character" w:customStyle="1" w:styleId="Heading3Char">
    <w:name w:val="标题 3 Char"/>
    <w:link w:val="Heading3"/>
    <w:uiPriority w:val="9"/>
    <w:semiHidden/>
    <w:rsid w:val="00442DDA"/>
    <w:rPr>
      <w:b/>
      <w:bCs/>
      <w:sz w:val="32"/>
      <w:szCs w:val="32"/>
    </w:rPr>
  </w:style>
  <w:style w:type="paragraph" w:customStyle="1" w:styleId="CharCharCharChar">
    <w:name w:val="Char Char Char Char"/>
    <w:basedOn w:val="Normal"/>
    <w:rsid w:val="00702B3C"/>
    <w:pPr>
      <w:spacing w:after="160" w:line="240" w:lineRule="exact"/>
    </w:pPr>
    <w:rPr>
      <w:rFonts w:ascii="Verdana" w:hAnsi="Verdana"/>
      <w:sz w:val="20"/>
      <w:lang w:val="en-GB"/>
    </w:rP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semiHidden/>
    <w:rsid w:val="00520B49"/>
    <w:rPr>
      <w:rFonts w:ascii="Tahoma" w:hAnsi="Tahoma" w:cs="Tahoma"/>
      <w:sz w:val="16"/>
      <w:szCs w:val="16"/>
    </w:rPr>
  </w:style>
  <w:style w:type="table" w:styleId="TableGrid">
    <w:name w:val="Table Grid"/>
    <w:basedOn w:val="TableNormal"/>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02B3C"/>
    <w:pPr>
      <w:ind w:left="567"/>
    </w:pPr>
  </w:style>
  <w:style w:type="character" w:customStyle="1" w:styleId="hps">
    <w:name w:val="hps"/>
    <w:basedOn w:val="DefaultParagraphFont"/>
    <w:rsid w:val="00702B3C"/>
  </w:style>
  <w:style w:type="paragraph" w:customStyle="1" w:styleId="1">
    <w:name w:val="列出段落1"/>
    <w:basedOn w:val="Normal"/>
    <w:rsid w:val="00582A34"/>
    <w:pPr>
      <w:spacing w:after="200" w:line="276" w:lineRule="auto"/>
      <w:ind w:left="720"/>
      <w:contextualSpacing/>
    </w:pPr>
    <w:rPr>
      <w:rFonts w:ascii="Calibri" w:hAnsi="Calibri"/>
      <w:sz w:val="22"/>
    </w:rPr>
  </w:style>
  <w:style w:type="paragraph" w:styleId="FootnoteText">
    <w:name w:val="footnote text"/>
    <w:basedOn w:val="Normal"/>
    <w:link w:val="FootnoteTextChar"/>
    <w:semiHidden/>
    <w:rsid w:val="00211225"/>
    <w:rPr>
      <w:sz w:val="20"/>
    </w:rPr>
  </w:style>
  <w:style w:type="character" w:styleId="FootnoteReference">
    <w:name w:val="footnote reference"/>
    <w:rsid w:val="00211225"/>
    <w:rPr>
      <w:vertAlign w:val="superscript"/>
    </w:rPr>
  </w:style>
  <w:style w:type="paragraph" w:styleId="Footer">
    <w:name w:val="footer"/>
    <w:basedOn w:val="Normal"/>
    <w:link w:val="FooterChar"/>
    <w:rsid w:val="005D29C4"/>
    <w:pPr>
      <w:tabs>
        <w:tab w:val="center" w:pos="4320"/>
        <w:tab w:val="right" w:pos="8640"/>
      </w:tabs>
    </w:pPr>
  </w:style>
  <w:style w:type="character" w:styleId="PageNumber">
    <w:name w:val="page number"/>
    <w:basedOn w:val="DefaultParagraphFont"/>
    <w:rsid w:val="005D29C4"/>
  </w:style>
  <w:style w:type="paragraph" w:customStyle="1" w:styleId="10">
    <w:name w:val="1"/>
    <w:basedOn w:val="Normal"/>
    <w:rsid w:val="00A34BEA"/>
    <w:pPr>
      <w:spacing w:after="160" w:line="240" w:lineRule="exact"/>
    </w:pPr>
    <w:rPr>
      <w:rFonts w:ascii="Verdana" w:hAnsi="Verdana"/>
      <w:sz w:val="20"/>
      <w:lang w:val="en-GB"/>
    </w:rPr>
  </w:style>
  <w:style w:type="paragraph" w:styleId="TOC2">
    <w:name w:val="toc 2"/>
    <w:basedOn w:val="Normal"/>
    <w:next w:val="Normal"/>
    <w:autoRedefine/>
    <w:uiPriority w:val="39"/>
    <w:rsid w:val="00E169AF"/>
    <w:pPr>
      <w:tabs>
        <w:tab w:val="left" w:pos="907"/>
        <w:tab w:val="left" w:pos="969"/>
        <w:tab w:val="right" w:leader="dot" w:pos="9061"/>
      </w:tabs>
      <w:spacing w:before="120" w:after="120"/>
      <w:ind w:left="2619" w:hanging="2381"/>
    </w:pPr>
    <w:rPr>
      <w:rFonts w:ascii="SimHei" w:eastAsia="SimHei" w:hAnsi="SimHei"/>
      <w:noProof/>
      <w:sz w:val="20"/>
    </w:rPr>
  </w:style>
  <w:style w:type="character" w:styleId="Hyperlink">
    <w:name w:val="Hyperlink"/>
    <w:uiPriority w:val="99"/>
    <w:rsid w:val="002C2CFD"/>
    <w:rPr>
      <w:color w:val="0000FF"/>
      <w:u w:val="single"/>
    </w:rPr>
  </w:style>
  <w:style w:type="paragraph" w:customStyle="1" w:styleId="StyleHeading3ComplexItalic">
    <w:name w:val="Style Heading 3 + (Complex) Italic"/>
    <w:basedOn w:val="Heading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TOC3">
    <w:name w:val="toc 3"/>
    <w:basedOn w:val="Normal"/>
    <w:next w:val="Normal"/>
    <w:autoRedefine/>
    <w:uiPriority w:val="39"/>
    <w:rsid w:val="00E169AF"/>
    <w:pPr>
      <w:tabs>
        <w:tab w:val="left" w:leader="dot" w:pos="1134"/>
        <w:tab w:val="left" w:leader="dot" w:pos="2215"/>
        <w:tab w:val="right" w:leader="dot" w:pos="9061"/>
      </w:tabs>
      <w:spacing w:after="60"/>
      <w:ind w:left="1871" w:hanging="1140"/>
    </w:pPr>
    <w:rPr>
      <w:rFonts w:ascii="SimSun" w:eastAsia="SimSun" w:hAnsi="SimSun" w:cs="Arial"/>
      <w:caps/>
      <w:noProof/>
      <w:sz w:val="20"/>
    </w:rPr>
  </w:style>
  <w:style w:type="paragraph" w:customStyle="1" w:styleId="StyleHeading214ptAuto">
    <w:name w:val="Style Heading 2 + 14 pt Auto"/>
    <w:basedOn w:val="Heading2"/>
    <w:rsid w:val="00F54C52"/>
    <w:pPr>
      <w:jc w:val="center"/>
    </w:pPr>
  </w:style>
  <w:style w:type="paragraph" w:styleId="NormalWeb">
    <w:name w:val="Normal (Web)"/>
    <w:basedOn w:val="Normal"/>
    <w:rsid w:val="00A522FE"/>
    <w:pPr>
      <w:spacing w:before="100" w:beforeAutospacing="1" w:after="100" w:afterAutospacing="1"/>
    </w:pPr>
    <w:rPr>
      <w:rFonts w:ascii="Arial" w:hAnsi="Arial" w:cs="Arial"/>
      <w:sz w:val="18"/>
      <w:szCs w:val="18"/>
    </w:rPr>
  </w:style>
  <w:style w:type="paragraph" w:styleId="TOC1">
    <w:name w:val="toc 1"/>
    <w:basedOn w:val="Normal"/>
    <w:next w:val="Normal"/>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Normal"/>
    <w:next w:val="Normal"/>
    <w:rsid w:val="000365F1"/>
    <w:pPr>
      <w:autoSpaceDE w:val="0"/>
      <w:autoSpaceDN w:val="0"/>
      <w:adjustRightInd w:val="0"/>
    </w:pPr>
    <w:rPr>
      <w:rFonts w:ascii="Arial" w:hAnsi="Arial"/>
      <w:szCs w:val="24"/>
    </w:rPr>
  </w:style>
  <w:style w:type="character" w:styleId="CommentReference">
    <w:name w:val="annotation reference"/>
    <w:semiHidden/>
    <w:rsid w:val="000365F1"/>
    <w:rPr>
      <w:sz w:val="16"/>
      <w:szCs w:val="16"/>
    </w:rPr>
  </w:style>
  <w:style w:type="paragraph" w:styleId="CommentText">
    <w:name w:val="annotation text"/>
    <w:basedOn w:val="Normal"/>
    <w:link w:val="CommentTextChar"/>
    <w:semiHidden/>
    <w:rsid w:val="000365F1"/>
    <w:rPr>
      <w:sz w:val="20"/>
    </w:rPr>
  </w:style>
  <w:style w:type="character" w:customStyle="1" w:styleId="CommentTextChar">
    <w:name w:val="批注文字 Char"/>
    <w:link w:val="CommentText"/>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BodyText">
    <w:name w:val="Body Text"/>
    <w:basedOn w:val="Normal"/>
    <w:link w:val="BodyTextChar"/>
    <w:rsid w:val="00B73968"/>
    <w:pPr>
      <w:spacing w:after="120"/>
    </w:pPr>
  </w:style>
  <w:style w:type="paragraph" w:customStyle="1" w:styleId="Body">
    <w:name w:val="Body"/>
    <w:rsid w:val="0062447A"/>
    <w:rPr>
      <w:rFonts w:ascii="Arial" w:eastAsia="SimSun" w:hAnsi="Arial" w:cs="Angsana New"/>
      <w:color w:val="000000"/>
      <w:sz w:val="24"/>
      <w:lang w:bidi="th-TH"/>
    </w:rPr>
  </w:style>
  <w:style w:type="paragraph" w:customStyle="1" w:styleId="tes1">
    <w:name w:val="tes1"/>
    <w:basedOn w:val="Normal"/>
    <w:rsid w:val="00B4023E"/>
    <w:pPr>
      <w:suppressAutoHyphens/>
      <w:ind w:left="1134" w:right="2195"/>
    </w:pPr>
    <w:rPr>
      <w:b/>
      <w:spacing w:val="4"/>
      <w:w w:val="103"/>
      <w:kern w:val="14"/>
      <w:sz w:val="20"/>
      <w:lang w:val="en-GB"/>
    </w:rPr>
  </w:style>
  <w:style w:type="paragraph" w:customStyle="1" w:styleId="Style10">
    <w:name w:val="Style10"/>
    <w:basedOn w:val="Normal"/>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FootnoteText"/>
    <w:autoRedefine/>
    <w:rsid w:val="00B4023E"/>
    <w:pPr>
      <w:suppressAutoHyphens/>
      <w:ind w:firstLine="340"/>
    </w:pPr>
    <w:rPr>
      <w:snapToGrid w:val="0"/>
      <w:sz w:val="16"/>
    </w:rPr>
  </w:style>
  <w:style w:type="paragraph" w:styleId="Title">
    <w:name w:val="Title"/>
    <w:basedOn w:val="Normal"/>
    <w:link w:val="TitleChar"/>
    <w:uiPriority w:val="10"/>
    <w:qFormat/>
    <w:rsid w:val="00B4023E"/>
    <w:pPr>
      <w:spacing w:before="240" w:after="60"/>
      <w:jc w:val="center"/>
      <w:outlineLvl w:val="0"/>
    </w:pPr>
    <w:rPr>
      <w:rFonts w:ascii="Times New Roman" w:eastAsia="SimSun" w:hAnsi="Times New Roman" w:cs="Times New Roman"/>
      <w:b/>
      <w:bCs/>
      <w:sz w:val="32"/>
      <w:szCs w:val="32"/>
    </w:rPr>
  </w:style>
  <w:style w:type="paragraph" w:styleId="Subtitle">
    <w:name w:val="Subtitle"/>
    <w:basedOn w:val="Normal"/>
    <w:link w:val="SubtitleChar"/>
    <w:uiPriority w:val="11"/>
    <w:qFormat/>
    <w:rsid w:val="00B4023E"/>
    <w:pPr>
      <w:spacing w:before="240" w:after="60" w:line="312" w:lineRule="auto"/>
      <w:jc w:val="center"/>
      <w:outlineLvl w:val="1"/>
    </w:pPr>
    <w:rPr>
      <w:rFonts w:ascii="Times New Roman" w:eastAsia="SimSun" w:hAnsi="Times New Roman" w:cs="Times New Roman"/>
      <w:b/>
      <w:bCs/>
      <w:kern w:val="28"/>
      <w:sz w:val="32"/>
      <w:szCs w:val="32"/>
    </w:rPr>
  </w:style>
  <w:style w:type="paragraph" w:customStyle="1" w:styleId="Endofdocument">
    <w:name w:val="End of document"/>
    <w:basedOn w:val="Normal"/>
    <w:rsid w:val="00B4023E"/>
    <w:pPr>
      <w:ind w:left="4536"/>
      <w:jc w:val="center"/>
    </w:pPr>
  </w:style>
  <w:style w:type="paragraph" w:styleId="BodyTextIndent2">
    <w:name w:val="Body Text Indent 2"/>
    <w:basedOn w:val="Normal"/>
    <w:link w:val="BodyTextIndent2Char"/>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Heading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Normal"/>
    <w:rsid w:val="00B4023E"/>
    <w:pPr>
      <w:spacing w:before="200"/>
    </w:pPr>
    <w:rPr>
      <w:b/>
      <w:color w:val="0000FF"/>
    </w:rPr>
  </w:style>
  <w:style w:type="paragraph" w:customStyle="1" w:styleId="zanxtext">
    <w:name w:val="zanxtext"/>
    <w:basedOn w:val="Normal"/>
    <w:rsid w:val="00B4023E"/>
    <w:pPr>
      <w:spacing w:before="120"/>
    </w:pPr>
  </w:style>
  <w:style w:type="paragraph" w:styleId="BodyText2">
    <w:name w:val="Body Text 2"/>
    <w:basedOn w:val="Normal"/>
    <w:link w:val="BodyText2Char"/>
    <w:rsid w:val="00B4023E"/>
    <w:pPr>
      <w:keepNext/>
    </w:pPr>
    <w:rPr>
      <w:rFonts w:ascii="Arial" w:hAnsi="Arial"/>
      <w:sz w:val="20"/>
    </w:rPr>
  </w:style>
  <w:style w:type="paragraph" w:styleId="BlockText">
    <w:name w:val="Block Text"/>
    <w:basedOn w:val="Normal"/>
    <w:rsid w:val="00B4023E"/>
    <w:pPr>
      <w:tabs>
        <w:tab w:val="left" w:pos="2127"/>
      </w:tabs>
      <w:spacing w:after="40"/>
      <w:ind w:left="2127" w:right="896" w:hanging="2127"/>
    </w:pPr>
  </w:style>
  <w:style w:type="character" w:styleId="Emphasis">
    <w:name w:val="Emphasis"/>
    <w:uiPriority w:val="20"/>
    <w:qFormat/>
    <w:rsid w:val="00C77472"/>
    <w:rPr>
      <w:i/>
      <w:iCs/>
    </w:rPr>
  </w:style>
  <w:style w:type="character" w:styleId="Strong">
    <w:name w:val="Strong"/>
    <w:uiPriority w:val="22"/>
    <w:qFormat/>
    <w:rsid w:val="00C77472"/>
    <w:rPr>
      <w:b/>
      <w:bCs/>
    </w:rPr>
  </w:style>
  <w:style w:type="paragraph" w:customStyle="1" w:styleId="preparedby">
    <w:name w:val="prepared by"/>
    <w:basedOn w:val="Normal"/>
    <w:next w:val="Normal"/>
    <w:rsid w:val="00723976"/>
    <w:pPr>
      <w:spacing w:before="120" w:after="480" w:line="260" w:lineRule="atLeast"/>
      <w:ind w:left="1021"/>
      <w:contextualSpacing/>
    </w:pPr>
    <w:rPr>
      <w:rFonts w:ascii="Arial" w:hAnsi="Arial"/>
      <w:i/>
      <w:sz w:val="20"/>
    </w:rPr>
  </w:style>
  <w:style w:type="paragraph" w:customStyle="1" w:styleId="Documenttitle">
    <w:name w:val="Document title"/>
    <w:basedOn w:val="Normal"/>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Normal"/>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Normal"/>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Normal"/>
    <w:next w:val="Normal"/>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Normal"/>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SimSun" w:hAnsi="Lucida Console"/>
      <w:color w:val="000000"/>
      <w:sz w:val="22"/>
      <w:lang w:val="en-GB"/>
    </w:rPr>
  </w:style>
  <w:style w:type="paragraph" w:customStyle="1" w:styleId="ONUME">
    <w:name w:val="ONUM E"/>
    <w:basedOn w:val="Normal"/>
    <w:link w:val="ONUMEChar"/>
    <w:rsid w:val="00A6294B"/>
  </w:style>
  <w:style w:type="character" w:styleId="FollowedHyperlink">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PlainText">
    <w:name w:val="Plain Text"/>
    <w:basedOn w:val="Normal"/>
    <w:link w:val="PlainTextChar"/>
    <w:rsid w:val="00206B0C"/>
    <w:rPr>
      <w:rFonts w:ascii="Courier New" w:eastAsia="MS Mincho" w:hAnsi="Courier New"/>
      <w:sz w:val="20"/>
      <w:lang w:bidi="th-TH"/>
    </w:rPr>
  </w:style>
  <w:style w:type="paragraph" w:customStyle="1" w:styleId="ONUMFS">
    <w:name w:val="ONUM FS"/>
    <w:basedOn w:val="BodyText"/>
    <w:rsid w:val="00592B1F"/>
    <w:pPr>
      <w:numPr>
        <w:numId w:val="42"/>
      </w:numPr>
      <w:spacing w:after="220"/>
    </w:pPr>
  </w:style>
  <w:style w:type="paragraph" w:styleId="Salutation">
    <w:name w:val="Salutation"/>
    <w:basedOn w:val="Normal"/>
    <w:next w:val="Normal"/>
    <w:link w:val="SalutationChar"/>
    <w:semiHidden/>
    <w:rsid w:val="00B73FAF"/>
  </w:style>
  <w:style w:type="paragraph" w:styleId="Signature">
    <w:name w:val="Signature"/>
    <w:basedOn w:val="Normal"/>
    <w:link w:val="SignatureChar"/>
    <w:semiHidden/>
    <w:rsid w:val="00B73FAF"/>
    <w:pPr>
      <w:ind w:left="5250"/>
    </w:pPr>
  </w:style>
  <w:style w:type="paragraph" w:styleId="EndnoteText">
    <w:name w:val="endnote text"/>
    <w:basedOn w:val="Normal"/>
    <w:link w:val="EndnoteTextChar"/>
    <w:semiHidden/>
    <w:rsid w:val="00B73FAF"/>
    <w:rPr>
      <w:sz w:val="18"/>
    </w:rPr>
  </w:style>
  <w:style w:type="paragraph" w:styleId="Caption">
    <w:name w:val="caption"/>
    <w:basedOn w:val="Normal"/>
    <w:next w:val="Normal"/>
    <w:uiPriority w:val="35"/>
    <w:semiHidden/>
    <w:unhideWhenUsed/>
    <w:qFormat/>
    <w:rsid w:val="00B73FAF"/>
    <w:rPr>
      <w:rFonts w:ascii="Times New Roman" w:eastAsia="SimHei" w:hAnsi="Times New Roman" w:cs="Times New Roman"/>
      <w:sz w:val="20"/>
      <w:szCs w:val="20"/>
    </w:rPr>
  </w:style>
  <w:style w:type="paragraph" w:styleId="ListNumber">
    <w:name w:val="List Number"/>
    <w:basedOn w:val="Normal"/>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FootnoteTextChar">
    <w:name w:val="脚注文本 Char"/>
    <w:link w:val="FootnoteText"/>
    <w:semiHidden/>
    <w:rsid w:val="002B4514"/>
    <w:rPr>
      <w:lang w:eastAsia="en-US"/>
    </w:rPr>
  </w:style>
  <w:style w:type="paragraph" w:styleId="ListParagraph">
    <w:name w:val="List Paragraph"/>
    <w:basedOn w:val="Normal"/>
    <w:uiPriority w:val="34"/>
    <w:qFormat/>
    <w:rsid w:val="002B4514"/>
    <w:pPr>
      <w:ind w:firstLineChars="200" w:firstLine="420"/>
    </w:pPr>
  </w:style>
  <w:style w:type="character" w:customStyle="1" w:styleId="Heading1Char">
    <w:name w:val="标题 1 Char"/>
    <w:link w:val="Heading1"/>
    <w:uiPriority w:val="9"/>
    <w:rsid w:val="00A56989"/>
    <w:rPr>
      <w:b/>
      <w:bCs/>
      <w:kern w:val="44"/>
      <w:sz w:val="44"/>
      <w:szCs w:val="44"/>
    </w:rPr>
  </w:style>
  <w:style w:type="character" w:customStyle="1" w:styleId="Heading4Char">
    <w:name w:val="标题 4 Char"/>
    <w:link w:val="Heading4"/>
    <w:uiPriority w:val="9"/>
    <w:semiHidden/>
    <w:rsid w:val="00A56989"/>
    <w:rPr>
      <w:rFonts w:ascii="Times New Roman" w:eastAsia="Times New Roman" w:hAnsi="Times New Roman" w:cs="Times New Roman"/>
      <w:b/>
      <w:bCs/>
      <w:sz w:val="28"/>
      <w:szCs w:val="28"/>
    </w:rPr>
  </w:style>
  <w:style w:type="character" w:customStyle="1" w:styleId="Heading5Char">
    <w:name w:val="标题 5 Char"/>
    <w:link w:val="Heading5"/>
    <w:uiPriority w:val="9"/>
    <w:semiHidden/>
    <w:rsid w:val="00A56989"/>
    <w:rPr>
      <w:b/>
      <w:bCs/>
      <w:sz w:val="28"/>
      <w:szCs w:val="28"/>
    </w:rPr>
  </w:style>
  <w:style w:type="character" w:customStyle="1" w:styleId="Heading6Char">
    <w:name w:val="标题 6 Char"/>
    <w:link w:val="Heading6"/>
    <w:uiPriority w:val="9"/>
    <w:semiHidden/>
    <w:rsid w:val="00A56989"/>
    <w:rPr>
      <w:rFonts w:ascii="Times New Roman" w:eastAsia="Times New Roman" w:hAnsi="Times New Roman" w:cs="Times New Roman"/>
      <w:b/>
      <w:bCs/>
      <w:sz w:val="24"/>
      <w:szCs w:val="24"/>
    </w:rPr>
  </w:style>
  <w:style w:type="character" w:customStyle="1" w:styleId="Heading7Char">
    <w:name w:val="标题 7 Char"/>
    <w:link w:val="Heading7"/>
    <w:uiPriority w:val="9"/>
    <w:semiHidden/>
    <w:rsid w:val="00A56989"/>
    <w:rPr>
      <w:b/>
      <w:bCs/>
      <w:sz w:val="24"/>
      <w:szCs w:val="24"/>
    </w:rPr>
  </w:style>
  <w:style w:type="character" w:customStyle="1" w:styleId="Heading8Char">
    <w:name w:val="标题 8 Char"/>
    <w:link w:val="Heading8"/>
    <w:uiPriority w:val="9"/>
    <w:semiHidden/>
    <w:rsid w:val="00A56989"/>
    <w:rPr>
      <w:rFonts w:ascii="Times New Roman" w:eastAsia="Times New Roman" w:hAnsi="Times New Roman" w:cs="Times New Roman"/>
      <w:sz w:val="24"/>
      <w:szCs w:val="24"/>
    </w:rPr>
  </w:style>
  <w:style w:type="character" w:customStyle="1" w:styleId="Heading9Char">
    <w:name w:val="标题 9 Char"/>
    <w:link w:val="Heading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Normal"/>
    <w:rsid w:val="00A56989"/>
    <w:pPr>
      <w:spacing w:after="160" w:line="240" w:lineRule="exact"/>
    </w:pPr>
    <w:rPr>
      <w:rFonts w:ascii="Verdana" w:hAnsi="Verdana"/>
      <w:sz w:val="20"/>
      <w:lang w:val="en-GB"/>
    </w:rPr>
  </w:style>
  <w:style w:type="character" w:customStyle="1" w:styleId="HeaderChar">
    <w:name w:val="页眉 Char"/>
    <w:link w:val="Header"/>
    <w:rsid w:val="00A56989"/>
    <w:rPr>
      <w:sz w:val="24"/>
      <w:lang w:eastAsia="en-US"/>
    </w:rPr>
  </w:style>
  <w:style w:type="character" w:customStyle="1" w:styleId="BalloonTextChar">
    <w:name w:val="批注框文本 Char"/>
    <w:link w:val="BalloonText"/>
    <w:semiHidden/>
    <w:rsid w:val="00A56989"/>
    <w:rPr>
      <w:rFonts w:ascii="Tahoma" w:hAnsi="Tahoma" w:cs="Tahoma"/>
      <w:sz w:val="16"/>
      <w:szCs w:val="16"/>
      <w:lang w:eastAsia="en-US"/>
    </w:rPr>
  </w:style>
  <w:style w:type="character" w:customStyle="1" w:styleId="BodyTextIndentChar">
    <w:name w:val="正文文本缩进 Char"/>
    <w:link w:val="BodyTextIndent"/>
    <w:rsid w:val="00A56989"/>
    <w:rPr>
      <w:sz w:val="24"/>
      <w:lang w:eastAsia="en-US"/>
    </w:rPr>
  </w:style>
  <w:style w:type="character" w:customStyle="1" w:styleId="FooterChar">
    <w:name w:val="页脚 Char"/>
    <w:link w:val="Footer"/>
    <w:rsid w:val="00A56989"/>
    <w:rPr>
      <w:sz w:val="24"/>
      <w:lang w:eastAsia="en-US"/>
    </w:rPr>
  </w:style>
  <w:style w:type="character" w:customStyle="1" w:styleId="BodyTextChar">
    <w:name w:val="正文文本 Char"/>
    <w:link w:val="BodyText"/>
    <w:rsid w:val="00A56989"/>
    <w:rPr>
      <w:sz w:val="24"/>
      <w:lang w:eastAsia="en-US"/>
    </w:rPr>
  </w:style>
  <w:style w:type="character" w:customStyle="1" w:styleId="TitleChar">
    <w:name w:val="标题 Char"/>
    <w:link w:val="Title"/>
    <w:uiPriority w:val="10"/>
    <w:rsid w:val="00A56989"/>
    <w:rPr>
      <w:rFonts w:ascii="Times New Roman" w:eastAsia="SimSun" w:hAnsi="Times New Roman" w:cs="Times New Roman"/>
      <w:b/>
      <w:bCs/>
      <w:sz w:val="32"/>
      <w:szCs w:val="32"/>
    </w:rPr>
  </w:style>
  <w:style w:type="character" w:customStyle="1" w:styleId="SubtitleChar">
    <w:name w:val="副标题 Char"/>
    <w:link w:val="Subtitle"/>
    <w:uiPriority w:val="11"/>
    <w:rsid w:val="00A56989"/>
    <w:rPr>
      <w:rFonts w:ascii="Times New Roman" w:eastAsia="SimSun" w:hAnsi="Times New Roman" w:cs="Times New Roman"/>
      <w:b/>
      <w:bCs/>
      <w:kern w:val="28"/>
      <w:sz w:val="32"/>
      <w:szCs w:val="32"/>
    </w:rPr>
  </w:style>
  <w:style w:type="character" w:customStyle="1" w:styleId="BodyTextIndent2Char">
    <w:name w:val="正文文本缩进 2 Char"/>
    <w:link w:val="BodyTextIndent2"/>
    <w:rsid w:val="00A56989"/>
    <w:rPr>
      <w:rFonts w:ascii="Arial" w:hAnsi="Arial"/>
      <w:snapToGrid w:val="0"/>
      <w:color w:val="000000"/>
      <w:lang w:eastAsia="en-US"/>
    </w:rPr>
  </w:style>
  <w:style w:type="character" w:customStyle="1" w:styleId="BodyText2Char">
    <w:name w:val="正文文本 2 Char"/>
    <w:link w:val="BodyText2"/>
    <w:rsid w:val="00A56989"/>
    <w:rPr>
      <w:rFonts w:ascii="Arial" w:hAnsi="Arial"/>
      <w:lang w:eastAsia="en-US"/>
    </w:rPr>
  </w:style>
  <w:style w:type="paragraph" w:customStyle="1" w:styleId="CarCarCar0">
    <w:name w:val="Car Car Car"/>
    <w:basedOn w:val="Normal"/>
    <w:rsid w:val="00A56989"/>
    <w:pPr>
      <w:spacing w:after="160" w:line="240" w:lineRule="exact"/>
    </w:pPr>
    <w:rPr>
      <w:rFonts w:ascii="Verdana" w:eastAsia="PMingLiU" w:hAnsi="Verdana"/>
      <w:sz w:val="20"/>
    </w:rPr>
  </w:style>
  <w:style w:type="character" w:customStyle="1" w:styleId="PlainTextChar">
    <w:name w:val="纯文本 Char"/>
    <w:link w:val="PlainText"/>
    <w:rsid w:val="00A56989"/>
    <w:rPr>
      <w:rFonts w:ascii="Courier New" w:eastAsia="MS Mincho" w:hAnsi="Courier New"/>
      <w:lang w:bidi="th-TH"/>
    </w:rPr>
  </w:style>
  <w:style w:type="character" w:customStyle="1" w:styleId="SalutationChar">
    <w:name w:val="称呼 Char"/>
    <w:link w:val="Salutation"/>
    <w:semiHidden/>
    <w:rsid w:val="00A56989"/>
    <w:rPr>
      <w:sz w:val="24"/>
      <w:lang w:eastAsia="en-US"/>
    </w:rPr>
  </w:style>
  <w:style w:type="character" w:customStyle="1" w:styleId="SignatureChar">
    <w:name w:val="签名 Char"/>
    <w:link w:val="Signature"/>
    <w:semiHidden/>
    <w:rsid w:val="00A56989"/>
    <w:rPr>
      <w:sz w:val="24"/>
      <w:lang w:eastAsia="en-US"/>
    </w:rPr>
  </w:style>
  <w:style w:type="character" w:customStyle="1" w:styleId="EndnoteTextChar">
    <w:name w:val="尾注文本 Char"/>
    <w:link w:val="EndnoteText"/>
    <w:semiHidden/>
    <w:rsid w:val="00A56989"/>
    <w:rPr>
      <w:sz w:val="18"/>
      <w:lang w:eastAsia="en-US"/>
    </w:rPr>
  </w:style>
  <w:style w:type="numbering" w:customStyle="1" w:styleId="NoList1">
    <w:name w:val="No List1"/>
    <w:next w:val="NoList"/>
    <w:semiHidden/>
    <w:rsid w:val="007B58B8"/>
  </w:style>
  <w:style w:type="character" w:styleId="EndnoteReference">
    <w:name w:val="endnote reference"/>
    <w:basedOn w:val="DefaultParagraphFont"/>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val="x-none"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val="x-none" w:eastAsia="en-US"/>
    </w:rPr>
  </w:style>
  <w:style w:type="character" w:customStyle="1" w:styleId="CharChar13">
    <w:name w:val="Char Char13"/>
    <w:semiHidden/>
    <w:locked/>
    <w:rsid w:val="000062BF"/>
    <w:rPr>
      <w:rFonts w:ascii="Tahoma" w:hAnsi="Tahoma" w:cs="Tahoma"/>
      <w:kern w:val="0"/>
      <w:sz w:val="16"/>
      <w:szCs w:val="16"/>
      <w:lang w:val="x-none" w:eastAsia="en-US"/>
    </w:rPr>
  </w:style>
  <w:style w:type="character" w:customStyle="1" w:styleId="CharChar12">
    <w:name w:val="Char Char12"/>
    <w:locked/>
    <w:rsid w:val="000062BF"/>
    <w:rPr>
      <w:rFonts w:ascii="Times New Roman" w:hAnsi="Times New Roman" w:cs="Times New Roman"/>
      <w:kern w:val="0"/>
      <w:sz w:val="20"/>
      <w:szCs w:val="20"/>
      <w:lang w:val="x-none" w:eastAsia="en-US"/>
    </w:rPr>
  </w:style>
  <w:style w:type="paragraph" w:customStyle="1" w:styleId="2">
    <w:name w:val="列出段落2"/>
    <w:basedOn w:val="Normal"/>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val="x-none" w:eastAsia="en-US"/>
    </w:rPr>
  </w:style>
  <w:style w:type="character" w:customStyle="1" w:styleId="CharChar10">
    <w:name w:val="Char Char10"/>
    <w:locked/>
    <w:rsid w:val="000062BF"/>
    <w:rPr>
      <w:rFonts w:ascii="Times New Roman" w:hAnsi="Times New Roman" w:cs="Times New Roman"/>
      <w:kern w:val="0"/>
      <w:sz w:val="20"/>
      <w:szCs w:val="20"/>
      <w:lang w:val="x-none" w:eastAsia="en-US"/>
    </w:rPr>
  </w:style>
  <w:style w:type="character" w:customStyle="1" w:styleId="CharChar9">
    <w:name w:val="Char Char9"/>
    <w:semiHidden/>
    <w:locked/>
    <w:rsid w:val="000062BF"/>
    <w:rPr>
      <w:rFonts w:ascii="Times New Roman" w:hAnsi="Times New Roman" w:cs="Times New Roman"/>
      <w:kern w:val="0"/>
      <w:sz w:val="20"/>
      <w:szCs w:val="20"/>
      <w:lang w:val="x-none" w:eastAsia="en-US"/>
    </w:rPr>
  </w:style>
  <w:style w:type="character" w:customStyle="1" w:styleId="CharChar8">
    <w:name w:val="Char Char8"/>
    <w:locked/>
    <w:rsid w:val="000062BF"/>
    <w:rPr>
      <w:rFonts w:ascii="Times New Roman" w:hAnsi="Times New Roman" w:cs="Times New Roman"/>
      <w:kern w:val="0"/>
      <w:sz w:val="20"/>
      <w:szCs w:val="20"/>
      <w:lang w:val="x-none" w:eastAsia="en-US"/>
    </w:rPr>
  </w:style>
  <w:style w:type="character" w:customStyle="1" w:styleId="CharChar7">
    <w:name w:val="Char Char7"/>
    <w:locked/>
    <w:rsid w:val="000062BF"/>
    <w:rPr>
      <w:rFonts w:ascii="Times New Roman" w:hAnsi="Times New Roman" w:cs="Times New Roman"/>
      <w:b/>
      <w:bCs/>
      <w:kern w:val="0"/>
      <w:sz w:val="20"/>
      <w:szCs w:val="20"/>
      <w:lang w:val="x-none"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val="x-none" w:eastAsia="en-US"/>
    </w:rPr>
  </w:style>
  <w:style w:type="character" w:customStyle="1" w:styleId="CharChar5">
    <w:name w:val="Char Char5"/>
    <w:locked/>
    <w:rsid w:val="000062BF"/>
    <w:rPr>
      <w:rFonts w:ascii="Arial" w:hAnsi="Arial" w:cs="Arial"/>
      <w:snapToGrid w:val="0"/>
      <w:color w:val="000000"/>
      <w:kern w:val="0"/>
      <w:sz w:val="20"/>
      <w:szCs w:val="20"/>
      <w:lang w:val="x-none" w:eastAsia="en-US"/>
    </w:rPr>
  </w:style>
  <w:style w:type="character" w:customStyle="1" w:styleId="CharChar4">
    <w:name w:val="Char Char4"/>
    <w:locked/>
    <w:rsid w:val="000062BF"/>
    <w:rPr>
      <w:rFonts w:ascii="Arial" w:hAnsi="Arial" w:cs="Arial"/>
      <w:kern w:val="0"/>
      <w:sz w:val="20"/>
      <w:szCs w:val="20"/>
      <w:lang w:val="x-none"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val="x-none" w:eastAsia="en-US"/>
    </w:rPr>
  </w:style>
  <w:style w:type="character" w:customStyle="1" w:styleId="CharChar1">
    <w:name w:val="Char Char1"/>
    <w:semiHidden/>
    <w:locked/>
    <w:rsid w:val="000062BF"/>
    <w:rPr>
      <w:rFonts w:ascii="Times New Roman" w:hAnsi="Times New Roman" w:cs="Times New Roman"/>
      <w:kern w:val="0"/>
      <w:sz w:val="20"/>
      <w:szCs w:val="20"/>
      <w:lang w:val="x-none" w:eastAsia="en-US"/>
    </w:rPr>
  </w:style>
  <w:style w:type="character" w:customStyle="1" w:styleId="CharChar">
    <w:name w:val="Char Char"/>
    <w:semiHidden/>
    <w:locked/>
    <w:rsid w:val="000062BF"/>
    <w:rPr>
      <w:rFonts w:ascii="Times New Roman" w:hAnsi="Times New Roman" w:cs="Times New Roman"/>
      <w:kern w:val="0"/>
      <w:sz w:val="20"/>
      <w:szCs w:val="20"/>
      <w:lang w:val="x-none" w:eastAsia="en-US"/>
    </w:rPr>
  </w:style>
  <w:style w:type="character" w:styleId="PlaceholderText">
    <w:name w:val="Placeholder Text"/>
    <w:basedOn w:val="DefaultParagraphFont"/>
    <w:uiPriority w:val="99"/>
    <w:semiHidden/>
    <w:rsid w:val="007C5398"/>
    <w:rPr>
      <w:color w:val="808080"/>
    </w:rPr>
  </w:style>
  <w:style w:type="character" w:customStyle="1" w:styleId="def">
    <w:name w:val="def"/>
    <w:basedOn w:val="DefaultParagraphFont"/>
    <w:rsid w:val="009B3975"/>
  </w:style>
  <w:style w:type="paragraph" w:customStyle="1" w:styleId="Styletexte">
    <w:name w:val="Style texte"/>
    <w:basedOn w:val="Normal"/>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DefaultParagraphFont"/>
    <w:link w:val="Styletexte"/>
    <w:rsid w:val="00B976DA"/>
    <w:rPr>
      <w:rFonts w:ascii="Arial" w:eastAsia="Times New Roman" w:hAnsi="Arial" w:cs="Times New Roman"/>
      <w:kern w:val="0"/>
      <w:sz w:val="22"/>
      <w:szCs w:val="20"/>
      <w:lang w:eastAsia="en-US"/>
    </w:rPr>
  </w:style>
  <w:style w:type="character" w:customStyle="1" w:styleId="ONUMEChar">
    <w:name w:val="ONUM E Char"/>
    <w:link w:val="ONUME"/>
    <w:rsid w:val="00B7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76E1D-3F0D-41B7-8A58-3FE1E09C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411</Characters>
  <Application>Microsoft Office Word</Application>
  <DocSecurity>0</DocSecurity>
  <Lines>102</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1661</CharactersWithSpaces>
  <SharedDoc>false</SharedDoc>
  <HLinks>
    <vt:vector size="420" baseType="variant">
      <vt:variant>
        <vt:i4>2228271</vt:i4>
      </vt:variant>
      <vt:variant>
        <vt:i4>432</vt:i4>
      </vt:variant>
      <vt:variant>
        <vt:i4>0</vt:i4>
      </vt:variant>
      <vt:variant>
        <vt:i4>5</vt:i4>
      </vt:variant>
      <vt:variant>
        <vt:lpwstr>http://www.wipo.int/das</vt:lpwstr>
      </vt:variant>
      <vt:variant>
        <vt:lpwstr/>
      </vt:variant>
      <vt:variant>
        <vt:i4>1179705</vt:i4>
      </vt:variant>
      <vt:variant>
        <vt:i4>404</vt:i4>
      </vt:variant>
      <vt:variant>
        <vt:i4>0</vt:i4>
      </vt:variant>
      <vt:variant>
        <vt:i4>5</vt:i4>
      </vt:variant>
      <vt:variant>
        <vt:lpwstr/>
      </vt:variant>
      <vt:variant>
        <vt:lpwstr>_Toc358304272</vt:lpwstr>
      </vt:variant>
      <vt:variant>
        <vt:i4>1179705</vt:i4>
      </vt:variant>
      <vt:variant>
        <vt:i4>398</vt:i4>
      </vt:variant>
      <vt:variant>
        <vt:i4>0</vt:i4>
      </vt:variant>
      <vt:variant>
        <vt:i4>5</vt:i4>
      </vt:variant>
      <vt:variant>
        <vt:lpwstr/>
      </vt:variant>
      <vt:variant>
        <vt:lpwstr>_Toc358304271</vt:lpwstr>
      </vt:variant>
      <vt:variant>
        <vt:i4>1179705</vt:i4>
      </vt:variant>
      <vt:variant>
        <vt:i4>392</vt:i4>
      </vt:variant>
      <vt:variant>
        <vt:i4>0</vt:i4>
      </vt:variant>
      <vt:variant>
        <vt:i4>5</vt:i4>
      </vt:variant>
      <vt:variant>
        <vt:lpwstr/>
      </vt:variant>
      <vt:variant>
        <vt:lpwstr>_Toc358304270</vt:lpwstr>
      </vt:variant>
      <vt:variant>
        <vt:i4>1245241</vt:i4>
      </vt:variant>
      <vt:variant>
        <vt:i4>386</vt:i4>
      </vt:variant>
      <vt:variant>
        <vt:i4>0</vt:i4>
      </vt:variant>
      <vt:variant>
        <vt:i4>5</vt:i4>
      </vt:variant>
      <vt:variant>
        <vt:lpwstr/>
      </vt:variant>
      <vt:variant>
        <vt:lpwstr>_Toc358304269</vt:lpwstr>
      </vt:variant>
      <vt:variant>
        <vt:i4>1245241</vt:i4>
      </vt:variant>
      <vt:variant>
        <vt:i4>380</vt:i4>
      </vt:variant>
      <vt:variant>
        <vt:i4>0</vt:i4>
      </vt:variant>
      <vt:variant>
        <vt:i4>5</vt:i4>
      </vt:variant>
      <vt:variant>
        <vt:lpwstr/>
      </vt:variant>
      <vt:variant>
        <vt:lpwstr>_Toc358304268</vt:lpwstr>
      </vt:variant>
      <vt:variant>
        <vt:i4>1245241</vt:i4>
      </vt:variant>
      <vt:variant>
        <vt:i4>374</vt:i4>
      </vt:variant>
      <vt:variant>
        <vt:i4>0</vt:i4>
      </vt:variant>
      <vt:variant>
        <vt:i4>5</vt:i4>
      </vt:variant>
      <vt:variant>
        <vt:lpwstr/>
      </vt:variant>
      <vt:variant>
        <vt:lpwstr>_Toc358304267</vt:lpwstr>
      </vt:variant>
      <vt:variant>
        <vt:i4>1245241</vt:i4>
      </vt:variant>
      <vt:variant>
        <vt:i4>368</vt:i4>
      </vt:variant>
      <vt:variant>
        <vt:i4>0</vt:i4>
      </vt:variant>
      <vt:variant>
        <vt:i4>5</vt:i4>
      </vt:variant>
      <vt:variant>
        <vt:lpwstr/>
      </vt:variant>
      <vt:variant>
        <vt:lpwstr>_Toc358304266</vt:lpwstr>
      </vt:variant>
      <vt:variant>
        <vt:i4>1245241</vt:i4>
      </vt:variant>
      <vt:variant>
        <vt:i4>362</vt:i4>
      </vt:variant>
      <vt:variant>
        <vt:i4>0</vt:i4>
      </vt:variant>
      <vt:variant>
        <vt:i4>5</vt:i4>
      </vt:variant>
      <vt:variant>
        <vt:lpwstr/>
      </vt:variant>
      <vt:variant>
        <vt:lpwstr>_Toc358304265</vt:lpwstr>
      </vt:variant>
      <vt:variant>
        <vt:i4>1245241</vt:i4>
      </vt:variant>
      <vt:variant>
        <vt:i4>356</vt:i4>
      </vt:variant>
      <vt:variant>
        <vt:i4>0</vt:i4>
      </vt:variant>
      <vt:variant>
        <vt:i4>5</vt:i4>
      </vt:variant>
      <vt:variant>
        <vt:lpwstr/>
      </vt:variant>
      <vt:variant>
        <vt:lpwstr>_Toc358304264</vt:lpwstr>
      </vt:variant>
      <vt:variant>
        <vt:i4>1245241</vt:i4>
      </vt:variant>
      <vt:variant>
        <vt:i4>350</vt:i4>
      </vt:variant>
      <vt:variant>
        <vt:i4>0</vt:i4>
      </vt:variant>
      <vt:variant>
        <vt:i4>5</vt:i4>
      </vt:variant>
      <vt:variant>
        <vt:lpwstr/>
      </vt:variant>
      <vt:variant>
        <vt:lpwstr>_Toc358304263</vt:lpwstr>
      </vt:variant>
      <vt:variant>
        <vt:i4>1245241</vt:i4>
      </vt:variant>
      <vt:variant>
        <vt:i4>344</vt:i4>
      </vt:variant>
      <vt:variant>
        <vt:i4>0</vt:i4>
      </vt:variant>
      <vt:variant>
        <vt:i4>5</vt:i4>
      </vt:variant>
      <vt:variant>
        <vt:lpwstr/>
      </vt:variant>
      <vt:variant>
        <vt:lpwstr>_Toc358304262</vt:lpwstr>
      </vt:variant>
      <vt:variant>
        <vt:i4>1245241</vt:i4>
      </vt:variant>
      <vt:variant>
        <vt:i4>338</vt:i4>
      </vt:variant>
      <vt:variant>
        <vt:i4>0</vt:i4>
      </vt:variant>
      <vt:variant>
        <vt:i4>5</vt:i4>
      </vt:variant>
      <vt:variant>
        <vt:lpwstr/>
      </vt:variant>
      <vt:variant>
        <vt:lpwstr>_Toc358304261</vt:lpwstr>
      </vt:variant>
      <vt:variant>
        <vt:i4>1245241</vt:i4>
      </vt:variant>
      <vt:variant>
        <vt:i4>332</vt:i4>
      </vt:variant>
      <vt:variant>
        <vt:i4>0</vt:i4>
      </vt:variant>
      <vt:variant>
        <vt:i4>5</vt:i4>
      </vt:variant>
      <vt:variant>
        <vt:lpwstr/>
      </vt:variant>
      <vt:variant>
        <vt:lpwstr>_Toc358304260</vt:lpwstr>
      </vt:variant>
      <vt:variant>
        <vt:i4>1048633</vt:i4>
      </vt:variant>
      <vt:variant>
        <vt:i4>326</vt:i4>
      </vt:variant>
      <vt:variant>
        <vt:i4>0</vt:i4>
      </vt:variant>
      <vt:variant>
        <vt:i4>5</vt:i4>
      </vt:variant>
      <vt:variant>
        <vt:lpwstr/>
      </vt:variant>
      <vt:variant>
        <vt:lpwstr>_Toc358304259</vt:lpwstr>
      </vt:variant>
      <vt:variant>
        <vt:i4>1048633</vt:i4>
      </vt:variant>
      <vt:variant>
        <vt:i4>320</vt:i4>
      </vt:variant>
      <vt:variant>
        <vt:i4>0</vt:i4>
      </vt:variant>
      <vt:variant>
        <vt:i4>5</vt:i4>
      </vt:variant>
      <vt:variant>
        <vt:lpwstr/>
      </vt:variant>
      <vt:variant>
        <vt:lpwstr>_Toc358304258</vt:lpwstr>
      </vt:variant>
      <vt:variant>
        <vt:i4>1048633</vt:i4>
      </vt:variant>
      <vt:variant>
        <vt:i4>314</vt:i4>
      </vt:variant>
      <vt:variant>
        <vt:i4>0</vt:i4>
      </vt:variant>
      <vt:variant>
        <vt:i4>5</vt:i4>
      </vt:variant>
      <vt:variant>
        <vt:lpwstr/>
      </vt:variant>
      <vt:variant>
        <vt:lpwstr>_Toc358304257</vt:lpwstr>
      </vt:variant>
      <vt:variant>
        <vt:i4>1048633</vt:i4>
      </vt:variant>
      <vt:variant>
        <vt:i4>308</vt:i4>
      </vt:variant>
      <vt:variant>
        <vt:i4>0</vt:i4>
      </vt:variant>
      <vt:variant>
        <vt:i4>5</vt:i4>
      </vt:variant>
      <vt:variant>
        <vt:lpwstr/>
      </vt:variant>
      <vt:variant>
        <vt:lpwstr>_Toc358304256</vt:lpwstr>
      </vt:variant>
      <vt:variant>
        <vt:i4>1048633</vt:i4>
      </vt:variant>
      <vt:variant>
        <vt:i4>302</vt:i4>
      </vt:variant>
      <vt:variant>
        <vt:i4>0</vt:i4>
      </vt:variant>
      <vt:variant>
        <vt:i4>5</vt:i4>
      </vt:variant>
      <vt:variant>
        <vt:lpwstr/>
      </vt:variant>
      <vt:variant>
        <vt:lpwstr>_Toc358304255</vt:lpwstr>
      </vt:variant>
      <vt:variant>
        <vt:i4>1048633</vt:i4>
      </vt:variant>
      <vt:variant>
        <vt:i4>296</vt:i4>
      </vt:variant>
      <vt:variant>
        <vt:i4>0</vt:i4>
      </vt:variant>
      <vt:variant>
        <vt:i4>5</vt:i4>
      </vt:variant>
      <vt:variant>
        <vt:lpwstr/>
      </vt:variant>
      <vt:variant>
        <vt:lpwstr>_Toc358304254</vt:lpwstr>
      </vt:variant>
      <vt:variant>
        <vt:i4>1048633</vt:i4>
      </vt:variant>
      <vt:variant>
        <vt:i4>290</vt:i4>
      </vt:variant>
      <vt:variant>
        <vt:i4>0</vt:i4>
      </vt:variant>
      <vt:variant>
        <vt:i4>5</vt:i4>
      </vt:variant>
      <vt:variant>
        <vt:lpwstr/>
      </vt:variant>
      <vt:variant>
        <vt:lpwstr>_Toc358304253</vt:lpwstr>
      </vt:variant>
      <vt:variant>
        <vt:i4>1048633</vt:i4>
      </vt:variant>
      <vt:variant>
        <vt:i4>284</vt:i4>
      </vt:variant>
      <vt:variant>
        <vt:i4>0</vt:i4>
      </vt:variant>
      <vt:variant>
        <vt:i4>5</vt:i4>
      </vt:variant>
      <vt:variant>
        <vt:lpwstr/>
      </vt:variant>
      <vt:variant>
        <vt:lpwstr>_Toc358304252</vt:lpwstr>
      </vt:variant>
      <vt:variant>
        <vt:i4>1048633</vt:i4>
      </vt:variant>
      <vt:variant>
        <vt:i4>278</vt:i4>
      </vt:variant>
      <vt:variant>
        <vt:i4>0</vt:i4>
      </vt:variant>
      <vt:variant>
        <vt:i4>5</vt:i4>
      </vt:variant>
      <vt:variant>
        <vt:lpwstr/>
      </vt:variant>
      <vt:variant>
        <vt:lpwstr>_Toc358304251</vt:lpwstr>
      </vt:variant>
      <vt:variant>
        <vt:i4>1048633</vt:i4>
      </vt:variant>
      <vt:variant>
        <vt:i4>272</vt:i4>
      </vt:variant>
      <vt:variant>
        <vt:i4>0</vt:i4>
      </vt:variant>
      <vt:variant>
        <vt:i4>5</vt:i4>
      </vt:variant>
      <vt:variant>
        <vt:lpwstr/>
      </vt:variant>
      <vt:variant>
        <vt:lpwstr>_Toc358304250</vt:lpwstr>
      </vt:variant>
      <vt:variant>
        <vt:i4>1114169</vt:i4>
      </vt:variant>
      <vt:variant>
        <vt:i4>266</vt:i4>
      </vt:variant>
      <vt:variant>
        <vt:i4>0</vt:i4>
      </vt:variant>
      <vt:variant>
        <vt:i4>5</vt:i4>
      </vt:variant>
      <vt:variant>
        <vt:lpwstr/>
      </vt:variant>
      <vt:variant>
        <vt:lpwstr>_Toc358304249</vt:lpwstr>
      </vt:variant>
      <vt:variant>
        <vt:i4>1114169</vt:i4>
      </vt:variant>
      <vt:variant>
        <vt:i4>260</vt:i4>
      </vt:variant>
      <vt:variant>
        <vt:i4>0</vt:i4>
      </vt:variant>
      <vt:variant>
        <vt:i4>5</vt:i4>
      </vt:variant>
      <vt:variant>
        <vt:lpwstr/>
      </vt:variant>
      <vt:variant>
        <vt:lpwstr>_Toc358304248</vt:lpwstr>
      </vt:variant>
      <vt:variant>
        <vt:i4>1114169</vt:i4>
      </vt:variant>
      <vt:variant>
        <vt:i4>254</vt:i4>
      </vt:variant>
      <vt:variant>
        <vt:i4>0</vt:i4>
      </vt:variant>
      <vt:variant>
        <vt:i4>5</vt:i4>
      </vt:variant>
      <vt:variant>
        <vt:lpwstr/>
      </vt:variant>
      <vt:variant>
        <vt:lpwstr>_Toc358304247</vt:lpwstr>
      </vt:variant>
      <vt:variant>
        <vt:i4>1114169</vt:i4>
      </vt:variant>
      <vt:variant>
        <vt:i4>248</vt:i4>
      </vt:variant>
      <vt:variant>
        <vt:i4>0</vt:i4>
      </vt:variant>
      <vt:variant>
        <vt:i4>5</vt:i4>
      </vt:variant>
      <vt:variant>
        <vt:lpwstr/>
      </vt:variant>
      <vt:variant>
        <vt:lpwstr>_Toc358304246</vt:lpwstr>
      </vt:variant>
      <vt:variant>
        <vt:i4>1114169</vt:i4>
      </vt:variant>
      <vt:variant>
        <vt:i4>242</vt:i4>
      </vt:variant>
      <vt:variant>
        <vt:i4>0</vt:i4>
      </vt:variant>
      <vt:variant>
        <vt:i4>5</vt:i4>
      </vt:variant>
      <vt:variant>
        <vt:lpwstr/>
      </vt:variant>
      <vt:variant>
        <vt:lpwstr>_Toc358304245</vt:lpwstr>
      </vt:variant>
      <vt:variant>
        <vt:i4>1114169</vt:i4>
      </vt:variant>
      <vt:variant>
        <vt:i4>236</vt:i4>
      </vt:variant>
      <vt:variant>
        <vt:i4>0</vt:i4>
      </vt:variant>
      <vt:variant>
        <vt:i4>5</vt:i4>
      </vt:variant>
      <vt:variant>
        <vt:lpwstr/>
      </vt:variant>
      <vt:variant>
        <vt:lpwstr>_Toc358304244</vt:lpwstr>
      </vt:variant>
      <vt:variant>
        <vt:i4>1114169</vt:i4>
      </vt:variant>
      <vt:variant>
        <vt:i4>230</vt:i4>
      </vt:variant>
      <vt:variant>
        <vt:i4>0</vt:i4>
      </vt:variant>
      <vt:variant>
        <vt:i4>5</vt:i4>
      </vt:variant>
      <vt:variant>
        <vt:lpwstr/>
      </vt:variant>
      <vt:variant>
        <vt:lpwstr>_Toc358304243</vt:lpwstr>
      </vt:variant>
      <vt:variant>
        <vt:i4>1114169</vt:i4>
      </vt:variant>
      <vt:variant>
        <vt:i4>224</vt:i4>
      </vt:variant>
      <vt:variant>
        <vt:i4>0</vt:i4>
      </vt:variant>
      <vt:variant>
        <vt:i4>5</vt:i4>
      </vt:variant>
      <vt:variant>
        <vt:lpwstr/>
      </vt:variant>
      <vt:variant>
        <vt:lpwstr>_Toc358304242</vt:lpwstr>
      </vt:variant>
      <vt:variant>
        <vt:i4>1114169</vt:i4>
      </vt:variant>
      <vt:variant>
        <vt:i4>218</vt:i4>
      </vt:variant>
      <vt:variant>
        <vt:i4>0</vt:i4>
      </vt:variant>
      <vt:variant>
        <vt:i4>5</vt:i4>
      </vt:variant>
      <vt:variant>
        <vt:lpwstr/>
      </vt:variant>
      <vt:variant>
        <vt:lpwstr>_Toc358304241</vt:lpwstr>
      </vt:variant>
      <vt:variant>
        <vt:i4>1114169</vt:i4>
      </vt:variant>
      <vt:variant>
        <vt:i4>212</vt:i4>
      </vt:variant>
      <vt:variant>
        <vt:i4>0</vt:i4>
      </vt:variant>
      <vt:variant>
        <vt:i4>5</vt:i4>
      </vt:variant>
      <vt:variant>
        <vt:lpwstr/>
      </vt:variant>
      <vt:variant>
        <vt:lpwstr>_Toc358304240</vt:lpwstr>
      </vt:variant>
      <vt:variant>
        <vt:i4>1441849</vt:i4>
      </vt:variant>
      <vt:variant>
        <vt:i4>206</vt:i4>
      </vt:variant>
      <vt:variant>
        <vt:i4>0</vt:i4>
      </vt:variant>
      <vt:variant>
        <vt:i4>5</vt:i4>
      </vt:variant>
      <vt:variant>
        <vt:lpwstr/>
      </vt:variant>
      <vt:variant>
        <vt:lpwstr>_Toc358304239</vt:lpwstr>
      </vt:variant>
      <vt:variant>
        <vt:i4>1441849</vt:i4>
      </vt:variant>
      <vt:variant>
        <vt:i4>200</vt:i4>
      </vt:variant>
      <vt:variant>
        <vt:i4>0</vt:i4>
      </vt:variant>
      <vt:variant>
        <vt:i4>5</vt:i4>
      </vt:variant>
      <vt:variant>
        <vt:lpwstr/>
      </vt:variant>
      <vt:variant>
        <vt:lpwstr>_Toc358304238</vt:lpwstr>
      </vt:variant>
      <vt:variant>
        <vt:i4>1441849</vt:i4>
      </vt:variant>
      <vt:variant>
        <vt:i4>194</vt:i4>
      </vt:variant>
      <vt:variant>
        <vt:i4>0</vt:i4>
      </vt:variant>
      <vt:variant>
        <vt:i4>5</vt:i4>
      </vt:variant>
      <vt:variant>
        <vt:lpwstr/>
      </vt:variant>
      <vt:variant>
        <vt:lpwstr>_Toc358304237</vt:lpwstr>
      </vt:variant>
      <vt:variant>
        <vt:i4>1441849</vt:i4>
      </vt:variant>
      <vt:variant>
        <vt:i4>188</vt:i4>
      </vt:variant>
      <vt:variant>
        <vt:i4>0</vt:i4>
      </vt:variant>
      <vt:variant>
        <vt:i4>5</vt:i4>
      </vt:variant>
      <vt:variant>
        <vt:lpwstr/>
      </vt:variant>
      <vt:variant>
        <vt:lpwstr>_Toc358304236</vt:lpwstr>
      </vt:variant>
      <vt:variant>
        <vt:i4>1441849</vt:i4>
      </vt:variant>
      <vt:variant>
        <vt:i4>182</vt:i4>
      </vt:variant>
      <vt:variant>
        <vt:i4>0</vt:i4>
      </vt:variant>
      <vt:variant>
        <vt:i4>5</vt:i4>
      </vt:variant>
      <vt:variant>
        <vt:lpwstr/>
      </vt:variant>
      <vt:variant>
        <vt:lpwstr>_Toc358304235</vt:lpwstr>
      </vt:variant>
      <vt:variant>
        <vt:i4>1441849</vt:i4>
      </vt:variant>
      <vt:variant>
        <vt:i4>176</vt:i4>
      </vt:variant>
      <vt:variant>
        <vt:i4>0</vt:i4>
      </vt:variant>
      <vt:variant>
        <vt:i4>5</vt:i4>
      </vt:variant>
      <vt:variant>
        <vt:lpwstr/>
      </vt:variant>
      <vt:variant>
        <vt:lpwstr>_Toc358304234</vt:lpwstr>
      </vt:variant>
      <vt:variant>
        <vt:i4>1441849</vt:i4>
      </vt:variant>
      <vt:variant>
        <vt:i4>170</vt:i4>
      </vt:variant>
      <vt:variant>
        <vt:i4>0</vt:i4>
      </vt:variant>
      <vt:variant>
        <vt:i4>5</vt:i4>
      </vt:variant>
      <vt:variant>
        <vt:lpwstr/>
      </vt:variant>
      <vt:variant>
        <vt:lpwstr>_Toc358304233</vt:lpwstr>
      </vt:variant>
      <vt:variant>
        <vt:i4>1441849</vt:i4>
      </vt:variant>
      <vt:variant>
        <vt:i4>164</vt:i4>
      </vt:variant>
      <vt:variant>
        <vt:i4>0</vt:i4>
      </vt:variant>
      <vt:variant>
        <vt:i4>5</vt:i4>
      </vt:variant>
      <vt:variant>
        <vt:lpwstr/>
      </vt:variant>
      <vt:variant>
        <vt:lpwstr>_Toc358304232</vt:lpwstr>
      </vt:variant>
      <vt:variant>
        <vt:i4>1441849</vt:i4>
      </vt:variant>
      <vt:variant>
        <vt:i4>158</vt:i4>
      </vt:variant>
      <vt:variant>
        <vt:i4>0</vt:i4>
      </vt:variant>
      <vt:variant>
        <vt:i4>5</vt:i4>
      </vt:variant>
      <vt:variant>
        <vt:lpwstr/>
      </vt:variant>
      <vt:variant>
        <vt:lpwstr>_Toc358304231</vt:lpwstr>
      </vt:variant>
      <vt:variant>
        <vt:i4>1441849</vt:i4>
      </vt:variant>
      <vt:variant>
        <vt:i4>152</vt:i4>
      </vt:variant>
      <vt:variant>
        <vt:i4>0</vt:i4>
      </vt:variant>
      <vt:variant>
        <vt:i4>5</vt:i4>
      </vt:variant>
      <vt:variant>
        <vt:lpwstr/>
      </vt:variant>
      <vt:variant>
        <vt:lpwstr>_Toc358304230</vt:lpwstr>
      </vt:variant>
      <vt:variant>
        <vt:i4>1507385</vt:i4>
      </vt:variant>
      <vt:variant>
        <vt:i4>146</vt:i4>
      </vt:variant>
      <vt:variant>
        <vt:i4>0</vt:i4>
      </vt:variant>
      <vt:variant>
        <vt:i4>5</vt:i4>
      </vt:variant>
      <vt:variant>
        <vt:lpwstr/>
      </vt:variant>
      <vt:variant>
        <vt:lpwstr>_Toc358304229</vt:lpwstr>
      </vt:variant>
      <vt:variant>
        <vt:i4>1507385</vt:i4>
      </vt:variant>
      <vt:variant>
        <vt:i4>140</vt:i4>
      </vt:variant>
      <vt:variant>
        <vt:i4>0</vt:i4>
      </vt:variant>
      <vt:variant>
        <vt:i4>5</vt:i4>
      </vt:variant>
      <vt:variant>
        <vt:lpwstr/>
      </vt:variant>
      <vt:variant>
        <vt:lpwstr>_Toc358304228</vt:lpwstr>
      </vt:variant>
      <vt:variant>
        <vt:i4>1507385</vt:i4>
      </vt:variant>
      <vt:variant>
        <vt:i4>134</vt:i4>
      </vt:variant>
      <vt:variant>
        <vt:i4>0</vt:i4>
      </vt:variant>
      <vt:variant>
        <vt:i4>5</vt:i4>
      </vt:variant>
      <vt:variant>
        <vt:lpwstr/>
      </vt:variant>
      <vt:variant>
        <vt:lpwstr>_Toc358304227</vt:lpwstr>
      </vt:variant>
      <vt:variant>
        <vt:i4>1507385</vt:i4>
      </vt:variant>
      <vt:variant>
        <vt:i4>128</vt:i4>
      </vt:variant>
      <vt:variant>
        <vt:i4>0</vt:i4>
      </vt:variant>
      <vt:variant>
        <vt:i4>5</vt:i4>
      </vt:variant>
      <vt:variant>
        <vt:lpwstr/>
      </vt:variant>
      <vt:variant>
        <vt:lpwstr>_Toc358304226</vt:lpwstr>
      </vt:variant>
      <vt:variant>
        <vt:i4>1507385</vt:i4>
      </vt:variant>
      <vt:variant>
        <vt:i4>122</vt:i4>
      </vt:variant>
      <vt:variant>
        <vt:i4>0</vt:i4>
      </vt:variant>
      <vt:variant>
        <vt:i4>5</vt:i4>
      </vt:variant>
      <vt:variant>
        <vt:lpwstr/>
      </vt:variant>
      <vt:variant>
        <vt:lpwstr>_Toc358304225</vt:lpwstr>
      </vt:variant>
      <vt:variant>
        <vt:i4>1507385</vt:i4>
      </vt:variant>
      <vt:variant>
        <vt:i4>116</vt:i4>
      </vt:variant>
      <vt:variant>
        <vt:i4>0</vt:i4>
      </vt:variant>
      <vt:variant>
        <vt:i4>5</vt:i4>
      </vt:variant>
      <vt:variant>
        <vt:lpwstr/>
      </vt:variant>
      <vt:variant>
        <vt:lpwstr>_Toc358304224</vt:lpwstr>
      </vt:variant>
      <vt:variant>
        <vt:i4>1507385</vt:i4>
      </vt:variant>
      <vt:variant>
        <vt:i4>110</vt:i4>
      </vt:variant>
      <vt:variant>
        <vt:i4>0</vt:i4>
      </vt:variant>
      <vt:variant>
        <vt:i4>5</vt:i4>
      </vt:variant>
      <vt:variant>
        <vt:lpwstr/>
      </vt:variant>
      <vt:variant>
        <vt:lpwstr>_Toc358304223</vt:lpwstr>
      </vt:variant>
      <vt:variant>
        <vt:i4>1507385</vt:i4>
      </vt:variant>
      <vt:variant>
        <vt:i4>104</vt:i4>
      </vt:variant>
      <vt:variant>
        <vt:i4>0</vt:i4>
      </vt:variant>
      <vt:variant>
        <vt:i4>5</vt:i4>
      </vt:variant>
      <vt:variant>
        <vt:lpwstr/>
      </vt:variant>
      <vt:variant>
        <vt:lpwstr>_Toc358304222</vt:lpwstr>
      </vt:variant>
      <vt:variant>
        <vt:i4>1507385</vt:i4>
      </vt:variant>
      <vt:variant>
        <vt:i4>98</vt:i4>
      </vt:variant>
      <vt:variant>
        <vt:i4>0</vt:i4>
      </vt:variant>
      <vt:variant>
        <vt:i4>5</vt:i4>
      </vt:variant>
      <vt:variant>
        <vt:lpwstr/>
      </vt:variant>
      <vt:variant>
        <vt:lpwstr>_Toc358304221</vt:lpwstr>
      </vt:variant>
      <vt:variant>
        <vt:i4>1507385</vt:i4>
      </vt:variant>
      <vt:variant>
        <vt:i4>92</vt:i4>
      </vt:variant>
      <vt:variant>
        <vt:i4>0</vt:i4>
      </vt:variant>
      <vt:variant>
        <vt:i4>5</vt:i4>
      </vt:variant>
      <vt:variant>
        <vt:lpwstr/>
      </vt:variant>
      <vt:variant>
        <vt:lpwstr>_Toc358304220</vt:lpwstr>
      </vt:variant>
      <vt:variant>
        <vt:i4>1310777</vt:i4>
      </vt:variant>
      <vt:variant>
        <vt:i4>86</vt:i4>
      </vt:variant>
      <vt:variant>
        <vt:i4>0</vt:i4>
      </vt:variant>
      <vt:variant>
        <vt:i4>5</vt:i4>
      </vt:variant>
      <vt:variant>
        <vt:lpwstr/>
      </vt:variant>
      <vt:variant>
        <vt:lpwstr>_Toc358304219</vt:lpwstr>
      </vt:variant>
      <vt:variant>
        <vt:i4>1310777</vt:i4>
      </vt:variant>
      <vt:variant>
        <vt:i4>80</vt:i4>
      </vt:variant>
      <vt:variant>
        <vt:i4>0</vt:i4>
      </vt:variant>
      <vt:variant>
        <vt:i4>5</vt:i4>
      </vt:variant>
      <vt:variant>
        <vt:lpwstr/>
      </vt:variant>
      <vt:variant>
        <vt:lpwstr>_Toc358304218</vt:lpwstr>
      </vt:variant>
      <vt:variant>
        <vt:i4>1310777</vt:i4>
      </vt:variant>
      <vt:variant>
        <vt:i4>74</vt:i4>
      </vt:variant>
      <vt:variant>
        <vt:i4>0</vt:i4>
      </vt:variant>
      <vt:variant>
        <vt:i4>5</vt:i4>
      </vt:variant>
      <vt:variant>
        <vt:lpwstr/>
      </vt:variant>
      <vt:variant>
        <vt:lpwstr>_Toc358304217</vt:lpwstr>
      </vt:variant>
      <vt:variant>
        <vt:i4>1310777</vt:i4>
      </vt:variant>
      <vt:variant>
        <vt:i4>68</vt:i4>
      </vt:variant>
      <vt:variant>
        <vt:i4>0</vt:i4>
      </vt:variant>
      <vt:variant>
        <vt:i4>5</vt:i4>
      </vt:variant>
      <vt:variant>
        <vt:lpwstr/>
      </vt:variant>
      <vt:variant>
        <vt:lpwstr>_Toc358304216</vt:lpwstr>
      </vt:variant>
      <vt:variant>
        <vt:i4>1310777</vt:i4>
      </vt:variant>
      <vt:variant>
        <vt:i4>62</vt:i4>
      </vt:variant>
      <vt:variant>
        <vt:i4>0</vt:i4>
      </vt:variant>
      <vt:variant>
        <vt:i4>5</vt:i4>
      </vt:variant>
      <vt:variant>
        <vt:lpwstr/>
      </vt:variant>
      <vt:variant>
        <vt:lpwstr>_Toc358304215</vt:lpwstr>
      </vt:variant>
      <vt:variant>
        <vt:i4>1310777</vt:i4>
      </vt:variant>
      <vt:variant>
        <vt:i4>56</vt:i4>
      </vt:variant>
      <vt:variant>
        <vt:i4>0</vt:i4>
      </vt:variant>
      <vt:variant>
        <vt:i4>5</vt:i4>
      </vt:variant>
      <vt:variant>
        <vt:lpwstr/>
      </vt:variant>
      <vt:variant>
        <vt:lpwstr>_Toc358304214</vt:lpwstr>
      </vt:variant>
      <vt:variant>
        <vt:i4>1310777</vt:i4>
      </vt:variant>
      <vt:variant>
        <vt:i4>50</vt:i4>
      </vt:variant>
      <vt:variant>
        <vt:i4>0</vt:i4>
      </vt:variant>
      <vt:variant>
        <vt:i4>5</vt:i4>
      </vt:variant>
      <vt:variant>
        <vt:lpwstr/>
      </vt:variant>
      <vt:variant>
        <vt:lpwstr>_Toc358304213</vt:lpwstr>
      </vt:variant>
      <vt:variant>
        <vt:i4>1310777</vt:i4>
      </vt:variant>
      <vt:variant>
        <vt:i4>44</vt:i4>
      </vt:variant>
      <vt:variant>
        <vt:i4>0</vt:i4>
      </vt:variant>
      <vt:variant>
        <vt:i4>5</vt:i4>
      </vt:variant>
      <vt:variant>
        <vt:lpwstr/>
      </vt:variant>
      <vt:variant>
        <vt:lpwstr>_Toc358304212</vt:lpwstr>
      </vt:variant>
      <vt:variant>
        <vt:i4>1310777</vt:i4>
      </vt:variant>
      <vt:variant>
        <vt:i4>38</vt:i4>
      </vt:variant>
      <vt:variant>
        <vt:i4>0</vt:i4>
      </vt:variant>
      <vt:variant>
        <vt:i4>5</vt:i4>
      </vt:variant>
      <vt:variant>
        <vt:lpwstr/>
      </vt:variant>
      <vt:variant>
        <vt:lpwstr>_Toc358304211</vt:lpwstr>
      </vt:variant>
      <vt:variant>
        <vt:i4>1310777</vt:i4>
      </vt:variant>
      <vt:variant>
        <vt:i4>32</vt:i4>
      </vt:variant>
      <vt:variant>
        <vt:i4>0</vt:i4>
      </vt:variant>
      <vt:variant>
        <vt:i4>5</vt:i4>
      </vt:variant>
      <vt:variant>
        <vt:lpwstr/>
      </vt:variant>
      <vt:variant>
        <vt:lpwstr>_Toc358304210</vt:lpwstr>
      </vt:variant>
      <vt:variant>
        <vt:i4>1376313</vt:i4>
      </vt:variant>
      <vt:variant>
        <vt:i4>26</vt:i4>
      </vt:variant>
      <vt:variant>
        <vt:i4>0</vt:i4>
      </vt:variant>
      <vt:variant>
        <vt:i4>5</vt:i4>
      </vt:variant>
      <vt:variant>
        <vt:lpwstr/>
      </vt:variant>
      <vt:variant>
        <vt:lpwstr>_Toc358304209</vt:lpwstr>
      </vt:variant>
      <vt:variant>
        <vt:i4>1376313</vt:i4>
      </vt:variant>
      <vt:variant>
        <vt:i4>20</vt:i4>
      </vt:variant>
      <vt:variant>
        <vt:i4>0</vt:i4>
      </vt:variant>
      <vt:variant>
        <vt:i4>5</vt:i4>
      </vt:variant>
      <vt:variant>
        <vt:lpwstr/>
      </vt:variant>
      <vt:variant>
        <vt:lpwstr>_Toc358304208</vt:lpwstr>
      </vt:variant>
      <vt:variant>
        <vt:i4>1376313</vt:i4>
      </vt:variant>
      <vt:variant>
        <vt:i4>14</vt:i4>
      </vt:variant>
      <vt:variant>
        <vt:i4>0</vt:i4>
      </vt:variant>
      <vt:variant>
        <vt:i4>5</vt:i4>
      </vt:variant>
      <vt:variant>
        <vt:lpwstr/>
      </vt:variant>
      <vt:variant>
        <vt:lpwstr>_Toc358304207</vt:lpwstr>
      </vt:variant>
      <vt:variant>
        <vt:i4>1376313</vt:i4>
      </vt:variant>
      <vt:variant>
        <vt:i4>8</vt:i4>
      </vt:variant>
      <vt:variant>
        <vt:i4>0</vt:i4>
      </vt:variant>
      <vt:variant>
        <vt:i4>5</vt:i4>
      </vt:variant>
      <vt:variant>
        <vt:lpwstr/>
      </vt:variant>
      <vt:variant>
        <vt:lpwstr>_Toc358304206</vt:lpwstr>
      </vt:variant>
      <vt:variant>
        <vt:i4>1376313</vt:i4>
      </vt:variant>
      <vt:variant>
        <vt:i4>2</vt:i4>
      </vt:variant>
      <vt:variant>
        <vt:i4>0</vt:i4>
      </vt:variant>
      <vt:variant>
        <vt:i4>5</vt:i4>
      </vt:variant>
      <vt:variant>
        <vt:lpwstr/>
      </vt:variant>
      <vt:variant>
        <vt:lpwstr>_Toc358304205</vt:lpwstr>
      </vt:variant>
      <vt:variant>
        <vt:i4>7143427</vt:i4>
      </vt:variant>
      <vt:variant>
        <vt:i4>0</vt:i4>
      </vt:variant>
      <vt:variant>
        <vt:i4>0</vt:i4>
      </vt:variant>
      <vt:variant>
        <vt:i4>5</vt:i4>
      </vt:variant>
      <vt:variant>
        <vt:lpwstr>www.wipo.int/edocs/mdocs/govbody/en/a_42/a_42_10-annex3.pdf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2013-07-12T19:21:00Z</dcterms:created>
  <dcterms:modified xsi:type="dcterms:W3CDTF">2013-07-15T14:44:00Z</dcterms:modified>
</cp:coreProperties>
</file>