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52121" w14:textId="77777777" w:rsidR="00B25750" w:rsidRDefault="00B25750" w:rsidP="00B25750">
      <w:pPr>
        <w:jc w:val="right"/>
        <w:rPr>
          <w:rFonts w:ascii="Arial Black" w:hAnsi="Arial Black"/>
          <w:caps/>
          <w:sz w:val="15"/>
        </w:rPr>
      </w:pPr>
      <w:r w:rsidRPr="005D1032">
        <w:rPr>
          <w:rFonts w:eastAsiaTheme="minorEastAsia" w:cs="Times New Roman"/>
          <w:noProof/>
        </w:rPr>
        <w:drawing>
          <wp:inline distT="0" distB="0" distL="0" distR="0" wp14:anchorId="4CBB4C55" wp14:editId="486C2C6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184D8CA" w14:textId="3AA51015" w:rsidR="00B25750" w:rsidRPr="006E4F5F" w:rsidRDefault="00B25750" w:rsidP="00B2575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/53</w:t>
      </w:r>
      <w:r w:rsidRPr="006E4F5F">
        <w:rPr>
          <w:rFonts w:ascii="Arial Black" w:hAnsi="Arial Black" w:hint="eastAsia"/>
          <w:b/>
          <w:caps/>
          <w:sz w:val="15"/>
        </w:rPr>
        <w:t>/</w:t>
      </w:r>
      <w:bookmarkStart w:id="0" w:name="Code"/>
      <w:r>
        <w:rPr>
          <w:rFonts w:ascii="Arial Black" w:hAnsi="Arial Black"/>
          <w:b/>
          <w:caps/>
          <w:sz w:val="15"/>
        </w:rPr>
        <w:t>1</w:t>
      </w:r>
    </w:p>
    <w:bookmarkEnd w:id="0"/>
    <w:p w14:paraId="007D8325" w14:textId="77777777" w:rsidR="00B25750" w:rsidRPr="00E62C24" w:rsidRDefault="00B25750" w:rsidP="00B2575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A1CDA09" w14:textId="77777777" w:rsidR="00B25750" w:rsidRPr="00E62C24" w:rsidRDefault="00B25750" w:rsidP="00B2575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6</w:t>
      </w:r>
      <w:r w:rsidRPr="00E62C24">
        <w:rPr>
          <w:rFonts w:ascii="SimHei" w:eastAsia="SimHei" w:hAnsi="Times New Roman" w:hint="eastAsia"/>
          <w:b/>
          <w:sz w:val="15"/>
          <w:szCs w:val="15"/>
        </w:rPr>
        <w:t>月</w:t>
      </w:r>
      <w:r>
        <w:rPr>
          <w:rFonts w:ascii="Arial Black" w:eastAsia="SimHei" w:hAnsi="Arial Black" w:hint="eastAsia"/>
          <w:b/>
          <w:sz w:val="15"/>
          <w:szCs w:val="15"/>
          <w:lang w:val="pt-BR"/>
        </w:rPr>
        <w:t>19</w:t>
      </w:r>
      <w:r w:rsidRPr="00E62C24">
        <w:rPr>
          <w:rFonts w:ascii="SimHei" w:eastAsia="SimHei" w:hAnsi="Times New Roman" w:hint="eastAsia"/>
          <w:b/>
          <w:sz w:val="15"/>
          <w:szCs w:val="15"/>
        </w:rPr>
        <w:t>日</w:t>
      </w:r>
    </w:p>
    <w:bookmarkEnd w:id="2"/>
    <w:p w14:paraId="6FE582EE" w14:textId="77777777" w:rsidR="00B25750" w:rsidRPr="00D945ED" w:rsidRDefault="00B25750" w:rsidP="00B2575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52DCCCD6" w14:textId="77777777" w:rsidR="00B25750" w:rsidRPr="00D945ED" w:rsidRDefault="00B25750" w:rsidP="00B2575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9</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21</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14:paraId="7BAB08A0" w14:textId="5DEC5983" w:rsidR="00B25750" w:rsidRPr="005D1032" w:rsidRDefault="00B25750" w:rsidP="00B25750">
      <w:pPr>
        <w:spacing w:after="360"/>
        <w:rPr>
          <w:rFonts w:ascii="KaiTi" w:eastAsia="KaiTi" w:hAnsi="KaiTi" w:cs="Times New Roman"/>
          <w:sz w:val="24"/>
          <w:szCs w:val="32"/>
        </w:rPr>
      </w:pPr>
      <w:bookmarkStart w:id="3" w:name="TitleOfDoc"/>
      <w:r w:rsidRPr="00B25750">
        <w:rPr>
          <w:rFonts w:ascii="KaiTi" w:eastAsia="KaiTi" w:hAnsi="KaiTi" w:cs="Times New Roman" w:hint="eastAsia"/>
          <w:sz w:val="24"/>
          <w:szCs w:val="32"/>
        </w:rPr>
        <w:t>产权组织独立咨询监督委员会（</w:t>
      </w:r>
      <w:proofErr w:type="gramStart"/>
      <w:r w:rsidRPr="00B25750">
        <w:rPr>
          <w:rFonts w:ascii="KaiTi" w:eastAsia="KaiTi" w:hAnsi="KaiTi" w:cs="Times New Roman" w:hint="eastAsia"/>
          <w:sz w:val="24"/>
          <w:szCs w:val="32"/>
        </w:rPr>
        <w:t>咨</w:t>
      </w:r>
      <w:proofErr w:type="gramEnd"/>
      <w:r w:rsidRPr="00B25750">
        <w:rPr>
          <w:rFonts w:ascii="KaiTi" w:eastAsia="KaiTi" w:hAnsi="KaiTi" w:cs="Times New Roman" w:hint="eastAsia"/>
          <w:sz w:val="24"/>
          <w:szCs w:val="32"/>
        </w:rPr>
        <w:t>监委）的报告</w:t>
      </w:r>
    </w:p>
    <w:p w14:paraId="6B76EEFD" w14:textId="5D2F4A3A" w:rsidR="00B25750" w:rsidRPr="005D1032" w:rsidRDefault="00B25750" w:rsidP="00B25750">
      <w:pPr>
        <w:spacing w:after="960"/>
        <w:rPr>
          <w:rFonts w:ascii="KaiTi" w:eastAsia="KaiTi" w:hAnsi="STKaiti" w:cs="Times New Roman"/>
          <w:sz w:val="21"/>
          <w:szCs w:val="24"/>
        </w:rPr>
      </w:pPr>
      <w:bookmarkStart w:id="4" w:name="Prepared"/>
      <w:bookmarkEnd w:id="3"/>
      <w:r w:rsidRPr="00B25750">
        <w:rPr>
          <w:rFonts w:ascii="KaiTi" w:eastAsia="KaiTi" w:hAnsi="STKaiti" w:cs="Times New Roman" w:hint="eastAsia"/>
          <w:sz w:val="21"/>
          <w:szCs w:val="24"/>
        </w:rPr>
        <w:t>产权组织独立咨询监督委员会（</w:t>
      </w:r>
      <w:proofErr w:type="gramStart"/>
      <w:r w:rsidRPr="00B25750">
        <w:rPr>
          <w:rFonts w:ascii="KaiTi" w:eastAsia="KaiTi" w:hAnsi="STKaiti" w:cs="Times New Roman" w:hint="eastAsia"/>
          <w:sz w:val="21"/>
          <w:szCs w:val="24"/>
        </w:rPr>
        <w:t>咨</w:t>
      </w:r>
      <w:proofErr w:type="gramEnd"/>
      <w:r w:rsidRPr="00B25750">
        <w:rPr>
          <w:rFonts w:ascii="KaiTi" w:eastAsia="KaiTi" w:hAnsi="STKaiti" w:cs="Times New Roman" w:hint="eastAsia"/>
          <w:sz w:val="21"/>
          <w:szCs w:val="24"/>
        </w:rPr>
        <w:t>监委）编拟</w:t>
      </w:r>
    </w:p>
    <w:bookmarkEnd w:id="4"/>
    <w:p w14:paraId="2794DFE2" w14:textId="69861A3D" w:rsidR="00297302" w:rsidRPr="00BE482B" w:rsidRDefault="00297302" w:rsidP="00B52D29">
      <w:pPr>
        <w:overflowPunct w:val="0"/>
        <w:spacing w:afterLines="50" w:after="120" w:line="340" w:lineRule="atLeast"/>
        <w:ind w:firstLineChars="200" w:firstLine="420"/>
        <w:jc w:val="both"/>
        <w:rPr>
          <w:rFonts w:ascii="SimSun" w:hAnsi="SimSun"/>
          <w:sz w:val="21"/>
        </w:rPr>
      </w:pPr>
      <w:r w:rsidRPr="00BE482B">
        <w:rPr>
          <w:rFonts w:ascii="SimSun" w:hAnsi="SimSun" w:hint="eastAsia"/>
          <w:sz w:val="21"/>
        </w:rPr>
        <w:t>本</w:t>
      </w:r>
      <w:r w:rsidR="003D0C53" w:rsidRPr="00BE482B">
        <w:rPr>
          <w:rFonts w:ascii="SimSun" w:hAnsi="SimSun" w:hint="eastAsia"/>
          <w:sz w:val="21"/>
        </w:rPr>
        <w:t>文件载有“产权组织独立咨询监督委员会（</w:t>
      </w:r>
      <w:proofErr w:type="gramStart"/>
      <w:r w:rsidR="003D0C53" w:rsidRPr="00BE482B">
        <w:rPr>
          <w:rFonts w:ascii="SimSun" w:hAnsi="SimSun" w:hint="eastAsia"/>
          <w:sz w:val="21"/>
        </w:rPr>
        <w:t>咨</w:t>
      </w:r>
      <w:proofErr w:type="gramEnd"/>
      <w:r w:rsidR="003D0C53" w:rsidRPr="00BE482B">
        <w:rPr>
          <w:rFonts w:ascii="SimSun" w:hAnsi="SimSun" w:hint="eastAsia"/>
          <w:sz w:val="21"/>
        </w:rPr>
        <w:t>监委）的报告”，该报告将</w:t>
      </w:r>
      <w:r w:rsidRPr="00BE482B">
        <w:rPr>
          <w:rFonts w:ascii="SimSun" w:hAnsi="SimSun" w:hint="eastAsia"/>
          <w:sz w:val="21"/>
        </w:rPr>
        <w:t>提交给产权组织计划和预算委员会（PBC）第三十</w:t>
      </w:r>
      <w:r w:rsidR="003D0C53" w:rsidRPr="00BE482B">
        <w:rPr>
          <w:rFonts w:ascii="SimSun" w:hAnsi="SimSun" w:hint="eastAsia"/>
          <w:sz w:val="21"/>
        </w:rPr>
        <w:t>一</w:t>
      </w:r>
      <w:r w:rsidRPr="00BE482B">
        <w:rPr>
          <w:rFonts w:ascii="SimSun" w:hAnsi="SimSun" w:hint="eastAsia"/>
          <w:sz w:val="21"/>
        </w:rPr>
        <w:t>届会议（20</w:t>
      </w:r>
      <w:r w:rsidR="003D0C53" w:rsidRPr="00BE482B">
        <w:rPr>
          <w:rFonts w:ascii="SimSun" w:hAnsi="SimSun" w:hint="eastAsia"/>
          <w:sz w:val="21"/>
        </w:rPr>
        <w:t>20</w:t>
      </w:r>
      <w:r w:rsidRPr="00BE482B">
        <w:rPr>
          <w:rFonts w:ascii="SimSun" w:hAnsi="SimSun" w:hint="eastAsia"/>
          <w:sz w:val="21"/>
        </w:rPr>
        <w:t>年</w:t>
      </w:r>
      <w:r w:rsidR="003D0C53" w:rsidRPr="00BE482B">
        <w:rPr>
          <w:rFonts w:ascii="SimSun" w:hAnsi="SimSun" w:hint="eastAsia"/>
          <w:sz w:val="21"/>
        </w:rPr>
        <w:t>9</w:t>
      </w:r>
      <w:r w:rsidRPr="00BE482B">
        <w:rPr>
          <w:rFonts w:ascii="SimSun" w:hAnsi="SimSun" w:hint="eastAsia"/>
          <w:sz w:val="21"/>
        </w:rPr>
        <w:t>月8日至1</w:t>
      </w:r>
      <w:r w:rsidR="003D0C53" w:rsidRPr="00BE482B">
        <w:rPr>
          <w:rFonts w:ascii="SimSun" w:hAnsi="SimSun" w:hint="eastAsia"/>
          <w:sz w:val="21"/>
        </w:rPr>
        <w:t>1</w:t>
      </w:r>
      <w:r w:rsidRPr="00BE482B">
        <w:rPr>
          <w:rFonts w:ascii="SimSun" w:hAnsi="SimSun" w:hint="eastAsia"/>
          <w:sz w:val="21"/>
        </w:rPr>
        <w:t>日）。</w:t>
      </w:r>
    </w:p>
    <w:p w14:paraId="1D459A1A" w14:textId="6865F6FD" w:rsidR="008523AB" w:rsidRPr="00BE482B" w:rsidRDefault="00297302" w:rsidP="00B52D29">
      <w:pPr>
        <w:overflowPunct w:val="0"/>
        <w:spacing w:afterLines="50" w:after="120" w:line="340" w:lineRule="atLeast"/>
        <w:ind w:firstLineChars="200" w:firstLine="420"/>
        <w:jc w:val="both"/>
        <w:rPr>
          <w:rFonts w:ascii="SimSun" w:hAnsi="SimSun"/>
          <w:sz w:val="21"/>
        </w:rPr>
      </w:pPr>
      <w:r w:rsidRPr="00BE482B">
        <w:rPr>
          <w:rFonts w:ascii="SimSun" w:hAnsi="SimSun" w:hint="eastAsia"/>
          <w:sz w:val="21"/>
        </w:rPr>
        <w:t>PBC关于上述文件的任何决定将写入“计划和预算委员会通过的决定一览”（文件A/</w:t>
      </w:r>
      <w:r w:rsidR="003D0C53" w:rsidRPr="00BE482B">
        <w:rPr>
          <w:rFonts w:ascii="SimSun" w:hAnsi="SimSun" w:hint="eastAsia"/>
          <w:sz w:val="21"/>
        </w:rPr>
        <w:t>61</w:t>
      </w:r>
      <w:r w:rsidRPr="00BE482B">
        <w:rPr>
          <w:rFonts w:ascii="SimSun" w:hAnsi="SimSun" w:hint="eastAsia"/>
          <w:sz w:val="21"/>
        </w:rPr>
        <w:t>/</w:t>
      </w:r>
      <w:r w:rsidR="003D0C53" w:rsidRPr="00BE482B">
        <w:rPr>
          <w:rFonts w:ascii="SimSun" w:hAnsi="SimSun" w:hint="eastAsia"/>
          <w:sz w:val="21"/>
        </w:rPr>
        <w:t>6</w:t>
      </w:r>
      <w:r w:rsidRPr="00BE482B">
        <w:rPr>
          <w:rFonts w:ascii="SimSun" w:hAnsi="SimSun" w:hint="eastAsia"/>
          <w:sz w:val="21"/>
        </w:rPr>
        <w:t>）。</w:t>
      </w:r>
    </w:p>
    <w:p w14:paraId="2B0B3DD1" w14:textId="3B0F2527" w:rsidR="008523AB" w:rsidRPr="00EF14FA" w:rsidRDefault="00297302" w:rsidP="00EF14FA">
      <w:pPr>
        <w:overflowPunct w:val="0"/>
        <w:spacing w:before="720" w:afterLines="50" w:after="120" w:line="340" w:lineRule="atLeast"/>
        <w:ind w:left="5534"/>
        <w:rPr>
          <w:rFonts w:ascii="KaiTi" w:eastAsia="KaiTi" w:hAnsi="KaiTi"/>
          <w:color w:val="000000"/>
          <w:sz w:val="21"/>
          <w:lang w:val="de-CH"/>
        </w:rPr>
      </w:pPr>
      <w:r w:rsidRPr="00EF14FA">
        <w:rPr>
          <w:rFonts w:ascii="KaiTi" w:eastAsia="KaiTi" w:hAnsi="KaiTi" w:hint="eastAsia"/>
          <w:color w:val="000000"/>
          <w:sz w:val="21"/>
          <w:lang w:val="de-CH"/>
        </w:rPr>
        <w:t>[后</w:t>
      </w:r>
      <w:proofErr w:type="gramStart"/>
      <w:r w:rsidRPr="00EF14FA">
        <w:rPr>
          <w:rFonts w:ascii="KaiTi" w:eastAsia="KaiTi" w:hAnsi="KaiTi" w:hint="eastAsia"/>
          <w:color w:val="000000"/>
          <w:sz w:val="21"/>
          <w:lang w:val="de-CH"/>
        </w:rPr>
        <w:t>接文件</w:t>
      </w:r>
      <w:proofErr w:type="gramEnd"/>
      <w:r w:rsidRPr="00EF14FA">
        <w:rPr>
          <w:rFonts w:ascii="KaiTi" w:eastAsia="KaiTi" w:hAnsi="KaiTi" w:hint="eastAsia"/>
          <w:color w:val="000000"/>
          <w:sz w:val="21"/>
          <w:lang w:val="de-CH"/>
        </w:rPr>
        <w:t>WO/PBC/3</w:t>
      </w:r>
      <w:r w:rsidR="003D0C53" w:rsidRPr="00EF14FA">
        <w:rPr>
          <w:rFonts w:ascii="KaiTi" w:eastAsia="KaiTi" w:hAnsi="KaiTi" w:hint="eastAsia"/>
          <w:color w:val="000000"/>
          <w:sz w:val="21"/>
          <w:lang w:val="de-CH"/>
        </w:rPr>
        <w:t>1</w:t>
      </w:r>
      <w:r w:rsidRPr="00EF14FA">
        <w:rPr>
          <w:rFonts w:ascii="KaiTi" w:eastAsia="KaiTi" w:hAnsi="KaiTi" w:hint="eastAsia"/>
          <w:color w:val="000000"/>
          <w:sz w:val="21"/>
          <w:lang w:val="de-CH"/>
        </w:rPr>
        <w:t>/2]</w:t>
      </w:r>
    </w:p>
    <w:p w14:paraId="694F3315" w14:textId="77777777" w:rsidR="00A11CC9" w:rsidRPr="00BE482B" w:rsidRDefault="008523AB" w:rsidP="00EF14FA">
      <w:pPr>
        <w:ind w:left="5528"/>
        <w:rPr>
          <w:rFonts w:ascii="SimSun" w:hAnsi="SimSun"/>
          <w:color w:val="000000"/>
          <w:sz w:val="21"/>
          <w:lang w:val="de-CH"/>
        </w:rPr>
      </w:pPr>
      <w:r w:rsidRPr="00BE482B">
        <w:rPr>
          <w:rFonts w:ascii="SimSun" w:hAnsi="SimSun"/>
          <w:color w:val="000000"/>
          <w:sz w:val="21"/>
          <w:lang w:val="de-CH"/>
        </w:rPr>
        <w:br w:type="page"/>
      </w:r>
    </w:p>
    <w:p w14:paraId="1E679F02" w14:textId="77777777" w:rsidR="006C3498" w:rsidRPr="00BE482B" w:rsidRDefault="006C3498" w:rsidP="00BE27E5">
      <w:pPr>
        <w:widowControl w:val="0"/>
        <w:jc w:val="right"/>
        <w:rPr>
          <w:rFonts w:ascii="SimSun" w:hAnsi="SimSun"/>
          <w:b/>
          <w:sz w:val="40"/>
          <w:szCs w:val="40"/>
          <w:lang w:val="de-CH"/>
        </w:rPr>
        <w:sectPr w:rsidR="006C3498" w:rsidRPr="00BE482B" w:rsidSect="00532B4B">
          <w:headerReference w:type="even" r:id="rId9"/>
          <w:footerReference w:type="even" r:id="rId10"/>
          <w:endnotePr>
            <w:numFmt w:val="decimal"/>
          </w:endnotePr>
          <w:pgSz w:w="11907" w:h="16840" w:code="9"/>
          <w:pgMar w:top="567" w:right="1134" w:bottom="1418" w:left="1418" w:header="510" w:footer="1021" w:gutter="0"/>
          <w:cols w:space="720"/>
          <w:titlePg/>
          <w:docGrid w:linePitch="299"/>
        </w:sectPr>
      </w:pPr>
    </w:p>
    <w:p w14:paraId="36C78F46" w14:textId="77777777" w:rsidR="00FF1908" w:rsidRPr="00BE482B" w:rsidRDefault="00FF1908" w:rsidP="00BE27E5">
      <w:pPr>
        <w:widowControl w:val="0"/>
        <w:jc w:val="right"/>
        <w:rPr>
          <w:rFonts w:ascii="SimSun" w:hAnsi="SimSun"/>
          <w:b/>
          <w:sz w:val="40"/>
          <w:szCs w:val="40"/>
          <w:lang w:val="de-CH"/>
        </w:rPr>
      </w:pPr>
    </w:p>
    <w:p w14:paraId="70D53536" w14:textId="77777777" w:rsidR="00FF1908" w:rsidRPr="00BE482B" w:rsidRDefault="00FF1908">
      <w:pPr>
        <w:rPr>
          <w:rFonts w:ascii="SimSun" w:hAnsi="SimSun"/>
          <w:b/>
          <w:sz w:val="40"/>
          <w:szCs w:val="40"/>
          <w:lang w:val="de-CH"/>
        </w:rPr>
      </w:pPr>
      <w:r w:rsidRPr="00BE482B">
        <w:rPr>
          <w:rFonts w:ascii="SimSun" w:hAnsi="SimSun"/>
          <w:b/>
          <w:sz w:val="40"/>
          <w:szCs w:val="40"/>
          <w:lang w:val="de-CH"/>
        </w:rPr>
        <w:br w:type="page"/>
      </w:r>
    </w:p>
    <w:p w14:paraId="084BE0F4" w14:textId="0A92B737" w:rsidR="00532B4B" w:rsidRPr="00532B4B" w:rsidRDefault="00532B4B" w:rsidP="00BE27E5">
      <w:pPr>
        <w:widowControl w:val="0"/>
        <w:jc w:val="right"/>
        <w:rPr>
          <w:b/>
          <w:sz w:val="2"/>
          <w:szCs w:val="40"/>
          <w:lang w:val="de-CH"/>
        </w:rPr>
      </w:pPr>
    </w:p>
    <w:p w14:paraId="05ABA1B5" w14:textId="77777777" w:rsidR="00D73F86" w:rsidRPr="00123893" w:rsidRDefault="00D73F86" w:rsidP="00D73F86">
      <w:pPr>
        <w:widowControl w:val="0"/>
        <w:jc w:val="right"/>
        <w:rPr>
          <w:b/>
          <w:sz w:val="2"/>
          <w:szCs w:val="40"/>
        </w:rPr>
      </w:pPr>
      <w:r w:rsidRPr="002358E2">
        <w:rPr>
          <w:rFonts w:eastAsiaTheme="minorEastAsia" w:cs="Times New Roman"/>
          <w:noProof/>
        </w:rPr>
        <w:drawing>
          <wp:inline distT="0" distB="0" distL="0" distR="0" wp14:anchorId="4262AEA1" wp14:editId="5ED22BAE">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4674AFD" w14:textId="1793161E" w:rsidR="00D73F86" w:rsidRPr="006E4F5F" w:rsidRDefault="00D73F86" w:rsidP="00D73F86">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w:t>
      </w:r>
      <w:r>
        <w:rPr>
          <w:rFonts w:ascii="Arial Black" w:hAnsi="Arial Black"/>
          <w:b/>
          <w:caps/>
          <w:sz w:val="15"/>
        </w:rPr>
        <w:t>o</w:t>
      </w:r>
      <w:r>
        <w:rPr>
          <w:rFonts w:ascii="Arial Black" w:hAnsi="Arial Black" w:hint="eastAsia"/>
          <w:b/>
          <w:caps/>
          <w:sz w:val="15"/>
        </w:rPr>
        <w:t>/</w:t>
      </w:r>
      <w:r>
        <w:rPr>
          <w:rFonts w:ascii="Arial Black" w:hAnsi="Arial Black"/>
          <w:b/>
          <w:caps/>
          <w:sz w:val="15"/>
        </w:rPr>
        <w:t>pbc</w:t>
      </w:r>
      <w:r w:rsidRPr="006E4F5F">
        <w:rPr>
          <w:rFonts w:ascii="Arial Black" w:hAnsi="Arial Black"/>
          <w:b/>
          <w:caps/>
          <w:sz w:val="15"/>
        </w:rPr>
        <w:t>/</w:t>
      </w:r>
      <w:r>
        <w:rPr>
          <w:rFonts w:ascii="Arial Black" w:hAnsi="Arial Black"/>
          <w:b/>
          <w:caps/>
          <w:sz w:val="15"/>
        </w:rPr>
        <w:t>31</w:t>
      </w:r>
      <w:r w:rsidRPr="006E4F5F">
        <w:rPr>
          <w:rFonts w:ascii="Arial Black" w:hAnsi="Arial Black"/>
          <w:b/>
          <w:caps/>
          <w:sz w:val="15"/>
        </w:rPr>
        <w:t>/</w:t>
      </w:r>
      <w:r>
        <w:rPr>
          <w:rFonts w:ascii="Arial Black" w:hAnsi="Arial Black" w:hint="eastAsia"/>
          <w:b/>
          <w:caps/>
          <w:sz w:val="15"/>
        </w:rPr>
        <w:t>2</w:t>
      </w:r>
    </w:p>
    <w:p w14:paraId="29B48229" w14:textId="77777777" w:rsidR="00D73F86" w:rsidRPr="000C5C06" w:rsidRDefault="00D73F86" w:rsidP="00D73F86">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p>
    <w:p w14:paraId="0CF225DB" w14:textId="6384394A" w:rsidR="00D73F86" w:rsidRPr="000C5C06" w:rsidRDefault="00D73F86" w:rsidP="00D73F86">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Pr>
          <w:rFonts w:ascii="Arial Black" w:eastAsia="SimHei" w:hAnsi="Arial Black" w:hint="eastAsia"/>
          <w:sz w:val="15"/>
          <w:szCs w:val="15"/>
          <w:lang w:val="pt-BR"/>
        </w:rPr>
        <w:t>6</w:t>
      </w:r>
      <w:r w:rsidRPr="000C5C06">
        <w:rPr>
          <w:rFonts w:ascii="Arial Black" w:eastAsia="SimHei" w:hAnsi="Arial Black" w:hint="eastAsia"/>
          <w:b/>
          <w:sz w:val="15"/>
          <w:szCs w:val="15"/>
        </w:rPr>
        <w:t>月</w:t>
      </w:r>
      <w:r w:rsidR="00430C85">
        <w:rPr>
          <w:rFonts w:ascii="Arial Black" w:eastAsia="SimHei" w:hAnsi="Arial Black" w:hint="eastAsia"/>
          <w:sz w:val="15"/>
          <w:szCs w:val="15"/>
          <w:lang w:val="pt-BR"/>
        </w:rPr>
        <w:t>12</w:t>
      </w:r>
      <w:r w:rsidRPr="000C5C06">
        <w:rPr>
          <w:rFonts w:ascii="Arial Black" w:eastAsia="SimHei" w:hAnsi="Arial Black" w:hint="eastAsia"/>
          <w:b/>
          <w:sz w:val="15"/>
          <w:szCs w:val="15"/>
        </w:rPr>
        <w:t>日</w:t>
      </w:r>
    </w:p>
    <w:p w14:paraId="40A2F68F" w14:textId="77777777" w:rsidR="00D73F86" w:rsidRPr="000C5C06" w:rsidRDefault="00D73F86" w:rsidP="00D73F86">
      <w:pPr>
        <w:spacing w:after="600"/>
        <w:rPr>
          <w:rFonts w:ascii="SimHei" w:eastAsia="SimHei"/>
          <w:sz w:val="28"/>
          <w:szCs w:val="28"/>
        </w:rPr>
      </w:pPr>
      <w:r w:rsidRPr="000C5C06">
        <w:rPr>
          <w:rFonts w:ascii="SimHei" w:eastAsia="SimHei" w:hint="eastAsia"/>
          <w:sz w:val="28"/>
          <w:szCs w:val="28"/>
        </w:rPr>
        <w:t>计划和预算委员会</w:t>
      </w:r>
    </w:p>
    <w:p w14:paraId="46D9A809" w14:textId="77777777" w:rsidR="00D73F86" w:rsidRPr="00974D9C" w:rsidRDefault="00D73F86" w:rsidP="00D73F86">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三十一</w:t>
      </w:r>
      <w:r w:rsidRPr="00974D9C">
        <w:rPr>
          <w:rFonts w:ascii="KaiTi" w:eastAsia="KaiTi" w:hAnsi="KaiTi" w:hint="eastAsia"/>
          <w:b/>
          <w:sz w:val="24"/>
          <w:szCs w:val="24"/>
        </w:rPr>
        <w:t>届会议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20</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Pr>
          <w:rFonts w:ascii="KaiTi" w:eastAsia="KaiTi" w:hAnsi="KaiTi" w:hint="eastAsia"/>
          <w:sz w:val="24"/>
          <w:szCs w:val="24"/>
        </w:rPr>
        <w:t>8</w:t>
      </w:r>
      <w:r w:rsidRPr="00974D9C">
        <w:rPr>
          <w:rFonts w:ascii="KaiTi" w:eastAsia="KaiTi" w:hAnsi="KaiTi" w:hint="eastAsia"/>
          <w:b/>
          <w:sz w:val="24"/>
          <w:szCs w:val="24"/>
        </w:rPr>
        <w:t>日至</w:t>
      </w:r>
      <w:r w:rsidRPr="00974D9C">
        <w:rPr>
          <w:rFonts w:ascii="KaiTi" w:eastAsia="KaiTi" w:hAnsi="KaiTi" w:hint="eastAsia"/>
          <w:sz w:val="24"/>
          <w:szCs w:val="24"/>
        </w:rPr>
        <w:t>1</w:t>
      </w:r>
      <w:r>
        <w:rPr>
          <w:rFonts w:ascii="KaiTi" w:eastAsia="KaiTi" w:hAnsi="KaiTi" w:hint="eastAsia"/>
          <w:sz w:val="24"/>
          <w:szCs w:val="24"/>
        </w:rPr>
        <w:t>1</w:t>
      </w:r>
      <w:r w:rsidRPr="00974D9C">
        <w:rPr>
          <w:rFonts w:ascii="KaiTi" w:eastAsia="KaiTi" w:hAnsi="KaiTi" w:hint="eastAsia"/>
          <w:b/>
          <w:sz w:val="24"/>
          <w:szCs w:val="24"/>
        </w:rPr>
        <w:t>日，日内瓦</w:t>
      </w:r>
    </w:p>
    <w:p w14:paraId="2710442D" w14:textId="7DFDA36A" w:rsidR="00D73F86" w:rsidRPr="00974D9C" w:rsidRDefault="00D73F86" w:rsidP="00D73F86">
      <w:pPr>
        <w:spacing w:after="360"/>
        <w:rPr>
          <w:rFonts w:ascii="KaiTi" w:eastAsia="KaiTi" w:hAnsi="KaiTi" w:cs="Times New Roman"/>
          <w:sz w:val="24"/>
          <w:szCs w:val="32"/>
        </w:rPr>
      </w:pPr>
      <w:r w:rsidRPr="00D73F86">
        <w:rPr>
          <w:rFonts w:ascii="KaiTi" w:eastAsia="KaiTi" w:hAnsi="KaiTi" w:cs="Times New Roman" w:hint="eastAsia"/>
          <w:sz w:val="24"/>
          <w:szCs w:val="32"/>
        </w:rPr>
        <w:t>产权组织独立咨询监督委员会（</w:t>
      </w:r>
      <w:proofErr w:type="gramStart"/>
      <w:r w:rsidRPr="00D73F86">
        <w:rPr>
          <w:rFonts w:ascii="KaiTi" w:eastAsia="KaiTi" w:hAnsi="KaiTi" w:cs="Times New Roman" w:hint="eastAsia"/>
          <w:sz w:val="24"/>
          <w:szCs w:val="32"/>
        </w:rPr>
        <w:t>咨</w:t>
      </w:r>
      <w:proofErr w:type="gramEnd"/>
      <w:r w:rsidRPr="00D73F86">
        <w:rPr>
          <w:rFonts w:ascii="KaiTi" w:eastAsia="KaiTi" w:hAnsi="KaiTi" w:cs="Times New Roman" w:hint="eastAsia"/>
          <w:sz w:val="24"/>
          <w:szCs w:val="32"/>
        </w:rPr>
        <w:t>监委）的报告</w:t>
      </w:r>
    </w:p>
    <w:p w14:paraId="36144332" w14:textId="7028934B" w:rsidR="00D73F86" w:rsidRPr="00974D9C" w:rsidRDefault="00D73F86" w:rsidP="00D73F86">
      <w:pPr>
        <w:spacing w:after="960"/>
        <w:rPr>
          <w:rFonts w:ascii="KaiTi" w:eastAsia="KaiTi" w:hAnsi="KaiTi" w:cs="Times New Roman"/>
          <w:sz w:val="21"/>
          <w:szCs w:val="24"/>
        </w:rPr>
      </w:pPr>
      <w:r w:rsidRPr="00D73F86">
        <w:rPr>
          <w:rFonts w:ascii="KaiTi" w:eastAsia="KaiTi" w:hAnsi="KaiTi" w:cs="Times New Roman" w:hint="eastAsia"/>
          <w:sz w:val="21"/>
          <w:szCs w:val="24"/>
        </w:rPr>
        <w:t>产权组织独立咨询监督委员会（</w:t>
      </w:r>
      <w:proofErr w:type="gramStart"/>
      <w:r w:rsidRPr="00D73F86">
        <w:rPr>
          <w:rFonts w:ascii="KaiTi" w:eastAsia="KaiTi" w:hAnsi="KaiTi" w:cs="Times New Roman" w:hint="eastAsia"/>
          <w:sz w:val="21"/>
          <w:szCs w:val="24"/>
        </w:rPr>
        <w:t>咨</w:t>
      </w:r>
      <w:proofErr w:type="gramEnd"/>
      <w:r w:rsidRPr="00D73F86">
        <w:rPr>
          <w:rFonts w:ascii="KaiTi" w:eastAsia="KaiTi" w:hAnsi="KaiTi" w:cs="Times New Roman" w:hint="eastAsia"/>
          <w:sz w:val="21"/>
          <w:szCs w:val="24"/>
        </w:rPr>
        <w:t>监委）</w:t>
      </w:r>
      <w:r>
        <w:rPr>
          <w:rFonts w:ascii="KaiTi" w:eastAsia="KaiTi" w:hAnsi="KaiTi" w:cs="Times New Roman" w:hint="eastAsia"/>
          <w:sz w:val="21"/>
          <w:szCs w:val="24"/>
        </w:rPr>
        <w:t>编拟</w:t>
      </w:r>
    </w:p>
    <w:p w14:paraId="06967EC3" w14:textId="514BAD32" w:rsidR="00532B4B" w:rsidRPr="00BE482B" w:rsidRDefault="00532B4B" w:rsidP="00B52D29">
      <w:pPr>
        <w:overflowPunct w:val="0"/>
        <w:adjustRightInd w:val="0"/>
        <w:spacing w:afterLines="50" w:after="120" w:line="340" w:lineRule="atLeast"/>
        <w:jc w:val="both"/>
        <w:rPr>
          <w:rFonts w:ascii="SimSun" w:hAnsi="SimSun"/>
          <w:color w:val="000000"/>
          <w:sz w:val="21"/>
          <w:szCs w:val="22"/>
        </w:rPr>
      </w:pPr>
      <w:r w:rsidRPr="00BE482B">
        <w:rPr>
          <w:rFonts w:ascii="SimSun" w:hAnsi="SimSun"/>
          <w:color w:val="000000"/>
          <w:sz w:val="21"/>
        </w:rPr>
        <w:t>1.</w:t>
      </w:r>
      <w:r w:rsidRPr="00BE482B">
        <w:rPr>
          <w:rFonts w:ascii="SimSun" w:hAnsi="SimSun"/>
          <w:color w:val="000000"/>
          <w:sz w:val="21"/>
        </w:rPr>
        <w:tab/>
      </w:r>
      <w:r w:rsidR="00297302" w:rsidRPr="00BE482B">
        <w:rPr>
          <w:rFonts w:ascii="SimSun" w:hAnsi="SimSun" w:hint="eastAsia"/>
          <w:color w:val="000000"/>
          <w:sz w:val="21"/>
        </w:rPr>
        <w:t>本文件载有产权组织独立咨询监督委员会（</w:t>
      </w:r>
      <w:proofErr w:type="gramStart"/>
      <w:r w:rsidR="00297302" w:rsidRPr="00BE482B">
        <w:rPr>
          <w:rFonts w:ascii="SimSun" w:hAnsi="SimSun" w:hint="eastAsia"/>
          <w:color w:val="000000"/>
          <w:sz w:val="21"/>
        </w:rPr>
        <w:t>咨</w:t>
      </w:r>
      <w:proofErr w:type="gramEnd"/>
      <w:r w:rsidR="00297302" w:rsidRPr="00BE482B">
        <w:rPr>
          <w:rFonts w:ascii="SimSun" w:hAnsi="SimSun" w:hint="eastAsia"/>
          <w:color w:val="000000"/>
          <w:sz w:val="21"/>
        </w:rPr>
        <w:t>监委）的报告，由</w:t>
      </w:r>
      <w:proofErr w:type="gramStart"/>
      <w:r w:rsidR="00297302" w:rsidRPr="00BE482B">
        <w:rPr>
          <w:rFonts w:ascii="SimSun" w:hAnsi="SimSun" w:hint="eastAsia"/>
          <w:color w:val="000000"/>
          <w:sz w:val="21"/>
        </w:rPr>
        <w:t>咨</w:t>
      </w:r>
      <w:proofErr w:type="gramEnd"/>
      <w:r w:rsidR="00297302" w:rsidRPr="00BE482B">
        <w:rPr>
          <w:rFonts w:ascii="SimSun" w:hAnsi="SimSun" w:hint="eastAsia"/>
          <w:color w:val="000000"/>
          <w:sz w:val="21"/>
        </w:rPr>
        <w:t>监委编拟，涉及20</w:t>
      </w:r>
      <w:r w:rsidR="003D0C53" w:rsidRPr="00BE482B">
        <w:rPr>
          <w:rFonts w:ascii="SimSun" w:hAnsi="SimSun" w:hint="eastAsia"/>
          <w:color w:val="000000"/>
          <w:sz w:val="21"/>
        </w:rPr>
        <w:t>19</w:t>
      </w:r>
      <w:r w:rsidR="00297302" w:rsidRPr="00BE482B">
        <w:rPr>
          <w:rFonts w:ascii="SimSun" w:hAnsi="SimSun" w:hint="eastAsia"/>
          <w:color w:val="000000"/>
          <w:sz w:val="21"/>
        </w:rPr>
        <w:t>年</w:t>
      </w:r>
      <w:r w:rsidR="003D0C53" w:rsidRPr="00BE482B">
        <w:rPr>
          <w:rFonts w:ascii="SimSun" w:hAnsi="SimSun" w:hint="eastAsia"/>
          <w:color w:val="000000"/>
          <w:sz w:val="21"/>
        </w:rPr>
        <w:t>6</w:t>
      </w:r>
      <w:r w:rsidR="00297302" w:rsidRPr="00BE482B">
        <w:rPr>
          <w:rFonts w:ascii="SimSun" w:hAnsi="SimSun" w:hint="eastAsia"/>
          <w:color w:val="000000"/>
          <w:sz w:val="21"/>
        </w:rPr>
        <w:t>月</w:t>
      </w:r>
      <w:r w:rsidR="003D0C53" w:rsidRPr="00BE482B">
        <w:rPr>
          <w:rFonts w:ascii="SimSun" w:hAnsi="SimSun" w:hint="eastAsia"/>
          <w:color w:val="000000"/>
          <w:sz w:val="21"/>
        </w:rPr>
        <w:t>15</w:t>
      </w:r>
      <w:r w:rsidR="00297302" w:rsidRPr="00BE482B">
        <w:rPr>
          <w:rFonts w:ascii="SimSun" w:hAnsi="SimSun" w:hint="eastAsia"/>
          <w:color w:val="000000"/>
          <w:sz w:val="21"/>
        </w:rPr>
        <w:t>日至20</w:t>
      </w:r>
      <w:r w:rsidR="003D0C53" w:rsidRPr="00BE482B">
        <w:rPr>
          <w:rFonts w:ascii="SimSun" w:hAnsi="SimSun" w:hint="eastAsia"/>
          <w:color w:val="000000"/>
          <w:sz w:val="21"/>
        </w:rPr>
        <w:t>20</w:t>
      </w:r>
      <w:r w:rsidR="00297302" w:rsidRPr="00BE482B">
        <w:rPr>
          <w:rFonts w:ascii="SimSun" w:hAnsi="SimSun" w:hint="eastAsia"/>
          <w:color w:val="000000"/>
          <w:sz w:val="21"/>
        </w:rPr>
        <w:t>年</w:t>
      </w:r>
      <w:r w:rsidR="003D0C53" w:rsidRPr="00BE482B">
        <w:rPr>
          <w:rFonts w:ascii="SimSun" w:hAnsi="SimSun" w:hint="eastAsia"/>
          <w:color w:val="000000"/>
          <w:sz w:val="21"/>
        </w:rPr>
        <w:t>4</w:t>
      </w:r>
      <w:r w:rsidR="00297302" w:rsidRPr="00BE482B">
        <w:rPr>
          <w:rFonts w:ascii="SimSun" w:hAnsi="SimSun" w:hint="eastAsia"/>
          <w:color w:val="000000"/>
          <w:sz w:val="21"/>
        </w:rPr>
        <w:t>月</w:t>
      </w:r>
      <w:r w:rsidR="003D0C53" w:rsidRPr="00BE482B">
        <w:rPr>
          <w:rFonts w:ascii="SimSun" w:hAnsi="SimSun" w:hint="eastAsia"/>
          <w:color w:val="000000"/>
          <w:sz w:val="21"/>
        </w:rPr>
        <w:t>23</w:t>
      </w:r>
      <w:r w:rsidR="00297302" w:rsidRPr="00BE482B">
        <w:rPr>
          <w:rFonts w:ascii="SimSun" w:hAnsi="SimSun" w:hint="eastAsia"/>
          <w:color w:val="000000"/>
          <w:sz w:val="21"/>
        </w:rPr>
        <w:t>日的期间。</w:t>
      </w:r>
    </w:p>
    <w:p w14:paraId="7ADE26DB" w14:textId="30810A34" w:rsidR="00532B4B" w:rsidRPr="00BE482B" w:rsidRDefault="00532B4B" w:rsidP="00B52D29">
      <w:pPr>
        <w:overflowPunct w:val="0"/>
        <w:adjustRightInd w:val="0"/>
        <w:spacing w:afterLines="50" w:after="120" w:line="340" w:lineRule="atLeast"/>
        <w:jc w:val="both"/>
        <w:rPr>
          <w:rFonts w:ascii="SimSun" w:hAnsi="SimSun"/>
          <w:sz w:val="21"/>
          <w:szCs w:val="22"/>
        </w:rPr>
      </w:pPr>
      <w:r w:rsidRPr="00BE482B">
        <w:rPr>
          <w:rFonts w:ascii="SimSun" w:hAnsi="SimSun"/>
          <w:sz w:val="21"/>
          <w:szCs w:val="22"/>
        </w:rPr>
        <w:t>2.</w:t>
      </w:r>
      <w:r w:rsidRPr="00BE482B">
        <w:rPr>
          <w:rFonts w:ascii="SimSun" w:hAnsi="SimSun"/>
          <w:sz w:val="21"/>
          <w:szCs w:val="22"/>
        </w:rPr>
        <w:tab/>
      </w:r>
      <w:r w:rsidR="00297302" w:rsidRPr="00BE482B">
        <w:rPr>
          <w:rFonts w:ascii="SimSun" w:hAnsi="SimSun" w:hint="eastAsia"/>
          <w:sz w:val="21"/>
          <w:szCs w:val="22"/>
        </w:rPr>
        <w:t>提议决定段落措辞</w:t>
      </w:r>
      <w:r w:rsidR="00297302" w:rsidRPr="00B52D29">
        <w:rPr>
          <w:rFonts w:ascii="SimSun" w:hAnsi="SimSun" w:hint="eastAsia"/>
          <w:color w:val="000000"/>
          <w:sz w:val="21"/>
        </w:rPr>
        <w:t>如下</w:t>
      </w:r>
      <w:r w:rsidR="00297302" w:rsidRPr="00BE482B">
        <w:rPr>
          <w:rFonts w:ascii="SimSun" w:hAnsi="SimSun" w:hint="eastAsia"/>
          <w:sz w:val="21"/>
          <w:szCs w:val="22"/>
        </w:rPr>
        <w:t>：</w:t>
      </w:r>
    </w:p>
    <w:p w14:paraId="2A6DDF8F" w14:textId="72202EAD" w:rsidR="00532B4B" w:rsidRPr="00B52D29" w:rsidRDefault="00532B4B" w:rsidP="00B52D29">
      <w:pPr>
        <w:tabs>
          <w:tab w:val="left" w:pos="6096"/>
        </w:tabs>
        <w:overflowPunct w:val="0"/>
        <w:spacing w:afterLines="50" w:after="120" w:line="340" w:lineRule="atLeast"/>
        <w:ind w:left="5534"/>
        <w:jc w:val="both"/>
        <w:rPr>
          <w:rFonts w:ascii="KaiTi" w:eastAsia="KaiTi" w:hAnsi="KaiTi"/>
          <w:color w:val="000000"/>
          <w:sz w:val="21"/>
        </w:rPr>
      </w:pPr>
      <w:r w:rsidRPr="00B52D29">
        <w:rPr>
          <w:rFonts w:ascii="KaiTi" w:eastAsia="KaiTi" w:hAnsi="KaiTi"/>
          <w:sz w:val="21"/>
        </w:rPr>
        <w:t>3.</w:t>
      </w:r>
      <w:r w:rsidRPr="00B52D29">
        <w:rPr>
          <w:rFonts w:ascii="KaiTi" w:eastAsia="KaiTi" w:hAnsi="KaiTi"/>
          <w:sz w:val="21"/>
        </w:rPr>
        <w:tab/>
      </w:r>
      <w:r w:rsidR="00297302" w:rsidRPr="00B52D29">
        <w:rPr>
          <w:rFonts w:ascii="KaiTi" w:eastAsia="KaiTi" w:hAnsi="KaiTi" w:hint="eastAsia"/>
          <w:color w:val="000000"/>
          <w:sz w:val="21"/>
        </w:rPr>
        <w:t>计划和预算委员会（PBC）建议产权组织大会注意“产权组织独立咨询监督委员会（</w:t>
      </w:r>
      <w:proofErr w:type="gramStart"/>
      <w:r w:rsidR="00297302" w:rsidRPr="00B52D29">
        <w:rPr>
          <w:rFonts w:ascii="KaiTi" w:eastAsia="KaiTi" w:hAnsi="KaiTi" w:hint="eastAsia"/>
          <w:color w:val="000000"/>
          <w:sz w:val="21"/>
        </w:rPr>
        <w:t>咨</w:t>
      </w:r>
      <w:proofErr w:type="gramEnd"/>
      <w:r w:rsidR="00297302" w:rsidRPr="00B52D29">
        <w:rPr>
          <w:rFonts w:ascii="KaiTi" w:eastAsia="KaiTi" w:hAnsi="KaiTi" w:hint="eastAsia"/>
          <w:color w:val="000000"/>
          <w:sz w:val="21"/>
        </w:rPr>
        <w:t>监委）的报告”（文件WO/PBC/</w:t>
      </w:r>
      <w:r w:rsidR="00B52D29">
        <w:rPr>
          <w:rFonts w:ascii="KaiTi" w:eastAsia="KaiTi" w:hAnsi="KaiTi"/>
          <w:color w:val="000000"/>
          <w:sz w:val="21"/>
        </w:rPr>
        <w:t>‌</w:t>
      </w:r>
      <w:r w:rsidR="00297302" w:rsidRPr="00B52D29">
        <w:rPr>
          <w:rFonts w:ascii="KaiTi" w:eastAsia="KaiTi" w:hAnsi="KaiTi" w:hint="eastAsia"/>
          <w:color w:val="000000"/>
          <w:sz w:val="21"/>
        </w:rPr>
        <w:t>3</w:t>
      </w:r>
      <w:r w:rsidR="003D0C53" w:rsidRPr="00B52D29">
        <w:rPr>
          <w:rFonts w:ascii="KaiTi" w:eastAsia="KaiTi" w:hAnsi="KaiTi" w:hint="eastAsia"/>
          <w:color w:val="000000"/>
          <w:sz w:val="21"/>
        </w:rPr>
        <w:t>1</w:t>
      </w:r>
      <w:r w:rsidR="00297302" w:rsidRPr="00B52D29">
        <w:rPr>
          <w:rFonts w:ascii="KaiTi" w:eastAsia="KaiTi" w:hAnsi="KaiTi" w:hint="eastAsia"/>
          <w:color w:val="000000"/>
          <w:sz w:val="21"/>
        </w:rPr>
        <w:t>/2）。</w:t>
      </w:r>
    </w:p>
    <w:p w14:paraId="5AAB8917" w14:textId="3FF2A4BA" w:rsidR="00532B4B" w:rsidRPr="00EF14FA" w:rsidRDefault="00297302" w:rsidP="00EF14FA">
      <w:pPr>
        <w:overflowPunct w:val="0"/>
        <w:spacing w:before="720" w:afterLines="50" w:after="120" w:line="340" w:lineRule="atLeast"/>
        <w:ind w:left="5534"/>
        <w:rPr>
          <w:rFonts w:ascii="KaiTi" w:eastAsia="KaiTi" w:hAnsi="KaiTi"/>
          <w:color w:val="000000"/>
          <w:sz w:val="21"/>
          <w:lang w:val="de-CH"/>
        </w:rPr>
      </w:pPr>
      <w:r w:rsidRPr="00EF14FA">
        <w:rPr>
          <w:rFonts w:ascii="KaiTi" w:eastAsia="KaiTi" w:hAnsi="KaiTi" w:hint="eastAsia"/>
          <w:color w:val="000000"/>
          <w:sz w:val="21"/>
          <w:lang w:val="de-CH"/>
        </w:rPr>
        <w:t>[后接“产权组织独立咨询监督委员会的报告”]</w:t>
      </w:r>
    </w:p>
    <w:p w14:paraId="01B71D0A" w14:textId="09395FE4" w:rsidR="00331400" w:rsidRDefault="00331400">
      <w:pPr>
        <w:rPr>
          <w:rFonts w:ascii="SimSun" w:hAnsi="SimSun"/>
          <w:i/>
          <w:sz w:val="24"/>
        </w:rPr>
      </w:pPr>
      <w:r>
        <w:rPr>
          <w:rFonts w:ascii="SimSun" w:hAnsi="SimSun"/>
          <w:i/>
          <w:sz w:val="24"/>
        </w:rPr>
        <w:br w:type="page"/>
      </w:r>
    </w:p>
    <w:p w14:paraId="79207169" w14:textId="77777777" w:rsidR="00450F93" w:rsidRPr="00BE482B" w:rsidRDefault="00450F93">
      <w:pPr>
        <w:rPr>
          <w:rFonts w:ascii="SimSun" w:hAnsi="SimSun"/>
          <w:i/>
          <w:sz w:val="24"/>
        </w:rPr>
      </w:pPr>
    </w:p>
    <w:p w14:paraId="68E1A866" w14:textId="77777777" w:rsidR="006C3498" w:rsidRPr="00BE482B" w:rsidRDefault="006C3498" w:rsidP="00BE27E5">
      <w:pPr>
        <w:spacing w:after="960"/>
        <w:rPr>
          <w:rFonts w:ascii="SimSun" w:hAnsi="SimSun"/>
          <w:i/>
          <w:sz w:val="24"/>
        </w:rPr>
        <w:sectPr w:rsidR="006C3498" w:rsidRPr="00BE482B" w:rsidSect="00532B4B">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466E3422" w14:textId="77777777" w:rsidR="00331400" w:rsidRPr="005F44D5" w:rsidRDefault="00331400" w:rsidP="00331400">
      <w:pPr>
        <w:jc w:val="center"/>
      </w:pPr>
      <w:bookmarkStart w:id="5" w:name="_Toc41929684"/>
    </w:p>
    <w:p w14:paraId="0CD2D405" w14:textId="77777777" w:rsidR="00331400" w:rsidRPr="005F44D5" w:rsidRDefault="00331400" w:rsidP="00331400">
      <w:pPr>
        <w:jc w:val="center"/>
      </w:pPr>
    </w:p>
    <w:p w14:paraId="0F1C8B3A" w14:textId="77777777" w:rsidR="00331400" w:rsidRPr="005F44D5" w:rsidRDefault="00331400" w:rsidP="00331400">
      <w:pPr>
        <w:jc w:val="center"/>
      </w:pPr>
    </w:p>
    <w:p w14:paraId="5515E784" w14:textId="77777777" w:rsidR="00331400" w:rsidRPr="005F44D5" w:rsidRDefault="00331400" w:rsidP="00331400">
      <w:pPr>
        <w:jc w:val="center"/>
      </w:pPr>
    </w:p>
    <w:p w14:paraId="445F9CAD" w14:textId="77777777" w:rsidR="00331400" w:rsidRPr="005F44D5" w:rsidRDefault="00331400" w:rsidP="00331400">
      <w:pPr>
        <w:jc w:val="center"/>
      </w:pPr>
    </w:p>
    <w:p w14:paraId="230A7E01" w14:textId="77777777" w:rsidR="00331400" w:rsidRPr="005F44D5" w:rsidRDefault="00331400" w:rsidP="00331400">
      <w:pPr>
        <w:jc w:val="center"/>
      </w:pPr>
    </w:p>
    <w:p w14:paraId="6490A814" w14:textId="77777777" w:rsidR="00331400" w:rsidRPr="005F44D5" w:rsidRDefault="00331400" w:rsidP="00331400">
      <w:pPr>
        <w:jc w:val="center"/>
      </w:pPr>
    </w:p>
    <w:p w14:paraId="1C8CFE8E" w14:textId="77777777" w:rsidR="00331400" w:rsidRPr="005F44D5" w:rsidRDefault="00331400" w:rsidP="00331400">
      <w:pPr>
        <w:tabs>
          <w:tab w:val="left" w:pos="8340"/>
        </w:tabs>
        <w:jc w:val="center"/>
      </w:pPr>
    </w:p>
    <w:p w14:paraId="680E47A7" w14:textId="77777777" w:rsidR="00331400" w:rsidRPr="005F44D5" w:rsidRDefault="00331400" w:rsidP="00331400">
      <w:pPr>
        <w:jc w:val="center"/>
      </w:pPr>
    </w:p>
    <w:p w14:paraId="3401DFF2" w14:textId="2E721782" w:rsidR="00532B4B" w:rsidRPr="00331400" w:rsidRDefault="00297302" w:rsidP="00331400">
      <w:pPr>
        <w:spacing w:line="340" w:lineRule="atLeast"/>
        <w:jc w:val="center"/>
        <w:rPr>
          <w:rFonts w:ascii="SimHei" w:eastAsia="SimHei" w:hAnsi="SimHei" w:cs="Times New Roman"/>
          <w:sz w:val="21"/>
        </w:rPr>
      </w:pPr>
      <w:r w:rsidRPr="00331400">
        <w:rPr>
          <w:rFonts w:ascii="SimHei" w:eastAsia="SimHei" w:hAnsi="SimHei" w:cs="Times New Roman" w:hint="eastAsia"/>
          <w:sz w:val="21"/>
        </w:rPr>
        <w:t>产权组织独立咨询监督委员会（</w:t>
      </w:r>
      <w:proofErr w:type="gramStart"/>
      <w:r w:rsidRPr="00331400">
        <w:rPr>
          <w:rFonts w:ascii="SimHei" w:eastAsia="SimHei" w:hAnsi="SimHei" w:cs="Times New Roman" w:hint="eastAsia"/>
          <w:sz w:val="21"/>
        </w:rPr>
        <w:t>咨</w:t>
      </w:r>
      <w:proofErr w:type="gramEnd"/>
      <w:r w:rsidRPr="00331400">
        <w:rPr>
          <w:rFonts w:ascii="SimHei" w:eastAsia="SimHei" w:hAnsi="SimHei" w:cs="Times New Roman" w:hint="eastAsia"/>
          <w:sz w:val="21"/>
        </w:rPr>
        <w:t>监委）</w:t>
      </w:r>
      <w:r w:rsidR="003D0C53" w:rsidRPr="00331400">
        <w:rPr>
          <w:rFonts w:ascii="SimHei" w:eastAsia="SimHei" w:hAnsi="SimHei" w:cs="Times New Roman"/>
          <w:sz w:val="21"/>
        </w:rPr>
        <w:br/>
      </w:r>
      <w:r w:rsidRPr="00331400">
        <w:rPr>
          <w:rFonts w:ascii="SimHei" w:eastAsia="SimHei" w:hAnsi="SimHei" w:cs="Times New Roman" w:hint="eastAsia"/>
          <w:sz w:val="21"/>
        </w:rPr>
        <w:t>20</w:t>
      </w:r>
      <w:r w:rsidR="003D0C53" w:rsidRPr="00331400">
        <w:rPr>
          <w:rFonts w:ascii="SimHei" w:eastAsia="SimHei" w:hAnsi="SimHei" w:cs="Times New Roman" w:hint="eastAsia"/>
          <w:sz w:val="21"/>
        </w:rPr>
        <w:t>19</w:t>
      </w:r>
      <w:r w:rsidRPr="00331400">
        <w:rPr>
          <w:rFonts w:ascii="SimHei" w:eastAsia="SimHei" w:hAnsi="SimHei" w:cs="Times New Roman" w:hint="eastAsia"/>
          <w:sz w:val="21"/>
        </w:rPr>
        <w:t>年</w:t>
      </w:r>
      <w:r w:rsidR="003D0C53" w:rsidRPr="00331400">
        <w:rPr>
          <w:rFonts w:ascii="SimHei" w:eastAsia="SimHei" w:hAnsi="SimHei" w:cs="Times New Roman" w:hint="eastAsia"/>
          <w:sz w:val="21"/>
        </w:rPr>
        <w:t>6</w:t>
      </w:r>
      <w:r w:rsidRPr="00331400">
        <w:rPr>
          <w:rFonts w:ascii="SimHei" w:eastAsia="SimHei" w:hAnsi="SimHei" w:cs="Times New Roman" w:hint="eastAsia"/>
          <w:sz w:val="21"/>
        </w:rPr>
        <w:t>月</w:t>
      </w:r>
      <w:r w:rsidR="003D0C53" w:rsidRPr="00331400">
        <w:rPr>
          <w:rFonts w:ascii="SimHei" w:eastAsia="SimHei" w:hAnsi="SimHei" w:cs="Times New Roman" w:hint="eastAsia"/>
          <w:sz w:val="21"/>
        </w:rPr>
        <w:t>15</w:t>
      </w:r>
      <w:r w:rsidRPr="00331400">
        <w:rPr>
          <w:rFonts w:ascii="SimHei" w:eastAsia="SimHei" w:hAnsi="SimHei" w:cs="Times New Roman" w:hint="eastAsia"/>
          <w:sz w:val="21"/>
        </w:rPr>
        <w:t>日至20</w:t>
      </w:r>
      <w:r w:rsidR="003D0C53" w:rsidRPr="00331400">
        <w:rPr>
          <w:rFonts w:ascii="SimHei" w:eastAsia="SimHei" w:hAnsi="SimHei" w:cs="Times New Roman" w:hint="eastAsia"/>
          <w:sz w:val="21"/>
        </w:rPr>
        <w:t>20</w:t>
      </w:r>
      <w:r w:rsidRPr="00331400">
        <w:rPr>
          <w:rFonts w:ascii="SimHei" w:eastAsia="SimHei" w:hAnsi="SimHei" w:cs="Times New Roman" w:hint="eastAsia"/>
          <w:sz w:val="21"/>
        </w:rPr>
        <w:t>年</w:t>
      </w:r>
      <w:r w:rsidR="003D0C53" w:rsidRPr="00331400">
        <w:rPr>
          <w:rFonts w:ascii="SimHei" w:eastAsia="SimHei" w:hAnsi="SimHei" w:cs="Times New Roman" w:hint="eastAsia"/>
          <w:sz w:val="21"/>
        </w:rPr>
        <w:t>4</w:t>
      </w:r>
      <w:r w:rsidRPr="00331400">
        <w:rPr>
          <w:rFonts w:ascii="SimHei" w:eastAsia="SimHei" w:hAnsi="SimHei" w:cs="Times New Roman" w:hint="eastAsia"/>
          <w:sz w:val="21"/>
        </w:rPr>
        <w:t>月</w:t>
      </w:r>
      <w:r w:rsidR="003D0C53" w:rsidRPr="00331400">
        <w:rPr>
          <w:rFonts w:ascii="SimHei" w:eastAsia="SimHei" w:hAnsi="SimHei" w:cs="Times New Roman" w:hint="eastAsia"/>
          <w:sz w:val="21"/>
        </w:rPr>
        <w:t>23</w:t>
      </w:r>
      <w:r w:rsidRPr="00331400">
        <w:rPr>
          <w:rFonts w:ascii="SimHei" w:eastAsia="SimHei" w:hAnsi="SimHei" w:cs="Times New Roman" w:hint="eastAsia"/>
          <w:sz w:val="21"/>
        </w:rPr>
        <w:t>日期间的年度报告</w:t>
      </w:r>
      <w:bookmarkEnd w:id="5"/>
    </w:p>
    <w:p w14:paraId="35D2A4AE" w14:textId="77777777" w:rsidR="00331400" w:rsidRPr="00331400" w:rsidRDefault="00331400" w:rsidP="00BE27E5">
      <w:pPr>
        <w:jc w:val="center"/>
        <w:rPr>
          <w:rStyle w:val="Endofdocument-AnnexChar"/>
          <w:rFonts w:ascii="SimSun" w:eastAsiaTheme="minorEastAsia" w:hAnsi="SimSun" w:cs="Times New Roman"/>
          <w:sz w:val="21"/>
        </w:rPr>
      </w:pPr>
    </w:p>
    <w:p w14:paraId="46F91CC8" w14:textId="79B9E04F" w:rsidR="00532B4B" w:rsidRPr="00331400" w:rsidRDefault="00E8174C" w:rsidP="00BE27E5">
      <w:pPr>
        <w:jc w:val="center"/>
        <w:rPr>
          <w:rStyle w:val="Endofdocument-AnnexChar"/>
          <w:rFonts w:ascii="SimSun" w:eastAsiaTheme="minorEastAsia" w:hAnsi="SimSun" w:cs="Times New Roman"/>
          <w:sz w:val="21"/>
        </w:rPr>
      </w:pPr>
      <w:r>
        <w:rPr>
          <w:rStyle w:val="Endofdocument-AnnexChar"/>
          <w:rFonts w:ascii="SimSun" w:eastAsiaTheme="minorEastAsia" w:hAnsi="SimSun" w:cs="Times New Roman" w:hint="eastAsia"/>
          <w:sz w:val="21"/>
        </w:rPr>
        <w:t>[2020</w:t>
      </w:r>
      <w:bookmarkStart w:id="6" w:name="_GoBack"/>
      <w:bookmarkEnd w:id="6"/>
      <w:r w:rsidR="00297302" w:rsidRPr="00331400">
        <w:rPr>
          <w:rStyle w:val="Endofdocument-AnnexChar"/>
          <w:rFonts w:ascii="SimSun" w:eastAsiaTheme="minorEastAsia" w:hAnsi="SimSun" w:cs="Times New Roman" w:hint="eastAsia"/>
          <w:sz w:val="21"/>
        </w:rPr>
        <w:t>年</w:t>
      </w:r>
      <w:r w:rsidR="003D0C53" w:rsidRPr="00331400">
        <w:rPr>
          <w:rStyle w:val="Endofdocument-AnnexChar"/>
          <w:rFonts w:ascii="SimSun" w:eastAsiaTheme="minorEastAsia" w:hAnsi="SimSun" w:cs="Times New Roman" w:hint="eastAsia"/>
          <w:sz w:val="21"/>
        </w:rPr>
        <w:t>6</w:t>
      </w:r>
      <w:r w:rsidR="00297302" w:rsidRPr="00331400">
        <w:rPr>
          <w:rStyle w:val="Endofdocument-AnnexChar"/>
          <w:rFonts w:ascii="SimSun" w:eastAsiaTheme="minorEastAsia" w:hAnsi="SimSun" w:cs="Times New Roman" w:hint="eastAsia"/>
          <w:sz w:val="21"/>
        </w:rPr>
        <w:t>月</w:t>
      </w:r>
      <w:r w:rsidR="00430C85">
        <w:rPr>
          <w:rStyle w:val="Endofdocument-AnnexChar"/>
          <w:rFonts w:ascii="SimSun" w:eastAsiaTheme="minorEastAsia" w:hAnsi="SimSun" w:cs="Times New Roman" w:hint="eastAsia"/>
          <w:sz w:val="21"/>
        </w:rPr>
        <w:t>12</w:t>
      </w:r>
      <w:r w:rsidR="00297302" w:rsidRPr="00331400">
        <w:rPr>
          <w:rStyle w:val="Endofdocument-AnnexChar"/>
          <w:rFonts w:ascii="SimSun" w:eastAsiaTheme="minorEastAsia" w:hAnsi="SimSun" w:cs="Times New Roman" w:hint="eastAsia"/>
          <w:sz w:val="21"/>
        </w:rPr>
        <w:t>日]</w:t>
      </w:r>
    </w:p>
    <w:p w14:paraId="5DD204A3" w14:textId="77777777" w:rsidR="00971B46" w:rsidRPr="00331400" w:rsidRDefault="00971B46" w:rsidP="00331400">
      <w:pPr>
        <w:jc w:val="center"/>
        <w:rPr>
          <w:rStyle w:val="Endofdocument-AnnexChar"/>
          <w:rFonts w:ascii="SimSun" w:eastAsiaTheme="minorEastAsia" w:hAnsi="SimSun" w:cs="Times New Roman"/>
          <w:sz w:val="21"/>
        </w:rPr>
        <w:sectPr w:rsidR="00971B46" w:rsidRPr="00331400" w:rsidSect="00971B46">
          <w:headerReference w:type="default" r:id="rId15"/>
          <w:headerReference w:type="first" r:id="rId16"/>
          <w:footerReference w:type="first" r:id="rId17"/>
          <w:endnotePr>
            <w:numFmt w:val="decimal"/>
          </w:endnotePr>
          <w:pgSz w:w="11907" w:h="16840" w:code="9"/>
          <w:pgMar w:top="567" w:right="1134" w:bottom="1418" w:left="1418" w:header="510" w:footer="1021" w:gutter="0"/>
          <w:pgNumType w:start="2"/>
          <w:cols w:space="720"/>
          <w:titlePg/>
          <w:docGrid w:linePitch="299"/>
        </w:sectPr>
      </w:pPr>
    </w:p>
    <w:p w14:paraId="5D08D534" w14:textId="4C7A9B87" w:rsidR="00532B4B" w:rsidRPr="00331400" w:rsidRDefault="00A31344" w:rsidP="00BE27E5">
      <w:pPr>
        <w:pStyle w:val="TOC"/>
        <w:jc w:val="center"/>
        <w:rPr>
          <w:rFonts w:ascii="SimHei" w:eastAsia="SimHei" w:hAnsi="SimHei" w:cs="Arial"/>
          <w:b w:val="0"/>
          <w:color w:val="000000"/>
          <w:sz w:val="21"/>
          <w:lang w:eastAsia="zh-CN"/>
        </w:rPr>
      </w:pPr>
      <w:r w:rsidRPr="00331400">
        <w:rPr>
          <w:rFonts w:ascii="SimHei" w:eastAsia="SimHei" w:hAnsi="SimHei" w:cs="Arial" w:hint="eastAsia"/>
          <w:b w:val="0"/>
          <w:color w:val="000000"/>
          <w:sz w:val="21"/>
          <w:lang w:eastAsia="zh-CN"/>
        </w:rPr>
        <w:lastRenderedPageBreak/>
        <w:t>目</w:t>
      </w:r>
      <w:r w:rsidR="00331400">
        <w:rPr>
          <w:rFonts w:ascii="SimHei" w:eastAsia="SimHei" w:hAnsi="SimHei" w:cs="Arial" w:hint="eastAsia"/>
          <w:b w:val="0"/>
          <w:color w:val="000000"/>
          <w:sz w:val="21"/>
          <w:lang w:eastAsia="zh-CN"/>
        </w:rPr>
        <w:t xml:space="preserve">　</w:t>
      </w:r>
      <w:r w:rsidRPr="00331400">
        <w:rPr>
          <w:rFonts w:ascii="SimHei" w:eastAsia="SimHei" w:hAnsi="SimHei" w:cs="Arial" w:hint="eastAsia"/>
          <w:b w:val="0"/>
          <w:color w:val="000000"/>
          <w:sz w:val="21"/>
          <w:lang w:eastAsia="zh-CN"/>
        </w:rPr>
        <w:t>录</w:t>
      </w:r>
    </w:p>
    <w:p w14:paraId="36E80CA0" w14:textId="77777777" w:rsidR="00532B4B" w:rsidRPr="00BE482B" w:rsidRDefault="00532B4B" w:rsidP="00BE27E5">
      <w:pPr>
        <w:spacing w:after="120"/>
        <w:rPr>
          <w:rFonts w:ascii="SimSun" w:hAnsi="SimSun"/>
          <w:sz w:val="21"/>
          <w:lang w:val="fr-CH" w:eastAsia="ja-JP"/>
        </w:rPr>
      </w:pPr>
    </w:p>
    <w:p w14:paraId="6BC42C1F" w14:textId="4E84A7DD" w:rsidR="002E5348" w:rsidRPr="003A72BC" w:rsidRDefault="00532B4B" w:rsidP="003A72BC">
      <w:pPr>
        <w:pStyle w:val="10"/>
        <w:spacing w:afterLines="50" w:after="120"/>
        <w:rPr>
          <w:rStyle w:val="af1"/>
          <w:rFonts w:ascii="SimHei" w:eastAsia="SimHei" w:hAnsi="SimHei"/>
          <w:noProof/>
          <w:sz w:val="21"/>
          <w:szCs w:val="21"/>
        </w:rPr>
      </w:pPr>
      <w:r w:rsidRPr="003A72BC">
        <w:rPr>
          <w:sz w:val="21"/>
          <w:szCs w:val="21"/>
        </w:rPr>
        <w:fldChar w:fldCharType="begin"/>
      </w:r>
      <w:r w:rsidRPr="003A72BC">
        <w:rPr>
          <w:sz w:val="21"/>
          <w:szCs w:val="21"/>
        </w:rPr>
        <w:instrText xml:space="preserve"> TOC \o "1-3" \h \z \u </w:instrText>
      </w:r>
      <w:r w:rsidRPr="003A72BC">
        <w:rPr>
          <w:sz w:val="21"/>
          <w:szCs w:val="21"/>
        </w:rPr>
        <w:fldChar w:fldCharType="separate"/>
      </w:r>
      <w:hyperlink w:anchor="_Toc41929685" w:history="1">
        <w:r w:rsidR="002E5348" w:rsidRPr="003A72BC">
          <w:rPr>
            <w:rStyle w:val="af1"/>
            <w:rFonts w:ascii="SimHei" w:eastAsia="SimHei" w:hAnsi="SimHei" w:hint="eastAsia"/>
            <w:noProof/>
            <w:sz w:val="21"/>
            <w:szCs w:val="21"/>
            <w:lang w:eastAsia="zh-CN"/>
          </w:rPr>
          <w:t>一、引</w:t>
        </w:r>
        <w:r w:rsidR="002E5348" w:rsidRPr="003A72BC">
          <w:rPr>
            <w:rStyle w:val="af1"/>
            <w:rFonts w:ascii="SimHei" w:eastAsia="SimHei" w:hAnsi="SimHei"/>
            <w:noProof/>
            <w:sz w:val="21"/>
            <w:szCs w:val="21"/>
            <w:lang w:eastAsia="zh-CN"/>
          </w:rPr>
          <w:t xml:space="preserve"> </w:t>
        </w:r>
        <w:r w:rsidR="002E5348" w:rsidRPr="003A72BC">
          <w:rPr>
            <w:rStyle w:val="af1"/>
            <w:rFonts w:ascii="SimHei" w:eastAsia="SimHei" w:hAnsi="SimHei" w:hint="eastAsia"/>
            <w:noProof/>
            <w:sz w:val="21"/>
            <w:szCs w:val="21"/>
            <w:lang w:eastAsia="zh-CN"/>
          </w:rPr>
          <w:t>言</w:t>
        </w:r>
        <w:r w:rsidR="002E5348" w:rsidRPr="003A72BC">
          <w:rPr>
            <w:rStyle w:val="af1"/>
            <w:rFonts w:ascii="SimHei" w:eastAsia="SimHei" w:hAnsi="SimHei"/>
            <w:noProof/>
            <w:webHidden/>
            <w:sz w:val="21"/>
            <w:szCs w:val="21"/>
            <w:lang w:eastAsia="zh-CN"/>
          </w:rPr>
          <w:tab/>
        </w:r>
        <w:r w:rsidR="002E5348" w:rsidRPr="003A72BC">
          <w:rPr>
            <w:rStyle w:val="af1"/>
            <w:rFonts w:ascii="SimHei" w:eastAsia="SimHei" w:hAnsi="SimHei"/>
            <w:noProof/>
            <w:webHidden/>
            <w:sz w:val="21"/>
            <w:szCs w:val="21"/>
            <w:lang w:eastAsia="zh-CN"/>
          </w:rPr>
          <w:fldChar w:fldCharType="begin"/>
        </w:r>
        <w:r w:rsidR="002E5348" w:rsidRPr="003A72BC">
          <w:rPr>
            <w:rStyle w:val="af1"/>
            <w:rFonts w:ascii="SimHei" w:eastAsia="SimHei" w:hAnsi="SimHei"/>
            <w:noProof/>
            <w:webHidden/>
            <w:sz w:val="21"/>
            <w:szCs w:val="21"/>
            <w:lang w:eastAsia="zh-CN"/>
          </w:rPr>
          <w:instrText xml:space="preserve"> PAGEREF _Toc41929685 \h </w:instrText>
        </w:r>
        <w:r w:rsidR="002E5348" w:rsidRPr="003A72BC">
          <w:rPr>
            <w:rStyle w:val="af1"/>
            <w:rFonts w:ascii="SimHei" w:eastAsia="SimHei" w:hAnsi="SimHei"/>
            <w:noProof/>
            <w:webHidden/>
            <w:sz w:val="21"/>
            <w:szCs w:val="21"/>
            <w:lang w:eastAsia="zh-CN"/>
          </w:rPr>
        </w:r>
        <w:r w:rsidR="002E5348" w:rsidRPr="003A72BC">
          <w:rPr>
            <w:rStyle w:val="af1"/>
            <w:rFonts w:ascii="SimHei" w:eastAsia="SimHei" w:hAnsi="SimHei"/>
            <w:noProof/>
            <w:webHidden/>
            <w:sz w:val="21"/>
            <w:szCs w:val="21"/>
            <w:lang w:eastAsia="zh-CN"/>
          </w:rPr>
          <w:fldChar w:fldCharType="separate"/>
        </w:r>
        <w:r w:rsidR="00E8174C">
          <w:rPr>
            <w:rStyle w:val="af1"/>
            <w:rFonts w:ascii="SimHei" w:eastAsia="SimHei" w:hAnsi="SimHei"/>
            <w:noProof/>
            <w:webHidden/>
            <w:sz w:val="21"/>
            <w:szCs w:val="21"/>
            <w:lang w:eastAsia="zh-CN"/>
          </w:rPr>
          <w:t>3</w:t>
        </w:r>
        <w:r w:rsidR="002E5348" w:rsidRPr="003A72BC">
          <w:rPr>
            <w:rStyle w:val="af1"/>
            <w:rFonts w:ascii="SimHei" w:eastAsia="SimHei" w:hAnsi="SimHei"/>
            <w:noProof/>
            <w:webHidden/>
            <w:sz w:val="21"/>
            <w:szCs w:val="21"/>
            <w:lang w:eastAsia="zh-CN"/>
          </w:rPr>
          <w:fldChar w:fldCharType="end"/>
        </w:r>
      </w:hyperlink>
    </w:p>
    <w:p w14:paraId="5FDDA116" w14:textId="52655148" w:rsidR="002E5348" w:rsidRPr="003A72BC" w:rsidRDefault="00E8174C" w:rsidP="003A72BC">
      <w:pPr>
        <w:pStyle w:val="10"/>
        <w:spacing w:afterLines="50" w:after="120"/>
        <w:rPr>
          <w:rStyle w:val="af1"/>
          <w:rFonts w:ascii="SimHei" w:eastAsia="SimHei" w:hAnsi="SimHei"/>
          <w:noProof/>
          <w:sz w:val="21"/>
          <w:szCs w:val="21"/>
        </w:rPr>
      </w:pPr>
      <w:hyperlink w:anchor="_Toc41929686" w:history="1">
        <w:r w:rsidR="002E5348" w:rsidRPr="003A72BC">
          <w:rPr>
            <w:rStyle w:val="af1"/>
            <w:rFonts w:ascii="SimHei" w:eastAsia="SimHei" w:hAnsi="SimHei" w:hint="eastAsia"/>
            <w:noProof/>
            <w:sz w:val="21"/>
            <w:szCs w:val="21"/>
            <w:lang w:eastAsia="zh-CN"/>
          </w:rPr>
          <w:t>二、季度会议、构成和工作方法</w:t>
        </w:r>
        <w:r w:rsidR="002E5348" w:rsidRPr="003A72BC">
          <w:rPr>
            <w:rStyle w:val="af1"/>
            <w:rFonts w:ascii="SimHei" w:eastAsia="SimHei" w:hAnsi="SimHei"/>
            <w:noProof/>
            <w:webHidden/>
            <w:sz w:val="21"/>
            <w:szCs w:val="21"/>
            <w:lang w:eastAsia="zh-CN"/>
          </w:rPr>
          <w:tab/>
        </w:r>
        <w:r w:rsidR="002E5348" w:rsidRPr="003A72BC">
          <w:rPr>
            <w:rStyle w:val="af1"/>
            <w:rFonts w:ascii="SimHei" w:eastAsia="SimHei" w:hAnsi="SimHei"/>
            <w:noProof/>
            <w:webHidden/>
            <w:sz w:val="21"/>
            <w:szCs w:val="21"/>
            <w:lang w:eastAsia="zh-CN"/>
          </w:rPr>
          <w:fldChar w:fldCharType="begin"/>
        </w:r>
        <w:r w:rsidR="002E5348" w:rsidRPr="003A72BC">
          <w:rPr>
            <w:rStyle w:val="af1"/>
            <w:rFonts w:ascii="SimHei" w:eastAsia="SimHei" w:hAnsi="SimHei"/>
            <w:noProof/>
            <w:webHidden/>
            <w:sz w:val="21"/>
            <w:szCs w:val="21"/>
            <w:lang w:eastAsia="zh-CN"/>
          </w:rPr>
          <w:instrText xml:space="preserve"> PAGEREF _Toc41929686 \h </w:instrText>
        </w:r>
        <w:r w:rsidR="002E5348" w:rsidRPr="003A72BC">
          <w:rPr>
            <w:rStyle w:val="af1"/>
            <w:rFonts w:ascii="SimHei" w:eastAsia="SimHei" w:hAnsi="SimHei"/>
            <w:noProof/>
            <w:webHidden/>
            <w:sz w:val="21"/>
            <w:szCs w:val="21"/>
            <w:lang w:eastAsia="zh-CN"/>
          </w:rPr>
        </w:r>
        <w:r w:rsidR="002E5348" w:rsidRPr="003A72BC">
          <w:rPr>
            <w:rStyle w:val="af1"/>
            <w:rFonts w:ascii="SimHei" w:eastAsia="SimHei" w:hAnsi="SimHei"/>
            <w:noProof/>
            <w:webHidden/>
            <w:sz w:val="21"/>
            <w:szCs w:val="21"/>
            <w:lang w:eastAsia="zh-CN"/>
          </w:rPr>
          <w:fldChar w:fldCharType="separate"/>
        </w:r>
        <w:r>
          <w:rPr>
            <w:rStyle w:val="af1"/>
            <w:rFonts w:ascii="SimHei" w:eastAsia="SimHei" w:hAnsi="SimHei"/>
            <w:noProof/>
            <w:webHidden/>
            <w:sz w:val="21"/>
            <w:szCs w:val="21"/>
            <w:lang w:eastAsia="zh-CN"/>
          </w:rPr>
          <w:t>3</w:t>
        </w:r>
        <w:r w:rsidR="002E5348" w:rsidRPr="003A72BC">
          <w:rPr>
            <w:rStyle w:val="af1"/>
            <w:rFonts w:ascii="SimHei" w:eastAsia="SimHei" w:hAnsi="SimHei"/>
            <w:noProof/>
            <w:webHidden/>
            <w:sz w:val="21"/>
            <w:szCs w:val="21"/>
            <w:lang w:eastAsia="zh-CN"/>
          </w:rPr>
          <w:fldChar w:fldCharType="end"/>
        </w:r>
      </w:hyperlink>
    </w:p>
    <w:p w14:paraId="5479C4B3" w14:textId="5061C657" w:rsidR="002E5348" w:rsidRPr="003A72BC" w:rsidRDefault="00E8174C" w:rsidP="003A72BC">
      <w:pPr>
        <w:pStyle w:val="10"/>
        <w:spacing w:afterLines="50" w:after="120"/>
        <w:rPr>
          <w:rStyle w:val="af1"/>
          <w:rFonts w:ascii="SimHei" w:eastAsia="SimHei" w:hAnsi="SimHei"/>
          <w:noProof/>
          <w:sz w:val="21"/>
          <w:szCs w:val="21"/>
        </w:rPr>
      </w:pPr>
      <w:hyperlink w:anchor="_Toc41929687" w:history="1">
        <w:r w:rsidR="002E5348" w:rsidRPr="003A72BC">
          <w:rPr>
            <w:rStyle w:val="af1"/>
            <w:rFonts w:ascii="SimHei" w:eastAsia="SimHei" w:hAnsi="SimHei" w:hint="eastAsia"/>
            <w:noProof/>
            <w:sz w:val="21"/>
            <w:szCs w:val="21"/>
            <w:lang w:eastAsia="zh-CN"/>
          </w:rPr>
          <w:t>三、讨论和审查的事项</w:t>
        </w:r>
        <w:r w:rsidR="002E5348" w:rsidRPr="003A72BC">
          <w:rPr>
            <w:rStyle w:val="af1"/>
            <w:rFonts w:ascii="SimHei" w:eastAsia="SimHei" w:hAnsi="SimHei"/>
            <w:noProof/>
            <w:webHidden/>
            <w:sz w:val="21"/>
            <w:szCs w:val="21"/>
            <w:lang w:eastAsia="zh-CN"/>
          </w:rPr>
          <w:tab/>
        </w:r>
        <w:r w:rsidR="002E5348" w:rsidRPr="003A72BC">
          <w:rPr>
            <w:rStyle w:val="af1"/>
            <w:rFonts w:ascii="SimHei" w:eastAsia="SimHei" w:hAnsi="SimHei"/>
            <w:noProof/>
            <w:webHidden/>
            <w:sz w:val="21"/>
            <w:szCs w:val="21"/>
            <w:lang w:eastAsia="zh-CN"/>
          </w:rPr>
          <w:fldChar w:fldCharType="begin"/>
        </w:r>
        <w:r w:rsidR="002E5348" w:rsidRPr="003A72BC">
          <w:rPr>
            <w:rStyle w:val="af1"/>
            <w:rFonts w:ascii="SimHei" w:eastAsia="SimHei" w:hAnsi="SimHei"/>
            <w:noProof/>
            <w:webHidden/>
            <w:sz w:val="21"/>
            <w:szCs w:val="21"/>
            <w:lang w:eastAsia="zh-CN"/>
          </w:rPr>
          <w:instrText xml:space="preserve"> PAGEREF _Toc41929687 \h </w:instrText>
        </w:r>
        <w:r w:rsidR="002E5348" w:rsidRPr="003A72BC">
          <w:rPr>
            <w:rStyle w:val="af1"/>
            <w:rFonts w:ascii="SimHei" w:eastAsia="SimHei" w:hAnsi="SimHei"/>
            <w:noProof/>
            <w:webHidden/>
            <w:sz w:val="21"/>
            <w:szCs w:val="21"/>
            <w:lang w:eastAsia="zh-CN"/>
          </w:rPr>
        </w:r>
        <w:r w:rsidR="002E5348" w:rsidRPr="003A72BC">
          <w:rPr>
            <w:rStyle w:val="af1"/>
            <w:rFonts w:ascii="SimHei" w:eastAsia="SimHei" w:hAnsi="SimHei"/>
            <w:noProof/>
            <w:webHidden/>
            <w:sz w:val="21"/>
            <w:szCs w:val="21"/>
            <w:lang w:eastAsia="zh-CN"/>
          </w:rPr>
          <w:fldChar w:fldCharType="separate"/>
        </w:r>
        <w:r>
          <w:rPr>
            <w:rStyle w:val="af1"/>
            <w:rFonts w:ascii="SimHei" w:eastAsia="SimHei" w:hAnsi="SimHei"/>
            <w:noProof/>
            <w:webHidden/>
            <w:sz w:val="21"/>
            <w:szCs w:val="21"/>
            <w:lang w:eastAsia="zh-CN"/>
          </w:rPr>
          <w:t>4</w:t>
        </w:r>
        <w:r w:rsidR="002E5348" w:rsidRPr="003A72BC">
          <w:rPr>
            <w:rStyle w:val="af1"/>
            <w:rFonts w:ascii="SimHei" w:eastAsia="SimHei" w:hAnsi="SimHei"/>
            <w:noProof/>
            <w:webHidden/>
            <w:sz w:val="21"/>
            <w:szCs w:val="21"/>
            <w:lang w:eastAsia="zh-CN"/>
          </w:rPr>
          <w:fldChar w:fldCharType="end"/>
        </w:r>
      </w:hyperlink>
    </w:p>
    <w:p w14:paraId="5E7BDC98" w14:textId="7E192394" w:rsidR="002E5348" w:rsidRPr="003A72BC" w:rsidRDefault="00E8174C" w:rsidP="003A72BC">
      <w:pPr>
        <w:pStyle w:val="30"/>
        <w:spacing w:before="0" w:afterLines="50" w:after="120"/>
        <w:rPr>
          <w:rStyle w:val="af1"/>
          <w:rFonts w:ascii="SimSun" w:eastAsia="SimSun" w:hAnsi="SimSun"/>
          <w:sz w:val="21"/>
          <w:szCs w:val="21"/>
        </w:rPr>
      </w:pPr>
      <w:hyperlink w:anchor="_Toc41929688" w:history="1">
        <w:r w:rsidR="002E5348" w:rsidRPr="003A72BC">
          <w:rPr>
            <w:rStyle w:val="af1"/>
            <w:rFonts w:ascii="SimSun" w:eastAsia="SimSun" w:hAnsi="SimSun" w:hint="eastAsia"/>
            <w:sz w:val="21"/>
            <w:szCs w:val="21"/>
            <w:lang w:eastAsia="zh-CN"/>
          </w:rPr>
          <w:t>内部监督</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_Toc41929688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4</w:t>
        </w:r>
        <w:r w:rsidR="002E5348" w:rsidRPr="003A72BC">
          <w:rPr>
            <w:rStyle w:val="af1"/>
            <w:webHidden/>
            <w:sz w:val="21"/>
            <w:szCs w:val="21"/>
            <w:lang w:eastAsia="zh-CN"/>
          </w:rPr>
          <w:fldChar w:fldCharType="end"/>
        </w:r>
      </w:hyperlink>
    </w:p>
    <w:p w14:paraId="50CA9DB1" w14:textId="7350D96E" w:rsidR="002E5348" w:rsidRPr="003A72BC" w:rsidRDefault="00E8174C" w:rsidP="003A72BC">
      <w:pPr>
        <w:pStyle w:val="30"/>
        <w:spacing w:before="0" w:afterLines="50" w:after="120"/>
        <w:rPr>
          <w:rStyle w:val="af1"/>
          <w:rFonts w:ascii="SimSun" w:eastAsia="SimSun" w:hAnsi="SimSun"/>
          <w:sz w:val="21"/>
          <w:szCs w:val="21"/>
        </w:rPr>
      </w:pPr>
      <w:hyperlink w:anchor="_Toc41929689" w:history="1">
        <w:r w:rsidR="002E5348" w:rsidRPr="003A72BC">
          <w:rPr>
            <w:rStyle w:val="af1"/>
            <w:rFonts w:ascii="SimSun" w:eastAsia="SimSun" w:hAnsi="SimSun" w:hint="eastAsia"/>
            <w:sz w:val="21"/>
            <w:szCs w:val="21"/>
            <w:lang w:eastAsia="zh-CN"/>
          </w:rPr>
          <w:t>外部审计</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_Toc41929689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5</w:t>
        </w:r>
        <w:r w:rsidR="002E5348" w:rsidRPr="003A72BC">
          <w:rPr>
            <w:rStyle w:val="af1"/>
            <w:webHidden/>
            <w:sz w:val="21"/>
            <w:szCs w:val="21"/>
            <w:lang w:eastAsia="zh-CN"/>
          </w:rPr>
          <w:fldChar w:fldCharType="end"/>
        </w:r>
      </w:hyperlink>
    </w:p>
    <w:p w14:paraId="08106D6A" w14:textId="64971198" w:rsidR="002E5348" w:rsidRPr="003A72BC" w:rsidRDefault="00E8174C" w:rsidP="003A72BC">
      <w:pPr>
        <w:pStyle w:val="30"/>
        <w:spacing w:before="0" w:afterLines="50" w:after="120"/>
        <w:rPr>
          <w:rStyle w:val="af1"/>
          <w:rFonts w:ascii="SimSun" w:eastAsia="SimSun" w:hAnsi="SimSun"/>
          <w:sz w:val="21"/>
          <w:szCs w:val="21"/>
        </w:rPr>
      </w:pPr>
      <w:hyperlink w:anchor="_Toc41929690" w:history="1">
        <w:r w:rsidR="002E5348" w:rsidRPr="003A72BC">
          <w:rPr>
            <w:rStyle w:val="af1"/>
            <w:rFonts w:ascii="SimSun" w:eastAsia="SimSun" w:hAnsi="SimSun" w:hint="eastAsia"/>
            <w:sz w:val="21"/>
            <w:szCs w:val="21"/>
            <w:lang w:eastAsia="zh-CN"/>
          </w:rPr>
          <w:t>财务报告</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_Toc41929690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6</w:t>
        </w:r>
        <w:r w:rsidR="002E5348" w:rsidRPr="003A72BC">
          <w:rPr>
            <w:rStyle w:val="af1"/>
            <w:webHidden/>
            <w:sz w:val="21"/>
            <w:szCs w:val="21"/>
            <w:lang w:eastAsia="zh-CN"/>
          </w:rPr>
          <w:fldChar w:fldCharType="end"/>
        </w:r>
      </w:hyperlink>
    </w:p>
    <w:p w14:paraId="79423460" w14:textId="7DF51A6A" w:rsidR="002E5348" w:rsidRPr="003A72BC" w:rsidRDefault="00E8174C" w:rsidP="003A72BC">
      <w:pPr>
        <w:pStyle w:val="30"/>
        <w:spacing w:before="0" w:afterLines="50" w:after="120"/>
        <w:rPr>
          <w:rStyle w:val="af1"/>
          <w:rFonts w:ascii="SimSun" w:eastAsia="SimSun" w:hAnsi="SimSun"/>
          <w:sz w:val="21"/>
          <w:szCs w:val="21"/>
        </w:rPr>
      </w:pPr>
      <w:hyperlink w:anchor="_Toc41929691" w:history="1">
        <w:r w:rsidR="002E5348" w:rsidRPr="003A72BC">
          <w:rPr>
            <w:rStyle w:val="af1"/>
            <w:rFonts w:ascii="SimSun" w:eastAsia="SimSun" w:hAnsi="SimSun" w:hint="eastAsia"/>
            <w:sz w:val="21"/>
            <w:szCs w:val="21"/>
            <w:lang w:eastAsia="zh-CN"/>
          </w:rPr>
          <w:t>监督建议的落实情况</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_Toc41929691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6</w:t>
        </w:r>
        <w:r w:rsidR="002E5348" w:rsidRPr="003A72BC">
          <w:rPr>
            <w:rStyle w:val="af1"/>
            <w:webHidden/>
            <w:sz w:val="21"/>
            <w:szCs w:val="21"/>
            <w:lang w:eastAsia="zh-CN"/>
          </w:rPr>
          <w:fldChar w:fldCharType="end"/>
        </w:r>
      </w:hyperlink>
    </w:p>
    <w:p w14:paraId="7BE041E7" w14:textId="6F3BEE3C" w:rsidR="002E5348" w:rsidRPr="003A72BC" w:rsidRDefault="00E8174C" w:rsidP="003A72BC">
      <w:pPr>
        <w:pStyle w:val="30"/>
        <w:spacing w:before="0" w:afterLines="50" w:after="120"/>
        <w:rPr>
          <w:rStyle w:val="af1"/>
          <w:rFonts w:ascii="SimSun" w:eastAsia="SimSun" w:hAnsi="SimSun"/>
          <w:sz w:val="21"/>
          <w:szCs w:val="21"/>
        </w:rPr>
      </w:pPr>
      <w:hyperlink w:anchor="_Toc41929692" w:history="1">
        <w:r w:rsidR="002E5348" w:rsidRPr="003A72BC">
          <w:rPr>
            <w:rStyle w:val="af1"/>
            <w:rFonts w:ascii="SimSun" w:eastAsia="SimSun" w:hAnsi="SimSun" w:hint="eastAsia"/>
            <w:sz w:val="21"/>
            <w:szCs w:val="21"/>
            <w:lang w:eastAsia="zh-CN"/>
          </w:rPr>
          <w:t>道德操守和监察员</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_Toc41929692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6</w:t>
        </w:r>
        <w:r w:rsidR="002E5348" w:rsidRPr="003A72BC">
          <w:rPr>
            <w:rStyle w:val="af1"/>
            <w:webHidden/>
            <w:sz w:val="21"/>
            <w:szCs w:val="21"/>
            <w:lang w:eastAsia="zh-CN"/>
          </w:rPr>
          <w:fldChar w:fldCharType="end"/>
        </w:r>
      </w:hyperlink>
    </w:p>
    <w:p w14:paraId="654D4502" w14:textId="1537C6AB" w:rsidR="002E5348" w:rsidRPr="003A72BC" w:rsidRDefault="00E8174C" w:rsidP="003A72BC">
      <w:pPr>
        <w:pStyle w:val="30"/>
        <w:spacing w:before="0" w:afterLines="50" w:after="120"/>
        <w:rPr>
          <w:rStyle w:val="af1"/>
          <w:rFonts w:ascii="SimSun" w:eastAsia="SimSun" w:hAnsi="SimSun"/>
          <w:sz w:val="21"/>
          <w:szCs w:val="21"/>
        </w:rPr>
      </w:pPr>
      <w:hyperlink w:anchor="_Toc41929693" w:history="1">
        <w:r w:rsidR="002E5348" w:rsidRPr="003A72BC">
          <w:rPr>
            <w:rStyle w:val="af1"/>
            <w:rFonts w:ascii="SimSun" w:eastAsia="SimSun" w:hAnsi="SimSun" w:hint="eastAsia"/>
            <w:sz w:val="21"/>
            <w:szCs w:val="21"/>
            <w:lang w:eastAsia="zh-CN"/>
          </w:rPr>
          <w:t>其他事项</w:t>
        </w:r>
        <w:r w:rsidR="002E5348" w:rsidRPr="003A72BC">
          <w:rPr>
            <w:rStyle w:val="af1"/>
            <w:webHidden/>
            <w:sz w:val="21"/>
            <w:szCs w:val="21"/>
            <w:lang w:eastAsia="zh-CN"/>
          </w:rPr>
          <w:tab/>
        </w:r>
        <w:r w:rsidR="002E5348" w:rsidRPr="003A72BC">
          <w:rPr>
            <w:rStyle w:val="af1"/>
            <w:webHidden/>
            <w:sz w:val="21"/>
            <w:szCs w:val="21"/>
            <w:lang w:eastAsia="zh-CN"/>
          </w:rPr>
          <w:fldChar w:fldCharType="begin"/>
        </w:r>
        <w:r w:rsidR="002E5348" w:rsidRPr="003A72BC">
          <w:rPr>
            <w:rStyle w:val="af1"/>
            <w:webHidden/>
            <w:sz w:val="21"/>
            <w:szCs w:val="21"/>
            <w:lang w:eastAsia="zh-CN"/>
          </w:rPr>
          <w:instrText xml:space="preserve"> PAGEREF _Toc41929693 \h </w:instrText>
        </w:r>
        <w:r w:rsidR="002E5348" w:rsidRPr="003A72BC">
          <w:rPr>
            <w:rStyle w:val="af1"/>
            <w:webHidden/>
            <w:sz w:val="21"/>
            <w:szCs w:val="21"/>
            <w:lang w:eastAsia="zh-CN"/>
          </w:rPr>
        </w:r>
        <w:r w:rsidR="002E5348" w:rsidRPr="003A72BC">
          <w:rPr>
            <w:rStyle w:val="af1"/>
            <w:webHidden/>
            <w:sz w:val="21"/>
            <w:szCs w:val="21"/>
            <w:lang w:eastAsia="zh-CN"/>
          </w:rPr>
          <w:fldChar w:fldCharType="separate"/>
        </w:r>
        <w:r>
          <w:rPr>
            <w:rStyle w:val="af1"/>
            <w:webHidden/>
            <w:sz w:val="21"/>
            <w:szCs w:val="21"/>
            <w:lang w:eastAsia="zh-CN"/>
          </w:rPr>
          <w:t>7</w:t>
        </w:r>
        <w:r w:rsidR="002E5348" w:rsidRPr="003A72BC">
          <w:rPr>
            <w:rStyle w:val="af1"/>
            <w:webHidden/>
            <w:sz w:val="21"/>
            <w:szCs w:val="21"/>
            <w:lang w:eastAsia="zh-CN"/>
          </w:rPr>
          <w:fldChar w:fldCharType="end"/>
        </w:r>
      </w:hyperlink>
    </w:p>
    <w:p w14:paraId="605D54F0" w14:textId="2E556BAC" w:rsidR="002E5348" w:rsidRPr="003A72BC" w:rsidRDefault="00E8174C" w:rsidP="003A72BC">
      <w:pPr>
        <w:pStyle w:val="10"/>
        <w:spacing w:afterLines="50" w:after="120"/>
        <w:rPr>
          <w:rStyle w:val="af1"/>
          <w:rFonts w:ascii="SimHei" w:eastAsia="SimHei" w:hAnsi="SimHei"/>
          <w:noProof/>
          <w:sz w:val="21"/>
          <w:szCs w:val="21"/>
        </w:rPr>
      </w:pPr>
      <w:hyperlink w:anchor="_Toc41929694" w:history="1">
        <w:r w:rsidR="002E5348" w:rsidRPr="003A72BC">
          <w:rPr>
            <w:rStyle w:val="af1"/>
            <w:rFonts w:ascii="SimHei" w:eastAsia="SimHei" w:hAnsi="SimHei" w:hint="eastAsia"/>
            <w:noProof/>
            <w:sz w:val="21"/>
            <w:szCs w:val="21"/>
            <w:lang w:eastAsia="zh-CN"/>
          </w:rPr>
          <w:t>四、结</w:t>
        </w:r>
        <w:r w:rsidR="002E5348" w:rsidRPr="003A72BC">
          <w:rPr>
            <w:rStyle w:val="af1"/>
            <w:rFonts w:ascii="SimHei" w:eastAsia="SimHei" w:hAnsi="SimHei"/>
            <w:noProof/>
            <w:sz w:val="21"/>
            <w:szCs w:val="21"/>
            <w:lang w:eastAsia="zh-CN"/>
          </w:rPr>
          <w:t xml:space="preserve"> </w:t>
        </w:r>
        <w:r w:rsidR="002E5348" w:rsidRPr="003A72BC">
          <w:rPr>
            <w:rStyle w:val="af1"/>
            <w:rFonts w:ascii="SimHei" w:eastAsia="SimHei" w:hAnsi="SimHei" w:hint="eastAsia"/>
            <w:noProof/>
            <w:sz w:val="21"/>
            <w:szCs w:val="21"/>
            <w:lang w:eastAsia="zh-CN"/>
          </w:rPr>
          <w:t>语</w:t>
        </w:r>
        <w:r w:rsidR="002E5348" w:rsidRPr="003A72BC">
          <w:rPr>
            <w:rStyle w:val="af1"/>
            <w:rFonts w:ascii="SimHei" w:eastAsia="SimHei" w:hAnsi="SimHei"/>
            <w:noProof/>
            <w:webHidden/>
            <w:sz w:val="21"/>
            <w:szCs w:val="21"/>
            <w:lang w:eastAsia="zh-CN"/>
          </w:rPr>
          <w:tab/>
        </w:r>
        <w:r w:rsidR="002E5348" w:rsidRPr="003A72BC">
          <w:rPr>
            <w:rStyle w:val="af1"/>
            <w:rFonts w:ascii="SimHei" w:eastAsia="SimHei" w:hAnsi="SimHei"/>
            <w:noProof/>
            <w:webHidden/>
            <w:sz w:val="21"/>
            <w:szCs w:val="21"/>
            <w:lang w:eastAsia="zh-CN"/>
          </w:rPr>
          <w:fldChar w:fldCharType="begin"/>
        </w:r>
        <w:r w:rsidR="002E5348" w:rsidRPr="003A72BC">
          <w:rPr>
            <w:rStyle w:val="af1"/>
            <w:rFonts w:ascii="SimHei" w:eastAsia="SimHei" w:hAnsi="SimHei"/>
            <w:noProof/>
            <w:webHidden/>
            <w:sz w:val="21"/>
            <w:szCs w:val="21"/>
            <w:lang w:eastAsia="zh-CN"/>
          </w:rPr>
          <w:instrText xml:space="preserve"> PAGEREF _Toc41929694 \h </w:instrText>
        </w:r>
        <w:r w:rsidR="002E5348" w:rsidRPr="003A72BC">
          <w:rPr>
            <w:rStyle w:val="af1"/>
            <w:rFonts w:ascii="SimHei" w:eastAsia="SimHei" w:hAnsi="SimHei"/>
            <w:noProof/>
            <w:webHidden/>
            <w:sz w:val="21"/>
            <w:szCs w:val="21"/>
            <w:lang w:eastAsia="zh-CN"/>
          </w:rPr>
        </w:r>
        <w:r w:rsidR="002E5348" w:rsidRPr="003A72BC">
          <w:rPr>
            <w:rStyle w:val="af1"/>
            <w:rFonts w:ascii="SimHei" w:eastAsia="SimHei" w:hAnsi="SimHei"/>
            <w:noProof/>
            <w:webHidden/>
            <w:sz w:val="21"/>
            <w:szCs w:val="21"/>
            <w:lang w:eastAsia="zh-CN"/>
          </w:rPr>
          <w:fldChar w:fldCharType="separate"/>
        </w:r>
        <w:r>
          <w:rPr>
            <w:rStyle w:val="af1"/>
            <w:rFonts w:ascii="SimHei" w:eastAsia="SimHei" w:hAnsi="SimHei"/>
            <w:noProof/>
            <w:webHidden/>
            <w:sz w:val="21"/>
            <w:szCs w:val="21"/>
            <w:lang w:eastAsia="zh-CN"/>
          </w:rPr>
          <w:t>8</w:t>
        </w:r>
        <w:r w:rsidR="002E5348" w:rsidRPr="003A72BC">
          <w:rPr>
            <w:rStyle w:val="af1"/>
            <w:rFonts w:ascii="SimHei" w:eastAsia="SimHei" w:hAnsi="SimHei"/>
            <w:noProof/>
            <w:webHidden/>
            <w:sz w:val="21"/>
            <w:szCs w:val="21"/>
            <w:lang w:eastAsia="zh-CN"/>
          </w:rPr>
          <w:fldChar w:fldCharType="end"/>
        </w:r>
      </w:hyperlink>
    </w:p>
    <w:p w14:paraId="41BC0A75" w14:textId="0C30C0A4" w:rsidR="00532B4B" w:rsidRPr="00BE482B" w:rsidRDefault="00532B4B" w:rsidP="00242572">
      <w:pPr>
        <w:spacing w:after="120"/>
        <w:rPr>
          <w:rFonts w:ascii="SimSun" w:hAnsi="SimSun"/>
          <w:sz w:val="21"/>
        </w:rPr>
      </w:pPr>
      <w:r w:rsidRPr="003A72BC">
        <w:rPr>
          <w:b/>
          <w:bCs/>
          <w:noProof/>
          <w:sz w:val="21"/>
          <w:szCs w:val="21"/>
        </w:rPr>
        <w:fldChar w:fldCharType="end"/>
      </w:r>
    </w:p>
    <w:p w14:paraId="65EA0E75" w14:textId="77777777" w:rsidR="00532B4B" w:rsidRPr="00BE482B" w:rsidRDefault="00532B4B" w:rsidP="00BE27E5">
      <w:pPr>
        <w:pStyle w:val="2"/>
        <w:rPr>
          <w:rStyle w:val="Endofdocument-AnnexChar"/>
          <w:rFonts w:ascii="SimSun" w:hAnsi="SimSun"/>
          <w:b/>
          <w:color w:val="7F7F7F"/>
          <w:sz w:val="21"/>
        </w:rPr>
        <w:sectPr w:rsidR="00532B4B" w:rsidRPr="00BE482B" w:rsidSect="00971B46">
          <w:headerReference w:type="first" r:id="rId18"/>
          <w:footerReference w:type="first" r:id="rId19"/>
          <w:endnotePr>
            <w:numFmt w:val="decimal"/>
          </w:endnotePr>
          <w:pgSz w:w="11907" w:h="16840" w:code="9"/>
          <w:pgMar w:top="567" w:right="1134" w:bottom="1418" w:left="1418" w:header="510" w:footer="1021" w:gutter="0"/>
          <w:pgNumType w:start="2"/>
          <w:cols w:space="720"/>
          <w:titlePg/>
          <w:docGrid w:linePitch="299"/>
        </w:sectPr>
      </w:pPr>
    </w:p>
    <w:p w14:paraId="5F39842E" w14:textId="34B9C545" w:rsidR="00532B4B" w:rsidRPr="00165A7E" w:rsidRDefault="00297302" w:rsidP="00165A7E">
      <w:pPr>
        <w:pStyle w:val="1"/>
        <w:overflowPunct w:val="0"/>
        <w:spacing w:beforeLines="100" w:afterLines="50" w:after="120" w:line="340" w:lineRule="atLeast"/>
        <w:rPr>
          <w:rFonts w:ascii="SimHei" w:eastAsia="SimHei" w:hAnsi="SimHei"/>
          <w:b w:val="0"/>
          <w:caps w:val="0"/>
          <w:sz w:val="21"/>
          <w:szCs w:val="22"/>
        </w:rPr>
      </w:pPr>
      <w:bookmarkStart w:id="7" w:name="_Toc41929685"/>
      <w:r w:rsidRPr="00165A7E">
        <w:rPr>
          <w:rFonts w:ascii="SimHei" w:eastAsia="SimHei" w:hAnsi="SimHei" w:hint="eastAsia"/>
          <w:b w:val="0"/>
          <w:caps w:val="0"/>
          <w:sz w:val="21"/>
          <w:szCs w:val="22"/>
        </w:rPr>
        <w:lastRenderedPageBreak/>
        <w:t>一、引</w:t>
      </w:r>
      <w:r w:rsidR="00242572">
        <w:rPr>
          <w:rFonts w:ascii="SimHei" w:eastAsia="SimHei" w:hAnsi="SimHei" w:hint="eastAsia"/>
          <w:b w:val="0"/>
          <w:caps w:val="0"/>
          <w:sz w:val="21"/>
          <w:szCs w:val="22"/>
        </w:rPr>
        <w:t xml:space="preserve">　</w:t>
      </w:r>
      <w:r w:rsidRPr="00165A7E">
        <w:rPr>
          <w:rFonts w:ascii="SimHei" w:eastAsia="SimHei" w:hAnsi="SimHei" w:hint="eastAsia"/>
          <w:b w:val="0"/>
          <w:caps w:val="0"/>
          <w:sz w:val="21"/>
          <w:szCs w:val="22"/>
        </w:rPr>
        <w:t>言</w:t>
      </w:r>
      <w:bookmarkEnd w:id="7"/>
    </w:p>
    <w:p w14:paraId="3C90C535" w14:textId="7740F3BC"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依据其职责范围，产权组织独立咨询监督委员会（</w:t>
      </w:r>
      <w:proofErr w:type="gramStart"/>
      <w:r w:rsidRPr="00BE482B">
        <w:rPr>
          <w:rFonts w:ascii="SimSun" w:hAnsi="SimSun" w:hint="eastAsia"/>
          <w:sz w:val="21"/>
          <w:szCs w:val="22"/>
        </w:rPr>
        <w:t>咨</w:t>
      </w:r>
      <w:proofErr w:type="gramEnd"/>
      <w:r w:rsidRPr="00BE482B">
        <w:rPr>
          <w:rFonts w:ascii="SimSun" w:hAnsi="SimSun" w:hint="eastAsia"/>
          <w:sz w:val="21"/>
          <w:szCs w:val="22"/>
        </w:rPr>
        <w:t>监委）向计划和预算委员会（PBC）及产权组织大会提交年度报告。</w:t>
      </w:r>
    </w:p>
    <w:p w14:paraId="18EA5CB2" w14:textId="4A30C2AF"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proofErr w:type="gramStart"/>
      <w:r w:rsidRPr="00BE482B">
        <w:rPr>
          <w:rFonts w:ascii="SimSun" w:hAnsi="SimSun" w:hint="eastAsia"/>
          <w:sz w:val="21"/>
          <w:szCs w:val="22"/>
        </w:rPr>
        <w:t>咨</w:t>
      </w:r>
      <w:proofErr w:type="gramEnd"/>
      <w:r w:rsidRPr="00BE482B">
        <w:rPr>
          <w:rFonts w:ascii="SimSun" w:hAnsi="SimSun" w:hint="eastAsia"/>
          <w:sz w:val="21"/>
          <w:szCs w:val="22"/>
        </w:rPr>
        <w:t>监委（以下也称“委员会”）于2005年成立。它隶属于产权组织大会和PBC。</w:t>
      </w:r>
      <w:proofErr w:type="gramStart"/>
      <w:r w:rsidRPr="00BE482B">
        <w:rPr>
          <w:rFonts w:ascii="SimSun" w:hAnsi="SimSun" w:hint="eastAsia"/>
          <w:sz w:val="21"/>
          <w:szCs w:val="22"/>
        </w:rPr>
        <w:t>咨</w:t>
      </w:r>
      <w:proofErr w:type="gramEnd"/>
      <w:r w:rsidRPr="00BE482B">
        <w:rPr>
          <w:rFonts w:ascii="SimSun" w:hAnsi="SimSun" w:hint="eastAsia"/>
          <w:sz w:val="21"/>
          <w:szCs w:val="22"/>
        </w:rPr>
        <w:t>监委是一个提供专家咨询的独立机构，协助大会和PBC履行其监督职责。</w:t>
      </w:r>
    </w:p>
    <w:p w14:paraId="71F2D55A" w14:textId="01CDF0D0"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本报告涉及201</w:t>
      </w:r>
      <w:r w:rsidR="00C70676" w:rsidRPr="00BE482B">
        <w:rPr>
          <w:rFonts w:ascii="SimSun" w:hAnsi="SimSun"/>
          <w:sz w:val="21"/>
          <w:szCs w:val="22"/>
        </w:rPr>
        <w:t>9</w:t>
      </w:r>
      <w:r w:rsidRPr="00BE482B">
        <w:rPr>
          <w:rFonts w:ascii="SimSun" w:hAnsi="SimSun" w:hint="eastAsia"/>
          <w:sz w:val="21"/>
          <w:szCs w:val="22"/>
        </w:rPr>
        <w:t>年</w:t>
      </w:r>
      <w:r w:rsidR="00C70676" w:rsidRPr="00BE482B">
        <w:rPr>
          <w:rFonts w:ascii="SimSun" w:hAnsi="SimSun"/>
          <w:sz w:val="21"/>
          <w:szCs w:val="22"/>
        </w:rPr>
        <w:t>6</w:t>
      </w:r>
      <w:r w:rsidRPr="00BE482B">
        <w:rPr>
          <w:rFonts w:ascii="SimSun" w:hAnsi="SimSun" w:hint="eastAsia"/>
          <w:sz w:val="21"/>
          <w:szCs w:val="22"/>
        </w:rPr>
        <w:t>月</w:t>
      </w:r>
      <w:r w:rsidR="00C70676" w:rsidRPr="00BE482B">
        <w:rPr>
          <w:rFonts w:ascii="SimSun" w:hAnsi="SimSun"/>
          <w:sz w:val="21"/>
          <w:szCs w:val="22"/>
        </w:rPr>
        <w:t>15</w:t>
      </w:r>
      <w:r w:rsidRPr="00BE482B">
        <w:rPr>
          <w:rFonts w:ascii="SimSun" w:hAnsi="SimSun" w:hint="eastAsia"/>
          <w:sz w:val="21"/>
          <w:szCs w:val="22"/>
        </w:rPr>
        <w:t>日至20</w:t>
      </w:r>
      <w:r w:rsidR="00C70676" w:rsidRPr="00BE482B">
        <w:rPr>
          <w:rFonts w:ascii="SimSun" w:hAnsi="SimSun"/>
          <w:sz w:val="21"/>
          <w:szCs w:val="22"/>
        </w:rPr>
        <w:t>20</w:t>
      </w:r>
      <w:r w:rsidRPr="00BE482B">
        <w:rPr>
          <w:rFonts w:ascii="SimSun" w:hAnsi="SimSun" w:hint="eastAsia"/>
          <w:sz w:val="21"/>
          <w:szCs w:val="22"/>
        </w:rPr>
        <w:t>年</w:t>
      </w:r>
      <w:r w:rsidR="00C70676" w:rsidRPr="00BE482B">
        <w:rPr>
          <w:rFonts w:ascii="SimSun" w:hAnsi="SimSun"/>
          <w:sz w:val="21"/>
          <w:szCs w:val="22"/>
        </w:rPr>
        <w:t>4</w:t>
      </w:r>
      <w:r w:rsidRPr="00BE482B">
        <w:rPr>
          <w:rFonts w:ascii="SimSun" w:hAnsi="SimSun" w:hint="eastAsia"/>
          <w:sz w:val="21"/>
          <w:szCs w:val="22"/>
        </w:rPr>
        <w:t>月</w:t>
      </w:r>
      <w:r w:rsidR="00C70676" w:rsidRPr="00BE482B">
        <w:rPr>
          <w:rFonts w:ascii="SimSun" w:hAnsi="SimSun"/>
          <w:sz w:val="21"/>
          <w:szCs w:val="22"/>
        </w:rPr>
        <w:t>23</w:t>
      </w:r>
      <w:r w:rsidRPr="00BE482B">
        <w:rPr>
          <w:rFonts w:ascii="SimSun" w:hAnsi="SimSun" w:hint="eastAsia"/>
          <w:sz w:val="21"/>
          <w:szCs w:val="22"/>
        </w:rPr>
        <w:t>日的期间。报告的第二部分</w:t>
      </w:r>
      <w:r w:rsidR="008C4DE6" w:rsidRPr="00BE482B">
        <w:rPr>
          <w:rFonts w:ascii="SimSun" w:hAnsi="SimSun" w:hint="eastAsia"/>
          <w:sz w:val="21"/>
          <w:szCs w:val="22"/>
        </w:rPr>
        <w:t>概述</w:t>
      </w:r>
      <w:r w:rsidRPr="00BE482B">
        <w:rPr>
          <w:rFonts w:ascii="SimSun" w:hAnsi="SimSun" w:hint="eastAsia"/>
          <w:sz w:val="21"/>
          <w:szCs w:val="22"/>
        </w:rPr>
        <w:t>了委员会</w:t>
      </w:r>
      <w:r w:rsidR="008C4DE6">
        <w:rPr>
          <w:rFonts w:ascii="SimSun" w:hAnsi="SimSun" w:hint="eastAsia"/>
          <w:sz w:val="21"/>
          <w:szCs w:val="22"/>
        </w:rPr>
        <w:t>的</w:t>
      </w:r>
      <w:r w:rsidRPr="00BE482B">
        <w:rPr>
          <w:rFonts w:ascii="SimSun" w:hAnsi="SimSun" w:hint="eastAsia"/>
          <w:sz w:val="21"/>
          <w:szCs w:val="22"/>
        </w:rPr>
        <w:t>季度会议、委员会构成和工作方法。第三部分提供了委员会在报告所涉期间讨论和审查事项的详细情况。</w:t>
      </w:r>
    </w:p>
    <w:p w14:paraId="0BEFE2D9" w14:textId="365EA97D" w:rsidR="00532B4B" w:rsidRPr="00165A7E" w:rsidRDefault="00297302" w:rsidP="00165A7E">
      <w:pPr>
        <w:pStyle w:val="1"/>
        <w:overflowPunct w:val="0"/>
        <w:spacing w:beforeLines="100" w:afterLines="50" w:after="120" w:line="340" w:lineRule="atLeast"/>
        <w:rPr>
          <w:rFonts w:ascii="SimHei" w:eastAsia="SimHei" w:hAnsi="SimHei"/>
          <w:b w:val="0"/>
          <w:caps w:val="0"/>
          <w:sz w:val="21"/>
          <w:szCs w:val="22"/>
        </w:rPr>
      </w:pPr>
      <w:bookmarkStart w:id="8" w:name="_Toc41929686"/>
      <w:r w:rsidRPr="00165A7E">
        <w:rPr>
          <w:rFonts w:ascii="SimHei" w:eastAsia="SimHei" w:hAnsi="SimHei" w:hint="eastAsia"/>
          <w:b w:val="0"/>
          <w:caps w:val="0"/>
          <w:sz w:val="21"/>
          <w:szCs w:val="22"/>
        </w:rPr>
        <w:t>二、季度会议、构成和工作方法</w:t>
      </w:r>
      <w:bookmarkEnd w:id="8"/>
    </w:p>
    <w:p w14:paraId="0CDE49C5" w14:textId="2CAA5AEF"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季度会议</w:t>
      </w:r>
    </w:p>
    <w:p w14:paraId="46C0C11D" w14:textId="426245F1"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在报告所涉期间，委员会召开了</w:t>
      </w:r>
      <w:r w:rsidR="00330870" w:rsidRPr="00BE482B">
        <w:rPr>
          <w:rFonts w:ascii="SimSun" w:hAnsi="SimSun" w:hint="eastAsia"/>
          <w:sz w:val="21"/>
          <w:szCs w:val="22"/>
        </w:rPr>
        <w:t>三</w:t>
      </w:r>
      <w:r w:rsidRPr="00BE482B">
        <w:rPr>
          <w:rFonts w:ascii="SimSun" w:hAnsi="SimSun" w:hint="eastAsia"/>
          <w:sz w:val="21"/>
          <w:szCs w:val="22"/>
        </w:rPr>
        <w:t>次季度会议：201</w:t>
      </w:r>
      <w:r w:rsidR="0043072B" w:rsidRPr="00BE482B">
        <w:rPr>
          <w:rFonts w:ascii="SimSun" w:hAnsi="SimSun" w:hint="eastAsia"/>
          <w:sz w:val="21"/>
          <w:szCs w:val="22"/>
        </w:rPr>
        <w:t>9</w:t>
      </w:r>
      <w:r w:rsidRPr="00BE482B">
        <w:rPr>
          <w:rFonts w:ascii="SimSun" w:hAnsi="SimSun" w:hint="eastAsia"/>
          <w:sz w:val="21"/>
          <w:szCs w:val="22"/>
        </w:rPr>
        <w:t>年</w:t>
      </w:r>
      <w:r w:rsidR="0043072B" w:rsidRPr="00BE482B">
        <w:rPr>
          <w:rFonts w:ascii="SimSun" w:hAnsi="SimSun" w:hint="eastAsia"/>
          <w:sz w:val="21"/>
          <w:szCs w:val="22"/>
        </w:rPr>
        <w:t>9</w:t>
      </w:r>
      <w:r w:rsidRPr="00BE482B">
        <w:rPr>
          <w:rFonts w:ascii="SimSun" w:hAnsi="SimSun" w:hint="eastAsia"/>
          <w:sz w:val="21"/>
          <w:szCs w:val="22"/>
        </w:rPr>
        <w:t>月1</w:t>
      </w:r>
      <w:r w:rsidR="0043072B" w:rsidRPr="00BE482B">
        <w:rPr>
          <w:rFonts w:ascii="SimSun" w:hAnsi="SimSun" w:hint="eastAsia"/>
          <w:sz w:val="21"/>
          <w:szCs w:val="22"/>
        </w:rPr>
        <w:t>7</w:t>
      </w:r>
      <w:r w:rsidRPr="00BE482B">
        <w:rPr>
          <w:rFonts w:ascii="SimSun" w:hAnsi="SimSun" w:hint="eastAsia"/>
          <w:sz w:val="21"/>
          <w:szCs w:val="22"/>
        </w:rPr>
        <w:t>日至</w:t>
      </w:r>
      <w:r w:rsidR="0043072B" w:rsidRPr="00BE482B">
        <w:rPr>
          <w:rFonts w:ascii="SimSun" w:hAnsi="SimSun" w:hint="eastAsia"/>
          <w:sz w:val="21"/>
          <w:szCs w:val="22"/>
        </w:rPr>
        <w:t>20</w:t>
      </w:r>
      <w:r w:rsidRPr="00BE482B">
        <w:rPr>
          <w:rFonts w:ascii="SimSun" w:hAnsi="SimSun" w:hint="eastAsia"/>
          <w:sz w:val="21"/>
          <w:szCs w:val="22"/>
        </w:rPr>
        <w:t>日（第五十</w:t>
      </w:r>
      <w:r w:rsidR="0043072B" w:rsidRPr="00BE482B">
        <w:rPr>
          <w:rFonts w:ascii="SimSun" w:hAnsi="SimSun" w:hint="eastAsia"/>
          <w:sz w:val="21"/>
          <w:szCs w:val="22"/>
        </w:rPr>
        <w:t>四</w:t>
      </w:r>
      <w:r w:rsidRPr="00BE482B">
        <w:rPr>
          <w:rFonts w:ascii="SimSun" w:hAnsi="SimSun" w:hint="eastAsia"/>
          <w:sz w:val="21"/>
          <w:szCs w:val="22"/>
        </w:rPr>
        <w:t>届会议）；201</w:t>
      </w:r>
      <w:r w:rsidR="0043072B" w:rsidRPr="00BE482B">
        <w:rPr>
          <w:rFonts w:ascii="SimSun" w:hAnsi="SimSun" w:hint="eastAsia"/>
          <w:sz w:val="21"/>
          <w:szCs w:val="22"/>
        </w:rPr>
        <w:t>9</w:t>
      </w:r>
      <w:r w:rsidRPr="00BE482B">
        <w:rPr>
          <w:rFonts w:ascii="SimSun" w:hAnsi="SimSun" w:hint="eastAsia"/>
          <w:sz w:val="21"/>
          <w:szCs w:val="22"/>
        </w:rPr>
        <w:t>年12月</w:t>
      </w:r>
      <w:r w:rsidR="0043072B" w:rsidRPr="00BE482B">
        <w:rPr>
          <w:rFonts w:ascii="SimSun" w:hAnsi="SimSun" w:hint="eastAsia"/>
          <w:sz w:val="21"/>
          <w:szCs w:val="22"/>
        </w:rPr>
        <w:t>2</w:t>
      </w:r>
      <w:r w:rsidRPr="00BE482B">
        <w:rPr>
          <w:rFonts w:ascii="SimSun" w:hAnsi="SimSun" w:hint="eastAsia"/>
          <w:sz w:val="21"/>
          <w:szCs w:val="22"/>
        </w:rPr>
        <w:t>日至</w:t>
      </w:r>
      <w:r w:rsidR="0043072B" w:rsidRPr="00BE482B">
        <w:rPr>
          <w:rFonts w:ascii="SimSun" w:hAnsi="SimSun" w:hint="eastAsia"/>
          <w:sz w:val="21"/>
          <w:szCs w:val="22"/>
        </w:rPr>
        <w:t>6</w:t>
      </w:r>
      <w:r w:rsidRPr="00BE482B">
        <w:rPr>
          <w:rFonts w:ascii="SimSun" w:hAnsi="SimSun" w:hint="eastAsia"/>
          <w:sz w:val="21"/>
          <w:szCs w:val="22"/>
        </w:rPr>
        <w:t>日（第五十</w:t>
      </w:r>
      <w:r w:rsidR="0043072B" w:rsidRPr="00BE482B">
        <w:rPr>
          <w:rFonts w:ascii="SimSun" w:hAnsi="SimSun" w:hint="eastAsia"/>
          <w:sz w:val="21"/>
          <w:szCs w:val="22"/>
        </w:rPr>
        <w:t>五</w:t>
      </w:r>
      <w:r w:rsidRPr="00BE482B">
        <w:rPr>
          <w:rFonts w:ascii="SimSun" w:hAnsi="SimSun" w:hint="eastAsia"/>
          <w:sz w:val="21"/>
          <w:szCs w:val="22"/>
        </w:rPr>
        <w:t>届会议）；20</w:t>
      </w:r>
      <w:r w:rsidR="0043072B" w:rsidRPr="00BE482B">
        <w:rPr>
          <w:rFonts w:ascii="SimSun" w:hAnsi="SimSun" w:hint="eastAsia"/>
          <w:sz w:val="21"/>
          <w:szCs w:val="22"/>
        </w:rPr>
        <w:t>20</w:t>
      </w:r>
      <w:r w:rsidRPr="00BE482B">
        <w:rPr>
          <w:rFonts w:ascii="SimSun" w:hAnsi="SimSun" w:hint="eastAsia"/>
          <w:sz w:val="21"/>
          <w:szCs w:val="22"/>
        </w:rPr>
        <w:t>年</w:t>
      </w:r>
      <w:r w:rsidR="0043072B" w:rsidRPr="00BE482B">
        <w:rPr>
          <w:rFonts w:ascii="SimSun" w:hAnsi="SimSun" w:hint="eastAsia"/>
          <w:sz w:val="21"/>
          <w:szCs w:val="22"/>
        </w:rPr>
        <w:t>4</w:t>
      </w:r>
      <w:r w:rsidRPr="00BE482B">
        <w:rPr>
          <w:rFonts w:ascii="SimSun" w:hAnsi="SimSun" w:hint="eastAsia"/>
          <w:sz w:val="21"/>
          <w:szCs w:val="22"/>
        </w:rPr>
        <w:t>月</w:t>
      </w:r>
      <w:r w:rsidR="0043072B" w:rsidRPr="00BE482B">
        <w:rPr>
          <w:rFonts w:ascii="SimSun" w:hAnsi="SimSun" w:hint="eastAsia"/>
          <w:sz w:val="21"/>
          <w:szCs w:val="22"/>
        </w:rPr>
        <w:t>22</w:t>
      </w:r>
      <w:r w:rsidRPr="00BE482B">
        <w:rPr>
          <w:rFonts w:ascii="SimSun" w:hAnsi="SimSun" w:hint="eastAsia"/>
          <w:sz w:val="21"/>
          <w:szCs w:val="22"/>
        </w:rPr>
        <w:t>日至23日（第五十</w:t>
      </w:r>
      <w:r w:rsidR="0043072B" w:rsidRPr="00BE482B">
        <w:rPr>
          <w:rFonts w:ascii="SimSun" w:hAnsi="SimSun" w:hint="eastAsia"/>
          <w:sz w:val="21"/>
          <w:szCs w:val="22"/>
        </w:rPr>
        <w:t>六</w:t>
      </w:r>
      <w:r w:rsidRPr="00BE482B">
        <w:rPr>
          <w:rFonts w:ascii="SimSun" w:hAnsi="SimSun" w:hint="eastAsia"/>
          <w:sz w:val="21"/>
          <w:szCs w:val="22"/>
        </w:rPr>
        <w:t>届会议）。依据其职责范围，委员会在</w:t>
      </w:r>
      <w:r w:rsidR="0043072B" w:rsidRPr="00BE482B">
        <w:rPr>
          <w:rFonts w:ascii="SimSun" w:hAnsi="SimSun" w:hint="eastAsia"/>
          <w:sz w:val="21"/>
          <w:szCs w:val="22"/>
        </w:rPr>
        <w:t>第五十四届和第五十五届</w:t>
      </w:r>
      <w:r w:rsidRPr="00BE482B">
        <w:rPr>
          <w:rFonts w:ascii="SimSun" w:hAnsi="SimSun" w:hint="eastAsia"/>
          <w:sz w:val="21"/>
          <w:szCs w:val="22"/>
        </w:rPr>
        <w:t>会议</w:t>
      </w:r>
      <w:r w:rsidR="0043072B" w:rsidRPr="00BE482B">
        <w:rPr>
          <w:rFonts w:ascii="SimSun" w:hAnsi="SimSun" w:hint="eastAsia"/>
          <w:sz w:val="21"/>
          <w:szCs w:val="22"/>
        </w:rPr>
        <w:t>后</w:t>
      </w:r>
      <w:r w:rsidRPr="00BE482B">
        <w:rPr>
          <w:rFonts w:ascii="SimSun" w:hAnsi="SimSun" w:hint="eastAsia"/>
          <w:sz w:val="21"/>
          <w:szCs w:val="22"/>
        </w:rPr>
        <w:t>为成员国代表举行了情况介绍会，并在产权组织网站上发布</w:t>
      </w:r>
      <w:r w:rsidR="0043072B" w:rsidRPr="00BE482B">
        <w:rPr>
          <w:rFonts w:ascii="SimSun" w:hAnsi="SimSun" w:hint="eastAsia"/>
          <w:sz w:val="21"/>
          <w:szCs w:val="22"/>
        </w:rPr>
        <w:t>了</w:t>
      </w:r>
      <w:r w:rsidRPr="00BE482B">
        <w:rPr>
          <w:rFonts w:ascii="SimSun" w:hAnsi="SimSun" w:hint="eastAsia"/>
          <w:sz w:val="21"/>
          <w:szCs w:val="22"/>
        </w:rPr>
        <w:t>会议报告。</w:t>
      </w:r>
    </w:p>
    <w:p w14:paraId="6BBD585D" w14:textId="2E07904C" w:rsidR="00532B4B" w:rsidRPr="00BE482B" w:rsidRDefault="0043072B" w:rsidP="000657AD">
      <w:pPr>
        <w:pStyle w:val="ONUME"/>
        <w:tabs>
          <w:tab w:val="clear" w:pos="567"/>
        </w:tabs>
        <w:overflowPunct w:val="0"/>
        <w:spacing w:afterLines="50" w:after="120" w:line="340" w:lineRule="atLeast"/>
        <w:jc w:val="both"/>
        <w:rPr>
          <w:rFonts w:ascii="SimSun" w:hAnsi="SimSun"/>
          <w:sz w:val="21"/>
          <w:szCs w:val="22"/>
        </w:rPr>
      </w:pPr>
      <w:r w:rsidRPr="00BE482B">
        <w:rPr>
          <w:rFonts w:ascii="SimSun" w:hAnsi="SimSun" w:hint="eastAsia"/>
          <w:sz w:val="21"/>
          <w:szCs w:val="22"/>
        </w:rPr>
        <w:t>鉴于2019冠状病毒病大流行，第五十六届会议以虚拟方式举行，因此与成员国代表的情况介绍会不可行。但委员会决定照常通过产权组织网站向成员国发布第五十六届会议报告。</w:t>
      </w:r>
    </w:p>
    <w:p w14:paraId="59F3D807" w14:textId="70528481"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构成及新成员的遴选过程</w:t>
      </w:r>
    </w:p>
    <w:p w14:paraId="7AB36246" w14:textId="777F1F64" w:rsidR="00532B4B" w:rsidRPr="00BE482B" w:rsidRDefault="00C70676" w:rsidP="000657AD">
      <w:pPr>
        <w:pStyle w:val="ONUME"/>
        <w:tabs>
          <w:tab w:val="clear" w:pos="567"/>
        </w:tabs>
        <w:overflowPunct w:val="0"/>
        <w:spacing w:afterLines="50" w:after="120" w:line="340" w:lineRule="atLeast"/>
        <w:jc w:val="both"/>
        <w:rPr>
          <w:rFonts w:ascii="SimSun" w:hAnsi="SimSun"/>
          <w:sz w:val="21"/>
        </w:rPr>
      </w:pPr>
      <w:proofErr w:type="gramStart"/>
      <w:r w:rsidRPr="00BE482B">
        <w:rPr>
          <w:rFonts w:ascii="SimSun" w:hAnsi="SimSun" w:hint="eastAsia"/>
          <w:sz w:val="21"/>
          <w:szCs w:val="22"/>
        </w:rPr>
        <w:t>咨</w:t>
      </w:r>
      <w:proofErr w:type="gramEnd"/>
      <w:r w:rsidRPr="00BE482B">
        <w:rPr>
          <w:rFonts w:ascii="SimSun" w:hAnsi="SimSun" w:hint="eastAsia"/>
          <w:sz w:val="21"/>
          <w:szCs w:val="22"/>
        </w:rPr>
        <w:t>监委由从产权组织地区集团选取的七名成员构成。这些成员以个人身份履行职责，独立于成员国。依据其职责范围和议事规则，委员会在201</w:t>
      </w:r>
      <w:r w:rsidRPr="00BE482B">
        <w:rPr>
          <w:rFonts w:ascii="SimSun" w:hAnsi="SimSun"/>
          <w:sz w:val="21"/>
          <w:szCs w:val="22"/>
        </w:rPr>
        <w:t>9</w:t>
      </w:r>
      <w:r w:rsidRPr="00BE482B">
        <w:rPr>
          <w:rFonts w:ascii="SimSun" w:hAnsi="SimSun" w:hint="eastAsia"/>
          <w:sz w:val="21"/>
          <w:szCs w:val="22"/>
        </w:rPr>
        <w:t>年12月第五十五届会议上选举穆凯什·阿里亚先生担任主席，选举塔季扬娜·瓦西列娃女士担任副主席。玛丽亚·比先–米尔本女士是第五十四届和第五十五届会议的主席</w:t>
      </w:r>
      <w:r w:rsidR="008C4DE6">
        <w:rPr>
          <w:rFonts w:ascii="SimSun" w:hAnsi="SimSun" w:hint="eastAsia"/>
          <w:sz w:val="21"/>
          <w:szCs w:val="22"/>
        </w:rPr>
        <w:t>。</w:t>
      </w:r>
    </w:p>
    <w:p w14:paraId="4ECE208C" w14:textId="28CD0FDA"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按照文件WO/GA/39/13第28段中所述的遴选程序，委员会目前由以下成员构成：</w:t>
      </w:r>
    </w:p>
    <w:p w14:paraId="54C38448" w14:textId="3D16967C"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A1190D">
        <w:rPr>
          <w:rFonts w:ascii="SimSun" w:eastAsia="SimSun" w:hAnsi="SimSun" w:cs="Microsoft YaHei" w:hint="eastAsia"/>
          <w:sz w:val="21"/>
          <w:szCs w:val="22"/>
          <w:lang w:val="en" w:eastAsia="zh-CN"/>
        </w:rPr>
        <w:t>穆凯什</w:t>
      </w:r>
      <w:r w:rsidRPr="00A1190D">
        <w:rPr>
          <w:rFonts w:ascii="SimSun" w:eastAsia="SimSun" w:hAnsi="SimSun" w:cs="Arial"/>
          <w:sz w:val="21"/>
          <w:szCs w:val="22"/>
          <w:lang w:val="en" w:eastAsia="zh-CN"/>
        </w:rPr>
        <w:t>·</w:t>
      </w:r>
      <w:r w:rsidRPr="00A1190D">
        <w:rPr>
          <w:rFonts w:ascii="SimSun" w:eastAsia="SimSun" w:hAnsi="SimSun" w:cs="Microsoft YaHei" w:hint="eastAsia"/>
          <w:sz w:val="21"/>
          <w:szCs w:val="22"/>
          <w:lang w:val="en" w:eastAsia="zh-CN"/>
        </w:rPr>
        <w:t>阿里亚先生（亚洲集团），主席</w:t>
      </w:r>
      <w:r w:rsidR="007C1450" w:rsidRPr="00A1190D">
        <w:rPr>
          <w:rFonts w:ascii="SimSun" w:eastAsia="SimSun" w:hAnsi="SimSun" w:cs="Microsoft YaHei" w:hint="eastAsia"/>
          <w:sz w:val="21"/>
          <w:szCs w:val="22"/>
          <w:lang w:val="en" w:eastAsia="zh-CN"/>
        </w:rPr>
        <w:t>；</w:t>
      </w:r>
    </w:p>
    <w:p w14:paraId="6BB6ADCC" w14:textId="629C3334"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A1190D">
        <w:rPr>
          <w:rFonts w:ascii="SimSun" w:eastAsia="SimSun" w:hAnsi="SimSun" w:cs="Microsoft YaHei" w:hint="eastAsia"/>
          <w:sz w:val="21"/>
          <w:szCs w:val="22"/>
          <w:lang w:val="en" w:eastAsia="zh-CN"/>
        </w:rPr>
        <w:t>塔季扬娜</w:t>
      </w:r>
      <w:r w:rsidRPr="00A1190D">
        <w:rPr>
          <w:rFonts w:ascii="SimSun" w:eastAsia="SimSun" w:hAnsi="SimSun" w:cs="Arial"/>
          <w:sz w:val="21"/>
          <w:szCs w:val="22"/>
          <w:lang w:val="en" w:eastAsia="zh-CN"/>
        </w:rPr>
        <w:t>·</w:t>
      </w:r>
      <w:r w:rsidRPr="00A1190D">
        <w:rPr>
          <w:rFonts w:ascii="SimSun" w:eastAsia="SimSun" w:hAnsi="SimSun" w:cs="Microsoft YaHei" w:hint="eastAsia"/>
          <w:sz w:val="21"/>
          <w:szCs w:val="22"/>
          <w:lang w:val="en" w:eastAsia="zh-CN"/>
        </w:rPr>
        <w:t>瓦西列娃女士，副主席（中亚、高加索和东欧国家集团（</w:t>
      </w:r>
      <w:r w:rsidRPr="00A1190D">
        <w:rPr>
          <w:rFonts w:ascii="SimSun" w:eastAsia="SimSun" w:hAnsi="SimSun" w:cs="Arial" w:hint="eastAsia"/>
          <w:sz w:val="21"/>
          <w:szCs w:val="22"/>
          <w:lang w:val="en" w:eastAsia="zh-CN"/>
        </w:rPr>
        <w:t>CACEEC</w:t>
      </w:r>
      <w:r w:rsidRPr="00A1190D">
        <w:rPr>
          <w:rFonts w:ascii="SimSun" w:eastAsia="SimSun" w:hAnsi="SimSun" w:cs="Microsoft YaHei" w:hint="eastAsia"/>
          <w:sz w:val="21"/>
          <w:szCs w:val="22"/>
          <w:lang w:val="en" w:eastAsia="zh-CN"/>
        </w:rPr>
        <w:t>））</w:t>
      </w:r>
      <w:r w:rsidR="007C1450" w:rsidRPr="00A1190D">
        <w:rPr>
          <w:rFonts w:ascii="SimSun" w:eastAsia="SimSun" w:hAnsi="SimSun" w:cs="Microsoft YaHei" w:hint="eastAsia"/>
          <w:sz w:val="21"/>
          <w:szCs w:val="22"/>
          <w:lang w:val="en" w:eastAsia="zh-CN"/>
        </w:rPr>
        <w:t>；</w:t>
      </w:r>
    </w:p>
    <w:p w14:paraId="5A365DAC" w14:textId="18B7AF35"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5D4324">
        <w:rPr>
          <w:rFonts w:ascii="SimSun" w:eastAsia="SimSun" w:hAnsi="SimSun" w:cs="Microsoft YaHei" w:hint="eastAsia"/>
          <w:sz w:val="21"/>
          <w:szCs w:val="22"/>
          <w:lang w:val="en" w:eastAsia="zh-CN"/>
        </w:rPr>
        <w:t>伊戈尔斯</w:t>
      </w:r>
      <w:r w:rsidRPr="005D4324">
        <w:rPr>
          <w:rFonts w:ascii="SimSun" w:eastAsia="SimSun" w:hAnsi="SimSun" w:cs="Arial"/>
          <w:sz w:val="21"/>
          <w:szCs w:val="22"/>
          <w:lang w:val="en" w:eastAsia="zh-CN"/>
        </w:rPr>
        <w:t>·</w:t>
      </w:r>
      <w:r w:rsidRPr="005D4324">
        <w:rPr>
          <w:rFonts w:ascii="SimSun" w:eastAsia="SimSun" w:hAnsi="SimSun" w:cs="Microsoft YaHei" w:hint="eastAsia"/>
          <w:sz w:val="21"/>
          <w:szCs w:val="22"/>
          <w:lang w:val="en" w:eastAsia="zh-CN"/>
        </w:rPr>
        <w:t>卢德博尔日斯</w:t>
      </w:r>
      <w:r w:rsidRPr="00A1190D">
        <w:rPr>
          <w:rFonts w:ascii="SimSun" w:eastAsia="SimSun" w:hAnsi="SimSun" w:cs="Microsoft YaHei" w:hint="eastAsia"/>
          <w:sz w:val="21"/>
          <w:szCs w:val="22"/>
          <w:lang w:eastAsia="zh-CN"/>
        </w:rPr>
        <w:t>先生（中欧和波罗的海国家集团（</w:t>
      </w:r>
      <w:r w:rsidRPr="00A1190D">
        <w:rPr>
          <w:rFonts w:ascii="SimSun" w:eastAsia="SimSun" w:hAnsi="SimSun" w:cs="Arial" w:hint="eastAsia"/>
          <w:sz w:val="21"/>
          <w:szCs w:val="22"/>
          <w:lang w:eastAsia="zh-CN"/>
        </w:rPr>
        <w:t>CEBS</w:t>
      </w:r>
      <w:r w:rsidRPr="00A1190D">
        <w:rPr>
          <w:rFonts w:ascii="SimSun" w:eastAsia="SimSun" w:hAnsi="SimSun" w:cs="Microsoft YaHei" w:hint="eastAsia"/>
          <w:sz w:val="21"/>
          <w:szCs w:val="22"/>
          <w:lang w:eastAsia="zh-CN"/>
        </w:rPr>
        <w:t>））</w:t>
      </w:r>
      <w:r w:rsidR="007C1450" w:rsidRPr="00A1190D">
        <w:rPr>
          <w:rFonts w:ascii="SimSun" w:eastAsia="SimSun" w:hAnsi="SimSun" w:cs="Microsoft YaHei" w:hint="eastAsia"/>
          <w:sz w:val="21"/>
          <w:szCs w:val="22"/>
          <w:lang w:eastAsia="zh-CN"/>
        </w:rPr>
        <w:t>；</w:t>
      </w:r>
    </w:p>
    <w:p w14:paraId="72B48558" w14:textId="2507333C"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A1190D">
        <w:rPr>
          <w:rFonts w:ascii="SimSun" w:eastAsia="SimSun" w:hAnsi="SimSun" w:cs="Microsoft YaHei" w:hint="eastAsia"/>
          <w:sz w:val="21"/>
          <w:szCs w:val="22"/>
          <w:lang w:val="en" w:eastAsia="zh-CN"/>
        </w:rPr>
        <w:t>玛丽亚</w:t>
      </w:r>
      <w:r w:rsidRPr="00A1190D">
        <w:rPr>
          <w:rFonts w:ascii="SimSun" w:eastAsia="SimSun" w:hAnsi="SimSun" w:cs="Arial"/>
          <w:sz w:val="21"/>
          <w:szCs w:val="22"/>
          <w:lang w:val="en" w:eastAsia="zh-CN"/>
        </w:rPr>
        <w:t>·</w:t>
      </w:r>
      <w:r w:rsidRPr="00A1190D">
        <w:rPr>
          <w:rFonts w:ascii="SimSun" w:eastAsia="SimSun" w:hAnsi="SimSun" w:cs="Microsoft YaHei" w:hint="eastAsia"/>
          <w:sz w:val="21"/>
          <w:szCs w:val="22"/>
          <w:lang w:val="en" w:eastAsia="zh-CN"/>
        </w:rPr>
        <w:t>比先</w:t>
      </w:r>
      <w:r w:rsidRPr="00A1190D">
        <w:rPr>
          <w:rFonts w:ascii="SimSun" w:eastAsia="SimSun" w:hAnsi="SimSun" w:cs="Arial"/>
          <w:sz w:val="21"/>
          <w:szCs w:val="22"/>
          <w:lang w:val="en" w:eastAsia="zh-CN"/>
        </w:rPr>
        <w:t>–</w:t>
      </w:r>
      <w:r w:rsidRPr="00A1190D">
        <w:rPr>
          <w:rFonts w:ascii="SimSun" w:eastAsia="SimSun" w:hAnsi="SimSun" w:cs="Microsoft YaHei" w:hint="eastAsia"/>
          <w:sz w:val="21"/>
          <w:szCs w:val="22"/>
          <w:lang w:val="en" w:eastAsia="zh-CN"/>
        </w:rPr>
        <w:t>米尔本女士（拉丁美洲和加勒比国家集团）；</w:t>
      </w:r>
    </w:p>
    <w:p w14:paraId="126C7676" w14:textId="2CC8D26E"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A1190D">
        <w:rPr>
          <w:rFonts w:ascii="SimSun" w:eastAsia="SimSun" w:hAnsi="SimSun" w:cs="Microsoft YaHei" w:hint="eastAsia"/>
          <w:sz w:val="21"/>
          <w:lang w:eastAsia="zh-CN"/>
        </w:rPr>
        <w:t>贝尔</w:t>
      </w:r>
      <w:r w:rsidRPr="00A1190D">
        <w:rPr>
          <w:rFonts w:ascii="SimSun" w:eastAsia="SimSun" w:hAnsi="SimSun" w:cs="Arial"/>
          <w:sz w:val="21"/>
          <w:lang w:eastAsia="zh-CN"/>
        </w:rPr>
        <w:t>·</w:t>
      </w:r>
      <w:r w:rsidRPr="00A1190D">
        <w:rPr>
          <w:rFonts w:ascii="SimSun" w:eastAsia="SimSun" w:hAnsi="SimSun" w:cs="Microsoft YaHei" w:hint="eastAsia"/>
          <w:sz w:val="21"/>
          <w:lang w:eastAsia="zh-CN"/>
        </w:rPr>
        <w:t>克庞先生</w:t>
      </w:r>
      <w:r w:rsidRPr="00A1190D">
        <w:rPr>
          <w:rFonts w:ascii="SimSun" w:eastAsia="SimSun" w:hAnsi="SimSun" w:cs="Microsoft YaHei" w:hint="eastAsia"/>
          <w:sz w:val="21"/>
          <w:szCs w:val="22"/>
          <w:lang w:val="en" w:eastAsia="zh-CN"/>
        </w:rPr>
        <w:t>（</w:t>
      </w:r>
      <w:r w:rsidRPr="00A1190D">
        <w:rPr>
          <w:rFonts w:ascii="SimSun" w:eastAsia="SimSun" w:hAnsi="SimSun" w:cs="Arial" w:hint="eastAsia"/>
          <w:sz w:val="21"/>
          <w:szCs w:val="22"/>
          <w:lang w:val="en" w:eastAsia="zh-CN"/>
        </w:rPr>
        <w:t>B</w:t>
      </w:r>
      <w:r w:rsidRPr="00A1190D">
        <w:rPr>
          <w:rFonts w:ascii="SimSun" w:eastAsia="SimSun" w:hAnsi="SimSun" w:cs="Microsoft YaHei" w:hint="eastAsia"/>
          <w:sz w:val="21"/>
          <w:szCs w:val="22"/>
          <w:lang w:val="en" w:eastAsia="zh-CN"/>
        </w:rPr>
        <w:t>集团）</w:t>
      </w:r>
      <w:r w:rsidR="00A47C0D">
        <w:rPr>
          <w:rFonts w:ascii="SimSun" w:eastAsia="SimSun" w:hAnsi="SimSun" w:cs="Microsoft YaHei" w:hint="eastAsia"/>
          <w:sz w:val="21"/>
          <w:szCs w:val="22"/>
          <w:lang w:val="en" w:eastAsia="zh-CN"/>
        </w:rPr>
        <w:t>；</w:t>
      </w:r>
    </w:p>
    <w:p w14:paraId="624F3A58" w14:textId="4F97B3D9" w:rsidR="00C70676"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eastAsia="zh-CN"/>
        </w:rPr>
      </w:pPr>
      <w:r w:rsidRPr="00A1190D">
        <w:rPr>
          <w:rFonts w:ascii="SimSun" w:eastAsia="SimSun" w:hAnsi="SimSun" w:cs="Microsoft YaHei" w:hint="eastAsia"/>
          <w:sz w:val="21"/>
          <w:szCs w:val="22"/>
          <w:lang w:val="en" w:eastAsia="zh-CN"/>
        </w:rPr>
        <w:t>奥斯曼</w:t>
      </w:r>
      <w:r w:rsidRPr="00A1190D">
        <w:rPr>
          <w:rFonts w:ascii="SimSun" w:eastAsia="SimSun" w:hAnsi="SimSun" w:cs="Arial"/>
          <w:sz w:val="21"/>
          <w:szCs w:val="22"/>
          <w:lang w:val="en" w:eastAsia="zh-CN"/>
        </w:rPr>
        <w:t>·</w:t>
      </w:r>
      <w:r w:rsidRPr="00A1190D">
        <w:rPr>
          <w:rFonts w:ascii="SimSun" w:eastAsia="SimSun" w:hAnsi="SimSun" w:cs="Microsoft YaHei" w:hint="eastAsia"/>
          <w:sz w:val="21"/>
          <w:szCs w:val="22"/>
          <w:lang w:val="en" w:eastAsia="zh-CN"/>
        </w:rPr>
        <w:t>谢里夫先生（非洲集团）；</w:t>
      </w:r>
    </w:p>
    <w:p w14:paraId="66093926" w14:textId="197DE45A" w:rsidR="00532B4B" w:rsidRPr="00A1190D" w:rsidRDefault="00C70676" w:rsidP="005D4324">
      <w:pPr>
        <w:pStyle w:val="af2"/>
        <w:numPr>
          <w:ilvl w:val="0"/>
          <w:numId w:val="4"/>
        </w:numPr>
        <w:spacing w:afterLines="50" w:line="340" w:lineRule="atLeast"/>
        <w:ind w:left="924" w:right="0" w:hanging="357"/>
        <w:jc w:val="both"/>
        <w:rPr>
          <w:rFonts w:ascii="SimSun" w:eastAsia="SimSun" w:hAnsi="SimSun" w:cs="Arial"/>
          <w:sz w:val="21"/>
          <w:szCs w:val="22"/>
          <w:lang w:val="en"/>
        </w:rPr>
      </w:pPr>
      <w:r w:rsidRPr="00A1190D">
        <w:rPr>
          <w:rFonts w:ascii="SimSun" w:eastAsia="SimSun" w:hAnsi="SimSun" w:cs="Microsoft YaHei" w:hint="eastAsia"/>
          <w:sz w:val="21"/>
          <w:szCs w:val="22"/>
          <w:lang w:val="en" w:eastAsia="zh-CN"/>
        </w:rPr>
        <w:t>张龙先生</w:t>
      </w:r>
      <w:r w:rsidRPr="00A1190D">
        <w:rPr>
          <w:rFonts w:ascii="SimSun" w:eastAsia="SimSun" w:hAnsi="SimSun" w:cs="Microsoft YaHei" w:hint="eastAsia"/>
          <w:sz w:val="21"/>
          <w:szCs w:val="22"/>
          <w:lang w:val="en"/>
        </w:rPr>
        <w:t>（</w:t>
      </w:r>
      <w:proofErr w:type="spellStart"/>
      <w:r w:rsidRPr="00A1190D">
        <w:rPr>
          <w:rFonts w:ascii="SimSun" w:eastAsia="SimSun" w:hAnsi="SimSun" w:cs="Microsoft YaHei" w:hint="eastAsia"/>
          <w:sz w:val="21"/>
          <w:szCs w:val="22"/>
          <w:lang w:val="en"/>
        </w:rPr>
        <w:t>中国</w:t>
      </w:r>
      <w:proofErr w:type="spellEnd"/>
      <w:r w:rsidRPr="00A1190D">
        <w:rPr>
          <w:rFonts w:ascii="SimSun" w:eastAsia="SimSun" w:hAnsi="SimSun" w:cs="Microsoft YaHei" w:hint="eastAsia"/>
          <w:sz w:val="21"/>
          <w:szCs w:val="22"/>
          <w:lang w:val="en"/>
        </w:rPr>
        <w:t>）。</w:t>
      </w:r>
    </w:p>
    <w:p w14:paraId="26D95477" w14:textId="728E55A9" w:rsidR="00532B4B" w:rsidRPr="00BE482B" w:rsidRDefault="00297302" w:rsidP="00A47C0D">
      <w:pPr>
        <w:pStyle w:val="ONUME"/>
        <w:numPr>
          <w:ilvl w:val="0"/>
          <w:numId w:val="0"/>
        </w:numPr>
        <w:overflowPunct w:val="0"/>
        <w:spacing w:afterLines="50" w:after="120" w:line="340" w:lineRule="atLeast"/>
        <w:jc w:val="both"/>
        <w:rPr>
          <w:rFonts w:ascii="SimSun" w:hAnsi="SimSun"/>
          <w:sz w:val="21"/>
          <w:szCs w:val="22"/>
        </w:rPr>
      </w:pPr>
      <w:r w:rsidRPr="00BE482B">
        <w:rPr>
          <w:rFonts w:ascii="SimSun" w:hAnsi="SimSun" w:hint="eastAsia"/>
          <w:sz w:val="21"/>
          <w:szCs w:val="22"/>
        </w:rPr>
        <w:t>此种构成继续反映出技能、专业知识和经验的适当组合和平衡。</w:t>
      </w:r>
    </w:p>
    <w:p w14:paraId="7A8A29DA" w14:textId="67C3EF24" w:rsidR="00532B4B" w:rsidRPr="00BE482B" w:rsidRDefault="002F1CCF" w:rsidP="000657AD">
      <w:pPr>
        <w:pStyle w:val="ONUME"/>
        <w:tabs>
          <w:tab w:val="clear" w:pos="567"/>
        </w:tabs>
        <w:overflowPunct w:val="0"/>
        <w:spacing w:afterLines="50" w:after="120" w:line="340" w:lineRule="atLeast"/>
        <w:jc w:val="both"/>
        <w:rPr>
          <w:rFonts w:ascii="SimSun" w:hAnsi="SimSun"/>
          <w:sz w:val="21"/>
          <w:szCs w:val="22"/>
          <w:lang w:val="x-none"/>
        </w:rPr>
      </w:pPr>
      <w:r w:rsidRPr="00BE482B">
        <w:rPr>
          <w:rFonts w:ascii="SimSun" w:hAnsi="SimSun" w:hint="eastAsia"/>
          <w:sz w:val="21"/>
          <w:szCs w:val="22"/>
        </w:rPr>
        <w:t>鉴于2019冠状病毒病大流行，在第五十六届会议之前，2020年4月3日</w:t>
      </w:r>
      <w:r w:rsidR="00430C85">
        <w:rPr>
          <w:rFonts w:ascii="SimSun" w:hAnsi="SimSun" w:hint="eastAsia"/>
          <w:sz w:val="21"/>
          <w:szCs w:val="22"/>
        </w:rPr>
        <w:t>内部监督司（</w:t>
      </w:r>
      <w:r w:rsidRPr="00BE482B">
        <w:rPr>
          <w:rFonts w:ascii="SimSun" w:hAnsi="SimSun" w:hint="eastAsia"/>
          <w:sz w:val="21"/>
          <w:szCs w:val="22"/>
        </w:rPr>
        <w:t>监督司</w:t>
      </w:r>
      <w:r w:rsidR="00430C85">
        <w:rPr>
          <w:rFonts w:ascii="SimSun" w:hAnsi="SimSun" w:hint="eastAsia"/>
          <w:sz w:val="21"/>
          <w:szCs w:val="22"/>
        </w:rPr>
        <w:t>）</w:t>
      </w:r>
      <w:r w:rsidRPr="00BE482B">
        <w:rPr>
          <w:rFonts w:ascii="SimSun" w:hAnsi="SimSun" w:hint="eastAsia"/>
          <w:sz w:val="21"/>
          <w:szCs w:val="22"/>
        </w:rPr>
        <w:t>司长就监督司的三项职能，即内部审计、评价和调查，向新成员（</w:t>
      </w:r>
      <w:r w:rsidRPr="00A1190D">
        <w:rPr>
          <w:rFonts w:ascii="SimSun" w:hAnsi="SimSun" w:cs="Microsoft YaHei" w:hint="eastAsia"/>
          <w:sz w:val="21"/>
        </w:rPr>
        <w:t>卢德博尔日斯</w:t>
      </w:r>
      <w:r w:rsidRPr="00A1190D">
        <w:rPr>
          <w:rFonts w:ascii="SimSun" w:hAnsi="SimSun" w:cs="Microsoft YaHei" w:hint="eastAsia"/>
          <w:sz w:val="21"/>
          <w:szCs w:val="22"/>
        </w:rPr>
        <w:t>先生和</w:t>
      </w:r>
      <w:r w:rsidRPr="00A1190D">
        <w:rPr>
          <w:rFonts w:ascii="SimSun" w:hAnsi="SimSun" w:cs="Microsoft YaHei" w:hint="eastAsia"/>
          <w:sz w:val="21"/>
        </w:rPr>
        <w:t>克庞先生）</w:t>
      </w:r>
      <w:r w:rsidRPr="00BE482B">
        <w:rPr>
          <w:rFonts w:ascii="SimSun" w:hAnsi="SimSun" w:hint="eastAsia"/>
          <w:sz w:val="21"/>
          <w:szCs w:val="22"/>
        </w:rPr>
        <w:t>提供了一次在线指导。在第五十六届虚拟会议期间，简要介绍了产权组织的问责制框架和计划、规划和财务部的各项职能。</w:t>
      </w:r>
    </w:p>
    <w:p w14:paraId="21747B1F" w14:textId="46DA634C" w:rsidR="00532B4B" w:rsidRPr="00BE482B" w:rsidRDefault="002F1CCF" w:rsidP="000657AD">
      <w:pPr>
        <w:pStyle w:val="ONUME"/>
        <w:tabs>
          <w:tab w:val="clear" w:pos="567"/>
        </w:tabs>
        <w:overflowPunct w:val="0"/>
        <w:spacing w:afterLines="50" w:after="120" w:line="340" w:lineRule="atLeast"/>
        <w:jc w:val="both"/>
        <w:rPr>
          <w:rFonts w:ascii="SimSun" w:hAnsi="SimSun"/>
          <w:sz w:val="21"/>
          <w:szCs w:val="22"/>
          <w:lang w:val="x-none"/>
        </w:rPr>
      </w:pPr>
      <w:r w:rsidRPr="00BE482B">
        <w:rPr>
          <w:rFonts w:ascii="SimSun" w:hAnsi="SimSun" w:hint="eastAsia"/>
          <w:sz w:val="21"/>
          <w:szCs w:val="22"/>
          <w:lang w:val="x-none"/>
        </w:rPr>
        <w:lastRenderedPageBreak/>
        <w:t>委员会希望正式</w:t>
      </w:r>
      <w:r w:rsidRPr="000657AD">
        <w:rPr>
          <w:rFonts w:ascii="SimSun" w:hAnsi="SimSun" w:hint="eastAsia"/>
          <w:sz w:val="21"/>
          <w:szCs w:val="22"/>
        </w:rPr>
        <w:t>表示</w:t>
      </w:r>
      <w:r w:rsidRPr="00BE482B">
        <w:rPr>
          <w:rFonts w:ascii="SimSun" w:hAnsi="SimSun" w:hint="eastAsia"/>
          <w:sz w:val="21"/>
          <w:szCs w:val="22"/>
          <w:lang w:val="x-none"/>
        </w:rPr>
        <w:t>对2020年1月30日结束</w:t>
      </w:r>
      <w:r w:rsidR="00E743B1" w:rsidRPr="00BE482B">
        <w:rPr>
          <w:rFonts w:ascii="SimSun" w:hAnsi="SimSun" w:hint="eastAsia"/>
          <w:sz w:val="21"/>
          <w:szCs w:val="22"/>
          <w:lang w:val="x-none"/>
        </w:rPr>
        <w:t>任期</w:t>
      </w:r>
      <w:r w:rsidRPr="00BE482B">
        <w:rPr>
          <w:rFonts w:ascii="SimSun" w:hAnsi="SimSun" w:hint="eastAsia"/>
          <w:sz w:val="21"/>
          <w:szCs w:val="22"/>
          <w:lang w:val="x-none"/>
        </w:rPr>
        <w:t>的</w:t>
      </w:r>
      <w:proofErr w:type="gramStart"/>
      <w:r w:rsidRPr="00BE482B">
        <w:rPr>
          <w:rFonts w:ascii="SimSun" w:hAnsi="SimSun" w:hint="eastAsia"/>
          <w:sz w:val="21"/>
          <w:szCs w:val="22"/>
          <w:lang w:val="x-none"/>
        </w:rPr>
        <w:t>咨</w:t>
      </w:r>
      <w:proofErr w:type="gramEnd"/>
      <w:r w:rsidRPr="00BE482B">
        <w:rPr>
          <w:rFonts w:ascii="SimSun" w:hAnsi="SimSun" w:hint="eastAsia"/>
          <w:sz w:val="21"/>
          <w:szCs w:val="22"/>
          <w:lang w:val="x-none"/>
        </w:rPr>
        <w:t>监委前成员的宝贵建议和专业贡献表示赞</w:t>
      </w:r>
      <w:r w:rsidR="00E743B1">
        <w:rPr>
          <w:rFonts w:ascii="SimSun" w:hAnsi="SimSun"/>
          <w:sz w:val="21"/>
          <w:szCs w:val="22"/>
        </w:rPr>
        <w:t>‍</w:t>
      </w:r>
      <w:r w:rsidRPr="00BE482B">
        <w:rPr>
          <w:rFonts w:ascii="SimSun" w:hAnsi="SimSun" w:hint="eastAsia"/>
          <w:sz w:val="21"/>
          <w:szCs w:val="22"/>
          <w:lang w:val="x-none"/>
        </w:rPr>
        <w:t>赏。</w:t>
      </w:r>
    </w:p>
    <w:p w14:paraId="0CA40F89" w14:textId="445DF671" w:rsidR="00532B4B" w:rsidRPr="00BE482B" w:rsidRDefault="002F1CCF" w:rsidP="005D4324">
      <w:pPr>
        <w:pStyle w:val="af2"/>
        <w:numPr>
          <w:ilvl w:val="0"/>
          <w:numId w:val="4"/>
        </w:numPr>
        <w:spacing w:afterLines="50" w:line="340" w:lineRule="atLeast"/>
        <w:ind w:left="924" w:right="0" w:hanging="357"/>
        <w:jc w:val="both"/>
        <w:rPr>
          <w:rFonts w:ascii="SimSun" w:eastAsia="SimSun" w:hAnsi="SimSun"/>
          <w:sz w:val="21"/>
          <w:szCs w:val="22"/>
          <w:lang w:eastAsia="zh-CN"/>
        </w:rPr>
      </w:pPr>
      <w:r w:rsidRPr="00BE482B">
        <w:rPr>
          <w:rFonts w:ascii="SimSun" w:eastAsia="SimSun" w:hAnsi="SimSun" w:hint="eastAsia"/>
          <w:sz w:val="21"/>
          <w:szCs w:val="22"/>
          <w:lang w:eastAsia="zh-CN"/>
        </w:rPr>
        <w:t>加博尔·</w:t>
      </w:r>
      <w:r w:rsidRPr="005D4324">
        <w:rPr>
          <w:rFonts w:ascii="SimSun" w:eastAsia="SimSun" w:hAnsi="SimSun" w:cs="Microsoft YaHei" w:hint="eastAsia"/>
          <w:sz w:val="21"/>
          <w:szCs w:val="22"/>
          <w:lang w:val="en" w:eastAsia="zh-CN"/>
        </w:rPr>
        <w:t>奥蒙先生</w:t>
      </w:r>
      <w:r w:rsidRPr="00BE482B">
        <w:rPr>
          <w:rFonts w:ascii="SimSun" w:eastAsia="SimSun" w:hAnsi="SimSun" w:hint="eastAsia"/>
          <w:sz w:val="21"/>
          <w:szCs w:val="22"/>
          <w:lang w:eastAsia="zh-CN"/>
        </w:rPr>
        <w:t>（中欧和波罗的海国家集团）</w:t>
      </w:r>
    </w:p>
    <w:p w14:paraId="0CF4A1E3" w14:textId="17438401" w:rsidR="00532B4B" w:rsidRPr="00BE482B" w:rsidRDefault="002F1CCF" w:rsidP="005D4324">
      <w:pPr>
        <w:pStyle w:val="af2"/>
        <w:numPr>
          <w:ilvl w:val="0"/>
          <w:numId w:val="4"/>
        </w:numPr>
        <w:spacing w:afterLines="50" w:line="340" w:lineRule="atLeast"/>
        <w:ind w:left="924" w:right="0" w:hanging="357"/>
        <w:jc w:val="both"/>
        <w:rPr>
          <w:rFonts w:ascii="SimSun" w:eastAsia="SimSun" w:hAnsi="SimSun"/>
          <w:sz w:val="21"/>
          <w:szCs w:val="22"/>
          <w:lang w:val="de-DE" w:eastAsia="zh-CN"/>
        </w:rPr>
      </w:pPr>
      <w:r w:rsidRPr="00BE482B">
        <w:rPr>
          <w:rFonts w:ascii="SimSun" w:eastAsia="SimSun" w:hAnsi="SimSun" w:hint="eastAsia"/>
          <w:sz w:val="21"/>
          <w:szCs w:val="22"/>
          <w:lang w:val="de-DE" w:eastAsia="zh-CN"/>
        </w:rPr>
        <w:t>埃格伯特·卡尔</w:t>
      </w:r>
      <w:proofErr w:type="gramStart"/>
      <w:r w:rsidRPr="00BE482B">
        <w:rPr>
          <w:rFonts w:ascii="SimSun" w:eastAsia="SimSun" w:hAnsi="SimSun" w:hint="eastAsia"/>
          <w:sz w:val="21"/>
          <w:szCs w:val="22"/>
          <w:lang w:val="de-DE" w:eastAsia="zh-CN"/>
        </w:rPr>
        <w:t>滕</w:t>
      </w:r>
      <w:proofErr w:type="gramEnd"/>
      <w:r w:rsidRPr="00BE482B">
        <w:rPr>
          <w:rFonts w:ascii="SimSun" w:eastAsia="SimSun" w:hAnsi="SimSun" w:hint="eastAsia"/>
          <w:sz w:val="21"/>
          <w:szCs w:val="22"/>
          <w:lang w:val="de-DE" w:eastAsia="zh-CN"/>
        </w:rPr>
        <w:t>巴赫先生（B集团）</w:t>
      </w:r>
    </w:p>
    <w:p w14:paraId="1FF32DE6" w14:textId="06A184E7"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工作方法</w:t>
      </w:r>
    </w:p>
    <w:p w14:paraId="4F349F61" w14:textId="399AEF7A" w:rsidR="00532B4B" w:rsidRPr="00BE482B" w:rsidRDefault="00297302" w:rsidP="000657AD">
      <w:pPr>
        <w:pStyle w:val="ONUME"/>
        <w:tabs>
          <w:tab w:val="clear" w:pos="567"/>
        </w:tabs>
        <w:overflowPunct w:val="0"/>
        <w:spacing w:afterLines="50" w:after="120" w:line="340" w:lineRule="atLeast"/>
        <w:jc w:val="both"/>
        <w:rPr>
          <w:rFonts w:ascii="SimSun" w:hAnsi="SimSun"/>
          <w:sz w:val="21"/>
          <w:lang w:val="en-GB"/>
        </w:rPr>
      </w:pPr>
      <w:r w:rsidRPr="00BE482B">
        <w:rPr>
          <w:rFonts w:ascii="SimSun" w:hAnsi="SimSun" w:hint="eastAsia"/>
          <w:sz w:val="21"/>
          <w:szCs w:val="22"/>
          <w:lang w:val="en-GB"/>
        </w:rPr>
        <w:t>委员会不是执行机构，它主要根据向其提供的各种报告</w:t>
      </w:r>
      <w:r w:rsidR="003A35ED" w:rsidRPr="00BE482B">
        <w:rPr>
          <w:rFonts w:ascii="SimSun" w:hAnsi="SimSun" w:hint="eastAsia"/>
          <w:sz w:val="21"/>
          <w:szCs w:val="22"/>
          <w:lang w:val="en-GB"/>
        </w:rPr>
        <w:t>、介绍</w:t>
      </w:r>
      <w:r w:rsidRPr="00BE482B">
        <w:rPr>
          <w:rFonts w:ascii="SimSun" w:hAnsi="SimSun" w:hint="eastAsia"/>
          <w:sz w:val="21"/>
          <w:szCs w:val="22"/>
          <w:lang w:val="en-GB"/>
        </w:rPr>
        <w:t>和信息，通过与产权组织总干事和其他高级管理人员、监督司司长、首席道德操守官、监察员、财务主任以及外聘审计员的互动交流，提供</w:t>
      </w:r>
      <w:r w:rsidR="003A35ED" w:rsidRPr="00BE482B">
        <w:rPr>
          <w:rFonts w:ascii="SimSun" w:hAnsi="SimSun" w:hint="eastAsia"/>
          <w:sz w:val="21"/>
          <w:szCs w:val="22"/>
          <w:lang w:val="en-GB"/>
        </w:rPr>
        <w:t>专家</w:t>
      </w:r>
      <w:r w:rsidRPr="00BE482B">
        <w:rPr>
          <w:rFonts w:ascii="SimSun" w:hAnsi="SimSun" w:hint="eastAsia"/>
          <w:sz w:val="21"/>
          <w:szCs w:val="22"/>
          <w:lang w:val="en-GB"/>
        </w:rPr>
        <w:t>咨询。它还就有关事项进行内部审议，以形成</w:t>
      </w:r>
      <w:r w:rsidR="003A35ED" w:rsidRPr="00BE482B">
        <w:rPr>
          <w:rFonts w:ascii="SimSun" w:hAnsi="SimSun" w:hint="eastAsia"/>
          <w:sz w:val="21"/>
          <w:szCs w:val="22"/>
          <w:lang w:val="en-GB"/>
        </w:rPr>
        <w:t>评估和</w:t>
      </w:r>
      <w:r w:rsidRPr="00BE482B">
        <w:rPr>
          <w:rFonts w:ascii="SimSun" w:hAnsi="SimSun" w:hint="eastAsia"/>
          <w:sz w:val="21"/>
          <w:szCs w:val="22"/>
          <w:lang w:val="en-GB"/>
        </w:rPr>
        <w:t>结论。</w:t>
      </w:r>
    </w:p>
    <w:p w14:paraId="30D32960" w14:textId="0BA1DB70"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在报告所涉期间，委员会听取了</w:t>
      </w:r>
      <w:r w:rsidR="003A35ED" w:rsidRPr="00BE482B">
        <w:rPr>
          <w:rFonts w:ascii="SimSun" w:hAnsi="SimSun" w:hint="eastAsia"/>
          <w:sz w:val="21"/>
          <w:szCs w:val="22"/>
        </w:rPr>
        <w:t>关于基本建设总计划</w:t>
      </w:r>
      <w:r w:rsidRPr="00BE482B">
        <w:rPr>
          <w:rFonts w:ascii="SimSun" w:hAnsi="SimSun" w:hint="eastAsia"/>
          <w:sz w:val="21"/>
          <w:szCs w:val="22"/>
        </w:rPr>
        <w:t>和</w:t>
      </w:r>
      <w:r w:rsidR="003A35ED" w:rsidRPr="00BE482B">
        <w:rPr>
          <w:rFonts w:ascii="SimSun" w:hAnsi="SimSun" w:hint="eastAsia"/>
          <w:sz w:val="21"/>
          <w:szCs w:val="22"/>
        </w:rPr>
        <w:t>产权组织驻外办事处</w:t>
      </w:r>
      <w:r w:rsidRPr="00BE482B">
        <w:rPr>
          <w:rFonts w:ascii="SimSun" w:hAnsi="SimSun" w:hint="eastAsia"/>
          <w:sz w:val="21"/>
          <w:szCs w:val="22"/>
        </w:rPr>
        <w:t>的简报。这些</w:t>
      </w:r>
      <w:r w:rsidR="003A35ED" w:rsidRPr="00BE482B">
        <w:rPr>
          <w:rFonts w:ascii="SimSun" w:hAnsi="SimSun" w:hint="eastAsia"/>
          <w:sz w:val="21"/>
          <w:szCs w:val="22"/>
        </w:rPr>
        <w:t>简报</w:t>
      </w:r>
      <w:r w:rsidRPr="00BE482B">
        <w:rPr>
          <w:rFonts w:ascii="SimSun" w:hAnsi="SimSun" w:hint="eastAsia"/>
          <w:sz w:val="21"/>
          <w:szCs w:val="22"/>
        </w:rPr>
        <w:t>为委员会提供了产权组织实质性职能和活动方面全面深入的概览，使委员会能够更好地了解其监督和咨询职能的框架。</w:t>
      </w:r>
    </w:p>
    <w:p w14:paraId="2FE71940" w14:textId="0B2C0C5C" w:rsidR="00532B4B" w:rsidRPr="00165A7E" w:rsidRDefault="00BE27E5" w:rsidP="00165A7E">
      <w:pPr>
        <w:pStyle w:val="4"/>
        <w:overflowPunct w:val="0"/>
        <w:spacing w:before="0" w:afterLines="50" w:after="120" w:line="340" w:lineRule="atLeast"/>
        <w:ind w:left="567"/>
        <w:rPr>
          <w:rFonts w:ascii="KaiTi" w:eastAsia="KaiTi" w:hAnsi="KaiTi"/>
          <w:i w:val="0"/>
          <w:sz w:val="21"/>
        </w:rPr>
      </w:pPr>
      <w:proofErr w:type="gramStart"/>
      <w:r w:rsidRPr="00165A7E">
        <w:rPr>
          <w:rFonts w:ascii="KaiTi" w:eastAsia="KaiTi" w:hAnsi="KaiTi" w:hint="eastAsia"/>
          <w:i w:val="0"/>
          <w:sz w:val="21"/>
        </w:rPr>
        <w:t>咨</w:t>
      </w:r>
      <w:proofErr w:type="gramEnd"/>
      <w:r w:rsidRPr="00165A7E">
        <w:rPr>
          <w:rFonts w:ascii="KaiTi" w:eastAsia="KaiTi" w:hAnsi="KaiTi" w:hint="eastAsia"/>
          <w:i w:val="0"/>
          <w:sz w:val="21"/>
        </w:rPr>
        <w:t>监委自我评估</w:t>
      </w:r>
    </w:p>
    <w:p w14:paraId="4FC069C4" w14:textId="0C9EAD10" w:rsidR="00532B4B" w:rsidRPr="00BE482B" w:rsidRDefault="00BE27E5"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根据其职责范围，在2019年12月第五十五届会议上，委员会对其2018年7月以来的工作进行了自我评估。委员会的结论是，它正在有效地完成其任务授权。尽管如此，根据经验，委员会表示需要为新成员提供更广泛的情况介绍。</w:t>
      </w:r>
    </w:p>
    <w:p w14:paraId="23A662EA" w14:textId="6B3E6B85" w:rsidR="009B68C9" w:rsidRPr="00165A7E" w:rsidRDefault="00297302" w:rsidP="00165A7E">
      <w:pPr>
        <w:pStyle w:val="1"/>
        <w:overflowPunct w:val="0"/>
        <w:spacing w:beforeLines="100" w:afterLines="50" w:after="120" w:line="340" w:lineRule="atLeast"/>
        <w:rPr>
          <w:rFonts w:ascii="SimHei" w:eastAsia="SimHei" w:hAnsi="SimHei"/>
          <w:b w:val="0"/>
          <w:caps w:val="0"/>
          <w:sz w:val="21"/>
          <w:szCs w:val="22"/>
        </w:rPr>
      </w:pPr>
      <w:bookmarkStart w:id="9" w:name="_Toc36236036"/>
      <w:bookmarkStart w:id="10" w:name="_Toc41929687"/>
      <w:bookmarkEnd w:id="9"/>
      <w:r w:rsidRPr="00165A7E">
        <w:rPr>
          <w:rFonts w:ascii="SimHei" w:eastAsia="SimHei" w:hAnsi="SimHei" w:hint="eastAsia"/>
          <w:b w:val="0"/>
          <w:caps w:val="0"/>
          <w:sz w:val="21"/>
          <w:szCs w:val="22"/>
        </w:rPr>
        <w:t>三、</w:t>
      </w:r>
      <w:r w:rsidR="003A35ED" w:rsidRPr="00165A7E">
        <w:rPr>
          <w:rFonts w:ascii="SimHei" w:eastAsia="SimHei" w:hAnsi="SimHei" w:hint="eastAsia"/>
          <w:b w:val="0"/>
          <w:caps w:val="0"/>
          <w:sz w:val="21"/>
          <w:szCs w:val="22"/>
        </w:rPr>
        <w:t>讨论和</w:t>
      </w:r>
      <w:r w:rsidRPr="00165A7E">
        <w:rPr>
          <w:rFonts w:ascii="SimHei" w:eastAsia="SimHei" w:hAnsi="SimHei" w:hint="eastAsia"/>
          <w:b w:val="0"/>
          <w:caps w:val="0"/>
          <w:sz w:val="21"/>
          <w:szCs w:val="22"/>
        </w:rPr>
        <w:t>审查的事项</w:t>
      </w:r>
      <w:bookmarkEnd w:id="10"/>
    </w:p>
    <w:p w14:paraId="412D7543" w14:textId="4EE97A5E" w:rsidR="00532B4B" w:rsidRPr="00BE482B" w:rsidRDefault="00297302" w:rsidP="00242572">
      <w:pPr>
        <w:pStyle w:val="3"/>
        <w:overflowPunct w:val="0"/>
        <w:spacing w:beforeLines="100" w:afterLines="50" w:after="120" w:line="340" w:lineRule="atLeast"/>
        <w:rPr>
          <w:rFonts w:ascii="SimSun" w:hAnsi="SimSun"/>
          <w:sz w:val="21"/>
          <w:szCs w:val="22"/>
        </w:rPr>
      </w:pPr>
      <w:bookmarkStart w:id="11" w:name="_Toc429145909"/>
      <w:bookmarkStart w:id="12" w:name="_Toc429147802"/>
      <w:bookmarkStart w:id="13" w:name="_Toc429147820"/>
      <w:bookmarkStart w:id="14" w:name="_Toc429384079"/>
      <w:bookmarkStart w:id="15" w:name="_Toc41929688"/>
      <w:bookmarkEnd w:id="11"/>
      <w:bookmarkEnd w:id="12"/>
      <w:bookmarkEnd w:id="13"/>
      <w:bookmarkEnd w:id="14"/>
      <w:r w:rsidRPr="00BE482B">
        <w:rPr>
          <w:rFonts w:ascii="SimSun" w:hAnsi="SimSun" w:hint="eastAsia"/>
          <w:sz w:val="21"/>
          <w:szCs w:val="22"/>
        </w:rPr>
        <w:t>内部监督</w:t>
      </w:r>
      <w:bookmarkEnd w:id="15"/>
    </w:p>
    <w:p w14:paraId="07F86568" w14:textId="3677C7AB"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内部监督计划和工作计划成果</w:t>
      </w:r>
    </w:p>
    <w:p w14:paraId="5F5706FE" w14:textId="381BF727"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Style w:val="normalchar1"/>
          <w:rFonts w:ascii="SimSun" w:hAnsi="SimSun" w:cs="Arial" w:hint="eastAsia"/>
          <w:iCs/>
          <w:sz w:val="21"/>
        </w:rPr>
        <w:t>在第五十</w:t>
      </w:r>
      <w:r w:rsidR="00BE27E5" w:rsidRPr="00BE482B">
        <w:rPr>
          <w:rStyle w:val="normalchar1"/>
          <w:rFonts w:ascii="SimSun" w:hAnsi="SimSun" w:cs="Arial" w:hint="eastAsia"/>
          <w:iCs/>
          <w:sz w:val="21"/>
        </w:rPr>
        <w:t>六</w:t>
      </w:r>
      <w:r w:rsidRPr="00BE482B">
        <w:rPr>
          <w:rStyle w:val="normalchar1"/>
          <w:rFonts w:ascii="SimSun" w:hAnsi="SimSun" w:cs="Arial" w:hint="eastAsia"/>
          <w:iCs/>
          <w:sz w:val="21"/>
        </w:rPr>
        <w:t>届会议上，委员会与监督司司长一道审查了20</w:t>
      </w:r>
      <w:r w:rsidR="00BE27E5" w:rsidRPr="00BE482B">
        <w:rPr>
          <w:rStyle w:val="normalchar1"/>
          <w:rFonts w:ascii="SimSun" w:hAnsi="SimSun" w:cs="Arial" w:hint="eastAsia"/>
          <w:iCs/>
          <w:sz w:val="21"/>
        </w:rPr>
        <w:t>20</w:t>
      </w:r>
      <w:r w:rsidRPr="00BE482B">
        <w:rPr>
          <w:rStyle w:val="normalchar1"/>
          <w:rFonts w:ascii="SimSun" w:hAnsi="SimSun" w:cs="Arial" w:hint="eastAsia"/>
          <w:iCs/>
          <w:sz w:val="21"/>
        </w:rPr>
        <w:t>年年度监督工作计划</w:t>
      </w:r>
      <w:r w:rsidR="00BE27E5" w:rsidRPr="00BE482B">
        <w:rPr>
          <w:rStyle w:val="normalchar1"/>
          <w:rFonts w:ascii="SimSun" w:hAnsi="SimSun" w:cs="Arial" w:hint="eastAsia"/>
          <w:iCs/>
          <w:sz w:val="21"/>
        </w:rPr>
        <w:t>最终稿</w:t>
      </w:r>
      <w:r w:rsidRPr="00BE482B">
        <w:rPr>
          <w:rStyle w:val="normalchar1"/>
          <w:rFonts w:ascii="SimSun" w:hAnsi="SimSun" w:cs="Arial" w:hint="eastAsia"/>
          <w:iCs/>
          <w:sz w:val="21"/>
        </w:rPr>
        <w:t>，</w:t>
      </w:r>
      <w:r w:rsidR="00BE27E5" w:rsidRPr="00BE482B">
        <w:rPr>
          <w:rStyle w:val="normalchar1"/>
          <w:rFonts w:ascii="SimSun" w:hAnsi="SimSun" w:cs="Arial" w:hint="eastAsia"/>
          <w:iCs/>
          <w:sz w:val="21"/>
        </w:rPr>
        <w:t>计划的草案已由委员会在第五十五届会议上进行了审查。委员会注意到，最终工作计划除其他外，包括四项审计、四项评价活动、审定产权组织2018/19两年期绩效报告、一项评价咨询以及一项审计和廉</w:t>
      </w:r>
      <w:r w:rsidR="00107396">
        <w:rPr>
          <w:rStyle w:val="normalchar1"/>
          <w:rFonts w:ascii="SimSun" w:hAnsi="SimSun" w:cs="Arial" w:hint="eastAsia"/>
          <w:iCs/>
          <w:sz w:val="21"/>
        </w:rPr>
        <w:t>正</w:t>
      </w:r>
      <w:r w:rsidR="00BE27E5" w:rsidRPr="00BE482B">
        <w:rPr>
          <w:rStyle w:val="normalchar1"/>
          <w:rFonts w:ascii="SimSun" w:hAnsi="SimSun" w:cs="Arial" w:hint="eastAsia"/>
          <w:iCs/>
          <w:sz w:val="21"/>
        </w:rPr>
        <w:t>合并审查。委员会欢迎监督司进行合并审查的举措，</w:t>
      </w:r>
      <w:r w:rsidR="00E743B1">
        <w:rPr>
          <w:rStyle w:val="normalchar1"/>
          <w:rFonts w:ascii="SimSun" w:hAnsi="SimSun" w:cs="Arial" w:hint="eastAsia"/>
          <w:iCs/>
          <w:sz w:val="21"/>
        </w:rPr>
        <w:t>并欢迎</w:t>
      </w:r>
      <w:r w:rsidR="00BE27E5" w:rsidRPr="00BE482B">
        <w:rPr>
          <w:rStyle w:val="normalchar1"/>
          <w:rFonts w:ascii="SimSun" w:hAnsi="SimSun" w:cs="Arial" w:hint="eastAsia"/>
          <w:iCs/>
          <w:sz w:val="21"/>
        </w:rPr>
        <w:t>其建立</w:t>
      </w:r>
      <w:r w:rsidR="00E743B1" w:rsidRPr="00BE482B">
        <w:rPr>
          <w:rStyle w:val="normalchar1"/>
          <w:rFonts w:ascii="SimSun" w:hAnsi="SimSun" w:cs="Arial" w:hint="eastAsia"/>
          <w:iCs/>
          <w:sz w:val="21"/>
        </w:rPr>
        <w:t>能力</w:t>
      </w:r>
      <w:r w:rsidR="00BE27E5" w:rsidRPr="00BE482B">
        <w:rPr>
          <w:rStyle w:val="normalchar1"/>
          <w:rFonts w:ascii="SimSun" w:hAnsi="SimSun" w:cs="Arial" w:hint="eastAsia"/>
          <w:iCs/>
          <w:sz w:val="21"/>
        </w:rPr>
        <w:t>进行持续审计和数据分析的计划。总体而言，委员会对计划的覆盖面感到满意，因此支持监督司的年度工作计划。对于</w:t>
      </w:r>
      <w:r w:rsidR="00BE27E5" w:rsidRPr="00BE482B">
        <w:rPr>
          <w:rFonts w:ascii="SimSun" w:hAnsi="SimSun" w:hint="eastAsia"/>
          <w:sz w:val="21"/>
          <w:szCs w:val="22"/>
        </w:rPr>
        <w:t>2019冠状病毒病大流行，</w:t>
      </w:r>
      <w:r w:rsidR="00BE27E5" w:rsidRPr="00BE482B">
        <w:rPr>
          <w:rStyle w:val="normalchar1"/>
          <w:rFonts w:ascii="SimSun" w:hAnsi="SimSun" w:cs="Arial" w:hint="eastAsia"/>
          <w:iCs/>
          <w:sz w:val="21"/>
        </w:rPr>
        <w:t>监督司司长向委员会保证，将根据监督司与管理</w:t>
      </w:r>
      <w:proofErr w:type="gramStart"/>
      <w:r w:rsidR="00BE27E5" w:rsidRPr="00BE482B">
        <w:rPr>
          <w:rStyle w:val="normalchar1"/>
          <w:rFonts w:ascii="SimSun" w:hAnsi="SimSun" w:cs="Arial" w:hint="eastAsia"/>
          <w:iCs/>
          <w:sz w:val="21"/>
        </w:rPr>
        <w:t>层讨论</w:t>
      </w:r>
      <w:proofErr w:type="gramEnd"/>
      <w:r w:rsidR="00BE27E5" w:rsidRPr="00BE482B">
        <w:rPr>
          <w:rStyle w:val="normalchar1"/>
          <w:rFonts w:ascii="SimSun" w:hAnsi="SimSun" w:cs="Arial" w:hint="eastAsia"/>
          <w:iCs/>
          <w:sz w:val="21"/>
        </w:rPr>
        <w:t>的结果对计划进行必要的调整。</w:t>
      </w:r>
      <w:r w:rsidR="00BE27E5" w:rsidRPr="00BE482B">
        <w:rPr>
          <w:rFonts w:ascii="SimSun" w:hAnsi="SimSun" w:hint="eastAsia"/>
          <w:sz w:val="21"/>
        </w:rPr>
        <w:t>委员会对</w:t>
      </w:r>
      <w:proofErr w:type="gramStart"/>
      <w:r w:rsidR="00BE27E5" w:rsidRPr="00BE482B">
        <w:rPr>
          <w:rFonts w:ascii="SimSun" w:hAnsi="SimSun" w:hint="eastAsia"/>
          <w:sz w:val="21"/>
        </w:rPr>
        <w:t>监督司</w:t>
      </w:r>
      <w:r w:rsidR="00E743B1" w:rsidRPr="00BE482B">
        <w:rPr>
          <w:rFonts w:ascii="SimSun" w:hAnsi="SimSun" w:hint="eastAsia"/>
          <w:sz w:val="21"/>
        </w:rPr>
        <w:t>拟</w:t>
      </w:r>
      <w:r w:rsidR="00BE27E5" w:rsidRPr="00BE482B">
        <w:rPr>
          <w:rFonts w:ascii="SimSun" w:hAnsi="SimSun" w:hint="eastAsia"/>
          <w:sz w:val="21"/>
        </w:rPr>
        <w:t>在</w:t>
      </w:r>
      <w:proofErr w:type="gramEnd"/>
      <w:r w:rsidR="00BE27E5" w:rsidRPr="00BE482B">
        <w:rPr>
          <w:rFonts w:ascii="SimSun" w:hAnsi="SimSun" w:hint="eastAsia"/>
          <w:sz w:val="21"/>
        </w:rPr>
        <w:t>必要时</w:t>
      </w:r>
      <w:r w:rsidR="00E743B1" w:rsidRPr="00BE482B">
        <w:rPr>
          <w:rFonts w:ascii="SimSun" w:hAnsi="SimSun" w:hint="eastAsia"/>
          <w:sz w:val="21"/>
        </w:rPr>
        <w:t>采取行动</w:t>
      </w:r>
      <w:r w:rsidR="00BE27E5" w:rsidRPr="00BE482B">
        <w:rPr>
          <w:rFonts w:ascii="SimSun" w:hAnsi="SimSun" w:hint="eastAsia"/>
          <w:sz w:val="21"/>
        </w:rPr>
        <w:t>对2020年</w:t>
      </w:r>
      <w:r w:rsidR="009B14D4" w:rsidRPr="00BE482B">
        <w:rPr>
          <w:rFonts w:ascii="SimSun" w:hAnsi="SimSun" w:hint="eastAsia"/>
          <w:sz w:val="21"/>
        </w:rPr>
        <w:t>年度</w:t>
      </w:r>
      <w:r w:rsidR="00BE27E5" w:rsidRPr="00BE482B">
        <w:rPr>
          <w:rFonts w:ascii="SimSun" w:hAnsi="SimSun" w:hint="eastAsia"/>
          <w:sz w:val="21"/>
        </w:rPr>
        <w:t>监督工作计划进行调整表示满意。</w:t>
      </w:r>
    </w:p>
    <w:p w14:paraId="39E84427" w14:textId="598A9149" w:rsidR="009B14D4" w:rsidRPr="00BE482B" w:rsidRDefault="00E743B1" w:rsidP="000657AD">
      <w:pPr>
        <w:pStyle w:val="ONUME"/>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全年</w:t>
      </w:r>
      <w:r w:rsidR="009B14D4" w:rsidRPr="00BE482B">
        <w:rPr>
          <w:rFonts w:ascii="SimSun" w:hAnsi="SimSun" w:hint="eastAsia"/>
          <w:sz w:val="21"/>
          <w:szCs w:val="22"/>
        </w:rPr>
        <w:t>，根据监督司司长编拟的监督司季度活动报告，委员会审查了经批准的2019年工作计划的执行情况，对其进展，包括客户满意度调查的结果表示满意。</w:t>
      </w:r>
    </w:p>
    <w:p w14:paraId="23E2161C" w14:textId="624F1B26" w:rsidR="00532B4B" w:rsidRPr="00165A7E" w:rsidRDefault="009B14D4"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内部审计</w:t>
      </w:r>
    </w:p>
    <w:p w14:paraId="3376F15C" w14:textId="079583E7" w:rsidR="00532B4B" w:rsidRPr="00BE482B" w:rsidRDefault="003236ED"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在第五十五届会议上，委员会与监督司和管理层审查了两份内部审计报告：</w:t>
      </w:r>
      <w:r w:rsidRPr="008D7E8E">
        <w:rPr>
          <w:rFonts w:ascii="SimSun" w:hAnsi="SimSun" w:hint="eastAsia"/>
          <w:sz w:val="21"/>
          <w:szCs w:val="22"/>
        </w:rPr>
        <w:t>行政和管理部门内部服务管理审计</w:t>
      </w:r>
      <w:r w:rsidR="00242572">
        <w:rPr>
          <w:rFonts w:ascii="SimSun" w:hAnsi="SimSun"/>
          <w:sz w:val="21"/>
        </w:rPr>
        <w:t>（</w:t>
      </w:r>
      <w:r w:rsidRPr="00BE482B">
        <w:rPr>
          <w:rFonts w:ascii="SimSun" w:hAnsi="SimSun"/>
          <w:sz w:val="21"/>
        </w:rPr>
        <w:t>IA-2019-</w:t>
      </w:r>
      <w:r w:rsidRPr="000657AD">
        <w:rPr>
          <w:rFonts w:ascii="SimSun" w:hAnsi="SimSun"/>
          <w:sz w:val="21"/>
          <w:szCs w:val="22"/>
        </w:rPr>
        <w:t>01</w:t>
      </w:r>
      <w:r w:rsidR="00242572">
        <w:rPr>
          <w:rFonts w:ascii="SimSun" w:hAnsi="SimSun"/>
          <w:sz w:val="21"/>
        </w:rPr>
        <w:t>）</w:t>
      </w:r>
      <w:r w:rsidRPr="008D7E8E">
        <w:rPr>
          <w:rFonts w:ascii="SimSun" w:hAnsi="SimSun" w:hint="eastAsia"/>
          <w:sz w:val="21"/>
          <w:szCs w:val="22"/>
        </w:rPr>
        <w:t>和产权组织企业内容管理审计</w:t>
      </w:r>
      <w:r w:rsidR="00242572">
        <w:rPr>
          <w:rFonts w:ascii="SimSun" w:hAnsi="SimSun"/>
          <w:sz w:val="21"/>
        </w:rPr>
        <w:t>（</w:t>
      </w:r>
      <w:r w:rsidRPr="00BE482B">
        <w:rPr>
          <w:rFonts w:ascii="SimSun" w:hAnsi="SimSun"/>
          <w:sz w:val="21"/>
        </w:rPr>
        <w:t>IA</w:t>
      </w:r>
      <w:r w:rsidRPr="00BE482B">
        <w:rPr>
          <w:rFonts w:ascii="SimSun" w:hAnsi="SimSun"/>
          <w:sz w:val="21"/>
        </w:rPr>
        <w:noBreakHyphen/>
        <w:t>2019-02</w:t>
      </w:r>
      <w:r w:rsidR="00242572">
        <w:rPr>
          <w:rFonts w:ascii="SimSun" w:hAnsi="SimSun"/>
          <w:sz w:val="21"/>
        </w:rPr>
        <w:t>）</w:t>
      </w:r>
      <w:r w:rsidRPr="008D7E8E">
        <w:rPr>
          <w:rFonts w:ascii="SimSun" w:hAnsi="SimSun" w:hint="eastAsia"/>
          <w:sz w:val="21"/>
          <w:szCs w:val="22"/>
        </w:rPr>
        <w:t>。</w:t>
      </w:r>
      <w:r w:rsidRPr="00BE482B">
        <w:rPr>
          <w:rFonts w:ascii="SimSun" w:hAnsi="SimSun" w:hint="eastAsia"/>
          <w:sz w:val="21"/>
        </w:rPr>
        <w:t>委员会</w:t>
      </w:r>
      <w:r w:rsidR="00BE27E5" w:rsidRPr="00BE482B">
        <w:rPr>
          <w:rFonts w:ascii="SimSun" w:hAnsi="SimSun" w:hint="eastAsia"/>
          <w:sz w:val="21"/>
          <w:szCs w:val="22"/>
        </w:rPr>
        <w:t>建议，为了改进内部服务，有一些内部基准是有用的</w:t>
      </w:r>
      <w:r w:rsidRPr="00BE482B">
        <w:rPr>
          <w:rFonts w:ascii="SimSun" w:hAnsi="SimSun" w:hint="eastAsia"/>
          <w:sz w:val="21"/>
          <w:szCs w:val="22"/>
        </w:rPr>
        <w:t>，</w:t>
      </w:r>
      <w:r w:rsidR="00BE27E5" w:rsidRPr="00BE482B">
        <w:rPr>
          <w:rFonts w:ascii="SimSun" w:hAnsi="SimSun" w:hint="eastAsia"/>
          <w:sz w:val="21"/>
          <w:szCs w:val="22"/>
        </w:rPr>
        <w:t>还建议更具体地制定服务管理绩效指标。</w:t>
      </w:r>
      <w:bookmarkStart w:id="16" w:name="_Toc429145911"/>
      <w:bookmarkStart w:id="17" w:name="_Toc429147804"/>
      <w:bookmarkStart w:id="18" w:name="_Toc429147822"/>
      <w:bookmarkStart w:id="19" w:name="_Toc429384081"/>
      <w:bookmarkEnd w:id="16"/>
      <w:bookmarkEnd w:id="17"/>
      <w:bookmarkEnd w:id="18"/>
      <w:bookmarkEnd w:id="19"/>
      <w:r w:rsidRPr="00BE482B">
        <w:rPr>
          <w:rFonts w:ascii="SimSun" w:hAnsi="SimSun" w:hint="eastAsia"/>
          <w:sz w:val="21"/>
          <w:szCs w:val="22"/>
        </w:rPr>
        <w:t>委员会注意到产权组织的内容管理比知识管理更为成熟，知识管理的质量需要改进。委员会补充说，所维持的信息不能是琐碎信息，因此必须定期评估质量以使其具有相关性。</w:t>
      </w:r>
    </w:p>
    <w:p w14:paraId="7516314F" w14:textId="3419315C" w:rsidR="00532B4B" w:rsidRPr="00BE482B" w:rsidRDefault="003236ED" w:rsidP="000657AD">
      <w:pPr>
        <w:pStyle w:val="ONUME"/>
        <w:tabs>
          <w:tab w:val="clear" w:pos="567"/>
        </w:tabs>
        <w:overflowPunct w:val="0"/>
        <w:spacing w:afterLines="50" w:after="120" w:line="340" w:lineRule="atLeast"/>
        <w:jc w:val="both"/>
        <w:rPr>
          <w:rFonts w:ascii="SimSun" w:hAnsi="SimSun"/>
          <w:sz w:val="21"/>
          <w:lang w:val="en-GB"/>
        </w:rPr>
      </w:pPr>
      <w:r w:rsidRPr="00BE482B">
        <w:rPr>
          <w:rFonts w:ascii="SimSun" w:hAnsi="SimSun" w:hint="eastAsia"/>
          <w:sz w:val="21"/>
        </w:rPr>
        <w:lastRenderedPageBreak/>
        <w:t>委员会对这两份报告表示满意，并注意到多数建议的落实已经在进行中。由于第五十六届虚拟会议可用时间有限，委员会决定在下次会议上审查两份内部审计报告，即</w:t>
      </w:r>
      <w:r w:rsidRPr="00BE482B">
        <w:rPr>
          <w:rFonts w:ascii="SimSun" w:hAnsi="SimSun" w:hint="eastAsia"/>
          <w:sz w:val="21"/>
          <w:szCs w:val="22"/>
        </w:rPr>
        <w:t>财务</w:t>
      </w:r>
      <w:proofErr w:type="gramStart"/>
      <w:r w:rsidR="0014088E" w:rsidRPr="00BE482B">
        <w:rPr>
          <w:rFonts w:ascii="SimSun" w:hAnsi="SimSun" w:hint="eastAsia"/>
          <w:sz w:val="21"/>
          <w:szCs w:val="22"/>
        </w:rPr>
        <w:t>关账程序</w:t>
      </w:r>
      <w:proofErr w:type="gramEnd"/>
      <w:r w:rsidRPr="00BE482B">
        <w:rPr>
          <w:rFonts w:ascii="SimSun" w:hAnsi="SimSun" w:hint="eastAsia"/>
          <w:sz w:val="21"/>
          <w:szCs w:val="22"/>
        </w:rPr>
        <w:t>审计和工作人员福利与应享权利审计</w:t>
      </w:r>
      <w:r w:rsidRPr="00BE482B">
        <w:rPr>
          <w:rFonts w:ascii="SimSun" w:hAnsi="SimSun" w:hint="eastAsia"/>
          <w:sz w:val="21"/>
        </w:rPr>
        <w:t>。</w:t>
      </w:r>
    </w:p>
    <w:p w14:paraId="6F6E8A33" w14:textId="407995CB" w:rsidR="00532B4B" w:rsidRPr="00BE482B" w:rsidRDefault="003236ED" w:rsidP="000657AD">
      <w:pPr>
        <w:pStyle w:val="ONUME"/>
        <w:tabs>
          <w:tab w:val="clear" w:pos="567"/>
        </w:tabs>
        <w:overflowPunct w:val="0"/>
        <w:spacing w:afterLines="50" w:after="120" w:line="340" w:lineRule="atLeast"/>
        <w:jc w:val="both"/>
        <w:rPr>
          <w:rFonts w:ascii="SimSun" w:hAnsi="SimSun"/>
          <w:sz w:val="21"/>
          <w:lang w:val="en-GB"/>
        </w:rPr>
      </w:pPr>
      <w:r w:rsidRPr="00BE482B">
        <w:rPr>
          <w:rFonts w:ascii="SimSun" w:hAnsi="SimSun" w:hint="eastAsia"/>
          <w:sz w:val="21"/>
          <w:szCs w:val="22"/>
        </w:rPr>
        <w:t>监督司司长向委员会通报，</w:t>
      </w:r>
      <w:r w:rsidR="00717FC0" w:rsidRPr="00BE482B">
        <w:rPr>
          <w:rFonts w:ascii="SimSun" w:hAnsi="SimSun" w:hint="eastAsia"/>
          <w:sz w:val="21"/>
          <w:szCs w:val="22"/>
        </w:rPr>
        <w:t>该期间所审查的、</w:t>
      </w:r>
      <w:r w:rsidR="00402CDF">
        <w:rPr>
          <w:rFonts w:ascii="SimSun" w:hAnsi="SimSun" w:hint="eastAsia"/>
          <w:sz w:val="21"/>
          <w:szCs w:val="22"/>
        </w:rPr>
        <w:t>符合</w:t>
      </w:r>
      <w:r w:rsidRPr="00BE482B">
        <w:rPr>
          <w:rFonts w:ascii="SimSun" w:hAnsi="SimSun" w:hint="eastAsia"/>
          <w:sz w:val="21"/>
          <w:szCs w:val="22"/>
        </w:rPr>
        <w:t>监督司《报告公布政策》（IOD/PP/2017）规定的所有监督报告</w:t>
      </w:r>
      <w:r w:rsidR="00E743B1">
        <w:rPr>
          <w:rFonts w:ascii="SimSun" w:hAnsi="SimSun" w:hint="eastAsia"/>
          <w:sz w:val="21"/>
          <w:szCs w:val="22"/>
        </w:rPr>
        <w:t>，</w:t>
      </w:r>
      <w:r w:rsidRPr="00BE482B">
        <w:rPr>
          <w:rFonts w:ascii="SimSun" w:hAnsi="SimSun" w:hint="eastAsia"/>
          <w:sz w:val="21"/>
          <w:szCs w:val="22"/>
        </w:rPr>
        <w:t>均已</w:t>
      </w:r>
      <w:r w:rsidR="00717FC0" w:rsidRPr="00BE482B">
        <w:rPr>
          <w:rFonts w:ascii="SimSun" w:hAnsi="SimSun" w:hint="eastAsia"/>
          <w:sz w:val="21"/>
          <w:szCs w:val="22"/>
        </w:rPr>
        <w:t>用未脱敏形式</w:t>
      </w:r>
      <w:r w:rsidRPr="00BE482B">
        <w:rPr>
          <w:rFonts w:ascii="SimSun" w:hAnsi="SimSun" w:hint="eastAsia"/>
          <w:sz w:val="21"/>
          <w:szCs w:val="22"/>
        </w:rPr>
        <w:t>在</w:t>
      </w:r>
      <w:r w:rsidR="00717FC0" w:rsidRPr="00BE482B">
        <w:rPr>
          <w:rFonts w:ascii="SimSun" w:hAnsi="SimSun" w:hint="eastAsia"/>
          <w:sz w:val="21"/>
          <w:szCs w:val="22"/>
        </w:rPr>
        <w:t>产权组织</w:t>
      </w:r>
      <w:r w:rsidRPr="00BE482B">
        <w:rPr>
          <w:rFonts w:ascii="SimSun" w:hAnsi="SimSun" w:hint="eastAsia"/>
          <w:sz w:val="21"/>
          <w:szCs w:val="22"/>
        </w:rPr>
        <w:t>网站上公布。</w:t>
      </w:r>
    </w:p>
    <w:p w14:paraId="7EB8B2F2" w14:textId="34C9C2F1" w:rsidR="00532B4B" w:rsidRPr="00165A7E" w:rsidRDefault="0085242F" w:rsidP="00165A7E">
      <w:pPr>
        <w:pStyle w:val="4"/>
        <w:overflowPunct w:val="0"/>
        <w:spacing w:before="0" w:afterLines="50" w:after="120" w:line="340" w:lineRule="atLeast"/>
        <w:ind w:left="567"/>
        <w:rPr>
          <w:rFonts w:ascii="KaiTi" w:eastAsia="KaiTi" w:hAnsi="KaiTi"/>
          <w:i w:val="0"/>
          <w:sz w:val="21"/>
        </w:rPr>
      </w:pPr>
      <w:bookmarkStart w:id="20" w:name="_Toc429145913"/>
      <w:bookmarkStart w:id="21" w:name="_Toc429147806"/>
      <w:bookmarkStart w:id="22" w:name="_Toc429147824"/>
      <w:bookmarkStart w:id="23" w:name="_Toc429384083"/>
      <w:bookmarkEnd w:id="20"/>
      <w:bookmarkEnd w:id="21"/>
      <w:bookmarkEnd w:id="22"/>
      <w:bookmarkEnd w:id="23"/>
      <w:r w:rsidRPr="00165A7E">
        <w:rPr>
          <w:rFonts w:ascii="KaiTi" w:eastAsia="KaiTi" w:hAnsi="KaiTi" w:hint="eastAsia"/>
          <w:i w:val="0"/>
          <w:sz w:val="21"/>
        </w:rPr>
        <w:t>评</w:t>
      </w:r>
      <w:r w:rsidR="00242572">
        <w:rPr>
          <w:rFonts w:ascii="KaiTi" w:eastAsia="KaiTi" w:hAnsi="KaiTi" w:hint="eastAsia"/>
          <w:i w:val="0"/>
          <w:sz w:val="21"/>
        </w:rPr>
        <w:t xml:space="preserve">　</w:t>
      </w:r>
      <w:r w:rsidRPr="00165A7E">
        <w:rPr>
          <w:rFonts w:ascii="KaiTi" w:eastAsia="KaiTi" w:hAnsi="KaiTi" w:hint="eastAsia"/>
          <w:i w:val="0"/>
          <w:sz w:val="21"/>
        </w:rPr>
        <w:t>价</w:t>
      </w:r>
    </w:p>
    <w:p w14:paraId="0EB5E7D3" w14:textId="43064A7C"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在报告所涉期间，</w:t>
      </w:r>
      <w:r w:rsidR="0085242F" w:rsidRPr="00BE482B">
        <w:rPr>
          <w:rFonts w:ascii="SimSun" w:hAnsi="SimSun" w:hint="eastAsia"/>
          <w:sz w:val="21"/>
          <w:szCs w:val="22"/>
        </w:rPr>
        <w:t>委员会</w:t>
      </w:r>
      <w:r w:rsidRPr="00BE482B">
        <w:rPr>
          <w:rFonts w:ascii="SimSun" w:hAnsi="SimSun" w:hint="eastAsia"/>
          <w:sz w:val="21"/>
          <w:szCs w:val="22"/>
        </w:rPr>
        <w:t>与监督司和管理</w:t>
      </w:r>
      <w:proofErr w:type="gramStart"/>
      <w:r w:rsidRPr="00BE482B">
        <w:rPr>
          <w:rFonts w:ascii="SimSun" w:hAnsi="SimSun" w:hint="eastAsia"/>
          <w:sz w:val="21"/>
          <w:szCs w:val="22"/>
        </w:rPr>
        <w:t>层一道</w:t>
      </w:r>
      <w:proofErr w:type="gramEnd"/>
      <w:r w:rsidRPr="00BE482B">
        <w:rPr>
          <w:rFonts w:ascii="SimSun" w:hAnsi="SimSun" w:hint="eastAsia"/>
          <w:sz w:val="21"/>
          <w:szCs w:val="22"/>
        </w:rPr>
        <w:t>审查了</w:t>
      </w:r>
      <w:r w:rsidR="0085242F" w:rsidRPr="00BE482B">
        <w:rPr>
          <w:rFonts w:ascii="SimSun" w:hAnsi="SimSun" w:hint="eastAsia"/>
          <w:sz w:val="21"/>
          <w:szCs w:val="22"/>
        </w:rPr>
        <w:t>三</w:t>
      </w:r>
      <w:r w:rsidRPr="00BE482B">
        <w:rPr>
          <w:rFonts w:ascii="SimSun" w:hAnsi="SimSun" w:hint="eastAsia"/>
          <w:sz w:val="21"/>
          <w:szCs w:val="22"/>
        </w:rPr>
        <w:t>项评价报告：</w:t>
      </w:r>
    </w:p>
    <w:p w14:paraId="738B5181" w14:textId="0DA970E2" w:rsidR="00532B4B" w:rsidRPr="00BE482B" w:rsidRDefault="0014088E" w:rsidP="005D4324">
      <w:pPr>
        <w:numPr>
          <w:ilvl w:val="0"/>
          <w:numId w:val="5"/>
        </w:numPr>
        <w:overflowPunct w:val="0"/>
        <w:spacing w:afterLines="50" w:after="120" w:line="340" w:lineRule="atLeast"/>
        <w:ind w:left="924" w:hanging="357"/>
        <w:jc w:val="both"/>
        <w:rPr>
          <w:rFonts w:ascii="SimSun" w:hAnsi="SimSun"/>
          <w:sz w:val="21"/>
          <w:szCs w:val="22"/>
        </w:rPr>
      </w:pPr>
      <w:r w:rsidRPr="00BE482B">
        <w:rPr>
          <w:rFonts w:ascii="SimSun" w:hAnsi="SimSun" w:hint="eastAsia"/>
          <w:sz w:val="21"/>
          <w:szCs w:val="22"/>
        </w:rPr>
        <w:t>亚洲及太平洋地区局评价</w:t>
      </w:r>
      <w:r w:rsidR="00242572">
        <w:rPr>
          <w:rFonts w:ascii="SimSun" w:hAnsi="SimSun"/>
          <w:sz w:val="21"/>
          <w:szCs w:val="22"/>
        </w:rPr>
        <w:t>（</w:t>
      </w:r>
      <w:r w:rsidR="00532B4B" w:rsidRPr="00BE482B">
        <w:rPr>
          <w:rFonts w:ascii="SimSun" w:hAnsi="SimSun"/>
          <w:sz w:val="21"/>
          <w:szCs w:val="22"/>
        </w:rPr>
        <w:t>EVAL 2018-02</w:t>
      </w:r>
      <w:r w:rsidR="00242572">
        <w:rPr>
          <w:rFonts w:ascii="SimSun" w:hAnsi="SimSun"/>
          <w:sz w:val="21"/>
          <w:szCs w:val="22"/>
        </w:rPr>
        <w:t>）</w:t>
      </w:r>
    </w:p>
    <w:p w14:paraId="42C2C97C" w14:textId="42144DA1" w:rsidR="00532B4B" w:rsidRPr="00BE482B" w:rsidRDefault="0014088E" w:rsidP="005D4324">
      <w:pPr>
        <w:numPr>
          <w:ilvl w:val="0"/>
          <w:numId w:val="5"/>
        </w:numPr>
        <w:overflowPunct w:val="0"/>
        <w:spacing w:afterLines="50" w:after="120" w:line="340" w:lineRule="atLeast"/>
        <w:ind w:left="924" w:hanging="357"/>
        <w:jc w:val="both"/>
        <w:rPr>
          <w:rFonts w:ascii="SimSun" w:hAnsi="SimSun"/>
          <w:sz w:val="21"/>
          <w:szCs w:val="22"/>
        </w:rPr>
      </w:pPr>
      <w:r w:rsidRPr="00BE482B">
        <w:rPr>
          <w:rFonts w:ascii="SimSun" w:hAnsi="SimSun" w:hint="eastAsia"/>
          <w:sz w:val="21"/>
          <w:szCs w:val="22"/>
        </w:rPr>
        <w:t>产权</w:t>
      </w:r>
      <w:proofErr w:type="gramStart"/>
      <w:r w:rsidRPr="00BE482B">
        <w:rPr>
          <w:rFonts w:ascii="SimSun" w:hAnsi="SimSun" w:hint="eastAsia"/>
          <w:sz w:val="21"/>
          <w:szCs w:val="22"/>
        </w:rPr>
        <w:t>组织伙伴</w:t>
      </w:r>
      <w:proofErr w:type="gramEnd"/>
      <w:r w:rsidRPr="00BE482B">
        <w:rPr>
          <w:rFonts w:ascii="SimSun" w:hAnsi="SimSun" w:hint="eastAsia"/>
          <w:sz w:val="21"/>
          <w:szCs w:val="22"/>
        </w:rPr>
        <w:t>关系评价</w:t>
      </w:r>
      <w:r w:rsidR="00242572">
        <w:rPr>
          <w:rFonts w:ascii="SimSun" w:hAnsi="SimSun"/>
          <w:sz w:val="21"/>
          <w:szCs w:val="22"/>
        </w:rPr>
        <w:t>（</w:t>
      </w:r>
      <w:r w:rsidR="00532B4B" w:rsidRPr="00BE482B">
        <w:rPr>
          <w:rFonts w:ascii="SimSun" w:hAnsi="SimSun"/>
          <w:sz w:val="21"/>
          <w:szCs w:val="22"/>
        </w:rPr>
        <w:t>EVAL</w:t>
      </w:r>
      <w:r w:rsidR="00FB3FB0">
        <w:rPr>
          <w:rFonts w:ascii="SimSun" w:hAnsi="SimSun" w:hint="eastAsia"/>
          <w:sz w:val="21"/>
          <w:szCs w:val="22"/>
        </w:rPr>
        <w:t xml:space="preserve"> </w:t>
      </w:r>
      <w:r w:rsidR="00532B4B" w:rsidRPr="00BE482B">
        <w:rPr>
          <w:rFonts w:ascii="SimSun" w:hAnsi="SimSun"/>
          <w:spacing w:val="-1"/>
          <w:sz w:val="21"/>
          <w:szCs w:val="22"/>
        </w:rPr>
        <w:t>2018</w:t>
      </w:r>
      <w:r w:rsidR="00532B4B" w:rsidRPr="00BE482B">
        <w:rPr>
          <w:rFonts w:ascii="SimSun" w:hAnsi="SimSun"/>
          <w:sz w:val="21"/>
          <w:szCs w:val="22"/>
        </w:rPr>
        <w:t>-04</w:t>
      </w:r>
      <w:r w:rsidR="00242572">
        <w:rPr>
          <w:rFonts w:ascii="SimSun" w:hAnsi="SimSun"/>
          <w:sz w:val="21"/>
          <w:szCs w:val="22"/>
        </w:rPr>
        <w:t>）</w:t>
      </w:r>
    </w:p>
    <w:p w14:paraId="45B86B32" w14:textId="2E08B9B6" w:rsidR="00532B4B" w:rsidRPr="00BE482B" w:rsidRDefault="0014088E" w:rsidP="005D4324">
      <w:pPr>
        <w:numPr>
          <w:ilvl w:val="0"/>
          <w:numId w:val="5"/>
        </w:numPr>
        <w:overflowPunct w:val="0"/>
        <w:spacing w:afterLines="50" w:after="120" w:line="340" w:lineRule="atLeast"/>
        <w:ind w:left="924" w:hanging="357"/>
        <w:jc w:val="both"/>
        <w:rPr>
          <w:rFonts w:ascii="SimSun" w:hAnsi="SimSun"/>
          <w:sz w:val="21"/>
          <w:szCs w:val="22"/>
        </w:rPr>
      </w:pPr>
      <w:r w:rsidRPr="00BE482B">
        <w:rPr>
          <w:rFonts w:ascii="SimSun" w:hAnsi="SimSun" w:hint="eastAsia"/>
          <w:sz w:val="21"/>
          <w:szCs w:val="22"/>
        </w:rPr>
        <w:t>产权组织性别平等评价和审计</w:t>
      </w:r>
      <w:r w:rsidR="0041397D">
        <w:rPr>
          <w:rFonts w:ascii="SimSun" w:hAnsi="SimSun" w:hint="eastAsia"/>
          <w:sz w:val="21"/>
          <w:szCs w:val="22"/>
        </w:rPr>
        <w:t>报告</w:t>
      </w:r>
      <w:r w:rsidR="00242572">
        <w:rPr>
          <w:rFonts w:ascii="SimSun" w:hAnsi="SimSun"/>
          <w:sz w:val="21"/>
          <w:szCs w:val="22"/>
        </w:rPr>
        <w:t>（</w:t>
      </w:r>
      <w:r w:rsidR="00532B4B" w:rsidRPr="00BE482B">
        <w:rPr>
          <w:rFonts w:ascii="SimSun" w:hAnsi="SimSun"/>
          <w:sz w:val="21"/>
          <w:szCs w:val="22"/>
        </w:rPr>
        <w:t>EVAL 2019-02</w:t>
      </w:r>
      <w:r w:rsidR="00242572">
        <w:rPr>
          <w:rFonts w:ascii="SimSun" w:hAnsi="SimSun"/>
          <w:sz w:val="21"/>
          <w:szCs w:val="22"/>
        </w:rPr>
        <w:t>）</w:t>
      </w:r>
    </w:p>
    <w:p w14:paraId="4EF52C23" w14:textId="47B2B250" w:rsidR="00532B4B" w:rsidRPr="005A7B1A" w:rsidRDefault="00DC29DC" w:rsidP="005A7B1A">
      <w:pPr>
        <w:pStyle w:val="ONUME"/>
        <w:tabs>
          <w:tab w:val="clear" w:pos="567"/>
        </w:tabs>
        <w:overflowPunct w:val="0"/>
        <w:spacing w:afterLines="50" w:after="120" w:line="340" w:lineRule="atLeast"/>
        <w:jc w:val="both"/>
        <w:rPr>
          <w:rFonts w:ascii="SimSun" w:hAnsi="SimSun"/>
          <w:sz w:val="21"/>
          <w:szCs w:val="22"/>
        </w:rPr>
      </w:pPr>
      <w:r w:rsidRPr="005A7B1A">
        <w:rPr>
          <w:rFonts w:ascii="SimSun" w:hAnsi="SimSun" w:hint="eastAsia"/>
          <w:sz w:val="21"/>
          <w:szCs w:val="22"/>
        </w:rPr>
        <w:t>如第五十六届会议期间所报告的，发布的另两份评价报告（里斯本体系评价和</w:t>
      </w:r>
      <w:r w:rsidR="005A7B1A" w:rsidRPr="005A7B1A">
        <w:rPr>
          <w:rFonts w:ascii="SimSun" w:hAnsi="SimSun" w:hint="eastAsia"/>
          <w:sz w:val="21"/>
          <w:szCs w:val="22"/>
        </w:rPr>
        <w:t>执法及对树立尊重知识产权风尚的影响</w:t>
      </w:r>
      <w:r w:rsidRPr="005A7B1A">
        <w:rPr>
          <w:rFonts w:ascii="SimSun" w:hAnsi="SimSun" w:hint="eastAsia"/>
          <w:sz w:val="21"/>
          <w:szCs w:val="22"/>
        </w:rPr>
        <w:t>），由于第五十六届虚拟会议可用时间有限，委员会将在下届会议上审查。</w:t>
      </w:r>
    </w:p>
    <w:p w14:paraId="2EAB25CA" w14:textId="07CD94A0"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调</w:t>
      </w:r>
      <w:r w:rsidR="00242572">
        <w:rPr>
          <w:rFonts w:ascii="KaiTi" w:eastAsia="KaiTi" w:hAnsi="KaiTi" w:hint="eastAsia"/>
          <w:i w:val="0"/>
          <w:sz w:val="21"/>
        </w:rPr>
        <w:t xml:space="preserve">　</w:t>
      </w:r>
      <w:r w:rsidRPr="00165A7E">
        <w:rPr>
          <w:rFonts w:ascii="KaiTi" w:eastAsia="KaiTi" w:hAnsi="KaiTi" w:hint="eastAsia"/>
          <w:i w:val="0"/>
          <w:sz w:val="21"/>
        </w:rPr>
        <w:t>查</w:t>
      </w:r>
    </w:p>
    <w:p w14:paraId="76D57F83" w14:textId="2B69E924"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按照《内部监督章程》的规定，监督司司长在每届会议上，向委员会介绍调查案件的情况及案件量，提供已收到的投诉和已证实为属于不当行为的投诉详情。</w:t>
      </w:r>
    </w:p>
    <w:p w14:paraId="7789A937" w14:textId="2020491B" w:rsidR="00532B4B" w:rsidRPr="00A1190D" w:rsidRDefault="00297302" w:rsidP="000657AD">
      <w:pPr>
        <w:pStyle w:val="ONUME"/>
        <w:tabs>
          <w:tab w:val="clear" w:pos="567"/>
        </w:tabs>
        <w:overflowPunct w:val="0"/>
        <w:spacing w:afterLines="50" w:after="120" w:line="340" w:lineRule="atLeast"/>
        <w:jc w:val="both"/>
        <w:rPr>
          <w:rFonts w:ascii="SimSun" w:hAnsi="SimSun"/>
          <w:sz w:val="21"/>
        </w:rPr>
      </w:pPr>
      <w:r w:rsidRPr="00A1190D">
        <w:rPr>
          <w:rFonts w:ascii="SimSun" w:hAnsi="SimSun" w:cs="Microsoft YaHei" w:hint="eastAsia"/>
          <w:sz w:val="21"/>
          <w:szCs w:val="22"/>
          <w:lang w:val="en-GB"/>
        </w:rPr>
        <w:t>在</w:t>
      </w:r>
      <w:r w:rsidR="00B860FC" w:rsidRPr="00A1190D">
        <w:rPr>
          <w:rFonts w:ascii="SimSun" w:hAnsi="SimSun" w:cs="Microsoft YaHei" w:hint="eastAsia"/>
          <w:sz w:val="21"/>
          <w:szCs w:val="22"/>
          <w:lang w:val="en-GB"/>
        </w:rPr>
        <w:t>第五十六届会议上报告，截至2020年3月31日</w:t>
      </w:r>
      <w:r w:rsidRPr="00A1190D">
        <w:rPr>
          <w:rFonts w:ascii="SimSun" w:hAnsi="SimSun" w:cs="Microsoft YaHei" w:hint="eastAsia"/>
          <w:sz w:val="21"/>
          <w:szCs w:val="22"/>
          <w:lang w:val="en-GB"/>
        </w:rPr>
        <w:t>，有</w:t>
      </w:r>
      <w:r w:rsidRPr="00A1190D">
        <w:rPr>
          <w:rFonts w:ascii="SimSun" w:hAnsi="SimSun" w:hint="eastAsia"/>
          <w:sz w:val="21"/>
          <w:szCs w:val="22"/>
          <w:lang w:val="en-GB"/>
        </w:rPr>
        <w:t>1</w:t>
      </w:r>
      <w:r w:rsidR="00B860FC" w:rsidRPr="00A1190D">
        <w:rPr>
          <w:rFonts w:ascii="SimSun" w:hAnsi="SimSun" w:hint="eastAsia"/>
          <w:sz w:val="21"/>
          <w:szCs w:val="22"/>
          <w:lang w:val="en-GB"/>
        </w:rPr>
        <w:t>2起</w:t>
      </w:r>
      <w:r w:rsidRPr="00A1190D">
        <w:rPr>
          <w:rFonts w:ascii="SimSun" w:hAnsi="SimSun" w:cs="Microsoft YaHei" w:hint="eastAsia"/>
          <w:sz w:val="21"/>
          <w:szCs w:val="22"/>
          <w:lang w:val="en-GB"/>
        </w:rPr>
        <w:t>已经启动的调查案件，其中</w:t>
      </w:r>
      <w:r w:rsidR="00B860FC" w:rsidRPr="00A1190D">
        <w:rPr>
          <w:rFonts w:ascii="SimSun" w:hAnsi="SimSun" w:cs="Microsoft YaHei" w:hint="eastAsia"/>
          <w:sz w:val="21"/>
          <w:szCs w:val="22"/>
          <w:lang w:val="en-GB"/>
        </w:rPr>
        <w:t>1起</w:t>
      </w:r>
      <w:r w:rsidRPr="00A1190D">
        <w:rPr>
          <w:rFonts w:ascii="SimSun" w:hAnsi="SimSun" w:cs="Microsoft YaHei" w:hint="eastAsia"/>
          <w:sz w:val="21"/>
          <w:szCs w:val="22"/>
          <w:lang w:val="en-GB"/>
        </w:rPr>
        <w:t>正在初步评价，</w:t>
      </w:r>
      <w:r w:rsidR="00B860FC" w:rsidRPr="00A1190D">
        <w:rPr>
          <w:rFonts w:ascii="SimSun" w:hAnsi="SimSun" w:cs="Microsoft YaHei" w:hint="eastAsia"/>
          <w:sz w:val="21"/>
          <w:szCs w:val="22"/>
          <w:lang w:val="en-GB"/>
        </w:rPr>
        <w:t>1起</w:t>
      </w:r>
      <w:r w:rsidRPr="00A1190D">
        <w:rPr>
          <w:rFonts w:ascii="SimSun" w:hAnsi="SimSun" w:cs="Microsoft YaHei" w:hint="eastAsia"/>
          <w:sz w:val="21"/>
          <w:szCs w:val="22"/>
          <w:lang w:val="en-GB"/>
        </w:rPr>
        <w:t>为正式调查</w:t>
      </w:r>
      <w:r w:rsidR="00B860FC" w:rsidRPr="00A1190D">
        <w:rPr>
          <w:rFonts w:ascii="SimSun" w:hAnsi="SimSun" w:cs="Microsoft YaHei" w:hint="eastAsia"/>
          <w:sz w:val="21"/>
          <w:szCs w:val="22"/>
          <w:lang w:val="en-GB"/>
        </w:rPr>
        <w:t>，10起案件暂停</w:t>
      </w:r>
      <w:r w:rsidRPr="00A1190D">
        <w:rPr>
          <w:rFonts w:ascii="SimSun" w:hAnsi="SimSun" w:cs="Microsoft YaHei" w:hint="eastAsia"/>
          <w:sz w:val="21"/>
          <w:szCs w:val="22"/>
          <w:lang w:val="en-GB"/>
        </w:rPr>
        <w:t>。</w:t>
      </w:r>
      <w:r w:rsidR="00B860FC" w:rsidRPr="00A1190D">
        <w:rPr>
          <w:rFonts w:ascii="SimSun" w:hAnsi="SimSun" w:cs="Microsoft YaHei" w:hint="eastAsia"/>
          <w:sz w:val="21"/>
          <w:szCs w:val="22"/>
          <w:lang w:val="en-GB"/>
        </w:rPr>
        <w:t>委员会注意到，在12起待决案件中，1起登记于2016年，7起于2019年，4起于2020年。</w:t>
      </w:r>
      <w:r w:rsidRPr="00A1190D">
        <w:rPr>
          <w:rFonts w:ascii="SimSun" w:hAnsi="SimSun" w:cs="Microsoft YaHei" w:hint="eastAsia"/>
          <w:sz w:val="21"/>
          <w:szCs w:val="22"/>
          <w:lang w:val="en-GB"/>
        </w:rPr>
        <w:t>依据《内部监督章程》，对于涉及可能与监督</w:t>
      </w:r>
      <w:proofErr w:type="gramStart"/>
      <w:r w:rsidRPr="00A1190D">
        <w:rPr>
          <w:rFonts w:ascii="SimSun" w:hAnsi="SimSun" w:cs="Microsoft YaHei" w:hint="eastAsia"/>
          <w:sz w:val="21"/>
          <w:szCs w:val="22"/>
          <w:lang w:val="en-GB"/>
        </w:rPr>
        <w:t>司存在</w:t>
      </w:r>
      <w:proofErr w:type="gramEnd"/>
      <w:r w:rsidRPr="00A1190D">
        <w:rPr>
          <w:rFonts w:ascii="SimSun" w:hAnsi="SimSun" w:cs="Microsoft YaHei" w:hint="eastAsia"/>
          <w:sz w:val="21"/>
          <w:szCs w:val="22"/>
          <w:lang w:val="en-GB"/>
        </w:rPr>
        <w:t>利益冲突的案件，委员会审查了每个案件的详情，并对监督司司长和其他人提出了建议。</w:t>
      </w:r>
    </w:p>
    <w:p w14:paraId="772DA115" w14:textId="4A835CD8" w:rsidR="00532B4B" w:rsidRPr="00BE482B" w:rsidRDefault="00297302" w:rsidP="00242572">
      <w:pPr>
        <w:pStyle w:val="3"/>
        <w:overflowPunct w:val="0"/>
        <w:spacing w:beforeLines="100" w:afterLines="50" w:after="120" w:line="340" w:lineRule="atLeast"/>
        <w:rPr>
          <w:rFonts w:ascii="SimSun" w:hAnsi="SimSun"/>
          <w:sz w:val="21"/>
        </w:rPr>
      </w:pPr>
      <w:bookmarkStart w:id="24" w:name="_Toc36156395"/>
      <w:bookmarkStart w:id="25" w:name="_Toc36236039"/>
      <w:bookmarkStart w:id="26" w:name="_Toc36156396"/>
      <w:bookmarkStart w:id="27" w:name="_Toc36236040"/>
      <w:bookmarkStart w:id="28" w:name="_Toc41929689"/>
      <w:bookmarkEnd w:id="24"/>
      <w:bookmarkEnd w:id="25"/>
      <w:bookmarkEnd w:id="26"/>
      <w:bookmarkEnd w:id="27"/>
      <w:r w:rsidRPr="00BE482B">
        <w:rPr>
          <w:rFonts w:ascii="SimSun" w:hAnsi="SimSun" w:hint="eastAsia"/>
          <w:sz w:val="21"/>
        </w:rPr>
        <w:t>外部</w:t>
      </w:r>
      <w:r w:rsidRPr="00165A7E">
        <w:rPr>
          <w:rFonts w:ascii="SimSun" w:hAnsi="SimSun" w:hint="eastAsia"/>
          <w:sz w:val="21"/>
          <w:szCs w:val="22"/>
        </w:rPr>
        <w:t>审计</w:t>
      </w:r>
      <w:bookmarkEnd w:id="28"/>
    </w:p>
    <w:p w14:paraId="2C899772" w14:textId="2E7B9420"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lang w:val="en-GB"/>
        </w:rPr>
        <w:t>在报告所涉期间，委员会与外聘审计员联合王国国家审计署（NAO）定期互动。委员会还与外聘审计员</w:t>
      </w:r>
      <w:r w:rsidR="00B860FC" w:rsidRPr="00BE482B">
        <w:rPr>
          <w:rFonts w:ascii="SimSun" w:hAnsi="SimSun" w:hint="eastAsia"/>
          <w:sz w:val="21"/>
          <w:szCs w:val="22"/>
          <w:lang w:val="en-GB"/>
        </w:rPr>
        <w:t>的代表</w:t>
      </w:r>
      <w:r w:rsidRPr="00BE482B">
        <w:rPr>
          <w:rFonts w:ascii="SimSun" w:hAnsi="SimSun" w:hint="eastAsia"/>
          <w:sz w:val="21"/>
          <w:szCs w:val="22"/>
          <w:lang w:val="en-GB"/>
        </w:rPr>
        <w:t>举行了</w:t>
      </w:r>
      <w:r w:rsidR="00B860FC" w:rsidRPr="00BE482B">
        <w:rPr>
          <w:rFonts w:ascii="SimSun" w:hAnsi="SimSun" w:hint="eastAsia"/>
          <w:sz w:val="21"/>
          <w:szCs w:val="22"/>
          <w:lang w:val="en-GB"/>
        </w:rPr>
        <w:t>非公开</w:t>
      </w:r>
      <w:r w:rsidRPr="00BE482B">
        <w:rPr>
          <w:rFonts w:ascii="SimSun" w:hAnsi="SimSun" w:hint="eastAsia"/>
          <w:sz w:val="21"/>
          <w:szCs w:val="22"/>
          <w:lang w:val="en-GB"/>
        </w:rPr>
        <w:t>会议。</w:t>
      </w:r>
    </w:p>
    <w:p w14:paraId="3583AAC9" w14:textId="6CBD5BC2"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在第五十</w:t>
      </w:r>
      <w:r w:rsidR="00B860FC" w:rsidRPr="00BE482B">
        <w:rPr>
          <w:rFonts w:ascii="SimSun" w:hAnsi="SimSun" w:hint="eastAsia"/>
          <w:sz w:val="21"/>
          <w:szCs w:val="22"/>
        </w:rPr>
        <w:t>四</w:t>
      </w:r>
      <w:r w:rsidRPr="00BE482B">
        <w:rPr>
          <w:rFonts w:ascii="SimSun" w:hAnsi="SimSun" w:hint="eastAsia"/>
          <w:sz w:val="21"/>
          <w:szCs w:val="22"/>
        </w:rPr>
        <w:t>届会议上，委员会与外聘审计员</w:t>
      </w:r>
      <w:r w:rsidR="00B860FC" w:rsidRPr="00BE482B">
        <w:rPr>
          <w:rFonts w:ascii="SimSun" w:hAnsi="SimSun" w:hint="eastAsia"/>
          <w:sz w:val="21"/>
          <w:szCs w:val="22"/>
        </w:rPr>
        <w:t>的代表</w:t>
      </w:r>
      <w:r w:rsidRPr="00BE482B">
        <w:rPr>
          <w:rFonts w:ascii="SimSun" w:hAnsi="SimSun" w:hint="eastAsia"/>
          <w:sz w:val="21"/>
          <w:szCs w:val="22"/>
        </w:rPr>
        <w:t>讨论了其201</w:t>
      </w:r>
      <w:r w:rsidR="00794058" w:rsidRPr="00BE482B">
        <w:rPr>
          <w:rFonts w:ascii="SimSun" w:hAnsi="SimSun"/>
          <w:sz w:val="21"/>
          <w:szCs w:val="22"/>
        </w:rPr>
        <w:t>9</w:t>
      </w:r>
      <w:r w:rsidRPr="00BE482B">
        <w:rPr>
          <w:rFonts w:ascii="SimSun" w:hAnsi="SimSun" w:hint="eastAsia"/>
          <w:sz w:val="21"/>
          <w:szCs w:val="22"/>
        </w:rPr>
        <w:t>年</w:t>
      </w:r>
      <w:r w:rsidR="00794058" w:rsidRPr="00BE482B">
        <w:rPr>
          <w:rFonts w:ascii="SimSun" w:hAnsi="SimSun" w:hint="eastAsia"/>
          <w:sz w:val="21"/>
          <w:szCs w:val="22"/>
        </w:rPr>
        <w:t>外部</w:t>
      </w:r>
      <w:r w:rsidRPr="00BE482B">
        <w:rPr>
          <w:rFonts w:ascii="SimSun" w:hAnsi="SimSun" w:hint="eastAsia"/>
          <w:sz w:val="21"/>
          <w:szCs w:val="22"/>
        </w:rPr>
        <w:t>审计规划报告</w:t>
      </w:r>
      <w:r w:rsidR="00794058" w:rsidRPr="00BE482B">
        <w:rPr>
          <w:rFonts w:ascii="SimSun" w:hAnsi="SimSun" w:hint="eastAsia"/>
          <w:sz w:val="21"/>
          <w:szCs w:val="22"/>
        </w:rPr>
        <w:t>草案</w:t>
      </w:r>
      <w:r w:rsidRPr="00BE482B">
        <w:rPr>
          <w:rFonts w:ascii="SimSun" w:hAnsi="SimSun" w:hint="eastAsia"/>
          <w:sz w:val="21"/>
          <w:szCs w:val="22"/>
        </w:rPr>
        <w:t>。</w:t>
      </w:r>
      <w:r w:rsidR="00794058" w:rsidRPr="00BE482B">
        <w:rPr>
          <w:rFonts w:ascii="SimSun" w:hAnsi="SimSun" w:hint="eastAsia"/>
          <w:sz w:val="21"/>
        </w:rPr>
        <w:t>委员会注意到外聘审计员如何</w:t>
      </w:r>
      <w:r w:rsidR="00794058" w:rsidRPr="000657AD">
        <w:rPr>
          <w:rFonts w:ascii="SimSun" w:hAnsi="SimSun" w:hint="eastAsia"/>
          <w:sz w:val="21"/>
          <w:szCs w:val="22"/>
        </w:rPr>
        <w:t>评估</w:t>
      </w:r>
      <w:r w:rsidR="00794058" w:rsidRPr="00BE482B">
        <w:rPr>
          <w:rFonts w:ascii="SimSun" w:hAnsi="SimSun" w:hint="eastAsia"/>
          <w:sz w:val="21"/>
        </w:rPr>
        <w:t>风险</w:t>
      </w:r>
      <w:r w:rsidR="00FB3FB0">
        <w:rPr>
          <w:rFonts w:ascii="SimSun" w:hAnsi="SimSun" w:hint="eastAsia"/>
          <w:sz w:val="21"/>
        </w:rPr>
        <w:t>、</w:t>
      </w:r>
      <w:r w:rsidR="00794058" w:rsidRPr="00BE482B">
        <w:rPr>
          <w:rFonts w:ascii="SimSun" w:hAnsi="SimSun" w:hint="eastAsia"/>
          <w:sz w:val="21"/>
        </w:rPr>
        <w:t>确定重要性的依据以及外聘审计员将如何应对已查明的风险。</w:t>
      </w:r>
    </w:p>
    <w:p w14:paraId="173BA79B" w14:textId="4A554787" w:rsidR="00532B4B" w:rsidRPr="00BE482B" w:rsidRDefault="003424D2" w:rsidP="000657AD">
      <w:pPr>
        <w:pStyle w:val="ONUME"/>
        <w:tabs>
          <w:tab w:val="clear" w:pos="567"/>
        </w:tabs>
        <w:overflowPunct w:val="0"/>
        <w:spacing w:afterLines="50" w:after="120" w:line="340" w:lineRule="atLeast"/>
        <w:jc w:val="both"/>
        <w:rPr>
          <w:rFonts w:ascii="SimSun" w:hAnsi="SimSun"/>
          <w:sz w:val="21"/>
          <w:szCs w:val="22"/>
        </w:rPr>
      </w:pPr>
      <w:r w:rsidRPr="00BE482B">
        <w:rPr>
          <w:rFonts w:ascii="SimSun" w:hAnsi="SimSun" w:hint="eastAsia"/>
          <w:sz w:val="21"/>
          <w:szCs w:val="22"/>
          <w:lang w:val="en-GB"/>
        </w:rPr>
        <w:t>在第五十五届会议上，委员会讨论了2019年中期审计成果。委员会高兴地注意到所取得的积极进展，</w:t>
      </w:r>
      <w:r w:rsidR="00786C28">
        <w:rPr>
          <w:rFonts w:ascii="SimSun" w:hAnsi="SimSun" w:hint="eastAsia"/>
          <w:sz w:val="21"/>
          <w:szCs w:val="22"/>
          <w:lang w:val="en-GB"/>
        </w:rPr>
        <w:t>以及</w:t>
      </w:r>
      <w:r w:rsidRPr="00BE482B">
        <w:rPr>
          <w:rFonts w:ascii="SimSun" w:hAnsi="SimSun" w:hint="eastAsia"/>
          <w:sz w:val="21"/>
          <w:szCs w:val="22"/>
          <w:lang w:val="en-GB"/>
        </w:rPr>
        <w:t>外聘审计员完全有能力进行最终审计。委员会还高兴地在该届会议上注意到，驻外办事处的绩效审计已经开始，审计结果有望成为2019年外聘审计员长</w:t>
      </w:r>
      <w:proofErr w:type="gramStart"/>
      <w:r w:rsidRPr="00BE482B">
        <w:rPr>
          <w:rFonts w:ascii="SimSun" w:hAnsi="SimSun" w:hint="eastAsia"/>
          <w:sz w:val="21"/>
          <w:szCs w:val="22"/>
          <w:lang w:val="en-GB"/>
        </w:rPr>
        <w:t>式报告</w:t>
      </w:r>
      <w:proofErr w:type="gramEnd"/>
      <w:r w:rsidRPr="00BE482B">
        <w:rPr>
          <w:rFonts w:ascii="SimSun" w:hAnsi="SimSun" w:hint="eastAsia"/>
          <w:sz w:val="21"/>
          <w:szCs w:val="22"/>
          <w:lang w:val="en-GB"/>
        </w:rPr>
        <w:t>的一部分。</w:t>
      </w:r>
    </w:p>
    <w:p w14:paraId="66999CD4" w14:textId="4FE8D887" w:rsidR="00532B4B" w:rsidRPr="00BE482B" w:rsidRDefault="003424D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lang w:val="en-GB"/>
        </w:rPr>
        <w:t>在第五十六届会议上，外聘审计员向委员会报告说，</w:t>
      </w:r>
      <w:r w:rsidR="00334256" w:rsidRPr="00BE482B">
        <w:rPr>
          <w:rFonts w:ascii="SimSun" w:hAnsi="SimSun" w:hint="eastAsia"/>
          <w:sz w:val="21"/>
          <w:szCs w:val="22"/>
          <w:lang w:val="en-GB"/>
        </w:rPr>
        <w:t>虽然大部分的审计工作已经完成，但一些小的最终问题在会议时仍在与管理层进行讨论</w:t>
      </w:r>
      <w:r w:rsidRPr="00BE482B">
        <w:rPr>
          <w:rFonts w:ascii="SimSun" w:hAnsi="SimSun" w:hint="eastAsia"/>
          <w:sz w:val="21"/>
          <w:lang w:val="en-GB"/>
        </w:rPr>
        <w:t>。</w:t>
      </w:r>
      <w:r w:rsidR="00334256" w:rsidRPr="00BE482B">
        <w:rPr>
          <w:rFonts w:ascii="SimSun" w:hAnsi="SimSun" w:hint="eastAsia"/>
          <w:sz w:val="21"/>
          <w:lang w:val="en-GB"/>
        </w:rPr>
        <w:t>然而，外聘审计员表示，由于没有实质性调整，预计出具无保留意见。外聘</w:t>
      </w:r>
      <w:r w:rsidR="00334256" w:rsidRPr="000657AD">
        <w:rPr>
          <w:rFonts w:ascii="SimSun" w:hAnsi="SimSun" w:hint="eastAsia"/>
          <w:sz w:val="21"/>
          <w:szCs w:val="22"/>
        </w:rPr>
        <w:t>审计员</w:t>
      </w:r>
      <w:r w:rsidR="00334256" w:rsidRPr="00BE482B">
        <w:rPr>
          <w:rFonts w:ascii="SimSun" w:hAnsi="SimSun" w:hint="eastAsia"/>
          <w:sz w:val="21"/>
          <w:lang w:val="en-GB"/>
        </w:rPr>
        <w:t>强调，财务报表质量良好。关于2019冠状病毒病大流行的影响，管理层必须根据IPSAS</w:t>
      </w:r>
      <w:r w:rsidR="00242572">
        <w:rPr>
          <w:rFonts w:ascii="SimSun" w:hAnsi="SimSun"/>
          <w:sz w:val="21"/>
          <w:lang w:val="en-GB"/>
        </w:rPr>
        <w:t xml:space="preserve"> </w:t>
      </w:r>
      <w:r w:rsidR="00334256" w:rsidRPr="00BE482B">
        <w:rPr>
          <w:rFonts w:ascii="SimSun" w:hAnsi="SimSun" w:hint="eastAsia"/>
          <w:sz w:val="21"/>
          <w:lang w:val="en-GB"/>
        </w:rPr>
        <w:t>14</w:t>
      </w:r>
      <w:proofErr w:type="gramStart"/>
      <w:r w:rsidR="00334256" w:rsidRPr="00BE482B">
        <w:rPr>
          <w:rFonts w:ascii="SimSun" w:hAnsi="SimSun" w:hint="eastAsia"/>
          <w:sz w:val="21"/>
          <w:lang w:val="en-GB"/>
        </w:rPr>
        <w:t>作出</w:t>
      </w:r>
      <w:proofErr w:type="gramEnd"/>
      <w:r w:rsidR="00334256" w:rsidRPr="00BE482B">
        <w:rPr>
          <w:rFonts w:ascii="SimSun" w:hAnsi="SimSun" w:hint="eastAsia"/>
          <w:sz w:val="21"/>
          <w:lang w:val="en-GB"/>
        </w:rPr>
        <w:t>适当的披露，在审计员看来，这类后续事件不需要调整财务报表，而是要求披露</w:t>
      </w:r>
      <w:r w:rsidRPr="00BE482B">
        <w:rPr>
          <w:rFonts w:ascii="SimSun" w:hAnsi="SimSun" w:hint="eastAsia"/>
          <w:sz w:val="21"/>
          <w:lang w:val="en-GB"/>
        </w:rPr>
        <w:t>。</w:t>
      </w:r>
      <w:r w:rsidR="00334256" w:rsidRPr="00BE482B">
        <w:rPr>
          <w:rFonts w:ascii="SimSun" w:hAnsi="SimSun" w:hint="eastAsia"/>
          <w:sz w:val="21"/>
          <w:lang w:val="en-GB"/>
        </w:rPr>
        <w:t>委员会还注意到外聘审计员的意见，即尽管2019冠状病毒病大流行有很大的潜在影响，但财务报表显示，鉴于其预期的收入和储备金，产权组织的财务状况稳健、稳定。外聘审计员补充说，与联合国系统其他组织相比，产权组织很有能力应对财务不确定性。</w:t>
      </w:r>
    </w:p>
    <w:p w14:paraId="2E2261B6" w14:textId="0064AD58" w:rsidR="00532B4B" w:rsidRPr="00BE482B" w:rsidRDefault="003424D2" w:rsidP="000657AD">
      <w:pPr>
        <w:pStyle w:val="ONUME"/>
        <w:tabs>
          <w:tab w:val="clear" w:pos="567"/>
        </w:tabs>
        <w:overflowPunct w:val="0"/>
        <w:spacing w:afterLines="50" w:after="120" w:line="340" w:lineRule="atLeast"/>
        <w:jc w:val="both"/>
        <w:rPr>
          <w:rFonts w:ascii="SimSun" w:hAnsi="SimSun"/>
          <w:sz w:val="21"/>
          <w:szCs w:val="22"/>
        </w:rPr>
      </w:pPr>
      <w:r w:rsidRPr="00BE482B">
        <w:rPr>
          <w:rFonts w:ascii="SimSun" w:hAnsi="SimSun" w:hint="eastAsia"/>
          <w:sz w:val="21"/>
          <w:szCs w:val="22"/>
        </w:rPr>
        <w:t>委员会对继续与外聘审计员进行互动感到高兴。</w:t>
      </w:r>
    </w:p>
    <w:p w14:paraId="780B3DC8" w14:textId="1216CA8F" w:rsidR="00532B4B" w:rsidRPr="00BE482B" w:rsidRDefault="00297302" w:rsidP="00242572">
      <w:pPr>
        <w:pStyle w:val="3"/>
        <w:overflowPunct w:val="0"/>
        <w:spacing w:beforeLines="100" w:afterLines="50" w:after="120" w:line="340" w:lineRule="atLeast"/>
        <w:rPr>
          <w:rFonts w:ascii="SimSun" w:hAnsi="SimSun"/>
          <w:sz w:val="21"/>
        </w:rPr>
      </w:pPr>
      <w:bookmarkStart w:id="29" w:name="_Toc41929690"/>
      <w:r w:rsidRPr="00BE482B">
        <w:rPr>
          <w:rFonts w:ascii="SimSun" w:hAnsi="SimSun" w:hint="eastAsia"/>
          <w:sz w:val="21"/>
        </w:rPr>
        <w:lastRenderedPageBreak/>
        <w:t>财务</w:t>
      </w:r>
      <w:r w:rsidRPr="00165A7E">
        <w:rPr>
          <w:rFonts w:ascii="SimSun" w:hAnsi="SimSun" w:hint="eastAsia"/>
          <w:sz w:val="21"/>
          <w:szCs w:val="22"/>
        </w:rPr>
        <w:t>报告</w:t>
      </w:r>
      <w:bookmarkEnd w:id="29"/>
    </w:p>
    <w:p w14:paraId="624E2A79" w14:textId="5A6DD7C4" w:rsidR="00532B4B" w:rsidRPr="00BE482B" w:rsidRDefault="00454C8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rPr>
        <w:t>在第五十四届会议上，</w:t>
      </w:r>
      <w:r w:rsidRPr="00BE482B">
        <w:rPr>
          <w:rFonts w:ascii="SimSun" w:hAnsi="SimSun" w:hint="eastAsia"/>
          <w:sz w:val="21"/>
          <w:szCs w:val="22"/>
        </w:rPr>
        <w:t>委员会听取了对提交给计划和预算委员会第二十九届和第三十届会议的《拟议的2020/21两年期计划和预算》的简要介绍。</w:t>
      </w:r>
    </w:p>
    <w:p w14:paraId="6BC057DE" w14:textId="27B7BD34" w:rsidR="00532B4B" w:rsidRPr="00BE482B" w:rsidRDefault="00454C8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rPr>
        <w:t>在第五十六届会议上，</w:t>
      </w:r>
      <w:r w:rsidRPr="00BE482B">
        <w:rPr>
          <w:rFonts w:ascii="SimSun" w:hAnsi="SimSun" w:hint="eastAsia"/>
          <w:sz w:val="21"/>
          <w:szCs w:val="22"/>
        </w:rPr>
        <w:t>委员会与管理层审查了2019年财务报表草案。总体而言，委员会认为财务报表草案非常清楚，有很好的分析和详细的注释。委员会注意到，根据其更好的2019年财务执行情况，产权组织的2019年财务状况好于2018年。财务状况表草案显示，截至2019年12月31日，产权组织的净资产为3.642亿瑞郎，总资产为12亿2,590</w:t>
      </w:r>
      <w:proofErr w:type="gramStart"/>
      <w:r w:rsidRPr="00BE482B">
        <w:rPr>
          <w:rFonts w:ascii="SimSun" w:hAnsi="SimSun" w:hint="eastAsia"/>
          <w:sz w:val="21"/>
          <w:szCs w:val="22"/>
        </w:rPr>
        <w:t>万瑞</w:t>
      </w:r>
      <w:proofErr w:type="gramEnd"/>
      <w:r w:rsidRPr="00BE482B">
        <w:rPr>
          <w:rFonts w:ascii="SimSun" w:hAnsi="SimSun" w:hint="eastAsia"/>
          <w:sz w:val="21"/>
          <w:szCs w:val="22"/>
        </w:rPr>
        <w:t>郎，总负债为8.617亿瑞郎。2018/19两年期，产权组织的净资产增加了1.615亿瑞郎。委员会注意到，这主要是由于2018和2019两年的盈余，总计1.402亿瑞郎。</w:t>
      </w:r>
    </w:p>
    <w:p w14:paraId="4CF7DFC6" w14:textId="0B28087E" w:rsidR="00532B4B" w:rsidRPr="00BE482B" w:rsidRDefault="00454C8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rPr>
        <w:t>关于2019冠状病毒病大流行的影响，委员会询问是否涉及投资政策的任何修改</w:t>
      </w:r>
      <w:r w:rsidR="000229F7">
        <w:rPr>
          <w:rFonts w:ascii="SimSun" w:hAnsi="SimSun" w:hint="eastAsia"/>
          <w:sz w:val="21"/>
          <w:szCs w:val="22"/>
        </w:rPr>
        <w:t>，是否</w:t>
      </w:r>
      <w:r w:rsidRPr="00BE482B">
        <w:rPr>
          <w:rFonts w:ascii="SimSun" w:hAnsi="SimSun" w:hint="eastAsia"/>
          <w:sz w:val="21"/>
          <w:szCs w:val="22"/>
        </w:rPr>
        <w:t>对产权组织财务管理有影响。管理层向委员会保证，他们正密切跟踪财务状况，因为产权组织显然会受大流行的影响。管理层告知委员会，到目前为止，收入的现金一直没有下降。管理层向委员会保证，产权组织的投资政策和长期战略旨在抵御困难时期，如因大流行病而正在发生的危机。因此，产权组织继续根据相同的投资政策和战略进行投资。</w:t>
      </w:r>
    </w:p>
    <w:p w14:paraId="5C50A025" w14:textId="07D02492" w:rsidR="00532B4B" w:rsidRPr="00BE482B" w:rsidRDefault="00297302" w:rsidP="00242572">
      <w:pPr>
        <w:pStyle w:val="3"/>
        <w:overflowPunct w:val="0"/>
        <w:spacing w:beforeLines="100" w:afterLines="50" w:after="120" w:line="340" w:lineRule="atLeast"/>
        <w:rPr>
          <w:rFonts w:ascii="SimSun" w:hAnsi="SimSun"/>
          <w:sz w:val="21"/>
        </w:rPr>
      </w:pPr>
      <w:bookmarkStart w:id="30" w:name="_Toc36156399"/>
      <w:bookmarkStart w:id="31" w:name="_Toc36236043"/>
      <w:bookmarkStart w:id="32" w:name="_Toc36156400"/>
      <w:bookmarkStart w:id="33" w:name="_Toc36236044"/>
      <w:bookmarkStart w:id="34" w:name="_Toc36156401"/>
      <w:bookmarkStart w:id="35" w:name="_Toc36236045"/>
      <w:bookmarkStart w:id="36" w:name="_Toc36156406"/>
      <w:bookmarkStart w:id="37" w:name="_Toc36236050"/>
      <w:bookmarkStart w:id="38" w:name="_Toc429145915"/>
      <w:bookmarkStart w:id="39" w:name="_Toc429147808"/>
      <w:bookmarkStart w:id="40" w:name="_Toc429147826"/>
      <w:bookmarkStart w:id="41" w:name="_Toc429384085"/>
      <w:bookmarkStart w:id="42" w:name="_Toc36156407"/>
      <w:bookmarkStart w:id="43" w:name="_Toc36236051"/>
      <w:bookmarkStart w:id="44" w:name="_Toc36156408"/>
      <w:bookmarkStart w:id="45" w:name="_Toc36236052"/>
      <w:bookmarkStart w:id="46" w:name="_Toc36156409"/>
      <w:bookmarkStart w:id="47" w:name="_Toc36236053"/>
      <w:bookmarkStart w:id="48" w:name="_Toc4192969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E482B">
        <w:rPr>
          <w:rFonts w:ascii="SimSun" w:hAnsi="SimSun" w:hint="eastAsia"/>
          <w:sz w:val="21"/>
        </w:rPr>
        <w:t>监督建议的落实</w:t>
      </w:r>
      <w:r w:rsidRPr="00242572">
        <w:rPr>
          <w:rFonts w:ascii="SimSun" w:hAnsi="SimSun" w:hint="eastAsia"/>
          <w:sz w:val="21"/>
          <w:szCs w:val="22"/>
        </w:rPr>
        <w:t>情况</w:t>
      </w:r>
      <w:bookmarkEnd w:id="48"/>
    </w:p>
    <w:p w14:paraId="1C1C96E4" w14:textId="7711FF95" w:rsidR="00532B4B" w:rsidRPr="00BE482B" w:rsidRDefault="000C4CFA"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rPr>
        <w:t>在第五十六届会议上，</w:t>
      </w:r>
      <w:r w:rsidRPr="00BE482B">
        <w:rPr>
          <w:rFonts w:ascii="SimSun" w:hAnsi="SimSun" w:hint="eastAsia"/>
          <w:sz w:val="21"/>
          <w:szCs w:val="22"/>
        </w:rPr>
        <w:t>委员会注意到有130项尚未落实的审计建议，其中38%是高度优先的建议。委员会还注意到，在报告所涉期间，30项建议已结案，逾期建议已从48个增加到54个。委员会对监督司就监督建议落实情况进行的监督和报告表示满意。尽管如此，委员会希望再次获知结束建议的标准。</w:t>
      </w:r>
    </w:p>
    <w:p w14:paraId="0FD56E71" w14:textId="100D10DE" w:rsidR="00532B4B" w:rsidRPr="00BE482B" w:rsidRDefault="00297302" w:rsidP="00242572">
      <w:pPr>
        <w:pStyle w:val="3"/>
        <w:overflowPunct w:val="0"/>
        <w:spacing w:beforeLines="100" w:afterLines="50" w:after="120" w:line="340" w:lineRule="atLeast"/>
        <w:rPr>
          <w:rFonts w:ascii="SimSun" w:hAnsi="SimSun"/>
          <w:sz w:val="21"/>
          <w:szCs w:val="22"/>
        </w:rPr>
      </w:pPr>
      <w:bookmarkStart w:id="49" w:name="_Toc41929692"/>
      <w:r w:rsidRPr="00BE482B">
        <w:rPr>
          <w:rFonts w:ascii="SimSun" w:hAnsi="SimSun" w:hint="eastAsia"/>
          <w:sz w:val="21"/>
          <w:szCs w:val="22"/>
        </w:rPr>
        <w:t>道德操守和监察员</w:t>
      </w:r>
      <w:bookmarkEnd w:id="49"/>
    </w:p>
    <w:p w14:paraId="09FA8EB7" w14:textId="68015843"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道德操守办公室</w:t>
      </w:r>
    </w:p>
    <w:p w14:paraId="6C41B5A7" w14:textId="2650CDA9" w:rsidR="00532B4B" w:rsidRPr="00BE482B" w:rsidRDefault="000C4CFA" w:rsidP="000657AD">
      <w:pPr>
        <w:pStyle w:val="ONUME"/>
        <w:tabs>
          <w:tab w:val="clear" w:pos="567"/>
        </w:tabs>
        <w:overflowPunct w:val="0"/>
        <w:spacing w:afterLines="50" w:after="120" w:line="340" w:lineRule="atLeast"/>
        <w:jc w:val="both"/>
        <w:rPr>
          <w:rFonts w:ascii="SimSun" w:hAnsi="SimSun"/>
          <w:strike/>
          <w:sz w:val="21"/>
        </w:rPr>
      </w:pPr>
      <w:r w:rsidRPr="00BE482B">
        <w:rPr>
          <w:rFonts w:ascii="SimSun" w:hAnsi="SimSun" w:hint="eastAsia"/>
          <w:sz w:val="21"/>
        </w:rPr>
        <w:t>在第五十四届会议上，</w:t>
      </w:r>
      <w:r w:rsidRPr="00BE482B">
        <w:rPr>
          <w:rFonts w:ascii="SimSun" w:hAnsi="SimSun" w:hint="eastAsia"/>
          <w:sz w:val="21"/>
          <w:szCs w:val="22"/>
        </w:rPr>
        <w:t>委员会与首席道德操守官讨论了道德操守办公室向产权组织协调委员会提交的《年度报告》（WO/CC/76/INF/2）。特别是，委员会要求澄清和通报《年度报告》第24和25段中提供的统计数据。这些数据涉及首席道德官对打击报复的投诉</w:t>
      </w:r>
      <w:proofErr w:type="gramStart"/>
      <w:r w:rsidRPr="00BE482B">
        <w:rPr>
          <w:rFonts w:ascii="SimSun" w:hAnsi="SimSun" w:hint="eastAsia"/>
          <w:sz w:val="21"/>
          <w:szCs w:val="22"/>
        </w:rPr>
        <w:t>作出</w:t>
      </w:r>
      <w:proofErr w:type="gramEnd"/>
      <w:r w:rsidRPr="00BE482B">
        <w:rPr>
          <w:rFonts w:ascii="SimSun" w:hAnsi="SimSun" w:hint="eastAsia"/>
          <w:sz w:val="21"/>
          <w:szCs w:val="22"/>
        </w:rPr>
        <w:t>的认定和联合国项目事务</w:t>
      </w:r>
      <w:proofErr w:type="gramStart"/>
      <w:r w:rsidRPr="00BE482B">
        <w:rPr>
          <w:rFonts w:ascii="SimSun" w:hAnsi="SimSun" w:hint="eastAsia"/>
          <w:sz w:val="21"/>
          <w:szCs w:val="22"/>
        </w:rPr>
        <w:t>署道德</w:t>
      </w:r>
      <w:proofErr w:type="gramEnd"/>
      <w:r w:rsidRPr="00BE482B">
        <w:rPr>
          <w:rFonts w:ascii="SimSun" w:hAnsi="SimSun" w:hint="eastAsia"/>
          <w:sz w:val="21"/>
          <w:szCs w:val="22"/>
        </w:rPr>
        <w:t>操守办公室就这些认定进行的审查。</w:t>
      </w:r>
    </w:p>
    <w:p w14:paraId="2FE2CA32" w14:textId="22EE5F8D" w:rsidR="00532B4B" w:rsidRPr="00BE482B" w:rsidRDefault="00222774" w:rsidP="000657AD">
      <w:pPr>
        <w:pStyle w:val="ONUME"/>
        <w:tabs>
          <w:tab w:val="clear" w:pos="567"/>
        </w:tabs>
        <w:overflowPunct w:val="0"/>
        <w:spacing w:afterLines="50" w:after="120" w:line="340" w:lineRule="atLeast"/>
        <w:jc w:val="both"/>
        <w:rPr>
          <w:rFonts w:ascii="SimSun" w:hAnsi="SimSun"/>
          <w:i/>
          <w:sz w:val="21"/>
        </w:rPr>
      </w:pPr>
      <w:r w:rsidRPr="00BE482B">
        <w:rPr>
          <w:rFonts w:ascii="SimSun" w:hAnsi="SimSun" w:hint="eastAsia"/>
          <w:sz w:val="21"/>
        </w:rPr>
        <w:t>在第五十五届会议上，</w:t>
      </w:r>
      <w:r w:rsidRPr="008D7E8E">
        <w:rPr>
          <w:rFonts w:ascii="SimSun" w:hAnsi="SimSun" w:hint="eastAsia"/>
          <w:sz w:val="21"/>
          <w:lang w:val="en-GB"/>
        </w:rPr>
        <w:t>委员会审查了2020年道德操守办公室工作计划</w:t>
      </w:r>
      <w:r w:rsidR="00023BCE">
        <w:rPr>
          <w:rFonts w:ascii="SimSun" w:hAnsi="SimSun" w:hint="eastAsia"/>
          <w:sz w:val="21"/>
          <w:lang w:val="en-GB"/>
        </w:rPr>
        <w:t>草案</w:t>
      </w:r>
      <w:r w:rsidRPr="008D7E8E">
        <w:rPr>
          <w:rFonts w:ascii="SimSun" w:hAnsi="SimSun" w:hint="eastAsia"/>
          <w:sz w:val="21"/>
          <w:lang w:val="en-GB"/>
        </w:rPr>
        <w:t>，认为该稿</w:t>
      </w:r>
      <w:r w:rsidR="00430C85">
        <w:rPr>
          <w:rFonts w:ascii="SimSun" w:hAnsi="SimSun" w:hint="eastAsia"/>
          <w:sz w:val="21"/>
          <w:lang w:val="en-GB"/>
        </w:rPr>
        <w:t>可以定稿</w:t>
      </w:r>
      <w:r w:rsidRPr="008D7E8E">
        <w:rPr>
          <w:rFonts w:ascii="SimSun" w:hAnsi="SimSun" w:hint="eastAsia"/>
          <w:sz w:val="21"/>
          <w:lang w:val="en-GB"/>
        </w:rPr>
        <w:t>。</w:t>
      </w:r>
      <w:r w:rsidRPr="00BE482B">
        <w:rPr>
          <w:rFonts w:ascii="SimSun" w:hAnsi="SimSun" w:hint="eastAsia"/>
          <w:sz w:val="21"/>
          <w:shd w:val="clear" w:color="auto" w:fill="FFFFFF"/>
        </w:rPr>
        <w:t>委员会对计划提出了改进建议，例如</w:t>
      </w:r>
      <w:r w:rsidRPr="008D7E8E">
        <w:rPr>
          <w:rFonts w:ascii="SimSun" w:hAnsi="SimSun" w:hint="eastAsia"/>
          <w:sz w:val="21"/>
          <w:lang w:val="en-GB"/>
        </w:rPr>
        <w:t>纳入适当的工作量或办案量指标</w:t>
      </w:r>
      <w:r>
        <w:rPr>
          <w:rFonts w:ascii="SimSun" w:hAnsi="SimSun" w:hint="eastAsia"/>
          <w:sz w:val="21"/>
          <w:lang w:val="en-GB"/>
        </w:rPr>
        <w:t>。</w:t>
      </w:r>
      <w:r w:rsidRPr="00BE482B">
        <w:rPr>
          <w:rFonts w:ascii="SimSun" w:hAnsi="SimSun" w:hint="eastAsia"/>
          <w:sz w:val="21"/>
          <w:szCs w:val="22"/>
          <w:shd w:val="clear" w:color="auto" w:fill="FFFFFF"/>
        </w:rPr>
        <w:t>最终的道德操守办公室2020年工作计划和实施状态在</w:t>
      </w:r>
      <w:proofErr w:type="gramStart"/>
      <w:r w:rsidRPr="00BE482B">
        <w:rPr>
          <w:rFonts w:ascii="SimSun" w:hAnsi="SimSun" w:hint="eastAsia"/>
          <w:sz w:val="21"/>
          <w:szCs w:val="22"/>
          <w:shd w:val="clear" w:color="auto" w:fill="FFFFFF"/>
        </w:rPr>
        <w:t>咨</w:t>
      </w:r>
      <w:proofErr w:type="gramEnd"/>
      <w:r w:rsidRPr="00BE482B">
        <w:rPr>
          <w:rFonts w:ascii="SimSun" w:hAnsi="SimSun" w:hint="eastAsia"/>
          <w:sz w:val="21"/>
          <w:szCs w:val="22"/>
          <w:shd w:val="clear" w:color="auto" w:fill="FFFFFF"/>
        </w:rPr>
        <w:t>监委第五十六届虚拟会议当天收到。委员会决定通过电子邮件沟通</w:t>
      </w:r>
      <w:r w:rsidR="000229F7">
        <w:rPr>
          <w:rFonts w:ascii="SimSun" w:hAnsi="SimSun" w:hint="eastAsia"/>
          <w:sz w:val="21"/>
          <w:szCs w:val="22"/>
          <w:shd w:val="clear" w:color="auto" w:fill="FFFFFF"/>
        </w:rPr>
        <w:t>，</w:t>
      </w:r>
      <w:r w:rsidRPr="00BE482B">
        <w:rPr>
          <w:rFonts w:ascii="SimSun" w:hAnsi="SimSun" w:hint="eastAsia"/>
          <w:sz w:val="21"/>
          <w:szCs w:val="22"/>
          <w:shd w:val="clear" w:color="auto" w:fill="FFFFFF"/>
        </w:rPr>
        <w:t>在成员间对这些文件进行审议，并请首席道德操守官对其询问/意见</w:t>
      </w:r>
      <w:proofErr w:type="gramStart"/>
      <w:r w:rsidRPr="00BE482B">
        <w:rPr>
          <w:rFonts w:ascii="SimSun" w:hAnsi="SimSun" w:hint="eastAsia"/>
          <w:sz w:val="21"/>
          <w:szCs w:val="22"/>
          <w:shd w:val="clear" w:color="auto" w:fill="FFFFFF"/>
        </w:rPr>
        <w:t>作出</w:t>
      </w:r>
      <w:proofErr w:type="gramEnd"/>
      <w:r w:rsidRPr="00BE482B">
        <w:rPr>
          <w:rFonts w:ascii="SimSun" w:hAnsi="SimSun" w:hint="eastAsia"/>
          <w:sz w:val="21"/>
          <w:szCs w:val="22"/>
          <w:shd w:val="clear" w:color="auto" w:fill="FFFFFF"/>
        </w:rPr>
        <w:t>答复。</w:t>
      </w:r>
      <w:r w:rsidRPr="00BE482B">
        <w:rPr>
          <w:rFonts w:ascii="SimSun" w:hAnsi="SimSun" w:hint="eastAsia"/>
          <w:sz w:val="21"/>
          <w:shd w:val="clear" w:color="auto" w:fill="FFFFFF"/>
        </w:rPr>
        <w:t>对道德操守办公室的定期审查将被纳入</w:t>
      </w:r>
      <w:proofErr w:type="gramStart"/>
      <w:r w:rsidRPr="00BE482B">
        <w:rPr>
          <w:rFonts w:ascii="SimSun" w:hAnsi="SimSun" w:hint="eastAsia"/>
          <w:sz w:val="21"/>
          <w:shd w:val="clear" w:color="auto" w:fill="FFFFFF"/>
        </w:rPr>
        <w:t>咨</w:t>
      </w:r>
      <w:proofErr w:type="gramEnd"/>
      <w:r w:rsidRPr="00BE482B">
        <w:rPr>
          <w:rFonts w:ascii="SimSun" w:hAnsi="SimSun" w:hint="eastAsia"/>
          <w:sz w:val="21"/>
          <w:shd w:val="clear" w:color="auto" w:fill="FFFFFF"/>
        </w:rPr>
        <w:t>监委第五十七届会议的议程。</w:t>
      </w:r>
    </w:p>
    <w:p w14:paraId="2A73A3D3" w14:textId="3FFF87C7" w:rsidR="00532B4B" w:rsidRPr="00BE482B" w:rsidRDefault="00222774" w:rsidP="000657AD">
      <w:pPr>
        <w:pStyle w:val="ONUME"/>
        <w:tabs>
          <w:tab w:val="clear" w:pos="567"/>
        </w:tabs>
        <w:overflowPunct w:val="0"/>
        <w:spacing w:afterLines="50" w:after="120" w:line="340" w:lineRule="atLeast"/>
        <w:jc w:val="both"/>
        <w:rPr>
          <w:rFonts w:ascii="SimSun" w:hAnsi="SimSun"/>
          <w:bCs/>
          <w:iCs/>
          <w:sz w:val="21"/>
          <w:szCs w:val="22"/>
        </w:rPr>
      </w:pPr>
      <w:r w:rsidRPr="00BE482B">
        <w:rPr>
          <w:rFonts w:ascii="SimSun" w:hAnsi="SimSun" w:hint="eastAsia"/>
          <w:sz w:val="21"/>
          <w:szCs w:val="22"/>
        </w:rPr>
        <w:t>在连续两届会议上（</w:t>
      </w:r>
      <w:r w:rsidRPr="000657AD">
        <w:rPr>
          <w:rFonts w:ascii="SimSun" w:hAnsi="SimSun" w:hint="eastAsia"/>
          <w:sz w:val="21"/>
          <w:szCs w:val="22"/>
        </w:rPr>
        <w:t>第五十四</w:t>
      </w:r>
      <w:r w:rsidRPr="00BE482B">
        <w:rPr>
          <w:rFonts w:ascii="SimSun" w:hAnsi="SimSun" w:hint="eastAsia"/>
          <w:sz w:val="21"/>
        </w:rPr>
        <w:t>届和第五十五届</w:t>
      </w:r>
      <w:r w:rsidRPr="00BE482B">
        <w:rPr>
          <w:rFonts w:ascii="SimSun" w:hAnsi="SimSun" w:hint="eastAsia"/>
          <w:sz w:val="21"/>
          <w:szCs w:val="22"/>
        </w:rPr>
        <w:t>）</w:t>
      </w:r>
      <w:r w:rsidR="000229F7">
        <w:rPr>
          <w:rFonts w:ascii="SimSun" w:hAnsi="SimSun" w:hint="eastAsia"/>
          <w:sz w:val="21"/>
          <w:szCs w:val="22"/>
        </w:rPr>
        <w:t>，</w:t>
      </w:r>
      <w:r w:rsidRPr="00BE482B">
        <w:rPr>
          <w:rFonts w:ascii="SimSun" w:hAnsi="SimSun" w:hint="eastAsia"/>
          <w:sz w:val="21"/>
          <w:szCs w:val="22"/>
        </w:rPr>
        <w:t>委员会均关切地注意到，</w:t>
      </w:r>
      <w:r>
        <w:rPr>
          <w:rFonts w:ascii="SimSun" w:hAnsi="SimSun" w:hint="eastAsia"/>
          <w:sz w:val="21"/>
          <w:szCs w:val="22"/>
          <w:lang w:val="en-GB"/>
        </w:rPr>
        <w:t>产权组织</w:t>
      </w:r>
      <w:r w:rsidRPr="008D7E8E">
        <w:rPr>
          <w:rFonts w:ascii="SimSun" w:hAnsi="SimSun" w:hint="eastAsia"/>
          <w:sz w:val="21"/>
          <w:szCs w:val="22"/>
          <w:lang w:val="en-GB"/>
        </w:rPr>
        <w:t>道德操守框架审计</w:t>
      </w:r>
      <w:r w:rsidR="00242572">
        <w:rPr>
          <w:rFonts w:ascii="SimSun" w:hAnsi="SimSun"/>
          <w:sz w:val="21"/>
          <w:szCs w:val="22"/>
        </w:rPr>
        <w:t>（</w:t>
      </w:r>
      <w:r w:rsidRPr="00BE482B">
        <w:rPr>
          <w:rFonts w:ascii="SimSun" w:hAnsi="SimSun"/>
          <w:sz w:val="21"/>
          <w:szCs w:val="22"/>
        </w:rPr>
        <w:t>IA-2016-06</w:t>
      </w:r>
      <w:r w:rsidR="00242572">
        <w:rPr>
          <w:rFonts w:ascii="SimSun" w:hAnsi="SimSun"/>
          <w:sz w:val="21"/>
          <w:szCs w:val="22"/>
        </w:rPr>
        <w:t>）</w:t>
      </w:r>
      <w:r w:rsidRPr="00BE482B">
        <w:rPr>
          <w:rFonts w:ascii="SimSun" w:hAnsi="SimSun" w:hint="eastAsia"/>
          <w:sz w:val="21"/>
          <w:szCs w:val="22"/>
        </w:rPr>
        <w:t>12项建议中的</w:t>
      </w:r>
      <w:r w:rsidRPr="008D7E8E">
        <w:rPr>
          <w:rFonts w:ascii="SimSun" w:hAnsi="SimSun" w:hint="eastAsia"/>
          <w:sz w:val="21"/>
          <w:szCs w:val="22"/>
          <w:lang w:val="en-GB"/>
        </w:rPr>
        <w:t>两项仍未落实</w:t>
      </w:r>
      <w:r>
        <w:rPr>
          <w:rFonts w:ascii="SimSun" w:hAnsi="SimSun" w:hint="eastAsia"/>
          <w:sz w:val="21"/>
          <w:szCs w:val="22"/>
          <w:lang w:val="en-GB"/>
        </w:rPr>
        <w:t>。</w:t>
      </w:r>
    </w:p>
    <w:p w14:paraId="3160B051" w14:textId="316C9BEE" w:rsidR="00532B4B" w:rsidRPr="00165A7E" w:rsidRDefault="00222774"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道德操守办公室办公指令</w:t>
      </w:r>
    </w:p>
    <w:p w14:paraId="6558E505" w14:textId="22652BAA" w:rsidR="00532B4B" w:rsidRPr="00BE482B" w:rsidRDefault="00222774" w:rsidP="000657AD">
      <w:pPr>
        <w:pStyle w:val="ONUME"/>
        <w:tabs>
          <w:tab w:val="clear" w:pos="567"/>
        </w:tabs>
        <w:overflowPunct w:val="0"/>
        <w:spacing w:afterLines="50" w:after="120" w:line="340" w:lineRule="atLeast"/>
        <w:jc w:val="both"/>
        <w:rPr>
          <w:rFonts w:ascii="SimSun" w:hAnsi="SimSun"/>
          <w:strike/>
          <w:sz w:val="21"/>
        </w:rPr>
      </w:pPr>
      <w:r w:rsidRPr="00BE482B">
        <w:rPr>
          <w:rFonts w:ascii="SimSun" w:hAnsi="SimSun" w:hint="eastAsia"/>
          <w:sz w:val="21"/>
        </w:rPr>
        <w:t>在第五十四届会议上，</w:t>
      </w:r>
      <w:r w:rsidRPr="00BE482B">
        <w:rPr>
          <w:rFonts w:ascii="SimSun" w:hAnsi="SimSun" w:hint="eastAsia"/>
          <w:sz w:val="21"/>
          <w:szCs w:val="22"/>
        </w:rPr>
        <w:t>委员会与首席道德操守官讨论了委员会于2019年7月26日收到的经修订的《道德操守办公室办公指令》草案。委员会感到遗憾的是，修订后的版本中没有考虑其先前就若干要点提出的建议。委员会尤其对首席道德操守官就道德操守办公室与</w:t>
      </w:r>
      <w:proofErr w:type="gramStart"/>
      <w:r w:rsidRPr="00BE482B">
        <w:rPr>
          <w:rFonts w:ascii="SimSun" w:hAnsi="SimSun" w:hint="eastAsia"/>
          <w:sz w:val="21"/>
          <w:szCs w:val="22"/>
        </w:rPr>
        <w:t>咨</w:t>
      </w:r>
      <w:proofErr w:type="gramEnd"/>
      <w:r w:rsidRPr="00BE482B">
        <w:rPr>
          <w:rFonts w:ascii="SimSun" w:hAnsi="SimSun" w:hint="eastAsia"/>
          <w:sz w:val="21"/>
          <w:szCs w:val="22"/>
        </w:rPr>
        <w:t>监委在解决实际或潜在利益冲</w:t>
      </w:r>
      <w:r w:rsidRPr="00BE482B">
        <w:rPr>
          <w:rFonts w:ascii="SimSun" w:hAnsi="SimSun" w:hint="eastAsia"/>
          <w:sz w:val="21"/>
          <w:szCs w:val="22"/>
        </w:rPr>
        <w:lastRenderedPageBreak/>
        <w:t>突情况之间的互动所作的解释感到不满意。早在2018年5月，委员会已就拟议的办公指令和建议的具体</w:t>
      </w:r>
      <w:r w:rsidR="000550A0">
        <w:rPr>
          <w:rFonts w:ascii="SimSun" w:hAnsi="SimSun" w:hint="eastAsia"/>
          <w:sz w:val="21"/>
          <w:szCs w:val="22"/>
        </w:rPr>
        <w:t>措辞</w:t>
      </w:r>
      <w:r w:rsidRPr="00BE482B">
        <w:rPr>
          <w:rFonts w:ascii="SimSun" w:hAnsi="SimSun" w:hint="eastAsia"/>
          <w:sz w:val="21"/>
          <w:szCs w:val="22"/>
        </w:rPr>
        <w:t>向总干事和首席道德</w:t>
      </w:r>
      <w:proofErr w:type="gramStart"/>
      <w:r w:rsidRPr="00BE482B">
        <w:rPr>
          <w:rFonts w:ascii="SimSun" w:hAnsi="SimSun" w:hint="eastAsia"/>
          <w:sz w:val="21"/>
          <w:szCs w:val="22"/>
        </w:rPr>
        <w:t>官提供</w:t>
      </w:r>
      <w:proofErr w:type="gramEnd"/>
      <w:r w:rsidRPr="00BE482B">
        <w:rPr>
          <w:rFonts w:ascii="SimSun" w:hAnsi="SimSun" w:hint="eastAsia"/>
          <w:sz w:val="21"/>
          <w:szCs w:val="22"/>
        </w:rPr>
        <w:t>了建议。令人遗憾的是，经修订的草案未能涉及旨在落实</w:t>
      </w:r>
      <w:proofErr w:type="gramStart"/>
      <w:r w:rsidRPr="00BE482B">
        <w:rPr>
          <w:rFonts w:ascii="SimSun" w:hAnsi="SimSun" w:hint="eastAsia"/>
          <w:sz w:val="21"/>
          <w:szCs w:val="22"/>
        </w:rPr>
        <w:t>咨</w:t>
      </w:r>
      <w:proofErr w:type="gramEnd"/>
      <w:r w:rsidRPr="00BE482B">
        <w:rPr>
          <w:rFonts w:ascii="SimSun" w:hAnsi="SimSun" w:hint="eastAsia"/>
          <w:sz w:val="21"/>
          <w:szCs w:val="22"/>
        </w:rPr>
        <w:t>监委职责范围所列各项原则的机制。当时，委员会就已强调，监督委员会参与道德操守职能遵循了若干其他联合国组织的做法，为清楚起见，道德操守办公室与</w:t>
      </w:r>
      <w:proofErr w:type="gramStart"/>
      <w:r w:rsidRPr="00BE482B">
        <w:rPr>
          <w:rFonts w:ascii="SimSun" w:hAnsi="SimSun" w:hint="eastAsia"/>
          <w:sz w:val="21"/>
          <w:szCs w:val="22"/>
        </w:rPr>
        <w:t>咨</w:t>
      </w:r>
      <w:proofErr w:type="gramEnd"/>
      <w:r w:rsidRPr="00BE482B">
        <w:rPr>
          <w:rFonts w:ascii="SimSun" w:hAnsi="SimSun" w:hint="eastAsia"/>
          <w:sz w:val="21"/>
          <w:szCs w:val="22"/>
        </w:rPr>
        <w:t>监委之间的互动应反映在道德操守办公室自己的职责范围中。</w:t>
      </w:r>
    </w:p>
    <w:p w14:paraId="1E56E99A" w14:textId="2034F4B3" w:rsidR="00532B4B" w:rsidRPr="00BE482B" w:rsidRDefault="009D06AB" w:rsidP="000657AD">
      <w:pPr>
        <w:pStyle w:val="ONUME"/>
        <w:tabs>
          <w:tab w:val="clear" w:pos="567"/>
        </w:tabs>
        <w:overflowPunct w:val="0"/>
        <w:spacing w:afterLines="50" w:after="120" w:line="340" w:lineRule="atLeast"/>
        <w:jc w:val="both"/>
        <w:rPr>
          <w:rFonts w:ascii="SimSun" w:hAnsi="SimSun"/>
          <w:strike/>
          <w:sz w:val="21"/>
          <w:szCs w:val="22"/>
        </w:rPr>
      </w:pPr>
      <w:r w:rsidRPr="00BE482B">
        <w:rPr>
          <w:rFonts w:ascii="SimSun" w:hAnsi="SimSun" w:hint="eastAsia"/>
          <w:sz w:val="21"/>
        </w:rPr>
        <w:t>在第五十五届会议上，</w:t>
      </w:r>
      <w:r w:rsidR="00222774" w:rsidRPr="008D7E8E">
        <w:rPr>
          <w:rFonts w:ascii="SimSun" w:hAnsi="SimSun" w:hint="eastAsia"/>
          <w:bCs/>
          <w:iCs/>
          <w:sz w:val="21"/>
          <w:szCs w:val="22"/>
          <w:lang w:val="en-GB"/>
        </w:rPr>
        <w:t>委员会审查了办公指令草案，该</w:t>
      </w:r>
      <w:r>
        <w:rPr>
          <w:rFonts w:ascii="SimSun" w:hAnsi="SimSun" w:hint="eastAsia"/>
          <w:bCs/>
          <w:iCs/>
          <w:sz w:val="21"/>
          <w:szCs w:val="22"/>
          <w:lang w:val="en-GB"/>
        </w:rPr>
        <w:t>草案</w:t>
      </w:r>
      <w:r w:rsidR="00222774" w:rsidRPr="008D7E8E">
        <w:rPr>
          <w:rFonts w:ascii="SimSun" w:hAnsi="SimSun" w:hint="eastAsia"/>
          <w:bCs/>
          <w:iCs/>
          <w:sz w:val="21"/>
          <w:szCs w:val="22"/>
          <w:lang w:val="en-GB"/>
        </w:rPr>
        <w:t>已根据委员会在2019年3月提供的评论意见作了进一步</w:t>
      </w:r>
      <w:r w:rsidR="00222774" w:rsidRPr="000657AD">
        <w:rPr>
          <w:rFonts w:ascii="SimSun" w:hAnsi="SimSun" w:hint="eastAsia"/>
          <w:sz w:val="21"/>
          <w:szCs w:val="22"/>
        </w:rPr>
        <w:t>修正</w:t>
      </w:r>
      <w:r w:rsidR="00222774" w:rsidRPr="008D7E8E">
        <w:rPr>
          <w:rFonts w:ascii="SimSun" w:hAnsi="SimSun" w:hint="eastAsia"/>
          <w:bCs/>
          <w:iCs/>
          <w:sz w:val="21"/>
          <w:szCs w:val="22"/>
          <w:lang w:val="en-GB"/>
        </w:rPr>
        <w:t>。委员会</w:t>
      </w:r>
      <w:r>
        <w:rPr>
          <w:rFonts w:ascii="SimSun" w:hAnsi="SimSun" w:hint="eastAsia"/>
          <w:bCs/>
          <w:iCs/>
          <w:sz w:val="21"/>
          <w:szCs w:val="22"/>
          <w:lang w:val="en-GB"/>
        </w:rPr>
        <w:t>最后</w:t>
      </w:r>
      <w:r w:rsidR="00222774" w:rsidRPr="008D7E8E">
        <w:rPr>
          <w:rFonts w:ascii="SimSun" w:hAnsi="SimSun" w:hint="eastAsia"/>
          <w:bCs/>
          <w:iCs/>
          <w:sz w:val="21"/>
          <w:szCs w:val="22"/>
          <w:lang w:val="en-GB"/>
        </w:rPr>
        <w:t>确信，经修订的草案恰当地反映了道德操守办公室与</w:t>
      </w:r>
      <w:proofErr w:type="gramStart"/>
      <w:r w:rsidR="00222774" w:rsidRPr="008D7E8E">
        <w:rPr>
          <w:rFonts w:ascii="SimSun" w:hAnsi="SimSun" w:hint="eastAsia"/>
          <w:bCs/>
          <w:iCs/>
          <w:sz w:val="21"/>
          <w:szCs w:val="22"/>
          <w:lang w:val="en-GB"/>
        </w:rPr>
        <w:t>咨</w:t>
      </w:r>
      <w:proofErr w:type="gramEnd"/>
      <w:r w:rsidR="00222774" w:rsidRPr="008D7E8E">
        <w:rPr>
          <w:rFonts w:ascii="SimSun" w:hAnsi="SimSun" w:hint="eastAsia"/>
          <w:bCs/>
          <w:iCs/>
          <w:sz w:val="21"/>
          <w:szCs w:val="22"/>
          <w:lang w:val="en-GB"/>
        </w:rPr>
        <w:t>监委之间的互动。</w:t>
      </w:r>
    </w:p>
    <w:p w14:paraId="074C8B4C" w14:textId="55FF3BBC" w:rsidR="00532B4B" w:rsidRPr="00165A7E" w:rsidRDefault="00390C63"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产权组织防报复政策</w:t>
      </w:r>
    </w:p>
    <w:p w14:paraId="1E8887A0" w14:textId="1AFC2EE7" w:rsidR="00532B4B" w:rsidRPr="00BE482B" w:rsidRDefault="00390C63" w:rsidP="000657AD">
      <w:pPr>
        <w:pStyle w:val="ONUME"/>
        <w:tabs>
          <w:tab w:val="clear" w:pos="567"/>
        </w:tabs>
        <w:overflowPunct w:val="0"/>
        <w:spacing w:afterLines="50" w:after="120" w:line="340" w:lineRule="atLeast"/>
        <w:jc w:val="both"/>
        <w:rPr>
          <w:rFonts w:ascii="SimSun" w:hAnsi="SimSun"/>
          <w:bCs/>
          <w:iCs/>
          <w:sz w:val="21"/>
          <w:szCs w:val="22"/>
          <w:lang w:val="en-GB"/>
        </w:rPr>
      </w:pPr>
      <w:r w:rsidRPr="00BE482B">
        <w:rPr>
          <w:rFonts w:ascii="SimSun" w:hAnsi="SimSun" w:hint="eastAsia"/>
          <w:sz w:val="21"/>
        </w:rPr>
        <w:t>在2019年12月第五十五届会议上，委员会对产权组织《吹哨人保护》</w:t>
      </w:r>
      <w:r w:rsidR="00242572">
        <w:rPr>
          <w:rFonts w:ascii="SimSun" w:hAnsi="SimSun"/>
          <w:sz w:val="21"/>
          <w:szCs w:val="22"/>
        </w:rPr>
        <w:t>（</w:t>
      </w:r>
      <w:r w:rsidRPr="00BE482B">
        <w:rPr>
          <w:rFonts w:ascii="SimSun" w:hAnsi="SimSun"/>
          <w:sz w:val="21"/>
          <w:szCs w:val="22"/>
        </w:rPr>
        <w:t>OI/33/2017</w:t>
      </w:r>
      <w:r w:rsidR="00242572">
        <w:rPr>
          <w:rFonts w:ascii="SimSun" w:hAnsi="SimSun"/>
          <w:sz w:val="21"/>
          <w:szCs w:val="22"/>
        </w:rPr>
        <w:t>）</w:t>
      </w:r>
      <w:r w:rsidRPr="00BE482B">
        <w:rPr>
          <w:rFonts w:ascii="SimSun" w:hAnsi="SimSun" w:hint="eastAsia"/>
          <w:sz w:val="21"/>
          <w:szCs w:val="22"/>
        </w:rPr>
        <w:t>的有效性表示关切，该指令自2017年9月起实行。</w:t>
      </w:r>
      <w:r w:rsidRPr="008D7E8E">
        <w:rPr>
          <w:rFonts w:ascii="SimSun" w:hAnsi="SimSun" w:hint="eastAsia"/>
          <w:sz w:val="21"/>
          <w:szCs w:val="22"/>
          <w:lang w:val="en-GB"/>
        </w:rPr>
        <w:t>委员会注意到在一起案件中，首席道德操守官于2018年5月被告知，她处于利益冲突状态。由于首席道德操守官没有指定投诉人可接受的替代人选，利益冲突情况</w:t>
      </w:r>
      <w:r>
        <w:rPr>
          <w:rFonts w:ascii="SimSun" w:hAnsi="SimSun" w:hint="eastAsia"/>
          <w:sz w:val="21"/>
          <w:szCs w:val="22"/>
          <w:lang w:val="en-GB"/>
        </w:rPr>
        <w:t>在本报告撰写之日</w:t>
      </w:r>
      <w:r w:rsidRPr="008D7E8E">
        <w:rPr>
          <w:rFonts w:ascii="SimSun" w:hAnsi="SimSun" w:hint="eastAsia"/>
          <w:sz w:val="21"/>
          <w:szCs w:val="22"/>
          <w:lang w:val="en-GB"/>
        </w:rPr>
        <w:t>仍未解决。因此，对投诉的最终裁决在案件的调查于2019年4月完成后一直未结案。委员会在第五十四届会议上建议</w:t>
      </w:r>
      <w:r>
        <w:rPr>
          <w:rFonts w:ascii="SimSun" w:hAnsi="SimSun" w:hint="eastAsia"/>
          <w:sz w:val="21"/>
          <w:szCs w:val="22"/>
          <w:lang w:val="en-GB"/>
        </w:rPr>
        <w:t>，</w:t>
      </w:r>
      <w:r w:rsidRPr="008D7E8E">
        <w:rPr>
          <w:rFonts w:ascii="SimSun" w:hAnsi="SimSun" w:hint="eastAsia"/>
          <w:sz w:val="21"/>
          <w:szCs w:val="22"/>
          <w:lang w:val="en-GB"/>
        </w:rPr>
        <w:t>首席道德操守官指定联合国系统另一组织的道德操守</w:t>
      </w:r>
      <w:proofErr w:type="gramStart"/>
      <w:r w:rsidRPr="008D7E8E">
        <w:rPr>
          <w:rFonts w:ascii="SimSun" w:hAnsi="SimSun" w:hint="eastAsia"/>
          <w:sz w:val="21"/>
          <w:szCs w:val="22"/>
          <w:lang w:val="en-GB"/>
        </w:rPr>
        <w:t>官作为</w:t>
      </w:r>
      <w:proofErr w:type="gramEnd"/>
      <w:r w:rsidRPr="008D7E8E">
        <w:rPr>
          <w:rFonts w:ascii="SimSun" w:hAnsi="SimSun" w:hint="eastAsia"/>
          <w:sz w:val="21"/>
          <w:szCs w:val="22"/>
          <w:lang w:val="en-GB"/>
        </w:rPr>
        <w:t>替代人选，以结束该事项。首席道德</w:t>
      </w:r>
      <w:proofErr w:type="gramStart"/>
      <w:r w:rsidRPr="008D7E8E">
        <w:rPr>
          <w:rFonts w:ascii="SimSun" w:hAnsi="SimSun" w:hint="eastAsia"/>
          <w:sz w:val="21"/>
          <w:szCs w:val="22"/>
          <w:lang w:val="en-GB"/>
        </w:rPr>
        <w:t>官选择</w:t>
      </w:r>
      <w:proofErr w:type="gramEnd"/>
      <w:r w:rsidRPr="008D7E8E">
        <w:rPr>
          <w:rFonts w:ascii="SimSun" w:hAnsi="SimSun" w:hint="eastAsia"/>
          <w:sz w:val="21"/>
          <w:szCs w:val="22"/>
          <w:lang w:val="en-GB"/>
        </w:rPr>
        <w:t>不遵循这一建议，理由是她“认为，产权组织第33/2017号办公指令第30段的设想是，被指定为替代人选的人应是</w:t>
      </w:r>
      <w:r>
        <w:rPr>
          <w:rFonts w:ascii="SimSun" w:hAnsi="SimSun" w:hint="eastAsia"/>
          <w:sz w:val="21"/>
          <w:szCs w:val="22"/>
          <w:lang w:val="en-GB"/>
        </w:rPr>
        <w:t>产权组织</w:t>
      </w:r>
      <w:r w:rsidRPr="008D7E8E">
        <w:rPr>
          <w:rFonts w:ascii="SimSun" w:hAnsi="SimSun" w:hint="eastAsia"/>
          <w:sz w:val="21"/>
          <w:szCs w:val="22"/>
          <w:lang w:val="en-GB"/>
        </w:rPr>
        <w:t>内部（而不是</w:t>
      </w:r>
      <w:r>
        <w:rPr>
          <w:rFonts w:ascii="SimSun" w:hAnsi="SimSun" w:hint="eastAsia"/>
          <w:sz w:val="21"/>
          <w:szCs w:val="22"/>
          <w:lang w:val="en-GB"/>
        </w:rPr>
        <w:t>产权组织</w:t>
      </w:r>
      <w:r w:rsidRPr="008D7E8E">
        <w:rPr>
          <w:rFonts w:ascii="SimSun" w:hAnsi="SimSun" w:hint="eastAsia"/>
          <w:sz w:val="21"/>
          <w:szCs w:val="22"/>
          <w:lang w:val="en-GB"/>
        </w:rPr>
        <w:t>外部）合适的工作人员</w:t>
      </w:r>
      <w:r>
        <w:rPr>
          <w:rFonts w:ascii="SimSun" w:hAnsi="SimSun" w:hint="eastAsia"/>
          <w:sz w:val="21"/>
          <w:szCs w:val="22"/>
          <w:lang w:val="en-GB"/>
        </w:rPr>
        <w:t>”</w:t>
      </w:r>
      <w:r w:rsidRPr="008D7E8E">
        <w:rPr>
          <w:rFonts w:ascii="SimSun" w:hAnsi="SimSun" w:hint="eastAsia"/>
          <w:sz w:val="21"/>
          <w:szCs w:val="22"/>
          <w:lang w:val="en-GB"/>
        </w:rPr>
        <w:t>。委员会不同意。</w:t>
      </w:r>
    </w:p>
    <w:p w14:paraId="76C7D49F" w14:textId="7F06FB7B" w:rsidR="00532B4B" w:rsidRPr="00BE482B" w:rsidRDefault="00390C63" w:rsidP="000657AD">
      <w:pPr>
        <w:pStyle w:val="ONUME"/>
        <w:tabs>
          <w:tab w:val="clear" w:pos="567"/>
        </w:tabs>
        <w:overflowPunct w:val="0"/>
        <w:spacing w:afterLines="50" w:after="120" w:line="340" w:lineRule="atLeast"/>
        <w:jc w:val="both"/>
        <w:rPr>
          <w:rFonts w:ascii="SimSun" w:hAnsi="SimSun"/>
          <w:bCs/>
          <w:iCs/>
          <w:sz w:val="21"/>
        </w:rPr>
      </w:pPr>
      <w:r w:rsidRPr="00BE482B">
        <w:rPr>
          <w:rFonts w:ascii="SimSun" w:hAnsi="SimSun" w:hint="eastAsia"/>
          <w:sz w:val="21"/>
          <w:szCs w:val="22"/>
        </w:rPr>
        <w:t>委员会认为，《防止因举报不当行为和配合正式授权的审计或调查而遭报复的政策》（第33/2017号办公指令）中关于利益冲突的规定，应进一步加强，以保护程序的完整性。</w:t>
      </w:r>
    </w:p>
    <w:p w14:paraId="6B34CD3F" w14:textId="6D614DF9"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监察员</w:t>
      </w:r>
    </w:p>
    <w:p w14:paraId="63B2E2E5" w14:textId="3DEE4662" w:rsidR="00532B4B" w:rsidRPr="00BE482B" w:rsidRDefault="008156B3"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rPr>
        <w:t>在第五十</w:t>
      </w:r>
      <w:r w:rsidR="00BB5B85" w:rsidRPr="00BE482B">
        <w:rPr>
          <w:rFonts w:ascii="SimSun" w:hAnsi="SimSun" w:hint="eastAsia"/>
          <w:sz w:val="21"/>
        </w:rPr>
        <w:t>四</w:t>
      </w:r>
      <w:r w:rsidRPr="00BE482B">
        <w:rPr>
          <w:rFonts w:ascii="SimSun" w:hAnsi="SimSun" w:hint="eastAsia"/>
          <w:sz w:val="21"/>
        </w:rPr>
        <w:t>届会议上，委员会与监察员讨论了其2018年活动报告。委员会高兴地注意到，报告显示，2018年到其办公室进行的预防性咨询增多。监察员提出了三项范围广泛的建议，委员会打算对这些建议的落实情况</w:t>
      </w:r>
      <w:r w:rsidRPr="000657AD">
        <w:rPr>
          <w:rFonts w:ascii="SimSun" w:hAnsi="SimSun" w:hint="eastAsia"/>
          <w:sz w:val="21"/>
          <w:szCs w:val="22"/>
        </w:rPr>
        <w:t>进行</w:t>
      </w:r>
      <w:r w:rsidRPr="00BE482B">
        <w:rPr>
          <w:rFonts w:ascii="SimSun" w:hAnsi="SimSun" w:hint="eastAsia"/>
          <w:sz w:val="21"/>
        </w:rPr>
        <w:t>监测。这些建议是：</w:t>
      </w:r>
      <w:r w:rsidRPr="00BE482B">
        <w:rPr>
          <w:rFonts w:ascii="SimSun" w:hAnsi="SimSun" w:hint="eastAsia"/>
          <w:sz w:val="21"/>
          <w:szCs w:val="22"/>
        </w:rPr>
        <w:t>（1）对</w:t>
      </w:r>
      <w:r w:rsidR="00BB5B85" w:rsidRPr="00BE482B">
        <w:rPr>
          <w:rFonts w:ascii="SimSun" w:hAnsi="SimSun" w:hint="eastAsia"/>
          <w:sz w:val="21"/>
          <w:szCs w:val="22"/>
        </w:rPr>
        <w:t>产权组织</w:t>
      </w:r>
      <w:r w:rsidRPr="00BE482B">
        <w:rPr>
          <w:rFonts w:ascii="SimSun" w:hAnsi="SimSun" w:hint="eastAsia"/>
          <w:sz w:val="21"/>
          <w:szCs w:val="22"/>
        </w:rPr>
        <w:t>的性别问题进行研究，以了解为什么监察员办公室的性别统计与本组织的实际人口统计数据脱节，然后采取适当的纠正措施；（2）制定强制性团队管理和领导</w:t>
      </w:r>
      <w:proofErr w:type="gramStart"/>
      <w:r w:rsidR="00BB5B85" w:rsidRPr="00BE482B">
        <w:rPr>
          <w:rFonts w:ascii="SimSun" w:hAnsi="SimSun" w:hint="eastAsia"/>
          <w:sz w:val="21"/>
          <w:szCs w:val="22"/>
        </w:rPr>
        <w:t>力</w:t>
      </w:r>
      <w:r w:rsidRPr="00BE482B">
        <w:rPr>
          <w:rFonts w:ascii="SimSun" w:hAnsi="SimSun" w:hint="eastAsia"/>
          <w:sz w:val="21"/>
          <w:szCs w:val="22"/>
        </w:rPr>
        <w:t>培训</w:t>
      </w:r>
      <w:proofErr w:type="gramEnd"/>
      <w:r w:rsidRPr="00BE482B">
        <w:rPr>
          <w:rFonts w:ascii="SimSun" w:hAnsi="SimSun" w:hint="eastAsia"/>
          <w:sz w:val="21"/>
          <w:szCs w:val="22"/>
        </w:rPr>
        <w:t>课程，重点是建设对话</w:t>
      </w:r>
      <w:r w:rsidR="00BB5B85" w:rsidRPr="00BE482B">
        <w:rPr>
          <w:rFonts w:ascii="SimSun" w:hAnsi="SimSun" w:hint="eastAsia"/>
          <w:sz w:val="21"/>
          <w:szCs w:val="22"/>
        </w:rPr>
        <w:t>、</w:t>
      </w:r>
      <w:r w:rsidRPr="00BE482B">
        <w:rPr>
          <w:rFonts w:ascii="SimSun" w:hAnsi="SimSun" w:hint="eastAsia"/>
          <w:sz w:val="21"/>
          <w:szCs w:val="22"/>
        </w:rPr>
        <w:t>团队协作和</w:t>
      </w:r>
      <w:r w:rsidR="00BB5B85" w:rsidRPr="00BE482B">
        <w:rPr>
          <w:rFonts w:ascii="SimSun" w:hAnsi="SimSun" w:hint="eastAsia"/>
          <w:sz w:val="21"/>
          <w:szCs w:val="22"/>
        </w:rPr>
        <w:t>支持</w:t>
      </w:r>
      <w:r w:rsidRPr="00BE482B">
        <w:rPr>
          <w:rFonts w:ascii="SimSun" w:hAnsi="SimSun" w:hint="eastAsia"/>
          <w:sz w:val="21"/>
          <w:szCs w:val="22"/>
        </w:rPr>
        <w:t>团队成员</w:t>
      </w:r>
      <w:r w:rsidR="00BB5B85" w:rsidRPr="00BE482B">
        <w:rPr>
          <w:rFonts w:ascii="SimSun" w:hAnsi="SimSun" w:hint="eastAsia"/>
          <w:sz w:val="21"/>
          <w:szCs w:val="22"/>
        </w:rPr>
        <w:t>的能力</w:t>
      </w:r>
      <w:r w:rsidRPr="00BE482B">
        <w:rPr>
          <w:rFonts w:ascii="SimSun" w:hAnsi="SimSun" w:hint="eastAsia"/>
          <w:sz w:val="21"/>
          <w:szCs w:val="22"/>
        </w:rPr>
        <w:t>；尤其加强对中层管理人员的支持；以及（3）通过</w:t>
      </w:r>
      <w:proofErr w:type="gramStart"/>
      <w:r w:rsidRPr="00BE482B">
        <w:rPr>
          <w:rFonts w:ascii="SimSun" w:hAnsi="SimSun" w:hint="eastAsia"/>
          <w:sz w:val="21"/>
          <w:szCs w:val="22"/>
        </w:rPr>
        <w:t>让相关</w:t>
      </w:r>
      <w:proofErr w:type="gramEnd"/>
      <w:r w:rsidRPr="00BE482B">
        <w:rPr>
          <w:rFonts w:ascii="SimSun" w:hAnsi="SimSun" w:hint="eastAsia"/>
          <w:sz w:val="21"/>
          <w:szCs w:val="22"/>
        </w:rPr>
        <w:t>机构（管理层</w:t>
      </w:r>
      <w:r w:rsidR="00BB5B85" w:rsidRPr="00BE482B">
        <w:rPr>
          <w:rFonts w:ascii="SimSun" w:hAnsi="SimSun" w:hint="eastAsia"/>
          <w:sz w:val="21"/>
          <w:szCs w:val="22"/>
        </w:rPr>
        <w:t>、雇员</w:t>
      </w:r>
      <w:r w:rsidRPr="00BE482B">
        <w:rPr>
          <w:rFonts w:ascii="SimSun" w:hAnsi="SimSun" w:hint="eastAsia"/>
          <w:sz w:val="21"/>
          <w:szCs w:val="22"/>
        </w:rPr>
        <w:t>代表</w:t>
      </w:r>
      <w:r w:rsidR="00BB5B85" w:rsidRPr="00BE482B">
        <w:rPr>
          <w:rFonts w:ascii="SimSun" w:hAnsi="SimSun" w:hint="eastAsia"/>
          <w:sz w:val="21"/>
          <w:szCs w:val="22"/>
        </w:rPr>
        <w:t>、</w:t>
      </w:r>
      <w:r w:rsidRPr="00BE482B">
        <w:rPr>
          <w:rFonts w:ascii="SimSun" w:hAnsi="SimSun" w:hint="eastAsia"/>
          <w:sz w:val="21"/>
          <w:szCs w:val="22"/>
        </w:rPr>
        <w:t>人力资源</w:t>
      </w:r>
      <w:r w:rsidR="00BB5B85" w:rsidRPr="00BE482B">
        <w:rPr>
          <w:rFonts w:ascii="SimSun" w:hAnsi="SimSun" w:hint="eastAsia"/>
          <w:sz w:val="21"/>
          <w:szCs w:val="22"/>
        </w:rPr>
        <w:t>、卫生</w:t>
      </w:r>
      <w:r w:rsidRPr="00BE482B">
        <w:rPr>
          <w:rFonts w:ascii="SimSun" w:hAnsi="SimSun" w:hint="eastAsia"/>
          <w:sz w:val="21"/>
          <w:szCs w:val="22"/>
        </w:rPr>
        <w:t>服务等）参与，为监察员的年度建议建立一个</w:t>
      </w:r>
      <w:r w:rsidR="00BB5B85" w:rsidRPr="00BE482B">
        <w:rPr>
          <w:rFonts w:ascii="SimSun" w:hAnsi="SimSun" w:hint="eastAsia"/>
          <w:sz w:val="21"/>
          <w:szCs w:val="22"/>
        </w:rPr>
        <w:t>跟进</w:t>
      </w:r>
      <w:r w:rsidRPr="00BE482B">
        <w:rPr>
          <w:rFonts w:ascii="SimSun" w:hAnsi="SimSun" w:hint="eastAsia"/>
          <w:sz w:val="21"/>
          <w:szCs w:val="22"/>
        </w:rPr>
        <w:t>进程</w:t>
      </w:r>
      <w:r w:rsidR="00BB5B85" w:rsidRPr="00BE482B">
        <w:rPr>
          <w:rFonts w:ascii="SimSun" w:hAnsi="SimSun" w:hint="eastAsia"/>
          <w:sz w:val="21"/>
          <w:szCs w:val="22"/>
        </w:rPr>
        <w:t>。</w:t>
      </w:r>
    </w:p>
    <w:p w14:paraId="60B75284" w14:textId="431D9939" w:rsidR="00532B4B" w:rsidRPr="00BE482B" w:rsidRDefault="008156B3" w:rsidP="000657AD">
      <w:pPr>
        <w:pStyle w:val="ONUME"/>
        <w:tabs>
          <w:tab w:val="clear" w:pos="567"/>
        </w:tabs>
        <w:overflowPunct w:val="0"/>
        <w:spacing w:afterLines="50" w:after="120" w:line="340" w:lineRule="atLeast"/>
        <w:jc w:val="both"/>
        <w:rPr>
          <w:rFonts w:ascii="SimSun" w:hAnsi="SimSun"/>
          <w:sz w:val="21"/>
          <w:szCs w:val="22"/>
        </w:rPr>
      </w:pPr>
      <w:r w:rsidRPr="00BE482B">
        <w:rPr>
          <w:rFonts w:ascii="SimSun" w:hAnsi="SimSun" w:hint="eastAsia"/>
          <w:sz w:val="21"/>
        </w:rPr>
        <w:t>委员会注意到监察员报告的高质量，并建议成员国考虑要求调阅监察员的定期活动报告。</w:t>
      </w:r>
    </w:p>
    <w:p w14:paraId="73E57E4C" w14:textId="722A2F2E" w:rsidR="00532B4B" w:rsidRPr="00BE482B" w:rsidRDefault="00297302" w:rsidP="00242572">
      <w:pPr>
        <w:pStyle w:val="3"/>
        <w:overflowPunct w:val="0"/>
        <w:spacing w:beforeLines="100" w:afterLines="50" w:after="120" w:line="340" w:lineRule="atLeast"/>
        <w:rPr>
          <w:rFonts w:ascii="SimSun" w:hAnsi="SimSun"/>
          <w:sz w:val="21"/>
          <w:szCs w:val="22"/>
        </w:rPr>
      </w:pPr>
      <w:bookmarkStart w:id="50" w:name="_Toc41929693"/>
      <w:r w:rsidRPr="00BE482B">
        <w:rPr>
          <w:rFonts w:ascii="SimSun" w:hAnsi="SimSun" w:hint="eastAsia"/>
          <w:sz w:val="21"/>
          <w:szCs w:val="22"/>
        </w:rPr>
        <w:t>其他事项</w:t>
      </w:r>
      <w:bookmarkEnd w:id="50"/>
    </w:p>
    <w:p w14:paraId="462B1C79" w14:textId="5979B295" w:rsidR="00532B4B" w:rsidRPr="00165A7E" w:rsidRDefault="00C978A8" w:rsidP="00165A7E">
      <w:pPr>
        <w:pStyle w:val="4"/>
        <w:overflowPunct w:val="0"/>
        <w:spacing w:before="0" w:afterLines="50" w:after="120" w:line="340" w:lineRule="atLeast"/>
        <w:ind w:left="567"/>
        <w:rPr>
          <w:rFonts w:ascii="KaiTi" w:eastAsia="KaiTi" w:hAnsi="KaiTi"/>
          <w:i w:val="0"/>
          <w:sz w:val="21"/>
        </w:rPr>
      </w:pPr>
      <w:bookmarkStart w:id="51" w:name="_Toc429145919"/>
      <w:bookmarkStart w:id="52" w:name="_Toc429147812"/>
      <w:bookmarkStart w:id="53" w:name="_Toc429147830"/>
      <w:bookmarkStart w:id="54" w:name="_Toc429384089"/>
      <w:bookmarkEnd w:id="51"/>
      <w:bookmarkEnd w:id="52"/>
      <w:bookmarkEnd w:id="53"/>
      <w:bookmarkEnd w:id="54"/>
      <w:r w:rsidRPr="00165A7E">
        <w:rPr>
          <w:rFonts w:ascii="KaiTi" w:eastAsia="KaiTi" w:hAnsi="KaiTi" w:hint="eastAsia"/>
          <w:i w:val="0"/>
          <w:sz w:val="21"/>
        </w:rPr>
        <w:t>2019冠状病毒病大流行期间新的工作模式</w:t>
      </w:r>
    </w:p>
    <w:p w14:paraId="7EF03953" w14:textId="0C0DAB9C" w:rsidR="00532B4B" w:rsidRPr="00BE482B" w:rsidRDefault="00C978A8" w:rsidP="000657AD">
      <w:pPr>
        <w:pStyle w:val="ONUME"/>
        <w:tabs>
          <w:tab w:val="clear" w:pos="567"/>
        </w:tabs>
        <w:overflowPunct w:val="0"/>
        <w:spacing w:afterLines="50" w:after="120" w:line="340" w:lineRule="atLeast"/>
        <w:jc w:val="both"/>
        <w:rPr>
          <w:rFonts w:ascii="SimSun" w:hAnsi="SimSun"/>
          <w:i/>
          <w:sz w:val="21"/>
        </w:rPr>
      </w:pPr>
      <w:r w:rsidRPr="00BE482B">
        <w:rPr>
          <w:rFonts w:ascii="SimSun" w:hAnsi="SimSun" w:hint="eastAsia"/>
          <w:sz w:val="21"/>
          <w:szCs w:val="22"/>
        </w:rPr>
        <w:t>考虑到不同时区视频会议让委员会成员的可用时间有限，</w:t>
      </w:r>
      <w:proofErr w:type="gramStart"/>
      <w:r w:rsidRPr="00BE482B">
        <w:rPr>
          <w:rFonts w:ascii="SimSun" w:hAnsi="SimSun" w:hint="eastAsia"/>
          <w:sz w:val="21"/>
          <w:szCs w:val="22"/>
        </w:rPr>
        <w:t>咨</w:t>
      </w:r>
      <w:proofErr w:type="gramEnd"/>
      <w:r w:rsidRPr="00BE482B">
        <w:rPr>
          <w:rFonts w:ascii="SimSun" w:hAnsi="SimSun" w:hint="eastAsia"/>
          <w:sz w:val="21"/>
          <w:szCs w:val="22"/>
        </w:rPr>
        <w:t>监委讨论了离线工作的新模式。按这种方式，委员会可以在视频会议之前对一些篇幅较长的文件进行审查。然后可以</w:t>
      </w:r>
      <w:r w:rsidR="00430C85">
        <w:rPr>
          <w:rFonts w:ascii="SimSun" w:hAnsi="SimSun" w:hint="eastAsia"/>
          <w:sz w:val="21"/>
          <w:szCs w:val="22"/>
        </w:rPr>
        <w:t>对审查产生的评论意见进行</w:t>
      </w:r>
      <w:r w:rsidRPr="00BE482B">
        <w:rPr>
          <w:rFonts w:ascii="SimSun" w:hAnsi="SimSun" w:hint="eastAsia"/>
          <w:sz w:val="21"/>
          <w:szCs w:val="22"/>
        </w:rPr>
        <w:t>合并，并转交给管理层进行离线回应。如有其他问题和进一步澄清的话，可在网上视频会议上讨论。</w:t>
      </w:r>
    </w:p>
    <w:p w14:paraId="60D43084" w14:textId="1072125E" w:rsidR="00532B4B" w:rsidRPr="00165A7E" w:rsidRDefault="00297302"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lastRenderedPageBreak/>
        <w:t>产权组织投资报告</w:t>
      </w:r>
    </w:p>
    <w:p w14:paraId="47563276" w14:textId="273A7184"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szCs w:val="22"/>
          <w:lang w:val="en-GB"/>
        </w:rPr>
        <w:t>按照成员国的要求，管理层向委员会的每届会议提交由投资顾问编写的月度投资绩效报告和保管人编写的月度</w:t>
      </w:r>
      <w:r w:rsidRPr="000657AD">
        <w:rPr>
          <w:rFonts w:ascii="SimSun" w:hAnsi="SimSun" w:hint="eastAsia"/>
          <w:sz w:val="21"/>
          <w:szCs w:val="22"/>
        </w:rPr>
        <w:t>投资</w:t>
      </w:r>
      <w:r w:rsidRPr="00BE482B">
        <w:rPr>
          <w:rFonts w:ascii="SimSun" w:hAnsi="SimSun" w:hint="eastAsia"/>
          <w:sz w:val="21"/>
          <w:szCs w:val="22"/>
          <w:lang w:val="en-GB"/>
        </w:rPr>
        <w:t>监测报告。委员会希望澄清，其任务仅限于传达投资绩效报告和投资监测报告中所载的信息，并不为其提供任何保证。</w:t>
      </w:r>
    </w:p>
    <w:p w14:paraId="50DAB208" w14:textId="6B049C08" w:rsidR="00532B4B" w:rsidRPr="00BE482B" w:rsidRDefault="00297302" w:rsidP="000657AD">
      <w:pPr>
        <w:pStyle w:val="ONUME"/>
        <w:tabs>
          <w:tab w:val="clear" w:pos="567"/>
        </w:tabs>
        <w:overflowPunct w:val="0"/>
        <w:spacing w:afterLines="50" w:after="120" w:line="340" w:lineRule="atLeast"/>
        <w:jc w:val="both"/>
        <w:rPr>
          <w:rFonts w:ascii="SimSun" w:hAnsi="SimSun"/>
          <w:color w:val="000000" w:themeColor="text1"/>
          <w:sz w:val="21"/>
        </w:rPr>
      </w:pPr>
      <w:r w:rsidRPr="00BE482B">
        <w:rPr>
          <w:rFonts w:ascii="SimSun" w:hAnsi="SimSun" w:hint="eastAsia"/>
          <w:color w:val="000000" w:themeColor="text1"/>
          <w:sz w:val="21"/>
          <w:szCs w:val="22"/>
        </w:rPr>
        <w:t>基于定期审查，委员会确认，在</w:t>
      </w:r>
      <w:r w:rsidR="00B860FC" w:rsidRPr="00BE482B">
        <w:rPr>
          <w:rFonts w:ascii="SimSun" w:hAnsi="SimSun" w:hint="eastAsia"/>
          <w:sz w:val="21"/>
          <w:szCs w:val="22"/>
        </w:rPr>
        <w:t>201</w:t>
      </w:r>
      <w:r w:rsidR="00B860FC" w:rsidRPr="00BE482B">
        <w:rPr>
          <w:rFonts w:ascii="SimSun" w:hAnsi="SimSun"/>
          <w:sz w:val="21"/>
          <w:szCs w:val="22"/>
        </w:rPr>
        <w:t>9</w:t>
      </w:r>
      <w:r w:rsidR="00B860FC" w:rsidRPr="00BE482B">
        <w:rPr>
          <w:rFonts w:ascii="SimSun" w:hAnsi="SimSun" w:hint="eastAsia"/>
          <w:sz w:val="21"/>
          <w:szCs w:val="22"/>
        </w:rPr>
        <w:t>年</w:t>
      </w:r>
      <w:r w:rsidR="00B860FC" w:rsidRPr="00BE482B">
        <w:rPr>
          <w:rFonts w:ascii="SimSun" w:hAnsi="SimSun"/>
          <w:sz w:val="21"/>
          <w:szCs w:val="22"/>
        </w:rPr>
        <w:t>6</w:t>
      </w:r>
      <w:r w:rsidR="00B860FC" w:rsidRPr="00BE482B">
        <w:rPr>
          <w:rFonts w:ascii="SimSun" w:hAnsi="SimSun" w:hint="eastAsia"/>
          <w:sz w:val="21"/>
          <w:szCs w:val="22"/>
        </w:rPr>
        <w:t>月</w:t>
      </w:r>
      <w:r w:rsidR="00B860FC" w:rsidRPr="00BE482B">
        <w:rPr>
          <w:rFonts w:ascii="SimSun" w:hAnsi="SimSun"/>
          <w:sz w:val="21"/>
          <w:szCs w:val="22"/>
        </w:rPr>
        <w:t>15</w:t>
      </w:r>
      <w:r w:rsidR="00B860FC" w:rsidRPr="00BE482B">
        <w:rPr>
          <w:rFonts w:ascii="SimSun" w:hAnsi="SimSun" w:hint="eastAsia"/>
          <w:sz w:val="21"/>
          <w:szCs w:val="22"/>
        </w:rPr>
        <w:t>日至20</w:t>
      </w:r>
      <w:r w:rsidR="00B860FC" w:rsidRPr="00BE482B">
        <w:rPr>
          <w:rFonts w:ascii="SimSun" w:hAnsi="SimSun"/>
          <w:sz w:val="21"/>
          <w:szCs w:val="22"/>
        </w:rPr>
        <w:t>20</w:t>
      </w:r>
      <w:r w:rsidR="00B860FC" w:rsidRPr="00BE482B">
        <w:rPr>
          <w:rFonts w:ascii="SimSun" w:hAnsi="SimSun" w:hint="eastAsia"/>
          <w:sz w:val="21"/>
          <w:szCs w:val="22"/>
        </w:rPr>
        <w:t>年</w:t>
      </w:r>
      <w:r w:rsidR="00B860FC" w:rsidRPr="00BE482B">
        <w:rPr>
          <w:rFonts w:ascii="SimSun" w:hAnsi="SimSun"/>
          <w:sz w:val="21"/>
          <w:szCs w:val="22"/>
        </w:rPr>
        <w:t>4</w:t>
      </w:r>
      <w:r w:rsidR="00B860FC" w:rsidRPr="00BE482B">
        <w:rPr>
          <w:rFonts w:ascii="SimSun" w:hAnsi="SimSun" w:hint="eastAsia"/>
          <w:sz w:val="21"/>
          <w:szCs w:val="22"/>
        </w:rPr>
        <w:t>月</w:t>
      </w:r>
      <w:r w:rsidR="00B860FC" w:rsidRPr="00BE482B">
        <w:rPr>
          <w:rFonts w:ascii="SimSun" w:hAnsi="SimSun"/>
          <w:sz w:val="21"/>
          <w:szCs w:val="22"/>
        </w:rPr>
        <w:t>23</w:t>
      </w:r>
      <w:r w:rsidR="00B860FC" w:rsidRPr="00BE482B">
        <w:rPr>
          <w:rFonts w:ascii="SimSun" w:hAnsi="SimSun" w:hint="eastAsia"/>
          <w:sz w:val="21"/>
          <w:szCs w:val="22"/>
        </w:rPr>
        <w:t>日</w:t>
      </w:r>
      <w:proofErr w:type="gramStart"/>
      <w:r w:rsidR="00B860FC" w:rsidRPr="00BE482B">
        <w:rPr>
          <w:rFonts w:ascii="SimSun" w:hAnsi="SimSun" w:hint="eastAsia"/>
          <w:color w:val="000000" w:themeColor="text1"/>
          <w:sz w:val="21"/>
          <w:szCs w:val="22"/>
        </w:rPr>
        <w:t>咨</w:t>
      </w:r>
      <w:proofErr w:type="gramEnd"/>
      <w:r w:rsidR="00B860FC" w:rsidRPr="00BE482B">
        <w:rPr>
          <w:rFonts w:ascii="SimSun" w:hAnsi="SimSun" w:hint="eastAsia"/>
          <w:color w:val="000000" w:themeColor="text1"/>
          <w:sz w:val="21"/>
          <w:szCs w:val="22"/>
        </w:rPr>
        <w:t>监委</w:t>
      </w:r>
      <w:r w:rsidRPr="00BE482B">
        <w:rPr>
          <w:rFonts w:ascii="SimSun" w:hAnsi="SimSun" w:hint="eastAsia"/>
          <w:color w:val="000000" w:themeColor="text1"/>
          <w:sz w:val="21"/>
          <w:szCs w:val="22"/>
        </w:rPr>
        <w:t>报告所涉期间提供的信息表明，在</w:t>
      </w:r>
      <w:r w:rsidR="00B860FC" w:rsidRPr="00BE482B">
        <w:rPr>
          <w:rFonts w:ascii="SimSun" w:hAnsi="SimSun" w:hint="eastAsia"/>
          <w:color w:val="000000" w:themeColor="text1"/>
          <w:sz w:val="21"/>
          <w:szCs w:val="22"/>
        </w:rPr>
        <w:t>该</w:t>
      </w:r>
      <w:r w:rsidRPr="00BE482B">
        <w:rPr>
          <w:rFonts w:ascii="SimSun" w:hAnsi="SimSun" w:hint="eastAsia"/>
          <w:color w:val="000000" w:themeColor="text1"/>
          <w:sz w:val="21"/>
          <w:szCs w:val="22"/>
        </w:rPr>
        <w:t>期间，根据投资市场基准，产权组织投资组合中的所有工具都交付了预期成果，</w:t>
      </w:r>
      <w:r w:rsidR="00D23BE6" w:rsidRPr="00BE482B">
        <w:rPr>
          <w:rFonts w:ascii="SimSun" w:hAnsi="SimSun" w:hint="eastAsia"/>
          <w:color w:val="000000" w:themeColor="text1"/>
          <w:sz w:val="21"/>
          <w:szCs w:val="22"/>
        </w:rPr>
        <w:t>其管理也依据了所说明的</w:t>
      </w:r>
      <w:r w:rsidRPr="00BE482B">
        <w:rPr>
          <w:rFonts w:ascii="SimSun" w:hAnsi="SimSun" w:hint="eastAsia"/>
          <w:color w:val="000000" w:themeColor="text1"/>
          <w:sz w:val="21"/>
          <w:szCs w:val="22"/>
        </w:rPr>
        <w:t>投资战略。此外，委员会确认，保管人没有报告任何主动或被动的违规行为，或任何有正当理由的例外。</w:t>
      </w:r>
      <w:r w:rsidR="00D23BE6" w:rsidRPr="00BE482B">
        <w:rPr>
          <w:rFonts w:ascii="SimSun" w:hAnsi="SimSun" w:hint="eastAsia"/>
          <w:color w:val="000000" w:themeColor="text1"/>
          <w:sz w:val="21"/>
        </w:rPr>
        <w:t>如第五十六届会议所指出的（见本文件第29段），尽管出现了2019冠状病毒病大流行，迄今在投资政策方面没有</w:t>
      </w:r>
      <w:proofErr w:type="gramStart"/>
      <w:r w:rsidR="00D23BE6" w:rsidRPr="00BE482B">
        <w:rPr>
          <w:rFonts w:ascii="SimSun" w:hAnsi="SimSun" w:hint="eastAsia"/>
          <w:color w:val="000000" w:themeColor="text1"/>
          <w:sz w:val="21"/>
        </w:rPr>
        <w:t>作出</w:t>
      </w:r>
      <w:proofErr w:type="gramEnd"/>
      <w:r w:rsidR="00D23BE6" w:rsidRPr="00BE482B">
        <w:rPr>
          <w:rFonts w:ascii="SimSun" w:hAnsi="SimSun" w:hint="eastAsia"/>
          <w:color w:val="000000" w:themeColor="text1"/>
          <w:sz w:val="21"/>
        </w:rPr>
        <w:t>任何修改。</w:t>
      </w:r>
    </w:p>
    <w:p w14:paraId="70ECBC96" w14:textId="366A825D" w:rsidR="00532B4B" w:rsidRPr="00165A7E" w:rsidRDefault="009C6071" w:rsidP="00165A7E">
      <w:pPr>
        <w:pStyle w:val="4"/>
        <w:overflowPunct w:val="0"/>
        <w:spacing w:before="0" w:afterLines="50" w:after="120" w:line="340" w:lineRule="atLeast"/>
        <w:ind w:left="567"/>
        <w:rPr>
          <w:rFonts w:ascii="KaiTi" w:eastAsia="KaiTi" w:hAnsi="KaiTi"/>
          <w:i w:val="0"/>
          <w:sz w:val="21"/>
        </w:rPr>
      </w:pPr>
      <w:r w:rsidRPr="00165A7E">
        <w:rPr>
          <w:rFonts w:ascii="KaiTi" w:eastAsia="KaiTi" w:hAnsi="KaiTi" w:hint="eastAsia"/>
          <w:i w:val="0"/>
          <w:sz w:val="21"/>
        </w:rPr>
        <w:t>与产权组织大会主席和</w:t>
      </w:r>
      <w:r w:rsidR="00430C85">
        <w:rPr>
          <w:rFonts w:ascii="KaiTi" w:eastAsia="KaiTi" w:hAnsi="KaiTi" w:hint="eastAsia"/>
          <w:i w:val="0"/>
          <w:sz w:val="21"/>
        </w:rPr>
        <w:t>产权组织</w:t>
      </w:r>
      <w:r w:rsidRPr="00165A7E">
        <w:rPr>
          <w:rFonts w:ascii="KaiTi" w:eastAsia="KaiTi" w:hAnsi="KaiTi" w:hint="eastAsia"/>
          <w:i w:val="0"/>
          <w:sz w:val="21"/>
        </w:rPr>
        <w:t>协调委员会主席的简报</w:t>
      </w:r>
    </w:p>
    <w:p w14:paraId="450BC4F9" w14:textId="06382D56" w:rsidR="00532B4B" w:rsidRPr="00BE482B" w:rsidRDefault="009C6071" w:rsidP="000657AD">
      <w:pPr>
        <w:pStyle w:val="ONUME"/>
        <w:tabs>
          <w:tab w:val="clear" w:pos="567"/>
        </w:tabs>
        <w:overflowPunct w:val="0"/>
        <w:spacing w:afterLines="50" w:after="120" w:line="340" w:lineRule="atLeast"/>
        <w:jc w:val="both"/>
        <w:rPr>
          <w:rFonts w:ascii="SimSun" w:hAnsi="SimSun"/>
          <w:sz w:val="21"/>
        </w:rPr>
      </w:pPr>
      <w:r w:rsidRPr="00BE482B">
        <w:rPr>
          <w:rFonts w:ascii="SimSun" w:hAnsi="SimSun" w:hint="eastAsia"/>
          <w:sz w:val="21"/>
        </w:rPr>
        <w:t>在第五十六届会议上，</w:t>
      </w:r>
      <w:r w:rsidRPr="00BE482B">
        <w:rPr>
          <w:rFonts w:ascii="SimSun" w:hAnsi="SimSun" w:hint="eastAsia"/>
          <w:color w:val="000000" w:themeColor="text1"/>
          <w:sz w:val="21"/>
          <w:szCs w:val="22"/>
          <w:shd w:val="clear" w:color="auto" w:fill="FFFFFF"/>
        </w:rPr>
        <w:t>主席和副主席告知委员会，与产权组织大会主席和</w:t>
      </w:r>
      <w:r w:rsidR="00430C85">
        <w:rPr>
          <w:rFonts w:ascii="SimSun" w:hAnsi="SimSun" w:hint="eastAsia"/>
          <w:color w:val="000000" w:themeColor="text1"/>
          <w:sz w:val="21"/>
          <w:szCs w:val="22"/>
          <w:shd w:val="clear" w:color="auto" w:fill="FFFFFF"/>
        </w:rPr>
        <w:t>产权组织</w:t>
      </w:r>
      <w:r w:rsidRPr="00BE482B">
        <w:rPr>
          <w:rFonts w:ascii="SimSun" w:hAnsi="SimSun" w:hint="eastAsia"/>
          <w:color w:val="000000" w:themeColor="text1"/>
          <w:sz w:val="21"/>
          <w:szCs w:val="22"/>
          <w:shd w:val="clear" w:color="auto" w:fill="FFFFFF"/>
        </w:rPr>
        <w:t>协调委员会主席举行了一次虚拟介绍会。</w:t>
      </w:r>
      <w:r w:rsidRPr="000657AD">
        <w:rPr>
          <w:rFonts w:ascii="SimSun" w:hAnsi="SimSun" w:hint="eastAsia"/>
          <w:sz w:val="21"/>
          <w:szCs w:val="22"/>
        </w:rPr>
        <w:t>讨论</w:t>
      </w:r>
      <w:r w:rsidRPr="00BE482B">
        <w:rPr>
          <w:rFonts w:ascii="SimSun" w:hAnsi="SimSun" w:hint="eastAsia"/>
          <w:color w:val="000000" w:themeColor="text1"/>
          <w:sz w:val="21"/>
          <w:szCs w:val="22"/>
          <w:shd w:val="clear" w:color="auto" w:fill="FFFFFF"/>
        </w:rPr>
        <w:t>涉及到一些需要磋商的问题。</w:t>
      </w:r>
    </w:p>
    <w:p w14:paraId="000970FC" w14:textId="089F8BE7" w:rsidR="00297302" w:rsidRPr="00165A7E" w:rsidRDefault="00297302" w:rsidP="00165A7E">
      <w:pPr>
        <w:pStyle w:val="1"/>
        <w:overflowPunct w:val="0"/>
        <w:spacing w:beforeLines="100" w:afterLines="50" w:after="120" w:line="340" w:lineRule="atLeast"/>
        <w:rPr>
          <w:rFonts w:ascii="SimHei" w:eastAsia="SimHei" w:hAnsi="SimHei"/>
          <w:b w:val="0"/>
          <w:caps w:val="0"/>
          <w:sz w:val="21"/>
          <w:szCs w:val="22"/>
        </w:rPr>
      </w:pPr>
      <w:bookmarkStart w:id="55" w:name="_Toc41929694"/>
      <w:r w:rsidRPr="00165A7E">
        <w:rPr>
          <w:rFonts w:ascii="SimHei" w:eastAsia="SimHei" w:hAnsi="SimHei" w:hint="eastAsia"/>
          <w:b w:val="0"/>
          <w:caps w:val="0"/>
          <w:sz w:val="21"/>
          <w:szCs w:val="22"/>
        </w:rPr>
        <w:t>四、结</w:t>
      </w:r>
      <w:r w:rsidR="00165A7E">
        <w:rPr>
          <w:rFonts w:ascii="SimHei" w:eastAsia="SimHei" w:hAnsi="SimHei" w:hint="eastAsia"/>
          <w:b w:val="0"/>
          <w:caps w:val="0"/>
          <w:sz w:val="21"/>
          <w:szCs w:val="22"/>
        </w:rPr>
        <w:t xml:space="preserve">　</w:t>
      </w:r>
      <w:r w:rsidRPr="00165A7E">
        <w:rPr>
          <w:rFonts w:ascii="SimHei" w:eastAsia="SimHei" w:hAnsi="SimHei" w:hint="eastAsia"/>
          <w:b w:val="0"/>
          <w:caps w:val="0"/>
          <w:sz w:val="21"/>
          <w:szCs w:val="22"/>
        </w:rPr>
        <w:t>语</w:t>
      </w:r>
      <w:bookmarkEnd w:id="55"/>
    </w:p>
    <w:p w14:paraId="6F904F4F" w14:textId="1696F6A2" w:rsidR="00532B4B" w:rsidRPr="00BE482B" w:rsidRDefault="00297302" w:rsidP="000657AD">
      <w:pPr>
        <w:pStyle w:val="ONUME"/>
        <w:tabs>
          <w:tab w:val="clear" w:pos="567"/>
        </w:tabs>
        <w:overflowPunct w:val="0"/>
        <w:spacing w:afterLines="50" w:after="120" w:line="340" w:lineRule="atLeast"/>
        <w:jc w:val="both"/>
        <w:rPr>
          <w:rFonts w:ascii="SimSun" w:hAnsi="SimSun"/>
          <w:sz w:val="21"/>
        </w:rPr>
      </w:pPr>
      <w:proofErr w:type="gramStart"/>
      <w:r w:rsidRPr="00BE482B">
        <w:rPr>
          <w:rFonts w:ascii="SimSun" w:hAnsi="SimSun" w:hint="eastAsia"/>
          <w:sz w:val="21"/>
        </w:rPr>
        <w:t>咨</w:t>
      </w:r>
      <w:proofErr w:type="gramEnd"/>
      <w:r w:rsidRPr="00BE482B">
        <w:rPr>
          <w:rFonts w:ascii="SimSun" w:hAnsi="SimSun" w:hint="eastAsia"/>
          <w:sz w:val="21"/>
        </w:rPr>
        <w:t>监委向总干事、监督司司长、</w:t>
      </w:r>
      <w:r w:rsidR="00D23BE6" w:rsidRPr="00BE482B">
        <w:rPr>
          <w:rFonts w:ascii="SimSun" w:hAnsi="SimSun" w:hint="eastAsia"/>
          <w:sz w:val="21"/>
        </w:rPr>
        <w:t>财务主任</w:t>
      </w:r>
      <w:r w:rsidRPr="00BE482B">
        <w:rPr>
          <w:rFonts w:ascii="SimSun" w:hAnsi="SimSun" w:hint="eastAsia"/>
          <w:sz w:val="21"/>
        </w:rPr>
        <w:t>、首席道德操守官</w:t>
      </w:r>
      <w:r w:rsidR="00D23BE6" w:rsidRPr="00BE482B">
        <w:rPr>
          <w:rFonts w:ascii="SimSun" w:hAnsi="SimSun" w:hint="eastAsia"/>
          <w:sz w:val="21"/>
        </w:rPr>
        <w:t>、监察员</w:t>
      </w:r>
      <w:r w:rsidRPr="00BE482B">
        <w:rPr>
          <w:rFonts w:ascii="SimSun" w:hAnsi="SimSun" w:hint="eastAsia"/>
          <w:sz w:val="21"/>
        </w:rPr>
        <w:t>和其他高级管理人员，以及外聘审计员谨致谢忱，他们在与</w:t>
      </w:r>
      <w:proofErr w:type="gramStart"/>
      <w:r w:rsidRPr="00BE482B">
        <w:rPr>
          <w:rFonts w:ascii="SimSun" w:hAnsi="SimSun" w:hint="eastAsia"/>
          <w:sz w:val="21"/>
        </w:rPr>
        <w:t>咨</w:t>
      </w:r>
      <w:proofErr w:type="gramEnd"/>
      <w:r w:rsidRPr="00BE482B">
        <w:rPr>
          <w:rFonts w:ascii="SimSun" w:hAnsi="SimSun" w:hint="eastAsia"/>
          <w:sz w:val="21"/>
        </w:rPr>
        <w:t>监委的互动交流中展现出参与、明确和开放，并提供了有关信</w:t>
      </w:r>
      <w:r w:rsidR="00301EF6">
        <w:rPr>
          <w:rFonts w:ascii="SimSun" w:hAnsi="SimSun"/>
          <w:sz w:val="21"/>
        </w:rPr>
        <w:t>‍</w:t>
      </w:r>
      <w:r w:rsidRPr="00BE482B">
        <w:rPr>
          <w:rFonts w:ascii="SimSun" w:hAnsi="SimSun" w:hint="eastAsia"/>
          <w:sz w:val="21"/>
        </w:rPr>
        <w:t>息。</w:t>
      </w:r>
    </w:p>
    <w:p w14:paraId="337DF890" w14:textId="16DC503D" w:rsidR="00A11CC9" w:rsidRPr="00EF14FA" w:rsidRDefault="00532B4B" w:rsidP="00EF14FA">
      <w:pPr>
        <w:overflowPunct w:val="0"/>
        <w:spacing w:before="720" w:afterLines="50" w:after="120" w:line="340" w:lineRule="atLeast"/>
        <w:ind w:left="5534"/>
        <w:rPr>
          <w:rFonts w:ascii="KaiTi" w:eastAsia="KaiTi" w:hAnsi="KaiTi"/>
          <w:color w:val="000000"/>
          <w:sz w:val="21"/>
          <w:lang w:val="de-CH"/>
        </w:rPr>
      </w:pPr>
      <w:r w:rsidRPr="00EF14FA">
        <w:rPr>
          <w:rFonts w:ascii="KaiTi" w:eastAsia="KaiTi" w:hAnsi="KaiTi"/>
          <w:color w:val="000000"/>
          <w:sz w:val="21"/>
          <w:lang w:val="de-CH"/>
        </w:rPr>
        <w:t>[</w:t>
      </w:r>
      <w:r w:rsidR="00D23BE6" w:rsidRPr="00EF14FA">
        <w:rPr>
          <w:rFonts w:ascii="KaiTi" w:eastAsia="KaiTi" w:hAnsi="KaiTi" w:hint="eastAsia"/>
          <w:color w:val="000000"/>
          <w:sz w:val="21"/>
          <w:lang w:val="de-CH"/>
        </w:rPr>
        <w:t>文件完</w:t>
      </w:r>
      <w:r w:rsidRPr="00EF14FA">
        <w:rPr>
          <w:rFonts w:ascii="KaiTi" w:eastAsia="KaiTi" w:hAnsi="KaiTi"/>
          <w:color w:val="000000"/>
          <w:sz w:val="21"/>
          <w:lang w:val="de-CH"/>
        </w:rPr>
        <w:t>]</w:t>
      </w:r>
    </w:p>
    <w:sectPr w:rsidR="00A11CC9" w:rsidRPr="00EF14FA" w:rsidSect="00A31344">
      <w:headerReference w:type="default" r:id="rId20"/>
      <w:footerReference w:type="default" r:id="rId21"/>
      <w:headerReference w:type="first" r:id="rId22"/>
      <w:foot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55E3" w14:textId="77777777" w:rsidR="00BE27E5" w:rsidRDefault="00BE27E5">
      <w:r>
        <w:separator/>
      </w:r>
    </w:p>
  </w:endnote>
  <w:endnote w:type="continuationSeparator" w:id="0">
    <w:p w14:paraId="2942AD37" w14:textId="77777777" w:rsidR="00BE27E5" w:rsidRDefault="00BE27E5" w:rsidP="003B38C1">
      <w:r>
        <w:separator/>
      </w:r>
    </w:p>
    <w:p w14:paraId="7DFBE7C0" w14:textId="77777777" w:rsidR="00BE27E5" w:rsidRPr="003B38C1" w:rsidRDefault="00BE27E5" w:rsidP="003B38C1">
      <w:pPr>
        <w:spacing w:after="60"/>
        <w:rPr>
          <w:sz w:val="17"/>
        </w:rPr>
      </w:pPr>
      <w:r>
        <w:rPr>
          <w:sz w:val="17"/>
        </w:rPr>
        <w:t>[Endnote continued from previous page]</w:t>
      </w:r>
    </w:p>
  </w:endnote>
  <w:endnote w:type="continuationNotice" w:id="1">
    <w:p w14:paraId="68D59F0F" w14:textId="77777777" w:rsidR="00BE27E5" w:rsidRPr="003B38C1" w:rsidRDefault="00BE27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B48D" w14:textId="77777777" w:rsidR="00BE27E5" w:rsidRPr="00BE482B" w:rsidRDefault="00BE27E5" w:rsidP="00BE27E5">
    <w:pPr>
      <w:pStyle w:val="a9"/>
      <w:jc w:val="center"/>
      <w:rPr>
        <w:rFonts w:ascii="SimSun" w:hAnsi="SimSun"/>
        <w:color w:val="000000"/>
        <w:sz w:val="17"/>
      </w:rPr>
    </w:pPr>
    <w:r w:rsidRPr="00BE482B">
      <w:rPr>
        <w:rFonts w:ascii="SimSun" w:hAnsi="SimSun"/>
        <w:color w:val="000000"/>
        <w:sz w:val="17"/>
      </w:rPr>
      <w:t>WIPO FOR OFFICIAL USE ONLY</w:t>
    </w:r>
  </w:p>
  <w:p w14:paraId="768E7E74" w14:textId="77777777" w:rsidR="00BE27E5" w:rsidRPr="00BE482B" w:rsidRDefault="00BE27E5" w:rsidP="00BE27E5">
    <w:pPr>
      <w:pStyle w:val="a9"/>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708B" w14:textId="77777777" w:rsidR="00A31344" w:rsidRPr="00BE482B" w:rsidRDefault="00A31344" w:rsidP="00A31344">
    <w:pPr>
      <w:pStyle w:val="a9"/>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4316" w14:textId="77777777" w:rsidR="00A31344" w:rsidRPr="00BE482B" w:rsidRDefault="00A31344" w:rsidP="00A31344">
    <w:pPr>
      <w:pStyle w:val="a9"/>
      <w:rPr>
        <w:rFonts w:ascii="SimSun" w:hAnsi="SimSun"/>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2D0D" w14:textId="77777777" w:rsidR="00A31344" w:rsidRPr="00BE482B" w:rsidRDefault="00A31344" w:rsidP="00A31344">
    <w:pPr>
      <w:pStyle w:val="a9"/>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84C9" w14:textId="77777777" w:rsidR="00A31344" w:rsidRPr="00BE482B" w:rsidRDefault="00A31344" w:rsidP="00A31344">
    <w:pPr>
      <w:pStyle w:val="a9"/>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84DE" w14:textId="77777777" w:rsidR="00A31344" w:rsidRPr="00BE482B" w:rsidRDefault="00A31344" w:rsidP="00A31344">
    <w:pPr>
      <w:pStyle w:val="a9"/>
      <w:rPr>
        <w:rFonts w:ascii="SimSun" w:hAnsi="SimSun"/>
        <w:sz w:val="2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BA2C" w14:textId="77777777" w:rsidR="00A31344" w:rsidRPr="00BE482B" w:rsidRDefault="00A31344" w:rsidP="00A31344">
    <w:pPr>
      <w:pStyle w:val="a9"/>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534C" w14:textId="77777777" w:rsidR="00BE27E5" w:rsidRDefault="00BE27E5">
      <w:r>
        <w:separator/>
      </w:r>
    </w:p>
  </w:footnote>
  <w:footnote w:type="continuationSeparator" w:id="0">
    <w:p w14:paraId="0B1D0FCB" w14:textId="77777777" w:rsidR="00BE27E5" w:rsidRDefault="00BE27E5" w:rsidP="008B60B2">
      <w:r>
        <w:separator/>
      </w:r>
    </w:p>
    <w:p w14:paraId="74F39CEF" w14:textId="77777777" w:rsidR="00BE27E5" w:rsidRPr="00ED77FB" w:rsidRDefault="00BE27E5" w:rsidP="008B60B2">
      <w:pPr>
        <w:spacing w:after="60"/>
        <w:rPr>
          <w:sz w:val="17"/>
          <w:szCs w:val="17"/>
        </w:rPr>
      </w:pPr>
      <w:r w:rsidRPr="00ED77FB">
        <w:rPr>
          <w:sz w:val="17"/>
          <w:szCs w:val="17"/>
        </w:rPr>
        <w:t>[Footnote continued from previous page]</w:t>
      </w:r>
    </w:p>
  </w:footnote>
  <w:footnote w:type="continuationNotice" w:id="1">
    <w:p w14:paraId="4AE29711" w14:textId="77777777" w:rsidR="00BE27E5" w:rsidRPr="00ED77FB" w:rsidRDefault="00BE27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D01E" w14:textId="77777777" w:rsidR="00BE27E5" w:rsidRPr="00BE482B" w:rsidRDefault="00BE27E5" w:rsidP="00BE27E5">
    <w:pPr>
      <w:jc w:val="center"/>
      <w:rPr>
        <w:rFonts w:ascii="SimSun" w:hAnsi="SimSun"/>
        <w:color w:val="000000"/>
        <w:sz w:val="17"/>
        <w:szCs w:val="22"/>
      </w:rPr>
    </w:pPr>
    <w:r w:rsidRPr="00BE482B">
      <w:rPr>
        <w:rFonts w:ascii="SimSun" w:hAnsi="SimSun"/>
        <w:color w:val="000000"/>
        <w:sz w:val="17"/>
        <w:szCs w:val="22"/>
      </w:rPr>
      <w:t> </w:t>
    </w:r>
  </w:p>
  <w:p w14:paraId="0946F302" w14:textId="77777777" w:rsidR="00BE27E5" w:rsidRPr="00BE482B" w:rsidRDefault="00BE27E5" w:rsidP="00BE27E5">
    <w:pPr>
      <w:jc w:val="right"/>
      <w:rPr>
        <w:rFonts w:ascii="SimSun" w:hAnsi="SimSun"/>
        <w:sz w:val="21"/>
        <w:szCs w:val="22"/>
      </w:rPr>
    </w:pPr>
    <w:r w:rsidRPr="00BE482B">
      <w:rPr>
        <w:rFonts w:ascii="SimSun" w:hAnsi="SimSun"/>
        <w:sz w:val="21"/>
        <w:szCs w:val="22"/>
      </w:rPr>
      <w:t>WO/PBC/28/2</w:t>
    </w:r>
  </w:p>
  <w:p w14:paraId="01E53A9E" w14:textId="77777777" w:rsidR="00BE27E5" w:rsidRPr="00BE482B" w:rsidRDefault="00BE27E5" w:rsidP="00BE27E5">
    <w:pPr>
      <w:jc w:val="right"/>
      <w:rPr>
        <w:rFonts w:ascii="SimSun" w:hAnsi="SimSun"/>
        <w:noProof/>
        <w:sz w:val="21"/>
        <w:szCs w:val="22"/>
      </w:rPr>
    </w:pPr>
    <w:proofErr w:type="gramStart"/>
    <w:r w:rsidRPr="00BE482B">
      <w:rPr>
        <w:rFonts w:ascii="SimSun" w:hAnsi="SimSun"/>
        <w:sz w:val="21"/>
        <w:szCs w:val="22"/>
      </w:rPr>
      <w:t>page</w:t>
    </w:r>
    <w:proofErr w:type="gramEnd"/>
    <w:r w:rsidRPr="00BE482B">
      <w:rPr>
        <w:rFonts w:ascii="SimSun" w:hAnsi="SimSun"/>
        <w:sz w:val="21"/>
        <w:szCs w:val="22"/>
      </w:rPr>
      <w:t xml:space="preserve"> </w:t>
    </w:r>
    <w:r w:rsidRPr="00BE482B">
      <w:rPr>
        <w:rFonts w:ascii="SimSun" w:hAnsi="SimSun"/>
        <w:sz w:val="21"/>
      </w:rPr>
      <w:fldChar w:fldCharType="begin"/>
    </w:r>
    <w:r w:rsidRPr="00BE482B">
      <w:rPr>
        <w:rFonts w:ascii="SimSun" w:hAnsi="SimSun"/>
        <w:sz w:val="21"/>
      </w:rPr>
      <w:instrText xml:space="preserve"> PAGE  \* MERGEFORMAT </w:instrText>
    </w:r>
    <w:r w:rsidRPr="00BE482B">
      <w:rPr>
        <w:rFonts w:ascii="SimSun" w:hAnsi="SimSun"/>
        <w:sz w:val="21"/>
      </w:rPr>
      <w:fldChar w:fldCharType="separate"/>
    </w:r>
    <w:r w:rsidRPr="00BE482B">
      <w:rPr>
        <w:rFonts w:ascii="SimSun" w:hAnsi="SimSun"/>
        <w:noProof/>
        <w:sz w:val="21"/>
      </w:rPr>
      <w:t>2</w:t>
    </w:r>
    <w:r w:rsidRPr="00BE482B">
      <w:rPr>
        <w:rFonts w:ascii="SimSun" w:hAnsi="SimSun"/>
        <w:sz w:val="21"/>
      </w:rPr>
      <w:fldChar w:fldCharType="end"/>
    </w:r>
  </w:p>
  <w:p w14:paraId="52067D4A" w14:textId="77777777" w:rsidR="00BE27E5" w:rsidRPr="00BE482B" w:rsidRDefault="00BE27E5" w:rsidP="00BE27E5">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A4B9" w14:textId="77777777" w:rsidR="00BE27E5" w:rsidRPr="00BE482B" w:rsidRDefault="00BE27E5" w:rsidP="00A31344">
    <w:pPr>
      <w:pStyle w:val="ab"/>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A3B5" w14:textId="77777777" w:rsidR="00A31344" w:rsidRPr="00BE482B" w:rsidRDefault="00A31344">
    <w:pPr>
      <w:pStyle w:val="ab"/>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494" w14:textId="77777777" w:rsidR="00BE27E5" w:rsidRPr="00BE482B" w:rsidRDefault="00BE27E5" w:rsidP="00971B46">
    <w:pPr>
      <w:jc w:val="right"/>
      <w:rPr>
        <w:rFonts w:ascii="SimSun" w:hAnsi="SimSun"/>
        <w:sz w:val="21"/>
        <w:szCs w:val="22"/>
      </w:rPr>
    </w:pPr>
    <w:r w:rsidRPr="00BE482B">
      <w:rPr>
        <w:rFonts w:ascii="SimSun" w:hAnsi="SimSun"/>
        <w:sz w:val="21"/>
        <w:szCs w:val="22"/>
      </w:rPr>
      <w:t>WO/PBC/31/2</w:t>
    </w:r>
  </w:p>
  <w:p w14:paraId="0E2FF696" w14:textId="77777777" w:rsidR="00BE27E5" w:rsidRPr="00BE482B" w:rsidRDefault="00BE27E5">
    <w:pPr>
      <w:pStyle w:val="ab"/>
      <w:jc w:val="right"/>
      <w:rPr>
        <w:rFonts w:ascii="SimSun" w:hAnsi="SimSun"/>
        <w:sz w:val="21"/>
      </w:rPr>
    </w:pPr>
  </w:p>
  <w:p w14:paraId="6113A3A5" w14:textId="77777777" w:rsidR="00BE27E5" w:rsidRPr="00BE482B" w:rsidRDefault="00BE27E5">
    <w:pPr>
      <w:pStyle w:val="ab"/>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B785" w14:textId="77777777" w:rsidR="00BE27E5" w:rsidRPr="00331400" w:rsidRDefault="00BE27E5" w:rsidP="00331400">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4009" w14:textId="77777777" w:rsidR="00BE27E5" w:rsidRPr="00BE482B" w:rsidRDefault="00BE27E5">
    <w:pPr>
      <w:pStyle w:val="ab"/>
      <w:jc w:val="right"/>
      <w:rPr>
        <w:rFonts w:ascii="SimSun" w:hAnsi="SimSun"/>
        <w:sz w:val="21"/>
      </w:rPr>
    </w:pPr>
    <w:r w:rsidRPr="00BE482B">
      <w:rPr>
        <w:rFonts w:ascii="SimSun" w:hAnsi="SimSun"/>
        <w:sz w:val="21"/>
      </w:rPr>
      <w:t>WO/PBC/31/2</w:t>
    </w:r>
  </w:p>
  <w:p w14:paraId="4DEA6446" w14:textId="7F7DDE0A" w:rsidR="00BE27E5" w:rsidRPr="00BE482B" w:rsidRDefault="00A31344">
    <w:pPr>
      <w:pStyle w:val="ab"/>
      <w:jc w:val="right"/>
      <w:rPr>
        <w:rFonts w:ascii="SimSun" w:hAnsi="SimSun"/>
        <w:noProof/>
        <w:sz w:val="21"/>
      </w:rPr>
    </w:pPr>
    <w:r w:rsidRPr="00BE482B">
      <w:rPr>
        <w:rFonts w:ascii="SimSun" w:hAnsi="SimSun" w:hint="eastAsia"/>
        <w:sz w:val="21"/>
      </w:rPr>
      <w:t>第</w:t>
    </w:r>
    <w:sdt>
      <w:sdtPr>
        <w:rPr>
          <w:rFonts w:ascii="SimSun" w:hAnsi="SimSun"/>
          <w:sz w:val="21"/>
        </w:rPr>
        <w:id w:val="1421685817"/>
        <w:docPartObj>
          <w:docPartGallery w:val="Page Numbers (Top of Page)"/>
          <w:docPartUnique/>
        </w:docPartObj>
      </w:sdtPr>
      <w:sdtEndPr>
        <w:rPr>
          <w:noProof/>
        </w:rPr>
      </w:sdtEndPr>
      <w:sdtContent>
        <w:r w:rsidR="00BE27E5" w:rsidRPr="00BE482B">
          <w:rPr>
            <w:rFonts w:ascii="SimSun" w:hAnsi="SimSun"/>
            <w:sz w:val="21"/>
          </w:rPr>
          <w:fldChar w:fldCharType="begin"/>
        </w:r>
        <w:r w:rsidR="00BE27E5" w:rsidRPr="00BE482B">
          <w:rPr>
            <w:rFonts w:ascii="SimSun" w:hAnsi="SimSun"/>
            <w:sz w:val="21"/>
          </w:rPr>
          <w:instrText xml:space="preserve"> PAGE   \* MERGEFORMAT </w:instrText>
        </w:r>
        <w:r w:rsidR="00BE27E5" w:rsidRPr="00BE482B">
          <w:rPr>
            <w:rFonts w:ascii="SimSun" w:hAnsi="SimSun"/>
            <w:sz w:val="21"/>
          </w:rPr>
          <w:fldChar w:fldCharType="separate"/>
        </w:r>
        <w:r w:rsidR="00E8174C">
          <w:rPr>
            <w:rFonts w:ascii="SimSun" w:hAnsi="SimSun"/>
            <w:noProof/>
            <w:sz w:val="21"/>
          </w:rPr>
          <w:t>2</w:t>
        </w:r>
        <w:r w:rsidR="00BE27E5" w:rsidRPr="00BE482B">
          <w:rPr>
            <w:rFonts w:ascii="SimSun" w:hAnsi="SimSun"/>
            <w:noProof/>
            <w:sz w:val="21"/>
          </w:rPr>
          <w:fldChar w:fldCharType="end"/>
        </w:r>
        <w:r w:rsidRPr="00BE482B">
          <w:rPr>
            <w:rFonts w:ascii="SimSun" w:hAnsi="SimSun" w:hint="eastAsia"/>
            <w:noProof/>
            <w:sz w:val="21"/>
          </w:rPr>
          <w:t>页</w:t>
        </w:r>
      </w:sdtContent>
    </w:sdt>
  </w:p>
  <w:p w14:paraId="433CDFC9" w14:textId="77777777" w:rsidR="00A31344" w:rsidRPr="00BE482B" w:rsidRDefault="00A31344">
    <w:pPr>
      <w:pStyle w:val="ab"/>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5300" w14:textId="77777777" w:rsidR="00BE27E5" w:rsidRPr="00BE482B" w:rsidRDefault="00BE27E5" w:rsidP="00532B4B">
    <w:pPr>
      <w:jc w:val="right"/>
      <w:rPr>
        <w:rFonts w:ascii="SimSun" w:hAnsi="SimSun"/>
        <w:sz w:val="21"/>
        <w:szCs w:val="22"/>
      </w:rPr>
    </w:pPr>
    <w:r w:rsidRPr="00BE482B">
      <w:rPr>
        <w:rFonts w:ascii="SimSun" w:hAnsi="SimSun"/>
        <w:sz w:val="21"/>
        <w:szCs w:val="22"/>
      </w:rPr>
      <w:t>WO/PBC/31/2</w:t>
    </w:r>
  </w:p>
  <w:p w14:paraId="0225F980" w14:textId="33BB8BD5" w:rsidR="00BE27E5" w:rsidRPr="00BE482B" w:rsidRDefault="00A31344" w:rsidP="00532B4B">
    <w:pPr>
      <w:jc w:val="right"/>
      <w:rPr>
        <w:rFonts w:ascii="SimSun" w:hAnsi="SimSun"/>
        <w:sz w:val="21"/>
      </w:rPr>
    </w:pPr>
    <w:r w:rsidRPr="00BE482B">
      <w:rPr>
        <w:rFonts w:ascii="SimSun" w:hAnsi="SimSun" w:hint="eastAsia"/>
        <w:sz w:val="21"/>
        <w:szCs w:val="22"/>
      </w:rPr>
      <w:t>第</w:t>
    </w:r>
    <w:sdt>
      <w:sdtPr>
        <w:rPr>
          <w:rFonts w:ascii="SimSun" w:hAnsi="SimSun"/>
          <w:sz w:val="21"/>
        </w:rPr>
        <w:id w:val="-1733387969"/>
        <w:docPartObj>
          <w:docPartGallery w:val="Page Numbers (Top of Page)"/>
          <w:docPartUnique/>
        </w:docPartObj>
      </w:sdtPr>
      <w:sdtEndPr>
        <w:rPr>
          <w:noProof/>
        </w:rPr>
      </w:sdtEndPr>
      <w:sdtContent>
        <w:r w:rsidR="00BE27E5" w:rsidRPr="00BE482B">
          <w:rPr>
            <w:rFonts w:ascii="SimSun" w:hAnsi="SimSun"/>
            <w:sz w:val="21"/>
          </w:rPr>
          <w:fldChar w:fldCharType="begin"/>
        </w:r>
        <w:r w:rsidR="00BE27E5" w:rsidRPr="00BE482B">
          <w:rPr>
            <w:rFonts w:ascii="SimSun" w:hAnsi="SimSun"/>
            <w:sz w:val="21"/>
          </w:rPr>
          <w:instrText xml:space="preserve"> PAGE   \* MERGEFORMAT </w:instrText>
        </w:r>
        <w:r w:rsidR="00BE27E5" w:rsidRPr="00BE482B">
          <w:rPr>
            <w:rFonts w:ascii="SimSun" w:hAnsi="SimSun"/>
            <w:sz w:val="21"/>
          </w:rPr>
          <w:fldChar w:fldCharType="separate"/>
        </w:r>
        <w:r w:rsidR="00E8174C">
          <w:rPr>
            <w:rFonts w:ascii="SimSun" w:hAnsi="SimSun"/>
            <w:noProof/>
            <w:sz w:val="21"/>
          </w:rPr>
          <w:t>8</w:t>
        </w:r>
        <w:r w:rsidR="00BE27E5" w:rsidRPr="00BE482B">
          <w:rPr>
            <w:rFonts w:ascii="SimSun" w:hAnsi="SimSun"/>
            <w:noProof/>
            <w:sz w:val="21"/>
          </w:rPr>
          <w:fldChar w:fldCharType="end"/>
        </w:r>
        <w:r w:rsidRPr="00BE482B">
          <w:rPr>
            <w:rFonts w:ascii="SimSun" w:hAnsi="SimSun" w:hint="eastAsia"/>
            <w:noProof/>
            <w:sz w:val="21"/>
          </w:rPr>
          <w:t>页</w:t>
        </w:r>
      </w:sdtContent>
    </w:sdt>
  </w:p>
  <w:p w14:paraId="05E15675" w14:textId="77777777" w:rsidR="00BE27E5" w:rsidRPr="00BE482B" w:rsidRDefault="00BE27E5" w:rsidP="00477D6B">
    <w:pPr>
      <w:jc w:val="right"/>
      <w:rPr>
        <w:rFonts w:ascii="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5D8F" w14:textId="77777777" w:rsidR="00A31344" w:rsidRPr="00BE482B" w:rsidRDefault="00A31344">
    <w:pPr>
      <w:pStyle w:val="ab"/>
      <w:jc w:val="right"/>
      <w:rPr>
        <w:rFonts w:ascii="SimSun" w:hAnsi="SimSun"/>
        <w:sz w:val="21"/>
      </w:rPr>
    </w:pPr>
    <w:r w:rsidRPr="00BE482B">
      <w:rPr>
        <w:rFonts w:ascii="SimSun" w:hAnsi="SimSun"/>
        <w:sz w:val="21"/>
      </w:rPr>
      <w:t>WO/PBC/31/2</w:t>
    </w:r>
  </w:p>
  <w:p w14:paraId="49EBEE9F" w14:textId="472DE778" w:rsidR="00A31344" w:rsidRPr="00BE482B" w:rsidRDefault="00A31344">
    <w:pPr>
      <w:pStyle w:val="ab"/>
      <w:jc w:val="right"/>
      <w:rPr>
        <w:rFonts w:ascii="SimSun" w:hAnsi="SimSun"/>
        <w:noProof/>
        <w:sz w:val="21"/>
      </w:rPr>
    </w:pPr>
    <w:r w:rsidRPr="00BE482B">
      <w:rPr>
        <w:rFonts w:ascii="SimSun" w:hAnsi="SimSun" w:hint="eastAsia"/>
        <w:sz w:val="21"/>
      </w:rPr>
      <w:t>第</w:t>
    </w:r>
    <w:sdt>
      <w:sdtPr>
        <w:rPr>
          <w:rFonts w:ascii="SimSun" w:hAnsi="SimSun"/>
          <w:sz w:val="21"/>
        </w:rPr>
        <w:id w:val="784543574"/>
        <w:docPartObj>
          <w:docPartGallery w:val="Page Numbers (Top of Page)"/>
          <w:docPartUnique/>
        </w:docPartObj>
      </w:sdtPr>
      <w:sdtEndPr>
        <w:rPr>
          <w:noProof/>
        </w:rPr>
      </w:sdtEndPr>
      <w:sdtContent>
        <w:r w:rsidRPr="00BE482B">
          <w:rPr>
            <w:rFonts w:ascii="SimSun" w:hAnsi="SimSun"/>
            <w:sz w:val="21"/>
          </w:rPr>
          <w:fldChar w:fldCharType="begin"/>
        </w:r>
        <w:r w:rsidRPr="00BE482B">
          <w:rPr>
            <w:rFonts w:ascii="SimSun" w:hAnsi="SimSun"/>
            <w:sz w:val="21"/>
          </w:rPr>
          <w:instrText xml:space="preserve"> PAGE   \* MERGEFORMAT </w:instrText>
        </w:r>
        <w:r w:rsidRPr="00BE482B">
          <w:rPr>
            <w:rFonts w:ascii="SimSun" w:hAnsi="SimSun"/>
            <w:sz w:val="21"/>
          </w:rPr>
          <w:fldChar w:fldCharType="separate"/>
        </w:r>
        <w:r w:rsidR="00E8174C">
          <w:rPr>
            <w:rFonts w:ascii="SimSun" w:hAnsi="SimSun"/>
            <w:noProof/>
            <w:sz w:val="21"/>
          </w:rPr>
          <w:t>3</w:t>
        </w:r>
        <w:r w:rsidRPr="00BE482B">
          <w:rPr>
            <w:rFonts w:ascii="SimSun" w:hAnsi="SimSun"/>
            <w:noProof/>
            <w:sz w:val="21"/>
          </w:rPr>
          <w:fldChar w:fldCharType="end"/>
        </w:r>
        <w:r w:rsidRPr="00BE482B">
          <w:rPr>
            <w:rFonts w:ascii="SimSun" w:hAnsi="SimSun" w:hint="eastAsia"/>
            <w:noProof/>
            <w:sz w:val="21"/>
          </w:rPr>
          <w:t>页</w:t>
        </w:r>
      </w:sdtContent>
    </w:sdt>
  </w:p>
  <w:p w14:paraId="477BB5F6" w14:textId="77777777" w:rsidR="00A31344" w:rsidRPr="00BE482B" w:rsidRDefault="00A31344">
    <w:pPr>
      <w:pStyle w:val="ab"/>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A0B85902"/>
    <w:lvl w:ilvl="0">
      <w:start w:val="1"/>
      <w:numFmt w:val="decimal"/>
      <w:lvlRestart w:val="0"/>
      <w:pStyle w:val="ONUME"/>
      <w:lvlText w:val="%1."/>
      <w:lvlJc w:val="left"/>
      <w:pPr>
        <w:tabs>
          <w:tab w:val="num" w:pos="567"/>
        </w:tabs>
        <w:ind w:left="0" w:firstLine="0"/>
      </w:pPr>
      <w:rPr>
        <w:rFonts w:hint="default"/>
        <w:i w:val="0"/>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9"/>
    <w:rsid w:val="00004205"/>
    <w:rsid w:val="000229F7"/>
    <w:rsid w:val="00023BCE"/>
    <w:rsid w:val="00026EB1"/>
    <w:rsid w:val="00043CAA"/>
    <w:rsid w:val="000550A0"/>
    <w:rsid w:val="00056816"/>
    <w:rsid w:val="000657AD"/>
    <w:rsid w:val="00070548"/>
    <w:rsid w:val="00075432"/>
    <w:rsid w:val="00076928"/>
    <w:rsid w:val="000968ED"/>
    <w:rsid w:val="000A3D97"/>
    <w:rsid w:val="000A7A2D"/>
    <w:rsid w:val="000C2E60"/>
    <w:rsid w:val="000C4CFA"/>
    <w:rsid w:val="000D7426"/>
    <w:rsid w:val="000E4F44"/>
    <w:rsid w:val="000E67B1"/>
    <w:rsid w:val="000F5E56"/>
    <w:rsid w:val="00107396"/>
    <w:rsid w:val="0012730F"/>
    <w:rsid w:val="001362EE"/>
    <w:rsid w:val="0014088E"/>
    <w:rsid w:val="001647D5"/>
    <w:rsid w:val="00165A7E"/>
    <w:rsid w:val="00181B07"/>
    <w:rsid w:val="001832A6"/>
    <w:rsid w:val="00191AA5"/>
    <w:rsid w:val="001D4107"/>
    <w:rsid w:val="00203D24"/>
    <w:rsid w:val="0021217E"/>
    <w:rsid w:val="00217391"/>
    <w:rsid w:val="00222774"/>
    <w:rsid w:val="002415DC"/>
    <w:rsid w:val="00242572"/>
    <w:rsid w:val="00243430"/>
    <w:rsid w:val="002634C4"/>
    <w:rsid w:val="002838FB"/>
    <w:rsid w:val="002928D3"/>
    <w:rsid w:val="00297302"/>
    <w:rsid w:val="002E5348"/>
    <w:rsid w:val="002F1CCF"/>
    <w:rsid w:val="002F1FE6"/>
    <w:rsid w:val="002F498E"/>
    <w:rsid w:val="002F4E68"/>
    <w:rsid w:val="00301EF6"/>
    <w:rsid w:val="003035DF"/>
    <w:rsid w:val="00312F7F"/>
    <w:rsid w:val="003236ED"/>
    <w:rsid w:val="00327612"/>
    <w:rsid w:val="00330870"/>
    <w:rsid w:val="00331400"/>
    <w:rsid w:val="00334256"/>
    <w:rsid w:val="003375F7"/>
    <w:rsid w:val="003424D2"/>
    <w:rsid w:val="00356132"/>
    <w:rsid w:val="00361450"/>
    <w:rsid w:val="003666D6"/>
    <w:rsid w:val="003673CF"/>
    <w:rsid w:val="00376BDE"/>
    <w:rsid w:val="003845C1"/>
    <w:rsid w:val="00390C63"/>
    <w:rsid w:val="003A35ED"/>
    <w:rsid w:val="003A6F89"/>
    <w:rsid w:val="003A72BC"/>
    <w:rsid w:val="003B17BE"/>
    <w:rsid w:val="003B38C1"/>
    <w:rsid w:val="003C34E9"/>
    <w:rsid w:val="003D0C53"/>
    <w:rsid w:val="00402CDF"/>
    <w:rsid w:val="00403B91"/>
    <w:rsid w:val="00411D30"/>
    <w:rsid w:val="0041397D"/>
    <w:rsid w:val="00423E3E"/>
    <w:rsid w:val="00427AF4"/>
    <w:rsid w:val="0043072B"/>
    <w:rsid w:val="00430C85"/>
    <w:rsid w:val="00431EEE"/>
    <w:rsid w:val="00432811"/>
    <w:rsid w:val="00434B4B"/>
    <w:rsid w:val="00441FEE"/>
    <w:rsid w:val="00450F93"/>
    <w:rsid w:val="00454C82"/>
    <w:rsid w:val="004647DA"/>
    <w:rsid w:val="00474062"/>
    <w:rsid w:val="00477D6B"/>
    <w:rsid w:val="004B1589"/>
    <w:rsid w:val="004B1B0B"/>
    <w:rsid w:val="004D0364"/>
    <w:rsid w:val="004D2AFD"/>
    <w:rsid w:val="005019FF"/>
    <w:rsid w:val="0053057A"/>
    <w:rsid w:val="00531A5E"/>
    <w:rsid w:val="00532B4B"/>
    <w:rsid w:val="005361A2"/>
    <w:rsid w:val="005434E7"/>
    <w:rsid w:val="005539FE"/>
    <w:rsid w:val="00556076"/>
    <w:rsid w:val="00560A29"/>
    <w:rsid w:val="005A291B"/>
    <w:rsid w:val="005A7B1A"/>
    <w:rsid w:val="005C6649"/>
    <w:rsid w:val="005D13DE"/>
    <w:rsid w:val="005D4324"/>
    <w:rsid w:val="005D50A5"/>
    <w:rsid w:val="005D6D95"/>
    <w:rsid w:val="005E27B1"/>
    <w:rsid w:val="00605827"/>
    <w:rsid w:val="00612661"/>
    <w:rsid w:val="00615FB2"/>
    <w:rsid w:val="00623AAB"/>
    <w:rsid w:val="00646050"/>
    <w:rsid w:val="00652638"/>
    <w:rsid w:val="00664D02"/>
    <w:rsid w:val="00666D90"/>
    <w:rsid w:val="006713CA"/>
    <w:rsid w:val="00676C5C"/>
    <w:rsid w:val="006961B9"/>
    <w:rsid w:val="006C3498"/>
    <w:rsid w:val="006D4008"/>
    <w:rsid w:val="00717FC0"/>
    <w:rsid w:val="007207B5"/>
    <w:rsid w:val="00720EFD"/>
    <w:rsid w:val="00760F9F"/>
    <w:rsid w:val="00786C28"/>
    <w:rsid w:val="00793A7C"/>
    <w:rsid w:val="00794058"/>
    <w:rsid w:val="007A398A"/>
    <w:rsid w:val="007C1450"/>
    <w:rsid w:val="007C5B07"/>
    <w:rsid w:val="007D1613"/>
    <w:rsid w:val="007E4C0E"/>
    <w:rsid w:val="00805BD5"/>
    <w:rsid w:val="008156B3"/>
    <w:rsid w:val="00815D31"/>
    <w:rsid w:val="008523AB"/>
    <w:rsid w:val="0085242F"/>
    <w:rsid w:val="008A134B"/>
    <w:rsid w:val="008B2CC1"/>
    <w:rsid w:val="008B60B2"/>
    <w:rsid w:val="008C4DE6"/>
    <w:rsid w:val="0090731E"/>
    <w:rsid w:val="00916EE2"/>
    <w:rsid w:val="00921DA1"/>
    <w:rsid w:val="00966A22"/>
    <w:rsid w:val="0096722F"/>
    <w:rsid w:val="00971B46"/>
    <w:rsid w:val="00980843"/>
    <w:rsid w:val="009B14D4"/>
    <w:rsid w:val="009B68C9"/>
    <w:rsid w:val="009C6071"/>
    <w:rsid w:val="009D06AB"/>
    <w:rsid w:val="009E2791"/>
    <w:rsid w:val="009E3F6F"/>
    <w:rsid w:val="009E454F"/>
    <w:rsid w:val="009F499F"/>
    <w:rsid w:val="00A1190D"/>
    <w:rsid w:val="00A11CC9"/>
    <w:rsid w:val="00A247F9"/>
    <w:rsid w:val="00A31344"/>
    <w:rsid w:val="00A37342"/>
    <w:rsid w:val="00A42DAF"/>
    <w:rsid w:val="00A45BD8"/>
    <w:rsid w:val="00A47C0D"/>
    <w:rsid w:val="00A85210"/>
    <w:rsid w:val="00A869B7"/>
    <w:rsid w:val="00AA0AAA"/>
    <w:rsid w:val="00AB70F5"/>
    <w:rsid w:val="00AC205C"/>
    <w:rsid w:val="00AD479C"/>
    <w:rsid w:val="00AD75C6"/>
    <w:rsid w:val="00AF0A6B"/>
    <w:rsid w:val="00B05A69"/>
    <w:rsid w:val="00B165F6"/>
    <w:rsid w:val="00B25750"/>
    <w:rsid w:val="00B52D29"/>
    <w:rsid w:val="00B57177"/>
    <w:rsid w:val="00B645C3"/>
    <w:rsid w:val="00B70D78"/>
    <w:rsid w:val="00B75281"/>
    <w:rsid w:val="00B76951"/>
    <w:rsid w:val="00B83C43"/>
    <w:rsid w:val="00B860FC"/>
    <w:rsid w:val="00B875EC"/>
    <w:rsid w:val="00B92F1F"/>
    <w:rsid w:val="00B9734B"/>
    <w:rsid w:val="00B97868"/>
    <w:rsid w:val="00BA30E2"/>
    <w:rsid w:val="00BB5B85"/>
    <w:rsid w:val="00BD1D98"/>
    <w:rsid w:val="00BE27E5"/>
    <w:rsid w:val="00BE482B"/>
    <w:rsid w:val="00C11BFE"/>
    <w:rsid w:val="00C23354"/>
    <w:rsid w:val="00C274D7"/>
    <w:rsid w:val="00C5068F"/>
    <w:rsid w:val="00C70676"/>
    <w:rsid w:val="00C856C4"/>
    <w:rsid w:val="00C86D74"/>
    <w:rsid w:val="00C978A8"/>
    <w:rsid w:val="00CA4610"/>
    <w:rsid w:val="00CB3542"/>
    <w:rsid w:val="00CD04F1"/>
    <w:rsid w:val="00CD5075"/>
    <w:rsid w:val="00CF12F8"/>
    <w:rsid w:val="00CF681A"/>
    <w:rsid w:val="00D02D03"/>
    <w:rsid w:val="00D06D65"/>
    <w:rsid w:val="00D07C78"/>
    <w:rsid w:val="00D222A3"/>
    <w:rsid w:val="00D23BE6"/>
    <w:rsid w:val="00D45252"/>
    <w:rsid w:val="00D56C27"/>
    <w:rsid w:val="00D63680"/>
    <w:rsid w:val="00D71B4D"/>
    <w:rsid w:val="00D73F86"/>
    <w:rsid w:val="00D93D55"/>
    <w:rsid w:val="00DC29DC"/>
    <w:rsid w:val="00DD7B7F"/>
    <w:rsid w:val="00E15015"/>
    <w:rsid w:val="00E26AAD"/>
    <w:rsid w:val="00E277D4"/>
    <w:rsid w:val="00E335FE"/>
    <w:rsid w:val="00E743B1"/>
    <w:rsid w:val="00E8174C"/>
    <w:rsid w:val="00EA7D6E"/>
    <w:rsid w:val="00EB2F76"/>
    <w:rsid w:val="00EC4E49"/>
    <w:rsid w:val="00ED77FB"/>
    <w:rsid w:val="00EE45FA"/>
    <w:rsid w:val="00EF14FA"/>
    <w:rsid w:val="00F00070"/>
    <w:rsid w:val="00F043DE"/>
    <w:rsid w:val="00F46353"/>
    <w:rsid w:val="00F5349A"/>
    <w:rsid w:val="00F66152"/>
    <w:rsid w:val="00F80C0B"/>
    <w:rsid w:val="00F84B14"/>
    <w:rsid w:val="00F9165B"/>
    <w:rsid w:val="00F95D4E"/>
    <w:rsid w:val="00FB3FB0"/>
    <w:rsid w:val="00FF19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CD8E65"/>
  <w15:docId w15:val="{7E1C340D-AE5E-46B2-A3A9-2AA67E90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link w:val="ac"/>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semiHidden/>
    <w:unhideWhenUsed/>
    <w:rsid w:val="006961B9"/>
    <w:rPr>
      <w:rFonts w:ascii="Segoe UI" w:hAnsi="Segoe UI" w:cs="Segoe UI"/>
      <w:sz w:val="18"/>
      <w:szCs w:val="18"/>
    </w:rPr>
  </w:style>
  <w:style w:type="character" w:customStyle="1" w:styleId="af0">
    <w:name w:val="批注框文本 字符"/>
    <w:basedOn w:val="a1"/>
    <w:link w:val="af"/>
    <w:semiHidden/>
    <w:rsid w:val="006961B9"/>
    <w:rPr>
      <w:rFonts w:ascii="Segoe UI" w:eastAsia="SimSun" w:hAnsi="Segoe UI" w:cs="Segoe UI"/>
      <w:sz w:val="18"/>
      <w:szCs w:val="18"/>
      <w:lang w:val="en-US" w:eastAsia="zh-CN"/>
    </w:rPr>
  </w:style>
  <w:style w:type="character" w:customStyle="1" w:styleId="Endofdocument-AnnexChar">
    <w:name w:val="[End of document - Annex] Char"/>
    <w:link w:val="Endofdocument-Annex"/>
    <w:rsid w:val="00532B4B"/>
    <w:rPr>
      <w:rFonts w:ascii="Arial" w:eastAsia="SimSun" w:hAnsi="Arial" w:cs="Arial"/>
      <w:sz w:val="22"/>
      <w:lang w:val="en-US" w:eastAsia="zh-CN"/>
    </w:rPr>
  </w:style>
  <w:style w:type="character" w:styleId="af1">
    <w:name w:val="Hyperlink"/>
    <w:uiPriority w:val="99"/>
    <w:rsid w:val="00532B4B"/>
    <w:rPr>
      <w:color w:val="003399"/>
      <w:u w:val="single"/>
    </w:rPr>
  </w:style>
  <w:style w:type="paragraph" w:styleId="TOC">
    <w:name w:val="TOC Heading"/>
    <w:basedOn w:val="1"/>
    <w:next w:val="a0"/>
    <w:uiPriority w:val="39"/>
    <w:semiHidden/>
    <w:unhideWhenUsed/>
    <w:qFormat/>
    <w:rsid w:val="00532B4B"/>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30">
    <w:name w:val="toc 3"/>
    <w:basedOn w:val="a0"/>
    <w:next w:val="a0"/>
    <w:autoRedefine/>
    <w:uiPriority w:val="39"/>
    <w:rsid w:val="00532B4B"/>
    <w:pPr>
      <w:tabs>
        <w:tab w:val="left" w:pos="1134"/>
        <w:tab w:val="right" w:leader="dot" w:pos="9356"/>
      </w:tabs>
      <w:spacing w:before="60" w:after="60"/>
      <w:ind w:left="567"/>
    </w:pPr>
    <w:rPr>
      <w:rFonts w:eastAsia="Times New Roman"/>
      <w:noProof/>
      <w:color w:val="000000"/>
      <w:szCs w:val="22"/>
      <w:lang w:eastAsia="en-US"/>
    </w:rPr>
  </w:style>
  <w:style w:type="paragraph" w:styleId="10">
    <w:name w:val="toc 1"/>
    <w:basedOn w:val="a0"/>
    <w:next w:val="a0"/>
    <w:autoRedefine/>
    <w:uiPriority w:val="39"/>
    <w:rsid w:val="00532B4B"/>
    <w:pPr>
      <w:tabs>
        <w:tab w:val="left" w:pos="567"/>
        <w:tab w:val="right" w:leader="dot" w:pos="9345"/>
      </w:tabs>
      <w:spacing w:after="60"/>
    </w:pPr>
    <w:rPr>
      <w:rFonts w:eastAsia="Times New Roman" w:cs="Times New Roman"/>
      <w:lang w:eastAsia="en-US"/>
    </w:rPr>
  </w:style>
  <w:style w:type="paragraph" w:customStyle="1" w:styleId="Default">
    <w:name w:val="Default"/>
    <w:rsid w:val="00532B4B"/>
    <w:pPr>
      <w:autoSpaceDE w:val="0"/>
      <w:autoSpaceDN w:val="0"/>
      <w:adjustRightInd w:val="0"/>
    </w:pPr>
    <w:rPr>
      <w:rFonts w:ascii="Arial" w:hAnsi="Arial" w:cs="Arial"/>
      <w:color w:val="000000"/>
      <w:sz w:val="24"/>
      <w:szCs w:val="24"/>
      <w:lang w:val="en-US" w:eastAsia="en-US"/>
    </w:rPr>
  </w:style>
  <w:style w:type="paragraph" w:styleId="af2">
    <w:name w:val="Block Text"/>
    <w:basedOn w:val="a0"/>
    <w:rsid w:val="00532B4B"/>
    <w:pPr>
      <w:spacing w:after="120"/>
      <w:ind w:left="1440" w:right="1440"/>
    </w:pPr>
    <w:rPr>
      <w:rFonts w:eastAsia="Times New Roman" w:cs="Times New Roman"/>
      <w:lang w:val="en-GB" w:eastAsia="en-US"/>
    </w:rPr>
  </w:style>
  <w:style w:type="character" w:customStyle="1" w:styleId="ONUMEChar">
    <w:name w:val="ONUM E Char"/>
    <w:link w:val="ONUME"/>
    <w:rsid w:val="00532B4B"/>
    <w:rPr>
      <w:rFonts w:ascii="Arial" w:eastAsia="SimSun" w:hAnsi="Arial" w:cs="Arial"/>
      <w:sz w:val="22"/>
      <w:lang w:val="en-US" w:eastAsia="zh-CN"/>
    </w:rPr>
  </w:style>
  <w:style w:type="character" w:customStyle="1" w:styleId="normalchar1">
    <w:name w:val="normal__char1"/>
    <w:rsid w:val="00532B4B"/>
    <w:rPr>
      <w:rFonts w:ascii="Calibri" w:hAnsi="Calibri" w:cs="Calibri" w:hint="default"/>
      <w:sz w:val="22"/>
      <w:szCs w:val="22"/>
    </w:rPr>
  </w:style>
  <w:style w:type="character" w:customStyle="1" w:styleId="ac">
    <w:name w:val="页眉 字符"/>
    <w:basedOn w:val="a1"/>
    <w:link w:val="ab"/>
    <w:uiPriority w:val="99"/>
    <w:rsid w:val="00532B4B"/>
    <w:rPr>
      <w:rFonts w:ascii="Arial" w:eastAsia="SimSun" w:hAnsi="Arial" w:cs="Arial"/>
      <w:sz w:val="22"/>
      <w:lang w:val="en-US" w:eastAsia="zh-CN"/>
    </w:rPr>
  </w:style>
  <w:style w:type="paragraph" w:styleId="af3">
    <w:name w:val="Subtitle"/>
    <w:basedOn w:val="a0"/>
    <w:next w:val="a0"/>
    <w:link w:val="af4"/>
    <w:qFormat/>
    <w:rsid w:val="00AD75C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4">
    <w:name w:val="副标题 字符"/>
    <w:basedOn w:val="a1"/>
    <w:link w:val="af3"/>
    <w:rsid w:val="00AD75C6"/>
    <w:rPr>
      <w:rFonts w:asciiTheme="minorHAnsi" w:eastAsiaTheme="minorEastAsia" w:hAnsiTheme="minorHAnsi" w:cstheme="minorBidi"/>
      <w:color w:val="5A5A5A" w:themeColor="text1" w:themeTint="A5"/>
      <w:spacing w:val="15"/>
      <w:sz w:val="22"/>
      <w:szCs w:val="22"/>
      <w:lang w:val="en-US" w:eastAsia="zh-CN"/>
    </w:rPr>
  </w:style>
  <w:style w:type="character" w:styleId="af5">
    <w:name w:val="annotation reference"/>
    <w:basedOn w:val="a1"/>
    <w:semiHidden/>
    <w:unhideWhenUsed/>
    <w:rsid w:val="00652638"/>
    <w:rPr>
      <w:sz w:val="16"/>
      <w:szCs w:val="16"/>
    </w:rPr>
  </w:style>
  <w:style w:type="paragraph" w:styleId="af6">
    <w:name w:val="annotation subject"/>
    <w:basedOn w:val="a6"/>
    <w:next w:val="a6"/>
    <w:link w:val="af7"/>
    <w:semiHidden/>
    <w:unhideWhenUsed/>
    <w:rsid w:val="00652638"/>
    <w:rPr>
      <w:b/>
      <w:bCs/>
      <w:sz w:val="20"/>
    </w:rPr>
  </w:style>
  <w:style w:type="character" w:customStyle="1" w:styleId="a7">
    <w:name w:val="批注文字 字符"/>
    <w:basedOn w:val="a1"/>
    <w:link w:val="a6"/>
    <w:semiHidden/>
    <w:rsid w:val="00652638"/>
    <w:rPr>
      <w:rFonts w:ascii="Arial" w:eastAsia="SimSun" w:hAnsi="Arial" w:cs="Arial"/>
      <w:sz w:val="18"/>
      <w:lang w:val="en-US" w:eastAsia="zh-CN"/>
    </w:rPr>
  </w:style>
  <w:style w:type="character" w:customStyle="1" w:styleId="af7">
    <w:name w:val="批注主题 字符"/>
    <w:basedOn w:val="a7"/>
    <w:link w:val="af6"/>
    <w:semiHidden/>
    <w:rsid w:val="00652638"/>
    <w:rPr>
      <w:rFonts w:ascii="Arial" w:eastAsia="SimSun" w:hAnsi="Arial" w:cs="Arial"/>
      <w:b/>
      <w:bCs/>
      <w:sz w:val="18"/>
      <w:lang w:val="en-US" w:eastAsia="zh-CN"/>
    </w:rPr>
  </w:style>
  <w:style w:type="paragraph" w:styleId="af8">
    <w:name w:val="Revision"/>
    <w:hidden/>
    <w:uiPriority w:val="99"/>
    <w:semiHidden/>
    <w:rsid w:val="00AA0AAA"/>
    <w:rPr>
      <w:rFonts w:ascii="Arial" w:eastAsia="SimSun" w:hAnsi="Arial" w:cs="Arial"/>
      <w:sz w:val="22"/>
      <w:lang w:val="en-US" w:eastAsia="zh-CN"/>
    </w:rPr>
  </w:style>
  <w:style w:type="paragraph" w:styleId="20">
    <w:name w:val="toc 2"/>
    <w:basedOn w:val="a0"/>
    <w:next w:val="a0"/>
    <w:autoRedefine/>
    <w:uiPriority w:val="39"/>
    <w:unhideWhenUsed/>
    <w:rsid w:val="002F1CC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8AF5-2C86-45E8-988F-1CAEA955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53 (E)</Template>
  <TotalTime>4</TotalTime>
  <Pages>12</Pages>
  <Words>6399</Words>
  <Characters>1216</Characters>
  <Application>Microsoft Office Word</Application>
  <DocSecurity>0</DocSecurity>
  <Lines>110</Lines>
  <Paragraphs>346</Paragraphs>
  <ScaleCrop>false</ScaleCrop>
  <HeadingPairs>
    <vt:vector size="2" baseType="variant">
      <vt:variant>
        <vt:lpstr>Title</vt:lpstr>
      </vt:variant>
      <vt:variant>
        <vt:i4>1</vt:i4>
      </vt:variant>
    </vt:vector>
  </HeadingPairs>
  <TitlesOfParts>
    <vt:vector size="1" baseType="lpstr">
      <vt:lpstr>WO/GA/53/1</vt:lpstr>
    </vt:vector>
  </TitlesOfParts>
  <Company>WIPO</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WO/GA/53/1</dc:title>
  <dc:subject>产权组织独立咨询监督委员会（咨监委）的报告</dc:subject>
  <dc:creator>SAMUELS Frederick Anthony</dc:creator>
  <cp:keywords>PUBLIC</cp:keywords>
  <cp:lastModifiedBy>SONG Qiao</cp:lastModifiedBy>
  <cp:revision>5</cp:revision>
  <cp:lastPrinted>2011-02-15T11:56:00Z</cp:lastPrinted>
  <dcterms:created xsi:type="dcterms:W3CDTF">2020-06-11T19:35:00Z</dcterms:created>
  <dcterms:modified xsi:type="dcterms:W3CDTF">2020-06-12T07:29:00Z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ab94336c-a105-4bce-80e7-b866504a95c7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