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795F91" w:rsidRPr="00471429" w14:paraId="7ADB7499" w14:textId="77777777" w:rsidTr="00F72107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14:paraId="1A0D97A5" w14:textId="77777777" w:rsidR="00795F91" w:rsidRPr="00471429" w:rsidRDefault="00795F91" w:rsidP="00F72107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471429">
              <w:rPr>
                <w:rFonts w:hint="eastAsia"/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61312" behindDoc="1" locked="0" layoutInCell="0" allowOverlap="1" wp14:anchorId="05CF4D33" wp14:editId="7CD1577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F61F8" w14:textId="77777777" w:rsidR="00795F91" w:rsidRPr="00471429" w:rsidRDefault="00795F91" w:rsidP="00F7210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E3672" w14:textId="77777777" w:rsidR="00795F91" w:rsidRPr="00471429" w:rsidRDefault="00795F91" w:rsidP="00F72107">
            <w:pPr>
              <w:jc w:val="right"/>
            </w:pPr>
            <w:r w:rsidRPr="00471429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795F91" w:rsidRPr="00471429" w14:paraId="53805BF4" w14:textId="77777777" w:rsidTr="00F72107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1512D5" w14:textId="31773140" w:rsidR="00795F91" w:rsidRPr="00471429" w:rsidRDefault="00795F91" w:rsidP="00F72107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471429">
              <w:rPr>
                <w:rFonts w:ascii="Arial Black" w:hAnsi="Arial Black" w:hint="eastAsia"/>
                <w:caps/>
                <w:sz w:val="15"/>
              </w:rPr>
              <w:t>WO/</w:t>
            </w:r>
            <w:r w:rsidRPr="00471429">
              <w:rPr>
                <w:rFonts w:ascii="Arial Black" w:eastAsia="SimHei" w:hAnsi="Arial Black" w:cs="Times New Roman" w:hint="eastAsia"/>
                <w:caps/>
                <w:kern w:val="2"/>
                <w:sz w:val="15"/>
                <w:szCs w:val="22"/>
              </w:rPr>
              <w:t>GA</w:t>
            </w:r>
            <w:r w:rsidRPr="00471429">
              <w:rPr>
                <w:rFonts w:ascii="Arial Black" w:hAnsi="Arial Black" w:hint="eastAsia"/>
                <w:caps/>
                <w:sz w:val="15"/>
              </w:rPr>
              <w:t>/49/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18</w:t>
            </w:r>
            <w:r>
              <w:rPr>
                <w:rFonts w:ascii="Arial Black" w:hAnsi="Arial Black" w:hint="eastAsia"/>
                <w:caps/>
                <w:sz w:val="15"/>
              </w:rPr>
              <w:t xml:space="preserve"> add.</w:t>
            </w:r>
          </w:p>
        </w:tc>
      </w:tr>
      <w:tr w:rsidR="00795F91" w:rsidRPr="00471429" w14:paraId="0D996942" w14:textId="77777777" w:rsidTr="00F72107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549307" w14:textId="77777777" w:rsidR="00795F91" w:rsidRPr="00471429" w:rsidRDefault="00795F91" w:rsidP="00F72107">
            <w:pPr>
              <w:jc w:val="right"/>
              <w:rPr>
                <w:b/>
                <w:caps/>
                <w:sz w:val="15"/>
                <w:szCs w:val="15"/>
              </w:rPr>
            </w:pPr>
            <w:r w:rsidRPr="00471429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71429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71429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71429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71429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795F91" w:rsidRPr="00471429" w14:paraId="15C66805" w14:textId="77777777" w:rsidTr="00F72107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167CA3D" w14:textId="4BB2D3AC" w:rsidR="00795F91" w:rsidRPr="00471429" w:rsidRDefault="00795F91" w:rsidP="00795F91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471429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471429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71429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471429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71429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2017</w:t>
            </w:r>
            <w:r w:rsidRPr="00471429">
              <w:rPr>
                <w:rFonts w:eastAsia="SimHei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10</w:t>
            </w:r>
            <w:r w:rsidRPr="00471429">
              <w:rPr>
                <w:rFonts w:eastAsia="SimHei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9</w:t>
            </w:r>
            <w:r w:rsidRPr="00471429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471429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779143D5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1AE42F2D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3EF2A14C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7D22B32D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3740CBFF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4BDEB8D9" w14:textId="77777777" w:rsidR="00795F91" w:rsidRPr="00471429" w:rsidRDefault="00795F91" w:rsidP="00795F91">
      <w:pPr>
        <w:rPr>
          <w:rFonts w:ascii="SimHei" w:eastAsia="SimHei" w:hAnsi="SimHei" w:cs="Times New Roman"/>
          <w:sz w:val="28"/>
          <w:szCs w:val="22"/>
        </w:rPr>
      </w:pPr>
      <w:r w:rsidRPr="00471429">
        <w:rPr>
          <w:rFonts w:ascii="SimHei" w:eastAsia="SimHei" w:hAnsi="SimHei" w:cs="Times New Roman" w:hint="eastAsia"/>
          <w:sz w:val="28"/>
          <w:szCs w:val="22"/>
        </w:rPr>
        <w:t>世界知识产权组织大会</w:t>
      </w:r>
    </w:p>
    <w:p w14:paraId="3A66340D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7DE79AAE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3925FBC0" w14:textId="77777777" w:rsidR="00795F91" w:rsidRPr="00471429" w:rsidRDefault="00795F91" w:rsidP="00795F91">
      <w:pPr>
        <w:rPr>
          <w:rFonts w:ascii="KaiTi" w:eastAsia="KaiTi" w:hAnsi="KaiTi" w:cs="Times New Roman"/>
          <w:b/>
          <w:sz w:val="24"/>
          <w:szCs w:val="22"/>
        </w:rPr>
      </w:pPr>
      <w:r w:rsidRPr="00471429">
        <w:rPr>
          <w:rFonts w:ascii="KaiTi" w:eastAsia="KaiTi" w:hAnsi="KaiTi" w:cs="Times New Roman" w:hint="eastAsia"/>
          <w:b/>
          <w:sz w:val="24"/>
          <w:szCs w:val="22"/>
        </w:rPr>
        <w:t>第四十九届会议（第</w:t>
      </w:r>
      <w:r w:rsidRPr="00471429">
        <w:rPr>
          <w:rFonts w:ascii="KaiTi" w:eastAsia="KaiTi" w:hAnsi="KaiTi" w:cs="Times New Roman" w:hint="eastAsia"/>
          <w:sz w:val="24"/>
          <w:szCs w:val="22"/>
        </w:rPr>
        <w:t>23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次例会）</w:t>
      </w:r>
    </w:p>
    <w:p w14:paraId="0137B604" w14:textId="77777777" w:rsidR="00795F91" w:rsidRPr="00471429" w:rsidRDefault="00795F91" w:rsidP="00795F91">
      <w:pPr>
        <w:rPr>
          <w:rFonts w:ascii="KaiTi" w:eastAsia="KaiTi" w:hAnsi="KaiTi" w:cs="Times New Roman"/>
          <w:sz w:val="24"/>
          <w:szCs w:val="22"/>
        </w:rPr>
      </w:pPr>
      <w:r w:rsidRPr="00471429">
        <w:rPr>
          <w:rFonts w:ascii="KaiTi" w:eastAsia="KaiTi" w:hAnsi="KaiTi" w:cs="Times New Roman" w:hint="eastAsia"/>
          <w:sz w:val="24"/>
          <w:szCs w:val="22"/>
        </w:rPr>
        <w:t>2017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471429">
        <w:rPr>
          <w:rFonts w:ascii="KaiTi" w:eastAsia="KaiTi" w:hAnsi="KaiTi" w:cs="Times New Roman" w:hint="eastAsia"/>
          <w:sz w:val="24"/>
          <w:szCs w:val="22"/>
        </w:rPr>
        <w:t>10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Pr="00471429">
        <w:rPr>
          <w:rFonts w:ascii="KaiTi" w:eastAsia="KaiTi" w:hAnsi="KaiTi" w:cs="Times New Roman" w:hint="eastAsia"/>
          <w:sz w:val="24"/>
          <w:szCs w:val="22"/>
        </w:rPr>
        <w:t>2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471429">
        <w:rPr>
          <w:rFonts w:ascii="KaiTi" w:eastAsia="KaiTi" w:hAnsi="KaiTi" w:cs="Times New Roman" w:hint="eastAsia"/>
          <w:sz w:val="24"/>
          <w:szCs w:val="22"/>
        </w:rPr>
        <w:t>11</w:t>
      </w:r>
      <w:r w:rsidRPr="00471429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14:paraId="514E72F2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499C904C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16588582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5D069428" w14:textId="77777777" w:rsidR="00795F91" w:rsidRPr="00471429" w:rsidRDefault="00795F91" w:rsidP="00795F91">
      <w:pPr>
        <w:rPr>
          <w:rFonts w:ascii="KaiTi" w:eastAsia="KaiTi" w:hAnsi="KaiTi" w:cs="Times New Roman"/>
          <w:sz w:val="24"/>
          <w:szCs w:val="22"/>
        </w:rPr>
      </w:pPr>
      <w:bookmarkStart w:id="3" w:name="TitleOfDoc"/>
      <w:bookmarkEnd w:id="3"/>
      <w:r w:rsidRPr="00471429">
        <w:rPr>
          <w:rFonts w:ascii="KaiTi" w:eastAsia="KaiTi" w:hAnsi="KaiTi" w:cs="Times New Roman" w:hint="eastAsia"/>
          <w:sz w:val="24"/>
          <w:szCs w:val="22"/>
        </w:rPr>
        <w:t>欧盟关于政府间委员会2018/2019年任务授权的提案</w:t>
      </w:r>
    </w:p>
    <w:p w14:paraId="606EAAC1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1099A15B" w14:textId="23634902" w:rsidR="00795F91" w:rsidRPr="00471429" w:rsidRDefault="00795F91" w:rsidP="00795F91">
      <w:pPr>
        <w:rPr>
          <w:rFonts w:ascii="KaiTi" w:eastAsia="KaiTi" w:hAnsi="KaiTi" w:cs="Times New Roman"/>
          <w:sz w:val="21"/>
          <w:szCs w:val="22"/>
        </w:rPr>
      </w:pPr>
      <w:bookmarkStart w:id="4" w:name="Prepared"/>
      <w:bookmarkEnd w:id="4"/>
      <w:r w:rsidRPr="00471429">
        <w:rPr>
          <w:rFonts w:ascii="KaiTi" w:eastAsia="KaiTi" w:hAnsi="KaiTi" w:cs="Times New Roman" w:hint="eastAsia"/>
          <w:sz w:val="21"/>
          <w:szCs w:val="22"/>
        </w:rPr>
        <w:t>欧洲联盟代表团代表欧洲联盟及其成员国提交的</w:t>
      </w:r>
      <w:r>
        <w:rPr>
          <w:rFonts w:ascii="KaiTi" w:eastAsia="KaiTi" w:hAnsi="KaiTi" w:cs="Times New Roman" w:hint="eastAsia"/>
          <w:sz w:val="21"/>
          <w:szCs w:val="22"/>
        </w:rPr>
        <w:t>增编</w:t>
      </w:r>
    </w:p>
    <w:p w14:paraId="70CFE178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7209A862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778DB81A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12DCAB12" w14:textId="77777777" w:rsidR="00795F91" w:rsidRPr="00471429" w:rsidRDefault="00795F91" w:rsidP="00795F91">
      <w:pPr>
        <w:rPr>
          <w:rFonts w:cs="Times New Roman"/>
          <w:szCs w:val="22"/>
        </w:rPr>
      </w:pPr>
    </w:p>
    <w:p w14:paraId="369B7B20" w14:textId="16EB3AFE" w:rsidR="00795F91" w:rsidRPr="00327CA9" w:rsidRDefault="00795F91" w:rsidP="00795F91">
      <w:pPr>
        <w:overflowPunct w:val="0"/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327CA9">
        <w:rPr>
          <w:rFonts w:ascii="SimSun" w:hAnsi="SimSun" w:hint="eastAsia"/>
          <w:sz w:val="21"/>
          <w:szCs w:val="22"/>
        </w:rPr>
        <w:t>在秘书处2017年</w:t>
      </w:r>
      <w:r>
        <w:rPr>
          <w:rFonts w:ascii="SimSun" w:hAnsi="SimSun" w:hint="eastAsia"/>
          <w:sz w:val="21"/>
          <w:szCs w:val="22"/>
        </w:rPr>
        <w:t>10</w:t>
      </w:r>
      <w:r w:rsidRPr="00327CA9">
        <w:rPr>
          <w:rFonts w:ascii="SimSun" w:hAnsi="SimSun" w:hint="eastAsia"/>
          <w:sz w:val="21"/>
          <w:szCs w:val="22"/>
        </w:rPr>
        <w:t>月</w:t>
      </w:r>
      <w:r>
        <w:rPr>
          <w:rFonts w:ascii="SimSun" w:hAnsi="SimSun" w:hint="eastAsia"/>
          <w:sz w:val="21"/>
          <w:szCs w:val="22"/>
        </w:rPr>
        <w:t>9</w:t>
      </w:r>
      <w:r w:rsidRPr="00327CA9">
        <w:rPr>
          <w:rFonts w:ascii="SimSun" w:hAnsi="SimSun" w:hint="eastAsia"/>
          <w:sz w:val="21"/>
          <w:szCs w:val="22"/>
        </w:rPr>
        <w:t>日收到的来文中，欧洲联盟代表团代表欧洲联盟及其成员国提交了</w:t>
      </w:r>
      <w:r>
        <w:rPr>
          <w:rFonts w:ascii="SimSun" w:hAnsi="SimSun" w:hint="eastAsia"/>
          <w:sz w:val="21"/>
          <w:szCs w:val="22"/>
        </w:rPr>
        <w:t>后附的文件，作为</w:t>
      </w:r>
      <w:r w:rsidRPr="00327CA9">
        <w:rPr>
          <w:rFonts w:ascii="SimSun" w:hAnsi="SimSun" w:hint="eastAsia"/>
          <w:sz w:val="21"/>
          <w:szCs w:val="22"/>
        </w:rPr>
        <w:t>议程项目“关于知识产权与遗传资源、传统知识和民间文学艺术政府间委员会（</w:t>
      </w:r>
      <w:r>
        <w:rPr>
          <w:rFonts w:ascii="SimSun" w:hAnsi="SimSun" w:hint="eastAsia"/>
          <w:sz w:val="21"/>
          <w:szCs w:val="22"/>
        </w:rPr>
        <w:t>IGC</w:t>
      </w:r>
      <w:r w:rsidRPr="00327CA9">
        <w:rPr>
          <w:rFonts w:ascii="SimSun" w:hAnsi="SimSun" w:hint="eastAsia"/>
          <w:sz w:val="21"/>
          <w:szCs w:val="22"/>
        </w:rPr>
        <w:t>）的报告”框架内</w:t>
      </w:r>
      <w:r w:rsidR="00E47682">
        <w:rPr>
          <w:rFonts w:ascii="SimSun" w:hAnsi="SimSun" w:hint="eastAsia"/>
          <w:sz w:val="21"/>
          <w:szCs w:val="22"/>
        </w:rPr>
        <w:t>的</w:t>
      </w:r>
      <w:r>
        <w:rPr>
          <w:rFonts w:ascii="SimSun" w:hAnsi="SimSun" w:hint="eastAsia"/>
          <w:sz w:val="21"/>
          <w:szCs w:val="22"/>
        </w:rPr>
        <w:t>文件WO/GA/49/18中所载提案</w:t>
      </w:r>
      <w:r w:rsidRPr="00327CA9">
        <w:rPr>
          <w:rFonts w:ascii="SimSun" w:hAnsi="SimSun" w:hint="eastAsia"/>
          <w:sz w:val="21"/>
          <w:szCs w:val="22"/>
        </w:rPr>
        <w:t>的</w:t>
      </w:r>
      <w:r>
        <w:rPr>
          <w:rFonts w:ascii="SimSun" w:hAnsi="SimSun" w:hint="eastAsia"/>
          <w:sz w:val="21"/>
          <w:szCs w:val="22"/>
        </w:rPr>
        <w:t>附件</w:t>
      </w:r>
      <w:r w:rsidRPr="00327CA9">
        <w:rPr>
          <w:rFonts w:ascii="SimSun" w:hAnsi="SimSun" w:hint="eastAsia"/>
          <w:sz w:val="21"/>
          <w:szCs w:val="22"/>
        </w:rPr>
        <w:t>。</w:t>
      </w:r>
    </w:p>
    <w:p w14:paraId="3DE502C9" w14:textId="77777777" w:rsidR="0081310A" w:rsidRPr="00E47682" w:rsidRDefault="0081310A" w:rsidP="00E47682">
      <w:pPr>
        <w:spacing w:afterLines="50" w:after="120" w:line="340" w:lineRule="atLeast"/>
        <w:ind w:left="5534"/>
        <w:rPr>
          <w:rFonts w:ascii="KaiTi" w:eastAsia="KaiTi" w:hAnsi="KaiTi"/>
          <w:sz w:val="21"/>
          <w:szCs w:val="22"/>
        </w:rPr>
      </w:pPr>
    </w:p>
    <w:p w14:paraId="1662F97D" w14:textId="1F19EB89" w:rsidR="00DE0EAD" w:rsidRPr="00E47682" w:rsidRDefault="00DE0EAD" w:rsidP="00E47682">
      <w:pPr>
        <w:spacing w:afterLines="50" w:after="120" w:line="340" w:lineRule="atLeast"/>
        <w:ind w:left="5534"/>
        <w:rPr>
          <w:rFonts w:ascii="KaiTi" w:eastAsia="KaiTi" w:hAnsi="KaiTi"/>
          <w:sz w:val="21"/>
          <w:szCs w:val="22"/>
          <w:lang w:eastAsia="en-US"/>
        </w:rPr>
      </w:pPr>
      <w:r w:rsidRPr="00E47682">
        <w:rPr>
          <w:rFonts w:ascii="KaiTi" w:eastAsia="KaiTi" w:hAnsi="KaiTi"/>
          <w:sz w:val="21"/>
          <w:szCs w:val="22"/>
          <w:lang w:eastAsia="en-US"/>
        </w:rPr>
        <w:t>[</w:t>
      </w:r>
      <w:proofErr w:type="spellStart"/>
      <w:r w:rsidR="00795F91" w:rsidRPr="00E47682">
        <w:rPr>
          <w:rFonts w:ascii="KaiTi" w:eastAsia="KaiTi" w:hAnsi="KaiTi" w:hint="eastAsia"/>
          <w:sz w:val="21"/>
          <w:szCs w:val="22"/>
          <w:lang w:eastAsia="en-US"/>
        </w:rPr>
        <w:t>后接附件</w:t>
      </w:r>
      <w:proofErr w:type="spellEnd"/>
      <w:r w:rsidRPr="00E47682">
        <w:rPr>
          <w:rFonts w:ascii="KaiTi" w:eastAsia="KaiTi" w:hAnsi="KaiTi"/>
          <w:sz w:val="21"/>
          <w:szCs w:val="22"/>
          <w:lang w:eastAsia="en-US"/>
        </w:rPr>
        <w:t>]</w:t>
      </w:r>
    </w:p>
    <w:p w14:paraId="6E09F3EB" w14:textId="77777777" w:rsidR="00D70B35" w:rsidRPr="001C729C" w:rsidRDefault="00D70B35" w:rsidP="00D70B35">
      <w:pPr>
        <w:spacing w:after="120" w:line="260" w:lineRule="atLeast"/>
        <w:contextualSpacing/>
        <w:rPr>
          <w:szCs w:val="22"/>
        </w:rPr>
      </w:pPr>
    </w:p>
    <w:p w14:paraId="0EDF7177" w14:textId="77777777" w:rsidR="00D70B35" w:rsidRPr="001C729C" w:rsidRDefault="00D70B35" w:rsidP="00D70B35">
      <w:pPr>
        <w:spacing w:after="120" w:line="260" w:lineRule="atLeast"/>
        <w:ind w:left="5500"/>
        <w:contextualSpacing/>
        <w:rPr>
          <w:szCs w:val="22"/>
        </w:rPr>
        <w:sectPr w:rsidR="00D70B35" w:rsidRPr="001C729C" w:rsidSect="00885AD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9DA72F9" w14:textId="6D098087" w:rsidR="00F73F3A" w:rsidRPr="00F73F3A" w:rsidRDefault="00795F91" w:rsidP="00E47682">
      <w:pPr>
        <w:overflowPunct w:val="0"/>
        <w:spacing w:beforeLines="100" w:before="240" w:afterLines="100" w:after="240" w:line="340" w:lineRule="atLeast"/>
        <w:jc w:val="center"/>
        <w:rPr>
          <w:rFonts w:eastAsia="Times New Roman"/>
          <w:szCs w:val="22"/>
          <w:lang w:val="en-GB"/>
        </w:rPr>
      </w:pPr>
      <w:r w:rsidRPr="00795F91">
        <w:rPr>
          <w:rFonts w:ascii="SimSun" w:hAnsi="SimSun" w:cs="SimSun" w:hint="eastAsia"/>
          <w:szCs w:val="22"/>
          <w:lang w:val="en-GB"/>
        </w:rPr>
        <w:lastRenderedPageBreak/>
        <w:t>欧盟</w:t>
      </w:r>
      <w:r>
        <w:rPr>
          <w:rFonts w:ascii="SimSun" w:hAnsi="SimSun" w:cs="SimSun" w:hint="eastAsia"/>
          <w:szCs w:val="22"/>
          <w:lang w:val="en-GB"/>
        </w:rPr>
        <w:t>及其成员国提出的政府间委员会工作计划</w:t>
      </w:r>
      <w:r>
        <w:rPr>
          <w:rFonts w:ascii="SimSun" w:hAnsi="SimSun" w:cs="SimSun"/>
          <w:szCs w:val="22"/>
          <w:lang w:val="en-GB"/>
        </w:rPr>
        <w:br/>
      </w:r>
      <w:bookmarkStart w:id="5" w:name="_GoBack"/>
      <w:bookmarkEnd w:id="5"/>
      <w:r>
        <w:rPr>
          <w:rFonts w:ascii="SimSun" w:hAnsi="SimSun" w:cs="SimSun" w:hint="eastAsia"/>
          <w:szCs w:val="22"/>
          <w:lang w:val="en-GB"/>
        </w:rPr>
        <w:t>作为</w:t>
      </w:r>
      <w:r w:rsidRPr="00795F91">
        <w:rPr>
          <w:rFonts w:ascii="SimSun" w:hAnsi="SimSun" w:cs="SimSun" w:hint="eastAsia"/>
          <w:szCs w:val="22"/>
          <w:lang w:val="en-GB"/>
        </w:rPr>
        <w:t>文件WO/GA/49/18中所载</w:t>
      </w:r>
      <w:r>
        <w:rPr>
          <w:rFonts w:ascii="SimSun" w:hAnsi="SimSun" w:cs="SimSun" w:hint="eastAsia"/>
          <w:szCs w:val="22"/>
          <w:lang w:val="en-GB"/>
        </w:rPr>
        <w:t>新任务授权</w:t>
      </w:r>
      <w:r w:rsidRPr="00795F91">
        <w:rPr>
          <w:rFonts w:ascii="SimSun" w:hAnsi="SimSun" w:cs="SimSun" w:hint="eastAsia"/>
          <w:szCs w:val="22"/>
          <w:lang w:val="en-GB"/>
        </w:rPr>
        <w:t>提案的附件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6548"/>
      </w:tblGrid>
      <w:tr w:rsidR="00F73F3A" w:rsidRPr="00E47682" w14:paraId="7C9657A9" w14:textId="77777777" w:rsidTr="00E47682">
        <w:trPr>
          <w:jc w:val="center"/>
        </w:trPr>
        <w:tc>
          <w:tcPr>
            <w:tcW w:w="2468" w:type="dxa"/>
            <w:shd w:val="clear" w:color="auto" w:fill="D9D9D9" w:themeFill="background1" w:themeFillShade="D9"/>
          </w:tcPr>
          <w:p w14:paraId="7A475250" w14:textId="582027D4" w:rsidR="00F73F3A" w:rsidRPr="00E47682" w:rsidRDefault="00795F91" w:rsidP="00B00565">
            <w:pPr>
              <w:spacing w:before="120"/>
              <w:rPr>
                <w:rFonts w:ascii="SimSun" w:hAnsi="SimSun"/>
                <w:b/>
                <w:sz w:val="21"/>
                <w:lang w:val="en-GB" w:eastAsia="en-US"/>
              </w:rPr>
            </w:pPr>
            <w:r w:rsidRPr="00E47682">
              <w:rPr>
                <w:rFonts w:ascii="SimSun" w:hAnsi="SimSun" w:cs="SimSun" w:hint="eastAsia"/>
                <w:b/>
                <w:sz w:val="21"/>
                <w:lang w:val="en-GB" w:eastAsia="en-US"/>
              </w:rPr>
              <w:t>指示性日期</w:t>
            </w:r>
          </w:p>
        </w:tc>
        <w:tc>
          <w:tcPr>
            <w:tcW w:w="6548" w:type="dxa"/>
            <w:shd w:val="clear" w:color="auto" w:fill="D9D9D9" w:themeFill="background1" w:themeFillShade="D9"/>
          </w:tcPr>
          <w:p w14:paraId="1D2DAEC4" w14:textId="37F03900" w:rsidR="00F73F3A" w:rsidRPr="00E47682" w:rsidRDefault="00795F91" w:rsidP="00E47682">
            <w:pPr>
              <w:spacing w:before="120" w:afterLines="50" w:after="120"/>
              <w:rPr>
                <w:rFonts w:ascii="SimSun" w:hAnsi="SimSun"/>
                <w:b/>
                <w:sz w:val="21"/>
                <w:lang w:val="en-GB" w:eastAsia="en-US"/>
              </w:rPr>
            </w:pPr>
            <w:r w:rsidRPr="00E47682">
              <w:rPr>
                <w:rFonts w:ascii="SimSun" w:hAnsi="SimSun" w:cs="SimSun" w:hint="eastAsia"/>
                <w:b/>
                <w:sz w:val="21"/>
                <w:lang w:val="en-GB" w:eastAsia="en-US"/>
              </w:rPr>
              <w:t>活</w:t>
            </w:r>
            <w:r w:rsidR="00E47682">
              <w:rPr>
                <w:rFonts w:ascii="SimSun" w:hAnsi="SimSun" w:cs="SimSun" w:hint="eastAsia"/>
                <w:b/>
                <w:sz w:val="21"/>
                <w:lang w:val="en-GB"/>
              </w:rPr>
              <w:t xml:space="preserve">　</w:t>
            </w:r>
            <w:r w:rsidRPr="00E47682">
              <w:rPr>
                <w:rFonts w:ascii="SimSun" w:hAnsi="SimSun" w:cs="SimSun" w:hint="eastAsia"/>
                <w:b/>
                <w:sz w:val="21"/>
                <w:lang w:val="en-GB" w:eastAsia="en-US"/>
              </w:rPr>
              <w:t>动</w:t>
            </w:r>
          </w:p>
        </w:tc>
      </w:tr>
      <w:tr w:rsidR="00F73F3A" w:rsidRPr="00E47682" w14:paraId="38ABE88D" w14:textId="77777777" w:rsidTr="00E47682">
        <w:trPr>
          <w:jc w:val="center"/>
        </w:trPr>
        <w:tc>
          <w:tcPr>
            <w:tcW w:w="2468" w:type="dxa"/>
          </w:tcPr>
          <w:p w14:paraId="2EADF305" w14:textId="1FB5B5AF" w:rsidR="00F73F3A" w:rsidRPr="00E47682" w:rsidRDefault="00F73F3A" w:rsidP="00B00565">
            <w:pPr>
              <w:spacing w:before="120"/>
              <w:rPr>
                <w:rFonts w:ascii="SimSun" w:hAnsi="SimSun"/>
                <w:sz w:val="21"/>
                <w:lang w:val="en-GB" w:eastAsia="en-US"/>
              </w:rPr>
            </w:pPr>
            <w:r w:rsidRPr="00E47682">
              <w:rPr>
                <w:rFonts w:ascii="SimSun" w:hAnsi="SimSun"/>
                <w:sz w:val="21"/>
                <w:lang w:val="en-GB" w:eastAsia="en-US"/>
              </w:rPr>
              <w:t>2018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年</w:t>
            </w:r>
            <w:r w:rsidR="00795F91" w:rsidRPr="00E47682">
              <w:rPr>
                <w:rFonts w:ascii="SimSun" w:hAnsi="SimSun" w:hint="eastAsia"/>
                <w:sz w:val="21"/>
                <w:lang w:val="en-GB" w:eastAsia="en-US"/>
              </w:rPr>
              <w:t>2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  <w:r w:rsidR="00795F91" w:rsidRPr="00E47682">
              <w:rPr>
                <w:rFonts w:ascii="SimSun" w:hAnsi="SimSun" w:hint="eastAsia"/>
                <w:sz w:val="21"/>
                <w:lang w:val="en-GB" w:eastAsia="en-US"/>
              </w:rPr>
              <w:t>/3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</w:p>
        </w:tc>
        <w:tc>
          <w:tcPr>
            <w:tcW w:w="6548" w:type="dxa"/>
          </w:tcPr>
          <w:p w14:paraId="6250CD9F" w14:textId="4BB0D8B6" w:rsidR="00F73F3A" w:rsidRPr="00E47682" w:rsidRDefault="00F73F3A" w:rsidP="00B00565">
            <w:pPr>
              <w:spacing w:before="120"/>
              <w:rPr>
                <w:rFonts w:ascii="SimSun" w:hAnsi="SimSun"/>
                <w:b/>
                <w:sz w:val="21"/>
                <w:lang w:val="en-GB"/>
              </w:rPr>
            </w:pPr>
            <w:r w:rsidRPr="00E47682">
              <w:rPr>
                <w:rFonts w:ascii="SimSun" w:hAnsi="SimSun"/>
                <w:b/>
                <w:sz w:val="21"/>
                <w:lang w:val="en-GB"/>
              </w:rPr>
              <w:t>IGC</w:t>
            </w:r>
            <w:r w:rsidR="00E47682">
              <w:rPr>
                <w:rFonts w:ascii="SimSun" w:hAnsi="SimSun" w:hint="eastAsia"/>
                <w:b/>
                <w:sz w:val="21"/>
                <w:lang w:val="en-GB"/>
              </w:rPr>
              <w:t xml:space="preserve"> </w:t>
            </w:r>
            <w:r w:rsidRPr="00E47682">
              <w:rPr>
                <w:rFonts w:ascii="SimSun" w:hAnsi="SimSun"/>
                <w:b/>
                <w:sz w:val="21"/>
                <w:lang w:val="en-GB"/>
              </w:rPr>
              <w:t>35</w:t>
            </w:r>
            <w:r w:rsidR="00F9436F" w:rsidRPr="00E47682">
              <w:rPr>
                <w:rFonts w:ascii="SimSun" w:hAnsi="SimSun" w:hint="eastAsia"/>
                <w:b/>
                <w:sz w:val="21"/>
                <w:lang w:val="en-GB"/>
              </w:rPr>
              <w:t>：目标和客体</w:t>
            </w:r>
          </w:p>
          <w:p w14:paraId="50ED3F8D" w14:textId="2EDA9C13" w:rsidR="00F73F3A" w:rsidRPr="00E47682" w:rsidRDefault="00F9436F" w:rsidP="00E47682">
            <w:pPr>
              <w:spacing w:before="120" w:afterLines="50" w:after="120"/>
              <w:rPr>
                <w:rFonts w:ascii="SimSun" w:hAnsi="SimSun"/>
                <w:i/>
                <w:sz w:val="21"/>
                <w:lang w:val="en-GB"/>
              </w:rPr>
            </w:pPr>
            <w:r w:rsidRPr="00E47682">
              <w:rPr>
                <w:rFonts w:ascii="KaiTi" w:eastAsia="KaiTi" w:hAnsi="KaiTi" w:cs="SimSun" w:hint="eastAsia"/>
                <w:sz w:val="21"/>
                <w:lang w:val="en-GB"/>
              </w:rPr>
              <w:t>会期：</w:t>
            </w:r>
            <w:r w:rsidR="00F73F3A" w:rsidRPr="00E47682">
              <w:rPr>
                <w:rFonts w:ascii="KaiTi" w:eastAsia="KaiTi" w:hAnsi="KaiTi"/>
                <w:sz w:val="21"/>
                <w:lang w:val="en-GB"/>
              </w:rPr>
              <w:t>4</w:t>
            </w:r>
            <w:r w:rsidRPr="00E47682">
              <w:rPr>
                <w:rFonts w:ascii="KaiTi" w:eastAsia="KaiTi" w:hAnsi="KaiTi" w:cs="SimSun" w:hint="eastAsia"/>
                <w:sz w:val="21"/>
                <w:lang w:val="en-GB"/>
              </w:rPr>
              <w:t>天</w:t>
            </w:r>
          </w:p>
        </w:tc>
      </w:tr>
      <w:tr w:rsidR="00F73F3A" w:rsidRPr="00E47682" w14:paraId="74F2D16B" w14:textId="77777777" w:rsidTr="00E47682">
        <w:trPr>
          <w:jc w:val="center"/>
        </w:trPr>
        <w:tc>
          <w:tcPr>
            <w:tcW w:w="2468" w:type="dxa"/>
          </w:tcPr>
          <w:p w14:paraId="36054B61" w14:textId="1907B432" w:rsidR="00F73F3A" w:rsidRPr="00E47682" w:rsidRDefault="00F73F3A" w:rsidP="00B00565">
            <w:pPr>
              <w:spacing w:before="120"/>
              <w:rPr>
                <w:rFonts w:ascii="SimSun" w:hAnsi="SimSun"/>
                <w:sz w:val="21"/>
                <w:lang w:val="en-GB" w:eastAsia="en-US"/>
              </w:rPr>
            </w:pPr>
            <w:r w:rsidRPr="00E47682">
              <w:rPr>
                <w:rFonts w:ascii="SimSun" w:hAnsi="SimSun"/>
                <w:sz w:val="21"/>
                <w:lang w:val="en-GB" w:eastAsia="en-US"/>
              </w:rPr>
              <w:t>2018</w:t>
            </w:r>
            <w:r w:rsidR="00795F91" w:rsidRPr="00E47682">
              <w:rPr>
                <w:rFonts w:ascii="SimSun" w:hAnsi="SimSun" w:hint="eastAsia"/>
                <w:sz w:val="21"/>
                <w:lang w:val="en-GB"/>
              </w:rPr>
              <w:t>年</w:t>
            </w:r>
            <w:r w:rsidR="00795F91" w:rsidRPr="00E47682">
              <w:rPr>
                <w:rFonts w:ascii="SimSun" w:hAnsi="SimSun" w:hint="eastAsia"/>
                <w:sz w:val="21"/>
                <w:lang w:val="en-GB" w:eastAsia="en-US"/>
              </w:rPr>
              <w:t>5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  <w:r w:rsidR="00795F91" w:rsidRPr="00E47682">
              <w:rPr>
                <w:rFonts w:ascii="SimSun" w:hAnsi="SimSun" w:hint="eastAsia"/>
                <w:sz w:val="21"/>
                <w:lang w:val="en-GB" w:eastAsia="en-US"/>
              </w:rPr>
              <w:t>/6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</w:p>
        </w:tc>
        <w:tc>
          <w:tcPr>
            <w:tcW w:w="6548" w:type="dxa"/>
          </w:tcPr>
          <w:p w14:paraId="0429A022" w14:textId="13A24784" w:rsidR="00F73F3A" w:rsidRPr="00E47682" w:rsidRDefault="00F73F3A" w:rsidP="00B00565">
            <w:pPr>
              <w:spacing w:before="120"/>
              <w:rPr>
                <w:rFonts w:ascii="SimSun" w:hAnsi="SimSun"/>
                <w:b/>
                <w:sz w:val="21"/>
                <w:lang w:val="en-GB"/>
              </w:rPr>
            </w:pPr>
            <w:r w:rsidRPr="00E47682">
              <w:rPr>
                <w:rFonts w:ascii="SimSun" w:hAnsi="SimSun"/>
                <w:b/>
                <w:sz w:val="21"/>
                <w:lang w:val="en-GB"/>
              </w:rPr>
              <w:t>IGC 36</w:t>
            </w:r>
            <w:r w:rsidR="00E47682" w:rsidRPr="00E47682">
              <w:rPr>
                <w:rFonts w:ascii="SimSun" w:hAnsi="SimSun" w:cs="SimSun" w:hint="eastAsia"/>
                <w:b/>
                <w:sz w:val="21"/>
                <w:lang w:val="en-GB"/>
              </w:rPr>
              <w:t>：</w:t>
            </w:r>
            <w:r w:rsidR="00F9436F" w:rsidRPr="00E47682">
              <w:rPr>
                <w:rFonts w:ascii="SimSun" w:hAnsi="SimSun" w:hint="eastAsia"/>
                <w:b/>
                <w:sz w:val="21"/>
                <w:lang w:val="en-GB"/>
              </w:rPr>
              <w:t>定义、受益人和范围</w:t>
            </w:r>
          </w:p>
          <w:p w14:paraId="4BF0EE4D" w14:textId="7CC0FBF2" w:rsidR="00F73F3A" w:rsidRPr="00E47682" w:rsidRDefault="00F9436F" w:rsidP="00E47682">
            <w:pPr>
              <w:spacing w:before="120" w:afterLines="50" w:after="120"/>
              <w:rPr>
                <w:rFonts w:ascii="SimSun" w:hAnsi="SimSun"/>
                <w:i/>
                <w:sz w:val="21"/>
                <w:lang w:val="en-GB" w:eastAsia="en-US"/>
              </w:rPr>
            </w:pPr>
            <w:proofErr w:type="spellStart"/>
            <w:r w:rsidRPr="00E47682">
              <w:rPr>
                <w:rFonts w:ascii="KaiTi" w:eastAsia="KaiTi" w:hAnsi="KaiTi" w:cs="SimSun" w:hint="eastAsia"/>
                <w:sz w:val="21"/>
                <w:lang w:val="en-GB" w:eastAsia="en-US"/>
              </w:rPr>
              <w:t>会期</w:t>
            </w:r>
            <w:proofErr w:type="spellEnd"/>
            <w:r w:rsidRPr="00E47682">
              <w:rPr>
                <w:rFonts w:ascii="KaiTi" w:eastAsia="KaiTi" w:hAnsi="KaiTi" w:cs="SimSun" w:hint="eastAsia"/>
                <w:sz w:val="21"/>
                <w:lang w:val="en-GB" w:eastAsia="en-US"/>
              </w:rPr>
              <w:t>：</w:t>
            </w:r>
            <w:r w:rsidR="00F73F3A" w:rsidRPr="00E47682">
              <w:rPr>
                <w:rFonts w:ascii="KaiTi" w:eastAsia="KaiTi" w:hAnsi="KaiTi"/>
                <w:sz w:val="21"/>
                <w:lang w:val="en-GB" w:eastAsia="en-US"/>
              </w:rPr>
              <w:t>4</w:t>
            </w:r>
            <w:r w:rsidRPr="00E47682">
              <w:rPr>
                <w:rFonts w:ascii="KaiTi" w:eastAsia="KaiTi" w:hAnsi="KaiTi" w:cs="SimSun" w:hint="eastAsia"/>
                <w:sz w:val="21"/>
                <w:lang w:val="en-GB" w:eastAsia="en-US"/>
              </w:rPr>
              <w:t>天</w:t>
            </w:r>
          </w:p>
        </w:tc>
      </w:tr>
      <w:tr w:rsidR="00F73F3A" w:rsidRPr="00E47682" w14:paraId="0BDC9830" w14:textId="77777777" w:rsidTr="00E47682">
        <w:trPr>
          <w:jc w:val="center"/>
        </w:trPr>
        <w:tc>
          <w:tcPr>
            <w:tcW w:w="2468" w:type="dxa"/>
          </w:tcPr>
          <w:p w14:paraId="2258E0B9" w14:textId="128E6675" w:rsidR="00F73F3A" w:rsidRPr="00E47682" w:rsidRDefault="00F73F3A" w:rsidP="00B00565">
            <w:pPr>
              <w:spacing w:before="120"/>
              <w:rPr>
                <w:rFonts w:ascii="SimSun" w:hAnsi="SimSun"/>
                <w:sz w:val="21"/>
                <w:lang w:val="en-GB" w:eastAsia="en-US"/>
              </w:rPr>
            </w:pPr>
            <w:r w:rsidRPr="00E47682">
              <w:rPr>
                <w:rFonts w:ascii="SimSun" w:hAnsi="SimSun"/>
                <w:sz w:val="21"/>
                <w:lang w:val="en-GB" w:eastAsia="en-US"/>
              </w:rPr>
              <w:t>2018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年</w:t>
            </w:r>
            <w:r w:rsidR="00795F91" w:rsidRPr="00E47682">
              <w:rPr>
                <w:rFonts w:ascii="SimSun" w:hAnsi="SimSun" w:hint="eastAsia"/>
                <w:sz w:val="21"/>
                <w:lang w:val="en-GB" w:eastAsia="en-US"/>
              </w:rPr>
              <w:t>9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</w:p>
        </w:tc>
        <w:tc>
          <w:tcPr>
            <w:tcW w:w="6548" w:type="dxa"/>
          </w:tcPr>
          <w:p w14:paraId="46B1CD6F" w14:textId="7BFD4D93" w:rsidR="00F73F3A" w:rsidRPr="00E47682" w:rsidRDefault="00F73F3A" w:rsidP="00B00565">
            <w:pPr>
              <w:spacing w:before="120"/>
              <w:rPr>
                <w:rFonts w:ascii="SimSun" w:hAnsi="SimSun"/>
                <w:b/>
                <w:sz w:val="21"/>
                <w:lang w:val="en-GB"/>
              </w:rPr>
            </w:pPr>
            <w:r w:rsidRPr="00E47682">
              <w:rPr>
                <w:rFonts w:ascii="SimSun" w:hAnsi="SimSun"/>
                <w:b/>
                <w:sz w:val="21"/>
                <w:lang w:val="en-GB"/>
              </w:rPr>
              <w:t>IGC 37</w:t>
            </w:r>
            <w:r w:rsidR="00E47682" w:rsidRPr="00E47682">
              <w:rPr>
                <w:rFonts w:ascii="SimSun" w:hAnsi="SimSun" w:cs="SimSun" w:hint="eastAsia"/>
                <w:b/>
                <w:sz w:val="21"/>
                <w:lang w:val="en-GB"/>
              </w:rPr>
              <w:t>：</w:t>
            </w:r>
            <w:r w:rsidR="00F9436F" w:rsidRPr="00E47682">
              <w:rPr>
                <w:rFonts w:ascii="SimSun" w:hAnsi="SimSun" w:cs="SimSun" w:hint="eastAsia"/>
                <w:b/>
                <w:sz w:val="21"/>
                <w:lang w:val="en-GB"/>
              </w:rPr>
              <w:t>跨领域议题</w:t>
            </w:r>
          </w:p>
          <w:p w14:paraId="2E22E5F4" w14:textId="75CACCD9" w:rsidR="00F73F3A" w:rsidRPr="00E47682" w:rsidRDefault="00F9436F" w:rsidP="00E47682">
            <w:pPr>
              <w:spacing w:before="120" w:afterLines="50" w:after="120"/>
              <w:rPr>
                <w:rFonts w:ascii="SimSun" w:hAnsi="SimSun"/>
                <w:i/>
                <w:sz w:val="21"/>
                <w:lang w:val="en-GB"/>
              </w:rPr>
            </w:pPr>
            <w:r w:rsidRPr="00E47682">
              <w:rPr>
                <w:rFonts w:ascii="KaiTi" w:eastAsia="KaiTi" w:hAnsi="KaiTi" w:cs="SimSun" w:hint="eastAsia"/>
                <w:sz w:val="21"/>
                <w:lang w:val="en-GB"/>
              </w:rPr>
              <w:t>会期：</w:t>
            </w:r>
            <w:r w:rsidR="00F73F3A" w:rsidRPr="00E47682">
              <w:rPr>
                <w:rFonts w:ascii="KaiTi" w:eastAsia="KaiTi" w:hAnsi="KaiTi"/>
                <w:sz w:val="21"/>
                <w:lang w:val="en-GB"/>
              </w:rPr>
              <w:t>4</w:t>
            </w:r>
            <w:r w:rsidRPr="00E47682">
              <w:rPr>
                <w:rFonts w:ascii="KaiTi" w:eastAsia="KaiTi" w:hAnsi="KaiTi" w:cs="SimSun" w:hint="eastAsia"/>
                <w:sz w:val="21"/>
                <w:lang w:val="en-GB"/>
              </w:rPr>
              <w:t>天</w:t>
            </w:r>
          </w:p>
        </w:tc>
      </w:tr>
      <w:tr w:rsidR="00F73F3A" w:rsidRPr="00E47682" w14:paraId="2338B6E2" w14:textId="77777777" w:rsidTr="00E47682">
        <w:trPr>
          <w:jc w:val="center"/>
        </w:trPr>
        <w:tc>
          <w:tcPr>
            <w:tcW w:w="2468" w:type="dxa"/>
          </w:tcPr>
          <w:p w14:paraId="28C7150C" w14:textId="179CB91E" w:rsidR="00F73F3A" w:rsidRPr="00E47682" w:rsidRDefault="00F73F3A" w:rsidP="00B00565">
            <w:pPr>
              <w:spacing w:before="120"/>
              <w:rPr>
                <w:rFonts w:ascii="SimSun" w:hAnsi="SimSun"/>
                <w:sz w:val="21"/>
                <w:lang w:val="en-GB" w:eastAsia="en-US"/>
              </w:rPr>
            </w:pPr>
            <w:r w:rsidRPr="00E47682">
              <w:rPr>
                <w:rFonts w:ascii="SimSun" w:hAnsi="SimSun"/>
                <w:sz w:val="21"/>
                <w:lang w:val="en-GB" w:eastAsia="en-US"/>
              </w:rPr>
              <w:t>2018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年</w:t>
            </w:r>
            <w:r w:rsidR="00795F91" w:rsidRPr="00E47682">
              <w:rPr>
                <w:rFonts w:ascii="SimSun" w:hAnsi="SimSun" w:hint="eastAsia"/>
                <w:sz w:val="21"/>
                <w:lang w:val="en-GB" w:eastAsia="en-US"/>
              </w:rPr>
              <w:t>10</w:t>
            </w:r>
            <w:r w:rsidR="00795F91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</w:p>
        </w:tc>
        <w:tc>
          <w:tcPr>
            <w:tcW w:w="6548" w:type="dxa"/>
          </w:tcPr>
          <w:p w14:paraId="787F3C41" w14:textId="735B8779" w:rsidR="00F73F3A" w:rsidRPr="00E47682" w:rsidRDefault="00F9436F" w:rsidP="00B00565">
            <w:pPr>
              <w:spacing w:before="120"/>
              <w:rPr>
                <w:rFonts w:ascii="SimSun" w:hAnsi="SimSun"/>
                <w:b/>
                <w:sz w:val="21"/>
                <w:lang w:val="en-GB"/>
              </w:rPr>
            </w:pPr>
            <w:r w:rsidRPr="00E47682">
              <w:rPr>
                <w:rFonts w:ascii="SimSun" w:hAnsi="SimSun" w:hint="eastAsia"/>
                <w:b/>
                <w:sz w:val="21"/>
                <w:lang w:val="en-GB"/>
              </w:rPr>
              <w:t>产权组织大会</w:t>
            </w:r>
          </w:p>
          <w:p w14:paraId="44379415" w14:textId="5015F70E" w:rsidR="00F73F3A" w:rsidRPr="00E47682" w:rsidRDefault="00F9436F" w:rsidP="00E47682">
            <w:pPr>
              <w:spacing w:before="120" w:afterLines="50" w:after="120"/>
              <w:rPr>
                <w:rFonts w:ascii="SimSun" w:hAnsi="SimSun"/>
                <w:sz w:val="21"/>
                <w:lang w:val="en-GB"/>
              </w:rPr>
            </w:pPr>
            <w:r w:rsidRPr="00E47682">
              <w:rPr>
                <w:rFonts w:ascii="SimSun" w:hAnsi="SimSun" w:hint="eastAsia"/>
                <w:sz w:val="21"/>
                <w:lang w:val="en-GB"/>
              </w:rPr>
              <w:t>委员会的实况报告</w:t>
            </w:r>
          </w:p>
        </w:tc>
      </w:tr>
      <w:tr w:rsidR="00F73F3A" w:rsidRPr="00E47682" w14:paraId="49C3D5AD" w14:textId="77777777" w:rsidTr="00E47682">
        <w:trPr>
          <w:jc w:val="center"/>
        </w:trPr>
        <w:tc>
          <w:tcPr>
            <w:tcW w:w="2468" w:type="dxa"/>
          </w:tcPr>
          <w:p w14:paraId="51CCB9FE" w14:textId="00218EFB" w:rsidR="00F73F3A" w:rsidRPr="00E47682" w:rsidRDefault="00F73F3A" w:rsidP="00F9436F">
            <w:pPr>
              <w:spacing w:before="120"/>
              <w:rPr>
                <w:rFonts w:ascii="SimSun" w:hAnsi="SimSun"/>
                <w:sz w:val="21"/>
                <w:lang w:val="en-GB" w:eastAsia="en-US"/>
              </w:rPr>
            </w:pPr>
            <w:r w:rsidRPr="00E47682">
              <w:rPr>
                <w:rFonts w:ascii="SimSun" w:hAnsi="SimSun"/>
                <w:sz w:val="21"/>
                <w:lang w:val="en-GB" w:eastAsia="en-US"/>
              </w:rPr>
              <w:t>2018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年</w:t>
            </w:r>
            <w:r w:rsidR="00F9436F" w:rsidRPr="00E47682">
              <w:rPr>
                <w:rFonts w:ascii="SimSun" w:hAnsi="SimSun" w:cs="SimSun" w:hint="eastAsia"/>
                <w:sz w:val="21"/>
                <w:lang w:val="en-GB"/>
              </w:rPr>
              <w:t>11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  <w:r w:rsidR="00F9436F" w:rsidRPr="00E47682">
              <w:rPr>
                <w:rFonts w:ascii="SimSun" w:hAnsi="SimSun" w:hint="eastAsia"/>
                <w:sz w:val="21"/>
                <w:lang w:val="en-GB" w:eastAsia="en-US"/>
              </w:rPr>
              <w:t>/</w:t>
            </w:r>
            <w:r w:rsidR="00F9436F" w:rsidRPr="00E47682">
              <w:rPr>
                <w:rFonts w:ascii="SimSun" w:hAnsi="SimSun" w:hint="eastAsia"/>
                <w:sz w:val="21"/>
                <w:lang w:val="en-GB"/>
              </w:rPr>
              <w:t>12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</w:p>
        </w:tc>
        <w:tc>
          <w:tcPr>
            <w:tcW w:w="6548" w:type="dxa"/>
          </w:tcPr>
          <w:p w14:paraId="36082076" w14:textId="079A607E" w:rsidR="00F73F3A" w:rsidRPr="00E47682" w:rsidRDefault="00F73F3A" w:rsidP="00B00565">
            <w:pPr>
              <w:spacing w:before="120"/>
              <w:rPr>
                <w:rFonts w:ascii="SimSun" w:hAnsi="SimSun"/>
                <w:b/>
                <w:sz w:val="21"/>
                <w:lang w:val="en-GB"/>
              </w:rPr>
            </w:pPr>
            <w:r w:rsidRPr="00E47682">
              <w:rPr>
                <w:rFonts w:ascii="SimSun" w:hAnsi="SimSun"/>
                <w:b/>
                <w:sz w:val="21"/>
                <w:lang w:val="en-GB"/>
              </w:rPr>
              <w:t>IGC 38</w:t>
            </w:r>
            <w:r w:rsidR="00F9436F" w:rsidRPr="00E47682">
              <w:rPr>
                <w:rFonts w:ascii="SimSun" w:hAnsi="SimSun" w:hint="eastAsia"/>
                <w:b/>
                <w:sz w:val="21"/>
                <w:lang w:val="en-GB"/>
              </w:rPr>
              <w:t>：遗传资源</w:t>
            </w:r>
          </w:p>
          <w:p w14:paraId="70D22AE0" w14:textId="4692B208" w:rsidR="00F73F3A" w:rsidRPr="00E47682" w:rsidRDefault="00F9436F" w:rsidP="00E47682">
            <w:pPr>
              <w:spacing w:before="120" w:afterLines="50" w:after="120"/>
              <w:rPr>
                <w:rFonts w:ascii="SimSun" w:hAnsi="SimSun"/>
                <w:i/>
                <w:sz w:val="21"/>
                <w:lang w:val="en-GB"/>
              </w:rPr>
            </w:pPr>
            <w:r w:rsidRPr="00E47682">
              <w:rPr>
                <w:rFonts w:ascii="KaiTi" w:eastAsia="KaiTi" w:hAnsi="KaiTi" w:cs="SimSun" w:hint="eastAsia"/>
                <w:sz w:val="21"/>
                <w:lang w:val="en-GB"/>
              </w:rPr>
              <w:t>会期：</w:t>
            </w:r>
            <w:r w:rsidR="00F73F3A" w:rsidRPr="00E47682">
              <w:rPr>
                <w:rFonts w:ascii="KaiTi" w:eastAsia="KaiTi" w:hAnsi="KaiTi"/>
                <w:sz w:val="21"/>
                <w:lang w:val="en-GB"/>
              </w:rPr>
              <w:t>4</w:t>
            </w:r>
            <w:r w:rsidRPr="00E47682">
              <w:rPr>
                <w:rFonts w:ascii="KaiTi" w:eastAsia="KaiTi" w:hAnsi="KaiTi" w:cs="SimSun" w:hint="eastAsia"/>
                <w:sz w:val="21"/>
                <w:lang w:val="en-GB"/>
              </w:rPr>
              <w:t>天</w:t>
            </w:r>
          </w:p>
        </w:tc>
      </w:tr>
      <w:tr w:rsidR="00F73F3A" w:rsidRPr="00E47682" w14:paraId="7CB8750F" w14:textId="77777777" w:rsidTr="00E47682">
        <w:trPr>
          <w:jc w:val="center"/>
        </w:trPr>
        <w:tc>
          <w:tcPr>
            <w:tcW w:w="2468" w:type="dxa"/>
          </w:tcPr>
          <w:p w14:paraId="78E922E3" w14:textId="04C4CA15" w:rsidR="00F73F3A" w:rsidRPr="00E47682" w:rsidRDefault="00F73F3A" w:rsidP="00B00565">
            <w:pPr>
              <w:spacing w:before="120"/>
              <w:rPr>
                <w:rFonts w:ascii="SimSun" w:hAnsi="SimSun"/>
                <w:sz w:val="21"/>
                <w:lang w:val="en-GB" w:eastAsia="en-US"/>
              </w:rPr>
            </w:pPr>
            <w:r w:rsidRPr="00E47682">
              <w:rPr>
                <w:rFonts w:ascii="SimSun" w:hAnsi="SimSun"/>
                <w:sz w:val="21"/>
                <w:lang w:val="en-GB" w:eastAsia="en-US"/>
              </w:rPr>
              <w:t>2019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年</w:t>
            </w:r>
            <w:r w:rsidR="00F9436F" w:rsidRPr="00E47682">
              <w:rPr>
                <w:rFonts w:ascii="SimSun" w:hAnsi="SimSun" w:hint="eastAsia"/>
                <w:sz w:val="21"/>
                <w:lang w:val="en-GB" w:eastAsia="en-US"/>
              </w:rPr>
              <w:t>2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  <w:r w:rsidR="00F9436F" w:rsidRPr="00E47682">
              <w:rPr>
                <w:rFonts w:ascii="SimSun" w:hAnsi="SimSun" w:hint="eastAsia"/>
                <w:sz w:val="21"/>
                <w:lang w:val="en-GB" w:eastAsia="en-US"/>
              </w:rPr>
              <w:t>/3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</w:p>
        </w:tc>
        <w:tc>
          <w:tcPr>
            <w:tcW w:w="6548" w:type="dxa"/>
          </w:tcPr>
          <w:p w14:paraId="22EC64E3" w14:textId="0C892DB2" w:rsidR="00F73F3A" w:rsidRPr="00E47682" w:rsidRDefault="00F73F3A" w:rsidP="00B00565">
            <w:pPr>
              <w:spacing w:before="120"/>
              <w:rPr>
                <w:rFonts w:ascii="SimSun" w:hAnsi="SimSun"/>
                <w:b/>
                <w:sz w:val="21"/>
                <w:lang w:val="en-GB"/>
              </w:rPr>
            </w:pPr>
            <w:r w:rsidRPr="00E47682">
              <w:rPr>
                <w:rFonts w:ascii="SimSun" w:hAnsi="SimSun"/>
                <w:b/>
                <w:sz w:val="21"/>
                <w:lang w:val="en-GB"/>
              </w:rPr>
              <w:t>IGC 39</w:t>
            </w:r>
            <w:r w:rsidR="00E47682" w:rsidRPr="00E47682">
              <w:rPr>
                <w:rFonts w:ascii="SimSun" w:hAnsi="SimSun" w:cs="SimSun" w:hint="eastAsia"/>
                <w:b/>
                <w:sz w:val="21"/>
                <w:lang w:val="en-GB"/>
              </w:rPr>
              <w:t>：</w:t>
            </w:r>
            <w:r w:rsidR="00F9436F" w:rsidRPr="00E47682">
              <w:rPr>
                <w:rFonts w:ascii="SimSun" w:hAnsi="SimSun" w:hint="eastAsia"/>
                <w:b/>
                <w:sz w:val="21"/>
                <w:lang w:val="en-GB"/>
              </w:rPr>
              <w:t>传统知识</w:t>
            </w:r>
          </w:p>
          <w:p w14:paraId="61E72D0F" w14:textId="031FD9A6" w:rsidR="00F73F3A" w:rsidRPr="00E47682" w:rsidRDefault="00F9436F" w:rsidP="00E47682">
            <w:pPr>
              <w:spacing w:before="120" w:afterLines="50" w:after="120"/>
              <w:rPr>
                <w:rFonts w:ascii="SimSun" w:hAnsi="SimSun"/>
                <w:i/>
                <w:sz w:val="21"/>
                <w:lang w:val="en-GB"/>
              </w:rPr>
            </w:pPr>
            <w:r w:rsidRPr="00E47682">
              <w:rPr>
                <w:rFonts w:ascii="KaiTi" w:eastAsia="KaiTi" w:hAnsi="KaiTi" w:cs="SimSun" w:hint="eastAsia"/>
                <w:sz w:val="21"/>
                <w:lang w:val="en-GB"/>
              </w:rPr>
              <w:t>会期：</w:t>
            </w:r>
            <w:r w:rsidR="00F73F3A" w:rsidRPr="00E47682">
              <w:rPr>
                <w:rFonts w:ascii="KaiTi" w:eastAsia="KaiTi" w:hAnsi="KaiTi"/>
                <w:sz w:val="21"/>
                <w:lang w:val="en-GB"/>
              </w:rPr>
              <w:t>4</w:t>
            </w:r>
            <w:r w:rsidRPr="00E47682">
              <w:rPr>
                <w:rFonts w:ascii="KaiTi" w:eastAsia="KaiTi" w:hAnsi="KaiTi" w:cs="SimSun" w:hint="eastAsia"/>
                <w:sz w:val="21"/>
                <w:lang w:val="en-GB"/>
              </w:rPr>
              <w:t>天</w:t>
            </w:r>
          </w:p>
        </w:tc>
      </w:tr>
      <w:tr w:rsidR="00F73F3A" w:rsidRPr="00E47682" w14:paraId="6AAAEDA7" w14:textId="77777777" w:rsidTr="00E47682">
        <w:trPr>
          <w:jc w:val="center"/>
        </w:trPr>
        <w:tc>
          <w:tcPr>
            <w:tcW w:w="2468" w:type="dxa"/>
          </w:tcPr>
          <w:p w14:paraId="4B6FADC5" w14:textId="0B75BADC" w:rsidR="00F73F3A" w:rsidRPr="00E47682" w:rsidRDefault="00F73F3A" w:rsidP="00F9436F">
            <w:pPr>
              <w:spacing w:before="120"/>
              <w:rPr>
                <w:rFonts w:ascii="SimSun" w:hAnsi="SimSun"/>
                <w:sz w:val="21"/>
                <w:lang w:val="en-GB" w:eastAsia="en-US"/>
              </w:rPr>
            </w:pPr>
            <w:r w:rsidRPr="00E47682">
              <w:rPr>
                <w:rFonts w:ascii="SimSun" w:hAnsi="SimSun"/>
                <w:sz w:val="21"/>
                <w:lang w:val="en-GB" w:eastAsia="en-US"/>
              </w:rPr>
              <w:t>2019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年</w:t>
            </w:r>
            <w:r w:rsidR="00F9436F" w:rsidRPr="00E47682">
              <w:rPr>
                <w:rFonts w:ascii="SimSun" w:hAnsi="SimSun" w:cs="SimSun" w:hint="eastAsia"/>
                <w:sz w:val="21"/>
                <w:lang w:val="en-GB"/>
              </w:rPr>
              <w:t>5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  <w:r w:rsidR="00F9436F" w:rsidRPr="00E47682">
              <w:rPr>
                <w:rFonts w:ascii="SimSun" w:hAnsi="SimSun" w:hint="eastAsia"/>
                <w:sz w:val="21"/>
                <w:lang w:val="en-GB" w:eastAsia="en-US"/>
              </w:rPr>
              <w:t>/</w:t>
            </w:r>
            <w:r w:rsidR="00F9436F" w:rsidRPr="00E47682">
              <w:rPr>
                <w:rFonts w:ascii="SimSun" w:hAnsi="SimSun" w:hint="eastAsia"/>
                <w:sz w:val="21"/>
                <w:lang w:val="en-GB"/>
              </w:rPr>
              <w:t>6</w:t>
            </w:r>
            <w:r w:rsidR="00F9436F" w:rsidRPr="00E47682">
              <w:rPr>
                <w:rFonts w:ascii="SimSun" w:hAnsi="SimSun" w:cs="SimSun" w:hint="eastAsia"/>
                <w:sz w:val="21"/>
                <w:lang w:val="en-GB" w:eastAsia="en-US"/>
              </w:rPr>
              <w:t>月</w:t>
            </w:r>
          </w:p>
        </w:tc>
        <w:tc>
          <w:tcPr>
            <w:tcW w:w="6548" w:type="dxa"/>
          </w:tcPr>
          <w:p w14:paraId="166A3902" w14:textId="77ED66D4" w:rsidR="00F73F3A" w:rsidRPr="00E47682" w:rsidRDefault="00F73F3A" w:rsidP="00B00565">
            <w:pPr>
              <w:spacing w:before="120"/>
              <w:rPr>
                <w:rFonts w:ascii="SimSun" w:hAnsi="SimSun"/>
                <w:b/>
                <w:sz w:val="21"/>
                <w:lang w:val="en-GB"/>
              </w:rPr>
            </w:pPr>
            <w:r w:rsidRPr="00E47682">
              <w:rPr>
                <w:rFonts w:ascii="SimSun" w:hAnsi="SimSun"/>
                <w:b/>
                <w:sz w:val="21"/>
                <w:lang w:val="en-GB"/>
              </w:rPr>
              <w:t>IGC 40</w:t>
            </w:r>
            <w:r w:rsidR="00E47682" w:rsidRPr="00E47682">
              <w:rPr>
                <w:rFonts w:ascii="SimSun" w:hAnsi="SimSun" w:cs="SimSun" w:hint="eastAsia"/>
                <w:b/>
                <w:sz w:val="21"/>
                <w:lang w:val="en-GB"/>
              </w:rPr>
              <w:t>：</w:t>
            </w:r>
            <w:r w:rsidR="00F9436F" w:rsidRPr="00E47682">
              <w:rPr>
                <w:rFonts w:ascii="SimSun" w:hAnsi="SimSun" w:cs="SimSun" w:hint="eastAsia"/>
                <w:b/>
                <w:sz w:val="21"/>
                <w:lang w:val="en-GB"/>
              </w:rPr>
              <w:t>传统文化表现形式+回顾</w:t>
            </w:r>
          </w:p>
          <w:p w14:paraId="0419BE6C" w14:textId="27A8CFD4" w:rsidR="00F73F3A" w:rsidRPr="00E47682" w:rsidRDefault="00F9436F" w:rsidP="00E47682">
            <w:pPr>
              <w:spacing w:before="120" w:afterLines="50" w:after="120"/>
              <w:rPr>
                <w:rFonts w:ascii="SimSun" w:hAnsi="SimSun"/>
                <w:i/>
                <w:sz w:val="21"/>
                <w:lang w:val="en-GB" w:eastAsia="en-US"/>
              </w:rPr>
            </w:pPr>
            <w:proofErr w:type="spellStart"/>
            <w:r w:rsidRPr="00E47682">
              <w:rPr>
                <w:rFonts w:ascii="KaiTi" w:eastAsia="KaiTi" w:hAnsi="KaiTi" w:cs="SimSun" w:hint="eastAsia"/>
                <w:sz w:val="21"/>
                <w:lang w:val="en-GB" w:eastAsia="en-US"/>
              </w:rPr>
              <w:t>会期</w:t>
            </w:r>
            <w:proofErr w:type="spellEnd"/>
            <w:r w:rsidRPr="00E47682">
              <w:rPr>
                <w:rFonts w:ascii="KaiTi" w:eastAsia="KaiTi" w:hAnsi="KaiTi" w:cs="SimSun" w:hint="eastAsia"/>
                <w:sz w:val="21"/>
                <w:lang w:val="en-GB" w:eastAsia="en-US"/>
              </w:rPr>
              <w:t>：</w:t>
            </w:r>
            <w:r w:rsidR="00F73F3A" w:rsidRPr="00E47682">
              <w:rPr>
                <w:rFonts w:ascii="KaiTi" w:eastAsia="KaiTi" w:hAnsi="KaiTi"/>
                <w:sz w:val="21"/>
                <w:lang w:val="en-GB" w:eastAsia="en-US"/>
              </w:rPr>
              <w:t>4</w:t>
            </w:r>
            <w:r w:rsidRPr="00E47682">
              <w:rPr>
                <w:rFonts w:ascii="KaiTi" w:eastAsia="KaiTi" w:hAnsi="KaiTi" w:cs="SimSun" w:hint="eastAsia"/>
                <w:sz w:val="21"/>
                <w:lang w:val="en-GB" w:eastAsia="en-US"/>
              </w:rPr>
              <w:t>天</w:t>
            </w:r>
          </w:p>
        </w:tc>
      </w:tr>
      <w:tr w:rsidR="00F73F3A" w:rsidRPr="00E47682" w14:paraId="2100A48A" w14:textId="77777777" w:rsidTr="00E47682">
        <w:trPr>
          <w:jc w:val="center"/>
        </w:trPr>
        <w:tc>
          <w:tcPr>
            <w:tcW w:w="2468" w:type="dxa"/>
            <w:shd w:val="clear" w:color="auto" w:fill="D9D9D9" w:themeFill="background1" w:themeFillShade="D9"/>
          </w:tcPr>
          <w:p w14:paraId="3A6C1741" w14:textId="3E8E4783" w:rsidR="00F73F3A" w:rsidRPr="00E47682" w:rsidRDefault="00F9436F" w:rsidP="00B00565">
            <w:pPr>
              <w:spacing w:before="120"/>
              <w:rPr>
                <w:rFonts w:ascii="SimSun" w:hAnsi="SimSun"/>
                <w:b/>
                <w:sz w:val="21"/>
                <w:lang w:val="en-GB" w:eastAsia="en-US"/>
              </w:rPr>
            </w:pPr>
            <w:r w:rsidRPr="00E47682">
              <w:rPr>
                <w:rFonts w:ascii="SimSun" w:hAnsi="SimSun" w:hint="eastAsia"/>
                <w:b/>
                <w:sz w:val="21"/>
                <w:lang w:val="en-GB"/>
              </w:rPr>
              <w:t>天数</w:t>
            </w:r>
          </w:p>
        </w:tc>
        <w:tc>
          <w:tcPr>
            <w:tcW w:w="6548" w:type="dxa"/>
            <w:shd w:val="clear" w:color="auto" w:fill="D9D9D9" w:themeFill="background1" w:themeFillShade="D9"/>
          </w:tcPr>
          <w:p w14:paraId="5FC4EE8E" w14:textId="1239BA68" w:rsidR="00F73F3A" w:rsidRPr="00E47682" w:rsidRDefault="00F73F3A" w:rsidP="00E47682">
            <w:pPr>
              <w:spacing w:before="120" w:afterLines="50" w:after="120"/>
              <w:rPr>
                <w:rFonts w:ascii="SimSun" w:hAnsi="SimSun"/>
                <w:b/>
                <w:sz w:val="21"/>
                <w:lang w:val="en-GB" w:eastAsia="en-US"/>
              </w:rPr>
            </w:pPr>
            <w:r w:rsidRPr="00E47682">
              <w:rPr>
                <w:rFonts w:ascii="SimSun" w:hAnsi="SimSun"/>
                <w:b/>
                <w:sz w:val="21"/>
                <w:lang w:val="en-GB" w:eastAsia="en-US"/>
              </w:rPr>
              <w:t>24</w:t>
            </w:r>
          </w:p>
        </w:tc>
      </w:tr>
    </w:tbl>
    <w:p w14:paraId="625D4C79" w14:textId="77777777" w:rsidR="00FD1C08" w:rsidRPr="00E47682" w:rsidRDefault="00FD1C08" w:rsidP="00E47682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14:paraId="304BBACA" w14:textId="383276DE" w:rsidR="00FD1C08" w:rsidRPr="00E47682" w:rsidRDefault="00E47682" w:rsidP="00E47682">
      <w:pPr>
        <w:spacing w:afterLines="50" w:after="120" w:line="340" w:lineRule="atLeast"/>
        <w:ind w:left="5534"/>
        <w:rPr>
          <w:rFonts w:ascii="KaiTi" w:eastAsia="KaiTi" w:hAnsi="KaiTi"/>
          <w:sz w:val="21"/>
          <w:szCs w:val="22"/>
          <w:lang w:eastAsia="en-US"/>
        </w:rPr>
      </w:pPr>
      <w:r w:rsidRPr="00E47682">
        <w:rPr>
          <w:rFonts w:ascii="KaiTi" w:eastAsia="KaiTi" w:hAnsi="KaiTi" w:hint="eastAsia"/>
          <w:sz w:val="21"/>
          <w:szCs w:val="22"/>
          <w:lang w:eastAsia="en-US"/>
        </w:rPr>
        <w:t>[附件和文件完]</w:t>
      </w:r>
    </w:p>
    <w:sectPr w:rsidR="00FD1C08" w:rsidRPr="00E47682" w:rsidSect="00D70B3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B4F88" w14:textId="77777777" w:rsidR="00DE0EAD" w:rsidRDefault="00DE0EAD">
      <w:r>
        <w:separator/>
      </w:r>
    </w:p>
  </w:endnote>
  <w:endnote w:type="continuationSeparator" w:id="0">
    <w:p w14:paraId="0FD59C92" w14:textId="77777777" w:rsidR="00DE0EAD" w:rsidRDefault="00DE0EAD" w:rsidP="003B38C1">
      <w:r>
        <w:separator/>
      </w:r>
    </w:p>
    <w:p w14:paraId="10E44CBB" w14:textId="77777777" w:rsidR="00DE0EAD" w:rsidRPr="003B38C1" w:rsidRDefault="00DE0EA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9FE14B2" w14:textId="77777777" w:rsidR="00DE0EAD" w:rsidRPr="003B38C1" w:rsidRDefault="00DE0EA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8E148" w14:textId="77777777" w:rsidR="00DE0EAD" w:rsidRDefault="00DE0EAD">
      <w:r>
        <w:separator/>
      </w:r>
    </w:p>
  </w:footnote>
  <w:footnote w:type="continuationSeparator" w:id="0">
    <w:p w14:paraId="22083A0B" w14:textId="77777777" w:rsidR="00DE0EAD" w:rsidRDefault="00DE0EAD" w:rsidP="008B60B2">
      <w:r>
        <w:separator/>
      </w:r>
    </w:p>
    <w:p w14:paraId="30A78D31" w14:textId="77777777" w:rsidR="00DE0EAD" w:rsidRPr="00ED77FB" w:rsidRDefault="00DE0EA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AD66AE" w14:textId="77777777" w:rsidR="00DE0EAD" w:rsidRPr="00ED77FB" w:rsidRDefault="00DE0EA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8AE0E" w14:textId="77777777" w:rsidR="00D70B35" w:rsidRPr="00D13C08" w:rsidRDefault="00D70B35" w:rsidP="00477D6B">
    <w:pPr>
      <w:jc w:val="right"/>
      <w:rPr>
        <w:szCs w:val="22"/>
      </w:rPr>
    </w:pPr>
    <w:r w:rsidRPr="00D13C08">
      <w:rPr>
        <w:caps/>
        <w:szCs w:val="22"/>
      </w:rPr>
      <w:t>WO/GA/4</w:t>
    </w:r>
    <w:r>
      <w:rPr>
        <w:caps/>
        <w:szCs w:val="22"/>
      </w:rPr>
      <w:t>7/XX</w:t>
    </w:r>
  </w:p>
  <w:p w14:paraId="3A1A227B" w14:textId="77777777" w:rsidR="00D70B35" w:rsidRPr="00D13C08" w:rsidRDefault="00D70B35" w:rsidP="00477D6B">
    <w:pPr>
      <w:jc w:val="right"/>
      <w:rPr>
        <w:szCs w:val="22"/>
      </w:rPr>
    </w:pPr>
    <w:proofErr w:type="gramStart"/>
    <w:r w:rsidRPr="00D13C08">
      <w:rPr>
        <w:szCs w:val="22"/>
      </w:rPr>
      <w:t>page</w:t>
    </w:r>
    <w:proofErr w:type="gramEnd"/>
    <w:r w:rsidRPr="00D13C08">
      <w:rPr>
        <w:szCs w:val="22"/>
      </w:rPr>
      <w:t xml:space="preserve"> </w:t>
    </w:r>
    <w:r w:rsidRPr="00D13C08">
      <w:rPr>
        <w:szCs w:val="22"/>
      </w:rPr>
      <w:fldChar w:fldCharType="begin"/>
    </w:r>
    <w:r w:rsidRPr="00D13C08">
      <w:rPr>
        <w:szCs w:val="22"/>
      </w:rPr>
      <w:instrText xml:space="preserve"> PAGE  \* MERGEFORMAT </w:instrText>
    </w:r>
    <w:r w:rsidRPr="00D13C08">
      <w:rPr>
        <w:szCs w:val="22"/>
      </w:rPr>
      <w:fldChar w:fldCharType="separate"/>
    </w:r>
    <w:r w:rsidR="00722465">
      <w:rPr>
        <w:noProof/>
        <w:szCs w:val="22"/>
      </w:rPr>
      <w:t>1</w:t>
    </w:r>
    <w:r w:rsidRPr="00D13C08">
      <w:rPr>
        <w:szCs w:val="22"/>
      </w:rPr>
      <w:fldChar w:fldCharType="end"/>
    </w:r>
  </w:p>
  <w:p w14:paraId="17A9A8E5" w14:textId="77777777" w:rsidR="00D70B35" w:rsidRDefault="00D70B3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B351" w14:textId="1FD4A33B" w:rsidR="00EC4E49" w:rsidRDefault="00DE0EAD" w:rsidP="00477D6B">
    <w:pPr>
      <w:jc w:val="right"/>
    </w:pPr>
    <w:bookmarkStart w:id="6" w:name="Code2"/>
    <w:bookmarkEnd w:id="6"/>
    <w:r w:rsidRPr="00254057">
      <w:t>WO/GA/49/</w:t>
    </w:r>
    <w:r w:rsidR="00416CCD">
      <w:t>18</w:t>
    </w:r>
  </w:p>
  <w:p w14:paraId="22A422B0" w14:textId="77777777" w:rsidR="00EC4E49" w:rsidRDefault="00D70B35" w:rsidP="00477D6B">
    <w:pPr>
      <w:jc w:val="right"/>
    </w:pPr>
    <w:r>
      <w:t xml:space="preserve">Annex,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47682">
      <w:rPr>
        <w:noProof/>
      </w:rPr>
      <w:t>1</w:t>
    </w:r>
    <w:r w:rsidR="00EC4E49">
      <w:fldChar w:fldCharType="end"/>
    </w:r>
  </w:p>
  <w:p w14:paraId="0DD381DF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9A341" w14:textId="48F7293E" w:rsidR="00D70B35" w:rsidRPr="00795F91" w:rsidRDefault="00D70B35" w:rsidP="00D70B35">
    <w:pPr>
      <w:pStyle w:val="aa"/>
      <w:jc w:val="right"/>
      <w:rPr>
        <w:rFonts w:ascii="SimSun" w:hAnsi="SimSun"/>
        <w:sz w:val="21"/>
      </w:rPr>
    </w:pPr>
    <w:r w:rsidRPr="00795F91">
      <w:rPr>
        <w:rFonts w:ascii="SimSun" w:hAnsi="SimSun"/>
        <w:sz w:val="21"/>
      </w:rPr>
      <w:t>WO/GA/49/</w:t>
    </w:r>
    <w:r w:rsidR="00416CCD" w:rsidRPr="00795F91">
      <w:rPr>
        <w:rFonts w:ascii="SimSun" w:hAnsi="SimSun"/>
        <w:sz w:val="21"/>
      </w:rPr>
      <w:t>18</w:t>
    </w:r>
    <w:r w:rsidR="0079089B" w:rsidRPr="00795F91">
      <w:rPr>
        <w:rFonts w:ascii="SimSun" w:hAnsi="SimSun"/>
        <w:sz w:val="21"/>
      </w:rPr>
      <w:t xml:space="preserve"> Add.</w:t>
    </w:r>
  </w:p>
  <w:p w14:paraId="7388B606" w14:textId="3F05C509" w:rsidR="00D70B35" w:rsidRPr="00795F91" w:rsidRDefault="00795F91" w:rsidP="00D70B35">
    <w:pPr>
      <w:pStyle w:val="aa"/>
      <w:jc w:val="right"/>
      <w:rPr>
        <w:rFonts w:ascii="SimSun" w:hAnsi="SimSun"/>
        <w:sz w:val="21"/>
      </w:rPr>
    </w:pPr>
    <w:r w:rsidRPr="00795F91">
      <w:rPr>
        <w:rFonts w:ascii="SimSun" w:hAnsi="SimSun" w:hint="eastAsia"/>
        <w:sz w:val="21"/>
      </w:rPr>
      <w:t>附</w:t>
    </w:r>
    <w:r>
      <w:rPr>
        <w:rFonts w:ascii="SimSun" w:hAnsi="SimSun" w:hint="eastAsia"/>
        <w:sz w:val="21"/>
      </w:rPr>
      <w:t xml:space="preserve">　</w:t>
    </w:r>
    <w:r w:rsidRPr="00795F91">
      <w:rPr>
        <w:rFonts w:ascii="SimSun" w:hAnsi="SimSun" w:hint="eastAsia"/>
        <w:sz w:val="21"/>
      </w:rPr>
      <w:t>件</w:t>
    </w:r>
  </w:p>
  <w:p w14:paraId="5EBBF3F9" w14:textId="77777777" w:rsidR="00D70B35" w:rsidRPr="00795F91" w:rsidRDefault="00D70B35" w:rsidP="00D70B35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5267"/>
    <w:multiLevelType w:val="hybridMultilevel"/>
    <w:tmpl w:val="E7F06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4704FD5"/>
    <w:multiLevelType w:val="hybridMultilevel"/>
    <w:tmpl w:val="E4A88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3425DAD"/>
    <w:multiLevelType w:val="hybridMultilevel"/>
    <w:tmpl w:val="07602EE6"/>
    <w:lvl w:ilvl="0" w:tplc="10BC53C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570B23"/>
    <w:multiLevelType w:val="hybridMultilevel"/>
    <w:tmpl w:val="BCC8F33A"/>
    <w:lvl w:ilvl="0" w:tplc="ACD60694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F4A94"/>
    <w:multiLevelType w:val="hybridMultilevel"/>
    <w:tmpl w:val="A7526C36"/>
    <w:lvl w:ilvl="0" w:tplc="31C80DA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D"/>
    <w:rsid w:val="00030FBE"/>
    <w:rsid w:val="00043CAA"/>
    <w:rsid w:val="0004632A"/>
    <w:rsid w:val="00075432"/>
    <w:rsid w:val="000968ED"/>
    <w:rsid w:val="000B45EE"/>
    <w:rsid w:val="000F5E56"/>
    <w:rsid w:val="001101D0"/>
    <w:rsid w:val="001362EE"/>
    <w:rsid w:val="001647D5"/>
    <w:rsid w:val="00170016"/>
    <w:rsid w:val="001825D8"/>
    <w:rsid w:val="001832A6"/>
    <w:rsid w:val="0021217E"/>
    <w:rsid w:val="00254057"/>
    <w:rsid w:val="002634C4"/>
    <w:rsid w:val="002928D3"/>
    <w:rsid w:val="002F1FE6"/>
    <w:rsid w:val="002F4E68"/>
    <w:rsid w:val="00312F7F"/>
    <w:rsid w:val="003245D4"/>
    <w:rsid w:val="00361450"/>
    <w:rsid w:val="003673CF"/>
    <w:rsid w:val="003845C1"/>
    <w:rsid w:val="003A6F89"/>
    <w:rsid w:val="003B30E3"/>
    <w:rsid w:val="003B38C1"/>
    <w:rsid w:val="003D171D"/>
    <w:rsid w:val="003F1390"/>
    <w:rsid w:val="00416CCD"/>
    <w:rsid w:val="00423E3E"/>
    <w:rsid w:val="00427AF4"/>
    <w:rsid w:val="004647DA"/>
    <w:rsid w:val="00474062"/>
    <w:rsid w:val="00477D6B"/>
    <w:rsid w:val="004B5B96"/>
    <w:rsid w:val="005019FF"/>
    <w:rsid w:val="00513424"/>
    <w:rsid w:val="0053057A"/>
    <w:rsid w:val="00560A29"/>
    <w:rsid w:val="005C6649"/>
    <w:rsid w:val="005E1912"/>
    <w:rsid w:val="00605827"/>
    <w:rsid w:val="00646050"/>
    <w:rsid w:val="006713CA"/>
    <w:rsid w:val="00676C5C"/>
    <w:rsid w:val="00684BB5"/>
    <w:rsid w:val="00722465"/>
    <w:rsid w:val="0075196E"/>
    <w:rsid w:val="0079089B"/>
    <w:rsid w:val="00795F91"/>
    <w:rsid w:val="007D1613"/>
    <w:rsid w:val="007E4C0E"/>
    <w:rsid w:val="0081310A"/>
    <w:rsid w:val="00872A54"/>
    <w:rsid w:val="00895F7C"/>
    <w:rsid w:val="008A134B"/>
    <w:rsid w:val="008A2CB2"/>
    <w:rsid w:val="008B2CC1"/>
    <w:rsid w:val="008B60B2"/>
    <w:rsid w:val="008D5F7C"/>
    <w:rsid w:val="008D6BC4"/>
    <w:rsid w:val="0090731E"/>
    <w:rsid w:val="00916EE2"/>
    <w:rsid w:val="00964907"/>
    <w:rsid w:val="00966A22"/>
    <w:rsid w:val="0096722F"/>
    <w:rsid w:val="00980843"/>
    <w:rsid w:val="00987C92"/>
    <w:rsid w:val="009B202F"/>
    <w:rsid w:val="009C2B89"/>
    <w:rsid w:val="009E2791"/>
    <w:rsid w:val="009E3F6F"/>
    <w:rsid w:val="009F499F"/>
    <w:rsid w:val="00A07101"/>
    <w:rsid w:val="00A30352"/>
    <w:rsid w:val="00A42DAF"/>
    <w:rsid w:val="00A45BD8"/>
    <w:rsid w:val="00A83646"/>
    <w:rsid w:val="00A869B7"/>
    <w:rsid w:val="00AC205C"/>
    <w:rsid w:val="00AF0A6B"/>
    <w:rsid w:val="00B00565"/>
    <w:rsid w:val="00B05A69"/>
    <w:rsid w:val="00B05D88"/>
    <w:rsid w:val="00B85C60"/>
    <w:rsid w:val="00B9734B"/>
    <w:rsid w:val="00BA30E2"/>
    <w:rsid w:val="00BE5848"/>
    <w:rsid w:val="00C0254D"/>
    <w:rsid w:val="00C11BFE"/>
    <w:rsid w:val="00C5068F"/>
    <w:rsid w:val="00C86D74"/>
    <w:rsid w:val="00CA5DC5"/>
    <w:rsid w:val="00CC5032"/>
    <w:rsid w:val="00CD04F1"/>
    <w:rsid w:val="00D45252"/>
    <w:rsid w:val="00D70B35"/>
    <w:rsid w:val="00D71B4D"/>
    <w:rsid w:val="00D93D55"/>
    <w:rsid w:val="00DA35E7"/>
    <w:rsid w:val="00DE0EAD"/>
    <w:rsid w:val="00E15015"/>
    <w:rsid w:val="00E335FE"/>
    <w:rsid w:val="00E47682"/>
    <w:rsid w:val="00EA7D6E"/>
    <w:rsid w:val="00EB6278"/>
    <w:rsid w:val="00EC4E49"/>
    <w:rsid w:val="00ED77FB"/>
    <w:rsid w:val="00EE45FA"/>
    <w:rsid w:val="00EE7952"/>
    <w:rsid w:val="00F019EC"/>
    <w:rsid w:val="00F10ED0"/>
    <w:rsid w:val="00F66152"/>
    <w:rsid w:val="00F708ED"/>
    <w:rsid w:val="00F70BF3"/>
    <w:rsid w:val="00F73F3A"/>
    <w:rsid w:val="00F8567F"/>
    <w:rsid w:val="00F9436F"/>
    <w:rsid w:val="00FA7208"/>
    <w:rsid w:val="00FB63C6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5F44D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DE0EAD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Char">
    <w:name w:val="页眉 Char"/>
    <w:link w:val="aa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ae">
    <w:name w:val="List Paragraph"/>
    <w:basedOn w:val="a0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table" w:customStyle="1" w:styleId="TableGrid1">
    <w:name w:val="Table Grid1"/>
    <w:basedOn w:val="a2"/>
    <w:next w:val="af"/>
    <w:uiPriority w:val="39"/>
    <w:rsid w:val="00F73F3A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rsid w:val="00F7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DE0EAD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DE0EA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rsid w:val="00DE0EAD"/>
    <w:rPr>
      <w:rFonts w:ascii="Arial" w:eastAsia="SimSun" w:hAnsi="Arial" w:cs="Arial"/>
      <w:sz w:val="22"/>
      <w:lang w:val="en-US" w:eastAsia="zh-CN"/>
    </w:rPr>
  </w:style>
  <w:style w:type="character" w:customStyle="1" w:styleId="Char">
    <w:name w:val="页眉 Char"/>
    <w:link w:val="aa"/>
    <w:uiPriority w:val="99"/>
    <w:locked/>
    <w:rsid w:val="00D70B35"/>
    <w:rPr>
      <w:rFonts w:ascii="Arial" w:eastAsia="SimSun" w:hAnsi="Arial" w:cs="Arial"/>
      <w:sz w:val="22"/>
      <w:lang w:val="en-US" w:eastAsia="zh-CN"/>
    </w:rPr>
  </w:style>
  <w:style w:type="paragraph" w:styleId="ae">
    <w:name w:val="List Paragraph"/>
    <w:basedOn w:val="a0"/>
    <w:uiPriority w:val="34"/>
    <w:qFormat/>
    <w:rsid w:val="00EE7952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SV" w:eastAsia="en-US"/>
    </w:rPr>
  </w:style>
  <w:style w:type="table" w:customStyle="1" w:styleId="TableGrid1">
    <w:name w:val="Table Grid1"/>
    <w:basedOn w:val="a2"/>
    <w:next w:val="af"/>
    <w:uiPriority w:val="39"/>
    <w:rsid w:val="00F73F3A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rsid w:val="00F7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EF33D-0C3C-4498-B5CC-E39E4341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30</TotalTime>
  <Pages>2</Pages>
  <Words>93</Words>
  <Characters>497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WO/GA/49/18 Add.</dc:title>
  <dc:subject>欧盟关于政府间委员会2018/2019年任务授权的提案</dc:subject>
  <dc:creator/>
  <cp:lastModifiedBy>MA Weihai</cp:lastModifiedBy>
  <cp:revision>3</cp:revision>
  <cp:lastPrinted>2017-10-09T10:01:00Z</cp:lastPrinted>
  <dcterms:created xsi:type="dcterms:W3CDTF">2017-10-09T11:43:00Z</dcterms:created>
  <dcterms:modified xsi:type="dcterms:W3CDTF">2017-10-09T12:14:00Z</dcterms:modified>
</cp:coreProperties>
</file>