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86BF1" w:rsidRPr="00986BF1" w:rsidTr="00E754D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86BF1" w:rsidRPr="00986BF1" w:rsidRDefault="00986BF1" w:rsidP="00986BF1">
            <w:pPr>
              <w:widowControl w:val="0"/>
              <w:jc w:val="both"/>
              <w:rPr>
                <w:kern w:val="2"/>
                <w:sz w:val="21"/>
                <w:szCs w:val="22"/>
              </w:rPr>
            </w:pPr>
            <w:r w:rsidRPr="00986BF1">
              <w:rPr>
                <w:rFonts w:hint="eastAsia"/>
                <w:noProof/>
                <w:kern w:val="2"/>
                <w:sz w:val="21"/>
                <w:szCs w:val="22"/>
              </w:rPr>
              <w:drawing>
                <wp:anchor distT="0" distB="0" distL="114300" distR="114300" simplePos="0" relativeHeight="251659264" behindDoc="1" locked="0" layoutInCell="0" allowOverlap="1" wp14:anchorId="26DA7840" wp14:editId="2643F44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86BF1" w:rsidRPr="00986BF1" w:rsidRDefault="00986BF1" w:rsidP="00986BF1"/>
        </w:tc>
        <w:tc>
          <w:tcPr>
            <w:tcW w:w="425" w:type="dxa"/>
            <w:tcBorders>
              <w:top w:val="nil"/>
              <w:left w:val="nil"/>
              <w:bottom w:val="single" w:sz="4" w:space="0" w:color="auto"/>
              <w:right w:val="nil"/>
            </w:tcBorders>
            <w:tcMar>
              <w:top w:w="0" w:type="dxa"/>
              <w:left w:w="0" w:type="dxa"/>
              <w:bottom w:w="0" w:type="dxa"/>
              <w:right w:w="0" w:type="dxa"/>
            </w:tcMar>
            <w:hideMark/>
          </w:tcPr>
          <w:p w:rsidR="00986BF1" w:rsidRPr="00986BF1" w:rsidRDefault="00986BF1" w:rsidP="00986BF1">
            <w:pPr>
              <w:jc w:val="right"/>
            </w:pPr>
            <w:r w:rsidRPr="00986BF1">
              <w:rPr>
                <w:rFonts w:hint="eastAsia"/>
                <w:b/>
                <w:sz w:val="40"/>
                <w:szCs w:val="40"/>
              </w:rPr>
              <w:t>C</w:t>
            </w:r>
          </w:p>
        </w:tc>
      </w:tr>
      <w:tr w:rsidR="00986BF1" w:rsidRPr="00986BF1" w:rsidTr="00E754D0">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86BF1" w:rsidRPr="00986BF1" w:rsidRDefault="00986BF1" w:rsidP="00986BF1">
            <w:pPr>
              <w:widowControl w:val="0"/>
              <w:wordWrap w:val="0"/>
              <w:jc w:val="right"/>
              <w:rPr>
                <w:rFonts w:ascii="Arial Black" w:hAnsi="Arial Black"/>
                <w:caps/>
                <w:sz w:val="15"/>
              </w:rPr>
            </w:pPr>
            <w:r w:rsidRPr="00986BF1">
              <w:rPr>
                <w:rFonts w:ascii="Arial Black" w:hAnsi="Arial Black" w:hint="eastAsia"/>
                <w:caps/>
                <w:sz w:val="15"/>
              </w:rPr>
              <w:t>WO/</w:t>
            </w:r>
            <w:r w:rsidRPr="00986BF1">
              <w:rPr>
                <w:rFonts w:ascii="Arial Black" w:eastAsia="SimHei" w:hAnsi="Arial Black" w:cs="Times New Roman" w:hint="eastAsia"/>
                <w:caps/>
                <w:kern w:val="2"/>
                <w:sz w:val="15"/>
                <w:szCs w:val="22"/>
              </w:rPr>
              <w:t>GA</w:t>
            </w:r>
            <w:r w:rsidRPr="00986BF1">
              <w:rPr>
                <w:rFonts w:ascii="Arial Black" w:hAnsi="Arial Black" w:hint="eastAsia"/>
                <w:caps/>
                <w:sz w:val="15"/>
              </w:rPr>
              <w:t>/49/</w:t>
            </w:r>
            <w:bookmarkStart w:id="0" w:name="Code"/>
            <w:bookmarkEnd w:id="0"/>
            <w:r>
              <w:rPr>
                <w:rFonts w:ascii="Arial Black" w:hAnsi="Arial Black" w:hint="eastAsia"/>
                <w:caps/>
                <w:sz w:val="15"/>
              </w:rPr>
              <w:t>13</w:t>
            </w:r>
          </w:p>
        </w:tc>
      </w:tr>
      <w:tr w:rsidR="00986BF1" w:rsidRPr="00986BF1" w:rsidTr="00E754D0">
        <w:trPr>
          <w:trHeight w:hRule="exact" w:val="170"/>
        </w:trPr>
        <w:tc>
          <w:tcPr>
            <w:tcW w:w="9360" w:type="dxa"/>
            <w:gridSpan w:val="3"/>
            <w:noWrap/>
            <w:tcMar>
              <w:top w:w="0" w:type="dxa"/>
              <w:left w:w="0" w:type="dxa"/>
              <w:bottom w:w="0" w:type="dxa"/>
              <w:right w:w="0" w:type="dxa"/>
            </w:tcMar>
            <w:vAlign w:val="bottom"/>
            <w:hideMark/>
          </w:tcPr>
          <w:p w:rsidR="00986BF1" w:rsidRPr="00986BF1" w:rsidRDefault="00986BF1" w:rsidP="00986BF1">
            <w:pPr>
              <w:jc w:val="right"/>
              <w:rPr>
                <w:b/>
                <w:caps/>
                <w:sz w:val="15"/>
                <w:szCs w:val="15"/>
              </w:rPr>
            </w:pPr>
            <w:r w:rsidRPr="00986BF1">
              <w:rPr>
                <w:rFonts w:eastAsia="SimHei" w:hint="eastAsia"/>
                <w:b/>
                <w:sz w:val="15"/>
                <w:szCs w:val="15"/>
              </w:rPr>
              <w:t>原</w:t>
            </w:r>
            <w:r w:rsidRPr="00986BF1">
              <w:rPr>
                <w:rFonts w:eastAsia="SimHei" w:hint="eastAsia"/>
                <w:b/>
                <w:sz w:val="15"/>
                <w:szCs w:val="15"/>
                <w:lang w:val="pt-BR"/>
              </w:rPr>
              <w:t xml:space="preserve"> </w:t>
            </w:r>
            <w:r w:rsidRPr="00986BF1">
              <w:rPr>
                <w:rFonts w:eastAsia="SimHei" w:hint="eastAsia"/>
                <w:b/>
                <w:sz w:val="15"/>
                <w:szCs w:val="15"/>
              </w:rPr>
              <w:t>文</w:t>
            </w:r>
            <w:r w:rsidRPr="00986BF1">
              <w:rPr>
                <w:rFonts w:eastAsia="SimHei" w:hint="eastAsia"/>
                <w:b/>
                <w:sz w:val="15"/>
                <w:szCs w:val="15"/>
                <w:lang w:val="pt-BR"/>
              </w:rPr>
              <w:t>：</w:t>
            </w:r>
            <w:bookmarkStart w:id="1" w:name="Original"/>
            <w:bookmarkEnd w:id="1"/>
            <w:r w:rsidRPr="00986BF1">
              <w:rPr>
                <w:rFonts w:eastAsia="SimHei" w:hint="eastAsia"/>
                <w:b/>
                <w:sz w:val="15"/>
                <w:szCs w:val="15"/>
              </w:rPr>
              <w:t>英文</w:t>
            </w:r>
          </w:p>
        </w:tc>
      </w:tr>
      <w:tr w:rsidR="00986BF1" w:rsidRPr="00986BF1" w:rsidTr="00E754D0">
        <w:trPr>
          <w:trHeight w:hRule="exact" w:val="198"/>
        </w:trPr>
        <w:tc>
          <w:tcPr>
            <w:tcW w:w="9360" w:type="dxa"/>
            <w:gridSpan w:val="3"/>
            <w:tcMar>
              <w:top w:w="0" w:type="dxa"/>
              <w:left w:w="0" w:type="dxa"/>
              <w:bottom w:w="0" w:type="dxa"/>
              <w:right w:w="0" w:type="dxa"/>
            </w:tcMar>
            <w:vAlign w:val="bottom"/>
            <w:hideMark/>
          </w:tcPr>
          <w:p w:rsidR="00986BF1" w:rsidRPr="00986BF1" w:rsidRDefault="00986BF1" w:rsidP="00986BF1">
            <w:pPr>
              <w:jc w:val="right"/>
              <w:rPr>
                <w:rFonts w:eastAsia="SimHei"/>
                <w:b/>
                <w:caps/>
                <w:sz w:val="15"/>
                <w:szCs w:val="15"/>
              </w:rPr>
            </w:pPr>
            <w:r w:rsidRPr="00986BF1">
              <w:rPr>
                <w:rFonts w:eastAsia="SimHei" w:hint="eastAsia"/>
                <w:b/>
                <w:sz w:val="15"/>
                <w:szCs w:val="15"/>
              </w:rPr>
              <w:t>日</w:t>
            </w:r>
            <w:r w:rsidRPr="00986BF1">
              <w:rPr>
                <w:rFonts w:eastAsia="SimHei" w:hint="eastAsia"/>
                <w:b/>
                <w:sz w:val="15"/>
                <w:szCs w:val="15"/>
                <w:lang w:val="pt-BR"/>
              </w:rPr>
              <w:t xml:space="preserve"> </w:t>
            </w:r>
            <w:r w:rsidRPr="00986BF1">
              <w:rPr>
                <w:rFonts w:eastAsia="SimHei" w:hint="eastAsia"/>
                <w:b/>
                <w:sz w:val="15"/>
                <w:szCs w:val="15"/>
              </w:rPr>
              <w:t>期</w:t>
            </w:r>
            <w:r w:rsidRPr="00986BF1">
              <w:rPr>
                <w:rFonts w:eastAsia="SimHei" w:hint="eastAsia"/>
                <w:b/>
                <w:sz w:val="15"/>
                <w:szCs w:val="15"/>
                <w:lang w:val="pt-BR"/>
              </w:rPr>
              <w:t>：</w:t>
            </w:r>
            <w:bookmarkStart w:id="2" w:name="Date"/>
            <w:bookmarkEnd w:id="2"/>
            <w:r w:rsidRPr="00986BF1">
              <w:rPr>
                <w:rFonts w:ascii="Arial Black" w:eastAsia="SimHei" w:hAnsi="Arial Black" w:hint="eastAsia"/>
                <w:sz w:val="15"/>
                <w:szCs w:val="15"/>
                <w:lang w:val="pt-BR"/>
              </w:rPr>
              <w:t>2017</w:t>
            </w:r>
            <w:r w:rsidRPr="00986BF1">
              <w:rPr>
                <w:rFonts w:eastAsia="SimHei" w:hint="eastAsia"/>
                <w:b/>
                <w:sz w:val="15"/>
                <w:szCs w:val="15"/>
              </w:rPr>
              <w:t>年</w:t>
            </w:r>
            <w:r>
              <w:rPr>
                <w:rFonts w:ascii="Arial Black" w:eastAsia="SimHei" w:hAnsi="Arial Black" w:hint="eastAsia"/>
                <w:sz w:val="15"/>
                <w:szCs w:val="15"/>
                <w:lang w:val="pt-BR"/>
              </w:rPr>
              <w:t>9</w:t>
            </w:r>
            <w:r w:rsidRPr="00986BF1">
              <w:rPr>
                <w:rFonts w:eastAsia="SimHei" w:hint="eastAsia"/>
                <w:b/>
                <w:sz w:val="15"/>
                <w:szCs w:val="15"/>
              </w:rPr>
              <w:t>月</w:t>
            </w:r>
            <w:r>
              <w:rPr>
                <w:rFonts w:ascii="Arial Black" w:eastAsia="SimHei" w:hAnsi="Arial Black" w:hint="eastAsia"/>
                <w:sz w:val="15"/>
                <w:szCs w:val="15"/>
              </w:rPr>
              <w:t>25</w:t>
            </w:r>
            <w:r w:rsidRPr="00986BF1">
              <w:rPr>
                <w:rFonts w:eastAsia="SimHei" w:hint="eastAsia"/>
                <w:b/>
                <w:sz w:val="15"/>
                <w:szCs w:val="15"/>
              </w:rPr>
              <w:t>日</w:t>
            </w:r>
            <w:r w:rsidRPr="00986BF1">
              <w:rPr>
                <w:rFonts w:eastAsia="SimHei" w:hint="eastAsia"/>
                <w:b/>
                <w:caps/>
                <w:sz w:val="15"/>
                <w:szCs w:val="15"/>
              </w:rPr>
              <w:t xml:space="preserve">  </w:t>
            </w:r>
          </w:p>
        </w:tc>
      </w:tr>
    </w:tbl>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ascii="SimHei" w:eastAsia="SimHei" w:hAnsi="SimHei" w:cs="Times New Roman"/>
          <w:sz w:val="28"/>
          <w:szCs w:val="22"/>
        </w:rPr>
      </w:pPr>
      <w:r w:rsidRPr="00986BF1">
        <w:rPr>
          <w:rFonts w:ascii="SimHei" w:eastAsia="SimHei" w:hAnsi="SimHei" w:cs="Times New Roman" w:hint="eastAsia"/>
          <w:sz w:val="28"/>
          <w:szCs w:val="22"/>
        </w:rPr>
        <w:t>世界知识产权组织大会</w:t>
      </w: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ascii="KaiTi" w:eastAsia="KaiTi" w:hAnsi="KaiTi" w:cs="Times New Roman"/>
          <w:b/>
          <w:sz w:val="24"/>
          <w:szCs w:val="22"/>
        </w:rPr>
      </w:pPr>
      <w:r w:rsidRPr="00986BF1">
        <w:rPr>
          <w:rFonts w:ascii="KaiTi" w:eastAsia="KaiTi" w:hAnsi="KaiTi" w:cs="Times New Roman" w:hint="eastAsia"/>
          <w:b/>
          <w:sz w:val="24"/>
          <w:szCs w:val="22"/>
        </w:rPr>
        <w:t>第四十九届会议（第</w:t>
      </w:r>
      <w:r w:rsidRPr="00986BF1">
        <w:rPr>
          <w:rFonts w:ascii="KaiTi" w:eastAsia="KaiTi" w:hAnsi="KaiTi" w:cs="Times New Roman" w:hint="eastAsia"/>
          <w:sz w:val="24"/>
          <w:szCs w:val="22"/>
        </w:rPr>
        <w:t>23</w:t>
      </w:r>
      <w:r w:rsidRPr="00986BF1">
        <w:rPr>
          <w:rFonts w:ascii="KaiTi" w:eastAsia="KaiTi" w:hAnsi="KaiTi" w:cs="Times New Roman" w:hint="eastAsia"/>
          <w:b/>
          <w:sz w:val="24"/>
          <w:szCs w:val="22"/>
        </w:rPr>
        <w:t>次例会）</w:t>
      </w:r>
    </w:p>
    <w:p w:rsidR="00986BF1" w:rsidRPr="00986BF1" w:rsidRDefault="00986BF1" w:rsidP="00986BF1">
      <w:pPr>
        <w:rPr>
          <w:rFonts w:ascii="KaiTi" w:eastAsia="KaiTi" w:hAnsi="KaiTi" w:cs="Times New Roman"/>
          <w:sz w:val="24"/>
          <w:szCs w:val="22"/>
        </w:rPr>
      </w:pPr>
      <w:r w:rsidRPr="00986BF1">
        <w:rPr>
          <w:rFonts w:ascii="KaiTi" w:eastAsia="KaiTi" w:hAnsi="KaiTi" w:cs="Times New Roman" w:hint="eastAsia"/>
          <w:sz w:val="24"/>
          <w:szCs w:val="22"/>
        </w:rPr>
        <w:t>2017</w:t>
      </w:r>
      <w:r w:rsidRPr="00986BF1">
        <w:rPr>
          <w:rFonts w:ascii="KaiTi" w:eastAsia="KaiTi" w:hAnsi="KaiTi" w:cs="Times New Roman" w:hint="eastAsia"/>
          <w:b/>
          <w:sz w:val="24"/>
          <w:szCs w:val="22"/>
        </w:rPr>
        <w:t>年</w:t>
      </w:r>
      <w:r w:rsidRPr="00986BF1">
        <w:rPr>
          <w:rFonts w:ascii="KaiTi" w:eastAsia="KaiTi" w:hAnsi="KaiTi" w:cs="Times New Roman" w:hint="eastAsia"/>
          <w:sz w:val="24"/>
          <w:szCs w:val="22"/>
        </w:rPr>
        <w:t>10</w:t>
      </w:r>
      <w:r w:rsidRPr="00986BF1">
        <w:rPr>
          <w:rFonts w:ascii="KaiTi" w:eastAsia="KaiTi" w:hAnsi="KaiTi" w:cs="Times New Roman" w:hint="eastAsia"/>
          <w:b/>
          <w:sz w:val="24"/>
          <w:szCs w:val="22"/>
        </w:rPr>
        <w:t>月</w:t>
      </w:r>
      <w:r w:rsidRPr="00986BF1">
        <w:rPr>
          <w:rFonts w:ascii="KaiTi" w:eastAsia="KaiTi" w:hAnsi="KaiTi" w:cs="Times New Roman" w:hint="eastAsia"/>
          <w:sz w:val="24"/>
          <w:szCs w:val="22"/>
        </w:rPr>
        <w:t>2</w:t>
      </w:r>
      <w:r w:rsidRPr="00986BF1">
        <w:rPr>
          <w:rFonts w:ascii="KaiTi" w:eastAsia="KaiTi" w:hAnsi="KaiTi" w:cs="Times New Roman" w:hint="eastAsia"/>
          <w:b/>
          <w:sz w:val="24"/>
          <w:szCs w:val="22"/>
        </w:rPr>
        <w:t>日至</w:t>
      </w:r>
      <w:r w:rsidRPr="00986BF1">
        <w:rPr>
          <w:rFonts w:ascii="KaiTi" w:eastAsia="KaiTi" w:hAnsi="KaiTi" w:cs="Times New Roman" w:hint="eastAsia"/>
          <w:sz w:val="24"/>
          <w:szCs w:val="22"/>
        </w:rPr>
        <w:t>11</w:t>
      </w:r>
      <w:r w:rsidRPr="00986BF1">
        <w:rPr>
          <w:rFonts w:ascii="KaiTi" w:eastAsia="KaiTi" w:hAnsi="KaiTi" w:cs="Times New Roman" w:hint="eastAsia"/>
          <w:b/>
          <w:sz w:val="24"/>
          <w:szCs w:val="22"/>
        </w:rPr>
        <w:t>日，日内瓦</w:t>
      </w: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ascii="KaiTi" w:eastAsia="KaiTi" w:hAnsi="KaiTi" w:cs="Times New Roman"/>
          <w:sz w:val="24"/>
          <w:szCs w:val="22"/>
        </w:rPr>
      </w:pPr>
      <w:bookmarkStart w:id="3" w:name="TitleOfDoc"/>
      <w:bookmarkEnd w:id="3"/>
      <w:r w:rsidRPr="00986BF1">
        <w:rPr>
          <w:rFonts w:ascii="KaiTi" w:eastAsia="KaiTi" w:hAnsi="KaiTi" w:cs="Times New Roman" w:hint="eastAsia"/>
          <w:sz w:val="24"/>
          <w:szCs w:val="22"/>
        </w:rPr>
        <w:t>关于执法咨询委会（ACE）的报告</w:t>
      </w:r>
    </w:p>
    <w:p w:rsidR="00986BF1" w:rsidRPr="00986BF1" w:rsidRDefault="00986BF1" w:rsidP="00986BF1">
      <w:pPr>
        <w:rPr>
          <w:rFonts w:cs="Times New Roman"/>
          <w:szCs w:val="22"/>
        </w:rPr>
      </w:pPr>
    </w:p>
    <w:p w:rsidR="00986BF1" w:rsidRPr="00986BF1" w:rsidRDefault="00986BF1" w:rsidP="00986BF1">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w:t>
      </w:r>
      <w:r w:rsidRPr="00986BF1">
        <w:rPr>
          <w:rFonts w:ascii="KaiTi" w:eastAsia="KaiTi" w:hAnsi="KaiTi" w:cs="Times New Roman" w:hint="eastAsia"/>
          <w:sz w:val="21"/>
          <w:szCs w:val="22"/>
        </w:rPr>
        <w:t>编拟</w:t>
      </w: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986BF1" w:rsidRPr="00986BF1" w:rsidRDefault="00986BF1" w:rsidP="00986BF1">
      <w:pPr>
        <w:rPr>
          <w:rFonts w:cs="Times New Roman"/>
          <w:szCs w:val="22"/>
        </w:rPr>
      </w:pPr>
    </w:p>
    <w:p w:rsidR="00441192" w:rsidRPr="00207415" w:rsidRDefault="00441192" w:rsidP="003B40E8">
      <w:pPr>
        <w:overflowPunct w:val="0"/>
        <w:spacing w:afterLines="50" w:after="120" w:line="340" w:lineRule="atLeast"/>
        <w:jc w:val="both"/>
        <w:rPr>
          <w:rFonts w:ascii="SimSun" w:hAnsi="SimSun"/>
          <w:sz w:val="21"/>
          <w:szCs w:val="22"/>
        </w:rPr>
      </w:pPr>
      <w:r w:rsidRPr="008C6733">
        <w:rPr>
          <w:rFonts w:ascii="SimSun" w:hAnsi="SimSun"/>
          <w:sz w:val="21"/>
          <w:szCs w:val="22"/>
        </w:rPr>
        <w:fldChar w:fldCharType="begin"/>
      </w:r>
      <w:r w:rsidRPr="008C6733">
        <w:rPr>
          <w:rFonts w:ascii="SimSun" w:hAnsi="SimSun"/>
          <w:sz w:val="21"/>
          <w:szCs w:val="22"/>
        </w:rPr>
        <w:instrText xml:space="preserve"> AUTONUM  </w:instrText>
      </w:r>
      <w:r w:rsidRPr="008C6733">
        <w:rPr>
          <w:rFonts w:ascii="SimSun" w:hAnsi="SimSun"/>
          <w:sz w:val="21"/>
          <w:szCs w:val="22"/>
        </w:rPr>
        <w:fldChar w:fldCharType="end"/>
      </w:r>
      <w:r w:rsidR="008C6733" w:rsidRPr="008C6733">
        <w:rPr>
          <w:rFonts w:ascii="SimSun" w:hAnsi="SimSun" w:hint="eastAsia"/>
          <w:sz w:val="21"/>
          <w:szCs w:val="22"/>
        </w:rPr>
        <w:t>.</w:t>
      </w:r>
      <w:r w:rsidR="008C6733" w:rsidRPr="008C6733">
        <w:rPr>
          <w:rFonts w:ascii="SimSun" w:hAnsi="SimSun" w:hint="eastAsia"/>
          <w:sz w:val="21"/>
          <w:szCs w:val="22"/>
        </w:rPr>
        <w:tab/>
      </w:r>
      <w:r w:rsidR="00870BC4" w:rsidRPr="008C6733">
        <w:rPr>
          <w:rFonts w:ascii="SimSun" w:hAnsi="SimSun" w:hint="eastAsia"/>
          <w:sz w:val="21"/>
          <w:szCs w:val="22"/>
        </w:rPr>
        <w:t>在审议所涉期间，执法咨询委员会（ACE）于2017年9月4日至6日举行了第十二</w:t>
      </w:r>
      <w:r w:rsidR="00217754" w:rsidRPr="008C6733">
        <w:rPr>
          <w:rFonts w:ascii="SimSun" w:hAnsi="SimSun" w:hint="eastAsia"/>
          <w:sz w:val="21"/>
          <w:szCs w:val="22"/>
        </w:rPr>
        <w:t>届会议。会议由</w:t>
      </w:r>
      <w:r w:rsidR="00986BF1" w:rsidRPr="00986BF1">
        <w:rPr>
          <w:rFonts w:ascii="SimSun" w:hAnsi="SimSun" w:hint="eastAsia"/>
          <w:sz w:val="21"/>
          <w:szCs w:val="22"/>
        </w:rPr>
        <w:t>埃克托尔</w:t>
      </w:r>
      <w:r w:rsidR="00986BF1">
        <w:rPr>
          <w:rFonts w:ascii="SimSun" w:hAnsi="SimSun" w:hint="eastAsia"/>
          <w:sz w:val="21"/>
          <w:szCs w:val="22"/>
        </w:rPr>
        <w:t>·</w:t>
      </w:r>
      <w:r w:rsidR="00986BF1" w:rsidRPr="00986BF1">
        <w:rPr>
          <w:rFonts w:ascii="SimSun" w:hAnsi="SimSun" w:hint="eastAsia"/>
          <w:sz w:val="21"/>
          <w:szCs w:val="22"/>
        </w:rPr>
        <w:t>曼努埃尔</w:t>
      </w:r>
      <w:r w:rsidR="00986BF1">
        <w:rPr>
          <w:rFonts w:ascii="SimSun" w:hAnsi="SimSun" w:hint="eastAsia"/>
          <w:sz w:val="21"/>
          <w:szCs w:val="22"/>
        </w:rPr>
        <w:t>·</w:t>
      </w:r>
      <w:r w:rsidR="00986BF1" w:rsidRPr="00986BF1">
        <w:rPr>
          <w:rFonts w:ascii="SimSun" w:hAnsi="SimSun" w:hint="eastAsia"/>
          <w:sz w:val="21"/>
          <w:szCs w:val="22"/>
        </w:rPr>
        <w:t>巴尔马塞达</w:t>
      </w:r>
      <w:r w:rsidR="00986BF1">
        <w:rPr>
          <w:rFonts w:ascii="SimSun" w:hAnsi="SimSun" w:hint="eastAsia"/>
          <w:sz w:val="21"/>
          <w:szCs w:val="22"/>
        </w:rPr>
        <w:t>·</w:t>
      </w:r>
      <w:r w:rsidR="00986BF1" w:rsidRPr="00986BF1">
        <w:rPr>
          <w:rFonts w:ascii="SimSun" w:hAnsi="SimSun" w:hint="eastAsia"/>
          <w:sz w:val="21"/>
          <w:szCs w:val="22"/>
        </w:rPr>
        <w:t>戈多伊</w:t>
      </w:r>
      <w:r w:rsidR="00870BC4" w:rsidRPr="008C6733">
        <w:rPr>
          <w:rFonts w:ascii="SimSun" w:hAnsi="SimSun" w:hint="eastAsia"/>
          <w:sz w:val="21"/>
          <w:szCs w:val="22"/>
        </w:rPr>
        <w:t>先生（</w:t>
      </w:r>
      <w:r w:rsidR="00986BF1">
        <w:rPr>
          <w:rFonts w:ascii="SimSun" w:hAnsi="SimSun" w:hint="eastAsia"/>
          <w:sz w:val="21"/>
          <w:szCs w:val="22"/>
        </w:rPr>
        <w:t>巴拉圭</w:t>
      </w:r>
      <w:r w:rsidR="00870BC4" w:rsidRPr="008C6733">
        <w:rPr>
          <w:rFonts w:ascii="SimSun" w:hAnsi="SimSun" w:hint="eastAsia"/>
          <w:sz w:val="21"/>
          <w:szCs w:val="22"/>
        </w:rPr>
        <w:t>）</w:t>
      </w:r>
      <w:r w:rsidR="00217754" w:rsidRPr="008C6733">
        <w:rPr>
          <w:rFonts w:ascii="SimSun" w:hAnsi="SimSun" w:hint="eastAsia"/>
          <w:sz w:val="21"/>
          <w:szCs w:val="22"/>
        </w:rPr>
        <w:t>担任主席</w:t>
      </w:r>
      <w:r w:rsidR="00870BC4" w:rsidRPr="00207415">
        <w:rPr>
          <w:rFonts w:ascii="SimSun" w:hAnsi="SimSun" w:hint="eastAsia"/>
          <w:sz w:val="21"/>
          <w:szCs w:val="22"/>
        </w:rPr>
        <w:t>。</w:t>
      </w:r>
    </w:p>
    <w:p w:rsidR="00441192" w:rsidRPr="00207415" w:rsidRDefault="00441192"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217754" w:rsidRPr="00207415">
        <w:rPr>
          <w:rFonts w:ascii="SimSun" w:hAnsi="SimSun" w:hint="eastAsia"/>
          <w:sz w:val="21"/>
          <w:szCs w:val="22"/>
        </w:rPr>
        <w:t>第十二届会议</w:t>
      </w:r>
      <w:r w:rsidR="008C6733" w:rsidRPr="00207415">
        <w:rPr>
          <w:rFonts w:ascii="SimSun" w:hAnsi="SimSun" w:hint="eastAsia"/>
          <w:sz w:val="21"/>
          <w:szCs w:val="22"/>
        </w:rPr>
        <w:t>处理</w:t>
      </w:r>
      <w:r w:rsidR="00870BC4" w:rsidRPr="00207415">
        <w:rPr>
          <w:rFonts w:ascii="SimSun" w:hAnsi="SimSun" w:hint="eastAsia"/>
          <w:sz w:val="21"/>
          <w:szCs w:val="22"/>
        </w:rPr>
        <w:t>了以下</w:t>
      </w:r>
      <w:r w:rsidR="008C6733" w:rsidRPr="00207415">
        <w:rPr>
          <w:rFonts w:ascii="SimSun" w:hAnsi="SimSun" w:hint="eastAsia"/>
          <w:sz w:val="21"/>
          <w:szCs w:val="22"/>
        </w:rPr>
        <w:t>工作</w:t>
      </w:r>
      <w:r w:rsidR="00870BC4" w:rsidRPr="00207415">
        <w:rPr>
          <w:rFonts w:ascii="SimSun" w:hAnsi="SimSun" w:hint="eastAsia"/>
          <w:sz w:val="21"/>
          <w:szCs w:val="22"/>
        </w:rPr>
        <w:t>计划：</w:t>
      </w:r>
    </w:p>
    <w:p w:rsidR="00DA3E7C" w:rsidRPr="00207415" w:rsidRDefault="00DA3E7C" w:rsidP="003B40E8">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00870BC4" w:rsidRPr="00207415">
        <w:rPr>
          <w:rFonts w:ascii="SimSun" w:hAnsi="SimSun" w:hint="eastAsia"/>
          <w:sz w:val="21"/>
          <w:szCs w:val="22"/>
        </w:rPr>
        <w:t>就树立意识活动和战略宣传活动交流各国经验信息，这些活动是根据成员国的教育优先事项或其他任何优先事项，在广大公众、特别是青年人中树立尊重知识产权风尚的手段；</w:t>
      </w:r>
    </w:p>
    <w:p w:rsidR="00DA3E7C" w:rsidRPr="00207415" w:rsidRDefault="00DA3E7C" w:rsidP="003B40E8">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00870BC4" w:rsidRPr="00207415">
        <w:rPr>
          <w:rFonts w:ascii="SimSun" w:hAnsi="SimSun" w:hint="eastAsia"/>
          <w:sz w:val="21"/>
          <w:szCs w:val="22"/>
        </w:rPr>
        <w:t>就知识产权执法政策和体制等方面的制度性安排交流各国经验信息，其中包括以兼顾各方利益、全面而有效的方式解决知识产权争议的机制；</w:t>
      </w:r>
    </w:p>
    <w:p w:rsidR="00DA3E7C" w:rsidRPr="00207415" w:rsidRDefault="00DA3E7C" w:rsidP="003B40E8">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00217754" w:rsidRPr="00207415">
        <w:rPr>
          <w:rFonts w:ascii="SimSun" w:hAnsi="SimSun" w:hint="eastAsia"/>
          <w:sz w:val="21"/>
          <w:szCs w:val="22"/>
        </w:rPr>
        <w:t>就</w:t>
      </w:r>
      <w:r w:rsidR="006068E4" w:rsidRPr="00207415">
        <w:rPr>
          <w:rFonts w:ascii="SimSun" w:hAnsi="SimSun" w:hint="eastAsia"/>
          <w:sz w:val="21"/>
          <w:szCs w:val="22"/>
        </w:rPr>
        <w:t>产权组织</w:t>
      </w:r>
      <w:r w:rsidR="00217754" w:rsidRPr="00207415">
        <w:rPr>
          <w:rFonts w:ascii="SimSun" w:hAnsi="SimSun" w:hint="eastAsia"/>
          <w:sz w:val="21"/>
          <w:szCs w:val="22"/>
        </w:rPr>
        <w:t>的立法援助方面交流各国经验信息，重点是起草执法方面的国内法，考虑到灵活性、发展水平、法律传统差异以及执法程序可能滥用等因素，同时兼顾广泛的社会利益，并符合成员国的优先事项；以及</w:t>
      </w:r>
    </w:p>
    <w:p w:rsidR="00DA3E7C" w:rsidRPr="00207415" w:rsidRDefault="00DA3E7C" w:rsidP="003B40E8">
      <w:pPr>
        <w:overflowPunct w:val="0"/>
        <w:spacing w:afterLines="50" w:after="120" w:line="340" w:lineRule="atLeast"/>
        <w:ind w:left="1134" w:hanging="567"/>
        <w:jc w:val="both"/>
        <w:rPr>
          <w:rFonts w:ascii="SimSun" w:hAnsi="SimSun"/>
          <w:sz w:val="21"/>
          <w:szCs w:val="22"/>
        </w:rPr>
      </w:pPr>
      <w:r w:rsidRPr="00207415">
        <w:rPr>
          <w:rFonts w:ascii="SimSun" w:hAnsi="SimSun"/>
          <w:sz w:val="21"/>
          <w:szCs w:val="22"/>
        </w:rPr>
        <w:t>–</w:t>
      </w:r>
      <w:r w:rsidRPr="00207415">
        <w:rPr>
          <w:rFonts w:ascii="SimSun" w:hAnsi="SimSun"/>
          <w:sz w:val="21"/>
          <w:szCs w:val="22"/>
        </w:rPr>
        <w:tab/>
      </w:r>
      <w:r w:rsidR="00217754" w:rsidRPr="00207415">
        <w:rPr>
          <w:rFonts w:ascii="SimSun" w:hAnsi="SimSun" w:hint="eastAsia"/>
          <w:sz w:val="21"/>
          <w:szCs w:val="22"/>
        </w:rPr>
        <w:t>交流</w:t>
      </w:r>
      <w:r w:rsidR="006068E4" w:rsidRPr="00207415">
        <w:rPr>
          <w:rFonts w:ascii="SimSun" w:hAnsi="SimSun" w:hint="eastAsia"/>
          <w:sz w:val="21"/>
          <w:szCs w:val="22"/>
        </w:rPr>
        <w:t>产权组织</w:t>
      </w:r>
      <w:r w:rsidR="00217754" w:rsidRPr="00207415">
        <w:rPr>
          <w:rFonts w:ascii="SimSun" w:hAnsi="SimSun" w:hint="eastAsia"/>
          <w:sz w:val="21"/>
          <w:szCs w:val="22"/>
        </w:rPr>
        <w:t>在能力建设和支持方面的成功案例，这样的能力建设和支持针对的是依据相关发展议程建议和ACE的任务授权，在国家和地区层面对各个机构和本国官员提供的培训活动。</w:t>
      </w:r>
    </w:p>
    <w:p w:rsidR="00DA3E7C" w:rsidRPr="00207415" w:rsidRDefault="00DA3E7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8C6733" w:rsidRPr="00207415">
        <w:rPr>
          <w:rFonts w:ascii="SimSun" w:hAnsi="SimSun" w:hint="eastAsia"/>
          <w:sz w:val="21"/>
          <w:szCs w:val="22"/>
        </w:rPr>
        <w:t>工作计划的处理</w:t>
      </w:r>
      <w:r w:rsidR="00217754" w:rsidRPr="00207415">
        <w:rPr>
          <w:rFonts w:ascii="SimSun" w:hAnsi="SimSun" w:hint="eastAsia"/>
          <w:sz w:val="21"/>
          <w:szCs w:val="22"/>
        </w:rPr>
        <w:t>依据了34份专家演示报告和四场小组讨论</w:t>
      </w:r>
      <w:r w:rsidR="008C6733" w:rsidRPr="00D33148">
        <w:rPr>
          <w:rFonts w:ascii="SimSun" w:hAnsi="SimSun"/>
          <w:sz w:val="21"/>
          <w:szCs w:val="22"/>
          <w:vertAlign w:val="superscript"/>
        </w:rPr>
        <w:footnoteReference w:id="2"/>
      </w:r>
      <w:r w:rsidR="00217754" w:rsidRPr="00207415">
        <w:rPr>
          <w:rFonts w:ascii="SimSun" w:hAnsi="SimSun" w:hint="eastAsia"/>
          <w:sz w:val="21"/>
          <w:szCs w:val="22"/>
        </w:rPr>
        <w:t>。</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lastRenderedPageBreak/>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F73B0D" w:rsidRPr="00207415">
        <w:rPr>
          <w:rFonts w:ascii="SimSun" w:hAnsi="SimSun" w:hint="eastAsia"/>
          <w:sz w:val="21"/>
          <w:szCs w:val="22"/>
        </w:rPr>
        <w:t>在工作计划项目“就知识产权执法政策和体制等方面的制度性安排交流各国经验信息，其中包括以兼顾各方利益、全面而有效的方式解决知识产权争议的机制”下，报告发言分为五个主题。</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F73B0D" w:rsidRPr="00207415">
        <w:rPr>
          <w:rFonts w:ascii="SimSun" w:hAnsi="SimSun" w:hint="eastAsia"/>
          <w:sz w:val="21"/>
          <w:szCs w:val="22"/>
        </w:rPr>
        <w:t>在“以无害环境方式处理和销毁知识产权侵权商品”</w:t>
      </w:r>
      <w:r w:rsidR="008C6733" w:rsidRPr="00207415">
        <w:rPr>
          <w:rFonts w:ascii="SimSun" w:hAnsi="SimSun" w:hint="eastAsia"/>
          <w:sz w:val="21"/>
          <w:szCs w:val="22"/>
        </w:rPr>
        <w:t>这一</w:t>
      </w:r>
      <w:r w:rsidR="00CB108D">
        <w:rPr>
          <w:rFonts w:ascii="SimSun" w:hAnsi="SimSun" w:hint="eastAsia"/>
          <w:sz w:val="21"/>
          <w:szCs w:val="22"/>
        </w:rPr>
        <w:t>主</w:t>
      </w:r>
      <w:r w:rsidR="008C6733" w:rsidRPr="00207415">
        <w:rPr>
          <w:rFonts w:ascii="SimSun" w:hAnsi="SimSun" w:hint="eastAsia"/>
          <w:sz w:val="21"/>
          <w:szCs w:val="22"/>
        </w:rPr>
        <w:t>题</w:t>
      </w:r>
      <w:r w:rsidR="00F73B0D" w:rsidRPr="00207415">
        <w:rPr>
          <w:rFonts w:ascii="SimSun" w:hAnsi="SimSun" w:hint="eastAsia"/>
          <w:sz w:val="21"/>
          <w:szCs w:val="22"/>
        </w:rPr>
        <w:t>下，日内瓦独立环境顾问</w:t>
      </w:r>
      <w:r w:rsidR="00986BF1">
        <w:rPr>
          <w:rFonts w:ascii="SimSun" w:hAnsi="SimSun" w:hint="eastAsia"/>
          <w:sz w:val="21"/>
          <w:szCs w:val="22"/>
        </w:rPr>
        <w:t>马丁·</w:t>
      </w:r>
      <w:r w:rsidR="00986BF1" w:rsidRPr="00986BF1">
        <w:rPr>
          <w:rFonts w:ascii="SimSun" w:hAnsi="SimSun" w:hint="eastAsia"/>
          <w:sz w:val="21"/>
          <w:szCs w:val="22"/>
        </w:rPr>
        <w:t>格尔德</w:t>
      </w:r>
      <w:r w:rsidR="00F73B0D" w:rsidRPr="00207415">
        <w:rPr>
          <w:rFonts w:ascii="SimSun" w:hAnsi="SimSun" w:hint="eastAsia"/>
          <w:sz w:val="21"/>
          <w:szCs w:val="22"/>
        </w:rPr>
        <w:t>博士介绍了秘书处委托进行的“以无害环境方式处理和销毁知识产权侵权商品”的研究成果；意大利海关行政管理局和墨西哥工业产权局（IMPI）分享了经验。</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F73B0D" w:rsidRPr="00207415">
        <w:rPr>
          <w:rFonts w:ascii="SimSun" w:hAnsi="SimSun" w:hint="eastAsia"/>
          <w:sz w:val="21"/>
          <w:szCs w:val="22"/>
        </w:rPr>
        <w:t>在“国家和</w:t>
      </w:r>
      <w:r w:rsidR="00CB108D">
        <w:rPr>
          <w:rFonts w:ascii="SimSun" w:hAnsi="SimSun" w:hint="eastAsia"/>
          <w:sz w:val="21"/>
          <w:szCs w:val="22"/>
        </w:rPr>
        <w:t>地区层面协调知识产权执法”这一主</w:t>
      </w:r>
      <w:r w:rsidR="00D240B4" w:rsidRPr="00207415">
        <w:rPr>
          <w:rFonts w:ascii="SimSun" w:hAnsi="SimSun" w:hint="eastAsia"/>
          <w:sz w:val="21"/>
          <w:szCs w:val="22"/>
        </w:rPr>
        <w:t>题下，以下成员国介绍了经验：亚美尼亚共和国知识产权局（AIPA）、智利国家工业产权局（INAPI）、上海市知识产权局（SIPA）、中国打击侵犯知识产权和制售假冒伪劣商品工作领导小组办公室、日本特许厅（JPO）、纳米比亚商业和知识产权局（BIPA）、菲律宾知识产权局（IPOPHL）、泰国皇家警察、土耳其版权总局</w:t>
      </w:r>
      <w:r w:rsidR="007E2469" w:rsidRPr="00207415">
        <w:rPr>
          <w:rFonts w:ascii="SimSun" w:hAnsi="SimSun" w:hint="eastAsia"/>
          <w:sz w:val="21"/>
          <w:szCs w:val="22"/>
        </w:rPr>
        <w:t>，以</w:t>
      </w:r>
      <w:r w:rsidR="00D240B4" w:rsidRPr="00207415">
        <w:rPr>
          <w:rFonts w:ascii="SimSun" w:hAnsi="SimSun" w:hint="eastAsia"/>
          <w:sz w:val="21"/>
          <w:szCs w:val="22"/>
        </w:rPr>
        <w:t>及越南国家知识产权局（NOIP）。在墨西哥工业产权局局长米格尔·安赫尔·马加因的主持下，</w:t>
      </w:r>
      <w:r w:rsidR="007E2469" w:rsidRPr="00D33148">
        <w:rPr>
          <w:rFonts w:ascii="SimSun" w:hAnsi="SimSun" w:hint="eastAsia"/>
          <w:sz w:val="21"/>
          <w:szCs w:val="22"/>
        </w:rPr>
        <w:t>进行</w:t>
      </w:r>
      <w:r w:rsidR="007E2469" w:rsidRPr="00207415">
        <w:rPr>
          <w:rFonts w:ascii="SimSun" w:hAnsi="SimSun" w:hint="eastAsia"/>
          <w:sz w:val="21"/>
          <w:szCs w:val="22"/>
        </w:rPr>
        <w:t>了小组讨论</w:t>
      </w:r>
      <w:r w:rsidR="00D240B4" w:rsidRPr="00207415">
        <w:rPr>
          <w:rFonts w:ascii="SimSun" w:hAnsi="SimSun" w:hint="eastAsia"/>
          <w:sz w:val="21"/>
          <w:szCs w:val="22"/>
        </w:rPr>
        <w:t>。</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5F21CD" w:rsidRPr="00207415">
        <w:rPr>
          <w:rFonts w:ascii="SimSun" w:hAnsi="SimSun" w:hint="eastAsia"/>
          <w:sz w:val="21"/>
          <w:szCs w:val="22"/>
        </w:rPr>
        <w:t>在“以兼顾各方利益，全面而有效的方式解决知识产权争议的机制</w:t>
      </w:r>
      <w:r w:rsidR="00380D0C" w:rsidRPr="00207415">
        <w:rPr>
          <w:rFonts w:ascii="SimSun" w:hAnsi="SimSun" w:hint="eastAsia"/>
          <w:sz w:val="21"/>
          <w:szCs w:val="22"/>
        </w:rPr>
        <w:t>——</w:t>
      </w:r>
      <w:r w:rsidR="005F21CD" w:rsidRPr="00207415">
        <w:rPr>
          <w:rFonts w:ascii="SimSun" w:hAnsi="SimSun" w:hint="eastAsia"/>
          <w:sz w:val="21"/>
          <w:szCs w:val="22"/>
        </w:rPr>
        <w:t>高效的法庭程序”</w:t>
      </w:r>
      <w:r w:rsidR="00CB108D">
        <w:rPr>
          <w:rFonts w:ascii="SimSun" w:hAnsi="SimSun" w:hint="eastAsia"/>
          <w:sz w:val="21"/>
          <w:szCs w:val="22"/>
        </w:rPr>
        <w:t>这一主</w:t>
      </w:r>
      <w:r w:rsidR="005F21CD" w:rsidRPr="00207415">
        <w:rPr>
          <w:rFonts w:ascii="SimSun" w:hAnsi="SimSun" w:hint="eastAsia"/>
          <w:sz w:val="21"/>
          <w:szCs w:val="22"/>
        </w:rPr>
        <w:t>题下，以下</w:t>
      </w:r>
      <w:r w:rsidR="00380D0C" w:rsidRPr="00207415">
        <w:rPr>
          <w:rFonts w:ascii="SimSun" w:hAnsi="SimSun" w:hint="eastAsia"/>
          <w:sz w:val="21"/>
          <w:szCs w:val="22"/>
        </w:rPr>
        <w:t>方面</w:t>
      </w:r>
      <w:r w:rsidR="005F21CD" w:rsidRPr="00207415">
        <w:rPr>
          <w:rFonts w:ascii="SimSun" w:hAnsi="SimSun" w:hint="eastAsia"/>
          <w:sz w:val="21"/>
          <w:szCs w:val="22"/>
        </w:rPr>
        <w:t>介绍了经验：</w:t>
      </w:r>
      <w:r w:rsidR="008C080A" w:rsidRPr="00207415">
        <w:rPr>
          <w:rFonts w:ascii="SimSun" w:hAnsi="SimSun" w:hint="eastAsia"/>
          <w:sz w:val="21"/>
          <w:szCs w:val="22"/>
        </w:rPr>
        <w:t>埃及</w:t>
      </w:r>
      <w:r w:rsidR="005F21CD" w:rsidRPr="00207415">
        <w:rPr>
          <w:rFonts w:ascii="SimSun" w:hAnsi="SimSun" w:hint="eastAsia"/>
          <w:sz w:val="21"/>
          <w:szCs w:val="22"/>
        </w:rPr>
        <w:t>开罗阿勒旺大学法律系地区知识产权研究所</w:t>
      </w:r>
      <w:r w:rsidR="008C080A" w:rsidRPr="00207415">
        <w:rPr>
          <w:rFonts w:ascii="SimSun" w:hAnsi="SimSun" w:hint="eastAsia"/>
          <w:sz w:val="21"/>
          <w:szCs w:val="22"/>
        </w:rPr>
        <w:t>、巴拿马最高法院和瑞士联邦专利法院。</w:t>
      </w:r>
      <w:r w:rsidR="008D49DB" w:rsidRPr="00207415">
        <w:rPr>
          <w:rFonts w:ascii="SimSun" w:hAnsi="SimSun" w:hint="eastAsia"/>
          <w:sz w:val="21"/>
          <w:szCs w:val="22"/>
        </w:rPr>
        <w:t>在比利时安特卫普上诉法院法官、卢森堡比荷卢法院法官</w:t>
      </w:r>
      <w:r w:rsidR="00986BF1">
        <w:rPr>
          <w:rFonts w:ascii="SimSun" w:hAnsi="SimSun" w:hint="eastAsia"/>
          <w:sz w:val="21"/>
          <w:szCs w:val="22"/>
        </w:rPr>
        <w:t>萨姆·</w:t>
      </w:r>
      <w:r w:rsidR="00986BF1" w:rsidRPr="00986BF1">
        <w:rPr>
          <w:rFonts w:ascii="SimSun" w:hAnsi="SimSun" w:hint="eastAsia"/>
          <w:sz w:val="21"/>
          <w:szCs w:val="22"/>
        </w:rPr>
        <w:t>格拉纳塔</w:t>
      </w:r>
      <w:r w:rsidR="008D49DB" w:rsidRPr="00207415">
        <w:rPr>
          <w:rFonts w:ascii="SimSun" w:hAnsi="SimSun" w:hint="eastAsia"/>
          <w:sz w:val="21"/>
          <w:szCs w:val="22"/>
        </w:rPr>
        <w:t>先生的主持下，</w:t>
      </w:r>
      <w:r w:rsidR="00380D0C" w:rsidRPr="00207415">
        <w:rPr>
          <w:rFonts w:ascii="SimSun" w:hAnsi="SimSun" w:hint="eastAsia"/>
          <w:sz w:val="21"/>
          <w:szCs w:val="22"/>
        </w:rPr>
        <w:t>进行了小组讨论</w:t>
      </w:r>
      <w:r w:rsidR="008D49DB" w:rsidRPr="00207415">
        <w:rPr>
          <w:rFonts w:ascii="SimSun" w:hAnsi="SimSun" w:hint="eastAsia"/>
          <w:sz w:val="21"/>
          <w:szCs w:val="22"/>
        </w:rPr>
        <w:t>。</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380D0C" w:rsidRPr="00207415">
        <w:rPr>
          <w:rFonts w:ascii="SimSun" w:hAnsi="SimSun" w:hint="eastAsia"/>
          <w:sz w:val="21"/>
          <w:szCs w:val="22"/>
        </w:rPr>
        <w:t>在“知识产权执法和国际私法”这一</w:t>
      </w:r>
      <w:r w:rsidR="00CB108D">
        <w:rPr>
          <w:rFonts w:ascii="SimSun" w:hAnsi="SimSun" w:hint="eastAsia"/>
          <w:sz w:val="21"/>
          <w:szCs w:val="22"/>
        </w:rPr>
        <w:t>主</w:t>
      </w:r>
      <w:r w:rsidR="006068E4" w:rsidRPr="00207415">
        <w:rPr>
          <w:rFonts w:ascii="SimSun" w:hAnsi="SimSun" w:hint="eastAsia"/>
          <w:sz w:val="21"/>
          <w:szCs w:val="22"/>
        </w:rPr>
        <w:t>题下，澳大利亚联邦法院前法官</w:t>
      </w:r>
      <w:r w:rsidR="00986BF1" w:rsidRPr="00986BF1">
        <w:rPr>
          <w:rFonts w:ascii="SimSun" w:hAnsi="SimSun" w:hint="eastAsia"/>
          <w:sz w:val="21"/>
          <w:szCs w:val="22"/>
        </w:rPr>
        <w:t>安娜贝勒·本内特</w:t>
      </w:r>
      <w:r w:rsidR="006068E4" w:rsidRPr="00207415">
        <w:rPr>
          <w:rFonts w:ascii="SimSun" w:hAnsi="SimSun" w:hint="eastAsia"/>
          <w:sz w:val="21"/>
          <w:szCs w:val="22"/>
        </w:rPr>
        <w:t>博士和</w:t>
      </w:r>
      <w:r w:rsidR="00986BF1">
        <w:rPr>
          <w:rFonts w:ascii="SimSun" w:hAnsi="SimSun" w:hint="eastAsia"/>
          <w:sz w:val="21"/>
          <w:szCs w:val="22"/>
        </w:rPr>
        <w:t>萨姆·</w:t>
      </w:r>
      <w:r w:rsidR="00986BF1" w:rsidRPr="00986BF1">
        <w:rPr>
          <w:rFonts w:ascii="SimSun" w:hAnsi="SimSun" w:hint="eastAsia"/>
          <w:sz w:val="21"/>
          <w:szCs w:val="22"/>
        </w:rPr>
        <w:t>格拉纳塔</w:t>
      </w:r>
      <w:r w:rsidR="006068E4" w:rsidRPr="00207415">
        <w:rPr>
          <w:rFonts w:ascii="SimSun" w:hAnsi="SimSun" w:hint="eastAsia"/>
          <w:sz w:val="21"/>
          <w:szCs w:val="22"/>
        </w:rPr>
        <w:t>法官介绍了将由海牙国际私法会议（HCCH）和产权组织联合出版的“知识产权法与国际私法的交集”指南草案。</w:t>
      </w:r>
      <w:r w:rsidR="00D42C61" w:rsidRPr="00207415">
        <w:rPr>
          <w:rFonts w:ascii="SimSun" w:hAnsi="SimSun" w:hint="eastAsia"/>
          <w:sz w:val="21"/>
          <w:szCs w:val="22"/>
        </w:rPr>
        <w:t>此外，</w:t>
      </w:r>
      <w:r w:rsidR="006068E4" w:rsidRPr="00207415">
        <w:rPr>
          <w:rFonts w:ascii="SimSun" w:hAnsi="SimSun" w:hint="eastAsia"/>
          <w:sz w:val="21"/>
          <w:szCs w:val="22"/>
        </w:rPr>
        <w:t>HCCH介绍了经验。</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380D0C" w:rsidRPr="00207415">
        <w:rPr>
          <w:rFonts w:ascii="SimSun" w:hAnsi="SimSun" w:hint="eastAsia"/>
          <w:sz w:val="21"/>
          <w:szCs w:val="22"/>
        </w:rPr>
        <w:t>在“处理网上知识产权侵权的制度性安排”这一</w:t>
      </w:r>
      <w:r w:rsidR="00CB108D">
        <w:rPr>
          <w:rFonts w:ascii="SimSun" w:hAnsi="SimSun" w:hint="eastAsia"/>
          <w:sz w:val="21"/>
          <w:szCs w:val="22"/>
        </w:rPr>
        <w:t>主</w:t>
      </w:r>
      <w:r w:rsidR="00187464" w:rsidRPr="00207415">
        <w:rPr>
          <w:rFonts w:ascii="SimSun" w:hAnsi="SimSun" w:hint="eastAsia"/>
          <w:sz w:val="21"/>
          <w:szCs w:val="22"/>
        </w:rPr>
        <w:t>题下，联合王国牛津大学研究员</w:t>
      </w:r>
      <w:r w:rsidR="003B40E8" w:rsidRPr="003B40E8">
        <w:rPr>
          <w:rFonts w:ascii="SimSun" w:hAnsi="SimSun" w:hint="eastAsia"/>
          <w:sz w:val="21"/>
          <w:szCs w:val="22"/>
        </w:rPr>
        <w:t>弗雷德里克</w:t>
      </w:r>
      <w:r w:rsidR="003B40E8">
        <w:rPr>
          <w:rFonts w:ascii="SimSun" w:hAnsi="SimSun" w:hint="eastAsia"/>
          <w:sz w:val="21"/>
          <w:szCs w:val="22"/>
        </w:rPr>
        <w:t>·</w:t>
      </w:r>
      <w:r w:rsidR="003B40E8" w:rsidRPr="003B40E8">
        <w:rPr>
          <w:rFonts w:ascii="SimSun" w:hAnsi="SimSun" w:hint="eastAsia"/>
          <w:sz w:val="21"/>
          <w:szCs w:val="22"/>
        </w:rPr>
        <w:t>莫斯泰特</w:t>
      </w:r>
      <w:r w:rsidR="00187464" w:rsidRPr="00207415">
        <w:rPr>
          <w:rFonts w:ascii="SimSun" w:hAnsi="SimSun" w:hint="eastAsia"/>
          <w:sz w:val="21"/>
          <w:szCs w:val="22"/>
        </w:rPr>
        <w:t>博士介绍了秘书处委托进行的研究：“网上商标侵权处理办法研究报告”</w:t>
      </w:r>
      <w:r w:rsidR="00D5258C" w:rsidRPr="00207415">
        <w:rPr>
          <w:rFonts w:ascii="SimSun" w:hAnsi="SimSun" w:hint="eastAsia"/>
          <w:sz w:val="21"/>
          <w:szCs w:val="22"/>
        </w:rPr>
        <w:t>。此外，以下成员国和组织介绍了经验：意大利财政警察机构</w:t>
      </w:r>
      <w:r w:rsidR="00380D0C" w:rsidRPr="00207415">
        <w:rPr>
          <w:rFonts w:ascii="SimSun" w:hAnsi="SimSun" w:hint="eastAsia"/>
          <w:sz w:val="21"/>
          <w:szCs w:val="22"/>
        </w:rPr>
        <w:t>及</w:t>
      </w:r>
      <w:r w:rsidR="00D5258C" w:rsidRPr="00207415">
        <w:rPr>
          <w:rFonts w:ascii="SimSun" w:hAnsi="SimSun" w:hint="eastAsia"/>
          <w:sz w:val="21"/>
          <w:szCs w:val="22"/>
        </w:rPr>
        <w:t>意大利农业、食品、林业政策部农产品司质量控制和反欺诈中央督察（ICQRF）</w:t>
      </w:r>
      <w:r w:rsidR="00380D0C" w:rsidRPr="00207415">
        <w:rPr>
          <w:rFonts w:ascii="SimSun" w:hAnsi="SimSun" w:hint="eastAsia"/>
          <w:sz w:val="21"/>
          <w:szCs w:val="22"/>
        </w:rPr>
        <w:t>、</w:t>
      </w:r>
      <w:r w:rsidR="00D5258C" w:rsidRPr="00207415">
        <w:rPr>
          <w:rFonts w:ascii="SimSun" w:hAnsi="SimSun" w:hint="eastAsia"/>
          <w:sz w:val="21"/>
          <w:szCs w:val="22"/>
        </w:rPr>
        <w:t>韩国特许厅（KIPO）</w:t>
      </w:r>
      <w:r w:rsidR="00380D0C" w:rsidRPr="00207415">
        <w:rPr>
          <w:rFonts w:ascii="SimSun" w:hAnsi="SimSun" w:hint="eastAsia"/>
          <w:sz w:val="21"/>
          <w:szCs w:val="22"/>
        </w:rPr>
        <w:t>、</w:t>
      </w:r>
      <w:r w:rsidR="00D5258C" w:rsidRPr="00207415">
        <w:rPr>
          <w:rFonts w:ascii="SimSun" w:hAnsi="SimSun" w:hint="eastAsia"/>
          <w:sz w:val="21"/>
          <w:szCs w:val="22"/>
        </w:rPr>
        <w:t>泰国总检察长办公室</w:t>
      </w:r>
      <w:r w:rsidR="00380D0C" w:rsidRPr="00207415">
        <w:rPr>
          <w:rFonts w:ascii="SimSun" w:hAnsi="SimSun" w:hint="eastAsia"/>
          <w:sz w:val="21"/>
          <w:szCs w:val="22"/>
        </w:rPr>
        <w:t>、</w:t>
      </w:r>
      <w:r w:rsidR="00D5258C" w:rsidRPr="00207415">
        <w:rPr>
          <w:rFonts w:ascii="SimSun" w:hAnsi="SimSun" w:hint="eastAsia"/>
          <w:sz w:val="21"/>
          <w:szCs w:val="22"/>
        </w:rPr>
        <w:t>英格兰及威尔士高等法院、欧洲刑警组织（Europol）打击知识产权犯罪协调联盟（</w:t>
      </w:r>
      <w:r w:rsidR="00D5258C" w:rsidRPr="00207415">
        <w:rPr>
          <w:rFonts w:ascii="SimSun" w:hAnsi="SimSun"/>
          <w:sz w:val="21"/>
          <w:szCs w:val="22"/>
        </w:rPr>
        <w:t>IPC3</w:t>
      </w:r>
      <w:r w:rsidR="00D5258C" w:rsidRPr="00207415">
        <w:rPr>
          <w:rFonts w:ascii="SimSun" w:hAnsi="SimSun" w:hint="eastAsia"/>
          <w:sz w:val="21"/>
          <w:szCs w:val="22"/>
        </w:rPr>
        <w:t>），以及美国电影协会（MPAA）。在</w:t>
      </w:r>
      <w:r w:rsidR="003B40E8" w:rsidRPr="003B40E8">
        <w:rPr>
          <w:rFonts w:ascii="SimSun" w:hAnsi="SimSun" w:hint="eastAsia"/>
          <w:sz w:val="21"/>
          <w:szCs w:val="22"/>
        </w:rPr>
        <w:t>弗雷德里克</w:t>
      </w:r>
      <w:r w:rsidR="003B40E8">
        <w:rPr>
          <w:rFonts w:ascii="SimSun" w:hAnsi="SimSun" w:hint="eastAsia"/>
          <w:sz w:val="21"/>
          <w:szCs w:val="22"/>
        </w:rPr>
        <w:t>·</w:t>
      </w:r>
      <w:r w:rsidR="003B40E8" w:rsidRPr="003B40E8">
        <w:rPr>
          <w:rFonts w:ascii="SimSun" w:hAnsi="SimSun" w:hint="eastAsia"/>
          <w:sz w:val="21"/>
          <w:szCs w:val="22"/>
        </w:rPr>
        <w:t>莫斯泰特</w:t>
      </w:r>
      <w:r w:rsidR="00D5258C" w:rsidRPr="00207415">
        <w:rPr>
          <w:rFonts w:ascii="SimSun" w:hAnsi="SimSun" w:hint="eastAsia"/>
          <w:sz w:val="21"/>
          <w:szCs w:val="22"/>
        </w:rPr>
        <w:t>博士的主持下，</w:t>
      </w:r>
      <w:r w:rsidR="00380D0C" w:rsidRPr="00207415">
        <w:rPr>
          <w:rFonts w:ascii="SimSun" w:hAnsi="SimSun" w:hint="eastAsia"/>
          <w:sz w:val="21"/>
          <w:szCs w:val="22"/>
        </w:rPr>
        <w:t>进行了小组讨论</w:t>
      </w:r>
      <w:r w:rsidR="00D5258C" w:rsidRPr="00207415">
        <w:rPr>
          <w:rFonts w:ascii="SimSun" w:hAnsi="SimSun" w:hint="eastAsia"/>
          <w:sz w:val="21"/>
          <w:szCs w:val="22"/>
        </w:rPr>
        <w:t>。</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D64BA" w:rsidRPr="00207415">
        <w:rPr>
          <w:rFonts w:ascii="SimSun" w:hAnsi="SimSun" w:hint="eastAsia"/>
          <w:sz w:val="21"/>
          <w:szCs w:val="22"/>
        </w:rPr>
        <w:t>.</w:t>
      </w:r>
      <w:r w:rsidRPr="00207415">
        <w:rPr>
          <w:rFonts w:ascii="SimSun" w:hAnsi="SimSun"/>
          <w:sz w:val="21"/>
          <w:szCs w:val="22"/>
        </w:rPr>
        <w:tab/>
      </w:r>
      <w:r w:rsidR="005E1E1F" w:rsidRPr="00207415">
        <w:rPr>
          <w:rFonts w:ascii="SimSun" w:hAnsi="SimSun" w:hint="eastAsia"/>
          <w:sz w:val="21"/>
          <w:szCs w:val="22"/>
        </w:rPr>
        <w:t>在工作计划项目“就树立意识活动和战略宣传活动交流各国经验信息，这些活动是成员国根据其教育优先事项或其他任何优先事项，在广大公众，特别是青年人中树立尊重知识产权风尚的方式”下，报告发言分为两个主题。</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07415" w:rsidRPr="00207415">
        <w:rPr>
          <w:rFonts w:ascii="SimSun" w:hAnsi="SimSun" w:hint="eastAsia"/>
          <w:sz w:val="21"/>
          <w:szCs w:val="22"/>
        </w:rPr>
        <w:t>.</w:t>
      </w:r>
      <w:r w:rsidRPr="00207415">
        <w:rPr>
          <w:rFonts w:ascii="SimSun" w:hAnsi="SimSun"/>
          <w:sz w:val="21"/>
          <w:szCs w:val="22"/>
        </w:rPr>
        <w:tab/>
      </w:r>
      <w:r w:rsidR="00380D0C" w:rsidRPr="00207415">
        <w:rPr>
          <w:rFonts w:ascii="SimSun" w:hAnsi="SimSun" w:hint="eastAsia"/>
          <w:sz w:val="21"/>
          <w:szCs w:val="22"/>
        </w:rPr>
        <w:t>在“消费者态度和行为”这一</w:t>
      </w:r>
      <w:r w:rsidR="00CB108D">
        <w:rPr>
          <w:rFonts w:ascii="SimSun" w:hAnsi="SimSun" w:hint="eastAsia"/>
          <w:sz w:val="21"/>
          <w:szCs w:val="22"/>
        </w:rPr>
        <w:t>主</w:t>
      </w:r>
      <w:r w:rsidR="005E1E1F" w:rsidRPr="00207415">
        <w:rPr>
          <w:rFonts w:ascii="SimSun" w:hAnsi="SimSun" w:hint="eastAsia"/>
          <w:sz w:val="21"/>
          <w:szCs w:val="22"/>
        </w:rPr>
        <w:t>题下，</w:t>
      </w:r>
      <w:r w:rsidR="002D64BA" w:rsidRPr="00207415">
        <w:rPr>
          <w:rFonts w:ascii="SimSun" w:hAnsi="SimSun" w:hint="eastAsia"/>
          <w:sz w:val="21"/>
          <w:szCs w:val="22"/>
        </w:rPr>
        <w:t>欧洲联</w:t>
      </w:r>
      <w:r w:rsidR="005E1E1F" w:rsidRPr="00207415">
        <w:rPr>
          <w:rFonts w:ascii="SimSun" w:hAnsi="SimSun" w:hint="eastAsia"/>
          <w:sz w:val="21"/>
          <w:szCs w:val="22"/>
        </w:rPr>
        <w:t>盟知识产权局（EUIPO）</w:t>
      </w:r>
      <w:r w:rsidR="002D64BA" w:rsidRPr="00207415">
        <w:rPr>
          <w:rFonts w:ascii="SimSun" w:hAnsi="SimSun" w:hint="eastAsia"/>
          <w:sz w:val="21"/>
          <w:szCs w:val="22"/>
        </w:rPr>
        <w:t>欧洲知识产权侵权情况</w:t>
      </w:r>
      <w:r w:rsidR="005E1E1F" w:rsidRPr="00207415">
        <w:rPr>
          <w:rFonts w:ascii="SimSun" w:hAnsi="SimSun" w:hint="eastAsia"/>
          <w:sz w:val="21"/>
          <w:szCs w:val="22"/>
        </w:rPr>
        <w:t>观察站介绍了经验。此外，联合王国特维克纳姆潜能发挥研究服务中心消费者研究独立顾问、执行总裁</w:t>
      </w:r>
      <w:r w:rsidR="003B40E8">
        <w:rPr>
          <w:rFonts w:ascii="SimSun" w:hAnsi="SimSun" w:hint="eastAsia"/>
          <w:sz w:val="21"/>
          <w:szCs w:val="22"/>
        </w:rPr>
        <w:t>迈克·</w:t>
      </w:r>
      <w:r w:rsidR="003B40E8" w:rsidRPr="003B40E8">
        <w:rPr>
          <w:rFonts w:ascii="SimSun" w:hAnsi="SimSun" w:hint="eastAsia"/>
          <w:sz w:val="21"/>
          <w:szCs w:val="22"/>
        </w:rPr>
        <w:t>克拉布</w:t>
      </w:r>
      <w:r w:rsidR="005E1E1F" w:rsidRPr="00207415">
        <w:rPr>
          <w:rFonts w:ascii="SimSun" w:hAnsi="SimSun" w:hint="eastAsia"/>
          <w:sz w:val="21"/>
          <w:szCs w:val="22"/>
        </w:rPr>
        <w:t>先生就秘书处委托进行的“产权组织树立尊重知识产权风尚的消费者调查工具包——检测态度和评估宣传活动的有效性”研究作了发言。</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07415" w:rsidRPr="00207415">
        <w:rPr>
          <w:rFonts w:ascii="SimSun" w:hAnsi="SimSun" w:hint="eastAsia"/>
          <w:sz w:val="21"/>
          <w:szCs w:val="22"/>
        </w:rPr>
        <w:t>.</w:t>
      </w:r>
      <w:r w:rsidRPr="00207415">
        <w:rPr>
          <w:rFonts w:ascii="SimSun" w:hAnsi="SimSun"/>
          <w:sz w:val="21"/>
          <w:szCs w:val="22"/>
        </w:rPr>
        <w:tab/>
      </w:r>
      <w:r w:rsidR="0029491D" w:rsidRPr="00207415">
        <w:rPr>
          <w:rFonts w:ascii="SimSun" w:hAnsi="SimSun" w:hint="eastAsia"/>
          <w:sz w:val="21"/>
          <w:szCs w:val="22"/>
        </w:rPr>
        <w:t>在“产权组织成员国提高意识的具体产品或活动”</w:t>
      </w:r>
      <w:r w:rsidR="00380D0C" w:rsidRPr="00207415">
        <w:rPr>
          <w:rFonts w:ascii="SimSun" w:hAnsi="SimSun" w:hint="eastAsia"/>
          <w:sz w:val="21"/>
          <w:szCs w:val="22"/>
        </w:rPr>
        <w:t>这一</w:t>
      </w:r>
      <w:r w:rsidR="00CB108D">
        <w:rPr>
          <w:rFonts w:ascii="SimSun" w:hAnsi="SimSun" w:hint="eastAsia"/>
          <w:sz w:val="21"/>
          <w:szCs w:val="22"/>
        </w:rPr>
        <w:t>主</w:t>
      </w:r>
      <w:r w:rsidR="00380D0C" w:rsidRPr="00207415">
        <w:rPr>
          <w:rFonts w:ascii="SimSun" w:hAnsi="SimSun" w:hint="eastAsia"/>
          <w:sz w:val="21"/>
          <w:szCs w:val="22"/>
        </w:rPr>
        <w:t>题</w:t>
      </w:r>
      <w:r w:rsidR="0029491D" w:rsidRPr="00207415">
        <w:rPr>
          <w:rFonts w:ascii="SimSun" w:hAnsi="SimSun" w:hint="eastAsia"/>
          <w:sz w:val="21"/>
          <w:szCs w:val="22"/>
        </w:rPr>
        <w:t>下，以下成员国和组织介绍了经验：安提瓜和巴布达知识产权和商务局（ABIPCO）、埃塞俄比亚知识产权局（EIPO）、格鲁吉亚国家知识产权中心（SAKPATENTI）、阿曼教育部、秘鲁国家保护竞争与知识产权局（INDECOPI</w:t>
      </w:r>
      <w:r w:rsidR="00207415" w:rsidRPr="00207415">
        <w:rPr>
          <w:rFonts w:ascii="SimSun" w:hAnsi="SimSun" w:hint="eastAsia"/>
          <w:sz w:val="21"/>
          <w:szCs w:val="22"/>
        </w:rPr>
        <w:t>），</w:t>
      </w:r>
      <w:r w:rsidR="0029491D" w:rsidRPr="00207415">
        <w:rPr>
          <w:rFonts w:ascii="SimSun" w:hAnsi="SimSun" w:hint="eastAsia"/>
          <w:sz w:val="21"/>
          <w:szCs w:val="22"/>
        </w:rPr>
        <w:t>以及意大利罗马林格校园大学。</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07415" w:rsidRPr="00207415">
        <w:rPr>
          <w:rFonts w:ascii="SimSun" w:hAnsi="SimSun" w:hint="eastAsia"/>
          <w:sz w:val="21"/>
          <w:szCs w:val="22"/>
        </w:rPr>
        <w:t>.</w:t>
      </w:r>
      <w:r w:rsidRPr="00207415">
        <w:rPr>
          <w:rFonts w:ascii="SimSun" w:hAnsi="SimSun"/>
          <w:sz w:val="21"/>
          <w:szCs w:val="22"/>
        </w:rPr>
        <w:tab/>
      </w:r>
      <w:r w:rsidR="0029491D" w:rsidRPr="00207415">
        <w:rPr>
          <w:rFonts w:ascii="SimSun" w:hAnsi="SimSun" w:hint="eastAsia"/>
          <w:sz w:val="21"/>
          <w:szCs w:val="22"/>
        </w:rPr>
        <w:t>在</w:t>
      </w:r>
      <w:r w:rsidR="00380D0C" w:rsidRPr="00207415">
        <w:rPr>
          <w:rFonts w:ascii="SimSun" w:hAnsi="SimSun" w:hint="eastAsia"/>
          <w:sz w:val="21"/>
          <w:szCs w:val="22"/>
        </w:rPr>
        <w:t>工作计划项目</w:t>
      </w:r>
      <w:r w:rsidR="0029491D" w:rsidRPr="00207415">
        <w:rPr>
          <w:rFonts w:ascii="SimSun" w:hAnsi="SimSun" w:hint="eastAsia"/>
          <w:sz w:val="21"/>
          <w:szCs w:val="22"/>
        </w:rPr>
        <w:t>“就产权组织的立法援助方面交流各国经验信息，重点是起草执法方面的国内法，考虑到灵活性、发展水平、法律传统差异以及执法程序可能滥用等因素，同时兼顾广泛的社会利</w:t>
      </w:r>
      <w:r w:rsidR="00380D0C" w:rsidRPr="00207415">
        <w:rPr>
          <w:rFonts w:ascii="SimSun" w:hAnsi="SimSun" w:hint="eastAsia"/>
          <w:sz w:val="21"/>
          <w:szCs w:val="22"/>
        </w:rPr>
        <w:t>益，并符合成员国的优先事项”</w:t>
      </w:r>
      <w:r w:rsidR="002A216F" w:rsidRPr="00207415">
        <w:rPr>
          <w:rFonts w:ascii="SimSun" w:hAnsi="SimSun" w:hint="eastAsia"/>
          <w:sz w:val="21"/>
          <w:szCs w:val="22"/>
        </w:rPr>
        <w:t>下，秘书处就“产权组织在知识产权执法领域提供的立法援助”作了</w:t>
      </w:r>
      <w:r w:rsidR="0029491D" w:rsidRPr="00207415">
        <w:rPr>
          <w:rFonts w:ascii="SimSun" w:hAnsi="SimSun" w:hint="eastAsia"/>
          <w:sz w:val="21"/>
          <w:szCs w:val="22"/>
        </w:rPr>
        <w:t>报告。</w:t>
      </w:r>
    </w:p>
    <w:p w:rsidR="00E3501C" w:rsidRPr="00207415" w:rsidRDefault="00E3501C" w:rsidP="00207415">
      <w:pPr>
        <w:overflowPunct w:val="0"/>
        <w:spacing w:afterLines="50" w:after="120" w:line="340" w:lineRule="atLeast"/>
        <w:jc w:val="both"/>
        <w:rPr>
          <w:rFonts w:ascii="SimSun" w:hAnsi="SimSun"/>
          <w:sz w:val="21"/>
          <w:szCs w:val="22"/>
        </w:rPr>
      </w:pPr>
      <w:r w:rsidRPr="00207415">
        <w:rPr>
          <w:rFonts w:ascii="SimSun" w:hAnsi="SimSun"/>
          <w:sz w:val="21"/>
          <w:szCs w:val="22"/>
        </w:rPr>
        <w:lastRenderedPageBreak/>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07415" w:rsidRPr="00207415">
        <w:rPr>
          <w:rFonts w:ascii="SimSun" w:hAnsi="SimSun" w:hint="eastAsia"/>
          <w:sz w:val="21"/>
          <w:szCs w:val="22"/>
        </w:rPr>
        <w:t>.</w:t>
      </w:r>
      <w:r w:rsidRPr="00207415">
        <w:rPr>
          <w:rFonts w:ascii="SimSun" w:hAnsi="SimSun"/>
          <w:sz w:val="21"/>
          <w:szCs w:val="22"/>
        </w:rPr>
        <w:tab/>
      </w:r>
      <w:r w:rsidR="002A216F" w:rsidRPr="00207415">
        <w:rPr>
          <w:rFonts w:ascii="SimSun" w:hAnsi="SimSun" w:hint="eastAsia"/>
          <w:sz w:val="21"/>
          <w:szCs w:val="22"/>
        </w:rPr>
        <w:t>在</w:t>
      </w:r>
      <w:r w:rsidR="00380D0C" w:rsidRPr="00207415">
        <w:rPr>
          <w:rFonts w:ascii="SimSun" w:hAnsi="SimSun" w:hint="eastAsia"/>
          <w:sz w:val="21"/>
          <w:szCs w:val="22"/>
        </w:rPr>
        <w:t>工作计划项目</w:t>
      </w:r>
      <w:r w:rsidR="002A216F" w:rsidRPr="00207415">
        <w:rPr>
          <w:rFonts w:ascii="SimSun" w:hAnsi="SimSun" w:hint="eastAsia"/>
          <w:sz w:val="21"/>
          <w:szCs w:val="22"/>
        </w:rPr>
        <w:t>“交流产权组织在能力建设和支持方面的成功案例，这样的能力建设和支持针对的是依据相关发展议程建议和ACE的</w:t>
      </w:r>
      <w:r w:rsidR="00380D0C" w:rsidRPr="00207415">
        <w:rPr>
          <w:rFonts w:ascii="SimSun" w:hAnsi="SimSun" w:hint="eastAsia"/>
          <w:sz w:val="21"/>
          <w:szCs w:val="22"/>
        </w:rPr>
        <w:t>任务授权，在国家和地区层面对各个机构和本国官员提供的培训活动”</w:t>
      </w:r>
      <w:r w:rsidR="002A216F" w:rsidRPr="00207415">
        <w:rPr>
          <w:rFonts w:ascii="SimSun" w:hAnsi="SimSun" w:hint="eastAsia"/>
          <w:sz w:val="21"/>
          <w:szCs w:val="22"/>
        </w:rPr>
        <w:t>下，开展了小组讨论，参加人来自纳米比亚、菲律宾、摩尔多瓦</w:t>
      </w:r>
      <w:r w:rsidR="005D7ABC" w:rsidRPr="00207415">
        <w:rPr>
          <w:rFonts w:ascii="SimSun" w:hAnsi="SimSun" w:hint="eastAsia"/>
          <w:sz w:val="21"/>
          <w:szCs w:val="22"/>
        </w:rPr>
        <w:t>共和国</w:t>
      </w:r>
      <w:r w:rsidR="002A216F" w:rsidRPr="00207415">
        <w:rPr>
          <w:rFonts w:ascii="SimSun" w:hAnsi="SimSun" w:hint="eastAsia"/>
          <w:sz w:val="21"/>
          <w:szCs w:val="22"/>
        </w:rPr>
        <w:t>和马达加斯加等代表</w:t>
      </w:r>
      <w:r w:rsidR="003B40E8">
        <w:rPr>
          <w:rFonts w:ascii="SimSun" w:hAnsi="SimSun"/>
          <w:sz w:val="21"/>
          <w:szCs w:val="22"/>
        </w:rPr>
        <w:t>‍</w:t>
      </w:r>
      <w:r w:rsidR="002A216F" w:rsidRPr="00207415">
        <w:rPr>
          <w:rFonts w:ascii="SimSun" w:hAnsi="SimSun" w:hint="eastAsia"/>
          <w:sz w:val="21"/>
          <w:szCs w:val="22"/>
        </w:rPr>
        <w:t>团。</w:t>
      </w:r>
    </w:p>
    <w:p w:rsidR="00F94184" w:rsidRPr="00207415" w:rsidRDefault="00F94184"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07415" w:rsidRPr="00207415">
        <w:rPr>
          <w:rFonts w:ascii="SimSun" w:hAnsi="SimSun" w:hint="eastAsia"/>
          <w:sz w:val="21"/>
          <w:szCs w:val="22"/>
        </w:rPr>
        <w:t>.</w:t>
      </w:r>
      <w:r w:rsidRPr="00207415">
        <w:rPr>
          <w:rFonts w:ascii="SimSun" w:hAnsi="SimSun"/>
          <w:sz w:val="21"/>
          <w:szCs w:val="22"/>
        </w:rPr>
        <w:tab/>
      </w:r>
      <w:r w:rsidR="005D7ABC" w:rsidRPr="00207415">
        <w:rPr>
          <w:rFonts w:ascii="SimSun" w:hAnsi="SimSun" w:hint="eastAsia"/>
          <w:sz w:val="21"/>
          <w:szCs w:val="22"/>
        </w:rPr>
        <w:t>秘书处介绍了产权组织近期在树立尊重知识产权的风尚领域开展的活动，这些活动以计划和预算、发展议程建议45和</w:t>
      </w:r>
      <w:r w:rsidR="002A1E40" w:rsidRPr="00207415">
        <w:rPr>
          <w:rFonts w:ascii="SimSun" w:hAnsi="SimSun" w:hint="eastAsia"/>
          <w:sz w:val="21"/>
          <w:szCs w:val="22"/>
        </w:rPr>
        <w:t>产权组织</w:t>
      </w:r>
      <w:r w:rsidR="005D7ABC" w:rsidRPr="00207415">
        <w:rPr>
          <w:rFonts w:ascii="SimSun" w:hAnsi="SimSun" w:hint="eastAsia"/>
          <w:sz w:val="21"/>
          <w:szCs w:val="22"/>
        </w:rPr>
        <w:t>战略目标六“开展国际合作树立尊重知识产权的风尚”为指导</w:t>
      </w:r>
      <w:r w:rsidR="00207415" w:rsidRPr="00D33148">
        <w:rPr>
          <w:rStyle w:val="ae"/>
          <w:rFonts w:ascii="SimSun" w:hAnsi="SimSun"/>
          <w:sz w:val="21"/>
          <w:szCs w:val="22"/>
        </w:rPr>
        <w:footnoteReference w:id="3"/>
      </w:r>
      <w:r w:rsidR="005D7ABC" w:rsidRPr="00207415">
        <w:rPr>
          <w:rFonts w:ascii="SimSun" w:hAnsi="SimSun" w:hint="eastAsia"/>
          <w:sz w:val="21"/>
          <w:szCs w:val="22"/>
        </w:rPr>
        <w:t>。</w:t>
      </w:r>
      <w:r w:rsidR="002A1E40" w:rsidRPr="00207415">
        <w:rPr>
          <w:rFonts w:ascii="SimSun" w:hAnsi="SimSun" w:hint="eastAsia"/>
          <w:sz w:val="21"/>
          <w:szCs w:val="22"/>
        </w:rPr>
        <w:t>委员会注意到了秘书处的介绍。</w:t>
      </w:r>
    </w:p>
    <w:p w:rsidR="00DA3E7C" w:rsidRPr="00207415" w:rsidRDefault="00DA3E7C" w:rsidP="00207415">
      <w:pPr>
        <w:overflowPunct w:val="0"/>
        <w:spacing w:afterLines="50" w:after="120" w:line="340" w:lineRule="atLeast"/>
        <w:jc w:val="both"/>
        <w:rPr>
          <w:rFonts w:ascii="SimSun" w:hAnsi="SimSun"/>
          <w:sz w:val="21"/>
          <w:szCs w:val="22"/>
        </w:rPr>
      </w:pPr>
      <w:r w:rsidRPr="00207415">
        <w:rPr>
          <w:rFonts w:ascii="SimSun" w:hAnsi="SimSun"/>
          <w:sz w:val="21"/>
          <w:szCs w:val="22"/>
        </w:rPr>
        <w:fldChar w:fldCharType="begin"/>
      </w:r>
      <w:r w:rsidRPr="00207415">
        <w:rPr>
          <w:rFonts w:ascii="SimSun" w:hAnsi="SimSun"/>
          <w:sz w:val="21"/>
          <w:szCs w:val="22"/>
        </w:rPr>
        <w:instrText xml:space="preserve"> AUTONUM  </w:instrText>
      </w:r>
      <w:r w:rsidRPr="00207415">
        <w:rPr>
          <w:rFonts w:ascii="SimSun" w:hAnsi="SimSun"/>
          <w:sz w:val="21"/>
          <w:szCs w:val="22"/>
        </w:rPr>
        <w:fldChar w:fldCharType="end"/>
      </w:r>
      <w:r w:rsidR="00207415" w:rsidRPr="00207415">
        <w:rPr>
          <w:rFonts w:ascii="SimSun" w:hAnsi="SimSun" w:hint="eastAsia"/>
          <w:sz w:val="21"/>
          <w:szCs w:val="22"/>
        </w:rPr>
        <w:t>.</w:t>
      </w:r>
      <w:r w:rsidRPr="00207415">
        <w:rPr>
          <w:rFonts w:ascii="SimSun" w:hAnsi="SimSun"/>
          <w:sz w:val="21"/>
          <w:szCs w:val="22"/>
        </w:rPr>
        <w:tab/>
      </w:r>
      <w:r w:rsidR="002A1E40" w:rsidRPr="00207415">
        <w:rPr>
          <w:rFonts w:ascii="SimSun" w:hAnsi="SimSun" w:hint="eastAsia"/>
          <w:sz w:val="21"/>
          <w:szCs w:val="22"/>
        </w:rPr>
        <w:t>关于委员会的未来工作，委员会同意，在第十三届会议上继续审议上文第2段中所列的现阶段工作计划。</w:t>
      </w:r>
    </w:p>
    <w:p w:rsidR="00DA3E7C" w:rsidRPr="00207415" w:rsidRDefault="00DA3E7C" w:rsidP="00207415">
      <w:pPr>
        <w:overflowPunct w:val="0"/>
        <w:spacing w:afterLines="50" w:after="120" w:line="340" w:lineRule="atLeast"/>
        <w:ind w:left="5534"/>
        <w:jc w:val="both"/>
        <w:rPr>
          <w:rFonts w:ascii="KaiTi" w:eastAsia="KaiTi" w:hAnsi="KaiTi"/>
          <w:sz w:val="21"/>
          <w:szCs w:val="21"/>
        </w:rPr>
      </w:pPr>
      <w:r w:rsidRPr="00207415">
        <w:rPr>
          <w:rFonts w:ascii="KaiTi" w:eastAsia="KaiTi" w:hAnsi="KaiTi"/>
          <w:sz w:val="21"/>
          <w:szCs w:val="21"/>
        </w:rPr>
        <w:fldChar w:fldCharType="begin"/>
      </w:r>
      <w:r w:rsidRPr="00207415">
        <w:rPr>
          <w:rFonts w:ascii="KaiTi" w:eastAsia="KaiTi" w:hAnsi="KaiTi"/>
          <w:sz w:val="21"/>
          <w:szCs w:val="21"/>
        </w:rPr>
        <w:instrText xml:space="preserve"> AUTONUM  </w:instrText>
      </w:r>
      <w:r w:rsidRPr="00207415">
        <w:rPr>
          <w:rFonts w:ascii="KaiTi" w:eastAsia="KaiTi" w:hAnsi="KaiTi"/>
          <w:sz w:val="21"/>
          <w:szCs w:val="21"/>
        </w:rPr>
        <w:fldChar w:fldCharType="end"/>
      </w:r>
      <w:r w:rsidR="00207415" w:rsidRPr="00207415">
        <w:rPr>
          <w:rFonts w:ascii="KaiTi" w:eastAsia="KaiTi" w:hAnsi="KaiTi" w:hint="eastAsia"/>
          <w:sz w:val="21"/>
          <w:szCs w:val="21"/>
        </w:rPr>
        <w:t>.</w:t>
      </w:r>
      <w:r w:rsidRPr="00207415">
        <w:rPr>
          <w:rFonts w:ascii="KaiTi" w:eastAsia="KaiTi" w:hAnsi="KaiTi"/>
          <w:sz w:val="21"/>
          <w:szCs w:val="21"/>
        </w:rPr>
        <w:tab/>
      </w:r>
      <w:r w:rsidR="002A1E40" w:rsidRPr="00207415">
        <w:rPr>
          <w:rFonts w:ascii="KaiTi" w:eastAsia="KaiTi" w:hAnsi="KaiTi" w:hint="eastAsia"/>
          <w:sz w:val="21"/>
          <w:szCs w:val="21"/>
        </w:rPr>
        <w:t>请产权组织大会注意“关于执法咨询委员会（ACE）的报告”（文件</w:t>
      </w:r>
      <w:r w:rsidR="002A1E40" w:rsidRPr="00207415">
        <w:rPr>
          <w:rFonts w:ascii="KaiTi" w:eastAsia="KaiTi" w:hAnsi="KaiTi"/>
          <w:sz w:val="21"/>
          <w:szCs w:val="21"/>
        </w:rPr>
        <w:t>WO/</w:t>
      </w:r>
      <w:r w:rsidR="003B40E8">
        <w:rPr>
          <w:rFonts w:ascii="KaiTi" w:eastAsia="KaiTi" w:hAnsi="KaiTi"/>
          <w:sz w:val="21"/>
          <w:szCs w:val="21"/>
        </w:rPr>
        <w:t>‌</w:t>
      </w:r>
      <w:r w:rsidR="002A1E40" w:rsidRPr="00207415">
        <w:rPr>
          <w:rFonts w:ascii="KaiTi" w:eastAsia="KaiTi" w:hAnsi="KaiTi"/>
          <w:sz w:val="21"/>
          <w:szCs w:val="21"/>
        </w:rPr>
        <w:t>GA/</w:t>
      </w:r>
      <w:bookmarkStart w:id="5" w:name="_GoBack"/>
      <w:bookmarkEnd w:id="5"/>
      <w:r w:rsidR="002A1E40" w:rsidRPr="00207415">
        <w:rPr>
          <w:rFonts w:ascii="KaiTi" w:eastAsia="KaiTi" w:hAnsi="KaiTi"/>
          <w:sz w:val="21"/>
          <w:szCs w:val="21"/>
        </w:rPr>
        <w:t>49/13</w:t>
      </w:r>
      <w:r w:rsidR="002A1E40" w:rsidRPr="00207415">
        <w:rPr>
          <w:rFonts w:ascii="KaiTi" w:eastAsia="KaiTi" w:hAnsi="KaiTi" w:hint="eastAsia"/>
          <w:sz w:val="21"/>
          <w:szCs w:val="21"/>
        </w:rPr>
        <w:t>）。</w:t>
      </w:r>
    </w:p>
    <w:p w:rsidR="00DA3E7C" w:rsidRPr="00207415" w:rsidRDefault="00DA3E7C" w:rsidP="00207415">
      <w:pPr>
        <w:overflowPunct w:val="0"/>
        <w:spacing w:afterLines="50" w:after="120" w:line="340" w:lineRule="atLeast"/>
        <w:ind w:left="5534"/>
        <w:jc w:val="both"/>
        <w:rPr>
          <w:rFonts w:ascii="KaiTi" w:eastAsia="KaiTi" w:hAnsi="KaiTi"/>
          <w:sz w:val="21"/>
          <w:szCs w:val="21"/>
        </w:rPr>
      </w:pPr>
    </w:p>
    <w:p w:rsidR="002928D3" w:rsidRDefault="002A1E40" w:rsidP="003B40E8">
      <w:pPr>
        <w:overflowPunct w:val="0"/>
        <w:spacing w:afterLines="50" w:after="120" w:line="340" w:lineRule="atLeast"/>
        <w:ind w:left="5534"/>
        <w:jc w:val="both"/>
      </w:pPr>
      <w:r w:rsidRPr="00207415">
        <w:rPr>
          <w:rFonts w:ascii="KaiTi" w:eastAsia="KaiTi" w:hAnsi="KaiTi" w:hint="eastAsia"/>
          <w:sz w:val="21"/>
          <w:szCs w:val="21"/>
        </w:rPr>
        <w:t>[文件完]</w:t>
      </w:r>
    </w:p>
    <w:sectPr w:rsidR="002928D3" w:rsidSect="0044119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92" w:rsidRDefault="00441192">
      <w:r>
        <w:separator/>
      </w:r>
    </w:p>
  </w:endnote>
  <w:endnote w:type="continuationSeparator" w:id="0">
    <w:p w:rsidR="00441192" w:rsidRDefault="00441192" w:rsidP="003B38C1">
      <w:r>
        <w:separator/>
      </w:r>
    </w:p>
    <w:p w:rsidR="00441192" w:rsidRPr="003B38C1" w:rsidRDefault="00441192" w:rsidP="003B38C1">
      <w:pPr>
        <w:spacing w:after="60"/>
        <w:rPr>
          <w:sz w:val="17"/>
        </w:rPr>
      </w:pPr>
      <w:r>
        <w:rPr>
          <w:sz w:val="17"/>
        </w:rPr>
        <w:t>[Endnote continued from previous page]</w:t>
      </w:r>
    </w:p>
  </w:endnote>
  <w:endnote w:type="continuationNotice" w:id="1">
    <w:p w:rsidR="00441192" w:rsidRPr="003B38C1" w:rsidRDefault="004411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92" w:rsidRDefault="00441192">
      <w:r>
        <w:separator/>
      </w:r>
    </w:p>
  </w:footnote>
  <w:footnote w:type="continuationSeparator" w:id="0">
    <w:p w:rsidR="00441192" w:rsidRDefault="00441192" w:rsidP="008B60B2">
      <w:r>
        <w:separator/>
      </w:r>
    </w:p>
    <w:p w:rsidR="00441192" w:rsidRPr="00ED77FB" w:rsidRDefault="00441192" w:rsidP="008B60B2">
      <w:pPr>
        <w:spacing w:after="60"/>
        <w:rPr>
          <w:sz w:val="17"/>
          <w:szCs w:val="17"/>
        </w:rPr>
      </w:pPr>
      <w:r w:rsidRPr="00ED77FB">
        <w:rPr>
          <w:sz w:val="17"/>
          <w:szCs w:val="17"/>
        </w:rPr>
        <w:t>[Footnote continued from previous page]</w:t>
      </w:r>
    </w:p>
  </w:footnote>
  <w:footnote w:type="continuationNotice" w:id="1">
    <w:p w:rsidR="00441192" w:rsidRPr="00ED77FB" w:rsidRDefault="00441192" w:rsidP="008B60B2">
      <w:pPr>
        <w:spacing w:before="60"/>
        <w:jc w:val="right"/>
        <w:rPr>
          <w:sz w:val="17"/>
          <w:szCs w:val="17"/>
        </w:rPr>
      </w:pPr>
      <w:r w:rsidRPr="00ED77FB">
        <w:rPr>
          <w:sz w:val="17"/>
          <w:szCs w:val="17"/>
        </w:rPr>
        <w:t>[Footnote continued on next page]</w:t>
      </w:r>
    </w:p>
  </w:footnote>
  <w:footnote w:id="2">
    <w:p w:rsidR="008C6733" w:rsidRPr="00CC798C" w:rsidRDefault="008C6733" w:rsidP="003B40E8">
      <w:pPr>
        <w:pStyle w:val="aa"/>
        <w:overflowPunct w:val="0"/>
        <w:jc w:val="both"/>
        <w:rPr>
          <w:szCs w:val="18"/>
          <w:lang w:val="es-ES_tradnl"/>
        </w:rPr>
      </w:pPr>
      <w:r w:rsidRPr="00C21EBA">
        <w:rPr>
          <w:rStyle w:val="ae"/>
          <w:rFonts w:ascii="SimSun" w:hAnsi="SimSun"/>
          <w:szCs w:val="18"/>
        </w:rPr>
        <w:footnoteRef/>
      </w:r>
      <w:r w:rsidRPr="00C21EBA">
        <w:rPr>
          <w:rFonts w:ascii="SimSun" w:hAnsi="SimSun"/>
          <w:szCs w:val="18"/>
          <w:lang w:val="es-ES_tradnl"/>
        </w:rPr>
        <w:t xml:space="preserve"> </w:t>
      </w:r>
      <w:r w:rsidRPr="00CC798C">
        <w:rPr>
          <w:szCs w:val="18"/>
          <w:lang w:val="es-ES_tradnl"/>
        </w:rPr>
        <w:tab/>
      </w:r>
      <w:r w:rsidRPr="00C21EBA">
        <w:rPr>
          <w:rFonts w:asciiTheme="minorEastAsia" w:eastAsiaTheme="minorEastAsia" w:hAnsiTheme="minorEastAsia" w:hint="eastAsia"/>
          <w:szCs w:val="18"/>
          <w:lang w:val="es-ES_tradnl"/>
        </w:rPr>
        <w:t>文件</w:t>
      </w:r>
      <w:r w:rsidRPr="00C21EBA">
        <w:rPr>
          <w:rFonts w:asciiTheme="minorEastAsia" w:eastAsiaTheme="minorEastAsia" w:hAnsiTheme="minorEastAsia"/>
          <w:szCs w:val="18"/>
          <w:lang w:val="es-ES_tradnl"/>
        </w:rPr>
        <w:t>WIPO/ACE/12/3</w:t>
      </w:r>
      <w:r w:rsidRPr="00C21EBA">
        <w:rPr>
          <w:rFonts w:asciiTheme="minorEastAsia" w:eastAsiaTheme="minorEastAsia" w:hAnsiTheme="minorEastAsia" w:hint="eastAsia"/>
          <w:szCs w:val="18"/>
          <w:lang w:val="es-ES_tradnl"/>
        </w:rPr>
        <w:t>至</w:t>
      </w:r>
      <w:r w:rsidRPr="00C21EBA">
        <w:rPr>
          <w:rFonts w:asciiTheme="minorEastAsia" w:eastAsiaTheme="minorEastAsia" w:hAnsiTheme="minorEastAsia"/>
          <w:szCs w:val="18"/>
          <w:lang w:val="es-ES_tradnl"/>
        </w:rPr>
        <w:t>WIPO/ACE/12/14</w:t>
      </w:r>
      <w:r w:rsidRPr="00C21EBA">
        <w:rPr>
          <w:rFonts w:asciiTheme="minorEastAsia" w:eastAsiaTheme="minorEastAsia" w:hAnsiTheme="minorEastAsia" w:hint="eastAsia"/>
          <w:szCs w:val="18"/>
          <w:lang w:val="es-ES_tradnl"/>
        </w:rPr>
        <w:t>。</w:t>
      </w:r>
    </w:p>
  </w:footnote>
  <w:footnote w:id="3">
    <w:p w:rsidR="00207415" w:rsidRPr="00C21EBA" w:rsidRDefault="00207415" w:rsidP="003B40E8">
      <w:pPr>
        <w:pStyle w:val="aa"/>
        <w:overflowPunct w:val="0"/>
        <w:jc w:val="both"/>
        <w:rPr>
          <w:rFonts w:ascii="SimSun" w:hAnsi="SimSun"/>
          <w:lang w:val="es-ES_tradnl"/>
        </w:rPr>
      </w:pPr>
      <w:r w:rsidRPr="00C21EBA">
        <w:rPr>
          <w:rStyle w:val="ae"/>
          <w:rFonts w:ascii="SimSun" w:hAnsi="SimSun"/>
        </w:rPr>
        <w:footnoteRef/>
      </w:r>
      <w:r w:rsidRPr="00C21EBA">
        <w:rPr>
          <w:rFonts w:ascii="SimSun" w:hAnsi="SimSun"/>
          <w:lang w:val="es-ES_tradnl"/>
        </w:rPr>
        <w:t xml:space="preserve"> </w:t>
      </w:r>
      <w:r w:rsidRPr="00C21EBA">
        <w:rPr>
          <w:rFonts w:ascii="SimSun" w:hAnsi="SimSun"/>
          <w:lang w:val="es-ES_tradnl"/>
        </w:rPr>
        <w:tab/>
      </w:r>
      <w:r w:rsidRPr="00C21EBA">
        <w:rPr>
          <w:rFonts w:ascii="SimSun" w:hAnsi="SimSun" w:hint="eastAsia"/>
          <w:lang w:val="es-ES_tradnl"/>
        </w:rPr>
        <w:t>文件</w:t>
      </w:r>
      <w:r w:rsidRPr="00C21EBA">
        <w:rPr>
          <w:rFonts w:ascii="SimSun" w:hAnsi="SimSun"/>
          <w:lang w:val="es-ES_tradnl"/>
        </w:rPr>
        <w:t>WIPO/ACE/12/2</w:t>
      </w:r>
      <w:r w:rsidRPr="00C21EBA">
        <w:rPr>
          <w:rFonts w:ascii="SimSun" w:hAnsi="SimSun" w:hint="eastAsia"/>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B40E8" w:rsidRDefault="00441192" w:rsidP="00477D6B">
    <w:pPr>
      <w:jc w:val="right"/>
      <w:rPr>
        <w:rFonts w:ascii="SimSun" w:hAnsi="SimSun"/>
        <w:sz w:val="21"/>
      </w:rPr>
    </w:pPr>
    <w:bookmarkStart w:id="6" w:name="Code2"/>
    <w:bookmarkEnd w:id="6"/>
    <w:r w:rsidRPr="003B40E8">
      <w:rPr>
        <w:rFonts w:ascii="SimSun" w:hAnsi="SimSun"/>
        <w:sz w:val="21"/>
      </w:rPr>
      <w:t>WO/GA/4</w:t>
    </w:r>
    <w:r w:rsidR="00DA3E7C" w:rsidRPr="003B40E8">
      <w:rPr>
        <w:rFonts w:ascii="SimSun" w:hAnsi="SimSun"/>
        <w:sz w:val="21"/>
      </w:rPr>
      <w:t>9</w:t>
    </w:r>
    <w:r w:rsidRPr="003B40E8">
      <w:rPr>
        <w:rFonts w:ascii="SimSun" w:hAnsi="SimSun"/>
        <w:sz w:val="21"/>
      </w:rPr>
      <w:t>/1</w:t>
    </w:r>
    <w:r w:rsidR="00DA3E7C" w:rsidRPr="003B40E8">
      <w:rPr>
        <w:rFonts w:ascii="SimSun" w:hAnsi="SimSun"/>
        <w:sz w:val="21"/>
      </w:rPr>
      <w:t>3</w:t>
    </w:r>
  </w:p>
  <w:p w:rsidR="00EC4E49" w:rsidRPr="003B40E8" w:rsidRDefault="003B40E8" w:rsidP="00477D6B">
    <w:pPr>
      <w:jc w:val="right"/>
      <w:rPr>
        <w:rFonts w:ascii="SimSun" w:hAnsi="SimSun"/>
        <w:sz w:val="21"/>
      </w:rPr>
    </w:pPr>
    <w:r w:rsidRPr="003B40E8">
      <w:rPr>
        <w:rFonts w:ascii="SimSun" w:hAnsi="SimSun" w:hint="eastAsia"/>
        <w:sz w:val="21"/>
      </w:rPr>
      <w:t>第</w:t>
    </w:r>
    <w:r w:rsidR="00EC4E49" w:rsidRPr="003B40E8">
      <w:rPr>
        <w:rFonts w:ascii="SimSun" w:hAnsi="SimSun"/>
        <w:sz w:val="21"/>
      </w:rPr>
      <w:fldChar w:fldCharType="begin"/>
    </w:r>
    <w:r w:rsidR="00EC4E49" w:rsidRPr="003B40E8">
      <w:rPr>
        <w:rFonts w:ascii="SimSun" w:hAnsi="SimSun"/>
        <w:sz w:val="21"/>
      </w:rPr>
      <w:instrText xml:space="preserve"> PAGE  \* MERGEFORMAT </w:instrText>
    </w:r>
    <w:r w:rsidR="00EC4E49" w:rsidRPr="003B40E8">
      <w:rPr>
        <w:rFonts w:ascii="SimSun" w:hAnsi="SimSun"/>
        <w:sz w:val="21"/>
      </w:rPr>
      <w:fldChar w:fldCharType="separate"/>
    </w:r>
    <w:r>
      <w:rPr>
        <w:rFonts w:ascii="SimSun" w:hAnsi="SimSun"/>
        <w:noProof/>
        <w:sz w:val="21"/>
      </w:rPr>
      <w:t>3</w:t>
    </w:r>
    <w:r w:rsidR="00EC4E49" w:rsidRPr="003B40E8">
      <w:rPr>
        <w:rFonts w:ascii="SimSun" w:hAnsi="SimSun"/>
        <w:sz w:val="21"/>
      </w:rPr>
      <w:fldChar w:fldCharType="end"/>
    </w:r>
    <w:r w:rsidRPr="003B40E8">
      <w:rPr>
        <w:rFonts w:ascii="SimSun" w:hAnsi="SimSun" w:hint="eastAsia"/>
        <w:sz w:val="21"/>
      </w:rPr>
      <w:t>页</w:t>
    </w:r>
  </w:p>
  <w:p w:rsidR="00EC4E49" w:rsidRPr="003B40E8"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9B1003"/>
    <w:multiLevelType w:val="hybridMultilevel"/>
    <w:tmpl w:val="1FB276FC"/>
    <w:lvl w:ilvl="0" w:tplc="6A362A46">
      <w:start w:val="1"/>
      <w:numFmt w:val="bullet"/>
      <w:lvlText w:val="-"/>
      <w:lvlJc w:val="left"/>
      <w:pPr>
        <w:ind w:left="1197" w:hanging="630"/>
      </w:pPr>
      <w:rPr>
        <w:rFonts w:ascii="Arial" w:hAnsi="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92"/>
    <w:rsid w:val="00002B27"/>
    <w:rsid w:val="00043CAA"/>
    <w:rsid w:val="00075432"/>
    <w:rsid w:val="000968ED"/>
    <w:rsid w:val="000F5E56"/>
    <w:rsid w:val="001362EE"/>
    <w:rsid w:val="001829CC"/>
    <w:rsid w:val="001832A6"/>
    <w:rsid w:val="00187464"/>
    <w:rsid w:val="001E66A2"/>
    <w:rsid w:val="001E745D"/>
    <w:rsid w:val="00207415"/>
    <w:rsid w:val="00217754"/>
    <w:rsid w:val="002634C4"/>
    <w:rsid w:val="002821CE"/>
    <w:rsid w:val="002928D3"/>
    <w:rsid w:val="0029491D"/>
    <w:rsid w:val="002A1E40"/>
    <w:rsid w:val="002A216F"/>
    <w:rsid w:val="002D64BA"/>
    <w:rsid w:val="002F1FE6"/>
    <w:rsid w:val="002F4E68"/>
    <w:rsid w:val="00312F7F"/>
    <w:rsid w:val="00324EF3"/>
    <w:rsid w:val="00351A27"/>
    <w:rsid w:val="00361450"/>
    <w:rsid w:val="003673CF"/>
    <w:rsid w:val="00380D0C"/>
    <w:rsid w:val="003845C1"/>
    <w:rsid w:val="003A6F89"/>
    <w:rsid w:val="003B38C1"/>
    <w:rsid w:val="003B40E8"/>
    <w:rsid w:val="003F619B"/>
    <w:rsid w:val="00423E3E"/>
    <w:rsid w:val="0042539A"/>
    <w:rsid w:val="00427AF4"/>
    <w:rsid w:val="00441192"/>
    <w:rsid w:val="004647DA"/>
    <w:rsid w:val="00474062"/>
    <w:rsid w:val="00477D6B"/>
    <w:rsid w:val="00494B30"/>
    <w:rsid w:val="004A3EDA"/>
    <w:rsid w:val="005019FF"/>
    <w:rsid w:val="00510080"/>
    <w:rsid w:val="005127FB"/>
    <w:rsid w:val="0053057A"/>
    <w:rsid w:val="00531FE6"/>
    <w:rsid w:val="00560A29"/>
    <w:rsid w:val="00571400"/>
    <w:rsid w:val="005C6649"/>
    <w:rsid w:val="005D7ABC"/>
    <w:rsid w:val="005E1E1F"/>
    <w:rsid w:val="005F059D"/>
    <w:rsid w:val="005F21CD"/>
    <w:rsid w:val="00605827"/>
    <w:rsid w:val="006068E4"/>
    <w:rsid w:val="00646050"/>
    <w:rsid w:val="00651767"/>
    <w:rsid w:val="006713CA"/>
    <w:rsid w:val="00676C5C"/>
    <w:rsid w:val="006F56D0"/>
    <w:rsid w:val="00731A0A"/>
    <w:rsid w:val="007960E2"/>
    <w:rsid w:val="007D1613"/>
    <w:rsid w:val="007E2469"/>
    <w:rsid w:val="00811DFC"/>
    <w:rsid w:val="00822934"/>
    <w:rsid w:val="008645ED"/>
    <w:rsid w:val="00870BC4"/>
    <w:rsid w:val="008B2CC1"/>
    <w:rsid w:val="008B60B2"/>
    <w:rsid w:val="008C080A"/>
    <w:rsid w:val="008C6733"/>
    <w:rsid w:val="008D49DB"/>
    <w:rsid w:val="0090731E"/>
    <w:rsid w:val="00916EE2"/>
    <w:rsid w:val="00923587"/>
    <w:rsid w:val="00966A22"/>
    <w:rsid w:val="0096722F"/>
    <w:rsid w:val="00980843"/>
    <w:rsid w:val="00983363"/>
    <w:rsid w:val="00986020"/>
    <w:rsid w:val="00986BF1"/>
    <w:rsid w:val="009A01EB"/>
    <w:rsid w:val="009C1FC8"/>
    <w:rsid w:val="009E2791"/>
    <w:rsid w:val="009E3F6F"/>
    <w:rsid w:val="009F499F"/>
    <w:rsid w:val="00A42DAF"/>
    <w:rsid w:val="00A45BD8"/>
    <w:rsid w:val="00A869B7"/>
    <w:rsid w:val="00AA7E7F"/>
    <w:rsid w:val="00AC205C"/>
    <w:rsid w:val="00AF0A6B"/>
    <w:rsid w:val="00AF3378"/>
    <w:rsid w:val="00B05A69"/>
    <w:rsid w:val="00B76AF6"/>
    <w:rsid w:val="00B9734B"/>
    <w:rsid w:val="00BA30E2"/>
    <w:rsid w:val="00C029EE"/>
    <w:rsid w:val="00C11BFE"/>
    <w:rsid w:val="00C21EBA"/>
    <w:rsid w:val="00CB108D"/>
    <w:rsid w:val="00CD04F1"/>
    <w:rsid w:val="00D240B4"/>
    <w:rsid w:val="00D33148"/>
    <w:rsid w:val="00D42C61"/>
    <w:rsid w:val="00D45252"/>
    <w:rsid w:val="00D5258C"/>
    <w:rsid w:val="00D60390"/>
    <w:rsid w:val="00D71B4D"/>
    <w:rsid w:val="00D93D55"/>
    <w:rsid w:val="00DA3E7C"/>
    <w:rsid w:val="00DA5572"/>
    <w:rsid w:val="00DD0087"/>
    <w:rsid w:val="00E335FE"/>
    <w:rsid w:val="00E3501C"/>
    <w:rsid w:val="00E367EE"/>
    <w:rsid w:val="00E56CD8"/>
    <w:rsid w:val="00E718BA"/>
    <w:rsid w:val="00EB07DC"/>
    <w:rsid w:val="00EC4E49"/>
    <w:rsid w:val="00ED5919"/>
    <w:rsid w:val="00ED77FB"/>
    <w:rsid w:val="00ED7FB7"/>
    <w:rsid w:val="00EE45FA"/>
    <w:rsid w:val="00EF3804"/>
    <w:rsid w:val="00F52CBA"/>
    <w:rsid w:val="00F63670"/>
    <w:rsid w:val="00F66152"/>
    <w:rsid w:val="00F73B0D"/>
    <w:rsid w:val="00F919A2"/>
    <w:rsid w:val="00F931AA"/>
    <w:rsid w:val="00F94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link w:val="Char0"/>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Char0">
    <w:name w:val="脚注文本 Char"/>
    <w:basedOn w:val="a1"/>
    <w:link w:val="aa"/>
    <w:rsid w:val="00441192"/>
    <w:rPr>
      <w:rFonts w:ascii="Arial" w:eastAsia="SimSun" w:hAnsi="Arial" w:cs="Arial"/>
      <w:sz w:val="18"/>
      <w:lang w:eastAsia="zh-CN"/>
    </w:rPr>
  </w:style>
  <w:style w:type="character" w:styleId="ae">
    <w:name w:val="footnote reference"/>
    <w:unhideWhenUsed/>
    <w:rsid w:val="00441192"/>
    <w:rPr>
      <w:vertAlign w:val="superscript"/>
    </w:rPr>
  </w:style>
  <w:style w:type="character" w:styleId="af">
    <w:name w:val="Hyperlink"/>
    <w:basedOn w:val="a1"/>
    <w:rsid w:val="00441192"/>
    <w:rPr>
      <w:color w:val="0000FF" w:themeColor="hyperlink"/>
      <w:u w:val="single"/>
    </w:rPr>
  </w:style>
  <w:style w:type="character" w:styleId="af0">
    <w:name w:val="FollowedHyperlink"/>
    <w:basedOn w:val="a1"/>
    <w:rsid w:val="00ED5919"/>
    <w:rPr>
      <w:color w:val="800080" w:themeColor="followedHyperlink"/>
      <w:u w:val="single"/>
    </w:rPr>
  </w:style>
  <w:style w:type="character" w:customStyle="1" w:styleId="1Char">
    <w:name w:val="标题 1 Char"/>
    <w:link w:val="1"/>
    <w:rsid w:val="00ED5919"/>
    <w:rPr>
      <w:rFonts w:ascii="Arial" w:eastAsia="SimSun" w:hAnsi="Arial" w:cs="Arial"/>
      <w:b/>
      <w:bCs/>
      <w:caps/>
      <w:kern w:val="32"/>
      <w:sz w:val="22"/>
      <w:szCs w:val="32"/>
      <w:lang w:eastAsia="zh-CN"/>
    </w:rPr>
  </w:style>
  <w:style w:type="paragraph" w:styleId="af1">
    <w:name w:val="List Paragraph"/>
    <w:basedOn w:val="a0"/>
    <w:uiPriority w:val="34"/>
    <w:qFormat/>
    <w:rsid w:val="00822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link w:val="Char0"/>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Char0">
    <w:name w:val="脚注文本 Char"/>
    <w:basedOn w:val="a1"/>
    <w:link w:val="aa"/>
    <w:rsid w:val="00441192"/>
    <w:rPr>
      <w:rFonts w:ascii="Arial" w:eastAsia="SimSun" w:hAnsi="Arial" w:cs="Arial"/>
      <w:sz w:val="18"/>
      <w:lang w:eastAsia="zh-CN"/>
    </w:rPr>
  </w:style>
  <w:style w:type="character" w:styleId="ae">
    <w:name w:val="footnote reference"/>
    <w:unhideWhenUsed/>
    <w:rsid w:val="00441192"/>
    <w:rPr>
      <w:vertAlign w:val="superscript"/>
    </w:rPr>
  </w:style>
  <w:style w:type="character" w:styleId="af">
    <w:name w:val="Hyperlink"/>
    <w:basedOn w:val="a1"/>
    <w:rsid w:val="00441192"/>
    <w:rPr>
      <w:color w:val="0000FF" w:themeColor="hyperlink"/>
      <w:u w:val="single"/>
    </w:rPr>
  </w:style>
  <w:style w:type="character" w:styleId="af0">
    <w:name w:val="FollowedHyperlink"/>
    <w:basedOn w:val="a1"/>
    <w:rsid w:val="00ED5919"/>
    <w:rPr>
      <w:color w:val="800080" w:themeColor="followedHyperlink"/>
      <w:u w:val="single"/>
    </w:rPr>
  </w:style>
  <w:style w:type="character" w:customStyle="1" w:styleId="1Char">
    <w:name w:val="标题 1 Char"/>
    <w:link w:val="1"/>
    <w:rsid w:val="00ED5919"/>
    <w:rPr>
      <w:rFonts w:ascii="Arial" w:eastAsia="SimSun" w:hAnsi="Arial" w:cs="Arial"/>
      <w:b/>
      <w:bCs/>
      <w:caps/>
      <w:kern w:val="32"/>
      <w:sz w:val="22"/>
      <w:szCs w:val="32"/>
      <w:lang w:eastAsia="zh-CN"/>
    </w:rPr>
  </w:style>
  <w:style w:type="paragraph" w:styleId="af1">
    <w:name w:val="List Paragraph"/>
    <w:basedOn w:val="a0"/>
    <w:uiPriority w:val="34"/>
    <w:qFormat/>
    <w:rsid w:val="00822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95">
      <w:bodyDiv w:val="1"/>
      <w:marLeft w:val="0"/>
      <w:marRight w:val="0"/>
      <w:marTop w:val="0"/>
      <w:marBottom w:val="0"/>
      <w:divBdr>
        <w:top w:val="none" w:sz="0" w:space="0" w:color="auto"/>
        <w:left w:val="none" w:sz="0" w:space="0" w:color="auto"/>
        <w:bottom w:val="none" w:sz="0" w:space="0" w:color="auto"/>
        <w:right w:val="none" w:sz="0" w:space="0" w:color="auto"/>
      </w:divBdr>
    </w:div>
    <w:div w:id="4084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5FC4-3980-4F7F-ADE6-FA94221E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2215</Words>
  <Characters>419</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WO/GA/49/13</dc:title>
  <dc:subject>关于执法咨询委会（ACE）的报告</dc:subject>
  <dc:creator/>
  <cp:lastModifiedBy>MA Weihai</cp:lastModifiedBy>
  <cp:revision>32</cp:revision>
  <cp:lastPrinted>2017-09-12T08:40:00Z</cp:lastPrinted>
  <dcterms:created xsi:type="dcterms:W3CDTF">2017-09-11T15:07:00Z</dcterms:created>
  <dcterms:modified xsi:type="dcterms:W3CDTF">2017-09-28T12:56:00Z</dcterms:modified>
</cp:coreProperties>
</file>