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6"/>
        <w:gridCol w:w="4339"/>
        <w:gridCol w:w="425"/>
      </w:tblGrid>
      <w:tr w:rsidR="00825393" w:rsidRPr="00825393" w:rsidTr="00207C48">
        <w:trPr>
          <w:trHeight w:val="1977"/>
        </w:trPr>
        <w:tc>
          <w:tcPr>
            <w:tcW w:w="4596" w:type="dxa"/>
            <w:tcBorders>
              <w:top w:val="nil"/>
              <w:left w:val="nil"/>
              <w:bottom w:val="single" w:sz="4" w:space="0" w:color="auto"/>
              <w:right w:val="nil"/>
            </w:tcBorders>
            <w:tcMar>
              <w:top w:w="0" w:type="dxa"/>
              <w:left w:w="108" w:type="dxa"/>
              <w:bottom w:w="170" w:type="dxa"/>
              <w:right w:w="108" w:type="dxa"/>
            </w:tcMar>
            <w:hideMark/>
          </w:tcPr>
          <w:p w:rsidR="00825393" w:rsidRPr="00825393" w:rsidRDefault="00825393" w:rsidP="00825393">
            <w:pPr>
              <w:widowControl w:val="0"/>
              <w:spacing w:after="0" w:line="240" w:lineRule="auto"/>
              <w:jc w:val="both"/>
              <w:rPr>
                <w:rFonts w:cs="Arial"/>
                <w:kern w:val="2"/>
                <w:sz w:val="21"/>
                <w:lang w:eastAsia="zh-CN"/>
              </w:rPr>
            </w:pPr>
            <w:bookmarkStart w:id="0" w:name="TitleOfDoc"/>
            <w:bookmarkEnd w:id="0"/>
            <w:r w:rsidRPr="00825393">
              <w:rPr>
                <w:rFonts w:cs="Arial" w:hint="eastAsia"/>
                <w:noProof/>
                <w:kern w:val="2"/>
                <w:sz w:val="21"/>
                <w:lang w:eastAsia="zh-CN"/>
              </w:rPr>
              <w:drawing>
                <wp:anchor distT="0" distB="0" distL="114300" distR="114300" simplePos="0" relativeHeight="251659264" behindDoc="1" locked="0" layoutInCell="0" allowOverlap="1" wp14:anchorId="70CD9490" wp14:editId="19C95D2A">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9" w:type="dxa"/>
            <w:tcBorders>
              <w:top w:val="nil"/>
              <w:left w:val="nil"/>
              <w:bottom w:val="single" w:sz="4" w:space="0" w:color="auto"/>
              <w:right w:val="nil"/>
            </w:tcBorders>
            <w:tcMar>
              <w:top w:w="0" w:type="dxa"/>
              <w:left w:w="0" w:type="dxa"/>
              <w:bottom w:w="0" w:type="dxa"/>
              <w:right w:w="0" w:type="dxa"/>
            </w:tcMar>
          </w:tcPr>
          <w:p w:rsidR="00825393" w:rsidRPr="00825393" w:rsidRDefault="00825393" w:rsidP="00825393">
            <w:pPr>
              <w:spacing w:after="0" w:line="240" w:lineRule="auto"/>
              <w:rPr>
                <w:rFonts w:ascii="Arial" w:hAnsi="Arial" w:cs="Arial"/>
                <w:szCs w:val="20"/>
                <w:lang w:eastAsia="zh-CN"/>
              </w:rPr>
            </w:pPr>
          </w:p>
        </w:tc>
        <w:tc>
          <w:tcPr>
            <w:tcW w:w="425" w:type="dxa"/>
            <w:tcBorders>
              <w:top w:val="nil"/>
              <w:left w:val="nil"/>
              <w:bottom w:val="single" w:sz="4" w:space="0" w:color="auto"/>
              <w:right w:val="nil"/>
            </w:tcBorders>
            <w:tcMar>
              <w:top w:w="0" w:type="dxa"/>
              <w:left w:w="0" w:type="dxa"/>
              <w:bottom w:w="0" w:type="dxa"/>
              <w:right w:w="0" w:type="dxa"/>
            </w:tcMar>
            <w:hideMark/>
          </w:tcPr>
          <w:p w:rsidR="00825393" w:rsidRPr="00825393" w:rsidRDefault="00825393" w:rsidP="00825393">
            <w:pPr>
              <w:spacing w:after="0" w:line="240" w:lineRule="auto"/>
              <w:jc w:val="right"/>
              <w:rPr>
                <w:rFonts w:ascii="Arial" w:hAnsi="Arial" w:cs="Arial"/>
                <w:szCs w:val="20"/>
                <w:lang w:eastAsia="zh-CN"/>
              </w:rPr>
            </w:pPr>
            <w:r w:rsidRPr="00825393">
              <w:rPr>
                <w:rFonts w:ascii="Arial" w:hAnsi="Arial" w:cs="Arial" w:hint="eastAsia"/>
                <w:b/>
                <w:sz w:val="40"/>
                <w:szCs w:val="40"/>
                <w:lang w:eastAsia="zh-CN"/>
              </w:rPr>
              <w:t>C</w:t>
            </w:r>
          </w:p>
        </w:tc>
      </w:tr>
      <w:tr w:rsidR="00825393" w:rsidRPr="00825393" w:rsidTr="00207C48">
        <w:trPr>
          <w:trHeight w:hRule="exact" w:val="340"/>
        </w:trPr>
        <w:tc>
          <w:tcPr>
            <w:tcW w:w="9360" w:type="dxa"/>
            <w:gridSpan w:val="3"/>
            <w:tcBorders>
              <w:top w:val="single" w:sz="4" w:space="0" w:color="auto"/>
              <w:left w:val="nil"/>
              <w:bottom w:val="nil"/>
              <w:right w:val="nil"/>
            </w:tcBorders>
            <w:tcMar>
              <w:top w:w="170" w:type="dxa"/>
              <w:left w:w="0" w:type="dxa"/>
              <w:bottom w:w="0" w:type="dxa"/>
              <w:right w:w="0" w:type="dxa"/>
            </w:tcMar>
            <w:vAlign w:val="bottom"/>
            <w:hideMark/>
          </w:tcPr>
          <w:p w:rsidR="00825393" w:rsidRPr="00825393" w:rsidRDefault="00825393" w:rsidP="009F50FB">
            <w:pPr>
              <w:widowControl w:val="0"/>
              <w:wordWrap w:val="0"/>
              <w:spacing w:after="0" w:line="240" w:lineRule="auto"/>
              <w:jc w:val="right"/>
              <w:rPr>
                <w:rFonts w:ascii="Arial Black" w:hAnsi="Arial Black" w:cs="Arial"/>
                <w:caps/>
                <w:sz w:val="15"/>
                <w:szCs w:val="20"/>
                <w:lang w:eastAsia="zh-CN"/>
              </w:rPr>
            </w:pPr>
            <w:r w:rsidRPr="00825393">
              <w:rPr>
                <w:rFonts w:ascii="Arial Black" w:hAnsi="Arial Black" w:cs="Arial" w:hint="eastAsia"/>
                <w:caps/>
                <w:sz w:val="15"/>
                <w:szCs w:val="20"/>
                <w:lang w:eastAsia="zh-CN"/>
              </w:rPr>
              <w:t>WO/</w:t>
            </w:r>
            <w:r w:rsidRPr="00825393">
              <w:rPr>
                <w:rFonts w:ascii="Arial Black" w:eastAsia="SimHei" w:hAnsi="Arial Black" w:hint="eastAsia"/>
                <w:caps/>
                <w:kern w:val="2"/>
                <w:sz w:val="15"/>
                <w:lang w:eastAsia="zh-CN"/>
              </w:rPr>
              <w:t>GA</w:t>
            </w:r>
            <w:r w:rsidRPr="00825393">
              <w:rPr>
                <w:rFonts w:ascii="Arial Black" w:hAnsi="Arial Black" w:cs="Arial" w:hint="eastAsia"/>
                <w:caps/>
                <w:sz w:val="15"/>
                <w:szCs w:val="20"/>
                <w:lang w:eastAsia="zh-CN"/>
              </w:rPr>
              <w:t>/46/</w:t>
            </w:r>
            <w:r>
              <w:rPr>
                <w:rFonts w:ascii="Arial Black" w:hAnsi="Arial Black" w:cs="Arial" w:hint="eastAsia"/>
                <w:caps/>
                <w:sz w:val="15"/>
                <w:szCs w:val="20"/>
                <w:lang w:eastAsia="zh-CN"/>
              </w:rPr>
              <w:t>12</w:t>
            </w:r>
            <w:bookmarkStart w:id="1" w:name="Code"/>
            <w:bookmarkEnd w:id="1"/>
          </w:p>
        </w:tc>
      </w:tr>
      <w:tr w:rsidR="00825393" w:rsidRPr="00825393" w:rsidTr="00207C48">
        <w:trPr>
          <w:trHeight w:hRule="exact" w:val="170"/>
        </w:trPr>
        <w:tc>
          <w:tcPr>
            <w:tcW w:w="9360" w:type="dxa"/>
            <w:gridSpan w:val="3"/>
            <w:noWrap/>
            <w:tcMar>
              <w:top w:w="0" w:type="dxa"/>
              <w:left w:w="0" w:type="dxa"/>
              <w:bottom w:w="0" w:type="dxa"/>
              <w:right w:w="0" w:type="dxa"/>
            </w:tcMar>
            <w:vAlign w:val="bottom"/>
            <w:hideMark/>
          </w:tcPr>
          <w:p w:rsidR="00825393" w:rsidRPr="00825393" w:rsidRDefault="00825393" w:rsidP="00825393">
            <w:pPr>
              <w:spacing w:after="0" w:line="240" w:lineRule="auto"/>
              <w:jc w:val="right"/>
              <w:rPr>
                <w:rFonts w:ascii="Arial Black" w:hAnsi="Arial Black" w:cs="Arial"/>
                <w:b/>
                <w:caps/>
                <w:sz w:val="15"/>
                <w:szCs w:val="15"/>
                <w:lang w:eastAsia="zh-CN"/>
              </w:rPr>
            </w:pPr>
            <w:r w:rsidRPr="00825393">
              <w:rPr>
                <w:rFonts w:ascii="Arial" w:eastAsia="SimHei" w:hAnsi="Arial" w:cs="Arial" w:hint="eastAsia"/>
                <w:b/>
                <w:sz w:val="15"/>
                <w:szCs w:val="15"/>
                <w:lang w:eastAsia="zh-CN"/>
              </w:rPr>
              <w:t>原</w:t>
            </w:r>
            <w:r w:rsidRPr="00825393">
              <w:rPr>
                <w:rFonts w:ascii="Arial" w:eastAsia="SimHei" w:hAnsi="Arial" w:cs="Arial" w:hint="eastAsia"/>
                <w:b/>
                <w:sz w:val="15"/>
                <w:szCs w:val="15"/>
                <w:lang w:val="pt-BR" w:eastAsia="zh-CN"/>
              </w:rPr>
              <w:t xml:space="preserve"> </w:t>
            </w:r>
            <w:r w:rsidRPr="00825393">
              <w:rPr>
                <w:rFonts w:ascii="Arial" w:eastAsia="SimHei" w:hAnsi="Arial" w:cs="Arial" w:hint="eastAsia"/>
                <w:b/>
                <w:sz w:val="15"/>
                <w:szCs w:val="15"/>
                <w:lang w:eastAsia="zh-CN"/>
              </w:rPr>
              <w:t>文</w:t>
            </w:r>
            <w:r w:rsidRPr="00825393">
              <w:rPr>
                <w:rFonts w:ascii="Arial" w:eastAsia="SimHei" w:hAnsi="Arial" w:cs="Arial" w:hint="eastAsia"/>
                <w:b/>
                <w:sz w:val="15"/>
                <w:szCs w:val="15"/>
                <w:lang w:val="pt-BR" w:eastAsia="zh-CN"/>
              </w:rPr>
              <w:t>：</w:t>
            </w:r>
            <w:r w:rsidRPr="00825393">
              <w:rPr>
                <w:rFonts w:ascii="Arial" w:eastAsia="SimHei" w:hAnsi="Arial" w:cs="Arial" w:hint="eastAsia"/>
                <w:b/>
                <w:sz w:val="15"/>
                <w:szCs w:val="15"/>
                <w:lang w:eastAsia="zh-CN"/>
              </w:rPr>
              <w:t>英文</w:t>
            </w:r>
          </w:p>
        </w:tc>
      </w:tr>
      <w:tr w:rsidR="00825393" w:rsidRPr="00825393" w:rsidTr="00207C48">
        <w:trPr>
          <w:trHeight w:hRule="exact" w:val="198"/>
        </w:trPr>
        <w:tc>
          <w:tcPr>
            <w:tcW w:w="9360" w:type="dxa"/>
            <w:gridSpan w:val="3"/>
            <w:tcMar>
              <w:top w:w="0" w:type="dxa"/>
              <w:left w:w="0" w:type="dxa"/>
              <w:bottom w:w="0" w:type="dxa"/>
              <w:right w:w="0" w:type="dxa"/>
            </w:tcMar>
            <w:vAlign w:val="bottom"/>
            <w:hideMark/>
          </w:tcPr>
          <w:p w:rsidR="00825393" w:rsidRPr="00825393" w:rsidRDefault="00825393" w:rsidP="009F50FB">
            <w:pPr>
              <w:spacing w:after="0" w:line="240" w:lineRule="auto"/>
              <w:jc w:val="right"/>
              <w:rPr>
                <w:rFonts w:ascii="SimHei" w:eastAsia="SimHei" w:hAnsi="Arial Black" w:cs="Arial"/>
                <w:b/>
                <w:caps/>
                <w:sz w:val="15"/>
                <w:szCs w:val="15"/>
                <w:lang w:eastAsia="zh-CN"/>
              </w:rPr>
            </w:pPr>
            <w:r w:rsidRPr="00825393">
              <w:rPr>
                <w:rFonts w:ascii="SimHei" w:eastAsia="SimHei" w:hAnsi="Arial" w:cs="Arial" w:hint="eastAsia"/>
                <w:b/>
                <w:sz w:val="15"/>
                <w:szCs w:val="15"/>
                <w:lang w:eastAsia="zh-CN"/>
              </w:rPr>
              <w:t>日</w:t>
            </w:r>
            <w:r w:rsidRPr="00825393">
              <w:rPr>
                <w:rFonts w:ascii="SimHei" w:eastAsia="SimHei" w:hAnsi="Arial" w:cs="Arial" w:hint="eastAsia"/>
                <w:b/>
                <w:sz w:val="15"/>
                <w:szCs w:val="15"/>
                <w:lang w:val="pt-BR" w:eastAsia="zh-CN"/>
              </w:rPr>
              <w:t xml:space="preserve"> </w:t>
            </w:r>
            <w:r w:rsidRPr="00825393">
              <w:rPr>
                <w:rFonts w:ascii="SimHei" w:eastAsia="SimHei" w:hAnsi="Arial" w:cs="Arial" w:hint="eastAsia"/>
                <w:b/>
                <w:sz w:val="15"/>
                <w:szCs w:val="15"/>
                <w:lang w:eastAsia="zh-CN"/>
              </w:rPr>
              <w:t>期</w:t>
            </w:r>
            <w:r w:rsidRPr="00825393">
              <w:rPr>
                <w:rFonts w:ascii="SimHei" w:eastAsia="SimHei" w:hAnsi="SimSun" w:cs="Arial" w:hint="eastAsia"/>
                <w:b/>
                <w:sz w:val="15"/>
                <w:szCs w:val="15"/>
                <w:lang w:val="pt-BR" w:eastAsia="zh-CN"/>
              </w:rPr>
              <w:t>：</w:t>
            </w:r>
            <w:r w:rsidRPr="00825393">
              <w:rPr>
                <w:rFonts w:ascii="Arial Black" w:eastAsia="SimHei" w:hAnsi="Arial Black" w:cs="Arial" w:hint="eastAsia"/>
                <w:b/>
                <w:sz w:val="15"/>
                <w:szCs w:val="15"/>
                <w:lang w:val="pt-BR" w:eastAsia="zh-CN"/>
              </w:rPr>
              <w:t>201</w:t>
            </w:r>
            <w:r w:rsidR="009F50FB">
              <w:rPr>
                <w:rFonts w:ascii="Arial Black" w:eastAsia="SimHei" w:hAnsi="Arial Black" w:cs="Arial" w:hint="eastAsia"/>
                <w:b/>
                <w:sz w:val="15"/>
                <w:szCs w:val="15"/>
                <w:lang w:val="pt-BR" w:eastAsia="zh-CN"/>
              </w:rPr>
              <w:t>5</w:t>
            </w:r>
            <w:r w:rsidRPr="00825393">
              <w:rPr>
                <w:rFonts w:ascii="SimHei" w:eastAsia="SimHei" w:hAnsi="Times New Roman" w:cs="Arial" w:hint="eastAsia"/>
                <w:b/>
                <w:sz w:val="15"/>
                <w:szCs w:val="15"/>
                <w:lang w:eastAsia="zh-CN"/>
              </w:rPr>
              <w:t>年</w:t>
            </w:r>
            <w:r w:rsidR="009F50FB">
              <w:rPr>
                <w:rFonts w:ascii="Arial Black" w:eastAsia="SimHei" w:hAnsi="Arial Black" w:cs="Arial" w:hint="eastAsia"/>
                <w:b/>
                <w:sz w:val="15"/>
                <w:szCs w:val="15"/>
                <w:lang w:val="pt-BR" w:eastAsia="zh-CN"/>
              </w:rPr>
              <w:t>1</w:t>
            </w:r>
            <w:r w:rsidRPr="00825393">
              <w:rPr>
                <w:rFonts w:ascii="SimHei" w:eastAsia="SimHei" w:hAnsi="Times New Roman" w:cs="Arial" w:hint="eastAsia"/>
                <w:b/>
                <w:sz w:val="15"/>
                <w:szCs w:val="15"/>
                <w:lang w:eastAsia="zh-CN"/>
              </w:rPr>
              <w:t>月</w:t>
            </w:r>
            <w:r w:rsidR="009F50FB">
              <w:rPr>
                <w:rFonts w:ascii="Arial Black" w:eastAsia="SimHei" w:hAnsi="Arial Black" w:cs="Arial" w:hint="eastAsia"/>
                <w:b/>
                <w:sz w:val="15"/>
                <w:szCs w:val="15"/>
                <w:lang w:eastAsia="zh-CN"/>
              </w:rPr>
              <w:t>15</w:t>
            </w:r>
            <w:r w:rsidRPr="00825393">
              <w:rPr>
                <w:rFonts w:ascii="SimHei" w:eastAsia="SimHei" w:hAnsi="Times New Roman" w:cs="Arial" w:hint="eastAsia"/>
                <w:b/>
                <w:sz w:val="15"/>
                <w:szCs w:val="15"/>
                <w:lang w:eastAsia="zh-CN"/>
              </w:rPr>
              <w:t>日</w:t>
            </w:r>
            <w:r w:rsidRPr="00825393">
              <w:rPr>
                <w:rFonts w:ascii="SimHei" w:eastAsia="SimHei" w:hAnsi="Arial Black" w:cs="Arial" w:hint="eastAsia"/>
                <w:b/>
                <w:caps/>
                <w:sz w:val="15"/>
                <w:szCs w:val="15"/>
                <w:lang w:eastAsia="zh-CN"/>
              </w:rPr>
              <w:t xml:space="preserve">  </w:t>
            </w:r>
            <w:bookmarkStart w:id="2" w:name="Date"/>
            <w:bookmarkEnd w:id="2"/>
          </w:p>
        </w:tc>
      </w:tr>
    </w:tbl>
    <w:p w:rsidR="00825393" w:rsidRPr="00825393" w:rsidRDefault="00825393" w:rsidP="00825393">
      <w:pPr>
        <w:spacing w:after="0" w:line="240" w:lineRule="auto"/>
        <w:rPr>
          <w:rFonts w:ascii="Arial" w:hAnsi="Arial"/>
          <w:lang w:eastAsia="zh-CN"/>
        </w:rPr>
      </w:pPr>
    </w:p>
    <w:p w:rsidR="00825393" w:rsidRPr="00825393" w:rsidRDefault="00825393" w:rsidP="00825393">
      <w:pPr>
        <w:spacing w:after="0" w:line="240" w:lineRule="auto"/>
        <w:rPr>
          <w:rFonts w:ascii="Arial" w:hAnsi="Arial"/>
          <w:lang w:eastAsia="zh-CN"/>
        </w:rPr>
      </w:pPr>
    </w:p>
    <w:p w:rsidR="00825393" w:rsidRPr="00825393" w:rsidRDefault="00825393" w:rsidP="00825393">
      <w:pPr>
        <w:spacing w:after="0" w:line="240" w:lineRule="auto"/>
        <w:rPr>
          <w:rFonts w:ascii="Arial" w:hAnsi="Arial"/>
          <w:lang w:eastAsia="zh-CN"/>
        </w:rPr>
      </w:pPr>
    </w:p>
    <w:p w:rsidR="00825393" w:rsidRPr="00825393" w:rsidRDefault="00825393" w:rsidP="00825393">
      <w:pPr>
        <w:spacing w:after="0" w:line="240" w:lineRule="auto"/>
        <w:rPr>
          <w:rFonts w:ascii="Arial" w:hAnsi="Arial"/>
          <w:lang w:eastAsia="zh-CN"/>
        </w:rPr>
      </w:pPr>
    </w:p>
    <w:p w:rsidR="00825393" w:rsidRPr="00825393" w:rsidRDefault="00825393" w:rsidP="00825393">
      <w:pPr>
        <w:spacing w:after="0" w:line="240" w:lineRule="auto"/>
        <w:rPr>
          <w:rFonts w:ascii="Arial" w:hAnsi="Arial"/>
          <w:lang w:eastAsia="zh-CN"/>
        </w:rPr>
      </w:pPr>
    </w:p>
    <w:p w:rsidR="00825393" w:rsidRPr="00825393" w:rsidRDefault="00825393" w:rsidP="00825393">
      <w:pPr>
        <w:spacing w:after="0" w:line="240" w:lineRule="auto"/>
        <w:rPr>
          <w:rFonts w:ascii="SimHei" w:eastAsia="SimHei" w:hAnsi="SimHei"/>
          <w:sz w:val="28"/>
          <w:lang w:eastAsia="zh-CN"/>
        </w:rPr>
      </w:pPr>
      <w:r w:rsidRPr="00825393">
        <w:rPr>
          <w:rFonts w:ascii="SimHei" w:eastAsia="SimHei" w:hAnsi="SimHei" w:hint="eastAsia"/>
          <w:sz w:val="28"/>
          <w:lang w:eastAsia="zh-CN"/>
        </w:rPr>
        <w:t>世界知识产权组织大会</w:t>
      </w:r>
    </w:p>
    <w:p w:rsidR="00825393" w:rsidRPr="00825393" w:rsidRDefault="00825393" w:rsidP="00825393">
      <w:pPr>
        <w:spacing w:after="0" w:line="240" w:lineRule="auto"/>
        <w:rPr>
          <w:rFonts w:ascii="Arial" w:hAnsi="Arial"/>
          <w:lang w:eastAsia="zh-CN"/>
        </w:rPr>
      </w:pPr>
    </w:p>
    <w:p w:rsidR="00825393" w:rsidRPr="00825393" w:rsidRDefault="00825393" w:rsidP="00825393">
      <w:pPr>
        <w:spacing w:after="0" w:line="240" w:lineRule="auto"/>
        <w:rPr>
          <w:rFonts w:ascii="Arial" w:hAnsi="Arial"/>
          <w:lang w:eastAsia="zh-CN"/>
        </w:rPr>
      </w:pPr>
    </w:p>
    <w:p w:rsidR="00825393" w:rsidRPr="00825393" w:rsidRDefault="00825393" w:rsidP="00825393">
      <w:pPr>
        <w:spacing w:after="0" w:line="240" w:lineRule="auto"/>
        <w:rPr>
          <w:rFonts w:ascii="KaiTi" w:eastAsia="KaiTi" w:hAnsi="KaiTi"/>
          <w:b/>
          <w:sz w:val="24"/>
          <w:lang w:eastAsia="zh-CN"/>
        </w:rPr>
      </w:pPr>
      <w:r w:rsidRPr="00825393">
        <w:rPr>
          <w:rFonts w:ascii="KaiTi" w:eastAsia="KaiTi" w:hAnsi="KaiTi" w:hint="eastAsia"/>
          <w:b/>
          <w:sz w:val="24"/>
          <w:lang w:eastAsia="zh-CN"/>
        </w:rPr>
        <w:t>第四十六届会议(第</w:t>
      </w:r>
      <w:r w:rsidRPr="00825393">
        <w:rPr>
          <w:rFonts w:ascii="KaiTi" w:eastAsia="KaiTi" w:hAnsi="KaiTi" w:hint="eastAsia"/>
          <w:sz w:val="24"/>
          <w:lang w:eastAsia="zh-CN"/>
        </w:rPr>
        <w:t>25</w:t>
      </w:r>
      <w:r w:rsidRPr="00825393">
        <w:rPr>
          <w:rFonts w:ascii="KaiTi" w:eastAsia="KaiTi" w:hAnsi="KaiTi" w:hint="eastAsia"/>
          <w:b/>
          <w:sz w:val="24"/>
          <w:lang w:eastAsia="zh-CN"/>
        </w:rPr>
        <w:t>次特别会议)</w:t>
      </w:r>
    </w:p>
    <w:p w:rsidR="00825393" w:rsidRPr="00825393" w:rsidRDefault="00825393" w:rsidP="00825393">
      <w:pPr>
        <w:spacing w:after="0" w:line="240" w:lineRule="auto"/>
        <w:rPr>
          <w:rFonts w:ascii="KaiTi" w:eastAsia="KaiTi" w:hAnsi="KaiTi"/>
          <w:sz w:val="24"/>
          <w:lang w:eastAsia="zh-CN"/>
        </w:rPr>
      </w:pPr>
      <w:r w:rsidRPr="00825393">
        <w:rPr>
          <w:rFonts w:ascii="KaiTi" w:eastAsia="KaiTi" w:hAnsi="KaiTi" w:hint="eastAsia"/>
          <w:sz w:val="24"/>
          <w:lang w:eastAsia="zh-CN"/>
        </w:rPr>
        <w:t>2014</w:t>
      </w:r>
      <w:r w:rsidRPr="00825393">
        <w:rPr>
          <w:rFonts w:ascii="KaiTi" w:eastAsia="KaiTi" w:hAnsi="KaiTi" w:hint="eastAsia"/>
          <w:b/>
          <w:sz w:val="24"/>
          <w:lang w:eastAsia="zh-CN"/>
        </w:rPr>
        <w:t>年</w:t>
      </w:r>
      <w:r w:rsidRPr="00825393">
        <w:rPr>
          <w:rFonts w:ascii="KaiTi" w:eastAsia="KaiTi" w:hAnsi="KaiTi" w:hint="eastAsia"/>
          <w:sz w:val="24"/>
          <w:lang w:eastAsia="zh-CN"/>
        </w:rPr>
        <w:t>9</w:t>
      </w:r>
      <w:r w:rsidRPr="00825393">
        <w:rPr>
          <w:rFonts w:ascii="KaiTi" w:eastAsia="KaiTi" w:hAnsi="KaiTi" w:hint="eastAsia"/>
          <w:b/>
          <w:sz w:val="24"/>
          <w:lang w:eastAsia="zh-CN"/>
        </w:rPr>
        <w:t>月</w:t>
      </w:r>
      <w:r w:rsidRPr="00825393">
        <w:rPr>
          <w:rFonts w:ascii="KaiTi" w:eastAsia="KaiTi" w:hAnsi="KaiTi" w:hint="eastAsia"/>
          <w:sz w:val="24"/>
          <w:lang w:eastAsia="zh-CN"/>
        </w:rPr>
        <w:t>22</w:t>
      </w:r>
      <w:r w:rsidRPr="00825393">
        <w:rPr>
          <w:rFonts w:ascii="KaiTi" w:eastAsia="KaiTi" w:hAnsi="KaiTi" w:hint="eastAsia"/>
          <w:b/>
          <w:sz w:val="24"/>
          <w:lang w:eastAsia="zh-CN"/>
        </w:rPr>
        <w:t>日至</w:t>
      </w:r>
      <w:r w:rsidRPr="00825393">
        <w:rPr>
          <w:rFonts w:ascii="KaiTi" w:eastAsia="KaiTi" w:hAnsi="KaiTi" w:hint="eastAsia"/>
          <w:sz w:val="24"/>
          <w:lang w:eastAsia="zh-CN"/>
        </w:rPr>
        <w:t>30</w:t>
      </w:r>
      <w:r w:rsidRPr="00825393">
        <w:rPr>
          <w:rFonts w:ascii="KaiTi" w:eastAsia="KaiTi" w:hAnsi="KaiTi" w:hint="eastAsia"/>
          <w:b/>
          <w:sz w:val="24"/>
          <w:lang w:eastAsia="zh-CN"/>
        </w:rPr>
        <w:t>日，日内瓦</w:t>
      </w:r>
    </w:p>
    <w:p w:rsidR="00825393" w:rsidRPr="00825393" w:rsidRDefault="00825393" w:rsidP="00825393">
      <w:pPr>
        <w:spacing w:after="0" w:line="240" w:lineRule="auto"/>
        <w:rPr>
          <w:rFonts w:ascii="Arial" w:hAnsi="Arial"/>
          <w:lang w:eastAsia="zh-CN"/>
        </w:rPr>
      </w:pPr>
    </w:p>
    <w:p w:rsidR="00825393" w:rsidRPr="00825393" w:rsidRDefault="00825393" w:rsidP="00825393">
      <w:pPr>
        <w:spacing w:after="0" w:line="240" w:lineRule="auto"/>
        <w:rPr>
          <w:rFonts w:ascii="Arial" w:hAnsi="Arial"/>
          <w:lang w:eastAsia="zh-CN"/>
        </w:rPr>
      </w:pPr>
    </w:p>
    <w:p w:rsidR="00825393" w:rsidRPr="00825393" w:rsidRDefault="00825393" w:rsidP="00825393">
      <w:pPr>
        <w:spacing w:after="0" w:line="240" w:lineRule="auto"/>
        <w:rPr>
          <w:rFonts w:ascii="Arial" w:hAnsi="Arial"/>
          <w:lang w:eastAsia="zh-CN"/>
        </w:rPr>
      </w:pPr>
    </w:p>
    <w:p w:rsidR="00825393" w:rsidRPr="00825393" w:rsidRDefault="00825393" w:rsidP="00825393">
      <w:pPr>
        <w:spacing w:after="0" w:line="240" w:lineRule="auto"/>
        <w:rPr>
          <w:rFonts w:ascii="KaiTi" w:eastAsia="KaiTi" w:hAnsi="KaiTi"/>
          <w:sz w:val="24"/>
          <w:lang w:eastAsia="zh-CN"/>
        </w:rPr>
      </w:pPr>
      <w:r>
        <w:rPr>
          <w:rFonts w:ascii="KaiTi" w:eastAsia="KaiTi" w:hAnsi="KaiTi" w:hint="eastAsia"/>
          <w:sz w:val="24"/>
          <w:lang w:eastAsia="zh-CN"/>
        </w:rPr>
        <w:t>报</w:t>
      </w:r>
      <w:r w:rsidR="009F50FB">
        <w:rPr>
          <w:rFonts w:ascii="KaiTi" w:eastAsia="KaiTi" w:hAnsi="KaiTi" w:hint="eastAsia"/>
          <w:sz w:val="24"/>
          <w:lang w:eastAsia="zh-CN"/>
        </w:rPr>
        <w:t xml:space="preserve">　</w:t>
      </w:r>
      <w:r>
        <w:rPr>
          <w:rFonts w:ascii="KaiTi" w:eastAsia="KaiTi" w:hAnsi="KaiTi" w:hint="eastAsia"/>
          <w:sz w:val="24"/>
          <w:lang w:eastAsia="zh-CN"/>
        </w:rPr>
        <w:t>告</w:t>
      </w:r>
    </w:p>
    <w:p w:rsidR="00825393" w:rsidRPr="00825393" w:rsidRDefault="00825393" w:rsidP="00825393">
      <w:pPr>
        <w:spacing w:after="0" w:line="240" w:lineRule="auto"/>
        <w:rPr>
          <w:rFonts w:ascii="Arial" w:hAnsi="Arial"/>
          <w:lang w:eastAsia="zh-CN"/>
        </w:rPr>
      </w:pPr>
    </w:p>
    <w:p w:rsidR="00825393" w:rsidRPr="00825393" w:rsidRDefault="009F50FB" w:rsidP="00825393">
      <w:pPr>
        <w:spacing w:after="0" w:line="240" w:lineRule="auto"/>
        <w:rPr>
          <w:rFonts w:ascii="KaiTi" w:eastAsia="KaiTi" w:hAnsi="KaiTi"/>
          <w:i/>
          <w:sz w:val="21"/>
          <w:lang w:eastAsia="zh-CN"/>
        </w:rPr>
      </w:pPr>
      <w:r>
        <w:rPr>
          <w:rFonts w:ascii="KaiTi" w:eastAsia="KaiTi" w:hAnsi="KaiTi" w:hint="eastAsia"/>
          <w:i/>
          <w:sz w:val="21"/>
          <w:lang w:eastAsia="zh-CN"/>
        </w:rPr>
        <w:t>经大会通过</w:t>
      </w:r>
    </w:p>
    <w:p w:rsidR="00825393" w:rsidRPr="00825393" w:rsidRDefault="00825393" w:rsidP="00825393">
      <w:pPr>
        <w:spacing w:after="0" w:line="240" w:lineRule="auto"/>
        <w:rPr>
          <w:rFonts w:ascii="Arial" w:hAnsi="Arial"/>
          <w:lang w:eastAsia="zh-CN"/>
        </w:rPr>
      </w:pPr>
    </w:p>
    <w:p w:rsidR="00825393" w:rsidRPr="00825393" w:rsidRDefault="00825393" w:rsidP="00825393">
      <w:pPr>
        <w:spacing w:after="0" w:line="240" w:lineRule="auto"/>
        <w:rPr>
          <w:rFonts w:ascii="Arial" w:hAnsi="Arial"/>
          <w:lang w:eastAsia="zh-CN"/>
        </w:rPr>
      </w:pPr>
    </w:p>
    <w:p w:rsidR="00825393" w:rsidRPr="00825393" w:rsidRDefault="00825393" w:rsidP="00825393">
      <w:pPr>
        <w:spacing w:after="0" w:line="240" w:lineRule="auto"/>
        <w:rPr>
          <w:rFonts w:ascii="Arial" w:hAnsi="Arial"/>
          <w:lang w:eastAsia="zh-CN"/>
        </w:rPr>
      </w:pPr>
    </w:p>
    <w:p w:rsidR="00825393" w:rsidRPr="00825393" w:rsidRDefault="00825393" w:rsidP="00825393">
      <w:pPr>
        <w:spacing w:after="0" w:line="240" w:lineRule="auto"/>
        <w:rPr>
          <w:rFonts w:ascii="Arial" w:hAnsi="Arial"/>
          <w:lang w:eastAsia="zh-CN"/>
        </w:rPr>
      </w:pPr>
    </w:p>
    <w:p w:rsidR="00825393" w:rsidRPr="000D74D4" w:rsidRDefault="00825393" w:rsidP="009415B7">
      <w:pPr>
        <w:pStyle w:val="a3"/>
        <w:numPr>
          <w:ilvl w:val="0"/>
          <w:numId w:val="4"/>
        </w:numPr>
        <w:spacing w:afterLines="50" w:after="120" w:line="340" w:lineRule="atLeast"/>
        <w:ind w:left="0" w:firstLine="0"/>
        <w:contextualSpacing w:val="0"/>
        <w:jc w:val="both"/>
        <w:rPr>
          <w:rFonts w:ascii="SimSun" w:hAnsi="SimSun"/>
          <w:sz w:val="21"/>
          <w:lang w:eastAsia="zh-CN"/>
        </w:rPr>
      </w:pPr>
      <w:proofErr w:type="gramStart"/>
      <w:r w:rsidRPr="000D74D4">
        <w:rPr>
          <w:rFonts w:ascii="SimSun" w:hAnsi="SimSun" w:hint="eastAsia"/>
          <w:sz w:val="21"/>
          <w:lang w:eastAsia="zh-CN"/>
        </w:rPr>
        <w:t>本大会</w:t>
      </w:r>
      <w:proofErr w:type="gramEnd"/>
      <w:r w:rsidRPr="000D74D4">
        <w:rPr>
          <w:rFonts w:ascii="SimSun" w:hAnsi="SimSun" w:hint="eastAsia"/>
          <w:sz w:val="21"/>
          <w:lang w:eastAsia="zh-CN"/>
        </w:rPr>
        <w:t>涉及统一编排议程(文件A/54/1)的下列项目：第1、3、4、5、6、9、10、11、12、13、14、15、16、17、23、26和27项。</w:t>
      </w:r>
    </w:p>
    <w:p w:rsidR="00825393" w:rsidRPr="00825393" w:rsidRDefault="00825393" w:rsidP="000D74D4">
      <w:pPr>
        <w:pStyle w:val="a3"/>
        <w:numPr>
          <w:ilvl w:val="0"/>
          <w:numId w:val="4"/>
        </w:numPr>
        <w:spacing w:afterLines="50" w:after="120" w:line="340" w:lineRule="atLeast"/>
        <w:ind w:left="0" w:firstLine="0"/>
        <w:contextualSpacing w:val="0"/>
        <w:jc w:val="both"/>
        <w:rPr>
          <w:rFonts w:ascii="SimSun" w:hAnsi="SimSun"/>
          <w:sz w:val="21"/>
          <w:lang w:eastAsia="zh-CN"/>
        </w:rPr>
      </w:pPr>
      <w:r w:rsidRPr="00825393">
        <w:rPr>
          <w:rFonts w:ascii="SimSun" w:hAnsi="SimSun" w:hint="eastAsia"/>
          <w:sz w:val="21"/>
          <w:lang w:eastAsia="zh-CN"/>
        </w:rPr>
        <w:t>除第</w:t>
      </w:r>
      <w:r>
        <w:rPr>
          <w:rFonts w:ascii="SimSun" w:hAnsi="SimSun" w:hint="eastAsia"/>
          <w:sz w:val="21"/>
          <w:lang w:eastAsia="zh-CN"/>
        </w:rPr>
        <w:t>9</w:t>
      </w:r>
      <w:r w:rsidRPr="00825393">
        <w:rPr>
          <w:rFonts w:ascii="SimSun" w:hAnsi="SimSun" w:hint="eastAsia"/>
          <w:sz w:val="21"/>
          <w:lang w:eastAsia="zh-CN"/>
        </w:rPr>
        <w:t>、1</w:t>
      </w:r>
      <w:r>
        <w:rPr>
          <w:rFonts w:ascii="SimSun" w:hAnsi="SimSun" w:hint="eastAsia"/>
          <w:sz w:val="21"/>
          <w:lang w:eastAsia="zh-CN"/>
        </w:rPr>
        <w:t>1</w:t>
      </w:r>
      <w:r w:rsidRPr="00825393">
        <w:rPr>
          <w:rFonts w:ascii="SimSun" w:hAnsi="SimSun" w:hint="eastAsia"/>
          <w:sz w:val="21"/>
          <w:lang w:eastAsia="zh-CN"/>
        </w:rPr>
        <w:t>、1</w:t>
      </w:r>
      <w:r>
        <w:rPr>
          <w:rFonts w:ascii="SimSun" w:hAnsi="SimSun" w:hint="eastAsia"/>
          <w:sz w:val="21"/>
          <w:lang w:eastAsia="zh-CN"/>
        </w:rPr>
        <w:t>3</w:t>
      </w:r>
      <w:r w:rsidRPr="00825393">
        <w:rPr>
          <w:rFonts w:ascii="SimSun" w:hAnsi="SimSun" w:hint="eastAsia"/>
          <w:sz w:val="21"/>
          <w:lang w:eastAsia="zh-CN"/>
        </w:rPr>
        <w:t>、</w:t>
      </w:r>
      <w:r>
        <w:rPr>
          <w:rFonts w:ascii="SimSun" w:hAnsi="SimSun" w:hint="eastAsia"/>
          <w:sz w:val="21"/>
          <w:lang w:eastAsia="zh-CN"/>
        </w:rPr>
        <w:t>14</w:t>
      </w:r>
      <w:r w:rsidRPr="00825393">
        <w:rPr>
          <w:rFonts w:ascii="SimSun" w:hAnsi="SimSun" w:hint="eastAsia"/>
          <w:sz w:val="21"/>
          <w:lang w:eastAsia="zh-CN"/>
        </w:rPr>
        <w:t>、</w:t>
      </w:r>
      <w:r>
        <w:rPr>
          <w:rFonts w:ascii="SimSun" w:hAnsi="SimSun" w:hint="eastAsia"/>
          <w:sz w:val="21"/>
          <w:lang w:eastAsia="zh-CN"/>
        </w:rPr>
        <w:t>1</w:t>
      </w:r>
      <w:r w:rsidRPr="00825393">
        <w:rPr>
          <w:rFonts w:ascii="SimSun" w:hAnsi="SimSun" w:hint="eastAsia"/>
          <w:sz w:val="21"/>
          <w:lang w:eastAsia="zh-CN"/>
        </w:rPr>
        <w:t>5、</w:t>
      </w:r>
      <w:r>
        <w:rPr>
          <w:rFonts w:ascii="SimSun" w:hAnsi="SimSun" w:hint="eastAsia"/>
          <w:sz w:val="21"/>
          <w:lang w:eastAsia="zh-CN"/>
        </w:rPr>
        <w:t>1</w:t>
      </w:r>
      <w:r w:rsidRPr="00825393">
        <w:rPr>
          <w:rFonts w:ascii="SimSun" w:hAnsi="SimSun" w:hint="eastAsia"/>
          <w:sz w:val="21"/>
          <w:lang w:eastAsia="zh-CN"/>
        </w:rPr>
        <w:t>6、</w:t>
      </w:r>
      <w:r>
        <w:rPr>
          <w:rFonts w:ascii="SimSun" w:hAnsi="SimSun" w:hint="eastAsia"/>
          <w:sz w:val="21"/>
          <w:lang w:eastAsia="zh-CN"/>
        </w:rPr>
        <w:t>1</w:t>
      </w:r>
      <w:r w:rsidRPr="00825393">
        <w:rPr>
          <w:rFonts w:ascii="SimSun" w:hAnsi="SimSun" w:hint="eastAsia"/>
          <w:sz w:val="21"/>
          <w:lang w:eastAsia="zh-CN"/>
        </w:rPr>
        <w:t>7和</w:t>
      </w:r>
      <w:r>
        <w:rPr>
          <w:rFonts w:ascii="SimSun" w:hAnsi="SimSun" w:hint="eastAsia"/>
          <w:sz w:val="21"/>
          <w:lang w:eastAsia="zh-CN"/>
        </w:rPr>
        <w:t>23</w:t>
      </w:r>
      <w:r w:rsidRPr="00825393">
        <w:rPr>
          <w:rFonts w:ascii="SimSun" w:hAnsi="SimSun" w:hint="eastAsia"/>
          <w:sz w:val="21"/>
          <w:lang w:eastAsia="zh-CN"/>
        </w:rPr>
        <w:t>项外，关于上述各项的报告均载于总报告(文件A/5</w:t>
      </w:r>
      <w:r>
        <w:rPr>
          <w:rFonts w:ascii="SimSun" w:hAnsi="SimSun" w:hint="eastAsia"/>
          <w:sz w:val="21"/>
          <w:lang w:eastAsia="zh-CN"/>
        </w:rPr>
        <w:t>4</w:t>
      </w:r>
      <w:r w:rsidRPr="00825393">
        <w:rPr>
          <w:rFonts w:ascii="SimSun" w:hAnsi="SimSun" w:hint="eastAsia"/>
          <w:sz w:val="21"/>
          <w:lang w:eastAsia="zh-CN"/>
        </w:rPr>
        <w:t>/</w:t>
      </w:r>
      <w:r>
        <w:rPr>
          <w:rFonts w:ascii="SimSun" w:hAnsi="SimSun" w:hint="eastAsia"/>
          <w:sz w:val="21"/>
          <w:lang w:eastAsia="zh-CN"/>
        </w:rPr>
        <w:t>13</w:t>
      </w:r>
      <w:r w:rsidRPr="00825393">
        <w:rPr>
          <w:rFonts w:ascii="SimSun" w:hAnsi="SimSun" w:hint="eastAsia"/>
          <w:sz w:val="21"/>
          <w:lang w:eastAsia="zh-CN"/>
        </w:rPr>
        <w:t>)。</w:t>
      </w:r>
    </w:p>
    <w:p w:rsidR="00825393" w:rsidRPr="00825393" w:rsidRDefault="00825393" w:rsidP="000D74D4">
      <w:pPr>
        <w:pStyle w:val="a3"/>
        <w:numPr>
          <w:ilvl w:val="0"/>
          <w:numId w:val="4"/>
        </w:numPr>
        <w:spacing w:afterLines="50" w:after="120" w:line="340" w:lineRule="atLeast"/>
        <w:ind w:left="0" w:firstLine="0"/>
        <w:contextualSpacing w:val="0"/>
        <w:jc w:val="both"/>
        <w:rPr>
          <w:rFonts w:ascii="SimSun" w:hAnsi="SimSun"/>
          <w:sz w:val="21"/>
          <w:lang w:eastAsia="zh-CN"/>
        </w:rPr>
      </w:pPr>
      <w:r w:rsidRPr="00825393">
        <w:rPr>
          <w:rFonts w:ascii="SimSun" w:hAnsi="SimSun" w:hint="eastAsia"/>
          <w:sz w:val="21"/>
          <w:lang w:eastAsia="zh-CN"/>
        </w:rPr>
        <w:t>关于第</w:t>
      </w:r>
      <w:r>
        <w:rPr>
          <w:rFonts w:ascii="SimSun" w:hAnsi="SimSun" w:hint="eastAsia"/>
          <w:sz w:val="21"/>
          <w:lang w:eastAsia="zh-CN"/>
        </w:rPr>
        <w:t>9</w:t>
      </w:r>
      <w:r w:rsidRPr="00825393">
        <w:rPr>
          <w:rFonts w:ascii="SimSun" w:hAnsi="SimSun" w:hint="eastAsia"/>
          <w:sz w:val="21"/>
          <w:lang w:eastAsia="zh-CN"/>
        </w:rPr>
        <w:t>、1</w:t>
      </w:r>
      <w:r>
        <w:rPr>
          <w:rFonts w:ascii="SimSun" w:hAnsi="SimSun" w:hint="eastAsia"/>
          <w:sz w:val="21"/>
          <w:lang w:eastAsia="zh-CN"/>
        </w:rPr>
        <w:t>1</w:t>
      </w:r>
      <w:r w:rsidRPr="00825393">
        <w:rPr>
          <w:rFonts w:ascii="SimSun" w:hAnsi="SimSun" w:hint="eastAsia"/>
          <w:sz w:val="21"/>
          <w:lang w:eastAsia="zh-CN"/>
        </w:rPr>
        <w:t>、1</w:t>
      </w:r>
      <w:r>
        <w:rPr>
          <w:rFonts w:ascii="SimSun" w:hAnsi="SimSun" w:hint="eastAsia"/>
          <w:sz w:val="21"/>
          <w:lang w:eastAsia="zh-CN"/>
        </w:rPr>
        <w:t>3</w:t>
      </w:r>
      <w:r w:rsidRPr="00825393">
        <w:rPr>
          <w:rFonts w:ascii="SimSun" w:hAnsi="SimSun" w:hint="eastAsia"/>
          <w:sz w:val="21"/>
          <w:lang w:eastAsia="zh-CN"/>
        </w:rPr>
        <w:t>、</w:t>
      </w:r>
      <w:r>
        <w:rPr>
          <w:rFonts w:ascii="SimSun" w:hAnsi="SimSun" w:hint="eastAsia"/>
          <w:sz w:val="21"/>
          <w:lang w:eastAsia="zh-CN"/>
        </w:rPr>
        <w:t>14</w:t>
      </w:r>
      <w:r w:rsidRPr="00825393">
        <w:rPr>
          <w:rFonts w:ascii="SimSun" w:hAnsi="SimSun" w:hint="eastAsia"/>
          <w:sz w:val="21"/>
          <w:lang w:eastAsia="zh-CN"/>
        </w:rPr>
        <w:t>、</w:t>
      </w:r>
      <w:r>
        <w:rPr>
          <w:rFonts w:ascii="SimSun" w:hAnsi="SimSun" w:hint="eastAsia"/>
          <w:sz w:val="21"/>
          <w:lang w:eastAsia="zh-CN"/>
        </w:rPr>
        <w:t>1</w:t>
      </w:r>
      <w:r w:rsidRPr="00825393">
        <w:rPr>
          <w:rFonts w:ascii="SimSun" w:hAnsi="SimSun" w:hint="eastAsia"/>
          <w:sz w:val="21"/>
          <w:lang w:eastAsia="zh-CN"/>
        </w:rPr>
        <w:t>5、</w:t>
      </w:r>
      <w:r>
        <w:rPr>
          <w:rFonts w:ascii="SimSun" w:hAnsi="SimSun" w:hint="eastAsia"/>
          <w:sz w:val="21"/>
          <w:lang w:eastAsia="zh-CN"/>
        </w:rPr>
        <w:t>1</w:t>
      </w:r>
      <w:r w:rsidRPr="00825393">
        <w:rPr>
          <w:rFonts w:ascii="SimSun" w:hAnsi="SimSun" w:hint="eastAsia"/>
          <w:sz w:val="21"/>
          <w:lang w:eastAsia="zh-CN"/>
        </w:rPr>
        <w:t>6、</w:t>
      </w:r>
      <w:r>
        <w:rPr>
          <w:rFonts w:ascii="SimSun" w:hAnsi="SimSun" w:hint="eastAsia"/>
          <w:sz w:val="21"/>
          <w:lang w:eastAsia="zh-CN"/>
        </w:rPr>
        <w:t>1</w:t>
      </w:r>
      <w:r w:rsidRPr="00825393">
        <w:rPr>
          <w:rFonts w:ascii="SimSun" w:hAnsi="SimSun" w:hint="eastAsia"/>
          <w:sz w:val="21"/>
          <w:lang w:eastAsia="zh-CN"/>
        </w:rPr>
        <w:t>7和</w:t>
      </w:r>
      <w:r>
        <w:rPr>
          <w:rFonts w:ascii="SimSun" w:hAnsi="SimSun" w:hint="eastAsia"/>
          <w:sz w:val="21"/>
          <w:lang w:eastAsia="zh-CN"/>
        </w:rPr>
        <w:t>23</w:t>
      </w:r>
      <w:r w:rsidRPr="00825393">
        <w:rPr>
          <w:rFonts w:ascii="SimSun" w:hAnsi="SimSun" w:hint="eastAsia"/>
          <w:sz w:val="21"/>
          <w:lang w:eastAsia="zh-CN"/>
        </w:rPr>
        <w:t>项的报告载于本文件。</w:t>
      </w:r>
    </w:p>
    <w:p w:rsidR="00825393" w:rsidRPr="00825393" w:rsidRDefault="00825393" w:rsidP="00D03B79">
      <w:pPr>
        <w:pStyle w:val="a3"/>
        <w:numPr>
          <w:ilvl w:val="0"/>
          <w:numId w:val="4"/>
        </w:numPr>
        <w:spacing w:afterLines="50" w:after="120" w:line="340" w:lineRule="atLeast"/>
        <w:ind w:left="0" w:firstLine="0"/>
        <w:contextualSpacing w:val="0"/>
        <w:jc w:val="both"/>
        <w:rPr>
          <w:rFonts w:ascii="SimSun" w:hAnsi="SimSun"/>
          <w:sz w:val="21"/>
          <w:lang w:eastAsia="zh-CN"/>
        </w:rPr>
      </w:pPr>
      <w:r w:rsidRPr="00825393">
        <w:rPr>
          <w:rFonts w:ascii="SimSun" w:hAnsi="SimSun" w:hint="eastAsia"/>
          <w:sz w:val="21"/>
          <w:lang w:eastAsia="zh-CN"/>
        </w:rPr>
        <w:t>大会主席佩伊维</w:t>
      </w:r>
      <w:r w:rsidR="000D74D4">
        <w:rPr>
          <w:rFonts w:ascii="SimSun" w:hAnsi="SimSun" w:hint="eastAsia"/>
          <w:sz w:val="21"/>
          <w:lang w:eastAsia="zh-CN"/>
        </w:rPr>
        <w:t>·</w:t>
      </w:r>
      <w:r w:rsidRPr="00825393">
        <w:rPr>
          <w:rFonts w:ascii="SimSun" w:hAnsi="SimSun" w:hint="eastAsia"/>
          <w:sz w:val="21"/>
          <w:lang w:eastAsia="zh-CN"/>
        </w:rPr>
        <w:t>凯拉莫大使(女士)(芬兰)，并在其</w:t>
      </w:r>
      <w:r w:rsidR="007F53E5">
        <w:rPr>
          <w:rFonts w:ascii="SimSun" w:hAnsi="SimSun" w:hint="eastAsia"/>
          <w:sz w:val="21"/>
          <w:lang w:eastAsia="zh-CN"/>
        </w:rPr>
        <w:t>某</w:t>
      </w:r>
      <w:r w:rsidR="00D03B79">
        <w:rPr>
          <w:rFonts w:ascii="SimSun" w:hAnsi="SimSun" w:hint="eastAsia"/>
          <w:sz w:val="21"/>
          <w:lang w:eastAsia="zh-CN"/>
        </w:rPr>
        <w:t>日上午</w:t>
      </w:r>
      <w:r w:rsidRPr="00825393">
        <w:rPr>
          <w:rFonts w:ascii="SimSun" w:hAnsi="SimSun" w:hint="eastAsia"/>
          <w:sz w:val="21"/>
          <w:lang w:eastAsia="zh-CN"/>
        </w:rPr>
        <w:t>缺席时，副主席</w:t>
      </w:r>
      <w:r w:rsidR="00D03B79" w:rsidRPr="00D03B79">
        <w:rPr>
          <w:rFonts w:ascii="SimSun" w:hAnsi="SimSun" w:hint="eastAsia"/>
          <w:sz w:val="21"/>
          <w:lang w:eastAsia="zh-CN"/>
        </w:rPr>
        <w:t>米哈伊尔·赫沃斯托夫</w:t>
      </w:r>
      <w:r w:rsidR="007F53E5">
        <w:rPr>
          <w:rFonts w:ascii="SimSun" w:hAnsi="SimSun" w:hint="eastAsia"/>
          <w:sz w:val="21"/>
          <w:lang w:eastAsia="zh-CN"/>
        </w:rPr>
        <w:t>先生</w:t>
      </w:r>
      <w:r w:rsidRPr="00825393">
        <w:rPr>
          <w:rFonts w:ascii="SimSun" w:hAnsi="SimSun" w:hint="eastAsia"/>
          <w:sz w:val="21"/>
          <w:lang w:eastAsia="zh-CN"/>
        </w:rPr>
        <w:t>(</w:t>
      </w:r>
      <w:r w:rsidR="00D03B79">
        <w:rPr>
          <w:rFonts w:ascii="SimSun" w:hAnsi="SimSun" w:hint="eastAsia"/>
          <w:sz w:val="21"/>
          <w:lang w:eastAsia="zh-CN"/>
        </w:rPr>
        <w:t>白俄罗斯</w:t>
      </w:r>
      <w:r w:rsidRPr="00825393">
        <w:rPr>
          <w:rFonts w:ascii="SimSun" w:hAnsi="SimSun" w:hint="eastAsia"/>
          <w:sz w:val="21"/>
          <w:lang w:eastAsia="zh-CN"/>
        </w:rPr>
        <w:t>)，主持了大会会议。</w:t>
      </w:r>
    </w:p>
    <w:p w:rsidR="00825393" w:rsidRPr="00825393" w:rsidRDefault="00825393">
      <w:pPr>
        <w:spacing w:after="0" w:line="240" w:lineRule="auto"/>
        <w:rPr>
          <w:rFonts w:ascii="SimSun" w:hAnsi="SimSun"/>
          <w:sz w:val="21"/>
          <w:lang w:eastAsia="zh-CN"/>
        </w:rPr>
      </w:pPr>
      <w:r w:rsidRPr="00825393">
        <w:rPr>
          <w:rFonts w:ascii="SimSun" w:hAnsi="SimSun" w:hint="eastAsia"/>
          <w:sz w:val="21"/>
          <w:lang w:eastAsia="zh-CN"/>
        </w:rPr>
        <w:br w:type="page"/>
      </w:r>
    </w:p>
    <w:p w:rsidR="000D74D4" w:rsidRPr="000D74D4" w:rsidRDefault="000D74D4" w:rsidP="000D74D4">
      <w:pPr>
        <w:keepNext/>
        <w:spacing w:beforeLines="100" w:before="240" w:afterLines="50" w:after="120" w:line="420" w:lineRule="atLeast"/>
        <w:jc w:val="both"/>
        <w:rPr>
          <w:rFonts w:ascii="KaiTi" w:eastAsia="KaiTi" w:hAnsi="KaiTi" w:cs="Arial"/>
          <w:snapToGrid w:val="0"/>
          <w:sz w:val="21"/>
          <w:szCs w:val="20"/>
          <w:lang w:eastAsia="zh-CN"/>
        </w:rPr>
      </w:pPr>
      <w:r w:rsidRPr="000D74D4">
        <w:rPr>
          <w:rFonts w:ascii="KaiTi" w:eastAsia="KaiTi" w:hAnsi="KaiTi" w:cs="Arial" w:hint="eastAsia"/>
          <w:snapToGrid w:val="0"/>
          <w:sz w:val="21"/>
          <w:szCs w:val="20"/>
          <w:lang w:eastAsia="zh-CN"/>
        </w:rPr>
        <w:lastRenderedPageBreak/>
        <w:t>统一编排议程第</w:t>
      </w:r>
      <w:r>
        <w:rPr>
          <w:rFonts w:ascii="KaiTi" w:eastAsia="KaiTi" w:hAnsi="KaiTi" w:cs="Arial" w:hint="eastAsia"/>
          <w:snapToGrid w:val="0"/>
          <w:sz w:val="21"/>
          <w:szCs w:val="20"/>
          <w:lang w:eastAsia="zh-CN"/>
        </w:rPr>
        <w:t>9</w:t>
      </w:r>
      <w:r w:rsidRPr="000D74D4">
        <w:rPr>
          <w:rFonts w:ascii="KaiTi" w:eastAsia="KaiTi" w:hAnsi="KaiTi" w:cs="Arial" w:hint="eastAsia"/>
          <w:snapToGrid w:val="0"/>
          <w:sz w:val="21"/>
          <w:szCs w:val="20"/>
          <w:lang w:eastAsia="zh-CN"/>
        </w:rPr>
        <w:t>项</w:t>
      </w:r>
    </w:p>
    <w:p w:rsidR="000D74D4" w:rsidRDefault="000D74D4" w:rsidP="000D74D4">
      <w:pPr>
        <w:keepNext/>
        <w:spacing w:afterLines="100" w:after="240" w:line="420" w:lineRule="atLeast"/>
        <w:jc w:val="both"/>
        <w:rPr>
          <w:rFonts w:ascii="SimHei" w:eastAsia="SimHei" w:hAnsi="SimHei" w:cs="Arial"/>
          <w:snapToGrid w:val="0"/>
          <w:sz w:val="21"/>
          <w:szCs w:val="20"/>
          <w:lang w:eastAsia="zh-CN"/>
        </w:rPr>
      </w:pPr>
      <w:r w:rsidRPr="000D74D4">
        <w:rPr>
          <w:rFonts w:ascii="SimHei" w:eastAsia="SimHei" w:hAnsi="SimHei" w:cs="Arial" w:hint="eastAsia"/>
          <w:snapToGrid w:val="0"/>
          <w:sz w:val="21"/>
          <w:szCs w:val="20"/>
          <w:lang w:eastAsia="zh-CN"/>
        </w:rPr>
        <w:t>WIPO独立咨询监督委员会(</w:t>
      </w:r>
      <w:proofErr w:type="gramStart"/>
      <w:r w:rsidRPr="000D74D4">
        <w:rPr>
          <w:rFonts w:ascii="SimHei" w:eastAsia="SimHei" w:hAnsi="SimHei" w:cs="Arial" w:hint="eastAsia"/>
          <w:snapToGrid w:val="0"/>
          <w:sz w:val="21"/>
          <w:szCs w:val="20"/>
          <w:lang w:eastAsia="zh-CN"/>
        </w:rPr>
        <w:t>咨</w:t>
      </w:r>
      <w:proofErr w:type="gramEnd"/>
      <w:r w:rsidRPr="000D74D4">
        <w:rPr>
          <w:rFonts w:ascii="SimHei" w:eastAsia="SimHei" w:hAnsi="SimHei" w:cs="Arial" w:hint="eastAsia"/>
          <w:snapToGrid w:val="0"/>
          <w:sz w:val="21"/>
          <w:szCs w:val="20"/>
          <w:lang w:eastAsia="zh-CN"/>
        </w:rPr>
        <w:t>监委)的报告</w:t>
      </w:r>
    </w:p>
    <w:p w:rsidR="000D74D4" w:rsidRDefault="000D74D4" w:rsidP="009415B7">
      <w:pPr>
        <w:pStyle w:val="a3"/>
        <w:numPr>
          <w:ilvl w:val="0"/>
          <w:numId w:val="4"/>
        </w:numPr>
        <w:spacing w:afterLines="50" w:after="120" w:line="340" w:lineRule="atLeast"/>
        <w:ind w:left="0" w:firstLine="0"/>
        <w:contextualSpacing w:val="0"/>
        <w:jc w:val="both"/>
        <w:rPr>
          <w:rFonts w:ascii="SimSun" w:hAnsi="SimSun"/>
          <w:sz w:val="21"/>
          <w:lang w:eastAsia="zh-CN"/>
        </w:rPr>
      </w:pPr>
      <w:r w:rsidRPr="000D74D4">
        <w:rPr>
          <w:rFonts w:ascii="SimSun" w:hAnsi="SimSun" w:hint="eastAsia"/>
          <w:sz w:val="21"/>
          <w:lang w:eastAsia="zh-CN"/>
        </w:rPr>
        <w:t>讨论依据文件</w:t>
      </w:r>
      <w:r w:rsidR="00B83575" w:rsidRPr="00B83575">
        <w:rPr>
          <w:rFonts w:ascii="SimSun" w:hAnsi="SimSun" w:hint="eastAsia"/>
          <w:sz w:val="21"/>
          <w:lang w:eastAsia="zh-CN"/>
        </w:rPr>
        <w:t>WO/GA/46/1</w:t>
      </w:r>
      <w:r w:rsidR="00B83575">
        <w:rPr>
          <w:rFonts w:ascii="SimSun" w:hAnsi="SimSun" w:hint="eastAsia"/>
          <w:sz w:val="21"/>
          <w:lang w:eastAsia="zh-CN"/>
        </w:rPr>
        <w:t>和</w:t>
      </w:r>
      <w:r w:rsidR="00B83575" w:rsidRPr="00B83575">
        <w:rPr>
          <w:rFonts w:ascii="SimSun" w:hAnsi="SimSun" w:hint="eastAsia"/>
          <w:sz w:val="21"/>
          <w:lang w:eastAsia="zh-CN"/>
        </w:rPr>
        <w:t>A/54/5</w:t>
      </w:r>
      <w:r w:rsidRPr="000D74D4">
        <w:rPr>
          <w:rFonts w:ascii="SimSun" w:hAnsi="SimSun" w:hint="eastAsia"/>
          <w:sz w:val="21"/>
          <w:lang w:eastAsia="zh-CN"/>
        </w:rPr>
        <w:t>进行</w:t>
      </w:r>
      <w:r>
        <w:rPr>
          <w:rFonts w:ascii="SimSun" w:hAnsi="SimSun" w:hint="eastAsia"/>
          <w:sz w:val="21"/>
          <w:lang w:eastAsia="zh-CN"/>
        </w:rPr>
        <w:t>。</w:t>
      </w:r>
    </w:p>
    <w:p w:rsidR="00316D3B" w:rsidRPr="00316D3B" w:rsidRDefault="00316D3B" w:rsidP="00316D3B">
      <w:pPr>
        <w:pStyle w:val="a3"/>
        <w:numPr>
          <w:ilvl w:val="0"/>
          <w:numId w:val="4"/>
        </w:numPr>
        <w:spacing w:afterLines="50" w:after="120" w:line="340" w:lineRule="atLeast"/>
        <w:ind w:left="0" w:firstLine="0"/>
        <w:contextualSpacing w:val="0"/>
        <w:jc w:val="both"/>
        <w:rPr>
          <w:rFonts w:ascii="SimSun" w:hAnsi="SimSun"/>
          <w:sz w:val="21"/>
          <w:lang w:eastAsia="zh-CN"/>
        </w:rPr>
      </w:pPr>
      <w:r w:rsidRPr="00316D3B">
        <w:rPr>
          <w:rFonts w:ascii="SimSun" w:hAnsi="SimSun" w:hint="eastAsia"/>
          <w:sz w:val="21"/>
          <w:lang w:eastAsia="zh-CN"/>
        </w:rPr>
        <w:t>主席邀请WIPO独立咨询监督委员会(</w:t>
      </w:r>
      <w:proofErr w:type="gramStart"/>
      <w:r>
        <w:rPr>
          <w:rFonts w:ascii="SimSun" w:hAnsi="SimSun" w:hint="eastAsia"/>
          <w:sz w:val="21"/>
          <w:lang w:eastAsia="zh-CN"/>
        </w:rPr>
        <w:t>咨</w:t>
      </w:r>
      <w:proofErr w:type="gramEnd"/>
      <w:r>
        <w:rPr>
          <w:rFonts w:ascii="SimSun" w:hAnsi="SimSun" w:hint="eastAsia"/>
          <w:sz w:val="21"/>
          <w:lang w:eastAsia="zh-CN"/>
        </w:rPr>
        <w:t>监委</w:t>
      </w:r>
      <w:r w:rsidRPr="00316D3B">
        <w:rPr>
          <w:rFonts w:ascii="SimSun" w:hAnsi="SimSun" w:hint="eastAsia"/>
          <w:sz w:val="21"/>
          <w:lang w:eastAsia="zh-CN"/>
        </w:rPr>
        <w:t>)的主席介绍文件WO/GA/46/1。</w:t>
      </w:r>
    </w:p>
    <w:p w:rsidR="00316D3B" w:rsidRPr="00316D3B" w:rsidRDefault="00316D3B" w:rsidP="00C32AD0">
      <w:pPr>
        <w:pStyle w:val="a3"/>
        <w:numPr>
          <w:ilvl w:val="0"/>
          <w:numId w:val="4"/>
        </w:numPr>
        <w:spacing w:afterLines="50" w:after="120" w:line="340" w:lineRule="atLeast"/>
        <w:ind w:left="0" w:firstLine="0"/>
        <w:contextualSpacing w:val="0"/>
        <w:jc w:val="both"/>
        <w:rPr>
          <w:rFonts w:ascii="SimSun" w:hAnsi="SimSun"/>
          <w:sz w:val="21"/>
          <w:lang w:eastAsia="zh-CN"/>
        </w:rPr>
      </w:pPr>
      <w:proofErr w:type="gramStart"/>
      <w:r>
        <w:rPr>
          <w:rFonts w:ascii="SimSun" w:hAnsi="SimSun" w:hint="eastAsia"/>
          <w:sz w:val="21"/>
          <w:lang w:eastAsia="zh-CN"/>
        </w:rPr>
        <w:t>咨</w:t>
      </w:r>
      <w:proofErr w:type="gramEnd"/>
      <w:r>
        <w:rPr>
          <w:rFonts w:ascii="SimSun" w:hAnsi="SimSun" w:hint="eastAsia"/>
          <w:sz w:val="21"/>
          <w:lang w:eastAsia="zh-CN"/>
        </w:rPr>
        <w:t>监委</w:t>
      </w:r>
      <w:r w:rsidRPr="00316D3B">
        <w:rPr>
          <w:rFonts w:ascii="SimSun" w:hAnsi="SimSun" w:hint="eastAsia"/>
          <w:sz w:val="21"/>
          <w:lang w:eastAsia="zh-CN"/>
        </w:rPr>
        <w:t>主席费尔南多</w:t>
      </w:r>
      <w:r>
        <w:rPr>
          <w:rFonts w:ascii="SimSun" w:hAnsi="SimSun" w:hint="eastAsia"/>
          <w:sz w:val="21"/>
          <w:lang w:eastAsia="zh-CN"/>
        </w:rPr>
        <w:t>·</w:t>
      </w:r>
      <w:r w:rsidRPr="00316D3B">
        <w:rPr>
          <w:rFonts w:ascii="SimSun" w:hAnsi="SimSun" w:hint="eastAsia"/>
          <w:sz w:val="21"/>
          <w:lang w:eastAsia="zh-CN"/>
        </w:rPr>
        <w:t>尼基廷先生介绍自己以及也在大会现场的另外两名</w:t>
      </w:r>
      <w:proofErr w:type="gramStart"/>
      <w:r>
        <w:rPr>
          <w:rFonts w:ascii="SimSun" w:hAnsi="SimSun" w:hint="eastAsia"/>
          <w:sz w:val="21"/>
          <w:lang w:eastAsia="zh-CN"/>
        </w:rPr>
        <w:t>咨</w:t>
      </w:r>
      <w:proofErr w:type="gramEnd"/>
      <w:r>
        <w:rPr>
          <w:rFonts w:ascii="SimSun" w:hAnsi="SimSun" w:hint="eastAsia"/>
          <w:sz w:val="21"/>
          <w:lang w:eastAsia="zh-CN"/>
        </w:rPr>
        <w:t>监委</w:t>
      </w:r>
      <w:r w:rsidRPr="00316D3B">
        <w:rPr>
          <w:rFonts w:ascii="SimSun" w:hAnsi="SimSun" w:hint="eastAsia"/>
          <w:sz w:val="21"/>
          <w:lang w:eastAsia="zh-CN"/>
        </w:rPr>
        <w:t>成员：副主席</w:t>
      </w:r>
      <w:r w:rsidR="00C32AD0">
        <w:rPr>
          <w:rFonts w:ascii="SimSun" w:hAnsi="SimSun" w:hint="eastAsia"/>
          <w:sz w:val="21"/>
          <w:lang w:eastAsia="zh-CN"/>
        </w:rPr>
        <w:t>玛丽·恩库贝</w:t>
      </w:r>
      <w:r w:rsidRPr="00316D3B">
        <w:rPr>
          <w:rFonts w:ascii="SimSun" w:hAnsi="SimSun" w:hint="eastAsia"/>
          <w:sz w:val="21"/>
          <w:lang w:eastAsia="zh-CN"/>
        </w:rPr>
        <w:t>女士和</w:t>
      </w:r>
      <w:r w:rsidR="00C32AD0" w:rsidRPr="00C32AD0">
        <w:rPr>
          <w:rFonts w:ascii="SimSun" w:hAnsi="SimSun" w:hint="eastAsia"/>
          <w:sz w:val="21"/>
          <w:lang w:eastAsia="zh-CN"/>
        </w:rPr>
        <w:t>加博尔</w:t>
      </w:r>
      <w:r w:rsidR="00C32AD0">
        <w:rPr>
          <w:rFonts w:ascii="SimSun" w:hAnsi="SimSun" w:hint="eastAsia"/>
          <w:sz w:val="21"/>
          <w:lang w:eastAsia="zh-CN"/>
        </w:rPr>
        <w:t>·</w:t>
      </w:r>
      <w:r w:rsidR="00C32AD0" w:rsidRPr="00C32AD0">
        <w:rPr>
          <w:rFonts w:ascii="SimSun" w:hAnsi="SimSun" w:hint="eastAsia"/>
          <w:sz w:val="21"/>
          <w:lang w:eastAsia="zh-CN"/>
        </w:rPr>
        <w:t>奥蒙</w:t>
      </w:r>
      <w:r w:rsidRPr="00316D3B">
        <w:rPr>
          <w:rFonts w:ascii="SimSun" w:hAnsi="SimSun" w:hint="eastAsia"/>
          <w:sz w:val="21"/>
          <w:lang w:eastAsia="zh-CN"/>
        </w:rPr>
        <w:t>先生。</w:t>
      </w:r>
      <w:proofErr w:type="gramStart"/>
      <w:r>
        <w:rPr>
          <w:rFonts w:ascii="SimSun" w:hAnsi="SimSun" w:hint="eastAsia"/>
          <w:sz w:val="21"/>
          <w:lang w:eastAsia="zh-CN"/>
        </w:rPr>
        <w:t>咨</w:t>
      </w:r>
      <w:proofErr w:type="gramEnd"/>
      <w:r>
        <w:rPr>
          <w:rFonts w:ascii="SimSun" w:hAnsi="SimSun" w:hint="eastAsia"/>
          <w:sz w:val="21"/>
          <w:lang w:eastAsia="zh-CN"/>
        </w:rPr>
        <w:t>监委</w:t>
      </w:r>
      <w:r w:rsidRPr="00316D3B">
        <w:rPr>
          <w:rFonts w:ascii="SimSun" w:hAnsi="SimSun" w:hint="eastAsia"/>
          <w:sz w:val="21"/>
          <w:lang w:eastAsia="zh-CN"/>
        </w:rPr>
        <w:t>主席做以下发言：</w:t>
      </w:r>
    </w:p>
    <w:p w:rsidR="00316D3B" w:rsidRPr="00316D3B" w:rsidRDefault="00316D3B" w:rsidP="00316D3B">
      <w:pPr>
        <w:pStyle w:val="a3"/>
        <w:spacing w:afterLines="50" w:after="120" w:line="340" w:lineRule="atLeast"/>
        <w:ind w:leftChars="300" w:left="660" w:firstLineChars="200" w:firstLine="420"/>
        <w:contextualSpacing w:val="0"/>
        <w:jc w:val="both"/>
        <w:rPr>
          <w:rFonts w:ascii="SimSun" w:hAnsi="SimSun"/>
          <w:sz w:val="21"/>
          <w:lang w:eastAsia="zh-CN"/>
        </w:rPr>
      </w:pPr>
      <w:r w:rsidRPr="00316D3B">
        <w:rPr>
          <w:rFonts w:ascii="SimSun" w:hAnsi="SimSun" w:hint="eastAsia"/>
          <w:sz w:val="21"/>
          <w:lang w:eastAsia="zh-CN"/>
        </w:rPr>
        <w:t>“今天我很高兴也很荣幸以</w:t>
      </w:r>
      <w:proofErr w:type="gramStart"/>
      <w:r>
        <w:rPr>
          <w:rFonts w:ascii="SimSun" w:hAnsi="SimSun" w:hint="eastAsia"/>
          <w:sz w:val="21"/>
          <w:lang w:eastAsia="zh-CN"/>
        </w:rPr>
        <w:t>咨</w:t>
      </w:r>
      <w:proofErr w:type="gramEnd"/>
      <w:r>
        <w:rPr>
          <w:rFonts w:ascii="SimSun" w:hAnsi="SimSun" w:hint="eastAsia"/>
          <w:sz w:val="21"/>
          <w:lang w:eastAsia="zh-CN"/>
        </w:rPr>
        <w:t>监委</w:t>
      </w:r>
      <w:r w:rsidRPr="00316D3B">
        <w:rPr>
          <w:rFonts w:ascii="SimSun" w:hAnsi="SimSun" w:hint="eastAsia"/>
          <w:sz w:val="21"/>
          <w:lang w:eastAsia="zh-CN"/>
        </w:rPr>
        <w:t>主席的身份在大会全体会议上向各位介绍文件WO/GA/46/1中所载的</w:t>
      </w:r>
      <w:proofErr w:type="gramStart"/>
      <w:r>
        <w:rPr>
          <w:rFonts w:ascii="SimSun" w:hAnsi="SimSun" w:hint="eastAsia"/>
          <w:sz w:val="21"/>
          <w:lang w:eastAsia="zh-CN"/>
        </w:rPr>
        <w:t>咨</w:t>
      </w:r>
      <w:proofErr w:type="gramEnd"/>
      <w:r>
        <w:rPr>
          <w:rFonts w:ascii="SimSun" w:hAnsi="SimSun" w:hint="eastAsia"/>
          <w:sz w:val="21"/>
          <w:lang w:eastAsia="zh-CN"/>
        </w:rPr>
        <w:t>监委</w:t>
      </w:r>
      <w:r w:rsidRPr="00316D3B">
        <w:rPr>
          <w:rFonts w:ascii="SimSun" w:hAnsi="SimSun" w:hint="eastAsia"/>
          <w:sz w:val="21"/>
          <w:lang w:eastAsia="zh-CN"/>
        </w:rPr>
        <w:t>年度报告。这份年度报告涵盖了我们从去年九月至2014年八月开展的活动。</w:t>
      </w:r>
    </w:p>
    <w:p w:rsidR="00316D3B" w:rsidRPr="00316D3B" w:rsidRDefault="00316D3B" w:rsidP="00316D3B">
      <w:pPr>
        <w:pStyle w:val="a3"/>
        <w:spacing w:afterLines="50" w:after="120" w:line="340" w:lineRule="atLeast"/>
        <w:ind w:leftChars="300" w:left="660" w:firstLineChars="200" w:firstLine="420"/>
        <w:contextualSpacing w:val="0"/>
        <w:jc w:val="both"/>
        <w:rPr>
          <w:rFonts w:ascii="SimSun" w:hAnsi="SimSun"/>
          <w:sz w:val="21"/>
          <w:lang w:eastAsia="zh-CN"/>
        </w:rPr>
      </w:pPr>
      <w:r w:rsidRPr="00316D3B">
        <w:rPr>
          <w:rFonts w:ascii="SimSun" w:hAnsi="SimSun" w:hint="eastAsia"/>
          <w:sz w:val="21"/>
          <w:lang w:eastAsia="zh-CN"/>
        </w:rPr>
        <w:t>“首先，我要忆及</w:t>
      </w:r>
      <w:proofErr w:type="gramStart"/>
      <w:r>
        <w:rPr>
          <w:rFonts w:ascii="SimSun" w:hAnsi="SimSun" w:hint="eastAsia"/>
          <w:sz w:val="21"/>
          <w:lang w:eastAsia="zh-CN"/>
        </w:rPr>
        <w:t>咨</w:t>
      </w:r>
      <w:proofErr w:type="gramEnd"/>
      <w:r>
        <w:rPr>
          <w:rFonts w:ascii="SimSun" w:hAnsi="SimSun" w:hint="eastAsia"/>
          <w:sz w:val="21"/>
          <w:lang w:eastAsia="zh-CN"/>
        </w:rPr>
        <w:t>监委</w:t>
      </w:r>
      <w:r w:rsidRPr="00316D3B">
        <w:rPr>
          <w:rFonts w:ascii="SimSun" w:hAnsi="SimSun" w:hint="eastAsia"/>
          <w:sz w:val="21"/>
          <w:lang w:eastAsia="zh-CN"/>
        </w:rPr>
        <w:t>是一个外部专家咨询机构，除了向大会成员国以及其他治理机构和秘书处提供建议的能力和授权之外没有任何的行政运作职能。我们基本上是由七名专家成员组成，这些成员以个人及专业人士身份开展工作。我们不以任何国家或集团的名义开展工作。我们的工作是建立在自愿且出于公益的基础上。对于澄清我们的运作模式来说，提到这一点很重要。我们的主要目标是协助成员国对本组织进行监督，这体现在大会对我们的任务授权中。</w:t>
      </w:r>
    </w:p>
    <w:p w:rsidR="00316D3B" w:rsidRPr="00316D3B" w:rsidRDefault="00316D3B" w:rsidP="00316D3B">
      <w:pPr>
        <w:pStyle w:val="a3"/>
        <w:spacing w:afterLines="50" w:after="120" w:line="340" w:lineRule="atLeast"/>
        <w:ind w:leftChars="300" w:left="660" w:firstLineChars="200" w:firstLine="420"/>
        <w:contextualSpacing w:val="0"/>
        <w:jc w:val="both"/>
        <w:rPr>
          <w:rFonts w:ascii="SimSun" w:hAnsi="SimSun"/>
          <w:sz w:val="21"/>
          <w:lang w:eastAsia="zh-CN"/>
        </w:rPr>
      </w:pPr>
      <w:r w:rsidRPr="00316D3B">
        <w:rPr>
          <w:rFonts w:ascii="SimSun" w:hAnsi="SimSun" w:hint="eastAsia"/>
          <w:sz w:val="21"/>
          <w:lang w:eastAsia="zh-CN"/>
        </w:rPr>
        <w:t>“主席女士，继去年大会</w:t>
      </w:r>
      <w:proofErr w:type="gramStart"/>
      <w:r w:rsidR="0095003A">
        <w:rPr>
          <w:rFonts w:ascii="SimSun" w:hAnsi="SimSun" w:hint="eastAsia"/>
          <w:sz w:val="21"/>
          <w:lang w:eastAsia="zh-CN"/>
        </w:rPr>
        <w:t>作出</w:t>
      </w:r>
      <w:proofErr w:type="gramEnd"/>
      <w:r w:rsidRPr="00316D3B">
        <w:rPr>
          <w:rFonts w:ascii="SimSun" w:hAnsi="SimSun" w:hint="eastAsia"/>
          <w:sz w:val="21"/>
          <w:lang w:eastAsia="zh-CN"/>
        </w:rPr>
        <w:t>委任决定以来，</w:t>
      </w:r>
      <w:proofErr w:type="gramStart"/>
      <w:r>
        <w:rPr>
          <w:rFonts w:ascii="SimSun" w:hAnsi="SimSun" w:hint="eastAsia"/>
          <w:sz w:val="21"/>
          <w:lang w:eastAsia="zh-CN"/>
        </w:rPr>
        <w:t>咨</w:t>
      </w:r>
      <w:proofErr w:type="gramEnd"/>
      <w:r>
        <w:rPr>
          <w:rFonts w:ascii="SimSun" w:hAnsi="SimSun" w:hint="eastAsia"/>
          <w:sz w:val="21"/>
          <w:lang w:eastAsia="zh-CN"/>
        </w:rPr>
        <w:t>监委</w:t>
      </w:r>
      <w:r w:rsidRPr="00316D3B">
        <w:rPr>
          <w:rFonts w:ascii="SimSun" w:hAnsi="SimSun" w:hint="eastAsia"/>
          <w:sz w:val="21"/>
          <w:lang w:eastAsia="zh-CN"/>
        </w:rPr>
        <w:t>迎来了三名新成员，即今天出席会议的</w:t>
      </w:r>
      <w:r w:rsidR="00E50222" w:rsidRPr="00C32AD0">
        <w:rPr>
          <w:rFonts w:ascii="SimSun" w:hAnsi="SimSun" w:hint="eastAsia"/>
          <w:sz w:val="21"/>
          <w:lang w:eastAsia="zh-CN"/>
        </w:rPr>
        <w:t>加博尔</w:t>
      </w:r>
      <w:r w:rsidR="00E50222">
        <w:rPr>
          <w:rFonts w:ascii="SimSun" w:hAnsi="SimSun" w:hint="eastAsia"/>
          <w:sz w:val="21"/>
          <w:lang w:eastAsia="zh-CN"/>
        </w:rPr>
        <w:t>·</w:t>
      </w:r>
      <w:r w:rsidR="00E50222" w:rsidRPr="00C32AD0">
        <w:rPr>
          <w:rFonts w:ascii="SimSun" w:hAnsi="SimSun" w:hint="eastAsia"/>
          <w:sz w:val="21"/>
          <w:lang w:eastAsia="zh-CN"/>
        </w:rPr>
        <w:t>奥蒙</w:t>
      </w:r>
      <w:r w:rsidRPr="00316D3B">
        <w:rPr>
          <w:rFonts w:ascii="SimSun" w:hAnsi="SimSun" w:hint="eastAsia"/>
          <w:sz w:val="21"/>
          <w:lang w:eastAsia="zh-CN"/>
        </w:rPr>
        <w:t>先生以及</w:t>
      </w:r>
      <w:r w:rsidR="00E50222" w:rsidRPr="00E50222">
        <w:rPr>
          <w:rFonts w:ascii="SimSun" w:hAnsi="SimSun" w:hint="eastAsia"/>
          <w:sz w:val="21"/>
          <w:lang w:eastAsia="zh-CN"/>
        </w:rPr>
        <w:t>埃格伯特</w:t>
      </w:r>
      <w:r w:rsidR="00E50222">
        <w:rPr>
          <w:rFonts w:ascii="SimSun" w:hAnsi="SimSun" w:hint="eastAsia"/>
          <w:sz w:val="21"/>
          <w:lang w:eastAsia="zh-CN"/>
        </w:rPr>
        <w:t>·</w:t>
      </w:r>
      <w:r w:rsidR="00E50222" w:rsidRPr="00E50222">
        <w:rPr>
          <w:rFonts w:ascii="SimSun" w:hAnsi="SimSun" w:hint="eastAsia"/>
          <w:sz w:val="21"/>
          <w:lang w:eastAsia="zh-CN"/>
        </w:rPr>
        <w:t>卡尔</w:t>
      </w:r>
      <w:proofErr w:type="gramStart"/>
      <w:r w:rsidR="00E50222" w:rsidRPr="00E50222">
        <w:rPr>
          <w:rFonts w:ascii="SimSun" w:hAnsi="SimSun" w:hint="eastAsia"/>
          <w:sz w:val="21"/>
          <w:lang w:eastAsia="zh-CN"/>
        </w:rPr>
        <w:t>滕</w:t>
      </w:r>
      <w:proofErr w:type="gramEnd"/>
      <w:r w:rsidR="00E50222" w:rsidRPr="00E50222">
        <w:rPr>
          <w:rFonts w:ascii="SimSun" w:hAnsi="SimSun" w:hint="eastAsia"/>
          <w:sz w:val="21"/>
          <w:lang w:eastAsia="zh-CN"/>
        </w:rPr>
        <w:t>巴赫</w:t>
      </w:r>
      <w:r w:rsidRPr="00316D3B">
        <w:rPr>
          <w:rFonts w:ascii="SimSun" w:hAnsi="SimSun" w:hint="eastAsia"/>
          <w:sz w:val="21"/>
          <w:lang w:eastAsia="zh-CN"/>
        </w:rPr>
        <w:t>先生和张广良先生。我借此机会再次向去年离任的三位成员提供的服务表示感谢，这三位成员是前委员会主席</w:t>
      </w:r>
      <w:r w:rsidR="00E50222" w:rsidRPr="00E50222">
        <w:rPr>
          <w:rFonts w:ascii="SimSun" w:hAnsi="SimSun" w:hint="eastAsia"/>
          <w:sz w:val="21"/>
          <w:lang w:eastAsia="zh-CN"/>
        </w:rPr>
        <w:t>比阿特丽斯</w:t>
      </w:r>
      <w:r w:rsidR="00E50222">
        <w:rPr>
          <w:rFonts w:ascii="SimSun" w:hAnsi="SimSun" w:hint="eastAsia"/>
          <w:sz w:val="21"/>
          <w:lang w:eastAsia="zh-CN"/>
        </w:rPr>
        <w:t>·</w:t>
      </w:r>
      <w:r w:rsidR="00E50222" w:rsidRPr="00E50222">
        <w:rPr>
          <w:rFonts w:ascii="SimSun" w:hAnsi="SimSun" w:hint="eastAsia"/>
          <w:sz w:val="21"/>
          <w:lang w:eastAsia="zh-CN"/>
        </w:rPr>
        <w:t>桑斯</w:t>
      </w:r>
      <w:r w:rsidR="00E50222">
        <w:rPr>
          <w:rFonts w:ascii="SimSun" w:hAnsi="SimSun" w:hint="eastAsia"/>
          <w:sz w:val="21"/>
          <w:lang w:eastAsia="zh-CN"/>
        </w:rPr>
        <w:t>·雷德拉多</w:t>
      </w:r>
      <w:r w:rsidRPr="00316D3B">
        <w:rPr>
          <w:rFonts w:ascii="SimSun" w:hAnsi="SimSun" w:hint="eastAsia"/>
          <w:sz w:val="21"/>
          <w:lang w:eastAsia="zh-CN"/>
        </w:rPr>
        <w:t>女士，以及</w:t>
      </w:r>
      <w:r w:rsidR="0015581C" w:rsidRPr="0015581C">
        <w:rPr>
          <w:rFonts w:ascii="SimSun" w:hAnsi="SimSun" w:hint="eastAsia"/>
          <w:sz w:val="21"/>
          <w:lang w:eastAsia="zh-CN"/>
        </w:rPr>
        <w:t>谢尔</w:t>
      </w:r>
      <w:r w:rsidR="0015581C">
        <w:rPr>
          <w:rFonts w:ascii="SimSun" w:hAnsi="SimSun" w:hint="eastAsia"/>
          <w:sz w:val="21"/>
          <w:lang w:eastAsia="zh-CN"/>
        </w:rPr>
        <w:t>·</w:t>
      </w:r>
      <w:r w:rsidR="0015581C" w:rsidRPr="0015581C">
        <w:rPr>
          <w:rFonts w:ascii="SimSun" w:hAnsi="SimSun" w:hint="eastAsia"/>
          <w:sz w:val="21"/>
          <w:lang w:eastAsia="zh-CN"/>
        </w:rPr>
        <w:t>拉松</w:t>
      </w:r>
      <w:r w:rsidRPr="00316D3B">
        <w:rPr>
          <w:rFonts w:ascii="SimSun" w:hAnsi="SimSun" w:hint="eastAsia"/>
          <w:sz w:val="21"/>
          <w:lang w:eastAsia="zh-CN"/>
        </w:rPr>
        <w:t>先生和马放先生。</w:t>
      </w:r>
    </w:p>
    <w:p w:rsidR="00316D3B" w:rsidRPr="00316D3B" w:rsidRDefault="00316D3B" w:rsidP="00316D3B">
      <w:pPr>
        <w:pStyle w:val="a3"/>
        <w:spacing w:afterLines="50" w:after="120" w:line="340" w:lineRule="atLeast"/>
        <w:ind w:leftChars="300" w:left="660" w:firstLineChars="200" w:firstLine="420"/>
        <w:contextualSpacing w:val="0"/>
        <w:jc w:val="both"/>
        <w:rPr>
          <w:rFonts w:ascii="SimSun" w:hAnsi="SimSun"/>
          <w:sz w:val="21"/>
          <w:lang w:eastAsia="zh-CN"/>
        </w:rPr>
      </w:pPr>
      <w:r w:rsidRPr="00316D3B">
        <w:rPr>
          <w:rFonts w:ascii="SimSun" w:hAnsi="SimSun" w:hint="eastAsia"/>
          <w:sz w:val="21"/>
          <w:lang w:eastAsia="zh-CN"/>
        </w:rPr>
        <w:t>“我要提到的是，你们面对着一个具体议题，即改进《内部监督章程》，这是一份单独的文件，我要承认的是，这份文件中反映的改革在上一届委员会期间就启动了，尤其是</w:t>
      </w:r>
      <w:r w:rsidR="0015581C" w:rsidRPr="0015581C">
        <w:rPr>
          <w:rFonts w:ascii="SimSun" w:hAnsi="SimSun" w:hint="eastAsia"/>
          <w:sz w:val="21"/>
          <w:lang w:eastAsia="zh-CN"/>
        </w:rPr>
        <w:t>谢尔</w:t>
      </w:r>
      <w:r w:rsidR="0015581C">
        <w:rPr>
          <w:rFonts w:ascii="SimSun" w:hAnsi="SimSun" w:hint="eastAsia"/>
          <w:sz w:val="21"/>
          <w:lang w:eastAsia="zh-CN"/>
        </w:rPr>
        <w:t>·</w:t>
      </w:r>
      <w:r w:rsidR="0015581C" w:rsidRPr="0015581C">
        <w:rPr>
          <w:rFonts w:ascii="SimSun" w:hAnsi="SimSun" w:hint="eastAsia"/>
          <w:sz w:val="21"/>
          <w:lang w:eastAsia="zh-CN"/>
        </w:rPr>
        <w:t>拉松</w:t>
      </w:r>
      <w:r w:rsidRPr="00316D3B">
        <w:rPr>
          <w:rFonts w:ascii="SimSun" w:hAnsi="SimSun" w:hint="eastAsia"/>
          <w:sz w:val="21"/>
          <w:lang w:eastAsia="zh-CN"/>
        </w:rPr>
        <w:t>先生和</w:t>
      </w:r>
      <w:r w:rsidR="00F86B67" w:rsidRPr="00E50222">
        <w:rPr>
          <w:rFonts w:ascii="SimSun" w:hAnsi="SimSun" w:hint="eastAsia"/>
          <w:sz w:val="21"/>
          <w:lang w:eastAsia="zh-CN"/>
        </w:rPr>
        <w:t>阿特丽斯</w:t>
      </w:r>
      <w:r w:rsidR="00F86B67">
        <w:rPr>
          <w:rFonts w:ascii="SimSun" w:hAnsi="SimSun" w:hint="eastAsia"/>
          <w:sz w:val="21"/>
          <w:lang w:eastAsia="zh-CN"/>
        </w:rPr>
        <w:t>·</w:t>
      </w:r>
      <w:r w:rsidR="00F86B67" w:rsidRPr="00E50222">
        <w:rPr>
          <w:rFonts w:ascii="SimSun" w:hAnsi="SimSun" w:hint="eastAsia"/>
          <w:sz w:val="21"/>
          <w:lang w:eastAsia="zh-CN"/>
        </w:rPr>
        <w:t>桑斯</w:t>
      </w:r>
      <w:r w:rsidR="00F86B67">
        <w:rPr>
          <w:rFonts w:ascii="SimSun" w:hAnsi="SimSun" w:hint="eastAsia"/>
          <w:sz w:val="21"/>
          <w:lang w:eastAsia="zh-CN"/>
        </w:rPr>
        <w:t>·雷德拉多</w:t>
      </w:r>
      <w:r w:rsidRPr="00316D3B">
        <w:rPr>
          <w:rFonts w:ascii="SimSun" w:hAnsi="SimSun" w:hint="eastAsia"/>
          <w:sz w:val="21"/>
          <w:lang w:eastAsia="zh-CN"/>
        </w:rPr>
        <w:t>女士</w:t>
      </w:r>
      <w:proofErr w:type="gramStart"/>
      <w:r w:rsidR="0095003A">
        <w:rPr>
          <w:rFonts w:ascii="SimSun" w:hAnsi="SimSun" w:hint="eastAsia"/>
          <w:sz w:val="21"/>
          <w:lang w:eastAsia="zh-CN"/>
        </w:rPr>
        <w:t>作出</w:t>
      </w:r>
      <w:proofErr w:type="gramEnd"/>
      <w:r w:rsidRPr="00316D3B">
        <w:rPr>
          <w:rFonts w:ascii="SimSun" w:hAnsi="SimSun" w:hint="eastAsia"/>
          <w:sz w:val="21"/>
          <w:lang w:eastAsia="zh-CN"/>
        </w:rPr>
        <w:t>了贡献。这是委员会的长期努力，不仅包含本届委员会成员的努力，也包括上届成员的努力，我要对此表示敬意。</w:t>
      </w:r>
    </w:p>
    <w:p w:rsidR="00316D3B" w:rsidRPr="00316D3B" w:rsidRDefault="00316D3B" w:rsidP="00316D3B">
      <w:pPr>
        <w:pStyle w:val="a3"/>
        <w:spacing w:afterLines="50" w:after="120" w:line="340" w:lineRule="atLeast"/>
        <w:ind w:leftChars="300" w:left="660" w:firstLineChars="200" w:firstLine="420"/>
        <w:contextualSpacing w:val="0"/>
        <w:jc w:val="both"/>
        <w:rPr>
          <w:rFonts w:ascii="SimSun" w:hAnsi="SimSun"/>
          <w:sz w:val="21"/>
          <w:lang w:eastAsia="zh-CN"/>
        </w:rPr>
      </w:pPr>
      <w:r w:rsidRPr="00316D3B">
        <w:rPr>
          <w:rFonts w:ascii="SimSun" w:hAnsi="SimSun" w:hint="eastAsia"/>
          <w:sz w:val="21"/>
          <w:lang w:eastAsia="zh-CN"/>
        </w:rPr>
        <w:t>“到目前为止，我很高兴地向各位报告，</w:t>
      </w:r>
      <w:proofErr w:type="gramStart"/>
      <w:r>
        <w:rPr>
          <w:rFonts w:ascii="SimSun" w:hAnsi="SimSun" w:hint="eastAsia"/>
          <w:sz w:val="21"/>
          <w:lang w:eastAsia="zh-CN"/>
        </w:rPr>
        <w:t>咨</w:t>
      </w:r>
      <w:proofErr w:type="gramEnd"/>
      <w:r>
        <w:rPr>
          <w:rFonts w:ascii="SimSun" w:hAnsi="SimSun" w:hint="eastAsia"/>
          <w:sz w:val="21"/>
          <w:lang w:eastAsia="zh-CN"/>
        </w:rPr>
        <w:t>监委</w:t>
      </w:r>
      <w:r w:rsidRPr="00316D3B">
        <w:rPr>
          <w:rFonts w:ascii="SimSun" w:hAnsi="SimSun" w:hint="eastAsia"/>
          <w:sz w:val="21"/>
          <w:lang w:eastAsia="zh-CN"/>
        </w:rPr>
        <w:t>新任成员自今年年初以来的任职过程进展顺利，更重要的是，委员会继续保持，甚至加强了成员国所期待的必要的集体技能、专业知识和共管。</w:t>
      </w:r>
    </w:p>
    <w:p w:rsidR="00316D3B" w:rsidRPr="00316D3B" w:rsidRDefault="00316D3B" w:rsidP="00316D3B">
      <w:pPr>
        <w:pStyle w:val="a3"/>
        <w:spacing w:afterLines="50" w:after="120" w:line="340" w:lineRule="atLeast"/>
        <w:ind w:leftChars="300" w:left="660" w:firstLineChars="200" w:firstLine="420"/>
        <w:contextualSpacing w:val="0"/>
        <w:jc w:val="both"/>
        <w:rPr>
          <w:rFonts w:ascii="SimSun" w:hAnsi="SimSun"/>
          <w:sz w:val="21"/>
          <w:lang w:eastAsia="zh-CN"/>
        </w:rPr>
      </w:pPr>
      <w:r w:rsidRPr="00316D3B">
        <w:rPr>
          <w:rFonts w:ascii="SimSun" w:hAnsi="SimSun" w:hint="eastAsia"/>
          <w:sz w:val="21"/>
          <w:lang w:eastAsia="zh-CN"/>
        </w:rPr>
        <w:t>“我个人并代表</w:t>
      </w:r>
      <w:proofErr w:type="gramStart"/>
      <w:r>
        <w:rPr>
          <w:rFonts w:ascii="SimSun" w:hAnsi="SimSun" w:hint="eastAsia"/>
          <w:sz w:val="21"/>
          <w:lang w:eastAsia="zh-CN"/>
        </w:rPr>
        <w:t>咨</w:t>
      </w:r>
      <w:proofErr w:type="gramEnd"/>
      <w:r>
        <w:rPr>
          <w:rFonts w:ascii="SimSun" w:hAnsi="SimSun" w:hint="eastAsia"/>
          <w:sz w:val="21"/>
          <w:lang w:eastAsia="zh-CN"/>
        </w:rPr>
        <w:t>监委</w:t>
      </w:r>
      <w:r w:rsidRPr="00316D3B">
        <w:rPr>
          <w:rFonts w:ascii="SimSun" w:hAnsi="SimSun" w:hint="eastAsia"/>
          <w:sz w:val="21"/>
          <w:lang w:eastAsia="zh-CN"/>
        </w:rPr>
        <w:t>副主席</w:t>
      </w:r>
      <w:r w:rsidR="00F86B67">
        <w:rPr>
          <w:rFonts w:ascii="SimSun" w:hAnsi="SimSun" w:hint="eastAsia"/>
          <w:sz w:val="21"/>
          <w:lang w:eastAsia="zh-CN"/>
        </w:rPr>
        <w:t>玛丽·恩库贝</w:t>
      </w:r>
      <w:r w:rsidRPr="00316D3B">
        <w:rPr>
          <w:rFonts w:ascii="SimSun" w:hAnsi="SimSun" w:hint="eastAsia"/>
          <w:sz w:val="21"/>
          <w:lang w:eastAsia="zh-CN"/>
        </w:rPr>
        <w:t>女士对</w:t>
      </w:r>
      <w:proofErr w:type="gramStart"/>
      <w:r>
        <w:rPr>
          <w:rFonts w:ascii="SimSun" w:hAnsi="SimSun" w:hint="eastAsia"/>
          <w:sz w:val="21"/>
          <w:lang w:eastAsia="zh-CN"/>
        </w:rPr>
        <w:t>咨</w:t>
      </w:r>
      <w:proofErr w:type="gramEnd"/>
      <w:r>
        <w:rPr>
          <w:rFonts w:ascii="SimSun" w:hAnsi="SimSun" w:hint="eastAsia"/>
          <w:sz w:val="21"/>
          <w:lang w:eastAsia="zh-CN"/>
        </w:rPr>
        <w:t>监委</w:t>
      </w:r>
      <w:r w:rsidRPr="00316D3B">
        <w:rPr>
          <w:rFonts w:ascii="SimSun" w:hAnsi="SimSun" w:hint="eastAsia"/>
          <w:sz w:val="21"/>
          <w:lang w:eastAsia="zh-CN"/>
        </w:rPr>
        <w:t>成员表示感谢，他们对我们有信心，推选我们继续担任主席和副主席，特别是在这段时期。</w:t>
      </w:r>
    </w:p>
    <w:p w:rsidR="00316D3B" w:rsidRPr="00316D3B" w:rsidRDefault="00316D3B" w:rsidP="00316D3B">
      <w:pPr>
        <w:pStyle w:val="a3"/>
        <w:spacing w:afterLines="50" w:after="120" w:line="340" w:lineRule="atLeast"/>
        <w:ind w:leftChars="300" w:left="660" w:firstLineChars="200" w:firstLine="420"/>
        <w:contextualSpacing w:val="0"/>
        <w:jc w:val="both"/>
        <w:rPr>
          <w:rFonts w:ascii="SimSun" w:hAnsi="SimSun"/>
          <w:sz w:val="21"/>
          <w:lang w:eastAsia="zh-CN"/>
        </w:rPr>
      </w:pPr>
      <w:r w:rsidRPr="00316D3B">
        <w:rPr>
          <w:rFonts w:ascii="SimSun" w:hAnsi="SimSun" w:hint="eastAsia"/>
          <w:sz w:val="21"/>
          <w:lang w:eastAsia="zh-CN"/>
        </w:rPr>
        <w:t>“关于报告中的实质性事项，我首先要谈的是之前提到的由</w:t>
      </w:r>
      <w:proofErr w:type="gramStart"/>
      <w:r>
        <w:rPr>
          <w:rFonts w:ascii="SimSun" w:hAnsi="SimSun" w:hint="eastAsia"/>
          <w:sz w:val="21"/>
          <w:lang w:eastAsia="zh-CN"/>
        </w:rPr>
        <w:t>咨</w:t>
      </w:r>
      <w:proofErr w:type="gramEnd"/>
      <w:r>
        <w:rPr>
          <w:rFonts w:ascii="SimSun" w:hAnsi="SimSun" w:hint="eastAsia"/>
          <w:sz w:val="21"/>
          <w:lang w:eastAsia="zh-CN"/>
        </w:rPr>
        <w:t>监委</w:t>
      </w:r>
      <w:r w:rsidRPr="00316D3B">
        <w:rPr>
          <w:rFonts w:ascii="SimSun" w:hAnsi="SimSun" w:hint="eastAsia"/>
          <w:sz w:val="21"/>
          <w:lang w:eastAsia="zh-CN"/>
        </w:rPr>
        <w:t>对《内部监督章程》的拟议修订。计划和预算委员会</w:t>
      </w:r>
      <w:r w:rsidR="00D03B79">
        <w:rPr>
          <w:rFonts w:ascii="SimSun" w:hAnsi="SimSun" w:hint="eastAsia"/>
          <w:sz w:val="21"/>
          <w:lang w:eastAsia="zh-CN"/>
        </w:rPr>
        <w:t>(PBC)</w:t>
      </w:r>
      <w:r w:rsidRPr="00316D3B">
        <w:rPr>
          <w:rFonts w:ascii="SimSun" w:hAnsi="SimSun" w:hint="eastAsia"/>
          <w:sz w:val="21"/>
          <w:lang w:eastAsia="zh-CN"/>
        </w:rPr>
        <w:t>在其上届会议上批准了这些修订，并采纳了成员国建议的一些修正。</w:t>
      </w:r>
      <w:proofErr w:type="gramStart"/>
      <w:r>
        <w:rPr>
          <w:rFonts w:ascii="SimSun" w:hAnsi="SimSun" w:hint="eastAsia"/>
          <w:sz w:val="21"/>
          <w:lang w:eastAsia="zh-CN"/>
        </w:rPr>
        <w:t>咨</w:t>
      </w:r>
      <w:proofErr w:type="gramEnd"/>
      <w:r>
        <w:rPr>
          <w:rFonts w:ascii="SimSun" w:hAnsi="SimSun" w:hint="eastAsia"/>
          <w:sz w:val="21"/>
          <w:lang w:eastAsia="zh-CN"/>
        </w:rPr>
        <w:t>监委</w:t>
      </w:r>
      <w:r w:rsidRPr="00316D3B">
        <w:rPr>
          <w:rFonts w:ascii="SimSun" w:hAnsi="SimSun" w:hint="eastAsia"/>
          <w:sz w:val="21"/>
          <w:lang w:eastAsia="zh-CN"/>
        </w:rPr>
        <w:t>对PBC的提案表示欢迎，这份提案已经提交大会，摆在各位面前。我们期待着大会对这些修订进行适当审议，并准备像PBC在其决议中要求的那样为成员国提供我们的专家意见，帮助其进行磋商。</w:t>
      </w:r>
    </w:p>
    <w:p w:rsidR="00316D3B" w:rsidRPr="00316D3B" w:rsidRDefault="00316D3B" w:rsidP="00316D3B">
      <w:pPr>
        <w:pStyle w:val="a3"/>
        <w:spacing w:afterLines="50" w:after="120" w:line="340" w:lineRule="atLeast"/>
        <w:ind w:leftChars="300" w:left="660" w:firstLineChars="200" w:firstLine="420"/>
        <w:contextualSpacing w:val="0"/>
        <w:jc w:val="both"/>
        <w:rPr>
          <w:rFonts w:ascii="SimSun" w:hAnsi="SimSun"/>
          <w:sz w:val="21"/>
          <w:lang w:eastAsia="zh-CN"/>
        </w:rPr>
      </w:pPr>
      <w:r w:rsidRPr="00316D3B">
        <w:rPr>
          <w:rFonts w:ascii="SimSun" w:hAnsi="SimSun" w:hint="eastAsia"/>
          <w:sz w:val="21"/>
          <w:lang w:eastAsia="zh-CN"/>
        </w:rPr>
        <w:t>“现在我要进入报告中的第二个实质性事项，即外部审计，我认可今天出席全体会议的外聘审计员，并且要对外聘审计员表示感谢。</w:t>
      </w:r>
    </w:p>
    <w:p w:rsidR="00316D3B" w:rsidRPr="00316D3B" w:rsidRDefault="00316D3B" w:rsidP="00316D3B">
      <w:pPr>
        <w:pStyle w:val="a3"/>
        <w:spacing w:afterLines="50" w:after="120" w:line="340" w:lineRule="atLeast"/>
        <w:ind w:leftChars="300" w:left="660" w:firstLineChars="200" w:firstLine="420"/>
        <w:contextualSpacing w:val="0"/>
        <w:jc w:val="both"/>
        <w:rPr>
          <w:rFonts w:ascii="SimSun" w:hAnsi="SimSun"/>
          <w:sz w:val="21"/>
          <w:lang w:eastAsia="zh-CN"/>
        </w:rPr>
      </w:pPr>
      <w:r w:rsidRPr="00316D3B">
        <w:rPr>
          <w:rFonts w:ascii="SimSun" w:hAnsi="SimSun" w:hint="eastAsia"/>
          <w:sz w:val="21"/>
          <w:lang w:eastAsia="zh-CN"/>
        </w:rPr>
        <w:lastRenderedPageBreak/>
        <w:t>“在此，我首先要忆及的是，根据其任务授权，</w:t>
      </w:r>
      <w:proofErr w:type="gramStart"/>
      <w:r>
        <w:rPr>
          <w:rFonts w:ascii="SimSun" w:hAnsi="SimSun" w:hint="eastAsia"/>
          <w:sz w:val="21"/>
          <w:lang w:eastAsia="zh-CN"/>
        </w:rPr>
        <w:t>咨</w:t>
      </w:r>
      <w:proofErr w:type="gramEnd"/>
      <w:r>
        <w:rPr>
          <w:rFonts w:ascii="SimSun" w:hAnsi="SimSun" w:hint="eastAsia"/>
          <w:sz w:val="21"/>
          <w:lang w:eastAsia="zh-CN"/>
        </w:rPr>
        <w:t>监委</w:t>
      </w:r>
      <w:r w:rsidRPr="00316D3B">
        <w:rPr>
          <w:rFonts w:ascii="SimSun" w:hAnsi="SimSun" w:hint="eastAsia"/>
          <w:sz w:val="21"/>
          <w:lang w:eastAsia="zh-CN"/>
        </w:rPr>
        <w:t>通常与外聘审计员交换意见，并就外聘审计员报告向PBC提供意见，从而为PBC向大会报告提供便利。为完成这一任务授权，我们在本次报告所涉期间与外聘审计员有两次会谈：第一次是在今年年初，讨论外聘审计员2014/15工作计划，然后我们在PBC会议之前的八月份上届会议上进行了第二次会谈，内容是审查当时的外部审计报告。</w:t>
      </w:r>
    </w:p>
    <w:p w:rsidR="00316D3B" w:rsidRPr="00316D3B" w:rsidRDefault="00316D3B" w:rsidP="00316D3B">
      <w:pPr>
        <w:pStyle w:val="a3"/>
        <w:spacing w:afterLines="50" w:after="120" w:line="340" w:lineRule="atLeast"/>
        <w:ind w:leftChars="300" w:left="660" w:firstLineChars="200" w:firstLine="420"/>
        <w:contextualSpacing w:val="0"/>
        <w:jc w:val="both"/>
        <w:rPr>
          <w:rFonts w:ascii="SimSun" w:hAnsi="SimSun"/>
          <w:sz w:val="21"/>
          <w:lang w:eastAsia="zh-CN"/>
        </w:rPr>
      </w:pPr>
      <w:r w:rsidRPr="00316D3B">
        <w:rPr>
          <w:rFonts w:ascii="SimSun" w:hAnsi="SimSun" w:hint="eastAsia"/>
          <w:sz w:val="21"/>
          <w:lang w:eastAsia="zh-CN"/>
        </w:rPr>
        <w:t>“当时我们注意到，外聘审计员已经发布了关于财务报表的无保留审计意见，结果是积极的，我们也向外聘审计员建议了对外部审计报告的某些可能的改进。我们还与管理层就某些建议进行了详细讨论，议题包括储备金、PCT</w:t>
      </w:r>
      <w:proofErr w:type="gramStart"/>
      <w:r w:rsidRPr="00316D3B">
        <w:rPr>
          <w:rFonts w:ascii="SimSun" w:hAnsi="SimSun" w:hint="eastAsia"/>
          <w:sz w:val="21"/>
          <w:lang w:eastAsia="zh-CN"/>
        </w:rPr>
        <w:t>规</w:t>
      </w:r>
      <w:proofErr w:type="gramEnd"/>
      <w:r w:rsidRPr="00316D3B">
        <w:rPr>
          <w:rFonts w:ascii="SimSun" w:hAnsi="SimSun" w:hint="eastAsia"/>
          <w:sz w:val="21"/>
          <w:lang w:eastAsia="zh-CN"/>
        </w:rPr>
        <w:t>费会计、WIPO国别援助计划制定和今后建筑项目的成本效益分析。关于储备金，我们对管理层通过审查WIPO储备</w:t>
      </w:r>
      <w:proofErr w:type="gramStart"/>
      <w:r w:rsidRPr="00316D3B">
        <w:rPr>
          <w:rFonts w:ascii="SimSun" w:hAnsi="SimSun" w:hint="eastAsia"/>
          <w:sz w:val="21"/>
          <w:lang w:eastAsia="zh-CN"/>
        </w:rPr>
        <w:t>金政策</w:t>
      </w:r>
      <w:proofErr w:type="gramEnd"/>
      <w:r w:rsidRPr="00316D3B">
        <w:rPr>
          <w:rFonts w:ascii="SimSun" w:hAnsi="SimSun" w:hint="eastAsia"/>
          <w:sz w:val="21"/>
          <w:lang w:eastAsia="zh-CN"/>
        </w:rPr>
        <w:t>明确其使用的举措表示欢迎，这一点已经在上届PBC会议上进行了介绍。</w:t>
      </w:r>
    </w:p>
    <w:p w:rsidR="00316D3B" w:rsidRPr="00316D3B" w:rsidRDefault="00316D3B" w:rsidP="00316D3B">
      <w:pPr>
        <w:pStyle w:val="a3"/>
        <w:spacing w:afterLines="50" w:after="120" w:line="340" w:lineRule="atLeast"/>
        <w:ind w:leftChars="300" w:left="660" w:firstLineChars="200" w:firstLine="420"/>
        <w:contextualSpacing w:val="0"/>
        <w:jc w:val="both"/>
        <w:rPr>
          <w:rFonts w:ascii="SimSun" w:hAnsi="SimSun"/>
          <w:sz w:val="21"/>
          <w:lang w:eastAsia="zh-CN"/>
        </w:rPr>
      </w:pPr>
      <w:r w:rsidRPr="00316D3B">
        <w:rPr>
          <w:rFonts w:ascii="SimSun" w:hAnsi="SimSun" w:hint="eastAsia"/>
          <w:sz w:val="21"/>
          <w:lang w:eastAsia="zh-CN"/>
        </w:rPr>
        <w:t>“主席女士，</w:t>
      </w:r>
      <w:proofErr w:type="gramStart"/>
      <w:r>
        <w:rPr>
          <w:rFonts w:ascii="SimSun" w:hAnsi="SimSun" w:hint="eastAsia"/>
          <w:sz w:val="21"/>
          <w:lang w:eastAsia="zh-CN"/>
        </w:rPr>
        <w:t>咨</w:t>
      </w:r>
      <w:proofErr w:type="gramEnd"/>
      <w:r>
        <w:rPr>
          <w:rFonts w:ascii="SimSun" w:hAnsi="SimSun" w:hint="eastAsia"/>
          <w:sz w:val="21"/>
          <w:lang w:eastAsia="zh-CN"/>
        </w:rPr>
        <w:t>监委</w:t>
      </w:r>
      <w:r w:rsidRPr="00316D3B">
        <w:rPr>
          <w:rFonts w:ascii="SimSun" w:hAnsi="SimSun" w:hint="eastAsia"/>
          <w:sz w:val="21"/>
          <w:lang w:eastAsia="zh-CN"/>
        </w:rPr>
        <w:t>对2013年财务报表以及2012/13两年期计划效绩报告中改进的信息质量表示欢迎。与此同时，我们还对在财务和计划效</w:t>
      </w:r>
      <w:proofErr w:type="gramStart"/>
      <w:r w:rsidRPr="00316D3B">
        <w:rPr>
          <w:rFonts w:ascii="SimSun" w:hAnsi="SimSun" w:hint="eastAsia"/>
          <w:sz w:val="21"/>
          <w:lang w:eastAsia="zh-CN"/>
        </w:rPr>
        <w:t>绩领域</w:t>
      </w:r>
      <w:proofErr w:type="gramEnd"/>
      <w:r w:rsidRPr="00316D3B">
        <w:rPr>
          <w:rFonts w:ascii="SimSun" w:hAnsi="SimSun" w:hint="eastAsia"/>
          <w:sz w:val="21"/>
          <w:lang w:eastAsia="zh-CN"/>
        </w:rPr>
        <w:t>向成员国提供的报告数量、篇幅以及内容上的某些重复表示关切。就此，</w:t>
      </w:r>
      <w:proofErr w:type="gramStart"/>
      <w:r>
        <w:rPr>
          <w:rFonts w:ascii="SimSun" w:hAnsi="SimSun" w:hint="eastAsia"/>
          <w:sz w:val="21"/>
          <w:lang w:eastAsia="zh-CN"/>
        </w:rPr>
        <w:t>咨</w:t>
      </w:r>
      <w:proofErr w:type="gramEnd"/>
      <w:r>
        <w:rPr>
          <w:rFonts w:ascii="SimSun" w:hAnsi="SimSun" w:hint="eastAsia"/>
          <w:sz w:val="21"/>
          <w:lang w:eastAsia="zh-CN"/>
        </w:rPr>
        <w:t>监委</w:t>
      </w:r>
      <w:r w:rsidRPr="00316D3B">
        <w:rPr>
          <w:rFonts w:ascii="SimSun" w:hAnsi="SimSun" w:hint="eastAsia"/>
          <w:sz w:val="21"/>
          <w:lang w:eastAsia="zh-CN"/>
        </w:rPr>
        <w:t>完全支持秘书处为改革加强计划效绩及财务报告所</w:t>
      </w:r>
      <w:proofErr w:type="gramStart"/>
      <w:r w:rsidR="0095003A">
        <w:rPr>
          <w:rFonts w:ascii="SimSun" w:hAnsi="SimSun" w:hint="eastAsia"/>
          <w:sz w:val="21"/>
          <w:lang w:eastAsia="zh-CN"/>
        </w:rPr>
        <w:t>作出</w:t>
      </w:r>
      <w:proofErr w:type="gramEnd"/>
      <w:r w:rsidRPr="00316D3B">
        <w:rPr>
          <w:rFonts w:ascii="SimSun" w:hAnsi="SimSun" w:hint="eastAsia"/>
          <w:sz w:val="21"/>
          <w:lang w:eastAsia="zh-CN"/>
        </w:rPr>
        <w:t>的努力及提案，这一点在上届PBC会议上进行了介绍。</w:t>
      </w:r>
    </w:p>
    <w:p w:rsidR="00316D3B" w:rsidRPr="00316D3B" w:rsidRDefault="00316D3B" w:rsidP="00316D3B">
      <w:pPr>
        <w:pStyle w:val="a3"/>
        <w:spacing w:afterLines="50" w:after="120" w:line="340" w:lineRule="atLeast"/>
        <w:ind w:leftChars="300" w:left="660" w:firstLineChars="200" w:firstLine="420"/>
        <w:contextualSpacing w:val="0"/>
        <w:jc w:val="both"/>
        <w:rPr>
          <w:rFonts w:ascii="SimSun" w:hAnsi="SimSun"/>
          <w:sz w:val="21"/>
          <w:lang w:eastAsia="zh-CN"/>
        </w:rPr>
      </w:pPr>
      <w:r w:rsidRPr="00316D3B">
        <w:rPr>
          <w:rFonts w:ascii="SimSun" w:hAnsi="SimSun" w:hint="eastAsia"/>
          <w:sz w:val="21"/>
          <w:lang w:eastAsia="zh-CN"/>
        </w:rPr>
        <w:t>“现在我要谈及内部监督以及内部审计与监督司</w:t>
      </w:r>
      <w:r w:rsidR="00D03B79">
        <w:rPr>
          <w:rFonts w:ascii="SimSun" w:hAnsi="SimSun" w:hint="eastAsia"/>
          <w:sz w:val="21"/>
          <w:lang w:eastAsia="zh-CN"/>
        </w:rPr>
        <w:t>(内审司)</w:t>
      </w:r>
      <w:r w:rsidRPr="00316D3B">
        <w:rPr>
          <w:rFonts w:ascii="SimSun" w:hAnsi="SimSun" w:hint="eastAsia"/>
          <w:sz w:val="21"/>
          <w:lang w:eastAsia="zh-CN"/>
        </w:rPr>
        <w:t>的工作，这项工作在我们的同事</w:t>
      </w:r>
      <w:r>
        <w:rPr>
          <w:rFonts w:ascii="SimSun" w:hAnsi="SimSun" w:hint="eastAsia"/>
          <w:sz w:val="21"/>
          <w:lang w:eastAsia="zh-CN"/>
        </w:rPr>
        <w:t>内审司</w:t>
      </w:r>
      <w:r w:rsidRPr="00316D3B">
        <w:rPr>
          <w:rFonts w:ascii="SimSun" w:hAnsi="SimSun" w:hint="eastAsia"/>
          <w:sz w:val="21"/>
          <w:lang w:eastAsia="zh-CN"/>
        </w:rPr>
        <w:t>司长的指导下进行，他今天也在场，我要谈的问题涉及他管辖的各个职能，包括内部审计、评价和调查。</w:t>
      </w:r>
    </w:p>
    <w:p w:rsidR="00316D3B" w:rsidRPr="00316D3B" w:rsidRDefault="00316D3B" w:rsidP="00316D3B">
      <w:pPr>
        <w:pStyle w:val="a3"/>
        <w:spacing w:afterLines="50" w:after="120" w:line="340" w:lineRule="atLeast"/>
        <w:ind w:leftChars="300" w:left="660" w:firstLineChars="200" w:firstLine="420"/>
        <w:contextualSpacing w:val="0"/>
        <w:jc w:val="both"/>
        <w:rPr>
          <w:rFonts w:ascii="SimSun" w:hAnsi="SimSun"/>
          <w:sz w:val="21"/>
          <w:lang w:eastAsia="zh-CN"/>
        </w:rPr>
      </w:pPr>
      <w:r w:rsidRPr="00316D3B">
        <w:rPr>
          <w:rFonts w:ascii="SimSun" w:hAnsi="SimSun" w:hint="eastAsia"/>
          <w:sz w:val="21"/>
          <w:lang w:eastAsia="zh-CN"/>
        </w:rPr>
        <w:t>“在报告所涉期间，我们满意地注意到，</w:t>
      </w:r>
      <w:r>
        <w:rPr>
          <w:rFonts w:ascii="SimSun" w:hAnsi="SimSun" w:hint="eastAsia"/>
          <w:sz w:val="21"/>
          <w:lang w:eastAsia="zh-CN"/>
        </w:rPr>
        <w:t>内审司</w:t>
      </w:r>
      <w:r w:rsidRPr="00316D3B">
        <w:rPr>
          <w:rFonts w:ascii="SimSun" w:hAnsi="SimSun" w:hint="eastAsia"/>
          <w:sz w:val="21"/>
          <w:lang w:eastAsia="zh-CN"/>
        </w:rPr>
        <w:t>2013年工作计划得到了充分落实，并且2014年的工作计划正在如期推进。我们对特别是</w:t>
      </w:r>
      <w:r>
        <w:rPr>
          <w:rFonts w:ascii="SimSun" w:hAnsi="SimSun" w:hint="eastAsia"/>
          <w:sz w:val="21"/>
          <w:lang w:eastAsia="zh-CN"/>
        </w:rPr>
        <w:t>内审司</w:t>
      </w:r>
      <w:r w:rsidRPr="00316D3B">
        <w:rPr>
          <w:rFonts w:ascii="SimSun" w:hAnsi="SimSun" w:hint="eastAsia"/>
          <w:sz w:val="21"/>
          <w:lang w:eastAsia="zh-CN"/>
        </w:rPr>
        <w:t>开展的欺诈风险评估表示欢迎，我们期待着这项工作将引领WIPO加大力度，提高对欺诈和腐败事件的预防、威慑和侦测。</w:t>
      </w:r>
    </w:p>
    <w:p w:rsidR="00316D3B" w:rsidRPr="00316D3B" w:rsidRDefault="00316D3B" w:rsidP="00316D3B">
      <w:pPr>
        <w:pStyle w:val="a3"/>
        <w:spacing w:afterLines="50" w:after="120" w:line="340" w:lineRule="atLeast"/>
        <w:ind w:leftChars="300" w:left="660" w:firstLineChars="200" w:firstLine="420"/>
        <w:contextualSpacing w:val="0"/>
        <w:jc w:val="both"/>
        <w:rPr>
          <w:rFonts w:ascii="SimSun" w:hAnsi="SimSun"/>
          <w:sz w:val="21"/>
          <w:lang w:eastAsia="zh-CN"/>
        </w:rPr>
      </w:pPr>
      <w:r w:rsidRPr="00316D3B">
        <w:rPr>
          <w:rFonts w:ascii="SimSun" w:hAnsi="SimSun" w:hint="eastAsia"/>
          <w:sz w:val="21"/>
          <w:lang w:eastAsia="zh-CN"/>
        </w:rPr>
        <w:t>“</w:t>
      </w:r>
      <w:proofErr w:type="gramStart"/>
      <w:r>
        <w:rPr>
          <w:rFonts w:ascii="SimSun" w:hAnsi="SimSun" w:hint="eastAsia"/>
          <w:sz w:val="21"/>
          <w:lang w:eastAsia="zh-CN"/>
        </w:rPr>
        <w:t>咨</w:t>
      </w:r>
      <w:proofErr w:type="gramEnd"/>
      <w:r>
        <w:rPr>
          <w:rFonts w:ascii="SimSun" w:hAnsi="SimSun" w:hint="eastAsia"/>
          <w:sz w:val="21"/>
          <w:lang w:eastAsia="zh-CN"/>
        </w:rPr>
        <w:t>监委</w:t>
      </w:r>
      <w:r w:rsidRPr="00316D3B">
        <w:rPr>
          <w:rFonts w:ascii="SimSun" w:hAnsi="SimSun" w:hint="eastAsia"/>
          <w:sz w:val="21"/>
          <w:lang w:eastAsia="zh-CN"/>
        </w:rPr>
        <w:t>还对今年分别开展的内部审计和评价职能外部质量评估的积极成果表示欢迎。对于这两个特定的监督职能部门来说，这肯定是非常积极的结果，委员会将继续跟进这些报告中所提建议的落实。</w:t>
      </w:r>
    </w:p>
    <w:p w:rsidR="00316D3B" w:rsidRPr="00316D3B" w:rsidRDefault="00316D3B" w:rsidP="00316D3B">
      <w:pPr>
        <w:pStyle w:val="a3"/>
        <w:spacing w:afterLines="50" w:after="120" w:line="340" w:lineRule="atLeast"/>
        <w:ind w:leftChars="300" w:left="660" w:firstLineChars="200" w:firstLine="420"/>
        <w:contextualSpacing w:val="0"/>
        <w:jc w:val="both"/>
        <w:rPr>
          <w:rFonts w:ascii="SimSun" w:hAnsi="SimSun"/>
          <w:sz w:val="21"/>
          <w:lang w:eastAsia="zh-CN"/>
        </w:rPr>
      </w:pPr>
      <w:r w:rsidRPr="00316D3B">
        <w:rPr>
          <w:rFonts w:ascii="SimSun" w:hAnsi="SimSun" w:hint="eastAsia"/>
          <w:sz w:val="21"/>
          <w:lang w:eastAsia="zh-CN"/>
        </w:rPr>
        <w:t>“在我们讨论所涉期间继续跟进监督建议的同时，</w:t>
      </w:r>
      <w:proofErr w:type="gramStart"/>
      <w:r>
        <w:rPr>
          <w:rFonts w:ascii="SimSun" w:hAnsi="SimSun" w:hint="eastAsia"/>
          <w:sz w:val="21"/>
          <w:lang w:eastAsia="zh-CN"/>
        </w:rPr>
        <w:t>咨</w:t>
      </w:r>
      <w:proofErr w:type="gramEnd"/>
      <w:r>
        <w:rPr>
          <w:rFonts w:ascii="SimSun" w:hAnsi="SimSun" w:hint="eastAsia"/>
          <w:sz w:val="21"/>
          <w:lang w:eastAsia="zh-CN"/>
        </w:rPr>
        <w:t>监委</w:t>
      </w:r>
      <w:r w:rsidRPr="00316D3B">
        <w:rPr>
          <w:rFonts w:ascii="SimSun" w:hAnsi="SimSun" w:hint="eastAsia"/>
          <w:sz w:val="21"/>
          <w:lang w:eastAsia="zh-CN"/>
        </w:rPr>
        <w:t>就进一步改进跟进过程并将此过程纳入本组织总体的风险管理方法提出了一些建议。具体就</w:t>
      </w:r>
      <w:r w:rsidR="00D03B79">
        <w:rPr>
          <w:rFonts w:ascii="SimSun" w:hAnsi="SimSun" w:hint="eastAsia"/>
          <w:sz w:val="21"/>
          <w:lang w:eastAsia="zh-CN"/>
        </w:rPr>
        <w:t>联合检查组(</w:t>
      </w:r>
      <w:r>
        <w:rPr>
          <w:rFonts w:ascii="SimSun" w:hAnsi="SimSun" w:hint="eastAsia"/>
          <w:sz w:val="21"/>
          <w:lang w:eastAsia="zh-CN"/>
        </w:rPr>
        <w:t>联检组</w:t>
      </w:r>
      <w:r w:rsidR="00D03B79">
        <w:rPr>
          <w:rFonts w:ascii="SimSun" w:hAnsi="SimSun" w:hint="eastAsia"/>
          <w:sz w:val="21"/>
          <w:lang w:eastAsia="zh-CN"/>
        </w:rPr>
        <w:t>)</w:t>
      </w:r>
      <w:r w:rsidRPr="00316D3B">
        <w:rPr>
          <w:rFonts w:ascii="SimSun" w:hAnsi="SimSun" w:hint="eastAsia"/>
          <w:sz w:val="21"/>
          <w:lang w:eastAsia="zh-CN"/>
        </w:rPr>
        <w:t>建议而言，我们注意到了管理</w:t>
      </w:r>
      <w:proofErr w:type="gramStart"/>
      <w:r w:rsidRPr="00316D3B">
        <w:rPr>
          <w:rFonts w:ascii="SimSun" w:hAnsi="SimSun" w:hint="eastAsia"/>
          <w:sz w:val="21"/>
          <w:lang w:eastAsia="zh-CN"/>
        </w:rPr>
        <w:t>层尽快</w:t>
      </w:r>
      <w:proofErr w:type="gramEnd"/>
      <w:r w:rsidRPr="00316D3B">
        <w:rPr>
          <w:rFonts w:ascii="SimSun" w:hAnsi="SimSun" w:hint="eastAsia"/>
          <w:sz w:val="21"/>
          <w:lang w:eastAsia="zh-CN"/>
        </w:rPr>
        <w:t>编制了相应的行动计划，并且在处理</w:t>
      </w:r>
      <w:r>
        <w:rPr>
          <w:rFonts w:ascii="SimSun" w:hAnsi="SimSun" w:hint="eastAsia"/>
          <w:sz w:val="21"/>
          <w:lang w:eastAsia="zh-CN"/>
        </w:rPr>
        <w:t>联检组</w:t>
      </w:r>
      <w:r w:rsidRPr="00316D3B">
        <w:rPr>
          <w:rFonts w:ascii="SimSun" w:hAnsi="SimSun" w:hint="eastAsia"/>
          <w:sz w:val="21"/>
          <w:lang w:eastAsia="zh-CN"/>
        </w:rPr>
        <w:t>更早时候提出的一些建议方面取得了进展。</w:t>
      </w:r>
      <w:proofErr w:type="gramStart"/>
      <w:r>
        <w:rPr>
          <w:rFonts w:ascii="SimSun" w:hAnsi="SimSun" w:hint="eastAsia"/>
          <w:sz w:val="21"/>
          <w:lang w:eastAsia="zh-CN"/>
        </w:rPr>
        <w:t>咨</w:t>
      </w:r>
      <w:proofErr w:type="gramEnd"/>
      <w:r>
        <w:rPr>
          <w:rFonts w:ascii="SimSun" w:hAnsi="SimSun" w:hint="eastAsia"/>
          <w:sz w:val="21"/>
          <w:lang w:eastAsia="zh-CN"/>
        </w:rPr>
        <w:t>监委</w:t>
      </w:r>
      <w:r w:rsidRPr="00316D3B">
        <w:rPr>
          <w:rFonts w:ascii="SimSun" w:hAnsi="SimSun" w:hint="eastAsia"/>
          <w:sz w:val="21"/>
          <w:lang w:eastAsia="zh-CN"/>
        </w:rPr>
        <w:t>将按照大会去年的任务授权继续就此开展工作。</w:t>
      </w:r>
    </w:p>
    <w:p w:rsidR="00316D3B" w:rsidRPr="00316D3B" w:rsidRDefault="00316D3B" w:rsidP="00316D3B">
      <w:pPr>
        <w:pStyle w:val="a3"/>
        <w:spacing w:afterLines="50" w:after="120" w:line="340" w:lineRule="atLeast"/>
        <w:ind w:leftChars="300" w:left="660" w:firstLineChars="200" w:firstLine="420"/>
        <w:contextualSpacing w:val="0"/>
        <w:jc w:val="both"/>
        <w:rPr>
          <w:rFonts w:ascii="SimSun" w:hAnsi="SimSun"/>
          <w:sz w:val="21"/>
          <w:lang w:eastAsia="zh-CN"/>
        </w:rPr>
      </w:pPr>
      <w:r w:rsidRPr="00316D3B">
        <w:rPr>
          <w:rFonts w:ascii="SimSun" w:hAnsi="SimSun" w:hint="eastAsia"/>
          <w:sz w:val="21"/>
          <w:lang w:eastAsia="zh-CN"/>
        </w:rPr>
        <w:t>“现在我来谈谈新建筑项目。首先，我当然不能错过这个机会向新会议厅的启用表示我们真诚的祝贺。根据大会的授权，以及通过审查管理层提交的各类详细进度报告和由内部审计部门和外聘审计员提供的报告，</w:t>
      </w:r>
      <w:proofErr w:type="gramStart"/>
      <w:r>
        <w:rPr>
          <w:rFonts w:ascii="SimSun" w:hAnsi="SimSun" w:hint="eastAsia"/>
          <w:sz w:val="21"/>
          <w:lang w:eastAsia="zh-CN"/>
        </w:rPr>
        <w:t>咨</w:t>
      </w:r>
      <w:proofErr w:type="gramEnd"/>
      <w:r>
        <w:rPr>
          <w:rFonts w:ascii="SimSun" w:hAnsi="SimSun" w:hint="eastAsia"/>
          <w:sz w:val="21"/>
          <w:lang w:eastAsia="zh-CN"/>
        </w:rPr>
        <w:t>监委</w:t>
      </w:r>
      <w:r w:rsidRPr="00316D3B">
        <w:rPr>
          <w:rFonts w:ascii="SimSun" w:hAnsi="SimSun" w:hint="eastAsia"/>
          <w:sz w:val="21"/>
          <w:lang w:eastAsia="zh-CN"/>
        </w:rPr>
        <w:t>从这个项目及新行政楼项目动工之初就参与了相关工作。</w:t>
      </w:r>
    </w:p>
    <w:p w:rsidR="00316D3B" w:rsidRPr="00316D3B" w:rsidRDefault="00316D3B" w:rsidP="00316D3B">
      <w:pPr>
        <w:pStyle w:val="a3"/>
        <w:spacing w:afterLines="50" w:after="120" w:line="340" w:lineRule="atLeast"/>
        <w:ind w:leftChars="300" w:left="660" w:firstLineChars="200" w:firstLine="420"/>
        <w:contextualSpacing w:val="0"/>
        <w:jc w:val="both"/>
        <w:rPr>
          <w:rFonts w:ascii="SimSun" w:hAnsi="SimSun"/>
          <w:sz w:val="21"/>
          <w:lang w:eastAsia="zh-CN"/>
        </w:rPr>
      </w:pPr>
      <w:r w:rsidRPr="00316D3B">
        <w:rPr>
          <w:rFonts w:ascii="SimSun" w:hAnsi="SimSun" w:hint="eastAsia"/>
          <w:sz w:val="21"/>
          <w:lang w:eastAsia="zh-CN"/>
        </w:rPr>
        <w:t>“主席女士，</w:t>
      </w:r>
      <w:proofErr w:type="gramStart"/>
      <w:r>
        <w:rPr>
          <w:rFonts w:ascii="SimSun" w:hAnsi="SimSun" w:hint="eastAsia"/>
          <w:sz w:val="21"/>
          <w:lang w:eastAsia="zh-CN"/>
        </w:rPr>
        <w:t>咨</w:t>
      </w:r>
      <w:proofErr w:type="gramEnd"/>
      <w:r>
        <w:rPr>
          <w:rFonts w:ascii="SimSun" w:hAnsi="SimSun" w:hint="eastAsia"/>
          <w:sz w:val="21"/>
          <w:lang w:eastAsia="zh-CN"/>
        </w:rPr>
        <w:t>监委</w:t>
      </w:r>
      <w:r w:rsidRPr="00316D3B">
        <w:rPr>
          <w:rFonts w:ascii="SimSun" w:hAnsi="SimSun" w:hint="eastAsia"/>
          <w:sz w:val="21"/>
          <w:lang w:eastAsia="zh-CN"/>
        </w:rPr>
        <w:t>见证了把抽象的想法变成具体的现实，在新会议厅项目中是变成了砖木混凝土的现实，所要付出的奉献、承诺和辛勤工作。我们真诚地赞扬秘书处完成了这个技术上复杂的大楼，并期待着在继续跟进相关建议过程中与管理层有更多的接触。</w:t>
      </w:r>
    </w:p>
    <w:p w:rsidR="00316D3B" w:rsidRPr="00316D3B" w:rsidRDefault="00316D3B" w:rsidP="00316D3B">
      <w:pPr>
        <w:pStyle w:val="a3"/>
        <w:spacing w:afterLines="50" w:after="120" w:line="340" w:lineRule="atLeast"/>
        <w:ind w:leftChars="300" w:left="660" w:firstLineChars="200" w:firstLine="420"/>
        <w:contextualSpacing w:val="0"/>
        <w:jc w:val="both"/>
        <w:rPr>
          <w:rFonts w:ascii="SimSun" w:hAnsi="SimSun"/>
          <w:sz w:val="21"/>
          <w:lang w:eastAsia="zh-CN"/>
        </w:rPr>
      </w:pPr>
      <w:r w:rsidRPr="00316D3B">
        <w:rPr>
          <w:rFonts w:ascii="SimSun" w:hAnsi="SimSun" w:hint="eastAsia"/>
          <w:sz w:val="21"/>
          <w:lang w:eastAsia="zh-CN"/>
        </w:rPr>
        <w:t>“谈到本组织的一般性基建项目，我想强调在这段时期</w:t>
      </w:r>
      <w:proofErr w:type="gramStart"/>
      <w:r>
        <w:rPr>
          <w:rFonts w:ascii="SimSun" w:hAnsi="SimSun" w:hint="eastAsia"/>
          <w:sz w:val="21"/>
          <w:lang w:eastAsia="zh-CN"/>
        </w:rPr>
        <w:t>咨</w:t>
      </w:r>
      <w:proofErr w:type="gramEnd"/>
      <w:r>
        <w:rPr>
          <w:rFonts w:ascii="SimSun" w:hAnsi="SimSun" w:hint="eastAsia"/>
          <w:sz w:val="21"/>
          <w:lang w:eastAsia="zh-CN"/>
        </w:rPr>
        <w:t>监委</w:t>
      </w:r>
      <w:r w:rsidRPr="00316D3B">
        <w:rPr>
          <w:rFonts w:ascii="SimSun" w:hAnsi="SimSun" w:hint="eastAsia"/>
          <w:sz w:val="21"/>
          <w:lang w:eastAsia="zh-CN"/>
        </w:rPr>
        <w:t>对WIPO基本建设总计划的审查，该计划事实上在上一年由PBC批准，但是</w:t>
      </w:r>
      <w:proofErr w:type="gramStart"/>
      <w:r>
        <w:rPr>
          <w:rFonts w:ascii="SimSun" w:hAnsi="SimSun" w:hint="eastAsia"/>
          <w:sz w:val="21"/>
          <w:lang w:eastAsia="zh-CN"/>
        </w:rPr>
        <w:t>咨</w:t>
      </w:r>
      <w:proofErr w:type="gramEnd"/>
      <w:r>
        <w:rPr>
          <w:rFonts w:ascii="SimSun" w:hAnsi="SimSun" w:hint="eastAsia"/>
          <w:sz w:val="21"/>
          <w:lang w:eastAsia="zh-CN"/>
        </w:rPr>
        <w:t>监委</w:t>
      </w:r>
      <w:r w:rsidRPr="00316D3B">
        <w:rPr>
          <w:rFonts w:ascii="SimSun" w:hAnsi="SimSun" w:hint="eastAsia"/>
          <w:sz w:val="21"/>
          <w:lang w:eastAsia="zh-CN"/>
        </w:rPr>
        <w:t>觉得有必要改进该计划的某些方面。我们提出了一些建议，以增强该文件为成员国提供的信息，这些建议深受管理层的好评，并已经纳</w:t>
      </w:r>
      <w:r w:rsidRPr="00316D3B">
        <w:rPr>
          <w:rFonts w:ascii="SimSun" w:hAnsi="SimSun" w:hint="eastAsia"/>
          <w:sz w:val="21"/>
          <w:lang w:eastAsia="zh-CN"/>
        </w:rPr>
        <w:lastRenderedPageBreak/>
        <w:t>入了目前的进程，相信在今后提交给成员国的基本建设总计划中会得到反映。我认为，该份文件中所讨论的信息质量有实质性的改进。</w:t>
      </w:r>
    </w:p>
    <w:p w:rsidR="00316D3B" w:rsidRPr="00316D3B" w:rsidRDefault="00316D3B" w:rsidP="00316D3B">
      <w:pPr>
        <w:pStyle w:val="a3"/>
        <w:spacing w:afterLines="50" w:after="120" w:line="340" w:lineRule="atLeast"/>
        <w:ind w:leftChars="300" w:left="660" w:firstLineChars="200" w:firstLine="420"/>
        <w:contextualSpacing w:val="0"/>
        <w:jc w:val="both"/>
        <w:rPr>
          <w:rFonts w:ascii="SimSun" w:hAnsi="SimSun"/>
          <w:sz w:val="21"/>
          <w:lang w:eastAsia="zh-CN"/>
        </w:rPr>
      </w:pPr>
      <w:r w:rsidRPr="00316D3B">
        <w:rPr>
          <w:rFonts w:ascii="SimSun" w:hAnsi="SimSun" w:hint="eastAsia"/>
          <w:sz w:val="21"/>
          <w:lang w:eastAsia="zh-CN"/>
        </w:rPr>
        <w:t>“现在来谈谈道德操守问题，我想稍作停顿，对</w:t>
      </w:r>
      <w:r w:rsidR="0089518B" w:rsidRPr="0089518B">
        <w:rPr>
          <w:rFonts w:ascii="SimSun" w:hAnsi="SimSun" w:hint="eastAsia"/>
          <w:sz w:val="21"/>
          <w:lang w:eastAsia="zh-CN"/>
        </w:rPr>
        <w:t>阿瓦德·毕晓普</w:t>
      </w:r>
      <w:r w:rsidRPr="00316D3B">
        <w:rPr>
          <w:rFonts w:ascii="SimSun" w:hAnsi="SimSun" w:hint="eastAsia"/>
          <w:sz w:val="21"/>
          <w:lang w:eastAsia="zh-CN"/>
        </w:rPr>
        <w:t>先生致敬，他是本组织首席道德官，今年去世。我们今天对他致敬。</w:t>
      </w:r>
    </w:p>
    <w:p w:rsidR="00316D3B" w:rsidRPr="00316D3B" w:rsidRDefault="00316D3B" w:rsidP="00316D3B">
      <w:pPr>
        <w:pStyle w:val="a3"/>
        <w:spacing w:afterLines="50" w:after="120" w:line="340" w:lineRule="atLeast"/>
        <w:ind w:leftChars="300" w:left="660" w:firstLineChars="200" w:firstLine="420"/>
        <w:contextualSpacing w:val="0"/>
        <w:jc w:val="both"/>
        <w:rPr>
          <w:rFonts w:ascii="SimSun" w:hAnsi="SimSun"/>
          <w:sz w:val="21"/>
          <w:lang w:eastAsia="zh-CN"/>
        </w:rPr>
      </w:pPr>
      <w:r w:rsidRPr="00316D3B">
        <w:rPr>
          <w:rFonts w:ascii="SimSun" w:hAnsi="SimSun" w:hint="eastAsia"/>
          <w:sz w:val="21"/>
          <w:lang w:eastAsia="zh-CN"/>
        </w:rPr>
        <w:t>“谈到道德问题，正如在我们年度报告中指出的那样，</w:t>
      </w:r>
      <w:proofErr w:type="gramStart"/>
      <w:r>
        <w:rPr>
          <w:rFonts w:ascii="SimSun" w:hAnsi="SimSun" w:hint="eastAsia"/>
          <w:sz w:val="21"/>
          <w:lang w:eastAsia="zh-CN"/>
        </w:rPr>
        <w:t>咨</w:t>
      </w:r>
      <w:proofErr w:type="gramEnd"/>
      <w:r>
        <w:rPr>
          <w:rFonts w:ascii="SimSun" w:hAnsi="SimSun" w:hint="eastAsia"/>
          <w:sz w:val="21"/>
          <w:lang w:eastAsia="zh-CN"/>
        </w:rPr>
        <w:t>监委</w:t>
      </w:r>
      <w:r w:rsidRPr="00316D3B">
        <w:rPr>
          <w:rFonts w:ascii="SimSun" w:hAnsi="SimSun" w:hint="eastAsia"/>
          <w:sz w:val="21"/>
          <w:lang w:eastAsia="zh-CN"/>
        </w:rPr>
        <w:t>准备审查拟议的WIPO财务公开新政策，并提供意见。我们还觉得，道德操守办公室年度工作计划在得到批准之前可以从我们的审查和建议中受益。最后一点涉及道德职能的独立性。在委员会成员进行商议以后，我们得出的结论是，我们要建议道德操守办公室年度报告作为单独的报告发布，而不是作为人力资源报告的附件。这样可增强其相关性和重要性。</w:t>
      </w:r>
    </w:p>
    <w:p w:rsidR="00316D3B" w:rsidRPr="00316D3B" w:rsidRDefault="00316D3B" w:rsidP="00316D3B">
      <w:pPr>
        <w:pStyle w:val="a3"/>
        <w:spacing w:afterLines="50" w:after="120" w:line="340" w:lineRule="atLeast"/>
        <w:ind w:leftChars="300" w:left="660" w:firstLineChars="200" w:firstLine="420"/>
        <w:contextualSpacing w:val="0"/>
        <w:jc w:val="both"/>
        <w:rPr>
          <w:rFonts w:ascii="SimSun" w:hAnsi="SimSun"/>
          <w:sz w:val="21"/>
          <w:lang w:eastAsia="zh-CN"/>
        </w:rPr>
      </w:pPr>
      <w:r w:rsidRPr="00316D3B">
        <w:rPr>
          <w:rFonts w:ascii="SimSun" w:hAnsi="SimSun" w:hint="eastAsia"/>
          <w:sz w:val="21"/>
          <w:lang w:eastAsia="zh-CN"/>
        </w:rPr>
        <w:t>“就一般性的人力资源问题，我们满意地注意到了人力资源管理司司长的人力资源年度报告。我们尤其注意到了为了解决成员国对WIPO合理地理代表性的关切而提出的各种努力。</w:t>
      </w:r>
    </w:p>
    <w:p w:rsidR="00316D3B" w:rsidRPr="00316D3B" w:rsidRDefault="00316D3B" w:rsidP="00316D3B">
      <w:pPr>
        <w:pStyle w:val="a3"/>
        <w:spacing w:afterLines="50" w:after="120" w:line="340" w:lineRule="atLeast"/>
        <w:ind w:leftChars="300" w:left="660" w:firstLineChars="200" w:firstLine="420"/>
        <w:contextualSpacing w:val="0"/>
        <w:jc w:val="both"/>
        <w:rPr>
          <w:rFonts w:ascii="SimSun" w:hAnsi="SimSun"/>
          <w:sz w:val="21"/>
          <w:lang w:eastAsia="zh-CN"/>
        </w:rPr>
      </w:pPr>
      <w:r w:rsidRPr="00316D3B">
        <w:rPr>
          <w:rFonts w:ascii="SimSun" w:hAnsi="SimSun" w:hint="eastAsia"/>
          <w:sz w:val="21"/>
          <w:lang w:eastAsia="zh-CN"/>
        </w:rPr>
        <w:t>“介绍我们年度报告的最后一点是致谢。我们首先要感谢总干事以及我们有过互动的WIPO工作人员，特别感谢他们抽出时间以开放的姿态及时提供了信息，使我们能如期完成任务授权。我们还感谢成员国对我们工作的兴趣，以及在</w:t>
      </w:r>
      <w:proofErr w:type="gramStart"/>
      <w:r>
        <w:rPr>
          <w:rFonts w:ascii="SimSun" w:hAnsi="SimSun" w:hint="eastAsia"/>
          <w:sz w:val="21"/>
          <w:lang w:eastAsia="zh-CN"/>
        </w:rPr>
        <w:t>咨</w:t>
      </w:r>
      <w:proofErr w:type="gramEnd"/>
      <w:r>
        <w:rPr>
          <w:rFonts w:ascii="SimSun" w:hAnsi="SimSun" w:hint="eastAsia"/>
          <w:sz w:val="21"/>
          <w:lang w:eastAsia="zh-CN"/>
        </w:rPr>
        <w:t>监委</w:t>
      </w:r>
      <w:r w:rsidRPr="00316D3B">
        <w:rPr>
          <w:rFonts w:ascii="SimSun" w:hAnsi="SimSun" w:hint="eastAsia"/>
          <w:sz w:val="21"/>
          <w:lang w:eastAsia="zh-CN"/>
        </w:rPr>
        <w:t>季度通报会，特别是在上届PBC会议期间提出的问题和意见及提供的信息。</w:t>
      </w:r>
    </w:p>
    <w:p w:rsidR="00316D3B" w:rsidRPr="00316D3B" w:rsidRDefault="00316D3B" w:rsidP="00316D3B">
      <w:pPr>
        <w:pStyle w:val="a3"/>
        <w:spacing w:afterLines="50" w:after="120" w:line="340" w:lineRule="atLeast"/>
        <w:ind w:leftChars="300" w:left="660" w:firstLineChars="200" w:firstLine="420"/>
        <w:contextualSpacing w:val="0"/>
        <w:jc w:val="both"/>
        <w:rPr>
          <w:rFonts w:ascii="SimSun" w:hAnsi="SimSun"/>
          <w:sz w:val="21"/>
          <w:lang w:eastAsia="zh-CN"/>
        </w:rPr>
      </w:pPr>
      <w:r w:rsidRPr="00316D3B">
        <w:rPr>
          <w:rFonts w:ascii="SimSun" w:hAnsi="SimSun" w:hint="eastAsia"/>
          <w:sz w:val="21"/>
          <w:lang w:eastAsia="zh-CN"/>
        </w:rPr>
        <w:t>“主席女士，在结束发言之前，我想最后忆及今年年初您以大会主席的身份和我们的会谈，当时是三月份，我们新一届成员刚刚到位，您在会谈中强调了成员国对本委员会在专业性、独立性和专家建议方面的最高期望。</w:t>
      </w:r>
    </w:p>
    <w:p w:rsidR="00316D3B" w:rsidRPr="00316D3B" w:rsidRDefault="00316D3B" w:rsidP="00316D3B">
      <w:pPr>
        <w:pStyle w:val="a3"/>
        <w:spacing w:afterLines="50" w:after="120" w:line="340" w:lineRule="atLeast"/>
        <w:ind w:leftChars="300" w:left="660" w:firstLineChars="200" w:firstLine="420"/>
        <w:contextualSpacing w:val="0"/>
        <w:jc w:val="both"/>
        <w:rPr>
          <w:rFonts w:ascii="SimSun" w:hAnsi="SimSun"/>
          <w:sz w:val="21"/>
          <w:lang w:eastAsia="zh-CN"/>
        </w:rPr>
      </w:pPr>
      <w:r w:rsidRPr="00316D3B">
        <w:rPr>
          <w:rFonts w:ascii="SimSun" w:hAnsi="SimSun" w:hint="eastAsia"/>
          <w:sz w:val="21"/>
          <w:lang w:eastAsia="zh-CN"/>
        </w:rPr>
        <w:t>“</w:t>
      </w:r>
      <w:proofErr w:type="gramStart"/>
      <w:r>
        <w:rPr>
          <w:rFonts w:ascii="SimSun" w:hAnsi="SimSun" w:hint="eastAsia"/>
          <w:sz w:val="21"/>
          <w:lang w:eastAsia="zh-CN"/>
        </w:rPr>
        <w:t>咨</w:t>
      </w:r>
      <w:proofErr w:type="gramEnd"/>
      <w:r>
        <w:rPr>
          <w:rFonts w:ascii="SimSun" w:hAnsi="SimSun" w:hint="eastAsia"/>
          <w:sz w:val="21"/>
          <w:lang w:eastAsia="zh-CN"/>
        </w:rPr>
        <w:t>监委</w:t>
      </w:r>
      <w:r w:rsidRPr="00316D3B">
        <w:rPr>
          <w:rFonts w:ascii="SimSun" w:hAnsi="SimSun" w:hint="eastAsia"/>
          <w:sz w:val="21"/>
          <w:lang w:eastAsia="zh-CN"/>
        </w:rPr>
        <w:t>极为珍视您抽出时间和我们会谈，以及所交流的观点，包括</w:t>
      </w:r>
      <w:proofErr w:type="gramStart"/>
      <w:r>
        <w:rPr>
          <w:rFonts w:ascii="SimSun" w:hAnsi="SimSun" w:hint="eastAsia"/>
          <w:sz w:val="21"/>
          <w:lang w:eastAsia="zh-CN"/>
        </w:rPr>
        <w:t>咨</w:t>
      </w:r>
      <w:proofErr w:type="gramEnd"/>
      <w:r>
        <w:rPr>
          <w:rFonts w:ascii="SimSun" w:hAnsi="SimSun" w:hint="eastAsia"/>
          <w:sz w:val="21"/>
          <w:lang w:eastAsia="zh-CN"/>
        </w:rPr>
        <w:t>监委</w:t>
      </w:r>
      <w:r w:rsidRPr="00316D3B">
        <w:rPr>
          <w:rFonts w:ascii="SimSun" w:hAnsi="SimSun" w:hint="eastAsia"/>
          <w:sz w:val="21"/>
          <w:lang w:eastAsia="zh-CN"/>
        </w:rPr>
        <w:t>在促进本组织透明度和开放性方面的作用。</w:t>
      </w:r>
    </w:p>
    <w:p w:rsidR="00316D3B" w:rsidRPr="00316D3B" w:rsidRDefault="00316D3B" w:rsidP="00316D3B">
      <w:pPr>
        <w:pStyle w:val="a3"/>
        <w:spacing w:afterLines="50" w:after="120" w:line="340" w:lineRule="atLeast"/>
        <w:ind w:leftChars="300" w:left="660" w:firstLineChars="200" w:firstLine="420"/>
        <w:contextualSpacing w:val="0"/>
        <w:jc w:val="both"/>
        <w:rPr>
          <w:rFonts w:ascii="SimSun" w:hAnsi="SimSun"/>
          <w:sz w:val="21"/>
          <w:lang w:eastAsia="zh-CN"/>
        </w:rPr>
      </w:pPr>
      <w:r w:rsidRPr="00316D3B">
        <w:rPr>
          <w:rFonts w:ascii="SimSun" w:hAnsi="SimSun" w:hint="eastAsia"/>
          <w:sz w:val="21"/>
          <w:lang w:eastAsia="zh-CN"/>
        </w:rPr>
        <w:t>“主席女士，我非常荣幸和自豪为本委员会服务。随着本组织继续推进更高程度的开放性和透明度，您可以相信</w:t>
      </w:r>
      <w:proofErr w:type="gramStart"/>
      <w:r>
        <w:rPr>
          <w:rFonts w:ascii="SimSun" w:hAnsi="SimSun" w:hint="eastAsia"/>
          <w:sz w:val="21"/>
          <w:lang w:eastAsia="zh-CN"/>
        </w:rPr>
        <w:t>咨</w:t>
      </w:r>
      <w:proofErr w:type="gramEnd"/>
      <w:r>
        <w:rPr>
          <w:rFonts w:ascii="SimSun" w:hAnsi="SimSun" w:hint="eastAsia"/>
          <w:sz w:val="21"/>
          <w:lang w:eastAsia="zh-CN"/>
        </w:rPr>
        <w:t>监委</w:t>
      </w:r>
      <w:r w:rsidRPr="00316D3B">
        <w:rPr>
          <w:rFonts w:ascii="SimSun" w:hAnsi="SimSun" w:hint="eastAsia"/>
          <w:sz w:val="21"/>
          <w:lang w:eastAsia="zh-CN"/>
        </w:rPr>
        <w:t>仍会随时准备好在本组织发挥这一重要作用。”</w:t>
      </w:r>
    </w:p>
    <w:p w:rsidR="00316D3B" w:rsidRPr="00316D3B" w:rsidRDefault="00316D3B" w:rsidP="00316D3B">
      <w:pPr>
        <w:pStyle w:val="a3"/>
        <w:numPr>
          <w:ilvl w:val="0"/>
          <w:numId w:val="4"/>
        </w:numPr>
        <w:spacing w:afterLines="50" w:after="120" w:line="340" w:lineRule="atLeast"/>
        <w:ind w:left="0" w:firstLine="0"/>
        <w:contextualSpacing w:val="0"/>
        <w:jc w:val="both"/>
        <w:rPr>
          <w:rFonts w:ascii="SimSun" w:hAnsi="SimSun"/>
          <w:sz w:val="21"/>
          <w:lang w:eastAsia="zh-CN"/>
        </w:rPr>
      </w:pPr>
      <w:r w:rsidRPr="00316D3B">
        <w:rPr>
          <w:rFonts w:ascii="SimSun" w:hAnsi="SimSun" w:hint="eastAsia"/>
          <w:sz w:val="21"/>
          <w:lang w:eastAsia="zh-CN"/>
        </w:rPr>
        <w:t>美利坚合众国代表团对</w:t>
      </w:r>
      <w:proofErr w:type="gramStart"/>
      <w:r>
        <w:rPr>
          <w:rFonts w:ascii="SimSun" w:hAnsi="SimSun" w:hint="eastAsia"/>
          <w:sz w:val="21"/>
          <w:lang w:eastAsia="zh-CN"/>
        </w:rPr>
        <w:t>咨</w:t>
      </w:r>
      <w:proofErr w:type="gramEnd"/>
      <w:r>
        <w:rPr>
          <w:rFonts w:ascii="SimSun" w:hAnsi="SimSun" w:hint="eastAsia"/>
          <w:sz w:val="21"/>
          <w:lang w:eastAsia="zh-CN"/>
        </w:rPr>
        <w:t>监委</w:t>
      </w:r>
      <w:r w:rsidRPr="00316D3B">
        <w:rPr>
          <w:rFonts w:ascii="SimSun" w:hAnsi="SimSun" w:hint="eastAsia"/>
          <w:sz w:val="21"/>
          <w:lang w:eastAsia="zh-CN"/>
        </w:rPr>
        <w:t>的翔实的报告表示感谢，并对委员会对修订《内部监督章程》的关注表示感谢。代表团认为，有关WIPO问责制和监督框架各个环节的基础性文件应当得到定期审查，以确保文件相关、内容全面。因此，代表团感谢为这项工作投入努力。代表团尤其对拟议修正表示支持，其中允许公众查阅</w:t>
      </w:r>
      <w:r>
        <w:rPr>
          <w:rFonts w:ascii="SimSun" w:hAnsi="SimSun" w:hint="eastAsia"/>
          <w:sz w:val="21"/>
          <w:lang w:eastAsia="zh-CN"/>
        </w:rPr>
        <w:t>内审司</w:t>
      </w:r>
      <w:r w:rsidRPr="00316D3B">
        <w:rPr>
          <w:rFonts w:ascii="SimSun" w:hAnsi="SimSun" w:hint="eastAsia"/>
          <w:sz w:val="21"/>
          <w:lang w:eastAsia="zh-CN"/>
        </w:rPr>
        <w:t>审计报告和评价报告。联合国系统各组织已采取类似措施以提高透明度。例如，2012年，一些联合国基金和计划署的执行局——联合国发展计划署(UNDP)、联合国人口基金(UNFPA)、联合国项目事务厅(UNOPS)、联合国妇女署、世界粮食计划署(WFP)和联合国儿童基金(UNICEF)——已通过了在2012年年底之前公开其内部审计报告的决定。2013年4月，联合国大会紧随其后，成员国决定授权试行公开披露内部监督事务厅的报告，试行至2014年12月截止。这一行动已延及联合国环境计划署(UNEP)、联合国毒品和犯罪问题办事处(UNODC)和联合国人居署。联合国教科文组织(UNESCO)公布了可追溯到2002年的最终审评报告及年度审评计划。在两周以前的PBC会议上，代表团建议进行一些它认为将会澄清《监督章程》职能的额外修订，并提出了一些它认为对实现成员国履行其对本组织的监督义务所需的某种水平的透明度和问责制来说非常必要的新规定。代表团提出的其中一条建议是将增强透明度的政策也延及最终调查报告。关于道德问题，它赞同</w:t>
      </w:r>
      <w:proofErr w:type="gramStart"/>
      <w:r>
        <w:rPr>
          <w:rFonts w:ascii="SimSun" w:hAnsi="SimSun" w:hint="eastAsia"/>
          <w:sz w:val="21"/>
          <w:lang w:eastAsia="zh-CN"/>
        </w:rPr>
        <w:t>咨</w:t>
      </w:r>
      <w:proofErr w:type="gramEnd"/>
      <w:r>
        <w:rPr>
          <w:rFonts w:ascii="SimSun" w:hAnsi="SimSun" w:hint="eastAsia"/>
          <w:sz w:val="21"/>
          <w:lang w:eastAsia="zh-CN"/>
        </w:rPr>
        <w:t>监委</w:t>
      </w:r>
      <w:r w:rsidRPr="00316D3B">
        <w:rPr>
          <w:rFonts w:ascii="SimSun" w:hAnsi="SimSun" w:hint="eastAsia"/>
          <w:sz w:val="21"/>
          <w:lang w:eastAsia="zh-CN"/>
        </w:rPr>
        <w:t>的建议，亦认为道德办公室未来的报告应当作为一份独立的报告呈交给PBC，而不是作为人力资源报告的一个附件来呈交。道德办公室是任何组织问责制架构的重要组成部分，因此应当分配足够的时间来讨论该办公室的工作，尤其是有关宣传和</w:t>
      </w:r>
      <w:r w:rsidRPr="00316D3B">
        <w:rPr>
          <w:rFonts w:ascii="SimSun" w:hAnsi="SimSun" w:hint="eastAsia"/>
          <w:sz w:val="21"/>
          <w:lang w:eastAsia="zh-CN"/>
        </w:rPr>
        <w:lastRenderedPageBreak/>
        <w:t>培训工作以及所受理的咨询类型方面的工作。代表团认为，WIPO首席道德官的职位极其重要，并希望看到这一职位能够尽快由一名资深人员长期填补。代表团还鼓励道德办公室在其年度工作计划最终定稿之前与</w:t>
      </w:r>
      <w:proofErr w:type="gramStart"/>
      <w:r>
        <w:rPr>
          <w:rFonts w:ascii="SimSun" w:hAnsi="SimSun" w:hint="eastAsia"/>
          <w:sz w:val="21"/>
          <w:lang w:eastAsia="zh-CN"/>
        </w:rPr>
        <w:t>咨</w:t>
      </w:r>
      <w:proofErr w:type="gramEnd"/>
      <w:r>
        <w:rPr>
          <w:rFonts w:ascii="SimSun" w:hAnsi="SimSun" w:hint="eastAsia"/>
          <w:sz w:val="21"/>
          <w:lang w:eastAsia="zh-CN"/>
        </w:rPr>
        <w:t>监委</w:t>
      </w:r>
      <w:r w:rsidRPr="00316D3B">
        <w:rPr>
          <w:rFonts w:ascii="SimSun" w:hAnsi="SimSun" w:hint="eastAsia"/>
          <w:sz w:val="21"/>
          <w:lang w:eastAsia="zh-CN"/>
        </w:rPr>
        <w:t>交换意见，因为</w:t>
      </w:r>
      <w:proofErr w:type="gramStart"/>
      <w:r>
        <w:rPr>
          <w:rFonts w:ascii="SimSun" w:hAnsi="SimSun" w:hint="eastAsia"/>
          <w:sz w:val="21"/>
          <w:lang w:eastAsia="zh-CN"/>
        </w:rPr>
        <w:t>咨</w:t>
      </w:r>
      <w:proofErr w:type="gramEnd"/>
      <w:r>
        <w:rPr>
          <w:rFonts w:ascii="SimSun" w:hAnsi="SimSun" w:hint="eastAsia"/>
          <w:sz w:val="21"/>
          <w:lang w:eastAsia="zh-CN"/>
        </w:rPr>
        <w:t>监委</w:t>
      </w:r>
      <w:r w:rsidRPr="00316D3B">
        <w:rPr>
          <w:rFonts w:ascii="SimSun" w:hAnsi="SimSun" w:hint="eastAsia"/>
          <w:sz w:val="21"/>
          <w:lang w:eastAsia="zh-CN"/>
        </w:rPr>
        <w:t>可以对内部控制框架中的潜在弱点提供意见，并可以从另一种角度对道德办公室的工作方向提出补充意见。代表团说，成员国最终负责对WIPO进行有效地监督。美利坚合众国认真地肩负起这一职能。代表团认为，WIPO其他成员国应当共同致力于使本组织对其成员国更加负责。代表团希望有关提高透明度的建议可以体现在最终监督报告之中。</w:t>
      </w:r>
    </w:p>
    <w:p w:rsidR="00316D3B" w:rsidRPr="00316D3B" w:rsidRDefault="00316D3B" w:rsidP="00316D3B">
      <w:pPr>
        <w:pStyle w:val="a3"/>
        <w:numPr>
          <w:ilvl w:val="0"/>
          <w:numId w:val="4"/>
        </w:numPr>
        <w:spacing w:afterLines="50" w:after="120" w:line="340" w:lineRule="atLeast"/>
        <w:ind w:left="0" w:firstLine="0"/>
        <w:contextualSpacing w:val="0"/>
        <w:jc w:val="both"/>
        <w:rPr>
          <w:rFonts w:ascii="SimSun" w:hAnsi="SimSun"/>
          <w:sz w:val="21"/>
          <w:lang w:eastAsia="zh-CN"/>
        </w:rPr>
      </w:pPr>
      <w:r w:rsidRPr="00316D3B">
        <w:rPr>
          <w:rFonts w:ascii="SimSun" w:hAnsi="SimSun" w:hint="eastAsia"/>
          <w:sz w:val="21"/>
          <w:lang w:eastAsia="zh-CN"/>
        </w:rPr>
        <w:t>墨西哥代表团对</w:t>
      </w:r>
      <w:proofErr w:type="gramStart"/>
      <w:r>
        <w:rPr>
          <w:rFonts w:ascii="SimSun" w:hAnsi="SimSun" w:hint="eastAsia"/>
          <w:sz w:val="21"/>
          <w:lang w:eastAsia="zh-CN"/>
        </w:rPr>
        <w:t>咨</w:t>
      </w:r>
      <w:proofErr w:type="gramEnd"/>
      <w:r>
        <w:rPr>
          <w:rFonts w:ascii="SimSun" w:hAnsi="SimSun" w:hint="eastAsia"/>
          <w:sz w:val="21"/>
          <w:lang w:eastAsia="zh-CN"/>
        </w:rPr>
        <w:t>监委</w:t>
      </w:r>
      <w:r w:rsidRPr="00316D3B">
        <w:rPr>
          <w:rFonts w:ascii="SimSun" w:hAnsi="SimSun" w:hint="eastAsia"/>
          <w:sz w:val="21"/>
          <w:lang w:eastAsia="zh-CN"/>
        </w:rPr>
        <w:t>主席的极具实质性的报告表示感谢。成员国已在PBC期间就此问题进行了漫长但建设性的讨论。代表团并不想回顾细节，但是希望对</w:t>
      </w:r>
      <w:proofErr w:type="gramStart"/>
      <w:r>
        <w:rPr>
          <w:rFonts w:ascii="SimSun" w:hAnsi="SimSun" w:hint="eastAsia"/>
          <w:sz w:val="21"/>
          <w:lang w:eastAsia="zh-CN"/>
        </w:rPr>
        <w:t>咨</w:t>
      </w:r>
      <w:proofErr w:type="gramEnd"/>
      <w:r>
        <w:rPr>
          <w:rFonts w:ascii="SimSun" w:hAnsi="SimSun" w:hint="eastAsia"/>
          <w:sz w:val="21"/>
          <w:lang w:eastAsia="zh-CN"/>
        </w:rPr>
        <w:t>监委</w:t>
      </w:r>
      <w:r w:rsidRPr="00316D3B">
        <w:rPr>
          <w:rFonts w:ascii="SimSun" w:hAnsi="SimSun" w:hint="eastAsia"/>
          <w:sz w:val="21"/>
          <w:lang w:eastAsia="zh-CN"/>
        </w:rPr>
        <w:t>全体成员在过去几年所开展的出色的工作表示感谢。代表团希望</w:t>
      </w:r>
      <w:proofErr w:type="gramStart"/>
      <w:r>
        <w:rPr>
          <w:rFonts w:ascii="SimSun" w:hAnsi="SimSun" w:hint="eastAsia"/>
          <w:sz w:val="21"/>
          <w:lang w:eastAsia="zh-CN"/>
        </w:rPr>
        <w:t>咨</w:t>
      </w:r>
      <w:proofErr w:type="gramEnd"/>
      <w:r>
        <w:rPr>
          <w:rFonts w:ascii="SimSun" w:hAnsi="SimSun" w:hint="eastAsia"/>
          <w:sz w:val="21"/>
          <w:lang w:eastAsia="zh-CN"/>
        </w:rPr>
        <w:t>监委</w:t>
      </w:r>
      <w:r w:rsidRPr="00316D3B">
        <w:rPr>
          <w:rFonts w:ascii="SimSun" w:hAnsi="SimSun" w:hint="eastAsia"/>
          <w:sz w:val="21"/>
          <w:lang w:eastAsia="zh-CN"/>
        </w:rPr>
        <w:t>将这些结果继续提交给大会。代表团表示支持PBC提出的决定，并敦促秘书处继续采取一切可能的、必要的措施，对委员会的建议</w:t>
      </w:r>
      <w:proofErr w:type="gramStart"/>
      <w:r w:rsidR="0095003A">
        <w:rPr>
          <w:rFonts w:ascii="SimSun" w:hAnsi="SimSun" w:hint="eastAsia"/>
          <w:sz w:val="21"/>
          <w:lang w:eastAsia="zh-CN"/>
        </w:rPr>
        <w:t>作出</w:t>
      </w:r>
      <w:proofErr w:type="gramEnd"/>
      <w:r w:rsidRPr="00316D3B">
        <w:rPr>
          <w:rFonts w:ascii="SimSun" w:hAnsi="SimSun" w:hint="eastAsia"/>
          <w:sz w:val="21"/>
          <w:lang w:eastAsia="zh-CN"/>
        </w:rPr>
        <w:t>回应。</w:t>
      </w:r>
    </w:p>
    <w:p w:rsidR="00316D3B" w:rsidRPr="00316D3B" w:rsidRDefault="00316D3B" w:rsidP="00316D3B">
      <w:pPr>
        <w:pStyle w:val="a3"/>
        <w:numPr>
          <w:ilvl w:val="0"/>
          <w:numId w:val="4"/>
        </w:numPr>
        <w:spacing w:afterLines="50" w:after="120" w:line="340" w:lineRule="atLeast"/>
        <w:ind w:left="0" w:firstLine="0"/>
        <w:contextualSpacing w:val="0"/>
        <w:jc w:val="both"/>
        <w:rPr>
          <w:rFonts w:ascii="SimSun" w:hAnsi="SimSun"/>
          <w:sz w:val="21"/>
          <w:lang w:eastAsia="zh-CN"/>
        </w:rPr>
      </w:pPr>
      <w:r w:rsidRPr="00316D3B">
        <w:rPr>
          <w:rFonts w:ascii="SimSun" w:hAnsi="SimSun" w:hint="eastAsia"/>
          <w:sz w:val="21"/>
          <w:lang w:eastAsia="zh-CN"/>
        </w:rPr>
        <w:t>伊朗(伊斯兰共和国)代表团指出，它对WIPO的审计、监督和治理工作非常重视。WIPO作为联合国的一个专门机构，有一个高效、可信和充分授权的审计和监督制度，确保加强本组织的治理、问责制和透明度，保障进行有效和高效的管理，以履行其经成员国商定的任务，至关重要。在此方面，代表团希望强调指出，外聘审计员报告中对将发展议程纳入WIPO工作的主流提出的建议非常重要，具有实际意义。例如，外聘审计员曾经建议本组织清楚地界定发展支出，并制定一种确认每个计划和每项活动“发展份额”的方法，以便可以对主流化工作的效果进行客观的评估。在发展支出方面有一个清晰、精确的定义一定会有助于使得预算资源在各地区局和其他实质性计划部门之间的分配更加兼顾各方利益，更加与发展议程的落实工作保持一致。在此背景下，代表团强烈支持落实这些建议。代表团认为，秘书处落实</w:t>
      </w:r>
      <w:proofErr w:type="gramStart"/>
      <w:r>
        <w:rPr>
          <w:rFonts w:ascii="SimSun" w:hAnsi="SimSun" w:hint="eastAsia"/>
          <w:sz w:val="21"/>
          <w:lang w:eastAsia="zh-CN"/>
        </w:rPr>
        <w:t>咨</w:t>
      </w:r>
      <w:proofErr w:type="gramEnd"/>
      <w:r>
        <w:rPr>
          <w:rFonts w:ascii="SimSun" w:hAnsi="SimSun" w:hint="eastAsia"/>
          <w:sz w:val="21"/>
          <w:lang w:eastAsia="zh-CN"/>
        </w:rPr>
        <w:t>监委</w:t>
      </w:r>
      <w:r w:rsidRPr="00316D3B">
        <w:rPr>
          <w:rFonts w:ascii="SimSun" w:hAnsi="SimSun" w:hint="eastAsia"/>
          <w:sz w:val="21"/>
          <w:lang w:eastAsia="zh-CN"/>
        </w:rPr>
        <w:t>和</w:t>
      </w:r>
      <w:r>
        <w:rPr>
          <w:rFonts w:ascii="SimSun" w:hAnsi="SimSun" w:hint="eastAsia"/>
          <w:sz w:val="21"/>
          <w:lang w:eastAsia="zh-CN"/>
        </w:rPr>
        <w:t>内审司</w:t>
      </w:r>
      <w:r w:rsidRPr="00316D3B">
        <w:rPr>
          <w:rFonts w:ascii="SimSun" w:hAnsi="SimSun" w:hint="eastAsia"/>
          <w:sz w:val="21"/>
          <w:lang w:eastAsia="zh-CN"/>
        </w:rPr>
        <w:t>的建议，同时考虑到PBC报告中成员国所提的意见，极为有用。</w:t>
      </w:r>
    </w:p>
    <w:p w:rsidR="00316D3B" w:rsidRPr="00316D3B" w:rsidRDefault="00316D3B" w:rsidP="00316D3B">
      <w:pPr>
        <w:pStyle w:val="a3"/>
        <w:numPr>
          <w:ilvl w:val="0"/>
          <w:numId w:val="4"/>
        </w:numPr>
        <w:spacing w:afterLines="50" w:after="120" w:line="340" w:lineRule="atLeast"/>
        <w:ind w:left="0" w:firstLine="0"/>
        <w:contextualSpacing w:val="0"/>
        <w:jc w:val="both"/>
        <w:rPr>
          <w:rFonts w:ascii="SimSun" w:hAnsi="SimSun"/>
          <w:sz w:val="21"/>
          <w:lang w:eastAsia="zh-CN"/>
        </w:rPr>
      </w:pPr>
      <w:r w:rsidRPr="00316D3B">
        <w:rPr>
          <w:rFonts w:ascii="SimSun" w:hAnsi="SimSun" w:hint="eastAsia"/>
          <w:sz w:val="21"/>
          <w:lang w:eastAsia="zh-CN"/>
        </w:rPr>
        <w:t>印度代表团对主席和</w:t>
      </w:r>
      <w:proofErr w:type="gramStart"/>
      <w:r>
        <w:rPr>
          <w:rFonts w:ascii="SimSun" w:hAnsi="SimSun" w:hint="eastAsia"/>
          <w:sz w:val="21"/>
          <w:lang w:eastAsia="zh-CN"/>
        </w:rPr>
        <w:t>咨</w:t>
      </w:r>
      <w:proofErr w:type="gramEnd"/>
      <w:r>
        <w:rPr>
          <w:rFonts w:ascii="SimSun" w:hAnsi="SimSun" w:hint="eastAsia"/>
          <w:sz w:val="21"/>
          <w:lang w:eastAsia="zh-CN"/>
        </w:rPr>
        <w:t>监委</w:t>
      </w:r>
      <w:r w:rsidRPr="00316D3B">
        <w:rPr>
          <w:rFonts w:ascii="SimSun" w:hAnsi="SimSun" w:hint="eastAsia"/>
          <w:sz w:val="21"/>
          <w:lang w:eastAsia="zh-CN"/>
        </w:rPr>
        <w:t>其他成员的书面和口头报告表示感谢。它感兴趣地注意到了</w:t>
      </w:r>
      <w:proofErr w:type="gramStart"/>
      <w:r>
        <w:rPr>
          <w:rFonts w:ascii="SimSun" w:hAnsi="SimSun" w:hint="eastAsia"/>
          <w:sz w:val="21"/>
          <w:lang w:eastAsia="zh-CN"/>
        </w:rPr>
        <w:t>咨</w:t>
      </w:r>
      <w:proofErr w:type="gramEnd"/>
      <w:r>
        <w:rPr>
          <w:rFonts w:ascii="SimSun" w:hAnsi="SimSun" w:hint="eastAsia"/>
          <w:sz w:val="21"/>
          <w:lang w:eastAsia="zh-CN"/>
        </w:rPr>
        <w:t>监委</w:t>
      </w:r>
      <w:r w:rsidRPr="00316D3B">
        <w:rPr>
          <w:rFonts w:ascii="SimSun" w:hAnsi="SimSun" w:hint="eastAsia"/>
          <w:sz w:val="21"/>
          <w:lang w:eastAsia="zh-CN"/>
        </w:rPr>
        <w:t>对已经在PBC会议期间获得批准的《内部监督章程》的拟议修订。它认为，这将会增强本组织的透明度和问责制，加强治理工作。印度代表团希望</w:t>
      </w:r>
      <w:r>
        <w:rPr>
          <w:rFonts w:ascii="SimSun" w:hAnsi="SimSun" w:hint="eastAsia"/>
          <w:sz w:val="21"/>
          <w:lang w:eastAsia="zh-CN"/>
        </w:rPr>
        <w:t>咨监委</w:t>
      </w:r>
      <w:r w:rsidRPr="00316D3B">
        <w:rPr>
          <w:rFonts w:ascii="SimSun" w:hAnsi="SimSun" w:hint="eastAsia"/>
          <w:sz w:val="21"/>
          <w:lang w:eastAsia="zh-CN"/>
        </w:rPr>
        <w:t>在其</w:t>
      </w:r>
      <w:proofErr w:type="gramStart"/>
      <w:r w:rsidRPr="00316D3B">
        <w:rPr>
          <w:rFonts w:ascii="SimSun" w:hAnsi="SimSun" w:hint="eastAsia"/>
          <w:sz w:val="21"/>
          <w:lang w:eastAsia="zh-CN"/>
        </w:rPr>
        <w:t>未来报告</w:t>
      </w:r>
      <w:proofErr w:type="gramEnd"/>
      <w:r w:rsidRPr="00316D3B">
        <w:rPr>
          <w:rFonts w:ascii="SimSun" w:hAnsi="SimSun" w:hint="eastAsia"/>
          <w:sz w:val="21"/>
          <w:lang w:eastAsia="zh-CN"/>
        </w:rPr>
        <w:t>中对以下事项提出更详细的意见，即：供WIPO立法机构审查的联合检查组建议的落实情况，联合检查组对WIPO的管理和行政工作的审查，以及外聘审计员报告中的建议的落实情况。代表团对WIPO秘书处同意单独印发关于道德办公室的年度报告，将其作为一份独立的报告提交给PBC未来会议，表示感谢，这也是</w:t>
      </w:r>
      <w:proofErr w:type="gramStart"/>
      <w:r>
        <w:rPr>
          <w:rFonts w:ascii="SimSun" w:hAnsi="SimSun" w:hint="eastAsia"/>
          <w:sz w:val="21"/>
          <w:lang w:eastAsia="zh-CN"/>
        </w:rPr>
        <w:t>咨</w:t>
      </w:r>
      <w:proofErr w:type="gramEnd"/>
      <w:r>
        <w:rPr>
          <w:rFonts w:ascii="SimSun" w:hAnsi="SimSun" w:hint="eastAsia"/>
          <w:sz w:val="21"/>
          <w:lang w:eastAsia="zh-CN"/>
        </w:rPr>
        <w:t>监委</w:t>
      </w:r>
      <w:r w:rsidRPr="00316D3B">
        <w:rPr>
          <w:rFonts w:ascii="SimSun" w:hAnsi="SimSun" w:hint="eastAsia"/>
          <w:sz w:val="21"/>
          <w:lang w:eastAsia="zh-CN"/>
        </w:rPr>
        <w:t>的建议之一。</w:t>
      </w:r>
    </w:p>
    <w:p w:rsidR="00316D3B" w:rsidRPr="00316D3B" w:rsidRDefault="00316D3B" w:rsidP="00316D3B">
      <w:pPr>
        <w:pStyle w:val="a3"/>
        <w:numPr>
          <w:ilvl w:val="0"/>
          <w:numId w:val="4"/>
        </w:numPr>
        <w:spacing w:afterLines="50" w:after="120" w:line="340" w:lineRule="atLeast"/>
        <w:ind w:left="0" w:firstLine="0"/>
        <w:contextualSpacing w:val="0"/>
        <w:jc w:val="both"/>
        <w:rPr>
          <w:rFonts w:ascii="SimSun" w:hAnsi="SimSun"/>
          <w:sz w:val="21"/>
          <w:lang w:eastAsia="zh-CN"/>
        </w:rPr>
      </w:pPr>
      <w:r w:rsidRPr="00316D3B">
        <w:rPr>
          <w:rFonts w:ascii="SimSun" w:hAnsi="SimSun" w:hint="eastAsia"/>
          <w:sz w:val="21"/>
          <w:lang w:eastAsia="zh-CN"/>
        </w:rPr>
        <w:t>大韩民国代表团希望借此机会对秘书处、成员国，尤其是</w:t>
      </w:r>
      <w:proofErr w:type="gramStart"/>
      <w:r>
        <w:rPr>
          <w:rFonts w:ascii="SimSun" w:hAnsi="SimSun" w:hint="eastAsia"/>
          <w:sz w:val="21"/>
          <w:lang w:eastAsia="zh-CN"/>
        </w:rPr>
        <w:t>咨</w:t>
      </w:r>
      <w:proofErr w:type="gramEnd"/>
      <w:r>
        <w:rPr>
          <w:rFonts w:ascii="SimSun" w:hAnsi="SimSun" w:hint="eastAsia"/>
          <w:sz w:val="21"/>
          <w:lang w:eastAsia="zh-CN"/>
        </w:rPr>
        <w:t>监委</w:t>
      </w:r>
      <w:r w:rsidRPr="00316D3B">
        <w:rPr>
          <w:rFonts w:ascii="SimSun" w:hAnsi="SimSun" w:hint="eastAsia"/>
          <w:sz w:val="21"/>
          <w:lang w:eastAsia="zh-CN"/>
        </w:rPr>
        <w:t>在修订《内部监督章程》方面付出的宝贵、敬业的努力表示感谢。它相信，修订《内部监督章程》有助于增强监督活动和程序的透明度和清晰度。</w:t>
      </w:r>
    </w:p>
    <w:p w:rsidR="00316D3B" w:rsidRPr="00316D3B" w:rsidRDefault="00316D3B" w:rsidP="00316D3B">
      <w:pPr>
        <w:pStyle w:val="a3"/>
        <w:numPr>
          <w:ilvl w:val="0"/>
          <w:numId w:val="4"/>
        </w:numPr>
        <w:spacing w:afterLines="50" w:after="120" w:line="340" w:lineRule="atLeast"/>
        <w:ind w:left="0" w:firstLine="0"/>
        <w:contextualSpacing w:val="0"/>
        <w:jc w:val="both"/>
        <w:rPr>
          <w:rFonts w:ascii="SimSun" w:hAnsi="SimSun"/>
          <w:sz w:val="21"/>
          <w:lang w:eastAsia="zh-CN"/>
        </w:rPr>
      </w:pPr>
      <w:r w:rsidRPr="00316D3B">
        <w:rPr>
          <w:rFonts w:ascii="SimSun" w:hAnsi="SimSun" w:hint="eastAsia"/>
          <w:sz w:val="21"/>
          <w:lang w:eastAsia="zh-CN"/>
        </w:rPr>
        <w:t>爱沙尼亚代表团对</w:t>
      </w:r>
      <w:proofErr w:type="gramStart"/>
      <w:r>
        <w:rPr>
          <w:rFonts w:ascii="SimSun" w:hAnsi="SimSun" w:hint="eastAsia"/>
          <w:sz w:val="21"/>
          <w:lang w:eastAsia="zh-CN"/>
        </w:rPr>
        <w:t>咨</w:t>
      </w:r>
      <w:proofErr w:type="gramEnd"/>
      <w:r>
        <w:rPr>
          <w:rFonts w:ascii="SimSun" w:hAnsi="SimSun" w:hint="eastAsia"/>
          <w:sz w:val="21"/>
          <w:lang w:eastAsia="zh-CN"/>
        </w:rPr>
        <w:t>监委</w:t>
      </w:r>
      <w:r w:rsidRPr="00316D3B">
        <w:rPr>
          <w:rFonts w:ascii="SimSun" w:hAnsi="SimSun" w:hint="eastAsia"/>
          <w:sz w:val="21"/>
          <w:lang w:eastAsia="zh-CN"/>
        </w:rPr>
        <w:t>、今天出席以及未出席会议的成员表示感谢。代表团在读了呈交给大会的</w:t>
      </w:r>
      <w:proofErr w:type="gramStart"/>
      <w:r>
        <w:rPr>
          <w:rFonts w:ascii="SimSun" w:hAnsi="SimSun" w:hint="eastAsia"/>
          <w:sz w:val="21"/>
          <w:lang w:eastAsia="zh-CN"/>
        </w:rPr>
        <w:t>咨</w:t>
      </w:r>
      <w:proofErr w:type="gramEnd"/>
      <w:r>
        <w:rPr>
          <w:rFonts w:ascii="SimSun" w:hAnsi="SimSun" w:hint="eastAsia"/>
          <w:sz w:val="21"/>
          <w:lang w:eastAsia="zh-CN"/>
        </w:rPr>
        <w:t>监委</w:t>
      </w:r>
      <w:r w:rsidRPr="00316D3B">
        <w:rPr>
          <w:rFonts w:ascii="SimSun" w:hAnsi="SimSun" w:hint="eastAsia"/>
          <w:sz w:val="21"/>
          <w:lang w:eastAsia="zh-CN"/>
        </w:rPr>
        <w:t>报告之后有一个问题。它想知道</w:t>
      </w:r>
      <w:proofErr w:type="gramStart"/>
      <w:r>
        <w:rPr>
          <w:rFonts w:ascii="SimSun" w:hAnsi="SimSun" w:hint="eastAsia"/>
          <w:sz w:val="21"/>
          <w:lang w:eastAsia="zh-CN"/>
        </w:rPr>
        <w:t>咨</w:t>
      </w:r>
      <w:proofErr w:type="gramEnd"/>
      <w:r>
        <w:rPr>
          <w:rFonts w:ascii="SimSun" w:hAnsi="SimSun" w:hint="eastAsia"/>
          <w:sz w:val="21"/>
          <w:lang w:eastAsia="zh-CN"/>
        </w:rPr>
        <w:t>监委</w:t>
      </w:r>
      <w:r w:rsidRPr="00316D3B">
        <w:rPr>
          <w:rFonts w:ascii="SimSun" w:hAnsi="SimSun" w:hint="eastAsia"/>
          <w:sz w:val="21"/>
          <w:lang w:eastAsia="zh-CN"/>
        </w:rPr>
        <w:t>在其8月份的最近一次会议上，也就是在其第三十四届会议上，是否讨论过</w:t>
      </w:r>
      <w:r>
        <w:rPr>
          <w:rFonts w:ascii="SimSun" w:hAnsi="SimSun" w:hint="eastAsia"/>
          <w:sz w:val="21"/>
          <w:lang w:eastAsia="zh-CN"/>
        </w:rPr>
        <w:t>内审司</w:t>
      </w:r>
      <w:r w:rsidRPr="00316D3B">
        <w:rPr>
          <w:rFonts w:ascii="SimSun" w:hAnsi="SimSun" w:hint="eastAsia"/>
          <w:sz w:val="21"/>
          <w:lang w:eastAsia="zh-CN"/>
        </w:rPr>
        <w:t>就正在进行的调查所编拟的报告。这些调查工作是因副总干事普利先生的报告而发起的，已经在委员会5月份的第三十三届会议上得到了讨论和授权。如果是的话，它想知道已经得出了何种结论，为何没有体现在载于文件WO/GA/46/1的报告之中。如果不是的话，代表团希望了解为何没有要求进行后续跟踪，因为可用的时间非常充裕。代表团还听说报告在8月份就已准备好。</w:t>
      </w:r>
    </w:p>
    <w:p w:rsidR="00316D3B" w:rsidRPr="00316D3B" w:rsidRDefault="00316D3B" w:rsidP="00316D3B">
      <w:pPr>
        <w:pStyle w:val="a3"/>
        <w:numPr>
          <w:ilvl w:val="0"/>
          <w:numId w:val="4"/>
        </w:numPr>
        <w:spacing w:afterLines="50" w:after="120" w:line="340" w:lineRule="atLeast"/>
        <w:ind w:left="0" w:firstLine="0"/>
        <w:contextualSpacing w:val="0"/>
        <w:jc w:val="both"/>
        <w:rPr>
          <w:rFonts w:ascii="SimSun" w:hAnsi="SimSun"/>
          <w:sz w:val="21"/>
          <w:lang w:eastAsia="zh-CN"/>
        </w:rPr>
      </w:pPr>
      <w:r w:rsidRPr="00316D3B">
        <w:rPr>
          <w:rFonts w:ascii="SimSun" w:hAnsi="SimSun" w:hint="eastAsia"/>
          <w:sz w:val="21"/>
          <w:lang w:eastAsia="zh-CN"/>
        </w:rPr>
        <w:t>白俄罗斯代表团对</w:t>
      </w:r>
      <w:proofErr w:type="gramStart"/>
      <w:r>
        <w:rPr>
          <w:rFonts w:ascii="SimSun" w:hAnsi="SimSun" w:hint="eastAsia"/>
          <w:sz w:val="21"/>
          <w:lang w:eastAsia="zh-CN"/>
        </w:rPr>
        <w:t>咨</w:t>
      </w:r>
      <w:proofErr w:type="gramEnd"/>
      <w:r>
        <w:rPr>
          <w:rFonts w:ascii="SimSun" w:hAnsi="SimSun" w:hint="eastAsia"/>
          <w:sz w:val="21"/>
          <w:lang w:eastAsia="zh-CN"/>
        </w:rPr>
        <w:t>监委</w:t>
      </w:r>
      <w:r w:rsidRPr="00316D3B">
        <w:rPr>
          <w:rFonts w:ascii="SimSun" w:hAnsi="SimSun" w:hint="eastAsia"/>
          <w:sz w:val="21"/>
          <w:lang w:eastAsia="zh-CN"/>
        </w:rPr>
        <w:t>主席详细的报告表示感谢，并对他的工作表示祝贺。它说，报告本身并未引起代表团提出任何问题。它想对爱沙尼亚代表团提出的问题发表意见。作为一个地区集团(CACEEC)，该集团认为实际上大会不应当审议这种问题。不过，代表团认为，有必要制定一个有效的透明制度，规定在成员国要求的透明度和对参与这一进程的人员要求的保密性之间确保实现一种适当的平</w:t>
      </w:r>
      <w:r w:rsidRPr="00316D3B">
        <w:rPr>
          <w:rFonts w:ascii="SimSun" w:hAnsi="SimSun" w:hint="eastAsia"/>
          <w:sz w:val="21"/>
          <w:lang w:eastAsia="zh-CN"/>
        </w:rPr>
        <w:lastRenderedPageBreak/>
        <w:t>衡。据了解，成员国能够通过信息通报会等现有机制获得任何必要的信息。它并不真的认为大会应当参与解决这种问题，因为内部调查可能会导致问题政治化。也许，这可能会表现为对总干事的不信任。因此，它认为这不属于大会的职能。该集团认为，当前的程序提供了必要的透明度。PBC期间的各种情况介绍已经提供了足够的信息，足以确保该进程以正确的方式进行，充分证明了对总干事的信任。因此，代表团认为，鉴于大会议程繁重，现在不适合提出这一问题。</w:t>
      </w:r>
    </w:p>
    <w:p w:rsidR="00316D3B" w:rsidRPr="00316D3B" w:rsidRDefault="00316D3B" w:rsidP="00316D3B">
      <w:pPr>
        <w:pStyle w:val="a3"/>
        <w:numPr>
          <w:ilvl w:val="0"/>
          <w:numId w:val="4"/>
        </w:numPr>
        <w:spacing w:afterLines="50" w:after="120" w:line="340" w:lineRule="atLeast"/>
        <w:ind w:left="0" w:firstLine="0"/>
        <w:contextualSpacing w:val="0"/>
        <w:jc w:val="both"/>
        <w:rPr>
          <w:rFonts w:ascii="SimSun" w:hAnsi="SimSun"/>
          <w:sz w:val="21"/>
          <w:lang w:eastAsia="zh-CN"/>
        </w:rPr>
      </w:pPr>
      <w:proofErr w:type="gramStart"/>
      <w:r>
        <w:rPr>
          <w:rFonts w:ascii="SimSun" w:hAnsi="SimSun" w:hint="eastAsia"/>
          <w:sz w:val="21"/>
          <w:lang w:eastAsia="zh-CN"/>
        </w:rPr>
        <w:t>咨</w:t>
      </w:r>
      <w:proofErr w:type="gramEnd"/>
      <w:r>
        <w:rPr>
          <w:rFonts w:ascii="SimSun" w:hAnsi="SimSun" w:hint="eastAsia"/>
          <w:sz w:val="21"/>
          <w:lang w:eastAsia="zh-CN"/>
        </w:rPr>
        <w:t>监委</w:t>
      </w:r>
      <w:r w:rsidRPr="00316D3B">
        <w:rPr>
          <w:rFonts w:ascii="SimSun" w:hAnsi="SimSun" w:hint="eastAsia"/>
          <w:sz w:val="21"/>
          <w:lang w:eastAsia="zh-CN"/>
        </w:rPr>
        <w:t>主席说，他已经注意到了所有的意见，并对成员国对</w:t>
      </w:r>
      <w:proofErr w:type="gramStart"/>
      <w:r>
        <w:rPr>
          <w:rFonts w:ascii="SimSun" w:hAnsi="SimSun" w:hint="eastAsia"/>
          <w:sz w:val="21"/>
          <w:lang w:eastAsia="zh-CN"/>
        </w:rPr>
        <w:t>咨</w:t>
      </w:r>
      <w:proofErr w:type="gramEnd"/>
      <w:r>
        <w:rPr>
          <w:rFonts w:ascii="SimSun" w:hAnsi="SimSun" w:hint="eastAsia"/>
          <w:sz w:val="21"/>
          <w:lang w:eastAsia="zh-CN"/>
        </w:rPr>
        <w:t>监委</w:t>
      </w:r>
      <w:r w:rsidRPr="00316D3B">
        <w:rPr>
          <w:rFonts w:ascii="SimSun" w:hAnsi="SimSun" w:hint="eastAsia"/>
          <w:sz w:val="21"/>
          <w:lang w:eastAsia="zh-CN"/>
        </w:rPr>
        <w:t>工作的赞赏表示感谢。他尤其注意到了关于希望更多了解联检组建议的信息的请求，他将尽量把这一请求放在委员会未来议程上。他想提的另一个问题是关于调查问题。他说，他不想具体谈及任何调查，只是想解释说</w:t>
      </w:r>
      <w:proofErr w:type="gramStart"/>
      <w:r>
        <w:rPr>
          <w:rFonts w:ascii="SimSun" w:hAnsi="SimSun" w:hint="eastAsia"/>
          <w:sz w:val="21"/>
          <w:lang w:eastAsia="zh-CN"/>
        </w:rPr>
        <w:t>咨</w:t>
      </w:r>
      <w:proofErr w:type="gramEnd"/>
      <w:r>
        <w:rPr>
          <w:rFonts w:ascii="SimSun" w:hAnsi="SimSun" w:hint="eastAsia"/>
          <w:sz w:val="21"/>
          <w:lang w:eastAsia="zh-CN"/>
        </w:rPr>
        <w:t>监委</w:t>
      </w:r>
      <w:r w:rsidRPr="00316D3B">
        <w:rPr>
          <w:rFonts w:ascii="SimSun" w:hAnsi="SimSun" w:hint="eastAsia"/>
          <w:sz w:val="21"/>
          <w:lang w:eastAsia="zh-CN"/>
        </w:rPr>
        <w:t>不是一个随叫随到的委员会。</w:t>
      </w:r>
      <w:proofErr w:type="gramStart"/>
      <w:r>
        <w:rPr>
          <w:rFonts w:ascii="SimSun" w:hAnsi="SimSun" w:hint="eastAsia"/>
          <w:sz w:val="21"/>
          <w:lang w:eastAsia="zh-CN"/>
        </w:rPr>
        <w:t>咨</w:t>
      </w:r>
      <w:proofErr w:type="gramEnd"/>
      <w:r>
        <w:rPr>
          <w:rFonts w:ascii="SimSun" w:hAnsi="SimSun" w:hint="eastAsia"/>
          <w:sz w:val="21"/>
          <w:lang w:eastAsia="zh-CN"/>
        </w:rPr>
        <w:t>监委</w:t>
      </w:r>
      <w:r w:rsidRPr="00316D3B">
        <w:rPr>
          <w:rFonts w:ascii="SimSun" w:hAnsi="SimSun" w:hint="eastAsia"/>
          <w:sz w:val="21"/>
          <w:lang w:eastAsia="zh-CN"/>
        </w:rPr>
        <w:t>是一个经常举行会议的委员会，其特定的工作性质是每季度举行一次会议。在每个季度，作为议程上的一个常规项目，都会对许多监督职能，尤其是调查职能进行讨论。作为分析工作的一部分，它及时审查了在任何时间进行的一系列开放、相关的调查。基本上，</w:t>
      </w:r>
      <w:proofErr w:type="gramStart"/>
      <w:r>
        <w:rPr>
          <w:rFonts w:ascii="SimSun" w:hAnsi="SimSun" w:hint="eastAsia"/>
          <w:sz w:val="21"/>
          <w:lang w:eastAsia="zh-CN"/>
        </w:rPr>
        <w:t>咨</w:t>
      </w:r>
      <w:proofErr w:type="gramEnd"/>
      <w:r>
        <w:rPr>
          <w:rFonts w:ascii="SimSun" w:hAnsi="SimSun" w:hint="eastAsia"/>
          <w:sz w:val="21"/>
          <w:lang w:eastAsia="zh-CN"/>
        </w:rPr>
        <w:t>监委</w:t>
      </w:r>
      <w:r w:rsidRPr="00316D3B">
        <w:rPr>
          <w:rFonts w:ascii="SimSun" w:hAnsi="SimSun" w:hint="eastAsia"/>
          <w:sz w:val="21"/>
          <w:lang w:eastAsia="zh-CN"/>
        </w:rPr>
        <w:t>的作用是对程序质量积极地进行监督。委员会力图确保本组织的常规调查职能正常运行，不管是在内部还是在外部，依不同情况而定。</w:t>
      </w:r>
      <w:proofErr w:type="gramStart"/>
      <w:r>
        <w:rPr>
          <w:rFonts w:ascii="SimSun" w:hAnsi="SimSun" w:hint="eastAsia"/>
          <w:sz w:val="21"/>
          <w:lang w:eastAsia="zh-CN"/>
        </w:rPr>
        <w:t>咨</w:t>
      </w:r>
      <w:proofErr w:type="gramEnd"/>
      <w:r>
        <w:rPr>
          <w:rFonts w:ascii="SimSun" w:hAnsi="SimSun" w:hint="eastAsia"/>
          <w:sz w:val="21"/>
          <w:lang w:eastAsia="zh-CN"/>
        </w:rPr>
        <w:t>监委</w:t>
      </w:r>
      <w:r w:rsidRPr="00316D3B">
        <w:rPr>
          <w:rFonts w:ascii="SimSun" w:hAnsi="SimSun" w:hint="eastAsia"/>
          <w:sz w:val="21"/>
          <w:lang w:eastAsia="zh-CN"/>
        </w:rPr>
        <w:t>的作用并不是参加提供公正的进程，而只是确保调查工作质量充分、程序完整、方法适当。根据这种信息，主席说，很明显，他只能向成员国提供委员会曾讨论过的信息，仅限于此。从这个意义上讲，他现在可以提供的信息就是他在</w:t>
      </w:r>
      <w:proofErr w:type="gramStart"/>
      <w:r>
        <w:rPr>
          <w:rFonts w:ascii="SimSun" w:hAnsi="SimSun" w:hint="eastAsia"/>
          <w:sz w:val="21"/>
          <w:lang w:eastAsia="zh-CN"/>
        </w:rPr>
        <w:t>咨</w:t>
      </w:r>
      <w:proofErr w:type="gramEnd"/>
      <w:r>
        <w:rPr>
          <w:rFonts w:ascii="SimSun" w:hAnsi="SimSun" w:hint="eastAsia"/>
          <w:sz w:val="21"/>
          <w:lang w:eastAsia="zh-CN"/>
        </w:rPr>
        <w:t>监委</w:t>
      </w:r>
      <w:r w:rsidRPr="00316D3B">
        <w:rPr>
          <w:rFonts w:ascii="SimSun" w:hAnsi="SimSun" w:hint="eastAsia"/>
          <w:sz w:val="21"/>
          <w:lang w:eastAsia="zh-CN"/>
        </w:rPr>
        <w:t>上届信息会议上已经与成员国分享的信息，上届会议正好在PBC会议之前举行。现在，他无权提供除此之外的更多信息，只能等到下一次与委员会举行会议时才可。根据</w:t>
      </w:r>
      <w:proofErr w:type="gramStart"/>
      <w:r>
        <w:rPr>
          <w:rFonts w:ascii="SimSun" w:hAnsi="SimSun" w:hint="eastAsia"/>
          <w:sz w:val="21"/>
          <w:lang w:eastAsia="zh-CN"/>
        </w:rPr>
        <w:t>咨</w:t>
      </w:r>
      <w:proofErr w:type="gramEnd"/>
      <w:r>
        <w:rPr>
          <w:rFonts w:ascii="SimSun" w:hAnsi="SimSun" w:hint="eastAsia"/>
          <w:sz w:val="21"/>
          <w:lang w:eastAsia="zh-CN"/>
        </w:rPr>
        <w:t>监委</w:t>
      </w:r>
      <w:r w:rsidRPr="00316D3B">
        <w:rPr>
          <w:rFonts w:ascii="SimSun" w:hAnsi="SimSun" w:hint="eastAsia"/>
          <w:sz w:val="21"/>
          <w:lang w:eastAsia="zh-CN"/>
        </w:rPr>
        <w:t>的内部讨论，并根据委员会成员的专业和专家意见，他也许能够，也许不能够，提供更多信息，但是他绝不能提供未经其委员会审定的任何信息。他说，因此，除他已经在</w:t>
      </w:r>
      <w:proofErr w:type="gramStart"/>
      <w:r>
        <w:rPr>
          <w:rFonts w:ascii="SimSun" w:hAnsi="SimSun" w:hint="eastAsia"/>
          <w:sz w:val="21"/>
          <w:lang w:eastAsia="zh-CN"/>
        </w:rPr>
        <w:t>咨</w:t>
      </w:r>
      <w:proofErr w:type="gramEnd"/>
      <w:r>
        <w:rPr>
          <w:rFonts w:ascii="SimSun" w:hAnsi="SimSun" w:hint="eastAsia"/>
          <w:sz w:val="21"/>
          <w:lang w:eastAsia="zh-CN"/>
        </w:rPr>
        <w:t>监委</w:t>
      </w:r>
      <w:r w:rsidRPr="00316D3B">
        <w:rPr>
          <w:rFonts w:ascii="SimSun" w:hAnsi="SimSun" w:hint="eastAsia"/>
          <w:sz w:val="21"/>
          <w:lang w:eastAsia="zh-CN"/>
        </w:rPr>
        <w:t>上届信息会议上谈到的内容之外，他不想提供任何</w:t>
      </w:r>
      <w:r w:rsidR="00932AE1">
        <w:rPr>
          <w:rFonts w:ascii="SimSun" w:hAnsi="SimSun" w:hint="eastAsia"/>
          <w:sz w:val="21"/>
          <w:lang w:eastAsia="zh-CN"/>
        </w:rPr>
        <w:t>其他</w:t>
      </w:r>
      <w:r w:rsidRPr="00316D3B">
        <w:rPr>
          <w:rFonts w:ascii="SimSun" w:hAnsi="SimSun" w:hint="eastAsia"/>
          <w:sz w:val="21"/>
          <w:lang w:eastAsia="zh-CN"/>
        </w:rPr>
        <w:t>信息，基本来说，就是指当时两个具体案例的两份审评报告。他说，现在他只能提供这些信息。</w:t>
      </w:r>
    </w:p>
    <w:p w:rsidR="00316D3B" w:rsidRPr="0089518B" w:rsidRDefault="00316D3B" w:rsidP="00316D3B">
      <w:pPr>
        <w:pStyle w:val="a3"/>
        <w:numPr>
          <w:ilvl w:val="0"/>
          <w:numId w:val="4"/>
        </w:numPr>
        <w:spacing w:afterLines="50" w:after="120" w:line="340" w:lineRule="atLeast"/>
        <w:ind w:left="0" w:firstLine="0"/>
        <w:contextualSpacing w:val="0"/>
        <w:jc w:val="both"/>
        <w:rPr>
          <w:rFonts w:ascii="SimSun" w:hAnsi="SimSun"/>
          <w:sz w:val="21"/>
          <w:lang w:eastAsia="zh-CN"/>
        </w:rPr>
      </w:pPr>
      <w:r w:rsidRPr="0089518B">
        <w:rPr>
          <w:rFonts w:ascii="SimSun" w:hAnsi="SimSun" w:hint="eastAsia"/>
          <w:sz w:val="21"/>
          <w:lang w:eastAsia="zh-CN"/>
        </w:rPr>
        <w:t>总干事</w:t>
      </w:r>
      <w:r w:rsidR="00D03B79">
        <w:rPr>
          <w:rFonts w:ascii="SimSun" w:hAnsi="SimSun" w:hint="eastAsia"/>
          <w:sz w:val="21"/>
          <w:lang w:eastAsia="zh-CN"/>
        </w:rPr>
        <w:t>说，他希望澄清爱沙尼亚代表团和</w:t>
      </w:r>
      <w:proofErr w:type="gramStart"/>
      <w:r w:rsidR="00D03B79">
        <w:rPr>
          <w:rFonts w:ascii="SimSun" w:hAnsi="SimSun" w:hint="eastAsia"/>
          <w:sz w:val="21"/>
          <w:lang w:eastAsia="zh-CN"/>
        </w:rPr>
        <w:t>咨</w:t>
      </w:r>
      <w:proofErr w:type="gramEnd"/>
      <w:r w:rsidR="00D03B79">
        <w:rPr>
          <w:rFonts w:ascii="SimSun" w:hAnsi="SimSun" w:hint="eastAsia"/>
          <w:sz w:val="21"/>
          <w:lang w:eastAsia="zh-CN"/>
        </w:rPr>
        <w:t>监委主席发言前半部分用到的</w:t>
      </w:r>
      <w:r w:rsidRPr="0089518B">
        <w:rPr>
          <w:rFonts w:ascii="SimSun" w:hAnsi="SimSun" w:hint="eastAsia"/>
          <w:sz w:val="21"/>
          <w:lang w:eastAsia="zh-CN"/>
        </w:rPr>
        <w:t>术语。他说，</w:t>
      </w:r>
      <w:r w:rsidR="00D03B79">
        <w:rPr>
          <w:rFonts w:ascii="SimSun" w:hAnsi="SimSun" w:hint="eastAsia"/>
          <w:sz w:val="21"/>
          <w:lang w:eastAsia="zh-CN"/>
        </w:rPr>
        <w:t>WIPO遵守的</w:t>
      </w:r>
      <w:r w:rsidRPr="0089518B">
        <w:rPr>
          <w:rFonts w:ascii="SimSun" w:hAnsi="SimSun" w:hint="eastAsia"/>
          <w:sz w:val="21"/>
          <w:lang w:eastAsia="zh-CN"/>
        </w:rPr>
        <w:t>法律设想的是，当提出投诉时，首先要进行初步评估。初步评估</w:t>
      </w:r>
      <w:r w:rsidR="00D04E41">
        <w:rPr>
          <w:rFonts w:ascii="SimSun" w:hAnsi="SimSun" w:hint="eastAsia"/>
          <w:sz w:val="21"/>
          <w:lang w:eastAsia="zh-CN"/>
        </w:rPr>
        <w:t>，顾名思义，就是</w:t>
      </w:r>
      <w:r w:rsidRPr="0089518B">
        <w:rPr>
          <w:rFonts w:ascii="SimSun" w:hAnsi="SimSun" w:hint="eastAsia"/>
          <w:sz w:val="21"/>
          <w:lang w:eastAsia="zh-CN"/>
        </w:rPr>
        <w:t>对</w:t>
      </w:r>
      <w:r w:rsidR="0089518B">
        <w:rPr>
          <w:rFonts w:ascii="SimSun" w:hAnsi="SimSun" w:hint="eastAsia"/>
          <w:sz w:val="21"/>
          <w:lang w:eastAsia="zh-CN"/>
        </w:rPr>
        <w:t>有无</w:t>
      </w:r>
      <w:r w:rsidR="0089518B" w:rsidRPr="0089518B">
        <w:rPr>
          <w:rFonts w:ascii="SimSun" w:hAnsi="SimSun" w:hint="eastAsia"/>
          <w:sz w:val="21"/>
          <w:lang w:eastAsia="zh-CN"/>
        </w:rPr>
        <w:t>依据</w:t>
      </w:r>
      <w:r w:rsidR="0089518B">
        <w:rPr>
          <w:rFonts w:ascii="SimSun" w:hAnsi="SimSun" w:hint="eastAsia"/>
          <w:sz w:val="21"/>
          <w:lang w:eastAsia="zh-CN"/>
        </w:rPr>
        <w:t>启动</w:t>
      </w:r>
      <w:r w:rsidRPr="0089518B">
        <w:rPr>
          <w:rFonts w:ascii="SimSun" w:hAnsi="SimSun" w:hint="eastAsia"/>
          <w:sz w:val="21"/>
          <w:lang w:eastAsia="zh-CN"/>
        </w:rPr>
        <w:t>调查进行评估。爱沙尼亚代表团提出的问题以及</w:t>
      </w:r>
      <w:proofErr w:type="gramStart"/>
      <w:r w:rsidRPr="0089518B">
        <w:rPr>
          <w:rFonts w:ascii="SimSun" w:hAnsi="SimSun" w:hint="eastAsia"/>
          <w:sz w:val="21"/>
          <w:lang w:eastAsia="zh-CN"/>
        </w:rPr>
        <w:t>咨</w:t>
      </w:r>
      <w:proofErr w:type="gramEnd"/>
      <w:r w:rsidRPr="0089518B">
        <w:rPr>
          <w:rFonts w:ascii="SimSun" w:hAnsi="SimSun" w:hint="eastAsia"/>
          <w:sz w:val="21"/>
          <w:lang w:eastAsia="zh-CN"/>
        </w:rPr>
        <w:t>监委主席给予的答复中至少有一半都</w:t>
      </w:r>
      <w:r w:rsidR="0089518B">
        <w:rPr>
          <w:rFonts w:ascii="SimSun" w:hAnsi="SimSun" w:hint="eastAsia"/>
          <w:sz w:val="21"/>
          <w:lang w:eastAsia="zh-CN"/>
        </w:rPr>
        <w:t>提到</w:t>
      </w:r>
      <w:r w:rsidRPr="0089518B">
        <w:rPr>
          <w:rFonts w:ascii="SimSun" w:hAnsi="SimSun" w:hint="eastAsia"/>
          <w:sz w:val="21"/>
          <w:lang w:eastAsia="zh-CN"/>
        </w:rPr>
        <w:t>调查。不通报调查对象，就不能进行调查。总干事说，他并没有被告知</w:t>
      </w:r>
      <w:r w:rsidR="0089518B">
        <w:rPr>
          <w:rFonts w:ascii="SimSun" w:hAnsi="SimSun" w:hint="eastAsia"/>
          <w:sz w:val="21"/>
          <w:lang w:eastAsia="zh-CN"/>
        </w:rPr>
        <w:t>有</w:t>
      </w:r>
      <w:r w:rsidRPr="0089518B">
        <w:rPr>
          <w:rFonts w:ascii="SimSun" w:hAnsi="SimSun" w:hint="eastAsia"/>
          <w:sz w:val="21"/>
          <w:lang w:eastAsia="zh-CN"/>
        </w:rPr>
        <w:t>任何此类调查。他的理解是，</w:t>
      </w:r>
      <w:r w:rsidR="0089518B">
        <w:rPr>
          <w:rFonts w:ascii="SimSun" w:hAnsi="SimSun" w:hint="eastAsia"/>
          <w:sz w:val="21"/>
          <w:lang w:eastAsia="zh-CN"/>
        </w:rPr>
        <w:t>进行了</w:t>
      </w:r>
      <w:r w:rsidRPr="0089518B">
        <w:rPr>
          <w:rFonts w:ascii="SimSun" w:hAnsi="SimSun" w:hint="eastAsia"/>
          <w:sz w:val="21"/>
          <w:lang w:eastAsia="zh-CN"/>
        </w:rPr>
        <w:t>初步评估。</w:t>
      </w:r>
      <w:r w:rsidR="00D03B79">
        <w:rPr>
          <w:rFonts w:ascii="SimSun" w:hAnsi="SimSun" w:hint="eastAsia"/>
          <w:sz w:val="21"/>
          <w:lang w:eastAsia="zh-CN"/>
        </w:rPr>
        <w:t>但是，</w:t>
      </w:r>
      <w:r w:rsidR="0089518B">
        <w:rPr>
          <w:rFonts w:ascii="SimSun" w:hAnsi="SimSun" w:hint="eastAsia"/>
          <w:sz w:val="21"/>
          <w:lang w:eastAsia="zh-CN"/>
        </w:rPr>
        <w:t>进行</w:t>
      </w:r>
      <w:r w:rsidRPr="0089518B">
        <w:rPr>
          <w:rFonts w:ascii="SimSun" w:hAnsi="SimSun" w:hint="eastAsia"/>
          <w:sz w:val="21"/>
          <w:lang w:eastAsia="zh-CN"/>
        </w:rPr>
        <w:t>初步评估时，</w:t>
      </w:r>
      <w:r w:rsidR="0089518B">
        <w:rPr>
          <w:rFonts w:ascii="SimSun" w:hAnsi="SimSun" w:hint="eastAsia"/>
          <w:sz w:val="21"/>
          <w:lang w:eastAsia="zh-CN"/>
        </w:rPr>
        <w:t>不</w:t>
      </w:r>
      <w:r w:rsidRPr="0089518B">
        <w:rPr>
          <w:rFonts w:ascii="SimSun" w:hAnsi="SimSun" w:hint="eastAsia"/>
          <w:sz w:val="21"/>
          <w:lang w:eastAsia="zh-CN"/>
        </w:rPr>
        <w:t>通报对象。总干事说，它没有任何官方消息，但他的确认为非常有必要澄清术语，以便使每个人都能够谈论正确的事情。</w:t>
      </w:r>
    </w:p>
    <w:p w:rsidR="00316D3B" w:rsidRPr="00316D3B" w:rsidRDefault="00316D3B" w:rsidP="00316D3B">
      <w:pPr>
        <w:pStyle w:val="a3"/>
        <w:numPr>
          <w:ilvl w:val="0"/>
          <w:numId w:val="4"/>
        </w:numPr>
        <w:spacing w:afterLines="50" w:after="120" w:line="340" w:lineRule="atLeast"/>
        <w:ind w:left="0" w:firstLine="0"/>
        <w:contextualSpacing w:val="0"/>
        <w:jc w:val="both"/>
        <w:rPr>
          <w:rFonts w:ascii="SimSun" w:hAnsi="SimSun"/>
          <w:sz w:val="21"/>
          <w:lang w:eastAsia="zh-CN"/>
        </w:rPr>
      </w:pPr>
      <w:r w:rsidRPr="00316D3B">
        <w:rPr>
          <w:rFonts w:ascii="SimSun" w:hAnsi="SimSun" w:hint="eastAsia"/>
          <w:sz w:val="21"/>
          <w:lang w:eastAsia="zh-CN"/>
        </w:rPr>
        <w:t>由于没有进一步的</w:t>
      </w:r>
      <w:r w:rsidR="0089518B">
        <w:rPr>
          <w:rFonts w:ascii="SimSun" w:hAnsi="SimSun" w:hint="eastAsia"/>
          <w:sz w:val="21"/>
          <w:lang w:eastAsia="zh-CN"/>
        </w:rPr>
        <w:t>评论</w:t>
      </w:r>
      <w:r w:rsidRPr="00316D3B">
        <w:rPr>
          <w:rFonts w:ascii="SimSun" w:hAnsi="SimSun" w:hint="eastAsia"/>
          <w:sz w:val="21"/>
          <w:lang w:eastAsia="zh-CN"/>
        </w:rPr>
        <w:t>意见，主席宣读了决定段落，决定段落获得通过。</w:t>
      </w:r>
    </w:p>
    <w:p w:rsidR="00316D3B" w:rsidRPr="0089518B" w:rsidRDefault="00316D3B" w:rsidP="002F1746">
      <w:pPr>
        <w:pStyle w:val="a3"/>
        <w:numPr>
          <w:ilvl w:val="0"/>
          <w:numId w:val="4"/>
        </w:numPr>
        <w:spacing w:afterLines="50" w:after="120" w:line="340" w:lineRule="atLeast"/>
        <w:ind w:leftChars="300" w:left="660" w:firstLine="0"/>
        <w:contextualSpacing w:val="0"/>
        <w:jc w:val="both"/>
        <w:rPr>
          <w:rFonts w:ascii="SimSun" w:hAnsi="SimSun"/>
          <w:sz w:val="21"/>
          <w:lang w:eastAsia="zh-CN"/>
        </w:rPr>
      </w:pPr>
      <w:r w:rsidRPr="0089518B">
        <w:rPr>
          <w:rFonts w:ascii="SimSun" w:hAnsi="SimSun" w:hint="eastAsia"/>
          <w:sz w:val="21"/>
          <w:lang w:eastAsia="zh-CN"/>
        </w:rPr>
        <w:t>WIPO大会：</w:t>
      </w:r>
    </w:p>
    <w:p w:rsidR="00316D3B" w:rsidRPr="0089518B" w:rsidRDefault="00316D3B" w:rsidP="002F1746">
      <w:pPr>
        <w:spacing w:afterLines="50" w:after="120" w:line="340" w:lineRule="atLeast"/>
        <w:ind w:leftChars="600" w:left="1320"/>
        <w:jc w:val="both"/>
        <w:rPr>
          <w:rFonts w:ascii="SimSun" w:hAnsi="SimSun"/>
          <w:sz w:val="21"/>
          <w:lang w:eastAsia="zh-CN"/>
        </w:rPr>
      </w:pPr>
      <w:r w:rsidRPr="0089518B">
        <w:rPr>
          <w:rFonts w:ascii="SimSun" w:hAnsi="SimSun" w:hint="eastAsia"/>
          <w:sz w:val="21"/>
          <w:lang w:eastAsia="zh-CN"/>
        </w:rPr>
        <w:t>(a)</w:t>
      </w:r>
      <w:r w:rsidRPr="0089518B">
        <w:rPr>
          <w:rFonts w:ascii="SimSun" w:hAnsi="SimSun" w:hint="eastAsia"/>
          <w:sz w:val="21"/>
          <w:lang w:eastAsia="zh-CN"/>
        </w:rPr>
        <w:tab/>
        <w:t>注意到WIPO独立咨询监督委员会(</w:t>
      </w:r>
      <w:proofErr w:type="gramStart"/>
      <w:r w:rsidRPr="0089518B">
        <w:rPr>
          <w:rFonts w:ascii="SimSun" w:hAnsi="SimSun" w:hint="eastAsia"/>
          <w:sz w:val="21"/>
          <w:lang w:eastAsia="zh-CN"/>
        </w:rPr>
        <w:t>咨</w:t>
      </w:r>
      <w:proofErr w:type="gramEnd"/>
      <w:r w:rsidRPr="0089518B">
        <w:rPr>
          <w:rFonts w:ascii="SimSun" w:hAnsi="SimSun" w:hint="eastAsia"/>
          <w:sz w:val="21"/>
          <w:lang w:eastAsia="zh-CN"/>
        </w:rPr>
        <w:t>监委)的报告(文件WO/GA/46/1)；并</w:t>
      </w:r>
    </w:p>
    <w:p w:rsidR="00316D3B" w:rsidRPr="00316D3B" w:rsidRDefault="00316D3B" w:rsidP="002F1746">
      <w:pPr>
        <w:spacing w:afterLines="50" w:after="120" w:line="340" w:lineRule="atLeast"/>
        <w:ind w:leftChars="600" w:left="1320"/>
        <w:jc w:val="both"/>
        <w:rPr>
          <w:rFonts w:ascii="SimSun" w:hAnsi="SimSun"/>
          <w:sz w:val="21"/>
          <w:lang w:eastAsia="zh-CN"/>
        </w:rPr>
      </w:pPr>
      <w:r w:rsidRPr="0089518B">
        <w:rPr>
          <w:rFonts w:ascii="SimSun" w:hAnsi="SimSun" w:hint="eastAsia"/>
          <w:sz w:val="21"/>
          <w:lang w:eastAsia="zh-CN"/>
        </w:rPr>
        <w:t>(b)</w:t>
      </w:r>
      <w:r w:rsidRPr="0089518B">
        <w:rPr>
          <w:rFonts w:ascii="SimSun" w:hAnsi="SimSun" w:hint="eastAsia"/>
          <w:sz w:val="21"/>
          <w:lang w:eastAsia="zh-CN"/>
        </w:rPr>
        <w:tab/>
        <w:t>要求秘书处继续对</w:t>
      </w:r>
      <w:proofErr w:type="gramStart"/>
      <w:r w:rsidRPr="0089518B">
        <w:rPr>
          <w:rFonts w:ascii="SimSun" w:hAnsi="SimSun" w:hint="eastAsia"/>
          <w:sz w:val="21"/>
          <w:lang w:eastAsia="zh-CN"/>
        </w:rPr>
        <w:t>咨</w:t>
      </w:r>
      <w:proofErr w:type="gramEnd"/>
      <w:r w:rsidRPr="0089518B">
        <w:rPr>
          <w:rFonts w:ascii="SimSun" w:hAnsi="SimSun" w:hint="eastAsia"/>
          <w:sz w:val="21"/>
          <w:lang w:eastAsia="zh-CN"/>
        </w:rPr>
        <w:t>监委的建议采取适当行动。</w:t>
      </w:r>
    </w:p>
    <w:p w:rsidR="000D74D4" w:rsidRPr="000D74D4" w:rsidRDefault="000D74D4" w:rsidP="000D74D4">
      <w:pPr>
        <w:keepNext/>
        <w:spacing w:beforeLines="100" w:before="240" w:afterLines="50" w:after="120" w:line="420" w:lineRule="atLeast"/>
        <w:jc w:val="both"/>
        <w:rPr>
          <w:rFonts w:ascii="KaiTi" w:eastAsia="KaiTi" w:hAnsi="KaiTi" w:cs="Arial"/>
          <w:snapToGrid w:val="0"/>
          <w:sz w:val="21"/>
          <w:szCs w:val="20"/>
          <w:lang w:eastAsia="zh-CN"/>
        </w:rPr>
      </w:pPr>
      <w:r w:rsidRPr="000D74D4">
        <w:rPr>
          <w:rFonts w:ascii="KaiTi" w:eastAsia="KaiTi" w:hAnsi="KaiTi" w:cs="Arial" w:hint="eastAsia"/>
          <w:snapToGrid w:val="0"/>
          <w:sz w:val="21"/>
          <w:szCs w:val="20"/>
          <w:lang w:eastAsia="zh-CN"/>
        </w:rPr>
        <w:t>统一编排议程第1</w:t>
      </w:r>
      <w:r w:rsidR="00B83575">
        <w:rPr>
          <w:rFonts w:ascii="KaiTi" w:eastAsia="KaiTi" w:hAnsi="KaiTi" w:cs="Arial" w:hint="eastAsia"/>
          <w:snapToGrid w:val="0"/>
          <w:sz w:val="21"/>
          <w:szCs w:val="20"/>
          <w:lang w:eastAsia="zh-CN"/>
        </w:rPr>
        <w:t>1</w:t>
      </w:r>
      <w:r w:rsidRPr="000D74D4">
        <w:rPr>
          <w:rFonts w:ascii="KaiTi" w:eastAsia="KaiTi" w:hAnsi="KaiTi" w:cs="Arial" w:hint="eastAsia"/>
          <w:snapToGrid w:val="0"/>
          <w:sz w:val="21"/>
          <w:szCs w:val="20"/>
          <w:lang w:eastAsia="zh-CN"/>
        </w:rPr>
        <w:t>项</w:t>
      </w:r>
    </w:p>
    <w:p w:rsidR="000D74D4" w:rsidRDefault="000D74D4" w:rsidP="000D74D4">
      <w:pPr>
        <w:keepNext/>
        <w:spacing w:afterLines="100" w:after="240" w:line="420" w:lineRule="atLeast"/>
        <w:jc w:val="both"/>
        <w:rPr>
          <w:rFonts w:ascii="SimHei" w:eastAsia="SimHei" w:hAnsi="SimHei" w:cs="Arial"/>
          <w:snapToGrid w:val="0"/>
          <w:sz w:val="21"/>
          <w:szCs w:val="20"/>
          <w:lang w:eastAsia="zh-CN"/>
        </w:rPr>
      </w:pPr>
      <w:r w:rsidRPr="000D74D4">
        <w:rPr>
          <w:rFonts w:ascii="SimHei" w:eastAsia="SimHei" w:hAnsi="SimHei" w:cs="Arial" w:hint="eastAsia"/>
          <w:snapToGrid w:val="0"/>
          <w:sz w:val="21"/>
          <w:szCs w:val="20"/>
          <w:lang w:eastAsia="zh-CN"/>
        </w:rPr>
        <w:t>内部审计与监督司司长年度总结报告</w:t>
      </w:r>
    </w:p>
    <w:p w:rsidR="00B83575" w:rsidRDefault="00B83575" w:rsidP="009415B7">
      <w:pPr>
        <w:pStyle w:val="a3"/>
        <w:numPr>
          <w:ilvl w:val="0"/>
          <w:numId w:val="4"/>
        </w:numPr>
        <w:spacing w:afterLines="50" w:after="120" w:line="340" w:lineRule="atLeast"/>
        <w:ind w:left="0" w:firstLine="0"/>
        <w:contextualSpacing w:val="0"/>
        <w:jc w:val="both"/>
        <w:rPr>
          <w:rFonts w:ascii="SimSun" w:hAnsi="SimSun"/>
          <w:sz w:val="21"/>
          <w:lang w:eastAsia="zh-CN"/>
        </w:rPr>
      </w:pPr>
      <w:r w:rsidRPr="000D74D4">
        <w:rPr>
          <w:rFonts w:ascii="SimSun" w:hAnsi="SimSun" w:hint="eastAsia"/>
          <w:sz w:val="21"/>
          <w:lang w:eastAsia="zh-CN"/>
        </w:rPr>
        <w:t>讨论依据文件</w:t>
      </w:r>
      <w:r w:rsidRPr="00B83575">
        <w:rPr>
          <w:rFonts w:ascii="SimSun" w:hAnsi="SimSun" w:hint="eastAsia"/>
          <w:sz w:val="21"/>
          <w:lang w:eastAsia="zh-CN"/>
        </w:rPr>
        <w:t>WO/GA/46/2</w:t>
      </w:r>
      <w:r>
        <w:rPr>
          <w:rFonts w:ascii="SimSun" w:hAnsi="SimSun" w:hint="eastAsia"/>
          <w:sz w:val="21"/>
          <w:lang w:eastAsia="zh-CN"/>
        </w:rPr>
        <w:t>和</w:t>
      </w:r>
      <w:r w:rsidRPr="00B83575">
        <w:rPr>
          <w:rFonts w:ascii="SimSun" w:hAnsi="SimSun" w:hint="eastAsia"/>
          <w:sz w:val="21"/>
          <w:lang w:eastAsia="zh-CN"/>
        </w:rPr>
        <w:t>A/54/5</w:t>
      </w:r>
      <w:r w:rsidRPr="000D74D4">
        <w:rPr>
          <w:rFonts w:ascii="SimSun" w:hAnsi="SimSun" w:hint="eastAsia"/>
          <w:sz w:val="21"/>
          <w:lang w:eastAsia="zh-CN"/>
        </w:rPr>
        <w:t>进行</w:t>
      </w:r>
      <w:r>
        <w:rPr>
          <w:rFonts w:ascii="SimSun" w:hAnsi="SimSun" w:hint="eastAsia"/>
          <w:sz w:val="21"/>
          <w:lang w:eastAsia="zh-CN"/>
        </w:rPr>
        <w:t>。</w:t>
      </w:r>
    </w:p>
    <w:p w:rsidR="00F554CA" w:rsidRPr="00D03B79" w:rsidRDefault="00F554CA" w:rsidP="00F554CA">
      <w:pPr>
        <w:pStyle w:val="a3"/>
        <w:numPr>
          <w:ilvl w:val="0"/>
          <w:numId w:val="4"/>
        </w:numPr>
        <w:spacing w:afterLines="50" w:after="120" w:line="340" w:lineRule="atLeast"/>
        <w:ind w:left="0" w:firstLine="0"/>
        <w:contextualSpacing w:val="0"/>
        <w:jc w:val="both"/>
        <w:rPr>
          <w:rFonts w:ascii="SimSun" w:hAnsi="SimSun"/>
          <w:sz w:val="21"/>
          <w:lang w:eastAsia="zh-CN"/>
        </w:rPr>
      </w:pPr>
      <w:r w:rsidRPr="00D03B79">
        <w:rPr>
          <w:rFonts w:ascii="SimSun" w:hAnsi="SimSun" w:hint="eastAsia"/>
          <w:sz w:val="21"/>
          <w:lang w:eastAsia="zh-CN"/>
        </w:rPr>
        <w:t>内部审计与监督司(内审司)司长根据《WIPO内部监督章程》第26段的规定，呈交了一份关于内部审计与监督活动的报告，内容尤其涉及活动的范围和方向、工作进度，以及载于内审司报告中的建议</w:t>
      </w:r>
      <w:r w:rsidRPr="00D03B79">
        <w:rPr>
          <w:rFonts w:ascii="SimSun" w:hAnsi="SimSun" w:hint="eastAsia"/>
          <w:sz w:val="21"/>
          <w:lang w:eastAsia="zh-CN"/>
        </w:rPr>
        <w:lastRenderedPageBreak/>
        <w:t>的落实工作所取得的进展。内审司司长指出，内部审计与评价职能得到了外部人员的独立评估，结论非常喜人，证明内审司的工作符合《内部监督章程》和国际上适用的专业标准。这些成果让成员国获得了单独的保证，使其确信内部审计和评价工作质量良好，且是完全独立开展的。关于程序，内审司司长宣布，经过与成员国、</w:t>
      </w:r>
      <w:proofErr w:type="gramStart"/>
      <w:r w:rsidRPr="00D03B79">
        <w:rPr>
          <w:rFonts w:ascii="SimSun" w:hAnsi="SimSun" w:hint="eastAsia"/>
          <w:sz w:val="21"/>
          <w:lang w:eastAsia="zh-CN"/>
        </w:rPr>
        <w:t>咨</w:t>
      </w:r>
      <w:proofErr w:type="gramEnd"/>
      <w:r w:rsidRPr="00D03B79">
        <w:rPr>
          <w:rFonts w:ascii="SimSun" w:hAnsi="SimSun" w:hint="eastAsia"/>
          <w:sz w:val="21"/>
          <w:lang w:eastAsia="zh-CN"/>
        </w:rPr>
        <w:t>监委、秘书处的同仁和工作人员代表的磋商，自2010年以来已经搁置的调查政策现已公布。根据国际调查员会议通过的《统一调查准则》，《调查政策》和经修订的《调查程序手册》对以下几点</w:t>
      </w:r>
      <w:proofErr w:type="gramStart"/>
      <w:r w:rsidR="0095003A">
        <w:rPr>
          <w:rFonts w:ascii="SimSun" w:hAnsi="SimSun" w:hint="eastAsia"/>
          <w:sz w:val="21"/>
          <w:lang w:eastAsia="zh-CN"/>
        </w:rPr>
        <w:t>作出</w:t>
      </w:r>
      <w:proofErr w:type="gramEnd"/>
      <w:r w:rsidRPr="00D03B79">
        <w:rPr>
          <w:rFonts w:ascii="SimSun" w:hAnsi="SimSun" w:hint="eastAsia"/>
          <w:sz w:val="21"/>
          <w:lang w:eastAsia="zh-CN"/>
        </w:rPr>
        <w:t>了说明：工作人员报告可能的不当行为的义务；调查的保密性；调查在内部司法系统中的作用；调查活动的两个阶段(初步评估之后可能会进行一次全面调查，也可能不会进行)；突出抗辩规则，其中规定被调查人员可以得到观察员的协助，并可以在调查报告最终定稿之前对报告提出意见；以及对调查的各个阶段确定时限。另一个重要的程序变更涉及对《内部监督章程》的拟议修正。内审司正在对</w:t>
      </w:r>
      <w:proofErr w:type="gramStart"/>
      <w:r w:rsidR="0095003A">
        <w:rPr>
          <w:rFonts w:ascii="SimSun" w:hAnsi="SimSun" w:hint="eastAsia"/>
          <w:sz w:val="21"/>
          <w:lang w:eastAsia="zh-CN"/>
        </w:rPr>
        <w:t>作出</w:t>
      </w:r>
      <w:proofErr w:type="gramEnd"/>
      <w:r w:rsidRPr="00D03B79">
        <w:rPr>
          <w:rFonts w:ascii="SimSun" w:hAnsi="SimSun" w:hint="eastAsia"/>
          <w:sz w:val="21"/>
          <w:lang w:eastAsia="zh-CN"/>
        </w:rPr>
        <w:t>重大变更进行准备，如获大会批准的话，有关决定将</w:t>
      </w:r>
      <w:proofErr w:type="gramStart"/>
      <w:r w:rsidRPr="00D03B79">
        <w:rPr>
          <w:rFonts w:ascii="SimSun" w:hAnsi="SimSun" w:hint="eastAsia"/>
          <w:sz w:val="21"/>
          <w:lang w:eastAsia="zh-CN"/>
        </w:rPr>
        <w:t>尤其向</w:t>
      </w:r>
      <w:proofErr w:type="gramEnd"/>
      <w:r w:rsidRPr="00D03B79">
        <w:rPr>
          <w:rFonts w:ascii="SimSun" w:hAnsi="SimSun" w:hint="eastAsia"/>
          <w:sz w:val="21"/>
          <w:lang w:eastAsia="zh-CN"/>
        </w:rPr>
        <w:t>公众公开审计与评价报告的问题。关于审计、评价和调查结果，司长指出，内审司已在以下主要方面产生了调查结果：从各种审计和评价的角度看待计划和项目的管理工作；马德里体系和海牙体系的收入；人力资源管理；官方活动管理；以及知识共享和计算机安全。这些结果已在八份审计报告、五份评价报告、一份审定报告和多种调查报告中提出。关于监督内审司建议，司长强调了一点可能</w:t>
      </w:r>
      <w:proofErr w:type="gramStart"/>
      <w:r w:rsidRPr="00D03B79">
        <w:rPr>
          <w:rFonts w:ascii="SimSun" w:hAnsi="SimSun" w:hint="eastAsia"/>
          <w:sz w:val="21"/>
          <w:lang w:eastAsia="zh-CN"/>
        </w:rPr>
        <w:t>不</w:t>
      </w:r>
      <w:proofErr w:type="gramEnd"/>
      <w:r w:rsidRPr="00D03B79">
        <w:rPr>
          <w:rFonts w:ascii="SimSun" w:hAnsi="SimSun" w:hint="eastAsia"/>
          <w:sz w:val="21"/>
          <w:lang w:eastAsia="zh-CN"/>
        </w:rPr>
        <w:t>广为人知的问题：如果对落实建议没有一个行动计划，任何审计或审评报告都不能被视为完整。换言之，在建议公布之后，就已立即着手进行了落实工作。如果不采取进一步的行动，任何建议都会被束之高阁；仅仅是落实期限有所变更而已。关于有待落实的建议数量，司长解释说，建议数量似乎在显著增加，去年是100条，</w:t>
      </w:r>
      <w:proofErr w:type="gramStart"/>
      <w:r w:rsidRPr="00D03B79">
        <w:rPr>
          <w:rFonts w:ascii="SimSun" w:hAnsi="SimSun" w:hint="eastAsia"/>
          <w:sz w:val="21"/>
          <w:lang w:eastAsia="zh-CN"/>
        </w:rPr>
        <w:t>今年报告</w:t>
      </w:r>
      <w:proofErr w:type="gramEnd"/>
      <w:r w:rsidRPr="00D03B79">
        <w:rPr>
          <w:rFonts w:ascii="SimSun" w:hAnsi="SimSun" w:hint="eastAsia"/>
          <w:sz w:val="21"/>
          <w:lang w:eastAsia="zh-CN"/>
        </w:rPr>
        <w:t>中是近150条，现在是195条。不过，应当认识到，未办建议的数量体现</w:t>
      </w:r>
      <w:proofErr w:type="gramStart"/>
      <w:r w:rsidRPr="00D03B79">
        <w:rPr>
          <w:rFonts w:ascii="SimSun" w:hAnsi="SimSun" w:hint="eastAsia"/>
          <w:sz w:val="21"/>
          <w:lang w:eastAsia="zh-CN"/>
        </w:rPr>
        <w:t>出建议</w:t>
      </w:r>
      <w:proofErr w:type="gramEnd"/>
      <w:r w:rsidRPr="00D03B79">
        <w:rPr>
          <w:rFonts w:ascii="SimSun" w:hAnsi="SimSun" w:hint="eastAsia"/>
          <w:sz w:val="21"/>
          <w:lang w:eastAsia="zh-CN"/>
        </w:rPr>
        <w:t>在源源不绝地提出，而不是在被积压，其中有大量的建议已得到处理。由此，去年报告至今年报告期间，有近100条建议已结束，被视为已得到落实。换句话说，大量建议已经落实，数量等同于在审查期伊始提出的建议数量(也就是将近100条)。最后，关于资源，关于内审司履行其职责的能力，值得注意的是，考虑到联检组针对各种监督职能提出的建议，资源水平(WIPO预算的0.75%，本组织工作人员的0.88%)低于一定的标准。内审司司长补充说，这种资源水平还是让内审司的工作涵盖了所有被确定为工作重点的领域。具体而言，审计工作涉及了高风险领域；内审司的独立审评报告已在2012-2013年两年期间编制；以及，提交给调查科的案件仍处于监督之中。资源水平似乎适合目前情况。这种情况下，本组织也在内部控制和风险管理方面取得了显著进展，目前并未对其战略目标或其活动模式</w:t>
      </w:r>
      <w:proofErr w:type="gramStart"/>
      <w:r w:rsidR="0095003A">
        <w:rPr>
          <w:rFonts w:ascii="SimSun" w:hAnsi="SimSun" w:hint="eastAsia"/>
          <w:sz w:val="21"/>
          <w:lang w:eastAsia="zh-CN"/>
        </w:rPr>
        <w:t>作出</w:t>
      </w:r>
      <w:proofErr w:type="gramEnd"/>
      <w:r w:rsidRPr="00D03B79">
        <w:rPr>
          <w:rFonts w:ascii="SimSun" w:hAnsi="SimSun" w:hint="eastAsia"/>
          <w:sz w:val="21"/>
          <w:lang w:eastAsia="zh-CN"/>
        </w:rPr>
        <w:t>重大改变。内审司司长补充说，这种情况也因内审司所获得的经验丰富及其工作人员的素质良好和技能精湛而得到了改善。</w:t>
      </w:r>
    </w:p>
    <w:p w:rsidR="00F554CA" w:rsidRPr="00F554CA" w:rsidRDefault="00F554CA" w:rsidP="00F554CA">
      <w:pPr>
        <w:pStyle w:val="a3"/>
        <w:numPr>
          <w:ilvl w:val="0"/>
          <w:numId w:val="4"/>
        </w:numPr>
        <w:spacing w:afterLines="50" w:after="120" w:line="340" w:lineRule="atLeast"/>
        <w:ind w:left="0" w:firstLine="0"/>
        <w:contextualSpacing w:val="0"/>
        <w:jc w:val="both"/>
        <w:rPr>
          <w:rFonts w:ascii="SimSun" w:hAnsi="SimSun"/>
          <w:sz w:val="21"/>
          <w:lang w:eastAsia="zh-CN"/>
        </w:rPr>
      </w:pPr>
      <w:r w:rsidRPr="00F554CA">
        <w:rPr>
          <w:rFonts w:ascii="SimSun" w:hAnsi="SimSun" w:hint="eastAsia"/>
          <w:sz w:val="21"/>
          <w:lang w:eastAsia="zh-CN"/>
        </w:rPr>
        <w:t>美利坚合众国代表团对内部审计与监督司的辛勤工作表示赞赏，并鼓励总干事及时落实</w:t>
      </w:r>
      <w:r>
        <w:rPr>
          <w:rFonts w:ascii="SimSun" w:hAnsi="SimSun" w:hint="eastAsia"/>
          <w:sz w:val="21"/>
          <w:lang w:eastAsia="zh-CN"/>
        </w:rPr>
        <w:t>内审司</w:t>
      </w:r>
      <w:r w:rsidRPr="00F554CA">
        <w:rPr>
          <w:rFonts w:ascii="SimSun" w:hAnsi="SimSun" w:hint="eastAsia"/>
          <w:sz w:val="21"/>
          <w:lang w:eastAsia="zh-CN"/>
        </w:rPr>
        <w:t>的建议。代表团高兴地了解到，2009年10月至2010年6月间的自愿离职计划促使成本出现节约，并帮助缩小了技能差距，对根据本组织的需求调整WIPO人员配备</w:t>
      </w:r>
      <w:proofErr w:type="gramStart"/>
      <w:r w:rsidR="0095003A">
        <w:rPr>
          <w:rFonts w:ascii="SimSun" w:hAnsi="SimSun" w:hint="eastAsia"/>
          <w:sz w:val="21"/>
          <w:lang w:eastAsia="zh-CN"/>
        </w:rPr>
        <w:t>作出</w:t>
      </w:r>
      <w:proofErr w:type="gramEnd"/>
      <w:r w:rsidRPr="00F554CA">
        <w:rPr>
          <w:rFonts w:ascii="SimSun" w:hAnsi="SimSun" w:hint="eastAsia"/>
          <w:sz w:val="21"/>
          <w:lang w:eastAsia="zh-CN"/>
        </w:rPr>
        <w:t>了贡献。美利坚合众国代表团鼓励总干事继续寻找成本节约的机会。代表团鼓励WIPO遵循</w:t>
      </w:r>
      <w:r>
        <w:rPr>
          <w:rFonts w:ascii="SimSun" w:hAnsi="SimSun" w:hint="eastAsia"/>
          <w:sz w:val="21"/>
          <w:lang w:eastAsia="zh-CN"/>
        </w:rPr>
        <w:t>内审司</w:t>
      </w:r>
      <w:r w:rsidRPr="00F554CA">
        <w:rPr>
          <w:rFonts w:ascii="SimSun" w:hAnsi="SimSun" w:hint="eastAsia"/>
          <w:sz w:val="21"/>
          <w:lang w:eastAsia="zh-CN"/>
        </w:rPr>
        <w:t>的建议，把发展工作置于优先地位，落实正式的问责制框架，巩固现有架构，改善本组织的整体治理情况。代表团对</w:t>
      </w:r>
      <w:r>
        <w:rPr>
          <w:rFonts w:ascii="SimSun" w:hAnsi="SimSun" w:hint="eastAsia"/>
          <w:sz w:val="21"/>
          <w:lang w:eastAsia="zh-CN"/>
        </w:rPr>
        <w:t>内审司</w:t>
      </w:r>
      <w:r w:rsidRPr="00F554CA">
        <w:rPr>
          <w:rFonts w:ascii="SimSun" w:hAnsi="SimSun" w:hint="eastAsia"/>
          <w:sz w:val="21"/>
          <w:lang w:eastAsia="zh-CN"/>
        </w:rPr>
        <w:t>关于各部门之间缺乏有效的信息和知识共享的意见表示了关切。代表团鼓励秘书处采取措施，开发组织范围的工具和流程，为内容管理创造条件，并明确有关记录保存方面的职责。最后，代表团指出，针对道德问题定期举办培训对维护一种诚信文化至关重要。代表团指出，根据该报告，报告期间所收到了69%的投诉涉及骚扰、歧视、违反国际公务员义务和无关痛痒的人力资源作法。代表团了解到WIPO在2012年/2013年要求对所有工作人员进行强制性道德培训，但是代表团还是鼓励本组织推进这一作法，并要求定期开展跟进培训和进修班。</w:t>
      </w:r>
    </w:p>
    <w:p w:rsidR="00F554CA" w:rsidRPr="00F554CA" w:rsidRDefault="00F554CA" w:rsidP="00F554CA">
      <w:pPr>
        <w:pStyle w:val="a3"/>
        <w:numPr>
          <w:ilvl w:val="0"/>
          <w:numId w:val="4"/>
        </w:numPr>
        <w:spacing w:afterLines="50" w:after="120" w:line="340" w:lineRule="atLeast"/>
        <w:ind w:left="0" w:firstLine="0"/>
        <w:contextualSpacing w:val="0"/>
        <w:jc w:val="both"/>
        <w:rPr>
          <w:rFonts w:ascii="SimSun" w:hAnsi="SimSun"/>
          <w:sz w:val="21"/>
          <w:lang w:eastAsia="zh-CN"/>
        </w:rPr>
      </w:pPr>
      <w:r w:rsidRPr="00F554CA">
        <w:rPr>
          <w:rFonts w:ascii="SimSun" w:hAnsi="SimSun" w:hint="eastAsia"/>
          <w:sz w:val="21"/>
          <w:lang w:eastAsia="zh-CN"/>
        </w:rPr>
        <w:lastRenderedPageBreak/>
        <w:t>西班牙代表团首先对</w:t>
      </w:r>
      <w:r>
        <w:rPr>
          <w:rFonts w:ascii="SimSun" w:hAnsi="SimSun" w:hint="eastAsia"/>
          <w:sz w:val="21"/>
          <w:lang w:eastAsia="zh-CN"/>
        </w:rPr>
        <w:t>内审司</w:t>
      </w:r>
      <w:r w:rsidRPr="00F554CA">
        <w:rPr>
          <w:rFonts w:ascii="SimSun" w:hAnsi="SimSun" w:hint="eastAsia"/>
          <w:sz w:val="21"/>
          <w:lang w:eastAsia="zh-CN"/>
        </w:rPr>
        <w:t>的出色工作和报告质量表示感谢，这些工作也由所进行的外部评估给予了证实。关于正在开展的后续跟踪活动，代表团认为这对落实所提出的建议至关重要。代表团对秘书处进行经常性讨论的积极态度发表了意见，因为这种对话对尽快落实各项建议起着积极的作用。代表团在举例时提到了关于评估技术援助和人力资源的报告的重要性，代表团注意到，上述报告中的一些建议仍然悬而未决。代表团相信这些建议将会尽快落实。代表团认为经修订的</w:t>
      </w:r>
      <w:r w:rsidR="003D4CC9">
        <w:rPr>
          <w:rFonts w:ascii="SimSun" w:hAnsi="SimSun" w:hint="eastAsia"/>
          <w:sz w:val="21"/>
          <w:lang w:eastAsia="zh-CN"/>
        </w:rPr>
        <w:t>《内部</w:t>
      </w:r>
      <w:r w:rsidRPr="00F554CA">
        <w:rPr>
          <w:rFonts w:ascii="SimSun" w:hAnsi="SimSun" w:hint="eastAsia"/>
          <w:sz w:val="21"/>
          <w:lang w:eastAsia="zh-CN"/>
        </w:rPr>
        <w:t>监督章程</w:t>
      </w:r>
      <w:r w:rsidR="003D4CC9">
        <w:rPr>
          <w:rFonts w:ascii="SimSun" w:hAnsi="SimSun" w:hint="eastAsia"/>
          <w:sz w:val="21"/>
          <w:lang w:eastAsia="zh-CN"/>
        </w:rPr>
        <w:t>》</w:t>
      </w:r>
      <w:r w:rsidRPr="00F554CA">
        <w:rPr>
          <w:rFonts w:ascii="SimSun" w:hAnsi="SimSun" w:hint="eastAsia"/>
          <w:sz w:val="21"/>
          <w:lang w:eastAsia="zh-CN"/>
        </w:rPr>
        <w:t>(载于文件A/54/5)可供日内瓦的其他国际组织参考，并认为这套新规则对本组织及其他组织极具建设性。代表团认为，公布内部审计与评价报告，供所有有兴趣的人查阅是个良好的</w:t>
      </w:r>
      <w:r w:rsidR="003D4CC9">
        <w:rPr>
          <w:rFonts w:ascii="SimSun" w:hAnsi="SimSun" w:hint="eastAsia"/>
          <w:sz w:val="21"/>
          <w:lang w:eastAsia="zh-CN"/>
        </w:rPr>
        <w:t>消息</w:t>
      </w:r>
      <w:r w:rsidRPr="00F554CA">
        <w:rPr>
          <w:rFonts w:ascii="SimSun" w:hAnsi="SimSun" w:hint="eastAsia"/>
          <w:sz w:val="21"/>
          <w:lang w:eastAsia="zh-CN"/>
        </w:rPr>
        <w:t>。代表团提请成员国注意的是，系统将会简化，成员国将能够查阅这些报告，对本组织有极为清晰、详细的了解。代表团询问，在内部监督章程的修订</w:t>
      </w:r>
      <w:proofErr w:type="gramStart"/>
      <w:r w:rsidRPr="00F554CA">
        <w:rPr>
          <w:rFonts w:ascii="SimSun" w:hAnsi="SimSun" w:hint="eastAsia"/>
          <w:sz w:val="21"/>
          <w:lang w:eastAsia="zh-CN"/>
        </w:rPr>
        <w:t>稿获得通过且报告</w:t>
      </w:r>
      <w:proofErr w:type="gramEnd"/>
      <w:r w:rsidRPr="00F554CA">
        <w:rPr>
          <w:rFonts w:ascii="SimSun" w:hAnsi="SimSun" w:hint="eastAsia"/>
          <w:sz w:val="21"/>
          <w:lang w:eastAsia="zh-CN"/>
        </w:rPr>
        <w:t>提供之后，修订之前所公布的报告是否也将公布。代表团认为，能够轻松查阅以前的报告，而不只是将来的报告，将会非常有意义。</w:t>
      </w:r>
    </w:p>
    <w:p w:rsidR="00F554CA" w:rsidRPr="00F554CA" w:rsidRDefault="00F554CA" w:rsidP="00F554CA">
      <w:pPr>
        <w:pStyle w:val="a3"/>
        <w:numPr>
          <w:ilvl w:val="0"/>
          <w:numId w:val="4"/>
        </w:numPr>
        <w:spacing w:afterLines="50" w:after="120" w:line="340" w:lineRule="atLeast"/>
        <w:ind w:left="0" w:firstLine="0"/>
        <w:contextualSpacing w:val="0"/>
        <w:jc w:val="both"/>
        <w:rPr>
          <w:rFonts w:ascii="SimSun" w:hAnsi="SimSun"/>
          <w:sz w:val="21"/>
          <w:lang w:eastAsia="zh-CN"/>
        </w:rPr>
      </w:pPr>
      <w:r w:rsidRPr="00F554CA">
        <w:rPr>
          <w:rFonts w:ascii="SimSun" w:hAnsi="SimSun" w:hint="eastAsia"/>
          <w:sz w:val="21"/>
          <w:lang w:eastAsia="zh-CN"/>
        </w:rPr>
        <w:t>爱沙尼亚代表团对</w:t>
      </w:r>
      <w:r>
        <w:rPr>
          <w:rFonts w:ascii="SimSun" w:hAnsi="SimSun" w:hint="eastAsia"/>
          <w:sz w:val="21"/>
          <w:lang w:eastAsia="zh-CN"/>
        </w:rPr>
        <w:t>内审司</w:t>
      </w:r>
      <w:r w:rsidRPr="00F554CA">
        <w:rPr>
          <w:rFonts w:ascii="SimSun" w:hAnsi="SimSun" w:hint="eastAsia"/>
          <w:sz w:val="21"/>
          <w:lang w:eastAsia="zh-CN"/>
        </w:rPr>
        <w:t>司长表示感谢。代表团指出，欧盟了解到，</w:t>
      </w:r>
      <w:r>
        <w:rPr>
          <w:rFonts w:ascii="SimSun" w:hAnsi="SimSun" w:hint="eastAsia"/>
          <w:sz w:val="21"/>
          <w:lang w:eastAsia="zh-CN"/>
        </w:rPr>
        <w:t>内审司</w:t>
      </w:r>
      <w:r w:rsidRPr="00F554CA">
        <w:rPr>
          <w:rFonts w:ascii="SimSun" w:hAnsi="SimSun" w:hint="eastAsia"/>
          <w:sz w:val="21"/>
          <w:lang w:eastAsia="zh-CN"/>
        </w:rPr>
        <w:t>已经对8月份提交的两份初步评价报告进行了审查。代表团补充说，它们已经向大会主席就同一议题发表了书面意见。代表团询问</w:t>
      </w:r>
      <w:r>
        <w:rPr>
          <w:rFonts w:ascii="SimSun" w:hAnsi="SimSun" w:hint="eastAsia"/>
          <w:sz w:val="21"/>
          <w:lang w:eastAsia="zh-CN"/>
        </w:rPr>
        <w:t>内审司</w:t>
      </w:r>
      <w:r w:rsidRPr="00F554CA">
        <w:rPr>
          <w:rFonts w:ascii="SimSun" w:hAnsi="SimSun" w:hint="eastAsia"/>
          <w:sz w:val="21"/>
          <w:lang w:eastAsia="zh-CN"/>
        </w:rPr>
        <w:t>司长是否可以确认这些报告是否已提交，司长是否可以向成员国通报有关这些调查情况的最新进展。代表团还要求主席对其请求</w:t>
      </w:r>
      <w:proofErr w:type="gramStart"/>
      <w:r w:rsidR="0095003A">
        <w:rPr>
          <w:rFonts w:ascii="SimSun" w:hAnsi="SimSun" w:hint="eastAsia"/>
          <w:sz w:val="21"/>
          <w:lang w:eastAsia="zh-CN"/>
        </w:rPr>
        <w:t>作出</w:t>
      </w:r>
      <w:proofErr w:type="gramEnd"/>
      <w:r w:rsidRPr="00F554CA">
        <w:rPr>
          <w:rFonts w:ascii="SimSun" w:hAnsi="SimSun" w:hint="eastAsia"/>
          <w:sz w:val="21"/>
          <w:lang w:eastAsia="zh-CN"/>
        </w:rPr>
        <w:t>答复。最后，代表团询问，成员国将怎样参与这项调查，因为似乎没有其他的主管单位负责审查这些问题。</w:t>
      </w:r>
    </w:p>
    <w:p w:rsidR="00F554CA" w:rsidRPr="00F554CA" w:rsidRDefault="00F554CA" w:rsidP="00F554CA">
      <w:pPr>
        <w:pStyle w:val="a3"/>
        <w:numPr>
          <w:ilvl w:val="0"/>
          <w:numId w:val="4"/>
        </w:numPr>
        <w:spacing w:afterLines="50" w:after="120" w:line="340" w:lineRule="atLeast"/>
        <w:ind w:left="0" w:firstLine="0"/>
        <w:contextualSpacing w:val="0"/>
        <w:jc w:val="both"/>
        <w:rPr>
          <w:rFonts w:ascii="SimSun" w:hAnsi="SimSun"/>
          <w:sz w:val="21"/>
          <w:lang w:eastAsia="zh-CN"/>
        </w:rPr>
      </w:pPr>
      <w:r>
        <w:rPr>
          <w:rFonts w:ascii="SimSun" w:hAnsi="SimSun" w:hint="eastAsia"/>
          <w:sz w:val="21"/>
          <w:lang w:eastAsia="zh-CN"/>
        </w:rPr>
        <w:t>内审司</w:t>
      </w:r>
      <w:r w:rsidRPr="00F554CA">
        <w:rPr>
          <w:rFonts w:ascii="SimSun" w:hAnsi="SimSun" w:hint="eastAsia"/>
          <w:sz w:val="21"/>
          <w:lang w:eastAsia="zh-CN"/>
        </w:rPr>
        <w:t>司长针对西班牙代表团就公布报告所提出的问题指出，经修订的章程中所提议的更改不包括关于以往报告的规定。</w:t>
      </w:r>
      <w:r>
        <w:rPr>
          <w:rFonts w:ascii="SimSun" w:hAnsi="SimSun" w:hint="eastAsia"/>
          <w:sz w:val="21"/>
          <w:lang w:eastAsia="zh-CN"/>
        </w:rPr>
        <w:t>内审司</w:t>
      </w:r>
      <w:r w:rsidRPr="00F554CA">
        <w:rPr>
          <w:rFonts w:ascii="SimSun" w:hAnsi="SimSun" w:hint="eastAsia"/>
          <w:sz w:val="21"/>
          <w:lang w:eastAsia="zh-CN"/>
        </w:rPr>
        <w:t>司长理解的是，章程适用于未来的报告，但是法律顾问可以给予更为深入的答复。关于调查报告，根据该章程，</w:t>
      </w:r>
      <w:r>
        <w:rPr>
          <w:rFonts w:ascii="SimSun" w:hAnsi="SimSun" w:hint="eastAsia"/>
          <w:sz w:val="21"/>
          <w:lang w:eastAsia="zh-CN"/>
        </w:rPr>
        <w:t>内审司</w:t>
      </w:r>
      <w:r w:rsidRPr="00F554CA">
        <w:rPr>
          <w:rFonts w:ascii="SimSun" w:hAnsi="SimSun" w:hint="eastAsia"/>
          <w:sz w:val="21"/>
          <w:lang w:eastAsia="zh-CN"/>
        </w:rPr>
        <w:t>司长指出，调查分为几个阶段，</w:t>
      </w:r>
      <w:r w:rsidR="003D4CC9">
        <w:rPr>
          <w:rFonts w:ascii="SimSun" w:hAnsi="SimSun" w:hint="eastAsia"/>
          <w:sz w:val="21"/>
          <w:lang w:eastAsia="zh-CN"/>
        </w:rPr>
        <w:t>一项</w:t>
      </w:r>
      <w:r w:rsidRPr="00F554CA">
        <w:rPr>
          <w:rFonts w:ascii="SimSun" w:hAnsi="SimSun" w:hint="eastAsia"/>
          <w:sz w:val="21"/>
          <w:lang w:eastAsia="zh-CN"/>
        </w:rPr>
        <w:t>原则是初步评估与完整的调查分开进行，当然，也存在保密问题。</w:t>
      </w:r>
      <w:r>
        <w:rPr>
          <w:rFonts w:ascii="SimSun" w:hAnsi="SimSun" w:hint="eastAsia"/>
          <w:sz w:val="21"/>
          <w:lang w:eastAsia="zh-CN"/>
        </w:rPr>
        <w:t>内审司</w:t>
      </w:r>
      <w:r w:rsidRPr="00F554CA">
        <w:rPr>
          <w:rFonts w:ascii="SimSun" w:hAnsi="SimSun" w:hint="eastAsia"/>
          <w:sz w:val="21"/>
          <w:lang w:eastAsia="zh-CN"/>
        </w:rPr>
        <w:t>司长指出，《监督章程》在此方面并没有任何变更。整个调查过程，至少就</w:t>
      </w:r>
      <w:r>
        <w:rPr>
          <w:rFonts w:ascii="SimSun" w:hAnsi="SimSun" w:hint="eastAsia"/>
          <w:sz w:val="21"/>
          <w:lang w:eastAsia="zh-CN"/>
        </w:rPr>
        <w:t>内审司</w:t>
      </w:r>
      <w:r w:rsidRPr="00F554CA">
        <w:rPr>
          <w:rFonts w:ascii="SimSun" w:hAnsi="SimSun" w:hint="eastAsia"/>
          <w:sz w:val="21"/>
          <w:lang w:eastAsia="zh-CN"/>
        </w:rPr>
        <w:t>司长而言，从提出投诉</w:t>
      </w:r>
      <w:proofErr w:type="gramStart"/>
      <w:r w:rsidRPr="00F554CA">
        <w:rPr>
          <w:rFonts w:ascii="SimSun" w:hAnsi="SimSun" w:hint="eastAsia"/>
          <w:sz w:val="21"/>
          <w:lang w:eastAsia="zh-CN"/>
        </w:rPr>
        <w:t>至报告</w:t>
      </w:r>
      <w:proofErr w:type="gramEnd"/>
      <w:r w:rsidRPr="00F554CA">
        <w:rPr>
          <w:rFonts w:ascii="SimSun" w:hAnsi="SimSun" w:hint="eastAsia"/>
          <w:sz w:val="21"/>
          <w:lang w:eastAsia="zh-CN"/>
        </w:rPr>
        <w:t>编写期间是保密的，甚至在这些调查报告(如果编制的话)也是保密的，均受《监督章程》的保密条款制约。</w:t>
      </w:r>
      <w:r>
        <w:rPr>
          <w:rFonts w:ascii="SimSun" w:hAnsi="SimSun" w:hint="eastAsia"/>
          <w:sz w:val="21"/>
          <w:lang w:eastAsia="zh-CN"/>
        </w:rPr>
        <w:t>内审司</w:t>
      </w:r>
      <w:r w:rsidRPr="00F554CA">
        <w:rPr>
          <w:rFonts w:ascii="SimSun" w:hAnsi="SimSun" w:hint="eastAsia"/>
          <w:sz w:val="21"/>
          <w:lang w:eastAsia="zh-CN"/>
        </w:rPr>
        <w:t>司长说，他遵守该章程。</w:t>
      </w:r>
    </w:p>
    <w:p w:rsidR="00F554CA" w:rsidRPr="00F554CA" w:rsidRDefault="00F554CA" w:rsidP="00F554CA">
      <w:pPr>
        <w:pStyle w:val="a3"/>
        <w:numPr>
          <w:ilvl w:val="0"/>
          <w:numId w:val="4"/>
        </w:numPr>
        <w:spacing w:afterLines="50" w:after="120" w:line="340" w:lineRule="atLeast"/>
        <w:ind w:left="0" w:firstLine="0"/>
        <w:contextualSpacing w:val="0"/>
        <w:jc w:val="both"/>
        <w:rPr>
          <w:rFonts w:ascii="SimSun" w:hAnsi="SimSun"/>
          <w:sz w:val="21"/>
          <w:lang w:eastAsia="zh-CN"/>
        </w:rPr>
      </w:pPr>
      <w:r w:rsidRPr="00F554CA">
        <w:rPr>
          <w:rFonts w:ascii="SimSun" w:hAnsi="SimSun" w:hint="eastAsia"/>
          <w:sz w:val="21"/>
          <w:lang w:eastAsia="zh-CN"/>
        </w:rPr>
        <w:t>主席在答复爱沙尼亚代表团的问题时指出，她没有什么要补充的。根据WIPO的规则和规定，主席说，她曾经与</w:t>
      </w:r>
      <w:r>
        <w:rPr>
          <w:rFonts w:ascii="SimSun" w:hAnsi="SimSun" w:hint="eastAsia"/>
          <w:sz w:val="21"/>
          <w:lang w:eastAsia="zh-CN"/>
        </w:rPr>
        <w:t>内审司</w:t>
      </w:r>
      <w:r w:rsidRPr="00F554CA">
        <w:rPr>
          <w:rFonts w:ascii="SimSun" w:hAnsi="SimSun" w:hint="eastAsia"/>
          <w:sz w:val="21"/>
          <w:lang w:eastAsia="zh-CN"/>
        </w:rPr>
        <w:t>有很好的合作，根据规定要求，</w:t>
      </w:r>
      <w:r>
        <w:rPr>
          <w:rFonts w:ascii="SimSun" w:hAnsi="SimSun" w:hint="eastAsia"/>
          <w:sz w:val="21"/>
          <w:lang w:eastAsia="zh-CN"/>
        </w:rPr>
        <w:t>内审司</w:t>
      </w:r>
      <w:r w:rsidRPr="00F554CA">
        <w:rPr>
          <w:rFonts w:ascii="SimSun" w:hAnsi="SimSun" w:hint="eastAsia"/>
          <w:sz w:val="21"/>
          <w:lang w:eastAsia="zh-CN"/>
        </w:rPr>
        <w:t>司长所提供的信息就是主席所掌握的全部内容。</w:t>
      </w:r>
    </w:p>
    <w:p w:rsidR="00F554CA" w:rsidRPr="00F554CA" w:rsidRDefault="00F554CA" w:rsidP="00F554CA">
      <w:pPr>
        <w:pStyle w:val="a3"/>
        <w:numPr>
          <w:ilvl w:val="0"/>
          <w:numId w:val="4"/>
        </w:numPr>
        <w:spacing w:afterLines="50" w:after="120" w:line="340" w:lineRule="atLeast"/>
        <w:ind w:leftChars="300" w:left="660" w:firstLine="0"/>
        <w:jc w:val="both"/>
        <w:rPr>
          <w:rFonts w:ascii="SimSun" w:hAnsi="SimSun"/>
          <w:sz w:val="21"/>
          <w:lang w:eastAsia="zh-CN"/>
        </w:rPr>
      </w:pPr>
      <w:r w:rsidRPr="00F554CA">
        <w:rPr>
          <w:rFonts w:ascii="SimSun" w:hAnsi="SimSun" w:hint="eastAsia"/>
          <w:sz w:val="21"/>
          <w:lang w:eastAsia="zh-CN"/>
        </w:rPr>
        <w:t>WIPO大会</w:t>
      </w:r>
      <w:r>
        <w:rPr>
          <w:rFonts w:ascii="SimSun" w:hAnsi="SimSun" w:hint="eastAsia"/>
          <w:sz w:val="21"/>
          <w:lang w:eastAsia="zh-CN"/>
        </w:rPr>
        <w:t>：</w:t>
      </w:r>
    </w:p>
    <w:p w:rsidR="00F554CA" w:rsidRPr="00F554CA" w:rsidRDefault="00F554CA" w:rsidP="00F554CA">
      <w:pPr>
        <w:spacing w:afterLines="50" w:after="120" w:line="340" w:lineRule="atLeast"/>
        <w:ind w:leftChars="600" w:left="1320"/>
        <w:jc w:val="both"/>
        <w:rPr>
          <w:rFonts w:ascii="SimSun" w:hAnsi="SimSun"/>
          <w:sz w:val="21"/>
          <w:lang w:eastAsia="zh-CN"/>
        </w:rPr>
      </w:pPr>
      <w:r w:rsidRPr="00F554CA">
        <w:rPr>
          <w:rFonts w:ascii="SimSun" w:hAnsi="SimSun" w:hint="eastAsia"/>
          <w:sz w:val="21"/>
          <w:lang w:eastAsia="zh-CN"/>
        </w:rPr>
        <w:t>(a)</w:t>
      </w:r>
      <w:r>
        <w:rPr>
          <w:rFonts w:ascii="SimSun" w:hAnsi="SimSun" w:hint="eastAsia"/>
          <w:sz w:val="21"/>
          <w:lang w:eastAsia="zh-CN"/>
        </w:rPr>
        <w:tab/>
      </w:r>
      <w:r w:rsidRPr="00F554CA">
        <w:rPr>
          <w:rFonts w:ascii="SimSun" w:hAnsi="SimSun" w:hint="eastAsia"/>
          <w:sz w:val="21"/>
          <w:lang w:eastAsia="zh-CN"/>
        </w:rPr>
        <w:t>注意到文件WO/</w:t>
      </w:r>
      <w:r w:rsidR="00CD7B1A">
        <w:rPr>
          <w:rFonts w:ascii="SimSun" w:hAnsi="SimSun" w:hint="eastAsia"/>
          <w:sz w:val="21"/>
          <w:lang w:eastAsia="zh-CN"/>
        </w:rPr>
        <w:t>GA</w:t>
      </w:r>
      <w:r w:rsidRPr="00F554CA">
        <w:rPr>
          <w:rFonts w:ascii="SimSun" w:hAnsi="SimSun" w:hint="eastAsia"/>
          <w:sz w:val="21"/>
          <w:lang w:eastAsia="zh-CN"/>
        </w:rPr>
        <w:t>/46/2(内部审计与监督司(</w:t>
      </w:r>
      <w:r>
        <w:rPr>
          <w:rFonts w:ascii="SimSun" w:hAnsi="SimSun" w:hint="eastAsia"/>
          <w:sz w:val="21"/>
          <w:lang w:eastAsia="zh-CN"/>
        </w:rPr>
        <w:t>内审司</w:t>
      </w:r>
      <w:r w:rsidRPr="00F554CA">
        <w:rPr>
          <w:rFonts w:ascii="SimSun" w:hAnsi="SimSun" w:hint="eastAsia"/>
          <w:sz w:val="21"/>
          <w:lang w:eastAsia="zh-CN"/>
        </w:rPr>
        <w:t>)司长年度总结报告)的内容；</w:t>
      </w:r>
      <w:r>
        <w:rPr>
          <w:rFonts w:ascii="SimSun" w:hAnsi="SimSun" w:hint="eastAsia"/>
          <w:sz w:val="21"/>
          <w:lang w:eastAsia="zh-CN"/>
        </w:rPr>
        <w:t>并</w:t>
      </w:r>
    </w:p>
    <w:p w:rsidR="00F554CA" w:rsidRPr="00F554CA" w:rsidRDefault="00F554CA" w:rsidP="00F554CA">
      <w:pPr>
        <w:spacing w:afterLines="50" w:after="120" w:line="340" w:lineRule="atLeast"/>
        <w:ind w:leftChars="600" w:left="1320"/>
        <w:jc w:val="both"/>
        <w:rPr>
          <w:rFonts w:ascii="SimSun" w:hAnsi="SimSun"/>
          <w:sz w:val="21"/>
          <w:lang w:eastAsia="zh-CN"/>
        </w:rPr>
      </w:pPr>
      <w:r w:rsidRPr="00F554CA">
        <w:rPr>
          <w:rFonts w:ascii="SimSun" w:hAnsi="SimSun" w:hint="eastAsia"/>
          <w:sz w:val="21"/>
          <w:lang w:eastAsia="zh-CN"/>
        </w:rPr>
        <w:t>(b)</w:t>
      </w:r>
      <w:r>
        <w:rPr>
          <w:rFonts w:ascii="SimSun" w:hAnsi="SimSun" w:hint="eastAsia"/>
          <w:sz w:val="21"/>
          <w:lang w:eastAsia="zh-CN"/>
        </w:rPr>
        <w:tab/>
      </w:r>
      <w:r w:rsidRPr="00F554CA">
        <w:rPr>
          <w:rFonts w:ascii="SimSun" w:hAnsi="SimSun" w:hint="eastAsia"/>
          <w:sz w:val="21"/>
          <w:lang w:eastAsia="zh-CN"/>
        </w:rPr>
        <w:t>要求秘书处继续对</w:t>
      </w:r>
      <w:r>
        <w:rPr>
          <w:rFonts w:ascii="SimSun" w:hAnsi="SimSun" w:hint="eastAsia"/>
          <w:sz w:val="21"/>
          <w:lang w:eastAsia="zh-CN"/>
        </w:rPr>
        <w:t>内审司</w:t>
      </w:r>
      <w:r w:rsidRPr="00F554CA">
        <w:rPr>
          <w:rFonts w:ascii="SimSun" w:hAnsi="SimSun" w:hint="eastAsia"/>
          <w:sz w:val="21"/>
          <w:lang w:eastAsia="zh-CN"/>
        </w:rPr>
        <w:t>的建议采取适当行动。</w:t>
      </w:r>
    </w:p>
    <w:p w:rsidR="00F554CA" w:rsidRPr="00F554CA" w:rsidRDefault="00F554CA" w:rsidP="00F554CA">
      <w:pPr>
        <w:pStyle w:val="a3"/>
        <w:numPr>
          <w:ilvl w:val="0"/>
          <w:numId w:val="4"/>
        </w:numPr>
        <w:spacing w:afterLines="50" w:after="120" w:line="340" w:lineRule="atLeast"/>
        <w:ind w:left="0" w:firstLine="0"/>
        <w:contextualSpacing w:val="0"/>
        <w:jc w:val="both"/>
        <w:rPr>
          <w:rFonts w:ascii="SimSun" w:hAnsi="SimSun"/>
          <w:sz w:val="21"/>
          <w:lang w:eastAsia="zh-CN"/>
        </w:rPr>
      </w:pPr>
      <w:r w:rsidRPr="00F554CA">
        <w:rPr>
          <w:rFonts w:ascii="SimSun" w:hAnsi="SimSun" w:hint="eastAsia"/>
          <w:sz w:val="21"/>
          <w:lang w:eastAsia="zh-CN"/>
        </w:rPr>
        <w:t>西班牙代表团指出，他们已经听到了</w:t>
      </w:r>
      <w:r>
        <w:rPr>
          <w:rFonts w:ascii="SimSun" w:hAnsi="SimSun" w:hint="eastAsia"/>
          <w:sz w:val="21"/>
          <w:lang w:eastAsia="zh-CN"/>
        </w:rPr>
        <w:t>内审司</w:t>
      </w:r>
      <w:r w:rsidRPr="00F554CA">
        <w:rPr>
          <w:rFonts w:ascii="SimSun" w:hAnsi="SimSun" w:hint="eastAsia"/>
          <w:sz w:val="21"/>
          <w:lang w:eastAsia="zh-CN"/>
        </w:rPr>
        <w:t>司长对以往报告的答复，并询问他们是否可以得到有关这些报告是否被公布的肯定答复，如果不是这种情况的话，代表团建议在决定中具体提及如下事实，在经修订的《内部监督章程》生效之前的报告应当提供。代表团认为，大会改变获取报告的机制，以及这些规定并不适用于以前的报告，这似乎看起来有点奇怪。</w:t>
      </w:r>
    </w:p>
    <w:p w:rsidR="00F554CA" w:rsidRPr="00F554CA" w:rsidRDefault="00F554CA" w:rsidP="00F554CA">
      <w:pPr>
        <w:pStyle w:val="a3"/>
        <w:numPr>
          <w:ilvl w:val="0"/>
          <w:numId w:val="4"/>
        </w:numPr>
        <w:spacing w:afterLines="50" w:after="120" w:line="340" w:lineRule="atLeast"/>
        <w:ind w:left="0" w:firstLine="0"/>
        <w:contextualSpacing w:val="0"/>
        <w:jc w:val="both"/>
        <w:rPr>
          <w:rFonts w:ascii="SimSun" w:hAnsi="SimSun"/>
          <w:sz w:val="21"/>
          <w:lang w:eastAsia="zh-CN"/>
        </w:rPr>
      </w:pPr>
      <w:r>
        <w:rPr>
          <w:rFonts w:ascii="SimSun" w:hAnsi="SimSun" w:hint="eastAsia"/>
          <w:sz w:val="21"/>
          <w:lang w:eastAsia="zh-CN"/>
        </w:rPr>
        <w:t>内审司</w:t>
      </w:r>
      <w:r w:rsidRPr="00F554CA">
        <w:rPr>
          <w:rFonts w:ascii="SimSun" w:hAnsi="SimSun" w:hint="eastAsia"/>
          <w:sz w:val="21"/>
          <w:lang w:eastAsia="zh-CN"/>
        </w:rPr>
        <w:t>司长认为，案文适用于今后的报告；对于现有报告，有一种规定是允许成员国查阅以往报告，只需提出请求即可。</w:t>
      </w:r>
      <w:r>
        <w:rPr>
          <w:rFonts w:ascii="SimSun" w:hAnsi="SimSun" w:hint="eastAsia"/>
          <w:sz w:val="21"/>
          <w:lang w:eastAsia="zh-CN"/>
        </w:rPr>
        <w:t>内审司</w:t>
      </w:r>
      <w:r w:rsidRPr="00F554CA">
        <w:rPr>
          <w:rFonts w:ascii="SimSun" w:hAnsi="SimSun" w:hint="eastAsia"/>
          <w:sz w:val="21"/>
          <w:lang w:eastAsia="zh-CN"/>
        </w:rPr>
        <w:t>司长说，经修订的章程将涉及未来的报告，以往的报告仍将受目前的机制制约。如果章程要说明以往的报告也将公布，那么情况就会是这样，但是很明显，这也将受到所提供的开展这项工作的技术能力约束。</w:t>
      </w:r>
    </w:p>
    <w:p w:rsidR="00F554CA" w:rsidRPr="00F554CA" w:rsidRDefault="00F554CA" w:rsidP="00F554CA">
      <w:pPr>
        <w:pStyle w:val="a3"/>
        <w:numPr>
          <w:ilvl w:val="0"/>
          <w:numId w:val="4"/>
        </w:numPr>
        <w:spacing w:afterLines="50" w:after="120" w:line="340" w:lineRule="atLeast"/>
        <w:ind w:left="0" w:firstLine="0"/>
        <w:contextualSpacing w:val="0"/>
        <w:jc w:val="both"/>
        <w:rPr>
          <w:rFonts w:ascii="SimSun" w:hAnsi="SimSun"/>
          <w:sz w:val="21"/>
          <w:lang w:eastAsia="zh-CN"/>
        </w:rPr>
      </w:pPr>
      <w:r w:rsidRPr="00F554CA">
        <w:rPr>
          <w:rFonts w:ascii="SimSun" w:hAnsi="SimSun" w:hint="eastAsia"/>
          <w:sz w:val="21"/>
          <w:lang w:eastAsia="zh-CN"/>
        </w:rPr>
        <w:lastRenderedPageBreak/>
        <w:t>美利坚合众国代表团对西班牙代表团的建议表示支持，也认为以往的报告也应当列入新规则之</w:t>
      </w:r>
      <w:r w:rsidR="0002632E">
        <w:rPr>
          <w:rFonts w:ascii="SimSun" w:hAnsi="SimSun"/>
          <w:sz w:val="21"/>
          <w:lang w:eastAsia="zh-CN"/>
        </w:rPr>
        <w:t>‍</w:t>
      </w:r>
      <w:r w:rsidRPr="00F554CA">
        <w:rPr>
          <w:rFonts w:ascii="SimSun" w:hAnsi="SimSun" w:hint="eastAsia"/>
          <w:sz w:val="21"/>
          <w:lang w:eastAsia="zh-CN"/>
        </w:rPr>
        <w:t>中。</w:t>
      </w:r>
    </w:p>
    <w:p w:rsidR="00F554CA" w:rsidRPr="00F554CA" w:rsidRDefault="00F554CA" w:rsidP="00F554CA">
      <w:pPr>
        <w:pStyle w:val="a3"/>
        <w:numPr>
          <w:ilvl w:val="0"/>
          <w:numId w:val="4"/>
        </w:numPr>
        <w:spacing w:afterLines="50" w:after="120" w:line="340" w:lineRule="atLeast"/>
        <w:ind w:left="0" w:firstLine="0"/>
        <w:contextualSpacing w:val="0"/>
        <w:jc w:val="both"/>
        <w:rPr>
          <w:rFonts w:ascii="SimSun" w:hAnsi="SimSun"/>
          <w:sz w:val="21"/>
          <w:lang w:eastAsia="zh-CN"/>
        </w:rPr>
      </w:pPr>
      <w:r w:rsidRPr="00F554CA">
        <w:rPr>
          <w:rFonts w:ascii="SimSun" w:hAnsi="SimSun" w:hint="eastAsia"/>
          <w:sz w:val="21"/>
          <w:lang w:eastAsia="zh-CN"/>
        </w:rPr>
        <w:t>西班牙代表团建议公布以往的报告，这就是他们的提案</w:t>
      </w:r>
      <w:r w:rsidR="003D4CC9">
        <w:rPr>
          <w:rFonts w:ascii="SimSun" w:hAnsi="SimSun" w:hint="eastAsia"/>
          <w:sz w:val="21"/>
          <w:lang w:eastAsia="zh-CN"/>
        </w:rPr>
        <w:t>。</w:t>
      </w:r>
      <w:r w:rsidRPr="00F554CA">
        <w:rPr>
          <w:rFonts w:ascii="SimSun" w:hAnsi="SimSun" w:hint="eastAsia"/>
          <w:sz w:val="21"/>
          <w:lang w:eastAsia="zh-CN"/>
        </w:rPr>
        <w:t>尽管要求公布报告的制度仍然可用，但是除了情况相当复杂之外，代表团收到的报告上有水印显示是谁要求查阅这些报告。目前的制度以一定的安全措施和保障措施编制文件，而新发布的报告将免费提供，西班牙代表团认为这有点奇怪。代表团要求在大会决定中补充一项内容，就是以前的内部审计与评估报告也应向公众提供。这个想法很明确，就是要指出要落实的措施也应当适用于在修订章程之前存在的报告。</w:t>
      </w:r>
    </w:p>
    <w:p w:rsidR="00F554CA" w:rsidRPr="00F554CA" w:rsidRDefault="00F554CA" w:rsidP="00F554CA">
      <w:pPr>
        <w:pStyle w:val="a3"/>
        <w:numPr>
          <w:ilvl w:val="0"/>
          <w:numId w:val="4"/>
        </w:numPr>
        <w:spacing w:afterLines="50" w:after="120" w:line="340" w:lineRule="atLeast"/>
        <w:ind w:left="0" w:firstLine="0"/>
        <w:contextualSpacing w:val="0"/>
        <w:jc w:val="both"/>
        <w:rPr>
          <w:rFonts w:ascii="SimSun" w:hAnsi="SimSun"/>
          <w:sz w:val="21"/>
          <w:lang w:eastAsia="zh-CN"/>
        </w:rPr>
      </w:pPr>
      <w:r w:rsidRPr="00F554CA">
        <w:rPr>
          <w:rFonts w:ascii="SimSun" w:hAnsi="SimSun" w:hint="eastAsia"/>
          <w:sz w:val="21"/>
          <w:lang w:eastAsia="zh-CN"/>
        </w:rPr>
        <w:t>主席请西班牙代表团向秘书处和法律顾问寻求帮助，解决</w:t>
      </w:r>
      <w:r w:rsidR="00D03B79">
        <w:rPr>
          <w:rFonts w:ascii="SimSun" w:hAnsi="SimSun" w:hint="eastAsia"/>
          <w:sz w:val="21"/>
          <w:lang w:eastAsia="zh-CN"/>
        </w:rPr>
        <w:t>其</w:t>
      </w:r>
      <w:r w:rsidRPr="00F554CA">
        <w:rPr>
          <w:rFonts w:ascii="SimSun" w:hAnsi="SimSun" w:hint="eastAsia"/>
          <w:sz w:val="21"/>
          <w:lang w:eastAsia="zh-CN"/>
        </w:rPr>
        <w:t>关注</w:t>
      </w:r>
      <w:r w:rsidR="00D03B79">
        <w:rPr>
          <w:rFonts w:ascii="SimSun" w:hAnsi="SimSun" w:hint="eastAsia"/>
          <w:sz w:val="21"/>
          <w:lang w:eastAsia="zh-CN"/>
        </w:rPr>
        <w:t>的</w:t>
      </w:r>
      <w:r w:rsidRPr="00F554CA">
        <w:rPr>
          <w:rFonts w:ascii="SimSun" w:hAnsi="SimSun" w:hint="eastAsia"/>
          <w:sz w:val="21"/>
          <w:lang w:eastAsia="zh-CN"/>
        </w:rPr>
        <w:t>问题。</w:t>
      </w:r>
    </w:p>
    <w:p w:rsidR="000D74D4" w:rsidRPr="000D74D4" w:rsidRDefault="000D74D4" w:rsidP="000D74D4">
      <w:pPr>
        <w:keepNext/>
        <w:spacing w:beforeLines="100" w:before="240" w:afterLines="50" w:after="120" w:line="420" w:lineRule="atLeast"/>
        <w:jc w:val="both"/>
        <w:rPr>
          <w:rFonts w:ascii="KaiTi" w:eastAsia="KaiTi" w:hAnsi="KaiTi" w:cs="Arial"/>
          <w:snapToGrid w:val="0"/>
          <w:sz w:val="21"/>
          <w:szCs w:val="20"/>
          <w:lang w:eastAsia="zh-CN"/>
        </w:rPr>
      </w:pPr>
      <w:r w:rsidRPr="000D74D4">
        <w:rPr>
          <w:rFonts w:ascii="KaiTi" w:eastAsia="KaiTi" w:hAnsi="KaiTi" w:cs="Arial" w:hint="eastAsia"/>
          <w:snapToGrid w:val="0"/>
          <w:sz w:val="21"/>
          <w:szCs w:val="20"/>
          <w:lang w:eastAsia="zh-CN"/>
        </w:rPr>
        <w:t>统一编排议程第1</w:t>
      </w:r>
      <w:r w:rsidR="00B83575">
        <w:rPr>
          <w:rFonts w:ascii="KaiTi" w:eastAsia="KaiTi" w:hAnsi="KaiTi" w:cs="Arial" w:hint="eastAsia"/>
          <w:snapToGrid w:val="0"/>
          <w:sz w:val="21"/>
          <w:szCs w:val="20"/>
          <w:lang w:eastAsia="zh-CN"/>
        </w:rPr>
        <w:t>3</w:t>
      </w:r>
      <w:r w:rsidRPr="000D74D4">
        <w:rPr>
          <w:rFonts w:ascii="KaiTi" w:eastAsia="KaiTi" w:hAnsi="KaiTi" w:cs="Arial" w:hint="eastAsia"/>
          <w:snapToGrid w:val="0"/>
          <w:sz w:val="21"/>
          <w:szCs w:val="20"/>
          <w:lang w:eastAsia="zh-CN"/>
        </w:rPr>
        <w:t>项</w:t>
      </w:r>
    </w:p>
    <w:p w:rsidR="000D74D4" w:rsidRDefault="000D74D4" w:rsidP="000D74D4">
      <w:pPr>
        <w:keepNext/>
        <w:spacing w:afterLines="100" w:after="240" w:line="420" w:lineRule="atLeast"/>
        <w:jc w:val="both"/>
        <w:rPr>
          <w:rFonts w:ascii="SimHei" w:eastAsia="SimHei" w:hAnsi="SimHei" w:cs="Arial"/>
          <w:snapToGrid w:val="0"/>
          <w:sz w:val="21"/>
          <w:szCs w:val="20"/>
          <w:lang w:eastAsia="zh-CN"/>
        </w:rPr>
      </w:pPr>
      <w:r w:rsidRPr="000D74D4">
        <w:rPr>
          <w:rFonts w:ascii="SimHei" w:eastAsia="SimHei" w:hAnsi="SimHei" w:cs="Arial" w:hint="eastAsia"/>
          <w:snapToGrid w:val="0"/>
          <w:sz w:val="21"/>
          <w:szCs w:val="20"/>
          <w:lang w:eastAsia="zh-CN"/>
        </w:rPr>
        <w:t>发展与知识产权委员会(CDIP)的报告和审查发展议程各项建议的落实情况</w:t>
      </w:r>
    </w:p>
    <w:p w:rsidR="00B83575" w:rsidRDefault="00B83575" w:rsidP="009415B7">
      <w:pPr>
        <w:pStyle w:val="a3"/>
        <w:numPr>
          <w:ilvl w:val="0"/>
          <w:numId w:val="4"/>
        </w:numPr>
        <w:spacing w:afterLines="50" w:after="120" w:line="340" w:lineRule="atLeast"/>
        <w:ind w:left="0" w:firstLine="0"/>
        <w:contextualSpacing w:val="0"/>
        <w:jc w:val="both"/>
        <w:rPr>
          <w:rFonts w:ascii="SimSun" w:hAnsi="SimSun"/>
          <w:sz w:val="21"/>
          <w:lang w:eastAsia="zh-CN"/>
        </w:rPr>
      </w:pPr>
      <w:r w:rsidRPr="000D74D4">
        <w:rPr>
          <w:rFonts w:ascii="SimSun" w:hAnsi="SimSun" w:hint="eastAsia"/>
          <w:sz w:val="21"/>
          <w:lang w:eastAsia="zh-CN"/>
        </w:rPr>
        <w:t>讨论依据文件</w:t>
      </w:r>
      <w:r w:rsidRPr="00B83575">
        <w:rPr>
          <w:rFonts w:ascii="SimSun" w:hAnsi="SimSun" w:hint="eastAsia"/>
          <w:sz w:val="21"/>
          <w:lang w:eastAsia="zh-CN"/>
        </w:rPr>
        <w:t>WO/GA/46/3</w:t>
      </w:r>
      <w:r>
        <w:rPr>
          <w:rFonts w:ascii="SimSun" w:hAnsi="SimSun" w:hint="eastAsia"/>
          <w:sz w:val="21"/>
          <w:lang w:eastAsia="zh-CN"/>
        </w:rPr>
        <w:t>、</w:t>
      </w:r>
      <w:r w:rsidRPr="00B83575">
        <w:rPr>
          <w:rFonts w:ascii="SimSun" w:hAnsi="SimSun" w:hint="eastAsia"/>
          <w:sz w:val="21"/>
          <w:lang w:eastAsia="zh-CN"/>
        </w:rPr>
        <w:t>WO/GA/46/4</w:t>
      </w:r>
      <w:r>
        <w:rPr>
          <w:rFonts w:ascii="SimSun" w:hAnsi="SimSun" w:hint="eastAsia"/>
          <w:sz w:val="21"/>
          <w:lang w:eastAsia="zh-CN"/>
        </w:rPr>
        <w:t>和</w:t>
      </w:r>
      <w:r w:rsidRPr="00B83575">
        <w:rPr>
          <w:rFonts w:ascii="SimSun" w:hAnsi="SimSun" w:hint="eastAsia"/>
          <w:sz w:val="21"/>
          <w:lang w:eastAsia="zh-CN"/>
        </w:rPr>
        <w:t>WO/GA/46/10</w:t>
      </w:r>
      <w:r w:rsidRPr="000D74D4">
        <w:rPr>
          <w:rFonts w:ascii="SimSun" w:hAnsi="SimSun" w:hint="eastAsia"/>
          <w:sz w:val="21"/>
          <w:lang w:eastAsia="zh-CN"/>
        </w:rPr>
        <w:t>进行</w:t>
      </w:r>
      <w:r>
        <w:rPr>
          <w:rFonts w:ascii="SimSun" w:hAnsi="SimSun" w:hint="eastAsia"/>
          <w:sz w:val="21"/>
          <w:lang w:eastAsia="zh-CN"/>
        </w:rPr>
        <w:t>。</w:t>
      </w:r>
    </w:p>
    <w:p w:rsidR="00EF614F" w:rsidRPr="00EF614F" w:rsidRDefault="00EF614F" w:rsidP="00EF614F">
      <w:pPr>
        <w:pStyle w:val="a3"/>
        <w:numPr>
          <w:ilvl w:val="0"/>
          <w:numId w:val="4"/>
        </w:numPr>
        <w:spacing w:afterLines="50" w:after="120" w:line="340" w:lineRule="atLeast"/>
        <w:ind w:left="0" w:firstLine="0"/>
        <w:contextualSpacing w:val="0"/>
        <w:jc w:val="both"/>
        <w:rPr>
          <w:rFonts w:ascii="SimSun" w:hAnsi="SimSun"/>
          <w:sz w:val="21"/>
          <w:lang w:eastAsia="zh-CN"/>
        </w:rPr>
      </w:pPr>
      <w:r w:rsidRPr="00EF614F">
        <w:rPr>
          <w:rFonts w:ascii="SimSun" w:hAnsi="SimSun" w:hint="eastAsia"/>
          <w:sz w:val="21"/>
          <w:lang w:eastAsia="zh-CN"/>
        </w:rPr>
        <w:t>秘书处指出，CDIP自2013年九、十月大会第四十三届会议以来举行了两次会议，即2013年11月18日至21日的第十二届会议和2014年5月19日至23日的第十三届会议。按委员会商定的意见，文件WO/GA/46/3中所载的报告包括了这两届会议的主席总结。报告还包含委员会第十三届会议讨论的总干事关于发展议程落实情况的报告。文件WO/GA/46/4涉及WIPO有关机构对落实发展议程相关建议所作的贡献。根据“协调机制及监测、评估和报告模式”，WIPO相关机构需要在向成员国大会提交的年度报告中纳入其对落实发展议程相关建议所作贡献的说明。然后要求大会将这一说明转交给CDIP。文件WO/GA/46/4提到了它们各自给大会的报告中的相关段号。大会在2013年第四十三届会议上通过了关于CDIP相关事项的决定(文件CDIP/12/5)，文件WO/GA/46/10中载有CDIP通过第十二届和第十三届会议上讨论该决定形成的一项决定。委员会被要求讨论“落实CDIP任务规定和落实协调机制”的情况，并“在2014年就这两个事项向大会</w:t>
      </w:r>
      <w:proofErr w:type="gramStart"/>
      <w:r w:rsidRPr="00EF614F">
        <w:rPr>
          <w:rFonts w:ascii="SimSun" w:hAnsi="SimSun" w:hint="eastAsia"/>
          <w:sz w:val="21"/>
          <w:lang w:eastAsia="zh-CN"/>
        </w:rPr>
        <w:t>作出</w:t>
      </w:r>
      <w:proofErr w:type="gramEnd"/>
      <w:r w:rsidRPr="00EF614F">
        <w:rPr>
          <w:rFonts w:ascii="SimSun" w:hAnsi="SimSun" w:hint="eastAsia"/>
          <w:sz w:val="21"/>
          <w:lang w:eastAsia="zh-CN"/>
        </w:rPr>
        <w:t>汇报和提出建议”。</w:t>
      </w:r>
    </w:p>
    <w:p w:rsidR="00EF614F" w:rsidRPr="00EF614F" w:rsidRDefault="00EF614F" w:rsidP="00EF614F">
      <w:pPr>
        <w:pStyle w:val="a3"/>
        <w:numPr>
          <w:ilvl w:val="0"/>
          <w:numId w:val="4"/>
        </w:numPr>
        <w:spacing w:afterLines="50" w:after="120" w:line="340" w:lineRule="atLeast"/>
        <w:ind w:left="0" w:firstLine="0"/>
        <w:contextualSpacing w:val="0"/>
        <w:jc w:val="both"/>
        <w:rPr>
          <w:rFonts w:ascii="SimSun" w:hAnsi="SimSun"/>
          <w:sz w:val="21"/>
          <w:lang w:eastAsia="zh-CN"/>
        </w:rPr>
      </w:pPr>
      <w:r w:rsidRPr="00EF614F">
        <w:rPr>
          <w:rFonts w:ascii="SimSun" w:hAnsi="SimSun" w:hint="eastAsia"/>
          <w:sz w:val="21"/>
          <w:lang w:eastAsia="zh-CN"/>
        </w:rPr>
        <w:t>意大利代表团代表欧洲联盟</w:t>
      </w:r>
      <w:r w:rsidR="009F50FB" w:rsidRPr="00EF614F">
        <w:rPr>
          <w:rFonts w:ascii="SimSun" w:hAnsi="SimSun" w:hint="eastAsia"/>
          <w:sz w:val="21"/>
          <w:lang w:eastAsia="zh-CN"/>
        </w:rPr>
        <w:t>(欧盟)</w:t>
      </w:r>
      <w:r w:rsidRPr="00EF614F">
        <w:rPr>
          <w:rFonts w:ascii="SimSun" w:hAnsi="SimSun" w:hint="eastAsia"/>
          <w:sz w:val="21"/>
          <w:lang w:eastAsia="zh-CN"/>
        </w:rPr>
        <w:t>及其成员国发言，它表示健全且兼顾各方利益的知识产权结构及适当的能力建设措施，再加上以发展为导向的知识产权文化，可以为实现发展目标</w:t>
      </w:r>
      <w:proofErr w:type="gramStart"/>
      <w:r w:rsidR="0095003A">
        <w:rPr>
          <w:rFonts w:ascii="SimSun" w:hAnsi="SimSun" w:hint="eastAsia"/>
          <w:sz w:val="21"/>
          <w:lang w:eastAsia="zh-CN"/>
        </w:rPr>
        <w:t>作出</w:t>
      </w:r>
      <w:proofErr w:type="gramEnd"/>
      <w:r w:rsidRPr="00EF614F">
        <w:rPr>
          <w:rFonts w:ascii="SimSun" w:hAnsi="SimSun" w:hint="eastAsia"/>
          <w:sz w:val="21"/>
          <w:lang w:eastAsia="zh-CN"/>
        </w:rPr>
        <w:t>显著贡献。欧盟及其成员国致力于以共识推动的方式在发展议程中实现进一步的进展。代表团感谢WIPO秘书处为委员会的工作</w:t>
      </w:r>
      <w:proofErr w:type="gramStart"/>
      <w:r w:rsidR="0095003A">
        <w:rPr>
          <w:rFonts w:ascii="SimSun" w:hAnsi="SimSun" w:hint="eastAsia"/>
          <w:sz w:val="21"/>
          <w:lang w:eastAsia="zh-CN"/>
        </w:rPr>
        <w:t>作出</w:t>
      </w:r>
      <w:proofErr w:type="gramEnd"/>
      <w:r w:rsidRPr="00EF614F">
        <w:rPr>
          <w:rFonts w:ascii="SimSun" w:hAnsi="SimSun" w:hint="eastAsia"/>
          <w:sz w:val="21"/>
          <w:lang w:eastAsia="zh-CN"/>
        </w:rPr>
        <w:t>的贡献。它对WIPO广泛的技术援助和能力建设计划表示欢迎，并希望可以对其进行评价，以便从中汲取教训并酌情扩大计划。欧盟及其成员国非常积极地促进知识产权，将其作为支持发展的有效工具。WIPO的计划可以和欧盟在知识产权领域专门用于技术援助计划的非常丰富的资源一道共同产生协同效应。代表团忆及，欧盟及其成员国在知识产权领域通过技术合作活动提供了相当多的援助，这些援助面向发展中国家和最不发达国家，特别是依据</w:t>
      </w:r>
      <w:r w:rsidR="00D03B79">
        <w:rPr>
          <w:rFonts w:ascii="SimSun" w:hAnsi="SimSun" w:hint="eastAsia"/>
          <w:sz w:val="21"/>
          <w:lang w:eastAsia="zh-CN"/>
        </w:rPr>
        <w:t>《与贸易有关的知识产权</w:t>
      </w:r>
      <w:r w:rsidR="00833060">
        <w:rPr>
          <w:rFonts w:ascii="SimSun" w:hAnsi="SimSun" w:hint="eastAsia"/>
          <w:sz w:val="21"/>
          <w:lang w:eastAsia="zh-CN"/>
        </w:rPr>
        <w:t>协定》(《</w:t>
      </w:r>
      <w:r w:rsidRPr="00EF614F">
        <w:rPr>
          <w:rFonts w:ascii="SimSun" w:hAnsi="SimSun" w:hint="eastAsia"/>
          <w:sz w:val="21"/>
          <w:lang w:eastAsia="zh-CN"/>
        </w:rPr>
        <w:t>TRIP</w:t>
      </w:r>
      <w:r w:rsidR="00833060">
        <w:rPr>
          <w:rFonts w:ascii="SimSun" w:hAnsi="SimSun" w:hint="eastAsia"/>
          <w:sz w:val="21"/>
          <w:lang w:eastAsia="zh-CN"/>
        </w:rPr>
        <w:t>S协定》)</w:t>
      </w:r>
      <w:r w:rsidRPr="00EF614F">
        <w:rPr>
          <w:rFonts w:ascii="SimSun" w:hAnsi="SimSun" w:hint="eastAsia"/>
          <w:sz w:val="21"/>
          <w:lang w:eastAsia="zh-CN"/>
        </w:rPr>
        <w:t>协定的第67条进行。它希望，WIPO全体成员的共同努力将确保在透明、良治和最佳实践的基础上开展WIPO的发展活动，从而创造出条件以有效和协商一致的方式实施CDIP的任务授权。</w:t>
      </w:r>
    </w:p>
    <w:p w:rsidR="00EF614F" w:rsidRPr="00EF614F" w:rsidRDefault="00EF614F" w:rsidP="00EF614F">
      <w:pPr>
        <w:pStyle w:val="a3"/>
        <w:numPr>
          <w:ilvl w:val="0"/>
          <w:numId w:val="4"/>
        </w:numPr>
        <w:spacing w:afterLines="50" w:after="120" w:line="340" w:lineRule="atLeast"/>
        <w:ind w:left="0" w:firstLine="0"/>
        <w:contextualSpacing w:val="0"/>
        <w:jc w:val="both"/>
        <w:rPr>
          <w:rFonts w:ascii="SimSun" w:hAnsi="SimSun"/>
          <w:sz w:val="21"/>
          <w:lang w:eastAsia="zh-CN"/>
        </w:rPr>
      </w:pPr>
      <w:r w:rsidRPr="00EF614F">
        <w:rPr>
          <w:rFonts w:ascii="SimSun" w:hAnsi="SimSun" w:hint="eastAsia"/>
          <w:sz w:val="21"/>
          <w:lang w:eastAsia="zh-CN"/>
        </w:rPr>
        <w:t>捷克共和国代表团代表中欧和波罗的海国家集团(CEBS)发言，它承认CDIP根据WIPO的战略目标落实发展议程而开展工作的重要性。集团继续把CDIP看作是有价值的WIPO论坛，供成员国分享在知识产权和发展方面的跨领域专门知识。它对发展议程落实审查过程保持警觉，这一过程应当依照评价原则以具有成本效益的方式进行，并产出以事实和证据为基础的结果。集团对审查所</w:t>
      </w:r>
      <w:proofErr w:type="gramStart"/>
      <w:r w:rsidRPr="00EF614F">
        <w:rPr>
          <w:rFonts w:ascii="SimSun" w:hAnsi="SimSun" w:hint="eastAsia"/>
          <w:sz w:val="21"/>
          <w:lang w:eastAsia="zh-CN"/>
        </w:rPr>
        <w:t>涉期间</w:t>
      </w:r>
      <w:proofErr w:type="gramEnd"/>
      <w:r w:rsidRPr="00EF614F">
        <w:rPr>
          <w:rFonts w:ascii="SimSun" w:hAnsi="SimSun" w:hint="eastAsia"/>
          <w:sz w:val="21"/>
          <w:lang w:eastAsia="zh-CN"/>
        </w:rPr>
        <w:t>委员会内部讨论的相应发展项目所取得的一定进展表示欢迎。它高度赞赏WIPO的活动，特别是在技术援助和能力建</w:t>
      </w:r>
      <w:r w:rsidRPr="00EF614F">
        <w:rPr>
          <w:rFonts w:ascii="SimSun" w:hAnsi="SimSun" w:hint="eastAsia"/>
          <w:sz w:val="21"/>
          <w:lang w:eastAsia="zh-CN"/>
        </w:rPr>
        <w:lastRenderedPageBreak/>
        <w:t>设以及树立尊重知识产权的风尚等领域的活动。它认为技术援助项目应当是由需求驱动，专门根据接受国的情况进行调整并且切实地评估。集团还认为委员会可以加强其工作，方法是更多地听取各国知识产权局的专家意见，以及各国和其他受益组织从实施知识产权和发展领域项目中获取的最佳做法和经验介绍。它呼吁CDIP重新调整其工作，把重点放在更实质性的讨论上，目的是以成果为导向。集团认为，WIPO的发展活动和委员会任务授权的有效落实必须基于进一步的协同努力、信心、最佳实践和透明度。</w:t>
      </w:r>
    </w:p>
    <w:p w:rsidR="00EF614F" w:rsidRPr="00EF614F" w:rsidRDefault="00EF614F" w:rsidP="00EF614F">
      <w:pPr>
        <w:pStyle w:val="a3"/>
        <w:numPr>
          <w:ilvl w:val="0"/>
          <w:numId w:val="4"/>
        </w:numPr>
        <w:spacing w:afterLines="50" w:after="120" w:line="340" w:lineRule="atLeast"/>
        <w:ind w:left="0" w:firstLine="0"/>
        <w:contextualSpacing w:val="0"/>
        <w:jc w:val="both"/>
        <w:rPr>
          <w:rFonts w:ascii="SimSun" w:hAnsi="SimSun"/>
          <w:sz w:val="21"/>
          <w:lang w:eastAsia="zh-CN"/>
        </w:rPr>
      </w:pPr>
      <w:r w:rsidRPr="00EF614F">
        <w:rPr>
          <w:rFonts w:ascii="SimSun" w:hAnsi="SimSun" w:hint="eastAsia"/>
          <w:sz w:val="21"/>
          <w:lang w:eastAsia="zh-CN"/>
        </w:rPr>
        <w:t>日本代表团代表B集团发言，它表示一直把发展相关工作视为充满活力且不断演变的国际知识产权体系的一个必要组成部分，并且知识产权是实现发展的重要工具。集团认为，发展议程建议目前得到了成功的落实，采取的方式支持《WIPO公约》的目标，并且发展议程已经实现了其目标，即确保发展方面的考虑构成本组织工作组成部分。但是，发展议程要为WIPO的目标</w:t>
      </w:r>
      <w:proofErr w:type="gramStart"/>
      <w:r w:rsidR="0095003A">
        <w:rPr>
          <w:rFonts w:ascii="SimSun" w:hAnsi="SimSun" w:hint="eastAsia"/>
          <w:sz w:val="21"/>
          <w:lang w:eastAsia="zh-CN"/>
        </w:rPr>
        <w:t>作出</w:t>
      </w:r>
      <w:proofErr w:type="gramEnd"/>
      <w:r w:rsidRPr="00EF614F">
        <w:rPr>
          <w:rFonts w:ascii="SimSun" w:hAnsi="SimSun" w:hint="eastAsia"/>
          <w:sz w:val="21"/>
          <w:lang w:eastAsia="zh-CN"/>
        </w:rPr>
        <w:t>贡献，却不应该改变本组织的性质。应当重新</w:t>
      </w:r>
      <w:proofErr w:type="gramStart"/>
      <w:r w:rsidRPr="00EF614F">
        <w:rPr>
          <w:rFonts w:ascii="SimSun" w:hAnsi="SimSun" w:hint="eastAsia"/>
          <w:sz w:val="21"/>
          <w:lang w:eastAsia="zh-CN"/>
        </w:rPr>
        <w:t>考量</w:t>
      </w:r>
      <w:proofErr w:type="gramEnd"/>
      <w:r w:rsidRPr="00EF614F">
        <w:rPr>
          <w:rFonts w:ascii="SimSun" w:hAnsi="SimSun" w:hint="eastAsia"/>
          <w:sz w:val="21"/>
          <w:lang w:eastAsia="zh-CN"/>
        </w:rPr>
        <w:t>发展的含义，同时考虑到本组织的服务目标以及对其工作的预期成果。不幸的是，在这方面，CDIP在过去一年的讨论中无法就发展议程建议落实的独立审查职责范围达成一致意见。代表团补充说，知识产权领域的技术援助和能力建设是本组织发展活动的核心产品，这类活动与业内人士直接且紧密相连。从这个角度看，只有在有实践经验的业内人士的观点得到适当反映的情况下才能够完成有意义的评价。它认为，审查的作用是在牢牢把握现实情况的基础上，引发对发展议程已完成工作及其未来推动方向的严肃思考。集团强烈希望，在即将召开的CDIP下届会议上可以商定职责范围，以便照此运作。此外，技术援助必须以高效和</w:t>
      </w:r>
      <w:proofErr w:type="gramStart"/>
      <w:r w:rsidRPr="00EF614F">
        <w:rPr>
          <w:rFonts w:ascii="SimSun" w:hAnsi="SimSun" w:hint="eastAsia"/>
          <w:sz w:val="21"/>
          <w:lang w:eastAsia="zh-CN"/>
        </w:rPr>
        <w:t>可</w:t>
      </w:r>
      <w:proofErr w:type="gramEnd"/>
      <w:r w:rsidRPr="00EF614F">
        <w:rPr>
          <w:rFonts w:ascii="SimSun" w:hAnsi="SimSun" w:hint="eastAsia"/>
          <w:sz w:val="21"/>
          <w:lang w:eastAsia="zh-CN"/>
        </w:rPr>
        <w:t>持续的方式提供。因此，应当</w:t>
      </w:r>
      <w:proofErr w:type="gramStart"/>
      <w:r w:rsidR="0095003A">
        <w:rPr>
          <w:rFonts w:ascii="SimSun" w:hAnsi="SimSun" w:hint="eastAsia"/>
          <w:sz w:val="21"/>
          <w:lang w:eastAsia="zh-CN"/>
        </w:rPr>
        <w:t>作出</w:t>
      </w:r>
      <w:proofErr w:type="gramEnd"/>
      <w:r w:rsidRPr="00EF614F">
        <w:rPr>
          <w:rFonts w:ascii="SimSun" w:hAnsi="SimSun" w:hint="eastAsia"/>
          <w:sz w:val="21"/>
          <w:lang w:eastAsia="zh-CN"/>
        </w:rPr>
        <w:t>进一步的努力，实现充分的内外部协调。关于名为“WIPO有关机构对落实发展议程相关建议所做贡献”的文件WO/GA/46/4，集团深信该报告涵盖了所有相关WIPO机构的贡献，并期待着这一做法应当继续。关于把知识产权和发展增设为议程</w:t>
      </w:r>
      <w:proofErr w:type="gramStart"/>
      <w:r w:rsidRPr="00EF614F">
        <w:rPr>
          <w:rFonts w:ascii="SimSun" w:hAnsi="SimSun" w:hint="eastAsia"/>
          <w:sz w:val="21"/>
          <w:lang w:eastAsia="zh-CN"/>
        </w:rPr>
        <w:t>常设项目</w:t>
      </w:r>
      <w:proofErr w:type="gramEnd"/>
      <w:r w:rsidRPr="00EF614F">
        <w:rPr>
          <w:rFonts w:ascii="SimSun" w:hAnsi="SimSun" w:hint="eastAsia"/>
          <w:sz w:val="21"/>
          <w:lang w:eastAsia="zh-CN"/>
        </w:rPr>
        <w:t>的反复呼吁，集团强调委员会的全部工作都与知识产权和发展相关，这一点在委员会的名称中得到了展示。因此，它认为在这个问题上增设议程</w:t>
      </w:r>
      <w:proofErr w:type="gramStart"/>
      <w:r w:rsidRPr="00EF614F">
        <w:rPr>
          <w:rFonts w:ascii="SimSun" w:hAnsi="SimSun" w:hint="eastAsia"/>
          <w:sz w:val="21"/>
          <w:lang w:eastAsia="zh-CN"/>
        </w:rPr>
        <w:t>常设项目</w:t>
      </w:r>
      <w:proofErr w:type="gramEnd"/>
      <w:r w:rsidRPr="00EF614F">
        <w:rPr>
          <w:rFonts w:ascii="SimSun" w:hAnsi="SimSun" w:hint="eastAsia"/>
          <w:sz w:val="21"/>
          <w:lang w:eastAsia="zh-CN"/>
        </w:rPr>
        <w:t>没有必要，知识产权和发展相关问题是临时提出的，以后仍将继续以这种方式提出。关于WIPO的相关机构，集团认为每个WIPO机构应当自行决定，报告发展议程活动是否与其相关。最后，集团</w:t>
      </w:r>
      <w:proofErr w:type="gramStart"/>
      <w:r w:rsidRPr="00EF614F">
        <w:rPr>
          <w:rFonts w:ascii="SimSun" w:hAnsi="SimSun" w:hint="eastAsia"/>
          <w:sz w:val="21"/>
          <w:lang w:eastAsia="zh-CN"/>
        </w:rPr>
        <w:t>不</w:t>
      </w:r>
      <w:proofErr w:type="gramEnd"/>
      <w:r w:rsidRPr="00EF614F">
        <w:rPr>
          <w:rFonts w:ascii="SimSun" w:hAnsi="SimSun" w:hint="eastAsia"/>
          <w:sz w:val="21"/>
          <w:lang w:eastAsia="zh-CN"/>
        </w:rPr>
        <w:t>认同CDIP的任务授权和协调机制没有得到充分落实的观点，因此没有必要</w:t>
      </w:r>
      <w:proofErr w:type="gramStart"/>
      <w:r w:rsidR="0095003A">
        <w:rPr>
          <w:rFonts w:ascii="SimSun" w:hAnsi="SimSun" w:hint="eastAsia"/>
          <w:sz w:val="21"/>
          <w:lang w:eastAsia="zh-CN"/>
        </w:rPr>
        <w:t>作出</w:t>
      </w:r>
      <w:proofErr w:type="gramEnd"/>
      <w:r w:rsidRPr="00EF614F">
        <w:rPr>
          <w:rFonts w:ascii="SimSun" w:hAnsi="SimSun" w:hint="eastAsia"/>
          <w:sz w:val="21"/>
          <w:lang w:eastAsia="zh-CN"/>
        </w:rPr>
        <w:t>任何改变。但是，它表示愿意参加CDIP关于这些问题的进一步讨论，以便就现状达成共同理解，从而消除担忧。</w:t>
      </w:r>
    </w:p>
    <w:p w:rsidR="00EF614F" w:rsidRPr="00EF614F" w:rsidRDefault="00EF614F" w:rsidP="00EF614F">
      <w:pPr>
        <w:pStyle w:val="a3"/>
        <w:numPr>
          <w:ilvl w:val="0"/>
          <w:numId w:val="4"/>
        </w:numPr>
        <w:spacing w:afterLines="50" w:after="120" w:line="340" w:lineRule="atLeast"/>
        <w:ind w:left="0" w:firstLine="0"/>
        <w:contextualSpacing w:val="0"/>
        <w:jc w:val="both"/>
        <w:rPr>
          <w:rFonts w:ascii="SimSun" w:hAnsi="SimSun"/>
          <w:sz w:val="21"/>
          <w:lang w:eastAsia="zh-CN"/>
        </w:rPr>
      </w:pPr>
      <w:r w:rsidRPr="00EF614F">
        <w:rPr>
          <w:rFonts w:ascii="SimSun" w:hAnsi="SimSun" w:hint="eastAsia"/>
          <w:sz w:val="21"/>
          <w:lang w:eastAsia="zh-CN"/>
        </w:rPr>
        <w:t>肯尼亚代表团代表非洲集团发言，对秘书处编拟的CDIP报告表示感谢。该报告反映了主席的总结，并且强调尽管一些项目得到了批准、落实和审评，但还有一些问题仍然没有得到解决，尤其是在合作促进发展领域的WIPO技术援助外部审查报告、发展议程建议落实独立审查的职责范围、召开关于知识产权和发展的国际会议的决定以及协调机制的落实。集团认为，大会有必要为最终解决上述问题指明方向。关于WIPO有关机构对落实发展议程相关建议所做贡献的报告，集团呼吁建立更系统化的报告机制，涉及评估的客观标准，此外还要考虑成员国提出的意见。这样可以更全面地反映发展议程得到落实的情况。此外，集团认为要使发展议程建议成为WIPO工作的组成部分，有必要引进能更准确地衡量各项目和活动所实现影响及成果的定性衡量指标，包括在准则制定议程中。</w:t>
      </w:r>
    </w:p>
    <w:p w:rsidR="00EF614F" w:rsidRPr="00EF614F" w:rsidRDefault="00EF614F" w:rsidP="00EF614F">
      <w:pPr>
        <w:pStyle w:val="a3"/>
        <w:numPr>
          <w:ilvl w:val="0"/>
          <w:numId w:val="4"/>
        </w:numPr>
        <w:spacing w:afterLines="50" w:after="120" w:line="340" w:lineRule="atLeast"/>
        <w:ind w:left="0" w:firstLine="0"/>
        <w:contextualSpacing w:val="0"/>
        <w:jc w:val="both"/>
        <w:rPr>
          <w:rFonts w:ascii="SimSun" w:hAnsi="SimSun"/>
          <w:sz w:val="21"/>
          <w:lang w:eastAsia="zh-CN"/>
        </w:rPr>
      </w:pPr>
      <w:r w:rsidRPr="00EF614F">
        <w:rPr>
          <w:rFonts w:ascii="SimSun" w:hAnsi="SimSun" w:hint="eastAsia"/>
          <w:sz w:val="21"/>
          <w:lang w:eastAsia="zh-CN"/>
        </w:rPr>
        <w:t>印度代表团和其他代表团一样，认为CDIP是一个重要的委员会，在协调、促进和监测发展议程的落实上发挥着重要作用。该委员会就大会于2007年通过的45项建议帮助保持了高层讨论。代表团满意地指出，WIPO成员国和总干事及其团队一道采取了若干重要步骤以确保在WIPO的工作中能更好地突出发展导向，并且把发展议程纳入主流。只有成立了有效的监督机制，才有可能在所有领域的WIPO工作中把发展议程纳入主流，包括准则制定活动，这是发展议程的一个重要目标。就此，代表团强调了2013-14两年期外部审计员报告中提出的相关建议5、6、7、8和9，这些建议要求确保在制定技术援助活动中考虑所有相关的发展议程建议。该报告还查明了在计划9下持续下降的预算拨付以及供参照建议</w:t>
      </w:r>
      <w:r w:rsidRPr="00EF614F">
        <w:rPr>
          <w:rFonts w:ascii="SimSun" w:hAnsi="SimSun" w:hint="eastAsia"/>
          <w:sz w:val="21"/>
          <w:lang w:eastAsia="zh-CN"/>
        </w:rPr>
        <w:lastRenderedPageBreak/>
        <w:t>的数量减少。秘书处应当注意这份报告。代表团鼓励WIPO把发展议程纳入WIPO学院开设课程的主流，并与相关国家协商制定国家计划。它还支持最后敲定发展议程建议落实独立审查的职责范围，以便为WIPO大会于2010年授权的独立审查铺平道路，并避免无限推延就此</w:t>
      </w:r>
      <w:proofErr w:type="gramStart"/>
      <w:r w:rsidR="0095003A">
        <w:rPr>
          <w:rFonts w:ascii="SimSun" w:hAnsi="SimSun" w:hint="eastAsia"/>
          <w:sz w:val="21"/>
          <w:lang w:eastAsia="zh-CN"/>
        </w:rPr>
        <w:t>作出</w:t>
      </w:r>
      <w:proofErr w:type="gramEnd"/>
      <w:r w:rsidRPr="00EF614F">
        <w:rPr>
          <w:rFonts w:ascii="SimSun" w:hAnsi="SimSun" w:hint="eastAsia"/>
          <w:sz w:val="21"/>
          <w:lang w:eastAsia="zh-CN"/>
        </w:rPr>
        <w:t>决定的时限。代表团敦促所有成员国和WIPO秘书处尽快就知识产权和发展国际会议事项</w:t>
      </w:r>
      <w:proofErr w:type="gramStart"/>
      <w:r w:rsidR="0095003A">
        <w:rPr>
          <w:rFonts w:ascii="SimSun" w:hAnsi="SimSun" w:hint="eastAsia"/>
          <w:sz w:val="21"/>
          <w:lang w:eastAsia="zh-CN"/>
        </w:rPr>
        <w:t>作出</w:t>
      </w:r>
      <w:proofErr w:type="gramEnd"/>
      <w:r w:rsidRPr="00EF614F">
        <w:rPr>
          <w:rFonts w:ascii="SimSun" w:hAnsi="SimSun" w:hint="eastAsia"/>
          <w:sz w:val="21"/>
          <w:lang w:eastAsia="zh-CN"/>
        </w:rPr>
        <w:t>决定。上述审查和国际会议将为综合评估WIPO发展议程建议全系统落实情况提供重要的机遇。代表团还支持尽快落实WIPO技术援助外部审查提出的相关建议，这些建议提出了改进WIPO在合作促进发展领域中技术援助活动的方法。</w:t>
      </w:r>
    </w:p>
    <w:p w:rsidR="00EF614F" w:rsidRPr="00EF614F" w:rsidRDefault="00EF614F" w:rsidP="00EF614F">
      <w:pPr>
        <w:pStyle w:val="a3"/>
        <w:numPr>
          <w:ilvl w:val="0"/>
          <w:numId w:val="4"/>
        </w:numPr>
        <w:spacing w:afterLines="50" w:after="120" w:line="340" w:lineRule="atLeast"/>
        <w:ind w:left="0" w:firstLine="0"/>
        <w:contextualSpacing w:val="0"/>
        <w:jc w:val="both"/>
        <w:rPr>
          <w:rFonts w:ascii="SimSun" w:hAnsi="SimSun"/>
          <w:sz w:val="21"/>
          <w:lang w:eastAsia="zh-CN"/>
        </w:rPr>
      </w:pPr>
      <w:r w:rsidRPr="00EF614F">
        <w:rPr>
          <w:rFonts w:ascii="SimSun" w:hAnsi="SimSun" w:hint="eastAsia"/>
          <w:sz w:val="21"/>
          <w:lang w:eastAsia="zh-CN"/>
        </w:rPr>
        <w:t>印度尼西亚代表团重申了其在2014年5月举行的CDIP第十三届会议上所表达的关于落实发展议程建议的立场。代表团认为，WIPO应当是以发展为导向的组织，这是WIPO作为联合国专门机构的法定义务，WIPO与联合国于1974年签署的协定，《联合国宪章》第55条和第56条以及《WIPO公约》对此均有规定。代表团认为，WIPO的工作应当反映并考虑任何联合国机构和专门机构关于发展问题的讨论，包括但不限于世界卫生组织(WHO)、世界贸易组织(WTO)以及联合国贸易与发展会议(UNCTAD)。代表团还要求第五十四届大会为成员国就如何继续在以下领域的讨论提出指导，这些领域包括知识产权和旅游、多边法律框架中与专利相关的灵活性、就发展问题设立协调委员会、最终确定发展议程建议落实独立审查的职责范围以及关于知识产权和发展的国际会议。</w:t>
      </w:r>
    </w:p>
    <w:p w:rsidR="00EF614F" w:rsidRPr="00EF614F" w:rsidRDefault="00EF614F" w:rsidP="00EF614F">
      <w:pPr>
        <w:pStyle w:val="a3"/>
        <w:numPr>
          <w:ilvl w:val="0"/>
          <w:numId w:val="4"/>
        </w:numPr>
        <w:spacing w:afterLines="50" w:after="120" w:line="340" w:lineRule="atLeast"/>
        <w:ind w:left="0" w:firstLine="0"/>
        <w:contextualSpacing w:val="0"/>
        <w:jc w:val="both"/>
        <w:rPr>
          <w:rFonts w:ascii="SimSun" w:hAnsi="SimSun"/>
          <w:sz w:val="21"/>
          <w:lang w:eastAsia="zh-CN"/>
        </w:rPr>
      </w:pPr>
      <w:r w:rsidRPr="00EF614F">
        <w:rPr>
          <w:rFonts w:ascii="SimSun" w:hAnsi="SimSun" w:hint="eastAsia"/>
          <w:sz w:val="21"/>
          <w:lang w:eastAsia="zh-CN"/>
        </w:rPr>
        <w:t>伊朗(伊斯兰共和国)代表团指出，2007年成立CDIP的目的是将发展纳入WIPO所有活动的主流之中，并使其成为本组织工作的一个组成部分。在准则制定方面，代表团鼓励制定新的知识产权准则，以体现出发展方面的权利。在此方面，代表团认为，CDIP应当探索运用知识产权的各种方法，使其成为服务发展目标的一种手段，并利用国际知识产权协定中现有的灵活性，扩大公有领域，使知识产权与为保护传统文化表现形式、传统知识和遗传资源而付出的努力相一致。代表团补充说，成员国的良好意愿和承诺使CDIP能够实现发展目标及其广泛的任务授权。代表团期望，CDIP不仅要参与落实发展议程45项建议的工作计划，也应当进行监督，并与WIPO其他机构相协调。代表团还期望CDIP讨论知识产权与发展问题，继而可以促使为发展中国家额外制定特别规定。代表团感谢秘书处付出努力落实项目，让成员国受益，同时也遗憾地指出，CDIP任务授权的一些重要部分尚未落实，也未产生实际效果。尽管在创建一个协调机制方面已经付出了巨大努力，花费了大量时间，但是仍未产生预期的结果。代表团认为，有效的协调机制有助于解决本组织的发展问题，可以避免WIPO不同委员会的工作重复进行。可以看到，各项议题在CDIP会议上不断推迟已导致委员会负荷沉重，对继续推进工作造成了阻碍。例如，独立审查落实发展议程各项建议的职责范围和方法仍未最终定稿。这种情况与发展中国家在CDIP成立之时的设想相差甚远。发展议程不应当被缩减为仅是提供技术援助，本组织的各项活动及其准则制定工作应当以发展为导向。代表团补充说，尽管存在所有上述缺陷，它还是充分认识到，本组织工作中的整个发展问题仍然在取得进展，谁都不应当贬低WIPO成员国在通过发展议程45项建议之后所取得的成就。所有成员国均应当对过去几年在落实发展议程方面共同取得的成就深感自豪。代表团也期待各成员国继续</w:t>
      </w:r>
      <w:proofErr w:type="gramStart"/>
      <w:r w:rsidR="0095003A">
        <w:rPr>
          <w:rFonts w:ascii="SimSun" w:hAnsi="SimSun" w:hint="eastAsia"/>
          <w:sz w:val="21"/>
          <w:lang w:eastAsia="zh-CN"/>
        </w:rPr>
        <w:t>作出</w:t>
      </w:r>
      <w:proofErr w:type="gramEnd"/>
      <w:r w:rsidRPr="00EF614F">
        <w:rPr>
          <w:rFonts w:ascii="SimSun" w:hAnsi="SimSun" w:hint="eastAsia"/>
          <w:sz w:val="21"/>
          <w:lang w:eastAsia="zh-CN"/>
        </w:rPr>
        <w:t>承诺，体现出政治意愿，巩固并进一步增强现有成就，弥补现有不足之处。代表团仍致力于建设性地参与CDIP即将进行的讨论，并期望看到委员会的准则制定工作取得实质性进展。</w:t>
      </w:r>
    </w:p>
    <w:p w:rsidR="00EF614F" w:rsidRPr="00EF614F" w:rsidRDefault="00EF614F" w:rsidP="00EF614F">
      <w:pPr>
        <w:pStyle w:val="a3"/>
        <w:numPr>
          <w:ilvl w:val="0"/>
          <w:numId w:val="4"/>
        </w:numPr>
        <w:spacing w:afterLines="50" w:after="120" w:line="340" w:lineRule="atLeast"/>
        <w:ind w:left="0" w:firstLine="0"/>
        <w:contextualSpacing w:val="0"/>
        <w:jc w:val="both"/>
        <w:rPr>
          <w:rFonts w:ascii="SimSun" w:hAnsi="SimSun"/>
          <w:sz w:val="21"/>
          <w:lang w:eastAsia="zh-CN"/>
        </w:rPr>
      </w:pPr>
      <w:r w:rsidRPr="00EF614F">
        <w:rPr>
          <w:rFonts w:ascii="SimSun" w:hAnsi="SimSun" w:hint="eastAsia"/>
          <w:sz w:val="21"/>
          <w:lang w:eastAsia="zh-CN"/>
        </w:rPr>
        <w:t>中国代表团满意地指出，自制定发展议程以来，WIPO已在力求将发展问题纳入其工作方面付出了巨大努力，现已取得了诸多进展。这一点也在29个项目得到落实以及《马拉喀什</w:t>
      </w:r>
      <w:r w:rsidR="009F50FB">
        <w:rPr>
          <w:rFonts w:ascii="SimSun" w:hAnsi="SimSun" w:hint="eastAsia"/>
          <w:sz w:val="21"/>
          <w:lang w:eastAsia="zh-CN"/>
        </w:rPr>
        <w:t>视障者</w:t>
      </w:r>
      <w:r w:rsidRPr="00EF614F">
        <w:rPr>
          <w:rFonts w:ascii="SimSun" w:hAnsi="SimSun" w:hint="eastAsia"/>
          <w:sz w:val="21"/>
          <w:lang w:eastAsia="zh-CN"/>
        </w:rPr>
        <w:t>条约》和《北京条约》获得通过的工作中体现出来，这些工作均充分兼顾了发展问题。代表团对总干事及其团队为努力推进发展议程而开展的工作表示赞扬。代表团希望继续探讨发展议程问题，因为仍有很多工作要做，并希望参与讨论的各方以合作与开放的精神体现出所需的灵活性，确保WIPO在发展领域可以取得更多成就。代表团还非常希望发展议程各项建议可在更为广泛的范围落实，并表示愿意参加此种讨论。</w:t>
      </w:r>
    </w:p>
    <w:p w:rsidR="00EF614F" w:rsidRPr="00EF614F" w:rsidRDefault="00EF614F" w:rsidP="00EF614F">
      <w:pPr>
        <w:pStyle w:val="a3"/>
        <w:numPr>
          <w:ilvl w:val="0"/>
          <w:numId w:val="4"/>
        </w:numPr>
        <w:spacing w:afterLines="50" w:after="120" w:line="340" w:lineRule="atLeast"/>
        <w:ind w:left="0" w:firstLine="0"/>
        <w:contextualSpacing w:val="0"/>
        <w:jc w:val="both"/>
        <w:rPr>
          <w:rFonts w:ascii="SimSun" w:hAnsi="SimSun"/>
          <w:sz w:val="21"/>
          <w:lang w:eastAsia="zh-CN"/>
        </w:rPr>
      </w:pPr>
      <w:r w:rsidRPr="00EF614F">
        <w:rPr>
          <w:rFonts w:ascii="SimSun" w:hAnsi="SimSun" w:hint="eastAsia"/>
          <w:sz w:val="21"/>
          <w:lang w:eastAsia="zh-CN"/>
        </w:rPr>
        <w:lastRenderedPageBreak/>
        <w:t>美利坚合众国代表团指出，CDIP</w:t>
      </w:r>
      <w:proofErr w:type="gramStart"/>
      <w:r w:rsidRPr="00EF614F">
        <w:rPr>
          <w:rFonts w:ascii="SimSun" w:hAnsi="SimSun" w:hint="eastAsia"/>
          <w:sz w:val="21"/>
          <w:lang w:eastAsia="zh-CN"/>
        </w:rPr>
        <w:t>自大会</w:t>
      </w:r>
      <w:proofErr w:type="gramEnd"/>
      <w:r w:rsidRPr="00EF614F">
        <w:rPr>
          <w:rFonts w:ascii="SimSun" w:hAnsi="SimSun" w:hint="eastAsia"/>
          <w:sz w:val="21"/>
          <w:lang w:eastAsia="zh-CN"/>
        </w:rPr>
        <w:t>于2007年10月批准成立以来已经取得了显著进展，CDIP现已批准并落实了一系列发展议程项目，所用预算超过2,600</w:t>
      </w:r>
      <w:proofErr w:type="gramStart"/>
      <w:r w:rsidRPr="00EF614F">
        <w:rPr>
          <w:rFonts w:ascii="SimSun" w:hAnsi="SimSun" w:hint="eastAsia"/>
          <w:sz w:val="21"/>
          <w:lang w:eastAsia="zh-CN"/>
        </w:rPr>
        <w:t>万瑞</w:t>
      </w:r>
      <w:proofErr w:type="gramEnd"/>
      <w:r w:rsidRPr="00EF614F">
        <w:rPr>
          <w:rFonts w:ascii="SimSun" w:hAnsi="SimSun" w:hint="eastAsia"/>
          <w:sz w:val="21"/>
          <w:lang w:eastAsia="zh-CN"/>
        </w:rPr>
        <w:t>郎。现已根据发展议程建议提供了大量的技术援助，开展了诸多能力建设活动。不过，尽管许多发展议程项目经证明对发展中国家和最不发达国家颇为有用，但是在过去的一年发展议程也曾被用来妨碍WIPO一些机构的工作取得进展。代表团补充说，创建WIPO的目的是通过各国之间的合作促进知识产权在全球范围内获得保护。这一目标没有被发展议程改变。相反，发展议程旨在通过运用、保护和执行知识产权支持发展，而不是妨碍WIPO各委员会的实质性工作。代表团认为，也许现在到了共同反思发展议程职能的时刻，以便让本组织能够继续根据任务授权开展实质性工作，让所有成员国受益。代表团表示愿意与其他代表团一道在CDIP开展工作，找出一种建设性的方法，促进解决未决问题，并使本组织的工作恢复正常。</w:t>
      </w:r>
    </w:p>
    <w:p w:rsidR="00EF614F" w:rsidRPr="00EF614F" w:rsidRDefault="00EF614F" w:rsidP="00EF614F">
      <w:pPr>
        <w:pStyle w:val="a3"/>
        <w:numPr>
          <w:ilvl w:val="0"/>
          <w:numId w:val="4"/>
        </w:numPr>
        <w:spacing w:afterLines="50" w:after="120" w:line="340" w:lineRule="atLeast"/>
        <w:ind w:left="0" w:firstLine="0"/>
        <w:contextualSpacing w:val="0"/>
        <w:jc w:val="both"/>
        <w:rPr>
          <w:rFonts w:ascii="SimSun" w:hAnsi="SimSun"/>
          <w:sz w:val="21"/>
          <w:lang w:eastAsia="zh-CN"/>
        </w:rPr>
      </w:pPr>
      <w:r w:rsidRPr="00EF614F">
        <w:rPr>
          <w:rFonts w:ascii="SimSun" w:hAnsi="SimSun" w:hint="eastAsia"/>
          <w:sz w:val="21"/>
          <w:lang w:eastAsia="zh-CN"/>
        </w:rPr>
        <w:t>巴西代表团首先对副总干事奥尼亚马先生过去六年领导WIPO发展部门的工作表示称赞。代表团对非洲集团、印度、印度尼西亚、伊朗(伊斯兰共和国)和中国的发言表示赞同，认为发展议程是本组织合理开展工作的关键。发展议程提醒我们，尽管必须要对人类的智慧给予公平的奖励，但是这种奖励也应当因其确保了获得健康、文化、工作、知识、信息和教育的权利而受到称赞。代表团补充说，发展议程正在取得进展，许多成功的行动倡议都值得称道。在它的推动下，秘书处已经实现了具体、积极的成果，如首席经济学家就知识产权对发展中国家经济的作用开展的研究。应当继续向前，打破近期妨碍CDIP工作取得进展的僵局，这些工作包括：按照大会在2010年的任务授权落实协调机制的工作、独立审查落实发展议程各项建议的工作，以及召开知识产权与发展会议的工作。代表团强调指出，正在进行的大会会议能否成功离不开成员国以一种尊重所有成员国的敏感问题的方式满足不同利益的集体努力。从这个意义上说，首要问题是现在正在进行的大会产生一个兼顾各方利益的工作计划，解决保护知识产权和促进发展的问题。这些目标在各成员国所通过的WIPO发展议程中得到了全面而和谐地阐述。代表团指出，坚持寻求一个并不能体现多数成员国利益的工作计划已经</w:t>
      </w:r>
      <w:proofErr w:type="gramStart"/>
      <w:r w:rsidRPr="00EF614F">
        <w:rPr>
          <w:rFonts w:ascii="SimSun" w:hAnsi="SimSun" w:hint="eastAsia"/>
          <w:sz w:val="21"/>
          <w:lang w:eastAsia="zh-CN"/>
        </w:rPr>
        <w:t>给取得</w:t>
      </w:r>
      <w:proofErr w:type="gramEnd"/>
      <w:r w:rsidRPr="00EF614F">
        <w:rPr>
          <w:rFonts w:ascii="SimSun" w:hAnsi="SimSun" w:hint="eastAsia"/>
          <w:sz w:val="21"/>
          <w:lang w:eastAsia="zh-CN"/>
        </w:rPr>
        <w:t>符合每个人利益的成果造成了障碍。无视这一事实，或者借口WIPO的作用仅限于保护知识产权和提供服务，只能会加深它所一直面临的僵局。代表团最后指出，它对CDIP就所有领域的讨论均持妥协态度，并期望WIPO继续讨论知识产权与发展问题。</w:t>
      </w:r>
    </w:p>
    <w:p w:rsidR="00EF614F" w:rsidRPr="00EF614F" w:rsidRDefault="00EF614F" w:rsidP="00EF614F">
      <w:pPr>
        <w:pStyle w:val="a3"/>
        <w:numPr>
          <w:ilvl w:val="0"/>
          <w:numId w:val="4"/>
        </w:numPr>
        <w:spacing w:afterLines="50" w:after="120" w:line="340" w:lineRule="atLeast"/>
        <w:ind w:left="0" w:firstLine="0"/>
        <w:contextualSpacing w:val="0"/>
        <w:jc w:val="both"/>
        <w:rPr>
          <w:rFonts w:ascii="SimSun" w:hAnsi="SimSun"/>
          <w:sz w:val="21"/>
          <w:lang w:eastAsia="zh-CN"/>
        </w:rPr>
      </w:pPr>
      <w:r w:rsidRPr="00EF614F">
        <w:rPr>
          <w:rFonts w:ascii="SimSun" w:hAnsi="SimSun" w:hint="eastAsia"/>
          <w:sz w:val="21"/>
          <w:lang w:eastAsia="zh-CN"/>
        </w:rPr>
        <w:t>俄罗斯联邦代表团指出，考虑到委员会前几届会议上所开展的工作及其对落实WIPO发展议程的贡献，代表团认为CDIP已经取得了很大成就，工作极富成效。因此，代表团对WIPO秘书处的工作表示称赞，赞扬其在发展议程的指导下，已将多个项目付诸实施，尤其是技术与创新支持中心发展和知识管理互联网平台方面的项目。这两个行动倡议均非常优秀。代表团向主席保证，其愿意就发展问题开展工作，并对CDIP即将举行的会议充满期待。它打算继续讨论有关其未来工作的所有问题，并计划积极参与正在进行的讨论。</w:t>
      </w:r>
    </w:p>
    <w:p w:rsidR="00EF614F" w:rsidRPr="00EF614F" w:rsidRDefault="00EF614F" w:rsidP="00EF614F">
      <w:pPr>
        <w:pStyle w:val="a3"/>
        <w:numPr>
          <w:ilvl w:val="0"/>
          <w:numId w:val="4"/>
        </w:numPr>
        <w:spacing w:afterLines="50" w:after="120" w:line="340" w:lineRule="atLeast"/>
        <w:ind w:left="0" w:firstLine="0"/>
        <w:contextualSpacing w:val="0"/>
        <w:jc w:val="both"/>
        <w:rPr>
          <w:rFonts w:ascii="SimSun" w:hAnsi="SimSun"/>
          <w:sz w:val="21"/>
          <w:lang w:eastAsia="zh-CN"/>
        </w:rPr>
      </w:pPr>
      <w:r w:rsidRPr="00EF614F">
        <w:rPr>
          <w:rFonts w:ascii="SimSun" w:hAnsi="SimSun" w:hint="eastAsia"/>
          <w:sz w:val="21"/>
          <w:lang w:eastAsia="zh-CN"/>
        </w:rPr>
        <w:t>智利代表团指出，它支持本组织自发展议程通过以来所开展的发展方面的工作，并对CDIP正在开展的工作表示赞扬，因为这些工作，如其他委员会就尤其是灵活性等实质性问题进行的讨论，对落实发展议程各项建议</w:t>
      </w:r>
      <w:proofErr w:type="gramStart"/>
      <w:r w:rsidR="0095003A">
        <w:rPr>
          <w:rFonts w:ascii="SimSun" w:hAnsi="SimSun" w:hint="eastAsia"/>
          <w:sz w:val="21"/>
          <w:lang w:eastAsia="zh-CN"/>
        </w:rPr>
        <w:t>作出</w:t>
      </w:r>
      <w:proofErr w:type="gramEnd"/>
      <w:r w:rsidRPr="00EF614F">
        <w:rPr>
          <w:rFonts w:ascii="SimSun" w:hAnsi="SimSun" w:hint="eastAsia"/>
          <w:sz w:val="21"/>
          <w:lang w:eastAsia="zh-CN"/>
        </w:rPr>
        <w:t>了贡献。代表团强调指出，技术援助计划，以及帮助WIPO成员国发展不同知识产权领域的能力的项目应当继续进行。这意味着成员国必须更密切地参与秘书处的工作，在项目管理和开发方面进行合作。代表团补充说，发展并不是一个空泛的概念，需要根据每个国家的国情进行调整，需要有切实的成果来支持发展议程，应当用现有资源来改善各国的发展情况，因此，应当将发展方法纳入本组织的工作之中。代表团最后表示相信发展议程会取得积极有效的成果，并确信发展议程的基础涉猎广泛。代表团还希望不断丰富发展议程，以确保将包括智利在内的各个国家寻求发展的政策纳入其中。</w:t>
      </w:r>
    </w:p>
    <w:p w:rsidR="00EF614F" w:rsidRPr="00EF614F" w:rsidRDefault="00EF614F" w:rsidP="00EF614F">
      <w:pPr>
        <w:pStyle w:val="a3"/>
        <w:numPr>
          <w:ilvl w:val="0"/>
          <w:numId w:val="4"/>
        </w:numPr>
        <w:spacing w:afterLines="50" w:after="120" w:line="340" w:lineRule="atLeast"/>
        <w:ind w:left="0" w:firstLine="0"/>
        <w:contextualSpacing w:val="0"/>
        <w:jc w:val="both"/>
        <w:rPr>
          <w:rFonts w:ascii="SimSun" w:hAnsi="SimSun"/>
          <w:sz w:val="21"/>
          <w:lang w:eastAsia="zh-CN"/>
        </w:rPr>
      </w:pPr>
      <w:r w:rsidRPr="00EF614F">
        <w:rPr>
          <w:rFonts w:ascii="SimSun" w:hAnsi="SimSun" w:hint="eastAsia"/>
          <w:sz w:val="21"/>
          <w:lang w:eastAsia="zh-CN"/>
        </w:rPr>
        <w:lastRenderedPageBreak/>
        <w:t>阿尔及利亚代表团对秘书处和CDIP主席在这方面投入的努力表示感谢。代表团指出，世界正在发生变化，并强调说，在今天的世界中，不再可能把知识产权的发展看作是目标本身。代表团补充说，现在的世界与WIPO与发展议程通过之前有所不同，发展议程是WIPO的事实，那些不喜欢发展议程的人必须找到一种方法来适应它。代表团还指出，许多活动都特别有益处，阿尔及利亚继续寻求使其知识产权制度现代化，尤其是通过建立和运行IPAS体系来实现。阿尔及利亚还支持更新其知识产权方面的立法和法规。此外，阿尔及利亚通过WIPO的技术援助也加强了合作，目的是建立一个可以支持该国采取措施加强创造力和创新的技术与创新支持中心</w:t>
      </w:r>
      <w:r w:rsidR="009F50FB">
        <w:rPr>
          <w:rFonts w:ascii="SimSun" w:hAnsi="SimSun" w:hint="eastAsia"/>
          <w:sz w:val="21"/>
          <w:lang w:eastAsia="zh-CN"/>
        </w:rPr>
        <w:t>(TISC)</w:t>
      </w:r>
      <w:r w:rsidRPr="00EF614F">
        <w:rPr>
          <w:rFonts w:ascii="SimSun" w:hAnsi="SimSun" w:hint="eastAsia"/>
          <w:sz w:val="21"/>
          <w:lang w:eastAsia="zh-CN"/>
        </w:rPr>
        <w:t>。代表团指出，阿尔及利亚将继续与WIPO密切合作，以期成立一个技术转让办公室，并希望与WIPO的合作在发展议程的总指导下将来继续进行。</w:t>
      </w:r>
    </w:p>
    <w:p w:rsidR="00EF614F" w:rsidRPr="00EF614F" w:rsidRDefault="00EF614F" w:rsidP="00EF614F">
      <w:pPr>
        <w:pStyle w:val="a3"/>
        <w:numPr>
          <w:ilvl w:val="0"/>
          <w:numId w:val="4"/>
        </w:numPr>
        <w:spacing w:afterLines="50" w:after="120" w:line="340" w:lineRule="atLeast"/>
        <w:ind w:left="0" w:firstLine="0"/>
        <w:contextualSpacing w:val="0"/>
        <w:jc w:val="both"/>
        <w:rPr>
          <w:rFonts w:ascii="SimSun" w:hAnsi="SimSun"/>
          <w:sz w:val="21"/>
          <w:lang w:eastAsia="zh-CN"/>
        </w:rPr>
      </w:pPr>
      <w:r w:rsidRPr="00EF614F">
        <w:rPr>
          <w:rFonts w:ascii="SimSun" w:hAnsi="SimSun" w:hint="eastAsia"/>
          <w:sz w:val="21"/>
          <w:lang w:eastAsia="zh-CN"/>
        </w:rPr>
        <w:t>泰国代表团感谢CDIP主席就委员会过去12个月的工作所作的全面报告。代表团祝贺WIPO为将发展问题纳入本组织活动主流所</w:t>
      </w:r>
      <w:proofErr w:type="gramStart"/>
      <w:r w:rsidRPr="00EF614F">
        <w:rPr>
          <w:rFonts w:ascii="SimSun" w:hAnsi="SimSun" w:hint="eastAsia"/>
          <w:sz w:val="21"/>
          <w:lang w:eastAsia="zh-CN"/>
        </w:rPr>
        <w:t>作出</w:t>
      </w:r>
      <w:proofErr w:type="gramEnd"/>
      <w:r w:rsidRPr="00EF614F">
        <w:rPr>
          <w:rFonts w:ascii="SimSun" w:hAnsi="SimSun" w:hint="eastAsia"/>
          <w:sz w:val="21"/>
          <w:lang w:eastAsia="zh-CN"/>
        </w:rPr>
        <w:t>的不懈努力和承诺，重申支持落实WIPO发展议程各项建议。就此来说，代表团强调对发展议程各项建议落实情况进行独立审查是非常重要的。它欢迎委员会在第十三届会议上所作的为就未决事项形成共识而举行非正式磋商会议的决定，并希望成员国在2014年10月22日举行的非正式会议上确定前述独立审查的职权范围。代表团也赞赏秘书处发起的有关知识产权与发展的各个项目和活动，并欢迎成员国提交的各种项目建议书。它重申高度重视落实本委员会任务授权的三大支柱，尽管前两个支柱有所进展，代表团指出，还须就知识产权与发展相关问题开展更多具体的讨论，这将拓宽对知识产权与发展的理解。</w:t>
      </w:r>
    </w:p>
    <w:p w:rsidR="00EF614F" w:rsidRPr="00EF614F" w:rsidRDefault="00EF614F" w:rsidP="00EF614F">
      <w:pPr>
        <w:pStyle w:val="a3"/>
        <w:numPr>
          <w:ilvl w:val="0"/>
          <w:numId w:val="4"/>
        </w:numPr>
        <w:spacing w:afterLines="50" w:after="120" w:line="340" w:lineRule="atLeast"/>
        <w:ind w:left="0" w:firstLine="0"/>
        <w:contextualSpacing w:val="0"/>
        <w:jc w:val="both"/>
        <w:rPr>
          <w:rFonts w:ascii="SimSun" w:hAnsi="SimSun"/>
          <w:sz w:val="21"/>
          <w:lang w:eastAsia="zh-CN"/>
        </w:rPr>
      </w:pPr>
      <w:r w:rsidRPr="00EF614F">
        <w:rPr>
          <w:rFonts w:ascii="SimSun" w:hAnsi="SimSun" w:hint="eastAsia"/>
          <w:sz w:val="21"/>
          <w:lang w:eastAsia="zh-CN"/>
        </w:rPr>
        <w:t>埃及代表团感谢秘书处和CDIP主席去年所做的大量工作。代表团指出，CDIP的目标是将发展纳入WIPO体制和知识产权体系，它承认CDIP已经付出很多努力，因为若干项目已经得到实施，埃及是提议从这些项目受益的国家之一。代表团指出埃及已经提交了一份关于知识产权与旅游业的提案，希望能在委员会今后的会议上得以通过。然而，代表团强调这种以项目为基础的特别方式不足以实现CDIP的各项目标，并补充说需要更加全面周密的方法。已完成项目的数量并不能作为衡量进展的指标。代表团还强调CDIP应该从机构上进行改革和强化，以便使它能够真正胜任WIPO发展问题联络点并不辱使命。它认为应使协调机制更加有效，并应加强内部报告以便使CDIP完成授权任务。</w:t>
      </w:r>
    </w:p>
    <w:p w:rsidR="00EF614F" w:rsidRPr="00EF614F" w:rsidRDefault="00EF614F" w:rsidP="00EF614F">
      <w:pPr>
        <w:pStyle w:val="a3"/>
        <w:numPr>
          <w:ilvl w:val="0"/>
          <w:numId w:val="4"/>
        </w:numPr>
        <w:spacing w:afterLines="50" w:after="120" w:line="340" w:lineRule="atLeast"/>
        <w:ind w:left="0" w:firstLine="0"/>
        <w:contextualSpacing w:val="0"/>
        <w:jc w:val="both"/>
        <w:rPr>
          <w:rFonts w:ascii="SimSun" w:hAnsi="SimSun"/>
          <w:sz w:val="21"/>
          <w:lang w:eastAsia="zh-CN"/>
        </w:rPr>
      </w:pPr>
      <w:r w:rsidRPr="00EF614F">
        <w:rPr>
          <w:rFonts w:ascii="SimSun" w:hAnsi="SimSun" w:hint="eastAsia"/>
          <w:sz w:val="21"/>
          <w:lang w:eastAsia="zh-CN"/>
        </w:rPr>
        <w:t>日本代表团赞同B集团所作的发言。代表团说，日本和其他成员国一样，高度重视包括技术援助和能力建设在内的发展活动。因此，它非常赞赏WIPO始终如一地对待发展并努力落实发展议程各项建议。就发展相关活动来说，代表团指出已通过WIPO/日本依托基金提供了各种形式的援助。一项基金是针对非洲和最不发达国家的成员国，另外一项基金是针对亚太区域的成员国。它接着说，日本的信托基金活动包括组织区域、次区域和国家研讨会、讲习班、培训班、专家咨询团，以及长期奖学金项目等；还翻译选定的WIPO资料。通过这些渠道，日本支持了若干WIPO管辖的项目和活动，并分享了其在利用知识产权创造财富、增强竞争力和发展经济方面的经验。代表团坚定地认为，改进知识产权体系将推动发展中国家自我持续的经济发展，并为全球经济的发展</w:t>
      </w:r>
      <w:proofErr w:type="gramStart"/>
      <w:r w:rsidRPr="00EF614F">
        <w:rPr>
          <w:rFonts w:ascii="SimSun" w:hAnsi="SimSun" w:hint="eastAsia"/>
          <w:sz w:val="21"/>
          <w:lang w:eastAsia="zh-CN"/>
        </w:rPr>
        <w:t>作出</w:t>
      </w:r>
      <w:proofErr w:type="gramEnd"/>
      <w:r w:rsidRPr="00EF614F">
        <w:rPr>
          <w:rFonts w:ascii="SimSun" w:hAnsi="SimSun" w:hint="eastAsia"/>
          <w:sz w:val="21"/>
          <w:lang w:eastAsia="zh-CN"/>
        </w:rPr>
        <w:t>贡献。它同时强调，正如集团协调员所说，应牢记WIPO公约第3条所载明的本组织的宗旨，WIPO以落实发展议程为基础对经济发展所作贡献应该以此为发展方向。代表团最后重申其将以诚恳和建设性的方式致力于CDIP讨论的承诺，希望所有成员国和秘书处互相合作，使付出的巨大努力结出硕果。</w:t>
      </w:r>
    </w:p>
    <w:p w:rsidR="00EF614F" w:rsidRPr="00EF614F" w:rsidRDefault="00EF614F" w:rsidP="0056437F">
      <w:pPr>
        <w:pStyle w:val="a3"/>
        <w:numPr>
          <w:ilvl w:val="0"/>
          <w:numId w:val="4"/>
        </w:numPr>
        <w:spacing w:afterLines="50" w:after="120" w:line="340" w:lineRule="atLeast"/>
        <w:ind w:left="0" w:firstLine="0"/>
        <w:contextualSpacing w:val="0"/>
        <w:jc w:val="both"/>
        <w:rPr>
          <w:rFonts w:ascii="SimSun" w:hAnsi="SimSun"/>
          <w:sz w:val="21"/>
          <w:lang w:eastAsia="zh-CN"/>
        </w:rPr>
      </w:pPr>
      <w:r w:rsidRPr="00EF614F">
        <w:rPr>
          <w:rFonts w:ascii="SimSun" w:hAnsi="SimSun" w:hint="eastAsia"/>
          <w:sz w:val="21"/>
          <w:lang w:eastAsia="zh-CN"/>
        </w:rPr>
        <w:t>乌拉圭代表团支持巴西、印度尼西亚和印度发表的评论意见，承认CDIP已</w:t>
      </w:r>
      <w:proofErr w:type="gramStart"/>
      <w:r w:rsidRPr="00EF614F">
        <w:rPr>
          <w:rFonts w:ascii="SimSun" w:hAnsi="SimSun" w:hint="eastAsia"/>
          <w:sz w:val="21"/>
          <w:lang w:eastAsia="zh-CN"/>
        </w:rPr>
        <w:t>作出</w:t>
      </w:r>
      <w:proofErr w:type="gramEnd"/>
      <w:r w:rsidRPr="00EF614F">
        <w:rPr>
          <w:rFonts w:ascii="SimSun" w:hAnsi="SimSun" w:hint="eastAsia"/>
          <w:sz w:val="21"/>
          <w:lang w:eastAsia="zh-CN"/>
        </w:rPr>
        <w:t>巨大努力去落实一系列项目，并取得显著进步，这些项目使乌拉圭从中受益，并为其国家发展政策提供了借鉴。代表团感谢首席经济师</w:t>
      </w:r>
      <w:r w:rsidR="0056437F">
        <w:rPr>
          <w:rFonts w:ascii="SimSun" w:hAnsi="SimSun" w:hint="eastAsia"/>
          <w:sz w:val="21"/>
          <w:lang w:eastAsia="zh-CN"/>
        </w:rPr>
        <w:t>芬克</w:t>
      </w:r>
      <w:r w:rsidRPr="00EF614F">
        <w:rPr>
          <w:rFonts w:ascii="SimSun" w:hAnsi="SimSun" w:hint="eastAsia"/>
          <w:sz w:val="21"/>
          <w:lang w:eastAsia="zh-CN"/>
        </w:rPr>
        <w:t>先生和</w:t>
      </w:r>
      <w:r w:rsidR="0056437F" w:rsidRPr="0056437F">
        <w:rPr>
          <w:rFonts w:ascii="SimSun" w:hAnsi="SimSun" w:hint="eastAsia"/>
          <w:sz w:val="21"/>
          <w:lang w:eastAsia="zh-CN"/>
        </w:rPr>
        <w:t>拉福</w:t>
      </w:r>
      <w:r w:rsidRPr="00EF614F">
        <w:rPr>
          <w:rFonts w:ascii="SimSun" w:hAnsi="SimSun" w:hint="eastAsia"/>
          <w:sz w:val="21"/>
          <w:lang w:eastAsia="zh-CN"/>
        </w:rPr>
        <w:t>先生在开展那些研究期间所给予的支持，并感谢奥尼亚马先生担任WIPO分管发展部门的副总干事期间所做的工作。一些代表团和集团协调员所作的发言令其感到担忧，它对上一届CDIP会议的情况也很关切，因为他们看起来似乎只把WIPO作为一个简单的服务提供者，而</w:t>
      </w:r>
      <w:r w:rsidRPr="00EF614F">
        <w:rPr>
          <w:rFonts w:ascii="SimSun" w:hAnsi="SimSun" w:hint="eastAsia"/>
          <w:sz w:val="21"/>
          <w:lang w:eastAsia="zh-CN"/>
        </w:rPr>
        <w:lastRenderedPageBreak/>
        <w:t>不是一个联合国机构。它相信发展事项应该成为WIPO工作的核心，因此它极其关注各协调员重申其立场。问题不在于不同的方法，而在于成员国没有能力</w:t>
      </w:r>
      <w:proofErr w:type="gramStart"/>
      <w:r w:rsidR="0095003A">
        <w:rPr>
          <w:rFonts w:ascii="SimSun" w:hAnsi="SimSun" w:hint="eastAsia"/>
          <w:sz w:val="21"/>
          <w:lang w:eastAsia="zh-CN"/>
        </w:rPr>
        <w:t>作出</w:t>
      </w:r>
      <w:proofErr w:type="gramEnd"/>
      <w:r w:rsidRPr="00EF614F">
        <w:rPr>
          <w:rFonts w:ascii="SimSun" w:hAnsi="SimSun" w:hint="eastAsia"/>
          <w:sz w:val="21"/>
          <w:lang w:eastAsia="zh-CN"/>
        </w:rPr>
        <w:t>更加有意义的决策，而深受其害的是发展中国家。代表团相信现在应该开诚布公地承认这个问题，并且展开果断而广泛的讨论以便解决问题，而不是没完没了地拖延下去。</w:t>
      </w:r>
    </w:p>
    <w:p w:rsidR="00EF614F" w:rsidRPr="00EF614F" w:rsidRDefault="00EF614F" w:rsidP="00EF614F">
      <w:pPr>
        <w:pStyle w:val="a3"/>
        <w:numPr>
          <w:ilvl w:val="0"/>
          <w:numId w:val="4"/>
        </w:numPr>
        <w:spacing w:afterLines="50" w:after="120" w:line="340" w:lineRule="atLeast"/>
        <w:ind w:left="0" w:firstLine="0"/>
        <w:contextualSpacing w:val="0"/>
        <w:jc w:val="both"/>
        <w:rPr>
          <w:rFonts w:ascii="SimSun" w:hAnsi="SimSun"/>
          <w:sz w:val="21"/>
          <w:lang w:eastAsia="zh-CN"/>
        </w:rPr>
      </w:pPr>
      <w:r w:rsidRPr="00EF614F">
        <w:rPr>
          <w:rFonts w:ascii="SimSun" w:hAnsi="SimSun" w:hint="eastAsia"/>
          <w:sz w:val="21"/>
          <w:lang w:eastAsia="zh-CN"/>
        </w:rPr>
        <w:t>南非代表团赞成肯尼亚代表非洲集团所作的发言，</w:t>
      </w:r>
      <w:proofErr w:type="gramStart"/>
      <w:r w:rsidRPr="00EF614F">
        <w:rPr>
          <w:rFonts w:ascii="SimSun" w:hAnsi="SimSun" w:hint="eastAsia"/>
          <w:sz w:val="21"/>
          <w:lang w:eastAsia="zh-CN"/>
        </w:rPr>
        <w:t>它感谢</w:t>
      </w:r>
      <w:proofErr w:type="gramEnd"/>
      <w:r w:rsidRPr="00EF614F">
        <w:rPr>
          <w:rFonts w:ascii="SimSun" w:hAnsi="SimSun" w:hint="eastAsia"/>
          <w:sz w:val="21"/>
          <w:lang w:eastAsia="zh-CN"/>
        </w:rPr>
        <w:t>秘书处组织了对CDIP两届会议的审查，并采取行动落实发展议程各项建议，以及将发展纳入本组织主流工作。代表团认为，经过漫长的讨论和谈判之后，2007年通过了45项发展议程建议，这是WIPO的一个分水岭。这个里程碑表明WIPO向外界发出加强发展相关工作的信号，这样才可能将知识产权作为促进发展的工具。2010年，成员国大会通过协调机制的决定是另一个里程碑，这个机制允许委员会就其为落实发展议程各项建议所作贡献向大会进行报告。代表团遗憾的是去年CDIP没有取得什么成果，WIPO发展的本质遭到共同削弱。它甚至觉得WIPO的成立不是为了促进发展，而是为了促进知识产权保护。本组织开始质疑它以发展为重而采取的措施。代表团补充说，落实决定一直遭到抵制，甚至大会决定也遭到抵制。它提出如下事项：对发展议程各项建议落实情况进行独立审查，这本应在2012/2013两年期结束的时候完成；全面实施协调机制；召开知识产权与发展大会；落实WIPO合作促进发展外部审查所形成的建议，以及落实CDIP授权的第三支柱。代表团接着强调，当某些代表团就所取得的进展持一意孤行的态度时，工作无法正常进行。它号召所有成员国表现出必要的政治意愿推进本组织的工作，落实上述所提各项决议。代表团也指出，它已经在很多场合发言，认为以项目为基础的方式并非落实发展议程各项建议的唯一方式，因此必须进行独立审查，以便尽可能从多个角度提供进一步落实发展议程建议的具体方案。代表团希望向CDIP传递这样一个强烈的信息，那就是根据授权迅速解决所有未决事项，否则代表团所赞同的有关形成决定和取得共识的若干原则将会遭到摒弃，委员会将采取其他手段来形成决定并打破僵局。代表团将继续以建设性的方式寻求解决方案，以便推进CDIP的工作。</w:t>
      </w:r>
    </w:p>
    <w:p w:rsidR="00EF614F" w:rsidRPr="00EF614F" w:rsidRDefault="00EF614F" w:rsidP="00EF614F">
      <w:pPr>
        <w:pStyle w:val="a3"/>
        <w:numPr>
          <w:ilvl w:val="0"/>
          <w:numId w:val="4"/>
        </w:numPr>
        <w:spacing w:afterLines="50" w:after="120" w:line="340" w:lineRule="atLeast"/>
        <w:ind w:left="0" w:firstLine="0"/>
        <w:contextualSpacing w:val="0"/>
        <w:jc w:val="both"/>
        <w:rPr>
          <w:rFonts w:ascii="SimSun" w:hAnsi="SimSun"/>
          <w:sz w:val="21"/>
          <w:lang w:eastAsia="zh-CN"/>
        </w:rPr>
      </w:pPr>
      <w:r w:rsidRPr="00EF614F">
        <w:rPr>
          <w:rFonts w:ascii="SimSun" w:hAnsi="SimSun" w:hint="eastAsia"/>
          <w:sz w:val="21"/>
          <w:lang w:eastAsia="zh-CN"/>
        </w:rPr>
        <w:t>塞内加尔代表团祝贺奥尼亚马先生担任分管WIPO发展部门的副总干事期间所作的一切。代表团支持肯尼亚代表团代表非洲集团所作的发言。它指出，发展问题和知识产权对塞内加尔非常重要，CDIP也是如此。过去数年，塞内加尔受惠于WIPO提供的大量有针对性的技术援助，例如技术与创新支持中心项目，今年，该项目在医院和大学举办了各种讲习班和对培训者的培训。法官和中小企业也接受了知识产权领域的培训。代表团补充说，就CDIP项目的具体方面来说，塞内加尔和其他非洲国家一样，受益于视听部门职能的强化。作为试点国家，塞内加尔开展了一项探索性研究，前景令人振奋。2014年9月1日至2日召开的讲习班极其成功，这个讲习班不仅针对视听部门的专业人士，也针对为该领域的专业部门提供资金的金融机构。</w:t>
      </w:r>
    </w:p>
    <w:p w:rsidR="00EF614F" w:rsidRPr="00EF614F" w:rsidRDefault="00EF614F" w:rsidP="00EF614F">
      <w:pPr>
        <w:pStyle w:val="a3"/>
        <w:numPr>
          <w:ilvl w:val="0"/>
          <w:numId w:val="4"/>
        </w:numPr>
        <w:spacing w:afterLines="50" w:after="120" w:line="340" w:lineRule="atLeast"/>
        <w:ind w:left="0" w:firstLine="0"/>
        <w:contextualSpacing w:val="0"/>
        <w:jc w:val="both"/>
        <w:rPr>
          <w:rFonts w:ascii="SimSun" w:hAnsi="SimSun"/>
          <w:sz w:val="21"/>
          <w:lang w:eastAsia="zh-CN"/>
        </w:rPr>
      </w:pPr>
      <w:r w:rsidRPr="00EF614F">
        <w:rPr>
          <w:rFonts w:ascii="SimSun" w:hAnsi="SimSun" w:hint="eastAsia"/>
          <w:sz w:val="21"/>
          <w:lang w:eastAsia="zh-CN"/>
        </w:rPr>
        <w:t>刚果代表团谈及发展议程各项建议的落实时，指出发展议程旨在推动并支持创新和创造性，促进知识产权与发展。代表团欢迎发展议程某些建议的落实，敦促总干事继续沿着这个方向前进。它补充说，刚果受益于这个项目，并特别受益于2013年技术与创新支持中心的成立，这是一个对研究者、投资者和农民都很有吸引力的中心。同样，该国的国家知识产权发展规划也得益于WIPO提供的技术援助。代表团支持发展议程以及45项建议的落实，并建议完成刚果新的WIPO国家知识产权规划，以便在2015年得到评估。</w:t>
      </w:r>
    </w:p>
    <w:p w:rsidR="00EF614F" w:rsidRPr="00EF614F" w:rsidRDefault="00EF614F" w:rsidP="00EF614F">
      <w:pPr>
        <w:pStyle w:val="a3"/>
        <w:numPr>
          <w:ilvl w:val="0"/>
          <w:numId w:val="4"/>
        </w:numPr>
        <w:spacing w:afterLines="50" w:after="120" w:line="340" w:lineRule="atLeast"/>
        <w:ind w:left="0" w:firstLine="0"/>
        <w:contextualSpacing w:val="0"/>
        <w:jc w:val="both"/>
        <w:rPr>
          <w:rFonts w:ascii="SimSun" w:hAnsi="SimSun"/>
          <w:sz w:val="21"/>
          <w:lang w:eastAsia="zh-CN"/>
        </w:rPr>
      </w:pPr>
      <w:r w:rsidRPr="00EF614F">
        <w:rPr>
          <w:rFonts w:ascii="SimSun" w:hAnsi="SimSun" w:hint="eastAsia"/>
          <w:sz w:val="21"/>
          <w:lang w:eastAsia="zh-CN"/>
        </w:rPr>
        <w:t>吉布提代表团给以CDIP主席的身份向大会致辞。代表团回顾说，当年是第一项建立WIPO发展议程的提案十周年，认为2007年通过发展议程，是WIPO加强其作为联合国专门机构这一作用的决定性一步，并补充说有了这项里程碑般的成就，本组织被赋予了一个将发展纳入各项计划主流的独有机会。它指出，2008年CDIP成立以来，委员会举行了十三次会议，成员国不断致力于完成其任务规定的方方</w:t>
      </w:r>
      <w:r w:rsidRPr="00EF614F">
        <w:rPr>
          <w:rFonts w:ascii="SimSun" w:hAnsi="SimSun" w:hint="eastAsia"/>
          <w:sz w:val="21"/>
          <w:lang w:eastAsia="zh-CN"/>
        </w:rPr>
        <w:lastRenderedPageBreak/>
        <w:t>面面，特别是通过和监测各个项目以及WIPO落实发展议程建议的活动，以及就发展与知识产权相关问题，如知识产权体系中的灵活性开展的工作。代表团补充说，很荣幸在过去五届会议上为CDIP的工作提供便利，这是一段大有收获的经历。代表团指出，大会正在审议的CDIP报告显示了去年取得的进展。新通过了两个项目，七个已完成的项目接受了审评。委员会还审查了若干概念性和国别研究，其中尤其涉及知识产权与公有领域、非正规经济和非洲国家的音像部门等关键事宜。CDIP还讨论了如何评估WIPO对实现联合国千年发展目标的影响，委员会的下一届会议上将提交与此有关的修订文件。它补充说，CDIP的报告中还包含总干事关于发展议程落实情况的报告，希望借此机会感谢总干事在这项工作中的承诺和领导，并感谢奥尼亚马先生在此期间的奉献和对委员会工作的娴熟管理。代表团回顾了CDIP面前的未定事项。一是</w:t>
      </w:r>
      <w:r w:rsidRPr="00EF614F">
        <w:rPr>
          <w:rFonts w:ascii="SimSun" w:hAnsi="SimSun" w:hint="eastAsia"/>
          <w:sz w:val="21"/>
          <w:lang w:eastAsia="zh-CN"/>
        </w:rPr>
        <w:tab/>
        <w:t>发展议程建议落实情况独立审查，这是大会2010年的要求。委员会需要制定审查的职责范围；二是大会关于CDIP事项的决定。代表团回顾说，2013年，大会</w:t>
      </w:r>
      <w:proofErr w:type="gramStart"/>
      <w:r w:rsidRPr="00EF614F">
        <w:rPr>
          <w:rFonts w:ascii="SimSun" w:hAnsi="SimSun" w:hint="eastAsia"/>
          <w:sz w:val="21"/>
          <w:lang w:eastAsia="zh-CN"/>
        </w:rPr>
        <w:t>作出</w:t>
      </w:r>
      <w:proofErr w:type="gramEnd"/>
      <w:r w:rsidRPr="00EF614F">
        <w:rPr>
          <w:rFonts w:ascii="SimSun" w:hAnsi="SimSun" w:hint="eastAsia"/>
          <w:sz w:val="21"/>
          <w:lang w:eastAsia="zh-CN"/>
        </w:rPr>
        <w:t>决定，请CDIP审议两个问题，即将委员会任务规定的第三部分定为委员会的议程项目，以及WIPO相关机构报告发展议程的落实情况。委员会在过去两届会议上讨论了这两个事项，并已要求大会延长这一任务规定；三是知识产权与发展国际会议，去年由于演讲人名单未达成一致而未能举行；四是审议WIPO合作促进发展领域技术援助外部审查报告的各项建议。一些建议得到讨论，被批准落实。但是，尚未能审议其他建议。代表团重申对多边主义坚信不疑，指出在每个多边程序中，建立协商一致是实现进展、找到平衡解决办法的关键。就此，CDIP必须接受所有成员国的贡献，辩论应当继续以一种协商一致的精神进行。代表团最后重申，将在秘书处的支持下，尽其所能，为这些问题的谈判提供便利，并呼吁所有代表团以协商一致的精神开展工作，始终牢记促进知识产权体系服务于每个人的需求和利益的共同使命。</w:t>
      </w:r>
    </w:p>
    <w:p w:rsidR="00EF614F" w:rsidRPr="00EF614F" w:rsidRDefault="00EF614F" w:rsidP="00EF614F">
      <w:pPr>
        <w:pStyle w:val="a3"/>
        <w:numPr>
          <w:ilvl w:val="0"/>
          <w:numId w:val="4"/>
        </w:numPr>
        <w:spacing w:afterLines="50" w:after="120" w:line="340" w:lineRule="atLeast"/>
        <w:ind w:left="0" w:firstLine="0"/>
        <w:contextualSpacing w:val="0"/>
        <w:jc w:val="both"/>
        <w:rPr>
          <w:rFonts w:ascii="SimSun" w:hAnsi="SimSun"/>
          <w:sz w:val="21"/>
          <w:lang w:eastAsia="zh-CN"/>
        </w:rPr>
      </w:pPr>
      <w:r w:rsidRPr="00EF614F">
        <w:rPr>
          <w:rFonts w:ascii="SimSun" w:hAnsi="SimSun" w:hint="eastAsia"/>
          <w:sz w:val="21"/>
          <w:lang w:eastAsia="zh-CN"/>
        </w:rPr>
        <w:t>第三世界网络(TWN)的代表指出，在WIPO发展议程10周年和TRIPS协定近20周年纪念的背景下，重要的是回想，发展议程是为推动知识产权保护和执法协调水平而</w:t>
      </w:r>
      <w:proofErr w:type="gramStart"/>
      <w:r w:rsidR="0095003A">
        <w:rPr>
          <w:rFonts w:ascii="SimSun" w:hAnsi="SimSun" w:hint="eastAsia"/>
          <w:sz w:val="21"/>
          <w:lang w:eastAsia="zh-CN"/>
        </w:rPr>
        <w:t>作出</w:t>
      </w:r>
      <w:proofErr w:type="gramEnd"/>
      <w:r w:rsidRPr="00EF614F">
        <w:rPr>
          <w:rFonts w:ascii="SimSun" w:hAnsi="SimSun" w:hint="eastAsia"/>
          <w:sz w:val="21"/>
          <w:lang w:eastAsia="zh-CN"/>
        </w:rPr>
        <w:t>的真实回应，因为当时在TRIPS协定下出现了不恰当的高度协调的情况。发展议程力求恢复国际知识产权制度的平衡，而且在此方面，发展议程意在阻止不适合发展中国家和最不发达国家的知识产权保护和执法的扩展。代表发现过去十年间，在发展议程谈判期间以及CDIP内部进行了热烈讨论。许多项目作为发展议程实施工作的一部分予以启动。这些项目中有的最后获得了出色成绩，并形成了相关建议。把这些成果转化进WIPO的工作非常重要。代表重点指出发展议程落实工作中的一些挑战和缺点，包括在将其纳入WIPO主流活动方面的挑战和缺点，因为发展议程仍然是以项目模式实施并继续被边缘化。许多发展议程项目的成果没能转化为WIPO的活动，尤其是技术援助计划的活动。技术援助继续与发展中国家人民的发展需求相分离，而它提倡的是尽最大可能利用知识产权的做法。例如，代表引用《国家知识产权工具包》第三辑的话说，“海关部门应当有权拦截、扣押和没收所发现或怀疑侵犯在该国注册或执行的知识产权的商品”。代表认为这背离了TRIPS灵活性的精神。根据TRIPS协定，没有义务针对所有类型的知识产权侵权适用边境措施。</w:t>
      </w:r>
      <w:proofErr w:type="gramStart"/>
      <w:r w:rsidRPr="00EF614F">
        <w:rPr>
          <w:rFonts w:ascii="SimSun" w:hAnsi="SimSun" w:hint="eastAsia"/>
          <w:sz w:val="21"/>
          <w:lang w:eastAsia="zh-CN"/>
        </w:rPr>
        <w:t>边境措施</w:t>
      </w:r>
      <w:proofErr w:type="gramEnd"/>
      <w:r w:rsidRPr="00EF614F">
        <w:rPr>
          <w:rFonts w:ascii="SimSun" w:hAnsi="SimSun" w:hint="eastAsia"/>
          <w:sz w:val="21"/>
          <w:lang w:eastAsia="zh-CN"/>
        </w:rPr>
        <w:t>是限于商业层面的假冒商品和盗版作品。除</w:t>
      </w:r>
      <w:proofErr w:type="gramStart"/>
      <w:r w:rsidRPr="00EF614F">
        <w:rPr>
          <w:rFonts w:ascii="SimSun" w:hAnsi="SimSun" w:hint="eastAsia"/>
          <w:sz w:val="21"/>
          <w:lang w:eastAsia="zh-CN"/>
        </w:rPr>
        <w:t>边境措施</w:t>
      </w:r>
      <w:proofErr w:type="gramEnd"/>
      <w:r w:rsidRPr="00EF614F">
        <w:rPr>
          <w:rFonts w:ascii="SimSun" w:hAnsi="SimSun" w:hint="eastAsia"/>
          <w:sz w:val="21"/>
          <w:lang w:eastAsia="zh-CN"/>
        </w:rPr>
        <w:t>外，它还间接提倡除其他措施外，采用UPOV式的植物新品种保护和用于知识产权执法的专门法典。不仅如此，代表表示，外部审查已经指出WIPO技术援助中的几个缺点，尤其是缺乏透明和问责。代表还注意到，WIPO学院的审查依然未在公有领域提供，而且代表获知该审查甚至未提供给成员国，如该信息有误请秘书处指正。代表继续重点指出，在发展支出有关的预算分配方面缺乏透明度。重要的是对发展支出进行全面定义以确保透明。代表还强调迫切需要探讨治理问题，这些问题也阻碍了发展议程的主流化。迫切需要把非洲和发展议程集团的联合提案转化</w:t>
      </w:r>
      <w:proofErr w:type="gramStart"/>
      <w:r w:rsidRPr="00EF614F">
        <w:rPr>
          <w:rFonts w:ascii="SimSun" w:hAnsi="SimSun" w:hint="eastAsia"/>
          <w:sz w:val="21"/>
          <w:lang w:eastAsia="zh-CN"/>
        </w:rPr>
        <w:t>成相关</w:t>
      </w:r>
      <w:proofErr w:type="gramEnd"/>
      <w:r w:rsidRPr="00EF614F">
        <w:rPr>
          <w:rFonts w:ascii="SimSun" w:hAnsi="SimSun" w:hint="eastAsia"/>
          <w:sz w:val="21"/>
          <w:lang w:eastAsia="zh-CN"/>
        </w:rPr>
        <w:t>结果，在外部审查建议的基础上，为技术援助制定一定的指导原则和标准。代表还重点提到发展议程建议实施情况独立审查的问题，建议应于2013年落实。代表呼吁大会为审查设定明确的时间表，并在CDIP第十三届会</w:t>
      </w:r>
      <w:r w:rsidR="009E6D30">
        <w:rPr>
          <w:rFonts w:ascii="SimSun" w:hAnsi="SimSun" w:hint="eastAsia"/>
          <w:sz w:val="21"/>
          <w:lang w:eastAsia="zh-CN"/>
        </w:rPr>
        <w:t>议</w:t>
      </w:r>
      <w:r w:rsidRPr="00EF614F">
        <w:rPr>
          <w:rFonts w:ascii="SimSun" w:hAnsi="SimSun" w:hint="eastAsia"/>
          <w:sz w:val="21"/>
          <w:lang w:eastAsia="zh-CN"/>
        </w:rPr>
        <w:t>后进行审议，在建立大会任务授权所规定的协调机制方面没有进展。代表注意到，尽管PBC就发展支出背景下的资源分配</w:t>
      </w:r>
      <w:proofErr w:type="gramStart"/>
      <w:r w:rsidR="0095003A">
        <w:rPr>
          <w:rFonts w:ascii="SimSun" w:hAnsi="SimSun" w:hint="eastAsia"/>
          <w:sz w:val="21"/>
          <w:lang w:eastAsia="zh-CN"/>
        </w:rPr>
        <w:t>作出</w:t>
      </w:r>
      <w:proofErr w:type="gramEnd"/>
      <w:r w:rsidRPr="00EF614F">
        <w:rPr>
          <w:rFonts w:ascii="SimSun" w:hAnsi="SimSun" w:hint="eastAsia"/>
          <w:sz w:val="21"/>
          <w:lang w:eastAsia="zh-CN"/>
        </w:rPr>
        <w:t>关键决定，但该机构不在协调机制</w:t>
      </w:r>
      <w:r w:rsidRPr="00EF614F">
        <w:rPr>
          <w:rFonts w:ascii="SimSun" w:hAnsi="SimSun" w:hint="eastAsia"/>
          <w:sz w:val="21"/>
          <w:lang w:eastAsia="zh-CN"/>
        </w:rPr>
        <w:lastRenderedPageBreak/>
        <w:t>下向大会做报告。PBC的审议结果对发展议程具有重要影响，在审议过程中接受协调机制的指导至关重要。与此类似，CDIP没有通过制定关于知识产权和发展的常设议程项目来落实其任务授权的第三个主要部分。代表最后呼吁大会采取适当措施落实CDIP任务授权的各个方面。</w:t>
      </w:r>
    </w:p>
    <w:p w:rsidR="00EF614F" w:rsidRPr="00EF614F" w:rsidRDefault="00EF614F" w:rsidP="00EF614F">
      <w:pPr>
        <w:pStyle w:val="a3"/>
        <w:numPr>
          <w:ilvl w:val="0"/>
          <w:numId w:val="4"/>
        </w:numPr>
        <w:spacing w:afterLines="50" w:after="120" w:line="340" w:lineRule="atLeast"/>
        <w:ind w:left="0" w:firstLine="0"/>
        <w:contextualSpacing w:val="0"/>
        <w:jc w:val="both"/>
        <w:rPr>
          <w:rFonts w:ascii="SimSun" w:hAnsi="SimSun"/>
          <w:sz w:val="21"/>
          <w:lang w:eastAsia="zh-CN"/>
        </w:rPr>
      </w:pPr>
      <w:r w:rsidRPr="00EF614F">
        <w:rPr>
          <w:rFonts w:ascii="SimSun" w:hAnsi="SimSun" w:hint="eastAsia"/>
          <w:sz w:val="21"/>
          <w:lang w:eastAsia="zh-CN"/>
        </w:rPr>
        <w:t>知识生态国际(KEI)的代表强调，CDIP的重要使命是确保持续支持WIPO在发展方面的工作。从实际的角度说，这项工作是要找到一些组合方式，帮助成员国实施适当的知识产权规则，并纠正知识产权在发展中国家实施方式上的一些明显不足。代表补充说，关于专利问题，发展中国家授予少数国内专利，同时允许其发明人在更加富裕的国外市场申请专利，符合这些国家的利益。代表指出，一些发展中国家在专利授予上要求过于宽松，并表示这种政策失当的后果在癌症药物领域最为明显，在该领域几乎无法获取新的癌症专利药。由于这些国家的人实际也患有癌症，缺乏获取渠道具有可以预见且不可接受的后果，会影响可以避免的死亡和痛苦。代表补充说，WIPO可以成为解决方案的一部分，也可以成为问题的一部分，而这影响到每个参与谈判的人员，他们在WIPO浪费了大量时间，但对扩大癌症新药获取渠道没有任何改变。代表还对WIPO全球挑战司的工作表示失望，并请CDIP给出建议，帮助该司解决在癌症药物获取方面存在的显而易见且不光彩的不公平问题。代表建议可以利用WIPO首席经济学家的工作，提供对发展中国家专利和版权制度的基本经济分析，包括例如，通过数字分析，评价限制性强或要求宽松的专利授予对药品获取的影响，以及对国内制药产业发展的影响，使关于这些问题的辩论有更充分的证据。代表还表示，WIPO首席经济学家可以就生产低成本生物药品所需的规模经济，以及为类似生物药品和疫苗供应</w:t>
      </w:r>
      <w:proofErr w:type="gramStart"/>
      <w:r w:rsidRPr="00EF614F">
        <w:rPr>
          <w:rFonts w:ascii="SimSun" w:hAnsi="SimSun" w:hint="eastAsia"/>
          <w:sz w:val="21"/>
          <w:lang w:eastAsia="zh-CN"/>
        </w:rPr>
        <w:t>商减少</w:t>
      </w:r>
      <w:proofErr w:type="gramEnd"/>
      <w:r w:rsidRPr="00EF614F">
        <w:rPr>
          <w:rFonts w:ascii="SimSun" w:hAnsi="SimSun" w:hint="eastAsia"/>
          <w:sz w:val="21"/>
          <w:lang w:eastAsia="zh-CN"/>
        </w:rPr>
        <w:t>准入障碍所采取的政策方案提供意见。</w:t>
      </w:r>
    </w:p>
    <w:p w:rsidR="00EF614F" w:rsidRPr="00EF614F" w:rsidRDefault="00EF614F" w:rsidP="00EF614F">
      <w:pPr>
        <w:pStyle w:val="a3"/>
        <w:numPr>
          <w:ilvl w:val="0"/>
          <w:numId w:val="4"/>
        </w:numPr>
        <w:spacing w:afterLines="50" w:after="120" w:line="340" w:lineRule="atLeast"/>
        <w:ind w:left="0" w:firstLine="0"/>
        <w:contextualSpacing w:val="0"/>
        <w:jc w:val="both"/>
        <w:rPr>
          <w:rFonts w:ascii="SimSun" w:hAnsi="SimSun"/>
          <w:sz w:val="21"/>
          <w:lang w:eastAsia="zh-CN"/>
        </w:rPr>
      </w:pPr>
      <w:r w:rsidRPr="00EF614F">
        <w:rPr>
          <w:rFonts w:ascii="SimSun" w:hAnsi="SimSun" w:hint="eastAsia"/>
          <w:sz w:val="21"/>
          <w:lang w:eastAsia="zh-CN"/>
        </w:rPr>
        <w:t>健康</w:t>
      </w:r>
      <w:r w:rsidR="00E206EF">
        <w:rPr>
          <w:rFonts w:ascii="SimSun" w:hAnsi="SimSun" w:hint="eastAsia"/>
          <w:sz w:val="21"/>
          <w:lang w:eastAsia="zh-CN"/>
        </w:rPr>
        <w:t>与</w:t>
      </w:r>
      <w:r w:rsidRPr="00EF614F">
        <w:rPr>
          <w:rFonts w:ascii="SimSun" w:hAnsi="SimSun" w:hint="eastAsia"/>
          <w:sz w:val="21"/>
          <w:lang w:eastAsia="zh-CN"/>
        </w:rPr>
        <w:t>环境计划</w:t>
      </w:r>
      <w:r w:rsidR="009F50FB">
        <w:rPr>
          <w:rFonts w:ascii="SimSun" w:hAnsi="SimSun" w:hint="eastAsia"/>
          <w:sz w:val="21"/>
          <w:lang w:eastAsia="zh-CN"/>
        </w:rPr>
        <w:t>(HEP)</w:t>
      </w:r>
      <w:r w:rsidRPr="00EF614F">
        <w:rPr>
          <w:rFonts w:ascii="SimSun" w:hAnsi="SimSun" w:hint="eastAsia"/>
          <w:sz w:val="21"/>
          <w:lang w:eastAsia="zh-CN"/>
        </w:rPr>
        <w:t>的代表支持发展议程建议的实施。代表呼吁为所有喀麦隆人改善药物获取，因为这样有助于喀麦隆和非洲的发展。代表支持非洲集团尤其是南非就发展议程现状所做的评论意见。代表请求WIPO协调所有委员会的工作，以便非政府组织为实现繁荣而努力，各成员国也可以听到他们的呼声，从而在各国发展中取得更大进展。</w:t>
      </w:r>
    </w:p>
    <w:p w:rsidR="00EF614F" w:rsidRPr="00EF614F" w:rsidRDefault="00EF614F" w:rsidP="00EF614F">
      <w:pPr>
        <w:pStyle w:val="a3"/>
        <w:numPr>
          <w:ilvl w:val="0"/>
          <w:numId w:val="4"/>
        </w:numPr>
        <w:spacing w:afterLines="50" w:after="120" w:line="340" w:lineRule="atLeast"/>
        <w:ind w:left="0" w:firstLine="0"/>
        <w:contextualSpacing w:val="0"/>
        <w:jc w:val="both"/>
        <w:rPr>
          <w:rFonts w:ascii="SimSun" w:hAnsi="SimSun"/>
          <w:sz w:val="21"/>
          <w:lang w:eastAsia="zh-CN"/>
        </w:rPr>
      </w:pPr>
      <w:r w:rsidRPr="00EF614F">
        <w:rPr>
          <w:rFonts w:ascii="SimSun" w:hAnsi="SimSun" w:hint="eastAsia"/>
          <w:sz w:val="21"/>
          <w:lang w:eastAsia="zh-CN"/>
        </w:rPr>
        <w:t>秘书处注意到，所提意见代表各国的不同立场，而且不要求秘书处的回应。负责WIPO发展部门的副总干事奥尼亚马先生以个人身份感谢所有代表团就其领域的工作所发表的善意见解。</w:t>
      </w:r>
    </w:p>
    <w:p w:rsidR="00EF614F" w:rsidRDefault="00EF614F" w:rsidP="00474C53">
      <w:pPr>
        <w:pStyle w:val="a3"/>
        <w:numPr>
          <w:ilvl w:val="0"/>
          <w:numId w:val="4"/>
        </w:numPr>
        <w:spacing w:afterLines="50" w:after="120" w:line="340" w:lineRule="atLeast"/>
        <w:ind w:left="0" w:firstLine="0"/>
        <w:contextualSpacing w:val="0"/>
        <w:jc w:val="both"/>
        <w:rPr>
          <w:rFonts w:ascii="SimSun" w:hAnsi="SimSun"/>
          <w:sz w:val="21"/>
          <w:lang w:eastAsia="zh-CN"/>
        </w:rPr>
      </w:pPr>
      <w:r w:rsidRPr="00EF614F">
        <w:rPr>
          <w:rFonts w:ascii="SimSun" w:hAnsi="SimSun" w:hint="eastAsia"/>
          <w:sz w:val="21"/>
          <w:lang w:eastAsia="zh-CN"/>
        </w:rPr>
        <w:t>主席宣读了关于有关文件的决定段落</w:t>
      </w:r>
      <w:r w:rsidR="00474C53">
        <w:rPr>
          <w:rFonts w:ascii="SimSun" w:hAnsi="SimSun" w:hint="eastAsia"/>
          <w:sz w:val="21"/>
          <w:lang w:eastAsia="zh-CN"/>
        </w:rPr>
        <w:t>，决定段落获得通过。</w:t>
      </w:r>
    </w:p>
    <w:p w:rsidR="00474C53" w:rsidRPr="00EF614F" w:rsidRDefault="00474C53" w:rsidP="00474C53">
      <w:pPr>
        <w:pStyle w:val="a3"/>
        <w:numPr>
          <w:ilvl w:val="0"/>
          <w:numId w:val="4"/>
        </w:numPr>
        <w:spacing w:afterLines="50" w:after="120" w:line="340" w:lineRule="atLeast"/>
        <w:ind w:leftChars="300" w:left="660" w:firstLine="0"/>
        <w:contextualSpacing w:val="0"/>
        <w:jc w:val="both"/>
        <w:rPr>
          <w:rFonts w:ascii="SimSun" w:hAnsi="SimSun"/>
          <w:sz w:val="21"/>
          <w:lang w:eastAsia="zh-CN"/>
        </w:rPr>
      </w:pPr>
      <w:r w:rsidRPr="00EF614F">
        <w:rPr>
          <w:rFonts w:ascii="SimSun" w:hAnsi="SimSun" w:hint="eastAsia"/>
          <w:sz w:val="21"/>
          <w:lang w:eastAsia="zh-CN"/>
        </w:rPr>
        <w:t>WIPO大会</w:t>
      </w:r>
      <w:r>
        <w:rPr>
          <w:rFonts w:ascii="SimSun" w:hAnsi="SimSun" w:hint="eastAsia"/>
          <w:sz w:val="21"/>
          <w:lang w:eastAsia="zh-CN"/>
        </w:rPr>
        <w:t>：</w:t>
      </w:r>
    </w:p>
    <w:p w:rsidR="00EF614F" w:rsidRPr="00EF614F" w:rsidRDefault="00474C53" w:rsidP="00474C53">
      <w:pPr>
        <w:spacing w:afterLines="50" w:after="120" w:line="340" w:lineRule="atLeast"/>
        <w:ind w:leftChars="600" w:left="1320"/>
        <w:jc w:val="both"/>
        <w:rPr>
          <w:rFonts w:ascii="SimSun" w:hAnsi="SimSun"/>
          <w:sz w:val="21"/>
          <w:lang w:eastAsia="zh-CN"/>
        </w:rPr>
      </w:pPr>
      <w:r>
        <w:rPr>
          <w:rFonts w:ascii="SimSun" w:hAnsi="SimSun" w:hint="eastAsia"/>
          <w:sz w:val="21"/>
          <w:lang w:eastAsia="zh-CN"/>
        </w:rPr>
        <w:t>(a)</w:t>
      </w:r>
      <w:r>
        <w:rPr>
          <w:rFonts w:ascii="SimSun" w:hAnsi="SimSun" w:hint="eastAsia"/>
          <w:sz w:val="21"/>
          <w:lang w:eastAsia="zh-CN"/>
        </w:rPr>
        <w:tab/>
      </w:r>
      <w:r w:rsidR="00EF614F" w:rsidRPr="00EF614F">
        <w:rPr>
          <w:rFonts w:ascii="SimSun" w:hAnsi="SimSun" w:hint="eastAsia"/>
          <w:sz w:val="21"/>
          <w:lang w:eastAsia="zh-CN"/>
        </w:rPr>
        <w:t>注意</w:t>
      </w:r>
      <w:r>
        <w:rPr>
          <w:rFonts w:ascii="SimSun" w:hAnsi="SimSun" w:hint="eastAsia"/>
          <w:sz w:val="21"/>
          <w:lang w:eastAsia="zh-CN"/>
        </w:rPr>
        <w:t>到</w:t>
      </w:r>
      <w:r w:rsidR="00EF614F" w:rsidRPr="00EF614F">
        <w:rPr>
          <w:rFonts w:ascii="SimSun" w:hAnsi="SimSun" w:hint="eastAsia"/>
          <w:sz w:val="21"/>
          <w:lang w:eastAsia="zh-CN"/>
        </w:rPr>
        <w:t>发展与知识产权委员会(CDIP)的报告和关于发展议程各项建议落实情况的审查(文件WO/GA/46/3)</w:t>
      </w:r>
      <w:r>
        <w:rPr>
          <w:rFonts w:ascii="SimSun" w:hAnsi="SimSun" w:hint="eastAsia"/>
          <w:sz w:val="21"/>
          <w:lang w:eastAsia="zh-CN"/>
        </w:rPr>
        <w:t>；</w:t>
      </w:r>
    </w:p>
    <w:p w:rsidR="00EF614F" w:rsidRPr="00EF614F" w:rsidRDefault="00474C53" w:rsidP="00474C53">
      <w:pPr>
        <w:spacing w:afterLines="50" w:after="120" w:line="340" w:lineRule="atLeast"/>
        <w:ind w:leftChars="600" w:left="1320"/>
        <w:jc w:val="both"/>
        <w:rPr>
          <w:rFonts w:ascii="SimSun" w:hAnsi="SimSun"/>
          <w:sz w:val="21"/>
          <w:lang w:eastAsia="zh-CN"/>
        </w:rPr>
      </w:pPr>
      <w:r>
        <w:rPr>
          <w:rFonts w:ascii="SimSun" w:hAnsi="SimSun" w:hint="eastAsia"/>
          <w:sz w:val="21"/>
          <w:lang w:eastAsia="zh-CN"/>
        </w:rPr>
        <w:t>(b)</w:t>
      </w:r>
      <w:r>
        <w:rPr>
          <w:rFonts w:ascii="SimSun" w:hAnsi="SimSun" w:hint="eastAsia"/>
          <w:sz w:val="21"/>
          <w:lang w:eastAsia="zh-CN"/>
        </w:rPr>
        <w:tab/>
      </w:r>
      <w:r w:rsidR="00EF614F" w:rsidRPr="00EF614F">
        <w:rPr>
          <w:rFonts w:ascii="SimSun" w:hAnsi="SimSun" w:hint="eastAsia"/>
          <w:sz w:val="21"/>
          <w:lang w:eastAsia="zh-CN"/>
        </w:rPr>
        <w:t>注意</w:t>
      </w:r>
      <w:r>
        <w:rPr>
          <w:rFonts w:ascii="SimSun" w:hAnsi="SimSun" w:hint="eastAsia"/>
          <w:sz w:val="21"/>
          <w:lang w:eastAsia="zh-CN"/>
        </w:rPr>
        <w:t>到</w:t>
      </w:r>
      <w:r w:rsidR="00EF614F" w:rsidRPr="00EF614F">
        <w:rPr>
          <w:rFonts w:ascii="SimSun" w:hAnsi="SimSun" w:hint="eastAsia"/>
          <w:sz w:val="21"/>
          <w:lang w:eastAsia="zh-CN"/>
        </w:rPr>
        <w:t>关于WIPO有关机构对落实发展议程相关建议所作贡献的说明(文件WO/GA/46/4)中所载的信息；并将这些报告转发给CDIP</w:t>
      </w:r>
      <w:r>
        <w:rPr>
          <w:rFonts w:ascii="SimSun" w:hAnsi="SimSun" w:hint="eastAsia"/>
          <w:sz w:val="21"/>
          <w:lang w:eastAsia="zh-CN"/>
        </w:rPr>
        <w:t>；并且</w:t>
      </w:r>
    </w:p>
    <w:p w:rsidR="00EF614F" w:rsidRPr="00EF614F" w:rsidRDefault="00474C53" w:rsidP="00474C53">
      <w:pPr>
        <w:spacing w:afterLines="50" w:after="120" w:line="340" w:lineRule="atLeast"/>
        <w:ind w:leftChars="600" w:left="1320"/>
        <w:jc w:val="both"/>
        <w:rPr>
          <w:rFonts w:ascii="SimSun" w:hAnsi="SimSun"/>
          <w:sz w:val="21"/>
          <w:lang w:eastAsia="zh-CN"/>
        </w:rPr>
      </w:pPr>
      <w:r>
        <w:rPr>
          <w:rFonts w:ascii="SimSun" w:hAnsi="SimSun" w:hint="eastAsia"/>
          <w:sz w:val="21"/>
          <w:lang w:eastAsia="zh-CN"/>
        </w:rPr>
        <w:t>(c)</w:t>
      </w:r>
      <w:r>
        <w:rPr>
          <w:rFonts w:ascii="SimSun" w:hAnsi="SimSun" w:hint="eastAsia"/>
          <w:sz w:val="21"/>
          <w:lang w:eastAsia="zh-CN"/>
        </w:rPr>
        <w:tab/>
      </w:r>
      <w:r w:rsidR="00EF614F" w:rsidRPr="00EF614F">
        <w:rPr>
          <w:rFonts w:ascii="SimSun" w:hAnsi="SimSun" w:hint="eastAsia"/>
          <w:sz w:val="21"/>
          <w:lang w:eastAsia="zh-CN"/>
        </w:rPr>
        <w:t>关于文件WO/GA/46/10，题为“关于发展与知识产权委员会(CDIP)相关事项的决定”</w:t>
      </w:r>
      <w:r>
        <w:rPr>
          <w:rFonts w:ascii="SimSun" w:hAnsi="SimSun" w:hint="eastAsia"/>
          <w:sz w:val="21"/>
          <w:lang w:eastAsia="zh-CN"/>
        </w:rPr>
        <w:t>，</w:t>
      </w:r>
      <w:r w:rsidR="00EF614F" w:rsidRPr="00EF614F">
        <w:rPr>
          <w:rFonts w:ascii="SimSun" w:hAnsi="SimSun" w:hint="eastAsia"/>
          <w:sz w:val="21"/>
          <w:lang w:eastAsia="zh-CN"/>
        </w:rPr>
        <w:t>允许CDIP在其第十四届和第十五届会议上继续讨论WIPO大会第四十三届会议通过的关于CDIP相关事项的决定(文件CDIP/12/5)，并在2015年就这两个事项向WIPO大会</w:t>
      </w:r>
      <w:proofErr w:type="gramStart"/>
      <w:r w:rsidR="00EF614F" w:rsidRPr="00EF614F">
        <w:rPr>
          <w:rFonts w:ascii="SimSun" w:hAnsi="SimSun" w:hint="eastAsia"/>
          <w:sz w:val="21"/>
          <w:lang w:eastAsia="zh-CN"/>
        </w:rPr>
        <w:t>作出</w:t>
      </w:r>
      <w:proofErr w:type="gramEnd"/>
      <w:r w:rsidR="00EF614F" w:rsidRPr="00EF614F">
        <w:rPr>
          <w:rFonts w:ascii="SimSun" w:hAnsi="SimSun" w:hint="eastAsia"/>
          <w:sz w:val="21"/>
          <w:lang w:eastAsia="zh-CN"/>
        </w:rPr>
        <w:t>汇报和提出建议。</w:t>
      </w:r>
    </w:p>
    <w:p w:rsidR="000D74D4" w:rsidRPr="000D74D4" w:rsidRDefault="000D74D4" w:rsidP="000D74D4">
      <w:pPr>
        <w:keepNext/>
        <w:spacing w:beforeLines="100" w:before="240" w:afterLines="50" w:after="120" w:line="420" w:lineRule="atLeast"/>
        <w:jc w:val="both"/>
        <w:rPr>
          <w:rFonts w:ascii="KaiTi" w:eastAsia="KaiTi" w:hAnsi="KaiTi" w:cs="Arial"/>
          <w:snapToGrid w:val="0"/>
          <w:sz w:val="21"/>
          <w:szCs w:val="20"/>
          <w:lang w:eastAsia="zh-CN"/>
        </w:rPr>
      </w:pPr>
      <w:r w:rsidRPr="000D74D4">
        <w:rPr>
          <w:rFonts w:ascii="KaiTi" w:eastAsia="KaiTi" w:hAnsi="KaiTi" w:cs="Arial" w:hint="eastAsia"/>
          <w:snapToGrid w:val="0"/>
          <w:sz w:val="21"/>
          <w:szCs w:val="20"/>
          <w:lang w:eastAsia="zh-CN"/>
        </w:rPr>
        <w:lastRenderedPageBreak/>
        <w:t>统一编排议程第1</w:t>
      </w:r>
      <w:r w:rsidR="00B83575">
        <w:rPr>
          <w:rFonts w:ascii="KaiTi" w:eastAsia="KaiTi" w:hAnsi="KaiTi" w:cs="Arial" w:hint="eastAsia"/>
          <w:snapToGrid w:val="0"/>
          <w:sz w:val="21"/>
          <w:szCs w:val="20"/>
          <w:lang w:eastAsia="zh-CN"/>
        </w:rPr>
        <w:t>4</w:t>
      </w:r>
      <w:r w:rsidRPr="000D74D4">
        <w:rPr>
          <w:rFonts w:ascii="KaiTi" w:eastAsia="KaiTi" w:hAnsi="KaiTi" w:cs="Arial" w:hint="eastAsia"/>
          <w:snapToGrid w:val="0"/>
          <w:sz w:val="21"/>
          <w:szCs w:val="20"/>
          <w:lang w:eastAsia="zh-CN"/>
        </w:rPr>
        <w:t>项</w:t>
      </w:r>
    </w:p>
    <w:p w:rsidR="000D74D4" w:rsidRDefault="000D74D4" w:rsidP="000D74D4">
      <w:pPr>
        <w:keepNext/>
        <w:spacing w:afterLines="100" w:after="240" w:line="420" w:lineRule="atLeast"/>
        <w:jc w:val="both"/>
        <w:rPr>
          <w:rFonts w:ascii="SimHei" w:eastAsia="SimHei" w:hAnsi="SimHei" w:cs="Arial"/>
          <w:snapToGrid w:val="0"/>
          <w:sz w:val="21"/>
          <w:szCs w:val="20"/>
          <w:lang w:eastAsia="zh-CN"/>
        </w:rPr>
      </w:pPr>
      <w:r w:rsidRPr="000D74D4">
        <w:rPr>
          <w:rFonts w:ascii="SimHei" w:eastAsia="SimHei" w:hAnsi="SimHei" w:cs="Arial" w:hint="eastAsia"/>
          <w:snapToGrid w:val="0"/>
          <w:sz w:val="21"/>
          <w:szCs w:val="20"/>
          <w:lang w:eastAsia="zh-CN"/>
        </w:rPr>
        <w:t>审议召开通过外观设计法条约(DLT)外交会议</w:t>
      </w:r>
    </w:p>
    <w:p w:rsidR="00474C53" w:rsidRPr="00474C53" w:rsidRDefault="00474C53" w:rsidP="00474C53">
      <w:pPr>
        <w:pStyle w:val="a3"/>
        <w:numPr>
          <w:ilvl w:val="0"/>
          <w:numId w:val="4"/>
        </w:numPr>
        <w:spacing w:afterLines="50" w:after="120" w:line="340" w:lineRule="atLeast"/>
        <w:ind w:left="0" w:firstLine="0"/>
        <w:contextualSpacing w:val="0"/>
        <w:jc w:val="both"/>
        <w:rPr>
          <w:rFonts w:ascii="SimSun" w:hAnsi="SimSun"/>
          <w:sz w:val="21"/>
          <w:lang w:eastAsia="zh-CN"/>
        </w:rPr>
      </w:pPr>
      <w:r w:rsidRPr="00474C53">
        <w:rPr>
          <w:rFonts w:ascii="SimSun" w:hAnsi="SimSun" w:hint="eastAsia"/>
          <w:sz w:val="21"/>
          <w:lang w:eastAsia="zh-CN"/>
        </w:rPr>
        <w:t>讨论依据文件WO/GA/46/9进行。</w:t>
      </w:r>
    </w:p>
    <w:p w:rsidR="00474C53" w:rsidRPr="00474C53" w:rsidRDefault="00474C53" w:rsidP="00474C53">
      <w:pPr>
        <w:pStyle w:val="a3"/>
        <w:numPr>
          <w:ilvl w:val="0"/>
          <w:numId w:val="4"/>
        </w:numPr>
        <w:spacing w:afterLines="50" w:after="120" w:line="340" w:lineRule="atLeast"/>
        <w:ind w:left="0" w:firstLine="0"/>
        <w:contextualSpacing w:val="0"/>
        <w:jc w:val="both"/>
        <w:rPr>
          <w:rFonts w:ascii="SimSun" w:hAnsi="SimSun"/>
          <w:sz w:val="21"/>
          <w:lang w:eastAsia="zh-CN"/>
        </w:rPr>
      </w:pPr>
      <w:r w:rsidRPr="00474C53">
        <w:rPr>
          <w:rFonts w:ascii="SimSun" w:hAnsi="SimSun" w:hint="eastAsia"/>
          <w:sz w:val="21"/>
          <w:lang w:eastAsia="zh-CN"/>
        </w:rPr>
        <w:t>大会主席提议了一个决定段落，其中指出“WIPO大会将在2015年9月的会议上决定是否尽快召开通过外观设计法条约外交会议”。</w:t>
      </w:r>
    </w:p>
    <w:p w:rsidR="00474C53" w:rsidRPr="00474C53" w:rsidRDefault="00474C53" w:rsidP="00474C53">
      <w:pPr>
        <w:pStyle w:val="a3"/>
        <w:numPr>
          <w:ilvl w:val="0"/>
          <w:numId w:val="4"/>
        </w:numPr>
        <w:spacing w:afterLines="50" w:after="120" w:line="340" w:lineRule="atLeast"/>
        <w:ind w:left="0" w:firstLine="0"/>
        <w:contextualSpacing w:val="0"/>
        <w:jc w:val="both"/>
        <w:rPr>
          <w:rFonts w:ascii="SimSun" w:hAnsi="SimSun"/>
          <w:sz w:val="21"/>
          <w:lang w:eastAsia="zh-CN"/>
        </w:rPr>
      </w:pPr>
      <w:r w:rsidRPr="00474C53">
        <w:rPr>
          <w:rFonts w:ascii="SimSun" w:hAnsi="SimSun" w:hint="eastAsia"/>
          <w:sz w:val="21"/>
          <w:lang w:eastAsia="zh-CN"/>
        </w:rPr>
        <w:t>肯尼亚代表团代表非洲集团发言</w:t>
      </w:r>
      <w:r>
        <w:rPr>
          <w:rFonts w:ascii="SimSun" w:hAnsi="SimSun" w:hint="eastAsia"/>
          <w:sz w:val="21"/>
          <w:lang w:eastAsia="zh-CN"/>
        </w:rPr>
        <w:t>，</w:t>
      </w:r>
      <w:r w:rsidRPr="00474C53">
        <w:rPr>
          <w:rFonts w:ascii="SimSun" w:hAnsi="SimSun" w:hint="eastAsia"/>
          <w:sz w:val="21"/>
          <w:lang w:eastAsia="zh-CN"/>
        </w:rPr>
        <w:t>对大会主席为力图解决这个问题而付出努力表示感谢。代表团重申，提供技术援助对非洲集团的成员来说非常重要，因为这将使其能够落实条约。代表团指出，技术援助问题应当在外交会议召开之前得到解决。代表团表达了非洲集团的需求，它们希望得到有针对性的、适当的和可靠的技术援助，使其能够落实条约。代表团在提到其开幕发言时指出，WIPO突然出现的立场和任务授权发生变化的问题让非洲集团对技术援助将会怎样提供表示担心。代表团说，非洲集团希望确定的是，在条约通过之时，其成员包括最不发达国家将会得到必要的技术援助，以促使条约得以落实。代表团建议修正主席提议的决定段落，并另外提出了一个段落，指出“WIPO大会鼓励SCT在其第三十二届会议上继续开展工作，WIPO大会将在其2015年9月的会议上就是否召开一次通过《外观设计法条约》的外交会议</w:t>
      </w:r>
      <w:proofErr w:type="gramStart"/>
      <w:r w:rsidRPr="00474C53">
        <w:rPr>
          <w:rFonts w:ascii="SimSun" w:hAnsi="SimSun" w:hint="eastAsia"/>
          <w:sz w:val="21"/>
          <w:lang w:eastAsia="zh-CN"/>
        </w:rPr>
        <w:t>作出</w:t>
      </w:r>
      <w:proofErr w:type="gramEnd"/>
      <w:r w:rsidRPr="00474C53">
        <w:rPr>
          <w:rFonts w:ascii="SimSun" w:hAnsi="SimSun" w:hint="eastAsia"/>
          <w:sz w:val="21"/>
          <w:lang w:eastAsia="zh-CN"/>
        </w:rPr>
        <w:t>决定，该条约将纳入一项关于提供技术援助以落实条约的条款”。</w:t>
      </w:r>
    </w:p>
    <w:p w:rsidR="00474C53" w:rsidRPr="00474C53" w:rsidRDefault="00474C53" w:rsidP="00474C53">
      <w:pPr>
        <w:pStyle w:val="a3"/>
        <w:numPr>
          <w:ilvl w:val="0"/>
          <w:numId w:val="4"/>
        </w:numPr>
        <w:spacing w:afterLines="50" w:after="120" w:line="340" w:lineRule="atLeast"/>
        <w:ind w:left="0" w:firstLine="0"/>
        <w:contextualSpacing w:val="0"/>
        <w:jc w:val="both"/>
        <w:rPr>
          <w:rFonts w:ascii="SimSun" w:hAnsi="SimSun"/>
          <w:sz w:val="21"/>
          <w:lang w:eastAsia="zh-CN"/>
        </w:rPr>
      </w:pPr>
      <w:r w:rsidRPr="00474C53">
        <w:rPr>
          <w:rFonts w:ascii="SimSun" w:hAnsi="SimSun" w:hint="eastAsia"/>
          <w:sz w:val="21"/>
          <w:lang w:eastAsia="zh-CN"/>
        </w:rPr>
        <w:t>日本代表团代表B集团发言</w:t>
      </w:r>
      <w:r w:rsidR="00B97FC7">
        <w:rPr>
          <w:rFonts w:ascii="SimSun" w:hAnsi="SimSun" w:hint="eastAsia"/>
          <w:sz w:val="21"/>
          <w:lang w:eastAsia="zh-CN"/>
        </w:rPr>
        <w:t>，</w:t>
      </w:r>
      <w:r w:rsidRPr="00474C53">
        <w:rPr>
          <w:rFonts w:ascii="SimSun" w:hAnsi="SimSun" w:hint="eastAsia"/>
          <w:sz w:val="21"/>
          <w:lang w:eastAsia="zh-CN"/>
        </w:rPr>
        <w:t>对大会主席和</w:t>
      </w:r>
      <w:r w:rsidR="009F50FB">
        <w:rPr>
          <w:rFonts w:ascii="SimSun" w:hAnsi="SimSun" w:hint="eastAsia"/>
          <w:sz w:val="21"/>
          <w:lang w:eastAsia="zh-CN"/>
        </w:rPr>
        <w:t>商标、工业品外观设计和地理标志法律常设委员会(</w:t>
      </w:r>
      <w:r w:rsidRPr="00474C53">
        <w:rPr>
          <w:rFonts w:ascii="SimSun" w:hAnsi="SimSun" w:hint="eastAsia"/>
          <w:sz w:val="21"/>
          <w:lang w:eastAsia="zh-CN"/>
        </w:rPr>
        <w:t>SCT</w:t>
      </w:r>
      <w:r w:rsidR="009F50FB">
        <w:rPr>
          <w:rFonts w:ascii="SimSun" w:hAnsi="SimSun" w:hint="eastAsia"/>
          <w:sz w:val="21"/>
          <w:lang w:eastAsia="zh-CN"/>
        </w:rPr>
        <w:t>)的</w:t>
      </w:r>
      <w:r w:rsidRPr="00474C53">
        <w:rPr>
          <w:rFonts w:ascii="SimSun" w:hAnsi="SimSun" w:hint="eastAsia"/>
          <w:sz w:val="21"/>
          <w:lang w:eastAsia="zh-CN"/>
        </w:rPr>
        <w:t>主席表示感谢，感谢其在非正式磋商框架内所付出的努力。代表团说，B集团认为在本届大会上应当至少就召开一次通过《外观设计法条约》的外交会议达成一致。代表团指出，成员国共同认为，条款草案和实施细则草案中的实质性规定已足够成熟，可以召开一次外交会议，这些规定的成熟度已经明显超出了在商定对近期条约的案文召开外交会议时这些案文所达到的成熟度。考虑到《外观设计法条约》草案中的实质性条款将使知识产权制度的用户受益，不论其发展状况如何，代表团也认为，从实质性的角度来看，技术援助是一个同样重要的问题。不过，讨论中的其余问题，即技术援助规定的性质，与外观设计制度用户的利益无关。遗憾的是，预计给用户带来的利益却正在因就一项无关的问题进行漫长的讨论而受到损害，而目前根本无需就这一问题</w:t>
      </w:r>
      <w:proofErr w:type="gramStart"/>
      <w:r w:rsidRPr="00474C53">
        <w:rPr>
          <w:rFonts w:ascii="SimSun" w:hAnsi="SimSun" w:hint="eastAsia"/>
          <w:sz w:val="21"/>
          <w:lang w:eastAsia="zh-CN"/>
        </w:rPr>
        <w:t>作出</w:t>
      </w:r>
      <w:proofErr w:type="gramEnd"/>
      <w:r w:rsidRPr="00474C53">
        <w:rPr>
          <w:rFonts w:ascii="SimSun" w:hAnsi="SimSun" w:hint="eastAsia"/>
          <w:sz w:val="21"/>
          <w:lang w:eastAsia="zh-CN"/>
        </w:rPr>
        <w:t>决定。代表团回顾说，根据WIPO的宗旨，成员国负有促进知识产权保护的责任，此问题的一个重要方面包括完善知识产权制度让用户受益。这就是《外观设计法条约》要提供的内容。代表团回顾说，没有人质疑WIPO应当提供技术援助、帮助开展能力建设活动以落实条约这一事实，并指出，这种技术援助和能力建设活动将被整合，成为WIPO定期和常规提供的广泛的技术援助和能力建设工作之一，无论在《外观设计法条约》背景下对技术援助和能力建设的规定如何。这种情况下的技术援助的提供方式将比零零散散的提供更加有效和高效，而后者可能不利于其他领域的技术援助工作。考虑到没有理由以不同的方式开展有关《外观设计法条约》的活动，因此代表团指出，有关技术援助的条款，尽管名义上吸引人，但不会增强确定性或有效性。此外，技术援助已经由WIPO通过经常性预算和信托基金成功提供。尽管知识产权制度的用户</w:t>
      </w:r>
      <w:proofErr w:type="gramStart"/>
      <w:r w:rsidRPr="00474C53">
        <w:rPr>
          <w:rFonts w:ascii="SimSun" w:hAnsi="SimSun" w:hint="eastAsia"/>
          <w:sz w:val="21"/>
          <w:lang w:eastAsia="zh-CN"/>
        </w:rPr>
        <w:t>对适当</w:t>
      </w:r>
      <w:proofErr w:type="gramEnd"/>
      <w:r w:rsidRPr="00474C53">
        <w:rPr>
          <w:rFonts w:ascii="SimSun" w:hAnsi="SimSun" w:hint="eastAsia"/>
          <w:sz w:val="21"/>
          <w:lang w:eastAsia="zh-CN"/>
        </w:rPr>
        <w:t>提供技术援助用以落实《外观设计法条约》没有表示真正的关注，但是他们仍然因《外观设计法条约》草案进展延迟而遭受损失。代表团说，大会将谨慎地保持《北京条约》和《马拉喀什条约》的建设性精神，继续采用近期成功的多边外交方法，推进《外观设计法条约》，促使召开一次外交会议，这将会给外观设计制度带来改进，也会给全球范围的知识产权用户带来益处。代表团回顾说，B集团与CEBS集团为本届大会的决定段落提出了一个联合提案，这可能会给其他成员带来一些安慰。B集团还提供了语言表述，可以纳入B集团在通过召开一次外交会议的决定之时的发言之中。代表团宣称，尽管付出了所有这些努力，但是大会还是未能就召开一次外交会议达成一致，令其深感遗憾。</w:t>
      </w:r>
    </w:p>
    <w:p w:rsidR="00474C53" w:rsidRPr="00474C53" w:rsidRDefault="00474C53" w:rsidP="00474C53">
      <w:pPr>
        <w:pStyle w:val="a3"/>
        <w:numPr>
          <w:ilvl w:val="0"/>
          <w:numId w:val="4"/>
        </w:numPr>
        <w:spacing w:afterLines="50" w:after="120" w:line="340" w:lineRule="atLeast"/>
        <w:ind w:left="0" w:firstLine="0"/>
        <w:contextualSpacing w:val="0"/>
        <w:jc w:val="both"/>
        <w:rPr>
          <w:rFonts w:ascii="SimSun" w:hAnsi="SimSun"/>
          <w:sz w:val="21"/>
          <w:lang w:eastAsia="zh-CN"/>
        </w:rPr>
      </w:pPr>
      <w:r w:rsidRPr="00474C53">
        <w:rPr>
          <w:rFonts w:ascii="SimSun" w:hAnsi="SimSun" w:hint="eastAsia"/>
          <w:sz w:val="21"/>
          <w:lang w:eastAsia="zh-CN"/>
        </w:rPr>
        <w:lastRenderedPageBreak/>
        <w:t>捷克共和国代表团代表CEBS集团发言时对大会主席和SCT主席所付出的努力表示感谢，并对大会未能就2015年召开一次通过《外观设计法条约》的外交会议</w:t>
      </w:r>
      <w:proofErr w:type="gramStart"/>
      <w:r w:rsidRPr="00474C53">
        <w:rPr>
          <w:rFonts w:ascii="SimSun" w:hAnsi="SimSun" w:hint="eastAsia"/>
          <w:sz w:val="21"/>
          <w:lang w:eastAsia="zh-CN"/>
        </w:rPr>
        <w:t>作出</w:t>
      </w:r>
      <w:proofErr w:type="gramEnd"/>
      <w:r w:rsidRPr="00474C53">
        <w:rPr>
          <w:rFonts w:ascii="SimSun" w:hAnsi="SimSun" w:hint="eastAsia"/>
          <w:sz w:val="21"/>
          <w:lang w:eastAsia="zh-CN"/>
        </w:rPr>
        <w:t>决定表示失望。代表团说，CEBS认为，案文已经足够成熟，可以召开一次通过工业品外观设计领域的新条约的外交会议，并认为一段时间以前情况就已如此。代表团指出，CEBS集团仍然高度重视工业品外观设计手续和程序的简化和统一问题，这将有利于各国的创造者、申请人和工业品外观设计持有人获得工业品外观设计保护。作为一个利于用户的灵活的文书，《外观设计法条约》将使所有用户受益。代表团重申了CEBS集团对将一项关于提供技术援助和能力建设用以落实未来的《外观设计法条约》的条款纳入条约案文之中的灵活性，并指出该问题可在外交会议上解决。在这个问题上进一步拖延给案文中已商定的部分带来了不利的影响。代表团遗憾地注意到，其合作伙伴方面缺乏灵活性，导致成员国不能取得进展，亦不能收获这一唾手可得的果实。代表团宣布，它同意主席提议的</w:t>
      </w:r>
      <w:proofErr w:type="gramStart"/>
      <w:r w:rsidR="00B97FC7">
        <w:rPr>
          <w:rFonts w:ascii="SimSun" w:hAnsi="SimSun" w:hint="eastAsia"/>
          <w:sz w:val="21"/>
          <w:lang w:eastAsia="zh-CN"/>
        </w:rPr>
        <w:t>极</w:t>
      </w:r>
      <w:proofErr w:type="gramEnd"/>
      <w:r w:rsidR="00B97FC7">
        <w:rPr>
          <w:rFonts w:ascii="SimSun" w:hAnsi="SimSun" w:hint="eastAsia"/>
          <w:sz w:val="21"/>
          <w:lang w:eastAsia="zh-CN"/>
        </w:rPr>
        <w:t>简</w:t>
      </w:r>
      <w:proofErr w:type="gramStart"/>
      <w:r w:rsidR="00B97FC7">
        <w:rPr>
          <w:rFonts w:ascii="SimSun" w:hAnsi="SimSun" w:hint="eastAsia"/>
          <w:sz w:val="21"/>
          <w:lang w:eastAsia="zh-CN"/>
        </w:rPr>
        <w:t>式</w:t>
      </w:r>
      <w:r w:rsidRPr="00474C53">
        <w:rPr>
          <w:rFonts w:ascii="SimSun" w:hAnsi="SimSun" w:hint="eastAsia"/>
          <w:sz w:val="21"/>
          <w:lang w:eastAsia="zh-CN"/>
        </w:rPr>
        <w:t>决定</w:t>
      </w:r>
      <w:proofErr w:type="gramEnd"/>
      <w:r w:rsidRPr="00474C53">
        <w:rPr>
          <w:rFonts w:ascii="SimSun" w:hAnsi="SimSun" w:hint="eastAsia"/>
          <w:sz w:val="21"/>
          <w:lang w:eastAsia="zh-CN"/>
        </w:rPr>
        <w:t>段落。</w:t>
      </w:r>
    </w:p>
    <w:p w:rsidR="00474C53" w:rsidRPr="00474C53" w:rsidRDefault="00474C53" w:rsidP="00474C53">
      <w:pPr>
        <w:pStyle w:val="a3"/>
        <w:numPr>
          <w:ilvl w:val="0"/>
          <w:numId w:val="4"/>
        </w:numPr>
        <w:spacing w:afterLines="50" w:after="120" w:line="340" w:lineRule="atLeast"/>
        <w:ind w:left="0" w:firstLine="0"/>
        <w:contextualSpacing w:val="0"/>
        <w:jc w:val="both"/>
        <w:rPr>
          <w:rFonts w:ascii="SimSun" w:hAnsi="SimSun"/>
          <w:sz w:val="21"/>
          <w:lang w:eastAsia="zh-CN"/>
        </w:rPr>
      </w:pPr>
      <w:r w:rsidRPr="00474C53">
        <w:rPr>
          <w:rFonts w:ascii="SimSun" w:hAnsi="SimSun" w:hint="eastAsia"/>
          <w:sz w:val="21"/>
          <w:lang w:eastAsia="zh-CN"/>
        </w:rPr>
        <w:t>欧</w:t>
      </w:r>
      <w:r w:rsidR="00B97FC7">
        <w:rPr>
          <w:rFonts w:ascii="SimSun" w:hAnsi="SimSun" w:hint="eastAsia"/>
          <w:sz w:val="21"/>
          <w:lang w:eastAsia="zh-CN"/>
        </w:rPr>
        <w:t>洲联</w:t>
      </w:r>
      <w:r w:rsidRPr="00474C53">
        <w:rPr>
          <w:rFonts w:ascii="SimSun" w:hAnsi="SimSun" w:hint="eastAsia"/>
          <w:sz w:val="21"/>
          <w:lang w:eastAsia="zh-CN"/>
        </w:rPr>
        <w:t>盟代表团代表欧</w:t>
      </w:r>
      <w:r w:rsidR="00B97FC7">
        <w:rPr>
          <w:rFonts w:ascii="SimSun" w:hAnsi="SimSun" w:hint="eastAsia"/>
          <w:sz w:val="21"/>
          <w:lang w:eastAsia="zh-CN"/>
        </w:rPr>
        <w:t>洲联</w:t>
      </w:r>
      <w:r w:rsidRPr="00474C53">
        <w:rPr>
          <w:rFonts w:ascii="SimSun" w:hAnsi="SimSun" w:hint="eastAsia"/>
          <w:sz w:val="21"/>
          <w:lang w:eastAsia="zh-CN"/>
        </w:rPr>
        <w:t>盟及其成员国发言时指出，欧盟及其成员国对统一和简化外观设计注册手续和程序非常重视。代表团指出，过去几年来，SCT为起草规范性文书一直在不遗余力地工作。代表团认为，条款和实施细则草案旨在统一和简化工业品外观设计手续和程序，这对为外观设计法今后的发展建立一个动态的、灵活的框架以跟上未来的技术变革非常必要。代表团回顾说，根据相应的发展议程建议，现已对拟议条约的影响开展了一项研究，研究指出，各国的受访者均相信，拟议的修改将会带来积极的影响。代表团从SCT第二十九届会议主席的总结中发现，一些代表团已经指出，SCT已经取得了足够的进展，可以向WIPO大会建议于2014年召开一次外交会议。同时，SCT第三十届会议和第三十一届会议主席的总结中也承认，在这两届会议上案文方面已经取得了进一步的进展。欧盟及其成员国认为，审议中的案文对2014年大会召开一次外交会议来说已足够成熟，由此可以为通过《外观设计法条约》铺平道路。代表团强调指出，尽管在技术援助和能力建设问题应当在条约中如何解决方面意见不一，但是WIPO成员国对该规定的原则均无异议。代表团回顾说，有关技术援助规定的问题以前曾在谈判</w:t>
      </w:r>
      <w:r w:rsidR="009F50FB">
        <w:rPr>
          <w:rFonts w:ascii="SimSun" w:hAnsi="SimSun" w:hint="eastAsia"/>
          <w:sz w:val="21"/>
          <w:lang w:eastAsia="zh-CN"/>
        </w:rPr>
        <w:t>《商标法新加坡条约》(</w:t>
      </w:r>
      <w:r w:rsidRPr="00474C53">
        <w:rPr>
          <w:rFonts w:ascii="SimSun" w:hAnsi="SimSun" w:hint="eastAsia"/>
          <w:sz w:val="21"/>
          <w:lang w:eastAsia="zh-CN"/>
        </w:rPr>
        <w:t>《新加坡条约》</w:t>
      </w:r>
      <w:r w:rsidR="009F50FB">
        <w:rPr>
          <w:rFonts w:ascii="SimSun" w:hAnsi="SimSun" w:hint="eastAsia"/>
          <w:sz w:val="21"/>
          <w:lang w:eastAsia="zh-CN"/>
        </w:rPr>
        <w:t>)</w:t>
      </w:r>
      <w:r w:rsidRPr="00474C53">
        <w:rPr>
          <w:rFonts w:ascii="SimSun" w:hAnsi="SimSun" w:hint="eastAsia"/>
          <w:sz w:val="21"/>
          <w:lang w:eastAsia="zh-CN"/>
        </w:rPr>
        <w:t>和《专利法条约》</w:t>
      </w:r>
      <w:r w:rsidR="009F50FB">
        <w:rPr>
          <w:rFonts w:ascii="SimSun" w:hAnsi="SimSun" w:hint="eastAsia"/>
          <w:sz w:val="21"/>
          <w:lang w:eastAsia="zh-CN"/>
        </w:rPr>
        <w:t>(PLT)</w:t>
      </w:r>
      <w:r w:rsidRPr="00474C53">
        <w:rPr>
          <w:rFonts w:ascii="SimSun" w:hAnsi="SimSun" w:hint="eastAsia"/>
          <w:sz w:val="21"/>
          <w:lang w:eastAsia="zh-CN"/>
        </w:rPr>
        <w:t>时提出过。但是，不管在哪种情况下，此问题都已得到了解决，使得各方在外交会议期间都很满意。因此，代表团认为，有关技术援助和能力建设规定的开放性问题并不一定需要在外交会议召开之前解决。最后，代表团表示，如果大会不就召开一次外交会议</w:t>
      </w:r>
      <w:proofErr w:type="gramStart"/>
      <w:r w:rsidRPr="00474C53">
        <w:rPr>
          <w:rFonts w:ascii="SimSun" w:hAnsi="SimSun" w:hint="eastAsia"/>
          <w:sz w:val="21"/>
          <w:lang w:eastAsia="zh-CN"/>
        </w:rPr>
        <w:t>作出</w:t>
      </w:r>
      <w:proofErr w:type="gramEnd"/>
      <w:r w:rsidRPr="00474C53">
        <w:rPr>
          <w:rFonts w:ascii="SimSun" w:hAnsi="SimSun" w:hint="eastAsia"/>
          <w:sz w:val="21"/>
          <w:lang w:eastAsia="zh-CN"/>
        </w:rPr>
        <w:t>决定，它将深感遗憾。代表团敦促所有各方加倍努力以实现这一目标。</w:t>
      </w:r>
    </w:p>
    <w:p w:rsidR="00474C53" w:rsidRPr="00474C53" w:rsidRDefault="00474C53" w:rsidP="00474C53">
      <w:pPr>
        <w:pStyle w:val="a3"/>
        <w:numPr>
          <w:ilvl w:val="0"/>
          <w:numId w:val="4"/>
        </w:numPr>
        <w:spacing w:afterLines="50" w:after="120" w:line="340" w:lineRule="atLeast"/>
        <w:ind w:left="0" w:firstLine="0"/>
        <w:contextualSpacing w:val="0"/>
        <w:jc w:val="both"/>
        <w:rPr>
          <w:rFonts w:ascii="SimSun" w:hAnsi="SimSun"/>
          <w:sz w:val="21"/>
          <w:lang w:eastAsia="zh-CN"/>
        </w:rPr>
      </w:pPr>
      <w:r w:rsidRPr="00474C53">
        <w:rPr>
          <w:rFonts w:ascii="SimSun" w:hAnsi="SimSun" w:hint="eastAsia"/>
          <w:sz w:val="21"/>
          <w:lang w:eastAsia="zh-CN"/>
        </w:rPr>
        <w:t>中国代表团认识到，《外观设计法条约》对所有成员国来说均非常重要，具有积极的意义。代表团指出，它很高兴看到各种讨论中所取得的进展。关于条约中的技术援助条款，代表团说，它认为所有各方应当加快工作，消除障碍，以通过《外观设计法条约》。</w:t>
      </w:r>
    </w:p>
    <w:p w:rsidR="00474C53" w:rsidRPr="00474C53" w:rsidRDefault="00474C53" w:rsidP="00474C53">
      <w:pPr>
        <w:pStyle w:val="a3"/>
        <w:numPr>
          <w:ilvl w:val="0"/>
          <w:numId w:val="4"/>
        </w:numPr>
        <w:spacing w:afterLines="50" w:after="120" w:line="340" w:lineRule="atLeast"/>
        <w:ind w:left="0" w:firstLine="0"/>
        <w:contextualSpacing w:val="0"/>
        <w:jc w:val="both"/>
        <w:rPr>
          <w:rFonts w:ascii="SimSun" w:hAnsi="SimSun"/>
          <w:sz w:val="21"/>
          <w:lang w:eastAsia="zh-CN"/>
        </w:rPr>
      </w:pPr>
      <w:r w:rsidRPr="00474C53">
        <w:rPr>
          <w:rFonts w:ascii="SimSun" w:hAnsi="SimSun" w:hint="eastAsia"/>
          <w:sz w:val="21"/>
          <w:lang w:eastAsia="zh-CN"/>
        </w:rPr>
        <w:t>南非代表团赞同肯尼亚代表团代表非洲集团的发言，并表示对该代表团就决定草案提出的修正意见表示支持。代表团说，非洲集团一直</w:t>
      </w:r>
      <w:proofErr w:type="gramStart"/>
      <w:r w:rsidRPr="00474C53">
        <w:rPr>
          <w:rFonts w:ascii="SimSun" w:hAnsi="SimSun" w:hint="eastAsia"/>
          <w:sz w:val="21"/>
          <w:lang w:eastAsia="zh-CN"/>
        </w:rPr>
        <w:t>非常</w:t>
      </w:r>
      <w:proofErr w:type="gramEnd"/>
      <w:r w:rsidRPr="00474C53">
        <w:rPr>
          <w:rFonts w:ascii="SimSun" w:hAnsi="SimSun" w:hint="eastAsia"/>
          <w:sz w:val="21"/>
          <w:lang w:eastAsia="zh-CN"/>
        </w:rPr>
        <w:t>建设性地参与《外观设计法条约》工作。代表团回顾说，在2013年大会期间，曾经就这一问题几乎达成一致。然而，由于一些代表团有意见分歧，大会未能通过这项决定。代表团宣称，令它感到惊讶的是，居然呼吁体现出灵活性，非洲集团一直在尽可能地建设性地参与这一问题，已经体现了灵活性，并已就决定提出了建议。代表团呼吁各代表团解决这一问题，并在召开外交会议之前在《外观设计法条约》中列入一项条款。代表团强调说，灵活性不能仅要求一方体现，而应是所有各方均体现出来。</w:t>
      </w:r>
    </w:p>
    <w:p w:rsidR="00474C53" w:rsidRPr="00474C53" w:rsidRDefault="00474C53" w:rsidP="00474C53">
      <w:pPr>
        <w:pStyle w:val="a3"/>
        <w:numPr>
          <w:ilvl w:val="0"/>
          <w:numId w:val="4"/>
        </w:numPr>
        <w:spacing w:afterLines="50" w:after="120" w:line="340" w:lineRule="atLeast"/>
        <w:ind w:left="0" w:firstLine="0"/>
        <w:contextualSpacing w:val="0"/>
        <w:jc w:val="both"/>
        <w:rPr>
          <w:rFonts w:ascii="SimSun" w:hAnsi="SimSun"/>
          <w:sz w:val="21"/>
          <w:lang w:eastAsia="zh-CN"/>
        </w:rPr>
      </w:pPr>
      <w:r w:rsidRPr="00474C53">
        <w:rPr>
          <w:rFonts w:ascii="SimSun" w:hAnsi="SimSun" w:hint="eastAsia"/>
          <w:sz w:val="21"/>
          <w:lang w:eastAsia="zh-CN"/>
        </w:rPr>
        <w:t>吉布提代表团指出，肯尼亚代表团代表非洲集团提出的建议得到了非洲集团所有成员的支持。</w:t>
      </w:r>
    </w:p>
    <w:p w:rsidR="00474C53" w:rsidRPr="00474C53" w:rsidRDefault="00474C53" w:rsidP="00474C53">
      <w:pPr>
        <w:pStyle w:val="a3"/>
        <w:numPr>
          <w:ilvl w:val="0"/>
          <w:numId w:val="4"/>
        </w:numPr>
        <w:spacing w:afterLines="50" w:after="120" w:line="340" w:lineRule="atLeast"/>
        <w:ind w:left="0" w:firstLine="0"/>
        <w:contextualSpacing w:val="0"/>
        <w:jc w:val="both"/>
        <w:rPr>
          <w:rFonts w:ascii="SimSun" w:hAnsi="SimSun"/>
          <w:sz w:val="21"/>
          <w:lang w:eastAsia="zh-CN"/>
        </w:rPr>
      </w:pPr>
      <w:r w:rsidRPr="00474C53">
        <w:rPr>
          <w:rFonts w:ascii="SimSun" w:hAnsi="SimSun" w:hint="eastAsia"/>
          <w:sz w:val="21"/>
          <w:lang w:eastAsia="zh-CN"/>
        </w:rPr>
        <w:t>西班牙代表团说，各个领域无法取得进展，即使是小的进展也无法取得，让人深感沮丧，这也使讨论回到了从前。大会连最基本的共识都没有形成，让代表团深感失望。代表团注意到，一些代表团</w:t>
      </w:r>
      <w:r w:rsidRPr="00474C53">
        <w:rPr>
          <w:rFonts w:ascii="SimSun" w:hAnsi="SimSun" w:hint="eastAsia"/>
          <w:sz w:val="21"/>
          <w:lang w:eastAsia="zh-CN"/>
        </w:rPr>
        <w:lastRenderedPageBreak/>
        <w:t>不愿意放弃自己的立场，亦没有找到共同点，因此代表团认为，这种情况比会议之前还要糟。最后，代表团敦促所有各方努力至少就拟议的决定段落达成一致。</w:t>
      </w:r>
    </w:p>
    <w:p w:rsidR="00474C53" w:rsidRPr="00474C53" w:rsidRDefault="00474C53" w:rsidP="00474C53">
      <w:pPr>
        <w:pStyle w:val="a3"/>
        <w:numPr>
          <w:ilvl w:val="0"/>
          <w:numId w:val="4"/>
        </w:numPr>
        <w:spacing w:afterLines="50" w:after="120" w:line="340" w:lineRule="atLeast"/>
        <w:ind w:left="0" w:firstLine="0"/>
        <w:contextualSpacing w:val="0"/>
        <w:jc w:val="both"/>
        <w:rPr>
          <w:rFonts w:ascii="SimSun" w:hAnsi="SimSun"/>
          <w:sz w:val="21"/>
          <w:lang w:eastAsia="zh-CN"/>
        </w:rPr>
      </w:pPr>
      <w:r w:rsidRPr="00474C53">
        <w:rPr>
          <w:rFonts w:ascii="SimSun" w:hAnsi="SimSun" w:hint="eastAsia"/>
          <w:sz w:val="21"/>
          <w:lang w:eastAsia="zh-CN"/>
        </w:rPr>
        <w:t>意大利代表团请各成员国提出有可能达成一致的措辞。</w:t>
      </w:r>
    </w:p>
    <w:p w:rsidR="00B83575" w:rsidRPr="000D74D4" w:rsidRDefault="00474C53" w:rsidP="00B97FC7">
      <w:pPr>
        <w:pStyle w:val="a3"/>
        <w:numPr>
          <w:ilvl w:val="0"/>
          <w:numId w:val="4"/>
        </w:numPr>
        <w:spacing w:afterLines="50" w:after="120" w:line="340" w:lineRule="atLeast"/>
        <w:ind w:leftChars="300" w:left="660" w:firstLine="0"/>
        <w:contextualSpacing w:val="0"/>
        <w:jc w:val="both"/>
        <w:rPr>
          <w:rFonts w:ascii="SimSun" w:hAnsi="SimSun"/>
          <w:sz w:val="21"/>
          <w:lang w:eastAsia="zh-CN"/>
        </w:rPr>
      </w:pPr>
      <w:r w:rsidRPr="00474C53">
        <w:rPr>
          <w:rFonts w:ascii="SimSun" w:hAnsi="SimSun" w:hint="eastAsia"/>
          <w:sz w:val="21"/>
          <w:lang w:eastAsia="zh-CN"/>
        </w:rPr>
        <w:t>WIPO大会</w:t>
      </w:r>
      <w:r w:rsidR="00B97FC7" w:rsidRPr="00B97FC7">
        <w:rPr>
          <w:rFonts w:ascii="SimSun" w:hAnsi="SimSun" w:hint="eastAsia"/>
          <w:sz w:val="21"/>
          <w:lang w:eastAsia="zh-CN"/>
        </w:rPr>
        <w:t>没有就该项目</w:t>
      </w:r>
      <w:proofErr w:type="gramStart"/>
      <w:r w:rsidR="00B97FC7" w:rsidRPr="00B97FC7">
        <w:rPr>
          <w:rFonts w:ascii="SimSun" w:hAnsi="SimSun" w:hint="eastAsia"/>
          <w:sz w:val="21"/>
          <w:lang w:eastAsia="zh-CN"/>
        </w:rPr>
        <w:t>作出</w:t>
      </w:r>
      <w:proofErr w:type="gramEnd"/>
      <w:r w:rsidR="00B97FC7" w:rsidRPr="00B97FC7">
        <w:rPr>
          <w:rFonts w:ascii="SimSun" w:hAnsi="SimSun" w:hint="eastAsia"/>
          <w:sz w:val="21"/>
          <w:lang w:eastAsia="zh-CN"/>
        </w:rPr>
        <w:t>决定。</w:t>
      </w:r>
    </w:p>
    <w:p w:rsidR="000D74D4" w:rsidRPr="000D74D4" w:rsidRDefault="000D74D4" w:rsidP="000D74D4">
      <w:pPr>
        <w:keepNext/>
        <w:spacing w:beforeLines="100" w:before="240" w:afterLines="50" w:after="120" w:line="420" w:lineRule="atLeast"/>
        <w:jc w:val="both"/>
        <w:rPr>
          <w:rFonts w:ascii="KaiTi" w:eastAsia="KaiTi" w:hAnsi="KaiTi" w:cs="Arial"/>
          <w:snapToGrid w:val="0"/>
          <w:sz w:val="21"/>
          <w:szCs w:val="20"/>
          <w:lang w:eastAsia="zh-CN"/>
        </w:rPr>
      </w:pPr>
      <w:r w:rsidRPr="000D74D4">
        <w:rPr>
          <w:rFonts w:ascii="KaiTi" w:eastAsia="KaiTi" w:hAnsi="KaiTi" w:cs="Arial" w:hint="eastAsia"/>
          <w:snapToGrid w:val="0"/>
          <w:sz w:val="21"/>
          <w:szCs w:val="20"/>
          <w:lang w:eastAsia="zh-CN"/>
        </w:rPr>
        <w:t>统一编排议程第1</w:t>
      </w:r>
      <w:r w:rsidR="00B83575">
        <w:rPr>
          <w:rFonts w:ascii="KaiTi" w:eastAsia="KaiTi" w:hAnsi="KaiTi" w:cs="Arial" w:hint="eastAsia"/>
          <w:snapToGrid w:val="0"/>
          <w:sz w:val="21"/>
          <w:szCs w:val="20"/>
          <w:lang w:eastAsia="zh-CN"/>
        </w:rPr>
        <w:t>5</w:t>
      </w:r>
      <w:r w:rsidRPr="000D74D4">
        <w:rPr>
          <w:rFonts w:ascii="KaiTi" w:eastAsia="KaiTi" w:hAnsi="KaiTi" w:cs="Arial" w:hint="eastAsia"/>
          <w:snapToGrid w:val="0"/>
          <w:sz w:val="21"/>
          <w:szCs w:val="20"/>
          <w:lang w:eastAsia="zh-CN"/>
        </w:rPr>
        <w:t>项</w:t>
      </w:r>
    </w:p>
    <w:p w:rsidR="000D74D4" w:rsidRPr="000D74D4" w:rsidRDefault="000D74D4" w:rsidP="000D74D4">
      <w:pPr>
        <w:keepNext/>
        <w:spacing w:afterLines="100" w:after="240" w:line="420" w:lineRule="atLeast"/>
        <w:jc w:val="both"/>
        <w:rPr>
          <w:rFonts w:ascii="SimHei" w:eastAsia="SimHei" w:hAnsi="SimHei" w:cs="Arial"/>
          <w:snapToGrid w:val="0"/>
          <w:sz w:val="21"/>
          <w:szCs w:val="20"/>
          <w:lang w:eastAsia="zh-CN"/>
        </w:rPr>
      </w:pPr>
      <w:r w:rsidRPr="000D74D4">
        <w:rPr>
          <w:rFonts w:ascii="SimHei" w:eastAsia="SimHei" w:hAnsi="SimHei" w:cs="Arial" w:hint="eastAsia"/>
          <w:snapToGrid w:val="0"/>
          <w:sz w:val="21"/>
          <w:szCs w:val="20"/>
          <w:lang w:eastAsia="zh-CN"/>
        </w:rPr>
        <w:t>关于版权及相关权常设委员会(SCCR)的事项</w:t>
      </w:r>
    </w:p>
    <w:p w:rsidR="00B83575" w:rsidRDefault="00B83575" w:rsidP="009415B7">
      <w:pPr>
        <w:pStyle w:val="a3"/>
        <w:numPr>
          <w:ilvl w:val="0"/>
          <w:numId w:val="4"/>
        </w:numPr>
        <w:spacing w:afterLines="50" w:after="120" w:line="340" w:lineRule="atLeast"/>
        <w:ind w:left="0" w:firstLine="0"/>
        <w:contextualSpacing w:val="0"/>
        <w:jc w:val="both"/>
        <w:rPr>
          <w:rFonts w:ascii="SimSun" w:hAnsi="SimSun"/>
          <w:sz w:val="21"/>
          <w:lang w:eastAsia="zh-CN"/>
        </w:rPr>
      </w:pPr>
      <w:r w:rsidRPr="000D74D4">
        <w:rPr>
          <w:rFonts w:ascii="SimSun" w:hAnsi="SimSun" w:hint="eastAsia"/>
          <w:sz w:val="21"/>
          <w:lang w:eastAsia="zh-CN"/>
        </w:rPr>
        <w:t>讨论依据文件</w:t>
      </w:r>
      <w:r w:rsidRPr="00B83575">
        <w:rPr>
          <w:rFonts w:ascii="SimSun" w:hAnsi="SimSun" w:hint="eastAsia"/>
          <w:sz w:val="21"/>
          <w:lang w:eastAsia="zh-CN"/>
        </w:rPr>
        <w:t>WO/GA/46/5</w:t>
      </w:r>
      <w:r w:rsidRPr="000D74D4">
        <w:rPr>
          <w:rFonts w:ascii="SimSun" w:hAnsi="SimSun" w:hint="eastAsia"/>
          <w:sz w:val="21"/>
          <w:lang w:eastAsia="zh-CN"/>
        </w:rPr>
        <w:t>进行</w:t>
      </w:r>
      <w:r>
        <w:rPr>
          <w:rFonts w:ascii="SimSun" w:hAnsi="SimSun" w:hint="eastAsia"/>
          <w:sz w:val="21"/>
          <w:lang w:eastAsia="zh-CN"/>
        </w:rPr>
        <w:t>。</w:t>
      </w:r>
    </w:p>
    <w:p w:rsidR="005624B4" w:rsidRPr="005624B4" w:rsidRDefault="005624B4" w:rsidP="0002632E">
      <w:pPr>
        <w:pStyle w:val="a3"/>
        <w:numPr>
          <w:ilvl w:val="0"/>
          <w:numId w:val="4"/>
        </w:numPr>
        <w:spacing w:afterLines="50" w:after="120" w:line="340" w:lineRule="atLeast"/>
        <w:ind w:left="0" w:firstLine="0"/>
        <w:contextualSpacing w:val="0"/>
        <w:jc w:val="both"/>
        <w:rPr>
          <w:rFonts w:ascii="SimSun" w:hAnsi="SimSun"/>
          <w:sz w:val="21"/>
          <w:lang w:eastAsia="zh-CN"/>
        </w:rPr>
      </w:pPr>
      <w:r w:rsidRPr="005624B4">
        <w:rPr>
          <w:rFonts w:ascii="SimSun" w:hAnsi="SimSun" w:hint="eastAsia"/>
          <w:sz w:val="21"/>
          <w:lang w:eastAsia="zh-CN"/>
        </w:rPr>
        <w:t>主席宣布开始议程第15项，并告知代表团所审议的文件是WO/GA/46/5，题为“</w:t>
      </w:r>
      <w:r w:rsidR="0002632E">
        <w:rPr>
          <w:rFonts w:ascii="SimSun" w:hAnsi="SimSun" w:hint="eastAsia"/>
          <w:sz w:val="21"/>
          <w:lang w:eastAsia="zh-CN"/>
        </w:rPr>
        <w:t>关于</w:t>
      </w:r>
      <w:r w:rsidRPr="005624B4">
        <w:rPr>
          <w:rFonts w:ascii="SimSun" w:hAnsi="SimSun" w:hint="eastAsia"/>
          <w:sz w:val="21"/>
          <w:lang w:eastAsia="zh-CN"/>
        </w:rPr>
        <w:t>版权及相关权常设委员会工作</w:t>
      </w:r>
      <w:r w:rsidR="0002632E">
        <w:rPr>
          <w:rFonts w:ascii="SimSun" w:hAnsi="SimSun" w:hint="eastAsia"/>
          <w:sz w:val="21"/>
          <w:lang w:eastAsia="zh-CN"/>
        </w:rPr>
        <w:t>的</w:t>
      </w:r>
      <w:r w:rsidRPr="005624B4">
        <w:rPr>
          <w:rFonts w:ascii="SimSun" w:hAnsi="SimSun" w:hint="eastAsia"/>
          <w:sz w:val="21"/>
          <w:lang w:eastAsia="zh-CN"/>
        </w:rPr>
        <w:t>报告”。主席邀请秘书处介绍该项议程。</w:t>
      </w:r>
    </w:p>
    <w:p w:rsidR="005624B4" w:rsidRPr="005624B4" w:rsidRDefault="005624B4" w:rsidP="0002632E">
      <w:pPr>
        <w:pStyle w:val="a3"/>
        <w:numPr>
          <w:ilvl w:val="0"/>
          <w:numId w:val="4"/>
        </w:numPr>
        <w:spacing w:afterLines="50" w:after="120" w:line="340" w:lineRule="atLeast"/>
        <w:ind w:left="0" w:firstLine="0"/>
        <w:contextualSpacing w:val="0"/>
        <w:jc w:val="both"/>
        <w:rPr>
          <w:rFonts w:ascii="SimSun" w:hAnsi="SimSun"/>
          <w:sz w:val="21"/>
          <w:lang w:eastAsia="zh-CN"/>
        </w:rPr>
      </w:pPr>
      <w:r w:rsidRPr="005624B4">
        <w:rPr>
          <w:rFonts w:ascii="SimSun" w:hAnsi="SimSun" w:hint="eastAsia"/>
          <w:sz w:val="21"/>
          <w:lang w:eastAsia="zh-CN"/>
        </w:rPr>
        <w:t>秘书处解释说，文件WO/GA/46/5是关于版权及相关权常设委员会(SCCR)于2013年12月、2014年4月和2014年6月召开的</w:t>
      </w:r>
      <w:r w:rsidR="0002632E">
        <w:rPr>
          <w:rFonts w:ascii="SimSun" w:hAnsi="SimSun" w:hint="eastAsia"/>
          <w:sz w:val="21"/>
          <w:lang w:eastAsia="zh-CN"/>
        </w:rPr>
        <w:t>三</w:t>
      </w:r>
      <w:r w:rsidRPr="005624B4">
        <w:rPr>
          <w:rFonts w:ascii="SimSun" w:hAnsi="SimSun" w:hint="eastAsia"/>
          <w:sz w:val="21"/>
          <w:lang w:eastAsia="zh-CN"/>
        </w:rPr>
        <w:t>次会议的工作报告。文件就SCCR当前议程的两项实质性议题进行报告：广播以及限制与例外。它也描述了委员会对WIPO发展议程的贡献。秘书处指出，就广播来说，大会于2012年批准一项建议，要求委员会继续开展工作，争取制定一部案文，可以以其为依据就是否在2014年召开一次外交会议的问题</w:t>
      </w:r>
      <w:proofErr w:type="gramStart"/>
      <w:r w:rsidRPr="005624B4">
        <w:rPr>
          <w:rFonts w:ascii="SimSun" w:hAnsi="SimSun" w:hint="eastAsia"/>
          <w:sz w:val="21"/>
          <w:lang w:eastAsia="zh-CN"/>
        </w:rPr>
        <w:t>作出</w:t>
      </w:r>
      <w:proofErr w:type="gramEnd"/>
      <w:r w:rsidRPr="005624B4">
        <w:rPr>
          <w:rFonts w:ascii="SimSun" w:hAnsi="SimSun" w:hint="eastAsia"/>
          <w:sz w:val="21"/>
          <w:lang w:eastAsia="zh-CN"/>
        </w:rPr>
        <w:t>决定。该项工作应与2007年大会授权一致，以制定一项国际条约，更新对传统意义上的广播和有线广播组织的保护。2013年，SCCR接到指令继续工作。秘书处强调说，过去数年的会议上已经进行了建设性的讨论。然而，委员会在最近举行的一次会议上，没有就向大会提交的建议达成一致。在拟议的决定段落中，大会应邀审议对召开通过保护广播组织条约外交会议考虑适当的行动。正如报告所反映的，这种行动包括考虑是否指示SCCR采取具体步骤制定案文，或向2015年大会提出建议。大会可以指示委员会于2016年召开外交会议。秘书处称，就例外与限制而言，大会请SCCR开展工作，争取制定一部或多部适当的国际法律文书，无论是示范法、联合建议、条约和/或其他形式，目标是在SCCR第二十八届会</w:t>
      </w:r>
      <w:proofErr w:type="gramStart"/>
      <w:r w:rsidRPr="005624B4">
        <w:rPr>
          <w:rFonts w:ascii="SimSun" w:hAnsi="SimSun" w:hint="eastAsia"/>
          <w:sz w:val="21"/>
          <w:lang w:eastAsia="zh-CN"/>
        </w:rPr>
        <w:t>议之前</w:t>
      </w:r>
      <w:proofErr w:type="gramEnd"/>
      <w:r w:rsidRPr="005624B4">
        <w:rPr>
          <w:rFonts w:ascii="SimSun" w:hAnsi="SimSun" w:hint="eastAsia"/>
          <w:sz w:val="21"/>
          <w:lang w:eastAsia="zh-CN"/>
        </w:rPr>
        <w:t>就关于图书馆和档案馆的限制与例外问题向大会提出建议，并于SCCR第三十届会</w:t>
      </w:r>
      <w:proofErr w:type="gramStart"/>
      <w:r w:rsidRPr="005624B4">
        <w:rPr>
          <w:rFonts w:ascii="SimSun" w:hAnsi="SimSun" w:hint="eastAsia"/>
          <w:sz w:val="21"/>
          <w:lang w:eastAsia="zh-CN"/>
        </w:rPr>
        <w:t>议之前</w:t>
      </w:r>
      <w:proofErr w:type="gramEnd"/>
      <w:r w:rsidRPr="005624B4">
        <w:rPr>
          <w:rFonts w:ascii="SimSun" w:hAnsi="SimSun" w:hint="eastAsia"/>
          <w:sz w:val="21"/>
          <w:lang w:eastAsia="zh-CN"/>
        </w:rPr>
        <w:t>就教育和研究机构以及除视觉障碍之外的其他残疾人的限制与例外提出建议。委员会在过去几年的每届会议上</w:t>
      </w:r>
      <w:proofErr w:type="gramStart"/>
      <w:r w:rsidRPr="005624B4">
        <w:rPr>
          <w:rFonts w:ascii="SimSun" w:hAnsi="SimSun" w:hint="eastAsia"/>
          <w:sz w:val="21"/>
          <w:lang w:eastAsia="zh-CN"/>
        </w:rPr>
        <w:t>均讨论</w:t>
      </w:r>
      <w:proofErr w:type="gramEnd"/>
      <w:r w:rsidRPr="005624B4">
        <w:rPr>
          <w:rFonts w:ascii="SimSun" w:hAnsi="SimSun" w:hint="eastAsia"/>
          <w:sz w:val="21"/>
          <w:lang w:eastAsia="zh-CN"/>
        </w:rPr>
        <w:t>限制与例外。然而，尽管展开了建设性的讨论，就图书馆和档案馆的议题没有形成任何能向WIPO大会提交的一致建议。秘书处指出，关于限制与例外的决定段落，鼓励依据2012年大会批准的建议，在限制与例外问题上取得进展，目的是就现存限制与例外议题向2015年大会提出建议。秘书处强调报告的最后部分涉及委员会就落实发展议程各项建议所作贡献。报告列举了自2012年大会以来的各项活动，包括关于缔结一项为视力障碍者和印刷品阅读障碍者获取已发表的作品提供便利的条约的外交会议，并通过了《关于为盲人、视力障碍者或其他印刷品阅读障碍者获得已出版作品提供便利的马拉喀什条约》(《马拉喀什视障者条约》)。秘书处指出正与成员国就批准和实施《北京条约》和《马拉喀什视障者条约》进行合作。目前有</w:t>
      </w:r>
      <w:r w:rsidR="009E6D30">
        <w:rPr>
          <w:rFonts w:ascii="SimSun" w:hAnsi="SimSun" w:hint="eastAsia"/>
          <w:sz w:val="21"/>
          <w:lang w:eastAsia="zh-CN"/>
        </w:rPr>
        <w:t>五</w:t>
      </w:r>
      <w:r w:rsidRPr="005624B4">
        <w:rPr>
          <w:rFonts w:ascii="SimSun" w:hAnsi="SimSun" w:hint="eastAsia"/>
          <w:sz w:val="21"/>
          <w:lang w:eastAsia="zh-CN"/>
        </w:rPr>
        <w:t>项《北京条约》的批准书和一项《马拉喀什视障者条约》的批准书。</w:t>
      </w:r>
    </w:p>
    <w:p w:rsidR="005624B4" w:rsidRPr="005624B4" w:rsidRDefault="005624B4" w:rsidP="0002632E">
      <w:pPr>
        <w:pStyle w:val="a3"/>
        <w:numPr>
          <w:ilvl w:val="0"/>
          <w:numId w:val="4"/>
        </w:numPr>
        <w:spacing w:afterLines="50" w:after="120" w:line="340" w:lineRule="atLeast"/>
        <w:ind w:left="0" w:firstLine="0"/>
        <w:contextualSpacing w:val="0"/>
        <w:jc w:val="both"/>
        <w:rPr>
          <w:rFonts w:ascii="SimSun" w:hAnsi="SimSun"/>
          <w:sz w:val="21"/>
          <w:lang w:eastAsia="zh-CN"/>
        </w:rPr>
      </w:pPr>
      <w:r w:rsidRPr="005624B4">
        <w:rPr>
          <w:rFonts w:ascii="SimSun" w:hAnsi="SimSun" w:hint="eastAsia"/>
          <w:sz w:val="21"/>
          <w:lang w:eastAsia="zh-CN"/>
        </w:rPr>
        <w:t>日本代表团代表B集团发言，对SCCR在前两届会议上未形成一致结论感到遗憾，特别是没有形成关于向大会就召开通过一项国际条约以更新传统意义上的广播和有线广播组织的保护的结论达成一致。在SCCR主席的指引下，委员会就实质性讨论，特别是对广播组织的保护的讨论取得良好进展。讨论集中于技术问题和根据对传统意义上的广播组织给予保护的原则和范围所要包括的平台和活动等基本问题。讨论以条分缕析的方式成功澄清了问题和成员国的立场。这样的讨论为正式的妥协铺平道路，</w:t>
      </w:r>
      <w:r w:rsidRPr="005624B4">
        <w:rPr>
          <w:rFonts w:ascii="SimSun" w:hAnsi="SimSun" w:hint="eastAsia"/>
          <w:sz w:val="21"/>
          <w:lang w:eastAsia="zh-CN"/>
        </w:rPr>
        <w:lastRenderedPageBreak/>
        <w:t>能够弥补差距并为未来的共识奠定基础。在审议保护广播组织条约的实质性讨论的现状时，显然值得审议的是可能达成妥协的一些具体方案。B集团感到迫在眉睫的是就外交会议的具体时机和目标形成建议，以便形成用于谈判的成熟案文，推动讨论向前进行。应该首先考虑实质内容，有了成熟的案文，委员会才能够进入下一阶段。关于图书馆和档案馆以及研究机构和教育目的的限制与例外，在SCCR前三届会议上已经进行了深入讨论和经验交流。就授权来说，由于在SCCR第二十八届会议上没有就相关建议形成一致，有关图书馆与档案馆的限制与例外的授权已经终止。B集团随时准备进行下一步讨论，但是应该避免在大会上讨论没法解决的事项。关于SCCR会议召开的频率，它指出SCCR应该遵循其他委员会的正常日程表。</w:t>
      </w:r>
    </w:p>
    <w:p w:rsidR="005624B4" w:rsidRPr="005624B4" w:rsidRDefault="005624B4" w:rsidP="0002632E">
      <w:pPr>
        <w:pStyle w:val="a3"/>
        <w:numPr>
          <w:ilvl w:val="0"/>
          <w:numId w:val="4"/>
        </w:numPr>
        <w:spacing w:afterLines="50" w:after="120" w:line="340" w:lineRule="atLeast"/>
        <w:ind w:left="0" w:firstLine="0"/>
        <w:contextualSpacing w:val="0"/>
        <w:jc w:val="both"/>
        <w:rPr>
          <w:rFonts w:ascii="SimSun" w:hAnsi="SimSun"/>
          <w:sz w:val="21"/>
          <w:lang w:eastAsia="zh-CN"/>
        </w:rPr>
      </w:pPr>
      <w:r w:rsidRPr="005624B4">
        <w:rPr>
          <w:rFonts w:ascii="SimSun" w:hAnsi="SimSun" w:hint="eastAsia"/>
          <w:sz w:val="21"/>
          <w:lang w:eastAsia="zh-CN"/>
        </w:rPr>
        <w:t>捷克共和国代表团代表中欧和波罗的海国家(CEBS)集团发言，强调其对拟议的广播组织保护条约一贯支持。CEBS承认并支持利益有关方的呼吁，要为广播组织提供国际上的法律保护，以防止有损于合法和必要投资的信号盗播行为。SCCR应该优先讨论如何将条约提案定稿的方式。有必要就2016年召开外交会议的共同目标形成共识。SCCR上一届会议的讨论就实质问题取得重大进展，这一进展是以CEBS</w:t>
      </w:r>
      <w:r w:rsidR="009F50FB">
        <w:rPr>
          <w:rFonts w:ascii="SimSun" w:hAnsi="SimSun" w:hint="eastAsia"/>
          <w:sz w:val="21"/>
          <w:lang w:eastAsia="zh-CN"/>
        </w:rPr>
        <w:t>集团</w:t>
      </w:r>
      <w:r w:rsidRPr="005624B4">
        <w:rPr>
          <w:rFonts w:ascii="SimSun" w:hAnsi="SimSun" w:hint="eastAsia"/>
          <w:sz w:val="21"/>
          <w:lang w:eastAsia="zh-CN"/>
        </w:rPr>
        <w:t>向其他谈判方</w:t>
      </w:r>
      <w:proofErr w:type="gramStart"/>
      <w:r w:rsidR="0095003A">
        <w:rPr>
          <w:rFonts w:ascii="SimSun" w:hAnsi="SimSun" w:hint="eastAsia"/>
          <w:sz w:val="21"/>
          <w:lang w:eastAsia="zh-CN"/>
        </w:rPr>
        <w:t>作出</w:t>
      </w:r>
      <w:proofErr w:type="gramEnd"/>
      <w:r w:rsidRPr="005624B4">
        <w:rPr>
          <w:rFonts w:ascii="SimSun" w:hAnsi="SimSun" w:hint="eastAsia"/>
          <w:sz w:val="21"/>
          <w:lang w:eastAsia="zh-CN"/>
        </w:rPr>
        <w:t>让步为前提的。重要的是要让CEBS</w:t>
      </w:r>
      <w:r w:rsidR="009F50FB">
        <w:rPr>
          <w:rFonts w:ascii="SimSun" w:hAnsi="SimSun" w:hint="eastAsia"/>
          <w:sz w:val="21"/>
          <w:lang w:eastAsia="zh-CN"/>
        </w:rPr>
        <w:t>集团</w:t>
      </w:r>
      <w:r w:rsidRPr="005624B4">
        <w:rPr>
          <w:rFonts w:ascii="SimSun" w:hAnsi="SimSun" w:hint="eastAsia"/>
          <w:sz w:val="21"/>
          <w:lang w:eastAsia="zh-CN"/>
        </w:rPr>
        <w:t>看到黑暗尽头的曙光。CEBS</w:t>
      </w:r>
      <w:r w:rsidR="009F50FB">
        <w:rPr>
          <w:rFonts w:ascii="SimSun" w:hAnsi="SimSun" w:hint="eastAsia"/>
          <w:sz w:val="21"/>
          <w:lang w:eastAsia="zh-CN"/>
        </w:rPr>
        <w:t>集团</w:t>
      </w:r>
      <w:r w:rsidRPr="005624B4">
        <w:rPr>
          <w:rFonts w:ascii="SimSun" w:hAnsi="SimSun" w:hint="eastAsia"/>
          <w:sz w:val="21"/>
          <w:lang w:eastAsia="zh-CN"/>
        </w:rPr>
        <w:t>随时准备在现行国际版权条约以及国家法律的框架内，就例外与限制相关的问题进行讨论并交换意见。经验和最佳实践应该有利于在传统环境和数字环境下探寻有效适用限制与例外的可行方式。</w:t>
      </w:r>
    </w:p>
    <w:p w:rsidR="005624B4" w:rsidRPr="005624B4" w:rsidRDefault="005624B4" w:rsidP="0002632E">
      <w:pPr>
        <w:pStyle w:val="a3"/>
        <w:numPr>
          <w:ilvl w:val="0"/>
          <w:numId w:val="4"/>
        </w:numPr>
        <w:spacing w:afterLines="50" w:after="120" w:line="340" w:lineRule="atLeast"/>
        <w:ind w:left="0" w:firstLine="0"/>
        <w:contextualSpacing w:val="0"/>
        <w:jc w:val="both"/>
        <w:rPr>
          <w:rFonts w:ascii="SimSun" w:hAnsi="SimSun"/>
          <w:sz w:val="21"/>
          <w:lang w:eastAsia="zh-CN"/>
        </w:rPr>
      </w:pPr>
      <w:r w:rsidRPr="005624B4">
        <w:rPr>
          <w:rFonts w:ascii="SimSun" w:hAnsi="SimSun" w:hint="eastAsia"/>
          <w:sz w:val="21"/>
          <w:lang w:eastAsia="zh-CN"/>
        </w:rPr>
        <w:t>肯尼亚代表团代表非洲集团指出，就SCCR目前议程上的三个议题取得进展非常重要。代表团指出有关广播组织保护的授权是开放的，而关于例外与限制的两个议题的授权则有时限。必须在大会期间解决这个问题，以避免在委员会未来的会议上产生不同理解。</w:t>
      </w:r>
    </w:p>
    <w:p w:rsidR="005624B4" w:rsidRPr="005624B4" w:rsidRDefault="005624B4" w:rsidP="0002632E">
      <w:pPr>
        <w:pStyle w:val="a3"/>
        <w:numPr>
          <w:ilvl w:val="0"/>
          <w:numId w:val="4"/>
        </w:numPr>
        <w:spacing w:afterLines="50" w:after="120" w:line="340" w:lineRule="atLeast"/>
        <w:ind w:left="0" w:firstLine="0"/>
        <w:contextualSpacing w:val="0"/>
        <w:jc w:val="both"/>
        <w:rPr>
          <w:rFonts w:ascii="SimSun" w:hAnsi="SimSun"/>
          <w:sz w:val="21"/>
          <w:lang w:eastAsia="zh-CN"/>
        </w:rPr>
      </w:pPr>
      <w:r w:rsidRPr="005624B4">
        <w:rPr>
          <w:rFonts w:ascii="SimSun" w:hAnsi="SimSun" w:hint="eastAsia"/>
          <w:sz w:val="21"/>
          <w:lang w:eastAsia="zh-CN"/>
        </w:rPr>
        <w:t>巴拉圭代表团代表拉丁美洲和加勒比国家集团(GRULAC)发言，指出在上周的地区协调员的筹备会上，它发言表示可以就SCCR的未来工作展开磋商。代表团要求可在大会主席的协助下立即进行此种磋商。</w:t>
      </w:r>
    </w:p>
    <w:p w:rsidR="005624B4" w:rsidRPr="005624B4" w:rsidRDefault="005624B4" w:rsidP="0002632E">
      <w:pPr>
        <w:pStyle w:val="a3"/>
        <w:numPr>
          <w:ilvl w:val="0"/>
          <w:numId w:val="4"/>
        </w:numPr>
        <w:spacing w:afterLines="50" w:after="120" w:line="340" w:lineRule="atLeast"/>
        <w:ind w:left="0" w:firstLine="0"/>
        <w:contextualSpacing w:val="0"/>
        <w:jc w:val="both"/>
        <w:rPr>
          <w:rFonts w:ascii="SimSun" w:hAnsi="SimSun"/>
          <w:sz w:val="21"/>
          <w:lang w:eastAsia="zh-CN"/>
        </w:rPr>
      </w:pPr>
      <w:r w:rsidRPr="005624B4">
        <w:rPr>
          <w:rFonts w:ascii="SimSun" w:hAnsi="SimSun" w:hint="eastAsia"/>
          <w:sz w:val="21"/>
          <w:lang w:eastAsia="zh-CN"/>
        </w:rPr>
        <w:t>欧洲联盟及其成员国代表团指出，欧洲联盟及其成员国一直积极参与广播组织条约的讨论。在此方面，代表团说它为推进这项毫无疑问又复杂又常具技术性的工作</w:t>
      </w:r>
      <w:proofErr w:type="gramStart"/>
      <w:r w:rsidRPr="005624B4">
        <w:rPr>
          <w:rFonts w:ascii="SimSun" w:hAnsi="SimSun" w:hint="eastAsia"/>
          <w:sz w:val="21"/>
          <w:lang w:eastAsia="zh-CN"/>
        </w:rPr>
        <w:t>作出</w:t>
      </w:r>
      <w:proofErr w:type="gramEnd"/>
      <w:r w:rsidRPr="005624B4">
        <w:rPr>
          <w:rFonts w:ascii="SimSun" w:hAnsi="SimSun" w:hint="eastAsia"/>
          <w:sz w:val="21"/>
          <w:lang w:eastAsia="zh-CN"/>
        </w:rPr>
        <w:t>了不懈努力。它对谈判高度重视，对最近有关条约要素的讨论所取得的进步深受鼓舞。这些要素包括适用范围以及广播组织所得权利的类别。代表团进一步说明，为了使条约能够授予广播组织充分有效的保护，必须就保护的范围形成广泛的共识。在寻求这种共识时，目标应该着眼于使条约适应二十一世纪的广播组织的需求。本着这样的目标，委员会应该加速工作以确保取得更多进展，并着手准备于2016年召开的外交会议的进程。代表团希望大会关于此项议程的决定能够反映其立场。关于图书馆与档案馆、教学和研究机构及其他残疾人的限制与例外问题，代表团相信目前的国际版权框架已经向WIPO成员国提供了所需的法律空间，使其可以根据需要在国内法中引入、维持并修改有意义的限制与例外。此外，它指出当前的国际版权框架为WIPO所有成员国提供了必要的灵活度，使他们能够根据各自法律制度的特点以及经济和社会的需要，在尊重必要的平衡的前提下，确保版权继续鼓励创造性并使之获得回报。因此，代表团强调随时准备与WIPO所有成员国展开讨论和合作，以便</w:t>
      </w:r>
      <w:proofErr w:type="gramStart"/>
      <w:r w:rsidRPr="005624B4">
        <w:rPr>
          <w:rFonts w:ascii="SimSun" w:hAnsi="SimSun" w:hint="eastAsia"/>
          <w:sz w:val="21"/>
          <w:lang w:eastAsia="zh-CN"/>
        </w:rPr>
        <w:t>使限制</w:t>
      </w:r>
      <w:proofErr w:type="gramEnd"/>
      <w:r w:rsidRPr="005624B4">
        <w:rPr>
          <w:rFonts w:ascii="SimSun" w:hAnsi="SimSun" w:hint="eastAsia"/>
          <w:sz w:val="21"/>
          <w:lang w:eastAsia="zh-CN"/>
        </w:rPr>
        <w:t>与例外在现行国际条约的框架下发挥最佳作用。代表团指出，这是一种成员国各自为其法律框架承担责任的方式，这种方式在交换观点、原则和最佳实践的支持下，就是讨论该问题的方式。代表团表示很高兴看到委员会在前几届会议上沿着这个思路取得一些进展，然而，在这个领域是否有必要就限制与例外形成具有约束力的国际法律文书仍然存在根本分歧。遗憾的是，这种分歧妨碍了SCCR的讨论，并影响到委员会议程上所有议题的进展，尽管所有代表团都付出巨大的努力和资源，而且委员会主席和副主席均积极参与。代表团仍然致力于就委员会未来工作计划上的议程项目寻求推进SCCR工作的方法，以打破当前的僵局。在此方面，代表团特别提及SCCR未能完</w:t>
      </w:r>
      <w:r w:rsidRPr="005624B4">
        <w:rPr>
          <w:rFonts w:ascii="SimSun" w:hAnsi="SimSun" w:hint="eastAsia"/>
          <w:sz w:val="21"/>
          <w:lang w:eastAsia="zh-CN"/>
        </w:rPr>
        <w:lastRenderedPageBreak/>
        <w:t>成在第二十八届会议之前，就图书馆和档案馆的限制与例外向大会提出建议的授权。代表团注意到，未来的工作计划需要基于这样的谅解，即国际层面有效的版权体系是由许多超越新的准则制定努力的互联因素构成的。代表团认为至关重要的是对SCCR的工作方式和作用进行全面的审视。代表团强调委员会的共同目标应该是确保最大限度地利用时间和资源，并确保本组织继续在国际层面的版权事务中发挥关键作用的能力。由于这些原因，代表团指出它不认为秘书处提议的决议措辞草案反映了兼顾各方利益的观点。因此，代表团说它目前无法就所拟的决议段落取得共识。</w:t>
      </w:r>
    </w:p>
    <w:p w:rsidR="005624B4" w:rsidRPr="005624B4" w:rsidRDefault="005624B4" w:rsidP="0002632E">
      <w:pPr>
        <w:pStyle w:val="a3"/>
        <w:numPr>
          <w:ilvl w:val="0"/>
          <w:numId w:val="4"/>
        </w:numPr>
        <w:spacing w:afterLines="50" w:after="120" w:line="340" w:lineRule="atLeast"/>
        <w:ind w:left="0" w:firstLine="0"/>
        <w:contextualSpacing w:val="0"/>
        <w:jc w:val="both"/>
        <w:rPr>
          <w:rFonts w:ascii="SimSun" w:hAnsi="SimSun"/>
          <w:sz w:val="21"/>
          <w:lang w:eastAsia="zh-CN"/>
        </w:rPr>
      </w:pPr>
      <w:r w:rsidRPr="005624B4">
        <w:rPr>
          <w:rFonts w:ascii="SimSun" w:hAnsi="SimSun" w:hint="eastAsia"/>
          <w:sz w:val="21"/>
          <w:lang w:eastAsia="zh-CN"/>
        </w:rPr>
        <w:t>巴西代表团支持巴拉圭代表GRULAC的发言。代表团认为磋商是讨论SCCR所有事项的合适方式，包括广播以及图书馆和研究机构的例外与限制。在提及与《外观设计法条约》(DLT)相关的事项时，代表团希望澄清关于开诚布公讨论</w:t>
      </w:r>
      <w:r w:rsidR="000C10F5">
        <w:rPr>
          <w:rFonts w:ascii="SimSun" w:hAnsi="SimSun" w:hint="eastAsia"/>
          <w:sz w:val="21"/>
          <w:lang w:eastAsia="zh-CN"/>
        </w:rPr>
        <w:t>外观设计法条约</w:t>
      </w:r>
      <w:r w:rsidRPr="005624B4">
        <w:rPr>
          <w:rFonts w:ascii="SimSun" w:hAnsi="SimSun" w:hint="eastAsia"/>
          <w:sz w:val="21"/>
          <w:lang w:eastAsia="zh-CN"/>
        </w:rPr>
        <w:t>进程的目标和原则，代表团说，它认为关于此事的讨论已暂时停止。它向主席</w:t>
      </w:r>
      <w:r w:rsidR="000C10F5">
        <w:rPr>
          <w:rFonts w:ascii="SimSun" w:hAnsi="SimSun" w:hint="eastAsia"/>
          <w:sz w:val="21"/>
          <w:lang w:eastAsia="zh-CN"/>
        </w:rPr>
        <w:t>通报</w:t>
      </w:r>
      <w:r w:rsidRPr="005624B4">
        <w:rPr>
          <w:rFonts w:ascii="SimSun" w:hAnsi="SimSun" w:hint="eastAsia"/>
          <w:sz w:val="21"/>
          <w:lang w:eastAsia="zh-CN"/>
        </w:rPr>
        <w:t>，在大会为此</w:t>
      </w:r>
      <w:proofErr w:type="gramStart"/>
      <w:r w:rsidRPr="005624B4">
        <w:rPr>
          <w:rFonts w:ascii="SimSun" w:hAnsi="SimSun" w:hint="eastAsia"/>
          <w:sz w:val="21"/>
          <w:lang w:eastAsia="zh-CN"/>
        </w:rPr>
        <w:t>种活动</w:t>
      </w:r>
      <w:proofErr w:type="gramEnd"/>
      <w:r w:rsidRPr="005624B4">
        <w:rPr>
          <w:rFonts w:ascii="SimSun" w:hAnsi="SimSun" w:hint="eastAsia"/>
          <w:sz w:val="21"/>
          <w:lang w:eastAsia="zh-CN"/>
        </w:rPr>
        <w:t>开绿灯之前，代表团希望就举行磋商的目的、目标和期望值获得更多信息。该代表称其本人过去一直参与</w:t>
      </w:r>
      <w:r w:rsidR="000C10F5">
        <w:rPr>
          <w:rFonts w:ascii="SimSun" w:hAnsi="SimSun" w:hint="eastAsia"/>
          <w:sz w:val="21"/>
          <w:lang w:eastAsia="zh-CN"/>
        </w:rPr>
        <w:t>外观设计法条约</w:t>
      </w:r>
      <w:r w:rsidRPr="005624B4">
        <w:rPr>
          <w:rFonts w:ascii="SimSun" w:hAnsi="SimSun" w:hint="eastAsia"/>
          <w:sz w:val="21"/>
          <w:lang w:eastAsia="zh-CN"/>
        </w:rPr>
        <w:t>的讨论，但还是无法全面理解开诚布公</w:t>
      </w:r>
      <w:proofErr w:type="gramStart"/>
      <w:r w:rsidRPr="005624B4">
        <w:rPr>
          <w:rFonts w:ascii="SimSun" w:hAnsi="SimSun" w:hint="eastAsia"/>
          <w:sz w:val="21"/>
          <w:lang w:eastAsia="zh-CN"/>
        </w:rPr>
        <w:t>式讨论</w:t>
      </w:r>
      <w:proofErr w:type="gramEnd"/>
      <w:r w:rsidRPr="005624B4">
        <w:rPr>
          <w:rFonts w:ascii="SimSun" w:hAnsi="SimSun" w:hint="eastAsia"/>
          <w:sz w:val="21"/>
          <w:lang w:eastAsia="zh-CN"/>
        </w:rPr>
        <w:t>的目的，这并非WIPO的常规做法。</w:t>
      </w:r>
    </w:p>
    <w:p w:rsidR="005624B4" w:rsidRDefault="005624B4" w:rsidP="0002632E">
      <w:pPr>
        <w:pStyle w:val="a3"/>
        <w:numPr>
          <w:ilvl w:val="0"/>
          <w:numId w:val="4"/>
        </w:numPr>
        <w:spacing w:afterLines="50" w:after="120" w:line="340" w:lineRule="atLeast"/>
        <w:ind w:left="0" w:firstLine="0"/>
        <w:contextualSpacing w:val="0"/>
        <w:jc w:val="both"/>
        <w:rPr>
          <w:rFonts w:ascii="SimSun" w:hAnsi="SimSun"/>
          <w:sz w:val="21"/>
          <w:lang w:eastAsia="zh-CN"/>
        </w:rPr>
      </w:pPr>
      <w:r w:rsidRPr="005624B4">
        <w:rPr>
          <w:rFonts w:ascii="SimSun" w:hAnsi="SimSun" w:hint="eastAsia"/>
          <w:sz w:val="21"/>
          <w:lang w:eastAsia="zh-CN"/>
        </w:rPr>
        <w:t>墨西哥代表团</w:t>
      </w:r>
      <w:r w:rsidR="00BE5D56">
        <w:rPr>
          <w:rFonts w:ascii="SimSun" w:hAnsi="SimSun" w:hint="eastAsia"/>
          <w:sz w:val="21"/>
          <w:lang w:eastAsia="zh-CN"/>
        </w:rPr>
        <w:t>说，它</w:t>
      </w:r>
      <w:r w:rsidRPr="005624B4">
        <w:rPr>
          <w:rFonts w:ascii="SimSun" w:hAnsi="SimSun" w:hint="eastAsia"/>
          <w:sz w:val="21"/>
          <w:lang w:eastAsia="zh-CN"/>
        </w:rPr>
        <w:t>认可在国际和国内对</w:t>
      </w:r>
      <w:r w:rsidR="00667211">
        <w:rPr>
          <w:rFonts w:ascii="SimSun" w:hAnsi="SimSun" w:hint="eastAsia"/>
          <w:sz w:val="21"/>
          <w:lang w:eastAsia="zh-CN"/>
        </w:rPr>
        <w:t>视听</w:t>
      </w:r>
      <w:r w:rsidR="00BE5D56">
        <w:rPr>
          <w:rFonts w:ascii="SimSun" w:hAnsi="SimSun" w:hint="eastAsia"/>
          <w:sz w:val="21"/>
          <w:lang w:eastAsia="zh-CN"/>
        </w:rPr>
        <w:t>表演</w:t>
      </w:r>
      <w:r w:rsidRPr="005624B4">
        <w:rPr>
          <w:rFonts w:ascii="SimSun" w:hAnsi="SimSun" w:hint="eastAsia"/>
          <w:sz w:val="21"/>
          <w:lang w:eastAsia="zh-CN"/>
        </w:rPr>
        <w:t>给予保护的重要性。</w:t>
      </w:r>
      <w:r w:rsidR="00BE5D56">
        <w:rPr>
          <w:rFonts w:ascii="SimSun" w:hAnsi="SimSun" w:hint="eastAsia"/>
          <w:sz w:val="21"/>
          <w:lang w:eastAsia="zh-CN"/>
        </w:rPr>
        <w:t>的确，</w:t>
      </w:r>
      <w:r w:rsidRPr="005624B4">
        <w:rPr>
          <w:rFonts w:ascii="SimSun" w:hAnsi="SimSun" w:hint="eastAsia"/>
          <w:sz w:val="21"/>
          <w:lang w:eastAsia="zh-CN"/>
        </w:rPr>
        <w:t>这就是墨西哥签署《视听表演北京条约》的原因。代表团高兴地通知大会，墨西哥已于2014年6月</w:t>
      </w:r>
      <w:r w:rsidR="00CD7B1A">
        <w:rPr>
          <w:rFonts w:ascii="SimSun" w:hAnsi="SimSun" w:hint="eastAsia"/>
          <w:sz w:val="21"/>
          <w:lang w:eastAsia="zh-CN"/>
        </w:rPr>
        <w:t>2</w:t>
      </w:r>
      <w:r w:rsidRPr="005624B4">
        <w:rPr>
          <w:rFonts w:ascii="SimSun" w:hAnsi="SimSun" w:hint="eastAsia"/>
          <w:sz w:val="21"/>
          <w:lang w:eastAsia="zh-CN"/>
        </w:rPr>
        <w:t>5日签署了《马拉喀什</w:t>
      </w:r>
      <w:r w:rsidR="00BE5D56">
        <w:rPr>
          <w:rFonts w:ascii="SimSun" w:hAnsi="SimSun" w:hint="eastAsia"/>
          <w:sz w:val="21"/>
          <w:lang w:eastAsia="zh-CN"/>
        </w:rPr>
        <w:t>视障者</w:t>
      </w:r>
      <w:r w:rsidRPr="005624B4">
        <w:rPr>
          <w:rFonts w:ascii="SimSun" w:hAnsi="SimSun" w:hint="eastAsia"/>
          <w:sz w:val="21"/>
          <w:lang w:eastAsia="zh-CN"/>
        </w:rPr>
        <w:t>条约》。墨西哥在采取所有必要措施</w:t>
      </w:r>
      <w:r w:rsidR="00667211">
        <w:rPr>
          <w:rFonts w:ascii="SimSun" w:hAnsi="SimSun" w:hint="eastAsia"/>
          <w:sz w:val="21"/>
          <w:lang w:eastAsia="zh-CN"/>
        </w:rPr>
        <w:t>，</w:t>
      </w:r>
      <w:r w:rsidRPr="005624B4">
        <w:rPr>
          <w:rFonts w:ascii="SimSun" w:hAnsi="SimSun" w:hint="eastAsia"/>
          <w:sz w:val="21"/>
          <w:lang w:eastAsia="zh-CN"/>
        </w:rPr>
        <w:t>以便尽快向秘书处交存这两项条约的批准书。</w:t>
      </w:r>
      <w:r w:rsidR="00A27CD4">
        <w:rPr>
          <w:rFonts w:ascii="SimSun" w:hAnsi="SimSun" w:hint="eastAsia"/>
          <w:sz w:val="21"/>
          <w:lang w:eastAsia="zh-CN"/>
        </w:rPr>
        <w:t>代表团指出</w:t>
      </w:r>
      <w:r w:rsidRPr="005624B4">
        <w:rPr>
          <w:rFonts w:ascii="SimSun" w:hAnsi="SimSun" w:hint="eastAsia"/>
          <w:sz w:val="21"/>
          <w:lang w:eastAsia="zh-CN"/>
        </w:rPr>
        <w:t>《马拉喀什条约》</w:t>
      </w:r>
      <w:r w:rsidR="00A27CD4">
        <w:rPr>
          <w:rFonts w:ascii="SimSun" w:hAnsi="SimSun" w:hint="eastAsia"/>
          <w:sz w:val="21"/>
          <w:lang w:eastAsia="zh-CN"/>
        </w:rPr>
        <w:t>的</w:t>
      </w:r>
      <w:r w:rsidRPr="005624B4">
        <w:rPr>
          <w:rFonts w:ascii="SimSun" w:hAnsi="SimSun" w:hint="eastAsia"/>
          <w:sz w:val="21"/>
          <w:lang w:eastAsia="zh-CN"/>
        </w:rPr>
        <w:t>人</w:t>
      </w:r>
      <w:r w:rsidR="00A27CD4">
        <w:rPr>
          <w:rFonts w:ascii="SimSun" w:hAnsi="SimSun" w:hint="eastAsia"/>
          <w:sz w:val="21"/>
          <w:lang w:eastAsia="zh-CN"/>
        </w:rPr>
        <w:t>道主义</w:t>
      </w:r>
      <w:r w:rsidRPr="005624B4">
        <w:rPr>
          <w:rFonts w:ascii="SimSun" w:hAnsi="SimSun" w:hint="eastAsia"/>
          <w:sz w:val="21"/>
          <w:lang w:eastAsia="zh-CN"/>
        </w:rPr>
        <w:t>和社会</w:t>
      </w:r>
      <w:r w:rsidR="00A27CD4">
        <w:rPr>
          <w:rFonts w:ascii="SimSun" w:hAnsi="SimSun" w:hint="eastAsia"/>
          <w:sz w:val="21"/>
          <w:lang w:eastAsia="zh-CN"/>
        </w:rPr>
        <w:t>方面</w:t>
      </w:r>
      <w:r w:rsidRPr="005624B4">
        <w:rPr>
          <w:rFonts w:ascii="SimSun" w:hAnsi="SimSun" w:hint="eastAsia"/>
          <w:sz w:val="21"/>
          <w:lang w:eastAsia="zh-CN"/>
        </w:rPr>
        <w:t>，它将</w:t>
      </w:r>
      <w:r w:rsidR="00A27CD4">
        <w:rPr>
          <w:rFonts w:ascii="SimSun" w:hAnsi="SimSun" w:hint="eastAsia"/>
          <w:sz w:val="21"/>
          <w:lang w:eastAsia="zh-CN"/>
        </w:rPr>
        <w:t>让</w:t>
      </w:r>
      <w:r w:rsidRPr="005624B4">
        <w:rPr>
          <w:rFonts w:ascii="SimSun" w:hAnsi="SimSun" w:hint="eastAsia"/>
          <w:sz w:val="21"/>
          <w:lang w:eastAsia="zh-CN"/>
        </w:rPr>
        <w:t>全球2.85亿视障者获得更多信息以及接受教育和文化。《北京条约》将巩固</w:t>
      </w:r>
      <w:r w:rsidR="00A27CD4">
        <w:rPr>
          <w:rFonts w:ascii="SimSun" w:hAnsi="SimSun" w:hint="eastAsia"/>
          <w:sz w:val="21"/>
          <w:lang w:eastAsia="zh-CN"/>
        </w:rPr>
        <w:t>电影演员</w:t>
      </w:r>
      <w:r w:rsidRPr="005624B4">
        <w:rPr>
          <w:rFonts w:ascii="SimSun" w:hAnsi="SimSun" w:hint="eastAsia"/>
          <w:sz w:val="21"/>
          <w:lang w:eastAsia="zh-CN"/>
        </w:rPr>
        <w:t>和</w:t>
      </w:r>
      <w:r w:rsidR="00A27CD4">
        <w:rPr>
          <w:rFonts w:ascii="SimSun" w:hAnsi="SimSun" w:hint="eastAsia"/>
          <w:sz w:val="21"/>
          <w:lang w:eastAsia="zh-CN"/>
        </w:rPr>
        <w:t>其他表演者</w:t>
      </w:r>
      <w:r w:rsidRPr="005624B4">
        <w:rPr>
          <w:rFonts w:ascii="SimSun" w:hAnsi="SimSun" w:hint="eastAsia"/>
          <w:sz w:val="21"/>
          <w:lang w:eastAsia="zh-CN"/>
        </w:rPr>
        <w:t>的</w:t>
      </w:r>
      <w:r w:rsidR="00A27CD4">
        <w:rPr>
          <w:rFonts w:ascii="SimSun" w:hAnsi="SimSun" w:hint="eastAsia"/>
          <w:sz w:val="21"/>
          <w:lang w:eastAsia="zh-CN"/>
        </w:rPr>
        <w:t>经济权利和精神权利。请</w:t>
      </w:r>
      <w:r w:rsidRPr="005624B4">
        <w:rPr>
          <w:rFonts w:ascii="SimSun" w:hAnsi="SimSun" w:hint="eastAsia"/>
          <w:sz w:val="21"/>
          <w:lang w:eastAsia="zh-CN"/>
        </w:rPr>
        <w:t>在场的其他代表团尽快签署并批准这两</w:t>
      </w:r>
      <w:r w:rsidR="00A27CD4">
        <w:rPr>
          <w:rFonts w:ascii="SimSun" w:hAnsi="SimSun" w:hint="eastAsia"/>
          <w:sz w:val="21"/>
          <w:lang w:eastAsia="zh-CN"/>
        </w:rPr>
        <w:t>部国际协定</w:t>
      </w:r>
      <w:r w:rsidRPr="005624B4">
        <w:rPr>
          <w:rFonts w:ascii="SimSun" w:hAnsi="SimSun" w:hint="eastAsia"/>
          <w:sz w:val="21"/>
          <w:lang w:eastAsia="zh-CN"/>
        </w:rPr>
        <w:t>。</w:t>
      </w:r>
      <w:r w:rsidR="00A27CD4">
        <w:rPr>
          <w:rFonts w:ascii="SimSun" w:hAnsi="SimSun" w:hint="eastAsia"/>
          <w:sz w:val="21"/>
          <w:lang w:eastAsia="zh-CN"/>
        </w:rPr>
        <w:t>过去两年在</w:t>
      </w:r>
      <w:r w:rsidRPr="005624B4">
        <w:rPr>
          <w:rFonts w:ascii="SimSun" w:hAnsi="SimSun" w:hint="eastAsia"/>
          <w:sz w:val="21"/>
          <w:lang w:eastAsia="zh-CN"/>
        </w:rPr>
        <w:t>SCCR</w:t>
      </w:r>
      <w:r w:rsidR="00A27CD4">
        <w:rPr>
          <w:rFonts w:ascii="SimSun" w:hAnsi="SimSun" w:hint="eastAsia"/>
          <w:sz w:val="21"/>
          <w:lang w:eastAsia="zh-CN"/>
        </w:rPr>
        <w:t>，</w:t>
      </w:r>
      <w:r w:rsidRPr="005624B4">
        <w:rPr>
          <w:rFonts w:ascii="SimSun" w:hAnsi="SimSun" w:hint="eastAsia"/>
          <w:sz w:val="21"/>
          <w:lang w:eastAsia="zh-CN"/>
        </w:rPr>
        <w:t>成员国</w:t>
      </w:r>
      <w:r w:rsidR="00A27CD4">
        <w:rPr>
          <w:rFonts w:ascii="SimSun" w:hAnsi="SimSun" w:hint="eastAsia"/>
          <w:sz w:val="21"/>
          <w:lang w:eastAsia="zh-CN"/>
        </w:rPr>
        <w:t>成功地</w:t>
      </w:r>
      <w:r w:rsidRPr="005624B4">
        <w:rPr>
          <w:rFonts w:ascii="SimSun" w:hAnsi="SimSun" w:hint="eastAsia"/>
          <w:sz w:val="21"/>
          <w:lang w:eastAsia="zh-CN"/>
        </w:rPr>
        <w:t>通过</w:t>
      </w:r>
      <w:r w:rsidR="00A27CD4">
        <w:rPr>
          <w:rFonts w:ascii="SimSun" w:hAnsi="SimSun" w:hint="eastAsia"/>
          <w:sz w:val="21"/>
          <w:lang w:eastAsia="zh-CN"/>
        </w:rPr>
        <w:t>了</w:t>
      </w:r>
      <w:r w:rsidRPr="005624B4">
        <w:rPr>
          <w:rFonts w:ascii="SimSun" w:hAnsi="SimSun" w:hint="eastAsia"/>
          <w:sz w:val="21"/>
          <w:lang w:eastAsia="zh-CN"/>
        </w:rPr>
        <w:t>这两</w:t>
      </w:r>
      <w:r w:rsidR="00A27CD4">
        <w:rPr>
          <w:rFonts w:ascii="SimSun" w:hAnsi="SimSun" w:hint="eastAsia"/>
          <w:sz w:val="21"/>
          <w:lang w:eastAsia="zh-CN"/>
        </w:rPr>
        <w:t>部</w:t>
      </w:r>
      <w:r w:rsidRPr="005624B4">
        <w:rPr>
          <w:rFonts w:ascii="SimSun" w:hAnsi="SimSun" w:hint="eastAsia"/>
          <w:sz w:val="21"/>
          <w:lang w:eastAsia="zh-CN"/>
        </w:rPr>
        <w:t>重要条约</w:t>
      </w:r>
      <w:r w:rsidR="00A27CD4">
        <w:rPr>
          <w:rFonts w:ascii="SimSun" w:hAnsi="SimSun" w:hint="eastAsia"/>
          <w:sz w:val="21"/>
          <w:lang w:eastAsia="zh-CN"/>
        </w:rPr>
        <w:t>。</w:t>
      </w:r>
      <w:r w:rsidRPr="005624B4">
        <w:rPr>
          <w:rFonts w:ascii="SimSun" w:hAnsi="SimSun" w:hint="eastAsia"/>
          <w:sz w:val="21"/>
          <w:lang w:eastAsia="zh-CN"/>
        </w:rPr>
        <w:t>如果</w:t>
      </w:r>
      <w:r w:rsidR="00A27CD4">
        <w:rPr>
          <w:rFonts w:ascii="SimSun" w:hAnsi="SimSun" w:hint="eastAsia"/>
          <w:sz w:val="21"/>
          <w:lang w:eastAsia="zh-CN"/>
        </w:rPr>
        <w:t>SCCR</w:t>
      </w:r>
      <w:r w:rsidRPr="005624B4">
        <w:rPr>
          <w:rFonts w:ascii="SimSun" w:hAnsi="SimSun" w:hint="eastAsia"/>
          <w:sz w:val="21"/>
          <w:lang w:eastAsia="zh-CN"/>
        </w:rPr>
        <w:t>继续</w:t>
      </w:r>
      <w:r w:rsidR="00A27CD4">
        <w:rPr>
          <w:rFonts w:ascii="SimSun" w:hAnsi="SimSun" w:hint="eastAsia"/>
          <w:sz w:val="21"/>
          <w:lang w:eastAsia="zh-CN"/>
        </w:rPr>
        <w:t>开展建设性工作，表现出</w:t>
      </w:r>
      <w:r w:rsidRPr="005624B4">
        <w:rPr>
          <w:rFonts w:ascii="SimSun" w:hAnsi="SimSun" w:hint="eastAsia"/>
          <w:sz w:val="21"/>
          <w:lang w:eastAsia="zh-CN"/>
        </w:rPr>
        <w:t>善意</w:t>
      </w:r>
      <w:r w:rsidR="00A27CD4">
        <w:rPr>
          <w:rFonts w:ascii="SimSun" w:hAnsi="SimSun" w:hint="eastAsia"/>
          <w:sz w:val="21"/>
          <w:lang w:eastAsia="zh-CN"/>
        </w:rPr>
        <w:t>和</w:t>
      </w:r>
      <w:r w:rsidRPr="005624B4">
        <w:rPr>
          <w:rFonts w:ascii="SimSun" w:hAnsi="SimSun" w:hint="eastAsia"/>
          <w:sz w:val="21"/>
          <w:lang w:eastAsia="zh-CN"/>
        </w:rPr>
        <w:t>灵活</w:t>
      </w:r>
      <w:r w:rsidR="00A27CD4">
        <w:rPr>
          <w:rFonts w:ascii="SimSun" w:hAnsi="SimSun" w:hint="eastAsia"/>
          <w:sz w:val="21"/>
          <w:lang w:eastAsia="zh-CN"/>
        </w:rPr>
        <w:t>性</w:t>
      </w:r>
      <w:r w:rsidRPr="005624B4">
        <w:rPr>
          <w:rFonts w:ascii="SimSun" w:hAnsi="SimSun" w:hint="eastAsia"/>
          <w:sz w:val="21"/>
          <w:lang w:eastAsia="zh-CN"/>
        </w:rPr>
        <w:t>，考虑到所有</w:t>
      </w:r>
      <w:r w:rsidR="00A27CD4">
        <w:rPr>
          <w:rFonts w:ascii="SimSun" w:hAnsi="SimSun" w:hint="eastAsia"/>
          <w:sz w:val="21"/>
          <w:lang w:eastAsia="zh-CN"/>
        </w:rPr>
        <w:t>有关</w:t>
      </w:r>
      <w:r w:rsidRPr="005624B4">
        <w:rPr>
          <w:rFonts w:ascii="SimSun" w:hAnsi="SimSun" w:hint="eastAsia"/>
          <w:sz w:val="21"/>
          <w:lang w:eastAsia="zh-CN"/>
        </w:rPr>
        <w:t>方的利益和现实情况，将能够就那些仍然悬而未决的议题取得进展。代表团也</w:t>
      </w:r>
      <w:r w:rsidR="00872227">
        <w:rPr>
          <w:rFonts w:ascii="SimSun" w:hAnsi="SimSun" w:hint="eastAsia"/>
          <w:sz w:val="21"/>
          <w:lang w:eastAsia="zh-CN"/>
        </w:rPr>
        <w:t>全</w:t>
      </w:r>
      <w:r w:rsidRPr="005624B4">
        <w:rPr>
          <w:rFonts w:ascii="SimSun" w:hAnsi="SimSun" w:hint="eastAsia"/>
          <w:sz w:val="21"/>
          <w:lang w:eastAsia="zh-CN"/>
        </w:rPr>
        <w:t>力支持</w:t>
      </w:r>
      <w:r w:rsidR="00872227">
        <w:rPr>
          <w:rFonts w:ascii="SimSun" w:hAnsi="SimSun" w:hint="eastAsia"/>
          <w:sz w:val="21"/>
          <w:lang w:eastAsia="zh-CN"/>
        </w:rPr>
        <w:t>委员会</w:t>
      </w:r>
      <w:r w:rsidRPr="005624B4">
        <w:rPr>
          <w:rFonts w:ascii="SimSun" w:hAnsi="SimSun" w:hint="eastAsia"/>
          <w:sz w:val="21"/>
          <w:lang w:eastAsia="zh-CN"/>
        </w:rPr>
        <w:t>一直在审议的主题，</w:t>
      </w:r>
      <w:r w:rsidR="00872227">
        <w:rPr>
          <w:rFonts w:ascii="SimSun" w:hAnsi="SimSun" w:hint="eastAsia"/>
          <w:sz w:val="21"/>
          <w:lang w:eastAsia="zh-CN"/>
        </w:rPr>
        <w:t>表示</w:t>
      </w:r>
      <w:r w:rsidRPr="005624B4">
        <w:rPr>
          <w:rFonts w:ascii="SimSun" w:hAnsi="SimSun" w:hint="eastAsia"/>
          <w:sz w:val="21"/>
          <w:lang w:eastAsia="zh-CN"/>
        </w:rPr>
        <w:t>希望北京和马拉喀什两项条约的精神能够在委员会的工作中</w:t>
      </w:r>
      <w:r w:rsidR="00872227">
        <w:rPr>
          <w:rFonts w:ascii="SimSun" w:hAnsi="SimSun" w:hint="eastAsia"/>
          <w:sz w:val="21"/>
          <w:lang w:eastAsia="zh-CN"/>
        </w:rPr>
        <w:t>继续</w:t>
      </w:r>
      <w:r w:rsidRPr="005624B4">
        <w:rPr>
          <w:rFonts w:ascii="SimSun" w:hAnsi="SimSun" w:hint="eastAsia"/>
          <w:sz w:val="21"/>
          <w:lang w:eastAsia="zh-CN"/>
        </w:rPr>
        <w:t>占据上风。最后，代表团重申其承诺，将继续以积极而有建设性的方式参与谈判，以便就SCCR议程上的实质</w:t>
      </w:r>
      <w:r w:rsidR="00872227">
        <w:rPr>
          <w:rFonts w:ascii="SimSun" w:hAnsi="SimSun" w:hint="eastAsia"/>
          <w:sz w:val="21"/>
          <w:lang w:eastAsia="zh-CN"/>
        </w:rPr>
        <w:t>议题</w:t>
      </w:r>
      <w:r w:rsidRPr="005624B4">
        <w:rPr>
          <w:rFonts w:ascii="SimSun" w:hAnsi="SimSun" w:hint="eastAsia"/>
          <w:sz w:val="21"/>
          <w:lang w:eastAsia="zh-CN"/>
        </w:rPr>
        <w:t>达成</w:t>
      </w:r>
      <w:r w:rsidR="00872227">
        <w:rPr>
          <w:rFonts w:ascii="SimSun" w:hAnsi="SimSun" w:hint="eastAsia"/>
          <w:sz w:val="21"/>
          <w:lang w:eastAsia="zh-CN"/>
        </w:rPr>
        <w:t>关键协定</w:t>
      </w:r>
      <w:r w:rsidRPr="005624B4">
        <w:rPr>
          <w:rFonts w:ascii="SimSun" w:hAnsi="SimSun" w:hint="eastAsia"/>
          <w:sz w:val="21"/>
          <w:lang w:eastAsia="zh-CN"/>
        </w:rPr>
        <w:t>。</w:t>
      </w:r>
    </w:p>
    <w:p w:rsidR="005624B4" w:rsidRPr="005624B4" w:rsidRDefault="005624B4" w:rsidP="00E206EF">
      <w:pPr>
        <w:pStyle w:val="a3"/>
        <w:numPr>
          <w:ilvl w:val="0"/>
          <w:numId w:val="4"/>
        </w:numPr>
        <w:spacing w:afterLines="50" w:after="120" w:line="340" w:lineRule="atLeast"/>
        <w:ind w:left="0" w:firstLine="0"/>
        <w:contextualSpacing w:val="0"/>
        <w:jc w:val="both"/>
        <w:rPr>
          <w:rFonts w:ascii="SimSun" w:hAnsi="SimSun"/>
          <w:sz w:val="21"/>
          <w:lang w:eastAsia="zh-CN"/>
        </w:rPr>
      </w:pPr>
      <w:r w:rsidRPr="005624B4">
        <w:rPr>
          <w:rFonts w:ascii="SimSun" w:hAnsi="SimSun" w:hint="eastAsia"/>
          <w:sz w:val="21"/>
          <w:lang w:eastAsia="zh-CN"/>
        </w:rPr>
        <w:t>厄瓜多尔代表团祝贺</w:t>
      </w:r>
      <w:r w:rsidR="00E206EF">
        <w:rPr>
          <w:rFonts w:ascii="SimSun" w:hAnsi="SimSun" w:hint="eastAsia"/>
          <w:sz w:val="21"/>
          <w:lang w:eastAsia="zh-CN"/>
        </w:rPr>
        <w:t>马丁·</w:t>
      </w:r>
      <w:r w:rsidR="00E206EF" w:rsidRPr="00E206EF">
        <w:rPr>
          <w:rFonts w:ascii="SimSun" w:hAnsi="SimSun" w:hint="eastAsia"/>
          <w:sz w:val="21"/>
          <w:lang w:eastAsia="zh-CN"/>
        </w:rPr>
        <w:t>莫斯科索</w:t>
      </w:r>
      <w:r w:rsidRPr="005624B4">
        <w:rPr>
          <w:rFonts w:ascii="SimSun" w:hAnsi="SimSun" w:hint="eastAsia"/>
          <w:sz w:val="21"/>
          <w:lang w:eastAsia="zh-CN"/>
        </w:rPr>
        <w:t>先生当选SCCR主席。它请求继续就专利问题进行磋商。代表团指出，厄瓜多尔理解版权及相关权对该国公民的重要意义，并积极参与建立更加平衡的制度，它将有益于该国人民的福祉。代表团认为这是委员会之所以需要推进其工作、并与前几届会议的成就保持一致的原因，这些成就包括</w:t>
      </w:r>
      <w:r w:rsidR="00667211">
        <w:rPr>
          <w:rFonts w:ascii="SimSun" w:hAnsi="SimSun" w:hint="eastAsia"/>
          <w:sz w:val="21"/>
          <w:lang w:eastAsia="zh-CN"/>
        </w:rPr>
        <w:t>《</w:t>
      </w:r>
      <w:r w:rsidRPr="005624B4">
        <w:rPr>
          <w:rFonts w:ascii="SimSun" w:hAnsi="SimSun" w:hint="eastAsia"/>
          <w:sz w:val="21"/>
          <w:lang w:eastAsia="zh-CN"/>
        </w:rPr>
        <w:t>马拉喀什</w:t>
      </w:r>
      <w:r w:rsidR="00667211">
        <w:rPr>
          <w:rFonts w:ascii="SimSun" w:hAnsi="SimSun" w:hint="eastAsia"/>
          <w:sz w:val="21"/>
          <w:lang w:eastAsia="zh-CN"/>
        </w:rPr>
        <w:t>视障者</w:t>
      </w:r>
      <w:r w:rsidRPr="005624B4">
        <w:rPr>
          <w:rFonts w:ascii="SimSun" w:hAnsi="SimSun" w:hint="eastAsia"/>
          <w:sz w:val="21"/>
          <w:lang w:eastAsia="zh-CN"/>
        </w:rPr>
        <w:t>条约</w:t>
      </w:r>
      <w:r w:rsidR="00667211">
        <w:rPr>
          <w:rFonts w:ascii="SimSun" w:hAnsi="SimSun" w:hint="eastAsia"/>
          <w:sz w:val="21"/>
          <w:lang w:eastAsia="zh-CN"/>
        </w:rPr>
        <w:t>》</w:t>
      </w:r>
      <w:r w:rsidRPr="005624B4">
        <w:rPr>
          <w:rFonts w:ascii="SimSun" w:hAnsi="SimSun" w:hint="eastAsia"/>
          <w:sz w:val="21"/>
          <w:lang w:eastAsia="zh-CN"/>
        </w:rPr>
        <w:t>的成功缔结，条约的目标是为视力障碍者扩大印刷品的获取。委员会一直能够实现国际知识产权制度的重要平衡。代表团敦促委员会在共识和一致意见的基础上，继续推进工作、继续保持灵活性和前瞻性，以便取得进展并通过一项条约，为图书馆和档案馆在数字时代发挥的重要作用提供适当保护。代表团还敦促委员会实现进展，为教育目的和</w:t>
      </w:r>
      <w:r w:rsidR="00667211">
        <w:rPr>
          <w:rFonts w:ascii="SimSun" w:hAnsi="SimSun" w:hint="eastAsia"/>
          <w:sz w:val="21"/>
          <w:lang w:eastAsia="zh-CN"/>
        </w:rPr>
        <w:t>《</w:t>
      </w:r>
      <w:r w:rsidR="00667211" w:rsidRPr="005624B4">
        <w:rPr>
          <w:rFonts w:ascii="SimSun" w:hAnsi="SimSun" w:hint="eastAsia"/>
          <w:sz w:val="21"/>
          <w:lang w:eastAsia="zh-CN"/>
        </w:rPr>
        <w:t>马拉喀什</w:t>
      </w:r>
      <w:r w:rsidR="00667211">
        <w:rPr>
          <w:rFonts w:ascii="SimSun" w:hAnsi="SimSun" w:hint="eastAsia"/>
          <w:sz w:val="21"/>
          <w:lang w:eastAsia="zh-CN"/>
        </w:rPr>
        <w:t>视障者</w:t>
      </w:r>
      <w:r w:rsidR="00667211" w:rsidRPr="005624B4">
        <w:rPr>
          <w:rFonts w:ascii="SimSun" w:hAnsi="SimSun" w:hint="eastAsia"/>
          <w:sz w:val="21"/>
          <w:lang w:eastAsia="zh-CN"/>
        </w:rPr>
        <w:t>条约</w:t>
      </w:r>
      <w:r w:rsidR="00667211">
        <w:rPr>
          <w:rFonts w:ascii="SimSun" w:hAnsi="SimSun" w:hint="eastAsia"/>
          <w:sz w:val="21"/>
          <w:lang w:eastAsia="zh-CN"/>
        </w:rPr>
        <w:t>》</w:t>
      </w:r>
      <w:r w:rsidRPr="005624B4">
        <w:rPr>
          <w:rFonts w:ascii="SimSun" w:hAnsi="SimSun" w:hint="eastAsia"/>
          <w:sz w:val="21"/>
          <w:lang w:eastAsia="zh-CN"/>
        </w:rPr>
        <w:t>未覆及的其他残疾人的获取权利提供保护。代表团还说，委员会有必要继续在广播协会保护依然得不到保障的领域开展工作，并就该议题召开成功的外交会议。代表团重申其对发展知识产权制度的承诺。它指出，情况当然会有变化，但只要保证灵活和透明，就可能是积极的变化。</w:t>
      </w:r>
      <w:r w:rsidR="00667211">
        <w:rPr>
          <w:rFonts w:ascii="SimSun" w:hAnsi="SimSun" w:hint="eastAsia"/>
          <w:sz w:val="21"/>
          <w:lang w:eastAsia="zh-CN"/>
        </w:rPr>
        <w:t>最后</w:t>
      </w:r>
      <w:r w:rsidRPr="005624B4">
        <w:rPr>
          <w:rFonts w:ascii="SimSun" w:hAnsi="SimSun" w:hint="eastAsia"/>
          <w:sz w:val="21"/>
          <w:lang w:eastAsia="zh-CN"/>
        </w:rPr>
        <w:t>，代表团呼吁大会想想成千上百万正在等待具体结果的人，从多边讨论中产生的无论是国际文书还是具体决定，都是人们正在等待的结果。</w:t>
      </w:r>
    </w:p>
    <w:p w:rsidR="005624B4" w:rsidRPr="005624B4" w:rsidRDefault="005624B4" w:rsidP="0002632E">
      <w:pPr>
        <w:pStyle w:val="a3"/>
        <w:numPr>
          <w:ilvl w:val="0"/>
          <w:numId w:val="4"/>
        </w:numPr>
        <w:spacing w:afterLines="50" w:after="120" w:line="340" w:lineRule="atLeast"/>
        <w:ind w:left="0" w:firstLine="0"/>
        <w:contextualSpacing w:val="0"/>
        <w:jc w:val="both"/>
        <w:rPr>
          <w:rFonts w:ascii="SimSun" w:hAnsi="SimSun"/>
          <w:sz w:val="21"/>
          <w:lang w:eastAsia="zh-CN"/>
        </w:rPr>
      </w:pPr>
      <w:r w:rsidRPr="005624B4">
        <w:rPr>
          <w:rFonts w:ascii="SimSun" w:hAnsi="SimSun" w:hint="eastAsia"/>
          <w:sz w:val="21"/>
          <w:lang w:eastAsia="zh-CN"/>
        </w:rPr>
        <w:t>挪威代表团响应日本代表B集团所做的发言。它致力于继续在SCCR内，就保护广播组织和关于图书馆和档案馆及教育和研究的限制和例外，开展结构清晰的工作。由于过去一年SCCR的工作并不顺利，也许值得考虑未来只举办少数主题高度集中的会议，设定清晰的工作计划，以便增大成功的机会。</w:t>
      </w:r>
    </w:p>
    <w:p w:rsidR="005624B4" w:rsidRPr="005624B4" w:rsidRDefault="005624B4" w:rsidP="0002632E">
      <w:pPr>
        <w:pStyle w:val="a3"/>
        <w:numPr>
          <w:ilvl w:val="0"/>
          <w:numId w:val="4"/>
        </w:numPr>
        <w:spacing w:afterLines="50" w:after="120" w:line="340" w:lineRule="atLeast"/>
        <w:ind w:left="0" w:firstLine="0"/>
        <w:contextualSpacing w:val="0"/>
        <w:jc w:val="both"/>
        <w:rPr>
          <w:rFonts w:ascii="SimSun" w:hAnsi="SimSun"/>
          <w:sz w:val="21"/>
          <w:lang w:eastAsia="zh-CN"/>
        </w:rPr>
      </w:pPr>
      <w:r w:rsidRPr="005624B4">
        <w:rPr>
          <w:rFonts w:ascii="SimSun" w:hAnsi="SimSun" w:hint="eastAsia"/>
          <w:sz w:val="21"/>
          <w:lang w:eastAsia="zh-CN"/>
        </w:rPr>
        <w:lastRenderedPageBreak/>
        <w:t>中国代表团称赞自SCCR第二十六届会议以来取得的进展，</w:t>
      </w:r>
      <w:r w:rsidR="000C10F5">
        <w:rPr>
          <w:rFonts w:ascii="SimSun" w:hAnsi="SimSun" w:hint="eastAsia"/>
          <w:sz w:val="21"/>
          <w:lang w:eastAsia="zh-CN"/>
        </w:rPr>
        <w:t>宣布</w:t>
      </w:r>
      <w:r w:rsidRPr="005624B4">
        <w:rPr>
          <w:rFonts w:ascii="SimSun" w:hAnsi="SimSun" w:hint="eastAsia"/>
          <w:sz w:val="21"/>
          <w:lang w:eastAsia="zh-CN"/>
        </w:rPr>
        <w:t>随时准备本着开放、包容和灵活的精神与其他代表团合作，以使SCCR的磋商获得实质性的进展。</w:t>
      </w:r>
    </w:p>
    <w:p w:rsidR="005624B4" w:rsidRPr="005624B4" w:rsidRDefault="005624B4" w:rsidP="0002632E">
      <w:pPr>
        <w:pStyle w:val="a3"/>
        <w:numPr>
          <w:ilvl w:val="0"/>
          <w:numId w:val="4"/>
        </w:numPr>
        <w:spacing w:afterLines="50" w:after="120" w:line="340" w:lineRule="atLeast"/>
        <w:ind w:left="0" w:firstLine="0"/>
        <w:contextualSpacing w:val="0"/>
        <w:jc w:val="both"/>
        <w:rPr>
          <w:rFonts w:ascii="SimSun" w:hAnsi="SimSun"/>
          <w:sz w:val="21"/>
          <w:lang w:eastAsia="zh-CN"/>
        </w:rPr>
      </w:pPr>
      <w:r w:rsidRPr="005624B4">
        <w:rPr>
          <w:rFonts w:ascii="SimSun" w:hAnsi="SimSun" w:hint="eastAsia"/>
          <w:sz w:val="21"/>
          <w:lang w:eastAsia="zh-CN"/>
        </w:rPr>
        <w:t>南非代表团支持肯尼亚代表团代表非洲集团所做的发言。它称赞委员会在议程多项事宜上尤其是广播组织保护方面取得了巨大进展。在2006年的第三十三届会议上，WIPO大会批准召开有关广播组织权利保护的外交会议，具体等到有关目标、具体范围和保护对象的条款商定之后。代表团认为，委员会遵照了所赋予的任务授权，并以各代表团的共识为基础，代表团呼吁大会推进工作，以在不久的将来可能是2016年召开外交会议。它建议依照路线图来安排磋商，以最终形成外交会议。关于例外和限制，代表团对SCCR第二十七和二十八</w:t>
      </w:r>
      <w:proofErr w:type="gramStart"/>
      <w:r w:rsidRPr="005624B4">
        <w:rPr>
          <w:rFonts w:ascii="SimSun" w:hAnsi="SimSun" w:hint="eastAsia"/>
          <w:sz w:val="21"/>
          <w:lang w:eastAsia="zh-CN"/>
        </w:rPr>
        <w:t>届会议均未能</w:t>
      </w:r>
      <w:proofErr w:type="gramEnd"/>
      <w:r w:rsidRPr="005624B4">
        <w:rPr>
          <w:rFonts w:ascii="SimSun" w:hAnsi="SimSun" w:hint="eastAsia"/>
          <w:sz w:val="21"/>
          <w:lang w:eastAsia="zh-CN"/>
        </w:rPr>
        <w:t>制定未来工作计划表示失望。例外和限制是知识产权制度中微妙的具有平衡性的法案，委员会应开展结构清晰的讨论，而不要过分关注成果的性质。这些结构清晰的讨论将使各成员能够互相学习如何实施例外和限制，而不损害权利持有人的利益和创造力。代表团申明，不应把广播条约与例外和限制联系起来，而应考虑它们各自的成熟水平，根据各自的优势予以区别对待。</w:t>
      </w:r>
    </w:p>
    <w:p w:rsidR="005624B4" w:rsidRPr="005624B4" w:rsidRDefault="005624B4" w:rsidP="0002632E">
      <w:pPr>
        <w:pStyle w:val="a3"/>
        <w:numPr>
          <w:ilvl w:val="0"/>
          <w:numId w:val="4"/>
        </w:numPr>
        <w:spacing w:afterLines="50" w:after="120" w:line="340" w:lineRule="atLeast"/>
        <w:ind w:left="0" w:firstLine="0"/>
        <w:contextualSpacing w:val="0"/>
        <w:jc w:val="both"/>
        <w:rPr>
          <w:rFonts w:ascii="SimSun" w:hAnsi="SimSun"/>
          <w:sz w:val="21"/>
          <w:lang w:eastAsia="zh-CN"/>
        </w:rPr>
      </w:pPr>
      <w:r w:rsidRPr="005624B4">
        <w:rPr>
          <w:rFonts w:ascii="SimSun" w:hAnsi="SimSun" w:hint="eastAsia"/>
          <w:sz w:val="21"/>
          <w:lang w:eastAsia="zh-CN"/>
        </w:rPr>
        <w:t>特立尼达和多巴哥代表团指出，该国政府正在采取必要措施修正其版权法，以纳入《视听表演北京条约》和</w:t>
      </w:r>
      <w:r w:rsidR="00667211">
        <w:rPr>
          <w:rFonts w:ascii="SimSun" w:hAnsi="SimSun" w:hint="eastAsia"/>
          <w:sz w:val="21"/>
          <w:lang w:eastAsia="zh-CN"/>
        </w:rPr>
        <w:t>《</w:t>
      </w:r>
      <w:r w:rsidR="00667211" w:rsidRPr="005624B4">
        <w:rPr>
          <w:rFonts w:ascii="SimSun" w:hAnsi="SimSun" w:hint="eastAsia"/>
          <w:sz w:val="21"/>
          <w:lang w:eastAsia="zh-CN"/>
        </w:rPr>
        <w:t>马拉喀什</w:t>
      </w:r>
      <w:r w:rsidR="00667211">
        <w:rPr>
          <w:rFonts w:ascii="SimSun" w:hAnsi="SimSun" w:hint="eastAsia"/>
          <w:sz w:val="21"/>
          <w:lang w:eastAsia="zh-CN"/>
        </w:rPr>
        <w:t>视障者</w:t>
      </w:r>
      <w:r w:rsidR="00667211" w:rsidRPr="005624B4">
        <w:rPr>
          <w:rFonts w:ascii="SimSun" w:hAnsi="SimSun" w:hint="eastAsia"/>
          <w:sz w:val="21"/>
          <w:lang w:eastAsia="zh-CN"/>
        </w:rPr>
        <w:t>条约</w:t>
      </w:r>
      <w:r w:rsidR="00667211">
        <w:rPr>
          <w:rFonts w:ascii="SimSun" w:hAnsi="SimSun" w:hint="eastAsia"/>
          <w:sz w:val="21"/>
          <w:lang w:eastAsia="zh-CN"/>
        </w:rPr>
        <w:t>》</w:t>
      </w:r>
      <w:r w:rsidRPr="005624B4">
        <w:rPr>
          <w:rFonts w:ascii="SimSun" w:hAnsi="SimSun" w:hint="eastAsia"/>
          <w:sz w:val="21"/>
          <w:lang w:eastAsia="zh-CN"/>
        </w:rPr>
        <w:t>。代表团称赞SCCR的工作，并希望上述条约通过时显示出的优秀精神，能同样帮助有关广播公司权利的外交会议在不久的将来成为现实。</w:t>
      </w:r>
    </w:p>
    <w:p w:rsidR="005624B4" w:rsidRPr="005624B4" w:rsidRDefault="005624B4" w:rsidP="0002632E">
      <w:pPr>
        <w:pStyle w:val="a3"/>
        <w:numPr>
          <w:ilvl w:val="0"/>
          <w:numId w:val="4"/>
        </w:numPr>
        <w:spacing w:afterLines="50" w:after="120" w:line="340" w:lineRule="atLeast"/>
        <w:ind w:left="0" w:firstLine="0"/>
        <w:contextualSpacing w:val="0"/>
        <w:jc w:val="both"/>
        <w:rPr>
          <w:rFonts w:ascii="SimSun" w:hAnsi="SimSun"/>
          <w:sz w:val="21"/>
          <w:lang w:eastAsia="zh-CN"/>
        </w:rPr>
      </w:pPr>
      <w:r w:rsidRPr="005624B4">
        <w:rPr>
          <w:rFonts w:ascii="SimSun" w:hAnsi="SimSun" w:hint="eastAsia"/>
          <w:sz w:val="21"/>
          <w:lang w:eastAsia="zh-CN"/>
        </w:rPr>
        <w:t>伊朗(伊斯兰共和国)代表团说，SCCR成功召开北京和马拉喀什外交会议的成就提高了对委员会进展和动力的期待。委员会最近的工作缺乏进展，可能会损害WIPO在知识产权领域的规范制定活动的公信力。应重申各代表团之间的善意、理解和合作精神，以此来克服目前的僵局。代表团支持就保护广播组织、打击信号盗用形成有约束力的条约，与2007年大会的任务授权保持一致。毫无疑问，这项未来的条约应考虑到整体的公共利益。代表团还支持任务授权规定起草关于图书馆和档案馆、教育和研究机构以及其他残疾人的限制和例外的国际文书。最后代表团确认，该国政府于去年六月签署</w:t>
      </w:r>
      <w:r w:rsidR="00667211">
        <w:rPr>
          <w:rFonts w:ascii="SimSun" w:hAnsi="SimSun" w:hint="eastAsia"/>
          <w:sz w:val="21"/>
          <w:lang w:eastAsia="zh-CN"/>
        </w:rPr>
        <w:t>《</w:t>
      </w:r>
      <w:r w:rsidR="00667211" w:rsidRPr="005624B4">
        <w:rPr>
          <w:rFonts w:ascii="SimSun" w:hAnsi="SimSun" w:hint="eastAsia"/>
          <w:sz w:val="21"/>
          <w:lang w:eastAsia="zh-CN"/>
        </w:rPr>
        <w:t>马拉喀什</w:t>
      </w:r>
      <w:r w:rsidR="00667211">
        <w:rPr>
          <w:rFonts w:ascii="SimSun" w:hAnsi="SimSun" w:hint="eastAsia"/>
          <w:sz w:val="21"/>
          <w:lang w:eastAsia="zh-CN"/>
        </w:rPr>
        <w:t>视障者</w:t>
      </w:r>
      <w:r w:rsidR="00667211" w:rsidRPr="005624B4">
        <w:rPr>
          <w:rFonts w:ascii="SimSun" w:hAnsi="SimSun" w:hint="eastAsia"/>
          <w:sz w:val="21"/>
          <w:lang w:eastAsia="zh-CN"/>
        </w:rPr>
        <w:t>条约</w:t>
      </w:r>
      <w:r w:rsidR="00667211">
        <w:rPr>
          <w:rFonts w:ascii="SimSun" w:hAnsi="SimSun" w:hint="eastAsia"/>
          <w:sz w:val="21"/>
          <w:lang w:eastAsia="zh-CN"/>
        </w:rPr>
        <w:t>》</w:t>
      </w:r>
      <w:r w:rsidRPr="005624B4">
        <w:rPr>
          <w:rFonts w:ascii="SimSun" w:hAnsi="SimSun" w:hint="eastAsia"/>
          <w:sz w:val="21"/>
          <w:lang w:eastAsia="zh-CN"/>
        </w:rPr>
        <w:t>后，正在采取实际措施批准条约。</w:t>
      </w:r>
    </w:p>
    <w:p w:rsidR="005624B4" w:rsidRPr="005624B4" w:rsidRDefault="005624B4" w:rsidP="0002632E">
      <w:pPr>
        <w:pStyle w:val="a3"/>
        <w:numPr>
          <w:ilvl w:val="0"/>
          <w:numId w:val="4"/>
        </w:numPr>
        <w:spacing w:afterLines="50" w:after="120" w:line="340" w:lineRule="atLeast"/>
        <w:ind w:left="0" w:firstLine="0"/>
        <w:contextualSpacing w:val="0"/>
        <w:jc w:val="both"/>
        <w:rPr>
          <w:rFonts w:ascii="SimSun" w:hAnsi="SimSun"/>
          <w:sz w:val="21"/>
          <w:lang w:eastAsia="zh-CN"/>
        </w:rPr>
      </w:pPr>
      <w:r w:rsidRPr="005624B4">
        <w:rPr>
          <w:rFonts w:ascii="SimSun" w:hAnsi="SimSun" w:hint="eastAsia"/>
          <w:sz w:val="21"/>
          <w:lang w:eastAsia="zh-CN"/>
        </w:rPr>
        <w:t>巴拉圭代表团说，它要求发言是希望探讨议程项目14有关为外观设计法条约召开外交会议的可能性。</w:t>
      </w:r>
    </w:p>
    <w:p w:rsidR="005624B4" w:rsidRPr="005624B4" w:rsidRDefault="005624B4" w:rsidP="0002632E">
      <w:pPr>
        <w:pStyle w:val="a3"/>
        <w:numPr>
          <w:ilvl w:val="0"/>
          <w:numId w:val="4"/>
        </w:numPr>
        <w:spacing w:afterLines="50" w:after="120" w:line="340" w:lineRule="atLeast"/>
        <w:ind w:left="0" w:firstLine="0"/>
        <w:contextualSpacing w:val="0"/>
        <w:jc w:val="both"/>
        <w:rPr>
          <w:rFonts w:ascii="SimSun" w:hAnsi="SimSun"/>
          <w:sz w:val="21"/>
          <w:lang w:eastAsia="zh-CN"/>
        </w:rPr>
      </w:pPr>
      <w:r w:rsidRPr="005624B4">
        <w:rPr>
          <w:rFonts w:ascii="SimSun" w:hAnsi="SimSun" w:hint="eastAsia"/>
          <w:sz w:val="21"/>
          <w:lang w:eastAsia="zh-CN"/>
        </w:rPr>
        <w:t>美利坚合众国代表团表示支持广播组织保护方面的更新，它是根据</w:t>
      </w:r>
      <w:r w:rsidR="00E206EF" w:rsidRPr="005624B4">
        <w:rPr>
          <w:rFonts w:ascii="SimSun" w:hAnsi="SimSun" w:hint="eastAsia"/>
          <w:sz w:val="21"/>
          <w:lang w:eastAsia="zh-CN"/>
        </w:rPr>
        <w:t>WIPO大会</w:t>
      </w:r>
      <w:r w:rsidRPr="005624B4">
        <w:rPr>
          <w:rFonts w:ascii="SimSun" w:hAnsi="SimSun" w:hint="eastAsia"/>
          <w:sz w:val="21"/>
          <w:lang w:eastAsia="zh-CN"/>
        </w:rPr>
        <w:t>2006/2007任务授权的条款，呼吁按基于信号的途径为传统意义上的广播组织和有线广播组织的活动提供保护。与该任务授权一致，这种保护必须仔细确定对象，重点关注未经授权在所有类型的平台包括互联网上向大众同步或几乎同步转播广播信号的行为。在该框架内，正在为2014年12月的</w:t>
      </w:r>
      <w:r w:rsidR="00E206EF" w:rsidRPr="005624B4">
        <w:rPr>
          <w:rFonts w:ascii="SimSun" w:hAnsi="SimSun" w:hint="eastAsia"/>
          <w:sz w:val="21"/>
          <w:lang w:eastAsia="zh-CN"/>
        </w:rPr>
        <w:t>SCCR</w:t>
      </w:r>
      <w:r w:rsidRPr="005624B4">
        <w:rPr>
          <w:rFonts w:ascii="SimSun" w:hAnsi="SimSun" w:hint="eastAsia"/>
          <w:sz w:val="21"/>
          <w:lang w:eastAsia="zh-CN"/>
        </w:rPr>
        <w:t>会议进行积极的筹备工作。代表团致力于与WIPO其他成员合作，以符合大会任务授权条款的方式缩窄拟议条约文本。版权的例外和限制对国家版权制度的运作至关重要。美国在制定和适用不同范围的例外和限制方面有极为积极的国家经验。代表团期待继续就其国家做法与其他代表团交流信息和观点。代表团表示支持SCCR为加深各成员国有关版权限制和例外的相互理解所开展的工作，这些限制和例外是关于图书馆和档案馆、教育和研究机构以及视力障碍者之外的其他残疾人。代表团对各代表团在有关美国最近提交提案的讨论中所做的积极回应表示欣慰。提案提出了原则和目标，并提供了相关做法，帮助国家政策制定者颁布或更新关于图书馆和档案馆以及教育活动的国家版权例外规定。版权例外和限制方面的现有国际框架规定了适当的灵活性，符合业已确立的国际标准，让各国为推进各自的国家、社会、文化和经济政策颁布例外和限制规定。代表团不支持进一步制定有约束力的规范，而认为SCCR应注重于制定共同商定的原则和目标。</w:t>
      </w:r>
    </w:p>
    <w:p w:rsidR="005624B4" w:rsidRPr="005624B4" w:rsidRDefault="005624B4" w:rsidP="0002632E">
      <w:pPr>
        <w:pStyle w:val="a3"/>
        <w:numPr>
          <w:ilvl w:val="0"/>
          <w:numId w:val="4"/>
        </w:numPr>
        <w:spacing w:afterLines="50" w:after="120" w:line="340" w:lineRule="atLeast"/>
        <w:ind w:left="0" w:firstLine="0"/>
        <w:contextualSpacing w:val="0"/>
        <w:jc w:val="both"/>
        <w:rPr>
          <w:rFonts w:ascii="SimSun" w:hAnsi="SimSun"/>
          <w:sz w:val="21"/>
          <w:lang w:eastAsia="zh-CN"/>
        </w:rPr>
      </w:pPr>
      <w:r w:rsidRPr="005624B4">
        <w:rPr>
          <w:rFonts w:ascii="SimSun" w:hAnsi="SimSun" w:hint="eastAsia"/>
          <w:sz w:val="21"/>
          <w:lang w:eastAsia="zh-CN"/>
        </w:rPr>
        <w:lastRenderedPageBreak/>
        <w:t>尼日利亚代表团支持肯尼亚代表团代表非洲集团所做的发言，并高度重视WIPO在SCCR背景下的工作进展。过去几年取得了重要成绩，2012年通过的北京条约和2013年通过的</w:t>
      </w:r>
      <w:r w:rsidR="00667211">
        <w:rPr>
          <w:rFonts w:ascii="SimSun" w:hAnsi="SimSun" w:hint="eastAsia"/>
          <w:sz w:val="21"/>
          <w:lang w:eastAsia="zh-CN"/>
        </w:rPr>
        <w:t>《</w:t>
      </w:r>
      <w:r w:rsidR="00667211" w:rsidRPr="005624B4">
        <w:rPr>
          <w:rFonts w:ascii="SimSun" w:hAnsi="SimSun" w:hint="eastAsia"/>
          <w:sz w:val="21"/>
          <w:lang w:eastAsia="zh-CN"/>
        </w:rPr>
        <w:t>马拉喀什</w:t>
      </w:r>
      <w:r w:rsidR="00667211">
        <w:rPr>
          <w:rFonts w:ascii="SimSun" w:hAnsi="SimSun" w:hint="eastAsia"/>
          <w:sz w:val="21"/>
          <w:lang w:eastAsia="zh-CN"/>
        </w:rPr>
        <w:t>视障者</w:t>
      </w:r>
      <w:r w:rsidR="00667211" w:rsidRPr="005624B4">
        <w:rPr>
          <w:rFonts w:ascii="SimSun" w:hAnsi="SimSun" w:hint="eastAsia"/>
          <w:sz w:val="21"/>
          <w:lang w:eastAsia="zh-CN"/>
        </w:rPr>
        <w:t>条约</w:t>
      </w:r>
      <w:r w:rsidR="00667211">
        <w:rPr>
          <w:rFonts w:ascii="SimSun" w:hAnsi="SimSun" w:hint="eastAsia"/>
          <w:sz w:val="21"/>
          <w:lang w:eastAsia="zh-CN"/>
        </w:rPr>
        <w:t>》</w:t>
      </w:r>
      <w:r w:rsidRPr="005624B4">
        <w:rPr>
          <w:rFonts w:ascii="SimSun" w:hAnsi="SimSun" w:hint="eastAsia"/>
          <w:sz w:val="21"/>
          <w:lang w:eastAsia="zh-CN"/>
        </w:rPr>
        <w:t>就证实了这一点。这些发展反映出，各成员国旨在通过符合WIPO基本任务授权的平衡有效的国际知识产权制度来推动创造力，以实现所有国家的经济、社会和文化发展。尼日利亚已经启动了批准两项条约的过程。在认可这些重要进展的同时，该国对SCCR在三个</w:t>
      </w:r>
      <w:proofErr w:type="gramStart"/>
      <w:r w:rsidRPr="005624B4">
        <w:rPr>
          <w:rFonts w:ascii="SimSun" w:hAnsi="SimSun" w:hint="eastAsia"/>
          <w:sz w:val="21"/>
          <w:lang w:eastAsia="zh-CN"/>
        </w:rPr>
        <w:t>待决议</w:t>
      </w:r>
      <w:proofErr w:type="gramEnd"/>
      <w:r w:rsidRPr="005624B4">
        <w:rPr>
          <w:rFonts w:ascii="SimSun" w:hAnsi="SimSun" w:hint="eastAsia"/>
          <w:sz w:val="21"/>
          <w:lang w:eastAsia="zh-CN"/>
        </w:rPr>
        <w:t>题上缺乏推进动力表示关切。在SCCR第二十七和二十八届会议上已经开展了有关工作，以推进讨论广播组织保护的问题、关于图书馆和档案馆的例外和限制以及关于教育机构和其他残疾人的例外和限制，但令人担忧的是，成员国在两届会议上都没能就这些问题形成结论。国际环境的动态使许多成员国的正当抱负成了有效诉求，包括尼日利亚在内，许多成员国希望实现更主动有效的国际保护制度，并为教育的可持续发展、为信息和知识的获取通过适合的例外规定。在前进的过程中，重要的是，各成员国为解决SCCR悬而未决的规范性工作显示出更大的灵活性和更强的政治意愿。代表团继续致力于在SCCR已商定的工作计划内进行有建设性的参与。</w:t>
      </w:r>
    </w:p>
    <w:p w:rsidR="005624B4" w:rsidRPr="005624B4" w:rsidRDefault="005624B4" w:rsidP="0002632E">
      <w:pPr>
        <w:pStyle w:val="a3"/>
        <w:numPr>
          <w:ilvl w:val="0"/>
          <w:numId w:val="4"/>
        </w:numPr>
        <w:spacing w:afterLines="50" w:after="120" w:line="340" w:lineRule="atLeast"/>
        <w:ind w:left="0" w:firstLine="0"/>
        <w:contextualSpacing w:val="0"/>
        <w:jc w:val="both"/>
        <w:rPr>
          <w:rFonts w:ascii="SimSun" w:hAnsi="SimSun"/>
          <w:sz w:val="21"/>
          <w:lang w:eastAsia="zh-CN"/>
        </w:rPr>
      </w:pPr>
      <w:r w:rsidRPr="005624B4">
        <w:rPr>
          <w:rFonts w:ascii="SimSun" w:hAnsi="SimSun" w:hint="eastAsia"/>
          <w:sz w:val="21"/>
          <w:lang w:eastAsia="zh-CN"/>
        </w:rPr>
        <w:t>俄罗斯联邦代表团支持继续就广播组织保护与限制和例外规定开展工作。关于广播组织的问题，委员会在过去几年的讨论过程中已经取得了一些进展，但有关工作尚未完成，因为委员会的成员在某些特定问题上仍然存在意见分歧。必须继续开展案文方面的工作，以便提高保护水平，达到与其他条约已实现的相同的标准。已在国家层面通过国家立法获得了重要经验，可以反映在未来的案文中。有必要尽快开展工作以通过适当的案文，这样在下一年之前，大会将能注意到有关进展并决定是否召开外交会议。关于限制和例外的问题，代表团说，提供某种形式的保障非常重要，这样才能在全社会的利益和权利持有人的利益之间达成妥善的平衡。必须就有关主题开展经验交流，以期在SCCR的框架内完善关于限制和例外的现有文献。</w:t>
      </w:r>
    </w:p>
    <w:p w:rsidR="005624B4" w:rsidRPr="005624B4" w:rsidRDefault="005624B4" w:rsidP="0002632E">
      <w:pPr>
        <w:pStyle w:val="a3"/>
        <w:numPr>
          <w:ilvl w:val="0"/>
          <w:numId w:val="4"/>
        </w:numPr>
        <w:spacing w:afterLines="50" w:after="120" w:line="340" w:lineRule="atLeast"/>
        <w:ind w:left="0" w:firstLine="0"/>
        <w:contextualSpacing w:val="0"/>
        <w:jc w:val="both"/>
        <w:rPr>
          <w:rFonts w:ascii="SimSun" w:hAnsi="SimSun"/>
          <w:sz w:val="21"/>
          <w:lang w:eastAsia="zh-CN"/>
        </w:rPr>
      </w:pPr>
      <w:r w:rsidRPr="005624B4">
        <w:rPr>
          <w:rFonts w:ascii="SimSun" w:hAnsi="SimSun" w:hint="eastAsia"/>
          <w:sz w:val="21"/>
          <w:lang w:eastAsia="zh-CN"/>
        </w:rPr>
        <w:t>萨尔瓦多代表团支持巴拉圭代表团代表GRULAC所做的发言。在提到</w:t>
      </w:r>
      <w:r w:rsidR="00667211">
        <w:rPr>
          <w:rFonts w:ascii="SimSun" w:hAnsi="SimSun" w:hint="eastAsia"/>
          <w:sz w:val="21"/>
          <w:lang w:eastAsia="zh-CN"/>
        </w:rPr>
        <w:t>《</w:t>
      </w:r>
      <w:r w:rsidR="00667211" w:rsidRPr="005624B4">
        <w:rPr>
          <w:rFonts w:ascii="SimSun" w:hAnsi="SimSun" w:hint="eastAsia"/>
          <w:sz w:val="21"/>
          <w:lang w:eastAsia="zh-CN"/>
        </w:rPr>
        <w:t>马拉喀什</w:t>
      </w:r>
      <w:r w:rsidR="00667211">
        <w:rPr>
          <w:rFonts w:ascii="SimSun" w:hAnsi="SimSun" w:hint="eastAsia"/>
          <w:sz w:val="21"/>
          <w:lang w:eastAsia="zh-CN"/>
        </w:rPr>
        <w:t>视障者</w:t>
      </w:r>
      <w:r w:rsidR="00667211" w:rsidRPr="005624B4">
        <w:rPr>
          <w:rFonts w:ascii="SimSun" w:hAnsi="SimSun" w:hint="eastAsia"/>
          <w:sz w:val="21"/>
          <w:lang w:eastAsia="zh-CN"/>
        </w:rPr>
        <w:t>条约</w:t>
      </w:r>
      <w:r w:rsidR="00667211">
        <w:rPr>
          <w:rFonts w:ascii="SimSun" w:hAnsi="SimSun" w:hint="eastAsia"/>
          <w:sz w:val="21"/>
          <w:lang w:eastAsia="zh-CN"/>
        </w:rPr>
        <w:t>》</w:t>
      </w:r>
      <w:r w:rsidRPr="005624B4">
        <w:rPr>
          <w:rFonts w:ascii="SimSun" w:hAnsi="SimSun" w:hint="eastAsia"/>
          <w:sz w:val="21"/>
          <w:lang w:eastAsia="zh-CN"/>
        </w:rPr>
        <w:t>时，代表团高兴地指出，萨尔瓦多总统已经批准了条约。文书保存的工作将很快在会后进行。代表团敦促其他成员国采取所有必要的行政措施以通过该条约。</w:t>
      </w:r>
    </w:p>
    <w:p w:rsidR="005624B4" w:rsidRPr="005624B4" w:rsidRDefault="005624B4" w:rsidP="0002632E">
      <w:pPr>
        <w:pStyle w:val="a3"/>
        <w:numPr>
          <w:ilvl w:val="0"/>
          <w:numId w:val="4"/>
        </w:numPr>
        <w:spacing w:afterLines="50" w:after="120" w:line="340" w:lineRule="atLeast"/>
        <w:ind w:left="0" w:firstLine="0"/>
        <w:contextualSpacing w:val="0"/>
        <w:jc w:val="both"/>
        <w:rPr>
          <w:rFonts w:ascii="SimSun" w:hAnsi="SimSun"/>
          <w:sz w:val="21"/>
          <w:lang w:eastAsia="zh-CN"/>
        </w:rPr>
      </w:pPr>
      <w:r w:rsidRPr="005624B4">
        <w:rPr>
          <w:rFonts w:ascii="SimSun" w:hAnsi="SimSun" w:hint="eastAsia"/>
          <w:sz w:val="21"/>
          <w:lang w:eastAsia="zh-CN"/>
        </w:rPr>
        <w:t>日本代表团表示赞赏SCCR最近三届会议进行的重要讨论。特别是有关拟议广播条约问题的讨论取得了实质性进展。代表团支持B集团的发言，并敦促会议重点关注建立保护广播组织的国际框架，以应对世界快速数字化的现象。它的目标是尽快通过条约，因为自该问题开始讨论以来已经过了16年时间。代表团发现全世界的广播组织正在迫切等待该条约。它指出，日本政府积极参与有关该问题的讨论，并提交了多个提案。代表团非常积极地持守其对于未来的承诺，并热切希望尽早召开外交会议。关于有关图书馆和档案馆以及教育和研究机构的例外和限制，有必要就合适的计划达成一致意见。同时，代表团指出，成员国应牢记每个国家的社会和文化背景对如何建立平衡制度以解决这些问题具有重要影响。代表团说，现有的三步检验法已在全世界实现了良好运作，成为了全球标准。SCCR应继续分享观点、为灵活性预留足够空间，以使各国在现有国际框架内保持其做法。代表团还宣布，日本成为了第四个加入《视听表演北京条约》的国家。</w:t>
      </w:r>
    </w:p>
    <w:p w:rsidR="005624B4" w:rsidRPr="005624B4" w:rsidRDefault="005624B4" w:rsidP="0002632E">
      <w:pPr>
        <w:pStyle w:val="a3"/>
        <w:numPr>
          <w:ilvl w:val="0"/>
          <w:numId w:val="4"/>
        </w:numPr>
        <w:spacing w:afterLines="50" w:after="120" w:line="340" w:lineRule="atLeast"/>
        <w:ind w:left="0" w:firstLine="0"/>
        <w:contextualSpacing w:val="0"/>
        <w:jc w:val="both"/>
        <w:rPr>
          <w:rFonts w:ascii="SimSun" w:hAnsi="SimSun"/>
          <w:sz w:val="21"/>
          <w:lang w:eastAsia="zh-CN"/>
        </w:rPr>
      </w:pPr>
      <w:r w:rsidRPr="005624B4">
        <w:rPr>
          <w:rFonts w:ascii="SimSun" w:hAnsi="SimSun" w:hint="eastAsia"/>
          <w:sz w:val="21"/>
          <w:lang w:eastAsia="zh-CN"/>
        </w:rPr>
        <w:t>秘鲁代表团支持</w:t>
      </w:r>
      <w:r w:rsidR="00667211">
        <w:rPr>
          <w:rFonts w:ascii="SimSun" w:hAnsi="SimSun" w:hint="eastAsia"/>
          <w:sz w:val="21"/>
          <w:lang w:eastAsia="zh-CN"/>
        </w:rPr>
        <w:t>巴拉圭代表团代表</w:t>
      </w:r>
      <w:r w:rsidRPr="005624B4">
        <w:rPr>
          <w:rFonts w:ascii="SimSun" w:hAnsi="SimSun" w:hint="eastAsia"/>
          <w:sz w:val="21"/>
          <w:lang w:eastAsia="zh-CN"/>
        </w:rPr>
        <w:t>GRULAC的发言。它同意其他代表团的意见，对SCCR尚未</w:t>
      </w:r>
      <w:proofErr w:type="gramStart"/>
      <w:r w:rsidRPr="005624B4">
        <w:rPr>
          <w:rFonts w:ascii="SimSun" w:hAnsi="SimSun" w:hint="eastAsia"/>
          <w:sz w:val="21"/>
          <w:lang w:eastAsia="zh-CN"/>
        </w:rPr>
        <w:t>开启磋商</w:t>
      </w:r>
      <w:proofErr w:type="gramEnd"/>
      <w:r w:rsidRPr="005624B4">
        <w:rPr>
          <w:rFonts w:ascii="SimSun" w:hAnsi="SimSun" w:hint="eastAsia"/>
          <w:sz w:val="21"/>
          <w:lang w:eastAsia="zh-CN"/>
        </w:rPr>
        <w:t>表示吃惊，因为没有人反对进行磋商。大会已经进行到第三天，关于驻外办事处的磋商和</w:t>
      </w:r>
      <w:r w:rsidR="00932AE1">
        <w:rPr>
          <w:rFonts w:ascii="SimSun" w:hAnsi="SimSun" w:hint="eastAsia"/>
          <w:sz w:val="21"/>
          <w:lang w:eastAsia="zh-CN"/>
        </w:rPr>
        <w:t>政府间委员会</w:t>
      </w:r>
      <w:r w:rsidRPr="005624B4">
        <w:rPr>
          <w:rFonts w:ascii="SimSun" w:hAnsi="SimSun" w:hint="eastAsia"/>
          <w:sz w:val="21"/>
          <w:lang w:eastAsia="zh-CN"/>
        </w:rPr>
        <w:t>的磋商已经开始，所以代表团建议对SCCR采用相同策略。代表团相信有足够的空间能形成共识。</w:t>
      </w:r>
    </w:p>
    <w:p w:rsidR="005624B4" w:rsidRDefault="005624B4" w:rsidP="0002632E">
      <w:pPr>
        <w:pStyle w:val="a3"/>
        <w:numPr>
          <w:ilvl w:val="0"/>
          <w:numId w:val="4"/>
        </w:numPr>
        <w:spacing w:afterLines="50" w:after="120" w:line="340" w:lineRule="atLeast"/>
        <w:ind w:left="0" w:firstLine="0"/>
        <w:contextualSpacing w:val="0"/>
        <w:jc w:val="both"/>
        <w:rPr>
          <w:rFonts w:ascii="SimSun" w:hAnsi="SimSun"/>
          <w:sz w:val="21"/>
          <w:lang w:eastAsia="zh-CN"/>
        </w:rPr>
      </w:pPr>
      <w:r w:rsidRPr="005624B4">
        <w:rPr>
          <w:rFonts w:ascii="SimSun" w:hAnsi="SimSun" w:hint="eastAsia"/>
          <w:sz w:val="21"/>
          <w:lang w:eastAsia="zh-CN"/>
        </w:rPr>
        <w:lastRenderedPageBreak/>
        <w:t>副主席承认，现阶段就决定形成提案为时尚早，并建议搁置关于议程第15项的辩论。SCCR的主席</w:t>
      </w:r>
      <w:r w:rsidR="00E206EF">
        <w:rPr>
          <w:rFonts w:ascii="SimSun" w:hAnsi="SimSun" w:hint="eastAsia"/>
          <w:sz w:val="21"/>
          <w:lang w:eastAsia="zh-CN"/>
        </w:rPr>
        <w:t>马丁·</w:t>
      </w:r>
      <w:r w:rsidR="00E206EF" w:rsidRPr="00E206EF">
        <w:rPr>
          <w:rFonts w:ascii="SimSun" w:hAnsi="SimSun" w:hint="eastAsia"/>
          <w:sz w:val="21"/>
          <w:lang w:eastAsia="zh-CN"/>
        </w:rPr>
        <w:t>莫斯科索</w:t>
      </w:r>
      <w:r w:rsidRPr="005624B4">
        <w:rPr>
          <w:rFonts w:ascii="SimSun" w:hAnsi="SimSun" w:hint="eastAsia"/>
          <w:sz w:val="21"/>
          <w:lang w:eastAsia="zh-CN"/>
        </w:rPr>
        <w:t>先生将会见大会主席，探讨是否开启非正式磋商，他将根据会谈的结果在讨论期间提供援助。将有必要在本周晚些时候再回到议程第15项。</w:t>
      </w:r>
    </w:p>
    <w:p w:rsidR="005624B4" w:rsidRPr="005624B4" w:rsidRDefault="005624B4" w:rsidP="0002632E">
      <w:pPr>
        <w:pStyle w:val="a3"/>
        <w:numPr>
          <w:ilvl w:val="0"/>
          <w:numId w:val="4"/>
        </w:numPr>
        <w:spacing w:afterLines="50" w:after="120" w:line="340" w:lineRule="atLeast"/>
        <w:ind w:left="0" w:firstLine="0"/>
        <w:contextualSpacing w:val="0"/>
        <w:jc w:val="both"/>
        <w:rPr>
          <w:rFonts w:ascii="SimSun" w:hAnsi="SimSun"/>
          <w:sz w:val="21"/>
          <w:lang w:eastAsia="zh-CN"/>
        </w:rPr>
      </w:pPr>
      <w:r w:rsidRPr="005624B4">
        <w:rPr>
          <w:rFonts w:ascii="SimSun" w:hAnsi="SimSun" w:hint="eastAsia"/>
          <w:sz w:val="21"/>
          <w:lang w:eastAsia="zh-CN"/>
        </w:rPr>
        <w:t>主席感谢副主席并</w:t>
      </w:r>
      <w:r w:rsidR="00E206EF">
        <w:rPr>
          <w:rFonts w:ascii="SimSun" w:hAnsi="SimSun" w:hint="eastAsia"/>
          <w:sz w:val="21"/>
          <w:lang w:eastAsia="zh-CN"/>
        </w:rPr>
        <w:t>宣布继续</w:t>
      </w:r>
      <w:r w:rsidRPr="005624B4">
        <w:rPr>
          <w:rFonts w:ascii="SimSun" w:hAnsi="SimSun" w:hint="eastAsia"/>
          <w:sz w:val="21"/>
          <w:lang w:eastAsia="zh-CN"/>
        </w:rPr>
        <w:t>议程第15项。</w:t>
      </w:r>
    </w:p>
    <w:p w:rsidR="005624B4" w:rsidRPr="00E206EF" w:rsidRDefault="005624B4" w:rsidP="005624B4">
      <w:pPr>
        <w:pStyle w:val="a3"/>
        <w:numPr>
          <w:ilvl w:val="0"/>
          <w:numId w:val="4"/>
        </w:numPr>
        <w:spacing w:afterLines="50" w:after="120" w:line="340" w:lineRule="atLeast"/>
        <w:ind w:left="0" w:firstLine="0"/>
        <w:contextualSpacing w:val="0"/>
        <w:jc w:val="both"/>
        <w:rPr>
          <w:rFonts w:ascii="SimSun" w:hAnsi="SimSun"/>
          <w:sz w:val="21"/>
          <w:lang w:eastAsia="zh-CN"/>
        </w:rPr>
      </w:pPr>
      <w:r w:rsidRPr="00E206EF">
        <w:rPr>
          <w:rFonts w:ascii="SimSun" w:hAnsi="SimSun" w:hint="eastAsia"/>
          <w:sz w:val="21"/>
          <w:lang w:eastAsia="zh-CN"/>
        </w:rPr>
        <w:t>肯尼亚代表团对SCCR第二十七届和第二十八届会</w:t>
      </w:r>
      <w:proofErr w:type="gramStart"/>
      <w:r w:rsidRPr="00E206EF">
        <w:rPr>
          <w:rFonts w:ascii="SimSun" w:hAnsi="SimSun" w:hint="eastAsia"/>
          <w:sz w:val="21"/>
          <w:lang w:eastAsia="zh-CN"/>
        </w:rPr>
        <w:t>议未能</w:t>
      </w:r>
      <w:proofErr w:type="gramEnd"/>
      <w:r w:rsidRPr="00E206EF">
        <w:rPr>
          <w:rFonts w:ascii="SimSun" w:hAnsi="SimSun" w:hint="eastAsia"/>
          <w:sz w:val="21"/>
          <w:lang w:eastAsia="zh-CN"/>
        </w:rPr>
        <w:t>就广播组织的保护以及例外与限制等议题向前推进的方式形成结论感到关切。代表团回顾了非洲集团和南非的立场。它说肯尼亚的广播产业蓬勃发展，在SCCR讨论的这些事项显然都涉及技术变革。它期待能够就此形成符合2007年大会授权的有利结论，以便于2016年召开外交会议。关于例外与限制，代表团担心的是SCCR比第二十六届会议开始时偏离得更远。应该开展工作，就例外与限制达成共识，以确保作者的权利与用户的权益保持平衡。重要的是，必须强调这些讨论和进程都是为了社会的整体利益。肯尼亚宪法对版权给予的保护像任何其他财产一样，同时也规定了获取信息的权利——这都是基本权利和自由。代表团强调达成的平衡不应使作者的权利受损。</w:t>
      </w:r>
    </w:p>
    <w:p w:rsidR="005624B4" w:rsidRPr="00E206EF" w:rsidRDefault="005624B4" w:rsidP="005624B4">
      <w:pPr>
        <w:pStyle w:val="a3"/>
        <w:numPr>
          <w:ilvl w:val="0"/>
          <w:numId w:val="4"/>
        </w:numPr>
        <w:spacing w:afterLines="50" w:after="120" w:line="340" w:lineRule="atLeast"/>
        <w:ind w:left="0" w:firstLine="0"/>
        <w:contextualSpacing w:val="0"/>
        <w:jc w:val="both"/>
        <w:rPr>
          <w:rFonts w:ascii="SimSun" w:hAnsi="SimSun"/>
          <w:sz w:val="21"/>
          <w:lang w:eastAsia="zh-CN"/>
        </w:rPr>
      </w:pPr>
      <w:r w:rsidRPr="00E206EF">
        <w:rPr>
          <w:rFonts w:ascii="SimSun" w:hAnsi="SimSun" w:hint="eastAsia"/>
          <w:sz w:val="21"/>
          <w:lang w:eastAsia="zh-CN"/>
        </w:rPr>
        <w:t>印度代表团宣布印度是通过向WIPO交存批准书而批准《马拉喀什视障者条约》的第一个国家。在SCCR当前讨论的三个议题中，即广播组织、图书馆和档案馆的限制与例外，以及教育和研究机构及其他残疾人的限制与例外，都是极其重要的议题，三个议题应该得到平等对待。所有代表团在未来几年内应该用足够的时间就所有议题进行建设性的讨论，以便就每一议题形成适当的国际文书向大会提交建议。代表团注意到在SCCR前几届会议上关于保护广播组织条约的进展，承诺继续按照传统意义上以信号为基础的方式进行工作，这符合2007年大会的授权。代表团称对更新广播组织涉及数字平台的权利有几方面的关切。需要进行更多的辩论和讨论以弄清楚技术细节，从而就保护水平或保护范围形成一致谅解，并向大会提出适当建议。SCCR前两届会</w:t>
      </w:r>
      <w:proofErr w:type="gramStart"/>
      <w:r w:rsidRPr="00E206EF">
        <w:rPr>
          <w:rFonts w:ascii="SimSun" w:hAnsi="SimSun" w:hint="eastAsia"/>
          <w:sz w:val="21"/>
          <w:lang w:eastAsia="zh-CN"/>
        </w:rPr>
        <w:t>议无法</w:t>
      </w:r>
      <w:proofErr w:type="gramEnd"/>
      <w:r w:rsidRPr="00E206EF">
        <w:rPr>
          <w:rFonts w:ascii="SimSun" w:hAnsi="SimSun" w:hint="eastAsia"/>
          <w:sz w:val="21"/>
          <w:lang w:eastAsia="zh-CN"/>
        </w:rPr>
        <w:t>就向大会提交的适当建议达成任何一致意见。它认为委员会仍具备讨论三个议题的授权，应该尽快形成适当建议。代表团对文件WO/GA/46/5第</w:t>
      </w:r>
      <w:r w:rsidR="00E206EF" w:rsidRPr="00E206EF">
        <w:rPr>
          <w:rFonts w:ascii="SimSun" w:hAnsi="SimSun" w:hint="eastAsia"/>
          <w:sz w:val="21"/>
          <w:lang w:eastAsia="zh-CN"/>
        </w:rPr>
        <w:t>三</w:t>
      </w:r>
      <w:r w:rsidRPr="00E206EF">
        <w:rPr>
          <w:rFonts w:ascii="SimSun" w:hAnsi="SimSun" w:hint="eastAsia"/>
          <w:sz w:val="21"/>
          <w:lang w:eastAsia="zh-CN"/>
        </w:rPr>
        <w:t>段的决定段落表示关切，“(iii)对召开通过保护广播组织条约外交会议考虑适当的行动；”因为SCCR前两届会</w:t>
      </w:r>
      <w:proofErr w:type="gramStart"/>
      <w:r w:rsidRPr="00E206EF">
        <w:rPr>
          <w:rFonts w:ascii="SimSun" w:hAnsi="SimSun" w:hint="eastAsia"/>
          <w:sz w:val="21"/>
          <w:lang w:eastAsia="zh-CN"/>
        </w:rPr>
        <w:t>议没有</w:t>
      </w:r>
      <w:proofErr w:type="gramEnd"/>
      <w:r w:rsidRPr="00E206EF">
        <w:rPr>
          <w:rFonts w:ascii="SimSun" w:hAnsi="SimSun" w:hint="eastAsia"/>
          <w:sz w:val="21"/>
          <w:lang w:eastAsia="zh-CN"/>
        </w:rPr>
        <w:t>就决定形成共识，而且SCCR主席总结也未隐含这样的措辞。代表团就此种措辞的来源提出质疑。关于第4段，“(iv)鼓励依据2012年WIPO大会批准的建议，在限制与例外问题上取得进展，即继续就制定一部或多部适当国际法律文书(无论是示范法、联合建议、条约还是其他形式)进行讨论，目标是就图书馆和档案馆以及教育和研究机构及其他残疾人的限制与例外问题向2015年WIPO大会提出建议”，代表团支持这样的措词，认为应该在所有三个议题的决定段落均采纳这样的措词。</w:t>
      </w:r>
    </w:p>
    <w:p w:rsidR="005624B4" w:rsidRPr="005624B4" w:rsidRDefault="005624B4" w:rsidP="0002632E">
      <w:pPr>
        <w:pStyle w:val="a3"/>
        <w:numPr>
          <w:ilvl w:val="0"/>
          <w:numId w:val="4"/>
        </w:numPr>
        <w:spacing w:afterLines="50" w:after="120" w:line="340" w:lineRule="atLeast"/>
        <w:ind w:left="0" w:firstLine="0"/>
        <w:contextualSpacing w:val="0"/>
        <w:jc w:val="both"/>
        <w:rPr>
          <w:rFonts w:ascii="SimSun" w:hAnsi="SimSun"/>
          <w:sz w:val="21"/>
          <w:lang w:eastAsia="zh-CN"/>
        </w:rPr>
      </w:pPr>
      <w:r w:rsidRPr="005624B4">
        <w:rPr>
          <w:rFonts w:ascii="SimSun" w:hAnsi="SimSun" w:hint="eastAsia"/>
          <w:sz w:val="21"/>
          <w:lang w:eastAsia="zh-CN"/>
        </w:rPr>
        <w:t>印度尼西亚提及图书馆和档案馆以及教育和研究机构及其他残疾人的例外与限制问题，以及SCCR就落实发展议程各项建议所作的贡献。它指出全球社会的知识产权应该出于公共利益提供一种规范使用图书馆和档案馆的法律确定性，和对教育和研究机构的工作及其他残疾人有所贡献的法律确定性。这些问题没有国界，应该通过国际合作予以解决。代表团支持就图书馆和档案馆以及教育和研究机构及其他残疾人的限制与例外问题形成具有法律约束力的文书。它希望大会就如何加快完成这两部国际法律文书的进程给予指导。此外，代表团指出，有关SCCR向落实发展议程各项建议所作的贡献在SCCR上一届会议上没有得到充分讨论。它敦促大会就如何推进讨论给予指导意见，并欢迎在SCCR主席</w:t>
      </w:r>
      <w:r w:rsidR="00E206EF">
        <w:rPr>
          <w:rFonts w:ascii="SimSun" w:hAnsi="SimSun" w:hint="eastAsia"/>
          <w:sz w:val="21"/>
          <w:lang w:eastAsia="zh-CN"/>
        </w:rPr>
        <w:t>马丁·</w:t>
      </w:r>
      <w:r w:rsidR="00E206EF" w:rsidRPr="00E206EF">
        <w:rPr>
          <w:rFonts w:ascii="SimSun" w:hAnsi="SimSun" w:hint="eastAsia"/>
          <w:sz w:val="21"/>
          <w:lang w:eastAsia="zh-CN"/>
        </w:rPr>
        <w:t>莫斯科索</w:t>
      </w:r>
      <w:r w:rsidR="00E206EF">
        <w:rPr>
          <w:rFonts w:ascii="SimSun" w:hAnsi="SimSun" w:hint="eastAsia"/>
          <w:sz w:val="21"/>
          <w:lang w:eastAsia="zh-CN"/>
        </w:rPr>
        <w:t>先生</w:t>
      </w:r>
      <w:r w:rsidRPr="005624B4">
        <w:rPr>
          <w:rFonts w:ascii="SimSun" w:hAnsi="SimSun" w:hint="eastAsia"/>
          <w:sz w:val="21"/>
          <w:lang w:eastAsia="zh-CN"/>
        </w:rPr>
        <w:t>的协调下召开非正式会议的倡议。协调人应该合理分配时间，讨论SCCR所有未决事项。关于印度尼西亚国家版权法的发展，代表团称一项新的版权法已于2014年9月16日经国会批准。新版权法的内容除其他事项外，规定为多媒体工具提供有效的版权保护，为音乐和文学作品设立有效的集体管理组织，版权保护期为作者生前以及去世后70年，就版权事务开展双边及多边合作等。新版权法也纳入诸多涉及《马拉喀什视障者条约》和《北京条约》的条款。</w:t>
      </w:r>
    </w:p>
    <w:p w:rsidR="005624B4" w:rsidRPr="005624B4" w:rsidRDefault="005624B4" w:rsidP="0002632E">
      <w:pPr>
        <w:pStyle w:val="a3"/>
        <w:numPr>
          <w:ilvl w:val="0"/>
          <w:numId w:val="4"/>
        </w:numPr>
        <w:spacing w:afterLines="50" w:after="120" w:line="340" w:lineRule="atLeast"/>
        <w:ind w:left="0" w:firstLine="0"/>
        <w:contextualSpacing w:val="0"/>
        <w:jc w:val="both"/>
        <w:rPr>
          <w:rFonts w:ascii="SimSun" w:hAnsi="SimSun"/>
          <w:sz w:val="21"/>
          <w:lang w:eastAsia="zh-CN"/>
        </w:rPr>
      </w:pPr>
      <w:r w:rsidRPr="005624B4">
        <w:rPr>
          <w:rFonts w:ascii="SimSun" w:hAnsi="SimSun" w:hint="eastAsia"/>
          <w:sz w:val="21"/>
          <w:lang w:eastAsia="zh-CN"/>
        </w:rPr>
        <w:lastRenderedPageBreak/>
        <w:t>乌拉圭代表团对秘书处表示感谢，并通知大会乌拉圭于2014年8月通过了《马拉喀什视障者条约》的批准书。它期望不久之后交存批准书，并敦促各国尽快批准《马拉喀什视障者条约》。代表团就SCCR前两届会</w:t>
      </w:r>
      <w:proofErr w:type="gramStart"/>
      <w:r w:rsidRPr="005624B4">
        <w:rPr>
          <w:rFonts w:ascii="SimSun" w:hAnsi="SimSun" w:hint="eastAsia"/>
          <w:sz w:val="21"/>
          <w:lang w:eastAsia="zh-CN"/>
        </w:rPr>
        <w:t>议未能</w:t>
      </w:r>
      <w:proofErr w:type="gramEnd"/>
      <w:r w:rsidRPr="005624B4">
        <w:rPr>
          <w:rFonts w:ascii="SimSun" w:hAnsi="SimSun" w:hint="eastAsia"/>
          <w:sz w:val="21"/>
          <w:lang w:eastAsia="zh-CN"/>
        </w:rPr>
        <w:t>关于建议和结论达成一致表示遗憾。这尤其令那些为档案馆和图书馆努力形成联合提案的小国家感到气馁。成员国提出的很多有意义的提案值得进一步讨论和研究。代表团支持巴拉圭、巴西和厄瓜多尔代表团所作发言，它认为</w:t>
      </w:r>
      <w:r w:rsidR="00E206EF">
        <w:rPr>
          <w:rFonts w:ascii="SimSun" w:hAnsi="SimSun" w:hint="eastAsia"/>
          <w:sz w:val="21"/>
          <w:lang w:eastAsia="zh-CN"/>
        </w:rPr>
        <w:t>马丁·</w:t>
      </w:r>
      <w:r w:rsidR="00E206EF" w:rsidRPr="00E206EF">
        <w:rPr>
          <w:rFonts w:ascii="SimSun" w:hAnsi="SimSun" w:hint="eastAsia"/>
          <w:sz w:val="21"/>
          <w:lang w:eastAsia="zh-CN"/>
        </w:rPr>
        <w:t>莫斯科索</w:t>
      </w:r>
      <w:r w:rsidRPr="005624B4">
        <w:rPr>
          <w:rFonts w:ascii="SimSun" w:hAnsi="SimSun" w:hint="eastAsia"/>
          <w:sz w:val="21"/>
          <w:lang w:eastAsia="zh-CN"/>
        </w:rPr>
        <w:t>先生博学多才，清楚各个问题的立场，可以尽快开展工作。代表团还表示未来的工作应该兼容并蓄，代表所有参与方的利益。SCCR所讨论的三个问题同等重要。它认为那些试图将讨论局限</w:t>
      </w:r>
      <w:proofErr w:type="gramStart"/>
      <w:r w:rsidRPr="005624B4">
        <w:rPr>
          <w:rFonts w:ascii="SimSun" w:hAnsi="SimSun" w:hint="eastAsia"/>
          <w:sz w:val="21"/>
          <w:lang w:eastAsia="zh-CN"/>
        </w:rPr>
        <w:t>于限制</w:t>
      </w:r>
      <w:proofErr w:type="gramEnd"/>
      <w:r w:rsidRPr="005624B4">
        <w:rPr>
          <w:rFonts w:ascii="SimSun" w:hAnsi="SimSun" w:hint="eastAsia"/>
          <w:sz w:val="21"/>
          <w:lang w:eastAsia="zh-CN"/>
        </w:rPr>
        <w:t>与例外的代表团如果以为这样可以加快关于其他问题的工作，比如广播组织，应该三思而行。代表团指出有必要采取更加宽泛的方式。只有所有代表团态度坚定，未来日程反映他们的利益，这些问题才能得到更快推进。如果有些集团的国家感到不满，那么就没有多少达成共识的余地，谈判也无法积极进行。代表团重申将全面参与讨论。</w:t>
      </w:r>
    </w:p>
    <w:p w:rsidR="005624B4" w:rsidRPr="005624B4" w:rsidRDefault="005624B4" w:rsidP="0002632E">
      <w:pPr>
        <w:pStyle w:val="a3"/>
        <w:numPr>
          <w:ilvl w:val="0"/>
          <w:numId w:val="4"/>
        </w:numPr>
        <w:spacing w:afterLines="50" w:after="120" w:line="340" w:lineRule="atLeast"/>
        <w:ind w:left="0" w:firstLine="0"/>
        <w:contextualSpacing w:val="0"/>
        <w:jc w:val="both"/>
        <w:rPr>
          <w:rFonts w:ascii="SimSun" w:hAnsi="SimSun"/>
          <w:sz w:val="21"/>
          <w:lang w:eastAsia="zh-CN"/>
        </w:rPr>
      </w:pPr>
      <w:r w:rsidRPr="005624B4">
        <w:rPr>
          <w:rFonts w:ascii="SimSun" w:hAnsi="SimSun" w:hint="eastAsia"/>
          <w:sz w:val="21"/>
          <w:lang w:eastAsia="zh-CN"/>
        </w:rPr>
        <w:t>阿尔及利亚代表团支持肯尼亚代表团代表非洲集团所做的发言。代表团指出，SCCR主要讨论三个问题：广播组织的保护、图书馆和档案馆的限制与例外，以及教育和研究机构的限制与例外。就广播来说，代表团表示支持2007年由大会通过的授权。代表团也号召成员国继续就条约的实质内容进行工作，这将有望促成关于条约机制和范围的共识，使委员会朝着召开外交会议的方向推进。就限制与例外来说，代表团对某些代表团就该领域讨论如何推进所采取的立场感到困惑。代表团无法相信竟有人反对旨在促进研究和教育机构获取知识的法律文书。代表团认为这一目标本应团结而不是分裂委员会。在此基础上，它重申全心全意支持委员会有关例外与限制的工作计划。代表团敦促成员国诚心实意地参加有关图书馆和档案馆例外与限制以及研究机构例外与限制的讨论，以便在这个领域形成具有约束力的国际文书。代表团还认为委员会有必要通过一个涵盖所有三个议题的兼顾各方、雄心勃勃的工作计划。它指出这样的工作计划完全符合在国家层面上建立平衡的版权制度的努力。与此相关，代表团指出阿尔及利亚组织了有关创造性的讲习班，参与者既包括广播机构的利益攸关方，也包括从事文化产品生产和发行的人们。代表团说立法已经到位，阿尔及利亚一直在与WIPO合作为其国家版权及相关权机构的工作人员提供培训。此外，代表团指出，阿尔及利亚最近在为其工作手册征求稿件，这个工作手册可以使非洲的专家获得阿尔及利亚在该领域的专业知识。在此基础上，代表团继续呼吁SCCR和WIPO成员国努力推进工作。</w:t>
      </w:r>
    </w:p>
    <w:p w:rsidR="005624B4" w:rsidRPr="005624B4" w:rsidRDefault="005624B4" w:rsidP="0002632E">
      <w:pPr>
        <w:pStyle w:val="a3"/>
        <w:numPr>
          <w:ilvl w:val="0"/>
          <w:numId w:val="4"/>
        </w:numPr>
        <w:spacing w:afterLines="50" w:after="120" w:line="340" w:lineRule="atLeast"/>
        <w:ind w:left="0" w:firstLine="0"/>
        <w:contextualSpacing w:val="0"/>
        <w:jc w:val="both"/>
        <w:rPr>
          <w:rFonts w:ascii="SimSun" w:hAnsi="SimSun"/>
          <w:sz w:val="21"/>
          <w:lang w:eastAsia="zh-CN"/>
        </w:rPr>
      </w:pPr>
      <w:r w:rsidRPr="005624B4">
        <w:rPr>
          <w:rFonts w:ascii="SimSun" w:hAnsi="SimSun" w:hint="eastAsia"/>
          <w:sz w:val="21"/>
          <w:lang w:eastAsia="zh-CN"/>
        </w:rPr>
        <w:t>科特迪瓦代表团表示SCCR讨论的问题对科特迪瓦非常重要。代表团称2013年12月4日至6日与WIPO联合</w:t>
      </w:r>
      <w:proofErr w:type="gramStart"/>
      <w:r w:rsidRPr="005624B4">
        <w:rPr>
          <w:rFonts w:ascii="SimSun" w:hAnsi="SimSun" w:hint="eastAsia"/>
          <w:sz w:val="21"/>
          <w:lang w:eastAsia="zh-CN"/>
        </w:rPr>
        <w:t>在在阿</w:t>
      </w:r>
      <w:proofErr w:type="gramEnd"/>
      <w:r w:rsidRPr="005624B4">
        <w:rPr>
          <w:rFonts w:ascii="SimSun" w:hAnsi="SimSun" w:hint="eastAsia"/>
          <w:sz w:val="21"/>
          <w:lang w:eastAsia="zh-CN"/>
        </w:rPr>
        <w:t>比让举行了西非国家经济共同体(ECOWAS)成员国及毛里塔尼亚文化部长级会议。会议探讨了批准《马拉喀什视障者条约》和《北京条约》。代表团重申，与图书馆和档案馆以及教育和研究机构相关的限制与例外对科特迪瓦具有很重要的意义。代表团指出这些问题能够使国际版权体系取得重新平衡。在这个背景下，它赞同肯尼亚代表团代表非洲集团所作的发言，也赞同持同样理念的已发言代表团所作的发言。代表团表示支持召开广播组织外交会议。然而，它注意到有关例外与限制的工作似乎明显放缓。代表团强调有必要制定清晰的时间表来讨论这些问题，使委员会能够就充分尊重创作者的权利和利益的工作取得进展。代表团邀请其他代表团以更具建设性的灵活态度开展工作，这对国际版权体系所需要的平衡必不可少。它呼吁成员国不要剥夺1948年《世界人权宣言》第26条所规定的教育权，宣言承载着人类通向现代化和文明的通道。</w:t>
      </w:r>
    </w:p>
    <w:p w:rsidR="005624B4" w:rsidRDefault="005624B4" w:rsidP="0002632E">
      <w:pPr>
        <w:pStyle w:val="a3"/>
        <w:numPr>
          <w:ilvl w:val="0"/>
          <w:numId w:val="4"/>
        </w:numPr>
        <w:spacing w:afterLines="50" w:after="120" w:line="340" w:lineRule="atLeast"/>
        <w:ind w:left="0" w:firstLine="0"/>
        <w:contextualSpacing w:val="0"/>
        <w:jc w:val="both"/>
        <w:rPr>
          <w:rFonts w:ascii="SimSun" w:hAnsi="SimSun"/>
          <w:sz w:val="21"/>
          <w:lang w:eastAsia="zh-CN"/>
        </w:rPr>
      </w:pPr>
      <w:r w:rsidRPr="005624B4">
        <w:rPr>
          <w:rFonts w:ascii="SimSun" w:hAnsi="SimSun" w:hint="eastAsia"/>
          <w:sz w:val="21"/>
          <w:lang w:eastAsia="zh-CN"/>
        </w:rPr>
        <w:t>塞内加尔代表团赞同肯尼亚代表非洲集团所作的发言，并欢迎SCCR在近几届会议上就保护广播组织所取得的进展。代表团鼓励SCCR继续朝着于2016年召开外交会议的方向努力。它指出委员会寻求满足最不发达国家和所有发展中国家持有的追求经济社会和技术发展的理想时，显然有必要就图书馆、档案馆、教育和研究机构的限制与例外</w:t>
      </w:r>
      <w:proofErr w:type="gramStart"/>
      <w:r w:rsidRPr="005624B4">
        <w:rPr>
          <w:rFonts w:ascii="SimSun" w:hAnsi="SimSun" w:hint="eastAsia"/>
          <w:sz w:val="21"/>
          <w:lang w:eastAsia="zh-CN"/>
        </w:rPr>
        <w:t>作出</w:t>
      </w:r>
      <w:proofErr w:type="gramEnd"/>
      <w:r w:rsidRPr="005624B4">
        <w:rPr>
          <w:rFonts w:ascii="SimSun" w:hAnsi="SimSun" w:hint="eastAsia"/>
          <w:sz w:val="21"/>
          <w:lang w:eastAsia="zh-CN"/>
        </w:rPr>
        <w:t>规定。因此，代表团相信通过关于限制与例外的立法或规定</w:t>
      </w:r>
      <w:r w:rsidRPr="005624B4">
        <w:rPr>
          <w:rFonts w:ascii="SimSun" w:hAnsi="SimSun" w:hint="eastAsia"/>
          <w:sz w:val="21"/>
          <w:lang w:eastAsia="zh-CN"/>
        </w:rPr>
        <w:lastRenderedPageBreak/>
        <w:t>尤其重要，但是这项工作要兼顾各方面利益，还要考虑到权利持有者的利益。由于这些原因，它敦促继续为形成关于限制与例外的具有法律约束力的文书而努力。代表团鼓励所有代表团以建设性的精神就这个问题展开讨论。它接着说，所有代表团在思考问题时必须具有建设性、思路清晰、态度坦诚。代表团指出，在国家层面，塞内加尔近几年在版权及相关权领域开展了一系列活动。事实上，塞内加尔于2008年开始采取了深入的改革措施，当时该国刚刚通过了关于版权及相关权的立法。立法的目的是确保WIPO的互联网条约——《WIPO表演和录音制品条约》和《WIPO版权条约》——能够转换成塞内加尔的立法。该项立法于2014年6月由塞内加尔最高法院宣布生效。同样，在WIPO的合作下，塞内加尔目前正在全面调整其版权及相关权的集体管理制度。代表团指出塞内加尔呼吁参与《北京条约》和《马拉喀什视障者条约》的所有各方推进这些事项。代表团还表示计划组织若干讲习班，就这些条约的条款向塞内加尔人民进行培训，以使他们完全理解条约应该如何得到实施。最后，代表团强烈呼吁在这些领域进行更具建设性的对话。代表团强调成员国不应落入近期导致SCCR停滞不前的陷阱，并说塞内加尔愿意参加任何使委员会工作取得进展的对话。</w:t>
      </w:r>
    </w:p>
    <w:p w:rsidR="005624B4" w:rsidRDefault="005624B4" w:rsidP="0002632E">
      <w:pPr>
        <w:pStyle w:val="a3"/>
        <w:numPr>
          <w:ilvl w:val="0"/>
          <w:numId w:val="4"/>
        </w:numPr>
        <w:spacing w:afterLines="50" w:after="120" w:line="340" w:lineRule="atLeast"/>
        <w:ind w:left="0" w:firstLine="0"/>
        <w:contextualSpacing w:val="0"/>
        <w:jc w:val="both"/>
        <w:rPr>
          <w:rFonts w:ascii="SimSun" w:hAnsi="SimSun"/>
          <w:sz w:val="21"/>
          <w:lang w:eastAsia="zh-CN"/>
        </w:rPr>
      </w:pPr>
      <w:r w:rsidRPr="005624B4">
        <w:rPr>
          <w:rFonts w:ascii="SimSun" w:hAnsi="SimSun" w:hint="eastAsia"/>
          <w:sz w:val="21"/>
          <w:lang w:eastAsia="zh-CN"/>
        </w:rPr>
        <w:t>斯里兰卡代表团赞同肯尼亚和塞内加尔的代表团所做的发言。它建议下届SCCR以广播作为优先重点。因此代表团建议把大部分时间分配给该问题。代表团认为广播组织条约对斯里兰卡非常重要，因为广播组织在各国发展中的作用举足轻重。它表示希望看到加快广播组织条约方面的工作。代表团进一步申明，应以该问题作为SCCR下届会议的优先重点，这样才有可能在2016年召开外交会议。</w:t>
      </w:r>
    </w:p>
    <w:p w:rsidR="00B97FC7" w:rsidRPr="005624B4" w:rsidRDefault="00B97FC7" w:rsidP="00B97FC7">
      <w:pPr>
        <w:pStyle w:val="a3"/>
        <w:numPr>
          <w:ilvl w:val="0"/>
          <w:numId w:val="4"/>
        </w:numPr>
        <w:spacing w:afterLines="50" w:after="120" w:line="340" w:lineRule="atLeast"/>
        <w:ind w:left="0" w:firstLine="0"/>
        <w:contextualSpacing w:val="0"/>
        <w:jc w:val="both"/>
        <w:rPr>
          <w:rFonts w:ascii="SimSun" w:hAnsi="SimSun"/>
          <w:sz w:val="21"/>
          <w:lang w:eastAsia="zh-CN"/>
        </w:rPr>
      </w:pPr>
      <w:r w:rsidRPr="005624B4">
        <w:rPr>
          <w:rFonts w:ascii="SimSun" w:hAnsi="SimSun" w:hint="eastAsia"/>
          <w:sz w:val="21"/>
          <w:lang w:eastAsia="zh-CN"/>
        </w:rPr>
        <w:t>也门代表团说，已就也门和WIPO在版权和邻接权方面的合作问题签署了谅解备忘录。该协议还涉及在也门设立知识产权部门的问题。代表团表示支持WIPO在最不发达国家方面开展的工作。</w:t>
      </w:r>
    </w:p>
    <w:p w:rsidR="005624B4" w:rsidRPr="005624B4" w:rsidRDefault="005624B4" w:rsidP="0002632E">
      <w:pPr>
        <w:pStyle w:val="a3"/>
        <w:numPr>
          <w:ilvl w:val="0"/>
          <w:numId w:val="4"/>
        </w:numPr>
        <w:spacing w:afterLines="50" w:after="120" w:line="340" w:lineRule="atLeast"/>
        <w:ind w:left="0" w:firstLine="0"/>
        <w:contextualSpacing w:val="0"/>
        <w:jc w:val="both"/>
        <w:rPr>
          <w:rFonts w:ascii="SimSun" w:hAnsi="SimSun"/>
          <w:sz w:val="21"/>
          <w:lang w:eastAsia="zh-CN"/>
        </w:rPr>
      </w:pPr>
      <w:r w:rsidRPr="005624B4">
        <w:rPr>
          <w:rFonts w:ascii="SimSun" w:hAnsi="SimSun" w:hint="eastAsia"/>
          <w:sz w:val="21"/>
          <w:lang w:eastAsia="zh-CN"/>
        </w:rPr>
        <w:t>国际图书馆协会和学会联合会(IFLA)的代表也代表图书馆电子信息(</w:t>
      </w:r>
      <w:proofErr w:type="spellStart"/>
      <w:r w:rsidRPr="005624B4">
        <w:rPr>
          <w:rFonts w:ascii="SimSun" w:hAnsi="SimSun" w:hint="eastAsia"/>
          <w:sz w:val="21"/>
          <w:lang w:eastAsia="zh-CN"/>
        </w:rPr>
        <w:t>eIFL</w:t>
      </w:r>
      <w:proofErr w:type="spellEnd"/>
      <w:r w:rsidRPr="005624B4">
        <w:rPr>
          <w:rFonts w:ascii="SimSun" w:hAnsi="SimSun" w:hint="eastAsia"/>
          <w:sz w:val="21"/>
          <w:lang w:eastAsia="zh-CN"/>
        </w:rPr>
        <w:t>)发言，他对SCCR在图书馆和档案馆方面案文工作的现状表示关切。国家层面的例外是各国自己的选择。因此有一些国家没有关于图书馆和档案馆的例外和限制，另一些国家没有关于保存或借阅等图书馆核心活动的例外。不仅如此，应针对数字化的环境更新例外规定。学习和文本数据挖掘的问题要么没有解决，要么被合同夺走。在数字化的世界里，信息无国界的趋势越来越明显，正如</w:t>
      </w:r>
      <w:r w:rsidR="009E6D30">
        <w:rPr>
          <w:rFonts w:ascii="SimSun" w:hAnsi="SimSun" w:hint="eastAsia"/>
          <w:sz w:val="21"/>
          <w:lang w:eastAsia="zh-CN"/>
        </w:rPr>
        <w:t>克鲁斯</w:t>
      </w:r>
      <w:r w:rsidRPr="005624B4">
        <w:rPr>
          <w:rFonts w:ascii="SimSun" w:hAnsi="SimSun" w:hint="eastAsia"/>
          <w:sz w:val="21"/>
          <w:lang w:eastAsia="zh-CN"/>
        </w:rPr>
        <w:t>研究所显示的那样，各国在关于图书馆的限制和例外上存在的巨大差距令人关切。代表宣称，要求所有问题都能在国家层面解决是荒谬的。每个国家都有需要从其他地方获取信息以支持教育、研究和文化的时候。人们期待无论他们身处何处，图书馆和档案馆都能向他们提供信息。但当例外规定止步于国境，图书馆无法以合法方式提供材料时，人们就无法获得信息。代表敦促大会更新其在2012年所做的建议，让SCCR继续案文方面的工作，以形成一部具有约束力的国际法律文书，以期基于SCCR已通过的文件SCCR/26/3中所载的成员国提案，向2016年的大会提交有关图书馆和档案馆的限制和例外的建议。</w:t>
      </w:r>
    </w:p>
    <w:p w:rsidR="005624B4" w:rsidRPr="005624B4" w:rsidRDefault="005624B4" w:rsidP="0002632E">
      <w:pPr>
        <w:pStyle w:val="a3"/>
        <w:numPr>
          <w:ilvl w:val="0"/>
          <w:numId w:val="4"/>
        </w:numPr>
        <w:spacing w:afterLines="50" w:after="120" w:line="340" w:lineRule="atLeast"/>
        <w:ind w:left="0" w:firstLine="0"/>
        <w:contextualSpacing w:val="0"/>
        <w:jc w:val="both"/>
        <w:rPr>
          <w:rFonts w:ascii="SimSun" w:hAnsi="SimSun"/>
          <w:sz w:val="21"/>
          <w:lang w:eastAsia="zh-CN"/>
        </w:rPr>
      </w:pPr>
      <w:r w:rsidRPr="005624B4">
        <w:rPr>
          <w:rFonts w:ascii="SimSun" w:hAnsi="SimSun" w:hint="eastAsia"/>
          <w:sz w:val="21"/>
          <w:lang w:eastAsia="zh-CN"/>
        </w:rPr>
        <w:t>国际盲人联盟(WBU)感谢各成员国2013年在马拉喀什取得的成绩。80个成员国在头12个月内签署了</w:t>
      </w:r>
      <w:r w:rsidR="00667211">
        <w:rPr>
          <w:rFonts w:ascii="SimSun" w:hAnsi="SimSun" w:hint="eastAsia"/>
          <w:sz w:val="21"/>
          <w:lang w:eastAsia="zh-CN"/>
        </w:rPr>
        <w:t>《</w:t>
      </w:r>
      <w:r w:rsidR="00667211" w:rsidRPr="005624B4">
        <w:rPr>
          <w:rFonts w:ascii="SimSun" w:hAnsi="SimSun" w:hint="eastAsia"/>
          <w:sz w:val="21"/>
          <w:lang w:eastAsia="zh-CN"/>
        </w:rPr>
        <w:t>马拉喀什</w:t>
      </w:r>
      <w:r w:rsidR="00667211">
        <w:rPr>
          <w:rFonts w:ascii="SimSun" w:hAnsi="SimSun" w:hint="eastAsia"/>
          <w:sz w:val="21"/>
          <w:lang w:eastAsia="zh-CN"/>
        </w:rPr>
        <w:t>视障者</w:t>
      </w:r>
      <w:r w:rsidR="00667211" w:rsidRPr="005624B4">
        <w:rPr>
          <w:rFonts w:ascii="SimSun" w:hAnsi="SimSun" w:hint="eastAsia"/>
          <w:sz w:val="21"/>
          <w:lang w:eastAsia="zh-CN"/>
        </w:rPr>
        <w:t>条约</w:t>
      </w:r>
      <w:r w:rsidR="00667211">
        <w:rPr>
          <w:rFonts w:ascii="SimSun" w:hAnsi="SimSun" w:hint="eastAsia"/>
          <w:sz w:val="21"/>
          <w:lang w:eastAsia="zh-CN"/>
        </w:rPr>
        <w:t>》</w:t>
      </w:r>
      <w:r w:rsidRPr="005624B4">
        <w:rPr>
          <w:rFonts w:ascii="SimSun" w:hAnsi="SimSun" w:hint="eastAsia"/>
          <w:sz w:val="21"/>
          <w:lang w:eastAsia="zh-CN"/>
        </w:rPr>
        <w:t>，这一事实极大鼓舞了不同利益有关方继续开展工作，以使其在2015年生效。WBU正在与许多成员国的代表合作，以完成批准条约的过程。</w:t>
      </w:r>
    </w:p>
    <w:p w:rsidR="005624B4" w:rsidRPr="005624B4" w:rsidRDefault="005624B4" w:rsidP="0002632E">
      <w:pPr>
        <w:pStyle w:val="a3"/>
        <w:numPr>
          <w:ilvl w:val="0"/>
          <w:numId w:val="4"/>
        </w:numPr>
        <w:spacing w:afterLines="50" w:after="120" w:line="340" w:lineRule="atLeast"/>
        <w:ind w:left="0" w:firstLine="0"/>
        <w:contextualSpacing w:val="0"/>
        <w:jc w:val="both"/>
        <w:rPr>
          <w:rFonts w:ascii="SimSun" w:hAnsi="SimSun"/>
          <w:sz w:val="21"/>
          <w:lang w:eastAsia="zh-CN"/>
        </w:rPr>
      </w:pPr>
      <w:r w:rsidRPr="005624B4">
        <w:rPr>
          <w:rFonts w:ascii="SimSun" w:hAnsi="SimSun" w:hint="eastAsia"/>
          <w:sz w:val="21"/>
          <w:lang w:eastAsia="zh-CN"/>
        </w:rPr>
        <w:t>版权研究信息中心(CRIC)的代表称赞SCCR在广播组织条约方面取得的进展。关于广播组织保护的讨论在二十世纪已经开始，SCCR必须依据2006年所授予的任务授权，本着与北京和马拉喀什两个重要条约所显示的相同的和谐精神完成工作。</w:t>
      </w:r>
    </w:p>
    <w:p w:rsidR="005624B4" w:rsidRPr="005624B4" w:rsidRDefault="005624B4" w:rsidP="0002632E">
      <w:pPr>
        <w:pStyle w:val="a3"/>
        <w:numPr>
          <w:ilvl w:val="0"/>
          <w:numId w:val="4"/>
        </w:numPr>
        <w:spacing w:afterLines="50" w:after="120" w:line="340" w:lineRule="atLeast"/>
        <w:ind w:left="0" w:firstLine="0"/>
        <w:contextualSpacing w:val="0"/>
        <w:jc w:val="both"/>
        <w:rPr>
          <w:rFonts w:ascii="SimSun" w:hAnsi="SimSun"/>
          <w:sz w:val="21"/>
          <w:lang w:eastAsia="zh-CN"/>
        </w:rPr>
      </w:pPr>
      <w:r w:rsidRPr="005624B4">
        <w:rPr>
          <w:rFonts w:ascii="SimSun" w:hAnsi="SimSun" w:hint="eastAsia"/>
          <w:sz w:val="21"/>
          <w:lang w:eastAsia="zh-CN"/>
        </w:rPr>
        <w:t>第三世界网络(TWN)的代表说，必须通过充分的版权方面的限制和例外，大大加强发展中国家对知识的获取。它所包括的不仅是获取课本的权利，还有获取期刊、文章和视频及其他材料的权利。版权垄断形成的高价格常常限制了对数字材料的获取。在这个意义上，发展中国家在批准WIPO互联网条约</w:t>
      </w:r>
      <w:r w:rsidRPr="005624B4">
        <w:rPr>
          <w:rFonts w:ascii="SimSun" w:hAnsi="SimSun" w:hint="eastAsia"/>
          <w:sz w:val="21"/>
          <w:lang w:eastAsia="zh-CN"/>
        </w:rPr>
        <w:lastRenderedPageBreak/>
        <w:t>时应格外小心。SCCR目前尚未能充分解决发展中国家的需求。委员会应明确注重于向版权领域扩展例外和限制，以提高发展中国家的技术吸收能力，而不是加强版权保护。</w:t>
      </w:r>
    </w:p>
    <w:p w:rsidR="005624B4" w:rsidRPr="005624B4" w:rsidRDefault="005624B4" w:rsidP="0002632E">
      <w:pPr>
        <w:pStyle w:val="a3"/>
        <w:numPr>
          <w:ilvl w:val="0"/>
          <w:numId w:val="4"/>
        </w:numPr>
        <w:spacing w:afterLines="50" w:after="120" w:line="340" w:lineRule="atLeast"/>
        <w:ind w:left="0" w:firstLine="0"/>
        <w:contextualSpacing w:val="0"/>
        <w:jc w:val="both"/>
        <w:rPr>
          <w:rFonts w:ascii="SimSun" w:hAnsi="SimSun"/>
          <w:sz w:val="21"/>
          <w:lang w:eastAsia="zh-CN"/>
        </w:rPr>
      </w:pPr>
      <w:r w:rsidRPr="005624B4">
        <w:rPr>
          <w:rFonts w:ascii="SimSun" w:hAnsi="SimSun" w:hint="eastAsia"/>
          <w:sz w:val="21"/>
          <w:lang w:eastAsia="zh-CN"/>
        </w:rPr>
        <w:t>国际电影制片人协会联合会(FIAPF)的代表指出，联合会多年来一直积极参与SCCR的审议讨论。最近尤其是去年，FIAPF越来越关切的是，出现了把版权和专有权与公众利益和全球发展目标相对立的趋势，而且有把发展议程作为动力削弱创作者和制作人专有权的趋势。作为电影和音像制品生产领域的从业人员，联合会有大量的实证证据显示，为文化作品的创作者和制作人授予专有权，使他们能授权或禁止对其作品的使用，能把经济利益与以</w:t>
      </w:r>
      <w:proofErr w:type="gramStart"/>
      <w:r w:rsidRPr="005624B4">
        <w:rPr>
          <w:rFonts w:ascii="SimSun" w:hAnsi="SimSun" w:hint="eastAsia"/>
          <w:sz w:val="21"/>
          <w:lang w:eastAsia="zh-CN"/>
        </w:rPr>
        <w:t>个</w:t>
      </w:r>
      <w:proofErr w:type="gramEnd"/>
      <w:r w:rsidRPr="005624B4">
        <w:rPr>
          <w:rFonts w:ascii="SimSun" w:hAnsi="SimSun" w:hint="eastAsia"/>
          <w:sz w:val="21"/>
          <w:lang w:eastAsia="zh-CN"/>
        </w:rPr>
        <w:t>人为基础的权利许可相分离，并对规避保护其内容的技术措施的行为具有法律追索权，这不会遏制发展或限制公民对文化内容的获取，而是至关重要的激励措施，有助于产生创造力和促进世界各地音像企业的发展，并为人们提供更多获取文化作品的选择。代表敦促各代表团认识到强有力的版权框架与经济和社会增长之间重要的有机联系，力图与国家创意部门建立积极和动态的伙伴关系，以释放他们推进GDP增长、创造就业和推动创新的巨大潜能，并为当地公民提供越来越多表达和庆祝自己文化的机会。FIAPF对支持电视广播组织部署法律工具以抵制对其信号的非法使用的条约表示有条件的支持，它认识到SCCR前两届会</w:t>
      </w:r>
      <w:proofErr w:type="gramStart"/>
      <w:r w:rsidRPr="005624B4">
        <w:rPr>
          <w:rFonts w:ascii="SimSun" w:hAnsi="SimSun" w:hint="eastAsia"/>
          <w:sz w:val="21"/>
          <w:lang w:eastAsia="zh-CN"/>
        </w:rPr>
        <w:t>议已经</w:t>
      </w:r>
      <w:proofErr w:type="gramEnd"/>
      <w:r w:rsidRPr="005624B4">
        <w:rPr>
          <w:rFonts w:ascii="SimSun" w:hAnsi="SimSun" w:hint="eastAsia"/>
          <w:sz w:val="21"/>
          <w:lang w:eastAsia="zh-CN"/>
        </w:rPr>
        <w:t>取得了一些进展，对一些关键概念</w:t>
      </w:r>
      <w:proofErr w:type="gramStart"/>
      <w:r w:rsidR="0095003A">
        <w:rPr>
          <w:rFonts w:ascii="SimSun" w:hAnsi="SimSun" w:hint="eastAsia"/>
          <w:sz w:val="21"/>
          <w:lang w:eastAsia="zh-CN"/>
        </w:rPr>
        <w:t>作出</w:t>
      </w:r>
      <w:proofErr w:type="gramEnd"/>
      <w:r w:rsidRPr="005624B4">
        <w:rPr>
          <w:rFonts w:ascii="SimSun" w:hAnsi="SimSun" w:hint="eastAsia"/>
          <w:sz w:val="21"/>
          <w:lang w:eastAsia="zh-CN"/>
        </w:rPr>
        <w:t>了澄清，但联合会依然关切的是，正在审议的条约应严格限制在为广播组织提供打击信号窃取的办法，而不以任何方式损害视听内容的权利本身，这是制作人和作者及其他人所享有的权利。联合会怀着兴趣跟进了关于图书馆和档案馆以及教育和科研机构的限制和例外的不同讨论，但认为还没有显示出有必要就这些类型的例外和限制形成具有国际约束力的文书。代表说，FIAPF支持继续在成员国之间交流观点，以形成更易于实现和更实用的目标，即部署框架以帮助那些希望在制定和实施国家层面的例外和限制规定时有框架可循的成员国个体，利用WIPO版权条约中现有的灵活性，并牢记各国不同的社会文化背景，这些背景可能导致国际颁布的例外规定无效或给脆弱的创意经济带来彻底的破坏。</w:t>
      </w:r>
    </w:p>
    <w:p w:rsidR="005624B4" w:rsidRPr="005624B4" w:rsidRDefault="005624B4" w:rsidP="0002632E">
      <w:pPr>
        <w:pStyle w:val="a3"/>
        <w:numPr>
          <w:ilvl w:val="0"/>
          <w:numId w:val="4"/>
        </w:numPr>
        <w:spacing w:afterLines="50" w:after="120" w:line="340" w:lineRule="atLeast"/>
        <w:ind w:left="0" w:firstLine="0"/>
        <w:contextualSpacing w:val="0"/>
        <w:jc w:val="both"/>
        <w:rPr>
          <w:rFonts w:ascii="SimSun" w:hAnsi="SimSun"/>
          <w:sz w:val="21"/>
          <w:lang w:eastAsia="zh-CN"/>
        </w:rPr>
      </w:pPr>
      <w:r w:rsidRPr="005624B4">
        <w:rPr>
          <w:rFonts w:ascii="SimSun" w:hAnsi="SimSun" w:hint="eastAsia"/>
          <w:sz w:val="21"/>
          <w:lang w:eastAsia="zh-CN"/>
        </w:rPr>
        <w:t>知识生态国际(KEI)的代表表示反对就有关保护广播组织的条约开展进一步工作。广播组织要求条约解决信号盗用的问题，但他们应准备接受不延及录制后权利的水平的保护。代表认为，广播组织是在就并非他们创造或拥有的内容要求经济权利，其代价是牺牲了版权持有人和消费者的利益。KEI的关切还有，这对版权持有人与国有和大型国际广播实体之间的收入分配有何影响。拟议新条约会形成知识分享方面的新责任。代表指出，KEI支持SCCR就限制和例外开展工作，包括形成有约束力的条约以及修订《为发展中国家制定的突尼斯版权示范法》。SCCR应能就关于保存和归档这两个最重要职能的最起码的版权限制和例外及时达成共识。这些规定将跨境产生全球利益，并且足够成熟，可以制定规范。KEI还请SCCR审议版权期限延长对表演者、书籍出版者和消费者的影响。</w:t>
      </w:r>
    </w:p>
    <w:p w:rsidR="005624B4" w:rsidRPr="005624B4" w:rsidRDefault="005624B4" w:rsidP="0002632E">
      <w:pPr>
        <w:pStyle w:val="a3"/>
        <w:numPr>
          <w:ilvl w:val="0"/>
          <w:numId w:val="4"/>
        </w:numPr>
        <w:spacing w:afterLines="50" w:after="120" w:line="340" w:lineRule="atLeast"/>
        <w:ind w:left="0" w:firstLine="0"/>
        <w:contextualSpacing w:val="0"/>
        <w:jc w:val="both"/>
        <w:rPr>
          <w:rFonts w:ascii="SimSun" w:hAnsi="SimSun"/>
          <w:sz w:val="21"/>
          <w:lang w:eastAsia="zh-CN"/>
        </w:rPr>
      </w:pPr>
      <w:r w:rsidRPr="005624B4">
        <w:rPr>
          <w:rFonts w:ascii="SimSun" w:hAnsi="SimSun" w:hint="eastAsia"/>
          <w:sz w:val="21"/>
          <w:lang w:eastAsia="zh-CN"/>
        </w:rPr>
        <w:t>健康与环境计划(HEP)的代表致力于教育和知识产权领域的工作，以确保每个喀麦隆人能尽最大可能享受知识的获取，尤其是有关手册、视频和其他可由图书馆提供的教学材料的获取。代表认为，应继续制定图书馆和档案馆方面的工作计划，并继续推进教育和研究机构的限制和例外方面的工作。</w:t>
      </w:r>
    </w:p>
    <w:p w:rsidR="005624B4" w:rsidRPr="005624B4" w:rsidRDefault="005624B4" w:rsidP="0002632E">
      <w:pPr>
        <w:pStyle w:val="a3"/>
        <w:numPr>
          <w:ilvl w:val="0"/>
          <w:numId w:val="4"/>
        </w:numPr>
        <w:spacing w:afterLines="50" w:after="120" w:line="340" w:lineRule="atLeast"/>
        <w:ind w:left="0" w:firstLine="0"/>
        <w:contextualSpacing w:val="0"/>
        <w:jc w:val="both"/>
        <w:rPr>
          <w:rFonts w:ascii="SimSun" w:hAnsi="SimSun"/>
          <w:sz w:val="21"/>
          <w:lang w:eastAsia="zh-CN"/>
        </w:rPr>
      </w:pPr>
      <w:r w:rsidRPr="005624B4">
        <w:rPr>
          <w:rFonts w:ascii="SimSun" w:hAnsi="SimSun" w:hint="eastAsia"/>
          <w:sz w:val="21"/>
          <w:lang w:eastAsia="zh-CN"/>
        </w:rPr>
        <w:t>欧洲广播联盟(EBU)的代表说，经过这么多年的讨论，所有值得一提的事宜已在</w:t>
      </w:r>
      <w:proofErr w:type="gramStart"/>
      <w:r w:rsidRPr="005624B4">
        <w:rPr>
          <w:rFonts w:ascii="SimSun" w:hAnsi="SimSun" w:hint="eastAsia"/>
          <w:sz w:val="21"/>
          <w:lang w:eastAsia="zh-CN"/>
        </w:rPr>
        <w:t>该背景</w:t>
      </w:r>
      <w:proofErr w:type="gramEnd"/>
      <w:r w:rsidRPr="005624B4">
        <w:rPr>
          <w:rFonts w:ascii="SimSun" w:hAnsi="SimSun" w:hint="eastAsia"/>
          <w:sz w:val="21"/>
          <w:lang w:eastAsia="zh-CN"/>
        </w:rPr>
        <w:t>中多次提到。SCCR显然有丧失公信力的风险。1993年，在众所周知的WIPO互联网条约通过三年后，EBU发表了一篇文章，内容是有必要更新罗马公约中有关广播组织权利的规定，指出了该公约中存在的空白。这样的延迟导致无法实现进展，而且在外界看来也不可理解。代表想知道，如何解释为什么国际层面的所有权利均已更新，只有广播组织的权利除外。当然这一过程有赖于全世界许多成员国之间的政治协议，但在WIPO互联网条约上同样过程只花了18个月。争论说政治环境已经改变，意味着忽略了这一事实，即从谈判的第一天开始，SCCR的绝大多数成员就已意识到有必要就此问题拟定条约。罗马公约只在一项规定中提到了广播组织的权利。代表申明，对一项规定的讨论长达20年是不可思议的。他还指出，这</w:t>
      </w:r>
      <w:r w:rsidRPr="005624B4">
        <w:rPr>
          <w:rFonts w:ascii="SimSun" w:hAnsi="SimSun" w:hint="eastAsia"/>
          <w:sz w:val="21"/>
          <w:lang w:eastAsia="zh-CN"/>
        </w:rPr>
        <w:lastRenderedPageBreak/>
        <w:t>一延迟对外界造成了负面影响，因为它形成了这种印象，即打击在线盗版没有得到认真对待。他进一步指出，纵容盗版会对反盗版的斗争造成连锁反应，导致丧失对版权的尊重以及版权及相关权的价值贬值。EBU所代表的商业利益几乎快要耗尽参与该过程的资源和耐心。代表强调指出，SCCR必须把广播组织条约作为重点。大会应约定在2016年召开外交会议。这一目标可以通过各成员国在SCCR未来两届或三届会议上</w:t>
      </w:r>
      <w:proofErr w:type="gramStart"/>
      <w:r w:rsidR="0095003A">
        <w:rPr>
          <w:rFonts w:ascii="SimSun" w:hAnsi="SimSun" w:hint="eastAsia"/>
          <w:sz w:val="21"/>
          <w:lang w:eastAsia="zh-CN"/>
        </w:rPr>
        <w:t>作出</w:t>
      </w:r>
      <w:proofErr w:type="gramEnd"/>
      <w:r w:rsidRPr="005624B4">
        <w:rPr>
          <w:rFonts w:ascii="SimSun" w:hAnsi="SimSun" w:hint="eastAsia"/>
          <w:sz w:val="21"/>
          <w:lang w:eastAsia="zh-CN"/>
        </w:rPr>
        <w:t>坚定承诺来实现。EBU感谢表达过同样观点的国家，尤其是来自非洲地区的国家和斯里兰卡。</w:t>
      </w:r>
    </w:p>
    <w:p w:rsidR="005624B4" w:rsidRPr="005624B4" w:rsidRDefault="005624B4" w:rsidP="0002632E">
      <w:pPr>
        <w:pStyle w:val="a3"/>
        <w:numPr>
          <w:ilvl w:val="0"/>
          <w:numId w:val="4"/>
        </w:numPr>
        <w:spacing w:afterLines="50" w:after="120" w:line="340" w:lineRule="atLeast"/>
        <w:ind w:left="0" w:firstLine="0"/>
        <w:contextualSpacing w:val="0"/>
        <w:jc w:val="both"/>
        <w:rPr>
          <w:rFonts w:ascii="SimSun" w:hAnsi="SimSun"/>
          <w:sz w:val="21"/>
          <w:lang w:eastAsia="zh-CN"/>
        </w:rPr>
      </w:pPr>
      <w:r w:rsidRPr="005624B4">
        <w:rPr>
          <w:rFonts w:ascii="SimSun" w:hAnsi="SimSun" w:hint="eastAsia"/>
          <w:sz w:val="21"/>
          <w:lang w:eastAsia="zh-CN"/>
        </w:rPr>
        <w:t>国际出版</w:t>
      </w:r>
      <w:r w:rsidR="00E206EF">
        <w:rPr>
          <w:rFonts w:ascii="SimSun" w:hAnsi="SimSun" w:hint="eastAsia"/>
          <w:sz w:val="21"/>
          <w:lang w:eastAsia="zh-CN"/>
        </w:rPr>
        <w:t>商</w:t>
      </w:r>
      <w:r w:rsidRPr="005624B4">
        <w:rPr>
          <w:rFonts w:ascii="SimSun" w:hAnsi="SimSun" w:hint="eastAsia"/>
          <w:sz w:val="21"/>
          <w:lang w:eastAsia="zh-CN"/>
        </w:rPr>
        <w:t>协会(IPA)的代表表示强烈支持</w:t>
      </w:r>
      <w:r w:rsidR="00667211">
        <w:rPr>
          <w:rFonts w:ascii="SimSun" w:hAnsi="SimSun" w:hint="eastAsia"/>
          <w:sz w:val="21"/>
          <w:lang w:eastAsia="zh-CN"/>
        </w:rPr>
        <w:t>世界</w:t>
      </w:r>
      <w:r w:rsidRPr="005624B4">
        <w:rPr>
          <w:rFonts w:ascii="SimSun" w:hAnsi="SimSun" w:hint="eastAsia"/>
          <w:sz w:val="21"/>
          <w:lang w:eastAsia="zh-CN"/>
        </w:rPr>
        <w:t>盲人联盟(WBU)的发言及其有关快速批准马拉喀什条约的请求。代表很高兴WBU一直与IPA合作从根源上解决无障碍问题。出版者应能够出版无障碍的电子图书。代表指出，这一目标得到了WIPO无障碍图书联合会(ABC)的宝贵支持。尽管距离实现完全和公平的获取还有很长的路要走，出版者们已经取得了惊人的进展。代表惊喜地注意到，马拉喀什的实施过程和ABC之间相互补足。在SCCR现有议程上讨论的关于限制和例外的问题，都是非常宏大和复杂的领域，都在发生许多不同的变化。IPA支持在这些领域制定平衡和架构完好的限制和例外，并很高兴地注意到国际法律框架既灵活且适当。鼓励有意推出这些例外规定的国家向WIPO秘书寻求经验，以便识别其他成员国版权法中可能作为限制和例外方面示范条款的规定，用于本国的法律。代表提醒各成员国应小心谨慎，因为由于世界正在急剧变化，这些领域的法律容易很快过时。重要的是要从外部看待这一问题，因为过去十年中发生的变化极具戏剧性且振奋人心。他们也为乐观提供了依据，例如在看待电子借阅、数字保存、跨境许可和公开获取等领域时，有理由保持乐观。在教育的世界里，在远程学习、优质教育服务、免费学院和大量在线课程方面出现了令人惊喜的增长。全世界出现了前所未有的教育、学术和研究方面的内容。代表申明，如果WIPO希望其有关限制和例外的讨论具有现实意义，就必须考虑这些变化，而且必须考虑使政策和文书具有灵活性，这样它们才能经受时间的检验。几个试点项目显示了图书馆如何与出版者合作，并显示了新兴企业如何与老牌出版者竞争，以</w:t>
      </w:r>
      <w:proofErr w:type="gramStart"/>
      <w:r w:rsidRPr="005624B4">
        <w:rPr>
          <w:rFonts w:ascii="SimSun" w:hAnsi="SimSun" w:hint="eastAsia"/>
          <w:sz w:val="21"/>
          <w:lang w:eastAsia="zh-CN"/>
        </w:rPr>
        <w:t>布署</w:t>
      </w:r>
      <w:proofErr w:type="gramEnd"/>
      <w:r w:rsidRPr="005624B4">
        <w:rPr>
          <w:rFonts w:ascii="SimSun" w:hAnsi="SimSun" w:hint="eastAsia"/>
          <w:sz w:val="21"/>
          <w:lang w:eastAsia="zh-CN"/>
        </w:rPr>
        <w:t>更多更便宜、合适和更具全球化的服务。</w:t>
      </w:r>
    </w:p>
    <w:p w:rsidR="00833060" w:rsidRDefault="005624B4" w:rsidP="00833060">
      <w:pPr>
        <w:pStyle w:val="a3"/>
        <w:numPr>
          <w:ilvl w:val="0"/>
          <w:numId w:val="4"/>
        </w:numPr>
        <w:spacing w:afterLines="50" w:after="120" w:line="340" w:lineRule="atLeast"/>
        <w:ind w:left="0" w:firstLine="0"/>
        <w:contextualSpacing w:val="0"/>
        <w:jc w:val="both"/>
        <w:rPr>
          <w:rFonts w:ascii="SimSun" w:hAnsi="SimSun"/>
          <w:sz w:val="21"/>
          <w:lang w:eastAsia="zh-CN"/>
        </w:rPr>
      </w:pPr>
      <w:r w:rsidRPr="00947B5C">
        <w:rPr>
          <w:rFonts w:ascii="SimSun" w:hAnsi="SimSun" w:hint="eastAsia"/>
          <w:sz w:val="21"/>
          <w:lang w:eastAsia="zh-CN"/>
        </w:rPr>
        <w:t>主席把有关第15项议程的讨论推迟到更晚的阶段进行。</w:t>
      </w:r>
    </w:p>
    <w:p w:rsidR="002920D6" w:rsidRPr="002920D6" w:rsidRDefault="002920D6" w:rsidP="002920D6">
      <w:pPr>
        <w:pStyle w:val="a3"/>
        <w:numPr>
          <w:ilvl w:val="0"/>
          <w:numId w:val="4"/>
        </w:numPr>
        <w:spacing w:afterLines="50" w:after="120" w:line="340" w:lineRule="atLeast"/>
        <w:ind w:left="0" w:firstLine="0"/>
        <w:contextualSpacing w:val="0"/>
        <w:jc w:val="both"/>
        <w:rPr>
          <w:rFonts w:ascii="SimSun" w:hAnsi="SimSun"/>
          <w:sz w:val="21"/>
          <w:lang w:eastAsia="zh-CN"/>
        </w:rPr>
      </w:pPr>
      <w:r w:rsidRPr="002920D6">
        <w:rPr>
          <w:rFonts w:ascii="SimSun" w:hAnsi="SimSun" w:hint="eastAsia"/>
          <w:sz w:val="21"/>
          <w:lang w:eastAsia="zh-CN"/>
        </w:rPr>
        <w:t>主席宣布重新讨论议程第15项关于版权及相关权常设委员会(SCCR)的事项。她提醒各位代表该议程项目在莫斯科索先生的主持下进行了非正式磋商，她对他努力寻求解决方案表示赞赏。</w:t>
      </w:r>
    </w:p>
    <w:p w:rsidR="002920D6" w:rsidRPr="002920D6" w:rsidRDefault="002920D6" w:rsidP="002920D6">
      <w:pPr>
        <w:pStyle w:val="a3"/>
        <w:numPr>
          <w:ilvl w:val="0"/>
          <w:numId w:val="4"/>
        </w:numPr>
        <w:spacing w:afterLines="50" w:after="120" w:line="340" w:lineRule="atLeast"/>
        <w:ind w:left="0" w:firstLine="0"/>
        <w:contextualSpacing w:val="0"/>
        <w:jc w:val="both"/>
        <w:rPr>
          <w:rFonts w:ascii="SimSun" w:hAnsi="SimSun"/>
          <w:sz w:val="21"/>
          <w:lang w:eastAsia="zh-CN"/>
        </w:rPr>
      </w:pPr>
      <w:r w:rsidRPr="002920D6">
        <w:rPr>
          <w:rFonts w:ascii="SimSun" w:hAnsi="SimSun" w:hint="eastAsia"/>
          <w:sz w:val="21"/>
          <w:lang w:eastAsia="zh-CN"/>
        </w:rPr>
        <w:t>主席很高兴地通知全会，在她看来，磋商已经达成共识。她宣读了非正式磋商所议定的决定案</w:t>
      </w:r>
      <w:r>
        <w:rPr>
          <w:rFonts w:ascii="SimSun" w:hAnsi="SimSun"/>
          <w:sz w:val="21"/>
          <w:lang w:eastAsia="zh-CN"/>
        </w:rPr>
        <w:t>‍</w:t>
      </w:r>
      <w:r w:rsidRPr="002920D6">
        <w:rPr>
          <w:rFonts w:ascii="SimSun" w:hAnsi="SimSun" w:hint="eastAsia"/>
          <w:sz w:val="21"/>
          <w:lang w:eastAsia="zh-CN"/>
        </w:rPr>
        <w:t>文：</w:t>
      </w:r>
    </w:p>
    <w:p w:rsidR="002920D6" w:rsidRPr="002920D6" w:rsidRDefault="002920D6" w:rsidP="002920D6">
      <w:pPr>
        <w:spacing w:afterLines="50" w:after="120" w:line="340" w:lineRule="atLeast"/>
        <w:ind w:leftChars="300" w:left="660"/>
        <w:jc w:val="both"/>
        <w:rPr>
          <w:rFonts w:ascii="KaiTi" w:eastAsia="KaiTi" w:hAnsi="KaiTi"/>
          <w:i/>
          <w:sz w:val="21"/>
          <w:lang w:eastAsia="zh-CN"/>
        </w:rPr>
      </w:pPr>
      <w:r w:rsidRPr="002920D6">
        <w:rPr>
          <w:rFonts w:ascii="KaiTi" w:eastAsia="KaiTi" w:hAnsi="KaiTi" w:hint="eastAsia"/>
          <w:i/>
          <w:sz w:val="21"/>
          <w:lang w:eastAsia="zh-CN"/>
        </w:rPr>
        <w:t>“WIPO大会：</w:t>
      </w:r>
    </w:p>
    <w:p w:rsidR="002920D6" w:rsidRPr="002920D6" w:rsidRDefault="002920D6" w:rsidP="002920D6">
      <w:pPr>
        <w:spacing w:afterLines="50" w:after="120" w:line="340" w:lineRule="atLeast"/>
        <w:ind w:leftChars="500" w:left="1100"/>
        <w:jc w:val="both"/>
        <w:rPr>
          <w:rFonts w:ascii="KaiTi" w:eastAsia="KaiTi" w:hAnsi="KaiTi"/>
          <w:i/>
          <w:sz w:val="21"/>
          <w:lang w:eastAsia="zh-CN"/>
        </w:rPr>
      </w:pPr>
      <w:r w:rsidRPr="002920D6">
        <w:rPr>
          <w:rFonts w:ascii="KaiTi" w:eastAsia="KaiTi" w:hAnsi="KaiTi" w:hint="eastAsia"/>
          <w:i/>
          <w:sz w:val="21"/>
          <w:lang w:eastAsia="zh-CN"/>
        </w:rPr>
        <w:t>“(</w:t>
      </w:r>
      <w:proofErr w:type="spellStart"/>
      <w:r w:rsidRPr="002920D6">
        <w:rPr>
          <w:rFonts w:ascii="KaiTi" w:eastAsia="KaiTi" w:hAnsi="KaiTi" w:hint="eastAsia"/>
          <w:i/>
          <w:sz w:val="21"/>
          <w:lang w:eastAsia="zh-CN"/>
        </w:rPr>
        <w:t>i</w:t>
      </w:r>
      <w:proofErr w:type="spellEnd"/>
      <w:r w:rsidRPr="002920D6">
        <w:rPr>
          <w:rFonts w:ascii="KaiTi" w:eastAsia="KaiTi" w:hAnsi="KaiTi" w:hint="eastAsia"/>
          <w:i/>
          <w:sz w:val="21"/>
          <w:lang w:eastAsia="zh-CN"/>
        </w:rPr>
        <w:t>)</w:t>
      </w:r>
      <w:r>
        <w:rPr>
          <w:rFonts w:ascii="KaiTi" w:eastAsia="KaiTi" w:hAnsi="KaiTi" w:hint="eastAsia"/>
          <w:i/>
          <w:sz w:val="21"/>
          <w:lang w:eastAsia="zh-CN"/>
        </w:rPr>
        <w:t xml:space="preserve">  </w:t>
      </w:r>
      <w:r>
        <w:rPr>
          <w:rFonts w:ascii="KaiTi" w:eastAsia="KaiTi" w:hAnsi="KaiTi" w:hint="eastAsia"/>
          <w:i/>
          <w:sz w:val="21"/>
          <w:lang w:eastAsia="zh-CN"/>
        </w:rPr>
        <w:tab/>
      </w:r>
      <w:r w:rsidRPr="002920D6">
        <w:rPr>
          <w:rFonts w:ascii="KaiTi" w:eastAsia="KaiTi" w:hAnsi="KaiTi" w:hint="eastAsia"/>
          <w:i/>
          <w:sz w:val="21"/>
          <w:lang w:eastAsia="zh-CN"/>
        </w:rPr>
        <w:t>注意到文件WO/GA/46/5中所载的信息；</w:t>
      </w:r>
      <w:r>
        <w:rPr>
          <w:rFonts w:ascii="KaiTi" w:eastAsia="KaiTi" w:hAnsi="KaiTi" w:hint="eastAsia"/>
          <w:i/>
          <w:sz w:val="21"/>
          <w:lang w:eastAsia="zh-CN"/>
        </w:rPr>
        <w:t>并</w:t>
      </w:r>
    </w:p>
    <w:p w:rsidR="002920D6" w:rsidRPr="002920D6" w:rsidRDefault="002920D6" w:rsidP="002920D6">
      <w:pPr>
        <w:spacing w:afterLines="50" w:after="120" w:line="340" w:lineRule="atLeast"/>
        <w:ind w:leftChars="500" w:left="1100"/>
        <w:jc w:val="both"/>
        <w:rPr>
          <w:rFonts w:ascii="KaiTi" w:eastAsia="KaiTi" w:hAnsi="KaiTi"/>
          <w:i/>
          <w:sz w:val="21"/>
          <w:lang w:eastAsia="zh-CN"/>
        </w:rPr>
      </w:pPr>
      <w:r w:rsidRPr="002920D6">
        <w:rPr>
          <w:rFonts w:ascii="KaiTi" w:eastAsia="KaiTi" w:hAnsi="KaiTi" w:hint="eastAsia"/>
          <w:i/>
          <w:sz w:val="21"/>
          <w:lang w:eastAsia="zh-CN"/>
        </w:rPr>
        <w:t>“(ii)</w:t>
      </w:r>
      <w:r w:rsidRPr="002920D6">
        <w:rPr>
          <w:rFonts w:ascii="KaiTi" w:eastAsia="KaiTi" w:hAnsi="KaiTi" w:hint="eastAsia"/>
          <w:i/>
          <w:sz w:val="21"/>
          <w:lang w:eastAsia="zh-CN"/>
        </w:rPr>
        <w:tab/>
        <w:t>注意到各代表团在2014年WIPO大会第四十六届会议上的发言。”</w:t>
      </w:r>
    </w:p>
    <w:p w:rsidR="002920D6" w:rsidRPr="002920D6" w:rsidRDefault="002920D6" w:rsidP="002920D6">
      <w:pPr>
        <w:pStyle w:val="a3"/>
        <w:numPr>
          <w:ilvl w:val="0"/>
          <w:numId w:val="4"/>
        </w:numPr>
        <w:spacing w:afterLines="50" w:after="120" w:line="340" w:lineRule="atLeast"/>
        <w:ind w:left="0" w:firstLine="0"/>
        <w:contextualSpacing w:val="0"/>
        <w:jc w:val="both"/>
        <w:rPr>
          <w:rFonts w:ascii="SimSun" w:hAnsi="SimSun"/>
          <w:sz w:val="21"/>
          <w:lang w:eastAsia="zh-CN"/>
        </w:rPr>
      </w:pPr>
      <w:r w:rsidRPr="002920D6">
        <w:rPr>
          <w:rFonts w:ascii="SimSun" w:hAnsi="SimSun" w:hint="eastAsia"/>
          <w:sz w:val="21"/>
          <w:lang w:eastAsia="zh-CN"/>
        </w:rPr>
        <w:t>主席建议将此案文作为议程第15项的一致决定。</w:t>
      </w:r>
    </w:p>
    <w:p w:rsidR="002920D6" w:rsidRPr="002920D6" w:rsidRDefault="002920D6" w:rsidP="002920D6">
      <w:pPr>
        <w:pStyle w:val="a3"/>
        <w:numPr>
          <w:ilvl w:val="0"/>
          <w:numId w:val="4"/>
        </w:numPr>
        <w:spacing w:afterLines="50" w:after="120" w:line="340" w:lineRule="atLeast"/>
        <w:ind w:left="0" w:firstLine="0"/>
        <w:contextualSpacing w:val="0"/>
        <w:jc w:val="both"/>
        <w:rPr>
          <w:rFonts w:ascii="SimSun" w:hAnsi="SimSun"/>
          <w:sz w:val="21"/>
          <w:lang w:eastAsia="zh-CN"/>
        </w:rPr>
      </w:pPr>
      <w:r w:rsidRPr="002920D6">
        <w:rPr>
          <w:rFonts w:ascii="SimSun" w:hAnsi="SimSun" w:hint="eastAsia"/>
          <w:sz w:val="21"/>
          <w:lang w:eastAsia="zh-CN"/>
        </w:rPr>
        <w:t>肯尼亚代表团代表非洲集团发言，向</w:t>
      </w:r>
      <w:r>
        <w:rPr>
          <w:rFonts w:ascii="SimSun" w:hAnsi="SimSun" w:hint="eastAsia"/>
          <w:sz w:val="21"/>
          <w:lang w:eastAsia="zh-CN"/>
        </w:rPr>
        <w:t>SCCR</w:t>
      </w:r>
      <w:r w:rsidRPr="002920D6">
        <w:rPr>
          <w:rFonts w:ascii="SimSun" w:hAnsi="SimSun" w:hint="eastAsia"/>
          <w:sz w:val="21"/>
          <w:lang w:eastAsia="zh-CN"/>
        </w:rPr>
        <w:t>的主席以及协调人致谢，对协调人为促成关于该特定事项的共识所付出的不懈努力表示感谢。然而，代表团感到遗憾的是，尽管它很努力也持灵活态度，对该特定议程的实质性内容仍未达成一致。代表团提醒主席，该集团的若干代表团已经就广播以及图书馆和档案馆的例外等提出一些建议。鉴此，代表团请求增加第</w:t>
      </w:r>
      <w:r>
        <w:rPr>
          <w:rFonts w:ascii="SimSun" w:hAnsi="SimSun" w:hint="eastAsia"/>
          <w:sz w:val="21"/>
          <w:lang w:eastAsia="zh-CN"/>
        </w:rPr>
        <w:t>三</w:t>
      </w:r>
      <w:r w:rsidRPr="002920D6">
        <w:rPr>
          <w:rFonts w:ascii="SimSun" w:hAnsi="SimSun" w:hint="eastAsia"/>
          <w:sz w:val="21"/>
          <w:lang w:eastAsia="zh-CN"/>
        </w:rPr>
        <w:t>段，该段涉及广播组织的保护、图书馆和档案馆的限制与例外、以及教育和研究机构以及其他残疾人的限制和例外。</w:t>
      </w:r>
    </w:p>
    <w:p w:rsidR="002920D6" w:rsidRPr="002920D6" w:rsidRDefault="002920D6" w:rsidP="002920D6">
      <w:pPr>
        <w:pStyle w:val="a3"/>
        <w:numPr>
          <w:ilvl w:val="0"/>
          <w:numId w:val="4"/>
        </w:numPr>
        <w:spacing w:afterLines="50" w:after="120" w:line="340" w:lineRule="atLeast"/>
        <w:ind w:left="0" w:firstLine="0"/>
        <w:contextualSpacing w:val="0"/>
        <w:jc w:val="both"/>
        <w:rPr>
          <w:rFonts w:ascii="SimSun" w:hAnsi="SimSun"/>
          <w:sz w:val="21"/>
          <w:lang w:eastAsia="zh-CN"/>
        </w:rPr>
      </w:pPr>
      <w:r w:rsidRPr="002920D6">
        <w:rPr>
          <w:rFonts w:ascii="SimSun" w:hAnsi="SimSun" w:hint="eastAsia"/>
          <w:sz w:val="21"/>
          <w:lang w:eastAsia="zh-CN"/>
        </w:rPr>
        <w:t>主席感谢非洲集团的提案。她已经很清楚地注意到目前有两个提案：一个是主席宣读的决定案文，另一个是由非洲集团提出的决定案文。主席也注意到后一个案文得到非洲集团全体成员国的支持。</w:t>
      </w:r>
      <w:r w:rsidRPr="002920D6">
        <w:rPr>
          <w:rFonts w:ascii="SimSun" w:hAnsi="SimSun" w:hint="eastAsia"/>
          <w:sz w:val="21"/>
          <w:lang w:eastAsia="zh-CN"/>
        </w:rPr>
        <w:lastRenderedPageBreak/>
        <w:t>她说还有第三种选择，就是不采取任何决定。如果就两个提案都无法达成共识的话，那么就采取第三种方案。</w:t>
      </w:r>
    </w:p>
    <w:p w:rsidR="002920D6" w:rsidRPr="002920D6" w:rsidRDefault="002920D6" w:rsidP="002920D6">
      <w:pPr>
        <w:pStyle w:val="a3"/>
        <w:numPr>
          <w:ilvl w:val="0"/>
          <w:numId w:val="4"/>
        </w:numPr>
        <w:spacing w:afterLines="50" w:after="120" w:line="340" w:lineRule="atLeast"/>
        <w:ind w:left="0" w:firstLine="0"/>
        <w:contextualSpacing w:val="0"/>
        <w:jc w:val="both"/>
        <w:rPr>
          <w:rFonts w:ascii="SimSun" w:hAnsi="SimSun"/>
          <w:sz w:val="21"/>
          <w:lang w:eastAsia="zh-CN"/>
        </w:rPr>
      </w:pPr>
      <w:r w:rsidRPr="002920D6">
        <w:rPr>
          <w:rFonts w:ascii="SimSun" w:hAnsi="SimSun" w:hint="eastAsia"/>
          <w:sz w:val="21"/>
          <w:lang w:eastAsia="zh-CN"/>
        </w:rPr>
        <w:t>意大利代表团请求非洲集团重复其提案。</w:t>
      </w:r>
    </w:p>
    <w:p w:rsidR="002920D6" w:rsidRPr="002920D6" w:rsidRDefault="002920D6" w:rsidP="002920D6">
      <w:pPr>
        <w:pStyle w:val="a3"/>
        <w:numPr>
          <w:ilvl w:val="0"/>
          <w:numId w:val="4"/>
        </w:numPr>
        <w:spacing w:afterLines="50" w:after="120" w:line="340" w:lineRule="atLeast"/>
        <w:ind w:left="0" w:firstLine="0"/>
        <w:contextualSpacing w:val="0"/>
        <w:jc w:val="both"/>
        <w:rPr>
          <w:rFonts w:ascii="SimSun" w:hAnsi="SimSun"/>
          <w:sz w:val="21"/>
          <w:lang w:eastAsia="zh-CN"/>
        </w:rPr>
      </w:pPr>
      <w:r w:rsidRPr="002920D6">
        <w:rPr>
          <w:rFonts w:ascii="SimSun" w:hAnsi="SimSun" w:hint="eastAsia"/>
          <w:sz w:val="21"/>
          <w:lang w:eastAsia="zh-CN"/>
        </w:rPr>
        <w:t>肯尼亚代表团代表非洲集团澄清说第</w:t>
      </w:r>
      <w:r>
        <w:rPr>
          <w:rFonts w:ascii="SimSun" w:hAnsi="SimSun" w:hint="eastAsia"/>
          <w:sz w:val="21"/>
          <w:lang w:eastAsia="zh-CN"/>
        </w:rPr>
        <w:t>三</w:t>
      </w:r>
      <w:r w:rsidRPr="002920D6">
        <w:rPr>
          <w:rFonts w:ascii="SimSun" w:hAnsi="SimSun" w:hint="eastAsia"/>
          <w:sz w:val="21"/>
          <w:lang w:eastAsia="zh-CN"/>
        </w:rPr>
        <w:t>段的内容如下：“(iii) 指示</w:t>
      </w:r>
      <w:r>
        <w:rPr>
          <w:rFonts w:ascii="SimSun" w:hAnsi="SimSun" w:hint="eastAsia"/>
          <w:sz w:val="21"/>
          <w:lang w:eastAsia="zh-CN"/>
        </w:rPr>
        <w:t>SCCR</w:t>
      </w:r>
      <w:r w:rsidRPr="002920D6">
        <w:rPr>
          <w:rFonts w:ascii="SimSun" w:hAnsi="SimSun" w:hint="eastAsia"/>
          <w:sz w:val="21"/>
          <w:lang w:eastAsia="zh-CN"/>
        </w:rPr>
        <w:t>继续工作，围绕广播组织的保护、图书馆和档案馆的限制与例外、以及教育和研究机构和其他残疾人的限制与例外等事项。”</w:t>
      </w:r>
    </w:p>
    <w:p w:rsidR="002920D6" w:rsidRPr="002920D6" w:rsidRDefault="002920D6" w:rsidP="002920D6">
      <w:pPr>
        <w:pStyle w:val="a3"/>
        <w:numPr>
          <w:ilvl w:val="0"/>
          <w:numId w:val="4"/>
        </w:numPr>
        <w:spacing w:afterLines="50" w:after="120" w:line="340" w:lineRule="atLeast"/>
        <w:ind w:left="0" w:firstLine="0"/>
        <w:contextualSpacing w:val="0"/>
        <w:jc w:val="both"/>
        <w:rPr>
          <w:rFonts w:ascii="SimSun" w:hAnsi="SimSun"/>
          <w:sz w:val="21"/>
          <w:lang w:eastAsia="zh-CN"/>
        </w:rPr>
      </w:pPr>
      <w:r w:rsidRPr="002920D6">
        <w:rPr>
          <w:rFonts w:ascii="SimSun" w:hAnsi="SimSun" w:hint="eastAsia"/>
          <w:sz w:val="21"/>
          <w:lang w:eastAsia="zh-CN"/>
        </w:rPr>
        <w:t>捷克共和国代表团代表中欧和波罗的海国家集团发言，指出非洲集团所提议的要素正是非正式磋商中经过讨论却没有达成共识的部分。代表团还说这也正是导致全会无法在下午4点召开的因素，因为所有代表团都必须等待非正式磋商就该特定议题的讨论结果。代表团只能建议，如果在“工作”一词之后加上句号，它将考虑这个建议。</w:t>
      </w:r>
    </w:p>
    <w:p w:rsidR="002920D6" w:rsidRPr="002920D6" w:rsidRDefault="002920D6" w:rsidP="002920D6">
      <w:pPr>
        <w:pStyle w:val="a3"/>
        <w:numPr>
          <w:ilvl w:val="0"/>
          <w:numId w:val="4"/>
        </w:numPr>
        <w:spacing w:afterLines="50" w:after="120" w:line="340" w:lineRule="atLeast"/>
        <w:ind w:left="0" w:firstLine="0"/>
        <w:contextualSpacing w:val="0"/>
        <w:jc w:val="both"/>
        <w:rPr>
          <w:rFonts w:ascii="SimSun" w:hAnsi="SimSun"/>
          <w:sz w:val="21"/>
          <w:lang w:eastAsia="zh-CN"/>
        </w:rPr>
      </w:pPr>
      <w:r w:rsidRPr="002920D6">
        <w:rPr>
          <w:rFonts w:ascii="SimSun" w:hAnsi="SimSun" w:hint="eastAsia"/>
          <w:sz w:val="21"/>
          <w:lang w:eastAsia="zh-CN"/>
        </w:rPr>
        <w:t>主席承认各代表团都在努力解决问题，但是她不确定接二连三地重复这些发言和提案是否在合理利用大会的时间。大家都知道，此前对于这些重新提出的提案没有达成任何共识。然而，如果各代表团愿意如此的话，也可以重新讨论这些事项。</w:t>
      </w:r>
    </w:p>
    <w:p w:rsidR="002920D6" w:rsidRPr="002920D6" w:rsidRDefault="002920D6" w:rsidP="002920D6">
      <w:pPr>
        <w:pStyle w:val="a3"/>
        <w:numPr>
          <w:ilvl w:val="0"/>
          <w:numId w:val="4"/>
        </w:numPr>
        <w:spacing w:afterLines="50" w:after="120" w:line="340" w:lineRule="atLeast"/>
        <w:ind w:left="0" w:firstLine="0"/>
        <w:contextualSpacing w:val="0"/>
        <w:jc w:val="both"/>
        <w:rPr>
          <w:rFonts w:ascii="SimSun" w:hAnsi="SimSun"/>
          <w:sz w:val="21"/>
          <w:lang w:eastAsia="zh-CN"/>
        </w:rPr>
      </w:pPr>
      <w:r w:rsidRPr="002920D6">
        <w:rPr>
          <w:rFonts w:ascii="SimSun" w:hAnsi="SimSun" w:hint="eastAsia"/>
          <w:sz w:val="21"/>
          <w:lang w:eastAsia="zh-CN"/>
        </w:rPr>
        <w:t>日本代表团代表B集团发言，感谢协调人为该事项寻求解决方案的努力。代表团感到遗憾的是，尽管围绕广播组织保护的措词形成了共识，但还是未能达成实质性的决定。代表团建议将主席的提案和协调人的提案作为进一步工作的基础。代表团认同捷克共和国的观点，认为已经说了几遍的话还在不断地重复，这令人感到遗憾。代表团指出成员国应该将注意力集中在主席提出的案文措词上。代表团最后强调不断重复同样的讨论将不会带来任何进展，只是浪费时间而已。</w:t>
      </w:r>
    </w:p>
    <w:p w:rsidR="002920D6" w:rsidRPr="002920D6" w:rsidRDefault="002920D6" w:rsidP="002920D6">
      <w:pPr>
        <w:pStyle w:val="a3"/>
        <w:numPr>
          <w:ilvl w:val="0"/>
          <w:numId w:val="4"/>
        </w:numPr>
        <w:spacing w:afterLines="50" w:after="120" w:line="340" w:lineRule="atLeast"/>
        <w:ind w:left="0" w:firstLine="0"/>
        <w:contextualSpacing w:val="0"/>
        <w:jc w:val="both"/>
        <w:rPr>
          <w:rFonts w:ascii="SimSun" w:hAnsi="SimSun"/>
          <w:sz w:val="21"/>
          <w:lang w:eastAsia="zh-CN"/>
        </w:rPr>
      </w:pPr>
      <w:r w:rsidRPr="002920D6">
        <w:rPr>
          <w:rFonts w:ascii="SimSun" w:hAnsi="SimSun" w:hint="eastAsia"/>
          <w:sz w:val="21"/>
          <w:lang w:eastAsia="zh-CN"/>
        </w:rPr>
        <w:t>意大利代表团代表欧洲联盟及其成员国发言，表示支持主席所提案文的措词。关于非洲集团之前提出的增加的内容，代表团称支持捷克共和国就该提案的观点。这是一个既不增也不减任何立场的中庸方案。</w:t>
      </w:r>
    </w:p>
    <w:p w:rsidR="002920D6" w:rsidRPr="002920D6" w:rsidRDefault="002920D6" w:rsidP="002920D6">
      <w:pPr>
        <w:pStyle w:val="a3"/>
        <w:numPr>
          <w:ilvl w:val="0"/>
          <w:numId w:val="4"/>
        </w:numPr>
        <w:spacing w:afterLines="50" w:after="120" w:line="340" w:lineRule="atLeast"/>
        <w:ind w:left="0" w:firstLine="0"/>
        <w:contextualSpacing w:val="0"/>
        <w:jc w:val="both"/>
        <w:rPr>
          <w:rFonts w:ascii="SimSun" w:hAnsi="SimSun"/>
          <w:sz w:val="21"/>
          <w:lang w:eastAsia="zh-CN"/>
        </w:rPr>
      </w:pPr>
      <w:r w:rsidRPr="002920D6">
        <w:rPr>
          <w:rFonts w:ascii="SimSun" w:hAnsi="SimSun" w:hint="eastAsia"/>
          <w:sz w:val="21"/>
          <w:lang w:eastAsia="zh-CN"/>
        </w:rPr>
        <w:t>伊朗(伊斯兰共和国)代表团支持非洲集团提交的关于确定</w:t>
      </w:r>
      <w:r>
        <w:rPr>
          <w:rFonts w:ascii="SimSun" w:hAnsi="SimSun" w:hint="eastAsia"/>
          <w:sz w:val="21"/>
          <w:lang w:eastAsia="zh-CN"/>
        </w:rPr>
        <w:t>SCCR</w:t>
      </w:r>
      <w:r w:rsidRPr="002920D6">
        <w:rPr>
          <w:rFonts w:ascii="SimSun" w:hAnsi="SimSun" w:hint="eastAsia"/>
          <w:sz w:val="21"/>
          <w:lang w:eastAsia="zh-CN"/>
        </w:rPr>
        <w:t>议程事项的提案，或者至少应该向大会提及文件WO/GA/46/5，这份文件是秘书处编拟的关于</w:t>
      </w:r>
      <w:r>
        <w:rPr>
          <w:rFonts w:ascii="SimSun" w:hAnsi="SimSun" w:hint="eastAsia"/>
          <w:sz w:val="21"/>
          <w:lang w:eastAsia="zh-CN"/>
        </w:rPr>
        <w:t>SCCR</w:t>
      </w:r>
      <w:r w:rsidRPr="002920D6">
        <w:rPr>
          <w:rFonts w:ascii="SimSun" w:hAnsi="SimSun" w:hint="eastAsia"/>
          <w:sz w:val="21"/>
          <w:lang w:eastAsia="zh-CN"/>
        </w:rPr>
        <w:t>工作的报告。</w:t>
      </w:r>
    </w:p>
    <w:p w:rsidR="002920D6" w:rsidRPr="002920D6" w:rsidRDefault="002920D6" w:rsidP="002920D6">
      <w:pPr>
        <w:pStyle w:val="a3"/>
        <w:numPr>
          <w:ilvl w:val="0"/>
          <w:numId w:val="4"/>
        </w:numPr>
        <w:spacing w:afterLines="50" w:after="120" w:line="340" w:lineRule="atLeast"/>
        <w:ind w:left="0" w:firstLine="0"/>
        <w:contextualSpacing w:val="0"/>
        <w:jc w:val="both"/>
        <w:rPr>
          <w:rFonts w:ascii="SimSun" w:hAnsi="SimSun"/>
          <w:sz w:val="21"/>
          <w:lang w:eastAsia="zh-CN"/>
        </w:rPr>
      </w:pPr>
      <w:r w:rsidRPr="002920D6">
        <w:rPr>
          <w:rFonts w:ascii="SimSun" w:hAnsi="SimSun" w:hint="eastAsia"/>
          <w:sz w:val="21"/>
          <w:lang w:eastAsia="zh-CN"/>
        </w:rPr>
        <w:t>主席指出目前看来有四个需要提交大会审议的提案。</w:t>
      </w:r>
    </w:p>
    <w:p w:rsidR="002920D6" w:rsidRPr="002920D6" w:rsidRDefault="002920D6" w:rsidP="002920D6">
      <w:pPr>
        <w:pStyle w:val="a3"/>
        <w:numPr>
          <w:ilvl w:val="0"/>
          <w:numId w:val="4"/>
        </w:numPr>
        <w:spacing w:afterLines="50" w:after="120" w:line="340" w:lineRule="atLeast"/>
        <w:ind w:left="0" w:firstLine="0"/>
        <w:contextualSpacing w:val="0"/>
        <w:jc w:val="both"/>
        <w:rPr>
          <w:rFonts w:ascii="SimSun" w:hAnsi="SimSun"/>
          <w:sz w:val="21"/>
          <w:lang w:eastAsia="zh-CN"/>
        </w:rPr>
      </w:pPr>
      <w:r w:rsidRPr="002920D6">
        <w:rPr>
          <w:rFonts w:ascii="SimSun" w:hAnsi="SimSun" w:hint="eastAsia"/>
          <w:sz w:val="21"/>
          <w:lang w:eastAsia="zh-CN"/>
        </w:rPr>
        <w:t>巴西代表团感谢</w:t>
      </w:r>
      <w:r>
        <w:rPr>
          <w:rFonts w:ascii="SimSun" w:hAnsi="SimSun" w:hint="eastAsia"/>
          <w:sz w:val="21"/>
          <w:lang w:eastAsia="zh-CN"/>
        </w:rPr>
        <w:t>SCCR</w:t>
      </w:r>
      <w:r w:rsidRPr="002920D6">
        <w:rPr>
          <w:rFonts w:ascii="SimSun" w:hAnsi="SimSun" w:hint="eastAsia"/>
          <w:sz w:val="21"/>
          <w:lang w:eastAsia="zh-CN"/>
        </w:rPr>
        <w:t>主席的领导，并感谢他为了弥合各代表团在大会中就当前议程事项的不同立场所付出的不懈努力。遗憾的是，尽管协调人和各代表团都付出很多努力，成员国还是没有能够达成一致。</w:t>
      </w:r>
      <w:r>
        <w:rPr>
          <w:rFonts w:ascii="SimSun" w:hAnsi="SimSun" w:hint="eastAsia"/>
          <w:sz w:val="21"/>
          <w:lang w:eastAsia="zh-CN"/>
        </w:rPr>
        <w:t>它</w:t>
      </w:r>
      <w:r w:rsidRPr="002920D6">
        <w:rPr>
          <w:rFonts w:ascii="SimSun" w:hAnsi="SimSun" w:hint="eastAsia"/>
          <w:sz w:val="21"/>
          <w:lang w:eastAsia="zh-CN"/>
        </w:rPr>
        <w:t>很失望地看到，有些代表团一意孤行，这最终将导致剥夺他人合法立场的情形。主席针对议程第15项提出的案文，不能够清楚地反映出</w:t>
      </w:r>
      <w:r>
        <w:rPr>
          <w:rFonts w:ascii="SimSun" w:hAnsi="SimSun" w:hint="eastAsia"/>
          <w:sz w:val="21"/>
          <w:lang w:eastAsia="zh-CN"/>
        </w:rPr>
        <w:t>SCCR</w:t>
      </w:r>
      <w:r w:rsidRPr="002920D6">
        <w:rPr>
          <w:rFonts w:ascii="SimSun" w:hAnsi="SimSun" w:hint="eastAsia"/>
          <w:sz w:val="21"/>
          <w:lang w:eastAsia="zh-CN"/>
        </w:rPr>
        <w:t>可以依据大会过去的授权继续开展其工作。具体而言，2012年大会的决定清楚地指明了共识的要素，这些要素对成员国正在讨论的事项来说不可或缺。对巴西来说，关于广播以及图书馆和档案馆的限制与例外的谈判非常重要，代表团将致力于以建设性的方式就这两个事项寻求积极成果。就限制和例外取得进展是构建更能兼顾各方利益的知识产权体系的方向，这样的知识产权体系能够反映TRIPS协议第7条以及WIPO发展议程第45项建议的内容，那就是知识产权的保护和执法应该以对社会和经济福祉有利的方式进行。代表团敦促所有代表团充分认识到限制与例外的重要性，从而能够建设性地参与当前的讨论，而不是阻碍形成成果。代表团支持非洲集团的提案。作为替代方案，它提议为议程第15项采用这样的决定案文，即照录2013年12月大会上各代表团所同意的措词，并根据文件号进行必要调整。这个案文在一年前就得到所有代表团的同意，因而没有分歧，还经过了实践的检验，它行之有效地推进了</w:t>
      </w:r>
      <w:r>
        <w:rPr>
          <w:rFonts w:ascii="SimSun" w:hAnsi="SimSun" w:hint="eastAsia"/>
          <w:sz w:val="21"/>
          <w:lang w:eastAsia="zh-CN"/>
        </w:rPr>
        <w:t>SCCR</w:t>
      </w:r>
      <w:r w:rsidRPr="002920D6">
        <w:rPr>
          <w:rFonts w:ascii="SimSun" w:hAnsi="SimSun" w:hint="eastAsia"/>
          <w:sz w:val="21"/>
          <w:lang w:eastAsia="zh-CN"/>
        </w:rPr>
        <w:t>的工作，而没有限制或损害</w:t>
      </w:r>
      <w:r>
        <w:rPr>
          <w:rFonts w:ascii="SimSun" w:hAnsi="SimSun" w:hint="eastAsia"/>
          <w:sz w:val="21"/>
          <w:lang w:eastAsia="zh-CN"/>
        </w:rPr>
        <w:t>SCCR</w:t>
      </w:r>
      <w:r w:rsidRPr="002920D6">
        <w:rPr>
          <w:rFonts w:ascii="SimSun" w:hAnsi="SimSun" w:hint="eastAsia"/>
          <w:sz w:val="21"/>
          <w:lang w:eastAsia="zh-CN"/>
        </w:rPr>
        <w:t>中每一个代表团的立</w:t>
      </w:r>
      <w:r w:rsidRPr="002920D6">
        <w:rPr>
          <w:rFonts w:ascii="SimSun" w:hAnsi="SimSun" w:hint="eastAsia"/>
          <w:sz w:val="21"/>
          <w:lang w:eastAsia="zh-CN"/>
        </w:rPr>
        <w:lastRenderedPageBreak/>
        <w:t>场。此外，照录2013年大会的措词将毫无疑问构成一个最低标准。代表团敦促所有代表团恢复常识，接受已经达成一致的案文。</w:t>
      </w:r>
    </w:p>
    <w:p w:rsidR="002920D6" w:rsidRPr="002920D6" w:rsidRDefault="002920D6" w:rsidP="002920D6">
      <w:pPr>
        <w:pStyle w:val="a3"/>
        <w:numPr>
          <w:ilvl w:val="0"/>
          <w:numId w:val="4"/>
        </w:numPr>
        <w:spacing w:afterLines="50" w:after="120" w:line="340" w:lineRule="atLeast"/>
        <w:ind w:left="0" w:firstLine="0"/>
        <w:contextualSpacing w:val="0"/>
        <w:jc w:val="both"/>
        <w:rPr>
          <w:rFonts w:ascii="SimSun" w:hAnsi="SimSun"/>
          <w:sz w:val="21"/>
          <w:lang w:eastAsia="zh-CN"/>
        </w:rPr>
      </w:pPr>
      <w:r w:rsidRPr="002920D6">
        <w:rPr>
          <w:rFonts w:ascii="SimSun" w:hAnsi="SimSun" w:hint="eastAsia"/>
          <w:sz w:val="21"/>
          <w:lang w:eastAsia="zh-CN"/>
        </w:rPr>
        <w:t>主席认为由于时间所限以及提案数目之多，很难取得进展。</w:t>
      </w:r>
    </w:p>
    <w:p w:rsidR="002920D6" w:rsidRPr="002920D6" w:rsidRDefault="002920D6" w:rsidP="002920D6">
      <w:pPr>
        <w:pStyle w:val="a3"/>
        <w:numPr>
          <w:ilvl w:val="0"/>
          <w:numId w:val="4"/>
        </w:numPr>
        <w:spacing w:afterLines="50" w:after="120" w:line="340" w:lineRule="atLeast"/>
        <w:ind w:left="0" w:firstLine="0"/>
        <w:contextualSpacing w:val="0"/>
        <w:jc w:val="both"/>
        <w:rPr>
          <w:rFonts w:ascii="SimSun" w:hAnsi="SimSun"/>
          <w:sz w:val="21"/>
          <w:lang w:eastAsia="zh-CN"/>
        </w:rPr>
      </w:pPr>
      <w:r w:rsidRPr="002920D6">
        <w:rPr>
          <w:rFonts w:ascii="SimSun" w:hAnsi="SimSun" w:hint="eastAsia"/>
          <w:sz w:val="21"/>
          <w:lang w:eastAsia="zh-CN"/>
        </w:rPr>
        <w:t>埃及代表团完全支持肯尼亚代表团代表非洲集团的提案。它极其关切的是，有些代表团就发展中国家首要关心的限制与例外事项不愿意采取建设性参与的态度。举行非正式磋商是为了尽量形成一个有意义的成果；然而，某些代表团不愿意就限制与例外进行讨论，这对本组织的可信度造成负面影响。非洲集团只是在列举或澄清有关事项。同时，有代表团要求召开其他的外交会议，本组织所面临的事项必须得到通盘考虑。限制与例外事项对于发展中国家至关重要，扼杀这一授权对本组织并没有任何好处。</w:t>
      </w:r>
    </w:p>
    <w:p w:rsidR="002920D6" w:rsidRPr="002920D6" w:rsidRDefault="002920D6" w:rsidP="002920D6">
      <w:pPr>
        <w:pStyle w:val="a3"/>
        <w:numPr>
          <w:ilvl w:val="0"/>
          <w:numId w:val="4"/>
        </w:numPr>
        <w:spacing w:afterLines="50" w:after="120" w:line="340" w:lineRule="atLeast"/>
        <w:ind w:left="0" w:firstLine="0"/>
        <w:contextualSpacing w:val="0"/>
        <w:jc w:val="both"/>
        <w:rPr>
          <w:rFonts w:ascii="SimSun" w:hAnsi="SimSun"/>
          <w:sz w:val="21"/>
          <w:lang w:eastAsia="zh-CN"/>
        </w:rPr>
      </w:pPr>
      <w:r w:rsidRPr="002920D6">
        <w:rPr>
          <w:rFonts w:ascii="SimSun" w:hAnsi="SimSun" w:hint="eastAsia"/>
          <w:sz w:val="21"/>
          <w:lang w:eastAsia="zh-CN"/>
        </w:rPr>
        <w:t>主席提醒各代表团非正式磋商已就此议题进行了广泛讨论，各代表团的立场大家也都清楚。</w:t>
      </w:r>
    </w:p>
    <w:p w:rsidR="002920D6" w:rsidRPr="002920D6" w:rsidRDefault="002920D6" w:rsidP="002920D6">
      <w:pPr>
        <w:pStyle w:val="a3"/>
        <w:numPr>
          <w:ilvl w:val="0"/>
          <w:numId w:val="4"/>
        </w:numPr>
        <w:spacing w:afterLines="50" w:after="120" w:line="340" w:lineRule="atLeast"/>
        <w:ind w:left="0" w:firstLine="0"/>
        <w:contextualSpacing w:val="0"/>
        <w:jc w:val="both"/>
        <w:rPr>
          <w:rFonts w:ascii="SimSun" w:hAnsi="SimSun"/>
          <w:sz w:val="21"/>
          <w:lang w:eastAsia="zh-CN"/>
        </w:rPr>
      </w:pPr>
      <w:r w:rsidRPr="002920D6">
        <w:rPr>
          <w:rFonts w:ascii="SimSun" w:hAnsi="SimSun" w:hint="eastAsia"/>
          <w:sz w:val="21"/>
          <w:lang w:eastAsia="zh-CN"/>
        </w:rPr>
        <w:t>智利代表团表示它将通过有关渠道向秘书处发送实质性声明。</w:t>
      </w:r>
      <w:proofErr w:type="gramStart"/>
      <w:r w:rsidRPr="002920D6">
        <w:rPr>
          <w:rFonts w:ascii="SimSun" w:hAnsi="SimSun" w:hint="eastAsia"/>
          <w:sz w:val="21"/>
          <w:lang w:eastAsia="zh-CN"/>
        </w:rPr>
        <w:t>它感谢</w:t>
      </w:r>
      <w:proofErr w:type="gramEnd"/>
      <w:r w:rsidRPr="002920D6">
        <w:rPr>
          <w:rFonts w:ascii="SimSun" w:hAnsi="SimSun" w:hint="eastAsia"/>
          <w:sz w:val="21"/>
          <w:lang w:eastAsia="zh-CN"/>
        </w:rPr>
        <w:t>协调人在会议过程中努力引导大家的讨论，令它大失所望的是，无法就</w:t>
      </w:r>
      <w:r>
        <w:rPr>
          <w:rFonts w:ascii="SimSun" w:hAnsi="SimSun" w:hint="eastAsia"/>
          <w:sz w:val="21"/>
          <w:lang w:eastAsia="zh-CN"/>
        </w:rPr>
        <w:t>SCCR</w:t>
      </w:r>
      <w:r w:rsidRPr="002920D6">
        <w:rPr>
          <w:rFonts w:ascii="SimSun" w:hAnsi="SimSun" w:hint="eastAsia"/>
          <w:sz w:val="21"/>
          <w:lang w:eastAsia="zh-CN"/>
        </w:rPr>
        <w:t>议程的实质性进展达成兼顾各方利益的共识。代表团支持巴西代表团关于采用2013年大会措词的提案。这将使委员会依据一年前达成的共识开展工作。将限制与例外的事项纳入议程，是使本组织的工作以及发展议程的工作取得平衡的重要一步。代表团承诺继续建设性地参与正在讨论的所有议题。</w:t>
      </w:r>
    </w:p>
    <w:p w:rsidR="002920D6" w:rsidRPr="002920D6" w:rsidRDefault="002920D6" w:rsidP="002920D6">
      <w:pPr>
        <w:pStyle w:val="a3"/>
        <w:numPr>
          <w:ilvl w:val="0"/>
          <w:numId w:val="4"/>
        </w:numPr>
        <w:spacing w:afterLines="50" w:after="120" w:line="340" w:lineRule="atLeast"/>
        <w:ind w:left="0" w:firstLine="0"/>
        <w:contextualSpacing w:val="0"/>
        <w:jc w:val="both"/>
        <w:rPr>
          <w:rFonts w:ascii="SimSun" w:hAnsi="SimSun"/>
          <w:sz w:val="21"/>
          <w:lang w:eastAsia="zh-CN"/>
        </w:rPr>
      </w:pPr>
      <w:r w:rsidRPr="002920D6">
        <w:rPr>
          <w:rFonts w:ascii="SimSun" w:hAnsi="SimSun" w:hint="eastAsia"/>
          <w:sz w:val="21"/>
          <w:lang w:eastAsia="zh-CN"/>
        </w:rPr>
        <w:t>南非代表团对非正式磋商未能取得一致感到遗憾。对广播和例外与限制的讨论对南非来说都是至关重要的。为了保持对这两个事项的势头，它支持肯尼亚代表团代表非洲集团提出的提案。</w:t>
      </w:r>
    </w:p>
    <w:p w:rsidR="002920D6" w:rsidRPr="002920D6" w:rsidRDefault="002920D6" w:rsidP="002920D6">
      <w:pPr>
        <w:pStyle w:val="a3"/>
        <w:numPr>
          <w:ilvl w:val="0"/>
          <w:numId w:val="4"/>
        </w:numPr>
        <w:spacing w:afterLines="50" w:after="120" w:line="340" w:lineRule="atLeast"/>
        <w:ind w:left="0" w:firstLine="0"/>
        <w:contextualSpacing w:val="0"/>
        <w:jc w:val="both"/>
        <w:rPr>
          <w:rFonts w:ascii="SimSun" w:hAnsi="SimSun"/>
          <w:sz w:val="21"/>
          <w:lang w:eastAsia="zh-CN"/>
        </w:rPr>
      </w:pPr>
      <w:r w:rsidRPr="002920D6">
        <w:rPr>
          <w:rFonts w:ascii="SimSun" w:hAnsi="SimSun" w:hint="eastAsia"/>
          <w:sz w:val="21"/>
          <w:lang w:eastAsia="zh-CN"/>
        </w:rPr>
        <w:t>日本代表团说目前的发言是在重复非正式磋商中的发言，并不会带来积极的成果。它请求主席暂时休会以便对推进的方式进行简短的磋商。</w:t>
      </w:r>
    </w:p>
    <w:p w:rsidR="002920D6" w:rsidRPr="002920D6" w:rsidRDefault="002920D6" w:rsidP="002920D6">
      <w:pPr>
        <w:pStyle w:val="a3"/>
        <w:numPr>
          <w:ilvl w:val="0"/>
          <w:numId w:val="4"/>
        </w:numPr>
        <w:spacing w:afterLines="50" w:after="120" w:line="340" w:lineRule="atLeast"/>
        <w:ind w:left="0" w:firstLine="0"/>
        <w:contextualSpacing w:val="0"/>
        <w:jc w:val="both"/>
        <w:rPr>
          <w:rFonts w:ascii="SimSun" w:hAnsi="SimSun"/>
          <w:sz w:val="21"/>
          <w:lang w:eastAsia="zh-CN"/>
        </w:rPr>
      </w:pPr>
      <w:r w:rsidRPr="002920D6">
        <w:rPr>
          <w:rFonts w:ascii="SimSun" w:hAnsi="SimSun" w:hint="eastAsia"/>
          <w:sz w:val="21"/>
          <w:lang w:eastAsia="zh-CN"/>
        </w:rPr>
        <w:t>乌拉圭代表团支持巴西的提案，认为这是寻求共同立场的有效努力。</w:t>
      </w:r>
    </w:p>
    <w:p w:rsidR="002920D6" w:rsidRPr="002920D6" w:rsidRDefault="002920D6" w:rsidP="002920D6">
      <w:pPr>
        <w:pStyle w:val="a3"/>
        <w:numPr>
          <w:ilvl w:val="0"/>
          <w:numId w:val="4"/>
        </w:numPr>
        <w:spacing w:afterLines="50" w:after="120" w:line="340" w:lineRule="atLeast"/>
        <w:ind w:left="0" w:firstLine="0"/>
        <w:contextualSpacing w:val="0"/>
        <w:jc w:val="both"/>
        <w:rPr>
          <w:rFonts w:ascii="SimSun" w:hAnsi="SimSun"/>
          <w:sz w:val="21"/>
          <w:lang w:eastAsia="zh-CN"/>
        </w:rPr>
      </w:pPr>
      <w:r w:rsidRPr="002920D6">
        <w:rPr>
          <w:rFonts w:ascii="SimSun" w:hAnsi="SimSun" w:hint="eastAsia"/>
          <w:sz w:val="21"/>
          <w:lang w:eastAsia="zh-CN"/>
        </w:rPr>
        <w:t>墨西哥代表团支持巴西的提案，因为使用过去已经达成一致的措词将有利于</w:t>
      </w:r>
      <w:proofErr w:type="gramStart"/>
      <w:r w:rsidRPr="002920D6">
        <w:rPr>
          <w:rFonts w:ascii="SimSun" w:hAnsi="SimSun" w:hint="eastAsia"/>
          <w:sz w:val="21"/>
          <w:lang w:eastAsia="zh-CN"/>
        </w:rPr>
        <w:t>作出</w:t>
      </w:r>
      <w:proofErr w:type="gramEnd"/>
      <w:r w:rsidRPr="002920D6">
        <w:rPr>
          <w:rFonts w:ascii="SimSun" w:hAnsi="SimSun" w:hint="eastAsia"/>
          <w:sz w:val="21"/>
          <w:lang w:eastAsia="zh-CN"/>
        </w:rPr>
        <w:t>决定，而且不会妨碍</w:t>
      </w:r>
      <w:r>
        <w:rPr>
          <w:rFonts w:ascii="SimSun" w:hAnsi="SimSun" w:hint="eastAsia"/>
          <w:sz w:val="21"/>
          <w:lang w:eastAsia="zh-CN"/>
        </w:rPr>
        <w:t>SCCR</w:t>
      </w:r>
      <w:r w:rsidRPr="002920D6">
        <w:rPr>
          <w:rFonts w:ascii="SimSun" w:hAnsi="SimSun" w:hint="eastAsia"/>
          <w:sz w:val="21"/>
          <w:lang w:eastAsia="zh-CN"/>
        </w:rPr>
        <w:t>今后会议对议程上有关项目进行的任何讨论。该决定只是在鼓励</w:t>
      </w:r>
      <w:r>
        <w:rPr>
          <w:rFonts w:ascii="SimSun" w:hAnsi="SimSun" w:hint="eastAsia"/>
          <w:sz w:val="21"/>
          <w:lang w:eastAsia="zh-CN"/>
        </w:rPr>
        <w:t>SCCR</w:t>
      </w:r>
      <w:r w:rsidRPr="002920D6">
        <w:rPr>
          <w:rFonts w:ascii="SimSun" w:hAnsi="SimSun" w:hint="eastAsia"/>
          <w:sz w:val="21"/>
          <w:lang w:eastAsia="zh-CN"/>
        </w:rPr>
        <w:t>继续工作。</w:t>
      </w:r>
    </w:p>
    <w:p w:rsidR="002920D6" w:rsidRPr="002920D6" w:rsidRDefault="002920D6" w:rsidP="002920D6">
      <w:pPr>
        <w:pStyle w:val="a3"/>
        <w:numPr>
          <w:ilvl w:val="0"/>
          <w:numId w:val="4"/>
        </w:numPr>
        <w:spacing w:afterLines="50" w:after="120" w:line="340" w:lineRule="atLeast"/>
        <w:ind w:left="0" w:firstLine="0"/>
        <w:contextualSpacing w:val="0"/>
        <w:jc w:val="both"/>
        <w:rPr>
          <w:rFonts w:ascii="SimSun" w:hAnsi="SimSun"/>
          <w:sz w:val="21"/>
          <w:lang w:eastAsia="zh-CN"/>
        </w:rPr>
      </w:pPr>
      <w:r w:rsidRPr="002920D6">
        <w:rPr>
          <w:rFonts w:ascii="SimSun" w:hAnsi="SimSun" w:hint="eastAsia"/>
          <w:sz w:val="21"/>
          <w:lang w:eastAsia="zh-CN"/>
        </w:rPr>
        <w:t>肯尼亚代表团在回应B集团的建议时指出，必须以同样的方式对所有议题进行讨论。重要的是，大会必须完成所有的议程项目，因为参加非正式磋商的代表团只是少数。就此来说，代表团要求继续讨论下一个议程项目，反对休会。</w:t>
      </w:r>
    </w:p>
    <w:p w:rsidR="002920D6" w:rsidRPr="002920D6" w:rsidRDefault="002920D6" w:rsidP="002920D6">
      <w:pPr>
        <w:pStyle w:val="a3"/>
        <w:numPr>
          <w:ilvl w:val="0"/>
          <w:numId w:val="4"/>
        </w:numPr>
        <w:spacing w:afterLines="50" w:after="120" w:line="340" w:lineRule="atLeast"/>
        <w:ind w:left="0" w:firstLine="0"/>
        <w:contextualSpacing w:val="0"/>
        <w:jc w:val="both"/>
        <w:rPr>
          <w:rFonts w:ascii="SimSun" w:hAnsi="SimSun"/>
          <w:sz w:val="21"/>
          <w:lang w:eastAsia="zh-CN"/>
        </w:rPr>
      </w:pPr>
      <w:r w:rsidRPr="002920D6">
        <w:rPr>
          <w:rFonts w:ascii="SimSun" w:hAnsi="SimSun" w:hint="eastAsia"/>
          <w:sz w:val="21"/>
          <w:lang w:eastAsia="zh-CN"/>
        </w:rPr>
        <w:t>巴西代表团支持肯尼亚代表团的意见，称只有把议程上剩下的项目都讨论完之后才能休会。</w:t>
      </w:r>
    </w:p>
    <w:p w:rsidR="002920D6" w:rsidRPr="002920D6" w:rsidRDefault="002920D6" w:rsidP="002920D6">
      <w:pPr>
        <w:pStyle w:val="a3"/>
        <w:numPr>
          <w:ilvl w:val="0"/>
          <w:numId w:val="4"/>
        </w:numPr>
        <w:spacing w:afterLines="50" w:after="120" w:line="340" w:lineRule="atLeast"/>
        <w:ind w:left="0" w:firstLine="0"/>
        <w:contextualSpacing w:val="0"/>
        <w:jc w:val="both"/>
        <w:rPr>
          <w:rFonts w:ascii="SimSun" w:hAnsi="SimSun"/>
          <w:sz w:val="21"/>
          <w:lang w:eastAsia="zh-CN"/>
        </w:rPr>
      </w:pPr>
      <w:r w:rsidRPr="002920D6">
        <w:rPr>
          <w:rFonts w:ascii="SimSun" w:hAnsi="SimSun" w:hint="eastAsia"/>
          <w:sz w:val="21"/>
          <w:lang w:eastAsia="zh-CN"/>
        </w:rPr>
        <w:t>意大利代表团支持B集团的提议，认为提出新提案需要协调。</w:t>
      </w:r>
    </w:p>
    <w:p w:rsidR="002920D6" w:rsidRPr="002920D6" w:rsidRDefault="002920D6" w:rsidP="002920D6">
      <w:pPr>
        <w:pStyle w:val="a3"/>
        <w:numPr>
          <w:ilvl w:val="0"/>
          <w:numId w:val="4"/>
        </w:numPr>
        <w:spacing w:afterLines="50" w:after="120" w:line="340" w:lineRule="atLeast"/>
        <w:ind w:left="0" w:firstLine="0"/>
        <w:contextualSpacing w:val="0"/>
        <w:jc w:val="both"/>
        <w:rPr>
          <w:rFonts w:ascii="SimSun" w:hAnsi="SimSun"/>
          <w:sz w:val="21"/>
          <w:lang w:eastAsia="zh-CN"/>
        </w:rPr>
      </w:pPr>
      <w:r w:rsidRPr="002920D6">
        <w:rPr>
          <w:rFonts w:ascii="SimSun" w:hAnsi="SimSun" w:hint="eastAsia"/>
          <w:sz w:val="21"/>
          <w:lang w:eastAsia="zh-CN"/>
        </w:rPr>
        <w:t>主席建议暂停议程第15项的讨论，宣布讨论下一项。</w:t>
      </w:r>
    </w:p>
    <w:p w:rsidR="002920D6" w:rsidRPr="002920D6" w:rsidRDefault="002920D6" w:rsidP="002920D6">
      <w:pPr>
        <w:pStyle w:val="a3"/>
        <w:numPr>
          <w:ilvl w:val="0"/>
          <w:numId w:val="4"/>
        </w:numPr>
        <w:spacing w:afterLines="50" w:after="120" w:line="340" w:lineRule="atLeast"/>
        <w:ind w:left="0" w:firstLine="0"/>
        <w:contextualSpacing w:val="0"/>
        <w:jc w:val="both"/>
        <w:rPr>
          <w:rFonts w:ascii="SimSun" w:hAnsi="SimSun"/>
          <w:sz w:val="21"/>
          <w:lang w:eastAsia="zh-CN"/>
        </w:rPr>
      </w:pPr>
      <w:r w:rsidRPr="002920D6">
        <w:rPr>
          <w:rFonts w:ascii="SimSun" w:hAnsi="SimSun" w:hint="eastAsia"/>
          <w:sz w:val="21"/>
          <w:lang w:eastAsia="zh-CN"/>
        </w:rPr>
        <w:t>主席宣布重新讨论议程第15项，并建议以对该议程项目没有形成决定的结论结束讨论。</w:t>
      </w:r>
    </w:p>
    <w:p w:rsidR="002920D6" w:rsidRPr="002920D6" w:rsidRDefault="002920D6" w:rsidP="002920D6">
      <w:pPr>
        <w:pStyle w:val="a3"/>
        <w:numPr>
          <w:ilvl w:val="0"/>
          <w:numId w:val="4"/>
        </w:numPr>
        <w:spacing w:afterLines="50" w:after="120" w:line="340" w:lineRule="atLeast"/>
        <w:ind w:left="0" w:firstLine="0"/>
        <w:contextualSpacing w:val="0"/>
        <w:jc w:val="both"/>
        <w:rPr>
          <w:rFonts w:ascii="SimSun" w:hAnsi="SimSun"/>
          <w:sz w:val="21"/>
          <w:lang w:eastAsia="zh-CN"/>
        </w:rPr>
      </w:pPr>
      <w:r w:rsidRPr="002920D6">
        <w:rPr>
          <w:rFonts w:ascii="SimSun" w:hAnsi="SimSun" w:hint="eastAsia"/>
          <w:sz w:val="21"/>
          <w:lang w:eastAsia="zh-CN"/>
        </w:rPr>
        <w:t>巴西代表团强调说，它没有看到对于它提出的照录大会以往措词的提案遭到任何反对。上述措词得到所有代表团的支持，自去年以来没有任何变化。既然无人反对该提案，那该提案就应该得到审议，应该询问所有代表团是否反对一年前已经达成的决定，如果必要的话，为什么他们会反对这样的解决方</w:t>
      </w:r>
      <w:r>
        <w:rPr>
          <w:rFonts w:ascii="SimSun" w:hAnsi="SimSun"/>
          <w:sz w:val="21"/>
          <w:lang w:eastAsia="zh-CN"/>
        </w:rPr>
        <w:t>‍</w:t>
      </w:r>
      <w:r w:rsidRPr="002920D6">
        <w:rPr>
          <w:rFonts w:ascii="SimSun" w:hAnsi="SimSun" w:hint="eastAsia"/>
          <w:sz w:val="21"/>
          <w:lang w:eastAsia="zh-CN"/>
        </w:rPr>
        <w:t>案。</w:t>
      </w:r>
    </w:p>
    <w:p w:rsidR="002920D6" w:rsidRPr="002920D6" w:rsidRDefault="002920D6" w:rsidP="002920D6">
      <w:pPr>
        <w:pStyle w:val="a3"/>
        <w:numPr>
          <w:ilvl w:val="0"/>
          <w:numId w:val="4"/>
        </w:numPr>
        <w:spacing w:afterLines="50" w:after="120" w:line="340" w:lineRule="atLeast"/>
        <w:ind w:left="0" w:firstLine="0"/>
        <w:contextualSpacing w:val="0"/>
        <w:jc w:val="both"/>
        <w:rPr>
          <w:rFonts w:ascii="SimSun" w:hAnsi="SimSun"/>
          <w:sz w:val="21"/>
          <w:lang w:eastAsia="zh-CN"/>
        </w:rPr>
      </w:pPr>
      <w:r w:rsidRPr="002920D6">
        <w:rPr>
          <w:rFonts w:ascii="SimSun" w:hAnsi="SimSun" w:hint="eastAsia"/>
          <w:sz w:val="21"/>
          <w:lang w:eastAsia="zh-CN"/>
        </w:rPr>
        <w:t>意大利代表团说，它不想在此阶段重新讨论，如果所有事项都重新讨论的话，那么也应该再次审议之前的议程项目。</w:t>
      </w:r>
    </w:p>
    <w:p w:rsidR="002920D6" w:rsidRPr="002920D6" w:rsidRDefault="002920D6" w:rsidP="002920D6">
      <w:pPr>
        <w:pStyle w:val="a3"/>
        <w:numPr>
          <w:ilvl w:val="0"/>
          <w:numId w:val="4"/>
        </w:numPr>
        <w:spacing w:afterLines="50" w:after="120" w:line="340" w:lineRule="atLeast"/>
        <w:ind w:left="0" w:firstLine="0"/>
        <w:contextualSpacing w:val="0"/>
        <w:jc w:val="both"/>
        <w:rPr>
          <w:rFonts w:ascii="SimSun" w:hAnsi="SimSun"/>
          <w:sz w:val="21"/>
          <w:lang w:eastAsia="zh-CN"/>
        </w:rPr>
      </w:pPr>
      <w:r w:rsidRPr="002920D6">
        <w:rPr>
          <w:rFonts w:ascii="SimSun" w:hAnsi="SimSun" w:hint="eastAsia"/>
          <w:sz w:val="21"/>
          <w:lang w:eastAsia="zh-CN"/>
        </w:rPr>
        <w:t>肯尼亚代表团提及之前已达成的一致意见，表示愿意坚持</w:t>
      </w:r>
      <w:proofErr w:type="gramStart"/>
      <w:r w:rsidRPr="002920D6">
        <w:rPr>
          <w:rFonts w:ascii="SimSun" w:hAnsi="SimSun" w:hint="eastAsia"/>
          <w:sz w:val="21"/>
          <w:lang w:eastAsia="zh-CN"/>
        </w:rPr>
        <w:t>该一致</w:t>
      </w:r>
      <w:proofErr w:type="gramEnd"/>
      <w:r w:rsidRPr="002920D6">
        <w:rPr>
          <w:rFonts w:ascii="SimSun" w:hAnsi="SimSun" w:hint="eastAsia"/>
          <w:sz w:val="21"/>
          <w:lang w:eastAsia="zh-CN"/>
        </w:rPr>
        <w:t>意见。</w:t>
      </w:r>
    </w:p>
    <w:p w:rsidR="002920D6" w:rsidRPr="002920D6" w:rsidRDefault="002920D6" w:rsidP="002920D6">
      <w:pPr>
        <w:pStyle w:val="a3"/>
        <w:numPr>
          <w:ilvl w:val="0"/>
          <w:numId w:val="4"/>
        </w:numPr>
        <w:spacing w:afterLines="50" w:after="120" w:line="340" w:lineRule="atLeast"/>
        <w:ind w:left="0" w:firstLine="0"/>
        <w:contextualSpacing w:val="0"/>
        <w:jc w:val="both"/>
        <w:rPr>
          <w:rFonts w:ascii="SimSun" w:hAnsi="SimSun"/>
          <w:sz w:val="21"/>
          <w:lang w:eastAsia="zh-CN"/>
        </w:rPr>
      </w:pPr>
      <w:r w:rsidRPr="002920D6">
        <w:rPr>
          <w:rFonts w:ascii="SimSun" w:hAnsi="SimSun" w:hint="eastAsia"/>
          <w:sz w:val="21"/>
          <w:lang w:eastAsia="zh-CN"/>
        </w:rPr>
        <w:lastRenderedPageBreak/>
        <w:t>主席说，各种发言确认了她对当前讨论状态的理解，并对巴西代表团</w:t>
      </w:r>
      <w:proofErr w:type="gramStart"/>
      <w:r w:rsidRPr="002920D6">
        <w:rPr>
          <w:rFonts w:ascii="SimSun" w:hAnsi="SimSun" w:hint="eastAsia"/>
          <w:sz w:val="21"/>
          <w:lang w:eastAsia="zh-CN"/>
        </w:rPr>
        <w:t>作出</w:t>
      </w:r>
      <w:proofErr w:type="gramEnd"/>
      <w:r w:rsidRPr="002920D6">
        <w:rPr>
          <w:rFonts w:ascii="SimSun" w:hAnsi="SimSun" w:hint="eastAsia"/>
          <w:sz w:val="21"/>
          <w:lang w:eastAsia="zh-CN"/>
        </w:rPr>
        <w:t>回应。</w:t>
      </w:r>
    </w:p>
    <w:p w:rsidR="002920D6" w:rsidRPr="002920D6" w:rsidRDefault="002920D6" w:rsidP="002920D6">
      <w:pPr>
        <w:pStyle w:val="a3"/>
        <w:numPr>
          <w:ilvl w:val="0"/>
          <w:numId w:val="4"/>
        </w:numPr>
        <w:spacing w:afterLines="50" w:after="120" w:line="340" w:lineRule="atLeast"/>
        <w:ind w:left="0" w:firstLine="0"/>
        <w:contextualSpacing w:val="0"/>
        <w:jc w:val="both"/>
        <w:rPr>
          <w:rFonts w:ascii="SimSun" w:hAnsi="SimSun"/>
          <w:sz w:val="21"/>
          <w:lang w:eastAsia="zh-CN"/>
        </w:rPr>
      </w:pPr>
      <w:r w:rsidRPr="002920D6">
        <w:rPr>
          <w:rFonts w:ascii="SimSun" w:hAnsi="SimSun" w:hint="eastAsia"/>
          <w:sz w:val="21"/>
          <w:lang w:eastAsia="zh-CN"/>
        </w:rPr>
        <w:t>日本代表团代表B集团发言，说已经同意接受主席的提案，对于提案中涉及所有</w:t>
      </w:r>
      <w:r>
        <w:rPr>
          <w:rFonts w:ascii="SimSun" w:hAnsi="SimSun" w:hint="eastAsia"/>
          <w:sz w:val="21"/>
          <w:lang w:eastAsia="zh-CN"/>
        </w:rPr>
        <w:t>四</w:t>
      </w:r>
      <w:r w:rsidRPr="002920D6">
        <w:rPr>
          <w:rFonts w:ascii="SimSun" w:hAnsi="SimSun" w:hint="eastAsia"/>
          <w:sz w:val="21"/>
          <w:lang w:eastAsia="zh-CN"/>
        </w:rPr>
        <w:t>个主题的结论性声明未作任何修改。这些声明是长期磋商的结果，最好将其作为最低起点就这样接受，因为这个提案已经是各代表团能够达成的最大限度的一致。代表团表示它愿意就所有其他的议程项目对主席的提案表示支持，但是考虑到时间问题，进一步讨论也不会有什么结果，应该就这样接受主席所提出的案文。否则，明智的做法就是令人遗憾地宣布没有形成结论。</w:t>
      </w:r>
    </w:p>
    <w:p w:rsidR="002920D6" w:rsidRPr="002920D6" w:rsidRDefault="002920D6" w:rsidP="002920D6">
      <w:pPr>
        <w:pStyle w:val="a3"/>
        <w:numPr>
          <w:ilvl w:val="0"/>
          <w:numId w:val="4"/>
        </w:numPr>
        <w:spacing w:afterLines="50" w:after="120" w:line="340" w:lineRule="atLeast"/>
        <w:ind w:left="0" w:firstLine="0"/>
        <w:contextualSpacing w:val="0"/>
        <w:jc w:val="both"/>
        <w:rPr>
          <w:rFonts w:ascii="SimSun" w:hAnsi="SimSun"/>
          <w:sz w:val="21"/>
          <w:lang w:eastAsia="zh-CN"/>
        </w:rPr>
      </w:pPr>
      <w:r w:rsidRPr="002920D6">
        <w:rPr>
          <w:rFonts w:ascii="SimSun" w:hAnsi="SimSun" w:hint="eastAsia"/>
          <w:sz w:val="21"/>
          <w:lang w:eastAsia="zh-CN"/>
        </w:rPr>
        <w:t>主席说，日本代表团的发言确认了她从地区协调员的磋商结果获得的结论。讨论中提出的任何建议都未能形成共识。主席提出的建议结论为：就议程第15项未形成决定，并请大家发表反对意见。</w:t>
      </w:r>
    </w:p>
    <w:p w:rsidR="002920D6" w:rsidRPr="000D74D4" w:rsidRDefault="002920D6" w:rsidP="002920D6">
      <w:pPr>
        <w:pStyle w:val="a3"/>
        <w:numPr>
          <w:ilvl w:val="0"/>
          <w:numId w:val="4"/>
        </w:numPr>
        <w:spacing w:afterLines="50" w:after="120" w:line="340" w:lineRule="atLeast"/>
        <w:ind w:leftChars="300" w:left="660" w:firstLine="0"/>
        <w:contextualSpacing w:val="0"/>
        <w:jc w:val="both"/>
        <w:rPr>
          <w:rFonts w:ascii="SimSun" w:hAnsi="SimSun"/>
          <w:sz w:val="21"/>
          <w:lang w:eastAsia="zh-CN"/>
        </w:rPr>
      </w:pPr>
      <w:r w:rsidRPr="00474C53">
        <w:rPr>
          <w:rFonts w:ascii="SimSun" w:hAnsi="SimSun" w:hint="eastAsia"/>
          <w:sz w:val="21"/>
          <w:lang w:eastAsia="zh-CN"/>
        </w:rPr>
        <w:t>WIPO大会</w:t>
      </w:r>
      <w:r w:rsidRPr="00B97FC7">
        <w:rPr>
          <w:rFonts w:ascii="SimSun" w:hAnsi="SimSun" w:hint="eastAsia"/>
          <w:sz w:val="21"/>
          <w:lang w:eastAsia="zh-CN"/>
        </w:rPr>
        <w:t>没有就该项目</w:t>
      </w:r>
      <w:proofErr w:type="gramStart"/>
      <w:r w:rsidRPr="00B97FC7">
        <w:rPr>
          <w:rFonts w:ascii="SimSun" w:hAnsi="SimSun" w:hint="eastAsia"/>
          <w:sz w:val="21"/>
          <w:lang w:eastAsia="zh-CN"/>
        </w:rPr>
        <w:t>作出</w:t>
      </w:r>
      <w:proofErr w:type="gramEnd"/>
      <w:r w:rsidRPr="00B97FC7">
        <w:rPr>
          <w:rFonts w:ascii="SimSun" w:hAnsi="SimSun" w:hint="eastAsia"/>
          <w:sz w:val="21"/>
          <w:lang w:eastAsia="zh-CN"/>
        </w:rPr>
        <w:t>决定。</w:t>
      </w:r>
    </w:p>
    <w:p w:rsidR="000D74D4" w:rsidRPr="000D74D4" w:rsidRDefault="000D74D4" w:rsidP="000D74D4">
      <w:pPr>
        <w:keepNext/>
        <w:spacing w:beforeLines="100" w:before="240" w:afterLines="50" w:after="120" w:line="420" w:lineRule="atLeast"/>
        <w:jc w:val="both"/>
        <w:rPr>
          <w:rFonts w:ascii="KaiTi" w:eastAsia="KaiTi" w:hAnsi="KaiTi" w:cs="Arial"/>
          <w:snapToGrid w:val="0"/>
          <w:sz w:val="21"/>
          <w:szCs w:val="20"/>
          <w:lang w:eastAsia="zh-CN"/>
        </w:rPr>
      </w:pPr>
      <w:r w:rsidRPr="000D74D4">
        <w:rPr>
          <w:rFonts w:ascii="KaiTi" w:eastAsia="KaiTi" w:hAnsi="KaiTi" w:cs="Arial" w:hint="eastAsia"/>
          <w:snapToGrid w:val="0"/>
          <w:sz w:val="21"/>
          <w:szCs w:val="20"/>
          <w:lang w:eastAsia="zh-CN"/>
        </w:rPr>
        <w:t>统一编排议程第1</w:t>
      </w:r>
      <w:r w:rsidR="00B83575">
        <w:rPr>
          <w:rFonts w:ascii="KaiTi" w:eastAsia="KaiTi" w:hAnsi="KaiTi" w:cs="Arial" w:hint="eastAsia"/>
          <w:snapToGrid w:val="0"/>
          <w:sz w:val="21"/>
          <w:szCs w:val="20"/>
          <w:lang w:eastAsia="zh-CN"/>
        </w:rPr>
        <w:t>6</w:t>
      </w:r>
      <w:r w:rsidRPr="000D74D4">
        <w:rPr>
          <w:rFonts w:ascii="KaiTi" w:eastAsia="KaiTi" w:hAnsi="KaiTi" w:cs="Arial" w:hint="eastAsia"/>
          <w:snapToGrid w:val="0"/>
          <w:sz w:val="21"/>
          <w:szCs w:val="20"/>
          <w:lang w:eastAsia="zh-CN"/>
        </w:rPr>
        <w:t>项</w:t>
      </w:r>
    </w:p>
    <w:p w:rsidR="000D74D4" w:rsidRPr="000D74D4" w:rsidRDefault="000D74D4" w:rsidP="000D74D4">
      <w:pPr>
        <w:keepNext/>
        <w:spacing w:afterLines="100" w:after="240" w:line="420" w:lineRule="atLeast"/>
        <w:jc w:val="both"/>
        <w:rPr>
          <w:rFonts w:ascii="SimHei" w:eastAsia="SimHei" w:hAnsi="SimHei" w:cs="Arial"/>
          <w:snapToGrid w:val="0"/>
          <w:sz w:val="21"/>
          <w:szCs w:val="20"/>
          <w:lang w:eastAsia="zh-CN"/>
        </w:rPr>
      </w:pPr>
      <w:r w:rsidRPr="000D74D4">
        <w:rPr>
          <w:rFonts w:ascii="SimHei" w:eastAsia="SimHei" w:hAnsi="SimHei" w:cs="Arial" w:hint="eastAsia"/>
          <w:snapToGrid w:val="0"/>
          <w:sz w:val="21"/>
          <w:szCs w:val="20"/>
          <w:lang w:eastAsia="zh-CN"/>
        </w:rPr>
        <w:t>关于知识产权与遗传资源、传统知识和民间文学艺术政府间委员会(IGC)的事项</w:t>
      </w:r>
    </w:p>
    <w:p w:rsidR="002920D6" w:rsidRPr="002920D6" w:rsidRDefault="002920D6" w:rsidP="00932AE1">
      <w:pPr>
        <w:pStyle w:val="a3"/>
        <w:numPr>
          <w:ilvl w:val="0"/>
          <w:numId w:val="4"/>
        </w:numPr>
        <w:spacing w:afterLines="50" w:after="120" w:line="340" w:lineRule="atLeast"/>
        <w:ind w:left="0" w:firstLine="0"/>
        <w:contextualSpacing w:val="0"/>
        <w:jc w:val="both"/>
        <w:rPr>
          <w:rFonts w:ascii="SimSun" w:hAnsi="SimSun"/>
          <w:sz w:val="21"/>
          <w:lang w:eastAsia="zh-CN"/>
        </w:rPr>
      </w:pPr>
      <w:r w:rsidRPr="002920D6">
        <w:rPr>
          <w:rFonts w:ascii="SimSun" w:hAnsi="SimSun" w:hint="eastAsia"/>
          <w:sz w:val="21"/>
          <w:lang w:eastAsia="zh-CN"/>
        </w:rPr>
        <w:t>讨论依据文件WO/GA/46/6进行。</w:t>
      </w:r>
    </w:p>
    <w:p w:rsidR="002920D6" w:rsidRPr="002920D6" w:rsidRDefault="002920D6" w:rsidP="00932AE1">
      <w:pPr>
        <w:pStyle w:val="a3"/>
        <w:numPr>
          <w:ilvl w:val="0"/>
          <w:numId w:val="4"/>
        </w:numPr>
        <w:spacing w:afterLines="50" w:after="120" w:line="340" w:lineRule="atLeast"/>
        <w:ind w:left="0" w:firstLine="0"/>
        <w:contextualSpacing w:val="0"/>
        <w:jc w:val="both"/>
        <w:rPr>
          <w:rFonts w:ascii="SimSun" w:hAnsi="SimSun"/>
          <w:sz w:val="21"/>
          <w:lang w:eastAsia="zh-CN"/>
        </w:rPr>
      </w:pPr>
      <w:r w:rsidRPr="002920D6">
        <w:rPr>
          <w:rFonts w:ascii="SimSun" w:hAnsi="SimSun" w:hint="eastAsia"/>
          <w:sz w:val="21"/>
          <w:lang w:eastAsia="zh-CN"/>
        </w:rPr>
        <w:t>大会主席宣布开始讨论议程第16项“关于知识产权与遗传资源、传统知识和民间文学艺术政府间委员会(IGC)的事项”，并提及此前关于该项目的非正式磋商。主席感谢澳大利亚的</w:t>
      </w:r>
      <w:r w:rsidR="00932AE1" w:rsidRPr="00932AE1">
        <w:rPr>
          <w:rFonts w:ascii="SimSun" w:hAnsi="SimSun" w:hint="eastAsia"/>
          <w:sz w:val="21"/>
          <w:lang w:eastAsia="zh-CN"/>
        </w:rPr>
        <w:t>伊恩·戈斯</w:t>
      </w:r>
      <w:r w:rsidRPr="002920D6">
        <w:rPr>
          <w:rFonts w:ascii="SimSun" w:hAnsi="SimSun" w:hint="eastAsia"/>
          <w:sz w:val="21"/>
          <w:lang w:eastAsia="zh-CN"/>
        </w:rPr>
        <w:t>先生应她的请求协助协调非正式磋商。主席通报说，经过非正式磋商，未就决定草案达成一致意见。主席提出了一个决定草案，内容如下：</w:t>
      </w:r>
    </w:p>
    <w:p w:rsidR="002920D6" w:rsidRPr="00932AE1" w:rsidRDefault="002920D6" w:rsidP="00932AE1">
      <w:pPr>
        <w:spacing w:afterLines="50" w:after="120" w:line="340" w:lineRule="atLeast"/>
        <w:ind w:leftChars="300" w:left="660"/>
        <w:jc w:val="both"/>
        <w:rPr>
          <w:rFonts w:ascii="SimSun" w:hAnsi="SimSun"/>
          <w:sz w:val="21"/>
          <w:lang w:eastAsia="zh-CN"/>
        </w:rPr>
      </w:pPr>
      <w:r w:rsidRPr="00932AE1">
        <w:rPr>
          <w:rFonts w:ascii="SimSun" w:hAnsi="SimSun" w:hint="eastAsia"/>
          <w:sz w:val="21"/>
          <w:lang w:eastAsia="zh-CN"/>
        </w:rPr>
        <w:t>“WIPO大会：</w:t>
      </w:r>
    </w:p>
    <w:p w:rsidR="00932AE1" w:rsidRPr="00932AE1" w:rsidRDefault="002920D6" w:rsidP="00932AE1">
      <w:pPr>
        <w:spacing w:afterLines="50" w:after="120" w:line="340" w:lineRule="atLeast"/>
        <w:ind w:leftChars="500" w:left="1100"/>
        <w:jc w:val="both"/>
        <w:rPr>
          <w:rFonts w:ascii="SimSun" w:hAnsi="SimSun"/>
          <w:sz w:val="21"/>
          <w:lang w:eastAsia="zh-CN"/>
        </w:rPr>
      </w:pPr>
      <w:r w:rsidRPr="00932AE1">
        <w:rPr>
          <w:rFonts w:ascii="SimSun" w:hAnsi="SimSun" w:hint="eastAsia"/>
          <w:sz w:val="21"/>
          <w:lang w:eastAsia="zh-CN"/>
        </w:rPr>
        <w:t>“</w:t>
      </w:r>
      <w:r w:rsidR="00932AE1" w:rsidRPr="00932AE1">
        <w:rPr>
          <w:rFonts w:ascii="SimSun" w:hAnsi="SimSun" w:hint="eastAsia"/>
          <w:sz w:val="21"/>
          <w:lang w:eastAsia="zh-CN"/>
        </w:rPr>
        <w:t>(1)</w:t>
      </w:r>
      <w:r w:rsidR="00932AE1" w:rsidRPr="00932AE1">
        <w:rPr>
          <w:rFonts w:ascii="SimSun" w:hAnsi="SimSun" w:hint="eastAsia"/>
          <w:sz w:val="21"/>
          <w:lang w:eastAsia="zh-CN"/>
        </w:rPr>
        <w:tab/>
        <w:t>注意到文件WO/GA/46/6中所载的信息；</w:t>
      </w:r>
    </w:p>
    <w:p w:rsidR="00932AE1" w:rsidRPr="00932AE1" w:rsidRDefault="00932AE1" w:rsidP="00932AE1">
      <w:pPr>
        <w:spacing w:afterLines="50" w:after="120" w:line="340" w:lineRule="atLeast"/>
        <w:ind w:leftChars="500" w:left="1100"/>
        <w:jc w:val="both"/>
        <w:rPr>
          <w:rFonts w:ascii="SimSun" w:hAnsi="SimSun"/>
          <w:sz w:val="21"/>
          <w:lang w:eastAsia="zh-CN"/>
        </w:rPr>
      </w:pPr>
      <w:r w:rsidRPr="00932AE1">
        <w:rPr>
          <w:rFonts w:ascii="SimSun" w:hAnsi="SimSun" w:hint="eastAsia"/>
          <w:sz w:val="21"/>
          <w:lang w:eastAsia="zh-CN"/>
        </w:rPr>
        <w:t>“(2)</w:t>
      </w:r>
      <w:r w:rsidRPr="00932AE1">
        <w:rPr>
          <w:rFonts w:ascii="SimSun" w:hAnsi="SimSun" w:hint="eastAsia"/>
          <w:sz w:val="21"/>
          <w:lang w:eastAsia="zh-CN"/>
        </w:rPr>
        <w:tab/>
        <w:t>注意到各代表团在2014年WIPO大会第四十六届会议上的发言；并</w:t>
      </w:r>
    </w:p>
    <w:p w:rsidR="002920D6" w:rsidRPr="00932AE1" w:rsidRDefault="00932AE1" w:rsidP="00932AE1">
      <w:pPr>
        <w:spacing w:afterLines="50" w:after="120" w:line="340" w:lineRule="atLeast"/>
        <w:ind w:leftChars="500" w:left="1100"/>
        <w:jc w:val="both"/>
        <w:rPr>
          <w:rFonts w:ascii="SimSun" w:hAnsi="SimSun"/>
          <w:sz w:val="21"/>
          <w:lang w:eastAsia="zh-CN"/>
        </w:rPr>
      </w:pPr>
      <w:r w:rsidRPr="00932AE1">
        <w:rPr>
          <w:rFonts w:ascii="SimSun" w:hAnsi="SimSun" w:hint="eastAsia"/>
          <w:sz w:val="21"/>
          <w:lang w:eastAsia="zh-CN"/>
        </w:rPr>
        <w:t>“(3)</w:t>
      </w:r>
      <w:r w:rsidRPr="00932AE1">
        <w:rPr>
          <w:rFonts w:ascii="SimSun" w:hAnsi="SimSun" w:hint="eastAsia"/>
          <w:sz w:val="21"/>
          <w:lang w:eastAsia="zh-CN"/>
        </w:rPr>
        <w:tab/>
        <w:t>决定WIPO知识产权与遗传资源、传统知识和民间文学艺术政府间委员会(政府间委员会)应于2015年举行会议，以就政府间委员会2016/2017两年期的任务授权向2015年大会提出建议。</w:t>
      </w:r>
      <w:r w:rsidR="002920D6" w:rsidRPr="00932AE1">
        <w:rPr>
          <w:rFonts w:ascii="SimSun" w:hAnsi="SimSun" w:hint="eastAsia"/>
          <w:sz w:val="21"/>
          <w:lang w:eastAsia="zh-CN"/>
        </w:rPr>
        <w:t>”</w:t>
      </w:r>
    </w:p>
    <w:p w:rsidR="002920D6" w:rsidRPr="002920D6" w:rsidRDefault="002920D6" w:rsidP="00932AE1">
      <w:pPr>
        <w:pStyle w:val="a3"/>
        <w:numPr>
          <w:ilvl w:val="0"/>
          <w:numId w:val="4"/>
        </w:numPr>
        <w:spacing w:afterLines="50" w:after="120" w:line="340" w:lineRule="atLeast"/>
        <w:ind w:left="0" w:firstLine="0"/>
        <w:contextualSpacing w:val="0"/>
        <w:jc w:val="both"/>
        <w:rPr>
          <w:rFonts w:ascii="SimSun" w:hAnsi="SimSun"/>
          <w:sz w:val="21"/>
          <w:lang w:eastAsia="zh-CN"/>
        </w:rPr>
      </w:pPr>
      <w:r w:rsidRPr="002920D6">
        <w:rPr>
          <w:rFonts w:ascii="SimSun" w:hAnsi="SimSun" w:hint="eastAsia"/>
          <w:sz w:val="21"/>
          <w:lang w:eastAsia="zh-CN"/>
        </w:rPr>
        <w:t>肯尼亚代表团非洲集团发言时对</w:t>
      </w:r>
      <w:r w:rsidR="00932AE1">
        <w:rPr>
          <w:rFonts w:ascii="SimSun" w:hAnsi="SimSun" w:hint="eastAsia"/>
          <w:sz w:val="21"/>
          <w:lang w:eastAsia="zh-CN"/>
        </w:rPr>
        <w:t>戈斯</w:t>
      </w:r>
      <w:r w:rsidRPr="002920D6">
        <w:rPr>
          <w:rFonts w:ascii="SimSun" w:hAnsi="SimSun" w:hint="eastAsia"/>
          <w:sz w:val="21"/>
          <w:lang w:eastAsia="zh-CN"/>
        </w:rPr>
        <w:t>先生不懈努力以找出共识表示感谢。</w:t>
      </w:r>
      <w:r w:rsidR="00932AE1">
        <w:rPr>
          <w:rFonts w:ascii="SimSun" w:hAnsi="SimSun" w:hint="eastAsia"/>
          <w:sz w:val="21"/>
          <w:lang w:eastAsia="zh-CN"/>
        </w:rPr>
        <w:t>政府间委员会</w:t>
      </w:r>
      <w:r w:rsidRPr="002920D6">
        <w:rPr>
          <w:rFonts w:ascii="SimSun" w:hAnsi="SimSun" w:hint="eastAsia"/>
          <w:sz w:val="21"/>
          <w:lang w:eastAsia="zh-CN"/>
        </w:rPr>
        <w:t>的工作对非洲集团来说非常重要。代表团认为，</w:t>
      </w:r>
      <w:r w:rsidR="00932AE1">
        <w:rPr>
          <w:rFonts w:ascii="SimSun" w:hAnsi="SimSun" w:hint="eastAsia"/>
          <w:sz w:val="21"/>
          <w:lang w:eastAsia="zh-CN"/>
        </w:rPr>
        <w:t>政府间委员会</w:t>
      </w:r>
      <w:r w:rsidRPr="002920D6">
        <w:rPr>
          <w:rFonts w:ascii="SimSun" w:hAnsi="SimSun" w:hint="eastAsia"/>
          <w:sz w:val="21"/>
          <w:lang w:eastAsia="zh-CN"/>
        </w:rPr>
        <w:t>在过去的会议上已经取得了极具实质性的进展，成员国有能力根据2014年/2015年的任务授权就召开一次外交会议</w:t>
      </w:r>
      <w:proofErr w:type="gramStart"/>
      <w:r w:rsidRPr="002920D6">
        <w:rPr>
          <w:rFonts w:ascii="SimSun" w:hAnsi="SimSun" w:hint="eastAsia"/>
          <w:sz w:val="21"/>
          <w:lang w:eastAsia="zh-CN"/>
        </w:rPr>
        <w:t>作出</w:t>
      </w:r>
      <w:proofErr w:type="gramEnd"/>
      <w:r w:rsidRPr="002920D6">
        <w:rPr>
          <w:rFonts w:ascii="SimSun" w:hAnsi="SimSun" w:hint="eastAsia"/>
          <w:sz w:val="21"/>
          <w:lang w:eastAsia="zh-CN"/>
        </w:rPr>
        <w:t>最后决定。因此，非洲集团将决定</w:t>
      </w:r>
      <w:proofErr w:type="gramStart"/>
      <w:r w:rsidRPr="002920D6">
        <w:rPr>
          <w:rFonts w:ascii="SimSun" w:hAnsi="SimSun" w:hint="eastAsia"/>
          <w:sz w:val="21"/>
          <w:lang w:eastAsia="zh-CN"/>
        </w:rPr>
        <w:t>草案第</w:t>
      </w:r>
      <w:proofErr w:type="gramEnd"/>
      <w:r w:rsidRPr="002920D6">
        <w:rPr>
          <w:rFonts w:ascii="SimSun" w:hAnsi="SimSun" w:hint="eastAsia"/>
          <w:sz w:val="21"/>
          <w:lang w:eastAsia="zh-CN"/>
        </w:rPr>
        <w:t>(3)段替换如下：“决定在2016年召开一次外交会议，以根据2014年/2015年的任务授权通过一部或多部用来有效保护遗传资源、传统知识和传统文化表现形式的具有法律约束力的文书”。</w:t>
      </w:r>
    </w:p>
    <w:p w:rsidR="002920D6" w:rsidRPr="002920D6" w:rsidRDefault="002920D6" w:rsidP="00932AE1">
      <w:pPr>
        <w:pStyle w:val="a3"/>
        <w:numPr>
          <w:ilvl w:val="0"/>
          <w:numId w:val="4"/>
        </w:numPr>
        <w:spacing w:afterLines="50" w:after="120" w:line="340" w:lineRule="atLeast"/>
        <w:ind w:left="0" w:firstLine="0"/>
        <w:contextualSpacing w:val="0"/>
        <w:jc w:val="both"/>
        <w:rPr>
          <w:rFonts w:ascii="SimSun" w:hAnsi="SimSun"/>
          <w:sz w:val="21"/>
          <w:lang w:eastAsia="zh-CN"/>
        </w:rPr>
      </w:pPr>
      <w:r w:rsidRPr="002920D6">
        <w:rPr>
          <w:rFonts w:ascii="SimSun" w:hAnsi="SimSun" w:hint="eastAsia"/>
          <w:sz w:val="21"/>
          <w:lang w:eastAsia="zh-CN"/>
        </w:rPr>
        <w:t>巴拉圭代表团代表GRULAC发言时对</w:t>
      </w:r>
      <w:r w:rsidR="00932AE1">
        <w:rPr>
          <w:rFonts w:ascii="SimSun" w:hAnsi="SimSun" w:hint="eastAsia"/>
          <w:sz w:val="21"/>
          <w:lang w:eastAsia="zh-CN"/>
        </w:rPr>
        <w:t>戈斯</w:t>
      </w:r>
      <w:r w:rsidRPr="002920D6">
        <w:rPr>
          <w:rFonts w:ascii="SimSun" w:hAnsi="SimSun" w:hint="eastAsia"/>
          <w:sz w:val="21"/>
          <w:lang w:eastAsia="zh-CN"/>
        </w:rPr>
        <w:t>先生、秘书处和参与这些谈判的所有各方表示感谢，虽然并未达成令人满意的协定。GRULAC希望提议通过载于协调</w:t>
      </w:r>
      <w:proofErr w:type="gramStart"/>
      <w:r w:rsidRPr="002920D6">
        <w:rPr>
          <w:rFonts w:ascii="SimSun" w:hAnsi="SimSun" w:hint="eastAsia"/>
          <w:sz w:val="21"/>
          <w:lang w:eastAsia="zh-CN"/>
        </w:rPr>
        <w:t>员所有</w:t>
      </w:r>
      <w:proofErr w:type="gramEnd"/>
      <w:r w:rsidRPr="002920D6">
        <w:rPr>
          <w:rFonts w:ascii="SimSun" w:hAnsi="SimSun" w:hint="eastAsia"/>
          <w:sz w:val="21"/>
          <w:lang w:eastAsia="zh-CN"/>
        </w:rPr>
        <w:t>提案中的工作计划，如果</w:t>
      </w:r>
      <w:r w:rsidR="00932AE1">
        <w:rPr>
          <w:rFonts w:ascii="SimSun" w:hAnsi="SimSun" w:hint="eastAsia"/>
          <w:sz w:val="21"/>
          <w:lang w:eastAsia="zh-CN"/>
        </w:rPr>
        <w:t>政府间委员会</w:t>
      </w:r>
      <w:r w:rsidRPr="002920D6">
        <w:rPr>
          <w:rFonts w:ascii="SimSun" w:hAnsi="SimSun" w:hint="eastAsia"/>
          <w:sz w:val="21"/>
          <w:lang w:eastAsia="zh-CN"/>
        </w:rPr>
        <w:t>会议在2015年的会期至少为18天的话。会议天数无论怎样减少都将意味着谈判工作出现</w:t>
      </w:r>
      <w:proofErr w:type="gramStart"/>
      <w:r w:rsidRPr="002920D6">
        <w:rPr>
          <w:rFonts w:ascii="SimSun" w:hAnsi="SimSun" w:hint="eastAsia"/>
          <w:sz w:val="21"/>
          <w:lang w:eastAsia="zh-CN"/>
        </w:rPr>
        <w:t>了倒</w:t>
      </w:r>
      <w:proofErr w:type="gramEnd"/>
      <w:r w:rsidRPr="002920D6">
        <w:rPr>
          <w:rFonts w:ascii="SimSun" w:hAnsi="SimSun" w:hint="eastAsia"/>
          <w:sz w:val="21"/>
          <w:lang w:eastAsia="zh-CN"/>
        </w:rPr>
        <w:t>退。工作计划将包括</w:t>
      </w:r>
      <w:r w:rsidR="00932AE1">
        <w:rPr>
          <w:rFonts w:ascii="SimSun" w:hAnsi="SimSun" w:hint="eastAsia"/>
          <w:sz w:val="21"/>
          <w:lang w:eastAsia="zh-CN"/>
        </w:rPr>
        <w:t>政府间委员会</w:t>
      </w:r>
      <w:r w:rsidRPr="002920D6">
        <w:rPr>
          <w:rFonts w:ascii="SimSun" w:hAnsi="SimSun" w:hint="eastAsia"/>
          <w:sz w:val="21"/>
          <w:lang w:eastAsia="zh-CN"/>
        </w:rPr>
        <w:t>的三个专题会议，和一个解决谈判中的关键政治问题的高级别会议。2015年的第一次会议，即</w:t>
      </w:r>
      <w:r w:rsidR="00932AE1">
        <w:rPr>
          <w:rFonts w:ascii="SimSun" w:hAnsi="SimSun" w:hint="eastAsia"/>
          <w:sz w:val="21"/>
          <w:lang w:eastAsia="zh-CN"/>
        </w:rPr>
        <w:t>政府间委员会</w:t>
      </w:r>
      <w:r w:rsidRPr="002920D6">
        <w:rPr>
          <w:rFonts w:ascii="SimSun" w:hAnsi="SimSun" w:hint="eastAsia"/>
          <w:sz w:val="21"/>
          <w:lang w:eastAsia="zh-CN"/>
        </w:rPr>
        <w:t>第二十九届会议，将持续五天，讨论传统知识问题。第二次会议，即</w:t>
      </w:r>
      <w:r w:rsidR="00932AE1">
        <w:rPr>
          <w:rFonts w:ascii="SimSun" w:hAnsi="SimSun" w:hint="eastAsia"/>
          <w:sz w:val="21"/>
          <w:lang w:eastAsia="zh-CN"/>
        </w:rPr>
        <w:t>政府间委员会</w:t>
      </w:r>
      <w:r w:rsidRPr="002920D6">
        <w:rPr>
          <w:rFonts w:ascii="SimSun" w:hAnsi="SimSun" w:hint="eastAsia"/>
          <w:sz w:val="21"/>
          <w:lang w:eastAsia="zh-CN"/>
        </w:rPr>
        <w:t>第三十届会议,为期五天，重点讨论传统文化表现形式问题。第三次会议，即</w:t>
      </w:r>
      <w:r w:rsidR="00932AE1">
        <w:rPr>
          <w:rFonts w:ascii="SimSun" w:hAnsi="SimSun" w:hint="eastAsia"/>
          <w:sz w:val="21"/>
          <w:lang w:eastAsia="zh-CN"/>
        </w:rPr>
        <w:t>政府间委员</w:t>
      </w:r>
      <w:r w:rsidR="00932AE1">
        <w:rPr>
          <w:rFonts w:ascii="SimSun" w:hAnsi="SimSun" w:hint="eastAsia"/>
          <w:sz w:val="21"/>
          <w:lang w:eastAsia="zh-CN"/>
        </w:rPr>
        <w:lastRenderedPageBreak/>
        <w:t>会</w:t>
      </w:r>
      <w:r w:rsidRPr="002920D6">
        <w:rPr>
          <w:rFonts w:ascii="SimSun" w:hAnsi="SimSun" w:hint="eastAsia"/>
          <w:sz w:val="21"/>
          <w:lang w:eastAsia="zh-CN"/>
        </w:rPr>
        <w:t>第三十一届会议，将包括为期五天的讨论遗传资源问题的会议和为期三天的高级别会议。GRULAC认为，这种提案兼顾了各方利益，与</w:t>
      </w:r>
      <w:r w:rsidR="00932AE1">
        <w:rPr>
          <w:rFonts w:ascii="SimSun" w:hAnsi="SimSun" w:hint="eastAsia"/>
          <w:sz w:val="21"/>
          <w:lang w:eastAsia="zh-CN"/>
        </w:rPr>
        <w:t>政府间委员会</w:t>
      </w:r>
      <w:r w:rsidRPr="002920D6">
        <w:rPr>
          <w:rFonts w:ascii="SimSun" w:hAnsi="SimSun" w:hint="eastAsia"/>
          <w:sz w:val="21"/>
          <w:lang w:eastAsia="zh-CN"/>
        </w:rPr>
        <w:t>的任务授权一致。</w:t>
      </w:r>
    </w:p>
    <w:p w:rsidR="002920D6" w:rsidRPr="002920D6" w:rsidRDefault="002920D6" w:rsidP="00932AE1">
      <w:pPr>
        <w:pStyle w:val="a3"/>
        <w:numPr>
          <w:ilvl w:val="0"/>
          <w:numId w:val="4"/>
        </w:numPr>
        <w:spacing w:afterLines="50" w:after="120" w:line="340" w:lineRule="atLeast"/>
        <w:ind w:left="0" w:firstLine="0"/>
        <w:contextualSpacing w:val="0"/>
        <w:jc w:val="both"/>
        <w:rPr>
          <w:rFonts w:ascii="SimSun" w:hAnsi="SimSun"/>
          <w:sz w:val="21"/>
          <w:lang w:eastAsia="zh-CN"/>
        </w:rPr>
      </w:pPr>
      <w:r w:rsidRPr="002920D6">
        <w:rPr>
          <w:rFonts w:ascii="SimSun" w:hAnsi="SimSun" w:hint="eastAsia"/>
          <w:sz w:val="21"/>
          <w:lang w:eastAsia="zh-CN"/>
        </w:rPr>
        <w:t>日本代表团代表B集团发言时对</w:t>
      </w:r>
      <w:r w:rsidR="00932AE1">
        <w:rPr>
          <w:rFonts w:ascii="SimSun" w:hAnsi="SimSun" w:hint="eastAsia"/>
          <w:sz w:val="21"/>
          <w:lang w:eastAsia="zh-CN"/>
        </w:rPr>
        <w:t>戈斯</w:t>
      </w:r>
      <w:r w:rsidRPr="002920D6">
        <w:rPr>
          <w:rFonts w:ascii="SimSun" w:hAnsi="SimSun" w:hint="eastAsia"/>
          <w:sz w:val="21"/>
          <w:lang w:eastAsia="zh-CN"/>
        </w:rPr>
        <w:t>先生的不懈努力表示感谢。在2014年的</w:t>
      </w:r>
      <w:r w:rsidR="00932AE1">
        <w:rPr>
          <w:rFonts w:ascii="SimSun" w:hAnsi="SimSun" w:hint="eastAsia"/>
          <w:sz w:val="21"/>
          <w:lang w:eastAsia="zh-CN"/>
        </w:rPr>
        <w:t>政府间委员会</w:t>
      </w:r>
      <w:r w:rsidRPr="002920D6">
        <w:rPr>
          <w:rFonts w:ascii="SimSun" w:hAnsi="SimSun" w:hint="eastAsia"/>
          <w:sz w:val="21"/>
          <w:lang w:eastAsia="zh-CN"/>
        </w:rPr>
        <w:t>整个会议期间，各代表团共同认为，在政策目标和指导原则方面缺乏共识是导致出现意见分歧的原因。要想对关键问题形成共识需要开展进一步的技术工作。</w:t>
      </w:r>
      <w:r w:rsidR="00932AE1">
        <w:rPr>
          <w:rFonts w:ascii="SimSun" w:hAnsi="SimSun" w:hint="eastAsia"/>
          <w:sz w:val="21"/>
          <w:lang w:eastAsia="zh-CN"/>
        </w:rPr>
        <w:t>政府间委员会</w:t>
      </w:r>
      <w:r w:rsidRPr="002920D6">
        <w:rPr>
          <w:rFonts w:ascii="SimSun" w:hAnsi="SimSun" w:hint="eastAsia"/>
          <w:sz w:val="21"/>
          <w:lang w:eastAsia="zh-CN"/>
        </w:rPr>
        <w:t>尚未达到需要</w:t>
      </w:r>
      <w:proofErr w:type="gramStart"/>
      <w:r w:rsidRPr="002920D6">
        <w:rPr>
          <w:rFonts w:ascii="SimSun" w:hAnsi="SimSun" w:hint="eastAsia"/>
          <w:sz w:val="21"/>
          <w:lang w:eastAsia="zh-CN"/>
        </w:rPr>
        <w:t>作出</w:t>
      </w:r>
      <w:proofErr w:type="gramEnd"/>
      <w:r w:rsidRPr="002920D6">
        <w:rPr>
          <w:rFonts w:ascii="SimSun" w:hAnsi="SimSun" w:hint="eastAsia"/>
          <w:sz w:val="21"/>
          <w:lang w:eastAsia="zh-CN"/>
        </w:rPr>
        <w:t>政治决定的阶段。B集团认为，2014年</w:t>
      </w:r>
      <w:r w:rsidR="00932AE1" w:rsidRPr="002920D6">
        <w:rPr>
          <w:rFonts w:ascii="SimSun" w:hAnsi="SimSun" w:hint="eastAsia"/>
          <w:sz w:val="21"/>
          <w:lang w:eastAsia="zh-CN"/>
        </w:rPr>
        <w:t>WIPO</w:t>
      </w:r>
      <w:r w:rsidRPr="002920D6">
        <w:rPr>
          <w:rFonts w:ascii="SimSun" w:hAnsi="SimSun" w:hint="eastAsia"/>
          <w:sz w:val="21"/>
          <w:lang w:eastAsia="zh-CN"/>
        </w:rPr>
        <w:t>大会应当就合理可行的工作计划达成一致，以推进实质性工作，避免不就</w:t>
      </w:r>
      <w:r w:rsidR="00932AE1">
        <w:rPr>
          <w:rFonts w:ascii="SimSun" w:hAnsi="SimSun" w:hint="eastAsia"/>
          <w:sz w:val="21"/>
          <w:lang w:eastAsia="zh-CN"/>
        </w:rPr>
        <w:t>政府间委员会</w:t>
      </w:r>
      <w:r w:rsidRPr="002920D6">
        <w:rPr>
          <w:rFonts w:ascii="SimSun" w:hAnsi="SimSun" w:hint="eastAsia"/>
          <w:sz w:val="21"/>
          <w:lang w:eastAsia="zh-CN"/>
        </w:rPr>
        <w:t>任务授权的后半部分举行实质性会议的情况。工作计划必须正确编制，充分注意到WIPO整体工作的平衡。代表团强调了透明度在这一过程中的重要性。此外，B集团强调指出，</w:t>
      </w:r>
      <w:r w:rsidR="00932AE1">
        <w:rPr>
          <w:rFonts w:ascii="SimSun" w:hAnsi="SimSun" w:hint="eastAsia"/>
          <w:sz w:val="21"/>
          <w:lang w:eastAsia="zh-CN"/>
        </w:rPr>
        <w:t>政府间委员会</w:t>
      </w:r>
      <w:r w:rsidRPr="002920D6">
        <w:rPr>
          <w:rFonts w:ascii="SimSun" w:hAnsi="SimSun" w:hint="eastAsia"/>
          <w:sz w:val="21"/>
          <w:lang w:eastAsia="zh-CN"/>
        </w:rPr>
        <w:t>寻求的国际法律文书应当以实质为主，形式为辅。因此，大会</w:t>
      </w:r>
      <w:proofErr w:type="gramStart"/>
      <w:r w:rsidRPr="002920D6">
        <w:rPr>
          <w:rFonts w:ascii="SimSun" w:hAnsi="SimSun" w:hint="eastAsia"/>
          <w:sz w:val="21"/>
          <w:lang w:eastAsia="zh-CN"/>
        </w:rPr>
        <w:t>作出</w:t>
      </w:r>
      <w:proofErr w:type="gramEnd"/>
      <w:r w:rsidRPr="002920D6">
        <w:rPr>
          <w:rFonts w:ascii="SimSun" w:hAnsi="SimSun" w:hint="eastAsia"/>
          <w:sz w:val="21"/>
          <w:lang w:eastAsia="zh-CN"/>
        </w:rPr>
        <w:t>的决定不应对结果造成妨碍。</w:t>
      </w:r>
    </w:p>
    <w:p w:rsidR="002920D6" w:rsidRPr="002920D6" w:rsidRDefault="002920D6" w:rsidP="00932AE1">
      <w:pPr>
        <w:pStyle w:val="a3"/>
        <w:numPr>
          <w:ilvl w:val="0"/>
          <w:numId w:val="4"/>
        </w:numPr>
        <w:spacing w:afterLines="50" w:after="120" w:line="340" w:lineRule="atLeast"/>
        <w:ind w:left="0" w:firstLine="0"/>
        <w:contextualSpacing w:val="0"/>
        <w:jc w:val="both"/>
        <w:rPr>
          <w:rFonts w:ascii="SimSun" w:hAnsi="SimSun"/>
          <w:sz w:val="21"/>
          <w:lang w:eastAsia="zh-CN"/>
        </w:rPr>
      </w:pPr>
      <w:r w:rsidRPr="002920D6">
        <w:rPr>
          <w:rFonts w:ascii="SimSun" w:hAnsi="SimSun" w:hint="eastAsia"/>
          <w:sz w:val="21"/>
          <w:lang w:eastAsia="zh-CN"/>
        </w:rPr>
        <w:t>孟加拉国代表团代表亚洲</w:t>
      </w:r>
      <w:r w:rsidR="00932AE1">
        <w:rPr>
          <w:rFonts w:ascii="SimSun" w:hAnsi="SimSun" w:hint="eastAsia"/>
          <w:sz w:val="21"/>
          <w:lang w:eastAsia="zh-CN"/>
        </w:rPr>
        <w:t>及太平洋</w:t>
      </w:r>
      <w:r w:rsidRPr="002920D6">
        <w:rPr>
          <w:rFonts w:ascii="SimSun" w:hAnsi="SimSun" w:hint="eastAsia"/>
          <w:sz w:val="21"/>
          <w:lang w:eastAsia="zh-CN"/>
        </w:rPr>
        <w:t>集团发言时对</w:t>
      </w:r>
      <w:r w:rsidR="00932AE1">
        <w:rPr>
          <w:rFonts w:ascii="SimSun" w:hAnsi="SimSun" w:hint="eastAsia"/>
          <w:sz w:val="21"/>
          <w:lang w:eastAsia="zh-CN"/>
        </w:rPr>
        <w:t>戈斯</w:t>
      </w:r>
      <w:r w:rsidRPr="002920D6">
        <w:rPr>
          <w:rFonts w:ascii="SimSun" w:hAnsi="SimSun" w:hint="eastAsia"/>
          <w:sz w:val="21"/>
          <w:lang w:eastAsia="zh-CN"/>
        </w:rPr>
        <w:t>先生不懈努力以形成共识表示感谢。</w:t>
      </w:r>
      <w:r w:rsidR="002E06D8">
        <w:rPr>
          <w:rFonts w:ascii="SimSun" w:hAnsi="SimSun" w:hint="eastAsia"/>
          <w:sz w:val="21"/>
          <w:lang w:eastAsia="zh-CN"/>
        </w:rPr>
        <w:t>亚洲及太平洋集团</w:t>
      </w:r>
      <w:r w:rsidRPr="002920D6">
        <w:rPr>
          <w:rFonts w:ascii="SimSun" w:hAnsi="SimSun" w:hint="eastAsia"/>
          <w:sz w:val="21"/>
          <w:lang w:eastAsia="zh-CN"/>
        </w:rPr>
        <w:t>非常失望地看到，拟议的决定草案没有载有任何工作计划。尽管协调员提出的决定草案最后版本并不是最佳的决定，但是</w:t>
      </w:r>
      <w:r w:rsidR="002E06D8">
        <w:rPr>
          <w:rFonts w:ascii="SimSun" w:hAnsi="SimSun" w:hint="eastAsia"/>
          <w:sz w:val="21"/>
          <w:lang w:eastAsia="zh-CN"/>
        </w:rPr>
        <w:t>亚洲及太平洋集团</w:t>
      </w:r>
      <w:r w:rsidRPr="002920D6">
        <w:rPr>
          <w:rFonts w:ascii="SimSun" w:hAnsi="SimSun" w:hint="eastAsia"/>
          <w:sz w:val="21"/>
          <w:lang w:eastAsia="zh-CN"/>
        </w:rPr>
        <w:t>对其表示支持，因为它体现了极有力度的妥协精神。亚洲</w:t>
      </w:r>
      <w:r w:rsidR="00932AE1">
        <w:rPr>
          <w:rFonts w:ascii="SimSun" w:hAnsi="SimSun" w:hint="eastAsia"/>
          <w:sz w:val="21"/>
          <w:lang w:eastAsia="zh-CN"/>
        </w:rPr>
        <w:t>及太平洋</w:t>
      </w:r>
      <w:r w:rsidRPr="002920D6">
        <w:rPr>
          <w:rFonts w:ascii="SimSun" w:hAnsi="SimSun" w:hint="eastAsia"/>
          <w:sz w:val="21"/>
          <w:lang w:eastAsia="zh-CN"/>
        </w:rPr>
        <w:t>集团希望所有成员国均将就此达成一致。</w:t>
      </w:r>
    </w:p>
    <w:p w:rsidR="002920D6" w:rsidRPr="002920D6" w:rsidRDefault="002920D6" w:rsidP="00932AE1">
      <w:pPr>
        <w:pStyle w:val="a3"/>
        <w:numPr>
          <w:ilvl w:val="0"/>
          <w:numId w:val="4"/>
        </w:numPr>
        <w:spacing w:afterLines="50" w:after="120" w:line="340" w:lineRule="atLeast"/>
        <w:ind w:left="0" w:firstLine="0"/>
        <w:contextualSpacing w:val="0"/>
        <w:jc w:val="both"/>
        <w:rPr>
          <w:rFonts w:ascii="SimSun" w:hAnsi="SimSun"/>
          <w:sz w:val="21"/>
          <w:lang w:eastAsia="zh-CN"/>
        </w:rPr>
      </w:pPr>
      <w:r w:rsidRPr="002920D6">
        <w:rPr>
          <w:rFonts w:ascii="SimSun" w:hAnsi="SimSun" w:hint="eastAsia"/>
          <w:sz w:val="21"/>
          <w:lang w:eastAsia="zh-CN"/>
        </w:rPr>
        <w:t>捷克共和国代表团代表CEBS集团发言时对</w:t>
      </w:r>
      <w:r w:rsidR="00932AE1">
        <w:rPr>
          <w:rFonts w:ascii="SimSun" w:hAnsi="SimSun" w:hint="eastAsia"/>
          <w:sz w:val="21"/>
          <w:lang w:eastAsia="zh-CN"/>
        </w:rPr>
        <w:t>戈斯</w:t>
      </w:r>
      <w:r w:rsidRPr="002920D6">
        <w:rPr>
          <w:rFonts w:ascii="SimSun" w:hAnsi="SimSun" w:hint="eastAsia"/>
          <w:sz w:val="21"/>
          <w:lang w:eastAsia="zh-CN"/>
        </w:rPr>
        <w:t>先生表示感谢。CEBS集团承认</w:t>
      </w:r>
      <w:r w:rsidR="00932AE1">
        <w:rPr>
          <w:rFonts w:ascii="SimSun" w:hAnsi="SimSun" w:hint="eastAsia"/>
          <w:sz w:val="21"/>
          <w:lang w:eastAsia="zh-CN"/>
        </w:rPr>
        <w:t>政府间委员会</w:t>
      </w:r>
      <w:r w:rsidRPr="002920D6">
        <w:rPr>
          <w:rFonts w:ascii="SimSun" w:hAnsi="SimSun" w:hint="eastAsia"/>
          <w:sz w:val="21"/>
          <w:lang w:eastAsia="zh-CN"/>
        </w:rPr>
        <w:t>所开展的工作非常重要，并认为，有关有效保护遗传资源、传统知识和传统文化表现形式的讨论应当继续进行，因为一些根本性的实质问题仍然不明确，需要保持开放，在所有这三个领域得到解决。此外，CEBS集团坚信，</w:t>
      </w:r>
      <w:r w:rsidR="00932AE1">
        <w:rPr>
          <w:rFonts w:ascii="SimSun" w:hAnsi="SimSun" w:hint="eastAsia"/>
          <w:sz w:val="21"/>
          <w:lang w:eastAsia="zh-CN"/>
        </w:rPr>
        <w:t>政府间委员会</w:t>
      </w:r>
      <w:r w:rsidRPr="002920D6">
        <w:rPr>
          <w:rFonts w:ascii="SimSun" w:hAnsi="SimSun" w:hint="eastAsia"/>
          <w:sz w:val="21"/>
          <w:lang w:eastAsia="zh-CN"/>
        </w:rPr>
        <w:t>需要就遗传资源、传统知识和传统文化表现形式的潜在的法律和经济影响开展更多基于证据的辩论。另外，</w:t>
      </w:r>
      <w:r w:rsidR="00932AE1">
        <w:rPr>
          <w:rFonts w:ascii="SimSun" w:hAnsi="SimSun" w:hint="eastAsia"/>
          <w:sz w:val="21"/>
          <w:lang w:eastAsia="zh-CN"/>
        </w:rPr>
        <w:t>政府间委员会</w:t>
      </w:r>
      <w:r w:rsidRPr="002920D6">
        <w:rPr>
          <w:rFonts w:ascii="SimSun" w:hAnsi="SimSun" w:hint="eastAsia"/>
          <w:sz w:val="21"/>
          <w:lang w:eastAsia="zh-CN"/>
        </w:rPr>
        <w:t>也尚未就文书的性质</w:t>
      </w:r>
      <w:proofErr w:type="gramStart"/>
      <w:r w:rsidRPr="002920D6">
        <w:rPr>
          <w:rFonts w:ascii="SimSun" w:hAnsi="SimSun" w:hint="eastAsia"/>
          <w:sz w:val="21"/>
          <w:lang w:eastAsia="zh-CN"/>
        </w:rPr>
        <w:t>作出</w:t>
      </w:r>
      <w:proofErr w:type="gramEnd"/>
      <w:r w:rsidRPr="002920D6">
        <w:rPr>
          <w:rFonts w:ascii="SimSun" w:hAnsi="SimSun" w:hint="eastAsia"/>
          <w:sz w:val="21"/>
          <w:lang w:eastAsia="zh-CN"/>
        </w:rPr>
        <w:t>决定。在可能</w:t>
      </w:r>
      <w:proofErr w:type="gramStart"/>
      <w:r w:rsidRPr="002920D6">
        <w:rPr>
          <w:rFonts w:ascii="SimSun" w:hAnsi="SimSun" w:hint="eastAsia"/>
          <w:sz w:val="21"/>
          <w:lang w:eastAsia="zh-CN"/>
        </w:rPr>
        <w:t>作出</w:t>
      </w:r>
      <w:proofErr w:type="gramEnd"/>
      <w:r w:rsidRPr="002920D6">
        <w:rPr>
          <w:rFonts w:ascii="SimSun" w:hAnsi="SimSun" w:hint="eastAsia"/>
          <w:sz w:val="21"/>
          <w:lang w:eastAsia="zh-CN"/>
        </w:rPr>
        <w:t>任何此种决定之前，必须就这种保护的原则和实质形成坚定的基本共识。关于传统知识和传统文化表现形式，CEBS集团重申其更希望制定一部或多部不具约束力的、灵活的、内容足够清晰的文书。关于遗传资源，CEBS集团仍然希望进一步讨论不会给专利制度的法律确定性造成威胁的公开要求。CEBS集团已多次呼吁，并已付出大量努力，以缩小差距，形成一个富有成效的、有效的工作计划。它注意到了漫长的非正式磋商的结果。CEBS集团将继续致力于进一步促进</w:t>
      </w:r>
      <w:r w:rsidR="00932AE1">
        <w:rPr>
          <w:rFonts w:ascii="SimSun" w:hAnsi="SimSun" w:hint="eastAsia"/>
          <w:sz w:val="21"/>
          <w:lang w:eastAsia="zh-CN"/>
        </w:rPr>
        <w:t>政府间委员会</w:t>
      </w:r>
      <w:r w:rsidRPr="002920D6">
        <w:rPr>
          <w:rFonts w:ascii="SimSun" w:hAnsi="SimSun" w:hint="eastAsia"/>
          <w:sz w:val="21"/>
          <w:lang w:eastAsia="zh-CN"/>
        </w:rPr>
        <w:t>的谈判工作，以有效和高效地实现其任务授权。</w:t>
      </w:r>
    </w:p>
    <w:p w:rsidR="002920D6" w:rsidRPr="002920D6" w:rsidRDefault="002920D6" w:rsidP="00932AE1">
      <w:pPr>
        <w:pStyle w:val="a3"/>
        <w:numPr>
          <w:ilvl w:val="0"/>
          <w:numId w:val="4"/>
        </w:numPr>
        <w:spacing w:afterLines="50" w:after="120" w:line="340" w:lineRule="atLeast"/>
        <w:ind w:left="0" w:firstLine="0"/>
        <w:contextualSpacing w:val="0"/>
        <w:jc w:val="both"/>
        <w:rPr>
          <w:rFonts w:ascii="SimSun" w:hAnsi="SimSun"/>
          <w:sz w:val="21"/>
          <w:lang w:eastAsia="zh-CN"/>
        </w:rPr>
      </w:pPr>
      <w:r w:rsidRPr="002920D6">
        <w:rPr>
          <w:rFonts w:ascii="SimSun" w:hAnsi="SimSun" w:hint="eastAsia"/>
          <w:sz w:val="21"/>
          <w:lang w:eastAsia="zh-CN"/>
        </w:rPr>
        <w:t>欧</w:t>
      </w:r>
      <w:r w:rsidR="00932AE1">
        <w:rPr>
          <w:rFonts w:ascii="SimSun" w:hAnsi="SimSun" w:hint="eastAsia"/>
          <w:sz w:val="21"/>
          <w:lang w:eastAsia="zh-CN"/>
        </w:rPr>
        <w:t>洲联</w:t>
      </w:r>
      <w:r w:rsidRPr="002920D6">
        <w:rPr>
          <w:rFonts w:ascii="SimSun" w:hAnsi="SimSun" w:hint="eastAsia"/>
          <w:sz w:val="21"/>
          <w:lang w:eastAsia="zh-CN"/>
        </w:rPr>
        <w:t>盟代表团代表欧</w:t>
      </w:r>
      <w:r w:rsidR="00932AE1">
        <w:rPr>
          <w:rFonts w:ascii="SimSun" w:hAnsi="SimSun" w:hint="eastAsia"/>
          <w:sz w:val="21"/>
          <w:lang w:eastAsia="zh-CN"/>
        </w:rPr>
        <w:t>洲联洲联</w:t>
      </w:r>
      <w:r w:rsidRPr="002920D6">
        <w:rPr>
          <w:rFonts w:ascii="SimSun" w:hAnsi="SimSun" w:hint="eastAsia"/>
          <w:sz w:val="21"/>
          <w:lang w:eastAsia="zh-CN"/>
        </w:rPr>
        <w:t>盟及其成员国发言时对</w:t>
      </w:r>
      <w:r w:rsidR="00932AE1">
        <w:rPr>
          <w:rFonts w:ascii="SimSun" w:hAnsi="SimSun" w:hint="eastAsia"/>
          <w:sz w:val="21"/>
          <w:lang w:eastAsia="zh-CN"/>
        </w:rPr>
        <w:t>戈斯</w:t>
      </w:r>
      <w:r w:rsidRPr="002920D6">
        <w:rPr>
          <w:rFonts w:ascii="SimSun" w:hAnsi="SimSun" w:hint="eastAsia"/>
          <w:sz w:val="21"/>
          <w:lang w:eastAsia="zh-CN"/>
        </w:rPr>
        <w:t>先生表示感谢，感谢其付出巨大努力确保在整个大会期间进行真诚的谈判。代表团承认</w:t>
      </w:r>
      <w:r w:rsidR="00932AE1">
        <w:rPr>
          <w:rFonts w:ascii="SimSun" w:hAnsi="SimSun" w:hint="eastAsia"/>
          <w:sz w:val="21"/>
          <w:lang w:eastAsia="zh-CN"/>
        </w:rPr>
        <w:t>政府间委员会</w:t>
      </w:r>
      <w:r w:rsidRPr="002920D6">
        <w:rPr>
          <w:rFonts w:ascii="SimSun" w:hAnsi="SimSun" w:hint="eastAsia"/>
          <w:sz w:val="21"/>
          <w:lang w:eastAsia="zh-CN"/>
        </w:rPr>
        <w:t>所开展的工作很重要。它认为，2014年的讨论富有成果，取得了一些有限的进展。不过，有大量极其重要的问题需要在审议下一阶段工作之前得到解决。在此方面，</w:t>
      </w:r>
      <w:r w:rsidR="00932AE1">
        <w:rPr>
          <w:rFonts w:ascii="SimSun" w:hAnsi="SimSun" w:hint="eastAsia"/>
          <w:sz w:val="21"/>
          <w:lang w:eastAsia="zh-CN"/>
        </w:rPr>
        <w:t>政府间委员会</w:t>
      </w:r>
      <w:r w:rsidRPr="002920D6">
        <w:rPr>
          <w:rFonts w:ascii="SimSun" w:hAnsi="SimSun" w:hint="eastAsia"/>
          <w:sz w:val="21"/>
          <w:lang w:eastAsia="zh-CN"/>
        </w:rPr>
        <w:t>未能向大会提出关于其未来工作计划的建议，令其深感遗憾。代表团还感到遗憾的是，大会也未就未来发展方向形成共识。代表团将继续与各代表团建设性地合作，以设法取得实质成果。代表团重申，它认为要制定的任何一部或多部国际文书应当不具约束力、具有灵活性、以证据为基础、内容足够清晰。代表团提醒成员国目前尚未就要通过的文书的性质</w:t>
      </w:r>
      <w:proofErr w:type="gramStart"/>
      <w:r w:rsidRPr="002920D6">
        <w:rPr>
          <w:rFonts w:ascii="SimSun" w:hAnsi="SimSun" w:hint="eastAsia"/>
          <w:sz w:val="21"/>
          <w:lang w:eastAsia="zh-CN"/>
        </w:rPr>
        <w:t>作出</w:t>
      </w:r>
      <w:proofErr w:type="gramEnd"/>
      <w:r w:rsidRPr="002920D6">
        <w:rPr>
          <w:rFonts w:ascii="SimSun" w:hAnsi="SimSun" w:hint="eastAsia"/>
          <w:sz w:val="21"/>
          <w:lang w:eastAsia="zh-CN"/>
        </w:rPr>
        <w:t>决定，</w:t>
      </w:r>
      <w:r w:rsidR="00932AE1">
        <w:rPr>
          <w:rFonts w:ascii="SimSun" w:hAnsi="SimSun" w:hint="eastAsia"/>
          <w:sz w:val="21"/>
          <w:lang w:eastAsia="zh-CN"/>
        </w:rPr>
        <w:t>政府间委员会</w:t>
      </w:r>
      <w:r w:rsidRPr="002920D6">
        <w:rPr>
          <w:rFonts w:ascii="SimSun" w:hAnsi="SimSun" w:hint="eastAsia"/>
          <w:sz w:val="21"/>
          <w:lang w:eastAsia="zh-CN"/>
        </w:rPr>
        <w:t>的工作应当继续在此基础上进行。</w:t>
      </w:r>
    </w:p>
    <w:p w:rsidR="002920D6" w:rsidRPr="002920D6" w:rsidRDefault="002920D6" w:rsidP="00932AE1">
      <w:pPr>
        <w:pStyle w:val="a3"/>
        <w:numPr>
          <w:ilvl w:val="0"/>
          <w:numId w:val="4"/>
        </w:numPr>
        <w:spacing w:afterLines="50" w:after="120" w:line="340" w:lineRule="atLeast"/>
        <w:ind w:left="0" w:firstLine="0"/>
        <w:contextualSpacing w:val="0"/>
        <w:jc w:val="both"/>
        <w:rPr>
          <w:rFonts w:ascii="SimSun" w:hAnsi="SimSun"/>
          <w:sz w:val="21"/>
          <w:lang w:eastAsia="zh-CN"/>
        </w:rPr>
      </w:pPr>
      <w:r w:rsidRPr="002920D6">
        <w:rPr>
          <w:rFonts w:ascii="SimSun" w:hAnsi="SimSun" w:hint="eastAsia"/>
          <w:sz w:val="21"/>
          <w:lang w:eastAsia="zh-CN"/>
        </w:rPr>
        <w:t>印度代表团指出，</w:t>
      </w:r>
      <w:r w:rsidR="00932AE1">
        <w:rPr>
          <w:rFonts w:ascii="SimSun" w:hAnsi="SimSun" w:hint="eastAsia"/>
          <w:sz w:val="21"/>
          <w:lang w:eastAsia="zh-CN"/>
        </w:rPr>
        <w:t>政府间委员会</w:t>
      </w:r>
      <w:r w:rsidRPr="002920D6">
        <w:rPr>
          <w:rFonts w:ascii="SimSun" w:hAnsi="SimSun" w:hint="eastAsia"/>
          <w:sz w:val="21"/>
          <w:lang w:eastAsia="zh-CN"/>
        </w:rPr>
        <w:t>进程已经取得了长足的进展，令人瞩目。案文也已制定。工作富有成效，所有三个案文均已得到极大的改善。</w:t>
      </w:r>
      <w:proofErr w:type="gramStart"/>
      <w:r w:rsidRPr="002920D6">
        <w:rPr>
          <w:rFonts w:ascii="SimSun" w:hAnsi="SimSun" w:hint="eastAsia"/>
          <w:sz w:val="21"/>
          <w:lang w:eastAsia="zh-CN"/>
        </w:rPr>
        <w:t>它感谢</w:t>
      </w:r>
      <w:proofErr w:type="gramEnd"/>
      <w:r w:rsidR="00932AE1">
        <w:rPr>
          <w:rFonts w:ascii="SimSun" w:hAnsi="SimSun" w:hint="eastAsia"/>
          <w:sz w:val="21"/>
          <w:lang w:eastAsia="zh-CN"/>
        </w:rPr>
        <w:t>戈斯</w:t>
      </w:r>
      <w:r w:rsidRPr="002920D6">
        <w:rPr>
          <w:rFonts w:ascii="SimSun" w:hAnsi="SimSun" w:hint="eastAsia"/>
          <w:sz w:val="21"/>
          <w:lang w:eastAsia="zh-CN"/>
        </w:rPr>
        <w:t>先生建设性地开展工作，以让各集团和各个国家参与其中，从而形成决定。考虑到已经取得的显著进展，代表团认为，决定草案非常令人失望，并没有体现出成员国的意见。在此方面，它支持孟加拉国代表团代表亚洲</w:t>
      </w:r>
      <w:r w:rsidR="00932AE1">
        <w:rPr>
          <w:rFonts w:ascii="SimSun" w:hAnsi="SimSun" w:hint="eastAsia"/>
          <w:sz w:val="21"/>
          <w:lang w:eastAsia="zh-CN"/>
        </w:rPr>
        <w:t>及太平洋</w:t>
      </w:r>
      <w:r w:rsidRPr="002920D6">
        <w:rPr>
          <w:rFonts w:ascii="SimSun" w:hAnsi="SimSun" w:hint="eastAsia"/>
          <w:sz w:val="21"/>
          <w:lang w:eastAsia="zh-CN"/>
        </w:rPr>
        <w:t>集团的发言，</w:t>
      </w:r>
      <w:r w:rsidR="00932AE1">
        <w:rPr>
          <w:rFonts w:ascii="SimSun" w:hAnsi="SimSun" w:hint="eastAsia"/>
          <w:sz w:val="21"/>
          <w:lang w:eastAsia="zh-CN"/>
        </w:rPr>
        <w:t>政府间委员会</w:t>
      </w:r>
      <w:r w:rsidRPr="002920D6">
        <w:rPr>
          <w:rFonts w:ascii="SimSun" w:hAnsi="SimSun" w:hint="eastAsia"/>
          <w:sz w:val="21"/>
          <w:lang w:eastAsia="zh-CN"/>
        </w:rPr>
        <w:t>应当继续开展基于案文的谈判，以就2016年召开一次外交会议</w:t>
      </w:r>
      <w:proofErr w:type="gramStart"/>
      <w:r w:rsidRPr="002920D6">
        <w:rPr>
          <w:rFonts w:ascii="SimSun" w:hAnsi="SimSun" w:hint="eastAsia"/>
          <w:sz w:val="21"/>
          <w:lang w:eastAsia="zh-CN"/>
        </w:rPr>
        <w:t>作出</w:t>
      </w:r>
      <w:proofErr w:type="gramEnd"/>
      <w:r w:rsidRPr="002920D6">
        <w:rPr>
          <w:rFonts w:ascii="SimSun" w:hAnsi="SimSun" w:hint="eastAsia"/>
          <w:sz w:val="21"/>
          <w:lang w:eastAsia="zh-CN"/>
        </w:rPr>
        <w:t>决定，并且应当在2015年召开</w:t>
      </w:r>
      <w:r w:rsidRPr="002920D6">
        <w:rPr>
          <w:rFonts w:ascii="SimSun" w:hAnsi="SimSun" w:hint="eastAsia"/>
          <w:sz w:val="21"/>
          <w:lang w:eastAsia="zh-CN"/>
        </w:rPr>
        <w:lastRenderedPageBreak/>
        <w:t>三次专题会议，之后召开一次</w:t>
      </w:r>
      <w:r w:rsidR="00932AE1">
        <w:rPr>
          <w:rFonts w:ascii="SimSun" w:hAnsi="SimSun" w:hint="eastAsia"/>
          <w:sz w:val="21"/>
          <w:lang w:eastAsia="zh-CN"/>
        </w:rPr>
        <w:t>回顾</w:t>
      </w:r>
      <w:r w:rsidRPr="002920D6">
        <w:rPr>
          <w:rFonts w:ascii="SimSun" w:hAnsi="SimSun" w:hint="eastAsia"/>
          <w:sz w:val="21"/>
          <w:lang w:eastAsia="zh-CN"/>
        </w:rPr>
        <w:t>会议，以让各国和各集团发表意见，建设性地就案文开展工作，从而可在2015年大会上</w:t>
      </w:r>
      <w:proofErr w:type="gramStart"/>
      <w:r w:rsidRPr="002920D6">
        <w:rPr>
          <w:rFonts w:ascii="SimSun" w:hAnsi="SimSun" w:hint="eastAsia"/>
          <w:sz w:val="21"/>
          <w:lang w:eastAsia="zh-CN"/>
        </w:rPr>
        <w:t>作出</w:t>
      </w:r>
      <w:proofErr w:type="gramEnd"/>
      <w:r w:rsidRPr="002920D6">
        <w:rPr>
          <w:rFonts w:ascii="SimSun" w:hAnsi="SimSun" w:hint="eastAsia"/>
          <w:sz w:val="21"/>
          <w:lang w:eastAsia="zh-CN"/>
        </w:rPr>
        <w:t>决定。</w:t>
      </w:r>
    </w:p>
    <w:p w:rsidR="002920D6" w:rsidRPr="002920D6" w:rsidRDefault="002920D6" w:rsidP="00932AE1">
      <w:pPr>
        <w:pStyle w:val="a3"/>
        <w:numPr>
          <w:ilvl w:val="0"/>
          <w:numId w:val="4"/>
        </w:numPr>
        <w:spacing w:afterLines="50" w:after="120" w:line="340" w:lineRule="atLeast"/>
        <w:ind w:left="0" w:firstLine="0"/>
        <w:contextualSpacing w:val="0"/>
        <w:jc w:val="both"/>
        <w:rPr>
          <w:rFonts w:ascii="SimSun" w:hAnsi="SimSun"/>
          <w:sz w:val="21"/>
          <w:lang w:eastAsia="zh-CN"/>
        </w:rPr>
      </w:pPr>
      <w:r w:rsidRPr="002920D6">
        <w:rPr>
          <w:rFonts w:ascii="SimSun" w:hAnsi="SimSun" w:hint="eastAsia"/>
          <w:sz w:val="21"/>
          <w:lang w:eastAsia="zh-CN"/>
        </w:rPr>
        <w:t>伊朗(伊斯兰共和国)代表团对决定草案表示失望。</w:t>
      </w:r>
      <w:r w:rsidR="00932AE1">
        <w:rPr>
          <w:rFonts w:ascii="SimSun" w:hAnsi="SimSun" w:hint="eastAsia"/>
          <w:sz w:val="21"/>
          <w:lang w:eastAsia="zh-CN"/>
        </w:rPr>
        <w:t>政府间委员会</w:t>
      </w:r>
      <w:r w:rsidRPr="002920D6">
        <w:rPr>
          <w:rFonts w:ascii="SimSun" w:hAnsi="SimSun" w:hint="eastAsia"/>
          <w:sz w:val="21"/>
          <w:lang w:eastAsia="zh-CN"/>
        </w:rPr>
        <w:t>是WIPO面向发展的准则制定工作的核心。根据该决定，</w:t>
      </w:r>
      <w:r w:rsidR="00932AE1">
        <w:rPr>
          <w:rFonts w:ascii="SimSun" w:hAnsi="SimSun" w:hint="eastAsia"/>
          <w:sz w:val="21"/>
          <w:lang w:eastAsia="zh-CN"/>
        </w:rPr>
        <w:t>政府间委员会</w:t>
      </w:r>
      <w:r w:rsidRPr="002920D6">
        <w:rPr>
          <w:rFonts w:ascii="SimSun" w:hAnsi="SimSun" w:hint="eastAsia"/>
          <w:sz w:val="21"/>
          <w:lang w:eastAsia="zh-CN"/>
        </w:rPr>
        <w:t>甚至将无法落实上届大会的决定，因为在工作计划方面缺乏共识。遗憾的是，尽管成员国加大了工作力度，且2009年已同意</w:t>
      </w:r>
      <w:r w:rsidR="00932AE1">
        <w:rPr>
          <w:rFonts w:ascii="SimSun" w:hAnsi="SimSun" w:hint="eastAsia"/>
          <w:sz w:val="21"/>
          <w:lang w:eastAsia="zh-CN"/>
        </w:rPr>
        <w:t>政府间委员会</w:t>
      </w:r>
      <w:r w:rsidRPr="002920D6">
        <w:rPr>
          <w:rFonts w:ascii="SimSun" w:hAnsi="SimSun" w:hint="eastAsia"/>
          <w:sz w:val="21"/>
          <w:lang w:eastAsia="zh-CN"/>
        </w:rPr>
        <w:t>的任务授权中有开展基于案文的谈判和举行一次外交会议的任务，但是似乎工作仍未完成。政治意愿和足够的会议数量是</w:t>
      </w:r>
      <w:r w:rsidR="00932AE1">
        <w:rPr>
          <w:rFonts w:ascii="SimSun" w:hAnsi="SimSun" w:hint="eastAsia"/>
          <w:sz w:val="21"/>
          <w:lang w:eastAsia="zh-CN"/>
        </w:rPr>
        <w:t>政府间委员会</w:t>
      </w:r>
      <w:r w:rsidRPr="002920D6">
        <w:rPr>
          <w:rFonts w:ascii="SimSun" w:hAnsi="SimSun" w:hint="eastAsia"/>
          <w:sz w:val="21"/>
          <w:lang w:eastAsia="zh-CN"/>
        </w:rPr>
        <w:t>取得进展的先决条件。现在的问题是，对发展中国家来说最重要的委员会为何不应当是一个常设委员会。它要求成员国考虑改变</w:t>
      </w:r>
      <w:r w:rsidR="00932AE1">
        <w:rPr>
          <w:rFonts w:ascii="SimSun" w:hAnsi="SimSun" w:hint="eastAsia"/>
          <w:sz w:val="21"/>
          <w:lang w:eastAsia="zh-CN"/>
        </w:rPr>
        <w:t>政府间委员会</w:t>
      </w:r>
      <w:r w:rsidRPr="002920D6">
        <w:rPr>
          <w:rFonts w:ascii="SimSun" w:hAnsi="SimSun" w:hint="eastAsia"/>
          <w:sz w:val="21"/>
          <w:lang w:eastAsia="zh-CN"/>
        </w:rPr>
        <w:t>的性质，使其成为一个永久或常设委员会，这样</w:t>
      </w:r>
      <w:r w:rsidR="00932AE1">
        <w:rPr>
          <w:rFonts w:ascii="SimSun" w:hAnsi="SimSun" w:hint="eastAsia"/>
          <w:sz w:val="21"/>
          <w:lang w:eastAsia="zh-CN"/>
        </w:rPr>
        <w:t>政府间委员会</w:t>
      </w:r>
      <w:r w:rsidRPr="002920D6">
        <w:rPr>
          <w:rFonts w:ascii="SimSun" w:hAnsi="SimSun" w:hint="eastAsia"/>
          <w:sz w:val="21"/>
          <w:lang w:eastAsia="zh-CN"/>
        </w:rPr>
        <w:t>才能够实现发展中国家在最终确定一部有关传统知识、传统文化表现形式和遗传资源的具有约束力的文书方面的目标。</w:t>
      </w:r>
    </w:p>
    <w:p w:rsidR="002920D6" w:rsidRPr="002920D6" w:rsidRDefault="002920D6" w:rsidP="00932AE1">
      <w:pPr>
        <w:pStyle w:val="a3"/>
        <w:numPr>
          <w:ilvl w:val="0"/>
          <w:numId w:val="4"/>
        </w:numPr>
        <w:spacing w:afterLines="50" w:after="120" w:line="340" w:lineRule="atLeast"/>
        <w:ind w:left="0" w:firstLine="0"/>
        <w:contextualSpacing w:val="0"/>
        <w:jc w:val="both"/>
        <w:rPr>
          <w:rFonts w:ascii="SimSun" w:hAnsi="SimSun"/>
          <w:sz w:val="21"/>
          <w:lang w:eastAsia="zh-CN"/>
        </w:rPr>
      </w:pPr>
      <w:r w:rsidRPr="002920D6">
        <w:rPr>
          <w:rFonts w:ascii="SimSun" w:hAnsi="SimSun" w:hint="eastAsia"/>
          <w:sz w:val="21"/>
          <w:lang w:eastAsia="zh-CN"/>
        </w:rPr>
        <w:t>牙买加代表团支持印度代表团的发言，也认为</w:t>
      </w:r>
      <w:r w:rsidR="00932AE1">
        <w:rPr>
          <w:rFonts w:ascii="SimSun" w:hAnsi="SimSun" w:hint="eastAsia"/>
          <w:sz w:val="21"/>
          <w:lang w:eastAsia="zh-CN"/>
        </w:rPr>
        <w:t>政府间委员会</w:t>
      </w:r>
      <w:r w:rsidRPr="002920D6">
        <w:rPr>
          <w:rFonts w:ascii="SimSun" w:hAnsi="SimSun" w:hint="eastAsia"/>
          <w:sz w:val="21"/>
          <w:lang w:eastAsia="zh-CN"/>
        </w:rPr>
        <w:t>所开展的工作非常重要。</w:t>
      </w:r>
      <w:r w:rsidR="00932AE1">
        <w:rPr>
          <w:rFonts w:ascii="SimSun" w:hAnsi="SimSun" w:hint="eastAsia"/>
          <w:sz w:val="21"/>
          <w:lang w:eastAsia="zh-CN"/>
        </w:rPr>
        <w:t>政府间委员会</w:t>
      </w:r>
      <w:r w:rsidRPr="002920D6">
        <w:rPr>
          <w:rFonts w:ascii="SimSun" w:hAnsi="SimSun" w:hint="eastAsia"/>
          <w:sz w:val="21"/>
          <w:lang w:eastAsia="zh-CN"/>
        </w:rPr>
        <w:t>已经取得实质性进展，但遗憾的是，大会未能达成一些共识。不过，代表团重申了巴拉圭代表团代表GRULAC提出的立场。不仅发展中国家需要就工作计划达成一致，以推进这一进程使之完结，发达国家也需要。代表团希望大会可就这一问题得出某种结论。许多工作现已完成。代表团对协调员所做的一切努力表示感谢。但令人遗憾的是，目前的决定没有解决实质性问题。代表团希望大会可就工作计划达成一致。</w:t>
      </w:r>
    </w:p>
    <w:p w:rsidR="002920D6" w:rsidRPr="002920D6" w:rsidRDefault="002920D6" w:rsidP="00932AE1">
      <w:pPr>
        <w:pStyle w:val="a3"/>
        <w:numPr>
          <w:ilvl w:val="0"/>
          <w:numId w:val="4"/>
        </w:numPr>
        <w:spacing w:afterLines="50" w:after="120" w:line="340" w:lineRule="atLeast"/>
        <w:ind w:left="0" w:firstLine="0"/>
        <w:contextualSpacing w:val="0"/>
        <w:jc w:val="both"/>
        <w:rPr>
          <w:rFonts w:ascii="SimSun" w:hAnsi="SimSun"/>
          <w:sz w:val="21"/>
          <w:lang w:eastAsia="zh-CN"/>
        </w:rPr>
      </w:pPr>
      <w:r w:rsidRPr="002920D6">
        <w:rPr>
          <w:rFonts w:ascii="SimSun" w:hAnsi="SimSun" w:hint="eastAsia"/>
          <w:sz w:val="21"/>
          <w:lang w:eastAsia="zh-CN"/>
        </w:rPr>
        <w:t>秘鲁代表团对</w:t>
      </w:r>
      <w:r w:rsidR="00932AE1">
        <w:rPr>
          <w:rFonts w:ascii="SimSun" w:hAnsi="SimSun" w:hint="eastAsia"/>
          <w:sz w:val="21"/>
          <w:lang w:eastAsia="zh-CN"/>
        </w:rPr>
        <w:t>戈斯</w:t>
      </w:r>
      <w:r w:rsidRPr="002920D6">
        <w:rPr>
          <w:rFonts w:ascii="SimSun" w:hAnsi="SimSun" w:hint="eastAsia"/>
          <w:sz w:val="21"/>
          <w:lang w:eastAsia="zh-CN"/>
        </w:rPr>
        <w:t>先生和秘书处表示感谢。过去几天中，已经至少提交了六份提案。其中一些提案已经接近达成共识的程度，而另一些提案</w:t>
      </w:r>
      <w:proofErr w:type="gramStart"/>
      <w:r w:rsidRPr="002920D6">
        <w:rPr>
          <w:rFonts w:ascii="SimSun" w:hAnsi="SimSun" w:hint="eastAsia"/>
          <w:sz w:val="21"/>
          <w:lang w:eastAsia="zh-CN"/>
        </w:rPr>
        <w:t>离达成</w:t>
      </w:r>
      <w:proofErr w:type="gramEnd"/>
      <w:r w:rsidRPr="002920D6">
        <w:rPr>
          <w:rFonts w:ascii="SimSun" w:hAnsi="SimSun" w:hint="eastAsia"/>
          <w:sz w:val="21"/>
          <w:lang w:eastAsia="zh-CN"/>
        </w:rPr>
        <w:t>共识还尚远，这些提案体现了谈判的不同阶段。现在也已经采取了重要的前进措施。多年来，</w:t>
      </w:r>
      <w:r w:rsidR="00932AE1">
        <w:rPr>
          <w:rFonts w:ascii="SimSun" w:hAnsi="SimSun" w:hint="eastAsia"/>
          <w:sz w:val="21"/>
          <w:lang w:eastAsia="zh-CN"/>
        </w:rPr>
        <w:t>政府间委员会</w:t>
      </w:r>
      <w:r w:rsidRPr="002920D6">
        <w:rPr>
          <w:rFonts w:ascii="SimSun" w:hAnsi="SimSun" w:hint="eastAsia"/>
          <w:sz w:val="21"/>
          <w:lang w:eastAsia="zh-CN"/>
        </w:rPr>
        <w:t>一直就传统知识、遗传资源和传统文化表现形式的保护开展工作，这不仅对秘鲁来说极为重要，也对绝大多数发展中国家(如果不是所有发展中国家的话)也极为重要。</w:t>
      </w:r>
      <w:r w:rsidR="00932AE1">
        <w:rPr>
          <w:rFonts w:ascii="SimSun" w:hAnsi="SimSun" w:hint="eastAsia"/>
          <w:sz w:val="21"/>
          <w:lang w:eastAsia="zh-CN"/>
        </w:rPr>
        <w:t>政府间委员会</w:t>
      </w:r>
      <w:r w:rsidRPr="002920D6">
        <w:rPr>
          <w:rFonts w:ascii="SimSun" w:hAnsi="SimSun" w:hint="eastAsia"/>
          <w:sz w:val="21"/>
          <w:lang w:eastAsia="zh-CN"/>
        </w:rPr>
        <w:t>进程至为关键。代表团说，应当看到未决问题的紧迫性。代表团认为，主席的提案极具价值，但是该提案中却没有列入工作计划，而工作计划是非常重要的。代表团强调了GRULAC提案的重要性，也认为应当确保该进程得以保留。</w:t>
      </w:r>
      <w:r w:rsidR="002E06D8">
        <w:rPr>
          <w:rFonts w:ascii="SimSun" w:hAnsi="SimSun" w:hint="eastAsia"/>
          <w:sz w:val="21"/>
          <w:lang w:eastAsia="zh-CN"/>
        </w:rPr>
        <w:t>亚洲及太平洋集团</w:t>
      </w:r>
      <w:r w:rsidRPr="002920D6">
        <w:rPr>
          <w:rFonts w:ascii="SimSun" w:hAnsi="SimSun" w:hint="eastAsia"/>
          <w:sz w:val="21"/>
          <w:lang w:eastAsia="zh-CN"/>
        </w:rPr>
        <w:t>的要求似乎也是如此。我们正在寻求的目标是一个基本的目标，就是要在来年继续开展</w:t>
      </w:r>
      <w:r w:rsidR="00932AE1">
        <w:rPr>
          <w:rFonts w:ascii="SimSun" w:hAnsi="SimSun" w:hint="eastAsia"/>
          <w:sz w:val="21"/>
          <w:lang w:eastAsia="zh-CN"/>
        </w:rPr>
        <w:t>政府间委员会</w:t>
      </w:r>
      <w:r w:rsidRPr="002920D6">
        <w:rPr>
          <w:rFonts w:ascii="SimSun" w:hAnsi="SimSun" w:hint="eastAsia"/>
          <w:sz w:val="21"/>
          <w:lang w:eastAsia="zh-CN"/>
        </w:rPr>
        <w:t>的工作，因为任务授权就是如此，只有这样</w:t>
      </w:r>
      <w:r w:rsidR="00932AE1">
        <w:rPr>
          <w:rFonts w:ascii="SimSun" w:hAnsi="SimSun" w:hint="eastAsia"/>
          <w:sz w:val="21"/>
          <w:lang w:eastAsia="zh-CN"/>
        </w:rPr>
        <w:t>政府间委员会</w:t>
      </w:r>
      <w:r w:rsidRPr="002920D6">
        <w:rPr>
          <w:rFonts w:ascii="SimSun" w:hAnsi="SimSun" w:hint="eastAsia"/>
          <w:sz w:val="21"/>
          <w:lang w:eastAsia="zh-CN"/>
        </w:rPr>
        <w:t>才能够在实质性问题上取得进展。没有决定是不能接受的。这可能会影响甚至会停止</w:t>
      </w:r>
      <w:r w:rsidR="00932AE1">
        <w:rPr>
          <w:rFonts w:ascii="SimSun" w:hAnsi="SimSun" w:hint="eastAsia"/>
          <w:sz w:val="21"/>
          <w:lang w:eastAsia="zh-CN"/>
        </w:rPr>
        <w:t>政府间委员会</w:t>
      </w:r>
      <w:r w:rsidRPr="002920D6">
        <w:rPr>
          <w:rFonts w:ascii="SimSun" w:hAnsi="SimSun" w:hint="eastAsia"/>
          <w:sz w:val="21"/>
          <w:lang w:eastAsia="zh-CN"/>
        </w:rPr>
        <w:t>的工作。如果大会不能就此达成一致，讨论就会终结，也将会</w:t>
      </w:r>
      <w:proofErr w:type="gramStart"/>
      <w:r w:rsidRPr="002920D6">
        <w:rPr>
          <w:rFonts w:ascii="SimSun" w:hAnsi="SimSun" w:hint="eastAsia"/>
          <w:sz w:val="21"/>
          <w:lang w:eastAsia="zh-CN"/>
        </w:rPr>
        <w:t>给认为</w:t>
      </w:r>
      <w:proofErr w:type="gramEnd"/>
      <w:r w:rsidR="00932AE1">
        <w:rPr>
          <w:rFonts w:ascii="SimSun" w:hAnsi="SimSun" w:hint="eastAsia"/>
          <w:sz w:val="21"/>
          <w:lang w:eastAsia="zh-CN"/>
        </w:rPr>
        <w:t>政府间委员会</w:t>
      </w:r>
      <w:r w:rsidRPr="002920D6">
        <w:rPr>
          <w:rFonts w:ascii="SimSun" w:hAnsi="SimSun" w:hint="eastAsia"/>
          <w:sz w:val="21"/>
          <w:lang w:eastAsia="zh-CN"/>
        </w:rPr>
        <w:t>仍然能够达成一致的国家造成极坏的影响。</w:t>
      </w:r>
    </w:p>
    <w:p w:rsidR="002920D6" w:rsidRPr="002920D6" w:rsidRDefault="002920D6" w:rsidP="00932AE1">
      <w:pPr>
        <w:pStyle w:val="a3"/>
        <w:numPr>
          <w:ilvl w:val="0"/>
          <w:numId w:val="4"/>
        </w:numPr>
        <w:spacing w:afterLines="50" w:after="120" w:line="340" w:lineRule="atLeast"/>
        <w:ind w:left="0" w:firstLine="0"/>
        <w:contextualSpacing w:val="0"/>
        <w:jc w:val="both"/>
        <w:rPr>
          <w:rFonts w:ascii="SimSun" w:hAnsi="SimSun"/>
          <w:sz w:val="21"/>
          <w:lang w:eastAsia="zh-CN"/>
        </w:rPr>
      </w:pPr>
      <w:r w:rsidRPr="002920D6">
        <w:rPr>
          <w:rFonts w:ascii="SimSun" w:hAnsi="SimSun" w:hint="eastAsia"/>
          <w:sz w:val="21"/>
          <w:lang w:eastAsia="zh-CN"/>
        </w:rPr>
        <w:t>南非代表团对肯尼亚代表团代表非洲集团的发言表示支持。代表团对</w:t>
      </w:r>
      <w:r w:rsidR="00932AE1">
        <w:rPr>
          <w:rFonts w:ascii="SimSun" w:hAnsi="SimSun" w:hint="eastAsia"/>
          <w:sz w:val="21"/>
          <w:lang w:eastAsia="zh-CN"/>
        </w:rPr>
        <w:t>戈斯</w:t>
      </w:r>
      <w:r w:rsidRPr="002920D6">
        <w:rPr>
          <w:rFonts w:ascii="SimSun" w:hAnsi="SimSun" w:hint="eastAsia"/>
          <w:sz w:val="21"/>
          <w:lang w:eastAsia="zh-CN"/>
        </w:rPr>
        <w:t>先生表示感谢，感谢其为达成一致而</w:t>
      </w:r>
      <w:proofErr w:type="gramStart"/>
      <w:r w:rsidR="0095003A">
        <w:rPr>
          <w:rFonts w:ascii="SimSun" w:hAnsi="SimSun" w:hint="eastAsia"/>
          <w:sz w:val="21"/>
          <w:lang w:eastAsia="zh-CN"/>
        </w:rPr>
        <w:t>作出</w:t>
      </w:r>
      <w:proofErr w:type="gramEnd"/>
      <w:r w:rsidRPr="002920D6">
        <w:rPr>
          <w:rFonts w:ascii="SimSun" w:hAnsi="SimSun" w:hint="eastAsia"/>
          <w:sz w:val="21"/>
          <w:lang w:eastAsia="zh-CN"/>
        </w:rPr>
        <w:t>的极具建设性的贡献。</w:t>
      </w:r>
      <w:r w:rsidR="00932AE1">
        <w:rPr>
          <w:rFonts w:ascii="SimSun" w:hAnsi="SimSun" w:hint="eastAsia"/>
          <w:sz w:val="21"/>
          <w:lang w:eastAsia="zh-CN"/>
        </w:rPr>
        <w:t>戈斯</w:t>
      </w:r>
      <w:r w:rsidRPr="002920D6">
        <w:rPr>
          <w:rFonts w:ascii="SimSun" w:hAnsi="SimSun" w:hint="eastAsia"/>
          <w:sz w:val="21"/>
          <w:lang w:eastAsia="zh-CN"/>
        </w:rPr>
        <w:t>先生作为协调员在这一年里开展了富有建设性、有见地的工作。代表团指出，该国在国家层面面临着一些压力。在过去的一周，在南非举行了一次关于促进、保护和管理土著知识体系的20年回顾会议。会议主席还在该国启动了一项对土著知识体系进行评估的政策。WIPO在就有关文书达成一致方面面临着巨大的压力，虽然南非在其自己的有关土著知识的准则制定进程方面已经取得了进展。南非有一份法案，已在12月达成了共识。内阁对迫在眉睫的专门保护也</w:t>
      </w:r>
      <w:proofErr w:type="gramStart"/>
      <w:r w:rsidR="0095003A">
        <w:rPr>
          <w:rFonts w:ascii="SimSun" w:hAnsi="SimSun" w:hint="eastAsia"/>
          <w:sz w:val="21"/>
          <w:lang w:eastAsia="zh-CN"/>
        </w:rPr>
        <w:t>作出</w:t>
      </w:r>
      <w:proofErr w:type="gramEnd"/>
      <w:r w:rsidRPr="002920D6">
        <w:rPr>
          <w:rFonts w:ascii="SimSun" w:hAnsi="SimSun" w:hint="eastAsia"/>
          <w:sz w:val="21"/>
          <w:lang w:eastAsia="zh-CN"/>
        </w:rPr>
        <w:t>了决定。因此，</w:t>
      </w:r>
      <w:r w:rsidR="00932AE1">
        <w:rPr>
          <w:rFonts w:ascii="SimSun" w:hAnsi="SimSun" w:hint="eastAsia"/>
          <w:sz w:val="21"/>
          <w:lang w:eastAsia="zh-CN"/>
        </w:rPr>
        <w:t>政府间委员会</w:t>
      </w:r>
      <w:r w:rsidRPr="002920D6">
        <w:rPr>
          <w:rFonts w:ascii="SimSun" w:hAnsi="SimSun" w:hint="eastAsia"/>
          <w:sz w:val="21"/>
          <w:lang w:eastAsia="zh-CN"/>
        </w:rPr>
        <w:t>正在讨论的问题极为重要。代表团强调指出，南非代表团与其他非洲代表团一直是</w:t>
      </w:r>
      <w:r w:rsidR="00932AE1">
        <w:rPr>
          <w:rFonts w:ascii="SimSun" w:hAnsi="SimSun" w:hint="eastAsia"/>
          <w:sz w:val="21"/>
          <w:lang w:eastAsia="zh-CN"/>
        </w:rPr>
        <w:t>政府间委员会</w:t>
      </w:r>
      <w:r w:rsidRPr="002920D6">
        <w:rPr>
          <w:rFonts w:ascii="SimSun" w:hAnsi="SimSun" w:hint="eastAsia"/>
          <w:sz w:val="21"/>
          <w:lang w:eastAsia="zh-CN"/>
        </w:rPr>
        <w:t>工作的倡导者。自2002年以来，它们已经提出了若干用以推进工作的提案。代表团遗憾地指出，这项进程并没有取得任何进展。这可能是合作伙伴的共同责任，而不是某一集团的独有权利。每次提交提案，提案都会被暂时搁置，然后最终大会</w:t>
      </w:r>
      <w:proofErr w:type="gramStart"/>
      <w:r w:rsidRPr="002920D6">
        <w:rPr>
          <w:rFonts w:ascii="SimSun" w:hAnsi="SimSun" w:hint="eastAsia"/>
          <w:sz w:val="21"/>
          <w:lang w:eastAsia="zh-CN"/>
        </w:rPr>
        <w:t>会</w:t>
      </w:r>
      <w:proofErr w:type="gramEnd"/>
      <w:r w:rsidRPr="002920D6">
        <w:rPr>
          <w:rFonts w:ascii="SimSun" w:hAnsi="SimSun" w:hint="eastAsia"/>
          <w:sz w:val="21"/>
          <w:lang w:eastAsia="zh-CN"/>
        </w:rPr>
        <w:t>宣布没有取得进展。其实问题是，有助于建设性地达成共识的提案没有提交。代表团遗憾地指出，所需要的伙伴关系远未建立。非洲集团为了</w:t>
      </w:r>
      <w:proofErr w:type="gramStart"/>
      <w:r w:rsidRPr="002920D6">
        <w:rPr>
          <w:rFonts w:ascii="SimSun" w:hAnsi="SimSun" w:hint="eastAsia"/>
          <w:sz w:val="21"/>
          <w:lang w:eastAsia="zh-CN"/>
        </w:rPr>
        <w:t>作出</w:t>
      </w:r>
      <w:proofErr w:type="gramEnd"/>
      <w:r w:rsidRPr="002920D6">
        <w:rPr>
          <w:rFonts w:ascii="SimSun" w:hAnsi="SimSun" w:hint="eastAsia"/>
          <w:sz w:val="21"/>
          <w:lang w:eastAsia="zh-CN"/>
        </w:rPr>
        <w:t>决定并取得进展已经建设性地开展了工作。非洲国家均希望</w:t>
      </w:r>
      <w:r w:rsidR="00932AE1">
        <w:rPr>
          <w:rFonts w:ascii="SimSun" w:hAnsi="SimSun" w:hint="eastAsia"/>
          <w:sz w:val="21"/>
          <w:lang w:eastAsia="zh-CN"/>
        </w:rPr>
        <w:t>政府间委员会</w:t>
      </w:r>
      <w:r w:rsidRPr="002920D6">
        <w:rPr>
          <w:rFonts w:ascii="SimSun" w:hAnsi="SimSun" w:hint="eastAsia"/>
          <w:sz w:val="21"/>
          <w:lang w:eastAsia="zh-CN"/>
        </w:rPr>
        <w:t>工作取得进展。它们</w:t>
      </w:r>
      <w:r w:rsidRPr="002920D6">
        <w:rPr>
          <w:rFonts w:ascii="SimSun" w:hAnsi="SimSun" w:hint="eastAsia"/>
          <w:sz w:val="21"/>
          <w:lang w:eastAsia="zh-CN"/>
        </w:rPr>
        <w:lastRenderedPageBreak/>
        <w:t>的国民正在受到影响，因为生物剽窃仍在继续。南非要求</w:t>
      </w:r>
      <w:proofErr w:type="gramStart"/>
      <w:r w:rsidRPr="002920D6">
        <w:rPr>
          <w:rFonts w:ascii="SimSun" w:hAnsi="SimSun" w:hint="eastAsia"/>
          <w:sz w:val="21"/>
          <w:lang w:eastAsia="zh-CN"/>
        </w:rPr>
        <w:t>作出</w:t>
      </w:r>
      <w:proofErr w:type="gramEnd"/>
      <w:r w:rsidRPr="002920D6">
        <w:rPr>
          <w:rFonts w:ascii="SimSun" w:hAnsi="SimSun" w:hint="eastAsia"/>
          <w:sz w:val="21"/>
          <w:lang w:eastAsia="zh-CN"/>
        </w:rPr>
        <w:t>决定。南非代表团了解案文的质量和问题的复杂性。但是令人遗憾的是，复杂的问题并未从技术的角度得到解决。代表团对没有目的的工作计划没有兴趣。应当在</w:t>
      </w:r>
      <w:r w:rsidR="00932AE1">
        <w:rPr>
          <w:rFonts w:ascii="SimSun" w:hAnsi="SimSun" w:hint="eastAsia"/>
          <w:sz w:val="21"/>
          <w:lang w:eastAsia="zh-CN"/>
        </w:rPr>
        <w:t>政府间委员会</w:t>
      </w:r>
      <w:r w:rsidRPr="002920D6">
        <w:rPr>
          <w:rFonts w:ascii="SimSun" w:hAnsi="SimSun" w:hint="eastAsia"/>
          <w:sz w:val="21"/>
          <w:lang w:eastAsia="zh-CN"/>
        </w:rPr>
        <w:t>可能得出结论之前就文书是否具有约束力达成共识。可惜的是，不能就此</w:t>
      </w:r>
      <w:proofErr w:type="gramStart"/>
      <w:r w:rsidRPr="002920D6">
        <w:rPr>
          <w:rFonts w:ascii="SimSun" w:hAnsi="SimSun" w:hint="eastAsia"/>
          <w:sz w:val="21"/>
          <w:lang w:eastAsia="zh-CN"/>
        </w:rPr>
        <w:t>作出</w:t>
      </w:r>
      <w:proofErr w:type="gramEnd"/>
      <w:r w:rsidRPr="002920D6">
        <w:rPr>
          <w:rFonts w:ascii="SimSun" w:hAnsi="SimSun" w:hint="eastAsia"/>
          <w:sz w:val="21"/>
          <w:lang w:eastAsia="zh-CN"/>
        </w:rPr>
        <w:t>决定。代表团支持肯尼亚代表团代表非洲集团递交的提案。代表团曾在2008年说过，为召开一次外交会议的传统文化表现形式的案文已经准备好。几年后的现在，这个案文还是被认为没有准备好。代表团认为，问题并不在于案文，而是在于政治意愿。</w:t>
      </w:r>
    </w:p>
    <w:p w:rsidR="002920D6" w:rsidRPr="002920D6" w:rsidRDefault="002920D6" w:rsidP="00932AE1">
      <w:pPr>
        <w:pStyle w:val="a3"/>
        <w:numPr>
          <w:ilvl w:val="0"/>
          <w:numId w:val="4"/>
        </w:numPr>
        <w:spacing w:afterLines="50" w:after="120" w:line="340" w:lineRule="atLeast"/>
        <w:ind w:left="0" w:firstLine="0"/>
        <w:contextualSpacing w:val="0"/>
        <w:jc w:val="both"/>
        <w:rPr>
          <w:rFonts w:ascii="SimSun" w:hAnsi="SimSun"/>
          <w:sz w:val="21"/>
          <w:lang w:eastAsia="zh-CN"/>
        </w:rPr>
      </w:pPr>
      <w:r w:rsidRPr="002920D6">
        <w:rPr>
          <w:rFonts w:ascii="SimSun" w:hAnsi="SimSun" w:hint="eastAsia"/>
          <w:sz w:val="21"/>
          <w:lang w:eastAsia="zh-CN"/>
        </w:rPr>
        <w:t>印度尼西亚代表团对</w:t>
      </w:r>
      <w:r w:rsidR="00932AE1">
        <w:rPr>
          <w:rFonts w:ascii="SimSun" w:hAnsi="SimSun" w:hint="eastAsia"/>
          <w:sz w:val="21"/>
          <w:lang w:eastAsia="zh-CN"/>
        </w:rPr>
        <w:t>戈斯</w:t>
      </w:r>
      <w:r w:rsidRPr="002920D6">
        <w:rPr>
          <w:rFonts w:ascii="SimSun" w:hAnsi="SimSun" w:hint="eastAsia"/>
          <w:sz w:val="21"/>
          <w:lang w:eastAsia="zh-CN"/>
        </w:rPr>
        <w:t>先生表示感谢。它支持孟加拉国代表团代表亚洲</w:t>
      </w:r>
      <w:r w:rsidR="00932AE1">
        <w:rPr>
          <w:rFonts w:ascii="SimSun" w:hAnsi="SimSun" w:hint="eastAsia"/>
          <w:sz w:val="21"/>
          <w:lang w:eastAsia="zh-CN"/>
        </w:rPr>
        <w:t>及太平洋</w:t>
      </w:r>
      <w:r w:rsidRPr="002920D6">
        <w:rPr>
          <w:rFonts w:ascii="SimSun" w:hAnsi="SimSun" w:hint="eastAsia"/>
          <w:sz w:val="21"/>
          <w:lang w:eastAsia="zh-CN"/>
        </w:rPr>
        <w:t>集团的发言，并重申了它的立场，指出外交会议应当尽快召开。它对有一个有效的、完善的工作计划极为重视，并认为至少应当有一个类似于2014年工作计划的计划。这对于确保尽早完成有关保护遗传资源、传统知识和传统文化表现形式的一部或多部国际法律文书来说至关重要。</w:t>
      </w:r>
    </w:p>
    <w:p w:rsidR="002920D6" w:rsidRPr="002920D6" w:rsidRDefault="002920D6" w:rsidP="00932AE1">
      <w:pPr>
        <w:pStyle w:val="a3"/>
        <w:numPr>
          <w:ilvl w:val="0"/>
          <w:numId w:val="4"/>
        </w:numPr>
        <w:spacing w:afterLines="50" w:after="120" w:line="340" w:lineRule="atLeast"/>
        <w:ind w:left="0" w:firstLine="0"/>
        <w:contextualSpacing w:val="0"/>
        <w:jc w:val="both"/>
        <w:rPr>
          <w:rFonts w:ascii="SimSun" w:hAnsi="SimSun"/>
          <w:sz w:val="21"/>
          <w:lang w:eastAsia="zh-CN"/>
        </w:rPr>
      </w:pPr>
      <w:r w:rsidRPr="002920D6">
        <w:rPr>
          <w:rFonts w:ascii="SimSun" w:hAnsi="SimSun" w:hint="eastAsia"/>
          <w:sz w:val="21"/>
          <w:lang w:eastAsia="zh-CN"/>
        </w:rPr>
        <w:t>加拿大代表团对</w:t>
      </w:r>
      <w:r w:rsidR="00932AE1">
        <w:rPr>
          <w:rFonts w:ascii="SimSun" w:hAnsi="SimSun" w:hint="eastAsia"/>
          <w:sz w:val="21"/>
          <w:lang w:eastAsia="zh-CN"/>
        </w:rPr>
        <w:t>戈斯</w:t>
      </w:r>
      <w:r w:rsidRPr="002920D6">
        <w:rPr>
          <w:rFonts w:ascii="SimSun" w:hAnsi="SimSun" w:hint="eastAsia"/>
          <w:sz w:val="21"/>
          <w:lang w:eastAsia="zh-CN"/>
        </w:rPr>
        <w:t>先生在整个大会期间，以及在这一年的</w:t>
      </w:r>
      <w:r w:rsidR="00932AE1">
        <w:rPr>
          <w:rFonts w:ascii="SimSun" w:hAnsi="SimSun" w:hint="eastAsia"/>
          <w:sz w:val="21"/>
          <w:lang w:eastAsia="zh-CN"/>
        </w:rPr>
        <w:t>政府间委员会</w:t>
      </w:r>
      <w:r w:rsidRPr="002920D6">
        <w:rPr>
          <w:rFonts w:ascii="SimSun" w:hAnsi="SimSun" w:hint="eastAsia"/>
          <w:sz w:val="21"/>
          <w:lang w:eastAsia="zh-CN"/>
        </w:rPr>
        <w:t>各届会议上的出色工作表示感谢。代表团深感失望的是，成员国未能就</w:t>
      </w:r>
      <w:r w:rsidR="00932AE1">
        <w:rPr>
          <w:rFonts w:ascii="SimSun" w:hAnsi="SimSun" w:hint="eastAsia"/>
          <w:sz w:val="21"/>
          <w:lang w:eastAsia="zh-CN"/>
        </w:rPr>
        <w:t>政府间委员会</w:t>
      </w:r>
      <w:r w:rsidRPr="002920D6">
        <w:rPr>
          <w:rFonts w:ascii="SimSun" w:hAnsi="SimSun" w:hint="eastAsia"/>
          <w:sz w:val="21"/>
          <w:lang w:eastAsia="zh-CN"/>
        </w:rPr>
        <w:t>的工作计划形成共识。代表团认为，协调员案文的最近一个版本在各集团所表达的立场方面达成了适当的平衡。代表团对工作出现暂停表示了深切的关注。它重申了其对</w:t>
      </w:r>
      <w:r w:rsidR="00932AE1">
        <w:rPr>
          <w:rFonts w:ascii="SimSun" w:hAnsi="SimSun" w:hint="eastAsia"/>
          <w:sz w:val="21"/>
          <w:lang w:eastAsia="zh-CN"/>
        </w:rPr>
        <w:t>政府间委员会</w:t>
      </w:r>
      <w:r w:rsidRPr="002920D6">
        <w:rPr>
          <w:rFonts w:ascii="SimSun" w:hAnsi="SimSun" w:hint="eastAsia"/>
          <w:sz w:val="21"/>
          <w:lang w:eastAsia="zh-CN"/>
        </w:rPr>
        <w:t>工作的承诺，并希望能够克服阻止大会就这一重要问题取得进展的障碍。</w:t>
      </w:r>
    </w:p>
    <w:p w:rsidR="002920D6" w:rsidRPr="002920D6" w:rsidRDefault="002920D6" w:rsidP="002E06D8">
      <w:pPr>
        <w:pStyle w:val="a3"/>
        <w:numPr>
          <w:ilvl w:val="0"/>
          <w:numId w:val="4"/>
        </w:numPr>
        <w:spacing w:afterLines="50" w:after="120" w:line="340" w:lineRule="atLeast"/>
        <w:ind w:left="0" w:firstLine="0"/>
        <w:contextualSpacing w:val="0"/>
        <w:jc w:val="both"/>
        <w:rPr>
          <w:rFonts w:ascii="SimSun" w:hAnsi="SimSun"/>
          <w:sz w:val="21"/>
          <w:lang w:eastAsia="zh-CN"/>
        </w:rPr>
      </w:pPr>
      <w:r w:rsidRPr="002920D6">
        <w:rPr>
          <w:rFonts w:ascii="SimSun" w:hAnsi="SimSun" w:hint="eastAsia"/>
          <w:sz w:val="21"/>
          <w:lang w:eastAsia="zh-CN"/>
        </w:rPr>
        <w:t>巴西代表团对</w:t>
      </w:r>
      <w:r w:rsidR="00932AE1" w:rsidRPr="00932AE1">
        <w:rPr>
          <w:rFonts w:ascii="SimSun" w:hAnsi="SimSun" w:hint="eastAsia"/>
          <w:sz w:val="21"/>
          <w:lang w:eastAsia="zh-CN"/>
        </w:rPr>
        <w:t>韦恩·麦库克</w:t>
      </w:r>
      <w:r w:rsidRPr="002920D6">
        <w:rPr>
          <w:rFonts w:ascii="SimSun" w:hAnsi="SimSun" w:hint="eastAsia"/>
          <w:sz w:val="21"/>
          <w:lang w:eastAsia="zh-CN"/>
        </w:rPr>
        <w:t>大使以及</w:t>
      </w:r>
      <w:r w:rsidR="00932AE1">
        <w:rPr>
          <w:rFonts w:ascii="SimSun" w:hAnsi="SimSun" w:hint="eastAsia"/>
          <w:sz w:val="21"/>
          <w:lang w:eastAsia="zh-CN"/>
        </w:rPr>
        <w:t>政府间委员会</w:t>
      </w:r>
      <w:r w:rsidRPr="002920D6">
        <w:rPr>
          <w:rFonts w:ascii="SimSun" w:hAnsi="SimSun" w:hint="eastAsia"/>
          <w:sz w:val="21"/>
          <w:lang w:eastAsia="zh-CN"/>
        </w:rPr>
        <w:t>主席的艰巨工作表示感谢。代表团也对</w:t>
      </w:r>
      <w:r w:rsidR="00932AE1">
        <w:rPr>
          <w:rFonts w:ascii="SimSun" w:hAnsi="SimSun" w:hint="eastAsia"/>
          <w:sz w:val="21"/>
          <w:lang w:eastAsia="zh-CN"/>
        </w:rPr>
        <w:t>戈斯</w:t>
      </w:r>
      <w:r w:rsidRPr="002920D6">
        <w:rPr>
          <w:rFonts w:ascii="SimSun" w:hAnsi="SimSun" w:hint="eastAsia"/>
          <w:sz w:val="21"/>
          <w:lang w:eastAsia="zh-CN"/>
        </w:rPr>
        <w:t>先生表示了感谢。代表团支持巴拉圭代表团代表GRULAC集团的发言。它愿意接受肯尼亚代表团代表非洲集团递交的提案，并认为，一些代表团坚持否认大多数代表团继续推进这一问题的意见，令其深感遗憾。文件WO/GA/46/6载有关于知识产权和遗传资源的统一编排的文本，以及关于保护传统知识和传统文化表现形式的条款草案。关于遗传资源，只有少数问题仍需要讨论，因此代表团相信，只需再开展一点点工作，就可以在近期召开一次外交会议。关于传统知识和传统文化表现形式，现已推出了一种有关保护范围的新方法，这是一项重要的改进。这种层次分明的方法提供了取得进展的良好的方式，有助于形成一部或多部国际法律文书，并体现出必要的灵活性，能够兼容各代表团所表达的不同的关注点。关于</w:t>
      </w:r>
      <w:r w:rsidR="00932AE1">
        <w:rPr>
          <w:rFonts w:ascii="SimSun" w:hAnsi="SimSun" w:hint="eastAsia"/>
          <w:sz w:val="21"/>
          <w:lang w:eastAsia="zh-CN"/>
        </w:rPr>
        <w:t>政府间委员会</w:t>
      </w:r>
      <w:r w:rsidRPr="002920D6">
        <w:rPr>
          <w:rFonts w:ascii="SimSun" w:hAnsi="SimSun" w:hint="eastAsia"/>
          <w:sz w:val="21"/>
          <w:lang w:eastAsia="zh-CN"/>
        </w:rPr>
        <w:t>新工作计划的制定工作，尽管代表团认为大会本可以就一个目标更为远大的工作计划达成一致，但是它还是对现已达成的妥协表示欢迎。它将继续致力于实现为保护遗传资源、传统知识和传统文化表现形式制定一个国际框架的目标。</w:t>
      </w:r>
    </w:p>
    <w:p w:rsidR="002920D6" w:rsidRPr="002920D6" w:rsidRDefault="002920D6" w:rsidP="00932AE1">
      <w:pPr>
        <w:pStyle w:val="a3"/>
        <w:numPr>
          <w:ilvl w:val="0"/>
          <w:numId w:val="4"/>
        </w:numPr>
        <w:spacing w:afterLines="50" w:after="120" w:line="340" w:lineRule="atLeast"/>
        <w:ind w:left="0" w:firstLine="0"/>
        <w:contextualSpacing w:val="0"/>
        <w:jc w:val="both"/>
        <w:rPr>
          <w:rFonts w:ascii="SimSun" w:hAnsi="SimSun"/>
          <w:sz w:val="21"/>
          <w:lang w:eastAsia="zh-CN"/>
        </w:rPr>
      </w:pPr>
      <w:r w:rsidRPr="002920D6">
        <w:rPr>
          <w:rFonts w:ascii="SimSun" w:hAnsi="SimSun" w:hint="eastAsia"/>
          <w:sz w:val="21"/>
          <w:lang w:eastAsia="zh-CN"/>
        </w:rPr>
        <w:t>泰国代表团对</w:t>
      </w:r>
      <w:r w:rsidR="00932AE1">
        <w:rPr>
          <w:rFonts w:ascii="SimSun" w:hAnsi="SimSun" w:hint="eastAsia"/>
          <w:sz w:val="21"/>
          <w:lang w:eastAsia="zh-CN"/>
        </w:rPr>
        <w:t>政府间委员会</w:t>
      </w:r>
      <w:r w:rsidRPr="002920D6">
        <w:rPr>
          <w:rFonts w:ascii="SimSun" w:hAnsi="SimSun" w:hint="eastAsia"/>
          <w:sz w:val="21"/>
          <w:lang w:eastAsia="zh-CN"/>
        </w:rPr>
        <w:t>在遗传资源、传统知识和传统文化表现形式方面的工作极为重视。它希望对孟加拉国代表团代表亚洲</w:t>
      </w:r>
      <w:r w:rsidR="002E06D8">
        <w:rPr>
          <w:rFonts w:ascii="SimSun" w:hAnsi="SimSun" w:hint="eastAsia"/>
          <w:sz w:val="21"/>
          <w:lang w:eastAsia="zh-CN"/>
        </w:rPr>
        <w:t>及太平洋</w:t>
      </w:r>
      <w:r w:rsidRPr="002920D6">
        <w:rPr>
          <w:rFonts w:ascii="SimSun" w:hAnsi="SimSun" w:hint="eastAsia"/>
          <w:sz w:val="21"/>
          <w:lang w:eastAsia="zh-CN"/>
        </w:rPr>
        <w:t>集团的发言表示赞同，并支持印度代表团和印度尼西亚代表团的发言。代表团对大会的最后决定草案深表遗憾，因为这项草案在</w:t>
      </w:r>
      <w:r w:rsidR="00932AE1">
        <w:rPr>
          <w:rFonts w:ascii="SimSun" w:hAnsi="SimSun" w:hint="eastAsia"/>
          <w:sz w:val="21"/>
          <w:lang w:eastAsia="zh-CN"/>
        </w:rPr>
        <w:t>政府间委员会</w:t>
      </w:r>
      <w:r w:rsidRPr="002920D6">
        <w:rPr>
          <w:rFonts w:ascii="SimSun" w:hAnsi="SimSun" w:hint="eastAsia"/>
          <w:sz w:val="21"/>
          <w:lang w:eastAsia="zh-CN"/>
        </w:rPr>
        <w:t>应当如何继续开展工作方面缺乏明确的内容，亦没有载有</w:t>
      </w:r>
      <w:r w:rsidR="00932AE1">
        <w:rPr>
          <w:rFonts w:ascii="SimSun" w:hAnsi="SimSun" w:hint="eastAsia"/>
          <w:sz w:val="21"/>
          <w:lang w:eastAsia="zh-CN"/>
        </w:rPr>
        <w:t>政府间委员会</w:t>
      </w:r>
      <w:r w:rsidRPr="002920D6">
        <w:rPr>
          <w:rFonts w:ascii="SimSun" w:hAnsi="SimSun" w:hint="eastAsia"/>
          <w:sz w:val="21"/>
          <w:lang w:eastAsia="zh-CN"/>
        </w:rPr>
        <w:t>2015年的工作计划。它认为，迄今为止已经取得的进展值得称道。因此，它希望该决定中能够载有一份有关</w:t>
      </w:r>
      <w:r w:rsidR="00932AE1">
        <w:rPr>
          <w:rFonts w:ascii="SimSun" w:hAnsi="SimSun" w:hint="eastAsia"/>
          <w:sz w:val="21"/>
          <w:lang w:eastAsia="zh-CN"/>
        </w:rPr>
        <w:t>政府间委员会</w:t>
      </w:r>
      <w:r w:rsidRPr="002920D6">
        <w:rPr>
          <w:rFonts w:ascii="SimSun" w:hAnsi="SimSun" w:hint="eastAsia"/>
          <w:sz w:val="21"/>
          <w:lang w:eastAsia="zh-CN"/>
        </w:rPr>
        <w:t>在2015年的明确的工作计划。在此方面，它认为，</w:t>
      </w:r>
      <w:r w:rsidR="00932AE1">
        <w:rPr>
          <w:rFonts w:ascii="SimSun" w:hAnsi="SimSun" w:hint="eastAsia"/>
          <w:sz w:val="21"/>
          <w:lang w:eastAsia="zh-CN"/>
        </w:rPr>
        <w:t>戈斯</w:t>
      </w:r>
      <w:r w:rsidRPr="002920D6">
        <w:rPr>
          <w:rFonts w:ascii="SimSun" w:hAnsi="SimSun" w:hint="eastAsia"/>
          <w:sz w:val="21"/>
          <w:lang w:eastAsia="zh-CN"/>
        </w:rPr>
        <w:t>先生提议的决定草案第六稿兼顾了各方利益，它对</w:t>
      </w:r>
      <w:r w:rsidR="00932AE1">
        <w:rPr>
          <w:rFonts w:ascii="SimSun" w:hAnsi="SimSun" w:hint="eastAsia"/>
          <w:sz w:val="21"/>
          <w:lang w:eastAsia="zh-CN"/>
        </w:rPr>
        <w:t>戈斯</w:t>
      </w:r>
      <w:r w:rsidRPr="002920D6">
        <w:rPr>
          <w:rFonts w:ascii="SimSun" w:hAnsi="SimSun" w:hint="eastAsia"/>
          <w:sz w:val="21"/>
          <w:lang w:eastAsia="zh-CN"/>
        </w:rPr>
        <w:t>先生的辛勤努力给予了高度赞赏。代表团敦促大会重新审议</w:t>
      </w:r>
      <w:proofErr w:type="gramStart"/>
      <w:r w:rsidRPr="002920D6">
        <w:rPr>
          <w:rFonts w:ascii="SimSun" w:hAnsi="SimSun" w:hint="eastAsia"/>
          <w:sz w:val="21"/>
          <w:lang w:eastAsia="zh-CN"/>
        </w:rPr>
        <w:t>上述第六</w:t>
      </w:r>
      <w:proofErr w:type="gramEnd"/>
      <w:r w:rsidRPr="002920D6">
        <w:rPr>
          <w:rFonts w:ascii="SimSun" w:hAnsi="SimSun" w:hint="eastAsia"/>
          <w:sz w:val="21"/>
          <w:lang w:eastAsia="zh-CN"/>
        </w:rPr>
        <w:t>稿，尤其是三个专题会议的时间安排，以及随后的述评会议和高级别会议的时间安排。它真诚地希望草案也能够成为近期召开一次外交会议方面的可行的路线图。</w:t>
      </w:r>
    </w:p>
    <w:p w:rsidR="002920D6" w:rsidRPr="002920D6" w:rsidRDefault="002920D6" w:rsidP="00932AE1">
      <w:pPr>
        <w:pStyle w:val="a3"/>
        <w:numPr>
          <w:ilvl w:val="0"/>
          <w:numId w:val="4"/>
        </w:numPr>
        <w:spacing w:afterLines="50" w:after="120" w:line="340" w:lineRule="atLeast"/>
        <w:ind w:left="0" w:firstLine="0"/>
        <w:contextualSpacing w:val="0"/>
        <w:jc w:val="both"/>
        <w:rPr>
          <w:rFonts w:ascii="SimSun" w:hAnsi="SimSun"/>
          <w:sz w:val="21"/>
          <w:lang w:eastAsia="zh-CN"/>
        </w:rPr>
      </w:pPr>
      <w:r w:rsidRPr="002920D6">
        <w:rPr>
          <w:rFonts w:ascii="SimSun" w:hAnsi="SimSun" w:hint="eastAsia"/>
          <w:sz w:val="21"/>
          <w:lang w:eastAsia="zh-CN"/>
        </w:rPr>
        <w:t>尼日利亚代表团对肯尼亚代表团代表非洲集团递交的提案以及南非代表团的发言表示支持。代表团对</w:t>
      </w:r>
      <w:r w:rsidR="00932AE1">
        <w:rPr>
          <w:rFonts w:ascii="SimSun" w:hAnsi="SimSun" w:hint="eastAsia"/>
          <w:sz w:val="21"/>
          <w:lang w:eastAsia="zh-CN"/>
        </w:rPr>
        <w:t>戈斯</w:t>
      </w:r>
      <w:r w:rsidRPr="002920D6">
        <w:rPr>
          <w:rFonts w:ascii="SimSun" w:hAnsi="SimSun" w:hint="eastAsia"/>
          <w:sz w:val="21"/>
          <w:lang w:eastAsia="zh-CN"/>
        </w:rPr>
        <w:t>先生致以谢意。代表团强调指出，如果不打算召开外交会议的话，就没有必要再继续举办会议，也没有必要延长任务授权。</w:t>
      </w:r>
    </w:p>
    <w:p w:rsidR="002920D6" w:rsidRPr="002920D6" w:rsidRDefault="002920D6" w:rsidP="00932AE1">
      <w:pPr>
        <w:pStyle w:val="a3"/>
        <w:numPr>
          <w:ilvl w:val="0"/>
          <w:numId w:val="4"/>
        </w:numPr>
        <w:spacing w:afterLines="50" w:after="120" w:line="340" w:lineRule="atLeast"/>
        <w:ind w:left="0" w:firstLine="0"/>
        <w:contextualSpacing w:val="0"/>
        <w:jc w:val="both"/>
        <w:rPr>
          <w:rFonts w:ascii="SimSun" w:hAnsi="SimSun"/>
          <w:sz w:val="21"/>
          <w:lang w:eastAsia="zh-CN"/>
        </w:rPr>
      </w:pPr>
      <w:r w:rsidRPr="002920D6">
        <w:rPr>
          <w:rFonts w:ascii="SimSun" w:hAnsi="SimSun" w:hint="eastAsia"/>
          <w:sz w:val="21"/>
          <w:lang w:eastAsia="zh-CN"/>
        </w:rPr>
        <w:lastRenderedPageBreak/>
        <w:t>埃及代表团对肯尼亚代表团代表非洲集团的发言表示赞同。代表团也认同南非代表团所表达的关切和无奈。经过15年的谈判，</w:t>
      </w:r>
      <w:r w:rsidR="00932AE1">
        <w:rPr>
          <w:rFonts w:ascii="SimSun" w:hAnsi="SimSun" w:hint="eastAsia"/>
          <w:sz w:val="21"/>
          <w:lang w:eastAsia="zh-CN"/>
        </w:rPr>
        <w:t>政府间委员会</w:t>
      </w:r>
      <w:r w:rsidRPr="002920D6">
        <w:rPr>
          <w:rFonts w:ascii="SimSun" w:hAnsi="SimSun" w:hint="eastAsia"/>
          <w:sz w:val="21"/>
          <w:lang w:eastAsia="zh-CN"/>
        </w:rPr>
        <w:t>仍然未能完成工作并</w:t>
      </w:r>
      <w:proofErr w:type="gramStart"/>
      <w:r w:rsidRPr="002920D6">
        <w:rPr>
          <w:rFonts w:ascii="SimSun" w:hAnsi="SimSun" w:hint="eastAsia"/>
          <w:sz w:val="21"/>
          <w:lang w:eastAsia="zh-CN"/>
        </w:rPr>
        <w:t>作出</w:t>
      </w:r>
      <w:proofErr w:type="gramEnd"/>
      <w:r w:rsidRPr="002920D6">
        <w:rPr>
          <w:rFonts w:ascii="SimSun" w:hAnsi="SimSun" w:hint="eastAsia"/>
          <w:sz w:val="21"/>
          <w:lang w:eastAsia="zh-CN"/>
        </w:rPr>
        <w:t>决定。俗话说，宁可死亡也不要受折磨，代表团希望</w:t>
      </w:r>
      <w:r w:rsidR="00932AE1">
        <w:rPr>
          <w:rFonts w:ascii="SimSun" w:hAnsi="SimSun" w:hint="eastAsia"/>
          <w:sz w:val="21"/>
          <w:lang w:eastAsia="zh-CN"/>
        </w:rPr>
        <w:t>政府间委员会</w:t>
      </w:r>
      <w:r w:rsidRPr="002920D6">
        <w:rPr>
          <w:rFonts w:ascii="SimSun" w:hAnsi="SimSun" w:hint="eastAsia"/>
          <w:sz w:val="21"/>
          <w:lang w:eastAsia="zh-CN"/>
        </w:rPr>
        <w:t>的工作不属于这种情况。现在有必要结束</w:t>
      </w:r>
      <w:r w:rsidR="00932AE1">
        <w:rPr>
          <w:rFonts w:ascii="SimSun" w:hAnsi="SimSun" w:hint="eastAsia"/>
          <w:sz w:val="21"/>
          <w:lang w:eastAsia="zh-CN"/>
        </w:rPr>
        <w:t>政府间委员会</w:t>
      </w:r>
      <w:r w:rsidRPr="002920D6">
        <w:rPr>
          <w:rFonts w:ascii="SimSun" w:hAnsi="SimSun" w:hint="eastAsia"/>
          <w:sz w:val="21"/>
          <w:lang w:eastAsia="zh-CN"/>
        </w:rPr>
        <w:t>的谈判工作</w:t>
      </w:r>
      <w:r w:rsidR="002E06D8">
        <w:rPr>
          <w:rFonts w:ascii="SimSun" w:hAnsi="SimSun"/>
          <w:sz w:val="21"/>
          <w:lang w:eastAsia="zh-CN"/>
        </w:rPr>
        <w:t>‍</w:t>
      </w:r>
      <w:r w:rsidRPr="002920D6">
        <w:rPr>
          <w:rFonts w:ascii="SimSun" w:hAnsi="SimSun" w:hint="eastAsia"/>
          <w:sz w:val="21"/>
          <w:lang w:eastAsia="zh-CN"/>
        </w:rPr>
        <w:t>了。</w:t>
      </w:r>
    </w:p>
    <w:p w:rsidR="002920D6" w:rsidRPr="002920D6" w:rsidRDefault="002920D6" w:rsidP="00932AE1">
      <w:pPr>
        <w:pStyle w:val="a3"/>
        <w:numPr>
          <w:ilvl w:val="0"/>
          <w:numId w:val="4"/>
        </w:numPr>
        <w:spacing w:afterLines="50" w:after="120" w:line="340" w:lineRule="atLeast"/>
        <w:ind w:left="0" w:firstLine="0"/>
        <w:contextualSpacing w:val="0"/>
        <w:jc w:val="both"/>
        <w:rPr>
          <w:rFonts w:ascii="SimSun" w:hAnsi="SimSun"/>
          <w:sz w:val="21"/>
          <w:lang w:eastAsia="zh-CN"/>
        </w:rPr>
      </w:pPr>
      <w:r w:rsidRPr="002920D6">
        <w:rPr>
          <w:rFonts w:ascii="SimSun" w:hAnsi="SimSun" w:hint="eastAsia"/>
          <w:sz w:val="21"/>
          <w:lang w:eastAsia="zh-CN"/>
        </w:rPr>
        <w:t>美利坚合众国代表团对</w:t>
      </w:r>
      <w:r w:rsidR="00932AE1" w:rsidRPr="00932AE1">
        <w:rPr>
          <w:rFonts w:ascii="SimSun" w:hAnsi="SimSun" w:hint="eastAsia"/>
          <w:sz w:val="21"/>
          <w:lang w:eastAsia="zh-CN"/>
        </w:rPr>
        <w:t>麦库克</w:t>
      </w:r>
      <w:r w:rsidRPr="002920D6">
        <w:rPr>
          <w:rFonts w:ascii="SimSun" w:hAnsi="SimSun" w:hint="eastAsia"/>
          <w:sz w:val="21"/>
          <w:lang w:eastAsia="zh-CN"/>
        </w:rPr>
        <w:t>大使和</w:t>
      </w:r>
      <w:r w:rsidR="00932AE1">
        <w:rPr>
          <w:rFonts w:ascii="SimSun" w:hAnsi="SimSun" w:hint="eastAsia"/>
          <w:sz w:val="21"/>
          <w:lang w:eastAsia="zh-CN"/>
        </w:rPr>
        <w:t>戈斯</w:t>
      </w:r>
      <w:r w:rsidRPr="002920D6">
        <w:rPr>
          <w:rFonts w:ascii="SimSun" w:hAnsi="SimSun" w:hint="eastAsia"/>
          <w:sz w:val="21"/>
          <w:lang w:eastAsia="zh-CN"/>
        </w:rPr>
        <w:t>先生的工作表示感谢。代表团支持日本代表团代表B集团的发言，亦对加拿大代表团所表示的无奈表示赞同。代表团不同意召开一次外交会议，也不同意在了解文书的内容之前就文书的性质达成一致。代表团表示愿意就一份工作计划达成一致，以使成员国继续开展其建设性的工作。</w:t>
      </w:r>
    </w:p>
    <w:p w:rsidR="002920D6" w:rsidRPr="002920D6" w:rsidRDefault="002920D6" w:rsidP="00932AE1">
      <w:pPr>
        <w:pStyle w:val="a3"/>
        <w:numPr>
          <w:ilvl w:val="0"/>
          <w:numId w:val="4"/>
        </w:numPr>
        <w:spacing w:afterLines="50" w:after="120" w:line="340" w:lineRule="atLeast"/>
        <w:ind w:left="0" w:firstLine="0"/>
        <w:contextualSpacing w:val="0"/>
        <w:jc w:val="both"/>
        <w:rPr>
          <w:rFonts w:ascii="SimSun" w:hAnsi="SimSun"/>
          <w:sz w:val="21"/>
          <w:lang w:eastAsia="zh-CN"/>
        </w:rPr>
      </w:pPr>
      <w:r w:rsidRPr="002920D6">
        <w:rPr>
          <w:rFonts w:ascii="SimSun" w:hAnsi="SimSun" w:hint="eastAsia"/>
          <w:sz w:val="21"/>
          <w:lang w:eastAsia="zh-CN"/>
        </w:rPr>
        <w:t>澳大利亚代表团对</w:t>
      </w:r>
      <w:r w:rsidR="00932AE1">
        <w:rPr>
          <w:rFonts w:ascii="SimSun" w:hAnsi="SimSun" w:hint="eastAsia"/>
          <w:sz w:val="21"/>
          <w:lang w:eastAsia="zh-CN"/>
        </w:rPr>
        <w:t>戈斯</w:t>
      </w:r>
      <w:r w:rsidRPr="002920D6">
        <w:rPr>
          <w:rFonts w:ascii="SimSun" w:hAnsi="SimSun" w:hint="eastAsia"/>
          <w:sz w:val="21"/>
          <w:lang w:eastAsia="zh-CN"/>
        </w:rPr>
        <w:t>先生和</w:t>
      </w:r>
      <w:r w:rsidR="00932AE1" w:rsidRPr="00932AE1">
        <w:rPr>
          <w:rFonts w:ascii="SimSun" w:hAnsi="SimSun" w:hint="eastAsia"/>
          <w:sz w:val="21"/>
          <w:lang w:eastAsia="zh-CN"/>
        </w:rPr>
        <w:t>麦库克</w:t>
      </w:r>
      <w:r w:rsidRPr="002920D6">
        <w:rPr>
          <w:rFonts w:ascii="SimSun" w:hAnsi="SimSun" w:hint="eastAsia"/>
          <w:sz w:val="21"/>
          <w:lang w:eastAsia="zh-CN"/>
        </w:rPr>
        <w:t>大使所开展的工作表示感谢。代表团认为，在形成一份经商定的案文方面已经取得了显著进展，但是令其深感遗憾的是，未能就2015年工作计划达成一致。代表团希望所开展的良好的工作将以一种合作和妥协的精神在将来的某个时候继续进行。代表团表示愿意与其他成员国一道继续开展工作，取得积极成果。未能就工作计划达成一致意味着在制定一个为这一行业提供保障的框架方面缺乏进展，会让土著人民和当地社区非常失望。</w:t>
      </w:r>
    </w:p>
    <w:p w:rsidR="00833060" w:rsidRDefault="002920D6" w:rsidP="002E06D8">
      <w:pPr>
        <w:pStyle w:val="a3"/>
        <w:numPr>
          <w:ilvl w:val="0"/>
          <w:numId w:val="4"/>
        </w:numPr>
        <w:spacing w:afterLines="50" w:after="120" w:line="340" w:lineRule="atLeast"/>
        <w:ind w:left="0" w:firstLine="0"/>
        <w:contextualSpacing w:val="0"/>
        <w:jc w:val="both"/>
        <w:rPr>
          <w:rFonts w:ascii="SimSun" w:hAnsi="SimSun"/>
          <w:sz w:val="21"/>
          <w:lang w:eastAsia="zh-CN"/>
        </w:rPr>
      </w:pPr>
      <w:r w:rsidRPr="002920D6">
        <w:rPr>
          <w:rFonts w:ascii="SimSun" w:hAnsi="SimSun" w:hint="eastAsia"/>
          <w:sz w:val="21"/>
          <w:lang w:eastAsia="zh-CN"/>
        </w:rPr>
        <w:t>知识生态国际组织(KEI)的代表指出，关于保护遗传资源，WIPO关于公开要求的工作最有可能在准则制定方面近期取得成功。关于传统知识和传统文化表现形式方面的拟议文书，他对具有约束力的准则在限制获取知识、文化和教育方面可能产生的意想不到的后果持保留意见。例如，他会担心，大型公司是否可能会利用被许可使用的专有权利对医疗技术或数据进行长期或者永久的垄断。人们可以利用传统知识和传统文化表现形式的制度扩大对数据、知识和技术的获取。这些问题应该得到探讨，尤其包括那些法律制度，通过它们，可以进行某些获取，从而扩展由</w:t>
      </w:r>
      <w:r w:rsidR="002E06D8" w:rsidRPr="002E06D8">
        <w:rPr>
          <w:rFonts w:ascii="SimSun" w:hAnsi="SimSun" w:hint="eastAsia"/>
          <w:sz w:val="21"/>
          <w:lang w:eastAsia="zh-CN"/>
        </w:rPr>
        <w:t>理查德·斯托尔曼</w:t>
      </w:r>
      <w:r w:rsidRPr="002920D6">
        <w:rPr>
          <w:rFonts w:ascii="SimSun" w:hAnsi="SimSun" w:hint="eastAsia"/>
          <w:sz w:val="21"/>
          <w:lang w:eastAsia="zh-CN"/>
        </w:rPr>
        <w:t>为自由软件社区率先推出的使用许可策略。</w:t>
      </w:r>
    </w:p>
    <w:p w:rsidR="002920D6" w:rsidRPr="000D74D4" w:rsidRDefault="002920D6" w:rsidP="002920D6">
      <w:pPr>
        <w:pStyle w:val="a3"/>
        <w:numPr>
          <w:ilvl w:val="0"/>
          <w:numId w:val="4"/>
        </w:numPr>
        <w:spacing w:afterLines="50" w:after="120" w:line="340" w:lineRule="atLeast"/>
        <w:ind w:leftChars="300" w:left="660" w:firstLine="0"/>
        <w:contextualSpacing w:val="0"/>
        <w:jc w:val="both"/>
        <w:rPr>
          <w:rFonts w:ascii="SimSun" w:hAnsi="SimSun"/>
          <w:sz w:val="21"/>
          <w:lang w:eastAsia="zh-CN"/>
        </w:rPr>
      </w:pPr>
      <w:r w:rsidRPr="00474C53">
        <w:rPr>
          <w:rFonts w:ascii="SimSun" w:hAnsi="SimSun" w:hint="eastAsia"/>
          <w:sz w:val="21"/>
          <w:lang w:eastAsia="zh-CN"/>
        </w:rPr>
        <w:t>WIPO大会</w:t>
      </w:r>
      <w:r w:rsidRPr="00B97FC7">
        <w:rPr>
          <w:rFonts w:ascii="SimSun" w:hAnsi="SimSun" w:hint="eastAsia"/>
          <w:sz w:val="21"/>
          <w:lang w:eastAsia="zh-CN"/>
        </w:rPr>
        <w:t>没有就该项目</w:t>
      </w:r>
      <w:proofErr w:type="gramStart"/>
      <w:r w:rsidRPr="00B97FC7">
        <w:rPr>
          <w:rFonts w:ascii="SimSun" w:hAnsi="SimSun" w:hint="eastAsia"/>
          <w:sz w:val="21"/>
          <w:lang w:eastAsia="zh-CN"/>
        </w:rPr>
        <w:t>作出</w:t>
      </w:r>
      <w:proofErr w:type="gramEnd"/>
      <w:r w:rsidRPr="00B97FC7">
        <w:rPr>
          <w:rFonts w:ascii="SimSun" w:hAnsi="SimSun" w:hint="eastAsia"/>
          <w:sz w:val="21"/>
          <w:lang w:eastAsia="zh-CN"/>
        </w:rPr>
        <w:t>决定。</w:t>
      </w:r>
    </w:p>
    <w:p w:rsidR="000D74D4" w:rsidRPr="000D74D4" w:rsidRDefault="000D74D4" w:rsidP="000D74D4">
      <w:pPr>
        <w:keepNext/>
        <w:spacing w:beforeLines="100" w:before="240" w:afterLines="50" w:after="120" w:line="420" w:lineRule="atLeast"/>
        <w:jc w:val="both"/>
        <w:rPr>
          <w:rFonts w:ascii="KaiTi" w:eastAsia="KaiTi" w:hAnsi="KaiTi" w:cs="Arial"/>
          <w:snapToGrid w:val="0"/>
          <w:sz w:val="21"/>
          <w:szCs w:val="20"/>
          <w:lang w:eastAsia="zh-CN"/>
        </w:rPr>
      </w:pPr>
      <w:r w:rsidRPr="000D74D4">
        <w:rPr>
          <w:rFonts w:ascii="KaiTi" w:eastAsia="KaiTi" w:hAnsi="KaiTi" w:cs="Arial" w:hint="eastAsia"/>
          <w:snapToGrid w:val="0"/>
          <w:sz w:val="21"/>
          <w:szCs w:val="20"/>
          <w:lang w:eastAsia="zh-CN"/>
        </w:rPr>
        <w:t>统一编排议程第1</w:t>
      </w:r>
      <w:r w:rsidR="00B83575">
        <w:rPr>
          <w:rFonts w:ascii="KaiTi" w:eastAsia="KaiTi" w:hAnsi="KaiTi" w:cs="Arial" w:hint="eastAsia"/>
          <w:snapToGrid w:val="0"/>
          <w:sz w:val="21"/>
          <w:szCs w:val="20"/>
          <w:lang w:eastAsia="zh-CN"/>
        </w:rPr>
        <w:t>7</w:t>
      </w:r>
      <w:r w:rsidRPr="000D74D4">
        <w:rPr>
          <w:rFonts w:ascii="KaiTi" w:eastAsia="KaiTi" w:hAnsi="KaiTi" w:cs="Arial" w:hint="eastAsia"/>
          <w:snapToGrid w:val="0"/>
          <w:sz w:val="21"/>
          <w:szCs w:val="20"/>
          <w:lang w:eastAsia="zh-CN"/>
        </w:rPr>
        <w:t>项</w:t>
      </w:r>
    </w:p>
    <w:p w:rsidR="000D74D4" w:rsidRDefault="001A487B" w:rsidP="000D74D4">
      <w:pPr>
        <w:keepNext/>
        <w:spacing w:afterLines="100" w:after="240" w:line="420" w:lineRule="atLeast"/>
        <w:jc w:val="both"/>
        <w:rPr>
          <w:rFonts w:ascii="SimHei" w:eastAsia="SimHei" w:hAnsi="SimHei" w:cs="Arial"/>
          <w:snapToGrid w:val="0"/>
          <w:sz w:val="21"/>
          <w:szCs w:val="20"/>
          <w:lang w:eastAsia="zh-CN"/>
        </w:rPr>
      </w:pPr>
      <w:r>
        <w:rPr>
          <w:rFonts w:ascii="SimHei" w:eastAsia="SimHei" w:hAnsi="SimHei" w:cs="Arial" w:hint="eastAsia"/>
          <w:snapToGrid w:val="0"/>
          <w:sz w:val="21"/>
          <w:szCs w:val="20"/>
          <w:lang w:eastAsia="zh-CN"/>
        </w:rPr>
        <w:t>关</w:t>
      </w:r>
      <w:r w:rsidR="000D74D4" w:rsidRPr="000D74D4">
        <w:rPr>
          <w:rFonts w:ascii="SimHei" w:eastAsia="SimHei" w:hAnsi="SimHei" w:cs="Arial" w:hint="eastAsia"/>
          <w:snapToGrid w:val="0"/>
          <w:sz w:val="21"/>
          <w:szCs w:val="20"/>
          <w:lang w:eastAsia="zh-CN"/>
        </w:rPr>
        <w:t>于WIPO其他委员会的报告</w:t>
      </w:r>
    </w:p>
    <w:p w:rsidR="001A487B" w:rsidRPr="000D74D4" w:rsidRDefault="001A487B" w:rsidP="001A487B">
      <w:pPr>
        <w:keepNext/>
        <w:spacing w:beforeLines="100" w:before="240" w:afterLines="50" w:after="120" w:line="420" w:lineRule="atLeast"/>
        <w:jc w:val="both"/>
        <w:rPr>
          <w:rFonts w:ascii="KaiTi" w:eastAsia="KaiTi" w:hAnsi="KaiTi" w:cs="Arial"/>
          <w:snapToGrid w:val="0"/>
          <w:sz w:val="21"/>
          <w:szCs w:val="20"/>
          <w:lang w:eastAsia="zh-CN"/>
        </w:rPr>
      </w:pPr>
      <w:r w:rsidRPr="000D74D4">
        <w:rPr>
          <w:rFonts w:ascii="KaiTi" w:eastAsia="KaiTi" w:hAnsi="KaiTi" w:cs="Arial" w:hint="eastAsia"/>
          <w:snapToGrid w:val="0"/>
          <w:sz w:val="21"/>
          <w:szCs w:val="20"/>
          <w:lang w:eastAsia="zh-CN"/>
        </w:rPr>
        <w:t>统一编排议程第1</w:t>
      </w:r>
      <w:r>
        <w:rPr>
          <w:rFonts w:ascii="KaiTi" w:eastAsia="KaiTi" w:hAnsi="KaiTi" w:cs="Arial" w:hint="eastAsia"/>
          <w:snapToGrid w:val="0"/>
          <w:sz w:val="21"/>
          <w:szCs w:val="20"/>
          <w:lang w:eastAsia="zh-CN"/>
        </w:rPr>
        <w:t>7(</w:t>
      </w:r>
      <w:proofErr w:type="spellStart"/>
      <w:r>
        <w:rPr>
          <w:rFonts w:ascii="KaiTi" w:eastAsia="KaiTi" w:hAnsi="KaiTi" w:cs="Arial" w:hint="eastAsia"/>
          <w:snapToGrid w:val="0"/>
          <w:sz w:val="21"/>
          <w:szCs w:val="20"/>
          <w:lang w:eastAsia="zh-CN"/>
        </w:rPr>
        <w:t>i</w:t>
      </w:r>
      <w:proofErr w:type="spellEnd"/>
      <w:r>
        <w:rPr>
          <w:rFonts w:ascii="KaiTi" w:eastAsia="KaiTi" w:hAnsi="KaiTi" w:cs="Arial" w:hint="eastAsia"/>
          <w:snapToGrid w:val="0"/>
          <w:sz w:val="21"/>
          <w:szCs w:val="20"/>
          <w:lang w:eastAsia="zh-CN"/>
        </w:rPr>
        <w:t>)</w:t>
      </w:r>
      <w:r w:rsidRPr="000D74D4">
        <w:rPr>
          <w:rFonts w:ascii="KaiTi" w:eastAsia="KaiTi" w:hAnsi="KaiTi" w:cs="Arial" w:hint="eastAsia"/>
          <w:snapToGrid w:val="0"/>
          <w:sz w:val="21"/>
          <w:szCs w:val="20"/>
          <w:lang w:eastAsia="zh-CN"/>
        </w:rPr>
        <w:t>项</w:t>
      </w:r>
    </w:p>
    <w:p w:rsidR="000D74D4" w:rsidRPr="001A487B" w:rsidRDefault="000D74D4" w:rsidP="001A487B">
      <w:pPr>
        <w:keepNext/>
        <w:spacing w:afterLines="100" w:after="240" w:line="420" w:lineRule="atLeast"/>
        <w:jc w:val="both"/>
        <w:rPr>
          <w:rFonts w:ascii="SimHei" w:eastAsia="SimHei" w:hAnsi="SimHei" w:cs="Arial"/>
          <w:snapToGrid w:val="0"/>
          <w:sz w:val="21"/>
          <w:szCs w:val="20"/>
          <w:lang w:eastAsia="zh-CN"/>
        </w:rPr>
      </w:pPr>
      <w:r w:rsidRPr="001A487B">
        <w:rPr>
          <w:rFonts w:ascii="SimHei" w:eastAsia="SimHei" w:hAnsi="SimHei" w:cs="Arial" w:hint="eastAsia"/>
          <w:snapToGrid w:val="0"/>
          <w:sz w:val="21"/>
          <w:szCs w:val="20"/>
          <w:lang w:eastAsia="zh-CN"/>
        </w:rPr>
        <w:t>专利法常设委员会(SCP)</w:t>
      </w:r>
    </w:p>
    <w:p w:rsidR="00D06A95" w:rsidRDefault="00D06A95" w:rsidP="00D06A95">
      <w:pPr>
        <w:pStyle w:val="a3"/>
        <w:numPr>
          <w:ilvl w:val="0"/>
          <w:numId w:val="4"/>
        </w:numPr>
        <w:spacing w:afterLines="50" w:after="120" w:line="340" w:lineRule="atLeast"/>
        <w:ind w:left="0" w:firstLine="0"/>
        <w:contextualSpacing w:val="0"/>
        <w:jc w:val="both"/>
        <w:rPr>
          <w:rFonts w:ascii="SimSun" w:hAnsi="SimSun"/>
          <w:sz w:val="21"/>
          <w:lang w:eastAsia="zh-CN"/>
        </w:rPr>
      </w:pPr>
      <w:r w:rsidRPr="00D06A95">
        <w:rPr>
          <w:rFonts w:ascii="SimSun" w:hAnsi="SimSun" w:hint="eastAsia"/>
          <w:sz w:val="21"/>
          <w:lang w:eastAsia="zh-CN"/>
        </w:rPr>
        <w:t>讨论依据文件WO/GA/46/7 Rev.进行。</w:t>
      </w:r>
    </w:p>
    <w:p w:rsidR="00D06A95" w:rsidRDefault="00D06A95" w:rsidP="00D06A95">
      <w:pPr>
        <w:pStyle w:val="a3"/>
        <w:numPr>
          <w:ilvl w:val="0"/>
          <w:numId w:val="4"/>
        </w:numPr>
        <w:spacing w:afterLines="50" w:after="120" w:line="340" w:lineRule="atLeast"/>
        <w:ind w:left="0" w:firstLine="0"/>
        <w:contextualSpacing w:val="0"/>
        <w:jc w:val="both"/>
        <w:rPr>
          <w:rFonts w:ascii="SimSun" w:hAnsi="SimSun"/>
          <w:sz w:val="21"/>
          <w:lang w:eastAsia="zh-CN"/>
        </w:rPr>
      </w:pPr>
      <w:r w:rsidRPr="00D06A95">
        <w:rPr>
          <w:rFonts w:ascii="SimSun" w:hAnsi="SimSun" w:hint="eastAsia"/>
          <w:sz w:val="21"/>
          <w:lang w:eastAsia="zh-CN"/>
        </w:rPr>
        <w:t>秘书处解释说，文件WO/GA/46/7 Rev.附件一第1-4页提供了专利法常设委员会(SCP)在2014年1月举行的第二十届会议上所做工作的进展报告，并说明了SCP对落实发展议程建议的贡献。后者是从SCP第二十届会议的报告草案初稿中摘取的发言(文件SCP/20/13 Prov.2第160-165段)。秘书处请大会注意文件中所载的信息。</w:t>
      </w:r>
    </w:p>
    <w:p w:rsidR="00D06A95" w:rsidRDefault="00D06A95" w:rsidP="00D06A95">
      <w:pPr>
        <w:pStyle w:val="a3"/>
        <w:numPr>
          <w:ilvl w:val="0"/>
          <w:numId w:val="4"/>
        </w:numPr>
        <w:spacing w:afterLines="50" w:after="120" w:line="340" w:lineRule="atLeast"/>
        <w:ind w:left="0" w:firstLine="0"/>
        <w:contextualSpacing w:val="0"/>
        <w:jc w:val="both"/>
        <w:rPr>
          <w:rFonts w:ascii="SimSun" w:hAnsi="SimSun"/>
          <w:sz w:val="21"/>
          <w:lang w:eastAsia="zh-CN"/>
        </w:rPr>
      </w:pPr>
      <w:r w:rsidRPr="00D06A95">
        <w:rPr>
          <w:rFonts w:ascii="SimSun" w:hAnsi="SimSun" w:hint="eastAsia"/>
          <w:sz w:val="21"/>
          <w:lang w:eastAsia="zh-CN"/>
        </w:rPr>
        <w:t>日本代表团代表B集团发言，感谢SCP主席以很高的效率主持委员会第二十届会议，也感谢协调人在关于今后工作的讨论中所展现的专业性。此外，代表团感谢秘书处去年为准备文件所付出的辛勤努力。代表团说SCP第二十届会议上就未来工作达成共识，而该共识在之前的两届会议上都未达成，这是一个好兆头，表明成员国在该领域的工作精神发生转变。代表团指出，议定的工作计划包括诸如国际</w:t>
      </w:r>
      <w:r w:rsidRPr="00D06A95">
        <w:rPr>
          <w:rFonts w:ascii="SimSun" w:hAnsi="SimSun" w:hint="eastAsia"/>
          <w:sz w:val="21"/>
          <w:lang w:eastAsia="zh-CN"/>
        </w:rPr>
        <w:lastRenderedPageBreak/>
        <w:t>工作共享和协作经验交流会以及关于创造性的研究等有意义的事项。代表团称通过利用审查结果开展专利局之间的工作共享是最基本最必要的方面，这样可以使多重申请在有限的资源内以高效的方式得到处理。代表团表示，B集团坚信这对发达国家和发展中国家的知识产权局都非常重要。代表团说委员会应该继续为此</w:t>
      </w:r>
      <w:proofErr w:type="gramStart"/>
      <w:r w:rsidRPr="00D06A95">
        <w:rPr>
          <w:rFonts w:ascii="SimSun" w:hAnsi="SimSun" w:hint="eastAsia"/>
          <w:sz w:val="21"/>
          <w:lang w:eastAsia="zh-CN"/>
        </w:rPr>
        <w:t>作出</w:t>
      </w:r>
      <w:proofErr w:type="gramEnd"/>
      <w:r w:rsidRPr="00D06A95">
        <w:rPr>
          <w:rFonts w:ascii="SimSun" w:hAnsi="SimSun" w:hint="eastAsia"/>
          <w:sz w:val="21"/>
          <w:lang w:eastAsia="zh-CN"/>
        </w:rPr>
        <w:t>贡献，以便维持多边主义在知识产权领域的存在理由，B集团期待在SCP今后的会议上就此问题展开讨论。最后，代表团说B集团承诺将继续参与SCP的工作以实现委员会的目标，即便利协调，并为包括专利法协调在内的专利法的国际发展提供指导。</w:t>
      </w:r>
    </w:p>
    <w:p w:rsidR="00D06A95" w:rsidRDefault="00D06A95" w:rsidP="00D06A95">
      <w:pPr>
        <w:pStyle w:val="a3"/>
        <w:numPr>
          <w:ilvl w:val="0"/>
          <w:numId w:val="4"/>
        </w:numPr>
        <w:spacing w:afterLines="50" w:after="120" w:line="340" w:lineRule="atLeast"/>
        <w:ind w:left="0" w:firstLine="0"/>
        <w:contextualSpacing w:val="0"/>
        <w:jc w:val="both"/>
        <w:rPr>
          <w:rFonts w:ascii="SimSun" w:hAnsi="SimSun"/>
          <w:sz w:val="21"/>
          <w:lang w:eastAsia="zh-CN"/>
        </w:rPr>
      </w:pPr>
      <w:r w:rsidRPr="00D06A95">
        <w:rPr>
          <w:rFonts w:ascii="SimSun" w:hAnsi="SimSun" w:hint="eastAsia"/>
          <w:sz w:val="21"/>
          <w:lang w:eastAsia="zh-CN"/>
        </w:rPr>
        <w:t>捷克共和国代表团代表中欧和波罗的海国家(CEBS集团)发言，欢迎SCP在审议期间取得的进展。代表团说CEBS集团仍致力于继续加强委员会工作计划上各议题的讨论，这些议题是专利质量</w:t>
      </w:r>
      <w:r w:rsidR="007F53E5">
        <w:rPr>
          <w:rFonts w:ascii="SimSun" w:hAnsi="SimSun" w:hint="eastAsia"/>
          <w:sz w:val="21"/>
          <w:lang w:eastAsia="zh-CN"/>
        </w:rPr>
        <w:t>(</w:t>
      </w:r>
      <w:r w:rsidRPr="00D06A95">
        <w:rPr>
          <w:rFonts w:ascii="SimSun" w:hAnsi="SimSun" w:hint="eastAsia"/>
          <w:sz w:val="21"/>
          <w:lang w:eastAsia="zh-CN"/>
        </w:rPr>
        <w:t>包括异议制度)、专利权的例外与限制、专利与卫生、客户及其专利顾问之间通信的保密性，以及技术转让。此外，代表团重申，对专利质量相关的事项怀有极大兴趣，因为这是关系到所有专利用户切身利益的最重要最复杂的问题之一。代表团指出，CEBS集团也高度重视委员会关于客户及其专利顾问之间通信的保密性议题，期待在委员会的下届会议上召开为期半天的研讨会，来讨论专利顾问建议的保密性以及客户和顾问的实际经验。代表团还表示，希望未来就所有议题的讨论能够增强并促进对专利体系及其使用和发展重要性的认识。CEBS集团相信此种工作的成果也将促进对专利法实质性问题的讨论，使专利法朝着协调的方向发展。</w:t>
      </w:r>
    </w:p>
    <w:p w:rsidR="00D06A95" w:rsidRDefault="00D06A95" w:rsidP="00D06A95">
      <w:pPr>
        <w:pStyle w:val="a3"/>
        <w:numPr>
          <w:ilvl w:val="0"/>
          <w:numId w:val="4"/>
        </w:numPr>
        <w:spacing w:afterLines="50" w:after="120" w:line="340" w:lineRule="atLeast"/>
        <w:ind w:left="0" w:firstLine="0"/>
        <w:contextualSpacing w:val="0"/>
        <w:jc w:val="both"/>
        <w:rPr>
          <w:rFonts w:ascii="SimSun" w:hAnsi="SimSun"/>
          <w:sz w:val="21"/>
          <w:lang w:eastAsia="zh-CN"/>
        </w:rPr>
      </w:pPr>
      <w:r w:rsidRPr="00D06A95">
        <w:rPr>
          <w:rFonts w:ascii="SimSun" w:hAnsi="SimSun" w:hint="eastAsia"/>
          <w:sz w:val="21"/>
          <w:lang w:eastAsia="zh-CN"/>
        </w:rPr>
        <w:t>意大利代表团代表欧盟及其成员国发言，对SCP在第二十届会议上取得的进展表示满意，认为会议取得了积极成果，代表团同意以工作计划为基础继续展开讨论，工作计划包括的议题有专利质量(包括异议制度)、客户及其专利顾问之间通信的保密性、专利权的例外与限制、技术转让和专利与卫生等。代表团还认为工作计划上的议题讨论的都是与国际专利体系相关的重要而复杂的问题。它希望讨论能够使专利体系更加有效和易用。代表团热切希望推进关于专利质量问题的讨论，包括异议制度，因为它相信关于该主题的工作涉及处在各个发展阶段的成员国的利益，它也期待对客户及其专利顾问之间通信的保密性议题展开讨论，因为对不同的规定进行整合将有利于专利体系的所有用户，不论每个成员国处在什么样的发展阶段。最后，代表团指出仍将致力于委员会工作计划所有议题的讨论，希望进一步的工作能够促成对专利法技术问题的有效讨论，并考虑到专利法国际协调的必要性。</w:t>
      </w:r>
    </w:p>
    <w:p w:rsidR="00D06A95" w:rsidRDefault="00D06A95" w:rsidP="00D06A95">
      <w:pPr>
        <w:pStyle w:val="a3"/>
        <w:numPr>
          <w:ilvl w:val="0"/>
          <w:numId w:val="4"/>
        </w:numPr>
        <w:spacing w:afterLines="50" w:after="120" w:line="340" w:lineRule="atLeast"/>
        <w:ind w:left="0" w:firstLine="0"/>
        <w:contextualSpacing w:val="0"/>
        <w:jc w:val="both"/>
        <w:rPr>
          <w:rFonts w:ascii="SimSun" w:hAnsi="SimSun"/>
          <w:sz w:val="21"/>
          <w:lang w:eastAsia="zh-CN"/>
        </w:rPr>
      </w:pPr>
      <w:r w:rsidRPr="00D06A95">
        <w:rPr>
          <w:rFonts w:ascii="SimSun" w:hAnsi="SimSun" w:hint="eastAsia"/>
          <w:sz w:val="21"/>
          <w:lang w:eastAsia="zh-CN"/>
        </w:rPr>
        <w:t>美利坚合众国代表团支持SCP兼顾各方利益的工作计划。代表团认为关于国际专利体系的报告所附载的非穷尽列表是此种讨论的良好基础，因为处于各个发展水平的代表团都有兴趣。美利坚合众国代表团支持以兼顾各方利益的方式研究这些问题，以促成考虑到各成员国所代表的不同利益范围的共识。代表团还称，对SCP继续开展倾向于削弱专利权的工作，它无法表示支持，特别是，无法支持将工作重点仅放在限制与例外上的工作计划，而不是关于实体专利法的可行工作计划。代表团提到了WIPO其他委员会，特别是CDIP，以及</w:t>
      </w:r>
      <w:proofErr w:type="gramStart"/>
      <w:r w:rsidRPr="00D06A95">
        <w:rPr>
          <w:rFonts w:ascii="SimSun" w:hAnsi="SimSun" w:hint="eastAsia"/>
          <w:sz w:val="21"/>
          <w:lang w:eastAsia="zh-CN"/>
        </w:rPr>
        <w:t>世</w:t>
      </w:r>
      <w:proofErr w:type="gramEnd"/>
      <w:r w:rsidRPr="00D06A95">
        <w:rPr>
          <w:rFonts w:ascii="SimSun" w:hAnsi="SimSun" w:hint="eastAsia"/>
          <w:sz w:val="21"/>
          <w:lang w:eastAsia="zh-CN"/>
        </w:rPr>
        <w:t>卫组织和世贸组织等其他国际组织实施的项目。在它看来，SCP的工作不应该与这些机构的工作重复。令它备感关切的是，SCP工作计划缺乏平衡性，有些成员国试图将委员会的核心仅仅集中在专利权的例外与限制上，却忽视了实体专利法这一议题。代表团还表示很担心委员会无法采取实质性的措施推进处理实体专利法事项的工作计划。它认为讨论专利质量等有关实体专利法的议题将有利于所有成员国。代表团尤其欢迎成员国就工作计划中专利质量的议题继续进行讨论，并提出具体的提案。尽管如此，令代表团失望的是，该议题取得的进展非常有限，特别是关于改进专利局运作的适用方式的工作，这种方式可以将行之有效的质量项目作为出发点。代表团说，这些有效的项目包括由各种规模的专利局所实施的质量管理项目，以及工作共享倡议。代表团指出，专利审查高速路(PPH)是一个成功而有效的工作共享计划，在它看来，PPH不论是就效率还是质量而言，对主管局和申请人都非常有利。代表团称，PPH根本不会侵犯国家主权或将一个主管局的专利性决定强加给另一主管局，反</w:t>
      </w:r>
      <w:r w:rsidRPr="00D06A95">
        <w:rPr>
          <w:rFonts w:ascii="SimSun" w:hAnsi="SimSun" w:hint="eastAsia"/>
          <w:sz w:val="21"/>
          <w:lang w:eastAsia="zh-CN"/>
        </w:rPr>
        <w:lastRenderedPageBreak/>
        <w:t>而有助于参与的国家局根据本国法律迅速</w:t>
      </w:r>
      <w:proofErr w:type="gramStart"/>
      <w:r w:rsidRPr="00D06A95">
        <w:rPr>
          <w:rFonts w:ascii="SimSun" w:hAnsi="SimSun" w:hint="eastAsia"/>
          <w:sz w:val="21"/>
          <w:lang w:eastAsia="zh-CN"/>
        </w:rPr>
        <w:t>作出</w:t>
      </w:r>
      <w:proofErr w:type="gramEnd"/>
      <w:r w:rsidRPr="00D06A95">
        <w:rPr>
          <w:rFonts w:ascii="SimSun" w:hAnsi="SimSun" w:hint="eastAsia"/>
          <w:sz w:val="21"/>
          <w:lang w:eastAsia="zh-CN"/>
        </w:rPr>
        <w:t>正确的专利决定。美利坚合众国代表团欢迎SCP对国际工作共享计划开展进一步研究，以便为成员国的国家局提供能够改进其质量体系的工具。它也欢迎WIPO网站上设置关于工作共享项目的专栏。代表团认为，灵活性并非解决发展中国家和最不发达国家面临的公共卫生问题的唯一方法。代表团支持采用一种兼顾各方利益的方法，为这些国家所面临的公共卫生挑战寻求解决方案，这种解决方案并不局限于强制许可和专利权用尽等灵活性，而是包括强劲的知识产权制度所能带来的好处，以及非知识产权壁垒对卫生保健的影响。代表团还表示不支持WIPO制定涉及TRIPS灵活性的技术援助模块。在它看来，WTO是确定是否符合TRIPS协定的适当机构。因此，代表团认为有关TRIPS协定的研究超出了WIPO的职权范围。代表团注意到SCP对包括强制许可和专利权用尽在内的例外与限制进行了广泛的审议。因此，就特定卫生专利的专利灵活性开展更多工作将是重复劳动，而且是对有限资源的无效利用。代表团指出，迄今为止开展的有关例外与限制的工作已经提供了有用的信息，尽管如此，代表团还是不支持就这项议题进一步开展工作，因为这种信息是在没有更多耗费WIPO资源的情况下向感兴趣的成员国提供的。代表团指出，围绕TRIPS协定下的9项特定例外与限制所开展的详细研究已经完成或将于SCP下届会议上完成，还包括一项载有100多个问题的广泛的调查问卷，已由秘书处根据成员国关于灵活性的答案汇编以各种格式公布并提交。代表团称，由于这些研究已经全面审查了这个主题，因此它反对进一步就此开展工作，并认为即便开展工作也不会增加更多的新信息。此外，代表团说它不支持对技术转让开展更多研究，或扩大其研究范围，因为WIPO已经就此主题提供了大量的信息，开展额外的工作将会与CDIP等其他机构以及SCP本身的工作相重复。</w:t>
      </w:r>
    </w:p>
    <w:p w:rsidR="00D06A95" w:rsidRPr="00D06A95" w:rsidRDefault="00D06A95" w:rsidP="00D06A95">
      <w:pPr>
        <w:pStyle w:val="a3"/>
        <w:numPr>
          <w:ilvl w:val="0"/>
          <w:numId w:val="4"/>
        </w:numPr>
        <w:spacing w:afterLines="50" w:after="120" w:line="340" w:lineRule="atLeast"/>
        <w:ind w:left="0" w:firstLine="0"/>
        <w:contextualSpacing w:val="0"/>
        <w:jc w:val="both"/>
        <w:rPr>
          <w:rFonts w:ascii="SimSun" w:hAnsi="SimSun"/>
          <w:sz w:val="21"/>
          <w:lang w:eastAsia="zh-CN"/>
        </w:rPr>
      </w:pPr>
      <w:r w:rsidRPr="00D06A95">
        <w:rPr>
          <w:rFonts w:ascii="SimSun" w:hAnsi="SimSun" w:hint="eastAsia"/>
          <w:sz w:val="21"/>
          <w:lang w:eastAsia="zh-CN"/>
        </w:rPr>
        <w:t>伊朗(伊斯兰共和国)代表团很高兴看到SCP达成了平衡的工作计划，这个计划将为与专利相关的广泛议题有效交换意见提供机会。代表团注意到，在委员会讨论的事项中，专利权的例外与限制、技术转让以及专利和卫生对发展中国家尤其重要，因为这些议题可以帮助他们更好地应对经济和社会发展的挑战。这些议题也探索了如何使专利制度更好地应对国家发展需要的方式。就技术转让主题来说，代表团希望有一个全面的工作计划能够分析专利制度对技术转让的激励和制约。另外，它还认为应该充分研究专利法的灵活性及其对促进技术转让所发挥的作用。关于专利质量问题，代表团重申它对这个概念缺乏明确的定义表示担忧。代表团说因为缺乏明确的定义，它无法真正理解这个问题的范围及其对专利制度的可能影响。因此，代表团认为有必要先就这个术语的定义形成共识。在这样的背景下，它觉得对专利质量的讨论不应该导致对专利法的国际协调，或者妨碍各国专利制度中对</w:t>
      </w:r>
      <w:proofErr w:type="gramStart"/>
      <w:r w:rsidRPr="00D06A95">
        <w:rPr>
          <w:rFonts w:ascii="SimSun" w:hAnsi="SimSun" w:hint="eastAsia"/>
          <w:sz w:val="21"/>
          <w:lang w:eastAsia="zh-CN"/>
        </w:rPr>
        <w:t>可专利</w:t>
      </w:r>
      <w:proofErr w:type="gramEnd"/>
      <w:r w:rsidRPr="00D06A95">
        <w:rPr>
          <w:rFonts w:ascii="SimSun" w:hAnsi="SimSun" w:hint="eastAsia"/>
          <w:sz w:val="21"/>
          <w:lang w:eastAsia="zh-CN"/>
        </w:rPr>
        <w:t>性问题的灵活性。此外，在谈及专利质量问题时，重要的是要研究并评估充分披露要求的作用。代表团还表示支持继续讨论异议制度，并就异议和行政撤销制度的模式进行汇编。关于专利与卫生问题，代表团认为以可承受的价格获取基本药物对于发展中国家也是很重要的问题。该项议题已纳入委员会工作，代表团期待应对专利体系在卫生领域所造成挑战的现实方式。最后，代表团称SCP应该讨论的另一个问题是，本应充分利用国际条约规定的灵活性，但在利用这些灵活性时却显得无能为力。</w:t>
      </w:r>
    </w:p>
    <w:p w:rsidR="00D06A95" w:rsidRPr="00D06A95" w:rsidRDefault="00D06A95" w:rsidP="00D06A95">
      <w:pPr>
        <w:pStyle w:val="a3"/>
        <w:numPr>
          <w:ilvl w:val="0"/>
          <w:numId w:val="4"/>
        </w:numPr>
        <w:spacing w:afterLines="50" w:after="120" w:line="340" w:lineRule="atLeast"/>
        <w:ind w:left="0" w:firstLine="0"/>
        <w:contextualSpacing w:val="0"/>
        <w:jc w:val="both"/>
        <w:rPr>
          <w:rFonts w:ascii="SimSun" w:hAnsi="SimSun"/>
          <w:sz w:val="21"/>
          <w:lang w:eastAsia="zh-CN"/>
        </w:rPr>
      </w:pPr>
      <w:r w:rsidRPr="00D06A95">
        <w:rPr>
          <w:rFonts w:ascii="SimSun" w:hAnsi="SimSun" w:hint="eastAsia"/>
          <w:sz w:val="21"/>
          <w:lang w:eastAsia="zh-CN"/>
        </w:rPr>
        <w:t>南非代表团高度重视SCP的工作，很高兴看到下届会</w:t>
      </w:r>
      <w:proofErr w:type="gramStart"/>
      <w:r w:rsidRPr="00D06A95">
        <w:rPr>
          <w:rFonts w:ascii="SimSun" w:hAnsi="SimSun" w:hint="eastAsia"/>
          <w:sz w:val="21"/>
          <w:lang w:eastAsia="zh-CN"/>
        </w:rPr>
        <w:t>议形成</w:t>
      </w:r>
      <w:proofErr w:type="gramEnd"/>
      <w:r w:rsidRPr="00D06A95">
        <w:rPr>
          <w:rFonts w:ascii="SimSun" w:hAnsi="SimSun" w:hint="eastAsia"/>
          <w:sz w:val="21"/>
          <w:lang w:eastAsia="zh-CN"/>
        </w:rPr>
        <w:t>平衡的工作计划，这个工作计划包括已列入委员会议程的专利与卫生、技术转让以及专利权的例外与限制等。代表团欢迎组织一次就与卫生相关专利灵活性的通报会，也欢迎SCP上届会议上就专利权的例外与限制召开的研讨会，表示将继续建设性地参加委员会的讨论。代表团指出，制定专利法时不考虑到社会、经济和技术发展的水平差异，不符合所有成员国的利益。代表团还认为与专利相关的知识产权对创新、经济增长和社会发展具有直接而显著的影响，因此，它要求专利制度必须在权利持有者的个人利益和公共利益达成公正的平衡。在它看来，任何法律准则都应该放在各自的大背景下看待。代表团大力支持由非洲集团和发展议程集团(DAG)提交的载于文件SCP/16/7的工作计划。代表团认为，强制许可的有效利用、政府使用、专利说明书中</w:t>
      </w:r>
      <w:r w:rsidRPr="00D06A95">
        <w:rPr>
          <w:rFonts w:ascii="SimSun" w:hAnsi="SimSun" w:hint="eastAsia"/>
          <w:sz w:val="21"/>
          <w:lang w:eastAsia="zh-CN"/>
        </w:rPr>
        <w:lastRenderedPageBreak/>
        <w:t>国际非专有名称(INN)的披露、准许马库</w:t>
      </w:r>
      <w:proofErr w:type="gramStart"/>
      <w:r w:rsidRPr="00D06A95">
        <w:rPr>
          <w:rFonts w:ascii="SimSun" w:hAnsi="SimSun" w:hint="eastAsia"/>
          <w:sz w:val="21"/>
          <w:lang w:eastAsia="zh-CN"/>
        </w:rPr>
        <w:t>什权利</w:t>
      </w:r>
      <w:proofErr w:type="gramEnd"/>
      <w:r w:rsidRPr="00D06A95">
        <w:rPr>
          <w:rFonts w:ascii="SimSun" w:hAnsi="SimSun" w:hint="eastAsia"/>
          <w:sz w:val="21"/>
          <w:lang w:eastAsia="zh-CN"/>
        </w:rPr>
        <w:t>要求的成本和受益这些问题，从卫生和基本药品的获取的角度来看极其重要。代表团认为现在时机已成熟，SCP可以根据清晰的工作计划采取具体措施，并通过由非洲集团和DAG提出的联合提案。代表团也支持专利权的保护和实施应该有利于促进技术创新和技术传播这样的观点，使技术知识的生产者和使用者都能从中获益，以一种有助于社会和经济福祉并在权利和义务之间保持平衡的方式进行。它进一步指出，对技术转让机制的分析应该考虑到成员国吸收和使用技术的能力。代表团希望强调的是，必须讨论技术转让相关许可协议中出现的限制竞争的做法。它指出，SCP已经开始有关专利体系涉及发展方面的重要而必要的讨论，代表团欢迎这一积极进展，希望能将讨论以有意义的方式转变为工作计划的具体要素。最后，代表团支持委员会每年召开两届的传统做法，这将使委员会有足够的时间和机会就委员会议程的各种事项进行充分讨论，取得良好进展。</w:t>
      </w:r>
    </w:p>
    <w:p w:rsidR="00D06A95" w:rsidRPr="00D06A95" w:rsidRDefault="00D06A95" w:rsidP="00D06A95">
      <w:pPr>
        <w:pStyle w:val="a3"/>
        <w:numPr>
          <w:ilvl w:val="0"/>
          <w:numId w:val="4"/>
        </w:numPr>
        <w:spacing w:afterLines="50" w:after="120" w:line="340" w:lineRule="atLeast"/>
        <w:ind w:left="0" w:firstLine="0"/>
        <w:contextualSpacing w:val="0"/>
        <w:jc w:val="both"/>
        <w:rPr>
          <w:rFonts w:ascii="SimSun" w:hAnsi="SimSun"/>
          <w:sz w:val="21"/>
          <w:lang w:eastAsia="zh-CN"/>
        </w:rPr>
      </w:pPr>
      <w:r w:rsidRPr="00D06A95">
        <w:rPr>
          <w:rFonts w:ascii="SimSun" w:hAnsi="SimSun" w:hint="eastAsia"/>
          <w:sz w:val="21"/>
          <w:lang w:eastAsia="zh-CN"/>
        </w:rPr>
        <w:t>印度代表团认为，应当以兼顾各方利益的方式发展知识产权制度和运用专利权。它还认为，这项工作应当符合为发明者提供激励措施以及促使社会其他成员也能享有人权的目标。代表团指出，SCP是WIPO的一个重要的委员会，对深入讨论所有专利相关问题提供了机遇。代表团对专利与卫生、技术转让，以及专利权的例外与限制问题极为重视。它强调说，不仅迫切需要研究TRIPS协定中的灵活性，有效落实或运用专利法中的强制许可规定，以合理的价格提供拯救生命的药物，而且也迫切需要研究强制许可的影响以及由此产生的对专利药物价格的影响。代表团还支持对信息披露的充分性和技术转让问题进行讨论。代表团重申，常青政策允许对没有实质性改进的渐近式创新授予专利，将对保健业产生不利的影响。此外，代表团还认为，各国专利局如果不能维持审查质量和充足的人员配置，就不能够保持专利质量。代表团认为，应当采取措施，营建发展中国家知识产权局的能力，以使它们能够尽可能以最好的方式执行其准司法职能。代表团还指出，从公众利益的角度来看，技术转让是专利制度的一个核心主题。在其看来，保护和执行专利权应当有助于促进技术创新和技术传播，有利于提高社会和经济福祉，并有助于在权利与义务之间达成平衡。</w:t>
      </w:r>
    </w:p>
    <w:p w:rsidR="00D06A95" w:rsidRPr="00D06A95" w:rsidRDefault="00D06A95" w:rsidP="00D06A95">
      <w:pPr>
        <w:pStyle w:val="a3"/>
        <w:numPr>
          <w:ilvl w:val="0"/>
          <w:numId w:val="4"/>
        </w:numPr>
        <w:spacing w:afterLines="50" w:after="120" w:line="340" w:lineRule="atLeast"/>
        <w:ind w:left="0" w:firstLine="0"/>
        <w:contextualSpacing w:val="0"/>
        <w:jc w:val="both"/>
        <w:rPr>
          <w:rFonts w:ascii="SimSun" w:hAnsi="SimSun"/>
          <w:sz w:val="21"/>
          <w:lang w:eastAsia="zh-CN"/>
        </w:rPr>
      </w:pPr>
      <w:r w:rsidRPr="00D06A95">
        <w:rPr>
          <w:rFonts w:ascii="SimSun" w:hAnsi="SimSun" w:hint="eastAsia"/>
          <w:sz w:val="21"/>
          <w:lang w:eastAsia="zh-CN"/>
        </w:rPr>
        <w:t>古巴代表团认为，SCP目前的谈判应当根据成员国提出的发展议程建议进行，但同时也指出，专利制度可能影响发展以及对灵活性的使用。代表团认为，在委员会讨论的各项议题中，主要问题涉及：继续研究专利权的例外与限制，以及有关专利与公共卫生的提案。</w:t>
      </w:r>
    </w:p>
    <w:p w:rsidR="00D06A95" w:rsidRPr="00D06A95" w:rsidRDefault="00D06A95" w:rsidP="00D06A95">
      <w:pPr>
        <w:pStyle w:val="a3"/>
        <w:numPr>
          <w:ilvl w:val="0"/>
          <w:numId w:val="4"/>
        </w:numPr>
        <w:spacing w:afterLines="50" w:after="120" w:line="340" w:lineRule="atLeast"/>
        <w:ind w:left="0" w:firstLine="0"/>
        <w:contextualSpacing w:val="0"/>
        <w:jc w:val="both"/>
        <w:rPr>
          <w:rFonts w:ascii="SimSun" w:hAnsi="SimSun"/>
          <w:sz w:val="21"/>
          <w:lang w:eastAsia="zh-CN"/>
        </w:rPr>
      </w:pPr>
      <w:r w:rsidRPr="00D06A95">
        <w:rPr>
          <w:rFonts w:ascii="SimSun" w:hAnsi="SimSun" w:hint="eastAsia"/>
          <w:sz w:val="21"/>
          <w:lang w:eastAsia="zh-CN"/>
        </w:rPr>
        <w:t>特立尼达和多巴哥代表团对WIPO的SCP的工作表示赞赏。它赞扬委员会采取措施，不是试图立即就所有问题达成共识，而是分阶段开展工作。在其看来，这种作法可能会促使各位代表就《实体专利法条约》形成共识。代表团对可能会就所有敏感领域达成一致持乐观态度。代表团认为，《实体专利法条约》可能是解决全球专利体系的一种答案，将使</w:t>
      </w:r>
      <w:proofErr w:type="gramStart"/>
      <w:r w:rsidRPr="00D06A95">
        <w:rPr>
          <w:rFonts w:ascii="SimSun" w:hAnsi="SimSun" w:hint="eastAsia"/>
          <w:sz w:val="21"/>
          <w:lang w:eastAsia="zh-CN"/>
        </w:rPr>
        <w:t>所有利益</w:t>
      </w:r>
      <w:proofErr w:type="gramEnd"/>
      <w:r w:rsidRPr="00D06A95">
        <w:rPr>
          <w:rFonts w:ascii="SimSun" w:hAnsi="SimSun" w:hint="eastAsia"/>
          <w:sz w:val="21"/>
          <w:lang w:eastAsia="zh-CN"/>
        </w:rPr>
        <w:t xml:space="preserve">攸关者极为受益，并可能会让主管局获得巨大的利益，尽管许多主管局目前尚未使用该体系。代表团指出，其国家已广泛使用了《专利合作条约》(PCT)体系，并对促进处理特立尼达和多巴哥申请的任何体系表示欢迎。代表团希望审议的最终结果将是创建一个有利的商业空间，鼓励发明人不断创新。代表团说，特立尼达和多巴哥仍然是SCP及其工作的热心支持者。代表团赞成采用渐进式的思维，并希望这将给专利体系带来迫切需要的改变。 </w:t>
      </w:r>
    </w:p>
    <w:p w:rsidR="00D06A95" w:rsidRPr="00D06A95" w:rsidRDefault="00D06A95" w:rsidP="00D06A95">
      <w:pPr>
        <w:pStyle w:val="a3"/>
        <w:numPr>
          <w:ilvl w:val="0"/>
          <w:numId w:val="4"/>
        </w:numPr>
        <w:spacing w:afterLines="50" w:after="120" w:line="340" w:lineRule="atLeast"/>
        <w:ind w:left="0" w:firstLine="0"/>
        <w:contextualSpacing w:val="0"/>
        <w:jc w:val="both"/>
        <w:rPr>
          <w:rFonts w:ascii="SimSun" w:hAnsi="SimSun"/>
          <w:sz w:val="21"/>
          <w:lang w:eastAsia="zh-CN"/>
        </w:rPr>
      </w:pPr>
      <w:r w:rsidRPr="00D06A95">
        <w:rPr>
          <w:rFonts w:ascii="SimSun" w:hAnsi="SimSun" w:hint="eastAsia"/>
          <w:sz w:val="21"/>
          <w:lang w:eastAsia="zh-CN"/>
        </w:rPr>
        <w:t>日本代表团对该国代表B集团的发言表示支持。它对SCP第二十届会议在涉及专利质量的未来工作计划方面所取得的进展表示欢迎。代表团对秘书处的努力和成员国在此方面体现的灵活性表示感谢。代表团对SCP的工作极为重视，因为SCP是成员国可以讨论重要的专利问题的场所。代表团认为，有关未来工作计划的协议是朝着正确方向行进的</w:t>
      </w:r>
      <w:proofErr w:type="gramStart"/>
      <w:r w:rsidRPr="00D06A95">
        <w:rPr>
          <w:rFonts w:ascii="SimSun" w:hAnsi="SimSun" w:hint="eastAsia"/>
          <w:sz w:val="21"/>
          <w:lang w:eastAsia="zh-CN"/>
        </w:rPr>
        <w:t>一</w:t>
      </w:r>
      <w:proofErr w:type="gramEnd"/>
      <w:r w:rsidRPr="00D06A95">
        <w:rPr>
          <w:rFonts w:ascii="SimSun" w:hAnsi="SimSun" w:hint="eastAsia"/>
          <w:sz w:val="21"/>
          <w:lang w:eastAsia="zh-CN"/>
        </w:rPr>
        <w:t>小步，但这一小步却很坚实。代表团坚信，成员国应当继续致力于解决重要的专利问题，包括专利质量问题，通过确保权利的确定性而给所有成员国带来益处。代表团强调指出，SCP会议上讨论的问题将有助于落实WIPO发展议程各项建议。代表团坚持认为，SCP应当以一种高效和跟进的方式审查关键问题，避免WIPO各机构的工作出现重复。</w:t>
      </w:r>
    </w:p>
    <w:p w:rsidR="00D06A95" w:rsidRPr="00D06A95" w:rsidRDefault="00D06A95" w:rsidP="00D06A95">
      <w:pPr>
        <w:pStyle w:val="a3"/>
        <w:numPr>
          <w:ilvl w:val="0"/>
          <w:numId w:val="4"/>
        </w:numPr>
        <w:spacing w:afterLines="50" w:after="120" w:line="340" w:lineRule="atLeast"/>
        <w:ind w:left="0" w:firstLine="0"/>
        <w:contextualSpacing w:val="0"/>
        <w:jc w:val="both"/>
        <w:rPr>
          <w:rFonts w:ascii="SimSun" w:hAnsi="SimSun"/>
          <w:sz w:val="21"/>
          <w:lang w:eastAsia="zh-CN"/>
        </w:rPr>
      </w:pPr>
      <w:r w:rsidRPr="00D06A95">
        <w:rPr>
          <w:rFonts w:ascii="SimSun" w:hAnsi="SimSun" w:hint="eastAsia"/>
          <w:sz w:val="21"/>
          <w:lang w:eastAsia="zh-CN"/>
        </w:rPr>
        <w:lastRenderedPageBreak/>
        <w:t>中国代表团指出，SCP对各国来说是极为重要的平台，让他们能够借此讨论国际专利制度的发展情况，改善在这一领域的国际合作。代表团希望SCP继续开展工作，继续允许成员国</w:t>
      </w:r>
      <w:proofErr w:type="gramStart"/>
      <w:r w:rsidRPr="00D06A95">
        <w:rPr>
          <w:rFonts w:ascii="SimSun" w:hAnsi="SimSun" w:hint="eastAsia"/>
          <w:sz w:val="21"/>
          <w:lang w:eastAsia="zh-CN"/>
        </w:rPr>
        <w:t>尤其就</w:t>
      </w:r>
      <w:proofErr w:type="gramEnd"/>
      <w:r w:rsidRPr="00D06A95">
        <w:rPr>
          <w:rFonts w:ascii="SimSun" w:hAnsi="SimSun" w:hint="eastAsia"/>
          <w:sz w:val="21"/>
          <w:lang w:eastAsia="zh-CN"/>
        </w:rPr>
        <w:t xml:space="preserve">例外与限制、专利质量和一般专利问题交流信息和经验。 </w:t>
      </w:r>
    </w:p>
    <w:p w:rsidR="00D06A95" w:rsidRPr="00D06A95" w:rsidRDefault="00D06A95" w:rsidP="00D06A95">
      <w:pPr>
        <w:pStyle w:val="a3"/>
        <w:numPr>
          <w:ilvl w:val="0"/>
          <w:numId w:val="4"/>
        </w:numPr>
        <w:spacing w:afterLines="50" w:after="120" w:line="340" w:lineRule="atLeast"/>
        <w:ind w:left="0" w:firstLine="0"/>
        <w:contextualSpacing w:val="0"/>
        <w:jc w:val="both"/>
        <w:rPr>
          <w:rFonts w:ascii="SimSun" w:hAnsi="SimSun"/>
          <w:sz w:val="21"/>
          <w:lang w:eastAsia="zh-CN"/>
        </w:rPr>
      </w:pPr>
      <w:r w:rsidRPr="00D06A95">
        <w:rPr>
          <w:rFonts w:ascii="SimSun" w:hAnsi="SimSun" w:hint="eastAsia"/>
          <w:sz w:val="21"/>
          <w:lang w:eastAsia="zh-CN"/>
        </w:rPr>
        <w:t>巴西代表团对秘书处在SCP上届会议上介绍关于落实知识产权与全球挑战计划的信息表示赞扬，并希望在涉及全球挑战议题的常设委员会的其他会议上继续开展这一工作。关于专利权的例外与限制问题，代表团期望就实施专利权的例外与限制进行第二部分讨论。在其看来，例外与限制是兼顾各方利益的知识产体系的基本要素。在此方面，代表团支持在不妨碍讨论其他议题的情况下对例外与限制进行讨论。关于专利与卫生方面的讨论。代表团欢迎接下来就这一领域采取新的措施。它认为，辩论可以使成员国就卫生相关专利的审查工作进行更为有用的讨论。代表团指出，专利与技术转让之间的关系也是巴西和本组织三分之二以上成员国的兴趣所在。代表团认为，考虑到各国吸收技术的能力，从另一个角度思考更广泛的访问专利数据库对技术转让的影响可能是下一步的工作。关于专利质量问题，代表团欢迎就专利质量的概念进行深入辩论，这将会促使成员国制定更有力的知识产权制度。代表团进一步指出，委员会还应当有能力解决知识产权</w:t>
      </w:r>
      <w:proofErr w:type="gramStart"/>
      <w:r w:rsidRPr="00D06A95">
        <w:rPr>
          <w:rFonts w:ascii="SimSun" w:hAnsi="SimSun" w:hint="eastAsia"/>
          <w:sz w:val="21"/>
          <w:lang w:eastAsia="zh-CN"/>
        </w:rPr>
        <w:t>局不同</w:t>
      </w:r>
      <w:proofErr w:type="gramEnd"/>
      <w:r w:rsidRPr="00D06A95">
        <w:rPr>
          <w:rFonts w:ascii="SimSun" w:hAnsi="SimSun" w:hint="eastAsia"/>
          <w:sz w:val="21"/>
          <w:lang w:eastAsia="zh-CN"/>
        </w:rPr>
        <w:t>发展程度和能力的问题。</w:t>
      </w:r>
    </w:p>
    <w:p w:rsidR="00D06A95" w:rsidRPr="00D06A95" w:rsidRDefault="00D06A95" w:rsidP="00D06A95">
      <w:pPr>
        <w:pStyle w:val="a3"/>
        <w:numPr>
          <w:ilvl w:val="0"/>
          <w:numId w:val="4"/>
        </w:numPr>
        <w:spacing w:afterLines="50" w:after="120" w:line="340" w:lineRule="atLeast"/>
        <w:ind w:left="0" w:firstLine="0"/>
        <w:contextualSpacing w:val="0"/>
        <w:jc w:val="both"/>
        <w:rPr>
          <w:rFonts w:ascii="SimSun" w:hAnsi="SimSun"/>
          <w:sz w:val="21"/>
          <w:lang w:eastAsia="zh-CN"/>
        </w:rPr>
      </w:pPr>
      <w:r w:rsidRPr="00D06A95">
        <w:rPr>
          <w:rFonts w:ascii="SimSun" w:hAnsi="SimSun" w:hint="eastAsia"/>
          <w:sz w:val="21"/>
          <w:lang w:eastAsia="zh-CN"/>
        </w:rPr>
        <w:t>委内瑞拉(玻利瓦尔共和国)代表团认为，SCP的讨论应当继续进行，以确保专利对发展的影响得到充分的理解，并根据SCP议程和发展议程，专利制度载有解决各成员国关注的问题所需的灵活性。代表团还强调了获取知识、药品、食品、基本生活用品、技术转让和公道的价格等问题的重要性，因为这些问题对世界各地的发展中国家产生了影响。</w:t>
      </w:r>
    </w:p>
    <w:p w:rsidR="00D06A95" w:rsidRPr="00D06A95" w:rsidRDefault="00D06A95" w:rsidP="00D06A95">
      <w:pPr>
        <w:pStyle w:val="a3"/>
        <w:numPr>
          <w:ilvl w:val="0"/>
          <w:numId w:val="4"/>
        </w:numPr>
        <w:spacing w:afterLines="50" w:after="120" w:line="340" w:lineRule="atLeast"/>
        <w:ind w:left="0" w:firstLine="0"/>
        <w:contextualSpacing w:val="0"/>
        <w:jc w:val="both"/>
        <w:rPr>
          <w:rFonts w:ascii="SimSun" w:hAnsi="SimSun"/>
          <w:sz w:val="21"/>
          <w:lang w:eastAsia="zh-CN"/>
        </w:rPr>
      </w:pPr>
      <w:r w:rsidRPr="00D06A95">
        <w:rPr>
          <w:rFonts w:ascii="SimSun" w:hAnsi="SimSun" w:hint="eastAsia"/>
          <w:sz w:val="21"/>
          <w:lang w:eastAsia="zh-CN"/>
        </w:rPr>
        <w:t>吉布提代表团对主席主持大会表示祝贺。代表团对总干事弗朗西斯</w:t>
      </w:r>
      <w:r>
        <w:rPr>
          <w:rFonts w:ascii="SimSun" w:hAnsi="SimSun" w:hint="eastAsia"/>
          <w:sz w:val="21"/>
          <w:lang w:eastAsia="zh-CN"/>
        </w:rPr>
        <w:t>·</w:t>
      </w:r>
      <w:r w:rsidRPr="00D06A95">
        <w:rPr>
          <w:rFonts w:ascii="SimSun" w:hAnsi="SimSun" w:hint="eastAsia"/>
          <w:sz w:val="21"/>
          <w:lang w:eastAsia="zh-CN"/>
        </w:rPr>
        <w:t>高</w:t>
      </w:r>
      <w:proofErr w:type="gramStart"/>
      <w:r w:rsidRPr="00D06A95">
        <w:rPr>
          <w:rFonts w:ascii="SimSun" w:hAnsi="SimSun" w:hint="eastAsia"/>
          <w:sz w:val="21"/>
          <w:lang w:eastAsia="zh-CN"/>
        </w:rPr>
        <w:t>锐</w:t>
      </w:r>
      <w:proofErr w:type="gramEnd"/>
      <w:r w:rsidRPr="00D06A95">
        <w:rPr>
          <w:rFonts w:ascii="SimSun" w:hAnsi="SimSun" w:hint="eastAsia"/>
          <w:sz w:val="21"/>
          <w:lang w:eastAsia="zh-CN"/>
        </w:rPr>
        <w:t>先生为发展中国家，尤其是非洲国家所开展的工作表示感谢，并对负责发展部门的副总干事所开展的工作表示感谢。代表团对SCP上届会议</w:t>
      </w:r>
      <w:proofErr w:type="gramStart"/>
      <w:r w:rsidRPr="00D06A95">
        <w:rPr>
          <w:rFonts w:ascii="SimSun" w:hAnsi="SimSun" w:hint="eastAsia"/>
          <w:sz w:val="21"/>
          <w:lang w:eastAsia="zh-CN"/>
        </w:rPr>
        <w:t>尤其就</w:t>
      </w:r>
      <w:proofErr w:type="gramEnd"/>
      <w:r w:rsidRPr="00D06A95">
        <w:rPr>
          <w:rFonts w:ascii="SimSun" w:hAnsi="SimSun" w:hint="eastAsia"/>
          <w:sz w:val="21"/>
          <w:lang w:eastAsia="zh-CN"/>
        </w:rPr>
        <w:t>有关专利权的例外与限制、专利与卫生和技术转让的议程第6项、第8项和第10项所得出的结论表示欢迎。代表团进一步指出，它尤其欢迎这些议程项目，因为知识产权制度发展的速度不一。代表团认为，一些国家享受到了知识产权制度的益处，而其他国家则没有。代表团对南非、埃及、伊朗(伊斯兰共和国)、印度和巴西代表团的发言表示赞同。</w:t>
      </w:r>
    </w:p>
    <w:p w:rsidR="00D06A95" w:rsidRPr="00D06A95" w:rsidRDefault="00D06A95" w:rsidP="00D06A95">
      <w:pPr>
        <w:pStyle w:val="a3"/>
        <w:numPr>
          <w:ilvl w:val="0"/>
          <w:numId w:val="4"/>
        </w:numPr>
        <w:spacing w:afterLines="50" w:after="120" w:line="340" w:lineRule="atLeast"/>
        <w:ind w:left="0" w:firstLine="0"/>
        <w:contextualSpacing w:val="0"/>
        <w:jc w:val="both"/>
        <w:rPr>
          <w:rFonts w:ascii="SimSun" w:hAnsi="SimSun"/>
          <w:sz w:val="21"/>
          <w:lang w:eastAsia="zh-CN"/>
        </w:rPr>
      </w:pPr>
      <w:r w:rsidRPr="00D06A95">
        <w:rPr>
          <w:rFonts w:ascii="SimSun" w:hAnsi="SimSun" w:hint="eastAsia"/>
          <w:sz w:val="21"/>
          <w:lang w:eastAsia="zh-CN"/>
        </w:rPr>
        <w:t>哥伦比亚代表团注意到了SCP工作的重要性。代表团强调说，例外与限制的必要性应当被理解为是为了解决工业产权的极为特殊的情况，目的是促进贸易发展并确保提供法律保证，促进适当投资。代表团建议委员会不仅研究例外与限制，也研究专利制度在发展议程框架内对发展中国家产生的积极影</w:t>
      </w:r>
      <w:r>
        <w:rPr>
          <w:rFonts w:ascii="SimSun" w:hAnsi="SimSun"/>
          <w:sz w:val="21"/>
          <w:lang w:eastAsia="zh-CN"/>
        </w:rPr>
        <w:t>‍</w:t>
      </w:r>
      <w:r w:rsidRPr="00D06A95">
        <w:rPr>
          <w:rFonts w:ascii="SimSun" w:hAnsi="SimSun" w:hint="eastAsia"/>
          <w:sz w:val="21"/>
          <w:lang w:eastAsia="zh-CN"/>
        </w:rPr>
        <w:t>响。</w:t>
      </w:r>
    </w:p>
    <w:p w:rsidR="00D06A95" w:rsidRPr="00D06A95" w:rsidRDefault="00D06A95" w:rsidP="00D06A95">
      <w:pPr>
        <w:pStyle w:val="a3"/>
        <w:numPr>
          <w:ilvl w:val="0"/>
          <w:numId w:val="4"/>
        </w:numPr>
        <w:spacing w:afterLines="50" w:after="120" w:line="340" w:lineRule="atLeast"/>
        <w:ind w:left="0" w:firstLine="0"/>
        <w:contextualSpacing w:val="0"/>
        <w:jc w:val="both"/>
        <w:rPr>
          <w:rFonts w:ascii="SimSun" w:hAnsi="SimSun"/>
          <w:sz w:val="21"/>
          <w:lang w:eastAsia="zh-CN"/>
        </w:rPr>
      </w:pPr>
      <w:r w:rsidRPr="00D06A95">
        <w:rPr>
          <w:rFonts w:ascii="SimSun" w:hAnsi="SimSun" w:hint="eastAsia"/>
          <w:sz w:val="21"/>
          <w:lang w:eastAsia="zh-CN"/>
        </w:rPr>
        <w:t>第三世界网络(TWN)的代表说，它极为重视SCP的工作。代表指出，他期望SCP了解广大WIPO成员国的需求，并指出自TRIPS协定缔结二十年以来，获取药品问题仍然对所有人产生着影响。他进一步指出，现在的投资力度不够，没有满足发展中国家的保健需求。该代表认为，专利制度使多数发展中国家无法履行卫生方面的义务和权利。代表指出，治疗癌症和丙肝等传染性疾病的药物定价过高，让人们无法接受治疗，经常导致死亡。该代表进一步指出，专利对依据《经济、社会、文化权利国际盟约》第15条(b)款享有科技进步带来的益处的权利造成了严重的威胁。代表团补充说，专利制度的失败促使两位经济学家声明，公共政策的目标应当是逐渐降低专利垄断，而最终目标应当是取消专利。他认为，迫切需要整合国际专利制度，尤其是在医药领域，因为这一领域的专利制度没有体现</w:t>
      </w:r>
      <w:proofErr w:type="gramStart"/>
      <w:r w:rsidRPr="00D06A95">
        <w:rPr>
          <w:rFonts w:ascii="SimSun" w:hAnsi="SimSun" w:hint="eastAsia"/>
          <w:sz w:val="21"/>
          <w:lang w:eastAsia="zh-CN"/>
        </w:rPr>
        <w:t>出尤其</w:t>
      </w:r>
      <w:proofErr w:type="gramEnd"/>
      <w:r w:rsidRPr="00D06A95">
        <w:rPr>
          <w:rFonts w:ascii="SimSun" w:hAnsi="SimSun" w:hint="eastAsia"/>
          <w:sz w:val="21"/>
          <w:lang w:eastAsia="zh-CN"/>
        </w:rPr>
        <w:t>是生活在发展中国家的人们的卫生和发展需求。该代表强调说，SCP应当就公共卫生、技术转让和公开国际药用物质非专利名称(INN)进行热烈的讨论。代表团还注意到，在讨论这些议题时遇到了阻力，而这些议题可以让广大的人民受益。该代表希望SCP下届会</w:t>
      </w:r>
      <w:proofErr w:type="gramStart"/>
      <w:r w:rsidRPr="00D06A95">
        <w:rPr>
          <w:rFonts w:ascii="SimSun" w:hAnsi="SimSun" w:hint="eastAsia"/>
          <w:sz w:val="21"/>
          <w:lang w:eastAsia="zh-CN"/>
        </w:rPr>
        <w:t>议解决</w:t>
      </w:r>
      <w:proofErr w:type="gramEnd"/>
      <w:r w:rsidRPr="00D06A95">
        <w:rPr>
          <w:rFonts w:ascii="SimSun" w:hAnsi="SimSun" w:hint="eastAsia"/>
          <w:sz w:val="21"/>
          <w:lang w:eastAsia="zh-CN"/>
        </w:rPr>
        <w:t>其中一些议题。代表进一步呼吁成员国优先讨论这</w:t>
      </w:r>
      <w:r w:rsidRPr="00D06A95">
        <w:rPr>
          <w:rFonts w:ascii="SimSun" w:hAnsi="SimSun" w:hint="eastAsia"/>
          <w:sz w:val="21"/>
          <w:lang w:eastAsia="zh-CN"/>
        </w:rPr>
        <w:lastRenderedPageBreak/>
        <w:t>些问题，而不是审查专利统一事宜。该代表指出，专利统一，无论是通过直接手段还是间接方式，都违反WIPO发展议程的精神，并指出，工作分享计划(包括专利审查高速路)等单边行动倡议导致实体专利法得到了间接的统一，损害了</w:t>
      </w:r>
      <w:proofErr w:type="gramStart"/>
      <w:r w:rsidRPr="00D06A95">
        <w:rPr>
          <w:rFonts w:ascii="SimSun" w:hAnsi="SimSun" w:hint="eastAsia"/>
          <w:sz w:val="21"/>
          <w:lang w:eastAsia="zh-CN"/>
        </w:rPr>
        <w:t>可专利</w:t>
      </w:r>
      <w:proofErr w:type="gramEnd"/>
      <w:r w:rsidRPr="00D06A95">
        <w:rPr>
          <w:rFonts w:ascii="SimSun" w:hAnsi="SimSun" w:hint="eastAsia"/>
          <w:sz w:val="21"/>
          <w:lang w:eastAsia="zh-CN"/>
        </w:rPr>
        <w:t>性标准方面的灵活性。该代表呼吁成员国避免将旨在统一实体或程序性专利法的任何问题纳入SCP的工作当中。该代表认为SCP还应当考虑增强发展中国家运用TRIPS协定中的灵活性的能力，促进技术转让，并指出这对加强WIPO参与2015年后发展议程具有实际意义，亦非常重要。</w:t>
      </w:r>
    </w:p>
    <w:p w:rsidR="00D06A95" w:rsidRPr="00D06A95" w:rsidRDefault="00D06A95" w:rsidP="00D06A95">
      <w:pPr>
        <w:pStyle w:val="a3"/>
        <w:numPr>
          <w:ilvl w:val="0"/>
          <w:numId w:val="4"/>
        </w:numPr>
        <w:spacing w:afterLines="50" w:after="120" w:line="340" w:lineRule="atLeast"/>
        <w:ind w:left="0" w:firstLine="0"/>
        <w:contextualSpacing w:val="0"/>
        <w:jc w:val="both"/>
        <w:rPr>
          <w:rFonts w:ascii="SimSun" w:hAnsi="SimSun"/>
          <w:sz w:val="21"/>
          <w:lang w:eastAsia="zh-CN"/>
        </w:rPr>
      </w:pPr>
      <w:r w:rsidRPr="00D06A95">
        <w:rPr>
          <w:rFonts w:ascii="SimSun" w:hAnsi="SimSun" w:hint="eastAsia"/>
          <w:sz w:val="21"/>
          <w:lang w:eastAsia="zh-CN"/>
        </w:rPr>
        <w:t>健康与环境计划(HEP)的代表强调指出，卫生领域的所有专利保护以及例外与限制和技术转让在SCP的工作当中都非常重要，并指出，这些内容在发展问题和发展议程背景下也非常重要。该代表对有关专利与卫生的发展议程也极为重视。该代表表示赞同SCP第二十届会</w:t>
      </w:r>
      <w:proofErr w:type="gramStart"/>
      <w:r w:rsidRPr="00D06A95">
        <w:rPr>
          <w:rFonts w:ascii="SimSun" w:hAnsi="SimSun" w:hint="eastAsia"/>
          <w:sz w:val="21"/>
          <w:lang w:eastAsia="zh-CN"/>
        </w:rPr>
        <w:t>议报告</w:t>
      </w:r>
      <w:proofErr w:type="gramEnd"/>
      <w:r w:rsidRPr="00D06A95">
        <w:rPr>
          <w:rFonts w:ascii="SimSun" w:hAnsi="SimSun" w:hint="eastAsia"/>
          <w:sz w:val="21"/>
          <w:lang w:eastAsia="zh-CN"/>
        </w:rPr>
        <w:t xml:space="preserve">草案关于专利与卫生的第8段的内容。该代表还指出，重要的是要提高专利质量，营建非政府组织的能力，以便信息能够得到适当地传播。该代表希望SCP能够在这一点以及其他议程项目上达成一致。 </w:t>
      </w:r>
    </w:p>
    <w:p w:rsidR="00D06A95" w:rsidRPr="00D06A95" w:rsidRDefault="00D06A95" w:rsidP="00D06A95">
      <w:pPr>
        <w:pStyle w:val="a3"/>
        <w:numPr>
          <w:ilvl w:val="0"/>
          <w:numId w:val="4"/>
        </w:numPr>
        <w:spacing w:afterLines="50" w:after="120" w:line="340" w:lineRule="atLeast"/>
        <w:ind w:left="0" w:firstLine="0"/>
        <w:contextualSpacing w:val="0"/>
        <w:jc w:val="both"/>
        <w:rPr>
          <w:rFonts w:ascii="SimSun" w:hAnsi="SimSun"/>
          <w:sz w:val="21"/>
          <w:lang w:eastAsia="zh-CN"/>
        </w:rPr>
      </w:pPr>
      <w:r w:rsidRPr="00D06A95">
        <w:rPr>
          <w:rFonts w:ascii="SimSun" w:hAnsi="SimSun" w:hint="eastAsia"/>
          <w:sz w:val="21"/>
          <w:lang w:eastAsia="zh-CN"/>
        </w:rPr>
        <w:t>知识生态国际(KEI)的代表谈到了2001年的《关于TRIPS协定与公共卫生的多哈宣言》，其中指出，专利法可以且应当以支持世贸组织成员的保护公共卫生的权利，尤其是促进人们获得药品的权利的方式得到解释和落实。该代表指出，SCP应当帮助成员国找到一种实现《多哈宣言》所提出的目标的方法，这一目标已经由WTO成员达成了共识。该代表指出，KEI也正在探索怎样使研发(R&amp;D)成本与药品价格脱钩。该代表进一步指出，为此，专利及其他知识产权方面的法律应当适应新型业务模式，为创新提供资金，其中包括推出促进创新的奖励模式，而不是采用药品垄断，作为对成功创新的奖励，亦可以采用专利买断等模式。该代表指出，美国参议院和美</w:t>
      </w:r>
      <w:r w:rsidR="00667211">
        <w:rPr>
          <w:rFonts w:ascii="SimSun" w:hAnsi="SimSun" w:hint="eastAsia"/>
          <w:sz w:val="21"/>
          <w:lang w:eastAsia="zh-CN"/>
        </w:rPr>
        <w:t>利坚合众</w:t>
      </w:r>
      <w:r w:rsidRPr="00D06A95">
        <w:rPr>
          <w:rFonts w:ascii="SimSun" w:hAnsi="SimSun" w:hint="eastAsia"/>
          <w:sz w:val="21"/>
          <w:lang w:eastAsia="zh-CN"/>
        </w:rPr>
        <w:t>国国家科学院曾经提议对完全脱钩问题进行研究，作为替代药物垄断的一种方法。代表进一步指出，2014年9月，白宫发表了一份声明，要求探索抗生素药物开发方面的脱钩问题，这种方法得到了欧洲一些侧重研发的领先制药企业的赞同。该代表指出，WHO也一直对存在市场失灵现象的诸多疾病探索如何采用药物研发脱钩的模式。该代表建议SCP进行审查，或者要求对国家专利法的规定进行研究，促使药物价格和研发成本全面脱钩。最后，该代表指出，地区或双边贸易协定中的一些规定可能对采用完全脱钩的药物开发模式造成明显的障碍。</w:t>
      </w:r>
    </w:p>
    <w:p w:rsidR="00D06A95" w:rsidRPr="000D74D4" w:rsidRDefault="00D06A95" w:rsidP="00833060">
      <w:pPr>
        <w:pStyle w:val="a3"/>
        <w:numPr>
          <w:ilvl w:val="0"/>
          <w:numId w:val="4"/>
        </w:numPr>
        <w:spacing w:afterLines="50" w:after="120" w:line="340" w:lineRule="atLeast"/>
        <w:ind w:leftChars="300" w:left="660" w:firstLine="0"/>
        <w:contextualSpacing w:val="0"/>
        <w:jc w:val="both"/>
        <w:rPr>
          <w:rFonts w:ascii="SimSun" w:hAnsi="SimSun"/>
          <w:sz w:val="21"/>
          <w:lang w:eastAsia="zh-CN"/>
        </w:rPr>
      </w:pPr>
      <w:r w:rsidRPr="00D06A95">
        <w:rPr>
          <w:rFonts w:ascii="SimSun" w:hAnsi="SimSun" w:hint="eastAsia"/>
          <w:sz w:val="21"/>
          <w:lang w:eastAsia="zh-CN"/>
        </w:rPr>
        <w:t>WIPO大会注意到文件WO/GA/46/7 Rev.</w:t>
      </w:r>
      <w:r w:rsidR="00833060" w:rsidRPr="00833060">
        <w:rPr>
          <w:rFonts w:ascii="SimSun" w:hAnsi="SimSun" w:hint="eastAsia"/>
          <w:sz w:val="21"/>
          <w:lang w:eastAsia="zh-CN"/>
        </w:rPr>
        <w:t>中所载的关于</w:t>
      </w:r>
      <w:r w:rsidR="00833060">
        <w:rPr>
          <w:rFonts w:ascii="SimSun" w:hAnsi="SimSun" w:hint="eastAsia"/>
          <w:sz w:val="21"/>
          <w:lang w:eastAsia="zh-CN"/>
        </w:rPr>
        <w:t>专利法常设委员会</w:t>
      </w:r>
      <w:r w:rsidR="00833060" w:rsidRPr="00833060">
        <w:rPr>
          <w:rFonts w:ascii="SimSun" w:hAnsi="SimSun" w:hint="eastAsia"/>
          <w:sz w:val="21"/>
          <w:lang w:eastAsia="zh-CN"/>
        </w:rPr>
        <w:t>工作的报告。</w:t>
      </w:r>
    </w:p>
    <w:p w:rsidR="001A487B" w:rsidRPr="000D74D4" w:rsidRDefault="001A487B" w:rsidP="001A487B">
      <w:pPr>
        <w:keepNext/>
        <w:spacing w:beforeLines="100" w:before="240" w:afterLines="50" w:after="120" w:line="420" w:lineRule="atLeast"/>
        <w:jc w:val="both"/>
        <w:rPr>
          <w:rFonts w:ascii="KaiTi" w:eastAsia="KaiTi" w:hAnsi="KaiTi" w:cs="Arial"/>
          <w:snapToGrid w:val="0"/>
          <w:sz w:val="21"/>
          <w:szCs w:val="20"/>
          <w:lang w:eastAsia="zh-CN"/>
        </w:rPr>
      </w:pPr>
      <w:r w:rsidRPr="000D74D4">
        <w:rPr>
          <w:rFonts w:ascii="KaiTi" w:eastAsia="KaiTi" w:hAnsi="KaiTi" w:cs="Arial" w:hint="eastAsia"/>
          <w:snapToGrid w:val="0"/>
          <w:sz w:val="21"/>
          <w:szCs w:val="20"/>
          <w:lang w:eastAsia="zh-CN"/>
        </w:rPr>
        <w:t>统一编排议程第1</w:t>
      </w:r>
      <w:r>
        <w:rPr>
          <w:rFonts w:ascii="KaiTi" w:eastAsia="KaiTi" w:hAnsi="KaiTi" w:cs="Arial" w:hint="eastAsia"/>
          <w:snapToGrid w:val="0"/>
          <w:sz w:val="21"/>
          <w:szCs w:val="20"/>
          <w:lang w:eastAsia="zh-CN"/>
        </w:rPr>
        <w:t>7(ii)</w:t>
      </w:r>
      <w:r w:rsidRPr="000D74D4">
        <w:rPr>
          <w:rFonts w:ascii="KaiTi" w:eastAsia="KaiTi" w:hAnsi="KaiTi" w:cs="Arial" w:hint="eastAsia"/>
          <w:snapToGrid w:val="0"/>
          <w:sz w:val="21"/>
          <w:szCs w:val="20"/>
          <w:lang w:eastAsia="zh-CN"/>
        </w:rPr>
        <w:t>项</w:t>
      </w:r>
    </w:p>
    <w:p w:rsidR="000D74D4" w:rsidRPr="001A487B" w:rsidRDefault="000D74D4" w:rsidP="001A487B">
      <w:pPr>
        <w:keepNext/>
        <w:spacing w:afterLines="100" w:after="240" w:line="420" w:lineRule="atLeast"/>
        <w:jc w:val="both"/>
        <w:rPr>
          <w:rFonts w:ascii="SimHei" w:eastAsia="SimHei" w:hAnsi="SimHei" w:cs="Arial"/>
          <w:snapToGrid w:val="0"/>
          <w:sz w:val="21"/>
          <w:szCs w:val="20"/>
          <w:lang w:eastAsia="zh-CN"/>
        </w:rPr>
      </w:pPr>
      <w:r w:rsidRPr="001A487B">
        <w:rPr>
          <w:rFonts w:ascii="SimHei" w:eastAsia="SimHei" w:hAnsi="SimHei" w:cs="Arial" w:hint="eastAsia"/>
          <w:snapToGrid w:val="0"/>
          <w:sz w:val="21"/>
          <w:szCs w:val="20"/>
          <w:lang w:eastAsia="zh-CN"/>
        </w:rPr>
        <w:t>商标、工业品外观设计和地理标志法律常设委员会(SCT)</w:t>
      </w:r>
    </w:p>
    <w:p w:rsidR="001A487B" w:rsidRDefault="001A487B" w:rsidP="009415B7">
      <w:pPr>
        <w:pStyle w:val="a3"/>
        <w:numPr>
          <w:ilvl w:val="0"/>
          <w:numId w:val="4"/>
        </w:numPr>
        <w:spacing w:afterLines="50" w:after="120" w:line="340" w:lineRule="atLeast"/>
        <w:ind w:left="0" w:firstLine="0"/>
        <w:contextualSpacing w:val="0"/>
        <w:jc w:val="both"/>
        <w:rPr>
          <w:rFonts w:ascii="SimSun" w:hAnsi="SimSun"/>
          <w:sz w:val="21"/>
          <w:lang w:eastAsia="zh-CN"/>
        </w:rPr>
      </w:pPr>
      <w:r w:rsidRPr="000D74D4">
        <w:rPr>
          <w:rFonts w:ascii="SimSun" w:hAnsi="SimSun" w:hint="eastAsia"/>
          <w:sz w:val="21"/>
          <w:lang w:eastAsia="zh-CN"/>
        </w:rPr>
        <w:t>讨论依据文件</w:t>
      </w:r>
      <w:r w:rsidRPr="001A487B">
        <w:rPr>
          <w:rFonts w:ascii="SimSun" w:hAnsi="SimSun" w:hint="eastAsia"/>
          <w:sz w:val="21"/>
          <w:lang w:eastAsia="zh-CN"/>
        </w:rPr>
        <w:t>WO/GA/46/7 Rev.</w:t>
      </w:r>
      <w:r w:rsidRPr="000D74D4">
        <w:rPr>
          <w:rFonts w:ascii="SimSun" w:hAnsi="SimSun" w:hint="eastAsia"/>
          <w:sz w:val="21"/>
          <w:lang w:eastAsia="zh-CN"/>
        </w:rPr>
        <w:t>进行</w:t>
      </w:r>
      <w:r>
        <w:rPr>
          <w:rFonts w:ascii="SimSun" w:hAnsi="SimSun" w:hint="eastAsia"/>
          <w:sz w:val="21"/>
          <w:lang w:eastAsia="zh-CN"/>
        </w:rPr>
        <w:t>。</w:t>
      </w:r>
    </w:p>
    <w:p w:rsidR="003661D4" w:rsidRDefault="003661D4" w:rsidP="003661D4">
      <w:pPr>
        <w:pStyle w:val="a3"/>
        <w:numPr>
          <w:ilvl w:val="0"/>
          <w:numId w:val="4"/>
        </w:numPr>
        <w:spacing w:afterLines="50" w:after="120" w:line="340" w:lineRule="atLeast"/>
        <w:ind w:left="0" w:firstLine="0"/>
        <w:contextualSpacing w:val="0"/>
        <w:jc w:val="both"/>
        <w:rPr>
          <w:rFonts w:ascii="SimSun" w:hAnsi="SimSun"/>
          <w:sz w:val="21"/>
          <w:lang w:eastAsia="zh-CN"/>
        </w:rPr>
      </w:pPr>
      <w:r w:rsidRPr="003661D4">
        <w:rPr>
          <w:rFonts w:ascii="SimSun" w:hAnsi="SimSun" w:hint="eastAsia"/>
          <w:sz w:val="21"/>
          <w:lang w:eastAsia="zh-CN"/>
        </w:rPr>
        <w:t>伊朗</w:t>
      </w:r>
      <w:r>
        <w:rPr>
          <w:rFonts w:ascii="SimSun" w:hAnsi="SimSun" w:hint="eastAsia"/>
          <w:sz w:val="21"/>
          <w:lang w:eastAsia="zh-CN"/>
        </w:rPr>
        <w:t>(</w:t>
      </w:r>
      <w:r w:rsidRPr="003661D4">
        <w:rPr>
          <w:rFonts w:ascii="SimSun" w:hAnsi="SimSun" w:hint="eastAsia"/>
          <w:sz w:val="21"/>
          <w:lang w:eastAsia="zh-CN"/>
        </w:rPr>
        <w:t>伊斯兰共和国</w:t>
      </w:r>
      <w:r>
        <w:rPr>
          <w:rFonts w:ascii="SimSun" w:hAnsi="SimSun" w:hint="eastAsia"/>
          <w:sz w:val="21"/>
          <w:lang w:eastAsia="zh-CN"/>
        </w:rPr>
        <w:t>)</w:t>
      </w:r>
      <w:r w:rsidRPr="003661D4">
        <w:rPr>
          <w:rFonts w:ascii="SimSun" w:hAnsi="SimSun" w:hint="eastAsia"/>
          <w:sz w:val="21"/>
          <w:lang w:eastAsia="zh-CN"/>
        </w:rPr>
        <w:t>代表团认为SCT的工作应符合WIPO发展目标和发展议程的要求。代表团密切关注关于外观设计法条约</w:t>
      </w:r>
      <w:r>
        <w:rPr>
          <w:rFonts w:ascii="SimSun" w:hAnsi="SimSun" w:hint="eastAsia"/>
          <w:sz w:val="21"/>
          <w:lang w:eastAsia="zh-CN"/>
        </w:rPr>
        <w:t>(</w:t>
      </w:r>
      <w:r w:rsidRPr="003661D4">
        <w:rPr>
          <w:rFonts w:ascii="SimSun" w:hAnsi="SimSun" w:hint="eastAsia"/>
          <w:sz w:val="21"/>
          <w:lang w:eastAsia="zh-CN"/>
        </w:rPr>
        <w:t>DLT</w:t>
      </w:r>
      <w:r>
        <w:rPr>
          <w:rFonts w:ascii="SimSun" w:hAnsi="SimSun" w:hint="eastAsia"/>
          <w:sz w:val="21"/>
          <w:lang w:eastAsia="zh-CN"/>
        </w:rPr>
        <w:t>)</w:t>
      </w:r>
      <w:r w:rsidRPr="003661D4">
        <w:rPr>
          <w:rFonts w:ascii="SimSun" w:hAnsi="SimSun" w:hint="eastAsia"/>
          <w:sz w:val="21"/>
          <w:lang w:eastAsia="zh-CN"/>
        </w:rPr>
        <w:t>草案文本磋商取得的进展，并相信在成本和利益之间建立均衡是重要的，也关注了关于SCT的工作对工业设计法律和实践的潜在影响秘书处准备的研究。该研究确认了发展中国家对技术援助、法律技能、培训和基础设施投资以及能力建设的模式的需要。代表团考虑到依据发展议程建议集B，有必要引入关于技术援助的规定作为条约中的一条，以确保给予发展中国家有效的和适合的此类援助。代表团支持关于保护国家名称的联合建议的想法。</w:t>
      </w:r>
    </w:p>
    <w:p w:rsidR="003661D4" w:rsidRDefault="003661D4" w:rsidP="003661D4">
      <w:pPr>
        <w:pStyle w:val="a3"/>
        <w:numPr>
          <w:ilvl w:val="0"/>
          <w:numId w:val="4"/>
        </w:numPr>
        <w:spacing w:afterLines="50" w:after="120" w:line="340" w:lineRule="atLeast"/>
        <w:ind w:left="0" w:firstLine="0"/>
        <w:contextualSpacing w:val="0"/>
        <w:jc w:val="both"/>
        <w:rPr>
          <w:rFonts w:ascii="SimSun" w:hAnsi="SimSun"/>
          <w:sz w:val="21"/>
          <w:lang w:eastAsia="zh-CN"/>
        </w:rPr>
      </w:pPr>
      <w:r w:rsidRPr="003661D4">
        <w:rPr>
          <w:rFonts w:ascii="SimSun" w:hAnsi="SimSun" w:hint="eastAsia"/>
          <w:sz w:val="21"/>
          <w:lang w:eastAsia="zh-CN"/>
        </w:rPr>
        <w:t>捷克共和国代表团代表中欧和波罗的海国家集团</w:t>
      </w:r>
      <w:r>
        <w:rPr>
          <w:rFonts w:ascii="SimSun" w:hAnsi="SimSun" w:hint="eastAsia"/>
          <w:sz w:val="21"/>
          <w:lang w:eastAsia="zh-CN"/>
        </w:rPr>
        <w:t>(</w:t>
      </w:r>
      <w:r w:rsidRPr="003661D4">
        <w:rPr>
          <w:rFonts w:ascii="SimSun" w:hAnsi="SimSun" w:hint="eastAsia"/>
          <w:sz w:val="21"/>
          <w:lang w:eastAsia="zh-CN"/>
        </w:rPr>
        <w:t>CEBS</w:t>
      </w:r>
      <w:r>
        <w:rPr>
          <w:rFonts w:ascii="SimSun" w:hAnsi="SimSun" w:hint="eastAsia"/>
          <w:sz w:val="21"/>
          <w:lang w:eastAsia="zh-CN"/>
        </w:rPr>
        <w:t>)</w:t>
      </w:r>
      <w:r w:rsidRPr="003661D4">
        <w:rPr>
          <w:rFonts w:ascii="SimSun" w:hAnsi="SimSun" w:hint="eastAsia"/>
          <w:sz w:val="21"/>
          <w:lang w:eastAsia="zh-CN"/>
        </w:rPr>
        <w:t>发言，注意到SCT关于</w:t>
      </w:r>
      <w:r>
        <w:rPr>
          <w:rFonts w:ascii="SimSun" w:hAnsi="SimSun" w:hint="eastAsia"/>
          <w:sz w:val="21"/>
          <w:lang w:eastAsia="zh-CN"/>
        </w:rPr>
        <w:t>外观设计法条约</w:t>
      </w:r>
      <w:r w:rsidRPr="003661D4">
        <w:rPr>
          <w:rFonts w:ascii="SimSun" w:hAnsi="SimSun" w:hint="eastAsia"/>
          <w:sz w:val="21"/>
          <w:lang w:eastAsia="zh-CN"/>
        </w:rPr>
        <w:t>和细则草案取得的进步。其也注意到美利坚合众国代表团关于探索可行的地理标志申请体系新工作计划的建议。考虑到现在里斯本联盟工作组正在进行的工作，关于现代化和修改原产地名称国际注册里斯本</w:t>
      </w:r>
      <w:r w:rsidRPr="003661D4">
        <w:rPr>
          <w:rFonts w:ascii="SimSun" w:hAnsi="SimSun" w:hint="eastAsia"/>
          <w:sz w:val="21"/>
          <w:lang w:eastAsia="zh-CN"/>
        </w:rPr>
        <w:lastRenderedPageBreak/>
        <w:t>体系，它作为通过单一注册体系地理标志的国际保护方式，CEBS集团不支持这一提议。在他们看来该提议并没有为里斯本联盟工作组的工作带来任何额外的价值。CEBS集团全力支持里斯本联盟大会的决定，在2015年召集外交会议通过经修订的原产地名称和地理标志里斯本协定。此外，CEBS集团希望致力于捷克共和国、德国、匈牙利、意大利、摩尔多瓦共和国和瑞士六国代表团提出的关于在域名系统</w:t>
      </w:r>
      <w:r w:rsidR="00667211">
        <w:rPr>
          <w:rFonts w:ascii="SimSun" w:hAnsi="SimSun" w:hint="eastAsia"/>
          <w:sz w:val="21"/>
          <w:lang w:eastAsia="zh-CN"/>
        </w:rPr>
        <w:t>(DNS)</w:t>
      </w:r>
      <w:r w:rsidRPr="003661D4">
        <w:rPr>
          <w:rFonts w:ascii="SimSun" w:hAnsi="SimSun" w:hint="eastAsia"/>
          <w:sz w:val="21"/>
          <w:lang w:eastAsia="zh-CN"/>
        </w:rPr>
        <w:t>中保护地理标志和国家名称的联合提案。该提案在SCT上届会议期间提出。</w:t>
      </w:r>
    </w:p>
    <w:p w:rsidR="003661D4" w:rsidRDefault="003661D4" w:rsidP="003661D4">
      <w:pPr>
        <w:pStyle w:val="a3"/>
        <w:numPr>
          <w:ilvl w:val="0"/>
          <w:numId w:val="4"/>
        </w:numPr>
        <w:spacing w:afterLines="50" w:after="120" w:line="340" w:lineRule="atLeast"/>
        <w:ind w:left="0" w:firstLine="0"/>
        <w:contextualSpacing w:val="0"/>
        <w:jc w:val="both"/>
        <w:rPr>
          <w:rFonts w:ascii="SimSun" w:hAnsi="SimSun"/>
          <w:sz w:val="21"/>
          <w:lang w:eastAsia="zh-CN"/>
        </w:rPr>
      </w:pPr>
      <w:r w:rsidRPr="003661D4">
        <w:rPr>
          <w:rFonts w:ascii="SimSun" w:hAnsi="SimSun" w:hint="eastAsia"/>
          <w:sz w:val="21"/>
          <w:lang w:eastAsia="zh-CN"/>
        </w:rPr>
        <w:t>大韩民国代表团代表亚洲</w:t>
      </w:r>
      <w:r w:rsidR="002E06D8">
        <w:rPr>
          <w:rFonts w:ascii="SimSun" w:hAnsi="SimSun" w:hint="eastAsia"/>
          <w:sz w:val="21"/>
          <w:lang w:eastAsia="zh-CN"/>
        </w:rPr>
        <w:t>及太平洋</w:t>
      </w:r>
      <w:r w:rsidRPr="003661D4">
        <w:rPr>
          <w:rFonts w:ascii="SimSun" w:hAnsi="SimSun" w:hint="eastAsia"/>
          <w:sz w:val="21"/>
          <w:lang w:eastAsia="zh-CN"/>
        </w:rPr>
        <w:t>集团发言，支持召集外交会议完成</w:t>
      </w:r>
      <w:r>
        <w:rPr>
          <w:rFonts w:ascii="SimSun" w:hAnsi="SimSun" w:hint="eastAsia"/>
          <w:sz w:val="21"/>
          <w:lang w:eastAsia="zh-CN"/>
        </w:rPr>
        <w:t>外观设计法条约</w:t>
      </w:r>
      <w:r w:rsidRPr="003661D4">
        <w:rPr>
          <w:rFonts w:ascii="SimSun" w:hAnsi="SimSun" w:hint="eastAsia"/>
          <w:sz w:val="21"/>
          <w:lang w:eastAsia="zh-CN"/>
        </w:rPr>
        <w:t>。代表团说在条约文本中包含关于技术援助和能力建设的约束性法律规定将是为发展中和最不发达国家提供合适的技术援助和能力建设的最好方式。</w:t>
      </w:r>
    </w:p>
    <w:p w:rsidR="003661D4" w:rsidRDefault="003661D4" w:rsidP="003661D4">
      <w:pPr>
        <w:pStyle w:val="a3"/>
        <w:numPr>
          <w:ilvl w:val="0"/>
          <w:numId w:val="4"/>
        </w:numPr>
        <w:spacing w:afterLines="50" w:after="120" w:line="340" w:lineRule="atLeast"/>
        <w:ind w:left="0" w:firstLine="0"/>
        <w:contextualSpacing w:val="0"/>
        <w:jc w:val="both"/>
        <w:rPr>
          <w:rFonts w:ascii="SimSun" w:hAnsi="SimSun"/>
          <w:sz w:val="21"/>
          <w:lang w:eastAsia="zh-CN"/>
        </w:rPr>
      </w:pPr>
      <w:r w:rsidRPr="003661D4">
        <w:rPr>
          <w:rFonts w:ascii="SimSun" w:hAnsi="SimSun" w:hint="eastAsia"/>
          <w:sz w:val="21"/>
          <w:lang w:eastAsia="zh-CN"/>
        </w:rPr>
        <w:t>南非代表团说，其已经支持了2012年巴巴多斯和牙买加两国代表团首次提出的关于保护国家名称的提案，由于预想的成果应是关于这种保护的一份指南或手册，供WIPO成员国作为非详尽的参考。代表团认为在关于保护国家名称方面，一个非约束性的、非规定性的参考手册可以作为知识产权主管局的有益工具。然而，在何种程度上这种参考文件可以被知识产权主管局使用，应当由各主管局全权决定，不言而喻，该文件的性质是非约束性、非规定性的。在SCT的上次会议上，关于此话题的讨论是关于一项联合建议，因此代表团对整个联合建议中所采用的强制性语言表示关切。代表团希望以回归到参考手册的观点讨论提交给SCT的修改后的建议。关于地理标志，代表团准备好与其他成员国建设性的参与，以找到有意义的解决方法。</w:t>
      </w:r>
    </w:p>
    <w:p w:rsidR="003661D4" w:rsidRDefault="003661D4" w:rsidP="003661D4">
      <w:pPr>
        <w:pStyle w:val="a3"/>
        <w:numPr>
          <w:ilvl w:val="0"/>
          <w:numId w:val="4"/>
        </w:numPr>
        <w:spacing w:afterLines="50" w:after="120" w:line="340" w:lineRule="atLeast"/>
        <w:ind w:left="0" w:firstLine="0"/>
        <w:contextualSpacing w:val="0"/>
        <w:jc w:val="both"/>
        <w:rPr>
          <w:rFonts w:ascii="SimSun" w:hAnsi="SimSun"/>
          <w:sz w:val="21"/>
          <w:lang w:eastAsia="zh-CN"/>
        </w:rPr>
      </w:pPr>
      <w:r w:rsidRPr="003661D4">
        <w:rPr>
          <w:rFonts w:ascii="SimSun" w:hAnsi="SimSun" w:hint="eastAsia"/>
          <w:sz w:val="21"/>
          <w:lang w:eastAsia="zh-CN"/>
        </w:rPr>
        <w:t>特立尼达和多巴哥代表团指出在2014年底以前，一部新的商标法案将提交给特立尼达和多巴哥议会。近期，特立尼达和多巴哥政府将提交其马德里议定书的加入书。</w:t>
      </w:r>
    </w:p>
    <w:p w:rsidR="003661D4" w:rsidRDefault="003661D4" w:rsidP="003661D4">
      <w:pPr>
        <w:pStyle w:val="a3"/>
        <w:numPr>
          <w:ilvl w:val="0"/>
          <w:numId w:val="4"/>
        </w:numPr>
        <w:spacing w:afterLines="50" w:after="120" w:line="340" w:lineRule="atLeast"/>
        <w:ind w:left="0" w:firstLine="0"/>
        <w:contextualSpacing w:val="0"/>
        <w:jc w:val="both"/>
        <w:rPr>
          <w:rFonts w:ascii="SimSun" w:hAnsi="SimSun"/>
          <w:sz w:val="21"/>
          <w:lang w:eastAsia="zh-CN"/>
        </w:rPr>
      </w:pPr>
      <w:r w:rsidRPr="003661D4">
        <w:rPr>
          <w:rFonts w:ascii="SimSun" w:hAnsi="SimSun" w:hint="eastAsia"/>
          <w:sz w:val="21"/>
          <w:lang w:eastAsia="zh-CN"/>
        </w:rPr>
        <w:t>欧洲联盟代表团代表欧洲联盟及其成员国发言，强调协调和简化外观设计注册的程序所带来的巨大价值。欧洲联盟和其成员国相信正在考虑的文本已达到召集外交会议所需要的足够的特定成熟度，为</w:t>
      </w:r>
      <w:r>
        <w:rPr>
          <w:rFonts w:ascii="SimSun" w:hAnsi="SimSun" w:hint="eastAsia"/>
          <w:sz w:val="21"/>
          <w:lang w:eastAsia="zh-CN"/>
        </w:rPr>
        <w:t>外观设计法条约</w:t>
      </w:r>
      <w:r w:rsidRPr="003661D4">
        <w:rPr>
          <w:rFonts w:ascii="SimSun" w:hAnsi="SimSun" w:hint="eastAsia"/>
          <w:sz w:val="21"/>
          <w:lang w:eastAsia="zh-CN"/>
        </w:rPr>
        <w:t>铺平道路。此外，代表团支持捷克共和国代表团代表CEBS集团的发言，并欢迎由捷克共和国、德国、匈牙利、意大利、摩尔多瓦共和国和瑞士六国代表团提交SCT第三十一届会议的关于域名系统中国家名称的联合提案。</w:t>
      </w:r>
    </w:p>
    <w:p w:rsidR="003661D4" w:rsidRDefault="003661D4" w:rsidP="003661D4">
      <w:pPr>
        <w:pStyle w:val="a3"/>
        <w:numPr>
          <w:ilvl w:val="0"/>
          <w:numId w:val="4"/>
        </w:numPr>
        <w:spacing w:afterLines="50" w:after="120" w:line="340" w:lineRule="atLeast"/>
        <w:ind w:left="0" w:firstLine="0"/>
        <w:contextualSpacing w:val="0"/>
        <w:jc w:val="both"/>
        <w:rPr>
          <w:rFonts w:ascii="SimSun" w:hAnsi="SimSun"/>
          <w:sz w:val="21"/>
          <w:lang w:eastAsia="zh-CN"/>
        </w:rPr>
      </w:pPr>
      <w:r w:rsidRPr="003661D4">
        <w:rPr>
          <w:rFonts w:ascii="SimSun" w:hAnsi="SimSun" w:hint="eastAsia"/>
          <w:sz w:val="21"/>
          <w:lang w:eastAsia="zh-CN"/>
        </w:rPr>
        <w:t>印度尼西亚代表团表达了其观点，条约文本中约束性法律规定将是为发展中和最不发达国家提供合适的技术援助和能力建设的更佳方式。代表团支持召集外交会议完成</w:t>
      </w:r>
      <w:r>
        <w:rPr>
          <w:rFonts w:ascii="SimSun" w:hAnsi="SimSun" w:hint="eastAsia"/>
          <w:sz w:val="21"/>
          <w:lang w:eastAsia="zh-CN"/>
        </w:rPr>
        <w:t>外观设计法条约</w:t>
      </w:r>
      <w:r w:rsidRPr="003661D4">
        <w:rPr>
          <w:rFonts w:ascii="SimSun" w:hAnsi="SimSun" w:hint="eastAsia"/>
          <w:sz w:val="21"/>
          <w:lang w:eastAsia="zh-CN"/>
        </w:rPr>
        <w:t>。</w:t>
      </w:r>
    </w:p>
    <w:p w:rsidR="003661D4" w:rsidRDefault="003661D4" w:rsidP="003661D4">
      <w:pPr>
        <w:pStyle w:val="a3"/>
        <w:numPr>
          <w:ilvl w:val="0"/>
          <w:numId w:val="4"/>
        </w:numPr>
        <w:spacing w:afterLines="50" w:after="120" w:line="340" w:lineRule="atLeast"/>
        <w:ind w:left="0" w:firstLine="0"/>
        <w:contextualSpacing w:val="0"/>
        <w:jc w:val="both"/>
        <w:rPr>
          <w:rFonts w:ascii="SimSun" w:hAnsi="SimSun"/>
          <w:sz w:val="21"/>
          <w:lang w:eastAsia="zh-CN"/>
        </w:rPr>
      </w:pPr>
      <w:r w:rsidRPr="003661D4">
        <w:rPr>
          <w:rFonts w:ascii="SimSun" w:hAnsi="SimSun" w:hint="eastAsia"/>
          <w:sz w:val="21"/>
          <w:lang w:eastAsia="zh-CN"/>
        </w:rPr>
        <w:t>委内瑞拉(玻利瓦尔共和国)代表团注意到</w:t>
      </w:r>
      <w:r>
        <w:rPr>
          <w:rFonts w:ascii="SimSun" w:hAnsi="SimSun" w:hint="eastAsia"/>
          <w:sz w:val="21"/>
          <w:lang w:eastAsia="zh-CN"/>
        </w:rPr>
        <w:t>，</w:t>
      </w:r>
      <w:r w:rsidRPr="003661D4">
        <w:rPr>
          <w:rFonts w:ascii="SimSun" w:hAnsi="SimSun" w:hint="eastAsia"/>
          <w:sz w:val="21"/>
          <w:lang w:eastAsia="zh-CN"/>
        </w:rPr>
        <w:t>SCT进行的研究显示缺乏对国家名称的国际性保护防止将其注册为商标</w:t>
      </w:r>
      <w:r>
        <w:rPr>
          <w:rFonts w:ascii="SimSun" w:hAnsi="SimSun" w:hint="eastAsia"/>
          <w:sz w:val="21"/>
          <w:lang w:eastAsia="zh-CN"/>
        </w:rPr>
        <w:t>，</w:t>
      </w:r>
      <w:r w:rsidRPr="003661D4">
        <w:rPr>
          <w:rFonts w:ascii="SimSun" w:hAnsi="SimSun" w:hint="eastAsia"/>
          <w:sz w:val="21"/>
          <w:lang w:eastAsia="zh-CN"/>
        </w:rPr>
        <w:t>并支持牙买加代表团就此问题提交的提案，而委内瑞拉的知识产权法已经避免了这种行为。</w:t>
      </w:r>
    </w:p>
    <w:p w:rsidR="003661D4" w:rsidRDefault="003661D4" w:rsidP="003661D4">
      <w:pPr>
        <w:pStyle w:val="a3"/>
        <w:numPr>
          <w:ilvl w:val="0"/>
          <w:numId w:val="4"/>
        </w:numPr>
        <w:spacing w:afterLines="50" w:after="120" w:line="340" w:lineRule="atLeast"/>
        <w:ind w:left="0" w:firstLine="0"/>
        <w:contextualSpacing w:val="0"/>
        <w:jc w:val="both"/>
        <w:rPr>
          <w:rFonts w:ascii="SimSun" w:hAnsi="SimSun"/>
          <w:sz w:val="21"/>
          <w:lang w:eastAsia="zh-CN"/>
        </w:rPr>
      </w:pPr>
      <w:r w:rsidRPr="003661D4">
        <w:rPr>
          <w:rFonts w:ascii="SimSun" w:hAnsi="SimSun" w:hint="eastAsia"/>
          <w:sz w:val="21"/>
          <w:lang w:eastAsia="zh-CN"/>
        </w:rPr>
        <w:t>匈牙利代表团支持捷克共和国代表团代表CEBS集团以及欧洲联盟代表团代表欧洲联盟及其成员国的发言。代表团确认SCT在过去阶段所进行工作的重要性，并为在WIPO大会期间通过一个积极的决定以在2015年召集外交会议通过外观设计法律条约带来了巨大的重要性。代表团回顾了由捷克共和国、德国、匈牙利、意大利、摩尔多瓦共和国和瑞士六国代表团提交SCT第三十一届会议的关于在域名系统中保护地理标志和国家名称的联合提案，载于文件SCT/31/8 Rev</w:t>
      </w:r>
      <w:r>
        <w:rPr>
          <w:rFonts w:ascii="SimSun" w:hAnsi="SimSun" w:hint="eastAsia"/>
          <w:sz w:val="21"/>
          <w:lang w:eastAsia="zh-CN"/>
        </w:rPr>
        <w:t>.</w:t>
      </w:r>
      <w:r w:rsidRPr="003661D4">
        <w:rPr>
          <w:rFonts w:ascii="SimSun" w:hAnsi="SimSun" w:hint="eastAsia"/>
          <w:sz w:val="21"/>
          <w:lang w:eastAsia="zh-CN"/>
        </w:rPr>
        <w:t>。提案建议就关于ICANN管理的重要地名表的限制性以及将WIPO统一域名争议解决政策的范围扩大到国名和地理标志的可能性展开讨论。为了给讨论奠定坚实的基础并为代表团和观察员们提供关于这些复杂事情的最新信息，文本还建议SCT要求秘书处对这两个项目都进行研究。匈牙利代表团希望在2014年11月举行的SCT下届会议上展开富有成效的讨论。</w:t>
      </w:r>
    </w:p>
    <w:p w:rsidR="003661D4" w:rsidRDefault="003661D4" w:rsidP="003661D4">
      <w:pPr>
        <w:pStyle w:val="a3"/>
        <w:numPr>
          <w:ilvl w:val="0"/>
          <w:numId w:val="4"/>
        </w:numPr>
        <w:spacing w:afterLines="50" w:after="120" w:line="340" w:lineRule="atLeast"/>
        <w:ind w:left="0" w:firstLine="0"/>
        <w:contextualSpacing w:val="0"/>
        <w:jc w:val="both"/>
        <w:rPr>
          <w:rFonts w:ascii="SimSun" w:hAnsi="SimSun"/>
          <w:sz w:val="21"/>
          <w:lang w:eastAsia="zh-CN"/>
        </w:rPr>
      </w:pPr>
      <w:r w:rsidRPr="003661D4">
        <w:rPr>
          <w:rFonts w:ascii="SimSun" w:hAnsi="SimSun" w:hint="eastAsia"/>
          <w:sz w:val="21"/>
          <w:lang w:eastAsia="zh-CN"/>
        </w:rPr>
        <w:lastRenderedPageBreak/>
        <w:t>意大利代表团支持捷克共和国代表团代表CEBS集团以及欧洲联盟代表团代表欧洲联盟及其成员国的发言，并就SCT关于地理标志的工作重申其立场。代表团还回顾了由捷克共和国、德国、匈牙利、意大利、摩尔多瓦共和国和瑞士六国代表团联合提交的提案，其目标是改进域名系统中的地理标志和国名保护，解决关于ICANN重要地名表的限制性问题。代表团支持通过关于保护国家名称的联合建议。在考虑合法商业惯例的情况下，这将易于被成员国及其国家机构使用。</w:t>
      </w:r>
    </w:p>
    <w:p w:rsidR="003661D4" w:rsidRDefault="003661D4" w:rsidP="003661D4">
      <w:pPr>
        <w:pStyle w:val="a3"/>
        <w:numPr>
          <w:ilvl w:val="0"/>
          <w:numId w:val="4"/>
        </w:numPr>
        <w:spacing w:afterLines="50" w:after="120" w:line="340" w:lineRule="atLeast"/>
        <w:ind w:left="0" w:firstLine="0"/>
        <w:contextualSpacing w:val="0"/>
        <w:jc w:val="both"/>
        <w:rPr>
          <w:rFonts w:ascii="SimSun" w:hAnsi="SimSun"/>
          <w:sz w:val="21"/>
          <w:lang w:eastAsia="zh-CN"/>
        </w:rPr>
      </w:pPr>
      <w:r w:rsidRPr="003661D4">
        <w:rPr>
          <w:rFonts w:ascii="SimSun" w:hAnsi="SimSun" w:hint="eastAsia"/>
          <w:sz w:val="21"/>
          <w:lang w:eastAsia="zh-CN"/>
        </w:rPr>
        <w:t>中国代表团认识到SCT关于</w:t>
      </w:r>
      <w:r>
        <w:rPr>
          <w:rFonts w:ascii="SimSun" w:hAnsi="SimSun" w:hint="eastAsia"/>
          <w:sz w:val="21"/>
          <w:lang w:eastAsia="zh-CN"/>
        </w:rPr>
        <w:t>外观设计法条约</w:t>
      </w:r>
      <w:r w:rsidRPr="003661D4">
        <w:rPr>
          <w:rFonts w:ascii="SimSun" w:hAnsi="SimSun" w:hint="eastAsia"/>
          <w:sz w:val="21"/>
          <w:lang w:eastAsia="zh-CN"/>
        </w:rPr>
        <w:t>取得的重要进展。代表团相信该条约对所有成员国都重要并希望SCT展开的讨论将在提高相关条款的灵活性，最终能通过</w:t>
      </w:r>
      <w:r>
        <w:rPr>
          <w:rFonts w:ascii="SimSun" w:hAnsi="SimSun" w:hint="eastAsia"/>
          <w:sz w:val="21"/>
          <w:lang w:eastAsia="zh-CN"/>
        </w:rPr>
        <w:t>外观设计法条约</w:t>
      </w:r>
      <w:r w:rsidRPr="003661D4">
        <w:rPr>
          <w:rFonts w:ascii="SimSun" w:hAnsi="SimSun" w:hint="eastAsia"/>
          <w:sz w:val="21"/>
          <w:lang w:eastAsia="zh-CN"/>
        </w:rPr>
        <w:t>。</w:t>
      </w:r>
    </w:p>
    <w:p w:rsidR="003661D4" w:rsidRDefault="003661D4" w:rsidP="003661D4">
      <w:pPr>
        <w:pStyle w:val="a3"/>
        <w:numPr>
          <w:ilvl w:val="0"/>
          <w:numId w:val="4"/>
        </w:numPr>
        <w:spacing w:afterLines="50" w:after="120" w:line="340" w:lineRule="atLeast"/>
        <w:ind w:left="0" w:firstLine="0"/>
        <w:contextualSpacing w:val="0"/>
        <w:jc w:val="both"/>
        <w:rPr>
          <w:rFonts w:ascii="SimSun" w:hAnsi="SimSun"/>
          <w:sz w:val="21"/>
          <w:lang w:eastAsia="zh-CN"/>
        </w:rPr>
      </w:pPr>
      <w:r w:rsidRPr="003661D4">
        <w:rPr>
          <w:rFonts w:ascii="SimSun" w:hAnsi="SimSun" w:hint="eastAsia"/>
          <w:sz w:val="21"/>
          <w:lang w:eastAsia="zh-CN"/>
        </w:rPr>
        <w:t>俄罗斯联邦代表团确认SCT正在讨论的所有问题的重要性，尤其是关于工业品外观设计的条约的准备。委员会应集中于结束条文和规则草案。代表团支持在可能最短的时间的将来召集外交会议并认为解决如何在最终的文本里独立地反映对发展中国家的技术援助。</w:t>
      </w:r>
    </w:p>
    <w:p w:rsidR="003661D4" w:rsidRDefault="003661D4" w:rsidP="003661D4">
      <w:pPr>
        <w:pStyle w:val="a3"/>
        <w:numPr>
          <w:ilvl w:val="0"/>
          <w:numId w:val="4"/>
        </w:numPr>
        <w:spacing w:afterLines="50" w:after="120" w:line="340" w:lineRule="atLeast"/>
        <w:ind w:left="0" w:firstLine="0"/>
        <w:contextualSpacing w:val="0"/>
        <w:jc w:val="both"/>
        <w:rPr>
          <w:rFonts w:ascii="SimSun" w:hAnsi="SimSun"/>
          <w:sz w:val="21"/>
          <w:lang w:eastAsia="zh-CN"/>
        </w:rPr>
      </w:pPr>
      <w:r w:rsidRPr="003661D4">
        <w:rPr>
          <w:rFonts w:ascii="SimSun" w:hAnsi="SimSun" w:hint="eastAsia"/>
          <w:sz w:val="21"/>
          <w:lang w:eastAsia="zh-CN"/>
        </w:rPr>
        <w:t>巴西代表团表示满意，因为发展议程建议的一个重要部分在SCT对落实相关建议的贡献，以及讨论</w:t>
      </w:r>
      <w:r>
        <w:rPr>
          <w:rFonts w:ascii="SimSun" w:hAnsi="SimSun" w:hint="eastAsia"/>
          <w:sz w:val="21"/>
          <w:lang w:eastAsia="zh-CN"/>
        </w:rPr>
        <w:t>外观设计法条约</w:t>
      </w:r>
      <w:r w:rsidRPr="003661D4">
        <w:rPr>
          <w:rFonts w:ascii="SimSun" w:hAnsi="SimSun" w:hint="eastAsia"/>
          <w:sz w:val="21"/>
          <w:lang w:eastAsia="zh-CN"/>
        </w:rPr>
        <w:t>文本关于技术援助的部分时反映了出来。关于地理标志，代表团认为重要的是应记住SCT是讨论该话题的论坛，虽然有时这些问题转到里斯本联盟的会议中。里斯本联盟处理的是一个相似固然不同的事情</w:t>
      </w:r>
      <w:r>
        <w:rPr>
          <w:rFonts w:ascii="SimSun" w:hAnsi="SimSun" w:hint="eastAsia"/>
          <w:sz w:val="21"/>
          <w:lang w:eastAsia="zh-CN"/>
        </w:rPr>
        <w:t>(</w:t>
      </w:r>
      <w:r w:rsidRPr="003661D4">
        <w:rPr>
          <w:rFonts w:ascii="SimSun" w:hAnsi="SimSun" w:hint="eastAsia"/>
          <w:sz w:val="21"/>
          <w:lang w:eastAsia="zh-CN"/>
        </w:rPr>
        <w:t>原产地名称</w:t>
      </w:r>
      <w:r>
        <w:rPr>
          <w:rFonts w:ascii="SimSun" w:hAnsi="SimSun" w:hint="eastAsia"/>
          <w:sz w:val="21"/>
          <w:lang w:eastAsia="zh-CN"/>
        </w:rPr>
        <w:t>)</w:t>
      </w:r>
      <w:r w:rsidRPr="003661D4">
        <w:rPr>
          <w:rFonts w:ascii="SimSun" w:hAnsi="SimSun" w:hint="eastAsia"/>
          <w:sz w:val="21"/>
          <w:lang w:eastAsia="zh-CN"/>
        </w:rPr>
        <w:t>，而且并不包括所有的成员国。代表团乐于见到就此话题在SCT上届会议展开的讨论，这帮我们更好的理解此主题。</w:t>
      </w:r>
    </w:p>
    <w:p w:rsidR="003661D4" w:rsidRDefault="003661D4" w:rsidP="003661D4">
      <w:pPr>
        <w:pStyle w:val="a3"/>
        <w:numPr>
          <w:ilvl w:val="0"/>
          <w:numId w:val="4"/>
        </w:numPr>
        <w:spacing w:afterLines="50" w:after="120" w:line="340" w:lineRule="atLeast"/>
        <w:ind w:left="0" w:firstLine="0"/>
        <w:contextualSpacing w:val="0"/>
        <w:jc w:val="both"/>
        <w:rPr>
          <w:rFonts w:ascii="SimSun" w:hAnsi="SimSun"/>
          <w:sz w:val="21"/>
          <w:lang w:eastAsia="zh-CN"/>
        </w:rPr>
      </w:pPr>
      <w:r w:rsidRPr="003661D4">
        <w:rPr>
          <w:rFonts w:ascii="SimSun" w:hAnsi="SimSun" w:hint="eastAsia"/>
          <w:sz w:val="21"/>
          <w:lang w:eastAsia="zh-CN"/>
        </w:rPr>
        <w:t>德国代表团支持捷克共和国代表团、欧洲联盟及其成员国代表团、匈牙利代表团和意大利代表团的发言。发言是关于由捷克共和国、德国、匈牙利、意大利、摩尔多瓦共和国和瑞士六国代表团提交SCT第三十一届会议的关于在域名系统中保护地理标志和国家名称的联合提案。代表团赞赏正在拟定的工业品外观设计法律条款与实践规范的草案，以协调并简化外观设计注册的手续和程序。代表团注意到一项多边协定会巩固和增强对外观设计的保护，并称关于SCT的工作对工业品外观设计法律与实践潜在影响的研究被认为极为充分而且不应公开。因此，代表团支持在2015年召集外交会议。然而，如果大会不能就召开这样的会议达成一致意见，代表团认为关于</w:t>
      </w:r>
      <w:r>
        <w:rPr>
          <w:rFonts w:ascii="SimSun" w:hAnsi="SimSun" w:hint="eastAsia"/>
          <w:sz w:val="21"/>
          <w:lang w:eastAsia="zh-CN"/>
        </w:rPr>
        <w:t>外观设计法条约</w:t>
      </w:r>
      <w:r w:rsidRPr="003661D4">
        <w:rPr>
          <w:rFonts w:ascii="SimSun" w:hAnsi="SimSun" w:hint="eastAsia"/>
          <w:sz w:val="21"/>
          <w:lang w:eastAsia="zh-CN"/>
        </w:rPr>
        <w:t>召开SCT的进一步会议是不可取的。代表团注意到关于SCT和</w:t>
      </w:r>
      <w:r w:rsidR="00932AE1">
        <w:rPr>
          <w:rFonts w:ascii="SimSun" w:hAnsi="SimSun" w:hint="eastAsia"/>
          <w:sz w:val="21"/>
          <w:lang w:eastAsia="zh-CN"/>
        </w:rPr>
        <w:t>政府间委员会</w:t>
      </w:r>
      <w:r w:rsidRPr="003661D4">
        <w:rPr>
          <w:rFonts w:ascii="SimSun" w:hAnsi="SimSun" w:hint="eastAsia"/>
          <w:sz w:val="21"/>
          <w:lang w:eastAsia="zh-CN"/>
        </w:rPr>
        <w:t>未来工作的决定应分别考虑，因为他们之间的任何联系都将有减缓甚至是推迟协商的风险。</w:t>
      </w:r>
    </w:p>
    <w:p w:rsidR="003661D4" w:rsidRDefault="003661D4" w:rsidP="003661D4">
      <w:pPr>
        <w:pStyle w:val="a3"/>
        <w:numPr>
          <w:ilvl w:val="0"/>
          <w:numId w:val="4"/>
        </w:numPr>
        <w:spacing w:afterLines="50" w:after="120" w:line="340" w:lineRule="atLeast"/>
        <w:ind w:left="0" w:firstLine="0"/>
        <w:contextualSpacing w:val="0"/>
        <w:jc w:val="both"/>
        <w:rPr>
          <w:rFonts w:ascii="SimSun" w:hAnsi="SimSun"/>
          <w:sz w:val="21"/>
          <w:lang w:eastAsia="zh-CN"/>
        </w:rPr>
      </w:pPr>
      <w:r w:rsidRPr="003661D4">
        <w:rPr>
          <w:rFonts w:ascii="SimSun" w:hAnsi="SimSun" w:hint="eastAsia"/>
          <w:sz w:val="21"/>
          <w:lang w:eastAsia="zh-CN"/>
        </w:rPr>
        <w:t>法国代表团认为对于使用</w:t>
      </w:r>
      <w:r>
        <w:rPr>
          <w:rFonts w:ascii="SimSun" w:hAnsi="SimSun" w:hint="eastAsia"/>
          <w:sz w:val="21"/>
          <w:lang w:eastAsia="zh-CN"/>
        </w:rPr>
        <w:t>专门</w:t>
      </w:r>
      <w:r w:rsidRPr="003661D4">
        <w:rPr>
          <w:rFonts w:ascii="SimSun" w:hAnsi="SimSun" w:hint="eastAsia"/>
          <w:sz w:val="21"/>
          <w:lang w:eastAsia="zh-CN"/>
        </w:rPr>
        <w:t>保护体系的国家来说研究关于保护地理标志的新方法是没必要的，因此不支持美利坚合众国代表团在SCT上届会议上的提案。然而代表团支持由捷克共和国、德国、匈牙利、意大利、摩尔多瓦共和国和瑞士六国代表团提交提案，因为其构成了一个机会使地理标志可以在互联网上得到更好的管理。</w:t>
      </w:r>
    </w:p>
    <w:p w:rsidR="003661D4" w:rsidRDefault="003661D4" w:rsidP="003661D4">
      <w:pPr>
        <w:pStyle w:val="a3"/>
        <w:numPr>
          <w:ilvl w:val="0"/>
          <w:numId w:val="4"/>
        </w:numPr>
        <w:spacing w:afterLines="50" w:after="120" w:line="340" w:lineRule="atLeast"/>
        <w:ind w:left="0" w:firstLine="0"/>
        <w:contextualSpacing w:val="0"/>
        <w:jc w:val="both"/>
        <w:rPr>
          <w:rFonts w:ascii="SimSun" w:hAnsi="SimSun"/>
          <w:sz w:val="21"/>
          <w:lang w:eastAsia="zh-CN"/>
        </w:rPr>
      </w:pPr>
      <w:r w:rsidRPr="003661D4">
        <w:rPr>
          <w:rFonts w:ascii="SimSun" w:hAnsi="SimSun" w:hint="eastAsia"/>
          <w:sz w:val="21"/>
          <w:lang w:eastAsia="zh-CN"/>
        </w:rPr>
        <w:t>塞内加尔代表团同意非洲集团的发言并支持召集外交会议。</w:t>
      </w:r>
    </w:p>
    <w:p w:rsidR="003661D4" w:rsidRDefault="003661D4" w:rsidP="003661D4">
      <w:pPr>
        <w:pStyle w:val="a3"/>
        <w:numPr>
          <w:ilvl w:val="0"/>
          <w:numId w:val="4"/>
        </w:numPr>
        <w:spacing w:afterLines="50" w:after="120" w:line="340" w:lineRule="atLeast"/>
        <w:ind w:left="0" w:firstLine="0"/>
        <w:contextualSpacing w:val="0"/>
        <w:jc w:val="both"/>
        <w:rPr>
          <w:rFonts w:ascii="SimSun" w:hAnsi="SimSun"/>
          <w:sz w:val="21"/>
          <w:lang w:eastAsia="zh-CN"/>
        </w:rPr>
      </w:pPr>
      <w:r w:rsidRPr="003661D4">
        <w:rPr>
          <w:rFonts w:ascii="SimSun" w:hAnsi="SimSun" w:hint="eastAsia"/>
          <w:sz w:val="21"/>
          <w:lang w:eastAsia="zh-CN"/>
        </w:rPr>
        <w:t>第三世界网络</w:t>
      </w:r>
      <w:r>
        <w:rPr>
          <w:rFonts w:ascii="SimSun" w:hAnsi="SimSun" w:hint="eastAsia"/>
          <w:sz w:val="21"/>
          <w:lang w:eastAsia="zh-CN"/>
        </w:rPr>
        <w:t>(</w:t>
      </w:r>
      <w:r w:rsidRPr="003661D4">
        <w:rPr>
          <w:rFonts w:ascii="SimSun" w:hAnsi="SimSun" w:hint="eastAsia"/>
          <w:sz w:val="21"/>
          <w:lang w:eastAsia="zh-CN"/>
        </w:rPr>
        <w:t>TWN</w:t>
      </w:r>
      <w:r>
        <w:rPr>
          <w:rFonts w:ascii="SimSun" w:hAnsi="SimSun" w:hint="eastAsia"/>
          <w:sz w:val="21"/>
          <w:lang w:eastAsia="zh-CN"/>
        </w:rPr>
        <w:t>)</w:t>
      </w:r>
      <w:r w:rsidRPr="003661D4">
        <w:rPr>
          <w:rFonts w:ascii="SimSun" w:hAnsi="SimSun" w:hint="eastAsia"/>
          <w:sz w:val="21"/>
          <w:lang w:eastAsia="zh-CN"/>
        </w:rPr>
        <w:t>的代表对商标和公共政策表示关切。品牌导向的市场营销和广告战略常导致对公共卫生的副作用。经常制药公司说服医生在写医学处方时使用品牌名称而不是药品自己的名称。这种做法不利于病人的健康。推广特定产品如酒、烟草和加工食品可能导致非传染性疾病</w:t>
      </w:r>
      <w:r>
        <w:rPr>
          <w:rFonts w:ascii="SimSun" w:hAnsi="SimSun" w:hint="eastAsia"/>
          <w:sz w:val="21"/>
          <w:lang w:eastAsia="zh-CN"/>
        </w:rPr>
        <w:t>(</w:t>
      </w:r>
      <w:r w:rsidRPr="003661D4">
        <w:rPr>
          <w:rFonts w:ascii="SimSun" w:hAnsi="SimSun" w:hint="eastAsia"/>
          <w:sz w:val="21"/>
          <w:lang w:eastAsia="zh-CN"/>
        </w:rPr>
        <w:t>NCD</w:t>
      </w:r>
      <w:r>
        <w:rPr>
          <w:rFonts w:ascii="SimSun" w:hAnsi="SimSun" w:hint="eastAsia"/>
          <w:sz w:val="21"/>
          <w:lang w:eastAsia="zh-CN"/>
        </w:rPr>
        <w:t>)</w:t>
      </w:r>
      <w:r w:rsidRPr="003661D4">
        <w:rPr>
          <w:rFonts w:ascii="SimSun" w:hAnsi="SimSun" w:hint="eastAsia"/>
          <w:sz w:val="21"/>
          <w:lang w:eastAsia="zh-CN"/>
        </w:rPr>
        <w:t>以及抗生素耐药性。代表认为公共健康战略可能与商标保护冲突，并认为SCT讨论商标对公共卫生的影响是重要的。该代表回顾说WIPO是联合国非传染性疾病工作队的一员，因此SCT讨论促进烟草或其他有害产品，比如含酒精产品的简易包装势在必行，还有婴儿食品等。</w:t>
      </w:r>
    </w:p>
    <w:p w:rsidR="003661D4" w:rsidRDefault="003661D4" w:rsidP="003661D4">
      <w:pPr>
        <w:pStyle w:val="a3"/>
        <w:numPr>
          <w:ilvl w:val="0"/>
          <w:numId w:val="4"/>
        </w:numPr>
        <w:spacing w:afterLines="50" w:after="120" w:line="340" w:lineRule="atLeast"/>
        <w:ind w:left="0" w:firstLine="0"/>
        <w:contextualSpacing w:val="0"/>
        <w:jc w:val="both"/>
        <w:rPr>
          <w:rFonts w:ascii="SimSun" w:hAnsi="SimSun"/>
          <w:sz w:val="21"/>
          <w:lang w:eastAsia="zh-CN"/>
        </w:rPr>
      </w:pPr>
      <w:r w:rsidRPr="003661D4">
        <w:rPr>
          <w:rFonts w:ascii="SimSun" w:hAnsi="SimSun" w:hint="eastAsia"/>
          <w:sz w:val="21"/>
          <w:lang w:eastAsia="zh-CN"/>
        </w:rPr>
        <w:t>健康与环境计划(HEP)的代表同意南非以及其他成员国代表团关于地理标志和互联网域名问题的发言。该代表相信关于技术援助的决定对在2015年召集外交会议通过</w:t>
      </w:r>
      <w:r>
        <w:rPr>
          <w:rFonts w:ascii="SimSun" w:hAnsi="SimSun" w:hint="eastAsia"/>
          <w:sz w:val="21"/>
          <w:lang w:eastAsia="zh-CN"/>
        </w:rPr>
        <w:t>外观设计法条约</w:t>
      </w:r>
      <w:r w:rsidRPr="003661D4">
        <w:rPr>
          <w:rFonts w:ascii="SimSun" w:hAnsi="SimSun" w:hint="eastAsia"/>
          <w:sz w:val="21"/>
          <w:lang w:eastAsia="zh-CN"/>
        </w:rPr>
        <w:t>是至关重要的。</w:t>
      </w:r>
    </w:p>
    <w:p w:rsidR="003661D4" w:rsidRPr="000D74D4" w:rsidRDefault="003661D4" w:rsidP="003661D4">
      <w:pPr>
        <w:pStyle w:val="a3"/>
        <w:numPr>
          <w:ilvl w:val="0"/>
          <w:numId w:val="4"/>
        </w:numPr>
        <w:spacing w:afterLines="50" w:after="120" w:line="340" w:lineRule="atLeast"/>
        <w:ind w:leftChars="300" w:left="660" w:firstLine="0"/>
        <w:contextualSpacing w:val="0"/>
        <w:jc w:val="both"/>
        <w:rPr>
          <w:rFonts w:ascii="SimSun" w:hAnsi="SimSun"/>
          <w:sz w:val="21"/>
          <w:lang w:eastAsia="zh-CN"/>
        </w:rPr>
      </w:pPr>
      <w:r w:rsidRPr="003661D4">
        <w:rPr>
          <w:rFonts w:ascii="SimSun" w:hAnsi="SimSun" w:hint="eastAsia"/>
          <w:sz w:val="21"/>
          <w:lang w:eastAsia="zh-CN"/>
        </w:rPr>
        <w:lastRenderedPageBreak/>
        <w:t>WIPO大会注意到文件WO/GA/46/7 Rev</w:t>
      </w:r>
      <w:r>
        <w:rPr>
          <w:rFonts w:ascii="SimSun" w:hAnsi="SimSun" w:hint="eastAsia"/>
          <w:sz w:val="21"/>
          <w:lang w:eastAsia="zh-CN"/>
        </w:rPr>
        <w:t>.中所载的</w:t>
      </w:r>
      <w:r w:rsidRPr="003661D4">
        <w:rPr>
          <w:rFonts w:ascii="SimSun" w:hAnsi="SimSun" w:hint="eastAsia"/>
          <w:sz w:val="21"/>
          <w:lang w:eastAsia="zh-CN"/>
        </w:rPr>
        <w:t>关于商标、工业品外观设计和地理标志法律常设委员会工作</w:t>
      </w:r>
      <w:r>
        <w:rPr>
          <w:rFonts w:ascii="SimSun" w:hAnsi="SimSun" w:hint="eastAsia"/>
          <w:sz w:val="21"/>
          <w:lang w:eastAsia="zh-CN"/>
        </w:rPr>
        <w:t>的</w:t>
      </w:r>
      <w:r w:rsidRPr="003661D4">
        <w:rPr>
          <w:rFonts w:ascii="SimSun" w:hAnsi="SimSun" w:hint="eastAsia"/>
          <w:sz w:val="21"/>
          <w:lang w:eastAsia="zh-CN"/>
        </w:rPr>
        <w:t>报告。</w:t>
      </w:r>
    </w:p>
    <w:p w:rsidR="001A487B" w:rsidRPr="000D74D4" w:rsidRDefault="001A487B" w:rsidP="001A487B">
      <w:pPr>
        <w:keepNext/>
        <w:spacing w:beforeLines="100" w:before="240" w:afterLines="50" w:after="120" w:line="420" w:lineRule="atLeast"/>
        <w:jc w:val="both"/>
        <w:rPr>
          <w:rFonts w:ascii="KaiTi" w:eastAsia="KaiTi" w:hAnsi="KaiTi" w:cs="Arial"/>
          <w:snapToGrid w:val="0"/>
          <w:sz w:val="21"/>
          <w:szCs w:val="20"/>
          <w:lang w:eastAsia="zh-CN"/>
        </w:rPr>
      </w:pPr>
      <w:r w:rsidRPr="000D74D4">
        <w:rPr>
          <w:rFonts w:ascii="KaiTi" w:eastAsia="KaiTi" w:hAnsi="KaiTi" w:cs="Arial" w:hint="eastAsia"/>
          <w:snapToGrid w:val="0"/>
          <w:sz w:val="21"/>
          <w:szCs w:val="20"/>
          <w:lang w:eastAsia="zh-CN"/>
        </w:rPr>
        <w:t>统一编排议程第1</w:t>
      </w:r>
      <w:r>
        <w:rPr>
          <w:rFonts w:ascii="KaiTi" w:eastAsia="KaiTi" w:hAnsi="KaiTi" w:cs="Arial" w:hint="eastAsia"/>
          <w:snapToGrid w:val="0"/>
          <w:sz w:val="21"/>
          <w:szCs w:val="20"/>
          <w:lang w:eastAsia="zh-CN"/>
        </w:rPr>
        <w:t>7(iii)</w:t>
      </w:r>
      <w:r w:rsidRPr="000D74D4">
        <w:rPr>
          <w:rFonts w:ascii="KaiTi" w:eastAsia="KaiTi" w:hAnsi="KaiTi" w:cs="Arial" w:hint="eastAsia"/>
          <w:snapToGrid w:val="0"/>
          <w:sz w:val="21"/>
          <w:szCs w:val="20"/>
          <w:lang w:eastAsia="zh-CN"/>
        </w:rPr>
        <w:t>项</w:t>
      </w:r>
    </w:p>
    <w:p w:rsidR="000D74D4" w:rsidRPr="001A487B" w:rsidRDefault="000D74D4" w:rsidP="001A487B">
      <w:pPr>
        <w:keepNext/>
        <w:spacing w:afterLines="100" w:after="240" w:line="420" w:lineRule="atLeast"/>
        <w:jc w:val="both"/>
        <w:rPr>
          <w:rFonts w:ascii="SimHei" w:eastAsia="SimHei" w:hAnsi="SimHei" w:cs="Arial"/>
          <w:snapToGrid w:val="0"/>
          <w:sz w:val="21"/>
          <w:szCs w:val="20"/>
          <w:lang w:eastAsia="zh-CN"/>
        </w:rPr>
      </w:pPr>
      <w:r w:rsidRPr="001A487B">
        <w:rPr>
          <w:rFonts w:ascii="SimHei" w:eastAsia="SimHei" w:hAnsi="SimHei" w:cs="Arial" w:hint="eastAsia"/>
          <w:snapToGrid w:val="0"/>
          <w:sz w:val="21"/>
          <w:szCs w:val="20"/>
          <w:lang w:eastAsia="zh-CN"/>
        </w:rPr>
        <w:t>WIPO标准委员会(CWS)</w:t>
      </w:r>
    </w:p>
    <w:p w:rsidR="001A487B" w:rsidRDefault="001A487B" w:rsidP="009415B7">
      <w:pPr>
        <w:pStyle w:val="a3"/>
        <w:numPr>
          <w:ilvl w:val="0"/>
          <w:numId w:val="4"/>
        </w:numPr>
        <w:spacing w:afterLines="50" w:after="120" w:line="340" w:lineRule="atLeast"/>
        <w:ind w:left="0" w:firstLine="0"/>
        <w:contextualSpacing w:val="0"/>
        <w:jc w:val="both"/>
        <w:rPr>
          <w:rFonts w:ascii="SimSun" w:hAnsi="SimSun"/>
          <w:sz w:val="21"/>
          <w:lang w:eastAsia="zh-CN"/>
        </w:rPr>
      </w:pPr>
      <w:r w:rsidRPr="000D74D4">
        <w:rPr>
          <w:rFonts w:ascii="SimSun" w:hAnsi="SimSun" w:hint="eastAsia"/>
          <w:sz w:val="21"/>
          <w:lang w:eastAsia="zh-CN"/>
        </w:rPr>
        <w:t>讨论依据文件</w:t>
      </w:r>
      <w:r w:rsidRPr="001A487B">
        <w:rPr>
          <w:rFonts w:ascii="SimSun" w:hAnsi="SimSun" w:hint="eastAsia"/>
          <w:sz w:val="21"/>
          <w:lang w:eastAsia="zh-CN"/>
        </w:rPr>
        <w:t>WO/GA/46/7 Rev.</w:t>
      </w:r>
      <w:r w:rsidRPr="000D74D4">
        <w:rPr>
          <w:rFonts w:ascii="SimSun" w:hAnsi="SimSun" w:hint="eastAsia"/>
          <w:sz w:val="21"/>
          <w:lang w:eastAsia="zh-CN"/>
        </w:rPr>
        <w:t>进行</w:t>
      </w:r>
      <w:r>
        <w:rPr>
          <w:rFonts w:ascii="SimSun" w:hAnsi="SimSun" w:hint="eastAsia"/>
          <w:sz w:val="21"/>
          <w:lang w:eastAsia="zh-CN"/>
        </w:rPr>
        <w:t>。</w:t>
      </w:r>
    </w:p>
    <w:p w:rsidR="001F5A9E" w:rsidRPr="001F5A9E" w:rsidRDefault="001F5A9E" w:rsidP="001F5A9E">
      <w:pPr>
        <w:pStyle w:val="a3"/>
        <w:numPr>
          <w:ilvl w:val="0"/>
          <w:numId w:val="4"/>
        </w:numPr>
        <w:spacing w:afterLines="50" w:after="120" w:line="340" w:lineRule="atLeast"/>
        <w:ind w:left="0" w:firstLine="0"/>
        <w:contextualSpacing w:val="0"/>
        <w:jc w:val="both"/>
        <w:rPr>
          <w:rFonts w:ascii="SimSun" w:hAnsi="SimSun"/>
          <w:sz w:val="21"/>
          <w:lang w:eastAsia="zh-CN"/>
        </w:rPr>
      </w:pPr>
      <w:r w:rsidRPr="001F5A9E">
        <w:rPr>
          <w:rFonts w:ascii="SimSun" w:hAnsi="SimSun" w:hint="eastAsia"/>
          <w:sz w:val="21"/>
          <w:lang w:eastAsia="zh-CN"/>
        </w:rPr>
        <w:t>主席请</w:t>
      </w:r>
      <w:r w:rsidR="00667211">
        <w:rPr>
          <w:rFonts w:ascii="SimSun" w:hAnsi="SimSun" w:hint="eastAsia"/>
          <w:sz w:val="21"/>
          <w:lang w:eastAsia="zh-CN"/>
        </w:rPr>
        <w:t>秘书处</w:t>
      </w:r>
      <w:r w:rsidRPr="001F5A9E">
        <w:rPr>
          <w:rFonts w:ascii="SimSun" w:hAnsi="SimSun" w:hint="eastAsia"/>
          <w:sz w:val="21"/>
          <w:lang w:eastAsia="zh-CN"/>
        </w:rPr>
        <w:t>介绍分项</w:t>
      </w:r>
      <w:r>
        <w:rPr>
          <w:rFonts w:ascii="SimSun" w:hAnsi="SimSun" w:hint="eastAsia"/>
          <w:sz w:val="21"/>
          <w:lang w:eastAsia="zh-CN"/>
        </w:rPr>
        <w:t>(</w:t>
      </w:r>
      <w:r w:rsidRPr="001F5A9E">
        <w:rPr>
          <w:rFonts w:ascii="SimSun" w:hAnsi="SimSun" w:hint="eastAsia"/>
          <w:sz w:val="21"/>
          <w:lang w:eastAsia="zh-CN"/>
        </w:rPr>
        <w:t>iii</w:t>
      </w:r>
      <w:r>
        <w:rPr>
          <w:rFonts w:ascii="SimSun" w:hAnsi="SimSun" w:hint="eastAsia"/>
          <w:sz w:val="21"/>
          <w:lang w:eastAsia="zh-CN"/>
        </w:rPr>
        <w:t>)</w:t>
      </w:r>
      <w:r w:rsidRPr="001F5A9E">
        <w:rPr>
          <w:rFonts w:ascii="SimSun" w:hAnsi="SimSun" w:hint="eastAsia"/>
          <w:sz w:val="21"/>
          <w:lang w:eastAsia="zh-CN"/>
        </w:rPr>
        <w:t>，关于WIPO标准委员会(</w:t>
      </w:r>
      <w:r>
        <w:rPr>
          <w:rFonts w:ascii="SimSun" w:hAnsi="SimSun" w:hint="eastAsia"/>
          <w:sz w:val="21"/>
          <w:lang w:eastAsia="zh-CN"/>
        </w:rPr>
        <w:t>标准委员会</w:t>
      </w:r>
      <w:r w:rsidRPr="001F5A9E">
        <w:rPr>
          <w:rFonts w:ascii="SimSun" w:hAnsi="SimSun" w:hint="eastAsia"/>
          <w:sz w:val="21"/>
          <w:lang w:eastAsia="zh-CN"/>
        </w:rPr>
        <w:t>)的报告。</w:t>
      </w:r>
    </w:p>
    <w:p w:rsidR="001F5A9E" w:rsidRPr="001F5A9E" w:rsidRDefault="001F5A9E" w:rsidP="001F5A9E">
      <w:pPr>
        <w:pStyle w:val="a3"/>
        <w:numPr>
          <w:ilvl w:val="0"/>
          <w:numId w:val="4"/>
        </w:numPr>
        <w:spacing w:afterLines="50" w:after="120" w:line="340" w:lineRule="atLeast"/>
        <w:ind w:left="0" w:firstLine="0"/>
        <w:contextualSpacing w:val="0"/>
        <w:jc w:val="both"/>
        <w:rPr>
          <w:rFonts w:ascii="SimSun" w:hAnsi="SimSun"/>
          <w:sz w:val="21"/>
          <w:lang w:eastAsia="zh-CN"/>
        </w:rPr>
      </w:pPr>
      <w:r w:rsidRPr="001F5A9E">
        <w:rPr>
          <w:rFonts w:ascii="SimSun" w:hAnsi="SimSun" w:hint="eastAsia"/>
          <w:sz w:val="21"/>
          <w:lang w:eastAsia="zh-CN"/>
        </w:rPr>
        <w:t>秘书处报告说，</w:t>
      </w:r>
      <w:r>
        <w:rPr>
          <w:rFonts w:ascii="SimSun" w:hAnsi="SimSun" w:hint="eastAsia"/>
          <w:sz w:val="21"/>
          <w:lang w:eastAsia="zh-CN"/>
        </w:rPr>
        <w:t>标准委员会</w:t>
      </w:r>
      <w:r w:rsidRPr="001F5A9E">
        <w:rPr>
          <w:rFonts w:ascii="SimSun" w:hAnsi="SimSun" w:hint="eastAsia"/>
          <w:sz w:val="21"/>
          <w:lang w:eastAsia="zh-CN"/>
        </w:rPr>
        <w:t>于2014年5月已经召开会议，主要讨论技术标准以及已实现的良好进展。会议指出，委员会已经就制定一项基于可扩展标记语言</w:t>
      </w:r>
      <w:r>
        <w:rPr>
          <w:rFonts w:ascii="SimSun" w:hAnsi="SimSun" w:hint="eastAsia"/>
          <w:sz w:val="21"/>
          <w:lang w:eastAsia="zh-CN"/>
        </w:rPr>
        <w:t>(</w:t>
      </w:r>
      <w:r w:rsidRPr="001F5A9E">
        <w:rPr>
          <w:rFonts w:ascii="SimSun" w:hAnsi="SimSun" w:hint="eastAsia"/>
          <w:sz w:val="21"/>
          <w:lang w:eastAsia="zh-CN"/>
        </w:rPr>
        <w:t>XML</w:t>
      </w:r>
      <w:r>
        <w:rPr>
          <w:rFonts w:ascii="SimSun" w:hAnsi="SimSun" w:hint="eastAsia"/>
          <w:sz w:val="21"/>
          <w:lang w:eastAsia="zh-CN"/>
        </w:rPr>
        <w:t>)</w:t>
      </w:r>
      <w:r w:rsidRPr="001F5A9E">
        <w:rPr>
          <w:rFonts w:ascii="SimSun" w:hAnsi="SimSun" w:hint="eastAsia"/>
          <w:sz w:val="21"/>
          <w:lang w:eastAsia="zh-CN"/>
        </w:rPr>
        <w:t>的核苷酸和氨基酸序列表数据的WIPO新标准达成了一致意见，这些数据用于可机读取且可检索的专利申请。就专利的合法地位制定一项新标准也取得了良好进展，这应当更加明确在不同国家中专利的有效性。此外，</w:t>
      </w:r>
      <w:r>
        <w:rPr>
          <w:rFonts w:ascii="SimSun" w:hAnsi="SimSun" w:hint="eastAsia"/>
          <w:sz w:val="21"/>
          <w:lang w:eastAsia="zh-CN"/>
        </w:rPr>
        <w:t>标准委员会</w:t>
      </w:r>
      <w:r w:rsidRPr="001F5A9E">
        <w:rPr>
          <w:rFonts w:ascii="SimSun" w:hAnsi="SimSun" w:hint="eastAsia"/>
          <w:sz w:val="21"/>
          <w:lang w:eastAsia="zh-CN"/>
        </w:rPr>
        <w:t>举行了第一轮磋商，讨论现有的WIPO XML标准是否</w:t>
      </w:r>
      <w:proofErr w:type="gramStart"/>
      <w:r w:rsidRPr="001F5A9E">
        <w:rPr>
          <w:rFonts w:ascii="SimSun" w:hAnsi="SimSun" w:hint="eastAsia"/>
          <w:sz w:val="21"/>
          <w:lang w:eastAsia="zh-CN"/>
        </w:rPr>
        <w:t>能为受</w:t>
      </w:r>
      <w:proofErr w:type="gramEnd"/>
      <w:r w:rsidRPr="001F5A9E">
        <w:rPr>
          <w:rFonts w:ascii="SimSun" w:hAnsi="SimSun" w:hint="eastAsia"/>
          <w:sz w:val="21"/>
          <w:lang w:eastAsia="zh-CN"/>
        </w:rPr>
        <w:t>版权保护的孤儿作品的数据格式化结构提供任何指南。最后，</w:t>
      </w:r>
      <w:r>
        <w:rPr>
          <w:rFonts w:ascii="SimSun" w:hAnsi="SimSun" w:hint="eastAsia"/>
          <w:sz w:val="21"/>
          <w:lang w:eastAsia="zh-CN"/>
        </w:rPr>
        <w:t>标准委员会</w:t>
      </w:r>
      <w:r w:rsidRPr="001F5A9E">
        <w:rPr>
          <w:rFonts w:ascii="SimSun" w:hAnsi="SimSun" w:hint="eastAsia"/>
          <w:sz w:val="21"/>
          <w:lang w:eastAsia="zh-CN"/>
        </w:rPr>
        <w:t>还讨论了现有WIPO标准的</w:t>
      </w:r>
      <w:r>
        <w:rPr>
          <w:rFonts w:ascii="SimSun" w:hAnsi="SimSun" w:hint="eastAsia"/>
          <w:sz w:val="21"/>
          <w:lang w:eastAsia="zh-CN"/>
        </w:rPr>
        <w:t>维护</w:t>
      </w:r>
      <w:r w:rsidRPr="001F5A9E">
        <w:rPr>
          <w:rFonts w:ascii="SimSun" w:hAnsi="SimSun" w:hint="eastAsia"/>
          <w:sz w:val="21"/>
          <w:lang w:eastAsia="zh-CN"/>
        </w:rPr>
        <w:t>及更新。</w:t>
      </w:r>
    </w:p>
    <w:p w:rsidR="001F5A9E" w:rsidRPr="001F5A9E" w:rsidRDefault="001F5A9E" w:rsidP="001F5A9E">
      <w:pPr>
        <w:pStyle w:val="a3"/>
        <w:numPr>
          <w:ilvl w:val="0"/>
          <w:numId w:val="4"/>
        </w:numPr>
        <w:spacing w:afterLines="50" w:after="120" w:line="340" w:lineRule="atLeast"/>
        <w:ind w:left="0" w:firstLine="0"/>
        <w:contextualSpacing w:val="0"/>
        <w:jc w:val="both"/>
        <w:rPr>
          <w:rFonts w:ascii="SimSun" w:hAnsi="SimSun"/>
          <w:sz w:val="21"/>
          <w:lang w:eastAsia="zh-CN"/>
        </w:rPr>
      </w:pPr>
      <w:r w:rsidRPr="001F5A9E">
        <w:rPr>
          <w:rFonts w:ascii="SimSun" w:hAnsi="SimSun" w:hint="eastAsia"/>
          <w:sz w:val="21"/>
          <w:lang w:eastAsia="zh-CN"/>
        </w:rPr>
        <w:t>秘书处指出，</w:t>
      </w:r>
      <w:r>
        <w:rPr>
          <w:rFonts w:ascii="SimSun" w:hAnsi="SimSun" w:hint="eastAsia"/>
          <w:sz w:val="21"/>
          <w:lang w:eastAsia="zh-CN"/>
        </w:rPr>
        <w:t>标准委员会</w:t>
      </w:r>
      <w:r w:rsidRPr="001F5A9E">
        <w:rPr>
          <w:rFonts w:ascii="SimSun" w:hAnsi="SimSun" w:hint="eastAsia"/>
          <w:sz w:val="21"/>
          <w:lang w:eastAsia="zh-CN"/>
        </w:rPr>
        <w:t>没能就未决事项达成一致，如</w:t>
      </w:r>
      <w:r>
        <w:rPr>
          <w:rFonts w:ascii="SimSun" w:hAnsi="SimSun" w:hint="eastAsia"/>
          <w:sz w:val="21"/>
          <w:lang w:eastAsia="zh-CN"/>
        </w:rPr>
        <w:t>标准委员会</w:t>
      </w:r>
      <w:r w:rsidRPr="001F5A9E">
        <w:rPr>
          <w:rFonts w:ascii="SimSun" w:hAnsi="SimSun" w:hint="eastAsia"/>
          <w:sz w:val="21"/>
          <w:lang w:eastAsia="zh-CN"/>
        </w:rPr>
        <w:t>领域中的协调机制以及发展议程建议的落实。因此，</w:t>
      </w:r>
      <w:r>
        <w:rPr>
          <w:rFonts w:ascii="SimSun" w:hAnsi="SimSun" w:hint="eastAsia"/>
          <w:sz w:val="21"/>
          <w:lang w:eastAsia="zh-CN"/>
        </w:rPr>
        <w:t>标准委员会</w:t>
      </w:r>
      <w:r w:rsidRPr="001F5A9E">
        <w:rPr>
          <w:rFonts w:ascii="SimSun" w:hAnsi="SimSun" w:hint="eastAsia"/>
          <w:sz w:val="21"/>
          <w:lang w:eastAsia="zh-CN"/>
        </w:rPr>
        <w:t>在其第四届会</w:t>
      </w:r>
      <w:proofErr w:type="gramStart"/>
      <w:r w:rsidRPr="001F5A9E">
        <w:rPr>
          <w:rFonts w:ascii="SimSun" w:hAnsi="SimSun" w:hint="eastAsia"/>
          <w:sz w:val="21"/>
          <w:lang w:eastAsia="zh-CN"/>
        </w:rPr>
        <w:t>议最后</w:t>
      </w:r>
      <w:proofErr w:type="gramEnd"/>
      <w:r w:rsidRPr="001F5A9E">
        <w:rPr>
          <w:rFonts w:ascii="SimSun" w:hAnsi="SimSun" w:hint="eastAsia"/>
          <w:sz w:val="21"/>
          <w:lang w:eastAsia="zh-CN"/>
        </w:rPr>
        <w:t>一天同意休会。秘书处请大会回顾，去年</w:t>
      </w:r>
      <w:r>
        <w:rPr>
          <w:rFonts w:ascii="SimSun" w:hAnsi="SimSun" w:hint="eastAsia"/>
          <w:sz w:val="21"/>
          <w:lang w:eastAsia="zh-CN"/>
        </w:rPr>
        <w:t>12</w:t>
      </w:r>
      <w:r w:rsidRPr="001F5A9E">
        <w:rPr>
          <w:rFonts w:ascii="SimSun" w:hAnsi="SimSun" w:hint="eastAsia"/>
          <w:sz w:val="21"/>
          <w:lang w:eastAsia="zh-CN"/>
        </w:rPr>
        <w:t>月大会讨论了这些未决事项，并且大会要求</w:t>
      </w:r>
      <w:r>
        <w:rPr>
          <w:rFonts w:ascii="SimSun" w:hAnsi="SimSun" w:hint="eastAsia"/>
          <w:sz w:val="21"/>
          <w:lang w:eastAsia="zh-CN"/>
        </w:rPr>
        <w:t>标准委员会</w:t>
      </w:r>
      <w:r w:rsidRPr="001F5A9E">
        <w:rPr>
          <w:rFonts w:ascii="SimSun" w:hAnsi="SimSun" w:hint="eastAsia"/>
          <w:sz w:val="21"/>
          <w:lang w:eastAsia="zh-CN"/>
        </w:rPr>
        <w:t>继续开展工作，以找到解决这些未决事项的方法。为此，</w:t>
      </w:r>
      <w:r>
        <w:rPr>
          <w:rFonts w:ascii="SimSun" w:hAnsi="SimSun" w:hint="eastAsia"/>
          <w:sz w:val="21"/>
          <w:lang w:eastAsia="zh-CN"/>
        </w:rPr>
        <w:t>标准委员会</w:t>
      </w:r>
      <w:r w:rsidRPr="001F5A9E">
        <w:rPr>
          <w:rFonts w:ascii="SimSun" w:hAnsi="SimSun" w:hint="eastAsia"/>
          <w:sz w:val="21"/>
          <w:lang w:eastAsia="zh-CN"/>
        </w:rPr>
        <w:t>同意请求WIPO国际局就未决事项组织非正式磋商，以便秘书处可以发出参加</w:t>
      </w:r>
      <w:r>
        <w:rPr>
          <w:rFonts w:ascii="SimSun" w:hAnsi="SimSun" w:hint="eastAsia"/>
          <w:sz w:val="21"/>
          <w:lang w:eastAsia="zh-CN"/>
        </w:rPr>
        <w:t>标准委员会</w:t>
      </w:r>
      <w:r w:rsidRPr="001F5A9E">
        <w:rPr>
          <w:rFonts w:ascii="SimSun" w:hAnsi="SimSun" w:hint="eastAsia"/>
          <w:sz w:val="21"/>
          <w:lang w:eastAsia="zh-CN"/>
        </w:rPr>
        <w:t>下届会议的邀请。</w:t>
      </w:r>
    </w:p>
    <w:p w:rsidR="001F5A9E" w:rsidRPr="001F5A9E" w:rsidRDefault="001F5A9E" w:rsidP="001F5A9E">
      <w:pPr>
        <w:pStyle w:val="a3"/>
        <w:numPr>
          <w:ilvl w:val="0"/>
          <w:numId w:val="4"/>
        </w:numPr>
        <w:spacing w:afterLines="50" w:after="120" w:line="340" w:lineRule="atLeast"/>
        <w:ind w:left="0" w:firstLine="0"/>
        <w:contextualSpacing w:val="0"/>
        <w:jc w:val="both"/>
        <w:rPr>
          <w:rFonts w:ascii="SimSun" w:hAnsi="SimSun"/>
          <w:sz w:val="21"/>
          <w:lang w:eastAsia="zh-CN"/>
        </w:rPr>
      </w:pPr>
      <w:r w:rsidRPr="001F5A9E">
        <w:rPr>
          <w:rFonts w:ascii="SimSun" w:hAnsi="SimSun" w:hint="eastAsia"/>
          <w:sz w:val="21"/>
          <w:lang w:eastAsia="zh-CN"/>
        </w:rPr>
        <w:t>秘书处报告说，在本届成员国大会之前，曾经组织过一次这样的地区协调员非正式磋商，由</w:t>
      </w:r>
      <w:r>
        <w:rPr>
          <w:rFonts w:ascii="SimSun" w:hAnsi="SimSun" w:hint="eastAsia"/>
          <w:sz w:val="21"/>
          <w:lang w:eastAsia="zh-CN"/>
        </w:rPr>
        <w:t>标准委员会</w:t>
      </w:r>
      <w:r w:rsidRPr="001F5A9E">
        <w:rPr>
          <w:rFonts w:ascii="SimSun" w:hAnsi="SimSun" w:hint="eastAsia"/>
          <w:sz w:val="21"/>
          <w:lang w:eastAsia="zh-CN"/>
        </w:rPr>
        <w:t>副主席(巴拿马的苏埃斯库姆大使)协调。秘书处希望能够在第二年年</w:t>
      </w:r>
      <w:proofErr w:type="gramStart"/>
      <w:r w:rsidRPr="001F5A9E">
        <w:rPr>
          <w:rFonts w:ascii="SimSun" w:hAnsi="SimSun" w:hint="eastAsia"/>
          <w:sz w:val="21"/>
          <w:lang w:eastAsia="zh-CN"/>
        </w:rPr>
        <w:t>初发出</w:t>
      </w:r>
      <w:proofErr w:type="gramEnd"/>
      <w:r w:rsidRPr="001F5A9E">
        <w:rPr>
          <w:rFonts w:ascii="SimSun" w:hAnsi="SimSun" w:hint="eastAsia"/>
          <w:sz w:val="21"/>
          <w:lang w:eastAsia="zh-CN"/>
        </w:rPr>
        <w:t>参加</w:t>
      </w:r>
      <w:r>
        <w:rPr>
          <w:rFonts w:ascii="SimSun" w:hAnsi="SimSun" w:hint="eastAsia"/>
          <w:sz w:val="21"/>
          <w:lang w:eastAsia="zh-CN"/>
        </w:rPr>
        <w:t>标准委员会</w:t>
      </w:r>
      <w:r w:rsidRPr="001F5A9E">
        <w:rPr>
          <w:rFonts w:ascii="SimSun" w:hAnsi="SimSun" w:hint="eastAsia"/>
          <w:sz w:val="21"/>
          <w:lang w:eastAsia="zh-CN"/>
        </w:rPr>
        <w:t>下届会议的邀请，以便在下届会议上，即</w:t>
      </w:r>
      <w:r>
        <w:rPr>
          <w:rFonts w:ascii="SimSun" w:hAnsi="SimSun" w:hint="eastAsia"/>
          <w:sz w:val="21"/>
          <w:lang w:eastAsia="zh-CN"/>
        </w:rPr>
        <w:t>标准委员会</w:t>
      </w:r>
      <w:r w:rsidRPr="001F5A9E">
        <w:rPr>
          <w:rFonts w:ascii="SimSun" w:hAnsi="SimSun" w:hint="eastAsia"/>
          <w:sz w:val="21"/>
          <w:lang w:eastAsia="zh-CN"/>
        </w:rPr>
        <w:t>第五届会议，</w:t>
      </w:r>
      <w:r>
        <w:rPr>
          <w:rFonts w:ascii="SimSun" w:hAnsi="SimSun" w:hint="eastAsia"/>
          <w:sz w:val="21"/>
          <w:lang w:eastAsia="zh-CN"/>
        </w:rPr>
        <w:t>标准委员会</w:t>
      </w:r>
      <w:r w:rsidRPr="001F5A9E">
        <w:rPr>
          <w:rFonts w:ascii="SimSun" w:hAnsi="SimSun" w:hint="eastAsia"/>
          <w:sz w:val="21"/>
          <w:lang w:eastAsia="zh-CN"/>
        </w:rPr>
        <w:t>可以继续讨论第四届会议的内容，从而正式实现第四届会议的成果和结果。</w:t>
      </w:r>
    </w:p>
    <w:p w:rsidR="001F5A9E" w:rsidRPr="001F5A9E" w:rsidRDefault="001F5A9E" w:rsidP="001F5A9E">
      <w:pPr>
        <w:pStyle w:val="a3"/>
        <w:numPr>
          <w:ilvl w:val="0"/>
          <w:numId w:val="4"/>
        </w:numPr>
        <w:spacing w:afterLines="50" w:after="120" w:line="340" w:lineRule="atLeast"/>
        <w:ind w:left="0" w:firstLine="0"/>
        <w:contextualSpacing w:val="0"/>
        <w:jc w:val="both"/>
        <w:rPr>
          <w:rFonts w:ascii="SimSun" w:hAnsi="SimSun"/>
          <w:sz w:val="21"/>
          <w:lang w:eastAsia="zh-CN"/>
        </w:rPr>
      </w:pPr>
      <w:r w:rsidRPr="001F5A9E">
        <w:rPr>
          <w:rFonts w:ascii="SimSun" w:hAnsi="SimSun" w:hint="eastAsia"/>
          <w:sz w:val="21"/>
          <w:lang w:eastAsia="zh-CN"/>
        </w:rPr>
        <w:t>日本代表团代表B集团发言，</w:t>
      </w:r>
      <w:proofErr w:type="gramStart"/>
      <w:r w:rsidRPr="001F5A9E">
        <w:rPr>
          <w:rFonts w:ascii="SimSun" w:hAnsi="SimSun" w:hint="eastAsia"/>
          <w:sz w:val="21"/>
          <w:lang w:eastAsia="zh-CN"/>
        </w:rPr>
        <w:t>它感谢</w:t>
      </w:r>
      <w:proofErr w:type="gramEnd"/>
      <w:r>
        <w:rPr>
          <w:rFonts w:ascii="SimSun" w:hAnsi="SimSun" w:hint="eastAsia"/>
          <w:sz w:val="21"/>
          <w:lang w:eastAsia="zh-CN"/>
        </w:rPr>
        <w:t>标准委员会</w:t>
      </w:r>
      <w:r w:rsidRPr="001F5A9E">
        <w:rPr>
          <w:rFonts w:ascii="SimSun" w:hAnsi="SimSun" w:hint="eastAsia"/>
          <w:sz w:val="21"/>
          <w:lang w:eastAsia="zh-CN"/>
        </w:rPr>
        <w:t>主席有条不紊地主持了委员会第四届会议，以及协调人娴熟地引导了通过议程的讨论，以找到解决方案。</w:t>
      </w:r>
      <w:r w:rsidR="00833060">
        <w:rPr>
          <w:rFonts w:ascii="SimSun" w:hAnsi="SimSun" w:hint="eastAsia"/>
          <w:sz w:val="21"/>
          <w:lang w:eastAsia="zh-CN"/>
        </w:rPr>
        <w:t>代表团</w:t>
      </w:r>
      <w:r w:rsidRPr="001F5A9E">
        <w:rPr>
          <w:rFonts w:ascii="SimSun" w:hAnsi="SimSun" w:hint="eastAsia"/>
          <w:sz w:val="21"/>
          <w:lang w:eastAsia="zh-CN"/>
        </w:rPr>
        <w:t>还感谢秘书处在过去一年中付出的辛勤劳动，包括筹备本届大会。非常遗憾的是，仅仅由于本届会议第一天提出的一项议程新内容，技术工作受到了干扰，并且没有正式实现其成果。在实现委员会目标上取得实质性进展不应当受制于实现与委员会任务授权不相关的其他目标。所有成员国都应当牢记，把整个方案关联起来在某些多边场合下可用作实现进展的有效工具，但是错误地使用这一概念只会把多边主义，即我们自身，置于存在合理性的危机当中。制定标准是有效和高效传播信息的一个基本方面，发达国家和发展中国家都能够从中受益。B集团强烈呼吁所有成员国履行职责，让该委员会根据其任务授权以正常的方式开展技术工作。代表团无意在此重复在这一问题上的立场，因为它们相信这一问题不应该留给大会。</w:t>
      </w:r>
      <w:r>
        <w:rPr>
          <w:rFonts w:ascii="SimSun" w:hAnsi="SimSun" w:hint="eastAsia"/>
          <w:sz w:val="21"/>
          <w:lang w:eastAsia="zh-CN"/>
        </w:rPr>
        <w:t>标准委员会</w:t>
      </w:r>
      <w:r w:rsidRPr="001F5A9E">
        <w:rPr>
          <w:rFonts w:ascii="SimSun" w:hAnsi="SimSun" w:hint="eastAsia"/>
          <w:sz w:val="21"/>
          <w:lang w:eastAsia="zh-CN"/>
        </w:rPr>
        <w:t>应当继续努力找到这一问题的解决办法，以便在合适的时间以及在健康的氛围下举行下一届会议。</w:t>
      </w:r>
    </w:p>
    <w:p w:rsidR="001F5A9E" w:rsidRPr="001F5A9E" w:rsidRDefault="001F5A9E" w:rsidP="001F5A9E">
      <w:pPr>
        <w:pStyle w:val="a3"/>
        <w:numPr>
          <w:ilvl w:val="0"/>
          <w:numId w:val="4"/>
        </w:numPr>
        <w:spacing w:afterLines="50" w:after="120" w:line="340" w:lineRule="atLeast"/>
        <w:ind w:left="0" w:firstLine="0"/>
        <w:contextualSpacing w:val="0"/>
        <w:jc w:val="both"/>
        <w:rPr>
          <w:rFonts w:ascii="SimSun" w:hAnsi="SimSun"/>
          <w:sz w:val="21"/>
          <w:lang w:eastAsia="zh-CN"/>
        </w:rPr>
      </w:pPr>
      <w:r w:rsidRPr="001F5A9E">
        <w:rPr>
          <w:rFonts w:ascii="SimSun" w:hAnsi="SimSun" w:hint="eastAsia"/>
          <w:sz w:val="21"/>
          <w:lang w:eastAsia="zh-CN"/>
        </w:rPr>
        <w:t>南非代表团代表发展议程集团发言，它指出它高度重视</w:t>
      </w:r>
      <w:r>
        <w:rPr>
          <w:rFonts w:ascii="SimSun" w:hAnsi="SimSun" w:hint="eastAsia"/>
          <w:sz w:val="21"/>
          <w:lang w:eastAsia="zh-CN"/>
        </w:rPr>
        <w:t>标准委员会</w:t>
      </w:r>
      <w:r w:rsidRPr="001F5A9E">
        <w:rPr>
          <w:rFonts w:ascii="SimSun" w:hAnsi="SimSun" w:hint="eastAsia"/>
          <w:sz w:val="21"/>
          <w:lang w:eastAsia="zh-CN"/>
        </w:rPr>
        <w:t>的工作。在</w:t>
      </w:r>
      <w:r>
        <w:rPr>
          <w:rFonts w:ascii="SimSun" w:hAnsi="SimSun" w:hint="eastAsia"/>
          <w:sz w:val="21"/>
          <w:lang w:eastAsia="zh-CN"/>
        </w:rPr>
        <w:t>标准委员会</w:t>
      </w:r>
      <w:r w:rsidRPr="001F5A9E">
        <w:rPr>
          <w:rFonts w:ascii="SimSun" w:hAnsi="SimSun" w:hint="eastAsia"/>
          <w:sz w:val="21"/>
          <w:lang w:eastAsia="zh-CN"/>
        </w:rPr>
        <w:t>以及在大会中都已经表达了这一点。有些代表团认为，</w:t>
      </w:r>
      <w:r>
        <w:rPr>
          <w:rFonts w:ascii="SimSun" w:hAnsi="SimSun" w:hint="eastAsia"/>
          <w:sz w:val="21"/>
          <w:lang w:eastAsia="zh-CN"/>
        </w:rPr>
        <w:t>标准委员会</w:t>
      </w:r>
      <w:r w:rsidRPr="001F5A9E">
        <w:rPr>
          <w:rFonts w:ascii="SimSun" w:hAnsi="SimSun" w:hint="eastAsia"/>
          <w:sz w:val="21"/>
          <w:lang w:eastAsia="zh-CN"/>
        </w:rPr>
        <w:t>是一个纯技术性的委员会，由于与发展议程建议没有任何关系，因此它不能加入协调机制。代表团认为这一观点没有任何可取之处。根据其任务授权，</w:t>
      </w:r>
      <w:r>
        <w:rPr>
          <w:rFonts w:ascii="SimSun" w:hAnsi="SimSun" w:hint="eastAsia"/>
          <w:sz w:val="21"/>
          <w:lang w:eastAsia="zh-CN"/>
        </w:rPr>
        <w:t>标准委员会</w:t>
      </w:r>
      <w:r w:rsidRPr="001F5A9E">
        <w:rPr>
          <w:rFonts w:ascii="SimSun" w:hAnsi="SimSun" w:hint="eastAsia"/>
          <w:sz w:val="21"/>
          <w:lang w:eastAsia="zh-CN"/>
        </w:rPr>
        <w:t>负责制定标准，由知识产权局实施。此外，</w:t>
      </w:r>
      <w:r>
        <w:rPr>
          <w:rFonts w:ascii="SimSun" w:hAnsi="SimSun" w:hint="eastAsia"/>
          <w:sz w:val="21"/>
          <w:lang w:eastAsia="zh-CN"/>
        </w:rPr>
        <w:t>标准委员会</w:t>
      </w:r>
      <w:r w:rsidRPr="001F5A9E">
        <w:rPr>
          <w:rFonts w:ascii="SimSun" w:hAnsi="SimSun" w:hint="eastAsia"/>
          <w:sz w:val="21"/>
          <w:lang w:eastAsia="zh-CN"/>
        </w:rPr>
        <w:t>为发展中国家的知识产权局提供技术援助和能力建设以实施上述标准。需要回答的问题是，为什么</w:t>
      </w:r>
      <w:r>
        <w:rPr>
          <w:rFonts w:ascii="SimSun" w:hAnsi="SimSun" w:hint="eastAsia"/>
          <w:sz w:val="21"/>
          <w:lang w:eastAsia="zh-CN"/>
        </w:rPr>
        <w:t>标准委员会</w:t>
      </w:r>
      <w:r w:rsidRPr="001F5A9E">
        <w:rPr>
          <w:rFonts w:ascii="SimSun" w:hAnsi="SimSun" w:hint="eastAsia"/>
          <w:sz w:val="21"/>
          <w:lang w:eastAsia="zh-CN"/>
        </w:rPr>
        <w:t>不能与发展议程建议有</w:t>
      </w:r>
      <w:r w:rsidRPr="001F5A9E">
        <w:rPr>
          <w:rFonts w:ascii="SimSun" w:hAnsi="SimSun" w:hint="eastAsia"/>
          <w:sz w:val="21"/>
          <w:lang w:eastAsia="zh-CN"/>
        </w:rPr>
        <w:lastRenderedPageBreak/>
        <w:t>任何联系，因为它显然有助于发展议程建议的</w:t>
      </w:r>
      <w:r>
        <w:rPr>
          <w:rFonts w:ascii="SimSun" w:hAnsi="SimSun" w:hint="eastAsia"/>
          <w:sz w:val="21"/>
          <w:lang w:eastAsia="zh-CN"/>
        </w:rPr>
        <w:t>建议集</w:t>
      </w:r>
      <w:r w:rsidRPr="001F5A9E">
        <w:rPr>
          <w:rFonts w:ascii="SimSun" w:hAnsi="SimSun" w:hint="eastAsia"/>
          <w:sz w:val="21"/>
          <w:lang w:eastAsia="zh-CN"/>
        </w:rPr>
        <w:t>A，即技术援助。代表团呼吁所有反对</w:t>
      </w:r>
      <w:r>
        <w:rPr>
          <w:rFonts w:ascii="SimSun" w:hAnsi="SimSun" w:hint="eastAsia"/>
          <w:sz w:val="21"/>
          <w:lang w:eastAsia="zh-CN"/>
        </w:rPr>
        <w:t>标准委员会</w:t>
      </w:r>
      <w:r w:rsidRPr="001F5A9E">
        <w:rPr>
          <w:rFonts w:ascii="SimSun" w:hAnsi="SimSun" w:hint="eastAsia"/>
          <w:sz w:val="21"/>
          <w:lang w:eastAsia="zh-CN"/>
        </w:rPr>
        <w:t>构成协调机制组成部分的成员国重新考虑其立场，允许</w:t>
      </w:r>
      <w:r>
        <w:rPr>
          <w:rFonts w:ascii="SimSun" w:hAnsi="SimSun" w:hint="eastAsia"/>
          <w:sz w:val="21"/>
          <w:lang w:eastAsia="zh-CN"/>
        </w:rPr>
        <w:t>标准委员会</w:t>
      </w:r>
      <w:r w:rsidRPr="001F5A9E">
        <w:rPr>
          <w:rFonts w:ascii="SimSun" w:hAnsi="SimSun" w:hint="eastAsia"/>
          <w:sz w:val="21"/>
          <w:lang w:eastAsia="zh-CN"/>
        </w:rPr>
        <w:t>重新召开会议并继续其工作。代表团将在大会后建设性地参与由巴拿马大使协调的磋商，以期看到</w:t>
      </w:r>
      <w:r>
        <w:rPr>
          <w:rFonts w:ascii="SimSun" w:hAnsi="SimSun" w:hint="eastAsia"/>
          <w:sz w:val="21"/>
          <w:lang w:eastAsia="zh-CN"/>
        </w:rPr>
        <w:t>标准委员会</w:t>
      </w:r>
      <w:r w:rsidRPr="001F5A9E">
        <w:rPr>
          <w:rFonts w:ascii="SimSun" w:hAnsi="SimSun" w:hint="eastAsia"/>
          <w:sz w:val="21"/>
          <w:lang w:eastAsia="zh-CN"/>
        </w:rPr>
        <w:t>向2015年大会提交其对发展议程建议</w:t>
      </w:r>
      <w:proofErr w:type="gramStart"/>
      <w:r w:rsidRPr="001F5A9E">
        <w:rPr>
          <w:rFonts w:ascii="SimSun" w:hAnsi="SimSun" w:hint="eastAsia"/>
          <w:sz w:val="21"/>
          <w:lang w:eastAsia="zh-CN"/>
        </w:rPr>
        <w:t>作出</w:t>
      </w:r>
      <w:proofErr w:type="gramEnd"/>
      <w:r w:rsidRPr="001F5A9E">
        <w:rPr>
          <w:rFonts w:ascii="SimSun" w:hAnsi="SimSun" w:hint="eastAsia"/>
          <w:sz w:val="21"/>
          <w:lang w:eastAsia="zh-CN"/>
        </w:rPr>
        <w:t>贡献的报告。</w:t>
      </w:r>
    </w:p>
    <w:p w:rsidR="001F5A9E" w:rsidRPr="001F5A9E" w:rsidRDefault="001F5A9E" w:rsidP="001F5A9E">
      <w:pPr>
        <w:pStyle w:val="a3"/>
        <w:numPr>
          <w:ilvl w:val="0"/>
          <w:numId w:val="4"/>
        </w:numPr>
        <w:spacing w:afterLines="50" w:after="120" w:line="340" w:lineRule="atLeast"/>
        <w:ind w:left="0" w:firstLine="0"/>
        <w:contextualSpacing w:val="0"/>
        <w:jc w:val="both"/>
        <w:rPr>
          <w:rFonts w:ascii="SimSun" w:hAnsi="SimSun"/>
          <w:sz w:val="21"/>
          <w:lang w:eastAsia="zh-CN"/>
        </w:rPr>
      </w:pPr>
      <w:r w:rsidRPr="001F5A9E">
        <w:rPr>
          <w:rFonts w:ascii="SimSun" w:hAnsi="SimSun" w:hint="eastAsia"/>
          <w:sz w:val="21"/>
          <w:lang w:eastAsia="zh-CN"/>
        </w:rPr>
        <w:t>伊朗(伊斯兰共和国)代表团希望强调，自从</w:t>
      </w:r>
      <w:r>
        <w:rPr>
          <w:rFonts w:ascii="SimSun" w:hAnsi="SimSun" w:hint="eastAsia"/>
          <w:sz w:val="21"/>
          <w:lang w:eastAsia="zh-CN"/>
        </w:rPr>
        <w:t>标准委员会</w:t>
      </w:r>
      <w:r w:rsidRPr="001F5A9E">
        <w:rPr>
          <w:rFonts w:ascii="SimSun" w:hAnsi="SimSun" w:hint="eastAsia"/>
          <w:sz w:val="21"/>
          <w:lang w:eastAsia="zh-CN"/>
        </w:rPr>
        <w:t>建立以来，其会议已经变成了争论会。不幸的是，在成员国和秘书处付出了如此多的努力把发展纳入WIPO工作和活动的主流之后，一些国家仍然否认</w:t>
      </w:r>
      <w:r>
        <w:rPr>
          <w:rFonts w:ascii="SimSun" w:hAnsi="SimSun" w:hint="eastAsia"/>
          <w:sz w:val="21"/>
          <w:lang w:eastAsia="zh-CN"/>
        </w:rPr>
        <w:t>标准委员会</w:t>
      </w:r>
      <w:r w:rsidRPr="001F5A9E">
        <w:rPr>
          <w:rFonts w:ascii="SimSun" w:hAnsi="SimSun" w:hint="eastAsia"/>
          <w:sz w:val="21"/>
          <w:lang w:eastAsia="zh-CN"/>
        </w:rPr>
        <w:t>的工作的性质和任务授权。根据其任务授权，</w:t>
      </w:r>
      <w:r>
        <w:rPr>
          <w:rFonts w:ascii="SimSun" w:hAnsi="SimSun" w:hint="eastAsia"/>
          <w:sz w:val="21"/>
          <w:lang w:eastAsia="zh-CN"/>
        </w:rPr>
        <w:t>标准委员会</w:t>
      </w:r>
      <w:r w:rsidRPr="001F5A9E">
        <w:rPr>
          <w:rFonts w:ascii="SimSun" w:hAnsi="SimSun" w:hint="eastAsia"/>
          <w:sz w:val="21"/>
          <w:lang w:eastAsia="zh-CN"/>
        </w:rPr>
        <w:t>需要在其技术援助和标准制定的工作中考虑对发展的关切。</w:t>
      </w:r>
      <w:r>
        <w:rPr>
          <w:rFonts w:ascii="SimSun" w:hAnsi="SimSun" w:hint="eastAsia"/>
          <w:sz w:val="21"/>
          <w:lang w:eastAsia="zh-CN"/>
        </w:rPr>
        <w:t>标准委员会</w:t>
      </w:r>
      <w:r w:rsidRPr="001F5A9E">
        <w:rPr>
          <w:rFonts w:ascii="SimSun" w:hAnsi="SimSun" w:hint="eastAsia"/>
          <w:sz w:val="21"/>
          <w:lang w:eastAsia="zh-CN"/>
        </w:rPr>
        <w:t>任务的性质和敏感性要求，它应当受到发展议程建议</w:t>
      </w:r>
      <w:r>
        <w:rPr>
          <w:rFonts w:ascii="SimSun" w:hAnsi="SimSun" w:hint="eastAsia"/>
          <w:sz w:val="21"/>
          <w:lang w:eastAsia="zh-CN"/>
        </w:rPr>
        <w:t>集</w:t>
      </w:r>
      <w:r w:rsidRPr="001F5A9E">
        <w:rPr>
          <w:rFonts w:ascii="SimSun" w:hAnsi="SimSun" w:hint="eastAsia"/>
          <w:sz w:val="21"/>
          <w:lang w:eastAsia="zh-CN"/>
        </w:rPr>
        <w:t>B的约束，即考虑发展中国家的需求和优先事项以及不同的发展水平。换句话说，制定标准以惠及知识产权局这一事项应当以发展为导向，而不是不考虑发展。就此，代表团认为协调机制应当纳入为</w:t>
      </w:r>
      <w:r>
        <w:rPr>
          <w:rFonts w:ascii="SimSun" w:hAnsi="SimSun" w:hint="eastAsia"/>
          <w:sz w:val="21"/>
          <w:lang w:eastAsia="zh-CN"/>
        </w:rPr>
        <w:t>标准委员会</w:t>
      </w:r>
      <w:r w:rsidRPr="001F5A9E">
        <w:rPr>
          <w:rFonts w:ascii="SimSun" w:hAnsi="SimSun" w:hint="eastAsia"/>
          <w:sz w:val="21"/>
          <w:lang w:eastAsia="zh-CN"/>
        </w:rPr>
        <w:t>议程的重要内容，这样做有若干理由。首先，作为原则问题，发展议程是，也应当是，WIPO所有活动的核心，为了实现这一目标，2010年成立了落实发展议程建议的协调机制。其次，2011年举行的大会第四十届会议通过的</w:t>
      </w:r>
      <w:r>
        <w:rPr>
          <w:rFonts w:ascii="SimSun" w:hAnsi="SimSun" w:hint="eastAsia"/>
          <w:sz w:val="21"/>
          <w:lang w:eastAsia="zh-CN"/>
        </w:rPr>
        <w:t>标准委员会</w:t>
      </w:r>
      <w:r w:rsidRPr="001F5A9E">
        <w:rPr>
          <w:rFonts w:ascii="SimSun" w:hAnsi="SimSun" w:hint="eastAsia"/>
          <w:sz w:val="21"/>
          <w:lang w:eastAsia="zh-CN"/>
        </w:rPr>
        <w:t>任务授权含有以发展为导向的重要元素，特别是关于提供技术援助。这表明</w:t>
      </w:r>
      <w:r>
        <w:rPr>
          <w:rFonts w:ascii="SimSun" w:hAnsi="SimSun" w:hint="eastAsia"/>
          <w:sz w:val="21"/>
          <w:lang w:eastAsia="zh-CN"/>
        </w:rPr>
        <w:t>标准委员会</w:t>
      </w:r>
      <w:r w:rsidRPr="001F5A9E">
        <w:rPr>
          <w:rFonts w:ascii="SimSun" w:hAnsi="SimSun" w:hint="eastAsia"/>
          <w:sz w:val="21"/>
          <w:lang w:eastAsia="zh-CN"/>
        </w:rPr>
        <w:t>应当被认为是协调机制中的一个相关委员会。代表团一直认为，</w:t>
      </w:r>
      <w:r>
        <w:rPr>
          <w:rFonts w:ascii="SimSun" w:hAnsi="SimSun" w:hint="eastAsia"/>
          <w:sz w:val="21"/>
          <w:lang w:eastAsia="zh-CN"/>
        </w:rPr>
        <w:t>标准委员会</w:t>
      </w:r>
      <w:r w:rsidRPr="001F5A9E">
        <w:rPr>
          <w:rFonts w:ascii="SimSun" w:hAnsi="SimSun" w:hint="eastAsia"/>
          <w:sz w:val="21"/>
          <w:lang w:eastAsia="zh-CN"/>
        </w:rPr>
        <w:t>是这方面最相关的委员会之一，应当就其为有效落实发展议程所做贡献向大会</w:t>
      </w:r>
      <w:proofErr w:type="gramStart"/>
      <w:r w:rsidRPr="001F5A9E">
        <w:rPr>
          <w:rFonts w:ascii="SimSun" w:hAnsi="SimSun" w:hint="eastAsia"/>
          <w:sz w:val="21"/>
          <w:lang w:eastAsia="zh-CN"/>
        </w:rPr>
        <w:t>作出</w:t>
      </w:r>
      <w:proofErr w:type="gramEnd"/>
      <w:r w:rsidRPr="001F5A9E">
        <w:rPr>
          <w:rFonts w:ascii="SimSun" w:hAnsi="SimSun" w:hint="eastAsia"/>
          <w:sz w:val="21"/>
          <w:lang w:eastAsia="zh-CN"/>
        </w:rPr>
        <w:t>报告，特别是有关技术援助和能力建设以及涉及准则制定的建议。发展议程是一个事实，也是一个必需品。代表团希望鼓励所有成员国根据发展议程的建议建设性地参与谈判，并</w:t>
      </w:r>
      <w:proofErr w:type="gramStart"/>
      <w:r w:rsidRPr="001F5A9E">
        <w:rPr>
          <w:rFonts w:ascii="SimSun" w:hAnsi="SimSun" w:hint="eastAsia"/>
          <w:sz w:val="21"/>
          <w:lang w:eastAsia="zh-CN"/>
        </w:rPr>
        <w:t>在此进程</w:t>
      </w:r>
      <w:proofErr w:type="gramEnd"/>
      <w:r w:rsidRPr="001F5A9E">
        <w:rPr>
          <w:rFonts w:ascii="SimSun" w:hAnsi="SimSun" w:hint="eastAsia"/>
          <w:sz w:val="21"/>
          <w:lang w:eastAsia="zh-CN"/>
        </w:rPr>
        <w:t>中表现出灵活性，以便商定一个有效进程，使</w:t>
      </w:r>
      <w:r>
        <w:rPr>
          <w:rFonts w:ascii="SimSun" w:hAnsi="SimSun" w:hint="eastAsia"/>
          <w:sz w:val="21"/>
          <w:lang w:eastAsia="zh-CN"/>
        </w:rPr>
        <w:t>标准委员会</w:t>
      </w:r>
      <w:r w:rsidRPr="001F5A9E">
        <w:rPr>
          <w:rFonts w:ascii="SimSun" w:hAnsi="SimSun" w:hint="eastAsia"/>
          <w:sz w:val="21"/>
          <w:lang w:eastAsia="zh-CN"/>
        </w:rPr>
        <w:t>能够完全遵照发展议程建议开展其工作。</w:t>
      </w:r>
    </w:p>
    <w:p w:rsidR="001F5A9E" w:rsidRPr="001F5A9E" w:rsidRDefault="001F5A9E" w:rsidP="001F5A9E">
      <w:pPr>
        <w:pStyle w:val="a3"/>
        <w:numPr>
          <w:ilvl w:val="0"/>
          <w:numId w:val="4"/>
        </w:numPr>
        <w:spacing w:afterLines="50" w:after="120" w:line="340" w:lineRule="atLeast"/>
        <w:ind w:left="0" w:firstLine="0"/>
        <w:contextualSpacing w:val="0"/>
        <w:jc w:val="both"/>
        <w:rPr>
          <w:rFonts w:ascii="SimSun" w:hAnsi="SimSun"/>
          <w:sz w:val="21"/>
          <w:lang w:eastAsia="zh-CN"/>
        </w:rPr>
      </w:pPr>
      <w:r w:rsidRPr="001F5A9E">
        <w:rPr>
          <w:rFonts w:ascii="SimSun" w:hAnsi="SimSun" w:hint="eastAsia"/>
          <w:sz w:val="21"/>
          <w:lang w:eastAsia="zh-CN"/>
        </w:rPr>
        <w:t>日本代表团以本国名义发言，它重申委员会在制定WIPO标准上发挥了非常重要的作用，这些标准使信息得以在全世界有效传播，包括在发展中国家。此外，这些标准构成了全球知识产权基础设施的非常重要的一部分。同时，WIPO的标准技术性很强，因此非常有必要确保委员会用于由专家来讨论标准。在这方面，非常遗憾的是，甚至连</w:t>
      </w:r>
      <w:r>
        <w:rPr>
          <w:rFonts w:ascii="SimSun" w:hAnsi="SimSun" w:hint="eastAsia"/>
          <w:sz w:val="21"/>
          <w:lang w:eastAsia="zh-CN"/>
        </w:rPr>
        <w:t>标准委员会</w:t>
      </w:r>
      <w:r w:rsidRPr="001F5A9E">
        <w:rPr>
          <w:rFonts w:ascii="SimSun" w:hAnsi="SimSun" w:hint="eastAsia"/>
          <w:sz w:val="21"/>
          <w:lang w:eastAsia="zh-CN"/>
        </w:rPr>
        <w:t>第四届会议的议程项目都没能获得通过。2011年大会</w:t>
      </w:r>
      <w:proofErr w:type="gramStart"/>
      <w:r w:rsidRPr="001F5A9E">
        <w:rPr>
          <w:rFonts w:ascii="SimSun" w:hAnsi="SimSun" w:hint="eastAsia"/>
          <w:sz w:val="21"/>
          <w:lang w:eastAsia="zh-CN"/>
        </w:rPr>
        <w:t>作出</w:t>
      </w:r>
      <w:proofErr w:type="gramEnd"/>
      <w:r w:rsidRPr="001F5A9E">
        <w:rPr>
          <w:rFonts w:ascii="SimSun" w:hAnsi="SimSun" w:hint="eastAsia"/>
          <w:sz w:val="21"/>
          <w:lang w:eastAsia="zh-CN"/>
        </w:rPr>
        <w:t>的决定明确显示，</w:t>
      </w:r>
      <w:r>
        <w:rPr>
          <w:rFonts w:ascii="SimSun" w:hAnsi="SimSun" w:hint="eastAsia"/>
          <w:sz w:val="21"/>
          <w:lang w:eastAsia="zh-CN"/>
        </w:rPr>
        <w:t>标准委员会</w:t>
      </w:r>
      <w:r w:rsidRPr="001F5A9E">
        <w:rPr>
          <w:rFonts w:ascii="SimSun" w:hAnsi="SimSun" w:hint="eastAsia"/>
          <w:sz w:val="21"/>
          <w:lang w:eastAsia="zh-CN"/>
        </w:rPr>
        <w:t>是一个标准制定机构，秘书处提供技术援助。在这个意义上，代表团强烈认为，委员会应当专注于技术工作，并根据委员会的最初目标适当推进各项工作。代表团希望，所有的成员国和秘书处能相互合作，以便付出的巨大努力能够在重启的会议中产生有效的成果。</w:t>
      </w:r>
    </w:p>
    <w:p w:rsidR="001F5A9E" w:rsidRPr="001F5A9E" w:rsidRDefault="001F5A9E" w:rsidP="001F5A9E">
      <w:pPr>
        <w:pStyle w:val="a3"/>
        <w:numPr>
          <w:ilvl w:val="0"/>
          <w:numId w:val="4"/>
        </w:numPr>
        <w:spacing w:afterLines="50" w:after="120" w:line="340" w:lineRule="atLeast"/>
        <w:ind w:left="0" w:firstLine="0"/>
        <w:contextualSpacing w:val="0"/>
        <w:jc w:val="both"/>
        <w:rPr>
          <w:rFonts w:ascii="SimSun" w:hAnsi="SimSun"/>
          <w:sz w:val="21"/>
          <w:lang w:eastAsia="zh-CN"/>
        </w:rPr>
      </w:pPr>
      <w:r w:rsidRPr="001F5A9E">
        <w:rPr>
          <w:rFonts w:ascii="SimSun" w:hAnsi="SimSun" w:hint="eastAsia"/>
          <w:sz w:val="21"/>
          <w:lang w:eastAsia="zh-CN"/>
        </w:rPr>
        <w:t>巴西代表团感谢秘书处提供的关于WIPO标准委员会的报告。</w:t>
      </w:r>
      <w:r>
        <w:rPr>
          <w:rFonts w:ascii="SimSun" w:hAnsi="SimSun" w:hint="eastAsia"/>
          <w:sz w:val="21"/>
          <w:lang w:eastAsia="zh-CN"/>
        </w:rPr>
        <w:t>标准委员会</w:t>
      </w:r>
      <w:r w:rsidRPr="001F5A9E">
        <w:rPr>
          <w:rFonts w:ascii="SimSun" w:hAnsi="SimSun" w:hint="eastAsia"/>
          <w:sz w:val="21"/>
          <w:lang w:eastAsia="zh-CN"/>
        </w:rPr>
        <w:t>是本组织的一个重要机构，即便其工作主要通过工作队开展并且很大一部分工作具有技术性；不可否认的是，它与发展议程建议所处理的事项相关。委员会活动之一是提供技术咨询和能力建设援助，这一事实就很好地说明了这一点。因此，对于巴西来说，由于一些代表团拒绝承认委员会向大会报告其为落实大会建议所做贡献的相关性而使得上届会议被迫休会，这令人遗憾。巴西代表团强烈希望，导致这一局面的僵局能够很快被打破，并且委员会能重新开始为本组织开展相关工作。</w:t>
      </w:r>
    </w:p>
    <w:p w:rsidR="001F5A9E" w:rsidRPr="001F5A9E" w:rsidRDefault="001F5A9E" w:rsidP="001F5A9E">
      <w:pPr>
        <w:pStyle w:val="a3"/>
        <w:numPr>
          <w:ilvl w:val="0"/>
          <w:numId w:val="4"/>
        </w:numPr>
        <w:spacing w:afterLines="50" w:after="120" w:line="340" w:lineRule="atLeast"/>
        <w:ind w:left="0" w:firstLine="0"/>
        <w:contextualSpacing w:val="0"/>
        <w:jc w:val="both"/>
        <w:rPr>
          <w:rFonts w:ascii="SimSun" w:hAnsi="SimSun"/>
          <w:sz w:val="21"/>
          <w:lang w:eastAsia="zh-CN"/>
        </w:rPr>
      </w:pPr>
      <w:r w:rsidRPr="001F5A9E">
        <w:rPr>
          <w:rFonts w:ascii="SimSun" w:hAnsi="SimSun" w:hint="eastAsia"/>
          <w:sz w:val="21"/>
          <w:lang w:eastAsia="zh-CN"/>
        </w:rPr>
        <w:t>墨西哥代表团对成员国在</w:t>
      </w:r>
      <w:r w:rsidR="00667211">
        <w:rPr>
          <w:rFonts w:ascii="SimSun" w:hAnsi="SimSun" w:hint="eastAsia"/>
          <w:sz w:val="21"/>
          <w:lang w:eastAsia="zh-CN"/>
        </w:rPr>
        <w:t>通过标准委员会的</w:t>
      </w:r>
      <w:r w:rsidRPr="001F5A9E">
        <w:rPr>
          <w:rFonts w:ascii="SimSun" w:hAnsi="SimSun" w:hint="eastAsia"/>
          <w:sz w:val="21"/>
          <w:lang w:eastAsia="zh-CN"/>
        </w:rPr>
        <w:t>工作计划</w:t>
      </w:r>
      <w:r w:rsidR="00667211">
        <w:rPr>
          <w:rFonts w:ascii="SimSun" w:hAnsi="SimSun" w:hint="eastAsia"/>
          <w:sz w:val="21"/>
          <w:lang w:eastAsia="zh-CN"/>
        </w:rPr>
        <w:t>，</w:t>
      </w:r>
      <w:r w:rsidRPr="001F5A9E">
        <w:rPr>
          <w:rFonts w:ascii="SimSun" w:hAnsi="SimSun" w:hint="eastAsia"/>
          <w:sz w:val="21"/>
          <w:lang w:eastAsia="zh-CN"/>
        </w:rPr>
        <w:t>引入一项</w:t>
      </w:r>
      <w:r w:rsidR="00667211">
        <w:rPr>
          <w:rFonts w:ascii="SimSun" w:hAnsi="SimSun" w:hint="eastAsia"/>
          <w:sz w:val="21"/>
          <w:lang w:eastAsia="zh-CN"/>
        </w:rPr>
        <w:t>关于</w:t>
      </w:r>
      <w:r w:rsidRPr="001F5A9E">
        <w:rPr>
          <w:rFonts w:ascii="SimSun" w:hAnsi="SimSun" w:hint="eastAsia"/>
          <w:sz w:val="21"/>
          <w:lang w:eastAsia="zh-CN"/>
        </w:rPr>
        <w:t>发展议程协调机制</w:t>
      </w:r>
      <w:r w:rsidR="00667211">
        <w:rPr>
          <w:rFonts w:ascii="SimSun" w:hAnsi="SimSun" w:hint="eastAsia"/>
          <w:sz w:val="21"/>
          <w:lang w:eastAsia="zh-CN"/>
        </w:rPr>
        <w:t>的新议程项目</w:t>
      </w:r>
      <w:r w:rsidRPr="001F5A9E">
        <w:rPr>
          <w:rFonts w:ascii="SimSun" w:hAnsi="SimSun" w:hint="eastAsia"/>
          <w:sz w:val="21"/>
          <w:lang w:eastAsia="zh-CN"/>
        </w:rPr>
        <w:t>这一问题上无法达成一致表示关切。</w:t>
      </w:r>
      <w:r w:rsidR="00667211">
        <w:rPr>
          <w:rFonts w:ascii="SimSun" w:hAnsi="SimSun" w:hint="eastAsia"/>
          <w:sz w:val="21"/>
          <w:lang w:eastAsia="zh-CN"/>
        </w:rPr>
        <w:t>代表团指出，</w:t>
      </w:r>
      <w:r w:rsidRPr="001F5A9E">
        <w:rPr>
          <w:rFonts w:ascii="SimSun" w:hAnsi="SimSun" w:hint="eastAsia"/>
          <w:sz w:val="21"/>
          <w:lang w:eastAsia="zh-CN"/>
        </w:rPr>
        <w:t>在以前的会议上，</w:t>
      </w:r>
      <w:r>
        <w:rPr>
          <w:rFonts w:ascii="SimSun" w:hAnsi="SimSun" w:hint="eastAsia"/>
          <w:sz w:val="21"/>
          <w:lang w:eastAsia="zh-CN"/>
        </w:rPr>
        <w:t>委员会</w:t>
      </w:r>
      <w:r w:rsidR="00667211">
        <w:rPr>
          <w:rFonts w:ascii="SimSun" w:hAnsi="SimSun" w:hint="eastAsia"/>
          <w:sz w:val="21"/>
          <w:lang w:eastAsia="zh-CN"/>
        </w:rPr>
        <w:t>一级</w:t>
      </w:r>
      <w:r w:rsidRPr="001F5A9E">
        <w:rPr>
          <w:rFonts w:ascii="SimSun" w:hAnsi="SimSun" w:hint="eastAsia"/>
          <w:sz w:val="21"/>
          <w:lang w:eastAsia="zh-CN"/>
        </w:rPr>
        <w:t>的协调机制</w:t>
      </w:r>
      <w:r w:rsidR="00667211">
        <w:rPr>
          <w:rFonts w:ascii="SimSun" w:hAnsi="SimSun" w:hint="eastAsia"/>
          <w:sz w:val="21"/>
          <w:lang w:eastAsia="zh-CN"/>
        </w:rPr>
        <w:t>讨论出现了</w:t>
      </w:r>
      <w:r w:rsidRPr="001F5A9E">
        <w:rPr>
          <w:rFonts w:ascii="SimSun" w:hAnsi="SimSun" w:hint="eastAsia"/>
          <w:sz w:val="21"/>
          <w:lang w:eastAsia="zh-CN"/>
        </w:rPr>
        <w:t>不同的看法，但</w:t>
      </w:r>
      <w:r w:rsidR="00667211">
        <w:rPr>
          <w:rFonts w:ascii="SimSun" w:hAnsi="SimSun" w:hint="eastAsia"/>
          <w:sz w:val="21"/>
          <w:lang w:eastAsia="zh-CN"/>
        </w:rPr>
        <w:t>这方面的分歧</w:t>
      </w:r>
      <w:r w:rsidRPr="001F5A9E">
        <w:rPr>
          <w:rFonts w:ascii="SimSun" w:hAnsi="SimSun" w:hint="eastAsia"/>
          <w:sz w:val="21"/>
          <w:lang w:eastAsia="zh-CN"/>
        </w:rPr>
        <w:t>从来没有达到让</w:t>
      </w:r>
      <w:r w:rsidR="00667211">
        <w:rPr>
          <w:rFonts w:ascii="SimSun" w:hAnsi="SimSun" w:hint="eastAsia"/>
          <w:sz w:val="21"/>
          <w:lang w:eastAsia="zh-CN"/>
        </w:rPr>
        <w:t>标准委员会</w:t>
      </w:r>
      <w:r w:rsidRPr="001F5A9E">
        <w:rPr>
          <w:rFonts w:ascii="SimSun" w:hAnsi="SimSun" w:hint="eastAsia"/>
          <w:sz w:val="21"/>
          <w:lang w:eastAsia="zh-CN"/>
        </w:rPr>
        <w:t>无法</w:t>
      </w:r>
      <w:r w:rsidR="00667211">
        <w:rPr>
          <w:rFonts w:ascii="SimSun" w:hAnsi="SimSun" w:hint="eastAsia"/>
          <w:sz w:val="21"/>
          <w:lang w:eastAsia="zh-CN"/>
        </w:rPr>
        <w:t>举行会议</w:t>
      </w:r>
      <w:r w:rsidRPr="001F5A9E">
        <w:rPr>
          <w:rFonts w:ascii="SimSun" w:hAnsi="SimSun" w:hint="eastAsia"/>
          <w:sz w:val="21"/>
          <w:lang w:eastAsia="zh-CN"/>
        </w:rPr>
        <w:t>的程度。协调机制的主要目标是，确保</w:t>
      </w:r>
      <w:r w:rsidR="00667211">
        <w:rPr>
          <w:rFonts w:ascii="SimSun" w:hAnsi="SimSun" w:hint="eastAsia"/>
          <w:sz w:val="21"/>
          <w:lang w:eastAsia="zh-CN"/>
        </w:rPr>
        <w:t>在大会之前的会议上，</w:t>
      </w:r>
      <w:r w:rsidRPr="001F5A9E">
        <w:rPr>
          <w:rFonts w:ascii="SimSun" w:hAnsi="SimSun" w:hint="eastAsia"/>
          <w:sz w:val="21"/>
          <w:lang w:eastAsia="zh-CN"/>
        </w:rPr>
        <w:t>WIPO的</w:t>
      </w:r>
      <w:r w:rsidR="00E26B24">
        <w:rPr>
          <w:rFonts w:ascii="SimSun" w:hAnsi="SimSun" w:hint="eastAsia"/>
          <w:sz w:val="21"/>
          <w:lang w:eastAsia="zh-CN"/>
        </w:rPr>
        <w:t>“相关</w:t>
      </w:r>
      <w:r w:rsidRPr="001F5A9E">
        <w:rPr>
          <w:rFonts w:ascii="SimSun" w:hAnsi="SimSun" w:hint="eastAsia"/>
          <w:sz w:val="21"/>
          <w:lang w:eastAsia="zh-CN"/>
        </w:rPr>
        <w:t>机构</w:t>
      </w:r>
      <w:r w:rsidR="00E26B24">
        <w:rPr>
          <w:rFonts w:ascii="SimSun" w:hAnsi="SimSun" w:hint="eastAsia"/>
          <w:sz w:val="21"/>
          <w:lang w:eastAsia="zh-CN"/>
        </w:rPr>
        <w:t>”提出关于其对发展议程有何贡献的</w:t>
      </w:r>
      <w:r w:rsidRPr="001F5A9E">
        <w:rPr>
          <w:rFonts w:ascii="SimSun" w:hAnsi="SimSun" w:hint="eastAsia"/>
          <w:sz w:val="21"/>
          <w:lang w:eastAsia="zh-CN"/>
        </w:rPr>
        <w:t>报告。大会</w:t>
      </w:r>
      <w:r w:rsidR="00E26B24">
        <w:rPr>
          <w:rFonts w:ascii="SimSun" w:hAnsi="SimSun" w:hint="eastAsia"/>
          <w:sz w:val="21"/>
          <w:lang w:eastAsia="zh-CN"/>
        </w:rPr>
        <w:t>通过的</w:t>
      </w:r>
      <w:r w:rsidRPr="001F5A9E">
        <w:rPr>
          <w:rFonts w:ascii="SimSun" w:hAnsi="SimSun" w:hint="eastAsia"/>
          <w:sz w:val="21"/>
          <w:lang w:eastAsia="zh-CN"/>
        </w:rPr>
        <w:t>任务授权</w:t>
      </w:r>
      <w:r w:rsidR="00E26B24">
        <w:rPr>
          <w:rFonts w:ascii="SimSun" w:hAnsi="SimSun" w:hint="eastAsia"/>
          <w:sz w:val="21"/>
          <w:lang w:eastAsia="zh-CN"/>
        </w:rPr>
        <w:t>必须完成，必须向WIPO成员提供关于</w:t>
      </w:r>
      <w:r w:rsidRPr="001F5A9E">
        <w:rPr>
          <w:rFonts w:ascii="SimSun" w:hAnsi="SimSun" w:hint="eastAsia"/>
          <w:sz w:val="21"/>
          <w:lang w:eastAsia="zh-CN"/>
        </w:rPr>
        <w:t>发展议程建议</w:t>
      </w:r>
      <w:r w:rsidR="00E26B24">
        <w:rPr>
          <w:rFonts w:ascii="SimSun" w:hAnsi="SimSun" w:hint="eastAsia"/>
          <w:sz w:val="21"/>
          <w:lang w:eastAsia="zh-CN"/>
        </w:rPr>
        <w:t>作为本组织工作一部分如何得到落实的反馈</w:t>
      </w:r>
      <w:r w:rsidRPr="001F5A9E">
        <w:rPr>
          <w:rFonts w:ascii="SimSun" w:hAnsi="SimSun" w:hint="eastAsia"/>
          <w:sz w:val="21"/>
          <w:lang w:eastAsia="zh-CN"/>
        </w:rPr>
        <w:t>。然而一些成员国认为，由于</w:t>
      </w:r>
      <w:r>
        <w:rPr>
          <w:rFonts w:ascii="SimSun" w:hAnsi="SimSun" w:hint="eastAsia"/>
          <w:sz w:val="21"/>
          <w:lang w:eastAsia="zh-CN"/>
        </w:rPr>
        <w:t>委员会</w:t>
      </w:r>
      <w:r w:rsidRPr="001F5A9E">
        <w:rPr>
          <w:rFonts w:ascii="SimSun" w:hAnsi="SimSun" w:hint="eastAsia"/>
          <w:sz w:val="21"/>
          <w:lang w:eastAsia="zh-CN"/>
        </w:rPr>
        <w:t>的技术性，不应当在其议程中纳入有关协调机制的讨论。其他</w:t>
      </w:r>
      <w:r w:rsidR="00E26B24">
        <w:rPr>
          <w:rFonts w:ascii="SimSun" w:hAnsi="SimSun" w:hint="eastAsia"/>
          <w:sz w:val="21"/>
          <w:lang w:eastAsia="zh-CN"/>
        </w:rPr>
        <w:t>成员国坚持</w:t>
      </w:r>
      <w:r w:rsidRPr="001F5A9E">
        <w:rPr>
          <w:rFonts w:ascii="SimSun" w:hAnsi="SimSun" w:hint="eastAsia"/>
          <w:sz w:val="21"/>
          <w:lang w:eastAsia="zh-CN"/>
        </w:rPr>
        <w:t>认为，</w:t>
      </w:r>
      <w:r>
        <w:rPr>
          <w:rFonts w:ascii="SimSun" w:hAnsi="SimSun" w:hint="eastAsia"/>
          <w:sz w:val="21"/>
          <w:lang w:eastAsia="zh-CN"/>
        </w:rPr>
        <w:t>委员会</w:t>
      </w:r>
      <w:r w:rsidRPr="001F5A9E">
        <w:rPr>
          <w:rFonts w:ascii="SimSun" w:hAnsi="SimSun" w:hint="eastAsia"/>
          <w:sz w:val="21"/>
          <w:lang w:eastAsia="zh-CN"/>
        </w:rPr>
        <w:t>是WIPO的一个相关机构，因此</w:t>
      </w:r>
      <w:r w:rsidR="00E26B24">
        <w:rPr>
          <w:rFonts w:ascii="SimSun" w:hAnsi="SimSun" w:hint="eastAsia"/>
          <w:sz w:val="21"/>
          <w:lang w:eastAsia="zh-CN"/>
        </w:rPr>
        <w:t>必须根据</w:t>
      </w:r>
      <w:r w:rsidRPr="001F5A9E">
        <w:rPr>
          <w:rFonts w:ascii="SimSun" w:hAnsi="SimSun" w:hint="eastAsia"/>
          <w:sz w:val="21"/>
          <w:lang w:eastAsia="zh-CN"/>
        </w:rPr>
        <w:t>协调机制</w:t>
      </w:r>
      <w:r w:rsidR="00E26B24">
        <w:rPr>
          <w:rFonts w:ascii="SimSun" w:hAnsi="SimSun" w:hint="eastAsia"/>
          <w:sz w:val="21"/>
          <w:lang w:eastAsia="zh-CN"/>
        </w:rPr>
        <w:t>进行报告</w:t>
      </w:r>
      <w:r w:rsidRPr="001F5A9E">
        <w:rPr>
          <w:rFonts w:ascii="SimSun" w:hAnsi="SimSun" w:hint="eastAsia"/>
          <w:sz w:val="21"/>
          <w:lang w:eastAsia="zh-CN"/>
        </w:rPr>
        <w:t>。</w:t>
      </w:r>
      <w:r w:rsidR="00E26B24">
        <w:rPr>
          <w:rFonts w:ascii="SimSun" w:hAnsi="SimSun" w:hint="eastAsia"/>
          <w:sz w:val="21"/>
          <w:lang w:eastAsia="zh-CN"/>
        </w:rPr>
        <w:t>尽管如此，代表团认为，一个委员会、工作组或</w:t>
      </w:r>
      <w:r w:rsidRPr="001F5A9E">
        <w:rPr>
          <w:rFonts w:ascii="SimSun" w:hAnsi="SimSun" w:hint="eastAsia"/>
          <w:sz w:val="21"/>
          <w:lang w:eastAsia="zh-CN"/>
        </w:rPr>
        <w:t>专家组是否</w:t>
      </w:r>
      <w:r w:rsidR="00E26B24">
        <w:rPr>
          <w:rFonts w:ascii="SimSun" w:hAnsi="SimSun" w:hint="eastAsia"/>
          <w:sz w:val="21"/>
          <w:lang w:eastAsia="zh-CN"/>
        </w:rPr>
        <w:t>应</w:t>
      </w:r>
      <w:r w:rsidRPr="001F5A9E">
        <w:rPr>
          <w:rFonts w:ascii="SimSun" w:hAnsi="SimSun" w:hint="eastAsia"/>
          <w:sz w:val="21"/>
          <w:lang w:eastAsia="zh-CN"/>
        </w:rPr>
        <w:t>被认为是协调机制</w:t>
      </w:r>
      <w:r w:rsidR="00E26B24">
        <w:rPr>
          <w:rFonts w:ascii="SimSun" w:hAnsi="SimSun" w:hint="eastAsia"/>
          <w:sz w:val="21"/>
          <w:lang w:eastAsia="zh-CN"/>
        </w:rPr>
        <w:t>框架内的“WIPO</w:t>
      </w:r>
      <w:r w:rsidRPr="001F5A9E">
        <w:rPr>
          <w:rFonts w:ascii="SimSun" w:hAnsi="SimSun" w:hint="eastAsia"/>
          <w:sz w:val="21"/>
          <w:lang w:eastAsia="zh-CN"/>
        </w:rPr>
        <w:t>相关机构</w:t>
      </w:r>
      <w:r w:rsidR="00E26B24">
        <w:rPr>
          <w:rFonts w:ascii="SimSun" w:hAnsi="SimSun" w:hint="eastAsia"/>
          <w:sz w:val="21"/>
          <w:lang w:eastAsia="zh-CN"/>
        </w:rPr>
        <w:t>”</w:t>
      </w:r>
      <w:r w:rsidRPr="001F5A9E">
        <w:rPr>
          <w:rFonts w:ascii="SimSun" w:hAnsi="SimSun" w:hint="eastAsia"/>
          <w:sz w:val="21"/>
          <w:lang w:eastAsia="zh-CN"/>
        </w:rPr>
        <w:t>，</w:t>
      </w:r>
      <w:r w:rsidR="00E26B24">
        <w:rPr>
          <w:rFonts w:ascii="SimSun" w:hAnsi="SimSun" w:hint="eastAsia"/>
          <w:sz w:val="21"/>
          <w:lang w:eastAsia="zh-CN"/>
        </w:rPr>
        <w:t>决</w:t>
      </w:r>
      <w:r w:rsidR="00E26B24">
        <w:rPr>
          <w:rFonts w:ascii="SimSun" w:hAnsi="SimSun" w:hint="eastAsia"/>
          <w:sz w:val="21"/>
          <w:lang w:eastAsia="zh-CN"/>
        </w:rPr>
        <w:lastRenderedPageBreak/>
        <w:t>定必须只在</w:t>
      </w:r>
      <w:r w:rsidRPr="001F5A9E">
        <w:rPr>
          <w:rFonts w:ascii="SimSun" w:hAnsi="SimSun" w:hint="eastAsia"/>
          <w:sz w:val="21"/>
          <w:lang w:eastAsia="zh-CN"/>
        </w:rPr>
        <w:t>CDIP中进行讨论，以</w:t>
      </w:r>
      <w:r w:rsidR="00E26B24">
        <w:rPr>
          <w:rFonts w:ascii="SimSun" w:hAnsi="SimSun" w:hint="eastAsia"/>
          <w:sz w:val="21"/>
          <w:lang w:eastAsia="zh-CN"/>
        </w:rPr>
        <w:t>避免WIPO其他委员会的</w:t>
      </w:r>
      <w:r w:rsidRPr="001F5A9E">
        <w:rPr>
          <w:rFonts w:ascii="SimSun" w:hAnsi="SimSun" w:hint="eastAsia"/>
          <w:sz w:val="21"/>
          <w:lang w:eastAsia="zh-CN"/>
        </w:rPr>
        <w:t>工作</w:t>
      </w:r>
      <w:r w:rsidR="00E26B24">
        <w:rPr>
          <w:rFonts w:ascii="SimSun" w:hAnsi="SimSun" w:hint="eastAsia"/>
          <w:sz w:val="21"/>
          <w:lang w:eastAsia="zh-CN"/>
        </w:rPr>
        <w:t>出现重复</w:t>
      </w:r>
      <w:r w:rsidRPr="001F5A9E">
        <w:rPr>
          <w:rFonts w:ascii="SimSun" w:hAnsi="SimSun" w:hint="eastAsia"/>
          <w:sz w:val="21"/>
          <w:lang w:eastAsia="zh-CN"/>
        </w:rPr>
        <w:t>。</w:t>
      </w:r>
      <w:r w:rsidR="00E26B24">
        <w:rPr>
          <w:rFonts w:ascii="SimSun" w:hAnsi="SimSun" w:hint="eastAsia"/>
          <w:sz w:val="21"/>
          <w:lang w:eastAsia="zh-CN"/>
        </w:rPr>
        <w:t>如果</w:t>
      </w:r>
      <w:r w:rsidRPr="001F5A9E">
        <w:rPr>
          <w:rFonts w:ascii="SimSun" w:hAnsi="SimSun" w:hint="eastAsia"/>
          <w:sz w:val="21"/>
          <w:lang w:eastAsia="zh-CN"/>
        </w:rPr>
        <w:t>在CDIP</w:t>
      </w:r>
      <w:r w:rsidR="00E26B24">
        <w:rPr>
          <w:rFonts w:ascii="SimSun" w:hAnsi="SimSun" w:hint="eastAsia"/>
          <w:sz w:val="21"/>
          <w:lang w:eastAsia="zh-CN"/>
        </w:rPr>
        <w:t>讨论后，决定标准委员会(</w:t>
      </w:r>
      <w:r w:rsidRPr="001F5A9E">
        <w:rPr>
          <w:rFonts w:ascii="SimSun" w:hAnsi="SimSun" w:hint="eastAsia"/>
          <w:sz w:val="21"/>
          <w:lang w:eastAsia="zh-CN"/>
        </w:rPr>
        <w:t>或任何其他委员会</w:t>
      </w:r>
      <w:r w:rsidR="00E26B24">
        <w:rPr>
          <w:rFonts w:ascii="SimSun" w:hAnsi="SimSun" w:hint="eastAsia"/>
          <w:sz w:val="21"/>
          <w:lang w:eastAsia="zh-CN"/>
        </w:rPr>
        <w:t>)</w:t>
      </w:r>
      <w:r w:rsidRPr="001F5A9E">
        <w:rPr>
          <w:rFonts w:ascii="SimSun" w:hAnsi="SimSun" w:hint="eastAsia"/>
          <w:sz w:val="21"/>
          <w:lang w:eastAsia="zh-CN"/>
        </w:rPr>
        <w:t>是</w:t>
      </w:r>
      <w:r w:rsidR="00E26B24">
        <w:rPr>
          <w:rFonts w:ascii="SimSun" w:hAnsi="SimSun" w:hint="eastAsia"/>
          <w:sz w:val="21"/>
          <w:lang w:eastAsia="zh-CN"/>
        </w:rPr>
        <w:t>“</w:t>
      </w:r>
      <w:r w:rsidRPr="001F5A9E">
        <w:rPr>
          <w:rFonts w:ascii="SimSun" w:hAnsi="SimSun" w:hint="eastAsia"/>
          <w:sz w:val="21"/>
          <w:lang w:eastAsia="zh-CN"/>
        </w:rPr>
        <w:t>WIPO相关机构</w:t>
      </w:r>
      <w:r w:rsidR="00E26B24">
        <w:rPr>
          <w:rFonts w:ascii="SimSun" w:hAnsi="SimSun" w:hint="eastAsia"/>
          <w:sz w:val="21"/>
          <w:lang w:eastAsia="zh-CN"/>
        </w:rPr>
        <w:t>”</w:t>
      </w:r>
      <w:r w:rsidRPr="001F5A9E">
        <w:rPr>
          <w:rFonts w:ascii="SimSun" w:hAnsi="SimSun" w:hint="eastAsia"/>
          <w:sz w:val="21"/>
          <w:lang w:eastAsia="zh-CN"/>
        </w:rPr>
        <w:t>，</w:t>
      </w:r>
      <w:r w:rsidR="00E26B24">
        <w:rPr>
          <w:rFonts w:ascii="SimSun" w:hAnsi="SimSun" w:hint="eastAsia"/>
          <w:sz w:val="21"/>
          <w:lang w:eastAsia="zh-CN"/>
        </w:rPr>
        <w:t>那么在完成每届会议的实质工作后，对于有愿望的成员国，应当给其机会讨论委员会对发展议程建议的落实</w:t>
      </w:r>
      <w:proofErr w:type="gramStart"/>
      <w:r w:rsidR="0095003A">
        <w:rPr>
          <w:rFonts w:ascii="SimSun" w:hAnsi="SimSun" w:hint="eastAsia"/>
          <w:sz w:val="21"/>
          <w:lang w:eastAsia="zh-CN"/>
        </w:rPr>
        <w:t>作出</w:t>
      </w:r>
      <w:proofErr w:type="gramEnd"/>
      <w:r w:rsidR="00E26B24">
        <w:rPr>
          <w:rFonts w:ascii="SimSun" w:hAnsi="SimSun" w:hint="eastAsia"/>
          <w:sz w:val="21"/>
          <w:lang w:eastAsia="zh-CN"/>
        </w:rPr>
        <w:t>贡献的任何活动</w:t>
      </w:r>
      <w:r w:rsidRPr="001F5A9E">
        <w:rPr>
          <w:rFonts w:ascii="SimSun" w:hAnsi="SimSun" w:hint="eastAsia"/>
          <w:sz w:val="21"/>
          <w:lang w:eastAsia="zh-CN"/>
        </w:rPr>
        <w:t>。</w:t>
      </w:r>
      <w:r w:rsidR="00E26B24">
        <w:rPr>
          <w:rFonts w:ascii="SimSun" w:hAnsi="SimSun" w:hint="eastAsia"/>
          <w:sz w:val="21"/>
          <w:lang w:eastAsia="zh-CN"/>
        </w:rPr>
        <w:t>相关议程项目应名为“委员会对落实发展议程相关建议</w:t>
      </w:r>
      <w:r w:rsidRPr="001F5A9E">
        <w:rPr>
          <w:rFonts w:ascii="SimSun" w:hAnsi="SimSun" w:hint="eastAsia"/>
          <w:sz w:val="21"/>
          <w:lang w:eastAsia="zh-CN"/>
        </w:rPr>
        <w:t>的贡献</w:t>
      </w:r>
      <w:r w:rsidR="00E26B24">
        <w:rPr>
          <w:rFonts w:ascii="SimSun" w:hAnsi="SimSun" w:hint="eastAsia"/>
          <w:sz w:val="21"/>
          <w:lang w:eastAsia="zh-CN"/>
        </w:rPr>
        <w:t>”</w:t>
      </w:r>
      <w:r w:rsidRPr="001F5A9E">
        <w:rPr>
          <w:rFonts w:ascii="SimSun" w:hAnsi="SimSun" w:hint="eastAsia"/>
          <w:sz w:val="21"/>
          <w:lang w:eastAsia="zh-CN"/>
        </w:rPr>
        <w:t>，这样就与其他委员会和工作组的做法相符</w:t>
      </w:r>
      <w:r w:rsidR="00207C48">
        <w:rPr>
          <w:rFonts w:ascii="SimSun" w:hAnsi="SimSun" w:hint="eastAsia"/>
          <w:sz w:val="21"/>
          <w:lang w:eastAsia="zh-CN"/>
        </w:rPr>
        <w:t>，例如SCP和PCT工作组</w:t>
      </w:r>
      <w:r w:rsidRPr="001F5A9E">
        <w:rPr>
          <w:rFonts w:ascii="SimSun" w:hAnsi="SimSun" w:hint="eastAsia"/>
          <w:sz w:val="21"/>
          <w:lang w:eastAsia="zh-CN"/>
        </w:rPr>
        <w:t>。</w:t>
      </w:r>
      <w:r w:rsidR="00207C48">
        <w:rPr>
          <w:rFonts w:ascii="SimSun" w:hAnsi="SimSun" w:hint="eastAsia"/>
          <w:sz w:val="21"/>
          <w:lang w:eastAsia="zh-CN"/>
        </w:rPr>
        <w:t>上述议程项目的性质应当是声明性的，</w:t>
      </w:r>
      <w:r w:rsidRPr="001F5A9E">
        <w:rPr>
          <w:rFonts w:ascii="SimSun" w:hAnsi="SimSun" w:hint="eastAsia"/>
          <w:sz w:val="21"/>
          <w:lang w:eastAsia="zh-CN"/>
        </w:rPr>
        <w:t>不</w:t>
      </w:r>
      <w:r w:rsidR="00207C48">
        <w:rPr>
          <w:rFonts w:ascii="SimSun" w:hAnsi="SimSun" w:hint="eastAsia"/>
          <w:sz w:val="21"/>
          <w:lang w:eastAsia="zh-CN"/>
        </w:rPr>
        <w:t>由成员国进行讨论</w:t>
      </w:r>
      <w:r w:rsidR="003A2C31">
        <w:rPr>
          <w:rFonts w:ascii="SimSun" w:hAnsi="SimSun" w:hint="eastAsia"/>
          <w:sz w:val="21"/>
          <w:lang w:eastAsia="zh-CN"/>
        </w:rPr>
        <w:t>。</w:t>
      </w:r>
      <w:r w:rsidRPr="001F5A9E">
        <w:rPr>
          <w:rFonts w:ascii="SimSun" w:hAnsi="SimSun" w:hint="eastAsia"/>
          <w:sz w:val="21"/>
          <w:lang w:eastAsia="zh-CN"/>
        </w:rPr>
        <w:t>向大会提交的报告必须包含委员会主席</w:t>
      </w:r>
      <w:r w:rsidR="003A2C31">
        <w:rPr>
          <w:rFonts w:ascii="SimSun" w:hAnsi="SimSun" w:hint="eastAsia"/>
          <w:sz w:val="21"/>
          <w:lang w:eastAsia="zh-CN"/>
        </w:rPr>
        <w:t>编拟的情况</w:t>
      </w:r>
      <w:r w:rsidRPr="001F5A9E">
        <w:rPr>
          <w:rFonts w:ascii="SimSun" w:hAnsi="SimSun" w:hint="eastAsia"/>
          <w:sz w:val="21"/>
          <w:lang w:eastAsia="zh-CN"/>
        </w:rPr>
        <w:t>总结，</w:t>
      </w:r>
      <w:r w:rsidR="003A2C31">
        <w:rPr>
          <w:rFonts w:ascii="SimSun" w:hAnsi="SimSun" w:hint="eastAsia"/>
          <w:sz w:val="21"/>
          <w:lang w:eastAsia="zh-CN"/>
        </w:rPr>
        <w:t>成员国不进行任何事先工作或承诺。成员国赞同的观点是，标准委员会应被认为是一个“WIPO相关机构”，条件是：上述意见得到考虑；下届</w:t>
      </w:r>
      <w:r w:rsidR="00B16417">
        <w:rPr>
          <w:rFonts w:ascii="SimSun" w:hAnsi="SimSun" w:hint="eastAsia"/>
          <w:sz w:val="21"/>
          <w:lang w:eastAsia="zh-CN"/>
        </w:rPr>
        <w:t>会</w:t>
      </w:r>
      <w:proofErr w:type="gramStart"/>
      <w:r w:rsidR="00B16417">
        <w:rPr>
          <w:rFonts w:ascii="SimSun" w:hAnsi="SimSun" w:hint="eastAsia"/>
          <w:sz w:val="21"/>
          <w:lang w:eastAsia="zh-CN"/>
        </w:rPr>
        <w:t>议及时</w:t>
      </w:r>
      <w:proofErr w:type="gramEnd"/>
      <w:r w:rsidR="003A2C31">
        <w:rPr>
          <w:rFonts w:ascii="SimSun" w:hAnsi="SimSun" w:hint="eastAsia"/>
          <w:sz w:val="21"/>
          <w:lang w:eastAsia="zh-CN"/>
        </w:rPr>
        <w:t>举行</w:t>
      </w:r>
      <w:r w:rsidR="00B16417">
        <w:rPr>
          <w:rFonts w:ascii="SimSun" w:hAnsi="SimSun" w:hint="eastAsia"/>
          <w:sz w:val="21"/>
          <w:lang w:eastAsia="zh-CN"/>
        </w:rPr>
        <w:t>、</w:t>
      </w:r>
      <w:r w:rsidR="003A2C31">
        <w:rPr>
          <w:rFonts w:ascii="SimSun" w:hAnsi="SimSun" w:hint="eastAsia"/>
          <w:sz w:val="21"/>
          <w:lang w:eastAsia="zh-CN"/>
        </w:rPr>
        <w:t>以适当方式举行；并根据任务规定讨论实质问题。</w:t>
      </w:r>
      <w:r w:rsidRPr="001F5A9E">
        <w:rPr>
          <w:rFonts w:ascii="SimSun" w:hAnsi="SimSun" w:hint="eastAsia"/>
          <w:sz w:val="21"/>
          <w:lang w:eastAsia="zh-CN"/>
        </w:rPr>
        <w:t>代表团建议进一步</w:t>
      </w:r>
      <w:r w:rsidR="003A2C31">
        <w:rPr>
          <w:rFonts w:ascii="SimSun" w:hAnsi="SimSun" w:hint="eastAsia"/>
          <w:sz w:val="21"/>
          <w:lang w:eastAsia="zh-CN"/>
        </w:rPr>
        <w:t>努力，</w:t>
      </w:r>
      <w:r w:rsidRPr="001F5A9E">
        <w:rPr>
          <w:rFonts w:ascii="SimSun" w:hAnsi="SimSun" w:hint="eastAsia"/>
          <w:sz w:val="21"/>
          <w:lang w:eastAsia="zh-CN"/>
        </w:rPr>
        <w:t>以便</w:t>
      </w:r>
      <w:r>
        <w:rPr>
          <w:rFonts w:ascii="SimSun" w:hAnsi="SimSun" w:hint="eastAsia"/>
          <w:sz w:val="21"/>
          <w:lang w:eastAsia="zh-CN"/>
        </w:rPr>
        <w:t>标准委员会</w:t>
      </w:r>
      <w:r w:rsidRPr="001F5A9E">
        <w:rPr>
          <w:rFonts w:ascii="SimSun" w:hAnsi="SimSun" w:hint="eastAsia"/>
          <w:sz w:val="21"/>
          <w:lang w:eastAsia="zh-CN"/>
        </w:rPr>
        <w:t>能</w:t>
      </w:r>
      <w:r w:rsidR="003A2C31">
        <w:rPr>
          <w:rFonts w:ascii="SimSun" w:hAnsi="SimSun" w:hint="eastAsia"/>
          <w:sz w:val="21"/>
          <w:lang w:eastAsia="zh-CN"/>
        </w:rPr>
        <w:t>继续开会</w:t>
      </w:r>
      <w:r w:rsidRPr="001F5A9E">
        <w:rPr>
          <w:rFonts w:ascii="SimSun" w:hAnsi="SimSun" w:hint="eastAsia"/>
          <w:sz w:val="21"/>
          <w:lang w:eastAsia="zh-CN"/>
        </w:rPr>
        <w:t>，</w:t>
      </w:r>
      <w:r w:rsidR="003A2C31">
        <w:rPr>
          <w:rFonts w:ascii="SimSun" w:hAnsi="SimSun" w:hint="eastAsia"/>
          <w:sz w:val="21"/>
          <w:lang w:eastAsia="zh-CN"/>
        </w:rPr>
        <w:t>因为</w:t>
      </w:r>
      <w:r w:rsidRPr="001F5A9E">
        <w:rPr>
          <w:rFonts w:ascii="SimSun" w:hAnsi="SimSun" w:hint="eastAsia"/>
          <w:sz w:val="21"/>
          <w:lang w:eastAsia="zh-CN"/>
        </w:rPr>
        <w:t>交</w:t>
      </w:r>
      <w:r w:rsidR="003A2C31">
        <w:rPr>
          <w:rFonts w:ascii="SimSun" w:hAnsi="SimSun" w:hint="eastAsia"/>
          <w:sz w:val="21"/>
          <w:lang w:eastAsia="zh-CN"/>
        </w:rPr>
        <w:t>流经验和建立国际标准</w:t>
      </w:r>
      <w:r w:rsidR="00B16417">
        <w:rPr>
          <w:rFonts w:ascii="SimSun" w:hAnsi="SimSun" w:hint="eastAsia"/>
          <w:sz w:val="21"/>
          <w:lang w:eastAsia="zh-CN"/>
        </w:rPr>
        <w:t>受到的制约</w:t>
      </w:r>
      <w:r w:rsidR="003A2C31">
        <w:rPr>
          <w:rFonts w:ascii="SimSun" w:hAnsi="SimSun" w:hint="eastAsia"/>
          <w:sz w:val="21"/>
          <w:lang w:eastAsia="zh-CN"/>
        </w:rPr>
        <w:t>阻碍了工业产权发展</w:t>
      </w:r>
      <w:r w:rsidRPr="001F5A9E">
        <w:rPr>
          <w:rFonts w:ascii="SimSun" w:hAnsi="SimSun" w:hint="eastAsia"/>
          <w:sz w:val="21"/>
          <w:lang w:eastAsia="zh-CN"/>
        </w:rPr>
        <w:t>。</w:t>
      </w:r>
    </w:p>
    <w:p w:rsidR="001F5A9E" w:rsidRPr="001F5A9E" w:rsidRDefault="001F5A9E" w:rsidP="001F5A9E">
      <w:pPr>
        <w:pStyle w:val="a3"/>
        <w:numPr>
          <w:ilvl w:val="0"/>
          <w:numId w:val="4"/>
        </w:numPr>
        <w:spacing w:afterLines="50" w:after="120" w:line="340" w:lineRule="atLeast"/>
        <w:ind w:left="0" w:firstLine="0"/>
        <w:contextualSpacing w:val="0"/>
        <w:jc w:val="both"/>
        <w:rPr>
          <w:rFonts w:ascii="SimSun" w:hAnsi="SimSun"/>
          <w:sz w:val="21"/>
          <w:lang w:eastAsia="zh-CN"/>
        </w:rPr>
      </w:pPr>
      <w:r w:rsidRPr="001F5A9E">
        <w:rPr>
          <w:rFonts w:ascii="SimSun" w:hAnsi="SimSun" w:hint="eastAsia"/>
          <w:sz w:val="21"/>
          <w:lang w:eastAsia="zh-CN"/>
        </w:rPr>
        <w:t>美利坚合众国代表团支持B集团协调员以及日本代表团以本国名义所做的发言。</w:t>
      </w:r>
      <w:r w:rsidR="00833060">
        <w:rPr>
          <w:rFonts w:ascii="SimSun" w:hAnsi="SimSun" w:hint="eastAsia"/>
          <w:sz w:val="21"/>
          <w:lang w:eastAsia="zh-CN"/>
        </w:rPr>
        <w:t>代表团</w:t>
      </w:r>
      <w:r w:rsidRPr="001F5A9E">
        <w:rPr>
          <w:rFonts w:ascii="SimSun" w:hAnsi="SimSun" w:hint="eastAsia"/>
          <w:sz w:val="21"/>
          <w:lang w:eastAsia="zh-CN"/>
        </w:rPr>
        <w:t>注意到</w:t>
      </w:r>
      <w:r>
        <w:rPr>
          <w:rFonts w:ascii="SimSun" w:hAnsi="SimSun" w:hint="eastAsia"/>
          <w:sz w:val="21"/>
          <w:lang w:eastAsia="zh-CN"/>
        </w:rPr>
        <w:t>标准委员会</w:t>
      </w:r>
      <w:r w:rsidRPr="001F5A9E">
        <w:rPr>
          <w:rFonts w:ascii="SimSun" w:hAnsi="SimSun" w:hint="eastAsia"/>
          <w:sz w:val="21"/>
          <w:lang w:eastAsia="zh-CN"/>
        </w:rPr>
        <w:t>第四届会</w:t>
      </w:r>
      <w:proofErr w:type="gramStart"/>
      <w:r w:rsidRPr="001F5A9E">
        <w:rPr>
          <w:rFonts w:ascii="SimSun" w:hAnsi="SimSun" w:hint="eastAsia"/>
          <w:sz w:val="21"/>
          <w:lang w:eastAsia="zh-CN"/>
        </w:rPr>
        <w:t>议令人</w:t>
      </w:r>
      <w:proofErr w:type="gramEnd"/>
      <w:r w:rsidRPr="001F5A9E">
        <w:rPr>
          <w:rFonts w:ascii="SimSun" w:hAnsi="SimSun" w:hint="eastAsia"/>
          <w:sz w:val="21"/>
          <w:lang w:eastAsia="zh-CN"/>
        </w:rPr>
        <w:t>遗憾的休会。</w:t>
      </w:r>
      <w:r>
        <w:rPr>
          <w:rFonts w:ascii="SimSun" w:hAnsi="SimSun" w:hint="eastAsia"/>
          <w:sz w:val="21"/>
          <w:lang w:eastAsia="zh-CN"/>
        </w:rPr>
        <w:t>标准委员会</w:t>
      </w:r>
      <w:r w:rsidRPr="001F5A9E">
        <w:rPr>
          <w:rFonts w:ascii="SimSun" w:hAnsi="SimSun" w:hint="eastAsia"/>
          <w:sz w:val="21"/>
          <w:lang w:eastAsia="zh-CN"/>
        </w:rPr>
        <w:t>的正式名称是信息技术常设委员会</w:t>
      </w:r>
      <w:r w:rsidR="00B16417">
        <w:rPr>
          <w:rFonts w:ascii="SimSun" w:hAnsi="SimSun" w:hint="eastAsia"/>
          <w:sz w:val="21"/>
          <w:lang w:eastAsia="zh-CN"/>
        </w:rPr>
        <w:t>(SCIT)</w:t>
      </w:r>
      <w:r w:rsidRPr="001F5A9E">
        <w:rPr>
          <w:rFonts w:ascii="SimSun" w:hAnsi="SimSun" w:hint="eastAsia"/>
          <w:sz w:val="21"/>
          <w:lang w:eastAsia="zh-CN"/>
        </w:rPr>
        <w:t>，它完成了重要的工作，并且正在继续这样的工作。国际局也开展了重要工作以改进、制定并协助落实WIPO的标准，从而使知识产权机构能更加高效地工作，更有成效地合作，并为其利益攸关方及用户提供更高质量的服务。如大会之前的决定所示，各方应当遵守就2011年对</w:t>
      </w:r>
      <w:r>
        <w:rPr>
          <w:rFonts w:ascii="SimSun" w:hAnsi="SimSun" w:hint="eastAsia"/>
          <w:sz w:val="21"/>
          <w:lang w:eastAsia="zh-CN"/>
        </w:rPr>
        <w:t>标准委员会</w:t>
      </w:r>
      <w:r w:rsidRPr="001F5A9E">
        <w:rPr>
          <w:rFonts w:ascii="SimSun" w:hAnsi="SimSun" w:hint="eastAsia"/>
          <w:sz w:val="21"/>
          <w:lang w:eastAsia="zh-CN"/>
        </w:rPr>
        <w:t>任务授权进行澄清所达成的一致意见。第四届会议休会，没有达成任何正式的结论，并且一些代表团拒绝充分理解委员会的本质，这令人遗憾并且令人不安。并不是本组织所有的委员会都与协调机制相关。然而，尽管有些代表团试图把</w:t>
      </w:r>
      <w:r>
        <w:rPr>
          <w:rFonts w:ascii="SimSun" w:hAnsi="SimSun" w:hint="eastAsia"/>
          <w:sz w:val="21"/>
          <w:lang w:eastAsia="zh-CN"/>
        </w:rPr>
        <w:t>标准委员会</w:t>
      </w:r>
      <w:r w:rsidRPr="001F5A9E">
        <w:rPr>
          <w:rFonts w:ascii="SimSun" w:hAnsi="SimSun" w:hint="eastAsia"/>
          <w:sz w:val="21"/>
          <w:lang w:eastAsia="zh-CN"/>
        </w:rPr>
        <w:t>政治化，但技术专家还是举行了卓有成效的非正式磋商。就技术活动进行磋商的非正式结论有待于在</w:t>
      </w:r>
      <w:r>
        <w:rPr>
          <w:rFonts w:ascii="SimSun" w:hAnsi="SimSun" w:hint="eastAsia"/>
          <w:sz w:val="21"/>
          <w:lang w:eastAsia="zh-CN"/>
        </w:rPr>
        <w:t>标准委员会</w:t>
      </w:r>
      <w:r w:rsidRPr="001F5A9E">
        <w:rPr>
          <w:rFonts w:ascii="SimSun" w:hAnsi="SimSun" w:hint="eastAsia"/>
          <w:sz w:val="21"/>
          <w:lang w:eastAsia="zh-CN"/>
        </w:rPr>
        <w:t>再次召开会议时进行正式确认。明确地说，美利坚合众国反对</w:t>
      </w:r>
      <w:r>
        <w:rPr>
          <w:rFonts w:ascii="SimSun" w:hAnsi="SimSun" w:hint="eastAsia"/>
          <w:sz w:val="21"/>
          <w:lang w:eastAsia="zh-CN"/>
        </w:rPr>
        <w:t>标准委员会</w:t>
      </w:r>
      <w:r w:rsidRPr="001F5A9E">
        <w:rPr>
          <w:rFonts w:ascii="SimSun" w:hAnsi="SimSun" w:hint="eastAsia"/>
          <w:sz w:val="21"/>
          <w:lang w:eastAsia="zh-CN"/>
        </w:rPr>
        <w:t>应当归入受发展议程报告机制约束的相关WIPO机构类别这一观点。</w:t>
      </w:r>
    </w:p>
    <w:p w:rsidR="001F5A9E" w:rsidRPr="001F5A9E" w:rsidRDefault="001F5A9E" w:rsidP="001F5A9E">
      <w:pPr>
        <w:pStyle w:val="a3"/>
        <w:numPr>
          <w:ilvl w:val="0"/>
          <w:numId w:val="4"/>
        </w:numPr>
        <w:spacing w:afterLines="50" w:after="120" w:line="340" w:lineRule="atLeast"/>
        <w:ind w:left="0" w:firstLine="0"/>
        <w:contextualSpacing w:val="0"/>
        <w:jc w:val="both"/>
        <w:rPr>
          <w:rFonts w:ascii="SimSun" w:hAnsi="SimSun"/>
          <w:sz w:val="21"/>
          <w:lang w:eastAsia="zh-CN"/>
        </w:rPr>
      </w:pPr>
      <w:r w:rsidRPr="001F5A9E">
        <w:rPr>
          <w:rFonts w:ascii="SimSun" w:hAnsi="SimSun" w:hint="eastAsia"/>
          <w:sz w:val="21"/>
          <w:lang w:eastAsia="zh-CN"/>
        </w:rPr>
        <w:t>委内瑞拉</w:t>
      </w:r>
      <w:r w:rsidR="0095003A">
        <w:rPr>
          <w:rFonts w:ascii="SimSun" w:hAnsi="SimSun" w:hint="eastAsia"/>
          <w:sz w:val="21"/>
          <w:lang w:eastAsia="zh-CN"/>
        </w:rPr>
        <w:t>(</w:t>
      </w:r>
      <w:r w:rsidRPr="001F5A9E">
        <w:rPr>
          <w:rFonts w:ascii="SimSun" w:hAnsi="SimSun" w:hint="eastAsia"/>
          <w:sz w:val="21"/>
          <w:lang w:eastAsia="zh-CN"/>
        </w:rPr>
        <w:t>玻利瓦尔共和国</w:t>
      </w:r>
      <w:r w:rsidR="0095003A">
        <w:rPr>
          <w:rFonts w:ascii="SimSun" w:hAnsi="SimSun" w:hint="eastAsia"/>
          <w:sz w:val="21"/>
          <w:lang w:eastAsia="zh-CN"/>
        </w:rPr>
        <w:t>)</w:t>
      </w:r>
      <w:r w:rsidRPr="001F5A9E">
        <w:rPr>
          <w:rFonts w:ascii="SimSun" w:hAnsi="SimSun" w:hint="eastAsia"/>
          <w:sz w:val="21"/>
          <w:lang w:eastAsia="zh-CN"/>
        </w:rPr>
        <w:t>代表团要求就协调机制进行澄清，它表示2007年提出了设立协调机制，当时是说这一机制适用于相关委员会。2010年，大会批准了这一决定，当时还是说这一机制适用于相关委员会。代表团认为，除非明确说明相关机构的含义，否则成员国将继续试图把自己的立场强加给其他人，从而无法取得进展。这就是为什么我们确实需要澄清，相关委员会到底指的是哪个委员会或什么具体内容。</w:t>
      </w:r>
    </w:p>
    <w:p w:rsidR="001F5A9E" w:rsidRPr="001F5A9E" w:rsidRDefault="001F5A9E" w:rsidP="001F5A9E">
      <w:pPr>
        <w:pStyle w:val="a3"/>
        <w:numPr>
          <w:ilvl w:val="0"/>
          <w:numId w:val="4"/>
        </w:numPr>
        <w:spacing w:afterLines="50" w:after="120" w:line="340" w:lineRule="atLeast"/>
        <w:ind w:left="0" w:firstLine="0"/>
        <w:contextualSpacing w:val="0"/>
        <w:jc w:val="both"/>
        <w:rPr>
          <w:rFonts w:ascii="SimSun" w:hAnsi="SimSun"/>
          <w:sz w:val="21"/>
          <w:lang w:eastAsia="zh-CN"/>
        </w:rPr>
      </w:pPr>
      <w:r w:rsidRPr="001F5A9E">
        <w:rPr>
          <w:rFonts w:ascii="SimSun" w:hAnsi="SimSun" w:hint="eastAsia"/>
          <w:sz w:val="21"/>
          <w:lang w:eastAsia="zh-CN"/>
        </w:rPr>
        <w:t>秘书处欣慰地注意到，所有已发言的代表团都强调了</w:t>
      </w:r>
      <w:r>
        <w:rPr>
          <w:rFonts w:ascii="SimSun" w:hAnsi="SimSun" w:hint="eastAsia"/>
          <w:sz w:val="21"/>
          <w:lang w:eastAsia="zh-CN"/>
        </w:rPr>
        <w:t>标准委员会</w:t>
      </w:r>
      <w:r w:rsidRPr="001F5A9E">
        <w:rPr>
          <w:rFonts w:ascii="SimSun" w:hAnsi="SimSun" w:hint="eastAsia"/>
          <w:sz w:val="21"/>
          <w:lang w:eastAsia="zh-CN"/>
        </w:rPr>
        <w:t>及其工作的重要性。</w:t>
      </w:r>
      <w:proofErr w:type="gramStart"/>
      <w:r w:rsidRPr="001F5A9E">
        <w:rPr>
          <w:rFonts w:ascii="SimSun" w:hAnsi="SimSun" w:hint="eastAsia"/>
          <w:sz w:val="21"/>
          <w:lang w:eastAsia="zh-CN"/>
        </w:rPr>
        <w:t>自</w:t>
      </w:r>
      <w:r>
        <w:rPr>
          <w:rFonts w:ascii="SimSun" w:hAnsi="SimSun" w:hint="eastAsia"/>
          <w:sz w:val="21"/>
          <w:lang w:eastAsia="zh-CN"/>
        </w:rPr>
        <w:t>标准</w:t>
      </w:r>
      <w:proofErr w:type="gramEnd"/>
      <w:r>
        <w:rPr>
          <w:rFonts w:ascii="SimSun" w:hAnsi="SimSun" w:hint="eastAsia"/>
          <w:sz w:val="21"/>
          <w:lang w:eastAsia="zh-CN"/>
        </w:rPr>
        <w:t>委员会</w:t>
      </w:r>
      <w:r w:rsidRPr="001F5A9E">
        <w:rPr>
          <w:rFonts w:ascii="SimSun" w:hAnsi="SimSun" w:hint="eastAsia"/>
          <w:sz w:val="21"/>
          <w:lang w:eastAsia="zh-CN"/>
        </w:rPr>
        <w:t>创立以来，这些未决问题，</w:t>
      </w:r>
      <w:proofErr w:type="gramStart"/>
      <w:r w:rsidRPr="001F5A9E">
        <w:rPr>
          <w:rFonts w:ascii="SimSun" w:hAnsi="SimSun" w:hint="eastAsia"/>
          <w:sz w:val="21"/>
          <w:lang w:eastAsia="zh-CN"/>
        </w:rPr>
        <w:t>如协调</w:t>
      </w:r>
      <w:proofErr w:type="gramEnd"/>
      <w:r w:rsidRPr="001F5A9E">
        <w:rPr>
          <w:rFonts w:ascii="SimSun" w:hAnsi="SimSun" w:hint="eastAsia"/>
          <w:sz w:val="21"/>
          <w:lang w:eastAsia="zh-CN"/>
        </w:rPr>
        <w:t>机制以及</w:t>
      </w:r>
      <w:r>
        <w:rPr>
          <w:rFonts w:ascii="SimSun" w:hAnsi="SimSun" w:hint="eastAsia"/>
          <w:sz w:val="21"/>
          <w:lang w:eastAsia="zh-CN"/>
        </w:rPr>
        <w:t>标准委员会</w:t>
      </w:r>
      <w:r w:rsidRPr="001F5A9E">
        <w:rPr>
          <w:rFonts w:ascii="SimSun" w:hAnsi="SimSun" w:hint="eastAsia"/>
          <w:sz w:val="21"/>
          <w:lang w:eastAsia="zh-CN"/>
        </w:rPr>
        <w:t>领域的发展议程建议落实情况，已经负面影响了</w:t>
      </w:r>
      <w:r>
        <w:rPr>
          <w:rFonts w:ascii="SimSun" w:hAnsi="SimSun" w:hint="eastAsia"/>
          <w:sz w:val="21"/>
          <w:lang w:eastAsia="zh-CN"/>
        </w:rPr>
        <w:t>标准委员会</w:t>
      </w:r>
      <w:r w:rsidRPr="001F5A9E">
        <w:rPr>
          <w:rFonts w:ascii="SimSun" w:hAnsi="SimSun" w:hint="eastAsia"/>
          <w:sz w:val="21"/>
          <w:lang w:eastAsia="zh-CN"/>
        </w:rPr>
        <w:t>的工作。这是一个成员国推动的进程。</w:t>
      </w:r>
      <w:r>
        <w:rPr>
          <w:rFonts w:ascii="SimSun" w:hAnsi="SimSun" w:hint="eastAsia"/>
          <w:sz w:val="21"/>
          <w:lang w:eastAsia="zh-CN"/>
        </w:rPr>
        <w:t>标准委员会</w:t>
      </w:r>
      <w:r w:rsidRPr="001F5A9E">
        <w:rPr>
          <w:rFonts w:ascii="SimSun" w:hAnsi="SimSun" w:hint="eastAsia"/>
          <w:sz w:val="21"/>
          <w:lang w:eastAsia="zh-CN"/>
        </w:rPr>
        <w:t>要求秘书处组织非正式磋商，这些磋商已经在成员国大会之前举行；现在已经到了解决这些未决问题的时候了，找到解决方案完全要依靠成员国和代表团。因此秘书处真诚地希望，在大会之后以及今年年底之前成员国能够继续磋商，应当解决所有的未决问题，以便能够发出参加下一届会议，即</w:t>
      </w:r>
      <w:r>
        <w:rPr>
          <w:rFonts w:ascii="SimSun" w:hAnsi="SimSun" w:hint="eastAsia"/>
          <w:sz w:val="21"/>
          <w:lang w:eastAsia="zh-CN"/>
        </w:rPr>
        <w:t>标准委员会</w:t>
      </w:r>
      <w:r w:rsidRPr="001F5A9E">
        <w:rPr>
          <w:rFonts w:ascii="SimSun" w:hAnsi="SimSun" w:hint="eastAsia"/>
          <w:sz w:val="21"/>
          <w:lang w:eastAsia="zh-CN"/>
        </w:rPr>
        <w:t>第五届会议的邀请。</w:t>
      </w:r>
    </w:p>
    <w:p w:rsidR="001F5A9E" w:rsidRPr="001F5A9E" w:rsidRDefault="001F5A9E" w:rsidP="001F5A9E">
      <w:pPr>
        <w:pStyle w:val="a3"/>
        <w:numPr>
          <w:ilvl w:val="0"/>
          <w:numId w:val="4"/>
        </w:numPr>
        <w:spacing w:afterLines="50" w:after="120" w:line="340" w:lineRule="atLeast"/>
        <w:ind w:left="0" w:firstLine="0"/>
        <w:contextualSpacing w:val="0"/>
        <w:jc w:val="both"/>
        <w:rPr>
          <w:rFonts w:ascii="SimSun" w:hAnsi="SimSun"/>
          <w:sz w:val="21"/>
          <w:lang w:eastAsia="zh-CN"/>
        </w:rPr>
      </w:pPr>
      <w:r w:rsidRPr="001F5A9E">
        <w:rPr>
          <w:rFonts w:ascii="SimSun" w:hAnsi="SimSun" w:hint="eastAsia"/>
          <w:sz w:val="21"/>
          <w:lang w:eastAsia="zh-CN"/>
        </w:rPr>
        <w:t>健康与环境计划(HEP)的代表对</w:t>
      </w:r>
      <w:r>
        <w:rPr>
          <w:rFonts w:ascii="SimSun" w:hAnsi="SimSun" w:hint="eastAsia"/>
          <w:sz w:val="21"/>
          <w:lang w:eastAsia="zh-CN"/>
        </w:rPr>
        <w:t>标准委员会</w:t>
      </w:r>
      <w:r w:rsidRPr="001F5A9E">
        <w:rPr>
          <w:rFonts w:ascii="SimSun" w:hAnsi="SimSun" w:hint="eastAsia"/>
          <w:sz w:val="21"/>
          <w:lang w:eastAsia="zh-CN"/>
        </w:rPr>
        <w:t>的工作表示敬意。作为WIPO的相关委员会，技术援助和标准制定应当是</w:t>
      </w:r>
      <w:r>
        <w:rPr>
          <w:rFonts w:ascii="SimSun" w:hAnsi="SimSun" w:hint="eastAsia"/>
          <w:sz w:val="21"/>
          <w:lang w:eastAsia="zh-CN"/>
        </w:rPr>
        <w:t>标准委员会</w:t>
      </w:r>
      <w:r w:rsidRPr="001F5A9E">
        <w:rPr>
          <w:rFonts w:ascii="SimSun" w:hAnsi="SimSun" w:hint="eastAsia"/>
          <w:sz w:val="21"/>
          <w:lang w:eastAsia="zh-CN"/>
        </w:rPr>
        <w:t>任务授权的组成部分，委员会应当以建设性的精神运作。</w:t>
      </w:r>
      <w:r>
        <w:rPr>
          <w:rFonts w:ascii="SimSun" w:hAnsi="SimSun" w:hint="eastAsia"/>
          <w:sz w:val="21"/>
          <w:lang w:eastAsia="zh-CN"/>
        </w:rPr>
        <w:t>标准委员会</w:t>
      </w:r>
      <w:r w:rsidRPr="001F5A9E">
        <w:rPr>
          <w:rFonts w:ascii="SimSun" w:hAnsi="SimSun" w:hint="eastAsia"/>
          <w:sz w:val="21"/>
          <w:lang w:eastAsia="zh-CN"/>
        </w:rPr>
        <w:t>应当在制定标准，提供技术援助，通过并落实发展议程建议以及参与协调机制等问题上取得一些进展。HEP希望</w:t>
      </w:r>
      <w:r>
        <w:rPr>
          <w:rFonts w:ascii="SimSun" w:hAnsi="SimSun" w:hint="eastAsia"/>
          <w:sz w:val="21"/>
          <w:lang w:eastAsia="zh-CN"/>
        </w:rPr>
        <w:t>标准委员会</w:t>
      </w:r>
      <w:r w:rsidRPr="001F5A9E">
        <w:rPr>
          <w:rFonts w:ascii="SimSun" w:hAnsi="SimSun" w:hint="eastAsia"/>
          <w:sz w:val="21"/>
          <w:lang w:eastAsia="zh-CN"/>
        </w:rPr>
        <w:t>优先考虑不同的发展水平，特别是非洲的发展水平，尤其是喀麦隆。</w:t>
      </w:r>
    </w:p>
    <w:p w:rsidR="001F5A9E" w:rsidRPr="001F5A9E" w:rsidRDefault="00833060" w:rsidP="001F5A9E">
      <w:pPr>
        <w:pStyle w:val="a3"/>
        <w:numPr>
          <w:ilvl w:val="0"/>
          <w:numId w:val="4"/>
        </w:numPr>
        <w:spacing w:afterLines="50" w:after="120" w:line="340" w:lineRule="atLeast"/>
        <w:ind w:leftChars="300" w:left="660" w:firstLine="0"/>
        <w:contextualSpacing w:val="0"/>
        <w:jc w:val="both"/>
        <w:rPr>
          <w:rFonts w:ascii="SimSun" w:hAnsi="SimSun"/>
          <w:sz w:val="21"/>
          <w:lang w:eastAsia="zh-CN"/>
        </w:rPr>
      </w:pPr>
      <w:r w:rsidRPr="00833060">
        <w:rPr>
          <w:rFonts w:ascii="SimSun" w:hAnsi="SimSun" w:hint="eastAsia"/>
          <w:sz w:val="21"/>
          <w:lang w:eastAsia="zh-CN"/>
        </w:rPr>
        <w:t>WIPO大会注意到文件WO/GA/46/7 Rev.中所载的关于</w:t>
      </w:r>
      <w:r>
        <w:rPr>
          <w:rFonts w:ascii="SimSun" w:hAnsi="SimSun" w:hint="eastAsia"/>
          <w:sz w:val="21"/>
          <w:lang w:eastAsia="zh-CN"/>
        </w:rPr>
        <w:t>WIPO标准委员会</w:t>
      </w:r>
      <w:r w:rsidRPr="00833060">
        <w:rPr>
          <w:rFonts w:ascii="SimSun" w:hAnsi="SimSun" w:hint="eastAsia"/>
          <w:sz w:val="21"/>
          <w:lang w:eastAsia="zh-CN"/>
        </w:rPr>
        <w:t>工作的报告。</w:t>
      </w:r>
    </w:p>
    <w:p w:rsidR="001A487B" w:rsidRPr="000D74D4" w:rsidRDefault="001A487B" w:rsidP="001A487B">
      <w:pPr>
        <w:keepNext/>
        <w:spacing w:beforeLines="100" w:before="240" w:afterLines="50" w:after="120" w:line="420" w:lineRule="atLeast"/>
        <w:jc w:val="both"/>
        <w:rPr>
          <w:rFonts w:ascii="KaiTi" w:eastAsia="KaiTi" w:hAnsi="KaiTi" w:cs="Arial"/>
          <w:snapToGrid w:val="0"/>
          <w:sz w:val="21"/>
          <w:szCs w:val="20"/>
          <w:lang w:eastAsia="zh-CN"/>
        </w:rPr>
      </w:pPr>
      <w:r w:rsidRPr="000D74D4">
        <w:rPr>
          <w:rFonts w:ascii="KaiTi" w:eastAsia="KaiTi" w:hAnsi="KaiTi" w:cs="Arial" w:hint="eastAsia"/>
          <w:snapToGrid w:val="0"/>
          <w:sz w:val="21"/>
          <w:szCs w:val="20"/>
          <w:lang w:eastAsia="zh-CN"/>
        </w:rPr>
        <w:lastRenderedPageBreak/>
        <w:t>统一编排议程第1</w:t>
      </w:r>
      <w:r>
        <w:rPr>
          <w:rFonts w:ascii="KaiTi" w:eastAsia="KaiTi" w:hAnsi="KaiTi" w:cs="Arial" w:hint="eastAsia"/>
          <w:snapToGrid w:val="0"/>
          <w:sz w:val="21"/>
          <w:szCs w:val="20"/>
          <w:lang w:eastAsia="zh-CN"/>
        </w:rPr>
        <w:t>7(iv)</w:t>
      </w:r>
      <w:r w:rsidRPr="000D74D4">
        <w:rPr>
          <w:rFonts w:ascii="KaiTi" w:eastAsia="KaiTi" w:hAnsi="KaiTi" w:cs="Arial" w:hint="eastAsia"/>
          <w:snapToGrid w:val="0"/>
          <w:sz w:val="21"/>
          <w:szCs w:val="20"/>
          <w:lang w:eastAsia="zh-CN"/>
        </w:rPr>
        <w:t>项</w:t>
      </w:r>
    </w:p>
    <w:p w:rsidR="000D74D4" w:rsidRPr="001A487B" w:rsidRDefault="000D74D4" w:rsidP="001A487B">
      <w:pPr>
        <w:keepNext/>
        <w:spacing w:afterLines="100" w:after="240" w:line="420" w:lineRule="atLeast"/>
        <w:jc w:val="both"/>
        <w:rPr>
          <w:rFonts w:ascii="SimHei" w:eastAsia="SimHei" w:hAnsi="SimHei" w:cs="Arial"/>
          <w:snapToGrid w:val="0"/>
          <w:sz w:val="21"/>
          <w:szCs w:val="20"/>
          <w:lang w:eastAsia="zh-CN"/>
        </w:rPr>
      </w:pPr>
      <w:r w:rsidRPr="001A487B">
        <w:rPr>
          <w:rFonts w:ascii="SimHei" w:eastAsia="SimHei" w:hAnsi="SimHei" w:cs="Arial" w:hint="eastAsia"/>
          <w:snapToGrid w:val="0"/>
          <w:sz w:val="21"/>
          <w:szCs w:val="20"/>
          <w:lang w:eastAsia="zh-CN"/>
        </w:rPr>
        <w:t>执法咨询委员会(ACE)</w:t>
      </w:r>
    </w:p>
    <w:p w:rsidR="00B83575" w:rsidRDefault="00B83575" w:rsidP="009415B7">
      <w:pPr>
        <w:pStyle w:val="a3"/>
        <w:numPr>
          <w:ilvl w:val="0"/>
          <w:numId w:val="4"/>
        </w:numPr>
        <w:spacing w:afterLines="50" w:after="120" w:line="340" w:lineRule="atLeast"/>
        <w:ind w:left="0" w:firstLine="0"/>
        <w:contextualSpacing w:val="0"/>
        <w:jc w:val="both"/>
        <w:rPr>
          <w:rFonts w:ascii="SimSun" w:hAnsi="SimSun"/>
          <w:sz w:val="21"/>
          <w:lang w:eastAsia="zh-CN"/>
        </w:rPr>
      </w:pPr>
      <w:r w:rsidRPr="000D74D4">
        <w:rPr>
          <w:rFonts w:ascii="SimSun" w:hAnsi="SimSun" w:hint="eastAsia"/>
          <w:sz w:val="21"/>
          <w:lang w:eastAsia="zh-CN"/>
        </w:rPr>
        <w:t>讨论依据文件</w:t>
      </w:r>
      <w:r w:rsidR="001A487B" w:rsidRPr="001A487B">
        <w:rPr>
          <w:rFonts w:ascii="SimSun" w:hAnsi="SimSun" w:hint="eastAsia"/>
          <w:sz w:val="21"/>
          <w:lang w:eastAsia="zh-CN"/>
        </w:rPr>
        <w:t>WO/GA/46/7 Rev.</w:t>
      </w:r>
      <w:r w:rsidRPr="000D74D4">
        <w:rPr>
          <w:rFonts w:ascii="SimSun" w:hAnsi="SimSun" w:hint="eastAsia"/>
          <w:sz w:val="21"/>
          <w:lang w:eastAsia="zh-CN"/>
        </w:rPr>
        <w:t>进行</w:t>
      </w:r>
      <w:r>
        <w:rPr>
          <w:rFonts w:ascii="SimSun" w:hAnsi="SimSun" w:hint="eastAsia"/>
          <w:sz w:val="21"/>
          <w:lang w:eastAsia="zh-CN"/>
        </w:rPr>
        <w:t>。</w:t>
      </w:r>
    </w:p>
    <w:p w:rsidR="007F53E5" w:rsidRPr="007F53E5" w:rsidRDefault="007F53E5" w:rsidP="007F53E5">
      <w:pPr>
        <w:pStyle w:val="a3"/>
        <w:numPr>
          <w:ilvl w:val="0"/>
          <w:numId w:val="4"/>
        </w:numPr>
        <w:spacing w:afterLines="50" w:after="120" w:line="340" w:lineRule="atLeast"/>
        <w:ind w:left="0" w:firstLine="0"/>
        <w:contextualSpacing w:val="0"/>
        <w:jc w:val="both"/>
        <w:rPr>
          <w:rFonts w:ascii="SimSun" w:hAnsi="SimSun"/>
          <w:sz w:val="21"/>
          <w:lang w:eastAsia="zh-CN"/>
        </w:rPr>
      </w:pPr>
      <w:r w:rsidRPr="007F53E5">
        <w:rPr>
          <w:rFonts w:ascii="SimSun" w:hAnsi="SimSun" w:hint="eastAsia"/>
          <w:sz w:val="21"/>
          <w:lang w:eastAsia="zh-CN"/>
        </w:rPr>
        <w:t>秘书处介绍文件附件一第43至52段，报告执法咨询委员会(ACE)2014年3月3日至5日举行第九届会议，会议由托马斯·菲</w:t>
      </w:r>
      <w:proofErr w:type="gramStart"/>
      <w:r w:rsidRPr="007F53E5">
        <w:rPr>
          <w:rFonts w:ascii="SimSun" w:hAnsi="SimSun" w:hint="eastAsia"/>
          <w:sz w:val="21"/>
          <w:lang w:eastAsia="zh-CN"/>
        </w:rPr>
        <w:t>辰</w:t>
      </w:r>
      <w:proofErr w:type="gramEnd"/>
      <w:r w:rsidRPr="007F53E5">
        <w:rPr>
          <w:rFonts w:ascii="SimSun" w:hAnsi="SimSun" w:hint="eastAsia"/>
          <w:sz w:val="21"/>
          <w:lang w:eastAsia="zh-CN"/>
        </w:rPr>
        <w:t>大使主持。成员国同意会议</w:t>
      </w:r>
      <w:proofErr w:type="gramStart"/>
      <w:r w:rsidRPr="007F53E5">
        <w:rPr>
          <w:rFonts w:ascii="SimSun" w:hAnsi="SimSun" w:hint="eastAsia"/>
          <w:sz w:val="21"/>
          <w:lang w:eastAsia="zh-CN"/>
        </w:rPr>
        <w:t>应关于</w:t>
      </w:r>
      <w:proofErr w:type="gramEnd"/>
      <w:r w:rsidRPr="007F53E5">
        <w:rPr>
          <w:rFonts w:ascii="SimSun" w:hAnsi="SimSun" w:hint="eastAsia"/>
          <w:sz w:val="21"/>
          <w:lang w:eastAsia="zh-CN"/>
        </w:rPr>
        <w:t>两个话题，即“替代性争议解决</w:t>
      </w:r>
      <w:r>
        <w:rPr>
          <w:rFonts w:ascii="SimSun" w:hAnsi="SimSun" w:hint="eastAsia"/>
          <w:sz w:val="21"/>
          <w:lang w:eastAsia="zh-CN"/>
        </w:rPr>
        <w:t>(</w:t>
      </w:r>
      <w:r w:rsidRPr="007F53E5">
        <w:rPr>
          <w:rFonts w:ascii="SimSun" w:hAnsi="SimSun" w:hint="eastAsia"/>
          <w:sz w:val="21"/>
          <w:lang w:eastAsia="zh-CN"/>
        </w:rPr>
        <w:t>ADR</w:t>
      </w:r>
      <w:r>
        <w:rPr>
          <w:rFonts w:ascii="SimSun" w:hAnsi="SimSun" w:hint="eastAsia"/>
          <w:sz w:val="21"/>
          <w:lang w:eastAsia="zh-CN"/>
        </w:rPr>
        <w:t>)</w:t>
      </w:r>
      <w:r w:rsidRPr="007F53E5">
        <w:rPr>
          <w:rFonts w:ascii="SimSun" w:hAnsi="SimSun" w:hint="eastAsia"/>
          <w:sz w:val="21"/>
          <w:lang w:eastAsia="zh-CN"/>
        </w:rPr>
        <w:t>制度在知识产权领域的实务和运行”，以及“为缩小假冒盗版商品市场规模而补充现有执法措施的预防性行动、措施或成功经验”。委员会已经听到了很多报告，包括由专家和秘书处的介绍性报告以及关于国家经验报告和与秘书处联合进行的试点项目的报告。所有报告的题目都列在文件WO/GA/46/7 Rev.中。报告本身也可以在ACE的网站上找到。此外，一个由成员国和阿拉伯国家联盟组织的展览会，描述了在树立尊重知识产权的风尚领域，特别是相关项目的经验。会议应作为“思想市场”允许成员国之间互相交流看法和经验。会议为秘书处指导其在该领域的未来工作提供了有益的反馈。最后，秘书处感谢ACE主席的领导，报告人以及会议的与会者。</w:t>
      </w:r>
    </w:p>
    <w:p w:rsidR="007F53E5" w:rsidRPr="007F53E5" w:rsidRDefault="007F53E5" w:rsidP="007F53E5">
      <w:pPr>
        <w:pStyle w:val="a3"/>
        <w:numPr>
          <w:ilvl w:val="0"/>
          <w:numId w:val="4"/>
        </w:numPr>
        <w:spacing w:afterLines="50" w:after="120" w:line="340" w:lineRule="atLeast"/>
        <w:ind w:left="0" w:firstLine="0"/>
        <w:contextualSpacing w:val="0"/>
        <w:jc w:val="both"/>
        <w:rPr>
          <w:rFonts w:ascii="SimSun" w:hAnsi="SimSun"/>
          <w:sz w:val="21"/>
          <w:lang w:eastAsia="zh-CN"/>
        </w:rPr>
      </w:pPr>
      <w:r w:rsidRPr="007F53E5">
        <w:rPr>
          <w:rFonts w:ascii="SimSun" w:hAnsi="SimSun" w:hint="eastAsia"/>
          <w:sz w:val="21"/>
          <w:lang w:eastAsia="zh-CN"/>
        </w:rPr>
        <w:t>日本代表团代表B集团发言，感谢菲辰大使主持ACE以及秘书处在过去一年里的努力工作。该集团称执法是运作良好的知识产权制度的一个重要部分，它为商业和投资提供一个扶持性的环境。B集团坚定相信WIPO将继续在此方面</w:t>
      </w:r>
      <w:proofErr w:type="gramStart"/>
      <w:r w:rsidR="0095003A">
        <w:rPr>
          <w:rFonts w:ascii="SimSun" w:hAnsi="SimSun" w:hint="eastAsia"/>
          <w:sz w:val="21"/>
          <w:lang w:eastAsia="zh-CN"/>
        </w:rPr>
        <w:t>作出</w:t>
      </w:r>
      <w:proofErr w:type="gramEnd"/>
      <w:r w:rsidRPr="007F53E5">
        <w:rPr>
          <w:rFonts w:ascii="SimSun" w:hAnsi="SimSun" w:hint="eastAsia"/>
          <w:sz w:val="21"/>
          <w:lang w:eastAsia="zh-CN"/>
        </w:rPr>
        <w:t>积极贡献以实现本组织的目标。借用ACE主席使用过的一个措辞，集团注意到上次会议作为一个“思想市场”发挥了很好的功能。会上每个人都能找到至少一个好思想带回家认真思考。B集团期待ACE将继续提供分享经验和教训以及探索如何应对关于执法的挑战提供场地，这可以成为未来工作的基础。该集团期待关于替代性纠纷解决体系在知识产权领域的实务和运行和与现行执法措施互为补充的预防性举措、措施或成功经验，以争取缩小假冒或盗版商品的市场规模的进一步讨论，并同意在未来的讨论中加入新的项目。</w:t>
      </w:r>
    </w:p>
    <w:p w:rsidR="007F53E5" w:rsidRPr="007F53E5" w:rsidRDefault="007F53E5" w:rsidP="007F53E5">
      <w:pPr>
        <w:pStyle w:val="a3"/>
        <w:numPr>
          <w:ilvl w:val="0"/>
          <w:numId w:val="4"/>
        </w:numPr>
        <w:spacing w:afterLines="50" w:after="120" w:line="340" w:lineRule="atLeast"/>
        <w:ind w:left="0" w:firstLine="0"/>
        <w:contextualSpacing w:val="0"/>
        <w:jc w:val="both"/>
        <w:rPr>
          <w:rFonts w:ascii="SimSun" w:hAnsi="SimSun"/>
          <w:sz w:val="21"/>
          <w:lang w:eastAsia="zh-CN"/>
        </w:rPr>
      </w:pPr>
      <w:r w:rsidRPr="007F53E5">
        <w:rPr>
          <w:rFonts w:ascii="SimSun" w:hAnsi="SimSun" w:hint="eastAsia"/>
          <w:sz w:val="21"/>
          <w:lang w:eastAsia="zh-CN"/>
        </w:rPr>
        <w:t>美利坚合众国代表团感谢秘书处的报告及其重要工作。代表团称美利坚合众国完全致力于与WIPO紧密合作，致力于帮助发展中国家和最不发达国家改善它们的知识产权执法。ACE为交流知识产权执法信息和最佳实践提供了一个宝贵的论坛。代表团提到个别国家在之前ACE会议上的经验共享是有益的，有用的，向成员国提供了在知识产权执法领域开展意识提升、培训和教育计划的信息。此外代表团希望本委员会将维持对其授权中设定的目标的专注，即协调某些组织和私营部门打击假冒和盗版活动、公众教育、协助和协调开展</w:t>
      </w:r>
      <w:proofErr w:type="gramStart"/>
      <w:r w:rsidRPr="007F53E5">
        <w:rPr>
          <w:rFonts w:ascii="SimSun" w:hAnsi="SimSun" w:hint="eastAsia"/>
          <w:sz w:val="21"/>
          <w:lang w:eastAsia="zh-CN"/>
        </w:rPr>
        <w:t>所有利益</w:t>
      </w:r>
      <w:proofErr w:type="gramEnd"/>
      <w:r w:rsidRPr="007F53E5">
        <w:rPr>
          <w:rFonts w:ascii="SimSun" w:hAnsi="SimSun" w:hint="eastAsia"/>
          <w:sz w:val="21"/>
          <w:lang w:eastAsia="zh-CN"/>
        </w:rPr>
        <w:t>相关方的国家和地区的培训项目，交流执法事宜的信息。在这方面，代表团已经发现，之前ACE会议在此类问题上的介绍和交流富有成效，非常翔实。代表团还希望看到ACE仍然致力于成为一个讨论知识产权执法最佳实践的论坛，并不支持从其授权转移的工作，以及其他WIPO机构能够处理的重复工作。代表团期待着ACE第十</w:t>
      </w:r>
      <w:proofErr w:type="gramStart"/>
      <w:r w:rsidRPr="007F53E5">
        <w:rPr>
          <w:rFonts w:ascii="SimSun" w:hAnsi="SimSun" w:hint="eastAsia"/>
          <w:sz w:val="21"/>
          <w:lang w:eastAsia="zh-CN"/>
        </w:rPr>
        <w:t>届会议并学习</w:t>
      </w:r>
      <w:proofErr w:type="gramEnd"/>
      <w:r w:rsidRPr="007F53E5">
        <w:rPr>
          <w:rFonts w:ascii="SimSun" w:hAnsi="SimSun" w:hint="eastAsia"/>
          <w:sz w:val="21"/>
          <w:lang w:eastAsia="zh-CN"/>
        </w:rPr>
        <w:t>成员国在ADR和预防性措施专题领域的工作。最后，代表团祝贺WIPO协调和加强其技术援助努力中的执法方面的努力，并完全支持WIPO的工作，加强执法机关和有关组织在这一领域的合作。</w:t>
      </w:r>
    </w:p>
    <w:p w:rsidR="007F53E5" w:rsidRPr="007F53E5" w:rsidRDefault="007F53E5" w:rsidP="007F53E5">
      <w:pPr>
        <w:pStyle w:val="a3"/>
        <w:numPr>
          <w:ilvl w:val="0"/>
          <w:numId w:val="4"/>
        </w:numPr>
        <w:spacing w:afterLines="50" w:after="120" w:line="340" w:lineRule="atLeast"/>
        <w:ind w:left="0" w:firstLine="0"/>
        <w:contextualSpacing w:val="0"/>
        <w:jc w:val="both"/>
        <w:rPr>
          <w:rFonts w:ascii="SimSun" w:hAnsi="SimSun"/>
          <w:sz w:val="21"/>
          <w:lang w:eastAsia="zh-CN"/>
        </w:rPr>
      </w:pPr>
      <w:r w:rsidRPr="007F53E5">
        <w:rPr>
          <w:rFonts w:ascii="SimSun" w:hAnsi="SimSun" w:hint="eastAsia"/>
          <w:sz w:val="21"/>
          <w:lang w:eastAsia="zh-CN"/>
        </w:rPr>
        <w:t>中国代表团赞赏ACE在第九届会议上取得的积极成果。其相信ACE为成员国进行知识产权法律执法和有关建立尊重知识产权氛围方面讨论和交流提供了很好的平台。代表团很高兴在第九届会议上，中国以及中国企业在知识产权执法领域</w:t>
      </w:r>
      <w:proofErr w:type="gramStart"/>
      <w:r w:rsidR="0095003A">
        <w:rPr>
          <w:rFonts w:ascii="SimSun" w:hAnsi="SimSun" w:hint="eastAsia"/>
          <w:sz w:val="21"/>
          <w:lang w:eastAsia="zh-CN"/>
        </w:rPr>
        <w:t>作出</w:t>
      </w:r>
      <w:proofErr w:type="gramEnd"/>
      <w:r w:rsidRPr="007F53E5">
        <w:rPr>
          <w:rFonts w:ascii="SimSun" w:hAnsi="SimSun" w:hint="eastAsia"/>
          <w:sz w:val="21"/>
          <w:lang w:eastAsia="zh-CN"/>
        </w:rPr>
        <w:t>了贡献。将来，代表团将继续积极参加ACE的工作。</w:t>
      </w:r>
    </w:p>
    <w:p w:rsidR="007F53E5" w:rsidRPr="007F53E5" w:rsidRDefault="007F53E5" w:rsidP="007F53E5">
      <w:pPr>
        <w:pStyle w:val="a3"/>
        <w:numPr>
          <w:ilvl w:val="0"/>
          <w:numId w:val="4"/>
        </w:numPr>
        <w:spacing w:afterLines="50" w:after="120" w:line="340" w:lineRule="atLeast"/>
        <w:ind w:left="0" w:firstLine="0"/>
        <w:contextualSpacing w:val="0"/>
        <w:jc w:val="both"/>
        <w:rPr>
          <w:rFonts w:ascii="SimSun" w:hAnsi="SimSun"/>
          <w:sz w:val="21"/>
          <w:lang w:eastAsia="zh-CN"/>
        </w:rPr>
      </w:pPr>
      <w:r w:rsidRPr="007F53E5">
        <w:rPr>
          <w:rFonts w:ascii="SimSun" w:hAnsi="SimSun" w:hint="eastAsia"/>
          <w:sz w:val="21"/>
          <w:lang w:eastAsia="zh-CN"/>
        </w:rPr>
        <w:t>意大利代表团请欧洲联盟及其成员国的代表发言。</w:t>
      </w:r>
    </w:p>
    <w:p w:rsidR="007F53E5" w:rsidRPr="007F53E5" w:rsidRDefault="007F53E5" w:rsidP="007F53E5">
      <w:pPr>
        <w:pStyle w:val="a3"/>
        <w:numPr>
          <w:ilvl w:val="0"/>
          <w:numId w:val="4"/>
        </w:numPr>
        <w:spacing w:afterLines="50" w:after="120" w:line="340" w:lineRule="atLeast"/>
        <w:ind w:left="0" w:firstLine="0"/>
        <w:contextualSpacing w:val="0"/>
        <w:jc w:val="both"/>
        <w:rPr>
          <w:rFonts w:ascii="SimSun" w:hAnsi="SimSun"/>
          <w:sz w:val="21"/>
          <w:lang w:eastAsia="zh-CN"/>
        </w:rPr>
      </w:pPr>
      <w:r w:rsidRPr="007F53E5">
        <w:rPr>
          <w:rFonts w:ascii="SimSun" w:hAnsi="SimSun" w:hint="eastAsia"/>
          <w:sz w:val="21"/>
          <w:lang w:eastAsia="zh-CN"/>
        </w:rPr>
        <w:t>欧洲联盟</w:t>
      </w:r>
      <w:r w:rsidR="002E06D8">
        <w:rPr>
          <w:rFonts w:ascii="SimSun" w:hAnsi="SimSun" w:hint="eastAsia"/>
          <w:sz w:val="21"/>
          <w:lang w:eastAsia="zh-CN"/>
        </w:rPr>
        <w:t>代表</w:t>
      </w:r>
      <w:r w:rsidR="00CD7B1A">
        <w:rPr>
          <w:rFonts w:ascii="SimSun" w:hAnsi="SimSun" w:hint="eastAsia"/>
          <w:sz w:val="21"/>
          <w:lang w:eastAsia="zh-CN"/>
        </w:rPr>
        <w:t>团</w:t>
      </w:r>
      <w:bookmarkStart w:id="3" w:name="_GoBack"/>
      <w:bookmarkEnd w:id="3"/>
      <w:r w:rsidRPr="007F53E5">
        <w:rPr>
          <w:rFonts w:ascii="SimSun" w:hAnsi="SimSun" w:hint="eastAsia"/>
          <w:sz w:val="21"/>
          <w:lang w:eastAsia="zh-CN"/>
        </w:rPr>
        <w:t>代表欧洲联盟及其成员国发言，乐于见到ACE之前富有成果的讨论，期待在第十届会议上更多产的交流，并称ACE的不懈努力让所有各方都了解知识产权侵权的影响，这种共同认识</w:t>
      </w:r>
      <w:r w:rsidRPr="007F53E5">
        <w:rPr>
          <w:rFonts w:ascii="SimSun" w:hAnsi="SimSun" w:hint="eastAsia"/>
          <w:sz w:val="21"/>
          <w:lang w:eastAsia="zh-CN"/>
        </w:rPr>
        <w:lastRenderedPageBreak/>
        <w:t>是采取有效的预防措施和执法战略的关键推动力。该代表注意到在这种程度上，增设一个常设性议题项目关于单独的国家知识产权执法框架的自愿报告，将进一步推动在此关键问题上交流观点和最优实践。该代表有信心代表团之间将继续富有成效的合作以更有效的与影响每一个人的知识产权侵权斗争。</w:t>
      </w:r>
    </w:p>
    <w:p w:rsidR="007F53E5" w:rsidRPr="007F53E5" w:rsidRDefault="007F53E5" w:rsidP="007F53E5">
      <w:pPr>
        <w:pStyle w:val="a3"/>
        <w:numPr>
          <w:ilvl w:val="0"/>
          <w:numId w:val="4"/>
        </w:numPr>
        <w:spacing w:afterLines="50" w:after="120" w:line="340" w:lineRule="atLeast"/>
        <w:ind w:left="0" w:firstLine="0"/>
        <w:contextualSpacing w:val="0"/>
        <w:jc w:val="both"/>
        <w:rPr>
          <w:rFonts w:ascii="SimSun" w:hAnsi="SimSun"/>
          <w:sz w:val="21"/>
          <w:lang w:eastAsia="zh-CN"/>
        </w:rPr>
      </w:pPr>
      <w:r w:rsidRPr="007F53E5">
        <w:rPr>
          <w:rFonts w:ascii="SimSun" w:hAnsi="SimSun" w:hint="eastAsia"/>
          <w:sz w:val="21"/>
          <w:lang w:eastAsia="zh-CN"/>
        </w:rPr>
        <w:t>墨西哥代表团非常重视版权并相信其是墨西哥经济、科学、文化和社会进步的有益工具。墨西哥已经建立了明确</w:t>
      </w:r>
      <w:r w:rsidR="00D25BE8">
        <w:rPr>
          <w:rFonts w:ascii="SimSun" w:hAnsi="SimSun" w:hint="eastAsia"/>
          <w:sz w:val="21"/>
          <w:lang w:eastAsia="zh-CN"/>
        </w:rPr>
        <w:t>的</w:t>
      </w:r>
      <w:r w:rsidRPr="007F53E5">
        <w:rPr>
          <w:rFonts w:ascii="SimSun" w:hAnsi="SimSun" w:hint="eastAsia"/>
          <w:sz w:val="21"/>
          <w:lang w:eastAsia="zh-CN"/>
        </w:rPr>
        <w:t>政策</w:t>
      </w:r>
      <w:r w:rsidR="00B16417">
        <w:rPr>
          <w:rFonts w:ascii="SimSun" w:hAnsi="SimSun" w:hint="eastAsia"/>
          <w:sz w:val="21"/>
          <w:lang w:eastAsia="zh-CN"/>
        </w:rPr>
        <w:t>(</w:t>
      </w:r>
      <w:r w:rsidRPr="007F53E5">
        <w:rPr>
          <w:rFonts w:ascii="SimSun" w:hAnsi="SimSun" w:hint="eastAsia"/>
          <w:sz w:val="21"/>
          <w:lang w:eastAsia="zh-CN"/>
        </w:rPr>
        <w:t>优先瞄准年轻人</w:t>
      </w:r>
      <w:r w:rsidR="00B16417">
        <w:rPr>
          <w:rFonts w:ascii="SimSun" w:hAnsi="SimSun" w:hint="eastAsia"/>
          <w:sz w:val="21"/>
          <w:lang w:eastAsia="zh-CN"/>
        </w:rPr>
        <w:t>)，</w:t>
      </w:r>
      <w:r w:rsidRPr="007F53E5">
        <w:rPr>
          <w:rFonts w:ascii="SimSun" w:hAnsi="SimSun" w:hint="eastAsia"/>
          <w:sz w:val="21"/>
          <w:lang w:eastAsia="zh-CN"/>
        </w:rPr>
        <w:t>以推动尊重智力创作者的氛围</w:t>
      </w:r>
      <w:r w:rsidR="00B16417">
        <w:rPr>
          <w:rFonts w:ascii="SimSun" w:hAnsi="SimSun" w:hint="eastAsia"/>
          <w:sz w:val="21"/>
          <w:lang w:eastAsia="zh-CN"/>
        </w:rPr>
        <w:t>，</w:t>
      </w:r>
      <w:r w:rsidRPr="007F53E5">
        <w:rPr>
          <w:rFonts w:ascii="SimSun" w:hAnsi="SimSun" w:hint="eastAsia"/>
          <w:sz w:val="21"/>
          <w:lang w:eastAsia="zh-CN"/>
        </w:rPr>
        <w:t>并</w:t>
      </w:r>
      <w:r w:rsidR="00B16417">
        <w:rPr>
          <w:rFonts w:ascii="SimSun" w:hAnsi="SimSun" w:hint="eastAsia"/>
          <w:sz w:val="21"/>
          <w:lang w:eastAsia="zh-CN"/>
        </w:rPr>
        <w:t>开展</w:t>
      </w:r>
      <w:r w:rsidRPr="007F53E5">
        <w:rPr>
          <w:rFonts w:ascii="SimSun" w:hAnsi="SimSun" w:hint="eastAsia"/>
          <w:sz w:val="21"/>
          <w:lang w:eastAsia="zh-CN"/>
        </w:rPr>
        <w:t>版权和相关权</w:t>
      </w:r>
      <w:r w:rsidR="00B16417">
        <w:rPr>
          <w:rFonts w:ascii="SimSun" w:hAnsi="SimSun" w:hint="eastAsia"/>
          <w:sz w:val="21"/>
          <w:lang w:eastAsia="zh-CN"/>
        </w:rPr>
        <w:t>执法</w:t>
      </w:r>
      <w:r w:rsidRPr="007F53E5">
        <w:rPr>
          <w:rFonts w:ascii="SimSun" w:hAnsi="SimSun" w:hint="eastAsia"/>
          <w:sz w:val="21"/>
          <w:lang w:eastAsia="zh-CN"/>
        </w:rPr>
        <w:t>。</w:t>
      </w:r>
      <w:r w:rsidR="00B16417">
        <w:rPr>
          <w:rFonts w:ascii="SimSun" w:hAnsi="SimSun" w:hint="eastAsia"/>
          <w:sz w:val="21"/>
          <w:lang w:eastAsia="zh-CN"/>
        </w:rPr>
        <w:t>这项</w:t>
      </w:r>
      <w:r w:rsidRPr="007F53E5">
        <w:rPr>
          <w:rFonts w:ascii="SimSun" w:hAnsi="SimSun" w:hint="eastAsia"/>
          <w:sz w:val="21"/>
          <w:lang w:eastAsia="zh-CN"/>
        </w:rPr>
        <w:t>政策</w:t>
      </w:r>
      <w:r w:rsidR="00B16417">
        <w:rPr>
          <w:rFonts w:ascii="SimSun" w:hAnsi="SimSun" w:hint="eastAsia"/>
          <w:sz w:val="21"/>
          <w:lang w:eastAsia="zh-CN"/>
        </w:rPr>
        <w:t>包含一个公民和</w:t>
      </w:r>
      <w:r w:rsidR="00B16417" w:rsidRPr="007F53E5">
        <w:rPr>
          <w:rFonts w:ascii="SimSun" w:hAnsi="SimSun" w:hint="eastAsia"/>
          <w:sz w:val="21"/>
          <w:lang w:eastAsia="zh-CN"/>
        </w:rPr>
        <w:t>道德</w:t>
      </w:r>
      <w:r w:rsidR="00B16417">
        <w:rPr>
          <w:rFonts w:ascii="SimSun" w:hAnsi="SimSun" w:hint="eastAsia"/>
          <w:sz w:val="21"/>
          <w:lang w:eastAsia="zh-CN"/>
        </w:rPr>
        <w:t>行为的部分，面向</w:t>
      </w:r>
      <w:r w:rsidR="00D25BE8">
        <w:rPr>
          <w:rFonts w:ascii="SimSun" w:hAnsi="SimSun" w:hint="eastAsia"/>
          <w:sz w:val="21"/>
          <w:lang w:eastAsia="zh-CN"/>
        </w:rPr>
        <w:t>十</w:t>
      </w:r>
      <w:r w:rsidRPr="007F53E5">
        <w:rPr>
          <w:rFonts w:ascii="SimSun" w:hAnsi="SimSun" w:hint="eastAsia"/>
          <w:sz w:val="21"/>
          <w:lang w:eastAsia="zh-CN"/>
        </w:rPr>
        <w:t>岁的学校学生</w:t>
      </w:r>
      <w:r w:rsidR="00B16417">
        <w:rPr>
          <w:rFonts w:ascii="SimSun" w:hAnsi="SimSun" w:hint="eastAsia"/>
          <w:sz w:val="21"/>
          <w:lang w:eastAsia="zh-CN"/>
        </w:rPr>
        <w:t>，重点包括遵守版权规则和打击盗版</w:t>
      </w:r>
      <w:r w:rsidR="00587342">
        <w:rPr>
          <w:rFonts w:ascii="SimSun" w:hAnsi="SimSun" w:hint="eastAsia"/>
          <w:sz w:val="21"/>
          <w:lang w:eastAsia="zh-CN"/>
        </w:rPr>
        <w:t>。此外，就该主题出版了一本书</w:t>
      </w:r>
      <w:r w:rsidRPr="007F53E5">
        <w:rPr>
          <w:rFonts w:ascii="SimSun" w:hAnsi="SimSun" w:hint="eastAsia"/>
          <w:sz w:val="21"/>
          <w:lang w:eastAsia="zh-CN"/>
        </w:rPr>
        <w:t>，每年</w:t>
      </w:r>
      <w:r w:rsidR="00587342">
        <w:rPr>
          <w:rFonts w:ascii="SimSun" w:hAnsi="SimSun" w:hint="eastAsia"/>
          <w:sz w:val="21"/>
          <w:lang w:eastAsia="zh-CN"/>
        </w:rPr>
        <w:t>发行量</w:t>
      </w:r>
      <w:r w:rsidRPr="007F53E5">
        <w:rPr>
          <w:rFonts w:ascii="SimSun" w:hAnsi="SimSun" w:hint="eastAsia"/>
          <w:sz w:val="21"/>
          <w:lang w:eastAsia="zh-CN"/>
        </w:rPr>
        <w:t>超过</w:t>
      </w:r>
      <w:r>
        <w:rPr>
          <w:rFonts w:ascii="SimSun" w:hAnsi="SimSun" w:hint="eastAsia"/>
          <w:sz w:val="21"/>
          <w:lang w:eastAsia="zh-CN"/>
        </w:rPr>
        <w:t>三</w:t>
      </w:r>
      <w:r w:rsidRPr="007F53E5">
        <w:rPr>
          <w:rFonts w:ascii="SimSun" w:hAnsi="SimSun" w:hint="eastAsia"/>
          <w:sz w:val="21"/>
          <w:lang w:eastAsia="zh-CN"/>
        </w:rPr>
        <w:t>百万本。</w:t>
      </w:r>
      <w:r w:rsidR="00587342">
        <w:rPr>
          <w:rFonts w:ascii="SimSun" w:hAnsi="SimSun" w:hint="eastAsia"/>
          <w:sz w:val="21"/>
          <w:lang w:eastAsia="zh-CN"/>
        </w:rPr>
        <w:t>另外开发了</w:t>
      </w:r>
      <w:r w:rsidRPr="007F53E5">
        <w:rPr>
          <w:rFonts w:ascii="SimSun" w:hAnsi="SimSun" w:hint="eastAsia"/>
          <w:sz w:val="21"/>
          <w:lang w:eastAsia="zh-CN"/>
        </w:rPr>
        <w:t>一款</w:t>
      </w:r>
      <w:r w:rsidR="00587342">
        <w:rPr>
          <w:rFonts w:ascii="SimSun" w:hAnsi="SimSun" w:hint="eastAsia"/>
          <w:sz w:val="21"/>
          <w:lang w:eastAsia="zh-CN"/>
        </w:rPr>
        <w:t>儿童</w:t>
      </w:r>
      <w:r w:rsidRPr="007F53E5">
        <w:rPr>
          <w:rFonts w:ascii="SimSun" w:hAnsi="SimSun" w:hint="eastAsia"/>
          <w:sz w:val="21"/>
          <w:lang w:eastAsia="zh-CN"/>
        </w:rPr>
        <w:t>游戏，叫做“我的第一件作品，我的第一个</w:t>
      </w:r>
      <w:r w:rsidR="00587342">
        <w:rPr>
          <w:rFonts w:ascii="SimSun" w:hAnsi="SimSun" w:hint="eastAsia"/>
          <w:sz w:val="21"/>
          <w:lang w:eastAsia="zh-CN"/>
        </w:rPr>
        <w:t>登记</w:t>
      </w:r>
      <w:r w:rsidRPr="007F53E5">
        <w:rPr>
          <w:rFonts w:ascii="SimSun" w:hAnsi="SimSun" w:hint="eastAsia"/>
          <w:sz w:val="21"/>
          <w:lang w:eastAsia="zh-CN"/>
        </w:rPr>
        <w:t>”</w:t>
      </w:r>
      <w:r w:rsidR="00587342">
        <w:rPr>
          <w:rFonts w:ascii="SimSun" w:hAnsi="SimSun" w:hint="eastAsia"/>
          <w:sz w:val="21"/>
          <w:lang w:eastAsia="zh-CN"/>
        </w:rPr>
        <w:t>，</w:t>
      </w:r>
      <w:r w:rsidRPr="007F53E5">
        <w:rPr>
          <w:rFonts w:ascii="SimSun" w:hAnsi="SimSun" w:hint="eastAsia"/>
          <w:sz w:val="21"/>
          <w:lang w:eastAsia="zh-CN"/>
        </w:rPr>
        <w:t>让儿童们了解</w:t>
      </w:r>
      <w:r w:rsidR="00587342">
        <w:rPr>
          <w:rFonts w:ascii="SimSun" w:hAnsi="SimSun" w:hint="eastAsia"/>
          <w:sz w:val="21"/>
          <w:lang w:eastAsia="zh-CN"/>
        </w:rPr>
        <w:t>登记</w:t>
      </w:r>
      <w:r w:rsidRPr="007F53E5">
        <w:rPr>
          <w:rFonts w:ascii="SimSun" w:hAnsi="SimSun" w:hint="eastAsia"/>
          <w:sz w:val="21"/>
          <w:lang w:eastAsia="zh-CN"/>
        </w:rPr>
        <w:t>并以非常</w:t>
      </w:r>
      <w:r w:rsidR="00587342">
        <w:rPr>
          <w:rFonts w:ascii="SimSun" w:hAnsi="SimSun" w:hint="eastAsia"/>
          <w:sz w:val="21"/>
          <w:lang w:eastAsia="zh-CN"/>
        </w:rPr>
        <w:t>简单</w:t>
      </w:r>
      <w:r w:rsidRPr="007F53E5">
        <w:rPr>
          <w:rFonts w:ascii="SimSun" w:hAnsi="SimSun" w:hint="eastAsia"/>
          <w:sz w:val="21"/>
          <w:lang w:eastAsia="zh-CN"/>
        </w:rPr>
        <w:t>的方式向他们展示如何在国家</w:t>
      </w:r>
      <w:r w:rsidR="00587342">
        <w:rPr>
          <w:rFonts w:ascii="SimSun" w:hAnsi="SimSun" w:hint="eastAsia"/>
          <w:sz w:val="21"/>
          <w:lang w:eastAsia="zh-CN"/>
        </w:rPr>
        <w:t>版权</w:t>
      </w:r>
      <w:r w:rsidRPr="007F53E5">
        <w:rPr>
          <w:rFonts w:ascii="SimSun" w:hAnsi="SimSun" w:hint="eastAsia"/>
          <w:sz w:val="21"/>
          <w:lang w:eastAsia="zh-CN"/>
        </w:rPr>
        <w:t>局</w:t>
      </w:r>
      <w:r w:rsidR="00587342">
        <w:rPr>
          <w:rFonts w:ascii="SimSun" w:hAnsi="SimSun" w:hint="eastAsia"/>
          <w:sz w:val="21"/>
          <w:lang w:eastAsia="zh-CN"/>
        </w:rPr>
        <w:t>登记</w:t>
      </w:r>
      <w:r w:rsidRPr="007F53E5">
        <w:rPr>
          <w:rFonts w:ascii="SimSun" w:hAnsi="SimSun" w:hint="eastAsia"/>
          <w:sz w:val="21"/>
          <w:lang w:eastAsia="zh-CN"/>
        </w:rPr>
        <w:t>作品。此外，一个称</w:t>
      </w:r>
      <w:r w:rsidR="00D25BE8">
        <w:rPr>
          <w:rFonts w:ascii="SimSun" w:hAnsi="SimSun" w:hint="eastAsia"/>
          <w:sz w:val="21"/>
          <w:lang w:eastAsia="zh-CN"/>
        </w:rPr>
        <w:t>为</w:t>
      </w:r>
      <w:r w:rsidRPr="007F53E5">
        <w:rPr>
          <w:rFonts w:ascii="SimSun" w:hAnsi="SimSun" w:hint="eastAsia"/>
          <w:sz w:val="21"/>
          <w:lang w:eastAsia="zh-CN"/>
        </w:rPr>
        <w:t>“儿童创新日”的互动性讲习班，在“儿童日”的框架内组织起来。该讲习班</w:t>
      </w:r>
      <w:r w:rsidR="00D25BE8">
        <w:rPr>
          <w:rFonts w:ascii="SimSun" w:hAnsi="SimSun" w:hint="eastAsia"/>
          <w:sz w:val="21"/>
          <w:lang w:eastAsia="zh-CN"/>
        </w:rPr>
        <w:t>是为了</w:t>
      </w:r>
      <w:r w:rsidRPr="007F53E5">
        <w:rPr>
          <w:rFonts w:ascii="SimSun" w:hAnsi="SimSun" w:hint="eastAsia"/>
          <w:sz w:val="21"/>
          <w:lang w:eastAsia="zh-CN"/>
        </w:rPr>
        <w:t>提高</w:t>
      </w:r>
      <w:r w:rsidR="00D25BE8">
        <w:rPr>
          <w:rFonts w:ascii="SimSun" w:hAnsi="SimSun" w:hint="eastAsia"/>
          <w:sz w:val="21"/>
          <w:lang w:eastAsia="zh-CN"/>
        </w:rPr>
        <w:t>儿童</w:t>
      </w:r>
      <w:r w:rsidRPr="007F53E5">
        <w:rPr>
          <w:rFonts w:ascii="SimSun" w:hAnsi="SimSun" w:hint="eastAsia"/>
          <w:sz w:val="21"/>
          <w:lang w:eastAsia="zh-CN"/>
        </w:rPr>
        <w:t>对</w:t>
      </w:r>
      <w:r w:rsidR="00D25BE8">
        <w:rPr>
          <w:rFonts w:ascii="SimSun" w:hAnsi="SimSun" w:hint="eastAsia"/>
          <w:sz w:val="21"/>
          <w:lang w:eastAsia="zh-CN"/>
        </w:rPr>
        <w:t>创作</w:t>
      </w:r>
      <w:r w:rsidRPr="007F53E5">
        <w:rPr>
          <w:rFonts w:ascii="SimSun" w:hAnsi="SimSun" w:hint="eastAsia"/>
          <w:sz w:val="21"/>
          <w:lang w:eastAsia="zh-CN"/>
        </w:rPr>
        <w:t>文学作品的意识，并提高</w:t>
      </w:r>
      <w:r w:rsidR="00D25BE8">
        <w:rPr>
          <w:rFonts w:ascii="SimSun" w:hAnsi="SimSun" w:hint="eastAsia"/>
          <w:sz w:val="21"/>
          <w:lang w:eastAsia="zh-CN"/>
        </w:rPr>
        <w:t>墨西哥</w:t>
      </w:r>
      <w:r w:rsidRPr="007F53E5">
        <w:rPr>
          <w:rFonts w:ascii="SimSun" w:hAnsi="SimSun" w:hint="eastAsia"/>
          <w:sz w:val="21"/>
          <w:lang w:eastAsia="zh-CN"/>
        </w:rPr>
        <w:t>版权</w:t>
      </w:r>
      <w:r w:rsidR="00D25BE8">
        <w:rPr>
          <w:rFonts w:ascii="SimSun" w:hAnsi="SimSun" w:hint="eastAsia"/>
          <w:sz w:val="21"/>
          <w:lang w:eastAsia="zh-CN"/>
        </w:rPr>
        <w:t>登记</w:t>
      </w:r>
      <w:r w:rsidRPr="007F53E5">
        <w:rPr>
          <w:rFonts w:ascii="SimSun" w:hAnsi="SimSun" w:hint="eastAsia"/>
          <w:sz w:val="21"/>
          <w:lang w:eastAsia="zh-CN"/>
        </w:rPr>
        <w:t>的数量</w:t>
      </w:r>
      <w:r w:rsidR="00D25BE8">
        <w:rPr>
          <w:rFonts w:ascii="SimSun" w:hAnsi="SimSun" w:hint="eastAsia"/>
          <w:sz w:val="21"/>
          <w:lang w:eastAsia="zh-CN"/>
        </w:rPr>
        <w:t>，目前的登记</w:t>
      </w:r>
      <w:r w:rsidRPr="007F53E5">
        <w:rPr>
          <w:rFonts w:ascii="SimSun" w:hAnsi="SimSun" w:hint="eastAsia"/>
          <w:sz w:val="21"/>
          <w:lang w:eastAsia="zh-CN"/>
        </w:rPr>
        <w:t>数</w:t>
      </w:r>
      <w:r w:rsidR="00D25BE8">
        <w:rPr>
          <w:rFonts w:ascii="SimSun" w:hAnsi="SimSun" w:hint="eastAsia"/>
          <w:sz w:val="21"/>
          <w:lang w:eastAsia="zh-CN"/>
        </w:rPr>
        <w:t>超过</w:t>
      </w:r>
      <w:r w:rsidRPr="007F53E5">
        <w:rPr>
          <w:rFonts w:ascii="SimSun" w:hAnsi="SimSun" w:hint="eastAsia"/>
          <w:sz w:val="21"/>
          <w:lang w:eastAsia="zh-CN"/>
        </w:rPr>
        <w:t>每年</w:t>
      </w:r>
      <w:r w:rsidR="00D25BE8">
        <w:rPr>
          <w:rFonts w:ascii="SimSun" w:hAnsi="SimSun" w:hint="eastAsia"/>
          <w:sz w:val="21"/>
          <w:lang w:eastAsia="zh-CN"/>
        </w:rPr>
        <w:t>五万</w:t>
      </w:r>
      <w:r w:rsidRPr="007F53E5">
        <w:rPr>
          <w:rFonts w:ascii="SimSun" w:hAnsi="SimSun" w:hint="eastAsia"/>
          <w:sz w:val="21"/>
          <w:lang w:eastAsia="zh-CN"/>
        </w:rPr>
        <w:t>件。还</w:t>
      </w:r>
      <w:r w:rsidR="00D25BE8">
        <w:rPr>
          <w:rFonts w:ascii="SimSun" w:hAnsi="SimSun" w:hint="eastAsia"/>
          <w:sz w:val="21"/>
          <w:lang w:eastAsia="zh-CN"/>
        </w:rPr>
        <w:t>编写了题为</w:t>
      </w:r>
      <w:r w:rsidRPr="007F53E5">
        <w:rPr>
          <w:rFonts w:ascii="SimSun" w:hAnsi="SimSun" w:hint="eastAsia"/>
          <w:sz w:val="21"/>
          <w:lang w:eastAsia="zh-CN"/>
        </w:rPr>
        <w:t>“小作</w:t>
      </w:r>
      <w:r w:rsidR="00D25BE8">
        <w:rPr>
          <w:rFonts w:ascii="SimSun" w:hAnsi="SimSun" w:hint="eastAsia"/>
          <w:sz w:val="21"/>
          <w:lang w:eastAsia="zh-CN"/>
        </w:rPr>
        <w:t>家</w:t>
      </w:r>
      <w:r w:rsidRPr="007F53E5">
        <w:rPr>
          <w:rFonts w:ascii="SimSun" w:hAnsi="SimSun" w:hint="eastAsia"/>
          <w:sz w:val="21"/>
          <w:lang w:eastAsia="zh-CN"/>
        </w:rPr>
        <w:t>”</w:t>
      </w:r>
      <w:r w:rsidR="00D25BE8">
        <w:rPr>
          <w:rFonts w:ascii="SimSun" w:hAnsi="SimSun" w:hint="eastAsia"/>
          <w:sz w:val="21"/>
          <w:lang w:eastAsia="zh-CN"/>
        </w:rPr>
        <w:t>的</w:t>
      </w:r>
      <w:r w:rsidRPr="007F53E5">
        <w:rPr>
          <w:rFonts w:ascii="SimSun" w:hAnsi="SimSun" w:hint="eastAsia"/>
          <w:sz w:val="21"/>
          <w:lang w:eastAsia="zh-CN"/>
        </w:rPr>
        <w:t>文学作品</w:t>
      </w:r>
      <w:r w:rsidR="00D25BE8">
        <w:rPr>
          <w:rFonts w:ascii="SimSun" w:hAnsi="SimSun" w:hint="eastAsia"/>
          <w:sz w:val="21"/>
          <w:lang w:eastAsia="zh-CN"/>
        </w:rPr>
        <w:t>登记指南</w:t>
      </w:r>
      <w:r w:rsidRPr="007F53E5">
        <w:rPr>
          <w:rFonts w:ascii="SimSun" w:hAnsi="SimSun" w:hint="eastAsia"/>
          <w:sz w:val="21"/>
          <w:lang w:eastAsia="zh-CN"/>
        </w:rPr>
        <w:t>，试图教育</w:t>
      </w:r>
      <w:r w:rsidR="00A91077">
        <w:rPr>
          <w:rFonts w:ascii="SimSun" w:hAnsi="SimSun" w:hint="eastAsia"/>
          <w:sz w:val="21"/>
          <w:lang w:eastAsia="zh-CN"/>
        </w:rPr>
        <w:t>少年</w:t>
      </w:r>
      <w:r w:rsidRPr="007F53E5">
        <w:rPr>
          <w:rFonts w:ascii="SimSun" w:hAnsi="SimSun" w:hint="eastAsia"/>
          <w:sz w:val="21"/>
          <w:lang w:eastAsia="zh-CN"/>
        </w:rPr>
        <w:t>儿童如何</w:t>
      </w:r>
      <w:r w:rsidR="00D25BE8">
        <w:rPr>
          <w:rFonts w:ascii="SimSun" w:hAnsi="SimSun" w:hint="eastAsia"/>
          <w:sz w:val="21"/>
          <w:lang w:eastAsia="zh-CN"/>
        </w:rPr>
        <w:t>登记</w:t>
      </w:r>
      <w:r w:rsidRPr="007F53E5">
        <w:rPr>
          <w:rFonts w:ascii="SimSun" w:hAnsi="SimSun" w:hint="eastAsia"/>
          <w:sz w:val="21"/>
          <w:lang w:eastAsia="zh-CN"/>
        </w:rPr>
        <w:t>作品。</w:t>
      </w:r>
      <w:r w:rsidR="00D25BE8">
        <w:rPr>
          <w:rFonts w:ascii="SimSun" w:hAnsi="SimSun" w:hint="eastAsia"/>
          <w:sz w:val="21"/>
          <w:lang w:eastAsia="zh-CN"/>
        </w:rPr>
        <w:t>还开展了传播活动，利用</w:t>
      </w:r>
      <w:r w:rsidRPr="007F53E5">
        <w:rPr>
          <w:rFonts w:ascii="SimSun" w:hAnsi="SimSun" w:hint="eastAsia"/>
          <w:sz w:val="21"/>
          <w:lang w:eastAsia="zh-CN"/>
        </w:rPr>
        <w:t>生态</w:t>
      </w:r>
      <w:r w:rsidR="00A91077">
        <w:rPr>
          <w:rFonts w:ascii="SimSun" w:hAnsi="SimSun" w:hint="eastAsia"/>
          <w:sz w:val="21"/>
          <w:lang w:eastAsia="zh-CN"/>
        </w:rPr>
        <w:t>友好的</w:t>
      </w:r>
      <w:r w:rsidRPr="007F53E5">
        <w:rPr>
          <w:rFonts w:ascii="SimSun" w:hAnsi="SimSun" w:hint="eastAsia"/>
          <w:sz w:val="21"/>
          <w:lang w:eastAsia="zh-CN"/>
        </w:rPr>
        <w:t>公共汽车和大学内的公共广告</w:t>
      </w:r>
      <w:r w:rsidR="00D25BE8">
        <w:rPr>
          <w:rFonts w:ascii="SimSun" w:hAnsi="SimSun" w:hint="eastAsia"/>
          <w:sz w:val="21"/>
          <w:lang w:eastAsia="zh-CN"/>
        </w:rPr>
        <w:t>，以加强</w:t>
      </w:r>
      <w:r w:rsidRPr="007F53E5">
        <w:rPr>
          <w:rFonts w:ascii="SimSun" w:hAnsi="SimSun" w:hint="eastAsia"/>
          <w:sz w:val="21"/>
          <w:lang w:eastAsia="zh-CN"/>
        </w:rPr>
        <w:t>版权</w:t>
      </w:r>
      <w:r w:rsidR="00D25BE8">
        <w:rPr>
          <w:rFonts w:ascii="SimSun" w:hAnsi="SimSun" w:hint="eastAsia"/>
          <w:sz w:val="21"/>
          <w:lang w:eastAsia="zh-CN"/>
        </w:rPr>
        <w:t>守法</w:t>
      </w:r>
      <w:r w:rsidRPr="007F53E5">
        <w:rPr>
          <w:rFonts w:ascii="SimSun" w:hAnsi="SimSun" w:hint="eastAsia"/>
          <w:sz w:val="21"/>
          <w:lang w:eastAsia="zh-CN"/>
        </w:rPr>
        <w:t>，</w:t>
      </w:r>
      <w:r w:rsidR="00D25BE8">
        <w:rPr>
          <w:rFonts w:ascii="SimSun" w:hAnsi="SimSun" w:hint="eastAsia"/>
          <w:sz w:val="21"/>
          <w:lang w:eastAsia="zh-CN"/>
        </w:rPr>
        <w:t>鼓励</w:t>
      </w:r>
      <w:r w:rsidRPr="007F53E5">
        <w:rPr>
          <w:rFonts w:ascii="SimSun" w:hAnsi="SimSun" w:hint="eastAsia"/>
          <w:sz w:val="21"/>
          <w:lang w:eastAsia="zh-CN"/>
        </w:rPr>
        <w:t>创</w:t>
      </w:r>
      <w:r w:rsidR="00D25BE8">
        <w:rPr>
          <w:rFonts w:ascii="SimSun" w:hAnsi="SimSun" w:hint="eastAsia"/>
          <w:sz w:val="21"/>
          <w:lang w:eastAsia="zh-CN"/>
        </w:rPr>
        <w:t>作和作品登记</w:t>
      </w:r>
      <w:r w:rsidRPr="007F53E5">
        <w:rPr>
          <w:rFonts w:ascii="SimSun" w:hAnsi="SimSun" w:hint="eastAsia"/>
          <w:sz w:val="21"/>
          <w:lang w:eastAsia="zh-CN"/>
        </w:rPr>
        <w:t>，并培养预防的态度。代表团重申其对ACE的支持，认为</w:t>
      </w:r>
      <w:r w:rsidR="00D25BE8">
        <w:rPr>
          <w:rFonts w:ascii="SimSun" w:hAnsi="SimSun" w:hint="eastAsia"/>
          <w:sz w:val="21"/>
          <w:lang w:eastAsia="zh-CN"/>
        </w:rPr>
        <w:t>它</w:t>
      </w:r>
      <w:r w:rsidRPr="007F53E5">
        <w:rPr>
          <w:rFonts w:ascii="SimSun" w:hAnsi="SimSun" w:hint="eastAsia"/>
          <w:sz w:val="21"/>
          <w:lang w:eastAsia="zh-CN"/>
        </w:rPr>
        <w:t>是交流信息和经验的优秀论坛，</w:t>
      </w:r>
      <w:r w:rsidR="00D25BE8">
        <w:rPr>
          <w:rFonts w:ascii="SimSun" w:hAnsi="SimSun" w:hint="eastAsia"/>
          <w:sz w:val="21"/>
          <w:lang w:eastAsia="zh-CN"/>
        </w:rPr>
        <w:t>是</w:t>
      </w:r>
      <w:r w:rsidRPr="007F53E5">
        <w:rPr>
          <w:rFonts w:ascii="SimSun" w:hAnsi="SimSun" w:hint="eastAsia"/>
          <w:sz w:val="21"/>
          <w:lang w:eastAsia="zh-CN"/>
        </w:rPr>
        <w:t>支持WIPO</w:t>
      </w:r>
      <w:r w:rsidR="00D25BE8">
        <w:rPr>
          <w:rFonts w:ascii="SimSun" w:hAnsi="SimSun" w:hint="eastAsia"/>
          <w:sz w:val="21"/>
          <w:lang w:eastAsia="zh-CN"/>
        </w:rPr>
        <w:t>所有</w:t>
      </w:r>
      <w:r w:rsidRPr="007F53E5">
        <w:rPr>
          <w:rFonts w:ascii="SimSun" w:hAnsi="SimSun" w:hint="eastAsia"/>
          <w:sz w:val="21"/>
          <w:lang w:eastAsia="zh-CN"/>
        </w:rPr>
        <w:t>成员在</w:t>
      </w:r>
      <w:r w:rsidR="00A91077">
        <w:rPr>
          <w:rFonts w:ascii="SimSun" w:hAnsi="SimSun" w:hint="eastAsia"/>
          <w:sz w:val="21"/>
          <w:lang w:eastAsia="zh-CN"/>
        </w:rPr>
        <w:t>守法</w:t>
      </w:r>
      <w:r w:rsidRPr="007F53E5">
        <w:rPr>
          <w:rFonts w:ascii="SimSun" w:hAnsi="SimSun" w:hint="eastAsia"/>
          <w:sz w:val="21"/>
          <w:lang w:eastAsia="zh-CN"/>
        </w:rPr>
        <w:t>和执法方面</w:t>
      </w:r>
      <w:r w:rsidR="00A91077">
        <w:rPr>
          <w:rFonts w:ascii="SimSun" w:hAnsi="SimSun" w:hint="eastAsia"/>
          <w:sz w:val="21"/>
          <w:lang w:eastAsia="zh-CN"/>
        </w:rPr>
        <w:t>的</w:t>
      </w:r>
      <w:r w:rsidRPr="007F53E5">
        <w:rPr>
          <w:rFonts w:ascii="SimSun" w:hAnsi="SimSun" w:hint="eastAsia"/>
          <w:sz w:val="21"/>
          <w:lang w:eastAsia="zh-CN"/>
        </w:rPr>
        <w:t>工作努力的有益工具。</w:t>
      </w:r>
      <w:r w:rsidR="00D25BE8">
        <w:rPr>
          <w:rFonts w:ascii="SimSun" w:hAnsi="SimSun" w:hint="eastAsia"/>
          <w:sz w:val="21"/>
          <w:lang w:eastAsia="zh-CN"/>
        </w:rPr>
        <w:t>由于</w:t>
      </w:r>
      <w:r w:rsidRPr="007F53E5">
        <w:rPr>
          <w:rFonts w:ascii="SimSun" w:hAnsi="SimSun" w:hint="eastAsia"/>
          <w:sz w:val="21"/>
          <w:lang w:eastAsia="zh-CN"/>
        </w:rPr>
        <w:t>在第九届会议上提出</w:t>
      </w:r>
      <w:r w:rsidR="00A91077">
        <w:rPr>
          <w:rFonts w:ascii="SimSun" w:hAnsi="SimSun" w:hint="eastAsia"/>
          <w:sz w:val="21"/>
          <w:lang w:eastAsia="zh-CN"/>
        </w:rPr>
        <w:t>的</w:t>
      </w:r>
      <w:r w:rsidRPr="007F53E5">
        <w:rPr>
          <w:rFonts w:ascii="SimSun" w:hAnsi="SimSun" w:hint="eastAsia"/>
          <w:sz w:val="21"/>
          <w:lang w:eastAsia="zh-CN"/>
        </w:rPr>
        <w:t>国家和国际经验</w:t>
      </w:r>
      <w:r w:rsidR="00D25BE8">
        <w:rPr>
          <w:rFonts w:ascii="SimSun" w:hAnsi="SimSun" w:hint="eastAsia"/>
          <w:sz w:val="21"/>
          <w:lang w:eastAsia="zh-CN"/>
        </w:rPr>
        <w:t>，</w:t>
      </w:r>
      <w:r w:rsidRPr="007F53E5">
        <w:rPr>
          <w:rFonts w:ascii="SimSun" w:hAnsi="SimSun" w:hint="eastAsia"/>
          <w:sz w:val="21"/>
          <w:lang w:eastAsia="zh-CN"/>
        </w:rPr>
        <w:t>墨西哥</w:t>
      </w:r>
      <w:r w:rsidR="00D25BE8">
        <w:rPr>
          <w:rFonts w:ascii="SimSun" w:hAnsi="SimSun" w:hint="eastAsia"/>
          <w:sz w:val="21"/>
          <w:lang w:eastAsia="zh-CN"/>
        </w:rPr>
        <w:t>了解了</w:t>
      </w:r>
      <w:r w:rsidRPr="007F53E5">
        <w:rPr>
          <w:rFonts w:ascii="SimSun" w:hAnsi="SimSun" w:hint="eastAsia"/>
          <w:sz w:val="21"/>
          <w:lang w:eastAsia="zh-CN"/>
        </w:rPr>
        <w:t>其他WIPO成员国的</w:t>
      </w:r>
      <w:r w:rsidR="00D25BE8">
        <w:rPr>
          <w:rFonts w:ascii="SimSun" w:hAnsi="SimSun" w:hint="eastAsia"/>
          <w:sz w:val="21"/>
          <w:lang w:eastAsia="zh-CN"/>
        </w:rPr>
        <w:t>最佳做法。会议上提供的见解极为有用，所展示的各种方法</w:t>
      </w:r>
      <w:r w:rsidRPr="007F53E5">
        <w:rPr>
          <w:rFonts w:ascii="SimSun" w:hAnsi="SimSun" w:hint="eastAsia"/>
          <w:sz w:val="21"/>
          <w:lang w:eastAsia="zh-CN"/>
        </w:rPr>
        <w:t>可以被其他国家</w:t>
      </w:r>
      <w:r w:rsidR="00D25BE8">
        <w:rPr>
          <w:rFonts w:ascii="SimSun" w:hAnsi="SimSun" w:hint="eastAsia"/>
          <w:sz w:val="21"/>
          <w:lang w:eastAsia="zh-CN"/>
        </w:rPr>
        <w:t>用</w:t>
      </w:r>
      <w:r w:rsidRPr="007F53E5">
        <w:rPr>
          <w:rFonts w:ascii="SimSun" w:hAnsi="SimSun" w:hint="eastAsia"/>
          <w:sz w:val="21"/>
          <w:lang w:eastAsia="zh-CN"/>
        </w:rPr>
        <w:t>作模型。在ACE工作内</w:t>
      </w:r>
      <w:r w:rsidR="00D25BE8">
        <w:rPr>
          <w:rFonts w:ascii="SimSun" w:hAnsi="SimSun" w:hint="eastAsia"/>
          <w:sz w:val="21"/>
          <w:lang w:eastAsia="zh-CN"/>
        </w:rPr>
        <w:t>开展的</w:t>
      </w:r>
      <w:r w:rsidRPr="007F53E5">
        <w:rPr>
          <w:rFonts w:ascii="SimSun" w:hAnsi="SimSun" w:hint="eastAsia"/>
          <w:sz w:val="21"/>
          <w:lang w:eastAsia="zh-CN"/>
        </w:rPr>
        <w:t>WIPO技术援助和培训活动，对成员国很重要。这些活动有助于</w:t>
      </w:r>
      <w:r w:rsidR="00D25BE8">
        <w:rPr>
          <w:rFonts w:ascii="SimSun" w:hAnsi="SimSun" w:hint="eastAsia"/>
          <w:sz w:val="21"/>
          <w:lang w:eastAsia="zh-CN"/>
        </w:rPr>
        <w:t>提高公众对知识产权在</w:t>
      </w:r>
      <w:r w:rsidRPr="007F53E5">
        <w:rPr>
          <w:rFonts w:ascii="SimSun" w:hAnsi="SimSun" w:hint="eastAsia"/>
          <w:sz w:val="21"/>
          <w:lang w:eastAsia="zh-CN"/>
        </w:rPr>
        <w:t>国</w:t>
      </w:r>
      <w:r w:rsidR="00D25BE8">
        <w:rPr>
          <w:rFonts w:ascii="SimSun" w:hAnsi="SimSun" w:hint="eastAsia"/>
          <w:sz w:val="21"/>
          <w:lang w:eastAsia="zh-CN"/>
        </w:rPr>
        <w:t>民</w:t>
      </w:r>
      <w:r w:rsidRPr="007F53E5">
        <w:rPr>
          <w:rFonts w:ascii="SimSun" w:hAnsi="SimSun" w:hint="eastAsia"/>
          <w:sz w:val="21"/>
          <w:lang w:eastAsia="zh-CN"/>
        </w:rPr>
        <w:t>经济、科学、文化和社会发展</w:t>
      </w:r>
      <w:r w:rsidR="00D25BE8">
        <w:rPr>
          <w:rFonts w:ascii="SimSun" w:hAnsi="SimSun" w:hint="eastAsia"/>
          <w:sz w:val="21"/>
          <w:lang w:eastAsia="zh-CN"/>
        </w:rPr>
        <w:t>中</w:t>
      </w:r>
      <w:r w:rsidRPr="007F53E5">
        <w:rPr>
          <w:rFonts w:ascii="SimSun" w:hAnsi="SimSun" w:hint="eastAsia"/>
          <w:sz w:val="21"/>
          <w:lang w:eastAsia="zh-CN"/>
        </w:rPr>
        <w:t>作用的认识</w:t>
      </w:r>
      <w:r w:rsidR="00D25BE8">
        <w:rPr>
          <w:rFonts w:ascii="SimSun" w:hAnsi="SimSun" w:hint="eastAsia"/>
          <w:sz w:val="21"/>
          <w:lang w:eastAsia="zh-CN"/>
        </w:rPr>
        <w:t>，因而有助于</w:t>
      </w:r>
      <w:r w:rsidRPr="007F53E5">
        <w:rPr>
          <w:rFonts w:ascii="SimSun" w:hAnsi="SimSun" w:hint="eastAsia"/>
          <w:sz w:val="21"/>
          <w:lang w:eastAsia="zh-CN"/>
        </w:rPr>
        <w:t>推进版权</w:t>
      </w:r>
      <w:r w:rsidR="00D25BE8">
        <w:rPr>
          <w:rFonts w:ascii="SimSun" w:hAnsi="SimSun" w:hint="eastAsia"/>
          <w:sz w:val="21"/>
          <w:lang w:eastAsia="zh-CN"/>
        </w:rPr>
        <w:t>规则</w:t>
      </w:r>
      <w:r w:rsidR="00A91077">
        <w:rPr>
          <w:rFonts w:ascii="SimSun" w:hAnsi="SimSun" w:hint="eastAsia"/>
          <w:sz w:val="21"/>
          <w:lang w:eastAsia="zh-CN"/>
        </w:rPr>
        <w:t>方面的</w:t>
      </w:r>
      <w:r w:rsidR="00D25BE8">
        <w:rPr>
          <w:rFonts w:ascii="SimSun" w:hAnsi="SimSun" w:hint="eastAsia"/>
          <w:sz w:val="21"/>
          <w:lang w:eastAsia="zh-CN"/>
        </w:rPr>
        <w:t>守</w:t>
      </w:r>
      <w:r w:rsidR="00A91077">
        <w:rPr>
          <w:rFonts w:ascii="SimSun" w:hAnsi="SimSun" w:hint="eastAsia"/>
          <w:sz w:val="21"/>
          <w:lang w:eastAsia="zh-CN"/>
        </w:rPr>
        <w:t>法</w:t>
      </w:r>
      <w:r w:rsidR="00D25BE8">
        <w:rPr>
          <w:rFonts w:ascii="SimSun" w:hAnsi="SimSun" w:hint="eastAsia"/>
          <w:sz w:val="21"/>
          <w:lang w:eastAsia="zh-CN"/>
        </w:rPr>
        <w:t>和执</w:t>
      </w:r>
      <w:r w:rsidR="00A91077">
        <w:rPr>
          <w:rFonts w:ascii="SimSun" w:hAnsi="SimSun" w:hint="eastAsia"/>
          <w:sz w:val="21"/>
          <w:lang w:eastAsia="zh-CN"/>
        </w:rPr>
        <w:t>法</w:t>
      </w:r>
      <w:r w:rsidRPr="007F53E5">
        <w:rPr>
          <w:rFonts w:ascii="SimSun" w:hAnsi="SimSun" w:hint="eastAsia"/>
          <w:sz w:val="21"/>
          <w:lang w:eastAsia="zh-CN"/>
        </w:rPr>
        <w:t>。最后，代表团表</w:t>
      </w:r>
      <w:r w:rsidR="00D25BE8">
        <w:rPr>
          <w:rFonts w:ascii="SimSun" w:hAnsi="SimSun" w:hint="eastAsia"/>
          <w:sz w:val="21"/>
          <w:lang w:eastAsia="zh-CN"/>
        </w:rPr>
        <w:t>示</w:t>
      </w:r>
      <w:r w:rsidR="00A91077">
        <w:rPr>
          <w:rFonts w:ascii="SimSun" w:hAnsi="SimSun" w:hint="eastAsia"/>
          <w:sz w:val="21"/>
          <w:lang w:eastAsia="zh-CN"/>
        </w:rPr>
        <w:t>，</w:t>
      </w:r>
      <w:r w:rsidR="00D25BE8">
        <w:rPr>
          <w:rFonts w:ascii="SimSun" w:hAnsi="SimSun" w:hint="eastAsia"/>
          <w:sz w:val="21"/>
          <w:lang w:eastAsia="zh-CN"/>
        </w:rPr>
        <w:t>希望能就</w:t>
      </w:r>
      <w:r w:rsidRPr="007F53E5">
        <w:rPr>
          <w:rFonts w:ascii="SimSun" w:hAnsi="SimSun" w:hint="eastAsia"/>
          <w:sz w:val="21"/>
          <w:lang w:eastAsia="zh-CN"/>
        </w:rPr>
        <w:t>ACE</w:t>
      </w:r>
      <w:r w:rsidR="00D25BE8">
        <w:rPr>
          <w:rFonts w:ascii="SimSun" w:hAnsi="SimSun" w:hint="eastAsia"/>
          <w:sz w:val="21"/>
          <w:lang w:eastAsia="zh-CN"/>
        </w:rPr>
        <w:t>的</w:t>
      </w:r>
      <w:r w:rsidRPr="007F53E5">
        <w:rPr>
          <w:rFonts w:ascii="SimSun" w:hAnsi="SimSun" w:hint="eastAsia"/>
          <w:sz w:val="21"/>
          <w:lang w:eastAsia="zh-CN"/>
        </w:rPr>
        <w:t>定期会议</w:t>
      </w:r>
      <w:r w:rsidR="00A91077">
        <w:rPr>
          <w:rFonts w:ascii="SimSun" w:hAnsi="SimSun" w:hint="eastAsia"/>
          <w:sz w:val="21"/>
          <w:lang w:eastAsia="zh-CN"/>
        </w:rPr>
        <w:t>安排</w:t>
      </w:r>
      <w:r w:rsidR="00D25BE8">
        <w:rPr>
          <w:rFonts w:ascii="SimSun" w:hAnsi="SimSun" w:hint="eastAsia"/>
          <w:sz w:val="21"/>
          <w:lang w:eastAsia="zh-CN"/>
        </w:rPr>
        <w:t>达成一致，最好</w:t>
      </w:r>
      <w:r w:rsidRPr="007F53E5">
        <w:rPr>
          <w:rFonts w:ascii="SimSun" w:hAnsi="SimSun" w:hint="eastAsia"/>
          <w:sz w:val="21"/>
          <w:lang w:eastAsia="zh-CN"/>
        </w:rPr>
        <w:t>每年</w:t>
      </w:r>
      <w:r w:rsidR="00D25BE8">
        <w:rPr>
          <w:rFonts w:ascii="SimSun" w:hAnsi="SimSun" w:hint="eastAsia"/>
          <w:sz w:val="21"/>
          <w:lang w:eastAsia="zh-CN"/>
        </w:rPr>
        <w:t>举行</w:t>
      </w:r>
      <w:r w:rsidRPr="007F53E5">
        <w:rPr>
          <w:rFonts w:ascii="SimSun" w:hAnsi="SimSun" w:hint="eastAsia"/>
          <w:sz w:val="21"/>
          <w:lang w:eastAsia="zh-CN"/>
        </w:rPr>
        <w:t>两次会议。</w:t>
      </w:r>
    </w:p>
    <w:p w:rsidR="007F53E5" w:rsidRPr="007F53E5" w:rsidRDefault="007F53E5" w:rsidP="007F53E5">
      <w:pPr>
        <w:pStyle w:val="a3"/>
        <w:numPr>
          <w:ilvl w:val="0"/>
          <w:numId w:val="4"/>
        </w:numPr>
        <w:spacing w:afterLines="50" w:after="120" w:line="340" w:lineRule="atLeast"/>
        <w:ind w:left="0" w:firstLine="0"/>
        <w:contextualSpacing w:val="0"/>
        <w:jc w:val="both"/>
        <w:rPr>
          <w:rFonts w:ascii="SimSun" w:hAnsi="SimSun"/>
          <w:sz w:val="21"/>
          <w:lang w:eastAsia="zh-CN"/>
        </w:rPr>
      </w:pPr>
      <w:r w:rsidRPr="007F53E5">
        <w:rPr>
          <w:rFonts w:ascii="SimSun" w:hAnsi="SimSun" w:hint="eastAsia"/>
          <w:sz w:val="21"/>
          <w:lang w:eastAsia="zh-CN"/>
        </w:rPr>
        <w:t>捷克共和国代表团代表中欧和波罗的海国家集团</w:t>
      </w:r>
      <w:r>
        <w:rPr>
          <w:rFonts w:ascii="SimSun" w:hAnsi="SimSun" w:hint="eastAsia"/>
          <w:sz w:val="21"/>
          <w:lang w:eastAsia="zh-CN"/>
        </w:rPr>
        <w:t>(</w:t>
      </w:r>
      <w:r w:rsidRPr="007F53E5">
        <w:rPr>
          <w:rFonts w:ascii="SimSun" w:hAnsi="SimSun" w:hint="eastAsia"/>
          <w:sz w:val="21"/>
          <w:lang w:eastAsia="zh-CN"/>
        </w:rPr>
        <w:t>CEBS集团</w:t>
      </w:r>
      <w:r>
        <w:rPr>
          <w:rFonts w:ascii="SimSun" w:hAnsi="SimSun" w:hint="eastAsia"/>
          <w:sz w:val="21"/>
          <w:lang w:eastAsia="zh-CN"/>
        </w:rPr>
        <w:t>)</w:t>
      </w:r>
      <w:r w:rsidRPr="007F53E5">
        <w:rPr>
          <w:rFonts w:ascii="SimSun" w:hAnsi="SimSun" w:hint="eastAsia"/>
          <w:sz w:val="21"/>
          <w:lang w:eastAsia="zh-CN"/>
        </w:rPr>
        <w:t>发言，称CEBS集团继续十分重视树立尊重知识产权风尚和提高公众知识产权意识的工作，并期待着加强在这方面的工作。在这方面ACE可以带来价值并且WIPO成员国可以互相学习并分享实践。注意到本组织一个重要目标是跨边境交流关于知识产权违法对社会经济影响的信息。在这方面，CEBS集团支持欧洲联盟及其成员国代表关于增设一个常设性议题项目关于单独的国家知识产权执法框架的自愿报告的建议。代表团认为该项目将进一步改善ACE作为发布关于执法最佳实践知识和提高公众意识平台的工作。代表团遗憾地表示不满，ACE的工作受到了超出其主要授权范围的空虚讨论的负面影响。</w:t>
      </w:r>
      <w:r w:rsidR="00A91077">
        <w:rPr>
          <w:rFonts w:ascii="SimSun" w:hAnsi="SimSun" w:hint="eastAsia"/>
          <w:sz w:val="21"/>
          <w:lang w:eastAsia="zh-CN"/>
        </w:rPr>
        <w:t>代表团</w:t>
      </w:r>
      <w:r w:rsidRPr="007F53E5">
        <w:rPr>
          <w:rFonts w:ascii="SimSun" w:hAnsi="SimSun" w:hint="eastAsia"/>
          <w:sz w:val="21"/>
          <w:lang w:eastAsia="zh-CN"/>
        </w:rPr>
        <w:t>仍然承认ACE的工作是最积极和有建设性的，并号召所有代表团考虑委员会的潜力。</w:t>
      </w:r>
    </w:p>
    <w:p w:rsidR="007F53E5" w:rsidRPr="007F53E5" w:rsidRDefault="007F53E5" w:rsidP="007F53E5">
      <w:pPr>
        <w:pStyle w:val="a3"/>
        <w:numPr>
          <w:ilvl w:val="0"/>
          <w:numId w:val="4"/>
        </w:numPr>
        <w:spacing w:afterLines="50" w:after="120" w:line="340" w:lineRule="atLeast"/>
        <w:ind w:left="0" w:firstLine="0"/>
        <w:contextualSpacing w:val="0"/>
        <w:jc w:val="both"/>
        <w:rPr>
          <w:rFonts w:ascii="SimSun" w:hAnsi="SimSun"/>
          <w:sz w:val="21"/>
          <w:lang w:eastAsia="zh-CN"/>
        </w:rPr>
      </w:pPr>
      <w:r w:rsidRPr="007F53E5">
        <w:rPr>
          <w:rFonts w:ascii="SimSun" w:hAnsi="SimSun" w:hint="eastAsia"/>
          <w:sz w:val="21"/>
          <w:lang w:eastAsia="zh-CN"/>
        </w:rPr>
        <w:t>特立尼达和多巴哥代表团感谢秘书处在开发“树立尊重知识产权的风尚”项目中对特立尼达和多巴哥的支持</w:t>
      </w:r>
      <w:proofErr w:type="gramStart"/>
      <w:r w:rsidRPr="007F53E5">
        <w:rPr>
          <w:rFonts w:ascii="SimSun" w:hAnsi="SimSun" w:hint="eastAsia"/>
          <w:sz w:val="21"/>
          <w:lang w:eastAsia="zh-CN"/>
        </w:rPr>
        <w:t>和援</w:t>
      </w:r>
      <w:proofErr w:type="gramEnd"/>
      <w:r w:rsidRPr="007F53E5">
        <w:rPr>
          <w:rFonts w:ascii="SimSun" w:hAnsi="SimSun" w:hint="eastAsia"/>
          <w:sz w:val="21"/>
          <w:lang w:eastAsia="zh-CN"/>
        </w:rPr>
        <w:t>助。也对被邀请在ACE第九届会议上分享其开发和执行项目某些部分的经验表示感谢。该论坛对分享处理知识产权执法中的类似挑战的创造性方式极有帮助。尽管ACE</w:t>
      </w:r>
      <w:proofErr w:type="gramStart"/>
      <w:r w:rsidRPr="007F53E5">
        <w:rPr>
          <w:rFonts w:ascii="SimSun" w:hAnsi="SimSun" w:hint="eastAsia"/>
          <w:sz w:val="21"/>
          <w:lang w:eastAsia="zh-CN"/>
        </w:rPr>
        <w:t>不</w:t>
      </w:r>
      <w:proofErr w:type="gramEnd"/>
      <w:r w:rsidRPr="007F53E5">
        <w:rPr>
          <w:rFonts w:ascii="SimSun" w:hAnsi="SimSun" w:hint="eastAsia"/>
          <w:sz w:val="21"/>
          <w:lang w:eastAsia="zh-CN"/>
        </w:rPr>
        <w:t>设定规范，但其提供可能的新挑战的预先通知、通向解决方案的途径以及各自的专门知识。更重要的是，其提供了希望，可以降低有时是难以抵挡的知识产权侵权灾害。这种希望对权利人和对知识产权确保的经济利益几乎一样重要。在这方面，代表团鼓励进一步为成员国提供机会，分享树立尊重知识产权的风尚的经验，以及通过众包途径，创造性地利用累积的智慧处理执法。</w:t>
      </w:r>
    </w:p>
    <w:p w:rsidR="007F53E5" w:rsidRPr="007F53E5" w:rsidRDefault="007F53E5" w:rsidP="007F53E5">
      <w:pPr>
        <w:pStyle w:val="a3"/>
        <w:numPr>
          <w:ilvl w:val="0"/>
          <w:numId w:val="4"/>
        </w:numPr>
        <w:spacing w:afterLines="50" w:after="120" w:line="340" w:lineRule="atLeast"/>
        <w:ind w:left="0" w:firstLine="0"/>
        <w:contextualSpacing w:val="0"/>
        <w:jc w:val="both"/>
        <w:rPr>
          <w:rFonts w:ascii="SimSun" w:hAnsi="SimSun"/>
          <w:sz w:val="21"/>
          <w:lang w:eastAsia="zh-CN"/>
        </w:rPr>
      </w:pPr>
      <w:r w:rsidRPr="007F53E5">
        <w:rPr>
          <w:rFonts w:ascii="SimSun" w:hAnsi="SimSun" w:hint="eastAsia"/>
          <w:sz w:val="21"/>
          <w:lang w:eastAsia="zh-CN"/>
        </w:rPr>
        <w:t>巴西代表团相信，ACE在促进国际合作，树立尊重知识产权的风尚方面发挥着重要作用，正如2010-2015</w:t>
      </w:r>
      <w:r>
        <w:rPr>
          <w:rFonts w:ascii="SimSun" w:hAnsi="SimSun" w:hint="eastAsia"/>
          <w:sz w:val="21"/>
          <w:lang w:eastAsia="zh-CN"/>
        </w:rPr>
        <w:t>年</w:t>
      </w:r>
      <w:r w:rsidRPr="007F53E5">
        <w:rPr>
          <w:rFonts w:ascii="SimSun" w:hAnsi="SimSun" w:hint="eastAsia"/>
          <w:sz w:val="21"/>
          <w:lang w:eastAsia="zh-CN"/>
        </w:rPr>
        <w:t>WIPO中期战略计划</w:t>
      </w:r>
      <w:r>
        <w:rPr>
          <w:rFonts w:ascii="SimSun" w:hAnsi="SimSun" w:hint="eastAsia"/>
          <w:sz w:val="21"/>
          <w:lang w:eastAsia="zh-CN"/>
        </w:rPr>
        <w:t>(</w:t>
      </w:r>
      <w:r w:rsidRPr="007F53E5">
        <w:rPr>
          <w:rFonts w:ascii="SimSun" w:hAnsi="SimSun" w:hint="eastAsia"/>
          <w:sz w:val="21"/>
          <w:lang w:eastAsia="zh-CN"/>
        </w:rPr>
        <w:t>MTSP</w:t>
      </w:r>
      <w:r>
        <w:rPr>
          <w:rFonts w:ascii="SimSun" w:hAnsi="SimSun" w:hint="eastAsia"/>
          <w:sz w:val="21"/>
          <w:lang w:eastAsia="zh-CN"/>
        </w:rPr>
        <w:t>)</w:t>
      </w:r>
      <w:r w:rsidRPr="007F53E5">
        <w:rPr>
          <w:rFonts w:ascii="SimSun" w:hAnsi="SimSun" w:hint="eastAsia"/>
          <w:sz w:val="21"/>
          <w:lang w:eastAsia="zh-CN"/>
        </w:rPr>
        <w:t>战略目标</w:t>
      </w:r>
      <w:r>
        <w:rPr>
          <w:rFonts w:ascii="SimSun" w:hAnsi="SimSun" w:hint="eastAsia"/>
          <w:sz w:val="21"/>
          <w:lang w:eastAsia="zh-CN"/>
        </w:rPr>
        <w:t>六中界定的成</w:t>
      </w:r>
      <w:r w:rsidRPr="007F53E5">
        <w:rPr>
          <w:rFonts w:ascii="SimSun" w:hAnsi="SimSun" w:hint="eastAsia"/>
          <w:sz w:val="21"/>
          <w:lang w:eastAsia="zh-CN"/>
        </w:rPr>
        <w:t>果指标所阐明的。代表团强调，树立尊重知识产权的风尚不仅仅是知识产权执法问题。在这个意义上，代表团遗憾，报告关于ACE第九届会议上对委员会未来的工作所进行的讨论不够详尽。其指出，不幸的是，主席推动的非正式磋商提出的两项建议有一个代表团不接受，尤其是回顾并分析在技术和立法援助领域已经完成的工作，以及推动意识提升的活动作为树立尊重知识产权风尚的手段。代表团相信，这些建议在帮助树立尊重知识产权的风尚的</w:t>
      </w:r>
      <w:r w:rsidRPr="007F53E5">
        <w:rPr>
          <w:rFonts w:ascii="SimSun" w:hAnsi="SimSun" w:hint="eastAsia"/>
          <w:sz w:val="21"/>
          <w:lang w:eastAsia="zh-CN"/>
        </w:rPr>
        <w:lastRenderedPageBreak/>
        <w:t>活动之间达到了很好的平衡，履行委员会的职责有很长的路要走。代表团真诚地希望第十</w:t>
      </w:r>
      <w:proofErr w:type="gramStart"/>
      <w:r w:rsidRPr="007F53E5">
        <w:rPr>
          <w:rFonts w:ascii="SimSun" w:hAnsi="SimSun" w:hint="eastAsia"/>
          <w:sz w:val="21"/>
          <w:lang w:eastAsia="zh-CN"/>
        </w:rPr>
        <w:t>届会议能接受</w:t>
      </w:r>
      <w:proofErr w:type="gramEnd"/>
      <w:r w:rsidRPr="007F53E5">
        <w:rPr>
          <w:rFonts w:ascii="SimSun" w:hAnsi="SimSun" w:hint="eastAsia"/>
          <w:sz w:val="21"/>
          <w:lang w:eastAsia="zh-CN"/>
        </w:rPr>
        <w:t>这些建议。</w:t>
      </w:r>
    </w:p>
    <w:p w:rsidR="007F53E5" w:rsidRPr="007F53E5" w:rsidRDefault="007F53E5" w:rsidP="007F53E5">
      <w:pPr>
        <w:pStyle w:val="a3"/>
        <w:numPr>
          <w:ilvl w:val="0"/>
          <w:numId w:val="4"/>
        </w:numPr>
        <w:spacing w:afterLines="50" w:after="120" w:line="340" w:lineRule="atLeast"/>
        <w:ind w:left="0" w:firstLine="0"/>
        <w:contextualSpacing w:val="0"/>
        <w:jc w:val="both"/>
        <w:rPr>
          <w:rFonts w:ascii="SimSun" w:hAnsi="SimSun"/>
          <w:sz w:val="21"/>
          <w:lang w:eastAsia="zh-CN"/>
        </w:rPr>
      </w:pPr>
      <w:r w:rsidRPr="007F53E5">
        <w:rPr>
          <w:rFonts w:ascii="SimSun" w:hAnsi="SimSun" w:hint="eastAsia"/>
          <w:sz w:val="21"/>
          <w:lang w:eastAsia="zh-CN"/>
        </w:rPr>
        <w:t>伊朗</w:t>
      </w:r>
      <w:r>
        <w:rPr>
          <w:rFonts w:ascii="SimSun" w:hAnsi="SimSun" w:hint="eastAsia"/>
          <w:sz w:val="21"/>
          <w:lang w:eastAsia="zh-CN"/>
        </w:rPr>
        <w:t>(</w:t>
      </w:r>
      <w:r w:rsidRPr="007F53E5">
        <w:rPr>
          <w:rFonts w:ascii="SimSun" w:hAnsi="SimSun" w:hint="eastAsia"/>
          <w:sz w:val="21"/>
          <w:lang w:eastAsia="zh-CN"/>
        </w:rPr>
        <w:t>伊斯兰共和国</w:t>
      </w:r>
      <w:r>
        <w:rPr>
          <w:rFonts w:ascii="SimSun" w:hAnsi="SimSun" w:hint="eastAsia"/>
          <w:sz w:val="21"/>
          <w:lang w:eastAsia="zh-CN"/>
        </w:rPr>
        <w:t>)</w:t>
      </w:r>
      <w:r w:rsidRPr="007F53E5">
        <w:rPr>
          <w:rFonts w:ascii="SimSun" w:hAnsi="SimSun" w:hint="eastAsia"/>
          <w:sz w:val="21"/>
          <w:lang w:eastAsia="zh-CN"/>
        </w:rPr>
        <w:t>代表团认为ACE是知识产权执法领域交流经验和最佳实践的宝贵论坛。过去会议上所有议题和发言都很有价值、信息量丰富。ACE应该受发展议程建议45的约束，其规定：“根据TRIPS协定第7条的规定，从更广泛的社会利益以及与发展有关的问题入手，处理知识产权执法问题，以便‘知识产权的保护和执法应有助于促进技术创新和技术的转让与推广，使技术知识的生产者和使用者共同受益，有利于社会和经济福利，并有助于权利和义务的平衡’。”代表团指出，重要的是，ACE未来的活动探索传统知识、传统文化表现形式、遗传资源领域的知识产权执法，这会丰富ACE未来的讨</w:t>
      </w:r>
      <w:r w:rsidR="00D66C5B">
        <w:rPr>
          <w:rFonts w:ascii="SimSun" w:hAnsi="SimSun"/>
          <w:sz w:val="21"/>
          <w:lang w:eastAsia="zh-CN"/>
        </w:rPr>
        <w:t>‍</w:t>
      </w:r>
      <w:r w:rsidRPr="007F53E5">
        <w:rPr>
          <w:rFonts w:ascii="SimSun" w:hAnsi="SimSun" w:hint="eastAsia"/>
          <w:sz w:val="21"/>
          <w:lang w:eastAsia="zh-CN"/>
        </w:rPr>
        <w:t>论。</w:t>
      </w:r>
    </w:p>
    <w:p w:rsidR="007F53E5" w:rsidRPr="007F53E5" w:rsidRDefault="007F53E5" w:rsidP="007F53E5">
      <w:pPr>
        <w:pStyle w:val="a3"/>
        <w:numPr>
          <w:ilvl w:val="0"/>
          <w:numId w:val="4"/>
        </w:numPr>
        <w:spacing w:afterLines="50" w:after="120" w:line="340" w:lineRule="atLeast"/>
        <w:ind w:left="0" w:firstLine="0"/>
        <w:contextualSpacing w:val="0"/>
        <w:jc w:val="both"/>
        <w:rPr>
          <w:rFonts w:ascii="SimSun" w:hAnsi="SimSun"/>
          <w:sz w:val="21"/>
          <w:lang w:eastAsia="zh-CN"/>
        </w:rPr>
      </w:pPr>
      <w:r w:rsidRPr="007F53E5">
        <w:rPr>
          <w:rFonts w:ascii="SimSun" w:hAnsi="SimSun" w:hint="eastAsia"/>
          <w:sz w:val="21"/>
          <w:lang w:eastAsia="zh-CN"/>
        </w:rPr>
        <w:t>刚果代表团指出，在ACE促进知识产权和落实发展议程的背景下，自2010年起，几个代表团已经就盗版和假冒的经济和社会后果，以及打击这种违法行为的实践进行了发言。这些实践意在加强对假冒和盗版的打击，利用非强制性的法律条款，加强合作以更好地过滤假冒商品的提供，并酝酿某些类型的自愿争议解决机制。这些司法之外的机制在知识产权执法中发挥着重要作用，可以作为构建未来倡议的基础模型。关于最近WIPO在尊重知识产权的风尚领域的活动，代表团认为，技术和立法援助以及培训都是必要的。但是，这些活动在发展中国家大大减少了。关于发展议程，代表团认为ACE应该立足发展议程建议45，以使国际合作实现确保在发达国家和发展中国家之间达到平衡的目标，这是一种期待已久但还未被看到的和谐。最后，代表团认为发展议程45应指导WIPO的知识产权执法方法，以使其与公共利益尤其是发展考虑一致。</w:t>
      </w:r>
    </w:p>
    <w:p w:rsidR="007F53E5" w:rsidRPr="007F53E5" w:rsidRDefault="007F53E5" w:rsidP="007F53E5">
      <w:pPr>
        <w:pStyle w:val="a3"/>
        <w:numPr>
          <w:ilvl w:val="0"/>
          <w:numId w:val="4"/>
        </w:numPr>
        <w:spacing w:afterLines="50" w:after="120" w:line="340" w:lineRule="atLeast"/>
        <w:ind w:left="0" w:firstLine="0"/>
        <w:contextualSpacing w:val="0"/>
        <w:jc w:val="both"/>
        <w:rPr>
          <w:rFonts w:ascii="SimSun" w:hAnsi="SimSun"/>
          <w:sz w:val="21"/>
          <w:lang w:eastAsia="zh-CN"/>
        </w:rPr>
      </w:pPr>
      <w:r w:rsidRPr="007F53E5">
        <w:rPr>
          <w:rFonts w:ascii="SimSun" w:hAnsi="SimSun" w:hint="eastAsia"/>
          <w:sz w:val="21"/>
          <w:lang w:eastAsia="zh-CN"/>
        </w:rPr>
        <w:t>苏丹代表团赞扬了ACE所作的努力。其称这些努力带来了对WIPO所有条约的审查，目的是为了就执法而言跟进新的发明创造，即新技术，尤其是数据库和智能技术。ACE第九届会议上，参会成员国在报告期间所作的努力取得了一些成功。就发展议程而言，这些应该被考虑，一些落入最不发达国家范围的国家因此可以从这些报告中受益。代表团称，还有非常重要的另一面，即通过TRIPS协议施加的努力，尤其是因为不是所有国家都已经签署或完成了加入世界贸易组织</w:t>
      </w:r>
      <w:r>
        <w:rPr>
          <w:rFonts w:ascii="SimSun" w:hAnsi="SimSun" w:hint="eastAsia"/>
          <w:sz w:val="21"/>
          <w:lang w:eastAsia="zh-CN"/>
        </w:rPr>
        <w:t>(</w:t>
      </w:r>
      <w:r w:rsidRPr="007F53E5">
        <w:rPr>
          <w:rFonts w:ascii="SimSun" w:hAnsi="SimSun" w:hint="eastAsia"/>
          <w:sz w:val="21"/>
          <w:lang w:eastAsia="zh-CN"/>
        </w:rPr>
        <w:t>WTO</w:t>
      </w:r>
      <w:r>
        <w:rPr>
          <w:rFonts w:ascii="SimSun" w:hAnsi="SimSun" w:hint="eastAsia"/>
          <w:sz w:val="21"/>
          <w:lang w:eastAsia="zh-CN"/>
        </w:rPr>
        <w:t>)</w:t>
      </w:r>
      <w:r w:rsidRPr="007F53E5">
        <w:rPr>
          <w:rFonts w:ascii="SimSun" w:hAnsi="SimSun" w:hint="eastAsia"/>
          <w:sz w:val="21"/>
          <w:lang w:eastAsia="zh-CN"/>
        </w:rPr>
        <w:t>的手续。就传统知识而言，这对于愿意执行WIPO条约的那些国家是一种负担。代表团指出，创业产业落入了这些国家及其国内立法的范围，但他们未能找到获得新技术的途径。因此，WIPO可以和各个国家一起制作法律文书，以允许进入市场。代表团感谢WIPO和ACE对部分需求所作的回应。代表团也感谢总干事在向大会所作的开幕致辞中提及了这一点，期望其取得很大成功。代表团称，需要取得进展的地方，即例外与限制领域还存在其他问题。代表团指出，尤其是就发展而言，应该有这些国家的概况以使其在这方面受益。代表团进一步指出，已经提及的那些进展中的一些已经成为了保护一般公众利益的条约或公约，例如关于视障者的《马拉喀什条约》。代表团希望，使一般公众受益的行动，以及就获取而言的谅解可以取得进一步进展。代表团解释说，有些国家，例如美利坚合众国和欧洲国家，具有知识和执法能力。应鼓励就立法和教训进行交流，并应分享经验。这将帮助各国获取那些技术和方法。代表团称，标准在于执法自身，而非仅仅停留于字面。</w:t>
      </w:r>
    </w:p>
    <w:p w:rsidR="007F53E5" w:rsidRPr="007F53E5" w:rsidRDefault="007F53E5" w:rsidP="007F53E5">
      <w:pPr>
        <w:pStyle w:val="a3"/>
        <w:numPr>
          <w:ilvl w:val="0"/>
          <w:numId w:val="4"/>
        </w:numPr>
        <w:spacing w:afterLines="50" w:after="120" w:line="340" w:lineRule="atLeast"/>
        <w:ind w:left="0" w:firstLine="0"/>
        <w:contextualSpacing w:val="0"/>
        <w:jc w:val="both"/>
        <w:rPr>
          <w:rFonts w:ascii="SimSun" w:hAnsi="SimSun"/>
          <w:sz w:val="21"/>
          <w:lang w:eastAsia="zh-CN"/>
        </w:rPr>
      </w:pPr>
      <w:r w:rsidRPr="007F53E5">
        <w:rPr>
          <w:rFonts w:ascii="SimSun" w:hAnsi="SimSun" w:hint="eastAsia"/>
          <w:sz w:val="21"/>
          <w:lang w:eastAsia="zh-CN"/>
        </w:rPr>
        <w:t>阿拉伯国家联盟</w:t>
      </w:r>
      <w:r>
        <w:rPr>
          <w:rFonts w:ascii="SimSun" w:hAnsi="SimSun" w:hint="eastAsia"/>
          <w:sz w:val="21"/>
          <w:lang w:eastAsia="zh-CN"/>
        </w:rPr>
        <w:t>(阿盟)</w:t>
      </w:r>
      <w:r w:rsidRPr="007F53E5">
        <w:rPr>
          <w:rFonts w:ascii="SimSun" w:hAnsi="SimSun" w:hint="eastAsia"/>
          <w:sz w:val="21"/>
          <w:lang w:eastAsia="zh-CN"/>
        </w:rPr>
        <w:t>的代表对ACE所作的努力及其结果表示感谢。该代表很高兴参加会议，因为</w:t>
      </w:r>
      <w:r>
        <w:rPr>
          <w:rFonts w:ascii="SimSun" w:hAnsi="SimSun" w:hint="eastAsia"/>
          <w:sz w:val="21"/>
          <w:lang w:eastAsia="zh-CN"/>
        </w:rPr>
        <w:t>阿盟</w:t>
      </w:r>
      <w:r w:rsidRPr="007F53E5">
        <w:rPr>
          <w:rFonts w:ascii="SimSun" w:hAnsi="SimSun" w:hint="eastAsia"/>
          <w:sz w:val="21"/>
          <w:lang w:eastAsia="zh-CN"/>
        </w:rPr>
        <w:t>已经提出了一份知识产权和打击假冒的工作文件。</w:t>
      </w:r>
      <w:r>
        <w:rPr>
          <w:rFonts w:ascii="SimSun" w:hAnsi="SimSun" w:hint="eastAsia"/>
          <w:sz w:val="21"/>
          <w:lang w:eastAsia="zh-CN"/>
        </w:rPr>
        <w:t>阿盟</w:t>
      </w:r>
      <w:r w:rsidRPr="007F53E5">
        <w:rPr>
          <w:rFonts w:ascii="SimSun" w:hAnsi="SimSun" w:hint="eastAsia"/>
          <w:sz w:val="21"/>
          <w:lang w:eastAsia="zh-CN"/>
        </w:rPr>
        <w:t>有一个四分钟的影片解释如何尊重版权。埃及演员包括一个很著名的埃及演员参与了该影片，他们自愿参加，没有从其工作中获取报酬。该影片在所有阿拉伯频道播放，以促进对知识产权的尊重。参与该片的演员获得了奖项，参加的阿拉伯广播组织支持该影片。该代表指出，所有人的巨大努力都是需要的，尤其是在理解知识产权整体的重要性和WIPO的战略目标，以及知识产权领域的国际合作方面。</w:t>
      </w:r>
      <w:r>
        <w:rPr>
          <w:rFonts w:ascii="SimSun" w:hAnsi="SimSun" w:hint="eastAsia"/>
          <w:sz w:val="21"/>
          <w:lang w:eastAsia="zh-CN"/>
        </w:rPr>
        <w:t>阿盟</w:t>
      </w:r>
      <w:r w:rsidRPr="007F53E5">
        <w:rPr>
          <w:rFonts w:ascii="SimSun" w:hAnsi="SimSun" w:hint="eastAsia"/>
          <w:sz w:val="21"/>
          <w:lang w:eastAsia="zh-CN"/>
        </w:rPr>
        <w:t>支持WIPO从事的所有努力。</w:t>
      </w:r>
    </w:p>
    <w:p w:rsidR="007F53E5" w:rsidRPr="007F53E5" w:rsidRDefault="007F53E5" w:rsidP="007F53E5">
      <w:pPr>
        <w:pStyle w:val="a3"/>
        <w:numPr>
          <w:ilvl w:val="0"/>
          <w:numId w:val="4"/>
        </w:numPr>
        <w:spacing w:afterLines="50" w:after="120" w:line="340" w:lineRule="atLeast"/>
        <w:ind w:left="0" w:firstLine="0"/>
        <w:contextualSpacing w:val="0"/>
        <w:jc w:val="both"/>
        <w:rPr>
          <w:rFonts w:ascii="SimSun" w:hAnsi="SimSun"/>
          <w:sz w:val="21"/>
          <w:lang w:eastAsia="zh-CN"/>
        </w:rPr>
      </w:pPr>
      <w:r w:rsidRPr="007F53E5">
        <w:rPr>
          <w:rFonts w:ascii="SimSun" w:hAnsi="SimSun" w:hint="eastAsia"/>
          <w:sz w:val="21"/>
          <w:lang w:eastAsia="zh-CN"/>
        </w:rPr>
        <w:lastRenderedPageBreak/>
        <w:t>第三世界网络</w:t>
      </w:r>
      <w:r>
        <w:rPr>
          <w:rFonts w:ascii="SimSun" w:hAnsi="SimSun" w:hint="eastAsia"/>
          <w:sz w:val="21"/>
          <w:lang w:eastAsia="zh-CN"/>
        </w:rPr>
        <w:t>(</w:t>
      </w:r>
      <w:r w:rsidRPr="007F53E5">
        <w:rPr>
          <w:rFonts w:ascii="SimSun" w:hAnsi="SimSun" w:hint="eastAsia"/>
          <w:sz w:val="21"/>
          <w:lang w:eastAsia="zh-CN"/>
        </w:rPr>
        <w:t>TWN</w:t>
      </w:r>
      <w:r>
        <w:rPr>
          <w:rFonts w:ascii="SimSun" w:hAnsi="SimSun" w:hint="eastAsia"/>
          <w:sz w:val="21"/>
          <w:lang w:eastAsia="zh-CN"/>
        </w:rPr>
        <w:t>)</w:t>
      </w:r>
      <w:r w:rsidRPr="007F53E5">
        <w:rPr>
          <w:rFonts w:ascii="SimSun" w:hAnsi="SimSun" w:hint="eastAsia"/>
          <w:sz w:val="21"/>
          <w:lang w:eastAsia="zh-CN"/>
        </w:rPr>
        <w:t>的代表请求秘书处在知识产权执法活动中尊重发展议程。知识产权执法通常可以导致不能获得药品和获得知识。各个国家的法院已在专利侵权案件中拒绝发布临时禁令。甚至即使是在有法院认定了专利侵权后，法院也允许所谓侵权人继续使用专利。该代表称，去年，在与三星的侵权案件中，联邦贸易委员命令扣押苹果产品，奥巴马总统对此甚至动用了总统否决权。他认为成员国在ACE讨论这些与知识产权侵权有关的发展是重要的。秘书处也应该向发展中国家提供技术援助，以利用知识产权执法方面可以获得的灵活性。但是，该代表认为，秘书处的活动常常过度，建议知识产权执法的最大化途径。国家知识产权政策这套工具明示并默示地建议了最大化的知识产权执法议程。在该代表看来，文件提倡全面的针对所有知识产权侵权商品的边境措施，超出了TRIPS的要求。TRIPS协议只对假冒商标的商品和盗版商品规定了边境措施。该代表进一步评论称，文件还提倡特别法院和知识产权执法的专门执法机构，这也违反了发展议程的字面和精神。该代表请求秘书处不要追求知识产权保护和执法的最大化议程。</w:t>
      </w:r>
    </w:p>
    <w:p w:rsidR="007F53E5" w:rsidRPr="007F53E5" w:rsidRDefault="007F53E5" w:rsidP="007F53E5">
      <w:pPr>
        <w:pStyle w:val="a3"/>
        <w:numPr>
          <w:ilvl w:val="0"/>
          <w:numId w:val="4"/>
        </w:numPr>
        <w:spacing w:afterLines="50" w:after="120" w:line="340" w:lineRule="atLeast"/>
        <w:ind w:left="0" w:firstLine="0"/>
        <w:contextualSpacing w:val="0"/>
        <w:jc w:val="both"/>
        <w:rPr>
          <w:rFonts w:ascii="SimSun" w:hAnsi="SimSun"/>
          <w:sz w:val="21"/>
          <w:lang w:eastAsia="zh-CN"/>
        </w:rPr>
      </w:pPr>
      <w:r w:rsidRPr="007F53E5">
        <w:rPr>
          <w:rFonts w:ascii="SimSun" w:hAnsi="SimSun" w:hint="eastAsia"/>
          <w:sz w:val="21"/>
          <w:lang w:eastAsia="zh-CN"/>
        </w:rPr>
        <w:t>健康与环境计划</w:t>
      </w:r>
      <w:r>
        <w:rPr>
          <w:rFonts w:ascii="SimSun" w:hAnsi="SimSun" w:hint="eastAsia"/>
          <w:sz w:val="21"/>
          <w:lang w:eastAsia="zh-CN"/>
        </w:rPr>
        <w:t>(</w:t>
      </w:r>
      <w:r w:rsidRPr="007F53E5">
        <w:rPr>
          <w:rFonts w:ascii="SimSun" w:hAnsi="SimSun" w:hint="eastAsia"/>
          <w:sz w:val="21"/>
          <w:lang w:eastAsia="zh-CN"/>
        </w:rPr>
        <w:t>HEP</w:t>
      </w:r>
      <w:r>
        <w:rPr>
          <w:rFonts w:ascii="SimSun" w:hAnsi="SimSun" w:hint="eastAsia"/>
          <w:sz w:val="21"/>
          <w:lang w:eastAsia="zh-CN"/>
        </w:rPr>
        <w:t>)</w:t>
      </w:r>
      <w:r w:rsidRPr="007F53E5">
        <w:rPr>
          <w:rFonts w:ascii="SimSun" w:hAnsi="SimSun" w:hint="eastAsia"/>
          <w:sz w:val="21"/>
          <w:lang w:eastAsia="zh-CN"/>
        </w:rPr>
        <w:t>的</w:t>
      </w:r>
      <w:proofErr w:type="gramStart"/>
      <w:r w:rsidRPr="007F53E5">
        <w:rPr>
          <w:rFonts w:ascii="SimSun" w:hAnsi="SimSun" w:hint="eastAsia"/>
          <w:sz w:val="21"/>
          <w:lang w:eastAsia="zh-CN"/>
        </w:rPr>
        <w:t>代表赞赏</w:t>
      </w:r>
      <w:proofErr w:type="gramEnd"/>
      <w:r w:rsidRPr="007F53E5">
        <w:rPr>
          <w:rFonts w:ascii="SimSun" w:hAnsi="SimSun" w:hint="eastAsia"/>
          <w:sz w:val="21"/>
          <w:lang w:eastAsia="zh-CN"/>
        </w:rPr>
        <w:t>ACE以预防为目标所进行的尊重知识产权的交流。透明度和示范性做法仍然是就一致性和预防所开展的工作中面临的主要挑战，尤其是对于利益分享。该代表相信，有必要继续贡献于正在进行的在国际层面上打击生物盗版的问题。也有必要通过培训研讨会提升意识和教育。知识分享将使得与版权和相关权侵权作斗争成为可能。</w:t>
      </w:r>
    </w:p>
    <w:p w:rsidR="007F53E5" w:rsidRPr="007F53E5" w:rsidRDefault="007F53E5" w:rsidP="007F53E5">
      <w:pPr>
        <w:pStyle w:val="a3"/>
        <w:numPr>
          <w:ilvl w:val="0"/>
          <w:numId w:val="4"/>
        </w:numPr>
        <w:spacing w:afterLines="50" w:after="120" w:line="340" w:lineRule="atLeast"/>
        <w:ind w:left="0" w:firstLine="0"/>
        <w:contextualSpacing w:val="0"/>
        <w:jc w:val="both"/>
        <w:rPr>
          <w:rFonts w:ascii="SimSun" w:hAnsi="SimSun"/>
          <w:sz w:val="21"/>
          <w:lang w:eastAsia="zh-CN"/>
        </w:rPr>
      </w:pPr>
      <w:r w:rsidRPr="007F53E5">
        <w:rPr>
          <w:rFonts w:ascii="SimSun" w:hAnsi="SimSun" w:hint="eastAsia"/>
          <w:sz w:val="21"/>
          <w:lang w:eastAsia="zh-CN"/>
        </w:rPr>
        <w:t>秘书处解释说，其</w:t>
      </w:r>
      <w:r>
        <w:rPr>
          <w:rFonts w:ascii="SimSun" w:hAnsi="SimSun" w:hint="eastAsia"/>
          <w:sz w:val="21"/>
          <w:lang w:eastAsia="zh-CN"/>
        </w:rPr>
        <w:t>认真地记录了</w:t>
      </w:r>
      <w:r w:rsidRPr="007F53E5">
        <w:rPr>
          <w:rFonts w:ascii="SimSun" w:hAnsi="SimSun" w:hint="eastAsia"/>
          <w:sz w:val="21"/>
          <w:lang w:eastAsia="zh-CN"/>
        </w:rPr>
        <w:t>评论和建议。秘书处强调，发展议程尤其是建议45指导为ACE和相关技术援助活动的项目所开展的工作，一起合作开展项目的国家可以证实这一点。秘书处感谢成员国对ACE工作表示的支持，邀请所有成员国积极参与其工作，因为ACE是唯一的可以讨论与树立尊重知识产权的风尚有关的问题的国际政府间论坛。</w:t>
      </w:r>
    </w:p>
    <w:p w:rsidR="007F53E5" w:rsidRPr="001F5A9E" w:rsidRDefault="007F53E5" w:rsidP="007F53E5">
      <w:pPr>
        <w:pStyle w:val="a3"/>
        <w:numPr>
          <w:ilvl w:val="0"/>
          <w:numId w:val="4"/>
        </w:numPr>
        <w:spacing w:afterLines="50" w:after="120" w:line="340" w:lineRule="atLeast"/>
        <w:ind w:leftChars="300" w:left="660" w:firstLine="0"/>
        <w:contextualSpacing w:val="0"/>
        <w:jc w:val="both"/>
        <w:rPr>
          <w:rFonts w:ascii="SimSun" w:hAnsi="SimSun"/>
          <w:sz w:val="21"/>
          <w:lang w:eastAsia="zh-CN"/>
        </w:rPr>
      </w:pPr>
      <w:r w:rsidRPr="00833060">
        <w:rPr>
          <w:rFonts w:ascii="SimSun" w:hAnsi="SimSun" w:hint="eastAsia"/>
          <w:sz w:val="21"/>
          <w:lang w:eastAsia="zh-CN"/>
        </w:rPr>
        <w:t>WIPO大会注意到文件WO/GA/46/7 Rev.中所载的关于</w:t>
      </w:r>
      <w:r>
        <w:rPr>
          <w:rFonts w:ascii="SimSun" w:hAnsi="SimSun" w:hint="eastAsia"/>
          <w:sz w:val="21"/>
          <w:lang w:eastAsia="zh-CN"/>
        </w:rPr>
        <w:t>执法咨询委员会</w:t>
      </w:r>
      <w:r w:rsidRPr="00833060">
        <w:rPr>
          <w:rFonts w:ascii="SimSun" w:hAnsi="SimSun" w:hint="eastAsia"/>
          <w:sz w:val="21"/>
          <w:lang w:eastAsia="zh-CN"/>
        </w:rPr>
        <w:t>工作的报告。</w:t>
      </w:r>
    </w:p>
    <w:p w:rsidR="000D74D4" w:rsidRPr="000D74D4" w:rsidRDefault="000D74D4" w:rsidP="000D74D4">
      <w:pPr>
        <w:keepNext/>
        <w:spacing w:beforeLines="100" w:before="240" w:afterLines="50" w:after="120" w:line="420" w:lineRule="atLeast"/>
        <w:jc w:val="both"/>
        <w:rPr>
          <w:rFonts w:ascii="KaiTi" w:eastAsia="KaiTi" w:hAnsi="KaiTi" w:cs="Arial"/>
          <w:snapToGrid w:val="0"/>
          <w:sz w:val="21"/>
          <w:szCs w:val="20"/>
          <w:lang w:eastAsia="zh-CN"/>
        </w:rPr>
      </w:pPr>
      <w:r w:rsidRPr="000D74D4">
        <w:rPr>
          <w:rFonts w:ascii="KaiTi" w:eastAsia="KaiTi" w:hAnsi="KaiTi" w:cs="Arial" w:hint="eastAsia"/>
          <w:snapToGrid w:val="0"/>
          <w:sz w:val="21"/>
          <w:szCs w:val="20"/>
          <w:lang w:eastAsia="zh-CN"/>
        </w:rPr>
        <w:t>统一编排议程第</w:t>
      </w:r>
      <w:r>
        <w:rPr>
          <w:rFonts w:ascii="KaiTi" w:eastAsia="KaiTi" w:hAnsi="KaiTi" w:cs="Arial" w:hint="eastAsia"/>
          <w:snapToGrid w:val="0"/>
          <w:sz w:val="21"/>
          <w:szCs w:val="20"/>
          <w:lang w:eastAsia="zh-CN"/>
        </w:rPr>
        <w:t>23</w:t>
      </w:r>
      <w:r w:rsidRPr="000D74D4">
        <w:rPr>
          <w:rFonts w:ascii="KaiTi" w:eastAsia="KaiTi" w:hAnsi="KaiTi" w:cs="Arial" w:hint="eastAsia"/>
          <w:snapToGrid w:val="0"/>
          <w:sz w:val="21"/>
          <w:szCs w:val="20"/>
          <w:lang w:eastAsia="zh-CN"/>
        </w:rPr>
        <w:t>项</w:t>
      </w:r>
    </w:p>
    <w:p w:rsidR="000D74D4" w:rsidRPr="000D74D4" w:rsidRDefault="000D74D4" w:rsidP="000D74D4">
      <w:pPr>
        <w:keepNext/>
        <w:spacing w:afterLines="100" w:after="240" w:line="420" w:lineRule="atLeast"/>
        <w:jc w:val="both"/>
        <w:rPr>
          <w:rFonts w:ascii="SimHei" w:eastAsia="SimHei" w:hAnsi="SimHei" w:cs="Arial"/>
          <w:snapToGrid w:val="0"/>
          <w:sz w:val="21"/>
          <w:szCs w:val="20"/>
          <w:lang w:eastAsia="zh-CN"/>
        </w:rPr>
      </w:pPr>
      <w:r w:rsidRPr="000D74D4">
        <w:rPr>
          <w:rFonts w:ascii="SimHei" w:eastAsia="SimHei" w:hAnsi="SimHei" w:cs="Arial" w:hint="eastAsia"/>
          <w:snapToGrid w:val="0"/>
          <w:sz w:val="21"/>
          <w:szCs w:val="20"/>
          <w:lang w:eastAsia="zh-CN"/>
        </w:rPr>
        <w:t>WIPO仲裁与调解中心，包括域名</w:t>
      </w:r>
    </w:p>
    <w:p w:rsidR="001A487B" w:rsidRPr="000D74D4" w:rsidRDefault="001A487B" w:rsidP="009415B7">
      <w:pPr>
        <w:pStyle w:val="a3"/>
        <w:numPr>
          <w:ilvl w:val="0"/>
          <w:numId w:val="4"/>
        </w:numPr>
        <w:spacing w:afterLines="50" w:after="120" w:line="340" w:lineRule="atLeast"/>
        <w:ind w:left="0" w:firstLine="0"/>
        <w:contextualSpacing w:val="0"/>
        <w:jc w:val="both"/>
        <w:rPr>
          <w:rFonts w:ascii="SimSun" w:hAnsi="SimSun"/>
          <w:sz w:val="21"/>
          <w:lang w:eastAsia="zh-CN"/>
        </w:rPr>
      </w:pPr>
      <w:r w:rsidRPr="000D74D4">
        <w:rPr>
          <w:rFonts w:ascii="SimSun" w:hAnsi="SimSun" w:hint="eastAsia"/>
          <w:sz w:val="21"/>
          <w:lang w:eastAsia="zh-CN"/>
        </w:rPr>
        <w:t>讨论依据文件</w:t>
      </w:r>
      <w:r w:rsidRPr="001A487B">
        <w:rPr>
          <w:rFonts w:ascii="SimSun" w:hAnsi="SimSun" w:hint="eastAsia"/>
          <w:sz w:val="21"/>
          <w:lang w:eastAsia="zh-CN"/>
        </w:rPr>
        <w:t>WO/GA/46/</w:t>
      </w:r>
      <w:r>
        <w:rPr>
          <w:rFonts w:ascii="SimSun" w:hAnsi="SimSun" w:hint="eastAsia"/>
          <w:sz w:val="21"/>
          <w:lang w:eastAsia="zh-CN"/>
        </w:rPr>
        <w:t>8</w:t>
      </w:r>
      <w:r w:rsidRPr="000D74D4">
        <w:rPr>
          <w:rFonts w:ascii="SimSun" w:hAnsi="SimSun" w:hint="eastAsia"/>
          <w:sz w:val="21"/>
          <w:lang w:eastAsia="zh-CN"/>
        </w:rPr>
        <w:t>进行</w:t>
      </w:r>
      <w:r>
        <w:rPr>
          <w:rFonts w:ascii="SimSun" w:hAnsi="SimSun" w:hint="eastAsia"/>
          <w:sz w:val="21"/>
          <w:lang w:eastAsia="zh-CN"/>
        </w:rPr>
        <w:t>。</w:t>
      </w:r>
    </w:p>
    <w:p w:rsidR="009415B7" w:rsidRPr="009415B7" w:rsidRDefault="009415B7" w:rsidP="009415B7">
      <w:pPr>
        <w:pStyle w:val="a3"/>
        <w:numPr>
          <w:ilvl w:val="0"/>
          <w:numId w:val="4"/>
        </w:numPr>
        <w:spacing w:afterLines="50" w:after="120" w:line="340" w:lineRule="atLeast"/>
        <w:ind w:left="0" w:firstLine="0"/>
        <w:contextualSpacing w:val="0"/>
        <w:jc w:val="both"/>
        <w:rPr>
          <w:rFonts w:ascii="SimSun" w:hAnsi="SimSun"/>
          <w:sz w:val="21"/>
          <w:lang w:eastAsia="zh-CN"/>
        </w:rPr>
      </w:pPr>
      <w:r w:rsidRPr="009415B7">
        <w:rPr>
          <w:rFonts w:ascii="SimSun" w:hAnsi="SimSun" w:hint="eastAsia"/>
          <w:sz w:val="21"/>
          <w:lang w:eastAsia="zh-CN"/>
        </w:rPr>
        <w:t>主席提出议程第</w:t>
      </w:r>
      <w:r>
        <w:rPr>
          <w:rFonts w:ascii="SimSun" w:hAnsi="SimSun" w:hint="eastAsia"/>
          <w:sz w:val="21"/>
          <w:lang w:eastAsia="zh-CN"/>
        </w:rPr>
        <w:t>23</w:t>
      </w:r>
      <w:r w:rsidRPr="009415B7">
        <w:rPr>
          <w:rFonts w:ascii="SimSun" w:hAnsi="SimSun" w:hint="eastAsia"/>
          <w:sz w:val="21"/>
          <w:lang w:eastAsia="zh-CN"/>
        </w:rPr>
        <w:t>项，关于WIPO仲裁与调解中心(“中心”)，包括域名。秘书处指出，给大会的文件提供了中心过去一年工作的概览，分为三部分。第一部分，第3段至第</w:t>
      </w:r>
      <w:r>
        <w:rPr>
          <w:rFonts w:ascii="SimSun" w:hAnsi="SimSun" w:hint="eastAsia"/>
          <w:sz w:val="21"/>
          <w:lang w:eastAsia="zh-CN"/>
        </w:rPr>
        <w:t>10</w:t>
      </w:r>
      <w:r w:rsidRPr="009415B7">
        <w:rPr>
          <w:rFonts w:ascii="SimSun" w:hAnsi="SimSun" w:hint="eastAsia"/>
          <w:sz w:val="21"/>
          <w:lang w:eastAsia="zh-CN"/>
        </w:rPr>
        <w:t>段，报告了中心在法院诉讼替代办法方面的活动，具体而言就是对依据WIPO各项规则提交的争议进行仲裁、调解和专家鉴定。秘书处指出，第</w:t>
      </w:r>
      <w:r>
        <w:rPr>
          <w:rFonts w:ascii="SimSun" w:hAnsi="SimSun" w:hint="eastAsia"/>
          <w:sz w:val="21"/>
          <w:lang w:eastAsia="zh-CN"/>
        </w:rPr>
        <w:t>6</w:t>
      </w:r>
      <w:r w:rsidRPr="009415B7">
        <w:rPr>
          <w:rFonts w:ascii="SimSun" w:hAnsi="SimSun" w:hint="eastAsia"/>
          <w:sz w:val="21"/>
          <w:lang w:eastAsia="zh-CN"/>
        </w:rPr>
        <w:t>段和第</w:t>
      </w:r>
      <w:r>
        <w:rPr>
          <w:rFonts w:ascii="SimSun" w:hAnsi="SimSun" w:hint="eastAsia"/>
          <w:sz w:val="21"/>
          <w:lang w:eastAsia="zh-CN"/>
        </w:rPr>
        <w:t>7</w:t>
      </w:r>
      <w:r w:rsidRPr="009415B7">
        <w:rPr>
          <w:rFonts w:ascii="SimSun" w:hAnsi="SimSun" w:hint="eastAsia"/>
          <w:sz w:val="21"/>
          <w:lang w:eastAsia="zh-CN"/>
        </w:rPr>
        <w:t>段报告的活动涉及中心与各知识产权局合作，为这些局办理的异议和其他争议建立可选的法院外争议解决程序</w:t>
      </w:r>
      <w:r>
        <w:rPr>
          <w:rFonts w:ascii="SimSun" w:hAnsi="SimSun" w:hint="eastAsia"/>
          <w:sz w:val="21"/>
          <w:lang w:eastAsia="zh-CN"/>
        </w:rPr>
        <w:t>。</w:t>
      </w:r>
    </w:p>
    <w:p w:rsidR="009415B7" w:rsidRPr="009415B7" w:rsidRDefault="009415B7" w:rsidP="009415B7">
      <w:pPr>
        <w:pStyle w:val="a3"/>
        <w:numPr>
          <w:ilvl w:val="0"/>
          <w:numId w:val="4"/>
        </w:numPr>
        <w:spacing w:afterLines="50" w:after="120" w:line="340" w:lineRule="atLeast"/>
        <w:ind w:left="0" w:firstLine="0"/>
        <w:contextualSpacing w:val="0"/>
        <w:jc w:val="both"/>
        <w:rPr>
          <w:rFonts w:ascii="SimSun" w:hAnsi="SimSun"/>
          <w:sz w:val="21"/>
          <w:lang w:eastAsia="zh-CN"/>
        </w:rPr>
      </w:pPr>
      <w:r w:rsidRPr="009415B7">
        <w:rPr>
          <w:rFonts w:ascii="SimSun" w:hAnsi="SimSun" w:hint="eastAsia"/>
          <w:sz w:val="21"/>
          <w:lang w:eastAsia="zh-CN"/>
        </w:rPr>
        <w:t>文件第二部分，第11段至第17段，报告了中心的域名办案。秘书处指出，2013年，根据“统一域名争议解决政策”(UDRP)，又有2,585起案件向中心提交，使1999年以来</w:t>
      </w:r>
      <w:r w:rsidR="00DD1C16">
        <w:rPr>
          <w:rFonts w:ascii="SimSun" w:hAnsi="SimSun" w:hint="eastAsia"/>
          <w:sz w:val="21"/>
          <w:lang w:eastAsia="zh-CN"/>
        </w:rPr>
        <w:t>的</w:t>
      </w:r>
      <w:r w:rsidRPr="009415B7">
        <w:rPr>
          <w:rFonts w:ascii="SimSun" w:hAnsi="SimSun" w:hint="eastAsia"/>
          <w:sz w:val="21"/>
          <w:lang w:eastAsia="zh-CN"/>
        </w:rPr>
        <w:t>WIPO总案量超过两万九千件，涉及的域名超过五万四千个。</w:t>
      </w:r>
    </w:p>
    <w:p w:rsidR="00DD1C16" w:rsidRPr="00DD1C16" w:rsidRDefault="00DD1C16" w:rsidP="00DD1C16">
      <w:pPr>
        <w:pStyle w:val="a3"/>
        <w:numPr>
          <w:ilvl w:val="0"/>
          <w:numId w:val="4"/>
        </w:numPr>
        <w:spacing w:afterLines="50" w:after="120" w:line="340" w:lineRule="atLeast"/>
        <w:ind w:left="0" w:firstLine="0"/>
        <w:contextualSpacing w:val="0"/>
        <w:jc w:val="both"/>
        <w:rPr>
          <w:rFonts w:ascii="SimSun" w:hAnsi="SimSun"/>
          <w:sz w:val="21"/>
          <w:szCs w:val="21"/>
          <w:lang w:eastAsia="zh-CN"/>
        </w:rPr>
      </w:pPr>
      <w:r w:rsidRPr="00DD1C16">
        <w:rPr>
          <w:rFonts w:ascii="SimSun" w:hAnsi="SimSun" w:hint="eastAsia"/>
          <w:sz w:val="21"/>
          <w:szCs w:val="21"/>
          <w:lang w:eastAsia="zh-CN"/>
        </w:rPr>
        <w:t>秘书处进一步指出，文件第18段至第44段涉及域名系统的政策发展，特别是负责监督域名系统的权威机构互联网名称与数字地址分配机构(ICANN)引入新的通用顶级域(</w:t>
      </w:r>
      <w:proofErr w:type="spellStart"/>
      <w:r w:rsidRPr="00DD1C16">
        <w:rPr>
          <w:rFonts w:ascii="SimSun" w:hAnsi="SimSun" w:hint="eastAsia"/>
          <w:sz w:val="21"/>
          <w:szCs w:val="21"/>
          <w:lang w:eastAsia="zh-CN"/>
        </w:rPr>
        <w:t>gTLD</w:t>
      </w:r>
      <w:proofErr w:type="spellEnd"/>
      <w:r w:rsidRPr="00DD1C16">
        <w:rPr>
          <w:rFonts w:ascii="SimSun" w:hAnsi="SimSun" w:hint="eastAsia"/>
          <w:sz w:val="21"/>
          <w:szCs w:val="21"/>
          <w:lang w:eastAsia="zh-CN"/>
        </w:rPr>
        <w:t>)。去年晚些时候开始引入的多达1,400个新通用顶级域，提出了与商标有关的知识产权保护问题。秘书处指出，文件概要介绍了权利人为解决这些关切可以使用的机制，</w:t>
      </w:r>
      <w:r w:rsidRPr="00DD1C16">
        <w:rPr>
          <w:rFonts w:ascii="SimSun" w:hAnsi="SimSun" w:hint="eastAsia"/>
          <w:sz w:val="21"/>
          <w:lang w:eastAsia="zh-CN"/>
        </w:rPr>
        <w:t>其中包括法定权利异议程序</w:t>
      </w:r>
      <w:r w:rsidRPr="00DD1C16">
        <w:rPr>
          <w:rFonts w:ascii="SimSun" w:hAnsi="SimSun" w:hint="eastAsia"/>
          <w:sz w:val="21"/>
          <w:szCs w:val="21"/>
          <w:lang w:eastAsia="zh-CN"/>
        </w:rPr>
        <w:t>，中心2013年根据该程序办</w:t>
      </w:r>
      <w:r w:rsidRPr="00DD1C16">
        <w:rPr>
          <w:rFonts w:ascii="SimSun" w:hAnsi="SimSun" w:hint="eastAsia"/>
          <w:sz w:val="21"/>
          <w:szCs w:val="21"/>
          <w:lang w:eastAsia="zh-CN"/>
        </w:rPr>
        <w:lastRenderedPageBreak/>
        <w:t>理了69起案件。秘书处指出，它将向次年大会报告进一步进展，SCT的议程上也包括域名系统中与商标有关的最新相关消息。</w:t>
      </w:r>
    </w:p>
    <w:p w:rsidR="00DD1C16" w:rsidRPr="00DD1C16" w:rsidRDefault="00DD1C16" w:rsidP="00DD1C16">
      <w:pPr>
        <w:pStyle w:val="a3"/>
        <w:numPr>
          <w:ilvl w:val="0"/>
          <w:numId w:val="4"/>
        </w:numPr>
        <w:spacing w:afterLines="50" w:after="120" w:line="340" w:lineRule="atLeast"/>
        <w:ind w:left="0" w:firstLine="0"/>
        <w:contextualSpacing w:val="0"/>
        <w:jc w:val="both"/>
        <w:rPr>
          <w:rFonts w:ascii="SimSun" w:hAnsi="SimSun"/>
          <w:sz w:val="21"/>
          <w:szCs w:val="21"/>
          <w:lang w:eastAsia="zh-CN"/>
        </w:rPr>
      </w:pPr>
      <w:r w:rsidRPr="00DD1C16">
        <w:rPr>
          <w:rFonts w:ascii="SimSun" w:hAnsi="SimSun" w:hint="eastAsia"/>
          <w:sz w:val="21"/>
          <w:szCs w:val="21"/>
          <w:lang w:eastAsia="zh-CN"/>
        </w:rPr>
        <w:t>主席注意到对文件没有评论意见。</w:t>
      </w:r>
    </w:p>
    <w:p w:rsidR="00207C48" w:rsidRPr="00DD1C16" w:rsidRDefault="00DD1C16" w:rsidP="00DD1C16">
      <w:pPr>
        <w:pStyle w:val="a3"/>
        <w:numPr>
          <w:ilvl w:val="0"/>
          <w:numId w:val="4"/>
        </w:numPr>
        <w:spacing w:afterLines="50" w:after="120" w:line="340" w:lineRule="atLeast"/>
        <w:ind w:leftChars="300" w:left="660" w:firstLine="0"/>
        <w:contextualSpacing w:val="0"/>
        <w:jc w:val="both"/>
        <w:rPr>
          <w:rFonts w:ascii="SimSun" w:hAnsi="SimSun"/>
          <w:sz w:val="21"/>
          <w:lang w:eastAsia="zh-CN"/>
        </w:rPr>
      </w:pPr>
      <w:r w:rsidRPr="00DD1C16">
        <w:rPr>
          <w:rFonts w:ascii="SimSun" w:hAnsi="SimSun" w:hint="eastAsia"/>
          <w:sz w:val="21"/>
          <w:lang w:eastAsia="zh-CN"/>
        </w:rPr>
        <w:t>W</w:t>
      </w:r>
      <w:r w:rsidRPr="00DD1C16">
        <w:rPr>
          <w:rFonts w:ascii="SimSun" w:hAnsi="SimSun" w:hint="eastAsia"/>
          <w:sz w:val="21"/>
          <w:szCs w:val="21"/>
          <w:lang w:eastAsia="zh-CN"/>
        </w:rPr>
        <w:t>IPO大会注意到文件WO/GA/46/8的内容。</w:t>
      </w:r>
    </w:p>
    <w:p w:rsidR="00DD1C16" w:rsidRDefault="00DD1C16" w:rsidP="001A487B">
      <w:pPr>
        <w:spacing w:afterLines="50" w:after="120" w:line="340" w:lineRule="atLeast"/>
        <w:ind w:left="5534"/>
        <w:jc w:val="both"/>
        <w:rPr>
          <w:rFonts w:ascii="KaiTi" w:eastAsia="KaiTi" w:hAnsi="KaiTi"/>
          <w:sz w:val="21"/>
          <w:lang w:eastAsia="zh-CN"/>
        </w:rPr>
      </w:pPr>
    </w:p>
    <w:p w:rsidR="000D74D4" w:rsidRPr="001A487B" w:rsidRDefault="001A487B" w:rsidP="001A487B">
      <w:pPr>
        <w:spacing w:afterLines="50" w:after="120" w:line="340" w:lineRule="atLeast"/>
        <w:ind w:left="5534"/>
        <w:jc w:val="both"/>
        <w:rPr>
          <w:rFonts w:ascii="KaiTi" w:eastAsia="KaiTi" w:hAnsi="KaiTi"/>
          <w:sz w:val="21"/>
          <w:lang w:eastAsia="zh-CN"/>
        </w:rPr>
      </w:pPr>
      <w:r w:rsidRPr="001A487B">
        <w:rPr>
          <w:rFonts w:ascii="KaiTi" w:eastAsia="KaiTi" w:hAnsi="KaiTi" w:hint="eastAsia"/>
          <w:sz w:val="21"/>
          <w:lang w:eastAsia="zh-CN"/>
        </w:rPr>
        <w:t>[文件完]</w:t>
      </w:r>
    </w:p>
    <w:sectPr w:rsidR="000D74D4" w:rsidRPr="001A487B" w:rsidSect="00825393">
      <w:headerReference w:type="default" r:id="rId9"/>
      <w:pgSz w:w="11906" w:h="16838" w:code="9"/>
      <w:pgMar w:top="567" w:right="1134" w:bottom="1418" w:left="1418" w:header="510" w:footer="1021" w:gutter="0"/>
      <w:cols w:space="720"/>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C48" w:rsidRDefault="00207C48" w:rsidP="00825393">
      <w:pPr>
        <w:spacing w:after="0" w:line="240" w:lineRule="auto"/>
      </w:pPr>
      <w:r>
        <w:separator/>
      </w:r>
    </w:p>
  </w:endnote>
  <w:endnote w:type="continuationSeparator" w:id="0">
    <w:p w:rsidR="00207C48" w:rsidRDefault="00207C48" w:rsidP="00825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C48" w:rsidRDefault="00207C48" w:rsidP="00825393">
      <w:pPr>
        <w:spacing w:after="0" w:line="240" w:lineRule="auto"/>
      </w:pPr>
      <w:r>
        <w:separator/>
      </w:r>
    </w:p>
  </w:footnote>
  <w:footnote w:type="continuationSeparator" w:id="0">
    <w:p w:rsidR="00207C48" w:rsidRDefault="00207C48" w:rsidP="008253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C48" w:rsidRPr="00825393" w:rsidRDefault="00207C48" w:rsidP="00825393">
    <w:pPr>
      <w:pStyle w:val="a4"/>
      <w:pBdr>
        <w:bottom w:val="none" w:sz="0" w:space="0" w:color="auto"/>
      </w:pBdr>
      <w:tabs>
        <w:tab w:val="clear" w:pos="4513"/>
        <w:tab w:val="clear" w:pos="9026"/>
      </w:tabs>
      <w:spacing w:after="0"/>
      <w:jc w:val="right"/>
      <w:rPr>
        <w:rFonts w:ascii="SimSun" w:hAnsi="SimSun"/>
        <w:sz w:val="21"/>
        <w:lang w:eastAsia="zh-CN"/>
      </w:rPr>
    </w:pPr>
    <w:r w:rsidRPr="00825393">
      <w:rPr>
        <w:rFonts w:ascii="SimSun" w:hAnsi="SimSun" w:hint="eastAsia"/>
        <w:sz w:val="21"/>
        <w:lang w:eastAsia="zh-CN"/>
      </w:rPr>
      <w:t>WO/GA/46/12</w:t>
    </w:r>
  </w:p>
  <w:p w:rsidR="00207C48" w:rsidRPr="00825393" w:rsidRDefault="00207C48" w:rsidP="00825393">
    <w:pPr>
      <w:pStyle w:val="a4"/>
      <w:pBdr>
        <w:bottom w:val="none" w:sz="0" w:space="0" w:color="auto"/>
      </w:pBdr>
      <w:tabs>
        <w:tab w:val="clear" w:pos="4513"/>
        <w:tab w:val="clear" w:pos="9026"/>
      </w:tabs>
      <w:spacing w:after="0"/>
      <w:jc w:val="right"/>
      <w:rPr>
        <w:rFonts w:ascii="SimSun" w:hAnsi="SimSun"/>
        <w:sz w:val="21"/>
        <w:lang w:eastAsia="zh-CN"/>
      </w:rPr>
    </w:pPr>
    <w:r w:rsidRPr="00825393">
      <w:rPr>
        <w:rFonts w:ascii="SimSun" w:hAnsi="SimSun" w:hint="eastAsia"/>
        <w:sz w:val="21"/>
        <w:lang w:eastAsia="zh-CN"/>
      </w:rPr>
      <w:t>第</w:t>
    </w:r>
    <w:r w:rsidRPr="00825393">
      <w:rPr>
        <w:rFonts w:ascii="SimSun" w:hAnsi="SimSun"/>
        <w:sz w:val="21"/>
        <w:lang w:eastAsia="zh-CN"/>
      </w:rPr>
      <w:fldChar w:fldCharType="begin"/>
    </w:r>
    <w:r w:rsidRPr="00825393">
      <w:rPr>
        <w:rFonts w:ascii="SimSun" w:hAnsi="SimSun"/>
        <w:sz w:val="21"/>
        <w:lang w:eastAsia="zh-CN"/>
      </w:rPr>
      <w:instrText>PAGE   \* MERGEFORMAT</w:instrText>
    </w:r>
    <w:r w:rsidRPr="00825393">
      <w:rPr>
        <w:rFonts w:ascii="SimSun" w:hAnsi="SimSun"/>
        <w:sz w:val="21"/>
        <w:lang w:eastAsia="zh-CN"/>
      </w:rPr>
      <w:fldChar w:fldCharType="separate"/>
    </w:r>
    <w:r w:rsidR="00CD7B1A" w:rsidRPr="00CD7B1A">
      <w:rPr>
        <w:rFonts w:ascii="SimSun" w:hAnsi="SimSun"/>
        <w:noProof/>
        <w:sz w:val="21"/>
        <w:lang w:val="zh-CN" w:eastAsia="zh-CN"/>
      </w:rPr>
      <w:t>47</w:t>
    </w:r>
    <w:r w:rsidRPr="00825393">
      <w:rPr>
        <w:rFonts w:ascii="SimSun" w:hAnsi="SimSun"/>
        <w:sz w:val="21"/>
        <w:lang w:eastAsia="zh-CN"/>
      </w:rPr>
      <w:fldChar w:fldCharType="end"/>
    </w:r>
    <w:r w:rsidRPr="00825393">
      <w:rPr>
        <w:rFonts w:ascii="SimSun" w:hAnsi="SimSun" w:hint="eastAsia"/>
        <w:sz w:val="21"/>
        <w:lang w:eastAsia="zh-CN"/>
      </w:rPr>
      <w:t>页</w:t>
    </w:r>
  </w:p>
  <w:p w:rsidR="00207C48" w:rsidRPr="00825393" w:rsidRDefault="00207C48" w:rsidP="00825393">
    <w:pPr>
      <w:pStyle w:val="a4"/>
      <w:pBdr>
        <w:bottom w:val="none" w:sz="0" w:space="0" w:color="auto"/>
      </w:pBdr>
      <w:tabs>
        <w:tab w:val="clear" w:pos="4513"/>
        <w:tab w:val="clear" w:pos="9026"/>
      </w:tabs>
      <w:spacing w:after="0"/>
      <w:jc w:val="right"/>
      <w:rPr>
        <w:rFonts w:ascii="SimSun" w:hAnsi="SimSun"/>
        <w:sz w:val="21"/>
        <w:lang w:eastAsia="zh-CN"/>
      </w:rPr>
    </w:pPr>
  </w:p>
  <w:p w:rsidR="00207C48" w:rsidRPr="00825393" w:rsidRDefault="00207C48" w:rsidP="00825393">
    <w:pPr>
      <w:pStyle w:val="a4"/>
      <w:pBdr>
        <w:bottom w:val="none" w:sz="0" w:space="0" w:color="auto"/>
      </w:pBdr>
      <w:tabs>
        <w:tab w:val="clear" w:pos="4513"/>
        <w:tab w:val="clear" w:pos="9026"/>
      </w:tabs>
      <w:spacing w:after="0"/>
      <w:jc w:val="right"/>
      <w:rPr>
        <w:rFonts w:ascii="SimSun" w:hAnsi="SimSun"/>
        <w:sz w:val="21"/>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21A79"/>
    <w:multiLevelType w:val="hybridMultilevel"/>
    <w:tmpl w:val="623AD1DA"/>
    <w:lvl w:ilvl="0" w:tplc="38BE4ECC">
      <w:start w:val="1"/>
      <w:numFmt w:val="decimal"/>
      <w:lvlText w:val="%1."/>
      <w:lvlJc w:val="left"/>
      <w:pPr>
        <w:ind w:left="420" w:hanging="420"/>
      </w:pPr>
      <w:rPr>
        <w:rFonts w:ascii="SimSun" w:eastAsia="SimSun" w:hint="eastAsia"/>
        <w:b w:val="0"/>
        <w:i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0580132"/>
    <w:multiLevelType w:val="hybridMultilevel"/>
    <w:tmpl w:val="2010793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49F3206"/>
    <w:multiLevelType w:val="multilevel"/>
    <w:tmpl w:val="901E543A"/>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
    <w:nsid w:val="7FBF2361"/>
    <w:multiLevelType w:val="hybridMultilevel"/>
    <w:tmpl w:val="221E2DD0"/>
    <w:lvl w:ilvl="0" w:tplc="6340F74E">
      <w:start w:val="1"/>
      <w:numFmt w:val="decimal"/>
      <w:lvlText w:val="%1."/>
      <w:lvlJc w:val="left"/>
      <w:pPr>
        <w:ind w:left="570" w:hanging="5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66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3FB"/>
    <w:rsid w:val="0002632E"/>
    <w:rsid w:val="00072E41"/>
    <w:rsid w:val="000C10F5"/>
    <w:rsid w:val="000D74D4"/>
    <w:rsid w:val="0015581C"/>
    <w:rsid w:val="001A487B"/>
    <w:rsid w:val="001F5A9E"/>
    <w:rsid w:val="00207C48"/>
    <w:rsid w:val="002920D6"/>
    <w:rsid w:val="002E06D8"/>
    <w:rsid w:val="002F1746"/>
    <w:rsid w:val="00316D3B"/>
    <w:rsid w:val="003661D4"/>
    <w:rsid w:val="00393AB7"/>
    <w:rsid w:val="003A2C31"/>
    <w:rsid w:val="003D4CC9"/>
    <w:rsid w:val="00427783"/>
    <w:rsid w:val="00474C53"/>
    <w:rsid w:val="00483E08"/>
    <w:rsid w:val="00557384"/>
    <w:rsid w:val="005624B4"/>
    <w:rsid w:val="0056437F"/>
    <w:rsid w:val="00587342"/>
    <w:rsid w:val="00627E13"/>
    <w:rsid w:val="00667211"/>
    <w:rsid w:val="007F53E5"/>
    <w:rsid w:val="00825393"/>
    <w:rsid w:val="00833060"/>
    <w:rsid w:val="008470FA"/>
    <w:rsid w:val="00872227"/>
    <w:rsid w:val="0089518B"/>
    <w:rsid w:val="008D6C2D"/>
    <w:rsid w:val="00932AE1"/>
    <w:rsid w:val="009415B7"/>
    <w:rsid w:val="00947B5C"/>
    <w:rsid w:val="0095003A"/>
    <w:rsid w:val="009E6D30"/>
    <w:rsid w:val="009F50FB"/>
    <w:rsid w:val="00A27CD4"/>
    <w:rsid w:val="00A52E78"/>
    <w:rsid w:val="00A863B8"/>
    <w:rsid w:val="00A91077"/>
    <w:rsid w:val="00AF72BF"/>
    <w:rsid w:val="00AF7FD9"/>
    <w:rsid w:val="00B16417"/>
    <w:rsid w:val="00B83575"/>
    <w:rsid w:val="00B97FC7"/>
    <w:rsid w:val="00BC0FA5"/>
    <w:rsid w:val="00BE5D56"/>
    <w:rsid w:val="00C32AD0"/>
    <w:rsid w:val="00CD7B1A"/>
    <w:rsid w:val="00CE2231"/>
    <w:rsid w:val="00D03B79"/>
    <w:rsid w:val="00D04E41"/>
    <w:rsid w:val="00D06A95"/>
    <w:rsid w:val="00D25BE8"/>
    <w:rsid w:val="00D47B99"/>
    <w:rsid w:val="00D523FB"/>
    <w:rsid w:val="00D66C5B"/>
    <w:rsid w:val="00DA1865"/>
    <w:rsid w:val="00DD1C16"/>
    <w:rsid w:val="00DD39FF"/>
    <w:rsid w:val="00E206EF"/>
    <w:rsid w:val="00E26B24"/>
    <w:rsid w:val="00E50222"/>
    <w:rsid w:val="00E62D05"/>
    <w:rsid w:val="00EF614F"/>
    <w:rsid w:val="00F367DD"/>
    <w:rsid w:val="00F540D2"/>
    <w:rsid w:val="00F554CA"/>
    <w:rsid w:val="00F86B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2BF"/>
    <w:pPr>
      <w:spacing w:after="200" w:line="276" w:lineRule="auto"/>
    </w:pPr>
    <w:rPr>
      <w:sz w:val="22"/>
      <w:szCs w:val="22"/>
      <w:lang w:eastAsia="en-US"/>
    </w:rPr>
  </w:style>
  <w:style w:type="paragraph" w:styleId="2">
    <w:name w:val="heading 2"/>
    <w:basedOn w:val="a"/>
    <w:next w:val="a"/>
    <w:link w:val="2Char"/>
    <w:qFormat/>
    <w:rsid w:val="000D74D4"/>
    <w:pPr>
      <w:keepNext/>
      <w:spacing w:before="240" w:after="60" w:line="260" w:lineRule="exact"/>
      <w:ind w:left="1021"/>
      <w:outlineLvl w:val="1"/>
    </w:pPr>
    <w:rPr>
      <w:rFonts w:ascii="Arial" w:eastAsia="Times New Roman" w:hAnsi="Arial"/>
      <w:bCs/>
      <w:iCs/>
      <w:caps/>
      <w:sz w:val="2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72BF"/>
    <w:pPr>
      <w:ind w:left="720"/>
      <w:contextualSpacing/>
    </w:pPr>
  </w:style>
  <w:style w:type="paragraph" w:styleId="a4">
    <w:name w:val="header"/>
    <w:basedOn w:val="a"/>
    <w:link w:val="Char"/>
    <w:uiPriority w:val="99"/>
    <w:unhideWhenUsed/>
    <w:rsid w:val="00825393"/>
    <w:pPr>
      <w:pBdr>
        <w:bottom w:val="single" w:sz="6" w:space="1" w:color="auto"/>
      </w:pBdr>
      <w:tabs>
        <w:tab w:val="center" w:pos="4513"/>
        <w:tab w:val="right" w:pos="9026"/>
      </w:tabs>
      <w:snapToGrid w:val="0"/>
      <w:spacing w:line="240" w:lineRule="auto"/>
      <w:jc w:val="center"/>
    </w:pPr>
    <w:rPr>
      <w:sz w:val="18"/>
      <w:szCs w:val="18"/>
    </w:rPr>
  </w:style>
  <w:style w:type="character" w:customStyle="1" w:styleId="Char">
    <w:name w:val="页眉 Char"/>
    <w:basedOn w:val="a0"/>
    <w:link w:val="a4"/>
    <w:uiPriority w:val="99"/>
    <w:rsid w:val="00825393"/>
    <w:rPr>
      <w:sz w:val="18"/>
      <w:szCs w:val="18"/>
      <w:lang w:eastAsia="en-US"/>
    </w:rPr>
  </w:style>
  <w:style w:type="paragraph" w:styleId="a5">
    <w:name w:val="footer"/>
    <w:basedOn w:val="a"/>
    <w:link w:val="Char0"/>
    <w:uiPriority w:val="99"/>
    <w:unhideWhenUsed/>
    <w:rsid w:val="00825393"/>
    <w:pPr>
      <w:tabs>
        <w:tab w:val="center" w:pos="4513"/>
        <w:tab w:val="right" w:pos="9026"/>
      </w:tabs>
      <w:snapToGrid w:val="0"/>
      <w:spacing w:line="240" w:lineRule="auto"/>
    </w:pPr>
    <w:rPr>
      <w:sz w:val="18"/>
      <w:szCs w:val="18"/>
    </w:rPr>
  </w:style>
  <w:style w:type="character" w:customStyle="1" w:styleId="Char0">
    <w:name w:val="页脚 Char"/>
    <w:basedOn w:val="a0"/>
    <w:link w:val="a5"/>
    <w:uiPriority w:val="99"/>
    <w:rsid w:val="00825393"/>
    <w:rPr>
      <w:sz w:val="18"/>
      <w:szCs w:val="18"/>
      <w:lang w:eastAsia="en-US"/>
    </w:rPr>
  </w:style>
  <w:style w:type="paragraph" w:styleId="a6">
    <w:name w:val="Balloon Text"/>
    <w:basedOn w:val="a"/>
    <w:link w:val="Char1"/>
    <w:uiPriority w:val="99"/>
    <w:semiHidden/>
    <w:unhideWhenUsed/>
    <w:rsid w:val="00825393"/>
    <w:pPr>
      <w:spacing w:after="0" w:line="240" w:lineRule="auto"/>
    </w:pPr>
    <w:rPr>
      <w:sz w:val="18"/>
      <w:szCs w:val="18"/>
    </w:rPr>
  </w:style>
  <w:style w:type="character" w:customStyle="1" w:styleId="Char1">
    <w:name w:val="批注框文本 Char"/>
    <w:basedOn w:val="a0"/>
    <w:link w:val="a6"/>
    <w:uiPriority w:val="99"/>
    <w:semiHidden/>
    <w:rsid w:val="00825393"/>
    <w:rPr>
      <w:sz w:val="18"/>
      <w:szCs w:val="18"/>
      <w:lang w:eastAsia="en-US"/>
    </w:rPr>
  </w:style>
  <w:style w:type="character" w:customStyle="1" w:styleId="2Char">
    <w:name w:val="标题 2 Char"/>
    <w:basedOn w:val="a0"/>
    <w:link w:val="2"/>
    <w:rsid w:val="000D74D4"/>
    <w:rPr>
      <w:rFonts w:ascii="Arial" w:eastAsia="Times New Roman" w:hAnsi="Arial"/>
      <w:bCs/>
      <w:iCs/>
      <w:caps/>
      <w:szCs w:val="28"/>
      <w:lang w:eastAsia="en-US"/>
    </w:rPr>
  </w:style>
  <w:style w:type="paragraph" w:styleId="a7">
    <w:name w:val="Body Text"/>
    <w:basedOn w:val="a"/>
    <w:link w:val="Char2"/>
    <w:rsid w:val="000D74D4"/>
    <w:pPr>
      <w:spacing w:after="220" w:line="260" w:lineRule="exact"/>
      <w:ind w:left="1021"/>
    </w:pPr>
    <w:rPr>
      <w:rFonts w:ascii="Arial" w:eastAsia="Times New Roman" w:hAnsi="Arial"/>
      <w:sz w:val="20"/>
      <w:szCs w:val="20"/>
    </w:rPr>
  </w:style>
  <w:style w:type="character" w:customStyle="1" w:styleId="Char2">
    <w:name w:val="正文文本 Char"/>
    <w:basedOn w:val="a0"/>
    <w:link w:val="a7"/>
    <w:rsid w:val="000D74D4"/>
    <w:rPr>
      <w:rFonts w:ascii="Arial" w:eastAsia="Times New Roman" w:hAnsi="Arial"/>
      <w:lang w:eastAsia="en-US"/>
    </w:rPr>
  </w:style>
  <w:style w:type="paragraph" w:customStyle="1" w:styleId="ONUME">
    <w:name w:val="ONUM E"/>
    <w:basedOn w:val="a7"/>
    <w:rsid w:val="000D74D4"/>
    <w:pPr>
      <w:ind w:left="0"/>
    </w:pPr>
  </w:style>
  <w:style w:type="paragraph" w:customStyle="1" w:styleId="Default">
    <w:name w:val="Default"/>
    <w:rsid w:val="00DD1C16"/>
    <w:pPr>
      <w:widowControl w:val="0"/>
      <w:autoSpaceDE w:val="0"/>
      <w:autoSpaceDN w:val="0"/>
      <w:adjustRightInd w:val="0"/>
    </w:pPr>
    <w:rPr>
      <w:rFonts w:ascii="SimSun" w:cs="SimSu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2BF"/>
    <w:pPr>
      <w:spacing w:after="200" w:line="276" w:lineRule="auto"/>
    </w:pPr>
    <w:rPr>
      <w:sz w:val="22"/>
      <w:szCs w:val="22"/>
      <w:lang w:eastAsia="en-US"/>
    </w:rPr>
  </w:style>
  <w:style w:type="paragraph" w:styleId="2">
    <w:name w:val="heading 2"/>
    <w:basedOn w:val="a"/>
    <w:next w:val="a"/>
    <w:link w:val="2Char"/>
    <w:qFormat/>
    <w:rsid w:val="000D74D4"/>
    <w:pPr>
      <w:keepNext/>
      <w:spacing w:before="240" w:after="60" w:line="260" w:lineRule="exact"/>
      <w:ind w:left="1021"/>
      <w:outlineLvl w:val="1"/>
    </w:pPr>
    <w:rPr>
      <w:rFonts w:ascii="Arial" w:eastAsia="Times New Roman" w:hAnsi="Arial"/>
      <w:bCs/>
      <w:iCs/>
      <w:caps/>
      <w:sz w:val="2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72BF"/>
    <w:pPr>
      <w:ind w:left="720"/>
      <w:contextualSpacing/>
    </w:pPr>
  </w:style>
  <w:style w:type="paragraph" w:styleId="a4">
    <w:name w:val="header"/>
    <w:basedOn w:val="a"/>
    <w:link w:val="Char"/>
    <w:uiPriority w:val="99"/>
    <w:unhideWhenUsed/>
    <w:rsid w:val="00825393"/>
    <w:pPr>
      <w:pBdr>
        <w:bottom w:val="single" w:sz="6" w:space="1" w:color="auto"/>
      </w:pBdr>
      <w:tabs>
        <w:tab w:val="center" w:pos="4513"/>
        <w:tab w:val="right" w:pos="9026"/>
      </w:tabs>
      <w:snapToGrid w:val="0"/>
      <w:spacing w:line="240" w:lineRule="auto"/>
      <w:jc w:val="center"/>
    </w:pPr>
    <w:rPr>
      <w:sz w:val="18"/>
      <w:szCs w:val="18"/>
    </w:rPr>
  </w:style>
  <w:style w:type="character" w:customStyle="1" w:styleId="Char">
    <w:name w:val="页眉 Char"/>
    <w:basedOn w:val="a0"/>
    <w:link w:val="a4"/>
    <w:uiPriority w:val="99"/>
    <w:rsid w:val="00825393"/>
    <w:rPr>
      <w:sz w:val="18"/>
      <w:szCs w:val="18"/>
      <w:lang w:eastAsia="en-US"/>
    </w:rPr>
  </w:style>
  <w:style w:type="paragraph" w:styleId="a5">
    <w:name w:val="footer"/>
    <w:basedOn w:val="a"/>
    <w:link w:val="Char0"/>
    <w:uiPriority w:val="99"/>
    <w:unhideWhenUsed/>
    <w:rsid w:val="00825393"/>
    <w:pPr>
      <w:tabs>
        <w:tab w:val="center" w:pos="4513"/>
        <w:tab w:val="right" w:pos="9026"/>
      </w:tabs>
      <w:snapToGrid w:val="0"/>
      <w:spacing w:line="240" w:lineRule="auto"/>
    </w:pPr>
    <w:rPr>
      <w:sz w:val="18"/>
      <w:szCs w:val="18"/>
    </w:rPr>
  </w:style>
  <w:style w:type="character" w:customStyle="1" w:styleId="Char0">
    <w:name w:val="页脚 Char"/>
    <w:basedOn w:val="a0"/>
    <w:link w:val="a5"/>
    <w:uiPriority w:val="99"/>
    <w:rsid w:val="00825393"/>
    <w:rPr>
      <w:sz w:val="18"/>
      <w:szCs w:val="18"/>
      <w:lang w:eastAsia="en-US"/>
    </w:rPr>
  </w:style>
  <w:style w:type="paragraph" w:styleId="a6">
    <w:name w:val="Balloon Text"/>
    <w:basedOn w:val="a"/>
    <w:link w:val="Char1"/>
    <w:uiPriority w:val="99"/>
    <w:semiHidden/>
    <w:unhideWhenUsed/>
    <w:rsid w:val="00825393"/>
    <w:pPr>
      <w:spacing w:after="0" w:line="240" w:lineRule="auto"/>
    </w:pPr>
    <w:rPr>
      <w:sz w:val="18"/>
      <w:szCs w:val="18"/>
    </w:rPr>
  </w:style>
  <w:style w:type="character" w:customStyle="1" w:styleId="Char1">
    <w:name w:val="批注框文本 Char"/>
    <w:basedOn w:val="a0"/>
    <w:link w:val="a6"/>
    <w:uiPriority w:val="99"/>
    <w:semiHidden/>
    <w:rsid w:val="00825393"/>
    <w:rPr>
      <w:sz w:val="18"/>
      <w:szCs w:val="18"/>
      <w:lang w:eastAsia="en-US"/>
    </w:rPr>
  </w:style>
  <w:style w:type="character" w:customStyle="1" w:styleId="2Char">
    <w:name w:val="标题 2 Char"/>
    <w:basedOn w:val="a0"/>
    <w:link w:val="2"/>
    <w:rsid w:val="000D74D4"/>
    <w:rPr>
      <w:rFonts w:ascii="Arial" w:eastAsia="Times New Roman" w:hAnsi="Arial"/>
      <w:bCs/>
      <w:iCs/>
      <w:caps/>
      <w:szCs w:val="28"/>
      <w:lang w:eastAsia="en-US"/>
    </w:rPr>
  </w:style>
  <w:style w:type="paragraph" w:styleId="a7">
    <w:name w:val="Body Text"/>
    <w:basedOn w:val="a"/>
    <w:link w:val="Char2"/>
    <w:rsid w:val="000D74D4"/>
    <w:pPr>
      <w:spacing w:after="220" w:line="260" w:lineRule="exact"/>
      <w:ind w:left="1021"/>
    </w:pPr>
    <w:rPr>
      <w:rFonts w:ascii="Arial" w:eastAsia="Times New Roman" w:hAnsi="Arial"/>
      <w:sz w:val="20"/>
      <w:szCs w:val="20"/>
    </w:rPr>
  </w:style>
  <w:style w:type="character" w:customStyle="1" w:styleId="Char2">
    <w:name w:val="正文文本 Char"/>
    <w:basedOn w:val="a0"/>
    <w:link w:val="a7"/>
    <w:rsid w:val="000D74D4"/>
    <w:rPr>
      <w:rFonts w:ascii="Arial" w:eastAsia="Times New Roman" w:hAnsi="Arial"/>
      <w:lang w:eastAsia="en-US"/>
    </w:rPr>
  </w:style>
  <w:style w:type="paragraph" w:customStyle="1" w:styleId="ONUME">
    <w:name w:val="ONUM E"/>
    <w:basedOn w:val="a7"/>
    <w:rsid w:val="000D74D4"/>
    <w:pPr>
      <w:ind w:left="0"/>
    </w:pPr>
  </w:style>
  <w:style w:type="paragraph" w:customStyle="1" w:styleId="Default">
    <w:name w:val="Default"/>
    <w:rsid w:val="00DD1C16"/>
    <w:pPr>
      <w:widowControl w:val="0"/>
      <w:autoSpaceDE w:val="0"/>
      <w:autoSpaceDN w:val="0"/>
      <w:adjustRightInd w:val="0"/>
    </w:pPr>
    <w:rPr>
      <w:rFonts w:ascii="SimSun" w:cs="SimSu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306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50</Pages>
  <Words>36531</Words>
  <Characters>38358</Characters>
  <Application>Microsoft Office Word</Application>
  <DocSecurity>0</DocSecurity>
  <Lines>935</Lines>
  <Paragraphs>325</Paragraphs>
  <ScaleCrop>false</ScaleCrop>
  <Company>World Intellectual Property Organization</Company>
  <LinksUpToDate>false</LinksUpToDate>
  <CharactersWithSpaces>74564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WO/GA/46/12</dc:title>
  <dc:subject>报告</dc:subject>
  <dc:creator/>
  <cp:lastModifiedBy>MA Weihai</cp:lastModifiedBy>
  <cp:revision>9</cp:revision>
  <dcterms:created xsi:type="dcterms:W3CDTF">2015-01-09T11:02:00Z</dcterms:created>
  <dcterms:modified xsi:type="dcterms:W3CDTF">2015-01-09T15:14:00Z</dcterms:modified>
</cp:coreProperties>
</file>