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0048A" w:rsidRPr="0030048A" w:rsidTr="00CA65D3">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30048A" w:rsidRPr="0030048A" w:rsidRDefault="0030048A" w:rsidP="0030048A">
            <w:pPr>
              <w:widowControl w:val="0"/>
              <w:spacing w:after="0" w:line="240" w:lineRule="auto"/>
              <w:jc w:val="both"/>
              <w:rPr>
                <w:rFonts w:cs="Arial"/>
                <w:kern w:val="2"/>
                <w:sz w:val="21"/>
                <w:lang w:eastAsia="zh-CN"/>
              </w:rPr>
            </w:pPr>
            <w:bookmarkStart w:id="0" w:name="TitleOfDoc"/>
            <w:bookmarkEnd w:id="0"/>
            <w:r w:rsidRPr="0030048A">
              <w:rPr>
                <w:rFonts w:cs="Arial"/>
                <w:noProof/>
                <w:kern w:val="2"/>
                <w:sz w:val="21"/>
                <w:lang w:eastAsia="zh-CN"/>
              </w:rPr>
              <w:drawing>
                <wp:anchor distT="0" distB="0" distL="114300" distR="114300" simplePos="0" relativeHeight="251659264" behindDoc="1" locked="0" layoutInCell="0" allowOverlap="1" wp14:anchorId="7D011268" wp14:editId="2D2C1558">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30048A" w:rsidRPr="0030048A" w:rsidRDefault="0030048A" w:rsidP="0030048A">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30048A" w:rsidRPr="0030048A" w:rsidRDefault="0030048A" w:rsidP="0030048A">
            <w:pPr>
              <w:spacing w:after="0" w:line="240" w:lineRule="auto"/>
              <w:jc w:val="right"/>
              <w:rPr>
                <w:rFonts w:ascii="Arial" w:hAnsi="Arial" w:cs="Arial"/>
                <w:szCs w:val="20"/>
                <w:lang w:eastAsia="zh-CN"/>
              </w:rPr>
            </w:pPr>
            <w:r w:rsidRPr="0030048A">
              <w:rPr>
                <w:rFonts w:ascii="Arial" w:hAnsi="Arial" w:cs="Arial"/>
                <w:b/>
                <w:sz w:val="40"/>
                <w:szCs w:val="40"/>
                <w:lang w:eastAsia="zh-CN"/>
              </w:rPr>
              <w:t>C</w:t>
            </w:r>
          </w:p>
        </w:tc>
      </w:tr>
      <w:tr w:rsidR="0030048A" w:rsidRPr="0030048A" w:rsidTr="00CA65D3">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30048A" w:rsidRPr="0030048A" w:rsidRDefault="0030048A" w:rsidP="003D4F66">
            <w:pPr>
              <w:widowControl w:val="0"/>
              <w:wordWrap w:val="0"/>
              <w:spacing w:after="0" w:line="240" w:lineRule="auto"/>
              <w:jc w:val="right"/>
              <w:rPr>
                <w:rFonts w:ascii="Arial Black" w:hAnsi="Arial Black" w:cs="Arial"/>
                <w:caps/>
                <w:sz w:val="15"/>
                <w:szCs w:val="20"/>
                <w:lang w:eastAsia="zh-CN"/>
              </w:rPr>
            </w:pPr>
            <w:r w:rsidRPr="0030048A">
              <w:rPr>
                <w:rFonts w:ascii="Arial Black" w:hAnsi="Arial Black" w:cs="Arial"/>
                <w:caps/>
                <w:sz w:val="15"/>
                <w:szCs w:val="20"/>
                <w:lang w:eastAsia="zh-CN"/>
              </w:rPr>
              <w:t>WO/</w:t>
            </w:r>
            <w:r w:rsidRPr="0030048A">
              <w:rPr>
                <w:rFonts w:ascii="Arial Black" w:eastAsia="SimHei" w:hAnsi="Arial Black" w:cstheme="minorBidi"/>
                <w:caps/>
                <w:kern w:val="2"/>
                <w:sz w:val="15"/>
                <w:lang w:eastAsia="zh-CN"/>
              </w:rPr>
              <w:t>GA</w:t>
            </w:r>
            <w:r w:rsidRPr="0030048A">
              <w:rPr>
                <w:rFonts w:ascii="Arial Black" w:hAnsi="Arial Black" w:cs="Arial"/>
                <w:caps/>
                <w:sz w:val="15"/>
                <w:szCs w:val="20"/>
                <w:lang w:eastAsia="zh-CN"/>
              </w:rPr>
              <w:t>/4</w:t>
            </w:r>
            <w:r w:rsidR="004A20CD">
              <w:rPr>
                <w:rFonts w:ascii="Arial Black" w:hAnsi="Arial Black" w:cs="Arial" w:hint="eastAsia"/>
                <w:caps/>
                <w:sz w:val="15"/>
                <w:szCs w:val="20"/>
                <w:lang w:eastAsia="zh-CN"/>
              </w:rPr>
              <w:t>5</w:t>
            </w:r>
            <w:r w:rsidRPr="0030048A">
              <w:rPr>
                <w:rFonts w:ascii="Arial Black" w:hAnsi="Arial Black" w:cs="Arial"/>
                <w:caps/>
                <w:sz w:val="15"/>
                <w:szCs w:val="20"/>
                <w:lang w:eastAsia="zh-CN"/>
              </w:rPr>
              <w:t>/</w:t>
            </w:r>
            <w:r w:rsidR="00D6618A">
              <w:rPr>
                <w:rFonts w:ascii="Arial Black" w:hAnsi="Arial Black" w:cs="Arial" w:hint="eastAsia"/>
                <w:caps/>
                <w:sz w:val="15"/>
                <w:szCs w:val="20"/>
                <w:lang w:eastAsia="zh-CN"/>
              </w:rPr>
              <w:t>4</w:t>
            </w:r>
            <w:bookmarkStart w:id="1" w:name="Code"/>
            <w:bookmarkEnd w:id="1"/>
          </w:p>
        </w:tc>
      </w:tr>
      <w:tr w:rsidR="0030048A" w:rsidRPr="0030048A" w:rsidTr="00CA65D3">
        <w:trPr>
          <w:trHeight w:hRule="exact" w:val="170"/>
        </w:trPr>
        <w:tc>
          <w:tcPr>
            <w:tcW w:w="9360" w:type="dxa"/>
            <w:gridSpan w:val="3"/>
            <w:noWrap/>
            <w:tcMar>
              <w:top w:w="0" w:type="dxa"/>
              <w:left w:w="0" w:type="dxa"/>
              <w:bottom w:w="0" w:type="dxa"/>
              <w:right w:w="0" w:type="dxa"/>
            </w:tcMar>
            <w:vAlign w:val="bottom"/>
            <w:hideMark/>
          </w:tcPr>
          <w:p w:rsidR="0030048A" w:rsidRPr="0030048A" w:rsidRDefault="0030048A" w:rsidP="0030048A">
            <w:pPr>
              <w:spacing w:after="0" w:line="240" w:lineRule="auto"/>
              <w:jc w:val="right"/>
              <w:rPr>
                <w:rFonts w:ascii="Arial Black" w:hAnsi="Arial Black" w:cs="Arial"/>
                <w:b/>
                <w:caps/>
                <w:sz w:val="15"/>
                <w:szCs w:val="15"/>
                <w:lang w:eastAsia="zh-CN"/>
              </w:rPr>
            </w:pPr>
            <w:r w:rsidRPr="0030048A">
              <w:rPr>
                <w:rFonts w:ascii="Arial" w:eastAsia="SimHei" w:hAnsi="Arial" w:cs="Arial" w:hint="eastAsia"/>
                <w:b/>
                <w:sz w:val="15"/>
                <w:szCs w:val="15"/>
                <w:lang w:eastAsia="zh-CN"/>
              </w:rPr>
              <w:t>原</w:t>
            </w:r>
            <w:r w:rsidRPr="0030048A">
              <w:rPr>
                <w:rFonts w:ascii="Arial" w:eastAsia="SimHei" w:hAnsi="Arial" w:cs="Arial"/>
                <w:b/>
                <w:sz w:val="15"/>
                <w:szCs w:val="15"/>
                <w:lang w:val="pt-BR" w:eastAsia="zh-CN"/>
              </w:rPr>
              <w:t xml:space="preserve"> </w:t>
            </w:r>
            <w:r w:rsidRPr="0030048A">
              <w:rPr>
                <w:rFonts w:ascii="Arial" w:eastAsia="SimHei" w:hAnsi="Arial" w:cs="Arial" w:hint="eastAsia"/>
                <w:b/>
                <w:sz w:val="15"/>
                <w:szCs w:val="15"/>
                <w:lang w:eastAsia="zh-CN"/>
              </w:rPr>
              <w:t>文</w:t>
            </w:r>
            <w:r w:rsidRPr="0030048A">
              <w:rPr>
                <w:rFonts w:ascii="Arial" w:eastAsia="SimHei" w:hAnsi="Arial" w:cs="Arial" w:hint="eastAsia"/>
                <w:b/>
                <w:sz w:val="15"/>
                <w:szCs w:val="15"/>
                <w:lang w:val="pt-BR" w:eastAsia="zh-CN"/>
              </w:rPr>
              <w:t>：</w:t>
            </w:r>
            <w:r w:rsidRPr="0030048A">
              <w:rPr>
                <w:rFonts w:ascii="Arial" w:eastAsia="SimHei" w:hAnsi="Arial" w:cs="Arial" w:hint="eastAsia"/>
                <w:b/>
                <w:sz w:val="15"/>
                <w:szCs w:val="15"/>
                <w:lang w:eastAsia="zh-CN"/>
              </w:rPr>
              <w:t>英文</w:t>
            </w:r>
          </w:p>
        </w:tc>
      </w:tr>
      <w:tr w:rsidR="0030048A" w:rsidRPr="0030048A" w:rsidTr="00CA65D3">
        <w:trPr>
          <w:trHeight w:hRule="exact" w:val="198"/>
        </w:trPr>
        <w:tc>
          <w:tcPr>
            <w:tcW w:w="9360" w:type="dxa"/>
            <w:gridSpan w:val="3"/>
            <w:tcMar>
              <w:top w:w="0" w:type="dxa"/>
              <w:left w:w="0" w:type="dxa"/>
              <w:bottom w:w="0" w:type="dxa"/>
              <w:right w:w="0" w:type="dxa"/>
            </w:tcMar>
            <w:vAlign w:val="bottom"/>
            <w:hideMark/>
          </w:tcPr>
          <w:p w:rsidR="0030048A" w:rsidRPr="0030048A" w:rsidRDefault="0030048A" w:rsidP="00D6618A">
            <w:pPr>
              <w:spacing w:after="0" w:line="240" w:lineRule="auto"/>
              <w:jc w:val="right"/>
              <w:rPr>
                <w:rFonts w:ascii="SimHei" w:eastAsia="SimHei" w:hAnsi="Arial Black" w:cs="Arial"/>
                <w:b/>
                <w:caps/>
                <w:sz w:val="15"/>
                <w:szCs w:val="15"/>
                <w:lang w:eastAsia="zh-CN"/>
              </w:rPr>
            </w:pPr>
            <w:r w:rsidRPr="0030048A">
              <w:rPr>
                <w:rFonts w:ascii="SimHei" w:eastAsia="SimHei" w:hAnsi="Arial" w:cs="Arial" w:hint="eastAsia"/>
                <w:b/>
                <w:sz w:val="15"/>
                <w:szCs w:val="15"/>
                <w:lang w:eastAsia="zh-CN"/>
              </w:rPr>
              <w:t>日</w:t>
            </w:r>
            <w:r w:rsidRPr="0030048A">
              <w:rPr>
                <w:rFonts w:ascii="SimHei" w:eastAsia="SimHei" w:hAnsi="Arial" w:cs="Arial" w:hint="eastAsia"/>
                <w:b/>
                <w:sz w:val="15"/>
                <w:szCs w:val="15"/>
                <w:lang w:val="pt-BR" w:eastAsia="zh-CN"/>
              </w:rPr>
              <w:t xml:space="preserve"> </w:t>
            </w:r>
            <w:r w:rsidRPr="0030048A">
              <w:rPr>
                <w:rFonts w:ascii="SimHei" w:eastAsia="SimHei" w:hAnsi="Arial" w:cs="Arial" w:hint="eastAsia"/>
                <w:b/>
                <w:sz w:val="15"/>
                <w:szCs w:val="15"/>
                <w:lang w:eastAsia="zh-CN"/>
              </w:rPr>
              <w:t>期</w:t>
            </w:r>
            <w:r w:rsidRPr="0030048A">
              <w:rPr>
                <w:rFonts w:ascii="SimHei" w:eastAsia="SimHei" w:hAnsi="SimSun" w:cs="Arial" w:hint="eastAsia"/>
                <w:b/>
                <w:sz w:val="15"/>
                <w:szCs w:val="15"/>
                <w:lang w:val="pt-BR" w:eastAsia="zh-CN"/>
              </w:rPr>
              <w:t>：</w:t>
            </w:r>
            <w:r w:rsidRPr="0030048A">
              <w:rPr>
                <w:rFonts w:ascii="Arial Black" w:eastAsia="SimHei" w:hAnsi="Arial Black" w:cs="Arial"/>
                <w:b/>
                <w:sz w:val="15"/>
                <w:szCs w:val="15"/>
                <w:lang w:val="pt-BR" w:eastAsia="zh-CN"/>
              </w:rPr>
              <w:t>201</w:t>
            </w:r>
            <w:r w:rsidR="004A20CD">
              <w:rPr>
                <w:rFonts w:ascii="Arial Black" w:eastAsia="SimHei" w:hAnsi="Arial Black" w:cs="Arial" w:hint="eastAsia"/>
                <w:b/>
                <w:sz w:val="15"/>
                <w:szCs w:val="15"/>
                <w:lang w:val="pt-BR" w:eastAsia="zh-CN"/>
              </w:rPr>
              <w:t>4</w:t>
            </w:r>
            <w:r w:rsidRPr="0030048A">
              <w:rPr>
                <w:rFonts w:ascii="SimHei" w:eastAsia="SimHei" w:hAnsi="Times New Roman" w:cs="Arial" w:hint="eastAsia"/>
                <w:b/>
                <w:sz w:val="15"/>
                <w:szCs w:val="15"/>
                <w:lang w:eastAsia="zh-CN"/>
              </w:rPr>
              <w:t>年</w:t>
            </w:r>
            <w:r w:rsidR="000D3796">
              <w:rPr>
                <w:rFonts w:ascii="Arial Black" w:eastAsia="SimHei" w:hAnsi="Arial Black" w:cs="Arial" w:hint="eastAsia"/>
                <w:b/>
                <w:sz w:val="15"/>
                <w:szCs w:val="15"/>
                <w:lang w:val="pt-BR" w:eastAsia="zh-CN"/>
              </w:rPr>
              <w:t>5</w:t>
            </w:r>
            <w:r w:rsidRPr="0030048A">
              <w:rPr>
                <w:rFonts w:ascii="SimHei" w:eastAsia="SimHei" w:hAnsi="Times New Roman" w:cs="Arial" w:hint="eastAsia"/>
                <w:b/>
                <w:sz w:val="15"/>
                <w:szCs w:val="15"/>
                <w:lang w:eastAsia="zh-CN"/>
              </w:rPr>
              <w:t>月</w:t>
            </w:r>
            <w:r w:rsidR="00D6618A">
              <w:rPr>
                <w:rFonts w:ascii="Arial Black" w:eastAsia="SimHei" w:hAnsi="Arial Black" w:cs="Arial" w:hint="eastAsia"/>
                <w:b/>
                <w:sz w:val="15"/>
                <w:szCs w:val="15"/>
                <w:lang w:eastAsia="zh-CN"/>
              </w:rPr>
              <w:t>9</w:t>
            </w:r>
            <w:r w:rsidRPr="0030048A">
              <w:rPr>
                <w:rFonts w:ascii="SimHei" w:eastAsia="SimHei" w:hAnsi="Times New Roman" w:cs="Arial" w:hint="eastAsia"/>
                <w:b/>
                <w:sz w:val="15"/>
                <w:szCs w:val="15"/>
                <w:lang w:eastAsia="zh-CN"/>
              </w:rPr>
              <w:t>日</w:t>
            </w:r>
            <w:r w:rsidRPr="0030048A">
              <w:rPr>
                <w:rFonts w:ascii="SimHei" w:eastAsia="SimHei" w:hAnsi="Arial Black" w:cs="Arial" w:hint="eastAsia"/>
                <w:b/>
                <w:caps/>
                <w:sz w:val="15"/>
                <w:szCs w:val="15"/>
                <w:lang w:eastAsia="zh-CN"/>
              </w:rPr>
              <w:t xml:space="preserve">  </w:t>
            </w:r>
            <w:bookmarkStart w:id="2" w:name="Date"/>
            <w:bookmarkEnd w:id="2"/>
          </w:p>
        </w:tc>
      </w:tr>
    </w:tbl>
    <w:p w:rsidR="00CA65D3" w:rsidRDefault="00CA65D3" w:rsidP="0030048A">
      <w:pPr>
        <w:spacing w:after="0" w:line="240" w:lineRule="auto"/>
        <w:rPr>
          <w:lang w:eastAsia="zh-CN"/>
        </w:rPr>
      </w:pPr>
    </w:p>
    <w:p w:rsidR="0030048A" w:rsidRDefault="0030048A" w:rsidP="0030048A">
      <w:pPr>
        <w:spacing w:after="0" w:line="240" w:lineRule="auto"/>
        <w:rPr>
          <w:lang w:eastAsia="zh-CN"/>
        </w:rPr>
      </w:pPr>
    </w:p>
    <w:p w:rsidR="0030048A" w:rsidRDefault="0030048A" w:rsidP="0030048A">
      <w:pPr>
        <w:spacing w:after="0" w:line="240" w:lineRule="auto"/>
        <w:rPr>
          <w:lang w:eastAsia="zh-CN"/>
        </w:rPr>
      </w:pPr>
    </w:p>
    <w:p w:rsidR="0030048A" w:rsidRDefault="0030048A" w:rsidP="0030048A">
      <w:pPr>
        <w:spacing w:after="0" w:line="240" w:lineRule="auto"/>
        <w:rPr>
          <w:lang w:eastAsia="zh-CN"/>
        </w:rPr>
      </w:pPr>
    </w:p>
    <w:p w:rsidR="0030048A" w:rsidRDefault="0030048A" w:rsidP="0030048A">
      <w:pPr>
        <w:spacing w:after="0" w:line="240" w:lineRule="auto"/>
        <w:rPr>
          <w:lang w:eastAsia="zh-CN"/>
        </w:rPr>
      </w:pPr>
    </w:p>
    <w:p w:rsidR="0030048A" w:rsidRPr="0030048A" w:rsidRDefault="0030048A" w:rsidP="0030048A">
      <w:pPr>
        <w:spacing w:after="0" w:line="240" w:lineRule="auto"/>
        <w:rPr>
          <w:rFonts w:ascii="SimHei" w:eastAsia="SimHei" w:hAnsi="SimHei"/>
          <w:sz w:val="28"/>
          <w:lang w:eastAsia="zh-CN"/>
        </w:rPr>
      </w:pPr>
      <w:r w:rsidRPr="0030048A">
        <w:rPr>
          <w:rFonts w:ascii="SimHei" w:eastAsia="SimHei" w:hAnsi="SimHei" w:hint="eastAsia"/>
          <w:sz w:val="28"/>
          <w:lang w:eastAsia="zh-CN"/>
        </w:rPr>
        <w:t>世界知识产权组织</w:t>
      </w:r>
      <w:r>
        <w:rPr>
          <w:rFonts w:ascii="SimHei" w:eastAsia="SimHei" w:hAnsi="SimHei" w:hint="eastAsia"/>
          <w:sz w:val="28"/>
          <w:lang w:eastAsia="zh-CN"/>
        </w:rPr>
        <w:t>大会</w:t>
      </w:r>
    </w:p>
    <w:p w:rsidR="0030048A" w:rsidRDefault="0030048A" w:rsidP="0030048A">
      <w:pPr>
        <w:spacing w:after="0" w:line="240" w:lineRule="auto"/>
        <w:rPr>
          <w:lang w:eastAsia="zh-CN"/>
        </w:rPr>
      </w:pPr>
    </w:p>
    <w:p w:rsidR="0030048A" w:rsidRDefault="0030048A" w:rsidP="0030048A">
      <w:pPr>
        <w:spacing w:after="0" w:line="240" w:lineRule="auto"/>
        <w:rPr>
          <w:lang w:eastAsia="zh-CN"/>
        </w:rPr>
      </w:pPr>
    </w:p>
    <w:p w:rsidR="0030048A" w:rsidRPr="0030048A" w:rsidRDefault="0030048A" w:rsidP="0030048A">
      <w:pPr>
        <w:spacing w:after="0" w:line="240" w:lineRule="auto"/>
        <w:rPr>
          <w:rFonts w:ascii="KaiTi" w:eastAsia="KaiTi" w:hAnsi="KaiTi"/>
          <w:b/>
          <w:sz w:val="24"/>
          <w:lang w:eastAsia="zh-CN"/>
        </w:rPr>
      </w:pPr>
      <w:r w:rsidRPr="0030048A">
        <w:rPr>
          <w:rFonts w:ascii="KaiTi" w:eastAsia="KaiTi" w:hAnsi="KaiTi" w:hint="eastAsia"/>
          <w:b/>
          <w:sz w:val="24"/>
          <w:lang w:eastAsia="zh-CN"/>
        </w:rPr>
        <w:t>第四十五届会议</w:t>
      </w:r>
      <w:r>
        <w:rPr>
          <w:rFonts w:ascii="KaiTi" w:eastAsia="KaiTi" w:hAnsi="KaiTi" w:hint="eastAsia"/>
          <w:b/>
          <w:sz w:val="24"/>
          <w:lang w:eastAsia="zh-CN"/>
        </w:rPr>
        <w:t>(</w:t>
      </w:r>
      <w:r w:rsidRPr="0030048A">
        <w:rPr>
          <w:rFonts w:ascii="KaiTi" w:eastAsia="KaiTi" w:hAnsi="KaiTi" w:hint="eastAsia"/>
          <w:b/>
          <w:sz w:val="24"/>
          <w:lang w:eastAsia="zh-CN"/>
        </w:rPr>
        <w:t>第</w:t>
      </w:r>
      <w:r w:rsidRPr="0030048A">
        <w:rPr>
          <w:rFonts w:ascii="KaiTi" w:eastAsia="KaiTi" w:hAnsi="KaiTi" w:hint="eastAsia"/>
          <w:sz w:val="24"/>
          <w:lang w:eastAsia="zh-CN"/>
        </w:rPr>
        <w:t>24</w:t>
      </w:r>
      <w:r w:rsidR="009677FD" w:rsidRPr="00DC5F54">
        <w:rPr>
          <w:rFonts w:ascii="KaiTi" w:eastAsia="KaiTi" w:hAnsi="KaiTi" w:hint="eastAsia"/>
          <w:b/>
          <w:sz w:val="24"/>
          <w:lang w:eastAsia="zh-CN"/>
        </w:rPr>
        <w:t>次</w:t>
      </w:r>
      <w:r w:rsidRPr="0030048A">
        <w:rPr>
          <w:rFonts w:ascii="KaiTi" w:eastAsia="KaiTi" w:hAnsi="KaiTi" w:hint="eastAsia"/>
          <w:b/>
          <w:sz w:val="24"/>
          <w:lang w:eastAsia="zh-CN"/>
        </w:rPr>
        <w:t>特别会议</w:t>
      </w:r>
      <w:r>
        <w:rPr>
          <w:rFonts w:ascii="KaiTi" w:eastAsia="KaiTi" w:hAnsi="KaiTi" w:hint="eastAsia"/>
          <w:b/>
          <w:sz w:val="24"/>
          <w:lang w:eastAsia="zh-CN"/>
        </w:rPr>
        <w:t>)</w:t>
      </w:r>
    </w:p>
    <w:p w:rsidR="0030048A" w:rsidRPr="0030048A" w:rsidRDefault="0030048A" w:rsidP="0030048A">
      <w:pPr>
        <w:spacing w:after="0" w:line="240" w:lineRule="auto"/>
        <w:rPr>
          <w:rFonts w:ascii="KaiTi" w:eastAsia="KaiTi" w:hAnsi="KaiTi"/>
          <w:sz w:val="24"/>
          <w:lang w:eastAsia="zh-CN"/>
        </w:rPr>
      </w:pPr>
      <w:r w:rsidRPr="0030048A">
        <w:rPr>
          <w:rFonts w:ascii="KaiTi" w:eastAsia="KaiTi" w:hAnsi="KaiTi" w:hint="eastAsia"/>
          <w:sz w:val="24"/>
          <w:lang w:eastAsia="zh-CN"/>
        </w:rPr>
        <w:t>2014</w:t>
      </w:r>
      <w:r w:rsidRPr="0030048A">
        <w:rPr>
          <w:rFonts w:ascii="KaiTi" w:eastAsia="KaiTi" w:hAnsi="KaiTi" w:hint="eastAsia"/>
          <w:b/>
          <w:sz w:val="24"/>
          <w:lang w:eastAsia="zh-CN"/>
        </w:rPr>
        <w:t>年</w:t>
      </w:r>
      <w:r w:rsidRPr="0030048A">
        <w:rPr>
          <w:rFonts w:ascii="KaiTi" w:eastAsia="KaiTi" w:hAnsi="KaiTi" w:hint="eastAsia"/>
          <w:sz w:val="24"/>
          <w:lang w:eastAsia="zh-CN"/>
        </w:rPr>
        <w:t>5</w:t>
      </w:r>
      <w:r w:rsidRPr="0030048A">
        <w:rPr>
          <w:rFonts w:ascii="KaiTi" w:eastAsia="KaiTi" w:hAnsi="KaiTi" w:hint="eastAsia"/>
          <w:b/>
          <w:sz w:val="24"/>
          <w:lang w:eastAsia="zh-CN"/>
        </w:rPr>
        <w:t>月</w:t>
      </w:r>
      <w:r w:rsidRPr="0030048A">
        <w:rPr>
          <w:rFonts w:ascii="KaiTi" w:eastAsia="KaiTi" w:hAnsi="KaiTi" w:hint="eastAsia"/>
          <w:sz w:val="24"/>
          <w:lang w:eastAsia="zh-CN"/>
        </w:rPr>
        <w:t>8</w:t>
      </w:r>
      <w:r w:rsidRPr="0030048A">
        <w:rPr>
          <w:rFonts w:ascii="KaiTi" w:eastAsia="KaiTi" w:hAnsi="KaiTi" w:hint="eastAsia"/>
          <w:b/>
          <w:sz w:val="24"/>
          <w:lang w:eastAsia="zh-CN"/>
        </w:rPr>
        <w:t>日和</w:t>
      </w:r>
      <w:r w:rsidRPr="0030048A">
        <w:rPr>
          <w:rFonts w:ascii="KaiTi" w:eastAsia="KaiTi" w:hAnsi="KaiTi" w:hint="eastAsia"/>
          <w:sz w:val="24"/>
          <w:lang w:eastAsia="zh-CN"/>
        </w:rPr>
        <w:t>9</w:t>
      </w:r>
      <w:r w:rsidRPr="0030048A">
        <w:rPr>
          <w:rFonts w:ascii="KaiTi" w:eastAsia="KaiTi" w:hAnsi="KaiTi" w:hint="eastAsia"/>
          <w:b/>
          <w:sz w:val="24"/>
          <w:lang w:eastAsia="zh-CN"/>
        </w:rPr>
        <w:t>日</w:t>
      </w:r>
      <w:r>
        <w:rPr>
          <w:rFonts w:ascii="KaiTi" w:eastAsia="KaiTi" w:hAnsi="KaiTi" w:hint="eastAsia"/>
          <w:b/>
          <w:sz w:val="24"/>
          <w:lang w:eastAsia="zh-CN"/>
        </w:rPr>
        <w:t>，日内瓦</w:t>
      </w:r>
    </w:p>
    <w:p w:rsidR="0030048A" w:rsidRDefault="0030048A" w:rsidP="0030048A">
      <w:pPr>
        <w:spacing w:after="0" w:line="240" w:lineRule="auto"/>
        <w:rPr>
          <w:lang w:eastAsia="zh-CN"/>
        </w:rPr>
      </w:pPr>
    </w:p>
    <w:p w:rsidR="0030048A" w:rsidRDefault="0030048A" w:rsidP="0030048A">
      <w:pPr>
        <w:spacing w:after="0" w:line="240" w:lineRule="auto"/>
        <w:rPr>
          <w:lang w:eastAsia="zh-CN"/>
        </w:rPr>
      </w:pPr>
    </w:p>
    <w:p w:rsidR="0030048A" w:rsidRDefault="0030048A" w:rsidP="0030048A">
      <w:pPr>
        <w:spacing w:after="0" w:line="240" w:lineRule="auto"/>
        <w:rPr>
          <w:lang w:eastAsia="zh-CN"/>
        </w:rPr>
      </w:pPr>
    </w:p>
    <w:p w:rsidR="0030048A" w:rsidRPr="00830AC4" w:rsidRDefault="000D3796" w:rsidP="0030048A">
      <w:pPr>
        <w:spacing w:after="0" w:line="240" w:lineRule="auto"/>
        <w:rPr>
          <w:rFonts w:ascii="KaiTi" w:eastAsia="KaiTi" w:hAnsi="KaiTi"/>
          <w:sz w:val="24"/>
          <w:szCs w:val="24"/>
          <w:lang w:eastAsia="zh-CN"/>
        </w:rPr>
      </w:pPr>
      <w:r w:rsidRPr="00830AC4">
        <w:rPr>
          <w:rFonts w:ascii="KaiTi" w:eastAsia="KaiTi" w:hAnsi="KaiTi" w:hint="eastAsia"/>
          <w:sz w:val="24"/>
          <w:szCs w:val="24"/>
          <w:lang w:eastAsia="zh-CN"/>
        </w:rPr>
        <w:t>报</w:t>
      </w:r>
      <w:r w:rsidR="003D4F66">
        <w:rPr>
          <w:rFonts w:ascii="KaiTi" w:eastAsia="KaiTi" w:hAnsi="KaiTi" w:hint="eastAsia"/>
          <w:sz w:val="24"/>
          <w:szCs w:val="24"/>
          <w:lang w:eastAsia="zh-CN"/>
        </w:rPr>
        <w:t xml:space="preserve">　</w:t>
      </w:r>
      <w:r w:rsidRPr="00830AC4">
        <w:rPr>
          <w:rFonts w:ascii="KaiTi" w:eastAsia="KaiTi" w:hAnsi="KaiTi" w:hint="eastAsia"/>
          <w:sz w:val="24"/>
          <w:szCs w:val="24"/>
          <w:lang w:eastAsia="zh-CN"/>
        </w:rPr>
        <w:t>告</w:t>
      </w:r>
    </w:p>
    <w:p w:rsidR="0030048A" w:rsidRDefault="0030048A" w:rsidP="0030048A">
      <w:pPr>
        <w:spacing w:after="0" w:line="240" w:lineRule="auto"/>
        <w:rPr>
          <w:lang w:eastAsia="zh-CN"/>
        </w:rPr>
      </w:pPr>
    </w:p>
    <w:p w:rsidR="0030048A" w:rsidRPr="0030048A" w:rsidRDefault="003D4F66" w:rsidP="0030048A">
      <w:pPr>
        <w:spacing w:after="0" w:line="240" w:lineRule="auto"/>
        <w:rPr>
          <w:rFonts w:ascii="KaiTi" w:eastAsia="KaiTi" w:hAnsi="KaiTi"/>
          <w:i/>
          <w:sz w:val="21"/>
          <w:lang w:eastAsia="zh-CN"/>
        </w:rPr>
      </w:pPr>
      <w:r>
        <w:rPr>
          <w:rFonts w:ascii="KaiTi" w:eastAsia="KaiTi" w:hAnsi="KaiTi" w:hint="eastAsia"/>
          <w:i/>
          <w:sz w:val="21"/>
          <w:lang w:eastAsia="zh-CN"/>
        </w:rPr>
        <w:t>经大会通过</w:t>
      </w:r>
    </w:p>
    <w:p w:rsidR="0030048A" w:rsidRDefault="0030048A" w:rsidP="0030048A">
      <w:pPr>
        <w:spacing w:after="0" w:line="240" w:lineRule="auto"/>
        <w:rPr>
          <w:lang w:eastAsia="zh-CN"/>
        </w:rPr>
      </w:pPr>
    </w:p>
    <w:p w:rsidR="0030048A" w:rsidRDefault="0030048A" w:rsidP="0030048A">
      <w:pPr>
        <w:spacing w:after="0" w:line="240" w:lineRule="auto"/>
        <w:rPr>
          <w:lang w:eastAsia="zh-CN"/>
        </w:rPr>
      </w:pPr>
    </w:p>
    <w:p w:rsidR="0030048A" w:rsidRDefault="0030048A" w:rsidP="0030048A">
      <w:pPr>
        <w:spacing w:after="0" w:line="240" w:lineRule="auto"/>
        <w:rPr>
          <w:lang w:eastAsia="zh-CN"/>
        </w:rPr>
      </w:pPr>
    </w:p>
    <w:p w:rsidR="0030048A" w:rsidRDefault="0030048A" w:rsidP="0030048A">
      <w:pPr>
        <w:spacing w:after="0" w:line="240" w:lineRule="auto"/>
        <w:rPr>
          <w:lang w:eastAsia="zh-CN"/>
        </w:rPr>
      </w:pPr>
    </w:p>
    <w:p w:rsidR="00D6618A" w:rsidRPr="00DD62D2" w:rsidRDefault="00D6618A" w:rsidP="00D6618A">
      <w:pPr>
        <w:pStyle w:val="ONUME"/>
        <w:numPr>
          <w:ilvl w:val="0"/>
          <w:numId w:val="1"/>
        </w:numPr>
        <w:tabs>
          <w:tab w:val="clear" w:pos="567"/>
        </w:tabs>
        <w:spacing w:afterLines="50" w:after="120" w:line="340" w:lineRule="atLeast"/>
        <w:jc w:val="both"/>
        <w:rPr>
          <w:rFonts w:ascii="SimSun"/>
          <w:snapToGrid w:val="0"/>
          <w:sz w:val="21"/>
        </w:rPr>
      </w:pPr>
      <w:proofErr w:type="gramStart"/>
      <w:r w:rsidRPr="00DD62D2">
        <w:rPr>
          <w:rFonts w:ascii="SimSun" w:hint="eastAsia"/>
          <w:snapToGrid w:val="0"/>
          <w:sz w:val="21"/>
        </w:rPr>
        <w:t>本大会</w:t>
      </w:r>
      <w:proofErr w:type="gramEnd"/>
      <w:r w:rsidRPr="00DD62D2">
        <w:rPr>
          <w:rFonts w:ascii="SimSun" w:hint="eastAsia"/>
          <w:snapToGrid w:val="0"/>
          <w:sz w:val="21"/>
        </w:rPr>
        <w:t>涉及</w:t>
      </w:r>
      <w:bookmarkStart w:id="3" w:name="_GoBack"/>
      <w:bookmarkEnd w:id="3"/>
      <w:r w:rsidRPr="00DD62D2">
        <w:rPr>
          <w:rFonts w:ascii="SimSun" w:hint="eastAsia"/>
          <w:snapToGrid w:val="0"/>
          <w:sz w:val="21"/>
        </w:rPr>
        <w:t>议程(文件A/5</w:t>
      </w:r>
      <w:r>
        <w:rPr>
          <w:rFonts w:ascii="SimSun" w:hint="eastAsia"/>
          <w:snapToGrid w:val="0"/>
          <w:sz w:val="21"/>
        </w:rPr>
        <w:t>3</w:t>
      </w:r>
      <w:r w:rsidRPr="00DD62D2">
        <w:rPr>
          <w:rFonts w:ascii="SimSun" w:hint="eastAsia"/>
          <w:snapToGrid w:val="0"/>
          <w:sz w:val="21"/>
        </w:rPr>
        <w:t>/1)的下列项目：第</w:t>
      </w:r>
      <w:r w:rsidRPr="00AB514E">
        <w:rPr>
          <w:rFonts w:ascii="SimSun"/>
          <w:snapToGrid w:val="0"/>
          <w:sz w:val="21"/>
        </w:rPr>
        <w:t>1</w:t>
      </w:r>
      <w:r>
        <w:rPr>
          <w:rFonts w:ascii="SimSun"/>
          <w:snapToGrid w:val="0"/>
          <w:sz w:val="21"/>
        </w:rPr>
        <w:t>、</w:t>
      </w:r>
      <w:r w:rsidRPr="00AB514E">
        <w:rPr>
          <w:rFonts w:ascii="SimSun"/>
          <w:snapToGrid w:val="0"/>
          <w:sz w:val="21"/>
        </w:rPr>
        <w:t>2</w:t>
      </w:r>
      <w:r>
        <w:rPr>
          <w:rFonts w:ascii="SimSun"/>
          <w:snapToGrid w:val="0"/>
          <w:sz w:val="21"/>
        </w:rPr>
        <w:t>、</w:t>
      </w:r>
      <w:r w:rsidRPr="00AB514E">
        <w:rPr>
          <w:rFonts w:ascii="SimSun"/>
          <w:snapToGrid w:val="0"/>
          <w:sz w:val="21"/>
        </w:rPr>
        <w:t>3</w:t>
      </w:r>
      <w:r>
        <w:rPr>
          <w:rFonts w:ascii="SimSun"/>
          <w:snapToGrid w:val="0"/>
          <w:sz w:val="21"/>
        </w:rPr>
        <w:t>、</w:t>
      </w:r>
      <w:r w:rsidRPr="00AB514E">
        <w:rPr>
          <w:rFonts w:ascii="SimSun"/>
          <w:snapToGrid w:val="0"/>
          <w:sz w:val="21"/>
        </w:rPr>
        <w:t>4</w:t>
      </w:r>
      <w:r>
        <w:rPr>
          <w:rFonts w:ascii="SimSun"/>
          <w:snapToGrid w:val="0"/>
          <w:sz w:val="21"/>
        </w:rPr>
        <w:t>、</w:t>
      </w:r>
      <w:r w:rsidRPr="00AB514E">
        <w:rPr>
          <w:rFonts w:ascii="SimSun"/>
          <w:snapToGrid w:val="0"/>
          <w:sz w:val="21"/>
        </w:rPr>
        <w:t>5</w:t>
      </w:r>
      <w:r>
        <w:rPr>
          <w:rFonts w:ascii="SimSun" w:hint="eastAsia"/>
          <w:snapToGrid w:val="0"/>
          <w:sz w:val="21"/>
        </w:rPr>
        <w:t>和</w:t>
      </w:r>
      <w:r w:rsidRPr="00AB514E">
        <w:rPr>
          <w:rFonts w:ascii="SimSun"/>
          <w:snapToGrid w:val="0"/>
          <w:sz w:val="21"/>
        </w:rPr>
        <w:t>6</w:t>
      </w:r>
      <w:r w:rsidRPr="00DD62D2">
        <w:rPr>
          <w:rFonts w:ascii="SimSun" w:hint="eastAsia"/>
          <w:snapToGrid w:val="0"/>
          <w:sz w:val="21"/>
        </w:rPr>
        <w:t>项。</w:t>
      </w:r>
    </w:p>
    <w:p w:rsidR="00D6618A" w:rsidRPr="00DD62D2" w:rsidRDefault="00D6618A" w:rsidP="00D6618A">
      <w:pPr>
        <w:pStyle w:val="ONUME"/>
        <w:numPr>
          <w:ilvl w:val="0"/>
          <w:numId w:val="1"/>
        </w:numPr>
        <w:tabs>
          <w:tab w:val="clear" w:pos="567"/>
        </w:tabs>
        <w:spacing w:afterLines="50" w:after="120" w:line="340" w:lineRule="atLeast"/>
        <w:jc w:val="both"/>
        <w:rPr>
          <w:rFonts w:ascii="SimSun"/>
          <w:snapToGrid w:val="0"/>
          <w:sz w:val="21"/>
        </w:rPr>
      </w:pPr>
      <w:r w:rsidRPr="00DD62D2">
        <w:rPr>
          <w:rFonts w:ascii="SimSun" w:hint="eastAsia"/>
          <w:snapToGrid w:val="0"/>
          <w:sz w:val="21"/>
        </w:rPr>
        <w:t>除第</w:t>
      </w:r>
      <w:r>
        <w:rPr>
          <w:rFonts w:ascii="SimSun" w:hint="eastAsia"/>
          <w:snapToGrid w:val="0"/>
          <w:sz w:val="21"/>
        </w:rPr>
        <w:t>4</w:t>
      </w:r>
      <w:r w:rsidRPr="00DD62D2">
        <w:rPr>
          <w:rFonts w:ascii="SimSun" w:hint="eastAsia"/>
          <w:snapToGrid w:val="0"/>
          <w:sz w:val="21"/>
        </w:rPr>
        <w:t>项外，关于上述</w:t>
      </w:r>
      <w:r w:rsidRPr="00304FA3">
        <w:rPr>
          <w:rFonts w:ascii="SimSun" w:hAnsi="SimSun" w:cs="Times New Roman" w:hint="eastAsia"/>
          <w:sz w:val="21"/>
          <w:szCs w:val="21"/>
        </w:rPr>
        <w:t>各项</w:t>
      </w:r>
      <w:r w:rsidRPr="00DD62D2">
        <w:rPr>
          <w:rFonts w:ascii="SimSun" w:hint="eastAsia"/>
          <w:snapToGrid w:val="0"/>
          <w:sz w:val="21"/>
        </w:rPr>
        <w:t>的报告均载于总报告(文件</w:t>
      </w:r>
      <w:r w:rsidRPr="00AB514E">
        <w:rPr>
          <w:rFonts w:ascii="SimSun" w:hint="eastAsia"/>
          <w:snapToGrid w:val="0"/>
          <w:sz w:val="21"/>
        </w:rPr>
        <w:t>A/5</w:t>
      </w:r>
      <w:r>
        <w:rPr>
          <w:rFonts w:ascii="SimSun" w:hint="eastAsia"/>
          <w:snapToGrid w:val="0"/>
          <w:sz w:val="21"/>
        </w:rPr>
        <w:t>3</w:t>
      </w:r>
      <w:r w:rsidRPr="00AB514E">
        <w:rPr>
          <w:rFonts w:ascii="SimSun" w:hint="eastAsia"/>
          <w:snapToGrid w:val="0"/>
          <w:sz w:val="21"/>
        </w:rPr>
        <w:t>/</w:t>
      </w:r>
      <w:r w:rsidR="00450BC2">
        <w:rPr>
          <w:rFonts w:ascii="SimSun" w:hint="eastAsia"/>
          <w:snapToGrid w:val="0"/>
          <w:sz w:val="21"/>
        </w:rPr>
        <w:t>3</w:t>
      </w:r>
      <w:r w:rsidRPr="00DD62D2">
        <w:rPr>
          <w:rFonts w:ascii="SimSun" w:hint="eastAsia"/>
          <w:snapToGrid w:val="0"/>
          <w:sz w:val="21"/>
        </w:rPr>
        <w:t>)。</w:t>
      </w:r>
    </w:p>
    <w:p w:rsidR="00D6618A" w:rsidRPr="00DD62D2" w:rsidRDefault="00D6618A" w:rsidP="00304FA3">
      <w:pPr>
        <w:pStyle w:val="ONUME"/>
        <w:numPr>
          <w:ilvl w:val="0"/>
          <w:numId w:val="1"/>
        </w:numPr>
        <w:tabs>
          <w:tab w:val="clear" w:pos="567"/>
        </w:tabs>
        <w:spacing w:afterLines="50" w:after="120" w:line="340" w:lineRule="atLeast"/>
        <w:jc w:val="both"/>
        <w:rPr>
          <w:rFonts w:ascii="SimSun"/>
          <w:snapToGrid w:val="0"/>
          <w:sz w:val="21"/>
        </w:rPr>
      </w:pPr>
      <w:r w:rsidRPr="00DD62D2">
        <w:rPr>
          <w:rFonts w:ascii="SimSun" w:hint="eastAsia"/>
          <w:snapToGrid w:val="0"/>
          <w:sz w:val="21"/>
        </w:rPr>
        <w:t>关于第</w:t>
      </w:r>
      <w:r>
        <w:rPr>
          <w:rFonts w:ascii="SimSun" w:hint="eastAsia"/>
          <w:snapToGrid w:val="0"/>
          <w:sz w:val="21"/>
        </w:rPr>
        <w:t>4</w:t>
      </w:r>
      <w:r w:rsidRPr="00DD62D2">
        <w:rPr>
          <w:rFonts w:ascii="SimSun" w:hint="eastAsia"/>
          <w:snapToGrid w:val="0"/>
          <w:sz w:val="21"/>
        </w:rPr>
        <w:t>项的报告载于本文件。</w:t>
      </w:r>
    </w:p>
    <w:p w:rsidR="00D6618A" w:rsidRDefault="00D6618A" w:rsidP="00304FA3">
      <w:pPr>
        <w:pStyle w:val="ONUME"/>
        <w:numPr>
          <w:ilvl w:val="0"/>
          <w:numId w:val="1"/>
        </w:numPr>
        <w:tabs>
          <w:tab w:val="clear" w:pos="567"/>
        </w:tabs>
        <w:spacing w:afterLines="50" w:after="120" w:line="340" w:lineRule="atLeast"/>
        <w:jc w:val="both"/>
        <w:rPr>
          <w:rFonts w:ascii="SimSun"/>
          <w:snapToGrid w:val="0"/>
          <w:sz w:val="21"/>
        </w:rPr>
      </w:pPr>
      <w:r w:rsidRPr="00DD62D2">
        <w:rPr>
          <w:rFonts w:ascii="SimSun" w:hint="eastAsia"/>
          <w:snapToGrid w:val="0"/>
          <w:sz w:val="21"/>
        </w:rPr>
        <w:t>大会主席</w:t>
      </w:r>
      <w:r w:rsidR="00304FA3" w:rsidRPr="00304FA3">
        <w:rPr>
          <w:rFonts w:ascii="SimSun" w:hint="eastAsia"/>
          <w:snapToGrid w:val="0"/>
          <w:sz w:val="21"/>
        </w:rPr>
        <w:t>拜依维</w:t>
      </w:r>
      <w:r w:rsidR="00304FA3">
        <w:rPr>
          <w:rFonts w:ascii="SimSun" w:hint="eastAsia"/>
          <w:snapToGrid w:val="0"/>
          <w:sz w:val="21"/>
        </w:rPr>
        <w:t>·</w:t>
      </w:r>
      <w:r w:rsidR="00304FA3" w:rsidRPr="00304FA3">
        <w:rPr>
          <w:rFonts w:ascii="SimSun" w:hint="eastAsia"/>
          <w:snapToGrid w:val="0"/>
          <w:sz w:val="21"/>
        </w:rPr>
        <w:t>凯拉莫</w:t>
      </w:r>
      <w:r w:rsidRPr="00DD62D2">
        <w:rPr>
          <w:rFonts w:ascii="SimSun" w:hint="eastAsia"/>
          <w:snapToGrid w:val="0"/>
          <w:sz w:val="21"/>
        </w:rPr>
        <w:t>大使</w:t>
      </w:r>
      <w:r>
        <w:rPr>
          <w:rFonts w:ascii="SimSun" w:hint="eastAsia"/>
          <w:snapToGrid w:val="0"/>
          <w:sz w:val="21"/>
        </w:rPr>
        <w:t>(女士)</w:t>
      </w:r>
      <w:r w:rsidRPr="00DD62D2">
        <w:rPr>
          <w:rFonts w:ascii="SimSun"/>
          <w:snapToGrid w:val="0"/>
          <w:sz w:val="21"/>
        </w:rPr>
        <w:t>(</w:t>
      </w:r>
      <w:r>
        <w:rPr>
          <w:rFonts w:ascii="SimSun" w:hint="eastAsia"/>
          <w:snapToGrid w:val="0"/>
          <w:sz w:val="21"/>
        </w:rPr>
        <w:t>芬兰</w:t>
      </w:r>
      <w:r w:rsidRPr="00DD62D2">
        <w:rPr>
          <w:rFonts w:ascii="SimSun"/>
          <w:snapToGrid w:val="0"/>
          <w:sz w:val="21"/>
        </w:rPr>
        <w:t>)</w:t>
      </w:r>
      <w:r w:rsidRPr="00DD62D2">
        <w:rPr>
          <w:rFonts w:ascii="SimSun" w:hint="eastAsia"/>
          <w:snapToGrid w:val="0"/>
          <w:sz w:val="21"/>
        </w:rPr>
        <w:t>主持了会议。</w:t>
      </w:r>
    </w:p>
    <w:p w:rsidR="00D6618A" w:rsidRDefault="00D6618A" w:rsidP="00D6618A">
      <w:pPr>
        <w:rPr>
          <w:rFonts w:ascii="SimSun"/>
          <w:snapToGrid w:val="0"/>
          <w:sz w:val="21"/>
          <w:lang w:eastAsia="zh-CN"/>
        </w:rPr>
      </w:pPr>
      <w:r>
        <w:rPr>
          <w:rFonts w:ascii="SimSun"/>
          <w:snapToGrid w:val="0"/>
          <w:sz w:val="21"/>
          <w:lang w:eastAsia="zh-CN"/>
        </w:rPr>
        <w:br w:type="page"/>
      </w:r>
    </w:p>
    <w:p w:rsidR="00D6618A" w:rsidRPr="00C01AA7" w:rsidRDefault="00D6618A" w:rsidP="00D6618A">
      <w:pPr>
        <w:keepNext/>
        <w:spacing w:beforeLines="100" w:before="240" w:afterLines="50" w:after="120" w:line="420" w:lineRule="atLeast"/>
        <w:rPr>
          <w:rFonts w:ascii="KaiTi" w:eastAsia="KaiTi" w:hAnsi="KaiTi" w:cs="SimSun"/>
          <w:sz w:val="21"/>
          <w:szCs w:val="21"/>
          <w:lang w:eastAsia="zh-CN"/>
        </w:rPr>
      </w:pPr>
      <w:r w:rsidRPr="00C01AA7">
        <w:rPr>
          <w:rFonts w:ascii="KaiTi" w:eastAsia="KaiTi" w:hAnsi="KaiTi" w:cs="SimSun" w:hint="eastAsia"/>
          <w:sz w:val="21"/>
          <w:szCs w:val="21"/>
          <w:lang w:eastAsia="zh-CN"/>
        </w:rPr>
        <w:lastRenderedPageBreak/>
        <w:t>议程第</w:t>
      </w:r>
      <w:r>
        <w:rPr>
          <w:rFonts w:ascii="KaiTi" w:eastAsia="KaiTi" w:hAnsi="KaiTi" w:cs="SimSun" w:hint="eastAsia"/>
          <w:sz w:val="21"/>
          <w:szCs w:val="21"/>
          <w:lang w:eastAsia="zh-CN"/>
        </w:rPr>
        <w:t>4</w:t>
      </w:r>
      <w:r w:rsidRPr="00C01AA7">
        <w:rPr>
          <w:rFonts w:ascii="KaiTi" w:eastAsia="KaiTi" w:hAnsi="KaiTi" w:cs="SimSun" w:hint="eastAsia"/>
          <w:sz w:val="21"/>
          <w:szCs w:val="21"/>
          <w:lang w:eastAsia="zh-CN"/>
        </w:rPr>
        <w:t>项：</w:t>
      </w:r>
    </w:p>
    <w:p w:rsidR="00D6618A" w:rsidRDefault="00D6618A" w:rsidP="00D6618A">
      <w:pPr>
        <w:keepNext/>
        <w:spacing w:afterLines="100" w:after="240" w:line="420" w:lineRule="atLeast"/>
        <w:jc w:val="both"/>
        <w:textAlignment w:val="bottom"/>
        <w:rPr>
          <w:rFonts w:ascii="SimHei" w:eastAsia="SimHei"/>
          <w:sz w:val="21"/>
          <w:szCs w:val="21"/>
          <w:lang w:eastAsia="zh-CN"/>
        </w:rPr>
      </w:pPr>
      <w:r w:rsidRPr="00D6618A">
        <w:rPr>
          <w:rFonts w:ascii="SimHei" w:eastAsia="SimHei" w:hint="eastAsia"/>
          <w:sz w:val="21"/>
          <w:szCs w:val="21"/>
          <w:lang w:eastAsia="zh-CN"/>
        </w:rPr>
        <w:t>审议召集一次通过外观设计法条约的外交会议</w:t>
      </w:r>
    </w:p>
    <w:p w:rsidR="00F73565" w:rsidRPr="0087587E" w:rsidRDefault="00F73565" w:rsidP="0087587E">
      <w:pPr>
        <w:pStyle w:val="ONUME"/>
        <w:numPr>
          <w:ilvl w:val="0"/>
          <w:numId w:val="1"/>
        </w:numPr>
        <w:tabs>
          <w:tab w:val="clear" w:pos="567"/>
        </w:tabs>
        <w:spacing w:afterLines="50" w:after="120" w:line="340" w:lineRule="atLeast"/>
        <w:jc w:val="both"/>
        <w:rPr>
          <w:rFonts w:ascii="SimSun" w:hAnsi="SimSun" w:cs="Times New Roman"/>
          <w:sz w:val="21"/>
          <w:szCs w:val="21"/>
        </w:rPr>
      </w:pPr>
      <w:r w:rsidRPr="0087587E">
        <w:rPr>
          <w:rFonts w:ascii="SimSun" w:hAnsi="SimSun" w:cs="Times New Roman" w:hint="eastAsia"/>
          <w:sz w:val="21"/>
          <w:szCs w:val="21"/>
        </w:rPr>
        <w:t>讨论依据文件WO/GA/45/2进行。</w:t>
      </w:r>
    </w:p>
    <w:p w:rsidR="00D967AD" w:rsidRPr="0087587E" w:rsidRDefault="00D967AD" w:rsidP="0087587E">
      <w:pPr>
        <w:pStyle w:val="ONUME"/>
        <w:numPr>
          <w:ilvl w:val="0"/>
          <w:numId w:val="1"/>
        </w:numPr>
        <w:tabs>
          <w:tab w:val="clear" w:pos="567"/>
        </w:tabs>
        <w:spacing w:afterLines="50" w:after="120" w:line="340" w:lineRule="atLeast"/>
        <w:jc w:val="both"/>
        <w:rPr>
          <w:rFonts w:ascii="SimSun" w:hAnsi="SimSun" w:cs="Times New Roman"/>
          <w:sz w:val="21"/>
          <w:szCs w:val="21"/>
        </w:rPr>
      </w:pPr>
      <w:r w:rsidRPr="0087587E">
        <w:rPr>
          <w:rFonts w:ascii="SimSun" w:hAnsi="SimSun" w:cs="Times New Roman"/>
          <w:sz w:val="21"/>
          <w:szCs w:val="21"/>
        </w:rPr>
        <w:t>日本</w:t>
      </w:r>
      <w:r w:rsidR="00F73565" w:rsidRPr="0087587E">
        <w:rPr>
          <w:rFonts w:ascii="SimSun" w:hAnsi="SimSun" w:cs="Times New Roman" w:hint="eastAsia"/>
          <w:sz w:val="21"/>
          <w:szCs w:val="21"/>
        </w:rPr>
        <w:t>代表团代表B集团发言，对本届大会</w:t>
      </w:r>
      <w:r w:rsidR="00577876" w:rsidRPr="0087587E">
        <w:rPr>
          <w:rFonts w:ascii="SimSun" w:hAnsi="SimSun" w:cs="Times New Roman" w:hint="eastAsia"/>
          <w:sz w:val="21"/>
          <w:szCs w:val="21"/>
        </w:rPr>
        <w:t>未能</w:t>
      </w:r>
      <w:r w:rsidR="00F73565" w:rsidRPr="0087587E">
        <w:rPr>
          <w:rFonts w:ascii="SimSun" w:hAnsi="SimSun" w:cs="Times New Roman" w:hint="eastAsia"/>
          <w:sz w:val="21"/>
          <w:szCs w:val="21"/>
        </w:rPr>
        <w:t>就召开外交会议</w:t>
      </w:r>
      <w:r w:rsidR="00577876">
        <w:rPr>
          <w:rFonts w:ascii="SimSun" w:hAnsi="SimSun" w:cs="Times New Roman" w:hint="eastAsia"/>
          <w:sz w:val="21"/>
          <w:szCs w:val="21"/>
        </w:rPr>
        <w:t>达成一致表示遗憾，认为条文草案和细则草案的案文</w:t>
      </w:r>
      <w:r w:rsidR="00F73565" w:rsidRPr="0087587E">
        <w:rPr>
          <w:rFonts w:ascii="SimSun" w:hAnsi="SimSun" w:cs="Times New Roman" w:hint="eastAsia"/>
          <w:sz w:val="21"/>
          <w:szCs w:val="21"/>
        </w:rPr>
        <w:t>在法律上</w:t>
      </w:r>
      <w:r w:rsidR="00577876">
        <w:rPr>
          <w:rFonts w:ascii="SimSun" w:hAnsi="SimSun" w:cs="Times New Roman" w:hint="eastAsia"/>
          <w:sz w:val="21"/>
          <w:szCs w:val="21"/>
        </w:rPr>
        <w:t>已经</w:t>
      </w:r>
      <w:r w:rsidR="00F73565" w:rsidRPr="0087587E">
        <w:rPr>
          <w:rFonts w:ascii="SimSun" w:hAnsi="SimSun" w:cs="Times New Roman" w:hint="eastAsia"/>
          <w:sz w:val="21"/>
          <w:szCs w:val="21"/>
        </w:rPr>
        <w:t>成熟，应推动召开外交会议。</w:t>
      </w:r>
      <w:r w:rsidR="009C4BFC">
        <w:rPr>
          <w:rFonts w:ascii="SimSun" w:hAnsi="SimSun" w:cs="Times New Roman" w:hint="eastAsia"/>
          <w:sz w:val="21"/>
          <w:szCs w:val="21"/>
        </w:rPr>
        <w:t>代表团</w:t>
      </w:r>
      <w:r w:rsidR="00F73565" w:rsidRPr="0087587E">
        <w:rPr>
          <w:rFonts w:ascii="SimSun" w:hAnsi="SimSun" w:cs="Times New Roman" w:hint="eastAsia"/>
          <w:sz w:val="21"/>
          <w:szCs w:val="21"/>
        </w:rPr>
        <w:t>指出，本届会议上</w:t>
      </w:r>
      <w:r w:rsidR="00C42B02">
        <w:rPr>
          <w:rFonts w:ascii="SimSun" w:hAnsi="SimSun" w:cs="Times New Roman" w:hint="eastAsia"/>
          <w:sz w:val="21"/>
          <w:szCs w:val="21"/>
        </w:rPr>
        <w:t>有一个平衡的解决方案</w:t>
      </w:r>
      <w:r w:rsidR="00EA5483">
        <w:rPr>
          <w:rFonts w:ascii="SimSun" w:hAnsi="SimSun" w:cs="Times New Roman" w:hint="eastAsia"/>
          <w:sz w:val="21"/>
          <w:szCs w:val="21"/>
        </w:rPr>
        <w:t>，</w:t>
      </w:r>
      <w:r w:rsidR="00C42B02">
        <w:rPr>
          <w:rFonts w:ascii="SimSun" w:hAnsi="SimSun" w:cs="Times New Roman" w:hint="eastAsia"/>
          <w:sz w:val="21"/>
          <w:szCs w:val="21"/>
        </w:rPr>
        <w:t>即以公平</w:t>
      </w:r>
      <w:r w:rsidR="00F73565" w:rsidRPr="0087587E">
        <w:rPr>
          <w:rFonts w:ascii="SimSun" w:hAnsi="SimSun" w:cs="Times New Roman" w:hint="eastAsia"/>
          <w:sz w:val="21"/>
          <w:szCs w:val="21"/>
        </w:rPr>
        <w:t>的方式考虑到条约</w:t>
      </w:r>
      <w:r w:rsidR="00C42B02">
        <w:rPr>
          <w:rFonts w:ascii="SimSun" w:hAnsi="SimSun" w:cs="Times New Roman" w:hint="eastAsia"/>
          <w:sz w:val="21"/>
          <w:szCs w:val="21"/>
        </w:rPr>
        <w:t>的</w:t>
      </w:r>
      <w:r w:rsidR="00F73565" w:rsidRPr="0087587E">
        <w:rPr>
          <w:rFonts w:ascii="SimSun" w:hAnsi="SimSun" w:cs="Times New Roman" w:hint="eastAsia"/>
          <w:sz w:val="21"/>
          <w:szCs w:val="21"/>
        </w:rPr>
        <w:t>所有可能要素</w:t>
      </w:r>
      <w:r w:rsidR="00C42B02">
        <w:rPr>
          <w:rFonts w:ascii="SimSun" w:hAnsi="SimSun" w:cs="Times New Roman" w:hint="eastAsia"/>
          <w:sz w:val="21"/>
          <w:szCs w:val="21"/>
        </w:rPr>
        <w:t>，但</w:t>
      </w:r>
      <w:r w:rsidR="009C4BFC">
        <w:rPr>
          <w:rFonts w:ascii="SimSun" w:hAnsi="SimSun" w:cs="Times New Roman" w:hint="eastAsia"/>
          <w:sz w:val="21"/>
          <w:szCs w:val="21"/>
        </w:rPr>
        <w:t>并不</w:t>
      </w:r>
      <w:r w:rsidR="00F73565" w:rsidRPr="0087587E">
        <w:rPr>
          <w:rFonts w:ascii="SimSun" w:hAnsi="SimSun" w:cs="Times New Roman" w:hint="eastAsia"/>
          <w:sz w:val="21"/>
          <w:szCs w:val="21"/>
        </w:rPr>
        <w:t>决定具体要素的形式</w:t>
      </w:r>
      <w:r w:rsidR="00C42B02">
        <w:rPr>
          <w:rFonts w:ascii="SimSun" w:hAnsi="SimSun" w:cs="Times New Roman" w:hint="eastAsia"/>
          <w:sz w:val="21"/>
          <w:szCs w:val="21"/>
        </w:rPr>
        <w:t>。</w:t>
      </w:r>
      <w:r w:rsidR="00F73565" w:rsidRPr="0087587E">
        <w:rPr>
          <w:rFonts w:ascii="SimSun" w:hAnsi="SimSun" w:cs="Times New Roman" w:hint="eastAsia"/>
          <w:sz w:val="21"/>
          <w:szCs w:val="21"/>
        </w:rPr>
        <w:t>但令人遗憾的是，有些代表团对召开外交会议</w:t>
      </w:r>
      <w:r w:rsidR="00346B3D" w:rsidRPr="0087587E">
        <w:rPr>
          <w:rFonts w:ascii="SimSun" w:hAnsi="SimSun" w:cs="Times New Roman" w:hint="eastAsia"/>
          <w:sz w:val="21"/>
          <w:szCs w:val="21"/>
        </w:rPr>
        <w:t>施加条件，使大会无法向前推进。</w:t>
      </w:r>
      <w:r w:rsidR="009C4BFC">
        <w:rPr>
          <w:rFonts w:ascii="SimSun" w:hAnsi="SimSun" w:cs="Times New Roman" w:hint="eastAsia"/>
          <w:sz w:val="21"/>
          <w:szCs w:val="21"/>
        </w:rPr>
        <w:t>代表团</w:t>
      </w:r>
      <w:r w:rsidR="00346B3D" w:rsidRPr="0087587E">
        <w:rPr>
          <w:rFonts w:ascii="SimSun" w:hAnsi="SimSun" w:cs="Times New Roman" w:hint="eastAsia"/>
          <w:sz w:val="21"/>
          <w:szCs w:val="21"/>
        </w:rPr>
        <w:t>指出，B集团完全接受大会决议原来的版本，包括关于2014年日内瓦</w:t>
      </w:r>
      <w:r w:rsidR="00E50714">
        <w:rPr>
          <w:rFonts w:ascii="SimSun" w:hAnsi="SimSun" w:cs="Times New Roman" w:hint="eastAsia"/>
          <w:sz w:val="21"/>
          <w:szCs w:val="21"/>
        </w:rPr>
        <w:t>外交会议的那项</w:t>
      </w:r>
      <w:r w:rsidR="00346B3D" w:rsidRPr="0087587E">
        <w:rPr>
          <w:rFonts w:ascii="SimSun" w:hAnsi="SimSun" w:cs="Times New Roman" w:hint="eastAsia"/>
          <w:sz w:val="21"/>
          <w:szCs w:val="21"/>
        </w:rPr>
        <w:t>。</w:t>
      </w:r>
      <w:r w:rsidR="009C4BFC">
        <w:rPr>
          <w:rFonts w:ascii="SimSun" w:hAnsi="SimSun" w:cs="Times New Roman" w:hint="eastAsia"/>
          <w:sz w:val="21"/>
          <w:szCs w:val="21"/>
        </w:rPr>
        <w:t>代表团</w:t>
      </w:r>
      <w:r w:rsidR="00346B3D" w:rsidRPr="0087587E">
        <w:rPr>
          <w:rFonts w:ascii="SimSun" w:hAnsi="SimSun" w:cs="Times New Roman" w:hint="eastAsia"/>
          <w:sz w:val="21"/>
          <w:szCs w:val="21"/>
        </w:rPr>
        <w:t>重申召开外交会议的意愿，强调</w:t>
      </w:r>
      <w:r w:rsidR="00A9695C" w:rsidRPr="0087587E">
        <w:rPr>
          <w:rFonts w:ascii="SimSun" w:hAnsi="SimSun" w:cs="Times New Roman" w:hint="eastAsia"/>
          <w:sz w:val="21"/>
          <w:szCs w:val="21"/>
        </w:rPr>
        <w:t>这</w:t>
      </w:r>
      <w:r w:rsidR="00346B3D" w:rsidRPr="0087587E">
        <w:rPr>
          <w:rFonts w:ascii="SimSun" w:hAnsi="SimSun" w:cs="Times New Roman" w:hint="eastAsia"/>
          <w:sz w:val="21"/>
          <w:szCs w:val="21"/>
        </w:rPr>
        <w:t>将简化并加强外观设计注册手续和程序，并使用户</w:t>
      </w:r>
      <w:r w:rsidR="00A9695C" w:rsidRPr="0087587E">
        <w:rPr>
          <w:rFonts w:ascii="SimSun" w:hAnsi="SimSun" w:cs="Times New Roman" w:hint="eastAsia"/>
          <w:sz w:val="21"/>
          <w:szCs w:val="21"/>
        </w:rPr>
        <w:t>、特别是中小型企业</w:t>
      </w:r>
      <w:r w:rsidR="00A9695C" w:rsidRPr="0087587E">
        <w:rPr>
          <w:rFonts w:ascii="SimSun" w:hAnsi="SimSun" w:cs="Times New Roman"/>
          <w:sz w:val="21"/>
          <w:szCs w:val="21"/>
        </w:rPr>
        <w:t>(SME)</w:t>
      </w:r>
      <w:r w:rsidR="00346B3D" w:rsidRPr="0087587E">
        <w:rPr>
          <w:rFonts w:ascii="SimSun" w:hAnsi="SimSun" w:cs="Times New Roman" w:hint="eastAsia"/>
          <w:sz w:val="21"/>
          <w:szCs w:val="21"/>
        </w:rPr>
        <w:t>受益，</w:t>
      </w:r>
      <w:proofErr w:type="gramStart"/>
      <w:r w:rsidR="00346B3D" w:rsidRPr="0087587E">
        <w:rPr>
          <w:rFonts w:ascii="SimSun" w:hAnsi="SimSun" w:cs="Times New Roman" w:hint="eastAsia"/>
          <w:sz w:val="21"/>
          <w:szCs w:val="21"/>
        </w:rPr>
        <w:t>不</w:t>
      </w:r>
      <w:r w:rsidR="00A9695C" w:rsidRPr="0087587E">
        <w:rPr>
          <w:rFonts w:ascii="SimSun" w:hAnsi="SimSun" w:cs="Times New Roman" w:hint="eastAsia"/>
          <w:sz w:val="21"/>
          <w:szCs w:val="21"/>
        </w:rPr>
        <w:t>论各</w:t>
      </w:r>
      <w:proofErr w:type="gramEnd"/>
      <w:r w:rsidR="00A9695C" w:rsidRPr="0087587E">
        <w:rPr>
          <w:rFonts w:ascii="SimSun" w:hAnsi="SimSun" w:cs="Times New Roman" w:hint="eastAsia"/>
          <w:sz w:val="21"/>
          <w:szCs w:val="21"/>
        </w:rPr>
        <w:t>成员国的发展程度如何。</w:t>
      </w:r>
      <w:r w:rsidR="009C4BFC">
        <w:rPr>
          <w:rFonts w:ascii="SimSun" w:hAnsi="SimSun" w:cs="Times New Roman" w:hint="eastAsia"/>
          <w:sz w:val="21"/>
          <w:szCs w:val="21"/>
        </w:rPr>
        <w:t>代表团</w:t>
      </w:r>
      <w:r w:rsidR="00A9695C" w:rsidRPr="0087587E">
        <w:rPr>
          <w:rFonts w:ascii="SimSun" w:hAnsi="SimSun" w:cs="Times New Roman" w:hint="eastAsia"/>
          <w:sz w:val="21"/>
          <w:szCs w:val="21"/>
        </w:rPr>
        <w:t>敦促成员国未来继续寻求解决方案，重申技术援助对实施条约的重要性，希望就此达成共识。</w:t>
      </w:r>
      <w:r w:rsidR="009C4BFC">
        <w:rPr>
          <w:rFonts w:ascii="SimSun" w:hAnsi="SimSun" w:cs="Times New Roman" w:hint="eastAsia"/>
          <w:sz w:val="21"/>
          <w:szCs w:val="21"/>
        </w:rPr>
        <w:t>代表团</w:t>
      </w:r>
      <w:r w:rsidR="00A9695C" w:rsidRPr="0087587E">
        <w:rPr>
          <w:rFonts w:ascii="SimSun" w:hAnsi="SimSun" w:cs="Times New Roman" w:hint="eastAsia"/>
          <w:sz w:val="21"/>
          <w:szCs w:val="21"/>
        </w:rPr>
        <w:t>也重申</w:t>
      </w:r>
      <w:r w:rsidR="00CC71D3">
        <w:rPr>
          <w:rFonts w:ascii="SimSun" w:hAnsi="SimSun" w:cs="Times New Roman" w:hint="eastAsia"/>
          <w:sz w:val="21"/>
          <w:szCs w:val="21"/>
        </w:rPr>
        <w:t>了</w:t>
      </w:r>
      <w:r w:rsidR="006533AB" w:rsidRPr="0087587E">
        <w:rPr>
          <w:rFonts w:ascii="SimSun" w:hAnsi="SimSun" w:cs="Times New Roman" w:hint="eastAsia"/>
          <w:sz w:val="21"/>
          <w:szCs w:val="21"/>
        </w:rPr>
        <w:t>以高效的方式实施条约的重要性。</w:t>
      </w:r>
    </w:p>
    <w:p w:rsidR="00D967AD" w:rsidRPr="0087587E" w:rsidRDefault="00D967AD" w:rsidP="0087587E">
      <w:pPr>
        <w:pStyle w:val="ONUME"/>
        <w:numPr>
          <w:ilvl w:val="0"/>
          <w:numId w:val="1"/>
        </w:numPr>
        <w:tabs>
          <w:tab w:val="clear" w:pos="567"/>
        </w:tabs>
        <w:spacing w:afterLines="50" w:after="120" w:line="340" w:lineRule="atLeast"/>
        <w:jc w:val="both"/>
        <w:rPr>
          <w:rFonts w:ascii="SimSun" w:hAnsi="SimSun" w:cs="Times New Roman"/>
          <w:sz w:val="21"/>
          <w:szCs w:val="21"/>
        </w:rPr>
      </w:pPr>
      <w:r w:rsidRPr="0087587E">
        <w:rPr>
          <w:rFonts w:ascii="SimSun" w:hAnsi="SimSun" w:cs="Times New Roman"/>
          <w:sz w:val="21"/>
          <w:szCs w:val="21"/>
        </w:rPr>
        <w:t>捷克共和国</w:t>
      </w:r>
      <w:r w:rsidR="006533AB" w:rsidRPr="0087587E">
        <w:rPr>
          <w:rFonts w:ascii="SimSun" w:hAnsi="SimSun" w:cs="Times New Roman" w:hint="eastAsia"/>
          <w:sz w:val="21"/>
          <w:szCs w:val="21"/>
        </w:rPr>
        <w:t>代表团代表中欧和波罗的海国家(CEBS)发言，感谢商标、工业品外观设计和地理标志法律常设委员会(SCT)为当前《外观设计法条约》(DLT)草案投入的努力和工作，特别是就技术援助和能力建设事项所取得的显著进展。</w:t>
      </w:r>
      <w:r w:rsidR="009C4BFC">
        <w:rPr>
          <w:rFonts w:ascii="SimSun" w:hAnsi="SimSun" w:cs="Times New Roman" w:hint="eastAsia"/>
          <w:sz w:val="21"/>
          <w:szCs w:val="21"/>
        </w:rPr>
        <w:t>代表团</w:t>
      </w:r>
      <w:r w:rsidR="006533AB" w:rsidRPr="0087587E">
        <w:rPr>
          <w:rFonts w:ascii="SimSun" w:hAnsi="SimSun" w:cs="Times New Roman" w:hint="eastAsia"/>
          <w:sz w:val="21"/>
          <w:szCs w:val="21"/>
        </w:rPr>
        <w:t>进一步感谢SCT所有成员为此付出的积极努力。</w:t>
      </w:r>
      <w:r w:rsidR="009C4BFC">
        <w:rPr>
          <w:rFonts w:ascii="SimSun" w:hAnsi="SimSun" w:cs="Times New Roman" w:hint="eastAsia"/>
          <w:sz w:val="21"/>
          <w:szCs w:val="21"/>
        </w:rPr>
        <w:t>代表团</w:t>
      </w:r>
      <w:r w:rsidR="00E76916" w:rsidRPr="0087587E">
        <w:rPr>
          <w:rFonts w:ascii="SimSun" w:hAnsi="SimSun" w:cs="Times New Roman" w:hint="eastAsia"/>
          <w:sz w:val="21"/>
          <w:szCs w:val="21"/>
        </w:rPr>
        <w:t>宣称CEBS集团高度重视</w:t>
      </w:r>
      <w:r w:rsidR="00B32DD9">
        <w:rPr>
          <w:rFonts w:ascii="SimSun" w:hAnsi="SimSun" w:cs="Times New Roman" w:hint="eastAsia"/>
          <w:sz w:val="21"/>
          <w:szCs w:val="21"/>
        </w:rPr>
        <w:t>DLT</w:t>
      </w:r>
      <w:r w:rsidR="00E76916" w:rsidRPr="0087587E">
        <w:rPr>
          <w:rFonts w:ascii="SimSun" w:hAnsi="SimSun" w:cs="Times New Roman" w:hint="eastAsia"/>
          <w:sz w:val="21"/>
          <w:szCs w:val="21"/>
        </w:rPr>
        <w:t>的通过，</w:t>
      </w:r>
      <w:r w:rsidR="00B32DD9">
        <w:rPr>
          <w:rFonts w:ascii="SimSun" w:hAnsi="SimSun" w:cs="Times New Roman" w:hint="eastAsia"/>
          <w:sz w:val="21"/>
          <w:szCs w:val="21"/>
        </w:rPr>
        <w:t>这</w:t>
      </w:r>
      <w:r w:rsidR="00E76916" w:rsidRPr="0087587E">
        <w:rPr>
          <w:rFonts w:ascii="SimSun" w:hAnsi="SimSun" w:cs="Times New Roman" w:hint="eastAsia"/>
          <w:sz w:val="21"/>
          <w:szCs w:val="21"/>
        </w:rPr>
        <w:t>将简化并整合外观设计注册</w:t>
      </w:r>
      <w:r w:rsidR="00B32DD9">
        <w:rPr>
          <w:rFonts w:ascii="SimSun" w:hAnsi="SimSun" w:cs="Times New Roman" w:hint="eastAsia"/>
          <w:sz w:val="21"/>
          <w:szCs w:val="21"/>
        </w:rPr>
        <w:t>手续及</w:t>
      </w:r>
      <w:r w:rsidR="00E76916" w:rsidRPr="0087587E">
        <w:rPr>
          <w:rFonts w:ascii="SimSun" w:hAnsi="SimSun" w:cs="Times New Roman" w:hint="eastAsia"/>
          <w:sz w:val="21"/>
          <w:szCs w:val="21"/>
        </w:rPr>
        <w:t>程序，使所有用户受益，并将在该领域创造一个现代、灵活、对用户友好的国际框架。</w:t>
      </w:r>
      <w:r w:rsidR="009C4BFC">
        <w:rPr>
          <w:rFonts w:ascii="SimSun" w:hAnsi="SimSun" w:cs="Times New Roman" w:hint="eastAsia"/>
          <w:sz w:val="21"/>
          <w:szCs w:val="21"/>
        </w:rPr>
        <w:t>代表团</w:t>
      </w:r>
      <w:r w:rsidR="00E76916" w:rsidRPr="0087587E">
        <w:rPr>
          <w:rFonts w:ascii="SimSun" w:hAnsi="SimSun" w:cs="Times New Roman" w:hint="eastAsia"/>
          <w:sz w:val="21"/>
          <w:szCs w:val="21"/>
        </w:rPr>
        <w:t>强调多个区域的用户都在期待该条约，</w:t>
      </w:r>
      <w:r w:rsidR="00B32DD9">
        <w:rPr>
          <w:rFonts w:ascii="SimSun" w:hAnsi="SimSun" w:cs="Times New Roman" w:hint="eastAsia"/>
          <w:sz w:val="21"/>
          <w:szCs w:val="21"/>
        </w:rPr>
        <w:t>并</w:t>
      </w:r>
      <w:r w:rsidR="00E76916" w:rsidRPr="0087587E">
        <w:rPr>
          <w:rFonts w:ascii="SimSun" w:hAnsi="SimSun" w:cs="Times New Roman" w:hint="eastAsia"/>
          <w:sz w:val="21"/>
          <w:szCs w:val="21"/>
        </w:rPr>
        <w:t>将其列为高度优先事项。</w:t>
      </w:r>
      <w:r w:rsidR="009C4BFC">
        <w:rPr>
          <w:rFonts w:ascii="SimSun" w:hAnsi="SimSun" w:cs="Times New Roman" w:hint="eastAsia"/>
          <w:sz w:val="21"/>
          <w:szCs w:val="21"/>
        </w:rPr>
        <w:t>代表团</w:t>
      </w:r>
      <w:r w:rsidR="00E76916" w:rsidRPr="0087587E">
        <w:rPr>
          <w:rFonts w:ascii="SimSun" w:hAnsi="SimSun" w:cs="Times New Roman" w:hint="eastAsia"/>
          <w:sz w:val="21"/>
          <w:szCs w:val="21"/>
        </w:rPr>
        <w:t>指出，CEBS集团认为，SCT已经成功完成了大会就DLT授予它的任务，</w:t>
      </w:r>
      <w:r w:rsidR="00B32DD9">
        <w:rPr>
          <w:rFonts w:ascii="SimSun" w:hAnsi="SimSun" w:cs="Times New Roman" w:hint="eastAsia"/>
          <w:sz w:val="21"/>
          <w:szCs w:val="21"/>
        </w:rPr>
        <w:t>草案目前已</w:t>
      </w:r>
      <w:r w:rsidR="00AB55C0" w:rsidRPr="0087587E">
        <w:rPr>
          <w:rFonts w:ascii="SimSun" w:hAnsi="SimSun" w:cs="Times New Roman" w:hint="eastAsia"/>
          <w:sz w:val="21"/>
          <w:szCs w:val="21"/>
        </w:rPr>
        <w:t>达到一种如果在专家层面继续谈判将会削弱其案文的状态。</w:t>
      </w:r>
      <w:r w:rsidR="009C4BFC">
        <w:rPr>
          <w:rFonts w:ascii="SimSun" w:hAnsi="SimSun" w:cs="Times New Roman" w:hint="eastAsia"/>
          <w:sz w:val="21"/>
          <w:szCs w:val="21"/>
        </w:rPr>
        <w:t>代表团</w:t>
      </w:r>
      <w:r w:rsidR="00AB55C0" w:rsidRPr="0087587E">
        <w:rPr>
          <w:rFonts w:ascii="SimSun" w:hAnsi="SimSun" w:cs="Times New Roman" w:hint="eastAsia"/>
          <w:sz w:val="21"/>
          <w:szCs w:val="21"/>
        </w:rPr>
        <w:t>注意到就条约草案的实质部分已达成妥协，CEBS</w:t>
      </w:r>
      <w:r w:rsidR="00B32DD9">
        <w:rPr>
          <w:rFonts w:ascii="SimSun" w:hAnsi="SimSun" w:cs="Times New Roman" w:hint="eastAsia"/>
          <w:sz w:val="21"/>
          <w:szCs w:val="21"/>
        </w:rPr>
        <w:t>集团认为，成员国无法让步</w:t>
      </w:r>
      <w:r w:rsidR="00AB55C0" w:rsidRPr="0087587E">
        <w:rPr>
          <w:rFonts w:ascii="SimSun" w:hAnsi="SimSun" w:cs="Times New Roman" w:hint="eastAsia"/>
          <w:sz w:val="21"/>
          <w:szCs w:val="21"/>
        </w:rPr>
        <w:t>将使各区域</w:t>
      </w:r>
      <w:r w:rsidR="00B32DD9">
        <w:rPr>
          <w:rFonts w:ascii="SimSun" w:hAnsi="SimSun" w:cs="Times New Roman" w:hint="eastAsia"/>
          <w:sz w:val="21"/>
          <w:szCs w:val="21"/>
        </w:rPr>
        <w:t>的</w:t>
      </w:r>
      <w:r w:rsidR="00AB55C0" w:rsidRPr="0087587E">
        <w:rPr>
          <w:rFonts w:ascii="SimSun" w:hAnsi="SimSun" w:cs="Times New Roman" w:hint="eastAsia"/>
          <w:sz w:val="21"/>
          <w:szCs w:val="21"/>
        </w:rPr>
        <w:t>用户</w:t>
      </w:r>
      <w:r w:rsidR="0009273B">
        <w:rPr>
          <w:rFonts w:ascii="SimSun" w:hAnsi="SimSun" w:cs="Times New Roman" w:hint="eastAsia"/>
          <w:sz w:val="21"/>
          <w:szCs w:val="21"/>
        </w:rPr>
        <w:t>深受其害，错失解决重要问题的</w:t>
      </w:r>
      <w:r w:rsidR="00AB55C0" w:rsidRPr="0087587E">
        <w:rPr>
          <w:rFonts w:ascii="SimSun" w:hAnsi="SimSun" w:cs="Times New Roman" w:hint="eastAsia"/>
          <w:sz w:val="21"/>
          <w:szCs w:val="21"/>
        </w:rPr>
        <w:t>良</w:t>
      </w:r>
      <w:r w:rsidR="0009273B">
        <w:rPr>
          <w:rFonts w:ascii="SimSun" w:hAnsi="SimSun" w:cs="Times New Roman" w:hint="eastAsia"/>
          <w:sz w:val="21"/>
          <w:szCs w:val="21"/>
        </w:rPr>
        <w:t>机</w:t>
      </w:r>
      <w:r w:rsidR="00AB55C0" w:rsidRPr="0087587E">
        <w:rPr>
          <w:rFonts w:ascii="SimSun" w:hAnsi="SimSun" w:cs="Times New Roman" w:hint="eastAsia"/>
          <w:sz w:val="21"/>
          <w:szCs w:val="21"/>
        </w:rPr>
        <w:t>。</w:t>
      </w:r>
      <w:r w:rsidR="009C4BFC">
        <w:rPr>
          <w:rFonts w:ascii="SimSun" w:hAnsi="SimSun" w:cs="Times New Roman" w:hint="eastAsia"/>
          <w:sz w:val="21"/>
          <w:szCs w:val="21"/>
        </w:rPr>
        <w:t>代表团</w:t>
      </w:r>
      <w:r w:rsidR="00AB55C0" w:rsidRPr="0087587E">
        <w:rPr>
          <w:rFonts w:ascii="SimSun" w:hAnsi="SimSun" w:cs="Times New Roman" w:hint="eastAsia"/>
          <w:sz w:val="21"/>
          <w:szCs w:val="21"/>
        </w:rPr>
        <w:t>重申CEBS</w:t>
      </w:r>
      <w:r w:rsidR="0009273B">
        <w:rPr>
          <w:rFonts w:ascii="SimSun" w:hAnsi="SimSun" w:cs="Times New Roman" w:hint="eastAsia"/>
          <w:sz w:val="21"/>
          <w:szCs w:val="21"/>
        </w:rPr>
        <w:t>集团愿</w:t>
      </w:r>
      <w:r w:rsidR="00AB55C0" w:rsidRPr="0087587E">
        <w:rPr>
          <w:rFonts w:ascii="SimSun" w:hAnsi="SimSun" w:cs="Times New Roman" w:hint="eastAsia"/>
          <w:sz w:val="21"/>
          <w:szCs w:val="21"/>
        </w:rPr>
        <w:t>在未来的几周和几个月里</w:t>
      </w:r>
      <w:r w:rsidR="0009273B">
        <w:rPr>
          <w:rFonts w:ascii="SimSun" w:hAnsi="SimSun" w:cs="Times New Roman" w:hint="eastAsia"/>
          <w:sz w:val="21"/>
          <w:szCs w:val="21"/>
        </w:rPr>
        <w:t>以开放态度</w:t>
      </w:r>
      <w:r w:rsidR="00AB55C0" w:rsidRPr="0087587E">
        <w:rPr>
          <w:rFonts w:ascii="SimSun" w:hAnsi="SimSun" w:cs="Times New Roman" w:hint="eastAsia"/>
          <w:sz w:val="21"/>
          <w:szCs w:val="21"/>
        </w:rPr>
        <w:t>消弭分歧，以便使9月的大会</w:t>
      </w:r>
      <w:r w:rsidR="00223F99" w:rsidRPr="0087587E">
        <w:rPr>
          <w:rFonts w:ascii="SimSun" w:hAnsi="SimSun" w:cs="Times New Roman" w:hint="eastAsia"/>
          <w:sz w:val="21"/>
          <w:szCs w:val="21"/>
        </w:rPr>
        <w:t>就DLT</w:t>
      </w:r>
      <w:r w:rsidR="00EA5483">
        <w:rPr>
          <w:rFonts w:ascii="SimSun" w:hAnsi="SimSun" w:cs="Times New Roman" w:hint="eastAsia"/>
          <w:sz w:val="21"/>
          <w:szCs w:val="21"/>
        </w:rPr>
        <w:t>外交会议的召开行</w:t>
      </w:r>
      <w:r w:rsidR="00223F99" w:rsidRPr="0087587E">
        <w:rPr>
          <w:rFonts w:ascii="SimSun" w:hAnsi="SimSun" w:cs="Times New Roman" w:hint="eastAsia"/>
          <w:sz w:val="21"/>
          <w:szCs w:val="21"/>
        </w:rPr>
        <w:t>成积极的决</w:t>
      </w:r>
      <w:r w:rsidR="00EA5483">
        <w:rPr>
          <w:rFonts w:ascii="SimSun" w:hAnsi="SimSun" w:cs="Times New Roman" w:hint="eastAsia"/>
          <w:sz w:val="21"/>
          <w:szCs w:val="21"/>
        </w:rPr>
        <w:t>定</w:t>
      </w:r>
      <w:r w:rsidR="00223F99" w:rsidRPr="0087587E">
        <w:rPr>
          <w:rFonts w:ascii="SimSun" w:hAnsi="SimSun" w:cs="Times New Roman" w:hint="eastAsia"/>
          <w:sz w:val="21"/>
          <w:szCs w:val="21"/>
        </w:rPr>
        <w:t>。</w:t>
      </w:r>
    </w:p>
    <w:p w:rsidR="00D967AD" w:rsidRPr="0087587E" w:rsidRDefault="00D967AD" w:rsidP="0087587E">
      <w:pPr>
        <w:pStyle w:val="ONUME"/>
        <w:numPr>
          <w:ilvl w:val="0"/>
          <w:numId w:val="1"/>
        </w:numPr>
        <w:tabs>
          <w:tab w:val="clear" w:pos="567"/>
        </w:tabs>
        <w:spacing w:afterLines="50" w:after="120" w:line="340" w:lineRule="atLeast"/>
        <w:jc w:val="both"/>
        <w:rPr>
          <w:rFonts w:ascii="SimSun" w:hAnsi="SimSun" w:cs="Times New Roman"/>
          <w:sz w:val="21"/>
          <w:szCs w:val="21"/>
        </w:rPr>
      </w:pPr>
      <w:r w:rsidRPr="0087587E">
        <w:rPr>
          <w:rFonts w:ascii="SimSun" w:hAnsi="SimSun" w:cs="Times New Roman"/>
          <w:sz w:val="21"/>
          <w:szCs w:val="21"/>
        </w:rPr>
        <w:t>肯尼亚</w:t>
      </w:r>
      <w:r w:rsidR="00223F99" w:rsidRPr="0087587E">
        <w:rPr>
          <w:rFonts w:ascii="SimSun" w:hAnsi="SimSun" w:cs="Times New Roman" w:hint="eastAsia"/>
          <w:sz w:val="21"/>
          <w:szCs w:val="21"/>
        </w:rPr>
        <w:t>代表团代表团非</w:t>
      </w:r>
      <w:r w:rsidR="00AC2588">
        <w:rPr>
          <w:rFonts w:ascii="SimSun" w:hAnsi="SimSun" w:cs="Times New Roman" w:hint="eastAsia"/>
          <w:sz w:val="21"/>
          <w:szCs w:val="21"/>
        </w:rPr>
        <w:t>洲集团发言，称尽管未能形成共识，仍对大会主席及所有成员国的参与表示感谢，并赞赏向前推进的总体精神</w:t>
      </w:r>
      <w:r w:rsidR="00223F99" w:rsidRPr="0087587E">
        <w:rPr>
          <w:rFonts w:ascii="SimSun" w:hAnsi="SimSun" w:cs="Times New Roman" w:hint="eastAsia"/>
          <w:sz w:val="21"/>
          <w:szCs w:val="21"/>
        </w:rPr>
        <w:t>。</w:t>
      </w:r>
      <w:r w:rsidR="009C4BFC">
        <w:rPr>
          <w:rFonts w:ascii="SimSun" w:hAnsi="SimSun" w:cs="Times New Roman" w:hint="eastAsia"/>
          <w:sz w:val="21"/>
          <w:szCs w:val="21"/>
        </w:rPr>
        <w:t>代表团</w:t>
      </w:r>
      <w:r w:rsidR="00223F99" w:rsidRPr="0087587E">
        <w:rPr>
          <w:rFonts w:ascii="SimSun" w:hAnsi="SimSun" w:cs="Times New Roman" w:hint="eastAsia"/>
          <w:sz w:val="21"/>
          <w:szCs w:val="21"/>
        </w:rPr>
        <w:t>对本届会议未达成一致表示遗憾，指出非正式磋商的政治精神不允许向前推进。</w:t>
      </w:r>
      <w:r w:rsidR="009C4BFC">
        <w:rPr>
          <w:rFonts w:ascii="SimSun" w:hAnsi="SimSun" w:cs="Times New Roman" w:hint="eastAsia"/>
          <w:sz w:val="21"/>
          <w:szCs w:val="21"/>
        </w:rPr>
        <w:t>代表团</w:t>
      </w:r>
      <w:r w:rsidR="00223F99" w:rsidRPr="0087587E">
        <w:rPr>
          <w:rFonts w:ascii="SimSun" w:hAnsi="SimSun" w:cs="Times New Roman" w:hint="eastAsia"/>
          <w:sz w:val="21"/>
          <w:szCs w:val="21"/>
        </w:rPr>
        <w:t>指出，非洲集团</w:t>
      </w:r>
      <w:r w:rsidR="00AC2588">
        <w:rPr>
          <w:rFonts w:ascii="SimSun" w:hAnsi="SimSun" w:cs="Times New Roman" w:hint="eastAsia"/>
          <w:sz w:val="21"/>
          <w:szCs w:val="21"/>
        </w:rPr>
        <w:t>坚持</w:t>
      </w:r>
      <w:r w:rsidR="00223F99" w:rsidRPr="0087587E">
        <w:rPr>
          <w:rFonts w:ascii="SimSun" w:hAnsi="SimSun" w:cs="Times New Roman" w:hint="eastAsia"/>
          <w:sz w:val="21"/>
          <w:szCs w:val="21"/>
        </w:rPr>
        <w:t>将能力建设条款作为DLT一部分</w:t>
      </w:r>
      <w:r w:rsidR="00AC2588">
        <w:rPr>
          <w:rFonts w:ascii="SimSun" w:hAnsi="SimSun" w:cs="Times New Roman" w:hint="eastAsia"/>
          <w:sz w:val="21"/>
          <w:szCs w:val="21"/>
        </w:rPr>
        <w:t>的立场</w:t>
      </w:r>
      <w:r w:rsidR="00223F99" w:rsidRPr="0087587E">
        <w:rPr>
          <w:rFonts w:ascii="SimSun" w:hAnsi="SimSun" w:cs="Times New Roman" w:hint="eastAsia"/>
          <w:sz w:val="21"/>
          <w:szCs w:val="21"/>
        </w:rPr>
        <w:t>，</w:t>
      </w:r>
      <w:r w:rsidR="00AC2588">
        <w:rPr>
          <w:rFonts w:ascii="SimSun" w:hAnsi="SimSun" w:cs="Times New Roman" w:hint="eastAsia"/>
          <w:sz w:val="21"/>
          <w:szCs w:val="21"/>
        </w:rPr>
        <w:t>它</w:t>
      </w:r>
      <w:r w:rsidR="00223F99" w:rsidRPr="0087587E">
        <w:rPr>
          <w:rFonts w:ascii="SimSun" w:hAnsi="SimSun" w:cs="Times New Roman" w:hint="eastAsia"/>
          <w:sz w:val="21"/>
          <w:szCs w:val="21"/>
        </w:rPr>
        <w:t>注意到其他代表团在此议题上的不同立场，</w:t>
      </w:r>
      <w:r w:rsidR="00AC2588">
        <w:rPr>
          <w:rFonts w:ascii="SimSun" w:hAnsi="SimSun" w:cs="Times New Roman" w:hint="eastAsia"/>
          <w:sz w:val="21"/>
          <w:szCs w:val="21"/>
        </w:rPr>
        <w:t>认为</w:t>
      </w:r>
      <w:r w:rsidR="00223F99" w:rsidRPr="0087587E">
        <w:rPr>
          <w:rFonts w:ascii="SimSun" w:hAnsi="SimSun" w:cs="Times New Roman" w:hint="eastAsia"/>
          <w:sz w:val="21"/>
          <w:szCs w:val="21"/>
        </w:rPr>
        <w:t>此问题应在外交会议召开前得到解决。</w:t>
      </w:r>
      <w:r w:rsidR="009C4BFC">
        <w:rPr>
          <w:rFonts w:ascii="SimSun" w:hAnsi="SimSun" w:cs="Times New Roman" w:hint="eastAsia"/>
          <w:sz w:val="21"/>
          <w:szCs w:val="21"/>
        </w:rPr>
        <w:t>代表团</w:t>
      </w:r>
      <w:r w:rsidR="00223F99" w:rsidRPr="0087587E">
        <w:rPr>
          <w:rFonts w:ascii="SimSun" w:hAnsi="SimSun" w:cs="Times New Roman" w:hint="eastAsia"/>
          <w:sz w:val="21"/>
          <w:szCs w:val="21"/>
        </w:rPr>
        <w:t>表示</w:t>
      </w:r>
      <w:r w:rsidR="00AC2588">
        <w:rPr>
          <w:rFonts w:ascii="SimSun" w:hAnsi="SimSun" w:cs="Times New Roman" w:hint="eastAsia"/>
          <w:sz w:val="21"/>
          <w:szCs w:val="21"/>
        </w:rPr>
        <w:t>，</w:t>
      </w:r>
      <w:r w:rsidR="00223F99" w:rsidRPr="0087587E">
        <w:rPr>
          <w:rFonts w:ascii="SimSun" w:hAnsi="SimSun" w:cs="Times New Roman" w:hint="eastAsia"/>
          <w:sz w:val="21"/>
          <w:szCs w:val="21"/>
        </w:rPr>
        <w:t>在决定召开外交会议前解决此问题将确保会议取得成功并以高效及时的方式完成工作。非洲集团重申</w:t>
      </w:r>
      <w:r w:rsidR="00AC2588">
        <w:rPr>
          <w:rFonts w:ascii="SimSun" w:hAnsi="SimSun" w:cs="Times New Roman" w:hint="eastAsia"/>
          <w:sz w:val="21"/>
          <w:szCs w:val="21"/>
        </w:rPr>
        <w:t>将通过</w:t>
      </w:r>
      <w:r w:rsidR="00A52D35" w:rsidRPr="0087587E">
        <w:rPr>
          <w:rFonts w:ascii="SimSun" w:hAnsi="SimSun" w:cs="Times New Roman" w:hint="eastAsia"/>
          <w:sz w:val="21"/>
          <w:szCs w:val="21"/>
        </w:rPr>
        <w:t>建设性地参与促进就此</w:t>
      </w:r>
      <w:r w:rsidR="00AC2588">
        <w:rPr>
          <w:rFonts w:ascii="SimSun" w:hAnsi="SimSun" w:cs="Times New Roman" w:hint="eastAsia"/>
          <w:sz w:val="21"/>
          <w:szCs w:val="21"/>
        </w:rPr>
        <w:t>事项</w:t>
      </w:r>
      <w:r w:rsidR="00223F99" w:rsidRPr="0087587E">
        <w:rPr>
          <w:rFonts w:ascii="SimSun" w:hAnsi="SimSun" w:cs="Times New Roman" w:hint="eastAsia"/>
          <w:sz w:val="21"/>
          <w:szCs w:val="21"/>
        </w:rPr>
        <w:t>达成共识</w:t>
      </w:r>
      <w:r w:rsidR="00A52D35" w:rsidRPr="0087587E">
        <w:rPr>
          <w:rFonts w:ascii="SimSun" w:hAnsi="SimSun" w:cs="Times New Roman" w:hint="eastAsia"/>
          <w:sz w:val="21"/>
          <w:szCs w:val="21"/>
        </w:rPr>
        <w:t>。</w:t>
      </w:r>
    </w:p>
    <w:p w:rsidR="00D967AD" w:rsidRPr="0087587E" w:rsidRDefault="00D967AD" w:rsidP="0087587E">
      <w:pPr>
        <w:pStyle w:val="ONUME"/>
        <w:numPr>
          <w:ilvl w:val="0"/>
          <w:numId w:val="1"/>
        </w:numPr>
        <w:tabs>
          <w:tab w:val="clear" w:pos="567"/>
        </w:tabs>
        <w:spacing w:afterLines="50" w:after="120" w:line="340" w:lineRule="atLeast"/>
        <w:jc w:val="both"/>
        <w:rPr>
          <w:rFonts w:ascii="SimSun" w:hAnsi="SimSun" w:cs="Times New Roman"/>
          <w:sz w:val="21"/>
          <w:szCs w:val="21"/>
        </w:rPr>
      </w:pPr>
      <w:r w:rsidRPr="0087587E">
        <w:rPr>
          <w:rFonts w:ascii="SimSun" w:hAnsi="SimSun" w:cs="Times New Roman"/>
          <w:sz w:val="21"/>
          <w:szCs w:val="21"/>
        </w:rPr>
        <w:t>乌拉圭</w:t>
      </w:r>
      <w:r w:rsidR="00A52D35" w:rsidRPr="0087587E">
        <w:rPr>
          <w:rFonts w:ascii="SimSun" w:hAnsi="SimSun" w:cs="Times New Roman" w:hint="eastAsia"/>
          <w:sz w:val="21"/>
          <w:szCs w:val="21"/>
        </w:rPr>
        <w:t>代表团</w:t>
      </w:r>
      <w:r w:rsidR="00CF1518">
        <w:rPr>
          <w:rFonts w:ascii="SimSun" w:hAnsi="SimSun" w:cs="Times New Roman" w:hint="eastAsia"/>
          <w:sz w:val="21"/>
          <w:szCs w:val="21"/>
        </w:rPr>
        <w:t>代表</w:t>
      </w:r>
      <w:r w:rsidR="00A52D35" w:rsidRPr="0087587E">
        <w:rPr>
          <w:rFonts w:ascii="SimSun" w:hAnsi="SimSun" w:cs="Times New Roman" w:hint="eastAsia"/>
          <w:sz w:val="21"/>
          <w:szCs w:val="21"/>
        </w:rPr>
        <w:t>拉丁美洲和加勒比国家集团(GRULAC)发言，表示愿意继续在9</w:t>
      </w:r>
      <w:r w:rsidR="00AE0C5E">
        <w:rPr>
          <w:rFonts w:ascii="SimSun" w:hAnsi="SimSun" w:cs="Times New Roman" w:hint="eastAsia"/>
          <w:sz w:val="21"/>
          <w:szCs w:val="21"/>
        </w:rPr>
        <w:t>月的下届大会</w:t>
      </w:r>
      <w:r w:rsidR="00CF1518">
        <w:rPr>
          <w:rFonts w:ascii="SimSun" w:hAnsi="SimSun" w:cs="Times New Roman" w:hint="eastAsia"/>
          <w:sz w:val="21"/>
          <w:szCs w:val="21"/>
        </w:rPr>
        <w:t>为</w:t>
      </w:r>
      <w:r w:rsidR="00A52D35" w:rsidRPr="0087587E">
        <w:rPr>
          <w:rFonts w:ascii="SimSun" w:hAnsi="SimSun" w:cs="Times New Roman" w:hint="eastAsia"/>
          <w:sz w:val="21"/>
          <w:szCs w:val="21"/>
        </w:rPr>
        <w:t>召开通过DLT的外交会议促成共识。</w:t>
      </w:r>
      <w:r w:rsidR="009C4BFC">
        <w:rPr>
          <w:rFonts w:ascii="SimSun" w:hAnsi="SimSun" w:cs="Times New Roman" w:hint="eastAsia"/>
          <w:sz w:val="21"/>
          <w:szCs w:val="21"/>
        </w:rPr>
        <w:t>代表团</w:t>
      </w:r>
      <w:r w:rsidR="00A52D35" w:rsidRPr="0087587E">
        <w:rPr>
          <w:rFonts w:ascii="SimSun" w:hAnsi="SimSun" w:cs="Times New Roman" w:hint="eastAsia"/>
          <w:sz w:val="21"/>
          <w:szCs w:val="21"/>
        </w:rPr>
        <w:t>重申，愿在下届大会召开前的讨论中发挥建设性作用。正如在SCT上届会议所声明的，GRULAC认识到未来的条约对所有成员的潜在好处，因此</w:t>
      </w:r>
      <w:r w:rsidR="0051670B" w:rsidRPr="0087587E">
        <w:rPr>
          <w:rFonts w:ascii="SimSun" w:hAnsi="SimSun" w:cs="Times New Roman" w:hint="eastAsia"/>
          <w:sz w:val="21"/>
          <w:szCs w:val="21"/>
        </w:rPr>
        <w:t>重申其坚定信念</w:t>
      </w:r>
      <w:r w:rsidR="00A52D35" w:rsidRPr="0087587E">
        <w:rPr>
          <w:rFonts w:ascii="SimSun" w:hAnsi="SimSun" w:cs="Times New Roman" w:hint="eastAsia"/>
          <w:sz w:val="21"/>
          <w:szCs w:val="21"/>
        </w:rPr>
        <w:t>，</w:t>
      </w:r>
      <w:r w:rsidR="0051670B" w:rsidRPr="0087587E">
        <w:rPr>
          <w:rFonts w:ascii="SimSun" w:hAnsi="SimSun" w:cs="Times New Roman" w:hint="eastAsia"/>
          <w:sz w:val="21"/>
          <w:szCs w:val="21"/>
        </w:rPr>
        <w:t>即</w:t>
      </w:r>
      <w:r w:rsidR="00A52D35" w:rsidRPr="0087587E">
        <w:rPr>
          <w:rFonts w:ascii="SimSun" w:hAnsi="SimSun" w:cs="Times New Roman" w:hint="eastAsia"/>
          <w:sz w:val="21"/>
          <w:szCs w:val="21"/>
        </w:rPr>
        <w:t>案文必须包含确保向发展中和最不发达国家(LDC)</w:t>
      </w:r>
      <w:r w:rsidR="00DD697B" w:rsidRPr="0087587E">
        <w:rPr>
          <w:rFonts w:ascii="SimSun" w:hAnsi="SimSun" w:cs="Times New Roman" w:hint="eastAsia"/>
          <w:sz w:val="21"/>
          <w:szCs w:val="21"/>
        </w:rPr>
        <w:t>提供技术援助和国家机构能力建设</w:t>
      </w:r>
      <w:r w:rsidR="00A52D35" w:rsidRPr="0087587E">
        <w:rPr>
          <w:rFonts w:ascii="SimSun" w:hAnsi="SimSun" w:cs="Times New Roman" w:hint="eastAsia"/>
          <w:sz w:val="21"/>
          <w:szCs w:val="21"/>
        </w:rPr>
        <w:t>的条款</w:t>
      </w:r>
      <w:r w:rsidR="00DD697B" w:rsidRPr="0087587E">
        <w:rPr>
          <w:rFonts w:ascii="SimSun" w:hAnsi="SimSun" w:cs="Times New Roman" w:hint="eastAsia"/>
          <w:sz w:val="21"/>
          <w:szCs w:val="21"/>
        </w:rPr>
        <w:t>，不论这些活动以什么方</w:t>
      </w:r>
      <w:r w:rsidR="00A61687">
        <w:rPr>
          <w:rFonts w:ascii="SimSun" w:hAnsi="SimSun" w:cs="Times New Roman" w:hint="eastAsia"/>
          <w:sz w:val="21"/>
          <w:szCs w:val="21"/>
        </w:rPr>
        <w:t>式得到落实</w:t>
      </w:r>
      <w:r w:rsidR="00DD697B" w:rsidRPr="0087587E">
        <w:rPr>
          <w:rFonts w:ascii="SimSun" w:hAnsi="SimSun" w:cs="Times New Roman" w:hint="eastAsia"/>
          <w:sz w:val="21"/>
          <w:szCs w:val="21"/>
        </w:rPr>
        <w:t>。</w:t>
      </w:r>
    </w:p>
    <w:p w:rsidR="00D967AD" w:rsidRPr="0087587E" w:rsidRDefault="00D967AD" w:rsidP="0087587E">
      <w:pPr>
        <w:pStyle w:val="ONUME"/>
        <w:numPr>
          <w:ilvl w:val="0"/>
          <w:numId w:val="1"/>
        </w:numPr>
        <w:tabs>
          <w:tab w:val="clear" w:pos="567"/>
        </w:tabs>
        <w:spacing w:afterLines="50" w:after="120" w:line="340" w:lineRule="atLeast"/>
        <w:jc w:val="both"/>
        <w:rPr>
          <w:rFonts w:ascii="SimSun" w:hAnsi="SimSun" w:cs="Times New Roman"/>
          <w:sz w:val="21"/>
          <w:szCs w:val="21"/>
        </w:rPr>
      </w:pPr>
      <w:r w:rsidRPr="0087587E">
        <w:rPr>
          <w:rFonts w:ascii="SimSun" w:hAnsi="SimSun" w:cs="Times New Roman"/>
          <w:sz w:val="21"/>
          <w:szCs w:val="21"/>
        </w:rPr>
        <w:t>孟加拉国</w:t>
      </w:r>
      <w:r w:rsidR="0051670B" w:rsidRPr="0087587E">
        <w:rPr>
          <w:rFonts w:ascii="SimSun" w:hAnsi="SimSun" w:cs="Times New Roman" w:hint="eastAsia"/>
          <w:sz w:val="21"/>
          <w:szCs w:val="21"/>
        </w:rPr>
        <w:t>代表团代表亚洲及太平洋集团</w:t>
      </w:r>
      <w:r w:rsidR="00F83C34">
        <w:rPr>
          <w:rFonts w:ascii="SimSun" w:hAnsi="SimSun" w:cs="Times New Roman"/>
          <w:sz w:val="21"/>
          <w:szCs w:val="21"/>
        </w:rPr>
        <w:t>(ASPAC)</w:t>
      </w:r>
      <w:r w:rsidR="00F83C34">
        <w:rPr>
          <w:rFonts w:ascii="SimSun" w:hAnsi="SimSun" w:cs="Times New Roman" w:hint="eastAsia"/>
          <w:sz w:val="21"/>
          <w:szCs w:val="21"/>
        </w:rPr>
        <w:t>发言，表示</w:t>
      </w:r>
      <w:r w:rsidR="0051670B" w:rsidRPr="0087587E">
        <w:rPr>
          <w:rFonts w:ascii="SimSun" w:hAnsi="SimSun" w:cs="Times New Roman" w:hint="eastAsia"/>
          <w:sz w:val="21"/>
          <w:szCs w:val="21"/>
        </w:rPr>
        <w:t>令该集团感到失望的是就DLT又未</w:t>
      </w:r>
      <w:r w:rsidR="00F83C34">
        <w:rPr>
          <w:rFonts w:ascii="SimSun" w:hAnsi="SimSun" w:cs="Times New Roman" w:hint="eastAsia"/>
          <w:sz w:val="21"/>
          <w:szCs w:val="21"/>
        </w:rPr>
        <w:t>形成共识</w:t>
      </w:r>
      <w:r w:rsidR="0051670B" w:rsidRPr="0087587E">
        <w:rPr>
          <w:rFonts w:ascii="SimSun" w:hAnsi="SimSun" w:cs="Times New Roman" w:hint="eastAsia"/>
          <w:sz w:val="21"/>
          <w:szCs w:val="21"/>
        </w:rPr>
        <w:t>。</w:t>
      </w:r>
      <w:r w:rsidR="009C4BFC">
        <w:rPr>
          <w:rFonts w:ascii="SimSun" w:hAnsi="SimSun" w:cs="Times New Roman" w:hint="eastAsia"/>
          <w:sz w:val="21"/>
          <w:szCs w:val="21"/>
        </w:rPr>
        <w:t>代表团</w:t>
      </w:r>
      <w:r w:rsidR="0051670B" w:rsidRPr="0087587E">
        <w:rPr>
          <w:rFonts w:ascii="SimSun" w:hAnsi="SimSun" w:cs="Times New Roman" w:hint="eastAsia"/>
          <w:sz w:val="21"/>
          <w:szCs w:val="21"/>
        </w:rPr>
        <w:t>称该集团对召开外交会议不持任何异议</w:t>
      </w:r>
      <w:r w:rsidR="00F83C34">
        <w:rPr>
          <w:rFonts w:ascii="SimSun" w:hAnsi="SimSun" w:cs="Times New Roman" w:hint="eastAsia"/>
          <w:sz w:val="21"/>
          <w:szCs w:val="21"/>
        </w:rPr>
        <w:t>，但是由于技术援助对所有国家都至关重要，它支持在案文的主体内容中有</w:t>
      </w:r>
      <w:r w:rsidR="0051670B" w:rsidRPr="0087587E">
        <w:rPr>
          <w:rFonts w:ascii="SimSun" w:hAnsi="SimSun" w:cs="Times New Roman" w:hint="eastAsia"/>
          <w:sz w:val="21"/>
          <w:szCs w:val="21"/>
        </w:rPr>
        <w:t>关于技术援助的</w:t>
      </w:r>
      <w:r w:rsidR="00F83C34">
        <w:rPr>
          <w:rFonts w:ascii="SimSun" w:hAnsi="SimSun" w:cs="Times New Roman" w:hint="eastAsia"/>
          <w:sz w:val="21"/>
          <w:szCs w:val="21"/>
        </w:rPr>
        <w:t>具有法律约束力的</w:t>
      </w:r>
      <w:r w:rsidR="0051670B" w:rsidRPr="0087587E">
        <w:rPr>
          <w:rFonts w:ascii="SimSun" w:hAnsi="SimSun" w:cs="Times New Roman" w:hint="eastAsia"/>
          <w:sz w:val="21"/>
          <w:szCs w:val="21"/>
        </w:rPr>
        <w:t>条款。</w:t>
      </w:r>
    </w:p>
    <w:p w:rsidR="00D967AD" w:rsidRPr="0087587E" w:rsidRDefault="002E6747" w:rsidP="0087587E">
      <w:pPr>
        <w:pStyle w:val="ONUME"/>
        <w:numPr>
          <w:ilvl w:val="0"/>
          <w:numId w:val="1"/>
        </w:numPr>
        <w:tabs>
          <w:tab w:val="clear" w:pos="567"/>
        </w:tabs>
        <w:spacing w:afterLines="50" w:after="120" w:line="340" w:lineRule="atLeast"/>
        <w:jc w:val="both"/>
        <w:rPr>
          <w:rFonts w:ascii="SimSun" w:hAnsi="SimSun" w:cs="Times New Roman"/>
          <w:sz w:val="21"/>
          <w:szCs w:val="21"/>
        </w:rPr>
      </w:pPr>
      <w:r w:rsidRPr="0087587E">
        <w:rPr>
          <w:rFonts w:ascii="SimSun" w:hAnsi="SimSun" w:cs="Times New Roman" w:hint="eastAsia"/>
          <w:sz w:val="21"/>
          <w:szCs w:val="21"/>
        </w:rPr>
        <w:t>代表欧洲联盟</w:t>
      </w:r>
      <w:r w:rsidR="0051670B" w:rsidRPr="0087587E">
        <w:rPr>
          <w:rFonts w:ascii="SimSun" w:hAnsi="SimSun" w:cs="Times New Roman" w:hint="eastAsia"/>
          <w:sz w:val="21"/>
          <w:szCs w:val="21"/>
        </w:rPr>
        <w:t>及其成员国</w:t>
      </w:r>
      <w:r w:rsidRPr="0087587E">
        <w:rPr>
          <w:rFonts w:ascii="SimSun" w:hAnsi="SimSun" w:cs="Times New Roman" w:hint="eastAsia"/>
          <w:sz w:val="21"/>
          <w:szCs w:val="21"/>
        </w:rPr>
        <w:t>的欧洲联盟代表</w:t>
      </w:r>
      <w:r w:rsidR="0051670B" w:rsidRPr="0087587E">
        <w:rPr>
          <w:rFonts w:ascii="SimSun" w:hAnsi="SimSun" w:cs="Times New Roman" w:hint="eastAsia"/>
          <w:sz w:val="21"/>
          <w:szCs w:val="21"/>
        </w:rPr>
        <w:t>发言</w:t>
      </w:r>
      <w:r w:rsidRPr="0087587E">
        <w:rPr>
          <w:rFonts w:ascii="SimSun" w:hAnsi="SimSun" w:cs="Times New Roman" w:hint="eastAsia"/>
          <w:sz w:val="21"/>
          <w:szCs w:val="21"/>
        </w:rPr>
        <w:t>，对主席的领导才干和奉献精神表示赞赏，对两位副主席及秘书处为大会所做准备表示感谢。令该代表深感遗憾的是，尽管机会之窗近在咫尺，DLT草</w:t>
      </w:r>
      <w:r w:rsidR="00F83C34">
        <w:rPr>
          <w:rFonts w:ascii="SimSun" w:hAnsi="SimSun" w:cs="Times New Roman" w:hint="eastAsia"/>
          <w:sz w:val="21"/>
          <w:szCs w:val="21"/>
        </w:rPr>
        <w:lastRenderedPageBreak/>
        <w:t>案的案文也明显成熟，大会还是未能就召开制定</w:t>
      </w:r>
      <w:r w:rsidRPr="0087587E">
        <w:rPr>
          <w:rFonts w:ascii="SimSun" w:hAnsi="SimSun" w:cs="Times New Roman" w:hint="eastAsia"/>
          <w:sz w:val="21"/>
          <w:szCs w:val="21"/>
        </w:rPr>
        <w:t>DLT</w:t>
      </w:r>
      <w:r w:rsidR="0078592A">
        <w:rPr>
          <w:rFonts w:ascii="SimSun" w:hAnsi="SimSun" w:cs="Times New Roman" w:hint="eastAsia"/>
          <w:sz w:val="21"/>
          <w:szCs w:val="21"/>
        </w:rPr>
        <w:t>的外交会议达成共识</w:t>
      </w:r>
      <w:r w:rsidRPr="0087587E">
        <w:rPr>
          <w:rFonts w:ascii="SimSun" w:hAnsi="SimSun" w:cs="Times New Roman" w:hint="eastAsia"/>
          <w:sz w:val="21"/>
          <w:szCs w:val="21"/>
        </w:rPr>
        <w:t>。该代表指出</w:t>
      </w:r>
      <w:r w:rsidR="00D967AD" w:rsidRPr="0087587E">
        <w:rPr>
          <w:rFonts w:ascii="SimSun" w:hAnsi="SimSun" w:cs="Times New Roman"/>
          <w:sz w:val="21"/>
          <w:szCs w:val="21"/>
        </w:rPr>
        <w:t>DLT</w:t>
      </w:r>
      <w:r w:rsidRPr="0087587E">
        <w:rPr>
          <w:rFonts w:ascii="SimSun" w:hAnsi="SimSun" w:cs="Times New Roman" w:hint="eastAsia"/>
          <w:sz w:val="21"/>
          <w:szCs w:val="21"/>
        </w:rPr>
        <w:t>草案是数百位专家多年来的集体成果，代表着巨大的进展</w:t>
      </w:r>
      <w:r w:rsidR="00CA65D3" w:rsidRPr="0087587E">
        <w:rPr>
          <w:rFonts w:ascii="SimSun" w:hAnsi="SimSun" w:cs="Times New Roman" w:hint="eastAsia"/>
          <w:sz w:val="21"/>
          <w:szCs w:val="21"/>
        </w:rPr>
        <w:t>，该代表提醒说，所有代表团都曾</w:t>
      </w:r>
      <w:r w:rsidR="0078592A">
        <w:rPr>
          <w:rFonts w:ascii="SimSun" w:hAnsi="SimSun" w:cs="Times New Roman" w:hint="eastAsia"/>
          <w:sz w:val="21"/>
          <w:szCs w:val="21"/>
        </w:rPr>
        <w:t>表示赞同</w:t>
      </w:r>
      <w:r w:rsidR="00CA65D3" w:rsidRPr="0087587E">
        <w:rPr>
          <w:rFonts w:ascii="SimSun" w:hAnsi="SimSun" w:cs="Times New Roman" w:hint="eastAsia"/>
          <w:sz w:val="21"/>
          <w:szCs w:val="21"/>
        </w:rPr>
        <w:t>召开外交会议的原则</w:t>
      </w:r>
      <w:r w:rsidR="0078592A">
        <w:rPr>
          <w:rFonts w:ascii="SimSun" w:hAnsi="SimSun" w:cs="Times New Roman" w:hint="eastAsia"/>
          <w:sz w:val="21"/>
          <w:szCs w:val="21"/>
        </w:rPr>
        <w:t>。该代表</w:t>
      </w:r>
      <w:proofErr w:type="gramStart"/>
      <w:r w:rsidR="0078592A">
        <w:rPr>
          <w:rFonts w:ascii="SimSun" w:hAnsi="SimSun" w:cs="Times New Roman" w:hint="eastAsia"/>
          <w:sz w:val="21"/>
          <w:szCs w:val="21"/>
        </w:rPr>
        <w:t>认为共识</w:t>
      </w:r>
      <w:proofErr w:type="gramEnd"/>
      <w:r w:rsidR="0078592A">
        <w:rPr>
          <w:rFonts w:ascii="SimSun" w:hAnsi="SimSun" w:cs="Times New Roman" w:hint="eastAsia"/>
          <w:sz w:val="21"/>
          <w:szCs w:val="21"/>
        </w:rPr>
        <w:t>难求仅是由于</w:t>
      </w:r>
      <w:r w:rsidR="00CA65D3" w:rsidRPr="0087587E">
        <w:rPr>
          <w:rFonts w:ascii="SimSun" w:hAnsi="SimSun" w:cs="Times New Roman" w:hint="eastAsia"/>
          <w:sz w:val="21"/>
          <w:szCs w:val="21"/>
        </w:rPr>
        <w:t>为数不多的代表团所关</w:t>
      </w:r>
      <w:r w:rsidR="0078592A">
        <w:rPr>
          <w:rFonts w:ascii="SimSun" w:hAnsi="SimSun" w:cs="Times New Roman" w:hint="eastAsia"/>
          <w:sz w:val="21"/>
          <w:szCs w:val="21"/>
        </w:rPr>
        <w:t>切</w:t>
      </w:r>
      <w:r w:rsidR="00CA65D3" w:rsidRPr="0087587E">
        <w:rPr>
          <w:rFonts w:ascii="SimSun" w:hAnsi="SimSun" w:cs="Times New Roman" w:hint="eastAsia"/>
          <w:sz w:val="21"/>
          <w:szCs w:val="21"/>
        </w:rPr>
        <w:t>的单一问题。关于未来的讨论，该代表邀请大会保持几乎导致大功告成的远大雄心，以保存共同的成果。最后，该代表诚挚希望，目前的僵局将被打破，下届大会</w:t>
      </w:r>
      <w:r w:rsidR="0078592A">
        <w:rPr>
          <w:rFonts w:ascii="SimSun" w:hAnsi="SimSun" w:cs="Times New Roman" w:hint="eastAsia"/>
          <w:sz w:val="21"/>
          <w:szCs w:val="21"/>
        </w:rPr>
        <w:t>将</w:t>
      </w:r>
      <w:r w:rsidR="0078592A" w:rsidRPr="0087587E">
        <w:rPr>
          <w:rFonts w:ascii="SimSun" w:hAnsi="SimSun" w:cs="Times New Roman" w:hint="eastAsia"/>
          <w:sz w:val="21"/>
          <w:szCs w:val="21"/>
        </w:rPr>
        <w:t>形成一致立场</w:t>
      </w:r>
      <w:r w:rsidR="0078592A">
        <w:rPr>
          <w:rFonts w:ascii="SimSun" w:hAnsi="SimSun" w:cs="Times New Roman" w:hint="eastAsia"/>
          <w:sz w:val="21"/>
          <w:szCs w:val="21"/>
        </w:rPr>
        <w:t>，</w:t>
      </w:r>
      <w:r w:rsidR="00002D87" w:rsidRPr="0087587E">
        <w:rPr>
          <w:rFonts w:ascii="SimSun" w:hAnsi="SimSun" w:cs="Times New Roman" w:hint="eastAsia"/>
          <w:sz w:val="21"/>
          <w:szCs w:val="21"/>
        </w:rPr>
        <w:t>尽早</w:t>
      </w:r>
      <w:r w:rsidR="0078592A">
        <w:rPr>
          <w:rFonts w:ascii="SimSun" w:hAnsi="SimSun" w:cs="Times New Roman" w:hint="eastAsia"/>
          <w:sz w:val="21"/>
          <w:szCs w:val="21"/>
        </w:rPr>
        <w:t>在切合</w:t>
      </w:r>
      <w:r w:rsidR="00002D87" w:rsidRPr="0087587E">
        <w:rPr>
          <w:rFonts w:ascii="SimSun" w:hAnsi="SimSun" w:cs="Times New Roman" w:hint="eastAsia"/>
          <w:sz w:val="21"/>
          <w:szCs w:val="21"/>
        </w:rPr>
        <w:t>实际的时间召开外交会议。</w:t>
      </w:r>
    </w:p>
    <w:p w:rsidR="00D967AD" w:rsidRPr="0087587E" w:rsidRDefault="00D967AD" w:rsidP="0087587E">
      <w:pPr>
        <w:pStyle w:val="ONUME"/>
        <w:numPr>
          <w:ilvl w:val="0"/>
          <w:numId w:val="1"/>
        </w:numPr>
        <w:tabs>
          <w:tab w:val="clear" w:pos="567"/>
        </w:tabs>
        <w:spacing w:afterLines="50" w:after="120" w:line="340" w:lineRule="atLeast"/>
        <w:jc w:val="both"/>
        <w:rPr>
          <w:rFonts w:ascii="SimSun" w:hAnsi="SimSun" w:cs="Times New Roman"/>
          <w:sz w:val="21"/>
          <w:szCs w:val="21"/>
        </w:rPr>
      </w:pPr>
      <w:r w:rsidRPr="0087587E">
        <w:rPr>
          <w:rFonts w:ascii="SimSun" w:hAnsi="SimSun" w:cs="Times New Roman"/>
          <w:sz w:val="21"/>
          <w:szCs w:val="21"/>
        </w:rPr>
        <w:t>埃及</w:t>
      </w:r>
      <w:r w:rsidR="00D10E5B" w:rsidRPr="0087587E">
        <w:rPr>
          <w:rFonts w:ascii="SimSun" w:hAnsi="SimSun" w:cs="Times New Roman" w:hint="eastAsia"/>
          <w:sz w:val="21"/>
          <w:szCs w:val="21"/>
        </w:rPr>
        <w:t>代表团代表发展议程集团</w:t>
      </w:r>
      <w:r w:rsidRPr="0087587E">
        <w:rPr>
          <w:rFonts w:ascii="SimSun" w:hAnsi="SimSun" w:cs="Times New Roman"/>
          <w:sz w:val="21"/>
          <w:szCs w:val="21"/>
        </w:rPr>
        <w:t>(DAG)</w:t>
      </w:r>
      <w:r w:rsidR="00D10E5B" w:rsidRPr="0087587E">
        <w:rPr>
          <w:rFonts w:ascii="SimSun" w:hAnsi="SimSun" w:cs="Times New Roman" w:hint="eastAsia"/>
          <w:sz w:val="21"/>
          <w:szCs w:val="21"/>
        </w:rPr>
        <w:t>发言，感谢主席努力就此问题引领磋商，并感谢大会通过的决议。</w:t>
      </w:r>
      <w:r w:rsidR="009C4BFC">
        <w:rPr>
          <w:rFonts w:ascii="SimSun" w:hAnsi="SimSun" w:cs="Times New Roman" w:hint="eastAsia"/>
          <w:sz w:val="21"/>
          <w:szCs w:val="21"/>
        </w:rPr>
        <w:t>代表团</w:t>
      </w:r>
      <w:r w:rsidR="004D557A" w:rsidRPr="0087587E">
        <w:rPr>
          <w:rFonts w:ascii="SimSun" w:hAnsi="SimSun" w:cs="Times New Roman" w:hint="eastAsia"/>
          <w:sz w:val="21"/>
          <w:szCs w:val="21"/>
        </w:rPr>
        <w:t>指出</w:t>
      </w:r>
      <w:r w:rsidR="00D10E5B" w:rsidRPr="0087587E">
        <w:rPr>
          <w:rFonts w:ascii="SimSun" w:hAnsi="SimSun" w:cs="Times New Roman" w:hint="eastAsia"/>
          <w:sz w:val="21"/>
          <w:szCs w:val="21"/>
        </w:rPr>
        <w:t>，</w:t>
      </w:r>
      <w:r w:rsidR="00572CBE" w:rsidRPr="0087587E">
        <w:rPr>
          <w:rFonts w:ascii="SimSun" w:hAnsi="SimSun" w:cs="Times New Roman" w:hint="eastAsia"/>
          <w:sz w:val="21"/>
          <w:szCs w:val="21"/>
        </w:rPr>
        <w:t>发展议程集团</w:t>
      </w:r>
      <w:r w:rsidR="004D557A" w:rsidRPr="0087587E">
        <w:rPr>
          <w:rFonts w:ascii="SimSun" w:hAnsi="SimSun" w:cs="Times New Roman" w:hint="eastAsia"/>
          <w:sz w:val="21"/>
          <w:szCs w:val="21"/>
        </w:rPr>
        <w:t>希望强调全面落实WIPO发展议程分别关于技术援助、能力建设和准则制定的提案集A和提案集B的重要性，从这个角度说，DLT应该兼容并包，成员驱动，考虑WIPO成员国的不同发展水平以及对WIPO成员国的成本和收益的平衡。</w:t>
      </w:r>
      <w:r w:rsidR="00572CBE" w:rsidRPr="0087587E">
        <w:rPr>
          <w:rFonts w:ascii="SimSun" w:hAnsi="SimSun" w:cs="Times New Roman" w:hint="eastAsia"/>
          <w:sz w:val="21"/>
          <w:szCs w:val="21"/>
        </w:rPr>
        <w:t>发展议程集团</w:t>
      </w:r>
      <w:r w:rsidR="004D557A" w:rsidRPr="0087587E">
        <w:rPr>
          <w:rFonts w:ascii="SimSun" w:hAnsi="SimSun" w:cs="Times New Roman" w:hint="eastAsia"/>
          <w:sz w:val="21"/>
          <w:szCs w:val="21"/>
        </w:rPr>
        <w:t>赞赏SCT</w:t>
      </w:r>
      <w:r w:rsidR="00572CBE">
        <w:rPr>
          <w:rFonts w:ascii="SimSun" w:hAnsi="SimSun" w:cs="Times New Roman" w:hint="eastAsia"/>
          <w:sz w:val="21"/>
          <w:szCs w:val="21"/>
        </w:rPr>
        <w:t>为推进</w:t>
      </w:r>
      <w:r w:rsidR="000A4485" w:rsidRPr="0087587E">
        <w:rPr>
          <w:rFonts w:ascii="SimSun" w:hAnsi="SimSun" w:cs="Times New Roman" w:hint="eastAsia"/>
          <w:sz w:val="21"/>
          <w:szCs w:val="21"/>
        </w:rPr>
        <w:t>DLT草案案文</w:t>
      </w:r>
      <w:r w:rsidR="000A4485">
        <w:rPr>
          <w:rFonts w:ascii="SimSun" w:hAnsi="SimSun" w:cs="Times New Roman" w:hint="eastAsia"/>
          <w:sz w:val="21"/>
          <w:szCs w:val="21"/>
        </w:rPr>
        <w:t>所开展的工作，该案文包括关于</w:t>
      </w:r>
      <w:r w:rsidR="00572CBE" w:rsidRPr="0087587E">
        <w:rPr>
          <w:rFonts w:ascii="SimSun" w:hAnsi="SimSun" w:cs="Times New Roman" w:hint="eastAsia"/>
          <w:sz w:val="21"/>
          <w:szCs w:val="21"/>
        </w:rPr>
        <w:t>技术援助和能力建设条款/决议</w:t>
      </w:r>
      <w:r w:rsidR="000A4485">
        <w:rPr>
          <w:rFonts w:ascii="SimSun" w:hAnsi="SimSun" w:cs="Times New Roman" w:hint="eastAsia"/>
          <w:sz w:val="21"/>
          <w:szCs w:val="21"/>
        </w:rPr>
        <w:t>的</w:t>
      </w:r>
      <w:r w:rsidR="00572CBE" w:rsidRPr="0087587E">
        <w:rPr>
          <w:rFonts w:ascii="SimSun" w:hAnsi="SimSun" w:cs="Times New Roman" w:hint="eastAsia"/>
          <w:sz w:val="21"/>
          <w:szCs w:val="21"/>
        </w:rPr>
        <w:t>草案</w:t>
      </w:r>
      <w:r w:rsidR="004D557A" w:rsidRPr="0087587E">
        <w:rPr>
          <w:rFonts w:ascii="SimSun" w:hAnsi="SimSun" w:cs="Times New Roman" w:hint="eastAsia"/>
          <w:sz w:val="21"/>
          <w:szCs w:val="21"/>
        </w:rPr>
        <w:t>。就此来说，</w:t>
      </w:r>
      <w:r w:rsidR="000A4485">
        <w:rPr>
          <w:rFonts w:ascii="SimSun" w:hAnsi="SimSun" w:cs="Times New Roman" w:hint="eastAsia"/>
          <w:sz w:val="21"/>
          <w:szCs w:val="21"/>
        </w:rPr>
        <w:t>发展议程集团</w:t>
      </w:r>
      <w:r w:rsidR="004D557A" w:rsidRPr="0087587E">
        <w:rPr>
          <w:rFonts w:ascii="SimSun" w:hAnsi="SimSun" w:cs="Times New Roman" w:hint="eastAsia"/>
          <w:sz w:val="21"/>
          <w:szCs w:val="21"/>
        </w:rPr>
        <w:t>支持召开</w:t>
      </w:r>
      <w:r w:rsidR="000A4485">
        <w:rPr>
          <w:rFonts w:ascii="SimSun" w:hAnsi="SimSun" w:cs="Times New Roman" w:hint="eastAsia"/>
          <w:sz w:val="21"/>
          <w:szCs w:val="21"/>
        </w:rPr>
        <w:t>外交会议，</w:t>
      </w:r>
      <w:r w:rsidR="004D557A" w:rsidRPr="0087587E">
        <w:rPr>
          <w:rFonts w:ascii="SimSun" w:hAnsi="SimSun" w:cs="Times New Roman" w:hint="eastAsia"/>
          <w:sz w:val="21"/>
          <w:szCs w:val="21"/>
        </w:rPr>
        <w:t>通过</w:t>
      </w:r>
      <w:r w:rsidR="000A4485">
        <w:rPr>
          <w:rFonts w:ascii="SimSun" w:hAnsi="SimSun" w:cs="Times New Roman" w:hint="eastAsia"/>
          <w:sz w:val="21"/>
          <w:szCs w:val="21"/>
        </w:rPr>
        <w:t>包括</w:t>
      </w:r>
      <w:r w:rsidR="00291393">
        <w:rPr>
          <w:rFonts w:ascii="SimSun" w:hAnsi="SimSun" w:cs="Times New Roman" w:hint="eastAsia"/>
          <w:sz w:val="21"/>
          <w:szCs w:val="21"/>
        </w:rPr>
        <w:t>具有法律约束力的关于</w:t>
      </w:r>
      <w:r w:rsidR="000A4485">
        <w:rPr>
          <w:rFonts w:ascii="SimSun" w:hAnsi="SimSun" w:cs="Times New Roman" w:hint="eastAsia"/>
          <w:sz w:val="21"/>
          <w:szCs w:val="21"/>
        </w:rPr>
        <w:t>技术援助和能力建设的</w:t>
      </w:r>
      <w:r w:rsidR="00291393">
        <w:rPr>
          <w:rFonts w:ascii="SimSun" w:hAnsi="SimSun" w:cs="Times New Roman" w:hint="eastAsia"/>
          <w:sz w:val="21"/>
          <w:szCs w:val="21"/>
        </w:rPr>
        <w:t>条款的</w:t>
      </w:r>
      <w:r w:rsidR="004D557A" w:rsidRPr="0087587E">
        <w:rPr>
          <w:rFonts w:ascii="SimSun" w:hAnsi="SimSun" w:cs="Times New Roman" w:hint="eastAsia"/>
          <w:sz w:val="21"/>
          <w:szCs w:val="21"/>
        </w:rPr>
        <w:t>DLT，这将有助于发展中国家和最不发达国家认识条约的目标，创造公平的环境，并确保WIPO各成员国之间的平衡。</w:t>
      </w:r>
    </w:p>
    <w:p w:rsidR="00D967AD" w:rsidRPr="0087587E" w:rsidRDefault="00D967AD" w:rsidP="0087587E">
      <w:pPr>
        <w:pStyle w:val="ONUME"/>
        <w:numPr>
          <w:ilvl w:val="0"/>
          <w:numId w:val="1"/>
        </w:numPr>
        <w:tabs>
          <w:tab w:val="clear" w:pos="567"/>
        </w:tabs>
        <w:spacing w:afterLines="50" w:after="120" w:line="340" w:lineRule="atLeast"/>
        <w:jc w:val="both"/>
        <w:rPr>
          <w:rFonts w:ascii="SimSun" w:hAnsi="SimSun" w:cs="Times New Roman"/>
          <w:sz w:val="21"/>
          <w:szCs w:val="21"/>
        </w:rPr>
      </w:pPr>
      <w:r w:rsidRPr="0087587E">
        <w:rPr>
          <w:rFonts w:ascii="SimSun" w:hAnsi="SimSun" w:cs="Times New Roman"/>
          <w:sz w:val="21"/>
          <w:szCs w:val="21"/>
        </w:rPr>
        <w:t>阿尔及利亚</w:t>
      </w:r>
      <w:r w:rsidR="001B37A3">
        <w:rPr>
          <w:rFonts w:ascii="SimSun" w:hAnsi="SimSun" w:cs="Times New Roman" w:hint="eastAsia"/>
          <w:sz w:val="21"/>
          <w:szCs w:val="21"/>
        </w:rPr>
        <w:t>代表团感谢主席的工作和努力，</w:t>
      </w:r>
      <w:r w:rsidR="00E50E97" w:rsidRPr="0087587E">
        <w:rPr>
          <w:rFonts w:ascii="SimSun" w:hAnsi="SimSun" w:cs="Times New Roman" w:hint="eastAsia"/>
          <w:sz w:val="21"/>
          <w:szCs w:val="21"/>
        </w:rPr>
        <w:t>为大会通过的决议感谢所有代表团，</w:t>
      </w:r>
      <w:r w:rsidR="001B37A3">
        <w:rPr>
          <w:rFonts w:ascii="SimSun" w:hAnsi="SimSun" w:cs="Times New Roman" w:hint="eastAsia"/>
          <w:sz w:val="21"/>
          <w:szCs w:val="21"/>
        </w:rPr>
        <w:t>并表示</w:t>
      </w:r>
      <w:r w:rsidR="00E50E97" w:rsidRPr="0087587E">
        <w:rPr>
          <w:rFonts w:ascii="SimSun" w:hAnsi="SimSun" w:cs="Times New Roman" w:hint="eastAsia"/>
          <w:sz w:val="21"/>
          <w:szCs w:val="21"/>
        </w:rPr>
        <w:t>支持非洲集团所做发言。</w:t>
      </w:r>
      <w:r w:rsidR="009C4BFC">
        <w:rPr>
          <w:rFonts w:ascii="SimSun" w:hAnsi="SimSun" w:cs="Times New Roman" w:hint="eastAsia"/>
          <w:sz w:val="21"/>
          <w:szCs w:val="21"/>
        </w:rPr>
        <w:t>代表团</w:t>
      </w:r>
      <w:r w:rsidR="00E50E97" w:rsidRPr="0087587E">
        <w:rPr>
          <w:rFonts w:ascii="SimSun" w:hAnsi="SimSun" w:cs="Times New Roman" w:hint="eastAsia"/>
          <w:sz w:val="21"/>
          <w:szCs w:val="21"/>
        </w:rPr>
        <w:t>说技术援助应该是WIPO任何条约的基石，这是该组织而不是成员国所应承担的义务。为此，</w:t>
      </w:r>
      <w:r w:rsidR="009C4BFC">
        <w:rPr>
          <w:rFonts w:ascii="SimSun" w:hAnsi="SimSun" w:cs="Times New Roman" w:hint="eastAsia"/>
          <w:sz w:val="21"/>
          <w:szCs w:val="21"/>
        </w:rPr>
        <w:t>代表团</w:t>
      </w:r>
      <w:r w:rsidR="00E50E97" w:rsidRPr="0087587E">
        <w:rPr>
          <w:rFonts w:ascii="SimSun" w:hAnsi="SimSun" w:cs="Times New Roman" w:hint="eastAsia"/>
          <w:sz w:val="21"/>
          <w:szCs w:val="21"/>
        </w:rPr>
        <w:t>强调有必要在条约中包括关于技术援助和能力建设的条款，但表示对于</w:t>
      </w:r>
      <w:proofErr w:type="gramStart"/>
      <w:r w:rsidR="00E50E97" w:rsidRPr="0087587E">
        <w:rPr>
          <w:rFonts w:ascii="SimSun" w:hAnsi="SimSun" w:cs="Times New Roman" w:hint="eastAsia"/>
          <w:sz w:val="21"/>
          <w:szCs w:val="21"/>
        </w:rPr>
        <w:t>表述此</w:t>
      </w:r>
      <w:proofErr w:type="gramEnd"/>
      <w:r w:rsidR="00E50E97" w:rsidRPr="0087587E">
        <w:rPr>
          <w:rFonts w:ascii="SimSun" w:hAnsi="SimSun" w:cs="Times New Roman" w:hint="eastAsia"/>
          <w:sz w:val="21"/>
          <w:szCs w:val="21"/>
        </w:rPr>
        <w:t>需求的措辞持灵活态度。最后，</w:t>
      </w:r>
      <w:r w:rsidR="009C4BFC">
        <w:rPr>
          <w:rFonts w:ascii="SimSun" w:hAnsi="SimSun" w:cs="Times New Roman" w:hint="eastAsia"/>
          <w:sz w:val="21"/>
          <w:szCs w:val="21"/>
        </w:rPr>
        <w:t>代表团</w:t>
      </w:r>
      <w:r w:rsidR="00E50E97" w:rsidRPr="0087587E">
        <w:rPr>
          <w:rFonts w:ascii="SimSun" w:hAnsi="SimSun" w:cs="Times New Roman" w:hint="eastAsia"/>
          <w:sz w:val="21"/>
          <w:szCs w:val="21"/>
        </w:rPr>
        <w:t>期望未来的非正式磋商应更具包容性，并向所有感兴趣的代表团开放。</w:t>
      </w:r>
    </w:p>
    <w:p w:rsidR="00D967AD" w:rsidRPr="0087587E" w:rsidRDefault="0011317B" w:rsidP="0087587E">
      <w:pPr>
        <w:pStyle w:val="ONUME"/>
        <w:numPr>
          <w:ilvl w:val="0"/>
          <w:numId w:val="1"/>
        </w:numPr>
        <w:tabs>
          <w:tab w:val="clear" w:pos="567"/>
        </w:tabs>
        <w:spacing w:afterLines="50" w:after="120" w:line="340" w:lineRule="atLeast"/>
        <w:jc w:val="both"/>
        <w:rPr>
          <w:rFonts w:ascii="SimSun" w:hAnsi="SimSun" w:cs="Times New Roman"/>
          <w:sz w:val="21"/>
          <w:szCs w:val="21"/>
        </w:rPr>
      </w:pPr>
      <w:r w:rsidRPr="0087587E">
        <w:rPr>
          <w:rFonts w:ascii="SimSun" w:hAnsi="SimSun" w:cs="Times New Roman" w:hint="eastAsia"/>
          <w:sz w:val="21"/>
          <w:szCs w:val="21"/>
        </w:rPr>
        <w:t>匈牙利代表团赞同CEBS</w:t>
      </w:r>
      <w:r w:rsidR="002C3ED9">
        <w:rPr>
          <w:rFonts w:ascii="SimSun" w:hAnsi="SimSun" w:cs="Times New Roman" w:hint="eastAsia"/>
          <w:sz w:val="21"/>
          <w:szCs w:val="21"/>
        </w:rPr>
        <w:t>集团和欧洲联盟及其成员国的发言。</w:t>
      </w:r>
      <w:r w:rsidR="009C4BFC">
        <w:rPr>
          <w:rFonts w:ascii="SimSun" w:hAnsi="SimSun" w:cs="Times New Roman" w:hint="eastAsia"/>
          <w:sz w:val="21"/>
          <w:szCs w:val="21"/>
        </w:rPr>
        <w:t>代表团</w:t>
      </w:r>
      <w:r w:rsidR="002C3ED9">
        <w:rPr>
          <w:rFonts w:ascii="SimSun" w:hAnsi="SimSun" w:cs="Times New Roman" w:hint="eastAsia"/>
          <w:sz w:val="21"/>
          <w:szCs w:val="21"/>
        </w:rPr>
        <w:t>和其他代表团一样，对</w:t>
      </w:r>
      <w:r w:rsidRPr="0087587E">
        <w:rPr>
          <w:rFonts w:ascii="SimSun" w:hAnsi="SimSun" w:cs="Times New Roman" w:hint="eastAsia"/>
          <w:sz w:val="21"/>
          <w:szCs w:val="21"/>
        </w:rPr>
        <w:t>大会</w:t>
      </w:r>
      <w:r w:rsidR="002C3ED9">
        <w:rPr>
          <w:rFonts w:ascii="SimSun" w:hAnsi="SimSun" w:cs="Times New Roman" w:hint="eastAsia"/>
          <w:sz w:val="21"/>
          <w:szCs w:val="21"/>
        </w:rPr>
        <w:t>本届</w:t>
      </w:r>
      <w:r w:rsidRPr="0087587E">
        <w:rPr>
          <w:rFonts w:ascii="SimSun" w:hAnsi="SimSun" w:cs="Times New Roman" w:hint="eastAsia"/>
          <w:sz w:val="21"/>
          <w:szCs w:val="21"/>
        </w:rPr>
        <w:t>特别会议未就外交会议的召开达成</w:t>
      </w:r>
      <w:r w:rsidR="002C3ED9">
        <w:rPr>
          <w:rFonts w:ascii="SimSun" w:hAnsi="SimSun" w:cs="Times New Roman" w:hint="eastAsia"/>
          <w:sz w:val="21"/>
          <w:szCs w:val="21"/>
        </w:rPr>
        <w:t>积极决议</w:t>
      </w:r>
      <w:r w:rsidRPr="0087587E">
        <w:rPr>
          <w:rFonts w:ascii="SimSun" w:hAnsi="SimSun" w:cs="Times New Roman" w:hint="eastAsia"/>
          <w:sz w:val="21"/>
          <w:szCs w:val="21"/>
        </w:rPr>
        <w:t>而深感遗憾。</w:t>
      </w:r>
      <w:r w:rsidR="009C4BFC">
        <w:rPr>
          <w:rFonts w:ascii="SimSun" w:hAnsi="SimSun" w:cs="Times New Roman" w:hint="eastAsia"/>
          <w:sz w:val="21"/>
          <w:szCs w:val="21"/>
        </w:rPr>
        <w:t>代表团</w:t>
      </w:r>
      <w:r w:rsidRPr="0087587E">
        <w:rPr>
          <w:rFonts w:ascii="SimSun" w:hAnsi="SimSun" w:cs="Times New Roman" w:hint="eastAsia"/>
          <w:sz w:val="21"/>
          <w:szCs w:val="21"/>
        </w:rPr>
        <w:t>提醒其他代表团</w:t>
      </w:r>
      <w:r w:rsidR="002C3ED9">
        <w:rPr>
          <w:rFonts w:ascii="SimSun" w:hAnsi="SimSun" w:cs="Times New Roman" w:hint="eastAsia"/>
          <w:sz w:val="21"/>
          <w:szCs w:val="21"/>
        </w:rPr>
        <w:t>，是否召开</w:t>
      </w:r>
      <w:r w:rsidR="0070322C" w:rsidRPr="0087587E">
        <w:rPr>
          <w:rFonts w:ascii="SimSun" w:hAnsi="SimSun" w:cs="Times New Roman" w:hint="eastAsia"/>
          <w:sz w:val="21"/>
          <w:szCs w:val="21"/>
        </w:rPr>
        <w:t>通过DLT</w:t>
      </w:r>
      <w:r w:rsidR="002C3ED9">
        <w:rPr>
          <w:rFonts w:ascii="SimSun" w:hAnsi="SimSun" w:cs="Times New Roman" w:hint="eastAsia"/>
          <w:sz w:val="21"/>
          <w:szCs w:val="21"/>
        </w:rPr>
        <w:t>的</w:t>
      </w:r>
      <w:r w:rsidR="0070322C" w:rsidRPr="0087587E">
        <w:rPr>
          <w:rFonts w:ascii="SimSun" w:hAnsi="SimSun" w:cs="Times New Roman" w:hint="eastAsia"/>
          <w:sz w:val="21"/>
          <w:szCs w:val="21"/>
        </w:rPr>
        <w:t>外交会议将第四次纳入大会议程，</w:t>
      </w:r>
      <w:proofErr w:type="gramStart"/>
      <w:r w:rsidR="002C3ED9">
        <w:rPr>
          <w:rFonts w:ascii="SimSun" w:hAnsi="SimSun" w:cs="Times New Roman" w:hint="eastAsia"/>
          <w:sz w:val="21"/>
          <w:szCs w:val="21"/>
        </w:rPr>
        <w:t>且</w:t>
      </w:r>
      <w:r w:rsidR="0070322C" w:rsidRPr="0087587E">
        <w:rPr>
          <w:rFonts w:ascii="SimSun" w:hAnsi="SimSun" w:cs="Times New Roman" w:hint="eastAsia"/>
          <w:sz w:val="21"/>
          <w:szCs w:val="21"/>
        </w:rPr>
        <w:t>关于</w:t>
      </w:r>
      <w:proofErr w:type="gramEnd"/>
      <w:r w:rsidR="0070322C" w:rsidRPr="0087587E">
        <w:rPr>
          <w:rFonts w:ascii="SimSun" w:hAnsi="SimSun" w:cs="Times New Roman" w:hint="eastAsia"/>
          <w:sz w:val="21"/>
          <w:szCs w:val="21"/>
        </w:rPr>
        <w:t>DLT的谈判已进行多年。</w:t>
      </w:r>
      <w:r w:rsidR="009C4BFC">
        <w:rPr>
          <w:rFonts w:ascii="SimSun" w:hAnsi="SimSun" w:cs="Times New Roman" w:hint="eastAsia"/>
          <w:sz w:val="21"/>
          <w:szCs w:val="21"/>
        </w:rPr>
        <w:t>代表团</w:t>
      </w:r>
      <w:r w:rsidR="0070322C" w:rsidRPr="007D1DF7">
        <w:rPr>
          <w:rFonts w:ascii="SimSun" w:hAnsi="SimSun" w:cs="Times New Roman" w:hint="eastAsia"/>
          <w:sz w:val="21"/>
          <w:szCs w:val="21"/>
        </w:rPr>
        <w:t>赞成其他多个代表团的观点，即</w:t>
      </w:r>
      <w:r w:rsidR="00000679" w:rsidRPr="007D1DF7">
        <w:rPr>
          <w:rFonts w:ascii="SimSun" w:hAnsi="SimSun" w:cs="Times New Roman" w:hint="eastAsia"/>
          <w:sz w:val="21"/>
          <w:szCs w:val="21"/>
        </w:rPr>
        <w:t>DLT草案的案文已经足够成熟，可召开外交会议，</w:t>
      </w:r>
      <w:r w:rsidR="001D7003" w:rsidRPr="007D1DF7">
        <w:rPr>
          <w:rFonts w:ascii="SimSun" w:hAnsi="SimSun" w:cs="Times New Roman" w:hint="eastAsia"/>
          <w:sz w:val="21"/>
          <w:szCs w:val="21"/>
        </w:rPr>
        <w:t>草案案文是</w:t>
      </w:r>
      <w:r w:rsidR="00AE0C5E" w:rsidRPr="007D1DF7">
        <w:rPr>
          <w:rFonts w:ascii="SimSun" w:hAnsi="SimSun" w:cs="Times New Roman" w:hint="eastAsia"/>
          <w:sz w:val="21"/>
          <w:szCs w:val="21"/>
        </w:rPr>
        <w:t>对</w:t>
      </w:r>
      <w:r w:rsidR="001D7003" w:rsidRPr="007D1DF7">
        <w:rPr>
          <w:rFonts w:ascii="SimSun" w:hAnsi="SimSun" w:cs="Times New Roman" w:hint="eastAsia"/>
          <w:sz w:val="21"/>
          <w:szCs w:val="21"/>
        </w:rPr>
        <w:t>世界各地</w:t>
      </w:r>
      <w:r w:rsidR="00000679" w:rsidRPr="007D1DF7">
        <w:rPr>
          <w:rFonts w:ascii="SimSun" w:hAnsi="SimSun" w:cs="Times New Roman" w:hint="eastAsia"/>
          <w:sz w:val="21"/>
          <w:szCs w:val="21"/>
        </w:rPr>
        <w:t>设计者的需求</w:t>
      </w:r>
      <w:r w:rsidR="001D7003" w:rsidRPr="007D1DF7">
        <w:rPr>
          <w:rFonts w:ascii="SimSun" w:hAnsi="SimSun" w:cs="Times New Roman" w:hint="eastAsia"/>
          <w:sz w:val="21"/>
          <w:szCs w:val="21"/>
        </w:rPr>
        <w:t>的回应</w:t>
      </w:r>
      <w:r w:rsidR="00863146" w:rsidRPr="007D1DF7">
        <w:rPr>
          <w:rFonts w:ascii="SimSun" w:hAnsi="SimSun" w:cs="Times New Roman" w:hint="eastAsia"/>
          <w:sz w:val="21"/>
          <w:szCs w:val="21"/>
        </w:rPr>
        <w:t>。</w:t>
      </w:r>
      <w:r w:rsidR="009C4BFC">
        <w:rPr>
          <w:rFonts w:ascii="SimSun" w:hAnsi="SimSun" w:cs="Times New Roman" w:hint="eastAsia"/>
          <w:sz w:val="21"/>
          <w:szCs w:val="21"/>
        </w:rPr>
        <w:t>代表团</w:t>
      </w:r>
      <w:r w:rsidR="00863146" w:rsidRPr="007D1DF7">
        <w:rPr>
          <w:rFonts w:ascii="SimSun" w:hAnsi="SimSun" w:cs="Times New Roman" w:hint="eastAsia"/>
          <w:sz w:val="21"/>
          <w:szCs w:val="21"/>
        </w:rPr>
        <w:t>说缔结DLT将填补</w:t>
      </w:r>
      <w:r w:rsidR="001D7003" w:rsidRPr="007D1DF7">
        <w:rPr>
          <w:rFonts w:ascii="SimSun" w:hAnsi="SimSun" w:cs="Times New Roman" w:hint="eastAsia"/>
          <w:sz w:val="21"/>
          <w:szCs w:val="21"/>
        </w:rPr>
        <w:t>有利于设计者和专利、商标等其他知识产权权利用户的国际框架的空白</w:t>
      </w:r>
      <w:r w:rsidR="00863146" w:rsidRPr="007D1DF7">
        <w:rPr>
          <w:rFonts w:ascii="SimSun" w:hAnsi="SimSun" w:cs="Times New Roman" w:hint="eastAsia"/>
          <w:sz w:val="21"/>
          <w:szCs w:val="21"/>
        </w:rPr>
        <w:t>，</w:t>
      </w:r>
      <w:r w:rsidR="001D7003" w:rsidRPr="007D1DF7">
        <w:rPr>
          <w:rFonts w:ascii="SimSun" w:hAnsi="SimSun" w:cs="Times New Roman" w:hint="eastAsia"/>
          <w:sz w:val="21"/>
          <w:szCs w:val="21"/>
        </w:rPr>
        <w:t>商标和专利用户长期以来通过《专利法条约》和《商标法新加坡条约》受</w:t>
      </w:r>
      <w:r w:rsidR="00863146" w:rsidRPr="007D1DF7">
        <w:rPr>
          <w:rFonts w:ascii="SimSun" w:hAnsi="SimSun" w:cs="Times New Roman" w:hint="eastAsia"/>
          <w:sz w:val="21"/>
          <w:szCs w:val="21"/>
        </w:rPr>
        <w:t>益于</w:t>
      </w:r>
      <w:r w:rsidR="003D2CF9" w:rsidRPr="007D1DF7">
        <w:rPr>
          <w:rFonts w:ascii="SimSun" w:hAnsi="SimSun" w:cs="Times New Roman" w:hint="eastAsia"/>
          <w:sz w:val="21"/>
          <w:szCs w:val="21"/>
        </w:rPr>
        <w:t>统一的手续</w:t>
      </w:r>
      <w:r w:rsidR="00B03C6E" w:rsidRPr="007D1DF7">
        <w:rPr>
          <w:rFonts w:ascii="SimSun" w:hAnsi="SimSun" w:cs="Times New Roman" w:hint="eastAsia"/>
          <w:sz w:val="21"/>
          <w:szCs w:val="21"/>
        </w:rPr>
        <w:t>。</w:t>
      </w:r>
      <w:r w:rsidR="00B03C6E">
        <w:rPr>
          <w:rFonts w:ascii="SimSun" w:hAnsi="SimSun" w:cs="Times New Roman" w:hint="eastAsia"/>
          <w:sz w:val="21"/>
          <w:szCs w:val="21"/>
        </w:rPr>
        <w:t>此外，</w:t>
      </w:r>
      <w:r w:rsidR="009C4BFC">
        <w:rPr>
          <w:rFonts w:ascii="SimSun" w:hAnsi="SimSun" w:cs="Times New Roman" w:hint="eastAsia"/>
          <w:sz w:val="21"/>
          <w:szCs w:val="21"/>
        </w:rPr>
        <w:t>代表团</w:t>
      </w:r>
      <w:r w:rsidR="00B03C6E">
        <w:rPr>
          <w:rFonts w:ascii="SimSun" w:hAnsi="SimSun" w:cs="Times New Roman" w:hint="eastAsia"/>
          <w:sz w:val="21"/>
          <w:szCs w:val="21"/>
        </w:rPr>
        <w:t>强调统一外观设计法的手续</w:t>
      </w:r>
      <w:r w:rsidR="00863146" w:rsidRPr="0087587E">
        <w:rPr>
          <w:rFonts w:ascii="SimSun" w:hAnsi="SimSun" w:cs="Times New Roman" w:hint="eastAsia"/>
          <w:sz w:val="21"/>
          <w:szCs w:val="21"/>
        </w:rPr>
        <w:t>将有利于发达国家和发展中国家以及最不发达国家的申请人和用户，使他们中的任何人在国外寻求外观设计保护时更加容易。</w:t>
      </w:r>
      <w:r w:rsidR="009C4BFC">
        <w:rPr>
          <w:rFonts w:ascii="SimSun" w:hAnsi="SimSun" w:cs="Times New Roman" w:hint="eastAsia"/>
          <w:sz w:val="21"/>
          <w:szCs w:val="21"/>
        </w:rPr>
        <w:t>代表团</w:t>
      </w:r>
      <w:r w:rsidR="00863146" w:rsidRPr="0087587E">
        <w:rPr>
          <w:rFonts w:ascii="SimSun" w:hAnsi="SimSun" w:cs="Times New Roman" w:hint="eastAsia"/>
          <w:sz w:val="21"/>
          <w:szCs w:val="21"/>
        </w:rPr>
        <w:t>还认为经过SCT各届会议以及大会往届会议的广泛讨论，所有代表团应该相信WIPO将会继续在外观设计领域提供技术援助，特别</w:t>
      </w:r>
      <w:r w:rsidR="00B03C6E">
        <w:rPr>
          <w:rFonts w:ascii="SimSun" w:hAnsi="SimSun" w:cs="Times New Roman" w:hint="eastAsia"/>
          <w:sz w:val="21"/>
          <w:szCs w:val="21"/>
        </w:rPr>
        <w:t>是</w:t>
      </w:r>
      <w:r w:rsidR="00863146" w:rsidRPr="0087587E">
        <w:rPr>
          <w:rFonts w:ascii="SimSun" w:hAnsi="SimSun" w:cs="Times New Roman" w:hint="eastAsia"/>
          <w:sz w:val="21"/>
          <w:szCs w:val="21"/>
        </w:rPr>
        <w:t>对DLT的实施提供技术援助。最后，</w:t>
      </w:r>
      <w:r w:rsidR="009C4BFC">
        <w:rPr>
          <w:rFonts w:ascii="SimSun" w:hAnsi="SimSun" w:cs="Times New Roman" w:hint="eastAsia"/>
          <w:sz w:val="21"/>
          <w:szCs w:val="21"/>
        </w:rPr>
        <w:t>代表团</w:t>
      </w:r>
      <w:r w:rsidR="00863146" w:rsidRPr="0087587E">
        <w:rPr>
          <w:rFonts w:ascii="SimSun" w:hAnsi="SimSun" w:cs="Times New Roman" w:hint="eastAsia"/>
          <w:sz w:val="21"/>
          <w:szCs w:val="21"/>
        </w:rPr>
        <w:t>希望2014年9月的大会</w:t>
      </w:r>
      <w:r w:rsidR="00B03C6E">
        <w:rPr>
          <w:rFonts w:ascii="SimSun" w:hAnsi="SimSun" w:cs="Times New Roman" w:hint="eastAsia"/>
          <w:sz w:val="21"/>
          <w:szCs w:val="21"/>
        </w:rPr>
        <w:t>上，所有代表团将以开放的心态和建设性的精神出席会议，并将最终做出决定，</w:t>
      </w:r>
      <w:r w:rsidR="00B03C6E" w:rsidRPr="0087587E">
        <w:rPr>
          <w:rFonts w:ascii="SimSun" w:hAnsi="SimSun" w:cs="Times New Roman" w:hint="eastAsia"/>
          <w:sz w:val="21"/>
          <w:szCs w:val="21"/>
        </w:rPr>
        <w:t>召开</w:t>
      </w:r>
      <w:r w:rsidR="00B03C6E">
        <w:rPr>
          <w:rFonts w:ascii="SimSun" w:hAnsi="SimSun" w:cs="Times New Roman" w:hint="eastAsia"/>
          <w:sz w:val="21"/>
          <w:szCs w:val="21"/>
        </w:rPr>
        <w:t>外交会议，</w:t>
      </w:r>
      <w:r w:rsidR="00B03C6E" w:rsidRPr="0087587E">
        <w:rPr>
          <w:rFonts w:ascii="SimSun" w:hAnsi="SimSun" w:cs="Times New Roman" w:hint="eastAsia"/>
          <w:sz w:val="21"/>
          <w:szCs w:val="21"/>
        </w:rPr>
        <w:t>通过DLT</w:t>
      </w:r>
      <w:r w:rsidR="00B03C6E">
        <w:rPr>
          <w:rFonts w:ascii="SimSun" w:hAnsi="SimSun" w:cs="Times New Roman" w:hint="eastAsia"/>
          <w:sz w:val="21"/>
          <w:szCs w:val="21"/>
        </w:rPr>
        <w:t>。</w:t>
      </w:r>
    </w:p>
    <w:p w:rsidR="00D967AD" w:rsidRPr="0087587E" w:rsidRDefault="00D967AD" w:rsidP="0087587E">
      <w:pPr>
        <w:pStyle w:val="ONUME"/>
        <w:numPr>
          <w:ilvl w:val="0"/>
          <w:numId w:val="1"/>
        </w:numPr>
        <w:tabs>
          <w:tab w:val="clear" w:pos="567"/>
        </w:tabs>
        <w:spacing w:afterLines="50" w:after="120" w:line="340" w:lineRule="atLeast"/>
        <w:jc w:val="both"/>
        <w:rPr>
          <w:rFonts w:ascii="SimSun" w:hAnsi="SimSun" w:cs="Times New Roman"/>
          <w:sz w:val="21"/>
          <w:szCs w:val="21"/>
        </w:rPr>
      </w:pPr>
      <w:r w:rsidRPr="0087587E">
        <w:rPr>
          <w:rFonts w:ascii="SimSun" w:hAnsi="SimSun" w:cs="Times New Roman"/>
          <w:sz w:val="21"/>
          <w:szCs w:val="21"/>
        </w:rPr>
        <w:t>科特迪瓦</w:t>
      </w:r>
      <w:r w:rsidR="006F074F" w:rsidRPr="0087587E">
        <w:rPr>
          <w:rFonts w:ascii="SimSun" w:hAnsi="SimSun" w:cs="Times New Roman" w:hint="eastAsia"/>
          <w:sz w:val="21"/>
          <w:szCs w:val="21"/>
        </w:rPr>
        <w:t>对非洲集团的发言表示支持，对</w:t>
      </w:r>
      <w:r w:rsidR="00941DD2" w:rsidRPr="0087587E">
        <w:rPr>
          <w:rFonts w:ascii="SimSun" w:hAnsi="SimSun" w:cs="Times New Roman" w:hint="eastAsia"/>
          <w:sz w:val="21"/>
          <w:szCs w:val="21"/>
        </w:rPr>
        <w:t>未</w:t>
      </w:r>
      <w:r w:rsidR="006F074F" w:rsidRPr="0087587E">
        <w:rPr>
          <w:rFonts w:ascii="SimSun" w:hAnsi="SimSun" w:cs="Times New Roman" w:hint="eastAsia"/>
          <w:sz w:val="21"/>
          <w:szCs w:val="21"/>
        </w:rPr>
        <w:t>能就召开外交会议</w:t>
      </w:r>
      <w:r w:rsidR="00941DD2" w:rsidRPr="0087587E">
        <w:rPr>
          <w:rFonts w:ascii="SimSun" w:hAnsi="SimSun" w:cs="Times New Roman" w:hint="eastAsia"/>
          <w:sz w:val="21"/>
          <w:szCs w:val="21"/>
        </w:rPr>
        <w:t>达成</w:t>
      </w:r>
      <w:r w:rsidR="006F074F" w:rsidRPr="0087587E">
        <w:rPr>
          <w:rFonts w:ascii="SimSun" w:hAnsi="SimSun" w:cs="Times New Roman" w:hint="eastAsia"/>
          <w:sz w:val="21"/>
          <w:szCs w:val="21"/>
        </w:rPr>
        <w:t>共识表示遗憾。</w:t>
      </w:r>
      <w:r w:rsidR="009C4BFC">
        <w:rPr>
          <w:rFonts w:ascii="SimSun" w:hAnsi="SimSun" w:cs="Times New Roman" w:hint="eastAsia"/>
          <w:sz w:val="21"/>
          <w:szCs w:val="21"/>
        </w:rPr>
        <w:t>代表团</w:t>
      </w:r>
      <w:r w:rsidR="00941DD2" w:rsidRPr="0087587E">
        <w:rPr>
          <w:rFonts w:ascii="SimSun" w:hAnsi="SimSun" w:cs="Times New Roman" w:hint="eastAsia"/>
          <w:sz w:val="21"/>
          <w:szCs w:val="21"/>
        </w:rPr>
        <w:t>充分认识到知识产权在社会经济发展中的根本作用，称科特迪瓦将在2020年成为新兴国家，因此密切关注工业品外观设计的工作及其对发展</w:t>
      </w:r>
      <w:r w:rsidR="00753FCB">
        <w:rPr>
          <w:rFonts w:ascii="SimSun" w:hAnsi="SimSun" w:cs="Times New Roman" w:hint="eastAsia"/>
          <w:sz w:val="21"/>
          <w:szCs w:val="21"/>
        </w:rPr>
        <w:t>的影响。</w:t>
      </w:r>
      <w:r w:rsidR="009C4BFC">
        <w:rPr>
          <w:rFonts w:ascii="SimSun" w:hAnsi="SimSun" w:cs="Times New Roman" w:hint="eastAsia"/>
          <w:sz w:val="21"/>
          <w:szCs w:val="21"/>
        </w:rPr>
        <w:t>代表团</w:t>
      </w:r>
      <w:r w:rsidR="00753FCB" w:rsidRPr="007D1DF7">
        <w:rPr>
          <w:rFonts w:ascii="SimSun" w:hAnsi="SimSun" w:cs="Times New Roman" w:hint="eastAsia"/>
          <w:sz w:val="21"/>
          <w:szCs w:val="21"/>
        </w:rPr>
        <w:t>称，由于缺乏具有法律约束力的国际</w:t>
      </w:r>
      <w:r w:rsidR="00941DD2" w:rsidRPr="007D1DF7">
        <w:rPr>
          <w:rFonts w:ascii="SimSun" w:hAnsi="SimSun" w:cs="Times New Roman" w:hint="eastAsia"/>
          <w:sz w:val="21"/>
          <w:szCs w:val="21"/>
        </w:rPr>
        <w:t>文书，</w:t>
      </w:r>
      <w:r w:rsidR="00753FCB" w:rsidRPr="007D1DF7">
        <w:rPr>
          <w:rFonts w:ascii="SimSun" w:hAnsi="SimSun" w:cs="Times New Roman" w:hint="eastAsia"/>
          <w:sz w:val="21"/>
          <w:szCs w:val="21"/>
        </w:rPr>
        <w:t>该国深受其害，特别是纺织业和创意产业</w:t>
      </w:r>
      <w:r w:rsidR="00941DD2" w:rsidRPr="007D1DF7">
        <w:rPr>
          <w:rFonts w:ascii="SimSun" w:hAnsi="SimSun" w:cs="Times New Roman" w:hint="eastAsia"/>
          <w:sz w:val="21"/>
          <w:szCs w:val="21"/>
        </w:rPr>
        <w:t>，两家最大的纺织厂因深受假冒之苦已然倒闭。</w:t>
      </w:r>
      <w:r w:rsidR="006A1D97">
        <w:rPr>
          <w:rFonts w:ascii="SimSun" w:hAnsi="SimSun" w:cs="Times New Roman" w:hint="eastAsia"/>
          <w:sz w:val="21"/>
          <w:szCs w:val="21"/>
        </w:rPr>
        <w:t>最后，</w:t>
      </w:r>
      <w:r w:rsidR="009C4BFC">
        <w:rPr>
          <w:rFonts w:ascii="SimSun" w:hAnsi="SimSun" w:cs="Times New Roman" w:hint="eastAsia"/>
          <w:sz w:val="21"/>
          <w:szCs w:val="21"/>
        </w:rPr>
        <w:t>代表团</w:t>
      </w:r>
      <w:r w:rsidR="006A1D97">
        <w:rPr>
          <w:rFonts w:ascii="SimSun" w:hAnsi="SimSun" w:cs="Times New Roman" w:hint="eastAsia"/>
          <w:sz w:val="21"/>
          <w:szCs w:val="21"/>
        </w:rPr>
        <w:t>说科特迪瓦需要打击假冒的手段，</w:t>
      </w:r>
      <w:r w:rsidR="00753FCB">
        <w:rPr>
          <w:rFonts w:ascii="SimSun" w:hAnsi="SimSun" w:cs="Times New Roman" w:hint="eastAsia"/>
          <w:sz w:val="21"/>
          <w:szCs w:val="21"/>
        </w:rPr>
        <w:t>和获得</w:t>
      </w:r>
      <w:r w:rsidR="00753FCB" w:rsidRPr="0087587E">
        <w:rPr>
          <w:rFonts w:ascii="SimSun" w:hAnsi="SimSun" w:cs="Times New Roman" w:hint="eastAsia"/>
          <w:sz w:val="21"/>
          <w:szCs w:val="21"/>
        </w:rPr>
        <w:t>公平公正的支持</w:t>
      </w:r>
      <w:r w:rsidR="00753FCB">
        <w:rPr>
          <w:rFonts w:ascii="SimSun" w:hAnsi="SimSun" w:cs="Times New Roman" w:hint="eastAsia"/>
          <w:sz w:val="21"/>
          <w:szCs w:val="21"/>
        </w:rPr>
        <w:t>所需的</w:t>
      </w:r>
      <w:r w:rsidR="00167622" w:rsidRPr="0087587E">
        <w:rPr>
          <w:rFonts w:ascii="SimSun" w:hAnsi="SimSun" w:cs="Times New Roman" w:hint="eastAsia"/>
          <w:sz w:val="21"/>
          <w:szCs w:val="21"/>
        </w:rPr>
        <w:t>能力建设。</w:t>
      </w:r>
      <w:r w:rsidR="009C4BFC">
        <w:rPr>
          <w:rFonts w:ascii="SimSun" w:hAnsi="SimSun" w:cs="Times New Roman" w:hint="eastAsia"/>
          <w:sz w:val="21"/>
          <w:szCs w:val="21"/>
        </w:rPr>
        <w:t>代表团</w:t>
      </w:r>
      <w:r w:rsidR="00167622" w:rsidRPr="0087587E">
        <w:rPr>
          <w:rFonts w:ascii="SimSun" w:hAnsi="SimSun" w:cs="Times New Roman" w:hint="eastAsia"/>
          <w:sz w:val="21"/>
          <w:szCs w:val="21"/>
        </w:rPr>
        <w:t>希望WIPO能够记住这一点。</w:t>
      </w:r>
    </w:p>
    <w:p w:rsidR="00D967AD" w:rsidRPr="0087587E" w:rsidRDefault="00D967AD" w:rsidP="0087587E">
      <w:pPr>
        <w:pStyle w:val="ONUME"/>
        <w:numPr>
          <w:ilvl w:val="0"/>
          <w:numId w:val="1"/>
        </w:numPr>
        <w:tabs>
          <w:tab w:val="clear" w:pos="567"/>
        </w:tabs>
        <w:spacing w:afterLines="50" w:after="120" w:line="340" w:lineRule="atLeast"/>
        <w:jc w:val="both"/>
        <w:rPr>
          <w:rFonts w:ascii="SimSun" w:hAnsi="SimSun" w:cs="Times New Roman"/>
          <w:sz w:val="21"/>
          <w:szCs w:val="21"/>
        </w:rPr>
      </w:pPr>
      <w:r w:rsidRPr="0087587E">
        <w:rPr>
          <w:rFonts w:ascii="SimSun" w:hAnsi="SimSun" w:cs="Times New Roman"/>
          <w:sz w:val="21"/>
          <w:szCs w:val="21"/>
        </w:rPr>
        <w:t>希腊</w:t>
      </w:r>
      <w:r w:rsidR="00167622" w:rsidRPr="0087587E">
        <w:rPr>
          <w:rFonts w:ascii="SimSun" w:hAnsi="SimSun" w:cs="Times New Roman" w:hint="eastAsia"/>
          <w:sz w:val="21"/>
          <w:szCs w:val="21"/>
        </w:rPr>
        <w:t>代表团支持欧盟及其成员国、B</w:t>
      </w:r>
      <w:r w:rsidR="00866013">
        <w:rPr>
          <w:rFonts w:ascii="SimSun" w:hAnsi="SimSun" w:cs="Times New Roman" w:hint="eastAsia"/>
          <w:sz w:val="21"/>
          <w:szCs w:val="21"/>
        </w:rPr>
        <w:t>集团的发言。</w:t>
      </w:r>
      <w:r w:rsidR="009C4BFC">
        <w:rPr>
          <w:rFonts w:ascii="SimSun" w:hAnsi="SimSun" w:cs="Times New Roman" w:hint="eastAsia"/>
          <w:sz w:val="21"/>
          <w:szCs w:val="21"/>
        </w:rPr>
        <w:t>代表团</w:t>
      </w:r>
      <w:r w:rsidR="00167622" w:rsidRPr="0087587E">
        <w:rPr>
          <w:rFonts w:ascii="SimSun" w:hAnsi="SimSun" w:cs="Times New Roman" w:hint="eastAsia"/>
          <w:sz w:val="21"/>
          <w:szCs w:val="21"/>
        </w:rPr>
        <w:t>注意到SCT在过去几年的系列会议上精心审议了关于外观设计法</w:t>
      </w:r>
      <w:r w:rsidR="00866013">
        <w:rPr>
          <w:rFonts w:ascii="SimSun" w:hAnsi="SimSun" w:cs="Times New Roman" w:hint="eastAsia"/>
          <w:sz w:val="21"/>
          <w:szCs w:val="21"/>
        </w:rPr>
        <w:t>手续</w:t>
      </w:r>
      <w:r w:rsidR="00167622" w:rsidRPr="0087587E">
        <w:rPr>
          <w:rFonts w:ascii="SimSun" w:hAnsi="SimSun" w:cs="Times New Roman" w:hint="eastAsia"/>
          <w:sz w:val="21"/>
          <w:szCs w:val="21"/>
        </w:rPr>
        <w:t>的条约草案案文，</w:t>
      </w:r>
      <w:r w:rsidR="00866013">
        <w:rPr>
          <w:rFonts w:ascii="SimSun" w:hAnsi="SimSun" w:cs="Times New Roman" w:hint="eastAsia"/>
          <w:sz w:val="21"/>
          <w:szCs w:val="21"/>
        </w:rPr>
        <w:t>认为这些会议的成果已经</w:t>
      </w:r>
      <w:r w:rsidR="00167622" w:rsidRPr="0087587E">
        <w:rPr>
          <w:rFonts w:ascii="SimSun" w:hAnsi="SimSun" w:cs="Times New Roman" w:hint="eastAsia"/>
          <w:sz w:val="21"/>
          <w:szCs w:val="21"/>
        </w:rPr>
        <w:t>足够成熟，能够作为基本提案向外交会议提交</w:t>
      </w:r>
      <w:r w:rsidR="00866013">
        <w:rPr>
          <w:rFonts w:ascii="SimSun" w:hAnsi="SimSun" w:cs="Times New Roman" w:hint="eastAsia"/>
          <w:sz w:val="21"/>
          <w:szCs w:val="21"/>
        </w:rPr>
        <w:t>，案文</w:t>
      </w:r>
      <w:r w:rsidR="007D6E84" w:rsidRPr="0087587E">
        <w:rPr>
          <w:rFonts w:ascii="SimSun" w:hAnsi="SimSun" w:cs="Times New Roman" w:hint="eastAsia"/>
          <w:sz w:val="21"/>
          <w:szCs w:val="21"/>
        </w:rPr>
        <w:t>包括虑及发展中国家和最不发达国家实施条约</w:t>
      </w:r>
      <w:r w:rsidR="00866013">
        <w:rPr>
          <w:rFonts w:ascii="SimSun" w:hAnsi="SimSun" w:cs="Times New Roman" w:hint="eastAsia"/>
          <w:sz w:val="21"/>
          <w:szCs w:val="21"/>
        </w:rPr>
        <w:t>所需</w:t>
      </w:r>
      <w:r w:rsidR="007D6E84" w:rsidRPr="0087587E">
        <w:rPr>
          <w:rFonts w:ascii="SimSun" w:hAnsi="SimSun" w:cs="Times New Roman" w:hint="eastAsia"/>
          <w:sz w:val="21"/>
          <w:szCs w:val="21"/>
        </w:rPr>
        <w:t>的技术援助和能力</w:t>
      </w:r>
      <w:r w:rsidR="00866013">
        <w:rPr>
          <w:rFonts w:ascii="SimSun" w:hAnsi="SimSun" w:cs="Times New Roman" w:hint="eastAsia"/>
          <w:sz w:val="21"/>
          <w:szCs w:val="21"/>
        </w:rPr>
        <w:t>建设等条款</w:t>
      </w:r>
      <w:r w:rsidR="007D6E84" w:rsidRPr="0087587E">
        <w:rPr>
          <w:rFonts w:ascii="SimSun" w:hAnsi="SimSun" w:cs="Times New Roman" w:hint="eastAsia"/>
          <w:sz w:val="21"/>
          <w:szCs w:val="21"/>
        </w:rPr>
        <w:t>。有鉴</w:t>
      </w:r>
      <w:r w:rsidR="00866013">
        <w:rPr>
          <w:rFonts w:ascii="SimSun" w:hAnsi="SimSun" w:cs="Times New Roman" w:hint="eastAsia"/>
          <w:sz w:val="21"/>
          <w:szCs w:val="21"/>
        </w:rPr>
        <w:t>于此，很难理解为什么外交会议的召开必须以技术援助条款的存在为前提</w:t>
      </w:r>
      <w:r w:rsidR="007D6E84" w:rsidRPr="0087587E">
        <w:rPr>
          <w:rFonts w:ascii="SimSun" w:hAnsi="SimSun" w:cs="Times New Roman" w:hint="eastAsia"/>
          <w:sz w:val="21"/>
          <w:szCs w:val="21"/>
        </w:rPr>
        <w:t>。</w:t>
      </w:r>
      <w:r w:rsidR="00B977CE" w:rsidRPr="0087587E">
        <w:rPr>
          <w:rFonts w:ascii="SimSun" w:hAnsi="SimSun" w:cs="Times New Roman" w:hint="eastAsia"/>
          <w:sz w:val="21"/>
          <w:szCs w:val="21"/>
        </w:rPr>
        <w:t>尽管</w:t>
      </w:r>
      <w:r w:rsidR="009C4BFC">
        <w:rPr>
          <w:rFonts w:ascii="SimSun" w:hAnsi="SimSun" w:cs="Times New Roman" w:hint="eastAsia"/>
          <w:sz w:val="21"/>
          <w:szCs w:val="21"/>
        </w:rPr>
        <w:t>代表团</w:t>
      </w:r>
      <w:r w:rsidR="00B977CE" w:rsidRPr="0087587E">
        <w:rPr>
          <w:rFonts w:ascii="SimSun" w:hAnsi="SimSun" w:cs="Times New Roman" w:hint="eastAsia"/>
          <w:sz w:val="21"/>
          <w:szCs w:val="21"/>
        </w:rPr>
        <w:t>就技术援助条款的性质持灵活态度，考虑到案文已经成熟的事实，</w:t>
      </w:r>
      <w:r w:rsidR="009C4BFC">
        <w:rPr>
          <w:rFonts w:ascii="SimSun" w:hAnsi="SimSun" w:cs="Times New Roman" w:hint="eastAsia"/>
          <w:sz w:val="21"/>
          <w:szCs w:val="21"/>
        </w:rPr>
        <w:t>代表团</w:t>
      </w:r>
      <w:r w:rsidR="00AF5282">
        <w:rPr>
          <w:rFonts w:ascii="SimSun" w:hAnsi="SimSun" w:cs="Times New Roman" w:hint="eastAsia"/>
          <w:sz w:val="21"/>
          <w:szCs w:val="21"/>
        </w:rPr>
        <w:t>称阻止就召开外交会议做出决定</w:t>
      </w:r>
      <w:r w:rsidR="00B977CE" w:rsidRPr="0087587E">
        <w:rPr>
          <w:rFonts w:ascii="SimSun" w:hAnsi="SimSun" w:cs="Times New Roman" w:hint="eastAsia"/>
          <w:sz w:val="21"/>
          <w:szCs w:val="21"/>
        </w:rPr>
        <w:t>是站不住</w:t>
      </w:r>
      <w:r w:rsidR="00B977CE" w:rsidRPr="0087587E">
        <w:rPr>
          <w:rFonts w:ascii="SimSun" w:hAnsi="SimSun" w:cs="Times New Roman" w:hint="eastAsia"/>
          <w:sz w:val="21"/>
          <w:szCs w:val="21"/>
        </w:rPr>
        <w:lastRenderedPageBreak/>
        <w:t>脚的。</w:t>
      </w:r>
      <w:r w:rsidR="009C4BFC">
        <w:rPr>
          <w:rFonts w:ascii="SimSun" w:hAnsi="SimSun" w:cs="Times New Roman" w:hint="eastAsia"/>
          <w:sz w:val="21"/>
          <w:szCs w:val="21"/>
        </w:rPr>
        <w:t>代表团</w:t>
      </w:r>
      <w:r w:rsidR="00B977CE" w:rsidRPr="0087587E">
        <w:rPr>
          <w:rFonts w:ascii="SimSun" w:hAnsi="SimSun" w:cs="Times New Roman" w:hint="eastAsia"/>
          <w:sz w:val="21"/>
          <w:szCs w:val="21"/>
        </w:rPr>
        <w:t>补充道，任</w:t>
      </w:r>
      <w:r w:rsidR="00AF5282">
        <w:rPr>
          <w:rFonts w:ascii="SimSun" w:hAnsi="SimSun" w:cs="Times New Roman" w:hint="eastAsia"/>
          <w:sz w:val="21"/>
          <w:szCs w:val="21"/>
        </w:rPr>
        <w:t>何协调和改进知识产权制度的努力都不应受阻，它对大会未达成积极决定</w:t>
      </w:r>
      <w:r w:rsidR="00B977CE" w:rsidRPr="0087587E">
        <w:rPr>
          <w:rFonts w:ascii="SimSun" w:hAnsi="SimSun" w:cs="Times New Roman" w:hint="eastAsia"/>
          <w:sz w:val="21"/>
          <w:szCs w:val="21"/>
        </w:rPr>
        <w:t>感到遗憾。</w:t>
      </w:r>
    </w:p>
    <w:p w:rsidR="00D967AD" w:rsidRPr="0087587E" w:rsidRDefault="00D967AD" w:rsidP="0087587E">
      <w:pPr>
        <w:pStyle w:val="ONUME"/>
        <w:numPr>
          <w:ilvl w:val="0"/>
          <w:numId w:val="1"/>
        </w:numPr>
        <w:tabs>
          <w:tab w:val="clear" w:pos="567"/>
        </w:tabs>
        <w:spacing w:afterLines="50" w:after="120" w:line="340" w:lineRule="atLeast"/>
        <w:jc w:val="both"/>
        <w:rPr>
          <w:rFonts w:ascii="SimSun" w:hAnsi="SimSun" w:cs="Times New Roman"/>
          <w:sz w:val="21"/>
          <w:szCs w:val="21"/>
        </w:rPr>
      </w:pPr>
      <w:r w:rsidRPr="0087587E">
        <w:rPr>
          <w:rFonts w:ascii="SimSun" w:hAnsi="SimSun" w:cs="Times New Roman"/>
          <w:sz w:val="21"/>
          <w:szCs w:val="21"/>
        </w:rPr>
        <w:t>波兰</w:t>
      </w:r>
      <w:r w:rsidR="00B977CE" w:rsidRPr="0087587E">
        <w:rPr>
          <w:rFonts w:ascii="SimSun" w:hAnsi="SimSun" w:cs="Times New Roman" w:hint="eastAsia"/>
          <w:sz w:val="21"/>
          <w:szCs w:val="21"/>
        </w:rPr>
        <w:t>代表团感谢SCT</w:t>
      </w:r>
      <w:r w:rsidR="000B5539" w:rsidRPr="0087587E">
        <w:rPr>
          <w:rFonts w:ascii="SimSun" w:hAnsi="SimSun" w:cs="Times New Roman" w:hint="eastAsia"/>
          <w:sz w:val="21"/>
          <w:szCs w:val="21"/>
        </w:rPr>
        <w:t>为DLT当前草案所投入的努力和辛勤工作，特别是在3</w:t>
      </w:r>
      <w:r w:rsidR="009375BA">
        <w:rPr>
          <w:rFonts w:ascii="SimSun" w:hAnsi="SimSun" w:cs="Times New Roman" w:hint="eastAsia"/>
          <w:sz w:val="21"/>
          <w:szCs w:val="21"/>
        </w:rPr>
        <w:t>月的上届会议</w:t>
      </w:r>
      <w:r w:rsidR="000B5539" w:rsidRPr="0087587E">
        <w:rPr>
          <w:rFonts w:ascii="SimSun" w:hAnsi="SimSun" w:cs="Times New Roman" w:hint="eastAsia"/>
          <w:sz w:val="21"/>
          <w:szCs w:val="21"/>
        </w:rPr>
        <w:t>就技术援助和能力建设事项取得的显著进展。</w:t>
      </w:r>
      <w:r w:rsidR="009C4BFC">
        <w:rPr>
          <w:rFonts w:ascii="SimSun" w:hAnsi="SimSun" w:cs="Times New Roman" w:hint="eastAsia"/>
          <w:sz w:val="21"/>
          <w:szCs w:val="21"/>
        </w:rPr>
        <w:t>代表团</w:t>
      </w:r>
      <w:r w:rsidR="000B5539" w:rsidRPr="0087587E">
        <w:rPr>
          <w:rFonts w:ascii="SimSun" w:hAnsi="SimSun" w:cs="Times New Roman" w:hint="eastAsia"/>
          <w:sz w:val="21"/>
          <w:szCs w:val="21"/>
        </w:rPr>
        <w:t>赞赏SCT所有成员</w:t>
      </w:r>
      <w:r w:rsidR="009375BA">
        <w:rPr>
          <w:rFonts w:ascii="SimSun" w:hAnsi="SimSun" w:cs="Times New Roman" w:hint="eastAsia"/>
          <w:sz w:val="21"/>
          <w:szCs w:val="21"/>
        </w:rPr>
        <w:t>对</w:t>
      </w:r>
      <w:r w:rsidR="000B5539" w:rsidRPr="0087587E">
        <w:rPr>
          <w:rFonts w:ascii="SimSun" w:hAnsi="SimSun" w:cs="Times New Roman" w:hint="eastAsia"/>
          <w:sz w:val="21"/>
          <w:szCs w:val="21"/>
        </w:rPr>
        <w:t>此的积极参与，并对欧盟及其成员国和CEBS的发言表示支持。</w:t>
      </w:r>
      <w:r w:rsidR="009C4BFC">
        <w:rPr>
          <w:rFonts w:ascii="SimSun" w:hAnsi="SimSun" w:cs="Times New Roman" w:hint="eastAsia"/>
          <w:sz w:val="21"/>
          <w:szCs w:val="21"/>
        </w:rPr>
        <w:t>代表团</w:t>
      </w:r>
      <w:r w:rsidR="009375BA">
        <w:rPr>
          <w:rFonts w:ascii="SimSun" w:hAnsi="SimSun" w:cs="Times New Roman" w:hint="eastAsia"/>
          <w:sz w:val="21"/>
          <w:szCs w:val="21"/>
        </w:rPr>
        <w:t>认为，</w:t>
      </w:r>
      <w:r w:rsidR="000B5539" w:rsidRPr="0087587E">
        <w:rPr>
          <w:rFonts w:ascii="SimSun" w:hAnsi="SimSun" w:cs="Times New Roman" w:hint="eastAsia"/>
          <w:sz w:val="21"/>
          <w:szCs w:val="21"/>
        </w:rPr>
        <w:t>3月的SCT会议已就条约和细则的实质内容取得显著进展，委员会已完成其使命，且案文已经成熟到足以结束工作的程度。因此，进入下一阶段——外交会议的时机现已成熟。关于技术援助是作为条款纳入条约还是以决议的形式另行规定，</w:t>
      </w:r>
      <w:r w:rsidR="009C4BFC">
        <w:rPr>
          <w:rFonts w:ascii="SimSun" w:hAnsi="SimSun" w:cs="Times New Roman" w:hint="eastAsia"/>
          <w:sz w:val="21"/>
          <w:szCs w:val="21"/>
        </w:rPr>
        <w:t>代表团</w:t>
      </w:r>
      <w:r w:rsidR="000B5539" w:rsidRPr="0087587E">
        <w:rPr>
          <w:rFonts w:ascii="SimSun" w:hAnsi="SimSun" w:cs="Times New Roman" w:hint="eastAsia"/>
          <w:sz w:val="21"/>
          <w:szCs w:val="21"/>
        </w:rPr>
        <w:t>持灵活态度。然而，关于此事的一致意见不能作为召开外交会议的前提。</w:t>
      </w:r>
      <w:r w:rsidR="009C4BFC">
        <w:rPr>
          <w:rFonts w:ascii="SimSun" w:hAnsi="SimSun" w:cs="Times New Roman" w:hint="eastAsia"/>
          <w:sz w:val="21"/>
          <w:szCs w:val="21"/>
        </w:rPr>
        <w:t>代表团</w:t>
      </w:r>
      <w:r w:rsidR="009E4C34" w:rsidRPr="0087587E">
        <w:rPr>
          <w:rFonts w:ascii="SimSun" w:hAnsi="SimSun" w:cs="Times New Roman" w:hint="eastAsia"/>
          <w:sz w:val="21"/>
          <w:szCs w:val="21"/>
        </w:rPr>
        <w:t>指出，DLT</w:t>
      </w:r>
      <w:r w:rsidR="009375BA">
        <w:rPr>
          <w:rFonts w:ascii="SimSun" w:hAnsi="SimSun" w:cs="Times New Roman" w:hint="eastAsia"/>
          <w:sz w:val="21"/>
          <w:szCs w:val="21"/>
        </w:rPr>
        <w:t>将简化并整合使所有用户受益的外观设计</w:t>
      </w:r>
      <w:r w:rsidR="009E4C34" w:rsidRPr="0087587E">
        <w:rPr>
          <w:rFonts w:ascii="SimSun" w:hAnsi="SimSun" w:cs="Times New Roman" w:hint="eastAsia"/>
          <w:sz w:val="21"/>
          <w:szCs w:val="21"/>
        </w:rPr>
        <w:t>注册</w:t>
      </w:r>
      <w:r w:rsidR="009375BA">
        <w:rPr>
          <w:rFonts w:ascii="SimSun" w:hAnsi="SimSun" w:cs="Times New Roman" w:hint="eastAsia"/>
          <w:sz w:val="21"/>
          <w:szCs w:val="21"/>
        </w:rPr>
        <w:t>手续</w:t>
      </w:r>
      <w:r w:rsidR="009E4C34" w:rsidRPr="0087587E">
        <w:rPr>
          <w:rFonts w:ascii="SimSun" w:hAnsi="SimSun" w:cs="Times New Roman" w:hint="eastAsia"/>
          <w:sz w:val="21"/>
          <w:szCs w:val="21"/>
        </w:rPr>
        <w:t>和程序，并将在本领域创造一个现代、灵活、对</w:t>
      </w:r>
      <w:r w:rsidR="008128ED">
        <w:rPr>
          <w:rFonts w:ascii="SimSun" w:hAnsi="SimSun" w:cs="Times New Roman" w:hint="eastAsia"/>
          <w:sz w:val="21"/>
          <w:szCs w:val="21"/>
        </w:rPr>
        <w:t>用户友好的国际框架。各区域的用户对条约期待已久，条约是他们的高度</w:t>
      </w:r>
      <w:r w:rsidR="009E4C34" w:rsidRPr="0087587E">
        <w:rPr>
          <w:rFonts w:ascii="SimSun" w:hAnsi="SimSun" w:cs="Times New Roman" w:hint="eastAsia"/>
          <w:sz w:val="21"/>
          <w:szCs w:val="21"/>
        </w:rPr>
        <w:t>优先事项。</w:t>
      </w:r>
      <w:r w:rsidR="009C4BFC">
        <w:rPr>
          <w:rFonts w:ascii="SimSun" w:hAnsi="SimSun" w:cs="Times New Roman" w:hint="eastAsia"/>
          <w:sz w:val="21"/>
          <w:szCs w:val="21"/>
        </w:rPr>
        <w:t>代表团</w:t>
      </w:r>
      <w:r w:rsidR="009E4C34" w:rsidRPr="0087587E">
        <w:rPr>
          <w:rFonts w:ascii="SimSun" w:hAnsi="SimSun" w:cs="Times New Roman" w:hint="eastAsia"/>
          <w:sz w:val="21"/>
          <w:szCs w:val="21"/>
        </w:rPr>
        <w:t>指出，此次已经丧失了就重要事项向前推进的良机，</w:t>
      </w:r>
      <w:r w:rsidR="008128ED">
        <w:rPr>
          <w:rFonts w:ascii="SimSun" w:hAnsi="SimSun" w:cs="Times New Roman" w:hint="eastAsia"/>
          <w:sz w:val="21"/>
          <w:szCs w:val="21"/>
        </w:rPr>
        <w:t>它</w:t>
      </w:r>
      <w:r w:rsidR="009E4C34" w:rsidRPr="0087587E">
        <w:rPr>
          <w:rFonts w:ascii="SimSun" w:hAnsi="SimSun" w:cs="Times New Roman" w:hint="eastAsia"/>
          <w:sz w:val="21"/>
          <w:szCs w:val="21"/>
        </w:rPr>
        <w:t>对WIPO大会</w:t>
      </w:r>
      <w:proofErr w:type="gramStart"/>
      <w:r w:rsidR="009E4C34" w:rsidRPr="0087587E">
        <w:rPr>
          <w:rFonts w:ascii="SimSun" w:hAnsi="SimSun" w:cs="Times New Roman" w:hint="eastAsia"/>
          <w:sz w:val="21"/>
          <w:szCs w:val="21"/>
        </w:rPr>
        <w:t>再次未</w:t>
      </w:r>
      <w:proofErr w:type="gramEnd"/>
      <w:r w:rsidR="009E4C34" w:rsidRPr="0087587E">
        <w:rPr>
          <w:rFonts w:ascii="SimSun" w:hAnsi="SimSun" w:cs="Times New Roman" w:hint="eastAsia"/>
          <w:sz w:val="21"/>
          <w:szCs w:val="21"/>
        </w:rPr>
        <w:t>就召开制定DLT的外交会议取得共识感到遗憾，希望下届大会能够打破目前的僵局。</w:t>
      </w:r>
    </w:p>
    <w:p w:rsidR="00D967AD" w:rsidRDefault="009E4C34" w:rsidP="0087587E">
      <w:pPr>
        <w:pStyle w:val="ONUME"/>
        <w:numPr>
          <w:ilvl w:val="0"/>
          <w:numId w:val="1"/>
        </w:numPr>
        <w:tabs>
          <w:tab w:val="clear" w:pos="567"/>
        </w:tabs>
        <w:spacing w:afterLines="50" w:after="120" w:line="340" w:lineRule="atLeast"/>
        <w:jc w:val="both"/>
        <w:rPr>
          <w:rFonts w:ascii="SimSun" w:hAnsi="SimSun" w:cs="Times New Roman"/>
          <w:sz w:val="21"/>
          <w:szCs w:val="21"/>
        </w:rPr>
      </w:pPr>
      <w:r>
        <w:rPr>
          <w:rFonts w:ascii="SimSun" w:hAnsi="SimSun" w:cs="Times New Roman" w:hint="eastAsia"/>
          <w:sz w:val="21"/>
          <w:szCs w:val="21"/>
        </w:rPr>
        <w:t>加拿大代表团赞赏主席</w:t>
      </w:r>
      <w:r w:rsidR="00A0463A">
        <w:rPr>
          <w:rFonts w:ascii="SimSun" w:hAnsi="SimSun" w:cs="Times New Roman" w:hint="eastAsia"/>
          <w:sz w:val="21"/>
          <w:szCs w:val="21"/>
        </w:rPr>
        <w:t>为</w:t>
      </w:r>
      <w:r w:rsidR="00370AFA">
        <w:rPr>
          <w:rFonts w:ascii="SimSun" w:hAnsi="SimSun" w:cs="Times New Roman" w:hint="eastAsia"/>
          <w:sz w:val="21"/>
          <w:szCs w:val="21"/>
        </w:rPr>
        <w:t>就该</w:t>
      </w:r>
      <w:r>
        <w:rPr>
          <w:rFonts w:ascii="SimSun" w:hAnsi="SimSun" w:cs="Times New Roman" w:hint="eastAsia"/>
          <w:sz w:val="21"/>
          <w:szCs w:val="21"/>
        </w:rPr>
        <w:t>重要事项达成共识所提供的帮助，宣布愿意</w:t>
      </w:r>
      <w:r w:rsidR="00A0463A">
        <w:rPr>
          <w:rFonts w:ascii="SimSun" w:hAnsi="SimSun" w:cs="Times New Roman" w:hint="eastAsia"/>
          <w:sz w:val="21"/>
          <w:szCs w:val="21"/>
        </w:rPr>
        <w:t>接受主席提议的决议案文。</w:t>
      </w:r>
      <w:r w:rsidR="009C4BFC">
        <w:rPr>
          <w:rFonts w:ascii="SimSun" w:hAnsi="SimSun" w:cs="Times New Roman" w:hint="eastAsia"/>
          <w:sz w:val="21"/>
          <w:szCs w:val="21"/>
        </w:rPr>
        <w:t>代表团</w:t>
      </w:r>
      <w:r w:rsidR="00A0463A">
        <w:rPr>
          <w:rFonts w:ascii="SimSun" w:hAnsi="SimSun" w:cs="Times New Roman" w:hint="eastAsia"/>
          <w:sz w:val="21"/>
          <w:szCs w:val="21"/>
        </w:rPr>
        <w:t>回顾</w:t>
      </w:r>
      <w:r w:rsidR="00620602">
        <w:rPr>
          <w:rFonts w:ascii="SimSun" w:hAnsi="SimSun" w:cs="Times New Roman" w:hint="eastAsia"/>
          <w:sz w:val="21"/>
          <w:szCs w:val="21"/>
        </w:rPr>
        <w:t>其</w:t>
      </w:r>
      <w:r w:rsidR="00A0463A">
        <w:rPr>
          <w:rFonts w:ascii="SimSun" w:hAnsi="SimSun" w:cs="Times New Roman" w:hint="eastAsia"/>
          <w:sz w:val="21"/>
          <w:szCs w:val="21"/>
        </w:rPr>
        <w:t>一直对DLT持支持态度，称尽管支持就DLT召开外交会议，并同意在外交会议上就技术援助条款进行谈判，但反对承诺将此条款作为召开外交会议的前提条件。</w:t>
      </w:r>
      <w:r w:rsidR="009432E6" w:rsidRPr="007D1DF7">
        <w:rPr>
          <w:rFonts w:ascii="SimSun" w:hAnsi="SimSun" w:cs="Times New Roman" w:hint="eastAsia"/>
          <w:sz w:val="21"/>
          <w:szCs w:val="21"/>
        </w:rPr>
        <w:t>考虑</w:t>
      </w:r>
      <w:r w:rsidR="006B51FB" w:rsidRPr="007D1DF7">
        <w:rPr>
          <w:rFonts w:ascii="SimSun" w:hAnsi="SimSun" w:cs="Times New Roman" w:hint="eastAsia"/>
          <w:sz w:val="21"/>
          <w:szCs w:val="21"/>
        </w:rPr>
        <w:t>到这将引出一个系统性问题，</w:t>
      </w:r>
      <w:r w:rsidR="009C4BFC">
        <w:rPr>
          <w:rFonts w:ascii="SimSun" w:hAnsi="SimSun" w:cs="Times New Roman" w:hint="eastAsia"/>
          <w:sz w:val="21"/>
          <w:szCs w:val="21"/>
        </w:rPr>
        <w:t>代表团</w:t>
      </w:r>
      <w:r w:rsidR="006B51FB" w:rsidRPr="007D1DF7">
        <w:rPr>
          <w:rFonts w:ascii="SimSun" w:hAnsi="SimSun" w:cs="Times New Roman" w:hint="eastAsia"/>
          <w:sz w:val="21"/>
          <w:szCs w:val="21"/>
        </w:rPr>
        <w:t>指出外交会议的召开，应该</w:t>
      </w:r>
      <w:r w:rsidR="00092FC0">
        <w:rPr>
          <w:rFonts w:ascii="SimSun" w:hAnsi="SimSun" w:cs="Times New Roman" w:hint="eastAsia"/>
          <w:sz w:val="21"/>
          <w:szCs w:val="21"/>
        </w:rPr>
        <w:t>是</w:t>
      </w:r>
      <w:r w:rsidR="006B51FB" w:rsidRPr="007D1DF7">
        <w:rPr>
          <w:rFonts w:ascii="SimSun" w:hAnsi="SimSun" w:cs="Times New Roman" w:hint="eastAsia"/>
          <w:sz w:val="21"/>
          <w:szCs w:val="21"/>
        </w:rPr>
        <w:t>以</w:t>
      </w:r>
      <w:r w:rsidR="00092FC0">
        <w:rPr>
          <w:rFonts w:ascii="SimSun" w:hAnsi="SimSun" w:cs="Times New Roman" w:hint="eastAsia"/>
          <w:sz w:val="21"/>
          <w:szCs w:val="21"/>
        </w:rPr>
        <w:t>全面</w:t>
      </w:r>
      <w:r w:rsidR="009432E6" w:rsidRPr="007D1DF7">
        <w:rPr>
          <w:rFonts w:ascii="SimSun" w:hAnsi="SimSun" w:cs="Times New Roman" w:hint="eastAsia"/>
          <w:sz w:val="21"/>
          <w:szCs w:val="21"/>
        </w:rPr>
        <w:t>的方式审议整个案文</w:t>
      </w:r>
      <w:r w:rsidR="007B048D" w:rsidRPr="007D1DF7">
        <w:rPr>
          <w:rFonts w:ascii="SimSun" w:hAnsi="SimSun" w:cs="Times New Roman" w:hint="eastAsia"/>
          <w:sz w:val="21"/>
          <w:szCs w:val="21"/>
        </w:rPr>
        <w:t>为基础，而不是</w:t>
      </w:r>
      <w:r w:rsidR="009432E6" w:rsidRPr="007D1DF7">
        <w:rPr>
          <w:rFonts w:ascii="SimSun" w:hAnsi="SimSun" w:cs="Times New Roman" w:hint="eastAsia"/>
          <w:sz w:val="21"/>
          <w:szCs w:val="21"/>
        </w:rPr>
        <w:t>为</w:t>
      </w:r>
      <w:proofErr w:type="gramStart"/>
      <w:r w:rsidR="009432E6" w:rsidRPr="007D1DF7">
        <w:rPr>
          <w:rFonts w:ascii="SimSun" w:hAnsi="SimSun" w:cs="Times New Roman" w:hint="eastAsia"/>
          <w:sz w:val="21"/>
          <w:szCs w:val="21"/>
        </w:rPr>
        <w:t>某个要</w:t>
      </w:r>
      <w:proofErr w:type="gramEnd"/>
      <w:r w:rsidR="009432E6" w:rsidRPr="007D1DF7">
        <w:rPr>
          <w:rFonts w:ascii="SimSun" w:hAnsi="SimSun" w:cs="Times New Roman" w:hint="eastAsia"/>
          <w:sz w:val="21"/>
          <w:szCs w:val="21"/>
        </w:rPr>
        <w:t>纳入条约的特定要素</w:t>
      </w:r>
      <w:r w:rsidR="007B048D" w:rsidRPr="007D1DF7">
        <w:rPr>
          <w:rFonts w:ascii="SimSun" w:hAnsi="SimSun" w:cs="Times New Roman" w:hint="eastAsia"/>
          <w:sz w:val="21"/>
          <w:szCs w:val="21"/>
        </w:rPr>
        <w:t>所做</w:t>
      </w:r>
      <w:r w:rsidR="009432E6" w:rsidRPr="007D1DF7">
        <w:rPr>
          <w:rFonts w:ascii="SimSun" w:hAnsi="SimSun" w:cs="Times New Roman" w:hint="eastAsia"/>
          <w:sz w:val="21"/>
          <w:szCs w:val="21"/>
        </w:rPr>
        <w:t>承诺</w:t>
      </w:r>
      <w:r w:rsidR="007B048D" w:rsidRPr="007D1DF7">
        <w:rPr>
          <w:rFonts w:ascii="SimSun" w:hAnsi="SimSun" w:cs="Times New Roman" w:hint="eastAsia"/>
          <w:sz w:val="21"/>
          <w:szCs w:val="21"/>
        </w:rPr>
        <w:t>而召开</w:t>
      </w:r>
      <w:r w:rsidR="009432E6" w:rsidRPr="007D1DF7">
        <w:rPr>
          <w:rFonts w:ascii="SimSun" w:hAnsi="SimSun" w:cs="Times New Roman" w:hint="eastAsia"/>
          <w:sz w:val="21"/>
          <w:szCs w:val="21"/>
        </w:rPr>
        <w:t>。</w:t>
      </w:r>
      <w:r w:rsidR="009C4BFC">
        <w:rPr>
          <w:rFonts w:ascii="SimSun" w:hAnsi="SimSun" w:cs="Times New Roman" w:hint="eastAsia"/>
          <w:sz w:val="21"/>
          <w:szCs w:val="21"/>
        </w:rPr>
        <w:t>代表团</w:t>
      </w:r>
      <w:proofErr w:type="gramStart"/>
      <w:r w:rsidR="00620602">
        <w:rPr>
          <w:rFonts w:ascii="SimSun" w:hAnsi="SimSun" w:cs="Times New Roman" w:hint="eastAsia"/>
          <w:sz w:val="21"/>
          <w:szCs w:val="21"/>
        </w:rPr>
        <w:t>忆及曾</w:t>
      </w:r>
      <w:proofErr w:type="gramEnd"/>
      <w:r w:rsidR="00620602">
        <w:rPr>
          <w:rFonts w:ascii="SimSun" w:hAnsi="SimSun" w:cs="Times New Roman" w:hint="eastAsia"/>
          <w:sz w:val="21"/>
          <w:szCs w:val="21"/>
        </w:rPr>
        <w:t>尽可能地以灵活态度参加</w:t>
      </w:r>
      <w:r w:rsidR="00370AFA">
        <w:rPr>
          <w:rFonts w:ascii="SimSun" w:hAnsi="SimSun" w:cs="Times New Roman" w:hint="eastAsia"/>
          <w:sz w:val="21"/>
          <w:szCs w:val="21"/>
        </w:rPr>
        <w:t>2013年12</w:t>
      </w:r>
      <w:r w:rsidR="00620602">
        <w:rPr>
          <w:rFonts w:ascii="SimSun" w:hAnsi="SimSun" w:cs="Times New Roman" w:hint="eastAsia"/>
          <w:sz w:val="21"/>
          <w:szCs w:val="21"/>
        </w:rPr>
        <w:t>月</w:t>
      </w:r>
      <w:r w:rsidR="00370AFA">
        <w:rPr>
          <w:rFonts w:ascii="SimSun" w:hAnsi="SimSun" w:cs="Times New Roman" w:hint="eastAsia"/>
          <w:sz w:val="21"/>
          <w:szCs w:val="21"/>
        </w:rPr>
        <w:t>大会</w:t>
      </w:r>
      <w:r w:rsidR="00620602">
        <w:rPr>
          <w:rFonts w:ascii="SimSun" w:hAnsi="SimSun" w:cs="Times New Roman" w:hint="eastAsia"/>
          <w:sz w:val="21"/>
          <w:szCs w:val="21"/>
        </w:rPr>
        <w:t>，试图展现</w:t>
      </w:r>
      <w:r w:rsidR="00370AFA">
        <w:rPr>
          <w:rFonts w:ascii="SimSun" w:hAnsi="SimSun" w:cs="Times New Roman" w:hint="eastAsia"/>
          <w:sz w:val="21"/>
          <w:szCs w:val="21"/>
        </w:rPr>
        <w:t>必要的灵活性</w:t>
      </w:r>
      <w:r w:rsidR="00620602">
        <w:rPr>
          <w:rFonts w:ascii="SimSun" w:hAnsi="SimSun" w:cs="Times New Roman" w:hint="eastAsia"/>
          <w:sz w:val="21"/>
          <w:szCs w:val="21"/>
        </w:rPr>
        <w:t>以</w:t>
      </w:r>
      <w:r w:rsidR="00370AFA">
        <w:rPr>
          <w:rFonts w:ascii="SimSun" w:hAnsi="SimSun" w:cs="Times New Roman" w:hint="eastAsia"/>
          <w:sz w:val="21"/>
          <w:szCs w:val="21"/>
        </w:rPr>
        <w:t>符合当时广泛的选择和立场，在SCT于2014年3月召开的上届会议上，它宣称将为缔结DLT全力以赴，并将继续与合作伙伴建设性地工作，以便达成共同接</w:t>
      </w:r>
      <w:r w:rsidR="00FC4344">
        <w:rPr>
          <w:rFonts w:ascii="SimSun" w:hAnsi="SimSun" w:cs="Times New Roman" w:hint="eastAsia"/>
          <w:sz w:val="21"/>
          <w:szCs w:val="21"/>
        </w:rPr>
        <w:t>受的决议，从而形成召开外交会议的共识。</w:t>
      </w:r>
      <w:r w:rsidR="009C4BFC">
        <w:rPr>
          <w:rFonts w:ascii="SimSun" w:hAnsi="SimSun" w:cs="Times New Roman" w:hint="eastAsia"/>
          <w:sz w:val="21"/>
          <w:szCs w:val="21"/>
        </w:rPr>
        <w:t>代表团</w:t>
      </w:r>
      <w:r w:rsidR="00FC4344">
        <w:rPr>
          <w:rFonts w:ascii="SimSun" w:hAnsi="SimSun" w:cs="Times New Roman" w:hint="eastAsia"/>
          <w:sz w:val="21"/>
          <w:szCs w:val="21"/>
        </w:rPr>
        <w:t>邀请其他各方通过建设性地协同工作显示对</w:t>
      </w:r>
      <w:r w:rsidR="00370AFA">
        <w:rPr>
          <w:rFonts w:ascii="SimSun" w:hAnsi="SimSun" w:cs="Times New Roman" w:hint="eastAsia"/>
          <w:sz w:val="21"/>
          <w:szCs w:val="21"/>
        </w:rPr>
        <w:t>WIPO精神</w:t>
      </w:r>
      <w:r w:rsidR="00FC4344">
        <w:rPr>
          <w:rFonts w:ascii="SimSun" w:hAnsi="SimSun" w:cs="Times New Roman" w:hint="eastAsia"/>
          <w:sz w:val="21"/>
          <w:szCs w:val="21"/>
        </w:rPr>
        <w:t>的尊重，以便在不远的未来达成积极成果。</w:t>
      </w:r>
    </w:p>
    <w:p w:rsidR="00450BC2" w:rsidRPr="00450BC2" w:rsidRDefault="00450BC2" w:rsidP="00450BC2">
      <w:pPr>
        <w:pStyle w:val="ONUME"/>
        <w:numPr>
          <w:ilvl w:val="0"/>
          <w:numId w:val="1"/>
        </w:numPr>
        <w:tabs>
          <w:tab w:val="clear" w:pos="567"/>
        </w:tabs>
        <w:spacing w:afterLines="50" w:after="120" w:line="340" w:lineRule="atLeast"/>
        <w:ind w:leftChars="300" w:left="660"/>
        <w:jc w:val="both"/>
        <w:rPr>
          <w:rFonts w:ascii="SimSun" w:hAnsi="SimSun" w:cs="Times New Roman"/>
          <w:sz w:val="21"/>
          <w:szCs w:val="21"/>
        </w:rPr>
      </w:pPr>
      <w:r w:rsidRPr="00450BC2">
        <w:rPr>
          <w:rFonts w:ascii="SimSun" w:hAnsi="SimSun" w:cs="Times New Roman" w:hint="eastAsia"/>
          <w:sz w:val="21"/>
          <w:szCs w:val="21"/>
        </w:rPr>
        <w:t>WIPO</w:t>
      </w:r>
      <w:r>
        <w:rPr>
          <w:rFonts w:ascii="SimSun" w:hAnsi="SimSun" w:cs="Times New Roman" w:hint="eastAsia"/>
          <w:sz w:val="21"/>
          <w:szCs w:val="21"/>
        </w:rPr>
        <w:t>大会</w:t>
      </w:r>
      <w:r w:rsidRPr="00450BC2">
        <w:rPr>
          <w:rFonts w:ascii="SimSun" w:hAnsi="SimSun" w:cs="Times New Roman" w:hint="eastAsia"/>
          <w:sz w:val="21"/>
          <w:szCs w:val="21"/>
        </w:rPr>
        <w:t>：</w:t>
      </w:r>
    </w:p>
    <w:p w:rsidR="00450BC2" w:rsidRPr="00450BC2" w:rsidRDefault="00450BC2" w:rsidP="00450BC2">
      <w:pPr>
        <w:pStyle w:val="ONUME"/>
        <w:spacing w:afterLines="50" w:after="120" w:line="340" w:lineRule="atLeast"/>
        <w:ind w:leftChars="600" w:left="1320"/>
        <w:jc w:val="both"/>
        <w:rPr>
          <w:rFonts w:ascii="SimSun" w:hAnsi="SimSun" w:cs="Times New Roman"/>
          <w:sz w:val="21"/>
          <w:szCs w:val="21"/>
        </w:rPr>
      </w:pPr>
      <w:r w:rsidRPr="00450BC2">
        <w:rPr>
          <w:rFonts w:ascii="SimSun" w:hAnsi="SimSun" w:cs="Times New Roman" w:hint="eastAsia"/>
          <w:sz w:val="21"/>
          <w:szCs w:val="21"/>
        </w:rPr>
        <w:t>(a)</w:t>
      </w:r>
      <w:r w:rsidRPr="00450BC2">
        <w:rPr>
          <w:rFonts w:ascii="SimSun" w:hAnsi="SimSun" w:cs="Times New Roman" w:hint="eastAsia"/>
          <w:sz w:val="21"/>
          <w:szCs w:val="21"/>
        </w:rPr>
        <w:tab/>
        <w:t>注意到商标、工业品外观设计和地理标志法律常设委员会(SCT)第三十一届会议在拟议的《外观设计法条约》条文</w:t>
      </w:r>
      <w:r>
        <w:rPr>
          <w:rFonts w:ascii="SimSun" w:hAnsi="SimSun" w:cs="Times New Roman" w:hint="eastAsia"/>
          <w:sz w:val="21"/>
          <w:szCs w:val="21"/>
        </w:rPr>
        <w:t>草案</w:t>
      </w:r>
      <w:r w:rsidRPr="00450BC2">
        <w:rPr>
          <w:rFonts w:ascii="SimSun" w:hAnsi="SimSun" w:cs="Times New Roman" w:hint="eastAsia"/>
          <w:sz w:val="21"/>
          <w:szCs w:val="21"/>
        </w:rPr>
        <w:t>和实施细则草案方面取得的进展；</w:t>
      </w:r>
    </w:p>
    <w:p w:rsidR="00450BC2" w:rsidRPr="00450BC2" w:rsidRDefault="00450BC2" w:rsidP="00450BC2">
      <w:pPr>
        <w:pStyle w:val="ONUME"/>
        <w:spacing w:afterLines="50" w:after="120" w:line="340" w:lineRule="atLeast"/>
        <w:ind w:leftChars="600" w:left="1320"/>
        <w:jc w:val="both"/>
        <w:rPr>
          <w:rFonts w:ascii="SimSun" w:hAnsi="SimSun" w:cs="Times New Roman"/>
          <w:sz w:val="21"/>
          <w:szCs w:val="21"/>
        </w:rPr>
      </w:pPr>
      <w:r w:rsidRPr="00450BC2">
        <w:rPr>
          <w:rFonts w:ascii="SimSun" w:hAnsi="SimSun" w:cs="Times New Roman" w:hint="eastAsia"/>
          <w:sz w:val="21"/>
          <w:szCs w:val="21"/>
        </w:rPr>
        <w:t>(b)</w:t>
      </w:r>
      <w:r w:rsidRPr="00450BC2">
        <w:rPr>
          <w:rFonts w:ascii="SimSun" w:hAnsi="SimSun" w:cs="Times New Roman" w:hint="eastAsia"/>
          <w:sz w:val="21"/>
          <w:szCs w:val="21"/>
        </w:rPr>
        <w:tab/>
      </w:r>
      <w:r>
        <w:rPr>
          <w:rFonts w:ascii="SimSun" w:hAnsi="SimSun" w:cs="Times New Roman" w:hint="eastAsia"/>
          <w:sz w:val="21"/>
          <w:szCs w:val="21"/>
        </w:rPr>
        <w:t>鼓励</w:t>
      </w:r>
      <w:r w:rsidRPr="00450BC2">
        <w:rPr>
          <w:rFonts w:ascii="SimSun" w:hAnsi="SimSun" w:cs="Times New Roman" w:hint="eastAsia"/>
          <w:sz w:val="21"/>
          <w:szCs w:val="21"/>
        </w:rPr>
        <w:t>各代表团在定于2014年9月举行的WIPO成员国大会第五十四届系列会议之前举行非正式磋商，争取解决未决问题；</w:t>
      </w:r>
    </w:p>
    <w:p w:rsidR="00450BC2" w:rsidRDefault="00450BC2" w:rsidP="00450BC2">
      <w:pPr>
        <w:pStyle w:val="ONUME"/>
        <w:spacing w:afterLines="50" w:after="120" w:line="340" w:lineRule="atLeast"/>
        <w:ind w:leftChars="600" w:left="1320"/>
        <w:jc w:val="both"/>
        <w:rPr>
          <w:rFonts w:ascii="SimSun" w:hAnsi="SimSun" w:cs="Times New Roman"/>
          <w:sz w:val="21"/>
          <w:szCs w:val="21"/>
        </w:rPr>
      </w:pPr>
      <w:r w:rsidRPr="00450BC2">
        <w:rPr>
          <w:rFonts w:ascii="SimSun" w:hAnsi="SimSun" w:cs="Times New Roman" w:hint="eastAsia"/>
          <w:sz w:val="21"/>
          <w:szCs w:val="21"/>
        </w:rPr>
        <w:t>(c)</w:t>
      </w:r>
      <w:r w:rsidRPr="00450BC2">
        <w:rPr>
          <w:rFonts w:ascii="SimSun" w:hAnsi="SimSun" w:cs="Times New Roman" w:hint="eastAsia"/>
          <w:sz w:val="21"/>
          <w:szCs w:val="21"/>
        </w:rPr>
        <w:tab/>
        <w:t>将在其2014年9月的会议上就是否</w:t>
      </w:r>
      <w:r>
        <w:rPr>
          <w:rFonts w:ascii="SimSun" w:hAnsi="SimSun" w:cs="Times New Roman" w:hint="eastAsia"/>
          <w:sz w:val="21"/>
          <w:szCs w:val="21"/>
        </w:rPr>
        <w:t>尽早</w:t>
      </w:r>
      <w:r w:rsidR="005E11AA">
        <w:rPr>
          <w:rFonts w:ascii="SimSun" w:hAnsi="SimSun" w:cs="Times New Roman" w:hint="eastAsia"/>
          <w:sz w:val="21"/>
          <w:szCs w:val="21"/>
        </w:rPr>
        <w:t>于待定的地点</w:t>
      </w:r>
      <w:r w:rsidRPr="00450BC2">
        <w:rPr>
          <w:rFonts w:ascii="SimSun" w:hAnsi="SimSun" w:cs="Times New Roman" w:hint="eastAsia"/>
          <w:sz w:val="21"/>
          <w:szCs w:val="21"/>
        </w:rPr>
        <w:t>召开一次通过</w:t>
      </w:r>
      <w:r w:rsidR="005E11AA">
        <w:rPr>
          <w:rFonts w:ascii="SimSun" w:hAnsi="SimSun" w:cs="Times New Roman" w:hint="eastAsia"/>
          <w:sz w:val="21"/>
          <w:szCs w:val="21"/>
        </w:rPr>
        <w:t>《</w:t>
      </w:r>
      <w:r w:rsidRPr="00450BC2">
        <w:rPr>
          <w:rFonts w:ascii="SimSun" w:hAnsi="SimSun" w:cs="Times New Roman" w:hint="eastAsia"/>
          <w:sz w:val="21"/>
          <w:szCs w:val="21"/>
        </w:rPr>
        <w:t>外观设计法条约</w:t>
      </w:r>
      <w:r w:rsidR="005E11AA">
        <w:rPr>
          <w:rFonts w:ascii="SimSun" w:hAnsi="SimSun" w:cs="Times New Roman" w:hint="eastAsia"/>
          <w:sz w:val="21"/>
          <w:szCs w:val="21"/>
        </w:rPr>
        <w:t>》</w:t>
      </w:r>
      <w:r w:rsidRPr="00450BC2">
        <w:rPr>
          <w:rFonts w:ascii="SimSun" w:hAnsi="SimSun" w:cs="Times New Roman" w:hint="eastAsia"/>
          <w:sz w:val="21"/>
          <w:szCs w:val="21"/>
        </w:rPr>
        <w:t>的外交会议作出决定。</w:t>
      </w:r>
    </w:p>
    <w:p w:rsidR="00450BC2" w:rsidRDefault="00450BC2" w:rsidP="00D6618A">
      <w:pPr>
        <w:spacing w:afterLines="50" w:after="120" w:line="340" w:lineRule="atLeast"/>
        <w:ind w:left="5534"/>
        <w:rPr>
          <w:rFonts w:ascii="KaiTi" w:eastAsia="KaiTi" w:hAnsi="KaiTi"/>
          <w:sz w:val="21"/>
          <w:lang w:eastAsia="zh-CN"/>
        </w:rPr>
      </w:pPr>
    </w:p>
    <w:p w:rsidR="0030048A" w:rsidRPr="0030048A" w:rsidRDefault="0030048A" w:rsidP="00D6618A">
      <w:pPr>
        <w:spacing w:afterLines="50" w:after="120" w:line="340" w:lineRule="atLeast"/>
        <w:ind w:left="5534"/>
        <w:rPr>
          <w:rFonts w:ascii="KaiTi" w:eastAsia="KaiTi" w:hAnsi="KaiTi"/>
          <w:sz w:val="21"/>
          <w:lang w:eastAsia="zh-CN"/>
        </w:rPr>
      </w:pPr>
      <w:r w:rsidRPr="0030048A">
        <w:rPr>
          <w:rFonts w:ascii="KaiTi" w:eastAsia="KaiTi" w:hAnsi="KaiTi" w:hint="eastAsia"/>
          <w:sz w:val="21"/>
          <w:lang w:eastAsia="zh-CN"/>
        </w:rPr>
        <w:t>[</w:t>
      </w:r>
      <w:r w:rsidR="00450BC2">
        <w:rPr>
          <w:rFonts w:ascii="KaiTi" w:eastAsia="KaiTi" w:hAnsi="KaiTi" w:hint="eastAsia"/>
          <w:sz w:val="21"/>
          <w:lang w:eastAsia="zh-CN"/>
        </w:rPr>
        <w:t>文件完</w:t>
      </w:r>
      <w:r w:rsidRPr="0030048A">
        <w:rPr>
          <w:rFonts w:ascii="KaiTi" w:eastAsia="KaiTi" w:hAnsi="KaiTi" w:hint="eastAsia"/>
          <w:sz w:val="21"/>
          <w:lang w:eastAsia="zh-CN"/>
        </w:rPr>
        <w:t>]</w:t>
      </w:r>
    </w:p>
    <w:sectPr w:rsidR="0030048A" w:rsidRPr="0030048A" w:rsidSect="00D6618A">
      <w:headerReference w:type="default" r:id="rId10"/>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AFA" w:rsidRDefault="00370AFA" w:rsidP="0030048A">
      <w:pPr>
        <w:spacing w:after="0" w:line="240" w:lineRule="auto"/>
      </w:pPr>
      <w:r>
        <w:separator/>
      </w:r>
    </w:p>
  </w:endnote>
  <w:endnote w:type="continuationSeparator" w:id="0">
    <w:p w:rsidR="00370AFA" w:rsidRDefault="00370AFA" w:rsidP="0030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AFA" w:rsidRDefault="00370AFA" w:rsidP="0030048A">
      <w:pPr>
        <w:spacing w:after="0" w:line="240" w:lineRule="auto"/>
      </w:pPr>
      <w:r>
        <w:separator/>
      </w:r>
    </w:p>
  </w:footnote>
  <w:footnote w:type="continuationSeparator" w:id="0">
    <w:p w:rsidR="00370AFA" w:rsidRDefault="00370AFA" w:rsidP="00300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FA" w:rsidRPr="00D6618A" w:rsidRDefault="00370AFA" w:rsidP="00D6618A">
    <w:pPr>
      <w:pStyle w:val="a4"/>
      <w:pBdr>
        <w:bottom w:val="none" w:sz="0" w:space="0" w:color="auto"/>
      </w:pBdr>
      <w:spacing w:after="0"/>
      <w:jc w:val="right"/>
      <w:rPr>
        <w:rFonts w:ascii="SimSun" w:hAnsi="SimSun"/>
        <w:sz w:val="21"/>
        <w:lang w:eastAsia="zh-CN"/>
      </w:rPr>
    </w:pPr>
    <w:r w:rsidRPr="00D6618A">
      <w:rPr>
        <w:rFonts w:ascii="SimSun" w:hAnsi="SimSun" w:hint="eastAsia"/>
        <w:sz w:val="21"/>
        <w:lang w:eastAsia="zh-CN"/>
      </w:rPr>
      <w:t>WO/GA/45/4</w:t>
    </w:r>
  </w:p>
  <w:p w:rsidR="00370AFA" w:rsidRDefault="00370AFA" w:rsidP="00D6618A">
    <w:pPr>
      <w:pStyle w:val="a4"/>
      <w:pBdr>
        <w:bottom w:val="none" w:sz="0" w:space="0" w:color="auto"/>
      </w:pBdr>
      <w:spacing w:after="0"/>
      <w:jc w:val="right"/>
      <w:rPr>
        <w:rFonts w:ascii="SimSun" w:hAnsi="SimSun"/>
        <w:sz w:val="21"/>
        <w:lang w:eastAsia="zh-CN"/>
      </w:rPr>
    </w:pPr>
    <w:r w:rsidRPr="00D6618A">
      <w:rPr>
        <w:rFonts w:ascii="SimSun" w:hAnsi="SimSun" w:hint="eastAsia"/>
        <w:sz w:val="21"/>
        <w:lang w:eastAsia="zh-CN"/>
      </w:rPr>
      <w:t>第</w:t>
    </w:r>
    <w:r w:rsidRPr="00D6618A">
      <w:rPr>
        <w:rFonts w:ascii="SimSun" w:hAnsi="SimSun"/>
        <w:sz w:val="21"/>
        <w:lang w:eastAsia="zh-CN"/>
      </w:rPr>
      <w:fldChar w:fldCharType="begin"/>
    </w:r>
    <w:r w:rsidRPr="00D6618A">
      <w:rPr>
        <w:rFonts w:ascii="SimSun" w:hAnsi="SimSun"/>
        <w:sz w:val="21"/>
        <w:lang w:eastAsia="zh-CN"/>
      </w:rPr>
      <w:instrText>PAGE   \* MERGEFORMAT</w:instrText>
    </w:r>
    <w:r w:rsidRPr="00D6618A">
      <w:rPr>
        <w:rFonts w:ascii="SimSun" w:hAnsi="SimSun"/>
        <w:sz w:val="21"/>
        <w:lang w:eastAsia="zh-CN"/>
      </w:rPr>
      <w:fldChar w:fldCharType="separate"/>
    </w:r>
    <w:r w:rsidR="003D4F66" w:rsidRPr="003D4F66">
      <w:rPr>
        <w:rFonts w:ascii="SimSun" w:hAnsi="SimSun"/>
        <w:noProof/>
        <w:sz w:val="21"/>
        <w:lang w:val="zh-CN" w:eastAsia="zh-CN"/>
      </w:rPr>
      <w:t>2</w:t>
    </w:r>
    <w:r w:rsidRPr="00D6618A">
      <w:rPr>
        <w:rFonts w:ascii="SimSun" w:hAnsi="SimSun"/>
        <w:sz w:val="21"/>
        <w:lang w:eastAsia="zh-CN"/>
      </w:rPr>
      <w:fldChar w:fldCharType="end"/>
    </w:r>
    <w:r w:rsidRPr="00D6618A">
      <w:rPr>
        <w:rFonts w:ascii="SimSun" w:hAnsi="SimSun" w:hint="eastAsia"/>
        <w:sz w:val="21"/>
        <w:lang w:eastAsia="zh-CN"/>
      </w:rPr>
      <w:t>页</w:t>
    </w:r>
  </w:p>
  <w:p w:rsidR="00370AFA" w:rsidRDefault="00370AFA" w:rsidP="00D6618A">
    <w:pPr>
      <w:pStyle w:val="a4"/>
      <w:pBdr>
        <w:bottom w:val="none" w:sz="0" w:space="0" w:color="auto"/>
      </w:pBdr>
      <w:spacing w:after="0"/>
      <w:jc w:val="right"/>
      <w:rPr>
        <w:rFonts w:ascii="SimSun" w:hAnsi="SimSun"/>
        <w:sz w:val="21"/>
        <w:lang w:eastAsia="zh-CN"/>
      </w:rPr>
    </w:pPr>
  </w:p>
  <w:p w:rsidR="00370AFA" w:rsidRPr="00D6618A" w:rsidRDefault="00370AFA" w:rsidP="00D6618A">
    <w:pPr>
      <w:pStyle w:val="a4"/>
      <w:pBdr>
        <w:bottom w:val="none" w:sz="0" w:space="0" w:color="auto"/>
      </w:pBdr>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9E00E01E"/>
    <w:lvl w:ilvl="0">
      <w:start w:val="1"/>
      <w:numFmt w:val="decimal"/>
      <w:lvlText w:val="%1."/>
      <w:lvlJc w:val="left"/>
      <w:pPr>
        <w:tabs>
          <w:tab w:val="num" w:pos="567"/>
        </w:tabs>
        <w:ind w:left="0" w:firstLine="0"/>
      </w:pPr>
      <w:rPr>
        <w:rFonts w:hint="default"/>
        <w:b w:val="0"/>
        <w:i w:val="0"/>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66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7F1"/>
    <w:rsid w:val="00000679"/>
    <w:rsid w:val="00002D87"/>
    <w:rsid w:val="00091A49"/>
    <w:rsid w:val="0009273B"/>
    <w:rsid w:val="00092FC0"/>
    <w:rsid w:val="000A4485"/>
    <w:rsid w:val="000B5539"/>
    <w:rsid w:val="000D3796"/>
    <w:rsid w:val="0011317B"/>
    <w:rsid w:val="00167622"/>
    <w:rsid w:val="001B37A3"/>
    <w:rsid w:val="001D7003"/>
    <w:rsid w:val="00223F99"/>
    <w:rsid w:val="00291393"/>
    <w:rsid w:val="002C3ED9"/>
    <w:rsid w:val="002E6747"/>
    <w:rsid w:val="0030048A"/>
    <w:rsid w:val="00304FA3"/>
    <w:rsid w:val="00346B3D"/>
    <w:rsid w:val="00370AFA"/>
    <w:rsid w:val="00393AB7"/>
    <w:rsid w:val="003B7E09"/>
    <w:rsid w:val="003D2CF9"/>
    <w:rsid w:val="003D4F66"/>
    <w:rsid w:val="00450BC2"/>
    <w:rsid w:val="004A20CD"/>
    <w:rsid w:val="004D557A"/>
    <w:rsid w:val="0051670B"/>
    <w:rsid w:val="00557384"/>
    <w:rsid w:val="00572CBE"/>
    <w:rsid w:val="00577876"/>
    <w:rsid w:val="005C60F0"/>
    <w:rsid w:val="005E11AA"/>
    <w:rsid w:val="00620602"/>
    <w:rsid w:val="00627E13"/>
    <w:rsid w:val="006533AB"/>
    <w:rsid w:val="006A1D97"/>
    <w:rsid w:val="006B51FB"/>
    <w:rsid w:val="006B7537"/>
    <w:rsid w:val="006F074F"/>
    <w:rsid w:val="0070322C"/>
    <w:rsid w:val="00753FCB"/>
    <w:rsid w:val="0078592A"/>
    <w:rsid w:val="007A076D"/>
    <w:rsid w:val="007B048D"/>
    <w:rsid w:val="007D1DF7"/>
    <w:rsid w:val="007D6E84"/>
    <w:rsid w:val="008128ED"/>
    <w:rsid w:val="00830AC4"/>
    <w:rsid w:val="008470FA"/>
    <w:rsid w:val="00863146"/>
    <w:rsid w:val="00866013"/>
    <w:rsid w:val="0087587E"/>
    <w:rsid w:val="008C079A"/>
    <w:rsid w:val="008D6C2D"/>
    <w:rsid w:val="008E1F00"/>
    <w:rsid w:val="009237F1"/>
    <w:rsid w:val="009375BA"/>
    <w:rsid w:val="00941DD2"/>
    <w:rsid w:val="009432E6"/>
    <w:rsid w:val="009677FD"/>
    <w:rsid w:val="009C38A7"/>
    <w:rsid w:val="009C4BFC"/>
    <w:rsid w:val="009E4C34"/>
    <w:rsid w:val="00A0463A"/>
    <w:rsid w:val="00A52D35"/>
    <w:rsid w:val="00A61687"/>
    <w:rsid w:val="00A863B8"/>
    <w:rsid w:val="00A9695C"/>
    <w:rsid w:val="00A97770"/>
    <w:rsid w:val="00AB55C0"/>
    <w:rsid w:val="00AC2588"/>
    <w:rsid w:val="00AE0C5E"/>
    <w:rsid w:val="00AF5282"/>
    <w:rsid w:val="00AF72BF"/>
    <w:rsid w:val="00AF7FD9"/>
    <w:rsid w:val="00B03C6E"/>
    <w:rsid w:val="00B32DD9"/>
    <w:rsid w:val="00B45C6C"/>
    <w:rsid w:val="00B519C1"/>
    <w:rsid w:val="00B977CE"/>
    <w:rsid w:val="00BC0FA5"/>
    <w:rsid w:val="00C42B02"/>
    <w:rsid w:val="00CA65D3"/>
    <w:rsid w:val="00CC71D3"/>
    <w:rsid w:val="00CF1518"/>
    <w:rsid w:val="00D10E5B"/>
    <w:rsid w:val="00D23664"/>
    <w:rsid w:val="00D6618A"/>
    <w:rsid w:val="00D967AD"/>
    <w:rsid w:val="00DC5F54"/>
    <w:rsid w:val="00DD697B"/>
    <w:rsid w:val="00E50714"/>
    <w:rsid w:val="00E50E97"/>
    <w:rsid w:val="00E62D05"/>
    <w:rsid w:val="00E76916"/>
    <w:rsid w:val="00EA5483"/>
    <w:rsid w:val="00F540D2"/>
    <w:rsid w:val="00F73565"/>
    <w:rsid w:val="00F83C34"/>
    <w:rsid w:val="00FC4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30048A"/>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30048A"/>
    <w:rPr>
      <w:sz w:val="18"/>
      <w:szCs w:val="18"/>
      <w:lang w:eastAsia="en-US"/>
    </w:rPr>
  </w:style>
  <w:style w:type="paragraph" w:styleId="a5">
    <w:name w:val="footer"/>
    <w:basedOn w:val="a"/>
    <w:link w:val="Char0"/>
    <w:uiPriority w:val="99"/>
    <w:unhideWhenUsed/>
    <w:rsid w:val="0030048A"/>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30048A"/>
    <w:rPr>
      <w:sz w:val="18"/>
      <w:szCs w:val="18"/>
      <w:lang w:eastAsia="en-US"/>
    </w:rPr>
  </w:style>
  <w:style w:type="paragraph" w:customStyle="1" w:styleId="ONUME">
    <w:name w:val="ONUM E"/>
    <w:basedOn w:val="a6"/>
    <w:link w:val="ONUMEChar"/>
    <w:rsid w:val="00D6618A"/>
    <w:pPr>
      <w:spacing w:after="220" w:line="240" w:lineRule="auto"/>
    </w:pPr>
    <w:rPr>
      <w:rFonts w:ascii="Arial" w:hAnsi="Arial" w:cs="Arial"/>
      <w:szCs w:val="20"/>
      <w:lang w:eastAsia="zh-CN"/>
    </w:rPr>
  </w:style>
  <w:style w:type="character" w:customStyle="1" w:styleId="ONUMEChar">
    <w:name w:val="ONUM E Char"/>
    <w:link w:val="ONUME"/>
    <w:rsid w:val="00D6618A"/>
    <w:rPr>
      <w:rFonts w:ascii="Arial" w:hAnsi="Arial" w:cs="Arial"/>
      <w:sz w:val="22"/>
    </w:rPr>
  </w:style>
  <w:style w:type="paragraph" w:styleId="a6">
    <w:name w:val="Body Text"/>
    <w:basedOn w:val="a"/>
    <w:link w:val="Char1"/>
    <w:uiPriority w:val="99"/>
    <w:semiHidden/>
    <w:unhideWhenUsed/>
    <w:rsid w:val="00D6618A"/>
    <w:pPr>
      <w:spacing w:after="120"/>
    </w:pPr>
  </w:style>
  <w:style w:type="character" w:customStyle="1" w:styleId="Char1">
    <w:name w:val="正文文本 Char"/>
    <w:basedOn w:val="a0"/>
    <w:link w:val="a6"/>
    <w:uiPriority w:val="99"/>
    <w:semiHidden/>
    <w:rsid w:val="00D6618A"/>
    <w:rPr>
      <w:sz w:val="22"/>
      <w:szCs w:val="22"/>
      <w:lang w:eastAsia="en-US"/>
    </w:rPr>
  </w:style>
  <w:style w:type="paragraph" w:styleId="a7">
    <w:name w:val="Balloon Text"/>
    <w:basedOn w:val="a"/>
    <w:link w:val="Char2"/>
    <w:uiPriority w:val="99"/>
    <w:semiHidden/>
    <w:unhideWhenUsed/>
    <w:rsid w:val="007A076D"/>
    <w:pPr>
      <w:spacing w:after="0" w:line="240" w:lineRule="auto"/>
    </w:pPr>
    <w:rPr>
      <w:sz w:val="18"/>
      <w:szCs w:val="18"/>
    </w:rPr>
  </w:style>
  <w:style w:type="character" w:customStyle="1" w:styleId="Char2">
    <w:name w:val="批注框文本 Char"/>
    <w:basedOn w:val="a0"/>
    <w:link w:val="a7"/>
    <w:uiPriority w:val="99"/>
    <w:semiHidden/>
    <w:rsid w:val="007A076D"/>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30048A"/>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30048A"/>
    <w:rPr>
      <w:sz w:val="18"/>
      <w:szCs w:val="18"/>
      <w:lang w:eastAsia="en-US"/>
    </w:rPr>
  </w:style>
  <w:style w:type="paragraph" w:styleId="a5">
    <w:name w:val="footer"/>
    <w:basedOn w:val="a"/>
    <w:link w:val="Char0"/>
    <w:uiPriority w:val="99"/>
    <w:unhideWhenUsed/>
    <w:rsid w:val="0030048A"/>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30048A"/>
    <w:rPr>
      <w:sz w:val="18"/>
      <w:szCs w:val="18"/>
      <w:lang w:eastAsia="en-US"/>
    </w:rPr>
  </w:style>
  <w:style w:type="paragraph" w:customStyle="1" w:styleId="ONUME">
    <w:name w:val="ONUM E"/>
    <w:basedOn w:val="a6"/>
    <w:link w:val="ONUMEChar"/>
    <w:rsid w:val="00D6618A"/>
    <w:pPr>
      <w:spacing w:after="220" w:line="240" w:lineRule="auto"/>
    </w:pPr>
    <w:rPr>
      <w:rFonts w:ascii="Arial" w:hAnsi="Arial" w:cs="Arial"/>
      <w:szCs w:val="20"/>
      <w:lang w:eastAsia="zh-CN"/>
    </w:rPr>
  </w:style>
  <w:style w:type="character" w:customStyle="1" w:styleId="ONUMEChar">
    <w:name w:val="ONUM E Char"/>
    <w:link w:val="ONUME"/>
    <w:rsid w:val="00D6618A"/>
    <w:rPr>
      <w:rFonts w:ascii="Arial" w:hAnsi="Arial" w:cs="Arial"/>
      <w:sz w:val="22"/>
    </w:rPr>
  </w:style>
  <w:style w:type="paragraph" w:styleId="a6">
    <w:name w:val="Body Text"/>
    <w:basedOn w:val="a"/>
    <w:link w:val="Char1"/>
    <w:uiPriority w:val="99"/>
    <w:semiHidden/>
    <w:unhideWhenUsed/>
    <w:rsid w:val="00D6618A"/>
    <w:pPr>
      <w:spacing w:after="120"/>
    </w:pPr>
  </w:style>
  <w:style w:type="character" w:customStyle="1" w:styleId="Char1">
    <w:name w:val="正文文本 Char"/>
    <w:basedOn w:val="a0"/>
    <w:link w:val="a6"/>
    <w:uiPriority w:val="99"/>
    <w:semiHidden/>
    <w:rsid w:val="00D6618A"/>
    <w:rPr>
      <w:sz w:val="22"/>
      <w:szCs w:val="22"/>
      <w:lang w:eastAsia="en-US"/>
    </w:rPr>
  </w:style>
  <w:style w:type="paragraph" w:styleId="a7">
    <w:name w:val="Balloon Text"/>
    <w:basedOn w:val="a"/>
    <w:link w:val="Char2"/>
    <w:uiPriority w:val="99"/>
    <w:semiHidden/>
    <w:unhideWhenUsed/>
    <w:rsid w:val="007A076D"/>
    <w:pPr>
      <w:spacing w:after="0" w:line="240" w:lineRule="auto"/>
    </w:pPr>
    <w:rPr>
      <w:sz w:val="18"/>
      <w:szCs w:val="18"/>
    </w:rPr>
  </w:style>
  <w:style w:type="character" w:customStyle="1" w:styleId="Char2">
    <w:name w:val="批注框文本 Char"/>
    <w:basedOn w:val="a0"/>
    <w:link w:val="a7"/>
    <w:uiPriority w:val="99"/>
    <w:semiHidden/>
    <w:rsid w:val="007A076D"/>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3D451-F5C3-4498-91B6-9B257EA6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3734</Characters>
  <Application>Microsoft Office Word</Application>
  <DocSecurity>0</DocSecurity>
  <Lines>31</Lines>
  <Paragraphs>8</Paragraphs>
  <ScaleCrop>false</ScaleCrop>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WO/GA/45/4</dc:title>
  <dc:subject>报告</dc:subject>
  <dc:creator/>
  <cp:lastModifiedBy/>
  <cp:revision>1</cp:revision>
  <dcterms:created xsi:type="dcterms:W3CDTF">2014-07-20T14:56:00Z</dcterms:created>
  <dcterms:modified xsi:type="dcterms:W3CDTF">2014-07-20T14:59:00Z</dcterms:modified>
</cp:coreProperties>
</file>