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E1AB6" w14:textId="23EFE7ED" w:rsidR="004A1F1A" w:rsidRPr="004A1F1A" w:rsidRDefault="004A1F1A" w:rsidP="004A1F1A">
      <w:pPr>
        <w:widowControl w:val="0"/>
        <w:jc w:val="right"/>
        <w:rPr>
          <w:rFonts w:eastAsia="SimSun"/>
          <w:b/>
          <w:sz w:val="2"/>
          <w:szCs w:val="40"/>
          <w:lang w:eastAsia="zh-CN"/>
        </w:rPr>
      </w:pPr>
    </w:p>
    <w:p w14:paraId="68ACA97E" w14:textId="77777777" w:rsidR="006E633A" w:rsidRPr="006E633A" w:rsidRDefault="006E633A" w:rsidP="006E633A">
      <w:pPr>
        <w:jc w:val="right"/>
        <w:rPr>
          <w:rFonts w:ascii="Arial Black" w:eastAsia="SimSun" w:hAnsi="Arial Black"/>
          <w:caps/>
          <w:sz w:val="15"/>
          <w:szCs w:val="24"/>
          <w:lang w:eastAsia="zh-CN"/>
        </w:rPr>
      </w:pPr>
      <w:r w:rsidRPr="006E633A">
        <w:rPr>
          <w:rFonts w:cs="Times New Roman" w:hint="eastAsia"/>
          <w:noProof/>
        </w:rPr>
        <w:drawing>
          <wp:inline distT="0" distB="0" distL="0" distR="0" wp14:anchorId="05F30B6C" wp14:editId="5809DD23">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EF3D76" w14:textId="43444C8A" w:rsidR="006E633A" w:rsidRPr="006E633A" w:rsidRDefault="006E633A" w:rsidP="006E633A">
      <w:pPr>
        <w:pBdr>
          <w:top w:val="single" w:sz="4" w:space="10" w:color="auto"/>
        </w:pBdr>
        <w:spacing w:before="120"/>
        <w:jc w:val="right"/>
        <w:rPr>
          <w:rFonts w:ascii="Arial Black" w:eastAsia="SimSun" w:hAnsi="Arial Black"/>
          <w:b/>
          <w:caps/>
          <w:sz w:val="15"/>
          <w:szCs w:val="24"/>
          <w:lang w:eastAsia="zh-CN"/>
        </w:rPr>
      </w:pPr>
      <w:r w:rsidRPr="006E633A">
        <w:rPr>
          <w:rFonts w:ascii="Arial Black" w:eastAsia="SimSun" w:hAnsi="Arial Black" w:hint="eastAsia"/>
          <w:b/>
          <w:caps/>
          <w:sz w:val="15"/>
          <w:szCs w:val="24"/>
          <w:lang w:eastAsia="zh-CN"/>
        </w:rPr>
        <w:t>WO/CC/78</w:t>
      </w:r>
      <w:bookmarkStart w:id="0" w:name="Code"/>
      <w:r w:rsidRPr="006E633A">
        <w:rPr>
          <w:rFonts w:ascii="Arial Black" w:eastAsia="SimSun" w:hAnsi="Arial Black" w:hint="eastAsia"/>
          <w:b/>
          <w:caps/>
          <w:sz w:val="15"/>
          <w:szCs w:val="24"/>
          <w:lang w:eastAsia="zh-CN"/>
        </w:rPr>
        <w:t>/</w:t>
      </w:r>
      <w:r>
        <w:rPr>
          <w:rFonts w:ascii="Arial Black" w:eastAsia="SimSun" w:hAnsi="Arial Black" w:hint="eastAsia"/>
          <w:b/>
          <w:caps/>
          <w:sz w:val="15"/>
          <w:szCs w:val="24"/>
          <w:lang w:eastAsia="zh-CN"/>
        </w:rPr>
        <w:t>inf/1 rev.</w:t>
      </w:r>
      <w:bookmarkEnd w:id="0"/>
    </w:p>
    <w:p w14:paraId="6F15A6EA" w14:textId="77777777" w:rsidR="006E633A" w:rsidRPr="006E633A" w:rsidRDefault="006E633A" w:rsidP="006E633A">
      <w:pPr>
        <w:jc w:val="right"/>
        <w:rPr>
          <w:rFonts w:ascii="Arial Black" w:eastAsia="SimSun" w:hAnsi="Arial Black"/>
          <w:b/>
          <w:caps/>
          <w:sz w:val="15"/>
          <w:szCs w:val="15"/>
          <w:lang w:eastAsia="zh-CN"/>
        </w:rPr>
      </w:pPr>
      <w:r w:rsidRPr="006E633A">
        <w:rPr>
          <w:rFonts w:eastAsia="SimHei" w:hint="eastAsia"/>
          <w:b/>
          <w:sz w:val="15"/>
          <w:szCs w:val="15"/>
          <w:lang w:eastAsia="zh-CN"/>
        </w:rPr>
        <w:t>原文</w:t>
      </w:r>
      <w:r w:rsidRPr="006E633A">
        <w:rPr>
          <w:rFonts w:eastAsia="SimHei" w:hint="eastAsia"/>
          <w:b/>
          <w:sz w:val="15"/>
          <w:szCs w:val="15"/>
          <w:lang w:val="pt-BR" w:eastAsia="zh-CN"/>
        </w:rPr>
        <w:t>：</w:t>
      </w:r>
      <w:bookmarkStart w:id="1" w:name="Original"/>
      <w:r w:rsidRPr="006E633A">
        <w:rPr>
          <w:rFonts w:eastAsia="SimHei" w:hint="eastAsia"/>
          <w:b/>
          <w:sz w:val="15"/>
          <w:szCs w:val="15"/>
          <w:lang w:val="pt-BR" w:eastAsia="zh-CN"/>
        </w:rPr>
        <w:t>英</w:t>
      </w:r>
      <w:r w:rsidRPr="006E633A">
        <w:rPr>
          <w:rFonts w:eastAsia="SimHei" w:hint="eastAsia"/>
          <w:b/>
          <w:sz w:val="15"/>
          <w:szCs w:val="15"/>
          <w:lang w:eastAsia="zh-CN"/>
        </w:rPr>
        <w:t>文</w:t>
      </w:r>
      <w:bookmarkEnd w:id="1"/>
    </w:p>
    <w:p w14:paraId="2CB1510D" w14:textId="7E5F817D" w:rsidR="006E633A" w:rsidRPr="006E633A" w:rsidRDefault="006E633A" w:rsidP="006E633A">
      <w:pPr>
        <w:spacing w:line="1680" w:lineRule="auto"/>
        <w:jc w:val="right"/>
        <w:rPr>
          <w:rFonts w:ascii="SimHei" w:eastAsia="SimHei" w:hAnsi="Arial Black"/>
          <w:b/>
          <w:caps/>
          <w:sz w:val="15"/>
          <w:szCs w:val="15"/>
          <w:lang w:eastAsia="zh-CN"/>
        </w:rPr>
      </w:pPr>
      <w:r w:rsidRPr="006E633A">
        <w:rPr>
          <w:rFonts w:ascii="SimHei" w:eastAsia="SimHei" w:hint="eastAsia"/>
          <w:b/>
          <w:sz w:val="15"/>
          <w:szCs w:val="15"/>
          <w:lang w:eastAsia="zh-CN"/>
        </w:rPr>
        <w:t>日期</w:t>
      </w:r>
      <w:r w:rsidRPr="006E633A">
        <w:rPr>
          <w:rFonts w:ascii="SimHei" w:eastAsia="SimHei" w:hAnsi="SimSun" w:hint="eastAsia"/>
          <w:b/>
          <w:sz w:val="15"/>
          <w:szCs w:val="15"/>
          <w:lang w:val="pt-BR" w:eastAsia="zh-CN"/>
        </w:rPr>
        <w:t>：</w:t>
      </w:r>
      <w:bookmarkStart w:id="2" w:name="Date"/>
      <w:r w:rsidRPr="006E633A">
        <w:rPr>
          <w:rFonts w:ascii="Arial Black" w:eastAsia="SimHei" w:hAnsi="Arial Black" w:hint="eastAsia"/>
          <w:b/>
          <w:sz w:val="15"/>
          <w:szCs w:val="15"/>
          <w:lang w:val="pt-BR" w:eastAsia="zh-CN"/>
        </w:rPr>
        <w:t>2020</w:t>
      </w:r>
      <w:r w:rsidRPr="006E633A">
        <w:rPr>
          <w:rFonts w:ascii="SimHei" w:eastAsia="SimHei" w:hAnsi="Times New Roman" w:hint="eastAsia"/>
          <w:b/>
          <w:sz w:val="15"/>
          <w:szCs w:val="15"/>
          <w:lang w:eastAsia="zh-CN"/>
        </w:rPr>
        <w:t>年</w:t>
      </w:r>
      <w:r w:rsidRPr="006E633A">
        <w:rPr>
          <w:rFonts w:ascii="Arial Black" w:eastAsia="SimHei" w:hAnsi="Arial Black" w:hint="eastAsia"/>
          <w:b/>
          <w:sz w:val="15"/>
          <w:szCs w:val="15"/>
          <w:lang w:val="pt-BR" w:eastAsia="zh-CN"/>
        </w:rPr>
        <w:t>7</w:t>
      </w:r>
      <w:r w:rsidRPr="006E633A">
        <w:rPr>
          <w:rFonts w:ascii="SimHei" w:eastAsia="SimHei" w:hAnsi="Times New Roman" w:hint="eastAsia"/>
          <w:b/>
          <w:sz w:val="15"/>
          <w:szCs w:val="15"/>
          <w:lang w:eastAsia="zh-CN"/>
        </w:rPr>
        <w:t>月</w:t>
      </w:r>
      <w:r w:rsidR="003E54D0">
        <w:rPr>
          <w:rFonts w:ascii="Arial Black" w:eastAsia="SimHei" w:hAnsi="Arial Black"/>
          <w:b/>
          <w:sz w:val="15"/>
          <w:szCs w:val="15"/>
          <w:lang w:val="pt-BR" w:eastAsia="zh-CN"/>
        </w:rPr>
        <w:t>3</w:t>
      </w:r>
      <w:r w:rsidRPr="006E633A">
        <w:rPr>
          <w:rFonts w:ascii="Arial Black" w:eastAsia="SimHei" w:hAnsi="Arial Black" w:hint="eastAsia"/>
          <w:b/>
          <w:sz w:val="15"/>
          <w:szCs w:val="15"/>
          <w:lang w:val="pt-BR" w:eastAsia="zh-CN"/>
        </w:rPr>
        <w:t>1</w:t>
      </w:r>
      <w:r w:rsidRPr="006E633A">
        <w:rPr>
          <w:rFonts w:ascii="SimHei" w:eastAsia="SimHei" w:hAnsi="Times New Roman" w:hint="eastAsia"/>
          <w:b/>
          <w:sz w:val="15"/>
          <w:szCs w:val="15"/>
          <w:lang w:eastAsia="zh-CN"/>
        </w:rPr>
        <w:t>日</w:t>
      </w:r>
    </w:p>
    <w:bookmarkEnd w:id="2"/>
    <w:p w14:paraId="297F24E2" w14:textId="77777777" w:rsidR="006E633A" w:rsidRPr="006E633A" w:rsidRDefault="006E633A" w:rsidP="006E633A">
      <w:pPr>
        <w:spacing w:after="600"/>
        <w:rPr>
          <w:rFonts w:ascii="SimHei" w:eastAsia="SimHei" w:hAnsi="SimHei" w:cs="Times New Roman"/>
          <w:sz w:val="28"/>
          <w:szCs w:val="22"/>
          <w:lang w:eastAsia="zh-CN"/>
        </w:rPr>
      </w:pPr>
      <w:r w:rsidRPr="006E633A">
        <w:rPr>
          <w:rFonts w:ascii="SimHei" w:eastAsia="SimHei" w:hAnsi="SimHei" w:cs="Times New Roman" w:hint="eastAsia"/>
          <w:sz w:val="28"/>
          <w:szCs w:val="22"/>
          <w:lang w:eastAsia="zh-CN"/>
        </w:rPr>
        <w:t>产权组织协调委员会</w:t>
      </w:r>
    </w:p>
    <w:p w14:paraId="0DB6BEAF" w14:textId="77777777" w:rsidR="006E633A" w:rsidRPr="006E633A" w:rsidRDefault="006E633A" w:rsidP="006E633A">
      <w:pPr>
        <w:spacing w:after="720"/>
        <w:rPr>
          <w:rFonts w:ascii="KaiTi" w:eastAsia="KaiTi" w:hAnsi="KaiTi" w:cs="Times New Roman"/>
          <w:b/>
          <w:sz w:val="24"/>
          <w:szCs w:val="22"/>
          <w:lang w:eastAsia="zh-CN"/>
        </w:rPr>
      </w:pPr>
      <w:r w:rsidRPr="006E633A">
        <w:rPr>
          <w:rFonts w:ascii="KaiTi" w:eastAsia="KaiTi" w:hAnsi="KaiTi" w:cs="Times New Roman" w:hint="eastAsia"/>
          <w:b/>
          <w:sz w:val="24"/>
          <w:szCs w:val="22"/>
          <w:lang w:eastAsia="zh-CN"/>
        </w:rPr>
        <w:t>第七十八届会议（第</w:t>
      </w:r>
      <w:r w:rsidRPr="006E633A">
        <w:rPr>
          <w:rFonts w:ascii="KaiTi" w:eastAsia="KaiTi" w:hAnsi="KaiTi" w:cs="Times New Roman" w:hint="eastAsia"/>
          <w:sz w:val="24"/>
          <w:szCs w:val="22"/>
          <w:lang w:eastAsia="zh-CN"/>
        </w:rPr>
        <w:t>51</w:t>
      </w:r>
      <w:r w:rsidRPr="006E633A">
        <w:rPr>
          <w:rFonts w:ascii="KaiTi" w:eastAsia="KaiTi" w:hAnsi="KaiTi" w:cs="Times New Roman" w:hint="eastAsia"/>
          <w:b/>
          <w:sz w:val="24"/>
          <w:szCs w:val="22"/>
          <w:lang w:eastAsia="zh-CN"/>
        </w:rPr>
        <w:t>次例会）</w:t>
      </w:r>
      <w:r w:rsidRPr="006E633A">
        <w:rPr>
          <w:rFonts w:ascii="KaiTi" w:eastAsia="KaiTi" w:hAnsi="KaiTi" w:cs="Times New Roman" w:hint="eastAsia"/>
          <w:b/>
          <w:sz w:val="24"/>
          <w:szCs w:val="22"/>
          <w:lang w:eastAsia="zh-CN"/>
        </w:rPr>
        <w:br/>
      </w:r>
      <w:r w:rsidRPr="006E633A">
        <w:rPr>
          <w:rFonts w:ascii="KaiTi" w:eastAsia="KaiTi" w:hAnsi="KaiTi" w:cs="Times New Roman" w:hint="eastAsia"/>
          <w:sz w:val="24"/>
          <w:szCs w:val="22"/>
          <w:lang w:eastAsia="zh-CN"/>
        </w:rPr>
        <w:t>2020</w:t>
      </w:r>
      <w:r w:rsidRPr="006E633A">
        <w:rPr>
          <w:rFonts w:ascii="KaiTi" w:eastAsia="KaiTi" w:hAnsi="KaiTi" w:cs="Times New Roman" w:hint="eastAsia"/>
          <w:b/>
          <w:sz w:val="24"/>
          <w:szCs w:val="22"/>
          <w:lang w:eastAsia="zh-CN"/>
        </w:rPr>
        <w:t>年</w:t>
      </w:r>
      <w:r w:rsidRPr="006E633A">
        <w:rPr>
          <w:rFonts w:ascii="KaiTi" w:eastAsia="KaiTi" w:hAnsi="KaiTi" w:cs="Times New Roman" w:hint="eastAsia"/>
          <w:sz w:val="24"/>
          <w:szCs w:val="22"/>
          <w:lang w:eastAsia="zh-CN"/>
        </w:rPr>
        <w:t>9</w:t>
      </w:r>
      <w:r w:rsidRPr="006E633A">
        <w:rPr>
          <w:rFonts w:ascii="KaiTi" w:eastAsia="KaiTi" w:hAnsi="KaiTi" w:cs="Times New Roman" w:hint="eastAsia"/>
          <w:b/>
          <w:sz w:val="24"/>
          <w:szCs w:val="22"/>
          <w:lang w:eastAsia="zh-CN"/>
        </w:rPr>
        <w:t>月</w:t>
      </w:r>
      <w:r w:rsidRPr="006E633A">
        <w:rPr>
          <w:rFonts w:ascii="KaiTi" w:eastAsia="KaiTi" w:hAnsi="KaiTi" w:cs="Times New Roman" w:hint="eastAsia"/>
          <w:sz w:val="24"/>
          <w:szCs w:val="22"/>
          <w:lang w:eastAsia="zh-CN"/>
        </w:rPr>
        <w:t>21</w:t>
      </w:r>
      <w:r w:rsidRPr="006E633A">
        <w:rPr>
          <w:rFonts w:ascii="KaiTi" w:eastAsia="KaiTi" w:hAnsi="KaiTi" w:cs="Times New Roman" w:hint="eastAsia"/>
          <w:b/>
          <w:sz w:val="24"/>
          <w:szCs w:val="22"/>
          <w:lang w:eastAsia="zh-CN"/>
        </w:rPr>
        <w:t>日至</w:t>
      </w:r>
      <w:r w:rsidRPr="006E633A">
        <w:rPr>
          <w:rFonts w:ascii="KaiTi" w:eastAsia="KaiTi" w:hAnsi="KaiTi" w:cs="Times New Roman" w:hint="eastAsia"/>
          <w:sz w:val="24"/>
          <w:szCs w:val="22"/>
          <w:lang w:eastAsia="zh-CN"/>
        </w:rPr>
        <w:t>29</w:t>
      </w:r>
      <w:r w:rsidRPr="006E633A">
        <w:rPr>
          <w:rFonts w:ascii="KaiTi" w:eastAsia="KaiTi" w:hAnsi="KaiTi" w:cs="Times New Roman" w:hint="eastAsia"/>
          <w:b/>
          <w:sz w:val="24"/>
          <w:szCs w:val="22"/>
          <w:lang w:eastAsia="zh-CN"/>
        </w:rPr>
        <w:t>日，日内瓦</w:t>
      </w:r>
    </w:p>
    <w:p w14:paraId="36BDE51D" w14:textId="3FFA4103" w:rsidR="006E633A" w:rsidRPr="006E633A" w:rsidRDefault="006E633A" w:rsidP="006E633A">
      <w:pPr>
        <w:spacing w:after="360"/>
        <w:rPr>
          <w:rFonts w:ascii="KaiTi" w:eastAsia="KaiTi" w:hAnsi="KaiTi" w:cs="Times New Roman"/>
          <w:sz w:val="24"/>
          <w:szCs w:val="22"/>
          <w:lang w:eastAsia="zh-CN"/>
        </w:rPr>
      </w:pPr>
      <w:bookmarkStart w:id="3" w:name="TitleOfDoc"/>
      <w:r w:rsidRPr="006E633A">
        <w:rPr>
          <w:rFonts w:ascii="KaiTi" w:eastAsia="KaiTi" w:hint="eastAsia"/>
          <w:bCs/>
          <w:color w:val="000000"/>
          <w:sz w:val="24"/>
          <w:szCs w:val="24"/>
          <w:lang w:eastAsia="zh-CN"/>
        </w:rPr>
        <w:t>人力资源年度报告</w:t>
      </w:r>
    </w:p>
    <w:p w14:paraId="2E0B6373" w14:textId="4CAC9FC2" w:rsidR="006E633A" w:rsidRPr="006E633A" w:rsidRDefault="006E633A" w:rsidP="006E633A">
      <w:pPr>
        <w:spacing w:after="960"/>
        <w:rPr>
          <w:rFonts w:ascii="KaiTi" w:eastAsia="SimSun"/>
          <w:sz w:val="21"/>
          <w:szCs w:val="21"/>
          <w:lang w:eastAsia="zh-CN"/>
        </w:rPr>
      </w:pPr>
      <w:bookmarkStart w:id="4" w:name="Prepared"/>
      <w:bookmarkEnd w:id="3"/>
      <w:r>
        <w:rPr>
          <w:rFonts w:ascii="KaiTi" w:eastAsia="KaiTi" w:hAnsi="STKaiti" w:hint="eastAsia"/>
          <w:sz w:val="21"/>
          <w:szCs w:val="21"/>
          <w:lang w:eastAsia="zh-CN"/>
        </w:rPr>
        <w:t>秘书处</w:t>
      </w:r>
      <w:r w:rsidRPr="006E633A">
        <w:rPr>
          <w:rFonts w:ascii="KaiTi" w:eastAsia="KaiTi" w:hAnsi="STKaiti" w:hint="eastAsia"/>
          <w:sz w:val="21"/>
          <w:szCs w:val="21"/>
          <w:lang w:eastAsia="zh-CN"/>
        </w:rPr>
        <w:t>编拟</w:t>
      </w:r>
    </w:p>
    <w:bookmarkEnd w:id="4"/>
    <w:p w14:paraId="1063B6FF" w14:textId="39A0C4AE" w:rsidR="00525ADB" w:rsidRPr="003F3061" w:rsidRDefault="00283997" w:rsidP="003F3061">
      <w:pPr>
        <w:pStyle w:val="Heading1"/>
        <w:spacing w:beforeLines="100" w:afterLines="50" w:after="120" w:line="340" w:lineRule="atLeast"/>
        <w:rPr>
          <w:rFonts w:ascii="SimHei" w:eastAsia="SimHei" w:hAnsi="SimHei"/>
          <w:b w:val="0"/>
          <w:sz w:val="21"/>
          <w:lang w:eastAsia="zh-CN"/>
        </w:rPr>
      </w:pPr>
      <w:r w:rsidRPr="003F3061">
        <w:rPr>
          <w:rFonts w:ascii="SimHei" w:eastAsia="SimHei" w:hAnsi="SimHei" w:hint="eastAsia"/>
          <w:b w:val="0"/>
          <w:sz w:val="21"/>
          <w:lang w:eastAsia="zh-CN"/>
        </w:rPr>
        <w:t>一、</w:t>
      </w:r>
      <w:r w:rsidR="00C574E5" w:rsidRPr="003F3061">
        <w:rPr>
          <w:rFonts w:ascii="SimHei" w:eastAsia="SimHei" w:hAnsi="SimHei" w:hint="eastAsia"/>
          <w:b w:val="0"/>
          <w:sz w:val="21"/>
          <w:lang w:eastAsia="zh-CN"/>
        </w:rPr>
        <w:t>引</w:t>
      </w:r>
      <w:r w:rsidR="00E31C77" w:rsidRPr="003F3061">
        <w:rPr>
          <w:rFonts w:ascii="SimHei" w:eastAsia="SimHei" w:hAnsi="SimHei" w:hint="eastAsia"/>
          <w:b w:val="0"/>
          <w:sz w:val="21"/>
          <w:lang w:eastAsia="zh-CN"/>
        </w:rPr>
        <w:t xml:space="preserve">　</w:t>
      </w:r>
      <w:r w:rsidR="00C574E5" w:rsidRPr="003F3061">
        <w:rPr>
          <w:rFonts w:ascii="SimHei" w:eastAsia="SimHei" w:hAnsi="SimHei" w:hint="eastAsia"/>
          <w:b w:val="0"/>
          <w:sz w:val="21"/>
          <w:lang w:eastAsia="zh-CN"/>
        </w:rPr>
        <w:t>言</w:t>
      </w:r>
    </w:p>
    <w:p w14:paraId="33F74609" w14:textId="6013FBC9" w:rsidR="00525ADB" w:rsidRDefault="00C574E5" w:rsidP="00C949B2">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本人力资源年度报告载有</w:t>
      </w:r>
      <w:r w:rsidR="00DA0662">
        <w:rPr>
          <w:rFonts w:ascii="SimSun" w:eastAsia="SimSun" w:hAnsi="SimSun" w:cs="Arial" w:hint="eastAsia"/>
          <w:sz w:val="21"/>
          <w:szCs w:val="22"/>
          <w:lang w:eastAsia="zh-CN"/>
        </w:rPr>
        <w:t>须</w:t>
      </w:r>
      <w:r w:rsidRPr="00E360B0">
        <w:rPr>
          <w:rFonts w:ascii="SimSun" w:eastAsia="SimSun" w:hAnsi="SimSun" w:cs="Arial" w:hint="eastAsia"/>
          <w:sz w:val="21"/>
          <w:szCs w:val="22"/>
          <w:lang w:eastAsia="zh-CN"/>
        </w:rPr>
        <w:t>向产权组织协调委员会报告的所有人力资源事项及成员国感兴趣的其他工作人员事项。报告中</w:t>
      </w:r>
      <w:r w:rsidR="00DA0662">
        <w:rPr>
          <w:rFonts w:ascii="SimSun" w:eastAsia="SimSun" w:hAnsi="SimSun" w:cs="Arial" w:hint="eastAsia"/>
          <w:sz w:val="21"/>
          <w:szCs w:val="22"/>
          <w:lang w:eastAsia="zh-CN"/>
        </w:rPr>
        <w:t>载有</w:t>
      </w:r>
      <w:r w:rsidRPr="00E360B0">
        <w:rPr>
          <w:rFonts w:ascii="SimSun" w:eastAsia="SimSun" w:hAnsi="SimSun" w:cs="Arial" w:hint="eastAsia"/>
          <w:sz w:val="21"/>
          <w:szCs w:val="22"/>
          <w:lang w:eastAsia="zh-CN"/>
        </w:rPr>
        <w:t>实现</w:t>
      </w:r>
      <w:r w:rsidR="00DA0662">
        <w:rPr>
          <w:rFonts w:ascii="SimSun" w:eastAsia="SimSun" w:hAnsi="SimSun" w:cs="Arial" w:hint="eastAsia"/>
          <w:sz w:val="21"/>
          <w:szCs w:val="22"/>
          <w:lang w:eastAsia="zh-CN"/>
        </w:rPr>
        <w:t>人员编制</w:t>
      </w:r>
      <w:r w:rsidRPr="00E360B0">
        <w:rPr>
          <w:rFonts w:ascii="SimSun" w:eastAsia="SimSun" w:hAnsi="SimSun" w:cs="Arial" w:hint="eastAsia"/>
          <w:sz w:val="21"/>
          <w:szCs w:val="22"/>
          <w:lang w:eastAsia="zh-CN"/>
        </w:rPr>
        <w:t>目标方面的进展信息，</w:t>
      </w:r>
      <w:r w:rsidR="009D3567">
        <w:rPr>
          <w:rFonts w:ascii="SimSun" w:eastAsia="SimSun" w:hAnsi="SimSun" w:cs="Arial" w:hint="eastAsia"/>
          <w:sz w:val="21"/>
          <w:szCs w:val="22"/>
          <w:lang w:eastAsia="zh-CN"/>
        </w:rPr>
        <w:t>并</w:t>
      </w:r>
      <w:r w:rsidRPr="00E360B0">
        <w:rPr>
          <w:rFonts w:ascii="SimSun" w:eastAsia="SimSun" w:hAnsi="SimSun" w:cs="Arial" w:hint="eastAsia"/>
          <w:sz w:val="21"/>
          <w:szCs w:val="22"/>
          <w:lang w:eastAsia="zh-CN"/>
        </w:rPr>
        <w:t>载有符合产权组织2017年–2021年人力资源战略</w:t>
      </w:r>
      <w:r w:rsidRPr="00E360B0">
        <w:rPr>
          <w:rStyle w:val="FootnoteReference"/>
          <w:rFonts w:ascii="SimSun" w:eastAsia="SimSun" w:hAnsi="SimSun" w:cs="Arial" w:hint="eastAsia"/>
          <w:sz w:val="21"/>
          <w:szCs w:val="22"/>
          <w:lang w:eastAsia="zh-CN"/>
        </w:rPr>
        <w:footnoteReference w:id="1"/>
      </w:r>
      <w:r w:rsidR="00CB14D6" w:rsidRPr="00E360B0">
        <w:rPr>
          <w:rFonts w:ascii="SimSun" w:eastAsia="SimSun" w:hAnsi="SimSun" w:cs="Arial" w:hint="eastAsia"/>
          <w:sz w:val="21"/>
          <w:szCs w:val="22"/>
          <w:lang w:eastAsia="zh-CN"/>
        </w:rPr>
        <w:t>的</w:t>
      </w:r>
      <w:r w:rsidR="00CB14D6">
        <w:rPr>
          <w:rFonts w:ascii="SimSun" w:eastAsia="SimSun" w:hAnsi="SimSun" w:cs="Arial" w:hint="eastAsia"/>
          <w:sz w:val="21"/>
          <w:szCs w:val="22"/>
          <w:lang w:eastAsia="zh-CN"/>
        </w:rPr>
        <w:t>人力资源</w:t>
      </w:r>
      <w:r w:rsidR="00CB14D6" w:rsidRPr="00E360B0">
        <w:rPr>
          <w:rFonts w:ascii="SimSun" w:eastAsia="SimSun" w:hAnsi="SimSun" w:cs="Arial" w:hint="eastAsia"/>
          <w:sz w:val="21"/>
          <w:szCs w:val="22"/>
          <w:lang w:eastAsia="zh-CN"/>
        </w:rPr>
        <w:t>相关政策、行动倡议和活动</w:t>
      </w:r>
      <w:r w:rsidR="00CB14D6">
        <w:rPr>
          <w:rFonts w:ascii="SimSun" w:eastAsia="SimSun" w:hAnsi="SimSun" w:cs="Arial" w:hint="eastAsia"/>
          <w:sz w:val="21"/>
          <w:szCs w:val="22"/>
          <w:lang w:eastAsia="zh-CN"/>
        </w:rPr>
        <w:t>的</w:t>
      </w:r>
      <w:r w:rsidR="00CB14D6" w:rsidRPr="00E360B0">
        <w:rPr>
          <w:rFonts w:ascii="SimSun" w:eastAsia="SimSun" w:hAnsi="SimSun" w:cs="Arial" w:hint="eastAsia"/>
          <w:sz w:val="21"/>
          <w:szCs w:val="22"/>
          <w:lang w:eastAsia="zh-CN"/>
        </w:rPr>
        <w:t>简要说明</w:t>
      </w:r>
      <w:r w:rsidRPr="00E360B0">
        <w:rPr>
          <w:rFonts w:ascii="SimSun" w:eastAsia="SimSun" w:hAnsi="SimSun" w:cs="Arial" w:hint="eastAsia"/>
          <w:sz w:val="21"/>
          <w:szCs w:val="22"/>
          <w:lang w:eastAsia="zh-CN"/>
        </w:rPr>
        <w:t>。</w:t>
      </w:r>
    </w:p>
    <w:p w14:paraId="1EF3341E" w14:textId="08D7C068"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本报告涉及201</w:t>
      </w:r>
      <w:r w:rsidR="0065791C">
        <w:rPr>
          <w:rFonts w:ascii="SimSun" w:eastAsia="SimSun" w:hAnsi="SimSun" w:cs="Arial" w:hint="eastAsia"/>
          <w:sz w:val="21"/>
          <w:szCs w:val="22"/>
          <w:lang w:eastAsia="zh-CN"/>
        </w:rPr>
        <w:t>9</w:t>
      </w:r>
      <w:r w:rsidRPr="00E360B0">
        <w:rPr>
          <w:rFonts w:ascii="SimSun" w:eastAsia="SimSun" w:hAnsi="SimSun" w:cs="Arial" w:hint="eastAsia"/>
          <w:sz w:val="21"/>
          <w:szCs w:val="22"/>
          <w:lang w:eastAsia="zh-CN"/>
        </w:rPr>
        <w:t>年7月1日至20</w:t>
      </w:r>
      <w:r w:rsidR="0065791C">
        <w:rPr>
          <w:rFonts w:ascii="SimSun" w:eastAsia="SimSun" w:hAnsi="SimSun" w:cs="Arial" w:hint="eastAsia"/>
          <w:sz w:val="21"/>
          <w:szCs w:val="22"/>
          <w:lang w:eastAsia="zh-CN"/>
        </w:rPr>
        <w:t>20</w:t>
      </w:r>
      <w:r w:rsidRPr="00E360B0">
        <w:rPr>
          <w:rFonts w:ascii="SimSun" w:eastAsia="SimSun" w:hAnsi="SimSun" w:cs="Arial" w:hint="eastAsia"/>
          <w:sz w:val="21"/>
          <w:szCs w:val="22"/>
          <w:lang w:eastAsia="zh-CN"/>
        </w:rPr>
        <w:t>年6月30日</w:t>
      </w:r>
      <w:r w:rsidR="00CB14D6">
        <w:rPr>
          <w:rFonts w:ascii="SimSun" w:eastAsia="SimSun" w:hAnsi="SimSun" w:cs="Arial" w:hint="eastAsia"/>
          <w:sz w:val="21"/>
          <w:szCs w:val="22"/>
          <w:lang w:eastAsia="zh-CN"/>
        </w:rPr>
        <w:t>的</w:t>
      </w:r>
      <w:r w:rsidRPr="00E360B0">
        <w:rPr>
          <w:rFonts w:ascii="SimSun" w:eastAsia="SimSun" w:hAnsi="SimSun" w:cs="Arial" w:hint="eastAsia"/>
          <w:sz w:val="21"/>
          <w:szCs w:val="22"/>
          <w:lang w:eastAsia="zh-CN"/>
        </w:rPr>
        <w:t>期间。本报告由一份单独的</w:t>
      </w:r>
      <w:r w:rsidR="0065791C">
        <w:rPr>
          <w:rFonts w:ascii="SimSun" w:eastAsia="SimSun" w:hAnsi="SimSun" w:cs="Arial" w:hint="eastAsia"/>
          <w:sz w:val="21"/>
          <w:szCs w:val="22"/>
          <w:lang w:eastAsia="zh-CN"/>
        </w:rPr>
        <w:t>“</w:t>
      </w:r>
      <w:r w:rsidR="0065791C" w:rsidRPr="00E360B0">
        <w:rPr>
          <w:rFonts w:ascii="SimSun" w:eastAsia="SimSun" w:hAnsi="SimSun" w:cs="Arial" w:hint="eastAsia"/>
          <w:sz w:val="21"/>
          <w:szCs w:val="22"/>
          <w:lang w:eastAsia="zh-CN"/>
        </w:rPr>
        <w:t>人力资源手册</w:t>
      </w:r>
      <w:r w:rsidR="0065791C">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予以补充，其中</w:t>
      </w:r>
      <w:r w:rsidR="0065791C">
        <w:rPr>
          <w:rFonts w:ascii="SimSun" w:eastAsia="SimSun" w:hAnsi="SimSun" w:cs="Arial" w:hint="eastAsia"/>
          <w:sz w:val="21"/>
          <w:szCs w:val="22"/>
          <w:lang w:eastAsia="zh-CN"/>
        </w:rPr>
        <w:t>载有</w:t>
      </w:r>
      <w:r w:rsidRPr="00E360B0">
        <w:rPr>
          <w:rFonts w:ascii="SimSun" w:eastAsia="SimSun" w:hAnsi="SimSun" w:cs="Arial" w:hint="eastAsia"/>
          <w:sz w:val="21"/>
          <w:szCs w:val="22"/>
          <w:lang w:eastAsia="zh-CN"/>
        </w:rPr>
        <w:t>同一报告期或日历年内的关键工作人员数据。20</w:t>
      </w:r>
      <w:r w:rsidR="0065791C">
        <w:rPr>
          <w:rFonts w:ascii="SimSun" w:eastAsia="SimSun" w:hAnsi="SimSun" w:cs="Arial" w:hint="eastAsia"/>
          <w:sz w:val="21"/>
          <w:szCs w:val="22"/>
          <w:lang w:eastAsia="zh-CN"/>
        </w:rPr>
        <w:t>20</w:t>
      </w:r>
      <w:r w:rsidRPr="00E360B0">
        <w:rPr>
          <w:rFonts w:ascii="SimSun" w:eastAsia="SimSun" w:hAnsi="SimSun" w:cs="Arial" w:hint="eastAsia"/>
          <w:sz w:val="21"/>
          <w:szCs w:val="22"/>
          <w:lang w:eastAsia="zh-CN"/>
        </w:rPr>
        <w:t>年</w:t>
      </w:r>
      <w:bookmarkStart w:id="5" w:name="_Hlk47130357"/>
      <w:r w:rsidRPr="00E360B0">
        <w:rPr>
          <w:rFonts w:ascii="SimSun" w:eastAsia="SimSun" w:hAnsi="SimSun" w:cs="Arial" w:hint="eastAsia"/>
          <w:sz w:val="21"/>
          <w:szCs w:val="22"/>
          <w:lang w:eastAsia="zh-CN"/>
        </w:rPr>
        <w:t>人力资源手册</w:t>
      </w:r>
      <w:bookmarkEnd w:id="5"/>
      <w:r w:rsidRPr="00E360B0">
        <w:rPr>
          <w:rFonts w:ascii="SimSun" w:eastAsia="SimSun" w:hAnsi="SimSun" w:cs="Arial" w:hint="eastAsia"/>
          <w:sz w:val="21"/>
          <w:szCs w:val="22"/>
          <w:lang w:eastAsia="zh-CN"/>
        </w:rPr>
        <w:t>题为“工作人员@产权组织：</w:t>
      </w:r>
      <w:r w:rsidR="008B3DEE" w:rsidRPr="00AB5793">
        <w:rPr>
          <w:rFonts w:ascii="SimSun" w:eastAsia="SimSun" w:hAnsi="SimSun" w:cs="Arial" w:hint="eastAsia"/>
          <w:sz w:val="21"/>
          <w:szCs w:val="22"/>
          <w:lang w:eastAsia="zh-CN"/>
        </w:rPr>
        <w:t>投入</w:t>
      </w:r>
      <w:r w:rsidR="00AB5793">
        <w:rPr>
          <w:rFonts w:ascii="SimSun" w:eastAsia="SimSun" w:hAnsi="SimSun" w:cs="Arial" w:hint="eastAsia"/>
          <w:sz w:val="21"/>
          <w:szCs w:val="22"/>
          <w:lang w:eastAsia="zh-CN"/>
        </w:rPr>
        <w:t>、</w:t>
      </w:r>
      <w:r w:rsidR="008B3DEE" w:rsidRPr="00AB5793">
        <w:rPr>
          <w:rFonts w:ascii="SimSun" w:eastAsia="SimSun" w:hAnsi="SimSun" w:cs="Arial" w:hint="eastAsia"/>
          <w:sz w:val="21"/>
          <w:szCs w:val="22"/>
          <w:lang w:eastAsia="zh-CN"/>
        </w:rPr>
        <w:t>创新</w:t>
      </w:r>
      <w:r w:rsidR="00AB5793">
        <w:rPr>
          <w:rFonts w:ascii="SimSun" w:eastAsia="SimSun" w:hAnsi="SimSun" w:cs="Arial" w:hint="eastAsia"/>
          <w:sz w:val="21"/>
          <w:szCs w:val="22"/>
          <w:lang w:eastAsia="zh-CN"/>
        </w:rPr>
        <w:t>、</w:t>
      </w:r>
      <w:r w:rsidR="008B3DEE" w:rsidRPr="00AB5793">
        <w:rPr>
          <w:rFonts w:ascii="SimSun" w:eastAsia="SimSun" w:hAnsi="SimSun" w:cs="Arial" w:hint="eastAsia"/>
          <w:sz w:val="21"/>
          <w:szCs w:val="22"/>
          <w:lang w:eastAsia="zh-CN"/>
        </w:rPr>
        <w:t>韧性</w:t>
      </w:r>
      <w:r w:rsidRPr="00E360B0">
        <w:rPr>
          <w:rFonts w:ascii="SimSun" w:eastAsia="SimSun" w:hAnsi="SimSun" w:cs="Arial" w:hint="eastAsia"/>
          <w:sz w:val="21"/>
          <w:szCs w:val="22"/>
          <w:lang w:eastAsia="zh-CN"/>
        </w:rPr>
        <w:t>”，可在产权组织网站上查阅</w:t>
      </w:r>
      <w:r w:rsidR="00CB14D6">
        <w:rPr>
          <w:rFonts w:ascii="SimSun" w:eastAsia="SimSun" w:hAnsi="SimSun" w:cs="Arial" w:hint="eastAsia"/>
          <w:sz w:val="21"/>
          <w:szCs w:val="22"/>
          <w:lang w:eastAsia="zh-CN"/>
        </w:rPr>
        <w:t>。</w:t>
      </w:r>
      <w:r w:rsidR="008B3DEE" w:rsidRPr="00E360B0">
        <w:rPr>
          <w:rStyle w:val="FootnoteReference"/>
          <w:rFonts w:ascii="SimSun" w:eastAsia="SimSun" w:hAnsi="SimSun" w:cs="Arial" w:hint="eastAsia"/>
          <w:sz w:val="21"/>
          <w:szCs w:val="22"/>
          <w:lang w:eastAsia="zh-CN"/>
        </w:rPr>
        <w:footnoteReference w:id="2"/>
      </w:r>
      <w:r w:rsidRPr="00E360B0">
        <w:rPr>
          <w:rFonts w:ascii="SimSun" w:eastAsia="SimSun" w:hAnsi="SimSun" w:cs="Arial" w:hint="eastAsia"/>
          <w:sz w:val="21"/>
          <w:szCs w:val="22"/>
          <w:lang w:eastAsia="zh-CN"/>
        </w:rPr>
        <w:t>本报告引用了人力资源手册中的图表。</w:t>
      </w:r>
    </w:p>
    <w:p w14:paraId="789FB35C" w14:textId="77777777" w:rsidR="00525ADB" w:rsidRPr="003F3061" w:rsidRDefault="00283997" w:rsidP="003F3061">
      <w:pPr>
        <w:pStyle w:val="Heading1"/>
        <w:spacing w:beforeLines="100" w:afterLines="50" w:after="120" w:line="340" w:lineRule="atLeast"/>
        <w:rPr>
          <w:rFonts w:ascii="SimHei" w:eastAsia="SimHei" w:hAnsi="SimHei"/>
          <w:b w:val="0"/>
          <w:sz w:val="21"/>
          <w:lang w:eastAsia="zh-CN"/>
        </w:rPr>
      </w:pPr>
      <w:r w:rsidRPr="003F3061">
        <w:rPr>
          <w:rFonts w:ascii="SimHei" w:eastAsia="SimHei" w:hAnsi="SimHei" w:hint="eastAsia"/>
          <w:b w:val="0"/>
          <w:sz w:val="21"/>
          <w:lang w:eastAsia="zh-CN"/>
        </w:rPr>
        <w:lastRenderedPageBreak/>
        <w:t>二、</w:t>
      </w:r>
      <w:r w:rsidR="00C574E5" w:rsidRPr="003F3061">
        <w:rPr>
          <w:rFonts w:ascii="SimHei" w:eastAsia="SimHei" w:hAnsi="SimHei" w:hint="eastAsia"/>
          <w:b w:val="0"/>
          <w:sz w:val="21"/>
          <w:lang w:eastAsia="zh-CN"/>
        </w:rPr>
        <w:t>工作人员数据概要</w:t>
      </w:r>
    </w:p>
    <w:p w14:paraId="3CC356E2" w14:textId="0400619D" w:rsidR="00D428D7"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截至20</w:t>
      </w:r>
      <w:r w:rsidR="00D428D7">
        <w:rPr>
          <w:rFonts w:ascii="SimSun" w:eastAsia="SimSun" w:hAnsi="SimSun" w:cs="Arial" w:hint="eastAsia"/>
          <w:sz w:val="21"/>
          <w:szCs w:val="22"/>
          <w:lang w:eastAsia="zh-CN"/>
        </w:rPr>
        <w:t>20</w:t>
      </w:r>
      <w:r w:rsidRPr="00E360B0">
        <w:rPr>
          <w:rFonts w:ascii="SimSun" w:eastAsia="SimSun" w:hAnsi="SimSun" w:cs="Arial" w:hint="eastAsia"/>
          <w:sz w:val="21"/>
          <w:szCs w:val="22"/>
          <w:lang w:eastAsia="zh-CN"/>
        </w:rPr>
        <w:t>年6月30日，产权组织</w:t>
      </w:r>
      <w:bookmarkStart w:id="7" w:name="_Hlk519664966"/>
      <w:r w:rsidRPr="00E360B0">
        <w:rPr>
          <w:rFonts w:ascii="SimSun" w:eastAsia="SimSun" w:hAnsi="SimSun" w:cs="Arial" w:hint="eastAsia"/>
          <w:sz w:val="21"/>
          <w:szCs w:val="22"/>
          <w:lang w:eastAsia="zh-CN"/>
        </w:rPr>
        <w:t>工作人员</w:t>
      </w:r>
      <w:bookmarkEnd w:id="7"/>
      <w:r w:rsidRPr="00E360B0">
        <w:rPr>
          <w:rFonts w:ascii="SimSun" w:eastAsia="SimSun" w:hAnsi="SimSun" w:cs="Arial" w:hint="eastAsia"/>
          <w:sz w:val="21"/>
          <w:szCs w:val="22"/>
          <w:lang w:eastAsia="zh-CN"/>
        </w:rPr>
        <w:t>总数为1,5</w:t>
      </w:r>
      <w:r w:rsidR="00D428D7">
        <w:rPr>
          <w:rFonts w:ascii="SimSun" w:eastAsia="SimSun" w:hAnsi="SimSun" w:cs="Arial" w:hint="eastAsia"/>
          <w:sz w:val="21"/>
          <w:szCs w:val="22"/>
          <w:lang w:eastAsia="zh-CN"/>
        </w:rPr>
        <w:t>08</w:t>
      </w:r>
      <w:r w:rsidRPr="00E360B0">
        <w:rPr>
          <w:rFonts w:ascii="SimSun" w:eastAsia="SimSun" w:hAnsi="SimSun" w:cs="Arial" w:hint="eastAsia"/>
          <w:sz w:val="21"/>
          <w:szCs w:val="22"/>
          <w:lang w:eastAsia="zh-CN"/>
        </w:rPr>
        <w:t>人</w:t>
      </w:r>
      <w:r w:rsidR="00D428D7">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核心</w:t>
      </w:r>
      <w:r w:rsidR="00D428D7">
        <w:rPr>
          <w:rFonts w:ascii="SimSun" w:eastAsia="SimSun" w:hAnsi="SimSun" w:cs="Arial" w:hint="eastAsia"/>
          <w:sz w:val="21"/>
          <w:szCs w:val="22"/>
          <w:lang w:eastAsia="zh-CN"/>
        </w:rPr>
        <w:t>工作人员</w:t>
      </w:r>
      <w:r w:rsidRPr="00E360B0">
        <w:rPr>
          <w:rFonts w:ascii="SimSun" w:eastAsia="SimSun" w:hAnsi="SimSun" w:cs="Arial" w:hint="eastAsia"/>
          <w:sz w:val="21"/>
          <w:szCs w:val="22"/>
          <w:lang w:eastAsia="zh-CN"/>
        </w:rPr>
        <w:t>（7</w:t>
      </w:r>
      <w:r w:rsidR="00D428D7">
        <w:rPr>
          <w:rFonts w:ascii="SimSun" w:eastAsia="SimSun" w:hAnsi="SimSun" w:cs="Arial" w:hint="eastAsia"/>
          <w:sz w:val="21"/>
          <w:szCs w:val="22"/>
          <w:lang w:eastAsia="zh-CN"/>
        </w:rPr>
        <w:t>2.3</w:t>
      </w:r>
      <w:r w:rsidRPr="00E360B0">
        <w:rPr>
          <w:rFonts w:ascii="SimSun" w:eastAsia="SimSun" w:hAnsi="SimSun" w:cs="Arial" w:hint="eastAsia"/>
          <w:sz w:val="21"/>
          <w:szCs w:val="22"/>
          <w:lang w:eastAsia="zh-CN"/>
        </w:rPr>
        <w:t>%）与灵活</w:t>
      </w:r>
      <w:r w:rsidR="00D428D7">
        <w:rPr>
          <w:rFonts w:ascii="SimSun" w:eastAsia="SimSun" w:hAnsi="SimSun" w:cs="Arial" w:hint="eastAsia"/>
          <w:sz w:val="21"/>
          <w:szCs w:val="22"/>
          <w:lang w:eastAsia="zh-CN"/>
        </w:rPr>
        <w:t>工作人员</w:t>
      </w:r>
      <w:r w:rsidRPr="00E360B0">
        <w:rPr>
          <w:rFonts w:ascii="SimSun" w:eastAsia="SimSun" w:hAnsi="SimSun" w:cs="Arial" w:hint="eastAsia"/>
          <w:sz w:val="21"/>
          <w:szCs w:val="22"/>
          <w:lang w:eastAsia="zh-CN"/>
        </w:rPr>
        <w:t>（2</w:t>
      </w:r>
      <w:r w:rsidR="00D428D7">
        <w:rPr>
          <w:rFonts w:ascii="SimSun" w:eastAsia="SimSun" w:hAnsi="SimSun" w:cs="Arial" w:hint="eastAsia"/>
          <w:sz w:val="21"/>
          <w:szCs w:val="22"/>
          <w:lang w:eastAsia="zh-CN"/>
        </w:rPr>
        <w:t>7.7</w:t>
      </w:r>
      <w:r w:rsidRPr="00E360B0">
        <w:rPr>
          <w:rFonts w:ascii="SimSun" w:eastAsia="SimSun" w:hAnsi="SimSun" w:cs="Arial" w:hint="eastAsia"/>
          <w:sz w:val="21"/>
          <w:szCs w:val="22"/>
          <w:lang w:eastAsia="zh-CN"/>
        </w:rPr>
        <w:t>%）之间的比例</w:t>
      </w:r>
      <w:r w:rsidR="00D428D7">
        <w:rPr>
          <w:rFonts w:ascii="SimSun" w:eastAsia="SimSun" w:hAnsi="SimSun" w:cs="Arial" w:hint="eastAsia"/>
          <w:sz w:val="21"/>
          <w:szCs w:val="22"/>
          <w:lang w:eastAsia="zh-CN"/>
        </w:rPr>
        <w:t>保持</w:t>
      </w:r>
      <w:r w:rsidRPr="00E360B0">
        <w:rPr>
          <w:rFonts w:ascii="SimSun" w:eastAsia="SimSun" w:hAnsi="SimSun" w:cs="Arial" w:hint="eastAsia"/>
          <w:sz w:val="21"/>
          <w:szCs w:val="22"/>
          <w:lang w:eastAsia="zh-CN"/>
        </w:rPr>
        <w:t>稳定</w:t>
      </w:r>
      <w:r w:rsidR="00D428D7">
        <w:rPr>
          <w:rFonts w:ascii="SimSun" w:eastAsia="SimSun" w:hAnsi="SimSun" w:cs="Arial" w:hint="eastAsia"/>
          <w:sz w:val="21"/>
          <w:szCs w:val="22"/>
          <w:lang w:eastAsia="zh-CN"/>
        </w:rPr>
        <w:t>（表1）</w:t>
      </w:r>
      <w:r w:rsidR="00C949B2">
        <w:rPr>
          <w:rFonts w:ascii="SimSun" w:eastAsia="SimSun" w:hAnsi="SimSun" w:cs="Arial" w:hint="eastAsia"/>
          <w:sz w:val="21"/>
          <w:szCs w:val="22"/>
          <w:lang w:eastAsia="zh-CN"/>
        </w:rPr>
        <w:t>。</w:t>
      </w:r>
      <w:r w:rsidR="00D428D7" w:rsidRPr="00E360B0">
        <w:rPr>
          <w:rStyle w:val="FootnoteReference"/>
          <w:rFonts w:ascii="SimSun" w:eastAsia="SimSun" w:hAnsi="SimSun" w:cs="Arial" w:hint="eastAsia"/>
          <w:sz w:val="21"/>
          <w:szCs w:val="22"/>
          <w:lang w:eastAsia="zh-CN"/>
        </w:rPr>
        <w:footnoteReference w:id="3"/>
      </w:r>
    </w:p>
    <w:p w14:paraId="6F741F1E" w14:textId="041BABDD" w:rsidR="00525ADB" w:rsidRDefault="008F307B"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尽管出现了2019冠状病毒病公共卫生危机，经历过封锁，但</w:t>
      </w:r>
      <w:r w:rsidR="00C574E5" w:rsidRPr="00E360B0">
        <w:rPr>
          <w:rFonts w:ascii="SimSun" w:eastAsia="SimSun" w:hAnsi="SimSun" w:cs="Arial" w:hint="eastAsia"/>
          <w:sz w:val="21"/>
          <w:szCs w:val="22"/>
          <w:lang w:eastAsia="zh-CN"/>
        </w:rPr>
        <w:t>工作人员生产率</w:t>
      </w:r>
      <w:r w:rsidR="00D428D7">
        <w:rPr>
          <w:rFonts w:ascii="SimSun" w:eastAsia="SimSun" w:hAnsi="SimSun" w:cs="Arial" w:hint="eastAsia"/>
          <w:sz w:val="21"/>
          <w:szCs w:val="22"/>
          <w:lang w:eastAsia="zh-CN"/>
        </w:rPr>
        <w:t>保持稳定</w:t>
      </w:r>
      <w:r w:rsidR="00E7208E">
        <w:rPr>
          <w:rFonts w:ascii="SimSun" w:eastAsia="SimSun" w:hAnsi="SimSun" w:cs="Arial" w:hint="eastAsia"/>
          <w:sz w:val="21"/>
          <w:szCs w:val="22"/>
          <w:lang w:eastAsia="zh-CN"/>
        </w:rPr>
        <w:t>，</w:t>
      </w:r>
      <w:r w:rsidR="00E7208E" w:rsidRPr="00E360B0">
        <w:rPr>
          <w:rFonts w:ascii="SimSun" w:eastAsia="SimSun" w:hAnsi="SimSun" w:cs="Arial" w:hint="eastAsia"/>
          <w:sz w:val="21"/>
          <w:szCs w:val="22"/>
          <w:lang w:eastAsia="zh-CN"/>
        </w:rPr>
        <w:t>尤其是《专利合作条约》（PCT）</w:t>
      </w:r>
      <w:r w:rsidR="00D428D7">
        <w:rPr>
          <w:rFonts w:ascii="SimSun" w:eastAsia="SimSun" w:hAnsi="SimSun" w:cs="Arial" w:hint="eastAsia"/>
          <w:sz w:val="21"/>
          <w:szCs w:val="22"/>
          <w:lang w:eastAsia="zh-CN"/>
        </w:rPr>
        <w:t>体系和</w:t>
      </w:r>
      <w:r w:rsidR="00C574E5" w:rsidRPr="00E360B0">
        <w:rPr>
          <w:rFonts w:ascii="SimSun" w:eastAsia="SimSun" w:hAnsi="SimSun" w:cs="Arial" w:hint="eastAsia"/>
          <w:sz w:val="21"/>
          <w:szCs w:val="22"/>
          <w:lang w:eastAsia="zh-CN"/>
        </w:rPr>
        <w:t>马德里</w:t>
      </w:r>
      <w:r w:rsidR="00D428D7">
        <w:rPr>
          <w:rFonts w:ascii="SimSun" w:eastAsia="SimSun" w:hAnsi="SimSun" w:cs="Arial" w:hint="eastAsia"/>
          <w:sz w:val="21"/>
          <w:szCs w:val="22"/>
          <w:lang w:eastAsia="zh-CN"/>
        </w:rPr>
        <w:t>注册</w:t>
      </w:r>
      <w:r w:rsidR="00C574E5" w:rsidRPr="00E360B0">
        <w:rPr>
          <w:rFonts w:ascii="SimSun" w:eastAsia="SimSun" w:hAnsi="SimSun" w:cs="Arial" w:hint="eastAsia"/>
          <w:sz w:val="21"/>
          <w:szCs w:val="22"/>
          <w:lang w:eastAsia="zh-CN"/>
        </w:rPr>
        <w:t>体系。这两个体系是产权组织管理的两大全球注册服务，</w:t>
      </w:r>
      <w:r w:rsidR="00E7208E">
        <w:rPr>
          <w:rFonts w:ascii="SimSun" w:eastAsia="SimSun" w:hAnsi="SimSun" w:cs="Arial" w:hint="eastAsia"/>
          <w:sz w:val="21"/>
          <w:szCs w:val="22"/>
          <w:lang w:eastAsia="zh-CN"/>
        </w:rPr>
        <w:t>也</w:t>
      </w:r>
      <w:r w:rsidR="001B684B">
        <w:rPr>
          <w:rFonts w:ascii="SimSun" w:eastAsia="SimSun" w:hAnsi="SimSun" w:cs="Arial" w:hint="eastAsia"/>
          <w:sz w:val="21"/>
          <w:szCs w:val="22"/>
          <w:lang w:eastAsia="zh-CN"/>
        </w:rPr>
        <w:t>仍</w:t>
      </w:r>
      <w:r w:rsidR="00C574E5" w:rsidRPr="00E360B0">
        <w:rPr>
          <w:rFonts w:ascii="SimSun" w:eastAsia="SimSun" w:hAnsi="SimSun" w:cs="Arial" w:hint="eastAsia"/>
          <w:sz w:val="21"/>
          <w:szCs w:val="22"/>
          <w:lang w:eastAsia="zh-CN"/>
        </w:rPr>
        <w:t>是其收入的主要来源。</w:t>
      </w:r>
      <w:r w:rsidR="001B684B">
        <w:rPr>
          <w:rFonts w:ascii="SimSun" w:eastAsia="SimSun" w:hAnsi="SimSun" w:cs="Arial" w:hint="eastAsia"/>
          <w:sz w:val="21"/>
          <w:szCs w:val="22"/>
          <w:lang w:eastAsia="zh-CN"/>
        </w:rPr>
        <w:t>生产率的详细信息见产权组织的“危机管理看板”</w:t>
      </w:r>
      <w:r w:rsidR="00C949B2">
        <w:rPr>
          <w:rFonts w:ascii="SimSun" w:eastAsia="SimSun" w:hAnsi="SimSun" w:cs="Arial" w:hint="eastAsia"/>
          <w:sz w:val="21"/>
          <w:szCs w:val="22"/>
          <w:lang w:eastAsia="zh-CN"/>
        </w:rPr>
        <w:t>。</w:t>
      </w:r>
      <w:r w:rsidR="001B684B" w:rsidRPr="00E360B0">
        <w:rPr>
          <w:rStyle w:val="FootnoteReference"/>
          <w:rFonts w:ascii="SimSun" w:eastAsia="SimSun" w:hAnsi="SimSun" w:cs="Arial" w:hint="eastAsia"/>
          <w:sz w:val="21"/>
          <w:szCs w:val="22"/>
          <w:lang w:eastAsia="zh-CN"/>
        </w:rPr>
        <w:footnoteReference w:id="4"/>
      </w:r>
    </w:p>
    <w:p w14:paraId="4DDB469D" w14:textId="5D1C8A19" w:rsidR="00525ADB" w:rsidRPr="003F3061" w:rsidRDefault="00582BB7" w:rsidP="003F3061">
      <w:pPr>
        <w:pStyle w:val="Heading1"/>
        <w:spacing w:beforeLines="100" w:afterLines="50" w:after="120" w:line="340" w:lineRule="atLeast"/>
        <w:rPr>
          <w:rFonts w:ascii="SimHei" w:eastAsia="SimHei" w:hAnsi="SimHei"/>
          <w:b w:val="0"/>
          <w:sz w:val="21"/>
          <w:lang w:eastAsia="zh-CN"/>
        </w:rPr>
      </w:pPr>
      <w:r w:rsidRPr="003F3061">
        <w:rPr>
          <w:rFonts w:ascii="SimHei" w:eastAsia="SimHei" w:hAnsi="SimHei" w:hint="eastAsia"/>
          <w:b w:val="0"/>
          <w:sz w:val="21"/>
          <w:lang w:eastAsia="zh-CN"/>
        </w:rPr>
        <w:t>三、</w:t>
      </w:r>
      <w:r w:rsidR="00E7208E" w:rsidRPr="003F3061">
        <w:rPr>
          <w:rFonts w:ascii="SimHei" w:eastAsia="SimHei" w:hAnsi="SimHei" w:hint="eastAsia"/>
          <w:b w:val="0"/>
          <w:sz w:val="21"/>
          <w:lang w:eastAsia="zh-CN"/>
        </w:rPr>
        <w:t>必须</w:t>
      </w:r>
      <w:r w:rsidR="00C574E5" w:rsidRPr="003F3061">
        <w:rPr>
          <w:rFonts w:ascii="SimHei" w:eastAsia="SimHei" w:hAnsi="SimHei" w:hint="eastAsia"/>
          <w:b w:val="0"/>
          <w:sz w:val="21"/>
          <w:lang w:eastAsia="zh-CN"/>
        </w:rPr>
        <w:t>向产权组织协调委员会报告的事项</w:t>
      </w:r>
    </w:p>
    <w:p w14:paraId="4F8A0BEF" w14:textId="77777777" w:rsidR="00525ADB" w:rsidRDefault="00C574E5" w:rsidP="00382FAD">
      <w:pPr>
        <w:keepNext/>
        <w:spacing w:afterLines="50" w:after="120" w:line="340" w:lineRule="atLeast"/>
        <w:ind w:left="567"/>
        <w:rPr>
          <w:rFonts w:ascii="SimSun" w:eastAsia="SimSun" w:hAnsi="SimSun"/>
          <w:sz w:val="21"/>
          <w:szCs w:val="22"/>
          <w:lang w:eastAsia="zh-CN"/>
        </w:rPr>
      </w:pPr>
      <w:r w:rsidRPr="00E360B0">
        <w:rPr>
          <w:rFonts w:ascii="SimSun" w:eastAsia="SimSun" w:hAnsi="SimSun" w:hint="eastAsia"/>
          <w:b/>
          <w:sz w:val="21"/>
          <w:szCs w:val="22"/>
          <w:lang w:eastAsia="zh-CN"/>
        </w:rPr>
        <w:t>终止任用</w:t>
      </w:r>
    </w:p>
    <w:p w14:paraId="2616AEA0" w14:textId="1B6778DD"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产权组织工作人员</w:t>
      </w:r>
      <w:r w:rsidR="007211A2">
        <w:rPr>
          <w:rFonts w:ascii="SimSun" w:eastAsia="SimSun" w:hAnsi="SimSun" w:cs="Arial" w:hint="eastAsia"/>
          <w:sz w:val="21"/>
          <w:szCs w:val="22"/>
          <w:lang w:eastAsia="zh-CN"/>
        </w:rPr>
        <w:t>条例</w:t>
      </w:r>
      <w:r w:rsidRPr="00E360B0">
        <w:rPr>
          <w:rFonts w:ascii="SimSun" w:eastAsia="SimSun" w:hAnsi="SimSun" w:cs="Arial" w:hint="eastAsia"/>
          <w:sz w:val="21"/>
          <w:szCs w:val="22"/>
          <w:lang w:eastAsia="zh-CN"/>
        </w:rPr>
        <w:t>9.2（g）要求总干事向产权组织协调委员会报告终止任用工作人员的所有情况。201</w:t>
      </w:r>
      <w:r w:rsidR="008A15F4">
        <w:rPr>
          <w:rFonts w:ascii="SimSun" w:eastAsia="SimSun" w:hAnsi="SimSun" w:cs="Arial" w:hint="eastAsia"/>
          <w:sz w:val="21"/>
          <w:szCs w:val="22"/>
          <w:lang w:eastAsia="zh-CN"/>
        </w:rPr>
        <w:t>9</w:t>
      </w:r>
      <w:r w:rsidRPr="00E360B0">
        <w:rPr>
          <w:rFonts w:ascii="SimSun" w:eastAsia="SimSun" w:hAnsi="SimSun" w:cs="Arial" w:hint="eastAsia"/>
          <w:sz w:val="21"/>
          <w:szCs w:val="22"/>
          <w:lang w:eastAsia="zh-CN"/>
        </w:rPr>
        <w:t>年7月1日至20</w:t>
      </w:r>
      <w:r w:rsidR="008A15F4">
        <w:rPr>
          <w:rFonts w:ascii="SimSun" w:eastAsia="SimSun" w:hAnsi="SimSun" w:cs="Arial" w:hint="eastAsia"/>
          <w:sz w:val="21"/>
          <w:szCs w:val="22"/>
          <w:lang w:eastAsia="zh-CN"/>
        </w:rPr>
        <w:t>20</w:t>
      </w:r>
      <w:r w:rsidRPr="00E360B0">
        <w:rPr>
          <w:rFonts w:ascii="SimSun" w:eastAsia="SimSun" w:hAnsi="SimSun" w:cs="Arial" w:hint="eastAsia"/>
          <w:sz w:val="21"/>
          <w:szCs w:val="22"/>
          <w:lang w:eastAsia="zh-CN"/>
        </w:rPr>
        <w:t>年6月30日间有以下终止任用：</w:t>
      </w:r>
    </w:p>
    <w:p w14:paraId="408015DC" w14:textId="37DB0D50" w:rsidR="00C574E5" w:rsidRPr="00E360B0" w:rsidRDefault="00C574E5" w:rsidP="00C40B70">
      <w:pPr>
        <w:pStyle w:val="ListParagraph"/>
        <w:numPr>
          <w:ilvl w:val="0"/>
          <w:numId w:val="22"/>
        </w:numPr>
        <w:spacing w:afterLines="50" w:after="120" w:line="340" w:lineRule="atLeast"/>
        <w:ind w:left="1134" w:hanging="567"/>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依照工作人员条例</w:t>
      </w:r>
      <w:bookmarkStart w:id="8" w:name="_Hlk519771174"/>
      <w:r w:rsidRPr="00E360B0">
        <w:rPr>
          <w:rFonts w:ascii="SimSun" w:eastAsia="SimSun" w:hAnsi="SimSun" w:cs="Arial" w:hint="eastAsia"/>
          <w:sz w:val="21"/>
          <w:szCs w:val="22"/>
          <w:lang w:eastAsia="zh-CN"/>
        </w:rPr>
        <w:t>9.2</w:t>
      </w:r>
      <w:bookmarkEnd w:id="8"/>
      <w:r w:rsidRPr="00E360B0">
        <w:rPr>
          <w:rFonts w:ascii="SimSun" w:eastAsia="SimSun" w:hAnsi="SimSun" w:cs="Arial" w:hint="eastAsia"/>
          <w:sz w:val="21"/>
          <w:szCs w:val="22"/>
          <w:lang w:eastAsia="zh-CN"/>
        </w:rPr>
        <w:t>（a</w:t>
      </w:r>
      <w:bookmarkStart w:id="9" w:name="_Hlk519771078"/>
      <w:r w:rsidRPr="00E360B0">
        <w:rPr>
          <w:rFonts w:ascii="SimSun" w:eastAsia="SimSun" w:hAnsi="SimSun" w:cs="Arial" w:hint="eastAsia"/>
          <w:sz w:val="21"/>
          <w:szCs w:val="22"/>
          <w:lang w:eastAsia="zh-CN"/>
        </w:rPr>
        <w:t>）</w:t>
      </w:r>
      <w:bookmarkEnd w:id="9"/>
      <w:r w:rsidRPr="00E360B0">
        <w:rPr>
          <w:rFonts w:ascii="SimSun" w:eastAsia="SimSun" w:hAnsi="SimSun" w:cs="Arial" w:hint="eastAsia"/>
          <w:sz w:val="21"/>
          <w:szCs w:val="22"/>
          <w:lang w:eastAsia="zh-CN"/>
        </w:rPr>
        <w:t>（2），因健康原因而终止任用</w:t>
      </w:r>
      <w:r w:rsidR="008A15F4">
        <w:rPr>
          <w:rFonts w:ascii="SimSun" w:eastAsia="SimSun" w:hAnsi="SimSun" w:cs="Arial" w:hint="eastAsia"/>
          <w:sz w:val="21"/>
          <w:szCs w:val="22"/>
          <w:lang w:eastAsia="zh-CN"/>
        </w:rPr>
        <w:t>四</w:t>
      </w:r>
      <w:r w:rsidRPr="00E360B0">
        <w:rPr>
          <w:rFonts w:ascii="SimSun" w:eastAsia="SimSun" w:hAnsi="SimSun" w:cs="Arial" w:hint="eastAsia"/>
          <w:sz w:val="21"/>
          <w:szCs w:val="22"/>
          <w:lang w:eastAsia="zh-CN"/>
        </w:rPr>
        <w:t>例；</w:t>
      </w:r>
    </w:p>
    <w:p w14:paraId="0CD36820" w14:textId="4FDEF88E" w:rsidR="00C574E5" w:rsidRPr="00E360B0" w:rsidRDefault="00C574E5" w:rsidP="00C40B70">
      <w:pPr>
        <w:pStyle w:val="ListParagraph"/>
        <w:numPr>
          <w:ilvl w:val="0"/>
          <w:numId w:val="22"/>
        </w:numPr>
        <w:spacing w:afterLines="50" w:after="120" w:line="340" w:lineRule="atLeast"/>
        <w:ind w:left="1134" w:hanging="567"/>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依照工作人员条例9.2（a）（3），因行为不当而终止任用两例；以及</w:t>
      </w:r>
    </w:p>
    <w:p w14:paraId="50B632B0" w14:textId="699A9631" w:rsidR="00525ADB" w:rsidRDefault="00C574E5" w:rsidP="00C40B70">
      <w:pPr>
        <w:pStyle w:val="ListParagraph"/>
        <w:numPr>
          <w:ilvl w:val="0"/>
          <w:numId w:val="22"/>
        </w:numPr>
        <w:spacing w:afterLines="50" w:after="120" w:line="340" w:lineRule="atLeast"/>
        <w:ind w:left="1134" w:hanging="567"/>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依照工作人员条例9.2（a）（5），为了产权组织的良好管理，并经有关工作人员本人同意而终止任用</w:t>
      </w:r>
      <w:r w:rsidR="008A15F4">
        <w:rPr>
          <w:rFonts w:ascii="SimSun" w:eastAsia="SimSun" w:hAnsi="SimSun" w:cs="Arial" w:hint="eastAsia"/>
          <w:sz w:val="21"/>
          <w:szCs w:val="22"/>
          <w:lang w:eastAsia="zh-CN"/>
        </w:rPr>
        <w:t>十</w:t>
      </w:r>
      <w:r w:rsidRPr="00E360B0">
        <w:rPr>
          <w:rFonts w:ascii="SimSun" w:eastAsia="SimSun" w:hAnsi="SimSun" w:cs="Arial" w:hint="eastAsia"/>
          <w:sz w:val="21"/>
          <w:szCs w:val="22"/>
          <w:lang w:eastAsia="zh-CN"/>
        </w:rPr>
        <w:t>八例。</w:t>
      </w:r>
    </w:p>
    <w:p w14:paraId="5E756924" w14:textId="174F6425" w:rsidR="00525ADB" w:rsidRPr="00382FAD" w:rsidRDefault="006E166C" w:rsidP="00382FAD">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实施</w:t>
      </w:r>
      <w:r w:rsidR="00A956D9">
        <w:rPr>
          <w:rFonts w:ascii="SimSun" w:eastAsia="SimSun" w:hAnsi="SimSun" w:hint="eastAsia"/>
          <w:b/>
          <w:sz w:val="21"/>
          <w:szCs w:val="22"/>
          <w:lang w:eastAsia="zh-CN"/>
        </w:rPr>
        <w:t>产权组织</w:t>
      </w:r>
      <w:r w:rsidR="00C574E5" w:rsidRPr="00382FAD">
        <w:rPr>
          <w:rFonts w:ascii="SimSun" w:eastAsia="SimSun" w:hAnsi="SimSun" w:hint="eastAsia"/>
          <w:b/>
          <w:sz w:val="21"/>
          <w:szCs w:val="22"/>
          <w:lang w:eastAsia="zh-CN"/>
        </w:rPr>
        <w:t>性别</w:t>
      </w:r>
      <w:r w:rsidR="00A956D9">
        <w:rPr>
          <w:rFonts w:ascii="SimSun" w:eastAsia="SimSun" w:hAnsi="SimSun" w:hint="eastAsia"/>
          <w:b/>
          <w:sz w:val="21"/>
          <w:szCs w:val="22"/>
          <w:lang w:eastAsia="zh-CN"/>
        </w:rPr>
        <w:t>平等政策</w:t>
      </w:r>
    </w:p>
    <w:p w14:paraId="66357A45" w14:textId="23999198" w:rsidR="00525ADB" w:rsidRDefault="00992599"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产权组织</w:t>
      </w:r>
      <w:r w:rsidR="008307C5" w:rsidRPr="008307C5">
        <w:rPr>
          <w:rFonts w:ascii="SimSun" w:eastAsia="SimSun" w:hAnsi="SimSun" w:cs="Arial" w:hint="eastAsia"/>
          <w:sz w:val="21"/>
          <w:szCs w:val="22"/>
          <w:lang w:eastAsia="zh-CN"/>
        </w:rPr>
        <w:t>认识到</w:t>
      </w:r>
      <w:r>
        <w:rPr>
          <w:rFonts w:ascii="SimSun" w:eastAsia="SimSun" w:hAnsi="SimSun" w:cs="Arial" w:hint="eastAsia"/>
          <w:sz w:val="21"/>
          <w:szCs w:val="22"/>
          <w:lang w:eastAsia="zh-CN"/>
        </w:rPr>
        <w:t>，</w:t>
      </w:r>
      <w:r w:rsidR="008307C5" w:rsidRPr="008307C5">
        <w:rPr>
          <w:rFonts w:ascii="SimSun" w:eastAsia="SimSun" w:hAnsi="SimSun" w:cs="Arial" w:hint="eastAsia"/>
          <w:sz w:val="21"/>
          <w:szCs w:val="22"/>
          <w:lang w:eastAsia="zh-CN"/>
        </w:rPr>
        <w:t>没有</w:t>
      </w:r>
      <w:r w:rsidR="00C36BD5" w:rsidRPr="008307C5">
        <w:rPr>
          <w:rFonts w:ascii="SimSun" w:eastAsia="SimSun" w:hAnsi="SimSun" w:cs="Arial" w:hint="eastAsia"/>
          <w:sz w:val="21"/>
          <w:szCs w:val="22"/>
          <w:lang w:eastAsia="zh-CN"/>
        </w:rPr>
        <w:t>性别平等</w:t>
      </w:r>
      <w:r w:rsidR="00C36BD5">
        <w:rPr>
          <w:rFonts w:ascii="SimSun" w:eastAsia="SimSun" w:hAnsi="SimSun" w:cs="Arial" w:hint="eastAsia"/>
          <w:sz w:val="21"/>
          <w:szCs w:val="22"/>
          <w:lang w:eastAsia="zh-CN"/>
        </w:rPr>
        <w:t>、不</w:t>
      </w:r>
      <w:r w:rsidR="0057781E">
        <w:rPr>
          <w:rFonts w:ascii="SimSun" w:eastAsia="SimSun" w:hAnsi="SimSun" w:cs="Arial" w:hint="eastAsia"/>
          <w:sz w:val="21"/>
          <w:szCs w:val="22"/>
          <w:lang w:eastAsia="zh-CN"/>
        </w:rPr>
        <w:t>增强妇女权</w:t>
      </w:r>
      <w:r w:rsidR="00C36BD5">
        <w:rPr>
          <w:rFonts w:ascii="SimSun" w:eastAsia="SimSun" w:hAnsi="SimSun" w:cs="Arial" w:hint="eastAsia"/>
          <w:sz w:val="21"/>
          <w:szCs w:val="22"/>
          <w:lang w:eastAsia="zh-CN"/>
        </w:rPr>
        <w:t>能，就不可能实现和维持</w:t>
      </w:r>
      <w:r w:rsidR="008307C5" w:rsidRPr="008307C5">
        <w:rPr>
          <w:rFonts w:ascii="SimSun" w:eastAsia="SimSun" w:hAnsi="SimSun" w:cs="Arial" w:hint="eastAsia"/>
          <w:sz w:val="21"/>
          <w:szCs w:val="22"/>
          <w:lang w:eastAsia="zh-CN"/>
        </w:rPr>
        <w:t>经济</w:t>
      </w:r>
      <w:r w:rsidR="00C36BD5">
        <w:rPr>
          <w:rFonts w:ascii="SimSun" w:eastAsia="SimSun" w:hAnsi="SimSun" w:cs="Arial" w:hint="eastAsia"/>
          <w:sz w:val="21"/>
          <w:szCs w:val="22"/>
          <w:lang w:eastAsia="zh-CN"/>
        </w:rPr>
        <w:t>、</w:t>
      </w:r>
      <w:r w:rsidR="008307C5" w:rsidRPr="008307C5">
        <w:rPr>
          <w:rFonts w:ascii="SimSun" w:eastAsia="SimSun" w:hAnsi="SimSun" w:cs="Arial" w:hint="eastAsia"/>
          <w:sz w:val="21"/>
          <w:szCs w:val="22"/>
          <w:lang w:eastAsia="zh-CN"/>
        </w:rPr>
        <w:t>社会和文化发展，</w:t>
      </w:r>
      <w:r w:rsidR="00C36BD5">
        <w:rPr>
          <w:rFonts w:ascii="SimSun" w:eastAsia="SimSun" w:hAnsi="SimSun" w:cs="Arial" w:hint="eastAsia"/>
          <w:sz w:val="21"/>
          <w:szCs w:val="22"/>
          <w:lang w:eastAsia="zh-CN"/>
        </w:rPr>
        <w:t>因此</w:t>
      </w:r>
      <w:r w:rsidR="008307C5" w:rsidRPr="008307C5">
        <w:rPr>
          <w:rFonts w:ascii="SimSun" w:eastAsia="SimSun" w:hAnsi="SimSun" w:cs="Arial" w:hint="eastAsia"/>
          <w:sz w:val="21"/>
          <w:szCs w:val="22"/>
          <w:lang w:eastAsia="zh-CN"/>
        </w:rPr>
        <w:t>致力于在职权范围内促进</w:t>
      </w:r>
      <w:r w:rsidR="00C36BD5">
        <w:rPr>
          <w:rFonts w:ascii="SimSun" w:eastAsia="SimSun" w:hAnsi="SimSun" w:cs="Arial" w:hint="eastAsia"/>
          <w:sz w:val="21"/>
          <w:szCs w:val="22"/>
          <w:lang w:eastAsia="zh-CN"/>
        </w:rPr>
        <w:t>这个方面</w:t>
      </w:r>
      <w:r w:rsidR="008307C5" w:rsidRPr="008307C5">
        <w:rPr>
          <w:rFonts w:ascii="SimSun" w:eastAsia="SimSun" w:hAnsi="SimSun" w:cs="Arial" w:hint="eastAsia"/>
          <w:sz w:val="21"/>
          <w:szCs w:val="22"/>
          <w:lang w:eastAsia="zh-CN"/>
        </w:rPr>
        <w:t>。</w:t>
      </w:r>
      <w:r w:rsidR="00C36BD5">
        <w:rPr>
          <w:rFonts w:ascii="SimSun" w:eastAsia="SimSun" w:hAnsi="SimSun" w:cs="Arial" w:hint="eastAsia"/>
          <w:sz w:val="21"/>
          <w:szCs w:val="22"/>
          <w:lang w:eastAsia="zh-CN"/>
        </w:rPr>
        <w:t>产权组织</w:t>
      </w:r>
      <w:r w:rsidR="006E166C">
        <w:rPr>
          <w:rFonts w:ascii="SimSun" w:eastAsia="SimSun" w:hAnsi="SimSun" w:cs="Arial" w:hint="eastAsia"/>
          <w:sz w:val="21"/>
          <w:szCs w:val="22"/>
          <w:lang w:eastAsia="zh-CN"/>
        </w:rPr>
        <w:t>在</w:t>
      </w:r>
      <w:r w:rsidR="00C36BD5">
        <w:rPr>
          <w:rFonts w:ascii="SimSun" w:eastAsia="SimSun" w:hAnsi="SimSun" w:cs="Arial" w:hint="eastAsia"/>
          <w:sz w:val="21"/>
          <w:szCs w:val="22"/>
          <w:lang w:eastAsia="zh-CN"/>
        </w:rPr>
        <w:t>这方面的工作受本组织</w:t>
      </w:r>
      <w:r w:rsidR="008307C5" w:rsidRPr="008307C5">
        <w:rPr>
          <w:rFonts w:ascii="SimSun" w:eastAsia="SimSun" w:hAnsi="SimSun" w:cs="Arial" w:hint="eastAsia"/>
          <w:sz w:val="21"/>
          <w:szCs w:val="22"/>
          <w:lang w:eastAsia="zh-CN"/>
        </w:rPr>
        <w:t>2014年启动的</w:t>
      </w:r>
      <w:r w:rsidR="00C36BD5">
        <w:rPr>
          <w:rFonts w:ascii="SimSun" w:eastAsia="SimSun" w:hAnsi="SimSun" w:cs="Arial" w:hint="eastAsia"/>
          <w:sz w:val="21"/>
          <w:szCs w:val="22"/>
          <w:lang w:eastAsia="zh-CN"/>
        </w:rPr>
        <w:t>“性</w:t>
      </w:r>
      <w:r w:rsidR="00C36BD5" w:rsidRPr="008307C5">
        <w:rPr>
          <w:rFonts w:ascii="SimSun" w:eastAsia="SimSun" w:hAnsi="SimSun" w:cs="Arial" w:hint="eastAsia"/>
          <w:sz w:val="21"/>
          <w:szCs w:val="22"/>
          <w:lang w:eastAsia="zh-CN"/>
        </w:rPr>
        <w:t>别平等政策</w:t>
      </w:r>
      <w:r w:rsidR="00C36BD5">
        <w:rPr>
          <w:rFonts w:ascii="SimSun" w:eastAsia="SimSun" w:hAnsi="SimSun" w:cs="Arial" w:hint="eastAsia"/>
          <w:sz w:val="21"/>
          <w:szCs w:val="22"/>
          <w:lang w:eastAsia="zh-CN"/>
        </w:rPr>
        <w:t>”治理</w:t>
      </w:r>
      <w:r w:rsidR="008307C5" w:rsidRPr="008307C5">
        <w:rPr>
          <w:rFonts w:ascii="SimSun" w:eastAsia="SimSun" w:hAnsi="SimSun" w:cs="Arial" w:hint="eastAsia"/>
          <w:sz w:val="21"/>
          <w:szCs w:val="22"/>
          <w:lang w:eastAsia="zh-CN"/>
        </w:rPr>
        <w:t>，</w:t>
      </w:r>
      <w:r w:rsidR="00C36BD5">
        <w:rPr>
          <w:rFonts w:ascii="SimSun" w:eastAsia="SimSun" w:hAnsi="SimSun" w:cs="Arial" w:hint="eastAsia"/>
          <w:sz w:val="21"/>
          <w:szCs w:val="22"/>
          <w:lang w:eastAsia="zh-CN"/>
        </w:rPr>
        <w:t>这项</w:t>
      </w:r>
      <w:r w:rsidR="008307C5" w:rsidRPr="008307C5">
        <w:rPr>
          <w:rFonts w:ascii="SimSun" w:eastAsia="SimSun" w:hAnsi="SimSun" w:cs="Arial" w:hint="eastAsia"/>
          <w:sz w:val="21"/>
          <w:szCs w:val="22"/>
          <w:lang w:eastAsia="zh-CN"/>
        </w:rPr>
        <w:t>政策为将性别观点纳入政策和计划工作以及人力资源管理提供了总体框架。2019年，</w:t>
      </w:r>
      <w:r w:rsidR="006E166C">
        <w:rPr>
          <w:rFonts w:ascii="SimSun" w:eastAsia="SimSun" w:hAnsi="SimSun" w:cs="Arial" w:hint="eastAsia"/>
          <w:sz w:val="21"/>
          <w:szCs w:val="22"/>
          <w:lang w:eastAsia="zh-CN"/>
        </w:rPr>
        <w:t>内部</w:t>
      </w:r>
      <w:r w:rsidR="008307C5" w:rsidRPr="008307C5">
        <w:rPr>
          <w:rFonts w:ascii="SimSun" w:eastAsia="SimSun" w:hAnsi="SimSun" w:cs="Arial" w:hint="eastAsia"/>
          <w:sz w:val="21"/>
          <w:szCs w:val="22"/>
          <w:lang w:eastAsia="zh-CN"/>
        </w:rPr>
        <w:t>监督司</w:t>
      </w:r>
      <w:r w:rsidR="006E166C">
        <w:rPr>
          <w:rFonts w:ascii="SimSun" w:eastAsia="SimSun" w:hAnsi="SimSun" w:cs="Arial" w:hint="eastAsia"/>
          <w:sz w:val="21"/>
          <w:szCs w:val="22"/>
          <w:lang w:eastAsia="zh-CN"/>
        </w:rPr>
        <w:t>（监督司）</w:t>
      </w:r>
      <w:r w:rsidR="008307C5" w:rsidRPr="008307C5">
        <w:rPr>
          <w:rFonts w:ascii="SimSun" w:eastAsia="SimSun" w:hAnsi="SimSun" w:cs="Arial" w:hint="eastAsia"/>
          <w:sz w:val="21"/>
          <w:szCs w:val="22"/>
          <w:lang w:eastAsia="zh-CN"/>
        </w:rPr>
        <w:t>对</w:t>
      </w:r>
      <w:r w:rsidR="006E166C">
        <w:rPr>
          <w:rFonts w:ascii="SimSun" w:eastAsia="SimSun" w:hAnsi="SimSun" w:cs="Arial" w:hint="eastAsia"/>
          <w:sz w:val="21"/>
          <w:szCs w:val="22"/>
          <w:lang w:eastAsia="zh-CN"/>
        </w:rPr>
        <w:t>产权组织</w:t>
      </w:r>
      <w:r w:rsidR="008307C5" w:rsidRPr="008307C5">
        <w:rPr>
          <w:rFonts w:ascii="SimSun" w:eastAsia="SimSun" w:hAnsi="SimSun" w:cs="Arial" w:hint="eastAsia"/>
          <w:sz w:val="21"/>
          <w:szCs w:val="22"/>
          <w:lang w:eastAsia="zh-CN"/>
        </w:rPr>
        <w:t>的性别平等政策进行了审计和</w:t>
      </w:r>
      <w:r w:rsidR="006E166C">
        <w:rPr>
          <w:rFonts w:ascii="SimSun" w:eastAsia="SimSun" w:hAnsi="SimSun" w:cs="Arial" w:hint="eastAsia"/>
          <w:sz w:val="21"/>
          <w:szCs w:val="22"/>
          <w:lang w:eastAsia="zh-CN"/>
        </w:rPr>
        <w:t>评价</w:t>
      </w:r>
      <w:r w:rsidR="008307C5" w:rsidRPr="008307C5">
        <w:rPr>
          <w:rFonts w:ascii="SimSun" w:eastAsia="SimSun" w:hAnsi="SimSun" w:cs="Arial" w:hint="eastAsia"/>
          <w:sz w:val="21"/>
          <w:szCs w:val="22"/>
          <w:lang w:eastAsia="zh-CN"/>
        </w:rPr>
        <w:t>。</w:t>
      </w:r>
      <w:r w:rsidR="006E166C">
        <w:rPr>
          <w:rFonts w:ascii="SimSun" w:eastAsia="SimSun" w:hAnsi="SimSun" w:cs="Arial" w:hint="eastAsia"/>
          <w:sz w:val="21"/>
          <w:szCs w:val="22"/>
          <w:lang w:eastAsia="zh-CN"/>
        </w:rPr>
        <w:t>监督司</w:t>
      </w:r>
      <w:r w:rsidR="008307C5" w:rsidRPr="008307C5">
        <w:rPr>
          <w:rFonts w:ascii="SimSun" w:eastAsia="SimSun" w:hAnsi="SimSun" w:cs="Arial" w:hint="eastAsia"/>
          <w:sz w:val="21"/>
          <w:szCs w:val="22"/>
          <w:lang w:eastAsia="zh-CN"/>
        </w:rPr>
        <w:t>的调查结果和建议将</w:t>
      </w:r>
      <w:r w:rsidR="006E166C">
        <w:rPr>
          <w:rFonts w:ascii="SimSun" w:eastAsia="SimSun" w:hAnsi="SimSun" w:cs="Arial" w:hint="eastAsia"/>
          <w:sz w:val="21"/>
          <w:szCs w:val="22"/>
          <w:lang w:eastAsia="zh-CN"/>
        </w:rPr>
        <w:t>纳入</w:t>
      </w:r>
      <w:r w:rsidR="008307C5" w:rsidRPr="008307C5">
        <w:rPr>
          <w:rFonts w:ascii="SimSun" w:eastAsia="SimSun" w:hAnsi="SimSun" w:cs="Arial" w:hint="eastAsia"/>
          <w:sz w:val="21"/>
          <w:szCs w:val="22"/>
          <w:lang w:eastAsia="zh-CN"/>
        </w:rPr>
        <w:t>政策</w:t>
      </w:r>
      <w:r w:rsidR="006E166C">
        <w:rPr>
          <w:rFonts w:ascii="SimSun" w:eastAsia="SimSun" w:hAnsi="SimSun" w:cs="Arial" w:hint="eastAsia"/>
          <w:sz w:val="21"/>
          <w:szCs w:val="22"/>
          <w:lang w:eastAsia="zh-CN"/>
        </w:rPr>
        <w:t>及其修订版</w:t>
      </w:r>
      <w:r w:rsidR="008307C5" w:rsidRPr="008307C5">
        <w:rPr>
          <w:rFonts w:ascii="SimSun" w:eastAsia="SimSun" w:hAnsi="SimSun" w:cs="Arial" w:hint="eastAsia"/>
          <w:sz w:val="21"/>
          <w:szCs w:val="22"/>
          <w:lang w:eastAsia="zh-CN"/>
        </w:rPr>
        <w:t>的下一</w:t>
      </w:r>
      <w:r w:rsidR="006E166C">
        <w:rPr>
          <w:rFonts w:ascii="SimSun" w:eastAsia="SimSun" w:hAnsi="SimSun" w:cs="Arial" w:hint="eastAsia"/>
          <w:sz w:val="21"/>
          <w:szCs w:val="22"/>
          <w:lang w:eastAsia="zh-CN"/>
        </w:rPr>
        <w:t>实施</w:t>
      </w:r>
      <w:r w:rsidR="008307C5" w:rsidRPr="008307C5">
        <w:rPr>
          <w:rFonts w:ascii="SimSun" w:eastAsia="SimSun" w:hAnsi="SimSun" w:cs="Arial" w:hint="eastAsia"/>
          <w:sz w:val="21"/>
          <w:szCs w:val="22"/>
          <w:lang w:eastAsia="zh-CN"/>
        </w:rPr>
        <w:t>阶段。</w:t>
      </w:r>
    </w:p>
    <w:p w14:paraId="60BA8777" w14:textId="0A7C5C67"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w:t>
      </w:r>
      <w:r w:rsidR="008307C5" w:rsidRPr="008307C5">
        <w:rPr>
          <w:rFonts w:ascii="SimSun" w:eastAsia="SimSun" w:hAnsi="SimSun" w:cs="Arial" w:hint="eastAsia"/>
          <w:sz w:val="21"/>
          <w:szCs w:val="22"/>
          <w:lang w:eastAsia="zh-CN"/>
        </w:rPr>
        <w:t>在</w:t>
      </w:r>
      <w:r w:rsidR="0057781E">
        <w:rPr>
          <w:rFonts w:ascii="SimSun" w:eastAsia="SimSun" w:hAnsi="SimSun" w:cs="Arial" w:hint="eastAsia"/>
          <w:sz w:val="21"/>
          <w:szCs w:val="22"/>
          <w:lang w:eastAsia="zh-CN"/>
        </w:rPr>
        <w:t>性别</w:t>
      </w:r>
      <w:r w:rsidR="008307C5" w:rsidRPr="008307C5">
        <w:rPr>
          <w:rFonts w:ascii="SimSun" w:eastAsia="SimSun" w:hAnsi="SimSun" w:cs="Arial" w:hint="eastAsia"/>
          <w:sz w:val="21"/>
          <w:szCs w:val="22"/>
          <w:lang w:eastAsia="zh-CN"/>
        </w:rPr>
        <w:t>平等和</w:t>
      </w:r>
      <w:r w:rsidR="0057781E">
        <w:rPr>
          <w:rFonts w:ascii="SimSun" w:eastAsia="SimSun" w:hAnsi="SimSun" w:cs="Arial" w:hint="eastAsia"/>
          <w:sz w:val="21"/>
          <w:szCs w:val="22"/>
          <w:lang w:eastAsia="zh-CN"/>
        </w:rPr>
        <w:t>增强妇女权能方面</w:t>
      </w:r>
      <w:r w:rsidR="008307C5" w:rsidRPr="008307C5">
        <w:rPr>
          <w:rFonts w:ascii="SimSun" w:eastAsia="SimSun" w:hAnsi="SimSun" w:cs="Arial" w:hint="eastAsia"/>
          <w:sz w:val="21"/>
          <w:szCs w:val="22"/>
          <w:lang w:eastAsia="zh-CN"/>
        </w:rPr>
        <w:t>的工作中采取</w:t>
      </w:r>
      <w:r w:rsidR="0057781E">
        <w:rPr>
          <w:rFonts w:ascii="SimSun" w:eastAsia="SimSun" w:hAnsi="SimSun" w:cs="Arial" w:hint="eastAsia"/>
          <w:sz w:val="21"/>
          <w:szCs w:val="22"/>
          <w:lang w:eastAsia="zh-CN"/>
        </w:rPr>
        <w:t>双管</w:t>
      </w:r>
      <w:r w:rsidR="008307C5" w:rsidRPr="008307C5">
        <w:rPr>
          <w:rFonts w:ascii="SimSun" w:eastAsia="SimSun" w:hAnsi="SimSun" w:cs="Arial" w:hint="eastAsia"/>
          <w:sz w:val="21"/>
          <w:szCs w:val="22"/>
          <w:lang w:eastAsia="zh-CN"/>
        </w:rPr>
        <w:t>齐下的</w:t>
      </w:r>
      <w:r w:rsidR="0057781E">
        <w:rPr>
          <w:rFonts w:ascii="SimSun" w:eastAsia="SimSun" w:hAnsi="SimSun" w:cs="Arial" w:hint="eastAsia"/>
          <w:sz w:val="21"/>
          <w:szCs w:val="22"/>
          <w:lang w:eastAsia="zh-CN"/>
        </w:rPr>
        <w:t>做法</w:t>
      </w:r>
      <w:r w:rsidR="008307C5" w:rsidRPr="008307C5">
        <w:rPr>
          <w:rFonts w:ascii="SimSun" w:eastAsia="SimSun" w:hAnsi="SimSun" w:cs="Arial" w:hint="eastAsia"/>
          <w:sz w:val="21"/>
          <w:szCs w:val="22"/>
          <w:lang w:eastAsia="zh-CN"/>
        </w:rPr>
        <w:t>：</w:t>
      </w:r>
      <w:r w:rsidR="0057781E">
        <w:rPr>
          <w:rFonts w:ascii="SimSun" w:eastAsia="SimSun" w:hAnsi="SimSun" w:cs="Arial" w:hint="eastAsia"/>
          <w:sz w:val="21"/>
          <w:szCs w:val="22"/>
          <w:lang w:eastAsia="zh-CN"/>
        </w:rPr>
        <w:t>一边</w:t>
      </w:r>
      <w:r w:rsidR="008307C5" w:rsidRPr="008307C5">
        <w:rPr>
          <w:rFonts w:ascii="SimSun" w:eastAsia="SimSun" w:hAnsi="SimSun" w:cs="Arial" w:hint="eastAsia"/>
          <w:sz w:val="21"/>
          <w:szCs w:val="22"/>
          <w:lang w:eastAsia="zh-CN"/>
        </w:rPr>
        <w:t>实施</w:t>
      </w:r>
      <w:r w:rsidR="0057781E">
        <w:rPr>
          <w:rFonts w:ascii="SimSun" w:eastAsia="SimSun" w:hAnsi="SimSun" w:cs="Arial" w:hint="eastAsia"/>
          <w:sz w:val="21"/>
          <w:szCs w:val="22"/>
          <w:lang w:eastAsia="zh-CN"/>
        </w:rPr>
        <w:t>有</w:t>
      </w:r>
      <w:r w:rsidR="008307C5" w:rsidRPr="008307C5">
        <w:rPr>
          <w:rFonts w:ascii="SimSun" w:eastAsia="SimSun" w:hAnsi="SimSun" w:cs="Arial" w:hint="eastAsia"/>
          <w:sz w:val="21"/>
          <w:szCs w:val="22"/>
          <w:lang w:eastAsia="zh-CN"/>
        </w:rPr>
        <w:t>性别</w:t>
      </w:r>
      <w:r w:rsidR="0057781E">
        <w:rPr>
          <w:rFonts w:ascii="SimSun" w:eastAsia="SimSun" w:hAnsi="SimSun" w:cs="Arial" w:hint="eastAsia"/>
          <w:sz w:val="21"/>
          <w:szCs w:val="22"/>
          <w:lang w:eastAsia="zh-CN"/>
        </w:rPr>
        <w:t>考虑</w:t>
      </w:r>
      <w:r w:rsidR="008307C5" w:rsidRPr="008307C5">
        <w:rPr>
          <w:rFonts w:ascii="SimSun" w:eastAsia="SimSun" w:hAnsi="SimSun" w:cs="Arial" w:hint="eastAsia"/>
          <w:sz w:val="21"/>
          <w:szCs w:val="22"/>
          <w:lang w:eastAsia="zh-CN"/>
        </w:rPr>
        <w:t>的</w:t>
      </w:r>
      <w:r w:rsidR="0057781E">
        <w:rPr>
          <w:rFonts w:ascii="SimSun" w:eastAsia="SimSun" w:hAnsi="SimSun" w:cs="Arial" w:hint="eastAsia"/>
          <w:sz w:val="21"/>
          <w:szCs w:val="22"/>
          <w:lang w:eastAsia="zh-CN"/>
        </w:rPr>
        <w:t>举措</w:t>
      </w:r>
      <w:r w:rsidR="008307C5" w:rsidRPr="008307C5">
        <w:rPr>
          <w:rFonts w:ascii="SimSun" w:eastAsia="SimSun" w:hAnsi="SimSun" w:cs="Arial" w:hint="eastAsia"/>
          <w:sz w:val="21"/>
          <w:szCs w:val="22"/>
          <w:lang w:eastAsia="zh-CN"/>
        </w:rPr>
        <w:t>，</w:t>
      </w:r>
      <w:r w:rsidR="0057781E">
        <w:rPr>
          <w:rFonts w:ascii="SimSun" w:eastAsia="SimSun" w:hAnsi="SimSun" w:cs="Arial" w:hint="eastAsia"/>
          <w:sz w:val="21"/>
          <w:szCs w:val="22"/>
          <w:lang w:eastAsia="zh-CN"/>
        </w:rPr>
        <w:t>一边同时</w:t>
      </w:r>
      <w:r w:rsidR="008307C5" w:rsidRPr="008307C5">
        <w:rPr>
          <w:rFonts w:ascii="SimSun" w:eastAsia="SimSun" w:hAnsi="SimSun" w:cs="Arial" w:hint="eastAsia"/>
          <w:sz w:val="21"/>
          <w:szCs w:val="22"/>
          <w:lang w:eastAsia="zh-CN"/>
        </w:rPr>
        <w:t>将</w:t>
      </w:r>
      <w:r w:rsidR="0057781E">
        <w:rPr>
          <w:rFonts w:ascii="SimSun" w:eastAsia="SimSun" w:hAnsi="SimSun" w:cs="Arial" w:hint="eastAsia"/>
          <w:sz w:val="21"/>
          <w:szCs w:val="22"/>
          <w:lang w:eastAsia="zh-CN"/>
        </w:rPr>
        <w:t>其</w:t>
      </w:r>
      <w:r w:rsidR="008307C5" w:rsidRPr="008307C5">
        <w:rPr>
          <w:rFonts w:ascii="SimSun" w:eastAsia="SimSun" w:hAnsi="SimSun" w:cs="Arial" w:hint="eastAsia"/>
          <w:sz w:val="21"/>
          <w:szCs w:val="22"/>
          <w:lang w:eastAsia="zh-CN"/>
        </w:rPr>
        <w:t>纳入</w:t>
      </w:r>
      <w:r w:rsidR="0057781E">
        <w:rPr>
          <w:rFonts w:ascii="SimSun" w:eastAsia="SimSun" w:hAnsi="SimSun" w:cs="Arial" w:hint="eastAsia"/>
          <w:sz w:val="21"/>
          <w:szCs w:val="22"/>
          <w:lang w:eastAsia="zh-CN"/>
        </w:rPr>
        <w:t>其余工作</w:t>
      </w:r>
      <w:r w:rsidR="008307C5" w:rsidRPr="008307C5">
        <w:rPr>
          <w:rFonts w:ascii="SimSun" w:eastAsia="SimSun" w:hAnsi="SimSun" w:cs="Arial" w:hint="eastAsia"/>
          <w:sz w:val="21"/>
          <w:szCs w:val="22"/>
          <w:lang w:eastAsia="zh-CN"/>
        </w:rPr>
        <w:t>的主流。此外，</w:t>
      </w:r>
      <w:r w:rsidR="0057781E">
        <w:rPr>
          <w:rFonts w:ascii="SimSun" w:eastAsia="SimSun" w:hAnsi="SimSun" w:cs="Arial" w:hint="eastAsia"/>
          <w:sz w:val="21"/>
          <w:szCs w:val="22"/>
          <w:lang w:eastAsia="zh-CN"/>
        </w:rPr>
        <w:t>产权组织既</w:t>
      </w:r>
      <w:r w:rsidR="008307C5" w:rsidRPr="008307C5">
        <w:rPr>
          <w:rFonts w:ascii="SimSun" w:eastAsia="SimSun" w:hAnsi="SimSun" w:cs="Arial" w:hint="eastAsia"/>
          <w:sz w:val="21"/>
          <w:szCs w:val="22"/>
          <w:lang w:eastAsia="zh-CN"/>
        </w:rPr>
        <w:t>参与</w:t>
      </w:r>
      <w:r w:rsidR="0057781E">
        <w:rPr>
          <w:rFonts w:ascii="SimSun" w:eastAsia="SimSun" w:hAnsi="SimSun" w:cs="Arial" w:hint="eastAsia"/>
          <w:sz w:val="21"/>
          <w:szCs w:val="22"/>
          <w:lang w:eastAsia="zh-CN"/>
        </w:rPr>
        <w:t>和促成</w:t>
      </w:r>
      <w:r w:rsidR="008307C5" w:rsidRPr="008307C5">
        <w:rPr>
          <w:rFonts w:ascii="SimSun" w:eastAsia="SimSun" w:hAnsi="SimSun" w:cs="Arial" w:hint="eastAsia"/>
          <w:sz w:val="21"/>
          <w:szCs w:val="22"/>
          <w:lang w:eastAsia="zh-CN"/>
        </w:rPr>
        <w:t>联合国</w:t>
      </w:r>
      <w:r w:rsidR="0057781E">
        <w:rPr>
          <w:rFonts w:ascii="SimSun" w:eastAsia="SimSun" w:hAnsi="SimSun" w:cs="Arial" w:hint="eastAsia"/>
          <w:sz w:val="21"/>
          <w:szCs w:val="22"/>
          <w:lang w:eastAsia="zh-CN"/>
        </w:rPr>
        <w:t>全系统性的举措，</w:t>
      </w:r>
      <w:r w:rsidR="008307C5" w:rsidRPr="008307C5">
        <w:rPr>
          <w:rFonts w:ascii="SimSun" w:eastAsia="SimSun" w:hAnsi="SimSun" w:cs="Arial" w:hint="eastAsia"/>
          <w:sz w:val="21"/>
          <w:szCs w:val="22"/>
          <w:lang w:eastAsia="zh-CN"/>
        </w:rPr>
        <w:t>也</w:t>
      </w:r>
      <w:r w:rsidR="00331EC4">
        <w:rPr>
          <w:rFonts w:ascii="SimSun" w:eastAsia="SimSun" w:hAnsi="SimSun" w:cs="Arial" w:hint="eastAsia"/>
          <w:sz w:val="21"/>
          <w:szCs w:val="22"/>
          <w:lang w:eastAsia="zh-CN"/>
        </w:rPr>
        <w:t>开展</w:t>
      </w:r>
      <w:r w:rsidR="0057781E">
        <w:rPr>
          <w:rFonts w:ascii="SimSun" w:eastAsia="SimSun" w:hAnsi="SimSun" w:cs="Arial" w:hint="eastAsia"/>
          <w:sz w:val="21"/>
          <w:szCs w:val="22"/>
          <w:lang w:eastAsia="zh-CN"/>
        </w:rPr>
        <w:t>本组织</w:t>
      </w:r>
      <w:r w:rsidR="008307C5" w:rsidRPr="008307C5">
        <w:rPr>
          <w:rFonts w:ascii="SimSun" w:eastAsia="SimSun" w:hAnsi="SimSun" w:cs="Arial" w:hint="eastAsia"/>
          <w:sz w:val="21"/>
          <w:szCs w:val="22"/>
          <w:lang w:eastAsia="zh-CN"/>
        </w:rPr>
        <w:t>自己的行动。</w:t>
      </w:r>
    </w:p>
    <w:p w14:paraId="68A190AC" w14:textId="77777777" w:rsidR="008307C5" w:rsidRPr="00AB5793" w:rsidRDefault="008307C5" w:rsidP="00AB5793">
      <w:pPr>
        <w:keepNext/>
        <w:spacing w:afterLines="50" w:after="120" w:line="340" w:lineRule="atLeast"/>
        <w:rPr>
          <w:rFonts w:ascii="KaiTi" w:eastAsia="KaiTi" w:hAnsi="KaiTi"/>
          <w:sz w:val="21"/>
          <w:szCs w:val="22"/>
          <w:lang w:eastAsia="zh-CN"/>
        </w:rPr>
      </w:pPr>
      <w:r w:rsidRPr="00AB5793">
        <w:rPr>
          <w:rFonts w:ascii="KaiTi" w:eastAsia="KaiTi" w:hAnsi="KaiTi" w:hint="eastAsia"/>
          <w:sz w:val="21"/>
          <w:szCs w:val="22"/>
          <w:lang w:eastAsia="zh-CN"/>
        </w:rPr>
        <w:t>将性别观点纳入各项组织职能的主流</w:t>
      </w:r>
    </w:p>
    <w:p w14:paraId="759634FB" w14:textId="61EB0890" w:rsidR="00331EC4" w:rsidRDefault="0057781E"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关于联合国全系统范围内的工作，2019年，产权组织继续实施</w:t>
      </w:r>
      <w:r w:rsidRPr="0057781E">
        <w:rPr>
          <w:rFonts w:ascii="SimSun" w:eastAsia="SimSun" w:hAnsi="SimSun" w:cs="Arial" w:hint="eastAsia"/>
          <w:sz w:val="21"/>
          <w:szCs w:val="22"/>
          <w:lang w:eastAsia="zh-CN"/>
        </w:rPr>
        <w:t>联合国性别平等和增强妇女权能全系统行动计划（UN-SWAP）</w:t>
      </w:r>
      <w:r w:rsidR="00331EC4">
        <w:rPr>
          <w:rFonts w:ascii="SimSun" w:eastAsia="SimSun" w:hAnsi="SimSun" w:cs="Arial" w:hint="eastAsia"/>
          <w:sz w:val="21"/>
          <w:szCs w:val="22"/>
          <w:lang w:eastAsia="zh-CN"/>
        </w:rPr>
        <w:t>，这项工作始自2012年</w:t>
      </w:r>
      <w:r>
        <w:rPr>
          <w:rFonts w:ascii="SimSun" w:eastAsia="SimSun" w:hAnsi="SimSun" w:cs="Arial" w:hint="eastAsia"/>
          <w:sz w:val="21"/>
          <w:szCs w:val="22"/>
          <w:lang w:eastAsia="zh-CN"/>
        </w:rPr>
        <w:t>。</w:t>
      </w:r>
      <w:r w:rsidR="00331EC4" w:rsidRPr="0057781E">
        <w:rPr>
          <w:rFonts w:ascii="SimSun" w:eastAsia="SimSun" w:hAnsi="SimSun" w:cs="Arial" w:hint="eastAsia"/>
          <w:sz w:val="21"/>
          <w:szCs w:val="22"/>
          <w:lang w:eastAsia="zh-CN"/>
        </w:rPr>
        <w:t>UN-SWAP</w:t>
      </w:r>
      <w:r w:rsidR="00331EC4">
        <w:rPr>
          <w:rFonts w:ascii="SimSun" w:eastAsia="SimSun" w:hAnsi="SimSun" w:cs="Arial" w:hint="eastAsia"/>
          <w:sz w:val="21"/>
          <w:szCs w:val="22"/>
          <w:lang w:eastAsia="zh-CN"/>
        </w:rPr>
        <w:t>是</w:t>
      </w:r>
      <w:r w:rsidR="00331EC4" w:rsidRPr="00331EC4">
        <w:rPr>
          <w:rFonts w:ascii="SimSun" w:eastAsia="SimSun" w:hAnsi="SimSun" w:cs="Arial" w:hint="eastAsia"/>
          <w:sz w:val="21"/>
          <w:szCs w:val="22"/>
          <w:lang w:eastAsia="zh-CN"/>
        </w:rPr>
        <w:t>联合国系统行政首长协调理事会</w:t>
      </w:r>
      <w:r w:rsidR="00331EC4">
        <w:rPr>
          <w:rFonts w:ascii="SimSun" w:eastAsia="SimSun" w:hAnsi="SimSun" w:cs="Arial" w:hint="eastAsia"/>
          <w:sz w:val="21"/>
          <w:szCs w:val="22"/>
          <w:lang w:eastAsia="zh-CN"/>
        </w:rPr>
        <w:t>（首协会）</w:t>
      </w:r>
      <w:r w:rsidR="00331EC4" w:rsidRPr="00331EC4">
        <w:rPr>
          <w:rFonts w:ascii="SimSun" w:eastAsia="SimSun" w:hAnsi="SimSun" w:cs="Arial" w:hint="eastAsia"/>
          <w:sz w:val="21"/>
          <w:szCs w:val="22"/>
          <w:lang w:eastAsia="zh-CN"/>
        </w:rPr>
        <w:t>批准</w:t>
      </w:r>
      <w:r w:rsidR="00331EC4">
        <w:rPr>
          <w:rFonts w:ascii="SimSun" w:eastAsia="SimSun" w:hAnsi="SimSun" w:cs="Arial" w:hint="eastAsia"/>
          <w:sz w:val="21"/>
          <w:szCs w:val="22"/>
          <w:lang w:eastAsia="zh-CN"/>
        </w:rPr>
        <w:t>的一项问责机制</w:t>
      </w:r>
      <w:r w:rsidR="00C40B70">
        <w:rPr>
          <w:rFonts w:ascii="SimSun" w:eastAsia="SimSun" w:hAnsi="SimSun" w:cs="Arial" w:hint="eastAsia"/>
          <w:sz w:val="21"/>
          <w:szCs w:val="22"/>
          <w:lang w:eastAsia="zh-CN"/>
        </w:rPr>
        <w:t>。</w:t>
      </w:r>
      <w:r w:rsidR="00331EC4" w:rsidRPr="00DE6DC3">
        <w:rPr>
          <w:rStyle w:val="FootnoteReference"/>
          <w:rFonts w:ascii="SimSun" w:eastAsia="SimSun" w:hAnsi="SimSun" w:hint="eastAsia"/>
          <w:sz w:val="21"/>
          <w:szCs w:val="22"/>
          <w:lang w:eastAsia="zh-CN"/>
        </w:rPr>
        <w:footnoteReference w:id="5"/>
      </w:r>
      <w:r w:rsidR="00331EC4">
        <w:rPr>
          <w:rFonts w:ascii="SimSun" w:eastAsia="SimSun" w:hAnsi="SimSun" w:cs="Arial" w:hint="eastAsia"/>
          <w:sz w:val="21"/>
          <w:szCs w:val="22"/>
          <w:lang w:eastAsia="zh-CN"/>
        </w:rPr>
        <w:t>它的</w:t>
      </w:r>
      <w:r w:rsidR="00331EC4" w:rsidRPr="00331EC4">
        <w:rPr>
          <w:rFonts w:ascii="SimSun" w:eastAsia="SimSun" w:hAnsi="SimSun" w:cs="Arial" w:hint="eastAsia"/>
          <w:sz w:val="21"/>
          <w:szCs w:val="22"/>
          <w:lang w:eastAsia="zh-CN"/>
        </w:rPr>
        <w:t>第二阶段</w:t>
      </w:r>
      <w:r w:rsidR="00A80E9F">
        <w:rPr>
          <w:rFonts w:ascii="SimSun" w:eastAsia="SimSun" w:hAnsi="SimSun" w:cs="Arial" w:hint="eastAsia"/>
          <w:sz w:val="21"/>
          <w:szCs w:val="22"/>
          <w:lang w:eastAsia="zh-CN"/>
        </w:rPr>
        <w:t>启动于</w:t>
      </w:r>
      <w:r w:rsidR="00331EC4" w:rsidRPr="00331EC4">
        <w:rPr>
          <w:rFonts w:ascii="SimSun" w:eastAsia="SimSun" w:hAnsi="SimSun" w:cs="Arial" w:hint="eastAsia"/>
          <w:sz w:val="21"/>
          <w:szCs w:val="22"/>
          <w:lang w:eastAsia="zh-CN"/>
        </w:rPr>
        <w:t>2018年，指标数量增加，合规门槛提高。2018年至2019年间，产权组织的合规率提高17</w:t>
      </w:r>
      <w:r w:rsidR="00A80E9F">
        <w:rPr>
          <w:rFonts w:ascii="SimSun" w:eastAsia="SimSun" w:hAnsi="SimSun" w:cs="Arial" w:hint="eastAsia"/>
          <w:sz w:val="21"/>
          <w:szCs w:val="22"/>
          <w:lang w:eastAsia="zh-CN"/>
        </w:rPr>
        <w:t>%</w:t>
      </w:r>
      <w:r w:rsidR="00331EC4" w:rsidRPr="00331EC4">
        <w:rPr>
          <w:rFonts w:ascii="SimSun" w:eastAsia="SimSun" w:hAnsi="SimSun" w:cs="Arial" w:hint="eastAsia"/>
          <w:sz w:val="21"/>
          <w:szCs w:val="22"/>
          <w:lang w:eastAsia="zh-CN"/>
        </w:rPr>
        <w:t>。因此，2019年，产权组织</w:t>
      </w:r>
      <w:r w:rsidR="00A80E9F">
        <w:rPr>
          <w:rFonts w:ascii="SimSun" w:eastAsia="SimSun" w:hAnsi="SimSun" w:cs="Arial" w:hint="eastAsia"/>
          <w:sz w:val="21"/>
          <w:szCs w:val="22"/>
          <w:lang w:eastAsia="zh-CN"/>
        </w:rPr>
        <w:t>在</w:t>
      </w:r>
      <w:r w:rsidR="00A80E9F" w:rsidRPr="00331EC4">
        <w:rPr>
          <w:rFonts w:ascii="SimSun" w:eastAsia="SimSun" w:hAnsi="SimSun" w:cs="Arial" w:hint="eastAsia"/>
          <w:sz w:val="21"/>
          <w:szCs w:val="22"/>
          <w:lang w:eastAsia="zh-CN"/>
        </w:rPr>
        <w:t>41%的评级</w:t>
      </w:r>
      <w:r w:rsidR="00A80E9F">
        <w:rPr>
          <w:rFonts w:ascii="SimSun" w:eastAsia="SimSun" w:hAnsi="SimSun" w:cs="Arial" w:hint="eastAsia"/>
          <w:sz w:val="21"/>
          <w:szCs w:val="22"/>
          <w:lang w:eastAsia="zh-CN"/>
        </w:rPr>
        <w:t>项（</w:t>
      </w:r>
      <w:r w:rsidR="00A80E9F" w:rsidRPr="00331EC4">
        <w:rPr>
          <w:rFonts w:ascii="SimSun" w:eastAsia="SimSun" w:hAnsi="SimSun" w:cs="Arial" w:hint="eastAsia"/>
          <w:sz w:val="21"/>
          <w:szCs w:val="22"/>
          <w:lang w:eastAsia="zh-CN"/>
        </w:rPr>
        <w:t>即七项指标</w:t>
      </w:r>
      <w:r w:rsidR="00A80E9F">
        <w:rPr>
          <w:rFonts w:ascii="SimSun" w:eastAsia="SimSun" w:hAnsi="SimSun" w:cs="Arial" w:hint="eastAsia"/>
          <w:sz w:val="21"/>
          <w:szCs w:val="22"/>
          <w:lang w:eastAsia="zh-CN"/>
        </w:rPr>
        <w:t>）中</w:t>
      </w:r>
      <w:r w:rsidR="00331EC4" w:rsidRPr="00331EC4">
        <w:rPr>
          <w:rFonts w:ascii="SimSun" w:eastAsia="SimSun" w:hAnsi="SimSun" w:cs="Arial" w:hint="eastAsia"/>
          <w:sz w:val="21"/>
          <w:szCs w:val="22"/>
          <w:lang w:eastAsia="zh-CN"/>
        </w:rPr>
        <w:t>达到或超过要求</w:t>
      </w:r>
      <w:r w:rsidR="00C40B70">
        <w:rPr>
          <w:rFonts w:ascii="SimSun" w:eastAsia="SimSun" w:hAnsi="SimSun" w:cs="Arial" w:hint="eastAsia"/>
          <w:sz w:val="21"/>
          <w:szCs w:val="22"/>
          <w:lang w:eastAsia="zh-CN"/>
        </w:rPr>
        <w:t>。</w:t>
      </w:r>
      <w:r w:rsidR="00A80E9F" w:rsidRPr="00FF140E">
        <w:rPr>
          <w:rStyle w:val="FootnoteReference"/>
          <w:rFonts w:ascii="SimSun" w:eastAsia="SimSun" w:hAnsi="SimSun" w:hint="eastAsia"/>
          <w:sz w:val="21"/>
          <w:szCs w:val="22"/>
          <w:lang w:eastAsia="zh-CN"/>
        </w:rPr>
        <w:footnoteReference w:id="6"/>
      </w:r>
      <w:r w:rsidR="00331EC4" w:rsidRPr="00331EC4">
        <w:rPr>
          <w:rFonts w:ascii="SimSun" w:eastAsia="SimSun" w:hAnsi="SimSun" w:cs="Arial" w:hint="eastAsia"/>
          <w:sz w:val="21"/>
          <w:szCs w:val="22"/>
          <w:lang w:eastAsia="zh-CN"/>
        </w:rPr>
        <w:t>此外，2019年，产权组织</w:t>
      </w:r>
      <w:r w:rsidR="00A80E9F" w:rsidRPr="00331EC4">
        <w:rPr>
          <w:rFonts w:ascii="SimSun" w:eastAsia="SimSun" w:hAnsi="SimSun" w:cs="Arial" w:hint="eastAsia"/>
          <w:sz w:val="21"/>
          <w:szCs w:val="22"/>
          <w:lang w:eastAsia="zh-CN"/>
        </w:rPr>
        <w:t>自</w:t>
      </w:r>
      <w:r w:rsidR="00A80E9F" w:rsidRPr="0057781E">
        <w:rPr>
          <w:rFonts w:ascii="SimSun" w:eastAsia="SimSun" w:hAnsi="SimSun" w:cs="Arial" w:hint="eastAsia"/>
          <w:sz w:val="21"/>
          <w:szCs w:val="22"/>
          <w:lang w:eastAsia="zh-CN"/>
        </w:rPr>
        <w:t>UN-SWAP</w:t>
      </w:r>
      <w:r w:rsidR="00A80E9F" w:rsidRPr="00331EC4">
        <w:rPr>
          <w:rFonts w:ascii="SimSun" w:eastAsia="SimSun" w:hAnsi="SimSun" w:cs="Arial" w:hint="eastAsia"/>
          <w:sz w:val="21"/>
          <w:szCs w:val="22"/>
          <w:lang w:eastAsia="zh-CN"/>
        </w:rPr>
        <w:t>实施以来</w:t>
      </w:r>
      <w:r w:rsidR="00331EC4" w:rsidRPr="00331EC4">
        <w:rPr>
          <w:rFonts w:ascii="SimSun" w:eastAsia="SimSun" w:hAnsi="SimSun" w:cs="Arial" w:hint="eastAsia"/>
          <w:sz w:val="21"/>
          <w:szCs w:val="22"/>
          <w:lang w:eastAsia="zh-CN"/>
        </w:rPr>
        <w:t>首次超过了两项指标</w:t>
      </w:r>
      <w:r w:rsidR="00A80E9F">
        <w:rPr>
          <w:rFonts w:ascii="SimSun" w:eastAsia="SimSun" w:hAnsi="SimSun" w:cs="Arial" w:hint="eastAsia"/>
          <w:sz w:val="21"/>
          <w:szCs w:val="22"/>
          <w:lang w:eastAsia="zh-CN"/>
        </w:rPr>
        <w:t>（</w:t>
      </w:r>
      <w:r w:rsidR="00A80E9F" w:rsidRPr="00331EC4">
        <w:rPr>
          <w:rFonts w:ascii="SimSun" w:eastAsia="SimSun" w:hAnsi="SimSun" w:cs="Arial" w:hint="eastAsia"/>
          <w:sz w:val="21"/>
          <w:szCs w:val="22"/>
          <w:lang w:eastAsia="zh-CN"/>
        </w:rPr>
        <w:t>评价和审计</w:t>
      </w:r>
      <w:r w:rsidR="00A80E9F">
        <w:rPr>
          <w:rFonts w:ascii="SimSun" w:eastAsia="SimSun" w:hAnsi="SimSun" w:cs="Arial" w:hint="eastAsia"/>
          <w:sz w:val="21"/>
          <w:szCs w:val="22"/>
          <w:lang w:eastAsia="zh-CN"/>
        </w:rPr>
        <w:t>相关）</w:t>
      </w:r>
      <w:r w:rsidR="00331EC4" w:rsidRPr="00331EC4">
        <w:rPr>
          <w:rFonts w:ascii="SimSun" w:eastAsia="SimSun" w:hAnsi="SimSun" w:cs="Arial" w:hint="eastAsia"/>
          <w:sz w:val="21"/>
          <w:szCs w:val="22"/>
          <w:lang w:eastAsia="zh-CN"/>
        </w:rPr>
        <w:t>的要求，同时满足了五项指标的要求。</w:t>
      </w:r>
    </w:p>
    <w:p w14:paraId="418C98FB" w14:textId="07924874" w:rsidR="00525ADB" w:rsidRDefault="00C574E5" w:rsidP="00C40B70">
      <w:pPr>
        <w:pStyle w:val="ListParagraph"/>
        <w:keepNext/>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下图反映了产权组织</w:t>
      </w:r>
      <w:r w:rsidR="00373C56">
        <w:rPr>
          <w:rFonts w:ascii="SimSun" w:eastAsia="SimSun" w:hAnsi="SimSun" w:cs="Arial" w:hint="eastAsia"/>
          <w:sz w:val="21"/>
          <w:szCs w:val="22"/>
          <w:lang w:eastAsia="zh-CN"/>
        </w:rPr>
        <w:t>2019年相比于2018年的</w:t>
      </w:r>
      <w:r w:rsidRPr="00E360B0">
        <w:rPr>
          <w:rFonts w:ascii="SimSun" w:eastAsia="SimSun" w:hAnsi="SimSun" w:cs="Arial" w:hint="eastAsia"/>
          <w:sz w:val="21"/>
          <w:szCs w:val="22"/>
          <w:lang w:eastAsia="zh-CN"/>
        </w:rPr>
        <w:t>UN-SWAP</w:t>
      </w:r>
      <w:r w:rsidR="00373C56">
        <w:rPr>
          <w:rFonts w:ascii="SimSun" w:eastAsia="SimSun" w:hAnsi="SimSun" w:cs="Arial" w:hint="eastAsia"/>
          <w:sz w:val="21"/>
          <w:szCs w:val="22"/>
          <w:lang w:eastAsia="zh-CN"/>
        </w:rPr>
        <w:t>工作</w:t>
      </w:r>
      <w:r w:rsidRPr="00E360B0">
        <w:rPr>
          <w:rFonts w:ascii="SimSun" w:eastAsia="SimSun" w:hAnsi="SimSun" w:cs="Arial" w:hint="eastAsia"/>
          <w:sz w:val="21"/>
          <w:szCs w:val="22"/>
          <w:lang w:eastAsia="zh-CN"/>
        </w:rPr>
        <w:t>成果</w:t>
      </w:r>
      <w:r w:rsidR="00373C56">
        <w:rPr>
          <w:rFonts w:ascii="SimSun" w:eastAsia="SimSun" w:hAnsi="SimSun" w:cs="Arial" w:hint="eastAsia"/>
          <w:sz w:val="21"/>
          <w:szCs w:val="22"/>
          <w:lang w:eastAsia="zh-CN"/>
        </w:rPr>
        <w:t>：</w:t>
      </w:r>
    </w:p>
    <w:p w14:paraId="017321E4" w14:textId="16354FDC" w:rsidR="00373C56" w:rsidRDefault="00C40B70" w:rsidP="000B76CC">
      <w:pPr>
        <w:pStyle w:val="ListParagraph"/>
        <w:spacing w:afterLines="50" w:after="120" w:line="340" w:lineRule="atLeast"/>
        <w:ind w:left="0"/>
        <w:contextualSpacing w:val="0"/>
        <w:jc w:val="center"/>
        <w:rPr>
          <w:rFonts w:ascii="SimSun" w:eastAsia="SimSun" w:hAnsi="SimSun" w:cs="Arial"/>
          <w:sz w:val="21"/>
          <w:szCs w:val="22"/>
          <w:lang w:eastAsia="zh-CN"/>
        </w:rPr>
      </w:pPr>
      <w:r w:rsidRPr="00C40B70">
        <w:rPr>
          <w:rFonts w:hint="eastAsia"/>
          <w:noProof/>
        </w:rPr>
        <w:drawing>
          <wp:inline distT="0" distB="0" distL="0" distR="0" wp14:anchorId="6CA77EF1" wp14:editId="215C856D">
            <wp:extent cx="5940425" cy="1520796"/>
            <wp:effectExtent l="0" t="0" r="3175" b="3810"/>
            <wp:docPr id="1" name="Picture 1" descr="该图反映了产权组织2019年相比于2018年的UN-SWAP工作成果。2018年至2019年间，产权组织的合规率提高17%。因此，2019年，产权组织在41%的评级项（即七项指标）中达到或超过要求。此外，2019年，产权组织自UN-SWAP实施以来首次超过了两项指标（评价和审计相关）的要求，同时满足了五项指标的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520796"/>
                    </a:xfrm>
                    <a:prstGeom prst="rect">
                      <a:avLst/>
                    </a:prstGeom>
                    <a:noFill/>
                    <a:ln>
                      <a:noFill/>
                    </a:ln>
                  </pic:spPr>
                </pic:pic>
              </a:graphicData>
            </a:graphic>
          </wp:inline>
        </w:drawing>
      </w:r>
    </w:p>
    <w:p w14:paraId="40BDD21B" w14:textId="5970604F" w:rsidR="00AC2282" w:rsidRDefault="00AC2282"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AC2282">
        <w:rPr>
          <w:rFonts w:ascii="SimSun" w:eastAsia="SimSun" w:hAnsi="SimSun" w:cs="Arial" w:hint="eastAsia"/>
          <w:sz w:val="21"/>
          <w:szCs w:val="22"/>
          <w:lang w:eastAsia="zh-CN"/>
        </w:rPr>
        <w:t>在报告所涉期间，</w:t>
      </w:r>
      <w:r>
        <w:rPr>
          <w:rFonts w:ascii="SimSun" w:eastAsia="SimSun" w:hAnsi="SimSun" w:cs="Arial" w:hint="eastAsia"/>
          <w:sz w:val="21"/>
          <w:szCs w:val="22"/>
          <w:lang w:eastAsia="zh-CN"/>
        </w:rPr>
        <w:t>产权组织</w:t>
      </w:r>
      <w:r w:rsidRPr="00AC2282">
        <w:rPr>
          <w:rFonts w:ascii="SimSun" w:eastAsia="SimSun" w:hAnsi="SimSun" w:cs="Arial" w:hint="eastAsia"/>
          <w:sz w:val="21"/>
          <w:szCs w:val="22"/>
          <w:lang w:eastAsia="zh-CN"/>
        </w:rPr>
        <w:t>继续加强性别问题联络人的能力，以使</w:t>
      </w:r>
      <w:r>
        <w:rPr>
          <w:rFonts w:ascii="SimSun" w:eastAsia="SimSun" w:hAnsi="SimSun" w:cs="Arial" w:hint="eastAsia"/>
          <w:sz w:val="21"/>
          <w:szCs w:val="22"/>
          <w:lang w:eastAsia="zh-CN"/>
        </w:rPr>
        <w:t>其</w:t>
      </w:r>
      <w:r w:rsidRPr="00AC2282">
        <w:rPr>
          <w:rFonts w:ascii="SimSun" w:eastAsia="SimSun" w:hAnsi="SimSun" w:cs="Arial" w:hint="eastAsia"/>
          <w:sz w:val="21"/>
          <w:szCs w:val="22"/>
          <w:lang w:eastAsia="zh-CN"/>
        </w:rPr>
        <w:t>更有效地将性别平等纳入</w:t>
      </w:r>
      <w:r>
        <w:rPr>
          <w:rFonts w:ascii="SimSun" w:eastAsia="SimSun" w:hAnsi="SimSun" w:cs="Arial" w:hint="eastAsia"/>
          <w:sz w:val="21"/>
          <w:szCs w:val="22"/>
          <w:lang w:eastAsia="zh-CN"/>
        </w:rPr>
        <w:t>各项</w:t>
      </w:r>
      <w:r w:rsidRPr="00AC2282">
        <w:rPr>
          <w:rFonts w:ascii="SimSun" w:eastAsia="SimSun" w:hAnsi="SimSun" w:cs="Arial" w:hint="eastAsia"/>
          <w:sz w:val="21"/>
          <w:szCs w:val="22"/>
          <w:lang w:eastAsia="zh-CN"/>
        </w:rPr>
        <w:t>计划和职能的主流。举办了为期一天的培训活动，总结实施</w:t>
      </w:r>
      <w:r>
        <w:rPr>
          <w:rFonts w:ascii="SimSun" w:eastAsia="SimSun" w:hAnsi="SimSun" w:cs="Arial" w:hint="eastAsia"/>
          <w:sz w:val="21"/>
          <w:szCs w:val="22"/>
          <w:lang w:eastAsia="zh-CN"/>
        </w:rPr>
        <w:t>产权组织</w:t>
      </w:r>
      <w:r w:rsidRPr="00AC2282">
        <w:rPr>
          <w:rFonts w:ascii="SimSun" w:eastAsia="SimSun" w:hAnsi="SimSun" w:cs="Arial" w:hint="eastAsia"/>
          <w:sz w:val="21"/>
          <w:szCs w:val="22"/>
          <w:lang w:eastAsia="zh-CN"/>
        </w:rPr>
        <w:t>性别平等政策</w:t>
      </w:r>
      <w:r>
        <w:rPr>
          <w:rFonts w:ascii="SimSun" w:eastAsia="SimSun" w:hAnsi="SimSun" w:cs="Arial" w:hint="eastAsia"/>
          <w:sz w:val="21"/>
          <w:szCs w:val="22"/>
          <w:lang w:eastAsia="zh-CN"/>
        </w:rPr>
        <w:t>迄今为止</w:t>
      </w:r>
      <w:r w:rsidRPr="00AC2282">
        <w:rPr>
          <w:rFonts w:ascii="SimSun" w:eastAsia="SimSun" w:hAnsi="SimSun" w:cs="Arial" w:hint="eastAsia"/>
          <w:sz w:val="21"/>
          <w:szCs w:val="22"/>
          <w:lang w:eastAsia="zh-CN"/>
        </w:rPr>
        <w:t>获得的成果和经验教训。培训还有助于</w:t>
      </w:r>
      <w:r>
        <w:rPr>
          <w:rFonts w:ascii="SimSun" w:eastAsia="SimSun" w:hAnsi="SimSun" w:cs="Arial" w:hint="eastAsia"/>
          <w:sz w:val="21"/>
          <w:szCs w:val="22"/>
          <w:lang w:eastAsia="zh-CN"/>
        </w:rPr>
        <w:t>将产权组织的</w:t>
      </w:r>
      <w:r w:rsidRPr="00AC2282">
        <w:rPr>
          <w:rFonts w:ascii="SimSun" w:eastAsia="SimSun" w:hAnsi="SimSun" w:cs="Arial" w:hint="eastAsia"/>
          <w:sz w:val="21"/>
          <w:szCs w:val="22"/>
          <w:lang w:eastAsia="zh-CN"/>
        </w:rPr>
        <w:t>新政策</w:t>
      </w:r>
      <w:r>
        <w:rPr>
          <w:rFonts w:ascii="SimSun" w:eastAsia="SimSun" w:hAnsi="SimSun" w:cs="Arial" w:hint="eastAsia"/>
          <w:sz w:val="21"/>
          <w:szCs w:val="22"/>
          <w:lang w:eastAsia="zh-CN"/>
        </w:rPr>
        <w:t>转化为</w:t>
      </w:r>
      <w:r w:rsidRPr="00AC2282">
        <w:rPr>
          <w:rFonts w:ascii="SimSun" w:eastAsia="SimSun" w:hAnsi="SimSun" w:cs="Arial" w:hint="eastAsia"/>
          <w:sz w:val="21"/>
          <w:szCs w:val="22"/>
          <w:lang w:eastAsia="zh-CN"/>
        </w:rPr>
        <w:t>概念，并</w:t>
      </w:r>
      <w:r>
        <w:rPr>
          <w:rFonts w:ascii="SimSun" w:eastAsia="SimSun" w:hAnsi="SimSun" w:cs="Arial" w:hint="eastAsia"/>
          <w:sz w:val="21"/>
          <w:szCs w:val="22"/>
          <w:lang w:eastAsia="zh-CN"/>
        </w:rPr>
        <w:t>对</w:t>
      </w:r>
      <w:r w:rsidRPr="00AC2282">
        <w:rPr>
          <w:rFonts w:ascii="SimSun" w:eastAsia="SimSun" w:hAnsi="SimSun" w:cs="Arial" w:hint="eastAsia"/>
          <w:sz w:val="21"/>
          <w:szCs w:val="22"/>
          <w:lang w:eastAsia="zh-CN"/>
        </w:rPr>
        <w:t>联络</w:t>
      </w:r>
      <w:r>
        <w:rPr>
          <w:rFonts w:ascii="SimSun" w:eastAsia="SimSun" w:hAnsi="SimSun" w:cs="Arial" w:hint="eastAsia"/>
          <w:sz w:val="21"/>
          <w:szCs w:val="22"/>
          <w:lang w:eastAsia="zh-CN"/>
        </w:rPr>
        <w:t>人</w:t>
      </w:r>
      <w:r w:rsidRPr="00AC2282">
        <w:rPr>
          <w:rFonts w:ascii="SimSun" w:eastAsia="SimSun" w:hAnsi="SimSun" w:cs="Arial" w:hint="eastAsia"/>
          <w:sz w:val="21"/>
          <w:szCs w:val="22"/>
          <w:lang w:eastAsia="zh-CN"/>
        </w:rPr>
        <w:t>的作用</w:t>
      </w:r>
      <w:r>
        <w:rPr>
          <w:rFonts w:ascii="SimSun" w:eastAsia="SimSun" w:hAnsi="SimSun" w:cs="Arial" w:hint="eastAsia"/>
          <w:sz w:val="21"/>
          <w:szCs w:val="22"/>
          <w:lang w:eastAsia="zh-CN"/>
        </w:rPr>
        <w:t>加以修整</w:t>
      </w:r>
      <w:r w:rsidRPr="00AC2282">
        <w:rPr>
          <w:rFonts w:ascii="SimSun" w:eastAsia="SimSun" w:hAnsi="SimSun" w:cs="Arial" w:hint="eastAsia"/>
          <w:sz w:val="21"/>
          <w:szCs w:val="22"/>
          <w:lang w:eastAsia="zh-CN"/>
        </w:rPr>
        <w:t>。每月定期</w:t>
      </w:r>
      <w:r>
        <w:rPr>
          <w:rFonts w:ascii="SimSun" w:eastAsia="SimSun" w:hAnsi="SimSun" w:cs="Arial" w:hint="eastAsia"/>
          <w:sz w:val="21"/>
          <w:szCs w:val="22"/>
          <w:lang w:eastAsia="zh-CN"/>
        </w:rPr>
        <w:t>开展</w:t>
      </w:r>
      <w:r w:rsidRPr="00AC2282">
        <w:rPr>
          <w:rFonts w:ascii="SimSun" w:eastAsia="SimSun" w:hAnsi="SimSun" w:cs="Arial" w:hint="eastAsia"/>
          <w:sz w:val="21"/>
          <w:szCs w:val="22"/>
          <w:lang w:eastAsia="zh-CN"/>
        </w:rPr>
        <w:t>的能力建设活动</w:t>
      </w:r>
      <w:r>
        <w:rPr>
          <w:rFonts w:ascii="SimSun" w:eastAsia="SimSun" w:hAnsi="SimSun" w:cs="Arial" w:hint="eastAsia"/>
          <w:sz w:val="21"/>
          <w:szCs w:val="22"/>
          <w:lang w:eastAsia="zh-CN"/>
        </w:rPr>
        <w:t>仍在继续</w:t>
      </w:r>
      <w:r w:rsidRPr="00AC2282">
        <w:rPr>
          <w:rFonts w:ascii="SimSun" w:eastAsia="SimSun" w:hAnsi="SimSun" w:cs="Arial" w:hint="eastAsia"/>
          <w:sz w:val="21"/>
          <w:szCs w:val="22"/>
          <w:lang w:eastAsia="zh-CN"/>
        </w:rPr>
        <w:t>，重点是</w:t>
      </w:r>
      <w:r>
        <w:rPr>
          <w:rFonts w:ascii="SimSun" w:eastAsia="SimSun" w:hAnsi="SimSun" w:cs="Arial" w:hint="eastAsia"/>
          <w:sz w:val="21"/>
          <w:szCs w:val="22"/>
          <w:lang w:eastAsia="zh-CN"/>
        </w:rPr>
        <w:t>在</w:t>
      </w:r>
      <w:r w:rsidRPr="00AC2282">
        <w:rPr>
          <w:rFonts w:ascii="SimSun" w:eastAsia="SimSun" w:hAnsi="SimSun" w:cs="Arial" w:hint="eastAsia"/>
          <w:sz w:val="21"/>
          <w:szCs w:val="22"/>
          <w:lang w:eastAsia="zh-CN"/>
        </w:rPr>
        <w:t>联络</w:t>
      </w:r>
      <w:r>
        <w:rPr>
          <w:rFonts w:ascii="SimSun" w:eastAsia="SimSun" w:hAnsi="SimSun" w:cs="Arial" w:hint="eastAsia"/>
          <w:sz w:val="21"/>
          <w:szCs w:val="22"/>
          <w:lang w:eastAsia="zh-CN"/>
        </w:rPr>
        <w:t>人</w:t>
      </w:r>
      <w:r w:rsidRPr="00AC2282">
        <w:rPr>
          <w:rFonts w:ascii="SimSun" w:eastAsia="SimSun" w:hAnsi="SimSun" w:cs="Arial" w:hint="eastAsia"/>
          <w:sz w:val="21"/>
          <w:szCs w:val="22"/>
          <w:lang w:eastAsia="zh-CN"/>
        </w:rPr>
        <w:t>之间交流良好做法。</w:t>
      </w:r>
      <w:r>
        <w:rPr>
          <w:rFonts w:ascii="SimSun" w:eastAsia="SimSun" w:hAnsi="SimSun" w:cs="Arial" w:hint="eastAsia"/>
          <w:sz w:val="21"/>
          <w:szCs w:val="22"/>
          <w:lang w:eastAsia="zh-CN"/>
        </w:rPr>
        <w:t>从中期来看，此举</w:t>
      </w:r>
      <w:r w:rsidRPr="00AC2282">
        <w:rPr>
          <w:rFonts w:ascii="SimSun" w:eastAsia="SimSun" w:hAnsi="SimSun" w:cs="Arial" w:hint="eastAsia"/>
          <w:sz w:val="21"/>
          <w:szCs w:val="22"/>
          <w:lang w:eastAsia="zh-CN"/>
        </w:rPr>
        <w:t>预计将</w:t>
      </w:r>
      <w:r>
        <w:rPr>
          <w:rFonts w:ascii="SimSun" w:eastAsia="SimSun" w:hAnsi="SimSun" w:cs="Arial" w:hint="eastAsia"/>
          <w:sz w:val="21"/>
          <w:szCs w:val="22"/>
          <w:lang w:eastAsia="zh-CN"/>
        </w:rPr>
        <w:t>使</w:t>
      </w:r>
      <w:r w:rsidRPr="00AC2282">
        <w:rPr>
          <w:rFonts w:ascii="SimSun" w:eastAsia="SimSun" w:hAnsi="SimSun" w:cs="Arial" w:hint="eastAsia"/>
          <w:sz w:val="21"/>
          <w:szCs w:val="22"/>
          <w:lang w:eastAsia="zh-CN"/>
        </w:rPr>
        <w:t>性别主流化举措</w:t>
      </w:r>
      <w:r>
        <w:rPr>
          <w:rFonts w:ascii="SimSun" w:eastAsia="SimSun" w:hAnsi="SimSun" w:cs="Arial" w:hint="eastAsia"/>
          <w:sz w:val="21"/>
          <w:szCs w:val="22"/>
          <w:lang w:eastAsia="zh-CN"/>
        </w:rPr>
        <w:t>提高</w:t>
      </w:r>
      <w:r w:rsidRPr="00AC2282">
        <w:rPr>
          <w:rFonts w:ascii="SimSun" w:eastAsia="SimSun" w:hAnsi="SimSun" w:cs="Arial" w:hint="eastAsia"/>
          <w:sz w:val="21"/>
          <w:szCs w:val="22"/>
          <w:lang w:eastAsia="zh-CN"/>
        </w:rPr>
        <w:t>深度</w:t>
      </w:r>
      <w:r>
        <w:rPr>
          <w:rFonts w:ascii="SimSun" w:eastAsia="SimSun" w:hAnsi="SimSun" w:cs="Arial" w:hint="eastAsia"/>
          <w:sz w:val="21"/>
          <w:szCs w:val="22"/>
          <w:lang w:eastAsia="zh-CN"/>
        </w:rPr>
        <w:t>、拓宽</w:t>
      </w:r>
      <w:r w:rsidRPr="00AC2282">
        <w:rPr>
          <w:rFonts w:ascii="SimSun" w:eastAsia="SimSun" w:hAnsi="SimSun" w:cs="Arial" w:hint="eastAsia"/>
          <w:sz w:val="21"/>
          <w:szCs w:val="22"/>
          <w:lang w:eastAsia="zh-CN"/>
        </w:rPr>
        <w:t>范围。</w:t>
      </w:r>
    </w:p>
    <w:p w14:paraId="70B608E0" w14:textId="7529D6C0" w:rsidR="00AC2282" w:rsidRPr="00AB5793" w:rsidRDefault="00AC2282" w:rsidP="00AB5793">
      <w:pPr>
        <w:keepNext/>
        <w:spacing w:afterLines="50" w:after="120" w:line="340" w:lineRule="atLeast"/>
        <w:rPr>
          <w:rFonts w:ascii="KaiTi" w:eastAsia="KaiTi" w:hAnsi="KaiTi"/>
          <w:sz w:val="21"/>
          <w:szCs w:val="22"/>
          <w:lang w:eastAsia="zh-CN"/>
        </w:rPr>
      </w:pPr>
      <w:r w:rsidRPr="00AB5793">
        <w:rPr>
          <w:rFonts w:ascii="KaiTi" w:eastAsia="KaiTi" w:hAnsi="KaiTi" w:hint="eastAsia"/>
          <w:sz w:val="21"/>
          <w:szCs w:val="22"/>
          <w:lang w:eastAsia="zh-CN"/>
        </w:rPr>
        <w:t>性别平衡</w:t>
      </w:r>
    </w:p>
    <w:p w14:paraId="7251A331" w14:textId="70EB4C29" w:rsidR="00525ADB" w:rsidRDefault="00386263"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对于</w:t>
      </w:r>
      <w:r w:rsidR="00AC2282" w:rsidRPr="00AC2282">
        <w:rPr>
          <w:rFonts w:ascii="SimSun" w:eastAsia="SimSun" w:hAnsi="SimSun" w:cs="Arial" w:hint="eastAsia"/>
          <w:sz w:val="21"/>
          <w:szCs w:val="22"/>
          <w:lang w:eastAsia="zh-CN"/>
        </w:rPr>
        <w:t>2020/2021两年期，产权组织成员国批准了D2、D1、P5和P4</w:t>
      </w:r>
      <w:r>
        <w:rPr>
          <w:rFonts w:ascii="SimSun" w:eastAsia="SimSun" w:hAnsi="SimSun" w:cs="Arial" w:hint="eastAsia"/>
          <w:sz w:val="21"/>
          <w:szCs w:val="22"/>
          <w:lang w:eastAsia="zh-CN"/>
        </w:rPr>
        <w:t>这些级别</w:t>
      </w:r>
      <w:r w:rsidR="00AC2282" w:rsidRPr="00AC2282">
        <w:rPr>
          <w:rFonts w:ascii="SimSun" w:eastAsia="SimSun" w:hAnsi="SimSun" w:cs="Arial" w:hint="eastAsia"/>
          <w:sz w:val="21"/>
          <w:szCs w:val="22"/>
          <w:lang w:eastAsia="zh-CN"/>
        </w:rPr>
        <w:t>的性别</w:t>
      </w:r>
      <w:r>
        <w:rPr>
          <w:rFonts w:ascii="SimSun" w:eastAsia="SimSun" w:hAnsi="SimSun" w:cs="Arial" w:hint="eastAsia"/>
          <w:sz w:val="21"/>
          <w:szCs w:val="22"/>
          <w:lang w:eastAsia="zh-CN"/>
        </w:rPr>
        <w:t>平衡</w:t>
      </w:r>
      <w:r w:rsidR="00AC2282" w:rsidRPr="00AC2282">
        <w:rPr>
          <w:rFonts w:ascii="SimSun" w:eastAsia="SimSun" w:hAnsi="SimSun" w:cs="Arial" w:hint="eastAsia"/>
          <w:sz w:val="21"/>
          <w:szCs w:val="22"/>
          <w:lang w:eastAsia="zh-CN"/>
        </w:rPr>
        <w:t>目标</w:t>
      </w:r>
      <w:r>
        <w:rPr>
          <w:rFonts w:ascii="SimSun" w:eastAsia="SimSun" w:hAnsi="SimSun" w:cs="Arial" w:hint="eastAsia"/>
          <w:sz w:val="21"/>
          <w:szCs w:val="22"/>
          <w:lang w:eastAsia="zh-CN"/>
        </w:rPr>
        <w:t>，具体</w:t>
      </w:r>
      <w:r w:rsidR="00AC2282" w:rsidRPr="00AC2282">
        <w:rPr>
          <w:rFonts w:ascii="SimSun" w:eastAsia="SimSun" w:hAnsi="SimSun" w:cs="Arial" w:hint="eastAsia"/>
          <w:sz w:val="21"/>
          <w:szCs w:val="22"/>
          <w:lang w:eastAsia="zh-CN"/>
        </w:rPr>
        <w:t>如下</w:t>
      </w:r>
      <w:r>
        <w:rPr>
          <w:rFonts w:ascii="SimSun" w:eastAsia="SimSun" w:hAnsi="SimSun" w:cs="Arial" w:hint="eastAsia"/>
          <w:sz w:val="21"/>
          <w:szCs w:val="22"/>
          <w:lang w:eastAsia="zh-CN"/>
        </w:rPr>
        <w:t>：</w:t>
      </w:r>
    </w:p>
    <w:tbl>
      <w:tblPr>
        <w:tblStyle w:val="TableGrid"/>
        <w:tblW w:w="2410" w:type="dxa"/>
        <w:tblInd w:w="567" w:type="dxa"/>
        <w:tblLayout w:type="fixed"/>
        <w:tblLook w:val="04A0" w:firstRow="1" w:lastRow="0" w:firstColumn="1" w:lastColumn="0" w:noHBand="0" w:noVBand="1"/>
        <w:tblDescription w:val="对于2020/2021两年期，产权组织成员国批准了D2、D1、P5和P4这些级别的性别平衡目标，分别是24%、37%、43%和50%。&#10;&#10;"/>
      </w:tblPr>
      <w:tblGrid>
        <w:gridCol w:w="993"/>
        <w:gridCol w:w="1417"/>
      </w:tblGrid>
      <w:tr w:rsidR="00386263" w:rsidRPr="00C14D59" w14:paraId="7BAD2943" w14:textId="77777777" w:rsidTr="00815EB2">
        <w:trPr>
          <w:trHeight w:val="20"/>
          <w:tblHeader/>
        </w:trPr>
        <w:tc>
          <w:tcPr>
            <w:tcW w:w="993" w:type="dxa"/>
            <w:vAlign w:val="center"/>
          </w:tcPr>
          <w:p w14:paraId="6C01D66C" w14:textId="77777777" w:rsidR="00386263" w:rsidRPr="00C14D59" w:rsidRDefault="00386263" w:rsidP="008565B9">
            <w:pPr>
              <w:pStyle w:val="ListParagraph"/>
              <w:autoSpaceDE/>
              <w:autoSpaceDN/>
              <w:ind w:left="0"/>
              <w:jc w:val="center"/>
              <w:rPr>
                <w:rFonts w:ascii="SimSun" w:eastAsia="SimSun" w:hAnsi="SimSun" w:cs="Arial"/>
                <w:b/>
                <w:bCs/>
                <w:sz w:val="20"/>
                <w:szCs w:val="22"/>
                <w:lang w:eastAsia="zh-CN"/>
              </w:rPr>
            </w:pPr>
            <w:r w:rsidRPr="00C14D59">
              <w:rPr>
                <w:rFonts w:ascii="SimSun" w:eastAsia="SimSun" w:hAnsi="SimSun" w:cs="Arial" w:hint="eastAsia"/>
                <w:b/>
                <w:bCs/>
                <w:sz w:val="20"/>
                <w:szCs w:val="22"/>
                <w:lang w:eastAsia="zh-CN"/>
              </w:rPr>
              <w:t>职等</w:t>
            </w:r>
          </w:p>
        </w:tc>
        <w:tc>
          <w:tcPr>
            <w:tcW w:w="1417" w:type="dxa"/>
            <w:vAlign w:val="center"/>
          </w:tcPr>
          <w:p w14:paraId="1A54C821" w14:textId="77777777" w:rsidR="00386263" w:rsidRPr="00C14D59" w:rsidRDefault="00386263" w:rsidP="00D3097F">
            <w:pPr>
              <w:pStyle w:val="ListParagraph"/>
              <w:autoSpaceDE/>
              <w:autoSpaceDN/>
              <w:ind w:left="0"/>
              <w:jc w:val="center"/>
              <w:rPr>
                <w:rFonts w:ascii="SimSun" w:eastAsia="SimSun" w:hAnsi="SimSun" w:cs="Arial"/>
                <w:b/>
                <w:sz w:val="20"/>
                <w:szCs w:val="20"/>
                <w:lang w:eastAsia="zh-CN"/>
              </w:rPr>
            </w:pPr>
            <w:r w:rsidRPr="00C14D59">
              <w:rPr>
                <w:rFonts w:ascii="SimSun" w:eastAsia="SimSun" w:hAnsi="SimSun" w:cs="Arial" w:hint="eastAsia"/>
                <w:b/>
                <w:sz w:val="20"/>
                <w:szCs w:val="20"/>
                <w:lang w:eastAsia="zh-CN"/>
              </w:rPr>
              <w:t>目标</w:t>
            </w:r>
          </w:p>
        </w:tc>
      </w:tr>
      <w:tr w:rsidR="00386263" w:rsidRPr="00C14D59" w14:paraId="434536E5" w14:textId="77777777" w:rsidTr="00815EB2">
        <w:trPr>
          <w:trHeight w:val="20"/>
        </w:trPr>
        <w:tc>
          <w:tcPr>
            <w:tcW w:w="993" w:type="dxa"/>
          </w:tcPr>
          <w:p w14:paraId="3D14FAC8" w14:textId="77777777" w:rsidR="00386263" w:rsidRPr="00C14D59" w:rsidRDefault="00386263" w:rsidP="008565B9">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D2</w:t>
            </w:r>
          </w:p>
        </w:tc>
        <w:tc>
          <w:tcPr>
            <w:tcW w:w="1417" w:type="dxa"/>
          </w:tcPr>
          <w:p w14:paraId="68E5A5D8" w14:textId="5A517C9F" w:rsidR="00386263" w:rsidRPr="00C14D59" w:rsidRDefault="00386263" w:rsidP="00D3097F">
            <w:pPr>
              <w:pStyle w:val="ListParagraph"/>
              <w:autoSpaceDE/>
              <w:autoSpaceDN/>
              <w:ind w:left="0"/>
              <w:jc w:val="center"/>
              <w:rPr>
                <w:rFonts w:ascii="SimSun" w:eastAsia="SimSun" w:hAnsi="SimSun" w:cs="Arial"/>
                <w:sz w:val="20"/>
                <w:szCs w:val="20"/>
                <w:lang w:eastAsia="zh-CN"/>
              </w:rPr>
            </w:pPr>
            <w:r w:rsidRPr="00C14D59">
              <w:rPr>
                <w:rFonts w:ascii="SimSun" w:eastAsia="SimSun" w:hAnsi="SimSun" w:cs="Arial" w:hint="eastAsia"/>
                <w:sz w:val="20"/>
                <w:szCs w:val="20"/>
                <w:lang w:eastAsia="zh-CN"/>
              </w:rPr>
              <w:t>24%</w:t>
            </w:r>
          </w:p>
        </w:tc>
      </w:tr>
      <w:tr w:rsidR="00386263" w:rsidRPr="00C14D59" w14:paraId="247F0ED8" w14:textId="77777777" w:rsidTr="00815EB2">
        <w:trPr>
          <w:trHeight w:val="20"/>
        </w:trPr>
        <w:tc>
          <w:tcPr>
            <w:tcW w:w="993" w:type="dxa"/>
          </w:tcPr>
          <w:p w14:paraId="5157CB6D" w14:textId="77777777" w:rsidR="00386263" w:rsidRPr="00C14D59" w:rsidRDefault="00386263" w:rsidP="008565B9">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D1</w:t>
            </w:r>
          </w:p>
        </w:tc>
        <w:tc>
          <w:tcPr>
            <w:tcW w:w="1417" w:type="dxa"/>
          </w:tcPr>
          <w:p w14:paraId="30240571" w14:textId="7405C18D" w:rsidR="00386263" w:rsidRPr="00C14D59" w:rsidRDefault="00386263" w:rsidP="00D3097F">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37%</w:t>
            </w:r>
          </w:p>
        </w:tc>
      </w:tr>
      <w:tr w:rsidR="00386263" w:rsidRPr="00C14D59" w14:paraId="29081422" w14:textId="77777777" w:rsidTr="00815EB2">
        <w:trPr>
          <w:trHeight w:val="20"/>
        </w:trPr>
        <w:tc>
          <w:tcPr>
            <w:tcW w:w="993" w:type="dxa"/>
          </w:tcPr>
          <w:p w14:paraId="39692A7E" w14:textId="77777777" w:rsidR="00386263" w:rsidRPr="00C14D59" w:rsidRDefault="00386263" w:rsidP="008565B9">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P5</w:t>
            </w:r>
          </w:p>
        </w:tc>
        <w:tc>
          <w:tcPr>
            <w:tcW w:w="1417" w:type="dxa"/>
          </w:tcPr>
          <w:p w14:paraId="128FFC31" w14:textId="75806161" w:rsidR="00386263" w:rsidRPr="00C14D59" w:rsidRDefault="00386263" w:rsidP="00D3097F">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43%</w:t>
            </w:r>
          </w:p>
        </w:tc>
      </w:tr>
      <w:tr w:rsidR="00386263" w:rsidRPr="00C14D59" w14:paraId="6DD8E856" w14:textId="77777777" w:rsidTr="00815EB2">
        <w:trPr>
          <w:trHeight w:val="20"/>
        </w:trPr>
        <w:tc>
          <w:tcPr>
            <w:tcW w:w="993" w:type="dxa"/>
          </w:tcPr>
          <w:p w14:paraId="35F919B8" w14:textId="77777777" w:rsidR="00386263" w:rsidRPr="00C14D59" w:rsidRDefault="00386263" w:rsidP="00D3097F">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P4</w:t>
            </w:r>
          </w:p>
        </w:tc>
        <w:tc>
          <w:tcPr>
            <w:tcW w:w="1417" w:type="dxa"/>
          </w:tcPr>
          <w:p w14:paraId="305C789E" w14:textId="17A7DA9B" w:rsidR="00386263" w:rsidRPr="00C14D59" w:rsidRDefault="00386263" w:rsidP="00D3097F">
            <w:pPr>
              <w:pStyle w:val="ListParagraph"/>
              <w:autoSpaceDE/>
              <w:autoSpaceDN/>
              <w:ind w:left="0"/>
              <w:jc w:val="center"/>
              <w:rPr>
                <w:rFonts w:ascii="SimSun" w:eastAsia="SimSun" w:hAnsi="SimSun" w:cs="Arial"/>
                <w:sz w:val="20"/>
                <w:szCs w:val="22"/>
                <w:lang w:eastAsia="zh-CN"/>
              </w:rPr>
            </w:pPr>
            <w:r w:rsidRPr="00C14D59">
              <w:rPr>
                <w:rFonts w:ascii="SimSun" w:eastAsia="SimSun" w:hAnsi="SimSun" w:cs="Arial" w:hint="eastAsia"/>
                <w:sz w:val="20"/>
                <w:szCs w:val="22"/>
                <w:lang w:eastAsia="zh-CN"/>
              </w:rPr>
              <w:t>50%</w:t>
            </w:r>
          </w:p>
        </w:tc>
      </w:tr>
    </w:tbl>
    <w:p w14:paraId="343A8CA2" w14:textId="2AA91C5B" w:rsidR="00C574E5" w:rsidRPr="00E3442E" w:rsidRDefault="00386263" w:rsidP="00E3442E">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386263">
        <w:rPr>
          <w:rFonts w:ascii="SimSun" w:eastAsia="SimSun" w:hAnsi="SimSun" w:cs="Arial" w:hint="eastAsia"/>
          <w:sz w:val="21"/>
          <w:szCs w:val="22"/>
          <w:lang w:eastAsia="zh-CN"/>
        </w:rPr>
        <w:t>截至2020年6月30日，</w:t>
      </w:r>
      <w:r>
        <w:rPr>
          <w:rFonts w:ascii="SimSun" w:eastAsia="SimSun" w:hAnsi="SimSun" w:cs="Arial" w:hint="eastAsia"/>
          <w:sz w:val="21"/>
          <w:szCs w:val="22"/>
          <w:lang w:eastAsia="zh-CN"/>
        </w:rPr>
        <w:t>女性在</w:t>
      </w:r>
      <w:r w:rsidRPr="00386263">
        <w:rPr>
          <w:rFonts w:ascii="SimSun" w:eastAsia="SimSun" w:hAnsi="SimSun" w:cs="Arial" w:hint="eastAsia"/>
          <w:sz w:val="21"/>
          <w:szCs w:val="22"/>
          <w:lang w:eastAsia="zh-CN"/>
        </w:rPr>
        <w:t>产权组织</w:t>
      </w:r>
      <w:r>
        <w:rPr>
          <w:rFonts w:ascii="SimSun" w:eastAsia="SimSun" w:hAnsi="SimSun" w:cs="Arial" w:hint="eastAsia"/>
          <w:sz w:val="21"/>
          <w:szCs w:val="22"/>
          <w:lang w:eastAsia="zh-CN"/>
        </w:rPr>
        <w:t>的</w:t>
      </w:r>
      <w:r w:rsidRPr="00386263">
        <w:rPr>
          <w:rFonts w:ascii="SimSun" w:eastAsia="SimSun" w:hAnsi="SimSun" w:cs="Arial" w:hint="eastAsia"/>
          <w:sz w:val="21"/>
          <w:szCs w:val="22"/>
          <w:lang w:eastAsia="zh-CN"/>
        </w:rPr>
        <w:t>工作人员</w:t>
      </w:r>
      <w:r>
        <w:rPr>
          <w:rFonts w:ascii="SimSun" w:eastAsia="SimSun" w:hAnsi="SimSun" w:cs="Arial" w:hint="eastAsia"/>
          <w:sz w:val="21"/>
          <w:szCs w:val="22"/>
          <w:lang w:eastAsia="zh-CN"/>
        </w:rPr>
        <w:t>中占</w:t>
      </w:r>
      <w:r w:rsidRPr="00386263">
        <w:rPr>
          <w:rFonts w:ascii="SimSun" w:eastAsia="SimSun" w:hAnsi="SimSun" w:cs="Arial" w:hint="eastAsia"/>
          <w:sz w:val="21"/>
          <w:szCs w:val="22"/>
          <w:lang w:eastAsia="zh-CN"/>
        </w:rPr>
        <w:t>54.4%</w:t>
      </w:r>
      <w:r w:rsidR="00815EB2">
        <w:rPr>
          <w:rFonts w:ascii="SimSun" w:eastAsia="SimSun" w:hAnsi="SimSun" w:cs="Arial" w:hint="eastAsia"/>
          <w:sz w:val="21"/>
          <w:szCs w:val="22"/>
          <w:lang w:eastAsia="zh-CN"/>
        </w:rPr>
        <w:t>。</w:t>
      </w:r>
      <w:r w:rsidRPr="00E360B0">
        <w:rPr>
          <w:rStyle w:val="FootnoteReference"/>
          <w:rFonts w:ascii="SimSun" w:eastAsia="SimSun" w:hAnsi="SimSun" w:cs="Arial" w:hint="eastAsia"/>
          <w:sz w:val="21"/>
          <w:szCs w:val="22"/>
          <w:lang w:eastAsia="zh-CN"/>
        </w:rPr>
        <w:footnoteReference w:id="7"/>
      </w:r>
      <w:r>
        <w:rPr>
          <w:rFonts w:ascii="SimSun" w:eastAsia="SimSun" w:hAnsi="SimSun" w:cs="Arial" w:hint="eastAsia"/>
          <w:sz w:val="21"/>
          <w:szCs w:val="22"/>
          <w:lang w:eastAsia="zh-CN"/>
        </w:rPr>
        <w:t>但是</w:t>
      </w:r>
      <w:r w:rsidRPr="00386263">
        <w:rPr>
          <w:rFonts w:ascii="SimSun" w:eastAsia="SimSun" w:hAnsi="SimSun" w:cs="Arial" w:hint="eastAsia"/>
          <w:sz w:val="21"/>
          <w:szCs w:val="22"/>
          <w:lang w:eastAsia="zh-CN"/>
        </w:rPr>
        <w:t>，</w:t>
      </w:r>
      <w:r>
        <w:rPr>
          <w:rFonts w:ascii="SimSun" w:eastAsia="SimSun" w:hAnsi="SimSun" w:cs="Arial" w:hint="eastAsia"/>
          <w:sz w:val="21"/>
          <w:szCs w:val="22"/>
          <w:lang w:eastAsia="zh-CN"/>
        </w:rPr>
        <w:t>女性在</w:t>
      </w:r>
      <w:r w:rsidRPr="00386263">
        <w:rPr>
          <w:rFonts w:ascii="SimSun" w:eastAsia="SimSun" w:hAnsi="SimSun" w:cs="Arial" w:hint="eastAsia"/>
          <w:sz w:val="21"/>
          <w:szCs w:val="22"/>
          <w:lang w:eastAsia="zh-CN"/>
        </w:rPr>
        <w:t>不同职类</w:t>
      </w:r>
      <w:r>
        <w:rPr>
          <w:rFonts w:ascii="SimSun" w:eastAsia="SimSun" w:hAnsi="SimSun" w:cs="Arial" w:hint="eastAsia"/>
          <w:sz w:val="21"/>
          <w:szCs w:val="22"/>
          <w:lang w:eastAsia="zh-CN"/>
        </w:rPr>
        <w:t>中的</w:t>
      </w:r>
      <w:r w:rsidRPr="00386263">
        <w:rPr>
          <w:rFonts w:ascii="SimSun" w:eastAsia="SimSun" w:hAnsi="SimSun" w:cs="Arial" w:hint="eastAsia"/>
          <w:sz w:val="21"/>
          <w:szCs w:val="22"/>
          <w:lang w:eastAsia="zh-CN"/>
        </w:rPr>
        <w:t>任职情况差异很大，担任管理职位的</w:t>
      </w:r>
      <w:r>
        <w:rPr>
          <w:rFonts w:ascii="SimSun" w:eastAsia="SimSun" w:hAnsi="SimSun" w:cs="Arial" w:hint="eastAsia"/>
          <w:sz w:val="21"/>
          <w:szCs w:val="22"/>
          <w:lang w:eastAsia="zh-CN"/>
        </w:rPr>
        <w:t>女性</w:t>
      </w:r>
      <w:r w:rsidRPr="00386263">
        <w:rPr>
          <w:rFonts w:ascii="SimSun" w:eastAsia="SimSun" w:hAnsi="SimSun" w:cs="Arial" w:hint="eastAsia"/>
          <w:sz w:val="21"/>
          <w:szCs w:val="22"/>
          <w:lang w:eastAsia="zh-CN"/>
        </w:rPr>
        <w:t>人数最少</w:t>
      </w:r>
      <w:r>
        <w:rPr>
          <w:rFonts w:ascii="SimSun" w:eastAsia="SimSun" w:hAnsi="SimSun" w:cs="Arial" w:hint="eastAsia"/>
          <w:sz w:val="21"/>
          <w:szCs w:val="22"/>
          <w:lang w:eastAsia="zh-CN"/>
        </w:rPr>
        <w:t>：在</w:t>
      </w:r>
      <w:r w:rsidRPr="00386263">
        <w:rPr>
          <w:rFonts w:ascii="SimSun" w:eastAsia="SimSun" w:hAnsi="SimSun" w:cs="Arial" w:hint="eastAsia"/>
          <w:sz w:val="21"/>
          <w:szCs w:val="22"/>
          <w:lang w:eastAsia="zh-CN"/>
        </w:rPr>
        <w:t>本国专业干事</w:t>
      </w:r>
      <w:r>
        <w:rPr>
          <w:rFonts w:ascii="SimSun" w:eastAsia="SimSun" w:hAnsi="SimSun" w:cs="Arial" w:hint="eastAsia"/>
          <w:sz w:val="21"/>
          <w:szCs w:val="22"/>
          <w:lang w:eastAsia="zh-CN"/>
        </w:rPr>
        <w:t>类</w:t>
      </w:r>
      <w:r w:rsidRPr="00386263">
        <w:rPr>
          <w:rFonts w:ascii="SimSun" w:eastAsia="SimSun" w:hAnsi="SimSun" w:cs="Arial" w:hint="eastAsia"/>
          <w:sz w:val="21"/>
          <w:szCs w:val="22"/>
          <w:lang w:eastAsia="zh-CN"/>
        </w:rPr>
        <w:t>中</w:t>
      </w:r>
      <w:r>
        <w:rPr>
          <w:rFonts w:ascii="SimSun" w:eastAsia="SimSun" w:hAnsi="SimSun" w:cs="Arial" w:hint="eastAsia"/>
          <w:sz w:val="21"/>
          <w:szCs w:val="22"/>
          <w:lang w:eastAsia="zh-CN"/>
        </w:rPr>
        <w:t>，女性占</w:t>
      </w:r>
      <w:r w:rsidRPr="00386263">
        <w:rPr>
          <w:rFonts w:ascii="SimSun" w:eastAsia="SimSun" w:hAnsi="SimSun" w:cs="Arial" w:hint="eastAsia"/>
          <w:sz w:val="21"/>
          <w:szCs w:val="22"/>
          <w:lang w:eastAsia="zh-CN"/>
        </w:rPr>
        <w:t>100%，</w:t>
      </w:r>
      <w:r>
        <w:rPr>
          <w:rFonts w:ascii="SimSun" w:eastAsia="SimSun" w:hAnsi="SimSun" w:cs="Arial" w:hint="eastAsia"/>
          <w:sz w:val="21"/>
          <w:szCs w:val="22"/>
          <w:lang w:eastAsia="zh-CN"/>
        </w:rPr>
        <w:t>在</w:t>
      </w:r>
      <w:r w:rsidRPr="00386263">
        <w:rPr>
          <w:rFonts w:ascii="SimSun" w:eastAsia="SimSun" w:hAnsi="SimSun" w:cs="Arial" w:hint="eastAsia"/>
          <w:sz w:val="21"/>
          <w:szCs w:val="22"/>
          <w:lang w:eastAsia="zh-CN"/>
        </w:rPr>
        <w:t>一般事务</w:t>
      </w:r>
      <w:r>
        <w:rPr>
          <w:rFonts w:ascii="SimSun" w:eastAsia="SimSun" w:hAnsi="SimSun" w:cs="Arial" w:hint="eastAsia"/>
          <w:sz w:val="21"/>
          <w:szCs w:val="22"/>
          <w:lang w:eastAsia="zh-CN"/>
        </w:rPr>
        <w:t>类</w:t>
      </w:r>
      <w:r w:rsidRPr="00386263">
        <w:rPr>
          <w:rFonts w:ascii="SimSun" w:eastAsia="SimSun" w:hAnsi="SimSun" w:cs="Arial" w:hint="eastAsia"/>
          <w:sz w:val="21"/>
          <w:szCs w:val="22"/>
          <w:lang w:eastAsia="zh-CN"/>
        </w:rPr>
        <w:t>中</w:t>
      </w:r>
      <w:r>
        <w:rPr>
          <w:rFonts w:ascii="SimSun" w:eastAsia="SimSun" w:hAnsi="SimSun" w:cs="Arial" w:hint="eastAsia"/>
          <w:sz w:val="21"/>
          <w:szCs w:val="22"/>
          <w:lang w:eastAsia="zh-CN"/>
        </w:rPr>
        <w:t>占</w:t>
      </w:r>
      <w:r w:rsidRPr="00386263">
        <w:rPr>
          <w:rFonts w:ascii="SimSun" w:eastAsia="SimSun" w:hAnsi="SimSun" w:cs="Arial" w:hint="eastAsia"/>
          <w:sz w:val="21"/>
          <w:szCs w:val="22"/>
          <w:lang w:eastAsia="zh-CN"/>
        </w:rPr>
        <w:t>63.2%</w:t>
      </w:r>
      <w:r>
        <w:rPr>
          <w:rFonts w:ascii="SimSun" w:eastAsia="SimSun" w:hAnsi="SimSun" w:cs="Arial" w:hint="eastAsia"/>
          <w:sz w:val="21"/>
          <w:szCs w:val="22"/>
          <w:lang w:eastAsia="zh-CN"/>
        </w:rPr>
        <w:t>，在</w:t>
      </w:r>
      <w:r w:rsidRPr="00386263">
        <w:rPr>
          <w:rFonts w:ascii="SimSun" w:eastAsia="SimSun" w:hAnsi="SimSun" w:cs="Arial" w:hint="eastAsia"/>
          <w:sz w:val="21"/>
          <w:szCs w:val="22"/>
          <w:lang w:eastAsia="zh-CN"/>
        </w:rPr>
        <w:t>专业</w:t>
      </w:r>
      <w:r>
        <w:rPr>
          <w:rFonts w:ascii="SimSun" w:eastAsia="SimSun" w:hAnsi="SimSun" w:cs="Arial" w:hint="eastAsia"/>
          <w:sz w:val="21"/>
          <w:szCs w:val="22"/>
          <w:lang w:eastAsia="zh-CN"/>
        </w:rPr>
        <w:t>类</w:t>
      </w:r>
      <w:r w:rsidRPr="00386263">
        <w:rPr>
          <w:rFonts w:ascii="SimSun" w:eastAsia="SimSun" w:hAnsi="SimSun" w:cs="Arial" w:hint="eastAsia"/>
          <w:sz w:val="21"/>
          <w:szCs w:val="22"/>
          <w:lang w:eastAsia="zh-CN"/>
        </w:rPr>
        <w:t>中</w:t>
      </w:r>
      <w:r>
        <w:rPr>
          <w:rFonts w:ascii="SimSun" w:eastAsia="SimSun" w:hAnsi="SimSun" w:cs="Arial" w:hint="eastAsia"/>
          <w:sz w:val="21"/>
          <w:szCs w:val="22"/>
          <w:lang w:eastAsia="zh-CN"/>
        </w:rPr>
        <w:t>占</w:t>
      </w:r>
      <w:r w:rsidRPr="00386263">
        <w:rPr>
          <w:rFonts w:ascii="SimSun" w:eastAsia="SimSun" w:hAnsi="SimSun" w:cs="Arial" w:hint="eastAsia"/>
          <w:sz w:val="21"/>
          <w:szCs w:val="22"/>
          <w:lang w:eastAsia="zh-CN"/>
        </w:rPr>
        <w:t>49.3%，</w:t>
      </w:r>
      <w:r>
        <w:rPr>
          <w:rFonts w:ascii="SimSun" w:eastAsia="SimSun" w:hAnsi="SimSun" w:cs="Arial" w:hint="eastAsia"/>
          <w:sz w:val="21"/>
          <w:szCs w:val="22"/>
          <w:lang w:eastAsia="zh-CN"/>
        </w:rPr>
        <w:t>在司长级</w:t>
      </w:r>
      <w:r w:rsidR="00E3442E">
        <w:rPr>
          <w:rFonts w:ascii="SimSun" w:eastAsia="SimSun" w:hAnsi="SimSun" w:cs="Arial" w:hint="eastAsia"/>
          <w:sz w:val="21"/>
          <w:szCs w:val="22"/>
          <w:lang w:eastAsia="zh-CN"/>
        </w:rPr>
        <w:t>中则占</w:t>
      </w:r>
      <w:r w:rsidRPr="00386263">
        <w:rPr>
          <w:rFonts w:ascii="SimSun" w:eastAsia="SimSun" w:hAnsi="SimSun" w:cs="Arial" w:hint="eastAsia"/>
          <w:sz w:val="21"/>
          <w:szCs w:val="22"/>
          <w:lang w:eastAsia="zh-CN"/>
        </w:rPr>
        <w:t>31.6%。如下表所示，</w:t>
      </w:r>
      <w:r w:rsidR="00E3442E" w:rsidRPr="00386263">
        <w:rPr>
          <w:rFonts w:ascii="SimSun" w:eastAsia="SimSun" w:hAnsi="SimSun" w:cs="Arial" w:hint="eastAsia"/>
          <w:sz w:val="21"/>
          <w:szCs w:val="22"/>
          <w:lang w:eastAsia="zh-CN"/>
        </w:rPr>
        <w:t>在</w:t>
      </w:r>
      <w:r w:rsidR="00E3442E">
        <w:rPr>
          <w:rFonts w:ascii="SimSun" w:eastAsia="SimSun" w:hAnsi="SimSun" w:cs="Arial" w:hint="eastAsia"/>
          <w:sz w:val="21"/>
          <w:szCs w:val="22"/>
          <w:lang w:eastAsia="zh-CN"/>
        </w:rPr>
        <w:t>前</w:t>
      </w:r>
      <w:r w:rsidR="00E3442E" w:rsidRPr="00386263">
        <w:rPr>
          <w:rFonts w:ascii="SimSun" w:eastAsia="SimSun" w:hAnsi="SimSun" w:cs="Arial" w:hint="eastAsia"/>
          <w:sz w:val="21"/>
          <w:szCs w:val="22"/>
          <w:lang w:eastAsia="zh-CN"/>
        </w:rPr>
        <w:t>两个两年期</w:t>
      </w:r>
      <w:r w:rsidR="00E3442E">
        <w:rPr>
          <w:rFonts w:ascii="SimSun" w:eastAsia="SimSun" w:hAnsi="SimSun" w:cs="Arial" w:hint="eastAsia"/>
          <w:sz w:val="21"/>
          <w:szCs w:val="22"/>
          <w:lang w:eastAsia="zh-CN"/>
        </w:rPr>
        <w:t>内，女性在某些</w:t>
      </w:r>
      <w:r w:rsidRPr="00386263">
        <w:rPr>
          <w:rFonts w:ascii="SimSun" w:eastAsia="SimSun" w:hAnsi="SimSun" w:cs="Arial" w:hint="eastAsia"/>
          <w:sz w:val="21"/>
          <w:szCs w:val="22"/>
          <w:lang w:eastAsia="zh-CN"/>
        </w:rPr>
        <w:t>职等</w:t>
      </w:r>
      <w:r w:rsidR="00E3442E">
        <w:rPr>
          <w:rFonts w:ascii="SimSun" w:eastAsia="SimSun" w:hAnsi="SimSun" w:cs="Arial" w:hint="eastAsia"/>
          <w:sz w:val="21"/>
          <w:szCs w:val="22"/>
          <w:lang w:eastAsia="zh-CN"/>
        </w:rPr>
        <w:t>的任职比例有所提升，呈积极趋势</w:t>
      </w:r>
      <w:r w:rsidRPr="00386263">
        <w:rPr>
          <w:rFonts w:ascii="SimSun" w:eastAsia="SimSun" w:hAnsi="SimSun" w:cs="Arial" w:hint="eastAsia"/>
          <w:sz w:val="21"/>
          <w:szCs w:val="22"/>
          <w:lang w:eastAsia="zh-CN"/>
        </w:rPr>
        <w:t>。例如，P4</w:t>
      </w:r>
      <w:r w:rsidR="00E3442E">
        <w:rPr>
          <w:rFonts w:ascii="SimSun" w:eastAsia="SimSun" w:hAnsi="SimSun" w:cs="Arial" w:hint="eastAsia"/>
          <w:sz w:val="21"/>
          <w:szCs w:val="22"/>
          <w:lang w:eastAsia="zh-CN"/>
        </w:rPr>
        <w:t>级别的人数比例</w:t>
      </w:r>
      <w:r w:rsidRPr="00386263">
        <w:rPr>
          <w:rFonts w:ascii="SimSun" w:eastAsia="SimSun" w:hAnsi="SimSun" w:cs="Arial" w:hint="eastAsia"/>
          <w:sz w:val="21"/>
          <w:szCs w:val="22"/>
          <w:lang w:eastAsia="zh-CN"/>
        </w:rPr>
        <w:t>已达到2021年目标，比</w:t>
      </w:r>
      <w:r w:rsidR="00E3442E">
        <w:rPr>
          <w:rFonts w:ascii="SimSun" w:eastAsia="SimSun" w:hAnsi="SimSun" w:cs="Arial" w:hint="eastAsia"/>
          <w:sz w:val="21"/>
          <w:szCs w:val="22"/>
          <w:lang w:eastAsia="zh-CN"/>
        </w:rPr>
        <w:t>预期</w:t>
      </w:r>
      <w:r w:rsidRPr="00386263">
        <w:rPr>
          <w:rFonts w:ascii="SimSun" w:eastAsia="SimSun" w:hAnsi="SimSun" w:cs="Arial" w:hint="eastAsia"/>
          <w:sz w:val="21"/>
          <w:szCs w:val="22"/>
          <w:lang w:eastAsia="zh-CN"/>
        </w:rPr>
        <w:t>期限提前了一年多。D1</w:t>
      </w:r>
      <w:r w:rsidR="00E3442E">
        <w:rPr>
          <w:rFonts w:ascii="SimSun" w:eastAsia="SimSun" w:hAnsi="SimSun" w:cs="Arial" w:hint="eastAsia"/>
          <w:sz w:val="21"/>
          <w:szCs w:val="22"/>
          <w:lang w:eastAsia="zh-CN"/>
        </w:rPr>
        <w:t>级别的人数比例</w:t>
      </w:r>
      <w:r w:rsidRPr="00386263">
        <w:rPr>
          <w:rFonts w:ascii="SimSun" w:eastAsia="SimSun" w:hAnsi="SimSun" w:cs="Arial" w:hint="eastAsia"/>
          <w:sz w:val="21"/>
          <w:szCs w:val="22"/>
          <w:lang w:eastAsia="zh-CN"/>
        </w:rPr>
        <w:t>也在不断提高，现在距离目标还有两个百分点。</w:t>
      </w:r>
    </w:p>
    <w:tbl>
      <w:tblPr>
        <w:tblStyle w:val="TableGrid"/>
        <w:tblW w:w="9480" w:type="dxa"/>
        <w:tblInd w:w="-5" w:type="dxa"/>
        <w:tblLayout w:type="fixed"/>
        <w:tblLook w:val="04A0" w:firstRow="1" w:lastRow="0" w:firstColumn="1" w:lastColumn="0" w:noHBand="0" w:noVBand="1"/>
        <w:tblDescription w:val="与D2、D1、P5和P4级别的目标相比，该表显示在前两个两年期内，某些职等有所提升。例如，P4级别的人数比例已达到2021年目标，比预期期限提前了一年多。D1级别的人数比例也在不断提高，现在距离目标还有两个百分点。"/>
      </w:tblPr>
      <w:tblGrid>
        <w:gridCol w:w="993"/>
        <w:gridCol w:w="1697"/>
        <w:gridCol w:w="1697"/>
        <w:gridCol w:w="1697"/>
        <w:gridCol w:w="1698"/>
        <w:gridCol w:w="1698"/>
      </w:tblGrid>
      <w:tr w:rsidR="00E3442E" w:rsidRPr="00E3442E" w14:paraId="12A6313F" w14:textId="126A3C6B" w:rsidTr="00E3442E">
        <w:trPr>
          <w:trHeight w:val="20"/>
          <w:tblHeader/>
        </w:trPr>
        <w:tc>
          <w:tcPr>
            <w:tcW w:w="993" w:type="dxa"/>
            <w:vAlign w:val="center"/>
          </w:tcPr>
          <w:p w14:paraId="26148DE0" w14:textId="77777777"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职等</w:t>
            </w:r>
          </w:p>
        </w:tc>
        <w:tc>
          <w:tcPr>
            <w:tcW w:w="1697" w:type="dxa"/>
          </w:tcPr>
          <w:p w14:paraId="4C47AE3B" w14:textId="5DD947B1"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截至2017年</w:t>
            </w:r>
          </w:p>
          <w:p w14:paraId="5DDE3EA5" w14:textId="14DF0ECE"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6月30日的情况</w:t>
            </w:r>
          </w:p>
        </w:tc>
        <w:tc>
          <w:tcPr>
            <w:tcW w:w="1697" w:type="dxa"/>
            <w:vAlign w:val="center"/>
          </w:tcPr>
          <w:p w14:paraId="55C762ED" w14:textId="77777777"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截至2018年</w:t>
            </w:r>
          </w:p>
          <w:p w14:paraId="3216332F" w14:textId="0EFE8881"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6月30日的情况</w:t>
            </w:r>
          </w:p>
        </w:tc>
        <w:tc>
          <w:tcPr>
            <w:tcW w:w="1697" w:type="dxa"/>
            <w:vAlign w:val="center"/>
          </w:tcPr>
          <w:p w14:paraId="5AF5B27B" w14:textId="6566F5EF"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截至2019年</w:t>
            </w:r>
          </w:p>
          <w:p w14:paraId="18B6537D" w14:textId="502FF5CE"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6月30日的情况</w:t>
            </w:r>
          </w:p>
        </w:tc>
        <w:tc>
          <w:tcPr>
            <w:tcW w:w="1698" w:type="dxa"/>
          </w:tcPr>
          <w:p w14:paraId="5CA4C351" w14:textId="2C81F7DD"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截至2020年</w:t>
            </w:r>
          </w:p>
          <w:p w14:paraId="25ADABD8" w14:textId="627FD1E9" w:rsidR="00E3442E" w:rsidRPr="00E3442E" w:rsidRDefault="00E3442E" w:rsidP="00E3442E">
            <w:pPr>
              <w:pStyle w:val="ListParagraph"/>
              <w:autoSpaceDE/>
              <w:autoSpaceDN/>
              <w:ind w:left="0"/>
              <w:jc w:val="center"/>
              <w:rPr>
                <w:rFonts w:ascii="SimSun" w:eastAsia="SimSun" w:hAnsi="SimSun" w:cs="Arial"/>
                <w:b/>
                <w:bCs/>
                <w:sz w:val="18"/>
                <w:szCs w:val="18"/>
                <w:lang w:eastAsia="zh-CN"/>
              </w:rPr>
            </w:pPr>
            <w:r w:rsidRPr="00E3442E">
              <w:rPr>
                <w:rFonts w:ascii="SimSun" w:eastAsia="SimSun" w:hAnsi="SimSun" w:cs="Arial" w:hint="eastAsia"/>
                <w:b/>
                <w:bCs/>
                <w:sz w:val="18"/>
                <w:szCs w:val="18"/>
                <w:lang w:eastAsia="zh-CN"/>
              </w:rPr>
              <w:t>6月30日的情况</w:t>
            </w:r>
          </w:p>
        </w:tc>
        <w:tc>
          <w:tcPr>
            <w:tcW w:w="1698" w:type="dxa"/>
            <w:shd w:val="clear" w:color="auto" w:fill="BFBFBF" w:themeFill="background1" w:themeFillShade="BF"/>
            <w:vAlign w:val="center"/>
          </w:tcPr>
          <w:p w14:paraId="21AF7E45" w14:textId="77777777" w:rsidR="00E3442E" w:rsidRPr="00E3442E" w:rsidRDefault="00E3442E" w:rsidP="00E3442E">
            <w:pPr>
              <w:pStyle w:val="ListParagraph"/>
              <w:autoSpaceDE/>
              <w:autoSpaceDN/>
              <w:ind w:left="0"/>
              <w:jc w:val="center"/>
              <w:rPr>
                <w:rFonts w:ascii="SimSun" w:eastAsia="SimSun" w:hAnsi="SimSun" w:cs="Arial"/>
                <w:b/>
                <w:sz w:val="18"/>
                <w:szCs w:val="18"/>
                <w:lang w:eastAsia="zh-CN"/>
              </w:rPr>
            </w:pPr>
            <w:r w:rsidRPr="00E3442E">
              <w:rPr>
                <w:rFonts w:ascii="SimSun" w:eastAsia="SimSun" w:hAnsi="SimSun" w:cs="Arial" w:hint="eastAsia"/>
                <w:b/>
                <w:sz w:val="18"/>
                <w:szCs w:val="18"/>
                <w:lang w:eastAsia="zh-CN"/>
              </w:rPr>
              <w:t>2021年12月</w:t>
            </w:r>
          </w:p>
          <w:p w14:paraId="109C86B4" w14:textId="648BF375" w:rsidR="00E3442E" w:rsidRPr="00E3442E" w:rsidRDefault="00E3442E" w:rsidP="00E3442E">
            <w:pPr>
              <w:pStyle w:val="ListParagraph"/>
              <w:ind w:left="0"/>
              <w:jc w:val="center"/>
              <w:rPr>
                <w:rFonts w:ascii="SimSun" w:eastAsia="SimSun" w:hAnsi="SimSun" w:cs="Arial"/>
                <w:b/>
                <w:sz w:val="18"/>
                <w:szCs w:val="18"/>
                <w:lang w:eastAsia="zh-CN"/>
              </w:rPr>
            </w:pPr>
            <w:r w:rsidRPr="00E3442E">
              <w:rPr>
                <w:rFonts w:ascii="SimSun" w:eastAsia="SimSun" w:hAnsi="SimSun" w:cs="Arial" w:hint="eastAsia"/>
                <w:b/>
                <w:sz w:val="18"/>
                <w:szCs w:val="18"/>
                <w:lang w:eastAsia="zh-CN"/>
              </w:rPr>
              <w:t>目标</w:t>
            </w:r>
          </w:p>
        </w:tc>
      </w:tr>
      <w:tr w:rsidR="00E3442E" w:rsidRPr="00E3442E" w14:paraId="11EB92F4" w14:textId="5FE852D9" w:rsidTr="00E3442E">
        <w:trPr>
          <w:trHeight w:val="20"/>
        </w:trPr>
        <w:tc>
          <w:tcPr>
            <w:tcW w:w="993" w:type="dxa"/>
          </w:tcPr>
          <w:p w14:paraId="0CBC0512" w14:textId="77777777"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D2</w:t>
            </w:r>
          </w:p>
        </w:tc>
        <w:tc>
          <w:tcPr>
            <w:tcW w:w="1697" w:type="dxa"/>
          </w:tcPr>
          <w:p w14:paraId="46508123" w14:textId="79DDAB1A"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18%</w:t>
            </w:r>
          </w:p>
        </w:tc>
        <w:tc>
          <w:tcPr>
            <w:tcW w:w="1697" w:type="dxa"/>
          </w:tcPr>
          <w:p w14:paraId="1976FFBF" w14:textId="5EE176D8"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16.7%</w:t>
            </w:r>
          </w:p>
        </w:tc>
        <w:tc>
          <w:tcPr>
            <w:tcW w:w="1697" w:type="dxa"/>
          </w:tcPr>
          <w:p w14:paraId="053E08AC" w14:textId="3063AA91"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15.4%</w:t>
            </w:r>
          </w:p>
        </w:tc>
        <w:tc>
          <w:tcPr>
            <w:tcW w:w="1698" w:type="dxa"/>
          </w:tcPr>
          <w:p w14:paraId="37DF707F" w14:textId="00CCBEBE"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15.4%</w:t>
            </w:r>
          </w:p>
        </w:tc>
        <w:tc>
          <w:tcPr>
            <w:tcW w:w="1698" w:type="dxa"/>
            <w:shd w:val="clear" w:color="auto" w:fill="BFBFBF" w:themeFill="background1" w:themeFillShade="BF"/>
          </w:tcPr>
          <w:p w14:paraId="6EBF3628" w14:textId="237B2836" w:rsidR="00E3442E" w:rsidRPr="00E3442E" w:rsidRDefault="00E3442E" w:rsidP="00E3442E">
            <w:pPr>
              <w:pStyle w:val="ListParagraph"/>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24%</w:t>
            </w:r>
          </w:p>
        </w:tc>
      </w:tr>
      <w:tr w:rsidR="00E3442E" w:rsidRPr="00E3442E" w14:paraId="5B1B14EA" w14:textId="388D88E1" w:rsidTr="00E3442E">
        <w:trPr>
          <w:trHeight w:val="20"/>
        </w:trPr>
        <w:tc>
          <w:tcPr>
            <w:tcW w:w="993" w:type="dxa"/>
          </w:tcPr>
          <w:p w14:paraId="157153D0" w14:textId="77777777"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D1</w:t>
            </w:r>
          </w:p>
        </w:tc>
        <w:tc>
          <w:tcPr>
            <w:tcW w:w="1697" w:type="dxa"/>
          </w:tcPr>
          <w:p w14:paraId="6DC0781E" w14:textId="200EB0E6"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31%</w:t>
            </w:r>
          </w:p>
        </w:tc>
        <w:tc>
          <w:tcPr>
            <w:tcW w:w="1697" w:type="dxa"/>
          </w:tcPr>
          <w:p w14:paraId="0BCD019A" w14:textId="540FB9C5"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34.6%</w:t>
            </w:r>
          </w:p>
        </w:tc>
        <w:tc>
          <w:tcPr>
            <w:tcW w:w="1697" w:type="dxa"/>
          </w:tcPr>
          <w:p w14:paraId="52C3173C" w14:textId="665FED43"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36.8%</w:t>
            </w:r>
          </w:p>
        </w:tc>
        <w:tc>
          <w:tcPr>
            <w:tcW w:w="1698" w:type="dxa"/>
          </w:tcPr>
          <w:p w14:paraId="215F2BAB" w14:textId="615AFECA"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34.9%</w:t>
            </w:r>
          </w:p>
        </w:tc>
        <w:tc>
          <w:tcPr>
            <w:tcW w:w="1698" w:type="dxa"/>
            <w:shd w:val="clear" w:color="auto" w:fill="BFBFBF" w:themeFill="background1" w:themeFillShade="BF"/>
          </w:tcPr>
          <w:p w14:paraId="28C8EC64" w14:textId="282E4F11" w:rsidR="00E3442E" w:rsidRPr="00E3442E" w:rsidRDefault="00E3442E" w:rsidP="00E3442E">
            <w:pPr>
              <w:pStyle w:val="ListParagraph"/>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37%</w:t>
            </w:r>
          </w:p>
        </w:tc>
      </w:tr>
      <w:tr w:rsidR="00E3442E" w:rsidRPr="00E3442E" w14:paraId="3B8EA9BD" w14:textId="3F218B33" w:rsidTr="00E3442E">
        <w:trPr>
          <w:trHeight w:val="20"/>
        </w:trPr>
        <w:tc>
          <w:tcPr>
            <w:tcW w:w="993" w:type="dxa"/>
          </w:tcPr>
          <w:p w14:paraId="38FE2E06" w14:textId="77777777"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P5</w:t>
            </w:r>
          </w:p>
        </w:tc>
        <w:tc>
          <w:tcPr>
            <w:tcW w:w="1697" w:type="dxa"/>
          </w:tcPr>
          <w:p w14:paraId="31DDFD75" w14:textId="05981099"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35%</w:t>
            </w:r>
          </w:p>
        </w:tc>
        <w:tc>
          <w:tcPr>
            <w:tcW w:w="1697" w:type="dxa"/>
          </w:tcPr>
          <w:p w14:paraId="2C513B9C" w14:textId="5BFAFD03"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33.3%</w:t>
            </w:r>
          </w:p>
        </w:tc>
        <w:tc>
          <w:tcPr>
            <w:tcW w:w="1697" w:type="dxa"/>
          </w:tcPr>
          <w:p w14:paraId="43689BCD" w14:textId="32F55CCD"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32.4%</w:t>
            </w:r>
          </w:p>
        </w:tc>
        <w:tc>
          <w:tcPr>
            <w:tcW w:w="1698" w:type="dxa"/>
          </w:tcPr>
          <w:p w14:paraId="1F2DCFEE" w14:textId="3DED8BF1"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32.7%</w:t>
            </w:r>
          </w:p>
        </w:tc>
        <w:tc>
          <w:tcPr>
            <w:tcW w:w="1698" w:type="dxa"/>
            <w:shd w:val="clear" w:color="auto" w:fill="BFBFBF" w:themeFill="background1" w:themeFillShade="BF"/>
          </w:tcPr>
          <w:p w14:paraId="04E5F953" w14:textId="61093EB8" w:rsidR="00E3442E" w:rsidRPr="00E3442E" w:rsidRDefault="00E3442E" w:rsidP="00E3442E">
            <w:pPr>
              <w:pStyle w:val="ListParagraph"/>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43%</w:t>
            </w:r>
          </w:p>
        </w:tc>
      </w:tr>
      <w:tr w:rsidR="00E3442E" w:rsidRPr="00E3442E" w14:paraId="30A0B6A4" w14:textId="059A97CF" w:rsidTr="00E3442E">
        <w:trPr>
          <w:trHeight w:val="20"/>
        </w:trPr>
        <w:tc>
          <w:tcPr>
            <w:tcW w:w="993" w:type="dxa"/>
          </w:tcPr>
          <w:p w14:paraId="6B128E0D" w14:textId="77777777"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P4</w:t>
            </w:r>
          </w:p>
        </w:tc>
        <w:tc>
          <w:tcPr>
            <w:tcW w:w="1697" w:type="dxa"/>
          </w:tcPr>
          <w:p w14:paraId="5AAD4367" w14:textId="72DF00F3"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45%</w:t>
            </w:r>
          </w:p>
        </w:tc>
        <w:tc>
          <w:tcPr>
            <w:tcW w:w="1697" w:type="dxa"/>
          </w:tcPr>
          <w:p w14:paraId="43FFA9C6" w14:textId="2264EAC8"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47.2%</w:t>
            </w:r>
          </w:p>
        </w:tc>
        <w:tc>
          <w:tcPr>
            <w:tcW w:w="1697" w:type="dxa"/>
          </w:tcPr>
          <w:p w14:paraId="4220E539" w14:textId="6B0BF280"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48.7%</w:t>
            </w:r>
          </w:p>
        </w:tc>
        <w:tc>
          <w:tcPr>
            <w:tcW w:w="1698" w:type="dxa"/>
          </w:tcPr>
          <w:p w14:paraId="0306A2D0" w14:textId="23FA79B7" w:rsidR="00E3442E" w:rsidRPr="00E3442E" w:rsidRDefault="00E3442E" w:rsidP="00E3442E">
            <w:pPr>
              <w:pStyle w:val="ListParagraph"/>
              <w:autoSpaceDE/>
              <w:autoSpaceDN/>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50.0%</w:t>
            </w:r>
          </w:p>
        </w:tc>
        <w:tc>
          <w:tcPr>
            <w:tcW w:w="1698" w:type="dxa"/>
            <w:shd w:val="clear" w:color="auto" w:fill="BFBFBF" w:themeFill="background1" w:themeFillShade="BF"/>
          </w:tcPr>
          <w:p w14:paraId="16BE8B96" w14:textId="4A9F8EFD" w:rsidR="00E3442E" w:rsidRPr="00E3442E" w:rsidRDefault="00E3442E" w:rsidP="00E3442E">
            <w:pPr>
              <w:pStyle w:val="ListParagraph"/>
              <w:ind w:left="0"/>
              <w:jc w:val="center"/>
              <w:rPr>
                <w:rFonts w:ascii="SimSun" w:eastAsia="SimSun" w:hAnsi="SimSun" w:cs="Arial"/>
                <w:sz w:val="18"/>
                <w:szCs w:val="18"/>
                <w:lang w:eastAsia="zh-CN"/>
              </w:rPr>
            </w:pPr>
            <w:r w:rsidRPr="00E3442E">
              <w:rPr>
                <w:rFonts w:ascii="SimSun" w:eastAsia="SimSun" w:hAnsi="SimSun" w:cs="Arial" w:hint="eastAsia"/>
                <w:sz w:val="18"/>
                <w:szCs w:val="18"/>
                <w:lang w:eastAsia="zh-CN"/>
              </w:rPr>
              <w:t>50%</w:t>
            </w:r>
          </w:p>
        </w:tc>
      </w:tr>
    </w:tbl>
    <w:p w14:paraId="37F48126" w14:textId="631738F5" w:rsidR="00E3442E" w:rsidRDefault="004D415F"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对于</w:t>
      </w:r>
      <w:r w:rsidR="00E3442E" w:rsidRPr="00E3442E">
        <w:rPr>
          <w:rFonts w:ascii="SimSun" w:eastAsia="SimSun" w:hAnsi="SimSun" w:cs="Arial" w:hint="eastAsia"/>
          <w:sz w:val="21"/>
          <w:szCs w:val="22"/>
          <w:lang w:eastAsia="zh-CN"/>
        </w:rPr>
        <w:t>产权组织改善工作人员性别平衡的</w:t>
      </w:r>
      <w:r>
        <w:rPr>
          <w:rFonts w:ascii="SimSun" w:eastAsia="SimSun" w:hAnsi="SimSun" w:cs="Arial" w:hint="eastAsia"/>
          <w:sz w:val="21"/>
          <w:szCs w:val="22"/>
          <w:lang w:eastAsia="zh-CN"/>
        </w:rPr>
        <w:t>工作，还开展了</w:t>
      </w:r>
      <w:r w:rsidR="00E3442E" w:rsidRPr="00E3442E">
        <w:rPr>
          <w:rFonts w:ascii="SimSun" w:eastAsia="SimSun" w:hAnsi="SimSun" w:cs="Arial" w:hint="eastAsia"/>
          <w:sz w:val="21"/>
          <w:szCs w:val="22"/>
          <w:lang w:eastAsia="zh-CN"/>
        </w:rPr>
        <w:t>有针对性的</w:t>
      </w:r>
      <w:r w:rsidR="008A047E">
        <w:rPr>
          <w:rFonts w:ascii="SimSun" w:eastAsia="SimSun" w:hAnsi="SimSun" w:cs="Arial" w:hint="eastAsia"/>
          <w:sz w:val="21"/>
          <w:szCs w:val="22"/>
          <w:lang w:eastAsia="zh-CN"/>
        </w:rPr>
        <w:t>宣传</w:t>
      </w:r>
      <w:r w:rsidR="00E3442E" w:rsidRPr="00E3442E">
        <w:rPr>
          <w:rFonts w:ascii="SimSun" w:eastAsia="SimSun" w:hAnsi="SimSun" w:cs="Arial" w:hint="eastAsia"/>
          <w:sz w:val="21"/>
          <w:szCs w:val="22"/>
          <w:lang w:eastAsia="zh-CN"/>
        </w:rPr>
        <w:t>活动</w:t>
      </w:r>
      <w:r>
        <w:rPr>
          <w:rFonts w:ascii="SimSun" w:eastAsia="SimSun" w:hAnsi="SimSun" w:cs="Arial" w:hint="eastAsia"/>
          <w:sz w:val="21"/>
          <w:szCs w:val="22"/>
          <w:lang w:eastAsia="zh-CN"/>
        </w:rPr>
        <w:t>加以</w:t>
      </w:r>
      <w:r w:rsidR="00E3442E" w:rsidRPr="00E3442E">
        <w:rPr>
          <w:rFonts w:ascii="SimSun" w:eastAsia="SimSun" w:hAnsi="SimSun" w:cs="Arial" w:hint="eastAsia"/>
          <w:sz w:val="21"/>
          <w:szCs w:val="22"/>
          <w:lang w:eastAsia="zh-CN"/>
        </w:rPr>
        <w:t>支持。一</w:t>
      </w:r>
      <w:r>
        <w:rPr>
          <w:rFonts w:ascii="SimSun" w:eastAsia="SimSun" w:hAnsi="SimSun" w:cs="Arial" w:hint="eastAsia"/>
          <w:sz w:val="21"/>
          <w:szCs w:val="22"/>
          <w:lang w:eastAsia="zh-CN"/>
        </w:rPr>
        <w:t>项</w:t>
      </w:r>
      <w:r w:rsidR="00E3442E" w:rsidRPr="00E3442E">
        <w:rPr>
          <w:rFonts w:ascii="SimSun" w:eastAsia="SimSun" w:hAnsi="SimSun" w:cs="Arial" w:hint="eastAsia"/>
          <w:sz w:val="21"/>
          <w:szCs w:val="22"/>
          <w:lang w:eastAsia="zh-CN"/>
        </w:rPr>
        <w:t>强有力的指标表明，品牌推广和</w:t>
      </w:r>
      <w:r w:rsidR="008A047E">
        <w:rPr>
          <w:rFonts w:ascii="SimSun" w:eastAsia="SimSun" w:hAnsi="SimSun" w:cs="Arial" w:hint="eastAsia"/>
          <w:sz w:val="21"/>
          <w:szCs w:val="22"/>
          <w:lang w:eastAsia="zh-CN"/>
        </w:rPr>
        <w:t>宣传</w:t>
      </w:r>
      <w:r w:rsidR="00E3442E" w:rsidRPr="00E3442E">
        <w:rPr>
          <w:rFonts w:ascii="SimSun" w:eastAsia="SimSun" w:hAnsi="SimSun" w:cs="Arial" w:hint="eastAsia"/>
          <w:sz w:val="21"/>
          <w:szCs w:val="22"/>
          <w:lang w:eastAsia="zh-CN"/>
        </w:rPr>
        <w:t>举措确实为性别</w:t>
      </w:r>
      <w:r>
        <w:rPr>
          <w:rFonts w:ascii="SimSun" w:eastAsia="SimSun" w:hAnsi="SimSun" w:cs="Arial" w:hint="eastAsia"/>
          <w:sz w:val="21"/>
          <w:szCs w:val="22"/>
          <w:lang w:eastAsia="zh-CN"/>
        </w:rPr>
        <w:t>平衡方面的投资</w:t>
      </w:r>
      <w:r w:rsidR="00E3442E" w:rsidRPr="00E3442E">
        <w:rPr>
          <w:rFonts w:ascii="SimSun" w:eastAsia="SimSun" w:hAnsi="SimSun" w:cs="Arial" w:hint="eastAsia"/>
          <w:sz w:val="21"/>
          <w:szCs w:val="22"/>
          <w:lang w:eastAsia="zh-CN"/>
        </w:rPr>
        <w:t>带来了积极回报，这就是</w:t>
      </w:r>
      <w:r>
        <w:rPr>
          <w:rFonts w:ascii="SimSun" w:eastAsia="SimSun" w:hAnsi="SimSun" w:cs="Arial" w:hint="eastAsia"/>
          <w:sz w:val="21"/>
          <w:szCs w:val="22"/>
          <w:lang w:eastAsia="zh-CN"/>
        </w:rPr>
        <w:t>女性</w:t>
      </w:r>
      <w:r w:rsidR="00E3442E" w:rsidRPr="00E3442E">
        <w:rPr>
          <w:rFonts w:ascii="SimSun" w:eastAsia="SimSun" w:hAnsi="SimSun" w:cs="Arial" w:hint="eastAsia"/>
          <w:sz w:val="21"/>
          <w:szCs w:val="22"/>
          <w:lang w:eastAsia="zh-CN"/>
        </w:rPr>
        <w:t>在特定工作</w:t>
      </w:r>
      <w:r>
        <w:rPr>
          <w:rFonts w:ascii="SimSun" w:eastAsia="SimSun" w:hAnsi="SimSun" w:cs="Arial" w:hint="eastAsia"/>
          <w:sz w:val="21"/>
          <w:szCs w:val="22"/>
          <w:lang w:eastAsia="zh-CN"/>
        </w:rPr>
        <w:t>领域的</w:t>
      </w:r>
      <w:r w:rsidR="00E3442E" w:rsidRPr="00E3442E">
        <w:rPr>
          <w:rFonts w:ascii="SimSun" w:eastAsia="SimSun" w:hAnsi="SimSun" w:cs="Arial" w:hint="eastAsia"/>
          <w:sz w:val="21"/>
          <w:szCs w:val="22"/>
          <w:lang w:eastAsia="zh-CN"/>
        </w:rPr>
        <w:t>任职人数稳步增加，例如在信息技术领域，过去12个月里，女性工作人员的</w:t>
      </w:r>
      <w:r>
        <w:rPr>
          <w:rFonts w:ascii="SimSun" w:eastAsia="SimSun" w:hAnsi="SimSun" w:cs="Arial" w:hint="eastAsia"/>
          <w:sz w:val="21"/>
          <w:szCs w:val="22"/>
          <w:lang w:eastAsia="zh-CN"/>
        </w:rPr>
        <w:t>比例</w:t>
      </w:r>
      <w:r w:rsidR="00E3442E" w:rsidRPr="00E3442E">
        <w:rPr>
          <w:rFonts w:ascii="SimSun" w:eastAsia="SimSun" w:hAnsi="SimSun" w:cs="Arial" w:hint="eastAsia"/>
          <w:sz w:val="21"/>
          <w:szCs w:val="22"/>
          <w:lang w:eastAsia="zh-CN"/>
        </w:rPr>
        <w:t>从20.5%增加到24%，呈持续上升趋势。</w:t>
      </w:r>
    </w:p>
    <w:p w14:paraId="4234DE8E" w14:textId="5DD09182" w:rsidR="00E3442E" w:rsidRDefault="00E3442E"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442E">
        <w:rPr>
          <w:rFonts w:ascii="SimSun" w:eastAsia="SimSun" w:hAnsi="SimSun" w:cs="Arial" w:hint="eastAsia"/>
          <w:sz w:val="21"/>
          <w:szCs w:val="22"/>
          <w:lang w:eastAsia="zh-CN"/>
        </w:rPr>
        <w:t>为了增加高级</w:t>
      </w:r>
      <w:r w:rsidR="004D415F">
        <w:rPr>
          <w:rFonts w:ascii="SimSun" w:eastAsia="SimSun" w:hAnsi="SimSun" w:cs="Arial" w:hint="eastAsia"/>
          <w:sz w:val="21"/>
          <w:szCs w:val="22"/>
          <w:lang w:eastAsia="zh-CN"/>
        </w:rPr>
        <w:t>职位（</w:t>
      </w:r>
      <w:r w:rsidR="004D415F" w:rsidRPr="00E3442E">
        <w:rPr>
          <w:rFonts w:ascii="SimSun" w:eastAsia="SimSun" w:hAnsi="SimSun" w:cs="Arial" w:hint="eastAsia"/>
          <w:sz w:val="21"/>
          <w:szCs w:val="22"/>
          <w:lang w:eastAsia="zh-CN"/>
        </w:rPr>
        <w:t>P5及以上</w:t>
      </w:r>
      <w:r w:rsidR="004D415F">
        <w:rPr>
          <w:rFonts w:ascii="SimSun" w:eastAsia="SimSun" w:hAnsi="SimSun" w:cs="Arial" w:hint="eastAsia"/>
          <w:sz w:val="21"/>
          <w:szCs w:val="22"/>
          <w:lang w:eastAsia="zh-CN"/>
        </w:rPr>
        <w:t>）</w:t>
      </w:r>
      <w:r w:rsidRPr="00E3442E">
        <w:rPr>
          <w:rFonts w:ascii="SimSun" w:eastAsia="SimSun" w:hAnsi="SimSun" w:cs="Arial" w:hint="eastAsia"/>
          <w:sz w:val="21"/>
          <w:szCs w:val="22"/>
          <w:lang w:eastAsia="zh-CN"/>
        </w:rPr>
        <w:t>女性申请人的数量，2019年创建了高级</w:t>
      </w:r>
      <w:r w:rsidR="004D415F">
        <w:rPr>
          <w:rFonts w:ascii="SimSun" w:eastAsia="SimSun" w:hAnsi="SimSun" w:cs="Arial" w:hint="eastAsia"/>
          <w:sz w:val="21"/>
          <w:szCs w:val="22"/>
          <w:lang w:eastAsia="zh-CN"/>
        </w:rPr>
        <w:t>别</w:t>
      </w:r>
      <w:r w:rsidRPr="00E3442E">
        <w:rPr>
          <w:rFonts w:ascii="SimSun" w:eastAsia="SimSun" w:hAnsi="SimSun" w:cs="Arial" w:hint="eastAsia"/>
          <w:sz w:val="21"/>
          <w:szCs w:val="22"/>
          <w:lang w:eastAsia="zh-CN"/>
        </w:rPr>
        <w:t>女性人才库，</w:t>
      </w:r>
      <w:r w:rsidR="004D415F">
        <w:rPr>
          <w:rFonts w:ascii="SimSun" w:eastAsia="SimSun" w:hAnsi="SimSun" w:cs="Arial" w:hint="eastAsia"/>
          <w:sz w:val="21"/>
          <w:szCs w:val="22"/>
          <w:lang w:eastAsia="zh-CN"/>
        </w:rPr>
        <w:t>使</w:t>
      </w:r>
      <w:r w:rsidRPr="00E3442E">
        <w:rPr>
          <w:rFonts w:ascii="SimSun" w:eastAsia="SimSun" w:hAnsi="SimSun" w:cs="Arial" w:hint="eastAsia"/>
          <w:sz w:val="21"/>
          <w:szCs w:val="22"/>
          <w:lang w:eastAsia="zh-CN"/>
        </w:rPr>
        <w:t>潜在申请人在没有与其</w:t>
      </w:r>
      <w:r w:rsidR="004D415F">
        <w:rPr>
          <w:rFonts w:ascii="SimSun" w:eastAsia="SimSun" w:hAnsi="SimSun" w:cs="Arial" w:hint="eastAsia"/>
          <w:sz w:val="21"/>
          <w:szCs w:val="22"/>
          <w:lang w:eastAsia="zh-CN"/>
        </w:rPr>
        <w:t>资历</w:t>
      </w:r>
      <w:r w:rsidRPr="00E3442E">
        <w:rPr>
          <w:rFonts w:ascii="SimSun" w:eastAsia="SimSun" w:hAnsi="SimSun" w:cs="Arial" w:hint="eastAsia"/>
          <w:sz w:val="21"/>
          <w:szCs w:val="22"/>
          <w:lang w:eastAsia="zh-CN"/>
        </w:rPr>
        <w:t>相匹配的合适空缺的情况下，</w:t>
      </w:r>
      <w:r w:rsidR="004D415F">
        <w:rPr>
          <w:rFonts w:ascii="SimSun" w:eastAsia="SimSun" w:hAnsi="SimSun" w:cs="Arial" w:hint="eastAsia"/>
          <w:sz w:val="21"/>
          <w:szCs w:val="22"/>
          <w:lang w:eastAsia="zh-CN"/>
        </w:rPr>
        <w:t>可以</w:t>
      </w:r>
      <w:r w:rsidR="00516FC4">
        <w:rPr>
          <w:rFonts w:ascii="SimSun" w:eastAsia="SimSun" w:hAnsi="SimSun" w:cs="Arial" w:hint="eastAsia"/>
          <w:sz w:val="21"/>
          <w:szCs w:val="22"/>
          <w:lang w:eastAsia="zh-CN"/>
        </w:rPr>
        <w:t>向</w:t>
      </w:r>
      <w:r w:rsidR="00516FC4" w:rsidRPr="00E3442E">
        <w:rPr>
          <w:rFonts w:ascii="SimSun" w:eastAsia="SimSun" w:hAnsi="SimSun" w:cs="Arial" w:hint="eastAsia"/>
          <w:sz w:val="21"/>
          <w:szCs w:val="22"/>
          <w:lang w:eastAsia="zh-CN"/>
        </w:rPr>
        <w:t>产权组织</w:t>
      </w:r>
      <w:r w:rsidR="00516FC4">
        <w:rPr>
          <w:rFonts w:ascii="SimSun" w:eastAsia="SimSun" w:hAnsi="SimSun" w:cs="Arial" w:hint="eastAsia"/>
          <w:sz w:val="21"/>
          <w:szCs w:val="22"/>
          <w:lang w:eastAsia="zh-CN"/>
        </w:rPr>
        <w:t>表示对</w:t>
      </w:r>
      <w:r w:rsidRPr="00E3442E">
        <w:rPr>
          <w:rFonts w:ascii="SimSun" w:eastAsia="SimSun" w:hAnsi="SimSun" w:cs="Arial" w:hint="eastAsia"/>
          <w:sz w:val="21"/>
          <w:szCs w:val="22"/>
          <w:lang w:eastAsia="zh-CN"/>
        </w:rPr>
        <w:t>特定专业领域</w:t>
      </w:r>
      <w:r w:rsidR="00516FC4">
        <w:rPr>
          <w:rFonts w:ascii="SimSun" w:eastAsia="SimSun" w:hAnsi="SimSun" w:cs="Arial" w:hint="eastAsia"/>
          <w:sz w:val="21"/>
          <w:szCs w:val="22"/>
          <w:lang w:eastAsia="zh-CN"/>
        </w:rPr>
        <w:t>的</w:t>
      </w:r>
      <w:r w:rsidRPr="00E3442E">
        <w:rPr>
          <w:rFonts w:ascii="SimSun" w:eastAsia="SimSun" w:hAnsi="SimSun" w:cs="Arial" w:hint="eastAsia"/>
          <w:sz w:val="21"/>
          <w:szCs w:val="22"/>
          <w:lang w:eastAsia="zh-CN"/>
        </w:rPr>
        <w:t>就业意向。当出现合适空缺，包括临时</w:t>
      </w:r>
      <w:r w:rsidR="004D415F">
        <w:rPr>
          <w:rFonts w:ascii="SimSun" w:eastAsia="SimSun" w:hAnsi="SimSun" w:cs="Arial" w:hint="eastAsia"/>
          <w:sz w:val="21"/>
          <w:szCs w:val="22"/>
          <w:lang w:eastAsia="zh-CN"/>
        </w:rPr>
        <w:t>职位时</w:t>
      </w:r>
      <w:r w:rsidRPr="00E3442E">
        <w:rPr>
          <w:rFonts w:ascii="SimSun" w:eastAsia="SimSun" w:hAnsi="SimSun" w:cs="Arial" w:hint="eastAsia"/>
          <w:sz w:val="21"/>
          <w:szCs w:val="22"/>
          <w:lang w:eastAsia="zh-CN"/>
        </w:rPr>
        <w:t>，</w:t>
      </w:r>
      <w:r w:rsidR="00516FC4">
        <w:rPr>
          <w:rFonts w:ascii="SimSun" w:eastAsia="SimSun" w:hAnsi="SimSun" w:cs="Arial" w:hint="eastAsia"/>
          <w:sz w:val="21"/>
          <w:szCs w:val="22"/>
          <w:lang w:eastAsia="zh-CN"/>
        </w:rPr>
        <w:t>即</w:t>
      </w:r>
      <w:r w:rsidR="004D415F">
        <w:rPr>
          <w:rFonts w:ascii="SimSun" w:eastAsia="SimSun" w:hAnsi="SimSun" w:cs="Arial" w:hint="eastAsia"/>
          <w:sz w:val="21"/>
          <w:szCs w:val="22"/>
          <w:lang w:eastAsia="zh-CN"/>
        </w:rPr>
        <w:t>向</w:t>
      </w:r>
      <w:r w:rsidRPr="00E3442E">
        <w:rPr>
          <w:rFonts w:ascii="SimSun" w:eastAsia="SimSun" w:hAnsi="SimSun" w:cs="Arial" w:hint="eastAsia"/>
          <w:sz w:val="21"/>
          <w:szCs w:val="22"/>
          <w:lang w:eastAsia="zh-CN"/>
        </w:rPr>
        <w:t>个人</w:t>
      </w:r>
      <w:r w:rsidR="004D415F">
        <w:rPr>
          <w:rFonts w:ascii="SimSun" w:eastAsia="SimSun" w:hAnsi="SimSun" w:cs="Arial" w:hint="eastAsia"/>
          <w:sz w:val="21"/>
          <w:szCs w:val="22"/>
          <w:lang w:eastAsia="zh-CN"/>
        </w:rPr>
        <w:t>发出通知</w:t>
      </w:r>
      <w:r w:rsidRPr="00E3442E">
        <w:rPr>
          <w:rFonts w:ascii="SimSun" w:eastAsia="SimSun" w:hAnsi="SimSun" w:cs="Arial" w:hint="eastAsia"/>
          <w:sz w:val="21"/>
          <w:szCs w:val="22"/>
          <w:lang w:eastAsia="zh-CN"/>
        </w:rPr>
        <w:t>，而产权组织</w:t>
      </w:r>
      <w:r w:rsidR="004D415F">
        <w:rPr>
          <w:rFonts w:ascii="SimSun" w:eastAsia="SimSun" w:hAnsi="SimSun" w:cs="Arial" w:hint="eastAsia"/>
          <w:sz w:val="21"/>
          <w:szCs w:val="22"/>
          <w:lang w:eastAsia="zh-CN"/>
        </w:rPr>
        <w:t>则</w:t>
      </w:r>
      <w:r w:rsidRPr="00E3442E">
        <w:rPr>
          <w:rFonts w:ascii="SimSun" w:eastAsia="SimSun" w:hAnsi="SimSun" w:cs="Arial" w:hint="eastAsia"/>
          <w:sz w:val="21"/>
          <w:szCs w:val="22"/>
          <w:lang w:eastAsia="zh-CN"/>
        </w:rPr>
        <w:t>保留</w:t>
      </w:r>
      <w:r w:rsidR="006253F7">
        <w:rPr>
          <w:rFonts w:ascii="SimSun" w:eastAsia="SimSun" w:hAnsi="SimSun" w:cs="Arial" w:hint="eastAsia"/>
          <w:sz w:val="21"/>
          <w:szCs w:val="22"/>
          <w:lang w:eastAsia="zh-CN"/>
        </w:rPr>
        <w:t>与有意向的人才就</w:t>
      </w:r>
      <w:r w:rsidRPr="00E3442E">
        <w:rPr>
          <w:rFonts w:ascii="SimSun" w:eastAsia="SimSun" w:hAnsi="SimSun" w:cs="Arial" w:hint="eastAsia"/>
          <w:sz w:val="21"/>
          <w:szCs w:val="22"/>
          <w:lang w:eastAsia="zh-CN"/>
        </w:rPr>
        <w:t>未来机会</w:t>
      </w:r>
      <w:r w:rsidR="006253F7">
        <w:rPr>
          <w:rFonts w:ascii="SimSun" w:eastAsia="SimSun" w:hAnsi="SimSun" w:cs="Arial" w:hint="eastAsia"/>
          <w:sz w:val="21"/>
          <w:szCs w:val="22"/>
          <w:lang w:eastAsia="zh-CN"/>
        </w:rPr>
        <w:t>进行</w:t>
      </w:r>
      <w:r w:rsidRPr="00E3442E">
        <w:rPr>
          <w:rFonts w:ascii="SimSun" w:eastAsia="SimSun" w:hAnsi="SimSun" w:cs="Arial" w:hint="eastAsia"/>
          <w:sz w:val="21"/>
          <w:szCs w:val="22"/>
          <w:lang w:eastAsia="zh-CN"/>
        </w:rPr>
        <w:t>接触的能力。</w:t>
      </w:r>
    </w:p>
    <w:p w14:paraId="70AE9711" w14:textId="777089D6" w:rsidR="008A6097" w:rsidRPr="00AB5793" w:rsidRDefault="008A6097" w:rsidP="00AB5793">
      <w:pPr>
        <w:keepNext/>
        <w:spacing w:afterLines="50" w:after="120" w:line="340" w:lineRule="atLeast"/>
        <w:rPr>
          <w:rFonts w:ascii="KaiTi" w:eastAsia="KaiTi" w:hAnsi="KaiTi"/>
          <w:sz w:val="21"/>
          <w:szCs w:val="22"/>
          <w:lang w:eastAsia="zh-CN"/>
        </w:rPr>
      </w:pPr>
      <w:r w:rsidRPr="00AB5793">
        <w:rPr>
          <w:rFonts w:ascii="KaiTi" w:eastAsia="KaiTi" w:hAnsi="KaiTi" w:hint="eastAsia"/>
          <w:sz w:val="21"/>
          <w:szCs w:val="22"/>
          <w:lang w:eastAsia="zh-CN"/>
        </w:rPr>
        <w:t>培养女性人才</w:t>
      </w:r>
    </w:p>
    <w:p w14:paraId="5333436D" w14:textId="09F0AB52" w:rsidR="008A6097" w:rsidRPr="008A6097" w:rsidRDefault="008A6097" w:rsidP="008A609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产权组织仍然是EMERGE</w:t>
      </w:r>
      <w:r w:rsidR="00694BF3">
        <w:rPr>
          <w:rFonts w:ascii="SimSun" w:eastAsia="SimSun" w:hAnsi="SimSun" w:cs="Arial" w:hint="eastAsia"/>
          <w:sz w:val="21"/>
          <w:szCs w:val="22"/>
          <w:lang w:eastAsia="zh-CN"/>
        </w:rPr>
        <w:t>计划</w:t>
      </w:r>
      <w:r w:rsidRPr="00E360B0">
        <w:rPr>
          <w:rFonts w:ascii="SimSun" w:eastAsia="SimSun" w:hAnsi="SimSun" w:cs="Arial" w:hint="eastAsia"/>
          <w:sz w:val="21"/>
          <w:szCs w:val="22"/>
          <w:lang w:eastAsia="zh-CN"/>
        </w:rPr>
        <w:t>的积极参与者，</w:t>
      </w:r>
      <w:r w:rsidR="00694BF3">
        <w:rPr>
          <w:rFonts w:ascii="SimSun" w:eastAsia="SimSun" w:hAnsi="SimSun" w:cs="Arial" w:hint="eastAsia"/>
          <w:sz w:val="21"/>
          <w:szCs w:val="22"/>
          <w:lang w:eastAsia="zh-CN"/>
        </w:rPr>
        <w:t>这项</w:t>
      </w:r>
      <w:r w:rsidRPr="00E360B0">
        <w:rPr>
          <w:rFonts w:ascii="SimSun" w:eastAsia="SimSun" w:hAnsi="SimSun" w:cs="Arial" w:hint="eastAsia"/>
          <w:sz w:val="21"/>
          <w:szCs w:val="22"/>
          <w:lang w:eastAsia="zh-CN"/>
        </w:rPr>
        <w:t>计划由</w:t>
      </w:r>
      <w:r w:rsidR="00694BF3">
        <w:rPr>
          <w:rFonts w:ascii="SimSun" w:eastAsia="SimSun" w:hAnsi="SimSun" w:cs="Arial" w:hint="eastAsia"/>
          <w:sz w:val="21"/>
          <w:szCs w:val="22"/>
          <w:lang w:eastAsia="zh-CN"/>
        </w:rPr>
        <w:t>多个</w:t>
      </w:r>
      <w:r w:rsidRPr="00E360B0">
        <w:rPr>
          <w:rFonts w:ascii="SimSun" w:eastAsia="SimSun" w:hAnsi="SimSun" w:cs="Arial" w:hint="eastAsia"/>
          <w:sz w:val="21"/>
          <w:szCs w:val="22"/>
          <w:lang w:eastAsia="zh-CN"/>
        </w:rPr>
        <w:t>联合国实体共同制定，目前</w:t>
      </w:r>
      <w:r w:rsidR="00694BF3">
        <w:rPr>
          <w:rFonts w:ascii="SimSun" w:eastAsia="SimSun" w:hAnsi="SimSun" w:cs="Arial" w:hint="eastAsia"/>
          <w:sz w:val="21"/>
          <w:szCs w:val="22"/>
          <w:lang w:eastAsia="zh-CN"/>
        </w:rPr>
        <w:t>已进入</w:t>
      </w:r>
      <w:r w:rsidRPr="00E360B0">
        <w:rPr>
          <w:rFonts w:ascii="SimSun" w:eastAsia="SimSun" w:hAnsi="SimSun" w:cs="Arial" w:hint="eastAsia"/>
          <w:sz w:val="21"/>
          <w:szCs w:val="22"/>
          <w:lang w:eastAsia="zh-CN"/>
        </w:rPr>
        <w:t>实施的第</w:t>
      </w:r>
      <w:r w:rsidR="00694BF3">
        <w:rPr>
          <w:rFonts w:ascii="SimSun" w:eastAsia="SimSun" w:hAnsi="SimSun" w:cs="Arial" w:hint="eastAsia"/>
          <w:sz w:val="21"/>
          <w:szCs w:val="22"/>
          <w:lang w:eastAsia="zh-CN"/>
        </w:rPr>
        <w:t>四</w:t>
      </w:r>
      <w:r w:rsidRPr="00E360B0">
        <w:rPr>
          <w:rFonts w:ascii="SimSun" w:eastAsia="SimSun" w:hAnsi="SimSun" w:cs="Arial" w:hint="eastAsia"/>
          <w:sz w:val="21"/>
          <w:szCs w:val="22"/>
          <w:lang w:eastAsia="zh-CN"/>
        </w:rPr>
        <w:t>年。</w:t>
      </w:r>
      <w:r w:rsidR="00694BF3">
        <w:rPr>
          <w:rFonts w:ascii="SimSun" w:eastAsia="SimSun" w:hAnsi="SimSun" w:cs="Arial" w:hint="eastAsia"/>
          <w:sz w:val="21"/>
          <w:szCs w:val="22"/>
          <w:lang w:eastAsia="zh-CN"/>
        </w:rPr>
        <w:t>计划</w:t>
      </w:r>
      <w:r w:rsidRPr="00E360B0">
        <w:rPr>
          <w:rFonts w:ascii="SimSun" w:eastAsia="SimSun" w:hAnsi="SimSun" w:cs="Arial" w:hint="eastAsia"/>
          <w:sz w:val="21"/>
          <w:szCs w:val="22"/>
          <w:lang w:eastAsia="zh-CN"/>
        </w:rPr>
        <w:t>为期九个月</w:t>
      </w:r>
      <w:r w:rsidR="00694BF3">
        <w:rPr>
          <w:rFonts w:ascii="SimSun" w:eastAsia="SimSun" w:hAnsi="SimSun" w:cs="Arial" w:hint="eastAsia"/>
          <w:sz w:val="21"/>
          <w:szCs w:val="22"/>
          <w:lang w:eastAsia="zh-CN"/>
        </w:rPr>
        <w:t>，</w:t>
      </w:r>
      <w:r w:rsidRPr="00E360B0">
        <w:rPr>
          <w:rFonts w:ascii="SimSun" w:eastAsia="SimSun" w:hAnsi="SimSun" w:cs="Arial" w:hint="eastAsia"/>
          <w:sz w:val="21"/>
          <w:szCs w:val="22"/>
          <w:lang w:eastAsia="zh-CN"/>
        </w:rPr>
        <w:t>为P3职等</w:t>
      </w:r>
      <w:r w:rsidR="00694BF3">
        <w:rPr>
          <w:rFonts w:ascii="SimSun" w:eastAsia="SimSun" w:hAnsi="SimSun" w:cs="Arial" w:hint="eastAsia"/>
          <w:sz w:val="21"/>
          <w:szCs w:val="22"/>
          <w:lang w:eastAsia="zh-CN"/>
        </w:rPr>
        <w:t>的</w:t>
      </w:r>
      <w:r w:rsidRPr="00E360B0">
        <w:rPr>
          <w:rFonts w:ascii="SimSun" w:eastAsia="SimSun" w:hAnsi="SimSun" w:cs="Arial" w:hint="eastAsia"/>
          <w:sz w:val="21"/>
          <w:szCs w:val="22"/>
          <w:lang w:eastAsia="zh-CN"/>
        </w:rPr>
        <w:t>女性工作人员</w:t>
      </w:r>
      <w:r w:rsidR="00694BF3">
        <w:rPr>
          <w:rFonts w:ascii="SimSun" w:eastAsia="SimSun" w:hAnsi="SimSun" w:cs="Arial" w:hint="eastAsia"/>
          <w:sz w:val="21"/>
          <w:szCs w:val="22"/>
          <w:lang w:eastAsia="zh-CN"/>
        </w:rPr>
        <w:t>未来</w:t>
      </w:r>
      <w:r w:rsidRPr="00E360B0">
        <w:rPr>
          <w:rFonts w:ascii="SimSun" w:eastAsia="SimSun" w:hAnsi="SimSun" w:cs="Arial" w:hint="eastAsia"/>
          <w:sz w:val="21"/>
          <w:szCs w:val="22"/>
          <w:lang w:eastAsia="zh-CN"/>
        </w:rPr>
        <w:t>晋升领导职位做</w:t>
      </w:r>
      <w:r w:rsidR="00694BF3">
        <w:rPr>
          <w:rFonts w:ascii="SimSun" w:eastAsia="SimSun" w:hAnsi="SimSun" w:cs="Arial" w:hint="eastAsia"/>
          <w:sz w:val="21"/>
          <w:szCs w:val="22"/>
          <w:lang w:eastAsia="zh-CN"/>
        </w:rPr>
        <w:t>预备</w:t>
      </w:r>
      <w:r w:rsidRPr="00E360B0">
        <w:rPr>
          <w:rFonts w:ascii="SimSun" w:eastAsia="SimSun" w:hAnsi="SimSun" w:cs="Arial" w:hint="eastAsia"/>
          <w:sz w:val="21"/>
          <w:szCs w:val="22"/>
          <w:lang w:eastAsia="zh-CN"/>
        </w:rPr>
        <w:t>。</w:t>
      </w:r>
      <w:r w:rsidR="00694BF3">
        <w:rPr>
          <w:rFonts w:ascii="SimSun" w:eastAsia="SimSun" w:hAnsi="SimSun" w:cs="Arial" w:hint="eastAsia"/>
          <w:sz w:val="21"/>
          <w:szCs w:val="22"/>
          <w:lang w:eastAsia="zh-CN"/>
        </w:rPr>
        <w:t>新一期计划于2019年10月开始。产权组织</w:t>
      </w:r>
      <w:r w:rsidRPr="00E360B0">
        <w:rPr>
          <w:rFonts w:ascii="SimSun" w:eastAsia="SimSun" w:hAnsi="SimSun" w:cs="Arial" w:hint="eastAsia"/>
          <w:sz w:val="21"/>
          <w:szCs w:val="22"/>
          <w:lang w:eastAsia="zh-CN"/>
        </w:rPr>
        <w:t>共</w:t>
      </w:r>
      <w:r>
        <w:rPr>
          <w:rFonts w:ascii="SimSun" w:eastAsia="SimSun" w:hAnsi="SimSun" w:cs="Arial" w:hint="eastAsia"/>
          <w:sz w:val="21"/>
          <w:szCs w:val="22"/>
          <w:lang w:eastAsia="zh-CN"/>
        </w:rPr>
        <w:t>有</w:t>
      </w:r>
      <w:r w:rsidR="00694BF3">
        <w:rPr>
          <w:rFonts w:ascii="SimSun" w:eastAsia="SimSun" w:hAnsi="SimSun" w:cs="Arial" w:hint="eastAsia"/>
          <w:sz w:val="21"/>
          <w:szCs w:val="22"/>
          <w:lang w:eastAsia="zh-CN"/>
        </w:rPr>
        <w:t>十人</w:t>
      </w:r>
      <w:r w:rsidRPr="00E360B0">
        <w:rPr>
          <w:rFonts w:ascii="SimSun" w:eastAsia="SimSun" w:hAnsi="SimSun" w:cs="Arial" w:hint="eastAsia"/>
          <w:sz w:val="21"/>
          <w:szCs w:val="22"/>
          <w:lang w:eastAsia="zh-CN"/>
        </w:rPr>
        <w:t>参与</w:t>
      </w:r>
      <w:r w:rsidR="00694BF3">
        <w:rPr>
          <w:rFonts w:ascii="SimSun" w:eastAsia="SimSun" w:hAnsi="SimSun" w:cs="Arial" w:hint="eastAsia"/>
          <w:sz w:val="21"/>
          <w:szCs w:val="22"/>
          <w:lang w:eastAsia="zh-CN"/>
        </w:rPr>
        <w:t>，自</w:t>
      </w:r>
      <w:r w:rsidRPr="00E360B0">
        <w:rPr>
          <w:rFonts w:ascii="SimSun" w:eastAsia="SimSun" w:hAnsi="SimSun" w:cs="Arial" w:hint="eastAsia"/>
          <w:sz w:val="21"/>
          <w:szCs w:val="22"/>
          <w:lang w:eastAsia="zh-CN"/>
        </w:rPr>
        <w:t>计划</w:t>
      </w:r>
      <w:r w:rsidR="00694BF3">
        <w:rPr>
          <w:rFonts w:ascii="SimSun" w:eastAsia="SimSun" w:hAnsi="SimSun" w:cs="Arial" w:hint="eastAsia"/>
          <w:sz w:val="21"/>
          <w:szCs w:val="22"/>
          <w:lang w:eastAsia="zh-CN"/>
        </w:rPr>
        <w:t>开始时即从中受益</w:t>
      </w:r>
      <w:r w:rsidRPr="00E360B0">
        <w:rPr>
          <w:rFonts w:ascii="SimSun" w:eastAsia="SimSun" w:hAnsi="SimSun" w:cs="Arial" w:hint="eastAsia"/>
          <w:sz w:val="21"/>
          <w:szCs w:val="22"/>
          <w:lang w:eastAsia="zh-CN"/>
        </w:rPr>
        <w:t>。</w:t>
      </w:r>
    </w:p>
    <w:p w14:paraId="620E08D1" w14:textId="526B4F8C" w:rsidR="00671DD6"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产权组织</w:t>
      </w:r>
      <w:r w:rsidR="00671DD6" w:rsidRPr="00E360B0">
        <w:rPr>
          <w:rFonts w:ascii="SimSun" w:eastAsia="SimSun" w:hAnsi="SimSun" w:cs="Arial" w:hint="eastAsia"/>
          <w:sz w:val="21"/>
          <w:szCs w:val="22"/>
          <w:lang w:eastAsia="zh-CN"/>
        </w:rPr>
        <w:t>的专业和职业发展计划</w:t>
      </w:r>
      <w:r w:rsidR="00671DD6">
        <w:rPr>
          <w:rFonts w:ascii="SimSun" w:eastAsia="SimSun" w:hAnsi="SimSun" w:cs="Arial" w:hint="eastAsia"/>
          <w:sz w:val="21"/>
          <w:szCs w:val="22"/>
          <w:lang w:eastAsia="zh-CN"/>
        </w:rPr>
        <w:t>I-seize</w:t>
      </w:r>
      <w:r w:rsidRPr="00E360B0">
        <w:rPr>
          <w:rFonts w:ascii="SimSun" w:eastAsia="SimSun" w:hAnsi="SimSun" w:cs="Arial" w:hint="eastAsia"/>
          <w:sz w:val="21"/>
          <w:szCs w:val="22"/>
          <w:lang w:eastAsia="zh-CN"/>
        </w:rPr>
        <w:t>针对P3、P4和P5级别</w:t>
      </w:r>
      <w:r w:rsidR="00671DD6">
        <w:rPr>
          <w:rFonts w:ascii="SimSun" w:eastAsia="SimSun" w:hAnsi="SimSun" w:cs="Arial" w:hint="eastAsia"/>
          <w:sz w:val="21"/>
          <w:szCs w:val="22"/>
          <w:lang w:eastAsia="zh-CN"/>
        </w:rPr>
        <w:t>的</w:t>
      </w:r>
      <w:r w:rsidRPr="00E360B0">
        <w:rPr>
          <w:rFonts w:ascii="SimSun" w:eastAsia="SimSun" w:hAnsi="SimSun" w:cs="Arial" w:hint="eastAsia"/>
          <w:sz w:val="21"/>
          <w:szCs w:val="22"/>
          <w:lang w:eastAsia="zh-CN"/>
        </w:rPr>
        <w:t>女性</w:t>
      </w:r>
      <w:r w:rsidR="00671DD6">
        <w:rPr>
          <w:rFonts w:ascii="SimSun" w:eastAsia="SimSun" w:hAnsi="SimSun" w:cs="Arial" w:hint="eastAsia"/>
          <w:sz w:val="21"/>
          <w:szCs w:val="22"/>
          <w:lang w:eastAsia="zh-CN"/>
        </w:rPr>
        <w:t>与一般事务职类的男性工作人员设立</w:t>
      </w:r>
      <w:r w:rsidRPr="00E360B0">
        <w:rPr>
          <w:rFonts w:ascii="SimSun" w:eastAsia="SimSun" w:hAnsi="SimSun" w:cs="Arial" w:hint="eastAsia"/>
          <w:sz w:val="21"/>
          <w:szCs w:val="22"/>
          <w:lang w:eastAsia="zh-CN"/>
        </w:rPr>
        <w:t>，</w:t>
      </w:r>
      <w:r w:rsidR="00671DD6">
        <w:rPr>
          <w:rFonts w:ascii="SimSun" w:eastAsia="SimSun" w:hAnsi="SimSun" w:cs="Arial" w:hint="eastAsia"/>
          <w:sz w:val="21"/>
          <w:szCs w:val="22"/>
          <w:lang w:eastAsia="zh-CN"/>
        </w:rPr>
        <w:t>已完成</w:t>
      </w:r>
      <w:r w:rsidRPr="00E360B0">
        <w:rPr>
          <w:rFonts w:ascii="SimSun" w:eastAsia="SimSun" w:hAnsi="SimSun" w:cs="Arial" w:hint="eastAsia"/>
          <w:sz w:val="21"/>
          <w:szCs w:val="22"/>
          <w:lang w:eastAsia="zh-CN"/>
        </w:rPr>
        <w:t>第四年</w:t>
      </w:r>
      <w:r w:rsidR="00671DD6">
        <w:rPr>
          <w:rFonts w:ascii="SimSun" w:eastAsia="SimSun" w:hAnsi="SimSun" w:cs="Arial" w:hint="eastAsia"/>
          <w:sz w:val="21"/>
          <w:szCs w:val="22"/>
          <w:lang w:eastAsia="zh-CN"/>
        </w:rPr>
        <w:t>实施</w:t>
      </w:r>
      <w:r w:rsidRPr="00E360B0">
        <w:rPr>
          <w:rFonts w:ascii="SimSun" w:eastAsia="SimSun" w:hAnsi="SimSun" w:cs="Arial" w:hint="eastAsia"/>
          <w:sz w:val="21"/>
          <w:szCs w:val="22"/>
          <w:lang w:eastAsia="zh-CN"/>
        </w:rPr>
        <w:t>。</w:t>
      </w:r>
      <w:r w:rsidR="00671DD6" w:rsidRPr="00671DD6">
        <w:rPr>
          <w:rFonts w:ascii="SimSun" w:eastAsia="SimSun" w:hAnsi="SimSun" w:cs="Arial" w:hint="eastAsia"/>
          <w:sz w:val="21"/>
          <w:szCs w:val="22"/>
          <w:lang w:eastAsia="zh-CN"/>
        </w:rPr>
        <w:t>2019年，五名工作人员</w:t>
      </w:r>
      <w:r w:rsidR="00671DD6">
        <w:rPr>
          <w:rFonts w:ascii="SimSun" w:eastAsia="SimSun" w:hAnsi="SimSun" w:cs="Arial" w:hint="eastAsia"/>
          <w:sz w:val="21"/>
          <w:szCs w:val="22"/>
          <w:lang w:eastAsia="zh-CN"/>
        </w:rPr>
        <w:t>（四女一男）</w:t>
      </w:r>
      <w:r w:rsidR="00671DD6" w:rsidRPr="00671DD6">
        <w:rPr>
          <w:rFonts w:ascii="SimSun" w:eastAsia="SimSun" w:hAnsi="SimSun" w:cs="Arial" w:hint="eastAsia"/>
          <w:sz w:val="21"/>
          <w:szCs w:val="22"/>
          <w:lang w:eastAsia="zh-CN"/>
        </w:rPr>
        <w:t>被选中参加为期一年的</w:t>
      </w:r>
      <w:r w:rsidR="00671DD6">
        <w:rPr>
          <w:rFonts w:ascii="SimSun" w:eastAsia="SimSun" w:hAnsi="SimSun" w:cs="Arial" w:hint="eastAsia"/>
          <w:sz w:val="21"/>
          <w:szCs w:val="22"/>
          <w:lang w:eastAsia="zh-CN"/>
        </w:rPr>
        <w:t>计划</w:t>
      </w:r>
      <w:r w:rsidR="00671DD6" w:rsidRPr="00671DD6">
        <w:rPr>
          <w:rFonts w:ascii="SimSun" w:eastAsia="SimSun" w:hAnsi="SimSun" w:cs="Arial" w:hint="eastAsia"/>
          <w:sz w:val="21"/>
          <w:szCs w:val="22"/>
          <w:lang w:eastAsia="zh-CN"/>
        </w:rPr>
        <w:t>，其中包括一对一</w:t>
      </w:r>
      <w:r w:rsidR="00671DD6">
        <w:rPr>
          <w:rFonts w:ascii="SimSun" w:eastAsia="SimSun" w:hAnsi="SimSun" w:cs="Arial" w:hint="eastAsia"/>
          <w:sz w:val="21"/>
          <w:szCs w:val="22"/>
          <w:lang w:eastAsia="zh-CN"/>
        </w:rPr>
        <w:t>培训</w:t>
      </w:r>
      <w:r w:rsidR="00671DD6" w:rsidRPr="00671DD6">
        <w:rPr>
          <w:rFonts w:ascii="SimSun" w:eastAsia="SimSun" w:hAnsi="SimSun" w:cs="Arial" w:hint="eastAsia"/>
          <w:sz w:val="21"/>
          <w:szCs w:val="22"/>
          <w:lang w:eastAsia="zh-CN"/>
        </w:rPr>
        <w:t>和</w:t>
      </w:r>
      <w:r w:rsidR="00671DD6">
        <w:rPr>
          <w:rFonts w:ascii="SimSun" w:eastAsia="SimSun" w:hAnsi="SimSun" w:cs="Arial" w:hint="eastAsia"/>
          <w:sz w:val="21"/>
          <w:szCs w:val="22"/>
          <w:lang w:eastAsia="zh-CN"/>
        </w:rPr>
        <w:t>辅导</w:t>
      </w:r>
      <w:r w:rsidR="00671DD6" w:rsidRPr="00671DD6">
        <w:rPr>
          <w:rFonts w:ascii="SimSun" w:eastAsia="SimSun" w:hAnsi="SimSun" w:cs="Arial" w:hint="eastAsia"/>
          <w:sz w:val="21"/>
          <w:szCs w:val="22"/>
          <w:lang w:eastAsia="zh-CN"/>
        </w:rPr>
        <w:t>课程、小组交流、评估和练习，</w:t>
      </w:r>
      <w:r w:rsidR="00671DD6">
        <w:rPr>
          <w:rFonts w:ascii="SimSun" w:eastAsia="SimSun" w:hAnsi="SimSun" w:cs="Arial" w:hint="eastAsia"/>
          <w:sz w:val="21"/>
          <w:szCs w:val="22"/>
          <w:lang w:eastAsia="zh-CN"/>
        </w:rPr>
        <w:t>并</w:t>
      </w:r>
      <w:r w:rsidR="00671DD6" w:rsidRPr="00671DD6">
        <w:rPr>
          <w:rFonts w:ascii="SimSun" w:eastAsia="SimSun" w:hAnsi="SimSun" w:cs="Arial" w:hint="eastAsia"/>
          <w:sz w:val="21"/>
          <w:szCs w:val="22"/>
          <w:lang w:eastAsia="zh-CN"/>
        </w:rPr>
        <w:t>提供个人学习机会。鉴于</w:t>
      </w:r>
      <w:r w:rsidR="00671DD6">
        <w:rPr>
          <w:rFonts w:ascii="SimSun" w:eastAsia="SimSun" w:hAnsi="SimSun" w:cs="Arial" w:hint="eastAsia"/>
          <w:sz w:val="21"/>
          <w:szCs w:val="22"/>
          <w:lang w:eastAsia="zh-CN"/>
        </w:rPr>
        <w:t>计划获得了</w:t>
      </w:r>
      <w:r w:rsidR="00671DD6" w:rsidRPr="00671DD6">
        <w:rPr>
          <w:rFonts w:ascii="SimSun" w:eastAsia="SimSun" w:hAnsi="SimSun" w:cs="Arial" w:hint="eastAsia"/>
          <w:sz w:val="21"/>
          <w:szCs w:val="22"/>
          <w:lang w:eastAsia="zh-CN"/>
        </w:rPr>
        <w:t>积极</w:t>
      </w:r>
      <w:r w:rsidR="00671DD6">
        <w:rPr>
          <w:rFonts w:ascii="SimSun" w:eastAsia="SimSun" w:hAnsi="SimSun" w:cs="Arial" w:hint="eastAsia"/>
          <w:sz w:val="21"/>
          <w:szCs w:val="22"/>
          <w:lang w:eastAsia="zh-CN"/>
        </w:rPr>
        <w:t>成</w:t>
      </w:r>
      <w:r w:rsidR="00671DD6" w:rsidRPr="00671DD6">
        <w:rPr>
          <w:rFonts w:ascii="SimSun" w:eastAsia="SimSun" w:hAnsi="SimSun" w:cs="Arial" w:hint="eastAsia"/>
          <w:sz w:val="21"/>
          <w:szCs w:val="22"/>
          <w:lang w:eastAsia="zh-CN"/>
        </w:rPr>
        <w:t>果，目前正在</w:t>
      </w:r>
      <w:r w:rsidR="00671DD6">
        <w:rPr>
          <w:rFonts w:ascii="SimSun" w:eastAsia="SimSun" w:hAnsi="SimSun" w:cs="Arial" w:hint="eastAsia"/>
          <w:sz w:val="21"/>
          <w:szCs w:val="22"/>
          <w:lang w:eastAsia="zh-CN"/>
        </w:rPr>
        <w:t>对其加以</w:t>
      </w:r>
      <w:r w:rsidR="00671DD6" w:rsidRPr="00671DD6">
        <w:rPr>
          <w:rFonts w:ascii="SimSun" w:eastAsia="SimSun" w:hAnsi="SimSun" w:cs="Arial" w:hint="eastAsia"/>
          <w:sz w:val="21"/>
          <w:szCs w:val="22"/>
          <w:lang w:eastAsia="zh-CN"/>
        </w:rPr>
        <w:t>完善，</w:t>
      </w:r>
      <w:r w:rsidR="00671DD6">
        <w:rPr>
          <w:rFonts w:ascii="SimSun" w:eastAsia="SimSun" w:hAnsi="SimSun" w:cs="Arial" w:hint="eastAsia"/>
          <w:sz w:val="21"/>
          <w:szCs w:val="22"/>
          <w:lang w:eastAsia="zh-CN"/>
        </w:rPr>
        <w:t>以吸纳</w:t>
      </w:r>
      <w:r w:rsidR="00671DD6" w:rsidRPr="00671DD6">
        <w:rPr>
          <w:rFonts w:ascii="SimSun" w:eastAsia="SimSun" w:hAnsi="SimSun" w:cs="Arial" w:hint="eastAsia"/>
          <w:sz w:val="21"/>
          <w:szCs w:val="22"/>
          <w:lang w:eastAsia="zh-CN"/>
        </w:rPr>
        <w:t>更多参与者。</w:t>
      </w:r>
    </w:p>
    <w:p w14:paraId="7B6D65AD" w14:textId="360D2B48" w:rsidR="00671DD6" w:rsidRPr="00AB5793" w:rsidRDefault="00671DD6" w:rsidP="00AB5793">
      <w:pPr>
        <w:keepNext/>
        <w:spacing w:afterLines="50" w:after="120" w:line="340" w:lineRule="atLeast"/>
        <w:rPr>
          <w:rFonts w:ascii="KaiTi" w:eastAsia="KaiTi" w:hAnsi="KaiTi"/>
          <w:sz w:val="21"/>
          <w:szCs w:val="22"/>
          <w:lang w:eastAsia="zh-CN"/>
        </w:rPr>
      </w:pPr>
      <w:r w:rsidRPr="00AB5793">
        <w:rPr>
          <w:rFonts w:ascii="KaiTi" w:eastAsia="KaiTi" w:hAnsi="KaiTi" w:hint="eastAsia"/>
          <w:sz w:val="21"/>
          <w:szCs w:val="22"/>
          <w:lang w:eastAsia="zh-CN"/>
        </w:rPr>
        <w:t>将性别观点纳入</w:t>
      </w:r>
      <w:r w:rsidR="001A0222" w:rsidRPr="00AB5793">
        <w:rPr>
          <w:rFonts w:ascii="KaiTi" w:eastAsia="KaiTi" w:hAnsi="KaiTi" w:hint="eastAsia"/>
          <w:sz w:val="21"/>
          <w:szCs w:val="22"/>
          <w:lang w:eastAsia="zh-CN"/>
        </w:rPr>
        <w:t>计划编制</w:t>
      </w:r>
      <w:r w:rsidRPr="00AB5793">
        <w:rPr>
          <w:rFonts w:ascii="KaiTi" w:eastAsia="KaiTi" w:hAnsi="KaiTi" w:hint="eastAsia"/>
          <w:sz w:val="21"/>
          <w:szCs w:val="22"/>
          <w:lang w:eastAsia="zh-CN"/>
        </w:rPr>
        <w:t>的主流</w:t>
      </w:r>
    </w:p>
    <w:p w14:paraId="2EE2888C" w14:textId="17AB267A" w:rsidR="00671DD6" w:rsidRDefault="001A0222" w:rsidP="00671DD6">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1A0222">
        <w:rPr>
          <w:rFonts w:ascii="SimSun" w:eastAsia="SimSun" w:hAnsi="SimSun" w:cs="Arial" w:hint="eastAsia"/>
          <w:sz w:val="21"/>
          <w:szCs w:val="22"/>
          <w:lang w:eastAsia="zh-CN"/>
        </w:rPr>
        <w:t>2019年大会期间，产权组织</w:t>
      </w:r>
      <w:r w:rsidR="0057243E">
        <w:rPr>
          <w:rFonts w:ascii="SimSun" w:eastAsia="SimSun" w:hAnsi="SimSun" w:cs="Arial" w:hint="eastAsia"/>
          <w:sz w:val="21"/>
          <w:szCs w:val="22"/>
          <w:lang w:eastAsia="zh-CN"/>
        </w:rPr>
        <w:t>举办</w:t>
      </w:r>
      <w:r w:rsidRPr="001A0222">
        <w:rPr>
          <w:rFonts w:ascii="SimSun" w:eastAsia="SimSun" w:hAnsi="SimSun" w:cs="Arial" w:hint="eastAsia"/>
          <w:sz w:val="21"/>
          <w:szCs w:val="22"/>
          <w:lang w:eastAsia="zh-CN"/>
        </w:rPr>
        <w:t>了一次关于性别平等</w:t>
      </w:r>
      <w:r w:rsidR="0057243E">
        <w:rPr>
          <w:rFonts w:ascii="SimSun" w:eastAsia="SimSun" w:hAnsi="SimSun" w:cs="Arial" w:hint="eastAsia"/>
          <w:sz w:val="21"/>
          <w:szCs w:val="22"/>
          <w:lang w:eastAsia="zh-CN"/>
        </w:rPr>
        <w:t>与</w:t>
      </w:r>
      <w:r w:rsidRPr="001A0222">
        <w:rPr>
          <w:rFonts w:ascii="SimSun" w:eastAsia="SimSun" w:hAnsi="SimSun" w:cs="Arial" w:hint="eastAsia"/>
          <w:sz w:val="21"/>
          <w:szCs w:val="22"/>
          <w:lang w:eastAsia="zh-CN"/>
        </w:rPr>
        <w:t>版权的小组讨论，题为</w:t>
      </w:r>
      <w:r w:rsidR="0057243E">
        <w:rPr>
          <w:rFonts w:ascii="SimSun" w:eastAsia="SimSun" w:hAnsi="SimSun" w:cs="Arial" w:hint="eastAsia"/>
          <w:sz w:val="21"/>
          <w:szCs w:val="22"/>
          <w:lang w:eastAsia="zh-CN"/>
        </w:rPr>
        <w:t>“</w:t>
      </w:r>
      <w:r w:rsidR="0057243E" w:rsidRPr="001A0222">
        <w:rPr>
          <w:rFonts w:ascii="SimSun" w:eastAsia="SimSun" w:hAnsi="SimSun" w:cs="Arial" w:hint="eastAsia"/>
          <w:sz w:val="21"/>
          <w:szCs w:val="22"/>
          <w:lang w:eastAsia="zh-CN"/>
        </w:rPr>
        <w:t>在出版业增强妇女权能</w:t>
      </w:r>
      <w:r w:rsidR="0057243E">
        <w:rPr>
          <w:rFonts w:ascii="SimSun" w:eastAsia="SimSun" w:hAnsi="SimSun" w:cs="Arial" w:hint="eastAsia"/>
          <w:sz w:val="21"/>
          <w:szCs w:val="22"/>
          <w:lang w:eastAsia="zh-CN"/>
        </w:rPr>
        <w:t>”</w:t>
      </w:r>
      <w:r w:rsidRPr="001A0222">
        <w:rPr>
          <w:rFonts w:ascii="SimSun" w:eastAsia="SimSun" w:hAnsi="SimSun" w:cs="Arial" w:hint="eastAsia"/>
          <w:sz w:val="21"/>
          <w:szCs w:val="22"/>
          <w:lang w:eastAsia="zh-CN"/>
        </w:rPr>
        <w:t>。活动分析了性别平等对编辑选择、商业政策和教育战略的影响。创作者</w:t>
      </w:r>
      <w:r w:rsidR="0057243E" w:rsidRPr="001A0222">
        <w:rPr>
          <w:rFonts w:ascii="SimSun" w:eastAsia="SimSun" w:hAnsi="SimSun" w:cs="Arial" w:hint="eastAsia"/>
          <w:sz w:val="21"/>
          <w:szCs w:val="22"/>
          <w:lang w:eastAsia="zh-CN"/>
        </w:rPr>
        <w:t>协会</w:t>
      </w:r>
      <w:r w:rsidRPr="001A0222">
        <w:rPr>
          <w:rFonts w:ascii="SimSun" w:eastAsia="SimSun" w:hAnsi="SimSun" w:cs="Arial" w:hint="eastAsia"/>
          <w:sz w:val="21"/>
          <w:szCs w:val="22"/>
          <w:lang w:eastAsia="zh-CN"/>
        </w:rPr>
        <w:t>和出版商协会的代表</w:t>
      </w:r>
      <w:r w:rsidR="0057243E">
        <w:rPr>
          <w:rFonts w:ascii="SimSun" w:eastAsia="SimSun" w:hAnsi="SimSun" w:cs="Arial" w:hint="eastAsia"/>
          <w:sz w:val="21"/>
          <w:szCs w:val="22"/>
          <w:lang w:eastAsia="zh-CN"/>
        </w:rPr>
        <w:t>交流了业内女性任职情况</w:t>
      </w:r>
      <w:r w:rsidRPr="001A0222">
        <w:rPr>
          <w:rFonts w:ascii="SimSun" w:eastAsia="SimSun" w:hAnsi="SimSun" w:cs="Arial" w:hint="eastAsia"/>
          <w:sz w:val="21"/>
          <w:szCs w:val="22"/>
          <w:lang w:eastAsia="zh-CN"/>
        </w:rPr>
        <w:t>的数据，并</w:t>
      </w:r>
      <w:r w:rsidR="0057243E">
        <w:rPr>
          <w:rFonts w:ascii="SimSun" w:eastAsia="SimSun" w:hAnsi="SimSun" w:cs="Arial" w:hint="eastAsia"/>
          <w:sz w:val="21"/>
          <w:szCs w:val="22"/>
          <w:lang w:eastAsia="zh-CN"/>
        </w:rPr>
        <w:t>探讨</w:t>
      </w:r>
      <w:r w:rsidRPr="001A0222">
        <w:rPr>
          <w:rFonts w:ascii="SimSun" w:eastAsia="SimSun" w:hAnsi="SimSun" w:cs="Arial" w:hint="eastAsia"/>
          <w:sz w:val="21"/>
          <w:szCs w:val="22"/>
          <w:lang w:eastAsia="zh-CN"/>
        </w:rPr>
        <w:t>了</w:t>
      </w:r>
      <w:r w:rsidR="0057243E">
        <w:rPr>
          <w:rFonts w:ascii="SimSun" w:eastAsia="SimSun" w:hAnsi="SimSun" w:cs="Arial" w:hint="eastAsia"/>
          <w:sz w:val="21"/>
          <w:szCs w:val="22"/>
          <w:lang w:eastAsia="zh-CN"/>
        </w:rPr>
        <w:t>行业</w:t>
      </w:r>
      <w:r w:rsidRPr="001A0222">
        <w:rPr>
          <w:rFonts w:ascii="SimSun" w:eastAsia="SimSun" w:hAnsi="SimSun" w:cs="Arial" w:hint="eastAsia"/>
          <w:sz w:val="21"/>
          <w:szCs w:val="22"/>
          <w:lang w:eastAsia="zh-CN"/>
        </w:rPr>
        <w:t>趋势、</w:t>
      </w:r>
      <w:r w:rsidR="0057243E">
        <w:rPr>
          <w:rFonts w:ascii="SimSun" w:eastAsia="SimSun" w:hAnsi="SimSun" w:cs="Arial" w:hint="eastAsia"/>
          <w:sz w:val="21"/>
          <w:szCs w:val="22"/>
          <w:lang w:eastAsia="zh-CN"/>
        </w:rPr>
        <w:t>其余</w:t>
      </w:r>
      <w:r w:rsidRPr="001A0222">
        <w:rPr>
          <w:rFonts w:ascii="SimSun" w:eastAsia="SimSun" w:hAnsi="SimSun" w:cs="Arial" w:hint="eastAsia"/>
          <w:sz w:val="21"/>
          <w:szCs w:val="22"/>
          <w:lang w:eastAsia="zh-CN"/>
        </w:rPr>
        <w:t>差距和需要进一步关注的领域。</w:t>
      </w:r>
    </w:p>
    <w:p w14:paraId="6A886776" w14:textId="2884FB13" w:rsidR="001A0222" w:rsidRDefault="001A0222" w:rsidP="00671DD6">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1A0222">
        <w:rPr>
          <w:rFonts w:ascii="SimSun" w:eastAsia="SimSun" w:hAnsi="SimSun" w:cs="Arial" w:hint="eastAsia"/>
          <w:sz w:val="21"/>
          <w:szCs w:val="22"/>
          <w:lang w:eastAsia="zh-CN"/>
        </w:rPr>
        <w:t>产权组织还为代表们</w:t>
      </w:r>
      <w:r w:rsidR="0057243E">
        <w:rPr>
          <w:rFonts w:ascii="SimSun" w:eastAsia="SimSun" w:hAnsi="SimSun" w:cs="Arial" w:hint="eastAsia"/>
          <w:sz w:val="21"/>
          <w:szCs w:val="22"/>
          <w:lang w:eastAsia="zh-CN"/>
        </w:rPr>
        <w:t>举办</w:t>
      </w:r>
      <w:r w:rsidRPr="001A0222">
        <w:rPr>
          <w:rFonts w:ascii="SimSun" w:eastAsia="SimSun" w:hAnsi="SimSun" w:cs="Arial" w:hint="eastAsia"/>
          <w:sz w:val="21"/>
          <w:szCs w:val="22"/>
          <w:lang w:eastAsia="zh-CN"/>
        </w:rPr>
        <w:t>了为期一天</w:t>
      </w:r>
      <w:r w:rsidR="0057243E">
        <w:rPr>
          <w:rFonts w:ascii="SimSun" w:eastAsia="SimSun" w:hAnsi="SimSun" w:cs="Arial" w:hint="eastAsia"/>
          <w:sz w:val="21"/>
          <w:szCs w:val="22"/>
          <w:lang w:eastAsia="zh-CN"/>
        </w:rPr>
        <w:t>、具有很强互动性</w:t>
      </w:r>
      <w:r w:rsidRPr="001A0222">
        <w:rPr>
          <w:rFonts w:ascii="SimSun" w:eastAsia="SimSun" w:hAnsi="SimSun" w:cs="Arial" w:hint="eastAsia"/>
          <w:sz w:val="21"/>
          <w:szCs w:val="22"/>
          <w:lang w:eastAsia="zh-CN"/>
        </w:rPr>
        <w:t>的</w:t>
      </w:r>
      <w:r w:rsidR="0057243E">
        <w:rPr>
          <w:rFonts w:ascii="SimSun" w:eastAsia="SimSun" w:hAnsi="SimSun" w:cs="Arial" w:hint="eastAsia"/>
          <w:sz w:val="21"/>
          <w:szCs w:val="22"/>
          <w:lang w:eastAsia="zh-CN"/>
        </w:rPr>
        <w:t>讲习班，内容是</w:t>
      </w:r>
      <w:r w:rsidRPr="001A0222">
        <w:rPr>
          <w:rFonts w:ascii="SimSun" w:eastAsia="SimSun" w:hAnsi="SimSun" w:cs="Arial" w:hint="eastAsia"/>
          <w:sz w:val="21"/>
          <w:szCs w:val="22"/>
          <w:lang w:eastAsia="zh-CN"/>
        </w:rPr>
        <w:t>关于无意识偏见、多样性和包容性。</w:t>
      </w:r>
      <w:r w:rsidR="0057243E">
        <w:rPr>
          <w:rFonts w:ascii="SimSun" w:eastAsia="SimSun" w:hAnsi="SimSun" w:cs="Arial" w:hint="eastAsia"/>
          <w:sz w:val="21"/>
          <w:szCs w:val="22"/>
          <w:lang w:eastAsia="zh-CN"/>
        </w:rPr>
        <w:t>讲习班</w:t>
      </w:r>
      <w:r w:rsidRPr="001A0222">
        <w:rPr>
          <w:rFonts w:ascii="SimSun" w:eastAsia="SimSun" w:hAnsi="SimSun" w:cs="Arial" w:hint="eastAsia"/>
          <w:sz w:val="21"/>
          <w:szCs w:val="22"/>
          <w:lang w:eastAsia="zh-CN"/>
        </w:rPr>
        <w:t>旨在</w:t>
      </w:r>
      <w:r w:rsidR="0057243E">
        <w:rPr>
          <w:rFonts w:ascii="SimSun" w:eastAsia="SimSun" w:hAnsi="SimSun" w:cs="Arial" w:hint="eastAsia"/>
          <w:sz w:val="21"/>
          <w:szCs w:val="22"/>
          <w:lang w:eastAsia="zh-CN"/>
        </w:rPr>
        <w:t>帮助</w:t>
      </w:r>
      <w:r w:rsidRPr="001A0222">
        <w:rPr>
          <w:rFonts w:ascii="SimSun" w:eastAsia="SimSun" w:hAnsi="SimSun" w:cs="Arial" w:hint="eastAsia"/>
          <w:sz w:val="21"/>
          <w:szCs w:val="22"/>
          <w:lang w:eastAsia="zh-CN"/>
        </w:rPr>
        <w:t>了解多样性对</w:t>
      </w:r>
      <w:r w:rsidR="0057243E">
        <w:rPr>
          <w:rFonts w:ascii="SimSun" w:eastAsia="SimSun" w:hAnsi="SimSun" w:cs="Arial" w:hint="eastAsia"/>
          <w:sz w:val="21"/>
          <w:szCs w:val="22"/>
          <w:lang w:eastAsia="zh-CN"/>
        </w:rPr>
        <w:t>创意</w:t>
      </w:r>
      <w:r w:rsidRPr="001A0222">
        <w:rPr>
          <w:rFonts w:ascii="SimSun" w:eastAsia="SimSun" w:hAnsi="SimSun" w:cs="Arial" w:hint="eastAsia"/>
          <w:sz w:val="21"/>
          <w:szCs w:val="22"/>
          <w:lang w:eastAsia="zh-CN"/>
        </w:rPr>
        <w:t>、创新、生产力和全球价值观的影响，并通过探索文化和缓解</w:t>
      </w:r>
      <w:r w:rsidR="0057243E">
        <w:rPr>
          <w:rFonts w:ascii="SimSun" w:eastAsia="SimSun" w:hAnsi="SimSun" w:cs="Arial" w:hint="eastAsia"/>
          <w:sz w:val="21"/>
          <w:szCs w:val="22"/>
          <w:lang w:eastAsia="zh-CN"/>
        </w:rPr>
        <w:t>偏见方面</w:t>
      </w:r>
      <w:r w:rsidRPr="001A0222">
        <w:rPr>
          <w:rFonts w:ascii="SimSun" w:eastAsia="SimSun" w:hAnsi="SimSun" w:cs="Arial" w:hint="eastAsia"/>
          <w:sz w:val="21"/>
          <w:szCs w:val="22"/>
          <w:lang w:eastAsia="zh-CN"/>
        </w:rPr>
        <w:t>的适应性</w:t>
      </w:r>
      <w:r w:rsidR="0057243E">
        <w:rPr>
          <w:rFonts w:ascii="SimSun" w:eastAsia="SimSun" w:hAnsi="SimSun" w:cs="Arial" w:hint="eastAsia"/>
          <w:sz w:val="21"/>
          <w:szCs w:val="22"/>
          <w:lang w:eastAsia="zh-CN"/>
        </w:rPr>
        <w:t>策略</w:t>
      </w:r>
      <w:r w:rsidRPr="001A0222">
        <w:rPr>
          <w:rFonts w:ascii="SimSun" w:eastAsia="SimSun" w:hAnsi="SimSun" w:cs="Arial" w:hint="eastAsia"/>
          <w:sz w:val="21"/>
          <w:szCs w:val="22"/>
          <w:lang w:eastAsia="zh-CN"/>
        </w:rPr>
        <w:t>，支持领导人</w:t>
      </w:r>
      <w:r w:rsidR="0057243E">
        <w:rPr>
          <w:rFonts w:ascii="SimSun" w:eastAsia="SimSun" w:hAnsi="SimSun" w:cs="Arial" w:hint="eastAsia"/>
          <w:sz w:val="21"/>
          <w:szCs w:val="22"/>
          <w:lang w:eastAsia="zh-CN"/>
        </w:rPr>
        <w:t>进行</w:t>
      </w:r>
      <w:r w:rsidRPr="001A0222">
        <w:rPr>
          <w:rFonts w:ascii="SimSun" w:eastAsia="SimSun" w:hAnsi="SimSun" w:cs="Arial" w:hint="eastAsia"/>
          <w:sz w:val="21"/>
          <w:szCs w:val="22"/>
          <w:lang w:eastAsia="zh-CN"/>
        </w:rPr>
        <w:t>包容性</w:t>
      </w:r>
      <w:r w:rsidR="0057243E">
        <w:rPr>
          <w:rFonts w:ascii="SimSun" w:eastAsia="SimSun" w:hAnsi="SimSun" w:cs="Arial" w:hint="eastAsia"/>
          <w:sz w:val="21"/>
          <w:szCs w:val="22"/>
          <w:lang w:eastAsia="zh-CN"/>
        </w:rPr>
        <w:t>的</w:t>
      </w:r>
      <w:r w:rsidRPr="001A0222">
        <w:rPr>
          <w:rFonts w:ascii="SimSun" w:eastAsia="SimSun" w:hAnsi="SimSun" w:cs="Arial" w:hint="eastAsia"/>
          <w:sz w:val="21"/>
          <w:szCs w:val="22"/>
          <w:lang w:eastAsia="zh-CN"/>
        </w:rPr>
        <w:t>领导。</w:t>
      </w:r>
      <w:r w:rsidR="0057243E">
        <w:rPr>
          <w:rFonts w:ascii="SimSun" w:eastAsia="SimSun" w:hAnsi="SimSun" w:cs="Arial" w:hint="eastAsia"/>
          <w:sz w:val="21"/>
          <w:szCs w:val="22"/>
          <w:lang w:eastAsia="zh-CN"/>
        </w:rPr>
        <w:t>讲习班还</w:t>
      </w:r>
      <w:r w:rsidRPr="001A0222">
        <w:rPr>
          <w:rFonts w:ascii="SimSun" w:eastAsia="SimSun" w:hAnsi="SimSun" w:cs="Arial" w:hint="eastAsia"/>
          <w:sz w:val="21"/>
          <w:szCs w:val="22"/>
          <w:lang w:eastAsia="zh-CN"/>
        </w:rPr>
        <w:t>包括实践模拟和侧重于个人领导策略、包容性行为和文化交流风格的个人评估。</w:t>
      </w:r>
    </w:p>
    <w:p w14:paraId="129F5E43" w14:textId="200380AA" w:rsidR="001A0222" w:rsidRDefault="00804AE8" w:rsidP="00671DD6">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继</w:t>
      </w:r>
      <w:r w:rsidR="001A0222" w:rsidRPr="001A0222">
        <w:rPr>
          <w:rFonts w:ascii="SimSun" w:eastAsia="SimSun" w:hAnsi="SimSun" w:cs="Arial" w:hint="eastAsia"/>
          <w:sz w:val="21"/>
          <w:szCs w:val="22"/>
          <w:lang w:eastAsia="zh-CN"/>
        </w:rPr>
        <w:t>发展</w:t>
      </w:r>
      <w:r>
        <w:rPr>
          <w:rFonts w:ascii="SimSun" w:eastAsia="SimSun" w:hAnsi="SimSun" w:cs="Arial" w:hint="eastAsia"/>
          <w:sz w:val="21"/>
          <w:szCs w:val="22"/>
          <w:lang w:eastAsia="zh-CN"/>
        </w:rPr>
        <w:t>与</w:t>
      </w:r>
      <w:r w:rsidR="001A0222" w:rsidRPr="001A0222">
        <w:rPr>
          <w:rFonts w:ascii="SimSun" w:eastAsia="SimSun" w:hAnsi="SimSun" w:cs="Arial" w:hint="eastAsia"/>
          <w:sz w:val="21"/>
          <w:szCs w:val="22"/>
          <w:lang w:eastAsia="zh-CN"/>
        </w:rPr>
        <w:t>知识产权委员会2018年</w:t>
      </w:r>
      <w:r>
        <w:rPr>
          <w:rFonts w:ascii="SimSun" w:eastAsia="SimSun" w:hAnsi="SimSun" w:cs="Arial" w:hint="eastAsia"/>
          <w:sz w:val="21"/>
          <w:szCs w:val="22"/>
          <w:lang w:eastAsia="zh-CN"/>
        </w:rPr>
        <w:t>作出关于</w:t>
      </w:r>
      <w:r w:rsidR="001A0222" w:rsidRPr="001A0222">
        <w:rPr>
          <w:rFonts w:ascii="SimSun" w:eastAsia="SimSun" w:hAnsi="SimSun" w:cs="Arial" w:hint="eastAsia"/>
          <w:sz w:val="21"/>
          <w:szCs w:val="22"/>
          <w:lang w:eastAsia="zh-CN"/>
        </w:rPr>
        <w:t>妇女</w:t>
      </w:r>
      <w:r>
        <w:rPr>
          <w:rFonts w:ascii="SimSun" w:eastAsia="SimSun" w:hAnsi="SimSun" w:cs="Arial" w:hint="eastAsia"/>
          <w:sz w:val="21"/>
          <w:szCs w:val="22"/>
          <w:lang w:eastAsia="zh-CN"/>
        </w:rPr>
        <w:t>与</w:t>
      </w:r>
      <w:r w:rsidR="001A0222" w:rsidRPr="001A0222">
        <w:rPr>
          <w:rFonts w:ascii="SimSun" w:eastAsia="SimSun" w:hAnsi="SimSun" w:cs="Arial" w:hint="eastAsia"/>
          <w:sz w:val="21"/>
          <w:szCs w:val="22"/>
          <w:lang w:eastAsia="zh-CN"/>
        </w:rPr>
        <w:t>知识产权的决定</w:t>
      </w:r>
      <w:r>
        <w:rPr>
          <w:rFonts w:ascii="SimSun" w:eastAsia="SimSun" w:hAnsi="SimSun" w:cs="Arial" w:hint="eastAsia"/>
          <w:sz w:val="21"/>
          <w:szCs w:val="22"/>
          <w:lang w:eastAsia="zh-CN"/>
        </w:rPr>
        <w:t>后</w:t>
      </w:r>
      <w:r w:rsidR="001A0222" w:rsidRPr="001A0222">
        <w:rPr>
          <w:rFonts w:ascii="SimSun" w:eastAsia="SimSun" w:hAnsi="SimSun" w:cs="Arial" w:hint="eastAsia"/>
          <w:sz w:val="21"/>
          <w:szCs w:val="22"/>
          <w:lang w:eastAsia="zh-CN"/>
        </w:rPr>
        <w:t>，产权组织开始实施一个为期四年的项目，重点</w:t>
      </w:r>
      <w:r>
        <w:rPr>
          <w:rFonts w:ascii="SimSun" w:eastAsia="SimSun" w:hAnsi="SimSun" w:cs="Arial" w:hint="eastAsia"/>
          <w:sz w:val="21"/>
          <w:szCs w:val="22"/>
          <w:lang w:eastAsia="zh-CN"/>
        </w:rPr>
        <w:t>加强</w:t>
      </w:r>
      <w:r w:rsidR="001A0222" w:rsidRPr="001A0222">
        <w:rPr>
          <w:rFonts w:ascii="SimSun" w:eastAsia="SimSun" w:hAnsi="SimSun" w:cs="Arial" w:hint="eastAsia"/>
          <w:sz w:val="21"/>
          <w:szCs w:val="22"/>
          <w:lang w:eastAsia="zh-CN"/>
        </w:rPr>
        <w:t>对知识产权制度的认识</w:t>
      </w:r>
      <w:r>
        <w:rPr>
          <w:rFonts w:ascii="SimSun" w:eastAsia="SimSun" w:hAnsi="SimSun" w:cs="Arial" w:hint="eastAsia"/>
          <w:sz w:val="21"/>
          <w:szCs w:val="22"/>
          <w:lang w:eastAsia="zh-CN"/>
        </w:rPr>
        <w:t>、了解</w:t>
      </w:r>
      <w:r w:rsidR="001A0222" w:rsidRPr="001A0222">
        <w:rPr>
          <w:rFonts w:ascii="SimSun" w:eastAsia="SimSun" w:hAnsi="SimSun" w:cs="Arial" w:hint="eastAsia"/>
          <w:sz w:val="21"/>
          <w:szCs w:val="22"/>
          <w:lang w:eastAsia="zh-CN"/>
        </w:rPr>
        <w:t>和</w:t>
      </w:r>
      <w:r>
        <w:rPr>
          <w:rFonts w:ascii="SimSun" w:eastAsia="SimSun" w:hAnsi="SimSun" w:cs="Arial" w:hint="eastAsia"/>
          <w:sz w:val="21"/>
          <w:szCs w:val="22"/>
          <w:lang w:eastAsia="zh-CN"/>
        </w:rPr>
        <w:t>利用</w:t>
      </w:r>
      <w:r w:rsidR="001A0222" w:rsidRPr="001A0222">
        <w:rPr>
          <w:rFonts w:ascii="SimSun" w:eastAsia="SimSun" w:hAnsi="SimSun" w:cs="Arial" w:hint="eastAsia"/>
          <w:sz w:val="21"/>
          <w:szCs w:val="22"/>
          <w:lang w:eastAsia="zh-CN"/>
        </w:rPr>
        <w:t>。项目的第一阶段就</w:t>
      </w:r>
      <w:r>
        <w:rPr>
          <w:rFonts w:ascii="SimSun" w:eastAsia="SimSun" w:hAnsi="SimSun" w:cs="Arial" w:hint="eastAsia"/>
          <w:sz w:val="21"/>
          <w:szCs w:val="22"/>
          <w:lang w:eastAsia="zh-CN"/>
        </w:rPr>
        <w:t>导致</w:t>
      </w:r>
      <w:r w:rsidR="001A0222" w:rsidRPr="001A0222">
        <w:rPr>
          <w:rFonts w:ascii="SimSun" w:eastAsia="SimSun" w:hAnsi="SimSun" w:cs="Arial" w:hint="eastAsia"/>
          <w:sz w:val="21"/>
          <w:szCs w:val="22"/>
          <w:lang w:eastAsia="zh-CN"/>
        </w:rPr>
        <w:t>知识产权系统中</w:t>
      </w:r>
      <w:r>
        <w:rPr>
          <w:rFonts w:ascii="SimSun" w:eastAsia="SimSun" w:hAnsi="SimSun" w:cs="Arial" w:hint="eastAsia"/>
          <w:sz w:val="21"/>
          <w:szCs w:val="22"/>
          <w:lang w:eastAsia="zh-CN"/>
        </w:rPr>
        <w:t>女性任职比例</w:t>
      </w:r>
      <w:r w:rsidR="001A0222" w:rsidRPr="001A0222">
        <w:rPr>
          <w:rFonts w:ascii="SimSun" w:eastAsia="SimSun" w:hAnsi="SimSun" w:cs="Arial" w:hint="eastAsia"/>
          <w:sz w:val="21"/>
          <w:szCs w:val="22"/>
          <w:lang w:eastAsia="zh-CN"/>
        </w:rPr>
        <w:t>低的决定因素和相关的</w:t>
      </w:r>
      <w:r>
        <w:rPr>
          <w:rFonts w:ascii="SimSun" w:eastAsia="SimSun" w:hAnsi="SimSun" w:cs="Arial" w:hint="eastAsia"/>
          <w:sz w:val="21"/>
          <w:szCs w:val="22"/>
          <w:lang w:eastAsia="zh-CN"/>
        </w:rPr>
        <w:t>缓解性的</w:t>
      </w:r>
      <w:r w:rsidR="001A0222" w:rsidRPr="001A0222">
        <w:rPr>
          <w:rFonts w:ascii="SimSun" w:eastAsia="SimSun" w:hAnsi="SimSun" w:cs="Arial" w:hint="eastAsia"/>
          <w:sz w:val="21"/>
          <w:szCs w:val="22"/>
          <w:lang w:eastAsia="zh-CN"/>
        </w:rPr>
        <w:t>良好做法</w:t>
      </w:r>
      <w:r>
        <w:rPr>
          <w:rFonts w:ascii="SimSun" w:eastAsia="SimSun" w:hAnsi="SimSun" w:cs="Arial" w:hint="eastAsia"/>
          <w:sz w:val="21"/>
          <w:szCs w:val="22"/>
          <w:lang w:eastAsia="zh-CN"/>
        </w:rPr>
        <w:t>开展</w:t>
      </w:r>
      <w:r w:rsidR="001A0222" w:rsidRPr="001A0222">
        <w:rPr>
          <w:rFonts w:ascii="SimSun" w:eastAsia="SimSun" w:hAnsi="SimSun" w:cs="Arial" w:hint="eastAsia"/>
          <w:sz w:val="21"/>
          <w:szCs w:val="22"/>
          <w:lang w:eastAsia="zh-CN"/>
        </w:rPr>
        <w:t>了全球和国家</w:t>
      </w:r>
      <w:r>
        <w:rPr>
          <w:rFonts w:ascii="SimSun" w:eastAsia="SimSun" w:hAnsi="SimSun" w:cs="Arial" w:hint="eastAsia"/>
          <w:sz w:val="21"/>
          <w:szCs w:val="22"/>
          <w:lang w:eastAsia="zh-CN"/>
        </w:rPr>
        <w:t>层面</w:t>
      </w:r>
      <w:r w:rsidR="001A0222" w:rsidRPr="001A0222">
        <w:rPr>
          <w:rFonts w:ascii="SimSun" w:eastAsia="SimSun" w:hAnsi="SimSun" w:cs="Arial" w:hint="eastAsia"/>
          <w:sz w:val="21"/>
          <w:szCs w:val="22"/>
          <w:lang w:eastAsia="zh-CN"/>
        </w:rPr>
        <w:t>的研究，同时强调</w:t>
      </w:r>
      <w:r w:rsidRPr="001A0222">
        <w:rPr>
          <w:rFonts w:ascii="SimSun" w:eastAsia="SimSun" w:hAnsi="SimSun" w:cs="Arial" w:hint="eastAsia"/>
          <w:sz w:val="21"/>
          <w:szCs w:val="22"/>
          <w:lang w:eastAsia="zh-CN"/>
        </w:rPr>
        <w:t>数据可用性方面</w:t>
      </w:r>
      <w:r>
        <w:rPr>
          <w:rFonts w:ascii="SimSun" w:eastAsia="SimSun" w:hAnsi="SimSun" w:cs="Arial" w:hint="eastAsia"/>
          <w:sz w:val="21"/>
          <w:szCs w:val="22"/>
          <w:lang w:eastAsia="zh-CN"/>
        </w:rPr>
        <w:t>仍然存在的</w:t>
      </w:r>
      <w:r w:rsidRPr="001A0222">
        <w:rPr>
          <w:rFonts w:ascii="SimSun" w:eastAsia="SimSun" w:hAnsi="SimSun" w:cs="Arial" w:hint="eastAsia"/>
          <w:sz w:val="21"/>
          <w:szCs w:val="22"/>
          <w:lang w:eastAsia="zh-CN"/>
        </w:rPr>
        <w:t>差距</w:t>
      </w:r>
      <w:r>
        <w:rPr>
          <w:rFonts w:ascii="SimSun" w:eastAsia="SimSun" w:hAnsi="SimSun" w:cs="Arial" w:hint="eastAsia"/>
          <w:sz w:val="21"/>
          <w:szCs w:val="22"/>
          <w:lang w:eastAsia="zh-CN"/>
        </w:rPr>
        <w:t>，这些差距</w:t>
      </w:r>
      <w:r w:rsidR="001A0222" w:rsidRPr="001A0222">
        <w:rPr>
          <w:rFonts w:ascii="SimSun" w:eastAsia="SimSun" w:hAnsi="SimSun" w:cs="Arial" w:hint="eastAsia"/>
          <w:sz w:val="21"/>
          <w:szCs w:val="22"/>
          <w:lang w:eastAsia="zh-CN"/>
        </w:rPr>
        <w:t>阻碍</w:t>
      </w:r>
      <w:r>
        <w:rPr>
          <w:rFonts w:ascii="SimSun" w:eastAsia="SimSun" w:hAnsi="SimSun" w:cs="Arial" w:hint="eastAsia"/>
          <w:sz w:val="21"/>
          <w:szCs w:val="22"/>
          <w:lang w:eastAsia="zh-CN"/>
        </w:rPr>
        <w:t>了</w:t>
      </w:r>
      <w:r w:rsidR="001A0222" w:rsidRPr="001A0222">
        <w:rPr>
          <w:rFonts w:ascii="SimSun" w:eastAsia="SimSun" w:hAnsi="SimSun" w:cs="Arial" w:hint="eastAsia"/>
          <w:sz w:val="21"/>
          <w:szCs w:val="22"/>
          <w:lang w:eastAsia="zh-CN"/>
        </w:rPr>
        <w:t>全球和地方</w:t>
      </w:r>
      <w:r>
        <w:rPr>
          <w:rFonts w:ascii="SimSun" w:eastAsia="SimSun" w:hAnsi="SimSun" w:cs="Arial" w:hint="eastAsia"/>
          <w:sz w:val="21"/>
          <w:szCs w:val="22"/>
          <w:lang w:eastAsia="zh-CN"/>
        </w:rPr>
        <w:t>的</w:t>
      </w:r>
      <w:r w:rsidR="001A0222" w:rsidRPr="001A0222">
        <w:rPr>
          <w:rFonts w:ascii="SimSun" w:eastAsia="SimSun" w:hAnsi="SimSun" w:cs="Arial" w:hint="eastAsia"/>
          <w:sz w:val="21"/>
          <w:szCs w:val="22"/>
          <w:lang w:eastAsia="zh-CN"/>
        </w:rPr>
        <w:t>政策制定。</w:t>
      </w:r>
    </w:p>
    <w:p w14:paraId="7D6BA33B" w14:textId="70ADE3E5" w:rsidR="001A0222" w:rsidRPr="001A0222" w:rsidRDefault="001A0222" w:rsidP="001A0222">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1A0222">
        <w:rPr>
          <w:rFonts w:ascii="SimSun" w:eastAsia="SimSun" w:hAnsi="SimSun" w:cs="Arial" w:hint="eastAsia"/>
          <w:sz w:val="21"/>
          <w:szCs w:val="22"/>
          <w:lang w:eastAsia="zh-CN"/>
        </w:rPr>
        <w:t>产权组织还继续与各区域的知识产权</w:t>
      </w:r>
      <w:r w:rsidR="00CE1E60">
        <w:rPr>
          <w:rFonts w:ascii="SimSun" w:eastAsia="SimSun" w:hAnsi="SimSun" w:cs="Arial" w:hint="eastAsia"/>
          <w:sz w:val="21"/>
          <w:szCs w:val="22"/>
          <w:lang w:eastAsia="zh-CN"/>
        </w:rPr>
        <w:t>局</w:t>
      </w:r>
      <w:r w:rsidRPr="001A0222">
        <w:rPr>
          <w:rFonts w:ascii="SimSun" w:eastAsia="SimSun" w:hAnsi="SimSun" w:cs="Arial" w:hint="eastAsia"/>
          <w:sz w:val="21"/>
          <w:szCs w:val="22"/>
          <w:lang w:eastAsia="zh-CN"/>
        </w:rPr>
        <w:t>合作，改善面向女性发明</w:t>
      </w:r>
      <w:r w:rsidR="00CE1E60">
        <w:rPr>
          <w:rFonts w:ascii="SimSun" w:eastAsia="SimSun" w:hAnsi="SimSun" w:cs="Arial" w:hint="eastAsia"/>
          <w:sz w:val="21"/>
          <w:szCs w:val="22"/>
          <w:lang w:eastAsia="zh-CN"/>
        </w:rPr>
        <w:t>人</w:t>
      </w:r>
      <w:r w:rsidRPr="001A0222">
        <w:rPr>
          <w:rFonts w:ascii="SimSun" w:eastAsia="SimSun" w:hAnsi="SimSun" w:cs="Arial" w:hint="eastAsia"/>
          <w:sz w:val="21"/>
          <w:szCs w:val="22"/>
          <w:lang w:eastAsia="zh-CN"/>
        </w:rPr>
        <w:t>的知识产权服务——获取、注册和</w:t>
      </w:r>
      <w:r w:rsidR="00CE1E60">
        <w:rPr>
          <w:rFonts w:ascii="SimSun" w:eastAsia="SimSun" w:hAnsi="SimSun" w:cs="Arial" w:hint="eastAsia"/>
          <w:sz w:val="21"/>
          <w:szCs w:val="22"/>
          <w:lang w:eastAsia="zh-CN"/>
        </w:rPr>
        <w:t>后续追踪，</w:t>
      </w:r>
      <w:r w:rsidRPr="001A0222">
        <w:rPr>
          <w:rFonts w:ascii="SimSun" w:eastAsia="SimSun" w:hAnsi="SimSun" w:cs="Arial" w:hint="eastAsia"/>
          <w:sz w:val="21"/>
          <w:szCs w:val="22"/>
          <w:lang w:eastAsia="zh-CN"/>
        </w:rPr>
        <w:t>并提高对包容性知识产权实践</w:t>
      </w:r>
      <w:r w:rsidR="00CE1E60">
        <w:rPr>
          <w:rFonts w:ascii="SimSun" w:eastAsia="SimSun" w:hAnsi="SimSun" w:cs="Arial" w:hint="eastAsia"/>
          <w:sz w:val="21"/>
          <w:szCs w:val="22"/>
          <w:lang w:eastAsia="zh-CN"/>
        </w:rPr>
        <w:t>（</w:t>
      </w:r>
      <w:r w:rsidR="00CE1E60" w:rsidRPr="001A0222">
        <w:rPr>
          <w:rFonts w:ascii="SimSun" w:eastAsia="SimSun" w:hAnsi="SimSun" w:cs="Arial" w:hint="eastAsia"/>
          <w:sz w:val="21"/>
          <w:szCs w:val="22"/>
          <w:lang w:eastAsia="zh-CN"/>
        </w:rPr>
        <w:t>如管理、政策制定和服务提供</w:t>
      </w:r>
      <w:r w:rsidR="00CE1E60">
        <w:rPr>
          <w:rFonts w:ascii="SimSun" w:eastAsia="SimSun" w:hAnsi="SimSun" w:cs="Arial" w:hint="eastAsia"/>
          <w:sz w:val="21"/>
          <w:szCs w:val="22"/>
          <w:lang w:eastAsia="zh-CN"/>
        </w:rPr>
        <w:t>）</w:t>
      </w:r>
      <w:r w:rsidRPr="001A0222">
        <w:rPr>
          <w:rFonts w:ascii="SimSun" w:eastAsia="SimSun" w:hAnsi="SimSun" w:cs="Arial" w:hint="eastAsia"/>
          <w:sz w:val="21"/>
          <w:szCs w:val="22"/>
          <w:lang w:eastAsia="zh-CN"/>
        </w:rPr>
        <w:t>的认识。例如，拉丁美洲的利益攸关方正在就对性别</w:t>
      </w:r>
      <w:r w:rsidR="00CE1E60">
        <w:rPr>
          <w:rFonts w:ascii="SimSun" w:eastAsia="SimSun" w:hAnsi="SimSun" w:cs="Arial" w:hint="eastAsia"/>
          <w:sz w:val="21"/>
          <w:szCs w:val="22"/>
          <w:lang w:eastAsia="zh-CN"/>
        </w:rPr>
        <w:t>有</w:t>
      </w:r>
      <w:r w:rsidRPr="001A0222">
        <w:rPr>
          <w:rFonts w:ascii="SimSun" w:eastAsia="SimSun" w:hAnsi="SimSun" w:cs="Arial" w:hint="eastAsia"/>
          <w:sz w:val="21"/>
          <w:szCs w:val="22"/>
          <w:lang w:eastAsia="zh-CN"/>
        </w:rPr>
        <w:t>敏感</w:t>
      </w:r>
      <w:r w:rsidR="00CE1E60">
        <w:rPr>
          <w:rFonts w:ascii="SimSun" w:eastAsia="SimSun" w:hAnsi="SimSun" w:cs="Arial" w:hint="eastAsia"/>
          <w:sz w:val="21"/>
          <w:szCs w:val="22"/>
          <w:lang w:eastAsia="zh-CN"/>
        </w:rPr>
        <w:t>差异</w:t>
      </w:r>
      <w:r w:rsidRPr="001A0222">
        <w:rPr>
          <w:rFonts w:ascii="SimSun" w:eastAsia="SimSun" w:hAnsi="SimSun" w:cs="Arial" w:hint="eastAsia"/>
          <w:sz w:val="21"/>
          <w:szCs w:val="22"/>
          <w:lang w:eastAsia="zh-CN"/>
        </w:rPr>
        <w:t>的知识产权数据收集方法</w:t>
      </w:r>
      <w:r w:rsidR="00CE1E60">
        <w:rPr>
          <w:rFonts w:ascii="SimSun" w:eastAsia="SimSun" w:hAnsi="SimSun" w:cs="Arial" w:hint="eastAsia"/>
          <w:sz w:val="21"/>
          <w:szCs w:val="22"/>
          <w:lang w:eastAsia="zh-CN"/>
        </w:rPr>
        <w:t>开展</w:t>
      </w:r>
      <w:r w:rsidRPr="001A0222">
        <w:rPr>
          <w:rFonts w:ascii="SimSun" w:eastAsia="SimSun" w:hAnsi="SimSun" w:cs="Arial" w:hint="eastAsia"/>
          <w:sz w:val="21"/>
          <w:szCs w:val="22"/>
          <w:lang w:eastAsia="zh-CN"/>
        </w:rPr>
        <w:t>协调</w:t>
      </w:r>
      <w:r w:rsidR="00CE1E60">
        <w:rPr>
          <w:rFonts w:ascii="SimSun" w:eastAsia="SimSun" w:hAnsi="SimSun" w:cs="Arial" w:hint="eastAsia"/>
          <w:sz w:val="21"/>
          <w:szCs w:val="22"/>
          <w:lang w:eastAsia="zh-CN"/>
        </w:rPr>
        <w:t>工作</w:t>
      </w:r>
      <w:r w:rsidRPr="001A0222">
        <w:rPr>
          <w:rFonts w:ascii="SimSun" w:eastAsia="SimSun" w:hAnsi="SimSun" w:cs="Arial" w:hint="eastAsia"/>
          <w:sz w:val="21"/>
          <w:szCs w:val="22"/>
          <w:lang w:eastAsia="zh-CN"/>
        </w:rPr>
        <w:t>。</w:t>
      </w:r>
    </w:p>
    <w:p w14:paraId="3852A6BD" w14:textId="1EB12B1E" w:rsidR="001A0222" w:rsidRPr="001A0222" w:rsidRDefault="001A0222" w:rsidP="001A0222">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1A0222">
        <w:rPr>
          <w:rFonts w:ascii="SimSun" w:eastAsia="SimSun" w:hAnsi="SimSun" w:cs="Arial" w:hint="eastAsia"/>
          <w:sz w:val="21"/>
          <w:szCs w:val="22"/>
          <w:lang w:eastAsia="zh-CN"/>
        </w:rPr>
        <w:t>此外，产权组织向</w:t>
      </w:r>
      <w:r w:rsidR="00CE1E60">
        <w:rPr>
          <w:rFonts w:ascii="SimSun" w:eastAsia="SimSun" w:hAnsi="SimSun" w:cs="Arial" w:hint="eastAsia"/>
          <w:sz w:val="21"/>
          <w:szCs w:val="22"/>
          <w:lang w:eastAsia="zh-CN"/>
        </w:rPr>
        <w:t>身为</w:t>
      </w:r>
      <w:r w:rsidRPr="001A0222">
        <w:rPr>
          <w:rFonts w:ascii="SimSun" w:eastAsia="SimSun" w:hAnsi="SimSun" w:cs="Arial" w:hint="eastAsia"/>
          <w:sz w:val="21"/>
          <w:szCs w:val="22"/>
          <w:lang w:eastAsia="zh-CN"/>
        </w:rPr>
        <w:t>土著人民和当地社区成员的女企业家提供知识产权</w:t>
      </w:r>
      <w:r w:rsidR="00CE1E60">
        <w:rPr>
          <w:rFonts w:ascii="SimSun" w:eastAsia="SimSun" w:hAnsi="SimSun" w:cs="Arial" w:hint="eastAsia"/>
          <w:sz w:val="21"/>
          <w:szCs w:val="22"/>
          <w:lang w:eastAsia="zh-CN"/>
        </w:rPr>
        <w:t>与</w:t>
      </w:r>
      <w:r w:rsidRPr="001A0222">
        <w:rPr>
          <w:rFonts w:ascii="SimSun" w:eastAsia="SimSun" w:hAnsi="SimSun" w:cs="Arial" w:hint="eastAsia"/>
          <w:sz w:val="21"/>
          <w:szCs w:val="22"/>
          <w:lang w:eastAsia="zh-CN"/>
        </w:rPr>
        <w:t>传统知识</w:t>
      </w:r>
      <w:r w:rsidR="00CE1E60">
        <w:rPr>
          <w:rFonts w:ascii="SimSun" w:eastAsia="SimSun" w:hAnsi="SimSun" w:cs="Arial" w:hint="eastAsia"/>
          <w:sz w:val="21"/>
          <w:szCs w:val="22"/>
          <w:lang w:eastAsia="zh-CN"/>
        </w:rPr>
        <w:t>和传统</w:t>
      </w:r>
      <w:r w:rsidRPr="001A0222">
        <w:rPr>
          <w:rFonts w:ascii="SimSun" w:eastAsia="SimSun" w:hAnsi="SimSun" w:cs="Arial" w:hint="eastAsia"/>
          <w:sz w:val="21"/>
          <w:szCs w:val="22"/>
          <w:lang w:eastAsia="zh-CN"/>
        </w:rPr>
        <w:t>文化表现形式</w:t>
      </w:r>
      <w:r w:rsidR="00CE1E60">
        <w:rPr>
          <w:rFonts w:ascii="SimSun" w:eastAsia="SimSun" w:hAnsi="SimSun" w:cs="Arial" w:hint="eastAsia"/>
          <w:sz w:val="21"/>
          <w:szCs w:val="22"/>
          <w:lang w:eastAsia="zh-CN"/>
        </w:rPr>
        <w:t>（</w:t>
      </w:r>
      <w:r w:rsidR="00CE1E60" w:rsidRPr="001A0222">
        <w:rPr>
          <w:rFonts w:ascii="SimSun" w:eastAsia="SimSun" w:hAnsi="SimSun" w:cs="Arial" w:hint="eastAsia"/>
          <w:sz w:val="21"/>
          <w:szCs w:val="22"/>
          <w:lang w:eastAsia="zh-CN"/>
        </w:rPr>
        <w:t>包括生物多样性</w:t>
      </w:r>
      <w:r w:rsidR="00CE1E60">
        <w:rPr>
          <w:rFonts w:ascii="SimSun" w:eastAsia="SimSun" w:hAnsi="SimSun" w:cs="Arial" w:hint="eastAsia"/>
          <w:sz w:val="21"/>
          <w:szCs w:val="22"/>
          <w:lang w:eastAsia="zh-CN"/>
        </w:rPr>
        <w:t>）</w:t>
      </w:r>
      <w:r w:rsidRPr="001A0222">
        <w:rPr>
          <w:rFonts w:ascii="SimSun" w:eastAsia="SimSun" w:hAnsi="SimSun" w:cs="Arial" w:hint="eastAsia"/>
          <w:sz w:val="21"/>
          <w:szCs w:val="22"/>
          <w:lang w:eastAsia="zh-CN"/>
        </w:rPr>
        <w:t>方面的培训和指导。2019年</w:t>
      </w:r>
      <w:r w:rsidR="00CE1E60">
        <w:rPr>
          <w:rFonts w:ascii="SimSun" w:eastAsia="SimSun" w:hAnsi="SimSun" w:cs="Arial" w:hint="eastAsia"/>
          <w:sz w:val="21"/>
          <w:szCs w:val="22"/>
          <w:lang w:eastAsia="zh-CN"/>
        </w:rPr>
        <w:t>共</w:t>
      </w:r>
      <w:r w:rsidRPr="001A0222">
        <w:rPr>
          <w:rFonts w:ascii="SimSun" w:eastAsia="SimSun" w:hAnsi="SimSun" w:cs="Arial" w:hint="eastAsia"/>
          <w:sz w:val="21"/>
          <w:szCs w:val="22"/>
          <w:lang w:eastAsia="zh-CN"/>
        </w:rPr>
        <w:t>培训了24</w:t>
      </w:r>
      <w:r w:rsidR="00CE1E60">
        <w:rPr>
          <w:rFonts w:ascii="SimSun" w:eastAsia="SimSun" w:hAnsi="SimSun" w:cs="Arial" w:hint="eastAsia"/>
          <w:sz w:val="21"/>
          <w:szCs w:val="22"/>
          <w:lang w:eastAsia="zh-CN"/>
        </w:rPr>
        <w:t>位</w:t>
      </w:r>
      <w:r w:rsidRPr="001A0222">
        <w:rPr>
          <w:rFonts w:ascii="SimSun" w:eastAsia="SimSun" w:hAnsi="SimSun" w:cs="Arial" w:hint="eastAsia"/>
          <w:sz w:val="21"/>
          <w:szCs w:val="22"/>
          <w:lang w:eastAsia="zh-CN"/>
        </w:rPr>
        <w:t>发明</w:t>
      </w:r>
      <w:r w:rsidR="00CE1E60">
        <w:rPr>
          <w:rFonts w:ascii="SimSun" w:eastAsia="SimSun" w:hAnsi="SimSun" w:cs="Arial" w:hint="eastAsia"/>
          <w:sz w:val="21"/>
          <w:szCs w:val="22"/>
          <w:lang w:eastAsia="zh-CN"/>
        </w:rPr>
        <w:t>人</w:t>
      </w:r>
      <w:r w:rsidRPr="001A0222">
        <w:rPr>
          <w:rFonts w:ascii="SimSun" w:eastAsia="SimSun" w:hAnsi="SimSun" w:cs="Arial" w:hint="eastAsia"/>
          <w:sz w:val="21"/>
          <w:szCs w:val="22"/>
          <w:lang w:eastAsia="zh-CN"/>
        </w:rPr>
        <w:t>。</w:t>
      </w:r>
    </w:p>
    <w:p w14:paraId="6A5AB9A2" w14:textId="6129B429" w:rsidR="00525ADB" w:rsidRPr="00F170B5" w:rsidRDefault="00C574E5" w:rsidP="00382FAD">
      <w:pPr>
        <w:keepNext/>
        <w:spacing w:afterLines="50" w:after="120" w:line="340" w:lineRule="atLeast"/>
        <w:ind w:left="567"/>
        <w:rPr>
          <w:rFonts w:ascii="SimSun" w:eastAsia="SimSun" w:hAnsi="SimSun"/>
          <w:b/>
          <w:sz w:val="21"/>
          <w:szCs w:val="22"/>
          <w:lang w:eastAsia="zh-CN"/>
        </w:rPr>
      </w:pPr>
      <w:r w:rsidRPr="00F170B5">
        <w:rPr>
          <w:rFonts w:ascii="SimSun" w:eastAsia="SimSun" w:hAnsi="SimSun" w:hint="eastAsia"/>
          <w:b/>
          <w:sz w:val="21"/>
          <w:szCs w:val="22"/>
          <w:lang w:eastAsia="zh-CN"/>
        </w:rPr>
        <w:t>国际公务员制度委员会（</w:t>
      </w:r>
      <w:r w:rsidR="00AC6AFF" w:rsidRPr="00F170B5">
        <w:rPr>
          <w:rFonts w:ascii="SimSun" w:eastAsia="SimSun" w:hAnsi="SimSun" w:hint="eastAsia"/>
          <w:b/>
          <w:sz w:val="21"/>
          <w:szCs w:val="22"/>
          <w:lang w:eastAsia="zh-CN"/>
        </w:rPr>
        <w:t>公务员制度委员会</w:t>
      </w:r>
      <w:r w:rsidRPr="00F170B5">
        <w:rPr>
          <w:rFonts w:ascii="SimSun" w:eastAsia="SimSun" w:hAnsi="SimSun" w:hint="eastAsia"/>
          <w:b/>
          <w:sz w:val="21"/>
          <w:szCs w:val="22"/>
          <w:lang w:eastAsia="zh-CN"/>
        </w:rPr>
        <w:t>）的报告</w:t>
      </w:r>
    </w:p>
    <w:p w14:paraId="34C638A4" w14:textId="5BA1DF64" w:rsidR="00525ADB" w:rsidRPr="00F170B5"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F170B5">
        <w:rPr>
          <w:rFonts w:ascii="SimSun" w:eastAsia="SimSun" w:hAnsi="SimSun" w:cs="Arial" w:hint="eastAsia"/>
          <w:sz w:val="21"/>
          <w:szCs w:val="22"/>
          <w:lang w:eastAsia="zh-CN"/>
        </w:rPr>
        <w:t>国际公务员制度委员会章程第17条规定，“委员会应向[联合国]大会提交年度报告，其中列入决定和建议的落实情况。报告应通过其行政首脑[……]传送给其他组织的理事机构。”因此，总干事提请产权组织协调委员会注意国际公务员制度委员会201</w:t>
      </w:r>
      <w:r w:rsidR="001A0222" w:rsidRPr="00F170B5">
        <w:rPr>
          <w:rFonts w:ascii="SimSun" w:eastAsia="SimSun" w:hAnsi="SimSun" w:cs="Arial" w:hint="eastAsia"/>
          <w:sz w:val="21"/>
          <w:szCs w:val="22"/>
          <w:lang w:eastAsia="zh-CN"/>
        </w:rPr>
        <w:t>9</w:t>
      </w:r>
      <w:r w:rsidRPr="00F170B5">
        <w:rPr>
          <w:rFonts w:ascii="SimSun" w:eastAsia="SimSun" w:hAnsi="SimSun" w:cs="Arial" w:hint="eastAsia"/>
          <w:sz w:val="21"/>
          <w:szCs w:val="22"/>
          <w:lang w:eastAsia="zh-CN"/>
        </w:rPr>
        <w:t>年的报告（联合国文件A/7</w:t>
      </w:r>
      <w:r w:rsidR="001A0222" w:rsidRPr="00F170B5">
        <w:rPr>
          <w:rFonts w:ascii="SimSun" w:eastAsia="SimSun" w:hAnsi="SimSun" w:cs="Arial" w:hint="eastAsia"/>
          <w:sz w:val="21"/>
          <w:szCs w:val="22"/>
          <w:lang w:eastAsia="zh-CN"/>
        </w:rPr>
        <w:t>4</w:t>
      </w:r>
      <w:r w:rsidRPr="00F170B5">
        <w:rPr>
          <w:rFonts w:ascii="SimSun" w:eastAsia="SimSun" w:hAnsi="SimSun" w:cs="Arial" w:hint="eastAsia"/>
          <w:sz w:val="21"/>
          <w:szCs w:val="22"/>
          <w:lang w:eastAsia="zh-CN"/>
        </w:rPr>
        <w:t>/30）</w:t>
      </w:r>
      <w:r w:rsidR="0065646E">
        <w:rPr>
          <w:rFonts w:ascii="SimSun" w:eastAsia="SimSun" w:hAnsi="SimSun" w:cs="Arial" w:hint="eastAsia"/>
          <w:sz w:val="21"/>
          <w:szCs w:val="22"/>
          <w:lang w:eastAsia="zh-CN"/>
        </w:rPr>
        <w:t>。</w:t>
      </w:r>
      <w:r w:rsidR="00CE1E60" w:rsidRPr="00F170B5">
        <w:rPr>
          <w:rStyle w:val="FootnoteReference"/>
          <w:rFonts w:ascii="SimSun" w:eastAsia="SimSun" w:hAnsi="SimSun" w:cs="Arial" w:hint="eastAsia"/>
          <w:sz w:val="21"/>
          <w:szCs w:val="22"/>
          <w:lang w:eastAsia="zh-CN"/>
        </w:rPr>
        <w:footnoteReference w:id="8"/>
      </w:r>
    </w:p>
    <w:p w14:paraId="3026F2B9" w14:textId="049E348F" w:rsidR="00525ADB" w:rsidRPr="00382FAD" w:rsidRDefault="00C574E5" w:rsidP="00382FAD">
      <w:pPr>
        <w:keepNext/>
        <w:spacing w:afterLines="50" w:after="120" w:line="340" w:lineRule="atLeast"/>
        <w:ind w:left="567"/>
        <w:rPr>
          <w:rFonts w:ascii="SimSun" w:eastAsia="SimSun" w:hAnsi="SimSun"/>
          <w:b/>
          <w:sz w:val="21"/>
          <w:szCs w:val="22"/>
          <w:lang w:eastAsia="zh-CN"/>
        </w:rPr>
      </w:pPr>
      <w:r w:rsidRPr="00F170B5">
        <w:rPr>
          <w:rFonts w:ascii="SimSun" w:eastAsia="SimSun" w:hAnsi="SimSun" w:hint="eastAsia"/>
          <w:b/>
          <w:sz w:val="21"/>
          <w:szCs w:val="22"/>
          <w:lang w:eastAsia="zh-CN"/>
        </w:rPr>
        <w:t>联合国工作人员养恤金联合委员会（养恤金联委会）的报告</w:t>
      </w:r>
    </w:p>
    <w:p w14:paraId="7FA51EF2" w14:textId="04943959" w:rsidR="00525ADB" w:rsidRDefault="00C574E5"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E360B0">
        <w:rPr>
          <w:rFonts w:ascii="SimSun" w:eastAsia="SimSun" w:hAnsi="SimSun" w:cs="Arial" w:hint="eastAsia"/>
          <w:sz w:val="21"/>
          <w:szCs w:val="22"/>
          <w:lang w:eastAsia="zh-CN"/>
        </w:rPr>
        <w:t>《联合国合办工作人员养恤基金条例》第14条（a）款规定，养恤金联委会应至少每年向联合国大会和成员组织提交“一份报告，包括财务报表，内容涉及基金的运作，并应通知每个成员组织联合国大会对报告采取的任何行动。”养恤金联委会201</w:t>
      </w:r>
      <w:r w:rsidR="001A0222">
        <w:rPr>
          <w:rFonts w:ascii="SimSun" w:eastAsia="SimSun" w:hAnsi="SimSun" w:cs="Arial" w:hint="eastAsia"/>
          <w:sz w:val="21"/>
          <w:szCs w:val="22"/>
          <w:lang w:eastAsia="zh-CN"/>
        </w:rPr>
        <w:t>9</w:t>
      </w:r>
      <w:r w:rsidRPr="00E360B0">
        <w:rPr>
          <w:rFonts w:ascii="SimSun" w:eastAsia="SimSun" w:hAnsi="SimSun" w:cs="Arial" w:hint="eastAsia"/>
          <w:sz w:val="21"/>
          <w:szCs w:val="22"/>
          <w:lang w:eastAsia="zh-CN"/>
        </w:rPr>
        <w:t>年报告已提交给联合国大会第七十</w:t>
      </w:r>
      <w:r w:rsidR="001A0222">
        <w:rPr>
          <w:rFonts w:ascii="SimSun" w:eastAsia="SimSun" w:hAnsi="SimSun" w:cs="Arial" w:hint="eastAsia"/>
          <w:sz w:val="21"/>
          <w:szCs w:val="22"/>
          <w:lang w:eastAsia="zh-CN"/>
        </w:rPr>
        <w:t>四</w:t>
      </w:r>
      <w:r w:rsidRPr="00E360B0">
        <w:rPr>
          <w:rFonts w:ascii="SimSun" w:eastAsia="SimSun" w:hAnsi="SimSun" w:cs="Arial" w:hint="eastAsia"/>
          <w:sz w:val="21"/>
          <w:szCs w:val="22"/>
          <w:lang w:eastAsia="zh-CN"/>
        </w:rPr>
        <w:t>届会议（联合国文件A/7</w:t>
      </w:r>
      <w:r w:rsidR="001A0222">
        <w:rPr>
          <w:rFonts w:ascii="SimSun" w:eastAsia="SimSun" w:hAnsi="SimSun" w:cs="Arial" w:hint="eastAsia"/>
          <w:sz w:val="21"/>
          <w:szCs w:val="22"/>
          <w:lang w:eastAsia="zh-CN"/>
        </w:rPr>
        <w:t>4</w:t>
      </w:r>
      <w:r w:rsidRPr="00E360B0">
        <w:rPr>
          <w:rFonts w:ascii="SimSun" w:eastAsia="SimSun" w:hAnsi="SimSun" w:cs="Arial" w:hint="eastAsia"/>
          <w:sz w:val="21"/>
          <w:szCs w:val="22"/>
          <w:lang w:eastAsia="zh-CN"/>
        </w:rPr>
        <w:t>/</w:t>
      </w:r>
      <w:r w:rsidR="001A0222">
        <w:rPr>
          <w:rFonts w:ascii="SimSun" w:eastAsia="SimSun" w:hAnsi="SimSun" w:cs="Arial" w:hint="eastAsia"/>
          <w:sz w:val="21"/>
          <w:szCs w:val="22"/>
          <w:lang w:eastAsia="zh-CN"/>
        </w:rPr>
        <w:t>331</w:t>
      </w:r>
      <w:r w:rsidRPr="00E360B0">
        <w:rPr>
          <w:rFonts w:ascii="SimSun" w:eastAsia="SimSun" w:hAnsi="SimSun" w:cs="Arial" w:hint="eastAsia"/>
          <w:sz w:val="21"/>
          <w:szCs w:val="22"/>
          <w:lang w:eastAsia="zh-CN"/>
        </w:rPr>
        <w:t>）</w:t>
      </w:r>
      <w:r w:rsidR="0065646E">
        <w:rPr>
          <w:rFonts w:ascii="SimSun" w:eastAsia="SimSun" w:hAnsi="SimSun" w:cs="Arial" w:hint="eastAsia"/>
          <w:sz w:val="21"/>
          <w:szCs w:val="22"/>
          <w:lang w:eastAsia="zh-CN"/>
        </w:rPr>
        <w:t>。</w:t>
      </w:r>
      <w:r w:rsidR="00CE1E60" w:rsidRPr="00E360B0">
        <w:rPr>
          <w:rStyle w:val="FootnoteReference"/>
          <w:rFonts w:ascii="SimSun" w:eastAsia="SimSun" w:hAnsi="SimSun" w:cs="Arial" w:hint="eastAsia"/>
          <w:sz w:val="21"/>
          <w:szCs w:val="22"/>
          <w:lang w:eastAsia="zh-CN"/>
        </w:rPr>
        <w:footnoteReference w:id="9"/>
      </w:r>
      <w:r w:rsidRPr="00E360B0">
        <w:rPr>
          <w:rFonts w:ascii="SimSun" w:eastAsia="SimSun" w:hAnsi="SimSun" w:cs="Arial" w:hint="eastAsia"/>
          <w:sz w:val="21"/>
          <w:szCs w:val="22"/>
          <w:lang w:eastAsia="zh-CN"/>
        </w:rPr>
        <w:t>国际局提请成员国注意该报告。</w:t>
      </w:r>
    </w:p>
    <w:p w14:paraId="4988A0D6" w14:textId="674FA4DF" w:rsidR="00C574E5" w:rsidRPr="00382FAD" w:rsidRDefault="001A0222" w:rsidP="00382FAD">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奖励</w:t>
      </w:r>
      <w:r w:rsidR="008955B7">
        <w:rPr>
          <w:rFonts w:ascii="SimSun" w:eastAsia="SimSun" w:hAnsi="SimSun" w:hint="eastAsia"/>
          <w:b/>
          <w:sz w:val="21"/>
          <w:szCs w:val="22"/>
          <w:lang w:eastAsia="zh-CN"/>
        </w:rPr>
        <w:t>与</w:t>
      </w:r>
      <w:r w:rsidR="00C574E5" w:rsidRPr="00382FAD">
        <w:rPr>
          <w:rFonts w:ascii="SimSun" w:eastAsia="SimSun" w:hAnsi="SimSun" w:hint="eastAsia"/>
          <w:b/>
          <w:sz w:val="21"/>
          <w:szCs w:val="22"/>
          <w:lang w:eastAsia="zh-CN"/>
        </w:rPr>
        <w:t>表彰</w:t>
      </w:r>
    </w:p>
    <w:p w14:paraId="1EA68B37" w14:textId="47227A6E" w:rsidR="00525ADB" w:rsidRDefault="008955B7"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8955B7">
        <w:rPr>
          <w:rFonts w:ascii="SimSun" w:eastAsia="SimSun" w:hAnsi="SimSun" w:cs="Arial" w:hint="eastAsia"/>
          <w:sz w:val="21"/>
          <w:szCs w:val="22"/>
          <w:lang w:eastAsia="zh-CN"/>
        </w:rPr>
        <w:t>应产权组织协调委员会2018年9月年度会议的要求，秘书处正在报告其</w:t>
      </w:r>
      <w:r w:rsidRPr="00E360B0">
        <w:rPr>
          <w:rFonts w:ascii="SimSun" w:eastAsia="SimSun" w:hAnsi="SimSun" w:cs="Arial" w:hint="eastAsia"/>
          <w:sz w:val="21"/>
          <w:szCs w:val="22"/>
          <w:lang w:eastAsia="zh-CN"/>
        </w:rPr>
        <w:t>奖励与表彰计划（RRP）</w:t>
      </w:r>
      <w:r w:rsidRPr="008955B7">
        <w:rPr>
          <w:rFonts w:ascii="SimSun" w:eastAsia="SimSun" w:hAnsi="SimSun" w:cs="Arial" w:hint="eastAsia"/>
          <w:sz w:val="21"/>
          <w:szCs w:val="22"/>
          <w:lang w:eastAsia="zh-CN"/>
        </w:rPr>
        <w:t>的执行情况以及自上一份人力资源年度报告以来</w:t>
      </w:r>
      <w:r>
        <w:rPr>
          <w:rFonts w:ascii="SimSun" w:eastAsia="SimSun" w:hAnsi="SimSun" w:cs="Arial" w:hint="eastAsia"/>
          <w:sz w:val="21"/>
          <w:szCs w:val="22"/>
          <w:lang w:eastAsia="zh-CN"/>
        </w:rPr>
        <w:t>实行</w:t>
      </w:r>
      <w:r w:rsidRPr="008955B7">
        <w:rPr>
          <w:rFonts w:ascii="SimSun" w:eastAsia="SimSun" w:hAnsi="SimSun" w:cs="Arial" w:hint="eastAsia"/>
          <w:sz w:val="21"/>
          <w:szCs w:val="22"/>
          <w:lang w:eastAsia="zh-CN"/>
        </w:rPr>
        <w:t>的变化。产权组织的</w:t>
      </w:r>
      <w:r>
        <w:rPr>
          <w:rFonts w:ascii="SimSun" w:eastAsia="SimSun" w:hAnsi="SimSun" w:cs="Arial" w:hint="eastAsia"/>
          <w:sz w:val="21"/>
          <w:szCs w:val="22"/>
          <w:lang w:eastAsia="zh-CN"/>
        </w:rPr>
        <w:t>RRP</w:t>
      </w:r>
      <w:r w:rsidRPr="008955B7">
        <w:rPr>
          <w:rFonts w:ascii="SimSun" w:eastAsia="SimSun" w:hAnsi="SimSun" w:cs="Arial" w:hint="eastAsia"/>
          <w:sz w:val="21"/>
          <w:szCs w:val="22"/>
          <w:lang w:eastAsia="zh-CN"/>
        </w:rPr>
        <w:t>反映了</w:t>
      </w:r>
      <w:r>
        <w:rPr>
          <w:rFonts w:ascii="SimSun" w:eastAsia="SimSun" w:hAnsi="SimSun" w:cs="Arial" w:hint="eastAsia"/>
          <w:sz w:val="21"/>
          <w:szCs w:val="22"/>
          <w:lang w:eastAsia="zh-CN"/>
        </w:rPr>
        <w:t>本</w:t>
      </w:r>
      <w:r w:rsidRPr="008955B7">
        <w:rPr>
          <w:rFonts w:ascii="SimSun" w:eastAsia="SimSun" w:hAnsi="SimSun" w:cs="Arial" w:hint="eastAsia"/>
          <w:sz w:val="21"/>
          <w:szCs w:val="22"/>
          <w:lang w:eastAsia="zh-CN"/>
        </w:rPr>
        <w:t>组织</w:t>
      </w:r>
      <w:r>
        <w:rPr>
          <w:rFonts w:ascii="SimSun" w:eastAsia="SimSun" w:hAnsi="SimSun" w:cs="Arial" w:hint="eastAsia"/>
          <w:sz w:val="21"/>
          <w:szCs w:val="22"/>
          <w:lang w:eastAsia="zh-CN"/>
        </w:rPr>
        <w:t>追求卓越的</w:t>
      </w:r>
      <w:r w:rsidRPr="008955B7">
        <w:rPr>
          <w:rFonts w:ascii="SimSun" w:eastAsia="SimSun" w:hAnsi="SimSun" w:cs="Arial" w:hint="eastAsia"/>
          <w:sz w:val="21"/>
          <w:szCs w:val="22"/>
          <w:lang w:eastAsia="zh-CN"/>
        </w:rPr>
        <w:t>文化，</w:t>
      </w:r>
      <w:r>
        <w:rPr>
          <w:rFonts w:ascii="SimSun" w:eastAsia="SimSun" w:hAnsi="SimSun" w:cs="Arial" w:hint="eastAsia"/>
          <w:sz w:val="21"/>
          <w:szCs w:val="22"/>
          <w:lang w:eastAsia="zh-CN"/>
        </w:rPr>
        <w:t>认可</w:t>
      </w:r>
      <w:r w:rsidRPr="008955B7">
        <w:rPr>
          <w:rFonts w:ascii="SimSun" w:eastAsia="SimSun" w:hAnsi="SimSun" w:cs="Arial" w:hint="eastAsia"/>
          <w:sz w:val="21"/>
          <w:szCs w:val="22"/>
          <w:lang w:eastAsia="zh-CN"/>
        </w:rPr>
        <w:t>工作人员</w:t>
      </w:r>
      <w:r>
        <w:rPr>
          <w:rFonts w:ascii="SimSun" w:eastAsia="SimSun" w:hAnsi="SimSun" w:cs="Arial" w:hint="eastAsia"/>
          <w:sz w:val="21"/>
          <w:szCs w:val="22"/>
          <w:lang w:eastAsia="zh-CN"/>
        </w:rPr>
        <w:t>个人</w:t>
      </w:r>
      <w:r w:rsidRPr="008955B7">
        <w:rPr>
          <w:rFonts w:ascii="SimSun" w:eastAsia="SimSun" w:hAnsi="SimSun" w:cs="Arial" w:hint="eastAsia"/>
          <w:sz w:val="21"/>
          <w:szCs w:val="22"/>
          <w:lang w:eastAsia="zh-CN"/>
        </w:rPr>
        <w:t>和团队对本组织成果的贡献。</w:t>
      </w:r>
    </w:p>
    <w:p w14:paraId="4C5934ED" w14:textId="24AA3D4D" w:rsidR="00525ADB" w:rsidRDefault="008955B7"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对</w:t>
      </w:r>
      <w:r w:rsidRPr="008955B7">
        <w:rPr>
          <w:rFonts w:ascii="SimSun" w:eastAsia="SimSun" w:hAnsi="SimSun" w:cs="Arial" w:hint="eastAsia"/>
          <w:sz w:val="21"/>
          <w:szCs w:val="22"/>
          <w:lang w:eastAsia="zh-CN"/>
        </w:rPr>
        <w:t>2020/21两年期，产权组织成员国已同意为</w:t>
      </w:r>
      <w:r>
        <w:rPr>
          <w:rFonts w:ascii="SimSun" w:eastAsia="SimSun" w:hAnsi="SimSun" w:cs="Arial" w:hint="eastAsia"/>
          <w:sz w:val="21"/>
          <w:szCs w:val="22"/>
          <w:lang w:eastAsia="zh-CN"/>
        </w:rPr>
        <w:t>RRP</w:t>
      </w:r>
      <w:r w:rsidRPr="008955B7">
        <w:rPr>
          <w:rFonts w:ascii="SimSun" w:eastAsia="SimSun" w:hAnsi="SimSun" w:cs="Arial" w:hint="eastAsia"/>
          <w:sz w:val="21"/>
          <w:szCs w:val="22"/>
          <w:lang w:eastAsia="zh-CN"/>
        </w:rPr>
        <w:t>拨款</w:t>
      </w:r>
      <w:r>
        <w:rPr>
          <w:rFonts w:ascii="SimSun" w:eastAsia="SimSun" w:hAnsi="SimSun" w:cs="Arial" w:hint="eastAsia"/>
          <w:sz w:val="21"/>
          <w:szCs w:val="22"/>
          <w:lang w:eastAsia="zh-CN"/>
        </w:rPr>
        <w:t>115.</w:t>
      </w:r>
      <w:r w:rsidRPr="008955B7">
        <w:rPr>
          <w:rFonts w:ascii="SimSun" w:eastAsia="SimSun" w:hAnsi="SimSun" w:cs="Arial" w:hint="eastAsia"/>
          <w:sz w:val="21"/>
          <w:szCs w:val="22"/>
          <w:lang w:eastAsia="zh-CN"/>
        </w:rPr>
        <w:t>2</w:t>
      </w:r>
      <w:r>
        <w:rPr>
          <w:rFonts w:ascii="SimSun" w:eastAsia="SimSun" w:hAnsi="SimSun" w:cs="Arial" w:hint="eastAsia"/>
          <w:sz w:val="21"/>
          <w:szCs w:val="22"/>
          <w:lang w:eastAsia="zh-CN"/>
        </w:rPr>
        <w:t>万</w:t>
      </w:r>
      <w:r w:rsidRPr="008955B7">
        <w:rPr>
          <w:rFonts w:ascii="SimSun" w:eastAsia="SimSun" w:hAnsi="SimSun" w:cs="Arial" w:hint="eastAsia"/>
          <w:sz w:val="21"/>
          <w:szCs w:val="22"/>
          <w:lang w:eastAsia="zh-CN"/>
        </w:rPr>
        <w:t>瑞士法郎。2020年</w:t>
      </w:r>
      <w:r>
        <w:rPr>
          <w:rFonts w:ascii="SimSun" w:eastAsia="SimSun" w:hAnsi="SimSun" w:cs="Arial" w:hint="eastAsia"/>
          <w:sz w:val="21"/>
          <w:szCs w:val="22"/>
          <w:lang w:eastAsia="zh-CN"/>
        </w:rPr>
        <w:t>RRP实行</w:t>
      </w:r>
      <w:r w:rsidRPr="008955B7">
        <w:rPr>
          <w:rFonts w:ascii="SimSun" w:eastAsia="SimSun" w:hAnsi="SimSun" w:cs="Arial" w:hint="eastAsia"/>
          <w:sz w:val="21"/>
          <w:szCs w:val="22"/>
          <w:lang w:eastAsia="zh-CN"/>
        </w:rPr>
        <w:t>以下变化</w:t>
      </w:r>
      <w:r w:rsidR="00C574E5" w:rsidRPr="00E360B0">
        <w:rPr>
          <w:rFonts w:ascii="SimSun" w:eastAsia="SimSun" w:hAnsi="SimSun" w:cs="Arial" w:hint="eastAsia"/>
          <w:sz w:val="21"/>
          <w:szCs w:val="22"/>
          <w:lang w:eastAsia="zh-CN"/>
        </w:rPr>
        <w:t>：</w:t>
      </w:r>
    </w:p>
    <w:p w14:paraId="4F0391E3" w14:textId="3C9F04D8" w:rsidR="008955B7" w:rsidRPr="008955B7" w:rsidRDefault="008955B7"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sidRPr="008955B7">
        <w:rPr>
          <w:rFonts w:ascii="SimSun" w:eastAsia="SimSun" w:hAnsi="SimSun" w:cs="Arial" w:hint="eastAsia"/>
          <w:sz w:val="21"/>
          <w:szCs w:val="22"/>
          <w:lang w:eastAsia="zh-CN"/>
        </w:rPr>
        <w:t>在“对产权组织内部运作的特殊贡献”</w:t>
      </w:r>
      <w:r>
        <w:rPr>
          <w:rFonts w:ascii="SimSun" w:eastAsia="SimSun" w:hAnsi="SimSun" w:cs="Arial" w:hint="eastAsia"/>
          <w:sz w:val="21"/>
          <w:szCs w:val="22"/>
          <w:lang w:eastAsia="zh-CN"/>
        </w:rPr>
        <w:t>项</w:t>
      </w:r>
      <w:r w:rsidRPr="008955B7">
        <w:rPr>
          <w:rFonts w:ascii="SimSun" w:eastAsia="SimSun" w:hAnsi="SimSun" w:cs="Arial" w:hint="eastAsia"/>
          <w:sz w:val="21"/>
          <w:szCs w:val="22"/>
          <w:lang w:eastAsia="zh-CN"/>
        </w:rPr>
        <w:t>下纳入性别问题</w:t>
      </w:r>
      <w:r>
        <w:rPr>
          <w:rFonts w:ascii="SimSun" w:eastAsia="SimSun" w:hAnsi="SimSun" w:cs="Arial" w:hint="eastAsia"/>
          <w:sz w:val="21"/>
          <w:szCs w:val="22"/>
          <w:lang w:eastAsia="zh-CN"/>
        </w:rPr>
        <w:t>联络人；</w:t>
      </w:r>
    </w:p>
    <w:p w14:paraId="570084DC" w14:textId="18C16946" w:rsidR="008955B7" w:rsidRPr="008955B7" w:rsidRDefault="008955B7"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sidRPr="008955B7">
        <w:rPr>
          <w:rFonts w:ascii="SimSun" w:eastAsia="SimSun" w:hAnsi="SimSun" w:cs="Arial" w:hint="eastAsia"/>
          <w:sz w:val="21"/>
          <w:szCs w:val="22"/>
          <w:lang w:eastAsia="zh-CN"/>
        </w:rPr>
        <w:t>“</w:t>
      </w:r>
      <w:r w:rsidR="00750BE6">
        <w:rPr>
          <w:rFonts w:ascii="SimSun" w:eastAsia="SimSun" w:hAnsi="SimSun" w:cs="Arial" w:hint="eastAsia"/>
          <w:sz w:val="21"/>
          <w:szCs w:val="22"/>
          <w:lang w:eastAsia="zh-CN"/>
        </w:rPr>
        <w:t>创造</w:t>
      </w:r>
      <w:r w:rsidRPr="008955B7">
        <w:rPr>
          <w:rFonts w:ascii="SimSun" w:eastAsia="SimSun" w:hAnsi="SimSun" w:cs="Arial" w:hint="eastAsia"/>
          <w:sz w:val="21"/>
          <w:szCs w:val="22"/>
          <w:lang w:eastAsia="zh-CN"/>
        </w:rPr>
        <w:t>卓越”奖</w:t>
      </w:r>
      <w:r>
        <w:rPr>
          <w:rFonts w:ascii="SimSun" w:eastAsia="SimSun" w:hAnsi="SimSun" w:cs="Arial" w:hint="eastAsia"/>
          <w:sz w:val="21"/>
          <w:szCs w:val="22"/>
          <w:lang w:eastAsia="zh-CN"/>
        </w:rPr>
        <w:t>：增加</w:t>
      </w:r>
      <w:r w:rsidRPr="008955B7">
        <w:rPr>
          <w:rFonts w:ascii="SimSun" w:eastAsia="SimSun" w:hAnsi="SimSun" w:cs="Arial" w:hint="eastAsia"/>
          <w:sz w:val="21"/>
          <w:szCs w:val="22"/>
          <w:lang w:eastAsia="zh-CN"/>
        </w:rPr>
        <w:t>每个部门的奖励</w:t>
      </w:r>
      <w:r>
        <w:rPr>
          <w:rFonts w:ascii="SimSun" w:eastAsia="SimSun" w:hAnsi="SimSun" w:cs="Arial" w:hint="eastAsia"/>
          <w:sz w:val="21"/>
          <w:szCs w:val="22"/>
          <w:lang w:eastAsia="zh-CN"/>
        </w:rPr>
        <w:t>数量（</w:t>
      </w:r>
      <w:r w:rsidRPr="008955B7">
        <w:rPr>
          <w:rFonts w:ascii="SimSun" w:eastAsia="SimSun" w:hAnsi="SimSun" w:cs="Arial" w:hint="eastAsia"/>
          <w:sz w:val="21"/>
          <w:szCs w:val="22"/>
          <w:lang w:eastAsia="zh-CN"/>
        </w:rPr>
        <w:t>从每50</w:t>
      </w:r>
      <w:r>
        <w:rPr>
          <w:rFonts w:ascii="SimSun" w:eastAsia="SimSun" w:hAnsi="SimSun" w:cs="Arial" w:hint="eastAsia"/>
          <w:sz w:val="21"/>
          <w:szCs w:val="22"/>
          <w:lang w:eastAsia="zh-CN"/>
        </w:rPr>
        <w:t>人奖励一人</w:t>
      </w:r>
      <w:r w:rsidR="00750BE6">
        <w:rPr>
          <w:rFonts w:ascii="SimSun" w:eastAsia="SimSun" w:hAnsi="SimSun" w:cs="Arial" w:hint="eastAsia"/>
          <w:sz w:val="21"/>
          <w:szCs w:val="22"/>
          <w:lang w:eastAsia="zh-CN"/>
        </w:rPr>
        <w:t>增至</w:t>
      </w:r>
      <w:r w:rsidRPr="008955B7">
        <w:rPr>
          <w:rFonts w:ascii="SimSun" w:eastAsia="SimSun" w:hAnsi="SimSun" w:cs="Arial" w:hint="eastAsia"/>
          <w:sz w:val="21"/>
          <w:szCs w:val="22"/>
          <w:lang w:eastAsia="zh-CN"/>
        </w:rPr>
        <w:t>每15</w:t>
      </w:r>
      <w:r w:rsidR="00750BE6">
        <w:rPr>
          <w:rFonts w:ascii="SimSun" w:eastAsia="SimSun" w:hAnsi="SimSun" w:cs="Arial" w:hint="eastAsia"/>
          <w:sz w:val="21"/>
          <w:szCs w:val="22"/>
          <w:lang w:eastAsia="zh-CN"/>
        </w:rPr>
        <w:t>人奖励一人</w:t>
      </w:r>
      <w:r w:rsidRPr="008955B7">
        <w:rPr>
          <w:rFonts w:ascii="SimSun" w:eastAsia="SimSun" w:hAnsi="SimSun" w:cs="Arial" w:hint="eastAsia"/>
          <w:sz w:val="21"/>
          <w:szCs w:val="22"/>
          <w:lang w:eastAsia="zh-CN"/>
        </w:rPr>
        <w:t>，同时减少奖励金额</w:t>
      </w:r>
      <w:r w:rsidR="00750BE6">
        <w:rPr>
          <w:rFonts w:ascii="SimSun" w:eastAsia="SimSun" w:hAnsi="SimSun" w:cs="Arial" w:hint="eastAsia"/>
          <w:sz w:val="21"/>
          <w:szCs w:val="22"/>
          <w:lang w:eastAsia="zh-CN"/>
        </w:rPr>
        <w:t>（</w:t>
      </w:r>
      <w:r w:rsidR="00750BE6" w:rsidRPr="008955B7">
        <w:rPr>
          <w:rFonts w:ascii="SimSun" w:eastAsia="SimSun" w:hAnsi="SimSun" w:cs="Arial" w:hint="eastAsia"/>
          <w:sz w:val="21"/>
          <w:szCs w:val="22"/>
          <w:lang w:eastAsia="zh-CN"/>
        </w:rPr>
        <w:t>从7</w:t>
      </w:r>
      <w:r w:rsidR="00750BE6">
        <w:rPr>
          <w:rFonts w:ascii="SimSun" w:eastAsia="SimSun" w:hAnsi="SimSun" w:cs="Arial" w:hint="eastAsia"/>
          <w:sz w:val="21"/>
          <w:szCs w:val="22"/>
          <w:lang w:eastAsia="zh-CN"/>
        </w:rPr>
        <w:t>,</w:t>
      </w:r>
      <w:r w:rsidR="00750BE6" w:rsidRPr="008955B7">
        <w:rPr>
          <w:rFonts w:ascii="SimSun" w:eastAsia="SimSun" w:hAnsi="SimSun" w:cs="Arial" w:hint="eastAsia"/>
          <w:sz w:val="21"/>
          <w:szCs w:val="22"/>
          <w:lang w:eastAsia="zh-CN"/>
        </w:rPr>
        <w:t>500瑞士法郎</w:t>
      </w:r>
      <w:r w:rsidR="00750BE6">
        <w:rPr>
          <w:rFonts w:ascii="SimSun" w:eastAsia="SimSun" w:hAnsi="SimSun" w:cs="Arial" w:hint="eastAsia"/>
          <w:sz w:val="21"/>
          <w:szCs w:val="22"/>
          <w:lang w:eastAsia="zh-CN"/>
        </w:rPr>
        <w:t>减至</w:t>
      </w:r>
      <w:r w:rsidR="00750BE6" w:rsidRPr="008955B7">
        <w:rPr>
          <w:rFonts w:ascii="SimSun" w:eastAsia="SimSun" w:hAnsi="SimSun" w:cs="Arial" w:hint="eastAsia"/>
          <w:sz w:val="21"/>
          <w:szCs w:val="22"/>
          <w:lang w:eastAsia="zh-CN"/>
        </w:rPr>
        <w:t>2</w:t>
      </w:r>
      <w:r w:rsidR="00750BE6">
        <w:rPr>
          <w:rFonts w:ascii="SimSun" w:eastAsia="SimSun" w:hAnsi="SimSun" w:cs="Arial" w:hint="eastAsia"/>
          <w:sz w:val="21"/>
          <w:szCs w:val="22"/>
          <w:lang w:eastAsia="zh-CN"/>
        </w:rPr>
        <w:t>,</w:t>
      </w:r>
      <w:r w:rsidR="00750BE6" w:rsidRPr="008955B7">
        <w:rPr>
          <w:rFonts w:ascii="SimSun" w:eastAsia="SimSun" w:hAnsi="SimSun" w:cs="Arial" w:hint="eastAsia"/>
          <w:sz w:val="21"/>
          <w:szCs w:val="22"/>
          <w:lang w:eastAsia="zh-CN"/>
        </w:rPr>
        <w:t>000瑞士法郎</w:t>
      </w:r>
      <w:r w:rsidR="00750BE6">
        <w:rPr>
          <w:rFonts w:ascii="SimSun" w:eastAsia="SimSun" w:hAnsi="SimSun" w:cs="Arial" w:hint="eastAsia"/>
          <w:sz w:val="21"/>
          <w:szCs w:val="22"/>
          <w:lang w:eastAsia="zh-CN"/>
        </w:rPr>
        <w:t>）</w:t>
      </w:r>
      <w:r w:rsidRPr="008955B7">
        <w:rPr>
          <w:rFonts w:ascii="SimSun" w:eastAsia="SimSun" w:hAnsi="SimSun" w:cs="Arial" w:hint="eastAsia"/>
          <w:sz w:val="21"/>
          <w:szCs w:val="22"/>
          <w:lang w:eastAsia="zh-CN"/>
        </w:rPr>
        <w:t>，并提高</w:t>
      </w:r>
      <w:r w:rsidR="00750BE6">
        <w:rPr>
          <w:rFonts w:ascii="SimSun" w:eastAsia="SimSun" w:hAnsi="SimSun" w:cs="Arial" w:hint="eastAsia"/>
          <w:sz w:val="21"/>
          <w:szCs w:val="22"/>
          <w:lang w:eastAsia="zh-CN"/>
        </w:rPr>
        <w:t>奖励资格</w:t>
      </w:r>
      <w:r w:rsidRPr="008955B7">
        <w:rPr>
          <w:rFonts w:ascii="SimSun" w:eastAsia="SimSun" w:hAnsi="SimSun" w:cs="Arial" w:hint="eastAsia"/>
          <w:sz w:val="21"/>
          <w:szCs w:val="22"/>
          <w:lang w:eastAsia="zh-CN"/>
        </w:rPr>
        <w:t>标准的灵活</w:t>
      </w:r>
      <w:r w:rsidR="0065646E">
        <w:rPr>
          <w:rFonts w:ascii="SimSun" w:eastAsia="SimSun" w:hAnsi="SimSun" w:cs="Arial"/>
          <w:sz w:val="21"/>
          <w:szCs w:val="22"/>
          <w:lang w:eastAsia="zh-CN"/>
        </w:rPr>
        <w:t>‍</w:t>
      </w:r>
      <w:r w:rsidRPr="008955B7">
        <w:rPr>
          <w:rFonts w:ascii="SimSun" w:eastAsia="SimSun" w:hAnsi="SimSun" w:cs="Arial" w:hint="eastAsia"/>
          <w:sz w:val="21"/>
          <w:szCs w:val="22"/>
          <w:lang w:eastAsia="zh-CN"/>
        </w:rPr>
        <w:t>性；</w:t>
      </w:r>
    </w:p>
    <w:p w14:paraId="75A4F084" w14:textId="53E73E6A" w:rsidR="008955B7" w:rsidRPr="00750BE6" w:rsidRDefault="00750BE6"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sidRPr="00750BE6">
        <w:rPr>
          <w:rFonts w:ascii="SimSun" w:eastAsia="SimSun" w:hAnsi="SimSun" w:cs="Arial" w:hint="eastAsia"/>
          <w:sz w:val="21"/>
          <w:szCs w:val="22"/>
          <w:lang w:eastAsia="zh-CN"/>
        </w:rPr>
        <w:t>“恪尽职守”</w:t>
      </w:r>
      <w:r w:rsidR="008955B7" w:rsidRPr="00750BE6">
        <w:rPr>
          <w:rFonts w:ascii="SimSun" w:eastAsia="SimSun" w:hAnsi="SimSun" w:cs="Arial" w:hint="eastAsia"/>
          <w:sz w:val="21"/>
          <w:szCs w:val="22"/>
          <w:lang w:eastAsia="zh-CN"/>
        </w:rPr>
        <w:t>奖</w:t>
      </w:r>
      <w:r w:rsidRPr="00750BE6">
        <w:rPr>
          <w:rFonts w:ascii="SimSun" w:eastAsia="SimSun" w:hAnsi="SimSun" w:cs="Arial" w:hint="eastAsia"/>
          <w:sz w:val="21"/>
          <w:szCs w:val="22"/>
          <w:lang w:eastAsia="zh-CN"/>
        </w:rPr>
        <w:t>：减少奖励金额（从4</w:t>
      </w:r>
      <w:r>
        <w:rPr>
          <w:rFonts w:ascii="SimSun" w:eastAsia="SimSun" w:hAnsi="SimSun" w:cs="Arial" w:hint="eastAsia"/>
          <w:sz w:val="21"/>
          <w:szCs w:val="22"/>
          <w:lang w:eastAsia="zh-CN"/>
        </w:rPr>
        <w:t>,</w:t>
      </w:r>
      <w:r w:rsidRPr="00750BE6">
        <w:rPr>
          <w:rFonts w:ascii="SimSun" w:eastAsia="SimSun" w:hAnsi="SimSun" w:cs="Arial" w:hint="eastAsia"/>
          <w:sz w:val="21"/>
          <w:szCs w:val="22"/>
          <w:lang w:eastAsia="zh-CN"/>
        </w:rPr>
        <w:t>000瑞士法郎至2</w:t>
      </w:r>
      <w:r>
        <w:rPr>
          <w:rFonts w:ascii="SimSun" w:eastAsia="SimSun" w:hAnsi="SimSun" w:cs="Arial" w:hint="eastAsia"/>
          <w:sz w:val="21"/>
          <w:szCs w:val="22"/>
          <w:lang w:eastAsia="zh-CN"/>
        </w:rPr>
        <w:t>,</w:t>
      </w:r>
      <w:r w:rsidRPr="00750BE6">
        <w:rPr>
          <w:rFonts w:ascii="SimSun" w:eastAsia="SimSun" w:hAnsi="SimSun" w:cs="Arial" w:hint="eastAsia"/>
          <w:sz w:val="21"/>
          <w:szCs w:val="22"/>
          <w:lang w:eastAsia="zh-CN"/>
        </w:rPr>
        <w:t>000瑞士法郎）</w:t>
      </w:r>
      <w:r w:rsidR="008955B7" w:rsidRPr="00750BE6">
        <w:rPr>
          <w:rFonts w:ascii="SimSun" w:eastAsia="SimSun" w:hAnsi="SimSun" w:cs="Arial" w:hint="eastAsia"/>
          <w:sz w:val="21"/>
          <w:szCs w:val="22"/>
          <w:lang w:eastAsia="zh-CN"/>
        </w:rPr>
        <w:t>，与</w:t>
      </w:r>
      <w:r w:rsidRPr="008955B7">
        <w:rPr>
          <w:rFonts w:ascii="SimSun" w:eastAsia="SimSun" w:hAnsi="SimSun" w:cs="Arial" w:hint="eastAsia"/>
          <w:sz w:val="21"/>
          <w:szCs w:val="22"/>
          <w:lang w:eastAsia="zh-CN"/>
        </w:rPr>
        <w:t>“</w:t>
      </w:r>
      <w:r>
        <w:rPr>
          <w:rFonts w:ascii="SimSun" w:eastAsia="SimSun" w:hAnsi="SimSun" w:cs="Arial" w:hint="eastAsia"/>
          <w:sz w:val="21"/>
          <w:szCs w:val="22"/>
          <w:lang w:eastAsia="zh-CN"/>
        </w:rPr>
        <w:t>创造</w:t>
      </w:r>
      <w:r w:rsidRPr="008955B7">
        <w:rPr>
          <w:rFonts w:ascii="SimSun" w:eastAsia="SimSun" w:hAnsi="SimSun" w:cs="Arial" w:hint="eastAsia"/>
          <w:sz w:val="21"/>
          <w:szCs w:val="22"/>
          <w:lang w:eastAsia="zh-CN"/>
        </w:rPr>
        <w:t>卓越”奖</w:t>
      </w:r>
      <w:r>
        <w:rPr>
          <w:rFonts w:ascii="SimSun" w:eastAsia="SimSun" w:hAnsi="SimSun" w:cs="Arial" w:hint="eastAsia"/>
          <w:sz w:val="21"/>
          <w:szCs w:val="22"/>
          <w:lang w:eastAsia="zh-CN"/>
        </w:rPr>
        <w:t>降低后的金额</w:t>
      </w:r>
      <w:r w:rsidR="008955B7" w:rsidRPr="00750BE6">
        <w:rPr>
          <w:rFonts w:ascii="SimSun" w:eastAsia="SimSun" w:hAnsi="SimSun" w:cs="Arial" w:hint="eastAsia"/>
          <w:sz w:val="21"/>
          <w:szCs w:val="22"/>
          <w:lang w:eastAsia="zh-CN"/>
        </w:rPr>
        <w:t>一致；</w:t>
      </w:r>
    </w:p>
    <w:p w14:paraId="53ABF2AF" w14:textId="6E396A0C" w:rsidR="008955B7" w:rsidRPr="008955B7" w:rsidRDefault="008955B7"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sidRPr="008955B7">
        <w:rPr>
          <w:rFonts w:ascii="SimSun" w:eastAsia="SimSun" w:hAnsi="SimSun" w:cs="Arial" w:hint="eastAsia"/>
          <w:sz w:val="21"/>
          <w:szCs w:val="22"/>
          <w:lang w:eastAsia="zh-CN"/>
        </w:rPr>
        <w:t>“</w:t>
      </w:r>
      <w:r w:rsidR="00750BE6">
        <w:rPr>
          <w:rFonts w:ascii="SimSun" w:eastAsia="SimSun" w:hAnsi="SimSun" w:cs="Arial" w:hint="eastAsia"/>
          <w:sz w:val="21"/>
          <w:szCs w:val="22"/>
          <w:lang w:eastAsia="zh-CN"/>
        </w:rPr>
        <w:t>着眼</w:t>
      </w:r>
      <w:r w:rsidRPr="008955B7">
        <w:rPr>
          <w:rFonts w:ascii="SimSun" w:eastAsia="SimSun" w:hAnsi="SimSun" w:cs="Arial" w:hint="eastAsia"/>
          <w:sz w:val="21"/>
          <w:szCs w:val="22"/>
          <w:lang w:eastAsia="zh-CN"/>
        </w:rPr>
        <w:t>未来”奖</w:t>
      </w:r>
      <w:r w:rsidR="00750BE6">
        <w:rPr>
          <w:rFonts w:ascii="SimSun" w:eastAsia="SimSun" w:hAnsi="SimSun" w:cs="Arial" w:hint="eastAsia"/>
          <w:sz w:val="21"/>
          <w:szCs w:val="22"/>
          <w:lang w:eastAsia="zh-CN"/>
        </w:rPr>
        <w:t>：</w:t>
      </w:r>
      <w:r w:rsidR="00750BE6" w:rsidRPr="008955B7">
        <w:rPr>
          <w:rFonts w:ascii="SimSun" w:eastAsia="SimSun" w:hAnsi="SimSun" w:cs="Arial" w:hint="eastAsia"/>
          <w:sz w:val="21"/>
          <w:szCs w:val="22"/>
          <w:lang w:eastAsia="zh-CN"/>
        </w:rPr>
        <w:t>提高</w:t>
      </w:r>
      <w:r w:rsidR="00750BE6">
        <w:rPr>
          <w:rFonts w:ascii="SimSun" w:eastAsia="SimSun" w:hAnsi="SimSun" w:cs="Arial" w:hint="eastAsia"/>
          <w:sz w:val="21"/>
          <w:szCs w:val="22"/>
          <w:lang w:eastAsia="zh-CN"/>
        </w:rPr>
        <w:t>奖励资格</w:t>
      </w:r>
      <w:r w:rsidR="00750BE6" w:rsidRPr="008955B7">
        <w:rPr>
          <w:rFonts w:ascii="SimSun" w:eastAsia="SimSun" w:hAnsi="SimSun" w:cs="Arial" w:hint="eastAsia"/>
          <w:sz w:val="21"/>
          <w:szCs w:val="22"/>
          <w:lang w:eastAsia="zh-CN"/>
        </w:rPr>
        <w:t>标准的灵活性；</w:t>
      </w:r>
    </w:p>
    <w:p w14:paraId="068A11CC" w14:textId="07A875D2" w:rsidR="008955B7" w:rsidRPr="008955B7" w:rsidRDefault="00750BE6"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Pr>
          <w:rFonts w:ascii="SimSun" w:eastAsia="SimSun" w:hAnsi="SimSun" w:cs="Arial" w:hint="eastAsia"/>
          <w:sz w:val="21"/>
          <w:szCs w:val="22"/>
          <w:lang w:eastAsia="zh-CN"/>
        </w:rPr>
        <w:t>“齐心协力”</w:t>
      </w:r>
      <w:r w:rsidR="008955B7" w:rsidRPr="008955B7">
        <w:rPr>
          <w:rFonts w:ascii="SimSun" w:eastAsia="SimSun" w:hAnsi="SimSun" w:cs="Arial" w:hint="eastAsia"/>
          <w:sz w:val="21"/>
          <w:szCs w:val="22"/>
          <w:lang w:eastAsia="zh-CN"/>
        </w:rPr>
        <w:t>奖</w:t>
      </w:r>
      <w:r>
        <w:rPr>
          <w:rFonts w:ascii="SimSun" w:eastAsia="SimSun" w:hAnsi="SimSun" w:cs="Arial" w:hint="eastAsia"/>
          <w:sz w:val="21"/>
          <w:szCs w:val="22"/>
          <w:lang w:eastAsia="zh-CN"/>
        </w:rPr>
        <w:t>：增加</w:t>
      </w:r>
      <w:r w:rsidR="008955B7" w:rsidRPr="008955B7">
        <w:rPr>
          <w:rFonts w:ascii="SimSun" w:eastAsia="SimSun" w:hAnsi="SimSun" w:cs="Arial" w:hint="eastAsia"/>
          <w:sz w:val="21"/>
          <w:szCs w:val="22"/>
          <w:lang w:eastAsia="zh-CN"/>
        </w:rPr>
        <w:t>奖励数量</w:t>
      </w:r>
      <w:r>
        <w:rPr>
          <w:rFonts w:ascii="SimSun" w:eastAsia="SimSun" w:hAnsi="SimSun" w:cs="Arial" w:hint="eastAsia"/>
          <w:sz w:val="21"/>
          <w:szCs w:val="22"/>
          <w:lang w:eastAsia="zh-CN"/>
        </w:rPr>
        <w:t>（</w:t>
      </w:r>
      <w:r w:rsidRPr="008955B7">
        <w:rPr>
          <w:rFonts w:ascii="SimSun" w:eastAsia="SimSun" w:hAnsi="SimSun" w:cs="Arial" w:hint="eastAsia"/>
          <w:sz w:val="21"/>
          <w:szCs w:val="22"/>
          <w:lang w:eastAsia="zh-CN"/>
        </w:rPr>
        <w:t>从5个</w:t>
      </w:r>
      <w:r>
        <w:rPr>
          <w:rFonts w:ascii="SimSun" w:eastAsia="SimSun" w:hAnsi="SimSun" w:cs="Arial" w:hint="eastAsia"/>
          <w:sz w:val="21"/>
          <w:szCs w:val="22"/>
          <w:lang w:eastAsia="zh-CN"/>
        </w:rPr>
        <w:t>增至</w:t>
      </w:r>
      <w:r w:rsidRPr="008955B7">
        <w:rPr>
          <w:rFonts w:ascii="SimSun" w:eastAsia="SimSun" w:hAnsi="SimSun" w:cs="Arial" w:hint="eastAsia"/>
          <w:sz w:val="21"/>
          <w:szCs w:val="22"/>
          <w:lang w:eastAsia="zh-CN"/>
        </w:rPr>
        <w:t>10个</w:t>
      </w:r>
      <w:r>
        <w:rPr>
          <w:rFonts w:ascii="SimSun" w:eastAsia="SimSun" w:hAnsi="SimSun" w:cs="Arial" w:hint="eastAsia"/>
          <w:sz w:val="21"/>
          <w:szCs w:val="22"/>
          <w:lang w:eastAsia="zh-CN"/>
        </w:rPr>
        <w:t>）；以及</w:t>
      </w:r>
    </w:p>
    <w:p w14:paraId="57207403" w14:textId="3DCF439E" w:rsidR="008955B7" w:rsidRDefault="00750BE6" w:rsidP="0065646E">
      <w:pPr>
        <w:pStyle w:val="ListParagraph"/>
        <w:numPr>
          <w:ilvl w:val="0"/>
          <w:numId w:val="23"/>
        </w:numPr>
        <w:overflowPunct w:val="0"/>
        <w:spacing w:afterLines="50" w:after="120" w:line="340" w:lineRule="atLeast"/>
        <w:ind w:left="992" w:hanging="425"/>
        <w:contextualSpacing w:val="0"/>
        <w:jc w:val="both"/>
        <w:rPr>
          <w:rFonts w:ascii="SimSun" w:eastAsia="SimSun" w:hAnsi="SimSun" w:cs="Arial"/>
          <w:sz w:val="21"/>
          <w:szCs w:val="22"/>
          <w:lang w:eastAsia="zh-CN"/>
        </w:rPr>
      </w:pPr>
      <w:r w:rsidRPr="008955B7">
        <w:rPr>
          <w:rFonts w:ascii="SimSun" w:eastAsia="SimSun" w:hAnsi="SimSun" w:cs="Arial" w:hint="eastAsia"/>
          <w:sz w:val="21"/>
          <w:szCs w:val="22"/>
          <w:lang w:eastAsia="zh-CN"/>
        </w:rPr>
        <w:t>“组织绩效”奖</w:t>
      </w:r>
      <w:r>
        <w:rPr>
          <w:rFonts w:ascii="SimSun" w:eastAsia="SimSun" w:hAnsi="SimSun" w:cs="Arial" w:hint="eastAsia"/>
          <w:sz w:val="21"/>
          <w:szCs w:val="22"/>
          <w:lang w:eastAsia="zh-CN"/>
        </w:rPr>
        <w:t>：应</w:t>
      </w:r>
      <w:r w:rsidR="008955B7" w:rsidRPr="008955B7">
        <w:rPr>
          <w:rFonts w:ascii="SimSun" w:eastAsia="SimSun" w:hAnsi="SimSun" w:cs="Arial" w:hint="eastAsia"/>
          <w:sz w:val="21"/>
          <w:szCs w:val="22"/>
          <w:lang w:eastAsia="zh-CN"/>
        </w:rPr>
        <w:t>成员国的要求取消。</w:t>
      </w:r>
    </w:p>
    <w:p w14:paraId="498A9A8C" w14:textId="6B93DD4C" w:rsidR="00525ADB" w:rsidRPr="00750BE6" w:rsidRDefault="001A0222"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750BE6">
        <w:rPr>
          <w:rFonts w:ascii="SimSun" w:eastAsia="SimSun" w:hAnsi="SimSun" w:cs="Arial" w:hint="eastAsia"/>
          <w:sz w:val="21"/>
          <w:szCs w:val="22"/>
          <w:lang w:eastAsia="zh-CN"/>
        </w:rPr>
        <w:t>预计</w:t>
      </w:r>
      <w:r w:rsidR="00C574E5" w:rsidRPr="00750BE6">
        <w:rPr>
          <w:rFonts w:ascii="SimSun" w:eastAsia="SimSun" w:hAnsi="SimSun" w:cs="Arial" w:hint="eastAsia"/>
          <w:sz w:val="21"/>
          <w:szCs w:val="22"/>
          <w:lang w:eastAsia="zh-CN"/>
        </w:rPr>
        <w:t>20</w:t>
      </w:r>
      <w:r w:rsidRPr="00750BE6">
        <w:rPr>
          <w:rFonts w:ascii="SimSun" w:eastAsia="SimSun" w:hAnsi="SimSun" w:cs="Arial" w:hint="eastAsia"/>
          <w:sz w:val="21"/>
          <w:szCs w:val="22"/>
          <w:lang w:eastAsia="zh-CN"/>
        </w:rPr>
        <w:t>20</w:t>
      </w:r>
      <w:r w:rsidR="00C574E5" w:rsidRPr="00750BE6">
        <w:rPr>
          <w:rFonts w:ascii="SimSun" w:eastAsia="SimSun" w:hAnsi="SimSun" w:cs="Arial" w:hint="eastAsia"/>
          <w:sz w:val="21"/>
          <w:szCs w:val="22"/>
          <w:lang w:eastAsia="zh-CN"/>
        </w:rPr>
        <w:t>年RRP的全部费用为</w:t>
      </w:r>
      <w:r w:rsidRPr="00750BE6">
        <w:rPr>
          <w:rFonts w:ascii="SimSun" w:eastAsia="SimSun" w:hAnsi="SimSun" w:cs="Arial" w:hint="eastAsia"/>
          <w:sz w:val="21"/>
          <w:szCs w:val="22"/>
          <w:lang w:eastAsia="zh-CN"/>
        </w:rPr>
        <w:t>32.1万</w:t>
      </w:r>
      <w:r w:rsidR="00C574E5" w:rsidRPr="00750BE6">
        <w:rPr>
          <w:rFonts w:ascii="SimSun" w:eastAsia="SimSun" w:hAnsi="SimSun" w:cs="Arial" w:hint="eastAsia"/>
          <w:sz w:val="21"/>
          <w:szCs w:val="22"/>
          <w:lang w:eastAsia="zh-CN"/>
        </w:rPr>
        <w:t>瑞士法郎，占产权组织总薪酬费用（即专业及以上职类工作人员的净薪酬，以及一般事务和相关职类的工资）的约</w:t>
      </w:r>
      <w:r w:rsidRPr="00750BE6">
        <w:rPr>
          <w:rFonts w:ascii="SimSun" w:eastAsia="SimSun" w:hAnsi="SimSun" w:cs="Arial" w:hint="eastAsia"/>
          <w:sz w:val="21"/>
          <w:szCs w:val="22"/>
          <w:lang w:eastAsia="zh-CN"/>
        </w:rPr>
        <w:t>0.2</w:t>
      </w:r>
      <w:r w:rsidR="00C574E5" w:rsidRPr="00750BE6">
        <w:rPr>
          <w:rFonts w:ascii="SimSun" w:eastAsia="SimSun" w:hAnsi="SimSun" w:cs="Arial" w:hint="eastAsia"/>
          <w:sz w:val="21"/>
          <w:szCs w:val="22"/>
          <w:lang w:eastAsia="zh-CN"/>
        </w:rPr>
        <w:t>%。</w:t>
      </w:r>
    </w:p>
    <w:p w14:paraId="7667D189" w14:textId="77777777" w:rsidR="00525ADB" w:rsidRPr="00382FAD" w:rsidRDefault="00C574E5"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临时任用的延长</w:t>
      </w:r>
    </w:p>
    <w:p w14:paraId="61ADE74A" w14:textId="1DC90F88" w:rsidR="00525ADB" w:rsidRPr="00B04CD2" w:rsidRDefault="00C574E5" w:rsidP="008040F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B04CD2">
        <w:rPr>
          <w:rFonts w:ascii="SimSun" w:eastAsia="SimSun" w:hAnsi="SimSun" w:cs="Arial" w:hint="eastAsia"/>
          <w:sz w:val="21"/>
          <w:szCs w:val="22"/>
          <w:lang w:eastAsia="zh-CN"/>
        </w:rPr>
        <w:t>在2018年9月的年会上，产权组织协调委员会请求秘书处将关于总干事根据工作人员条例4.16（a）</w:t>
      </w:r>
      <w:r w:rsidRPr="00B04CD2">
        <w:rPr>
          <w:rStyle w:val="FootnoteReference"/>
          <w:rFonts w:ascii="SimSun" w:eastAsia="SimSun" w:hAnsi="SimSun" w:cs="Arial" w:hint="eastAsia"/>
          <w:sz w:val="21"/>
          <w:szCs w:val="22"/>
          <w:lang w:eastAsia="zh-CN"/>
        </w:rPr>
        <w:footnoteReference w:id="10"/>
      </w:r>
      <w:r w:rsidRPr="00B04CD2">
        <w:rPr>
          <w:rFonts w:ascii="SimSun" w:eastAsia="SimSun" w:hAnsi="SimSun" w:cs="Arial" w:hint="eastAsia"/>
          <w:sz w:val="21"/>
          <w:szCs w:val="22"/>
          <w:lang w:eastAsia="zh-CN"/>
        </w:rPr>
        <w:t>而延长至两年以上的临时任用数量，以及采用这一特殊措施的理由的具体信息，系统地包括到其关于人力资源的年度报告中。</w:t>
      </w:r>
      <w:r w:rsidR="008040FD" w:rsidRPr="00B04CD2">
        <w:rPr>
          <w:rFonts w:ascii="SimSun" w:eastAsia="SimSun" w:hAnsi="SimSun" w:cs="Arial" w:hint="eastAsia"/>
          <w:sz w:val="21"/>
          <w:szCs w:val="22"/>
          <w:lang w:eastAsia="zh-CN"/>
        </w:rPr>
        <w:t>在截至</w:t>
      </w:r>
      <w:r w:rsidRPr="00B04CD2">
        <w:rPr>
          <w:rFonts w:ascii="SimSun" w:eastAsia="SimSun" w:hAnsi="SimSun" w:cs="Arial" w:hint="eastAsia"/>
          <w:sz w:val="21"/>
          <w:szCs w:val="22"/>
          <w:lang w:eastAsia="zh-CN"/>
        </w:rPr>
        <w:t>20</w:t>
      </w:r>
      <w:r w:rsidR="008040FD" w:rsidRPr="00B04CD2">
        <w:rPr>
          <w:rFonts w:ascii="SimSun" w:eastAsia="SimSun" w:hAnsi="SimSun" w:cs="Arial" w:hint="eastAsia"/>
          <w:sz w:val="21"/>
          <w:szCs w:val="22"/>
          <w:lang w:eastAsia="zh-CN"/>
        </w:rPr>
        <w:t>20</w:t>
      </w:r>
      <w:r w:rsidRPr="00B04CD2">
        <w:rPr>
          <w:rFonts w:ascii="SimSun" w:eastAsia="SimSun" w:hAnsi="SimSun" w:cs="Arial" w:hint="eastAsia"/>
          <w:sz w:val="21"/>
          <w:szCs w:val="22"/>
          <w:lang w:eastAsia="zh-CN"/>
        </w:rPr>
        <w:t>年6月</w:t>
      </w:r>
      <w:r w:rsidR="008040FD" w:rsidRPr="00B04CD2">
        <w:rPr>
          <w:rFonts w:ascii="SimSun" w:eastAsia="SimSun" w:hAnsi="SimSun" w:cs="Arial" w:hint="eastAsia"/>
          <w:sz w:val="21"/>
          <w:szCs w:val="22"/>
          <w:lang w:eastAsia="zh-CN"/>
        </w:rPr>
        <w:t>30日的报告期</w:t>
      </w:r>
      <w:r w:rsidRPr="00B04CD2">
        <w:rPr>
          <w:rFonts w:ascii="SimSun" w:eastAsia="SimSun" w:hAnsi="SimSun" w:cs="Arial" w:hint="eastAsia"/>
          <w:sz w:val="21"/>
          <w:szCs w:val="22"/>
          <w:lang w:eastAsia="zh-CN"/>
        </w:rPr>
        <w:t>期间，</w:t>
      </w:r>
      <w:r w:rsidR="008040FD" w:rsidRPr="00B04CD2">
        <w:rPr>
          <w:rFonts w:ascii="SimSun" w:eastAsia="SimSun" w:hAnsi="SimSun" w:cs="Arial" w:hint="eastAsia"/>
          <w:sz w:val="21"/>
          <w:szCs w:val="22"/>
          <w:lang w:eastAsia="zh-CN"/>
        </w:rPr>
        <w:t>十名</w:t>
      </w:r>
      <w:r w:rsidRPr="00B04CD2">
        <w:rPr>
          <w:rFonts w:ascii="SimSun" w:eastAsia="SimSun" w:hAnsi="SimSun" w:cs="Arial" w:hint="eastAsia"/>
          <w:sz w:val="21"/>
          <w:szCs w:val="22"/>
          <w:lang w:eastAsia="zh-CN"/>
        </w:rPr>
        <w:t>临时任用</w:t>
      </w:r>
      <w:r w:rsidR="008040FD" w:rsidRPr="00B04CD2">
        <w:rPr>
          <w:rFonts w:ascii="SimSun" w:eastAsia="SimSun" w:hAnsi="SimSun" w:cs="Arial" w:hint="eastAsia"/>
          <w:sz w:val="21"/>
          <w:szCs w:val="22"/>
          <w:lang w:eastAsia="zh-CN"/>
        </w:rPr>
        <w:t>人员</w:t>
      </w:r>
      <w:r w:rsidRPr="00B04CD2">
        <w:rPr>
          <w:rFonts w:ascii="SimSun" w:eastAsia="SimSun" w:hAnsi="SimSun" w:cs="Arial" w:hint="eastAsia"/>
          <w:sz w:val="21"/>
          <w:szCs w:val="22"/>
          <w:lang w:eastAsia="zh-CN"/>
        </w:rPr>
        <w:t>被延长至两年以上。这些特殊延长的理由如下：</w:t>
      </w:r>
    </w:p>
    <w:p w14:paraId="61B55EF1" w14:textId="0392E187" w:rsidR="00525ADB" w:rsidRPr="00B04CD2" w:rsidRDefault="008040FD"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sidRPr="00B04CD2">
        <w:rPr>
          <w:rFonts w:ascii="SimSun" w:eastAsia="SimSun" w:hAnsi="SimSun" w:cs="Arial" w:hint="eastAsia"/>
          <w:sz w:val="21"/>
          <w:szCs w:val="22"/>
          <w:lang w:eastAsia="zh-CN"/>
        </w:rPr>
        <w:t>五个</w:t>
      </w:r>
      <w:r w:rsidR="00C574E5" w:rsidRPr="00B04CD2">
        <w:rPr>
          <w:rFonts w:ascii="SimSun" w:eastAsia="SimSun" w:hAnsi="SimSun" w:cs="Arial" w:hint="eastAsia"/>
          <w:sz w:val="21"/>
          <w:szCs w:val="22"/>
          <w:lang w:eastAsia="zh-CN"/>
        </w:rPr>
        <w:t>临时职位将被定期</w:t>
      </w:r>
      <w:r w:rsidRPr="00B04CD2">
        <w:rPr>
          <w:rFonts w:ascii="SimSun" w:eastAsia="SimSun" w:hAnsi="SimSun" w:cs="Arial" w:hint="eastAsia"/>
          <w:sz w:val="21"/>
          <w:szCs w:val="22"/>
          <w:lang w:eastAsia="zh-CN"/>
        </w:rPr>
        <w:t>职位</w:t>
      </w:r>
      <w:r w:rsidR="00C574E5" w:rsidRPr="00B04CD2">
        <w:rPr>
          <w:rFonts w:ascii="SimSun" w:eastAsia="SimSun" w:hAnsi="SimSun" w:cs="Arial" w:hint="eastAsia"/>
          <w:sz w:val="21"/>
          <w:szCs w:val="22"/>
          <w:lang w:eastAsia="zh-CN"/>
        </w:rPr>
        <w:t>取代。由于意料之外的延迟，定期职位的征聘无法在</w:t>
      </w:r>
      <w:r w:rsidRPr="00B04CD2">
        <w:rPr>
          <w:rFonts w:ascii="SimSun" w:eastAsia="SimSun" w:hAnsi="SimSun" w:cs="Arial" w:hint="eastAsia"/>
          <w:sz w:val="21"/>
          <w:szCs w:val="22"/>
          <w:lang w:eastAsia="zh-CN"/>
        </w:rPr>
        <w:t>临时职位</w:t>
      </w:r>
      <w:r w:rsidR="002B698B">
        <w:rPr>
          <w:rFonts w:ascii="SimSun" w:eastAsia="SimSun" w:hAnsi="SimSun" w:cs="Arial" w:hint="eastAsia"/>
          <w:sz w:val="21"/>
          <w:szCs w:val="22"/>
          <w:lang w:eastAsia="zh-CN"/>
        </w:rPr>
        <w:t>在任者</w:t>
      </w:r>
      <w:r w:rsidRPr="00B04CD2">
        <w:rPr>
          <w:rFonts w:ascii="SimSun" w:eastAsia="SimSun" w:hAnsi="SimSun" w:cs="Arial" w:hint="eastAsia"/>
          <w:sz w:val="21"/>
          <w:szCs w:val="22"/>
          <w:lang w:eastAsia="zh-CN"/>
        </w:rPr>
        <w:t>的</w:t>
      </w:r>
      <w:r w:rsidR="00C574E5" w:rsidRPr="00B04CD2">
        <w:rPr>
          <w:rFonts w:ascii="SimSun" w:eastAsia="SimSun" w:hAnsi="SimSun" w:cs="Arial" w:hint="eastAsia"/>
          <w:sz w:val="21"/>
          <w:szCs w:val="22"/>
          <w:lang w:eastAsia="zh-CN"/>
        </w:rPr>
        <w:t>临时任用到期之前完成。</w:t>
      </w:r>
      <w:r w:rsidR="002B698B">
        <w:rPr>
          <w:rFonts w:ascii="SimSun" w:eastAsia="SimSun" w:hAnsi="SimSun" w:cs="Arial" w:hint="eastAsia"/>
          <w:sz w:val="21"/>
          <w:szCs w:val="22"/>
          <w:lang w:eastAsia="zh-CN"/>
        </w:rPr>
        <w:t>对</w:t>
      </w:r>
      <w:r w:rsidR="00C574E5" w:rsidRPr="00B04CD2">
        <w:rPr>
          <w:rFonts w:ascii="SimSun" w:eastAsia="SimSun" w:hAnsi="SimSun" w:cs="Arial" w:hint="eastAsia"/>
          <w:sz w:val="21"/>
          <w:szCs w:val="22"/>
          <w:lang w:eastAsia="zh-CN"/>
        </w:rPr>
        <w:t>临时任用</w:t>
      </w:r>
      <w:r w:rsidR="002B698B">
        <w:rPr>
          <w:rFonts w:ascii="SimSun" w:eastAsia="SimSun" w:hAnsi="SimSun" w:cs="Arial" w:hint="eastAsia"/>
          <w:sz w:val="21"/>
          <w:szCs w:val="22"/>
          <w:lang w:eastAsia="zh-CN"/>
        </w:rPr>
        <w:t>延长任期</w:t>
      </w:r>
      <w:r w:rsidRPr="00B04CD2">
        <w:rPr>
          <w:rFonts w:ascii="SimSun" w:eastAsia="SimSun" w:hAnsi="SimSun" w:cs="Arial" w:hint="eastAsia"/>
          <w:sz w:val="21"/>
          <w:szCs w:val="22"/>
          <w:lang w:eastAsia="zh-CN"/>
        </w:rPr>
        <w:t>（一至五个月不等）</w:t>
      </w:r>
      <w:r w:rsidR="00C574E5" w:rsidRPr="00B04CD2">
        <w:rPr>
          <w:rFonts w:ascii="SimSun" w:eastAsia="SimSun" w:hAnsi="SimSun" w:cs="Arial" w:hint="eastAsia"/>
          <w:sz w:val="21"/>
          <w:szCs w:val="22"/>
          <w:lang w:eastAsia="zh-CN"/>
        </w:rPr>
        <w:t>，以便完成定期</w:t>
      </w:r>
      <w:r w:rsidRPr="00B04CD2">
        <w:rPr>
          <w:rFonts w:ascii="SimSun" w:eastAsia="SimSun" w:hAnsi="SimSun" w:cs="Arial" w:hint="eastAsia"/>
          <w:sz w:val="21"/>
          <w:szCs w:val="22"/>
          <w:lang w:eastAsia="zh-CN"/>
        </w:rPr>
        <w:t>职位</w:t>
      </w:r>
      <w:r w:rsidR="00C574E5" w:rsidRPr="00B04CD2">
        <w:rPr>
          <w:rFonts w:ascii="SimSun" w:eastAsia="SimSun" w:hAnsi="SimSun" w:cs="Arial" w:hint="eastAsia"/>
          <w:sz w:val="21"/>
          <w:szCs w:val="22"/>
          <w:lang w:eastAsia="zh-CN"/>
        </w:rPr>
        <w:t>的甄选程序。</w:t>
      </w:r>
    </w:p>
    <w:p w14:paraId="7DCAA1B9" w14:textId="6DA1C75A" w:rsidR="00525ADB" w:rsidRDefault="002B698B"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Pr>
          <w:rFonts w:ascii="SimSun" w:eastAsia="SimSun" w:hAnsi="SimSun" w:cs="Arial" w:hint="eastAsia"/>
          <w:sz w:val="21"/>
          <w:szCs w:val="22"/>
          <w:lang w:eastAsia="zh-CN"/>
        </w:rPr>
        <w:t>对两</w:t>
      </w:r>
      <w:r w:rsidR="00C574E5" w:rsidRPr="00E360B0">
        <w:rPr>
          <w:rFonts w:ascii="SimSun" w:eastAsia="SimSun" w:hAnsi="SimSun" w:cs="Arial" w:hint="eastAsia"/>
          <w:sz w:val="21"/>
          <w:szCs w:val="22"/>
          <w:lang w:eastAsia="zh-CN"/>
        </w:rPr>
        <w:t>项临时任用</w:t>
      </w:r>
      <w:r>
        <w:rPr>
          <w:rFonts w:ascii="SimSun" w:eastAsia="SimSun" w:hAnsi="SimSun" w:cs="Arial" w:hint="eastAsia"/>
          <w:sz w:val="21"/>
          <w:szCs w:val="22"/>
          <w:lang w:eastAsia="zh-CN"/>
        </w:rPr>
        <w:t>特殊</w:t>
      </w:r>
      <w:r w:rsidR="00C574E5" w:rsidRPr="00E360B0">
        <w:rPr>
          <w:rFonts w:ascii="SimSun" w:eastAsia="SimSun" w:hAnsi="SimSun" w:cs="Arial" w:hint="eastAsia"/>
          <w:sz w:val="21"/>
          <w:szCs w:val="22"/>
          <w:lang w:eastAsia="zh-CN"/>
        </w:rPr>
        <w:t>延长</w:t>
      </w:r>
      <w:r>
        <w:rPr>
          <w:rFonts w:ascii="SimSun" w:eastAsia="SimSun" w:hAnsi="SimSun" w:cs="Arial" w:hint="eastAsia"/>
          <w:sz w:val="21"/>
          <w:szCs w:val="22"/>
          <w:lang w:eastAsia="zh-CN"/>
        </w:rPr>
        <w:t>一年，原因</w:t>
      </w:r>
      <w:r w:rsidR="00C574E5" w:rsidRPr="00E360B0">
        <w:rPr>
          <w:rFonts w:ascii="SimSun" w:eastAsia="SimSun" w:hAnsi="SimSun" w:cs="Arial" w:hint="eastAsia"/>
          <w:sz w:val="21"/>
          <w:szCs w:val="22"/>
          <w:lang w:eastAsia="zh-CN"/>
        </w:rPr>
        <w:t>是</w:t>
      </w:r>
      <w:r w:rsidRPr="002B698B">
        <w:rPr>
          <w:rFonts w:ascii="SimSun" w:eastAsia="SimSun" w:hAnsi="SimSun" w:cs="Arial" w:hint="eastAsia"/>
          <w:sz w:val="21"/>
          <w:szCs w:val="22"/>
          <w:lang w:eastAsia="zh-CN"/>
        </w:rPr>
        <w:t>更换印刷机械和软件的国际招标推迟</w:t>
      </w:r>
      <w:r w:rsidR="00C574E5" w:rsidRPr="00E360B0">
        <w:rPr>
          <w:rFonts w:ascii="SimSun" w:eastAsia="SimSun" w:hAnsi="SimSun" w:cs="Arial" w:hint="eastAsia"/>
          <w:sz w:val="21"/>
          <w:szCs w:val="22"/>
          <w:lang w:eastAsia="zh-CN"/>
        </w:rPr>
        <w:t>。</w:t>
      </w:r>
    </w:p>
    <w:p w14:paraId="36222E17" w14:textId="1ACCDB96" w:rsidR="002B698B" w:rsidRPr="002B698B" w:rsidRDefault="002B698B" w:rsidP="0065646E">
      <w:pPr>
        <w:pStyle w:val="ListParagraph"/>
        <w:numPr>
          <w:ilvl w:val="0"/>
          <w:numId w:val="23"/>
        </w:numPr>
        <w:overflowPunct w:val="0"/>
        <w:spacing w:afterLines="50" w:after="120" w:line="340" w:lineRule="atLeast"/>
        <w:ind w:left="992" w:hanging="425"/>
        <w:jc w:val="both"/>
        <w:rPr>
          <w:rFonts w:ascii="SimSun" w:eastAsia="SimSun" w:hAnsi="SimSun" w:cs="Arial"/>
          <w:sz w:val="21"/>
          <w:szCs w:val="22"/>
          <w:lang w:eastAsia="zh-CN"/>
        </w:rPr>
      </w:pPr>
      <w:r>
        <w:rPr>
          <w:rFonts w:ascii="SimSun" w:eastAsia="SimSun" w:hAnsi="SimSun" w:cs="Arial" w:hint="eastAsia"/>
          <w:sz w:val="21"/>
          <w:szCs w:val="22"/>
          <w:lang w:eastAsia="zh-CN"/>
        </w:rPr>
        <w:t>对两</w:t>
      </w:r>
      <w:r w:rsidRPr="00E360B0">
        <w:rPr>
          <w:rFonts w:ascii="SimSun" w:eastAsia="SimSun" w:hAnsi="SimSun" w:cs="Arial" w:hint="eastAsia"/>
          <w:sz w:val="21"/>
          <w:szCs w:val="22"/>
          <w:lang w:eastAsia="zh-CN"/>
        </w:rPr>
        <w:t>项临时任用</w:t>
      </w:r>
      <w:r>
        <w:rPr>
          <w:rFonts w:ascii="SimSun" w:eastAsia="SimSun" w:hAnsi="SimSun" w:cs="Arial" w:hint="eastAsia"/>
          <w:sz w:val="21"/>
          <w:szCs w:val="22"/>
          <w:lang w:eastAsia="zh-CN"/>
        </w:rPr>
        <w:t>作特殊</w:t>
      </w:r>
      <w:r w:rsidRPr="00E360B0">
        <w:rPr>
          <w:rFonts w:ascii="SimSun" w:eastAsia="SimSun" w:hAnsi="SimSun" w:cs="Arial" w:hint="eastAsia"/>
          <w:sz w:val="21"/>
          <w:szCs w:val="22"/>
          <w:lang w:eastAsia="zh-CN"/>
        </w:rPr>
        <w:t>延长</w:t>
      </w:r>
      <w:r>
        <w:rPr>
          <w:rFonts w:ascii="SimSun" w:eastAsia="SimSun" w:hAnsi="SimSun" w:cs="Arial" w:hint="eastAsia"/>
          <w:sz w:val="21"/>
          <w:szCs w:val="22"/>
          <w:lang w:eastAsia="zh-CN"/>
        </w:rPr>
        <w:t>（延长期分别为三个月和两周），原因</w:t>
      </w:r>
      <w:r w:rsidRPr="00E360B0">
        <w:rPr>
          <w:rFonts w:ascii="SimSun" w:eastAsia="SimSun" w:hAnsi="SimSun" w:cs="Arial" w:hint="eastAsia"/>
          <w:sz w:val="21"/>
          <w:szCs w:val="22"/>
          <w:lang w:eastAsia="zh-CN"/>
        </w:rPr>
        <w:t>是</w:t>
      </w:r>
      <w:r w:rsidR="00C949B2">
        <w:rPr>
          <w:rFonts w:ascii="SimSun" w:eastAsia="SimSun" w:hAnsi="SimSun" w:cs="Arial" w:hint="eastAsia"/>
          <w:sz w:val="21"/>
          <w:szCs w:val="22"/>
          <w:lang w:eastAsia="zh-CN"/>
        </w:rPr>
        <w:t>2019冠状病毒病</w:t>
      </w:r>
      <w:r>
        <w:rPr>
          <w:rFonts w:ascii="SimSun" w:eastAsia="SimSun" w:hAnsi="SimSun" w:cs="Arial" w:hint="eastAsia"/>
          <w:sz w:val="21"/>
          <w:szCs w:val="22"/>
          <w:lang w:eastAsia="zh-CN"/>
        </w:rPr>
        <w:t>疫情以及这</w:t>
      </w:r>
      <w:r w:rsidRPr="002B698B">
        <w:rPr>
          <w:rFonts w:ascii="SimSun" w:eastAsia="SimSun" w:hAnsi="SimSun" w:cs="Arial" w:hint="eastAsia"/>
          <w:sz w:val="21"/>
          <w:szCs w:val="22"/>
          <w:lang w:eastAsia="zh-CN"/>
        </w:rPr>
        <w:t>两名工作人员因</w:t>
      </w:r>
      <w:r>
        <w:rPr>
          <w:rFonts w:ascii="SimSun" w:eastAsia="SimSun" w:hAnsi="SimSun" w:cs="Arial" w:hint="eastAsia"/>
          <w:sz w:val="21"/>
          <w:szCs w:val="22"/>
          <w:lang w:eastAsia="zh-CN"/>
        </w:rPr>
        <w:t>无</w:t>
      </w:r>
      <w:r w:rsidRPr="002B698B">
        <w:rPr>
          <w:rFonts w:ascii="SimSun" w:eastAsia="SimSun" w:hAnsi="SimSun" w:cs="Arial" w:hint="eastAsia"/>
          <w:sz w:val="21"/>
          <w:szCs w:val="22"/>
          <w:lang w:eastAsia="zh-CN"/>
        </w:rPr>
        <w:t>航班</w:t>
      </w:r>
      <w:r>
        <w:rPr>
          <w:rFonts w:ascii="SimSun" w:eastAsia="SimSun" w:hAnsi="SimSun" w:cs="Arial" w:hint="eastAsia"/>
          <w:sz w:val="21"/>
          <w:szCs w:val="22"/>
          <w:lang w:eastAsia="zh-CN"/>
        </w:rPr>
        <w:t>通航</w:t>
      </w:r>
      <w:r w:rsidRPr="002B698B">
        <w:rPr>
          <w:rFonts w:ascii="SimSun" w:eastAsia="SimSun" w:hAnsi="SimSun" w:cs="Arial" w:hint="eastAsia"/>
          <w:sz w:val="21"/>
          <w:szCs w:val="22"/>
          <w:lang w:eastAsia="zh-CN"/>
        </w:rPr>
        <w:t>而无法</w:t>
      </w:r>
      <w:r>
        <w:rPr>
          <w:rFonts w:ascii="SimSun" w:eastAsia="SimSun" w:hAnsi="SimSun" w:cs="Arial" w:hint="eastAsia"/>
          <w:sz w:val="21"/>
          <w:szCs w:val="22"/>
          <w:lang w:eastAsia="zh-CN"/>
        </w:rPr>
        <w:t>返家</w:t>
      </w:r>
      <w:r w:rsidRPr="00E360B0">
        <w:rPr>
          <w:rFonts w:ascii="SimSun" w:eastAsia="SimSun" w:hAnsi="SimSun" w:cs="Arial" w:hint="eastAsia"/>
          <w:sz w:val="21"/>
          <w:szCs w:val="22"/>
          <w:lang w:eastAsia="zh-CN"/>
        </w:rPr>
        <w:t>。</w:t>
      </w:r>
    </w:p>
    <w:p w14:paraId="611C56F8" w14:textId="4F3014FA" w:rsidR="00584BE8" w:rsidRDefault="002B698B" w:rsidP="0065646E">
      <w:pPr>
        <w:pStyle w:val="ListParagraph"/>
        <w:numPr>
          <w:ilvl w:val="0"/>
          <w:numId w:val="23"/>
        </w:numPr>
        <w:overflowPunct w:val="0"/>
        <w:spacing w:afterLines="50" w:after="120" w:line="340" w:lineRule="atLeast"/>
        <w:ind w:left="992" w:hanging="425"/>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对</w:t>
      </w:r>
      <w:r w:rsidR="00C574E5" w:rsidRPr="00E360B0">
        <w:rPr>
          <w:rFonts w:ascii="SimSun" w:eastAsia="SimSun" w:hAnsi="SimSun" w:cs="Arial" w:hint="eastAsia"/>
          <w:sz w:val="21"/>
          <w:szCs w:val="22"/>
          <w:lang w:eastAsia="zh-CN"/>
        </w:rPr>
        <w:t>一项临时任用延长</w:t>
      </w:r>
      <w:r>
        <w:rPr>
          <w:rFonts w:ascii="SimSun" w:eastAsia="SimSun" w:hAnsi="SimSun" w:cs="Arial" w:hint="eastAsia"/>
          <w:sz w:val="21"/>
          <w:szCs w:val="22"/>
          <w:lang w:eastAsia="zh-CN"/>
        </w:rPr>
        <w:t>一</w:t>
      </w:r>
      <w:r w:rsidR="00C574E5" w:rsidRPr="00E360B0">
        <w:rPr>
          <w:rFonts w:ascii="SimSun" w:eastAsia="SimSun" w:hAnsi="SimSun" w:cs="Arial" w:hint="eastAsia"/>
          <w:sz w:val="21"/>
          <w:szCs w:val="22"/>
          <w:lang w:eastAsia="zh-CN"/>
        </w:rPr>
        <w:t>个月，</w:t>
      </w:r>
      <w:r>
        <w:rPr>
          <w:rFonts w:ascii="SimSun" w:eastAsia="SimSun" w:hAnsi="SimSun" w:cs="Arial" w:hint="eastAsia"/>
          <w:sz w:val="21"/>
          <w:szCs w:val="22"/>
          <w:lang w:eastAsia="zh-CN"/>
        </w:rPr>
        <w:t>原因是在</w:t>
      </w:r>
      <w:r w:rsidRPr="002B698B">
        <w:rPr>
          <w:rFonts w:ascii="SimSun" w:eastAsia="SimSun" w:hAnsi="SimSun" w:cs="Arial" w:hint="eastAsia"/>
          <w:sz w:val="21"/>
          <w:szCs w:val="22"/>
          <w:lang w:eastAsia="zh-CN"/>
        </w:rPr>
        <w:t>科长休完无薪特别假</w:t>
      </w:r>
      <w:r>
        <w:rPr>
          <w:rFonts w:ascii="SimSun" w:eastAsia="SimSun" w:hAnsi="SimSun" w:cs="Arial" w:hint="eastAsia"/>
          <w:sz w:val="21"/>
          <w:szCs w:val="22"/>
          <w:lang w:eastAsia="zh-CN"/>
        </w:rPr>
        <w:t>返工</w:t>
      </w:r>
      <w:r w:rsidRPr="002B698B">
        <w:rPr>
          <w:rFonts w:ascii="SimSun" w:eastAsia="SimSun" w:hAnsi="SimSun" w:cs="Arial" w:hint="eastAsia"/>
          <w:sz w:val="21"/>
          <w:szCs w:val="22"/>
          <w:lang w:eastAsia="zh-CN"/>
        </w:rPr>
        <w:t>之前，</w:t>
      </w:r>
      <w:r>
        <w:rPr>
          <w:rFonts w:ascii="SimSun" w:eastAsia="SimSun" w:hAnsi="SimSun" w:cs="Arial" w:hint="eastAsia"/>
          <w:sz w:val="21"/>
          <w:szCs w:val="22"/>
          <w:lang w:eastAsia="zh-CN"/>
        </w:rPr>
        <w:t>有</w:t>
      </w:r>
      <w:r w:rsidRPr="002B698B">
        <w:rPr>
          <w:rFonts w:ascii="SimSun" w:eastAsia="SimSun" w:hAnsi="SimSun" w:cs="Arial" w:hint="eastAsia"/>
          <w:sz w:val="21"/>
          <w:szCs w:val="22"/>
          <w:lang w:eastAsia="zh-CN"/>
        </w:rPr>
        <w:t>业务需要</w:t>
      </w:r>
      <w:r w:rsidR="00C574E5" w:rsidRPr="00E360B0">
        <w:rPr>
          <w:rFonts w:ascii="SimSun" w:eastAsia="SimSun" w:hAnsi="SimSun" w:cs="Arial" w:hint="eastAsia"/>
          <w:sz w:val="21"/>
          <w:szCs w:val="22"/>
          <w:lang w:eastAsia="zh-CN"/>
        </w:rPr>
        <w:t>。</w:t>
      </w:r>
    </w:p>
    <w:p w14:paraId="7F0109CA" w14:textId="30127DCC" w:rsidR="00525ADB" w:rsidRPr="003F3061" w:rsidRDefault="00582BB7" w:rsidP="003F3061">
      <w:pPr>
        <w:pStyle w:val="Heading1"/>
        <w:spacing w:beforeLines="100" w:afterLines="50" w:after="120" w:line="340" w:lineRule="atLeast"/>
        <w:rPr>
          <w:rFonts w:ascii="SimHei" w:eastAsia="SimHei" w:hAnsi="SimHei"/>
          <w:b w:val="0"/>
          <w:sz w:val="21"/>
          <w:lang w:eastAsia="zh-CN"/>
        </w:rPr>
      </w:pPr>
      <w:r w:rsidRPr="003F3061">
        <w:rPr>
          <w:rFonts w:ascii="SimHei" w:eastAsia="SimHei" w:hAnsi="SimHei" w:hint="eastAsia"/>
          <w:b w:val="0"/>
          <w:sz w:val="21"/>
          <w:lang w:eastAsia="zh-CN"/>
        </w:rPr>
        <w:t>四、</w:t>
      </w:r>
      <w:r w:rsidR="00C949B2" w:rsidRPr="003F3061">
        <w:rPr>
          <w:rFonts w:ascii="SimHei" w:eastAsia="SimHei" w:hAnsi="SimHei" w:hint="eastAsia"/>
          <w:b w:val="0"/>
          <w:sz w:val="21"/>
          <w:lang w:eastAsia="zh-CN"/>
        </w:rPr>
        <w:t>2019冠状病毒病</w:t>
      </w:r>
      <w:r w:rsidR="00CE142D" w:rsidRPr="003F3061">
        <w:rPr>
          <w:rFonts w:ascii="SimHei" w:eastAsia="SimHei" w:hAnsi="SimHei" w:hint="eastAsia"/>
          <w:b w:val="0"/>
          <w:sz w:val="21"/>
          <w:lang w:eastAsia="zh-CN"/>
        </w:rPr>
        <w:t>危机期间产权组织的人员管理</w:t>
      </w:r>
    </w:p>
    <w:p w14:paraId="271B0278" w14:textId="4B192DF2"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2020年3月16日，</w:t>
      </w:r>
      <w:r w:rsidR="00724E77">
        <w:rPr>
          <w:rFonts w:ascii="SimSun" w:eastAsia="SimSun" w:hAnsi="SimSun" w:cs="Arial" w:hint="eastAsia"/>
          <w:sz w:val="21"/>
          <w:szCs w:val="22"/>
          <w:lang w:eastAsia="zh-CN"/>
        </w:rPr>
        <w:t>面临持续</w:t>
      </w:r>
      <w:r w:rsidR="00F12E14">
        <w:rPr>
          <w:rFonts w:ascii="SimSun" w:eastAsia="SimSun" w:hAnsi="SimSun" w:cs="Arial" w:hint="eastAsia"/>
          <w:sz w:val="21"/>
          <w:szCs w:val="22"/>
          <w:lang w:eastAsia="zh-CN"/>
        </w:rPr>
        <w:t>演变</w:t>
      </w:r>
      <w:r w:rsidR="00724E77">
        <w:rPr>
          <w:rFonts w:ascii="SimSun" w:eastAsia="SimSun" w:hAnsi="SimSun" w:cs="Arial" w:hint="eastAsia"/>
          <w:sz w:val="21"/>
          <w:szCs w:val="22"/>
          <w:lang w:eastAsia="zh-CN"/>
        </w:rPr>
        <w:t>的</w:t>
      </w:r>
      <w:r w:rsidR="00F12E14">
        <w:rPr>
          <w:rFonts w:ascii="SimSun" w:eastAsia="SimSun" w:hAnsi="SimSun" w:cs="Arial" w:hint="eastAsia"/>
          <w:sz w:val="21"/>
          <w:szCs w:val="22"/>
          <w:lang w:eastAsia="zh-CN"/>
        </w:rPr>
        <w:t>2019冠状病毒病</w:t>
      </w:r>
      <w:r w:rsidR="00724E77" w:rsidRPr="00CE142D">
        <w:rPr>
          <w:rFonts w:ascii="SimSun" w:eastAsia="SimSun" w:hAnsi="SimSun" w:cs="Arial" w:hint="eastAsia"/>
          <w:sz w:val="21"/>
          <w:szCs w:val="22"/>
          <w:lang w:eastAsia="zh-CN"/>
        </w:rPr>
        <w:t>相关</w:t>
      </w:r>
      <w:r w:rsidR="00724E77">
        <w:rPr>
          <w:rFonts w:ascii="SimSun" w:eastAsia="SimSun" w:hAnsi="SimSun" w:cs="Arial" w:hint="eastAsia"/>
          <w:sz w:val="21"/>
          <w:szCs w:val="22"/>
          <w:lang w:eastAsia="zh-CN"/>
        </w:rPr>
        <w:t>卫生</w:t>
      </w:r>
      <w:r w:rsidR="00724E77" w:rsidRPr="00CE142D">
        <w:rPr>
          <w:rFonts w:ascii="SimSun" w:eastAsia="SimSun" w:hAnsi="SimSun" w:cs="Arial" w:hint="eastAsia"/>
          <w:sz w:val="21"/>
          <w:szCs w:val="22"/>
          <w:lang w:eastAsia="zh-CN"/>
        </w:rPr>
        <w:t>危机</w:t>
      </w:r>
      <w:r w:rsidR="00724E77">
        <w:rPr>
          <w:rFonts w:ascii="SimSun" w:eastAsia="SimSun" w:hAnsi="SimSun" w:cs="Arial" w:hint="eastAsia"/>
          <w:sz w:val="21"/>
          <w:szCs w:val="22"/>
          <w:lang w:eastAsia="zh-CN"/>
        </w:rPr>
        <w:t>和</w:t>
      </w:r>
      <w:r w:rsidR="00724E77" w:rsidRPr="00CE142D">
        <w:rPr>
          <w:rFonts w:ascii="SimSun" w:eastAsia="SimSun" w:hAnsi="SimSun" w:cs="Arial" w:hint="eastAsia"/>
          <w:sz w:val="21"/>
          <w:szCs w:val="22"/>
          <w:lang w:eastAsia="zh-CN"/>
        </w:rPr>
        <w:t>东道国政府</w:t>
      </w:r>
      <w:r w:rsidR="00724E77">
        <w:rPr>
          <w:rFonts w:ascii="SimSun" w:eastAsia="SimSun" w:hAnsi="SimSun" w:cs="Arial" w:hint="eastAsia"/>
          <w:sz w:val="21"/>
          <w:szCs w:val="22"/>
          <w:lang w:eastAsia="zh-CN"/>
        </w:rPr>
        <w:t>作出的</w:t>
      </w:r>
      <w:r w:rsidR="00724E77" w:rsidRPr="00CE142D">
        <w:rPr>
          <w:rFonts w:ascii="SimSun" w:eastAsia="SimSun" w:hAnsi="SimSun" w:cs="Arial" w:hint="eastAsia"/>
          <w:sz w:val="21"/>
          <w:szCs w:val="22"/>
          <w:lang w:eastAsia="zh-CN"/>
        </w:rPr>
        <w:t>封锁决定</w:t>
      </w:r>
      <w:r w:rsidR="00724E77">
        <w:rPr>
          <w:rFonts w:ascii="SimSun" w:eastAsia="SimSun" w:hAnsi="SimSun" w:cs="Arial" w:hint="eastAsia"/>
          <w:sz w:val="21"/>
          <w:szCs w:val="22"/>
          <w:lang w:eastAsia="zh-CN"/>
        </w:rPr>
        <w:t>，</w:t>
      </w:r>
      <w:r w:rsidRPr="00CE142D">
        <w:rPr>
          <w:rFonts w:ascii="SimSun" w:eastAsia="SimSun" w:hAnsi="SimSun" w:cs="Arial" w:hint="eastAsia"/>
          <w:sz w:val="21"/>
          <w:szCs w:val="22"/>
          <w:lang w:eastAsia="zh-CN"/>
        </w:rPr>
        <w:t>产权组织关闭了</w:t>
      </w:r>
      <w:r w:rsidR="00724E77">
        <w:rPr>
          <w:rFonts w:ascii="SimSun" w:eastAsia="SimSun" w:hAnsi="SimSun" w:cs="Arial" w:hint="eastAsia"/>
          <w:sz w:val="21"/>
          <w:szCs w:val="22"/>
          <w:lang w:eastAsia="zh-CN"/>
        </w:rPr>
        <w:t>位于</w:t>
      </w:r>
      <w:r w:rsidRPr="00CE142D">
        <w:rPr>
          <w:rFonts w:ascii="SimSun" w:eastAsia="SimSun" w:hAnsi="SimSun" w:cs="Arial" w:hint="eastAsia"/>
          <w:sz w:val="21"/>
          <w:szCs w:val="22"/>
          <w:lang w:eastAsia="zh-CN"/>
        </w:rPr>
        <w:t>日内瓦的总部办公室。产权组织</w:t>
      </w:r>
      <w:r w:rsidR="00724E77">
        <w:rPr>
          <w:rFonts w:ascii="SimSun" w:eastAsia="SimSun" w:hAnsi="SimSun" w:cs="Arial" w:hint="eastAsia"/>
          <w:sz w:val="21"/>
          <w:szCs w:val="22"/>
          <w:lang w:eastAsia="zh-CN"/>
        </w:rPr>
        <w:t>要求其</w:t>
      </w:r>
      <w:r w:rsidRPr="00CE142D">
        <w:rPr>
          <w:rFonts w:ascii="SimSun" w:eastAsia="SimSun" w:hAnsi="SimSun" w:cs="Arial" w:hint="eastAsia"/>
          <w:sz w:val="21"/>
          <w:szCs w:val="22"/>
          <w:lang w:eastAsia="zh-CN"/>
        </w:rPr>
        <w:t>工作人员在家工作，</w:t>
      </w:r>
      <w:r w:rsidR="00724E77">
        <w:rPr>
          <w:rFonts w:ascii="SimSun" w:eastAsia="SimSun" w:hAnsi="SimSun" w:cs="Arial" w:hint="eastAsia"/>
          <w:sz w:val="21"/>
          <w:szCs w:val="22"/>
          <w:lang w:eastAsia="zh-CN"/>
        </w:rPr>
        <w:t>但</w:t>
      </w:r>
      <w:r w:rsidRPr="00CE142D">
        <w:rPr>
          <w:rFonts w:ascii="SimSun" w:eastAsia="SimSun" w:hAnsi="SimSun" w:cs="Arial" w:hint="eastAsia"/>
          <w:sz w:val="21"/>
          <w:szCs w:val="22"/>
          <w:lang w:eastAsia="zh-CN"/>
        </w:rPr>
        <w:t>医疗、建筑、信息技术、</w:t>
      </w:r>
      <w:r w:rsidR="00724E77">
        <w:rPr>
          <w:rFonts w:ascii="SimSun" w:eastAsia="SimSun" w:hAnsi="SimSun" w:cs="Arial" w:hint="eastAsia"/>
          <w:sz w:val="21"/>
          <w:szCs w:val="22"/>
          <w:lang w:eastAsia="zh-CN"/>
        </w:rPr>
        <w:t>安保</w:t>
      </w:r>
      <w:r w:rsidRPr="00CE142D">
        <w:rPr>
          <w:rFonts w:ascii="SimSun" w:eastAsia="SimSun" w:hAnsi="SimSun" w:cs="Arial" w:hint="eastAsia"/>
          <w:sz w:val="21"/>
          <w:szCs w:val="22"/>
          <w:lang w:eastAsia="zh-CN"/>
        </w:rPr>
        <w:t>、</w:t>
      </w:r>
      <w:r w:rsidR="004C770E">
        <w:rPr>
          <w:rFonts w:ascii="SimSun" w:eastAsia="SimSun" w:hAnsi="SimSun" w:cs="Arial" w:hint="eastAsia"/>
          <w:sz w:val="21"/>
          <w:szCs w:val="22"/>
          <w:lang w:eastAsia="zh-CN"/>
        </w:rPr>
        <w:t>总干事办公室、</w:t>
      </w:r>
      <w:r w:rsidR="001D0141">
        <w:rPr>
          <w:rFonts w:ascii="SimSun" w:eastAsia="SimSun" w:hAnsi="SimSun" w:cs="Arial" w:hint="eastAsia"/>
          <w:sz w:val="21"/>
          <w:szCs w:val="22"/>
          <w:lang w:eastAsia="zh-CN"/>
        </w:rPr>
        <w:t>传播</w:t>
      </w:r>
      <w:r w:rsidRPr="00CE142D">
        <w:rPr>
          <w:rFonts w:ascii="SimSun" w:eastAsia="SimSun" w:hAnsi="SimSun" w:cs="Arial" w:hint="eastAsia"/>
          <w:sz w:val="21"/>
          <w:szCs w:val="22"/>
          <w:lang w:eastAsia="zh-CN"/>
        </w:rPr>
        <w:t>和人力资源</w:t>
      </w:r>
      <w:r w:rsidR="00724E77">
        <w:rPr>
          <w:rFonts w:ascii="SimSun" w:eastAsia="SimSun" w:hAnsi="SimSun" w:cs="Arial" w:hint="eastAsia"/>
          <w:sz w:val="21"/>
          <w:szCs w:val="22"/>
          <w:lang w:eastAsia="zh-CN"/>
        </w:rPr>
        <w:t>这些部门的少数</w:t>
      </w:r>
      <w:r w:rsidRPr="00CE142D">
        <w:rPr>
          <w:rFonts w:ascii="SimSun" w:eastAsia="SimSun" w:hAnsi="SimSun" w:cs="Arial" w:hint="eastAsia"/>
          <w:sz w:val="21"/>
          <w:szCs w:val="22"/>
          <w:lang w:eastAsia="zh-CN"/>
        </w:rPr>
        <w:t>关键人员</w:t>
      </w:r>
      <w:r w:rsidR="00724E77">
        <w:rPr>
          <w:rFonts w:ascii="SimSun" w:eastAsia="SimSun" w:hAnsi="SimSun" w:cs="Arial" w:hint="eastAsia"/>
          <w:sz w:val="21"/>
          <w:szCs w:val="22"/>
          <w:lang w:eastAsia="zh-CN"/>
        </w:rPr>
        <w:t>例外</w:t>
      </w:r>
      <w:r w:rsidRPr="00CE142D">
        <w:rPr>
          <w:rFonts w:ascii="SimSun" w:eastAsia="SimSun" w:hAnsi="SimSun" w:cs="Arial" w:hint="eastAsia"/>
          <w:sz w:val="21"/>
          <w:szCs w:val="22"/>
          <w:lang w:eastAsia="zh-CN"/>
        </w:rPr>
        <w:t>，他们</w:t>
      </w:r>
      <w:r w:rsidR="00724E77">
        <w:rPr>
          <w:rFonts w:ascii="SimSun" w:eastAsia="SimSun" w:hAnsi="SimSun" w:cs="Arial" w:hint="eastAsia"/>
          <w:sz w:val="21"/>
          <w:szCs w:val="22"/>
          <w:lang w:eastAsia="zh-CN"/>
        </w:rPr>
        <w:t>需要开展</w:t>
      </w:r>
      <w:r w:rsidR="00724E77" w:rsidRPr="00CE142D">
        <w:rPr>
          <w:rFonts w:ascii="SimSun" w:eastAsia="SimSun" w:hAnsi="SimSun" w:cs="Arial" w:hint="eastAsia"/>
          <w:sz w:val="21"/>
          <w:szCs w:val="22"/>
          <w:lang w:eastAsia="zh-CN"/>
        </w:rPr>
        <w:t>的</w:t>
      </w:r>
      <w:r w:rsidR="00724E77">
        <w:rPr>
          <w:rFonts w:ascii="SimSun" w:eastAsia="SimSun" w:hAnsi="SimSun" w:cs="Arial" w:hint="eastAsia"/>
          <w:sz w:val="21"/>
          <w:szCs w:val="22"/>
          <w:lang w:eastAsia="zh-CN"/>
        </w:rPr>
        <w:t>基本业务无法远程提供，须到办公场所办公</w:t>
      </w:r>
      <w:r w:rsidRPr="00CE142D">
        <w:rPr>
          <w:rFonts w:ascii="SimSun" w:eastAsia="SimSun" w:hAnsi="SimSun" w:cs="Arial" w:hint="eastAsia"/>
          <w:sz w:val="21"/>
          <w:szCs w:val="22"/>
          <w:lang w:eastAsia="zh-CN"/>
        </w:rPr>
        <w:t>。</w:t>
      </w:r>
    </w:p>
    <w:p w14:paraId="25BE3E48" w14:textId="487BD9FF"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在危机的最初阶段，</w:t>
      </w:r>
      <w:r w:rsidR="00724E77">
        <w:rPr>
          <w:rFonts w:ascii="SimSun" w:eastAsia="SimSun" w:hAnsi="SimSun" w:cs="Arial" w:hint="eastAsia"/>
          <w:sz w:val="21"/>
          <w:szCs w:val="22"/>
          <w:lang w:eastAsia="zh-CN"/>
        </w:rPr>
        <w:t>本组织</w:t>
      </w:r>
      <w:r w:rsidRPr="00CE142D">
        <w:rPr>
          <w:rFonts w:ascii="SimSun" w:eastAsia="SimSun" w:hAnsi="SimSun" w:cs="Arial" w:hint="eastAsia"/>
          <w:sz w:val="21"/>
          <w:szCs w:val="22"/>
          <w:lang w:eastAsia="zh-CN"/>
        </w:rPr>
        <w:t>向工作人员提供了笔记本电脑和其他设备，使他们能</w:t>
      </w:r>
      <w:r w:rsidR="00724E77">
        <w:rPr>
          <w:rFonts w:ascii="SimSun" w:eastAsia="SimSun" w:hAnsi="SimSun" w:cs="Arial" w:hint="eastAsia"/>
          <w:sz w:val="21"/>
          <w:szCs w:val="22"/>
          <w:lang w:eastAsia="zh-CN"/>
        </w:rPr>
        <w:t>从远端</w:t>
      </w:r>
      <w:r w:rsidRPr="00CE142D">
        <w:rPr>
          <w:rFonts w:ascii="SimSun" w:eastAsia="SimSun" w:hAnsi="SimSun" w:cs="Arial" w:hint="eastAsia"/>
          <w:sz w:val="21"/>
          <w:szCs w:val="22"/>
          <w:lang w:eastAsia="zh-CN"/>
        </w:rPr>
        <w:t>安全</w:t>
      </w:r>
      <w:r w:rsidR="007C3279">
        <w:rPr>
          <w:rFonts w:ascii="SimSun" w:eastAsia="SimSun" w:hAnsi="SimSun" w:cs="Arial" w:hint="eastAsia"/>
          <w:sz w:val="21"/>
          <w:szCs w:val="22"/>
          <w:lang w:eastAsia="zh-CN"/>
        </w:rPr>
        <w:t>连入</w:t>
      </w:r>
      <w:r w:rsidRPr="00CE142D">
        <w:rPr>
          <w:rFonts w:ascii="SimSun" w:eastAsia="SimSun" w:hAnsi="SimSun" w:cs="Arial" w:hint="eastAsia"/>
          <w:sz w:val="21"/>
          <w:szCs w:val="22"/>
          <w:lang w:eastAsia="zh-CN"/>
        </w:rPr>
        <w:t>产权组织的系统。</w:t>
      </w:r>
      <w:r w:rsidR="007C3279">
        <w:rPr>
          <w:rFonts w:ascii="SimSun" w:eastAsia="SimSun" w:hAnsi="SimSun" w:cs="Arial" w:hint="eastAsia"/>
          <w:sz w:val="21"/>
          <w:szCs w:val="22"/>
          <w:lang w:eastAsia="zh-CN"/>
        </w:rPr>
        <w:t>本组织还</w:t>
      </w:r>
      <w:r w:rsidRPr="00CE142D">
        <w:rPr>
          <w:rFonts w:ascii="SimSun" w:eastAsia="SimSun" w:hAnsi="SimSun" w:cs="Arial" w:hint="eastAsia"/>
          <w:sz w:val="21"/>
          <w:szCs w:val="22"/>
          <w:lang w:eastAsia="zh-CN"/>
        </w:rPr>
        <w:t>签发证明</w:t>
      </w:r>
      <w:r w:rsidR="007C3279">
        <w:rPr>
          <w:rFonts w:ascii="SimSun" w:eastAsia="SimSun" w:hAnsi="SimSun" w:cs="Arial" w:hint="eastAsia"/>
          <w:sz w:val="21"/>
          <w:szCs w:val="22"/>
          <w:lang w:eastAsia="zh-CN"/>
        </w:rPr>
        <w:t>，以便于</w:t>
      </w:r>
      <w:r w:rsidRPr="00CE142D">
        <w:rPr>
          <w:rFonts w:ascii="SimSun" w:eastAsia="SimSun" w:hAnsi="SimSun" w:cs="Arial" w:hint="eastAsia"/>
          <w:sz w:val="21"/>
          <w:szCs w:val="22"/>
          <w:lang w:eastAsia="zh-CN"/>
        </w:rPr>
        <w:t>有限的工作人员流动，包括</w:t>
      </w:r>
      <w:r w:rsidR="007C3279">
        <w:rPr>
          <w:rFonts w:ascii="SimSun" w:eastAsia="SimSun" w:hAnsi="SimSun" w:cs="Arial" w:hint="eastAsia"/>
          <w:sz w:val="21"/>
          <w:szCs w:val="22"/>
          <w:lang w:eastAsia="zh-CN"/>
        </w:rPr>
        <w:t>出入境</w:t>
      </w:r>
      <w:r w:rsidRPr="00CE142D">
        <w:rPr>
          <w:rFonts w:ascii="SimSun" w:eastAsia="SimSun" w:hAnsi="SimSun" w:cs="Arial" w:hint="eastAsia"/>
          <w:sz w:val="21"/>
          <w:szCs w:val="22"/>
          <w:lang w:eastAsia="zh-CN"/>
        </w:rPr>
        <w:t>。产权组织的服务，包括创收和支助服务，在</w:t>
      </w:r>
      <w:r w:rsidR="007C3279">
        <w:rPr>
          <w:rFonts w:ascii="SimSun" w:eastAsia="SimSun" w:hAnsi="SimSun" w:cs="Arial" w:hint="eastAsia"/>
          <w:sz w:val="21"/>
          <w:szCs w:val="22"/>
          <w:lang w:eastAsia="zh-CN"/>
        </w:rPr>
        <w:t>短时间</w:t>
      </w:r>
      <w:r w:rsidRPr="00CE142D">
        <w:rPr>
          <w:rFonts w:ascii="SimSun" w:eastAsia="SimSun" w:hAnsi="SimSun" w:cs="Arial" w:hint="eastAsia"/>
          <w:sz w:val="21"/>
          <w:szCs w:val="22"/>
          <w:lang w:eastAsia="zh-CN"/>
        </w:rPr>
        <w:t>内启动并运行，很快达到接近最佳的能力。</w:t>
      </w:r>
    </w:p>
    <w:p w14:paraId="49772FA9" w14:textId="6410DA37" w:rsidR="00CE142D" w:rsidRDefault="007C3279"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本组织</w:t>
      </w:r>
      <w:r w:rsidR="00CE142D" w:rsidRPr="00CE142D">
        <w:rPr>
          <w:rFonts w:ascii="SimSun" w:eastAsia="SimSun" w:hAnsi="SimSun" w:cs="Arial" w:hint="eastAsia"/>
          <w:sz w:val="21"/>
          <w:szCs w:val="22"/>
          <w:lang w:eastAsia="zh-CN"/>
        </w:rPr>
        <w:t>向远程工作人员提供了广泛支持。在当地卫生系统</w:t>
      </w:r>
      <w:r w:rsidR="004C770E">
        <w:rPr>
          <w:rFonts w:ascii="SimSun" w:eastAsia="SimSun" w:hAnsi="SimSun" w:cs="Arial" w:hint="eastAsia"/>
          <w:sz w:val="21"/>
          <w:szCs w:val="22"/>
          <w:lang w:eastAsia="zh-CN"/>
        </w:rPr>
        <w:t>承受压力</w:t>
      </w:r>
      <w:r w:rsidR="00D3097F">
        <w:rPr>
          <w:rFonts w:ascii="SimSun" w:eastAsia="SimSun" w:hAnsi="SimSun" w:cs="Arial" w:hint="eastAsia"/>
          <w:sz w:val="21"/>
          <w:szCs w:val="22"/>
          <w:lang w:eastAsia="zh-CN"/>
        </w:rPr>
        <w:t>时</w:t>
      </w:r>
      <w:r w:rsidR="00CE142D" w:rsidRPr="00CE142D">
        <w:rPr>
          <w:rFonts w:ascii="SimSun" w:eastAsia="SimSun" w:hAnsi="SimSun" w:cs="Arial" w:hint="eastAsia"/>
          <w:sz w:val="21"/>
          <w:szCs w:val="22"/>
          <w:lang w:eastAsia="zh-CN"/>
        </w:rPr>
        <w:t>，医疗股对</w:t>
      </w:r>
      <w:r w:rsidR="00D3097F">
        <w:rPr>
          <w:rFonts w:ascii="SimSun" w:eastAsia="SimSun" w:hAnsi="SimSun" w:cs="Arial" w:hint="eastAsia"/>
          <w:sz w:val="21"/>
          <w:szCs w:val="22"/>
          <w:lang w:eastAsia="zh-CN"/>
        </w:rPr>
        <w:t>健康</w:t>
      </w:r>
      <w:r w:rsidR="00CE142D" w:rsidRPr="00CE142D">
        <w:rPr>
          <w:rFonts w:ascii="SimSun" w:eastAsia="SimSun" w:hAnsi="SimSun" w:cs="Arial" w:hint="eastAsia"/>
          <w:sz w:val="21"/>
          <w:szCs w:val="22"/>
          <w:lang w:eastAsia="zh-CN"/>
        </w:rPr>
        <w:t>问题</w:t>
      </w:r>
      <w:r w:rsidR="00D3097F">
        <w:rPr>
          <w:rFonts w:ascii="SimSun" w:eastAsia="SimSun" w:hAnsi="SimSun" w:cs="Arial" w:hint="eastAsia"/>
          <w:sz w:val="21"/>
          <w:szCs w:val="22"/>
          <w:lang w:eastAsia="zh-CN"/>
        </w:rPr>
        <w:t>提供后续跟进</w:t>
      </w:r>
      <w:r w:rsidR="00CE142D" w:rsidRPr="00CE142D">
        <w:rPr>
          <w:rFonts w:ascii="SimSun" w:eastAsia="SimSun" w:hAnsi="SimSun" w:cs="Arial" w:hint="eastAsia"/>
          <w:sz w:val="21"/>
          <w:szCs w:val="22"/>
          <w:lang w:eastAsia="zh-CN"/>
        </w:rPr>
        <w:t>。产权组织通过其健康保险提供商提供远程保健服务。工作人员顾问向个人提供</w:t>
      </w:r>
      <w:r w:rsidR="00D3097F" w:rsidRPr="00CE142D">
        <w:rPr>
          <w:rFonts w:ascii="SimSun" w:eastAsia="SimSun" w:hAnsi="SimSun" w:cs="Arial" w:hint="eastAsia"/>
          <w:sz w:val="21"/>
          <w:szCs w:val="22"/>
          <w:lang w:eastAsia="zh-CN"/>
        </w:rPr>
        <w:t>社会</w:t>
      </w:r>
      <w:r w:rsidR="00CE142D" w:rsidRPr="00CE142D">
        <w:rPr>
          <w:rFonts w:ascii="SimSun" w:eastAsia="SimSun" w:hAnsi="SimSun" w:cs="Arial" w:hint="eastAsia"/>
          <w:sz w:val="21"/>
          <w:szCs w:val="22"/>
          <w:lang w:eastAsia="zh-CN"/>
        </w:rPr>
        <w:t>心理支持服务，</w:t>
      </w:r>
      <w:r w:rsidR="00D3097F">
        <w:rPr>
          <w:rFonts w:ascii="SimSun" w:eastAsia="SimSun" w:hAnsi="SimSun" w:cs="Arial" w:hint="eastAsia"/>
          <w:sz w:val="21"/>
          <w:szCs w:val="22"/>
          <w:lang w:eastAsia="zh-CN"/>
        </w:rPr>
        <w:t>并向</w:t>
      </w:r>
      <w:r w:rsidR="00CE142D" w:rsidRPr="00CE142D">
        <w:rPr>
          <w:rFonts w:ascii="SimSun" w:eastAsia="SimSun" w:hAnsi="SimSun" w:cs="Arial" w:hint="eastAsia"/>
          <w:sz w:val="21"/>
          <w:szCs w:val="22"/>
          <w:lang w:eastAsia="zh-CN"/>
        </w:rPr>
        <w:t>全体工作人员提供培训，而包括征聘、薪资、合同管理、在线培训和绩效管理</w:t>
      </w:r>
      <w:r w:rsidR="00D3097F">
        <w:rPr>
          <w:rFonts w:ascii="SimSun" w:eastAsia="SimSun" w:hAnsi="SimSun" w:cs="Arial" w:hint="eastAsia"/>
          <w:sz w:val="21"/>
          <w:szCs w:val="22"/>
          <w:lang w:eastAsia="zh-CN"/>
        </w:rPr>
        <w:t>在内的</w:t>
      </w:r>
      <w:r w:rsidR="00D3097F" w:rsidRPr="00CE142D">
        <w:rPr>
          <w:rFonts w:ascii="SimSun" w:eastAsia="SimSun" w:hAnsi="SimSun" w:cs="Arial" w:hint="eastAsia"/>
          <w:sz w:val="21"/>
          <w:szCs w:val="22"/>
          <w:lang w:eastAsia="zh-CN"/>
        </w:rPr>
        <w:t>人力资源服务</w:t>
      </w:r>
      <w:r w:rsidR="00D3097F">
        <w:rPr>
          <w:rFonts w:ascii="SimSun" w:eastAsia="SimSun" w:hAnsi="SimSun" w:cs="Arial" w:hint="eastAsia"/>
          <w:sz w:val="21"/>
          <w:szCs w:val="22"/>
          <w:lang w:eastAsia="zh-CN"/>
        </w:rPr>
        <w:t>则</w:t>
      </w:r>
      <w:r w:rsidR="00CE142D" w:rsidRPr="00CE142D">
        <w:rPr>
          <w:rFonts w:ascii="SimSun" w:eastAsia="SimSun" w:hAnsi="SimSun" w:cs="Arial" w:hint="eastAsia"/>
          <w:sz w:val="21"/>
          <w:szCs w:val="22"/>
          <w:lang w:eastAsia="zh-CN"/>
        </w:rPr>
        <w:t>继续不间断地运作。</w:t>
      </w:r>
    </w:p>
    <w:p w14:paraId="1CAEF5D2" w14:textId="4F0B4D8D" w:rsidR="00CE142D" w:rsidRDefault="00AD4E94"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跨部门的</w:t>
      </w:r>
      <w:r w:rsidR="00CE142D" w:rsidRPr="00CE142D">
        <w:rPr>
          <w:rFonts w:ascii="SimSun" w:eastAsia="SimSun" w:hAnsi="SimSun" w:cs="Arial" w:hint="eastAsia"/>
          <w:sz w:val="21"/>
          <w:szCs w:val="22"/>
          <w:lang w:eastAsia="zh-CN"/>
        </w:rPr>
        <w:t>危机</w:t>
      </w:r>
      <w:r w:rsidR="004C770E">
        <w:rPr>
          <w:rFonts w:ascii="SimSun" w:eastAsia="SimSun" w:hAnsi="SimSun" w:cs="Arial" w:hint="eastAsia"/>
          <w:sz w:val="21"/>
          <w:szCs w:val="22"/>
          <w:lang w:eastAsia="zh-CN"/>
        </w:rPr>
        <w:t>传播</w:t>
      </w:r>
      <w:r w:rsidR="00CE142D" w:rsidRPr="00CE142D">
        <w:rPr>
          <w:rFonts w:ascii="SimSun" w:eastAsia="SimSun" w:hAnsi="SimSun" w:cs="Arial" w:hint="eastAsia"/>
          <w:sz w:val="21"/>
          <w:szCs w:val="22"/>
          <w:lang w:eastAsia="zh-CN"/>
        </w:rPr>
        <w:t>小组确保总干事与产权组织人员</w:t>
      </w:r>
      <w:r>
        <w:rPr>
          <w:rFonts w:ascii="SimSun" w:eastAsia="SimSun" w:hAnsi="SimSun" w:cs="Arial" w:hint="eastAsia"/>
          <w:sz w:val="21"/>
          <w:szCs w:val="22"/>
          <w:lang w:eastAsia="zh-CN"/>
        </w:rPr>
        <w:t>的</w:t>
      </w:r>
      <w:r w:rsidR="00CE142D" w:rsidRPr="00CE142D">
        <w:rPr>
          <w:rFonts w:ascii="SimSun" w:eastAsia="SimSun" w:hAnsi="SimSun" w:cs="Arial" w:hint="eastAsia"/>
          <w:sz w:val="21"/>
          <w:szCs w:val="22"/>
          <w:lang w:eastAsia="zh-CN"/>
        </w:rPr>
        <w:t>定期沟通。</w:t>
      </w:r>
    </w:p>
    <w:p w14:paraId="1AFBD9B5" w14:textId="2895F469"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针对一些人力资源政策和程序，临时</w:t>
      </w:r>
      <w:r w:rsidR="00AD4E94">
        <w:rPr>
          <w:rFonts w:ascii="SimSun" w:eastAsia="SimSun" w:hAnsi="SimSun" w:cs="Arial" w:hint="eastAsia"/>
          <w:sz w:val="21"/>
          <w:szCs w:val="22"/>
          <w:lang w:eastAsia="zh-CN"/>
        </w:rPr>
        <w:t>采取</w:t>
      </w:r>
      <w:r w:rsidRPr="00CE142D">
        <w:rPr>
          <w:rFonts w:ascii="SimSun" w:eastAsia="SimSun" w:hAnsi="SimSun" w:cs="Arial" w:hint="eastAsia"/>
          <w:sz w:val="21"/>
          <w:szCs w:val="22"/>
          <w:lang w:eastAsia="zh-CN"/>
        </w:rPr>
        <w:t>了特别措施和减损措施，以</w:t>
      </w:r>
      <w:r w:rsidR="00AD4E94">
        <w:rPr>
          <w:rFonts w:ascii="SimSun" w:eastAsia="SimSun" w:hAnsi="SimSun" w:cs="Arial" w:hint="eastAsia"/>
          <w:sz w:val="21"/>
          <w:szCs w:val="22"/>
          <w:lang w:eastAsia="zh-CN"/>
        </w:rPr>
        <w:t>便在</w:t>
      </w:r>
      <w:r w:rsidRPr="00CE142D">
        <w:rPr>
          <w:rFonts w:ascii="SimSun" w:eastAsia="SimSun" w:hAnsi="SimSun" w:cs="Arial" w:hint="eastAsia"/>
          <w:sz w:val="21"/>
          <w:szCs w:val="22"/>
          <w:lang w:eastAsia="zh-CN"/>
        </w:rPr>
        <w:t>危机模式</w:t>
      </w:r>
      <w:r w:rsidR="00AD4E94">
        <w:rPr>
          <w:rFonts w:ascii="SimSun" w:eastAsia="SimSun" w:hAnsi="SimSun" w:cs="Arial" w:hint="eastAsia"/>
          <w:sz w:val="21"/>
          <w:szCs w:val="22"/>
          <w:lang w:eastAsia="zh-CN"/>
        </w:rPr>
        <w:t>和</w:t>
      </w:r>
      <w:r w:rsidR="00AD4E94" w:rsidRPr="00CE142D">
        <w:rPr>
          <w:rFonts w:ascii="SimSun" w:eastAsia="SimSun" w:hAnsi="SimSun" w:cs="Arial" w:hint="eastAsia"/>
          <w:sz w:val="21"/>
          <w:szCs w:val="22"/>
          <w:lang w:eastAsia="zh-CN"/>
        </w:rPr>
        <w:t>复杂的外部条件</w:t>
      </w:r>
      <w:r w:rsidRPr="00CE142D">
        <w:rPr>
          <w:rFonts w:ascii="SimSun" w:eastAsia="SimSun" w:hAnsi="SimSun" w:cs="Arial" w:hint="eastAsia"/>
          <w:sz w:val="21"/>
          <w:szCs w:val="22"/>
          <w:lang w:eastAsia="zh-CN"/>
        </w:rPr>
        <w:t>下</w:t>
      </w:r>
      <w:r w:rsidR="00AD4E94">
        <w:rPr>
          <w:rFonts w:ascii="SimSun" w:eastAsia="SimSun" w:hAnsi="SimSun" w:cs="Arial" w:hint="eastAsia"/>
          <w:sz w:val="21"/>
          <w:szCs w:val="22"/>
          <w:lang w:eastAsia="zh-CN"/>
        </w:rPr>
        <w:t>进行</w:t>
      </w:r>
      <w:r w:rsidRPr="00CE142D">
        <w:rPr>
          <w:rFonts w:ascii="SimSun" w:eastAsia="SimSun" w:hAnsi="SimSun" w:cs="Arial" w:hint="eastAsia"/>
          <w:sz w:val="21"/>
          <w:szCs w:val="22"/>
          <w:lang w:eastAsia="zh-CN"/>
        </w:rPr>
        <w:t>管理。</w:t>
      </w:r>
      <w:r w:rsidR="00AD4E94">
        <w:rPr>
          <w:rFonts w:ascii="SimSun" w:eastAsia="SimSun" w:hAnsi="SimSun" w:cs="Arial" w:hint="eastAsia"/>
          <w:sz w:val="21"/>
          <w:szCs w:val="22"/>
          <w:lang w:eastAsia="zh-CN"/>
        </w:rPr>
        <w:t>有关</w:t>
      </w:r>
      <w:r w:rsidRPr="00CE142D">
        <w:rPr>
          <w:rFonts w:ascii="SimSun" w:eastAsia="SimSun" w:hAnsi="SimSun" w:cs="Arial" w:hint="eastAsia"/>
          <w:sz w:val="21"/>
          <w:szCs w:val="22"/>
          <w:lang w:eastAsia="zh-CN"/>
        </w:rPr>
        <w:t>问题涉及病假、旅行和时间管理等。</w:t>
      </w:r>
    </w:p>
    <w:p w14:paraId="75D8DB12" w14:textId="0FACE97B"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产权组织人员</w:t>
      </w:r>
      <w:r w:rsidR="004C770E">
        <w:rPr>
          <w:rFonts w:ascii="SimSun" w:eastAsia="SimSun" w:hAnsi="SimSun" w:cs="Arial" w:hint="eastAsia"/>
          <w:sz w:val="21"/>
          <w:szCs w:val="22"/>
          <w:lang w:eastAsia="zh-CN"/>
        </w:rPr>
        <w:t>中，经医疗股检测的</w:t>
      </w:r>
      <w:r w:rsidR="00F12E14">
        <w:rPr>
          <w:rFonts w:ascii="SimSun" w:eastAsia="SimSun" w:hAnsi="SimSun" w:cs="Arial" w:hint="eastAsia"/>
          <w:sz w:val="21"/>
          <w:szCs w:val="22"/>
          <w:lang w:eastAsia="zh-CN"/>
        </w:rPr>
        <w:t>2019冠状病毒病</w:t>
      </w:r>
      <w:r w:rsidR="004C770E">
        <w:rPr>
          <w:rFonts w:ascii="SimSun" w:eastAsia="SimSun" w:hAnsi="SimSun" w:cs="Arial" w:hint="eastAsia"/>
          <w:sz w:val="21"/>
          <w:szCs w:val="22"/>
          <w:lang w:eastAsia="zh-CN"/>
        </w:rPr>
        <w:t>确诊病例有18人。此外，识别了症状符合2019冠状病毒病</w:t>
      </w:r>
      <w:r w:rsidR="00F12E14" w:rsidRPr="00CE142D">
        <w:rPr>
          <w:rFonts w:ascii="SimSun" w:eastAsia="SimSun" w:hAnsi="SimSun" w:cs="Arial" w:hint="eastAsia"/>
          <w:sz w:val="21"/>
          <w:szCs w:val="22"/>
          <w:lang w:eastAsia="zh-CN"/>
        </w:rPr>
        <w:t>的</w:t>
      </w:r>
      <w:r w:rsidR="004C770E">
        <w:rPr>
          <w:rFonts w:ascii="SimSun" w:eastAsia="SimSun" w:hAnsi="SimSun" w:cs="Arial" w:hint="eastAsia"/>
          <w:sz w:val="21"/>
          <w:szCs w:val="22"/>
          <w:lang w:eastAsia="zh-CN"/>
        </w:rPr>
        <w:t>约70人，近300人因医疗股的接触者追踪</w:t>
      </w:r>
      <w:r w:rsidRPr="00CE142D">
        <w:rPr>
          <w:rFonts w:ascii="SimSun" w:eastAsia="SimSun" w:hAnsi="SimSun" w:cs="Arial" w:hint="eastAsia"/>
          <w:sz w:val="21"/>
          <w:szCs w:val="22"/>
          <w:lang w:eastAsia="zh-CN"/>
        </w:rPr>
        <w:t>而</w:t>
      </w:r>
      <w:r w:rsidR="00F12E14">
        <w:rPr>
          <w:rFonts w:ascii="SimSun" w:eastAsia="SimSun" w:hAnsi="SimSun" w:cs="Arial" w:hint="eastAsia"/>
          <w:sz w:val="21"/>
          <w:szCs w:val="22"/>
          <w:lang w:eastAsia="zh-CN"/>
        </w:rPr>
        <w:t>必须</w:t>
      </w:r>
      <w:r w:rsidRPr="00CE142D">
        <w:rPr>
          <w:rFonts w:ascii="SimSun" w:eastAsia="SimSun" w:hAnsi="SimSun" w:cs="Arial" w:hint="eastAsia"/>
          <w:sz w:val="21"/>
          <w:szCs w:val="22"/>
          <w:lang w:eastAsia="zh-CN"/>
        </w:rPr>
        <w:t>自我隔离。非常不幸的是，2020年4月7日，产权组织的一名工作人员</w:t>
      </w:r>
      <w:r w:rsidR="00187E30">
        <w:rPr>
          <w:rFonts w:ascii="SimSun" w:eastAsia="SimSun" w:hAnsi="SimSun" w:cs="Arial" w:hint="eastAsia"/>
          <w:sz w:val="21"/>
          <w:szCs w:val="22"/>
          <w:lang w:eastAsia="zh-CN"/>
        </w:rPr>
        <w:t>因</w:t>
      </w:r>
      <w:r w:rsidRPr="00CE142D">
        <w:rPr>
          <w:rFonts w:ascii="SimSun" w:eastAsia="SimSun" w:hAnsi="SimSun" w:cs="Arial" w:hint="eastAsia"/>
          <w:sz w:val="21"/>
          <w:szCs w:val="22"/>
          <w:lang w:eastAsia="zh-CN"/>
        </w:rPr>
        <w:t>冠状病毒</w:t>
      </w:r>
      <w:r w:rsidR="00187E30">
        <w:rPr>
          <w:rFonts w:ascii="SimSun" w:eastAsia="SimSun" w:hAnsi="SimSun" w:cs="Arial" w:hint="eastAsia"/>
          <w:sz w:val="21"/>
          <w:szCs w:val="22"/>
          <w:lang w:eastAsia="zh-CN"/>
        </w:rPr>
        <w:t>离世</w:t>
      </w:r>
      <w:r w:rsidRPr="00CE142D">
        <w:rPr>
          <w:rFonts w:ascii="SimSun" w:eastAsia="SimSun" w:hAnsi="SimSun" w:cs="Arial" w:hint="eastAsia"/>
          <w:sz w:val="21"/>
          <w:szCs w:val="22"/>
          <w:lang w:eastAsia="zh-CN"/>
        </w:rPr>
        <w:t>。</w:t>
      </w:r>
      <w:r w:rsidR="00187E30">
        <w:rPr>
          <w:rFonts w:ascii="SimSun" w:eastAsia="SimSun" w:hAnsi="SimSun" w:cs="Arial" w:hint="eastAsia"/>
          <w:sz w:val="21"/>
          <w:szCs w:val="22"/>
          <w:lang w:eastAsia="zh-CN"/>
        </w:rPr>
        <w:t>逝者</w:t>
      </w:r>
      <w:r w:rsidRPr="00CE142D">
        <w:rPr>
          <w:rFonts w:ascii="SimSun" w:eastAsia="SimSun" w:hAnsi="SimSun" w:cs="Arial" w:hint="eastAsia"/>
          <w:sz w:val="21"/>
          <w:szCs w:val="22"/>
          <w:lang w:eastAsia="zh-CN"/>
        </w:rPr>
        <w:t>家庭得到了广泛的</w:t>
      </w:r>
      <w:r w:rsidR="00187E30">
        <w:rPr>
          <w:rFonts w:ascii="SimSun" w:eastAsia="SimSun" w:hAnsi="SimSun" w:cs="Arial" w:hint="eastAsia"/>
          <w:sz w:val="21"/>
          <w:szCs w:val="22"/>
          <w:lang w:eastAsia="zh-CN"/>
        </w:rPr>
        <w:t>慰问</w:t>
      </w:r>
      <w:r w:rsidRPr="00CE142D">
        <w:rPr>
          <w:rFonts w:ascii="SimSun" w:eastAsia="SimSun" w:hAnsi="SimSun" w:cs="Arial" w:hint="eastAsia"/>
          <w:sz w:val="21"/>
          <w:szCs w:val="22"/>
          <w:lang w:eastAsia="zh-CN"/>
        </w:rPr>
        <w:t>支持。</w:t>
      </w:r>
    </w:p>
    <w:p w14:paraId="30503696" w14:textId="325CD9C5"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总部设在日内瓦的国际组织参加了定期在线会议，以协调危机管理措施，分享信息资源和经验教训。由于这些定期磋商，</w:t>
      </w:r>
      <w:r w:rsidR="00187E30">
        <w:rPr>
          <w:rFonts w:ascii="SimSun" w:eastAsia="SimSun" w:hAnsi="SimSun" w:cs="Arial" w:hint="eastAsia"/>
          <w:sz w:val="21"/>
          <w:szCs w:val="22"/>
          <w:lang w:eastAsia="zh-CN"/>
        </w:rPr>
        <w:t>各组织</w:t>
      </w:r>
      <w:r w:rsidRPr="00CE142D">
        <w:rPr>
          <w:rFonts w:ascii="SimSun" w:eastAsia="SimSun" w:hAnsi="SimSun" w:cs="Arial" w:hint="eastAsia"/>
          <w:sz w:val="21"/>
          <w:szCs w:val="22"/>
          <w:lang w:eastAsia="zh-CN"/>
        </w:rPr>
        <w:t>在实施危机管理措施方面实现了高度的一致性，没有一</w:t>
      </w:r>
      <w:r w:rsidR="00187E30">
        <w:rPr>
          <w:rFonts w:ascii="SimSun" w:eastAsia="SimSun" w:hAnsi="SimSun" w:cs="Arial" w:hint="eastAsia"/>
          <w:sz w:val="21"/>
          <w:szCs w:val="22"/>
          <w:lang w:eastAsia="zh-CN"/>
        </w:rPr>
        <w:t>家</w:t>
      </w:r>
      <w:r w:rsidRPr="00CE142D">
        <w:rPr>
          <w:rFonts w:ascii="SimSun" w:eastAsia="SimSun" w:hAnsi="SimSun" w:cs="Arial" w:hint="eastAsia"/>
          <w:sz w:val="21"/>
          <w:szCs w:val="22"/>
          <w:lang w:eastAsia="zh-CN"/>
        </w:rPr>
        <w:t>掉队。</w:t>
      </w:r>
    </w:p>
    <w:p w14:paraId="626170D2" w14:textId="22E112BC"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随着日内瓦地区感染率逐渐下降，东道国政府逐步减少封锁措施，产权组织于2020年6月启动了经过精心规划的分阶段返回</w:t>
      </w:r>
      <w:r w:rsidR="00486332">
        <w:rPr>
          <w:rFonts w:ascii="SimSun" w:eastAsia="SimSun" w:hAnsi="SimSun" w:cs="Arial" w:hint="eastAsia"/>
          <w:sz w:val="21"/>
          <w:szCs w:val="22"/>
          <w:lang w:eastAsia="zh-CN"/>
        </w:rPr>
        <w:t>办公场所计划</w:t>
      </w:r>
      <w:r w:rsidRPr="00CE142D">
        <w:rPr>
          <w:rFonts w:ascii="SimSun" w:eastAsia="SimSun" w:hAnsi="SimSun" w:cs="Arial" w:hint="eastAsia"/>
          <w:sz w:val="21"/>
          <w:szCs w:val="22"/>
          <w:lang w:eastAsia="zh-CN"/>
        </w:rPr>
        <w:t>。</w:t>
      </w:r>
      <w:r w:rsidR="00486332">
        <w:rPr>
          <w:rFonts w:ascii="SimSun" w:eastAsia="SimSun" w:hAnsi="SimSun" w:cs="Arial" w:hint="eastAsia"/>
          <w:sz w:val="21"/>
          <w:szCs w:val="22"/>
          <w:lang w:eastAsia="zh-CN"/>
        </w:rPr>
        <w:t>有关场所</w:t>
      </w:r>
      <w:r w:rsidRPr="00CE142D">
        <w:rPr>
          <w:rFonts w:ascii="SimSun" w:eastAsia="SimSun" w:hAnsi="SimSun" w:cs="Arial" w:hint="eastAsia"/>
          <w:sz w:val="21"/>
          <w:szCs w:val="22"/>
          <w:lang w:eastAsia="zh-CN"/>
        </w:rPr>
        <w:t>已做好准备，确保人员安全返回，包括</w:t>
      </w:r>
      <w:r w:rsidR="00486332">
        <w:rPr>
          <w:rFonts w:ascii="SimSun" w:eastAsia="SimSun" w:hAnsi="SimSun" w:cs="Arial" w:hint="eastAsia"/>
          <w:sz w:val="21"/>
          <w:szCs w:val="22"/>
          <w:lang w:eastAsia="zh-CN"/>
        </w:rPr>
        <w:t>保持身体</w:t>
      </w:r>
      <w:r w:rsidRPr="00CE142D">
        <w:rPr>
          <w:rFonts w:ascii="SimSun" w:eastAsia="SimSun" w:hAnsi="SimSun" w:cs="Arial" w:hint="eastAsia"/>
          <w:sz w:val="21"/>
          <w:szCs w:val="22"/>
          <w:lang w:eastAsia="zh-CN"/>
        </w:rPr>
        <w:t>距离</w:t>
      </w:r>
      <w:r w:rsidR="00486332">
        <w:rPr>
          <w:rFonts w:ascii="SimSun" w:eastAsia="SimSun" w:hAnsi="SimSun" w:cs="Arial" w:hint="eastAsia"/>
          <w:sz w:val="21"/>
          <w:szCs w:val="22"/>
          <w:lang w:eastAsia="zh-CN"/>
        </w:rPr>
        <w:t>；保障</w:t>
      </w:r>
      <w:r w:rsidRPr="00CE142D">
        <w:rPr>
          <w:rFonts w:ascii="SimSun" w:eastAsia="SimSun" w:hAnsi="SimSun" w:cs="Arial" w:hint="eastAsia"/>
          <w:sz w:val="21"/>
          <w:szCs w:val="22"/>
          <w:lang w:eastAsia="zh-CN"/>
        </w:rPr>
        <w:t>卫生措施、通信和培训。在将于2020年9月30日结束的过渡阶段，</w:t>
      </w:r>
      <w:r w:rsidR="00486332">
        <w:rPr>
          <w:rFonts w:ascii="SimSun" w:eastAsia="SimSun" w:hAnsi="SimSun" w:cs="Arial" w:hint="eastAsia"/>
          <w:sz w:val="21"/>
          <w:szCs w:val="22"/>
          <w:lang w:eastAsia="zh-CN"/>
        </w:rPr>
        <w:t>假定</w:t>
      </w:r>
      <w:r w:rsidRPr="00CE142D">
        <w:rPr>
          <w:rFonts w:ascii="SimSun" w:eastAsia="SimSun" w:hAnsi="SimSun" w:cs="Arial" w:hint="eastAsia"/>
          <w:sz w:val="21"/>
          <w:szCs w:val="22"/>
          <w:lang w:eastAsia="zh-CN"/>
        </w:rPr>
        <w:t>流行病</w:t>
      </w:r>
      <w:r w:rsidR="00486332">
        <w:rPr>
          <w:rFonts w:ascii="SimSun" w:eastAsia="SimSun" w:hAnsi="SimSun" w:cs="Arial" w:hint="eastAsia"/>
          <w:sz w:val="21"/>
          <w:szCs w:val="22"/>
          <w:lang w:eastAsia="zh-CN"/>
        </w:rPr>
        <w:t>局面</w:t>
      </w:r>
      <w:r w:rsidRPr="00CE142D">
        <w:rPr>
          <w:rFonts w:ascii="SimSun" w:eastAsia="SimSun" w:hAnsi="SimSun" w:cs="Arial" w:hint="eastAsia"/>
          <w:sz w:val="21"/>
          <w:szCs w:val="22"/>
          <w:lang w:eastAsia="zh-CN"/>
        </w:rPr>
        <w:t>稳定，</w:t>
      </w:r>
      <w:r w:rsidR="00486332">
        <w:rPr>
          <w:rFonts w:ascii="SimSun" w:eastAsia="SimSun" w:hAnsi="SimSun" w:cs="Arial" w:hint="eastAsia"/>
          <w:sz w:val="21"/>
          <w:szCs w:val="22"/>
          <w:lang w:eastAsia="zh-CN"/>
        </w:rPr>
        <w:t>在场办公的</w:t>
      </w:r>
      <w:r w:rsidRPr="00CE142D">
        <w:rPr>
          <w:rFonts w:ascii="SimSun" w:eastAsia="SimSun" w:hAnsi="SimSun" w:cs="Arial" w:hint="eastAsia"/>
          <w:sz w:val="21"/>
          <w:szCs w:val="22"/>
          <w:lang w:eastAsia="zh-CN"/>
        </w:rPr>
        <w:t>人员将</w:t>
      </w:r>
      <w:r w:rsidR="00486332">
        <w:rPr>
          <w:rFonts w:ascii="SimSun" w:eastAsia="SimSun" w:hAnsi="SimSun" w:cs="Arial" w:hint="eastAsia"/>
          <w:sz w:val="21"/>
          <w:szCs w:val="22"/>
          <w:lang w:eastAsia="zh-CN"/>
        </w:rPr>
        <w:t>增至全员</w:t>
      </w:r>
      <w:r w:rsidRPr="00CE142D">
        <w:rPr>
          <w:rFonts w:ascii="SimSun" w:eastAsia="SimSun" w:hAnsi="SimSun" w:cs="Arial" w:hint="eastAsia"/>
          <w:sz w:val="21"/>
          <w:szCs w:val="22"/>
          <w:lang w:eastAsia="zh-CN"/>
        </w:rPr>
        <w:t>的60%至70%，其余人员</w:t>
      </w:r>
      <w:r w:rsidR="00486332">
        <w:rPr>
          <w:rFonts w:ascii="SimSun" w:eastAsia="SimSun" w:hAnsi="SimSun" w:cs="Arial" w:hint="eastAsia"/>
          <w:sz w:val="21"/>
          <w:szCs w:val="22"/>
          <w:lang w:eastAsia="zh-CN"/>
        </w:rPr>
        <w:t>（包括一些轮换人员）</w:t>
      </w:r>
      <w:r w:rsidRPr="00CE142D">
        <w:rPr>
          <w:rFonts w:ascii="SimSun" w:eastAsia="SimSun" w:hAnsi="SimSun" w:cs="Arial" w:hint="eastAsia"/>
          <w:sz w:val="21"/>
          <w:szCs w:val="22"/>
          <w:lang w:eastAsia="zh-CN"/>
        </w:rPr>
        <w:t>继续在家</w:t>
      </w:r>
      <w:r w:rsidR="00486332">
        <w:rPr>
          <w:rFonts w:ascii="SimSun" w:eastAsia="SimSun" w:hAnsi="SimSun" w:cs="Arial" w:hint="eastAsia"/>
          <w:sz w:val="21"/>
          <w:szCs w:val="22"/>
          <w:lang w:eastAsia="zh-CN"/>
        </w:rPr>
        <w:t>办公</w:t>
      </w:r>
      <w:r w:rsidRPr="00CE142D">
        <w:rPr>
          <w:rFonts w:ascii="SimSun" w:eastAsia="SimSun" w:hAnsi="SimSun" w:cs="Arial" w:hint="eastAsia"/>
          <w:sz w:val="21"/>
          <w:szCs w:val="22"/>
          <w:lang w:eastAsia="zh-CN"/>
        </w:rPr>
        <w:t>。</w:t>
      </w:r>
    </w:p>
    <w:p w14:paraId="2BA81E7E" w14:textId="7C164B1E" w:rsidR="00CE142D" w:rsidRDefault="00CE142D"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CE142D">
        <w:rPr>
          <w:rFonts w:ascii="SimSun" w:eastAsia="SimSun" w:hAnsi="SimSun" w:cs="Arial" w:hint="eastAsia"/>
          <w:sz w:val="21"/>
          <w:szCs w:val="22"/>
          <w:lang w:eastAsia="zh-CN"/>
        </w:rPr>
        <w:t>封锁期间，</w:t>
      </w:r>
      <w:r w:rsidR="00486332">
        <w:rPr>
          <w:rFonts w:ascii="SimSun" w:eastAsia="SimSun" w:hAnsi="SimSun" w:cs="Arial" w:hint="eastAsia"/>
          <w:sz w:val="21"/>
          <w:szCs w:val="22"/>
          <w:lang w:eastAsia="zh-CN"/>
        </w:rPr>
        <w:t>本组织</w:t>
      </w:r>
      <w:r w:rsidRPr="00CE142D">
        <w:rPr>
          <w:rFonts w:ascii="SimSun" w:eastAsia="SimSun" w:hAnsi="SimSun" w:cs="Arial" w:hint="eastAsia"/>
          <w:sz w:val="21"/>
          <w:szCs w:val="22"/>
          <w:lang w:eastAsia="zh-CN"/>
        </w:rPr>
        <w:t>吸取了许多重要的经验教训，</w:t>
      </w:r>
      <w:r w:rsidR="00486332">
        <w:rPr>
          <w:rFonts w:ascii="SimSun" w:eastAsia="SimSun" w:hAnsi="SimSun" w:cs="Arial" w:hint="eastAsia"/>
          <w:sz w:val="21"/>
          <w:szCs w:val="22"/>
          <w:lang w:eastAsia="zh-CN"/>
        </w:rPr>
        <w:t>它们</w:t>
      </w:r>
      <w:r w:rsidRPr="00CE142D">
        <w:rPr>
          <w:rFonts w:ascii="SimSun" w:eastAsia="SimSun" w:hAnsi="SimSun" w:cs="Arial" w:hint="eastAsia"/>
          <w:sz w:val="21"/>
          <w:szCs w:val="22"/>
          <w:lang w:eastAsia="zh-CN"/>
        </w:rPr>
        <w:t>将为未来的业务连续性</w:t>
      </w:r>
      <w:r w:rsidR="00B42496">
        <w:rPr>
          <w:rFonts w:ascii="SimSun" w:eastAsia="SimSun" w:hAnsi="SimSun" w:cs="Arial" w:hint="eastAsia"/>
          <w:sz w:val="21"/>
          <w:szCs w:val="22"/>
          <w:lang w:eastAsia="zh-CN"/>
        </w:rPr>
        <w:t>规划</w:t>
      </w:r>
      <w:r w:rsidRPr="00CE142D">
        <w:rPr>
          <w:rFonts w:ascii="SimSun" w:eastAsia="SimSun" w:hAnsi="SimSun" w:cs="Arial" w:hint="eastAsia"/>
          <w:sz w:val="21"/>
          <w:szCs w:val="22"/>
          <w:lang w:eastAsia="zh-CN"/>
        </w:rPr>
        <w:t>和时间管理政策提供信息。6月份进行的一项工作人员调查显示，大多数工作人员对远程工作</w:t>
      </w:r>
      <w:r w:rsidR="00B42496">
        <w:rPr>
          <w:rFonts w:ascii="SimSun" w:eastAsia="SimSun" w:hAnsi="SimSun" w:cs="Arial" w:hint="eastAsia"/>
          <w:sz w:val="21"/>
          <w:szCs w:val="22"/>
          <w:lang w:eastAsia="zh-CN"/>
        </w:rPr>
        <w:t>时期</w:t>
      </w:r>
      <w:r w:rsidRPr="00CE142D">
        <w:rPr>
          <w:rFonts w:ascii="SimSun" w:eastAsia="SimSun" w:hAnsi="SimSun" w:cs="Arial" w:hint="eastAsia"/>
          <w:sz w:val="21"/>
          <w:szCs w:val="22"/>
          <w:lang w:eastAsia="zh-CN"/>
        </w:rPr>
        <w:t>持积极态度，少数人报告了</w:t>
      </w:r>
      <w:r w:rsidR="00B42496">
        <w:rPr>
          <w:rFonts w:ascii="SimSun" w:eastAsia="SimSun" w:hAnsi="SimSun" w:cs="Arial" w:hint="eastAsia"/>
          <w:sz w:val="21"/>
          <w:szCs w:val="22"/>
          <w:lang w:eastAsia="zh-CN"/>
        </w:rPr>
        <w:t>遇到的</w:t>
      </w:r>
      <w:r w:rsidRPr="00CE142D">
        <w:rPr>
          <w:rFonts w:ascii="SimSun" w:eastAsia="SimSun" w:hAnsi="SimSun" w:cs="Arial" w:hint="eastAsia"/>
          <w:sz w:val="21"/>
          <w:szCs w:val="22"/>
          <w:lang w:eastAsia="zh-CN"/>
        </w:rPr>
        <w:t>挑战。大多数工作人员还表示，在</w:t>
      </w:r>
      <w:r w:rsidR="00B42496">
        <w:rPr>
          <w:rFonts w:ascii="SimSun" w:eastAsia="SimSun" w:hAnsi="SimSun" w:cs="Arial" w:hint="eastAsia"/>
          <w:sz w:val="21"/>
          <w:szCs w:val="22"/>
          <w:lang w:eastAsia="zh-CN"/>
        </w:rPr>
        <w:t>卫生</w:t>
      </w:r>
      <w:r w:rsidRPr="00CE142D">
        <w:rPr>
          <w:rFonts w:ascii="SimSun" w:eastAsia="SimSun" w:hAnsi="SimSun" w:cs="Arial" w:hint="eastAsia"/>
          <w:sz w:val="21"/>
          <w:szCs w:val="22"/>
          <w:lang w:eastAsia="zh-CN"/>
        </w:rPr>
        <w:t>危机</w:t>
      </w:r>
      <w:r w:rsidR="00B42496">
        <w:rPr>
          <w:rFonts w:ascii="SimSun" w:eastAsia="SimSun" w:hAnsi="SimSun" w:cs="Arial" w:hint="eastAsia"/>
          <w:sz w:val="21"/>
          <w:szCs w:val="22"/>
          <w:lang w:eastAsia="zh-CN"/>
        </w:rPr>
        <w:t>过后</w:t>
      </w:r>
      <w:r w:rsidRPr="00CE142D">
        <w:rPr>
          <w:rFonts w:ascii="SimSun" w:eastAsia="SimSun" w:hAnsi="SimSun" w:cs="Arial" w:hint="eastAsia"/>
          <w:sz w:val="21"/>
          <w:szCs w:val="22"/>
          <w:lang w:eastAsia="zh-CN"/>
        </w:rPr>
        <w:t>，应继续提供一定程度的远程工作</w:t>
      </w:r>
      <w:r w:rsidR="00B42496">
        <w:rPr>
          <w:rFonts w:ascii="SimSun" w:eastAsia="SimSun" w:hAnsi="SimSun" w:cs="Arial" w:hint="eastAsia"/>
          <w:sz w:val="21"/>
          <w:szCs w:val="22"/>
          <w:lang w:eastAsia="zh-CN"/>
        </w:rPr>
        <w:t>机会</w:t>
      </w:r>
      <w:r w:rsidRPr="00CE142D">
        <w:rPr>
          <w:rFonts w:ascii="SimSun" w:eastAsia="SimSun" w:hAnsi="SimSun" w:cs="Arial" w:hint="eastAsia"/>
          <w:sz w:val="21"/>
          <w:szCs w:val="22"/>
          <w:lang w:eastAsia="zh-CN"/>
        </w:rPr>
        <w:t>。目前正在</w:t>
      </w:r>
      <w:r w:rsidR="00B42496">
        <w:rPr>
          <w:rFonts w:ascii="SimSun" w:eastAsia="SimSun" w:hAnsi="SimSun" w:cs="Arial" w:hint="eastAsia"/>
          <w:sz w:val="21"/>
          <w:szCs w:val="22"/>
          <w:lang w:eastAsia="zh-CN"/>
        </w:rPr>
        <w:t>开展工作，以便</w:t>
      </w:r>
      <w:r w:rsidRPr="00CE142D">
        <w:rPr>
          <w:rFonts w:ascii="SimSun" w:eastAsia="SimSun" w:hAnsi="SimSun" w:cs="Arial" w:hint="eastAsia"/>
          <w:sz w:val="21"/>
          <w:szCs w:val="22"/>
          <w:lang w:eastAsia="zh-CN"/>
        </w:rPr>
        <w:t>将远程工作纳入本组织</w:t>
      </w:r>
      <w:r w:rsidR="00B42496">
        <w:rPr>
          <w:rFonts w:ascii="SimSun" w:eastAsia="SimSun" w:hAnsi="SimSun" w:cs="Arial" w:hint="eastAsia"/>
          <w:sz w:val="21"/>
          <w:szCs w:val="22"/>
          <w:lang w:eastAsia="zh-CN"/>
        </w:rPr>
        <w:t>关于</w:t>
      </w:r>
      <w:r w:rsidRPr="00CE142D">
        <w:rPr>
          <w:rFonts w:ascii="SimSun" w:eastAsia="SimSun" w:hAnsi="SimSun" w:cs="Arial" w:hint="eastAsia"/>
          <w:sz w:val="21"/>
          <w:szCs w:val="22"/>
          <w:lang w:eastAsia="zh-CN"/>
        </w:rPr>
        <w:t>时间管理和灵活工作安排的政策，这项政策未来</w:t>
      </w:r>
      <w:r w:rsidR="00B42496">
        <w:rPr>
          <w:rFonts w:ascii="SimSun" w:eastAsia="SimSun" w:hAnsi="SimSun" w:cs="Arial" w:hint="eastAsia"/>
          <w:sz w:val="21"/>
          <w:szCs w:val="22"/>
          <w:lang w:eastAsia="zh-CN"/>
        </w:rPr>
        <w:t>将在</w:t>
      </w:r>
      <w:r w:rsidRPr="00CE142D">
        <w:rPr>
          <w:rFonts w:ascii="SimSun" w:eastAsia="SimSun" w:hAnsi="SimSun" w:cs="Arial" w:hint="eastAsia"/>
          <w:sz w:val="21"/>
          <w:szCs w:val="22"/>
          <w:lang w:eastAsia="zh-CN"/>
        </w:rPr>
        <w:t>危机模式之外适用。这</w:t>
      </w:r>
      <w:r w:rsidR="00B42496">
        <w:rPr>
          <w:rFonts w:ascii="SimSun" w:eastAsia="SimSun" w:hAnsi="SimSun" w:cs="Arial" w:hint="eastAsia"/>
          <w:sz w:val="21"/>
          <w:szCs w:val="22"/>
          <w:lang w:eastAsia="zh-CN"/>
        </w:rPr>
        <w:t>项</w:t>
      </w:r>
      <w:r w:rsidRPr="00CE142D">
        <w:rPr>
          <w:rFonts w:ascii="SimSun" w:eastAsia="SimSun" w:hAnsi="SimSun" w:cs="Arial" w:hint="eastAsia"/>
          <w:sz w:val="21"/>
          <w:szCs w:val="22"/>
          <w:lang w:eastAsia="zh-CN"/>
        </w:rPr>
        <w:t>政策将考虑到本组织的业务需求</w:t>
      </w:r>
      <w:r w:rsidR="00B42496">
        <w:rPr>
          <w:rFonts w:ascii="SimSun" w:eastAsia="SimSun" w:hAnsi="SimSun" w:cs="Arial" w:hint="eastAsia"/>
          <w:sz w:val="21"/>
          <w:szCs w:val="22"/>
          <w:lang w:eastAsia="zh-CN"/>
        </w:rPr>
        <w:t>与</w:t>
      </w:r>
      <w:r w:rsidRPr="00CE142D">
        <w:rPr>
          <w:rFonts w:ascii="SimSun" w:eastAsia="SimSun" w:hAnsi="SimSun" w:cs="Arial" w:hint="eastAsia"/>
          <w:sz w:val="21"/>
          <w:szCs w:val="22"/>
          <w:lang w:eastAsia="zh-CN"/>
        </w:rPr>
        <w:t>工作人员的偏好和期望。</w:t>
      </w:r>
    </w:p>
    <w:p w14:paraId="5F6CE263" w14:textId="2476B4A2" w:rsidR="00CE142D" w:rsidRPr="00CE142D" w:rsidRDefault="00B42496" w:rsidP="00CE142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2019冠状病毒病危机在</w:t>
      </w:r>
      <w:r w:rsidR="00CE142D" w:rsidRPr="00CE142D">
        <w:rPr>
          <w:rFonts w:ascii="SimSun" w:eastAsia="SimSun" w:hAnsi="SimSun" w:cs="Arial" w:hint="eastAsia"/>
          <w:sz w:val="21"/>
          <w:szCs w:val="22"/>
          <w:lang w:eastAsia="zh-CN"/>
        </w:rPr>
        <w:t>全球的经济影响仍然令人担忧，因为它可能影响全球</w:t>
      </w:r>
      <w:r>
        <w:rPr>
          <w:rFonts w:ascii="SimSun" w:eastAsia="SimSun" w:hAnsi="SimSun" w:cs="Arial" w:hint="eastAsia"/>
          <w:sz w:val="21"/>
          <w:szCs w:val="22"/>
          <w:lang w:eastAsia="zh-CN"/>
        </w:rPr>
        <w:t>的</w:t>
      </w:r>
      <w:r w:rsidR="00CE142D" w:rsidRPr="00CE142D">
        <w:rPr>
          <w:rFonts w:ascii="SimSun" w:eastAsia="SimSun" w:hAnsi="SimSun" w:cs="Arial" w:hint="eastAsia"/>
          <w:sz w:val="21"/>
          <w:szCs w:val="22"/>
          <w:lang w:eastAsia="zh-CN"/>
        </w:rPr>
        <w:t>知识产权活动和对产权组织服务的需求，而</w:t>
      </w:r>
      <w:r>
        <w:rPr>
          <w:rFonts w:ascii="SimSun" w:eastAsia="SimSun" w:hAnsi="SimSun" w:cs="Arial" w:hint="eastAsia"/>
          <w:sz w:val="21"/>
          <w:szCs w:val="22"/>
          <w:lang w:eastAsia="zh-CN"/>
        </w:rPr>
        <w:t>这些</w:t>
      </w:r>
      <w:r w:rsidR="00CE142D" w:rsidRPr="00CE142D">
        <w:rPr>
          <w:rFonts w:ascii="SimSun" w:eastAsia="SimSun" w:hAnsi="SimSun" w:cs="Arial" w:hint="eastAsia"/>
          <w:sz w:val="21"/>
          <w:szCs w:val="22"/>
          <w:lang w:eastAsia="zh-CN"/>
        </w:rPr>
        <w:t>是产权组织</w:t>
      </w:r>
      <w:r>
        <w:rPr>
          <w:rFonts w:ascii="SimSun" w:eastAsia="SimSun" w:hAnsi="SimSun" w:cs="Arial" w:hint="eastAsia"/>
          <w:sz w:val="21"/>
          <w:szCs w:val="22"/>
          <w:lang w:eastAsia="zh-CN"/>
        </w:rPr>
        <w:t>收入</w:t>
      </w:r>
      <w:r w:rsidR="00CE142D" w:rsidRPr="00CE142D">
        <w:rPr>
          <w:rFonts w:ascii="SimSun" w:eastAsia="SimSun" w:hAnsi="SimSun" w:cs="Arial" w:hint="eastAsia"/>
          <w:sz w:val="21"/>
          <w:szCs w:val="22"/>
          <w:lang w:eastAsia="zh-CN"/>
        </w:rPr>
        <w:t>的主要来源。</w:t>
      </w:r>
    </w:p>
    <w:p w14:paraId="6D7DA6E6" w14:textId="1C52F4B5" w:rsidR="00CE142D" w:rsidRPr="003F3061" w:rsidRDefault="00CE142D" w:rsidP="003F3061">
      <w:pPr>
        <w:pStyle w:val="Heading1"/>
        <w:spacing w:beforeLines="100" w:afterLines="50" w:after="120" w:line="340" w:lineRule="atLeast"/>
        <w:rPr>
          <w:rFonts w:ascii="SimHei" w:eastAsia="SimHei" w:hAnsi="SimHei"/>
          <w:b w:val="0"/>
          <w:sz w:val="21"/>
          <w:lang w:eastAsia="zh-CN"/>
        </w:rPr>
      </w:pPr>
      <w:r w:rsidRPr="003F3061">
        <w:rPr>
          <w:rFonts w:ascii="SimHei" w:eastAsia="SimHei" w:hAnsi="SimHei" w:hint="eastAsia"/>
          <w:b w:val="0"/>
          <w:sz w:val="21"/>
          <w:lang w:eastAsia="zh-CN"/>
        </w:rPr>
        <w:t>五、其他工作人员事项</w:t>
      </w:r>
    </w:p>
    <w:p w14:paraId="2A9A78AA" w14:textId="47F927C4" w:rsidR="00525ADB" w:rsidRPr="00382FAD" w:rsidRDefault="00C574E5"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地域</w:t>
      </w:r>
      <w:r w:rsidR="00961CFC">
        <w:rPr>
          <w:rFonts w:ascii="SimSun" w:eastAsia="SimSun" w:hAnsi="SimSun" w:hint="eastAsia"/>
          <w:b/>
          <w:sz w:val="21"/>
          <w:szCs w:val="22"/>
          <w:lang w:eastAsia="zh-CN"/>
        </w:rPr>
        <w:t>分布</w:t>
      </w:r>
    </w:p>
    <w:p w14:paraId="3A0B8FD6" w14:textId="1174D465" w:rsidR="00A866FB" w:rsidRPr="00A866FB" w:rsidRDefault="00A866FB" w:rsidP="00A866FB">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A866FB">
        <w:rPr>
          <w:rFonts w:ascii="SimSun" w:eastAsia="SimSun" w:hAnsi="SimSun" w:cs="Arial" w:hint="eastAsia"/>
          <w:sz w:val="21"/>
          <w:szCs w:val="22"/>
          <w:lang w:eastAsia="zh-CN"/>
        </w:rPr>
        <w:t>由于开展了一系列</w:t>
      </w:r>
      <w:r w:rsidR="008A047E">
        <w:rPr>
          <w:rFonts w:ascii="SimSun" w:eastAsia="SimSun" w:hAnsi="SimSun" w:cs="Arial" w:hint="eastAsia"/>
          <w:sz w:val="21"/>
          <w:szCs w:val="22"/>
          <w:lang w:eastAsia="zh-CN"/>
        </w:rPr>
        <w:t>宣传</w:t>
      </w:r>
      <w:r w:rsidRPr="00A866FB">
        <w:rPr>
          <w:rFonts w:ascii="SimSun" w:eastAsia="SimSun" w:hAnsi="SimSun" w:cs="Arial" w:hint="eastAsia"/>
          <w:sz w:val="21"/>
          <w:szCs w:val="22"/>
          <w:lang w:eastAsia="zh-CN"/>
        </w:rPr>
        <w:t>，地域代表性方面取得了进一步进展，以前无人任职的成员国</w:t>
      </w:r>
      <w:r>
        <w:rPr>
          <w:rFonts w:ascii="SimSun" w:eastAsia="SimSun" w:hAnsi="SimSun" w:cs="Arial" w:hint="eastAsia"/>
          <w:sz w:val="21"/>
          <w:szCs w:val="22"/>
          <w:lang w:eastAsia="zh-CN"/>
        </w:rPr>
        <w:t>如今有人任职，加入了产权组织的工作人员队伍</w:t>
      </w:r>
      <w:r w:rsidRPr="00A866FB">
        <w:rPr>
          <w:rFonts w:ascii="SimSun" w:eastAsia="SimSun" w:hAnsi="SimSun" w:cs="Arial" w:hint="eastAsia"/>
          <w:sz w:val="21"/>
          <w:szCs w:val="22"/>
          <w:lang w:eastAsia="zh-CN"/>
        </w:rPr>
        <w:t>。</w:t>
      </w:r>
    </w:p>
    <w:p w14:paraId="44EF9DA7" w14:textId="120134C0" w:rsidR="00A866FB" w:rsidRDefault="00A866FB" w:rsidP="00A866FB">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A866FB">
        <w:rPr>
          <w:rFonts w:ascii="SimSun" w:eastAsia="SimSun" w:hAnsi="SimSun" w:cs="Arial" w:hint="eastAsia"/>
          <w:sz w:val="21"/>
          <w:szCs w:val="22"/>
          <w:lang w:eastAsia="zh-CN"/>
        </w:rPr>
        <w:t>截至2020年6月30日，</w:t>
      </w:r>
      <w:r>
        <w:rPr>
          <w:rFonts w:ascii="SimSun" w:eastAsia="SimSun" w:hAnsi="SimSun" w:cs="Arial" w:hint="eastAsia"/>
          <w:sz w:val="21"/>
          <w:szCs w:val="22"/>
          <w:lang w:eastAsia="zh-CN"/>
        </w:rPr>
        <w:t>有</w:t>
      </w:r>
      <w:r w:rsidRPr="00A866FB">
        <w:rPr>
          <w:rFonts w:ascii="SimSun" w:eastAsia="SimSun" w:hAnsi="SimSun" w:cs="Arial" w:hint="eastAsia"/>
          <w:sz w:val="21"/>
          <w:szCs w:val="22"/>
          <w:lang w:eastAsia="zh-CN"/>
        </w:rPr>
        <w:t>112个</w:t>
      </w:r>
      <w:r>
        <w:rPr>
          <w:rFonts w:ascii="SimSun" w:eastAsia="SimSun" w:hAnsi="SimSun" w:cs="Arial" w:hint="eastAsia"/>
          <w:sz w:val="21"/>
          <w:szCs w:val="22"/>
          <w:lang w:eastAsia="zh-CN"/>
        </w:rPr>
        <w:t>成</w:t>
      </w:r>
      <w:r w:rsidRPr="00A866FB">
        <w:rPr>
          <w:rFonts w:ascii="SimSun" w:eastAsia="SimSun" w:hAnsi="SimSun" w:cs="Arial" w:hint="eastAsia"/>
          <w:sz w:val="21"/>
          <w:szCs w:val="22"/>
          <w:lang w:eastAsia="zh-CN"/>
        </w:rPr>
        <w:t>员国在</w:t>
      </w:r>
      <w:r>
        <w:rPr>
          <w:rFonts w:ascii="SimSun" w:eastAsia="SimSun" w:hAnsi="SimSun" w:cs="Arial" w:hint="eastAsia"/>
          <w:sz w:val="21"/>
          <w:szCs w:val="22"/>
          <w:lang w:eastAsia="zh-CN"/>
        </w:rPr>
        <w:t>按</w:t>
      </w:r>
      <w:r w:rsidRPr="00A866FB">
        <w:rPr>
          <w:rFonts w:ascii="SimSun" w:eastAsia="SimSun" w:hAnsi="SimSun" w:cs="Arial" w:hint="eastAsia"/>
          <w:sz w:val="21"/>
          <w:szCs w:val="22"/>
          <w:lang w:eastAsia="zh-CN"/>
        </w:rPr>
        <w:t>地域</w:t>
      </w:r>
      <w:r>
        <w:rPr>
          <w:rFonts w:ascii="SimSun" w:eastAsia="SimSun" w:hAnsi="SimSun" w:cs="Arial" w:hint="eastAsia"/>
          <w:sz w:val="21"/>
          <w:szCs w:val="22"/>
          <w:lang w:eastAsia="zh-CN"/>
        </w:rPr>
        <w:t>分布划分</w:t>
      </w:r>
      <w:r w:rsidRPr="00A866FB">
        <w:rPr>
          <w:rFonts w:ascii="SimSun" w:eastAsia="SimSun" w:hAnsi="SimSun" w:cs="Arial" w:hint="eastAsia"/>
          <w:sz w:val="21"/>
          <w:szCs w:val="22"/>
          <w:lang w:eastAsia="zh-CN"/>
        </w:rPr>
        <w:t>的员额中任职</w:t>
      </w:r>
      <w:r w:rsidR="00AC29CF" w:rsidRPr="00E360B0">
        <w:rPr>
          <w:rStyle w:val="FootnoteReference"/>
          <w:rFonts w:ascii="SimSun" w:eastAsia="SimSun" w:hAnsi="SimSun" w:cs="Arial" w:hint="eastAsia"/>
          <w:sz w:val="21"/>
          <w:szCs w:val="22"/>
          <w:lang w:eastAsia="zh-CN"/>
        </w:rPr>
        <w:footnoteReference w:id="11"/>
      </w:r>
      <w:r w:rsidRPr="00A866FB">
        <w:rPr>
          <w:rFonts w:ascii="SimSun" w:eastAsia="SimSun" w:hAnsi="SimSun" w:cs="Arial" w:hint="eastAsia"/>
          <w:sz w:val="21"/>
          <w:szCs w:val="22"/>
          <w:lang w:eastAsia="zh-CN"/>
        </w:rPr>
        <w:t>，2018年</w:t>
      </w:r>
      <w:r>
        <w:rPr>
          <w:rFonts w:ascii="SimSun" w:eastAsia="SimSun" w:hAnsi="SimSun" w:cs="Arial" w:hint="eastAsia"/>
          <w:sz w:val="21"/>
          <w:szCs w:val="22"/>
          <w:lang w:eastAsia="zh-CN"/>
        </w:rPr>
        <w:t>则</w:t>
      </w:r>
      <w:r w:rsidRPr="00A866FB">
        <w:rPr>
          <w:rFonts w:ascii="SimSun" w:eastAsia="SimSun" w:hAnsi="SimSun" w:cs="Arial" w:hint="eastAsia"/>
          <w:sz w:val="21"/>
          <w:szCs w:val="22"/>
          <w:lang w:eastAsia="zh-CN"/>
        </w:rPr>
        <w:t>为108个。从总体多样性的角度来看，122个</w:t>
      </w:r>
      <w:r>
        <w:rPr>
          <w:rFonts w:ascii="SimSun" w:eastAsia="SimSun" w:hAnsi="SimSun" w:cs="Arial" w:hint="eastAsia"/>
          <w:sz w:val="21"/>
          <w:szCs w:val="22"/>
          <w:lang w:eastAsia="zh-CN"/>
        </w:rPr>
        <w:t>成</w:t>
      </w:r>
      <w:r w:rsidRPr="00A866FB">
        <w:rPr>
          <w:rFonts w:ascii="SimSun" w:eastAsia="SimSun" w:hAnsi="SimSun" w:cs="Arial" w:hint="eastAsia"/>
          <w:sz w:val="21"/>
          <w:szCs w:val="22"/>
          <w:lang w:eastAsia="zh-CN"/>
        </w:rPr>
        <w:t>员国</w:t>
      </w:r>
      <w:r>
        <w:rPr>
          <w:rFonts w:ascii="SimSun" w:eastAsia="SimSun" w:hAnsi="SimSun" w:cs="Arial" w:hint="eastAsia"/>
          <w:sz w:val="21"/>
          <w:szCs w:val="22"/>
          <w:lang w:eastAsia="zh-CN"/>
        </w:rPr>
        <w:t>现在</w:t>
      </w:r>
      <w:r w:rsidR="00AC29CF">
        <w:rPr>
          <w:rFonts w:ascii="SimSun" w:eastAsia="SimSun" w:hAnsi="SimSun" w:cs="Arial" w:hint="eastAsia"/>
          <w:sz w:val="21"/>
          <w:szCs w:val="22"/>
          <w:lang w:eastAsia="zh-CN"/>
        </w:rPr>
        <w:t>分布在各个级别</w:t>
      </w:r>
      <w:r w:rsidRPr="00A866FB">
        <w:rPr>
          <w:rFonts w:ascii="SimSun" w:eastAsia="SimSun" w:hAnsi="SimSun" w:cs="Arial" w:hint="eastAsia"/>
          <w:sz w:val="21"/>
          <w:szCs w:val="22"/>
          <w:lang w:eastAsia="zh-CN"/>
        </w:rPr>
        <w:t>和</w:t>
      </w:r>
      <w:r w:rsidR="00AC29CF">
        <w:rPr>
          <w:rFonts w:ascii="SimSun" w:eastAsia="SimSun" w:hAnsi="SimSun" w:cs="Arial" w:hint="eastAsia"/>
          <w:sz w:val="21"/>
          <w:szCs w:val="22"/>
          <w:lang w:eastAsia="zh-CN"/>
        </w:rPr>
        <w:t>职类的</w:t>
      </w:r>
      <w:r w:rsidRPr="00A866FB">
        <w:rPr>
          <w:rFonts w:ascii="SimSun" w:eastAsia="SimSun" w:hAnsi="SimSun" w:cs="Arial" w:hint="eastAsia"/>
          <w:sz w:val="21"/>
          <w:szCs w:val="22"/>
          <w:lang w:eastAsia="zh-CN"/>
        </w:rPr>
        <w:t>工作人员中。</w:t>
      </w:r>
    </w:p>
    <w:p w14:paraId="3D4A22FA" w14:textId="29B1FAAF" w:rsidR="00525ADB" w:rsidRPr="00382FAD" w:rsidRDefault="00AC29CF" w:rsidP="00382FAD">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征聘与</w:t>
      </w:r>
      <w:r w:rsidR="008A047E">
        <w:rPr>
          <w:rFonts w:ascii="SimSun" w:eastAsia="SimSun" w:hAnsi="SimSun" w:hint="eastAsia"/>
          <w:b/>
          <w:sz w:val="21"/>
          <w:szCs w:val="22"/>
          <w:lang w:eastAsia="zh-CN"/>
        </w:rPr>
        <w:t>宣传</w:t>
      </w:r>
    </w:p>
    <w:p w14:paraId="0A24BB68" w14:textId="18613E37" w:rsidR="00516FC4" w:rsidRPr="00516FC4" w:rsidRDefault="00516FC4" w:rsidP="00516FC4">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516FC4">
        <w:rPr>
          <w:rFonts w:ascii="SimSun" w:eastAsia="SimSun" w:hAnsi="SimSun" w:cs="Arial" w:hint="eastAsia"/>
          <w:sz w:val="21"/>
          <w:szCs w:val="22"/>
          <w:lang w:eastAsia="zh-CN"/>
        </w:rPr>
        <w:t>产权组织</w:t>
      </w:r>
      <w:r w:rsidR="008A047E" w:rsidRPr="00516FC4">
        <w:rPr>
          <w:rFonts w:ascii="SimSun" w:eastAsia="SimSun" w:hAnsi="SimSun" w:cs="Arial" w:hint="eastAsia"/>
          <w:sz w:val="21"/>
          <w:szCs w:val="22"/>
          <w:lang w:eastAsia="zh-CN"/>
        </w:rPr>
        <w:t>认识到多样性促进创新，</w:t>
      </w:r>
      <w:r w:rsidRPr="00516FC4">
        <w:rPr>
          <w:rFonts w:ascii="SimSun" w:eastAsia="SimSun" w:hAnsi="SimSun" w:cs="Arial" w:hint="eastAsia"/>
          <w:sz w:val="21"/>
          <w:szCs w:val="22"/>
          <w:lang w:eastAsia="zh-CN"/>
        </w:rPr>
        <w:t>继续将多样性作为</w:t>
      </w:r>
      <w:r w:rsidR="008A047E">
        <w:rPr>
          <w:rFonts w:ascii="SimSun" w:eastAsia="SimSun" w:hAnsi="SimSun" w:cs="Arial" w:hint="eastAsia"/>
          <w:sz w:val="21"/>
          <w:szCs w:val="22"/>
          <w:lang w:eastAsia="zh-CN"/>
        </w:rPr>
        <w:t>征聘</w:t>
      </w:r>
      <w:r w:rsidRPr="00516FC4">
        <w:rPr>
          <w:rFonts w:ascii="SimSun" w:eastAsia="SimSun" w:hAnsi="SimSun" w:cs="Arial" w:hint="eastAsia"/>
          <w:sz w:val="21"/>
          <w:szCs w:val="22"/>
          <w:lang w:eastAsia="zh-CN"/>
        </w:rPr>
        <w:t>工作的一个关键组成部分。</w:t>
      </w:r>
      <w:r w:rsidR="008A047E">
        <w:rPr>
          <w:rFonts w:ascii="SimSun" w:eastAsia="SimSun" w:hAnsi="SimSun" w:cs="Arial" w:hint="eastAsia"/>
          <w:sz w:val="21"/>
          <w:szCs w:val="22"/>
          <w:lang w:eastAsia="zh-CN"/>
        </w:rPr>
        <w:t>由于</w:t>
      </w:r>
      <w:r w:rsidRPr="00516FC4">
        <w:rPr>
          <w:rFonts w:ascii="SimSun" w:eastAsia="SimSun" w:hAnsi="SimSun" w:cs="Arial" w:hint="eastAsia"/>
          <w:sz w:val="21"/>
          <w:szCs w:val="22"/>
          <w:lang w:eastAsia="zh-CN"/>
        </w:rPr>
        <w:t>利用社交媒体系统地发起</w:t>
      </w:r>
      <w:r w:rsidR="008A047E">
        <w:rPr>
          <w:rFonts w:ascii="SimSun" w:eastAsia="SimSun" w:hAnsi="SimSun" w:cs="Arial" w:hint="eastAsia"/>
          <w:sz w:val="21"/>
          <w:szCs w:val="22"/>
          <w:lang w:eastAsia="zh-CN"/>
        </w:rPr>
        <w:t>针对</w:t>
      </w:r>
      <w:r w:rsidRPr="00516FC4">
        <w:rPr>
          <w:rFonts w:ascii="SimSun" w:eastAsia="SimSun" w:hAnsi="SimSun" w:cs="Arial" w:hint="eastAsia"/>
          <w:sz w:val="21"/>
          <w:szCs w:val="22"/>
          <w:lang w:eastAsia="zh-CN"/>
        </w:rPr>
        <w:t>高级</w:t>
      </w:r>
      <w:r w:rsidR="008A047E">
        <w:rPr>
          <w:rFonts w:ascii="SimSun" w:eastAsia="SimSun" w:hAnsi="SimSun" w:cs="Arial" w:hint="eastAsia"/>
          <w:sz w:val="21"/>
          <w:szCs w:val="22"/>
          <w:lang w:eastAsia="zh-CN"/>
        </w:rPr>
        <w:t>职位</w:t>
      </w:r>
      <w:r w:rsidRPr="00516FC4">
        <w:rPr>
          <w:rFonts w:ascii="SimSun" w:eastAsia="SimSun" w:hAnsi="SimSun" w:cs="Arial" w:hint="eastAsia"/>
          <w:sz w:val="21"/>
          <w:szCs w:val="22"/>
          <w:lang w:eastAsia="zh-CN"/>
        </w:rPr>
        <w:t>和专业职位的</w:t>
      </w:r>
      <w:r w:rsidR="008A047E">
        <w:rPr>
          <w:rFonts w:ascii="SimSun" w:eastAsia="SimSun" w:hAnsi="SimSun" w:cs="Arial" w:hint="eastAsia"/>
          <w:sz w:val="21"/>
          <w:szCs w:val="22"/>
          <w:lang w:eastAsia="zh-CN"/>
        </w:rPr>
        <w:t>宣传活动</w:t>
      </w:r>
      <w:r w:rsidRPr="00516FC4">
        <w:rPr>
          <w:rFonts w:ascii="SimSun" w:eastAsia="SimSun" w:hAnsi="SimSun" w:cs="Arial" w:hint="eastAsia"/>
          <w:sz w:val="21"/>
          <w:szCs w:val="22"/>
          <w:lang w:eastAsia="zh-CN"/>
        </w:rPr>
        <w:t>，</w:t>
      </w:r>
      <w:r w:rsidR="008A047E">
        <w:rPr>
          <w:rFonts w:ascii="SimSun" w:eastAsia="SimSun" w:hAnsi="SimSun" w:cs="Arial" w:hint="eastAsia"/>
          <w:sz w:val="21"/>
          <w:szCs w:val="22"/>
          <w:lang w:eastAsia="zh-CN"/>
        </w:rPr>
        <w:t>注重宣传</w:t>
      </w:r>
      <w:r w:rsidRPr="00516FC4">
        <w:rPr>
          <w:rFonts w:ascii="SimSun" w:eastAsia="SimSun" w:hAnsi="SimSun" w:cs="Arial" w:hint="eastAsia"/>
          <w:sz w:val="21"/>
          <w:szCs w:val="22"/>
          <w:lang w:eastAsia="zh-CN"/>
        </w:rPr>
        <w:t>活动的</w:t>
      </w:r>
      <w:r w:rsidR="008A047E">
        <w:rPr>
          <w:rFonts w:ascii="SimSun" w:eastAsia="SimSun" w:hAnsi="SimSun" w:cs="Arial" w:hint="eastAsia"/>
          <w:sz w:val="21"/>
          <w:szCs w:val="22"/>
          <w:lang w:eastAsia="zh-CN"/>
        </w:rPr>
        <w:t>做法获得了良好势头</w:t>
      </w:r>
      <w:r w:rsidRPr="00516FC4">
        <w:rPr>
          <w:rFonts w:ascii="SimSun" w:eastAsia="SimSun" w:hAnsi="SimSun" w:cs="Arial" w:hint="eastAsia"/>
          <w:sz w:val="21"/>
          <w:szCs w:val="22"/>
          <w:lang w:eastAsia="zh-CN"/>
        </w:rPr>
        <w:t>，</w:t>
      </w:r>
      <w:r w:rsidR="008A047E">
        <w:rPr>
          <w:rFonts w:ascii="SimSun" w:eastAsia="SimSun" w:hAnsi="SimSun" w:cs="Arial" w:hint="eastAsia"/>
          <w:sz w:val="21"/>
          <w:szCs w:val="22"/>
          <w:lang w:eastAsia="zh-CN"/>
        </w:rPr>
        <w:t>由此</w:t>
      </w:r>
      <w:r w:rsidRPr="00516FC4">
        <w:rPr>
          <w:rFonts w:ascii="SimSun" w:eastAsia="SimSun" w:hAnsi="SimSun" w:cs="Arial" w:hint="eastAsia"/>
          <w:sz w:val="21"/>
          <w:szCs w:val="22"/>
          <w:lang w:eastAsia="zh-CN"/>
        </w:rPr>
        <w:t>确保产权组织的就业机会广泛覆盖全球</w:t>
      </w:r>
      <w:r w:rsidR="008A047E">
        <w:rPr>
          <w:rFonts w:ascii="SimSun" w:eastAsia="SimSun" w:hAnsi="SimSun" w:cs="Arial" w:hint="eastAsia"/>
          <w:sz w:val="21"/>
          <w:szCs w:val="22"/>
          <w:lang w:eastAsia="zh-CN"/>
        </w:rPr>
        <w:t>的</w:t>
      </w:r>
      <w:r w:rsidRPr="00516FC4">
        <w:rPr>
          <w:rFonts w:ascii="SimSun" w:eastAsia="SimSun" w:hAnsi="SimSun" w:cs="Arial" w:hint="eastAsia"/>
          <w:sz w:val="21"/>
          <w:szCs w:val="22"/>
          <w:lang w:eastAsia="zh-CN"/>
        </w:rPr>
        <w:t>专业人</w:t>
      </w:r>
      <w:r w:rsidR="008A047E">
        <w:rPr>
          <w:rFonts w:ascii="SimSun" w:eastAsia="SimSun" w:hAnsi="SimSun" w:cs="Arial" w:hint="eastAsia"/>
          <w:sz w:val="21"/>
          <w:szCs w:val="22"/>
          <w:lang w:eastAsia="zh-CN"/>
        </w:rPr>
        <w:t>士</w:t>
      </w:r>
      <w:r w:rsidRPr="00516FC4">
        <w:rPr>
          <w:rFonts w:ascii="SimSun" w:eastAsia="SimSun" w:hAnsi="SimSun" w:cs="Arial" w:hint="eastAsia"/>
          <w:sz w:val="21"/>
          <w:szCs w:val="22"/>
          <w:lang w:eastAsia="zh-CN"/>
        </w:rPr>
        <w:t>。因此，与前一年相比，2019年产权组织的职位申请人才库</w:t>
      </w:r>
      <w:r w:rsidR="008A047E">
        <w:rPr>
          <w:rFonts w:ascii="SimSun" w:eastAsia="SimSun" w:hAnsi="SimSun" w:cs="Arial" w:hint="eastAsia"/>
          <w:sz w:val="21"/>
          <w:szCs w:val="22"/>
          <w:lang w:eastAsia="zh-CN"/>
        </w:rPr>
        <w:t>中，</w:t>
      </w:r>
      <w:r w:rsidRPr="00516FC4">
        <w:rPr>
          <w:rFonts w:ascii="SimSun" w:eastAsia="SimSun" w:hAnsi="SimSun" w:cs="Arial" w:hint="eastAsia"/>
          <w:sz w:val="21"/>
          <w:szCs w:val="22"/>
          <w:lang w:eastAsia="zh-CN"/>
        </w:rPr>
        <w:t>平均每个空缺</w:t>
      </w:r>
      <w:r w:rsidR="008A047E">
        <w:rPr>
          <w:rFonts w:ascii="SimSun" w:eastAsia="SimSun" w:hAnsi="SimSun" w:cs="Arial" w:hint="eastAsia"/>
          <w:sz w:val="21"/>
          <w:szCs w:val="22"/>
          <w:lang w:eastAsia="zh-CN"/>
        </w:rPr>
        <w:t>的申请人</w:t>
      </w:r>
      <w:r w:rsidRPr="00516FC4">
        <w:rPr>
          <w:rFonts w:ascii="SimSun" w:eastAsia="SimSun" w:hAnsi="SimSun" w:cs="Arial" w:hint="eastAsia"/>
          <w:sz w:val="21"/>
          <w:szCs w:val="22"/>
          <w:lang w:eastAsia="zh-CN"/>
        </w:rPr>
        <w:t>增加了26%。</w:t>
      </w:r>
    </w:p>
    <w:p w14:paraId="3E363C27" w14:textId="3B6864AF" w:rsidR="00516FC4" w:rsidRPr="00516FC4" w:rsidRDefault="008A047E" w:rsidP="00516FC4">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516FC4">
        <w:rPr>
          <w:rFonts w:ascii="SimSun" w:eastAsia="SimSun" w:hAnsi="SimSun" w:cs="Arial" w:hint="eastAsia"/>
          <w:sz w:val="21"/>
          <w:szCs w:val="22"/>
          <w:lang w:eastAsia="zh-CN"/>
        </w:rPr>
        <w:t>具体挑战</w:t>
      </w:r>
      <w:r w:rsidR="00A214EE">
        <w:rPr>
          <w:rFonts w:ascii="SimSun" w:eastAsia="SimSun" w:hAnsi="SimSun" w:cs="Arial" w:hint="eastAsia"/>
          <w:sz w:val="21"/>
          <w:szCs w:val="22"/>
          <w:lang w:eastAsia="zh-CN"/>
        </w:rPr>
        <w:t>并不只见于</w:t>
      </w:r>
      <w:r w:rsidR="00516FC4" w:rsidRPr="00516FC4">
        <w:rPr>
          <w:rFonts w:ascii="SimSun" w:eastAsia="SimSun" w:hAnsi="SimSun" w:cs="Arial" w:hint="eastAsia"/>
          <w:sz w:val="21"/>
          <w:szCs w:val="22"/>
          <w:lang w:eastAsia="zh-CN"/>
        </w:rPr>
        <w:t>产权组织</w:t>
      </w:r>
      <w:r w:rsidR="00A214EE">
        <w:rPr>
          <w:rFonts w:ascii="SimSun" w:eastAsia="SimSun" w:hAnsi="SimSun" w:cs="Arial" w:hint="eastAsia"/>
          <w:sz w:val="21"/>
          <w:szCs w:val="22"/>
          <w:lang w:eastAsia="zh-CN"/>
        </w:rPr>
        <w:t>一家</w:t>
      </w:r>
      <w:r w:rsidR="00516FC4" w:rsidRPr="00516FC4">
        <w:rPr>
          <w:rFonts w:ascii="SimSun" w:eastAsia="SimSun" w:hAnsi="SimSun" w:cs="Arial" w:hint="eastAsia"/>
          <w:sz w:val="21"/>
          <w:szCs w:val="22"/>
          <w:lang w:eastAsia="zh-CN"/>
        </w:rPr>
        <w:t>，</w:t>
      </w:r>
      <w:r w:rsidR="00A214EE">
        <w:rPr>
          <w:rFonts w:ascii="SimSun" w:eastAsia="SimSun" w:hAnsi="SimSun" w:cs="Arial" w:hint="eastAsia"/>
          <w:sz w:val="21"/>
          <w:szCs w:val="22"/>
          <w:lang w:eastAsia="zh-CN"/>
        </w:rPr>
        <w:t>它</w:t>
      </w:r>
      <w:r w:rsidR="00516FC4" w:rsidRPr="00516FC4">
        <w:rPr>
          <w:rFonts w:ascii="SimSun" w:eastAsia="SimSun" w:hAnsi="SimSun" w:cs="Arial" w:hint="eastAsia"/>
          <w:sz w:val="21"/>
          <w:szCs w:val="22"/>
          <w:lang w:eastAsia="zh-CN"/>
        </w:rPr>
        <w:t>在于</w:t>
      </w:r>
      <w:r w:rsidR="00A214EE">
        <w:rPr>
          <w:rFonts w:ascii="SimSun" w:eastAsia="SimSun" w:hAnsi="SimSun" w:cs="Arial" w:hint="eastAsia"/>
          <w:sz w:val="21"/>
          <w:szCs w:val="22"/>
          <w:lang w:eastAsia="zh-CN"/>
        </w:rPr>
        <w:t>如何</w:t>
      </w:r>
      <w:r w:rsidR="00516FC4" w:rsidRPr="00516FC4">
        <w:rPr>
          <w:rFonts w:ascii="SimSun" w:eastAsia="SimSun" w:hAnsi="SimSun" w:cs="Arial" w:hint="eastAsia"/>
          <w:sz w:val="21"/>
          <w:szCs w:val="22"/>
          <w:lang w:eastAsia="zh-CN"/>
        </w:rPr>
        <w:t>为所有职位，特别是那些需要高度专业化、需求旺盛</w:t>
      </w:r>
      <w:r w:rsidR="00A214EE" w:rsidRPr="00516FC4">
        <w:rPr>
          <w:rFonts w:ascii="SimSun" w:eastAsia="SimSun" w:hAnsi="SimSun" w:cs="Arial" w:hint="eastAsia"/>
          <w:sz w:val="21"/>
          <w:szCs w:val="22"/>
          <w:lang w:eastAsia="zh-CN"/>
        </w:rPr>
        <w:t>的技能组合</w:t>
      </w:r>
      <w:r w:rsidR="00A214EE">
        <w:rPr>
          <w:rFonts w:ascii="SimSun" w:eastAsia="SimSun" w:hAnsi="SimSun" w:cs="Arial" w:hint="eastAsia"/>
          <w:sz w:val="21"/>
          <w:szCs w:val="22"/>
          <w:lang w:eastAsia="zh-CN"/>
        </w:rPr>
        <w:t>而且</w:t>
      </w:r>
      <w:r w:rsidR="00516FC4" w:rsidRPr="00516FC4">
        <w:rPr>
          <w:rFonts w:ascii="SimSun" w:eastAsia="SimSun" w:hAnsi="SimSun" w:cs="Arial" w:hint="eastAsia"/>
          <w:sz w:val="21"/>
          <w:szCs w:val="22"/>
          <w:lang w:eastAsia="zh-CN"/>
        </w:rPr>
        <w:t>市场竞争激烈的职位，</w:t>
      </w:r>
      <w:r w:rsidR="00A214EE">
        <w:rPr>
          <w:rFonts w:ascii="SimSun" w:eastAsia="SimSun" w:hAnsi="SimSun" w:cs="Arial" w:hint="eastAsia"/>
          <w:sz w:val="21"/>
          <w:szCs w:val="22"/>
          <w:lang w:eastAsia="zh-CN"/>
        </w:rPr>
        <w:t>尤其</w:t>
      </w:r>
      <w:r w:rsidR="00516FC4" w:rsidRPr="00516FC4">
        <w:rPr>
          <w:rFonts w:ascii="SimSun" w:eastAsia="SimSun" w:hAnsi="SimSun" w:cs="Arial" w:hint="eastAsia"/>
          <w:sz w:val="21"/>
          <w:szCs w:val="22"/>
          <w:lang w:eastAsia="zh-CN"/>
        </w:rPr>
        <w:t>是信息技术领域，确定</w:t>
      </w:r>
      <w:r w:rsidR="00A214EE">
        <w:rPr>
          <w:rFonts w:ascii="SimSun" w:eastAsia="SimSun" w:hAnsi="SimSun" w:cs="Arial" w:hint="eastAsia"/>
          <w:sz w:val="21"/>
          <w:szCs w:val="22"/>
          <w:lang w:eastAsia="zh-CN"/>
        </w:rPr>
        <w:t>具有多样性的</w:t>
      </w:r>
      <w:r w:rsidR="00516FC4" w:rsidRPr="00516FC4">
        <w:rPr>
          <w:rFonts w:ascii="SimSun" w:eastAsia="SimSun" w:hAnsi="SimSun" w:cs="Arial" w:hint="eastAsia"/>
          <w:sz w:val="21"/>
          <w:szCs w:val="22"/>
          <w:lang w:eastAsia="zh-CN"/>
        </w:rPr>
        <w:t>合格候选人</w:t>
      </w:r>
      <w:r w:rsidR="00A214EE">
        <w:rPr>
          <w:rFonts w:ascii="SimSun" w:eastAsia="SimSun" w:hAnsi="SimSun" w:cs="Arial" w:hint="eastAsia"/>
          <w:sz w:val="21"/>
          <w:szCs w:val="22"/>
          <w:lang w:eastAsia="zh-CN"/>
        </w:rPr>
        <w:t>的人才库</w:t>
      </w:r>
      <w:r w:rsidR="00516FC4" w:rsidRPr="00516FC4">
        <w:rPr>
          <w:rFonts w:ascii="SimSun" w:eastAsia="SimSun" w:hAnsi="SimSun" w:cs="Arial" w:hint="eastAsia"/>
          <w:sz w:val="21"/>
          <w:szCs w:val="22"/>
          <w:lang w:eastAsia="zh-CN"/>
        </w:rPr>
        <w:t>。自2019年</w:t>
      </w:r>
      <w:r w:rsidR="00A214EE">
        <w:rPr>
          <w:rFonts w:ascii="SimSun" w:eastAsia="SimSun" w:hAnsi="SimSun" w:cs="Arial" w:hint="eastAsia"/>
          <w:sz w:val="21"/>
          <w:szCs w:val="22"/>
          <w:lang w:eastAsia="zh-CN"/>
        </w:rPr>
        <w:t>开始</w:t>
      </w:r>
      <w:r w:rsidR="00516FC4" w:rsidRPr="00516FC4">
        <w:rPr>
          <w:rFonts w:ascii="SimSun" w:eastAsia="SimSun" w:hAnsi="SimSun" w:cs="Arial" w:hint="eastAsia"/>
          <w:sz w:val="21"/>
          <w:szCs w:val="22"/>
          <w:lang w:eastAsia="zh-CN"/>
        </w:rPr>
        <w:t>系统</w:t>
      </w:r>
      <w:r w:rsidR="00A214EE">
        <w:rPr>
          <w:rFonts w:ascii="SimSun" w:eastAsia="SimSun" w:hAnsi="SimSun" w:cs="Arial" w:hint="eastAsia"/>
          <w:sz w:val="21"/>
          <w:szCs w:val="22"/>
          <w:lang w:eastAsia="zh-CN"/>
        </w:rPr>
        <w:t>性宣传</w:t>
      </w:r>
      <w:r w:rsidR="00516FC4" w:rsidRPr="00516FC4">
        <w:rPr>
          <w:rFonts w:ascii="SimSun" w:eastAsia="SimSun" w:hAnsi="SimSun" w:cs="Arial" w:hint="eastAsia"/>
          <w:sz w:val="21"/>
          <w:szCs w:val="22"/>
          <w:lang w:eastAsia="zh-CN"/>
        </w:rPr>
        <w:t>难以填补的空缺以来，已有30个此类职位通过领英和</w:t>
      </w:r>
      <w:r w:rsidR="00A214EE">
        <w:rPr>
          <w:rFonts w:ascii="SimSun" w:eastAsia="SimSun" w:hAnsi="SimSun" w:cs="Arial" w:hint="eastAsia"/>
          <w:sz w:val="21"/>
          <w:szCs w:val="22"/>
          <w:lang w:eastAsia="zh-CN"/>
        </w:rPr>
        <w:t>Facebook</w:t>
      </w:r>
      <w:r w:rsidR="00516FC4" w:rsidRPr="00516FC4">
        <w:rPr>
          <w:rFonts w:ascii="SimSun" w:eastAsia="SimSun" w:hAnsi="SimSun" w:cs="Arial" w:hint="eastAsia"/>
          <w:sz w:val="21"/>
          <w:szCs w:val="22"/>
          <w:lang w:eastAsia="zh-CN"/>
        </w:rPr>
        <w:t>发布</w:t>
      </w:r>
      <w:r w:rsidR="00A214EE">
        <w:rPr>
          <w:rFonts w:ascii="SimSun" w:eastAsia="SimSun" w:hAnsi="SimSun" w:cs="Arial" w:hint="eastAsia"/>
          <w:sz w:val="21"/>
          <w:szCs w:val="22"/>
          <w:lang w:eastAsia="zh-CN"/>
        </w:rPr>
        <w:t>了</w:t>
      </w:r>
      <w:r w:rsidR="00516FC4" w:rsidRPr="00516FC4">
        <w:rPr>
          <w:rFonts w:ascii="SimSun" w:eastAsia="SimSun" w:hAnsi="SimSun" w:cs="Arial" w:hint="eastAsia"/>
          <w:sz w:val="21"/>
          <w:szCs w:val="22"/>
          <w:lang w:eastAsia="zh-CN"/>
        </w:rPr>
        <w:t>广告，包括利用直接</w:t>
      </w:r>
      <w:r w:rsidR="00A214EE">
        <w:rPr>
          <w:rFonts w:ascii="SimSun" w:eastAsia="SimSun" w:hAnsi="SimSun" w:cs="Arial" w:hint="eastAsia"/>
          <w:sz w:val="21"/>
          <w:szCs w:val="22"/>
          <w:lang w:eastAsia="zh-CN"/>
        </w:rPr>
        <w:t>招聘渠道</w:t>
      </w:r>
      <w:r w:rsidR="00516FC4" w:rsidRPr="00516FC4">
        <w:rPr>
          <w:rFonts w:ascii="SimSun" w:eastAsia="SimSun" w:hAnsi="SimSun" w:cs="Arial" w:hint="eastAsia"/>
          <w:sz w:val="21"/>
          <w:szCs w:val="22"/>
          <w:lang w:eastAsia="zh-CN"/>
        </w:rPr>
        <w:t>联系</w:t>
      </w:r>
      <w:r w:rsidR="00A214EE">
        <w:rPr>
          <w:rFonts w:ascii="SimSun" w:eastAsia="SimSun" w:hAnsi="SimSun" w:cs="Arial" w:hint="eastAsia"/>
          <w:sz w:val="21"/>
          <w:szCs w:val="22"/>
          <w:lang w:eastAsia="zh-CN"/>
        </w:rPr>
        <w:t>不活跃的</w:t>
      </w:r>
      <w:r w:rsidR="00516FC4" w:rsidRPr="00516FC4">
        <w:rPr>
          <w:rFonts w:ascii="SimSun" w:eastAsia="SimSun" w:hAnsi="SimSun" w:cs="Arial" w:hint="eastAsia"/>
          <w:sz w:val="21"/>
          <w:szCs w:val="22"/>
          <w:lang w:eastAsia="zh-CN"/>
        </w:rPr>
        <w:t>候选人，</w:t>
      </w:r>
      <w:r w:rsidR="00A214EE">
        <w:rPr>
          <w:rFonts w:ascii="SimSun" w:eastAsia="SimSun" w:hAnsi="SimSun" w:cs="Arial" w:hint="eastAsia"/>
          <w:sz w:val="21"/>
          <w:szCs w:val="22"/>
          <w:lang w:eastAsia="zh-CN"/>
        </w:rPr>
        <w:t>并着重于</w:t>
      </w:r>
      <w:r w:rsidR="00516FC4" w:rsidRPr="00516FC4">
        <w:rPr>
          <w:rFonts w:ascii="SimSun" w:eastAsia="SimSun" w:hAnsi="SimSun" w:cs="Arial" w:hint="eastAsia"/>
          <w:sz w:val="21"/>
          <w:szCs w:val="22"/>
          <w:lang w:eastAsia="zh-CN"/>
        </w:rPr>
        <w:t>高级职位的女性候选人。</w:t>
      </w:r>
    </w:p>
    <w:p w14:paraId="20C0DC27" w14:textId="4BA31E21" w:rsidR="00516FC4" w:rsidRDefault="00516FC4" w:rsidP="00516FC4">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516FC4">
        <w:rPr>
          <w:rFonts w:ascii="SimSun" w:eastAsia="SimSun" w:hAnsi="SimSun" w:cs="Arial" w:hint="eastAsia"/>
          <w:sz w:val="21"/>
          <w:szCs w:val="22"/>
          <w:lang w:eastAsia="zh-CN"/>
        </w:rPr>
        <w:t>在甄选方面，</w:t>
      </w:r>
      <w:r w:rsidR="00A214EE">
        <w:rPr>
          <w:rFonts w:ascii="SimSun" w:eastAsia="SimSun" w:hAnsi="SimSun" w:cs="Arial" w:hint="eastAsia"/>
          <w:sz w:val="21"/>
          <w:szCs w:val="22"/>
          <w:lang w:eastAsia="zh-CN"/>
        </w:rPr>
        <w:t>在</w:t>
      </w:r>
      <w:r w:rsidRPr="00516FC4">
        <w:rPr>
          <w:rFonts w:ascii="SimSun" w:eastAsia="SimSun" w:hAnsi="SimSun" w:cs="Arial" w:hint="eastAsia"/>
          <w:sz w:val="21"/>
          <w:szCs w:val="22"/>
          <w:lang w:eastAsia="zh-CN"/>
        </w:rPr>
        <w:t>2018-2019两年期，</w:t>
      </w:r>
      <w:r w:rsidR="00A214EE">
        <w:rPr>
          <w:rFonts w:ascii="SimSun" w:eastAsia="SimSun" w:hAnsi="SimSun" w:cs="Arial" w:hint="eastAsia"/>
          <w:sz w:val="21"/>
          <w:szCs w:val="22"/>
          <w:lang w:eastAsia="zh-CN"/>
        </w:rPr>
        <w:t>被选中担任</w:t>
      </w:r>
      <w:r w:rsidRPr="00516FC4">
        <w:rPr>
          <w:rFonts w:ascii="SimSun" w:eastAsia="SimSun" w:hAnsi="SimSun" w:cs="Arial" w:hint="eastAsia"/>
          <w:sz w:val="21"/>
          <w:szCs w:val="22"/>
          <w:lang w:eastAsia="zh-CN"/>
        </w:rPr>
        <w:t>P4到D2各级职位的</w:t>
      </w:r>
      <w:r w:rsidR="00A214EE">
        <w:rPr>
          <w:rFonts w:ascii="SimSun" w:eastAsia="SimSun" w:hAnsi="SimSun" w:cs="Arial" w:hint="eastAsia"/>
          <w:sz w:val="21"/>
          <w:szCs w:val="22"/>
          <w:lang w:eastAsia="zh-CN"/>
        </w:rPr>
        <w:t>女性</w:t>
      </w:r>
      <w:r w:rsidRPr="00516FC4">
        <w:rPr>
          <w:rFonts w:ascii="SimSun" w:eastAsia="SimSun" w:hAnsi="SimSun" w:cs="Arial" w:hint="eastAsia"/>
          <w:sz w:val="21"/>
          <w:szCs w:val="22"/>
          <w:lang w:eastAsia="zh-CN"/>
        </w:rPr>
        <w:t>人数增加了一倍，</w:t>
      </w:r>
      <w:r w:rsidR="00FC4897">
        <w:rPr>
          <w:rFonts w:ascii="SimSun" w:eastAsia="SimSun" w:hAnsi="SimSun" w:cs="Arial" w:hint="eastAsia"/>
          <w:sz w:val="21"/>
          <w:szCs w:val="22"/>
          <w:lang w:eastAsia="zh-CN"/>
        </w:rPr>
        <w:t>任用</w:t>
      </w:r>
      <w:r w:rsidRPr="00516FC4">
        <w:rPr>
          <w:rFonts w:ascii="SimSun" w:eastAsia="SimSun" w:hAnsi="SimSun" w:cs="Arial" w:hint="eastAsia"/>
          <w:sz w:val="21"/>
          <w:szCs w:val="22"/>
          <w:lang w:eastAsia="zh-CN"/>
        </w:rPr>
        <w:t>了34名</w:t>
      </w:r>
      <w:r w:rsidR="00A214EE">
        <w:rPr>
          <w:rFonts w:ascii="SimSun" w:eastAsia="SimSun" w:hAnsi="SimSun" w:cs="Arial" w:hint="eastAsia"/>
          <w:sz w:val="21"/>
          <w:szCs w:val="22"/>
          <w:lang w:eastAsia="zh-CN"/>
        </w:rPr>
        <w:t>女性（</w:t>
      </w:r>
      <w:r w:rsidR="00A214EE" w:rsidRPr="00516FC4">
        <w:rPr>
          <w:rFonts w:ascii="SimSun" w:eastAsia="SimSun" w:hAnsi="SimSun" w:cs="Arial" w:hint="eastAsia"/>
          <w:sz w:val="21"/>
          <w:szCs w:val="22"/>
          <w:lang w:eastAsia="zh-CN"/>
        </w:rPr>
        <w:t>42.5%</w:t>
      </w:r>
      <w:r w:rsidR="00A214EE">
        <w:rPr>
          <w:rFonts w:ascii="SimSun" w:eastAsia="SimSun" w:hAnsi="SimSun" w:cs="Arial" w:hint="eastAsia"/>
          <w:sz w:val="21"/>
          <w:szCs w:val="22"/>
          <w:lang w:eastAsia="zh-CN"/>
        </w:rPr>
        <w:t>）</w:t>
      </w:r>
      <w:r w:rsidRPr="00516FC4">
        <w:rPr>
          <w:rFonts w:ascii="SimSun" w:eastAsia="SimSun" w:hAnsi="SimSun" w:cs="Arial" w:hint="eastAsia"/>
          <w:sz w:val="21"/>
          <w:szCs w:val="22"/>
          <w:lang w:eastAsia="zh-CN"/>
        </w:rPr>
        <w:t>，而2016-2017年</w:t>
      </w:r>
      <w:r w:rsidR="00A214EE">
        <w:rPr>
          <w:rFonts w:ascii="SimSun" w:eastAsia="SimSun" w:hAnsi="SimSun" w:cs="Arial" w:hint="eastAsia"/>
          <w:sz w:val="21"/>
          <w:szCs w:val="22"/>
          <w:lang w:eastAsia="zh-CN"/>
        </w:rPr>
        <w:t>则</w:t>
      </w:r>
      <w:r w:rsidR="00FC4897">
        <w:rPr>
          <w:rFonts w:ascii="SimSun" w:eastAsia="SimSun" w:hAnsi="SimSun" w:cs="Arial" w:hint="eastAsia"/>
          <w:sz w:val="21"/>
          <w:szCs w:val="22"/>
          <w:lang w:eastAsia="zh-CN"/>
        </w:rPr>
        <w:t>任用</w:t>
      </w:r>
      <w:r w:rsidRPr="00516FC4">
        <w:rPr>
          <w:rFonts w:ascii="SimSun" w:eastAsia="SimSun" w:hAnsi="SimSun" w:cs="Arial" w:hint="eastAsia"/>
          <w:sz w:val="21"/>
          <w:szCs w:val="22"/>
          <w:lang w:eastAsia="zh-CN"/>
        </w:rPr>
        <w:t>了17名</w:t>
      </w:r>
      <w:r w:rsidR="00A214EE">
        <w:rPr>
          <w:rFonts w:ascii="SimSun" w:eastAsia="SimSun" w:hAnsi="SimSun" w:cs="Arial" w:hint="eastAsia"/>
          <w:sz w:val="21"/>
          <w:szCs w:val="22"/>
          <w:lang w:eastAsia="zh-CN"/>
        </w:rPr>
        <w:t>女性（</w:t>
      </w:r>
      <w:r w:rsidR="00A214EE" w:rsidRPr="00516FC4">
        <w:rPr>
          <w:rFonts w:ascii="SimSun" w:eastAsia="SimSun" w:hAnsi="SimSun" w:cs="Arial" w:hint="eastAsia"/>
          <w:sz w:val="21"/>
          <w:szCs w:val="22"/>
          <w:lang w:eastAsia="zh-CN"/>
        </w:rPr>
        <w:t>34%</w:t>
      </w:r>
      <w:r w:rsidR="00A214EE">
        <w:rPr>
          <w:rFonts w:ascii="SimSun" w:eastAsia="SimSun" w:hAnsi="SimSun" w:cs="Arial" w:hint="eastAsia"/>
          <w:sz w:val="21"/>
          <w:szCs w:val="22"/>
          <w:lang w:eastAsia="zh-CN"/>
        </w:rPr>
        <w:t>）</w:t>
      </w:r>
      <w:r w:rsidRPr="00516FC4">
        <w:rPr>
          <w:rFonts w:ascii="SimSun" w:eastAsia="SimSun" w:hAnsi="SimSun" w:cs="Arial" w:hint="eastAsia"/>
          <w:sz w:val="21"/>
          <w:szCs w:val="22"/>
          <w:lang w:eastAsia="zh-CN"/>
        </w:rPr>
        <w:t>，如下表所示。虽然在个人层面仍存在差异，但</w:t>
      </w:r>
      <w:r w:rsidR="00A214EE">
        <w:rPr>
          <w:rFonts w:ascii="SimSun" w:eastAsia="SimSun" w:hAnsi="SimSun" w:cs="Arial" w:hint="eastAsia"/>
          <w:sz w:val="21"/>
          <w:szCs w:val="22"/>
          <w:lang w:eastAsia="zh-CN"/>
        </w:rPr>
        <w:t>在</w:t>
      </w:r>
      <w:r w:rsidRPr="00516FC4">
        <w:rPr>
          <w:rFonts w:ascii="SimSun" w:eastAsia="SimSun" w:hAnsi="SimSun" w:cs="Arial" w:hint="eastAsia"/>
          <w:sz w:val="21"/>
          <w:szCs w:val="22"/>
          <w:lang w:eastAsia="zh-CN"/>
        </w:rPr>
        <w:t>P4和</w:t>
      </w:r>
      <w:r w:rsidR="00A214EE">
        <w:rPr>
          <w:rFonts w:ascii="SimSun" w:eastAsia="SimSun" w:hAnsi="SimSun" w:cs="Arial" w:hint="eastAsia"/>
          <w:sz w:val="21"/>
          <w:szCs w:val="22"/>
          <w:lang w:eastAsia="zh-CN"/>
        </w:rPr>
        <w:t>P5</w:t>
      </w:r>
      <w:r w:rsidR="008565B9">
        <w:rPr>
          <w:rFonts w:ascii="SimSun" w:eastAsia="SimSun" w:hAnsi="SimSun" w:cs="Arial" w:hint="eastAsia"/>
          <w:sz w:val="21"/>
          <w:szCs w:val="22"/>
          <w:lang w:eastAsia="zh-CN"/>
        </w:rPr>
        <w:t>一级</w:t>
      </w:r>
      <w:r w:rsidRPr="00516FC4">
        <w:rPr>
          <w:rFonts w:ascii="SimSun" w:eastAsia="SimSun" w:hAnsi="SimSun" w:cs="Arial" w:hint="eastAsia"/>
          <w:sz w:val="21"/>
          <w:szCs w:val="22"/>
          <w:lang w:eastAsia="zh-CN"/>
        </w:rPr>
        <w:t>的改善令人鼓舞。</w:t>
      </w:r>
    </w:p>
    <w:tbl>
      <w:tblPr>
        <w:tblStyle w:val="TableGrid"/>
        <w:tblW w:w="0" w:type="auto"/>
        <w:tblLook w:val="04A0" w:firstRow="1" w:lastRow="0" w:firstColumn="1" w:lastColumn="0" w:noHBand="0" w:noVBand="1"/>
        <w:tblDescription w:val="该表涉及甄选，在2018-2019两年期，被选中担任P4到D2各级职位的女性人数增加了一倍，任用了34名女性（42.5%），而2016-2017年则任用了17名女性（34%）。"/>
      </w:tblPr>
      <w:tblGrid>
        <w:gridCol w:w="1095"/>
        <w:gridCol w:w="1561"/>
        <w:gridCol w:w="1561"/>
        <w:gridCol w:w="1095"/>
        <w:gridCol w:w="1561"/>
        <w:gridCol w:w="1095"/>
        <w:gridCol w:w="1095"/>
      </w:tblGrid>
      <w:tr w:rsidR="008565B9" w:rsidRPr="008565B9" w14:paraId="409F2DA5" w14:textId="77777777" w:rsidTr="00F940EC">
        <w:trPr>
          <w:trHeight w:val="256"/>
          <w:tblHeader/>
        </w:trPr>
        <w:tc>
          <w:tcPr>
            <w:tcW w:w="1095" w:type="dxa"/>
            <w:tcBorders>
              <w:top w:val="nil"/>
              <w:left w:val="nil"/>
              <w:bottom w:val="single" w:sz="4" w:space="0" w:color="auto"/>
            </w:tcBorders>
            <w:vAlign w:val="center"/>
          </w:tcPr>
          <w:p w14:paraId="058DF445" w14:textId="77777777" w:rsidR="008565B9" w:rsidRPr="008565B9" w:rsidRDefault="008565B9" w:rsidP="00F940EC">
            <w:pPr>
              <w:jc w:val="center"/>
              <w:rPr>
                <w:rFonts w:asciiTheme="minorEastAsia" w:eastAsiaTheme="minorEastAsia" w:hAnsiTheme="minorEastAsia"/>
                <w:sz w:val="18"/>
                <w:szCs w:val="18"/>
                <w:lang w:eastAsia="zh-CN"/>
              </w:rPr>
            </w:pPr>
          </w:p>
        </w:tc>
        <w:tc>
          <w:tcPr>
            <w:tcW w:w="4217" w:type="dxa"/>
            <w:gridSpan w:val="3"/>
            <w:tcBorders>
              <w:bottom w:val="single" w:sz="4" w:space="0" w:color="auto"/>
            </w:tcBorders>
            <w:vAlign w:val="center"/>
          </w:tcPr>
          <w:p w14:paraId="31E0BFED" w14:textId="6670148C"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2018-2019</w:t>
            </w:r>
            <w:r>
              <w:rPr>
                <w:rFonts w:asciiTheme="minorEastAsia" w:eastAsiaTheme="minorEastAsia" w:hAnsiTheme="minorEastAsia" w:hint="eastAsia"/>
                <w:b/>
                <w:bCs/>
                <w:color w:val="000000"/>
                <w:sz w:val="18"/>
                <w:szCs w:val="18"/>
                <w:lang w:eastAsia="zh-CN"/>
              </w:rPr>
              <w:t>年</w:t>
            </w:r>
            <w:r w:rsidR="00CA576A">
              <w:rPr>
                <w:rFonts w:asciiTheme="minorEastAsia" w:eastAsiaTheme="minorEastAsia" w:hAnsiTheme="minorEastAsia" w:hint="eastAsia"/>
                <w:b/>
                <w:bCs/>
                <w:color w:val="000000"/>
                <w:sz w:val="18"/>
                <w:szCs w:val="18"/>
                <w:lang w:eastAsia="zh-CN"/>
              </w:rPr>
              <w:t>的</w:t>
            </w:r>
            <w:r w:rsidR="00FC4897">
              <w:rPr>
                <w:rFonts w:asciiTheme="minorEastAsia" w:eastAsiaTheme="minorEastAsia" w:hAnsiTheme="minorEastAsia" w:hint="eastAsia"/>
                <w:b/>
                <w:bCs/>
                <w:color w:val="000000"/>
                <w:sz w:val="18"/>
                <w:szCs w:val="18"/>
                <w:lang w:eastAsia="zh-CN"/>
              </w:rPr>
              <w:t>任用</w:t>
            </w:r>
          </w:p>
        </w:tc>
        <w:tc>
          <w:tcPr>
            <w:tcW w:w="3751" w:type="dxa"/>
            <w:gridSpan w:val="3"/>
            <w:tcBorders>
              <w:bottom w:val="single" w:sz="4" w:space="0" w:color="auto"/>
            </w:tcBorders>
            <w:vAlign w:val="center"/>
          </w:tcPr>
          <w:p w14:paraId="162FBE2B" w14:textId="4DDF36ED"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2016-2017</w:t>
            </w:r>
            <w:r>
              <w:rPr>
                <w:rFonts w:asciiTheme="minorEastAsia" w:eastAsiaTheme="minorEastAsia" w:hAnsiTheme="minorEastAsia" w:hint="eastAsia"/>
                <w:b/>
                <w:bCs/>
                <w:color w:val="000000"/>
                <w:sz w:val="18"/>
                <w:szCs w:val="18"/>
                <w:lang w:eastAsia="zh-CN"/>
              </w:rPr>
              <w:t>年</w:t>
            </w:r>
            <w:r w:rsidR="00CA576A">
              <w:rPr>
                <w:rFonts w:asciiTheme="minorEastAsia" w:eastAsiaTheme="minorEastAsia" w:hAnsiTheme="minorEastAsia" w:hint="eastAsia"/>
                <w:b/>
                <w:bCs/>
                <w:color w:val="000000"/>
                <w:sz w:val="18"/>
                <w:szCs w:val="18"/>
                <w:lang w:eastAsia="zh-CN"/>
              </w:rPr>
              <w:t>的</w:t>
            </w:r>
            <w:r w:rsidR="00FC4897">
              <w:rPr>
                <w:rFonts w:asciiTheme="minorEastAsia" w:eastAsiaTheme="minorEastAsia" w:hAnsiTheme="minorEastAsia" w:hint="eastAsia"/>
                <w:b/>
                <w:bCs/>
                <w:color w:val="000000"/>
                <w:sz w:val="18"/>
                <w:szCs w:val="18"/>
                <w:lang w:eastAsia="zh-CN"/>
              </w:rPr>
              <w:t>任用</w:t>
            </w:r>
          </w:p>
        </w:tc>
      </w:tr>
      <w:tr w:rsidR="008565B9" w:rsidRPr="008565B9" w14:paraId="1D897C6D" w14:textId="77777777" w:rsidTr="00F940EC">
        <w:tc>
          <w:tcPr>
            <w:tcW w:w="1095" w:type="dxa"/>
            <w:tcBorders>
              <w:bottom w:val="single" w:sz="4" w:space="0" w:color="auto"/>
            </w:tcBorders>
            <w:shd w:val="clear" w:color="auto" w:fill="DDEBF7"/>
            <w:vAlign w:val="center"/>
          </w:tcPr>
          <w:p w14:paraId="35A6EB5C" w14:textId="08358270"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职等</w:t>
            </w:r>
          </w:p>
        </w:tc>
        <w:tc>
          <w:tcPr>
            <w:tcW w:w="1561" w:type="dxa"/>
            <w:tcBorders>
              <w:bottom w:val="single" w:sz="4" w:space="0" w:color="auto"/>
            </w:tcBorders>
            <w:shd w:val="clear" w:color="auto" w:fill="DDEBF7"/>
            <w:vAlign w:val="center"/>
          </w:tcPr>
          <w:p w14:paraId="5F9FE8C9" w14:textId="0E97B763"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男</w:t>
            </w:r>
          </w:p>
        </w:tc>
        <w:tc>
          <w:tcPr>
            <w:tcW w:w="1561" w:type="dxa"/>
            <w:tcBorders>
              <w:bottom w:val="single" w:sz="4" w:space="0" w:color="auto"/>
            </w:tcBorders>
            <w:shd w:val="clear" w:color="auto" w:fill="DDEBF7"/>
            <w:vAlign w:val="center"/>
          </w:tcPr>
          <w:p w14:paraId="14B241FC" w14:textId="0BC5082E"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女</w:t>
            </w:r>
          </w:p>
        </w:tc>
        <w:tc>
          <w:tcPr>
            <w:tcW w:w="1095" w:type="dxa"/>
            <w:tcBorders>
              <w:bottom w:val="single" w:sz="4" w:space="0" w:color="auto"/>
            </w:tcBorders>
            <w:shd w:val="clear" w:color="auto" w:fill="DDEBF7"/>
            <w:vAlign w:val="center"/>
          </w:tcPr>
          <w:p w14:paraId="159A27A8" w14:textId="14CC6AA3"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女性比例</w:t>
            </w:r>
          </w:p>
        </w:tc>
        <w:tc>
          <w:tcPr>
            <w:tcW w:w="1561" w:type="dxa"/>
            <w:tcBorders>
              <w:bottom w:val="single" w:sz="4" w:space="0" w:color="auto"/>
            </w:tcBorders>
            <w:shd w:val="clear" w:color="auto" w:fill="DDEBF7"/>
            <w:vAlign w:val="center"/>
          </w:tcPr>
          <w:p w14:paraId="55F019F8" w14:textId="524CEDA2"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男</w:t>
            </w:r>
          </w:p>
        </w:tc>
        <w:tc>
          <w:tcPr>
            <w:tcW w:w="1095" w:type="dxa"/>
            <w:tcBorders>
              <w:bottom w:val="single" w:sz="4" w:space="0" w:color="auto"/>
            </w:tcBorders>
            <w:shd w:val="clear" w:color="auto" w:fill="DDEBF7"/>
            <w:vAlign w:val="center"/>
          </w:tcPr>
          <w:p w14:paraId="772112EF" w14:textId="35A0C580"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女</w:t>
            </w:r>
          </w:p>
        </w:tc>
        <w:tc>
          <w:tcPr>
            <w:tcW w:w="1095" w:type="dxa"/>
            <w:tcBorders>
              <w:bottom w:val="single" w:sz="4" w:space="0" w:color="auto"/>
            </w:tcBorders>
            <w:shd w:val="clear" w:color="auto" w:fill="DDEBF7"/>
            <w:vAlign w:val="center"/>
          </w:tcPr>
          <w:p w14:paraId="4AE064D8" w14:textId="3D6269E3" w:rsidR="008565B9" w:rsidRPr="008565B9" w:rsidRDefault="008565B9" w:rsidP="00F940EC">
            <w:pPr>
              <w:jc w:val="center"/>
              <w:rPr>
                <w:rFonts w:asciiTheme="minorEastAsia" w:eastAsiaTheme="minorEastAsia" w:hAnsiTheme="minorEastAsia"/>
                <w:sz w:val="18"/>
                <w:szCs w:val="18"/>
                <w:lang w:eastAsia="zh-CN"/>
              </w:rPr>
            </w:pPr>
            <w:r>
              <w:rPr>
                <w:rFonts w:asciiTheme="minorEastAsia" w:eastAsiaTheme="minorEastAsia" w:hAnsiTheme="minorEastAsia" w:hint="eastAsia"/>
                <w:b/>
                <w:bCs/>
                <w:color w:val="000000"/>
                <w:sz w:val="18"/>
                <w:szCs w:val="18"/>
                <w:lang w:eastAsia="zh-CN"/>
              </w:rPr>
              <w:t>女性比例</w:t>
            </w:r>
          </w:p>
        </w:tc>
      </w:tr>
      <w:tr w:rsidR="008565B9" w:rsidRPr="008565B9" w14:paraId="3EC3AD2C" w14:textId="77777777" w:rsidTr="00F940EC">
        <w:trPr>
          <w:trHeight w:val="292"/>
        </w:trPr>
        <w:tc>
          <w:tcPr>
            <w:tcW w:w="1095" w:type="dxa"/>
            <w:tcBorders>
              <w:left w:val="dashSmallGap" w:sz="4" w:space="0" w:color="808080" w:themeColor="background1" w:themeShade="80"/>
              <w:bottom w:val="dashSmallGap" w:sz="4" w:space="0" w:color="808080" w:themeColor="background1" w:themeShade="80"/>
            </w:tcBorders>
            <w:vAlign w:val="center"/>
          </w:tcPr>
          <w:p w14:paraId="3E771FCA"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P4</w:t>
            </w:r>
          </w:p>
        </w:tc>
        <w:tc>
          <w:tcPr>
            <w:tcW w:w="1561" w:type="dxa"/>
            <w:tcBorders>
              <w:bottom w:val="dashSmallGap" w:sz="4" w:space="0" w:color="808080" w:themeColor="background1" w:themeShade="80"/>
            </w:tcBorders>
            <w:vAlign w:val="center"/>
          </w:tcPr>
          <w:p w14:paraId="7B0B5914"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21</w:t>
            </w:r>
          </w:p>
        </w:tc>
        <w:tc>
          <w:tcPr>
            <w:tcW w:w="1561" w:type="dxa"/>
            <w:tcBorders>
              <w:bottom w:val="dashSmallGap" w:sz="4" w:space="0" w:color="808080" w:themeColor="background1" w:themeShade="80"/>
            </w:tcBorders>
            <w:vAlign w:val="center"/>
          </w:tcPr>
          <w:p w14:paraId="7D654627"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21</w:t>
            </w:r>
          </w:p>
        </w:tc>
        <w:tc>
          <w:tcPr>
            <w:tcW w:w="1095" w:type="dxa"/>
            <w:tcBorders>
              <w:bottom w:val="dashSmallGap" w:sz="4" w:space="0" w:color="808080" w:themeColor="background1" w:themeShade="80"/>
            </w:tcBorders>
            <w:vAlign w:val="center"/>
          </w:tcPr>
          <w:p w14:paraId="314149F8"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50.0%</w:t>
            </w:r>
          </w:p>
        </w:tc>
        <w:tc>
          <w:tcPr>
            <w:tcW w:w="1561" w:type="dxa"/>
            <w:tcBorders>
              <w:bottom w:val="dashSmallGap" w:sz="4" w:space="0" w:color="808080" w:themeColor="background1" w:themeShade="80"/>
            </w:tcBorders>
            <w:vAlign w:val="center"/>
          </w:tcPr>
          <w:p w14:paraId="30BF760D"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14</w:t>
            </w:r>
          </w:p>
        </w:tc>
        <w:tc>
          <w:tcPr>
            <w:tcW w:w="1095" w:type="dxa"/>
            <w:tcBorders>
              <w:bottom w:val="dashSmallGap" w:sz="4" w:space="0" w:color="808080" w:themeColor="background1" w:themeShade="80"/>
            </w:tcBorders>
            <w:vAlign w:val="center"/>
          </w:tcPr>
          <w:p w14:paraId="3C20AB16"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12</w:t>
            </w:r>
          </w:p>
        </w:tc>
        <w:tc>
          <w:tcPr>
            <w:tcW w:w="1095" w:type="dxa"/>
            <w:tcBorders>
              <w:bottom w:val="dashSmallGap" w:sz="4" w:space="0" w:color="808080" w:themeColor="background1" w:themeShade="80"/>
            </w:tcBorders>
            <w:vAlign w:val="center"/>
          </w:tcPr>
          <w:p w14:paraId="4C504714"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46.2%</w:t>
            </w:r>
          </w:p>
        </w:tc>
      </w:tr>
      <w:tr w:rsidR="008565B9" w:rsidRPr="008565B9" w14:paraId="673C8529" w14:textId="77777777" w:rsidTr="00F940EC">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73D741D4"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P5</w:t>
            </w:r>
          </w:p>
        </w:tc>
        <w:tc>
          <w:tcPr>
            <w:tcW w:w="1561" w:type="dxa"/>
            <w:tcBorders>
              <w:top w:val="dashSmallGap" w:sz="4" w:space="0" w:color="808080" w:themeColor="background1" w:themeShade="80"/>
              <w:bottom w:val="dashSmallGap" w:sz="4" w:space="0" w:color="808080" w:themeColor="background1" w:themeShade="80"/>
            </w:tcBorders>
            <w:vAlign w:val="center"/>
          </w:tcPr>
          <w:p w14:paraId="240561D8"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6</w:t>
            </w:r>
          </w:p>
        </w:tc>
        <w:tc>
          <w:tcPr>
            <w:tcW w:w="1561" w:type="dxa"/>
            <w:tcBorders>
              <w:top w:val="dashSmallGap" w:sz="4" w:space="0" w:color="808080" w:themeColor="background1" w:themeShade="80"/>
              <w:bottom w:val="dashSmallGap" w:sz="4" w:space="0" w:color="808080" w:themeColor="background1" w:themeShade="80"/>
            </w:tcBorders>
            <w:vAlign w:val="center"/>
          </w:tcPr>
          <w:p w14:paraId="7D8770CF"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7</w:t>
            </w:r>
          </w:p>
        </w:tc>
        <w:tc>
          <w:tcPr>
            <w:tcW w:w="1095" w:type="dxa"/>
            <w:tcBorders>
              <w:top w:val="dashSmallGap" w:sz="4" w:space="0" w:color="808080" w:themeColor="background1" w:themeShade="80"/>
              <w:bottom w:val="dashSmallGap" w:sz="4" w:space="0" w:color="808080" w:themeColor="background1" w:themeShade="80"/>
            </w:tcBorders>
            <w:vAlign w:val="center"/>
          </w:tcPr>
          <w:p w14:paraId="4FFFB121"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53.8%</w:t>
            </w:r>
          </w:p>
        </w:tc>
        <w:tc>
          <w:tcPr>
            <w:tcW w:w="1561" w:type="dxa"/>
            <w:tcBorders>
              <w:top w:val="dashSmallGap" w:sz="4" w:space="0" w:color="808080" w:themeColor="background1" w:themeShade="80"/>
              <w:bottom w:val="dashSmallGap" w:sz="4" w:space="0" w:color="808080" w:themeColor="background1" w:themeShade="80"/>
            </w:tcBorders>
            <w:vAlign w:val="center"/>
          </w:tcPr>
          <w:p w14:paraId="1F3B299D"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10</w:t>
            </w:r>
          </w:p>
        </w:tc>
        <w:tc>
          <w:tcPr>
            <w:tcW w:w="1095" w:type="dxa"/>
            <w:tcBorders>
              <w:top w:val="dashSmallGap" w:sz="4" w:space="0" w:color="808080" w:themeColor="background1" w:themeShade="80"/>
              <w:bottom w:val="dashSmallGap" w:sz="4" w:space="0" w:color="808080" w:themeColor="background1" w:themeShade="80"/>
            </w:tcBorders>
            <w:vAlign w:val="center"/>
          </w:tcPr>
          <w:p w14:paraId="3BB831B8"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2</w:t>
            </w:r>
          </w:p>
        </w:tc>
        <w:tc>
          <w:tcPr>
            <w:tcW w:w="1095" w:type="dxa"/>
            <w:tcBorders>
              <w:top w:val="dashSmallGap" w:sz="4" w:space="0" w:color="808080" w:themeColor="background1" w:themeShade="80"/>
              <w:bottom w:val="dashSmallGap" w:sz="4" w:space="0" w:color="808080" w:themeColor="background1" w:themeShade="80"/>
            </w:tcBorders>
            <w:vAlign w:val="center"/>
          </w:tcPr>
          <w:p w14:paraId="245836D6"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16.7%</w:t>
            </w:r>
          </w:p>
        </w:tc>
      </w:tr>
      <w:tr w:rsidR="008565B9" w:rsidRPr="008565B9" w14:paraId="31970D10" w14:textId="77777777" w:rsidTr="00F940EC">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7CD526F"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D1</w:t>
            </w:r>
          </w:p>
        </w:tc>
        <w:tc>
          <w:tcPr>
            <w:tcW w:w="1561" w:type="dxa"/>
            <w:tcBorders>
              <w:top w:val="dashSmallGap" w:sz="4" w:space="0" w:color="808080" w:themeColor="background1" w:themeShade="80"/>
              <w:bottom w:val="dashSmallGap" w:sz="4" w:space="0" w:color="808080" w:themeColor="background1" w:themeShade="80"/>
            </w:tcBorders>
            <w:vAlign w:val="center"/>
          </w:tcPr>
          <w:p w14:paraId="3AE02C50"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17</w:t>
            </w:r>
          </w:p>
        </w:tc>
        <w:tc>
          <w:tcPr>
            <w:tcW w:w="1561" w:type="dxa"/>
            <w:tcBorders>
              <w:top w:val="dashSmallGap" w:sz="4" w:space="0" w:color="808080" w:themeColor="background1" w:themeShade="80"/>
              <w:bottom w:val="dashSmallGap" w:sz="4" w:space="0" w:color="808080" w:themeColor="background1" w:themeShade="80"/>
            </w:tcBorders>
            <w:vAlign w:val="center"/>
          </w:tcPr>
          <w:p w14:paraId="4510D78C"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6</w:t>
            </w:r>
          </w:p>
        </w:tc>
        <w:tc>
          <w:tcPr>
            <w:tcW w:w="1095" w:type="dxa"/>
            <w:tcBorders>
              <w:top w:val="dashSmallGap" w:sz="4" w:space="0" w:color="808080" w:themeColor="background1" w:themeShade="80"/>
              <w:bottom w:val="dashSmallGap" w:sz="4" w:space="0" w:color="808080" w:themeColor="background1" w:themeShade="80"/>
            </w:tcBorders>
            <w:vAlign w:val="center"/>
          </w:tcPr>
          <w:p w14:paraId="3229F193"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26.1%</w:t>
            </w:r>
          </w:p>
        </w:tc>
        <w:tc>
          <w:tcPr>
            <w:tcW w:w="1561" w:type="dxa"/>
            <w:tcBorders>
              <w:top w:val="dashSmallGap" w:sz="4" w:space="0" w:color="808080" w:themeColor="background1" w:themeShade="80"/>
              <w:bottom w:val="dashSmallGap" w:sz="4" w:space="0" w:color="808080" w:themeColor="background1" w:themeShade="80"/>
            </w:tcBorders>
            <w:vAlign w:val="center"/>
          </w:tcPr>
          <w:p w14:paraId="0E255478"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8</w:t>
            </w:r>
          </w:p>
        </w:tc>
        <w:tc>
          <w:tcPr>
            <w:tcW w:w="1095" w:type="dxa"/>
            <w:tcBorders>
              <w:top w:val="dashSmallGap" w:sz="4" w:space="0" w:color="808080" w:themeColor="background1" w:themeShade="80"/>
              <w:bottom w:val="dashSmallGap" w:sz="4" w:space="0" w:color="808080" w:themeColor="background1" w:themeShade="80"/>
            </w:tcBorders>
            <w:vAlign w:val="center"/>
          </w:tcPr>
          <w:p w14:paraId="49263EAF"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3</w:t>
            </w:r>
          </w:p>
        </w:tc>
        <w:tc>
          <w:tcPr>
            <w:tcW w:w="1095" w:type="dxa"/>
            <w:tcBorders>
              <w:top w:val="dashSmallGap" w:sz="4" w:space="0" w:color="808080" w:themeColor="background1" w:themeShade="80"/>
              <w:bottom w:val="dashSmallGap" w:sz="4" w:space="0" w:color="808080" w:themeColor="background1" w:themeShade="80"/>
            </w:tcBorders>
            <w:vAlign w:val="center"/>
          </w:tcPr>
          <w:p w14:paraId="5B3F972A"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27.3%</w:t>
            </w:r>
          </w:p>
        </w:tc>
      </w:tr>
      <w:tr w:rsidR="008565B9" w:rsidRPr="008565B9" w14:paraId="0C8F42A4" w14:textId="77777777" w:rsidTr="00F940EC">
        <w:trPr>
          <w:trHeight w:val="292"/>
        </w:trPr>
        <w:tc>
          <w:tcPr>
            <w:tcW w:w="1095" w:type="dxa"/>
            <w:tcBorders>
              <w:top w:val="dashSmallGap" w:sz="4" w:space="0" w:color="808080" w:themeColor="background1" w:themeShade="80"/>
              <w:left w:val="dashSmallGap" w:sz="4" w:space="0" w:color="808080" w:themeColor="background1" w:themeShade="80"/>
              <w:bottom w:val="single" w:sz="4" w:space="0" w:color="auto"/>
            </w:tcBorders>
            <w:vAlign w:val="center"/>
          </w:tcPr>
          <w:p w14:paraId="0ADCDA62"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D2</w:t>
            </w:r>
          </w:p>
        </w:tc>
        <w:tc>
          <w:tcPr>
            <w:tcW w:w="1561" w:type="dxa"/>
            <w:tcBorders>
              <w:top w:val="dashSmallGap" w:sz="4" w:space="0" w:color="808080" w:themeColor="background1" w:themeShade="80"/>
              <w:bottom w:val="single" w:sz="4" w:space="0" w:color="auto"/>
            </w:tcBorders>
            <w:vAlign w:val="center"/>
          </w:tcPr>
          <w:p w14:paraId="55B2A496"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2</w:t>
            </w:r>
          </w:p>
        </w:tc>
        <w:tc>
          <w:tcPr>
            <w:tcW w:w="1561" w:type="dxa"/>
            <w:tcBorders>
              <w:top w:val="dashSmallGap" w:sz="4" w:space="0" w:color="808080" w:themeColor="background1" w:themeShade="80"/>
              <w:bottom w:val="single" w:sz="4" w:space="0" w:color="auto"/>
            </w:tcBorders>
            <w:vAlign w:val="center"/>
          </w:tcPr>
          <w:p w14:paraId="4160F72B"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0</w:t>
            </w:r>
          </w:p>
        </w:tc>
        <w:tc>
          <w:tcPr>
            <w:tcW w:w="1095" w:type="dxa"/>
            <w:tcBorders>
              <w:top w:val="dashSmallGap" w:sz="4" w:space="0" w:color="808080" w:themeColor="background1" w:themeShade="80"/>
              <w:bottom w:val="single" w:sz="4" w:space="0" w:color="auto"/>
            </w:tcBorders>
            <w:vAlign w:val="center"/>
          </w:tcPr>
          <w:p w14:paraId="3FF6FCF2"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0.0%</w:t>
            </w:r>
          </w:p>
        </w:tc>
        <w:tc>
          <w:tcPr>
            <w:tcW w:w="1561" w:type="dxa"/>
            <w:tcBorders>
              <w:top w:val="dashSmallGap" w:sz="4" w:space="0" w:color="808080" w:themeColor="background1" w:themeShade="80"/>
              <w:bottom w:val="single" w:sz="4" w:space="0" w:color="auto"/>
            </w:tcBorders>
            <w:vAlign w:val="center"/>
          </w:tcPr>
          <w:p w14:paraId="01529EF8" w14:textId="509DE939" w:rsidR="008565B9" w:rsidRPr="008565B9" w:rsidRDefault="004C770E" w:rsidP="008565B9">
            <w:pPr>
              <w:pStyle w:val="ListParagraph"/>
              <w:ind w:left="0"/>
              <w:jc w:val="center"/>
              <w:rPr>
                <w:rFonts w:asciiTheme="minorEastAsia" w:eastAsiaTheme="minorEastAsia" w:hAnsiTheme="minorEastAsia" w:cs="Arial"/>
                <w:sz w:val="18"/>
                <w:szCs w:val="18"/>
                <w:lang w:eastAsia="zh-CN"/>
              </w:rPr>
            </w:pPr>
            <w:r>
              <w:rPr>
                <w:rFonts w:asciiTheme="minorEastAsia" w:eastAsiaTheme="minorEastAsia" w:hAnsiTheme="minorEastAsia" w:cs="Arial" w:hint="eastAsia"/>
                <w:sz w:val="18"/>
                <w:szCs w:val="18"/>
                <w:lang w:eastAsia="zh-CN"/>
              </w:rPr>
              <w:t>1</w:t>
            </w:r>
          </w:p>
        </w:tc>
        <w:tc>
          <w:tcPr>
            <w:tcW w:w="1095" w:type="dxa"/>
            <w:tcBorders>
              <w:top w:val="dashSmallGap" w:sz="4" w:space="0" w:color="808080" w:themeColor="background1" w:themeShade="80"/>
              <w:bottom w:val="single" w:sz="4" w:space="0" w:color="auto"/>
            </w:tcBorders>
            <w:vAlign w:val="center"/>
          </w:tcPr>
          <w:p w14:paraId="59A93568"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0</w:t>
            </w:r>
          </w:p>
        </w:tc>
        <w:tc>
          <w:tcPr>
            <w:tcW w:w="1095" w:type="dxa"/>
            <w:tcBorders>
              <w:top w:val="dashSmallGap" w:sz="4" w:space="0" w:color="808080" w:themeColor="background1" w:themeShade="80"/>
              <w:bottom w:val="single" w:sz="4" w:space="0" w:color="auto"/>
            </w:tcBorders>
            <w:vAlign w:val="center"/>
          </w:tcPr>
          <w:p w14:paraId="4B72C227" w14:textId="77777777" w:rsidR="008565B9" w:rsidRPr="008565B9" w:rsidRDefault="008565B9" w:rsidP="008565B9">
            <w:pPr>
              <w:pStyle w:val="ListParagraph"/>
              <w:ind w:left="0"/>
              <w:jc w:val="center"/>
              <w:rPr>
                <w:rFonts w:asciiTheme="minorEastAsia" w:eastAsiaTheme="minorEastAsia" w:hAnsiTheme="minorEastAsia" w:cs="Arial"/>
                <w:sz w:val="18"/>
                <w:szCs w:val="18"/>
                <w:lang w:eastAsia="zh-CN"/>
              </w:rPr>
            </w:pPr>
            <w:r w:rsidRPr="008565B9">
              <w:rPr>
                <w:rFonts w:asciiTheme="minorEastAsia" w:eastAsiaTheme="minorEastAsia" w:hAnsiTheme="minorEastAsia" w:cs="Arial" w:hint="eastAsia"/>
                <w:sz w:val="18"/>
                <w:szCs w:val="18"/>
                <w:lang w:eastAsia="zh-CN"/>
              </w:rPr>
              <w:t>0.0%</w:t>
            </w:r>
          </w:p>
        </w:tc>
      </w:tr>
      <w:tr w:rsidR="008565B9" w:rsidRPr="008565B9" w14:paraId="202CE56D" w14:textId="77777777" w:rsidTr="00F940EC">
        <w:trPr>
          <w:trHeight w:val="292"/>
        </w:trPr>
        <w:tc>
          <w:tcPr>
            <w:tcW w:w="1095" w:type="dxa"/>
            <w:shd w:val="clear" w:color="auto" w:fill="DDEBF7"/>
            <w:vAlign w:val="center"/>
          </w:tcPr>
          <w:p w14:paraId="6EFC3357" w14:textId="47508DDE" w:rsidR="008565B9" w:rsidRPr="008565B9" w:rsidRDefault="008565B9" w:rsidP="00F940EC">
            <w:pPr>
              <w:jc w:val="center"/>
              <w:rPr>
                <w:rFonts w:asciiTheme="minorEastAsia" w:eastAsiaTheme="minorEastAsia" w:hAnsiTheme="minorEastAsia"/>
                <w:b/>
                <w:bCs/>
                <w:sz w:val="18"/>
                <w:szCs w:val="18"/>
                <w:lang w:eastAsia="zh-CN"/>
              </w:rPr>
            </w:pPr>
            <w:r w:rsidRPr="008565B9">
              <w:rPr>
                <w:rFonts w:asciiTheme="minorEastAsia" w:eastAsiaTheme="minorEastAsia" w:hAnsiTheme="minorEastAsia" w:hint="eastAsia"/>
                <w:b/>
                <w:bCs/>
                <w:sz w:val="18"/>
                <w:szCs w:val="18"/>
                <w:lang w:eastAsia="zh-CN"/>
              </w:rPr>
              <w:t>总计</w:t>
            </w:r>
          </w:p>
        </w:tc>
        <w:tc>
          <w:tcPr>
            <w:tcW w:w="1561" w:type="dxa"/>
            <w:shd w:val="clear" w:color="auto" w:fill="DDEBF7"/>
            <w:vAlign w:val="center"/>
          </w:tcPr>
          <w:p w14:paraId="5C4A7F6C" w14:textId="77777777"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46</w:t>
            </w:r>
          </w:p>
        </w:tc>
        <w:tc>
          <w:tcPr>
            <w:tcW w:w="1561" w:type="dxa"/>
            <w:shd w:val="clear" w:color="auto" w:fill="DDEBF7"/>
            <w:vAlign w:val="center"/>
          </w:tcPr>
          <w:p w14:paraId="310744F3" w14:textId="77777777"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34</w:t>
            </w:r>
          </w:p>
        </w:tc>
        <w:tc>
          <w:tcPr>
            <w:tcW w:w="1095" w:type="dxa"/>
            <w:shd w:val="clear" w:color="auto" w:fill="DDEBF7"/>
            <w:vAlign w:val="center"/>
          </w:tcPr>
          <w:p w14:paraId="7EECFBA2" w14:textId="77777777"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42.5%</w:t>
            </w:r>
          </w:p>
        </w:tc>
        <w:tc>
          <w:tcPr>
            <w:tcW w:w="1561" w:type="dxa"/>
            <w:shd w:val="clear" w:color="auto" w:fill="DDEBF7"/>
            <w:vAlign w:val="center"/>
          </w:tcPr>
          <w:p w14:paraId="647E827D" w14:textId="25A1A7EE"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3</w:t>
            </w:r>
            <w:r w:rsidR="004C770E">
              <w:rPr>
                <w:rFonts w:asciiTheme="minorEastAsia" w:eastAsiaTheme="minorEastAsia" w:hAnsiTheme="minorEastAsia" w:hint="eastAsia"/>
                <w:b/>
                <w:bCs/>
                <w:color w:val="000000"/>
                <w:sz w:val="18"/>
                <w:szCs w:val="18"/>
                <w:lang w:eastAsia="zh-CN"/>
              </w:rPr>
              <w:t>3</w:t>
            </w:r>
          </w:p>
        </w:tc>
        <w:tc>
          <w:tcPr>
            <w:tcW w:w="1095" w:type="dxa"/>
            <w:shd w:val="clear" w:color="auto" w:fill="DDEBF7"/>
            <w:vAlign w:val="center"/>
          </w:tcPr>
          <w:p w14:paraId="6460F35D" w14:textId="77777777" w:rsidR="008565B9" w:rsidRPr="008565B9" w:rsidRDefault="008565B9" w:rsidP="00F940EC">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17</w:t>
            </w:r>
          </w:p>
        </w:tc>
        <w:tc>
          <w:tcPr>
            <w:tcW w:w="1095" w:type="dxa"/>
            <w:shd w:val="clear" w:color="auto" w:fill="DDEBF7"/>
            <w:vAlign w:val="center"/>
          </w:tcPr>
          <w:p w14:paraId="76651D95" w14:textId="56606355" w:rsidR="008565B9" w:rsidRPr="008565B9" w:rsidRDefault="008565B9" w:rsidP="004C770E">
            <w:pPr>
              <w:jc w:val="center"/>
              <w:rPr>
                <w:rFonts w:asciiTheme="minorEastAsia" w:eastAsiaTheme="minorEastAsia" w:hAnsiTheme="minorEastAsia"/>
                <w:sz w:val="18"/>
                <w:szCs w:val="18"/>
                <w:lang w:eastAsia="zh-CN"/>
              </w:rPr>
            </w:pPr>
            <w:r w:rsidRPr="008565B9">
              <w:rPr>
                <w:rFonts w:asciiTheme="minorEastAsia" w:eastAsiaTheme="minorEastAsia" w:hAnsiTheme="minorEastAsia" w:hint="eastAsia"/>
                <w:b/>
                <w:bCs/>
                <w:color w:val="000000"/>
                <w:sz w:val="18"/>
                <w:szCs w:val="18"/>
                <w:lang w:eastAsia="zh-CN"/>
              </w:rPr>
              <w:t>34%</w:t>
            </w:r>
          </w:p>
        </w:tc>
      </w:tr>
    </w:tbl>
    <w:p w14:paraId="3B8B9BBC" w14:textId="4A57C367" w:rsidR="00525ADB" w:rsidRDefault="00880C66"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880C66">
        <w:rPr>
          <w:rFonts w:ascii="SimSun" w:eastAsia="SimSun" w:hAnsi="SimSun" w:cs="Arial" w:hint="eastAsia"/>
          <w:sz w:val="21"/>
          <w:szCs w:val="22"/>
          <w:lang w:eastAsia="zh-CN"/>
        </w:rPr>
        <w:t>秘书处</w:t>
      </w:r>
      <w:r w:rsidR="00700FEC">
        <w:rPr>
          <w:rFonts w:ascii="SimSun" w:eastAsia="SimSun" w:hAnsi="SimSun" w:cs="Arial" w:hint="eastAsia"/>
          <w:sz w:val="21"/>
          <w:szCs w:val="22"/>
          <w:lang w:eastAsia="zh-CN"/>
        </w:rPr>
        <w:t>宣传</w:t>
      </w:r>
      <w:r w:rsidRPr="00880C66">
        <w:rPr>
          <w:rFonts w:ascii="SimSun" w:eastAsia="SimSun" w:hAnsi="SimSun" w:cs="Arial" w:hint="eastAsia"/>
          <w:sz w:val="21"/>
          <w:szCs w:val="22"/>
          <w:lang w:eastAsia="zh-CN"/>
        </w:rPr>
        <w:t>工作的另一个核心重点是</w:t>
      </w:r>
      <w:r w:rsidR="00700FEC">
        <w:rPr>
          <w:rFonts w:ascii="SimSun" w:eastAsia="SimSun" w:hAnsi="SimSun" w:cs="Arial" w:hint="eastAsia"/>
          <w:sz w:val="21"/>
          <w:szCs w:val="22"/>
          <w:lang w:eastAsia="zh-CN"/>
        </w:rPr>
        <w:t>经</w:t>
      </w:r>
      <w:r w:rsidRPr="00880C66">
        <w:rPr>
          <w:rFonts w:ascii="SimSun" w:eastAsia="SimSun" w:hAnsi="SimSun" w:cs="Arial" w:hint="eastAsia"/>
          <w:sz w:val="21"/>
          <w:szCs w:val="22"/>
          <w:lang w:eastAsia="zh-CN"/>
        </w:rPr>
        <w:t>产权组织协调委员会批准</w:t>
      </w:r>
      <w:r w:rsidR="00700FEC" w:rsidRPr="00E360B0">
        <w:rPr>
          <w:rStyle w:val="FootnoteReference"/>
          <w:rFonts w:ascii="SimSun" w:eastAsia="SimSun" w:hAnsi="SimSun" w:cs="Arial" w:hint="eastAsia"/>
          <w:sz w:val="21"/>
          <w:szCs w:val="22"/>
          <w:lang w:eastAsia="zh-CN"/>
        </w:rPr>
        <w:footnoteReference w:id="12"/>
      </w:r>
      <w:r w:rsidRPr="00880C66">
        <w:rPr>
          <w:rFonts w:ascii="SimSun" w:eastAsia="SimSun" w:hAnsi="SimSun" w:cs="Arial" w:hint="eastAsia"/>
          <w:sz w:val="21"/>
          <w:szCs w:val="22"/>
          <w:lang w:eastAsia="zh-CN"/>
        </w:rPr>
        <w:t>的针对</w:t>
      </w:r>
      <w:r w:rsidR="00700FEC" w:rsidRPr="00880C66">
        <w:rPr>
          <w:rFonts w:ascii="SimSun" w:eastAsia="SimSun" w:hAnsi="SimSun" w:cs="Arial" w:hint="eastAsia"/>
          <w:sz w:val="21"/>
          <w:szCs w:val="22"/>
          <w:lang w:eastAsia="zh-CN"/>
        </w:rPr>
        <w:t>成员国</w:t>
      </w:r>
      <w:r w:rsidR="00700FEC">
        <w:rPr>
          <w:rFonts w:ascii="SimSun" w:eastAsia="SimSun" w:hAnsi="SimSun" w:cs="Arial" w:hint="eastAsia"/>
          <w:sz w:val="21"/>
          <w:szCs w:val="22"/>
          <w:lang w:eastAsia="zh-CN"/>
        </w:rPr>
        <w:t>无人任职</w:t>
      </w:r>
      <w:r w:rsidRPr="00880C66">
        <w:rPr>
          <w:rFonts w:ascii="SimSun" w:eastAsia="SimSun" w:hAnsi="SimSun" w:cs="Arial" w:hint="eastAsia"/>
          <w:sz w:val="21"/>
          <w:szCs w:val="22"/>
          <w:lang w:eastAsia="zh-CN"/>
        </w:rPr>
        <w:t>的</w:t>
      </w:r>
      <w:r w:rsidR="00700FEC">
        <w:rPr>
          <w:rFonts w:ascii="SimSun" w:eastAsia="SimSun" w:hAnsi="SimSun" w:cs="Arial" w:hint="eastAsia"/>
          <w:sz w:val="21"/>
          <w:szCs w:val="22"/>
          <w:lang w:eastAsia="zh-CN"/>
        </w:rPr>
        <w:t>举措</w:t>
      </w:r>
      <w:r w:rsidRPr="00880C66">
        <w:rPr>
          <w:rFonts w:ascii="SimSun" w:eastAsia="SimSun" w:hAnsi="SimSun" w:cs="Arial" w:hint="eastAsia"/>
          <w:sz w:val="21"/>
          <w:szCs w:val="22"/>
          <w:lang w:eastAsia="zh-CN"/>
        </w:rPr>
        <w:t>。提名</w:t>
      </w:r>
      <w:r w:rsidR="00682650">
        <w:rPr>
          <w:rFonts w:ascii="SimSun" w:eastAsia="SimSun" w:hAnsi="SimSun" w:cs="Arial" w:hint="eastAsia"/>
          <w:sz w:val="21"/>
          <w:szCs w:val="22"/>
          <w:lang w:eastAsia="zh-CN"/>
        </w:rPr>
        <w:t>联络人</w:t>
      </w:r>
      <w:r w:rsidRPr="00880C66">
        <w:rPr>
          <w:rFonts w:ascii="SimSun" w:eastAsia="SimSun" w:hAnsi="SimSun" w:cs="Arial" w:hint="eastAsia"/>
          <w:sz w:val="21"/>
          <w:szCs w:val="22"/>
          <w:lang w:eastAsia="zh-CN"/>
        </w:rPr>
        <w:t>协助产权组织的无</w:t>
      </w:r>
      <w:r w:rsidR="00682650">
        <w:rPr>
          <w:rFonts w:ascii="SimSun" w:eastAsia="SimSun" w:hAnsi="SimSun" w:cs="Arial" w:hint="eastAsia"/>
          <w:sz w:val="21"/>
          <w:szCs w:val="22"/>
          <w:lang w:eastAsia="zh-CN"/>
        </w:rPr>
        <w:t>任职</w:t>
      </w:r>
      <w:r w:rsidRPr="00880C66">
        <w:rPr>
          <w:rFonts w:ascii="SimSun" w:eastAsia="SimSun" w:hAnsi="SimSun" w:cs="Arial" w:hint="eastAsia"/>
          <w:sz w:val="21"/>
          <w:szCs w:val="22"/>
          <w:lang w:eastAsia="zh-CN"/>
        </w:rPr>
        <w:t>成员国的</w:t>
      </w:r>
      <w:r w:rsidR="00682650">
        <w:rPr>
          <w:rFonts w:ascii="SimSun" w:eastAsia="SimSun" w:hAnsi="SimSun" w:cs="Arial" w:hint="eastAsia"/>
          <w:sz w:val="21"/>
          <w:szCs w:val="22"/>
          <w:lang w:eastAsia="zh-CN"/>
        </w:rPr>
        <w:t>数量</w:t>
      </w:r>
      <w:r w:rsidRPr="00880C66">
        <w:rPr>
          <w:rFonts w:ascii="SimSun" w:eastAsia="SimSun" w:hAnsi="SimSun" w:cs="Arial" w:hint="eastAsia"/>
          <w:sz w:val="21"/>
          <w:szCs w:val="22"/>
          <w:lang w:eastAsia="zh-CN"/>
        </w:rPr>
        <w:t>有所增加，目前</w:t>
      </w:r>
      <w:r w:rsidR="00682650">
        <w:rPr>
          <w:rFonts w:ascii="SimSun" w:eastAsia="SimSun" w:hAnsi="SimSun" w:cs="Arial" w:hint="eastAsia"/>
          <w:sz w:val="21"/>
          <w:szCs w:val="22"/>
          <w:lang w:eastAsia="zh-CN"/>
        </w:rPr>
        <w:t>提名了</w:t>
      </w:r>
      <w:r w:rsidRPr="00880C66">
        <w:rPr>
          <w:rFonts w:ascii="SimSun" w:eastAsia="SimSun" w:hAnsi="SimSun" w:cs="Arial" w:hint="eastAsia"/>
          <w:sz w:val="21"/>
          <w:szCs w:val="22"/>
          <w:lang w:eastAsia="zh-CN"/>
        </w:rPr>
        <w:t>46名</w:t>
      </w:r>
      <w:r w:rsidR="00682650">
        <w:rPr>
          <w:rFonts w:ascii="SimSun" w:eastAsia="SimSun" w:hAnsi="SimSun" w:cs="Arial" w:hint="eastAsia"/>
          <w:sz w:val="21"/>
          <w:szCs w:val="22"/>
          <w:lang w:eastAsia="zh-CN"/>
        </w:rPr>
        <w:t>联络人</w:t>
      </w:r>
      <w:r w:rsidRPr="00880C66">
        <w:rPr>
          <w:rFonts w:ascii="SimSun" w:eastAsia="SimSun" w:hAnsi="SimSun" w:cs="Arial" w:hint="eastAsia"/>
          <w:sz w:val="21"/>
          <w:szCs w:val="22"/>
          <w:lang w:eastAsia="zh-CN"/>
        </w:rPr>
        <w:t>，其中一些</w:t>
      </w:r>
      <w:r w:rsidR="00682650">
        <w:rPr>
          <w:rFonts w:ascii="SimSun" w:eastAsia="SimSun" w:hAnsi="SimSun" w:cs="Arial" w:hint="eastAsia"/>
          <w:sz w:val="21"/>
          <w:szCs w:val="22"/>
          <w:lang w:eastAsia="zh-CN"/>
        </w:rPr>
        <w:t>成员国</w:t>
      </w:r>
      <w:r w:rsidRPr="00880C66">
        <w:rPr>
          <w:rFonts w:ascii="SimSun" w:eastAsia="SimSun" w:hAnsi="SimSun" w:cs="Arial" w:hint="eastAsia"/>
          <w:sz w:val="21"/>
          <w:szCs w:val="22"/>
          <w:lang w:eastAsia="zh-CN"/>
        </w:rPr>
        <w:t>已有</w:t>
      </w:r>
      <w:r w:rsidR="00682650">
        <w:rPr>
          <w:rFonts w:ascii="SimSun" w:eastAsia="SimSun" w:hAnsi="SimSun" w:cs="Arial" w:hint="eastAsia"/>
          <w:sz w:val="21"/>
          <w:szCs w:val="22"/>
          <w:lang w:eastAsia="zh-CN"/>
        </w:rPr>
        <w:t>人任职</w:t>
      </w:r>
      <w:r w:rsidRPr="00880C66">
        <w:rPr>
          <w:rFonts w:ascii="SimSun" w:eastAsia="SimSun" w:hAnsi="SimSun" w:cs="Arial" w:hint="eastAsia"/>
          <w:sz w:val="21"/>
          <w:szCs w:val="22"/>
          <w:lang w:eastAsia="zh-CN"/>
        </w:rPr>
        <w:t>。与</w:t>
      </w:r>
      <w:r w:rsidR="00682650">
        <w:rPr>
          <w:rFonts w:ascii="SimSun" w:eastAsia="SimSun" w:hAnsi="SimSun" w:cs="Arial" w:hint="eastAsia"/>
          <w:sz w:val="21"/>
          <w:szCs w:val="22"/>
          <w:lang w:eastAsia="zh-CN"/>
        </w:rPr>
        <w:t>联络</w:t>
      </w:r>
      <w:r w:rsidRPr="00880C66">
        <w:rPr>
          <w:rFonts w:ascii="SimSun" w:eastAsia="SimSun" w:hAnsi="SimSun" w:cs="Arial" w:hint="eastAsia"/>
          <w:sz w:val="21"/>
          <w:szCs w:val="22"/>
          <w:lang w:eastAsia="zh-CN"/>
        </w:rPr>
        <w:t>人接触并向其提供指导的活动包括</w:t>
      </w:r>
      <w:r w:rsidR="00682650">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介绍性</w:t>
      </w:r>
      <w:r w:rsidR="00682650">
        <w:rPr>
          <w:rFonts w:ascii="SimSun" w:eastAsia="SimSun" w:hAnsi="SimSun" w:cs="Arial" w:hint="eastAsia"/>
          <w:sz w:val="21"/>
          <w:szCs w:val="22"/>
          <w:lang w:eastAsia="zh-CN"/>
        </w:rPr>
        <w:t>的</w:t>
      </w:r>
      <w:r w:rsidRPr="00880C66">
        <w:rPr>
          <w:rFonts w:ascii="SimSun" w:eastAsia="SimSun" w:hAnsi="SimSun" w:cs="Arial" w:hint="eastAsia"/>
          <w:sz w:val="21"/>
          <w:szCs w:val="22"/>
          <w:lang w:eastAsia="zh-CN"/>
        </w:rPr>
        <w:t>网络研讨会、提供关于</w:t>
      </w:r>
      <w:r w:rsidR="00682650">
        <w:rPr>
          <w:rFonts w:ascii="SimSun" w:eastAsia="SimSun" w:hAnsi="SimSun" w:cs="Arial" w:hint="eastAsia"/>
          <w:sz w:val="21"/>
          <w:szCs w:val="22"/>
          <w:lang w:eastAsia="zh-CN"/>
        </w:rPr>
        <w:t>该国</w:t>
      </w:r>
      <w:r w:rsidRPr="00880C66">
        <w:rPr>
          <w:rFonts w:ascii="SimSun" w:eastAsia="SimSun" w:hAnsi="SimSun" w:cs="Arial" w:hint="eastAsia"/>
          <w:sz w:val="21"/>
          <w:szCs w:val="22"/>
          <w:lang w:eastAsia="zh-CN"/>
        </w:rPr>
        <w:t>申请</w:t>
      </w:r>
      <w:r w:rsidR="00682650">
        <w:rPr>
          <w:rFonts w:ascii="SimSun" w:eastAsia="SimSun" w:hAnsi="SimSun" w:cs="Arial" w:hint="eastAsia"/>
          <w:sz w:val="21"/>
          <w:szCs w:val="22"/>
          <w:lang w:eastAsia="zh-CN"/>
        </w:rPr>
        <w:t>人</w:t>
      </w:r>
      <w:r w:rsidRPr="00880C66">
        <w:rPr>
          <w:rFonts w:ascii="SimSun" w:eastAsia="SimSun" w:hAnsi="SimSun" w:cs="Arial" w:hint="eastAsia"/>
          <w:sz w:val="21"/>
          <w:szCs w:val="22"/>
          <w:lang w:eastAsia="zh-CN"/>
        </w:rPr>
        <w:t>的数据、自动传播产权组织的专业</w:t>
      </w:r>
      <w:r w:rsidR="00682650">
        <w:rPr>
          <w:rFonts w:ascii="SimSun" w:eastAsia="SimSun" w:hAnsi="SimSun" w:cs="Arial" w:hint="eastAsia"/>
          <w:sz w:val="21"/>
          <w:szCs w:val="22"/>
          <w:lang w:eastAsia="zh-CN"/>
        </w:rPr>
        <w:t>级</w:t>
      </w:r>
      <w:r w:rsidRPr="00880C66">
        <w:rPr>
          <w:rFonts w:ascii="SimSun" w:eastAsia="SimSun" w:hAnsi="SimSun" w:cs="Arial" w:hint="eastAsia"/>
          <w:sz w:val="21"/>
          <w:szCs w:val="22"/>
          <w:lang w:eastAsia="zh-CN"/>
        </w:rPr>
        <w:t>和主任级职位空缺以及合作确定支持</w:t>
      </w:r>
      <w:r w:rsidR="00682650">
        <w:rPr>
          <w:rFonts w:ascii="SimSun" w:eastAsia="SimSun" w:hAnsi="SimSun" w:cs="Arial" w:hint="eastAsia"/>
          <w:sz w:val="21"/>
          <w:szCs w:val="22"/>
          <w:lang w:eastAsia="zh-CN"/>
        </w:rPr>
        <w:t>举措</w:t>
      </w:r>
      <w:r w:rsidRPr="00880C66">
        <w:rPr>
          <w:rFonts w:ascii="SimSun" w:eastAsia="SimSun" w:hAnsi="SimSun" w:cs="Arial" w:hint="eastAsia"/>
          <w:sz w:val="21"/>
          <w:szCs w:val="22"/>
          <w:lang w:eastAsia="zh-CN"/>
        </w:rPr>
        <w:t>的</w:t>
      </w:r>
      <w:r w:rsidR="00682650">
        <w:rPr>
          <w:rFonts w:ascii="SimSun" w:eastAsia="SimSun" w:hAnsi="SimSun" w:cs="Arial" w:hint="eastAsia"/>
          <w:sz w:val="21"/>
          <w:szCs w:val="22"/>
          <w:lang w:eastAsia="zh-CN"/>
        </w:rPr>
        <w:t>本地</w:t>
      </w:r>
      <w:r w:rsidRPr="00880C66">
        <w:rPr>
          <w:rFonts w:ascii="SimSun" w:eastAsia="SimSun" w:hAnsi="SimSun" w:cs="Arial" w:hint="eastAsia"/>
          <w:sz w:val="21"/>
          <w:szCs w:val="22"/>
          <w:lang w:eastAsia="zh-CN"/>
        </w:rPr>
        <w:t>网络和渠</w:t>
      </w:r>
      <w:r w:rsidR="00BA78F2">
        <w:rPr>
          <w:rFonts w:ascii="SimSun" w:eastAsia="SimSun" w:hAnsi="SimSun" w:cs="Arial"/>
          <w:sz w:val="21"/>
          <w:szCs w:val="22"/>
          <w:lang w:eastAsia="zh-CN"/>
        </w:rPr>
        <w:t>‍</w:t>
      </w:r>
      <w:r w:rsidRPr="00880C66">
        <w:rPr>
          <w:rFonts w:ascii="SimSun" w:eastAsia="SimSun" w:hAnsi="SimSun" w:cs="Arial" w:hint="eastAsia"/>
          <w:sz w:val="21"/>
          <w:szCs w:val="22"/>
          <w:lang w:eastAsia="zh-CN"/>
        </w:rPr>
        <w:t>道。</w:t>
      </w:r>
    </w:p>
    <w:p w14:paraId="0347E132" w14:textId="54197FD8" w:rsidR="00525ADB" w:rsidRDefault="00880C66"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880C66">
        <w:rPr>
          <w:rFonts w:ascii="SimSun" w:eastAsia="SimSun" w:hAnsi="SimSun" w:cs="Arial" w:hint="eastAsia"/>
          <w:sz w:val="21"/>
          <w:szCs w:val="22"/>
          <w:lang w:eastAsia="zh-CN"/>
        </w:rPr>
        <w:t>此外，人力资源管理部正在与本组织其他领域合作，将</w:t>
      </w:r>
      <w:r w:rsidR="00682650">
        <w:rPr>
          <w:rFonts w:ascii="SimSun" w:eastAsia="SimSun" w:hAnsi="SimSun" w:cs="Arial" w:hint="eastAsia"/>
          <w:sz w:val="21"/>
          <w:szCs w:val="22"/>
          <w:lang w:eastAsia="zh-CN"/>
        </w:rPr>
        <w:t>宣传活动</w:t>
      </w:r>
      <w:r w:rsidRPr="00880C66">
        <w:rPr>
          <w:rFonts w:ascii="SimSun" w:eastAsia="SimSun" w:hAnsi="SimSun" w:cs="Arial" w:hint="eastAsia"/>
          <w:sz w:val="21"/>
          <w:szCs w:val="22"/>
          <w:lang w:eastAsia="zh-CN"/>
        </w:rPr>
        <w:t>纳入在</w:t>
      </w:r>
      <w:r w:rsidR="00682650">
        <w:rPr>
          <w:rFonts w:ascii="SimSun" w:eastAsia="SimSun" w:hAnsi="SimSun" w:cs="Arial" w:hint="eastAsia"/>
          <w:sz w:val="21"/>
          <w:szCs w:val="22"/>
          <w:lang w:eastAsia="zh-CN"/>
        </w:rPr>
        <w:t>成</w:t>
      </w:r>
      <w:r w:rsidRPr="00880C66">
        <w:rPr>
          <w:rFonts w:ascii="SimSun" w:eastAsia="SimSun" w:hAnsi="SimSun" w:cs="Arial" w:hint="eastAsia"/>
          <w:sz w:val="21"/>
          <w:szCs w:val="22"/>
          <w:lang w:eastAsia="zh-CN"/>
        </w:rPr>
        <w:t>员国开展的各种</w:t>
      </w:r>
      <w:r w:rsidR="00682650">
        <w:rPr>
          <w:rFonts w:ascii="SimSun" w:eastAsia="SimSun" w:hAnsi="SimSun" w:cs="Arial" w:hint="eastAsia"/>
          <w:sz w:val="21"/>
          <w:szCs w:val="22"/>
          <w:lang w:eastAsia="zh-CN"/>
        </w:rPr>
        <w:t>派遣</w:t>
      </w:r>
      <w:r w:rsidRPr="00880C66">
        <w:rPr>
          <w:rFonts w:ascii="SimSun" w:eastAsia="SimSun" w:hAnsi="SimSun" w:cs="Arial" w:hint="eastAsia"/>
          <w:sz w:val="21"/>
          <w:szCs w:val="22"/>
          <w:lang w:eastAsia="zh-CN"/>
        </w:rPr>
        <w:t>和活动。2019年，产权组织</w:t>
      </w:r>
      <w:r w:rsidR="00682650">
        <w:rPr>
          <w:rFonts w:ascii="SimSun" w:eastAsia="SimSun" w:hAnsi="SimSun" w:cs="Arial" w:hint="eastAsia"/>
          <w:sz w:val="21"/>
          <w:szCs w:val="22"/>
          <w:lang w:eastAsia="zh-CN"/>
        </w:rPr>
        <w:t>有</w:t>
      </w:r>
      <w:r w:rsidRPr="00880C66">
        <w:rPr>
          <w:rFonts w:ascii="SimSun" w:eastAsia="SimSun" w:hAnsi="SimSun" w:cs="Arial" w:hint="eastAsia"/>
          <w:sz w:val="21"/>
          <w:szCs w:val="22"/>
          <w:lang w:eastAsia="zh-CN"/>
        </w:rPr>
        <w:t>27个成员国的国民</w:t>
      </w:r>
      <w:r w:rsidR="00682650">
        <w:rPr>
          <w:rFonts w:ascii="SimSun" w:eastAsia="SimSun" w:hAnsi="SimSun" w:cs="Arial" w:hint="eastAsia"/>
          <w:sz w:val="21"/>
          <w:szCs w:val="22"/>
          <w:lang w:eastAsia="zh-CN"/>
        </w:rPr>
        <w:t>参加了在</w:t>
      </w:r>
      <w:r w:rsidRPr="00880C66">
        <w:rPr>
          <w:rFonts w:ascii="SimSun" w:eastAsia="SimSun" w:hAnsi="SimSun" w:cs="Arial" w:hint="eastAsia"/>
          <w:sz w:val="21"/>
          <w:szCs w:val="22"/>
          <w:lang w:eastAsia="zh-CN"/>
        </w:rPr>
        <w:t>五个区域的国家和区域活动中</w:t>
      </w:r>
      <w:r w:rsidR="00682650">
        <w:rPr>
          <w:rFonts w:ascii="SimSun" w:eastAsia="SimSun" w:hAnsi="SimSun" w:cs="Arial" w:hint="eastAsia"/>
          <w:sz w:val="21"/>
          <w:szCs w:val="22"/>
          <w:lang w:eastAsia="zh-CN"/>
        </w:rPr>
        <w:t>所作的宣传</w:t>
      </w:r>
      <w:r w:rsidRPr="00880C66">
        <w:rPr>
          <w:rFonts w:ascii="SimSun" w:eastAsia="SimSun" w:hAnsi="SimSun" w:cs="Arial" w:hint="eastAsia"/>
          <w:sz w:val="21"/>
          <w:szCs w:val="22"/>
          <w:lang w:eastAsia="zh-CN"/>
        </w:rPr>
        <w:t>介绍</w:t>
      </w:r>
      <w:r w:rsidR="00682650">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非洲、亚洲和太平洋、中</w:t>
      </w:r>
      <w:r w:rsidR="00682650" w:rsidRPr="00880C66">
        <w:rPr>
          <w:rFonts w:ascii="SimSun" w:eastAsia="SimSun" w:hAnsi="SimSun" w:cs="Arial" w:hint="eastAsia"/>
          <w:sz w:val="21"/>
          <w:szCs w:val="22"/>
          <w:lang w:eastAsia="zh-CN"/>
        </w:rPr>
        <w:t>东</w:t>
      </w:r>
      <w:r w:rsidRPr="00880C66">
        <w:rPr>
          <w:rFonts w:ascii="SimSun" w:eastAsia="SimSun" w:hAnsi="SimSun" w:cs="Arial" w:hint="eastAsia"/>
          <w:sz w:val="21"/>
          <w:szCs w:val="22"/>
          <w:lang w:eastAsia="zh-CN"/>
        </w:rPr>
        <w:t>欧和中亚、拉丁美洲和加勒比以及中东。</w:t>
      </w:r>
    </w:p>
    <w:p w14:paraId="58303571" w14:textId="3BEE2619" w:rsidR="00525ADB" w:rsidRDefault="00880C66"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880C66">
        <w:rPr>
          <w:rFonts w:ascii="SimSun" w:eastAsia="SimSun" w:hAnsi="SimSun" w:cs="Arial" w:hint="eastAsia"/>
          <w:sz w:val="21"/>
          <w:szCs w:val="22"/>
          <w:lang w:eastAsia="zh-CN"/>
        </w:rPr>
        <w:t>由于</w:t>
      </w:r>
      <w:r w:rsidR="00EA2236">
        <w:rPr>
          <w:rFonts w:ascii="SimSun" w:eastAsia="SimSun" w:hAnsi="SimSun" w:cs="Arial" w:hint="eastAsia"/>
          <w:sz w:val="21"/>
          <w:szCs w:val="22"/>
          <w:lang w:eastAsia="zh-CN"/>
        </w:rPr>
        <w:t>采取了这种</w:t>
      </w:r>
      <w:r w:rsidRPr="00880C66">
        <w:rPr>
          <w:rFonts w:ascii="SimSun" w:eastAsia="SimSun" w:hAnsi="SimSun" w:cs="Arial" w:hint="eastAsia"/>
          <w:sz w:val="21"/>
          <w:szCs w:val="22"/>
          <w:lang w:eastAsia="zh-CN"/>
        </w:rPr>
        <w:t>多管齐下的</w:t>
      </w:r>
      <w:r w:rsidR="00EA2236">
        <w:rPr>
          <w:rFonts w:ascii="SimSun" w:eastAsia="SimSun" w:hAnsi="SimSun" w:cs="Arial" w:hint="eastAsia"/>
          <w:sz w:val="21"/>
          <w:szCs w:val="22"/>
          <w:lang w:eastAsia="zh-CN"/>
        </w:rPr>
        <w:t>宣传办法</w:t>
      </w:r>
      <w:r w:rsidRPr="00880C66">
        <w:rPr>
          <w:rFonts w:ascii="SimSun" w:eastAsia="SimSun" w:hAnsi="SimSun" w:cs="Arial" w:hint="eastAsia"/>
          <w:sz w:val="21"/>
          <w:szCs w:val="22"/>
          <w:lang w:eastAsia="zh-CN"/>
        </w:rPr>
        <w:t>，与上一个两年期</w:t>
      </w:r>
      <w:r w:rsidR="00EA2236">
        <w:rPr>
          <w:rFonts w:ascii="SimSun" w:eastAsia="SimSun" w:hAnsi="SimSun" w:cs="Arial" w:hint="eastAsia"/>
          <w:sz w:val="21"/>
          <w:szCs w:val="22"/>
          <w:lang w:eastAsia="zh-CN"/>
        </w:rPr>
        <w:t>（</w:t>
      </w:r>
      <w:r w:rsidR="00EA2236" w:rsidRPr="00880C66">
        <w:rPr>
          <w:rFonts w:ascii="SimSun" w:eastAsia="SimSun" w:hAnsi="SimSun" w:cs="Arial" w:hint="eastAsia"/>
          <w:sz w:val="21"/>
          <w:szCs w:val="22"/>
          <w:lang w:eastAsia="zh-CN"/>
        </w:rPr>
        <w:t>7.4%</w:t>
      </w:r>
      <w:r w:rsidR="00EA2236">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相比，2018-2019两年期无人任职的</w:t>
      </w:r>
      <w:r w:rsidR="00EA2236">
        <w:rPr>
          <w:rFonts w:ascii="SimSun" w:eastAsia="SimSun" w:hAnsi="SimSun" w:cs="Arial" w:hint="eastAsia"/>
          <w:sz w:val="21"/>
          <w:szCs w:val="22"/>
          <w:lang w:eastAsia="zh-CN"/>
        </w:rPr>
        <w:t>成</w:t>
      </w:r>
      <w:r w:rsidRPr="00880C66">
        <w:rPr>
          <w:rFonts w:ascii="SimSun" w:eastAsia="SimSun" w:hAnsi="SimSun" w:cs="Arial" w:hint="eastAsia"/>
          <w:sz w:val="21"/>
          <w:szCs w:val="22"/>
          <w:lang w:eastAsia="zh-CN"/>
        </w:rPr>
        <w:t>员国申请人</w:t>
      </w:r>
      <w:r w:rsidR="00EA2236">
        <w:rPr>
          <w:rFonts w:ascii="SimSun" w:eastAsia="SimSun" w:hAnsi="SimSun" w:cs="Arial" w:hint="eastAsia"/>
          <w:sz w:val="21"/>
          <w:szCs w:val="22"/>
          <w:lang w:eastAsia="zh-CN"/>
        </w:rPr>
        <w:t>比例显著</w:t>
      </w:r>
      <w:r w:rsidRPr="00880C66">
        <w:rPr>
          <w:rFonts w:ascii="SimSun" w:eastAsia="SimSun" w:hAnsi="SimSun" w:cs="Arial" w:hint="eastAsia"/>
          <w:sz w:val="21"/>
          <w:szCs w:val="22"/>
          <w:lang w:eastAsia="zh-CN"/>
        </w:rPr>
        <w:t>增加</w:t>
      </w:r>
      <w:r w:rsidR="00EA2236">
        <w:rPr>
          <w:rFonts w:ascii="SimSun" w:eastAsia="SimSun" w:hAnsi="SimSun" w:cs="Arial" w:hint="eastAsia"/>
          <w:sz w:val="21"/>
          <w:szCs w:val="22"/>
          <w:lang w:eastAsia="zh-CN"/>
        </w:rPr>
        <w:t>（</w:t>
      </w:r>
      <w:r w:rsidR="00EA2236" w:rsidRPr="00880C66">
        <w:rPr>
          <w:rFonts w:ascii="SimSun" w:eastAsia="SimSun" w:hAnsi="SimSun" w:cs="Arial" w:hint="eastAsia"/>
          <w:sz w:val="21"/>
          <w:szCs w:val="22"/>
          <w:lang w:eastAsia="zh-CN"/>
        </w:rPr>
        <w:t>13.8%</w:t>
      </w:r>
      <w:r w:rsidR="00EA2236">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w:t>
      </w:r>
      <w:r w:rsidR="00EA2236">
        <w:rPr>
          <w:rFonts w:ascii="SimSun" w:eastAsia="SimSun" w:hAnsi="SimSun" w:cs="Arial" w:hint="eastAsia"/>
          <w:sz w:val="21"/>
          <w:szCs w:val="22"/>
          <w:lang w:eastAsia="zh-CN"/>
        </w:rPr>
        <w:t>之前</w:t>
      </w:r>
      <w:r w:rsidRPr="00880C66">
        <w:rPr>
          <w:rFonts w:ascii="SimSun" w:eastAsia="SimSun" w:hAnsi="SimSun" w:cs="Arial" w:hint="eastAsia"/>
          <w:sz w:val="21"/>
          <w:szCs w:val="22"/>
          <w:lang w:eastAsia="zh-CN"/>
        </w:rPr>
        <w:t>无人任职的</w:t>
      </w:r>
      <w:r w:rsidR="00EA2236">
        <w:rPr>
          <w:rFonts w:ascii="SimSun" w:eastAsia="SimSun" w:hAnsi="SimSun" w:cs="Arial" w:hint="eastAsia"/>
          <w:sz w:val="21"/>
          <w:szCs w:val="22"/>
          <w:lang w:eastAsia="zh-CN"/>
        </w:rPr>
        <w:t>成</w:t>
      </w:r>
      <w:r w:rsidRPr="00880C66">
        <w:rPr>
          <w:rFonts w:ascii="SimSun" w:eastAsia="SimSun" w:hAnsi="SimSun" w:cs="Arial" w:hint="eastAsia"/>
          <w:sz w:val="21"/>
          <w:szCs w:val="22"/>
          <w:lang w:eastAsia="zh-CN"/>
        </w:rPr>
        <w:t>员国</w:t>
      </w:r>
      <w:r w:rsidR="00EA2236">
        <w:rPr>
          <w:rFonts w:ascii="SimSun" w:eastAsia="SimSun" w:hAnsi="SimSun" w:cs="Arial" w:hint="eastAsia"/>
          <w:sz w:val="21"/>
          <w:szCs w:val="22"/>
          <w:lang w:eastAsia="zh-CN"/>
        </w:rPr>
        <w:t>中有</w:t>
      </w:r>
      <w:r w:rsidRPr="00880C66">
        <w:rPr>
          <w:rFonts w:ascii="SimSun" w:eastAsia="SimSun" w:hAnsi="SimSun" w:cs="Arial" w:hint="eastAsia"/>
          <w:sz w:val="21"/>
          <w:szCs w:val="22"/>
          <w:lang w:eastAsia="zh-CN"/>
        </w:rPr>
        <w:t>5名候选人在2019年获得任</w:t>
      </w:r>
      <w:r w:rsidR="00BA78F2">
        <w:rPr>
          <w:rFonts w:ascii="SimSun" w:eastAsia="SimSun" w:hAnsi="SimSun" w:cs="Arial"/>
          <w:sz w:val="21"/>
          <w:szCs w:val="22"/>
          <w:lang w:eastAsia="zh-CN"/>
        </w:rPr>
        <w:t>‍</w:t>
      </w:r>
      <w:r w:rsidR="00FC4897">
        <w:rPr>
          <w:rFonts w:ascii="SimSun" w:eastAsia="SimSun" w:hAnsi="SimSun" w:cs="Arial" w:hint="eastAsia"/>
          <w:sz w:val="21"/>
          <w:szCs w:val="22"/>
          <w:lang w:eastAsia="zh-CN"/>
        </w:rPr>
        <w:t>用</w:t>
      </w:r>
      <w:r w:rsidRPr="00880C66">
        <w:rPr>
          <w:rFonts w:ascii="SimSun" w:eastAsia="SimSun" w:hAnsi="SimSun" w:cs="Arial" w:hint="eastAsia"/>
          <w:sz w:val="21"/>
          <w:szCs w:val="22"/>
          <w:lang w:eastAsia="zh-CN"/>
        </w:rPr>
        <w:t>。</w:t>
      </w:r>
    </w:p>
    <w:p w14:paraId="4E5E9599" w14:textId="58CFEB45" w:rsidR="00880C66" w:rsidRDefault="00880C66"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880C66">
        <w:rPr>
          <w:rFonts w:ascii="SimSun" w:eastAsia="SimSun" w:hAnsi="SimSun" w:cs="Arial" w:hint="eastAsia"/>
          <w:sz w:val="21"/>
          <w:szCs w:val="22"/>
          <w:lang w:eastAsia="zh-CN"/>
        </w:rPr>
        <w:t>实习</w:t>
      </w:r>
      <w:r w:rsidR="0016016B">
        <w:rPr>
          <w:rFonts w:ascii="SimSun" w:eastAsia="SimSun" w:hAnsi="SimSun" w:cs="Arial" w:hint="eastAsia"/>
          <w:sz w:val="21"/>
          <w:szCs w:val="22"/>
          <w:lang w:eastAsia="zh-CN"/>
        </w:rPr>
        <w:t>计划</w:t>
      </w:r>
      <w:r w:rsidRPr="00880C66">
        <w:rPr>
          <w:rFonts w:ascii="SimSun" w:eastAsia="SimSun" w:hAnsi="SimSun" w:cs="Arial" w:hint="eastAsia"/>
          <w:sz w:val="21"/>
          <w:szCs w:val="22"/>
          <w:lang w:eastAsia="zh-CN"/>
        </w:rPr>
        <w:t>为年轻人才提供了宝贵资源。由于条件改善，</w:t>
      </w:r>
      <w:r w:rsidR="0016016B">
        <w:rPr>
          <w:rFonts w:ascii="SimSun" w:eastAsia="SimSun" w:hAnsi="SimSun" w:cs="Arial" w:hint="eastAsia"/>
          <w:sz w:val="21"/>
          <w:szCs w:val="22"/>
          <w:lang w:eastAsia="zh-CN"/>
        </w:rPr>
        <w:t>计划的覆盖面扩大</w:t>
      </w:r>
      <w:r w:rsidRPr="00880C66">
        <w:rPr>
          <w:rFonts w:ascii="SimSun" w:eastAsia="SimSun" w:hAnsi="SimSun" w:cs="Arial" w:hint="eastAsia"/>
          <w:sz w:val="21"/>
          <w:szCs w:val="22"/>
          <w:lang w:eastAsia="zh-CN"/>
        </w:rPr>
        <w:t>，2019年实习生代表的国</w:t>
      </w:r>
      <w:r w:rsidR="0016016B">
        <w:rPr>
          <w:rFonts w:ascii="SimSun" w:eastAsia="SimSun" w:hAnsi="SimSun" w:cs="Arial" w:hint="eastAsia"/>
          <w:sz w:val="21"/>
          <w:szCs w:val="22"/>
          <w:lang w:eastAsia="zh-CN"/>
        </w:rPr>
        <w:t>家</w:t>
      </w:r>
      <w:r w:rsidRPr="00880C66">
        <w:rPr>
          <w:rFonts w:ascii="SimSun" w:eastAsia="SimSun" w:hAnsi="SimSun" w:cs="Arial" w:hint="eastAsia"/>
          <w:sz w:val="21"/>
          <w:szCs w:val="22"/>
          <w:lang w:eastAsia="zh-CN"/>
        </w:rPr>
        <w:t>数量增加了25%，</w:t>
      </w:r>
      <w:r w:rsidR="0016016B">
        <w:rPr>
          <w:rFonts w:ascii="SimSun" w:eastAsia="SimSun" w:hAnsi="SimSun" w:cs="Arial" w:hint="eastAsia"/>
          <w:sz w:val="21"/>
          <w:szCs w:val="22"/>
          <w:lang w:eastAsia="zh-CN"/>
        </w:rPr>
        <w:t>共有</w:t>
      </w:r>
      <w:r w:rsidR="0016016B" w:rsidRPr="00880C66">
        <w:rPr>
          <w:rFonts w:ascii="SimSun" w:eastAsia="SimSun" w:hAnsi="SimSun" w:cs="Arial" w:hint="eastAsia"/>
          <w:sz w:val="21"/>
          <w:szCs w:val="22"/>
          <w:lang w:eastAsia="zh-CN"/>
        </w:rPr>
        <w:t>25个国家</w:t>
      </w:r>
      <w:r w:rsidR="0016016B">
        <w:rPr>
          <w:rFonts w:ascii="SimSun" w:eastAsia="SimSun" w:hAnsi="SimSun" w:cs="Arial" w:hint="eastAsia"/>
          <w:sz w:val="21"/>
          <w:szCs w:val="22"/>
          <w:lang w:eastAsia="zh-CN"/>
        </w:rPr>
        <w:t>，而</w:t>
      </w:r>
      <w:r w:rsidRPr="00880C66">
        <w:rPr>
          <w:rFonts w:ascii="SimSun" w:eastAsia="SimSun" w:hAnsi="SimSun" w:cs="Arial" w:hint="eastAsia"/>
          <w:sz w:val="21"/>
          <w:szCs w:val="22"/>
          <w:lang w:eastAsia="zh-CN"/>
        </w:rPr>
        <w:t>2018年</w:t>
      </w:r>
      <w:r w:rsidR="0016016B">
        <w:rPr>
          <w:rFonts w:ascii="SimSun" w:eastAsia="SimSun" w:hAnsi="SimSun" w:cs="Arial" w:hint="eastAsia"/>
          <w:sz w:val="21"/>
          <w:szCs w:val="22"/>
          <w:lang w:eastAsia="zh-CN"/>
        </w:rPr>
        <w:t>则为</w:t>
      </w:r>
      <w:r w:rsidRPr="00880C66">
        <w:rPr>
          <w:rFonts w:ascii="SimSun" w:eastAsia="SimSun" w:hAnsi="SimSun" w:cs="Arial" w:hint="eastAsia"/>
          <w:sz w:val="21"/>
          <w:szCs w:val="22"/>
          <w:lang w:eastAsia="zh-CN"/>
        </w:rPr>
        <w:t>20个。</w:t>
      </w:r>
      <w:r w:rsidR="0016016B">
        <w:rPr>
          <w:rFonts w:ascii="SimSun" w:eastAsia="SimSun" w:hAnsi="SimSun" w:cs="Arial" w:hint="eastAsia"/>
          <w:sz w:val="21"/>
          <w:szCs w:val="22"/>
          <w:lang w:eastAsia="zh-CN"/>
        </w:rPr>
        <w:t>对</w:t>
      </w:r>
      <w:r w:rsidRPr="00880C66">
        <w:rPr>
          <w:rFonts w:ascii="SimSun" w:eastAsia="SimSun" w:hAnsi="SimSun" w:cs="Arial" w:hint="eastAsia"/>
          <w:sz w:val="21"/>
          <w:szCs w:val="22"/>
          <w:lang w:eastAsia="zh-CN"/>
        </w:rPr>
        <w:t>产权组织实习生</w:t>
      </w:r>
      <w:r w:rsidR="0016016B">
        <w:rPr>
          <w:rFonts w:ascii="SimSun" w:eastAsia="SimSun" w:hAnsi="SimSun" w:cs="Arial" w:hint="eastAsia"/>
          <w:sz w:val="21"/>
          <w:szCs w:val="22"/>
          <w:lang w:eastAsia="zh-CN"/>
        </w:rPr>
        <w:t>的调查显示，</w:t>
      </w:r>
      <w:r w:rsidRPr="00880C66">
        <w:rPr>
          <w:rFonts w:ascii="SimSun" w:eastAsia="SimSun" w:hAnsi="SimSun" w:cs="Arial" w:hint="eastAsia"/>
          <w:sz w:val="21"/>
          <w:szCs w:val="22"/>
          <w:lang w:eastAsia="zh-CN"/>
        </w:rPr>
        <w:t>满意率为100%，他们</w:t>
      </w:r>
      <w:r w:rsidR="0016016B">
        <w:rPr>
          <w:rFonts w:ascii="SimSun" w:eastAsia="SimSun" w:hAnsi="SimSun" w:cs="Arial" w:hint="eastAsia"/>
          <w:sz w:val="21"/>
          <w:szCs w:val="22"/>
          <w:lang w:eastAsia="zh-CN"/>
        </w:rPr>
        <w:t>都</w:t>
      </w:r>
      <w:r w:rsidRPr="00880C66">
        <w:rPr>
          <w:rFonts w:ascii="SimSun" w:eastAsia="SimSun" w:hAnsi="SimSun" w:cs="Arial" w:hint="eastAsia"/>
          <w:sz w:val="21"/>
          <w:szCs w:val="22"/>
          <w:lang w:eastAsia="zh-CN"/>
        </w:rPr>
        <w:t>会推荐产权组织为</w:t>
      </w:r>
      <w:r w:rsidR="0016016B">
        <w:rPr>
          <w:rFonts w:ascii="SimSun" w:eastAsia="SimSun" w:hAnsi="SimSun" w:cs="Arial" w:hint="eastAsia"/>
          <w:sz w:val="21"/>
          <w:szCs w:val="22"/>
          <w:lang w:eastAsia="zh-CN"/>
        </w:rPr>
        <w:t>优选</w:t>
      </w:r>
      <w:r w:rsidRPr="00880C66">
        <w:rPr>
          <w:rFonts w:ascii="SimSun" w:eastAsia="SimSun" w:hAnsi="SimSun" w:cs="Arial" w:hint="eastAsia"/>
          <w:sz w:val="21"/>
          <w:szCs w:val="22"/>
          <w:lang w:eastAsia="zh-CN"/>
        </w:rPr>
        <w:t>雇主，</w:t>
      </w:r>
      <w:r w:rsidR="0016016B">
        <w:rPr>
          <w:rFonts w:ascii="SimSun" w:eastAsia="SimSun" w:hAnsi="SimSun" w:cs="Arial" w:hint="eastAsia"/>
          <w:sz w:val="21"/>
          <w:szCs w:val="22"/>
          <w:lang w:eastAsia="zh-CN"/>
        </w:rPr>
        <w:t>其中</w:t>
      </w:r>
      <w:r w:rsidRPr="00880C66">
        <w:rPr>
          <w:rFonts w:ascii="SimSun" w:eastAsia="SimSun" w:hAnsi="SimSun" w:cs="Arial" w:hint="eastAsia"/>
          <w:sz w:val="21"/>
          <w:szCs w:val="22"/>
          <w:lang w:eastAsia="zh-CN"/>
        </w:rPr>
        <w:t>96%的人表示，实习更有利于他们未来</w:t>
      </w:r>
      <w:r w:rsidR="0016016B">
        <w:rPr>
          <w:rFonts w:ascii="SimSun" w:eastAsia="SimSun" w:hAnsi="SimSun" w:cs="Arial" w:hint="eastAsia"/>
          <w:sz w:val="21"/>
          <w:szCs w:val="22"/>
          <w:lang w:eastAsia="zh-CN"/>
        </w:rPr>
        <w:t>获得</w:t>
      </w:r>
      <w:r w:rsidRPr="00880C66">
        <w:rPr>
          <w:rFonts w:ascii="SimSun" w:eastAsia="SimSun" w:hAnsi="SimSun" w:cs="Arial" w:hint="eastAsia"/>
          <w:sz w:val="21"/>
          <w:szCs w:val="22"/>
          <w:lang w:eastAsia="zh-CN"/>
        </w:rPr>
        <w:t>就业机会</w:t>
      </w:r>
      <w:r w:rsidR="00F53C96">
        <w:rPr>
          <w:rFonts w:ascii="SimSun" w:eastAsia="SimSun" w:hAnsi="SimSun" w:cs="Arial" w:hint="eastAsia"/>
          <w:sz w:val="21"/>
          <w:szCs w:val="22"/>
          <w:lang w:eastAsia="zh-CN"/>
        </w:rPr>
        <w:t>。更进一步的</w:t>
      </w:r>
      <w:r w:rsidR="0016016B">
        <w:rPr>
          <w:rFonts w:ascii="SimSun" w:eastAsia="SimSun" w:hAnsi="SimSun" w:cs="Arial" w:hint="eastAsia"/>
          <w:sz w:val="21"/>
          <w:szCs w:val="22"/>
          <w:lang w:eastAsia="zh-CN"/>
        </w:rPr>
        <w:t>体现</w:t>
      </w:r>
      <w:r w:rsidR="00F53C96">
        <w:rPr>
          <w:rFonts w:ascii="SimSun" w:eastAsia="SimSun" w:hAnsi="SimSun" w:cs="Arial" w:hint="eastAsia"/>
          <w:sz w:val="21"/>
          <w:szCs w:val="22"/>
          <w:lang w:eastAsia="zh-CN"/>
        </w:rPr>
        <w:t>是</w:t>
      </w:r>
      <w:r w:rsidRPr="00880C66">
        <w:rPr>
          <w:rFonts w:ascii="SimSun" w:eastAsia="SimSun" w:hAnsi="SimSun" w:cs="Arial" w:hint="eastAsia"/>
          <w:sz w:val="21"/>
          <w:szCs w:val="22"/>
          <w:lang w:eastAsia="zh-CN"/>
        </w:rPr>
        <w:t>2019年</w:t>
      </w:r>
      <w:r w:rsidR="0016016B">
        <w:rPr>
          <w:rFonts w:ascii="SimSun" w:eastAsia="SimSun" w:hAnsi="SimSun" w:cs="Arial" w:hint="eastAsia"/>
          <w:sz w:val="21"/>
          <w:szCs w:val="22"/>
          <w:lang w:eastAsia="zh-CN"/>
        </w:rPr>
        <w:t>“</w:t>
      </w:r>
      <w:r w:rsidR="0016016B" w:rsidRPr="00880C66">
        <w:rPr>
          <w:rFonts w:ascii="SimSun" w:eastAsia="SimSun" w:hAnsi="SimSun" w:cs="Arial" w:hint="eastAsia"/>
          <w:sz w:val="21"/>
          <w:szCs w:val="22"/>
          <w:lang w:eastAsia="zh-CN"/>
        </w:rPr>
        <w:t>公平实习</w:t>
      </w:r>
      <w:r w:rsidR="0016016B">
        <w:rPr>
          <w:rFonts w:ascii="SimSun" w:eastAsia="SimSun" w:hAnsi="SimSun" w:cs="Arial" w:hint="eastAsia"/>
          <w:sz w:val="21"/>
          <w:szCs w:val="22"/>
          <w:lang w:eastAsia="zh-CN"/>
        </w:rPr>
        <w:t>”举措</w:t>
      </w:r>
      <w:r w:rsidRPr="00880C66">
        <w:rPr>
          <w:rFonts w:ascii="SimSun" w:eastAsia="SimSun" w:hAnsi="SimSun" w:cs="Arial" w:hint="eastAsia"/>
          <w:sz w:val="21"/>
          <w:szCs w:val="22"/>
          <w:lang w:eastAsia="zh-CN"/>
        </w:rPr>
        <w:t>进行的</w:t>
      </w:r>
      <w:r w:rsidR="00F53C96">
        <w:rPr>
          <w:rFonts w:ascii="SimSun" w:eastAsia="SimSun" w:hAnsi="SimSun" w:cs="Arial" w:hint="eastAsia"/>
          <w:sz w:val="21"/>
          <w:szCs w:val="22"/>
          <w:lang w:eastAsia="zh-CN"/>
        </w:rPr>
        <w:t>一项</w:t>
      </w:r>
      <w:r w:rsidRPr="00880C66">
        <w:rPr>
          <w:rFonts w:ascii="SimSun" w:eastAsia="SimSun" w:hAnsi="SimSun" w:cs="Arial" w:hint="eastAsia"/>
          <w:sz w:val="21"/>
          <w:szCs w:val="22"/>
          <w:lang w:eastAsia="zh-CN"/>
        </w:rPr>
        <w:t>调查</w:t>
      </w:r>
      <w:r w:rsidR="00F53C96">
        <w:rPr>
          <w:rFonts w:ascii="SimSun" w:eastAsia="SimSun" w:hAnsi="SimSun" w:cs="Arial" w:hint="eastAsia"/>
          <w:sz w:val="21"/>
          <w:szCs w:val="22"/>
          <w:lang w:eastAsia="zh-CN"/>
        </w:rPr>
        <w:t>，调查</w:t>
      </w:r>
      <w:r w:rsidRPr="00880C66">
        <w:rPr>
          <w:rFonts w:ascii="SimSun" w:eastAsia="SimSun" w:hAnsi="SimSun" w:cs="Arial" w:hint="eastAsia"/>
          <w:sz w:val="21"/>
          <w:szCs w:val="22"/>
          <w:lang w:eastAsia="zh-CN"/>
        </w:rPr>
        <w:t>结果</w:t>
      </w:r>
      <w:r w:rsidR="00F53C96">
        <w:rPr>
          <w:rFonts w:ascii="SimSun" w:eastAsia="SimSun" w:hAnsi="SimSun" w:cs="Arial" w:hint="eastAsia"/>
          <w:sz w:val="21"/>
          <w:szCs w:val="22"/>
          <w:lang w:eastAsia="zh-CN"/>
        </w:rPr>
        <w:t>显示，</w:t>
      </w:r>
      <w:r w:rsidRPr="00880C66">
        <w:rPr>
          <w:rFonts w:ascii="SimSun" w:eastAsia="SimSun" w:hAnsi="SimSun" w:cs="Arial" w:hint="eastAsia"/>
          <w:sz w:val="21"/>
          <w:szCs w:val="22"/>
          <w:lang w:eastAsia="zh-CN"/>
        </w:rPr>
        <w:t>产权组织的实习</w:t>
      </w:r>
      <w:r w:rsidR="00F53C96">
        <w:rPr>
          <w:rFonts w:ascii="SimSun" w:eastAsia="SimSun" w:hAnsi="SimSun" w:cs="Arial" w:hint="eastAsia"/>
          <w:sz w:val="21"/>
          <w:szCs w:val="22"/>
          <w:lang w:eastAsia="zh-CN"/>
        </w:rPr>
        <w:t>计划</w:t>
      </w:r>
      <w:r w:rsidRPr="00880C66">
        <w:rPr>
          <w:rFonts w:ascii="SimSun" w:eastAsia="SimSun" w:hAnsi="SimSun" w:cs="Arial" w:hint="eastAsia"/>
          <w:sz w:val="21"/>
          <w:szCs w:val="22"/>
          <w:lang w:eastAsia="zh-CN"/>
        </w:rPr>
        <w:t>被评为国际组织</w:t>
      </w:r>
      <w:r w:rsidR="00F53C96">
        <w:rPr>
          <w:rFonts w:ascii="SimSun" w:eastAsia="SimSun" w:hAnsi="SimSun" w:cs="Arial" w:hint="eastAsia"/>
          <w:sz w:val="21"/>
          <w:szCs w:val="22"/>
          <w:lang w:eastAsia="zh-CN"/>
        </w:rPr>
        <w:t>实习计划的最优之列</w:t>
      </w:r>
      <w:r w:rsidRPr="00880C66">
        <w:rPr>
          <w:rFonts w:ascii="SimSun" w:eastAsia="SimSun" w:hAnsi="SimSun" w:cs="Arial" w:hint="eastAsia"/>
          <w:sz w:val="21"/>
          <w:szCs w:val="22"/>
          <w:lang w:eastAsia="zh-CN"/>
        </w:rPr>
        <w:t>。</w:t>
      </w:r>
    </w:p>
    <w:p w14:paraId="0F04B3BF" w14:textId="11DB1342" w:rsidR="00880C66" w:rsidRDefault="00880C66"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880C66">
        <w:rPr>
          <w:rFonts w:ascii="SimSun" w:eastAsia="SimSun" w:hAnsi="SimSun" w:cs="Arial" w:hint="eastAsia"/>
          <w:sz w:val="21"/>
          <w:szCs w:val="22"/>
          <w:lang w:eastAsia="zh-CN"/>
        </w:rPr>
        <w:t>研究金和实习</w:t>
      </w:r>
      <w:r w:rsidR="00F53C96">
        <w:rPr>
          <w:rFonts w:ascii="SimSun" w:eastAsia="SimSun" w:hAnsi="SimSun" w:cs="Arial" w:hint="eastAsia"/>
          <w:sz w:val="21"/>
          <w:szCs w:val="22"/>
          <w:lang w:eastAsia="zh-CN"/>
        </w:rPr>
        <w:t>两项计划</w:t>
      </w:r>
      <w:r w:rsidRPr="00880C66">
        <w:rPr>
          <w:rFonts w:ascii="SimSun" w:eastAsia="SimSun" w:hAnsi="SimSun" w:cs="Arial" w:hint="eastAsia"/>
          <w:sz w:val="21"/>
          <w:szCs w:val="22"/>
          <w:lang w:eastAsia="zh-CN"/>
        </w:rPr>
        <w:t>已成为</w:t>
      </w:r>
      <w:r w:rsidR="00F53C96" w:rsidRPr="00880C66">
        <w:rPr>
          <w:rFonts w:ascii="SimSun" w:eastAsia="SimSun" w:hAnsi="SimSun" w:cs="Arial" w:hint="eastAsia"/>
          <w:sz w:val="21"/>
          <w:szCs w:val="22"/>
          <w:lang w:eastAsia="zh-CN"/>
        </w:rPr>
        <w:t>本组织</w:t>
      </w:r>
      <w:r w:rsidRPr="00880C66">
        <w:rPr>
          <w:rFonts w:ascii="SimSun" w:eastAsia="SimSun" w:hAnsi="SimSun" w:cs="Arial" w:hint="eastAsia"/>
          <w:sz w:val="21"/>
          <w:szCs w:val="22"/>
          <w:lang w:eastAsia="zh-CN"/>
        </w:rPr>
        <w:t>吸引和留住年轻多样化人才的</w:t>
      </w:r>
      <w:r w:rsidR="00F53C96">
        <w:rPr>
          <w:rFonts w:ascii="SimSun" w:eastAsia="SimSun" w:hAnsi="SimSun" w:cs="Arial" w:hint="eastAsia"/>
          <w:sz w:val="21"/>
          <w:szCs w:val="22"/>
          <w:lang w:eastAsia="zh-CN"/>
        </w:rPr>
        <w:t>途径</w:t>
      </w:r>
      <w:r w:rsidRPr="00880C66">
        <w:rPr>
          <w:rFonts w:ascii="SimSun" w:eastAsia="SimSun" w:hAnsi="SimSun" w:cs="Arial" w:hint="eastAsia"/>
          <w:sz w:val="21"/>
          <w:szCs w:val="22"/>
          <w:lang w:eastAsia="zh-CN"/>
        </w:rPr>
        <w:t>。在2013年4月至2020年4月的七年间，代表26个不同国家的53名前产权组织研究员和实习生被任命担任临时职位</w:t>
      </w:r>
      <w:r w:rsidR="00F53C96">
        <w:rPr>
          <w:rFonts w:ascii="SimSun" w:eastAsia="SimSun" w:hAnsi="SimSun" w:cs="Arial" w:hint="eastAsia"/>
          <w:sz w:val="21"/>
          <w:szCs w:val="22"/>
          <w:lang w:eastAsia="zh-CN"/>
        </w:rPr>
        <w:t>（</w:t>
      </w:r>
      <w:r w:rsidR="00F53C96" w:rsidRPr="00880C66">
        <w:rPr>
          <w:rFonts w:ascii="SimSun" w:eastAsia="SimSun" w:hAnsi="SimSun" w:cs="Arial" w:hint="eastAsia"/>
          <w:sz w:val="21"/>
          <w:szCs w:val="22"/>
          <w:lang w:eastAsia="zh-CN"/>
        </w:rPr>
        <w:t>60%</w:t>
      </w:r>
      <w:r w:rsidR="00F53C96">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或定期职位</w:t>
      </w:r>
      <w:r w:rsidR="00F53C96">
        <w:rPr>
          <w:rFonts w:ascii="SimSun" w:eastAsia="SimSun" w:hAnsi="SimSun" w:cs="Arial" w:hint="eastAsia"/>
          <w:sz w:val="21"/>
          <w:szCs w:val="22"/>
          <w:lang w:eastAsia="zh-CN"/>
        </w:rPr>
        <w:t>（</w:t>
      </w:r>
      <w:r w:rsidR="00F53C96" w:rsidRPr="00880C66">
        <w:rPr>
          <w:rFonts w:ascii="SimSun" w:eastAsia="SimSun" w:hAnsi="SimSun" w:cs="Arial" w:hint="eastAsia"/>
          <w:sz w:val="21"/>
          <w:szCs w:val="22"/>
          <w:lang w:eastAsia="zh-CN"/>
        </w:rPr>
        <w:t>40%</w:t>
      </w:r>
      <w:r w:rsidR="00F53C96">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。被留用的实习生和研究员中</w:t>
      </w:r>
      <w:r w:rsidR="00F53C96">
        <w:rPr>
          <w:rFonts w:ascii="SimSun" w:eastAsia="SimSun" w:hAnsi="SimSun" w:cs="Arial" w:hint="eastAsia"/>
          <w:sz w:val="21"/>
          <w:szCs w:val="22"/>
          <w:lang w:eastAsia="zh-CN"/>
        </w:rPr>
        <w:t>有</w:t>
      </w:r>
      <w:r w:rsidRPr="00880C66">
        <w:rPr>
          <w:rFonts w:ascii="SimSun" w:eastAsia="SimSun" w:hAnsi="SimSun" w:cs="Arial" w:hint="eastAsia"/>
          <w:sz w:val="21"/>
          <w:szCs w:val="22"/>
          <w:lang w:eastAsia="zh-CN"/>
        </w:rPr>
        <w:t>近</w:t>
      </w:r>
      <w:r w:rsidR="00F53C96">
        <w:rPr>
          <w:rFonts w:ascii="SimSun" w:eastAsia="SimSun" w:hAnsi="SimSun" w:cs="Arial" w:hint="eastAsia"/>
          <w:sz w:val="21"/>
          <w:szCs w:val="22"/>
          <w:lang w:eastAsia="zh-CN"/>
        </w:rPr>
        <w:t>2/3（62%）</w:t>
      </w:r>
      <w:r w:rsidRPr="00880C66">
        <w:rPr>
          <w:rFonts w:ascii="SimSun" w:eastAsia="SimSun" w:hAnsi="SimSun" w:cs="Arial" w:hint="eastAsia"/>
          <w:sz w:val="21"/>
          <w:szCs w:val="22"/>
          <w:lang w:eastAsia="zh-CN"/>
        </w:rPr>
        <w:t>是女性，平均年龄33岁。这</w:t>
      </w:r>
      <w:r w:rsidR="00F53C96">
        <w:rPr>
          <w:rFonts w:ascii="SimSun" w:eastAsia="SimSun" w:hAnsi="SimSun" w:cs="Arial" w:hint="eastAsia"/>
          <w:sz w:val="21"/>
          <w:szCs w:val="22"/>
          <w:lang w:eastAsia="zh-CN"/>
        </w:rPr>
        <w:t>表示</w:t>
      </w:r>
      <w:r w:rsidRPr="00880C66">
        <w:rPr>
          <w:rFonts w:ascii="SimSun" w:eastAsia="SimSun" w:hAnsi="SimSun" w:cs="Arial" w:hint="eastAsia"/>
          <w:sz w:val="21"/>
          <w:szCs w:val="22"/>
          <w:lang w:eastAsia="zh-CN"/>
        </w:rPr>
        <w:t>在此期间</w:t>
      </w:r>
      <w:r w:rsidR="00F53C96">
        <w:rPr>
          <w:rFonts w:ascii="SimSun" w:eastAsia="SimSun" w:hAnsi="SimSun" w:cs="Arial" w:hint="eastAsia"/>
          <w:sz w:val="21"/>
          <w:szCs w:val="22"/>
          <w:lang w:eastAsia="zh-CN"/>
        </w:rPr>
        <w:t>，</w:t>
      </w:r>
      <w:r w:rsidRPr="00880C66">
        <w:rPr>
          <w:rFonts w:ascii="SimSun" w:eastAsia="SimSun" w:hAnsi="SimSun" w:cs="Arial" w:hint="eastAsia"/>
          <w:sz w:val="21"/>
          <w:szCs w:val="22"/>
          <w:lang w:eastAsia="zh-CN"/>
        </w:rPr>
        <w:t>产权组织研究员和实习生</w:t>
      </w:r>
      <w:r w:rsidR="00F53C96">
        <w:rPr>
          <w:rFonts w:ascii="SimSun" w:eastAsia="SimSun" w:hAnsi="SimSun" w:cs="Arial" w:hint="eastAsia"/>
          <w:sz w:val="21"/>
          <w:szCs w:val="22"/>
          <w:lang w:eastAsia="zh-CN"/>
        </w:rPr>
        <w:t>总</w:t>
      </w:r>
      <w:r w:rsidRPr="00880C66">
        <w:rPr>
          <w:rFonts w:ascii="SimSun" w:eastAsia="SimSun" w:hAnsi="SimSun" w:cs="Arial" w:hint="eastAsia"/>
          <w:sz w:val="21"/>
          <w:szCs w:val="22"/>
          <w:lang w:eastAsia="zh-CN"/>
        </w:rPr>
        <w:t>的</w:t>
      </w:r>
      <w:r w:rsidR="00F53C96">
        <w:rPr>
          <w:rFonts w:ascii="SimSun" w:eastAsia="SimSun" w:hAnsi="SimSun" w:cs="Arial" w:hint="eastAsia"/>
          <w:sz w:val="21"/>
          <w:szCs w:val="22"/>
          <w:lang w:eastAsia="zh-CN"/>
        </w:rPr>
        <w:t>留用</w:t>
      </w:r>
      <w:r w:rsidRPr="00880C66">
        <w:rPr>
          <w:rFonts w:ascii="SimSun" w:eastAsia="SimSun" w:hAnsi="SimSun" w:cs="Arial" w:hint="eastAsia"/>
          <w:sz w:val="21"/>
          <w:szCs w:val="22"/>
          <w:lang w:eastAsia="zh-CN"/>
        </w:rPr>
        <w:t>率为10%。</w:t>
      </w:r>
      <w:r w:rsidR="00F53C96">
        <w:rPr>
          <w:rFonts w:ascii="SimSun" w:eastAsia="SimSun" w:hAnsi="SimSun" w:cs="Arial" w:hint="eastAsia"/>
          <w:sz w:val="21"/>
          <w:szCs w:val="22"/>
          <w:lang w:eastAsia="zh-CN"/>
        </w:rPr>
        <w:t>更多具体信息如</w:t>
      </w:r>
      <w:r w:rsidRPr="00880C66">
        <w:rPr>
          <w:rFonts w:ascii="SimSun" w:eastAsia="SimSun" w:hAnsi="SimSun" w:cs="Arial" w:hint="eastAsia"/>
          <w:sz w:val="21"/>
          <w:szCs w:val="22"/>
          <w:lang w:eastAsia="zh-CN"/>
        </w:rPr>
        <w:t>下</w:t>
      </w:r>
      <w:r w:rsidR="00F53C96">
        <w:rPr>
          <w:rFonts w:ascii="SimSun" w:eastAsia="SimSun" w:hAnsi="SimSun" w:cs="Arial" w:hint="eastAsia"/>
          <w:sz w:val="21"/>
          <w:szCs w:val="22"/>
          <w:lang w:eastAsia="zh-CN"/>
        </w:rPr>
        <w:t>图所示</w:t>
      </w:r>
      <w:r w:rsidRPr="00880C66">
        <w:rPr>
          <w:rFonts w:ascii="SimSun" w:eastAsia="SimSun" w:hAnsi="SimSun" w:cs="Arial" w:hint="eastAsia"/>
          <w:sz w:val="21"/>
          <w:szCs w:val="22"/>
          <w:lang w:eastAsia="zh-CN"/>
        </w:rPr>
        <w:t>。</w:t>
      </w:r>
    </w:p>
    <w:p w14:paraId="523F76D2" w14:textId="601B6023" w:rsidR="00880C66" w:rsidRDefault="006A2E57" w:rsidP="006A2E57">
      <w:pPr>
        <w:pStyle w:val="ListParagraph"/>
        <w:overflowPunct w:val="0"/>
        <w:spacing w:afterLines="50" w:after="120" w:line="340" w:lineRule="atLeast"/>
        <w:ind w:left="0"/>
        <w:contextualSpacing w:val="0"/>
        <w:jc w:val="center"/>
        <w:rPr>
          <w:rFonts w:ascii="SimSun" w:eastAsia="SimSun" w:hAnsi="SimSun" w:cs="Arial"/>
          <w:sz w:val="21"/>
          <w:szCs w:val="22"/>
          <w:lang w:eastAsia="zh-CN"/>
        </w:rPr>
      </w:pPr>
      <w:r w:rsidRPr="006A2E57">
        <w:rPr>
          <w:rFonts w:hint="eastAsia"/>
          <w:noProof/>
        </w:rPr>
        <w:drawing>
          <wp:inline distT="0" distB="0" distL="0" distR="0" wp14:anchorId="3B36BA87" wp14:editId="5580749E">
            <wp:extent cx="5940425" cy="1819757"/>
            <wp:effectExtent l="0" t="0" r="3175" b="9525"/>
            <wp:docPr id="2" name="Picture 2" descr="第一张图显示，在2013年4月至2020年4月的七年间，53名前产权组织研究员和实习生被任命担任临时职位（60%）或定期职位（40%）。第二张图显示各部门任用的产权组织研究员和实习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1819757"/>
                    </a:xfrm>
                    <a:prstGeom prst="rect">
                      <a:avLst/>
                    </a:prstGeom>
                    <a:noFill/>
                    <a:ln>
                      <a:noFill/>
                    </a:ln>
                  </pic:spPr>
                </pic:pic>
              </a:graphicData>
            </a:graphic>
          </wp:inline>
        </w:drawing>
      </w:r>
    </w:p>
    <w:p w14:paraId="1DA839E5" w14:textId="0AAC37E2" w:rsidR="00525ADB" w:rsidRDefault="006A2E57" w:rsidP="00382FAD">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获得</w:t>
      </w:r>
      <w:r w:rsidR="004A1A4D">
        <w:rPr>
          <w:rFonts w:ascii="SimSun" w:eastAsia="SimSun" w:hAnsi="SimSun" w:hint="eastAsia"/>
          <w:b/>
          <w:sz w:val="21"/>
          <w:szCs w:val="22"/>
          <w:lang w:eastAsia="zh-CN"/>
        </w:rPr>
        <w:t>人才</w:t>
      </w:r>
    </w:p>
    <w:p w14:paraId="57173E9A" w14:textId="71E3B924" w:rsidR="00525ADB" w:rsidRDefault="004A1A4D"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4A1A4D">
        <w:rPr>
          <w:rFonts w:ascii="SimSun" w:eastAsia="SimSun" w:hAnsi="SimSun" w:cs="Arial" w:hint="eastAsia"/>
          <w:sz w:val="21"/>
          <w:szCs w:val="22"/>
          <w:lang w:eastAsia="zh-CN"/>
        </w:rPr>
        <w:t>产权组织正在逐步采用更加灵活的</w:t>
      </w:r>
      <w:r w:rsidR="00974D87">
        <w:rPr>
          <w:rFonts w:ascii="SimSun" w:eastAsia="SimSun" w:hAnsi="SimSun" w:cs="Arial" w:hint="eastAsia"/>
          <w:sz w:val="21"/>
          <w:szCs w:val="22"/>
          <w:lang w:eastAsia="zh-CN"/>
        </w:rPr>
        <w:t>做法</w:t>
      </w:r>
      <w:r w:rsidRPr="004A1A4D">
        <w:rPr>
          <w:rFonts w:ascii="SimSun" w:eastAsia="SimSun" w:hAnsi="SimSun" w:cs="Arial" w:hint="eastAsia"/>
          <w:sz w:val="21"/>
          <w:szCs w:val="22"/>
          <w:lang w:eastAsia="zh-CN"/>
        </w:rPr>
        <w:t>，</w:t>
      </w:r>
      <w:r w:rsidR="00974D87">
        <w:rPr>
          <w:rFonts w:ascii="SimSun" w:eastAsia="SimSun" w:hAnsi="SimSun" w:cs="Arial" w:hint="eastAsia"/>
          <w:sz w:val="21"/>
          <w:szCs w:val="22"/>
          <w:lang w:eastAsia="zh-CN"/>
        </w:rPr>
        <w:t>力求</w:t>
      </w:r>
      <w:r w:rsidRPr="004A1A4D">
        <w:rPr>
          <w:rFonts w:ascii="SimSun" w:eastAsia="SimSun" w:hAnsi="SimSun" w:cs="Arial" w:hint="eastAsia"/>
          <w:sz w:val="21"/>
          <w:szCs w:val="22"/>
          <w:lang w:eastAsia="zh-CN"/>
        </w:rPr>
        <w:t>利用现有的内部人才，并以更加</w:t>
      </w:r>
      <w:r w:rsidR="00E65437">
        <w:rPr>
          <w:rFonts w:ascii="SimSun" w:eastAsia="SimSun" w:hAnsi="SimSun" w:cs="Arial" w:hint="eastAsia"/>
          <w:sz w:val="21"/>
          <w:szCs w:val="22"/>
          <w:lang w:eastAsia="zh-CN"/>
        </w:rPr>
        <w:t>高效</w:t>
      </w:r>
      <w:r w:rsidRPr="004A1A4D">
        <w:rPr>
          <w:rFonts w:ascii="SimSun" w:eastAsia="SimSun" w:hAnsi="SimSun" w:cs="Arial" w:hint="eastAsia"/>
          <w:sz w:val="21"/>
          <w:szCs w:val="22"/>
          <w:lang w:eastAsia="zh-CN"/>
        </w:rPr>
        <w:t>和可控的方式使用其他灵活的劳动力解决方案。在这方面，目前正在进行一项增加内部流动的试点，允许持有定期、连续和长期任用合同的工作人员在某些条件下承担临时任务，同时保留其合同地位和福利。这些临时任务为工作人员提供了在本组织其他领域</w:t>
      </w:r>
      <w:r w:rsidR="00E65437">
        <w:rPr>
          <w:rFonts w:ascii="SimSun" w:eastAsia="SimSun" w:hAnsi="SimSun" w:cs="Arial" w:hint="eastAsia"/>
          <w:sz w:val="21"/>
          <w:szCs w:val="22"/>
          <w:lang w:eastAsia="zh-CN"/>
        </w:rPr>
        <w:t>拓展</w:t>
      </w:r>
      <w:r w:rsidRPr="004A1A4D">
        <w:rPr>
          <w:rFonts w:ascii="SimSun" w:eastAsia="SimSun" w:hAnsi="SimSun" w:cs="Arial" w:hint="eastAsia"/>
          <w:sz w:val="21"/>
          <w:szCs w:val="22"/>
          <w:lang w:eastAsia="zh-CN"/>
        </w:rPr>
        <w:t>经验和获得新技能的机会。</w:t>
      </w:r>
    </w:p>
    <w:p w14:paraId="626C453B" w14:textId="5942A4E2" w:rsidR="004A1A4D" w:rsidRDefault="004A1A4D"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4A1A4D">
        <w:rPr>
          <w:rFonts w:ascii="SimSun" w:eastAsia="SimSun" w:hAnsi="SimSun" w:cs="Arial" w:hint="eastAsia"/>
          <w:sz w:val="21"/>
          <w:szCs w:val="22"/>
          <w:lang w:eastAsia="zh-CN"/>
        </w:rPr>
        <w:t>为了</w:t>
      </w:r>
      <w:r w:rsidR="00174043">
        <w:rPr>
          <w:rFonts w:ascii="SimSun" w:eastAsia="SimSun" w:hAnsi="SimSun" w:cs="Arial" w:hint="eastAsia"/>
          <w:sz w:val="21"/>
          <w:szCs w:val="22"/>
          <w:lang w:eastAsia="zh-CN"/>
        </w:rPr>
        <w:t>加强</w:t>
      </w:r>
      <w:r w:rsidRPr="004A1A4D">
        <w:rPr>
          <w:rFonts w:ascii="SimSun" w:eastAsia="SimSun" w:hAnsi="SimSun" w:cs="Arial" w:hint="eastAsia"/>
          <w:sz w:val="21"/>
          <w:szCs w:val="22"/>
          <w:lang w:eastAsia="zh-CN"/>
        </w:rPr>
        <w:t>秘书处准确预测未来需求的能力，</w:t>
      </w:r>
      <w:r w:rsidR="00174043">
        <w:rPr>
          <w:rFonts w:ascii="SimSun" w:eastAsia="SimSun" w:hAnsi="SimSun" w:cs="Arial" w:hint="eastAsia"/>
          <w:sz w:val="21"/>
          <w:szCs w:val="22"/>
          <w:lang w:eastAsia="zh-CN"/>
        </w:rPr>
        <w:t>本组织也</w:t>
      </w:r>
      <w:r w:rsidRPr="004A1A4D">
        <w:rPr>
          <w:rFonts w:ascii="SimSun" w:eastAsia="SimSun" w:hAnsi="SimSun" w:cs="Arial" w:hint="eastAsia"/>
          <w:sz w:val="21"/>
          <w:szCs w:val="22"/>
          <w:lang w:eastAsia="zh-CN"/>
        </w:rPr>
        <w:t>越来越重视改进商业</w:t>
      </w:r>
      <w:r w:rsidR="006A2E57">
        <w:rPr>
          <w:rFonts w:ascii="SimSun" w:eastAsia="SimSun" w:hAnsi="SimSun" w:cs="Arial" w:hint="eastAsia"/>
          <w:sz w:val="21"/>
          <w:szCs w:val="22"/>
          <w:lang w:eastAsia="zh-CN"/>
        </w:rPr>
        <w:t>智能</w:t>
      </w:r>
      <w:r w:rsidRPr="004A1A4D">
        <w:rPr>
          <w:rFonts w:ascii="SimSun" w:eastAsia="SimSun" w:hAnsi="SimSun" w:cs="Arial" w:hint="eastAsia"/>
          <w:sz w:val="21"/>
          <w:szCs w:val="22"/>
          <w:lang w:eastAsia="zh-CN"/>
        </w:rPr>
        <w:t>数据，以便进行更严格的差距分析，为战略规划进程提供信息。此外，将继续</w:t>
      </w:r>
      <w:r w:rsidR="00174043">
        <w:rPr>
          <w:rFonts w:ascii="SimSun" w:eastAsia="SimSun" w:hAnsi="SimSun" w:cs="Arial" w:hint="eastAsia"/>
          <w:sz w:val="21"/>
          <w:szCs w:val="22"/>
          <w:lang w:eastAsia="zh-CN"/>
        </w:rPr>
        <w:t>探索如何利用</w:t>
      </w:r>
      <w:r w:rsidRPr="004A1A4D">
        <w:rPr>
          <w:rFonts w:ascii="SimSun" w:eastAsia="SimSun" w:hAnsi="SimSun" w:cs="Arial" w:hint="eastAsia"/>
          <w:sz w:val="21"/>
          <w:szCs w:val="22"/>
          <w:lang w:eastAsia="zh-CN"/>
        </w:rPr>
        <w:t>人工智能</w:t>
      </w:r>
      <w:r w:rsidR="00174043" w:rsidRPr="004A1A4D">
        <w:rPr>
          <w:rFonts w:ascii="SimSun" w:eastAsia="SimSun" w:hAnsi="SimSun" w:cs="Arial" w:hint="eastAsia"/>
          <w:sz w:val="21"/>
          <w:szCs w:val="22"/>
          <w:lang w:eastAsia="zh-CN"/>
        </w:rPr>
        <w:t>的优势</w:t>
      </w:r>
      <w:r w:rsidR="00174043">
        <w:rPr>
          <w:rFonts w:ascii="SimSun" w:eastAsia="SimSun" w:hAnsi="SimSun" w:cs="Arial" w:hint="eastAsia"/>
          <w:sz w:val="21"/>
          <w:szCs w:val="22"/>
          <w:lang w:eastAsia="zh-CN"/>
        </w:rPr>
        <w:t>，</w:t>
      </w:r>
      <w:r w:rsidRPr="004A1A4D">
        <w:rPr>
          <w:rFonts w:ascii="SimSun" w:eastAsia="SimSun" w:hAnsi="SimSun" w:cs="Arial" w:hint="eastAsia"/>
          <w:sz w:val="21"/>
          <w:szCs w:val="22"/>
          <w:lang w:eastAsia="zh-CN"/>
        </w:rPr>
        <w:t>改进和减少行政</w:t>
      </w:r>
      <w:r w:rsidR="00174043">
        <w:rPr>
          <w:rFonts w:ascii="SimSun" w:eastAsia="SimSun" w:hAnsi="SimSun" w:cs="Arial" w:hint="eastAsia"/>
          <w:sz w:val="21"/>
          <w:szCs w:val="22"/>
          <w:lang w:eastAsia="zh-CN"/>
        </w:rPr>
        <w:t>手续</w:t>
      </w:r>
      <w:r w:rsidRPr="004A1A4D">
        <w:rPr>
          <w:rFonts w:ascii="SimSun" w:eastAsia="SimSun" w:hAnsi="SimSun" w:cs="Arial" w:hint="eastAsia"/>
          <w:sz w:val="21"/>
          <w:szCs w:val="22"/>
          <w:lang w:eastAsia="zh-CN"/>
        </w:rPr>
        <w:t>繁重的</w:t>
      </w:r>
      <w:r w:rsidR="00174043">
        <w:rPr>
          <w:rFonts w:ascii="SimSun" w:eastAsia="SimSun" w:hAnsi="SimSun" w:cs="Arial" w:hint="eastAsia"/>
          <w:sz w:val="21"/>
          <w:szCs w:val="22"/>
          <w:lang w:eastAsia="zh-CN"/>
        </w:rPr>
        <w:t>征聘</w:t>
      </w:r>
      <w:r w:rsidRPr="004A1A4D">
        <w:rPr>
          <w:rFonts w:ascii="SimSun" w:eastAsia="SimSun" w:hAnsi="SimSun" w:cs="Arial" w:hint="eastAsia"/>
          <w:sz w:val="21"/>
          <w:szCs w:val="22"/>
          <w:lang w:eastAsia="zh-CN"/>
        </w:rPr>
        <w:t>过程，同时特别注意</w:t>
      </w:r>
      <w:r w:rsidR="00174043">
        <w:rPr>
          <w:rFonts w:ascii="SimSun" w:eastAsia="SimSun" w:hAnsi="SimSun" w:cs="Arial" w:hint="eastAsia"/>
          <w:sz w:val="21"/>
          <w:szCs w:val="22"/>
          <w:lang w:eastAsia="zh-CN"/>
        </w:rPr>
        <w:t>使用</w:t>
      </w:r>
      <w:r w:rsidRPr="004A1A4D">
        <w:rPr>
          <w:rFonts w:ascii="SimSun" w:eastAsia="SimSun" w:hAnsi="SimSun" w:cs="Arial" w:hint="eastAsia"/>
          <w:sz w:val="21"/>
          <w:szCs w:val="22"/>
          <w:lang w:eastAsia="zh-CN"/>
        </w:rPr>
        <w:t>这</w:t>
      </w:r>
      <w:r w:rsidR="00174043">
        <w:rPr>
          <w:rFonts w:ascii="SimSun" w:eastAsia="SimSun" w:hAnsi="SimSun" w:cs="Arial" w:hint="eastAsia"/>
          <w:sz w:val="21"/>
          <w:szCs w:val="22"/>
          <w:lang w:eastAsia="zh-CN"/>
        </w:rPr>
        <w:t>项</w:t>
      </w:r>
      <w:r w:rsidRPr="004A1A4D">
        <w:rPr>
          <w:rFonts w:ascii="SimSun" w:eastAsia="SimSun" w:hAnsi="SimSun" w:cs="Arial" w:hint="eastAsia"/>
          <w:sz w:val="21"/>
          <w:szCs w:val="22"/>
          <w:lang w:eastAsia="zh-CN"/>
        </w:rPr>
        <w:t>技术所涉的风险。</w:t>
      </w:r>
      <w:r w:rsidR="00AB207E">
        <w:rPr>
          <w:rFonts w:ascii="SimSun" w:eastAsia="SimSun" w:hAnsi="SimSun" w:cs="Arial" w:hint="eastAsia"/>
          <w:sz w:val="21"/>
          <w:szCs w:val="22"/>
          <w:lang w:eastAsia="zh-CN"/>
        </w:rPr>
        <w:t>继</w:t>
      </w:r>
      <w:r w:rsidRPr="004A1A4D">
        <w:rPr>
          <w:rFonts w:ascii="SimSun" w:eastAsia="SimSun" w:hAnsi="SimSun" w:cs="Arial" w:hint="eastAsia"/>
          <w:sz w:val="21"/>
          <w:szCs w:val="22"/>
          <w:lang w:eastAsia="zh-CN"/>
        </w:rPr>
        <w:t>简历筛选</w:t>
      </w:r>
      <w:r w:rsidR="00174043">
        <w:rPr>
          <w:rFonts w:ascii="SimSun" w:eastAsia="SimSun" w:hAnsi="SimSun" w:cs="Arial" w:hint="eastAsia"/>
          <w:sz w:val="21"/>
          <w:szCs w:val="22"/>
          <w:lang w:eastAsia="zh-CN"/>
        </w:rPr>
        <w:t>进行了</w:t>
      </w:r>
      <w:r w:rsidRPr="004A1A4D">
        <w:rPr>
          <w:rFonts w:ascii="SimSun" w:eastAsia="SimSun" w:hAnsi="SimSun" w:cs="Arial" w:hint="eastAsia"/>
          <w:sz w:val="21"/>
          <w:szCs w:val="22"/>
          <w:lang w:eastAsia="zh-CN"/>
        </w:rPr>
        <w:t>人工智能</w:t>
      </w:r>
      <w:r w:rsidR="00AB207E">
        <w:rPr>
          <w:rFonts w:ascii="SimSun" w:eastAsia="SimSun" w:hAnsi="SimSun" w:cs="Arial" w:hint="eastAsia"/>
          <w:sz w:val="21"/>
          <w:szCs w:val="22"/>
          <w:lang w:eastAsia="zh-CN"/>
        </w:rPr>
        <w:t>的</w:t>
      </w:r>
      <w:r w:rsidRPr="004A1A4D">
        <w:rPr>
          <w:rFonts w:ascii="SimSun" w:eastAsia="SimSun" w:hAnsi="SimSun" w:cs="Arial" w:hint="eastAsia"/>
          <w:sz w:val="21"/>
          <w:szCs w:val="22"/>
          <w:lang w:eastAsia="zh-CN"/>
        </w:rPr>
        <w:t>测试后，</w:t>
      </w:r>
      <w:r w:rsidR="00174043">
        <w:rPr>
          <w:rFonts w:ascii="SimSun" w:eastAsia="SimSun" w:hAnsi="SimSun" w:cs="Arial" w:hint="eastAsia"/>
          <w:sz w:val="21"/>
          <w:szCs w:val="22"/>
          <w:lang w:eastAsia="zh-CN"/>
        </w:rPr>
        <w:t>这项</w:t>
      </w:r>
      <w:r w:rsidRPr="004A1A4D">
        <w:rPr>
          <w:rFonts w:ascii="SimSun" w:eastAsia="SimSun" w:hAnsi="SimSun" w:cs="Arial" w:hint="eastAsia"/>
          <w:sz w:val="21"/>
          <w:szCs w:val="22"/>
          <w:lang w:eastAsia="zh-CN"/>
        </w:rPr>
        <w:t>技术目前正在</w:t>
      </w:r>
      <w:r w:rsidR="00AB207E">
        <w:rPr>
          <w:rFonts w:ascii="SimSun" w:eastAsia="SimSun" w:hAnsi="SimSun" w:cs="Arial" w:hint="eastAsia"/>
          <w:sz w:val="21"/>
          <w:szCs w:val="22"/>
          <w:lang w:eastAsia="zh-CN"/>
        </w:rPr>
        <w:t>试点用于</w:t>
      </w:r>
      <w:r w:rsidRPr="004A1A4D">
        <w:rPr>
          <w:rFonts w:ascii="SimSun" w:eastAsia="SimSun" w:hAnsi="SimSun" w:cs="Arial" w:hint="eastAsia"/>
          <w:sz w:val="21"/>
          <w:szCs w:val="22"/>
          <w:lang w:eastAsia="zh-CN"/>
        </w:rPr>
        <w:t>实习申请</w:t>
      </w:r>
      <w:r w:rsidR="00AB207E">
        <w:rPr>
          <w:rFonts w:ascii="SimSun" w:eastAsia="SimSun" w:hAnsi="SimSun" w:cs="Arial" w:hint="eastAsia"/>
          <w:sz w:val="21"/>
          <w:szCs w:val="22"/>
          <w:lang w:eastAsia="zh-CN"/>
        </w:rPr>
        <w:t>的</w:t>
      </w:r>
      <w:r w:rsidRPr="004A1A4D">
        <w:rPr>
          <w:rFonts w:ascii="SimSun" w:eastAsia="SimSun" w:hAnsi="SimSun" w:cs="Arial" w:hint="eastAsia"/>
          <w:sz w:val="21"/>
          <w:szCs w:val="22"/>
          <w:lang w:eastAsia="zh-CN"/>
        </w:rPr>
        <w:t>筛选，并取得了可喜成果。这些</w:t>
      </w:r>
      <w:r w:rsidR="00AB207E">
        <w:rPr>
          <w:rFonts w:ascii="SimSun" w:eastAsia="SimSun" w:hAnsi="SimSun" w:cs="Arial" w:hint="eastAsia"/>
          <w:sz w:val="21"/>
          <w:szCs w:val="22"/>
          <w:lang w:eastAsia="zh-CN"/>
        </w:rPr>
        <w:t>成果有可能扩展用于</w:t>
      </w:r>
      <w:r w:rsidRPr="004A1A4D">
        <w:rPr>
          <w:rFonts w:ascii="SimSun" w:eastAsia="SimSun" w:hAnsi="SimSun" w:cs="Arial" w:hint="eastAsia"/>
          <w:sz w:val="21"/>
          <w:szCs w:val="22"/>
          <w:lang w:eastAsia="zh-CN"/>
        </w:rPr>
        <w:t>其他</w:t>
      </w:r>
      <w:r w:rsidR="00AB207E">
        <w:rPr>
          <w:rFonts w:ascii="SimSun" w:eastAsia="SimSun" w:hAnsi="SimSun" w:cs="Arial" w:hint="eastAsia"/>
          <w:sz w:val="21"/>
          <w:szCs w:val="22"/>
          <w:lang w:eastAsia="zh-CN"/>
        </w:rPr>
        <w:t>征聘</w:t>
      </w:r>
      <w:r w:rsidRPr="004A1A4D">
        <w:rPr>
          <w:rFonts w:ascii="SimSun" w:eastAsia="SimSun" w:hAnsi="SimSun" w:cs="Arial" w:hint="eastAsia"/>
          <w:sz w:val="21"/>
          <w:szCs w:val="22"/>
          <w:lang w:eastAsia="zh-CN"/>
        </w:rPr>
        <w:t>领域。</w:t>
      </w:r>
    </w:p>
    <w:p w14:paraId="73FAC92A" w14:textId="61A06D13" w:rsidR="00AF7F61" w:rsidRPr="00382FAD" w:rsidRDefault="00AF7F61" w:rsidP="00382FAD">
      <w:pPr>
        <w:keepNext/>
        <w:spacing w:afterLines="50" w:after="120" w:line="340" w:lineRule="atLeast"/>
        <w:ind w:left="567"/>
        <w:rPr>
          <w:rFonts w:ascii="SimSun" w:eastAsia="SimSun" w:hAnsi="SimSun"/>
          <w:b/>
          <w:sz w:val="21"/>
          <w:szCs w:val="22"/>
          <w:lang w:eastAsia="zh-CN"/>
        </w:rPr>
      </w:pPr>
      <w:r w:rsidRPr="00E65437">
        <w:rPr>
          <w:rFonts w:ascii="SimSun" w:eastAsia="SimSun" w:hAnsi="SimSun" w:hint="eastAsia"/>
          <w:b/>
          <w:sz w:val="21"/>
          <w:szCs w:val="22"/>
          <w:lang w:eastAsia="zh-CN"/>
        </w:rPr>
        <w:t>工作人员发展与学习</w:t>
      </w:r>
    </w:p>
    <w:p w14:paraId="5415E0B3" w14:textId="701EB769" w:rsidR="0032749A" w:rsidRDefault="0032749A"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32749A">
        <w:rPr>
          <w:rFonts w:ascii="SimSun" w:eastAsia="SimSun" w:hAnsi="SimSun" w:cs="Arial" w:hint="eastAsia"/>
          <w:sz w:val="21"/>
          <w:szCs w:val="22"/>
          <w:lang w:eastAsia="zh-CN"/>
        </w:rPr>
        <w:t>已经建立了企业学习管理系统，作为</w:t>
      </w:r>
      <w:r w:rsidR="000112AD">
        <w:rPr>
          <w:rFonts w:ascii="SimSun" w:eastAsia="SimSun" w:hAnsi="SimSun" w:cs="Arial" w:hint="eastAsia"/>
          <w:sz w:val="21"/>
          <w:szCs w:val="22"/>
          <w:lang w:eastAsia="zh-CN"/>
        </w:rPr>
        <w:t>产权组织</w:t>
      </w:r>
      <w:r w:rsidRPr="0032749A">
        <w:rPr>
          <w:rFonts w:ascii="SimSun" w:eastAsia="SimSun" w:hAnsi="SimSun" w:cs="Arial" w:hint="eastAsia"/>
          <w:sz w:val="21"/>
          <w:szCs w:val="22"/>
          <w:lang w:eastAsia="zh-CN"/>
        </w:rPr>
        <w:t>工作人员和管理人员</w:t>
      </w:r>
      <w:r w:rsidR="000112AD">
        <w:rPr>
          <w:rFonts w:ascii="SimSun" w:eastAsia="SimSun" w:hAnsi="SimSun" w:cs="Arial" w:hint="eastAsia"/>
          <w:sz w:val="21"/>
          <w:szCs w:val="22"/>
          <w:lang w:eastAsia="zh-CN"/>
        </w:rPr>
        <w:t>（</w:t>
      </w:r>
      <w:r w:rsidR="000112AD" w:rsidRPr="0032749A">
        <w:rPr>
          <w:rFonts w:ascii="SimSun" w:eastAsia="SimSun" w:hAnsi="SimSun" w:cs="Arial" w:hint="eastAsia"/>
          <w:sz w:val="21"/>
          <w:szCs w:val="22"/>
          <w:lang w:eastAsia="zh-CN"/>
        </w:rPr>
        <w:t>包括驻外办事处</w:t>
      </w:r>
      <w:r w:rsidR="000112AD">
        <w:rPr>
          <w:rFonts w:ascii="SimSun" w:eastAsia="SimSun" w:hAnsi="SimSun" w:cs="Arial" w:hint="eastAsia"/>
          <w:sz w:val="21"/>
          <w:szCs w:val="22"/>
          <w:lang w:eastAsia="zh-CN"/>
        </w:rPr>
        <w:t>）</w:t>
      </w:r>
      <w:r w:rsidRPr="0032749A">
        <w:rPr>
          <w:rFonts w:ascii="SimSun" w:eastAsia="SimSun" w:hAnsi="SimSun" w:cs="Arial" w:hint="eastAsia"/>
          <w:sz w:val="21"/>
          <w:szCs w:val="22"/>
          <w:lang w:eastAsia="zh-CN"/>
        </w:rPr>
        <w:t>学习的首选平台。它使本组织</w:t>
      </w:r>
      <w:r w:rsidR="000112AD">
        <w:rPr>
          <w:rFonts w:ascii="SimSun" w:eastAsia="SimSun" w:hAnsi="SimSun" w:cs="Arial" w:hint="eastAsia"/>
          <w:sz w:val="21"/>
          <w:szCs w:val="22"/>
          <w:lang w:eastAsia="zh-CN"/>
        </w:rPr>
        <w:t>得以</w:t>
      </w:r>
      <w:r w:rsidRPr="0032749A">
        <w:rPr>
          <w:rFonts w:ascii="SimSun" w:eastAsia="SimSun" w:hAnsi="SimSun" w:cs="Arial" w:hint="eastAsia"/>
          <w:sz w:val="21"/>
          <w:szCs w:val="22"/>
          <w:lang w:eastAsia="zh-CN"/>
        </w:rPr>
        <w:t>探索</w:t>
      </w:r>
      <w:r w:rsidR="000112AD" w:rsidRPr="0032749A">
        <w:rPr>
          <w:rFonts w:ascii="SimSun" w:eastAsia="SimSun" w:hAnsi="SimSun" w:cs="Arial" w:hint="eastAsia"/>
          <w:sz w:val="21"/>
          <w:szCs w:val="22"/>
          <w:lang w:eastAsia="zh-CN"/>
        </w:rPr>
        <w:t>新的数字培训方法</w:t>
      </w:r>
      <w:r w:rsidRPr="0032749A">
        <w:rPr>
          <w:rFonts w:ascii="SimSun" w:eastAsia="SimSun" w:hAnsi="SimSun" w:cs="Arial" w:hint="eastAsia"/>
          <w:sz w:val="21"/>
          <w:szCs w:val="22"/>
          <w:lang w:eastAsia="zh-CN"/>
        </w:rPr>
        <w:t>，如在线课程和视频，从而使接受培训的人数几乎翻了</w:t>
      </w:r>
      <w:r w:rsidR="000112AD">
        <w:rPr>
          <w:rFonts w:ascii="SimSun" w:eastAsia="SimSun" w:hAnsi="SimSun" w:cs="Arial" w:hint="eastAsia"/>
          <w:sz w:val="21"/>
          <w:szCs w:val="22"/>
          <w:lang w:eastAsia="zh-CN"/>
        </w:rPr>
        <w:t>一倍</w:t>
      </w:r>
      <w:r w:rsidRPr="0032749A">
        <w:rPr>
          <w:rFonts w:ascii="SimSun" w:eastAsia="SimSun" w:hAnsi="SimSun" w:cs="Arial" w:hint="eastAsia"/>
          <w:sz w:val="21"/>
          <w:szCs w:val="22"/>
          <w:lang w:eastAsia="zh-CN"/>
        </w:rPr>
        <w:t>，从6,266人增加到12,385人。</w:t>
      </w:r>
    </w:p>
    <w:p w14:paraId="0CD1FF1A" w14:textId="274DF558" w:rsidR="0032749A" w:rsidRDefault="0032749A"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32749A">
        <w:rPr>
          <w:rFonts w:ascii="SimSun" w:eastAsia="SimSun" w:hAnsi="SimSun" w:cs="Arial" w:hint="eastAsia"/>
          <w:sz w:val="21"/>
          <w:szCs w:val="22"/>
          <w:lang w:eastAsia="zh-CN"/>
        </w:rPr>
        <w:t>培训天数大幅增加</w:t>
      </w:r>
      <w:r w:rsidR="005B50E8">
        <w:rPr>
          <w:rFonts w:ascii="SimSun" w:eastAsia="SimSun" w:hAnsi="SimSun" w:cs="Arial" w:hint="eastAsia"/>
          <w:sz w:val="21"/>
          <w:szCs w:val="22"/>
          <w:lang w:eastAsia="zh-CN"/>
        </w:rPr>
        <w:t>（</w:t>
      </w:r>
      <w:r w:rsidR="005B50E8" w:rsidRPr="0032749A">
        <w:rPr>
          <w:rFonts w:ascii="SimSun" w:eastAsia="SimSun" w:hAnsi="SimSun" w:cs="Arial" w:hint="eastAsia"/>
          <w:sz w:val="21"/>
          <w:szCs w:val="22"/>
          <w:lang w:eastAsia="zh-CN"/>
        </w:rPr>
        <w:t>从5,435天增加到6,757天</w:t>
      </w:r>
      <w:r w:rsidR="005B50E8">
        <w:rPr>
          <w:rFonts w:ascii="SimSun" w:eastAsia="SimSun" w:hAnsi="SimSun" w:cs="Arial" w:hint="eastAsia"/>
          <w:sz w:val="21"/>
          <w:szCs w:val="22"/>
          <w:lang w:eastAsia="zh-CN"/>
        </w:rPr>
        <w:t>）</w:t>
      </w:r>
      <w:r w:rsidRPr="0032749A">
        <w:rPr>
          <w:rFonts w:ascii="SimSun" w:eastAsia="SimSun" w:hAnsi="SimSun" w:cs="Arial" w:hint="eastAsia"/>
          <w:sz w:val="21"/>
          <w:szCs w:val="22"/>
          <w:lang w:eastAsia="zh-CN"/>
        </w:rPr>
        <w:t>，</w:t>
      </w:r>
      <w:r w:rsidR="005B50E8">
        <w:rPr>
          <w:rFonts w:ascii="SimSun" w:eastAsia="SimSun" w:hAnsi="SimSun" w:cs="Arial" w:hint="eastAsia"/>
          <w:sz w:val="21"/>
          <w:szCs w:val="22"/>
          <w:lang w:eastAsia="zh-CN"/>
        </w:rPr>
        <w:t>这</w:t>
      </w:r>
      <w:r w:rsidRPr="0032749A">
        <w:rPr>
          <w:rFonts w:ascii="SimSun" w:eastAsia="SimSun" w:hAnsi="SimSun" w:cs="Arial" w:hint="eastAsia"/>
          <w:sz w:val="21"/>
          <w:szCs w:val="22"/>
          <w:lang w:eastAsia="zh-CN"/>
        </w:rPr>
        <w:t>主要是由于自定进度的在线培训和关于</w:t>
      </w:r>
      <w:r w:rsidR="005B50E8">
        <w:rPr>
          <w:rFonts w:ascii="SimSun" w:eastAsia="SimSun" w:hAnsi="SimSun" w:cs="Arial" w:hint="eastAsia"/>
          <w:sz w:val="21"/>
          <w:szCs w:val="22"/>
          <w:lang w:eastAsia="zh-CN"/>
        </w:rPr>
        <w:t>建立相互</w:t>
      </w:r>
      <w:r w:rsidRPr="0032749A">
        <w:rPr>
          <w:rFonts w:ascii="SimSun" w:eastAsia="SimSun" w:hAnsi="SimSun" w:cs="Arial" w:hint="eastAsia"/>
          <w:sz w:val="21"/>
          <w:szCs w:val="22"/>
          <w:lang w:eastAsia="zh-CN"/>
        </w:rPr>
        <w:t>尊重与和谐工作场所的课堂培训。同样，</w:t>
      </w:r>
      <w:r w:rsidR="005B50E8">
        <w:rPr>
          <w:rFonts w:ascii="SimSun" w:eastAsia="SimSun" w:hAnsi="SimSun" w:cs="Arial" w:hint="eastAsia"/>
          <w:sz w:val="21"/>
          <w:szCs w:val="22"/>
          <w:lang w:eastAsia="zh-CN"/>
        </w:rPr>
        <w:t>必修的</w:t>
      </w:r>
      <w:r w:rsidR="005B50E8" w:rsidRPr="005B50E8">
        <w:rPr>
          <w:rFonts w:ascii="SimSun" w:eastAsia="SimSun" w:hAnsi="SimSun" w:cs="Arial" w:hint="eastAsia"/>
          <w:sz w:val="21"/>
          <w:szCs w:val="22"/>
          <w:lang w:eastAsia="zh-CN"/>
        </w:rPr>
        <w:t>BSAFE</w:t>
      </w:r>
      <w:r w:rsidRPr="0032749A">
        <w:rPr>
          <w:rFonts w:ascii="SimSun" w:eastAsia="SimSun" w:hAnsi="SimSun" w:cs="Arial" w:hint="eastAsia"/>
          <w:sz w:val="21"/>
          <w:szCs w:val="22"/>
          <w:lang w:eastAsia="zh-CN"/>
        </w:rPr>
        <w:t>课程加上新引入的</w:t>
      </w:r>
      <w:r w:rsidR="005B50E8">
        <w:rPr>
          <w:rFonts w:ascii="SimSun" w:eastAsia="SimSun" w:hAnsi="SimSun" w:cs="Arial" w:hint="eastAsia"/>
          <w:sz w:val="21"/>
          <w:szCs w:val="22"/>
          <w:lang w:eastAsia="zh-CN"/>
        </w:rPr>
        <w:t>专注力</w:t>
      </w:r>
      <w:r w:rsidRPr="0032749A">
        <w:rPr>
          <w:rFonts w:ascii="SimSun" w:eastAsia="SimSun" w:hAnsi="SimSun" w:cs="Arial" w:hint="eastAsia"/>
          <w:sz w:val="21"/>
          <w:szCs w:val="22"/>
          <w:lang w:eastAsia="zh-CN"/>
        </w:rPr>
        <w:t>课程，大大增加了“健康、安全和</w:t>
      </w:r>
      <w:r w:rsidR="00FA5C68">
        <w:rPr>
          <w:rFonts w:ascii="SimSun" w:eastAsia="SimSun" w:hAnsi="SimSun" w:cs="Arial" w:hint="eastAsia"/>
          <w:sz w:val="21"/>
          <w:szCs w:val="22"/>
          <w:lang w:eastAsia="zh-CN"/>
        </w:rPr>
        <w:t>安保</w:t>
      </w:r>
      <w:r w:rsidRPr="0032749A">
        <w:rPr>
          <w:rFonts w:ascii="SimSun" w:eastAsia="SimSun" w:hAnsi="SimSun" w:cs="Arial" w:hint="eastAsia"/>
          <w:sz w:val="21"/>
          <w:szCs w:val="22"/>
          <w:lang w:eastAsia="zh-CN"/>
        </w:rPr>
        <w:t>”类的培训。由于更多地参与产权组织学院的课程，“知识产权”</w:t>
      </w:r>
      <w:r w:rsidR="005B50E8">
        <w:rPr>
          <w:rFonts w:ascii="SimSun" w:eastAsia="SimSun" w:hAnsi="SimSun" w:cs="Arial" w:hint="eastAsia"/>
          <w:sz w:val="21"/>
          <w:szCs w:val="22"/>
          <w:lang w:eastAsia="zh-CN"/>
        </w:rPr>
        <w:t>类</w:t>
      </w:r>
      <w:r w:rsidRPr="0032749A">
        <w:rPr>
          <w:rFonts w:ascii="SimSun" w:eastAsia="SimSun" w:hAnsi="SimSun" w:cs="Arial" w:hint="eastAsia"/>
          <w:sz w:val="21"/>
          <w:szCs w:val="22"/>
          <w:lang w:eastAsia="zh-CN"/>
        </w:rPr>
        <w:t>也有所增加。“知识产权</w:t>
      </w:r>
      <w:r w:rsidR="005B50E8">
        <w:rPr>
          <w:rFonts w:ascii="SimSun" w:eastAsia="SimSun" w:hAnsi="SimSun" w:cs="Arial" w:hint="eastAsia"/>
          <w:sz w:val="21"/>
          <w:szCs w:val="22"/>
          <w:lang w:eastAsia="zh-CN"/>
        </w:rPr>
        <w:t>与</w:t>
      </w:r>
      <w:r w:rsidRPr="0032749A">
        <w:rPr>
          <w:rFonts w:ascii="SimSun" w:eastAsia="SimSun" w:hAnsi="SimSun" w:cs="Arial" w:hint="eastAsia"/>
          <w:sz w:val="21"/>
          <w:szCs w:val="22"/>
          <w:lang w:eastAsia="zh-CN"/>
        </w:rPr>
        <w:t>区块链”</w:t>
      </w:r>
      <w:r w:rsidR="005B50E8">
        <w:rPr>
          <w:rFonts w:ascii="SimSun" w:eastAsia="SimSun" w:hAnsi="SimSun" w:cs="Arial" w:hint="eastAsia"/>
          <w:sz w:val="21"/>
          <w:szCs w:val="22"/>
          <w:lang w:eastAsia="zh-CN"/>
        </w:rPr>
        <w:t>的</w:t>
      </w:r>
      <w:r w:rsidRPr="0032749A">
        <w:rPr>
          <w:rFonts w:ascii="SimSun" w:eastAsia="SimSun" w:hAnsi="SimSun" w:cs="Arial" w:hint="eastAsia"/>
          <w:sz w:val="21"/>
          <w:szCs w:val="22"/>
          <w:lang w:eastAsia="zh-CN"/>
        </w:rPr>
        <w:t>主题也吸引了许多</w:t>
      </w:r>
      <w:r w:rsidR="005B50E8">
        <w:rPr>
          <w:rFonts w:ascii="SimSun" w:eastAsia="SimSun" w:hAnsi="SimSun" w:cs="Arial" w:hint="eastAsia"/>
          <w:sz w:val="21"/>
          <w:szCs w:val="22"/>
          <w:lang w:eastAsia="zh-CN"/>
        </w:rPr>
        <w:t>学员</w:t>
      </w:r>
      <w:r w:rsidRPr="0032749A">
        <w:rPr>
          <w:rFonts w:ascii="SimSun" w:eastAsia="SimSun" w:hAnsi="SimSun" w:cs="Arial" w:hint="eastAsia"/>
          <w:sz w:val="21"/>
          <w:szCs w:val="22"/>
          <w:lang w:eastAsia="zh-CN"/>
        </w:rPr>
        <w:t>参加产权组织就</w:t>
      </w:r>
      <w:r w:rsidR="005B50E8">
        <w:rPr>
          <w:rFonts w:ascii="SimSun" w:eastAsia="SimSun" w:hAnsi="SimSun" w:cs="Arial" w:hint="eastAsia"/>
          <w:sz w:val="21"/>
          <w:szCs w:val="22"/>
          <w:lang w:eastAsia="zh-CN"/>
        </w:rPr>
        <w:t>同</w:t>
      </w:r>
      <w:r w:rsidRPr="0032749A">
        <w:rPr>
          <w:rFonts w:ascii="SimSun" w:eastAsia="SimSun" w:hAnsi="SimSun" w:cs="Arial" w:hint="eastAsia"/>
          <w:sz w:val="21"/>
          <w:szCs w:val="22"/>
          <w:lang w:eastAsia="zh-CN"/>
        </w:rPr>
        <w:t>主题</w:t>
      </w:r>
      <w:r w:rsidR="005B50E8">
        <w:rPr>
          <w:rFonts w:ascii="SimSun" w:eastAsia="SimSun" w:hAnsi="SimSun" w:cs="Arial" w:hint="eastAsia"/>
          <w:sz w:val="21"/>
          <w:szCs w:val="22"/>
          <w:lang w:eastAsia="zh-CN"/>
        </w:rPr>
        <w:t>举办</w:t>
      </w:r>
      <w:r w:rsidRPr="0032749A">
        <w:rPr>
          <w:rFonts w:ascii="SimSun" w:eastAsia="SimSun" w:hAnsi="SimSun" w:cs="Arial" w:hint="eastAsia"/>
          <w:sz w:val="21"/>
          <w:szCs w:val="22"/>
          <w:lang w:eastAsia="zh-CN"/>
        </w:rPr>
        <w:t>的会议。最后，许多工作人员接受了关于使用新的</w:t>
      </w:r>
      <w:r w:rsidR="005B50E8">
        <w:rPr>
          <w:rFonts w:ascii="SimSun" w:eastAsia="SimSun" w:hAnsi="SimSun" w:cs="Arial" w:hint="eastAsia"/>
          <w:sz w:val="21"/>
          <w:szCs w:val="22"/>
          <w:lang w:eastAsia="zh-CN"/>
        </w:rPr>
        <w:t>差旅</w:t>
      </w:r>
      <w:r w:rsidRPr="0032749A">
        <w:rPr>
          <w:rFonts w:ascii="SimSun" w:eastAsia="SimSun" w:hAnsi="SimSun" w:cs="Arial" w:hint="eastAsia"/>
          <w:sz w:val="21"/>
          <w:szCs w:val="22"/>
          <w:lang w:eastAsia="zh-CN"/>
        </w:rPr>
        <w:t>和会议应用程序</w:t>
      </w:r>
      <w:r w:rsidR="005B50E8">
        <w:rPr>
          <w:rFonts w:ascii="SimSun" w:eastAsia="SimSun" w:hAnsi="SimSun" w:cs="Arial" w:hint="eastAsia"/>
          <w:sz w:val="21"/>
          <w:szCs w:val="22"/>
          <w:lang w:eastAsia="zh-CN"/>
        </w:rPr>
        <w:t>（TAM）</w:t>
      </w:r>
      <w:r w:rsidRPr="0032749A">
        <w:rPr>
          <w:rFonts w:ascii="SimSun" w:eastAsia="SimSun" w:hAnsi="SimSun" w:cs="Arial" w:hint="eastAsia"/>
          <w:sz w:val="21"/>
          <w:szCs w:val="22"/>
          <w:lang w:eastAsia="zh-CN"/>
        </w:rPr>
        <w:t>的培训</w:t>
      </w:r>
      <w:r w:rsidR="005B50E8">
        <w:rPr>
          <w:rFonts w:ascii="SimSun" w:eastAsia="SimSun" w:hAnsi="SimSun" w:cs="Arial" w:hint="eastAsia"/>
          <w:sz w:val="21"/>
          <w:szCs w:val="22"/>
          <w:lang w:eastAsia="zh-CN"/>
        </w:rPr>
        <w:t>。还</w:t>
      </w:r>
      <w:r w:rsidRPr="0032749A">
        <w:rPr>
          <w:rFonts w:ascii="SimSun" w:eastAsia="SimSun" w:hAnsi="SimSun" w:cs="Arial" w:hint="eastAsia"/>
          <w:sz w:val="21"/>
          <w:szCs w:val="22"/>
          <w:lang w:eastAsia="zh-CN"/>
        </w:rPr>
        <w:t>推出了新的</w:t>
      </w:r>
      <w:r w:rsidR="005B50E8">
        <w:rPr>
          <w:rFonts w:ascii="SimSun" w:eastAsia="SimSun" w:hAnsi="SimSun" w:cs="Arial" w:hint="eastAsia"/>
          <w:sz w:val="21"/>
          <w:szCs w:val="22"/>
          <w:lang w:eastAsia="zh-CN"/>
        </w:rPr>
        <w:t>“反</w:t>
      </w:r>
      <w:r w:rsidR="005B50E8" w:rsidRPr="0032749A">
        <w:rPr>
          <w:rFonts w:ascii="SimSun" w:eastAsia="SimSun" w:hAnsi="SimSun" w:cs="Arial" w:hint="eastAsia"/>
          <w:sz w:val="21"/>
          <w:szCs w:val="22"/>
          <w:lang w:eastAsia="zh-CN"/>
        </w:rPr>
        <w:t>欺诈意识</w:t>
      </w:r>
      <w:r w:rsidR="005B50E8">
        <w:rPr>
          <w:rFonts w:ascii="SimSun" w:eastAsia="SimSun" w:hAnsi="SimSun" w:cs="Arial" w:hint="eastAsia"/>
          <w:sz w:val="21"/>
          <w:szCs w:val="22"/>
          <w:lang w:eastAsia="zh-CN"/>
        </w:rPr>
        <w:t>”</w:t>
      </w:r>
      <w:r w:rsidRPr="0032749A">
        <w:rPr>
          <w:rFonts w:ascii="SimSun" w:eastAsia="SimSun" w:hAnsi="SimSun" w:cs="Arial" w:hint="eastAsia"/>
          <w:sz w:val="21"/>
          <w:szCs w:val="22"/>
          <w:lang w:eastAsia="zh-CN"/>
        </w:rPr>
        <w:t>必修在线课程。</w:t>
      </w:r>
    </w:p>
    <w:p w14:paraId="71CA4487" w14:textId="137B6402" w:rsidR="0032749A" w:rsidRDefault="005B50E8"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本组织</w:t>
      </w:r>
      <w:r w:rsidR="0032749A" w:rsidRPr="0032749A">
        <w:rPr>
          <w:rFonts w:ascii="SimSun" w:eastAsia="SimSun" w:hAnsi="SimSun" w:cs="Arial" w:hint="eastAsia"/>
          <w:sz w:val="21"/>
          <w:szCs w:val="22"/>
          <w:lang w:eastAsia="zh-CN"/>
        </w:rPr>
        <w:t>首次向经常在媒体前代表</w:t>
      </w:r>
      <w:r>
        <w:rPr>
          <w:rFonts w:ascii="SimSun" w:eastAsia="SimSun" w:hAnsi="SimSun" w:cs="Arial" w:hint="eastAsia"/>
          <w:sz w:val="21"/>
          <w:szCs w:val="22"/>
          <w:lang w:eastAsia="zh-CN"/>
        </w:rPr>
        <w:t>本</w:t>
      </w:r>
      <w:r w:rsidR="0032749A" w:rsidRPr="0032749A">
        <w:rPr>
          <w:rFonts w:ascii="SimSun" w:eastAsia="SimSun" w:hAnsi="SimSun" w:cs="Arial" w:hint="eastAsia"/>
          <w:sz w:val="21"/>
          <w:szCs w:val="22"/>
          <w:lang w:eastAsia="zh-CN"/>
        </w:rPr>
        <w:t>组织</w:t>
      </w:r>
      <w:r>
        <w:rPr>
          <w:rFonts w:ascii="SimSun" w:eastAsia="SimSun" w:hAnsi="SimSun" w:cs="Arial" w:hint="eastAsia"/>
          <w:sz w:val="21"/>
          <w:szCs w:val="22"/>
          <w:lang w:eastAsia="zh-CN"/>
        </w:rPr>
        <w:t>形象</w:t>
      </w:r>
      <w:r w:rsidR="0032749A" w:rsidRPr="0032749A">
        <w:rPr>
          <w:rFonts w:ascii="SimSun" w:eastAsia="SimSun" w:hAnsi="SimSun" w:cs="Arial" w:hint="eastAsia"/>
          <w:sz w:val="21"/>
          <w:szCs w:val="22"/>
          <w:lang w:eastAsia="zh-CN"/>
        </w:rPr>
        <w:t>的工作人员提供</w:t>
      </w:r>
      <w:r>
        <w:rPr>
          <w:rFonts w:ascii="SimSun" w:eastAsia="SimSun" w:hAnsi="SimSun" w:cs="Arial" w:hint="eastAsia"/>
          <w:sz w:val="21"/>
          <w:szCs w:val="22"/>
          <w:lang w:eastAsia="zh-CN"/>
        </w:rPr>
        <w:t>了</w:t>
      </w:r>
      <w:r w:rsidR="0032749A" w:rsidRPr="0032749A">
        <w:rPr>
          <w:rFonts w:ascii="SimSun" w:eastAsia="SimSun" w:hAnsi="SimSun" w:cs="Arial" w:hint="eastAsia"/>
          <w:sz w:val="21"/>
          <w:szCs w:val="22"/>
          <w:lang w:eastAsia="zh-CN"/>
        </w:rPr>
        <w:t>“战略媒体培训”</w:t>
      </w:r>
      <w:r>
        <w:rPr>
          <w:rFonts w:ascii="SimSun" w:eastAsia="SimSun" w:hAnsi="SimSun" w:cs="Arial" w:hint="eastAsia"/>
          <w:sz w:val="21"/>
          <w:szCs w:val="22"/>
          <w:lang w:eastAsia="zh-CN"/>
        </w:rPr>
        <w:t>，</w:t>
      </w:r>
      <w:r w:rsidR="0032749A" w:rsidRPr="0032749A">
        <w:rPr>
          <w:rFonts w:ascii="SimSun" w:eastAsia="SimSun" w:hAnsi="SimSun" w:cs="Arial" w:hint="eastAsia"/>
          <w:sz w:val="21"/>
          <w:szCs w:val="22"/>
          <w:lang w:eastAsia="zh-CN"/>
        </w:rPr>
        <w:t>目的是</w:t>
      </w:r>
      <w:r>
        <w:rPr>
          <w:rFonts w:ascii="SimSun" w:eastAsia="SimSun" w:hAnsi="SimSun" w:cs="Arial" w:hint="eastAsia"/>
          <w:sz w:val="21"/>
          <w:szCs w:val="22"/>
          <w:lang w:eastAsia="zh-CN"/>
        </w:rPr>
        <w:t>完善</w:t>
      </w:r>
      <w:r w:rsidR="0032749A" w:rsidRPr="0032749A">
        <w:rPr>
          <w:rFonts w:ascii="SimSun" w:eastAsia="SimSun" w:hAnsi="SimSun" w:cs="Arial" w:hint="eastAsia"/>
          <w:sz w:val="21"/>
          <w:szCs w:val="22"/>
          <w:lang w:eastAsia="zh-CN"/>
        </w:rPr>
        <w:t>媒体</w:t>
      </w:r>
      <w:r>
        <w:rPr>
          <w:rFonts w:ascii="SimSun" w:eastAsia="SimSun" w:hAnsi="SimSun" w:cs="Arial" w:hint="eastAsia"/>
          <w:sz w:val="21"/>
          <w:szCs w:val="22"/>
          <w:lang w:eastAsia="zh-CN"/>
        </w:rPr>
        <w:t>访谈</w:t>
      </w:r>
      <w:r w:rsidR="0032749A" w:rsidRPr="0032749A">
        <w:rPr>
          <w:rFonts w:ascii="SimSun" w:eastAsia="SimSun" w:hAnsi="SimSun" w:cs="Arial" w:hint="eastAsia"/>
          <w:sz w:val="21"/>
          <w:szCs w:val="22"/>
          <w:lang w:eastAsia="zh-CN"/>
        </w:rPr>
        <w:t>，学习如何处理负面新闻，进行损害控制和利用有新闻价值的机会。</w:t>
      </w:r>
    </w:p>
    <w:p w14:paraId="6210DC76" w14:textId="2F43175F" w:rsidR="0032749A" w:rsidRPr="0032749A" w:rsidRDefault="005B50E8" w:rsidP="0032749A">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由于实行了</w:t>
      </w:r>
      <w:r w:rsidR="0032749A" w:rsidRPr="0032749A">
        <w:rPr>
          <w:rFonts w:ascii="SimSun" w:eastAsia="SimSun" w:hAnsi="SimSun" w:cs="Arial" w:hint="eastAsia"/>
          <w:sz w:val="21"/>
          <w:szCs w:val="22"/>
          <w:lang w:eastAsia="zh-CN"/>
        </w:rPr>
        <w:t>封锁，从</w:t>
      </w:r>
      <w:r>
        <w:rPr>
          <w:rFonts w:ascii="SimSun" w:eastAsia="SimSun" w:hAnsi="SimSun" w:cs="Arial" w:hint="eastAsia"/>
          <w:sz w:val="21"/>
          <w:szCs w:val="22"/>
          <w:lang w:eastAsia="zh-CN"/>
        </w:rPr>
        <w:t>3</w:t>
      </w:r>
      <w:r w:rsidR="0032749A" w:rsidRPr="0032749A">
        <w:rPr>
          <w:rFonts w:ascii="SimSun" w:eastAsia="SimSun" w:hAnsi="SimSun" w:cs="Arial" w:hint="eastAsia"/>
          <w:sz w:val="21"/>
          <w:szCs w:val="22"/>
          <w:lang w:eastAsia="zh-CN"/>
        </w:rPr>
        <w:t>月开始，所有面对面的</w:t>
      </w:r>
      <w:r>
        <w:rPr>
          <w:rFonts w:ascii="SimSun" w:eastAsia="SimSun" w:hAnsi="SimSun" w:cs="Arial" w:hint="eastAsia"/>
          <w:sz w:val="21"/>
          <w:szCs w:val="22"/>
          <w:lang w:eastAsia="zh-CN"/>
        </w:rPr>
        <w:t>培训</w:t>
      </w:r>
      <w:r w:rsidR="0032749A" w:rsidRPr="0032749A">
        <w:rPr>
          <w:rFonts w:ascii="SimSun" w:eastAsia="SimSun" w:hAnsi="SimSun" w:cs="Arial" w:hint="eastAsia"/>
          <w:sz w:val="21"/>
          <w:szCs w:val="22"/>
          <w:lang w:eastAsia="zh-CN"/>
        </w:rPr>
        <w:t>都</w:t>
      </w:r>
      <w:r>
        <w:rPr>
          <w:rFonts w:ascii="SimSun" w:eastAsia="SimSun" w:hAnsi="SimSun" w:cs="Arial" w:hint="eastAsia"/>
          <w:sz w:val="21"/>
          <w:szCs w:val="22"/>
          <w:lang w:eastAsia="zh-CN"/>
        </w:rPr>
        <w:t>必须</w:t>
      </w:r>
      <w:r w:rsidR="0032749A" w:rsidRPr="0032749A">
        <w:rPr>
          <w:rFonts w:ascii="SimSun" w:eastAsia="SimSun" w:hAnsi="SimSun" w:cs="Arial" w:hint="eastAsia"/>
          <w:sz w:val="21"/>
          <w:szCs w:val="22"/>
          <w:lang w:eastAsia="zh-CN"/>
        </w:rPr>
        <w:t>取消。这加快了在线课程的扩展，具体如下</w:t>
      </w:r>
      <w:r>
        <w:rPr>
          <w:rFonts w:ascii="SimSun" w:eastAsia="SimSun" w:hAnsi="SimSun" w:cs="Arial" w:hint="eastAsia"/>
          <w:sz w:val="21"/>
          <w:szCs w:val="22"/>
          <w:lang w:eastAsia="zh-CN"/>
        </w:rPr>
        <w:t>：</w:t>
      </w:r>
    </w:p>
    <w:p w14:paraId="58766DE9" w14:textId="414AA27B" w:rsidR="0032749A" w:rsidRPr="0032749A" w:rsidRDefault="0032749A" w:rsidP="006A2E57">
      <w:pPr>
        <w:overflowPunct w:val="0"/>
        <w:spacing w:afterLines="50" w:after="120" w:line="340" w:lineRule="atLeast"/>
        <w:ind w:left="567"/>
        <w:jc w:val="both"/>
        <w:rPr>
          <w:rFonts w:ascii="SimSun" w:eastAsia="SimSun" w:hAnsi="SimSun"/>
          <w:sz w:val="21"/>
          <w:szCs w:val="22"/>
          <w:lang w:eastAsia="zh-CN"/>
        </w:rPr>
      </w:pPr>
      <w:r>
        <w:rPr>
          <w:rFonts w:ascii="SimSun" w:eastAsia="SimSun" w:hAnsi="SimSun" w:hint="eastAsia"/>
          <w:sz w:val="21"/>
          <w:szCs w:val="22"/>
          <w:lang w:eastAsia="zh-CN"/>
        </w:rPr>
        <w:t>（a）</w:t>
      </w:r>
      <w:r w:rsidR="00385C3F">
        <w:rPr>
          <w:rFonts w:ascii="SimSun" w:eastAsia="SimSun" w:hAnsi="SimSun" w:hint="eastAsia"/>
          <w:sz w:val="21"/>
          <w:szCs w:val="22"/>
          <w:lang w:eastAsia="zh-CN"/>
        </w:rPr>
        <w:t>由于举办</w:t>
      </w:r>
      <w:r w:rsidRPr="0032749A">
        <w:rPr>
          <w:rFonts w:ascii="SimSun" w:eastAsia="SimSun" w:hAnsi="SimSun" w:hint="eastAsia"/>
          <w:sz w:val="21"/>
          <w:szCs w:val="22"/>
          <w:lang w:eastAsia="zh-CN"/>
        </w:rPr>
        <w:t>网络研讨会变得越来越重要，传统的</w:t>
      </w:r>
      <w:r w:rsidR="00385C3F">
        <w:rPr>
          <w:rFonts w:ascii="SimSun" w:eastAsia="SimSun" w:hAnsi="SimSun" w:hint="eastAsia"/>
          <w:sz w:val="21"/>
          <w:szCs w:val="22"/>
          <w:lang w:eastAsia="zh-CN"/>
        </w:rPr>
        <w:t>文稿</w:t>
      </w:r>
      <w:r w:rsidRPr="0032749A">
        <w:rPr>
          <w:rFonts w:ascii="SimSun" w:eastAsia="SimSun" w:hAnsi="SimSun" w:hint="eastAsia"/>
          <w:sz w:val="21"/>
          <w:szCs w:val="22"/>
          <w:lang w:eastAsia="zh-CN"/>
        </w:rPr>
        <w:t>演示技能培训也为此</w:t>
      </w:r>
      <w:r w:rsidR="00385C3F">
        <w:rPr>
          <w:rFonts w:ascii="SimSun" w:eastAsia="SimSun" w:hAnsi="SimSun" w:hint="eastAsia"/>
          <w:sz w:val="21"/>
          <w:szCs w:val="22"/>
          <w:lang w:eastAsia="zh-CN"/>
        </w:rPr>
        <w:t>作</w:t>
      </w:r>
      <w:r w:rsidRPr="0032749A">
        <w:rPr>
          <w:rFonts w:ascii="SimSun" w:eastAsia="SimSun" w:hAnsi="SimSun" w:hint="eastAsia"/>
          <w:sz w:val="21"/>
          <w:szCs w:val="22"/>
          <w:lang w:eastAsia="zh-CN"/>
        </w:rPr>
        <w:t>了调整，帮助演示者</w:t>
      </w:r>
      <w:r w:rsidR="00385C3F">
        <w:rPr>
          <w:rFonts w:ascii="SimSun" w:eastAsia="SimSun" w:hAnsi="SimSun" w:hint="eastAsia"/>
          <w:sz w:val="21"/>
          <w:szCs w:val="22"/>
          <w:lang w:eastAsia="zh-CN"/>
        </w:rPr>
        <w:t>整理</w:t>
      </w:r>
      <w:r w:rsidRPr="0032749A">
        <w:rPr>
          <w:rFonts w:ascii="SimSun" w:eastAsia="SimSun" w:hAnsi="SimSun" w:hint="eastAsia"/>
          <w:sz w:val="21"/>
          <w:szCs w:val="22"/>
          <w:lang w:eastAsia="zh-CN"/>
        </w:rPr>
        <w:t>演示</w:t>
      </w:r>
      <w:r w:rsidR="00385C3F">
        <w:rPr>
          <w:rFonts w:ascii="SimSun" w:eastAsia="SimSun" w:hAnsi="SimSun" w:hint="eastAsia"/>
          <w:sz w:val="21"/>
          <w:szCs w:val="22"/>
          <w:lang w:eastAsia="zh-CN"/>
        </w:rPr>
        <w:t>文稿</w:t>
      </w:r>
      <w:r w:rsidRPr="0032749A">
        <w:rPr>
          <w:rFonts w:ascii="SimSun" w:eastAsia="SimSun" w:hAnsi="SimSun" w:hint="eastAsia"/>
          <w:sz w:val="21"/>
          <w:szCs w:val="22"/>
          <w:lang w:eastAsia="zh-CN"/>
        </w:rPr>
        <w:t>，并在虚拟环境中变得自信。一些关于微软应用程序工具和职业相关课程的信息技术培训也</w:t>
      </w:r>
      <w:r w:rsidR="00385C3F">
        <w:rPr>
          <w:rFonts w:ascii="SimSun" w:eastAsia="SimSun" w:hAnsi="SimSun" w:hint="eastAsia"/>
          <w:sz w:val="21"/>
          <w:szCs w:val="22"/>
          <w:lang w:eastAsia="zh-CN"/>
        </w:rPr>
        <w:t>作了调整，以</w:t>
      </w:r>
      <w:r w:rsidRPr="0032749A">
        <w:rPr>
          <w:rFonts w:ascii="SimSun" w:eastAsia="SimSun" w:hAnsi="SimSun" w:hint="eastAsia"/>
          <w:sz w:val="21"/>
          <w:szCs w:val="22"/>
          <w:lang w:eastAsia="zh-CN"/>
        </w:rPr>
        <w:t>适用于虚拟环境。</w:t>
      </w:r>
    </w:p>
    <w:p w14:paraId="4D1C80A5" w14:textId="46795FC8" w:rsidR="0032749A" w:rsidRPr="0032749A" w:rsidRDefault="0032749A" w:rsidP="006A2E57">
      <w:pPr>
        <w:overflowPunct w:val="0"/>
        <w:spacing w:afterLines="50" w:after="120" w:line="340" w:lineRule="atLeast"/>
        <w:ind w:left="567"/>
        <w:jc w:val="both"/>
        <w:rPr>
          <w:rFonts w:ascii="SimSun" w:eastAsia="SimSun" w:hAnsi="SimSun"/>
          <w:sz w:val="21"/>
          <w:szCs w:val="22"/>
          <w:lang w:eastAsia="zh-CN"/>
        </w:rPr>
      </w:pPr>
      <w:r>
        <w:rPr>
          <w:rFonts w:ascii="SimSun" w:eastAsia="SimSun" w:hAnsi="SimSun" w:hint="eastAsia"/>
          <w:sz w:val="21"/>
          <w:szCs w:val="22"/>
          <w:lang w:eastAsia="zh-CN"/>
        </w:rPr>
        <w:t>（b）</w:t>
      </w:r>
      <w:r w:rsidRPr="0032749A">
        <w:rPr>
          <w:rFonts w:ascii="SimSun" w:eastAsia="SimSun" w:hAnsi="SimSun" w:hint="eastAsia"/>
          <w:sz w:val="21"/>
          <w:szCs w:val="22"/>
          <w:lang w:eastAsia="zh-CN"/>
        </w:rPr>
        <w:t>在线学习平台</w:t>
      </w:r>
      <w:r w:rsidR="00385C3F">
        <w:rPr>
          <w:rFonts w:ascii="SimSun" w:eastAsia="SimSun" w:hAnsi="SimSun" w:hint="eastAsia"/>
          <w:sz w:val="21"/>
          <w:szCs w:val="22"/>
          <w:lang w:eastAsia="zh-CN"/>
        </w:rPr>
        <w:t>“</w:t>
      </w:r>
      <w:r w:rsidR="00385C3F" w:rsidRPr="0032749A">
        <w:rPr>
          <w:rFonts w:ascii="SimSun" w:eastAsia="SimSun" w:hAnsi="SimSun" w:hint="eastAsia"/>
          <w:sz w:val="21"/>
          <w:szCs w:val="22"/>
          <w:lang w:eastAsia="zh-CN"/>
        </w:rPr>
        <w:t>领英学习</w:t>
      </w:r>
      <w:r w:rsidR="00385C3F">
        <w:rPr>
          <w:rFonts w:ascii="SimSun" w:eastAsia="SimSun" w:hAnsi="SimSun" w:hint="eastAsia"/>
          <w:sz w:val="21"/>
          <w:szCs w:val="22"/>
          <w:lang w:eastAsia="zh-CN"/>
        </w:rPr>
        <w:t>”</w:t>
      </w:r>
      <w:r w:rsidRPr="0032749A">
        <w:rPr>
          <w:rFonts w:ascii="SimSun" w:eastAsia="SimSun" w:hAnsi="SimSun" w:hint="eastAsia"/>
          <w:sz w:val="21"/>
          <w:szCs w:val="22"/>
          <w:lang w:eastAsia="zh-CN"/>
        </w:rPr>
        <w:t>的</w:t>
      </w:r>
      <w:r w:rsidR="00385C3F">
        <w:rPr>
          <w:rFonts w:ascii="SimSun" w:eastAsia="SimSun" w:hAnsi="SimSun" w:hint="eastAsia"/>
          <w:sz w:val="21"/>
          <w:szCs w:val="22"/>
          <w:lang w:eastAsia="zh-CN"/>
        </w:rPr>
        <w:t>许可</w:t>
      </w:r>
      <w:r w:rsidRPr="0032749A">
        <w:rPr>
          <w:rFonts w:ascii="SimSun" w:eastAsia="SimSun" w:hAnsi="SimSun" w:hint="eastAsia"/>
          <w:sz w:val="21"/>
          <w:szCs w:val="22"/>
          <w:lang w:eastAsia="zh-CN"/>
        </w:rPr>
        <w:t>推广</w:t>
      </w:r>
      <w:r w:rsidR="00385C3F">
        <w:rPr>
          <w:rFonts w:ascii="SimSun" w:eastAsia="SimSun" w:hAnsi="SimSun" w:hint="eastAsia"/>
          <w:sz w:val="21"/>
          <w:szCs w:val="22"/>
          <w:lang w:eastAsia="zh-CN"/>
        </w:rPr>
        <w:t>工作使利用</w:t>
      </w:r>
      <w:r w:rsidRPr="0032749A">
        <w:rPr>
          <w:rFonts w:ascii="SimSun" w:eastAsia="SimSun" w:hAnsi="SimSun" w:hint="eastAsia"/>
          <w:sz w:val="21"/>
          <w:szCs w:val="22"/>
          <w:lang w:eastAsia="zh-CN"/>
        </w:rPr>
        <w:t>该平台的同事人数达到约250人。</w:t>
      </w:r>
      <w:r w:rsidR="00385C3F">
        <w:rPr>
          <w:rFonts w:ascii="SimSun" w:eastAsia="SimSun" w:hAnsi="SimSun" w:hint="eastAsia"/>
          <w:sz w:val="21"/>
          <w:szCs w:val="22"/>
          <w:lang w:eastAsia="zh-CN"/>
        </w:rPr>
        <w:t>发布的</w:t>
      </w:r>
      <w:r w:rsidRPr="0032749A">
        <w:rPr>
          <w:rFonts w:ascii="SimSun" w:eastAsia="SimSun" w:hAnsi="SimSun" w:hint="eastAsia"/>
          <w:sz w:val="21"/>
          <w:szCs w:val="22"/>
          <w:lang w:eastAsia="zh-CN"/>
        </w:rPr>
        <w:t>视频涉及各种各样的主题，受到</w:t>
      </w:r>
      <w:r w:rsidR="00385C3F">
        <w:rPr>
          <w:rFonts w:ascii="SimSun" w:eastAsia="SimSun" w:hAnsi="SimSun" w:hint="eastAsia"/>
          <w:sz w:val="21"/>
          <w:szCs w:val="22"/>
          <w:lang w:eastAsia="zh-CN"/>
        </w:rPr>
        <w:t>参与工作人员（特别是远程工作相关人员）</w:t>
      </w:r>
      <w:r w:rsidRPr="0032749A">
        <w:rPr>
          <w:rFonts w:ascii="SimSun" w:eastAsia="SimSun" w:hAnsi="SimSun" w:hint="eastAsia"/>
          <w:sz w:val="21"/>
          <w:szCs w:val="22"/>
          <w:lang w:eastAsia="zh-CN"/>
        </w:rPr>
        <w:t>的高度赞赏。</w:t>
      </w:r>
    </w:p>
    <w:p w14:paraId="20DCF8D5" w14:textId="16C288CB" w:rsidR="0032749A" w:rsidRPr="0032749A" w:rsidRDefault="0032749A" w:rsidP="006A2E57">
      <w:pPr>
        <w:overflowPunct w:val="0"/>
        <w:spacing w:afterLines="50" w:after="120" w:line="340" w:lineRule="atLeast"/>
        <w:ind w:left="567"/>
        <w:jc w:val="both"/>
        <w:rPr>
          <w:rFonts w:ascii="SimSun" w:eastAsia="SimSun" w:hAnsi="SimSun"/>
          <w:sz w:val="21"/>
          <w:szCs w:val="22"/>
          <w:lang w:eastAsia="zh-CN"/>
        </w:rPr>
      </w:pPr>
      <w:r>
        <w:rPr>
          <w:rFonts w:ascii="SimSun" w:eastAsia="SimSun" w:hAnsi="SimSun" w:hint="eastAsia"/>
          <w:sz w:val="21"/>
          <w:szCs w:val="22"/>
          <w:lang w:eastAsia="zh-CN"/>
        </w:rPr>
        <w:t>（c）</w:t>
      </w:r>
      <w:r w:rsidRPr="0032749A">
        <w:rPr>
          <w:rFonts w:ascii="SimSun" w:eastAsia="SimSun" w:hAnsi="SimSun" w:hint="eastAsia"/>
          <w:sz w:val="21"/>
          <w:szCs w:val="22"/>
          <w:lang w:eastAsia="zh-CN"/>
        </w:rPr>
        <w:t>严肃游戏</w:t>
      </w:r>
      <w:r w:rsidR="00385C3F">
        <w:rPr>
          <w:rFonts w:ascii="SimSun" w:eastAsia="SimSun" w:hAnsi="SimSun" w:hint="eastAsia"/>
          <w:sz w:val="21"/>
          <w:szCs w:val="22"/>
          <w:lang w:eastAsia="zh-CN"/>
        </w:rPr>
        <w:t>以及</w:t>
      </w:r>
      <w:r w:rsidRPr="0032749A">
        <w:rPr>
          <w:rFonts w:ascii="SimSun" w:eastAsia="SimSun" w:hAnsi="SimSun" w:hint="eastAsia"/>
          <w:sz w:val="21"/>
          <w:szCs w:val="22"/>
          <w:lang w:eastAsia="zh-CN"/>
        </w:rPr>
        <w:t>现有的涵盖</w:t>
      </w:r>
      <w:r w:rsidR="00385C3F">
        <w:rPr>
          <w:rFonts w:ascii="SimSun" w:eastAsia="SimSun" w:hAnsi="SimSun" w:hint="eastAsia"/>
          <w:sz w:val="21"/>
          <w:szCs w:val="22"/>
          <w:lang w:eastAsia="zh-CN"/>
        </w:rPr>
        <w:t>多个</w:t>
      </w:r>
      <w:r w:rsidRPr="0032749A">
        <w:rPr>
          <w:rFonts w:ascii="SimSun" w:eastAsia="SimSun" w:hAnsi="SimSun" w:hint="eastAsia"/>
          <w:sz w:val="21"/>
          <w:szCs w:val="22"/>
          <w:lang w:eastAsia="zh-CN"/>
        </w:rPr>
        <w:t>主题</w:t>
      </w:r>
      <w:r w:rsidR="00385C3F">
        <w:rPr>
          <w:rFonts w:ascii="SimSun" w:eastAsia="SimSun" w:hAnsi="SimSun" w:hint="eastAsia"/>
          <w:sz w:val="21"/>
          <w:szCs w:val="22"/>
          <w:lang w:eastAsia="zh-CN"/>
        </w:rPr>
        <w:t>的学习游戏</w:t>
      </w:r>
      <w:r w:rsidRPr="0032749A">
        <w:rPr>
          <w:rFonts w:ascii="SimSun" w:eastAsia="SimSun" w:hAnsi="SimSun" w:hint="eastAsia"/>
          <w:sz w:val="21"/>
          <w:szCs w:val="22"/>
          <w:lang w:eastAsia="zh-CN"/>
        </w:rPr>
        <w:t>，如谈判和冲突</w:t>
      </w:r>
      <w:r w:rsidR="00385C3F">
        <w:rPr>
          <w:rFonts w:ascii="SimSun" w:eastAsia="SimSun" w:hAnsi="SimSun" w:hint="eastAsia"/>
          <w:sz w:val="21"/>
          <w:szCs w:val="22"/>
          <w:lang w:eastAsia="zh-CN"/>
        </w:rPr>
        <w:t>解决</w:t>
      </w:r>
      <w:r w:rsidRPr="0032749A">
        <w:rPr>
          <w:rFonts w:ascii="SimSun" w:eastAsia="SimSun" w:hAnsi="SimSun" w:hint="eastAsia"/>
          <w:sz w:val="21"/>
          <w:szCs w:val="22"/>
          <w:lang w:eastAsia="zh-CN"/>
        </w:rPr>
        <w:t>、客户服务和时间管理/个人生产</w:t>
      </w:r>
      <w:r w:rsidR="00385C3F">
        <w:rPr>
          <w:rFonts w:ascii="SimSun" w:eastAsia="SimSun" w:hAnsi="SimSun" w:hint="eastAsia"/>
          <w:sz w:val="21"/>
          <w:szCs w:val="22"/>
          <w:lang w:eastAsia="zh-CN"/>
        </w:rPr>
        <w:t>率，加上涵盖多个主题的数字学习计划——</w:t>
      </w:r>
      <w:r w:rsidRPr="0032749A">
        <w:rPr>
          <w:rFonts w:ascii="SimSun" w:eastAsia="SimSun" w:hAnsi="SimSun" w:hint="eastAsia"/>
          <w:sz w:val="21"/>
          <w:szCs w:val="22"/>
          <w:lang w:eastAsia="zh-CN"/>
        </w:rPr>
        <w:t>远程工作训练营</w:t>
      </w:r>
      <w:r w:rsidR="00385C3F">
        <w:rPr>
          <w:rFonts w:ascii="SimSun" w:eastAsia="SimSun" w:hAnsi="SimSun" w:hint="eastAsia"/>
          <w:sz w:val="21"/>
          <w:szCs w:val="22"/>
          <w:lang w:eastAsia="zh-CN"/>
        </w:rPr>
        <w:t>，旨在</w:t>
      </w:r>
      <w:r w:rsidRPr="0032749A">
        <w:rPr>
          <w:rFonts w:ascii="SimSun" w:eastAsia="SimSun" w:hAnsi="SimSun" w:hint="eastAsia"/>
          <w:sz w:val="21"/>
          <w:szCs w:val="22"/>
          <w:lang w:eastAsia="zh-CN"/>
        </w:rPr>
        <w:t>帮助产权组织工作人员和管理人员适应远程工作的新现实</w:t>
      </w:r>
      <w:r w:rsidR="00385C3F">
        <w:rPr>
          <w:rFonts w:ascii="SimSun" w:eastAsia="SimSun" w:hAnsi="SimSun" w:hint="eastAsia"/>
          <w:sz w:val="21"/>
          <w:szCs w:val="22"/>
          <w:lang w:eastAsia="zh-CN"/>
        </w:rPr>
        <w:t>。所涵盖的主题有：</w:t>
      </w:r>
      <w:r w:rsidRPr="0032749A">
        <w:rPr>
          <w:rFonts w:ascii="SimSun" w:eastAsia="SimSun" w:hAnsi="SimSun" w:hint="eastAsia"/>
          <w:sz w:val="21"/>
          <w:szCs w:val="22"/>
          <w:lang w:eastAsia="zh-CN"/>
        </w:rPr>
        <w:t>工具+规则、空间+</w:t>
      </w:r>
      <w:r w:rsidR="007E266E">
        <w:rPr>
          <w:rFonts w:ascii="SimSun" w:eastAsia="SimSun" w:hAnsi="SimSun" w:hint="eastAsia"/>
          <w:sz w:val="21"/>
          <w:szCs w:val="22"/>
          <w:lang w:eastAsia="zh-CN"/>
        </w:rPr>
        <w:t>例行工作</w:t>
      </w:r>
      <w:r>
        <w:rPr>
          <w:rFonts w:ascii="SimSun" w:eastAsia="SimSun" w:hAnsi="SimSun" w:hint="eastAsia"/>
          <w:sz w:val="21"/>
          <w:szCs w:val="22"/>
          <w:lang w:eastAsia="zh-CN"/>
        </w:rPr>
        <w:t>、</w:t>
      </w:r>
      <w:r w:rsidRPr="0032749A">
        <w:rPr>
          <w:rFonts w:ascii="SimSun" w:eastAsia="SimSun" w:hAnsi="SimSun" w:hint="eastAsia"/>
          <w:sz w:val="21"/>
          <w:szCs w:val="22"/>
          <w:lang w:eastAsia="zh-CN"/>
        </w:rPr>
        <w:t>信任+关系</w:t>
      </w:r>
      <w:r w:rsidR="007E266E">
        <w:rPr>
          <w:rFonts w:ascii="SimSun" w:eastAsia="SimSun" w:hAnsi="SimSun" w:hint="eastAsia"/>
          <w:sz w:val="21"/>
          <w:szCs w:val="22"/>
          <w:lang w:eastAsia="zh-CN"/>
        </w:rPr>
        <w:t>以及</w:t>
      </w:r>
      <w:r w:rsidRPr="0032749A">
        <w:rPr>
          <w:rFonts w:ascii="SimSun" w:eastAsia="SimSun" w:hAnsi="SimSun" w:hint="eastAsia"/>
          <w:sz w:val="21"/>
          <w:szCs w:val="22"/>
          <w:lang w:eastAsia="zh-CN"/>
        </w:rPr>
        <w:t>不确定性+韧性。</w:t>
      </w:r>
    </w:p>
    <w:p w14:paraId="4C8D9A83" w14:textId="21C1A4FA" w:rsidR="0032749A" w:rsidRDefault="0032749A" w:rsidP="006A2E57">
      <w:pPr>
        <w:overflowPunct w:val="0"/>
        <w:spacing w:afterLines="50" w:after="120" w:line="340" w:lineRule="atLeast"/>
        <w:ind w:left="567"/>
        <w:jc w:val="both"/>
        <w:rPr>
          <w:rFonts w:ascii="SimSun" w:eastAsia="SimSun" w:hAnsi="SimSun"/>
          <w:sz w:val="21"/>
          <w:szCs w:val="22"/>
          <w:lang w:eastAsia="zh-CN"/>
        </w:rPr>
      </w:pPr>
      <w:r>
        <w:rPr>
          <w:rFonts w:ascii="SimSun" w:eastAsia="SimSun" w:hAnsi="SimSun" w:hint="eastAsia"/>
          <w:sz w:val="21"/>
          <w:szCs w:val="22"/>
          <w:lang w:eastAsia="zh-CN"/>
        </w:rPr>
        <w:t>（d）</w:t>
      </w:r>
      <w:r w:rsidRPr="0032749A">
        <w:rPr>
          <w:rFonts w:ascii="SimSun" w:eastAsia="SimSun" w:hAnsi="SimSun" w:hint="eastAsia"/>
          <w:sz w:val="21"/>
          <w:szCs w:val="22"/>
          <w:lang w:eastAsia="zh-CN"/>
        </w:rPr>
        <w:t>封锁期间，</w:t>
      </w:r>
      <w:r w:rsidR="007E266E" w:rsidRPr="0032749A">
        <w:rPr>
          <w:rFonts w:ascii="SimSun" w:eastAsia="SimSun" w:hAnsi="SimSun" w:hint="eastAsia"/>
          <w:sz w:val="21"/>
          <w:szCs w:val="22"/>
          <w:lang w:eastAsia="zh-CN"/>
        </w:rPr>
        <w:t>所有语言课程</w:t>
      </w:r>
      <w:r w:rsidRPr="0032749A">
        <w:rPr>
          <w:rFonts w:ascii="SimSun" w:eastAsia="SimSun" w:hAnsi="SimSun" w:hint="eastAsia"/>
          <w:sz w:val="21"/>
          <w:szCs w:val="22"/>
          <w:lang w:eastAsia="zh-CN"/>
        </w:rPr>
        <w:t>通过虚拟</w:t>
      </w:r>
      <w:r w:rsidR="007E266E">
        <w:rPr>
          <w:rFonts w:ascii="SimSun" w:eastAsia="SimSun" w:hAnsi="SimSun" w:hint="eastAsia"/>
          <w:sz w:val="21"/>
          <w:szCs w:val="22"/>
          <w:lang w:eastAsia="zh-CN"/>
        </w:rPr>
        <w:t>课堂</w:t>
      </w:r>
      <w:r w:rsidRPr="0032749A">
        <w:rPr>
          <w:rFonts w:ascii="SimSun" w:eastAsia="SimSun" w:hAnsi="SimSun" w:hint="eastAsia"/>
          <w:sz w:val="21"/>
          <w:szCs w:val="22"/>
          <w:lang w:eastAsia="zh-CN"/>
        </w:rPr>
        <w:t>培训远程</w:t>
      </w:r>
      <w:r w:rsidR="007E266E">
        <w:rPr>
          <w:rFonts w:ascii="SimSun" w:eastAsia="SimSun" w:hAnsi="SimSun" w:hint="eastAsia"/>
          <w:sz w:val="21"/>
          <w:szCs w:val="22"/>
          <w:lang w:eastAsia="zh-CN"/>
        </w:rPr>
        <w:t>进行</w:t>
      </w:r>
      <w:r w:rsidRPr="0032749A">
        <w:rPr>
          <w:rFonts w:ascii="SimSun" w:eastAsia="SimSun" w:hAnsi="SimSun" w:hint="eastAsia"/>
          <w:sz w:val="21"/>
          <w:szCs w:val="22"/>
          <w:lang w:eastAsia="zh-CN"/>
        </w:rPr>
        <w:t>。</w:t>
      </w:r>
    </w:p>
    <w:p w14:paraId="21FF5746" w14:textId="27F00835" w:rsidR="0032749A" w:rsidRDefault="0032749A" w:rsidP="007739E7">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32749A">
        <w:rPr>
          <w:rFonts w:ascii="SimSun" w:eastAsia="SimSun" w:hAnsi="SimSun" w:cs="Arial" w:hint="eastAsia"/>
          <w:sz w:val="21"/>
          <w:szCs w:val="22"/>
          <w:lang w:eastAsia="zh-CN"/>
        </w:rPr>
        <w:t>包括产权组织在内的国际组织内部</w:t>
      </w:r>
      <w:r w:rsidR="00046D12">
        <w:rPr>
          <w:rFonts w:ascii="SimSun" w:eastAsia="SimSun" w:hAnsi="SimSun" w:cs="Arial" w:hint="eastAsia"/>
          <w:sz w:val="21"/>
          <w:szCs w:val="22"/>
          <w:lang w:eastAsia="zh-CN"/>
        </w:rPr>
        <w:t>辅导</w:t>
      </w:r>
      <w:r w:rsidRPr="0032749A">
        <w:rPr>
          <w:rFonts w:ascii="SimSun" w:eastAsia="SimSun" w:hAnsi="SimSun" w:cs="Arial" w:hint="eastAsia"/>
          <w:sz w:val="21"/>
          <w:szCs w:val="22"/>
          <w:lang w:eastAsia="zh-CN"/>
        </w:rPr>
        <w:t>网络于2020年初建立。这个网络的目标是分享最佳做法，建立共同框架，并在参与组织之间提供内部</w:t>
      </w:r>
      <w:r w:rsidR="00046D12">
        <w:rPr>
          <w:rFonts w:ascii="SimSun" w:eastAsia="SimSun" w:hAnsi="SimSun" w:cs="Arial" w:hint="eastAsia"/>
          <w:sz w:val="21"/>
          <w:szCs w:val="22"/>
          <w:lang w:eastAsia="zh-CN"/>
        </w:rPr>
        <w:t>辅导</w:t>
      </w:r>
      <w:r w:rsidRPr="0032749A">
        <w:rPr>
          <w:rFonts w:ascii="SimSun" w:eastAsia="SimSun" w:hAnsi="SimSun" w:cs="Arial" w:hint="eastAsia"/>
          <w:sz w:val="21"/>
          <w:szCs w:val="22"/>
          <w:lang w:eastAsia="zh-CN"/>
        </w:rPr>
        <w:t>。产权组织内部辅导小组的六名成员</w:t>
      </w:r>
      <w:r w:rsidR="00046D12" w:rsidRPr="0032749A">
        <w:rPr>
          <w:rFonts w:ascii="SimSun" w:eastAsia="SimSun" w:hAnsi="SimSun" w:cs="Arial" w:hint="eastAsia"/>
          <w:sz w:val="21"/>
          <w:szCs w:val="22"/>
          <w:lang w:eastAsia="zh-CN"/>
        </w:rPr>
        <w:t>在封锁期间也</w:t>
      </w:r>
      <w:r w:rsidRPr="0032749A">
        <w:rPr>
          <w:rFonts w:ascii="SimSun" w:eastAsia="SimSun" w:hAnsi="SimSun" w:cs="Arial" w:hint="eastAsia"/>
          <w:sz w:val="21"/>
          <w:szCs w:val="22"/>
          <w:lang w:eastAsia="zh-CN"/>
        </w:rPr>
        <w:t>为需要辅导的人提供服务或只是倾听。在本报告所述期间，</w:t>
      </w:r>
      <w:r w:rsidR="00046D12">
        <w:rPr>
          <w:rFonts w:ascii="SimSun" w:eastAsia="SimSun" w:hAnsi="SimSun" w:cs="Arial" w:hint="eastAsia"/>
          <w:sz w:val="21"/>
          <w:szCs w:val="22"/>
          <w:lang w:eastAsia="zh-CN"/>
        </w:rPr>
        <w:t>共</w:t>
      </w:r>
      <w:r w:rsidRPr="0032749A">
        <w:rPr>
          <w:rFonts w:ascii="SimSun" w:eastAsia="SimSun" w:hAnsi="SimSun" w:cs="Arial" w:hint="eastAsia"/>
          <w:sz w:val="21"/>
          <w:szCs w:val="22"/>
          <w:lang w:eastAsia="zh-CN"/>
        </w:rPr>
        <w:t>向22名工作人员提供了总计73.5小时的辅导。</w:t>
      </w:r>
    </w:p>
    <w:p w14:paraId="74C71329" w14:textId="177C635A" w:rsidR="0032749A" w:rsidRPr="0032749A" w:rsidRDefault="0032749A" w:rsidP="0032749A">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32749A">
        <w:rPr>
          <w:rFonts w:ascii="SimSun" w:eastAsia="SimSun" w:hAnsi="SimSun" w:cs="Arial" w:hint="eastAsia"/>
          <w:sz w:val="21"/>
          <w:szCs w:val="22"/>
          <w:lang w:eastAsia="zh-CN"/>
        </w:rPr>
        <w:t>2019年底，由21对导师组成的</w:t>
      </w:r>
      <w:r w:rsidR="00046D12" w:rsidRPr="0032749A">
        <w:rPr>
          <w:rFonts w:ascii="SimSun" w:eastAsia="SimSun" w:hAnsi="SimSun" w:cs="Arial" w:hint="eastAsia"/>
          <w:sz w:val="21"/>
          <w:szCs w:val="22"/>
          <w:lang w:eastAsia="zh-CN"/>
        </w:rPr>
        <w:t>第二版</w:t>
      </w:r>
      <w:r w:rsidRPr="0032749A">
        <w:rPr>
          <w:rFonts w:ascii="SimSun" w:eastAsia="SimSun" w:hAnsi="SimSun" w:cs="Arial" w:hint="eastAsia"/>
          <w:sz w:val="21"/>
          <w:szCs w:val="22"/>
          <w:lang w:eastAsia="zh-CN"/>
        </w:rPr>
        <w:t>产权组织试点导师计划圆满完成。由此产生的建议包括灵活的</w:t>
      </w:r>
      <w:r w:rsidR="00046D12">
        <w:rPr>
          <w:rFonts w:ascii="SimSun" w:eastAsia="SimSun" w:hAnsi="SimSun" w:cs="Arial" w:hint="eastAsia"/>
          <w:sz w:val="21"/>
          <w:szCs w:val="22"/>
          <w:lang w:eastAsia="zh-CN"/>
        </w:rPr>
        <w:t>计划</w:t>
      </w:r>
      <w:r w:rsidRPr="0032749A">
        <w:rPr>
          <w:rFonts w:ascii="SimSun" w:eastAsia="SimSun" w:hAnsi="SimSun" w:cs="Arial" w:hint="eastAsia"/>
          <w:sz w:val="21"/>
          <w:szCs w:val="22"/>
          <w:lang w:eastAsia="zh-CN"/>
        </w:rPr>
        <w:t>持续时间、学员选择导师、</w:t>
      </w:r>
      <w:r w:rsidR="00046D12">
        <w:rPr>
          <w:rFonts w:ascii="SimSun" w:eastAsia="SimSun" w:hAnsi="SimSun" w:cs="Arial" w:hint="eastAsia"/>
          <w:sz w:val="21"/>
          <w:szCs w:val="22"/>
          <w:lang w:eastAsia="zh-CN"/>
        </w:rPr>
        <w:t>针对</w:t>
      </w:r>
      <w:r w:rsidRPr="0032749A">
        <w:rPr>
          <w:rFonts w:ascii="SimSun" w:eastAsia="SimSun" w:hAnsi="SimSun" w:cs="Arial" w:hint="eastAsia"/>
          <w:sz w:val="21"/>
          <w:szCs w:val="22"/>
          <w:lang w:eastAsia="zh-CN"/>
        </w:rPr>
        <w:t>导师和学员的</w:t>
      </w:r>
      <w:r w:rsidR="00046D12">
        <w:rPr>
          <w:rFonts w:ascii="SimSun" w:eastAsia="SimSun" w:hAnsi="SimSun" w:cs="Arial" w:hint="eastAsia"/>
          <w:sz w:val="21"/>
          <w:szCs w:val="22"/>
          <w:lang w:eastAsia="zh-CN"/>
        </w:rPr>
        <w:t>辅导</w:t>
      </w:r>
      <w:r w:rsidRPr="0032749A">
        <w:rPr>
          <w:rFonts w:ascii="SimSun" w:eastAsia="SimSun" w:hAnsi="SimSun" w:cs="Arial" w:hint="eastAsia"/>
          <w:sz w:val="21"/>
          <w:szCs w:val="22"/>
          <w:lang w:eastAsia="zh-CN"/>
        </w:rPr>
        <w:t>培训和方针</w:t>
      </w:r>
      <w:r w:rsidR="00046D12">
        <w:rPr>
          <w:rFonts w:ascii="SimSun" w:eastAsia="SimSun" w:hAnsi="SimSun" w:cs="Arial" w:hint="eastAsia"/>
          <w:sz w:val="21"/>
          <w:szCs w:val="22"/>
          <w:lang w:eastAsia="zh-CN"/>
        </w:rPr>
        <w:t>，还有</w:t>
      </w:r>
      <w:r w:rsidRPr="0032749A">
        <w:rPr>
          <w:rFonts w:ascii="SimSun" w:eastAsia="SimSun" w:hAnsi="SimSun" w:cs="Arial" w:hint="eastAsia"/>
          <w:sz w:val="21"/>
          <w:szCs w:val="22"/>
          <w:lang w:eastAsia="zh-CN"/>
        </w:rPr>
        <w:t>为“导师网络”</w:t>
      </w:r>
      <w:r w:rsidR="00BC4C9D">
        <w:rPr>
          <w:rFonts w:ascii="SimSun" w:eastAsia="SimSun" w:hAnsi="SimSun" w:cs="Arial" w:hint="eastAsia"/>
          <w:sz w:val="21"/>
          <w:szCs w:val="22"/>
          <w:lang w:eastAsia="zh-CN"/>
        </w:rPr>
        <w:t>（</w:t>
      </w:r>
      <w:r w:rsidRPr="0032749A">
        <w:rPr>
          <w:rFonts w:ascii="SimSun" w:eastAsia="SimSun" w:hAnsi="SimSun" w:cs="Arial" w:hint="eastAsia"/>
          <w:sz w:val="21"/>
          <w:szCs w:val="22"/>
          <w:lang w:eastAsia="zh-CN"/>
        </w:rPr>
        <w:t>MentorNet</w:t>
      </w:r>
      <w:r w:rsidR="00BC4C9D">
        <w:rPr>
          <w:rFonts w:ascii="SimSun" w:eastAsia="SimSun" w:hAnsi="SimSun" w:cs="Arial" w:hint="eastAsia"/>
          <w:sz w:val="21"/>
          <w:szCs w:val="22"/>
          <w:lang w:eastAsia="zh-CN"/>
        </w:rPr>
        <w:t>）</w:t>
      </w:r>
      <w:r w:rsidRPr="0032749A">
        <w:rPr>
          <w:rFonts w:ascii="SimSun" w:eastAsia="SimSun" w:hAnsi="SimSun" w:cs="Arial" w:hint="eastAsia"/>
          <w:sz w:val="21"/>
          <w:szCs w:val="22"/>
          <w:lang w:eastAsia="zh-CN"/>
        </w:rPr>
        <w:t>探索合适的工具，潜在学员</w:t>
      </w:r>
      <w:r w:rsidR="00046D12">
        <w:rPr>
          <w:rFonts w:ascii="SimSun" w:eastAsia="SimSun" w:hAnsi="SimSun" w:cs="Arial" w:hint="eastAsia"/>
          <w:sz w:val="21"/>
          <w:szCs w:val="22"/>
          <w:lang w:eastAsia="zh-CN"/>
        </w:rPr>
        <w:t>在“导师网络”</w:t>
      </w:r>
      <w:r w:rsidR="0068220F">
        <w:rPr>
          <w:rFonts w:ascii="SimSun" w:eastAsia="SimSun" w:hAnsi="SimSun" w:cs="Arial" w:hint="eastAsia"/>
          <w:sz w:val="21"/>
          <w:szCs w:val="22"/>
          <w:lang w:eastAsia="zh-CN"/>
        </w:rPr>
        <w:t>中</w:t>
      </w:r>
      <w:r w:rsidRPr="0032749A">
        <w:rPr>
          <w:rFonts w:ascii="SimSun" w:eastAsia="SimSun" w:hAnsi="SimSun" w:cs="Arial" w:hint="eastAsia"/>
          <w:sz w:val="21"/>
          <w:szCs w:val="22"/>
          <w:lang w:eastAsia="zh-CN"/>
        </w:rPr>
        <w:t>可以看到</w:t>
      </w:r>
      <w:r w:rsidR="0068220F">
        <w:rPr>
          <w:rFonts w:ascii="SimSun" w:eastAsia="SimSun" w:hAnsi="SimSun" w:cs="Arial" w:hint="eastAsia"/>
          <w:sz w:val="21"/>
          <w:szCs w:val="22"/>
          <w:lang w:eastAsia="zh-CN"/>
        </w:rPr>
        <w:t>可选</w:t>
      </w:r>
      <w:r w:rsidRPr="0032749A">
        <w:rPr>
          <w:rFonts w:ascii="SimSun" w:eastAsia="SimSun" w:hAnsi="SimSun" w:cs="Arial" w:hint="eastAsia"/>
          <w:sz w:val="21"/>
          <w:szCs w:val="22"/>
          <w:lang w:eastAsia="zh-CN"/>
        </w:rPr>
        <w:t>导师的简介。</w:t>
      </w:r>
    </w:p>
    <w:p w14:paraId="401033ED" w14:textId="4E876B29" w:rsidR="0032749A" w:rsidRDefault="0032749A" w:rsidP="0032749A">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32749A">
        <w:rPr>
          <w:rFonts w:ascii="SimSun" w:eastAsia="SimSun" w:hAnsi="SimSun" w:cs="Arial" w:hint="eastAsia"/>
          <w:sz w:val="21"/>
          <w:szCs w:val="22"/>
          <w:lang w:eastAsia="zh-CN"/>
        </w:rPr>
        <w:t>产权组织参加了联合国全系统联合检查组</w:t>
      </w:r>
      <w:r w:rsidR="0068220F">
        <w:rPr>
          <w:rFonts w:ascii="SimSun" w:eastAsia="SimSun" w:hAnsi="SimSun" w:cs="Arial" w:hint="eastAsia"/>
          <w:sz w:val="21"/>
          <w:szCs w:val="22"/>
          <w:lang w:eastAsia="zh-CN"/>
        </w:rPr>
        <w:t>（联检组）审查，审查</w:t>
      </w:r>
      <w:r w:rsidRPr="0032749A">
        <w:rPr>
          <w:rFonts w:ascii="SimSun" w:eastAsia="SimSun" w:hAnsi="SimSun" w:cs="Arial" w:hint="eastAsia"/>
          <w:sz w:val="21"/>
          <w:szCs w:val="22"/>
          <w:lang w:eastAsia="zh-CN"/>
        </w:rPr>
        <w:t>题为“支持学习的政策、方案和平台</w:t>
      </w:r>
      <w:r w:rsidR="0068220F">
        <w:rPr>
          <w:rFonts w:ascii="SimSun" w:eastAsia="SimSun" w:hAnsi="SimSun" w:cs="Arial" w:hint="eastAsia"/>
          <w:sz w:val="21"/>
          <w:szCs w:val="22"/>
          <w:lang w:eastAsia="zh-CN"/>
        </w:rPr>
        <w:t>：</w:t>
      </w:r>
      <w:r w:rsidRPr="0032749A">
        <w:rPr>
          <w:rFonts w:ascii="SimSun" w:eastAsia="SimSun" w:hAnsi="SimSun" w:cs="Arial" w:hint="eastAsia"/>
          <w:sz w:val="21"/>
          <w:szCs w:val="22"/>
          <w:lang w:eastAsia="zh-CN"/>
        </w:rPr>
        <w:t>实现更</w:t>
      </w:r>
      <w:r w:rsidR="0068220F">
        <w:rPr>
          <w:rFonts w:ascii="SimSun" w:eastAsia="SimSun" w:hAnsi="SimSun" w:cs="Arial" w:hint="eastAsia"/>
          <w:sz w:val="21"/>
          <w:szCs w:val="22"/>
          <w:lang w:eastAsia="zh-CN"/>
        </w:rPr>
        <w:t>高</w:t>
      </w:r>
      <w:r w:rsidRPr="0032749A">
        <w:rPr>
          <w:rFonts w:ascii="SimSun" w:eastAsia="SimSun" w:hAnsi="SimSun" w:cs="Arial" w:hint="eastAsia"/>
          <w:sz w:val="21"/>
          <w:szCs w:val="22"/>
          <w:lang w:eastAsia="zh-CN"/>
        </w:rPr>
        <w:t>的一致性、协调性和趋同性”。报告草稿和建议侧重于学习对联合国系统所有实体的战略重要性，并</w:t>
      </w:r>
      <w:r w:rsidR="0068220F">
        <w:rPr>
          <w:rFonts w:ascii="SimSun" w:eastAsia="SimSun" w:hAnsi="SimSun" w:cs="Arial" w:hint="eastAsia"/>
          <w:sz w:val="21"/>
          <w:szCs w:val="22"/>
          <w:lang w:eastAsia="zh-CN"/>
        </w:rPr>
        <w:t>提议</w:t>
      </w:r>
      <w:r w:rsidRPr="0032749A">
        <w:rPr>
          <w:rFonts w:ascii="SimSun" w:eastAsia="SimSun" w:hAnsi="SimSun" w:cs="Arial" w:hint="eastAsia"/>
          <w:sz w:val="21"/>
          <w:szCs w:val="22"/>
          <w:lang w:eastAsia="zh-CN"/>
        </w:rPr>
        <w:t>了具体行动，如</w:t>
      </w:r>
      <w:r w:rsidR="0068220F">
        <w:rPr>
          <w:rFonts w:ascii="SimSun" w:eastAsia="SimSun" w:hAnsi="SimSun" w:cs="Arial" w:hint="eastAsia"/>
          <w:sz w:val="21"/>
          <w:szCs w:val="22"/>
          <w:lang w:eastAsia="zh-CN"/>
        </w:rPr>
        <w:t>评价</w:t>
      </w:r>
      <w:r w:rsidRPr="0032749A">
        <w:rPr>
          <w:rFonts w:ascii="SimSun" w:eastAsia="SimSun" w:hAnsi="SimSun" w:cs="Arial" w:hint="eastAsia"/>
          <w:sz w:val="21"/>
          <w:szCs w:val="22"/>
          <w:lang w:eastAsia="zh-CN"/>
        </w:rPr>
        <w:t>学习</w:t>
      </w:r>
      <w:r w:rsidR="0068220F">
        <w:rPr>
          <w:rFonts w:ascii="SimSun" w:eastAsia="SimSun" w:hAnsi="SimSun" w:cs="Arial" w:hint="eastAsia"/>
          <w:sz w:val="21"/>
          <w:szCs w:val="22"/>
          <w:lang w:eastAsia="zh-CN"/>
        </w:rPr>
        <w:t>计划</w:t>
      </w:r>
      <w:r w:rsidRPr="0032749A">
        <w:rPr>
          <w:rFonts w:ascii="SimSun" w:eastAsia="SimSun" w:hAnsi="SimSun" w:cs="Arial" w:hint="eastAsia"/>
          <w:sz w:val="21"/>
          <w:szCs w:val="22"/>
          <w:lang w:eastAsia="zh-CN"/>
        </w:rPr>
        <w:t>的影响、修订组织学习框架以及将现有学习管理人员论坛的地位提升为行政首长理事会的网络。</w:t>
      </w:r>
    </w:p>
    <w:p w14:paraId="2C97FB22" w14:textId="10B014C2" w:rsidR="009A2297" w:rsidRPr="00382FAD" w:rsidRDefault="003E65A4" w:rsidP="009A2297">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为</w:t>
      </w:r>
      <w:r w:rsidR="009A2297" w:rsidRPr="00382FAD">
        <w:rPr>
          <w:rFonts w:ascii="SimSun" w:eastAsia="SimSun" w:hAnsi="SimSun" w:hint="eastAsia"/>
          <w:b/>
          <w:sz w:val="21"/>
          <w:szCs w:val="22"/>
          <w:lang w:eastAsia="zh-CN"/>
        </w:rPr>
        <w:t>工作人员</w:t>
      </w:r>
      <w:r>
        <w:rPr>
          <w:rFonts w:ascii="SimSun" w:eastAsia="SimSun" w:hAnsi="SimSun" w:hint="eastAsia"/>
          <w:b/>
          <w:sz w:val="21"/>
          <w:szCs w:val="22"/>
          <w:lang w:eastAsia="zh-CN"/>
        </w:rPr>
        <w:t>提供的服务</w:t>
      </w:r>
    </w:p>
    <w:p w14:paraId="2217FB18" w14:textId="18D7E87D" w:rsidR="0068220F" w:rsidRPr="0068220F" w:rsidRDefault="0068220F" w:rsidP="0068220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8220F">
        <w:rPr>
          <w:rFonts w:ascii="SimSun" w:eastAsia="SimSun" w:hAnsi="SimSun" w:cs="Arial" w:hint="eastAsia"/>
          <w:sz w:val="21"/>
          <w:szCs w:val="22"/>
          <w:lang w:eastAsia="zh-CN"/>
        </w:rPr>
        <w:t>作为全组织范围内限制纸质文件、获取和共享知识以有效履行</w:t>
      </w:r>
      <w:r w:rsidR="00687A55">
        <w:rPr>
          <w:rFonts w:ascii="SimSun" w:eastAsia="SimSun" w:hAnsi="SimSun" w:cs="Arial" w:hint="eastAsia"/>
          <w:sz w:val="21"/>
          <w:szCs w:val="22"/>
          <w:lang w:eastAsia="zh-CN"/>
        </w:rPr>
        <w:t>人力资源部门</w:t>
      </w:r>
      <w:r w:rsidRPr="0068220F">
        <w:rPr>
          <w:rFonts w:ascii="SimSun" w:eastAsia="SimSun" w:hAnsi="SimSun" w:cs="Arial" w:hint="eastAsia"/>
          <w:sz w:val="21"/>
          <w:szCs w:val="22"/>
          <w:lang w:eastAsia="zh-CN"/>
        </w:rPr>
        <w:t>职责的</w:t>
      </w:r>
      <w:r w:rsidR="00687A55">
        <w:rPr>
          <w:rFonts w:ascii="SimSun" w:eastAsia="SimSun" w:hAnsi="SimSun" w:cs="Arial" w:hint="eastAsia"/>
          <w:sz w:val="21"/>
          <w:szCs w:val="22"/>
          <w:lang w:eastAsia="zh-CN"/>
        </w:rPr>
        <w:t>努力的一部分</w:t>
      </w:r>
      <w:r w:rsidRPr="0068220F">
        <w:rPr>
          <w:rFonts w:ascii="SimSun" w:eastAsia="SimSun" w:hAnsi="SimSun" w:cs="Arial" w:hint="eastAsia"/>
          <w:sz w:val="21"/>
          <w:szCs w:val="22"/>
          <w:lang w:eastAsia="zh-CN"/>
        </w:rPr>
        <w:t>，2019年推出了企业内容管理</w:t>
      </w:r>
      <w:r w:rsidR="00687A55">
        <w:rPr>
          <w:rFonts w:ascii="SimSun" w:eastAsia="SimSun" w:hAnsi="SimSun" w:cs="Arial" w:hint="eastAsia"/>
          <w:sz w:val="21"/>
          <w:szCs w:val="22"/>
          <w:lang w:eastAsia="zh-CN"/>
        </w:rPr>
        <w:t>（ECM）</w:t>
      </w:r>
      <w:r w:rsidRPr="0068220F">
        <w:rPr>
          <w:rFonts w:ascii="SimSun" w:eastAsia="SimSun" w:hAnsi="SimSun" w:cs="Arial" w:hint="eastAsia"/>
          <w:sz w:val="21"/>
          <w:szCs w:val="22"/>
          <w:lang w:eastAsia="zh-CN"/>
        </w:rPr>
        <w:t>平台——KIC</w:t>
      </w:r>
      <w:r w:rsidR="00687A55">
        <w:rPr>
          <w:rFonts w:ascii="SimSun" w:eastAsia="SimSun" w:hAnsi="SimSun" w:cs="Arial" w:hint="eastAsia"/>
          <w:sz w:val="21"/>
          <w:szCs w:val="22"/>
          <w:lang w:eastAsia="zh-CN"/>
        </w:rPr>
        <w:t xml:space="preserve"> ECM</w:t>
      </w:r>
      <w:r w:rsidRPr="0068220F">
        <w:rPr>
          <w:rFonts w:ascii="SimSun" w:eastAsia="SimSun" w:hAnsi="SimSun" w:cs="Arial" w:hint="eastAsia"/>
          <w:sz w:val="21"/>
          <w:szCs w:val="22"/>
          <w:lang w:eastAsia="zh-CN"/>
        </w:rPr>
        <w:t>平台。它为</w:t>
      </w:r>
      <w:r w:rsidR="00687A55">
        <w:rPr>
          <w:rFonts w:ascii="SimSun" w:eastAsia="SimSun" w:hAnsi="SimSun" w:cs="Arial" w:hint="eastAsia"/>
          <w:sz w:val="21"/>
          <w:szCs w:val="22"/>
          <w:lang w:eastAsia="zh-CN"/>
        </w:rPr>
        <w:t>人力资源部门</w:t>
      </w:r>
      <w:r w:rsidRPr="0068220F">
        <w:rPr>
          <w:rFonts w:ascii="SimSun" w:eastAsia="SimSun" w:hAnsi="SimSun" w:cs="Arial" w:hint="eastAsia"/>
          <w:sz w:val="21"/>
          <w:szCs w:val="22"/>
          <w:lang w:eastAsia="zh-CN"/>
        </w:rPr>
        <w:t>提供了加快和跟踪进程的电子工作流程，</w:t>
      </w:r>
      <w:r w:rsidR="00687A55">
        <w:rPr>
          <w:rFonts w:ascii="SimSun" w:eastAsia="SimSun" w:hAnsi="SimSun" w:cs="Arial" w:hint="eastAsia"/>
          <w:sz w:val="21"/>
          <w:szCs w:val="22"/>
          <w:lang w:eastAsia="zh-CN"/>
        </w:rPr>
        <w:t>还提供了</w:t>
      </w:r>
      <w:r w:rsidRPr="0068220F">
        <w:rPr>
          <w:rFonts w:ascii="SimSun" w:eastAsia="SimSun" w:hAnsi="SimSun" w:cs="Arial" w:hint="eastAsia"/>
          <w:sz w:val="21"/>
          <w:szCs w:val="22"/>
          <w:lang w:eastAsia="zh-CN"/>
        </w:rPr>
        <w:t>保护和保存产权组织</w:t>
      </w:r>
      <w:r w:rsidR="00687A55">
        <w:rPr>
          <w:rFonts w:ascii="SimSun" w:eastAsia="SimSun" w:hAnsi="SimSun" w:cs="Arial" w:hint="eastAsia"/>
          <w:sz w:val="21"/>
          <w:szCs w:val="22"/>
          <w:lang w:eastAsia="zh-CN"/>
        </w:rPr>
        <w:t>企业</w:t>
      </w:r>
      <w:r w:rsidRPr="0068220F">
        <w:rPr>
          <w:rFonts w:ascii="SimSun" w:eastAsia="SimSun" w:hAnsi="SimSun" w:cs="Arial" w:hint="eastAsia"/>
          <w:sz w:val="21"/>
          <w:szCs w:val="22"/>
          <w:lang w:eastAsia="zh-CN"/>
        </w:rPr>
        <w:t>信息资产的工具。在</w:t>
      </w:r>
      <w:r w:rsidR="00687A55">
        <w:rPr>
          <w:rFonts w:ascii="SimSun" w:eastAsia="SimSun" w:hAnsi="SimSun" w:cs="Arial" w:hint="eastAsia"/>
          <w:sz w:val="21"/>
          <w:szCs w:val="22"/>
          <w:lang w:eastAsia="zh-CN"/>
        </w:rPr>
        <w:t>人力资源部门</w:t>
      </w:r>
      <w:r w:rsidRPr="0068220F">
        <w:rPr>
          <w:rFonts w:ascii="SimSun" w:eastAsia="SimSun" w:hAnsi="SimSun" w:cs="Arial" w:hint="eastAsia"/>
          <w:sz w:val="21"/>
          <w:szCs w:val="22"/>
          <w:lang w:eastAsia="zh-CN"/>
        </w:rPr>
        <w:t>流程中引入电子归档系统</w:t>
      </w:r>
      <w:r w:rsidR="00687A55">
        <w:rPr>
          <w:rFonts w:ascii="SimSun" w:eastAsia="SimSun" w:hAnsi="SimSun" w:cs="Arial" w:hint="eastAsia"/>
          <w:sz w:val="21"/>
          <w:szCs w:val="22"/>
          <w:lang w:eastAsia="zh-CN"/>
        </w:rPr>
        <w:t>，</w:t>
      </w:r>
      <w:r w:rsidRPr="0068220F">
        <w:rPr>
          <w:rFonts w:ascii="SimSun" w:eastAsia="SimSun" w:hAnsi="SimSun" w:cs="Arial" w:hint="eastAsia"/>
          <w:sz w:val="21"/>
          <w:szCs w:val="22"/>
          <w:lang w:eastAsia="zh-CN"/>
        </w:rPr>
        <w:t>是向前迈出的重要一步，它</w:t>
      </w:r>
      <w:r w:rsidR="00687A55">
        <w:rPr>
          <w:rFonts w:ascii="SimSun" w:eastAsia="SimSun" w:hAnsi="SimSun" w:cs="Arial" w:hint="eastAsia"/>
          <w:sz w:val="21"/>
          <w:szCs w:val="22"/>
          <w:lang w:eastAsia="zh-CN"/>
        </w:rPr>
        <w:t>能实现对雇员</w:t>
      </w:r>
      <w:r w:rsidRPr="0068220F">
        <w:rPr>
          <w:rFonts w:ascii="SimSun" w:eastAsia="SimSun" w:hAnsi="SimSun" w:cs="Arial" w:hint="eastAsia"/>
          <w:sz w:val="21"/>
          <w:szCs w:val="22"/>
          <w:lang w:eastAsia="zh-CN"/>
        </w:rPr>
        <w:t>文档和记录的单一数字存储，而不</w:t>
      </w:r>
      <w:r w:rsidR="00687A55">
        <w:rPr>
          <w:rFonts w:ascii="SimSun" w:eastAsia="SimSun" w:hAnsi="SimSun" w:cs="Arial" w:hint="eastAsia"/>
          <w:sz w:val="21"/>
          <w:szCs w:val="22"/>
          <w:lang w:eastAsia="zh-CN"/>
        </w:rPr>
        <w:t>使用</w:t>
      </w:r>
      <w:r w:rsidRPr="0068220F">
        <w:rPr>
          <w:rFonts w:ascii="SimSun" w:eastAsia="SimSun" w:hAnsi="SimSun" w:cs="Arial" w:hint="eastAsia"/>
          <w:sz w:val="21"/>
          <w:szCs w:val="22"/>
          <w:lang w:eastAsia="zh-CN"/>
        </w:rPr>
        <w:t>现有的纸质文件。其他优势和功能包括</w:t>
      </w:r>
      <w:r w:rsidR="00687A55">
        <w:rPr>
          <w:rFonts w:ascii="SimSun" w:eastAsia="SimSun" w:hAnsi="SimSun" w:cs="Arial" w:hint="eastAsia"/>
          <w:sz w:val="21"/>
          <w:szCs w:val="22"/>
          <w:lang w:eastAsia="zh-CN"/>
        </w:rPr>
        <w:t>：</w:t>
      </w:r>
      <w:r w:rsidRPr="0068220F">
        <w:rPr>
          <w:rFonts w:ascii="SimSun" w:eastAsia="SimSun" w:hAnsi="SimSun" w:cs="Arial" w:hint="eastAsia"/>
          <w:sz w:val="21"/>
          <w:szCs w:val="22"/>
          <w:lang w:eastAsia="zh-CN"/>
        </w:rPr>
        <w:t>强大的文档搜索和自动版本控制、安全灵活的文档访问</w:t>
      </w:r>
      <w:r w:rsidR="00687A55">
        <w:rPr>
          <w:rFonts w:ascii="SimSun" w:eastAsia="SimSun" w:hAnsi="SimSun" w:cs="Arial" w:hint="eastAsia"/>
          <w:sz w:val="21"/>
          <w:szCs w:val="22"/>
          <w:lang w:eastAsia="zh-CN"/>
        </w:rPr>
        <w:t>权限</w:t>
      </w:r>
      <w:r w:rsidRPr="0068220F">
        <w:rPr>
          <w:rFonts w:ascii="SimSun" w:eastAsia="SimSun" w:hAnsi="SimSun" w:cs="Arial" w:hint="eastAsia"/>
          <w:sz w:val="21"/>
          <w:szCs w:val="22"/>
          <w:lang w:eastAsia="zh-CN"/>
        </w:rPr>
        <w:t>管理、符合现有标准和业务关键型系统服务可用性要求的安全存储库</w:t>
      </w:r>
      <w:r w:rsidR="00687A55">
        <w:rPr>
          <w:rFonts w:ascii="SimSun" w:eastAsia="SimSun" w:hAnsi="SimSun" w:cs="Arial" w:hint="eastAsia"/>
          <w:sz w:val="21"/>
          <w:szCs w:val="22"/>
          <w:lang w:eastAsia="zh-CN"/>
        </w:rPr>
        <w:t>，</w:t>
      </w:r>
      <w:r w:rsidRPr="0068220F">
        <w:rPr>
          <w:rFonts w:ascii="SimSun" w:eastAsia="SimSun" w:hAnsi="SimSun" w:cs="Arial" w:hint="eastAsia"/>
          <w:sz w:val="21"/>
          <w:szCs w:val="22"/>
          <w:lang w:eastAsia="zh-CN"/>
        </w:rPr>
        <w:t>以及将</w:t>
      </w:r>
      <w:r w:rsidR="00687A55">
        <w:rPr>
          <w:rFonts w:ascii="SimSun" w:eastAsia="SimSun" w:hAnsi="SimSun" w:cs="Arial" w:hint="eastAsia"/>
          <w:sz w:val="21"/>
          <w:szCs w:val="22"/>
          <w:lang w:eastAsia="zh-CN"/>
        </w:rPr>
        <w:t>文件</w:t>
      </w:r>
      <w:r w:rsidRPr="0068220F">
        <w:rPr>
          <w:rFonts w:ascii="SimSun" w:eastAsia="SimSun" w:hAnsi="SimSun" w:cs="Arial" w:hint="eastAsia"/>
          <w:sz w:val="21"/>
          <w:szCs w:val="22"/>
          <w:lang w:eastAsia="zh-CN"/>
        </w:rPr>
        <w:t>直接扫描到解决方案中的能力。</w:t>
      </w:r>
    </w:p>
    <w:p w14:paraId="0D088829" w14:textId="5CE75E5C" w:rsidR="0068220F" w:rsidRPr="0068220F" w:rsidRDefault="0068220F" w:rsidP="0068220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8220F">
        <w:rPr>
          <w:rFonts w:ascii="SimSun" w:eastAsia="SimSun" w:hAnsi="SimSun" w:cs="Arial" w:hint="eastAsia"/>
          <w:sz w:val="21"/>
          <w:szCs w:val="22"/>
          <w:lang w:eastAsia="zh-CN"/>
        </w:rPr>
        <w:t>2019年推出的新的</w:t>
      </w:r>
      <w:r w:rsidR="00687A55">
        <w:rPr>
          <w:rFonts w:ascii="SimSun" w:eastAsia="SimSun" w:hAnsi="SimSun" w:cs="Arial" w:hint="eastAsia"/>
          <w:sz w:val="21"/>
          <w:szCs w:val="22"/>
          <w:lang w:eastAsia="zh-CN"/>
        </w:rPr>
        <w:t>管理加班的ERP/AIMS</w:t>
      </w:r>
      <w:r w:rsidRPr="0068220F">
        <w:rPr>
          <w:rFonts w:ascii="SimSun" w:eastAsia="SimSun" w:hAnsi="SimSun" w:cs="Arial" w:hint="eastAsia"/>
          <w:sz w:val="21"/>
          <w:szCs w:val="22"/>
          <w:lang w:eastAsia="zh-CN"/>
        </w:rPr>
        <w:t>功能已于2019年下半年</w:t>
      </w:r>
      <w:r w:rsidR="00687A55">
        <w:rPr>
          <w:rFonts w:ascii="SimSun" w:eastAsia="SimSun" w:hAnsi="SimSun" w:cs="Arial" w:hint="eastAsia"/>
          <w:sz w:val="21"/>
          <w:szCs w:val="22"/>
          <w:lang w:eastAsia="zh-CN"/>
        </w:rPr>
        <w:t>实现</w:t>
      </w:r>
      <w:r w:rsidRPr="0068220F">
        <w:rPr>
          <w:rFonts w:ascii="SimSun" w:eastAsia="SimSun" w:hAnsi="SimSun" w:cs="Arial" w:hint="eastAsia"/>
          <w:sz w:val="21"/>
          <w:szCs w:val="22"/>
          <w:lang w:eastAsia="zh-CN"/>
        </w:rPr>
        <w:t>全面部署。</w:t>
      </w:r>
      <w:r w:rsidR="00C31C9A">
        <w:rPr>
          <w:rFonts w:ascii="SimSun" w:eastAsia="SimSun" w:hAnsi="SimSun" w:cs="Arial" w:hint="eastAsia"/>
          <w:sz w:val="21"/>
          <w:szCs w:val="22"/>
          <w:lang w:eastAsia="zh-CN"/>
        </w:rPr>
        <w:t>结果是</w:t>
      </w:r>
      <w:r w:rsidRPr="0068220F">
        <w:rPr>
          <w:rFonts w:ascii="SimSun" w:eastAsia="SimSun" w:hAnsi="SimSun" w:cs="Arial" w:hint="eastAsia"/>
          <w:sz w:val="21"/>
          <w:szCs w:val="22"/>
          <w:lang w:eastAsia="zh-CN"/>
        </w:rPr>
        <w:t>，所有与加班相关的请求、授权、验证和支付都已</w:t>
      </w:r>
      <w:r w:rsidR="00687A55">
        <w:rPr>
          <w:rFonts w:ascii="SimSun" w:eastAsia="SimSun" w:hAnsi="SimSun" w:cs="Arial" w:hint="eastAsia"/>
          <w:sz w:val="21"/>
          <w:szCs w:val="22"/>
          <w:lang w:eastAsia="zh-CN"/>
        </w:rPr>
        <w:t>实现</w:t>
      </w:r>
      <w:r w:rsidRPr="0068220F">
        <w:rPr>
          <w:rFonts w:ascii="SimSun" w:eastAsia="SimSun" w:hAnsi="SimSun" w:cs="Arial" w:hint="eastAsia"/>
          <w:sz w:val="21"/>
          <w:szCs w:val="22"/>
          <w:lang w:eastAsia="zh-CN"/>
        </w:rPr>
        <w:t>完全无纸化。</w:t>
      </w:r>
    </w:p>
    <w:p w14:paraId="116DBC4A" w14:textId="013D3234" w:rsidR="0068220F" w:rsidRDefault="0068220F" w:rsidP="0068220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8220F">
        <w:rPr>
          <w:rFonts w:ascii="SimSun" w:eastAsia="SimSun" w:hAnsi="SimSun" w:cs="Arial" w:hint="eastAsia"/>
          <w:sz w:val="21"/>
          <w:szCs w:val="22"/>
          <w:lang w:eastAsia="zh-CN"/>
        </w:rPr>
        <w:t>集体医疗和事故保险的保险供应商招标和甄选过程于2019年9月</w:t>
      </w:r>
      <w:r w:rsidR="00C31C9A">
        <w:rPr>
          <w:rFonts w:ascii="SimSun" w:eastAsia="SimSun" w:hAnsi="SimSun" w:cs="Arial" w:hint="eastAsia"/>
          <w:sz w:val="21"/>
          <w:szCs w:val="22"/>
          <w:lang w:eastAsia="zh-CN"/>
        </w:rPr>
        <w:t>开始</w:t>
      </w:r>
      <w:r w:rsidRPr="0068220F">
        <w:rPr>
          <w:rFonts w:ascii="SimSun" w:eastAsia="SimSun" w:hAnsi="SimSun" w:cs="Arial" w:hint="eastAsia"/>
          <w:sz w:val="21"/>
          <w:szCs w:val="22"/>
          <w:lang w:eastAsia="zh-CN"/>
        </w:rPr>
        <w:t>，经过技术和财务两个阶段的甄选过程，于2020年6月完成。</w:t>
      </w:r>
      <w:r w:rsidR="00C31C9A">
        <w:rPr>
          <w:rFonts w:ascii="SimSun" w:eastAsia="SimSun" w:hAnsi="SimSun" w:cs="Arial" w:hint="eastAsia"/>
          <w:sz w:val="21"/>
          <w:szCs w:val="22"/>
          <w:lang w:eastAsia="zh-CN"/>
        </w:rPr>
        <w:t>结果是</w:t>
      </w:r>
      <w:r w:rsidRPr="0068220F">
        <w:rPr>
          <w:rFonts w:ascii="SimSun" w:eastAsia="SimSun" w:hAnsi="SimSun" w:cs="Arial" w:hint="eastAsia"/>
          <w:sz w:val="21"/>
          <w:szCs w:val="22"/>
          <w:lang w:eastAsia="zh-CN"/>
        </w:rPr>
        <w:t>，这两种保险都由同一家保险公司承保。医疗保险的保费将有限增加约3.5%，</w:t>
      </w:r>
      <w:r w:rsidR="00C31C9A">
        <w:rPr>
          <w:rFonts w:ascii="SimSun" w:eastAsia="SimSun" w:hAnsi="SimSun" w:cs="Arial" w:hint="eastAsia"/>
          <w:sz w:val="21"/>
          <w:szCs w:val="22"/>
          <w:lang w:eastAsia="zh-CN"/>
        </w:rPr>
        <w:t>工伤</w:t>
      </w:r>
      <w:r w:rsidRPr="0068220F">
        <w:rPr>
          <w:rFonts w:ascii="SimSun" w:eastAsia="SimSun" w:hAnsi="SimSun" w:cs="Arial" w:hint="eastAsia"/>
          <w:sz w:val="21"/>
          <w:szCs w:val="22"/>
          <w:lang w:eastAsia="zh-CN"/>
        </w:rPr>
        <w:t>事故保险的保费将</w:t>
      </w:r>
      <w:r w:rsidR="00C31C9A">
        <w:rPr>
          <w:rFonts w:ascii="SimSun" w:eastAsia="SimSun" w:hAnsi="SimSun" w:cs="Arial" w:hint="eastAsia"/>
          <w:sz w:val="21"/>
          <w:szCs w:val="22"/>
          <w:lang w:eastAsia="zh-CN"/>
        </w:rPr>
        <w:t>显著</w:t>
      </w:r>
      <w:r w:rsidRPr="0068220F">
        <w:rPr>
          <w:rFonts w:ascii="SimSun" w:eastAsia="SimSun" w:hAnsi="SimSun" w:cs="Arial" w:hint="eastAsia"/>
          <w:sz w:val="21"/>
          <w:szCs w:val="22"/>
          <w:lang w:eastAsia="zh-CN"/>
        </w:rPr>
        <w:t>增加7%。具体合同条款</w:t>
      </w:r>
      <w:r w:rsidR="00C31C9A">
        <w:rPr>
          <w:rFonts w:ascii="SimSun" w:eastAsia="SimSun" w:hAnsi="SimSun" w:cs="Arial" w:hint="eastAsia"/>
          <w:sz w:val="21"/>
          <w:szCs w:val="22"/>
          <w:lang w:eastAsia="zh-CN"/>
        </w:rPr>
        <w:t>将继续</w:t>
      </w:r>
      <w:r w:rsidRPr="0068220F">
        <w:rPr>
          <w:rFonts w:ascii="SimSun" w:eastAsia="SimSun" w:hAnsi="SimSun" w:cs="Arial" w:hint="eastAsia"/>
          <w:sz w:val="21"/>
          <w:szCs w:val="22"/>
          <w:lang w:eastAsia="zh-CN"/>
        </w:rPr>
        <w:t>谈判</w:t>
      </w:r>
      <w:r w:rsidR="00C31C9A">
        <w:rPr>
          <w:rFonts w:ascii="SimSun" w:eastAsia="SimSun" w:hAnsi="SimSun" w:cs="Arial" w:hint="eastAsia"/>
          <w:sz w:val="21"/>
          <w:szCs w:val="22"/>
          <w:lang w:eastAsia="zh-CN"/>
        </w:rPr>
        <w:t>，以便于</w:t>
      </w:r>
      <w:r w:rsidRPr="0068220F">
        <w:rPr>
          <w:rFonts w:ascii="SimSun" w:eastAsia="SimSun" w:hAnsi="SimSun" w:cs="Arial" w:hint="eastAsia"/>
          <w:sz w:val="21"/>
          <w:szCs w:val="22"/>
          <w:lang w:eastAsia="zh-CN"/>
        </w:rPr>
        <w:t>2021年1月1日</w:t>
      </w:r>
      <w:r w:rsidR="00C31C9A">
        <w:rPr>
          <w:rFonts w:ascii="SimSun" w:eastAsia="SimSun" w:hAnsi="SimSun" w:cs="Arial" w:hint="eastAsia"/>
          <w:sz w:val="21"/>
          <w:szCs w:val="22"/>
          <w:lang w:eastAsia="zh-CN"/>
        </w:rPr>
        <w:t>起</w:t>
      </w:r>
      <w:r w:rsidRPr="0068220F">
        <w:rPr>
          <w:rFonts w:ascii="SimSun" w:eastAsia="SimSun" w:hAnsi="SimSun" w:cs="Arial" w:hint="eastAsia"/>
          <w:sz w:val="21"/>
          <w:szCs w:val="22"/>
          <w:lang w:eastAsia="zh-CN"/>
        </w:rPr>
        <w:t>实施。</w:t>
      </w:r>
    </w:p>
    <w:p w14:paraId="7E9F1F15" w14:textId="5F1BCADA" w:rsidR="009971E4" w:rsidRPr="00382FAD" w:rsidRDefault="009971E4" w:rsidP="009971E4">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为未来建设能力</w:t>
      </w:r>
    </w:p>
    <w:p w14:paraId="24A0F6C9" w14:textId="64B36424" w:rsidR="0006214E" w:rsidRPr="0006214E" w:rsidRDefault="0006214E" w:rsidP="0006214E">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产权组织成立了一个跨部门讨论小组，讨论</w:t>
      </w:r>
      <w:r w:rsidR="002A1533">
        <w:rPr>
          <w:rFonts w:ascii="SimSun" w:eastAsia="SimSun" w:hAnsi="SimSun" w:cs="Arial" w:hint="eastAsia"/>
          <w:sz w:val="21"/>
          <w:szCs w:val="22"/>
          <w:lang w:eastAsia="zh-CN"/>
        </w:rPr>
        <w:t>“</w:t>
      </w:r>
      <w:r w:rsidR="002A1533" w:rsidRPr="0006214E">
        <w:rPr>
          <w:rFonts w:ascii="SimSun" w:eastAsia="SimSun" w:hAnsi="SimSun" w:cs="Arial" w:hint="eastAsia"/>
          <w:sz w:val="21"/>
          <w:szCs w:val="22"/>
          <w:lang w:eastAsia="zh-CN"/>
        </w:rPr>
        <w:t>工作未来</w:t>
      </w:r>
      <w:r w:rsidR="002A1533">
        <w:rPr>
          <w:rFonts w:ascii="SimSun" w:eastAsia="SimSun" w:hAnsi="SimSun" w:cs="Arial" w:hint="eastAsia"/>
          <w:sz w:val="21"/>
          <w:szCs w:val="22"/>
          <w:lang w:eastAsia="zh-CN"/>
        </w:rPr>
        <w:t>”</w:t>
      </w:r>
      <w:r w:rsidR="00073908">
        <w:rPr>
          <w:rFonts w:ascii="SimSun" w:eastAsia="SimSun" w:hAnsi="SimSun" w:cs="Arial" w:hint="eastAsia"/>
          <w:sz w:val="21"/>
          <w:szCs w:val="22"/>
          <w:lang w:eastAsia="zh-CN"/>
        </w:rPr>
        <w:t>和</w:t>
      </w:r>
      <w:r w:rsidRPr="0006214E">
        <w:rPr>
          <w:rFonts w:ascii="SimSun" w:eastAsia="SimSun" w:hAnsi="SimSun" w:cs="Arial" w:hint="eastAsia"/>
          <w:sz w:val="21"/>
          <w:szCs w:val="22"/>
          <w:lang w:eastAsia="zh-CN"/>
        </w:rPr>
        <w:t>数字转型对</w:t>
      </w:r>
      <w:r w:rsidR="00073908">
        <w:rPr>
          <w:rFonts w:ascii="SimSun" w:eastAsia="SimSun" w:hAnsi="SimSun" w:cs="Arial" w:hint="eastAsia"/>
          <w:sz w:val="21"/>
          <w:szCs w:val="22"/>
          <w:lang w:eastAsia="zh-CN"/>
        </w:rPr>
        <w:t>本</w:t>
      </w:r>
      <w:r w:rsidRPr="0006214E">
        <w:rPr>
          <w:rFonts w:ascii="SimSun" w:eastAsia="SimSun" w:hAnsi="SimSun" w:cs="Arial" w:hint="eastAsia"/>
          <w:sz w:val="21"/>
          <w:szCs w:val="22"/>
          <w:lang w:eastAsia="zh-CN"/>
        </w:rPr>
        <w:t>组织的预期影响。从2019年</w:t>
      </w:r>
      <w:r w:rsidR="00073908">
        <w:rPr>
          <w:rFonts w:ascii="SimSun" w:eastAsia="SimSun" w:hAnsi="SimSun" w:cs="Arial" w:hint="eastAsia"/>
          <w:sz w:val="21"/>
          <w:szCs w:val="22"/>
          <w:lang w:eastAsia="zh-CN"/>
        </w:rPr>
        <w:t>开展</w:t>
      </w:r>
      <w:r w:rsidRPr="0006214E">
        <w:rPr>
          <w:rFonts w:ascii="SimSun" w:eastAsia="SimSun" w:hAnsi="SimSun" w:cs="Arial" w:hint="eastAsia"/>
          <w:sz w:val="21"/>
          <w:szCs w:val="22"/>
          <w:lang w:eastAsia="zh-CN"/>
        </w:rPr>
        <w:t>的思考和讨论中，提炼出以下总</w:t>
      </w:r>
      <w:r w:rsidR="00073908">
        <w:rPr>
          <w:rFonts w:ascii="SimSun" w:eastAsia="SimSun" w:hAnsi="SimSun" w:cs="Arial" w:hint="eastAsia"/>
          <w:sz w:val="21"/>
          <w:szCs w:val="22"/>
          <w:lang w:eastAsia="zh-CN"/>
        </w:rPr>
        <w:t>的</w:t>
      </w:r>
      <w:r w:rsidRPr="0006214E">
        <w:rPr>
          <w:rFonts w:ascii="SimSun" w:eastAsia="SimSun" w:hAnsi="SimSun" w:cs="Arial" w:hint="eastAsia"/>
          <w:sz w:val="21"/>
          <w:szCs w:val="22"/>
          <w:lang w:eastAsia="zh-CN"/>
        </w:rPr>
        <w:t>主题</w:t>
      </w:r>
      <w:r w:rsidR="00073908">
        <w:rPr>
          <w:rFonts w:ascii="SimSun" w:eastAsia="SimSun" w:hAnsi="SimSun" w:cs="Arial" w:hint="eastAsia"/>
          <w:sz w:val="21"/>
          <w:szCs w:val="22"/>
          <w:lang w:eastAsia="zh-CN"/>
        </w:rPr>
        <w:t>：</w:t>
      </w:r>
    </w:p>
    <w:p w14:paraId="4E28361D" w14:textId="77777777" w:rsidR="0006214E" w:rsidRPr="0006214E" w:rsidRDefault="0006214E" w:rsidP="00BC4C9D">
      <w:pPr>
        <w:pStyle w:val="ListParagraph"/>
        <w:numPr>
          <w:ilvl w:val="0"/>
          <w:numId w:val="37"/>
        </w:numPr>
        <w:overflowPunct w:val="0"/>
        <w:spacing w:afterLines="50" w:after="120" w:line="340" w:lineRule="atLeast"/>
        <w:ind w:left="987"/>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培养数字化思维</w:t>
      </w:r>
    </w:p>
    <w:p w14:paraId="77B0E01B" w14:textId="77777777" w:rsidR="0006214E" w:rsidRPr="0006214E" w:rsidRDefault="0006214E" w:rsidP="00BC4C9D">
      <w:pPr>
        <w:pStyle w:val="ListParagraph"/>
        <w:numPr>
          <w:ilvl w:val="0"/>
          <w:numId w:val="37"/>
        </w:numPr>
        <w:overflowPunct w:val="0"/>
        <w:spacing w:afterLines="50" w:after="120" w:line="340" w:lineRule="atLeast"/>
        <w:ind w:left="987"/>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培养以人为本的工作方式</w:t>
      </w:r>
    </w:p>
    <w:p w14:paraId="57926963" w14:textId="2697FEDB" w:rsidR="0006214E" w:rsidRPr="0006214E" w:rsidRDefault="00073908" w:rsidP="00BC4C9D">
      <w:pPr>
        <w:pStyle w:val="ListParagraph"/>
        <w:numPr>
          <w:ilvl w:val="0"/>
          <w:numId w:val="37"/>
        </w:numPr>
        <w:overflowPunct w:val="0"/>
        <w:spacing w:afterLines="50" w:after="120" w:line="340" w:lineRule="atLeast"/>
        <w:ind w:left="987"/>
        <w:jc w:val="both"/>
        <w:rPr>
          <w:rFonts w:ascii="SimSun" w:eastAsia="SimSun" w:hAnsi="SimSun" w:cs="Arial"/>
          <w:sz w:val="21"/>
          <w:szCs w:val="22"/>
          <w:lang w:eastAsia="zh-CN"/>
        </w:rPr>
      </w:pPr>
      <w:r>
        <w:rPr>
          <w:rFonts w:ascii="SimSun" w:eastAsia="SimSun" w:hAnsi="SimSun" w:cs="Arial" w:hint="eastAsia"/>
          <w:sz w:val="21"/>
          <w:szCs w:val="22"/>
          <w:lang w:eastAsia="zh-CN"/>
        </w:rPr>
        <w:t>为</w:t>
      </w:r>
      <w:r w:rsidR="0006214E" w:rsidRPr="0006214E">
        <w:rPr>
          <w:rFonts w:ascii="SimSun" w:eastAsia="SimSun" w:hAnsi="SimSun" w:cs="Arial" w:hint="eastAsia"/>
          <w:sz w:val="21"/>
          <w:szCs w:val="22"/>
          <w:lang w:eastAsia="zh-CN"/>
        </w:rPr>
        <w:t>敏捷和</w:t>
      </w:r>
      <w:r>
        <w:rPr>
          <w:rFonts w:ascii="SimSun" w:eastAsia="SimSun" w:hAnsi="SimSun" w:cs="Arial" w:hint="eastAsia"/>
          <w:sz w:val="21"/>
          <w:szCs w:val="22"/>
          <w:lang w:eastAsia="zh-CN"/>
        </w:rPr>
        <w:t>有</w:t>
      </w:r>
      <w:r w:rsidR="0006214E" w:rsidRPr="0006214E">
        <w:rPr>
          <w:rFonts w:ascii="SimSun" w:eastAsia="SimSun" w:hAnsi="SimSun" w:cs="Arial" w:hint="eastAsia"/>
          <w:sz w:val="21"/>
          <w:szCs w:val="22"/>
          <w:lang w:eastAsia="zh-CN"/>
        </w:rPr>
        <w:t>创造</w:t>
      </w:r>
      <w:r>
        <w:rPr>
          <w:rFonts w:ascii="SimSun" w:eastAsia="SimSun" w:hAnsi="SimSun" w:cs="Arial" w:hint="eastAsia"/>
          <w:sz w:val="21"/>
          <w:szCs w:val="22"/>
          <w:lang w:eastAsia="zh-CN"/>
        </w:rPr>
        <w:t>力</w:t>
      </w:r>
      <w:r w:rsidR="0006214E" w:rsidRPr="0006214E">
        <w:rPr>
          <w:rFonts w:ascii="SimSun" w:eastAsia="SimSun" w:hAnsi="SimSun" w:cs="Arial" w:hint="eastAsia"/>
          <w:sz w:val="21"/>
          <w:szCs w:val="22"/>
          <w:lang w:eastAsia="zh-CN"/>
        </w:rPr>
        <w:t>的</w:t>
      </w:r>
      <w:r>
        <w:rPr>
          <w:rFonts w:ascii="SimSun" w:eastAsia="SimSun" w:hAnsi="SimSun" w:cs="Arial" w:hint="eastAsia"/>
          <w:sz w:val="21"/>
          <w:szCs w:val="22"/>
          <w:lang w:eastAsia="zh-CN"/>
        </w:rPr>
        <w:t>人员队伍赋能</w:t>
      </w:r>
    </w:p>
    <w:p w14:paraId="4326180E" w14:textId="4B22FE2B" w:rsidR="0006214E" w:rsidRPr="00073908" w:rsidRDefault="0006214E" w:rsidP="00BC4C9D">
      <w:pPr>
        <w:pStyle w:val="ListParagraph"/>
        <w:numPr>
          <w:ilvl w:val="0"/>
          <w:numId w:val="37"/>
        </w:numPr>
        <w:overflowPunct w:val="0"/>
        <w:spacing w:afterLines="50" w:after="120" w:line="340" w:lineRule="atLeast"/>
        <w:ind w:left="987"/>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利用技能和培养领导者</w:t>
      </w:r>
    </w:p>
    <w:p w14:paraId="6A36403B" w14:textId="461A3CF0" w:rsidR="0006214E" w:rsidRPr="0006214E" w:rsidRDefault="0006214E" w:rsidP="0006214E">
      <w:pPr>
        <w:overflowPunct w:val="0"/>
        <w:spacing w:afterLines="50" w:after="120" w:line="340" w:lineRule="atLeast"/>
        <w:jc w:val="both"/>
        <w:rPr>
          <w:rFonts w:ascii="SimSun" w:eastAsia="SimSun" w:hAnsi="SimSun"/>
          <w:sz w:val="21"/>
          <w:szCs w:val="22"/>
          <w:lang w:eastAsia="zh-CN"/>
        </w:rPr>
      </w:pPr>
      <w:r w:rsidRPr="0006214E">
        <w:rPr>
          <w:rFonts w:ascii="SimSun" w:eastAsia="SimSun" w:hAnsi="SimSun" w:hint="eastAsia"/>
          <w:sz w:val="21"/>
          <w:szCs w:val="22"/>
          <w:lang w:eastAsia="zh-CN"/>
        </w:rPr>
        <w:t>这是一个变革性</w:t>
      </w:r>
      <w:r w:rsidR="00073908">
        <w:rPr>
          <w:rFonts w:ascii="SimSun" w:eastAsia="SimSun" w:hAnsi="SimSun" w:hint="eastAsia"/>
          <w:sz w:val="21"/>
          <w:szCs w:val="22"/>
          <w:lang w:eastAsia="zh-CN"/>
        </w:rPr>
        <w:t>的</w:t>
      </w:r>
      <w:r w:rsidRPr="0006214E">
        <w:rPr>
          <w:rFonts w:ascii="SimSun" w:eastAsia="SimSun" w:hAnsi="SimSun" w:hint="eastAsia"/>
          <w:sz w:val="21"/>
          <w:szCs w:val="22"/>
          <w:lang w:eastAsia="zh-CN"/>
        </w:rPr>
        <w:t>议程，将与高级管理层</w:t>
      </w:r>
      <w:r w:rsidR="00073908">
        <w:rPr>
          <w:rFonts w:ascii="SimSun" w:eastAsia="SimSun" w:hAnsi="SimSun" w:hint="eastAsia"/>
          <w:sz w:val="21"/>
          <w:szCs w:val="22"/>
          <w:lang w:eastAsia="zh-CN"/>
        </w:rPr>
        <w:t>进行</w:t>
      </w:r>
      <w:r w:rsidRPr="0006214E">
        <w:rPr>
          <w:rFonts w:ascii="SimSun" w:eastAsia="SimSun" w:hAnsi="SimSun" w:hint="eastAsia"/>
          <w:sz w:val="21"/>
          <w:szCs w:val="22"/>
          <w:lang w:eastAsia="zh-CN"/>
        </w:rPr>
        <w:t>讨论，并与所有利益攸关方认真协调。</w:t>
      </w:r>
    </w:p>
    <w:p w14:paraId="5E9ABF22" w14:textId="253F5705" w:rsidR="0006214E" w:rsidRPr="0006214E" w:rsidRDefault="0006214E" w:rsidP="0006214E">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显然，</w:t>
      </w:r>
      <w:r w:rsidR="00F940EC" w:rsidRPr="0006214E">
        <w:rPr>
          <w:rFonts w:ascii="SimSun" w:eastAsia="SimSun" w:hAnsi="SimSun" w:cs="Arial" w:hint="eastAsia"/>
          <w:sz w:val="21"/>
          <w:szCs w:val="22"/>
          <w:lang w:eastAsia="zh-CN"/>
        </w:rPr>
        <w:t>技术变革</w:t>
      </w:r>
      <w:r w:rsidRPr="0006214E">
        <w:rPr>
          <w:rFonts w:ascii="SimSun" w:eastAsia="SimSun" w:hAnsi="SimSun" w:cs="Arial" w:hint="eastAsia"/>
          <w:sz w:val="21"/>
          <w:szCs w:val="22"/>
          <w:lang w:eastAsia="zh-CN"/>
        </w:rPr>
        <w:t>的步伐</w:t>
      </w:r>
      <w:r w:rsidR="00F940EC" w:rsidRPr="0006214E">
        <w:rPr>
          <w:rFonts w:ascii="SimSun" w:eastAsia="SimSun" w:hAnsi="SimSun" w:cs="Arial" w:hint="eastAsia"/>
          <w:sz w:val="21"/>
          <w:szCs w:val="22"/>
          <w:lang w:eastAsia="zh-CN"/>
        </w:rPr>
        <w:t>不断加快</w:t>
      </w:r>
      <w:r w:rsidR="00F940EC">
        <w:rPr>
          <w:rFonts w:ascii="SimSun" w:eastAsia="SimSun" w:hAnsi="SimSun" w:cs="Arial" w:hint="eastAsia"/>
          <w:sz w:val="21"/>
          <w:szCs w:val="22"/>
          <w:lang w:eastAsia="zh-CN"/>
        </w:rPr>
        <w:t>，</w:t>
      </w:r>
      <w:r w:rsidRPr="0006214E">
        <w:rPr>
          <w:rFonts w:ascii="SimSun" w:eastAsia="SimSun" w:hAnsi="SimSun" w:cs="Arial" w:hint="eastAsia"/>
          <w:sz w:val="21"/>
          <w:szCs w:val="22"/>
          <w:lang w:eastAsia="zh-CN"/>
        </w:rPr>
        <w:t>需要产权组织工作人员掌握新的知识和技能。</w:t>
      </w:r>
      <w:r w:rsidR="00F940EC">
        <w:rPr>
          <w:rFonts w:ascii="SimSun" w:eastAsia="SimSun" w:hAnsi="SimSun" w:cs="Arial" w:hint="eastAsia"/>
          <w:sz w:val="21"/>
          <w:szCs w:val="22"/>
          <w:lang w:eastAsia="zh-CN"/>
        </w:rPr>
        <w:t>正在</w:t>
      </w:r>
      <w:r w:rsidRPr="0006214E">
        <w:rPr>
          <w:rFonts w:ascii="SimSun" w:eastAsia="SimSun" w:hAnsi="SimSun" w:cs="Arial" w:hint="eastAsia"/>
          <w:sz w:val="21"/>
          <w:szCs w:val="22"/>
          <w:lang w:eastAsia="zh-CN"/>
        </w:rPr>
        <w:t>通过向产权组织工作人员和管理人员提供多样化、多模式的学习机会，</w:t>
      </w:r>
      <w:r w:rsidR="00F940EC">
        <w:rPr>
          <w:rFonts w:ascii="SimSun" w:eastAsia="SimSun" w:hAnsi="SimSun" w:cs="Arial" w:hint="eastAsia"/>
          <w:sz w:val="21"/>
          <w:szCs w:val="22"/>
          <w:lang w:eastAsia="zh-CN"/>
        </w:rPr>
        <w:t>应对</w:t>
      </w:r>
      <w:r w:rsidRPr="0006214E">
        <w:rPr>
          <w:rFonts w:ascii="SimSun" w:eastAsia="SimSun" w:hAnsi="SimSun" w:cs="Arial" w:hint="eastAsia"/>
          <w:sz w:val="21"/>
          <w:szCs w:val="22"/>
          <w:lang w:eastAsia="zh-CN"/>
        </w:rPr>
        <w:t>培养</w:t>
      </w:r>
      <w:r w:rsidR="00F940EC">
        <w:rPr>
          <w:rFonts w:ascii="SimSun" w:eastAsia="SimSun" w:hAnsi="SimSun" w:cs="Arial" w:hint="eastAsia"/>
          <w:sz w:val="21"/>
          <w:szCs w:val="22"/>
          <w:lang w:eastAsia="zh-CN"/>
        </w:rPr>
        <w:t>敏捷性</w:t>
      </w:r>
      <w:r w:rsidRPr="0006214E">
        <w:rPr>
          <w:rFonts w:ascii="SimSun" w:eastAsia="SimSun" w:hAnsi="SimSun" w:cs="Arial" w:hint="eastAsia"/>
          <w:sz w:val="21"/>
          <w:szCs w:val="22"/>
          <w:lang w:eastAsia="zh-CN"/>
        </w:rPr>
        <w:t>和终身学习</w:t>
      </w:r>
      <w:r w:rsidR="00F940EC">
        <w:rPr>
          <w:rFonts w:ascii="SimSun" w:eastAsia="SimSun" w:hAnsi="SimSun" w:cs="Arial" w:hint="eastAsia"/>
          <w:sz w:val="21"/>
          <w:szCs w:val="22"/>
          <w:lang w:eastAsia="zh-CN"/>
        </w:rPr>
        <w:t>这种</w:t>
      </w:r>
      <w:r w:rsidRPr="0006214E">
        <w:rPr>
          <w:rFonts w:ascii="SimSun" w:eastAsia="SimSun" w:hAnsi="SimSun" w:cs="Arial" w:hint="eastAsia"/>
          <w:sz w:val="21"/>
          <w:szCs w:val="22"/>
          <w:lang w:eastAsia="zh-CN"/>
        </w:rPr>
        <w:t>文化的需</w:t>
      </w:r>
      <w:r w:rsidR="00F940EC">
        <w:rPr>
          <w:rFonts w:ascii="SimSun" w:eastAsia="SimSun" w:hAnsi="SimSun" w:cs="Arial" w:hint="eastAsia"/>
          <w:sz w:val="21"/>
          <w:szCs w:val="22"/>
          <w:lang w:eastAsia="zh-CN"/>
        </w:rPr>
        <w:t>求</w:t>
      </w:r>
      <w:r w:rsidRPr="0006214E">
        <w:rPr>
          <w:rFonts w:ascii="SimSun" w:eastAsia="SimSun" w:hAnsi="SimSun" w:cs="Arial" w:hint="eastAsia"/>
          <w:sz w:val="21"/>
          <w:szCs w:val="22"/>
          <w:lang w:eastAsia="zh-CN"/>
        </w:rPr>
        <w:t>。由于</w:t>
      </w:r>
      <w:r w:rsidR="00F940EC">
        <w:rPr>
          <w:rFonts w:ascii="SimSun" w:eastAsia="SimSun" w:hAnsi="SimSun" w:cs="Arial" w:hint="eastAsia"/>
          <w:sz w:val="21"/>
          <w:szCs w:val="22"/>
          <w:lang w:eastAsia="zh-CN"/>
        </w:rPr>
        <w:t>疫情期间实行</w:t>
      </w:r>
      <w:r w:rsidRPr="0006214E">
        <w:rPr>
          <w:rFonts w:ascii="SimSun" w:eastAsia="SimSun" w:hAnsi="SimSun" w:cs="Arial" w:hint="eastAsia"/>
          <w:sz w:val="21"/>
          <w:szCs w:val="22"/>
          <w:lang w:eastAsia="zh-CN"/>
        </w:rPr>
        <w:t>封锁，产权组织</w:t>
      </w:r>
      <w:r w:rsidR="00F940EC">
        <w:rPr>
          <w:rFonts w:ascii="SimSun" w:eastAsia="SimSun" w:hAnsi="SimSun" w:cs="Arial" w:hint="eastAsia"/>
          <w:sz w:val="21"/>
          <w:szCs w:val="22"/>
          <w:lang w:eastAsia="zh-CN"/>
        </w:rPr>
        <w:t>大多数</w:t>
      </w:r>
      <w:r w:rsidRPr="0006214E">
        <w:rPr>
          <w:rFonts w:ascii="SimSun" w:eastAsia="SimSun" w:hAnsi="SimSun" w:cs="Arial" w:hint="eastAsia"/>
          <w:sz w:val="21"/>
          <w:szCs w:val="22"/>
          <w:lang w:eastAsia="zh-CN"/>
        </w:rPr>
        <w:t>人员转向远程工作，这将使</w:t>
      </w:r>
      <w:r w:rsidR="00F940EC">
        <w:rPr>
          <w:rFonts w:ascii="SimSun" w:eastAsia="SimSun" w:hAnsi="SimSun" w:cs="Arial" w:hint="eastAsia"/>
          <w:sz w:val="21"/>
          <w:szCs w:val="22"/>
          <w:lang w:eastAsia="zh-CN"/>
        </w:rPr>
        <w:t>本</w:t>
      </w:r>
      <w:r w:rsidRPr="0006214E">
        <w:rPr>
          <w:rFonts w:ascii="SimSun" w:eastAsia="SimSun" w:hAnsi="SimSun" w:cs="Arial" w:hint="eastAsia"/>
          <w:sz w:val="21"/>
          <w:szCs w:val="22"/>
          <w:lang w:eastAsia="zh-CN"/>
        </w:rPr>
        <w:t>组织受益于灵活的工作安排，特别是远程工作</w:t>
      </w:r>
      <w:r w:rsidR="00F940EC">
        <w:rPr>
          <w:rFonts w:ascii="SimSun" w:eastAsia="SimSun" w:hAnsi="SimSun" w:cs="Arial" w:hint="eastAsia"/>
          <w:sz w:val="21"/>
          <w:szCs w:val="22"/>
          <w:lang w:eastAsia="zh-CN"/>
        </w:rPr>
        <w:t>安排</w:t>
      </w:r>
      <w:r w:rsidRPr="0006214E">
        <w:rPr>
          <w:rFonts w:ascii="SimSun" w:eastAsia="SimSun" w:hAnsi="SimSun" w:cs="Arial" w:hint="eastAsia"/>
          <w:sz w:val="21"/>
          <w:szCs w:val="22"/>
          <w:lang w:eastAsia="zh-CN"/>
        </w:rPr>
        <w:t>。加上有吸引力的学习和发展</w:t>
      </w:r>
      <w:r w:rsidR="00F940EC">
        <w:rPr>
          <w:rFonts w:ascii="SimSun" w:eastAsia="SimSun" w:hAnsi="SimSun" w:cs="Arial" w:hint="eastAsia"/>
          <w:sz w:val="21"/>
          <w:szCs w:val="22"/>
          <w:lang w:eastAsia="zh-CN"/>
        </w:rPr>
        <w:t>机会</w:t>
      </w:r>
      <w:r w:rsidRPr="0006214E">
        <w:rPr>
          <w:rFonts w:ascii="SimSun" w:eastAsia="SimSun" w:hAnsi="SimSun" w:cs="Arial" w:hint="eastAsia"/>
          <w:sz w:val="21"/>
          <w:szCs w:val="22"/>
          <w:lang w:eastAsia="zh-CN"/>
        </w:rPr>
        <w:t>，这将使产权组织成为雇主</w:t>
      </w:r>
      <w:r w:rsidR="00F940EC" w:rsidRPr="0006214E">
        <w:rPr>
          <w:rFonts w:ascii="SimSun" w:eastAsia="SimSun" w:hAnsi="SimSun" w:cs="Arial" w:hint="eastAsia"/>
          <w:sz w:val="21"/>
          <w:szCs w:val="22"/>
          <w:lang w:eastAsia="zh-CN"/>
        </w:rPr>
        <w:t>首选</w:t>
      </w:r>
      <w:r w:rsidRPr="0006214E">
        <w:rPr>
          <w:rFonts w:ascii="SimSun" w:eastAsia="SimSun" w:hAnsi="SimSun" w:cs="Arial" w:hint="eastAsia"/>
          <w:sz w:val="21"/>
          <w:szCs w:val="22"/>
          <w:lang w:eastAsia="zh-CN"/>
        </w:rPr>
        <w:t>。</w:t>
      </w:r>
    </w:p>
    <w:p w14:paraId="219ACF64" w14:textId="083F5394" w:rsidR="0006214E" w:rsidRPr="0006214E" w:rsidRDefault="0006214E" w:rsidP="0006214E">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随着云技术的发展，产权组织启动了云转型项目。向云的过渡影响到几个业务领域，需要这些业务领域</w:t>
      </w:r>
      <w:r w:rsidR="00F940EC">
        <w:rPr>
          <w:rFonts w:ascii="SimSun" w:eastAsia="SimSun" w:hAnsi="SimSun" w:cs="Arial" w:hint="eastAsia"/>
          <w:sz w:val="21"/>
          <w:szCs w:val="22"/>
          <w:lang w:eastAsia="zh-CN"/>
        </w:rPr>
        <w:t>与人力资源部门</w:t>
      </w:r>
      <w:r w:rsidRPr="0006214E">
        <w:rPr>
          <w:rFonts w:ascii="SimSun" w:eastAsia="SimSun" w:hAnsi="SimSun" w:cs="Arial" w:hint="eastAsia"/>
          <w:sz w:val="21"/>
          <w:szCs w:val="22"/>
          <w:lang w:eastAsia="zh-CN"/>
        </w:rPr>
        <w:t>之间建立强有力的伙伴关系，这种关系基于灵活的</w:t>
      </w:r>
      <w:r w:rsidR="00F940EC">
        <w:rPr>
          <w:rFonts w:ascii="SimSun" w:eastAsia="SimSun" w:hAnsi="SimSun" w:cs="Arial" w:hint="eastAsia"/>
          <w:sz w:val="21"/>
          <w:szCs w:val="22"/>
          <w:lang w:eastAsia="zh-CN"/>
        </w:rPr>
        <w:t>做法</w:t>
      </w:r>
      <w:r w:rsidRPr="0006214E">
        <w:rPr>
          <w:rFonts w:ascii="SimSun" w:eastAsia="SimSun" w:hAnsi="SimSun" w:cs="Arial" w:hint="eastAsia"/>
          <w:sz w:val="21"/>
          <w:szCs w:val="22"/>
          <w:lang w:eastAsia="zh-CN"/>
        </w:rPr>
        <w:t>，</w:t>
      </w:r>
      <w:r w:rsidR="00F940EC">
        <w:rPr>
          <w:rFonts w:ascii="SimSun" w:eastAsia="SimSun" w:hAnsi="SimSun" w:cs="Arial" w:hint="eastAsia"/>
          <w:sz w:val="21"/>
          <w:szCs w:val="22"/>
          <w:lang w:eastAsia="zh-CN"/>
        </w:rPr>
        <w:t>便于持续的信息反馈</w:t>
      </w:r>
      <w:r w:rsidRPr="0006214E">
        <w:rPr>
          <w:rFonts w:ascii="SimSun" w:eastAsia="SimSun" w:hAnsi="SimSun" w:cs="Arial" w:hint="eastAsia"/>
          <w:sz w:val="21"/>
          <w:szCs w:val="22"/>
          <w:lang w:eastAsia="zh-CN"/>
        </w:rPr>
        <w:t>和快速的调整。</w:t>
      </w:r>
      <w:r w:rsidR="00F940EC">
        <w:rPr>
          <w:rFonts w:ascii="SimSun" w:eastAsia="SimSun" w:hAnsi="SimSun" w:cs="Arial" w:hint="eastAsia"/>
          <w:sz w:val="21"/>
          <w:szCs w:val="22"/>
          <w:lang w:eastAsia="zh-CN"/>
        </w:rPr>
        <w:t>已经对它</w:t>
      </w:r>
      <w:r w:rsidRPr="0006214E">
        <w:rPr>
          <w:rFonts w:ascii="SimSun" w:eastAsia="SimSun" w:hAnsi="SimSun" w:cs="Arial" w:hint="eastAsia"/>
          <w:sz w:val="21"/>
          <w:szCs w:val="22"/>
          <w:lang w:eastAsia="zh-CN"/>
        </w:rPr>
        <w:t>对</w:t>
      </w:r>
      <w:r w:rsidR="00F940EC">
        <w:rPr>
          <w:rFonts w:ascii="SimSun" w:eastAsia="SimSun" w:hAnsi="SimSun" w:cs="Arial" w:hint="eastAsia"/>
          <w:sz w:val="21"/>
          <w:szCs w:val="22"/>
          <w:lang w:eastAsia="zh-CN"/>
        </w:rPr>
        <w:t>各项职能</w:t>
      </w:r>
      <w:r w:rsidRPr="0006214E">
        <w:rPr>
          <w:rFonts w:ascii="SimSun" w:eastAsia="SimSun" w:hAnsi="SimSun" w:cs="Arial" w:hint="eastAsia"/>
          <w:sz w:val="21"/>
          <w:szCs w:val="22"/>
          <w:lang w:eastAsia="zh-CN"/>
        </w:rPr>
        <w:t>和人员配置的影响进行了初步的高级别差距分析。正在考虑制定一个全面的产权组织人才管理框架，目的是在职务说明中</w:t>
      </w:r>
      <w:r w:rsidR="00F940EC">
        <w:rPr>
          <w:rFonts w:ascii="SimSun" w:eastAsia="SimSun" w:hAnsi="SimSun" w:cs="Arial" w:hint="eastAsia"/>
          <w:sz w:val="21"/>
          <w:szCs w:val="22"/>
          <w:lang w:eastAsia="zh-CN"/>
        </w:rPr>
        <w:t>采用</w:t>
      </w:r>
      <w:r w:rsidRPr="0006214E">
        <w:rPr>
          <w:rFonts w:ascii="SimSun" w:eastAsia="SimSun" w:hAnsi="SimSun" w:cs="Arial" w:hint="eastAsia"/>
          <w:sz w:val="21"/>
          <w:szCs w:val="22"/>
          <w:lang w:eastAsia="zh-CN"/>
        </w:rPr>
        <w:t>更</w:t>
      </w:r>
      <w:r w:rsidR="00F940EC">
        <w:rPr>
          <w:rFonts w:ascii="SimSun" w:eastAsia="SimSun" w:hAnsi="SimSun" w:cs="Arial" w:hint="eastAsia"/>
          <w:sz w:val="21"/>
          <w:szCs w:val="22"/>
          <w:lang w:eastAsia="zh-CN"/>
        </w:rPr>
        <w:t>具多用性</w:t>
      </w:r>
      <w:r w:rsidRPr="0006214E">
        <w:rPr>
          <w:rFonts w:ascii="SimSun" w:eastAsia="SimSun" w:hAnsi="SimSun" w:cs="Arial" w:hint="eastAsia"/>
          <w:sz w:val="21"/>
          <w:szCs w:val="22"/>
          <w:lang w:eastAsia="zh-CN"/>
        </w:rPr>
        <w:t>、</w:t>
      </w:r>
      <w:r w:rsidR="00F940EC">
        <w:rPr>
          <w:rFonts w:ascii="SimSun" w:eastAsia="SimSun" w:hAnsi="SimSun" w:cs="Arial" w:hint="eastAsia"/>
          <w:sz w:val="21"/>
          <w:szCs w:val="22"/>
          <w:lang w:eastAsia="zh-CN"/>
        </w:rPr>
        <w:t>更</w:t>
      </w:r>
      <w:r w:rsidRPr="0006214E">
        <w:rPr>
          <w:rFonts w:ascii="SimSun" w:eastAsia="SimSun" w:hAnsi="SimSun" w:cs="Arial" w:hint="eastAsia"/>
          <w:sz w:val="21"/>
          <w:szCs w:val="22"/>
          <w:lang w:eastAsia="zh-CN"/>
        </w:rPr>
        <w:t>以技能为导向的</w:t>
      </w:r>
      <w:r w:rsidR="00F940EC">
        <w:rPr>
          <w:rFonts w:ascii="SimSun" w:eastAsia="SimSun" w:hAnsi="SimSun" w:cs="Arial" w:hint="eastAsia"/>
          <w:sz w:val="21"/>
          <w:szCs w:val="22"/>
          <w:lang w:eastAsia="zh-CN"/>
        </w:rPr>
        <w:t>做法</w:t>
      </w:r>
      <w:r w:rsidRPr="0006214E">
        <w:rPr>
          <w:rFonts w:ascii="SimSun" w:eastAsia="SimSun" w:hAnsi="SimSun" w:cs="Arial" w:hint="eastAsia"/>
          <w:sz w:val="21"/>
          <w:szCs w:val="22"/>
          <w:lang w:eastAsia="zh-CN"/>
        </w:rPr>
        <w:t>。已经设计了一个培训和</w:t>
      </w:r>
      <w:r w:rsidR="00F940EC">
        <w:rPr>
          <w:rFonts w:ascii="SimSun" w:eastAsia="SimSun" w:hAnsi="SimSun" w:cs="Arial" w:hint="eastAsia"/>
          <w:sz w:val="21"/>
          <w:szCs w:val="22"/>
          <w:lang w:eastAsia="zh-CN"/>
        </w:rPr>
        <w:t>评价</w:t>
      </w:r>
      <w:r w:rsidRPr="0006214E">
        <w:rPr>
          <w:rFonts w:ascii="SimSun" w:eastAsia="SimSun" w:hAnsi="SimSun" w:cs="Arial" w:hint="eastAsia"/>
          <w:sz w:val="21"/>
          <w:szCs w:val="22"/>
          <w:lang w:eastAsia="zh-CN"/>
        </w:rPr>
        <w:t>框架，由</w:t>
      </w:r>
      <w:r w:rsidR="00F940EC">
        <w:rPr>
          <w:rFonts w:ascii="SimSun" w:eastAsia="SimSun" w:hAnsi="SimSun" w:cs="Arial" w:hint="eastAsia"/>
          <w:sz w:val="21"/>
          <w:szCs w:val="22"/>
          <w:lang w:eastAsia="zh-CN"/>
        </w:rPr>
        <w:t>PMSDS系统</w:t>
      </w:r>
      <w:r w:rsidRPr="0006214E">
        <w:rPr>
          <w:rFonts w:ascii="SimSun" w:eastAsia="SimSun" w:hAnsi="SimSun" w:cs="Arial" w:hint="eastAsia"/>
          <w:sz w:val="21"/>
          <w:szCs w:val="22"/>
          <w:lang w:eastAsia="zh-CN"/>
        </w:rPr>
        <w:t>提供总体框架。</w:t>
      </w:r>
    </w:p>
    <w:p w14:paraId="0A0D15C4" w14:textId="609F193B" w:rsidR="0006214E" w:rsidRDefault="0006214E" w:rsidP="0006214E">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06214E">
        <w:rPr>
          <w:rFonts w:ascii="SimSun" w:eastAsia="SimSun" w:hAnsi="SimSun" w:cs="Arial" w:hint="eastAsia"/>
          <w:sz w:val="21"/>
          <w:szCs w:val="22"/>
          <w:lang w:eastAsia="zh-CN"/>
        </w:rPr>
        <w:t>随着</w:t>
      </w:r>
      <w:r w:rsidR="00F940EC">
        <w:rPr>
          <w:rFonts w:ascii="SimSun" w:eastAsia="SimSun" w:hAnsi="SimSun" w:cs="Arial" w:hint="eastAsia"/>
          <w:sz w:val="21"/>
          <w:szCs w:val="22"/>
          <w:lang w:eastAsia="zh-CN"/>
        </w:rPr>
        <w:t>对</w:t>
      </w:r>
      <w:r w:rsidRPr="0006214E">
        <w:rPr>
          <w:rFonts w:ascii="SimSun" w:eastAsia="SimSun" w:hAnsi="SimSun" w:cs="Arial" w:hint="eastAsia"/>
          <w:sz w:val="21"/>
          <w:szCs w:val="22"/>
          <w:lang w:eastAsia="zh-CN"/>
        </w:rPr>
        <w:t>日内瓦工作地点</w:t>
      </w:r>
      <w:r w:rsidR="00F940EC">
        <w:rPr>
          <w:rFonts w:ascii="SimSun" w:eastAsia="SimSun" w:hAnsi="SimSun" w:cs="Arial" w:hint="eastAsia"/>
          <w:sz w:val="21"/>
          <w:szCs w:val="22"/>
          <w:lang w:eastAsia="zh-CN"/>
        </w:rPr>
        <w:t>的</w:t>
      </w:r>
      <w:r w:rsidRPr="0006214E">
        <w:rPr>
          <w:rFonts w:ascii="SimSun" w:eastAsia="SimSun" w:hAnsi="SimSun" w:cs="Arial" w:hint="eastAsia"/>
          <w:sz w:val="21"/>
          <w:szCs w:val="22"/>
          <w:lang w:eastAsia="zh-CN"/>
        </w:rPr>
        <w:t>国际</w:t>
      </w:r>
      <w:r w:rsidR="00F940EC">
        <w:rPr>
          <w:rFonts w:ascii="SimSun" w:eastAsia="SimSun" w:hAnsi="SimSun" w:cs="Arial" w:hint="eastAsia"/>
          <w:sz w:val="21"/>
          <w:szCs w:val="22"/>
          <w:lang w:eastAsia="zh-CN"/>
        </w:rPr>
        <w:t>差旅</w:t>
      </w:r>
      <w:r w:rsidRPr="0006214E">
        <w:rPr>
          <w:rFonts w:ascii="SimSun" w:eastAsia="SimSun" w:hAnsi="SimSun" w:cs="Arial" w:hint="eastAsia"/>
          <w:sz w:val="21"/>
          <w:szCs w:val="22"/>
          <w:lang w:eastAsia="zh-CN"/>
        </w:rPr>
        <w:t>限制</w:t>
      </w:r>
      <w:r w:rsidR="00F940EC">
        <w:rPr>
          <w:rFonts w:ascii="SimSun" w:eastAsia="SimSun" w:hAnsi="SimSun" w:cs="Arial" w:hint="eastAsia"/>
          <w:sz w:val="21"/>
          <w:szCs w:val="22"/>
          <w:lang w:eastAsia="zh-CN"/>
        </w:rPr>
        <w:t>减少</w:t>
      </w:r>
      <w:r w:rsidRPr="0006214E">
        <w:rPr>
          <w:rFonts w:ascii="SimSun" w:eastAsia="SimSun" w:hAnsi="SimSun" w:cs="Arial" w:hint="eastAsia"/>
          <w:sz w:val="21"/>
          <w:szCs w:val="22"/>
          <w:lang w:eastAsia="zh-CN"/>
        </w:rPr>
        <w:t>，一些新的工作人员和研究员将从7月</w:t>
      </w:r>
      <w:r w:rsidR="00F940EC">
        <w:rPr>
          <w:rFonts w:ascii="SimSun" w:eastAsia="SimSun" w:hAnsi="SimSun" w:cs="Arial" w:hint="eastAsia"/>
          <w:sz w:val="21"/>
          <w:szCs w:val="22"/>
          <w:lang w:eastAsia="zh-CN"/>
        </w:rPr>
        <w:t>起</w:t>
      </w:r>
      <w:r w:rsidRPr="0006214E">
        <w:rPr>
          <w:rFonts w:ascii="SimSun" w:eastAsia="SimSun" w:hAnsi="SimSun" w:cs="Arial" w:hint="eastAsia"/>
          <w:sz w:val="21"/>
          <w:szCs w:val="22"/>
          <w:lang w:eastAsia="zh-CN"/>
        </w:rPr>
        <w:t>加入产权组织，</w:t>
      </w:r>
      <w:r w:rsidR="00BD1D59">
        <w:rPr>
          <w:rFonts w:ascii="SimSun" w:eastAsia="SimSun" w:hAnsi="SimSun" w:cs="Arial" w:hint="eastAsia"/>
          <w:sz w:val="21"/>
          <w:szCs w:val="22"/>
          <w:lang w:eastAsia="zh-CN"/>
        </w:rPr>
        <w:t>人力资源部门</w:t>
      </w:r>
      <w:r w:rsidRPr="0006214E">
        <w:rPr>
          <w:rFonts w:ascii="SimSun" w:eastAsia="SimSun" w:hAnsi="SimSun" w:cs="Arial" w:hint="eastAsia"/>
          <w:sz w:val="21"/>
          <w:szCs w:val="22"/>
          <w:lang w:eastAsia="zh-CN"/>
        </w:rPr>
        <w:t>正在为他们启动经修订和数字化的产权组织上岗培训</w:t>
      </w:r>
      <w:r w:rsidR="00BD1D59">
        <w:rPr>
          <w:rFonts w:ascii="SimSun" w:eastAsia="SimSun" w:hAnsi="SimSun" w:cs="Arial" w:hint="eastAsia"/>
          <w:sz w:val="21"/>
          <w:szCs w:val="22"/>
          <w:lang w:eastAsia="zh-CN"/>
        </w:rPr>
        <w:t>计划</w:t>
      </w:r>
      <w:r w:rsidRPr="0006214E">
        <w:rPr>
          <w:rFonts w:ascii="SimSun" w:eastAsia="SimSun" w:hAnsi="SimSun" w:cs="Arial" w:hint="eastAsia"/>
          <w:sz w:val="21"/>
          <w:szCs w:val="22"/>
          <w:lang w:eastAsia="zh-CN"/>
        </w:rPr>
        <w:t>。高级管理人员2020年下半年入职的准备工作也在进行中。</w:t>
      </w:r>
    </w:p>
    <w:p w14:paraId="48420382" w14:textId="4CF3949E" w:rsidR="009971E4" w:rsidRPr="00382FAD" w:rsidRDefault="00BC4C9D" w:rsidP="009971E4">
      <w:pPr>
        <w:keepNext/>
        <w:spacing w:afterLines="50" w:after="120" w:line="340" w:lineRule="atLeast"/>
        <w:ind w:left="567"/>
        <w:rPr>
          <w:rFonts w:ascii="SimSun" w:eastAsia="SimSun" w:hAnsi="SimSun"/>
          <w:b/>
          <w:sz w:val="21"/>
          <w:szCs w:val="22"/>
          <w:lang w:eastAsia="zh-CN"/>
        </w:rPr>
      </w:pPr>
      <w:r>
        <w:rPr>
          <w:rFonts w:ascii="SimSun" w:eastAsia="SimSun" w:hAnsi="SimSun" w:hint="eastAsia"/>
          <w:b/>
          <w:sz w:val="21"/>
          <w:szCs w:val="22"/>
          <w:lang w:eastAsia="zh-CN"/>
        </w:rPr>
        <w:t>与</w:t>
      </w:r>
      <w:r w:rsidR="009971E4" w:rsidRPr="00382FAD">
        <w:rPr>
          <w:rFonts w:ascii="SimSun" w:eastAsia="SimSun" w:hAnsi="SimSun" w:hint="eastAsia"/>
          <w:b/>
          <w:sz w:val="21"/>
          <w:szCs w:val="22"/>
          <w:lang w:eastAsia="zh-CN"/>
        </w:rPr>
        <w:t>工作人员</w:t>
      </w:r>
      <w:r>
        <w:rPr>
          <w:rFonts w:ascii="SimSun" w:eastAsia="SimSun" w:hAnsi="SimSun" w:hint="eastAsia"/>
          <w:b/>
          <w:sz w:val="21"/>
          <w:szCs w:val="22"/>
          <w:lang w:eastAsia="zh-CN"/>
        </w:rPr>
        <w:t>接触</w:t>
      </w:r>
    </w:p>
    <w:p w14:paraId="74362EDD" w14:textId="2BDF2A1E" w:rsidR="000D50AB" w:rsidRPr="000D50AB" w:rsidRDefault="000D50AB" w:rsidP="000D50AB">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0D50AB">
        <w:rPr>
          <w:rFonts w:ascii="SimSun" w:eastAsia="SimSun" w:hAnsi="SimSun" w:cs="Arial" w:hint="eastAsia"/>
          <w:sz w:val="21"/>
          <w:szCs w:val="22"/>
          <w:lang w:eastAsia="zh-CN"/>
        </w:rPr>
        <w:t>在本报告所述期间，开展了一些工作人员调查，包括关于健康和福利、时间管理和灵活工作安排的调查，</w:t>
      </w:r>
      <w:r>
        <w:rPr>
          <w:rFonts w:ascii="SimSun" w:eastAsia="SimSun" w:hAnsi="SimSun" w:cs="Arial" w:hint="eastAsia"/>
          <w:sz w:val="21"/>
          <w:szCs w:val="22"/>
          <w:lang w:eastAsia="zh-CN"/>
        </w:rPr>
        <w:t>还有</w:t>
      </w:r>
      <w:r w:rsidRPr="000D50AB">
        <w:rPr>
          <w:rFonts w:ascii="SimSun" w:eastAsia="SimSun" w:hAnsi="SimSun" w:cs="Arial" w:hint="eastAsia"/>
          <w:sz w:val="21"/>
          <w:szCs w:val="22"/>
          <w:lang w:eastAsia="zh-CN"/>
        </w:rPr>
        <w:t>2019年国际公务员制度委员会</w:t>
      </w:r>
      <w:r>
        <w:rPr>
          <w:rFonts w:ascii="SimSun" w:eastAsia="SimSun" w:hAnsi="SimSun" w:cs="Arial" w:hint="eastAsia"/>
          <w:sz w:val="21"/>
          <w:szCs w:val="22"/>
          <w:lang w:eastAsia="zh-CN"/>
        </w:rPr>
        <w:t>（</w:t>
      </w:r>
      <w:r w:rsidR="00BC4C9D" w:rsidRPr="000D50AB">
        <w:rPr>
          <w:rFonts w:ascii="SimSun" w:eastAsia="SimSun" w:hAnsi="SimSun" w:cs="Arial" w:hint="eastAsia"/>
          <w:sz w:val="21"/>
          <w:szCs w:val="22"/>
          <w:lang w:eastAsia="zh-CN"/>
        </w:rPr>
        <w:t>公务员制度委员会</w:t>
      </w:r>
      <w:r>
        <w:rPr>
          <w:rFonts w:ascii="SimSun" w:eastAsia="SimSun" w:hAnsi="SimSun" w:cs="Arial" w:hint="eastAsia"/>
          <w:sz w:val="21"/>
          <w:szCs w:val="22"/>
          <w:lang w:eastAsia="zh-CN"/>
        </w:rPr>
        <w:t>）</w:t>
      </w:r>
      <w:r w:rsidRPr="000D50AB">
        <w:rPr>
          <w:rFonts w:ascii="SimSun" w:eastAsia="SimSun" w:hAnsi="SimSun" w:cs="Arial" w:hint="eastAsia"/>
          <w:sz w:val="21"/>
          <w:szCs w:val="22"/>
          <w:lang w:eastAsia="zh-CN"/>
        </w:rPr>
        <w:t>关于联合国</w:t>
      </w:r>
      <w:r>
        <w:rPr>
          <w:rFonts w:ascii="SimSun" w:eastAsia="SimSun" w:hAnsi="SimSun" w:cs="Arial" w:hint="eastAsia"/>
          <w:sz w:val="21"/>
          <w:szCs w:val="22"/>
          <w:lang w:eastAsia="zh-CN"/>
        </w:rPr>
        <w:t>全套薪酬方案</w:t>
      </w:r>
      <w:r w:rsidRPr="000D50AB">
        <w:rPr>
          <w:rFonts w:ascii="SimSun" w:eastAsia="SimSun" w:hAnsi="SimSun" w:cs="Arial" w:hint="eastAsia"/>
          <w:sz w:val="21"/>
          <w:szCs w:val="22"/>
          <w:lang w:eastAsia="zh-CN"/>
        </w:rPr>
        <w:t>的全球工作人员调查。</w:t>
      </w:r>
    </w:p>
    <w:p w14:paraId="7CB81166" w14:textId="17306867" w:rsidR="000D50AB" w:rsidRDefault="000D50AB" w:rsidP="000D50AB">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0D50AB">
        <w:rPr>
          <w:rFonts w:ascii="SimSun" w:eastAsia="SimSun" w:hAnsi="SimSun" w:cs="Arial" w:hint="eastAsia"/>
          <w:sz w:val="21"/>
          <w:szCs w:val="22"/>
          <w:lang w:eastAsia="zh-CN"/>
        </w:rPr>
        <w:t>将</w:t>
      </w:r>
      <w:r>
        <w:rPr>
          <w:rFonts w:ascii="SimSun" w:eastAsia="SimSun" w:hAnsi="SimSun" w:cs="Arial" w:hint="eastAsia"/>
          <w:sz w:val="21"/>
          <w:szCs w:val="22"/>
          <w:lang w:eastAsia="zh-CN"/>
        </w:rPr>
        <w:t>进一步</w:t>
      </w:r>
      <w:r w:rsidRPr="000D50AB">
        <w:rPr>
          <w:rFonts w:ascii="SimSun" w:eastAsia="SimSun" w:hAnsi="SimSun" w:cs="Arial" w:hint="eastAsia"/>
          <w:sz w:val="21"/>
          <w:szCs w:val="22"/>
          <w:lang w:eastAsia="zh-CN"/>
        </w:rPr>
        <w:t>开展一项关于“工作中的尊重与和谐”的调查。计划于2020年底/2021年初进行一项</w:t>
      </w:r>
      <w:r>
        <w:rPr>
          <w:rFonts w:ascii="SimSun" w:eastAsia="SimSun" w:hAnsi="SimSun" w:cs="Arial" w:hint="eastAsia"/>
          <w:sz w:val="21"/>
          <w:szCs w:val="22"/>
          <w:lang w:eastAsia="zh-CN"/>
        </w:rPr>
        <w:t>关于</w:t>
      </w:r>
      <w:r w:rsidR="00BC4C9D">
        <w:rPr>
          <w:rFonts w:ascii="SimSun" w:eastAsia="SimSun" w:hAnsi="SimSun" w:cs="Arial" w:hint="eastAsia"/>
          <w:sz w:val="21"/>
          <w:szCs w:val="22"/>
          <w:lang w:eastAsia="zh-CN"/>
        </w:rPr>
        <w:t>与</w:t>
      </w:r>
      <w:r>
        <w:rPr>
          <w:rFonts w:ascii="SimSun" w:eastAsia="SimSun" w:hAnsi="SimSun" w:cs="Arial" w:hint="eastAsia"/>
          <w:sz w:val="21"/>
          <w:szCs w:val="22"/>
          <w:lang w:eastAsia="zh-CN"/>
        </w:rPr>
        <w:t>工作人员</w:t>
      </w:r>
      <w:r w:rsidR="00BC4C9D">
        <w:rPr>
          <w:rFonts w:ascii="SimSun" w:eastAsia="SimSun" w:hAnsi="SimSun" w:cs="Arial" w:hint="eastAsia"/>
          <w:sz w:val="21"/>
          <w:szCs w:val="22"/>
          <w:lang w:eastAsia="zh-CN"/>
        </w:rPr>
        <w:t>接触</w:t>
      </w:r>
      <w:r>
        <w:rPr>
          <w:rFonts w:ascii="SimSun" w:eastAsia="SimSun" w:hAnsi="SimSun" w:cs="Arial" w:hint="eastAsia"/>
          <w:sz w:val="21"/>
          <w:szCs w:val="22"/>
          <w:lang w:eastAsia="zh-CN"/>
        </w:rPr>
        <w:t>情况的</w:t>
      </w:r>
      <w:r w:rsidRPr="000D50AB">
        <w:rPr>
          <w:rFonts w:ascii="SimSun" w:eastAsia="SimSun" w:hAnsi="SimSun" w:cs="Arial" w:hint="eastAsia"/>
          <w:sz w:val="21"/>
          <w:szCs w:val="22"/>
          <w:lang w:eastAsia="zh-CN"/>
        </w:rPr>
        <w:t>全面调查</w:t>
      </w:r>
      <w:r>
        <w:rPr>
          <w:rFonts w:ascii="SimSun" w:eastAsia="SimSun" w:hAnsi="SimSun" w:cs="Arial" w:hint="eastAsia"/>
          <w:sz w:val="21"/>
          <w:szCs w:val="22"/>
          <w:lang w:eastAsia="zh-CN"/>
        </w:rPr>
        <w:t>，以之</w:t>
      </w:r>
      <w:r w:rsidRPr="000D50AB">
        <w:rPr>
          <w:rFonts w:ascii="SimSun" w:eastAsia="SimSun" w:hAnsi="SimSun" w:cs="Arial" w:hint="eastAsia"/>
          <w:sz w:val="21"/>
          <w:szCs w:val="22"/>
          <w:lang w:eastAsia="zh-CN"/>
        </w:rPr>
        <w:t>作为产权组织文化的“</w:t>
      </w:r>
      <w:r>
        <w:rPr>
          <w:rFonts w:ascii="SimSun" w:eastAsia="SimSun" w:hAnsi="SimSun" w:cs="Arial" w:hint="eastAsia"/>
          <w:sz w:val="21"/>
          <w:szCs w:val="22"/>
          <w:lang w:eastAsia="zh-CN"/>
        </w:rPr>
        <w:t>体检</w:t>
      </w:r>
      <w:r w:rsidRPr="000D50AB">
        <w:rPr>
          <w:rFonts w:ascii="SimSun" w:eastAsia="SimSun" w:hAnsi="SimSun" w:cs="Arial" w:hint="eastAsia"/>
          <w:sz w:val="21"/>
          <w:szCs w:val="22"/>
          <w:lang w:eastAsia="zh-CN"/>
        </w:rPr>
        <w:t>”，并为衡量人才管理举措的影响</w:t>
      </w:r>
      <w:r>
        <w:rPr>
          <w:rFonts w:ascii="SimSun" w:eastAsia="SimSun" w:hAnsi="SimSun" w:cs="Arial" w:hint="eastAsia"/>
          <w:sz w:val="21"/>
          <w:szCs w:val="22"/>
          <w:lang w:eastAsia="zh-CN"/>
        </w:rPr>
        <w:t>设定</w:t>
      </w:r>
      <w:r w:rsidRPr="000D50AB">
        <w:rPr>
          <w:rFonts w:ascii="SimSun" w:eastAsia="SimSun" w:hAnsi="SimSun" w:cs="Arial" w:hint="eastAsia"/>
          <w:sz w:val="21"/>
          <w:szCs w:val="22"/>
          <w:lang w:eastAsia="zh-CN"/>
        </w:rPr>
        <w:t>基线。</w:t>
      </w:r>
    </w:p>
    <w:p w14:paraId="79B4E033" w14:textId="77777777" w:rsidR="00525ADB" w:rsidRPr="00382FAD" w:rsidRDefault="00AF7F61" w:rsidP="00382FAD">
      <w:pPr>
        <w:keepNext/>
        <w:spacing w:afterLines="50" w:after="120" w:line="340" w:lineRule="atLeast"/>
        <w:ind w:left="567"/>
        <w:rPr>
          <w:rFonts w:ascii="SimSun" w:eastAsia="SimSun" w:hAnsi="SimSun"/>
          <w:b/>
          <w:sz w:val="21"/>
          <w:szCs w:val="22"/>
          <w:lang w:eastAsia="zh-CN"/>
        </w:rPr>
      </w:pPr>
      <w:r w:rsidRPr="0061290D">
        <w:rPr>
          <w:rFonts w:ascii="SimSun" w:eastAsia="SimSun" w:hAnsi="SimSun" w:hint="eastAsia"/>
          <w:b/>
          <w:sz w:val="21"/>
          <w:szCs w:val="22"/>
          <w:lang w:eastAsia="zh-CN"/>
        </w:rPr>
        <w:t>医疗支助/保健服务</w:t>
      </w:r>
    </w:p>
    <w:p w14:paraId="56BCD96B" w14:textId="01367B44" w:rsidR="0061290D" w:rsidRPr="0061290D" w:rsidRDefault="0061290D" w:rsidP="0061290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1290D">
        <w:rPr>
          <w:rFonts w:ascii="SimSun" w:eastAsia="SimSun" w:hAnsi="SimSun" w:cs="Arial" w:hint="eastAsia"/>
          <w:sz w:val="21"/>
          <w:szCs w:val="22"/>
          <w:lang w:eastAsia="zh-CN"/>
        </w:rPr>
        <w:t>高级医疗顾问就职业健康问题和工作人员的健康状况向产权组织行政部门提供咨询和服务。</w:t>
      </w:r>
      <w:r w:rsidR="00C949B2">
        <w:rPr>
          <w:rFonts w:ascii="SimSun" w:eastAsia="SimSun" w:hAnsi="SimSun" w:cs="Arial" w:hint="eastAsia"/>
          <w:sz w:val="21"/>
          <w:szCs w:val="22"/>
          <w:lang w:eastAsia="zh-CN"/>
        </w:rPr>
        <w:t>2019冠状病毒病</w:t>
      </w:r>
      <w:r w:rsidRPr="0061290D">
        <w:rPr>
          <w:rFonts w:ascii="SimSun" w:eastAsia="SimSun" w:hAnsi="SimSun" w:cs="Arial" w:hint="eastAsia"/>
          <w:sz w:val="21"/>
          <w:szCs w:val="22"/>
          <w:lang w:eastAsia="zh-CN"/>
        </w:rPr>
        <w:t>大流行导致医疗股工作量大幅增加。为了满足本组织的需要，必须提高医疗股的能力，以确保对病例、其</w:t>
      </w:r>
      <w:r w:rsidR="00BC4C9D">
        <w:rPr>
          <w:rFonts w:ascii="SimSun" w:eastAsia="SimSun" w:hAnsi="SimSun" w:cs="Arial" w:hint="eastAsia"/>
          <w:sz w:val="21"/>
          <w:szCs w:val="22"/>
          <w:lang w:eastAsia="zh-CN"/>
        </w:rPr>
        <w:t>接触者</w:t>
      </w:r>
      <w:r w:rsidRPr="0061290D">
        <w:rPr>
          <w:rFonts w:ascii="SimSun" w:eastAsia="SimSun" w:hAnsi="SimSun" w:cs="Arial" w:hint="eastAsia"/>
          <w:sz w:val="21"/>
          <w:szCs w:val="22"/>
          <w:lang w:eastAsia="zh-CN"/>
        </w:rPr>
        <w:t>和所有相关事项采取适当的后续行动。在大流行期间，另一名职业健康护士和一名职业医生在高级医疗顾问的监督下加入了该小组。</w:t>
      </w:r>
    </w:p>
    <w:p w14:paraId="72B5C198" w14:textId="7B1051BE" w:rsidR="0061290D" w:rsidRDefault="0061290D" w:rsidP="0061290D">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1290D">
        <w:rPr>
          <w:rFonts w:ascii="SimSun" w:eastAsia="SimSun" w:hAnsi="SimSun" w:cs="Arial" w:hint="eastAsia"/>
          <w:sz w:val="21"/>
          <w:szCs w:val="22"/>
          <w:lang w:eastAsia="zh-CN"/>
        </w:rPr>
        <w:t>高级医疗顾问参与了几个产权组织内部委员会和联合国机构间小组的工作，此外还参与了流行病爆发前的工作，如心理健康战略执行委员会，以及关于</w:t>
      </w:r>
      <w:r w:rsidR="00C949B2">
        <w:rPr>
          <w:rFonts w:ascii="SimSun" w:eastAsia="SimSun" w:hAnsi="SimSun" w:cs="Arial" w:hint="eastAsia"/>
          <w:sz w:val="21"/>
          <w:szCs w:val="22"/>
          <w:lang w:eastAsia="zh-CN"/>
        </w:rPr>
        <w:t>2019冠状病毒病</w:t>
      </w:r>
      <w:r w:rsidRPr="0061290D">
        <w:rPr>
          <w:rFonts w:ascii="SimSun" w:eastAsia="SimSun" w:hAnsi="SimSun" w:cs="Arial" w:hint="eastAsia"/>
          <w:sz w:val="21"/>
          <w:szCs w:val="22"/>
          <w:lang w:eastAsia="zh-CN"/>
        </w:rPr>
        <w:t>危机管理政策和战略的委员会。其中包括内部委员会，如危机行动小组、危机</w:t>
      </w:r>
      <w:r w:rsidR="00BC4C9D">
        <w:rPr>
          <w:rFonts w:ascii="SimSun" w:eastAsia="SimSun" w:hAnsi="SimSun" w:cs="Arial" w:hint="eastAsia"/>
          <w:sz w:val="21"/>
          <w:szCs w:val="22"/>
          <w:lang w:eastAsia="zh-CN"/>
        </w:rPr>
        <w:t>传播</w:t>
      </w:r>
      <w:r w:rsidRPr="0061290D">
        <w:rPr>
          <w:rFonts w:ascii="SimSun" w:eastAsia="SimSun" w:hAnsi="SimSun" w:cs="Arial" w:hint="eastAsia"/>
          <w:sz w:val="21"/>
          <w:szCs w:val="22"/>
          <w:lang w:eastAsia="zh-CN"/>
        </w:rPr>
        <w:t>小组和危机管理小组，以及机构间委员会，如联合国医务主任、日内瓦高级管理小组和人力资源网。</w:t>
      </w:r>
    </w:p>
    <w:p w14:paraId="1003D51C" w14:textId="77777777" w:rsidR="00525ADB" w:rsidRPr="00382FAD" w:rsidRDefault="00AF7F61"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工作人员福利</w:t>
      </w:r>
    </w:p>
    <w:p w14:paraId="3C1C6CDD" w14:textId="49EADEFC" w:rsidR="0015700C" w:rsidRPr="0015700C" w:rsidRDefault="003F7421"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15700C">
        <w:rPr>
          <w:rFonts w:asciiTheme="majorEastAsia" w:eastAsiaTheme="majorEastAsia" w:hAnsiTheme="majorEastAsia" w:cs="Arial" w:hint="eastAsia"/>
          <w:sz w:val="21"/>
          <w:szCs w:val="22"/>
          <w:lang w:eastAsia="zh-CN"/>
        </w:rPr>
        <w:t>社会</w:t>
      </w:r>
      <w:r w:rsidR="0015700C" w:rsidRPr="0015700C">
        <w:rPr>
          <w:rFonts w:asciiTheme="majorEastAsia" w:eastAsiaTheme="majorEastAsia" w:hAnsiTheme="majorEastAsia" w:cs="Arial" w:hint="eastAsia"/>
          <w:sz w:val="21"/>
          <w:szCs w:val="22"/>
          <w:lang w:eastAsia="zh-CN"/>
        </w:rPr>
        <w:t>心理支持仍然是向</w:t>
      </w:r>
      <w:r>
        <w:rPr>
          <w:rFonts w:asciiTheme="majorEastAsia" w:eastAsiaTheme="majorEastAsia" w:hAnsiTheme="majorEastAsia" w:cs="Arial" w:hint="eastAsia"/>
          <w:sz w:val="21"/>
          <w:szCs w:val="22"/>
          <w:lang w:eastAsia="zh-CN"/>
        </w:rPr>
        <w:t>本</w:t>
      </w:r>
      <w:r w:rsidR="0015700C" w:rsidRPr="0015700C">
        <w:rPr>
          <w:rFonts w:asciiTheme="majorEastAsia" w:eastAsiaTheme="majorEastAsia" w:hAnsiTheme="majorEastAsia" w:cs="Arial" w:hint="eastAsia"/>
          <w:sz w:val="21"/>
          <w:szCs w:val="22"/>
          <w:lang w:eastAsia="zh-CN"/>
        </w:rPr>
        <w:t>组织人员提供服务的一个重要领域。支持工作人员福祉和心理健康的综合</w:t>
      </w:r>
      <w:r>
        <w:rPr>
          <w:rFonts w:asciiTheme="majorEastAsia" w:eastAsiaTheme="majorEastAsia" w:hAnsiTheme="majorEastAsia" w:cs="Arial" w:hint="eastAsia"/>
          <w:sz w:val="21"/>
          <w:szCs w:val="22"/>
          <w:lang w:eastAsia="zh-CN"/>
        </w:rPr>
        <w:t>做法</w:t>
      </w:r>
      <w:r w:rsidR="0015700C" w:rsidRPr="0015700C">
        <w:rPr>
          <w:rFonts w:asciiTheme="majorEastAsia" w:eastAsiaTheme="majorEastAsia" w:hAnsiTheme="majorEastAsia" w:cs="Arial" w:hint="eastAsia"/>
          <w:sz w:val="21"/>
          <w:szCs w:val="22"/>
          <w:lang w:eastAsia="zh-CN"/>
        </w:rPr>
        <w:t>适用于在职工作人员。在与</w:t>
      </w:r>
      <w:r>
        <w:rPr>
          <w:rFonts w:asciiTheme="majorEastAsia" w:eastAsiaTheme="majorEastAsia" w:hAnsiTheme="majorEastAsia" w:cs="Arial" w:hint="eastAsia"/>
          <w:sz w:val="21"/>
          <w:szCs w:val="22"/>
          <w:lang w:eastAsia="zh-CN"/>
        </w:rPr>
        <w:t>本</w:t>
      </w:r>
      <w:r w:rsidR="0015700C" w:rsidRPr="0015700C">
        <w:rPr>
          <w:rFonts w:asciiTheme="majorEastAsia" w:eastAsiaTheme="majorEastAsia" w:hAnsiTheme="majorEastAsia" w:cs="Arial" w:hint="eastAsia"/>
          <w:sz w:val="21"/>
          <w:szCs w:val="22"/>
          <w:lang w:eastAsia="zh-CN"/>
        </w:rPr>
        <w:t>组织其他内部部门的密切合作下，采用了一种促进精神健康和福祉的</w:t>
      </w:r>
      <w:r>
        <w:rPr>
          <w:rFonts w:asciiTheme="majorEastAsia" w:eastAsiaTheme="majorEastAsia" w:hAnsiTheme="majorEastAsia" w:cs="Arial" w:hint="eastAsia"/>
          <w:sz w:val="21"/>
          <w:szCs w:val="22"/>
          <w:lang w:eastAsia="zh-CN"/>
        </w:rPr>
        <w:t>跨</w:t>
      </w:r>
      <w:r w:rsidR="0015700C" w:rsidRPr="0015700C">
        <w:rPr>
          <w:rFonts w:asciiTheme="majorEastAsia" w:eastAsiaTheme="majorEastAsia" w:hAnsiTheme="majorEastAsia" w:cs="Arial" w:hint="eastAsia"/>
          <w:sz w:val="21"/>
          <w:szCs w:val="22"/>
          <w:lang w:eastAsia="zh-CN"/>
        </w:rPr>
        <w:t>学科</w:t>
      </w:r>
      <w:r>
        <w:rPr>
          <w:rFonts w:asciiTheme="majorEastAsia" w:eastAsiaTheme="majorEastAsia" w:hAnsiTheme="majorEastAsia" w:cs="Arial" w:hint="eastAsia"/>
          <w:sz w:val="21"/>
          <w:szCs w:val="22"/>
          <w:lang w:eastAsia="zh-CN"/>
        </w:rPr>
        <w:t>做法</w:t>
      </w:r>
      <w:r w:rsidR="0015700C" w:rsidRPr="0015700C">
        <w:rPr>
          <w:rFonts w:asciiTheme="majorEastAsia" w:eastAsiaTheme="majorEastAsia" w:hAnsiTheme="majorEastAsia" w:cs="Arial" w:hint="eastAsia"/>
          <w:sz w:val="21"/>
          <w:szCs w:val="22"/>
          <w:lang w:eastAsia="zh-CN"/>
        </w:rPr>
        <w:t>，以促进</w:t>
      </w:r>
      <w:r>
        <w:rPr>
          <w:rFonts w:asciiTheme="majorEastAsia" w:eastAsiaTheme="majorEastAsia" w:hAnsiTheme="majorEastAsia" w:cs="Arial" w:hint="eastAsia"/>
          <w:sz w:val="21"/>
          <w:szCs w:val="22"/>
          <w:lang w:eastAsia="zh-CN"/>
        </w:rPr>
        <w:t>加强</w:t>
      </w:r>
      <w:r w:rsidR="0015700C" w:rsidRPr="0015700C">
        <w:rPr>
          <w:rFonts w:asciiTheme="majorEastAsia" w:eastAsiaTheme="majorEastAsia" w:hAnsiTheme="majorEastAsia" w:cs="Arial" w:hint="eastAsia"/>
          <w:sz w:val="21"/>
          <w:szCs w:val="22"/>
          <w:lang w:eastAsia="zh-CN"/>
        </w:rPr>
        <w:t>产权组织</w:t>
      </w:r>
      <w:r>
        <w:rPr>
          <w:rFonts w:asciiTheme="majorEastAsia" w:eastAsiaTheme="majorEastAsia" w:hAnsiTheme="majorEastAsia" w:cs="Arial" w:hint="eastAsia"/>
          <w:sz w:val="21"/>
          <w:szCs w:val="22"/>
          <w:lang w:eastAsia="zh-CN"/>
        </w:rPr>
        <w:t>的</w:t>
      </w:r>
      <w:r w:rsidR="0015700C" w:rsidRPr="0015700C">
        <w:rPr>
          <w:rFonts w:asciiTheme="majorEastAsia" w:eastAsiaTheme="majorEastAsia" w:hAnsiTheme="majorEastAsia" w:cs="Arial" w:hint="eastAsia"/>
          <w:sz w:val="21"/>
          <w:szCs w:val="22"/>
          <w:lang w:eastAsia="zh-CN"/>
        </w:rPr>
        <w:t>和谐环境。同样，向工作人员及其家属提供社会</w:t>
      </w:r>
      <w:r w:rsidRPr="0015700C">
        <w:rPr>
          <w:rFonts w:asciiTheme="majorEastAsia" w:eastAsiaTheme="majorEastAsia" w:hAnsiTheme="majorEastAsia" w:cs="Arial" w:hint="eastAsia"/>
          <w:sz w:val="21"/>
          <w:szCs w:val="22"/>
          <w:lang w:eastAsia="zh-CN"/>
        </w:rPr>
        <w:t>心理</w:t>
      </w:r>
      <w:r w:rsidR="0015700C" w:rsidRPr="0015700C">
        <w:rPr>
          <w:rFonts w:asciiTheme="majorEastAsia" w:eastAsiaTheme="majorEastAsia" w:hAnsiTheme="majorEastAsia" w:cs="Arial" w:hint="eastAsia"/>
          <w:sz w:val="21"/>
          <w:szCs w:val="22"/>
          <w:lang w:eastAsia="zh-CN"/>
        </w:rPr>
        <w:t>援助，以支持</w:t>
      </w:r>
      <w:r>
        <w:rPr>
          <w:rFonts w:asciiTheme="majorEastAsia" w:eastAsiaTheme="majorEastAsia" w:hAnsiTheme="majorEastAsia" w:cs="Arial" w:hint="eastAsia"/>
          <w:sz w:val="21"/>
          <w:szCs w:val="22"/>
          <w:lang w:eastAsia="zh-CN"/>
        </w:rPr>
        <w:t>本</w:t>
      </w:r>
      <w:r w:rsidR="0015700C" w:rsidRPr="0015700C">
        <w:rPr>
          <w:rFonts w:asciiTheme="majorEastAsia" w:eastAsiaTheme="majorEastAsia" w:hAnsiTheme="majorEastAsia" w:cs="Arial" w:hint="eastAsia"/>
          <w:sz w:val="21"/>
          <w:szCs w:val="22"/>
          <w:lang w:eastAsia="zh-CN"/>
        </w:rPr>
        <w:t>组织的性别平等和</w:t>
      </w:r>
      <w:r w:rsidR="007727F8">
        <w:rPr>
          <w:rFonts w:asciiTheme="majorEastAsia" w:eastAsiaTheme="majorEastAsia" w:hAnsiTheme="majorEastAsia" w:cs="Arial" w:hint="eastAsia"/>
          <w:sz w:val="21"/>
          <w:szCs w:val="22"/>
          <w:lang w:eastAsia="zh-CN"/>
        </w:rPr>
        <w:t>多样性</w:t>
      </w:r>
      <w:r w:rsidR="0015700C" w:rsidRPr="0015700C">
        <w:rPr>
          <w:rFonts w:asciiTheme="majorEastAsia" w:eastAsiaTheme="majorEastAsia" w:hAnsiTheme="majorEastAsia" w:cs="Arial" w:hint="eastAsia"/>
          <w:sz w:val="21"/>
          <w:szCs w:val="22"/>
          <w:lang w:eastAsia="zh-CN"/>
        </w:rPr>
        <w:t>考虑。</w:t>
      </w:r>
    </w:p>
    <w:p w14:paraId="29891C60" w14:textId="005E2AE8" w:rsidR="0015700C" w:rsidRPr="0015700C" w:rsidRDefault="005B7852"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Pr>
          <w:rFonts w:asciiTheme="majorEastAsia" w:eastAsiaTheme="majorEastAsia" w:hAnsiTheme="majorEastAsia" w:cs="Arial" w:hint="eastAsia"/>
          <w:sz w:val="21"/>
          <w:szCs w:val="22"/>
          <w:lang w:eastAsia="zh-CN"/>
        </w:rPr>
        <w:t>一项重要的工作是</w:t>
      </w:r>
      <w:r w:rsidR="0015700C" w:rsidRPr="0015700C">
        <w:rPr>
          <w:rFonts w:asciiTheme="majorEastAsia" w:eastAsiaTheme="majorEastAsia" w:hAnsiTheme="majorEastAsia" w:cs="Arial" w:hint="eastAsia"/>
          <w:sz w:val="21"/>
          <w:szCs w:val="22"/>
          <w:lang w:eastAsia="zh-CN"/>
        </w:rPr>
        <w:t>在</w:t>
      </w:r>
      <w:r>
        <w:rPr>
          <w:rFonts w:asciiTheme="majorEastAsia" w:eastAsiaTheme="majorEastAsia" w:hAnsiTheme="majorEastAsia" w:cs="Arial" w:hint="eastAsia"/>
          <w:sz w:val="21"/>
          <w:szCs w:val="22"/>
          <w:lang w:eastAsia="zh-CN"/>
        </w:rPr>
        <w:t>本</w:t>
      </w:r>
      <w:r w:rsidR="0015700C" w:rsidRPr="0015700C">
        <w:rPr>
          <w:rFonts w:asciiTheme="majorEastAsia" w:eastAsiaTheme="majorEastAsia" w:hAnsiTheme="majorEastAsia" w:cs="Arial" w:hint="eastAsia"/>
          <w:sz w:val="21"/>
          <w:szCs w:val="22"/>
          <w:lang w:eastAsia="zh-CN"/>
        </w:rPr>
        <w:t>组织工作人员入职过程中，通过提供</w:t>
      </w:r>
      <w:r w:rsidRPr="0015700C">
        <w:rPr>
          <w:rFonts w:asciiTheme="majorEastAsia" w:eastAsiaTheme="majorEastAsia" w:hAnsiTheme="majorEastAsia" w:cs="Arial" w:hint="eastAsia"/>
          <w:sz w:val="21"/>
          <w:szCs w:val="22"/>
          <w:lang w:eastAsia="zh-CN"/>
        </w:rPr>
        <w:t>与搬到新工作地点相关的实际</w:t>
      </w:r>
      <w:r w:rsidR="0015700C" w:rsidRPr="0015700C">
        <w:rPr>
          <w:rFonts w:asciiTheme="majorEastAsia" w:eastAsiaTheme="majorEastAsia" w:hAnsiTheme="majorEastAsia" w:cs="Arial" w:hint="eastAsia"/>
          <w:sz w:val="21"/>
          <w:szCs w:val="22"/>
          <w:lang w:eastAsia="zh-CN"/>
        </w:rPr>
        <w:t>信息和协助，为其</w:t>
      </w:r>
      <w:r>
        <w:rPr>
          <w:rFonts w:asciiTheme="majorEastAsia" w:eastAsiaTheme="majorEastAsia" w:hAnsiTheme="majorEastAsia" w:cs="Arial" w:hint="eastAsia"/>
          <w:sz w:val="21"/>
          <w:szCs w:val="22"/>
          <w:lang w:eastAsia="zh-CN"/>
        </w:rPr>
        <w:t>提供</w:t>
      </w:r>
      <w:r w:rsidR="0015700C" w:rsidRPr="0015700C">
        <w:rPr>
          <w:rFonts w:asciiTheme="majorEastAsia" w:eastAsiaTheme="majorEastAsia" w:hAnsiTheme="majorEastAsia" w:cs="Arial" w:hint="eastAsia"/>
          <w:sz w:val="21"/>
          <w:szCs w:val="22"/>
          <w:lang w:eastAsia="zh-CN"/>
        </w:rPr>
        <w:t>支持。</w:t>
      </w:r>
      <w:r>
        <w:rPr>
          <w:rFonts w:asciiTheme="majorEastAsia" w:eastAsiaTheme="majorEastAsia" w:hAnsiTheme="majorEastAsia" w:cs="Arial" w:hint="eastAsia"/>
          <w:sz w:val="21"/>
          <w:szCs w:val="22"/>
          <w:lang w:eastAsia="zh-CN"/>
        </w:rPr>
        <w:t>这项工作</w:t>
      </w:r>
      <w:r w:rsidR="0015700C" w:rsidRPr="0015700C">
        <w:rPr>
          <w:rFonts w:asciiTheme="majorEastAsia" w:eastAsiaTheme="majorEastAsia" w:hAnsiTheme="majorEastAsia" w:cs="Arial" w:hint="eastAsia"/>
          <w:sz w:val="21"/>
          <w:szCs w:val="22"/>
          <w:lang w:eastAsia="zh-CN"/>
        </w:rPr>
        <w:t>通过</w:t>
      </w:r>
      <w:r>
        <w:rPr>
          <w:rFonts w:asciiTheme="majorEastAsia" w:eastAsiaTheme="majorEastAsia" w:hAnsiTheme="majorEastAsia" w:cs="Arial" w:hint="eastAsia"/>
          <w:sz w:val="21"/>
          <w:szCs w:val="22"/>
          <w:lang w:eastAsia="zh-CN"/>
        </w:rPr>
        <w:t>宣传</w:t>
      </w:r>
      <w:r w:rsidR="0015700C" w:rsidRPr="0015700C">
        <w:rPr>
          <w:rFonts w:asciiTheme="majorEastAsia" w:eastAsiaTheme="majorEastAsia" w:hAnsiTheme="majorEastAsia" w:cs="Arial" w:hint="eastAsia"/>
          <w:sz w:val="21"/>
          <w:szCs w:val="22"/>
          <w:lang w:eastAsia="zh-CN"/>
        </w:rPr>
        <w:t>、</w:t>
      </w:r>
      <w:r>
        <w:rPr>
          <w:rFonts w:asciiTheme="majorEastAsia" w:eastAsiaTheme="majorEastAsia" w:hAnsiTheme="majorEastAsia" w:cs="Arial" w:hint="eastAsia"/>
          <w:sz w:val="21"/>
          <w:szCs w:val="22"/>
          <w:lang w:eastAsia="zh-CN"/>
        </w:rPr>
        <w:t>设置</w:t>
      </w:r>
      <w:r w:rsidR="0015700C" w:rsidRPr="0015700C">
        <w:rPr>
          <w:rFonts w:asciiTheme="majorEastAsia" w:eastAsiaTheme="majorEastAsia" w:hAnsiTheme="majorEastAsia" w:cs="Arial" w:hint="eastAsia"/>
          <w:sz w:val="21"/>
          <w:szCs w:val="22"/>
          <w:lang w:eastAsia="zh-CN"/>
        </w:rPr>
        <w:t>专门的内联网页面、为新</w:t>
      </w:r>
      <w:r>
        <w:rPr>
          <w:rFonts w:asciiTheme="majorEastAsia" w:eastAsiaTheme="majorEastAsia" w:hAnsiTheme="majorEastAsia" w:cs="Arial" w:hint="eastAsia"/>
          <w:sz w:val="21"/>
          <w:szCs w:val="22"/>
          <w:lang w:eastAsia="zh-CN"/>
        </w:rPr>
        <w:t>人作</w:t>
      </w:r>
      <w:r w:rsidR="0015700C" w:rsidRPr="0015700C">
        <w:rPr>
          <w:rFonts w:asciiTheme="majorEastAsia" w:eastAsiaTheme="majorEastAsia" w:hAnsiTheme="majorEastAsia" w:cs="Arial" w:hint="eastAsia"/>
          <w:sz w:val="21"/>
          <w:szCs w:val="22"/>
          <w:lang w:eastAsia="zh-CN"/>
        </w:rPr>
        <w:t>研讨会介绍、</w:t>
      </w:r>
      <w:r>
        <w:rPr>
          <w:rFonts w:asciiTheme="majorEastAsia" w:eastAsiaTheme="majorEastAsia" w:hAnsiTheme="majorEastAsia" w:cs="Arial" w:hint="eastAsia"/>
          <w:sz w:val="21"/>
          <w:szCs w:val="22"/>
          <w:lang w:eastAsia="zh-CN"/>
        </w:rPr>
        <w:t>举行单个</w:t>
      </w:r>
      <w:r w:rsidR="0015700C" w:rsidRPr="0015700C">
        <w:rPr>
          <w:rFonts w:asciiTheme="majorEastAsia" w:eastAsiaTheme="majorEastAsia" w:hAnsiTheme="majorEastAsia" w:cs="Arial" w:hint="eastAsia"/>
          <w:sz w:val="21"/>
          <w:szCs w:val="22"/>
          <w:lang w:eastAsia="zh-CN"/>
        </w:rPr>
        <w:t>会议、与实习生协调员</w:t>
      </w:r>
      <w:r>
        <w:rPr>
          <w:rFonts w:asciiTheme="majorEastAsia" w:eastAsiaTheme="majorEastAsia" w:hAnsiTheme="majorEastAsia" w:cs="Arial" w:hint="eastAsia"/>
          <w:sz w:val="21"/>
          <w:szCs w:val="22"/>
          <w:lang w:eastAsia="zh-CN"/>
        </w:rPr>
        <w:t>进行</w:t>
      </w:r>
      <w:r w:rsidR="0015700C" w:rsidRPr="0015700C">
        <w:rPr>
          <w:rFonts w:asciiTheme="majorEastAsia" w:eastAsiaTheme="majorEastAsia" w:hAnsiTheme="majorEastAsia" w:cs="Arial" w:hint="eastAsia"/>
          <w:sz w:val="21"/>
          <w:szCs w:val="22"/>
          <w:lang w:eastAsia="zh-CN"/>
        </w:rPr>
        <w:t>合作等方式实现</w:t>
      </w:r>
      <w:r>
        <w:rPr>
          <w:rFonts w:asciiTheme="majorEastAsia" w:eastAsiaTheme="majorEastAsia" w:hAnsiTheme="majorEastAsia" w:cs="Arial" w:hint="eastAsia"/>
          <w:sz w:val="21"/>
          <w:szCs w:val="22"/>
          <w:lang w:eastAsia="zh-CN"/>
        </w:rPr>
        <w:t>，</w:t>
      </w:r>
      <w:r w:rsidR="0015700C" w:rsidRPr="0015700C">
        <w:rPr>
          <w:rFonts w:asciiTheme="majorEastAsia" w:eastAsiaTheme="majorEastAsia" w:hAnsiTheme="majorEastAsia" w:cs="Arial" w:hint="eastAsia"/>
          <w:sz w:val="21"/>
          <w:szCs w:val="22"/>
          <w:lang w:eastAsia="zh-CN"/>
        </w:rPr>
        <w:t>同时支持非工作人员履行个人税收和社会保险义务。</w:t>
      </w:r>
    </w:p>
    <w:p w14:paraId="34B8FAA9" w14:textId="17EBF155" w:rsidR="0015700C" w:rsidRPr="0015700C" w:rsidRDefault="0015700C"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15700C">
        <w:rPr>
          <w:rFonts w:asciiTheme="majorEastAsia" w:eastAsiaTheme="majorEastAsia" w:hAnsiTheme="majorEastAsia" w:cs="Arial" w:hint="eastAsia"/>
          <w:sz w:val="21"/>
          <w:szCs w:val="22"/>
          <w:lang w:eastAsia="zh-CN"/>
        </w:rPr>
        <w:t>2019-2020年，</w:t>
      </w:r>
      <w:r w:rsidR="00F957C8">
        <w:rPr>
          <w:rFonts w:asciiTheme="majorEastAsia" w:eastAsiaTheme="majorEastAsia" w:hAnsiTheme="majorEastAsia" w:cs="Arial" w:hint="eastAsia"/>
          <w:sz w:val="21"/>
          <w:szCs w:val="22"/>
          <w:lang w:eastAsia="zh-CN"/>
        </w:rPr>
        <w:t>本组织</w:t>
      </w:r>
      <w:r w:rsidRPr="0015700C">
        <w:rPr>
          <w:rFonts w:asciiTheme="majorEastAsia" w:eastAsiaTheme="majorEastAsia" w:hAnsiTheme="majorEastAsia" w:cs="Arial" w:hint="eastAsia"/>
          <w:sz w:val="21"/>
          <w:szCs w:val="22"/>
          <w:lang w:eastAsia="zh-CN"/>
        </w:rPr>
        <w:t>继续</w:t>
      </w:r>
      <w:r w:rsidR="00F957C8">
        <w:rPr>
          <w:rFonts w:asciiTheme="majorEastAsia" w:eastAsiaTheme="majorEastAsia" w:hAnsiTheme="majorEastAsia" w:cs="Arial" w:hint="eastAsia"/>
          <w:sz w:val="21"/>
          <w:szCs w:val="22"/>
          <w:lang w:eastAsia="zh-CN"/>
        </w:rPr>
        <w:t>参与</w:t>
      </w:r>
      <w:r w:rsidRPr="0015700C">
        <w:rPr>
          <w:rFonts w:asciiTheme="majorEastAsia" w:eastAsiaTheme="majorEastAsia" w:hAnsiTheme="majorEastAsia" w:cs="Arial" w:hint="eastAsia"/>
          <w:sz w:val="21"/>
          <w:szCs w:val="22"/>
          <w:lang w:eastAsia="zh-CN"/>
        </w:rPr>
        <w:t>社会</w:t>
      </w:r>
      <w:r w:rsidR="00F957C8">
        <w:rPr>
          <w:rFonts w:asciiTheme="majorEastAsia" w:eastAsiaTheme="majorEastAsia" w:hAnsiTheme="majorEastAsia" w:cs="Arial" w:hint="eastAsia"/>
          <w:sz w:val="21"/>
          <w:szCs w:val="22"/>
          <w:lang w:eastAsia="zh-CN"/>
        </w:rPr>
        <w:t>心理</w:t>
      </w:r>
      <w:r w:rsidRPr="0015700C">
        <w:rPr>
          <w:rFonts w:asciiTheme="majorEastAsia" w:eastAsiaTheme="majorEastAsia" w:hAnsiTheme="majorEastAsia" w:cs="Arial" w:hint="eastAsia"/>
          <w:sz w:val="21"/>
          <w:szCs w:val="22"/>
          <w:lang w:eastAsia="zh-CN"/>
        </w:rPr>
        <w:t>支持和心理健康领域的机构间活动，参加了联合国工作人员和</w:t>
      </w:r>
      <w:r w:rsidR="00F957C8">
        <w:rPr>
          <w:rFonts w:asciiTheme="majorEastAsia" w:eastAsiaTheme="majorEastAsia" w:hAnsiTheme="majorEastAsia" w:cs="Arial" w:hint="eastAsia"/>
          <w:sz w:val="21"/>
          <w:szCs w:val="22"/>
          <w:lang w:eastAsia="zh-CN"/>
        </w:rPr>
        <w:t>精神</w:t>
      </w:r>
      <w:r w:rsidRPr="0015700C">
        <w:rPr>
          <w:rFonts w:asciiTheme="majorEastAsia" w:eastAsiaTheme="majorEastAsia" w:hAnsiTheme="majorEastAsia" w:cs="Arial" w:hint="eastAsia"/>
          <w:sz w:val="21"/>
          <w:szCs w:val="22"/>
          <w:lang w:eastAsia="zh-CN"/>
        </w:rPr>
        <w:t>压力</w:t>
      </w:r>
      <w:r w:rsidR="00F957C8">
        <w:rPr>
          <w:rFonts w:asciiTheme="majorEastAsia" w:eastAsiaTheme="majorEastAsia" w:hAnsiTheme="majorEastAsia" w:cs="Arial" w:hint="eastAsia"/>
          <w:sz w:val="21"/>
          <w:szCs w:val="22"/>
          <w:lang w:eastAsia="zh-CN"/>
        </w:rPr>
        <w:t>咨询员</w:t>
      </w:r>
      <w:r w:rsidRPr="0015700C">
        <w:rPr>
          <w:rFonts w:asciiTheme="majorEastAsia" w:eastAsiaTheme="majorEastAsia" w:hAnsiTheme="majorEastAsia" w:cs="Arial" w:hint="eastAsia"/>
          <w:sz w:val="21"/>
          <w:szCs w:val="22"/>
          <w:lang w:eastAsia="zh-CN"/>
        </w:rPr>
        <w:t>小组、联合国心理健康</w:t>
      </w:r>
      <w:r w:rsidRPr="00C949B2">
        <w:rPr>
          <w:rFonts w:ascii="SimSun" w:eastAsia="SimSun" w:hAnsi="SimSun" w:cs="Arial" w:hint="eastAsia"/>
          <w:sz w:val="21"/>
          <w:szCs w:val="22"/>
          <w:lang w:eastAsia="zh-CN"/>
        </w:rPr>
        <w:t>战略</w:t>
      </w:r>
      <w:r w:rsidRPr="0015700C">
        <w:rPr>
          <w:rFonts w:asciiTheme="majorEastAsia" w:eastAsiaTheme="majorEastAsia" w:hAnsiTheme="majorEastAsia" w:cs="Arial" w:hint="eastAsia"/>
          <w:sz w:val="21"/>
          <w:szCs w:val="22"/>
          <w:lang w:eastAsia="zh-CN"/>
        </w:rPr>
        <w:t>委员会、</w:t>
      </w:r>
      <w:r w:rsidR="00A60F67">
        <w:rPr>
          <w:rFonts w:asciiTheme="majorEastAsia" w:eastAsiaTheme="majorEastAsia" w:hAnsiTheme="majorEastAsia" w:cs="Arial" w:hint="eastAsia"/>
          <w:sz w:val="21"/>
          <w:szCs w:val="22"/>
          <w:lang w:eastAsia="zh-CN"/>
        </w:rPr>
        <w:t>关照</w:t>
      </w:r>
      <w:r w:rsidRPr="0015700C">
        <w:rPr>
          <w:rFonts w:asciiTheme="majorEastAsia" w:eastAsiaTheme="majorEastAsia" w:hAnsiTheme="majorEastAsia" w:cs="Arial" w:hint="eastAsia"/>
          <w:sz w:val="21"/>
          <w:szCs w:val="22"/>
          <w:lang w:eastAsia="zh-CN"/>
        </w:rPr>
        <w:t>义务工作队和联合国健康情报小组以及日内瓦</w:t>
      </w:r>
      <w:r w:rsidR="00F957C8">
        <w:rPr>
          <w:rFonts w:asciiTheme="majorEastAsia" w:eastAsiaTheme="majorEastAsia" w:hAnsiTheme="majorEastAsia" w:cs="Arial" w:hint="eastAsia"/>
          <w:sz w:val="21"/>
          <w:szCs w:val="22"/>
          <w:lang w:eastAsia="zh-CN"/>
        </w:rPr>
        <w:t>咨询</w:t>
      </w:r>
      <w:r w:rsidRPr="0015700C">
        <w:rPr>
          <w:rFonts w:asciiTheme="majorEastAsia" w:eastAsiaTheme="majorEastAsia" w:hAnsiTheme="majorEastAsia" w:cs="Arial" w:hint="eastAsia"/>
          <w:sz w:val="21"/>
          <w:szCs w:val="22"/>
          <w:lang w:eastAsia="zh-CN"/>
        </w:rPr>
        <w:t>员小组。产权组织工作人员顾问在</w:t>
      </w:r>
      <w:r w:rsidR="00F957C8">
        <w:rPr>
          <w:rFonts w:asciiTheme="majorEastAsia" w:eastAsiaTheme="majorEastAsia" w:hAnsiTheme="majorEastAsia" w:cs="Arial" w:hint="eastAsia"/>
          <w:sz w:val="21"/>
          <w:szCs w:val="22"/>
          <w:lang w:eastAsia="zh-CN"/>
        </w:rPr>
        <w:t>本</w:t>
      </w:r>
      <w:r w:rsidRPr="0015700C">
        <w:rPr>
          <w:rFonts w:asciiTheme="majorEastAsia" w:eastAsiaTheme="majorEastAsia" w:hAnsiTheme="majorEastAsia" w:cs="Arial" w:hint="eastAsia"/>
          <w:sz w:val="21"/>
          <w:szCs w:val="22"/>
          <w:lang w:eastAsia="zh-CN"/>
        </w:rPr>
        <w:t>组织医疗顾问的领导下，支持实施产权组织精神健康战略和长期病假后</w:t>
      </w:r>
      <w:r w:rsidR="00F957C8">
        <w:rPr>
          <w:rFonts w:asciiTheme="majorEastAsia" w:eastAsiaTheme="majorEastAsia" w:hAnsiTheme="majorEastAsia" w:cs="Arial" w:hint="eastAsia"/>
          <w:sz w:val="21"/>
          <w:szCs w:val="22"/>
          <w:lang w:eastAsia="zh-CN"/>
        </w:rPr>
        <w:t>复工</w:t>
      </w:r>
      <w:r w:rsidR="00DD13E6">
        <w:rPr>
          <w:rFonts w:asciiTheme="majorEastAsia" w:eastAsiaTheme="majorEastAsia" w:hAnsiTheme="majorEastAsia" w:cs="Arial" w:hint="eastAsia"/>
          <w:sz w:val="21"/>
          <w:szCs w:val="22"/>
          <w:lang w:eastAsia="zh-CN"/>
        </w:rPr>
        <w:t>准则</w:t>
      </w:r>
      <w:r w:rsidRPr="0015700C">
        <w:rPr>
          <w:rFonts w:asciiTheme="majorEastAsia" w:eastAsiaTheme="majorEastAsia" w:hAnsiTheme="majorEastAsia" w:cs="Arial" w:hint="eastAsia"/>
          <w:sz w:val="21"/>
          <w:szCs w:val="22"/>
          <w:lang w:eastAsia="zh-CN"/>
        </w:rPr>
        <w:t>。</w:t>
      </w:r>
    </w:p>
    <w:p w14:paraId="1C260CDB" w14:textId="34464459" w:rsidR="0015700C" w:rsidRPr="0015700C" w:rsidRDefault="0015700C"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15700C">
        <w:rPr>
          <w:rFonts w:asciiTheme="majorEastAsia" w:eastAsiaTheme="majorEastAsia" w:hAnsiTheme="majorEastAsia" w:cs="Arial" w:hint="eastAsia"/>
          <w:sz w:val="21"/>
          <w:szCs w:val="22"/>
          <w:lang w:eastAsia="zh-CN"/>
        </w:rPr>
        <w:t>从2020年2月开始，</w:t>
      </w:r>
      <w:r w:rsidR="00F957C8">
        <w:rPr>
          <w:rFonts w:asciiTheme="majorEastAsia" w:eastAsiaTheme="majorEastAsia" w:hAnsiTheme="majorEastAsia" w:cs="Arial" w:hint="eastAsia"/>
          <w:sz w:val="21"/>
          <w:szCs w:val="22"/>
          <w:lang w:eastAsia="zh-CN"/>
        </w:rPr>
        <w:t>这个</w:t>
      </w:r>
      <w:r w:rsidRPr="0015700C">
        <w:rPr>
          <w:rFonts w:asciiTheme="majorEastAsia" w:eastAsiaTheme="majorEastAsia" w:hAnsiTheme="majorEastAsia" w:cs="Arial" w:hint="eastAsia"/>
          <w:sz w:val="21"/>
          <w:szCs w:val="22"/>
          <w:lang w:eastAsia="zh-CN"/>
        </w:rPr>
        <w:t>领域的活动主要致力于为</w:t>
      </w:r>
      <w:r w:rsidR="00F957C8">
        <w:rPr>
          <w:rFonts w:asciiTheme="majorEastAsia" w:eastAsiaTheme="majorEastAsia" w:hAnsiTheme="majorEastAsia" w:cs="Arial" w:hint="eastAsia"/>
          <w:sz w:val="21"/>
          <w:szCs w:val="22"/>
          <w:lang w:eastAsia="zh-CN"/>
        </w:rPr>
        <w:t>本</w:t>
      </w:r>
      <w:r w:rsidRPr="0015700C">
        <w:rPr>
          <w:rFonts w:asciiTheme="majorEastAsia" w:eastAsiaTheme="majorEastAsia" w:hAnsiTheme="majorEastAsia" w:cs="Arial" w:hint="eastAsia"/>
          <w:sz w:val="21"/>
          <w:szCs w:val="22"/>
          <w:lang w:eastAsia="zh-CN"/>
        </w:rPr>
        <w:t>组织人员和退休人员提供社会</w:t>
      </w:r>
      <w:r w:rsidR="00F957C8" w:rsidRPr="0015700C">
        <w:rPr>
          <w:rFonts w:asciiTheme="majorEastAsia" w:eastAsiaTheme="majorEastAsia" w:hAnsiTheme="majorEastAsia" w:cs="Arial" w:hint="eastAsia"/>
          <w:sz w:val="21"/>
          <w:szCs w:val="22"/>
          <w:lang w:eastAsia="zh-CN"/>
        </w:rPr>
        <w:t>心理</w:t>
      </w:r>
      <w:r w:rsidRPr="0015700C">
        <w:rPr>
          <w:rFonts w:asciiTheme="majorEastAsia" w:eastAsiaTheme="majorEastAsia" w:hAnsiTheme="majorEastAsia" w:cs="Arial" w:hint="eastAsia"/>
          <w:sz w:val="21"/>
          <w:szCs w:val="22"/>
          <w:lang w:eastAsia="zh-CN"/>
        </w:rPr>
        <w:t>支持，以应对</w:t>
      </w:r>
      <w:r w:rsidR="00F957C8">
        <w:rPr>
          <w:rFonts w:asciiTheme="majorEastAsia" w:eastAsiaTheme="majorEastAsia" w:hAnsiTheme="majorEastAsia" w:cs="Arial" w:hint="eastAsia"/>
          <w:sz w:val="21"/>
          <w:szCs w:val="22"/>
          <w:lang w:eastAsia="zh-CN"/>
        </w:rPr>
        <w:t>2019冠状病毒病</w:t>
      </w:r>
      <w:r w:rsidRPr="0015700C">
        <w:rPr>
          <w:rFonts w:asciiTheme="majorEastAsia" w:eastAsiaTheme="majorEastAsia" w:hAnsiTheme="majorEastAsia" w:cs="Arial" w:hint="eastAsia"/>
          <w:sz w:val="21"/>
          <w:szCs w:val="22"/>
          <w:lang w:eastAsia="zh-CN"/>
        </w:rPr>
        <w:t>大流行的后果。创建了</w:t>
      </w:r>
      <w:r w:rsidR="00F957C8">
        <w:rPr>
          <w:rFonts w:asciiTheme="majorEastAsia" w:eastAsiaTheme="majorEastAsia" w:hAnsiTheme="majorEastAsia" w:cs="Arial" w:hint="eastAsia"/>
          <w:sz w:val="21"/>
          <w:szCs w:val="22"/>
          <w:lang w:eastAsia="zh-CN"/>
        </w:rPr>
        <w:t>疫情福祉内联网</w:t>
      </w:r>
      <w:r w:rsidRPr="0015700C">
        <w:rPr>
          <w:rFonts w:asciiTheme="majorEastAsia" w:eastAsiaTheme="majorEastAsia" w:hAnsiTheme="majorEastAsia" w:cs="Arial" w:hint="eastAsia"/>
          <w:sz w:val="21"/>
          <w:szCs w:val="22"/>
          <w:lang w:eastAsia="zh-CN"/>
        </w:rPr>
        <w:t>网页，提供实用信息和资源。大流行期间远程工作福利方面的信息也通过</w:t>
      </w:r>
      <w:r w:rsidR="00F957C8">
        <w:rPr>
          <w:rFonts w:asciiTheme="majorEastAsia" w:eastAsiaTheme="majorEastAsia" w:hAnsiTheme="majorEastAsia" w:cs="Arial" w:hint="eastAsia"/>
          <w:sz w:val="21"/>
          <w:szCs w:val="22"/>
          <w:lang w:eastAsia="zh-CN"/>
        </w:rPr>
        <w:t>专门</w:t>
      </w:r>
      <w:r w:rsidRPr="0015700C">
        <w:rPr>
          <w:rFonts w:asciiTheme="majorEastAsia" w:eastAsiaTheme="majorEastAsia" w:hAnsiTheme="majorEastAsia" w:cs="Arial" w:hint="eastAsia"/>
          <w:sz w:val="21"/>
          <w:szCs w:val="22"/>
          <w:lang w:eastAsia="zh-CN"/>
        </w:rPr>
        <w:t>的内联网网页提供。向</w:t>
      </w:r>
      <w:r w:rsidR="00F957C8">
        <w:rPr>
          <w:rFonts w:asciiTheme="majorEastAsia" w:eastAsiaTheme="majorEastAsia" w:hAnsiTheme="majorEastAsia" w:cs="Arial" w:hint="eastAsia"/>
          <w:sz w:val="21"/>
          <w:szCs w:val="22"/>
          <w:lang w:eastAsia="zh-CN"/>
        </w:rPr>
        <w:t>有关</w:t>
      </w:r>
      <w:r w:rsidRPr="0015700C">
        <w:rPr>
          <w:rFonts w:asciiTheme="majorEastAsia" w:eastAsiaTheme="majorEastAsia" w:hAnsiTheme="majorEastAsia" w:cs="Arial" w:hint="eastAsia"/>
          <w:sz w:val="21"/>
          <w:szCs w:val="22"/>
          <w:lang w:eastAsia="zh-CN"/>
        </w:rPr>
        <w:t>人员和家庭成员提供了</w:t>
      </w:r>
      <w:r w:rsidR="00F957C8">
        <w:rPr>
          <w:rFonts w:asciiTheme="majorEastAsia" w:eastAsiaTheme="majorEastAsia" w:hAnsiTheme="majorEastAsia" w:cs="Arial" w:hint="eastAsia"/>
          <w:sz w:val="21"/>
          <w:szCs w:val="22"/>
          <w:lang w:eastAsia="zh-CN"/>
        </w:rPr>
        <w:t>个体化的</w:t>
      </w:r>
      <w:r w:rsidRPr="0015700C">
        <w:rPr>
          <w:rFonts w:asciiTheme="majorEastAsia" w:eastAsiaTheme="majorEastAsia" w:hAnsiTheme="majorEastAsia" w:cs="Arial" w:hint="eastAsia"/>
          <w:sz w:val="21"/>
          <w:szCs w:val="22"/>
          <w:lang w:eastAsia="zh-CN"/>
        </w:rPr>
        <w:t>支持，重点</w:t>
      </w:r>
      <w:r w:rsidR="00F957C8">
        <w:rPr>
          <w:rFonts w:asciiTheme="majorEastAsia" w:eastAsiaTheme="majorEastAsia" w:hAnsiTheme="majorEastAsia" w:cs="Arial" w:hint="eastAsia"/>
          <w:sz w:val="21"/>
          <w:szCs w:val="22"/>
          <w:lang w:eastAsia="zh-CN"/>
        </w:rPr>
        <w:t>关心可能因局势受到极大影响的</w:t>
      </w:r>
      <w:r w:rsidRPr="0015700C">
        <w:rPr>
          <w:rFonts w:asciiTheme="majorEastAsia" w:eastAsiaTheme="majorEastAsia" w:hAnsiTheme="majorEastAsia" w:cs="Arial" w:hint="eastAsia"/>
          <w:sz w:val="21"/>
          <w:szCs w:val="22"/>
          <w:lang w:eastAsia="zh-CN"/>
        </w:rPr>
        <w:t>同事。在大流行期间，向管理人员提供了关于领导团队</w:t>
      </w:r>
      <w:r w:rsidR="00A60F67">
        <w:rPr>
          <w:rFonts w:asciiTheme="majorEastAsia" w:eastAsiaTheme="majorEastAsia" w:hAnsiTheme="majorEastAsia" w:cs="Arial" w:hint="eastAsia"/>
          <w:sz w:val="21"/>
          <w:szCs w:val="22"/>
          <w:lang w:eastAsia="zh-CN"/>
        </w:rPr>
        <w:t>的</w:t>
      </w:r>
      <w:r w:rsidR="00F957C8" w:rsidRPr="0015700C">
        <w:rPr>
          <w:rFonts w:asciiTheme="majorEastAsia" w:eastAsiaTheme="majorEastAsia" w:hAnsiTheme="majorEastAsia" w:cs="Arial" w:hint="eastAsia"/>
          <w:sz w:val="21"/>
          <w:szCs w:val="22"/>
          <w:lang w:eastAsia="zh-CN"/>
        </w:rPr>
        <w:t>社会</w:t>
      </w:r>
      <w:r w:rsidRPr="0015700C">
        <w:rPr>
          <w:rFonts w:asciiTheme="majorEastAsia" w:eastAsiaTheme="majorEastAsia" w:hAnsiTheme="majorEastAsia" w:cs="Arial" w:hint="eastAsia"/>
          <w:sz w:val="21"/>
          <w:szCs w:val="22"/>
          <w:lang w:eastAsia="zh-CN"/>
        </w:rPr>
        <w:t>心理方面问题的支持。</w:t>
      </w:r>
    </w:p>
    <w:p w14:paraId="60812E68" w14:textId="7FFFA4B1" w:rsidR="0015700C" w:rsidRPr="0015700C" w:rsidRDefault="00F957C8"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15700C">
        <w:rPr>
          <w:rFonts w:asciiTheme="majorEastAsia" w:eastAsiaTheme="majorEastAsia" w:hAnsiTheme="majorEastAsia" w:cs="Arial" w:hint="eastAsia"/>
          <w:sz w:val="21"/>
          <w:szCs w:val="22"/>
          <w:lang w:eastAsia="zh-CN"/>
        </w:rPr>
        <w:t>通过参加劳工组织</w:t>
      </w:r>
      <w:r>
        <w:rPr>
          <w:rFonts w:asciiTheme="majorEastAsia" w:eastAsiaTheme="majorEastAsia" w:hAnsiTheme="majorEastAsia" w:cs="Arial" w:hint="eastAsia"/>
          <w:sz w:val="21"/>
          <w:szCs w:val="22"/>
          <w:lang w:eastAsia="zh-CN"/>
        </w:rPr>
        <w:t>举办</w:t>
      </w:r>
      <w:r w:rsidRPr="0015700C">
        <w:rPr>
          <w:rFonts w:asciiTheme="majorEastAsia" w:eastAsiaTheme="majorEastAsia" w:hAnsiTheme="majorEastAsia" w:cs="Arial" w:hint="eastAsia"/>
          <w:sz w:val="21"/>
          <w:szCs w:val="22"/>
          <w:lang w:eastAsia="zh-CN"/>
        </w:rPr>
        <w:t>的退休前研讨会和</w:t>
      </w:r>
      <w:r>
        <w:rPr>
          <w:rFonts w:asciiTheme="majorEastAsia" w:eastAsiaTheme="majorEastAsia" w:hAnsiTheme="majorEastAsia" w:cs="Arial" w:hint="eastAsia"/>
          <w:sz w:val="21"/>
          <w:szCs w:val="22"/>
          <w:lang w:eastAsia="zh-CN"/>
        </w:rPr>
        <w:t>按需开展</w:t>
      </w:r>
      <w:r w:rsidRPr="0015700C">
        <w:rPr>
          <w:rFonts w:asciiTheme="majorEastAsia" w:eastAsiaTheme="majorEastAsia" w:hAnsiTheme="majorEastAsia" w:cs="Arial" w:hint="eastAsia"/>
          <w:sz w:val="21"/>
          <w:szCs w:val="22"/>
          <w:lang w:eastAsia="zh-CN"/>
        </w:rPr>
        <w:t>的协商</w:t>
      </w:r>
      <w:r>
        <w:rPr>
          <w:rFonts w:asciiTheme="majorEastAsia" w:eastAsiaTheme="majorEastAsia" w:hAnsiTheme="majorEastAsia" w:cs="Arial" w:hint="eastAsia"/>
          <w:sz w:val="21"/>
          <w:szCs w:val="22"/>
          <w:lang w:eastAsia="zh-CN"/>
        </w:rPr>
        <w:t>，为</w:t>
      </w:r>
      <w:r w:rsidR="0015700C" w:rsidRPr="0015700C">
        <w:rPr>
          <w:rFonts w:asciiTheme="majorEastAsia" w:eastAsiaTheme="majorEastAsia" w:hAnsiTheme="majorEastAsia" w:cs="Arial" w:hint="eastAsia"/>
          <w:sz w:val="21"/>
          <w:szCs w:val="22"/>
          <w:lang w:eastAsia="zh-CN"/>
        </w:rPr>
        <w:t>工作人员及其家属在退休前后</w:t>
      </w:r>
      <w:r>
        <w:rPr>
          <w:rFonts w:asciiTheme="majorEastAsia" w:eastAsiaTheme="majorEastAsia" w:hAnsiTheme="majorEastAsia" w:cs="Arial" w:hint="eastAsia"/>
          <w:sz w:val="21"/>
          <w:szCs w:val="22"/>
          <w:lang w:eastAsia="zh-CN"/>
        </w:rPr>
        <w:t>提供</w:t>
      </w:r>
      <w:r w:rsidR="0015700C" w:rsidRPr="0015700C">
        <w:rPr>
          <w:rFonts w:asciiTheme="majorEastAsia" w:eastAsiaTheme="majorEastAsia" w:hAnsiTheme="majorEastAsia" w:cs="Arial" w:hint="eastAsia"/>
          <w:sz w:val="21"/>
          <w:szCs w:val="22"/>
          <w:lang w:eastAsia="zh-CN"/>
        </w:rPr>
        <w:t>了支持。产权组织退休人员及其家庭成员</w:t>
      </w:r>
      <w:r w:rsidR="00FF59D6">
        <w:rPr>
          <w:rFonts w:asciiTheme="majorEastAsia" w:eastAsiaTheme="majorEastAsia" w:hAnsiTheme="majorEastAsia" w:cs="Arial" w:hint="eastAsia"/>
          <w:sz w:val="21"/>
          <w:szCs w:val="22"/>
          <w:lang w:eastAsia="zh-CN"/>
        </w:rPr>
        <w:t>可</w:t>
      </w:r>
      <w:r w:rsidR="0015700C" w:rsidRPr="0015700C">
        <w:rPr>
          <w:rFonts w:asciiTheme="majorEastAsia" w:eastAsiaTheme="majorEastAsia" w:hAnsiTheme="majorEastAsia" w:cs="Arial" w:hint="eastAsia"/>
          <w:sz w:val="21"/>
          <w:szCs w:val="22"/>
          <w:lang w:eastAsia="zh-CN"/>
        </w:rPr>
        <w:t>继续</w:t>
      </w:r>
      <w:r w:rsidR="00FF59D6">
        <w:rPr>
          <w:rFonts w:asciiTheme="majorEastAsia" w:eastAsiaTheme="majorEastAsia" w:hAnsiTheme="majorEastAsia" w:cs="Arial" w:hint="eastAsia"/>
          <w:sz w:val="21"/>
          <w:szCs w:val="22"/>
          <w:lang w:eastAsia="zh-CN"/>
        </w:rPr>
        <w:t>利用有关支持，</w:t>
      </w:r>
      <w:r w:rsidR="0015700C" w:rsidRPr="0015700C">
        <w:rPr>
          <w:rFonts w:asciiTheme="majorEastAsia" w:eastAsiaTheme="majorEastAsia" w:hAnsiTheme="majorEastAsia" w:cs="Arial" w:hint="eastAsia"/>
          <w:sz w:val="21"/>
          <w:szCs w:val="22"/>
          <w:lang w:eastAsia="zh-CN"/>
        </w:rPr>
        <w:t>与内部服务</w:t>
      </w:r>
      <w:r w:rsidR="00FF59D6">
        <w:rPr>
          <w:rFonts w:asciiTheme="majorEastAsia" w:eastAsiaTheme="majorEastAsia" w:hAnsiTheme="majorEastAsia" w:cs="Arial" w:hint="eastAsia"/>
          <w:sz w:val="21"/>
          <w:szCs w:val="22"/>
          <w:lang w:eastAsia="zh-CN"/>
        </w:rPr>
        <w:t>部门</w:t>
      </w:r>
      <w:r w:rsidR="0015700C" w:rsidRPr="0015700C">
        <w:rPr>
          <w:rFonts w:asciiTheme="majorEastAsia" w:eastAsiaTheme="majorEastAsia" w:hAnsiTheme="majorEastAsia" w:cs="Arial" w:hint="eastAsia"/>
          <w:sz w:val="21"/>
          <w:szCs w:val="22"/>
          <w:lang w:eastAsia="zh-CN"/>
        </w:rPr>
        <w:t>、医疗保险提供</w:t>
      </w:r>
      <w:r w:rsidR="00FF59D6">
        <w:rPr>
          <w:rFonts w:asciiTheme="majorEastAsia" w:eastAsiaTheme="majorEastAsia" w:hAnsiTheme="majorEastAsia" w:cs="Arial" w:hint="eastAsia"/>
          <w:sz w:val="21"/>
          <w:szCs w:val="22"/>
          <w:lang w:eastAsia="zh-CN"/>
        </w:rPr>
        <w:t>方</w:t>
      </w:r>
      <w:r w:rsidR="0015700C" w:rsidRPr="0015700C">
        <w:rPr>
          <w:rFonts w:asciiTheme="majorEastAsia" w:eastAsiaTheme="majorEastAsia" w:hAnsiTheme="majorEastAsia" w:cs="Arial" w:hint="eastAsia"/>
          <w:sz w:val="21"/>
          <w:szCs w:val="22"/>
          <w:lang w:eastAsia="zh-CN"/>
        </w:rPr>
        <w:t>和地方当局</w:t>
      </w:r>
      <w:r w:rsidR="00FF59D6">
        <w:rPr>
          <w:rFonts w:asciiTheme="majorEastAsia" w:eastAsiaTheme="majorEastAsia" w:hAnsiTheme="majorEastAsia" w:cs="Arial" w:hint="eastAsia"/>
          <w:sz w:val="21"/>
          <w:szCs w:val="22"/>
          <w:lang w:eastAsia="zh-CN"/>
        </w:rPr>
        <w:t>进行</w:t>
      </w:r>
      <w:r w:rsidR="0015700C" w:rsidRPr="0015700C">
        <w:rPr>
          <w:rFonts w:asciiTheme="majorEastAsia" w:eastAsiaTheme="majorEastAsia" w:hAnsiTheme="majorEastAsia" w:cs="Arial" w:hint="eastAsia"/>
          <w:sz w:val="21"/>
          <w:szCs w:val="22"/>
          <w:lang w:eastAsia="zh-CN"/>
        </w:rPr>
        <w:t>协调。</w:t>
      </w:r>
    </w:p>
    <w:p w14:paraId="2566FEA4" w14:textId="7323A266" w:rsidR="0015700C" w:rsidRPr="0015700C" w:rsidRDefault="0015700C"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15700C">
        <w:rPr>
          <w:rFonts w:asciiTheme="majorEastAsia" w:eastAsiaTheme="majorEastAsia" w:hAnsiTheme="majorEastAsia" w:cs="Arial" w:hint="eastAsia"/>
          <w:sz w:val="21"/>
          <w:szCs w:val="22"/>
          <w:lang w:eastAsia="zh-CN"/>
        </w:rPr>
        <w:t>产权组织继续参加国际电联-产权组织-</w:t>
      </w:r>
      <w:r w:rsidRPr="00C949B2">
        <w:rPr>
          <w:rFonts w:ascii="SimSun" w:eastAsia="SimSun" w:hAnsi="SimSun" w:cs="Arial" w:hint="eastAsia"/>
          <w:sz w:val="21"/>
          <w:szCs w:val="22"/>
          <w:lang w:eastAsia="zh-CN"/>
        </w:rPr>
        <w:t>世贸组织</w:t>
      </w:r>
      <w:r w:rsidRPr="0015700C">
        <w:rPr>
          <w:rFonts w:asciiTheme="majorEastAsia" w:eastAsiaTheme="majorEastAsia" w:hAnsiTheme="majorEastAsia" w:cs="Arial" w:hint="eastAsia"/>
          <w:sz w:val="21"/>
          <w:szCs w:val="22"/>
          <w:lang w:eastAsia="zh-CN"/>
        </w:rPr>
        <w:t>机构间儿童俱乐部，</w:t>
      </w:r>
      <w:r w:rsidR="00FF59D6">
        <w:rPr>
          <w:rFonts w:asciiTheme="majorEastAsia" w:eastAsiaTheme="majorEastAsia" w:hAnsiTheme="majorEastAsia" w:cs="Arial" w:hint="eastAsia"/>
          <w:sz w:val="21"/>
          <w:szCs w:val="22"/>
          <w:lang w:eastAsia="zh-CN"/>
        </w:rPr>
        <w:t>它</w:t>
      </w:r>
      <w:r w:rsidRPr="0015700C">
        <w:rPr>
          <w:rFonts w:asciiTheme="majorEastAsia" w:eastAsiaTheme="majorEastAsia" w:hAnsiTheme="majorEastAsia" w:cs="Arial" w:hint="eastAsia"/>
          <w:sz w:val="21"/>
          <w:szCs w:val="22"/>
          <w:lang w:eastAsia="zh-CN"/>
        </w:rPr>
        <w:t>在暑假期间为儿童</w:t>
      </w:r>
      <w:r w:rsidR="00FF59D6">
        <w:rPr>
          <w:rFonts w:asciiTheme="majorEastAsia" w:eastAsiaTheme="majorEastAsia" w:hAnsiTheme="majorEastAsia" w:cs="Arial" w:hint="eastAsia"/>
          <w:sz w:val="21"/>
          <w:szCs w:val="22"/>
          <w:lang w:eastAsia="zh-CN"/>
        </w:rPr>
        <w:t>开展</w:t>
      </w:r>
      <w:r w:rsidRPr="0015700C">
        <w:rPr>
          <w:rFonts w:asciiTheme="majorEastAsia" w:eastAsiaTheme="majorEastAsia" w:hAnsiTheme="majorEastAsia" w:cs="Arial" w:hint="eastAsia"/>
          <w:sz w:val="21"/>
          <w:szCs w:val="22"/>
          <w:lang w:eastAsia="zh-CN"/>
        </w:rPr>
        <w:t>活动。2019年，产权组织同事</w:t>
      </w:r>
      <w:r w:rsidR="00FF59D6">
        <w:rPr>
          <w:rFonts w:asciiTheme="majorEastAsia" w:eastAsiaTheme="majorEastAsia" w:hAnsiTheme="majorEastAsia" w:cs="Arial" w:hint="eastAsia"/>
          <w:sz w:val="21"/>
          <w:szCs w:val="22"/>
          <w:lang w:eastAsia="zh-CN"/>
        </w:rPr>
        <w:t>间共有</w:t>
      </w:r>
      <w:r w:rsidRPr="0015700C">
        <w:rPr>
          <w:rFonts w:asciiTheme="majorEastAsia" w:eastAsiaTheme="majorEastAsia" w:hAnsiTheme="majorEastAsia" w:cs="Arial" w:hint="eastAsia"/>
          <w:sz w:val="21"/>
          <w:szCs w:val="22"/>
          <w:lang w:eastAsia="zh-CN"/>
        </w:rPr>
        <w:t>50名</w:t>
      </w:r>
      <w:r w:rsidR="00FF59D6">
        <w:rPr>
          <w:rFonts w:asciiTheme="majorEastAsia" w:eastAsiaTheme="majorEastAsia" w:hAnsiTheme="majorEastAsia" w:cs="Arial" w:hint="eastAsia"/>
          <w:sz w:val="21"/>
          <w:szCs w:val="22"/>
          <w:lang w:eastAsia="zh-CN"/>
        </w:rPr>
        <w:t>子女</w:t>
      </w:r>
      <w:r w:rsidRPr="0015700C">
        <w:rPr>
          <w:rFonts w:asciiTheme="majorEastAsia" w:eastAsiaTheme="majorEastAsia" w:hAnsiTheme="majorEastAsia" w:cs="Arial" w:hint="eastAsia"/>
          <w:sz w:val="21"/>
          <w:szCs w:val="22"/>
          <w:lang w:eastAsia="zh-CN"/>
        </w:rPr>
        <w:t>参加了儿童俱乐部的活动。</w:t>
      </w:r>
    </w:p>
    <w:p w14:paraId="0E45A0FF" w14:textId="5950A68D" w:rsidR="0015700C" w:rsidRDefault="0015700C" w:rsidP="0015700C">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15700C">
        <w:rPr>
          <w:rFonts w:asciiTheme="majorEastAsia" w:eastAsiaTheme="majorEastAsia" w:hAnsiTheme="majorEastAsia" w:cs="Arial" w:hint="eastAsia"/>
          <w:sz w:val="21"/>
          <w:szCs w:val="22"/>
          <w:lang w:eastAsia="zh-CN"/>
        </w:rPr>
        <w:t>《2019年人力资源年度报告》</w:t>
      </w:r>
      <w:r w:rsidR="00FF59D6">
        <w:rPr>
          <w:rFonts w:asciiTheme="majorEastAsia" w:eastAsiaTheme="majorEastAsia" w:hAnsiTheme="majorEastAsia" w:cs="Arial" w:hint="eastAsia"/>
          <w:sz w:val="21"/>
          <w:szCs w:val="22"/>
          <w:lang w:eastAsia="zh-CN"/>
        </w:rPr>
        <w:t>宣布</w:t>
      </w:r>
      <w:r w:rsidRPr="0015700C">
        <w:rPr>
          <w:rFonts w:asciiTheme="majorEastAsia" w:eastAsiaTheme="majorEastAsia" w:hAnsiTheme="majorEastAsia" w:cs="Arial" w:hint="eastAsia"/>
          <w:sz w:val="21"/>
          <w:szCs w:val="22"/>
          <w:lang w:eastAsia="zh-CN"/>
        </w:rPr>
        <w:t>，</w:t>
      </w:r>
      <w:r w:rsidR="00FF59D6">
        <w:rPr>
          <w:rFonts w:asciiTheme="majorEastAsia" w:eastAsiaTheme="majorEastAsia" w:hAnsiTheme="majorEastAsia" w:cs="Arial" w:hint="eastAsia"/>
          <w:sz w:val="21"/>
          <w:szCs w:val="22"/>
          <w:lang w:eastAsia="zh-CN"/>
        </w:rPr>
        <w:t>当年</w:t>
      </w:r>
      <w:r w:rsidRPr="0015700C">
        <w:rPr>
          <w:rFonts w:asciiTheme="majorEastAsia" w:eastAsiaTheme="majorEastAsia" w:hAnsiTheme="majorEastAsia" w:cs="Arial" w:hint="eastAsia"/>
          <w:sz w:val="21"/>
          <w:szCs w:val="22"/>
          <w:lang w:eastAsia="zh-CN"/>
        </w:rPr>
        <w:t>9月启动了一项为期两年的试点</w:t>
      </w:r>
      <w:r w:rsidR="00FF59D6">
        <w:rPr>
          <w:rFonts w:asciiTheme="majorEastAsia" w:eastAsiaTheme="majorEastAsia" w:hAnsiTheme="majorEastAsia" w:cs="Arial" w:hint="eastAsia"/>
          <w:sz w:val="21"/>
          <w:szCs w:val="22"/>
          <w:lang w:eastAsia="zh-CN"/>
        </w:rPr>
        <w:t>计划</w:t>
      </w:r>
      <w:r w:rsidRPr="0015700C">
        <w:rPr>
          <w:rFonts w:asciiTheme="majorEastAsia" w:eastAsiaTheme="majorEastAsia" w:hAnsiTheme="majorEastAsia" w:cs="Arial" w:hint="eastAsia"/>
          <w:sz w:val="21"/>
          <w:szCs w:val="22"/>
          <w:lang w:eastAsia="zh-CN"/>
        </w:rPr>
        <w:t>，在日内瓦产权组织园区附近</w:t>
      </w:r>
      <w:r w:rsidR="00FF59D6">
        <w:rPr>
          <w:rFonts w:asciiTheme="majorEastAsia" w:eastAsiaTheme="majorEastAsia" w:hAnsiTheme="majorEastAsia" w:cs="Arial" w:hint="eastAsia"/>
          <w:sz w:val="21"/>
          <w:szCs w:val="22"/>
          <w:lang w:eastAsia="zh-CN"/>
        </w:rPr>
        <w:t>安排一间</w:t>
      </w:r>
      <w:r w:rsidRPr="0015700C">
        <w:rPr>
          <w:rFonts w:asciiTheme="majorEastAsia" w:eastAsiaTheme="majorEastAsia" w:hAnsiTheme="majorEastAsia" w:cs="Arial" w:hint="eastAsia"/>
          <w:sz w:val="21"/>
          <w:szCs w:val="22"/>
          <w:lang w:eastAsia="zh-CN"/>
        </w:rPr>
        <w:t>托儿所，以便</w:t>
      </w:r>
      <w:r w:rsidR="00FF59D6">
        <w:rPr>
          <w:rFonts w:asciiTheme="majorEastAsia" w:eastAsiaTheme="majorEastAsia" w:hAnsiTheme="majorEastAsia" w:cs="Arial" w:hint="eastAsia"/>
          <w:sz w:val="21"/>
          <w:szCs w:val="22"/>
          <w:lang w:eastAsia="zh-CN"/>
        </w:rPr>
        <w:t>于</w:t>
      </w:r>
      <w:r w:rsidRPr="0015700C">
        <w:rPr>
          <w:rFonts w:asciiTheme="majorEastAsia" w:eastAsiaTheme="majorEastAsia" w:hAnsiTheme="majorEastAsia" w:cs="Arial" w:hint="eastAsia"/>
          <w:sz w:val="21"/>
          <w:szCs w:val="22"/>
          <w:lang w:eastAsia="zh-CN"/>
        </w:rPr>
        <w:t>产权</w:t>
      </w:r>
      <w:r w:rsidRPr="00C949B2">
        <w:rPr>
          <w:rFonts w:ascii="SimSun" w:eastAsia="SimSun" w:hAnsi="SimSun" w:cs="Arial" w:hint="eastAsia"/>
          <w:sz w:val="21"/>
          <w:szCs w:val="22"/>
          <w:lang w:eastAsia="zh-CN"/>
        </w:rPr>
        <w:t>组织</w:t>
      </w:r>
      <w:r w:rsidRPr="0015700C">
        <w:rPr>
          <w:rFonts w:asciiTheme="majorEastAsia" w:eastAsiaTheme="majorEastAsia" w:hAnsiTheme="majorEastAsia" w:cs="Arial" w:hint="eastAsia"/>
          <w:sz w:val="21"/>
          <w:szCs w:val="22"/>
          <w:lang w:eastAsia="zh-CN"/>
        </w:rPr>
        <w:t>工作人员</w:t>
      </w:r>
      <w:r w:rsidR="00FF59D6">
        <w:rPr>
          <w:rFonts w:asciiTheme="majorEastAsia" w:eastAsiaTheme="majorEastAsia" w:hAnsiTheme="majorEastAsia" w:cs="Arial" w:hint="eastAsia"/>
          <w:sz w:val="21"/>
          <w:szCs w:val="22"/>
          <w:lang w:eastAsia="zh-CN"/>
        </w:rPr>
        <w:t>将</w:t>
      </w:r>
      <w:r w:rsidRPr="0015700C">
        <w:rPr>
          <w:rFonts w:asciiTheme="majorEastAsia" w:eastAsiaTheme="majorEastAsia" w:hAnsiTheme="majorEastAsia" w:cs="Arial" w:hint="eastAsia"/>
          <w:sz w:val="21"/>
          <w:szCs w:val="22"/>
          <w:lang w:eastAsia="zh-CN"/>
        </w:rPr>
        <w:t>学龄前儿童</w:t>
      </w:r>
      <w:r w:rsidR="00FF59D6">
        <w:rPr>
          <w:rFonts w:asciiTheme="majorEastAsia" w:eastAsiaTheme="majorEastAsia" w:hAnsiTheme="majorEastAsia" w:cs="Arial" w:hint="eastAsia"/>
          <w:sz w:val="21"/>
          <w:szCs w:val="22"/>
          <w:lang w:eastAsia="zh-CN"/>
        </w:rPr>
        <w:t>送往</w:t>
      </w:r>
      <w:r w:rsidRPr="0015700C">
        <w:rPr>
          <w:rFonts w:asciiTheme="majorEastAsia" w:eastAsiaTheme="majorEastAsia" w:hAnsiTheme="majorEastAsia" w:cs="Arial" w:hint="eastAsia"/>
          <w:sz w:val="21"/>
          <w:szCs w:val="22"/>
          <w:lang w:eastAsia="zh-CN"/>
        </w:rPr>
        <w:t>日托。在2019-2020学年</w:t>
      </w:r>
      <w:r w:rsidR="00FF59D6">
        <w:rPr>
          <w:rFonts w:asciiTheme="majorEastAsia" w:eastAsiaTheme="majorEastAsia" w:hAnsiTheme="majorEastAsia" w:cs="Arial" w:hint="eastAsia"/>
          <w:sz w:val="21"/>
          <w:szCs w:val="22"/>
          <w:lang w:eastAsia="zh-CN"/>
        </w:rPr>
        <w:t>间</w:t>
      </w:r>
      <w:r w:rsidRPr="0015700C">
        <w:rPr>
          <w:rFonts w:asciiTheme="majorEastAsia" w:eastAsiaTheme="majorEastAsia" w:hAnsiTheme="majorEastAsia" w:cs="Arial" w:hint="eastAsia"/>
          <w:sz w:val="21"/>
          <w:szCs w:val="22"/>
          <w:lang w:eastAsia="zh-CN"/>
        </w:rPr>
        <w:t>，产权组织工作人员</w:t>
      </w:r>
      <w:r w:rsidR="00FF59D6">
        <w:rPr>
          <w:rFonts w:asciiTheme="majorEastAsia" w:eastAsiaTheme="majorEastAsia" w:hAnsiTheme="majorEastAsia" w:cs="Arial" w:hint="eastAsia"/>
          <w:sz w:val="21"/>
          <w:szCs w:val="22"/>
          <w:lang w:eastAsia="zh-CN"/>
        </w:rPr>
        <w:t>共有</w:t>
      </w:r>
      <w:r w:rsidRPr="0015700C">
        <w:rPr>
          <w:rFonts w:asciiTheme="majorEastAsia" w:eastAsiaTheme="majorEastAsia" w:hAnsiTheme="majorEastAsia" w:cs="Arial" w:hint="eastAsia"/>
          <w:sz w:val="21"/>
          <w:szCs w:val="22"/>
          <w:lang w:eastAsia="zh-CN"/>
        </w:rPr>
        <w:t>10名子女</w:t>
      </w:r>
      <w:r w:rsidR="00FF59D6">
        <w:rPr>
          <w:rFonts w:asciiTheme="majorEastAsia" w:eastAsiaTheme="majorEastAsia" w:hAnsiTheme="majorEastAsia" w:cs="Arial" w:hint="eastAsia"/>
          <w:sz w:val="21"/>
          <w:szCs w:val="22"/>
          <w:lang w:eastAsia="zh-CN"/>
        </w:rPr>
        <w:t>登记收入</w:t>
      </w:r>
      <w:r w:rsidRPr="0015700C">
        <w:rPr>
          <w:rFonts w:asciiTheme="majorEastAsia" w:eastAsiaTheme="majorEastAsia" w:hAnsiTheme="majorEastAsia" w:cs="Arial" w:hint="eastAsia"/>
          <w:sz w:val="21"/>
          <w:szCs w:val="22"/>
          <w:lang w:eastAsia="zh-CN"/>
        </w:rPr>
        <w:t>托儿所。</w:t>
      </w:r>
    </w:p>
    <w:p w14:paraId="7E174A10" w14:textId="2C0EC6E3" w:rsidR="00525ADB" w:rsidRPr="00382FAD" w:rsidRDefault="00AF7F61" w:rsidP="00382FAD">
      <w:pPr>
        <w:keepNext/>
        <w:spacing w:afterLines="50" w:after="120" w:line="340" w:lineRule="atLeast"/>
        <w:ind w:left="567"/>
        <w:rPr>
          <w:rFonts w:ascii="SimSun" w:eastAsia="SimSun" w:hAnsi="SimSun"/>
          <w:b/>
          <w:sz w:val="21"/>
          <w:szCs w:val="22"/>
          <w:lang w:eastAsia="zh-CN"/>
        </w:rPr>
      </w:pPr>
      <w:r w:rsidRPr="00382FAD">
        <w:rPr>
          <w:rFonts w:ascii="SimSun" w:eastAsia="SimSun" w:hAnsi="SimSun" w:hint="eastAsia"/>
          <w:b/>
          <w:sz w:val="21"/>
          <w:szCs w:val="22"/>
          <w:lang w:eastAsia="zh-CN"/>
        </w:rPr>
        <w:t>促进建立相互尊重、和谐、不受骚扰的工作环境</w:t>
      </w:r>
    </w:p>
    <w:p w14:paraId="296C314C" w14:textId="55BDF76B" w:rsidR="00991584" w:rsidRPr="00991584" w:rsidRDefault="00991584" w:rsidP="00991584">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991584">
        <w:rPr>
          <w:rFonts w:asciiTheme="majorEastAsia" w:eastAsiaTheme="majorEastAsia" w:hAnsiTheme="majorEastAsia" w:cs="Arial" w:hint="eastAsia"/>
          <w:sz w:val="21"/>
          <w:szCs w:val="22"/>
          <w:lang w:eastAsia="zh-CN"/>
        </w:rPr>
        <w:t>继2019年1月联合国全系统</w:t>
      </w:r>
      <w:r w:rsidR="009B67FB">
        <w:rPr>
          <w:rFonts w:asciiTheme="majorEastAsia" w:eastAsiaTheme="majorEastAsia" w:hAnsiTheme="majorEastAsia" w:cs="Arial" w:hint="eastAsia"/>
          <w:sz w:val="21"/>
          <w:szCs w:val="22"/>
          <w:lang w:eastAsia="zh-CN"/>
        </w:rPr>
        <w:t>开展</w:t>
      </w:r>
      <w:r w:rsidR="009B67FB" w:rsidRPr="00991584">
        <w:rPr>
          <w:rFonts w:asciiTheme="majorEastAsia" w:eastAsiaTheme="majorEastAsia" w:hAnsiTheme="majorEastAsia" w:cs="Arial" w:hint="eastAsia"/>
          <w:sz w:val="21"/>
          <w:szCs w:val="22"/>
          <w:lang w:eastAsia="zh-CN"/>
        </w:rPr>
        <w:t>关于性骚扰的</w:t>
      </w:r>
      <w:r w:rsidR="009B67FB">
        <w:rPr>
          <w:rFonts w:asciiTheme="majorEastAsia" w:eastAsiaTheme="majorEastAsia" w:hAnsiTheme="majorEastAsia" w:cs="Arial" w:hint="eastAsia"/>
          <w:sz w:val="21"/>
          <w:szCs w:val="22"/>
          <w:lang w:eastAsia="zh-CN"/>
        </w:rPr>
        <w:t>“</w:t>
      </w:r>
      <w:r w:rsidR="009B67FB" w:rsidRPr="00991584">
        <w:rPr>
          <w:rFonts w:asciiTheme="majorEastAsia" w:eastAsiaTheme="majorEastAsia" w:hAnsiTheme="majorEastAsia" w:cs="Arial" w:hint="eastAsia"/>
          <w:sz w:val="21"/>
          <w:szCs w:val="22"/>
          <w:lang w:eastAsia="zh-CN"/>
        </w:rPr>
        <w:t>安全空间调查</w:t>
      </w:r>
      <w:r w:rsidR="009B67FB">
        <w:rPr>
          <w:rFonts w:asciiTheme="majorEastAsia" w:eastAsiaTheme="majorEastAsia" w:hAnsiTheme="majorEastAsia" w:cs="Arial" w:hint="eastAsia"/>
          <w:sz w:val="21"/>
          <w:szCs w:val="22"/>
          <w:lang w:eastAsia="zh-CN"/>
        </w:rPr>
        <w:t>”取得成果</w:t>
      </w:r>
      <w:r w:rsidRPr="00991584">
        <w:rPr>
          <w:rFonts w:asciiTheme="majorEastAsia" w:eastAsiaTheme="majorEastAsia" w:hAnsiTheme="majorEastAsia" w:cs="Arial" w:hint="eastAsia"/>
          <w:sz w:val="21"/>
          <w:szCs w:val="22"/>
          <w:lang w:eastAsia="zh-CN"/>
        </w:rPr>
        <w:t>后，产权组织启动了一系列全组织范围</w:t>
      </w:r>
      <w:r w:rsidR="009B67FB">
        <w:rPr>
          <w:rFonts w:asciiTheme="majorEastAsia" w:eastAsiaTheme="majorEastAsia" w:hAnsiTheme="majorEastAsia" w:cs="Arial" w:hint="eastAsia"/>
          <w:sz w:val="21"/>
          <w:szCs w:val="22"/>
          <w:lang w:eastAsia="zh-CN"/>
        </w:rPr>
        <w:t>内</w:t>
      </w:r>
      <w:r w:rsidRPr="00991584">
        <w:rPr>
          <w:rFonts w:asciiTheme="majorEastAsia" w:eastAsiaTheme="majorEastAsia" w:hAnsiTheme="majorEastAsia" w:cs="Arial" w:hint="eastAsia"/>
          <w:sz w:val="21"/>
          <w:szCs w:val="22"/>
          <w:lang w:eastAsia="zh-CN"/>
        </w:rPr>
        <w:t>的举措，以促进</w:t>
      </w:r>
      <w:r w:rsidR="009B67FB">
        <w:rPr>
          <w:rFonts w:asciiTheme="majorEastAsia" w:eastAsiaTheme="majorEastAsia" w:hAnsiTheme="majorEastAsia" w:cs="Arial" w:hint="eastAsia"/>
          <w:sz w:val="21"/>
          <w:szCs w:val="22"/>
          <w:lang w:eastAsia="zh-CN"/>
        </w:rPr>
        <w:t>建立相互</w:t>
      </w:r>
      <w:r w:rsidRPr="00C949B2">
        <w:rPr>
          <w:rFonts w:ascii="SimSun" w:eastAsia="SimSun" w:hAnsi="SimSun" w:cs="Arial" w:hint="eastAsia"/>
          <w:sz w:val="21"/>
          <w:szCs w:val="22"/>
          <w:lang w:eastAsia="zh-CN"/>
        </w:rPr>
        <w:t>尊重</w:t>
      </w:r>
      <w:r w:rsidRPr="00991584">
        <w:rPr>
          <w:rFonts w:asciiTheme="majorEastAsia" w:eastAsiaTheme="majorEastAsia" w:hAnsiTheme="majorEastAsia" w:cs="Arial" w:hint="eastAsia"/>
          <w:sz w:val="21"/>
          <w:szCs w:val="22"/>
          <w:lang w:eastAsia="zh-CN"/>
        </w:rPr>
        <w:t>和和谐的工作场所，提高</w:t>
      </w:r>
      <w:r w:rsidR="009B67FB">
        <w:rPr>
          <w:rFonts w:asciiTheme="majorEastAsia" w:eastAsiaTheme="majorEastAsia" w:hAnsiTheme="majorEastAsia" w:cs="Arial" w:hint="eastAsia"/>
          <w:sz w:val="21"/>
          <w:szCs w:val="22"/>
          <w:lang w:eastAsia="zh-CN"/>
        </w:rPr>
        <w:t>对于</w:t>
      </w:r>
      <w:r w:rsidRPr="00991584">
        <w:rPr>
          <w:rFonts w:asciiTheme="majorEastAsia" w:eastAsiaTheme="majorEastAsia" w:hAnsiTheme="majorEastAsia" w:cs="Arial" w:hint="eastAsia"/>
          <w:sz w:val="21"/>
          <w:szCs w:val="22"/>
          <w:lang w:eastAsia="zh-CN"/>
        </w:rPr>
        <w:t>适当行为和不当行为的认识，并确保工作人员能在出现问题时</w:t>
      </w:r>
      <w:r w:rsidR="009B67FB">
        <w:rPr>
          <w:rFonts w:asciiTheme="majorEastAsia" w:eastAsiaTheme="majorEastAsia" w:hAnsiTheme="majorEastAsia" w:cs="Arial" w:hint="eastAsia"/>
          <w:sz w:val="21"/>
          <w:szCs w:val="22"/>
          <w:lang w:eastAsia="zh-CN"/>
        </w:rPr>
        <w:t>容易</w:t>
      </w:r>
      <w:r w:rsidRPr="00991584">
        <w:rPr>
          <w:rFonts w:asciiTheme="majorEastAsia" w:eastAsiaTheme="majorEastAsia" w:hAnsiTheme="majorEastAsia" w:cs="Arial" w:hint="eastAsia"/>
          <w:sz w:val="21"/>
          <w:szCs w:val="22"/>
          <w:lang w:eastAsia="zh-CN"/>
        </w:rPr>
        <w:t>找到该做什么的信息。这些举措</w:t>
      </w:r>
      <w:r w:rsidR="009B67FB">
        <w:rPr>
          <w:rFonts w:asciiTheme="majorEastAsia" w:eastAsiaTheme="majorEastAsia" w:hAnsiTheme="majorEastAsia" w:cs="Arial" w:hint="eastAsia"/>
          <w:sz w:val="21"/>
          <w:szCs w:val="22"/>
          <w:lang w:eastAsia="zh-CN"/>
        </w:rPr>
        <w:t>主要</w:t>
      </w:r>
      <w:r w:rsidRPr="00991584">
        <w:rPr>
          <w:rFonts w:asciiTheme="majorEastAsia" w:eastAsiaTheme="majorEastAsia" w:hAnsiTheme="majorEastAsia" w:cs="Arial" w:hint="eastAsia"/>
          <w:sz w:val="21"/>
          <w:szCs w:val="22"/>
          <w:lang w:eastAsia="zh-CN"/>
        </w:rPr>
        <w:t>在本报告所述期间展开。</w:t>
      </w:r>
    </w:p>
    <w:p w14:paraId="01532CDE" w14:textId="730E0345" w:rsidR="00991584" w:rsidRPr="00991584" w:rsidRDefault="00991584" w:rsidP="00991584">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991584">
        <w:rPr>
          <w:rFonts w:asciiTheme="majorEastAsia" w:eastAsiaTheme="majorEastAsia" w:hAnsiTheme="majorEastAsia" w:cs="Arial" w:hint="eastAsia"/>
          <w:sz w:val="21"/>
          <w:szCs w:val="22"/>
          <w:lang w:eastAsia="zh-CN"/>
        </w:rPr>
        <w:t>2019年5月启动</w:t>
      </w:r>
      <w:r w:rsidR="009B67FB">
        <w:rPr>
          <w:rFonts w:asciiTheme="majorEastAsia" w:eastAsiaTheme="majorEastAsia" w:hAnsiTheme="majorEastAsia" w:cs="Arial" w:hint="eastAsia"/>
          <w:sz w:val="21"/>
          <w:szCs w:val="22"/>
          <w:lang w:eastAsia="zh-CN"/>
        </w:rPr>
        <w:t>了必修</w:t>
      </w:r>
      <w:r w:rsidRPr="00991584">
        <w:rPr>
          <w:rFonts w:asciiTheme="majorEastAsia" w:eastAsiaTheme="majorEastAsia" w:hAnsiTheme="majorEastAsia" w:cs="Arial" w:hint="eastAsia"/>
          <w:sz w:val="21"/>
          <w:szCs w:val="22"/>
          <w:lang w:eastAsia="zh-CN"/>
        </w:rPr>
        <w:t>在线培训课程</w:t>
      </w:r>
      <w:r w:rsidR="009B67FB">
        <w:rPr>
          <w:rFonts w:asciiTheme="majorEastAsia" w:eastAsiaTheme="majorEastAsia" w:hAnsiTheme="majorEastAsia" w:cs="Arial" w:hint="eastAsia"/>
          <w:sz w:val="21"/>
          <w:szCs w:val="22"/>
          <w:lang w:eastAsia="zh-CN"/>
        </w:rPr>
        <w:t>“和谐共事”，作为补充，</w:t>
      </w:r>
      <w:r w:rsidRPr="00991584">
        <w:rPr>
          <w:rFonts w:asciiTheme="majorEastAsia" w:eastAsiaTheme="majorEastAsia" w:hAnsiTheme="majorEastAsia" w:cs="Arial" w:hint="eastAsia"/>
          <w:sz w:val="21"/>
          <w:szCs w:val="22"/>
          <w:lang w:eastAsia="zh-CN"/>
        </w:rPr>
        <w:t>2019年10月启动</w:t>
      </w:r>
      <w:r w:rsidR="009B67FB">
        <w:rPr>
          <w:rFonts w:asciiTheme="majorEastAsia" w:eastAsiaTheme="majorEastAsia" w:hAnsiTheme="majorEastAsia" w:cs="Arial" w:hint="eastAsia"/>
          <w:sz w:val="21"/>
          <w:szCs w:val="22"/>
          <w:lang w:eastAsia="zh-CN"/>
        </w:rPr>
        <w:t>了“</w:t>
      </w:r>
      <w:r w:rsidR="009B67FB" w:rsidRPr="00991584">
        <w:rPr>
          <w:rFonts w:asciiTheme="majorEastAsia" w:eastAsiaTheme="majorEastAsia" w:hAnsiTheme="majorEastAsia" w:cs="Arial" w:hint="eastAsia"/>
          <w:sz w:val="21"/>
          <w:szCs w:val="22"/>
          <w:lang w:eastAsia="zh-CN"/>
        </w:rPr>
        <w:t>工作</w:t>
      </w:r>
      <w:r w:rsidR="009B67FB">
        <w:rPr>
          <w:rFonts w:asciiTheme="majorEastAsia" w:eastAsiaTheme="majorEastAsia" w:hAnsiTheme="majorEastAsia" w:cs="Arial" w:hint="eastAsia"/>
          <w:sz w:val="21"/>
          <w:szCs w:val="22"/>
          <w:lang w:eastAsia="zh-CN"/>
        </w:rPr>
        <w:t>环境中的</w:t>
      </w:r>
      <w:r w:rsidR="009B67FB" w:rsidRPr="00991584">
        <w:rPr>
          <w:rFonts w:asciiTheme="majorEastAsia" w:eastAsiaTheme="majorEastAsia" w:hAnsiTheme="majorEastAsia" w:cs="Arial" w:hint="eastAsia"/>
          <w:sz w:val="21"/>
          <w:szCs w:val="22"/>
          <w:lang w:eastAsia="zh-CN"/>
        </w:rPr>
        <w:t>尊重</w:t>
      </w:r>
      <w:r w:rsidR="009B67FB">
        <w:rPr>
          <w:rFonts w:asciiTheme="majorEastAsia" w:eastAsiaTheme="majorEastAsia" w:hAnsiTheme="majorEastAsia" w:cs="Arial" w:hint="eastAsia"/>
          <w:sz w:val="21"/>
          <w:szCs w:val="22"/>
          <w:lang w:eastAsia="zh-CN"/>
        </w:rPr>
        <w:t>讲习班”现场授课</w:t>
      </w:r>
      <w:r w:rsidRPr="00991584">
        <w:rPr>
          <w:rFonts w:asciiTheme="majorEastAsia" w:eastAsiaTheme="majorEastAsia" w:hAnsiTheme="majorEastAsia" w:cs="Arial" w:hint="eastAsia"/>
          <w:sz w:val="21"/>
          <w:szCs w:val="22"/>
          <w:lang w:eastAsia="zh-CN"/>
        </w:rPr>
        <w:t>。讲习班也专门</w:t>
      </w:r>
      <w:r w:rsidR="009B67FB">
        <w:rPr>
          <w:rFonts w:asciiTheme="majorEastAsia" w:eastAsiaTheme="majorEastAsia" w:hAnsiTheme="majorEastAsia" w:cs="Arial" w:hint="eastAsia"/>
          <w:sz w:val="21"/>
          <w:szCs w:val="22"/>
          <w:lang w:eastAsia="zh-CN"/>
        </w:rPr>
        <w:t>面向</w:t>
      </w:r>
      <w:r w:rsidRPr="00991584">
        <w:rPr>
          <w:rFonts w:asciiTheme="majorEastAsia" w:eastAsiaTheme="majorEastAsia" w:hAnsiTheme="majorEastAsia" w:cs="Arial" w:hint="eastAsia"/>
          <w:sz w:val="21"/>
          <w:szCs w:val="22"/>
          <w:lang w:eastAsia="zh-CN"/>
        </w:rPr>
        <w:t>管理人员设计。截至2020年6月，1</w:t>
      </w:r>
      <w:r w:rsidR="009B67FB">
        <w:rPr>
          <w:rFonts w:asciiTheme="majorEastAsia" w:eastAsiaTheme="majorEastAsia" w:hAnsiTheme="majorEastAsia" w:cs="Arial" w:hint="eastAsia"/>
          <w:sz w:val="21"/>
          <w:szCs w:val="22"/>
          <w:lang w:eastAsia="zh-CN"/>
        </w:rPr>
        <w:t>,</w:t>
      </w:r>
      <w:r w:rsidRPr="00991584">
        <w:rPr>
          <w:rFonts w:asciiTheme="majorEastAsia" w:eastAsiaTheme="majorEastAsia" w:hAnsiTheme="majorEastAsia" w:cs="Arial" w:hint="eastAsia"/>
          <w:sz w:val="21"/>
          <w:szCs w:val="22"/>
          <w:lang w:eastAsia="zh-CN"/>
        </w:rPr>
        <w:t>300多名工作人员参加</w:t>
      </w:r>
      <w:r w:rsidR="009B67FB">
        <w:rPr>
          <w:rFonts w:asciiTheme="majorEastAsia" w:eastAsiaTheme="majorEastAsia" w:hAnsiTheme="majorEastAsia" w:cs="Arial" w:hint="eastAsia"/>
          <w:sz w:val="21"/>
          <w:szCs w:val="22"/>
          <w:lang w:eastAsia="zh-CN"/>
        </w:rPr>
        <w:t>了</w:t>
      </w:r>
      <w:r w:rsidRPr="00991584">
        <w:rPr>
          <w:rFonts w:asciiTheme="majorEastAsia" w:eastAsiaTheme="majorEastAsia" w:hAnsiTheme="majorEastAsia" w:cs="Arial" w:hint="eastAsia"/>
          <w:sz w:val="21"/>
          <w:szCs w:val="22"/>
          <w:lang w:eastAsia="zh-CN"/>
        </w:rPr>
        <w:t>在线课程，约1</w:t>
      </w:r>
      <w:r w:rsidR="009B67FB">
        <w:rPr>
          <w:rFonts w:asciiTheme="majorEastAsia" w:eastAsiaTheme="majorEastAsia" w:hAnsiTheme="majorEastAsia" w:cs="Arial" w:hint="eastAsia"/>
          <w:sz w:val="21"/>
          <w:szCs w:val="22"/>
          <w:lang w:eastAsia="zh-CN"/>
        </w:rPr>
        <w:t>,</w:t>
      </w:r>
      <w:r w:rsidRPr="00991584">
        <w:rPr>
          <w:rFonts w:asciiTheme="majorEastAsia" w:eastAsiaTheme="majorEastAsia" w:hAnsiTheme="majorEastAsia" w:cs="Arial" w:hint="eastAsia"/>
          <w:sz w:val="21"/>
          <w:szCs w:val="22"/>
          <w:lang w:eastAsia="zh-CN"/>
        </w:rPr>
        <w:t>000人参加了讲习班。</w:t>
      </w:r>
    </w:p>
    <w:p w14:paraId="587C9324" w14:textId="3C99486E" w:rsidR="00991584" w:rsidRDefault="00991584" w:rsidP="00991584">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991584">
        <w:rPr>
          <w:rFonts w:asciiTheme="majorEastAsia" w:eastAsiaTheme="majorEastAsia" w:hAnsiTheme="majorEastAsia" w:cs="Arial" w:hint="eastAsia"/>
          <w:sz w:val="21"/>
          <w:szCs w:val="22"/>
          <w:lang w:eastAsia="zh-CN"/>
        </w:rPr>
        <w:t>2019年8月</w:t>
      </w:r>
      <w:r w:rsidR="009F455B">
        <w:rPr>
          <w:rFonts w:asciiTheme="majorEastAsia" w:eastAsiaTheme="majorEastAsia" w:hAnsiTheme="majorEastAsia" w:cs="Arial" w:hint="eastAsia"/>
          <w:sz w:val="21"/>
          <w:szCs w:val="22"/>
          <w:lang w:eastAsia="zh-CN"/>
        </w:rPr>
        <w:t>修正</w:t>
      </w:r>
      <w:r w:rsidRPr="00991584">
        <w:rPr>
          <w:rFonts w:asciiTheme="majorEastAsia" w:eastAsiaTheme="majorEastAsia" w:hAnsiTheme="majorEastAsia" w:cs="Arial" w:hint="eastAsia"/>
          <w:sz w:val="21"/>
          <w:szCs w:val="22"/>
          <w:lang w:eastAsia="zh-CN"/>
        </w:rPr>
        <w:t>了关于工作场所相关冲突和</w:t>
      </w:r>
      <w:r w:rsidR="009F455B">
        <w:rPr>
          <w:rFonts w:asciiTheme="majorEastAsia" w:eastAsiaTheme="majorEastAsia" w:hAnsiTheme="majorEastAsia" w:cs="Arial" w:hint="eastAsia"/>
          <w:sz w:val="21"/>
          <w:szCs w:val="22"/>
          <w:lang w:eastAsia="zh-CN"/>
        </w:rPr>
        <w:t>申诉</w:t>
      </w:r>
      <w:r w:rsidRPr="00991584">
        <w:rPr>
          <w:rFonts w:asciiTheme="majorEastAsia" w:eastAsiaTheme="majorEastAsia" w:hAnsiTheme="majorEastAsia" w:cs="Arial" w:hint="eastAsia"/>
          <w:sz w:val="21"/>
          <w:szCs w:val="22"/>
          <w:lang w:eastAsia="zh-CN"/>
        </w:rPr>
        <w:t>的政策，特别是</w:t>
      </w:r>
      <w:r w:rsidR="00A60F67" w:rsidRPr="00991584">
        <w:rPr>
          <w:rFonts w:asciiTheme="majorEastAsia" w:eastAsiaTheme="majorEastAsia" w:hAnsiTheme="majorEastAsia" w:cs="Arial" w:hint="eastAsia"/>
          <w:sz w:val="21"/>
          <w:szCs w:val="22"/>
          <w:lang w:eastAsia="zh-CN"/>
        </w:rPr>
        <w:t>不仅</w:t>
      </w:r>
      <w:r w:rsidRPr="00991584">
        <w:rPr>
          <w:rFonts w:asciiTheme="majorEastAsia" w:eastAsiaTheme="majorEastAsia" w:hAnsiTheme="majorEastAsia" w:cs="Arial" w:hint="eastAsia"/>
          <w:sz w:val="21"/>
          <w:szCs w:val="22"/>
          <w:lang w:eastAsia="zh-CN"/>
        </w:rPr>
        <w:t>允许工作人员，</w:t>
      </w:r>
      <w:r w:rsidR="00A60F67">
        <w:rPr>
          <w:rFonts w:asciiTheme="majorEastAsia" w:eastAsiaTheme="majorEastAsia" w:hAnsiTheme="majorEastAsia" w:cs="Arial" w:hint="eastAsia"/>
          <w:sz w:val="21"/>
          <w:szCs w:val="22"/>
          <w:lang w:eastAsia="zh-CN"/>
        </w:rPr>
        <w:t>还允许</w:t>
      </w:r>
      <w:r w:rsidRPr="00991584">
        <w:rPr>
          <w:rFonts w:asciiTheme="majorEastAsia" w:eastAsiaTheme="majorEastAsia" w:hAnsiTheme="majorEastAsia" w:cs="Arial" w:hint="eastAsia"/>
          <w:sz w:val="21"/>
          <w:szCs w:val="22"/>
          <w:lang w:eastAsia="zh-CN"/>
        </w:rPr>
        <w:t>非工作人员</w:t>
      </w:r>
      <w:r w:rsidR="009F455B">
        <w:rPr>
          <w:rFonts w:asciiTheme="majorEastAsia" w:eastAsiaTheme="majorEastAsia" w:hAnsiTheme="majorEastAsia" w:cs="Arial" w:hint="eastAsia"/>
          <w:sz w:val="21"/>
          <w:szCs w:val="22"/>
          <w:lang w:eastAsia="zh-CN"/>
        </w:rPr>
        <w:t>（</w:t>
      </w:r>
      <w:r w:rsidR="009F455B" w:rsidRPr="00991584">
        <w:rPr>
          <w:rFonts w:asciiTheme="majorEastAsia" w:eastAsiaTheme="majorEastAsia" w:hAnsiTheme="majorEastAsia" w:cs="Arial" w:hint="eastAsia"/>
          <w:sz w:val="21"/>
          <w:szCs w:val="22"/>
          <w:lang w:eastAsia="zh-CN"/>
        </w:rPr>
        <w:t>即研究员、实习生、个体订约人和</w:t>
      </w:r>
      <w:r w:rsidR="009F455B">
        <w:rPr>
          <w:rFonts w:asciiTheme="majorEastAsia" w:eastAsiaTheme="majorEastAsia" w:hAnsiTheme="majorEastAsia" w:cs="Arial" w:hint="eastAsia"/>
          <w:sz w:val="21"/>
          <w:szCs w:val="22"/>
          <w:lang w:eastAsia="zh-CN"/>
        </w:rPr>
        <w:t>劳务派遣</w:t>
      </w:r>
      <w:r w:rsidR="009F455B" w:rsidRPr="00991584">
        <w:rPr>
          <w:rFonts w:asciiTheme="majorEastAsia" w:eastAsiaTheme="majorEastAsia" w:hAnsiTheme="majorEastAsia" w:cs="Arial" w:hint="eastAsia"/>
          <w:sz w:val="21"/>
          <w:szCs w:val="22"/>
          <w:lang w:eastAsia="zh-CN"/>
        </w:rPr>
        <w:t>人员</w:t>
      </w:r>
      <w:r w:rsidR="009F455B">
        <w:rPr>
          <w:rFonts w:asciiTheme="majorEastAsia" w:eastAsiaTheme="majorEastAsia" w:hAnsiTheme="majorEastAsia" w:cs="Arial" w:hint="eastAsia"/>
          <w:sz w:val="21"/>
          <w:szCs w:val="22"/>
          <w:lang w:eastAsia="zh-CN"/>
        </w:rPr>
        <w:t>）</w:t>
      </w:r>
      <w:r w:rsidRPr="00991584">
        <w:rPr>
          <w:rFonts w:asciiTheme="majorEastAsia" w:eastAsiaTheme="majorEastAsia" w:hAnsiTheme="majorEastAsia" w:cs="Arial" w:hint="eastAsia"/>
          <w:sz w:val="21"/>
          <w:szCs w:val="22"/>
          <w:lang w:eastAsia="zh-CN"/>
        </w:rPr>
        <w:t>对产权组织工作人员提出正式</w:t>
      </w:r>
      <w:r w:rsidR="00A60F67" w:rsidRPr="00991584">
        <w:rPr>
          <w:rFonts w:asciiTheme="majorEastAsia" w:eastAsiaTheme="majorEastAsia" w:hAnsiTheme="majorEastAsia" w:cs="Arial" w:hint="eastAsia"/>
          <w:sz w:val="21"/>
          <w:szCs w:val="22"/>
          <w:lang w:eastAsia="zh-CN"/>
        </w:rPr>
        <w:t>骚扰</w:t>
      </w:r>
      <w:r w:rsidRPr="00991584">
        <w:rPr>
          <w:rFonts w:asciiTheme="majorEastAsia" w:eastAsiaTheme="majorEastAsia" w:hAnsiTheme="majorEastAsia" w:cs="Arial" w:hint="eastAsia"/>
          <w:sz w:val="21"/>
          <w:szCs w:val="22"/>
          <w:lang w:eastAsia="zh-CN"/>
        </w:rPr>
        <w:t>投诉。为了补充这一变化，监察员办公室的任务</w:t>
      </w:r>
      <w:r w:rsidR="009F455B">
        <w:rPr>
          <w:rFonts w:asciiTheme="majorEastAsia" w:eastAsiaTheme="majorEastAsia" w:hAnsiTheme="majorEastAsia" w:cs="Arial" w:hint="eastAsia"/>
          <w:sz w:val="21"/>
          <w:szCs w:val="22"/>
          <w:lang w:eastAsia="zh-CN"/>
        </w:rPr>
        <w:t>授权</w:t>
      </w:r>
      <w:r w:rsidRPr="00991584">
        <w:rPr>
          <w:rFonts w:asciiTheme="majorEastAsia" w:eastAsiaTheme="majorEastAsia" w:hAnsiTheme="majorEastAsia" w:cs="Arial" w:hint="eastAsia"/>
          <w:sz w:val="21"/>
          <w:szCs w:val="22"/>
          <w:lang w:eastAsia="zh-CN"/>
        </w:rPr>
        <w:t>也同样扩大，以便非工作人员获得监察员办公室的服务。</w:t>
      </w:r>
    </w:p>
    <w:p w14:paraId="50D733BA" w14:textId="09C371B5" w:rsidR="00991584" w:rsidRPr="00991584" w:rsidRDefault="00991584" w:rsidP="00991584">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991584">
        <w:rPr>
          <w:rFonts w:asciiTheme="majorEastAsia" w:eastAsiaTheme="majorEastAsia" w:hAnsiTheme="majorEastAsia" w:cs="Arial" w:hint="eastAsia"/>
          <w:sz w:val="21"/>
          <w:szCs w:val="22"/>
          <w:lang w:eastAsia="zh-CN"/>
        </w:rPr>
        <w:t>本着同样</w:t>
      </w:r>
      <w:r w:rsidR="00DD13E6">
        <w:rPr>
          <w:rFonts w:asciiTheme="majorEastAsia" w:eastAsiaTheme="majorEastAsia" w:hAnsiTheme="majorEastAsia" w:cs="Arial" w:hint="eastAsia"/>
          <w:sz w:val="21"/>
          <w:szCs w:val="22"/>
          <w:lang w:eastAsia="zh-CN"/>
        </w:rPr>
        <w:t>的</w:t>
      </w:r>
      <w:r w:rsidRPr="00991584">
        <w:rPr>
          <w:rFonts w:asciiTheme="majorEastAsia" w:eastAsiaTheme="majorEastAsia" w:hAnsiTheme="majorEastAsia" w:cs="Arial" w:hint="eastAsia"/>
          <w:sz w:val="21"/>
          <w:szCs w:val="22"/>
          <w:lang w:eastAsia="zh-CN"/>
        </w:rPr>
        <w:t>精神，对</w:t>
      </w:r>
      <w:r w:rsidR="00DD13E6">
        <w:rPr>
          <w:rFonts w:asciiTheme="majorEastAsia" w:eastAsiaTheme="majorEastAsia" w:hAnsiTheme="majorEastAsia" w:cs="Arial" w:hint="eastAsia"/>
          <w:sz w:val="21"/>
          <w:szCs w:val="22"/>
          <w:lang w:eastAsia="zh-CN"/>
        </w:rPr>
        <w:t>《</w:t>
      </w:r>
      <w:r w:rsidR="00DD13E6" w:rsidRPr="00DD13E6">
        <w:rPr>
          <w:rFonts w:asciiTheme="majorEastAsia" w:eastAsiaTheme="majorEastAsia" w:hAnsiTheme="majorEastAsia" w:cs="Arial" w:hint="eastAsia"/>
          <w:sz w:val="21"/>
          <w:szCs w:val="22"/>
          <w:lang w:eastAsia="zh-CN"/>
        </w:rPr>
        <w:t>建立相互尊重、和谐的工作环境指南</w:t>
      </w:r>
      <w:r w:rsidR="00DD13E6">
        <w:rPr>
          <w:rFonts w:asciiTheme="majorEastAsia" w:eastAsiaTheme="majorEastAsia" w:hAnsiTheme="majorEastAsia" w:cs="Arial" w:hint="eastAsia"/>
          <w:sz w:val="21"/>
          <w:szCs w:val="22"/>
          <w:lang w:eastAsia="zh-CN"/>
        </w:rPr>
        <w:t>》</w:t>
      </w:r>
      <w:r w:rsidRPr="00991584">
        <w:rPr>
          <w:rFonts w:asciiTheme="majorEastAsia" w:eastAsiaTheme="majorEastAsia" w:hAnsiTheme="majorEastAsia" w:cs="Arial" w:hint="eastAsia"/>
          <w:sz w:val="21"/>
          <w:szCs w:val="22"/>
          <w:lang w:eastAsia="zh-CN"/>
        </w:rPr>
        <w:t>进行了实质性</w:t>
      </w:r>
      <w:r w:rsidR="00DD13E6">
        <w:rPr>
          <w:rFonts w:asciiTheme="majorEastAsia" w:eastAsiaTheme="majorEastAsia" w:hAnsiTheme="majorEastAsia" w:cs="Arial" w:hint="eastAsia"/>
          <w:sz w:val="21"/>
          <w:szCs w:val="22"/>
          <w:lang w:eastAsia="zh-CN"/>
        </w:rPr>
        <w:t>的</w:t>
      </w:r>
      <w:r w:rsidRPr="00991584">
        <w:rPr>
          <w:rFonts w:asciiTheme="majorEastAsia" w:eastAsiaTheme="majorEastAsia" w:hAnsiTheme="majorEastAsia" w:cs="Arial" w:hint="eastAsia"/>
          <w:sz w:val="21"/>
          <w:szCs w:val="22"/>
          <w:lang w:eastAsia="zh-CN"/>
        </w:rPr>
        <w:t>修订和重新设计，</w:t>
      </w:r>
      <w:r w:rsidR="00DD13E6">
        <w:rPr>
          <w:rFonts w:asciiTheme="majorEastAsia" w:eastAsiaTheme="majorEastAsia" w:hAnsiTheme="majorEastAsia" w:cs="Arial" w:hint="eastAsia"/>
          <w:sz w:val="21"/>
          <w:szCs w:val="22"/>
          <w:lang w:eastAsia="zh-CN"/>
        </w:rPr>
        <w:t>以便</w:t>
      </w:r>
      <w:r w:rsidRPr="00991584">
        <w:rPr>
          <w:rFonts w:asciiTheme="majorEastAsia" w:eastAsiaTheme="majorEastAsia" w:hAnsiTheme="majorEastAsia" w:cs="Arial" w:hint="eastAsia"/>
          <w:sz w:val="21"/>
          <w:szCs w:val="22"/>
          <w:lang w:eastAsia="zh-CN"/>
        </w:rPr>
        <w:t>为所有工作人员提供指导，加强人人有权在安全和</w:t>
      </w:r>
      <w:r w:rsidR="00DD13E6">
        <w:rPr>
          <w:rFonts w:asciiTheme="majorEastAsia" w:eastAsiaTheme="majorEastAsia" w:hAnsiTheme="majorEastAsia" w:cs="Arial" w:hint="eastAsia"/>
          <w:sz w:val="21"/>
          <w:szCs w:val="22"/>
          <w:lang w:eastAsia="zh-CN"/>
        </w:rPr>
        <w:t>相互</w:t>
      </w:r>
      <w:r w:rsidRPr="00991584">
        <w:rPr>
          <w:rFonts w:asciiTheme="majorEastAsia" w:eastAsiaTheme="majorEastAsia" w:hAnsiTheme="majorEastAsia" w:cs="Arial" w:hint="eastAsia"/>
          <w:sz w:val="21"/>
          <w:szCs w:val="22"/>
          <w:lang w:eastAsia="zh-CN"/>
        </w:rPr>
        <w:t>尊重的工作环境中工作</w:t>
      </w:r>
      <w:r w:rsidR="00DD13E6">
        <w:rPr>
          <w:rFonts w:asciiTheme="majorEastAsia" w:eastAsiaTheme="majorEastAsia" w:hAnsiTheme="majorEastAsia" w:cs="Arial" w:hint="eastAsia"/>
          <w:sz w:val="21"/>
          <w:szCs w:val="22"/>
          <w:lang w:eastAsia="zh-CN"/>
        </w:rPr>
        <w:t>这一</w:t>
      </w:r>
      <w:r w:rsidRPr="00991584">
        <w:rPr>
          <w:rFonts w:asciiTheme="majorEastAsia" w:eastAsiaTheme="majorEastAsia" w:hAnsiTheme="majorEastAsia" w:cs="Arial" w:hint="eastAsia"/>
          <w:sz w:val="21"/>
          <w:szCs w:val="22"/>
          <w:lang w:eastAsia="zh-CN"/>
        </w:rPr>
        <w:t>原则。经修订的指南于2019年11月发布，与联合国</w:t>
      </w:r>
      <w:r w:rsidRPr="00C949B2">
        <w:rPr>
          <w:rFonts w:ascii="SimSun" w:eastAsia="SimSun" w:hAnsi="SimSun" w:cs="Arial" w:hint="eastAsia"/>
          <w:sz w:val="21"/>
          <w:szCs w:val="22"/>
          <w:lang w:eastAsia="zh-CN"/>
        </w:rPr>
        <w:t>系统</w:t>
      </w:r>
      <w:r w:rsidRPr="00991584">
        <w:rPr>
          <w:rFonts w:asciiTheme="majorEastAsia" w:eastAsiaTheme="majorEastAsia" w:hAnsiTheme="majorEastAsia" w:cs="Arial" w:hint="eastAsia"/>
          <w:sz w:val="21"/>
          <w:szCs w:val="22"/>
          <w:lang w:eastAsia="zh-CN"/>
        </w:rPr>
        <w:t>性骚扰问题示范政策保持一致，其中包括关于现有非</w:t>
      </w:r>
      <w:r w:rsidR="00DD13E6">
        <w:rPr>
          <w:rFonts w:asciiTheme="majorEastAsia" w:eastAsiaTheme="majorEastAsia" w:hAnsiTheme="majorEastAsia" w:cs="Arial" w:hint="eastAsia"/>
          <w:sz w:val="21"/>
          <w:szCs w:val="22"/>
          <w:lang w:eastAsia="zh-CN"/>
        </w:rPr>
        <w:t>正规</w:t>
      </w:r>
      <w:r w:rsidRPr="00991584">
        <w:rPr>
          <w:rFonts w:asciiTheme="majorEastAsia" w:eastAsiaTheme="majorEastAsia" w:hAnsiTheme="majorEastAsia" w:cs="Arial" w:hint="eastAsia"/>
          <w:sz w:val="21"/>
          <w:szCs w:val="22"/>
          <w:lang w:eastAsia="zh-CN"/>
        </w:rPr>
        <w:t>和</w:t>
      </w:r>
      <w:r w:rsidR="00DD13E6">
        <w:rPr>
          <w:rFonts w:asciiTheme="majorEastAsia" w:eastAsiaTheme="majorEastAsia" w:hAnsiTheme="majorEastAsia" w:cs="Arial" w:hint="eastAsia"/>
          <w:sz w:val="21"/>
          <w:szCs w:val="22"/>
          <w:lang w:eastAsia="zh-CN"/>
        </w:rPr>
        <w:t>正规</w:t>
      </w:r>
      <w:r w:rsidRPr="00991584">
        <w:rPr>
          <w:rFonts w:asciiTheme="majorEastAsia" w:eastAsiaTheme="majorEastAsia" w:hAnsiTheme="majorEastAsia" w:cs="Arial" w:hint="eastAsia"/>
          <w:sz w:val="21"/>
          <w:szCs w:val="22"/>
          <w:lang w:eastAsia="zh-CN"/>
        </w:rPr>
        <w:t>程序、培训机会、处理性骚扰问题的新指南，以及关于从哪里获得建议和援助的扩展章</w:t>
      </w:r>
      <w:r w:rsidR="00BA78F2">
        <w:rPr>
          <w:rFonts w:ascii="SimSun" w:eastAsia="SimSun" w:hAnsi="SimSun" w:cs="Arial"/>
          <w:sz w:val="21"/>
          <w:szCs w:val="22"/>
          <w:lang w:eastAsia="zh-CN"/>
        </w:rPr>
        <w:t>‍</w:t>
      </w:r>
      <w:r w:rsidRPr="00991584">
        <w:rPr>
          <w:rFonts w:asciiTheme="majorEastAsia" w:eastAsiaTheme="majorEastAsia" w:hAnsiTheme="majorEastAsia" w:cs="Arial" w:hint="eastAsia"/>
          <w:sz w:val="21"/>
          <w:szCs w:val="22"/>
          <w:lang w:eastAsia="zh-CN"/>
        </w:rPr>
        <w:t>节。</w:t>
      </w:r>
    </w:p>
    <w:p w14:paraId="645EAC4E" w14:textId="33C6BCC6" w:rsidR="00991584" w:rsidRDefault="00991584" w:rsidP="00991584">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991584">
        <w:rPr>
          <w:rFonts w:asciiTheme="majorEastAsia" w:eastAsiaTheme="majorEastAsia" w:hAnsiTheme="majorEastAsia" w:cs="Arial" w:hint="eastAsia"/>
          <w:sz w:val="21"/>
          <w:szCs w:val="22"/>
          <w:lang w:eastAsia="zh-CN"/>
        </w:rPr>
        <w:t>最后，关于防止和解决性剥削和</w:t>
      </w:r>
      <w:r w:rsidRPr="00C949B2">
        <w:rPr>
          <w:rFonts w:ascii="SimSun" w:eastAsia="SimSun" w:hAnsi="SimSun" w:cs="Arial" w:hint="eastAsia"/>
          <w:sz w:val="21"/>
          <w:szCs w:val="22"/>
          <w:lang w:eastAsia="zh-CN"/>
        </w:rPr>
        <w:t>性虐待</w:t>
      </w:r>
      <w:r w:rsidRPr="00991584">
        <w:rPr>
          <w:rFonts w:asciiTheme="majorEastAsia" w:eastAsiaTheme="majorEastAsia" w:hAnsiTheme="majorEastAsia" w:cs="Arial" w:hint="eastAsia"/>
          <w:sz w:val="21"/>
          <w:szCs w:val="22"/>
          <w:lang w:eastAsia="zh-CN"/>
        </w:rPr>
        <w:t>的新政策表明了产权组织对这</w:t>
      </w:r>
      <w:r w:rsidR="00DD13E6">
        <w:rPr>
          <w:rFonts w:asciiTheme="majorEastAsia" w:eastAsiaTheme="majorEastAsia" w:hAnsiTheme="majorEastAsia" w:cs="Arial" w:hint="eastAsia"/>
          <w:sz w:val="21"/>
          <w:szCs w:val="22"/>
          <w:lang w:eastAsia="zh-CN"/>
        </w:rPr>
        <w:t>个</w:t>
      </w:r>
      <w:r w:rsidRPr="00991584">
        <w:rPr>
          <w:rFonts w:asciiTheme="majorEastAsia" w:eastAsiaTheme="majorEastAsia" w:hAnsiTheme="majorEastAsia" w:cs="Arial" w:hint="eastAsia"/>
          <w:sz w:val="21"/>
          <w:szCs w:val="22"/>
          <w:lang w:eastAsia="zh-CN"/>
        </w:rPr>
        <w:t>重要问题的承诺，并为所有工作人员提供了应遵守的明确标准。</w:t>
      </w:r>
    </w:p>
    <w:p w14:paraId="0F45F0F3" w14:textId="77777777" w:rsidR="00525ADB" w:rsidRPr="006C2692" w:rsidRDefault="00AF7F61" w:rsidP="00382FAD">
      <w:pPr>
        <w:keepNext/>
        <w:spacing w:afterLines="50" w:after="120" w:line="340" w:lineRule="atLeast"/>
        <w:ind w:left="567"/>
        <w:rPr>
          <w:rFonts w:ascii="SimSun" w:eastAsia="SimSun" w:hAnsi="SimSun"/>
          <w:b/>
          <w:sz w:val="21"/>
          <w:szCs w:val="22"/>
          <w:lang w:eastAsia="zh-CN"/>
        </w:rPr>
      </w:pPr>
      <w:r w:rsidRPr="006C2692">
        <w:rPr>
          <w:rFonts w:ascii="SimSun" w:eastAsia="SimSun" w:hAnsi="SimSun" w:hint="eastAsia"/>
          <w:b/>
          <w:sz w:val="21"/>
          <w:szCs w:val="22"/>
          <w:lang w:eastAsia="zh-CN"/>
        </w:rPr>
        <w:t>内部司法——正式冲突解决和纪律案件</w:t>
      </w:r>
    </w:p>
    <w:p w14:paraId="7401CB84" w14:textId="77777777" w:rsidR="00882D0B" w:rsidRPr="006C2692" w:rsidRDefault="00882D0B"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C2692">
        <w:rPr>
          <w:rFonts w:asciiTheme="majorEastAsia" w:eastAsiaTheme="majorEastAsia" w:hAnsiTheme="majorEastAsia" w:cs="Arial" w:hint="eastAsia"/>
          <w:sz w:val="21"/>
          <w:szCs w:val="22"/>
          <w:lang w:eastAsia="zh-CN"/>
        </w:rPr>
        <w:t>人力资源手册中的</w:t>
      </w:r>
      <w:r w:rsidR="00AF7F61" w:rsidRPr="006C2692">
        <w:rPr>
          <w:rFonts w:asciiTheme="majorEastAsia" w:eastAsiaTheme="majorEastAsia" w:hAnsiTheme="majorEastAsia" w:cs="Arial" w:hint="eastAsia"/>
          <w:sz w:val="21"/>
          <w:szCs w:val="22"/>
          <w:lang w:eastAsia="zh-CN"/>
        </w:rPr>
        <w:t>表25和表26显示了工作人员在201</w:t>
      </w:r>
      <w:r w:rsidRPr="006C2692">
        <w:rPr>
          <w:rFonts w:asciiTheme="majorEastAsia" w:eastAsiaTheme="majorEastAsia" w:hAnsiTheme="majorEastAsia" w:cs="Arial" w:hint="eastAsia"/>
          <w:sz w:val="21"/>
          <w:szCs w:val="22"/>
          <w:lang w:eastAsia="zh-CN"/>
        </w:rPr>
        <w:t>9</w:t>
      </w:r>
      <w:r w:rsidR="00AF7F61" w:rsidRPr="006C2692">
        <w:rPr>
          <w:rFonts w:asciiTheme="majorEastAsia" w:eastAsiaTheme="majorEastAsia" w:hAnsiTheme="majorEastAsia" w:cs="Arial" w:hint="eastAsia"/>
          <w:sz w:val="21"/>
          <w:szCs w:val="22"/>
          <w:lang w:eastAsia="zh-CN"/>
        </w:rPr>
        <w:t>年7月1日至20</w:t>
      </w:r>
      <w:r w:rsidRPr="006C2692">
        <w:rPr>
          <w:rFonts w:asciiTheme="majorEastAsia" w:eastAsiaTheme="majorEastAsia" w:hAnsiTheme="majorEastAsia" w:cs="Arial" w:hint="eastAsia"/>
          <w:sz w:val="21"/>
          <w:szCs w:val="22"/>
          <w:lang w:eastAsia="zh-CN"/>
        </w:rPr>
        <w:t>20</w:t>
      </w:r>
      <w:r w:rsidR="00AF7F61" w:rsidRPr="006C2692">
        <w:rPr>
          <w:rFonts w:asciiTheme="majorEastAsia" w:eastAsiaTheme="majorEastAsia" w:hAnsiTheme="majorEastAsia" w:cs="Arial" w:hint="eastAsia"/>
          <w:sz w:val="21"/>
          <w:szCs w:val="22"/>
          <w:lang w:eastAsia="zh-CN"/>
        </w:rPr>
        <w:t>年6月30日期间通过内部司法系统提交的案件数量以及这些案件的主题。</w:t>
      </w:r>
    </w:p>
    <w:p w14:paraId="53737D5F" w14:textId="70EB2879" w:rsidR="006C2692" w:rsidRPr="006C2692" w:rsidRDefault="00AF7F61" w:rsidP="00C22520">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C2692">
        <w:rPr>
          <w:rFonts w:asciiTheme="majorEastAsia" w:eastAsiaTheme="majorEastAsia" w:hAnsiTheme="majorEastAsia" w:cs="Arial" w:hint="eastAsia"/>
          <w:sz w:val="21"/>
          <w:szCs w:val="22"/>
          <w:lang w:eastAsia="zh-CN"/>
        </w:rPr>
        <w:t>在报告所涉期间，</w:t>
      </w:r>
      <w:r w:rsidR="006C2692" w:rsidRPr="006C2692">
        <w:rPr>
          <w:rFonts w:asciiTheme="majorEastAsia" w:eastAsiaTheme="majorEastAsia" w:hAnsiTheme="majorEastAsia" w:cs="Arial" w:hint="eastAsia"/>
          <w:sz w:val="21"/>
          <w:szCs w:val="22"/>
          <w:lang w:eastAsia="zh-CN"/>
        </w:rPr>
        <w:t>行政部门还对四名工作人员（与前一报告期人数相同）启动了纪律程序，并结束了对五名工作人员的纪律程序</w:t>
      </w:r>
      <w:r w:rsidR="00A60F67">
        <w:rPr>
          <w:rFonts w:asciiTheme="majorEastAsia" w:eastAsiaTheme="majorEastAsia" w:hAnsiTheme="majorEastAsia" w:cs="Arial" w:hint="eastAsia"/>
          <w:sz w:val="21"/>
          <w:szCs w:val="22"/>
          <w:lang w:eastAsia="zh-CN"/>
        </w:rPr>
        <w:t>。</w:t>
      </w:r>
      <w:r w:rsidR="006C2692" w:rsidRPr="00290890">
        <w:rPr>
          <w:rStyle w:val="FootnoteReference"/>
          <w:rFonts w:asciiTheme="majorEastAsia" w:eastAsiaTheme="majorEastAsia" w:hAnsiTheme="majorEastAsia" w:cs="Arial" w:hint="eastAsia"/>
          <w:sz w:val="21"/>
          <w:szCs w:val="22"/>
          <w:lang w:eastAsia="zh-CN"/>
        </w:rPr>
        <w:footnoteReference w:id="13"/>
      </w:r>
      <w:r w:rsidR="006C2692" w:rsidRPr="006C2692">
        <w:rPr>
          <w:rFonts w:asciiTheme="majorEastAsia" w:eastAsiaTheme="majorEastAsia" w:hAnsiTheme="majorEastAsia" w:cs="Arial" w:hint="eastAsia"/>
          <w:sz w:val="21"/>
          <w:szCs w:val="22"/>
          <w:lang w:eastAsia="zh-CN"/>
        </w:rPr>
        <w:t>对四名</w:t>
      </w:r>
      <w:r w:rsidR="006C2692" w:rsidRPr="00C949B2">
        <w:rPr>
          <w:rFonts w:ascii="SimSun" w:eastAsia="SimSun" w:hAnsi="SimSun" w:cs="Arial" w:hint="eastAsia"/>
          <w:sz w:val="21"/>
          <w:szCs w:val="22"/>
          <w:lang w:eastAsia="zh-CN"/>
        </w:rPr>
        <w:t>工作人员</w:t>
      </w:r>
      <w:r w:rsidR="006C2692" w:rsidRPr="006C2692">
        <w:rPr>
          <w:rFonts w:asciiTheme="majorEastAsia" w:eastAsiaTheme="majorEastAsia" w:hAnsiTheme="majorEastAsia" w:cs="Arial" w:hint="eastAsia"/>
          <w:sz w:val="21"/>
          <w:szCs w:val="22"/>
          <w:lang w:eastAsia="zh-CN"/>
        </w:rPr>
        <w:t>采取了以下纪律措施：一名工作人员降级至同一职等内的较低薪级，一名工作人员降级至较低职等两年，两名工作人员被解雇。在另一个案例中，纪律程序结束，没有采取纪律措施。</w:t>
      </w:r>
    </w:p>
    <w:p w14:paraId="4D32CEC7" w14:textId="77777777" w:rsidR="00525ADB" w:rsidRPr="00F064A4" w:rsidRDefault="00AF7F61" w:rsidP="00382FAD">
      <w:pPr>
        <w:keepNext/>
        <w:spacing w:afterLines="50" w:after="120" w:line="340" w:lineRule="atLeast"/>
        <w:ind w:left="567"/>
        <w:rPr>
          <w:rFonts w:ascii="SimSun" w:eastAsia="SimSun" w:hAnsi="SimSun"/>
          <w:b/>
          <w:sz w:val="21"/>
          <w:szCs w:val="22"/>
          <w:lang w:eastAsia="zh-CN"/>
        </w:rPr>
      </w:pPr>
      <w:r w:rsidRPr="00F064A4">
        <w:rPr>
          <w:rFonts w:ascii="SimSun" w:eastAsia="SimSun" w:hAnsi="SimSun" w:hint="eastAsia"/>
          <w:b/>
          <w:sz w:val="21"/>
          <w:szCs w:val="22"/>
          <w:lang w:eastAsia="zh-CN"/>
        </w:rPr>
        <w:t>内部司法成本</w:t>
      </w:r>
    </w:p>
    <w:p w14:paraId="5C2CD063" w14:textId="433A0978" w:rsidR="00F064A4" w:rsidRPr="00F064A4"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F064A4">
        <w:rPr>
          <w:rFonts w:asciiTheme="majorEastAsia" w:eastAsiaTheme="majorEastAsia" w:hAnsiTheme="majorEastAsia" w:cs="Arial" w:hint="eastAsia"/>
          <w:sz w:val="21"/>
          <w:szCs w:val="22"/>
          <w:lang w:eastAsia="zh-CN"/>
        </w:rPr>
        <w:t>报告所涉期间，在针对产权组织的投诉中，劳工组织行政法庭裁决的赔偿金额为</w:t>
      </w:r>
      <w:r w:rsidR="00882D0B" w:rsidRPr="00F064A4">
        <w:rPr>
          <w:rFonts w:asciiTheme="majorEastAsia" w:eastAsiaTheme="majorEastAsia" w:hAnsiTheme="majorEastAsia" w:cs="Arial" w:hint="eastAsia"/>
          <w:sz w:val="21"/>
          <w:szCs w:val="22"/>
          <w:lang w:eastAsia="zh-CN"/>
        </w:rPr>
        <w:t>69</w:t>
      </w:r>
      <w:r w:rsidRPr="00F064A4">
        <w:rPr>
          <w:rFonts w:asciiTheme="majorEastAsia" w:eastAsiaTheme="majorEastAsia" w:hAnsiTheme="majorEastAsia" w:cs="Arial" w:hint="eastAsia"/>
          <w:sz w:val="21"/>
          <w:szCs w:val="22"/>
          <w:lang w:eastAsia="zh-CN"/>
        </w:rPr>
        <w:t>,</w:t>
      </w:r>
      <w:r w:rsidR="00882D0B" w:rsidRPr="00F064A4">
        <w:rPr>
          <w:rFonts w:asciiTheme="majorEastAsia" w:eastAsiaTheme="majorEastAsia" w:hAnsiTheme="majorEastAsia" w:cs="Arial" w:hint="eastAsia"/>
          <w:sz w:val="21"/>
          <w:szCs w:val="22"/>
          <w:lang w:eastAsia="zh-CN"/>
        </w:rPr>
        <w:t>669</w:t>
      </w:r>
      <w:r w:rsidRPr="00F064A4">
        <w:rPr>
          <w:rFonts w:asciiTheme="majorEastAsia" w:eastAsiaTheme="majorEastAsia" w:hAnsiTheme="majorEastAsia" w:cs="Arial" w:hint="eastAsia"/>
          <w:sz w:val="21"/>
          <w:szCs w:val="22"/>
          <w:lang w:eastAsia="zh-CN"/>
        </w:rPr>
        <w:t>瑞士法郎</w:t>
      </w:r>
      <w:r w:rsidR="00A60F67">
        <w:rPr>
          <w:rFonts w:asciiTheme="majorEastAsia" w:eastAsiaTheme="majorEastAsia" w:hAnsiTheme="majorEastAsia" w:cs="Arial" w:hint="eastAsia"/>
          <w:sz w:val="21"/>
          <w:szCs w:val="22"/>
          <w:lang w:eastAsia="zh-CN"/>
        </w:rPr>
        <w:t>。</w:t>
      </w:r>
      <w:r w:rsidR="00882D0B" w:rsidRPr="00F064A4">
        <w:rPr>
          <w:rStyle w:val="FootnoteReference"/>
          <w:rFonts w:asciiTheme="majorEastAsia" w:eastAsiaTheme="majorEastAsia" w:hAnsiTheme="majorEastAsia" w:hint="eastAsia"/>
          <w:sz w:val="21"/>
          <w:lang w:eastAsia="zh-CN"/>
        </w:rPr>
        <w:footnoteReference w:id="14"/>
      </w:r>
      <w:r w:rsidR="00882D0B" w:rsidRPr="00F064A4">
        <w:rPr>
          <w:rFonts w:asciiTheme="majorEastAsia" w:eastAsiaTheme="majorEastAsia" w:hAnsiTheme="majorEastAsia" w:cs="Arial" w:hint="eastAsia"/>
          <w:sz w:val="21"/>
          <w:szCs w:val="22"/>
          <w:lang w:val="fr-CH" w:eastAsia="zh-CN"/>
        </w:rPr>
        <w:t>关于</w:t>
      </w:r>
      <w:r w:rsidRPr="00F064A4">
        <w:rPr>
          <w:rFonts w:asciiTheme="majorEastAsia" w:eastAsiaTheme="majorEastAsia" w:hAnsiTheme="majorEastAsia" w:cs="Arial" w:hint="eastAsia"/>
          <w:sz w:val="21"/>
          <w:szCs w:val="22"/>
          <w:lang w:val="fr-CH" w:eastAsia="zh-CN"/>
        </w:rPr>
        <w:t>向产权组织</w:t>
      </w:r>
      <w:r w:rsidR="00A60F67">
        <w:rPr>
          <w:rFonts w:asciiTheme="majorEastAsia" w:eastAsiaTheme="majorEastAsia" w:hAnsiTheme="majorEastAsia" w:cs="Arial" w:hint="eastAsia"/>
          <w:sz w:val="21"/>
          <w:szCs w:val="22"/>
          <w:lang w:val="fr-CH" w:eastAsia="zh-CN"/>
        </w:rPr>
        <w:t>申</w:t>
      </w:r>
      <w:r w:rsidRPr="00F064A4">
        <w:rPr>
          <w:rFonts w:asciiTheme="majorEastAsia" w:eastAsiaTheme="majorEastAsia" w:hAnsiTheme="majorEastAsia" w:cs="Arial" w:hint="eastAsia"/>
          <w:sz w:val="21"/>
          <w:szCs w:val="22"/>
          <w:lang w:val="fr-CH" w:eastAsia="zh-CN"/>
        </w:rPr>
        <w:t>诉委员会</w:t>
      </w:r>
      <w:r w:rsidRPr="00973D75">
        <w:rPr>
          <w:rFonts w:asciiTheme="majorEastAsia" w:eastAsiaTheme="majorEastAsia" w:hAnsiTheme="majorEastAsia" w:cs="Arial" w:hint="eastAsia"/>
          <w:sz w:val="21"/>
          <w:szCs w:val="22"/>
          <w:lang w:eastAsia="zh-CN"/>
        </w:rPr>
        <w:t>（</w:t>
      </w:r>
      <w:r w:rsidR="00A60F67">
        <w:rPr>
          <w:rFonts w:asciiTheme="majorEastAsia" w:eastAsiaTheme="majorEastAsia" w:hAnsiTheme="majorEastAsia" w:cs="Arial" w:hint="eastAsia"/>
          <w:sz w:val="21"/>
          <w:szCs w:val="22"/>
          <w:lang w:val="fr-CH" w:eastAsia="zh-CN"/>
        </w:rPr>
        <w:t>申</w:t>
      </w:r>
      <w:r w:rsidRPr="00F064A4">
        <w:rPr>
          <w:rFonts w:asciiTheme="majorEastAsia" w:eastAsiaTheme="majorEastAsia" w:hAnsiTheme="majorEastAsia" w:cs="Arial" w:hint="eastAsia"/>
          <w:sz w:val="21"/>
          <w:szCs w:val="22"/>
          <w:lang w:val="fr-CH" w:eastAsia="zh-CN"/>
        </w:rPr>
        <w:t>诉委</w:t>
      </w:r>
      <w:r w:rsidRPr="00973D75">
        <w:rPr>
          <w:rFonts w:asciiTheme="majorEastAsia" w:eastAsiaTheme="majorEastAsia" w:hAnsiTheme="majorEastAsia" w:cs="Arial" w:hint="eastAsia"/>
          <w:sz w:val="21"/>
          <w:szCs w:val="22"/>
          <w:lang w:eastAsia="zh-CN"/>
        </w:rPr>
        <w:t>）</w:t>
      </w:r>
      <w:r w:rsidR="00882D0B" w:rsidRPr="00F064A4">
        <w:rPr>
          <w:rFonts w:asciiTheme="majorEastAsia" w:eastAsiaTheme="majorEastAsia" w:hAnsiTheme="majorEastAsia" w:cs="Arial" w:hint="eastAsia"/>
          <w:sz w:val="21"/>
          <w:szCs w:val="22"/>
          <w:lang w:val="fr-CH" w:eastAsia="zh-CN"/>
        </w:rPr>
        <w:t>提出</w:t>
      </w:r>
      <w:r w:rsidRPr="00F064A4">
        <w:rPr>
          <w:rFonts w:asciiTheme="majorEastAsia" w:eastAsiaTheme="majorEastAsia" w:hAnsiTheme="majorEastAsia" w:cs="Arial" w:hint="eastAsia"/>
          <w:sz w:val="21"/>
          <w:szCs w:val="22"/>
          <w:lang w:val="fr-CH" w:eastAsia="zh-CN"/>
        </w:rPr>
        <w:t>的</w:t>
      </w:r>
      <w:r w:rsidR="00A60F67">
        <w:rPr>
          <w:rFonts w:asciiTheme="majorEastAsia" w:eastAsiaTheme="majorEastAsia" w:hAnsiTheme="majorEastAsia" w:cs="Arial" w:hint="eastAsia"/>
          <w:sz w:val="21"/>
          <w:szCs w:val="22"/>
          <w:lang w:val="fr-CH" w:eastAsia="zh-CN"/>
        </w:rPr>
        <w:t>申</w:t>
      </w:r>
      <w:r w:rsidRPr="00F064A4">
        <w:rPr>
          <w:rFonts w:asciiTheme="majorEastAsia" w:eastAsiaTheme="majorEastAsia" w:hAnsiTheme="majorEastAsia" w:cs="Arial" w:hint="eastAsia"/>
          <w:sz w:val="21"/>
          <w:szCs w:val="22"/>
          <w:lang w:val="fr-CH" w:eastAsia="zh-CN"/>
        </w:rPr>
        <w:t>诉</w:t>
      </w:r>
      <w:r w:rsidRPr="00973D75">
        <w:rPr>
          <w:rFonts w:asciiTheme="majorEastAsia" w:eastAsiaTheme="majorEastAsia" w:hAnsiTheme="majorEastAsia" w:cs="Arial" w:hint="eastAsia"/>
          <w:sz w:val="21"/>
          <w:szCs w:val="22"/>
          <w:lang w:eastAsia="zh-CN"/>
        </w:rPr>
        <w:t>，</w:t>
      </w:r>
      <w:r w:rsidRPr="00F064A4">
        <w:rPr>
          <w:rFonts w:asciiTheme="majorEastAsia" w:eastAsiaTheme="majorEastAsia" w:hAnsiTheme="majorEastAsia" w:cs="Arial" w:hint="eastAsia"/>
          <w:sz w:val="21"/>
          <w:szCs w:val="22"/>
          <w:lang w:val="fr-CH" w:eastAsia="zh-CN"/>
        </w:rPr>
        <w:t>总干事决定</w:t>
      </w:r>
      <w:r w:rsidR="00F064A4">
        <w:rPr>
          <w:rFonts w:asciiTheme="majorEastAsia" w:eastAsiaTheme="majorEastAsia" w:hAnsiTheme="majorEastAsia" w:cs="Arial" w:hint="eastAsia"/>
          <w:sz w:val="21"/>
          <w:szCs w:val="22"/>
          <w:lang w:eastAsia="zh-CN"/>
        </w:rPr>
        <w:t>在</w:t>
      </w:r>
      <w:r w:rsidR="00F064A4" w:rsidRPr="00F064A4">
        <w:rPr>
          <w:rFonts w:asciiTheme="majorEastAsia" w:eastAsiaTheme="majorEastAsia" w:hAnsiTheme="majorEastAsia" w:cs="Arial" w:hint="eastAsia"/>
          <w:sz w:val="21"/>
          <w:szCs w:val="22"/>
          <w:lang w:eastAsia="zh-CN"/>
        </w:rPr>
        <w:t>四个案件</w:t>
      </w:r>
      <w:r w:rsidR="00F064A4">
        <w:rPr>
          <w:rFonts w:asciiTheme="majorEastAsia" w:eastAsiaTheme="majorEastAsia" w:hAnsiTheme="majorEastAsia" w:cs="Arial" w:hint="eastAsia"/>
          <w:sz w:val="21"/>
          <w:szCs w:val="22"/>
          <w:lang w:eastAsia="zh-CN"/>
        </w:rPr>
        <w:t>中</w:t>
      </w:r>
      <w:r w:rsidR="00F064A4" w:rsidRPr="00F064A4">
        <w:rPr>
          <w:rFonts w:asciiTheme="majorEastAsia" w:eastAsiaTheme="majorEastAsia" w:hAnsiTheme="majorEastAsia" w:cs="Arial" w:hint="eastAsia"/>
          <w:sz w:val="21"/>
          <w:szCs w:val="22"/>
          <w:lang w:eastAsia="zh-CN"/>
        </w:rPr>
        <w:t>裁定总额为4</w:t>
      </w:r>
      <w:r w:rsidR="00F064A4">
        <w:rPr>
          <w:rFonts w:asciiTheme="majorEastAsia" w:eastAsiaTheme="majorEastAsia" w:hAnsiTheme="majorEastAsia" w:cs="Arial" w:hint="eastAsia"/>
          <w:sz w:val="21"/>
          <w:szCs w:val="22"/>
          <w:lang w:eastAsia="zh-CN"/>
        </w:rPr>
        <w:t>,</w:t>
      </w:r>
      <w:r w:rsidR="00F064A4" w:rsidRPr="00F064A4">
        <w:rPr>
          <w:rFonts w:asciiTheme="majorEastAsia" w:eastAsiaTheme="majorEastAsia" w:hAnsiTheme="majorEastAsia" w:cs="Arial" w:hint="eastAsia"/>
          <w:sz w:val="21"/>
          <w:szCs w:val="22"/>
          <w:lang w:eastAsia="zh-CN"/>
        </w:rPr>
        <w:t>400瑞士法郎的赔偿，作为对</w:t>
      </w:r>
      <w:r w:rsidR="00A60F67">
        <w:rPr>
          <w:rFonts w:asciiTheme="majorEastAsia" w:eastAsiaTheme="majorEastAsia" w:hAnsiTheme="majorEastAsia" w:cs="Arial" w:hint="eastAsia"/>
          <w:sz w:val="21"/>
          <w:szCs w:val="22"/>
          <w:lang w:eastAsia="zh-CN"/>
        </w:rPr>
        <w:t>申</w:t>
      </w:r>
      <w:r w:rsidR="00F064A4">
        <w:rPr>
          <w:rFonts w:asciiTheme="majorEastAsia" w:eastAsiaTheme="majorEastAsia" w:hAnsiTheme="majorEastAsia" w:cs="Arial" w:hint="eastAsia"/>
          <w:sz w:val="21"/>
          <w:szCs w:val="22"/>
          <w:lang w:eastAsia="zh-CN"/>
        </w:rPr>
        <w:t>诉委结论</w:t>
      </w:r>
      <w:r w:rsidR="00F064A4" w:rsidRPr="00F064A4">
        <w:rPr>
          <w:rFonts w:asciiTheme="majorEastAsia" w:eastAsiaTheme="majorEastAsia" w:hAnsiTheme="majorEastAsia" w:cs="Arial" w:hint="eastAsia"/>
          <w:sz w:val="21"/>
          <w:szCs w:val="22"/>
          <w:lang w:eastAsia="zh-CN"/>
        </w:rPr>
        <w:t>延迟发布的补偿。</w:t>
      </w:r>
    </w:p>
    <w:p w14:paraId="5635972E" w14:textId="754E1BE0" w:rsidR="00525ADB"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290890">
        <w:rPr>
          <w:rFonts w:asciiTheme="majorEastAsia" w:eastAsiaTheme="majorEastAsia" w:hAnsiTheme="majorEastAsia" w:cs="Arial" w:hint="eastAsia"/>
          <w:sz w:val="21"/>
          <w:szCs w:val="22"/>
          <w:lang w:eastAsia="zh-CN"/>
        </w:rPr>
        <w:t>报告所涉期间，劳工组织行政法庭和</w:t>
      </w:r>
      <w:r w:rsidR="00A60F67">
        <w:rPr>
          <w:rFonts w:asciiTheme="majorEastAsia" w:eastAsiaTheme="majorEastAsia" w:hAnsiTheme="majorEastAsia" w:cs="Arial" w:hint="eastAsia"/>
          <w:sz w:val="21"/>
          <w:szCs w:val="22"/>
          <w:lang w:val="fr-CH" w:eastAsia="zh-CN"/>
        </w:rPr>
        <w:t>申</w:t>
      </w:r>
      <w:r w:rsidRPr="00290890">
        <w:rPr>
          <w:rFonts w:asciiTheme="majorEastAsia" w:eastAsiaTheme="majorEastAsia" w:hAnsiTheme="majorEastAsia" w:cs="Arial" w:hint="eastAsia"/>
          <w:sz w:val="21"/>
          <w:szCs w:val="22"/>
          <w:lang w:eastAsia="zh-CN"/>
        </w:rPr>
        <w:t>诉委审理案件的行政固定费用总额约为</w:t>
      </w:r>
      <w:r w:rsidR="00882D0B">
        <w:rPr>
          <w:rFonts w:asciiTheme="majorEastAsia" w:eastAsiaTheme="majorEastAsia" w:hAnsiTheme="majorEastAsia" w:cs="Arial" w:hint="eastAsia"/>
          <w:sz w:val="21"/>
          <w:szCs w:val="22"/>
          <w:lang w:eastAsia="zh-CN"/>
        </w:rPr>
        <w:t>31</w:t>
      </w:r>
      <w:r w:rsidRPr="00290890">
        <w:rPr>
          <w:rFonts w:asciiTheme="majorEastAsia" w:eastAsiaTheme="majorEastAsia" w:hAnsiTheme="majorEastAsia" w:cs="Arial" w:hint="eastAsia"/>
          <w:sz w:val="21"/>
          <w:szCs w:val="22"/>
          <w:lang w:eastAsia="zh-CN"/>
        </w:rPr>
        <w:t>6,</w:t>
      </w:r>
      <w:r w:rsidR="00882D0B">
        <w:rPr>
          <w:rFonts w:asciiTheme="majorEastAsia" w:eastAsiaTheme="majorEastAsia" w:hAnsiTheme="majorEastAsia" w:cs="Arial" w:hint="eastAsia"/>
          <w:sz w:val="21"/>
          <w:szCs w:val="22"/>
          <w:lang w:eastAsia="zh-CN"/>
        </w:rPr>
        <w:t>872</w:t>
      </w:r>
      <w:r w:rsidRPr="00290890">
        <w:rPr>
          <w:rFonts w:asciiTheme="majorEastAsia" w:eastAsiaTheme="majorEastAsia" w:hAnsiTheme="majorEastAsia" w:cs="Arial" w:hint="eastAsia"/>
          <w:sz w:val="21"/>
          <w:szCs w:val="22"/>
          <w:lang w:eastAsia="zh-CN"/>
        </w:rPr>
        <w:t>瑞士法郎，即：向劳工组织行政法庭支付</w:t>
      </w:r>
      <w:r w:rsidR="00882D0B">
        <w:rPr>
          <w:rFonts w:asciiTheme="majorEastAsia" w:eastAsiaTheme="majorEastAsia" w:hAnsiTheme="majorEastAsia" w:cs="Arial" w:hint="eastAsia"/>
          <w:sz w:val="21"/>
          <w:szCs w:val="22"/>
          <w:lang w:eastAsia="zh-CN"/>
        </w:rPr>
        <w:t>240</w:t>
      </w:r>
      <w:r w:rsidRPr="00290890">
        <w:rPr>
          <w:rFonts w:asciiTheme="majorEastAsia" w:eastAsiaTheme="majorEastAsia" w:hAnsiTheme="majorEastAsia" w:cs="Arial" w:hint="eastAsia"/>
          <w:sz w:val="21"/>
          <w:szCs w:val="22"/>
          <w:lang w:eastAsia="zh-CN"/>
        </w:rPr>
        <w:t>,</w:t>
      </w:r>
      <w:r w:rsidR="00882D0B">
        <w:rPr>
          <w:rFonts w:asciiTheme="majorEastAsia" w:eastAsiaTheme="majorEastAsia" w:hAnsiTheme="majorEastAsia" w:cs="Arial" w:hint="eastAsia"/>
          <w:sz w:val="21"/>
          <w:szCs w:val="22"/>
          <w:lang w:eastAsia="zh-CN"/>
        </w:rPr>
        <w:t>972</w:t>
      </w:r>
      <w:r w:rsidRPr="007739E7">
        <w:rPr>
          <w:rFonts w:ascii="SimSun" w:eastAsia="SimSun" w:hAnsi="SimSun" w:cs="Arial" w:hint="eastAsia"/>
          <w:sz w:val="21"/>
          <w:szCs w:val="22"/>
          <w:lang w:eastAsia="zh-CN"/>
        </w:rPr>
        <w:t>瑞士法郎</w:t>
      </w:r>
      <w:r w:rsidRPr="00290890">
        <w:rPr>
          <w:rFonts w:asciiTheme="majorEastAsia" w:eastAsiaTheme="majorEastAsia" w:hAnsiTheme="majorEastAsia" w:cs="Arial" w:hint="eastAsia"/>
          <w:sz w:val="21"/>
          <w:szCs w:val="22"/>
          <w:lang w:eastAsia="zh-CN"/>
        </w:rPr>
        <w:t>，向</w:t>
      </w:r>
      <w:r w:rsidR="00A60F67">
        <w:rPr>
          <w:rFonts w:asciiTheme="majorEastAsia" w:eastAsiaTheme="majorEastAsia" w:hAnsiTheme="majorEastAsia" w:cs="Arial" w:hint="eastAsia"/>
          <w:sz w:val="21"/>
          <w:szCs w:val="22"/>
          <w:lang w:val="fr-CH" w:eastAsia="zh-CN"/>
        </w:rPr>
        <w:t>申</w:t>
      </w:r>
      <w:r w:rsidRPr="00290890">
        <w:rPr>
          <w:rFonts w:asciiTheme="majorEastAsia" w:eastAsiaTheme="majorEastAsia" w:hAnsiTheme="majorEastAsia" w:cs="Arial" w:hint="eastAsia"/>
          <w:sz w:val="21"/>
          <w:szCs w:val="22"/>
          <w:lang w:eastAsia="zh-CN"/>
        </w:rPr>
        <w:t>诉委支付</w:t>
      </w:r>
      <w:r w:rsidR="00882D0B">
        <w:rPr>
          <w:rFonts w:asciiTheme="majorEastAsia" w:eastAsiaTheme="majorEastAsia" w:hAnsiTheme="majorEastAsia" w:cs="Arial" w:hint="eastAsia"/>
          <w:sz w:val="21"/>
          <w:szCs w:val="22"/>
          <w:lang w:eastAsia="zh-CN"/>
        </w:rPr>
        <w:t>75</w:t>
      </w:r>
      <w:r w:rsidRPr="00290890">
        <w:rPr>
          <w:rFonts w:asciiTheme="majorEastAsia" w:eastAsiaTheme="majorEastAsia" w:hAnsiTheme="majorEastAsia" w:cs="Arial" w:hint="eastAsia"/>
          <w:sz w:val="21"/>
          <w:szCs w:val="22"/>
          <w:lang w:eastAsia="zh-CN"/>
        </w:rPr>
        <w:t>,</w:t>
      </w:r>
      <w:r w:rsidR="00882D0B">
        <w:rPr>
          <w:rFonts w:asciiTheme="majorEastAsia" w:eastAsiaTheme="majorEastAsia" w:hAnsiTheme="majorEastAsia" w:cs="Arial" w:hint="eastAsia"/>
          <w:sz w:val="21"/>
          <w:szCs w:val="22"/>
          <w:lang w:eastAsia="zh-CN"/>
        </w:rPr>
        <w:t>900</w:t>
      </w:r>
      <w:r w:rsidRPr="00290890">
        <w:rPr>
          <w:rFonts w:asciiTheme="majorEastAsia" w:eastAsiaTheme="majorEastAsia" w:hAnsiTheme="majorEastAsia" w:cs="Arial" w:hint="eastAsia"/>
          <w:sz w:val="21"/>
          <w:szCs w:val="22"/>
          <w:lang w:eastAsia="zh-CN"/>
        </w:rPr>
        <w:t>瑞士法郎（不包括承担</w:t>
      </w:r>
      <w:r w:rsidR="00A60F67">
        <w:rPr>
          <w:rFonts w:asciiTheme="majorEastAsia" w:eastAsiaTheme="majorEastAsia" w:hAnsiTheme="majorEastAsia" w:cs="Arial" w:hint="eastAsia"/>
          <w:sz w:val="21"/>
          <w:szCs w:val="22"/>
          <w:lang w:val="fr-CH" w:eastAsia="zh-CN"/>
        </w:rPr>
        <w:t>申</w:t>
      </w:r>
      <w:r w:rsidRPr="00290890">
        <w:rPr>
          <w:rFonts w:asciiTheme="majorEastAsia" w:eastAsiaTheme="majorEastAsia" w:hAnsiTheme="majorEastAsia" w:cs="Arial" w:hint="eastAsia"/>
          <w:sz w:val="21"/>
          <w:szCs w:val="22"/>
          <w:lang w:eastAsia="zh-CN"/>
        </w:rPr>
        <w:t>诉委秘书职责的一</w:t>
      </w:r>
      <w:r w:rsidR="00F064A4">
        <w:rPr>
          <w:rFonts w:asciiTheme="majorEastAsia" w:eastAsiaTheme="majorEastAsia" w:hAnsiTheme="majorEastAsia" w:cs="Arial" w:hint="eastAsia"/>
          <w:sz w:val="21"/>
          <w:szCs w:val="22"/>
          <w:lang w:eastAsia="zh-CN"/>
        </w:rPr>
        <w:t>名</w:t>
      </w:r>
      <w:r w:rsidRPr="00290890">
        <w:rPr>
          <w:rFonts w:asciiTheme="majorEastAsia" w:eastAsiaTheme="majorEastAsia" w:hAnsiTheme="majorEastAsia" w:cs="Arial" w:hint="eastAsia"/>
          <w:sz w:val="21"/>
          <w:szCs w:val="22"/>
          <w:lang w:eastAsia="zh-CN"/>
        </w:rPr>
        <w:t>P3级工作人员的费用）。这</w:t>
      </w:r>
      <w:r w:rsidR="00F064A4">
        <w:rPr>
          <w:rFonts w:asciiTheme="majorEastAsia" w:eastAsiaTheme="majorEastAsia" w:hAnsiTheme="majorEastAsia" w:cs="Arial" w:hint="eastAsia"/>
          <w:sz w:val="21"/>
          <w:szCs w:val="22"/>
          <w:lang w:eastAsia="zh-CN"/>
        </w:rPr>
        <w:t>意味着，</w:t>
      </w:r>
      <w:r w:rsidRPr="00290890">
        <w:rPr>
          <w:rFonts w:asciiTheme="majorEastAsia" w:eastAsiaTheme="majorEastAsia" w:hAnsiTheme="majorEastAsia" w:cs="Arial" w:hint="eastAsia"/>
          <w:sz w:val="21"/>
          <w:szCs w:val="22"/>
          <w:lang w:eastAsia="zh-CN"/>
        </w:rPr>
        <w:t>劳工组织行政法庭</w:t>
      </w:r>
      <w:r w:rsidR="00F064A4">
        <w:rPr>
          <w:rFonts w:asciiTheme="majorEastAsia" w:eastAsiaTheme="majorEastAsia" w:hAnsiTheme="majorEastAsia" w:cs="Arial" w:hint="eastAsia"/>
          <w:sz w:val="21"/>
          <w:szCs w:val="22"/>
          <w:lang w:eastAsia="zh-CN"/>
        </w:rPr>
        <w:t>每项裁决的</w:t>
      </w:r>
      <w:r w:rsidRPr="00290890">
        <w:rPr>
          <w:rFonts w:asciiTheme="majorEastAsia" w:eastAsiaTheme="majorEastAsia" w:hAnsiTheme="majorEastAsia" w:cs="Arial" w:hint="eastAsia"/>
          <w:sz w:val="21"/>
          <w:szCs w:val="22"/>
          <w:lang w:eastAsia="zh-CN"/>
        </w:rPr>
        <w:t>平均固定费用为18,</w:t>
      </w:r>
      <w:r w:rsidR="00882D0B">
        <w:rPr>
          <w:rFonts w:asciiTheme="majorEastAsia" w:eastAsiaTheme="majorEastAsia" w:hAnsiTheme="majorEastAsia" w:cs="Arial" w:hint="eastAsia"/>
          <w:sz w:val="21"/>
          <w:szCs w:val="22"/>
          <w:lang w:eastAsia="zh-CN"/>
        </w:rPr>
        <w:t>387</w:t>
      </w:r>
      <w:r w:rsidRPr="00290890">
        <w:rPr>
          <w:rFonts w:asciiTheme="majorEastAsia" w:eastAsiaTheme="majorEastAsia" w:hAnsiTheme="majorEastAsia" w:cs="Arial" w:hint="eastAsia"/>
          <w:sz w:val="21"/>
          <w:szCs w:val="22"/>
          <w:lang w:eastAsia="zh-CN"/>
        </w:rPr>
        <w:t>瑞士法郎，</w:t>
      </w:r>
      <w:r w:rsidR="00A60F67">
        <w:rPr>
          <w:rFonts w:asciiTheme="majorEastAsia" w:eastAsiaTheme="majorEastAsia" w:hAnsiTheme="majorEastAsia" w:cs="Arial" w:hint="eastAsia"/>
          <w:sz w:val="21"/>
          <w:szCs w:val="22"/>
          <w:lang w:val="fr-CH" w:eastAsia="zh-CN"/>
        </w:rPr>
        <w:t>申</w:t>
      </w:r>
      <w:r w:rsidRPr="00290890">
        <w:rPr>
          <w:rFonts w:asciiTheme="majorEastAsia" w:eastAsiaTheme="majorEastAsia" w:hAnsiTheme="majorEastAsia" w:cs="Arial" w:hint="eastAsia"/>
          <w:sz w:val="21"/>
          <w:szCs w:val="22"/>
          <w:lang w:eastAsia="zh-CN"/>
        </w:rPr>
        <w:t>诉委每审结一个案件的平均固定费用为</w:t>
      </w:r>
      <w:r w:rsidR="00882D0B">
        <w:rPr>
          <w:rFonts w:asciiTheme="majorEastAsia" w:eastAsiaTheme="majorEastAsia" w:hAnsiTheme="majorEastAsia" w:cs="Arial" w:hint="eastAsia"/>
          <w:sz w:val="21"/>
          <w:szCs w:val="22"/>
          <w:lang w:eastAsia="zh-CN"/>
        </w:rPr>
        <w:t>9</w:t>
      </w:r>
      <w:r w:rsidRPr="00290890">
        <w:rPr>
          <w:rFonts w:asciiTheme="majorEastAsia" w:eastAsiaTheme="majorEastAsia" w:hAnsiTheme="majorEastAsia" w:cs="Arial" w:hint="eastAsia"/>
          <w:sz w:val="21"/>
          <w:szCs w:val="22"/>
          <w:lang w:eastAsia="zh-CN"/>
        </w:rPr>
        <w:t>,</w:t>
      </w:r>
      <w:r w:rsidR="00882D0B">
        <w:rPr>
          <w:rFonts w:asciiTheme="majorEastAsia" w:eastAsiaTheme="majorEastAsia" w:hAnsiTheme="majorEastAsia" w:cs="Arial" w:hint="eastAsia"/>
          <w:sz w:val="21"/>
          <w:szCs w:val="22"/>
          <w:lang w:eastAsia="zh-CN"/>
        </w:rPr>
        <w:t>487</w:t>
      </w:r>
      <w:r w:rsidRPr="00290890">
        <w:rPr>
          <w:rFonts w:asciiTheme="majorEastAsia" w:eastAsiaTheme="majorEastAsia" w:hAnsiTheme="majorEastAsia" w:cs="Arial" w:hint="eastAsia"/>
          <w:sz w:val="21"/>
          <w:szCs w:val="22"/>
          <w:lang w:eastAsia="zh-CN"/>
        </w:rPr>
        <w:t>瑞士法郎。</w:t>
      </w:r>
      <w:r w:rsidRPr="00290890">
        <w:rPr>
          <w:rStyle w:val="FootnoteReference"/>
          <w:rFonts w:asciiTheme="majorEastAsia" w:eastAsiaTheme="majorEastAsia" w:hAnsiTheme="majorEastAsia" w:cs="Arial" w:hint="eastAsia"/>
          <w:sz w:val="21"/>
          <w:szCs w:val="22"/>
          <w:lang w:eastAsia="zh-CN"/>
        </w:rPr>
        <w:footnoteReference w:id="15"/>
      </w:r>
    </w:p>
    <w:p w14:paraId="6E42D11C" w14:textId="7953A2F1" w:rsidR="00525ADB" w:rsidRPr="006050E7" w:rsidRDefault="00AF7F61" w:rsidP="00382FAD">
      <w:pPr>
        <w:keepNext/>
        <w:spacing w:afterLines="50" w:after="120" w:line="340" w:lineRule="atLeast"/>
        <w:ind w:left="567"/>
        <w:rPr>
          <w:rFonts w:ascii="SimSun" w:eastAsia="SimSun" w:hAnsi="SimSun"/>
          <w:b/>
          <w:sz w:val="21"/>
          <w:szCs w:val="22"/>
          <w:lang w:eastAsia="zh-CN"/>
        </w:rPr>
      </w:pPr>
      <w:r w:rsidRPr="006050E7">
        <w:rPr>
          <w:rFonts w:ascii="SimSun" w:eastAsia="SimSun" w:hAnsi="SimSun" w:hint="eastAsia"/>
          <w:b/>
          <w:sz w:val="21"/>
          <w:szCs w:val="22"/>
          <w:lang w:eastAsia="zh-CN"/>
        </w:rPr>
        <w:t>政策发展</w:t>
      </w:r>
    </w:p>
    <w:p w14:paraId="2B3FD059" w14:textId="6E44282B" w:rsidR="00525ADB" w:rsidRPr="006050E7"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050E7">
        <w:rPr>
          <w:rFonts w:asciiTheme="majorEastAsia" w:eastAsiaTheme="majorEastAsia" w:hAnsiTheme="majorEastAsia" w:cs="Arial" w:hint="eastAsia"/>
          <w:sz w:val="21"/>
          <w:szCs w:val="22"/>
          <w:lang w:eastAsia="zh-CN"/>
        </w:rPr>
        <w:t>在201</w:t>
      </w:r>
      <w:r w:rsidR="00882D0B" w:rsidRPr="006050E7">
        <w:rPr>
          <w:rFonts w:asciiTheme="majorEastAsia" w:eastAsiaTheme="majorEastAsia" w:hAnsiTheme="majorEastAsia" w:cs="Arial" w:hint="eastAsia"/>
          <w:sz w:val="21"/>
          <w:szCs w:val="22"/>
          <w:lang w:eastAsia="zh-CN"/>
        </w:rPr>
        <w:t>9</w:t>
      </w:r>
      <w:r w:rsidRPr="006050E7">
        <w:rPr>
          <w:rFonts w:asciiTheme="majorEastAsia" w:eastAsiaTheme="majorEastAsia" w:hAnsiTheme="majorEastAsia" w:cs="Arial" w:hint="eastAsia"/>
          <w:sz w:val="21"/>
          <w:szCs w:val="22"/>
          <w:lang w:eastAsia="zh-CN"/>
        </w:rPr>
        <w:t>年10月的年度会议上，产权组织协调委员会批准了对《工作人员条例》的修</w:t>
      </w:r>
      <w:r w:rsidRPr="006050E7">
        <w:rPr>
          <w:rFonts w:asciiTheme="majorEastAsia" w:eastAsiaTheme="majorEastAsia" w:hAnsiTheme="majorEastAsia" w:cs="Arial" w:hint="eastAsia"/>
          <w:sz w:val="21"/>
          <w:szCs w:val="22"/>
          <w:lang w:val="fr-CH" w:eastAsia="zh-CN"/>
        </w:rPr>
        <w:t>订</w:t>
      </w:r>
      <w:r w:rsidRPr="006050E7">
        <w:rPr>
          <w:rFonts w:asciiTheme="majorEastAsia" w:eastAsiaTheme="majorEastAsia" w:hAnsiTheme="majorEastAsia" w:cs="Arial" w:hint="eastAsia"/>
          <w:sz w:val="21"/>
          <w:szCs w:val="22"/>
          <w:lang w:eastAsia="zh-CN"/>
        </w:rPr>
        <w:t>，并被告知了对《工作人员细则》的修订，后者已于20</w:t>
      </w:r>
      <w:r w:rsidR="00882D0B" w:rsidRPr="006050E7">
        <w:rPr>
          <w:rFonts w:asciiTheme="majorEastAsia" w:eastAsiaTheme="majorEastAsia" w:hAnsiTheme="majorEastAsia" w:cs="Arial" w:hint="eastAsia"/>
          <w:sz w:val="21"/>
          <w:szCs w:val="22"/>
          <w:lang w:eastAsia="zh-CN"/>
        </w:rPr>
        <w:t>20</w:t>
      </w:r>
      <w:r w:rsidRPr="006050E7">
        <w:rPr>
          <w:rFonts w:asciiTheme="majorEastAsia" w:eastAsiaTheme="majorEastAsia" w:hAnsiTheme="majorEastAsia" w:cs="Arial" w:hint="eastAsia"/>
          <w:sz w:val="21"/>
          <w:szCs w:val="22"/>
          <w:lang w:eastAsia="zh-CN"/>
        </w:rPr>
        <w:t>年1月1日生效</w:t>
      </w:r>
      <w:r w:rsidR="00DB68B6">
        <w:rPr>
          <w:rFonts w:asciiTheme="majorEastAsia" w:eastAsiaTheme="majorEastAsia" w:hAnsiTheme="majorEastAsia" w:cs="Arial" w:hint="eastAsia"/>
          <w:sz w:val="21"/>
          <w:szCs w:val="22"/>
          <w:lang w:eastAsia="zh-CN"/>
        </w:rPr>
        <w:t>。</w:t>
      </w:r>
      <w:r w:rsidRPr="006050E7">
        <w:rPr>
          <w:rStyle w:val="FootnoteReference"/>
          <w:rFonts w:asciiTheme="majorEastAsia" w:eastAsiaTheme="majorEastAsia" w:hAnsiTheme="majorEastAsia" w:cs="Arial" w:hint="eastAsia"/>
          <w:sz w:val="21"/>
          <w:szCs w:val="22"/>
          <w:lang w:eastAsia="zh-CN"/>
        </w:rPr>
        <w:footnoteReference w:id="16"/>
      </w:r>
    </w:p>
    <w:p w14:paraId="38BA8322" w14:textId="72D7E17F" w:rsidR="00525ADB" w:rsidRPr="006050E7" w:rsidRDefault="00AF7F61" w:rsidP="007739E7">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050E7">
        <w:rPr>
          <w:rFonts w:asciiTheme="majorEastAsia" w:eastAsiaTheme="majorEastAsia" w:hAnsiTheme="majorEastAsia" w:cs="Arial" w:hint="eastAsia"/>
          <w:sz w:val="21"/>
          <w:szCs w:val="22"/>
          <w:lang w:eastAsia="zh-CN"/>
        </w:rPr>
        <w:t>作为人力资源政策框架持续优化工作的一部分，在报告所涉期间，发出了</w:t>
      </w:r>
      <w:r w:rsidR="00882D0B" w:rsidRPr="006050E7">
        <w:rPr>
          <w:rFonts w:asciiTheme="majorEastAsia" w:eastAsiaTheme="majorEastAsia" w:hAnsiTheme="majorEastAsia" w:cs="Arial" w:hint="eastAsia"/>
          <w:sz w:val="21"/>
          <w:szCs w:val="22"/>
          <w:lang w:eastAsia="zh-CN"/>
        </w:rPr>
        <w:t>约20</w:t>
      </w:r>
      <w:r w:rsidRPr="006050E7">
        <w:rPr>
          <w:rFonts w:asciiTheme="majorEastAsia" w:eastAsiaTheme="majorEastAsia" w:hAnsiTheme="majorEastAsia" w:cs="Arial" w:hint="eastAsia"/>
          <w:sz w:val="21"/>
          <w:szCs w:val="22"/>
          <w:lang w:eastAsia="zh-CN"/>
        </w:rPr>
        <w:t>项新的或修订后的办公指令及其他行政</w:t>
      </w:r>
      <w:r w:rsidR="000C0380" w:rsidRPr="006050E7">
        <w:rPr>
          <w:rFonts w:asciiTheme="majorEastAsia" w:eastAsiaTheme="majorEastAsia" w:hAnsiTheme="majorEastAsia" w:cs="Arial" w:hint="eastAsia"/>
          <w:sz w:val="21"/>
          <w:szCs w:val="22"/>
          <w:lang w:eastAsia="zh-CN"/>
        </w:rPr>
        <w:t>通知</w:t>
      </w:r>
      <w:r w:rsidRPr="006050E7">
        <w:rPr>
          <w:rFonts w:asciiTheme="majorEastAsia" w:eastAsiaTheme="majorEastAsia" w:hAnsiTheme="majorEastAsia" w:cs="Arial" w:hint="eastAsia"/>
          <w:sz w:val="21"/>
          <w:szCs w:val="22"/>
          <w:lang w:eastAsia="zh-CN"/>
        </w:rPr>
        <w:t>，</w:t>
      </w:r>
      <w:r w:rsidR="00DB68B6" w:rsidRPr="006050E7">
        <w:rPr>
          <w:rFonts w:asciiTheme="majorEastAsia" w:eastAsiaTheme="majorEastAsia" w:hAnsiTheme="majorEastAsia" w:cs="Arial" w:hint="eastAsia"/>
          <w:sz w:val="21"/>
          <w:szCs w:val="22"/>
          <w:lang w:eastAsia="zh-CN"/>
        </w:rPr>
        <w:t>必要时</w:t>
      </w:r>
      <w:r w:rsidR="00DB68B6">
        <w:rPr>
          <w:rFonts w:asciiTheme="majorEastAsia" w:eastAsiaTheme="majorEastAsia" w:hAnsiTheme="majorEastAsia" w:cs="Arial" w:hint="eastAsia"/>
          <w:sz w:val="21"/>
          <w:szCs w:val="22"/>
          <w:lang w:eastAsia="zh-CN"/>
        </w:rPr>
        <w:t>一并发出普遍通信，以</w:t>
      </w:r>
      <w:r w:rsidRPr="006050E7">
        <w:rPr>
          <w:rFonts w:asciiTheme="majorEastAsia" w:eastAsiaTheme="majorEastAsia" w:hAnsiTheme="majorEastAsia" w:cs="Arial" w:hint="eastAsia"/>
          <w:sz w:val="21"/>
          <w:szCs w:val="22"/>
          <w:lang w:eastAsia="zh-CN"/>
        </w:rPr>
        <w:t>确保工作人员了解政策发展。</w:t>
      </w:r>
    </w:p>
    <w:p w14:paraId="76990035" w14:textId="406B3F9D" w:rsidR="00637C6F" w:rsidRPr="00637C6F" w:rsidRDefault="00637C6F" w:rsidP="00637C6F">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37C6F">
        <w:rPr>
          <w:rFonts w:asciiTheme="majorEastAsia" w:eastAsiaTheme="majorEastAsia" w:hAnsiTheme="majorEastAsia" w:cs="Arial" w:hint="eastAsia"/>
          <w:sz w:val="21"/>
          <w:szCs w:val="22"/>
          <w:lang w:eastAsia="zh-CN"/>
        </w:rPr>
        <w:t>值得注意的是，为了鼓励来自不同</w:t>
      </w:r>
      <w:r w:rsidR="00F276B6">
        <w:rPr>
          <w:rFonts w:asciiTheme="majorEastAsia" w:eastAsiaTheme="majorEastAsia" w:hAnsiTheme="majorEastAsia" w:cs="Arial" w:hint="eastAsia"/>
          <w:sz w:val="21"/>
          <w:szCs w:val="22"/>
          <w:lang w:eastAsia="zh-CN"/>
        </w:rPr>
        <w:t>地域</w:t>
      </w:r>
      <w:r w:rsidRPr="00637C6F">
        <w:rPr>
          <w:rFonts w:asciiTheme="majorEastAsia" w:eastAsiaTheme="majorEastAsia" w:hAnsiTheme="majorEastAsia" w:cs="Arial" w:hint="eastAsia"/>
          <w:sz w:val="21"/>
          <w:szCs w:val="22"/>
          <w:lang w:eastAsia="zh-CN"/>
        </w:rPr>
        <w:t>背景的候选人申请实习机会，对</w:t>
      </w:r>
      <w:r w:rsidR="00F276B6">
        <w:rPr>
          <w:rFonts w:asciiTheme="majorEastAsia" w:eastAsiaTheme="majorEastAsia" w:hAnsiTheme="majorEastAsia" w:cs="Arial" w:hint="eastAsia"/>
          <w:sz w:val="21"/>
          <w:szCs w:val="22"/>
          <w:lang w:eastAsia="zh-CN"/>
        </w:rPr>
        <w:t>本</w:t>
      </w:r>
      <w:r w:rsidRPr="00637C6F">
        <w:rPr>
          <w:rFonts w:asciiTheme="majorEastAsia" w:eastAsiaTheme="majorEastAsia" w:hAnsiTheme="majorEastAsia" w:cs="Arial" w:hint="eastAsia"/>
          <w:sz w:val="21"/>
          <w:szCs w:val="22"/>
          <w:lang w:eastAsia="zh-CN"/>
        </w:rPr>
        <w:t>组织实习</w:t>
      </w:r>
      <w:r w:rsidR="00F276B6">
        <w:rPr>
          <w:rFonts w:asciiTheme="majorEastAsia" w:eastAsiaTheme="majorEastAsia" w:hAnsiTheme="majorEastAsia" w:cs="Arial" w:hint="eastAsia"/>
          <w:sz w:val="21"/>
          <w:szCs w:val="22"/>
          <w:lang w:eastAsia="zh-CN"/>
        </w:rPr>
        <w:t>计划</w:t>
      </w:r>
      <w:r w:rsidRPr="00637C6F">
        <w:rPr>
          <w:rFonts w:asciiTheme="majorEastAsia" w:eastAsiaTheme="majorEastAsia" w:hAnsiTheme="majorEastAsia" w:cs="Arial" w:hint="eastAsia"/>
          <w:sz w:val="21"/>
          <w:szCs w:val="22"/>
          <w:lang w:eastAsia="zh-CN"/>
        </w:rPr>
        <w:t>进行了修订，特别是规定支付发展中国家、最不发达国家或转型</w:t>
      </w:r>
      <w:r w:rsidR="00F276B6">
        <w:rPr>
          <w:rFonts w:asciiTheme="majorEastAsia" w:eastAsiaTheme="majorEastAsia" w:hAnsiTheme="majorEastAsia" w:cs="Arial" w:hint="eastAsia"/>
          <w:sz w:val="21"/>
          <w:szCs w:val="22"/>
          <w:lang w:eastAsia="zh-CN"/>
        </w:rPr>
        <w:t>期</w:t>
      </w:r>
      <w:r w:rsidRPr="00637C6F">
        <w:rPr>
          <w:rFonts w:asciiTheme="majorEastAsia" w:eastAsiaTheme="majorEastAsia" w:hAnsiTheme="majorEastAsia" w:cs="Arial" w:hint="eastAsia"/>
          <w:sz w:val="21"/>
          <w:szCs w:val="22"/>
          <w:lang w:eastAsia="zh-CN"/>
        </w:rPr>
        <w:t>国家国民的差旅费。</w:t>
      </w:r>
    </w:p>
    <w:p w14:paraId="21F1380C" w14:textId="1BC8B934" w:rsidR="00637C6F" w:rsidRPr="00637C6F" w:rsidRDefault="00637C6F" w:rsidP="00637C6F">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37C6F">
        <w:rPr>
          <w:rFonts w:asciiTheme="majorEastAsia" w:eastAsiaTheme="majorEastAsia" w:hAnsiTheme="majorEastAsia" w:cs="Arial" w:hint="eastAsia"/>
          <w:sz w:val="21"/>
          <w:szCs w:val="22"/>
          <w:lang w:eastAsia="zh-CN"/>
        </w:rPr>
        <w:t>为了支持内部流动和职业发展，2020年2月启动了定期、连续和长期任用工作人员</w:t>
      </w:r>
      <w:r w:rsidR="002A1533">
        <w:rPr>
          <w:rFonts w:asciiTheme="majorEastAsia" w:eastAsiaTheme="majorEastAsia" w:hAnsiTheme="majorEastAsia" w:cs="Arial" w:hint="eastAsia"/>
          <w:sz w:val="21"/>
          <w:szCs w:val="22"/>
          <w:lang w:eastAsia="zh-CN"/>
        </w:rPr>
        <w:t>（“正式工作人员”）</w:t>
      </w:r>
      <w:r w:rsidRPr="00637C6F">
        <w:rPr>
          <w:rFonts w:asciiTheme="majorEastAsia" w:eastAsiaTheme="majorEastAsia" w:hAnsiTheme="majorEastAsia" w:cs="Arial" w:hint="eastAsia"/>
          <w:sz w:val="21"/>
          <w:szCs w:val="22"/>
          <w:lang w:eastAsia="zh-CN"/>
        </w:rPr>
        <w:t>临时派任试点政策。这一试点是与</w:t>
      </w:r>
      <w:r w:rsidR="002A1533">
        <w:rPr>
          <w:rFonts w:asciiTheme="majorEastAsia" w:eastAsiaTheme="majorEastAsia" w:hAnsiTheme="majorEastAsia" w:cs="Arial" w:hint="eastAsia"/>
          <w:sz w:val="21"/>
          <w:szCs w:val="22"/>
          <w:lang w:eastAsia="zh-CN"/>
        </w:rPr>
        <w:t>“</w:t>
      </w:r>
      <w:r w:rsidR="002A1533" w:rsidRPr="00637C6F">
        <w:rPr>
          <w:rFonts w:asciiTheme="majorEastAsia" w:eastAsiaTheme="majorEastAsia" w:hAnsiTheme="majorEastAsia" w:cs="Arial" w:hint="eastAsia"/>
          <w:sz w:val="21"/>
          <w:szCs w:val="22"/>
          <w:lang w:eastAsia="zh-CN"/>
        </w:rPr>
        <w:t>工作未来</w:t>
      </w:r>
      <w:r w:rsidR="002A1533">
        <w:rPr>
          <w:rFonts w:asciiTheme="majorEastAsia" w:eastAsiaTheme="majorEastAsia" w:hAnsiTheme="majorEastAsia" w:cs="Arial" w:hint="eastAsia"/>
          <w:sz w:val="21"/>
          <w:szCs w:val="22"/>
          <w:lang w:eastAsia="zh-CN"/>
        </w:rPr>
        <w:t>”</w:t>
      </w:r>
      <w:r w:rsidRPr="00637C6F">
        <w:rPr>
          <w:rFonts w:asciiTheme="majorEastAsia" w:eastAsiaTheme="majorEastAsia" w:hAnsiTheme="majorEastAsia" w:cs="Arial" w:hint="eastAsia"/>
          <w:sz w:val="21"/>
          <w:szCs w:val="22"/>
          <w:lang w:eastAsia="zh-CN"/>
        </w:rPr>
        <w:t>跨部门讨论小组协商的结果，它使符合资格的正式工作人员能够被临时</w:t>
      </w:r>
      <w:r w:rsidR="002A1533">
        <w:rPr>
          <w:rFonts w:asciiTheme="majorEastAsia" w:eastAsiaTheme="majorEastAsia" w:hAnsiTheme="majorEastAsia" w:cs="Arial" w:hint="eastAsia"/>
          <w:sz w:val="21"/>
          <w:szCs w:val="22"/>
          <w:lang w:eastAsia="zh-CN"/>
        </w:rPr>
        <w:t>分派</w:t>
      </w:r>
      <w:r w:rsidRPr="00637C6F">
        <w:rPr>
          <w:rFonts w:asciiTheme="majorEastAsia" w:eastAsiaTheme="majorEastAsia" w:hAnsiTheme="majorEastAsia" w:cs="Arial" w:hint="eastAsia"/>
          <w:sz w:val="21"/>
          <w:szCs w:val="22"/>
          <w:lang w:eastAsia="zh-CN"/>
        </w:rPr>
        <w:t>到某些临时职位和定期项目职位，同时保留其正常合同地位和相关福利待遇以及返回临时</w:t>
      </w:r>
      <w:r w:rsidR="002A1533">
        <w:rPr>
          <w:rFonts w:asciiTheme="majorEastAsia" w:eastAsiaTheme="majorEastAsia" w:hAnsiTheme="majorEastAsia" w:cs="Arial" w:hint="eastAsia"/>
          <w:sz w:val="21"/>
          <w:szCs w:val="22"/>
          <w:lang w:eastAsia="zh-CN"/>
        </w:rPr>
        <w:t>分派</w:t>
      </w:r>
      <w:r w:rsidRPr="00637C6F">
        <w:rPr>
          <w:rFonts w:asciiTheme="majorEastAsia" w:eastAsiaTheme="majorEastAsia" w:hAnsiTheme="majorEastAsia" w:cs="Arial" w:hint="eastAsia"/>
          <w:sz w:val="21"/>
          <w:szCs w:val="22"/>
          <w:lang w:eastAsia="zh-CN"/>
        </w:rPr>
        <w:t>前任职的定期职位的权利。</w:t>
      </w:r>
    </w:p>
    <w:p w14:paraId="1F44FE60" w14:textId="5AB879DD" w:rsidR="00637C6F" w:rsidRPr="00637C6F" w:rsidRDefault="00637C6F" w:rsidP="00637C6F">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37C6F">
        <w:rPr>
          <w:rFonts w:asciiTheme="majorEastAsia" w:eastAsiaTheme="majorEastAsia" w:hAnsiTheme="majorEastAsia" w:cs="Arial" w:hint="eastAsia"/>
          <w:sz w:val="21"/>
          <w:szCs w:val="22"/>
          <w:lang w:eastAsia="zh-CN"/>
        </w:rPr>
        <w:t>此外，为了简化与家用物品和个人物品</w:t>
      </w:r>
      <w:r w:rsidR="00E92E0A">
        <w:rPr>
          <w:rFonts w:asciiTheme="majorEastAsia" w:eastAsiaTheme="majorEastAsia" w:hAnsiTheme="majorEastAsia" w:cs="Arial" w:hint="eastAsia"/>
          <w:sz w:val="21"/>
          <w:szCs w:val="22"/>
          <w:lang w:eastAsia="zh-CN"/>
        </w:rPr>
        <w:t>运输</w:t>
      </w:r>
      <w:r w:rsidRPr="00637C6F">
        <w:rPr>
          <w:rFonts w:asciiTheme="majorEastAsia" w:eastAsiaTheme="majorEastAsia" w:hAnsiTheme="majorEastAsia" w:cs="Arial" w:hint="eastAsia"/>
          <w:sz w:val="21"/>
          <w:szCs w:val="22"/>
          <w:lang w:eastAsia="zh-CN"/>
        </w:rPr>
        <w:t>和搬运相关的行政程序，自2019年8月</w:t>
      </w:r>
      <w:r w:rsidR="00E92E0A">
        <w:rPr>
          <w:rFonts w:asciiTheme="majorEastAsia" w:eastAsiaTheme="majorEastAsia" w:hAnsiTheme="majorEastAsia" w:cs="Arial" w:hint="eastAsia"/>
          <w:sz w:val="21"/>
          <w:szCs w:val="22"/>
          <w:lang w:eastAsia="zh-CN"/>
        </w:rPr>
        <w:t>起</w:t>
      </w:r>
      <w:r w:rsidRPr="00637C6F">
        <w:rPr>
          <w:rFonts w:asciiTheme="majorEastAsia" w:eastAsiaTheme="majorEastAsia" w:hAnsiTheme="majorEastAsia" w:cs="Arial" w:hint="eastAsia"/>
          <w:sz w:val="21"/>
          <w:szCs w:val="22"/>
          <w:lang w:eastAsia="zh-CN"/>
        </w:rPr>
        <w:t>，向国际征聘</w:t>
      </w:r>
      <w:r w:rsidR="00E92E0A">
        <w:rPr>
          <w:rFonts w:asciiTheme="majorEastAsia" w:eastAsiaTheme="majorEastAsia" w:hAnsiTheme="majorEastAsia" w:cs="Arial" w:hint="eastAsia"/>
          <w:sz w:val="21"/>
          <w:szCs w:val="22"/>
          <w:lang w:eastAsia="zh-CN"/>
        </w:rPr>
        <w:t>的</w:t>
      </w:r>
      <w:r w:rsidRPr="00637C6F">
        <w:rPr>
          <w:rFonts w:asciiTheme="majorEastAsia" w:eastAsiaTheme="majorEastAsia" w:hAnsiTheme="majorEastAsia" w:cs="Arial" w:hint="eastAsia"/>
          <w:sz w:val="21"/>
          <w:szCs w:val="22"/>
          <w:lang w:eastAsia="zh-CN"/>
        </w:rPr>
        <w:t>工作人员提供一次总付搬迁费，</w:t>
      </w:r>
      <w:r w:rsidR="00E92E0A">
        <w:rPr>
          <w:rFonts w:asciiTheme="majorEastAsia" w:eastAsiaTheme="majorEastAsia" w:hAnsiTheme="majorEastAsia" w:cs="Arial" w:hint="eastAsia"/>
          <w:sz w:val="21"/>
          <w:szCs w:val="22"/>
          <w:lang w:eastAsia="zh-CN"/>
        </w:rPr>
        <w:t>以便于其以自</w:t>
      </w:r>
      <w:r w:rsidRPr="00637C6F">
        <w:rPr>
          <w:rFonts w:asciiTheme="majorEastAsia" w:eastAsiaTheme="majorEastAsia" w:hAnsiTheme="majorEastAsia" w:cs="Arial" w:hint="eastAsia"/>
          <w:sz w:val="21"/>
          <w:szCs w:val="22"/>
          <w:lang w:eastAsia="zh-CN"/>
        </w:rPr>
        <w:t>认为最合适的方式组织往返</w:t>
      </w:r>
      <w:r w:rsidR="00E92E0A">
        <w:rPr>
          <w:rFonts w:asciiTheme="majorEastAsia" w:eastAsiaTheme="majorEastAsia" w:hAnsiTheme="majorEastAsia" w:cs="Arial" w:hint="eastAsia"/>
          <w:sz w:val="21"/>
          <w:szCs w:val="22"/>
          <w:lang w:eastAsia="zh-CN"/>
        </w:rPr>
        <w:t>于</w:t>
      </w:r>
      <w:r w:rsidRPr="00637C6F">
        <w:rPr>
          <w:rFonts w:asciiTheme="majorEastAsia" w:eastAsiaTheme="majorEastAsia" w:hAnsiTheme="majorEastAsia" w:cs="Arial" w:hint="eastAsia"/>
          <w:sz w:val="21"/>
          <w:szCs w:val="22"/>
          <w:lang w:eastAsia="zh-CN"/>
        </w:rPr>
        <w:t>工作地点的搬迁。对于正式工作人员，可以选择一次总付搬迁费作为组织协助搬迁的替代办法，而对于临时工作人员，一次总付</w:t>
      </w:r>
      <w:r w:rsidR="00E92E0A">
        <w:rPr>
          <w:rFonts w:asciiTheme="majorEastAsia" w:eastAsiaTheme="majorEastAsia" w:hAnsiTheme="majorEastAsia" w:cs="Arial" w:hint="eastAsia"/>
          <w:sz w:val="21"/>
          <w:szCs w:val="22"/>
          <w:lang w:eastAsia="zh-CN"/>
        </w:rPr>
        <w:t>搬迁费则</w:t>
      </w:r>
      <w:r w:rsidRPr="00637C6F">
        <w:rPr>
          <w:rFonts w:asciiTheme="majorEastAsia" w:eastAsiaTheme="majorEastAsia" w:hAnsiTheme="majorEastAsia" w:cs="Arial" w:hint="eastAsia"/>
          <w:sz w:val="21"/>
          <w:szCs w:val="22"/>
          <w:lang w:eastAsia="zh-CN"/>
        </w:rPr>
        <w:t>完全取代组织协助搬迁。</w:t>
      </w:r>
    </w:p>
    <w:p w14:paraId="4A35D801" w14:textId="65C97413" w:rsidR="00637C6F" w:rsidRDefault="00637C6F" w:rsidP="00637C6F">
      <w:pPr>
        <w:pStyle w:val="ListParagraph"/>
        <w:numPr>
          <w:ilvl w:val="0"/>
          <w:numId w:val="21"/>
        </w:numPr>
        <w:overflowPunct w:val="0"/>
        <w:spacing w:afterLines="50" w:after="120" w:line="340" w:lineRule="atLeast"/>
        <w:ind w:left="0" w:firstLine="0"/>
        <w:contextualSpacing w:val="0"/>
        <w:jc w:val="both"/>
        <w:rPr>
          <w:rFonts w:asciiTheme="majorEastAsia" w:eastAsiaTheme="majorEastAsia" w:hAnsiTheme="majorEastAsia" w:cs="Arial"/>
          <w:sz w:val="21"/>
          <w:szCs w:val="22"/>
          <w:lang w:eastAsia="zh-CN"/>
        </w:rPr>
      </w:pPr>
      <w:r w:rsidRPr="00637C6F">
        <w:rPr>
          <w:rFonts w:asciiTheme="majorEastAsia" w:eastAsiaTheme="majorEastAsia" w:hAnsiTheme="majorEastAsia" w:cs="Arial" w:hint="eastAsia"/>
          <w:sz w:val="21"/>
          <w:szCs w:val="22"/>
          <w:lang w:eastAsia="zh-CN"/>
        </w:rPr>
        <w:t>在线人力资源手册定期更新，为</w:t>
      </w:r>
      <w:r w:rsidRPr="00C949B2">
        <w:rPr>
          <w:rFonts w:ascii="SimSun" w:eastAsia="SimSun" w:hAnsi="SimSun" w:cs="Arial" w:hint="eastAsia"/>
          <w:sz w:val="21"/>
          <w:szCs w:val="22"/>
          <w:lang w:eastAsia="zh-CN"/>
        </w:rPr>
        <w:t>工作人员</w:t>
      </w:r>
      <w:r w:rsidRPr="00637C6F">
        <w:rPr>
          <w:rFonts w:asciiTheme="majorEastAsia" w:eastAsiaTheme="majorEastAsia" w:hAnsiTheme="majorEastAsia" w:cs="Arial" w:hint="eastAsia"/>
          <w:sz w:val="21"/>
          <w:szCs w:val="22"/>
          <w:lang w:eastAsia="zh-CN"/>
        </w:rPr>
        <w:t>提供产权组织所有人力资源政策的全面概述，</w:t>
      </w:r>
      <w:r w:rsidR="00E92E0A">
        <w:rPr>
          <w:rFonts w:asciiTheme="majorEastAsia" w:eastAsiaTheme="majorEastAsia" w:hAnsiTheme="majorEastAsia" w:cs="Arial" w:hint="eastAsia"/>
          <w:sz w:val="21"/>
          <w:szCs w:val="22"/>
          <w:lang w:eastAsia="zh-CN"/>
        </w:rPr>
        <w:t>并提供</w:t>
      </w:r>
      <w:r w:rsidRPr="00637C6F">
        <w:rPr>
          <w:rFonts w:asciiTheme="majorEastAsia" w:eastAsiaTheme="majorEastAsia" w:hAnsiTheme="majorEastAsia" w:cs="Arial" w:hint="eastAsia"/>
          <w:sz w:val="21"/>
          <w:szCs w:val="22"/>
          <w:lang w:eastAsia="zh-CN"/>
        </w:rPr>
        <w:t>相关行政通知的链接。</w:t>
      </w:r>
    </w:p>
    <w:p w14:paraId="69FD89D8" w14:textId="4A306F6D" w:rsidR="001D2D9E" w:rsidRPr="003F3061" w:rsidRDefault="001D2D9E" w:rsidP="003F3061">
      <w:pPr>
        <w:pStyle w:val="Heading1"/>
        <w:spacing w:beforeLines="100" w:afterLines="50" w:after="120" w:line="340" w:lineRule="atLeast"/>
        <w:rPr>
          <w:rFonts w:ascii="SimHei" w:eastAsia="SimHei" w:hAnsi="SimHei"/>
          <w:b w:val="0"/>
          <w:sz w:val="21"/>
          <w:lang w:eastAsia="zh-CN"/>
        </w:rPr>
      </w:pPr>
      <w:r w:rsidRPr="003F3061">
        <w:rPr>
          <w:rFonts w:ascii="SimHei" w:eastAsia="SimHei" w:hAnsi="SimHei" w:hint="eastAsia"/>
          <w:b w:val="0"/>
          <w:sz w:val="21"/>
          <w:lang w:eastAsia="zh-CN"/>
        </w:rPr>
        <w:t>六、展望2020-2021年</w:t>
      </w:r>
    </w:p>
    <w:p w14:paraId="61358065" w14:textId="36450C1A" w:rsidR="00637C6F" w:rsidRPr="00637C6F" w:rsidRDefault="00637C6F" w:rsidP="00637C6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37C6F">
        <w:rPr>
          <w:rFonts w:ascii="SimSun" w:eastAsia="SimSun" w:hAnsi="SimSun" w:cs="Arial" w:hint="eastAsia"/>
          <w:sz w:val="21"/>
          <w:szCs w:val="22"/>
          <w:lang w:eastAsia="zh-CN"/>
        </w:rPr>
        <w:t>在即将到来的报告期，</w:t>
      </w:r>
      <w:r w:rsidR="006F02B7">
        <w:rPr>
          <w:rFonts w:ascii="SimSun" w:eastAsia="SimSun" w:hAnsi="SimSun" w:cs="Arial" w:hint="eastAsia"/>
          <w:sz w:val="21"/>
          <w:szCs w:val="22"/>
          <w:lang w:eastAsia="zh-CN"/>
        </w:rPr>
        <w:t>存在</w:t>
      </w:r>
      <w:r w:rsidRPr="00637C6F">
        <w:rPr>
          <w:rFonts w:ascii="SimSun" w:eastAsia="SimSun" w:hAnsi="SimSun" w:cs="Arial" w:hint="eastAsia"/>
          <w:sz w:val="21"/>
          <w:szCs w:val="22"/>
          <w:lang w:eastAsia="zh-CN"/>
        </w:rPr>
        <w:t>许多机会和挑战。</w:t>
      </w:r>
    </w:p>
    <w:p w14:paraId="722ED14B" w14:textId="03784B2A" w:rsidR="00637C6F" w:rsidRPr="00637C6F" w:rsidRDefault="00637C6F" w:rsidP="00637C6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37C6F">
        <w:rPr>
          <w:rFonts w:ascii="SimSun" w:eastAsia="SimSun" w:hAnsi="SimSun" w:cs="Arial" w:hint="eastAsia"/>
          <w:sz w:val="21"/>
          <w:szCs w:val="22"/>
          <w:lang w:eastAsia="zh-CN"/>
        </w:rPr>
        <w:t>随着向新的高级管理层的过渡，必须制定一项新的人力资源战略，与本组织今后几年的</w:t>
      </w:r>
      <w:r w:rsidR="006F02B7">
        <w:rPr>
          <w:rFonts w:ascii="SimSun" w:eastAsia="SimSun" w:hAnsi="SimSun" w:cs="Arial" w:hint="eastAsia"/>
          <w:sz w:val="21"/>
          <w:szCs w:val="22"/>
          <w:lang w:eastAsia="zh-CN"/>
        </w:rPr>
        <w:t>计划</w:t>
      </w:r>
      <w:r w:rsidRPr="00637C6F">
        <w:rPr>
          <w:rFonts w:ascii="SimSun" w:eastAsia="SimSun" w:hAnsi="SimSun" w:cs="Arial" w:hint="eastAsia"/>
          <w:sz w:val="21"/>
          <w:szCs w:val="22"/>
          <w:lang w:eastAsia="zh-CN"/>
        </w:rPr>
        <w:t>方向保持一致。</w:t>
      </w:r>
    </w:p>
    <w:p w14:paraId="31CFD21D" w14:textId="747F4BA4" w:rsidR="00637C6F" w:rsidRPr="00637C6F" w:rsidRDefault="006F02B7" w:rsidP="00637C6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2019冠状病毒病</w:t>
      </w:r>
      <w:r w:rsidR="00637C6F" w:rsidRPr="00637C6F">
        <w:rPr>
          <w:rFonts w:ascii="SimSun" w:eastAsia="SimSun" w:hAnsi="SimSun" w:cs="Arial" w:hint="eastAsia"/>
          <w:sz w:val="21"/>
          <w:szCs w:val="22"/>
          <w:lang w:eastAsia="zh-CN"/>
        </w:rPr>
        <w:t>大流行的演变将需要持续</w:t>
      </w:r>
      <w:r>
        <w:rPr>
          <w:rFonts w:ascii="SimSun" w:eastAsia="SimSun" w:hAnsi="SimSun" w:cs="Arial" w:hint="eastAsia"/>
          <w:sz w:val="21"/>
          <w:szCs w:val="22"/>
          <w:lang w:eastAsia="zh-CN"/>
        </w:rPr>
        <w:t>保持</w:t>
      </w:r>
      <w:r w:rsidR="00637C6F" w:rsidRPr="00637C6F">
        <w:rPr>
          <w:rFonts w:ascii="SimSun" w:eastAsia="SimSun" w:hAnsi="SimSun" w:cs="Arial" w:hint="eastAsia"/>
          <w:sz w:val="21"/>
          <w:szCs w:val="22"/>
          <w:lang w:eastAsia="zh-CN"/>
        </w:rPr>
        <w:t>高度警惕和反应能力，确保一方面为产权组织人员提供安全的工作环境，另一方面为全球客户和利益攸关方提供运作良好的知识产权服务。还需要对全球经济发展及其对产权组织收入和</w:t>
      </w:r>
      <w:r>
        <w:rPr>
          <w:rFonts w:ascii="SimSun" w:eastAsia="SimSun" w:hAnsi="SimSun" w:cs="Arial" w:hint="eastAsia"/>
          <w:sz w:val="21"/>
          <w:szCs w:val="22"/>
          <w:lang w:eastAsia="zh-CN"/>
        </w:rPr>
        <w:t>费用</w:t>
      </w:r>
      <w:r w:rsidR="00637C6F" w:rsidRPr="00637C6F">
        <w:rPr>
          <w:rFonts w:ascii="SimSun" w:eastAsia="SimSun" w:hAnsi="SimSun" w:cs="Arial" w:hint="eastAsia"/>
          <w:sz w:val="21"/>
          <w:szCs w:val="22"/>
          <w:lang w:eastAsia="zh-CN"/>
        </w:rPr>
        <w:t>的影响保持警惕</w:t>
      </w:r>
      <w:r>
        <w:rPr>
          <w:rFonts w:ascii="SimSun" w:eastAsia="SimSun" w:hAnsi="SimSun" w:cs="Arial" w:hint="eastAsia"/>
          <w:sz w:val="21"/>
          <w:szCs w:val="22"/>
          <w:lang w:eastAsia="zh-CN"/>
        </w:rPr>
        <w:t>并</w:t>
      </w:r>
      <w:r w:rsidR="00637C6F" w:rsidRPr="00637C6F">
        <w:rPr>
          <w:rFonts w:ascii="SimSun" w:eastAsia="SimSun" w:hAnsi="SimSun" w:cs="Arial" w:hint="eastAsia"/>
          <w:sz w:val="21"/>
          <w:szCs w:val="22"/>
          <w:lang w:eastAsia="zh-CN"/>
        </w:rPr>
        <w:t>作出反应。</w:t>
      </w:r>
    </w:p>
    <w:p w14:paraId="32110DAF" w14:textId="22F61107" w:rsidR="00637C6F" w:rsidRPr="00637C6F" w:rsidRDefault="006F02B7" w:rsidP="00637C6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Pr>
          <w:rFonts w:ascii="SimSun" w:eastAsia="SimSun" w:hAnsi="SimSun" w:cs="Arial" w:hint="eastAsia"/>
          <w:sz w:val="21"/>
          <w:szCs w:val="22"/>
          <w:lang w:eastAsia="zh-CN"/>
        </w:rPr>
        <w:t>“工作未来”</w:t>
      </w:r>
      <w:r w:rsidR="00637C6F" w:rsidRPr="00637C6F">
        <w:rPr>
          <w:rFonts w:ascii="SimSun" w:eastAsia="SimSun" w:hAnsi="SimSun" w:cs="Arial" w:hint="eastAsia"/>
          <w:sz w:val="21"/>
          <w:szCs w:val="22"/>
          <w:lang w:eastAsia="zh-CN"/>
        </w:rPr>
        <w:t>跨部门讨论小组已经预见到服务提供方式的转变。然而，全球卫生大流行病很可能加速其中一些转变，</w:t>
      </w:r>
      <w:r>
        <w:rPr>
          <w:rFonts w:ascii="SimSun" w:eastAsia="SimSun" w:hAnsi="SimSun" w:cs="Arial" w:hint="eastAsia"/>
          <w:sz w:val="21"/>
          <w:szCs w:val="22"/>
          <w:lang w:eastAsia="zh-CN"/>
        </w:rPr>
        <w:t>这要求</w:t>
      </w:r>
      <w:r w:rsidR="00637C6F" w:rsidRPr="00637C6F">
        <w:rPr>
          <w:rFonts w:ascii="SimSun" w:eastAsia="SimSun" w:hAnsi="SimSun" w:cs="Arial" w:hint="eastAsia"/>
          <w:sz w:val="21"/>
          <w:szCs w:val="22"/>
          <w:lang w:eastAsia="zh-CN"/>
        </w:rPr>
        <w:t>产权组织</w:t>
      </w:r>
      <w:r>
        <w:rPr>
          <w:rFonts w:ascii="SimSun" w:eastAsia="SimSun" w:hAnsi="SimSun" w:cs="Arial" w:hint="eastAsia"/>
          <w:sz w:val="21"/>
          <w:szCs w:val="22"/>
          <w:lang w:eastAsia="zh-CN"/>
        </w:rPr>
        <w:t>作出充分</w:t>
      </w:r>
      <w:r w:rsidR="00637C6F" w:rsidRPr="00637C6F">
        <w:rPr>
          <w:rFonts w:ascii="SimSun" w:eastAsia="SimSun" w:hAnsi="SimSun" w:cs="Arial" w:hint="eastAsia"/>
          <w:sz w:val="21"/>
          <w:szCs w:val="22"/>
          <w:lang w:eastAsia="zh-CN"/>
        </w:rPr>
        <w:t>应对。</w:t>
      </w:r>
    </w:p>
    <w:p w14:paraId="2F083C49" w14:textId="2CCD879B" w:rsidR="001D2D9E" w:rsidRPr="00637C6F" w:rsidRDefault="00637C6F" w:rsidP="00637C6F">
      <w:pPr>
        <w:pStyle w:val="ListParagraph"/>
        <w:numPr>
          <w:ilvl w:val="0"/>
          <w:numId w:val="21"/>
        </w:numPr>
        <w:overflowPunct w:val="0"/>
        <w:spacing w:afterLines="50" w:after="120" w:line="340" w:lineRule="atLeast"/>
        <w:ind w:left="0" w:firstLine="0"/>
        <w:contextualSpacing w:val="0"/>
        <w:jc w:val="both"/>
        <w:rPr>
          <w:rFonts w:ascii="SimSun" w:eastAsia="SimSun" w:hAnsi="SimSun" w:cs="Arial"/>
          <w:sz w:val="21"/>
          <w:szCs w:val="22"/>
          <w:lang w:eastAsia="zh-CN"/>
        </w:rPr>
      </w:pPr>
      <w:r w:rsidRPr="00637C6F">
        <w:rPr>
          <w:rFonts w:ascii="SimSun" w:eastAsia="SimSun" w:hAnsi="SimSun" w:cs="Arial" w:hint="eastAsia"/>
          <w:sz w:val="21"/>
          <w:szCs w:val="22"/>
          <w:lang w:eastAsia="zh-CN"/>
        </w:rPr>
        <w:t>向云信息技术系统的过渡正在顺利进行。未来几年，云过渡将侧重于</w:t>
      </w:r>
      <w:r w:rsidR="007A3A17">
        <w:rPr>
          <w:rFonts w:ascii="SimSun" w:eastAsia="SimSun" w:hAnsi="SimSun" w:cs="Arial" w:hint="eastAsia"/>
          <w:sz w:val="21"/>
          <w:szCs w:val="22"/>
          <w:lang w:eastAsia="zh-CN"/>
        </w:rPr>
        <w:t>行政</w:t>
      </w:r>
      <w:r w:rsidRPr="00637C6F">
        <w:rPr>
          <w:rFonts w:ascii="SimSun" w:eastAsia="SimSun" w:hAnsi="SimSun" w:cs="Arial" w:hint="eastAsia"/>
          <w:sz w:val="21"/>
          <w:szCs w:val="22"/>
          <w:lang w:eastAsia="zh-CN"/>
        </w:rPr>
        <w:t>管理及其服务套件，包括人力资源管理</w:t>
      </w:r>
      <w:r w:rsidR="007A3A17">
        <w:rPr>
          <w:rFonts w:ascii="SimSun" w:eastAsia="SimSun" w:hAnsi="SimSun" w:cs="Arial" w:hint="eastAsia"/>
          <w:sz w:val="21"/>
          <w:szCs w:val="22"/>
          <w:lang w:eastAsia="zh-CN"/>
        </w:rPr>
        <w:t>工具</w:t>
      </w:r>
      <w:r w:rsidRPr="00637C6F">
        <w:rPr>
          <w:rFonts w:ascii="SimSun" w:eastAsia="SimSun" w:hAnsi="SimSun" w:cs="Arial" w:hint="eastAsia"/>
          <w:sz w:val="21"/>
          <w:szCs w:val="22"/>
          <w:lang w:eastAsia="zh-CN"/>
        </w:rPr>
        <w:t>。</w:t>
      </w:r>
    </w:p>
    <w:p w14:paraId="665AB715" w14:textId="762BB4B8" w:rsidR="009768E5" w:rsidRPr="007C045D" w:rsidRDefault="00AF7F61" w:rsidP="007C045D">
      <w:pPr>
        <w:pStyle w:val="ListParagraph"/>
        <w:overflowPunct w:val="0"/>
        <w:spacing w:before="720" w:afterLines="50" w:after="120" w:line="340" w:lineRule="atLeast"/>
        <w:ind w:left="5534"/>
        <w:contextualSpacing w:val="0"/>
        <w:rPr>
          <w:rFonts w:ascii="KaiTi" w:eastAsia="KaiTi" w:hAnsi="KaiTi" w:cs="Arial"/>
          <w:sz w:val="21"/>
          <w:szCs w:val="22"/>
          <w:lang w:eastAsia="zh-CN"/>
        </w:rPr>
      </w:pPr>
      <w:r w:rsidRPr="007C045D">
        <w:rPr>
          <w:rFonts w:ascii="KaiTi" w:eastAsia="KaiTi" w:hAnsi="KaiTi" w:cs="Arial" w:hint="eastAsia"/>
          <w:sz w:val="21"/>
          <w:szCs w:val="22"/>
          <w:lang w:eastAsia="zh-CN"/>
        </w:rPr>
        <w:t>[文件完]</w:t>
      </w:r>
    </w:p>
    <w:sectPr w:rsidR="009768E5" w:rsidRPr="007C045D" w:rsidSect="000C456E">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9E16E" w14:textId="77777777" w:rsidR="00773DB5" w:rsidRDefault="00773DB5" w:rsidP="005E689F">
      <w:r>
        <w:separator/>
      </w:r>
    </w:p>
  </w:endnote>
  <w:endnote w:type="continuationSeparator" w:id="0">
    <w:p w14:paraId="38598101" w14:textId="77777777" w:rsidR="00773DB5" w:rsidRDefault="00773DB5" w:rsidP="005E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E45FD" w14:textId="77777777" w:rsidR="000C456E" w:rsidRDefault="000C456E" w:rsidP="000C4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8C02" w14:textId="77777777" w:rsidR="000C456E" w:rsidRDefault="000C4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7C74" w14:textId="77777777" w:rsidR="000C456E" w:rsidRDefault="000C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E5C9" w14:textId="77777777" w:rsidR="00773DB5" w:rsidRDefault="00773DB5" w:rsidP="005E689F">
      <w:r>
        <w:separator/>
      </w:r>
    </w:p>
  </w:footnote>
  <w:footnote w:type="continuationSeparator" w:id="0">
    <w:p w14:paraId="5A013323" w14:textId="77777777" w:rsidR="00773DB5" w:rsidRDefault="00773DB5" w:rsidP="005E689F">
      <w:r>
        <w:continuationSeparator/>
      </w:r>
    </w:p>
  </w:footnote>
  <w:footnote w:id="1">
    <w:p w14:paraId="06E2744C" w14:textId="14CF05EA"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Pr>
          <w:rFonts w:ascii="SimSun" w:eastAsia="SimSun" w:hAnsi="SimSun" w:hint="eastAsia"/>
          <w:lang w:eastAsia="zh-CN"/>
        </w:rPr>
        <w:t>参见文件</w:t>
      </w:r>
      <w:hyperlink r:id="rId1" w:history="1">
        <w:r w:rsidRPr="009D3567">
          <w:rPr>
            <w:rStyle w:val="Hyperlink"/>
            <w:rFonts w:ascii="SimSun" w:eastAsia="SimSun" w:hAnsi="SimSun"/>
            <w:lang w:eastAsia="zh-CN"/>
          </w:rPr>
          <w:t>WO/CC/74/5</w:t>
        </w:r>
      </w:hyperlink>
      <w:r>
        <w:rPr>
          <w:rFonts w:ascii="SimSun" w:eastAsia="SimSun" w:hAnsi="SimSun" w:hint="eastAsia"/>
          <w:lang w:eastAsia="zh-CN"/>
        </w:rPr>
        <w:t>。</w:t>
      </w:r>
    </w:p>
  </w:footnote>
  <w:footnote w:id="2">
    <w:p w14:paraId="6AF2E557" w14:textId="48F4AF7A"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8B3DEE">
        <w:rPr>
          <w:rFonts w:ascii="SimSun" w:eastAsia="SimSun" w:hAnsi="SimSun" w:hint="eastAsia"/>
          <w:lang w:eastAsia="zh-CN"/>
        </w:rPr>
        <w:t>人力资源手册</w:t>
      </w:r>
      <w:hyperlink r:id="rId2" w:history="1">
        <w:r w:rsidRPr="008B3DEE">
          <w:rPr>
            <w:rStyle w:val="Hyperlink"/>
            <w:rFonts w:ascii="SimSun" w:eastAsia="SimSun" w:hAnsi="SimSun" w:hint="eastAsia"/>
            <w:lang w:eastAsia="zh-CN"/>
          </w:rPr>
          <w:t>在此</w:t>
        </w:r>
      </w:hyperlink>
      <w:bookmarkStart w:id="6" w:name="_GoBack"/>
      <w:bookmarkEnd w:id="6"/>
      <w:r>
        <w:rPr>
          <w:rFonts w:ascii="SimSun" w:eastAsia="SimSun" w:hAnsi="SimSun" w:hint="eastAsia"/>
          <w:lang w:eastAsia="zh-CN"/>
        </w:rPr>
        <w:t>查阅。</w:t>
      </w:r>
    </w:p>
  </w:footnote>
  <w:footnote w:id="3">
    <w:p w14:paraId="04AF962C" w14:textId="77777777"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在上一个报告期内，工作人员总数为</w:t>
      </w:r>
      <w:r w:rsidRPr="00406F2B">
        <w:rPr>
          <w:rFonts w:ascii="SimSun" w:eastAsia="SimSun" w:hAnsi="SimSun"/>
          <w:lang w:eastAsia="zh-CN"/>
        </w:rPr>
        <w:t>1,558</w:t>
      </w:r>
      <w:r w:rsidRPr="00406F2B">
        <w:rPr>
          <w:rFonts w:ascii="SimSun" w:eastAsia="SimSun" w:hAnsi="SimSun" w:hint="eastAsia"/>
          <w:lang w:eastAsia="zh-CN"/>
        </w:rPr>
        <w:t>人，核心资源和灵活资源之间的比例为70/30。</w:t>
      </w:r>
    </w:p>
  </w:footnote>
  <w:footnote w:id="4">
    <w:p w14:paraId="7514D404" w14:textId="2FB56827"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Pr>
          <w:rFonts w:ascii="SimSun" w:eastAsia="SimSun" w:hAnsi="SimSun"/>
          <w:lang w:eastAsia="zh-CN"/>
        </w:rPr>
        <w:tab/>
      </w:r>
      <w:r w:rsidRPr="001B684B">
        <w:rPr>
          <w:rFonts w:ascii="SimSun" w:eastAsia="SimSun" w:hAnsi="SimSun" w:hint="eastAsia"/>
          <w:lang w:eastAsia="zh-CN"/>
        </w:rPr>
        <w:t>危机管理看板</w:t>
      </w:r>
      <w:hyperlink r:id="rId3" w:history="1">
        <w:r w:rsidRPr="008B3DEE">
          <w:rPr>
            <w:rStyle w:val="Hyperlink"/>
            <w:rFonts w:ascii="SimSun" w:eastAsia="SimSun" w:hAnsi="SimSun" w:hint="eastAsia"/>
            <w:lang w:eastAsia="zh-CN"/>
          </w:rPr>
          <w:t>在此</w:t>
        </w:r>
      </w:hyperlink>
      <w:r>
        <w:rPr>
          <w:rFonts w:ascii="SimSun" w:eastAsia="SimSun" w:hAnsi="SimSun" w:hint="eastAsia"/>
          <w:lang w:eastAsia="zh-CN"/>
        </w:rPr>
        <w:t>查阅。</w:t>
      </w:r>
    </w:p>
  </w:footnote>
  <w:footnote w:id="5">
    <w:p w14:paraId="22C9E62D" w14:textId="62F6D733"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t>UN-SWAP</w:t>
      </w:r>
      <w:r>
        <w:rPr>
          <w:rFonts w:ascii="SimSun" w:eastAsia="SimSun" w:hAnsi="SimSun" w:hint="eastAsia"/>
          <w:lang w:eastAsia="zh-CN"/>
        </w:rPr>
        <w:t>实行</w:t>
      </w:r>
      <w:r w:rsidRPr="00406F2B">
        <w:rPr>
          <w:rFonts w:ascii="SimSun" w:eastAsia="SimSun" w:hAnsi="SimSun" w:hint="eastAsia"/>
          <w:lang w:eastAsia="zh-CN"/>
        </w:rPr>
        <w:t>“联合国系统性别平等和妇女赋权政策”中的策略</w:t>
      </w:r>
      <w:r>
        <w:rPr>
          <w:rFonts w:ascii="SimSun" w:eastAsia="SimSun" w:hAnsi="SimSun" w:hint="eastAsia"/>
          <w:lang w:eastAsia="zh-CN"/>
        </w:rPr>
        <w:t>，该政策由首协会于</w:t>
      </w:r>
      <w:r w:rsidRPr="00406F2B">
        <w:rPr>
          <w:rFonts w:ascii="SimSun" w:eastAsia="SimSun" w:hAnsi="SimSun" w:hint="eastAsia"/>
          <w:lang w:eastAsia="zh-CN"/>
        </w:rPr>
        <w:t>2006年</w:t>
      </w:r>
      <w:r>
        <w:rPr>
          <w:rFonts w:ascii="SimSun" w:eastAsia="SimSun" w:hAnsi="SimSun" w:hint="eastAsia"/>
          <w:lang w:eastAsia="zh-CN"/>
        </w:rPr>
        <w:t>通过</w:t>
      </w:r>
      <w:r w:rsidRPr="00406F2B">
        <w:rPr>
          <w:rFonts w:ascii="SimSun" w:eastAsia="SimSun" w:hAnsi="SimSun" w:hint="eastAsia"/>
          <w:lang w:eastAsia="zh-CN"/>
        </w:rPr>
        <w:t>。</w:t>
      </w:r>
    </w:p>
  </w:footnote>
  <w:footnote w:id="6">
    <w:p w14:paraId="46F7489F" w14:textId="15618672" w:rsidR="00F940EC" w:rsidRDefault="00F940EC" w:rsidP="00423605">
      <w:pPr>
        <w:pStyle w:val="FootnoteText"/>
        <w:jc w:val="both"/>
        <w:rPr>
          <w:rFonts w:ascii="SimSun" w:eastAsia="SimSun" w:hAnsi="SimSun"/>
          <w:szCs w:val="18"/>
          <w:lang w:eastAsia="zh-CN"/>
        </w:rPr>
      </w:pPr>
      <w:r w:rsidRPr="00A80E9F">
        <w:rPr>
          <w:rStyle w:val="FootnoteReference"/>
          <w:rFonts w:ascii="SimSun" w:eastAsia="SimSun" w:hAnsi="SimSun"/>
        </w:rPr>
        <w:footnoteRef/>
      </w:r>
      <w:r w:rsidRPr="00406F2B">
        <w:rPr>
          <w:rFonts w:ascii="SimSun" w:eastAsia="SimSun" w:hAnsi="SimSun"/>
          <w:sz w:val="16"/>
          <w:szCs w:val="16"/>
          <w:lang w:eastAsia="zh-CN"/>
        </w:rPr>
        <w:t xml:space="preserve"> </w:t>
      </w:r>
      <w:r>
        <w:rPr>
          <w:rFonts w:ascii="SimSun" w:eastAsia="SimSun" w:hAnsi="SimSun"/>
          <w:sz w:val="16"/>
          <w:szCs w:val="16"/>
          <w:lang w:eastAsia="zh-CN"/>
        </w:rPr>
        <w:tab/>
      </w:r>
      <w:r w:rsidRPr="00A80E9F">
        <w:rPr>
          <w:rFonts w:ascii="SimSun" w:eastAsia="SimSun" w:hAnsi="SimSun"/>
          <w:szCs w:val="18"/>
          <w:lang w:eastAsia="zh-CN"/>
        </w:rPr>
        <w:t>2019</w:t>
      </w:r>
      <w:r w:rsidRPr="00A80E9F">
        <w:rPr>
          <w:rFonts w:ascii="SimSun" w:eastAsia="SimSun" w:hAnsi="SimSun" w:hint="eastAsia"/>
          <w:szCs w:val="18"/>
          <w:lang w:eastAsia="zh-CN"/>
        </w:rPr>
        <w:t>年，产权组织</w:t>
      </w:r>
      <w:r>
        <w:rPr>
          <w:rFonts w:ascii="SimSun" w:eastAsia="SimSun" w:hAnsi="SimSun" w:hint="eastAsia"/>
          <w:szCs w:val="18"/>
          <w:lang w:eastAsia="zh-CN"/>
        </w:rPr>
        <w:t>：</w:t>
      </w:r>
    </w:p>
    <w:p w14:paraId="596F899F" w14:textId="77CF29BF" w:rsidR="00F940EC" w:rsidRDefault="00F940EC" w:rsidP="00423605">
      <w:pPr>
        <w:pStyle w:val="FootnoteText"/>
        <w:numPr>
          <w:ilvl w:val="0"/>
          <w:numId w:val="36"/>
        </w:numPr>
        <w:jc w:val="both"/>
        <w:rPr>
          <w:rFonts w:ascii="SimSun" w:eastAsia="SimSun" w:hAnsi="SimSun"/>
          <w:szCs w:val="18"/>
          <w:lang w:eastAsia="zh-CN"/>
        </w:rPr>
      </w:pPr>
      <w:r w:rsidRPr="00A80E9F">
        <w:rPr>
          <w:rFonts w:ascii="SimSun" w:eastAsia="SimSun" w:hAnsi="SimSun" w:hint="eastAsia"/>
          <w:szCs w:val="18"/>
          <w:lang w:eastAsia="zh-CN"/>
        </w:rPr>
        <w:t>超过</w:t>
      </w:r>
      <w:r>
        <w:rPr>
          <w:rFonts w:ascii="SimSun" w:eastAsia="SimSun" w:hAnsi="SimSun" w:hint="eastAsia"/>
          <w:szCs w:val="18"/>
          <w:lang w:eastAsia="zh-CN"/>
        </w:rPr>
        <w:t>（政策指标4）评价和（政策指标5）审计的要求；</w:t>
      </w:r>
    </w:p>
    <w:p w14:paraId="6BB37FA9" w14:textId="465BC551" w:rsidR="00F940EC" w:rsidRDefault="00F940EC" w:rsidP="00423605">
      <w:pPr>
        <w:pStyle w:val="FootnoteText"/>
        <w:numPr>
          <w:ilvl w:val="0"/>
          <w:numId w:val="36"/>
        </w:numPr>
        <w:jc w:val="both"/>
        <w:rPr>
          <w:rFonts w:ascii="SimSun" w:eastAsia="SimSun" w:hAnsi="SimSun"/>
          <w:szCs w:val="18"/>
          <w:lang w:eastAsia="zh-CN"/>
        </w:rPr>
      </w:pPr>
      <w:r>
        <w:rPr>
          <w:rFonts w:ascii="SimSun" w:eastAsia="SimSun" w:hAnsi="SimSun" w:hint="eastAsia"/>
          <w:szCs w:val="18"/>
          <w:lang w:eastAsia="zh-CN"/>
        </w:rPr>
        <w:t>满足</w:t>
      </w: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6）政策、</w:t>
      </w:r>
      <w:r>
        <w:rPr>
          <w:rFonts w:ascii="SimSun" w:eastAsia="SimSun" w:hAnsi="SimSun" w:hint="eastAsia"/>
          <w:szCs w:val="18"/>
          <w:lang w:eastAsia="zh-CN"/>
        </w:rPr>
        <w:t>（政策指标</w:t>
      </w:r>
      <w:r>
        <w:rPr>
          <w:rFonts w:ascii="SimSun" w:eastAsia="SimSun" w:hAnsi="SimSun"/>
          <w:szCs w:val="18"/>
          <w:lang w:eastAsia="zh-CN"/>
        </w:rPr>
        <w:t>7</w:t>
      </w:r>
      <w:r>
        <w:rPr>
          <w:rFonts w:ascii="SimSun" w:eastAsia="SimSun" w:hAnsi="SimSun" w:hint="eastAsia"/>
          <w:szCs w:val="18"/>
          <w:lang w:eastAsia="zh-CN"/>
        </w:rPr>
        <w:t>）领导力、（政策指标</w:t>
      </w:r>
      <w:r>
        <w:rPr>
          <w:rFonts w:ascii="SimSun" w:eastAsia="SimSun" w:hAnsi="SimSun"/>
          <w:szCs w:val="18"/>
          <w:lang w:eastAsia="zh-CN"/>
        </w:rPr>
        <w:t>8</w:t>
      </w:r>
      <w:r>
        <w:rPr>
          <w:rFonts w:ascii="SimSun" w:eastAsia="SimSun" w:hAnsi="SimSun" w:hint="eastAsia"/>
          <w:szCs w:val="18"/>
          <w:lang w:eastAsia="zh-CN"/>
        </w:rPr>
        <w:t>）</w:t>
      </w:r>
      <w:r w:rsidRPr="00406F2B">
        <w:rPr>
          <w:rFonts w:ascii="SimSun" w:eastAsia="SimSun" w:hAnsi="SimSun" w:hint="eastAsia"/>
          <w:szCs w:val="18"/>
          <w:lang w:eastAsia="zh-CN"/>
        </w:rPr>
        <w:t>问题绩效管理、（</w:t>
      </w:r>
      <w:r>
        <w:rPr>
          <w:rFonts w:ascii="SimSun" w:eastAsia="SimSun" w:hAnsi="SimSun" w:hint="eastAsia"/>
          <w:szCs w:val="18"/>
          <w:lang w:eastAsia="zh-CN"/>
        </w:rPr>
        <w:t>政策指标</w:t>
      </w:r>
      <w:r w:rsidRPr="00406F2B">
        <w:rPr>
          <w:rFonts w:ascii="SimSun" w:eastAsia="SimSun" w:hAnsi="SimSun" w:hint="eastAsia"/>
          <w:szCs w:val="18"/>
          <w:lang w:eastAsia="zh-CN"/>
        </w:rPr>
        <w:t>11）性别结构</w:t>
      </w:r>
      <w:r>
        <w:rPr>
          <w:rFonts w:ascii="SimSun" w:eastAsia="SimSun" w:hAnsi="SimSun" w:hint="eastAsia"/>
          <w:szCs w:val="18"/>
          <w:lang w:eastAsia="zh-CN"/>
        </w:rPr>
        <w:t>和</w:t>
      </w: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13）组织文化</w:t>
      </w:r>
      <w:r>
        <w:rPr>
          <w:rFonts w:ascii="SimSun" w:eastAsia="SimSun" w:hAnsi="SimSun" w:hint="eastAsia"/>
          <w:szCs w:val="18"/>
          <w:lang w:eastAsia="zh-CN"/>
        </w:rPr>
        <w:t>的要求；</w:t>
      </w:r>
    </w:p>
    <w:p w14:paraId="7729714E" w14:textId="395AE467" w:rsidR="00F940EC" w:rsidRDefault="00F940EC" w:rsidP="00423605">
      <w:pPr>
        <w:pStyle w:val="FootnoteText"/>
        <w:numPr>
          <w:ilvl w:val="0"/>
          <w:numId w:val="36"/>
        </w:numPr>
        <w:jc w:val="both"/>
        <w:rPr>
          <w:rFonts w:ascii="SimSun" w:eastAsia="SimSun" w:hAnsi="SimSun"/>
          <w:szCs w:val="18"/>
          <w:lang w:eastAsia="zh-CN"/>
        </w:rPr>
      </w:pPr>
      <w:r>
        <w:rPr>
          <w:rFonts w:ascii="SimSun" w:eastAsia="SimSun" w:hAnsi="SimSun" w:hint="eastAsia"/>
          <w:szCs w:val="18"/>
          <w:lang w:eastAsia="zh-CN"/>
        </w:rPr>
        <w:t>接近</w:t>
      </w: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9）金融资源追踪、（</w:t>
      </w:r>
      <w:r>
        <w:rPr>
          <w:rFonts w:ascii="SimSun" w:eastAsia="SimSun" w:hAnsi="SimSun" w:hint="eastAsia"/>
          <w:szCs w:val="18"/>
          <w:lang w:eastAsia="zh-CN"/>
        </w:rPr>
        <w:t>政策指标</w:t>
      </w:r>
      <w:r w:rsidRPr="00406F2B">
        <w:rPr>
          <w:rFonts w:ascii="SimSun" w:eastAsia="SimSun" w:hAnsi="SimSun" w:hint="eastAsia"/>
          <w:szCs w:val="18"/>
          <w:lang w:eastAsia="zh-CN"/>
        </w:rPr>
        <w:t>12）女性平等代表、（</w:t>
      </w:r>
      <w:r>
        <w:rPr>
          <w:rFonts w:ascii="SimSun" w:eastAsia="SimSun" w:hAnsi="SimSun" w:hint="eastAsia"/>
          <w:szCs w:val="18"/>
          <w:lang w:eastAsia="zh-CN"/>
        </w:rPr>
        <w:t>政策指标</w:t>
      </w:r>
      <w:r w:rsidRPr="00406F2B">
        <w:rPr>
          <w:rFonts w:ascii="SimSun" w:eastAsia="SimSun" w:hAnsi="SimSun" w:hint="eastAsia"/>
          <w:szCs w:val="18"/>
          <w:lang w:eastAsia="zh-CN"/>
        </w:rPr>
        <w:t>14）能力评估</w:t>
      </w:r>
      <w:r>
        <w:rPr>
          <w:rFonts w:ascii="SimSun" w:eastAsia="SimSun" w:hAnsi="SimSun" w:hint="eastAsia"/>
          <w:szCs w:val="18"/>
          <w:lang w:eastAsia="zh-CN"/>
        </w:rPr>
        <w:t>、</w:t>
      </w: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15）能力发展、（</w:t>
      </w:r>
      <w:r>
        <w:rPr>
          <w:rFonts w:ascii="SimSun" w:eastAsia="SimSun" w:hAnsi="SimSun" w:hint="eastAsia"/>
          <w:szCs w:val="18"/>
          <w:lang w:eastAsia="zh-CN"/>
        </w:rPr>
        <w:t>政策指标</w:t>
      </w:r>
      <w:r w:rsidRPr="00406F2B">
        <w:rPr>
          <w:rFonts w:ascii="SimSun" w:eastAsia="SimSun" w:hAnsi="SimSun" w:hint="eastAsia"/>
          <w:szCs w:val="18"/>
          <w:lang w:eastAsia="zh-CN"/>
        </w:rPr>
        <w:t>16）知识与交流和（</w:t>
      </w:r>
      <w:r>
        <w:rPr>
          <w:rFonts w:ascii="SimSun" w:eastAsia="SimSun" w:hAnsi="SimSun" w:hint="eastAsia"/>
          <w:szCs w:val="18"/>
          <w:lang w:eastAsia="zh-CN"/>
        </w:rPr>
        <w:t>政策指标</w:t>
      </w:r>
      <w:r w:rsidRPr="00406F2B">
        <w:rPr>
          <w:rFonts w:ascii="SimSun" w:eastAsia="SimSun" w:hAnsi="SimSun" w:hint="eastAsia"/>
          <w:szCs w:val="18"/>
          <w:lang w:eastAsia="zh-CN"/>
        </w:rPr>
        <w:t>17）一致性</w:t>
      </w:r>
      <w:r>
        <w:rPr>
          <w:rFonts w:ascii="SimSun" w:eastAsia="SimSun" w:hAnsi="SimSun" w:hint="eastAsia"/>
          <w:szCs w:val="18"/>
          <w:lang w:eastAsia="zh-CN"/>
        </w:rPr>
        <w:t>的要求；</w:t>
      </w:r>
    </w:p>
    <w:p w14:paraId="6EF9056D" w14:textId="053F60CE" w:rsidR="00F940EC" w:rsidRDefault="00F940EC" w:rsidP="00423605">
      <w:pPr>
        <w:pStyle w:val="FootnoteText"/>
        <w:numPr>
          <w:ilvl w:val="0"/>
          <w:numId w:val="36"/>
        </w:numPr>
        <w:jc w:val="both"/>
        <w:rPr>
          <w:rFonts w:ascii="SimSun" w:eastAsia="SimSun" w:hAnsi="SimSun"/>
          <w:szCs w:val="18"/>
          <w:lang w:eastAsia="zh-CN"/>
        </w:rPr>
      </w:pPr>
      <w:r>
        <w:rPr>
          <w:rFonts w:ascii="SimSun" w:eastAsia="SimSun" w:hAnsi="SimSun" w:hint="eastAsia"/>
          <w:szCs w:val="18"/>
          <w:lang w:eastAsia="zh-CN"/>
        </w:rPr>
        <w:t>未达到</w:t>
      </w: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1）性别相关的</w:t>
      </w:r>
      <w:r>
        <w:rPr>
          <w:rFonts w:ascii="SimSun" w:eastAsia="SimSun" w:hAnsi="SimSun" w:hint="eastAsia"/>
          <w:szCs w:val="18"/>
          <w:lang w:eastAsia="zh-CN"/>
        </w:rPr>
        <w:t>可持续发展目标</w:t>
      </w:r>
      <w:r w:rsidRPr="00406F2B">
        <w:rPr>
          <w:rFonts w:ascii="SimSun" w:eastAsia="SimSun" w:hAnsi="SimSun" w:hint="eastAsia"/>
          <w:szCs w:val="18"/>
          <w:lang w:eastAsia="zh-CN"/>
        </w:rPr>
        <w:t>结果战略规划、（</w:t>
      </w:r>
      <w:r>
        <w:rPr>
          <w:rFonts w:ascii="SimSun" w:eastAsia="SimSun" w:hAnsi="SimSun" w:hint="eastAsia"/>
          <w:szCs w:val="18"/>
          <w:lang w:eastAsia="zh-CN"/>
        </w:rPr>
        <w:t>政策指标</w:t>
      </w:r>
      <w:r w:rsidRPr="00406F2B">
        <w:rPr>
          <w:rFonts w:ascii="SimSun" w:eastAsia="SimSun" w:hAnsi="SimSun" w:hint="eastAsia"/>
          <w:szCs w:val="18"/>
          <w:lang w:eastAsia="zh-CN"/>
        </w:rPr>
        <w:t>2）性别相关的</w:t>
      </w:r>
      <w:r w:rsidR="00C14D59">
        <w:rPr>
          <w:rFonts w:ascii="SimSun" w:eastAsia="SimSun" w:hAnsi="SimSun" w:hint="eastAsia"/>
          <w:szCs w:val="18"/>
          <w:lang w:eastAsia="zh-CN"/>
        </w:rPr>
        <w:t>可持续发展目标</w:t>
      </w:r>
      <w:r w:rsidRPr="00406F2B">
        <w:rPr>
          <w:rFonts w:ascii="SimSun" w:eastAsia="SimSun" w:hAnsi="SimSun" w:hint="eastAsia"/>
          <w:szCs w:val="18"/>
          <w:lang w:eastAsia="zh-CN"/>
        </w:rPr>
        <w:t>结果报告</w:t>
      </w:r>
      <w:r>
        <w:rPr>
          <w:rFonts w:ascii="SimSun" w:eastAsia="SimSun" w:hAnsi="SimSun" w:hint="eastAsia"/>
          <w:szCs w:val="18"/>
          <w:lang w:eastAsia="zh-CN"/>
        </w:rPr>
        <w:t>和</w:t>
      </w: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10）金融资源分配</w:t>
      </w:r>
      <w:r>
        <w:rPr>
          <w:rFonts w:ascii="SimSun" w:eastAsia="SimSun" w:hAnsi="SimSun" w:hint="eastAsia"/>
          <w:szCs w:val="18"/>
          <w:lang w:eastAsia="zh-CN"/>
        </w:rPr>
        <w:t>的要求。</w:t>
      </w:r>
    </w:p>
    <w:p w14:paraId="0F72DE11" w14:textId="5B626647" w:rsidR="00F940EC" w:rsidRPr="00406F2B" w:rsidRDefault="00F940EC" w:rsidP="00423605">
      <w:pPr>
        <w:pStyle w:val="FootnoteText"/>
        <w:ind w:left="930"/>
        <w:jc w:val="both"/>
        <w:rPr>
          <w:rFonts w:ascii="SimSun" w:eastAsia="SimSun" w:hAnsi="SimSun"/>
          <w:szCs w:val="18"/>
          <w:lang w:eastAsia="zh-CN"/>
        </w:rPr>
      </w:pPr>
      <w:r w:rsidRPr="00406F2B">
        <w:rPr>
          <w:rFonts w:ascii="SimSun" w:eastAsia="SimSun" w:hAnsi="SimSun" w:hint="eastAsia"/>
          <w:szCs w:val="18"/>
          <w:lang w:eastAsia="zh-CN"/>
        </w:rPr>
        <w:t>（</w:t>
      </w:r>
      <w:r>
        <w:rPr>
          <w:rFonts w:ascii="SimSun" w:eastAsia="SimSun" w:hAnsi="SimSun" w:hint="eastAsia"/>
          <w:szCs w:val="18"/>
          <w:lang w:eastAsia="zh-CN"/>
        </w:rPr>
        <w:t>政策指标</w:t>
      </w:r>
      <w:r w:rsidRPr="00406F2B">
        <w:rPr>
          <w:rFonts w:ascii="SimSun" w:eastAsia="SimSun" w:hAnsi="SimSun" w:hint="eastAsia"/>
          <w:szCs w:val="18"/>
          <w:lang w:eastAsia="zh-CN"/>
        </w:rPr>
        <w:t>3）</w:t>
      </w:r>
      <w:r>
        <w:rPr>
          <w:rFonts w:ascii="SimSun" w:eastAsia="SimSun" w:hAnsi="SimSun" w:hint="eastAsia"/>
          <w:szCs w:val="18"/>
          <w:lang w:eastAsia="zh-CN"/>
        </w:rPr>
        <w:t>按方案分的</w:t>
      </w:r>
      <w:r w:rsidRPr="00406F2B">
        <w:rPr>
          <w:rFonts w:ascii="SimSun" w:eastAsia="SimSun" w:hAnsi="SimSun" w:hint="eastAsia"/>
          <w:szCs w:val="18"/>
          <w:lang w:eastAsia="zh-CN"/>
        </w:rPr>
        <w:t>性别相关的</w:t>
      </w:r>
      <w:r w:rsidR="00C14D59">
        <w:rPr>
          <w:rFonts w:ascii="SimSun" w:eastAsia="SimSun" w:hAnsi="SimSun" w:hint="eastAsia"/>
          <w:szCs w:val="18"/>
          <w:lang w:eastAsia="zh-CN"/>
        </w:rPr>
        <w:t>可持续发展目标</w:t>
      </w:r>
      <w:r w:rsidRPr="00406F2B">
        <w:rPr>
          <w:rFonts w:ascii="SimSun" w:eastAsia="SimSun" w:hAnsi="SimSun" w:hint="eastAsia"/>
          <w:szCs w:val="18"/>
          <w:lang w:eastAsia="zh-CN"/>
        </w:rPr>
        <w:t>结果不适用。</w:t>
      </w:r>
    </w:p>
  </w:footnote>
  <w:footnote w:id="7">
    <w:p w14:paraId="43BACC9A" w14:textId="453B7D75" w:rsidR="00F940EC" w:rsidRPr="0007642B" w:rsidRDefault="00F940EC" w:rsidP="00423605">
      <w:pPr>
        <w:pStyle w:val="FootnoteText"/>
        <w:jc w:val="both"/>
        <w:rPr>
          <w:rFonts w:ascii="SimSun" w:eastAsia="SimSun" w:hAnsi="SimSun"/>
          <w:lang w:eastAsia="zh-CN"/>
        </w:rPr>
      </w:pPr>
      <w:r w:rsidRPr="0007642B">
        <w:rPr>
          <w:rStyle w:val="FootnoteReference"/>
          <w:rFonts w:ascii="SimSun" w:eastAsia="SimSun" w:hAnsi="SimSun"/>
        </w:rPr>
        <w:footnoteRef/>
      </w:r>
      <w:r w:rsidRPr="0007642B">
        <w:rPr>
          <w:rFonts w:ascii="SimSun" w:eastAsia="SimSun" w:hAnsi="SimSun"/>
          <w:lang w:eastAsia="zh-CN"/>
        </w:rPr>
        <w:t xml:space="preserve"> </w:t>
      </w:r>
      <w:r w:rsidRPr="0007642B">
        <w:rPr>
          <w:rFonts w:ascii="SimSun" w:eastAsia="SimSun" w:hAnsi="SimSun"/>
          <w:lang w:eastAsia="zh-CN"/>
        </w:rPr>
        <w:tab/>
      </w:r>
      <w:r w:rsidRPr="006253F7">
        <w:rPr>
          <w:rFonts w:ascii="SimSun" w:eastAsia="SimSun" w:hAnsi="SimSun" w:hint="eastAsia"/>
          <w:lang w:eastAsia="zh-CN"/>
        </w:rPr>
        <w:t>按员额职等</w:t>
      </w:r>
      <w:r>
        <w:rPr>
          <w:rFonts w:ascii="SimSun" w:eastAsia="SimSun" w:hAnsi="SimSun" w:hint="eastAsia"/>
          <w:lang w:eastAsia="zh-CN"/>
        </w:rPr>
        <w:t>和经常预算界定</w:t>
      </w:r>
      <w:r w:rsidRPr="006253F7">
        <w:rPr>
          <w:rFonts w:ascii="SimSun" w:eastAsia="SimSun" w:hAnsi="SimSun" w:hint="eastAsia"/>
          <w:lang w:eastAsia="zh-CN"/>
        </w:rPr>
        <w:t>的定期、长期和连续任用工作人员。临时工作人员和行政人员</w:t>
      </w:r>
      <w:r>
        <w:rPr>
          <w:rFonts w:ascii="SimSun" w:eastAsia="SimSun" w:hAnsi="SimSun" w:hint="eastAsia"/>
          <w:lang w:eastAsia="zh-CN"/>
        </w:rPr>
        <w:t>不包括在内</w:t>
      </w:r>
      <w:r w:rsidRPr="0007642B">
        <w:rPr>
          <w:rStyle w:val="Hyperlink"/>
          <w:rFonts w:ascii="SimSun" w:eastAsia="SimSun" w:hAnsi="SimSun" w:hint="eastAsia"/>
          <w:color w:val="auto"/>
          <w:u w:val="none"/>
          <w:lang w:eastAsia="zh-CN"/>
        </w:rPr>
        <w:t>。</w:t>
      </w:r>
    </w:p>
  </w:footnote>
  <w:footnote w:id="8">
    <w:p w14:paraId="2A930D8B" w14:textId="77777777" w:rsidR="00F940EC" w:rsidRPr="0007642B" w:rsidRDefault="00F940EC" w:rsidP="00423605">
      <w:pPr>
        <w:pStyle w:val="FootnoteText"/>
        <w:jc w:val="both"/>
        <w:rPr>
          <w:rFonts w:ascii="SimSun" w:eastAsia="SimSun" w:hAnsi="SimSun"/>
          <w:lang w:eastAsia="zh-CN"/>
        </w:rPr>
      </w:pPr>
      <w:r w:rsidRPr="0007642B">
        <w:rPr>
          <w:rStyle w:val="FootnoteReference"/>
          <w:rFonts w:ascii="SimSun" w:eastAsia="SimSun" w:hAnsi="SimSun"/>
        </w:rPr>
        <w:footnoteRef/>
      </w:r>
      <w:r w:rsidRPr="0007642B">
        <w:rPr>
          <w:rFonts w:ascii="SimSun" w:eastAsia="SimSun" w:hAnsi="SimSun"/>
          <w:lang w:eastAsia="zh-CN"/>
        </w:rPr>
        <w:t xml:space="preserve"> </w:t>
      </w:r>
      <w:r w:rsidRPr="0007642B">
        <w:rPr>
          <w:rFonts w:ascii="SimSun" w:eastAsia="SimSun" w:hAnsi="SimSun"/>
          <w:lang w:eastAsia="zh-CN"/>
        </w:rPr>
        <w:tab/>
      </w:r>
      <w:r w:rsidRPr="0007642B">
        <w:rPr>
          <w:rFonts w:ascii="SimSun" w:eastAsia="SimSun" w:hAnsi="SimSun" w:hint="eastAsia"/>
          <w:lang w:eastAsia="zh-CN"/>
        </w:rPr>
        <w:t>见文件</w:t>
      </w:r>
      <w:hyperlink r:id="rId4" w:history="1">
        <w:r w:rsidRPr="001A0222">
          <w:rPr>
            <w:rStyle w:val="Hyperlink"/>
            <w:rFonts w:ascii="SimSun" w:eastAsia="SimSun" w:hAnsi="SimSun"/>
            <w:lang w:eastAsia="zh-CN"/>
          </w:rPr>
          <w:t>A/74/30</w:t>
        </w:r>
      </w:hyperlink>
      <w:r w:rsidRPr="0007642B">
        <w:rPr>
          <w:rFonts w:ascii="SimSun" w:eastAsia="SimSun" w:hAnsi="SimSun" w:hint="eastAsia"/>
          <w:lang w:eastAsia="zh-CN"/>
        </w:rPr>
        <w:t>。</w:t>
      </w:r>
    </w:p>
  </w:footnote>
  <w:footnote w:id="9">
    <w:p w14:paraId="0F1524D6" w14:textId="77777777" w:rsidR="00F940EC" w:rsidRPr="0007642B" w:rsidRDefault="00F940EC" w:rsidP="00423605">
      <w:pPr>
        <w:pStyle w:val="FootnoteText"/>
        <w:jc w:val="both"/>
        <w:rPr>
          <w:rFonts w:ascii="SimSun" w:eastAsia="SimSun" w:hAnsi="SimSun"/>
          <w:lang w:eastAsia="zh-CN"/>
        </w:rPr>
      </w:pPr>
      <w:r w:rsidRPr="0007642B">
        <w:rPr>
          <w:rStyle w:val="FootnoteReference"/>
          <w:rFonts w:ascii="SimSun" w:eastAsia="SimSun" w:hAnsi="SimSun"/>
        </w:rPr>
        <w:footnoteRef/>
      </w:r>
      <w:r w:rsidRPr="0007642B">
        <w:rPr>
          <w:rFonts w:ascii="SimSun" w:eastAsia="SimSun" w:hAnsi="SimSun"/>
          <w:lang w:eastAsia="zh-CN"/>
        </w:rPr>
        <w:t xml:space="preserve"> </w:t>
      </w:r>
      <w:r w:rsidRPr="0007642B">
        <w:rPr>
          <w:rFonts w:ascii="SimSun" w:eastAsia="SimSun" w:hAnsi="SimSun"/>
          <w:lang w:eastAsia="zh-CN"/>
        </w:rPr>
        <w:tab/>
      </w:r>
      <w:r w:rsidRPr="0007642B">
        <w:rPr>
          <w:rFonts w:ascii="SimSun" w:eastAsia="SimSun" w:hAnsi="SimSun" w:hint="eastAsia"/>
          <w:lang w:eastAsia="zh-CN"/>
        </w:rPr>
        <w:t>见文件</w:t>
      </w:r>
      <w:hyperlink r:id="rId5" w:history="1">
        <w:r w:rsidRPr="001A0222">
          <w:rPr>
            <w:rStyle w:val="Hyperlink"/>
            <w:rFonts w:ascii="SimSun" w:eastAsia="SimSun" w:hAnsi="SimSun"/>
            <w:lang w:eastAsia="zh-CN"/>
          </w:rPr>
          <w:t>A/74/331</w:t>
        </w:r>
      </w:hyperlink>
      <w:r w:rsidRPr="0007642B">
        <w:rPr>
          <w:rFonts w:ascii="SimSun" w:eastAsia="SimSun" w:hAnsi="SimSun" w:hint="eastAsia"/>
          <w:lang w:eastAsia="zh-CN"/>
        </w:rPr>
        <w:t>。</w:t>
      </w:r>
    </w:p>
  </w:footnote>
  <w:footnote w:id="10">
    <w:p w14:paraId="6AFF20B0" w14:textId="26D6B40C"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07642B">
        <w:rPr>
          <w:rFonts w:ascii="SimSun" w:eastAsia="SimSun" w:hAnsi="SimSun" w:hint="eastAsia"/>
          <w:lang w:eastAsia="zh-CN"/>
        </w:rPr>
        <w:t>见文件</w:t>
      </w:r>
      <w:hyperlink r:id="rId6" w:history="1">
        <w:r>
          <w:rPr>
            <w:rStyle w:val="Hyperlink"/>
            <w:rFonts w:ascii="SimSun" w:eastAsia="SimSun" w:hAnsi="SimSun"/>
            <w:lang w:eastAsia="zh-CN"/>
          </w:rPr>
          <w:t>WO</w:t>
        </w:r>
        <w:r w:rsidRPr="001A0222">
          <w:rPr>
            <w:rStyle w:val="Hyperlink"/>
            <w:rFonts w:ascii="SimSun" w:eastAsia="SimSun" w:hAnsi="SimSun"/>
            <w:lang w:eastAsia="zh-CN"/>
          </w:rPr>
          <w:t>/</w:t>
        </w:r>
        <w:r>
          <w:rPr>
            <w:rStyle w:val="Hyperlink"/>
            <w:rFonts w:ascii="SimSun" w:eastAsia="SimSun" w:hAnsi="SimSun"/>
            <w:lang w:eastAsia="zh-CN"/>
          </w:rPr>
          <w:t>CC/</w:t>
        </w:r>
        <w:r w:rsidRPr="001A0222">
          <w:rPr>
            <w:rStyle w:val="Hyperlink"/>
            <w:rFonts w:ascii="SimSun" w:eastAsia="SimSun" w:hAnsi="SimSun"/>
            <w:lang w:eastAsia="zh-CN"/>
          </w:rPr>
          <w:t>7</w:t>
        </w:r>
        <w:r>
          <w:rPr>
            <w:rStyle w:val="Hyperlink"/>
            <w:rFonts w:ascii="SimSun" w:eastAsia="SimSun" w:hAnsi="SimSun"/>
            <w:lang w:eastAsia="zh-CN"/>
          </w:rPr>
          <w:t>5</w:t>
        </w:r>
        <w:r w:rsidRPr="001A0222">
          <w:rPr>
            <w:rStyle w:val="Hyperlink"/>
            <w:rFonts w:ascii="SimSun" w:eastAsia="SimSun" w:hAnsi="SimSun"/>
            <w:lang w:eastAsia="zh-CN"/>
          </w:rPr>
          <w:t>/3</w:t>
        </w:r>
      </w:hyperlink>
      <w:r w:rsidRPr="0007642B">
        <w:rPr>
          <w:rFonts w:ascii="SimSun" w:eastAsia="SimSun" w:hAnsi="SimSun" w:hint="eastAsia"/>
          <w:lang w:eastAsia="zh-CN"/>
        </w:rPr>
        <w:t>。</w:t>
      </w:r>
    </w:p>
  </w:footnote>
  <w:footnote w:id="11">
    <w:p w14:paraId="535170DB" w14:textId="41259314" w:rsidR="00F940EC" w:rsidRPr="0007642B" w:rsidRDefault="00F940EC" w:rsidP="00423605">
      <w:pPr>
        <w:pStyle w:val="FootnoteText"/>
        <w:overflowPunct w:val="0"/>
        <w:jc w:val="both"/>
        <w:rPr>
          <w:rFonts w:ascii="SimSun" w:eastAsia="SimSun" w:hAnsi="SimSun"/>
          <w:lang w:eastAsia="zh-CN"/>
        </w:rPr>
      </w:pPr>
      <w:r w:rsidRPr="0007642B">
        <w:rPr>
          <w:rStyle w:val="FootnoteReference"/>
          <w:rFonts w:ascii="SimSun" w:eastAsia="SimSun" w:hAnsi="SimSun"/>
        </w:rPr>
        <w:footnoteRef/>
      </w:r>
      <w:r w:rsidRPr="0007642B">
        <w:rPr>
          <w:rFonts w:ascii="SimSun" w:eastAsia="SimSun" w:hAnsi="SimSun"/>
          <w:lang w:eastAsia="zh-CN"/>
        </w:rPr>
        <w:t xml:space="preserve"> </w:t>
      </w:r>
      <w:r w:rsidRPr="0007642B">
        <w:rPr>
          <w:rFonts w:ascii="SimSun" w:eastAsia="SimSun" w:hAnsi="SimSun"/>
          <w:lang w:eastAsia="zh-CN"/>
        </w:rPr>
        <w:tab/>
      </w:r>
      <w:r>
        <w:rPr>
          <w:rFonts w:ascii="SimSun" w:eastAsia="SimSun" w:hAnsi="SimSun" w:hint="eastAsia"/>
          <w:lang w:eastAsia="zh-CN"/>
        </w:rPr>
        <w:t>按</w:t>
      </w:r>
      <w:r w:rsidRPr="00AC29CF">
        <w:rPr>
          <w:rFonts w:ascii="SimSun" w:eastAsia="SimSun" w:hAnsi="SimSun" w:hint="eastAsia"/>
          <w:lang w:eastAsia="zh-CN"/>
        </w:rPr>
        <w:t>地域</w:t>
      </w:r>
      <w:r>
        <w:rPr>
          <w:rFonts w:ascii="SimSun" w:eastAsia="SimSun" w:hAnsi="SimSun" w:hint="eastAsia"/>
          <w:lang w:eastAsia="zh-CN"/>
        </w:rPr>
        <w:t>分布划分</w:t>
      </w:r>
      <w:r w:rsidRPr="00AC29CF">
        <w:rPr>
          <w:rFonts w:ascii="SimSun" w:eastAsia="SimSun" w:hAnsi="SimSun" w:hint="eastAsia"/>
          <w:lang w:eastAsia="zh-CN"/>
        </w:rPr>
        <w:t>的员额都是专业及以上职类的工作人员职位，由经常预算供资，但</w:t>
      </w:r>
      <w:r>
        <w:rPr>
          <w:rFonts w:ascii="SimSun" w:eastAsia="SimSun" w:hAnsi="SimSun" w:hint="eastAsia"/>
          <w:lang w:eastAsia="zh-CN"/>
        </w:rPr>
        <w:t>语言类</w:t>
      </w:r>
      <w:r w:rsidRPr="00AC29CF">
        <w:rPr>
          <w:rFonts w:ascii="SimSun" w:eastAsia="SimSun" w:hAnsi="SimSun" w:hint="eastAsia"/>
          <w:lang w:eastAsia="zh-CN"/>
        </w:rPr>
        <w:t>职位和总干事</w:t>
      </w:r>
      <w:r>
        <w:rPr>
          <w:rFonts w:ascii="SimSun" w:eastAsia="SimSun" w:hAnsi="SimSun" w:hint="eastAsia"/>
          <w:lang w:eastAsia="zh-CN"/>
        </w:rPr>
        <w:t>一职</w:t>
      </w:r>
      <w:r w:rsidRPr="00AC29CF">
        <w:rPr>
          <w:rFonts w:ascii="SimSun" w:eastAsia="SimSun" w:hAnsi="SimSun" w:hint="eastAsia"/>
          <w:lang w:eastAsia="zh-CN"/>
        </w:rPr>
        <w:t>除</w:t>
      </w:r>
      <w:r w:rsidR="003C7AF4">
        <w:rPr>
          <w:rFonts w:ascii="SimSun" w:eastAsia="SimSun" w:hAnsi="SimSun"/>
          <w:lang w:eastAsia="zh-CN"/>
        </w:rPr>
        <w:t>‍</w:t>
      </w:r>
      <w:r w:rsidRPr="00AC29CF">
        <w:rPr>
          <w:rFonts w:ascii="SimSun" w:eastAsia="SimSun" w:hAnsi="SimSun" w:hint="eastAsia"/>
          <w:lang w:eastAsia="zh-CN"/>
        </w:rPr>
        <w:t>外。</w:t>
      </w:r>
    </w:p>
  </w:footnote>
  <w:footnote w:id="12">
    <w:p w14:paraId="79F2A378" w14:textId="22259370" w:rsidR="00F940EC" w:rsidRPr="00406F2B" w:rsidRDefault="00F940EC" w:rsidP="00423605">
      <w:pPr>
        <w:pStyle w:val="FootnoteText"/>
        <w:overflowPunct w:val="0"/>
        <w:jc w:val="both"/>
        <w:rPr>
          <w:rFonts w:ascii="SimSun" w:eastAsia="SimSun" w:hAnsi="SimSun"/>
          <w:szCs w:val="18"/>
          <w:lang w:eastAsia="zh-CN"/>
        </w:rPr>
      </w:pPr>
      <w:r w:rsidRPr="00406F2B">
        <w:rPr>
          <w:rStyle w:val="FootnoteReference"/>
          <w:rFonts w:ascii="SimSun" w:eastAsia="SimSun" w:hAnsi="SimSun"/>
          <w:szCs w:val="18"/>
        </w:rPr>
        <w:footnoteRef/>
      </w:r>
      <w:r w:rsidRPr="00406F2B">
        <w:rPr>
          <w:rFonts w:ascii="SimSun" w:eastAsia="SimSun" w:hAnsi="SimSun"/>
          <w:szCs w:val="18"/>
          <w:lang w:eastAsia="zh-CN"/>
        </w:rPr>
        <w:t xml:space="preserve"> </w:t>
      </w:r>
      <w:r w:rsidRPr="00406F2B">
        <w:rPr>
          <w:rFonts w:ascii="SimSun" w:eastAsia="SimSun" w:hAnsi="SimSun"/>
          <w:szCs w:val="18"/>
          <w:lang w:eastAsia="zh-CN"/>
        </w:rPr>
        <w:tab/>
      </w:r>
      <w:r w:rsidRPr="0007642B">
        <w:rPr>
          <w:rFonts w:ascii="SimSun" w:eastAsia="SimSun" w:hAnsi="SimSun" w:hint="eastAsia"/>
          <w:lang w:eastAsia="zh-CN"/>
        </w:rPr>
        <w:t>见文件</w:t>
      </w:r>
      <w:hyperlink r:id="rId7" w:history="1">
        <w:r>
          <w:rPr>
            <w:rStyle w:val="Hyperlink"/>
            <w:rFonts w:ascii="SimSun" w:eastAsia="SimSun" w:hAnsi="SimSun"/>
            <w:lang w:eastAsia="zh-CN"/>
          </w:rPr>
          <w:t>WO</w:t>
        </w:r>
        <w:r w:rsidRPr="001A0222">
          <w:rPr>
            <w:rStyle w:val="Hyperlink"/>
            <w:rFonts w:ascii="SimSun" w:eastAsia="SimSun" w:hAnsi="SimSun"/>
            <w:lang w:eastAsia="zh-CN"/>
          </w:rPr>
          <w:t>/</w:t>
        </w:r>
        <w:r>
          <w:rPr>
            <w:rStyle w:val="Hyperlink"/>
            <w:rFonts w:ascii="SimSun" w:eastAsia="SimSun" w:hAnsi="SimSun"/>
            <w:lang w:eastAsia="zh-CN"/>
          </w:rPr>
          <w:t>CC/</w:t>
        </w:r>
        <w:r w:rsidRPr="001A0222">
          <w:rPr>
            <w:rStyle w:val="Hyperlink"/>
            <w:rFonts w:ascii="SimSun" w:eastAsia="SimSun" w:hAnsi="SimSun"/>
            <w:lang w:eastAsia="zh-CN"/>
          </w:rPr>
          <w:t>7</w:t>
        </w:r>
        <w:r>
          <w:rPr>
            <w:rStyle w:val="Hyperlink"/>
            <w:rFonts w:ascii="SimSun" w:eastAsia="SimSun" w:hAnsi="SimSun"/>
            <w:lang w:eastAsia="zh-CN"/>
          </w:rPr>
          <w:t>3</w:t>
        </w:r>
        <w:r w:rsidRPr="001A0222">
          <w:rPr>
            <w:rStyle w:val="Hyperlink"/>
            <w:rFonts w:ascii="SimSun" w:eastAsia="SimSun" w:hAnsi="SimSun"/>
            <w:lang w:eastAsia="zh-CN"/>
          </w:rPr>
          <w:t>/</w:t>
        </w:r>
        <w:r>
          <w:rPr>
            <w:rStyle w:val="Hyperlink"/>
            <w:rFonts w:ascii="SimSun" w:eastAsia="SimSun" w:hAnsi="SimSun"/>
            <w:lang w:eastAsia="zh-CN"/>
          </w:rPr>
          <w:t>5</w:t>
        </w:r>
      </w:hyperlink>
      <w:r w:rsidRPr="00406F2B">
        <w:rPr>
          <w:rFonts w:ascii="SimSun" w:eastAsia="SimSun" w:hAnsi="SimSun" w:hint="eastAsia"/>
          <w:szCs w:val="18"/>
          <w:lang w:eastAsia="zh-CN"/>
        </w:rPr>
        <w:t>。</w:t>
      </w:r>
    </w:p>
  </w:footnote>
  <w:footnote w:id="13">
    <w:p w14:paraId="06531E3C" w14:textId="2821BAF2" w:rsidR="006C2692" w:rsidRPr="00406F2B" w:rsidRDefault="006C2692"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6C2692">
        <w:rPr>
          <w:rFonts w:ascii="SimSun" w:eastAsia="SimSun" w:hAnsi="SimSun" w:hint="eastAsia"/>
          <w:szCs w:val="18"/>
          <w:lang w:eastAsia="zh-CN"/>
        </w:rPr>
        <w:t>在本报告</w:t>
      </w:r>
      <w:r>
        <w:rPr>
          <w:rFonts w:ascii="SimSun" w:eastAsia="SimSun" w:hAnsi="SimSun" w:hint="eastAsia"/>
          <w:szCs w:val="18"/>
          <w:lang w:eastAsia="zh-CN"/>
        </w:rPr>
        <w:t>所涉</w:t>
      </w:r>
      <w:r w:rsidRPr="006C2692">
        <w:rPr>
          <w:rFonts w:ascii="SimSun" w:eastAsia="SimSun" w:hAnsi="SimSun" w:hint="eastAsia"/>
          <w:szCs w:val="18"/>
          <w:lang w:eastAsia="zh-CN"/>
        </w:rPr>
        <w:t>期间</w:t>
      </w:r>
      <w:r>
        <w:rPr>
          <w:rFonts w:ascii="SimSun" w:eastAsia="SimSun" w:hAnsi="SimSun" w:hint="eastAsia"/>
          <w:szCs w:val="18"/>
          <w:lang w:eastAsia="zh-CN"/>
        </w:rPr>
        <w:t>结束</w:t>
      </w:r>
      <w:r w:rsidRPr="006C2692">
        <w:rPr>
          <w:rFonts w:ascii="SimSun" w:eastAsia="SimSun" w:hAnsi="SimSun" w:hint="eastAsia"/>
          <w:szCs w:val="18"/>
          <w:lang w:eastAsia="zh-CN"/>
        </w:rPr>
        <w:t>的纪律程序包括在同一期间对四名工作人员提起的纪律程序，以及在上一个报告</w:t>
      </w:r>
      <w:r w:rsidR="00C95154">
        <w:rPr>
          <w:rFonts w:ascii="SimSun" w:eastAsia="SimSun" w:hAnsi="SimSun" w:hint="eastAsia"/>
          <w:szCs w:val="18"/>
          <w:lang w:eastAsia="zh-CN"/>
        </w:rPr>
        <w:t>所涉</w:t>
      </w:r>
      <w:r w:rsidRPr="006C2692">
        <w:rPr>
          <w:rFonts w:ascii="SimSun" w:eastAsia="SimSun" w:hAnsi="SimSun" w:hint="eastAsia"/>
          <w:szCs w:val="18"/>
          <w:lang w:eastAsia="zh-CN"/>
        </w:rPr>
        <w:t>期间对一名工作人员提起的纪律程序。</w:t>
      </w:r>
    </w:p>
  </w:footnote>
  <w:footnote w:id="14">
    <w:p w14:paraId="0A6006B3" w14:textId="4B4463DA" w:rsidR="00F940EC" w:rsidRPr="00F064A4" w:rsidRDefault="00F940EC" w:rsidP="00423605">
      <w:pPr>
        <w:pStyle w:val="FootnoteText"/>
        <w:jc w:val="both"/>
        <w:rPr>
          <w:lang w:eastAsia="zh-CN"/>
        </w:rPr>
      </w:pPr>
      <w:r w:rsidRPr="00F064A4">
        <w:rPr>
          <w:rStyle w:val="FootnoteReference"/>
          <w:rFonts w:ascii="SimSun" w:eastAsia="SimSun" w:hAnsi="SimSun"/>
        </w:rPr>
        <w:footnoteRef/>
      </w:r>
      <w:r w:rsidRPr="00F064A4">
        <w:rPr>
          <w:rStyle w:val="FootnoteReference"/>
          <w:rFonts w:ascii="SimSun" w:eastAsia="SimSun" w:hAnsi="SimSun"/>
          <w:lang w:eastAsia="zh-CN"/>
        </w:rPr>
        <w:t xml:space="preserve"> </w:t>
      </w:r>
      <w:r w:rsidRPr="00F064A4">
        <w:rPr>
          <w:rStyle w:val="FootnoteReference"/>
          <w:rFonts w:ascii="SimSun" w:eastAsia="SimSun" w:hAnsi="SimSun"/>
          <w:lang w:eastAsia="zh-CN"/>
        </w:rPr>
        <w:tab/>
      </w:r>
      <w:r w:rsidR="00F064A4" w:rsidRPr="00F064A4">
        <w:rPr>
          <w:rFonts w:ascii="SimSun" w:eastAsia="SimSun" w:hAnsi="SimSun" w:hint="eastAsia"/>
          <w:szCs w:val="18"/>
          <w:lang w:eastAsia="zh-CN"/>
        </w:rPr>
        <w:t>这</w:t>
      </w:r>
      <w:r w:rsidR="006462E6">
        <w:rPr>
          <w:rFonts w:ascii="SimSun" w:eastAsia="SimSun" w:hAnsi="SimSun" w:hint="eastAsia"/>
          <w:szCs w:val="18"/>
          <w:lang w:eastAsia="zh-CN"/>
        </w:rPr>
        <w:t>其中</w:t>
      </w:r>
      <w:r w:rsidR="00F064A4" w:rsidRPr="00F064A4">
        <w:rPr>
          <w:rFonts w:ascii="SimSun" w:eastAsia="SimSun" w:hAnsi="SimSun" w:hint="eastAsia"/>
          <w:szCs w:val="18"/>
          <w:lang w:eastAsia="zh-CN"/>
        </w:rPr>
        <w:t>不包括产权组织在劳工组织行政法庭第4138号</w:t>
      </w:r>
      <w:r w:rsidR="006462E6">
        <w:rPr>
          <w:rFonts w:ascii="SimSun" w:eastAsia="SimSun" w:hAnsi="SimSun" w:hint="eastAsia"/>
          <w:szCs w:val="18"/>
          <w:lang w:eastAsia="zh-CN"/>
        </w:rPr>
        <w:t>裁决</w:t>
      </w:r>
      <w:r w:rsidR="00F064A4" w:rsidRPr="00F064A4">
        <w:rPr>
          <w:rFonts w:ascii="SimSun" w:eastAsia="SimSun" w:hAnsi="SimSun" w:hint="eastAsia"/>
          <w:szCs w:val="18"/>
          <w:lang w:eastAsia="zh-CN"/>
        </w:rPr>
        <w:t>后必须支付的追溯性薪资。在2019年7月就日内瓦专业及以上职类工作人员针对降低日内瓦工作地点差价调整数乘数提出的253项投诉作出的判决中，劳工组织行政法庭</w:t>
      </w:r>
      <w:r w:rsidR="00BC3B12">
        <w:rPr>
          <w:rFonts w:ascii="SimSun" w:eastAsia="SimSun" w:hAnsi="SimSun" w:hint="eastAsia"/>
          <w:szCs w:val="18"/>
          <w:lang w:eastAsia="zh-CN"/>
        </w:rPr>
        <w:t>判定</w:t>
      </w:r>
      <w:r w:rsidR="00F064A4" w:rsidRPr="00F064A4">
        <w:rPr>
          <w:rFonts w:ascii="SimSun" w:eastAsia="SimSun" w:hAnsi="SimSun" w:hint="eastAsia"/>
          <w:szCs w:val="18"/>
          <w:lang w:eastAsia="zh-CN"/>
        </w:rPr>
        <w:t>支付自2018年3月以来支付给</w:t>
      </w:r>
      <w:r w:rsidR="00BC3B12">
        <w:rPr>
          <w:rFonts w:ascii="SimSun" w:eastAsia="SimSun" w:hAnsi="SimSun" w:hint="eastAsia"/>
          <w:szCs w:val="18"/>
          <w:lang w:eastAsia="zh-CN"/>
        </w:rPr>
        <w:t>原告</w:t>
      </w:r>
      <w:r w:rsidR="00F064A4" w:rsidRPr="00F064A4">
        <w:rPr>
          <w:rFonts w:ascii="SimSun" w:eastAsia="SimSun" w:hAnsi="SimSun" w:hint="eastAsia"/>
          <w:szCs w:val="18"/>
          <w:lang w:eastAsia="zh-CN"/>
        </w:rPr>
        <w:t>的薪酬与同期</w:t>
      </w:r>
      <w:r w:rsidR="00BC3B12" w:rsidRPr="00F064A4">
        <w:rPr>
          <w:rFonts w:ascii="SimSun" w:eastAsia="SimSun" w:hAnsi="SimSun" w:hint="eastAsia"/>
          <w:szCs w:val="18"/>
          <w:lang w:eastAsia="zh-CN"/>
        </w:rPr>
        <w:t>如不执行</w:t>
      </w:r>
      <w:r w:rsidR="00C14D59">
        <w:rPr>
          <w:rFonts w:ascii="SimSun" w:eastAsia="SimSun" w:hAnsi="SimSun" w:hint="eastAsia"/>
          <w:szCs w:val="18"/>
          <w:lang w:eastAsia="zh-CN"/>
        </w:rPr>
        <w:t>公务员制度委员会</w:t>
      </w:r>
      <w:r w:rsidR="00BC3B12" w:rsidRPr="00F064A4">
        <w:rPr>
          <w:rFonts w:ascii="SimSun" w:eastAsia="SimSun" w:hAnsi="SimSun" w:hint="eastAsia"/>
          <w:szCs w:val="18"/>
          <w:lang w:eastAsia="zh-CN"/>
        </w:rPr>
        <w:t>决定</w:t>
      </w:r>
      <w:r w:rsidR="00BC3B12">
        <w:rPr>
          <w:rFonts w:ascii="SimSun" w:eastAsia="SimSun" w:hAnsi="SimSun" w:hint="eastAsia"/>
          <w:szCs w:val="18"/>
          <w:lang w:eastAsia="zh-CN"/>
        </w:rPr>
        <w:t>须</w:t>
      </w:r>
      <w:r w:rsidR="00F064A4" w:rsidRPr="00F064A4">
        <w:rPr>
          <w:rFonts w:ascii="SimSun" w:eastAsia="SimSun" w:hAnsi="SimSun" w:hint="eastAsia"/>
          <w:szCs w:val="18"/>
          <w:lang w:eastAsia="zh-CN"/>
        </w:rPr>
        <w:t>支付薪酬之间的差额，</w:t>
      </w:r>
      <w:r w:rsidR="00BC3B12">
        <w:rPr>
          <w:rFonts w:ascii="SimSun" w:eastAsia="SimSun" w:hAnsi="SimSun" w:hint="eastAsia"/>
          <w:szCs w:val="18"/>
          <w:lang w:eastAsia="zh-CN"/>
        </w:rPr>
        <w:t>并</w:t>
      </w:r>
      <w:r w:rsidR="00F064A4" w:rsidRPr="00F064A4">
        <w:rPr>
          <w:rFonts w:ascii="SimSun" w:eastAsia="SimSun" w:hAnsi="SimSun" w:hint="eastAsia"/>
          <w:szCs w:val="18"/>
          <w:lang w:eastAsia="zh-CN"/>
        </w:rPr>
        <w:t>从</w:t>
      </w:r>
      <w:r w:rsidR="00BC3B12">
        <w:rPr>
          <w:rFonts w:ascii="SimSun" w:eastAsia="SimSun" w:hAnsi="SimSun" w:hint="eastAsia"/>
          <w:szCs w:val="18"/>
          <w:lang w:eastAsia="zh-CN"/>
        </w:rPr>
        <w:t>应付</w:t>
      </w:r>
      <w:r w:rsidR="00F064A4" w:rsidRPr="00F064A4">
        <w:rPr>
          <w:rFonts w:ascii="SimSun" w:eastAsia="SimSun" w:hAnsi="SimSun" w:hint="eastAsia"/>
          <w:szCs w:val="18"/>
          <w:lang w:eastAsia="zh-CN"/>
        </w:rPr>
        <w:t>日起至最后支付日</w:t>
      </w:r>
      <w:r w:rsidR="00BC3B12">
        <w:rPr>
          <w:rFonts w:ascii="SimSun" w:eastAsia="SimSun" w:hAnsi="SimSun" w:hint="eastAsia"/>
          <w:szCs w:val="18"/>
          <w:lang w:eastAsia="zh-CN"/>
        </w:rPr>
        <w:t>按</w:t>
      </w:r>
      <w:r w:rsidR="00F064A4" w:rsidRPr="00F064A4">
        <w:rPr>
          <w:rFonts w:ascii="SimSun" w:eastAsia="SimSun" w:hAnsi="SimSun" w:hint="eastAsia"/>
          <w:szCs w:val="18"/>
          <w:lang w:eastAsia="zh-CN"/>
        </w:rPr>
        <w:t>每年5%的</w:t>
      </w:r>
      <w:r w:rsidR="00BC3B12">
        <w:rPr>
          <w:rFonts w:ascii="SimSun" w:eastAsia="SimSun" w:hAnsi="SimSun" w:hint="eastAsia"/>
          <w:szCs w:val="18"/>
          <w:lang w:eastAsia="zh-CN"/>
        </w:rPr>
        <w:t>利率支付利息</w:t>
      </w:r>
      <w:r w:rsidR="00F064A4" w:rsidRPr="00F064A4">
        <w:rPr>
          <w:rFonts w:ascii="SimSun" w:eastAsia="SimSun" w:hAnsi="SimSun" w:hint="eastAsia"/>
          <w:szCs w:val="18"/>
          <w:lang w:eastAsia="zh-CN"/>
        </w:rPr>
        <w:t>。</w:t>
      </w:r>
    </w:p>
  </w:footnote>
  <w:footnote w:id="15">
    <w:p w14:paraId="49480E37" w14:textId="424506F7"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00A60F67">
        <w:rPr>
          <w:rFonts w:ascii="SimSun" w:eastAsia="SimSun" w:hAnsi="SimSun" w:hint="eastAsia"/>
          <w:szCs w:val="18"/>
          <w:lang w:eastAsia="zh-CN"/>
        </w:rPr>
        <w:t>申</w:t>
      </w:r>
      <w:r w:rsidRPr="00406F2B">
        <w:rPr>
          <w:rFonts w:ascii="SimSun" w:eastAsia="SimSun" w:hAnsi="SimSun" w:hint="eastAsia"/>
          <w:szCs w:val="18"/>
          <w:lang w:eastAsia="zh-CN"/>
        </w:rPr>
        <w:t>诉委审理案件的固定费用包括：支付给</w:t>
      </w:r>
      <w:r w:rsidR="00A60F67">
        <w:rPr>
          <w:rFonts w:ascii="SimSun" w:eastAsia="SimSun" w:hAnsi="SimSun" w:hint="eastAsia"/>
          <w:szCs w:val="18"/>
          <w:lang w:eastAsia="zh-CN"/>
        </w:rPr>
        <w:t>申</w:t>
      </w:r>
      <w:r w:rsidRPr="00406F2B">
        <w:rPr>
          <w:rFonts w:ascii="SimSun" w:eastAsia="SimSun" w:hAnsi="SimSun" w:hint="eastAsia"/>
          <w:szCs w:val="18"/>
          <w:lang w:eastAsia="zh-CN"/>
        </w:rPr>
        <w:t>诉委主席和副主席的费用；副主席的差旅费；以及一名为</w:t>
      </w:r>
      <w:r w:rsidR="00A60F67">
        <w:rPr>
          <w:rFonts w:ascii="SimSun" w:eastAsia="SimSun" w:hAnsi="SimSun" w:hint="eastAsia"/>
          <w:szCs w:val="18"/>
          <w:lang w:eastAsia="zh-CN"/>
        </w:rPr>
        <w:t>申</w:t>
      </w:r>
      <w:r w:rsidRPr="00406F2B">
        <w:rPr>
          <w:rFonts w:ascii="SimSun" w:eastAsia="SimSun" w:hAnsi="SimSun" w:hint="eastAsia"/>
          <w:szCs w:val="18"/>
          <w:lang w:eastAsia="zh-CN"/>
        </w:rPr>
        <w:t>诉委提供行政支助的</w:t>
      </w:r>
      <w:r w:rsidR="00BC3B12">
        <w:rPr>
          <w:rFonts w:ascii="SimSun" w:eastAsia="SimSun" w:hAnsi="SimSun" w:hint="eastAsia"/>
          <w:szCs w:val="18"/>
          <w:lang w:eastAsia="zh-CN"/>
        </w:rPr>
        <w:t>劳务派遣</w:t>
      </w:r>
      <w:r w:rsidRPr="00406F2B">
        <w:rPr>
          <w:rFonts w:ascii="SimSun" w:eastAsia="SimSun" w:hAnsi="SimSun" w:hint="eastAsia"/>
          <w:szCs w:val="18"/>
          <w:lang w:eastAsia="zh-CN"/>
        </w:rPr>
        <w:t>人员的费用。</w:t>
      </w:r>
    </w:p>
  </w:footnote>
  <w:footnote w:id="16">
    <w:p w14:paraId="6C562CC5" w14:textId="60B192C2" w:rsidR="00F940EC" w:rsidRPr="00406F2B" w:rsidRDefault="00F940EC" w:rsidP="00423605">
      <w:pPr>
        <w:pStyle w:val="FootnoteText"/>
        <w:jc w:val="both"/>
        <w:rPr>
          <w:rFonts w:ascii="SimSun" w:eastAsia="SimSun" w:hAnsi="SimSun"/>
          <w:lang w:eastAsia="zh-CN"/>
        </w:rPr>
      </w:pPr>
      <w:r w:rsidRPr="00406F2B">
        <w:rPr>
          <w:rStyle w:val="FootnoteReference"/>
          <w:rFonts w:ascii="SimSun" w:eastAsia="SimSun" w:hAnsi="SimSun"/>
        </w:rPr>
        <w:footnoteRef/>
      </w:r>
      <w:r w:rsidRPr="00406F2B">
        <w:rPr>
          <w:rFonts w:ascii="SimSun" w:eastAsia="SimSun" w:hAnsi="SimSun"/>
          <w:lang w:eastAsia="zh-CN"/>
        </w:rPr>
        <w:t xml:space="preserve"> </w:t>
      </w:r>
      <w:r w:rsidRPr="00406F2B">
        <w:rPr>
          <w:rFonts w:ascii="SimSun" w:eastAsia="SimSun" w:hAnsi="SimSun"/>
          <w:lang w:eastAsia="zh-CN"/>
        </w:rPr>
        <w:tab/>
      </w:r>
      <w:r w:rsidRPr="00406F2B">
        <w:rPr>
          <w:rFonts w:ascii="SimSun" w:eastAsia="SimSun" w:hAnsi="SimSun" w:hint="eastAsia"/>
          <w:lang w:eastAsia="zh-CN"/>
        </w:rPr>
        <w:t>见</w:t>
      </w:r>
      <w:hyperlink r:id="rId8" w:history="1">
        <w:r w:rsidRPr="000C0380">
          <w:rPr>
            <w:rStyle w:val="Hyperlink"/>
            <w:rFonts w:ascii="SimSun" w:eastAsia="SimSun" w:hAnsi="SimSun" w:hint="eastAsia"/>
            <w:lang w:eastAsia="zh-CN"/>
          </w:rPr>
          <w:t>产权组织协调委员会第七十六届会议（第50次例会）</w:t>
        </w:r>
      </w:hyperlink>
      <w:r>
        <w:rPr>
          <w:rFonts w:ascii="SimSun" w:eastAsia="SimSun" w:hAnsi="SimSun" w:hint="eastAsia"/>
          <w:lang w:eastAsia="zh-CN"/>
        </w:rPr>
        <w:t>网页上的</w:t>
      </w:r>
      <w:r w:rsidRPr="00406F2B">
        <w:rPr>
          <w:rFonts w:ascii="SimSun" w:eastAsia="SimSun" w:hAnsi="SimSun" w:hint="eastAsia"/>
          <w:lang w:eastAsia="zh-CN"/>
        </w:rPr>
        <w:t>文件WO/CC/7</w:t>
      </w:r>
      <w:r>
        <w:rPr>
          <w:rFonts w:ascii="SimSun" w:eastAsia="SimSun" w:hAnsi="SimSun"/>
          <w:lang w:eastAsia="zh-CN"/>
        </w:rPr>
        <w:t>6</w:t>
      </w:r>
      <w:r w:rsidRPr="00406F2B">
        <w:rPr>
          <w:rFonts w:ascii="SimSun" w:eastAsia="SimSun" w:hAnsi="SimSun" w:hint="eastAsia"/>
          <w:lang w:eastAsia="zh-CN"/>
        </w:rPr>
        <w:t>/</w:t>
      </w:r>
      <w:r>
        <w:rPr>
          <w:rFonts w:ascii="SimSun" w:eastAsia="SimSun" w:hAnsi="SimSun"/>
          <w:lang w:eastAsia="zh-CN"/>
        </w:rPr>
        <w:t>1</w:t>
      </w:r>
      <w:r w:rsidRPr="00406F2B">
        <w:rPr>
          <w:rFonts w:ascii="SimSun" w:eastAsia="SimSun" w:hAnsi="SimSun" w:hint="eastAsia"/>
          <w:lang w:eastAsia="zh-CN"/>
        </w:rPr>
        <w:t>和WO/CC/7</w:t>
      </w:r>
      <w:r>
        <w:rPr>
          <w:rFonts w:ascii="SimSun" w:eastAsia="SimSun" w:hAnsi="SimSun"/>
          <w:lang w:eastAsia="zh-CN"/>
        </w:rPr>
        <w:t>6</w:t>
      </w:r>
      <w:r w:rsidRPr="00406F2B">
        <w:rPr>
          <w:rFonts w:ascii="SimSun" w:eastAsia="SimSun" w:hAnsi="SimSun" w:hint="eastAsia"/>
          <w:lang w:eastAsia="zh-CN"/>
        </w:rPr>
        <w:t>/</w:t>
      </w:r>
      <w:r>
        <w:rPr>
          <w:rFonts w:ascii="SimSun" w:eastAsia="SimSun" w:hAnsi="SimSun"/>
          <w:lang w:eastAsia="zh-CN"/>
        </w:rPr>
        <w:t>4</w:t>
      </w:r>
      <w:r w:rsidRPr="00406F2B">
        <w:rPr>
          <w:rStyle w:val="Hyperlink"/>
          <w:rFonts w:ascii="SimSun" w:eastAsia="SimSun" w:hAnsi="SimSun" w:hint="eastAsia"/>
          <w:color w:val="auto"/>
          <w:szCs w:val="18"/>
          <w:u w:val="none"/>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8FAB" w14:textId="75935B36" w:rsidR="000C456E" w:rsidRPr="00CF4B5C" w:rsidRDefault="000C456E" w:rsidP="000C456E">
    <w:pPr>
      <w:wordWrap w:val="0"/>
      <w:jc w:val="right"/>
      <w:rPr>
        <w:rFonts w:ascii="SimSun" w:eastAsia="SimSun" w:hAnsi="SimSun"/>
        <w:sz w:val="21"/>
      </w:rPr>
    </w:pPr>
    <w:r w:rsidRPr="00CF4B5C">
      <w:rPr>
        <w:rFonts w:ascii="SimSun" w:eastAsia="SimSun" w:hAnsi="SimSun"/>
        <w:sz w:val="21"/>
      </w:rPr>
      <w:t>WO/CC/7</w:t>
    </w:r>
    <w:r>
      <w:rPr>
        <w:rFonts w:ascii="SimSun" w:eastAsia="SimSun" w:hAnsi="SimSun"/>
        <w:sz w:val="21"/>
      </w:rPr>
      <w:t>8</w:t>
    </w:r>
    <w:r w:rsidRPr="00CF4B5C">
      <w:rPr>
        <w:rFonts w:ascii="SimSun" w:eastAsia="SimSun" w:hAnsi="SimSun"/>
        <w:sz w:val="21"/>
      </w:rPr>
      <w:t>/INF/1</w:t>
    </w:r>
    <w:r>
      <w:rPr>
        <w:rFonts w:ascii="SimSun" w:eastAsia="SimSun" w:hAnsi="SimSun"/>
        <w:sz w:val="21"/>
      </w:rPr>
      <w:t xml:space="preserve"> Rev.</w:t>
    </w:r>
  </w:p>
  <w:p w14:paraId="580C6B9C" w14:textId="7B10BEEC" w:rsidR="000C456E" w:rsidRPr="00CF4B5C" w:rsidRDefault="000C456E" w:rsidP="000C456E">
    <w:pPr>
      <w:spacing w:afterLines="100" w:after="240"/>
      <w:jc w:val="right"/>
      <w:rPr>
        <w:rFonts w:ascii="SimSun" w:eastAsia="SimSun" w:hAnsi="SimSun"/>
        <w:sz w:val="21"/>
      </w:rPr>
    </w:pPr>
    <w:r w:rsidRPr="00CF4B5C">
      <w:rPr>
        <w:rFonts w:ascii="SimSun" w:eastAsia="SimSun" w:hAnsi="SimSun" w:hint="eastAsia"/>
        <w:sz w:val="21"/>
        <w:lang w:eastAsia="zh-CN"/>
      </w:rPr>
      <w:t>第</w:t>
    </w:r>
    <w:r w:rsidRPr="00CF4B5C">
      <w:rPr>
        <w:rFonts w:ascii="SimSun" w:eastAsia="SimSun" w:hAnsi="SimSun"/>
        <w:sz w:val="21"/>
      </w:rPr>
      <w:fldChar w:fldCharType="begin"/>
    </w:r>
    <w:r w:rsidRPr="00CF4B5C">
      <w:rPr>
        <w:rFonts w:ascii="SimSun" w:eastAsia="SimSun" w:hAnsi="SimSun"/>
        <w:sz w:val="21"/>
      </w:rPr>
      <w:instrText xml:space="preserve"> PAGE  \* MERGEFORMAT </w:instrText>
    </w:r>
    <w:r w:rsidRPr="00CF4B5C">
      <w:rPr>
        <w:rFonts w:ascii="SimSun" w:eastAsia="SimSun" w:hAnsi="SimSun"/>
        <w:sz w:val="21"/>
      </w:rPr>
      <w:fldChar w:fldCharType="separate"/>
    </w:r>
    <w:r w:rsidR="002E7693">
      <w:rPr>
        <w:rFonts w:ascii="SimSun" w:eastAsia="SimSun" w:hAnsi="SimSun"/>
        <w:noProof/>
        <w:sz w:val="21"/>
      </w:rPr>
      <w:t>2</w:t>
    </w:r>
    <w:r w:rsidRPr="00CF4B5C">
      <w:rPr>
        <w:rFonts w:ascii="SimSun" w:eastAsia="SimSun" w:hAnsi="SimSun"/>
        <w:sz w:val="21"/>
      </w:rPr>
      <w:fldChar w:fldCharType="end"/>
    </w:r>
    <w:r w:rsidRPr="00CF4B5C">
      <w:rPr>
        <w:rFonts w:ascii="SimSun" w:eastAsia="SimSun" w:hAnsi="SimSun" w:hint="eastAsia"/>
        <w:sz w:val="21"/>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B93A" w14:textId="14E051EB" w:rsidR="00F940EC" w:rsidRPr="00CF4B5C" w:rsidRDefault="00F940EC" w:rsidP="004C770E">
    <w:pPr>
      <w:wordWrap w:val="0"/>
      <w:jc w:val="right"/>
      <w:rPr>
        <w:rFonts w:ascii="SimSun" w:eastAsia="SimSun" w:hAnsi="SimSun"/>
        <w:sz w:val="21"/>
      </w:rPr>
    </w:pPr>
    <w:bookmarkStart w:id="10" w:name="Code2"/>
    <w:r w:rsidRPr="00CF4B5C">
      <w:rPr>
        <w:rFonts w:ascii="SimSun" w:eastAsia="SimSun" w:hAnsi="SimSun"/>
        <w:sz w:val="21"/>
      </w:rPr>
      <w:t>WO/CC/7</w:t>
    </w:r>
    <w:r>
      <w:rPr>
        <w:rFonts w:ascii="SimSun" w:eastAsia="SimSun" w:hAnsi="SimSun"/>
        <w:sz w:val="21"/>
      </w:rPr>
      <w:t>8</w:t>
    </w:r>
    <w:r w:rsidRPr="00CF4B5C">
      <w:rPr>
        <w:rFonts w:ascii="SimSun" w:eastAsia="SimSun" w:hAnsi="SimSun"/>
        <w:sz w:val="21"/>
      </w:rPr>
      <w:t>/INF/1</w:t>
    </w:r>
    <w:r w:rsidR="004C770E">
      <w:rPr>
        <w:rFonts w:ascii="SimSun" w:eastAsia="SimSun" w:hAnsi="SimSun"/>
        <w:sz w:val="21"/>
      </w:rPr>
      <w:t xml:space="preserve"> Rev.</w:t>
    </w:r>
  </w:p>
  <w:bookmarkEnd w:id="10"/>
  <w:p w14:paraId="086929B8" w14:textId="3E21A08D" w:rsidR="00F940EC" w:rsidRPr="00CF4B5C" w:rsidRDefault="00F940EC" w:rsidP="004C770E">
    <w:pPr>
      <w:spacing w:afterLines="100" w:after="240"/>
      <w:jc w:val="right"/>
      <w:rPr>
        <w:rFonts w:ascii="SimSun" w:eastAsia="SimSun" w:hAnsi="SimSun"/>
        <w:sz w:val="21"/>
      </w:rPr>
    </w:pPr>
    <w:r w:rsidRPr="00CF4B5C">
      <w:rPr>
        <w:rFonts w:ascii="SimSun" w:eastAsia="SimSun" w:hAnsi="SimSun" w:hint="eastAsia"/>
        <w:sz w:val="21"/>
        <w:lang w:eastAsia="zh-CN"/>
      </w:rPr>
      <w:t>第</w:t>
    </w:r>
    <w:r w:rsidRPr="00CF4B5C">
      <w:rPr>
        <w:rFonts w:ascii="SimSun" w:eastAsia="SimSun" w:hAnsi="SimSun"/>
        <w:sz w:val="21"/>
      </w:rPr>
      <w:fldChar w:fldCharType="begin"/>
    </w:r>
    <w:r w:rsidRPr="00CF4B5C">
      <w:rPr>
        <w:rFonts w:ascii="SimSun" w:eastAsia="SimSun" w:hAnsi="SimSun"/>
        <w:sz w:val="21"/>
      </w:rPr>
      <w:instrText xml:space="preserve"> PAGE  \* MERGEFORMAT </w:instrText>
    </w:r>
    <w:r w:rsidRPr="00CF4B5C">
      <w:rPr>
        <w:rFonts w:ascii="SimSun" w:eastAsia="SimSun" w:hAnsi="SimSun"/>
        <w:sz w:val="21"/>
      </w:rPr>
      <w:fldChar w:fldCharType="separate"/>
    </w:r>
    <w:r w:rsidR="002E7693">
      <w:rPr>
        <w:rFonts w:ascii="SimSun" w:eastAsia="SimSun" w:hAnsi="SimSun"/>
        <w:noProof/>
        <w:sz w:val="21"/>
      </w:rPr>
      <w:t>13</w:t>
    </w:r>
    <w:r w:rsidRPr="00CF4B5C">
      <w:rPr>
        <w:rFonts w:ascii="SimSun" w:eastAsia="SimSun" w:hAnsi="SimSun"/>
        <w:sz w:val="21"/>
      </w:rPr>
      <w:fldChar w:fldCharType="end"/>
    </w:r>
    <w:r w:rsidRPr="00CF4B5C">
      <w:rPr>
        <w:rFonts w:ascii="SimSun" w:eastAsia="SimSun" w:hAnsi="SimSun" w:hint="eastAsia"/>
        <w:sz w:val="21"/>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A8CE" w14:textId="01ECAB45" w:rsidR="000C456E" w:rsidRDefault="000C4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15231D"/>
    <w:multiLevelType w:val="hybridMultilevel"/>
    <w:tmpl w:val="9EF2471A"/>
    <w:lvl w:ilvl="0" w:tplc="04090005">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15:restartNumberingAfterBreak="0">
    <w:nsid w:val="05303F8B"/>
    <w:multiLevelType w:val="hybridMultilevel"/>
    <w:tmpl w:val="83327506"/>
    <w:lvl w:ilvl="0" w:tplc="980ED3D0">
      <w:numFmt w:val="bullet"/>
      <w:lvlText w:val="-"/>
      <w:lvlJc w:val="left"/>
      <w:pPr>
        <w:ind w:left="498" w:hanging="360"/>
      </w:pPr>
      <w:rPr>
        <w:rFonts w:ascii="Arial" w:eastAsia="Arial" w:hAnsi="Arial" w:cs="Aria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3" w15:restartNumberingAfterBreak="0">
    <w:nsid w:val="136376B8"/>
    <w:multiLevelType w:val="hybridMultilevel"/>
    <w:tmpl w:val="A148E2A4"/>
    <w:lvl w:ilvl="0" w:tplc="D2C0BF74">
      <w:numFmt w:val="bullet"/>
      <w:lvlText w:val="•"/>
      <w:lvlJc w:val="left"/>
      <w:pPr>
        <w:ind w:left="922" w:hanging="420"/>
      </w:pPr>
      <w:rPr>
        <w:rFonts w:hint="default"/>
        <w:lang w:val="en-US" w:eastAsia="en-US" w:bidi="en-US"/>
      </w:rPr>
    </w:lvl>
    <w:lvl w:ilvl="1" w:tplc="04090003" w:tentative="1">
      <w:start w:val="1"/>
      <w:numFmt w:val="bullet"/>
      <w:lvlText w:val=""/>
      <w:lvlJc w:val="left"/>
      <w:pPr>
        <w:ind w:left="1342" w:hanging="420"/>
      </w:pPr>
      <w:rPr>
        <w:rFonts w:ascii="Wingdings" w:hAnsi="Wingdings" w:hint="default"/>
      </w:rPr>
    </w:lvl>
    <w:lvl w:ilvl="2" w:tplc="04090005"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3" w:tentative="1">
      <w:start w:val="1"/>
      <w:numFmt w:val="bullet"/>
      <w:lvlText w:val=""/>
      <w:lvlJc w:val="left"/>
      <w:pPr>
        <w:ind w:left="2602" w:hanging="420"/>
      </w:pPr>
      <w:rPr>
        <w:rFonts w:ascii="Wingdings" w:hAnsi="Wingdings" w:hint="default"/>
      </w:rPr>
    </w:lvl>
    <w:lvl w:ilvl="5" w:tplc="04090005"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3" w:tentative="1">
      <w:start w:val="1"/>
      <w:numFmt w:val="bullet"/>
      <w:lvlText w:val=""/>
      <w:lvlJc w:val="left"/>
      <w:pPr>
        <w:ind w:left="3862" w:hanging="420"/>
      </w:pPr>
      <w:rPr>
        <w:rFonts w:ascii="Wingdings" w:hAnsi="Wingdings" w:hint="default"/>
      </w:rPr>
    </w:lvl>
    <w:lvl w:ilvl="8" w:tplc="04090005" w:tentative="1">
      <w:start w:val="1"/>
      <w:numFmt w:val="bullet"/>
      <w:lvlText w:val=""/>
      <w:lvlJc w:val="left"/>
      <w:pPr>
        <w:ind w:left="4282" w:hanging="420"/>
      </w:pPr>
      <w:rPr>
        <w:rFonts w:ascii="Wingdings" w:hAnsi="Wingdings" w:hint="default"/>
      </w:rPr>
    </w:lvl>
  </w:abstractNum>
  <w:abstractNum w:abstractNumId="4" w15:restartNumberingAfterBreak="0">
    <w:nsid w:val="14FE7BB5"/>
    <w:multiLevelType w:val="hybridMultilevel"/>
    <w:tmpl w:val="3B0EE54C"/>
    <w:lvl w:ilvl="0" w:tplc="AAD07F7C">
      <w:start w:val="1"/>
      <w:numFmt w:val="upperRoman"/>
      <w:lvlText w:val="%1."/>
      <w:lvlJc w:val="left"/>
      <w:pPr>
        <w:ind w:left="1080" w:hanging="72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225EC0"/>
    <w:multiLevelType w:val="hybridMultilevel"/>
    <w:tmpl w:val="8B44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281670"/>
    <w:multiLevelType w:val="hybridMultilevel"/>
    <w:tmpl w:val="DC08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D3DD5"/>
    <w:multiLevelType w:val="hybridMultilevel"/>
    <w:tmpl w:val="0BBA2184"/>
    <w:lvl w:ilvl="0" w:tplc="088E9858">
      <w:numFmt w:val="bullet"/>
      <w:lvlText w:val="-"/>
      <w:lvlJc w:val="left"/>
      <w:pPr>
        <w:ind w:left="498" w:hanging="360"/>
      </w:pPr>
      <w:rPr>
        <w:rFonts w:ascii="Arial" w:eastAsia="Arial" w:hAnsi="Arial" w:cs="Arial"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9" w15:restartNumberingAfterBreak="0">
    <w:nsid w:val="29112BD2"/>
    <w:multiLevelType w:val="hybridMultilevel"/>
    <w:tmpl w:val="8E1071B8"/>
    <w:lvl w:ilvl="0" w:tplc="326848AA">
      <w:start w:val="1"/>
      <w:numFmt w:val="bullet"/>
      <w:lvlText w:val=""/>
      <w:lvlJc w:val="left"/>
      <w:pPr>
        <w:tabs>
          <w:tab w:val="num" w:pos="720"/>
        </w:tabs>
        <w:ind w:left="720" w:hanging="360"/>
      </w:pPr>
      <w:rPr>
        <w:rFonts w:ascii="Wingdings" w:hAnsi="Wingdings" w:hint="default"/>
      </w:rPr>
    </w:lvl>
    <w:lvl w:ilvl="1" w:tplc="225A4974">
      <w:start w:val="1076"/>
      <w:numFmt w:val="bullet"/>
      <w:lvlText w:val=""/>
      <w:lvlJc w:val="left"/>
      <w:pPr>
        <w:tabs>
          <w:tab w:val="num" w:pos="1440"/>
        </w:tabs>
        <w:ind w:left="1440" w:hanging="360"/>
      </w:pPr>
      <w:rPr>
        <w:rFonts w:ascii="Wingdings" w:hAnsi="Wingdings" w:hint="default"/>
      </w:rPr>
    </w:lvl>
    <w:lvl w:ilvl="2" w:tplc="6A92BF28" w:tentative="1">
      <w:start w:val="1"/>
      <w:numFmt w:val="bullet"/>
      <w:lvlText w:val=""/>
      <w:lvlJc w:val="left"/>
      <w:pPr>
        <w:tabs>
          <w:tab w:val="num" w:pos="2160"/>
        </w:tabs>
        <w:ind w:left="2160" w:hanging="360"/>
      </w:pPr>
      <w:rPr>
        <w:rFonts w:ascii="Wingdings" w:hAnsi="Wingdings" w:hint="default"/>
      </w:rPr>
    </w:lvl>
    <w:lvl w:ilvl="3" w:tplc="1C6CD8DE" w:tentative="1">
      <w:start w:val="1"/>
      <w:numFmt w:val="bullet"/>
      <w:lvlText w:val=""/>
      <w:lvlJc w:val="left"/>
      <w:pPr>
        <w:tabs>
          <w:tab w:val="num" w:pos="2880"/>
        </w:tabs>
        <w:ind w:left="2880" w:hanging="360"/>
      </w:pPr>
      <w:rPr>
        <w:rFonts w:ascii="Wingdings" w:hAnsi="Wingdings" w:hint="default"/>
      </w:rPr>
    </w:lvl>
    <w:lvl w:ilvl="4" w:tplc="36BE7CB4" w:tentative="1">
      <w:start w:val="1"/>
      <w:numFmt w:val="bullet"/>
      <w:lvlText w:val=""/>
      <w:lvlJc w:val="left"/>
      <w:pPr>
        <w:tabs>
          <w:tab w:val="num" w:pos="3600"/>
        </w:tabs>
        <w:ind w:left="3600" w:hanging="360"/>
      </w:pPr>
      <w:rPr>
        <w:rFonts w:ascii="Wingdings" w:hAnsi="Wingdings" w:hint="default"/>
      </w:rPr>
    </w:lvl>
    <w:lvl w:ilvl="5" w:tplc="68028832" w:tentative="1">
      <w:start w:val="1"/>
      <w:numFmt w:val="bullet"/>
      <w:lvlText w:val=""/>
      <w:lvlJc w:val="left"/>
      <w:pPr>
        <w:tabs>
          <w:tab w:val="num" w:pos="4320"/>
        </w:tabs>
        <w:ind w:left="4320" w:hanging="360"/>
      </w:pPr>
      <w:rPr>
        <w:rFonts w:ascii="Wingdings" w:hAnsi="Wingdings" w:hint="default"/>
      </w:rPr>
    </w:lvl>
    <w:lvl w:ilvl="6" w:tplc="4D0E9A6E" w:tentative="1">
      <w:start w:val="1"/>
      <w:numFmt w:val="bullet"/>
      <w:lvlText w:val=""/>
      <w:lvlJc w:val="left"/>
      <w:pPr>
        <w:tabs>
          <w:tab w:val="num" w:pos="5040"/>
        </w:tabs>
        <w:ind w:left="5040" w:hanging="360"/>
      </w:pPr>
      <w:rPr>
        <w:rFonts w:ascii="Wingdings" w:hAnsi="Wingdings" w:hint="default"/>
      </w:rPr>
    </w:lvl>
    <w:lvl w:ilvl="7" w:tplc="E132F284" w:tentative="1">
      <w:start w:val="1"/>
      <w:numFmt w:val="bullet"/>
      <w:lvlText w:val=""/>
      <w:lvlJc w:val="left"/>
      <w:pPr>
        <w:tabs>
          <w:tab w:val="num" w:pos="5760"/>
        </w:tabs>
        <w:ind w:left="5760" w:hanging="360"/>
      </w:pPr>
      <w:rPr>
        <w:rFonts w:ascii="Wingdings" w:hAnsi="Wingdings" w:hint="default"/>
      </w:rPr>
    </w:lvl>
    <w:lvl w:ilvl="8" w:tplc="54C0D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24B4E"/>
    <w:multiLevelType w:val="hybridMultilevel"/>
    <w:tmpl w:val="9044EFA4"/>
    <w:lvl w:ilvl="0" w:tplc="B6DA4A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CF2"/>
    <w:multiLevelType w:val="hybridMultilevel"/>
    <w:tmpl w:val="0DF2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70518"/>
    <w:multiLevelType w:val="hybridMultilevel"/>
    <w:tmpl w:val="25B03466"/>
    <w:lvl w:ilvl="0" w:tplc="0D689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92BF6"/>
    <w:multiLevelType w:val="multilevel"/>
    <w:tmpl w:val="8B9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CE7774"/>
    <w:multiLevelType w:val="hybridMultilevel"/>
    <w:tmpl w:val="FD203920"/>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5" w15:restartNumberingAfterBreak="0">
    <w:nsid w:val="31FE2C71"/>
    <w:multiLevelType w:val="hybridMultilevel"/>
    <w:tmpl w:val="03AC4C28"/>
    <w:lvl w:ilvl="0" w:tplc="3DD46F9A">
      <w:start w:val="1"/>
      <w:numFmt w:val="japaneseCounting"/>
      <w:lvlText w:val="%1、"/>
      <w:lvlJc w:val="left"/>
      <w:pPr>
        <w:ind w:left="1047" w:hanging="4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33ED5049"/>
    <w:multiLevelType w:val="hybridMultilevel"/>
    <w:tmpl w:val="77789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87B6C"/>
    <w:multiLevelType w:val="hybridMultilevel"/>
    <w:tmpl w:val="77FED0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82483"/>
    <w:multiLevelType w:val="hybridMultilevel"/>
    <w:tmpl w:val="6F686A02"/>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15F22B0"/>
    <w:multiLevelType w:val="hybridMultilevel"/>
    <w:tmpl w:val="0548D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8C25AA"/>
    <w:multiLevelType w:val="hybridMultilevel"/>
    <w:tmpl w:val="2BBAE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3A323F"/>
    <w:multiLevelType w:val="hybridMultilevel"/>
    <w:tmpl w:val="AA8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053B9"/>
    <w:multiLevelType w:val="hybridMultilevel"/>
    <w:tmpl w:val="40DCB1D4"/>
    <w:lvl w:ilvl="0" w:tplc="A93E29DE">
      <w:start w:val="1"/>
      <w:numFmt w:val="bullet"/>
      <w:lvlText w:val=""/>
      <w:lvlJc w:val="left"/>
      <w:pPr>
        <w:tabs>
          <w:tab w:val="num" w:pos="720"/>
        </w:tabs>
        <w:ind w:left="720" w:hanging="360"/>
      </w:pPr>
      <w:rPr>
        <w:rFonts w:ascii="Wingdings" w:hAnsi="Wingdings" w:hint="default"/>
      </w:rPr>
    </w:lvl>
    <w:lvl w:ilvl="1" w:tplc="ACC232C6">
      <w:start w:val="1"/>
      <w:numFmt w:val="bullet"/>
      <w:lvlText w:val=""/>
      <w:lvlJc w:val="left"/>
      <w:pPr>
        <w:tabs>
          <w:tab w:val="num" w:pos="1440"/>
        </w:tabs>
        <w:ind w:left="1440" w:hanging="360"/>
      </w:pPr>
      <w:rPr>
        <w:rFonts w:ascii="Wingdings" w:hAnsi="Wingdings" w:hint="default"/>
      </w:rPr>
    </w:lvl>
    <w:lvl w:ilvl="2" w:tplc="1F1023A2" w:tentative="1">
      <w:start w:val="1"/>
      <w:numFmt w:val="bullet"/>
      <w:lvlText w:val=""/>
      <w:lvlJc w:val="left"/>
      <w:pPr>
        <w:tabs>
          <w:tab w:val="num" w:pos="2160"/>
        </w:tabs>
        <w:ind w:left="2160" w:hanging="360"/>
      </w:pPr>
      <w:rPr>
        <w:rFonts w:ascii="Wingdings" w:hAnsi="Wingdings" w:hint="default"/>
      </w:rPr>
    </w:lvl>
    <w:lvl w:ilvl="3" w:tplc="5D90B5B4" w:tentative="1">
      <w:start w:val="1"/>
      <w:numFmt w:val="bullet"/>
      <w:lvlText w:val=""/>
      <w:lvlJc w:val="left"/>
      <w:pPr>
        <w:tabs>
          <w:tab w:val="num" w:pos="2880"/>
        </w:tabs>
        <w:ind w:left="2880" w:hanging="360"/>
      </w:pPr>
      <w:rPr>
        <w:rFonts w:ascii="Wingdings" w:hAnsi="Wingdings" w:hint="default"/>
      </w:rPr>
    </w:lvl>
    <w:lvl w:ilvl="4" w:tplc="38A21F7C" w:tentative="1">
      <w:start w:val="1"/>
      <w:numFmt w:val="bullet"/>
      <w:lvlText w:val=""/>
      <w:lvlJc w:val="left"/>
      <w:pPr>
        <w:tabs>
          <w:tab w:val="num" w:pos="3600"/>
        </w:tabs>
        <w:ind w:left="3600" w:hanging="360"/>
      </w:pPr>
      <w:rPr>
        <w:rFonts w:ascii="Wingdings" w:hAnsi="Wingdings" w:hint="default"/>
      </w:rPr>
    </w:lvl>
    <w:lvl w:ilvl="5" w:tplc="3BD4A0F6" w:tentative="1">
      <w:start w:val="1"/>
      <w:numFmt w:val="bullet"/>
      <w:lvlText w:val=""/>
      <w:lvlJc w:val="left"/>
      <w:pPr>
        <w:tabs>
          <w:tab w:val="num" w:pos="4320"/>
        </w:tabs>
        <w:ind w:left="4320" w:hanging="360"/>
      </w:pPr>
      <w:rPr>
        <w:rFonts w:ascii="Wingdings" w:hAnsi="Wingdings" w:hint="default"/>
      </w:rPr>
    </w:lvl>
    <w:lvl w:ilvl="6" w:tplc="6BD078E8" w:tentative="1">
      <w:start w:val="1"/>
      <w:numFmt w:val="bullet"/>
      <w:lvlText w:val=""/>
      <w:lvlJc w:val="left"/>
      <w:pPr>
        <w:tabs>
          <w:tab w:val="num" w:pos="5040"/>
        </w:tabs>
        <w:ind w:left="5040" w:hanging="360"/>
      </w:pPr>
      <w:rPr>
        <w:rFonts w:ascii="Wingdings" w:hAnsi="Wingdings" w:hint="default"/>
      </w:rPr>
    </w:lvl>
    <w:lvl w:ilvl="7" w:tplc="031C9358" w:tentative="1">
      <w:start w:val="1"/>
      <w:numFmt w:val="bullet"/>
      <w:lvlText w:val=""/>
      <w:lvlJc w:val="left"/>
      <w:pPr>
        <w:tabs>
          <w:tab w:val="num" w:pos="5760"/>
        </w:tabs>
        <w:ind w:left="5760" w:hanging="360"/>
      </w:pPr>
      <w:rPr>
        <w:rFonts w:ascii="Wingdings" w:hAnsi="Wingdings" w:hint="default"/>
      </w:rPr>
    </w:lvl>
    <w:lvl w:ilvl="8" w:tplc="420E5E3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94034"/>
    <w:multiLevelType w:val="hybridMultilevel"/>
    <w:tmpl w:val="9748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37573"/>
    <w:multiLevelType w:val="hybridMultilevel"/>
    <w:tmpl w:val="BCCC914E"/>
    <w:lvl w:ilvl="0" w:tplc="E90C0BD2">
      <w:start w:val="1"/>
      <w:numFmt w:val="bullet"/>
      <w:lvlText w:val="-"/>
      <w:lvlJc w:val="left"/>
      <w:pPr>
        <w:ind w:left="930" w:hanging="360"/>
      </w:pPr>
      <w:rPr>
        <w:rFonts w:ascii="SimSun" w:eastAsia="SimSun" w:hAnsi="SimSun" w:cs="Arial" w:hint="eastAsia"/>
        <w:sz w:val="18"/>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2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513875"/>
    <w:multiLevelType w:val="hybridMultilevel"/>
    <w:tmpl w:val="1F00C22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9" w15:restartNumberingAfterBreak="0">
    <w:nsid w:val="627F6A2C"/>
    <w:multiLevelType w:val="hybridMultilevel"/>
    <w:tmpl w:val="DB84E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07963"/>
    <w:multiLevelType w:val="hybridMultilevel"/>
    <w:tmpl w:val="7DC0B1AC"/>
    <w:lvl w:ilvl="0" w:tplc="E31AF4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3440B"/>
    <w:multiLevelType w:val="hybridMultilevel"/>
    <w:tmpl w:val="332E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2143E96"/>
    <w:multiLevelType w:val="hybridMultilevel"/>
    <w:tmpl w:val="0E9AA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9EB0B02"/>
    <w:multiLevelType w:val="hybridMultilevel"/>
    <w:tmpl w:val="2C4821AE"/>
    <w:lvl w:ilvl="0" w:tplc="F4FCF14A">
      <w:start w:val="3"/>
      <w:numFmt w:val="decimal"/>
      <w:lvlText w:val="%1."/>
      <w:lvlJc w:val="left"/>
      <w:pPr>
        <w:ind w:left="138" w:hanging="567"/>
      </w:pPr>
      <w:rPr>
        <w:rFonts w:ascii="Arial" w:eastAsia="Arial" w:hAnsi="Arial" w:cs="Arial" w:hint="default"/>
        <w:spacing w:val="-1"/>
        <w:w w:val="100"/>
        <w:sz w:val="22"/>
        <w:szCs w:val="22"/>
        <w:lang w:val="en-US" w:eastAsia="en-US" w:bidi="en-US"/>
      </w:rPr>
    </w:lvl>
    <w:lvl w:ilvl="1" w:tplc="4FB435AE">
      <w:numFmt w:val="bullet"/>
      <w:lvlText w:val=""/>
      <w:lvlJc w:val="left"/>
      <w:pPr>
        <w:ind w:left="858" w:hanging="360"/>
      </w:pPr>
      <w:rPr>
        <w:rFonts w:ascii="Symbol" w:eastAsia="Symbol" w:hAnsi="Symbol" w:cs="Symbol" w:hint="default"/>
        <w:w w:val="100"/>
        <w:sz w:val="22"/>
        <w:szCs w:val="22"/>
        <w:lang w:val="en-US" w:eastAsia="en-US" w:bidi="en-US"/>
      </w:rPr>
    </w:lvl>
    <w:lvl w:ilvl="2" w:tplc="D2C0BF74">
      <w:numFmt w:val="bullet"/>
      <w:lvlText w:val="•"/>
      <w:lvlJc w:val="left"/>
      <w:pPr>
        <w:ind w:left="1834" w:hanging="360"/>
      </w:pPr>
      <w:rPr>
        <w:rFonts w:hint="default"/>
        <w:lang w:val="en-US" w:eastAsia="en-US" w:bidi="en-US"/>
      </w:rPr>
    </w:lvl>
    <w:lvl w:ilvl="3" w:tplc="4D9EFA9E">
      <w:numFmt w:val="bullet"/>
      <w:lvlText w:val="•"/>
      <w:lvlJc w:val="left"/>
      <w:pPr>
        <w:ind w:left="2808" w:hanging="360"/>
      </w:pPr>
      <w:rPr>
        <w:rFonts w:hint="default"/>
        <w:lang w:val="en-US" w:eastAsia="en-US" w:bidi="en-US"/>
      </w:rPr>
    </w:lvl>
    <w:lvl w:ilvl="4" w:tplc="221ABF06">
      <w:numFmt w:val="bullet"/>
      <w:lvlText w:val="•"/>
      <w:lvlJc w:val="left"/>
      <w:pPr>
        <w:ind w:left="3782" w:hanging="360"/>
      </w:pPr>
      <w:rPr>
        <w:rFonts w:hint="default"/>
        <w:lang w:val="en-US" w:eastAsia="en-US" w:bidi="en-US"/>
      </w:rPr>
    </w:lvl>
    <w:lvl w:ilvl="5" w:tplc="CDE2CF12">
      <w:numFmt w:val="bullet"/>
      <w:lvlText w:val="•"/>
      <w:lvlJc w:val="left"/>
      <w:pPr>
        <w:ind w:left="4756" w:hanging="360"/>
      </w:pPr>
      <w:rPr>
        <w:rFonts w:hint="default"/>
        <w:lang w:val="en-US" w:eastAsia="en-US" w:bidi="en-US"/>
      </w:rPr>
    </w:lvl>
    <w:lvl w:ilvl="6" w:tplc="9008FC5C">
      <w:numFmt w:val="bullet"/>
      <w:lvlText w:val="•"/>
      <w:lvlJc w:val="left"/>
      <w:pPr>
        <w:ind w:left="5730" w:hanging="360"/>
      </w:pPr>
      <w:rPr>
        <w:rFonts w:hint="default"/>
        <w:lang w:val="en-US" w:eastAsia="en-US" w:bidi="en-US"/>
      </w:rPr>
    </w:lvl>
    <w:lvl w:ilvl="7" w:tplc="05D89030">
      <w:numFmt w:val="bullet"/>
      <w:lvlText w:val="•"/>
      <w:lvlJc w:val="left"/>
      <w:pPr>
        <w:ind w:left="6704" w:hanging="360"/>
      </w:pPr>
      <w:rPr>
        <w:rFonts w:hint="default"/>
        <w:lang w:val="en-US" w:eastAsia="en-US" w:bidi="en-US"/>
      </w:rPr>
    </w:lvl>
    <w:lvl w:ilvl="8" w:tplc="FA5A0F4C">
      <w:numFmt w:val="bullet"/>
      <w:lvlText w:val="•"/>
      <w:lvlJc w:val="left"/>
      <w:pPr>
        <w:ind w:left="7678" w:hanging="360"/>
      </w:pPr>
      <w:rPr>
        <w:rFonts w:hint="default"/>
        <w:lang w:val="en-US" w:eastAsia="en-US" w:bidi="en-US"/>
      </w:rPr>
    </w:lvl>
  </w:abstractNum>
  <w:abstractNum w:abstractNumId="36" w15:restartNumberingAfterBreak="0">
    <w:nsid w:val="7C483B34"/>
    <w:multiLevelType w:val="hybridMultilevel"/>
    <w:tmpl w:val="EC3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4"/>
  </w:num>
  <w:num w:numId="4">
    <w:abstractNumId w:val="32"/>
  </w:num>
  <w:num w:numId="5">
    <w:abstractNumId w:val="0"/>
  </w:num>
  <w:num w:numId="6">
    <w:abstractNumId w:val="27"/>
  </w:num>
  <w:num w:numId="7">
    <w:abstractNumId w:val="9"/>
  </w:num>
  <w:num w:numId="8">
    <w:abstractNumId w:val="24"/>
  </w:num>
  <w:num w:numId="9">
    <w:abstractNumId w:val="13"/>
  </w:num>
  <w:num w:numId="10">
    <w:abstractNumId w:val="10"/>
  </w:num>
  <w:num w:numId="11">
    <w:abstractNumId w:val="35"/>
  </w:num>
  <w:num w:numId="12">
    <w:abstractNumId w:val="2"/>
  </w:num>
  <w:num w:numId="13">
    <w:abstractNumId w:val="8"/>
  </w:num>
  <w:num w:numId="14">
    <w:abstractNumId w:val="1"/>
  </w:num>
  <w:num w:numId="15">
    <w:abstractNumId w:val="20"/>
  </w:num>
  <w:num w:numId="16">
    <w:abstractNumId w:val="16"/>
  </w:num>
  <w:num w:numId="17">
    <w:abstractNumId w:val="29"/>
  </w:num>
  <w:num w:numId="18">
    <w:abstractNumId w:val="33"/>
  </w:num>
  <w:num w:numId="19">
    <w:abstractNumId w:val="12"/>
  </w:num>
  <w:num w:numId="20">
    <w:abstractNumId w:val="4"/>
  </w:num>
  <w:num w:numId="21">
    <w:abstractNumId w:val="18"/>
  </w:num>
  <w:num w:numId="22">
    <w:abstractNumId w:val="19"/>
  </w:num>
  <w:num w:numId="23">
    <w:abstractNumId w:val="28"/>
  </w:num>
  <w:num w:numId="24">
    <w:abstractNumId w:val="31"/>
  </w:num>
  <w:num w:numId="25">
    <w:abstractNumId w:val="23"/>
  </w:num>
  <w:num w:numId="26">
    <w:abstractNumId w:val="7"/>
  </w:num>
  <w:num w:numId="27">
    <w:abstractNumId w:val="6"/>
  </w:num>
  <w:num w:numId="28">
    <w:abstractNumId w:val="14"/>
  </w:num>
  <w:num w:numId="29">
    <w:abstractNumId w:val="25"/>
  </w:num>
  <w:num w:numId="30">
    <w:abstractNumId w:val="30"/>
  </w:num>
  <w:num w:numId="31">
    <w:abstractNumId w:val="22"/>
  </w:num>
  <w:num w:numId="32">
    <w:abstractNumId w:val="36"/>
  </w:num>
  <w:num w:numId="33">
    <w:abstractNumId w:val="17"/>
  </w:num>
  <w:num w:numId="34">
    <w:abstractNumId w:val="11"/>
  </w:num>
  <w:num w:numId="35">
    <w:abstractNumId w:val="15"/>
  </w:num>
  <w:num w:numId="36">
    <w:abstractNumId w:val="2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isplayBackgroundShap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8"/>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81">
      <o:colormru v:ext="edit" colors="#cce8c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9F"/>
    <w:rsid w:val="000037A1"/>
    <w:rsid w:val="000077BC"/>
    <w:rsid w:val="000112AD"/>
    <w:rsid w:val="00011C7B"/>
    <w:rsid w:val="0001267C"/>
    <w:rsid w:val="00012F02"/>
    <w:rsid w:val="00015C68"/>
    <w:rsid w:val="0001640A"/>
    <w:rsid w:val="0001763F"/>
    <w:rsid w:val="00017E40"/>
    <w:rsid w:val="0002065D"/>
    <w:rsid w:val="00022502"/>
    <w:rsid w:val="00022510"/>
    <w:rsid w:val="0002622C"/>
    <w:rsid w:val="00030410"/>
    <w:rsid w:val="00032160"/>
    <w:rsid w:val="0003230F"/>
    <w:rsid w:val="00033EB8"/>
    <w:rsid w:val="00036324"/>
    <w:rsid w:val="00046D12"/>
    <w:rsid w:val="000520E2"/>
    <w:rsid w:val="00052161"/>
    <w:rsid w:val="000526F7"/>
    <w:rsid w:val="00052B62"/>
    <w:rsid w:val="0005472F"/>
    <w:rsid w:val="00055D7A"/>
    <w:rsid w:val="00056DC7"/>
    <w:rsid w:val="000619AA"/>
    <w:rsid w:val="0006214E"/>
    <w:rsid w:val="00066E7A"/>
    <w:rsid w:val="00067BBA"/>
    <w:rsid w:val="00073000"/>
    <w:rsid w:val="000737AF"/>
    <w:rsid w:val="00073908"/>
    <w:rsid w:val="0007642B"/>
    <w:rsid w:val="000833CD"/>
    <w:rsid w:val="00083A2B"/>
    <w:rsid w:val="00087066"/>
    <w:rsid w:val="00093D10"/>
    <w:rsid w:val="0009657A"/>
    <w:rsid w:val="00096818"/>
    <w:rsid w:val="000A149E"/>
    <w:rsid w:val="000A1B3B"/>
    <w:rsid w:val="000A2BF1"/>
    <w:rsid w:val="000A5D4C"/>
    <w:rsid w:val="000B1F74"/>
    <w:rsid w:val="000B29F9"/>
    <w:rsid w:val="000B335E"/>
    <w:rsid w:val="000B34E7"/>
    <w:rsid w:val="000B3BF7"/>
    <w:rsid w:val="000B76CC"/>
    <w:rsid w:val="000C0380"/>
    <w:rsid w:val="000C1AFB"/>
    <w:rsid w:val="000C456E"/>
    <w:rsid w:val="000C6674"/>
    <w:rsid w:val="000D0A96"/>
    <w:rsid w:val="000D11E9"/>
    <w:rsid w:val="000D4453"/>
    <w:rsid w:val="000D50AB"/>
    <w:rsid w:val="000F3E7F"/>
    <w:rsid w:val="000F5E56"/>
    <w:rsid w:val="00114A64"/>
    <w:rsid w:val="00127C4B"/>
    <w:rsid w:val="0013216C"/>
    <w:rsid w:val="0013271C"/>
    <w:rsid w:val="0013524D"/>
    <w:rsid w:val="00136803"/>
    <w:rsid w:val="00141D5F"/>
    <w:rsid w:val="00142B83"/>
    <w:rsid w:val="001507FB"/>
    <w:rsid w:val="001514F9"/>
    <w:rsid w:val="00151FAF"/>
    <w:rsid w:val="001558E4"/>
    <w:rsid w:val="0015700C"/>
    <w:rsid w:val="0015769F"/>
    <w:rsid w:val="0016016B"/>
    <w:rsid w:val="001632EA"/>
    <w:rsid w:val="00166628"/>
    <w:rsid w:val="00174043"/>
    <w:rsid w:val="00175430"/>
    <w:rsid w:val="00176714"/>
    <w:rsid w:val="00187E30"/>
    <w:rsid w:val="00192631"/>
    <w:rsid w:val="00195F7A"/>
    <w:rsid w:val="00197343"/>
    <w:rsid w:val="001A0222"/>
    <w:rsid w:val="001A42CF"/>
    <w:rsid w:val="001A6F56"/>
    <w:rsid w:val="001B026B"/>
    <w:rsid w:val="001B20AB"/>
    <w:rsid w:val="001B4881"/>
    <w:rsid w:val="001B4CA2"/>
    <w:rsid w:val="001B684B"/>
    <w:rsid w:val="001C03B4"/>
    <w:rsid w:val="001C15FB"/>
    <w:rsid w:val="001C191C"/>
    <w:rsid w:val="001C5B21"/>
    <w:rsid w:val="001D0141"/>
    <w:rsid w:val="001D2D9E"/>
    <w:rsid w:val="001D309D"/>
    <w:rsid w:val="001E1418"/>
    <w:rsid w:val="001E2C87"/>
    <w:rsid w:val="001E562F"/>
    <w:rsid w:val="001F00CF"/>
    <w:rsid w:val="001F4258"/>
    <w:rsid w:val="001F4966"/>
    <w:rsid w:val="001F7A1B"/>
    <w:rsid w:val="0020166A"/>
    <w:rsid w:val="00205C73"/>
    <w:rsid w:val="00213C74"/>
    <w:rsid w:val="002154D0"/>
    <w:rsid w:val="00220A00"/>
    <w:rsid w:val="00220EB6"/>
    <w:rsid w:val="0022250A"/>
    <w:rsid w:val="00225C5A"/>
    <w:rsid w:val="0022731F"/>
    <w:rsid w:val="00227374"/>
    <w:rsid w:val="00227B39"/>
    <w:rsid w:val="00233A04"/>
    <w:rsid w:val="00241085"/>
    <w:rsid w:val="00244CDD"/>
    <w:rsid w:val="0024532C"/>
    <w:rsid w:val="00250A68"/>
    <w:rsid w:val="002511A8"/>
    <w:rsid w:val="00253375"/>
    <w:rsid w:val="002533F8"/>
    <w:rsid w:val="00260CB2"/>
    <w:rsid w:val="00260F8F"/>
    <w:rsid w:val="00260FC4"/>
    <w:rsid w:val="002618D1"/>
    <w:rsid w:val="00264B34"/>
    <w:rsid w:val="00266979"/>
    <w:rsid w:val="00271A7D"/>
    <w:rsid w:val="00275753"/>
    <w:rsid w:val="002809D6"/>
    <w:rsid w:val="002812D3"/>
    <w:rsid w:val="00283511"/>
    <w:rsid w:val="00283997"/>
    <w:rsid w:val="00283F80"/>
    <w:rsid w:val="00284F16"/>
    <w:rsid w:val="002906E7"/>
    <w:rsid w:val="00290890"/>
    <w:rsid w:val="002922A1"/>
    <w:rsid w:val="00292A53"/>
    <w:rsid w:val="002A02C6"/>
    <w:rsid w:val="002A1533"/>
    <w:rsid w:val="002A1F0B"/>
    <w:rsid w:val="002A3D33"/>
    <w:rsid w:val="002A5C5A"/>
    <w:rsid w:val="002A7A7F"/>
    <w:rsid w:val="002B078E"/>
    <w:rsid w:val="002B698B"/>
    <w:rsid w:val="002C06BA"/>
    <w:rsid w:val="002D2C8C"/>
    <w:rsid w:val="002E048B"/>
    <w:rsid w:val="002E566E"/>
    <w:rsid w:val="002E619D"/>
    <w:rsid w:val="002E7693"/>
    <w:rsid w:val="002F5E93"/>
    <w:rsid w:val="002F62B5"/>
    <w:rsid w:val="0030106B"/>
    <w:rsid w:val="00301651"/>
    <w:rsid w:val="00302A5D"/>
    <w:rsid w:val="00306D30"/>
    <w:rsid w:val="003163F9"/>
    <w:rsid w:val="0031752F"/>
    <w:rsid w:val="003223AC"/>
    <w:rsid w:val="00325CF5"/>
    <w:rsid w:val="0032749A"/>
    <w:rsid w:val="00330C56"/>
    <w:rsid w:val="00331835"/>
    <w:rsid w:val="00331EC4"/>
    <w:rsid w:val="0033688E"/>
    <w:rsid w:val="00337ECE"/>
    <w:rsid w:val="00340753"/>
    <w:rsid w:val="0034134D"/>
    <w:rsid w:val="00341418"/>
    <w:rsid w:val="00342A50"/>
    <w:rsid w:val="00342C81"/>
    <w:rsid w:val="00343A6C"/>
    <w:rsid w:val="0035358C"/>
    <w:rsid w:val="003535B2"/>
    <w:rsid w:val="003624A0"/>
    <w:rsid w:val="00372FD1"/>
    <w:rsid w:val="00373C56"/>
    <w:rsid w:val="003753F2"/>
    <w:rsid w:val="00382FAD"/>
    <w:rsid w:val="00384F8C"/>
    <w:rsid w:val="0038505F"/>
    <w:rsid w:val="00385C3F"/>
    <w:rsid w:val="00386263"/>
    <w:rsid w:val="00391804"/>
    <w:rsid w:val="003928C3"/>
    <w:rsid w:val="00395147"/>
    <w:rsid w:val="003952D6"/>
    <w:rsid w:val="003A75CF"/>
    <w:rsid w:val="003B34AC"/>
    <w:rsid w:val="003B3C6C"/>
    <w:rsid w:val="003B7744"/>
    <w:rsid w:val="003C10AC"/>
    <w:rsid w:val="003C162E"/>
    <w:rsid w:val="003C3785"/>
    <w:rsid w:val="003C6A5A"/>
    <w:rsid w:val="003C7AF4"/>
    <w:rsid w:val="003D31E7"/>
    <w:rsid w:val="003E1AD1"/>
    <w:rsid w:val="003E444D"/>
    <w:rsid w:val="003E5457"/>
    <w:rsid w:val="003E54D0"/>
    <w:rsid w:val="003E65A4"/>
    <w:rsid w:val="003F3061"/>
    <w:rsid w:val="003F347C"/>
    <w:rsid w:val="003F7421"/>
    <w:rsid w:val="004051C1"/>
    <w:rsid w:val="004052AD"/>
    <w:rsid w:val="00405734"/>
    <w:rsid w:val="00406F2B"/>
    <w:rsid w:val="00410B3B"/>
    <w:rsid w:val="00411BD0"/>
    <w:rsid w:val="00414D21"/>
    <w:rsid w:val="00416631"/>
    <w:rsid w:val="00422A53"/>
    <w:rsid w:val="00423605"/>
    <w:rsid w:val="004264BF"/>
    <w:rsid w:val="00426A50"/>
    <w:rsid w:val="004275C1"/>
    <w:rsid w:val="00431118"/>
    <w:rsid w:val="00442E18"/>
    <w:rsid w:val="00447E14"/>
    <w:rsid w:val="00450B52"/>
    <w:rsid w:val="00460946"/>
    <w:rsid w:val="00460A86"/>
    <w:rsid w:val="0046290D"/>
    <w:rsid w:val="0046608C"/>
    <w:rsid w:val="00474673"/>
    <w:rsid w:val="00476F23"/>
    <w:rsid w:val="00484327"/>
    <w:rsid w:val="00486332"/>
    <w:rsid w:val="0049527F"/>
    <w:rsid w:val="00497BC3"/>
    <w:rsid w:val="004A0315"/>
    <w:rsid w:val="004A1A4D"/>
    <w:rsid w:val="004A1F1A"/>
    <w:rsid w:val="004A48DD"/>
    <w:rsid w:val="004A686C"/>
    <w:rsid w:val="004A7E9F"/>
    <w:rsid w:val="004B28BE"/>
    <w:rsid w:val="004C0988"/>
    <w:rsid w:val="004C0F16"/>
    <w:rsid w:val="004C2FEC"/>
    <w:rsid w:val="004C770E"/>
    <w:rsid w:val="004C7F7A"/>
    <w:rsid w:val="004D1791"/>
    <w:rsid w:val="004D415F"/>
    <w:rsid w:val="004D432C"/>
    <w:rsid w:val="004D45F8"/>
    <w:rsid w:val="004D7123"/>
    <w:rsid w:val="004E0760"/>
    <w:rsid w:val="004E6BFB"/>
    <w:rsid w:val="004F2172"/>
    <w:rsid w:val="004F4BD7"/>
    <w:rsid w:val="004F51E7"/>
    <w:rsid w:val="00504BF7"/>
    <w:rsid w:val="00507888"/>
    <w:rsid w:val="00507896"/>
    <w:rsid w:val="0051021E"/>
    <w:rsid w:val="005129CA"/>
    <w:rsid w:val="00513B47"/>
    <w:rsid w:val="00513BEE"/>
    <w:rsid w:val="00516FC4"/>
    <w:rsid w:val="0051739F"/>
    <w:rsid w:val="00517D7F"/>
    <w:rsid w:val="00525ADB"/>
    <w:rsid w:val="00530BA3"/>
    <w:rsid w:val="005321B7"/>
    <w:rsid w:val="00532C60"/>
    <w:rsid w:val="00540B78"/>
    <w:rsid w:val="00540EBB"/>
    <w:rsid w:val="00541EB8"/>
    <w:rsid w:val="00542A9C"/>
    <w:rsid w:val="00545257"/>
    <w:rsid w:val="00553E23"/>
    <w:rsid w:val="0056041B"/>
    <w:rsid w:val="00560C0C"/>
    <w:rsid w:val="00562EA3"/>
    <w:rsid w:val="00564BA2"/>
    <w:rsid w:val="0057243E"/>
    <w:rsid w:val="0057781E"/>
    <w:rsid w:val="00581CCF"/>
    <w:rsid w:val="005827B8"/>
    <w:rsid w:val="00582BB7"/>
    <w:rsid w:val="00584BE8"/>
    <w:rsid w:val="005872CA"/>
    <w:rsid w:val="00594A3E"/>
    <w:rsid w:val="00597BAC"/>
    <w:rsid w:val="005A1171"/>
    <w:rsid w:val="005A175E"/>
    <w:rsid w:val="005B0533"/>
    <w:rsid w:val="005B0CF8"/>
    <w:rsid w:val="005B2A8D"/>
    <w:rsid w:val="005B4365"/>
    <w:rsid w:val="005B4BF6"/>
    <w:rsid w:val="005B50E8"/>
    <w:rsid w:val="005B7852"/>
    <w:rsid w:val="005C14BA"/>
    <w:rsid w:val="005C270F"/>
    <w:rsid w:val="005C4B27"/>
    <w:rsid w:val="005C5AB1"/>
    <w:rsid w:val="005D2C96"/>
    <w:rsid w:val="005E195D"/>
    <w:rsid w:val="005E4F27"/>
    <w:rsid w:val="005E689F"/>
    <w:rsid w:val="005E7B2E"/>
    <w:rsid w:val="005F3627"/>
    <w:rsid w:val="00600249"/>
    <w:rsid w:val="006050E7"/>
    <w:rsid w:val="006051EA"/>
    <w:rsid w:val="00606272"/>
    <w:rsid w:val="006073BC"/>
    <w:rsid w:val="00607DDB"/>
    <w:rsid w:val="0061290D"/>
    <w:rsid w:val="00613AFF"/>
    <w:rsid w:val="006169F3"/>
    <w:rsid w:val="00617748"/>
    <w:rsid w:val="00620D08"/>
    <w:rsid w:val="0062360F"/>
    <w:rsid w:val="006253F7"/>
    <w:rsid w:val="006340DA"/>
    <w:rsid w:val="00636587"/>
    <w:rsid w:val="00637471"/>
    <w:rsid w:val="00637C6F"/>
    <w:rsid w:val="006462E6"/>
    <w:rsid w:val="006531C6"/>
    <w:rsid w:val="00653EF3"/>
    <w:rsid w:val="0065646E"/>
    <w:rsid w:val="0065791C"/>
    <w:rsid w:val="0066525D"/>
    <w:rsid w:val="0067019B"/>
    <w:rsid w:val="00671DD6"/>
    <w:rsid w:val="00675218"/>
    <w:rsid w:val="00680863"/>
    <w:rsid w:val="0068220F"/>
    <w:rsid w:val="00682650"/>
    <w:rsid w:val="006866C0"/>
    <w:rsid w:val="00687560"/>
    <w:rsid w:val="00687A55"/>
    <w:rsid w:val="00690B94"/>
    <w:rsid w:val="006910B0"/>
    <w:rsid w:val="00694142"/>
    <w:rsid w:val="00694BF3"/>
    <w:rsid w:val="006952D8"/>
    <w:rsid w:val="006A058E"/>
    <w:rsid w:val="006A0F6F"/>
    <w:rsid w:val="006A1AB7"/>
    <w:rsid w:val="006A2E57"/>
    <w:rsid w:val="006A6456"/>
    <w:rsid w:val="006A71F5"/>
    <w:rsid w:val="006B1B15"/>
    <w:rsid w:val="006B3C74"/>
    <w:rsid w:val="006B4388"/>
    <w:rsid w:val="006B676B"/>
    <w:rsid w:val="006C0DCE"/>
    <w:rsid w:val="006C2692"/>
    <w:rsid w:val="006D6311"/>
    <w:rsid w:val="006E166C"/>
    <w:rsid w:val="006E5B8F"/>
    <w:rsid w:val="006E60AA"/>
    <w:rsid w:val="006E633A"/>
    <w:rsid w:val="006E72E7"/>
    <w:rsid w:val="006E7F1F"/>
    <w:rsid w:val="006F02B7"/>
    <w:rsid w:val="006F16DE"/>
    <w:rsid w:val="006F58BB"/>
    <w:rsid w:val="006F69FE"/>
    <w:rsid w:val="00700FEC"/>
    <w:rsid w:val="00703CAE"/>
    <w:rsid w:val="007178DE"/>
    <w:rsid w:val="007211A2"/>
    <w:rsid w:val="00724E77"/>
    <w:rsid w:val="00725DB5"/>
    <w:rsid w:val="00733241"/>
    <w:rsid w:val="00746634"/>
    <w:rsid w:val="00750BE6"/>
    <w:rsid w:val="00752062"/>
    <w:rsid w:val="00752C83"/>
    <w:rsid w:val="007539B1"/>
    <w:rsid w:val="0075465C"/>
    <w:rsid w:val="00757033"/>
    <w:rsid w:val="00761543"/>
    <w:rsid w:val="00764165"/>
    <w:rsid w:val="00771947"/>
    <w:rsid w:val="00772639"/>
    <w:rsid w:val="007727F8"/>
    <w:rsid w:val="007739E7"/>
    <w:rsid w:val="00773DB5"/>
    <w:rsid w:val="007756EB"/>
    <w:rsid w:val="0078026E"/>
    <w:rsid w:val="00781909"/>
    <w:rsid w:val="00783133"/>
    <w:rsid w:val="00785385"/>
    <w:rsid w:val="007900EA"/>
    <w:rsid w:val="007929EE"/>
    <w:rsid w:val="0079529F"/>
    <w:rsid w:val="007A3A17"/>
    <w:rsid w:val="007B240C"/>
    <w:rsid w:val="007B2529"/>
    <w:rsid w:val="007B2F09"/>
    <w:rsid w:val="007B366A"/>
    <w:rsid w:val="007B5DCD"/>
    <w:rsid w:val="007B6355"/>
    <w:rsid w:val="007B65E9"/>
    <w:rsid w:val="007C045D"/>
    <w:rsid w:val="007C3279"/>
    <w:rsid w:val="007C63F5"/>
    <w:rsid w:val="007C6A06"/>
    <w:rsid w:val="007C7C5B"/>
    <w:rsid w:val="007D2471"/>
    <w:rsid w:val="007D53C7"/>
    <w:rsid w:val="007D709B"/>
    <w:rsid w:val="007D79A4"/>
    <w:rsid w:val="007E02F1"/>
    <w:rsid w:val="007E1B66"/>
    <w:rsid w:val="007E266E"/>
    <w:rsid w:val="007E67B6"/>
    <w:rsid w:val="007E6FC8"/>
    <w:rsid w:val="007F2033"/>
    <w:rsid w:val="007F4ABF"/>
    <w:rsid w:val="008007FC"/>
    <w:rsid w:val="008040FD"/>
    <w:rsid w:val="008042B8"/>
    <w:rsid w:val="00804AE8"/>
    <w:rsid w:val="00804DB7"/>
    <w:rsid w:val="00815EB2"/>
    <w:rsid w:val="00823AE4"/>
    <w:rsid w:val="00824740"/>
    <w:rsid w:val="00824864"/>
    <w:rsid w:val="00824CD9"/>
    <w:rsid w:val="008307C5"/>
    <w:rsid w:val="00837C99"/>
    <w:rsid w:val="00850850"/>
    <w:rsid w:val="00851CF1"/>
    <w:rsid w:val="00853A3E"/>
    <w:rsid w:val="008565B9"/>
    <w:rsid w:val="008607C2"/>
    <w:rsid w:val="00871966"/>
    <w:rsid w:val="00873712"/>
    <w:rsid w:val="00876376"/>
    <w:rsid w:val="00880C66"/>
    <w:rsid w:val="00882D0B"/>
    <w:rsid w:val="00883387"/>
    <w:rsid w:val="008877D9"/>
    <w:rsid w:val="00887830"/>
    <w:rsid w:val="00892786"/>
    <w:rsid w:val="00893D1F"/>
    <w:rsid w:val="008955B7"/>
    <w:rsid w:val="0089588E"/>
    <w:rsid w:val="008A047E"/>
    <w:rsid w:val="008A12C3"/>
    <w:rsid w:val="008A15F4"/>
    <w:rsid w:val="008A35B1"/>
    <w:rsid w:val="008A5100"/>
    <w:rsid w:val="008A6097"/>
    <w:rsid w:val="008A7269"/>
    <w:rsid w:val="008B005D"/>
    <w:rsid w:val="008B3CD8"/>
    <w:rsid w:val="008B3DEE"/>
    <w:rsid w:val="008C4129"/>
    <w:rsid w:val="008D60CA"/>
    <w:rsid w:val="008E4016"/>
    <w:rsid w:val="008E4199"/>
    <w:rsid w:val="008E6951"/>
    <w:rsid w:val="008F0C6A"/>
    <w:rsid w:val="008F10CD"/>
    <w:rsid w:val="008F307B"/>
    <w:rsid w:val="008F427B"/>
    <w:rsid w:val="008F4847"/>
    <w:rsid w:val="008F7019"/>
    <w:rsid w:val="00911C98"/>
    <w:rsid w:val="0091604D"/>
    <w:rsid w:val="00921C3B"/>
    <w:rsid w:val="00923819"/>
    <w:rsid w:val="00930D9F"/>
    <w:rsid w:val="009339FC"/>
    <w:rsid w:val="00943E9A"/>
    <w:rsid w:val="00947317"/>
    <w:rsid w:val="00950DFA"/>
    <w:rsid w:val="0095457D"/>
    <w:rsid w:val="009563A8"/>
    <w:rsid w:val="00961CFC"/>
    <w:rsid w:val="009620BC"/>
    <w:rsid w:val="00963733"/>
    <w:rsid w:val="0096588E"/>
    <w:rsid w:val="00970043"/>
    <w:rsid w:val="00971AB9"/>
    <w:rsid w:val="00973D75"/>
    <w:rsid w:val="00974D87"/>
    <w:rsid w:val="0097558A"/>
    <w:rsid w:val="00975B76"/>
    <w:rsid w:val="009768E5"/>
    <w:rsid w:val="009873CB"/>
    <w:rsid w:val="00991584"/>
    <w:rsid w:val="00992599"/>
    <w:rsid w:val="009971E4"/>
    <w:rsid w:val="009A2297"/>
    <w:rsid w:val="009A5E49"/>
    <w:rsid w:val="009B109F"/>
    <w:rsid w:val="009B10AC"/>
    <w:rsid w:val="009B1C87"/>
    <w:rsid w:val="009B1FCE"/>
    <w:rsid w:val="009B208B"/>
    <w:rsid w:val="009B22FF"/>
    <w:rsid w:val="009B291D"/>
    <w:rsid w:val="009B67FB"/>
    <w:rsid w:val="009C4B56"/>
    <w:rsid w:val="009C58B2"/>
    <w:rsid w:val="009D2DBB"/>
    <w:rsid w:val="009D3567"/>
    <w:rsid w:val="009E1CBF"/>
    <w:rsid w:val="009E52CA"/>
    <w:rsid w:val="009E7F29"/>
    <w:rsid w:val="009F455B"/>
    <w:rsid w:val="00A010D4"/>
    <w:rsid w:val="00A014AD"/>
    <w:rsid w:val="00A01F28"/>
    <w:rsid w:val="00A04A4A"/>
    <w:rsid w:val="00A054A7"/>
    <w:rsid w:val="00A06DD2"/>
    <w:rsid w:val="00A11296"/>
    <w:rsid w:val="00A12584"/>
    <w:rsid w:val="00A1409C"/>
    <w:rsid w:val="00A143BA"/>
    <w:rsid w:val="00A16612"/>
    <w:rsid w:val="00A16CB4"/>
    <w:rsid w:val="00A16E22"/>
    <w:rsid w:val="00A214EE"/>
    <w:rsid w:val="00A232BA"/>
    <w:rsid w:val="00A24499"/>
    <w:rsid w:val="00A2489D"/>
    <w:rsid w:val="00A26757"/>
    <w:rsid w:val="00A32820"/>
    <w:rsid w:val="00A32901"/>
    <w:rsid w:val="00A35BBB"/>
    <w:rsid w:val="00A41CFA"/>
    <w:rsid w:val="00A44FAA"/>
    <w:rsid w:val="00A46045"/>
    <w:rsid w:val="00A4629C"/>
    <w:rsid w:val="00A46F26"/>
    <w:rsid w:val="00A5252B"/>
    <w:rsid w:val="00A60F67"/>
    <w:rsid w:val="00A61918"/>
    <w:rsid w:val="00A61A99"/>
    <w:rsid w:val="00A61E07"/>
    <w:rsid w:val="00A65D7B"/>
    <w:rsid w:val="00A709AC"/>
    <w:rsid w:val="00A71F18"/>
    <w:rsid w:val="00A72DD9"/>
    <w:rsid w:val="00A77F96"/>
    <w:rsid w:val="00A80B25"/>
    <w:rsid w:val="00A80E9F"/>
    <w:rsid w:val="00A816B8"/>
    <w:rsid w:val="00A866FB"/>
    <w:rsid w:val="00A903C9"/>
    <w:rsid w:val="00A91690"/>
    <w:rsid w:val="00A92301"/>
    <w:rsid w:val="00A956D9"/>
    <w:rsid w:val="00A95DD5"/>
    <w:rsid w:val="00AA286D"/>
    <w:rsid w:val="00AA39F0"/>
    <w:rsid w:val="00AA66A2"/>
    <w:rsid w:val="00AA66EF"/>
    <w:rsid w:val="00AA6C29"/>
    <w:rsid w:val="00AA7EAC"/>
    <w:rsid w:val="00AB19BC"/>
    <w:rsid w:val="00AB207E"/>
    <w:rsid w:val="00AB5793"/>
    <w:rsid w:val="00AB5EE9"/>
    <w:rsid w:val="00AC2282"/>
    <w:rsid w:val="00AC29CF"/>
    <w:rsid w:val="00AC4B77"/>
    <w:rsid w:val="00AC6AFF"/>
    <w:rsid w:val="00AD1A99"/>
    <w:rsid w:val="00AD1C8E"/>
    <w:rsid w:val="00AD4E94"/>
    <w:rsid w:val="00AD689C"/>
    <w:rsid w:val="00AE0B1B"/>
    <w:rsid w:val="00AE162D"/>
    <w:rsid w:val="00AE236A"/>
    <w:rsid w:val="00AF7F61"/>
    <w:rsid w:val="00B00FC1"/>
    <w:rsid w:val="00B04578"/>
    <w:rsid w:val="00B04CD2"/>
    <w:rsid w:val="00B10975"/>
    <w:rsid w:val="00B140E7"/>
    <w:rsid w:val="00B24A5F"/>
    <w:rsid w:val="00B26E67"/>
    <w:rsid w:val="00B30765"/>
    <w:rsid w:val="00B312DF"/>
    <w:rsid w:val="00B3178F"/>
    <w:rsid w:val="00B3267B"/>
    <w:rsid w:val="00B36863"/>
    <w:rsid w:val="00B41586"/>
    <w:rsid w:val="00B42496"/>
    <w:rsid w:val="00B457E5"/>
    <w:rsid w:val="00B526C9"/>
    <w:rsid w:val="00B53151"/>
    <w:rsid w:val="00B546BA"/>
    <w:rsid w:val="00B61AEF"/>
    <w:rsid w:val="00B61C12"/>
    <w:rsid w:val="00B632F5"/>
    <w:rsid w:val="00B66A0E"/>
    <w:rsid w:val="00B67AB0"/>
    <w:rsid w:val="00B718A2"/>
    <w:rsid w:val="00B7443C"/>
    <w:rsid w:val="00B756CA"/>
    <w:rsid w:val="00B83F99"/>
    <w:rsid w:val="00B8520B"/>
    <w:rsid w:val="00B857AA"/>
    <w:rsid w:val="00B8604A"/>
    <w:rsid w:val="00B92EEA"/>
    <w:rsid w:val="00B94E64"/>
    <w:rsid w:val="00B9532B"/>
    <w:rsid w:val="00BA0409"/>
    <w:rsid w:val="00BA07EA"/>
    <w:rsid w:val="00BA5889"/>
    <w:rsid w:val="00BA78F2"/>
    <w:rsid w:val="00BA7907"/>
    <w:rsid w:val="00BA7CF3"/>
    <w:rsid w:val="00BB009A"/>
    <w:rsid w:val="00BC3B12"/>
    <w:rsid w:val="00BC4C9D"/>
    <w:rsid w:val="00BC7DBB"/>
    <w:rsid w:val="00BD1D59"/>
    <w:rsid w:val="00BD408D"/>
    <w:rsid w:val="00BE0B52"/>
    <w:rsid w:val="00BE2B7F"/>
    <w:rsid w:val="00BE4A3C"/>
    <w:rsid w:val="00BF0FB4"/>
    <w:rsid w:val="00BF67B3"/>
    <w:rsid w:val="00C027DC"/>
    <w:rsid w:val="00C12BAB"/>
    <w:rsid w:val="00C14D59"/>
    <w:rsid w:val="00C31022"/>
    <w:rsid w:val="00C31C9A"/>
    <w:rsid w:val="00C354E7"/>
    <w:rsid w:val="00C36BD5"/>
    <w:rsid w:val="00C36F2B"/>
    <w:rsid w:val="00C3796F"/>
    <w:rsid w:val="00C403CC"/>
    <w:rsid w:val="00C40B70"/>
    <w:rsid w:val="00C41CEE"/>
    <w:rsid w:val="00C47C80"/>
    <w:rsid w:val="00C53230"/>
    <w:rsid w:val="00C554EC"/>
    <w:rsid w:val="00C574E5"/>
    <w:rsid w:val="00C576CF"/>
    <w:rsid w:val="00C63138"/>
    <w:rsid w:val="00C63E61"/>
    <w:rsid w:val="00C64D1E"/>
    <w:rsid w:val="00C65141"/>
    <w:rsid w:val="00C7489F"/>
    <w:rsid w:val="00C7658A"/>
    <w:rsid w:val="00C816B2"/>
    <w:rsid w:val="00C86CF7"/>
    <w:rsid w:val="00C91120"/>
    <w:rsid w:val="00C949B2"/>
    <w:rsid w:val="00C95154"/>
    <w:rsid w:val="00C95D5D"/>
    <w:rsid w:val="00C97851"/>
    <w:rsid w:val="00CA4933"/>
    <w:rsid w:val="00CA576A"/>
    <w:rsid w:val="00CA75AC"/>
    <w:rsid w:val="00CA78D2"/>
    <w:rsid w:val="00CB149A"/>
    <w:rsid w:val="00CB14D6"/>
    <w:rsid w:val="00CB1760"/>
    <w:rsid w:val="00CB67B8"/>
    <w:rsid w:val="00CB6D4D"/>
    <w:rsid w:val="00CC23E0"/>
    <w:rsid w:val="00CC465F"/>
    <w:rsid w:val="00CD0758"/>
    <w:rsid w:val="00CD2185"/>
    <w:rsid w:val="00CD3821"/>
    <w:rsid w:val="00CD406C"/>
    <w:rsid w:val="00CE142D"/>
    <w:rsid w:val="00CE1E60"/>
    <w:rsid w:val="00CE2347"/>
    <w:rsid w:val="00CE2BF8"/>
    <w:rsid w:val="00CE3E9A"/>
    <w:rsid w:val="00CF0BAB"/>
    <w:rsid w:val="00CF2B2B"/>
    <w:rsid w:val="00CF4B5C"/>
    <w:rsid w:val="00CF67B9"/>
    <w:rsid w:val="00D003C7"/>
    <w:rsid w:val="00D0393D"/>
    <w:rsid w:val="00D05A21"/>
    <w:rsid w:val="00D05CB1"/>
    <w:rsid w:val="00D07468"/>
    <w:rsid w:val="00D10851"/>
    <w:rsid w:val="00D10BAD"/>
    <w:rsid w:val="00D13E25"/>
    <w:rsid w:val="00D13FC2"/>
    <w:rsid w:val="00D20DBD"/>
    <w:rsid w:val="00D2119C"/>
    <w:rsid w:val="00D24502"/>
    <w:rsid w:val="00D2661F"/>
    <w:rsid w:val="00D26E2F"/>
    <w:rsid w:val="00D3097F"/>
    <w:rsid w:val="00D337ED"/>
    <w:rsid w:val="00D33D4B"/>
    <w:rsid w:val="00D428D7"/>
    <w:rsid w:val="00D46D17"/>
    <w:rsid w:val="00D46F2A"/>
    <w:rsid w:val="00D54166"/>
    <w:rsid w:val="00D57BA6"/>
    <w:rsid w:val="00D60B75"/>
    <w:rsid w:val="00D63F95"/>
    <w:rsid w:val="00D66E5E"/>
    <w:rsid w:val="00D72CFC"/>
    <w:rsid w:val="00D74D66"/>
    <w:rsid w:val="00D81CB2"/>
    <w:rsid w:val="00D81F6B"/>
    <w:rsid w:val="00D8285F"/>
    <w:rsid w:val="00D82AC3"/>
    <w:rsid w:val="00D8540F"/>
    <w:rsid w:val="00D85775"/>
    <w:rsid w:val="00D86111"/>
    <w:rsid w:val="00D86DEA"/>
    <w:rsid w:val="00D95153"/>
    <w:rsid w:val="00D95835"/>
    <w:rsid w:val="00DA0662"/>
    <w:rsid w:val="00DA79C9"/>
    <w:rsid w:val="00DB1F46"/>
    <w:rsid w:val="00DB68B6"/>
    <w:rsid w:val="00DB6EBF"/>
    <w:rsid w:val="00DC0D1A"/>
    <w:rsid w:val="00DC51D8"/>
    <w:rsid w:val="00DC683A"/>
    <w:rsid w:val="00DD04B4"/>
    <w:rsid w:val="00DD13E6"/>
    <w:rsid w:val="00DD1BC8"/>
    <w:rsid w:val="00DD1EEE"/>
    <w:rsid w:val="00DD751B"/>
    <w:rsid w:val="00DE6DC3"/>
    <w:rsid w:val="00DE709A"/>
    <w:rsid w:val="00DF0AF7"/>
    <w:rsid w:val="00DF501C"/>
    <w:rsid w:val="00DF5D6C"/>
    <w:rsid w:val="00DF6EDE"/>
    <w:rsid w:val="00DF7C6B"/>
    <w:rsid w:val="00DF7DB9"/>
    <w:rsid w:val="00E000CF"/>
    <w:rsid w:val="00E02976"/>
    <w:rsid w:val="00E05F76"/>
    <w:rsid w:val="00E1348C"/>
    <w:rsid w:val="00E17A10"/>
    <w:rsid w:val="00E22A3F"/>
    <w:rsid w:val="00E247C8"/>
    <w:rsid w:val="00E31C77"/>
    <w:rsid w:val="00E31E78"/>
    <w:rsid w:val="00E33681"/>
    <w:rsid w:val="00E3442E"/>
    <w:rsid w:val="00E360B0"/>
    <w:rsid w:val="00E46413"/>
    <w:rsid w:val="00E472C3"/>
    <w:rsid w:val="00E51C27"/>
    <w:rsid w:val="00E573FE"/>
    <w:rsid w:val="00E636D9"/>
    <w:rsid w:val="00E65437"/>
    <w:rsid w:val="00E71FB0"/>
    <w:rsid w:val="00E7208E"/>
    <w:rsid w:val="00E80176"/>
    <w:rsid w:val="00E807F6"/>
    <w:rsid w:val="00E861BE"/>
    <w:rsid w:val="00E86EF7"/>
    <w:rsid w:val="00E87239"/>
    <w:rsid w:val="00E91652"/>
    <w:rsid w:val="00E92E0A"/>
    <w:rsid w:val="00E9350C"/>
    <w:rsid w:val="00E9392C"/>
    <w:rsid w:val="00E94218"/>
    <w:rsid w:val="00E9456B"/>
    <w:rsid w:val="00E94C06"/>
    <w:rsid w:val="00EA2236"/>
    <w:rsid w:val="00EA4188"/>
    <w:rsid w:val="00EB4641"/>
    <w:rsid w:val="00EC0FDB"/>
    <w:rsid w:val="00EC37E7"/>
    <w:rsid w:val="00EC45A7"/>
    <w:rsid w:val="00EC5C7A"/>
    <w:rsid w:val="00ED195A"/>
    <w:rsid w:val="00ED42C1"/>
    <w:rsid w:val="00ED4FEC"/>
    <w:rsid w:val="00ED656C"/>
    <w:rsid w:val="00ED6CF7"/>
    <w:rsid w:val="00ED7397"/>
    <w:rsid w:val="00ED7700"/>
    <w:rsid w:val="00EE148C"/>
    <w:rsid w:val="00EE19F5"/>
    <w:rsid w:val="00EE3FF8"/>
    <w:rsid w:val="00EE4741"/>
    <w:rsid w:val="00EF0E47"/>
    <w:rsid w:val="00EF25A3"/>
    <w:rsid w:val="00EF655B"/>
    <w:rsid w:val="00EF706F"/>
    <w:rsid w:val="00F0344F"/>
    <w:rsid w:val="00F064A4"/>
    <w:rsid w:val="00F11CE9"/>
    <w:rsid w:val="00F12E14"/>
    <w:rsid w:val="00F13159"/>
    <w:rsid w:val="00F15DC4"/>
    <w:rsid w:val="00F1600F"/>
    <w:rsid w:val="00F170B5"/>
    <w:rsid w:val="00F17C4E"/>
    <w:rsid w:val="00F256F9"/>
    <w:rsid w:val="00F276B6"/>
    <w:rsid w:val="00F35A32"/>
    <w:rsid w:val="00F43B38"/>
    <w:rsid w:val="00F45D69"/>
    <w:rsid w:val="00F47BD2"/>
    <w:rsid w:val="00F51ADB"/>
    <w:rsid w:val="00F53C96"/>
    <w:rsid w:val="00F56E62"/>
    <w:rsid w:val="00F64E2B"/>
    <w:rsid w:val="00F744EF"/>
    <w:rsid w:val="00F84691"/>
    <w:rsid w:val="00F868E7"/>
    <w:rsid w:val="00F93299"/>
    <w:rsid w:val="00F940EC"/>
    <w:rsid w:val="00F9486D"/>
    <w:rsid w:val="00F957C8"/>
    <w:rsid w:val="00F961F6"/>
    <w:rsid w:val="00FA4CE9"/>
    <w:rsid w:val="00FA5C68"/>
    <w:rsid w:val="00FB1F63"/>
    <w:rsid w:val="00FB2FF7"/>
    <w:rsid w:val="00FB753A"/>
    <w:rsid w:val="00FC07C1"/>
    <w:rsid w:val="00FC14B6"/>
    <w:rsid w:val="00FC2523"/>
    <w:rsid w:val="00FC3E35"/>
    <w:rsid w:val="00FC3E3D"/>
    <w:rsid w:val="00FC4871"/>
    <w:rsid w:val="00FC4897"/>
    <w:rsid w:val="00FC7714"/>
    <w:rsid w:val="00FD04B1"/>
    <w:rsid w:val="00FD14C0"/>
    <w:rsid w:val="00FD45EF"/>
    <w:rsid w:val="00FD7568"/>
    <w:rsid w:val="00FE7F0A"/>
    <w:rsid w:val="00FF140E"/>
    <w:rsid w:val="00FF59D6"/>
    <w:rsid w:val="00FF7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cce8cf"/>
    </o:shapedefaults>
    <o:shapelayout v:ext="edit">
      <o:idmap v:ext="edit" data="1"/>
    </o:shapelayout>
  </w:shapeDefaults>
  <w:decimalSymbol w:val=","/>
  <w:listSeparator w:val=","/>
  <w14:docId w14:val="050B48AE"/>
  <w15:docId w15:val="{5FDBB4A5-1F18-44E7-B773-FF66B536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5E689F"/>
    <w:rPr>
      <w:rFonts w:ascii="Tahoma" w:hAnsi="Tahoma" w:cs="Tahoma"/>
      <w:sz w:val="16"/>
      <w:szCs w:val="16"/>
    </w:rPr>
  </w:style>
  <w:style w:type="character" w:customStyle="1" w:styleId="BalloonTextChar">
    <w:name w:val="Balloon Text Char"/>
    <w:basedOn w:val="DefaultParagraphFont"/>
    <w:link w:val="BalloonText"/>
    <w:rsid w:val="005E689F"/>
    <w:rPr>
      <w:rFonts w:ascii="Tahoma" w:hAnsi="Tahoma" w:cs="Tahoma"/>
      <w:sz w:val="16"/>
      <w:szCs w:val="16"/>
    </w:rPr>
  </w:style>
  <w:style w:type="paragraph" w:styleId="ListParagraph">
    <w:name w:val="List Paragraph"/>
    <w:basedOn w:val="Normal"/>
    <w:uiPriority w:val="34"/>
    <w:qFormat/>
    <w:rsid w:val="00963733"/>
    <w:pPr>
      <w:ind w:left="720"/>
      <w:contextualSpacing/>
    </w:pPr>
    <w:rPr>
      <w:rFonts w:ascii="Times New Roman" w:hAnsi="Times New Roman" w:cs="Times New Roman"/>
      <w:sz w:val="24"/>
      <w:szCs w:val="24"/>
    </w:rPr>
  </w:style>
  <w:style w:type="paragraph" w:styleId="NormalWeb">
    <w:name w:val="Normal (Web)"/>
    <w:basedOn w:val="Normal"/>
    <w:uiPriority w:val="99"/>
    <w:unhideWhenUsed/>
    <w:rsid w:val="00963733"/>
    <w:pPr>
      <w:spacing w:before="100" w:beforeAutospacing="1" w:after="100" w:afterAutospacing="1"/>
    </w:pPr>
    <w:rPr>
      <w:rFonts w:ascii="Times New Roman" w:hAnsi="Times New Roman" w:cs="Times New Roman"/>
      <w:sz w:val="24"/>
      <w:szCs w:val="24"/>
    </w:rPr>
  </w:style>
  <w:style w:type="character" w:customStyle="1" w:styleId="FooterChar">
    <w:name w:val="Footer Char"/>
    <w:basedOn w:val="DefaultParagraphFont"/>
    <w:link w:val="Footer"/>
    <w:uiPriority w:val="99"/>
    <w:rsid w:val="00AB5EE9"/>
    <w:rPr>
      <w:rFonts w:ascii="Arial" w:hAnsi="Arial" w:cs="Arial"/>
      <w:sz w:val="22"/>
    </w:rPr>
  </w:style>
  <w:style w:type="character" w:styleId="CommentReference">
    <w:name w:val="annotation reference"/>
    <w:basedOn w:val="DefaultParagraphFont"/>
    <w:rsid w:val="00B30765"/>
    <w:rPr>
      <w:sz w:val="18"/>
      <w:szCs w:val="18"/>
    </w:rPr>
  </w:style>
  <w:style w:type="paragraph" w:styleId="CommentSubject">
    <w:name w:val="annotation subject"/>
    <w:basedOn w:val="CommentText"/>
    <w:next w:val="CommentText"/>
    <w:link w:val="CommentSubjectChar"/>
    <w:rsid w:val="00B30765"/>
    <w:rPr>
      <w:b/>
      <w:bCs/>
      <w:sz w:val="20"/>
    </w:rPr>
  </w:style>
  <w:style w:type="character" w:customStyle="1" w:styleId="CommentTextChar">
    <w:name w:val="Comment Text Char"/>
    <w:basedOn w:val="DefaultParagraphFont"/>
    <w:link w:val="CommentText"/>
    <w:semiHidden/>
    <w:rsid w:val="00B30765"/>
    <w:rPr>
      <w:rFonts w:ascii="Arial" w:hAnsi="Arial" w:cs="Arial"/>
      <w:sz w:val="18"/>
    </w:rPr>
  </w:style>
  <w:style w:type="character" w:customStyle="1" w:styleId="CommentSubjectChar">
    <w:name w:val="Comment Subject Char"/>
    <w:basedOn w:val="CommentTextChar"/>
    <w:link w:val="CommentSubject"/>
    <w:rsid w:val="00B30765"/>
    <w:rPr>
      <w:rFonts w:ascii="Arial" w:hAnsi="Arial" w:cs="Arial"/>
      <w:b/>
      <w:bCs/>
      <w:sz w:val="18"/>
    </w:rPr>
  </w:style>
  <w:style w:type="paragraph" w:customStyle="1" w:styleId="Default">
    <w:name w:val="Default"/>
    <w:rsid w:val="00B36863"/>
    <w:pPr>
      <w:autoSpaceDE w:val="0"/>
      <w:autoSpaceDN w:val="0"/>
      <w:adjustRightInd w:val="0"/>
    </w:pPr>
    <w:rPr>
      <w:rFonts w:ascii="Symbol" w:hAnsi="Symbol" w:cs="Symbol"/>
      <w:color w:val="000000"/>
      <w:sz w:val="24"/>
      <w:szCs w:val="24"/>
    </w:rPr>
  </w:style>
  <w:style w:type="paragraph" w:styleId="Revision">
    <w:name w:val="Revision"/>
    <w:hidden/>
    <w:uiPriority w:val="99"/>
    <w:semiHidden/>
    <w:rsid w:val="00971AB9"/>
    <w:rPr>
      <w:rFonts w:ascii="Arial" w:hAnsi="Arial" w:cs="Arial"/>
      <w:sz w:val="22"/>
    </w:rPr>
  </w:style>
  <w:style w:type="table" w:styleId="TableGrid">
    <w:name w:val="Table Grid"/>
    <w:basedOn w:val="TableNormal"/>
    <w:uiPriority w:val="59"/>
    <w:rsid w:val="00011C7B"/>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1C7B"/>
    <w:rPr>
      <w:color w:val="0000FF" w:themeColor="hyperlink"/>
      <w:u w:val="single"/>
    </w:rPr>
  </w:style>
  <w:style w:type="character" w:customStyle="1" w:styleId="FootnoteTextChar">
    <w:name w:val="Footnote Text Char"/>
    <w:basedOn w:val="DefaultParagraphFont"/>
    <w:link w:val="FootnoteText"/>
    <w:uiPriority w:val="99"/>
    <w:semiHidden/>
    <w:rsid w:val="00011C7B"/>
    <w:rPr>
      <w:rFonts w:ascii="Arial" w:hAnsi="Arial" w:cs="Arial"/>
      <w:sz w:val="18"/>
    </w:rPr>
  </w:style>
  <w:style w:type="character" w:styleId="FootnoteReference">
    <w:name w:val="footnote reference"/>
    <w:basedOn w:val="DefaultParagraphFont"/>
    <w:uiPriority w:val="99"/>
    <w:unhideWhenUsed/>
    <w:rsid w:val="00011C7B"/>
    <w:rPr>
      <w:vertAlign w:val="superscript"/>
    </w:rPr>
  </w:style>
  <w:style w:type="paragraph" w:customStyle="1" w:styleId="null">
    <w:name w:val="null"/>
    <w:basedOn w:val="Normal"/>
    <w:uiPriority w:val="99"/>
    <w:rsid w:val="00C65141"/>
    <w:rPr>
      <w:rFonts w:ascii="Times New Roman" w:hAnsi="Times New Roman" w:cs="Times New Roman"/>
      <w:sz w:val="24"/>
      <w:szCs w:val="24"/>
      <w:lang w:eastAsia="ja-JP"/>
    </w:rPr>
  </w:style>
  <w:style w:type="character" w:customStyle="1" w:styleId="null1">
    <w:name w:val="null1"/>
    <w:basedOn w:val="DefaultParagraphFont"/>
    <w:rsid w:val="00C65141"/>
  </w:style>
  <w:style w:type="character" w:styleId="FollowedHyperlink">
    <w:name w:val="FollowedHyperlink"/>
    <w:basedOn w:val="DefaultParagraphFont"/>
    <w:semiHidden/>
    <w:unhideWhenUsed/>
    <w:rsid w:val="007B2F09"/>
    <w:rPr>
      <w:color w:val="800080" w:themeColor="followedHyperlink"/>
      <w:u w:val="single"/>
    </w:rPr>
  </w:style>
  <w:style w:type="character" w:customStyle="1" w:styleId="UnresolvedMention">
    <w:name w:val="Unresolved Mention"/>
    <w:basedOn w:val="DefaultParagraphFont"/>
    <w:uiPriority w:val="99"/>
    <w:semiHidden/>
    <w:unhideWhenUsed/>
    <w:rsid w:val="009D3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7372">
      <w:bodyDiv w:val="1"/>
      <w:marLeft w:val="0"/>
      <w:marRight w:val="0"/>
      <w:marTop w:val="0"/>
      <w:marBottom w:val="0"/>
      <w:divBdr>
        <w:top w:val="none" w:sz="0" w:space="0" w:color="auto"/>
        <w:left w:val="none" w:sz="0" w:space="0" w:color="auto"/>
        <w:bottom w:val="none" w:sz="0" w:space="0" w:color="auto"/>
        <w:right w:val="none" w:sz="0" w:space="0" w:color="auto"/>
      </w:divBdr>
    </w:div>
    <w:div w:id="703142955">
      <w:bodyDiv w:val="1"/>
      <w:marLeft w:val="0"/>
      <w:marRight w:val="0"/>
      <w:marTop w:val="0"/>
      <w:marBottom w:val="0"/>
      <w:divBdr>
        <w:top w:val="none" w:sz="0" w:space="0" w:color="auto"/>
        <w:left w:val="none" w:sz="0" w:space="0" w:color="auto"/>
        <w:bottom w:val="none" w:sz="0" w:space="0" w:color="auto"/>
        <w:right w:val="none" w:sz="0" w:space="0" w:color="auto"/>
      </w:divBdr>
    </w:div>
    <w:div w:id="1010958770">
      <w:bodyDiv w:val="1"/>
      <w:marLeft w:val="0"/>
      <w:marRight w:val="0"/>
      <w:marTop w:val="0"/>
      <w:marBottom w:val="0"/>
      <w:divBdr>
        <w:top w:val="none" w:sz="0" w:space="0" w:color="auto"/>
        <w:left w:val="none" w:sz="0" w:space="0" w:color="auto"/>
        <w:bottom w:val="none" w:sz="0" w:space="0" w:color="auto"/>
        <w:right w:val="none" w:sz="0" w:space="0" w:color="auto"/>
      </w:divBdr>
    </w:div>
    <w:div w:id="1047872637">
      <w:bodyDiv w:val="1"/>
      <w:marLeft w:val="0"/>
      <w:marRight w:val="0"/>
      <w:marTop w:val="0"/>
      <w:marBottom w:val="0"/>
      <w:divBdr>
        <w:top w:val="none" w:sz="0" w:space="0" w:color="auto"/>
        <w:left w:val="none" w:sz="0" w:space="0" w:color="auto"/>
        <w:bottom w:val="none" w:sz="0" w:space="0" w:color="auto"/>
        <w:right w:val="none" w:sz="0" w:space="0" w:color="auto"/>
      </w:divBdr>
    </w:div>
    <w:div w:id="1188788563">
      <w:bodyDiv w:val="1"/>
      <w:marLeft w:val="0"/>
      <w:marRight w:val="0"/>
      <w:marTop w:val="0"/>
      <w:marBottom w:val="0"/>
      <w:divBdr>
        <w:top w:val="none" w:sz="0" w:space="0" w:color="auto"/>
        <w:left w:val="none" w:sz="0" w:space="0" w:color="auto"/>
        <w:bottom w:val="none" w:sz="0" w:space="0" w:color="auto"/>
        <w:right w:val="none" w:sz="0" w:space="0" w:color="auto"/>
      </w:divBdr>
      <w:divsChild>
        <w:div w:id="2014913040">
          <w:marLeft w:val="0"/>
          <w:marRight w:val="0"/>
          <w:marTop w:val="0"/>
          <w:marBottom w:val="0"/>
          <w:divBdr>
            <w:top w:val="none" w:sz="0" w:space="0" w:color="auto"/>
            <w:left w:val="none" w:sz="0" w:space="0" w:color="auto"/>
            <w:bottom w:val="none" w:sz="0" w:space="0" w:color="auto"/>
            <w:right w:val="none" w:sz="0" w:space="0" w:color="auto"/>
          </w:divBdr>
          <w:divsChild>
            <w:div w:id="987515912">
              <w:marLeft w:val="0"/>
              <w:marRight w:val="0"/>
              <w:marTop w:val="0"/>
              <w:marBottom w:val="0"/>
              <w:divBdr>
                <w:top w:val="none" w:sz="0" w:space="0" w:color="auto"/>
                <w:left w:val="none" w:sz="0" w:space="0" w:color="auto"/>
                <w:bottom w:val="none" w:sz="0" w:space="0" w:color="auto"/>
                <w:right w:val="none" w:sz="0" w:space="0" w:color="auto"/>
              </w:divBdr>
              <w:divsChild>
                <w:div w:id="47851311">
                  <w:marLeft w:val="0"/>
                  <w:marRight w:val="0"/>
                  <w:marTop w:val="0"/>
                  <w:marBottom w:val="0"/>
                  <w:divBdr>
                    <w:top w:val="none" w:sz="0" w:space="0" w:color="auto"/>
                    <w:left w:val="none" w:sz="0" w:space="0" w:color="auto"/>
                    <w:bottom w:val="none" w:sz="0" w:space="0" w:color="auto"/>
                    <w:right w:val="none" w:sz="0" w:space="0" w:color="auto"/>
                  </w:divBdr>
                  <w:divsChild>
                    <w:div w:id="681399318">
                      <w:marLeft w:val="0"/>
                      <w:marRight w:val="0"/>
                      <w:marTop w:val="0"/>
                      <w:marBottom w:val="0"/>
                      <w:divBdr>
                        <w:top w:val="none" w:sz="0" w:space="0" w:color="auto"/>
                        <w:left w:val="none" w:sz="0" w:space="0" w:color="auto"/>
                        <w:bottom w:val="none" w:sz="0" w:space="0" w:color="auto"/>
                        <w:right w:val="none" w:sz="0" w:space="0" w:color="auto"/>
                      </w:divBdr>
                      <w:divsChild>
                        <w:div w:id="1172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4315">
      <w:bodyDiv w:val="1"/>
      <w:marLeft w:val="0"/>
      <w:marRight w:val="0"/>
      <w:marTop w:val="0"/>
      <w:marBottom w:val="0"/>
      <w:divBdr>
        <w:top w:val="none" w:sz="0" w:space="0" w:color="auto"/>
        <w:left w:val="none" w:sz="0" w:space="0" w:color="auto"/>
        <w:bottom w:val="none" w:sz="0" w:space="0" w:color="auto"/>
        <w:right w:val="none" w:sz="0" w:space="0" w:color="auto"/>
      </w:divBdr>
      <w:divsChild>
        <w:div w:id="42756074">
          <w:marLeft w:val="1166"/>
          <w:marRight w:val="0"/>
          <w:marTop w:val="115"/>
          <w:marBottom w:val="0"/>
          <w:divBdr>
            <w:top w:val="none" w:sz="0" w:space="0" w:color="auto"/>
            <w:left w:val="none" w:sz="0" w:space="0" w:color="auto"/>
            <w:bottom w:val="none" w:sz="0" w:space="0" w:color="auto"/>
            <w:right w:val="none" w:sz="0" w:space="0" w:color="auto"/>
          </w:divBdr>
        </w:div>
        <w:div w:id="578363974">
          <w:marLeft w:val="1166"/>
          <w:marRight w:val="0"/>
          <w:marTop w:val="115"/>
          <w:marBottom w:val="0"/>
          <w:divBdr>
            <w:top w:val="none" w:sz="0" w:space="0" w:color="auto"/>
            <w:left w:val="none" w:sz="0" w:space="0" w:color="auto"/>
            <w:bottom w:val="none" w:sz="0" w:space="0" w:color="auto"/>
            <w:right w:val="none" w:sz="0" w:space="0" w:color="auto"/>
          </w:divBdr>
        </w:div>
        <w:div w:id="766196341">
          <w:marLeft w:val="1166"/>
          <w:marRight w:val="0"/>
          <w:marTop w:val="115"/>
          <w:marBottom w:val="0"/>
          <w:divBdr>
            <w:top w:val="none" w:sz="0" w:space="0" w:color="auto"/>
            <w:left w:val="none" w:sz="0" w:space="0" w:color="auto"/>
            <w:bottom w:val="none" w:sz="0" w:space="0" w:color="auto"/>
            <w:right w:val="none" w:sz="0" w:space="0" w:color="auto"/>
          </w:divBdr>
        </w:div>
        <w:div w:id="1387922356">
          <w:marLeft w:val="1166"/>
          <w:marRight w:val="0"/>
          <w:marTop w:val="115"/>
          <w:marBottom w:val="0"/>
          <w:divBdr>
            <w:top w:val="none" w:sz="0" w:space="0" w:color="auto"/>
            <w:left w:val="none" w:sz="0" w:space="0" w:color="auto"/>
            <w:bottom w:val="none" w:sz="0" w:space="0" w:color="auto"/>
            <w:right w:val="none" w:sz="0" w:space="0" w:color="auto"/>
          </w:divBdr>
        </w:div>
        <w:div w:id="1854027475">
          <w:marLeft w:val="547"/>
          <w:marRight w:val="0"/>
          <w:marTop w:val="115"/>
          <w:marBottom w:val="0"/>
          <w:divBdr>
            <w:top w:val="none" w:sz="0" w:space="0" w:color="auto"/>
            <w:left w:val="none" w:sz="0" w:space="0" w:color="auto"/>
            <w:bottom w:val="none" w:sz="0" w:space="0" w:color="auto"/>
            <w:right w:val="none" w:sz="0" w:space="0" w:color="auto"/>
          </w:divBdr>
        </w:div>
        <w:div w:id="1937863847">
          <w:marLeft w:val="547"/>
          <w:marRight w:val="0"/>
          <w:marTop w:val="115"/>
          <w:marBottom w:val="0"/>
          <w:divBdr>
            <w:top w:val="none" w:sz="0" w:space="0" w:color="auto"/>
            <w:left w:val="none" w:sz="0" w:space="0" w:color="auto"/>
            <w:bottom w:val="none" w:sz="0" w:space="0" w:color="auto"/>
            <w:right w:val="none" w:sz="0" w:space="0" w:color="auto"/>
          </w:divBdr>
        </w:div>
      </w:divsChild>
    </w:div>
    <w:div w:id="1988049226">
      <w:bodyDiv w:val="1"/>
      <w:marLeft w:val="0"/>
      <w:marRight w:val="0"/>
      <w:marTop w:val="0"/>
      <w:marBottom w:val="0"/>
      <w:divBdr>
        <w:top w:val="none" w:sz="0" w:space="0" w:color="auto"/>
        <w:left w:val="none" w:sz="0" w:space="0" w:color="auto"/>
        <w:bottom w:val="none" w:sz="0" w:space="0" w:color="auto"/>
        <w:right w:val="none" w:sz="0" w:space="0" w:color="auto"/>
      </w:divBdr>
    </w:div>
    <w:div w:id="2071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zh/details.jsp?meeting_id=52256" TargetMode="External"/><Relationship Id="rId3" Type="http://schemas.openxmlformats.org/officeDocument/2006/relationships/hyperlink" Target="https://www.wipo.int/export/sites/www/covid-19/en/dashboard/crisis_mgt_dashboard.pdf" TargetMode="External"/><Relationship Id="rId7" Type="http://schemas.openxmlformats.org/officeDocument/2006/relationships/hyperlink" Target="https://www.wipo.int/edocs/mdocs/govbody/zh/wo_cc_73/wo_cc_73_5.pdf" TargetMode="External"/><Relationship Id="rId2" Type="http://schemas.openxmlformats.org/officeDocument/2006/relationships/hyperlink" Target="https://www.wipo.int/publications/zh/details.jsp?id=4516" TargetMode="External"/><Relationship Id="rId1" Type="http://schemas.openxmlformats.org/officeDocument/2006/relationships/hyperlink" Target="https://www.wipo.int/edocs/mdocs/govbody/zh/wo_cc_74/wo_cc_74_5.pdf" TargetMode="External"/><Relationship Id="rId6" Type="http://schemas.openxmlformats.org/officeDocument/2006/relationships/hyperlink" Target="https://www.wipo.int/edocs/mdocs/govbody/zh/wo_cc_75/wo_cc_75_3.pdf" TargetMode="External"/><Relationship Id="rId5" Type="http://schemas.openxmlformats.org/officeDocument/2006/relationships/hyperlink" Target="https://undocs.org/zh/A/74/331" TargetMode="External"/><Relationship Id="rId4" Type="http://schemas.openxmlformats.org/officeDocument/2006/relationships/hyperlink" Target="https://icsc.un.org/Resources/General/AnnualReports/AR2019.pdf?r=02646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E7FA-F15E-4298-8811-8974B9E9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13</Pages>
  <Words>12686</Words>
  <Characters>13767</Characters>
  <Application>Microsoft Office Word</Application>
  <DocSecurity>0</DocSecurity>
  <Lines>477</Lines>
  <Paragraphs>242</Paragraphs>
  <ScaleCrop>false</ScaleCrop>
  <HeadingPairs>
    <vt:vector size="2" baseType="variant">
      <vt:variant>
        <vt:lpstr>Title</vt:lpstr>
      </vt:variant>
      <vt:variant>
        <vt:i4>1</vt:i4>
      </vt:variant>
    </vt:vector>
  </HeadingPairs>
  <TitlesOfParts>
    <vt:vector size="1" baseType="lpstr">
      <vt:lpstr>WO/CC/78/INF/1 Rev.</vt:lpstr>
    </vt:vector>
  </TitlesOfParts>
  <Company>World Intellectual Property Organization</Company>
  <LinksUpToDate>false</LinksUpToDate>
  <CharactersWithSpaces>13882</CharactersWithSpaces>
  <SharedDoc>false</SharedDoc>
  <HyperlinkBase>人力资源年度报告</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WO/CC/78/INF/1 Rev.</dc:title>
  <dc:subject>Wipo Templates</dc:subject>
  <dc:creator/>
  <cp:keywords>PUBLIC</cp:keywords>
  <cp:lastModifiedBy>HARTOP Tatiana</cp:lastModifiedBy>
  <cp:revision>105</cp:revision>
  <cp:lastPrinted>2019-07-02T12:33:00Z</cp:lastPrinted>
  <dcterms:created xsi:type="dcterms:W3CDTF">2020-07-31T20:29:00Z</dcterms:created>
  <dcterms:modified xsi:type="dcterms:W3CDTF">2020-09-04T14:13:00Z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27b3171d-2fc2-4f3a-a8ab-48c44bf13101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