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0B68" w14:textId="77777777" w:rsidR="005B233A" w:rsidRDefault="005B233A" w:rsidP="005B233A">
      <w:pPr>
        <w:jc w:val="right"/>
        <w:rPr>
          <w:rFonts w:ascii="Arial Black" w:hAnsi="Arial Black"/>
          <w:caps/>
          <w:sz w:val="15"/>
        </w:rPr>
      </w:pPr>
      <w:r w:rsidRPr="006C4493">
        <w:rPr>
          <w:rFonts w:eastAsiaTheme="minorEastAsia" w:cs="Times New Roman"/>
          <w:noProof/>
        </w:rPr>
        <w:drawing>
          <wp:inline distT="0" distB="0" distL="0" distR="0" wp14:anchorId="2BE78ACA" wp14:editId="6CC4372E">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B6676A3" w14:textId="4DCAECCF" w:rsidR="005B233A" w:rsidRPr="006E4F5F" w:rsidRDefault="005B233A" w:rsidP="005B233A">
      <w:pPr>
        <w:pBdr>
          <w:top w:val="single" w:sz="4" w:space="10" w:color="auto"/>
        </w:pBdr>
        <w:spacing w:before="120"/>
        <w:jc w:val="right"/>
        <w:rPr>
          <w:rFonts w:ascii="Arial Black" w:hAnsi="Arial Black"/>
          <w:b/>
          <w:caps/>
          <w:sz w:val="15"/>
        </w:rPr>
      </w:pPr>
      <w:r>
        <w:rPr>
          <w:rFonts w:ascii="Arial Black" w:hAnsi="Arial Black" w:hint="eastAsia"/>
          <w:b/>
          <w:caps/>
          <w:sz w:val="15"/>
        </w:rPr>
        <w:t>PCT/A/58/</w:t>
      </w:r>
      <w:r w:rsidR="00A560D2">
        <w:rPr>
          <w:rFonts w:ascii="Arial Black" w:hAnsi="Arial Black" w:hint="eastAsia"/>
          <w:b/>
          <w:caps/>
          <w:sz w:val="15"/>
        </w:rPr>
        <w:t>3</w:t>
      </w:r>
    </w:p>
    <w:p w14:paraId="34E22D99" w14:textId="77777777" w:rsidR="005B233A" w:rsidRPr="00E62C24" w:rsidRDefault="005B233A" w:rsidP="005B233A">
      <w:pPr>
        <w:jc w:val="right"/>
        <w:rPr>
          <w:rFonts w:ascii="Arial Black" w:hAnsi="Arial Black"/>
          <w:b/>
          <w:caps/>
          <w:sz w:val="15"/>
          <w:szCs w:val="15"/>
        </w:rPr>
      </w:pPr>
      <w:r w:rsidRPr="00E62C24">
        <w:rPr>
          <w:rFonts w:eastAsia="SimHei" w:hint="eastAsia"/>
          <w:b/>
          <w:sz w:val="15"/>
          <w:szCs w:val="15"/>
        </w:rPr>
        <w:t>原文</w:t>
      </w:r>
      <w:r w:rsidRPr="00420C39">
        <w:rPr>
          <w:rFonts w:eastAsia="SimHei" w:hint="eastAsia"/>
          <w:b/>
          <w:sz w:val="15"/>
          <w:szCs w:val="15"/>
        </w:rPr>
        <w:t>：</w:t>
      </w:r>
      <w:r w:rsidRPr="00E62C24">
        <w:rPr>
          <w:rFonts w:eastAsia="SimHei" w:hint="eastAsia"/>
          <w:b/>
          <w:sz w:val="15"/>
          <w:szCs w:val="15"/>
          <w:lang w:val="pt-BR"/>
        </w:rPr>
        <w:t>英</w:t>
      </w:r>
      <w:r w:rsidRPr="00E62C24">
        <w:rPr>
          <w:rFonts w:eastAsia="SimHei" w:hint="eastAsia"/>
          <w:b/>
          <w:sz w:val="15"/>
          <w:szCs w:val="15"/>
        </w:rPr>
        <w:t>文</w:t>
      </w:r>
    </w:p>
    <w:p w14:paraId="63FC0D03" w14:textId="17634964" w:rsidR="005B233A" w:rsidRPr="00E62C24" w:rsidRDefault="005B233A" w:rsidP="005B233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420C39">
        <w:rPr>
          <w:rFonts w:ascii="SimHei" w:eastAsia="SimHei" w:hAnsi="SimSun" w:hint="eastAsia"/>
          <w:b/>
          <w:sz w:val="15"/>
          <w:szCs w:val="15"/>
        </w:rPr>
        <w:t>：</w:t>
      </w:r>
      <w:r w:rsidRPr="00420C39">
        <w:rPr>
          <w:rFonts w:ascii="Arial Black" w:eastAsia="SimHei" w:hAnsi="Arial Black"/>
          <w:b/>
          <w:sz w:val="15"/>
          <w:szCs w:val="15"/>
        </w:rPr>
        <w:t>202</w:t>
      </w:r>
      <w:r>
        <w:rPr>
          <w:rFonts w:ascii="Arial Black" w:eastAsia="SimHei" w:hAnsi="Arial Black" w:hint="eastAsia"/>
          <w:b/>
          <w:sz w:val="15"/>
          <w:szCs w:val="15"/>
        </w:rPr>
        <w:t>6</w:t>
      </w:r>
      <w:r w:rsidRPr="00A560D2">
        <w:rPr>
          <w:rFonts w:ascii="Arial Black" w:eastAsia="SimHei" w:hAnsi="Arial Black" w:hint="eastAsia"/>
          <w:b/>
          <w:sz w:val="15"/>
          <w:szCs w:val="15"/>
        </w:rPr>
        <w:t>年</w:t>
      </w:r>
      <w:r w:rsidR="00A560D2" w:rsidRPr="00A560D2">
        <w:rPr>
          <w:rFonts w:ascii="Arial Black" w:eastAsia="SimHei" w:hAnsi="Arial Black" w:hint="eastAsia"/>
          <w:b/>
          <w:sz w:val="15"/>
          <w:szCs w:val="15"/>
        </w:rPr>
        <w:t>5</w:t>
      </w:r>
      <w:r w:rsidRPr="00A560D2">
        <w:rPr>
          <w:rFonts w:ascii="Arial Black" w:eastAsia="SimHei" w:hAnsi="Arial Black" w:hint="eastAsia"/>
          <w:b/>
          <w:sz w:val="15"/>
          <w:szCs w:val="15"/>
        </w:rPr>
        <w:t>月</w:t>
      </w:r>
      <w:r w:rsidR="00A560D2" w:rsidRPr="00A560D2">
        <w:rPr>
          <w:rFonts w:ascii="Arial Black" w:eastAsia="SimHei" w:hAnsi="Arial Black" w:hint="eastAsia"/>
          <w:b/>
          <w:sz w:val="15"/>
          <w:szCs w:val="15"/>
        </w:rPr>
        <w:t>5</w:t>
      </w:r>
      <w:r w:rsidRPr="00A560D2">
        <w:rPr>
          <w:rFonts w:ascii="Arial Black" w:eastAsia="SimHei" w:hAnsi="Arial Black" w:hint="eastAsia"/>
          <w:b/>
          <w:sz w:val="15"/>
          <w:szCs w:val="15"/>
        </w:rPr>
        <w:t>日</w:t>
      </w:r>
    </w:p>
    <w:p w14:paraId="578C2267" w14:textId="77777777" w:rsidR="005B233A" w:rsidRDefault="005B233A" w:rsidP="005B233A">
      <w:pPr>
        <w:spacing w:after="60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14:paraId="36109BFD" w14:textId="77777777" w:rsidR="005B233A" w:rsidRPr="006817EC" w:rsidRDefault="005B233A" w:rsidP="005B233A">
      <w:pPr>
        <w:spacing w:after="600"/>
        <w:rPr>
          <w:rFonts w:ascii="SimHei" w:eastAsia="SimHei"/>
          <w:sz w:val="28"/>
          <w:szCs w:val="28"/>
        </w:rPr>
      </w:pPr>
      <w:r w:rsidRPr="002C3C65">
        <w:rPr>
          <w:rFonts w:ascii="SimHei" w:eastAsia="SimHei" w:hint="eastAsia"/>
          <w:sz w:val="28"/>
          <w:szCs w:val="28"/>
        </w:rPr>
        <w:t>大　会</w:t>
      </w:r>
    </w:p>
    <w:p w14:paraId="363D1932" w14:textId="172ADC8F" w:rsidR="005B233A" w:rsidRPr="00C23019" w:rsidRDefault="005B233A" w:rsidP="005B233A">
      <w:pPr>
        <w:spacing w:after="720"/>
        <w:textAlignment w:val="bottom"/>
        <w:rPr>
          <w:rFonts w:ascii="KaiTi" w:eastAsia="KaiTi" w:hAnsi="KaiTi"/>
          <w:sz w:val="24"/>
          <w:szCs w:val="24"/>
        </w:rPr>
      </w:pPr>
      <w:r>
        <w:rPr>
          <w:rFonts w:ascii="KaiTi" w:eastAsia="KaiTi" w:hint="eastAsia"/>
          <w:b/>
          <w:sz w:val="24"/>
          <w:szCs w:val="24"/>
        </w:rPr>
        <w:t>第五</w:t>
      </w:r>
      <w:r w:rsidRPr="002C3C65">
        <w:rPr>
          <w:rFonts w:ascii="KaiTi" w:eastAsia="KaiTi" w:hint="eastAsia"/>
          <w:b/>
          <w:sz w:val="24"/>
          <w:szCs w:val="24"/>
        </w:rPr>
        <w:t>十</w:t>
      </w:r>
      <w:r>
        <w:rPr>
          <w:rFonts w:ascii="KaiTi" w:eastAsia="KaiTi" w:hint="eastAsia"/>
          <w:b/>
          <w:sz w:val="24"/>
          <w:szCs w:val="24"/>
        </w:rPr>
        <w:t>八</w:t>
      </w:r>
      <w:r w:rsidRPr="002C3C65">
        <w:rPr>
          <w:rFonts w:ascii="KaiTi" w:eastAsia="KaiTi" w:hint="eastAsia"/>
          <w:b/>
          <w:sz w:val="24"/>
          <w:szCs w:val="24"/>
        </w:rPr>
        <w:t>届会议</w:t>
      </w:r>
      <w:r>
        <w:rPr>
          <w:rFonts w:ascii="KaiTi" w:eastAsia="KaiTi" w:hint="eastAsia"/>
          <w:b/>
          <w:sz w:val="24"/>
          <w:szCs w:val="24"/>
        </w:rPr>
        <w:t>（</w:t>
      </w:r>
      <w:r w:rsidRPr="002C3C65">
        <w:rPr>
          <w:rFonts w:ascii="KaiTi" w:eastAsia="KaiTi" w:hint="eastAsia"/>
          <w:b/>
          <w:sz w:val="24"/>
          <w:szCs w:val="24"/>
        </w:rPr>
        <w:t>第</w:t>
      </w:r>
      <w:r w:rsidRPr="00420C39">
        <w:rPr>
          <w:rFonts w:ascii="KaiTi" w:eastAsia="KaiTi" w:hint="eastAsia"/>
          <w:bCs/>
          <w:sz w:val="24"/>
          <w:szCs w:val="24"/>
        </w:rPr>
        <w:t>33</w:t>
      </w:r>
      <w:r w:rsidRPr="002C3C65">
        <w:rPr>
          <w:rFonts w:ascii="KaiTi" w:eastAsia="KaiTi" w:hint="eastAsia"/>
          <w:b/>
          <w:sz w:val="24"/>
          <w:szCs w:val="24"/>
        </w:rPr>
        <w:t>次</w:t>
      </w:r>
      <w:r w:rsidR="00F16A23">
        <w:rPr>
          <w:rFonts w:ascii="KaiTi" w:eastAsia="KaiTi" w:hint="eastAsia"/>
          <w:b/>
          <w:sz w:val="24"/>
          <w:szCs w:val="24"/>
        </w:rPr>
        <w:t>特别会议</w:t>
      </w:r>
      <w:r>
        <w:rPr>
          <w:rFonts w:ascii="KaiTi" w:eastAsia="KaiTi" w:hint="eastAsia"/>
          <w:b/>
          <w:sz w:val="24"/>
          <w:szCs w:val="24"/>
        </w:rPr>
        <w:t>）</w:t>
      </w:r>
      <w:r>
        <w:rPr>
          <w:rFonts w:ascii="KaiTi" w:eastAsia="KaiTi"/>
          <w:b/>
          <w:sz w:val="24"/>
          <w:szCs w:val="24"/>
        </w:rPr>
        <w:br/>
      </w:r>
      <w:r w:rsidRPr="002C3C65">
        <w:rPr>
          <w:rFonts w:ascii="KaiTi" w:eastAsia="KaiTi" w:hAnsi="KaiTi" w:cs="Times New Roman"/>
          <w:sz w:val="24"/>
          <w:szCs w:val="24"/>
          <w:lang w:val="fr-FR"/>
        </w:rPr>
        <w:t>20</w:t>
      </w:r>
      <w:r>
        <w:rPr>
          <w:rFonts w:ascii="KaiTi" w:eastAsia="KaiTi" w:hAnsi="KaiTi" w:cs="Times New Roman" w:hint="eastAsia"/>
          <w:sz w:val="24"/>
          <w:szCs w:val="24"/>
          <w:lang w:val="fr-FR"/>
        </w:rPr>
        <w:t>26</w:t>
      </w:r>
      <w:r w:rsidRPr="002C3C65">
        <w:rPr>
          <w:rFonts w:ascii="KaiTi" w:eastAsia="KaiTi" w:hAnsi="KaiTi" w:hint="eastAsia"/>
          <w:b/>
          <w:sz w:val="24"/>
          <w:szCs w:val="24"/>
          <w:lang w:val="fr-FR"/>
        </w:rPr>
        <w:t>年</w:t>
      </w:r>
      <w:r>
        <w:rPr>
          <w:rFonts w:ascii="KaiTi" w:eastAsia="KaiTi" w:hAnsi="KaiTi"/>
          <w:sz w:val="24"/>
          <w:szCs w:val="24"/>
          <w:lang w:val="fr-FR"/>
        </w:rPr>
        <w:t>7</w:t>
      </w:r>
      <w:r w:rsidRPr="002C3C65">
        <w:rPr>
          <w:rFonts w:ascii="KaiTi" w:eastAsia="KaiTi" w:hAnsi="KaiTi" w:hint="eastAsia"/>
          <w:b/>
          <w:sz w:val="24"/>
          <w:szCs w:val="24"/>
          <w:lang w:val="fr-FR"/>
        </w:rPr>
        <w:t>月</w:t>
      </w:r>
      <w:r>
        <w:rPr>
          <w:rFonts w:ascii="KaiTi" w:eastAsia="KaiTi" w:hAnsi="KaiTi" w:cs="Times New Roman" w:hint="eastAsia"/>
          <w:sz w:val="24"/>
          <w:szCs w:val="24"/>
          <w:lang w:val="fr-FR"/>
        </w:rPr>
        <w:t>7</w:t>
      </w:r>
      <w:r w:rsidRPr="002C3C65">
        <w:rPr>
          <w:rFonts w:ascii="KaiTi" w:eastAsia="KaiTi" w:hAnsi="KaiTi" w:hint="eastAsia"/>
          <w:b/>
          <w:sz w:val="24"/>
          <w:szCs w:val="24"/>
          <w:lang w:val="fr-FR"/>
        </w:rPr>
        <w:t>日至</w:t>
      </w:r>
      <w:r>
        <w:rPr>
          <w:rFonts w:ascii="KaiTi" w:eastAsia="KaiTi" w:hAnsi="KaiTi" w:cs="Times New Roman"/>
          <w:sz w:val="24"/>
          <w:szCs w:val="24"/>
          <w:lang w:val="fr-FR"/>
        </w:rPr>
        <w:t>1</w:t>
      </w:r>
      <w:r>
        <w:rPr>
          <w:rFonts w:ascii="KaiTi" w:eastAsia="KaiTi" w:hAnsi="KaiTi" w:cs="Times New Roman" w:hint="eastAsia"/>
          <w:sz w:val="24"/>
          <w:szCs w:val="24"/>
          <w:lang w:val="fr-FR"/>
        </w:rPr>
        <w:t>5</w:t>
      </w:r>
      <w:r w:rsidRPr="002C3C65">
        <w:rPr>
          <w:rFonts w:ascii="KaiTi" w:eastAsia="KaiTi" w:hAnsi="KaiTi" w:hint="eastAsia"/>
          <w:b/>
          <w:sz w:val="24"/>
          <w:szCs w:val="24"/>
          <w:lang w:val="fr-FR"/>
        </w:rPr>
        <w:t>日，日内瓦</w:t>
      </w:r>
    </w:p>
    <w:p w14:paraId="60FC564C" w14:textId="50525DEB" w:rsidR="005B233A" w:rsidRPr="00C23019" w:rsidRDefault="00A560D2" w:rsidP="005B233A">
      <w:pPr>
        <w:spacing w:after="360"/>
        <w:rPr>
          <w:rFonts w:ascii="KaiTi" w:eastAsia="KaiTi" w:hAnsi="KaiTi" w:cs="Times New Roman"/>
          <w:kern w:val="2"/>
          <w:sz w:val="24"/>
          <w:szCs w:val="24"/>
        </w:rPr>
      </w:pPr>
      <w:r w:rsidRPr="00A560D2">
        <w:rPr>
          <w:rFonts w:ascii="KaiTi" w:eastAsia="KaiTi" w:hAnsi="KaiTi" w:cs="Times New Roman" w:hint="eastAsia"/>
          <w:kern w:val="2"/>
          <w:sz w:val="24"/>
          <w:szCs w:val="24"/>
        </w:rPr>
        <w:t>指定墨西哥工业产权局作为PCT国际检索和初步审查单位</w:t>
      </w:r>
    </w:p>
    <w:p w14:paraId="5CD78DB8" w14:textId="02E9E321" w:rsidR="008B2CC1" w:rsidRPr="00E25987" w:rsidRDefault="005B233A" w:rsidP="00A560D2">
      <w:pPr>
        <w:overflowPunct w:val="0"/>
        <w:spacing w:after="960"/>
        <w:rPr>
          <w:rFonts w:ascii="SimSun" w:hAnsi="SimSun"/>
          <w:i/>
          <w:szCs w:val="22"/>
        </w:rPr>
      </w:pPr>
      <w:r>
        <w:rPr>
          <w:rFonts w:ascii="KaiTi" w:eastAsia="KaiTi" w:hAnsi="KaiTi" w:hint="eastAsia"/>
          <w:sz w:val="21"/>
          <w:szCs w:val="21"/>
        </w:rPr>
        <w:t>国际局编拟的文件</w:t>
      </w:r>
      <w:bookmarkStart w:id="0" w:name="Prepared"/>
    </w:p>
    <w:bookmarkEnd w:id="0"/>
    <w:p w14:paraId="192F24E1" w14:textId="77777777" w:rsidR="005B233A" w:rsidRPr="005B233A" w:rsidRDefault="005B233A" w:rsidP="005B233A">
      <w:pPr>
        <w:pStyle w:val="Heading1"/>
        <w:overflowPunct w:val="0"/>
        <w:spacing w:beforeLines="100" w:afterLines="50" w:after="120" w:line="340" w:lineRule="atLeast"/>
        <w:rPr>
          <w:rFonts w:ascii="SimHei" w:eastAsia="SimHei" w:hAnsi="SimHei"/>
          <w:b w:val="0"/>
          <w:szCs w:val="22"/>
        </w:rPr>
      </w:pPr>
      <w:r w:rsidRPr="005B233A">
        <w:rPr>
          <w:rFonts w:ascii="SimHei" w:eastAsia="SimHei" w:hAnsi="SimHei" w:hint="eastAsia"/>
          <w:b w:val="0"/>
          <w:szCs w:val="22"/>
        </w:rPr>
        <w:t>概　述</w:t>
      </w:r>
    </w:p>
    <w:p w14:paraId="4EFFB09A" w14:textId="73C503AB" w:rsidR="0096157A" w:rsidRPr="005B233A" w:rsidRDefault="00837924" w:rsidP="00E25987">
      <w:pPr>
        <w:pStyle w:val="ONUME"/>
        <w:spacing w:afterLines="50" w:after="120" w:line="340" w:lineRule="atLeast"/>
        <w:rPr>
          <w:rFonts w:ascii="SimSun" w:hAnsi="SimSun"/>
          <w:szCs w:val="22"/>
        </w:rPr>
      </w:pPr>
      <w:r w:rsidRPr="005B233A">
        <w:rPr>
          <w:rFonts w:ascii="SimSun" w:hAnsi="SimSun"/>
          <w:szCs w:val="22"/>
        </w:rPr>
        <w:t>本文件请大会</w:t>
      </w:r>
      <w:r w:rsidR="00E25987" w:rsidRPr="005B233A">
        <w:rPr>
          <w:rFonts w:ascii="SimSun" w:hAnsi="SimSun" w:hint="eastAsia"/>
          <w:szCs w:val="22"/>
        </w:rPr>
        <w:t>考虑PCT技术合作委员会的意见</w:t>
      </w:r>
      <w:r w:rsidR="00BF7D8A">
        <w:rPr>
          <w:rFonts w:ascii="SimSun" w:hAnsi="SimSun" w:hint="eastAsia"/>
          <w:szCs w:val="22"/>
        </w:rPr>
        <w:t>，</w:t>
      </w:r>
      <w:r w:rsidRPr="005B233A">
        <w:rPr>
          <w:rFonts w:ascii="SimSun" w:hAnsi="SimSun"/>
          <w:szCs w:val="22"/>
        </w:rPr>
        <w:t>就</w:t>
      </w:r>
      <w:r w:rsidR="00E25987" w:rsidRPr="005B233A">
        <w:rPr>
          <w:rFonts w:ascii="SimSun" w:hAnsi="SimSun" w:hint="eastAsia"/>
          <w:szCs w:val="22"/>
        </w:rPr>
        <w:t>指定</w:t>
      </w:r>
      <w:r w:rsidRPr="005B233A">
        <w:rPr>
          <w:rFonts w:ascii="SimSun" w:hAnsi="SimSun"/>
          <w:szCs w:val="22"/>
        </w:rPr>
        <w:t>墨西哥工业产权局（IMPI）为《专利合作条约》（PCT</w:t>
      </w:r>
      <w:r w:rsidR="00B14598" w:rsidRPr="005B233A">
        <w:rPr>
          <w:rFonts w:ascii="SimSun" w:hAnsi="SimSun"/>
          <w:szCs w:val="22"/>
        </w:rPr>
        <w:t>）</w:t>
      </w:r>
      <w:r w:rsidRPr="005B233A">
        <w:rPr>
          <w:rFonts w:ascii="SimSun" w:hAnsi="SimSun"/>
          <w:szCs w:val="22"/>
        </w:rPr>
        <w:t>国际检索和初步审查</w:t>
      </w:r>
      <w:r w:rsidR="00E25987" w:rsidRPr="005B233A">
        <w:rPr>
          <w:rFonts w:ascii="SimSun" w:hAnsi="SimSun" w:hint="eastAsia"/>
          <w:szCs w:val="22"/>
        </w:rPr>
        <w:t>单位</w:t>
      </w:r>
      <w:r w:rsidR="00B14598" w:rsidRPr="005B233A">
        <w:rPr>
          <w:rFonts w:ascii="SimSun" w:hAnsi="SimSun"/>
          <w:szCs w:val="22"/>
        </w:rPr>
        <w:t>（ISA/IPEA）</w:t>
      </w:r>
      <w:r w:rsidR="00E25987" w:rsidRPr="005B233A">
        <w:rPr>
          <w:rFonts w:ascii="SimSun" w:hAnsi="SimSun" w:hint="eastAsia"/>
          <w:szCs w:val="22"/>
        </w:rPr>
        <w:t>一事</w:t>
      </w:r>
      <w:r w:rsidRPr="005B233A">
        <w:rPr>
          <w:rFonts w:ascii="SimSun" w:hAnsi="SimSun"/>
          <w:szCs w:val="22"/>
        </w:rPr>
        <w:t>作出决定</w:t>
      </w:r>
      <w:r w:rsidR="00E25987" w:rsidRPr="005B233A">
        <w:rPr>
          <w:rFonts w:ascii="SimSun" w:hAnsi="SimSun" w:hint="eastAsia"/>
          <w:szCs w:val="22"/>
        </w:rPr>
        <w:t>。PCT技术合作委员会一致同意向大会建议指定墨西哥工业产权局</w:t>
      </w:r>
      <w:r w:rsidR="00A55118" w:rsidRPr="005B233A">
        <w:rPr>
          <w:rFonts w:ascii="SimSun" w:hAnsi="SimSun" w:hint="eastAsia"/>
          <w:szCs w:val="22"/>
        </w:rPr>
        <w:t>为</w:t>
      </w:r>
      <w:r w:rsidR="007F5145">
        <w:rPr>
          <w:rFonts w:ascii="SimSun" w:hAnsi="SimSun"/>
          <w:szCs w:val="22"/>
        </w:rPr>
        <w:t>国际检索和初步审查单位</w:t>
      </w:r>
      <w:r w:rsidR="00B14598" w:rsidRPr="005B233A">
        <w:rPr>
          <w:rFonts w:ascii="SimSun" w:hAnsi="SimSun"/>
          <w:szCs w:val="22"/>
        </w:rPr>
        <w:t>。</w:t>
      </w:r>
      <w:r w:rsidR="0000086A" w:rsidRPr="005B233A">
        <w:rPr>
          <w:rFonts w:ascii="SimSun" w:hAnsi="SimSun"/>
          <w:szCs w:val="22"/>
        </w:rPr>
        <w:t>还请大会批准关于</w:t>
      </w:r>
      <w:r w:rsidR="00E25987" w:rsidRPr="005B233A">
        <w:rPr>
          <w:rFonts w:ascii="SimSun" w:hAnsi="SimSun" w:hint="eastAsia"/>
          <w:szCs w:val="22"/>
        </w:rPr>
        <w:t>墨西哥工业产权局担任</w:t>
      </w:r>
      <w:r w:rsidR="007F5145">
        <w:rPr>
          <w:rFonts w:ascii="SimSun" w:hAnsi="SimSun"/>
          <w:szCs w:val="22"/>
        </w:rPr>
        <w:t>国际检索和初步审查单位</w:t>
      </w:r>
      <w:r w:rsidR="0000086A" w:rsidRPr="005B233A">
        <w:rPr>
          <w:rFonts w:ascii="SimSun" w:hAnsi="SimSun"/>
          <w:szCs w:val="22"/>
        </w:rPr>
        <w:t>的</w:t>
      </w:r>
      <w:r w:rsidR="00E25987" w:rsidRPr="005B233A">
        <w:rPr>
          <w:rFonts w:ascii="SimSun" w:hAnsi="SimSun" w:hint="eastAsia"/>
          <w:szCs w:val="22"/>
        </w:rPr>
        <w:t>两份协议</w:t>
      </w:r>
      <w:r w:rsidR="0000086A" w:rsidRPr="005B233A">
        <w:rPr>
          <w:rFonts w:ascii="SimSun" w:hAnsi="SimSun"/>
          <w:szCs w:val="22"/>
        </w:rPr>
        <w:t>草案</w:t>
      </w:r>
      <w:r w:rsidR="00E25987" w:rsidRPr="005B233A">
        <w:rPr>
          <w:rFonts w:ascii="SimSun" w:hAnsi="SimSun" w:hint="eastAsia"/>
          <w:szCs w:val="22"/>
        </w:rPr>
        <w:t>案文</w:t>
      </w:r>
      <w:r w:rsidR="00BA3973" w:rsidRPr="005B233A">
        <w:rPr>
          <w:rFonts w:ascii="SimSun" w:hAnsi="SimSun"/>
          <w:szCs w:val="22"/>
        </w:rPr>
        <w:t>，一份涵盖截至2027年12月31日（含）</w:t>
      </w:r>
      <w:r w:rsidR="00E25987" w:rsidRPr="005B233A">
        <w:rPr>
          <w:rFonts w:ascii="SimSun" w:hAnsi="SimSun" w:hint="eastAsia"/>
          <w:szCs w:val="22"/>
        </w:rPr>
        <w:t>所涉</w:t>
      </w:r>
      <w:r w:rsidR="00BA3973" w:rsidRPr="005B233A">
        <w:rPr>
          <w:rFonts w:ascii="SimSun" w:hAnsi="SimSun"/>
          <w:szCs w:val="22"/>
        </w:rPr>
        <w:t>期间，另一份涵盖2028年1月1日至2037年12月31日</w:t>
      </w:r>
      <w:r w:rsidR="00E25987" w:rsidRPr="005B233A">
        <w:rPr>
          <w:rFonts w:ascii="SimSun" w:hAnsi="SimSun" w:hint="eastAsia"/>
          <w:szCs w:val="22"/>
        </w:rPr>
        <w:t>所涉</w:t>
      </w:r>
      <w:r w:rsidR="00BA3973" w:rsidRPr="005B233A">
        <w:rPr>
          <w:rFonts w:ascii="SimSun" w:hAnsi="SimSun"/>
          <w:szCs w:val="22"/>
        </w:rPr>
        <w:t>期间。</w:t>
      </w:r>
    </w:p>
    <w:p w14:paraId="0E46F573" w14:textId="406F9B4E" w:rsidR="00AE1427" w:rsidRPr="005B233A" w:rsidRDefault="00AE1427" w:rsidP="005B233A">
      <w:pPr>
        <w:pStyle w:val="Heading1"/>
        <w:overflowPunct w:val="0"/>
        <w:spacing w:beforeLines="100" w:afterLines="50" w:after="120" w:line="340" w:lineRule="atLeast"/>
        <w:rPr>
          <w:rFonts w:ascii="SimHei" w:eastAsia="SimHei" w:hAnsi="SimHei"/>
          <w:b w:val="0"/>
          <w:szCs w:val="22"/>
        </w:rPr>
      </w:pPr>
      <w:r w:rsidRPr="005B233A">
        <w:rPr>
          <w:rFonts w:ascii="SimHei" w:eastAsia="SimHei" w:hAnsi="SimHei"/>
          <w:b w:val="0"/>
          <w:szCs w:val="22"/>
        </w:rPr>
        <w:t>背</w:t>
      </w:r>
      <w:r w:rsidR="005B233A" w:rsidRPr="005B233A">
        <w:rPr>
          <w:rFonts w:ascii="SimHei" w:eastAsia="SimHei" w:hAnsi="SimHei" w:hint="eastAsia"/>
          <w:b w:val="0"/>
          <w:szCs w:val="22"/>
        </w:rPr>
        <w:t xml:space="preserve">　</w:t>
      </w:r>
      <w:r w:rsidRPr="005B233A">
        <w:rPr>
          <w:rFonts w:ascii="SimHei" w:eastAsia="SimHei" w:hAnsi="SimHei"/>
          <w:b w:val="0"/>
          <w:szCs w:val="22"/>
        </w:rPr>
        <w:t>景</w:t>
      </w:r>
    </w:p>
    <w:p w14:paraId="5C518E17" w14:textId="0ED3734E" w:rsidR="00552B91" w:rsidRPr="005B233A" w:rsidRDefault="00A55118" w:rsidP="00E25987">
      <w:pPr>
        <w:pStyle w:val="ONUME"/>
        <w:spacing w:afterLines="50" w:after="120" w:line="340" w:lineRule="atLeast"/>
        <w:rPr>
          <w:rFonts w:ascii="SimSun" w:hAnsi="SimSun"/>
          <w:szCs w:val="22"/>
        </w:rPr>
      </w:pPr>
      <w:r w:rsidRPr="005B233A">
        <w:rPr>
          <w:rFonts w:ascii="SimSun" w:hAnsi="SimSun" w:hint="eastAsia"/>
          <w:szCs w:val="22"/>
        </w:rPr>
        <w:t>PCT国际检索</w:t>
      </w:r>
      <w:r w:rsidR="002637CC">
        <w:rPr>
          <w:rFonts w:ascii="SimSun" w:hAnsi="SimSun" w:hint="eastAsia"/>
          <w:szCs w:val="22"/>
        </w:rPr>
        <w:t>和初步审查</w:t>
      </w:r>
      <w:r w:rsidRPr="005B233A">
        <w:rPr>
          <w:rFonts w:ascii="SimSun" w:hAnsi="SimSun" w:hint="eastAsia"/>
          <w:szCs w:val="22"/>
        </w:rPr>
        <w:t>单位</w:t>
      </w:r>
      <w:r w:rsidR="002637CC">
        <w:rPr>
          <w:rFonts w:ascii="SimSun" w:hAnsi="SimSun" w:hint="eastAsia"/>
          <w:szCs w:val="22"/>
        </w:rPr>
        <w:t>的指定是</w:t>
      </w:r>
      <w:r w:rsidRPr="005B233A">
        <w:rPr>
          <w:rFonts w:ascii="SimSun" w:hAnsi="SimSun" w:hint="eastAsia"/>
          <w:szCs w:val="22"/>
        </w:rPr>
        <w:t>大会</w:t>
      </w:r>
      <w:r w:rsidR="002637CC">
        <w:rPr>
          <w:rFonts w:ascii="SimSun" w:hAnsi="SimSun" w:hint="eastAsia"/>
          <w:szCs w:val="22"/>
        </w:rPr>
        <w:t>的事务</w:t>
      </w:r>
      <w:r w:rsidRPr="005B233A">
        <w:rPr>
          <w:rFonts w:ascii="SimSun" w:hAnsi="SimSun" w:hint="eastAsia"/>
          <w:szCs w:val="22"/>
        </w:rPr>
        <w:t>，</w:t>
      </w:r>
      <w:r w:rsidR="002637CC">
        <w:rPr>
          <w:rFonts w:ascii="SimSun" w:hAnsi="SimSun" w:hint="eastAsia"/>
          <w:szCs w:val="22"/>
        </w:rPr>
        <w:t>由</w:t>
      </w:r>
      <w:r w:rsidRPr="005B233A">
        <w:rPr>
          <w:rFonts w:ascii="SimSun" w:hAnsi="SimSun" w:hint="eastAsia"/>
          <w:szCs w:val="22"/>
        </w:rPr>
        <w:t>PCT第16条第(3)款和第32条第(3)款</w:t>
      </w:r>
      <w:r w:rsidR="00537E73">
        <w:rPr>
          <w:rFonts w:ascii="SimSun" w:hAnsi="SimSun" w:hint="eastAsia"/>
          <w:szCs w:val="22"/>
        </w:rPr>
        <w:t>作出规定</w:t>
      </w:r>
      <w:r w:rsidRPr="005B233A">
        <w:rPr>
          <w:rFonts w:ascii="SimSun" w:hAnsi="SimSun" w:hint="eastAsia"/>
          <w:szCs w:val="22"/>
        </w:rPr>
        <w:t>。根据《PCT实施细则》第36.1条第(iv)项和第63.1条第(iv)项，任何指定都将同时为</w:t>
      </w:r>
      <w:r w:rsidR="00CF7E4B">
        <w:rPr>
          <w:rFonts w:ascii="SimSun" w:hAnsi="SimSun" w:hint="eastAsia"/>
          <w:szCs w:val="22"/>
        </w:rPr>
        <w:t>国际检索单位</w:t>
      </w:r>
      <w:r w:rsidRPr="005B233A">
        <w:rPr>
          <w:rFonts w:ascii="SimSun" w:hAnsi="SimSun" w:hint="eastAsia"/>
          <w:szCs w:val="22"/>
        </w:rPr>
        <w:t>和</w:t>
      </w:r>
      <w:r w:rsidR="00CF7E4B">
        <w:rPr>
          <w:rFonts w:ascii="SimSun" w:hAnsi="SimSun" w:hint="eastAsia"/>
          <w:szCs w:val="22"/>
        </w:rPr>
        <w:t>国际初步审查单位</w:t>
      </w:r>
      <w:r w:rsidR="00552B91" w:rsidRPr="005B233A">
        <w:rPr>
          <w:rFonts w:ascii="SimSun" w:hAnsi="SimSun"/>
          <w:szCs w:val="22"/>
        </w:rPr>
        <w:t>。</w:t>
      </w:r>
    </w:p>
    <w:p w14:paraId="04B866EB" w14:textId="52EA1772" w:rsidR="00AE1427" w:rsidRPr="005B233A" w:rsidRDefault="00A55118" w:rsidP="00E25987">
      <w:pPr>
        <w:pStyle w:val="ONUME"/>
        <w:spacing w:afterLines="50" w:after="120" w:line="340" w:lineRule="atLeast"/>
        <w:rPr>
          <w:rFonts w:ascii="SimSun" w:hAnsi="SimSun"/>
          <w:szCs w:val="22"/>
        </w:rPr>
      </w:pPr>
      <w:r w:rsidRPr="005B233A">
        <w:rPr>
          <w:rFonts w:ascii="SimSun" w:hAnsi="SimSun" w:hint="eastAsia"/>
          <w:szCs w:val="22"/>
        </w:rPr>
        <w:t>2025年12月2日，根据2014年PCT大会第四十六届会议上通过的关于国际单位指定程序的谅解规定的程序第(e)款（经2018年大会第五十届会议修改），墨西哥工业产权局提交了作为</w:t>
      </w:r>
      <w:r w:rsidR="007F5145">
        <w:rPr>
          <w:rFonts w:ascii="SimSun" w:hAnsi="SimSun" w:hint="eastAsia"/>
          <w:szCs w:val="22"/>
        </w:rPr>
        <w:t>国际检索和初步审查单位</w:t>
      </w:r>
      <w:r w:rsidRPr="005B233A">
        <w:rPr>
          <w:rFonts w:ascii="SimSun" w:hAnsi="SimSun" w:hint="eastAsia"/>
          <w:szCs w:val="22"/>
        </w:rPr>
        <w:t>的</w:t>
      </w:r>
      <w:r w:rsidR="007F5145">
        <w:rPr>
          <w:rFonts w:ascii="SimSun" w:hAnsi="SimSun" w:hint="eastAsia"/>
          <w:szCs w:val="22"/>
        </w:rPr>
        <w:t>指定</w:t>
      </w:r>
      <w:r w:rsidRPr="005B233A">
        <w:rPr>
          <w:rFonts w:ascii="SimSun" w:hAnsi="SimSun" w:hint="eastAsia"/>
          <w:szCs w:val="22"/>
        </w:rPr>
        <w:t>申请。</w:t>
      </w:r>
      <w:r w:rsidR="003879A7" w:rsidRPr="005B233A">
        <w:rPr>
          <w:rFonts w:ascii="SimSun" w:hAnsi="SimSun" w:hint="eastAsia"/>
          <w:szCs w:val="22"/>
        </w:rPr>
        <w:t>指定</w:t>
      </w:r>
      <w:r w:rsidR="003879A7" w:rsidRPr="005B233A">
        <w:rPr>
          <w:rFonts w:ascii="SimSun" w:hAnsi="SimSun"/>
          <w:szCs w:val="22"/>
        </w:rPr>
        <w:t>申请载于</w:t>
      </w:r>
      <w:r w:rsidR="003879A7" w:rsidRPr="005B233A">
        <w:rPr>
          <w:rFonts w:ascii="SimSun" w:hAnsi="SimSun" w:hint="eastAsia"/>
          <w:szCs w:val="22"/>
        </w:rPr>
        <w:t>文件</w:t>
      </w:r>
      <w:hyperlink r:id="rId14" w:history="1">
        <w:r w:rsidR="003879A7" w:rsidRPr="005B233A">
          <w:rPr>
            <w:rStyle w:val="Hyperlink"/>
            <w:rFonts w:ascii="SimSun" w:hAnsi="SimSun"/>
            <w:szCs w:val="22"/>
          </w:rPr>
          <w:t>PCT/CTC/33/27</w:t>
        </w:r>
      </w:hyperlink>
      <w:r w:rsidR="003879A7" w:rsidRPr="005B233A">
        <w:rPr>
          <w:rFonts w:ascii="SimSun" w:hAnsi="SimSun"/>
          <w:szCs w:val="22"/>
        </w:rPr>
        <w:t>附件。</w:t>
      </w:r>
    </w:p>
    <w:p w14:paraId="5F88BFE5" w14:textId="2F40CC91" w:rsidR="00B11D1F" w:rsidRPr="005B233A" w:rsidRDefault="00B11D1F" w:rsidP="005B233A">
      <w:pPr>
        <w:pStyle w:val="Heading1"/>
        <w:overflowPunct w:val="0"/>
        <w:spacing w:beforeLines="100" w:afterLines="50" w:after="120" w:line="340" w:lineRule="atLeast"/>
        <w:rPr>
          <w:rFonts w:ascii="SimHei" w:eastAsia="SimHei" w:hAnsi="SimHei"/>
          <w:b w:val="0"/>
          <w:szCs w:val="22"/>
        </w:rPr>
      </w:pPr>
      <w:r w:rsidRPr="005B233A">
        <w:rPr>
          <w:rFonts w:ascii="SimHei" w:eastAsia="SimHei" w:hAnsi="SimHei"/>
          <w:b w:val="0"/>
          <w:szCs w:val="22"/>
        </w:rPr>
        <w:lastRenderedPageBreak/>
        <w:t>PCT技术合作委员会的意见</w:t>
      </w:r>
    </w:p>
    <w:p w14:paraId="090B7BEE" w14:textId="7E76576B" w:rsidR="004E40F3" w:rsidRPr="005B233A" w:rsidRDefault="003879A7" w:rsidP="00E25987">
      <w:pPr>
        <w:pStyle w:val="ONUME"/>
        <w:spacing w:afterLines="50" w:after="120" w:line="340" w:lineRule="atLeast"/>
        <w:rPr>
          <w:rFonts w:ascii="SimSun" w:hAnsi="SimSun"/>
          <w:szCs w:val="22"/>
        </w:rPr>
      </w:pPr>
      <w:r w:rsidRPr="005B233A">
        <w:rPr>
          <w:rFonts w:ascii="SimSun" w:hAnsi="SimSun" w:hint="eastAsia"/>
          <w:szCs w:val="22"/>
        </w:rPr>
        <w:t>依照PCT第16条第(3)款(e)项及第32条第(3)款，PCT技术合作委员会在于</w:t>
      </w:r>
      <w:r w:rsidR="00F05244" w:rsidRPr="005B233A">
        <w:rPr>
          <w:rFonts w:ascii="SimSun" w:hAnsi="SimSun"/>
          <w:szCs w:val="22"/>
        </w:rPr>
        <w:t>2026年</w:t>
      </w:r>
      <w:r w:rsidR="006B7107" w:rsidRPr="005B233A">
        <w:rPr>
          <w:rFonts w:ascii="SimSun" w:hAnsi="SimSun"/>
          <w:szCs w:val="22"/>
        </w:rPr>
        <w:t>2月2日至3日在</w:t>
      </w:r>
      <w:r w:rsidR="004E40F3" w:rsidRPr="005B233A">
        <w:rPr>
          <w:rFonts w:ascii="SimSun" w:hAnsi="SimSun"/>
          <w:szCs w:val="22"/>
        </w:rPr>
        <w:t>日内瓦</w:t>
      </w:r>
      <w:r w:rsidRPr="005B233A">
        <w:rPr>
          <w:rFonts w:ascii="SimSun" w:hAnsi="SimSun" w:hint="eastAsia"/>
          <w:szCs w:val="22"/>
        </w:rPr>
        <w:t>召开</w:t>
      </w:r>
      <w:r w:rsidR="004E40F3" w:rsidRPr="005B233A">
        <w:rPr>
          <w:rFonts w:ascii="SimSun" w:hAnsi="SimSun"/>
          <w:szCs w:val="22"/>
        </w:rPr>
        <w:t>的第三十三届会议上，就</w:t>
      </w:r>
      <w:r w:rsidRPr="005B233A">
        <w:rPr>
          <w:rFonts w:ascii="SimSun" w:hAnsi="SimSun" w:hint="eastAsia"/>
          <w:szCs w:val="22"/>
        </w:rPr>
        <w:t>指定墨西哥工业产权局</w:t>
      </w:r>
      <w:r w:rsidR="004E40F3" w:rsidRPr="005B233A">
        <w:rPr>
          <w:rFonts w:ascii="SimSun" w:hAnsi="SimSun"/>
          <w:szCs w:val="22"/>
        </w:rPr>
        <w:t>为</w:t>
      </w:r>
      <w:r w:rsidR="007F5145">
        <w:rPr>
          <w:rFonts w:ascii="SimSun" w:hAnsi="SimSun"/>
          <w:szCs w:val="22"/>
        </w:rPr>
        <w:t>国际检索和初步审查单位</w:t>
      </w:r>
      <w:r w:rsidRPr="005B233A">
        <w:rPr>
          <w:rFonts w:ascii="SimSun" w:hAnsi="SimSun" w:hint="eastAsia"/>
          <w:szCs w:val="22"/>
        </w:rPr>
        <w:t>给出了意见</w:t>
      </w:r>
      <w:r w:rsidR="004E40F3" w:rsidRPr="005B233A">
        <w:rPr>
          <w:rFonts w:ascii="SimSun" w:hAnsi="SimSun"/>
          <w:szCs w:val="22"/>
        </w:rPr>
        <w:t>。</w:t>
      </w:r>
      <w:r w:rsidRPr="005B233A">
        <w:rPr>
          <w:rFonts w:ascii="SimSun" w:hAnsi="SimSun" w:hint="eastAsia"/>
          <w:szCs w:val="22"/>
        </w:rPr>
        <w:t>文件</w:t>
      </w:r>
      <w:hyperlink r:id="rId15" w:history="1">
        <w:r w:rsidR="006B7107" w:rsidRPr="005B233A">
          <w:rPr>
            <w:rStyle w:val="Hyperlink"/>
            <w:rFonts w:ascii="SimSun" w:hAnsi="SimSun"/>
            <w:szCs w:val="22"/>
          </w:rPr>
          <w:t>PCT/CTC/33/29</w:t>
        </w:r>
      </w:hyperlink>
      <w:r w:rsidR="004E40F3" w:rsidRPr="005B233A">
        <w:rPr>
          <w:rFonts w:ascii="SimSun" w:hAnsi="SimSun"/>
          <w:szCs w:val="22"/>
        </w:rPr>
        <w:t>第</w:t>
      </w:r>
      <w:r w:rsidR="006B7107" w:rsidRPr="005B233A">
        <w:rPr>
          <w:rFonts w:ascii="SimSun" w:hAnsi="SimSun"/>
          <w:szCs w:val="22"/>
        </w:rPr>
        <w:t>7</w:t>
      </w:r>
      <w:r w:rsidR="004E40F3" w:rsidRPr="005B233A">
        <w:rPr>
          <w:rFonts w:ascii="SimSun" w:hAnsi="SimSun"/>
          <w:szCs w:val="22"/>
        </w:rPr>
        <w:t>段</w:t>
      </w:r>
      <w:r w:rsidRPr="005B233A">
        <w:rPr>
          <w:rFonts w:ascii="SimSun" w:hAnsi="SimSun" w:hint="eastAsia"/>
          <w:szCs w:val="22"/>
        </w:rPr>
        <w:t>总结了</w:t>
      </w:r>
      <w:r w:rsidR="00CA6A5E" w:rsidRPr="005B233A">
        <w:rPr>
          <w:rFonts w:ascii="SimSun" w:hAnsi="SimSun"/>
          <w:szCs w:val="22"/>
        </w:rPr>
        <w:t>委员会</w:t>
      </w:r>
      <w:r w:rsidR="004E40F3" w:rsidRPr="005B233A">
        <w:rPr>
          <w:rFonts w:ascii="SimSun" w:hAnsi="SimSun"/>
          <w:szCs w:val="22"/>
        </w:rPr>
        <w:t>的</w:t>
      </w:r>
      <w:r w:rsidRPr="005B233A">
        <w:rPr>
          <w:rFonts w:ascii="SimSun" w:hAnsi="SimSun" w:hint="eastAsia"/>
          <w:szCs w:val="22"/>
        </w:rPr>
        <w:t>如下</w:t>
      </w:r>
      <w:r w:rsidR="004E40F3" w:rsidRPr="005B233A">
        <w:rPr>
          <w:rFonts w:ascii="SimSun" w:hAnsi="SimSun"/>
          <w:szCs w:val="22"/>
        </w:rPr>
        <w:t>意见：</w:t>
      </w:r>
    </w:p>
    <w:p w14:paraId="189E1495" w14:textId="080555AE" w:rsidR="004E40F3" w:rsidRPr="005B233A" w:rsidRDefault="00D171A8" w:rsidP="00E25987">
      <w:pPr>
        <w:pStyle w:val="ONUME"/>
        <w:numPr>
          <w:ilvl w:val="0"/>
          <w:numId w:val="0"/>
        </w:numPr>
        <w:spacing w:afterLines="50" w:after="120" w:line="340" w:lineRule="atLeast"/>
        <w:ind w:left="567"/>
        <w:rPr>
          <w:rFonts w:ascii="SimSun" w:hAnsi="SimSun"/>
          <w:szCs w:val="22"/>
        </w:rPr>
      </w:pPr>
      <w:r w:rsidRPr="005B233A">
        <w:rPr>
          <w:rFonts w:ascii="SimSun" w:hAnsi="SimSun"/>
          <w:szCs w:val="22"/>
        </w:rPr>
        <w:t>“7</w:t>
      </w:r>
      <w:r w:rsidR="004E40F3" w:rsidRPr="005B233A">
        <w:rPr>
          <w:rFonts w:ascii="SimSun" w:hAnsi="SimSun"/>
          <w:szCs w:val="22"/>
        </w:rPr>
        <w:t>.</w:t>
      </w:r>
      <w:r w:rsidR="004E40F3" w:rsidRPr="005B233A">
        <w:rPr>
          <w:rFonts w:ascii="SimSun" w:hAnsi="SimSun"/>
          <w:szCs w:val="22"/>
        </w:rPr>
        <w:tab/>
      </w:r>
      <w:r w:rsidR="003879A7" w:rsidRPr="005B233A">
        <w:rPr>
          <w:rFonts w:ascii="SimSun" w:hAnsi="SimSun" w:hint="eastAsia"/>
          <w:szCs w:val="22"/>
        </w:rPr>
        <w:t>委员会一致建议大会指定墨西哥工业产权局担任PCT国际检索和初步审查单位</w:t>
      </w:r>
      <w:r w:rsidR="00B52A05" w:rsidRPr="005B233A">
        <w:rPr>
          <w:rFonts w:ascii="SimSun" w:hAnsi="SimSun"/>
          <w:szCs w:val="22"/>
        </w:rPr>
        <w:t>。”</w:t>
      </w:r>
    </w:p>
    <w:p w14:paraId="7AFDC548" w14:textId="5108642C" w:rsidR="00B11D1F" w:rsidRPr="005B233A" w:rsidRDefault="00A51A60" w:rsidP="005B233A">
      <w:pPr>
        <w:pStyle w:val="Heading1"/>
        <w:overflowPunct w:val="0"/>
        <w:spacing w:beforeLines="100" w:afterLines="50" w:after="120" w:line="340" w:lineRule="atLeast"/>
        <w:rPr>
          <w:rFonts w:ascii="SimHei" w:eastAsia="SimHei" w:hAnsi="SimHei"/>
          <w:b w:val="0"/>
          <w:szCs w:val="22"/>
        </w:rPr>
      </w:pPr>
      <w:r w:rsidRPr="005B233A">
        <w:rPr>
          <w:rFonts w:ascii="SimHei" w:eastAsia="SimHei" w:hAnsi="SimHei"/>
          <w:b w:val="0"/>
          <w:szCs w:val="22"/>
        </w:rPr>
        <w:t>关于墨西哥</w:t>
      </w:r>
      <w:r w:rsidR="00FE5807" w:rsidRPr="005B233A">
        <w:rPr>
          <w:rFonts w:ascii="SimHei" w:eastAsia="SimHei" w:hAnsi="SimHei"/>
          <w:b w:val="0"/>
          <w:szCs w:val="22"/>
        </w:rPr>
        <w:t>工业产权</w:t>
      </w:r>
      <w:r w:rsidRPr="005B233A">
        <w:rPr>
          <w:rFonts w:ascii="SimHei" w:eastAsia="SimHei" w:hAnsi="SimHei"/>
          <w:b w:val="0"/>
          <w:szCs w:val="22"/>
        </w:rPr>
        <w:t>局</w:t>
      </w:r>
      <w:r w:rsidR="003879A7" w:rsidRPr="005B233A">
        <w:rPr>
          <w:rFonts w:ascii="SimHei" w:eastAsia="SimHei" w:hAnsi="SimHei" w:hint="eastAsia"/>
          <w:b w:val="0"/>
          <w:szCs w:val="22"/>
        </w:rPr>
        <w:t>担任</w:t>
      </w:r>
      <w:r w:rsidR="00FE5807" w:rsidRPr="005B233A">
        <w:rPr>
          <w:rFonts w:ascii="SimHei" w:eastAsia="SimHei" w:hAnsi="SimHei"/>
          <w:b w:val="0"/>
          <w:szCs w:val="22"/>
        </w:rPr>
        <w:t>国际检索和初步审查</w:t>
      </w:r>
      <w:r w:rsidR="003879A7" w:rsidRPr="005B233A">
        <w:rPr>
          <w:rFonts w:ascii="SimHei" w:eastAsia="SimHei" w:hAnsi="SimHei" w:hint="eastAsia"/>
          <w:b w:val="0"/>
          <w:szCs w:val="22"/>
        </w:rPr>
        <w:t>单位</w:t>
      </w:r>
      <w:r w:rsidRPr="005B233A">
        <w:rPr>
          <w:rFonts w:ascii="SimHei" w:eastAsia="SimHei" w:hAnsi="SimHei"/>
          <w:b w:val="0"/>
          <w:szCs w:val="22"/>
        </w:rPr>
        <w:t>的</w:t>
      </w:r>
      <w:r w:rsidR="003879A7" w:rsidRPr="005B233A">
        <w:rPr>
          <w:rFonts w:ascii="SimHei" w:eastAsia="SimHei" w:hAnsi="SimHei" w:hint="eastAsia"/>
          <w:b w:val="0"/>
          <w:szCs w:val="22"/>
        </w:rPr>
        <w:t>协议</w:t>
      </w:r>
      <w:r w:rsidRPr="005B233A">
        <w:rPr>
          <w:rFonts w:ascii="SimHei" w:eastAsia="SimHei" w:hAnsi="SimHei"/>
          <w:b w:val="0"/>
          <w:szCs w:val="22"/>
        </w:rPr>
        <w:t>草案</w:t>
      </w:r>
    </w:p>
    <w:p w14:paraId="2761EFF1" w14:textId="779A13E6" w:rsidR="00523E2B" w:rsidRPr="005B233A" w:rsidRDefault="003879A7" w:rsidP="00E25987">
      <w:pPr>
        <w:pStyle w:val="ONUME"/>
        <w:spacing w:afterLines="50" w:after="120" w:line="340" w:lineRule="atLeast"/>
        <w:rPr>
          <w:rFonts w:ascii="SimSun" w:hAnsi="SimSun"/>
          <w:szCs w:val="22"/>
        </w:rPr>
      </w:pPr>
      <w:r w:rsidRPr="005B233A">
        <w:rPr>
          <w:rFonts w:ascii="SimSun" w:hAnsi="SimSun" w:hint="eastAsia"/>
          <w:szCs w:val="22"/>
        </w:rPr>
        <w:t>根据PCT第16条第(3)款(b)项和第32条第(3)款，指定</w:t>
      </w:r>
      <w:r w:rsidR="007F5145">
        <w:rPr>
          <w:rFonts w:ascii="SimSun" w:hAnsi="SimSun" w:hint="eastAsia"/>
          <w:szCs w:val="22"/>
        </w:rPr>
        <w:t>国际检索和初步审查单位</w:t>
      </w:r>
      <w:r w:rsidRPr="005B233A">
        <w:rPr>
          <w:rFonts w:ascii="SimSun" w:hAnsi="SimSun" w:hint="eastAsia"/>
          <w:szCs w:val="22"/>
        </w:rPr>
        <w:t>的条件是有关局或组织与国际局签订协议，该协议须经大会批准。</w:t>
      </w:r>
    </w:p>
    <w:p w14:paraId="733EBE79" w14:textId="7AE0D4A4" w:rsidR="00523E2B" w:rsidRPr="005B233A" w:rsidRDefault="003879A7" w:rsidP="00E25987">
      <w:pPr>
        <w:pStyle w:val="ONUME"/>
        <w:spacing w:afterLines="50" w:after="120" w:line="340" w:lineRule="atLeast"/>
        <w:rPr>
          <w:rFonts w:ascii="SimSun" w:hAnsi="SimSun"/>
          <w:szCs w:val="22"/>
        </w:rPr>
      </w:pPr>
      <w:r w:rsidRPr="005B233A">
        <w:rPr>
          <w:rFonts w:ascii="SimSun" w:hAnsi="SimSun" w:hint="eastAsia"/>
          <w:szCs w:val="22"/>
        </w:rPr>
        <w:t>如果大会同意指定，指定将在墨西哥工业产权局和国际局的协议生效时生效</w:t>
      </w:r>
      <w:r w:rsidR="00523E2B" w:rsidRPr="005B233A">
        <w:rPr>
          <w:rFonts w:ascii="SimSun" w:hAnsi="SimSun"/>
          <w:szCs w:val="22"/>
        </w:rPr>
        <w:t>。</w:t>
      </w:r>
      <w:r w:rsidRPr="005B233A">
        <w:rPr>
          <w:rFonts w:ascii="SimSun" w:hAnsi="SimSun" w:hint="eastAsia"/>
          <w:szCs w:val="22"/>
        </w:rPr>
        <w:t>协议将在墨西哥工业产权局准备就绪作为国际单位开始运作时生效</w:t>
      </w:r>
      <w:r w:rsidR="00177AFB">
        <w:rPr>
          <w:rFonts w:ascii="SimSun" w:hAnsi="SimSun" w:hint="eastAsia"/>
          <w:szCs w:val="22"/>
        </w:rPr>
        <w:t>。</w:t>
      </w:r>
      <w:r w:rsidRPr="005B233A">
        <w:rPr>
          <w:rFonts w:ascii="SimSun" w:hAnsi="SimSun" w:hint="eastAsia"/>
          <w:szCs w:val="22"/>
        </w:rPr>
        <w:t>大会在2018年9月24日至10月2日的第五十届会议（第29次特别会议）上修改了关于国际单位指定程序的谅解，其中(d)项提供了关于此时间的如下详细信息</w:t>
      </w:r>
      <w:r w:rsidR="00523E2B" w:rsidRPr="005B233A">
        <w:rPr>
          <w:rFonts w:ascii="SimSun" w:hAnsi="SimSun"/>
          <w:szCs w:val="22"/>
        </w:rPr>
        <w:t>：</w:t>
      </w:r>
    </w:p>
    <w:p w14:paraId="10B94314" w14:textId="018EAEF5" w:rsidR="005C388B" w:rsidRPr="005B233A" w:rsidRDefault="005C388B" w:rsidP="00E25987">
      <w:pPr>
        <w:pStyle w:val="ONUME"/>
        <w:numPr>
          <w:ilvl w:val="0"/>
          <w:numId w:val="0"/>
        </w:numPr>
        <w:spacing w:afterLines="50" w:after="120" w:line="340" w:lineRule="atLeast"/>
        <w:ind w:left="567"/>
        <w:rPr>
          <w:rFonts w:ascii="SimSun" w:hAnsi="SimSun"/>
          <w:szCs w:val="22"/>
        </w:rPr>
      </w:pPr>
      <w:r w:rsidRPr="005B233A">
        <w:rPr>
          <w:rFonts w:ascii="SimSun" w:hAnsi="SimSun"/>
          <w:szCs w:val="22"/>
        </w:rPr>
        <w:t>“(d)</w:t>
      </w:r>
      <w:r w:rsidRPr="005B233A">
        <w:rPr>
          <w:rFonts w:ascii="SimSun" w:hAnsi="SimSun"/>
          <w:szCs w:val="22"/>
        </w:rPr>
        <w:tab/>
      </w:r>
      <w:r w:rsidR="003879A7" w:rsidRPr="005B233A">
        <w:rPr>
          <w:rFonts w:ascii="SimSun" w:hAnsi="SimSun" w:hint="eastAsia"/>
          <w:szCs w:val="22"/>
        </w:rPr>
        <w:t>应根据下述谅解提交指定申请，即寻求指定的局在大会做出指定时必须满足所有实质性指定标准，并准备好在指定做出后在合理的最短时间内开始作为国际单位运行，最晚在指定做出后约18个月内开始运行。关于寻求指定的局必须根据国际检索共同规范具备质量管理体系和内部审查制度的要求，如在大会指定时，该体系尚未设立，则有设立体系的全面规划即可，最好有国家检索和审查的类似体系已在运行之中，以便表明该局具备相关经验。</w:t>
      </w:r>
      <w:r w:rsidRPr="005B233A">
        <w:rPr>
          <w:rFonts w:ascii="SimSun" w:hAnsi="SimSun"/>
          <w:szCs w:val="22"/>
        </w:rPr>
        <w:t>”</w:t>
      </w:r>
    </w:p>
    <w:p w14:paraId="2792AAAB" w14:textId="280605DC" w:rsidR="00257B5D" w:rsidRPr="001D4E23" w:rsidRDefault="00CD5BF7" w:rsidP="00E25987">
      <w:pPr>
        <w:pStyle w:val="ONUME"/>
        <w:spacing w:afterLines="50" w:after="120" w:line="340" w:lineRule="atLeast"/>
        <w:rPr>
          <w:rFonts w:ascii="SimSun" w:hAnsi="SimSun"/>
          <w:szCs w:val="22"/>
          <w:lang w:val="en-GB"/>
        </w:rPr>
      </w:pPr>
      <w:r>
        <w:rPr>
          <w:rFonts w:ascii="SimSun" w:hAnsi="SimSun" w:hint="eastAsia"/>
          <w:szCs w:val="22"/>
        </w:rPr>
        <w:t>鉴于</w:t>
      </w:r>
      <w:r w:rsidR="0048116F" w:rsidRPr="001D4E23">
        <w:rPr>
          <w:rFonts w:ascii="SimSun" w:hAnsi="SimSun"/>
          <w:szCs w:val="22"/>
          <w:lang w:val="en-GB"/>
        </w:rPr>
        <w:t>上述谅解中规定的</w:t>
      </w:r>
      <w:r w:rsidR="00DA0C60" w:rsidRPr="001D4E23">
        <w:rPr>
          <w:rFonts w:ascii="SimSun" w:hAnsi="SimSun"/>
          <w:szCs w:val="22"/>
          <w:lang w:val="en-GB"/>
        </w:rPr>
        <w:t>开始</w:t>
      </w:r>
      <w:r w:rsidR="00C007DF" w:rsidRPr="001D4E23">
        <w:rPr>
          <w:rFonts w:ascii="SimSun" w:hAnsi="SimSun" w:hint="eastAsia"/>
          <w:szCs w:val="22"/>
          <w:lang w:val="en-GB"/>
        </w:rPr>
        <w:t>运作</w:t>
      </w:r>
      <w:r w:rsidR="000D51E4" w:rsidRPr="001D4E23">
        <w:rPr>
          <w:rFonts w:ascii="SimSun" w:hAnsi="SimSun"/>
          <w:szCs w:val="22"/>
          <w:lang w:val="en-GB"/>
        </w:rPr>
        <w:t>时间</w:t>
      </w:r>
      <w:r w:rsidR="00DA0C60" w:rsidRPr="001D4E23">
        <w:rPr>
          <w:rFonts w:ascii="SimSun" w:hAnsi="SimSun"/>
          <w:szCs w:val="22"/>
          <w:lang w:val="en-GB"/>
        </w:rPr>
        <w:t>，</w:t>
      </w:r>
      <w:r w:rsidR="00177AFB" w:rsidRPr="001D4E23">
        <w:rPr>
          <w:rFonts w:ascii="SimSun" w:hAnsi="SimSun"/>
          <w:szCs w:val="22"/>
          <w:lang w:val="en-GB"/>
        </w:rPr>
        <w:t>以及</w:t>
      </w:r>
      <w:r w:rsidRPr="001D4E23">
        <w:rPr>
          <w:rFonts w:ascii="SimSun" w:hAnsi="SimSun"/>
          <w:szCs w:val="22"/>
          <w:lang w:val="en-GB"/>
        </w:rPr>
        <w:t>自2028年1月1日起修改</w:t>
      </w:r>
      <w:r>
        <w:rPr>
          <w:rFonts w:ascii="SimSun" w:hAnsi="SimSun" w:hint="eastAsia"/>
          <w:szCs w:val="22"/>
          <w:lang w:val="en-GB"/>
        </w:rPr>
        <w:t>国际局和根据</w:t>
      </w:r>
      <w:r w:rsidR="00177AFB" w:rsidRPr="00177AFB">
        <w:rPr>
          <w:rFonts w:ascii="SimSun" w:hAnsi="SimSun" w:hint="eastAsia"/>
          <w:szCs w:val="22"/>
          <w:lang w:val="en-GB"/>
        </w:rPr>
        <w:t>PCT第16条第(3)款(b)项和第32条第(3)</w:t>
      </w:r>
      <w:r>
        <w:rPr>
          <w:rFonts w:ascii="SimSun" w:hAnsi="SimSun" w:hint="eastAsia"/>
          <w:szCs w:val="22"/>
          <w:lang w:val="en-GB"/>
        </w:rPr>
        <w:t>款指定的</w:t>
      </w:r>
      <w:r w:rsidR="00DA3804" w:rsidRPr="001D4E23">
        <w:rPr>
          <w:rFonts w:ascii="SimSun" w:hAnsi="SimSun"/>
          <w:szCs w:val="22"/>
          <w:lang w:val="en-GB"/>
        </w:rPr>
        <w:t>各</w:t>
      </w:r>
      <w:r w:rsidR="007F5145">
        <w:rPr>
          <w:rFonts w:ascii="SimSun" w:hAnsi="SimSun"/>
          <w:szCs w:val="22"/>
          <w:lang w:val="en-GB"/>
        </w:rPr>
        <w:t>国际检索和初步审查单位</w:t>
      </w:r>
      <w:r w:rsidR="00751270" w:rsidRPr="001D4E23">
        <w:rPr>
          <w:rFonts w:ascii="SimSun" w:hAnsi="SimSun"/>
          <w:szCs w:val="22"/>
          <w:lang w:val="en-GB"/>
        </w:rPr>
        <w:t>之间</w:t>
      </w:r>
      <w:r w:rsidR="002D4B6B" w:rsidRPr="001D4E23">
        <w:rPr>
          <w:rFonts w:ascii="SimSun" w:hAnsi="SimSun" w:hint="eastAsia"/>
          <w:szCs w:val="22"/>
          <w:lang w:val="en-GB"/>
        </w:rPr>
        <w:t>协议</w:t>
      </w:r>
      <w:r w:rsidR="00751270" w:rsidRPr="001D4E23">
        <w:rPr>
          <w:rFonts w:ascii="SimSun" w:hAnsi="SimSun"/>
          <w:szCs w:val="22"/>
          <w:lang w:val="en-GB"/>
        </w:rPr>
        <w:t>草案格式的</w:t>
      </w:r>
      <w:r w:rsidR="001D4E23">
        <w:rPr>
          <w:rFonts w:ascii="SimSun" w:hAnsi="SimSun" w:hint="eastAsia"/>
          <w:szCs w:val="22"/>
          <w:lang w:val="en-GB"/>
        </w:rPr>
        <w:t>提案</w:t>
      </w:r>
      <w:r w:rsidR="0048091F" w:rsidRPr="001D4E23">
        <w:rPr>
          <w:rFonts w:ascii="SimSun" w:hAnsi="SimSun"/>
          <w:szCs w:val="22"/>
          <w:lang w:val="en-GB"/>
        </w:rPr>
        <w:t>（见</w:t>
      </w:r>
      <w:r w:rsidR="001D4E23" w:rsidRPr="001D4E23">
        <w:rPr>
          <w:rFonts w:ascii="SimSun" w:hAnsi="SimSun" w:hint="eastAsia"/>
          <w:szCs w:val="22"/>
          <w:lang w:val="en-GB"/>
        </w:rPr>
        <w:t>文件</w:t>
      </w:r>
      <w:hyperlink r:id="rId16" w:history="1">
        <w:r w:rsidR="00D57B31" w:rsidRPr="001D4E23">
          <w:rPr>
            <w:rStyle w:val="Hyperlink"/>
            <w:rFonts w:ascii="SimSun" w:hAnsi="SimSun"/>
            <w:szCs w:val="22"/>
            <w:lang w:val="en-GB"/>
          </w:rPr>
          <w:t>PCT/A/58/1</w:t>
        </w:r>
      </w:hyperlink>
      <w:r w:rsidR="001D4E23" w:rsidRPr="001D4E23">
        <w:rPr>
          <w:rFonts w:hint="eastAsia"/>
          <w:szCs w:val="22"/>
        </w:rPr>
        <w:t>附件四中</w:t>
      </w:r>
      <w:r w:rsidR="00D57B31" w:rsidRPr="001D4E23">
        <w:rPr>
          <w:rFonts w:ascii="SimSun" w:hAnsi="SimSun"/>
          <w:szCs w:val="22"/>
          <w:lang w:val="en-GB"/>
        </w:rPr>
        <w:t>关于修订《PCT</w:t>
      </w:r>
      <w:r w:rsidR="001D4E23" w:rsidRPr="001D4E23">
        <w:rPr>
          <w:rFonts w:ascii="SimSun" w:hAnsi="SimSun" w:hint="eastAsia"/>
          <w:szCs w:val="22"/>
          <w:lang w:val="en-GB"/>
        </w:rPr>
        <w:t>实施细则</w:t>
      </w:r>
      <w:r w:rsidR="00D57B31" w:rsidRPr="001D4E23">
        <w:rPr>
          <w:rFonts w:ascii="SimSun" w:hAnsi="SimSun"/>
          <w:szCs w:val="22"/>
          <w:lang w:val="en-GB"/>
        </w:rPr>
        <w:t>》的提案</w:t>
      </w:r>
      <w:r w:rsidR="001D4E23">
        <w:rPr>
          <w:rFonts w:ascii="SimSun" w:hAnsi="SimSun" w:hint="eastAsia"/>
          <w:szCs w:val="22"/>
          <w:lang w:val="en-GB"/>
        </w:rPr>
        <w:t>和</w:t>
      </w:r>
      <w:r w:rsidR="008F481D" w:rsidRPr="001D4E23">
        <w:rPr>
          <w:rFonts w:ascii="SimSun" w:hAnsi="SimSun"/>
          <w:szCs w:val="22"/>
          <w:lang w:val="en-GB"/>
        </w:rPr>
        <w:t>文件</w:t>
      </w:r>
      <w:hyperlink r:id="rId17" w:history="1">
        <w:r w:rsidR="00252944" w:rsidRPr="002A683E">
          <w:rPr>
            <w:rStyle w:val="Hyperlink"/>
            <w:rFonts w:ascii="SimSun" w:hAnsi="SimSun"/>
            <w:szCs w:val="22"/>
            <w:lang w:val="en-GB"/>
          </w:rPr>
          <w:t>PCT/A/58/2</w:t>
        </w:r>
      </w:hyperlink>
      <w:r w:rsidR="00177AFB" w:rsidRPr="00252944">
        <w:rPr>
          <w:rFonts w:ascii="SimSun" w:hAnsi="SimSun" w:hint="eastAsia"/>
          <w:szCs w:val="22"/>
        </w:rPr>
        <w:t>拟议</w:t>
      </w:r>
      <w:r w:rsidR="008F481D" w:rsidRPr="00252944">
        <w:rPr>
          <w:rFonts w:ascii="SimSun" w:hAnsi="SimSun"/>
          <w:szCs w:val="22"/>
          <w:lang w:val="en-GB"/>
        </w:rPr>
        <w:t>的</w:t>
      </w:r>
      <w:r w:rsidR="001D4E23" w:rsidRPr="00252944">
        <w:rPr>
          <w:rFonts w:ascii="SimSun" w:hAnsi="SimSun" w:hint="eastAsia"/>
          <w:szCs w:val="22"/>
          <w:lang w:val="en-GB"/>
        </w:rPr>
        <w:t>协议</w:t>
      </w:r>
      <w:r w:rsidR="00F16139" w:rsidRPr="00252944">
        <w:rPr>
          <w:rFonts w:ascii="SimSun" w:hAnsi="SimSun"/>
          <w:szCs w:val="22"/>
          <w:lang w:val="en-GB"/>
        </w:rPr>
        <w:t>草案</w:t>
      </w:r>
      <w:r w:rsidR="008F481D" w:rsidRPr="001D4E23">
        <w:rPr>
          <w:rFonts w:ascii="SimSun" w:hAnsi="SimSun"/>
          <w:szCs w:val="22"/>
          <w:lang w:val="en-GB"/>
        </w:rPr>
        <w:t>），</w:t>
      </w:r>
      <w:r>
        <w:rPr>
          <w:rFonts w:ascii="SimSun" w:hAnsi="SimSun" w:hint="eastAsia"/>
          <w:szCs w:val="22"/>
          <w:lang w:val="en-GB"/>
        </w:rPr>
        <w:t>请大会</w:t>
      </w:r>
      <w:r w:rsidR="003E717A" w:rsidRPr="001D4E23">
        <w:rPr>
          <w:rFonts w:ascii="SimSun" w:hAnsi="SimSun"/>
          <w:szCs w:val="22"/>
          <w:lang w:val="en-GB"/>
        </w:rPr>
        <w:t>批准</w:t>
      </w:r>
      <w:r w:rsidR="001D4E23">
        <w:rPr>
          <w:rFonts w:ascii="SimSun" w:hAnsi="SimSun" w:hint="eastAsia"/>
          <w:szCs w:val="22"/>
          <w:lang w:val="en-GB"/>
        </w:rPr>
        <w:t>墨西哥工业产权局和</w:t>
      </w:r>
      <w:r w:rsidR="00DA0C60" w:rsidRPr="001D4E23">
        <w:rPr>
          <w:rFonts w:ascii="SimSun" w:hAnsi="SimSun"/>
          <w:szCs w:val="22"/>
          <w:lang w:val="en-GB"/>
        </w:rPr>
        <w:t>国际局之间的两份</w:t>
      </w:r>
      <w:r w:rsidR="003879A7" w:rsidRPr="001D4E23">
        <w:rPr>
          <w:rFonts w:ascii="SimSun" w:hAnsi="SimSun" w:hint="eastAsia"/>
          <w:szCs w:val="22"/>
          <w:lang w:val="en-GB"/>
        </w:rPr>
        <w:t>协议</w:t>
      </w:r>
      <w:r w:rsidR="00DA0C60" w:rsidRPr="001D4E23">
        <w:rPr>
          <w:rFonts w:ascii="SimSun" w:hAnsi="SimSun"/>
          <w:szCs w:val="22"/>
          <w:lang w:val="en-GB"/>
        </w:rPr>
        <w:t>草案</w:t>
      </w:r>
      <w:r w:rsidR="00C2657F" w:rsidRPr="001D4E23">
        <w:rPr>
          <w:rFonts w:ascii="SimSun" w:hAnsi="SimSun"/>
          <w:szCs w:val="22"/>
          <w:lang w:val="en-GB"/>
        </w:rPr>
        <w:t>。本文件附件</w:t>
      </w:r>
      <w:r w:rsidR="003879A7" w:rsidRPr="001D4E23">
        <w:rPr>
          <w:rFonts w:ascii="SimSun" w:hAnsi="SimSun" w:hint="eastAsia"/>
          <w:szCs w:val="22"/>
          <w:lang w:val="en-GB"/>
        </w:rPr>
        <w:t>一</w:t>
      </w:r>
      <w:r w:rsidR="00C2657F" w:rsidRPr="001D4E23">
        <w:rPr>
          <w:rFonts w:ascii="SimSun" w:hAnsi="SimSun"/>
          <w:szCs w:val="22"/>
          <w:lang w:val="en-GB"/>
        </w:rPr>
        <w:t>载有</w:t>
      </w:r>
      <w:r w:rsidR="00643B74" w:rsidRPr="001D4E23">
        <w:rPr>
          <w:rFonts w:ascii="SimSun" w:hAnsi="SimSun"/>
          <w:szCs w:val="22"/>
          <w:lang w:val="en-GB"/>
        </w:rPr>
        <w:t>供使用</w:t>
      </w:r>
      <w:r w:rsidR="00E00020" w:rsidRPr="001D4E23">
        <w:rPr>
          <w:rFonts w:ascii="SimSun" w:hAnsi="SimSun"/>
          <w:szCs w:val="22"/>
          <w:lang w:val="en-GB"/>
        </w:rPr>
        <w:t>至</w:t>
      </w:r>
      <w:r w:rsidR="008B5A8B" w:rsidRPr="001D4E23">
        <w:rPr>
          <w:rFonts w:ascii="SimSun" w:hAnsi="SimSun"/>
          <w:szCs w:val="22"/>
          <w:lang w:val="en-GB"/>
        </w:rPr>
        <w:t>2027年12月底的</w:t>
      </w:r>
      <w:r w:rsidR="001D4E23">
        <w:rPr>
          <w:rFonts w:ascii="SimSun" w:hAnsi="SimSun" w:hint="eastAsia"/>
          <w:szCs w:val="22"/>
          <w:lang w:val="en-GB"/>
        </w:rPr>
        <w:t>协议</w:t>
      </w:r>
      <w:r w:rsidR="00C2657F" w:rsidRPr="001D4E23">
        <w:rPr>
          <w:rFonts w:ascii="SimSun" w:hAnsi="SimSun"/>
          <w:szCs w:val="22"/>
          <w:lang w:val="en-GB"/>
        </w:rPr>
        <w:t>草案</w:t>
      </w:r>
      <w:r w:rsidR="00701E19" w:rsidRPr="001D4E23">
        <w:rPr>
          <w:rFonts w:ascii="SimSun" w:hAnsi="SimSun"/>
          <w:szCs w:val="22"/>
          <w:lang w:val="en-GB"/>
        </w:rPr>
        <w:t>；</w:t>
      </w:r>
      <w:r w:rsidR="008B5A8B" w:rsidRPr="001D4E23">
        <w:rPr>
          <w:rFonts w:ascii="SimSun" w:hAnsi="SimSun"/>
          <w:szCs w:val="22"/>
          <w:lang w:val="en-GB"/>
        </w:rPr>
        <w:t>本文件附件二载有</w:t>
      </w:r>
      <w:r w:rsidR="00CE7053" w:rsidRPr="001D4E23">
        <w:rPr>
          <w:rFonts w:ascii="SimSun" w:hAnsi="SimSun"/>
          <w:szCs w:val="22"/>
          <w:lang w:val="en-GB"/>
        </w:rPr>
        <w:t>自2028年1月1日起</w:t>
      </w:r>
      <w:r w:rsidR="001D4E23">
        <w:rPr>
          <w:rFonts w:ascii="SimSun" w:hAnsi="SimSun" w:hint="eastAsia"/>
          <w:szCs w:val="22"/>
          <w:lang w:val="en-GB"/>
        </w:rPr>
        <w:t>使用</w:t>
      </w:r>
      <w:r w:rsidR="00643B74" w:rsidRPr="001D4E23">
        <w:rPr>
          <w:rFonts w:ascii="SimSun" w:hAnsi="SimSun"/>
          <w:szCs w:val="22"/>
          <w:lang w:val="en-GB"/>
        </w:rPr>
        <w:t>的</w:t>
      </w:r>
      <w:r w:rsidR="001D4E23">
        <w:rPr>
          <w:rFonts w:ascii="SimSun" w:hAnsi="SimSun" w:hint="eastAsia"/>
          <w:szCs w:val="22"/>
          <w:lang w:val="en-GB"/>
        </w:rPr>
        <w:t>协议</w:t>
      </w:r>
      <w:r w:rsidR="008B5A8B" w:rsidRPr="001D4E23">
        <w:rPr>
          <w:rFonts w:ascii="SimSun" w:hAnsi="SimSun"/>
          <w:szCs w:val="22"/>
          <w:lang w:val="en-GB"/>
        </w:rPr>
        <w:t>草案</w:t>
      </w:r>
      <w:r w:rsidR="00CE7053" w:rsidRPr="001D4E23">
        <w:rPr>
          <w:rFonts w:ascii="SimSun" w:hAnsi="SimSun"/>
          <w:szCs w:val="22"/>
          <w:lang w:val="en-GB"/>
        </w:rPr>
        <w:t>。</w:t>
      </w:r>
      <w:r w:rsidR="00D5571B" w:rsidRPr="001D4E23">
        <w:rPr>
          <w:rFonts w:ascii="SimSun" w:hAnsi="SimSun"/>
          <w:szCs w:val="22"/>
          <w:lang w:val="en-GB"/>
        </w:rPr>
        <w:t>根据</w:t>
      </w:r>
      <w:r w:rsidR="00712253" w:rsidRPr="001D4E23">
        <w:rPr>
          <w:rFonts w:ascii="SimSun" w:hAnsi="SimSun"/>
          <w:szCs w:val="22"/>
          <w:lang w:val="en-GB"/>
        </w:rPr>
        <w:t>附件二所载</w:t>
      </w:r>
      <w:r w:rsidR="001D4E23">
        <w:rPr>
          <w:rFonts w:ascii="SimSun" w:hAnsi="SimSun" w:hint="eastAsia"/>
          <w:szCs w:val="22"/>
          <w:lang w:val="en-GB"/>
        </w:rPr>
        <w:t>协议</w:t>
      </w:r>
      <w:r w:rsidR="00836408" w:rsidRPr="001D4E23">
        <w:rPr>
          <w:rFonts w:ascii="SimSun" w:hAnsi="SimSun"/>
          <w:szCs w:val="22"/>
          <w:lang w:val="en-GB"/>
        </w:rPr>
        <w:t>草案第</w:t>
      </w:r>
      <w:r w:rsidR="001D4E23">
        <w:rPr>
          <w:rFonts w:ascii="SimSun" w:hAnsi="SimSun" w:hint="eastAsia"/>
          <w:szCs w:val="22"/>
          <w:lang w:val="en-GB"/>
        </w:rPr>
        <w:t>十</w:t>
      </w:r>
      <w:r w:rsidR="00836408" w:rsidRPr="001D4E23">
        <w:rPr>
          <w:rFonts w:ascii="SimSun" w:hAnsi="SimSun"/>
          <w:szCs w:val="22"/>
          <w:lang w:val="en-GB"/>
        </w:rPr>
        <w:t>条</w:t>
      </w:r>
      <w:r w:rsidR="00712253" w:rsidRPr="001D4E23">
        <w:rPr>
          <w:rFonts w:ascii="SimSun" w:hAnsi="SimSun"/>
          <w:szCs w:val="22"/>
          <w:lang w:val="en-GB"/>
        </w:rPr>
        <w:t>，该</w:t>
      </w:r>
      <w:r w:rsidR="001D4E23">
        <w:rPr>
          <w:rFonts w:ascii="SimSun" w:hAnsi="SimSun" w:hint="eastAsia"/>
          <w:szCs w:val="22"/>
          <w:lang w:val="en-GB"/>
        </w:rPr>
        <w:t>协议的有效期将</w:t>
      </w:r>
      <w:r w:rsidR="0042569F">
        <w:rPr>
          <w:rFonts w:ascii="SimSun" w:hAnsi="SimSun" w:hint="eastAsia"/>
          <w:szCs w:val="22"/>
          <w:lang w:val="en-GB"/>
        </w:rPr>
        <w:t>持续至</w:t>
      </w:r>
      <w:r w:rsidR="00646566" w:rsidRPr="001D4E23">
        <w:rPr>
          <w:rFonts w:ascii="SimSun" w:hAnsi="SimSun"/>
          <w:szCs w:val="22"/>
          <w:lang w:val="en-GB"/>
        </w:rPr>
        <w:t>2037年</w:t>
      </w:r>
      <w:r w:rsidR="00712253" w:rsidRPr="001D4E23">
        <w:rPr>
          <w:rFonts w:ascii="SimSun" w:hAnsi="SimSun"/>
          <w:szCs w:val="22"/>
          <w:lang w:val="en-GB"/>
        </w:rPr>
        <w:t>12月31日</w:t>
      </w:r>
      <w:r w:rsidR="00646566" w:rsidRPr="001D4E23">
        <w:rPr>
          <w:rFonts w:ascii="SimSun" w:hAnsi="SimSun"/>
          <w:szCs w:val="22"/>
          <w:lang w:val="en-GB"/>
        </w:rPr>
        <w:t>，</w:t>
      </w:r>
      <w:r w:rsidR="0004707C" w:rsidRPr="001D4E23">
        <w:rPr>
          <w:rFonts w:ascii="SimSun" w:hAnsi="SimSun"/>
          <w:szCs w:val="22"/>
          <w:lang w:val="en-GB"/>
        </w:rPr>
        <w:t>与</w:t>
      </w:r>
      <w:r w:rsidR="00132BBC" w:rsidRPr="001D4E23">
        <w:rPr>
          <w:rFonts w:ascii="SimSun" w:hAnsi="SimSun"/>
          <w:szCs w:val="22"/>
          <w:lang w:val="en-GB"/>
        </w:rPr>
        <w:t>文件PCT/A/58/2中</w:t>
      </w:r>
      <w:r w:rsidR="00815F39">
        <w:rPr>
          <w:rFonts w:ascii="SimSun" w:hAnsi="SimSun" w:hint="eastAsia"/>
          <w:szCs w:val="22"/>
          <w:lang w:val="en-GB"/>
        </w:rPr>
        <w:t>提出</w:t>
      </w:r>
      <w:r w:rsidR="00132BBC" w:rsidRPr="001D4E23">
        <w:rPr>
          <w:rFonts w:ascii="SimSun" w:hAnsi="SimSun"/>
          <w:szCs w:val="22"/>
          <w:lang w:val="en-GB"/>
        </w:rPr>
        <w:t>的</w:t>
      </w:r>
      <w:r w:rsidR="00815F39">
        <w:rPr>
          <w:rFonts w:ascii="SimSun" w:hAnsi="SimSun" w:hint="eastAsia"/>
          <w:szCs w:val="22"/>
          <w:lang w:val="en-GB"/>
        </w:rPr>
        <w:t>供延长指定所用的</w:t>
      </w:r>
      <w:r w:rsidR="00A50FB6">
        <w:rPr>
          <w:rFonts w:ascii="SimSun" w:hAnsi="SimSun" w:hint="eastAsia"/>
          <w:szCs w:val="22"/>
          <w:lang w:val="en-GB"/>
        </w:rPr>
        <w:t>各份</w:t>
      </w:r>
      <w:r w:rsidR="001D4E23">
        <w:rPr>
          <w:rFonts w:ascii="SimSun" w:hAnsi="SimSun" w:hint="eastAsia"/>
          <w:szCs w:val="22"/>
          <w:lang w:val="en-GB"/>
        </w:rPr>
        <w:t>协议</w:t>
      </w:r>
      <w:r w:rsidR="004E5FBA" w:rsidRPr="001D4E23">
        <w:rPr>
          <w:rFonts w:ascii="SimSun" w:hAnsi="SimSun"/>
          <w:szCs w:val="22"/>
          <w:lang w:val="en-GB"/>
        </w:rPr>
        <w:t>草案</w:t>
      </w:r>
      <w:r w:rsidR="00A50FB6">
        <w:rPr>
          <w:rFonts w:ascii="SimSun" w:hAnsi="SimSun" w:hint="eastAsia"/>
          <w:szCs w:val="22"/>
          <w:lang w:val="en-GB"/>
        </w:rPr>
        <w:t>的终止</w:t>
      </w:r>
      <w:r w:rsidR="001D4E23">
        <w:rPr>
          <w:rFonts w:ascii="SimSun" w:hAnsi="SimSun" w:hint="eastAsia"/>
          <w:szCs w:val="22"/>
          <w:lang w:val="en-GB"/>
        </w:rPr>
        <w:t>日期</w:t>
      </w:r>
      <w:r w:rsidR="00646566" w:rsidRPr="001D4E23">
        <w:rPr>
          <w:rFonts w:ascii="SimSun" w:hAnsi="SimSun"/>
          <w:szCs w:val="22"/>
          <w:lang w:val="en-GB"/>
        </w:rPr>
        <w:t>相同</w:t>
      </w:r>
      <w:r w:rsidR="00815F39">
        <w:rPr>
          <w:rFonts w:ascii="SimSun" w:hAnsi="SimSun" w:hint="eastAsia"/>
          <w:szCs w:val="22"/>
          <w:lang w:val="en-GB"/>
        </w:rPr>
        <w:t>，</w:t>
      </w:r>
      <w:r w:rsidR="002958E8">
        <w:rPr>
          <w:rFonts w:ascii="SimSun" w:hAnsi="SimSun" w:hint="eastAsia"/>
          <w:szCs w:val="22"/>
          <w:lang w:val="en-GB"/>
        </w:rPr>
        <w:t>如果</w:t>
      </w:r>
      <w:r w:rsidR="00EC0441" w:rsidRPr="001D4E23">
        <w:rPr>
          <w:rFonts w:ascii="SimSun" w:hAnsi="SimSun"/>
          <w:szCs w:val="22"/>
          <w:lang w:val="en-GB"/>
        </w:rPr>
        <w:t>大会延长</w:t>
      </w:r>
      <w:r w:rsidR="00885A29">
        <w:rPr>
          <w:rFonts w:ascii="SimSun" w:hAnsi="SimSun" w:hint="eastAsia"/>
          <w:szCs w:val="22"/>
          <w:lang w:val="en-GB"/>
        </w:rPr>
        <w:t>对</w:t>
      </w:r>
      <w:r w:rsidR="000D7925">
        <w:rPr>
          <w:rFonts w:ascii="SimSun" w:hAnsi="SimSun" w:hint="eastAsia"/>
          <w:szCs w:val="22"/>
          <w:lang w:val="en-GB"/>
        </w:rPr>
        <w:t>现有</w:t>
      </w:r>
      <w:r w:rsidR="007F5145">
        <w:rPr>
          <w:rFonts w:ascii="SimSun" w:hAnsi="SimSun"/>
          <w:szCs w:val="22"/>
          <w:lang w:val="en-GB"/>
        </w:rPr>
        <w:t>国际检索和初步审查单位</w:t>
      </w:r>
      <w:r w:rsidR="001D4E23">
        <w:rPr>
          <w:rFonts w:ascii="SimSun" w:hAnsi="SimSun" w:hint="eastAsia"/>
          <w:szCs w:val="22"/>
          <w:lang w:val="en-GB"/>
        </w:rPr>
        <w:t>指定</w:t>
      </w:r>
      <w:r w:rsidR="009E31B0">
        <w:rPr>
          <w:rFonts w:ascii="SimSun" w:hAnsi="SimSun" w:hint="eastAsia"/>
          <w:szCs w:val="22"/>
          <w:lang w:val="en-GB"/>
        </w:rPr>
        <w:t>的话</w:t>
      </w:r>
      <w:r w:rsidR="00646566" w:rsidRPr="001D4E23">
        <w:rPr>
          <w:rFonts w:ascii="SimSun" w:hAnsi="SimSun"/>
          <w:szCs w:val="22"/>
          <w:lang w:val="en-GB"/>
        </w:rPr>
        <w:t>。</w:t>
      </w:r>
      <w:r w:rsidR="00FF3EE1" w:rsidRPr="001D4E23">
        <w:rPr>
          <w:rFonts w:ascii="SimSun" w:hAnsi="SimSun"/>
          <w:szCs w:val="22"/>
          <w:lang w:val="en-GB"/>
        </w:rPr>
        <w:t>如果</w:t>
      </w:r>
      <w:r w:rsidR="003879A7" w:rsidRPr="001D4E23">
        <w:rPr>
          <w:rFonts w:ascii="SimSun" w:hAnsi="SimSun" w:hint="eastAsia"/>
          <w:szCs w:val="22"/>
          <w:lang w:val="en-GB"/>
        </w:rPr>
        <w:t>墨西哥工业产权局</w:t>
      </w:r>
      <w:r w:rsidR="001D4E23">
        <w:rPr>
          <w:rFonts w:ascii="SimSun" w:hAnsi="SimSun" w:hint="eastAsia"/>
          <w:szCs w:val="22"/>
          <w:lang w:val="en-GB"/>
        </w:rPr>
        <w:t>在</w:t>
      </w:r>
      <w:r w:rsidR="007E0B93" w:rsidRPr="001D4E23">
        <w:rPr>
          <w:rFonts w:ascii="SimSun" w:hAnsi="SimSun"/>
          <w:szCs w:val="22"/>
          <w:lang w:val="en-GB"/>
        </w:rPr>
        <w:t>2028年1月1日或之后</w:t>
      </w:r>
      <w:r w:rsidR="001D4E23">
        <w:rPr>
          <w:rFonts w:ascii="SimSun" w:hAnsi="SimSun" w:hint="eastAsia"/>
          <w:szCs w:val="22"/>
          <w:lang w:val="en-GB"/>
        </w:rPr>
        <w:t>作为</w:t>
      </w:r>
      <w:r w:rsidR="007E0B93" w:rsidRPr="001D4E23">
        <w:rPr>
          <w:rFonts w:ascii="SimSun" w:hAnsi="SimSun"/>
          <w:szCs w:val="22"/>
          <w:lang w:val="en-GB"/>
        </w:rPr>
        <w:t>国际</w:t>
      </w:r>
      <w:r w:rsidR="001D4E23">
        <w:rPr>
          <w:rFonts w:ascii="SimSun" w:hAnsi="SimSun" w:hint="eastAsia"/>
          <w:szCs w:val="22"/>
          <w:lang w:val="en-GB"/>
        </w:rPr>
        <w:t>单位</w:t>
      </w:r>
      <w:r w:rsidR="007E0B93" w:rsidRPr="001D4E23">
        <w:rPr>
          <w:rFonts w:ascii="SimSun" w:hAnsi="SimSun"/>
          <w:szCs w:val="22"/>
          <w:lang w:val="en-GB"/>
        </w:rPr>
        <w:t>开始</w:t>
      </w:r>
      <w:r w:rsidR="004D58CD" w:rsidRPr="001D4E23">
        <w:rPr>
          <w:rFonts w:ascii="SimSun" w:hAnsi="SimSun"/>
          <w:szCs w:val="22"/>
          <w:lang w:val="en-GB"/>
        </w:rPr>
        <w:t>运作</w:t>
      </w:r>
      <w:r w:rsidR="007E0B93" w:rsidRPr="001D4E23">
        <w:rPr>
          <w:rFonts w:ascii="SimSun" w:hAnsi="SimSun"/>
          <w:szCs w:val="22"/>
          <w:lang w:val="en-GB"/>
        </w:rPr>
        <w:t>，</w:t>
      </w:r>
      <w:r w:rsidR="00D304CC" w:rsidRPr="001D4E23">
        <w:rPr>
          <w:rFonts w:ascii="SimSun" w:hAnsi="SimSun"/>
          <w:szCs w:val="22"/>
          <w:lang w:val="en-GB"/>
        </w:rPr>
        <w:t>则</w:t>
      </w:r>
      <w:r w:rsidR="007E0B93" w:rsidRPr="001D4E23">
        <w:rPr>
          <w:rFonts w:ascii="SimSun" w:hAnsi="SimSun"/>
          <w:szCs w:val="22"/>
          <w:lang w:val="en-GB"/>
        </w:rPr>
        <w:t>仅</w:t>
      </w:r>
      <w:r w:rsidR="00EB4DC2" w:rsidRPr="001D4E23">
        <w:rPr>
          <w:rFonts w:ascii="SimSun" w:hAnsi="SimSun"/>
          <w:szCs w:val="22"/>
          <w:lang w:val="en-GB"/>
        </w:rPr>
        <w:t>适用</w:t>
      </w:r>
      <w:r w:rsidR="007E0B93" w:rsidRPr="001D4E23">
        <w:rPr>
          <w:rFonts w:ascii="SimSun" w:hAnsi="SimSun"/>
          <w:szCs w:val="22"/>
          <w:lang w:val="en-GB"/>
        </w:rPr>
        <w:t>附件</w:t>
      </w:r>
      <w:r w:rsidR="007F0C47" w:rsidRPr="001D4E23">
        <w:rPr>
          <w:rFonts w:ascii="SimSun" w:hAnsi="SimSun" w:hint="eastAsia"/>
          <w:szCs w:val="22"/>
          <w:lang w:val="en-GB"/>
        </w:rPr>
        <w:t>二</w:t>
      </w:r>
      <w:r w:rsidR="007E0B93" w:rsidRPr="001D4E23">
        <w:rPr>
          <w:rFonts w:ascii="SimSun" w:hAnsi="SimSun"/>
          <w:szCs w:val="22"/>
          <w:lang w:val="en-GB"/>
        </w:rPr>
        <w:t>中的</w:t>
      </w:r>
      <w:r w:rsidR="007F0C47" w:rsidRPr="001D4E23">
        <w:rPr>
          <w:rFonts w:ascii="SimSun" w:hAnsi="SimSun" w:hint="eastAsia"/>
          <w:szCs w:val="22"/>
          <w:lang w:val="en-GB"/>
        </w:rPr>
        <w:t>协议</w:t>
      </w:r>
      <w:r w:rsidR="00EB4DC2" w:rsidRPr="001D4E23">
        <w:rPr>
          <w:rFonts w:ascii="SimSun" w:hAnsi="SimSun"/>
          <w:szCs w:val="22"/>
          <w:lang w:val="en-GB"/>
        </w:rPr>
        <w:t>。</w:t>
      </w:r>
    </w:p>
    <w:p w14:paraId="1E678231" w14:textId="3BD21369" w:rsidR="00257B5D" w:rsidRPr="005B233A" w:rsidRDefault="00257B5D" w:rsidP="00E25987">
      <w:pPr>
        <w:pStyle w:val="ONUME"/>
        <w:keepNext/>
        <w:keepLines/>
        <w:spacing w:afterLines="50" w:after="120" w:line="340" w:lineRule="atLeast"/>
        <w:ind w:left="5533"/>
        <w:rPr>
          <w:rFonts w:ascii="KaiTi" w:eastAsia="KaiTi" w:hAnsi="KaiTi"/>
          <w:iCs/>
          <w:szCs w:val="22"/>
        </w:rPr>
      </w:pPr>
      <w:r w:rsidRPr="005B233A">
        <w:rPr>
          <w:rFonts w:ascii="KaiTi" w:eastAsia="KaiTi" w:hAnsi="KaiTi"/>
          <w:iCs/>
          <w:szCs w:val="22"/>
        </w:rPr>
        <w:t>请PCT联盟大会</w:t>
      </w:r>
      <w:r w:rsidR="003879A7" w:rsidRPr="005B233A">
        <w:rPr>
          <w:rFonts w:ascii="KaiTi" w:eastAsia="KaiTi" w:hAnsi="KaiTi" w:hint="eastAsia"/>
          <w:iCs/>
          <w:szCs w:val="22"/>
        </w:rPr>
        <w:t>依照PCT第16条第(3)款和第32条第(3)款</w:t>
      </w:r>
      <w:r w:rsidR="0015776C" w:rsidRPr="005B233A">
        <w:rPr>
          <w:rFonts w:ascii="KaiTi" w:eastAsia="KaiTi" w:hAnsi="KaiTi"/>
          <w:iCs/>
          <w:szCs w:val="22"/>
        </w:rPr>
        <w:t>：</w:t>
      </w:r>
    </w:p>
    <w:p w14:paraId="055B154D" w14:textId="683D9368" w:rsidR="00F17C43" w:rsidRPr="005B233A" w:rsidRDefault="005846A0" w:rsidP="00930636">
      <w:pPr>
        <w:pStyle w:val="ONUME"/>
        <w:keepNext/>
        <w:keepLines/>
        <w:numPr>
          <w:ilvl w:val="2"/>
          <w:numId w:val="5"/>
        </w:numPr>
        <w:spacing w:afterLines="50" w:after="120" w:line="340" w:lineRule="atLeast"/>
        <w:ind w:left="6101"/>
        <w:jc w:val="both"/>
        <w:rPr>
          <w:rFonts w:ascii="KaiTi" w:eastAsia="KaiTi" w:hAnsi="KaiTi"/>
          <w:iCs/>
          <w:szCs w:val="22"/>
        </w:rPr>
      </w:pPr>
      <w:r w:rsidRPr="005B233A">
        <w:rPr>
          <w:rFonts w:ascii="KaiTi" w:eastAsia="KaiTi" w:hAnsi="KaiTi" w:hint="eastAsia"/>
          <w:iCs/>
          <w:szCs w:val="22"/>
        </w:rPr>
        <w:t>听取</w:t>
      </w:r>
      <w:r w:rsidR="000D7925">
        <w:rPr>
          <w:rFonts w:ascii="KaiTi" w:eastAsia="KaiTi" w:hAnsi="KaiTi" w:hint="eastAsia"/>
          <w:iCs/>
          <w:szCs w:val="22"/>
        </w:rPr>
        <w:t>墨西哥工业产权</w:t>
      </w:r>
      <w:r w:rsidRPr="005B233A">
        <w:rPr>
          <w:rFonts w:ascii="KaiTi" w:eastAsia="KaiTi" w:hAnsi="KaiTi" w:hint="eastAsia"/>
          <w:iCs/>
          <w:szCs w:val="22"/>
        </w:rPr>
        <w:t>局代表的意见，并考虑文件PCT/CTC/33/29第7段所载的PCT技术合作委员会的意见</w:t>
      </w:r>
      <w:r w:rsidR="00350FFA" w:rsidRPr="005B233A">
        <w:rPr>
          <w:rFonts w:ascii="KaiTi" w:eastAsia="KaiTi" w:hAnsi="KaiTi"/>
          <w:iCs/>
          <w:szCs w:val="22"/>
        </w:rPr>
        <w:t>；</w:t>
      </w:r>
    </w:p>
    <w:p w14:paraId="4BD9B606" w14:textId="0BE90000" w:rsidR="00350FFA" w:rsidRPr="005B233A" w:rsidRDefault="00350FFA" w:rsidP="00930636">
      <w:pPr>
        <w:pStyle w:val="ONUME"/>
        <w:numPr>
          <w:ilvl w:val="2"/>
          <w:numId w:val="5"/>
        </w:numPr>
        <w:spacing w:afterLines="50" w:after="120" w:line="340" w:lineRule="atLeast"/>
        <w:ind w:left="6101"/>
        <w:jc w:val="both"/>
        <w:rPr>
          <w:rFonts w:ascii="KaiTi" w:eastAsia="KaiTi" w:hAnsi="KaiTi"/>
          <w:iCs/>
          <w:szCs w:val="22"/>
        </w:rPr>
      </w:pPr>
      <w:r w:rsidRPr="005B233A">
        <w:rPr>
          <w:rFonts w:ascii="KaiTi" w:eastAsia="KaiTi" w:hAnsi="KaiTi"/>
          <w:iCs/>
          <w:szCs w:val="22"/>
        </w:rPr>
        <w:t>批准</w:t>
      </w:r>
      <w:r w:rsidR="005846A0" w:rsidRPr="005B233A">
        <w:rPr>
          <w:rFonts w:ascii="KaiTi" w:eastAsia="KaiTi" w:hAnsi="KaiTi" w:hint="eastAsia"/>
          <w:iCs/>
          <w:szCs w:val="22"/>
        </w:rPr>
        <w:t>文件</w:t>
      </w:r>
      <w:r w:rsidRPr="005B233A">
        <w:rPr>
          <w:rFonts w:ascii="KaiTi" w:eastAsia="KaiTi" w:hAnsi="KaiTi"/>
          <w:iCs/>
          <w:szCs w:val="22"/>
        </w:rPr>
        <w:t>PCT/A/58/3附件一和附件二所载的墨西哥工业产</w:t>
      </w:r>
      <w:r w:rsidRPr="005B233A">
        <w:rPr>
          <w:rFonts w:ascii="KaiTi" w:eastAsia="KaiTi" w:hAnsi="KaiTi"/>
          <w:iCs/>
          <w:szCs w:val="22"/>
        </w:rPr>
        <w:lastRenderedPageBreak/>
        <w:t>权局</w:t>
      </w:r>
      <w:r w:rsidR="005846A0" w:rsidRPr="005B233A">
        <w:rPr>
          <w:rFonts w:ascii="KaiTi" w:eastAsia="KaiTi" w:hAnsi="KaiTi" w:hint="eastAsia"/>
          <w:iCs/>
          <w:szCs w:val="22"/>
        </w:rPr>
        <w:t>和</w:t>
      </w:r>
      <w:r w:rsidRPr="005B233A">
        <w:rPr>
          <w:rFonts w:ascii="KaiTi" w:eastAsia="KaiTi" w:hAnsi="KaiTi"/>
          <w:iCs/>
          <w:szCs w:val="22"/>
        </w:rPr>
        <w:t>国际局</w:t>
      </w:r>
      <w:r w:rsidR="00543742">
        <w:rPr>
          <w:rFonts w:ascii="KaiTi" w:eastAsia="KaiTi" w:hAnsi="KaiTi" w:hint="eastAsia"/>
          <w:iCs/>
          <w:szCs w:val="22"/>
        </w:rPr>
        <w:t>之间</w:t>
      </w:r>
      <w:r w:rsidR="005846A0" w:rsidRPr="005B233A">
        <w:rPr>
          <w:rFonts w:ascii="KaiTi" w:eastAsia="KaiTi" w:hAnsi="KaiTi" w:hint="eastAsia"/>
          <w:iCs/>
          <w:szCs w:val="22"/>
        </w:rPr>
        <w:t>的协议</w:t>
      </w:r>
      <w:r w:rsidRPr="005B233A">
        <w:rPr>
          <w:rFonts w:ascii="KaiTi" w:eastAsia="KaiTi" w:hAnsi="KaiTi"/>
          <w:iCs/>
          <w:szCs w:val="22"/>
        </w:rPr>
        <w:t>草案</w:t>
      </w:r>
      <w:r w:rsidR="005846A0" w:rsidRPr="005B233A">
        <w:rPr>
          <w:rFonts w:ascii="KaiTi" w:eastAsia="KaiTi" w:hAnsi="KaiTi" w:hint="eastAsia"/>
          <w:iCs/>
          <w:szCs w:val="22"/>
        </w:rPr>
        <w:t>案文</w:t>
      </w:r>
      <w:r w:rsidR="00D265C9" w:rsidRPr="005B233A">
        <w:rPr>
          <w:rFonts w:ascii="KaiTi" w:eastAsia="KaiTi" w:hAnsi="KaiTi"/>
          <w:iCs/>
          <w:szCs w:val="22"/>
        </w:rPr>
        <w:t>；</w:t>
      </w:r>
      <w:r w:rsidR="005846A0" w:rsidRPr="005B233A">
        <w:rPr>
          <w:rFonts w:ascii="KaiTi" w:eastAsia="KaiTi" w:hAnsi="KaiTi" w:hint="eastAsia"/>
          <w:iCs/>
          <w:szCs w:val="22"/>
        </w:rPr>
        <w:t>并</w:t>
      </w:r>
    </w:p>
    <w:p w14:paraId="77FE6C32" w14:textId="3866E34A" w:rsidR="00D265C9" w:rsidRPr="005B233A" w:rsidRDefault="00D265C9" w:rsidP="00930636">
      <w:pPr>
        <w:pStyle w:val="ONUME"/>
        <w:numPr>
          <w:ilvl w:val="2"/>
          <w:numId w:val="5"/>
        </w:numPr>
        <w:spacing w:afterLines="50" w:after="120" w:line="340" w:lineRule="atLeast"/>
        <w:ind w:left="6101"/>
        <w:jc w:val="both"/>
        <w:rPr>
          <w:rFonts w:ascii="KaiTi" w:eastAsia="KaiTi" w:hAnsi="KaiTi"/>
          <w:iCs/>
          <w:szCs w:val="22"/>
        </w:rPr>
      </w:pPr>
      <w:r w:rsidRPr="005B233A">
        <w:rPr>
          <w:rFonts w:ascii="KaiTi" w:eastAsia="KaiTi" w:hAnsi="KaiTi"/>
          <w:iCs/>
          <w:szCs w:val="22"/>
        </w:rPr>
        <w:t>指定墨西哥工业产权局为国际检索</w:t>
      </w:r>
      <w:r w:rsidR="005846A0" w:rsidRPr="005B233A">
        <w:rPr>
          <w:rFonts w:ascii="KaiTi" w:eastAsia="KaiTi" w:hAnsi="KaiTi" w:hint="eastAsia"/>
          <w:iCs/>
          <w:szCs w:val="22"/>
        </w:rPr>
        <w:t>单位</w:t>
      </w:r>
      <w:r w:rsidRPr="005B233A">
        <w:rPr>
          <w:rFonts w:ascii="KaiTi" w:eastAsia="KaiTi" w:hAnsi="KaiTi"/>
          <w:iCs/>
          <w:szCs w:val="22"/>
        </w:rPr>
        <w:t>和国际初步审查</w:t>
      </w:r>
      <w:r w:rsidR="005846A0" w:rsidRPr="005B233A">
        <w:rPr>
          <w:rFonts w:ascii="KaiTi" w:eastAsia="KaiTi" w:hAnsi="KaiTi" w:hint="eastAsia"/>
          <w:iCs/>
          <w:szCs w:val="22"/>
        </w:rPr>
        <w:t>单位</w:t>
      </w:r>
      <w:r w:rsidRPr="005B233A">
        <w:rPr>
          <w:rFonts w:ascii="KaiTi" w:eastAsia="KaiTi" w:hAnsi="KaiTi"/>
          <w:iCs/>
          <w:szCs w:val="22"/>
        </w:rPr>
        <w:t>，自</w:t>
      </w:r>
      <w:r w:rsidR="000F5E2A" w:rsidRPr="005B233A">
        <w:rPr>
          <w:rFonts w:ascii="KaiTi" w:eastAsia="KaiTi" w:hAnsi="KaiTi"/>
          <w:iCs/>
          <w:szCs w:val="22"/>
        </w:rPr>
        <w:t>附件一所载</w:t>
      </w:r>
      <w:r w:rsidR="005846A0" w:rsidRPr="005B233A">
        <w:rPr>
          <w:rFonts w:ascii="KaiTi" w:eastAsia="KaiTi" w:hAnsi="KaiTi" w:hint="eastAsia"/>
          <w:iCs/>
          <w:szCs w:val="22"/>
        </w:rPr>
        <w:t>协议</w:t>
      </w:r>
      <w:r w:rsidR="003B5E90" w:rsidRPr="005B233A">
        <w:rPr>
          <w:rFonts w:ascii="KaiTi" w:eastAsia="KaiTi" w:hAnsi="KaiTi"/>
          <w:iCs/>
          <w:szCs w:val="22"/>
        </w:rPr>
        <w:t>生效</w:t>
      </w:r>
      <w:r w:rsidRPr="005B233A">
        <w:rPr>
          <w:rFonts w:ascii="KaiTi" w:eastAsia="KaiTi" w:hAnsi="KaiTi"/>
          <w:iCs/>
          <w:szCs w:val="22"/>
        </w:rPr>
        <w:t>之日起生效</w:t>
      </w:r>
      <w:r w:rsidR="006815B3" w:rsidRPr="005B233A">
        <w:rPr>
          <w:rFonts w:ascii="KaiTi" w:eastAsia="KaiTi" w:hAnsi="KaiTi"/>
          <w:iCs/>
          <w:szCs w:val="22"/>
        </w:rPr>
        <w:t>（如该日期为2027年12月31日或之前），</w:t>
      </w:r>
      <w:r w:rsidR="00E11D79" w:rsidRPr="005B233A">
        <w:rPr>
          <w:rFonts w:ascii="KaiTi" w:eastAsia="KaiTi" w:hAnsi="KaiTi"/>
          <w:iCs/>
          <w:szCs w:val="22"/>
        </w:rPr>
        <w:t>或</w:t>
      </w:r>
      <w:r w:rsidR="00725D37" w:rsidRPr="005B233A">
        <w:rPr>
          <w:rFonts w:ascii="KaiTi" w:eastAsia="KaiTi" w:hAnsi="KaiTi"/>
          <w:iCs/>
          <w:szCs w:val="22"/>
        </w:rPr>
        <w:t>自附件二所载协定</w:t>
      </w:r>
      <w:r w:rsidR="00195D02" w:rsidRPr="005B233A">
        <w:rPr>
          <w:rFonts w:ascii="KaiTi" w:eastAsia="KaiTi" w:hAnsi="KaiTi"/>
          <w:iCs/>
          <w:szCs w:val="22"/>
        </w:rPr>
        <w:t>生效之日起生效</w:t>
      </w:r>
      <w:r w:rsidR="00694B07" w:rsidRPr="005B233A">
        <w:rPr>
          <w:rFonts w:ascii="KaiTi" w:eastAsia="KaiTi" w:hAnsi="KaiTi"/>
          <w:iCs/>
          <w:szCs w:val="22"/>
        </w:rPr>
        <w:t>（</w:t>
      </w:r>
      <w:r w:rsidR="006815B3" w:rsidRPr="005B233A">
        <w:rPr>
          <w:rFonts w:ascii="KaiTi" w:eastAsia="KaiTi" w:hAnsi="KaiTi"/>
          <w:iCs/>
          <w:szCs w:val="22"/>
        </w:rPr>
        <w:t>如</w:t>
      </w:r>
      <w:r w:rsidR="00195D02" w:rsidRPr="005B233A">
        <w:rPr>
          <w:rFonts w:ascii="KaiTi" w:eastAsia="KaiTi" w:hAnsi="KaiTi"/>
          <w:iCs/>
          <w:szCs w:val="22"/>
        </w:rPr>
        <w:t>该日期为</w:t>
      </w:r>
      <w:r w:rsidR="00694B07" w:rsidRPr="005B233A">
        <w:rPr>
          <w:rFonts w:ascii="KaiTi" w:eastAsia="KaiTi" w:hAnsi="KaiTi"/>
          <w:iCs/>
          <w:szCs w:val="22"/>
        </w:rPr>
        <w:t>2028年1月1日或之后），</w:t>
      </w:r>
      <w:r w:rsidR="00686010" w:rsidRPr="005B233A">
        <w:rPr>
          <w:rFonts w:ascii="KaiTi" w:eastAsia="KaiTi" w:hAnsi="KaiTi"/>
          <w:iCs/>
          <w:szCs w:val="22"/>
        </w:rPr>
        <w:t>有效期至2037年12月31日。</w:t>
      </w:r>
    </w:p>
    <w:p w14:paraId="0BCA533A" w14:textId="3600CB62" w:rsidR="0047627C" w:rsidRPr="005B233A" w:rsidRDefault="005157FA" w:rsidP="005B233A">
      <w:pPr>
        <w:pStyle w:val="Endofdocument-Annex"/>
        <w:overflowPunct w:val="0"/>
        <w:spacing w:before="720" w:afterLines="50" w:after="120" w:line="340" w:lineRule="atLeast"/>
        <w:rPr>
          <w:rFonts w:ascii="KaiTi" w:eastAsia="KaiTi" w:hAnsi="KaiTi"/>
        </w:rPr>
        <w:sectPr w:rsidR="0047627C" w:rsidRPr="005B233A" w:rsidSect="00B46EFD">
          <w:headerReference w:type="default" r:id="rId18"/>
          <w:endnotePr>
            <w:numFmt w:val="decimal"/>
          </w:endnotePr>
          <w:pgSz w:w="11907" w:h="16840" w:code="9"/>
          <w:pgMar w:top="567" w:right="1134" w:bottom="1418" w:left="1418" w:header="510" w:footer="1021" w:gutter="0"/>
          <w:cols w:space="720"/>
          <w:titlePg/>
          <w:docGrid w:linePitch="299"/>
        </w:sectPr>
      </w:pPr>
      <w:r w:rsidRPr="005B233A">
        <w:rPr>
          <w:rFonts w:ascii="KaiTi" w:eastAsia="KaiTi" w:hAnsi="KaiTi"/>
        </w:rPr>
        <w:t>[</w:t>
      </w:r>
      <w:r w:rsidR="005846A0" w:rsidRPr="005B233A">
        <w:rPr>
          <w:rFonts w:ascii="KaiTi" w:eastAsia="KaiTi" w:hAnsi="KaiTi" w:hint="eastAsia"/>
        </w:rPr>
        <w:t>后接</w:t>
      </w:r>
      <w:r w:rsidRPr="005B233A">
        <w:rPr>
          <w:rFonts w:ascii="KaiTi" w:eastAsia="KaiTi" w:hAnsi="KaiTi"/>
        </w:rPr>
        <w:t>附件]</w:t>
      </w:r>
    </w:p>
    <w:p w14:paraId="6158B328" w14:textId="77777777" w:rsidR="00CC68C5" w:rsidRDefault="00F451F3" w:rsidP="00E25987">
      <w:pPr>
        <w:pStyle w:val="AgreementText"/>
        <w:spacing w:afterLines="50" w:after="120" w:line="340" w:lineRule="atLeast"/>
        <w:jc w:val="center"/>
        <w:rPr>
          <w:rFonts w:ascii="SimSun" w:eastAsia="SimSun" w:hAnsi="SimSun" w:cs="Arial"/>
          <w:szCs w:val="22"/>
        </w:rPr>
      </w:pPr>
      <w:r w:rsidRPr="00E25987">
        <w:rPr>
          <w:rFonts w:ascii="SimSun" w:eastAsia="SimSun" w:hAnsi="SimSun" w:cs="Arial"/>
          <w:szCs w:val="22"/>
        </w:rPr>
        <w:lastRenderedPageBreak/>
        <w:t>墨西哥工业产权局</w:t>
      </w:r>
      <w:r w:rsidR="00BC7C4F" w:rsidRPr="00E25987">
        <w:rPr>
          <w:rFonts w:ascii="SimSun" w:eastAsia="SimSun" w:hAnsi="SimSun" w:cs="Arial"/>
          <w:szCs w:val="22"/>
        </w:rPr>
        <w:br/>
      </w:r>
      <w:r w:rsidR="00610A68">
        <w:rPr>
          <w:rFonts w:ascii="SimSun" w:eastAsia="SimSun" w:hAnsi="SimSun" w:cs="Arial" w:hint="eastAsia"/>
          <w:szCs w:val="22"/>
        </w:rPr>
        <w:t>和</w:t>
      </w:r>
    </w:p>
    <w:p w14:paraId="250F61C3" w14:textId="66BC5012" w:rsidR="00BC7C4F" w:rsidRPr="00E25987" w:rsidRDefault="00BC7C4F" w:rsidP="00E25987">
      <w:pPr>
        <w:pStyle w:val="AgreementText"/>
        <w:spacing w:afterLines="50" w:after="120" w:line="340" w:lineRule="atLeast"/>
        <w:jc w:val="center"/>
        <w:rPr>
          <w:rFonts w:ascii="SimSun" w:eastAsia="SimSun" w:hAnsi="SimSun" w:cs="Arial"/>
          <w:szCs w:val="22"/>
        </w:rPr>
      </w:pPr>
      <w:r w:rsidRPr="00E25987">
        <w:rPr>
          <w:rFonts w:ascii="SimSun" w:eastAsia="SimSun" w:hAnsi="SimSun" w:cs="Arial"/>
          <w:szCs w:val="22"/>
        </w:rPr>
        <w:t>世界知识产权组织国际局</w:t>
      </w:r>
    </w:p>
    <w:p w14:paraId="3D313F72" w14:textId="77777777" w:rsidR="00610A68" w:rsidRDefault="00BC7C4F" w:rsidP="00E25987">
      <w:pPr>
        <w:pStyle w:val="AgreementText"/>
        <w:spacing w:afterLines="50" w:after="120" w:line="340" w:lineRule="atLeast"/>
        <w:jc w:val="center"/>
        <w:rPr>
          <w:rFonts w:ascii="SimSun" w:eastAsia="SimSun" w:hAnsi="SimSun" w:cs="Arial"/>
          <w:szCs w:val="22"/>
        </w:rPr>
      </w:pPr>
      <w:r w:rsidRPr="00E25987">
        <w:rPr>
          <w:rFonts w:ascii="SimSun" w:eastAsia="SimSun" w:hAnsi="SimSun" w:cs="Arial"/>
          <w:szCs w:val="22"/>
        </w:rPr>
        <w:t>关于</w:t>
      </w:r>
      <w:r w:rsidR="00F451F3" w:rsidRPr="00E25987">
        <w:rPr>
          <w:rFonts w:ascii="SimSun" w:eastAsia="SimSun" w:hAnsi="SimSun" w:cs="Arial"/>
          <w:szCs w:val="22"/>
        </w:rPr>
        <w:t>墨西哥工业产权局</w:t>
      </w:r>
      <w:r w:rsidR="00610A68">
        <w:rPr>
          <w:rFonts w:ascii="SimSun" w:eastAsia="SimSun" w:hAnsi="SimSun" w:cs="Arial" w:hint="eastAsia"/>
          <w:szCs w:val="22"/>
        </w:rPr>
        <w:t>担任</w:t>
      </w:r>
    </w:p>
    <w:p w14:paraId="08841224" w14:textId="04CF4774" w:rsidR="00BC7C4F" w:rsidRPr="00E25987" w:rsidRDefault="00610A68" w:rsidP="00E25987">
      <w:pPr>
        <w:pStyle w:val="AgreementText"/>
        <w:spacing w:afterLines="50" w:after="120" w:line="340" w:lineRule="atLeast"/>
        <w:jc w:val="center"/>
        <w:rPr>
          <w:rFonts w:ascii="SimSun" w:eastAsia="SimSun" w:hAnsi="SimSun" w:cs="Arial"/>
          <w:szCs w:val="22"/>
        </w:rPr>
      </w:pPr>
      <w:r w:rsidRPr="00E25987">
        <w:rPr>
          <w:rFonts w:ascii="SimSun" w:eastAsia="SimSun" w:hAnsi="SimSun" w:cs="Arial"/>
          <w:szCs w:val="22"/>
        </w:rPr>
        <w:t>专利合作条约</w:t>
      </w:r>
      <w:r w:rsidR="00BC7C4F" w:rsidRPr="00E25987">
        <w:rPr>
          <w:rFonts w:ascii="SimSun" w:eastAsia="SimSun" w:hAnsi="SimSun" w:cs="Arial"/>
          <w:szCs w:val="22"/>
        </w:rPr>
        <w:t>国际检索</w:t>
      </w:r>
      <w:r>
        <w:rPr>
          <w:rFonts w:ascii="SimSun" w:eastAsia="SimSun" w:hAnsi="SimSun" w:cs="Arial" w:hint="eastAsia"/>
          <w:szCs w:val="22"/>
        </w:rPr>
        <w:t>单位和国际初步审查单位的</w:t>
      </w:r>
      <w:r w:rsidR="00BC7C4F" w:rsidRPr="00E25987">
        <w:rPr>
          <w:rFonts w:ascii="SimSun" w:eastAsia="SimSun" w:hAnsi="SimSun" w:cs="Arial"/>
          <w:szCs w:val="22"/>
        </w:rPr>
        <w:br/>
      </w:r>
      <w:r w:rsidRPr="00096E5D">
        <w:rPr>
          <w:rFonts w:ascii="SimSun" w:eastAsia="SimSun" w:hAnsi="SimSun" w:cs="Arial" w:hint="eastAsia"/>
          <w:b/>
          <w:bCs/>
          <w:szCs w:val="22"/>
        </w:rPr>
        <w:t>协议草案</w:t>
      </w:r>
    </w:p>
    <w:p w14:paraId="7ACD87E5" w14:textId="77777777" w:rsidR="00CC68C5" w:rsidRPr="00C42B6F" w:rsidRDefault="00CC68C5" w:rsidP="00CC68C5">
      <w:pPr>
        <w:keepNext/>
        <w:keepLines/>
        <w:overflowPunct w:val="0"/>
        <w:spacing w:beforeLines="200" w:before="480" w:afterLines="100" w:after="240" w:line="340" w:lineRule="atLeast"/>
        <w:jc w:val="center"/>
        <w:rPr>
          <w:rFonts w:ascii="SimSun" w:hAnsi="SimSun"/>
          <w:b/>
          <w:bCs/>
          <w:szCs w:val="22"/>
        </w:rPr>
      </w:pPr>
      <w:r w:rsidRPr="00C42B6F">
        <w:rPr>
          <w:rFonts w:ascii="KaiTi" w:eastAsia="KaiTi" w:hAnsi="KaiTi" w:cs="Times New Roman" w:hint="eastAsia"/>
          <w:b/>
          <w:bCs/>
          <w:noProof/>
          <w:szCs w:val="22"/>
        </w:rPr>
        <w:t>序　言</w:t>
      </w:r>
    </w:p>
    <w:p w14:paraId="39E35354" w14:textId="2EEF9BC0" w:rsidR="00CC68C5" w:rsidRPr="00CC68C5" w:rsidRDefault="00CC68C5" w:rsidP="00CC68C5">
      <w:pPr>
        <w:overflowPunct w:val="0"/>
        <w:spacing w:afterLines="100" w:after="240" w:line="340" w:lineRule="atLeast"/>
        <w:jc w:val="both"/>
        <w:rPr>
          <w:rFonts w:ascii="SimSun" w:hAnsi="SimSun"/>
          <w:szCs w:val="22"/>
        </w:rPr>
      </w:pPr>
      <w:r w:rsidRPr="00CC68C5">
        <w:rPr>
          <w:rFonts w:ascii="SimSun" w:hAnsi="SimSun"/>
          <w:szCs w:val="22"/>
        </w:rPr>
        <w:tab/>
      </w:r>
      <w:r>
        <w:rPr>
          <w:rFonts w:ascii="SimHei" w:hAnsi="SimHei" w:cs="Times New Roman" w:hint="eastAsia"/>
          <w:noProof/>
          <w:szCs w:val="22"/>
        </w:rPr>
        <w:t>墨西哥</w:t>
      </w:r>
      <w:r w:rsidRPr="00CC68C5">
        <w:rPr>
          <w:rFonts w:ascii="SimHei" w:hAnsi="SimHei" w:cs="Times New Roman" w:hint="eastAsia"/>
          <w:noProof/>
          <w:szCs w:val="22"/>
        </w:rPr>
        <w:t>工业产权局</w:t>
      </w:r>
      <w:r w:rsidRPr="00CC68C5">
        <w:rPr>
          <w:rFonts w:ascii="Times New Roman" w:hAnsi="Times New Roman" w:cs="Times New Roman" w:hint="eastAsia"/>
          <w:noProof/>
          <w:szCs w:val="22"/>
        </w:rPr>
        <w:t>和世界知识产权组织国际局，</w:t>
      </w:r>
    </w:p>
    <w:p w14:paraId="61009029" w14:textId="5C36A460" w:rsidR="00CC68C5" w:rsidRPr="00CC68C5" w:rsidRDefault="00CC68C5" w:rsidP="00CC68C5">
      <w:pPr>
        <w:overflowPunct w:val="0"/>
        <w:spacing w:afterLines="100" w:after="240" w:line="340" w:lineRule="atLeast"/>
        <w:jc w:val="both"/>
        <w:rPr>
          <w:rFonts w:ascii="SimSun" w:hAnsi="SimSun"/>
          <w:szCs w:val="22"/>
        </w:rPr>
      </w:pPr>
      <w:r w:rsidRPr="00CC68C5">
        <w:rPr>
          <w:rFonts w:ascii="SimSun" w:hAnsi="SimSun"/>
          <w:szCs w:val="22"/>
        </w:rPr>
        <w:tab/>
      </w:r>
      <w:r w:rsidRPr="00CC68C5">
        <w:rPr>
          <w:rFonts w:ascii="KaiTi" w:eastAsia="KaiTi" w:hAnsi="KaiTi" w:cs="Times New Roman" w:hint="eastAsia"/>
          <w:noProof/>
          <w:szCs w:val="22"/>
        </w:rPr>
        <w:t>考虑到</w:t>
      </w:r>
      <w:r w:rsidRPr="00CC68C5">
        <w:rPr>
          <w:rFonts w:ascii="SimSun" w:hAnsi="SimSun" w:cs="Times New Roman" w:hint="eastAsia"/>
          <w:noProof/>
          <w:szCs w:val="22"/>
        </w:rPr>
        <w:t>PCT大会</w:t>
      </w:r>
      <w:r w:rsidR="004F628F">
        <w:rPr>
          <w:rFonts w:ascii="SimSun" w:hAnsi="SimSun" w:cs="Times New Roman" w:hint="eastAsia"/>
          <w:noProof/>
          <w:szCs w:val="22"/>
        </w:rPr>
        <w:t>在</w:t>
      </w:r>
      <w:r w:rsidRPr="00CC68C5">
        <w:rPr>
          <w:rFonts w:ascii="SimSun" w:hAnsi="SimSun" w:cs="Times New Roman" w:hint="eastAsia"/>
          <w:noProof/>
          <w:szCs w:val="22"/>
        </w:rPr>
        <w:t>听取了</w:t>
      </w:r>
      <w:r w:rsidR="00EA6ADE">
        <w:rPr>
          <w:rFonts w:ascii="SimSun" w:hAnsi="SimSun" w:cs="Times New Roman" w:hint="eastAsia"/>
          <w:noProof/>
          <w:szCs w:val="22"/>
        </w:rPr>
        <w:t>PCT</w:t>
      </w:r>
      <w:r w:rsidRPr="00CC68C5">
        <w:rPr>
          <w:rFonts w:ascii="SimSun" w:hAnsi="SimSun" w:cs="Times New Roman" w:hint="eastAsia"/>
          <w:noProof/>
          <w:szCs w:val="22"/>
        </w:rPr>
        <w:t>技术合作委员会的建议</w:t>
      </w:r>
      <w:r w:rsidR="004F628F">
        <w:rPr>
          <w:rFonts w:ascii="SimSun" w:hAnsi="SimSun" w:cs="Times New Roman" w:hint="eastAsia"/>
          <w:noProof/>
          <w:szCs w:val="22"/>
        </w:rPr>
        <w:t>后</w:t>
      </w:r>
      <w:r w:rsidRPr="00CC68C5">
        <w:rPr>
          <w:rFonts w:ascii="SimSun" w:hAnsi="SimSun" w:cs="Times New Roman" w:hint="eastAsia"/>
          <w:noProof/>
          <w:szCs w:val="22"/>
        </w:rPr>
        <w:t>，根据《专利合作条约》第</w:t>
      </w:r>
      <w:r w:rsidR="00A822BD">
        <w:rPr>
          <w:rFonts w:ascii="SimSun" w:hAnsi="SimSun" w:cs="Times New Roman" w:hint="eastAsia"/>
          <w:noProof/>
          <w:szCs w:val="22"/>
        </w:rPr>
        <w:t>16</w:t>
      </w:r>
      <w:r w:rsidRPr="00CC68C5">
        <w:rPr>
          <w:rFonts w:ascii="SimSun" w:hAnsi="SimSun" w:cs="Times New Roman" w:hint="eastAsia"/>
          <w:noProof/>
          <w:szCs w:val="22"/>
        </w:rPr>
        <w:t>条第</w:t>
      </w:r>
      <w:r w:rsidRPr="00CC68C5">
        <w:rPr>
          <w:rFonts w:ascii="SimSun" w:hAnsi="SimSun" w:cs="Times New Roman"/>
          <w:noProof/>
          <w:szCs w:val="22"/>
        </w:rPr>
        <w:t>3款和第</w:t>
      </w:r>
      <w:r w:rsidR="00A822BD">
        <w:rPr>
          <w:rFonts w:ascii="SimSun" w:hAnsi="SimSun" w:cs="Times New Roman" w:hint="eastAsia"/>
          <w:noProof/>
          <w:szCs w:val="22"/>
        </w:rPr>
        <w:t>32</w:t>
      </w:r>
      <w:r w:rsidRPr="00CC68C5">
        <w:rPr>
          <w:rFonts w:ascii="SimSun" w:hAnsi="SimSun" w:cs="Times New Roman"/>
          <w:noProof/>
          <w:szCs w:val="22"/>
        </w:rPr>
        <w:t>条第3款</w:t>
      </w:r>
      <w:r w:rsidRPr="00CC68C5">
        <w:rPr>
          <w:rFonts w:ascii="SimSun" w:hAnsi="SimSun" w:cs="Times New Roman" w:hint="eastAsia"/>
          <w:noProof/>
          <w:szCs w:val="22"/>
        </w:rPr>
        <w:t>，</w:t>
      </w:r>
      <w:r w:rsidR="00675E2D">
        <w:rPr>
          <w:rFonts w:ascii="SimSun" w:hAnsi="SimSun" w:cs="Times New Roman" w:hint="eastAsia"/>
          <w:noProof/>
          <w:szCs w:val="22"/>
        </w:rPr>
        <w:t>指定</w:t>
      </w:r>
      <w:r>
        <w:rPr>
          <w:rFonts w:ascii="SimSun" w:hAnsi="SimSun" w:cs="Times New Roman" w:hint="eastAsia"/>
          <w:noProof/>
          <w:szCs w:val="22"/>
        </w:rPr>
        <w:t>墨西哥</w:t>
      </w:r>
      <w:r w:rsidRPr="00CC68C5">
        <w:rPr>
          <w:rFonts w:ascii="SimHei" w:hAnsi="SimHei" w:cs="Times New Roman" w:hint="eastAsia"/>
          <w:noProof/>
          <w:szCs w:val="22"/>
        </w:rPr>
        <w:t>工业产权局</w:t>
      </w:r>
      <w:r w:rsidRPr="00CC68C5">
        <w:rPr>
          <w:rFonts w:ascii="SimSun" w:hAnsi="SimSun" w:cs="Times New Roman" w:hint="eastAsia"/>
          <w:noProof/>
          <w:szCs w:val="22"/>
        </w:rPr>
        <w:t>为专利合作条约的国际检索单位和初步审查单位，并</w:t>
      </w:r>
      <w:r w:rsidR="00643502">
        <w:rPr>
          <w:rFonts w:ascii="SimSun" w:hAnsi="SimSun" w:cs="Times New Roman" w:hint="eastAsia"/>
          <w:noProof/>
          <w:szCs w:val="22"/>
        </w:rPr>
        <w:t>批准</w:t>
      </w:r>
      <w:r w:rsidRPr="00CC68C5">
        <w:rPr>
          <w:rFonts w:ascii="SimSun" w:hAnsi="SimSun" w:cs="Times New Roman" w:hint="eastAsia"/>
          <w:noProof/>
          <w:szCs w:val="22"/>
        </w:rPr>
        <w:t>了本协议，</w:t>
      </w:r>
    </w:p>
    <w:p w14:paraId="6DA75C25" w14:textId="77777777" w:rsidR="00CC68C5" w:rsidRPr="00CC68C5" w:rsidRDefault="00CC68C5" w:rsidP="00CC68C5">
      <w:pPr>
        <w:overflowPunct w:val="0"/>
        <w:spacing w:afterLines="100" w:after="240" w:line="340" w:lineRule="atLeast"/>
        <w:jc w:val="both"/>
        <w:rPr>
          <w:rFonts w:ascii="KaiTi" w:eastAsia="KaiTi" w:hAnsi="KaiTi"/>
          <w:szCs w:val="22"/>
        </w:rPr>
      </w:pPr>
      <w:r w:rsidRPr="00CC68C5">
        <w:rPr>
          <w:rFonts w:ascii="KaiTi" w:eastAsia="KaiTi" w:hAnsi="KaiTi"/>
          <w:szCs w:val="22"/>
        </w:rPr>
        <w:tab/>
      </w:r>
      <w:r w:rsidRPr="00CC68C5">
        <w:rPr>
          <w:rFonts w:ascii="KaiTi" w:eastAsia="KaiTi" w:hAnsi="KaiTi" w:cs="Times New Roman" w:hint="eastAsia"/>
          <w:noProof/>
          <w:szCs w:val="22"/>
        </w:rPr>
        <w:t>兹协议如下：</w:t>
      </w:r>
    </w:p>
    <w:p w14:paraId="4886DCD2" w14:textId="374CDFA0" w:rsidR="00CC68C5" w:rsidRPr="00CC68C5" w:rsidRDefault="00CC68C5" w:rsidP="00CC68C5">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第一条</w:t>
      </w:r>
      <w:r w:rsidRPr="00CC68C5">
        <w:rPr>
          <w:rFonts w:ascii="SimHei" w:eastAsia="SimHei" w:hAnsi="SimHei" w:cs="Times New Roman"/>
          <w:noProof/>
          <w:kern w:val="2"/>
          <w:szCs w:val="22"/>
        </w:rPr>
        <w:br/>
      </w:r>
      <w:r w:rsidR="001D5175">
        <w:rPr>
          <w:rFonts w:ascii="SimHei" w:eastAsia="SimHei" w:hAnsi="SimHei" w:cs="Times New Roman" w:hint="eastAsia"/>
          <w:noProof/>
          <w:kern w:val="2"/>
          <w:szCs w:val="22"/>
        </w:rPr>
        <w:t>术语和表述</w:t>
      </w:r>
    </w:p>
    <w:p w14:paraId="78D234FC" w14:textId="77777777"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w:t>
      </w:r>
      <w:r w:rsidRPr="00CC68C5">
        <w:rPr>
          <w:rFonts w:ascii="SimSun" w:hAnsi="SimSun" w:cs="Times New Roman"/>
          <w:noProof/>
          <w:kern w:val="2"/>
          <w:szCs w:val="22"/>
        </w:rPr>
        <w:t>1</w:t>
      </w:r>
      <w:r w:rsidRPr="00CC68C5">
        <w:rPr>
          <w:rFonts w:ascii="SimSun" w:hAnsi="SimSun" w:cs="Times New Roman" w:hint="eastAsia"/>
          <w:noProof/>
          <w:kern w:val="2"/>
          <w:szCs w:val="22"/>
        </w:rPr>
        <w:t>)</w:t>
      </w:r>
      <w:r w:rsidRPr="00CC68C5">
        <w:rPr>
          <w:rFonts w:ascii="SimSun" w:hAnsi="SimSun" w:cs="Times New Roman"/>
          <w:noProof/>
          <w:kern w:val="2"/>
          <w:szCs w:val="22"/>
        </w:rPr>
        <w:tab/>
      </w:r>
      <w:r w:rsidRPr="00CC68C5">
        <w:rPr>
          <w:rFonts w:ascii="SimSun" w:hAnsi="SimSun" w:cs="Times New Roman" w:hint="eastAsia"/>
          <w:noProof/>
          <w:kern w:val="2"/>
          <w:szCs w:val="22"/>
        </w:rPr>
        <w:t>就本协议而言：</w:t>
      </w:r>
    </w:p>
    <w:p w14:paraId="33479970" w14:textId="77777777"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t>(</w:t>
      </w:r>
      <w:r w:rsidRPr="00CC68C5">
        <w:rPr>
          <w:rFonts w:ascii="SimSun" w:hAnsi="SimSun" w:cs="Times New Roman"/>
          <w:noProof/>
          <w:kern w:val="2"/>
          <w:szCs w:val="22"/>
        </w:rPr>
        <w:t>a</w:t>
      </w:r>
      <w:r w:rsidRPr="00CC68C5">
        <w:rPr>
          <w:rFonts w:ascii="SimSun" w:hAnsi="SimSun" w:cs="Times New Roman" w:hint="eastAsia"/>
          <w:noProof/>
          <w:kern w:val="2"/>
          <w:szCs w:val="22"/>
        </w:rPr>
        <w:t>)</w:t>
      </w:r>
      <w:r w:rsidRPr="00CC68C5">
        <w:rPr>
          <w:rFonts w:ascii="SimSun" w:hAnsi="SimSun" w:cs="Times New Roman"/>
          <w:noProof/>
          <w:kern w:val="2"/>
          <w:szCs w:val="22"/>
        </w:rPr>
        <w:tab/>
      </w:r>
      <w:r w:rsidRPr="00CC68C5">
        <w:rPr>
          <w:rFonts w:ascii="SimSun" w:hAnsi="SimSun" w:cs="Times New Roman" w:hint="eastAsia"/>
          <w:noProof/>
          <w:kern w:val="2"/>
          <w:szCs w:val="22"/>
        </w:rPr>
        <w:t>“条约”是指《专利合作条约》；</w:t>
      </w:r>
    </w:p>
    <w:p w14:paraId="5CD63B1F" w14:textId="77777777"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t>(</w:t>
      </w:r>
      <w:r w:rsidRPr="00CC68C5">
        <w:rPr>
          <w:rFonts w:ascii="SimSun" w:hAnsi="SimSun" w:cs="Times New Roman"/>
          <w:noProof/>
          <w:kern w:val="2"/>
          <w:szCs w:val="22"/>
        </w:rPr>
        <w:t>b</w:t>
      </w:r>
      <w:r w:rsidRPr="00CC68C5">
        <w:rPr>
          <w:rFonts w:ascii="SimSun" w:hAnsi="SimSun" w:cs="Times New Roman" w:hint="eastAsia"/>
          <w:noProof/>
          <w:kern w:val="2"/>
          <w:szCs w:val="22"/>
        </w:rPr>
        <w:t>)</w:t>
      </w:r>
      <w:r w:rsidRPr="00CC68C5">
        <w:rPr>
          <w:rFonts w:ascii="SimSun" w:hAnsi="SimSun" w:cs="Times New Roman"/>
          <w:noProof/>
          <w:kern w:val="2"/>
          <w:szCs w:val="22"/>
        </w:rPr>
        <w:tab/>
      </w:r>
      <w:r w:rsidRPr="00CC68C5">
        <w:rPr>
          <w:rFonts w:ascii="SimSun" w:hAnsi="SimSun" w:cs="Times New Roman" w:hint="eastAsia"/>
          <w:noProof/>
          <w:kern w:val="2"/>
          <w:szCs w:val="22"/>
        </w:rPr>
        <w:t>“实施细则”是指条约的实施细则；</w:t>
      </w:r>
    </w:p>
    <w:p w14:paraId="21A70182" w14:textId="77777777"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t>(</w:t>
      </w:r>
      <w:r w:rsidRPr="00CC68C5">
        <w:rPr>
          <w:rFonts w:ascii="SimSun" w:hAnsi="SimSun" w:cs="Times New Roman"/>
          <w:noProof/>
          <w:kern w:val="2"/>
          <w:szCs w:val="22"/>
        </w:rPr>
        <w:t>c</w:t>
      </w:r>
      <w:r w:rsidRPr="00CC68C5">
        <w:rPr>
          <w:rFonts w:ascii="SimSun" w:hAnsi="SimSun" w:cs="Times New Roman" w:hint="eastAsia"/>
          <w:noProof/>
          <w:kern w:val="2"/>
          <w:szCs w:val="22"/>
        </w:rPr>
        <w:t>)</w:t>
      </w:r>
      <w:r w:rsidRPr="00CC68C5">
        <w:rPr>
          <w:rFonts w:ascii="SimSun" w:hAnsi="SimSun" w:cs="Times New Roman"/>
          <w:noProof/>
          <w:kern w:val="2"/>
          <w:szCs w:val="22"/>
        </w:rPr>
        <w:tab/>
      </w:r>
      <w:r w:rsidRPr="00CC68C5">
        <w:rPr>
          <w:rFonts w:ascii="SimSun" w:hAnsi="SimSun" w:cs="Times New Roman" w:hint="eastAsia"/>
          <w:noProof/>
          <w:kern w:val="2"/>
          <w:szCs w:val="22"/>
        </w:rPr>
        <w:t>“行政规程”是指条约的行政规程；</w:t>
      </w:r>
    </w:p>
    <w:p w14:paraId="1EF1ABA0" w14:textId="77777777"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r>
      <w:r w:rsidRPr="00CC68C5">
        <w:rPr>
          <w:rFonts w:ascii="SimSun" w:hAnsi="SimSun" w:cs="Times New Roman"/>
          <w:noProof/>
          <w:kern w:val="2"/>
          <w:szCs w:val="22"/>
        </w:rPr>
        <w:t>(d)</w:t>
      </w:r>
      <w:r w:rsidRPr="00CC68C5">
        <w:rPr>
          <w:rFonts w:ascii="SimSun" w:hAnsi="SimSun" w:cs="Times New Roman"/>
          <w:noProof/>
          <w:kern w:val="2"/>
          <w:szCs w:val="22"/>
        </w:rPr>
        <w:tab/>
      </w:r>
      <w:r w:rsidRPr="00CC68C5">
        <w:rPr>
          <w:rFonts w:ascii="SimSun" w:hAnsi="SimSun" w:cs="Times New Roman" w:hint="eastAsia"/>
          <w:noProof/>
          <w:kern w:val="2"/>
          <w:szCs w:val="22"/>
        </w:rPr>
        <w:t>“条约第……条”是指条约的某条（具体提及本协议某条时除外）；</w:t>
      </w:r>
    </w:p>
    <w:p w14:paraId="3851D2F8" w14:textId="77777777"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r>
      <w:r w:rsidRPr="00CC68C5">
        <w:rPr>
          <w:rFonts w:ascii="SimSun" w:hAnsi="SimSun" w:cs="Times New Roman"/>
          <w:noProof/>
          <w:kern w:val="2"/>
          <w:szCs w:val="22"/>
        </w:rPr>
        <w:t>(e)</w:t>
      </w:r>
      <w:r w:rsidRPr="00CC68C5">
        <w:rPr>
          <w:rFonts w:ascii="SimSun" w:hAnsi="SimSun" w:cs="Times New Roman"/>
          <w:noProof/>
          <w:kern w:val="2"/>
          <w:szCs w:val="22"/>
        </w:rPr>
        <w:tab/>
      </w:r>
      <w:r w:rsidRPr="00CC68C5">
        <w:rPr>
          <w:rFonts w:ascii="SimSun" w:hAnsi="SimSun" w:cs="Times New Roman" w:hint="eastAsia"/>
          <w:noProof/>
          <w:kern w:val="2"/>
          <w:szCs w:val="22"/>
        </w:rPr>
        <w:t>“细则第……条”是指实施细则的某条；</w:t>
      </w:r>
    </w:p>
    <w:p w14:paraId="361756A0" w14:textId="77777777"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r>
      <w:r w:rsidRPr="00CC68C5">
        <w:rPr>
          <w:rFonts w:ascii="SimSun" w:hAnsi="SimSun" w:cs="Times New Roman"/>
          <w:noProof/>
          <w:kern w:val="2"/>
          <w:szCs w:val="22"/>
        </w:rPr>
        <w:t>(f)</w:t>
      </w:r>
      <w:r w:rsidRPr="00CC68C5">
        <w:rPr>
          <w:rFonts w:ascii="SimSun" w:hAnsi="SimSun" w:cs="Times New Roman"/>
          <w:noProof/>
          <w:kern w:val="2"/>
          <w:szCs w:val="22"/>
        </w:rPr>
        <w:tab/>
      </w:r>
      <w:r w:rsidRPr="00CC68C5">
        <w:rPr>
          <w:rFonts w:ascii="SimSun" w:hAnsi="SimSun" w:cs="Times New Roman" w:hint="eastAsia"/>
          <w:noProof/>
          <w:kern w:val="2"/>
          <w:szCs w:val="22"/>
        </w:rPr>
        <w:t>“缔约国”是指条约的某成员国；</w:t>
      </w:r>
    </w:p>
    <w:p w14:paraId="38630C7F" w14:textId="797080E9"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r>
      <w:r w:rsidRPr="00CC68C5">
        <w:rPr>
          <w:rFonts w:ascii="SimSun" w:hAnsi="SimSun" w:cs="Times New Roman"/>
          <w:noProof/>
          <w:kern w:val="2"/>
          <w:szCs w:val="22"/>
        </w:rPr>
        <w:t>(g)</w:t>
      </w:r>
      <w:r w:rsidRPr="00CC68C5">
        <w:rPr>
          <w:rFonts w:ascii="SimSun" w:hAnsi="SimSun" w:cs="Times New Roman"/>
          <w:noProof/>
          <w:kern w:val="2"/>
          <w:szCs w:val="22"/>
        </w:rPr>
        <w:tab/>
      </w:r>
      <w:r w:rsidRPr="00CC68C5">
        <w:rPr>
          <w:rFonts w:ascii="SimSun" w:hAnsi="SimSun" w:cs="Times New Roman" w:hint="eastAsia"/>
          <w:noProof/>
          <w:kern w:val="2"/>
          <w:szCs w:val="22"/>
        </w:rPr>
        <w:t>“国际单位”是指</w:t>
      </w:r>
      <w:r w:rsidR="00C97065">
        <w:rPr>
          <w:rFonts w:ascii="SimSun" w:hAnsi="SimSun" w:cs="Times New Roman" w:hint="eastAsia"/>
          <w:noProof/>
          <w:kern w:val="2"/>
          <w:szCs w:val="22"/>
        </w:rPr>
        <w:t>墨西哥</w:t>
      </w:r>
      <w:r w:rsidRPr="00CC68C5">
        <w:rPr>
          <w:rFonts w:ascii="SimHei" w:hAnsi="SimHei" w:cs="Times New Roman" w:hint="eastAsia"/>
          <w:noProof/>
          <w:kern w:val="2"/>
          <w:szCs w:val="22"/>
        </w:rPr>
        <w:t>工业产权局</w:t>
      </w:r>
      <w:r w:rsidRPr="00CC68C5">
        <w:rPr>
          <w:rFonts w:ascii="SimSun" w:hAnsi="SimSun" w:cs="Times New Roman" w:hint="eastAsia"/>
          <w:noProof/>
          <w:kern w:val="2"/>
          <w:szCs w:val="22"/>
        </w:rPr>
        <w:t>；</w:t>
      </w:r>
    </w:p>
    <w:p w14:paraId="4AE32BD8" w14:textId="77777777"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r>
      <w:r w:rsidRPr="00CC68C5">
        <w:rPr>
          <w:rFonts w:ascii="SimSun" w:hAnsi="SimSun" w:cs="Times New Roman"/>
          <w:noProof/>
          <w:kern w:val="2"/>
          <w:szCs w:val="22"/>
        </w:rPr>
        <w:t>(h)</w:t>
      </w:r>
      <w:r w:rsidRPr="00CC68C5">
        <w:rPr>
          <w:rFonts w:ascii="SimSun" w:hAnsi="SimSun" w:cs="Times New Roman"/>
          <w:noProof/>
          <w:kern w:val="2"/>
          <w:szCs w:val="22"/>
        </w:rPr>
        <w:tab/>
      </w:r>
      <w:r w:rsidRPr="00CC68C5">
        <w:rPr>
          <w:rFonts w:ascii="SimSun" w:hAnsi="SimSun" w:cs="Times New Roman" w:hint="eastAsia"/>
          <w:noProof/>
          <w:kern w:val="2"/>
          <w:szCs w:val="22"/>
        </w:rPr>
        <w:t>“国际局”是指世界知识产权组织国际局。</w:t>
      </w:r>
    </w:p>
    <w:p w14:paraId="0815D0CB" w14:textId="1B2BD46B"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SimSun" w:cs="Times New Roman"/>
          <w:noProof/>
          <w:kern w:val="2"/>
          <w:szCs w:val="22"/>
        </w:rPr>
        <w:tab/>
        <w:t>(2)</w:t>
      </w:r>
      <w:r w:rsidRPr="00CC68C5">
        <w:rPr>
          <w:rFonts w:ascii="SimSun" w:hAnsi="SimSun" w:cs="Times New Roman" w:hint="eastAsia"/>
          <w:noProof/>
          <w:kern w:val="2"/>
          <w:szCs w:val="22"/>
        </w:rPr>
        <w:tab/>
      </w:r>
      <w:r w:rsidR="00985C9B" w:rsidRPr="00C11A10">
        <w:rPr>
          <w:rFonts w:ascii="SimSun" w:hAnsi="SimSun"/>
          <w:szCs w:val="22"/>
        </w:rPr>
        <w:t>就本协议而言，</w:t>
      </w:r>
      <w:r w:rsidR="00444172" w:rsidRPr="00C11A10">
        <w:rPr>
          <w:rFonts w:ascii="SimSun" w:hAnsi="SimSun"/>
          <w:szCs w:val="22"/>
        </w:rPr>
        <w:t>本协议中使用的所有其他术语和表述，凡在条约、</w:t>
      </w:r>
      <w:r w:rsidR="00444172" w:rsidRPr="00C11A10">
        <w:rPr>
          <w:rFonts w:ascii="SimSun" w:hAnsi="SimSun" w:hint="eastAsia"/>
          <w:szCs w:val="22"/>
        </w:rPr>
        <w:t>实施细则或者行政规程</w:t>
      </w:r>
      <w:r w:rsidR="00444172" w:rsidRPr="00C11A10">
        <w:rPr>
          <w:rFonts w:ascii="SimSun" w:hAnsi="SimSun"/>
          <w:szCs w:val="22"/>
        </w:rPr>
        <w:t>中也有使用的，其含义与条约、</w:t>
      </w:r>
      <w:r w:rsidR="00444172" w:rsidRPr="00C11A10">
        <w:rPr>
          <w:rFonts w:ascii="SimSun" w:hAnsi="SimSun" w:hint="eastAsia"/>
          <w:szCs w:val="22"/>
        </w:rPr>
        <w:t>实施细则或者行政规程</w:t>
      </w:r>
      <w:r w:rsidR="00444172" w:rsidRPr="00C11A10">
        <w:rPr>
          <w:rFonts w:ascii="SimSun" w:hAnsi="SimSun"/>
          <w:szCs w:val="22"/>
        </w:rPr>
        <w:t>中的含义相同。</w:t>
      </w:r>
    </w:p>
    <w:p w14:paraId="47F7AE9F" w14:textId="77777777" w:rsidR="00CC68C5" w:rsidRPr="00CC68C5" w:rsidRDefault="00CC68C5" w:rsidP="00CC68C5">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lastRenderedPageBreak/>
        <w:t>第二条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基本义务</w:t>
      </w:r>
    </w:p>
    <w:p w14:paraId="03F2F06B" w14:textId="77777777"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t>(1)</w:t>
      </w:r>
      <w:r w:rsidRPr="00CC68C5">
        <w:rPr>
          <w:rFonts w:ascii="SimSun" w:hAnsi="SimSun" w:cs="Times New Roman"/>
          <w:noProof/>
          <w:kern w:val="2"/>
          <w:szCs w:val="22"/>
        </w:rPr>
        <w:tab/>
      </w:r>
      <w:r w:rsidRPr="00CC68C5">
        <w:rPr>
          <w:rFonts w:ascii="SimSun" w:hAnsi="SimSun" w:cs="Times New Roman" w:hint="eastAsia"/>
          <w:noProof/>
          <w:kern w:val="2"/>
          <w:szCs w:val="22"/>
        </w:rPr>
        <w:t>国际单位应按照条约、实施细则、行政规程和本协议规定的国际检索单位和国际初步审查单位的职能进行国际检索和国际初步审查，并履行国际检索单位和国际初步审查单位的其他职责。</w:t>
      </w:r>
    </w:p>
    <w:p w14:paraId="19FDE681" w14:textId="77777777"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t>(2)</w:t>
      </w:r>
      <w:r w:rsidRPr="00CC68C5">
        <w:rPr>
          <w:rFonts w:ascii="SimSun" w:hAnsi="SimSun" w:cs="Times New Roman"/>
          <w:noProof/>
          <w:kern w:val="2"/>
          <w:szCs w:val="22"/>
        </w:rPr>
        <w:tab/>
      </w:r>
      <w:r w:rsidRPr="00CC68C5">
        <w:rPr>
          <w:rFonts w:ascii="SimSun" w:hAnsi="SimSun" w:cs="Times New Roman" w:hint="eastAsia"/>
          <w:noProof/>
          <w:kern w:val="2"/>
          <w:szCs w:val="22"/>
        </w:rPr>
        <w:t>在进行国际检索和国际初步审查时，国际单位应使用和遵守国际检索和国际初步审查的所有共同规则，尤其是应遵从PCT国际检索和初步审查指南的指导。</w:t>
      </w:r>
    </w:p>
    <w:p w14:paraId="3C80AE18" w14:textId="7B80D7CC"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t>(3)</w:t>
      </w:r>
      <w:r w:rsidRPr="00CC68C5">
        <w:rPr>
          <w:rFonts w:ascii="SimSun" w:hAnsi="SimSun" w:cs="Times New Roman"/>
          <w:noProof/>
          <w:kern w:val="2"/>
          <w:szCs w:val="22"/>
        </w:rPr>
        <w:tab/>
      </w:r>
      <w:r w:rsidRPr="00CC68C5">
        <w:rPr>
          <w:rFonts w:ascii="SimSun" w:hAnsi="SimSun" w:cs="Times New Roman" w:hint="eastAsia"/>
          <w:noProof/>
          <w:kern w:val="2"/>
          <w:szCs w:val="22"/>
        </w:rPr>
        <w:t>国际单位应根据PCT国际检索和初步审查指南所规定的要求，</w:t>
      </w:r>
      <w:r w:rsidR="0004723C">
        <w:rPr>
          <w:rFonts w:ascii="SimSun" w:hAnsi="SimSun" w:cs="Times New Roman" w:hint="eastAsia"/>
          <w:noProof/>
          <w:kern w:val="2"/>
          <w:szCs w:val="22"/>
        </w:rPr>
        <w:t>维持</w:t>
      </w:r>
      <w:r w:rsidRPr="00CC68C5">
        <w:rPr>
          <w:rFonts w:ascii="SimSun" w:hAnsi="SimSun" w:cs="Times New Roman" w:hint="eastAsia"/>
          <w:noProof/>
          <w:kern w:val="2"/>
          <w:szCs w:val="22"/>
        </w:rPr>
        <w:t>质量管理体系。</w:t>
      </w:r>
    </w:p>
    <w:p w14:paraId="2FA39048" w14:textId="18E39F87"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SimSun" w:cs="Times New Roman"/>
          <w:noProof/>
          <w:kern w:val="2"/>
          <w:szCs w:val="22"/>
        </w:rPr>
        <w:tab/>
        <w:t>(4)</w:t>
      </w:r>
      <w:r w:rsidRPr="00CC68C5">
        <w:rPr>
          <w:rFonts w:ascii="SimSun" w:hAnsi="SimSun" w:cs="Times New Roman"/>
          <w:noProof/>
          <w:kern w:val="2"/>
          <w:szCs w:val="22"/>
        </w:rPr>
        <w:tab/>
      </w:r>
      <w:r w:rsidRPr="00CC68C5">
        <w:rPr>
          <w:rFonts w:ascii="SimSun" w:hAnsi="SimSun" w:cs="Times New Roman" w:hint="eastAsia"/>
          <w:noProof/>
          <w:kern w:val="2"/>
          <w:szCs w:val="22"/>
        </w:rPr>
        <w:t>国际单位和国际局在注意到</w:t>
      </w:r>
      <w:r w:rsidR="001B43C2">
        <w:rPr>
          <w:rFonts w:ascii="SimSun" w:hAnsi="SimSun" w:cs="Times New Roman" w:hint="eastAsia"/>
          <w:noProof/>
          <w:kern w:val="2"/>
          <w:szCs w:val="22"/>
        </w:rPr>
        <w:t>各自</w:t>
      </w:r>
      <w:r w:rsidRPr="00CC68C5">
        <w:rPr>
          <w:rFonts w:ascii="SimSun" w:hAnsi="SimSun" w:cs="Times New Roman" w:hint="eastAsia"/>
          <w:noProof/>
          <w:kern w:val="2"/>
          <w:szCs w:val="22"/>
        </w:rPr>
        <w:t>按照条约、实施细则、行政规程和本协议规定的各自职责的同时，在履行其所规定的职责时应以国际单位和国际局都认为合适的程度互相予以帮助。</w:t>
      </w:r>
    </w:p>
    <w:p w14:paraId="30E2F186" w14:textId="77777777" w:rsidR="00CC68C5" w:rsidRPr="00CC68C5" w:rsidRDefault="00CC68C5" w:rsidP="00CC68C5">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第三条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国际单位的权限</w:t>
      </w:r>
    </w:p>
    <w:p w14:paraId="0D587394" w14:textId="77777777"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t>(1)</w:t>
      </w:r>
      <w:r w:rsidRPr="00CC68C5">
        <w:rPr>
          <w:rFonts w:ascii="SimSun" w:hAnsi="SimSun" w:cs="Times New Roman"/>
          <w:kern w:val="2"/>
          <w:szCs w:val="22"/>
        </w:rPr>
        <w:tab/>
      </w:r>
      <w:r w:rsidRPr="00CC68C5">
        <w:rPr>
          <w:rFonts w:ascii="SimSun" w:hAnsi="SimSun" w:cs="Times New Roman" w:hint="eastAsia"/>
          <w:noProof/>
          <w:kern w:val="2"/>
          <w:szCs w:val="22"/>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14:paraId="1556BCB3" w14:textId="77777777"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t>(2)</w:t>
      </w:r>
      <w:r w:rsidRPr="00CC68C5">
        <w:rPr>
          <w:rFonts w:ascii="SimSun" w:hAnsi="SimSun" w:cs="Times New Roman"/>
          <w:kern w:val="2"/>
          <w:szCs w:val="22"/>
        </w:rPr>
        <w:tab/>
      </w:r>
      <w:r w:rsidRPr="00CC68C5">
        <w:rPr>
          <w:rFonts w:ascii="SimSun" w:hAnsi="SimSun" w:cs="Times New Roman" w:hint="eastAsia"/>
          <w:noProof/>
          <w:kern w:val="2"/>
          <w:szCs w:val="22"/>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14:paraId="3B91E0E4" w14:textId="5A62E2E5"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t>(3)</w:t>
      </w:r>
      <w:r w:rsidRPr="00CC68C5">
        <w:rPr>
          <w:rFonts w:ascii="SimSun" w:hAnsi="SimSun" w:cs="Times New Roman"/>
          <w:kern w:val="2"/>
          <w:szCs w:val="22"/>
        </w:rPr>
        <w:tab/>
      </w:r>
      <w:r w:rsidRPr="00CC68C5">
        <w:rPr>
          <w:rFonts w:ascii="SimSun" w:hAnsi="SimSun" w:cs="Times New Roman" w:hint="eastAsia"/>
          <w:noProof/>
          <w:kern w:val="2"/>
          <w:szCs w:val="22"/>
        </w:rPr>
        <w:t>如果国际申请根据细则第</w:t>
      </w:r>
      <w:r w:rsidR="006C784D">
        <w:rPr>
          <w:rFonts w:ascii="SimSun" w:hAnsi="SimSun" w:cs="Times New Roman" w:hint="eastAsia"/>
          <w:noProof/>
          <w:kern w:val="2"/>
          <w:szCs w:val="22"/>
        </w:rPr>
        <w:t>19</w:t>
      </w:r>
      <w:r w:rsidRPr="00CC68C5">
        <w:rPr>
          <w:rFonts w:ascii="SimSun" w:hAnsi="SimSun" w:cs="Times New Roman" w:hint="eastAsia"/>
          <w:noProof/>
          <w:kern w:val="2"/>
          <w:szCs w:val="22"/>
        </w:rPr>
        <w:t>条第1款(a)项(iii)被提交给国际局作为受理局，本条第(1)和(2)款同样适用，如同该申请已被提交给根据细则第</w:t>
      </w:r>
      <w:r w:rsidR="006C784D">
        <w:rPr>
          <w:rFonts w:ascii="SimSun" w:hAnsi="SimSun" w:cs="Times New Roman" w:hint="eastAsia"/>
          <w:noProof/>
          <w:kern w:val="2"/>
          <w:szCs w:val="22"/>
        </w:rPr>
        <w:t>19</w:t>
      </w:r>
      <w:r w:rsidRPr="00CC68C5">
        <w:rPr>
          <w:rFonts w:ascii="SimSun" w:hAnsi="SimSun" w:cs="Times New Roman" w:hint="eastAsia"/>
          <w:noProof/>
          <w:kern w:val="2"/>
          <w:szCs w:val="22"/>
        </w:rPr>
        <w:t>条第1款(a)项(i)或(ii)、(b)项或(c)项或细则第</w:t>
      </w:r>
      <w:r w:rsidR="006C784D">
        <w:rPr>
          <w:rFonts w:ascii="SimSun" w:hAnsi="SimSun" w:cs="Times New Roman" w:hint="eastAsia"/>
          <w:noProof/>
          <w:kern w:val="2"/>
          <w:szCs w:val="22"/>
        </w:rPr>
        <w:t>19</w:t>
      </w:r>
      <w:r w:rsidRPr="00CC68C5">
        <w:rPr>
          <w:rFonts w:ascii="SimSun" w:hAnsi="SimSun" w:cs="Times New Roman" w:hint="eastAsia"/>
          <w:noProof/>
          <w:kern w:val="2"/>
          <w:szCs w:val="22"/>
        </w:rPr>
        <w:t>条第2款(i)而已具主管资格的受理局一样。</w:t>
      </w:r>
    </w:p>
    <w:p w14:paraId="666D57B4" w14:textId="1EA74110" w:rsidR="00CC68C5" w:rsidRPr="00CC68C5" w:rsidRDefault="00CC68C5" w:rsidP="00CC68C5">
      <w:pPr>
        <w:overflowPunct w:val="0"/>
        <w:spacing w:afterLines="100" w:after="240" w:line="340" w:lineRule="atLeast"/>
        <w:jc w:val="both"/>
        <w:rPr>
          <w:rFonts w:ascii="SimSun" w:hAnsi="SimSun"/>
          <w:kern w:val="2"/>
          <w:szCs w:val="22"/>
        </w:rPr>
      </w:pPr>
      <w:r w:rsidRPr="00CC68C5">
        <w:rPr>
          <w:rFonts w:ascii="SimSun" w:hAnsi="SimSun" w:cs="Times New Roman"/>
          <w:kern w:val="2"/>
          <w:szCs w:val="22"/>
        </w:rPr>
        <w:tab/>
      </w:r>
      <w:r w:rsidRPr="00CC68C5">
        <w:rPr>
          <w:rFonts w:ascii="SimSun" w:hAnsi="SimSun"/>
          <w:kern w:val="2"/>
          <w:szCs w:val="22"/>
        </w:rPr>
        <w:t>(4)</w:t>
      </w:r>
      <w:r w:rsidRPr="00CC68C5">
        <w:rPr>
          <w:rFonts w:ascii="SimSun" w:hAnsi="SimSun"/>
          <w:kern w:val="2"/>
          <w:szCs w:val="22"/>
        </w:rPr>
        <w:tab/>
      </w:r>
      <w:r w:rsidRPr="00CC68C5">
        <w:rPr>
          <w:rFonts w:ascii="SimSun" w:hAnsi="SimSun" w:cs="Times New Roman" w:hint="eastAsia"/>
          <w:noProof/>
          <w:kern w:val="2"/>
          <w:szCs w:val="22"/>
        </w:rPr>
        <w:t>国际单位应按本协议附录B所述，自行决定其根据细则第</w:t>
      </w:r>
      <w:r w:rsidR="00134415">
        <w:rPr>
          <w:rFonts w:ascii="SimSun" w:hAnsi="SimSun" w:cs="Times New Roman" w:hint="eastAsia"/>
          <w:noProof/>
          <w:kern w:val="2"/>
          <w:szCs w:val="22"/>
        </w:rPr>
        <w:t>45</w:t>
      </w:r>
      <w:r w:rsidRPr="00CC68C5">
        <w:rPr>
          <w:rFonts w:ascii="SimSun" w:hAnsi="SimSun" w:cs="Times New Roman" w:hint="eastAsia"/>
          <w:noProof/>
          <w:kern w:val="2"/>
          <w:szCs w:val="22"/>
        </w:rPr>
        <w:t>条之二进行补充国际检索的程度。</w:t>
      </w:r>
    </w:p>
    <w:p w14:paraId="0BCA7C2B" w14:textId="77777777" w:rsidR="00CC68C5" w:rsidRPr="00CC68C5" w:rsidRDefault="00CC68C5" w:rsidP="00CC68C5">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lastRenderedPageBreak/>
        <w:t>第四条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不要求检索或审查的主题</w:t>
      </w:r>
    </w:p>
    <w:p w14:paraId="720A470C" w14:textId="795D4BAB"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对于任何国际申请，如国际单位认为其涉及细则第</w:t>
      </w:r>
      <w:r w:rsidR="00E34D57">
        <w:rPr>
          <w:rFonts w:ascii="SimSun" w:hAnsi="SimSun" w:cs="Times New Roman" w:hint="eastAsia"/>
          <w:noProof/>
          <w:kern w:val="2"/>
          <w:szCs w:val="22"/>
        </w:rPr>
        <w:t>39</w:t>
      </w:r>
      <w:r w:rsidRPr="00CC68C5">
        <w:rPr>
          <w:rFonts w:ascii="SimSun" w:hAnsi="SimSun" w:cs="Times New Roman" w:hint="eastAsia"/>
          <w:noProof/>
          <w:kern w:val="2"/>
          <w:szCs w:val="22"/>
        </w:rPr>
        <w:t>条第1款或细则第</w:t>
      </w:r>
      <w:r w:rsidR="00D33E5E">
        <w:rPr>
          <w:rFonts w:ascii="SimSun" w:hAnsi="SimSun" w:cs="Times New Roman" w:hint="eastAsia"/>
          <w:noProof/>
          <w:kern w:val="2"/>
          <w:szCs w:val="22"/>
        </w:rPr>
        <w:t>67</w:t>
      </w:r>
      <w:r w:rsidRPr="00CC68C5">
        <w:rPr>
          <w:rFonts w:ascii="SimSun" w:hAnsi="SimSun" w:cs="Times New Roman" w:hint="eastAsia"/>
          <w:noProof/>
          <w:kern w:val="2"/>
          <w:szCs w:val="22"/>
        </w:rPr>
        <w:t>条第1款规定的主题，国际单位则根据情况依照条约第</w:t>
      </w:r>
      <w:r w:rsidR="00D33E5E">
        <w:rPr>
          <w:rFonts w:ascii="SimSun" w:hAnsi="SimSun" w:cs="Times New Roman" w:hint="eastAsia"/>
          <w:noProof/>
          <w:kern w:val="2"/>
          <w:szCs w:val="22"/>
        </w:rPr>
        <w:t>17</w:t>
      </w:r>
      <w:r w:rsidRPr="00CC68C5">
        <w:rPr>
          <w:rFonts w:ascii="SimSun" w:hAnsi="SimSun" w:cs="Times New Roman" w:hint="eastAsia"/>
          <w:noProof/>
          <w:kern w:val="2"/>
          <w:szCs w:val="22"/>
        </w:rPr>
        <w:t>条第2款(a)项(i)，不应负有检索的义务，或者依照条约第</w:t>
      </w:r>
      <w:r w:rsidR="00D33E5E">
        <w:rPr>
          <w:rFonts w:ascii="SimSun" w:hAnsi="SimSun" w:cs="Times New Roman" w:hint="eastAsia"/>
          <w:noProof/>
          <w:kern w:val="2"/>
          <w:szCs w:val="22"/>
        </w:rPr>
        <w:t>34</w:t>
      </w:r>
      <w:r w:rsidRPr="00CC68C5">
        <w:rPr>
          <w:rFonts w:ascii="SimSun" w:hAnsi="SimSun" w:cs="Times New Roman" w:hint="eastAsia"/>
          <w:noProof/>
          <w:kern w:val="2"/>
          <w:szCs w:val="22"/>
        </w:rPr>
        <w:t>条第4款(a)项(i)，不应负有审查的义务，但本协议附录C规定的主题除外。</w:t>
      </w:r>
    </w:p>
    <w:p w14:paraId="0F5497DD" w14:textId="77777777" w:rsidR="00CC68C5" w:rsidRPr="00CC68C5" w:rsidRDefault="00CC68C5" w:rsidP="00CC68C5">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第五条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费　用</w:t>
      </w:r>
    </w:p>
    <w:p w14:paraId="3B52C08B" w14:textId="77777777"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t>(1)</w:t>
      </w:r>
      <w:r w:rsidRPr="00CC68C5">
        <w:rPr>
          <w:rFonts w:ascii="SimSun" w:hAnsi="SimSun" w:cs="Times New Roman"/>
          <w:noProof/>
          <w:kern w:val="2"/>
          <w:szCs w:val="22"/>
        </w:rPr>
        <w:tab/>
      </w:r>
      <w:r w:rsidRPr="00CC68C5">
        <w:rPr>
          <w:rFonts w:ascii="SimSun" w:hAnsi="SimSun" w:cs="Times New Roman" w:hint="eastAsia"/>
          <w:noProof/>
          <w:kern w:val="2"/>
          <w:szCs w:val="22"/>
        </w:rPr>
        <w:t>国际单位承担国际检索单位和国际初步审查单位所涉及的所有收费及其有权收取的所有其它收费的费用表在本协议附录D中述明。</w:t>
      </w:r>
    </w:p>
    <w:p w14:paraId="70B1645E" w14:textId="77777777"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t>(2)</w:t>
      </w:r>
      <w:r w:rsidRPr="00CC68C5">
        <w:rPr>
          <w:rFonts w:ascii="SimSun" w:hAnsi="SimSun" w:cs="Times New Roman"/>
          <w:noProof/>
          <w:kern w:val="2"/>
          <w:szCs w:val="22"/>
        </w:rPr>
        <w:tab/>
      </w:r>
      <w:r w:rsidRPr="00CC68C5">
        <w:rPr>
          <w:rFonts w:ascii="SimSun" w:hAnsi="SimSun" w:cs="Times New Roman" w:hint="eastAsia"/>
          <w:noProof/>
          <w:kern w:val="2"/>
          <w:szCs w:val="22"/>
        </w:rPr>
        <w:t>根据本协议附录D述明的条件和程度，国际单位应：</w:t>
      </w:r>
    </w:p>
    <w:p w14:paraId="60645C1D" w14:textId="541B7DEA" w:rsidR="00CC68C5" w:rsidRPr="00CC68C5" w:rsidRDefault="00CC68C5" w:rsidP="00CC68C5">
      <w:pPr>
        <w:tabs>
          <w:tab w:val="right" w:pos="1134"/>
        </w:tabs>
        <w:overflowPunct w:val="0"/>
        <w:spacing w:afterLines="100" w:after="240" w:line="340" w:lineRule="atLeast"/>
        <w:ind w:left="1418" w:hanging="1418"/>
        <w:jc w:val="both"/>
        <w:rPr>
          <w:rFonts w:ascii="SimSun" w:hAnsi="SimSun" w:cs="Times New Roman"/>
          <w:noProof/>
          <w:kern w:val="2"/>
          <w:szCs w:val="22"/>
        </w:rPr>
      </w:pPr>
      <w:r w:rsidRPr="00CC68C5">
        <w:rPr>
          <w:rFonts w:ascii="SimSun" w:hAnsi="SimSun" w:cs="Times New Roman"/>
          <w:noProof/>
          <w:kern w:val="2"/>
          <w:szCs w:val="22"/>
        </w:rPr>
        <w:tab/>
        <w:t>(i)</w:t>
      </w:r>
      <w:r w:rsidRPr="00CC68C5">
        <w:rPr>
          <w:rFonts w:ascii="SimSun" w:hAnsi="SimSun" w:cs="Times New Roman"/>
          <w:noProof/>
          <w:kern w:val="2"/>
          <w:szCs w:val="22"/>
        </w:rPr>
        <w:tab/>
      </w:r>
      <w:r w:rsidRPr="00CC68C5">
        <w:rPr>
          <w:rFonts w:ascii="SimSun" w:hAnsi="SimSun" w:cs="Times New Roman" w:hint="eastAsia"/>
          <w:noProof/>
          <w:kern w:val="2"/>
          <w:szCs w:val="22"/>
        </w:rPr>
        <w:t>如国际检索报告能全部地或部分地以在先检索的结果为依据（细则第</w:t>
      </w:r>
      <w:r w:rsidR="00D33E5E">
        <w:rPr>
          <w:rFonts w:ascii="SimSun" w:hAnsi="SimSun" w:cs="Times New Roman" w:hint="eastAsia"/>
          <w:noProof/>
          <w:kern w:val="2"/>
          <w:szCs w:val="22"/>
        </w:rPr>
        <w:t>16</w:t>
      </w:r>
      <w:r w:rsidRPr="00CC68C5">
        <w:rPr>
          <w:rFonts w:ascii="SimSun" w:hAnsi="SimSun" w:cs="Times New Roman" w:hint="eastAsia"/>
          <w:noProof/>
          <w:kern w:val="2"/>
          <w:szCs w:val="22"/>
        </w:rPr>
        <w:t>条第3款及细则第</w:t>
      </w:r>
      <w:r w:rsidR="00D33E5E">
        <w:rPr>
          <w:rFonts w:ascii="SimSun" w:hAnsi="SimSun" w:cs="Times New Roman" w:hint="eastAsia"/>
          <w:noProof/>
          <w:kern w:val="2"/>
          <w:szCs w:val="22"/>
        </w:rPr>
        <w:t>41</w:t>
      </w:r>
      <w:r w:rsidRPr="00CC68C5">
        <w:rPr>
          <w:rFonts w:ascii="SimSun" w:hAnsi="SimSun" w:cs="Times New Roman" w:hint="eastAsia"/>
          <w:noProof/>
          <w:kern w:val="2"/>
          <w:szCs w:val="22"/>
        </w:rPr>
        <w:t>条第1款），退还全部或部分已支付的检索费，或免收或减收检索费；</w:t>
      </w:r>
    </w:p>
    <w:p w14:paraId="052EA905" w14:textId="77777777" w:rsidR="00CC68C5" w:rsidRPr="00CC68C5" w:rsidRDefault="00CC68C5" w:rsidP="00CC68C5">
      <w:pPr>
        <w:tabs>
          <w:tab w:val="right" w:pos="1134"/>
        </w:tabs>
        <w:overflowPunct w:val="0"/>
        <w:spacing w:afterLines="100" w:after="240" w:line="340" w:lineRule="atLeast"/>
        <w:ind w:left="1418" w:hanging="1418"/>
        <w:jc w:val="both"/>
        <w:rPr>
          <w:rFonts w:ascii="SimSun" w:hAnsi="SimSun" w:cs="Times New Roman"/>
          <w:noProof/>
          <w:kern w:val="2"/>
          <w:szCs w:val="22"/>
        </w:rPr>
      </w:pPr>
      <w:r w:rsidRPr="00CC68C5">
        <w:rPr>
          <w:rFonts w:ascii="SimSun" w:hAnsi="SimSun" w:cs="Times New Roman"/>
          <w:noProof/>
          <w:kern w:val="2"/>
          <w:szCs w:val="22"/>
        </w:rPr>
        <w:tab/>
        <w:t>(ii)</w:t>
      </w:r>
      <w:r w:rsidRPr="00CC68C5">
        <w:rPr>
          <w:rFonts w:ascii="SimSun" w:hAnsi="SimSun" w:cs="Times New Roman"/>
          <w:noProof/>
          <w:kern w:val="2"/>
          <w:szCs w:val="22"/>
        </w:rPr>
        <w:tab/>
      </w:r>
      <w:r w:rsidRPr="00CC68C5">
        <w:rPr>
          <w:rFonts w:ascii="SimSun" w:hAnsi="SimSun" w:cs="Times New Roman" w:hint="eastAsia"/>
          <w:noProof/>
          <w:kern w:val="2"/>
          <w:szCs w:val="22"/>
        </w:rPr>
        <w:t>如国际检索开始之前国际申请已被撤回或视为撤回，退还检索费。</w:t>
      </w:r>
    </w:p>
    <w:p w14:paraId="6A16C82E" w14:textId="3DBA6202"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SimSun" w:cs="Times New Roman"/>
          <w:noProof/>
          <w:kern w:val="2"/>
          <w:szCs w:val="22"/>
        </w:rPr>
        <w:tab/>
        <w:t>(3)</w:t>
      </w:r>
      <w:r w:rsidRPr="00CC68C5">
        <w:rPr>
          <w:rFonts w:ascii="SimSun" w:hAnsi="SimSun" w:cs="Times New Roman"/>
          <w:noProof/>
          <w:kern w:val="2"/>
          <w:szCs w:val="22"/>
        </w:rPr>
        <w:tab/>
      </w:r>
      <w:r w:rsidRPr="00CC68C5">
        <w:rPr>
          <w:rFonts w:ascii="SimSun" w:hAnsi="SimSun" w:cs="Times New Roman" w:hint="eastAsia"/>
          <w:noProof/>
          <w:kern w:val="2"/>
          <w:szCs w:val="22"/>
        </w:rPr>
        <w:t>如要求书被视为没有递交（细则第</w:t>
      </w:r>
      <w:r w:rsidR="00D33E5E">
        <w:rPr>
          <w:rFonts w:ascii="SimSun" w:hAnsi="SimSun" w:cs="Times New Roman" w:hint="eastAsia"/>
          <w:noProof/>
          <w:kern w:val="2"/>
          <w:szCs w:val="22"/>
        </w:rPr>
        <w:t>58</w:t>
      </w:r>
      <w:r w:rsidRPr="00CC68C5">
        <w:rPr>
          <w:rFonts w:ascii="SimSun" w:hAnsi="SimSun" w:cs="Times New Roman" w:hint="eastAsia"/>
          <w:noProof/>
          <w:kern w:val="2"/>
          <w:szCs w:val="22"/>
        </w:rPr>
        <w:t>条第3款），或者如在国际初步审查开始之前要求书或国际申请已被申请人撤回，则国际单位应根据本协议附录D述明的条件和程度全部或部分退还已支付的初步审查费。</w:t>
      </w:r>
    </w:p>
    <w:p w14:paraId="070A82BA" w14:textId="77777777" w:rsidR="00CC68C5" w:rsidRPr="00CC68C5" w:rsidRDefault="00CC68C5" w:rsidP="00CC68C5">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第六条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分　类</w:t>
      </w:r>
    </w:p>
    <w:p w14:paraId="3945D045" w14:textId="218E129A"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就细则第</w:t>
      </w:r>
      <w:r w:rsidR="00D33E5E">
        <w:rPr>
          <w:rFonts w:ascii="SimSun" w:hAnsi="SimSun" w:cs="Times New Roman" w:hint="eastAsia"/>
          <w:noProof/>
          <w:kern w:val="2"/>
          <w:szCs w:val="22"/>
        </w:rPr>
        <w:t>43</w:t>
      </w:r>
      <w:r w:rsidRPr="00CC68C5">
        <w:rPr>
          <w:rFonts w:ascii="SimSun" w:hAnsi="SimSun" w:cs="Times New Roman" w:hint="eastAsia"/>
          <w:noProof/>
          <w:kern w:val="2"/>
          <w:szCs w:val="22"/>
        </w:rPr>
        <w:t>条第3款(a)项和细则第</w:t>
      </w:r>
      <w:r w:rsidR="00D33E5E">
        <w:rPr>
          <w:rFonts w:ascii="SimSun" w:hAnsi="SimSun" w:cs="Times New Roman" w:hint="eastAsia"/>
          <w:noProof/>
          <w:kern w:val="2"/>
          <w:szCs w:val="22"/>
        </w:rPr>
        <w:t>70</w:t>
      </w:r>
      <w:r w:rsidRPr="00CC68C5">
        <w:rPr>
          <w:rFonts w:ascii="SimSun" w:hAnsi="SimSun" w:cs="Times New Roman" w:hint="eastAsia"/>
          <w:noProof/>
          <w:kern w:val="2"/>
          <w:szCs w:val="22"/>
        </w:rPr>
        <w:t>条第5款(b)项而言，国际单位应按国际专利分类标明主题的分类。此外，国际单位可以根据细则第</w:t>
      </w:r>
      <w:r w:rsidR="00D33E5E">
        <w:rPr>
          <w:rFonts w:ascii="SimSun" w:hAnsi="SimSun" w:cs="Times New Roman" w:hint="eastAsia"/>
          <w:noProof/>
          <w:kern w:val="2"/>
          <w:szCs w:val="22"/>
        </w:rPr>
        <w:t>43</w:t>
      </w:r>
      <w:r w:rsidRPr="00CC68C5">
        <w:rPr>
          <w:rFonts w:ascii="SimSun" w:hAnsi="SimSun" w:cs="Times New Roman" w:hint="eastAsia"/>
          <w:noProof/>
          <w:kern w:val="2"/>
          <w:szCs w:val="22"/>
        </w:rPr>
        <w:t>条第3款和细则第</w:t>
      </w:r>
      <w:r w:rsidR="00D33E5E">
        <w:rPr>
          <w:rFonts w:ascii="SimSun" w:hAnsi="SimSun" w:cs="Times New Roman" w:hint="eastAsia"/>
          <w:noProof/>
          <w:kern w:val="2"/>
          <w:szCs w:val="22"/>
        </w:rPr>
        <w:t>70</w:t>
      </w:r>
      <w:r w:rsidRPr="00CC68C5">
        <w:rPr>
          <w:rFonts w:ascii="SimSun" w:hAnsi="SimSun" w:cs="Times New Roman" w:hint="eastAsia"/>
          <w:noProof/>
          <w:kern w:val="2"/>
          <w:szCs w:val="22"/>
        </w:rPr>
        <w:t>条第5款，按本协议附录E所述，在其自行决定的范围内，依照该附录所指定的任何其他专利分类标明主题的分类。</w:t>
      </w:r>
    </w:p>
    <w:p w14:paraId="4653B178" w14:textId="77777777" w:rsidR="00CC68C5" w:rsidRPr="00CC68C5" w:rsidRDefault="00CC68C5" w:rsidP="00CC68C5">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第七条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国际单位使用的通信语言</w:t>
      </w:r>
    </w:p>
    <w:p w14:paraId="13CC3099" w14:textId="626C5637"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就包括表格在内的通信而言，除与国际局的通信外，考虑到附录A中指定的语言和根据细则第</w:t>
      </w:r>
      <w:r w:rsidR="00D33E5E">
        <w:rPr>
          <w:rFonts w:ascii="SimSun" w:hAnsi="SimSun" w:cs="Times New Roman" w:hint="eastAsia"/>
          <w:noProof/>
          <w:kern w:val="2"/>
          <w:szCs w:val="22"/>
        </w:rPr>
        <w:t>92</w:t>
      </w:r>
      <w:r w:rsidRPr="00CC68C5">
        <w:rPr>
          <w:rFonts w:ascii="SimSun" w:hAnsi="SimSun" w:cs="Times New Roman" w:hint="eastAsia"/>
          <w:noProof/>
          <w:kern w:val="2"/>
          <w:szCs w:val="22"/>
        </w:rPr>
        <w:t>条第2款(b)项由国际单位授权使用的语言，国际单位应使用附录F中指定的语言。</w:t>
      </w:r>
    </w:p>
    <w:p w14:paraId="1B71158E" w14:textId="77777777" w:rsidR="00CC68C5" w:rsidRPr="00CC68C5" w:rsidRDefault="00CC68C5" w:rsidP="00CC68C5">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第八条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国际式检索</w:t>
      </w:r>
    </w:p>
    <w:p w14:paraId="5C54B65C" w14:textId="77777777"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Times New Roman" w:cs="Times New Roman"/>
          <w:noProof/>
          <w:kern w:val="2"/>
          <w:szCs w:val="22"/>
        </w:rPr>
        <w:tab/>
      </w:r>
      <w:r w:rsidRPr="00CC68C5">
        <w:rPr>
          <w:rFonts w:ascii="SimSun" w:hAnsi="Times New Roman" w:cs="Times New Roman" w:hint="eastAsia"/>
          <w:noProof/>
          <w:kern w:val="2"/>
          <w:szCs w:val="22"/>
        </w:rPr>
        <w:t>国际单位应</w:t>
      </w:r>
      <w:r w:rsidRPr="00CC68C5">
        <w:rPr>
          <w:rFonts w:ascii="SimSun" w:hAnsi="SimSun" w:cs="Times New Roman" w:hint="eastAsia"/>
          <w:noProof/>
          <w:kern w:val="2"/>
          <w:szCs w:val="22"/>
        </w:rPr>
        <w:t>按本协议附录G所述，</w:t>
      </w:r>
      <w:r w:rsidRPr="00CC68C5">
        <w:rPr>
          <w:rFonts w:ascii="SimSun" w:hAnsi="Times New Roman" w:cs="Times New Roman" w:hint="eastAsia"/>
          <w:noProof/>
          <w:kern w:val="2"/>
          <w:szCs w:val="22"/>
        </w:rPr>
        <w:t>自行决定其进行</w:t>
      </w:r>
      <w:r w:rsidRPr="00CC68C5">
        <w:rPr>
          <w:rFonts w:ascii="SimSun" w:hAnsi="SimSun" w:cs="Times New Roman" w:hint="eastAsia"/>
          <w:noProof/>
          <w:kern w:val="2"/>
          <w:szCs w:val="22"/>
        </w:rPr>
        <w:t>国际式</w:t>
      </w:r>
      <w:r w:rsidRPr="00CC68C5">
        <w:rPr>
          <w:rFonts w:ascii="SimSun" w:hAnsi="Times New Roman" w:cs="Times New Roman" w:hint="eastAsia"/>
          <w:noProof/>
          <w:kern w:val="2"/>
          <w:szCs w:val="22"/>
        </w:rPr>
        <w:t>检索的程度。</w:t>
      </w:r>
    </w:p>
    <w:p w14:paraId="38E4D617" w14:textId="77777777" w:rsidR="00CC68C5" w:rsidRPr="00CC68C5" w:rsidRDefault="00CC68C5" w:rsidP="00CC68C5">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lastRenderedPageBreak/>
        <w:t>第九条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协议的生效</w:t>
      </w:r>
    </w:p>
    <w:p w14:paraId="3DF6150F" w14:textId="5FE8D2B1"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r>
      <w:r w:rsidR="00E223C5" w:rsidRPr="00E223C5">
        <w:rPr>
          <w:rFonts w:ascii="SimSun" w:hAnsi="SimSun" w:cs="Times New Roman" w:hint="eastAsia"/>
          <w:kern w:val="2"/>
          <w:szCs w:val="22"/>
        </w:rPr>
        <w:t>本协议应于国际单位在给世界知识产权组织总干事的通知中指定的日期生效，但该日期应是自通知之日起至少一个月以后</w:t>
      </w:r>
      <w:r w:rsidRPr="00CC68C5">
        <w:rPr>
          <w:rFonts w:ascii="SimSun" w:hAnsi="SimSun" w:cs="Times New Roman" w:hint="eastAsia"/>
          <w:kern w:val="2"/>
          <w:szCs w:val="22"/>
        </w:rPr>
        <w:t>。</w:t>
      </w:r>
    </w:p>
    <w:p w14:paraId="2492BF16" w14:textId="77777777" w:rsidR="00CC68C5" w:rsidRPr="00CC68C5" w:rsidRDefault="00CC68C5" w:rsidP="00CC68C5">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第十条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有效期和续签</w:t>
      </w:r>
    </w:p>
    <w:p w14:paraId="2CB97248" w14:textId="713465A0"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本协议的有效期于2027年12月31日</w:t>
      </w:r>
      <w:r w:rsidR="007C1E7B">
        <w:rPr>
          <w:rFonts w:ascii="SimSun" w:hAnsi="SimSun" w:cs="Times New Roman" w:hint="eastAsia"/>
          <w:noProof/>
          <w:kern w:val="2"/>
          <w:szCs w:val="22"/>
        </w:rPr>
        <w:t>终止</w:t>
      </w:r>
      <w:r w:rsidRPr="00CC68C5">
        <w:rPr>
          <w:rFonts w:ascii="SimSun" w:hAnsi="SimSun" w:cs="Times New Roman" w:hint="eastAsia"/>
          <w:noProof/>
          <w:kern w:val="2"/>
          <w:szCs w:val="22"/>
        </w:rPr>
        <w:t>。</w:t>
      </w:r>
    </w:p>
    <w:p w14:paraId="6161EBFA" w14:textId="77777777" w:rsidR="00CC68C5" w:rsidRPr="00CC68C5" w:rsidRDefault="00CC68C5" w:rsidP="00CC68C5">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第十一条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修　订</w:t>
      </w:r>
    </w:p>
    <w:p w14:paraId="04A6BC07" w14:textId="77777777"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t>(1)</w:t>
      </w:r>
      <w:r w:rsidRPr="00CC68C5">
        <w:rPr>
          <w:rFonts w:ascii="SimSun" w:hAnsi="SimSun" w:cs="Times New Roman"/>
          <w:kern w:val="2"/>
          <w:szCs w:val="22"/>
        </w:rPr>
        <w:tab/>
      </w:r>
      <w:r w:rsidRPr="00CC68C5">
        <w:rPr>
          <w:rFonts w:ascii="SimSun" w:hAnsi="SimSun" w:cs="Times New Roman" w:hint="eastAsia"/>
          <w:noProof/>
          <w:kern w:val="2"/>
          <w:szCs w:val="22"/>
        </w:rPr>
        <w:t>在不损害本条第(2)和(3)款的情况下，经协议双方同意，可对本协议进行修订，但须经国际专利合作联盟大会批准；修订内容应于双方同意的日期生效。</w:t>
      </w:r>
    </w:p>
    <w:p w14:paraId="0B8802BB" w14:textId="77777777" w:rsidR="00CC68C5" w:rsidRPr="00CC68C5" w:rsidRDefault="00CC68C5" w:rsidP="00CC68C5">
      <w:pPr>
        <w:overflowPunct w:val="0"/>
        <w:spacing w:afterLines="100" w:after="240" w:line="340" w:lineRule="atLeast"/>
        <w:jc w:val="both"/>
        <w:rPr>
          <w:rFonts w:ascii="SimSun" w:hAnsi="SimSun" w:cs="Times New Roman"/>
          <w:kern w:val="2"/>
          <w:szCs w:val="22"/>
          <w:highlight w:val="yellow"/>
        </w:rPr>
      </w:pPr>
      <w:r w:rsidRPr="00CC68C5">
        <w:rPr>
          <w:rFonts w:ascii="SimSun" w:hAnsi="SimSun" w:cs="Times New Roman"/>
          <w:kern w:val="2"/>
          <w:szCs w:val="22"/>
        </w:rPr>
        <w:tab/>
        <w:t>(2)</w:t>
      </w:r>
      <w:r w:rsidRPr="00CC68C5">
        <w:rPr>
          <w:rFonts w:ascii="SimSun" w:hAnsi="SimSun" w:cs="Times New Roman"/>
          <w:kern w:val="2"/>
          <w:szCs w:val="22"/>
        </w:rPr>
        <w:tab/>
      </w:r>
      <w:r w:rsidRPr="00CC68C5">
        <w:rPr>
          <w:rFonts w:ascii="SimSun" w:hAnsi="SimSun" w:cs="Times New Roman" w:hint="eastAsia"/>
          <w:noProof/>
          <w:kern w:val="2"/>
          <w:szCs w:val="22"/>
        </w:rPr>
        <w:t>在不损害本条第(3)款的情况下，经世界知识产权组织总干事和国际单位之间同意，可对本协议的附录进行修订；尽管有本条第(4)款的规定，修订内容应于双方同意的日期生效。</w:t>
      </w:r>
    </w:p>
    <w:p w14:paraId="7BDD7D85" w14:textId="77777777"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t>(3)</w:t>
      </w:r>
      <w:r w:rsidRPr="00CC68C5">
        <w:rPr>
          <w:rFonts w:ascii="SimSun" w:hAnsi="SimSun" w:cs="Times New Roman"/>
          <w:kern w:val="2"/>
          <w:szCs w:val="22"/>
        </w:rPr>
        <w:tab/>
      </w:r>
      <w:r w:rsidRPr="00CC68C5">
        <w:rPr>
          <w:rFonts w:ascii="SimSun" w:hAnsi="SimSun" w:cs="Times New Roman" w:hint="eastAsia"/>
          <w:noProof/>
          <w:kern w:val="2"/>
          <w:szCs w:val="22"/>
        </w:rPr>
        <w:t>通过致世界知识产权组织总干事的通知，国际单位可以：</w:t>
      </w:r>
    </w:p>
    <w:p w14:paraId="7B25635B" w14:textId="77777777" w:rsidR="00CC68C5" w:rsidRPr="00CC68C5" w:rsidRDefault="00CC68C5" w:rsidP="00CC68C5">
      <w:pPr>
        <w:tabs>
          <w:tab w:val="right" w:pos="1276"/>
          <w:tab w:val="left" w:pos="1418"/>
        </w:tabs>
        <w:overflowPunct w:val="0"/>
        <w:spacing w:afterLines="100" w:after="240" w:line="340" w:lineRule="atLeast"/>
        <w:jc w:val="both"/>
        <w:rPr>
          <w:rFonts w:ascii="SimSun" w:hAnsi="SimSun"/>
          <w:szCs w:val="22"/>
        </w:rPr>
      </w:pPr>
      <w:r w:rsidRPr="00CC68C5">
        <w:rPr>
          <w:rFonts w:ascii="SimSun" w:hAnsi="SimSun"/>
          <w:szCs w:val="22"/>
        </w:rPr>
        <w:tab/>
        <w:t>(i)</w:t>
      </w:r>
      <w:r w:rsidRPr="00CC68C5">
        <w:rPr>
          <w:rFonts w:ascii="SimSun" w:hAnsi="SimSun"/>
          <w:szCs w:val="22"/>
        </w:rPr>
        <w:tab/>
      </w:r>
      <w:r w:rsidRPr="00CC68C5">
        <w:rPr>
          <w:rFonts w:ascii="SimSun" w:hAnsi="SimSun" w:cs="Times New Roman" w:hint="eastAsia"/>
          <w:noProof/>
          <w:szCs w:val="22"/>
        </w:rPr>
        <w:t>增加本协议附录A所指明的国家和语言；</w:t>
      </w:r>
    </w:p>
    <w:p w14:paraId="646186A1" w14:textId="77777777" w:rsidR="00CC68C5" w:rsidRPr="00CC68C5" w:rsidRDefault="00CC68C5" w:rsidP="00CC68C5">
      <w:pPr>
        <w:tabs>
          <w:tab w:val="right" w:pos="1276"/>
          <w:tab w:val="left" w:pos="1418"/>
        </w:tabs>
        <w:overflowPunct w:val="0"/>
        <w:spacing w:afterLines="100" w:after="240" w:line="340" w:lineRule="atLeast"/>
        <w:jc w:val="both"/>
        <w:rPr>
          <w:rFonts w:ascii="SimSun" w:hAnsi="SimSun" w:cs="Times New Roman"/>
          <w:szCs w:val="22"/>
        </w:rPr>
      </w:pPr>
      <w:r w:rsidRPr="00CC68C5">
        <w:rPr>
          <w:rFonts w:ascii="SimSun" w:hAnsi="SimSun"/>
          <w:szCs w:val="22"/>
        </w:rPr>
        <w:tab/>
      </w:r>
      <w:r w:rsidRPr="00CC68C5">
        <w:rPr>
          <w:rFonts w:ascii="SimSun" w:hAnsi="SimSun" w:cs="Times New Roman"/>
          <w:szCs w:val="22"/>
        </w:rPr>
        <w:t>(i</w:t>
      </w:r>
      <w:r w:rsidRPr="00CC68C5">
        <w:rPr>
          <w:rFonts w:ascii="SimSun" w:hAnsi="SimSun"/>
          <w:szCs w:val="22"/>
        </w:rPr>
        <w:t>i</w:t>
      </w:r>
      <w:r w:rsidRPr="00CC68C5">
        <w:rPr>
          <w:rFonts w:ascii="SimSun" w:hAnsi="SimSun" w:cs="Times New Roman"/>
          <w:szCs w:val="22"/>
        </w:rPr>
        <w:t>)</w:t>
      </w:r>
      <w:r w:rsidRPr="00CC68C5">
        <w:rPr>
          <w:rFonts w:ascii="SimSun" w:hAnsi="SimSun" w:cs="Times New Roman"/>
          <w:szCs w:val="22"/>
        </w:rPr>
        <w:tab/>
      </w:r>
      <w:r w:rsidRPr="00CC68C5">
        <w:rPr>
          <w:rFonts w:ascii="SimSun" w:hAnsi="SimSun" w:cs="Times New Roman" w:hint="eastAsia"/>
          <w:noProof/>
          <w:szCs w:val="22"/>
        </w:rPr>
        <w:t>修订本协议附录B所包含的关于补充国际检索的说明。</w:t>
      </w:r>
    </w:p>
    <w:p w14:paraId="0C76AFF9" w14:textId="77777777" w:rsidR="00CC68C5" w:rsidRPr="00CC68C5" w:rsidRDefault="00CC68C5" w:rsidP="00CC68C5">
      <w:pPr>
        <w:tabs>
          <w:tab w:val="right" w:pos="1276"/>
          <w:tab w:val="left" w:pos="1418"/>
        </w:tabs>
        <w:overflowPunct w:val="0"/>
        <w:spacing w:afterLines="100" w:after="240" w:line="340" w:lineRule="atLeast"/>
        <w:jc w:val="both"/>
        <w:rPr>
          <w:rFonts w:ascii="SimSun" w:hAnsi="SimSun" w:cs="Times New Roman"/>
          <w:noProof/>
          <w:szCs w:val="22"/>
        </w:rPr>
      </w:pPr>
      <w:r w:rsidRPr="00CC68C5">
        <w:rPr>
          <w:rFonts w:ascii="SimSun" w:hAnsi="SimSun"/>
          <w:szCs w:val="22"/>
        </w:rPr>
        <w:tab/>
        <w:t>(iii)</w:t>
      </w:r>
      <w:r w:rsidRPr="00CC68C5">
        <w:rPr>
          <w:rFonts w:ascii="SimSun" w:hAnsi="SimSun"/>
          <w:szCs w:val="22"/>
        </w:rPr>
        <w:tab/>
      </w:r>
      <w:r w:rsidRPr="00CC68C5">
        <w:rPr>
          <w:rFonts w:ascii="SimSun" w:hAnsi="SimSun" w:cs="Times New Roman" w:hint="eastAsia"/>
          <w:noProof/>
          <w:szCs w:val="22"/>
        </w:rPr>
        <w:t>修订本协议附录D所包含的费用表；</w:t>
      </w:r>
    </w:p>
    <w:p w14:paraId="4049A2FF" w14:textId="77777777" w:rsidR="00CC68C5" w:rsidRPr="00CC68C5" w:rsidRDefault="00CC68C5" w:rsidP="00CC68C5">
      <w:pPr>
        <w:tabs>
          <w:tab w:val="right" w:pos="1276"/>
          <w:tab w:val="left" w:pos="1418"/>
        </w:tabs>
        <w:overflowPunct w:val="0"/>
        <w:spacing w:afterLines="100" w:after="240" w:line="340" w:lineRule="atLeast"/>
        <w:jc w:val="both"/>
        <w:rPr>
          <w:rFonts w:ascii="SimSun" w:hAnsi="SimSun"/>
          <w:szCs w:val="22"/>
        </w:rPr>
      </w:pPr>
      <w:r w:rsidRPr="00CC68C5">
        <w:rPr>
          <w:rFonts w:ascii="SimSun" w:hAnsi="SimSun" w:cs="Times New Roman"/>
          <w:szCs w:val="22"/>
        </w:rPr>
        <w:tab/>
      </w:r>
      <w:r w:rsidRPr="00CC68C5">
        <w:rPr>
          <w:rFonts w:ascii="SimSun" w:hAnsi="SimSun"/>
          <w:szCs w:val="22"/>
        </w:rPr>
        <w:t>(iv)</w:t>
      </w:r>
      <w:r w:rsidRPr="00CC68C5">
        <w:rPr>
          <w:rFonts w:ascii="SimSun" w:hAnsi="SimSun"/>
          <w:szCs w:val="22"/>
        </w:rPr>
        <w:tab/>
      </w:r>
      <w:r w:rsidRPr="00CC68C5">
        <w:rPr>
          <w:rFonts w:ascii="SimSun" w:hAnsi="SimSun" w:cs="SimSun" w:hint="eastAsia"/>
          <w:szCs w:val="22"/>
        </w:rPr>
        <w:t>修订本协议附录</w:t>
      </w:r>
      <w:r w:rsidRPr="00CC68C5">
        <w:rPr>
          <w:rFonts w:ascii="SimSun" w:hAnsi="SimSun" w:hint="eastAsia"/>
          <w:szCs w:val="22"/>
        </w:rPr>
        <w:t>E</w:t>
      </w:r>
      <w:r w:rsidRPr="00CC68C5">
        <w:rPr>
          <w:rFonts w:ascii="SimSun" w:hAnsi="SimSun" w:cs="SimSun" w:hint="eastAsia"/>
          <w:szCs w:val="22"/>
        </w:rPr>
        <w:t>所包含的关于专利分类体系的说明；</w:t>
      </w:r>
    </w:p>
    <w:p w14:paraId="63FEEBAC" w14:textId="77777777" w:rsidR="00CC68C5" w:rsidRPr="00CC68C5" w:rsidRDefault="00CC68C5" w:rsidP="00CC68C5">
      <w:pPr>
        <w:tabs>
          <w:tab w:val="right" w:pos="1276"/>
          <w:tab w:val="left" w:pos="1418"/>
        </w:tabs>
        <w:overflowPunct w:val="0"/>
        <w:spacing w:afterLines="100" w:after="240" w:line="340" w:lineRule="atLeast"/>
        <w:jc w:val="both"/>
        <w:rPr>
          <w:rFonts w:ascii="SimSun" w:hAnsi="SimSun"/>
          <w:szCs w:val="22"/>
        </w:rPr>
      </w:pPr>
      <w:r w:rsidRPr="00CC68C5">
        <w:rPr>
          <w:rFonts w:ascii="SimSun" w:hAnsi="SimSun" w:cs="Times New Roman"/>
          <w:szCs w:val="22"/>
        </w:rPr>
        <w:tab/>
        <w:t>(</w:t>
      </w:r>
      <w:r w:rsidRPr="00CC68C5">
        <w:rPr>
          <w:rFonts w:ascii="SimSun" w:hAnsi="SimSun"/>
          <w:szCs w:val="22"/>
        </w:rPr>
        <w:t>v</w:t>
      </w:r>
      <w:r w:rsidRPr="00CC68C5">
        <w:rPr>
          <w:rFonts w:ascii="SimSun" w:hAnsi="SimSun" w:cs="Times New Roman"/>
          <w:szCs w:val="22"/>
        </w:rPr>
        <w:t>)</w:t>
      </w:r>
      <w:r w:rsidRPr="00CC68C5">
        <w:rPr>
          <w:rFonts w:ascii="SimSun" w:hAnsi="SimSun" w:cs="Times New Roman"/>
          <w:szCs w:val="22"/>
        </w:rPr>
        <w:tab/>
      </w:r>
      <w:r w:rsidRPr="00CC68C5">
        <w:rPr>
          <w:rFonts w:ascii="SimSun" w:hAnsi="SimSun" w:cs="Times New Roman" w:hint="eastAsia"/>
          <w:noProof/>
          <w:szCs w:val="22"/>
        </w:rPr>
        <w:t>修订本协议附录F所指明的通信语言；</w:t>
      </w:r>
    </w:p>
    <w:p w14:paraId="45A419EC" w14:textId="77777777" w:rsidR="00CC68C5" w:rsidRPr="00CC68C5" w:rsidRDefault="00CC68C5" w:rsidP="00CC68C5">
      <w:pPr>
        <w:tabs>
          <w:tab w:val="right" w:pos="1276"/>
          <w:tab w:val="left" w:pos="1418"/>
        </w:tabs>
        <w:overflowPunct w:val="0"/>
        <w:spacing w:afterLines="100" w:after="240" w:line="340" w:lineRule="atLeast"/>
        <w:jc w:val="both"/>
        <w:rPr>
          <w:rFonts w:ascii="SimSun" w:hAnsi="SimSun"/>
          <w:szCs w:val="22"/>
        </w:rPr>
      </w:pPr>
      <w:r w:rsidRPr="00CC68C5">
        <w:rPr>
          <w:rFonts w:ascii="SimSun" w:hAnsi="SimSun"/>
          <w:szCs w:val="22"/>
        </w:rPr>
        <w:tab/>
        <w:t>(vi)</w:t>
      </w:r>
      <w:r w:rsidRPr="00CC68C5">
        <w:rPr>
          <w:rFonts w:ascii="SimSun" w:hAnsi="SimSun"/>
          <w:szCs w:val="22"/>
        </w:rPr>
        <w:tab/>
      </w:r>
      <w:r w:rsidRPr="00CC68C5">
        <w:rPr>
          <w:rFonts w:ascii="SimSun" w:hAnsi="SimSun" w:cs="SimSun" w:hint="eastAsia"/>
          <w:szCs w:val="22"/>
        </w:rPr>
        <w:t>修订本协议附录G所包含的关于国际式检索的说明</w:t>
      </w:r>
      <w:r w:rsidRPr="00CC68C5">
        <w:rPr>
          <w:rFonts w:ascii="SimSun" w:hAnsi="SimSun" w:hint="eastAsia"/>
          <w:szCs w:val="22"/>
        </w:rPr>
        <w:t>。</w:t>
      </w:r>
    </w:p>
    <w:p w14:paraId="438356EA" w14:textId="77777777" w:rsidR="00CC68C5" w:rsidRPr="00CC68C5" w:rsidRDefault="00CC68C5" w:rsidP="00CC68C5">
      <w:pPr>
        <w:overflowPunct w:val="0"/>
        <w:spacing w:afterLines="100" w:after="240" w:line="340" w:lineRule="atLeast"/>
        <w:jc w:val="both"/>
        <w:rPr>
          <w:rFonts w:ascii="SimSun" w:hAnsi="SimSun"/>
          <w:kern w:val="2"/>
          <w:szCs w:val="22"/>
        </w:rPr>
      </w:pPr>
      <w:r w:rsidRPr="00CC68C5">
        <w:rPr>
          <w:rFonts w:ascii="SimSun" w:hAnsi="SimSun" w:cs="Times New Roman"/>
          <w:kern w:val="2"/>
          <w:szCs w:val="22"/>
        </w:rPr>
        <w:tab/>
        <w:t>(4)</w:t>
      </w:r>
      <w:r w:rsidRPr="00CC68C5">
        <w:rPr>
          <w:rFonts w:ascii="SimSun" w:hAnsi="SimSun" w:cs="Times New Roman"/>
          <w:kern w:val="2"/>
          <w:szCs w:val="22"/>
        </w:rPr>
        <w:tab/>
      </w:r>
      <w:r w:rsidRPr="00CC68C5">
        <w:rPr>
          <w:rFonts w:ascii="SimSun" w:hAnsi="SimSun" w:cs="Times New Roman" w:hint="eastAsia"/>
          <w:noProof/>
          <w:kern w:val="2"/>
          <w:szCs w:val="22"/>
        </w:rPr>
        <w:t>根据本条第(3)款通知的修订应于通知中指定的日期生效，但：</w:t>
      </w:r>
    </w:p>
    <w:p w14:paraId="20AA233B" w14:textId="222651B6" w:rsidR="00CC68C5" w:rsidRPr="00CC68C5" w:rsidRDefault="00D71673" w:rsidP="00CC68C5">
      <w:pPr>
        <w:tabs>
          <w:tab w:val="left" w:pos="1276"/>
        </w:tabs>
        <w:overflowPunct w:val="0"/>
        <w:spacing w:afterLines="50" w:after="120" w:line="340" w:lineRule="atLeast"/>
        <w:jc w:val="both"/>
        <w:rPr>
          <w:rFonts w:ascii="SimSun" w:hAnsi="SimSun"/>
          <w:szCs w:val="22"/>
        </w:rPr>
      </w:pPr>
      <w:r>
        <w:rPr>
          <w:rFonts w:ascii="SimSun" w:hAnsi="SimSun" w:cs="Times New Roman"/>
          <w:szCs w:val="22"/>
        </w:rPr>
        <w:tab/>
      </w:r>
      <w:r w:rsidR="00CC68C5" w:rsidRPr="00CC68C5">
        <w:rPr>
          <w:rFonts w:ascii="SimSun" w:hAnsi="SimSun"/>
          <w:szCs w:val="22"/>
        </w:rPr>
        <w:t>(i)</w:t>
      </w:r>
      <w:r w:rsidR="00CC68C5" w:rsidRPr="00CC68C5">
        <w:rPr>
          <w:rFonts w:ascii="SimSun" w:hAnsi="SimSun"/>
          <w:szCs w:val="22"/>
        </w:rPr>
        <w:tab/>
      </w:r>
      <w:r w:rsidR="00CC68C5" w:rsidRPr="00CC68C5">
        <w:rPr>
          <w:rFonts w:ascii="SimSun" w:hAnsi="SimSun" w:hint="eastAsia"/>
          <w:szCs w:val="22"/>
        </w:rPr>
        <w:t>对于附录B的修订，规定国际单位不再进行补充国际检索的，生效的日期应是自国际局收到通知之日起至少六个月以后；并且</w:t>
      </w:r>
    </w:p>
    <w:p w14:paraId="3A164834" w14:textId="77777777" w:rsidR="00CC68C5" w:rsidRPr="00CC68C5" w:rsidRDefault="00CC68C5" w:rsidP="00CC68C5">
      <w:pPr>
        <w:tabs>
          <w:tab w:val="left" w:pos="1276"/>
        </w:tabs>
        <w:overflowPunct w:val="0"/>
        <w:spacing w:afterLines="50" w:after="120" w:line="340" w:lineRule="atLeast"/>
        <w:jc w:val="both"/>
        <w:rPr>
          <w:rFonts w:ascii="SimSun" w:hAnsi="SimSun"/>
          <w:szCs w:val="22"/>
        </w:rPr>
      </w:pPr>
      <w:r w:rsidRPr="00CC68C5">
        <w:rPr>
          <w:rFonts w:ascii="SimSun" w:hAnsi="SimSun"/>
          <w:szCs w:val="22"/>
        </w:rPr>
        <w:tab/>
        <w:t>(ii)</w:t>
      </w:r>
      <w:r w:rsidRPr="00CC68C5">
        <w:rPr>
          <w:rFonts w:ascii="SimSun" w:hAnsi="SimSun"/>
          <w:szCs w:val="22"/>
        </w:rPr>
        <w:tab/>
      </w:r>
      <w:r w:rsidRPr="00CC68C5">
        <w:rPr>
          <w:rFonts w:ascii="SimSun" w:hAnsi="SimSun" w:cs="Times New Roman" w:hint="eastAsia"/>
          <w:noProof/>
          <w:szCs w:val="22"/>
        </w:rPr>
        <w:t>对于附录D中包含的任何收费币种或金额的修改，增加新的收费，或附录D中所包含的费用的退还和减少，生效的日期应是自国际局收到通知之日起至少两个月以后。</w:t>
      </w:r>
    </w:p>
    <w:p w14:paraId="03DCCE75" w14:textId="77777777" w:rsidR="00CC68C5" w:rsidRPr="00CC68C5" w:rsidRDefault="00CC68C5" w:rsidP="00CC68C5">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lastRenderedPageBreak/>
        <w:t>第十二条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终　止</w:t>
      </w:r>
    </w:p>
    <w:p w14:paraId="48E910A1" w14:textId="022BAFAD"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t>(1)</w:t>
      </w:r>
      <w:r w:rsidRPr="00CC68C5">
        <w:rPr>
          <w:rFonts w:ascii="SimSun" w:hAnsi="SimSun" w:cs="Times New Roman"/>
          <w:kern w:val="2"/>
          <w:szCs w:val="22"/>
        </w:rPr>
        <w:tab/>
      </w:r>
      <w:r w:rsidRPr="00CC68C5">
        <w:rPr>
          <w:rFonts w:ascii="SimSun" w:hAnsi="SimSun" w:cs="Times New Roman" w:hint="eastAsia"/>
          <w:noProof/>
          <w:kern w:val="2"/>
          <w:szCs w:val="22"/>
        </w:rPr>
        <w:t>在下列情况下本协议应于2027年12月31日前终止：</w:t>
      </w:r>
    </w:p>
    <w:p w14:paraId="302FDE2F" w14:textId="3B3DF35C" w:rsidR="00CC68C5" w:rsidRPr="00CC68C5" w:rsidRDefault="00CC68C5" w:rsidP="00CC68C5">
      <w:pPr>
        <w:tabs>
          <w:tab w:val="right" w:pos="1276"/>
          <w:tab w:val="left" w:pos="1418"/>
        </w:tabs>
        <w:overflowPunct w:val="0"/>
        <w:spacing w:afterLines="100" w:after="240" w:line="340" w:lineRule="atLeast"/>
        <w:jc w:val="both"/>
        <w:rPr>
          <w:rFonts w:ascii="SimSun" w:hAnsi="SimSun"/>
          <w:szCs w:val="22"/>
        </w:rPr>
      </w:pPr>
      <w:r w:rsidRPr="00CC68C5">
        <w:rPr>
          <w:rFonts w:ascii="SimSun" w:hAnsi="SimSun"/>
          <w:szCs w:val="22"/>
        </w:rPr>
        <w:tab/>
        <w:t>(i)</w:t>
      </w:r>
      <w:r w:rsidRPr="00CC68C5">
        <w:rPr>
          <w:rFonts w:ascii="SimSun" w:hAnsi="SimSun"/>
          <w:szCs w:val="22"/>
        </w:rPr>
        <w:tab/>
      </w:r>
      <w:r w:rsidR="00E223C5">
        <w:rPr>
          <w:rFonts w:ascii="SimHei" w:hAnsi="SimHei" w:hint="eastAsia"/>
          <w:szCs w:val="22"/>
        </w:rPr>
        <w:t>墨西哥</w:t>
      </w:r>
      <w:r w:rsidRPr="00CC68C5">
        <w:rPr>
          <w:rFonts w:ascii="SimHei" w:hAnsi="SimHei" w:hint="eastAsia"/>
          <w:szCs w:val="22"/>
        </w:rPr>
        <w:t>工业产权局</w:t>
      </w:r>
      <w:r w:rsidR="007C1E7B">
        <w:rPr>
          <w:rFonts w:ascii="SimHei" w:hAnsi="SimHei" w:hint="eastAsia"/>
          <w:szCs w:val="22"/>
        </w:rPr>
        <w:t>向</w:t>
      </w:r>
      <w:r w:rsidRPr="00CC68C5">
        <w:rPr>
          <w:rFonts w:ascii="SimSun" w:hAnsi="SimSun" w:cs="Times New Roman" w:hint="eastAsia"/>
          <w:szCs w:val="22"/>
        </w:rPr>
        <w:t>世界知识产权组织总干事</w:t>
      </w:r>
      <w:r w:rsidR="007C1E7B">
        <w:rPr>
          <w:rFonts w:ascii="SimSun" w:hAnsi="SimSun" w:cs="Times New Roman" w:hint="eastAsia"/>
          <w:szCs w:val="22"/>
        </w:rPr>
        <w:t>发出</w:t>
      </w:r>
      <w:r w:rsidRPr="00CC68C5">
        <w:rPr>
          <w:rFonts w:ascii="SimSun" w:hAnsi="SimSun" w:cs="Times New Roman" w:hint="eastAsia"/>
          <w:szCs w:val="22"/>
        </w:rPr>
        <w:t>书面通知终止本协议；或者</w:t>
      </w:r>
    </w:p>
    <w:p w14:paraId="376B87EB" w14:textId="73998E2D" w:rsidR="00CC68C5" w:rsidRPr="00CC68C5" w:rsidRDefault="00CC68C5" w:rsidP="00CC68C5">
      <w:pPr>
        <w:tabs>
          <w:tab w:val="right" w:pos="1276"/>
          <w:tab w:val="left" w:pos="1418"/>
        </w:tabs>
        <w:overflowPunct w:val="0"/>
        <w:spacing w:afterLines="100" w:after="240" w:line="340" w:lineRule="atLeast"/>
        <w:jc w:val="both"/>
        <w:rPr>
          <w:rFonts w:ascii="SimSun" w:hAnsi="SimSun"/>
          <w:szCs w:val="22"/>
        </w:rPr>
      </w:pPr>
      <w:r w:rsidRPr="00CC68C5">
        <w:rPr>
          <w:rFonts w:ascii="SimSun" w:hAnsi="SimSun"/>
          <w:szCs w:val="22"/>
        </w:rPr>
        <w:tab/>
        <w:t>(ii)</w:t>
      </w:r>
      <w:r w:rsidRPr="00CC68C5">
        <w:rPr>
          <w:rFonts w:ascii="SimSun" w:hAnsi="SimSun"/>
          <w:szCs w:val="22"/>
        </w:rPr>
        <w:tab/>
      </w:r>
      <w:r w:rsidRPr="00CC68C5">
        <w:rPr>
          <w:rFonts w:ascii="SimSun" w:hAnsi="SimSun" w:cs="Times New Roman" w:hint="eastAsia"/>
          <w:szCs w:val="22"/>
        </w:rPr>
        <w:t>世界知识产权组织总干事</w:t>
      </w:r>
      <w:r w:rsidR="007C1E7B">
        <w:rPr>
          <w:rFonts w:ascii="SimSun" w:hAnsi="SimSun" w:cs="Times New Roman" w:hint="eastAsia"/>
          <w:szCs w:val="22"/>
        </w:rPr>
        <w:t>向</w:t>
      </w:r>
      <w:r w:rsidR="00E223C5">
        <w:rPr>
          <w:rFonts w:ascii="SimHei" w:hAnsi="SimHei" w:hint="eastAsia"/>
          <w:szCs w:val="22"/>
        </w:rPr>
        <w:t>墨西哥</w:t>
      </w:r>
      <w:r w:rsidRPr="00CC68C5">
        <w:rPr>
          <w:rFonts w:ascii="SimHei" w:hAnsi="SimHei" w:hint="eastAsia"/>
          <w:szCs w:val="22"/>
        </w:rPr>
        <w:t>工业产权局</w:t>
      </w:r>
      <w:r w:rsidR="007C1E7B">
        <w:rPr>
          <w:rFonts w:ascii="SimSun" w:hAnsi="SimSun" w:cs="Times New Roman" w:hint="eastAsia"/>
          <w:szCs w:val="22"/>
        </w:rPr>
        <w:t>发出</w:t>
      </w:r>
      <w:r w:rsidRPr="00CC68C5">
        <w:rPr>
          <w:rFonts w:ascii="SimSun" w:hAnsi="SimSun" w:cs="Times New Roman" w:hint="eastAsia"/>
          <w:szCs w:val="22"/>
        </w:rPr>
        <w:t>书面通知终止本协议。</w:t>
      </w:r>
    </w:p>
    <w:p w14:paraId="334A09DB" w14:textId="6F8CFD8F" w:rsidR="00CC68C5" w:rsidRPr="00CC68C5" w:rsidRDefault="00CC68C5" w:rsidP="00CC68C5">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t>(2)</w:t>
      </w:r>
      <w:r w:rsidRPr="00CC68C5">
        <w:rPr>
          <w:rFonts w:ascii="SimSun" w:hAnsi="SimSun" w:cs="Times New Roman"/>
          <w:kern w:val="2"/>
          <w:szCs w:val="22"/>
        </w:rPr>
        <w:tab/>
      </w:r>
      <w:r w:rsidR="007C1E7B">
        <w:rPr>
          <w:rFonts w:ascii="SimSun" w:hAnsi="SimSun" w:cs="Times New Roman" w:hint="eastAsia"/>
          <w:kern w:val="2"/>
          <w:szCs w:val="22"/>
        </w:rPr>
        <w:t>根据</w:t>
      </w:r>
      <w:r w:rsidRPr="00CC68C5">
        <w:rPr>
          <w:rFonts w:ascii="SimSun" w:hAnsi="SimSun" w:cs="Times New Roman" w:hint="eastAsia"/>
          <w:noProof/>
          <w:kern w:val="2"/>
          <w:szCs w:val="22"/>
        </w:rPr>
        <w:t>本条第(1)款对本协议的终止，除通知中指定更长的期间或者双方同意更短的期间外，应于对方收到通知后一年生效。</w:t>
      </w:r>
    </w:p>
    <w:p w14:paraId="3A68D4F9" w14:textId="77777777" w:rsidR="00CC68C5" w:rsidRPr="00CC68C5" w:rsidRDefault="00CC68C5" w:rsidP="00CC68C5">
      <w:pPr>
        <w:overflowPunct w:val="0"/>
        <w:spacing w:after="240"/>
        <w:jc w:val="both"/>
        <w:rPr>
          <w:rFonts w:ascii="SimSun" w:hAnsi="SimSun"/>
          <w:szCs w:val="22"/>
        </w:rPr>
      </w:pPr>
    </w:p>
    <w:p w14:paraId="62BF3A0F" w14:textId="77777777"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KaiTi" w:eastAsia="KaiTi" w:hAnsi="KaiTi" w:cs="Times New Roman" w:hint="eastAsia"/>
          <w:noProof/>
          <w:kern w:val="2"/>
          <w:szCs w:val="22"/>
        </w:rPr>
        <w:tab/>
        <w:t>兹证明</w:t>
      </w:r>
      <w:r w:rsidRPr="00CC68C5">
        <w:rPr>
          <w:rFonts w:ascii="SimSun" w:hAnsi="SimSun" w:cs="Times New Roman" w:hint="eastAsia"/>
          <w:noProof/>
          <w:kern w:val="2"/>
          <w:szCs w:val="22"/>
        </w:rPr>
        <w:t>本协议已由双方签订。</w:t>
      </w:r>
    </w:p>
    <w:p w14:paraId="5D2336FA" w14:textId="1E1A61FD" w:rsidR="00CC68C5" w:rsidRPr="00CC68C5" w:rsidRDefault="00CC68C5" w:rsidP="00CC68C5">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hint="eastAsia"/>
          <w:noProof/>
          <w:kern w:val="2"/>
          <w:szCs w:val="22"/>
        </w:rPr>
        <w:tab/>
        <w:t>本协议于</w:t>
      </w:r>
      <w:r w:rsidRPr="00CC68C5">
        <w:rPr>
          <w:rFonts w:ascii="KaiTi" w:eastAsia="KaiTi" w:hAnsi="KaiTi" w:cs="Times New Roman" w:hint="eastAsia"/>
          <w:noProof/>
          <w:kern w:val="2"/>
          <w:szCs w:val="22"/>
          <w:u w:val="single"/>
        </w:rPr>
        <w:t xml:space="preserve">    </w:t>
      </w:r>
      <w:r w:rsidRPr="00CC68C5">
        <w:rPr>
          <w:rFonts w:ascii="SimSun" w:hAnsi="SimSun" w:cs="Times New Roman" w:hint="eastAsia"/>
          <w:noProof/>
          <w:kern w:val="2"/>
          <w:szCs w:val="22"/>
        </w:rPr>
        <w:t>年</w:t>
      </w:r>
      <w:r w:rsidRPr="00CC68C5">
        <w:rPr>
          <w:rFonts w:ascii="KaiTi" w:eastAsia="KaiTi" w:hAnsi="KaiTi" w:cs="Times New Roman" w:hint="eastAsia"/>
          <w:noProof/>
          <w:kern w:val="2"/>
          <w:szCs w:val="22"/>
          <w:u w:val="single"/>
        </w:rPr>
        <w:t xml:space="preserve">  </w:t>
      </w:r>
      <w:r w:rsidRPr="00CC68C5">
        <w:rPr>
          <w:rFonts w:ascii="SimSun" w:hAnsi="SimSun" w:cs="Times New Roman" w:hint="eastAsia"/>
          <w:noProof/>
          <w:kern w:val="2"/>
          <w:szCs w:val="22"/>
        </w:rPr>
        <w:t>月</w:t>
      </w:r>
      <w:r w:rsidRPr="00CC68C5">
        <w:rPr>
          <w:rFonts w:ascii="KaiTi" w:eastAsia="KaiTi" w:hAnsi="KaiTi" w:cs="Times New Roman" w:hint="eastAsia"/>
          <w:noProof/>
          <w:kern w:val="2"/>
          <w:szCs w:val="22"/>
          <w:u w:val="single"/>
        </w:rPr>
        <w:t xml:space="preserve">  </w:t>
      </w:r>
      <w:r w:rsidRPr="00CC68C5">
        <w:rPr>
          <w:rFonts w:ascii="SimSun" w:hAnsi="SimSun" w:cs="Times New Roman" w:hint="eastAsia"/>
          <w:noProof/>
          <w:kern w:val="2"/>
          <w:szCs w:val="22"/>
        </w:rPr>
        <w:t>日在[</w:t>
      </w:r>
      <w:r w:rsidRPr="00CC68C5">
        <w:rPr>
          <w:rFonts w:ascii="KaiTi" w:eastAsia="KaiTi" w:hAnsi="KaiTi" w:cs="Times New Roman" w:hint="eastAsia"/>
          <w:noProof/>
          <w:kern w:val="2"/>
          <w:szCs w:val="22"/>
        </w:rPr>
        <w:t>城市</w:t>
      </w:r>
      <w:r w:rsidRPr="00CC68C5">
        <w:rPr>
          <w:rFonts w:ascii="SimSun" w:hAnsi="SimSun" w:cs="Times New Roman" w:hint="eastAsia"/>
          <w:noProof/>
          <w:kern w:val="2"/>
          <w:szCs w:val="22"/>
        </w:rPr>
        <w:t>]签订，一式两份，每份都用英文和</w:t>
      </w:r>
      <w:r w:rsidR="00E223C5">
        <w:rPr>
          <w:rFonts w:ascii="SimSun" w:hAnsi="SimSun" w:cs="Times New Roman" w:hint="eastAsia"/>
          <w:noProof/>
          <w:kern w:val="2"/>
          <w:szCs w:val="22"/>
        </w:rPr>
        <w:t>西班</w:t>
      </w:r>
      <w:r w:rsidRPr="00CC68C5">
        <w:rPr>
          <w:rFonts w:ascii="SimSun" w:hAnsi="SimSun" w:cs="Times New Roman" w:hint="eastAsia"/>
          <w:noProof/>
          <w:kern w:val="2"/>
          <w:szCs w:val="22"/>
        </w:rPr>
        <w:t>牙文写成</w:t>
      </w:r>
      <w:r w:rsidRPr="00CC68C5">
        <w:rPr>
          <w:rFonts w:ascii="SimSun" w:hAnsi="SimSun" w:cs="Times New Roman" w:hint="eastAsia"/>
          <w:noProof/>
          <w:szCs w:val="22"/>
        </w:rPr>
        <w:t>，两种文本具有同等效力</w:t>
      </w:r>
      <w:r w:rsidRPr="00CC68C5">
        <w:rPr>
          <w:rFonts w:ascii="SimSun" w:hAnsi="SimSun" w:cs="Times New Roman" w:hint="eastAsia"/>
          <w:noProof/>
          <w:kern w:val="2"/>
          <w:szCs w:val="22"/>
        </w:rPr>
        <w:t>。</w:t>
      </w:r>
    </w:p>
    <w:p w14:paraId="2B00F362" w14:textId="77777777" w:rsidR="00CC68C5" w:rsidRPr="00CC68C5" w:rsidRDefault="00CC68C5" w:rsidP="00CC68C5">
      <w:pPr>
        <w:overflowPunct w:val="0"/>
        <w:spacing w:after="240"/>
        <w:rPr>
          <w:rFonts w:ascii="SimSun" w:hAnsi="SimSun"/>
          <w:szCs w:val="22"/>
        </w:rPr>
      </w:pPr>
    </w:p>
    <w:p w14:paraId="5E85B2EB" w14:textId="77777777" w:rsidR="00CC68C5" w:rsidRPr="00CC68C5" w:rsidRDefault="00CC68C5" w:rsidP="00CC68C5">
      <w:pPr>
        <w:overflowPunct w:val="0"/>
        <w:spacing w:after="240"/>
        <w:rPr>
          <w:rFonts w:ascii="SimSun" w:hAnsi="SimSun"/>
          <w:szCs w:val="22"/>
        </w:rPr>
      </w:pPr>
    </w:p>
    <w:tbl>
      <w:tblPr>
        <w:tblW w:w="0" w:type="auto"/>
        <w:tblLayout w:type="fixed"/>
        <w:tblLook w:val="0000" w:firstRow="0" w:lastRow="0" w:firstColumn="0" w:lastColumn="0" w:noHBand="0" w:noVBand="0"/>
      </w:tblPr>
      <w:tblGrid>
        <w:gridCol w:w="4643"/>
        <w:gridCol w:w="4643"/>
      </w:tblGrid>
      <w:tr w:rsidR="00CC68C5" w:rsidRPr="00CC68C5" w14:paraId="3F5225EB" w14:textId="77777777" w:rsidTr="00DD34D7">
        <w:tc>
          <w:tcPr>
            <w:tcW w:w="4643" w:type="dxa"/>
          </w:tcPr>
          <w:p w14:paraId="4A2DC3AD" w14:textId="556E08B8" w:rsidR="00CC68C5" w:rsidRPr="00CC68C5" w:rsidRDefault="00E223C5" w:rsidP="00CC68C5">
            <w:pPr>
              <w:tabs>
                <w:tab w:val="left" w:pos="4536"/>
              </w:tabs>
              <w:overflowPunct w:val="0"/>
              <w:spacing w:after="240"/>
              <w:rPr>
                <w:rFonts w:ascii="SimSun" w:hAnsi="SimSun"/>
                <w:szCs w:val="22"/>
              </w:rPr>
            </w:pPr>
            <w:r>
              <w:rPr>
                <w:rFonts w:ascii="SimSun" w:hAnsi="SimSun" w:hint="eastAsia"/>
                <w:szCs w:val="22"/>
              </w:rPr>
              <w:t>墨西哥</w:t>
            </w:r>
            <w:r w:rsidR="00CC68C5" w:rsidRPr="00CC68C5">
              <w:rPr>
                <w:rFonts w:ascii="SimSun" w:hAnsi="SimSun" w:hint="eastAsia"/>
                <w:szCs w:val="22"/>
              </w:rPr>
              <w:t>工业产权局</w:t>
            </w:r>
            <w:r w:rsidR="00CC68C5" w:rsidRPr="00CC68C5">
              <w:rPr>
                <w:rFonts w:ascii="SimSun" w:hAnsi="SimSun" w:cs="Times New Roman" w:hint="eastAsia"/>
                <w:szCs w:val="22"/>
              </w:rPr>
              <w:t>代表：</w:t>
            </w:r>
          </w:p>
        </w:tc>
        <w:tc>
          <w:tcPr>
            <w:tcW w:w="4643" w:type="dxa"/>
          </w:tcPr>
          <w:p w14:paraId="58B8A9AD" w14:textId="77777777" w:rsidR="00CC68C5" w:rsidRPr="00CC68C5" w:rsidRDefault="00CC68C5" w:rsidP="00CC68C5">
            <w:pPr>
              <w:tabs>
                <w:tab w:val="left" w:pos="4536"/>
              </w:tabs>
              <w:overflowPunct w:val="0"/>
              <w:spacing w:after="240"/>
              <w:rPr>
                <w:rFonts w:ascii="SimSun" w:hAnsi="SimSun"/>
                <w:szCs w:val="22"/>
              </w:rPr>
            </w:pPr>
            <w:r w:rsidRPr="00CC68C5">
              <w:rPr>
                <w:rFonts w:ascii="SimSun" w:hAnsi="SimSun" w:cs="Times New Roman" w:hint="eastAsia"/>
                <w:noProof/>
                <w:szCs w:val="22"/>
              </w:rPr>
              <w:t>世界知识产权组织国际局代表：</w:t>
            </w:r>
          </w:p>
        </w:tc>
      </w:tr>
    </w:tbl>
    <w:p w14:paraId="4D857A91" w14:textId="77777777" w:rsidR="00CC68C5" w:rsidRPr="00492758" w:rsidRDefault="00CC68C5" w:rsidP="00CC68C5">
      <w:pPr>
        <w:overflowPunct w:val="0"/>
        <w:jc w:val="both"/>
        <w:rPr>
          <w:rFonts w:ascii="SimSun" w:hAnsi="SimSun" w:cs="Times New Roman"/>
          <w:bCs/>
          <w:kern w:val="2"/>
          <w:szCs w:val="22"/>
        </w:rPr>
      </w:pPr>
      <w:r w:rsidRPr="00492758">
        <w:rPr>
          <w:rFonts w:ascii="SimSun" w:hAnsi="SimSun" w:cs="Times New Roman"/>
          <w:kern w:val="2"/>
          <w:szCs w:val="22"/>
        </w:rPr>
        <w:br w:type="page"/>
      </w:r>
    </w:p>
    <w:p w14:paraId="14BBF07C" w14:textId="77777777" w:rsidR="00CC68C5" w:rsidRPr="00E80302" w:rsidRDefault="00CC68C5" w:rsidP="00CC68C5">
      <w:pPr>
        <w:keepNext/>
        <w:keepLines/>
        <w:overflowPunct w:val="0"/>
        <w:spacing w:beforeLines="200" w:before="480" w:afterLines="100" w:after="240" w:line="340" w:lineRule="atLeast"/>
        <w:jc w:val="center"/>
        <w:rPr>
          <w:rFonts w:ascii="SimSun" w:hAnsi="SimSun"/>
          <w:b/>
          <w:szCs w:val="22"/>
        </w:rPr>
      </w:pPr>
      <w:r w:rsidRPr="00E80302">
        <w:rPr>
          <w:rFonts w:ascii="SimSun" w:hAnsi="SimSun" w:hint="eastAsia"/>
          <w:b/>
          <w:szCs w:val="22"/>
        </w:rPr>
        <w:lastRenderedPageBreak/>
        <w:t>附录</w:t>
      </w:r>
      <w:r w:rsidRPr="00E80302">
        <w:rPr>
          <w:rFonts w:ascii="SimSun" w:hAnsi="SimSun"/>
          <w:b/>
          <w:szCs w:val="22"/>
        </w:rPr>
        <w:t>A</w:t>
      </w:r>
      <w:r w:rsidRPr="00E80302">
        <w:rPr>
          <w:rFonts w:ascii="SimSun" w:hAnsi="SimSun"/>
          <w:b/>
          <w:szCs w:val="22"/>
        </w:rPr>
        <w:br/>
      </w:r>
      <w:r w:rsidRPr="00E80302">
        <w:rPr>
          <w:rFonts w:ascii="SimSun" w:hAnsi="SimSun" w:hint="eastAsia"/>
          <w:b/>
          <w:szCs w:val="22"/>
        </w:rPr>
        <w:t>国家与语言</w:t>
      </w:r>
    </w:p>
    <w:p w14:paraId="0905766E" w14:textId="77777777" w:rsidR="00CC68C5" w:rsidRPr="00492758" w:rsidRDefault="00CC68C5" w:rsidP="00CC68C5">
      <w:pPr>
        <w:overflowPunct w:val="0"/>
        <w:spacing w:afterLines="100" w:after="240" w:line="340" w:lineRule="atLeast"/>
        <w:ind w:firstLine="567"/>
        <w:jc w:val="both"/>
        <w:rPr>
          <w:rFonts w:ascii="SimSun" w:hAnsi="SimSun"/>
          <w:szCs w:val="22"/>
        </w:rPr>
      </w:pPr>
      <w:r w:rsidRPr="00492758">
        <w:rPr>
          <w:rFonts w:ascii="SimSun" w:hAnsi="SimSun" w:cs="Times New Roman" w:hint="eastAsia"/>
          <w:szCs w:val="22"/>
        </w:rPr>
        <w:t>国际单位依照本协议第三条的规定指定：</w:t>
      </w:r>
    </w:p>
    <w:p w14:paraId="319D01F9" w14:textId="77777777" w:rsidR="00CC68C5" w:rsidRPr="00492758" w:rsidRDefault="00CC68C5" w:rsidP="00CC68C5">
      <w:pPr>
        <w:tabs>
          <w:tab w:val="right" w:pos="1134"/>
          <w:tab w:val="left" w:pos="1418"/>
        </w:tabs>
        <w:overflowPunct w:val="0"/>
        <w:spacing w:afterLines="100" w:after="240" w:line="340" w:lineRule="atLeast"/>
        <w:ind w:left="1134"/>
        <w:rPr>
          <w:rFonts w:ascii="SimSun" w:hAnsi="SimSun" w:cs="Times New Roman"/>
          <w:szCs w:val="22"/>
        </w:rPr>
      </w:pPr>
      <w:r w:rsidRPr="00492758">
        <w:rPr>
          <w:rFonts w:ascii="SimSun" w:hAnsi="SimSun"/>
          <w:szCs w:val="22"/>
        </w:rPr>
        <w:t>(i)</w:t>
      </w:r>
      <w:r w:rsidRPr="00492758">
        <w:rPr>
          <w:rFonts w:ascii="SimSun" w:hAnsi="SimSun"/>
          <w:szCs w:val="22"/>
        </w:rPr>
        <w:tab/>
      </w:r>
      <w:r w:rsidRPr="00492758">
        <w:rPr>
          <w:rFonts w:ascii="SimSun" w:hAnsi="SimSun" w:cs="Times New Roman" w:hint="eastAsia"/>
          <w:szCs w:val="22"/>
        </w:rPr>
        <w:t>为下列国家行使相应职责：</w:t>
      </w:r>
    </w:p>
    <w:p w14:paraId="6F618725" w14:textId="77777777" w:rsidR="00CC68C5" w:rsidRPr="00492758" w:rsidRDefault="00CC68C5" w:rsidP="00CC68C5">
      <w:pPr>
        <w:tabs>
          <w:tab w:val="right" w:pos="1134"/>
          <w:tab w:val="left" w:pos="1418"/>
        </w:tabs>
        <w:overflowPunct w:val="0"/>
        <w:spacing w:afterLines="100" w:after="240" w:line="340" w:lineRule="atLeast"/>
        <w:ind w:left="1701"/>
        <w:jc w:val="both"/>
        <w:rPr>
          <w:rFonts w:ascii="SimSun" w:hAnsi="SimSun" w:cs="Times New Roman"/>
          <w:szCs w:val="22"/>
        </w:rPr>
      </w:pPr>
      <w:r w:rsidRPr="00492758">
        <w:rPr>
          <w:rFonts w:ascii="SimSun" w:hAnsi="SimSun" w:cs="Times New Roman" w:hint="eastAsia"/>
          <w:szCs w:val="22"/>
        </w:rPr>
        <w:t>就本协议第三条第(1)款而言：</w:t>
      </w:r>
    </w:p>
    <w:p w14:paraId="0B8A808B" w14:textId="050B17B4" w:rsidR="00CC68C5" w:rsidRPr="00492758" w:rsidRDefault="003579C5" w:rsidP="00CC68C5">
      <w:pPr>
        <w:tabs>
          <w:tab w:val="right" w:pos="1134"/>
          <w:tab w:val="left" w:pos="1418"/>
        </w:tabs>
        <w:overflowPunct w:val="0"/>
        <w:spacing w:afterLines="100" w:after="240" w:line="340" w:lineRule="atLeast"/>
        <w:ind w:left="1701"/>
        <w:jc w:val="both"/>
        <w:rPr>
          <w:rFonts w:ascii="SimSun" w:hAnsi="SimSun" w:cs="Times New Roman"/>
          <w:szCs w:val="22"/>
        </w:rPr>
      </w:pPr>
      <w:r w:rsidRPr="00492758">
        <w:rPr>
          <w:rFonts w:ascii="SimSun" w:hAnsi="SimSun" w:hint="eastAsia"/>
          <w:szCs w:val="22"/>
        </w:rPr>
        <w:t>拉丁美洲和加勒比地区的</w:t>
      </w:r>
      <w:r w:rsidR="00CC68C5" w:rsidRPr="00492758">
        <w:rPr>
          <w:rFonts w:ascii="SimSun" w:hAnsi="SimSun" w:hint="eastAsia"/>
          <w:szCs w:val="22"/>
        </w:rPr>
        <w:t>任何缔约国；</w:t>
      </w:r>
    </w:p>
    <w:p w14:paraId="5B720FC3" w14:textId="77777777" w:rsidR="00CC68C5" w:rsidRPr="00492758" w:rsidRDefault="00CC68C5" w:rsidP="00CC68C5">
      <w:pPr>
        <w:tabs>
          <w:tab w:val="right" w:pos="1134"/>
          <w:tab w:val="left" w:pos="1418"/>
        </w:tabs>
        <w:overflowPunct w:val="0"/>
        <w:spacing w:afterLines="100" w:after="240" w:line="340" w:lineRule="atLeast"/>
        <w:ind w:left="1701"/>
        <w:jc w:val="both"/>
        <w:rPr>
          <w:rFonts w:ascii="SimSun" w:hAnsi="SimSun"/>
          <w:szCs w:val="22"/>
        </w:rPr>
      </w:pPr>
      <w:r w:rsidRPr="00492758">
        <w:rPr>
          <w:rFonts w:ascii="SimSun" w:hAnsi="SimSun" w:cs="Times New Roman" w:hint="eastAsia"/>
          <w:szCs w:val="22"/>
        </w:rPr>
        <w:t>就本协议第三条第(2)款而言：</w:t>
      </w:r>
    </w:p>
    <w:p w14:paraId="41D39FAE" w14:textId="528BAE2A" w:rsidR="00CC68C5" w:rsidRPr="00492758" w:rsidRDefault="003579C5" w:rsidP="00CC68C5">
      <w:pPr>
        <w:tabs>
          <w:tab w:val="right" w:pos="1134"/>
          <w:tab w:val="left" w:pos="1418"/>
        </w:tabs>
        <w:overflowPunct w:val="0"/>
        <w:spacing w:afterLines="100" w:after="240" w:line="340" w:lineRule="atLeast"/>
        <w:ind w:left="1701"/>
        <w:jc w:val="both"/>
        <w:rPr>
          <w:rFonts w:ascii="SimSun" w:hAnsi="SimSun"/>
          <w:szCs w:val="22"/>
        </w:rPr>
      </w:pPr>
      <w:r w:rsidRPr="00492758">
        <w:rPr>
          <w:rFonts w:ascii="SimSun" w:hAnsi="SimSun" w:hint="eastAsia"/>
          <w:szCs w:val="22"/>
        </w:rPr>
        <w:t>国际单位已编制国际检索报告的，拉丁美洲和加勒比地区的任何缔约国</w:t>
      </w:r>
      <w:r w:rsidR="00CC68C5" w:rsidRPr="00492758">
        <w:rPr>
          <w:rFonts w:ascii="SimSun" w:hAnsi="SimSun" w:hint="eastAsia"/>
          <w:szCs w:val="22"/>
        </w:rPr>
        <w:t>。</w:t>
      </w:r>
    </w:p>
    <w:p w14:paraId="6EA1A901" w14:textId="6831F718" w:rsidR="00CC68C5" w:rsidRPr="00492758" w:rsidRDefault="00CC68C5" w:rsidP="00CC68C5">
      <w:pPr>
        <w:tabs>
          <w:tab w:val="right" w:pos="1134"/>
          <w:tab w:val="left" w:pos="1418"/>
        </w:tabs>
        <w:overflowPunct w:val="0"/>
        <w:spacing w:afterLines="100" w:after="240" w:line="340" w:lineRule="atLeast"/>
        <w:ind w:left="1701"/>
        <w:jc w:val="both"/>
        <w:rPr>
          <w:rFonts w:ascii="SimSun" w:hAnsi="SimSun"/>
          <w:szCs w:val="22"/>
        </w:rPr>
      </w:pPr>
      <w:r w:rsidRPr="00492758">
        <w:rPr>
          <w:rFonts w:ascii="SimSun" w:hAnsi="SimSun" w:cs="Times New Roman" w:hint="eastAsia"/>
          <w:szCs w:val="22"/>
        </w:rPr>
        <w:t>受理局根据本协议第三条第(1)款和第(2)款指定国际单位的，对于提交到该受理局的国际申请，国际单位应自受理局和国际单位同意并通知国际局的日期开始具备主管资格</w:t>
      </w:r>
      <w:r w:rsidR="0090756C" w:rsidRPr="00492758">
        <w:rPr>
          <w:rFonts w:ascii="SimSun" w:hAnsi="SimSun" w:cs="Times New Roman" w:hint="eastAsia"/>
          <w:szCs w:val="22"/>
        </w:rPr>
        <w:t>，但该日期应是自国际局收到通知之日起至少六个月以后</w:t>
      </w:r>
      <w:r w:rsidRPr="00492758">
        <w:rPr>
          <w:rFonts w:ascii="SimSun" w:hAnsi="SimSun" w:cs="Times New Roman" w:hint="eastAsia"/>
          <w:szCs w:val="22"/>
        </w:rPr>
        <w:t>。</w:t>
      </w:r>
    </w:p>
    <w:p w14:paraId="4ADD808D" w14:textId="77777777" w:rsidR="00CC68C5" w:rsidRPr="00492758" w:rsidRDefault="00CC68C5" w:rsidP="00CC68C5">
      <w:pPr>
        <w:tabs>
          <w:tab w:val="right" w:pos="1134"/>
          <w:tab w:val="left" w:pos="1418"/>
        </w:tabs>
        <w:overflowPunct w:val="0"/>
        <w:spacing w:afterLines="100" w:after="240" w:line="340" w:lineRule="atLeast"/>
        <w:ind w:left="1134"/>
        <w:rPr>
          <w:rFonts w:ascii="SimSun" w:hAnsi="SimSun"/>
          <w:szCs w:val="22"/>
        </w:rPr>
      </w:pPr>
      <w:r w:rsidRPr="00492758">
        <w:rPr>
          <w:rFonts w:ascii="SimSun" w:hAnsi="SimSun"/>
          <w:szCs w:val="22"/>
        </w:rPr>
        <w:t>(ii)</w:t>
      </w:r>
      <w:r w:rsidRPr="00492758">
        <w:rPr>
          <w:rFonts w:ascii="SimSun" w:hAnsi="SimSun"/>
          <w:szCs w:val="22"/>
        </w:rPr>
        <w:tab/>
      </w:r>
      <w:r w:rsidRPr="00492758">
        <w:rPr>
          <w:rFonts w:ascii="SimSun" w:hAnsi="SimSun" w:cs="Times New Roman" w:hint="eastAsia"/>
          <w:szCs w:val="22"/>
        </w:rPr>
        <w:t>可接受下列语言：</w:t>
      </w:r>
    </w:p>
    <w:p w14:paraId="513B2FA0" w14:textId="558C09C9" w:rsidR="00CC68C5" w:rsidRPr="00492758" w:rsidRDefault="003579C5" w:rsidP="00CC68C5">
      <w:pPr>
        <w:tabs>
          <w:tab w:val="right" w:pos="1134"/>
          <w:tab w:val="left" w:pos="1418"/>
        </w:tabs>
        <w:overflowPunct w:val="0"/>
        <w:spacing w:afterLines="100" w:after="240" w:line="340" w:lineRule="atLeast"/>
        <w:ind w:left="1701"/>
        <w:jc w:val="both"/>
        <w:rPr>
          <w:rFonts w:ascii="SimSun" w:hAnsi="SimSun"/>
          <w:szCs w:val="22"/>
        </w:rPr>
      </w:pPr>
      <w:r w:rsidRPr="00492758">
        <w:rPr>
          <w:rFonts w:ascii="SimSun" w:hAnsi="SimSun" w:hint="eastAsia"/>
          <w:szCs w:val="22"/>
        </w:rPr>
        <w:t>西班牙文</w:t>
      </w:r>
      <w:r w:rsidR="00CC68C5" w:rsidRPr="00492758">
        <w:rPr>
          <w:rFonts w:ascii="SimSun" w:hAnsi="SimSun" w:hint="eastAsia"/>
          <w:szCs w:val="22"/>
        </w:rPr>
        <w:t>。</w:t>
      </w:r>
    </w:p>
    <w:p w14:paraId="669EEBD5" w14:textId="77777777" w:rsidR="00CC68C5" w:rsidRPr="00E80302" w:rsidRDefault="00CC68C5" w:rsidP="00CC68C5">
      <w:pPr>
        <w:keepNext/>
        <w:keepLines/>
        <w:overflowPunct w:val="0"/>
        <w:spacing w:beforeLines="200" w:before="480" w:afterLines="100" w:after="240" w:line="340" w:lineRule="atLeast"/>
        <w:jc w:val="center"/>
        <w:rPr>
          <w:rFonts w:ascii="SimSun" w:hAnsi="SimSun" w:cs="Times New Roman"/>
          <w:b/>
          <w:noProof/>
          <w:szCs w:val="22"/>
        </w:rPr>
      </w:pPr>
      <w:r w:rsidRPr="00E80302">
        <w:rPr>
          <w:rFonts w:ascii="SimSun" w:hAnsi="SimSun" w:cs="Times New Roman" w:hint="eastAsia"/>
          <w:b/>
          <w:noProof/>
          <w:szCs w:val="22"/>
        </w:rPr>
        <w:t>附录</w:t>
      </w:r>
      <w:r w:rsidRPr="00E80302">
        <w:rPr>
          <w:rFonts w:ascii="SimSun" w:hAnsi="SimSun" w:cs="Times New Roman"/>
          <w:b/>
          <w:noProof/>
          <w:szCs w:val="22"/>
        </w:rPr>
        <w:t>B</w:t>
      </w:r>
      <w:r w:rsidRPr="00E80302">
        <w:rPr>
          <w:rFonts w:ascii="SimSun" w:hAnsi="SimSun" w:cs="Times New Roman"/>
          <w:b/>
          <w:noProof/>
          <w:szCs w:val="22"/>
        </w:rPr>
        <w:br/>
      </w:r>
      <w:r w:rsidRPr="00E80302">
        <w:rPr>
          <w:rFonts w:ascii="SimSun" w:hAnsi="SimSun" w:cs="Times New Roman" w:hint="eastAsia"/>
          <w:b/>
          <w:noProof/>
          <w:szCs w:val="22"/>
        </w:rPr>
        <w:t>补充</w:t>
      </w:r>
      <w:r w:rsidRPr="00E80302">
        <w:rPr>
          <w:rFonts w:ascii="SimSun" w:hAnsi="SimSun" w:hint="eastAsia"/>
          <w:b/>
          <w:szCs w:val="22"/>
        </w:rPr>
        <w:t>国际</w:t>
      </w:r>
      <w:r w:rsidRPr="00E80302">
        <w:rPr>
          <w:rFonts w:ascii="SimSun" w:hAnsi="SimSun" w:cs="Times New Roman" w:hint="eastAsia"/>
          <w:b/>
          <w:noProof/>
          <w:szCs w:val="22"/>
        </w:rPr>
        <w:t>检索：</w:t>
      </w:r>
      <w:r w:rsidRPr="00E80302">
        <w:rPr>
          <w:rFonts w:ascii="SimSun" w:hAnsi="SimSun" w:cs="Times New Roman"/>
          <w:b/>
          <w:noProof/>
          <w:szCs w:val="22"/>
        </w:rPr>
        <w:br/>
      </w:r>
      <w:r w:rsidRPr="00E80302">
        <w:rPr>
          <w:rFonts w:ascii="SimSun" w:hAnsi="SimSun" w:cs="Times New Roman" w:hint="eastAsia"/>
          <w:b/>
          <w:noProof/>
          <w:szCs w:val="22"/>
        </w:rPr>
        <w:t>覆盖的文献；限制和条件</w:t>
      </w:r>
    </w:p>
    <w:p w14:paraId="79CA3AFE" w14:textId="77777777" w:rsidR="00CC68C5" w:rsidRPr="00492758" w:rsidRDefault="00CC68C5" w:rsidP="00CC68C5">
      <w:pPr>
        <w:overflowPunct w:val="0"/>
        <w:spacing w:afterLines="100" w:after="240" w:line="340" w:lineRule="atLeast"/>
        <w:ind w:firstLine="567"/>
        <w:jc w:val="both"/>
        <w:rPr>
          <w:rFonts w:ascii="SimSun" w:hAnsi="SimSun"/>
          <w:szCs w:val="22"/>
        </w:rPr>
      </w:pPr>
      <w:r w:rsidRPr="00492758">
        <w:rPr>
          <w:rFonts w:ascii="SimSun" w:hAnsi="SimSun" w:hint="eastAsia"/>
          <w:szCs w:val="22"/>
        </w:rPr>
        <w:t>国际单位不进行补充国际检索。</w:t>
      </w:r>
    </w:p>
    <w:p w14:paraId="5E4622B3" w14:textId="77777777" w:rsidR="00CC68C5" w:rsidRPr="00E80302" w:rsidRDefault="00CC68C5" w:rsidP="00CC68C5">
      <w:pPr>
        <w:keepNext/>
        <w:keepLines/>
        <w:overflowPunct w:val="0"/>
        <w:spacing w:beforeLines="200" w:before="480" w:afterLines="100" w:after="240" w:line="340" w:lineRule="atLeast"/>
        <w:jc w:val="center"/>
        <w:rPr>
          <w:rFonts w:ascii="SimSun" w:hAnsi="SimSun" w:cs="Times New Roman"/>
          <w:b/>
          <w:noProof/>
          <w:szCs w:val="22"/>
        </w:rPr>
      </w:pPr>
      <w:r w:rsidRPr="00E80302">
        <w:rPr>
          <w:rFonts w:ascii="SimSun" w:hAnsi="SimSun" w:cs="Times New Roman" w:hint="eastAsia"/>
          <w:b/>
          <w:noProof/>
          <w:szCs w:val="22"/>
        </w:rPr>
        <w:t>附录</w:t>
      </w:r>
      <w:r w:rsidRPr="00E80302">
        <w:rPr>
          <w:rFonts w:ascii="SimSun" w:hAnsi="SimSun" w:cs="Times New Roman"/>
          <w:b/>
          <w:noProof/>
          <w:szCs w:val="22"/>
        </w:rPr>
        <w:t>C</w:t>
      </w:r>
      <w:r w:rsidRPr="00E80302">
        <w:rPr>
          <w:rFonts w:ascii="SimSun" w:hAnsi="SimSun" w:cs="Times New Roman"/>
          <w:b/>
          <w:noProof/>
          <w:szCs w:val="22"/>
        </w:rPr>
        <w:br/>
      </w:r>
      <w:r w:rsidRPr="00E80302">
        <w:rPr>
          <w:rFonts w:ascii="SimSun" w:hAnsi="SimSun" w:cs="Times New Roman" w:hint="eastAsia"/>
          <w:b/>
          <w:noProof/>
          <w:szCs w:val="22"/>
        </w:rPr>
        <w:t>不排除进行检索和审查的主题</w:t>
      </w:r>
    </w:p>
    <w:p w14:paraId="43AE13C1" w14:textId="5FE4764C" w:rsidR="00CC68C5" w:rsidRPr="00492758" w:rsidRDefault="00CC68C5" w:rsidP="00CC68C5">
      <w:pPr>
        <w:overflowPunct w:val="0"/>
        <w:spacing w:afterLines="100" w:after="240" w:line="340" w:lineRule="atLeast"/>
        <w:ind w:firstLine="567"/>
        <w:jc w:val="both"/>
        <w:rPr>
          <w:rFonts w:ascii="SimSun" w:hAnsi="SimSun"/>
          <w:szCs w:val="22"/>
        </w:rPr>
      </w:pPr>
      <w:r w:rsidRPr="00492758">
        <w:rPr>
          <w:rFonts w:ascii="SimSun" w:hAnsi="SimSun" w:cs="Times New Roman" w:hint="eastAsia"/>
          <w:noProof/>
          <w:szCs w:val="22"/>
        </w:rPr>
        <w:t>细则第</w:t>
      </w:r>
      <w:r w:rsidR="00D33E5E">
        <w:rPr>
          <w:rFonts w:ascii="SimSun" w:hAnsi="SimSun" w:cs="Times New Roman" w:hint="eastAsia"/>
          <w:noProof/>
          <w:szCs w:val="22"/>
        </w:rPr>
        <w:t>39</w:t>
      </w:r>
      <w:r w:rsidRPr="00492758">
        <w:rPr>
          <w:rFonts w:ascii="SimSun" w:hAnsi="SimSun" w:cs="Times New Roman" w:hint="eastAsia"/>
          <w:noProof/>
          <w:szCs w:val="22"/>
        </w:rPr>
        <w:t>条第1款或细则第</w:t>
      </w:r>
      <w:r w:rsidR="00D33E5E">
        <w:rPr>
          <w:rFonts w:ascii="SimSun" w:hAnsi="SimSun" w:cs="Times New Roman" w:hint="eastAsia"/>
          <w:noProof/>
          <w:szCs w:val="22"/>
        </w:rPr>
        <w:t>67</w:t>
      </w:r>
      <w:r w:rsidRPr="00492758">
        <w:rPr>
          <w:rFonts w:ascii="SimSun" w:hAnsi="SimSun" w:cs="Times New Roman" w:hint="eastAsia"/>
          <w:noProof/>
          <w:szCs w:val="22"/>
        </w:rPr>
        <w:t>条第1款所列主题中，根据本协议第四条不排除进行检索或审查的如下：</w:t>
      </w:r>
    </w:p>
    <w:p w14:paraId="0838AE14" w14:textId="0723997E" w:rsidR="00CC68C5" w:rsidRPr="00492758" w:rsidRDefault="00CC68C5" w:rsidP="00CC68C5">
      <w:pPr>
        <w:overflowPunct w:val="0"/>
        <w:spacing w:afterLines="100" w:after="240" w:line="340" w:lineRule="atLeast"/>
        <w:ind w:left="567"/>
        <w:jc w:val="both"/>
        <w:rPr>
          <w:rFonts w:ascii="SimSun" w:hAnsi="SimSun"/>
          <w:szCs w:val="22"/>
        </w:rPr>
      </w:pPr>
      <w:r w:rsidRPr="00492758">
        <w:rPr>
          <w:rFonts w:ascii="SimSun" w:hAnsi="SimSun" w:cs="SimSun" w:hint="eastAsia"/>
          <w:szCs w:val="22"/>
        </w:rPr>
        <w:t>依照</w:t>
      </w:r>
      <w:r w:rsidR="003579C5" w:rsidRPr="00492758">
        <w:rPr>
          <w:rFonts w:ascii="SimSun" w:hAnsi="SimSun" w:cs="SimSun" w:hint="eastAsia"/>
          <w:szCs w:val="22"/>
        </w:rPr>
        <w:t>墨西哥</w:t>
      </w:r>
      <w:r w:rsidRPr="00492758">
        <w:rPr>
          <w:rFonts w:ascii="SimSun" w:hAnsi="SimSun" w:cs="SimSun" w:hint="eastAsia"/>
          <w:szCs w:val="22"/>
        </w:rPr>
        <w:t>专利法的规定，专利授权程序要进行检索或审查的任何主题。</w:t>
      </w:r>
    </w:p>
    <w:p w14:paraId="70E982AA" w14:textId="77777777" w:rsidR="003579C5" w:rsidRPr="00E80302" w:rsidRDefault="003579C5" w:rsidP="003579C5">
      <w:pPr>
        <w:keepNext/>
        <w:keepLines/>
        <w:overflowPunct w:val="0"/>
        <w:spacing w:beforeLines="200" w:before="480" w:afterLines="100" w:after="240" w:line="340" w:lineRule="atLeast"/>
        <w:jc w:val="center"/>
        <w:rPr>
          <w:rFonts w:ascii="SimSun" w:hAnsi="SimSun" w:cs="Times New Roman"/>
          <w:b/>
          <w:noProof/>
          <w:szCs w:val="22"/>
        </w:rPr>
      </w:pPr>
      <w:r w:rsidRPr="00E80302">
        <w:rPr>
          <w:rFonts w:ascii="SimSun" w:hAnsi="SimSun" w:cs="Times New Roman" w:hint="eastAsia"/>
          <w:b/>
          <w:noProof/>
          <w:szCs w:val="22"/>
        </w:rPr>
        <w:lastRenderedPageBreak/>
        <w:t>附录</w:t>
      </w:r>
      <w:r w:rsidRPr="00E80302">
        <w:rPr>
          <w:rFonts w:ascii="SimSun" w:hAnsi="SimSun" w:cs="Times New Roman"/>
          <w:b/>
          <w:noProof/>
          <w:szCs w:val="22"/>
        </w:rPr>
        <w:t>D</w:t>
      </w:r>
      <w:r w:rsidRPr="00E80302">
        <w:rPr>
          <w:rFonts w:ascii="SimSun" w:hAnsi="SimSun" w:cs="Times New Roman"/>
          <w:b/>
          <w:noProof/>
          <w:szCs w:val="22"/>
        </w:rPr>
        <w:br/>
      </w:r>
      <w:r w:rsidRPr="00E80302">
        <w:rPr>
          <w:rFonts w:ascii="SimSun" w:hAnsi="SimSun" w:cs="Times New Roman" w:hint="eastAsia"/>
          <w:b/>
          <w:noProof/>
          <w:szCs w:val="22"/>
        </w:rPr>
        <w:t>费　用</w:t>
      </w:r>
    </w:p>
    <w:p w14:paraId="4946B1F9" w14:textId="77777777" w:rsidR="003579C5" w:rsidRPr="00492758" w:rsidRDefault="003579C5" w:rsidP="003579C5">
      <w:pPr>
        <w:keepNext/>
        <w:overflowPunct w:val="0"/>
        <w:spacing w:after="567" w:line="340" w:lineRule="atLeast"/>
        <w:jc w:val="both"/>
        <w:rPr>
          <w:rFonts w:ascii="KaiTi" w:eastAsia="KaiTi" w:hAnsi="KaiTi" w:cs="Times New Roman"/>
          <w:b/>
          <w:noProof/>
          <w:kern w:val="2"/>
          <w:szCs w:val="22"/>
        </w:rPr>
      </w:pPr>
      <w:r w:rsidRPr="00492758">
        <w:rPr>
          <w:rFonts w:ascii="KaiTi" w:eastAsia="KaiTi" w:hAnsi="KaiTi" w:cs="Times New Roman" w:hint="eastAsia"/>
          <w:b/>
          <w:noProof/>
          <w:kern w:val="2"/>
          <w:szCs w:val="22"/>
        </w:rPr>
        <w:t>第一部分：费用表</w:t>
      </w:r>
    </w:p>
    <w:p w14:paraId="38268994" w14:textId="0C2FF273" w:rsidR="003579C5" w:rsidRPr="00492758" w:rsidRDefault="003579C5" w:rsidP="003579C5">
      <w:pPr>
        <w:tabs>
          <w:tab w:val="left" w:pos="567"/>
          <w:tab w:val="center" w:pos="7656"/>
        </w:tabs>
        <w:overflowPunct w:val="0"/>
        <w:spacing w:afterLines="100" w:after="240" w:line="340" w:lineRule="atLeast"/>
        <w:ind w:left="567"/>
        <w:rPr>
          <w:rFonts w:ascii="SimSun" w:hAnsi="SimSun"/>
          <w:b/>
          <w:szCs w:val="22"/>
        </w:rPr>
      </w:pPr>
      <w:r w:rsidRPr="00492758">
        <w:rPr>
          <w:rFonts w:ascii="SimSun" w:hAnsi="SimSun" w:cs="Times New Roman" w:hint="eastAsia"/>
          <w:b/>
          <w:noProof/>
          <w:szCs w:val="22"/>
          <w:u w:val="single"/>
        </w:rPr>
        <w:t>费用的类别</w:t>
      </w:r>
      <w:r w:rsidRPr="00492758">
        <w:rPr>
          <w:rFonts w:ascii="SimSun" w:hAnsi="SimSun" w:cs="Times New Roman"/>
          <w:b/>
          <w:noProof/>
          <w:szCs w:val="22"/>
        </w:rPr>
        <w:tab/>
      </w:r>
      <w:r w:rsidRPr="00492758">
        <w:rPr>
          <w:rFonts w:ascii="SimSun" w:hAnsi="SimSun" w:cs="Times New Roman" w:hint="eastAsia"/>
          <w:b/>
          <w:noProof/>
          <w:szCs w:val="22"/>
          <w:u w:val="single"/>
        </w:rPr>
        <w:t>金　额</w:t>
      </w:r>
      <w:r w:rsidRPr="00492758">
        <w:rPr>
          <w:rFonts w:ascii="SimSun" w:hAnsi="SimSun" w:cs="Times New Roman"/>
          <w:b/>
          <w:noProof/>
          <w:szCs w:val="22"/>
        </w:rPr>
        <w:br/>
      </w:r>
      <w:r w:rsidRPr="00492758">
        <w:rPr>
          <w:rFonts w:ascii="SimSun" w:hAnsi="SimSun" w:hint="eastAsia"/>
          <w:b/>
          <w:szCs w:val="22"/>
        </w:rPr>
        <w:tab/>
        <w:t>（墨西哥比索）</w:t>
      </w:r>
    </w:p>
    <w:p w14:paraId="3978D0BA" w14:textId="5A9B233B" w:rsidR="003579C5" w:rsidRPr="00492758" w:rsidRDefault="003579C5" w:rsidP="003579C5">
      <w:pPr>
        <w:tabs>
          <w:tab w:val="left" w:pos="567"/>
          <w:tab w:val="center" w:pos="7655"/>
          <w:tab w:val="left" w:pos="7683"/>
        </w:tabs>
        <w:overflowPunct w:val="0"/>
        <w:spacing w:line="340" w:lineRule="atLeast"/>
        <w:ind w:leftChars="258" w:left="788" w:hangingChars="100" w:hanging="220"/>
        <w:contextualSpacing/>
        <w:rPr>
          <w:rFonts w:ascii="SimSun" w:hAnsi="SimSun"/>
          <w:szCs w:val="22"/>
        </w:rPr>
      </w:pPr>
      <w:r w:rsidRPr="00492758">
        <w:rPr>
          <w:rFonts w:ascii="SimSun" w:hAnsi="SimSun" w:cs="Times New Roman" w:hint="eastAsia"/>
          <w:noProof/>
          <w:szCs w:val="22"/>
        </w:rPr>
        <w:t>检索费</w:t>
      </w:r>
      <w:r w:rsidRPr="00492758">
        <w:rPr>
          <w:rFonts w:ascii="SimSun" w:hAnsi="SimSun" w:cs="Times New Roman"/>
          <w:noProof/>
          <w:szCs w:val="22"/>
        </w:rPr>
        <w:t>（</w:t>
      </w:r>
      <w:r w:rsidRPr="00492758">
        <w:rPr>
          <w:rFonts w:ascii="SimSun" w:hAnsi="SimSun" w:cs="Times New Roman" w:hint="eastAsia"/>
          <w:noProof/>
          <w:szCs w:val="22"/>
        </w:rPr>
        <w:t>细则第</w:t>
      </w:r>
      <w:r w:rsidR="007F5272">
        <w:rPr>
          <w:rFonts w:ascii="SimSun" w:hAnsi="SimSun" w:cs="Times New Roman" w:hint="eastAsia"/>
          <w:noProof/>
          <w:szCs w:val="22"/>
        </w:rPr>
        <w:t>16</w:t>
      </w:r>
      <w:r w:rsidRPr="00492758">
        <w:rPr>
          <w:rFonts w:ascii="SimSun" w:hAnsi="SimSun" w:cs="Times New Roman" w:hint="eastAsia"/>
          <w:noProof/>
          <w:szCs w:val="22"/>
        </w:rPr>
        <w:t>条第1款(a)项</w:t>
      </w:r>
      <w:r w:rsidRPr="00492758">
        <w:rPr>
          <w:rFonts w:ascii="SimSun" w:hAnsi="SimSun" w:cs="Times New Roman"/>
          <w:noProof/>
          <w:szCs w:val="22"/>
        </w:rPr>
        <w:t>）</w:t>
      </w:r>
      <w:r w:rsidRPr="00492758">
        <w:rPr>
          <w:rFonts w:ascii="SimSun" w:hAnsi="SimSun" w:hint="eastAsia"/>
          <w:szCs w:val="22"/>
        </w:rPr>
        <w:tab/>
      </w:r>
      <w:r w:rsidRPr="00492758">
        <w:rPr>
          <w:rFonts w:ascii="SimSun" w:hAnsi="SimSun"/>
          <w:szCs w:val="22"/>
        </w:rPr>
        <w:t>…</w:t>
      </w:r>
    </w:p>
    <w:p w14:paraId="6AEC40DD" w14:textId="0CA372FE" w:rsidR="003579C5" w:rsidRPr="00492758" w:rsidRDefault="003579C5" w:rsidP="003579C5">
      <w:pPr>
        <w:tabs>
          <w:tab w:val="left" w:pos="567"/>
          <w:tab w:val="center" w:pos="7655"/>
          <w:tab w:val="left" w:pos="7683"/>
        </w:tabs>
        <w:overflowPunct w:val="0"/>
        <w:spacing w:line="340" w:lineRule="atLeast"/>
        <w:ind w:leftChars="258" w:left="788" w:hangingChars="100" w:hanging="220"/>
        <w:contextualSpacing/>
        <w:rPr>
          <w:rFonts w:ascii="SimSun" w:hAnsi="SimSun"/>
          <w:szCs w:val="22"/>
        </w:rPr>
      </w:pPr>
      <w:r w:rsidRPr="00492758">
        <w:rPr>
          <w:rFonts w:ascii="SimSun" w:hAnsi="SimSun" w:cs="Times New Roman" w:hint="eastAsia"/>
          <w:noProof/>
          <w:szCs w:val="22"/>
        </w:rPr>
        <w:t>附加费</w:t>
      </w:r>
      <w:r w:rsidRPr="00492758">
        <w:rPr>
          <w:rFonts w:ascii="SimSun" w:hAnsi="SimSun" w:cs="Times New Roman"/>
          <w:noProof/>
          <w:szCs w:val="22"/>
        </w:rPr>
        <w:t>（</w:t>
      </w:r>
      <w:r w:rsidRPr="00492758">
        <w:rPr>
          <w:rFonts w:ascii="SimSun" w:hAnsi="SimSun" w:cs="Times New Roman" w:hint="eastAsia"/>
          <w:noProof/>
          <w:szCs w:val="22"/>
        </w:rPr>
        <w:t>细则第</w:t>
      </w:r>
      <w:r w:rsidR="007F5272">
        <w:rPr>
          <w:rFonts w:ascii="SimSun" w:hAnsi="SimSun" w:cs="Times New Roman" w:hint="eastAsia"/>
          <w:noProof/>
          <w:szCs w:val="22"/>
        </w:rPr>
        <w:t>40</w:t>
      </w:r>
      <w:r w:rsidRPr="00492758">
        <w:rPr>
          <w:rFonts w:ascii="SimSun" w:hAnsi="SimSun" w:cs="Times New Roman" w:hint="eastAsia"/>
          <w:noProof/>
          <w:szCs w:val="22"/>
        </w:rPr>
        <w:t>条第2款(a)项</w:t>
      </w:r>
      <w:r w:rsidRPr="00492758">
        <w:rPr>
          <w:rFonts w:ascii="SimSun" w:hAnsi="SimSun" w:cs="Times New Roman"/>
          <w:noProof/>
          <w:szCs w:val="22"/>
        </w:rPr>
        <w:t>）</w:t>
      </w:r>
      <w:r w:rsidRPr="00492758">
        <w:rPr>
          <w:rFonts w:ascii="SimSun" w:hAnsi="SimSun"/>
          <w:szCs w:val="22"/>
        </w:rPr>
        <w:tab/>
        <w:t>…</w:t>
      </w:r>
    </w:p>
    <w:p w14:paraId="04816190" w14:textId="757F249B" w:rsidR="003579C5" w:rsidRPr="00492758" w:rsidRDefault="003579C5" w:rsidP="003579C5">
      <w:pPr>
        <w:tabs>
          <w:tab w:val="left" w:pos="567"/>
          <w:tab w:val="center" w:pos="7513"/>
        </w:tabs>
        <w:overflowPunct w:val="0"/>
        <w:spacing w:afterLines="100" w:after="240" w:line="340" w:lineRule="atLeast"/>
        <w:ind w:left="567"/>
        <w:contextualSpacing/>
        <w:rPr>
          <w:rFonts w:ascii="SimSun" w:hAnsi="SimSun"/>
          <w:szCs w:val="22"/>
        </w:rPr>
      </w:pPr>
      <w:r w:rsidRPr="00492758">
        <w:rPr>
          <w:rFonts w:ascii="SimSun" w:hAnsi="SimSun" w:cs="Times New Roman" w:hint="eastAsia"/>
          <w:noProof/>
          <w:szCs w:val="22"/>
        </w:rPr>
        <w:t>初步审查费</w:t>
      </w:r>
      <w:r w:rsidRPr="00492758">
        <w:rPr>
          <w:rFonts w:ascii="SimSun" w:hAnsi="SimSun" w:cs="Times New Roman"/>
          <w:noProof/>
          <w:szCs w:val="22"/>
        </w:rPr>
        <w:t>（</w:t>
      </w:r>
      <w:r w:rsidRPr="00492758">
        <w:rPr>
          <w:rFonts w:ascii="SimSun" w:hAnsi="SimSun" w:cs="Times New Roman" w:hint="eastAsia"/>
          <w:noProof/>
          <w:szCs w:val="22"/>
        </w:rPr>
        <w:t>细则第</w:t>
      </w:r>
      <w:r w:rsidR="007F5272">
        <w:rPr>
          <w:rFonts w:ascii="SimSun" w:hAnsi="SimSun" w:cs="Times New Roman" w:hint="eastAsia"/>
          <w:noProof/>
          <w:szCs w:val="22"/>
        </w:rPr>
        <w:t>58</w:t>
      </w:r>
      <w:r w:rsidRPr="00492758">
        <w:rPr>
          <w:rFonts w:ascii="SimSun" w:hAnsi="SimSun" w:cs="Times New Roman" w:hint="eastAsia"/>
          <w:noProof/>
          <w:szCs w:val="22"/>
        </w:rPr>
        <w:t>条第1款</w:t>
      </w:r>
      <w:r w:rsidRPr="00492758">
        <w:rPr>
          <w:rFonts w:ascii="SimSun" w:hAnsi="SimSun" w:cs="Times New Roman"/>
          <w:noProof/>
          <w:szCs w:val="22"/>
        </w:rPr>
        <w:t>(b)</w:t>
      </w:r>
      <w:r w:rsidRPr="00492758">
        <w:rPr>
          <w:rFonts w:ascii="SimSun" w:hAnsi="SimSun" w:cs="Times New Roman" w:hint="eastAsia"/>
          <w:noProof/>
          <w:szCs w:val="22"/>
        </w:rPr>
        <w:t>项</w:t>
      </w:r>
      <w:r w:rsidRPr="00492758">
        <w:rPr>
          <w:rFonts w:ascii="SimSun" w:hAnsi="SimSun" w:cs="Times New Roman"/>
          <w:noProof/>
          <w:szCs w:val="22"/>
        </w:rPr>
        <w:t>）</w:t>
      </w:r>
      <w:r w:rsidRPr="00492758">
        <w:rPr>
          <w:rFonts w:ascii="SimSun" w:hAnsi="SimSun"/>
          <w:szCs w:val="22"/>
        </w:rPr>
        <w:tab/>
      </w:r>
      <w:r w:rsidRPr="00492758">
        <w:rPr>
          <w:rFonts w:ascii="SimSun" w:hAnsi="SimSun" w:hint="eastAsia"/>
          <w:szCs w:val="22"/>
        </w:rPr>
        <w:t xml:space="preserve">   </w:t>
      </w:r>
      <w:r w:rsidRPr="00492758">
        <w:rPr>
          <w:rFonts w:ascii="SimSun" w:hAnsi="SimSun"/>
          <w:szCs w:val="22"/>
        </w:rPr>
        <w:t>…</w:t>
      </w:r>
    </w:p>
    <w:p w14:paraId="7BB3FB88" w14:textId="29AC4034" w:rsidR="003579C5" w:rsidRPr="00492758" w:rsidRDefault="003579C5" w:rsidP="003579C5">
      <w:pPr>
        <w:tabs>
          <w:tab w:val="left" w:pos="567"/>
          <w:tab w:val="center" w:pos="7655"/>
          <w:tab w:val="left" w:pos="7683"/>
        </w:tabs>
        <w:overflowPunct w:val="0"/>
        <w:spacing w:line="340" w:lineRule="atLeast"/>
        <w:ind w:leftChars="258" w:left="788" w:hangingChars="100" w:hanging="220"/>
        <w:contextualSpacing/>
        <w:rPr>
          <w:rFonts w:ascii="SimSun" w:hAnsi="SimSun"/>
          <w:szCs w:val="22"/>
        </w:rPr>
      </w:pPr>
      <w:r w:rsidRPr="00492758">
        <w:rPr>
          <w:rFonts w:ascii="SimSun" w:hAnsi="SimSun" w:cs="SimSun" w:hint="eastAsia"/>
          <w:szCs w:val="22"/>
        </w:rPr>
        <w:t>初步审查滞纳金</w:t>
      </w:r>
      <w:r w:rsidRPr="00492758">
        <w:rPr>
          <w:rFonts w:ascii="SimSun" w:hAnsi="SimSun"/>
          <w:szCs w:val="22"/>
        </w:rPr>
        <w:tab/>
      </w:r>
      <w:r w:rsidRPr="00492758">
        <w:rPr>
          <w:rFonts w:ascii="SimSun" w:hAnsi="SimSun" w:cs="SimSun" w:hint="eastAsia"/>
          <w:szCs w:val="22"/>
        </w:rPr>
        <w:t>细则第</w:t>
      </w:r>
      <w:r w:rsidR="00FC38BC">
        <w:rPr>
          <w:rFonts w:ascii="SimSun" w:hAnsi="SimSun" w:cs="SimSun" w:hint="eastAsia"/>
          <w:szCs w:val="22"/>
        </w:rPr>
        <w:t>58</w:t>
      </w:r>
      <w:r w:rsidRPr="00492758">
        <w:rPr>
          <w:rFonts w:ascii="SimSun" w:hAnsi="SimSun" w:cs="SimSun" w:hint="eastAsia"/>
          <w:szCs w:val="22"/>
        </w:rPr>
        <w:t>条之二</w:t>
      </w:r>
      <w:r w:rsidRPr="00492758">
        <w:rPr>
          <w:rFonts w:ascii="SimSun" w:hAnsi="SimSun" w:cs="SimSun"/>
          <w:szCs w:val="22"/>
        </w:rPr>
        <w:br/>
      </w:r>
      <w:r w:rsidRPr="00492758">
        <w:rPr>
          <w:rFonts w:ascii="SimSun" w:hAnsi="SimSun" w:cs="SimSun" w:hint="eastAsia"/>
          <w:szCs w:val="22"/>
        </w:rPr>
        <w:tab/>
        <w:t>第</w:t>
      </w:r>
      <w:r w:rsidRPr="00492758">
        <w:rPr>
          <w:rFonts w:ascii="SimSun" w:hAnsi="SimSun" w:hint="eastAsia"/>
          <w:szCs w:val="22"/>
        </w:rPr>
        <w:t>2</w:t>
      </w:r>
      <w:r w:rsidRPr="00492758">
        <w:rPr>
          <w:rFonts w:ascii="SimSun" w:hAnsi="SimSun" w:cs="SimSun" w:hint="eastAsia"/>
          <w:szCs w:val="22"/>
        </w:rPr>
        <w:t>款规定的金额</w:t>
      </w:r>
    </w:p>
    <w:p w14:paraId="7E73BE71" w14:textId="5027C1F6" w:rsidR="00096E5D" w:rsidRPr="00492758" w:rsidRDefault="00096E5D" w:rsidP="00096E5D">
      <w:pPr>
        <w:tabs>
          <w:tab w:val="left" w:pos="567"/>
          <w:tab w:val="center" w:pos="7655"/>
          <w:tab w:val="left" w:pos="7683"/>
        </w:tabs>
        <w:overflowPunct w:val="0"/>
        <w:spacing w:line="340" w:lineRule="atLeast"/>
        <w:ind w:leftChars="258" w:left="788" w:hangingChars="100" w:hanging="220"/>
        <w:contextualSpacing/>
        <w:rPr>
          <w:rFonts w:ascii="SimSun" w:hAnsi="SimSun"/>
          <w:szCs w:val="22"/>
        </w:rPr>
      </w:pPr>
      <w:r w:rsidRPr="00492758">
        <w:rPr>
          <w:rFonts w:ascii="SimSun" w:hAnsi="SimSun" w:cs="Times New Roman" w:hint="eastAsia"/>
          <w:noProof/>
          <w:szCs w:val="22"/>
        </w:rPr>
        <w:t>附加费</w:t>
      </w:r>
      <w:r w:rsidRPr="00492758">
        <w:rPr>
          <w:rFonts w:ascii="SimSun" w:hAnsi="SimSun" w:cs="Times New Roman"/>
          <w:noProof/>
          <w:szCs w:val="22"/>
        </w:rPr>
        <w:t>（</w:t>
      </w:r>
      <w:r w:rsidRPr="00492758">
        <w:rPr>
          <w:rFonts w:ascii="SimSun" w:hAnsi="SimSun" w:hint="eastAsia"/>
          <w:szCs w:val="22"/>
        </w:rPr>
        <w:t>细则</w:t>
      </w:r>
      <w:r w:rsidRPr="00492758">
        <w:rPr>
          <w:rFonts w:ascii="SimSun" w:hAnsi="SimSun" w:cs="Times New Roman" w:hint="eastAsia"/>
          <w:noProof/>
          <w:szCs w:val="22"/>
        </w:rPr>
        <w:t>第</w:t>
      </w:r>
      <w:r w:rsidR="007F5272">
        <w:rPr>
          <w:rFonts w:ascii="SimSun" w:hAnsi="SimSun" w:cs="Times New Roman" w:hint="eastAsia"/>
          <w:noProof/>
          <w:szCs w:val="22"/>
        </w:rPr>
        <w:t>68</w:t>
      </w:r>
      <w:r w:rsidRPr="00492758">
        <w:rPr>
          <w:rFonts w:ascii="SimSun" w:hAnsi="SimSun" w:cs="Times New Roman" w:hint="eastAsia"/>
          <w:noProof/>
          <w:szCs w:val="22"/>
        </w:rPr>
        <w:t>条第3款</w:t>
      </w:r>
      <w:r w:rsidRPr="00492758">
        <w:rPr>
          <w:rFonts w:ascii="SimSun" w:hAnsi="SimSun" w:cs="Times New Roman"/>
          <w:noProof/>
          <w:szCs w:val="22"/>
        </w:rPr>
        <w:t>(a)</w:t>
      </w:r>
      <w:r w:rsidRPr="00492758">
        <w:rPr>
          <w:rFonts w:ascii="SimSun" w:hAnsi="SimSun" w:cs="Times New Roman" w:hint="eastAsia"/>
          <w:noProof/>
          <w:szCs w:val="22"/>
        </w:rPr>
        <w:t>项</w:t>
      </w:r>
      <w:r w:rsidRPr="00492758">
        <w:rPr>
          <w:rFonts w:ascii="SimSun" w:hAnsi="SimSun" w:cs="Times New Roman"/>
          <w:noProof/>
          <w:szCs w:val="22"/>
        </w:rPr>
        <w:t>）</w:t>
      </w:r>
      <w:r w:rsidRPr="00492758">
        <w:rPr>
          <w:rFonts w:ascii="SimSun" w:hAnsi="SimSun"/>
          <w:szCs w:val="22"/>
        </w:rPr>
        <w:tab/>
        <w:t>…</w:t>
      </w:r>
    </w:p>
    <w:p w14:paraId="395DF421" w14:textId="27EA456F" w:rsidR="00096E5D" w:rsidRPr="00492758" w:rsidRDefault="00096E5D" w:rsidP="00096E5D">
      <w:pPr>
        <w:tabs>
          <w:tab w:val="left" w:pos="567"/>
          <w:tab w:val="center" w:pos="7655"/>
          <w:tab w:val="left" w:pos="7683"/>
        </w:tabs>
        <w:overflowPunct w:val="0"/>
        <w:spacing w:line="340" w:lineRule="atLeast"/>
        <w:ind w:leftChars="258" w:left="788" w:hangingChars="100" w:hanging="220"/>
        <w:contextualSpacing/>
        <w:rPr>
          <w:rFonts w:ascii="SimSun" w:hAnsi="SimSun" w:cs="Times New Roman"/>
          <w:kern w:val="2"/>
          <w:szCs w:val="22"/>
        </w:rPr>
      </w:pPr>
      <w:r w:rsidRPr="00492758">
        <w:rPr>
          <w:rFonts w:ascii="SimSun" w:hAnsi="SimSun" w:cs="Times New Roman" w:hint="eastAsia"/>
          <w:noProof/>
          <w:kern w:val="2"/>
          <w:szCs w:val="22"/>
        </w:rPr>
        <w:t>异议费</w:t>
      </w:r>
      <w:r w:rsidRPr="00492758">
        <w:rPr>
          <w:rFonts w:ascii="SimSun" w:hAnsi="SimSun" w:cs="Times New Roman"/>
          <w:noProof/>
          <w:kern w:val="2"/>
          <w:szCs w:val="22"/>
        </w:rPr>
        <w:t>（</w:t>
      </w:r>
      <w:r w:rsidRPr="00492758">
        <w:rPr>
          <w:rFonts w:ascii="SimSun" w:hAnsi="SimSun" w:cs="Times New Roman" w:hint="eastAsia"/>
          <w:noProof/>
          <w:kern w:val="2"/>
          <w:szCs w:val="22"/>
        </w:rPr>
        <w:t>细则第</w:t>
      </w:r>
      <w:r w:rsidR="007F5272">
        <w:rPr>
          <w:rFonts w:ascii="SimSun" w:hAnsi="SimSun" w:cs="Times New Roman" w:hint="eastAsia"/>
          <w:noProof/>
          <w:kern w:val="2"/>
          <w:szCs w:val="22"/>
        </w:rPr>
        <w:t>40</w:t>
      </w:r>
      <w:r w:rsidRPr="00492758">
        <w:rPr>
          <w:rFonts w:ascii="SimSun" w:hAnsi="SimSun" w:cs="Times New Roman" w:hint="eastAsia"/>
          <w:noProof/>
          <w:kern w:val="2"/>
          <w:szCs w:val="22"/>
        </w:rPr>
        <w:t>条第2款</w:t>
      </w:r>
      <w:r w:rsidRPr="00492758">
        <w:rPr>
          <w:rFonts w:ascii="SimSun" w:hAnsi="SimSun" w:cs="Times New Roman"/>
          <w:noProof/>
          <w:kern w:val="2"/>
          <w:szCs w:val="22"/>
        </w:rPr>
        <w:t>(e)</w:t>
      </w:r>
      <w:r w:rsidRPr="00492758">
        <w:rPr>
          <w:rFonts w:ascii="SimSun" w:hAnsi="SimSun" w:cs="Times New Roman" w:hint="eastAsia"/>
          <w:noProof/>
          <w:kern w:val="2"/>
          <w:szCs w:val="22"/>
        </w:rPr>
        <w:t>项和</w:t>
      </w:r>
      <w:r w:rsidRPr="00492758">
        <w:rPr>
          <w:rFonts w:ascii="SimSun" w:hAnsi="SimSun" w:cs="Times New Roman"/>
          <w:noProof/>
          <w:kern w:val="2"/>
          <w:szCs w:val="22"/>
        </w:rPr>
        <w:br/>
      </w:r>
      <w:r w:rsidRPr="00492758">
        <w:rPr>
          <w:rFonts w:ascii="SimSun" w:hAnsi="SimSun" w:cs="Times New Roman" w:hint="eastAsia"/>
          <w:noProof/>
          <w:kern w:val="2"/>
          <w:szCs w:val="22"/>
        </w:rPr>
        <w:t>细则第</w:t>
      </w:r>
      <w:r w:rsidR="007F5272">
        <w:rPr>
          <w:rFonts w:ascii="SimSun" w:hAnsi="SimSun" w:cs="Times New Roman" w:hint="eastAsia"/>
          <w:noProof/>
          <w:kern w:val="2"/>
          <w:szCs w:val="22"/>
        </w:rPr>
        <w:t>68</w:t>
      </w:r>
      <w:r w:rsidRPr="00492758">
        <w:rPr>
          <w:rFonts w:ascii="SimSun" w:hAnsi="SimSun" w:cs="Times New Roman" w:hint="eastAsia"/>
          <w:noProof/>
          <w:kern w:val="2"/>
          <w:szCs w:val="22"/>
        </w:rPr>
        <w:t>条第3款</w:t>
      </w:r>
      <w:r w:rsidRPr="00492758">
        <w:rPr>
          <w:rFonts w:ascii="SimSun" w:hAnsi="SimSun" w:cs="Times New Roman"/>
          <w:noProof/>
          <w:kern w:val="2"/>
          <w:szCs w:val="22"/>
        </w:rPr>
        <w:t>(e)</w:t>
      </w:r>
      <w:r w:rsidRPr="00492758">
        <w:rPr>
          <w:rFonts w:ascii="SimSun" w:hAnsi="SimSun" w:cs="Times New Roman" w:hint="eastAsia"/>
          <w:noProof/>
          <w:kern w:val="2"/>
          <w:szCs w:val="22"/>
        </w:rPr>
        <w:t>项</w:t>
      </w:r>
      <w:r w:rsidRPr="00492758">
        <w:rPr>
          <w:rFonts w:ascii="SimSun" w:hAnsi="SimSun" w:cs="Times New Roman"/>
          <w:noProof/>
          <w:kern w:val="2"/>
          <w:szCs w:val="22"/>
        </w:rPr>
        <w:t>）</w:t>
      </w:r>
      <w:r w:rsidRPr="00492758">
        <w:rPr>
          <w:rFonts w:ascii="SimSun" w:hAnsi="SimSun" w:cs="Times New Roman"/>
          <w:kern w:val="2"/>
          <w:szCs w:val="22"/>
        </w:rPr>
        <w:tab/>
      </w:r>
    </w:p>
    <w:p w14:paraId="646B7239" w14:textId="1746ED28" w:rsidR="00096E5D" w:rsidRPr="00492758" w:rsidRDefault="00096E5D" w:rsidP="00096E5D">
      <w:pPr>
        <w:tabs>
          <w:tab w:val="left" w:pos="567"/>
          <w:tab w:val="center" w:pos="7655"/>
          <w:tab w:val="left" w:pos="7683"/>
        </w:tabs>
        <w:overflowPunct w:val="0"/>
        <w:spacing w:line="340" w:lineRule="atLeast"/>
        <w:ind w:leftChars="258" w:left="788" w:hangingChars="100" w:hanging="220"/>
        <w:contextualSpacing/>
        <w:rPr>
          <w:rFonts w:ascii="SimSun" w:hAnsi="SimSun"/>
          <w:szCs w:val="22"/>
        </w:rPr>
      </w:pPr>
      <w:r w:rsidRPr="00492758">
        <w:rPr>
          <w:rFonts w:ascii="SimSun" w:hAnsi="SimSun" w:cs="SimSun" w:hint="eastAsia"/>
          <w:szCs w:val="22"/>
        </w:rPr>
        <w:t>序列表后提交费</w:t>
      </w:r>
      <w:r w:rsidRPr="00492758">
        <w:rPr>
          <w:rFonts w:ascii="SimSun" w:hAnsi="SimSun" w:hint="eastAsia"/>
          <w:szCs w:val="22"/>
        </w:rPr>
        <w:t>（</w:t>
      </w:r>
      <w:r w:rsidRPr="00492758">
        <w:rPr>
          <w:rFonts w:ascii="SimSun" w:hAnsi="SimSun" w:cs="SimSun" w:hint="eastAsia"/>
          <w:szCs w:val="22"/>
        </w:rPr>
        <w:t>细则第</w:t>
      </w:r>
      <w:r w:rsidR="007F5272">
        <w:rPr>
          <w:rFonts w:ascii="SimSun" w:hAnsi="SimSun" w:cs="SimSun" w:hint="eastAsia"/>
          <w:szCs w:val="22"/>
        </w:rPr>
        <w:t>13</w:t>
      </w:r>
      <w:r w:rsidRPr="00492758">
        <w:rPr>
          <w:rFonts w:ascii="SimSun" w:hAnsi="SimSun" w:cs="SimSun" w:hint="eastAsia"/>
          <w:szCs w:val="22"/>
        </w:rPr>
        <w:t>条之三第</w:t>
      </w:r>
      <w:r w:rsidRPr="00492758">
        <w:rPr>
          <w:rFonts w:ascii="SimSun" w:hAnsi="SimSun" w:hint="eastAsia"/>
          <w:szCs w:val="22"/>
        </w:rPr>
        <w:t>1</w:t>
      </w:r>
      <w:r w:rsidRPr="00492758">
        <w:rPr>
          <w:rFonts w:ascii="SimSun" w:hAnsi="SimSun" w:cs="SimSun" w:hint="eastAsia"/>
          <w:szCs w:val="22"/>
        </w:rPr>
        <w:t>款</w:t>
      </w:r>
      <w:r w:rsidRPr="00492758">
        <w:rPr>
          <w:rFonts w:ascii="SimSun" w:hAnsi="SimSun" w:hint="eastAsia"/>
          <w:szCs w:val="22"/>
        </w:rPr>
        <w:t>(c)</w:t>
      </w:r>
      <w:r w:rsidRPr="00492758">
        <w:rPr>
          <w:rFonts w:ascii="SimSun" w:hAnsi="SimSun" w:cs="SimSun" w:hint="eastAsia"/>
          <w:szCs w:val="22"/>
        </w:rPr>
        <w:t>项和</w:t>
      </w:r>
      <w:r w:rsidR="0090756C" w:rsidRPr="00492758">
        <w:rPr>
          <w:rFonts w:ascii="SimSun" w:hAnsi="SimSun" w:cs="SimSun"/>
          <w:szCs w:val="22"/>
        </w:rPr>
        <w:tab/>
      </w:r>
      <w:r w:rsidR="0090756C" w:rsidRPr="00492758">
        <w:rPr>
          <w:rFonts w:ascii="SimSun" w:hAnsi="SimSun" w:cs="Times New Roman"/>
          <w:kern w:val="2"/>
          <w:szCs w:val="22"/>
        </w:rPr>
        <w:t>…</w:t>
      </w:r>
      <w:r w:rsidRPr="00492758">
        <w:rPr>
          <w:rFonts w:ascii="SimSun" w:hAnsi="SimSun" w:cs="SimSun"/>
          <w:szCs w:val="22"/>
        </w:rPr>
        <w:br/>
      </w:r>
      <w:r w:rsidRPr="00492758">
        <w:rPr>
          <w:rFonts w:ascii="SimSun" w:hAnsi="SimSun" w:cs="SimSun" w:hint="eastAsia"/>
          <w:szCs w:val="22"/>
        </w:rPr>
        <w:t>第</w:t>
      </w:r>
      <w:r w:rsidR="007F5272">
        <w:rPr>
          <w:rFonts w:ascii="SimSun" w:hAnsi="SimSun" w:cs="SimSun" w:hint="eastAsia"/>
          <w:szCs w:val="22"/>
        </w:rPr>
        <w:t>13</w:t>
      </w:r>
      <w:r w:rsidRPr="00492758">
        <w:rPr>
          <w:rFonts w:ascii="SimSun" w:hAnsi="SimSun" w:cs="SimSun" w:hint="eastAsia"/>
          <w:szCs w:val="22"/>
        </w:rPr>
        <w:t>条之三第2款</w:t>
      </w:r>
      <w:r w:rsidRPr="00492758">
        <w:rPr>
          <w:rFonts w:ascii="SimSun" w:hAnsi="SimSun" w:hint="eastAsia"/>
          <w:szCs w:val="22"/>
        </w:rPr>
        <w:t>）</w:t>
      </w:r>
      <w:r w:rsidRPr="00492758">
        <w:rPr>
          <w:rFonts w:ascii="SimSun" w:hAnsi="SimSun"/>
          <w:szCs w:val="22"/>
        </w:rPr>
        <w:tab/>
      </w:r>
    </w:p>
    <w:p w14:paraId="4C07732B" w14:textId="1704C58A" w:rsidR="0090756C" w:rsidRPr="00492758" w:rsidRDefault="00096E5D" w:rsidP="00096E5D">
      <w:pPr>
        <w:tabs>
          <w:tab w:val="left" w:pos="567"/>
          <w:tab w:val="center" w:pos="7655"/>
          <w:tab w:val="left" w:pos="7683"/>
        </w:tabs>
        <w:overflowPunct w:val="0"/>
        <w:spacing w:line="340" w:lineRule="atLeast"/>
        <w:ind w:leftChars="258" w:left="788" w:hangingChars="100" w:hanging="220"/>
        <w:contextualSpacing/>
        <w:rPr>
          <w:rFonts w:ascii="SimSun" w:hAnsi="SimSun" w:cs="Times New Roman"/>
          <w:noProof/>
          <w:kern w:val="2"/>
          <w:szCs w:val="22"/>
        </w:rPr>
      </w:pPr>
      <w:r w:rsidRPr="00492758">
        <w:rPr>
          <w:rFonts w:ascii="SimSun" w:hAnsi="SimSun" w:cs="Times New Roman" w:hint="eastAsia"/>
          <w:noProof/>
          <w:kern w:val="2"/>
          <w:szCs w:val="22"/>
        </w:rPr>
        <w:t>副本复制费</w:t>
      </w:r>
      <w:r w:rsidRPr="00492758">
        <w:rPr>
          <w:rFonts w:ascii="SimSun" w:hAnsi="SimSun" w:cs="Times New Roman"/>
          <w:noProof/>
          <w:kern w:val="2"/>
          <w:szCs w:val="22"/>
        </w:rPr>
        <w:t>（</w:t>
      </w:r>
      <w:r w:rsidRPr="00492758">
        <w:rPr>
          <w:rFonts w:ascii="SimSun" w:hAnsi="SimSun" w:cs="Times New Roman" w:hint="eastAsia"/>
          <w:noProof/>
          <w:kern w:val="2"/>
          <w:szCs w:val="22"/>
        </w:rPr>
        <w:t>细则第</w:t>
      </w:r>
      <w:r w:rsidR="007F5272">
        <w:rPr>
          <w:rFonts w:ascii="SimSun" w:hAnsi="SimSun" w:cs="Times New Roman" w:hint="eastAsia"/>
          <w:noProof/>
          <w:kern w:val="2"/>
          <w:szCs w:val="22"/>
        </w:rPr>
        <w:t>44</w:t>
      </w:r>
      <w:r w:rsidRPr="00492758">
        <w:rPr>
          <w:rFonts w:ascii="SimSun" w:hAnsi="SimSun" w:cs="Times New Roman" w:hint="eastAsia"/>
          <w:noProof/>
          <w:kern w:val="2"/>
          <w:szCs w:val="22"/>
        </w:rPr>
        <w:t>条第3款</w:t>
      </w:r>
      <w:r w:rsidRPr="00492758">
        <w:rPr>
          <w:rFonts w:ascii="SimSun" w:hAnsi="SimSun" w:cs="Times New Roman"/>
          <w:noProof/>
          <w:kern w:val="2"/>
          <w:szCs w:val="22"/>
        </w:rPr>
        <w:t>(b)</w:t>
      </w:r>
      <w:r w:rsidRPr="00492758">
        <w:rPr>
          <w:rFonts w:ascii="SimSun" w:hAnsi="SimSun" w:cs="Times New Roman" w:hint="eastAsia"/>
          <w:noProof/>
          <w:kern w:val="2"/>
          <w:szCs w:val="22"/>
        </w:rPr>
        <w:t>项、</w:t>
      </w:r>
      <w:r w:rsidR="0090756C" w:rsidRPr="00492758">
        <w:rPr>
          <w:rFonts w:ascii="SimSun" w:hAnsi="SimSun" w:cs="Times New Roman"/>
          <w:noProof/>
          <w:kern w:val="2"/>
          <w:szCs w:val="22"/>
        </w:rPr>
        <w:tab/>
      </w:r>
      <w:r w:rsidR="0090756C" w:rsidRPr="00492758">
        <w:rPr>
          <w:rFonts w:ascii="SimSun" w:hAnsi="SimSun"/>
          <w:szCs w:val="22"/>
        </w:rPr>
        <w:t>…</w:t>
      </w:r>
    </w:p>
    <w:p w14:paraId="0909E58D" w14:textId="00E2396E" w:rsidR="00096E5D" w:rsidRPr="00492758" w:rsidRDefault="0090756C" w:rsidP="00096E5D">
      <w:pPr>
        <w:tabs>
          <w:tab w:val="left" w:pos="567"/>
          <w:tab w:val="center" w:pos="7655"/>
          <w:tab w:val="left" w:pos="7683"/>
        </w:tabs>
        <w:overflowPunct w:val="0"/>
        <w:spacing w:line="340" w:lineRule="atLeast"/>
        <w:ind w:leftChars="258" w:left="788" w:hangingChars="100" w:hanging="220"/>
        <w:contextualSpacing/>
        <w:rPr>
          <w:rFonts w:ascii="SimSun" w:hAnsi="SimSun" w:cs="Times New Roman"/>
          <w:kern w:val="2"/>
          <w:szCs w:val="22"/>
        </w:rPr>
      </w:pPr>
      <w:r w:rsidRPr="00492758">
        <w:rPr>
          <w:rFonts w:ascii="SimSun" w:hAnsi="SimSun" w:cs="Times New Roman" w:hint="eastAsia"/>
          <w:noProof/>
          <w:kern w:val="2"/>
          <w:szCs w:val="22"/>
        </w:rPr>
        <w:t>第</w:t>
      </w:r>
      <w:r w:rsidR="007F5272">
        <w:rPr>
          <w:rFonts w:ascii="SimSun" w:hAnsi="SimSun" w:cs="Times New Roman" w:hint="eastAsia"/>
          <w:noProof/>
          <w:kern w:val="2"/>
          <w:szCs w:val="22"/>
        </w:rPr>
        <w:t>71</w:t>
      </w:r>
      <w:r w:rsidRPr="00492758">
        <w:rPr>
          <w:rFonts w:ascii="SimSun" w:hAnsi="SimSun" w:cs="Times New Roman" w:hint="eastAsia"/>
          <w:noProof/>
          <w:kern w:val="2"/>
          <w:szCs w:val="22"/>
        </w:rPr>
        <w:t>条第2款(b)项和第</w:t>
      </w:r>
      <w:r w:rsidR="007F5272">
        <w:rPr>
          <w:rFonts w:ascii="SimSun" w:hAnsi="SimSun" w:cs="Times New Roman" w:hint="eastAsia"/>
          <w:noProof/>
          <w:kern w:val="2"/>
          <w:szCs w:val="22"/>
        </w:rPr>
        <w:t>94</w:t>
      </w:r>
      <w:r w:rsidRPr="00492758">
        <w:rPr>
          <w:rFonts w:ascii="SimSun" w:hAnsi="SimSun" w:cs="Times New Roman" w:hint="eastAsia"/>
          <w:noProof/>
          <w:kern w:val="2"/>
          <w:szCs w:val="22"/>
        </w:rPr>
        <w:t>条第2款</w:t>
      </w:r>
      <w:r w:rsidRPr="00492758">
        <w:rPr>
          <w:rFonts w:ascii="SimSun" w:hAnsi="SimSun" w:cs="Times New Roman"/>
          <w:noProof/>
          <w:kern w:val="2"/>
          <w:szCs w:val="22"/>
        </w:rPr>
        <w:tab/>
      </w:r>
      <w:r w:rsidR="00096E5D" w:rsidRPr="00492758">
        <w:rPr>
          <w:rFonts w:ascii="SimSun" w:hAnsi="SimSun" w:cs="Times New Roman"/>
          <w:noProof/>
          <w:kern w:val="2"/>
          <w:szCs w:val="22"/>
        </w:rPr>
        <w:br/>
      </w:r>
    </w:p>
    <w:p w14:paraId="175DA316" w14:textId="77777777" w:rsidR="003579C5" w:rsidRPr="00492758" w:rsidRDefault="003579C5" w:rsidP="003579C5">
      <w:pPr>
        <w:keepNext/>
        <w:overflowPunct w:val="0"/>
        <w:spacing w:beforeLines="100" w:before="240" w:after="120" w:line="340" w:lineRule="atLeast"/>
        <w:jc w:val="both"/>
        <w:rPr>
          <w:rFonts w:ascii="KaiTi" w:eastAsia="KaiTi" w:hAnsi="KaiTi" w:cs="Times New Roman"/>
          <w:b/>
          <w:noProof/>
          <w:kern w:val="2"/>
          <w:szCs w:val="22"/>
        </w:rPr>
      </w:pPr>
      <w:r w:rsidRPr="00492758">
        <w:rPr>
          <w:rFonts w:ascii="KaiTi" w:eastAsia="KaiTi" w:hAnsi="KaiTi" w:cs="Times New Roman" w:hint="eastAsia"/>
          <w:b/>
          <w:noProof/>
          <w:kern w:val="2"/>
          <w:szCs w:val="22"/>
        </w:rPr>
        <w:t>第二部分：退还或减少费用的条件和程度</w:t>
      </w:r>
    </w:p>
    <w:p w14:paraId="7E463185" w14:textId="77777777" w:rsidR="003579C5" w:rsidRPr="00492758" w:rsidRDefault="003579C5" w:rsidP="003579C5">
      <w:pPr>
        <w:overflowPunct w:val="0"/>
        <w:spacing w:afterLines="100" w:after="240" w:line="340" w:lineRule="atLeast"/>
        <w:jc w:val="both"/>
        <w:rPr>
          <w:rFonts w:ascii="SimSun" w:hAnsi="SimSun"/>
          <w:szCs w:val="22"/>
        </w:rPr>
      </w:pPr>
      <w:r w:rsidRPr="00492758">
        <w:rPr>
          <w:rFonts w:ascii="SimSun" w:hAnsi="SimSun"/>
          <w:szCs w:val="22"/>
        </w:rPr>
        <w:tab/>
        <w:t>(1)</w:t>
      </w:r>
      <w:r w:rsidRPr="00492758">
        <w:rPr>
          <w:rFonts w:ascii="SimSun" w:hAnsi="SimSun"/>
          <w:szCs w:val="22"/>
        </w:rPr>
        <w:tab/>
      </w:r>
      <w:r w:rsidRPr="00492758">
        <w:rPr>
          <w:rFonts w:ascii="SimSun" w:hAnsi="Times New Roman" w:cs="Times New Roman" w:hint="eastAsia"/>
          <w:noProof/>
          <w:szCs w:val="22"/>
        </w:rPr>
        <w:t>对于第一部分指定的费用，任何无故错支付的金额或超过应支付金额的部分均应予以退</w:t>
      </w:r>
      <w:r w:rsidRPr="00492758">
        <w:rPr>
          <w:rFonts w:ascii="MS Mincho" w:eastAsia="MS Mincho" w:hAnsi="MS Mincho" w:cs="MS Mincho" w:hint="eastAsia"/>
          <w:szCs w:val="22"/>
        </w:rPr>
        <w:t>‍</w:t>
      </w:r>
      <w:r w:rsidRPr="00492758">
        <w:rPr>
          <w:rFonts w:ascii="SimSun" w:hAnsi="Times New Roman" w:cs="Times New Roman" w:hint="eastAsia"/>
          <w:noProof/>
          <w:szCs w:val="22"/>
        </w:rPr>
        <w:t>还。</w:t>
      </w:r>
    </w:p>
    <w:p w14:paraId="65E6B3CD" w14:textId="01C1E3D7" w:rsidR="003579C5" w:rsidRPr="00492758" w:rsidRDefault="003579C5" w:rsidP="003579C5">
      <w:pPr>
        <w:overflowPunct w:val="0"/>
        <w:spacing w:afterLines="100" w:after="240" w:line="340" w:lineRule="atLeast"/>
        <w:jc w:val="both"/>
        <w:rPr>
          <w:rFonts w:ascii="SimSun" w:hAnsi="SimSun"/>
          <w:szCs w:val="22"/>
        </w:rPr>
      </w:pPr>
      <w:r w:rsidRPr="00492758">
        <w:rPr>
          <w:rFonts w:ascii="SimSun" w:hAnsi="SimSun"/>
          <w:szCs w:val="22"/>
        </w:rPr>
        <w:tab/>
        <w:t>(2)</w:t>
      </w:r>
      <w:r w:rsidRPr="00492758">
        <w:rPr>
          <w:rFonts w:ascii="SimSun" w:hAnsi="SimSun"/>
          <w:szCs w:val="22"/>
        </w:rPr>
        <w:tab/>
      </w:r>
      <w:r w:rsidRPr="00492758">
        <w:rPr>
          <w:rFonts w:ascii="SimSun" w:hAnsi="Times New Roman" w:cs="Times New Roman" w:hint="eastAsia"/>
          <w:noProof/>
          <w:szCs w:val="22"/>
        </w:rPr>
        <w:t>根据条约第</w:t>
      </w:r>
      <w:r w:rsidR="00FC38BC">
        <w:rPr>
          <w:rFonts w:ascii="SimSun" w:hAnsi="Times New Roman" w:cs="Times New Roman" w:hint="eastAsia"/>
          <w:noProof/>
          <w:szCs w:val="22"/>
        </w:rPr>
        <w:t>14</w:t>
      </w:r>
      <w:r w:rsidRPr="00492758">
        <w:rPr>
          <w:rFonts w:ascii="SimSun" w:hAnsi="Times New Roman" w:cs="Times New Roman" w:hint="eastAsia"/>
          <w:noProof/>
          <w:szCs w:val="22"/>
        </w:rPr>
        <w:t>条第1、3和4款，在国际检索开始之前，国际申请被撤回或视为撤回的，应全部退还已支付的检索费的金额。</w:t>
      </w:r>
    </w:p>
    <w:p w14:paraId="5E8C9C4F" w14:textId="20CDA497" w:rsidR="003579C5" w:rsidRPr="00492758" w:rsidRDefault="003579C5" w:rsidP="003579C5">
      <w:pPr>
        <w:overflowPunct w:val="0"/>
        <w:spacing w:afterLines="100" w:after="240" w:line="340" w:lineRule="atLeast"/>
        <w:jc w:val="both"/>
        <w:rPr>
          <w:rFonts w:ascii="SimSun" w:hAnsi="SimSun"/>
          <w:szCs w:val="22"/>
        </w:rPr>
      </w:pPr>
      <w:r w:rsidRPr="00492758">
        <w:rPr>
          <w:rFonts w:ascii="SimSun" w:hAnsi="SimSun"/>
          <w:szCs w:val="22"/>
        </w:rPr>
        <w:tab/>
        <w:t>(3)</w:t>
      </w:r>
      <w:r w:rsidRPr="00492758">
        <w:rPr>
          <w:rFonts w:ascii="SimSun" w:hAnsi="SimSun"/>
          <w:szCs w:val="22"/>
        </w:rPr>
        <w:tab/>
      </w:r>
      <w:r w:rsidR="00096E5D" w:rsidRPr="00492758">
        <w:rPr>
          <w:rFonts w:ascii="SimSun" w:hAnsi="Times New Roman" w:cs="Times New Roman" w:hint="eastAsia"/>
          <w:noProof/>
          <w:szCs w:val="22"/>
        </w:rPr>
        <w:t>国际单位利用已由国际单位对国际申请要求其优先权的一项申请进行的在先检索的结果的，根据国际单位利用该在先检索的程度，应申请人要求，应退还已支付的检索费</w:t>
      </w:r>
      <w:r w:rsidRPr="00492758">
        <w:rPr>
          <w:rFonts w:ascii="SimSun" w:hAnsi="Times New Roman" w:cs="Times New Roman" w:hint="eastAsia"/>
          <w:noProof/>
          <w:szCs w:val="22"/>
        </w:rPr>
        <w:t>25%。</w:t>
      </w:r>
    </w:p>
    <w:p w14:paraId="53555E8F" w14:textId="064E6F66" w:rsidR="003579C5" w:rsidRPr="00492758" w:rsidRDefault="003579C5" w:rsidP="003579C5">
      <w:pPr>
        <w:overflowPunct w:val="0"/>
        <w:spacing w:afterLines="100" w:after="240" w:line="340" w:lineRule="atLeast"/>
        <w:jc w:val="both"/>
        <w:rPr>
          <w:rFonts w:ascii="SimSun" w:hAnsi="SimSun"/>
          <w:szCs w:val="22"/>
        </w:rPr>
      </w:pPr>
      <w:r w:rsidRPr="00492758">
        <w:rPr>
          <w:rFonts w:ascii="SimSun" w:hAnsi="SimSun"/>
          <w:szCs w:val="22"/>
        </w:rPr>
        <w:tab/>
        <w:t>(4)</w:t>
      </w:r>
      <w:r w:rsidRPr="00492758">
        <w:rPr>
          <w:rFonts w:ascii="SimSun" w:hAnsi="SimSun"/>
          <w:szCs w:val="22"/>
        </w:rPr>
        <w:tab/>
      </w:r>
      <w:r w:rsidRPr="00492758">
        <w:rPr>
          <w:rFonts w:ascii="SimSun" w:hAnsi="Times New Roman" w:cs="Times New Roman" w:hint="eastAsia"/>
          <w:noProof/>
          <w:szCs w:val="22"/>
        </w:rPr>
        <w:t>符合细则第</w:t>
      </w:r>
      <w:r w:rsidR="003425E6">
        <w:rPr>
          <w:rFonts w:ascii="SimSun" w:hAnsi="Times New Roman" w:cs="Times New Roman" w:hint="eastAsia"/>
          <w:noProof/>
          <w:szCs w:val="22"/>
        </w:rPr>
        <w:t>58</w:t>
      </w:r>
      <w:r w:rsidRPr="00492758">
        <w:rPr>
          <w:rFonts w:ascii="SimSun" w:hAnsi="Times New Roman" w:cs="Times New Roman" w:hint="eastAsia"/>
          <w:noProof/>
          <w:szCs w:val="22"/>
        </w:rPr>
        <w:t>条第3款规定的情况的，应全部退还已支付的初步审查费的金额。</w:t>
      </w:r>
    </w:p>
    <w:p w14:paraId="0D198851" w14:textId="77777777" w:rsidR="003579C5" w:rsidRPr="00492758" w:rsidRDefault="003579C5" w:rsidP="003579C5">
      <w:pPr>
        <w:overflowPunct w:val="0"/>
        <w:spacing w:afterLines="100" w:after="240" w:line="340" w:lineRule="atLeast"/>
        <w:jc w:val="both"/>
        <w:rPr>
          <w:rFonts w:ascii="SimSun" w:hAnsi="SimSun"/>
          <w:szCs w:val="22"/>
        </w:rPr>
      </w:pPr>
      <w:r w:rsidRPr="00492758">
        <w:rPr>
          <w:rFonts w:ascii="SimSun" w:hAnsi="SimSun"/>
          <w:szCs w:val="22"/>
        </w:rPr>
        <w:tab/>
        <w:t>(5)</w:t>
      </w:r>
      <w:r w:rsidRPr="00492758">
        <w:rPr>
          <w:rFonts w:ascii="SimSun" w:hAnsi="SimSun"/>
          <w:szCs w:val="22"/>
        </w:rPr>
        <w:tab/>
      </w:r>
      <w:r w:rsidRPr="00492758">
        <w:rPr>
          <w:rFonts w:ascii="SimSun" w:hAnsi="Times New Roman" w:cs="Times New Roman" w:hint="eastAsia"/>
          <w:noProof/>
          <w:szCs w:val="22"/>
        </w:rPr>
        <w:t>在国际初步审查开始之前，国际申请或要求书被撤回的，应全部退还已支付的初步审查费的金额。</w:t>
      </w:r>
    </w:p>
    <w:p w14:paraId="278F4246" w14:textId="77777777" w:rsidR="003579C5" w:rsidRPr="00492758" w:rsidRDefault="003579C5" w:rsidP="003579C5">
      <w:pPr>
        <w:keepNext/>
        <w:keepLines/>
        <w:overflowPunct w:val="0"/>
        <w:spacing w:beforeLines="200" w:before="480" w:afterLines="100" w:after="240" w:line="340" w:lineRule="atLeast"/>
        <w:jc w:val="center"/>
        <w:rPr>
          <w:rFonts w:ascii="SimSun" w:hAnsi="SimSun"/>
          <w:bCs/>
          <w:szCs w:val="22"/>
        </w:rPr>
      </w:pPr>
      <w:r w:rsidRPr="00492758">
        <w:rPr>
          <w:rFonts w:ascii="SimSun" w:hAnsi="SimSun" w:hint="eastAsia"/>
          <w:bCs/>
          <w:szCs w:val="22"/>
        </w:rPr>
        <w:lastRenderedPageBreak/>
        <w:t>附录E</w:t>
      </w:r>
      <w:r w:rsidRPr="00492758">
        <w:rPr>
          <w:rFonts w:ascii="SimSun" w:hAnsi="SimSun"/>
          <w:bCs/>
          <w:szCs w:val="22"/>
        </w:rPr>
        <w:br/>
      </w:r>
      <w:r w:rsidRPr="00492758">
        <w:rPr>
          <w:rFonts w:ascii="SimSun" w:hAnsi="SimSun" w:hint="eastAsia"/>
          <w:bCs/>
          <w:szCs w:val="22"/>
        </w:rPr>
        <w:t>分　类</w:t>
      </w:r>
    </w:p>
    <w:p w14:paraId="3DEE4FC5" w14:textId="77777777" w:rsidR="003579C5" w:rsidRPr="00492758" w:rsidRDefault="003579C5" w:rsidP="003579C5">
      <w:pPr>
        <w:overflowPunct w:val="0"/>
        <w:spacing w:afterLines="100" w:after="240" w:line="340" w:lineRule="atLeast"/>
        <w:ind w:firstLine="567"/>
        <w:jc w:val="both"/>
        <w:rPr>
          <w:rFonts w:ascii="SimSun" w:hAnsi="SimSun"/>
          <w:szCs w:val="22"/>
        </w:rPr>
      </w:pPr>
      <w:r w:rsidRPr="00492758">
        <w:rPr>
          <w:rFonts w:ascii="SimSun" w:hAnsi="SimSun" w:hint="eastAsia"/>
          <w:szCs w:val="22"/>
        </w:rPr>
        <w:t>根据本协议第六条，除国际专利分类外，国际单位指定下列分类体系：</w:t>
      </w:r>
      <w:r w:rsidRPr="00F938F5">
        <w:rPr>
          <w:rFonts w:ascii="SimSun" w:hAnsi="SimSun" w:hint="eastAsia"/>
          <w:szCs w:val="22"/>
        </w:rPr>
        <w:t>联合</w:t>
      </w:r>
      <w:r w:rsidRPr="00492758">
        <w:rPr>
          <w:rFonts w:ascii="SimSun" w:hAnsi="SimSun" w:hint="eastAsia"/>
          <w:szCs w:val="22"/>
        </w:rPr>
        <w:t>专利分类（CPC）。</w:t>
      </w:r>
    </w:p>
    <w:p w14:paraId="7A771852" w14:textId="77777777" w:rsidR="003579C5" w:rsidRPr="00492758" w:rsidRDefault="003579C5" w:rsidP="003579C5">
      <w:pPr>
        <w:keepNext/>
        <w:keepLines/>
        <w:overflowPunct w:val="0"/>
        <w:spacing w:beforeLines="200" w:before="480" w:afterLines="100" w:after="240" w:line="340" w:lineRule="atLeast"/>
        <w:jc w:val="center"/>
        <w:rPr>
          <w:rFonts w:ascii="SimSun" w:hAnsi="SimSun" w:cs="Times New Roman"/>
          <w:bCs/>
          <w:noProof/>
          <w:szCs w:val="22"/>
        </w:rPr>
      </w:pPr>
      <w:r w:rsidRPr="00492758">
        <w:rPr>
          <w:rFonts w:ascii="SimSun" w:hAnsi="SimSun" w:cs="Times New Roman" w:hint="eastAsia"/>
          <w:bCs/>
          <w:noProof/>
          <w:szCs w:val="22"/>
        </w:rPr>
        <w:t>附录F</w:t>
      </w:r>
      <w:r w:rsidRPr="00492758">
        <w:rPr>
          <w:rFonts w:ascii="SimSun" w:hAnsi="SimSun" w:cs="Times New Roman"/>
          <w:bCs/>
          <w:noProof/>
          <w:szCs w:val="22"/>
        </w:rPr>
        <w:br/>
      </w:r>
      <w:r w:rsidRPr="00492758">
        <w:rPr>
          <w:rFonts w:ascii="SimSun" w:hAnsi="SimSun" w:cs="Times New Roman" w:hint="eastAsia"/>
          <w:bCs/>
          <w:noProof/>
          <w:szCs w:val="22"/>
        </w:rPr>
        <w:t>通信语言</w:t>
      </w:r>
    </w:p>
    <w:p w14:paraId="45ED073C" w14:textId="77777777" w:rsidR="003579C5" w:rsidRPr="00492758" w:rsidRDefault="003579C5" w:rsidP="003579C5">
      <w:pPr>
        <w:overflowPunct w:val="0"/>
        <w:spacing w:afterLines="100" w:after="240" w:line="340" w:lineRule="atLeast"/>
        <w:ind w:firstLine="567"/>
        <w:jc w:val="both"/>
        <w:rPr>
          <w:rFonts w:ascii="SimSun" w:hAnsi="SimSun" w:cs="Times New Roman"/>
          <w:szCs w:val="22"/>
        </w:rPr>
      </w:pPr>
      <w:r w:rsidRPr="00492758">
        <w:rPr>
          <w:rFonts w:ascii="SimSun" w:hAnsi="SimSun" w:cs="Times New Roman" w:hint="eastAsia"/>
          <w:noProof/>
          <w:szCs w:val="22"/>
        </w:rPr>
        <w:t>根据本协议第七条的规定，国际单位指定下列语言：</w:t>
      </w:r>
    </w:p>
    <w:p w14:paraId="313B75F8" w14:textId="745EAB75" w:rsidR="003579C5" w:rsidRPr="00492758" w:rsidRDefault="003579C5" w:rsidP="003579C5">
      <w:pPr>
        <w:keepNext/>
        <w:keepLines/>
        <w:overflowPunct w:val="0"/>
        <w:spacing w:afterLines="50" w:after="120" w:line="340" w:lineRule="atLeast"/>
        <w:ind w:left="567"/>
        <w:rPr>
          <w:rFonts w:ascii="SimSun" w:hAnsi="SimSun"/>
          <w:szCs w:val="22"/>
        </w:rPr>
      </w:pPr>
      <w:r w:rsidRPr="00492758">
        <w:rPr>
          <w:rFonts w:ascii="SimSun" w:hAnsi="SimSun" w:hint="eastAsia"/>
          <w:szCs w:val="22"/>
        </w:rPr>
        <w:t>西班牙文</w:t>
      </w:r>
      <w:r w:rsidRPr="00492758">
        <w:rPr>
          <w:rFonts w:ascii="SimSun" w:hAnsi="SimSun" w:cs="Times New Roman" w:hint="eastAsia"/>
          <w:szCs w:val="22"/>
        </w:rPr>
        <w:t>。</w:t>
      </w:r>
    </w:p>
    <w:p w14:paraId="51297785" w14:textId="77777777" w:rsidR="003579C5" w:rsidRPr="00492758" w:rsidRDefault="003579C5" w:rsidP="003579C5">
      <w:pPr>
        <w:keepNext/>
        <w:keepLines/>
        <w:overflowPunct w:val="0"/>
        <w:spacing w:beforeLines="200" w:before="480" w:afterLines="100" w:after="240" w:line="340" w:lineRule="atLeast"/>
        <w:jc w:val="center"/>
        <w:rPr>
          <w:rFonts w:ascii="SimSun" w:hAnsi="SimSun"/>
          <w:bCs/>
          <w:szCs w:val="22"/>
        </w:rPr>
      </w:pPr>
      <w:r w:rsidRPr="00492758">
        <w:rPr>
          <w:rFonts w:ascii="SimSun" w:hAnsi="SimSun" w:hint="eastAsia"/>
          <w:bCs/>
          <w:szCs w:val="22"/>
        </w:rPr>
        <w:t>附录G</w:t>
      </w:r>
      <w:r w:rsidRPr="00492758">
        <w:rPr>
          <w:rFonts w:ascii="SimSun" w:hAnsi="SimSun"/>
          <w:bCs/>
          <w:szCs w:val="22"/>
        </w:rPr>
        <w:br/>
      </w:r>
      <w:r w:rsidRPr="00492758">
        <w:rPr>
          <w:rFonts w:ascii="SimSun" w:hAnsi="SimSun" w:hint="eastAsia"/>
          <w:bCs/>
          <w:szCs w:val="22"/>
        </w:rPr>
        <w:t>国际式检索</w:t>
      </w:r>
    </w:p>
    <w:p w14:paraId="3EDB0DA5" w14:textId="77777777" w:rsidR="003579C5" w:rsidRPr="00492758" w:rsidRDefault="003579C5" w:rsidP="003579C5">
      <w:pPr>
        <w:overflowPunct w:val="0"/>
        <w:spacing w:afterLines="100" w:after="240" w:line="340" w:lineRule="atLeast"/>
        <w:ind w:firstLine="567"/>
        <w:jc w:val="both"/>
        <w:rPr>
          <w:rFonts w:ascii="SimSun" w:hAnsi="SimSun"/>
          <w:szCs w:val="22"/>
        </w:rPr>
      </w:pPr>
      <w:r w:rsidRPr="00492758">
        <w:rPr>
          <w:rFonts w:ascii="SimSun" w:hAnsi="SimSun" w:cs="SimSun" w:hint="eastAsia"/>
          <w:szCs w:val="22"/>
        </w:rPr>
        <w:t>根据本协议第八条的规定，国际单位明确其开展国际式检索的情况如下：</w:t>
      </w:r>
    </w:p>
    <w:p w14:paraId="74A75518" w14:textId="77777777" w:rsidR="003579C5" w:rsidRPr="00492758" w:rsidRDefault="003579C5" w:rsidP="003579C5">
      <w:pPr>
        <w:overflowPunct w:val="0"/>
        <w:spacing w:afterLines="100" w:after="240" w:line="340" w:lineRule="atLeast"/>
        <w:ind w:firstLine="567"/>
        <w:jc w:val="both"/>
        <w:rPr>
          <w:rFonts w:ascii="SimSun" w:hAnsi="SimSun"/>
          <w:szCs w:val="22"/>
        </w:rPr>
      </w:pPr>
      <w:r w:rsidRPr="00492758">
        <w:rPr>
          <w:rFonts w:ascii="SimSun" w:hAnsi="SimSun" w:hint="eastAsia"/>
          <w:szCs w:val="22"/>
        </w:rPr>
        <w:t>国际单位不进行国际式检索。</w:t>
      </w:r>
    </w:p>
    <w:p w14:paraId="43ABFC33" w14:textId="39DDCCB7" w:rsidR="00D41CCE" w:rsidRPr="005B233A" w:rsidRDefault="0035125C" w:rsidP="005B233A">
      <w:pPr>
        <w:pStyle w:val="Endofdocument-Annex"/>
        <w:overflowPunct w:val="0"/>
        <w:spacing w:before="720" w:afterLines="50" w:after="120" w:line="340" w:lineRule="atLeast"/>
        <w:rPr>
          <w:rFonts w:ascii="KaiTi" w:eastAsia="KaiTi" w:hAnsi="KaiTi"/>
        </w:rPr>
        <w:sectPr w:rsidR="00D41CCE" w:rsidRPr="005B233A" w:rsidSect="00BC7C4F">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r w:rsidRPr="005B233A">
        <w:rPr>
          <w:rFonts w:ascii="KaiTi" w:eastAsia="KaiTi" w:hAnsi="KaiTi"/>
        </w:rPr>
        <w:t>[</w:t>
      </w:r>
      <w:r w:rsidR="00096E5D" w:rsidRPr="005B233A">
        <w:rPr>
          <w:rFonts w:ascii="KaiTi" w:eastAsia="KaiTi" w:hAnsi="KaiTi" w:hint="eastAsia"/>
        </w:rPr>
        <w:t>后接</w:t>
      </w:r>
      <w:r w:rsidR="00995311" w:rsidRPr="005B233A">
        <w:rPr>
          <w:rFonts w:ascii="KaiTi" w:eastAsia="KaiTi" w:hAnsi="KaiTi"/>
        </w:rPr>
        <w:t>附件二]</w:t>
      </w:r>
    </w:p>
    <w:p w14:paraId="3FEDDD00" w14:textId="77777777" w:rsidR="00096E5D" w:rsidRDefault="00096E5D" w:rsidP="00096E5D">
      <w:pPr>
        <w:pStyle w:val="AgreementText"/>
        <w:spacing w:afterLines="50" w:after="120" w:line="340" w:lineRule="atLeast"/>
        <w:jc w:val="center"/>
        <w:rPr>
          <w:rFonts w:ascii="SimSun" w:eastAsia="SimSun" w:hAnsi="SimSun" w:cs="Arial"/>
          <w:szCs w:val="22"/>
        </w:rPr>
      </w:pPr>
      <w:r w:rsidRPr="00E25987">
        <w:rPr>
          <w:rFonts w:ascii="SimSun" w:eastAsia="SimSun" w:hAnsi="SimSun" w:cs="Arial"/>
          <w:szCs w:val="22"/>
        </w:rPr>
        <w:lastRenderedPageBreak/>
        <w:t>墨西哥工业产权局</w:t>
      </w:r>
      <w:r w:rsidRPr="00E25987">
        <w:rPr>
          <w:rFonts w:ascii="SimSun" w:eastAsia="SimSun" w:hAnsi="SimSun" w:cs="Arial"/>
          <w:szCs w:val="22"/>
        </w:rPr>
        <w:br/>
      </w:r>
      <w:r>
        <w:rPr>
          <w:rFonts w:ascii="SimSun" w:eastAsia="SimSun" w:hAnsi="SimSun" w:cs="Arial" w:hint="eastAsia"/>
          <w:szCs w:val="22"/>
        </w:rPr>
        <w:t>和</w:t>
      </w:r>
    </w:p>
    <w:p w14:paraId="23442384" w14:textId="77777777" w:rsidR="00096E5D" w:rsidRPr="00E25987" w:rsidRDefault="00096E5D" w:rsidP="00096E5D">
      <w:pPr>
        <w:pStyle w:val="AgreementText"/>
        <w:spacing w:afterLines="50" w:after="120" w:line="340" w:lineRule="atLeast"/>
        <w:jc w:val="center"/>
        <w:rPr>
          <w:rFonts w:ascii="SimSun" w:eastAsia="SimSun" w:hAnsi="SimSun" w:cs="Arial"/>
          <w:szCs w:val="22"/>
        </w:rPr>
      </w:pPr>
      <w:r w:rsidRPr="00E25987">
        <w:rPr>
          <w:rFonts w:ascii="SimSun" w:eastAsia="SimSun" w:hAnsi="SimSun" w:cs="Arial"/>
          <w:szCs w:val="22"/>
        </w:rPr>
        <w:t>世界知识产权组织国际局</w:t>
      </w:r>
    </w:p>
    <w:p w14:paraId="65EF5BB2" w14:textId="6E5B2259" w:rsidR="00096E5D" w:rsidRPr="00E25987" w:rsidRDefault="00096E5D" w:rsidP="00E72123">
      <w:pPr>
        <w:pStyle w:val="AgreementText"/>
        <w:spacing w:afterLines="50" w:after="120" w:line="340" w:lineRule="atLeast"/>
        <w:jc w:val="center"/>
        <w:rPr>
          <w:rFonts w:ascii="SimSun" w:eastAsia="SimSun" w:hAnsi="SimSun" w:cs="Arial"/>
          <w:szCs w:val="22"/>
        </w:rPr>
      </w:pPr>
      <w:r w:rsidRPr="00E25987">
        <w:rPr>
          <w:rFonts w:ascii="SimSun" w:eastAsia="SimSun" w:hAnsi="SimSun" w:cs="Arial"/>
          <w:szCs w:val="22"/>
        </w:rPr>
        <w:t>关于墨西哥工业产权局</w:t>
      </w:r>
      <w:r w:rsidR="002F0DC8">
        <w:rPr>
          <w:rFonts w:ascii="SimSun" w:eastAsia="SimSun" w:hAnsi="SimSun" w:cs="Arial" w:hint="eastAsia"/>
          <w:szCs w:val="22"/>
        </w:rPr>
        <w:t>作为</w:t>
      </w:r>
      <w:r w:rsidRPr="00E25987">
        <w:rPr>
          <w:rFonts w:ascii="SimSun" w:eastAsia="SimSun" w:hAnsi="SimSun" w:cs="Arial"/>
          <w:szCs w:val="22"/>
        </w:rPr>
        <w:t>专利合作条约国际检索</w:t>
      </w:r>
      <w:r>
        <w:rPr>
          <w:rFonts w:ascii="SimSun" w:eastAsia="SimSun" w:hAnsi="SimSun" w:cs="Arial" w:hint="eastAsia"/>
          <w:szCs w:val="22"/>
        </w:rPr>
        <w:t>单位和国际初步审查单位</w:t>
      </w:r>
      <w:r w:rsidR="002F0DC8">
        <w:rPr>
          <w:rFonts w:ascii="SimSun" w:eastAsia="SimSun" w:hAnsi="SimSun" w:cs="Arial" w:hint="eastAsia"/>
          <w:szCs w:val="22"/>
        </w:rPr>
        <w:t>履行职责</w:t>
      </w:r>
      <w:r>
        <w:rPr>
          <w:rFonts w:ascii="SimSun" w:eastAsia="SimSun" w:hAnsi="SimSun" w:cs="Arial" w:hint="eastAsia"/>
          <w:szCs w:val="22"/>
        </w:rPr>
        <w:t>的</w:t>
      </w:r>
      <w:r w:rsidRPr="00E25987">
        <w:rPr>
          <w:rFonts w:ascii="SimSun" w:eastAsia="SimSun" w:hAnsi="SimSun" w:cs="Arial"/>
          <w:szCs w:val="22"/>
        </w:rPr>
        <w:br/>
      </w:r>
      <w:r w:rsidRPr="00096E5D">
        <w:rPr>
          <w:rFonts w:ascii="SimSun" w:eastAsia="SimSun" w:hAnsi="SimSun" w:cs="Arial" w:hint="eastAsia"/>
          <w:b/>
          <w:bCs/>
          <w:szCs w:val="22"/>
        </w:rPr>
        <w:t>协议草案</w:t>
      </w:r>
    </w:p>
    <w:p w14:paraId="2A9DB3A0" w14:textId="77777777" w:rsidR="00096E5D" w:rsidRPr="00C42B6F" w:rsidRDefault="00096E5D" w:rsidP="00096E5D">
      <w:pPr>
        <w:keepNext/>
        <w:keepLines/>
        <w:overflowPunct w:val="0"/>
        <w:spacing w:beforeLines="200" w:before="480" w:afterLines="100" w:after="240" w:line="340" w:lineRule="atLeast"/>
        <w:jc w:val="center"/>
        <w:rPr>
          <w:rFonts w:ascii="SimSun" w:hAnsi="SimSun"/>
          <w:b/>
          <w:bCs/>
          <w:szCs w:val="22"/>
        </w:rPr>
      </w:pPr>
      <w:r w:rsidRPr="00C42B6F">
        <w:rPr>
          <w:rFonts w:ascii="KaiTi" w:eastAsia="KaiTi" w:hAnsi="KaiTi" w:cs="Times New Roman" w:hint="eastAsia"/>
          <w:b/>
          <w:bCs/>
          <w:noProof/>
          <w:szCs w:val="22"/>
        </w:rPr>
        <w:t>序　言</w:t>
      </w:r>
    </w:p>
    <w:p w14:paraId="7F00D38B" w14:textId="77777777" w:rsidR="00096E5D" w:rsidRPr="00CC68C5" w:rsidRDefault="00096E5D" w:rsidP="00096E5D">
      <w:pPr>
        <w:overflowPunct w:val="0"/>
        <w:spacing w:afterLines="100" w:after="240" w:line="340" w:lineRule="atLeast"/>
        <w:jc w:val="both"/>
        <w:rPr>
          <w:rFonts w:ascii="SimSun" w:hAnsi="SimSun"/>
          <w:szCs w:val="22"/>
        </w:rPr>
      </w:pPr>
      <w:r w:rsidRPr="00CC68C5">
        <w:rPr>
          <w:rFonts w:ascii="SimSun" w:hAnsi="SimSun"/>
          <w:szCs w:val="22"/>
        </w:rPr>
        <w:tab/>
      </w:r>
      <w:r>
        <w:rPr>
          <w:rFonts w:ascii="SimHei" w:hAnsi="SimHei" w:cs="Times New Roman" w:hint="eastAsia"/>
          <w:noProof/>
          <w:szCs w:val="22"/>
        </w:rPr>
        <w:t>墨西哥</w:t>
      </w:r>
      <w:r w:rsidRPr="00CC68C5">
        <w:rPr>
          <w:rFonts w:ascii="SimHei" w:hAnsi="SimHei" w:cs="Times New Roman" w:hint="eastAsia"/>
          <w:noProof/>
          <w:szCs w:val="22"/>
        </w:rPr>
        <w:t>工业产权局</w:t>
      </w:r>
      <w:r w:rsidRPr="00CC68C5">
        <w:rPr>
          <w:rFonts w:ascii="Times New Roman" w:hAnsi="Times New Roman" w:cs="Times New Roman" w:hint="eastAsia"/>
          <w:noProof/>
          <w:szCs w:val="22"/>
        </w:rPr>
        <w:t>和世界知识产权组织国际局，</w:t>
      </w:r>
    </w:p>
    <w:p w14:paraId="5DC07434" w14:textId="38AEB3C3" w:rsidR="00096E5D" w:rsidRPr="00CC68C5" w:rsidRDefault="00096E5D" w:rsidP="00096E5D">
      <w:pPr>
        <w:overflowPunct w:val="0"/>
        <w:spacing w:afterLines="100" w:after="240" w:line="340" w:lineRule="atLeast"/>
        <w:jc w:val="both"/>
        <w:rPr>
          <w:rFonts w:ascii="SimSun" w:hAnsi="SimSun"/>
          <w:szCs w:val="22"/>
        </w:rPr>
      </w:pPr>
      <w:r w:rsidRPr="00CC68C5">
        <w:rPr>
          <w:rFonts w:ascii="SimSun" w:hAnsi="SimSun"/>
          <w:szCs w:val="22"/>
        </w:rPr>
        <w:tab/>
      </w:r>
      <w:r w:rsidRPr="00CC68C5">
        <w:rPr>
          <w:rFonts w:ascii="KaiTi" w:eastAsia="KaiTi" w:hAnsi="KaiTi" w:cs="Times New Roman" w:hint="eastAsia"/>
          <w:noProof/>
          <w:szCs w:val="22"/>
        </w:rPr>
        <w:t>考虑到</w:t>
      </w:r>
      <w:r w:rsidRPr="00CC68C5">
        <w:rPr>
          <w:rFonts w:ascii="SimSun" w:hAnsi="SimSun" w:cs="Times New Roman" w:hint="eastAsia"/>
          <w:noProof/>
          <w:szCs w:val="22"/>
        </w:rPr>
        <w:t>PCT大会</w:t>
      </w:r>
      <w:r w:rsidR="004F628F">
        <w:rPr>
          <w:rFonts w:ascii="SimSun" w:hAnsi="SimSun" w:cs="Times New Roman" w:hint="eastAsia"/>
          <w:noProof/>
          <w:szCs w:val="22"/>
        </w:rPr>
        <w:t>在</w:t>
      </w:r>
      <w:r w:rsidRPr="00CC68C5">
        <w:rPr>
          <w:rFonts w:ascii="SimSun" w:hAnsi="SimSun" w:cs="Times New Roman" w:hint="eastAsia"/>
          <w:noProof/>
          <w:szCs w:val="22"/>
        </w:rPr>
        <w:t>听取了</w:t>
      </w:r>
      <w:r w:rsidR="002236BE">
        <w:rPr>
          <w:rFonts w:ascii="SimSun" w:hAnsi="SimSun" w:cs="Times New Roman" w:hint="eastAsia"/>
          <w:noProof/>
          <w:szCs w:val="22"/>
        </w:rPr>
        <w:t>PCT</w:t>
      </w:r>
      <w:r w:rsidRPr="00CC68C5">
        <w:rPr>
          <w:rFonts w:ascii="SimSun" w:hAnsi="SimSun" w:cs="Times New Roman" w:hint="eastAsia"/>
          <w:noProof/>
          <w:szCs w:val="22"/>
        </w:rPr>
        <w:t>技术合作委员会的建议</w:t>
      </w:r>
      <w:r w:rsidR="004F628F">
        <w:rPr>
          <w:rFonts w:ascii="SimSun" w:hAnsi="SimSun" w:cs="Times New Roman" w:hint="eastAsia"/>
          <w:noProof/>
          <w:szCs w:val="22"/>
        </w:rPr>
        <w:t>后</w:t>
      </w:r>
      <w:r w:rsidRPr="00CC68C5">
        <w:rPr>
          <w:rFonts w:ascii="SimSun" w:hAnsi="SimSun" w:cs="Times New Roman" w:hint="eastAsia"/>
          <w:noProof/>
          <w:szCs w:val="22"/>
        </w:rPr>
        <w:t>，根据《专利合作条约》第</w:t>
      </w:r>
      <w:r w:rsidR="00D91EF3">
        <w:rPr>
          <w:rFonts w:ascii="SimSun" w:hAnsi="SimSun" w:cs="Times New Roman" w:hint="eastAsia"/>
          <w:noProof/>
          <w:szCs w:val="22"/>
        </w:rPr>
        <w:t>16</w:t>
      </w:r>
      <w:r w:rsidRPr="00CC68C5">
        <w:rPr>
          <w:rFonts w:ascii="SimSun" w:hAnsi="SimSun" w:cs="Times New Roman" w:hint="eastAsia"/>
          <w:noProof/>
          <w:szCs w:val="22"/>
        </w:rPr>
        <w:t>条第</w:t>
      </w:r>
      <w:r w:rsidRPr="00CC68C5">
        <w:rPr>
          <w:rFonts w:ascii="SimSun" w:hAnsi="SimSun" w:cs="Times New Roman"/>
          <w:noProof/>
          <w:szCs w:val="22"/>
        </w:rPr>
        <w:t>3款和第</w:t>
      </w:r>
      <w:r w:rsidR="00D91EF3">
        <w:rPr>
          <w:rFonts w:ascii="SimSun" w:hAnsi="SimSun" w:cs="Times New Roman" w:hint="eastAsia"/>
          <w:noProof/>
          <w:szCs w:val="22"/>
        </w:rPr>
        <w:t>32</w:t>
      </w:r>
      <w:r w:rsidRPr="00CC68C5">
        <w:rPr>
          <w:rFonts w:ascii="SimSun" w:hAnsi="SimSun" w:cs="Times New Roman"/>
          <w:noProof/>
          <w:szCs w:val="22"/>
        </w:rPr>
        <w:t>条第3款</w:t>
      </w:r>
      <w:r w:rsidRPr="00CC68C5">
        <w:rPr>
          <w:rFonts w:ascii="SimSun" w:hAnsi="SimSun" w:cs="Times New Roman" w:hint="eastAsia"/>
          <w:noProof/>
          <w:szCs w:val="22"/>
        </w:rPr>
        <w:t>，</w:t>
      </w:r>
      <w:r w:rsidR="00D91EF3">
        <w:rPr>
          <w:rFonts w:ascii="SimSun" w:hAnsi="SimSun" w:cs="Times New Roman" w:hint="eastAsia"/>
          <w:noProof/>
          <w:szCs w:val="22"/>
        </w:rPr>
        <w:t>指定</w:t>
      </w:r>
      <w:r>
        <w:rPr>
          <w:rFonts w:ascii="SimSun" w:hAnsi="SimSun" w:cs="Times New Roman" w:hint="eastAsia"/>
          <w:noProof/>
          <w:szCs w:val="22"/>
        </w:rPr>
        <w:t>墨西哥</w:t>
      </w:r>
      <w:r w:rsidRPr="00CC68C5">
        <w:rPr>
          <w:rFonts w:ascii="SimHei" w:hAnsi="SimHei" w:cs="Times New Roman" w:hint="eastAsia"/>
          <w:noProof/>
          <w:szCs w:val="22"/>
        </w:rPr>
        <w:t>工业产权局</w:t>
      </w:r>
      <w:r w:rsidRPr="00CC68C5">
        <w:rPr>
          <w:rFonts w:ascii="SimSun" w:hAnsi="SimSun" w:cs="Times New Roman" w:hint="eastAsia"/>
          <w:noProof/>
          <w:szCs w:val="22"/>
        </w:rPr>
        <w:t>为专利合作条约的国际检索单位和国际初步审查单位，并</w:t>
      </w:r>
      <w:r w:rsidR="00D91EF3">
        <w:rPr>
          <w:rFonts w:ascii="SimSun" w:hAnsi="SimSun" w:cs="Times New Roman" w:hint="eastAsia"/>
          <w:noProof/>
          <w:szCs w:val="22"/>
        </w:rPr>
        <w:t>批准</w:t>
      </w:r>
      <w:r w:rsidRPr="00CC68C5">
        <w:rPr>
          <w:rFonts w:ascii="SimSun" w:hAnsi="SimSun" w:cs="Times New Roman" w:hint="eastAsia"/>
          <w:noProof/>
          <w:szCs w:val="22"/>
        </w:rPr>
        <w:t>了本协议，</w:t>
      </w:r>
    </w:p>
    <w:p w14:paraId="3B36E0B5" w14:textId="77777777" w:rsidR="00096E5D" w:rsidRPr="00CC68C5" w:rsidRDefault="00096E5D" w:rsidP="00096E5D">
      <w:pPr>
        <w:overflowPunct w:val="0"/>
        <w:spacing w:afterLines="100" w:after="240" w:line="340" w:lineRule="atLeast"/>
        <w:jc w:val="both"/>
        <w:rPr>
          <w:rFonts w:ascii="KaiTi" w:eastAsia="KaiTi" w:hAnsi="KaiTi"/>
          <w:szCs w:val="22"/>
        </w:rPr>
      </w:pPr>
      <w:r w:rsidRPr="00CC68C5">
        <w:rPr>
          <w:rFonts w:ascii="KaiTi" w:eastAsia="KaiTi" w:hAnsi="KaiTi"/>
          <w:szCs w:val="22"/>
        </w:rPr>
        <w:tab/>
      </w:r>
      <w:r w:rsidRPr="00CC68C5">
        <w:rPr>
          <w:rFonts w:ascii="KaiTi" w:eastAsia="KaiTi" w:hAnsi="KaiTi" w:cs="Times New Roman" w:hint="eastAsia"/>
          <w:noProof/>
          <w:szCs w:val="22"/>
        </w:rPr>
        <w:t>兹协议如下：</w:t>
      </w:r>
    </w:p>
    <w:p w14:paraId="43575639" w14:textId="21331676" w:rsidR="00096E5D" w:rsidRPr="00CC68C5" w:rsidRDefault="00096E5D" w:rsidP="00096E5D">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第一条</w:t>
      </w:r>
      <w:r w:rsidRPr="00CC68C5">
        <w:rPr>
          <w:rFonts w:ascii="SimHei" w:eastAsia="SimHei" w:hAnsi="SimHei" w:cs="Times New Roman"/>
          <w:noProof/>
          <w:kern w:val="2"/>
          <w:szCs w:val="22"/>
        </w:rPr>
        <w:br/>
      </w:r>
      <w:r w:rsidR="002F3394">
        <w:rPr>
          <w:rFonts w:ascii="SimHei" w:eastAsia="SimHei" w:hAnsi="SimHei" w:cs="Times New Roman" w:hint="eastAsia"/>
          <w:noProof/>
          <w:kern w:val="2"/>
          <w:szCs w:val="22"/>
        </w:rPr>
        <w:t>术语和表述</w:t>
      </w:r>
    </w:p>
    <w:p w14:paraId="089393B7" w14:textId="77777777"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w:t>
      </w:r>
      <w:r w:rsidRPr="00CC68C5">
        <w:rPr>
          <w:rFonts w:ascii="SimSun" w:hAnsi="SimSun" w:cs="Times New Roman"/>
          <w:noProof/>
          <w:kern w:val="2"/>
          <w:szCs w:val="22"/>
        </w:rPr>
        <w:t>1</w:t>
      </w:r>
      <w:r w:rsidRPr="00CC68C5">
        <w:rPr>
          <w:rFonts w:ascii="SimSun" w:hAnsi="SimSun" w:cs="Times New Roman" w:hint="eastAsia"/>
          <w:noProof/>
          <w:kern w:val="2"/>
          <w:szCs w:val="22"/>
        </w:rPr>
        <w:t>)</w:t>
      </w:r>
      <w:r w:rsidRPr="00CC68C5">
        <w:rPr>
          <w:rFonts w:ascii="SimSun" w:hAnsi="SimSun" w:cs="Times New Roman"/>
          <w:noProof/>
          <w:kern w:val="2"/>
          <w:szCs w:val="22"/>
        </w:rPr>
        <w:tab/>
      </w:r>
      <w:r w:rsidRPr="00CC68C5">
        <w:rPr>
          <w:rFonts w:ascii="SimSun" w:hAnsi="SimSun" w:cs="Times New Roman" w:hint="eastAsia"/>
          <w:noProof/>
          <w:kern w:val="2"/>
          <w:szCs w:val="22"/>
        </w:rPr>
        <w:t>就本协议而言：</w:t>
      </w:r>
    </w:p>
    <w:p w14:paraId="20968024" w14:textId="77777777"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t>(</w:t>
      </w:r>
      <w:r w:rsidRPr="00CC68C5">
        <w:rPr>
          <w:rFonts w:ascii="SimSun" w:hAnsi="SimSun" w:cs="Times New Roman"/>
          <w:noProof/>
          <w:kern w:val="2"/>
          <w:szCs w:val="22"/>
        </w:rPr>
        <w:t>a</w:t>
      </w:r>
      <w:r w:rsidRPr="00CC68C5">
        <w:rPr>
          <w:rFonts w:ascii="SimSun" w:hAnsi="SimSun" w:cs="Times New Roman" w:hint="eastAsia"/>
          <w:noProof/>
          <w:kern w:val="2"/>
          <w:szCs w:val="22"/>
        </w:rPr>
        <w:t>)</w:t>
      </w:r>
      <w:r w:rsidRPr="00CC68C5">
        <w:rPr>
          <w:rFonts w:ascii="SimSun" w:hAnsi="SimSun" w:cs="Times New Roman"/>
          <w:noProof/>
          <w:kern w:val="2"/>
          <w:szCs w:val="22"/>
        </w:rPr>
        <w:tab/>
      </w:r>
      <w:r w:rsidRPr="00CC68C5">
        <w:rPr>
          <w:rFonts w:ascii="SimSun" w:hAnsi="SimSun" w:cs="Times New Roman" w:hint="eastAsia"/>
          <w:noProof/>
          <w:kern w:val="2"/>
          <w:szCs w:val="22"/>
        </w:rPr>
        <w:t>“条约”是指《专利合作条约》；</w:t>
      </w:r>
    </w:p>
    <w:p w14:paraId="48BEA272" w14:textId="77777777"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t>(</w:t>
      </w:r>
      <w:r w:rsidRPr="00CC68C5">
        <w:rPr>
          <w:rFonts w:ascii="SimSun" w:hAnsi="SimSun" w:cs="Times New Roman"/>
          <w:noProof/>
          <w:kern w:val="2"/>
          <w:szCs w:val="22"/>
        </w:rPr>
        <w:t>b</w:t>
      </w:r>
      <w:r w:rsidRPr="00CC68C5">
        <w:rPr>
          <w:rFonts w:ascii="SimSun" w:hAnsi="SimSun" w:cs="Times New Roman" w:hint="eastAsia"/>
          <w:noProof/>
          <w:kern w:val="2"/>
          <w:szCs w:val="22"/>
        </w:rPr>
        <w:t>)</w:t>
      </w:r>
      <w:r w:rsidRPr="00CC68C5">
        <w:rPr>
          <w:rFonts w:ascii="SimSun" w:hAnsi="SimSun" w:cs="Times New Roman"/>
          <w:noProof/>
          <w:kern w:val="2"/>
          <w:szCs w:val="22"/>
        </w:rPr>
        <w:tab/>
      </w:r>
      <w:r w:rsidRPr="00CC68C5">
        <w:rPr>
          <w:rFonts w:ascii="SimSun" w:hAnsi="SimSun" w:cs="Times New Roman" w:hint="eastAsia"/>
          <w:noProof/>
          <w:kern w:val="2"/>
          <w:szCs w:val="22"/>
        </w:rPr>
        <w:t>“实施细则”是指条约的实施细则；</w:t>
      </w:r>
    </w:p>
    <w:p w14:paraId="546AC030" w14:textId="77777777"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t>(</w:t>
      </w:r>
      <w:r w:rsidRPr="00CC68C5">
        <w:rPr>
          <w:rFonts w:ascii="SimSun" w:hAnsi="SimSun" w:cs="Times New Roman"/>
          <w:noProof/>
          <w:kern w:val="2"/>
          <w:szCs w:val="22"/>
        </w:rPr>
        <w:t>c</w:t>
      </w:r>
      <w:r w:rsidRPr="00CC68C5">
        <w:rPr>
          <w:rFonts w:ascii="SimSun" w:hAnsi="SimSun" w:cs="Times New Roman" w:hint="eastAsia"/>
          <w:noProof/>
          <w:kern w:val="2"/>
          <w:szCs w:val="22"/>
        </w:rPr>
        <w:t>)</w:t>
      </w:r>
      <w:r w:rsidRPr="00CC68C5">
        <w:rPr>
          <w:rFonts w:ascii="SimSun" w:hAnsi="SimSun" w:cs="Times New Roman"/>
          <w:noProof/>
          <w:kern w:val="2"/>
          <w:szCs w:val="22"/>
        </w:rPr>
        <w:tab/>
      </w:r>
      <w:r w:rsidRPr="00CC68C5">
        <w:rPr>
          <w:rFonts w:ascii="SimSun" w:hAnsi="SimSun" w:cs="Times New Roman" w:hint="eastAsia"/>
          <w:noProof/>
          <w:kern w:val="2"/>
          <w:szCs w:val="22"/>
        </w:rPr>
        <w:t>“行政规程”是指条约的行政规程；</w:t>
      </w:r>
    </w:p>
    <w:p w14:paraId="1E5BC3F0" w14:textId="77777777"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r>
      <w:r w:rsidRPr="00CC68C5">
        <w:rPr>
          <w:rFonts w:ascii="SimSun" w:hAnsi="SimSun" w:cs="Times New Roman"/>
          <w:noProof/>
          <w:kern w:val="2"/>
          <w:szCs w:val="22"/>
        </w:rPr>
        <w:t>(d)</w:t>
      </w:r>
      <w:r w:rsidRPr="00CC68C5">
        <w:rPr>
          <w:rFonts w:ascii="SimSun" w:hAnsi="SimSun" w:cs="Times New Roman"/>
          <w:noProof/>
          <w:kern w:val="2"/>
          <w:szCs w:val="22"/>
        </w:rPr>
        <w:tab/>
      </w:r>
      <w:r w:rsidRPr="00CC68C5">
        <w:rPr>
          <w:rFonts w:ascii="SimSun" w:hAnsi="SimSun" w:cs="Times New Roman" w:hint="eastAsia"/>
          <w:noProof/>
          <w:kern w:val="2"/>
          <w:szCs w:val="22"/>
        </w:rPr>
        <w:t>“条约第……条”是指条约的某条（具体提及本协议某条时除外）；</w:t>
      </w:r>
    </w:p>
    <w:p w14:paraId="41788124" w14:textId="77777777"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r>
      <w:r w:rsidRPr="00CC68C5">
        <w:rPr>
          <w:rFonts w:ascii="SimSun" w:hAnsi="SimSun" w:cs="Times New Roman"/>
          <w:noProof/>
          <w:kern w:val="2"/>
          <w:szCs w:val="22"/>
        </w:rPr>
        <w:t>(e)</w:t>
      </w:r>
      <w:r w:rsidRPr="00CC68C5">
        <w:rPr>
          <w:rFonts w:ascii="SimSun" w:hAnsi="SimSun" w:cs="Times New Roman"/>
          <w:noProof/>
          <w:kern w:val="2"/>
          <w:szCs w:val="22"/>
        </w:rPr>
        <w:tab/>
      </w:r>
      <w:r w:rsidRPr="00CC68C5">
        <w:rPr>
          <w:rFonts w:ascii="SimSun" w:hAnsi="SimSun" w:cs="Times New Roman" w:hint="eastAsia"/>
          <w:noProof/>
          <w:kern w:val="2"/>
          <w:szCs w:val="22"/>
        </w:rPr>
        <w:t>“细则第……条”是指实施细则的某条；</w:t>
      </w:r>
    </w:p>
    <w:p w14:paraId="46FF0956" w14:textId="77777777"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r>
      <w:r w:rsidRPr="00CC68C5">
        <w:rPr>
          <w:rFonts w:ascii="SimSun" w:hAnsi="SimSun" w:cs="Times New Roman"/>
          <w:noProof/>
          <w:kern w:val="2"/>
          <w:szCs w:val="22"/>
        </w:rPr>
        <w:t>(f)</w:t>
      </w:r>
      <w:r w:rsidRPr="00CC68C5">
        <w:rPr>
          <w:rFonts w:ascii="SimSun" w:hAnsi="SimSun" w:cs="Times New Roman"/>
          <w:noProof/>
          <w:kern w:val="2"/>
          <w:szCs w:val="22"/>
        </w:rPr>
        <w:tab/>
      </w:r>
      <w:r w:rsidRPr="00CC68C5">
        <w:rPr>
          <w:rFonts w:ascii="SimSun" w:hAnsi="SimSun" w:cs="Times New Roman" w:hint="eastAsia"/>
          <w:noProof/>
          <w:kern w:val="2"/>
          <w:szCs w:val="22"/>
        </w:rPr>
        <w:t>“缔约国”是指条约的某成员国；</w:t>
      </w:r>
    </w:p>
    <w:p w14:paraId="4115F81E" w14:textId="77777777"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r>
      <w:r w:rsidRPr="00CC68C5">
        <w:rPr>
          <w:rFonts w:ascii="SimSun" w:hAnsi="SimSun" w:cs="Times New Roman"/>
          <w:noProof/>
          <w:kern w:val="2"/>
          <w:szCs w:val="22"/>
        </w:rPr>
        <w:t>(g)</w:t>
      </w:r>
      <w:r w:rsidRPr="00CC68C5">
        <w:rPr>
          <w:rFonts w:ascii="SimSun" w:hAnsi="SimSun" w:cs="Times New Roman"/>
          <w:noProof/>
          <w:kern w:val="2"/>
          <w:szCs w:val="22"/>
        </w:rPr>
        <w:tab/>
      </w:r>
      <w:r w:rsidRPr="00CC68C5">
        <w:rPr>
          <w:rFonts w:ascii="SimSun" w:hAnsi="SimSun" w:cs="Times New Roman" w:hint="eastAsia"/>
          <w:noProof/>
          <w:kern w:val="2"/>
          <w:szCs w:val="22"/>
        </w:rPr>
        <w:t>“国际单位”是指</w:t>
      </w:r>
      <w:r>
        <w:rPr>
          <w:rFonts w:ascii="SimSun" w:hAnsi="SimSun" w:cs="Times New Roman" w:hint="eastAsia"/>
          <w:noProof/>
          <w:kern w:val="2"/>
          <w:szCs w:val="22"/>
        </w:rPr>
        <w:t>墨西哥</w:t>
      </w:r>
      <w:r w:rsidRPr="00CC68C5">
        <w:rPr>
          <w:rFonts w:ascii="SimHei" w:hAnsi="SimHei" w:cs="Times New Roman" w:hint="eastAsia"/>
          <w:noProof/>
          <w:kern w:val="2"/>
          <w:szCs w:val="22"/>
        </w:rPr>
        <w:t>工业产权局</w:t>
      </w:r>
      <w:r w:rsidRPr="00CC68C5">
        <w:rPr>
          <w:rFonts w:ascii="SimSun" w:hAnsi="SimSun" w:cs="Times New Roman" w:hint="eastAsia"/>
          <w:noProof/>
          <w:kern w:val="2"/>
          <w:szCs w:val="22"/>
        </w:rPr>
        <w:t>；</w:t>
      </w:r>
    </w:p>
    <w:p w14:paraId="02DC6281" w14:textId="77777777"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ab/>
      </w:r>
      <w:r w:rsidRPr="00CC68C5">
        <w:rPr>
          <w:rFonts w:ascii="SimSun" w:hAnsi="SimSun" w:cs="Times New Roman"/>
          <w:noProof/>
          <w:kern w:val="2"/>
          <w:szCs w:val="22"/>
        </w:rPr>
        <w:t>(h)</w:t>
      </w:r>
      <w:r w:rsidRPr="00CC68C5">
        <w:rPr>
          <w:rFonts w:ascii="SimSun" w:hAnsi="SimSun" w:cs="Times New Roman"/>
          <w:noProof/>
          <w:kern w:val="2"/>
          <w:szCs w:val="22"/>
        </w:rPr>
        <w:tab/>
      </w:r>
      <w:r w:rsidRPr="00CC68C5">
        <w:rPr>
          <w:rFonts w:ascii="SimSun" w:hAnsi="SimSun" w:cs="Times New Roman" w:hint="eastAsia"/>
          <w:noProof/>
          <w:kern w:val="2"/>
          <w:szCs w:val="22"/>
        </w:rPr>
        <w:t>“国际局”是指世界知识产权组织国际局。</w:t>
      </w:r>
    </w:p>
    <w:p w14:paraId="5BBBACE7" w14:textId="3FF15F72" w:rsidR="00096E5D" w:rsidRPr="00CC68C5" w:rsidRDefault="00096E5D" w:rsidP="00096E5D">
      <w:pPr>
        <w:overflowPunct w:val="0"/>
        <w:spacing w:afterLines="100" w:after="240" w:line="340" w:lineRule="atLeast"/>
        <w:jc w:val="both"/>
        <w:rPr>
          <w:rFonts w:ascii="SimSun" w:hAnsi="SimSun" w:cs="Times New Roman"/>
          <w:kern w:val="2"/>
          <w:szCs w:val="22"/>
        </w:rPr>
      </w:pPr>
      <w:r w:rsidRPr="00CC68C5">
        <w:rPr>
          <w:rFonts w:ascii="SimSun" w:hAnsi="SimSun" w:cs="Times New Roman"/>
          <w:noProof/>
          <w:kern w:val="2"/>
          <w:szCs w:val="22"/>
        </w:rPr>
        <w:tab/>
        <w:t>(2)</w:t>
      </w:r>
      <w:r w:rsidRPr="00CC68C5">
        <w:rPr>
          <w:rFonts w:ascii="SimSun" w:hAnsi="SimSun" w:cs="Times New Roman" w:hint="eastAsia"/>
          <w:noProof/>
          <w:kern w:val="2"/>
          <w:szCs w:val="22"/>
        </w:rPr>
        <w:tab/>
      </w:r>
      <w:r w:rsidR="001C5425" w:rsidRPr="00C11A10">
        <w:rPr>
          <w:rFonts w:ascii="SimSun" w:hAnsi="SimSun"/>
          <w:szCs w:val="22"/>
        </w:rPr>
        <w:t>就本协议而言，本协议中使用的所有其他术语和表述，凡在条约、</w:t>
      </w:r>
      <w:r w:rsidR="001C5425" w:rsidRPr="00C11A10">
        <w:rPr>
          <w:rFonts w:ascii="SimSun" w:hAnsi="SimSun" w:hint="eastAsia"/>
          <w:szCs w:val="22"/>
        </w:rPr>
        <w:t>实施细则或者行政规程</w:t>
      </w:r>
      <w:r w:rsidR="001C5425" w:rsidRPr="00C11A10">
        <w:rPr>
          <w:rFonts w:ascii="SimSun" w:hAnsi="SimSun"/>
          <w:szCs w:val="22"/>
        </w:rPr>
        <w:t>中也有使用的，其含义与条约、</w:t>
      </w:r>
      <w:r w:rsidR="001C5425" w:rsidRPr="00C11A10">
        <w:rPr>
          <w:rFonts w:ascii="SimSun" w:hAnsi="SimSun" w:hint="eastAsia"/>
          <w:szCs w:val="22"/>
        </w:rPr>
        <w:t>实施细则或者行政规程</w:t>
      </w:r>
      <w:r w:rsidR="001C5425" w:rsidRPr="00C11A10">
        <w:rPr>
          <w:rFonts w:ascii="SimSun" w:hAnsi="SimSun"/>
          <w:szCs w:val="22"/>
        </w:rPr>
        <w:t>中的含义相同</w:t>
      </w:r>
      <w:r w:rsidRPr="00CC68C5">
        <w:rPr>
          <w:rFonts w:ascii="SimSun" w:hAnsi="SimSun" w:cs="Times New Roman" w:hint="eastAsia"/>
          <w:noProof/>
          <w:kern w:val="2"/>
          <w:szCs w:val="22"/>
        </w:rPr>
        <w:t>。</w:t>
      </w:r>
    </w:p>
    <w:p w14:paraId="49E5030B" w14:textId="77777777" w:rsidR="00096E5D" w:rsidRPr="00CC68C5" w:rsidRDefault="00096E5D" w:rsidP="00096E5D">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lastRenderedPageBreak/>
        <w:t>第二条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基本义务</w:t>
      </w:r>
    </w:p>
    <w:p w14:paraId="71B2A7C4" w14:textId="77777777"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t>(1)</w:t>
      </w:r>
      <w:r w:rsidRPr="00CC68C5">
        <w:rPr>
          <w:rFonts w:ascii="SimSun" w:hAnsi="SimSun" w:cs="Times New Roman"/>
          <w:noProof/>
          <w:kern w:val="2"/>
          <w:szCs w:val="22"/>
        </w:rPr>
        <w:tab/>
      </w:r>
      <w:r w:rsidRPr="00CC68C5">
        <w:rPr>
          <w:rFonts w:ascii="SimSun" w:hAnsi="SimSun" w:cs="Times New Roman" w:hint="eastAsia"/>
          <w:noProof/>
          <w:kern w:val="2"/>
          <w:szCs w:val="22"/>
        </w:rPr>
        <w:t>国际单位应按照条约、实施细则、行政规程和本协议规定的国际检索单位和国际初步审查单位的职能进行国际检索和国际初步审查，并履行国际检索单位和国际初步审查单位的其他职责。</w:t>
      </w:r>
    </w:p>
    <w:p w14:paraId="6DDB042F" w14:textId="77777777"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t>(2)</w:t>
      </w:r>
      <w:r w:rsidRPr="00CC68C5">
        <w:rPr>
          <w:rFonts w:ascii="SimSun" w:hAnsi="SimSun" w:cs="Times New Roman"/>
          <w:noProof/>
          <w:kern w:val="2"/>
          <w:szCs w:val="22"/>
        </w:rPr>
        <w:tab/>
      </w:r>
      <w:r w:rsidRPr="00CC68C5">
        <w:rPr>
          <w:rFonts w:ascii="SimSun" w:hAnsi="SimSun" w:cs="Times New Roman" w:hint="eastAsia"/>
          <w:noProof/>
          <w:kern w:val="2"/>
          <w:szCs w:val="22"/>
        </w:rPr>
        <w:t>在进行国际检索和国际初步审查时，国际单位应使用和遵守国际检索和国际初步审查的所有共同规则，尤其是应遵从PCT国际检索和初步审查指南的指导。</w:t>
      </w:r>
    </w:p>
    <w:p w14:paraId="063C7431" w14:textId="29E76332"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t>(3)</w:t>
      </w:r>
      <w:r w:rsidRPr="00CC68C5">
        <w:rPr>
          <w:rFonts w:ascii="SimSun" w:hAnsi="SimSun" w:cs="Times New Roman"/>
          <w:noProof/>
          <w:kern w:val="2"/>
          <w:szCs w:val="22"/>
        </w:rPr>
        <w:tab/>
      </w:r>
      <w:r w:rsidRPr="00CC68C5">
        <w:rPr>
          <w:rFonts w:ascii="SimSun" w:hAnsi="SimSun" w:cs="Times New Roman" w:hint="eastAsia"/>
          <w:noProof/>
          <w:kern w:val="2"/>
          <w:szCs w:val="22"/>
        </w:rPr>
        <w:t>国际单位应根据PCT国际检索和初步审查指南所规定的要求，</w:t>
      </w:r>
      <w:r w:rsidR="008A467C">
        <w:rPr>
          <w:rFonts w:ascii="SimSun" w:hAnsi="SimSun" w:cs="Times New Roman" w:hint="eastAsia"/>
          <w:noProof/>
          <w:kern w:val="2"/>
          <w:szCs w:val="22"/>
        </w:rPr>
        <w:t>维持</w:t>
      </w:r>
      <w:r w:rsidRPr="00CC68C5">
        <w:rPr>
          <w:rFonts w:ascii="SimSun" w:hAnsi="SimSun" w:cs="Times New Roman" w:hint="eastAsia"/>
          <w:noProof/>
          <w:kern w:val="2"/>
          <w:szCs w:val="22"/>
        </w:rPr>
        <w:t>质量管理体系。</w:t>
      </w:r>
    </w:p>
    <w:p w14:paraId="58422BAE" w14:textId="2CD53348" w:rsidR="00096E5D" w:rsidRPr="00CC68C5" w:rsidRDefault="00096E5D" w:rsidP="00096E5D">
      <w:pPr>
        <w:overflowPunct w:val="0"/>
        <w:spacing w:afterLines="100" w:after="240" w:line="340" w:lineRule="atLeast"/>
        <w:jc w:val="both"/>
        <w:rPr>
          <w:rFonts w:ascii="SimSun" w:hAnsi="SimSun" w:cs="Times New Roman"/>
          <w:kern w:val="2"/>
          <w:szCs w:val="22"/>
        </w:rPr>
      </w:pPr>
      <w:r w:rsidRPr="00CC68C5">
        <w:rPr>
          <w:rFonts w:ascii="SimSun" w:hAnsi="SimSun" w:cs="Times New Roman"/>
          <w:noProof/>
          <w:kern w:val="2"/>
          <w:szCs w:val="22"/>
        </w:rPr>
        <w:tab/>
        <w:t>(4)</w:t>
      </w:r>
      <w:r w:rsidRPr="00CC68C5">
        <w:rPr>
          <w:rFonts w:ascii="SimSun" w:hAnsi="SimSun" w:cs="Times New Roman"/>
          <w:noProof/>
          <w:kern w:val="2"/>
          <w:szCs w:val="22"/>
        </w:rPr>
        <w:tab/>
      </w:r>
      <w:r w:rsidRPr="00CC68C5">
        <w:rPr>
          <w:rFonts w:ascii="SimSun" w:hAnsi="SimSun" w:cs="Times New Roman" w:hint="eastAsia"/>
          <w:noProof/>
          <w:kern w:val="2"/>
          <w:szCs w:val="22"/>
        </w:rPr>
        <w:t>国际单位和国际局在注意到</w:t>
      </w:r>
      <w:r w:rsidR="00AE6DE8">
        <w:rPr>
          <w:rFonts w:ascii="SimSun" w:hAnsi="SimSun" w:cs="Times New Roman" w:hint="eastAsia"/>
          <w:noProof/>
          <w:kern w:val="2"/>
          <w:szCs w:val="22"/>
        </w:rPr>
        <w:t>各自</w:t>
      </w:r>
      <w:r w:rsidRPr="00CC68C5">
        <w:rPr>
          <w:rFonts w:ascii="SimSun" w:hAnsi="SimSun" w:cs="Times New Roman" w:hint="eastAsia"/>
          <w:noProof/>
          <w:kern w:val="2"/>
          <w:szCs w:val="22"/>
        </w:rPr>
        <w:t>按照条约、实施细则、行政规程和本协议规定的各自职责的同时，在履行其所规定的职责时应以国际单位和国际局都认为合适的程度互相予以帮助。</w:t>
      </w:r>
    </w:p>
    <w:p w14:paraId="7D928EAB" w14:textId="77777777" w:rsidR="00096E5D" w:rsidRPr="00CC68C5" w:rsidRDefault="00096E5D" w:rsidP="00096E5D">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第三条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国际单位的权限</w:t>
      </w:r>
    </w:p>
    <w:p w14:paraId="7A783BDD" w14:textId="199D461E" w:rsidR="00096E5D" w:rsidRPr="00CC68C5" w:rsidRDefault="00096E5D" w:rsidP="00096E5D">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t>(1)</w:t>
      </w:r>
      <w:r w:rsidRPr="00CC68C5">
        <w:rPr>
          <w:rFonts w:ascii="SimSun" w:hAnsi="SimSun" w:cs="Times New Roman"/>
          <w:kern w:val="2"/>
          <w:szCs w:val="22"/>
        </w:rPr>
        <w:tab/>
      </w:r>
      <w:r w:rsidR="009B1F4C" w:rsidRPr="009B1F4C">
        <w:rPr>
          <w:rFonts w:ascii="SimSun" w:hAnsi="SimSun" w:cs="Times New Roman" w:hint="eastAsia"/>
          <w:noProof/>
          <w:kern w:val="2"/>
          <w:szCs w:val="22"/>
        </w:rPr>
        <w:t>国际单位应作为国际检索单位，处理向其作为国际检索单位的任何缔约国的受理局或代表该缔约国的受理局提交的任何国际申请，前提是该受理局为此目的指定该国际单位，而且该申请或者为国际检索目的而提供的</w:t>
      </w:r>
      <w:r w:rsidR="00E90B8E">
        <w:rPr>
          <w:rFonts w:ascii="SimSun" w:hAnsi="SimSun" w:cs="Times New Roman" w:hint="eastAsia"/>
          <w:noProof/>
          <w:kern w:val="2"/>
          <w:szCs w:val="22"/>
        </w:rPr>
        <w:t>该申请的</w:t>
      </w:r>
      <w:r w:rsidR="009B1F4C" w:rsidRPr="009B1F4C">
        <w:rPr>
          <w:rFonts w:ascii="SimSun" w:hAnsi="SimSun" w:cs="Times New Roman" w:hint="eastAsia"/>
          <w:noProof/>
          <w:kern w:val="2"/>
          <w:szCs w:val="22"/>
        </w:rPr>
        <w:t>译文用的是该国际单位接受的语言或语言中的一种，且满足根据本条公布的关于国际申请的任何其他要求，并且</w:t>
      </w:r>
      <w:r w:rsidR="00B57849">
        <w:rPr>
          <w:rFonts w:ascii="SimSun" w:hAnsi="SimSun" w:cs="Times New Roman" w:hint="eastAsia"/>
          <w:noProof/>
          <w:kern w:val="2"/>
          <w:szCs w:val="22"/>
        </w:rPr>
        <w:t>在</w:t>
      </w:r>
      <w:r w:rsidR="009B1F4C" w:rsidRPr="009B1F4C">
        <w:rPr>
          <w:rFonts w:ascii="SimSun" w:hAnsi="SimSun" w:cs="Times New Roman" w:hint="eastAsia"/>
          <w:noProof/>
          <w:kern w:val="2"/>
          <w:szCs w:val="22"/>
        </w:rPr>
        <w:t>适用</w:t>
      </w:r>
      <w:r w:rsidR="00B57849">
        <w:rPr>
          <w:rFonts w:ascii="SimSun" w:hAnsi="SimSun" w:cs="Times New Roman" w:hint="eastAsia"/>
          <w:noProof/>
          <w:kern w:val="2"/>
          <w:szCs w:val="22"/>
        </w:rPr>
        <w:t>情况下</w:t>
      </w:r>
      <w:r w:rsidR="009B1F4C" w:rsidRPr="009B1F4C">
        <w:rPr>
          <w:rFonts w:ascii="SimSun" w:hAnsi="SimSun" w:cs="Times New Roman" w:hint="eastAsia"/>
          <w:noProof/>
          <w:kern w:val="2"/>
          <w:szCs w:val="22"/>
        </w:rPr>
        <w:t>，该国际单位已被申请人选择。</w:t>
      </w:r>
    </w:p>
    <w:p w14:paraId="719D9654" w14:textId="716BEEFC" w:rsidR="00096E5D" w:rsidRPr="00CC68C5" w:rsidRDefault="00096E5D" w:rsidP="00096E5D">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t>(2)</w:t>
      </w:r>
      <w:r w:rsidRPr="00CC68C5">
        <w:rPr>
          <w:rFonts w:ascii="SimSun" w:hAnsi="SimSun" w:cs="Times New Roman"/>
          <w:kern w:val="2"/>
          <w:szCs w:val="22"/>
        </w:rPr>
        <w:tab/>
      </w:r>
      <w:r w:rsidR="007D4D74" w:rsidRPr="007B3F7A">
        <w:rPr>
          <w:rFonts w:hint="eastAsia"/>
          <w:noProof/>
          <w:szCs w:val="21"/>
        </w:rPr>
        <w:t>国际单位应作为国际初步审查单位，处理向其作为国际初步审查单位的任何缔约国的受理局或代表该缔约国的受理局提交的任何国际申请，前提是该受理局为此目的指定该国际单位，而且该申请或者为国际初步审查目的而提供的</w:t>
      </w:r>
      <w:r w:rsidR="00F91C1B">
        <w:rPr>
          <w:rFonts w:hint="eastAsia"/>
          <w:noProof/>
          <w:szCs w:val="21"/>
        </w:rPr>
        <w:t>该申请的</w:t>
      </w:r>
      <w:r w:rsidR="007D4D74" w:rsidRPr="007B3F7A">
        <w:rPr>
          <w:rFonts w:hint="eastAsia"/>
          <w:noProof/>
          <w:szCs w:val="21"/>
        </w:rPr>
        <w:t>译文用的是该国际单位接受的语言或语言中的一种，且满足根据本条公布的关于国际申请的任何其他要求，并且</w:t>
      </w:r>
      <w:r w:rsidR="00B57849">
        <w:rPr>
          <w:rFonts w:hint="eastAsia"/>
          <w:noProof/>
          <w:szCs w:val="21"/>
        </w:rPr>
        <w:t>在适用</w:t>
      </w:r>
      <w:r w:rsidR="007D4D74" w:rsidRPr="007B3F7A">
        <w:rPr>
          <w:rFonts w:hint="eastAsia"/>
          <w:noProof/>
          <w:szCs w:val="21"/>
        </w:rPr>
        <w:t>情况</w:t>
      </w:r>
      <w:r w:rsidR="00B57849">
        <w:rPr>
          <w:rFonts w:hint="eastAsia"/>
          <w:noProof/>
          <w:szCs w:val="21"/>
        </w:rPr>
        <w:t>下</w:t>
      </w:r>
      <w:r w:rsidR="007D4D74" w:rsidRPr="007B3F7A">
        <w:rPr>
          <w:rFonts w:hint="eastAsia"/>
          <w:noProof/>
          <w:szCs w:val="21"/>
        </w:rPr>
        <w:t>，该国际单位已被申请人选择。</w:t>
      </w:r>
    </w:p>
    <w:p w14:paraId="459CF6E5" w14:textId="54BC218C" w:rsidR="00096E5D" w:rsidRPr="00CC68C5" w:rsidRDefault="00096E5D" w:rsidP="00096E5D">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t>(3)</w:t>
      </w:r>
      <w:r w:rsidRPr="00CC68C5">
        <w:rPr>
          <w:rFonts w:ascii="SimSun" w:hAnsi="SimSun" w:cs="Times New Roman"/>
          <w:kern w:val="2"/>
          <w:szCs w:val="22"/>
        </w:rPr>
        <w:tab/>
      </w:r>
      <w:r w:rsidR="00791779" w:rsidRPr="007B3F7A">
        <w:rPr>
          <w:rFonts w:hint="eastAsia"/>
          <w:szCs w:val="22"/>
        </w:rPr>
        <w:t>国际局应在公报中公布在本协议生效之日适用的国际单位作为其国际检索单位和国际初步审查单位的缔约国，国际单位接受的语言，以及用于确定国际单位作为主管国际检索单位和主管国际初步审查单位的关于国际申请的任何其他要求</w:t>
      </w:r>
      <w:r w:rsidRPr="00CC68C5">
        <w:rPr>
          <w:rFonts w:ascii="SimSun" w:hAnsi="SimSun" w:cs="Times New Roman" w:hint="eastAsia"/>
          <w:noProof/>
          <w:kern w:val="2"/>
          <w:szCs w:val="22"/>
        </w:rPr>
        <w:t>。</w:t>
      </w:r>
    </w:p>
    <w:p w14:paraId="31B89C10" w14:textId="7AEF2ADA" w:rsidR="00096E5D"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kern w:val="2"/>
          <w:szCs w:val="22"/>
        </w:rPr>
        <w:tab/>
      </w:r>
      <w:r w:rsidRPr="00CC68C5">
        <w:rPr>
          <w:rFonts w:ascii="SimSun" w:hAnsi="SimSun"/>
          <w:kern w:val="2"/>
          <w:szCs w:val="22"/>
        </w:rPr>
        <w:t>(4)</w:t>
      </w:r>
      <w:r w:rsidRPr="00CC68C5">
        <w:rPr>
          <w:rFonts w:ascii="SimSun" w:hAnsi="SimSun"/>
          <w:kern w:val="2"/>
          <w:szCs w:val="22"/>
        </w:rPr>
        <w:tab/>
      </w:r>
      <w:r w:rsidR="00CD5664" w:rsidRPr="007B3F7A">
        <w:rPr>
          <w:rFonts w:hint="eastAsia"/>
          <w:szCs w:val="22"/>
        </w:rPr>
        <w:t>在不妨碍第</w:t>
      </w:r>
      <w:r w:rsidR="00CD5664" w:rsidRPr="007B3F7A">
        <w:rPr>
          <w:rFonts w:hint="eastAsia"/>
          <w:szCs w:val="22"/>
        </w:rPr>
        <w:t>(5)</w:t>
      </w:r>
      <w:r w:rsidR="00CD5664" w:rsidRPr="007B3F7A">
        <w:rPr>
          <w:rFonts w:hint="eastAsia"/>
          <w:szCs w:val="22"/>
        </w:rPr>
        <w:t>款规定的情况下，世界知识产权组织总干事与</w:t>
      </w:r>
      <w:r w:rsidR="00CD5664" w:rsidRPr="007B3F7A">
        <w:rPr>
          <w:rFonts w:hint="eastAsia"/>
          <w:noProof/>
          <w:szCs w:val="21"/>
        </w:rPr>
        <w:t>国际单位</w:t>
      </w:r>
      <w:r w:rsidR="00CD5664" w:rsidRPr="007B3F7A">
        <w:rPr>
          <w:rFonts w:hint="eastAsia"/>
          <w:szCs w:val="22"/>
        </w:rPr>
        <w:t>可以通过合意修改国际单位作为其国际检索单位或者国际初步审查单位的缔约国，国际单位接受的语言，以及用于确定国际单位作为主管国际检索单位和主管国际初步审查单位的关于国际申请的任何其他要求；此类修改应于双方商定的日期生效</w:t>
      </w:r>
      <w:r w:rsidRPr="00CC68C5">
        <w:rPr>
          <w:rFonts w:ascii="SimSun" w:hAnsi="SimSun" w:cs="Times New Roman" w:hint="eastAsia"/>
          <w:noProof/>
          <w:kern w:val="2"/>
          <w:szCs w:val="22"/>
        </w:rPr>
        <w:t>。</w:t>
      </w:r>
    </w:p>
    <w:p w14:paraId="118F8850" w14:textId="444BF843" w:rsidR="007C1470" w:rsidRPr="007C1470" w:rsidRDefault="007C1470" w:rsidP="007C1470">
      <w:pPr>
        <w:overflowPunct w:val="0"/>
        <w:spacing w:afterLines="100" w:after="240" w:line="340" w:lineRule="atLeast"/>
        <w:jc w:val="both"/>
        <w:rPr>
          <w:rFonts w:ascii="SimSun" w:hAnsi="SimSun" w:cs="Times New Roman"/>
          <w:noProof/>
          <w:kern w:val="2"/>
          <w:szCs w:val="22"/>
        </w:rPr>
      </w:pPr>
      <w:r>
        <w:rPr>
          <w:rFonts w:ascii="SimSun" w:hAnsi="SimSun" w:cs="Times New Roman"/>
          <w:noProof/>
          <w:kern w:val="2"/>
          <w:szCs w:val="22"/>
        </w:rPr>
        <w:tab/>
      </w:r>
      <w:r w:rsidRPr="007C1470">
        <w:rPr>
          <w:rFonts w:ascii="SimSun" w:hAnsi="SimSun" w:cs="Times New Roman" w:hint="eastAsia"/>
          <w:noProof/>
          <w:kern w:val="2"/>
          <w:szCs w:val="22"/>
        </w:rPr>
        <w:t>(5)</w:t>
      </w:r>
      <w:r w:rsidR="00316030">
        <w:rPr>
          <w:rFonts w:ascii="SimSun" w:hAnsi="SimSun" w:cs="Times New Roman"/>
          <w:noProof/>
          <w:kern w:val="2"/>
          <w:szCs w:val="22"/>
        </w:rPr>
        <w:tab/>
      </w:r>
      <w:r w:rsidRPr="007C1470">
        <w:rPr>
          <w:rFonts w:ascii="SimSun" w:hAnsi="SimSun" w:cs="Times New Roman" w:hint="eastAsia"/>
          <w:noProof/>
          <w:kern w:val="2"/>
          <w:szCs w:val="22"/>
        </w:rPr>
        <w:t>国际单位可以通过向国际局</w:t>
      </w:r>
      <w:r w:rsidR="00CC57CD">
        <w:rPr>
          <w:rFonts w:ascii="SimSun" w:hAnsi="SimSun" w:cs="Times New Roman" w:hint="eastAsia"/>
          <w:noProof/>
          <w:kern w:val="2"/>
          <w:szCs w:val="22"/>
        </w:rPr>
        <w:t>发出</w:t>
      </w:r>
      <w:r w:rsidRPr="007C1470">
        <w:rPr>
          <w:rFonts w:ascii="SimSun" w:hAnsi="SimSun" w:cs="Times New Roman" w:hint="eastAsia"/>
          <w:noProof/>
          <w:kern w:val="2"/>
          <w:szCs w:val="22"/>
        </w:rPr>
        <w:t>通知，增加国际单位将作为</w:t>
      </w:r>
      <w:r w:rsidR="00451D89">
        <w:rPr>
          <w:rFonts w:ascii="SimSun" w:hAnsi="SimSun" w:cs="Times New Roman" w:hint="eastAsia"/>
          <w:noProof/>
          <w:kern w:val="2"/>
          <w:szCs w:val="22"/>
        </w:rPr>
        <w:t>其</w:t>
      </w:r>
      <w:r w:rsidRPr="007C1470">
        <w:rPr>
          <w:rFonts w:ascii="SimSun" w:hAnsi="SimSun" w:cs="Times New Roman" w:hint="eastAsia"/>
          <w:noProof/>
          <w:kern w:val="2"/>
          <w:szCs w:val="22"/>
        </w:rPr>
        <w:t>国际检索单位或者国际初步审查单位的国家以及国际单位将接受国际申请使用的语言；任何增加应于通知中指定的日期生效。</w:t>
      </w:r>
    </w:p>
    <w:p w14:paraId="04B77463" w14:textId="4E6BFBFE" w:rsidR="007C1470" w:rsidRPr="007C1470" w:rsidRDefault="007C1470" w:rsidP="007C1470">
      <w:pPr>
        <w:overflowPunct w:val="0"/>
        <w:spacing w:afterLines="100" w:after="240" w:line="340" w:lineRule="atLeast"/>
        <w:jc w:val="both"/>
        <w:rPr>
          <w:rFonts w:ascii="SimSun" w:hAnsi="SimSun" w:cs="Times New Roman"/>
          <w:noProof/>
          <w:kern w:val="2"/>
          <w:szCs w:val="22"/>
        </w:rPr>
      </w:pPr>
      <w:r>
        <w:rPr>
          <w:rFonts w:ascii="SimSun" w:hAnsi="SimSun" w:cs="Times New Roman"/>
          <w:noProof/>
          <w:kern w:val="2"/>
          <w:szCs w:val="22"/>
        </w:rPr>
        <w:lastRenderedPageBreak/>
        <w:tab/>
      </w:r>
      <w:r w:rsidRPr="007C1470">
        <w:rPr>
          <w:rFonts w:ascii="SimSun" w:hAnsi="SimSun" w:cs="Times New Roman" w:hint="eastAsia"/>
          <w:noProof/>
          <w:kern w:val="2"/>
          <w:szCs w:val="22"/>
        </w:rPr>
        <w:t>(6)</w:t>
      </w:r>
      <w:r w:rsidR="00316030">
        <w:rPr>
          <w:rFonts w:ascii="SimSun" w:hAnsi="SimSun" w:cs="Times New Roman"/>
          <w:noProof/>
          <w:kern w:val="2"/>
          <w:szCs w:val="22"/>
        </w:rPr>
        <w:tab/>
      </w:r>
      <w:r w:rsidRPr="007C1470">
        <w:rPr>
          <w:rFonts w:ascii="SimSun" w:hAnsi="SimSun" w:cs="Times New Roman" w:hint="eastAsia"/>
          <w:noProof/>
          <w:kern w:val="2"/>
          <w:szCs w:val="22"/>
        </w:rPr>
        <w:t>受理局根据第(1)款和第(2)款指定国际单位的，国际单位应自该受理局和国际单位商定并通知国际局的日期起成为在该受理局提交的国际申请的主管国际单位，</w:t>
      </w:r>
      <w:r w:rsidR="00FF48A4" w:rsidRPr="007B3F7A">
        <w:rPr>
          <w:rFonts w:hint="eastAsia"/>
          <w:szCs w:val="22"/>
        </w:rPr>
        <w:t>该日期应当在国际局收到通知之日起至少两个月之后</w:t>
      </w:r>
      <w:r w:rsidRPr="007C1470">
        <w:rPr>
          <w:rFonts w:ascii="SimSun" w:hAnsi="SimSun" w:cs="Times New Roman" w:hint="eastAsia"/>
          <w:noProof/>
          <w:kern w:val="2"/>
          <w:szCs w:val="22"/>
        </w:rPr>
        <w:t>。</w:t>
      </w:r>
    </w:p>
    <w:p w14:paraId="3ADABCF5" w14:textId="10A7A41A" w:rsidR="007C1470" w:rsidRPr="007C1470" w:rsidRDefault="007C1470" w:rsidP="007C1470">
      <w:pPr>
        <w:overflowPunct w:val="0"/>
        <w:spacing w:afterLines="100" w:after="240" w:line="340" w:lineRule="atLeast"/>
        <w:jc w:val="both"/>
        <w:rPr>
          <w:rFonts w:ascii="SimSun" w:hAnsi="SimSun" w:cs="Times New Roman"/>
          <w:noProof/>
          <w:kern w:val="2"/>
          <w:szCs w:val="22"/>
        </w:rPr>
      </w:pPr>
      <w:r>
        <w:rPr>
          <w:rFonts w:ascii="SimSun" w:hAnsi="SimSun" w:cs="Times New Roman"/>
          <w:noProof/>
          <w:kern w:val="2"/>
          <w:szCs w:val="22"/>
        </w:rPr>
        <w:tab/>
      </w:r>
      <w:r w:rsidRPr="007C1470">
        <w:rPr>
          <w:rFonts w:ascii="SimSun" w:hAnsi="SimSun" w:cs="Times New Roman" w:hint="eastAsia"/>
          <w:noProof/>
          <w:kern w:val="2"/>
          <w:szCs w:val="22"/>
        </w:rPr>
        <w:t>(7)</w:t>
      </w:r>
      <w:r w:rsidR="00316030">
        <w:rPr>
          <w:rFonts w:ascii="SimSun" w:hAnsi="SimSun" w:cs="Times New Roman"/>
          <w:noProof/>
          <w:kern w:val="2"/>
          <w:szCs w:val="22"/>
        </w:rPr>
        <w:tab/>
      </w:r>
      <w:r w:rsidRPr="007C1470">
        <w:rPr>
          <w:rFonts w:ascii="SimSun" w:hAnsi="SimSun" w:cs="Times New Roman" w:hint="eastAsia"/>
          <w:noProof/>
          <w:kern w:val="2"/>
          <w:szCs w:val="22"/>
        </w:rPr>
        <w:t>国际申请根据细则第</w:t>
      </w:r>
      <w:r w:rsidR="00FF48A4">
        <w:rPr>
          <w:rFonts w:ascii="SimSun" w:hAnsi="SimSun" w:cs="Times New Roman" w:hint="eastAsia"/>
          <w:noProof/>
          <w:kern w:val="2"/>
          <w:szCs w:val="22"/>
        </w:rPr>
        <w:t>19</w:t>
      </w:r>
      <w:r w:rsidRPr="007C1470">
        <w:rPr>
          <w:rFonts w:ascii="SimSun" w:hAnsi="SimSun" w:cs="Times New Roman" w:hint="eastAsia"/>
          <w:noProof/>
          <w:kern w:val="2"/>
          <w:szCs w:val="22"/>
        </w:rPr>
        <w:t>条第1款(a)项(iii)提交给</w:t>
      </w:r>
      <w:r w:rsidR="00E47270">
        <w:rPr>
          <w:rFonts w:ascii="SimSun" w:hAnsi="SimSun" w:cs="Times New Roman" w:hint="eastAsia"/>
          <w:noProof/>
          <w:kern w:val="2"/>
          <w:szCs w:val="22"/>
        </w:rPr>
        <w:t>作为受理局的</w:t>
      </w:r>
      <w:r w:rsidRPr="007C1470">
        <w:rPr>
          <w:rFonts w:ascii="SimSun" w:hAnsi="SimSun" w:cs="Times New Roman" w:hint="eastAsia"/>
          <w:noProof/>
          <w:kern w:val="2"/>
          <w:szCs w:val="22"/>
        </w:rPr>
        <w:t>国际局</w:t>
      </w:r>
      <w:r w:rsidR="00E47270">
        <w:rPr>
          <w:rFonts w:ascii="SimSun" w:hAnsi="SimSun" w:cs="Times New Roman" w:hint="eastAsia"/>
          <w:noProof/>
          <w:kern w:val="2"/>
          <w:szCs w:val="22"/>
        </w:rPr>
        <w:t>的</w:t>
      </w:r>
      <w:r w:rsidRPr="007C1470">
        <w:rPr>
          <w:rFonts w:ascii="SimSun" w:hAnsi="SimSun" w:cs="Times New Roman" w:hint="eastAsia"/>
          <w:noProof/>
          <w:kern w:val="2"/>
          <w:szCs w:val="22"/>
        </w:rPr>
        <w:t>，</w:t>
      </w:r>
      <w:r w:rsidR="00E47270">
        <w:rPr>
          <w:rFonts w:ascii="SimSun" w:hAnsi="SimSun" w:cs="Times New Roman" w:hint="eastAsia"/>
          <w:noProof/>
          <w:kern w:val="2"/>
          <w:szCs w:val="22"/>
        </w:rPr>
        <w:t>适用本条</w:t>
      </w:r>
      <w:r w:rsidRPr="007C1470">
        <w:rPr>
          <w:rFonts w:ascii="SimSun" w:hAnsi="SimSun" w:cs="Times New Roman" w:hint="eastAsia"/>
          <w:noProof/>
          <w:kern w:val="2"/>
          <w:szCs w:val="22"/>
        </w:rPr>
        <w:t>第(1)和(2)款，如同该申请已被提交给根据细则第</w:t>
      </w:r>
      <w:r w:rsidR="00FF48A4">
        <w:rPr>
          <w:rFonts w:ascii="SimSun" w:hAnsi="SimSun" w:cs="Times New Roman" w:hint="eastAsia"/>
          <w:noProof/>
          <w:kern w:val="2"/>
          <w:szCs w:val="22"/>
        </w:rPr>
        <w:t>19</w:t>
      </w:r>
      <w:r w:rsidRPr="007C1470">
        <w:rPr>
          <w:rFonts w:ascii="SimSun" w:hAnsi="SimSun" w:cs="Times New Roman" w:hint="eastAsia"/>
          <w:noProof/>
          <w:kern w:val="2"/>
          <w:szCs w:val="22"/>
        </w:rPr>
        <w:t>条第1款(a)项(i)或(ii)、(b)项或(c)项或细则第</w:t>
      </w:r>
      <w:r w:rsidR="00FF48A4">
        <w:rPr>
          <w:rFonts w:ascii="SimSun" w:hAnsi="SimSun" w:cs="Times New Roman" w:hint="eastAsia"/>
          <w:noProof/>
          <w:kern w:val="2"/>
          <w:szCs w:val="22"/>
        </w:rPr>
        <w:t>19</w:t>
      </w:r>
      <w:r w:rsidRPr="007C1470">
        <w:rPr>
          <w:rFonts w:ascii="SimSun" w:hAnsi="SimSun" w:cs="Times New Roman" w:hint="eastAsia"/>
          <w:noProof/>
          <w:kern w:val="2"/>
          <w:szCs w:val="22"/>
        </w:rPr>
        <w:t>条第2款(i)而已具主管资格的受理局一样。</w:t>
      </w:r>
    </w:p>
    <w:p w14:paraId="37A5DF10" w14:textId="19309A48" w:rsidR="007C1470" w:rsidRPr="007C1470" w:rsidRDefault="007C1470" w:rsidP="007C1470">
      <w:pPr>
        <w:overflowPunct w:val="0"/>
        <w:spacing w:afterLines="100" w:after="240" w:line="340" w:lineRule="atLeast"/>
        <w:jc w:val="both"/>
        <w:rPr>
          <w:rFonts w:ascii="SimSun" w:hAnsi="SimSun" w:cs="Times New Roman"/>
          <w:noProof/>
          <w:kern w:val="2"/>
          <w:szCs w:val="22"/>
        </w:rPr>
      </w:pPr>
      <w:r>
        <w:rPr>
          <w:rFonts w:ascii="SimSun" w:hAnsi="SimSun" w:cs="Times New Roman"/>
          <w:noProof/>
          <w:kern w:val="2"/>
          <w:szCs w:val="22"/>
        </w:rPr>
        <w:tab/>
      </w:r>
      <w:r w:rsidRPr="007C1470">
        <w:rPr>
          <w:rFonts w:ascii="SimSun" w:hAnsi="SimSun" w:cs="Times New Roman" w:hint="eastAsia"/>
          <w:noProof/>
          <w:kern w:val="2"/>
          <w:szCs w:val="22"/>
        </w:rPr>
        <w:t>(8)</w:t>
      </w:r>
      <w:r w:rsidR="00316030">
        <w:rPr>
          <w:rFonts w:ascii="SimSun" w:hAnsi="SimSun" w:cs="Times New Roman"/>
          <w:noProof/>
          <w:kern w:val="2"/>
          <w:szCs w:val="22"/>
        </w:rPr>
        <w:tab/>
      </w:r>
      <w:r w:rsidRPr="007C1470">
        <w:rPr>
          <w:rFonts w:ascii="SimSun" w:hAnsi="SimSun" w:cs="Times New Roman" w:hint="eastAsia"/>
          <w:noProof/>
          <w:kern w:val="2"/>
          <w:szCs w:val="22"/>
        </w:rPr>
        <w:t>如果国际单位已通知国际局其准备进行补充国际检索，并且指明补充国际检索将涵盖的文献以及对国际单位权限的任何限制和条件，国际单位应作为主管国际单位根据细则第</w:t>
      </w:r>
      <w:r w:rsidR="007E19F5">
        <w:rPr>
          <w:rFonts w:ascii="SimSun" w:hAnsi="SimSun" w:cs="Times New Roman" w:hint="eastAsia"/>
          <w:noProof/>
          <w:kern w:val="2"/>
          <w:szCs w:val="22"/>
        </w:rPr>
        <w:t>45</w:t>
      </w:r>
      <w:r w:rsidRPr="007C1470">
        <w:rPr>
          <w:rFonts w:ascii="SimSun" w:hAnsi="SimSun" w:cs="Times New Roman" w:hint="eastAsia"/>
          <w:noProof/>
          <w:kern w:val="2"/>
          <w:szCs w:val="22"/>
        </w:rPr>
        <w:t>条之二进行补充国际检索。国际单位可以随时通知国际局其希望修改文献以及限制和条件，或者通知其不再准备作为主管国际单位进行补充国际检索；任何修改应自通知中指定的日期起生效，但在国际单位不再准备作为主管国际单位进行补充国际检索的情况下，</w:t>
      </w:r>
      <w:r w:rsidR="006616E9" w:rsidRPr="007B3F7A">
        <w:rPr>
          <w:rFonts w:hint="eastAsia"/>
          <w:szCs w:val="22"/>
        </w:rPr>
        <w:t>该日期应当在国际局收到通知之日起至少六个月之后</w:t>
      </w:r>
      <w:r w:rsidRPr="007C1470">
        <w:rPr>
          <w:rFonts w:ascii="SimSun" w:hAnsi="SimSun" w:cs="Times New Roman" w:hint="eastAsia"/>
          <w:noProof/>
          <w:kern w:val="2"/>
          <w:szCs w:val="22"/>
        </w:rPr>
        <w:t>。</w:t>
      </w:r>
    </w:p>
    <w:p w14:paraId="1247E8BC" w14:textId="77777777" w:rsidR="00096E5D" w:rsidRPr="00CC68C5" w:rsidRDefault="00096E5D" w:rsidP="00096E5D">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第四条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不要求检索或审查的主题</w:t>
      </w:r>
    </w:p>
    <w:p w14:paraId="6BB81C62" w14:textId="7C20AD1E" w:rsidR="00096E5D" w:rsidRPr="00CC68C5" w:rsidRDefault="00096E5D" w:rsidP="00096E5D">
      <w:pPr>
        <w:overflowPunct w:val="0"/>
        <w:spacing w:afterLines="100" w:after="240" w:line="340" w:lineRule="atLeast"/>
        <w:jc w:val="both"/>
        <w:rPr>
          <w:rFonts w:ascii="SimSun" w:hAnsi="SimSun" w:cs="Times New Roman"/>
          <w:kern w:val="2"/>
          <w:szCs w:val="22"/>
        </w:rPr>
      </w:pPr>
      <w:r w:rsidRPr="00CC68C5">
        <w:rPr>
          <w:rFonts w:ascii="SimSun" w:hAnsi="SimSun" w:cs="Times New Roman"/>
          <w:noProof/>
          <w:kern w:val="2"/>
          <w:szCs w:val="22"/>
        </w:rPr>
        <w:tab/>
      </w:r>
      <w:r w:rsidR="007C1470" w:rsidRPr="007C1470">
        <w:rPr>
          <w:rFonts w:ascii="SimSun" w:hAnsi="SimSun" w:cs="Times New Roman" w:hint="eastAsia"/>
          <w:noProof/>
          <w:kern w:val="2"/>
          <w:szCs w:val="22"/>
        </w:rPr>
        <w:t>对于任何国际申请，如国际单位认为其涉及细则第</w:t>
      </w:r>
      <w:r w:rsidR="00E46D47">
        <w:rPr>
          <w:rFonts w:ascii="SimSun" w:hAnsi="SimSun" w:cs="Times New Roman" w:hint="eastAsia"/>
          <w:noProof/>
          <w:kern w:val="2"/>
          <w:szCs w:val="22"/>
        </w:rPr>
        <w:t>39</w:t>
      </w:r>
      <w:r w:rsidR="007C1470" w:rsidRPr="007C1470">
        <w:rPr>
          <w:rFonts w:ascii="SimSun" w:hAnsi="SimSun" w:cs="Times New Roman" w:hint="eastAsia"/>
          <w:noProof/>
          <w:kern w:val="2"/>
          <w:szCs w:val="22"/>
        </w:rPr>
        <w:t>条第1款或细则第</w:t>
      </w:r>
      <w:r w:rsidR="00BA07A5">
        <w:rPr>
          <w:rFonts w:ascii="SimSun" w:hAnsi="SimSun" w:cs="Times New Roman" w:hint="eastAsia"/>
          <w:noProof/>
          <w:kern w:val="2"/>
          <w:szCs w:val="22"/>
        </w:rPr>
        <w:t>67</w:t>
      </w:r>
      <w:r w:rsidR="007C1470" w:rsidRPr="007C1470">
        <w:rPr>
          <w:rFonts w:ascii="SimSun" w:hAnsi="SimSun" w:cs="Times New Roman" w:hint="eastAsia"/>
          <w:noProof/>
          <w:kern w:val="2"/>
          <w:szCs w:val="22"/>
        </w:rPr>
        <w:t>条第1款规定的主题，国际单位则根据情况依照条约第</w:t>
      </w:r>
      <w:r w:rsidR="00BA07A5">
        <w:rPr>
          <w:rFonts w:ascii="SimSun" w:hAnsi="SimSun" w:cs="Times New Roman" w:hint="eastAsia"/>
          <w:noProof/>
          <w:kern w:val="2"/>
          <w:szCs w:val="22"/>
        </w:rPr>
        <w:t>17</w:t>
      </w:r>
      <w:r w:rsidR="007C1470" w:rsidRPr="007C1470">
        <w:rPr>
          <w:rFonts w:ascii="SimSun" w:hAnsi="SimSun" w:cs="Times New Roman" w:hint="eastAsia"/>
          <w:noProof/>
          <w:kern w:val="2"/>
          <w:szCs w:val="22"/>
        </w:rPr>
        <w:t>条第2款(a)项(i)，不应负有检索的义务，或者依照条约第</w:t>
      </w:r>
      <w:r w:rsidR="00BA07A5">
        <w:rPr>
          <w:rFonts w:ascii="SimSun" w:hAnsi="SimSun" w:cs="Times New Roman" w:hint="eastAsia"/>
          <w:noProof/>
          <w:kern w:val="2"/>
          <w:szCs w:val="22"/>
        </w:rPr>
        <w:t>34</w:t>
      </w:r>
      <w:r w:rsidR="007C1470" w:rsidRPr="007C1470">
        <w:rPr>
          <w:rFonts w:ascii="SimSun" w:hAnsi="SimSun" w:cs="Times New Roman" w:hint="eastAsia"/>
          <w:noProof/>
          <w:kern w:val="2"/>
          <w:szCs w:val="22"/>
        </w:rPr>
        <w:t>条第4款(a)项(i)，不应负有审查的义务，但国际单位已通知国际局的主题除外；对主题例外的任何变更应在通知中指定的日期生效</w:t>
      </w:r>
      <w:r w:rsidRPr="00CC68C5">
        <w:rPr>
          <w:rFonts w:ascii="SimSun" w:hAnsi="SimSun" w:cs="Times New Roman" w:hint="eastAsia"/>
          <w:noProof/>
          <w:kern w:val="2"/>
          <w:szCs w:val="22"/>
        </w:rPr>
        <w:t>。</w:t>
      </w:r>
    </w:p>
    <w:p w14:paraId="1125BC43" w14:textId="0C9E5110" w:rsidR="00096E5D" w:rsidRPr="00CC68C5" w:rsidRDefault="00096E5D" w:rsidP="00096E5D">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第五条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费用</w:t>
      </w:r>
      <w:r w:rsidR="000A30B9">
        <w:rPr>
          <w:rFonts w:ascii="SimHei" w:eastAsia="SimHei" w:hAnsi="SimHei" w:cs="Times New Roman" w:hint="eastAsia"/>
          <w:noProof/>
          <w:kern w:val="2"/>
          <w:szCs w:val="22"/>
        </w:rPr>
        <w:t>和收费</w:t>
      </w:r>
    </w:p>
    <w:p w14:paraId="0A078584" w14:textId="57C83AF0" w:rsidR="007C1470" w:rsidRDefault="00096E5D" w:rsidP="007C1470">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007C1470" w:rsidRPr="007C1470">
        <w:rPr>
          <w:rFonts w:ascii="SimSun" w:hAnsi="SimSun" w:cs="Times New Roman" w:hint="eastAsia"/>
          <w:noProof/>
          <w:kern w:val="2"/>
          <w:szCs w:val="22"/>
        </w:rPr>
        <w:t>(1)</w:t>
      </w:r>
      <w:r w:rsidR="00316030">
        <w:rPr>
          <w:rFonts w:ascii="SimSun" w:hAnsi="SimSun" w:cs="Times New Roman"/>
          <w:noProof/>
          <w:kern w:val="2"/>
          <w:szCs w:val="22"/>
        </w:rPr>
        <w:tab/>
      </w:r>
      <w:r w:rsidR="001879D4" w:rsidRPr="001879D4">
        <w:rPr>
          <w:rFonts w:ascii="SimSun" w:hAnsi="SimSun" w:cs="Times New Roman" w:hint="eastAsia"/>
          <w:noProof/>
          <w:kern w:val="2"/>
          <w:szCs w:val="22"/>
        </w:rPr>
        <w:t>国际局应在公报中公布在本协议生效之日适用的国际单位承担国际检索单位和国际初步审查单位（以及适用时指定补充检索单位）职责所涉及的有关费用及其有权收取的所有其它收费，以及任何退费和减费的条件和范围</w:t>
      </w:r>
      <w:r w:rsidR="007C1470" w:rsidRPr="007C1470">
        <w:rPr>
          <w:rFonts w:ascii="SimSun" w:hAnsi="SimSun" w:cs="Times New Roman" w:hint="eastAsia"/>
          <w:noProof/>
          <w:kern w:val="2"/>
          <w:szCs w:val="22"/>
        </w:rPr>
        <w:t>。</w:t>
      </w:r>
    </w:p>
    <w:p w14:paraId="187A35A1" w14:textId="3789ED71" w:rsidR="00096E5D" w:rsidRPr="00CC68C5" w:rsidRDefault="007C1470" w:rsidP="007C1470">
      <w:pPr>
        <w:overflowPunct w:val="0"/>
        <w:spacing w:afterLines="100" w:after="240" w:line="340" w:lineRule="atLeast"/>
        <w:jc w:val="both"/>
        <w:rPr>
          <w:rFonts w:ascii="SimSun" w:hAnsi="SimSun" w:cs="Times New Roman"/>
          <w:kern w:val="2"/>
          <w:szCs w:val="22"/>
        </w:rPr>
      </w:pPr>
      <w:r>
        <w:rPr>
          <w:rFonts w:ascii="SimSun" w:hAnsi="SimSun" w:cs="Times New Roman"/>
          <w:noProof/>
          <w:kern w:val="2"/>
          <w:szCs w:val="22"/>
        </w:rPr>
        <w:tab/>
      </w:r>
      <w:r w:rsidRPr="007C1470">
        <w:rPr>
          <w:rFonts w:ascii="SimSun" w:hAnsi="SimSun" w:cs="Times New Roman" w:hint="eastAsia"/>
          <w:noProof/>
          <w:kern w:val="2"/>
          <w:szCs w:val="22"/>
        </w:rPr>
        <w:t>(2)</w:t>
      </w:r>
      <w:r w:rsidR="00316030">
        <w:rPr>
          <w:rFonts w:ascii="SimSun" w:hAnsi="SimSun" w:cs="Times New Roman"/>
          <w:noProof/>
          <w:kern w:val="2"/>
          <w:szCs w:val="22"/>
        </w:rPr>
        <w:tab/>
      </w:r>
      <w:r w:rsidR="004577E8" w:rsidRPr="004577E8">
        <w:rPr>
          <w:rFonts w:ascii="SimSun" w:hAnsi="SimSun" w:cs="Times New Roman" w:hint="eastAsia"/>
          <w:noProof/>
          <w:kern w:val="2"/>
          <w:szCs w:val="22"/>
        </w:rPr>
        <w:t>国际单位可以通过向国际局发出通知，修改国际单位</w:t>
      </w:r>
      <w:r w:rsidR="008E6230">
        <w:rPr>
          <w:rFonts w:ascii="SimSun" w:hAnsi="SimSun" w:cs="Times New Roman" w:hint="eastAsia"/>
          <w:noProof/>
          <w:kern w:val="2"/>
          <w:szCs w:val="22"/>
        </w:rPr>
        <w:t>履行</w:t>
      </w:r>
      <w:r w:rsidR="004577E8" w:rsidRPr="004577E8">
        <w:rPr>
          <w:rFonts w:ascii="SimSun" w:hAnsi="SimSun" w:cs="Times New Roman" w:hint="eastAsia"/>
          <w:noProof/>
          <w:kern w:val="2"/>
          <w:szCs w:val="22"/>
        </w:rPr>
        <w:t>国际检索单位和国际初步审查单位职责所涉及的费用及其有权收取的其</w:t>
      </w:r>
      <w:r w:rsidR="008E6230">
        <w:rPr>
          <w:rFonts w:ascii="SimSun" w:hAnsi="SimSun" w:cs="Times New Roman" w:hint="eastAsia"/>
          <w:noProof/>
          <w:kern w:val="2"/>
          <w:szCs w:val="22"/>
        </w:rPr>
        <w:t>他</w:t>
      </w:r>
      <w:r w:rsidR="004577E8" w:rsidRPr="004577E8">
        <w:rPr>
          <w:rFonts w:ascii="SimSun" w:hAnsi="SimSun" w:cs="Times New Roman" w:hint="eastAsia"/>
          <w:noProof/>
          <w:kern w:val="2"/>
          <w:szCs w:val="22"/>
        </w:rPr>
        <w:t>收费的币种或数额、增加或取消国际单位可能要求的任何费用或收费、增加或取消国际单位可能要求缴纳的任何滞纳金，以及修改条约和实施细则所允许的退费或减费的条件和范围，但是，因错误缴纳、无故缴纳或者超过应缴费额的数额应予退还。根据本款发出的任何通知应当写明修改生效的日期，并且该日期应当在国际局收到通知之日起至少两个月之后</w:t>
      </w:r>
      <w:r w:rsidRPr="007C1470">
        <w:rPr>
          <w:rFonts w:ascii="SimSun" w:hAnsi="SimSun" w:cs="Times New Roman" w:hint="eastAsia"/>
          <w:noProof/>
          <w:kern w:val="2"/>
          <w:szCs w:val="22"/>
        </w:rPr>
        <w:t>。</w:t>
      </w:r>
    </w:p>
    <w:p w14:paraId="23681B8F" w14:textId="77777777" w:rsidR="00096E5D" w:rsidRPr="00CC68C5" w:rsidRDefault="00096E5D" w:rsidP="00096E5D">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lastRenderedPageBreak/>
        <w:t>第六条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分　类</w:t>
      </w:r>
    </w:p>
    <w:p w14:paraId="6BF60E05" w14:textId="073253E0" w:rsidR="00096E5D" w:rsidRPr="00CC68C5" w:rsidRDefault="00096E5D" w:rsidP="00096E5D">
      <w:pPr>
        <w:overflowPunct w:val="0"/>
        <w:spacing w:afterLines="100" w:after="240" w:line="340" w:lineRule="atLeast"/>
        <w:jc w:val="both"/>
        <w:rPr>
          <w:rFonts w:ascii="SimSun" w:hAnsi="SimSun" w:cs="Times New Roman"/>
          <w:kern w:val="2"/>
          <w:szCs w:val="22"/>
        </w:rPr>
      </w:pPr>
      <w:r w:rsidRPr="00CC68C5">
        <w:rPr>
          <w:rFonts w:ascii="SimSun" w:hAnsi="SimSun" w:cs="Times New Roman"/>
          <w:noProof/>
          <w:kern w:val="2"/>
          <w:szCs w:val="22"/>
        </w:rPr>
        <w:tab/>
      </w:r>
      <w:r w:rsidR="00141AD3" w:rsidRPr="00141AD3">
        <w:rPr>
          <w:rFonts w:ascii="SimSun" w:hAnsi="SimSun" w:cs="Times New Roman" w:hint="eastAsia"/>
          <w:noProof/>
          <w:kern w:val="2"/>
          <w:szCs w:val="22"/>
        </w:rPr>
        <w:t>就细则第43条第3款(a)项和细则第70条第5款(b)项而言，国际单位应当按国际专利分类标明主题的分类。此外，国际单位可以根据细则第43条第3款和细则第70条第5款，根据其已通知国际局的任何其他专利分类，在该通知所述的国际单位自行决定的范围内，标明主题的分类；对其他专利分类的任何修改应于通知中指定的日期生效</w:t>
      </w:r>
      <w:r w:rsidRPr="00CC68C5">
        <w:rPr>
          <w:rFonts w:ascii="SimSun" w:hAnsi="SimSun" w:cs="Times New Roman" w:hint="eastAsia"/>
          <w:noProof/>
          <w:kern w:val="2"/>
          <w:szCs w:val="22"/>
        </w:rPr>
        <w:t>。</w:t>
      </w:r>
    </w:p>
    <w:p w14:paraId="5984C42F" w14:textId="77777777" w:rsidR="00096E5D" w:rsidRPr="00CC68C5" w:rsidRDefault="00096E5D" w:rsidP="00096E5D">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第七条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国际单位使用的通信语言</w:t>
      </w:r>
    </w:p>
    <w:p w14:paraId="2F8BA391" w14:textId="30C86495" w:rsidR="0067604C" w:rsidRPr="0067604C" w:rsidRDefault="00096E5D" w:rsidP="0067604C">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0067604C" w:rsidRPr="0067604C">
        <w:rPr>
          <w:rFonts w:ascii="SimSun" w:hAnsi="SimSun" w:cs="Times New Roman" w:hint="eastAsia"/>
          <w:noProof/>
          <w:kern w:val="2"/>
          <w:szCs w:val="22"/>
        </w:rPr>
        <w:t>(1)</w:t>
      </w:r>
      <w:r w:rsidR="00316030">
        <w:rPr>
          <w:rFonts w:ascii="SimSun" w:hAnsi="SimSun" w:cs="Times New Roman"/>
          <w:noProof/>
          <w:kern w:val="2"/>
          <w:szCs w:val="22"/>
        </w:rPr>
        <w:tab/>
      </w:r>
      <w:r w:rsidR="0067604C" w:rsidRPr="0067604C">
        <w:rPr>
          <w:rFonts w:ascii="SimSun" w:hAnsi="SimSun" w:cs="Times New Roman" w:hint="eastAsia"/>
          <w:noProof/>
          <w:kern w:val="2"/>
          <w:szCs w:val="22"/>
        </w:rPr>
        <w:t>国际局应在公报中公布国际单位除与国际局的通信外，在包括表格在内的通信中可以使用的一种或多种语言，以及在可以使用一种以上语言的情况下，与使用</w:t>
      </w:r>
      <w:r w:rsidR="00DE6A50">
        <w:rPr>
          <w:rFonts w:ascii="SimSun" w:hAnsi="SimSun" w:cs="Times New Roman" w:hint="eastAsia"/>
          <w:noProof/>
          <w:kern w:val="2"/>
          <w:szCs w:val="22"/>
        </w:rPr>
        <w:t>某</w:t>
      </w:r>
      <w:r w:rsidR="0067604C" w:rsidRPr="0067604C">
        <w:rPr>
          <w:rFonts w:ascii="SimSun" w:hAnsi="SimSun" w:cs="Times New Roman" w:hint="eastAsia"/>
          <w:noProof/>
          <w:kern w:val="2"/>
          <w:szCs w:val="22"/>
        </w:rPr>
        <w:t>种语言有关的任何条件。</w:t>
      </w:r>
    </w:p>
    <w:p w14:paraId="20BF42D8" w14:textId="0BC90DA6" w:rsidR="0067604C" w:rsidRPr="0067604C" w:rsidRDefault="0067604C" w:rsidP="0067604C">
      <w:pPr>
        <w:overflowPunct w:val="0"/>
        <w:spacing w:afterLines="100" w:after="240" w:line="340" w:lineRule="atLeast"/>
        <w:jc w:val="both"/>
        <w:rPr>
          <w:rFonts w:ascii="SimSun" w:hAnsi="SimSun" w:cs="Times New Roman"/>
          <w:noProof/>
          <w:kern w:val="2"/>
          <w:szCs w:val="22"/>
        </w:rPr>
      </w:pPr>
      <w:r>
        <w:rPr>
          <w:rFonts w:ascii="SimSun" w:hAnsi="SimSun" w:cs="Times New Roman"/>
          <w:noProof/>
          <w:kern w:val="2"/>
          <w:szCs w:val="22"/>
        </w:rPr>
        <w:tab/>
      </w:r>
      <w:r w:rsidRPr="0067604C">
        <w:rPr>
          <w:rFonts w:ascii="SimSun" w:hAnsi="SimSun" w:cs="Times New Roman" w:hint="eastAsia"/>
          <w:noProof/>
          <w:kern w:val="2"/>
          <w:szCs w:val="22"/>
        </w:rPr>
        <w:t>(2)</w:t>
      </w:r>
      <w:r w:rsidR="00316030">
        <w:rPr>
          <w:rFonts w:ascii="SimSun" w:hAnsi="SimSun" w:cs="Times New Roman"/>
          <w:noProof/>
          <w:kern w:val="2"/>
          <w:szCs w:val="22"/>
        </w:rPr>
        <w:tab/>
      </w:r>
      <w:r w:rsidRPr="0067604C">
        <w:rPr>
          <w:rFonts w:ascii="SimSun" w:hAnsi="SimSun" w:cs="Times New Roman" w:hint="eastAsia"/>
          <w:noProof/>
          <w:kern w:val="2"/>
          <w:szCs w:val="22"/>
        </w:rPr>
        <w:t>国际单位可以通过向国际局</w:t>
      </w:r>
      <w:r w:rsidR="00DE6A50">
        <w:rPr>
          <w:rFonts w:ascii="SimSun" w:hAnsi="SimSun" w:cs="Times New Roman" w:hint="eastAsia"/>
          <w:noProof/>
          <w:kern w:val="2"/>
          <w:szCs w:val="22"/>
        </w:rPr>
        <w:t>发出</w:t>
      </w:r>
      <w:r w:rsidRPr="0067604C">
        <w:rPr>
          <w:rFonts w:ascii="SimSun" w:hAnsi="SimSun" w:cs="Times New Roman" w:hint="eastAsia"/>
          <w:noProof/>
          <w:kern w:val="2"/>
          <w:szCs w:val="22"/>
        </w:rPr>
        <w:t>通知，修改国际单位除与国际局通信外，在通信中可以使用的语言，以及与使用</w:t>
      </w:r>
      <w:r w:rsidR="00587997">
        <w:rPr>
          <w:rFonts w:ascii="SimSun" w:hAnsi="SimSun" w:cs="Times New Roman" w:hint="eastAsia"/>
          <w:noProof/>
          <w:kern w:val="2"/>
          <w:szCs w:val="22"/>
        </w:rPr>
        <w:t>某</w:t>
      </w:r>
      <w:r w:rsidRPr="0067604C">
        <w:rPr>
          <w:rFonts w:ascii="SimSun" w:hAnsi="SimSun" w:cs="Times New Roman" w:hint="eastAsia"/>
          <w:noProof/>
          <w:kern w:val="2"/>
          <w:szCs w:val="22"/>
        </w:rPr>
        <w:t>种语言有关的任何条件；任何修改应于通知中指定的日期生效。</w:t>
      </w:r>
    </w:p>
    <w:p w14:paraId="55672E57" w14:textId="6B2CAE19" w:rsidR="00096E5D" w:rsidRPr="00CC68C5" w:rsidRDefault="0067604C" w:rsidP="0067604C">
      <w:pPr>
        <w:overflowPunct w:val="0"/>
        <w:spacing w:afterLines="100" w:after="240" w:line="340" w:lineRule="atLeast"/>
        <w:jc w:val="both"/>
        <w:rPr>
          <w:rFonts w:ascii="SimSun" w:hAnsi="SimSun" w:cs="Times New Roman"/>
          <w:kern w:val="2"/>
          <w:szCs w:val="22"/>
        </w:rPr>
      </w:pPr>
      <w:r>
        <w:rPr>
          <w:rFonts w:ascii="SimSun" w:hAnsi="SimSun" w:cs="Times New Roman"/>
          <w:noProof/>
          <w:kern w:val="2"/>
          <w:szCs w:val="22"/>
        </w:rPr>
        <w:tab/>
      </w:r>
      <w:r w:rsidRPr="0067604C">
        <w:rPr>
          <w:rFonts w:ascii="SimSun" w:hAnsi="SimSun" w:cs="Times New Roman" w:hint="eastAsia"/>
          <w:noProof/>
          <w:kern w:val="2"/>
          <w:szCs w:val="22"/>
        </w:rPr>
        <w:t>(3)</w:t>
      </w:r>
      <w:r w:rsidR="00316030">
        <w:rPr>
          <w:rFonts w:ascii="SimSun" w:hAnsi="SimSun" w:cs="Times New Roman"/>
          <w:noProof/>
          <w:kern w:val="2"/>
          <w:szCs w:val="22"/>
        </w:rPr>
        <w:tab/>
      </w:r>
      <w:r w:rsidR="00FF0BA4" w:rsidRPr="00FF0BA4">
        <w:rPr>
          <w:rFonts w:ascii="SimSun" w:hAnsi="SimSun" w:cs="Times New Roman" w:hint="eastAsia"/>
          <w:noProof/>
          <w:kern w:val="2"/>
          <w:szCs w:val="22"/>
        </w:rPr>
        <w:t>根据本条规定一种以上语言的，国际单位应对根据本协议第三条的一种或多种语言以及</w:t>
      </w:r>
      <w:r w:rsidR="00FF0BA4">
        <w:rPr>
          <w:rFonts w:ascii="SimSun" w:hAnsi="SimSun" w:cs="Times New Roman" w:hint="eastAsia"/>
          <w:noProof/>
          <w:kern w:val="2"/>
          <w:szCs w:val="22"/>
        </w:rPr>
        <w:t>国际单位</w:t>
      </w:r>
      <w:r w:rsidR="00FF0BA4" w:rsidRPr="00FF0BA4">
        <w:rPr>
          <w:rFonts w:ascii="SimSun" w:hAnsi="SimSun" w:cs="Times New Roman" w:hint="eastAsia"/>
          <w:noProof/>
          <w:kern w:val="2"/>
          <w:szCs w:val="22"/>
        </w:rPr>
        <w:t>根据细则第92条第2款(b)项授权使用的一种或多种语言予以考虑</w:t>
      </w:r>
      <w:r w:rsidR="00316030">
        <w:rPr>
          <w:rFonts w:ascii="SimSun" w:hAnsi="SimSun" w:cs="Times New Roman" w:hint="eastAsia"/>
          <w:noProof/>
          <w:kern w:val="2"/>
          <w:szCs w:val="22"/>
        </w:rPr>
        <w:t>。</w:t>
      </w:r>
    </w:p>
    <w:p w14:paraId="7269B5B1" w14:textId="77777777" w:rsidR="00096E5D" w:rsidRPr="00CC68C5" w:rsidRDefault="00096E5D" w:rsidP="00096E5D">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第八条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国际式检索</w:t>
      </w:r>
    </w:p>
    <w:p w14:paraId="5C6C2B54" w14:textId="1095DA61" w:rsidR="00096E5D" w:rsidRPr="00CC68C5" w:rsidRDefault="00096E5D" w:rsidP="00096E5D">
      <w:pPr>
        <w:overflowPunct w:val="0"/>
        <w:spacing w:afterLines="100" w:after="240" w:line="340" w:lineRule="atLeast"/>
        <w:jc w:val="both"/>
        <w:rPr>
          <w:rFonts w:ascii="SimSun" w:hAnsi="SimSun" w:cs="Times New Roman"/>
          <w:kern w:val="2"/>
          <w:szCs w:val="22"/>
        </w:rPr>
      </w:pPr>
      <w:r w:rsidRPr="00CC68C5">
        <w:rPr>
          <w:rFonts w:ascii="SimSun" w:hAnsi="Times New Roman" w:cs="Times New Roman"/>
          <w:noProof/>
          <w:kern w:val="2"/>
          <w:szCs w:val="22"/>
        </w:rPr>
        <w:tab/>
      </w:r>
      <w:r w:rsidRPr="00CC68C5">
        <w:rPr>
          <w:rFonts w:ascii="SimSun" w:hAnsi="Times New Roman" w:cs="Times New Roman" w:hint="eastAsia"/>
          <w:noProof/>
          <w:kern w:val="2"/>
          <w:szCs w:val="22"/>
        </w:rPr>
        <w:t>国际单位应自行决定其进行</w:t>
      </w:r>
      <w:r w:rsidRPr="00CC68C5">
        <w:rPr>
          <w:rFonts w:ascii="SimSun" w:hAnsi="SimSun" w:cs="Times New Roman" w:hint="eastAsia"/>
          <w:noProof/>
          <w:kern w:val="2"/>
          <w:szCs w:val="22"/>
        </w:rPr>
        <w:t>国际式</w:t>
      </w:r>
      <w:r w:rsidRPr="00CC68C5">
        <w:rPr>
          <w:rFonts w:ascii="SimSun" w:hAnsi="Times New Roman" w:cs="Times New Roman" w:hint="eastAsia"/>
          <w:noProof/>
          <w:kern w:val="2"/>
          <w:szCs w:val="22"/>
        </w:rPr>
        <w:t>检索的程度。</w:t>
      </w:r>
    </w:p>
    <w:p w14:paraId="3CC7223D" w14:textId="77777777" w:rsidR="00096E5D" w:rsidRPr="00CC68C5" w:rsidRDefault="00096E5D" w:rsidP="00096E5D">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第九条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协议的生效</w:t>
      </w:r>
    </w:p>
    <w:p w14:paraId="3E794724" w14:textId="034E60F2" w:rsidR="00096E5D" w:rsidRPr="00CC68C5" w:rsidRDefault="00096E5D" w:rsidP="00096E5D">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r>
      <w:r w:rsidRPr="00E223C5">
        <w:rPr>
          <w:rFonts w:ascii="SimSun" w:hAnsi="SimSun" w:cs="Times New Roman" w:hint="eastAsia"/>
          <w:kern w:val="2"/>
          <w:szCs w:val="22"/>
        </w:rPr>
        <w:t>本协议应于国际单位在给世界知识产权组织总干事的通知中指定的日期生效，该日期应是</w:t>
      </w:r>
      <w:r>
        <w:rPr>
          <w:rFonts w:ascii="SimSun" w:hAnsi="SimSun" w:cs="Times New Roman" w:hint="eastAsia"/>
          <w:kern w:val="2"/>
          <w:szCs w:val="22"/>
        </w:rPr>
        <w:t>2028年1月1日或之后，</w:t>
      </w:r>
      <w:r w:rsidR="00FA0127">
        <w:rPr>
          <w:rFonts w:ascii="SimSun" w:hAnsi="SimSun" w:cs="Times New Roman" w:hint="eastAsia"/>
          <w:kern w:val="2"/>
          <w:szCs w:val="22"/>
        </w:rPr>
        <w:t>并</w:t>
      </w:r>
      <w:r w:rsidR="00083C93">
        <w:rPr>
          <w:rFonts w:ascii="SimSun" w:hAnsi="SimSun" w:cs="Times New Roman" w:hint="eastAsia"/>
          <w:kern w:val="2"/>
          <w:szCs w:val="22"/>
        </w:rPr>
        <w:t>且</w:t>
      </w:r>
      <w:r w:rsidR="004F7F23">
        <w:rPr>
          <w:rFonts w:ascii="SimSun" w:hAnsi="SimSun" w:cs="Times New Roman" w:hint="eastAsia"/>
          <w:kern w:val="2"/>
          <w:szCs w:val="22"/>
        </w:rPr>
        <w:t>在作出</w:t>
      </w:r>
      <w:r w:rsidRPr="00E223C5">
        <w:rPr>
          <w:rFonts w:ascii="SimSun" w:hAnsi="SimSun" w:cs="Times New Roman" w:hint="eastAsia"/>
          <w:kern w:val="2"/>
          <w:szCs w:val="22"/>
        </w:rPr>
        <w:t>通知</w:t>
      </w:r>
      <w:r w:rsidR="004F7F23">
        <w:rPr>
          <w:rFonts w:ascii="SimSun" w:hAnsi="SimSun" w:cs="Times New Roman" w:hint="eastAsia"/>
          <w:kern w:val="2"/>
          <w:szCs w:val="22"/>
        </w:rPr>
        <w:t>之日</w:t>
      </w:r>
      <w:r w:rsidRPr="00E223C5">
        <w:rPr>
          <w:rFonts w:ascii="SimSun" w:hAnsi="SimSun" w:cs="Times New Roman" w:hint="eastAsia"/>
          <w:kern w:val="2"/>
          <w:szCs w:val="22"/>
        </w:rPr>
        <w:t>起</w:t>
      </w:r>
      <w:r w:rsidR="00372F1D">
        <w:rPr>
          <w:rFonts w:ascii="SimSun" w:hAnsi="SimSun" w:cs="Times New Roman" w:hint="eastAsia"/>
          <w:kern w:val="2"/>
          <w:szCs w:val="22"/>
        </w:rPr>
        <w:t>至少</w:t>
      </w:r>
      <w:r w:rsidRPr="00E223C5">
        <w:rPr>
          <w:rFonts w:ascii="SimSun" w:hAnsi="SimSun" w:cs="Times New Roman" w:hint="eastAsia"/>
          <w:kern w:val="2"/>
          <w:szCs w:val="22"/>
        </w:rPr>
        <w:t>一个月</w:t>
      </w:r>
      <w:r w:rsidR="00493638">
        <w:rPr>
          <w:rFonts w:ascii="SimSun" w:hAnsi="SimSun" w:cs="Times New Roman" w:hint="eastAsia"/>
          <w:kern w:val="2"/>
          <w:szCs w:val="22"/>
        </w:rPr>
        <w:t>之后</w:t>
      </w:r>
      <w:r w:rsidRPr="00CC68C5">
        <w:rPr>
          <w:rFonts w:ascii="SimSun" w:hAnsi="SimSun" w:cs="Times New Roman" w:hint="eastAsia"/>
          <w:kern w:val="2"/>
          <w:szCs w:val="22"/>
        </w:rPr>
        <w:t>。</w:t>
      </w:r>
    </w:p>
    <w:p w14:paraId="4DAB06C5" w14:textId="77777777" w:rsidR="00096E5D" w:rsidRPr="00CC68C5" w:rsidRDefault="00096E5D" w:rsidP="00096E5D">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第十条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有效期和续签</w:t>
      </w:r>
    </w:p>
    <w:p w14:paraId="352F937A" w14:textId="41E9D311"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noProof/>
          <w:kern w:val="2"/>
          <w:szCs w:val="22"/>
        </w:rPr>
        <w:tab/>
      </w:r>
      <w:r w:rsidRPr="00CC68C5">
        <w:rPr>
          <w:rFonts w:ascii="SimSun" w:hAnsi="SimSun" w:cs="Times New Roman" w:hint="eastAsia"/>
          <w:noProof/>
          <w:kern w:val="2"/>
          <w:szCs w:val="22"/>
        </w:rPr>
        <w:t>本协议有效期</w:t>
      </w:r>
      <w:r w:rsidR="00FA0127">
        <w:rPr>
          <w:rFonts w:ascii="SimSun" w:hAnsi="SimSun" w:cs="Times New Roman" w:hint="eastAsia"/>
          <w:noProof/>
          <w:kern w:val="2"/>
          <w:szCs w:val="22"/>
        </w:rPr>
        <w:t>至</w:t>
      </w:r>
      <w:r w:rsidRPr="00CC68C5">
        <w:rPr>
          <w:rFonts w:ascii="SimSun" w:hAnsi="SimSun" w:cs="Times New Roman" w:hint="eastAsia"/>
          <w:noProof/>
          <w:kern w:val="2"/>
          <w:szCs w:val="22"/>
        </w:rPr>
        <w:t>20</w:t>
      </w:r>
      <w:r w:rsidR="00FA0127">
        <w:rPr>
          <w:rFonts w:ascii="SimSun" w:hAnsi="SimSun" w:cs="Times New Roman" w:hint="eastAsia"/>
          <w:noProof/>
          <w:kern w:val="2"/>
          <w:szCs w:val="22"/>
        </w:rPr>
        <w:t>3</w:t>
      </w:r>
      <w:r w:rsidRPr="00CC68C5">
        <w:rPr>
          <w:rFonts w:ascii="SimSun" w:hAnsi="SimSun" w:cs="Times New Roman" w:hint="eastAsia"/>
          <w:noProof/>
          <w:kern w:val="2"/>
          <w:szCs w:val="22"/>
        </w:rPr>
        <w:t>7年12月31日。</w:t>
      </w:r>
      <w:r w:rsidR="00FA0127" w:rsidRPr="00FA0127">
        <w:rPr>
          <w:rFonts w:ascii="SimSun" w:hAnsi="SimSun" w:cs="Times New Roman" w:hint="eastAsia"/>
          <w:noProof/>
          <w:kern w:val="2"/>
          <w:szCs w:val="22"/>
        </w:rPr>
        <w:t>本协议各方应当最迟于2035年7月开始就续期进行</w:t>
      </w:r>
      <w:r w:rsidR="00FA0127">
        <w:rPr>
          <w:rFonts w:ascii="SimSun" w:hAnsi="SimSun" w:cs="Times New Roman" w:hint="eastAsia"/>
          <w:noProof/>
          <w:kern w:val="2"/>
          <w:szCs w:val="22"/>
        </w:rPr>
        <w:t>谈判。</w:t>
      </w:r>
    </w:p>
    <w:p w14:paraId="7D3975F9" w14:textId="70E9CEC5" w:rsidR="00096E5D" w:rsidRPr="00CC68C5" w:rsidRDefault="00096E5D" w:rsidP="00096E5D">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lastRenderedPageBreak/>
        <w:t>第十一条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 xml:space="preserve">修　</w:t>
      </w:r>
      <w:r w:rsidR="00717623">
        <w:rPr>
          <w:rFonts w:ascii="SimHei" w:eastAsia="SimHei" w:hAnsi="SimHei" w:cs="Times New Roman" w:hint="eastAsia"/>
          <w:noProof/>
          <w:kern w:val="2"/>
          <w:szCs w:val="22"/>
        </w:rPr>
        <w:t>正</w:t>
      </w:r>
    </w:p>
    <w:p w14:paraId="206FDCAD" w14:textId="3F6E03F7" w:rsidR="00096E5D" w:rsidRPr="00CC68C5" w:rsidRDefault="00096E5D" w:rsidP="00096E5D">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t>(1)</w:t>
      </w:r>
      <w:r w:rsidRPr="00CC68C5">
        <w:rPr>
          <w:rFonts w:ascii="SimSun" w:hAnsi="SimSun" w:cs="Times New Roman"/>
          <w:kern w:val="2"/>
          <w:szCs w:val="22"/>
        </w:rPr>
        <w:tab/>
      </w:r>
      <w:r w:rsidRPr="00CC68C5">
        <w:rPr>
          <w:rFonts w:ascii="SimSun" w:hAnsi="SimSun" w:cs="Times New Roman" w:hint="eastAsia"/>
          <w:noProof/>
          <w:kern w:val="2"/>
          <w:szCs w:val="22"/>
        </w:rPr>
        <w:t>经协议双方同意，可对本协议进行修</w:t>
      </w:r>
      <w:r w:rsidR="00717623">
        <w:rPr>
          <w:rFonts w:ascii="SimSun" w:hAnsi="SimSun" w:cs="Times New Roman" w:hint="eastAsia"/>
          <w:noProof/>
          <w:kern w:val="2"/>
          <w:szCs w:val="22"/>
        </w:rPr>
        <w:t>正</w:t>
      </w:r>
      <w:r w:rsidRPr="00CC68C5">
        <w:rPr>
          <w:rFonts w:ascii="SimSun" w:hAnsi="SimSun" w:cs="Times New Roman" w:hint="eastAsia"/>
          <w:noProof/>
          <w:kern w:val="2"/>
          <w:szCs w:val="22"/>
        </w:rPr>
        <w:t>，但须经国际专利合作联盟大会批准；修</w:t>
      </w:r>
      <w:r w:rsidR="00945429">
        <w:rPr>
          <w:rFonts w:ascii="SimSun" w:hAnsi="SimSun" w:cs="Times New Roman" w:hint="eastAsia"/>
          <w:noProof/>
          <w:kern w:val="2"/>
          <w:szCs w:val="22"/>
        </w:rPr>
        <w:t>正</w:t>
      </w:r>
      <w:r w:rsidRPr="00CC68C5">
        <w:rPr>
          <w:rFonts w:ascii="SimSun" w:hAnsi="SimSun" w:cs="Times New Roman" w:hint="eastAsia"/>
          <w:noProof/>
          <w:kern w:val="2"/>
          <w:szCs w:val="22"/>
        </w:rPr>
        <w:t>内容应于双方同意的日期生效。</w:t>
      </w:r>
    </w:p>
    <w:p w14:paraId="6EF60B05" w14:textId="5DA37DD8" w:rsidR="00096E5D" w:rsidRPr="00CC68C5" w:rsidRDefault="00096E5D" w:rsidP="00FA0127">
      <w:pPr>
        <w:overflowPunct w:val="0"/>
        <w:spacing w:afterLines="100" w:after="240" w:line="340" w:lineRule="atLeast"/>
        <w:jc w:val="both"/>
        <w:rPr>
          <w:rFonts w:ascii="SimSun" w:hAnsi="SimSun"/>
          <w:szCs w:val="22"/>
        </w:rPr>
      </w:pPr>
      <w:r w:rsidRPr="00CC68C5">
        <w:rPr>
          <w:rFonts w:ascii="SimSun" w:hAnsi="SimSun" w:cs="Times New Roman"/>
          <w:kern w:val="2"/>
          <w:szCs w:val="22"/>
        </w:rPr>
        <w:tab/>
        <w:t>(2)</w:t>
      </w:r>
      <w:r w:rsidRPr="00CC68C5">
        <w:rPr>
          <w:rFonts w:ascii="SimSun" w:hAnsi="SimSun" w:cs="Times New Roman"/>
          <w:kern w:val="2"/>
          <w:szCs w:val="22"/>
        </w:rPr>
        <w:tab/>
      </w:r>
      <w:r w:rsidR="00FA0127" w:rsidRPr="00FA0127">
        <w:rPr>
          <w:rFonts w:ascii="SimSun" w:hAnsi="SimSun" w:cs="Times New Roman" w:hint="eastAsia"/>
          <w:noProof/>
          <w:kern w:val="2"/>
          <w:szCs w:val="22"/>
        </w:rPr>
        <w:t>国际局应当在公报上公布根据本协议规定的任何修正或通知</w:t>
      </w:r>
      <w:r w:rsidRPr="00CC68C5">
        <w:rPr>
          <w:rFonts w:ascii="SimSun" w:hAnsi="SimSun" w:cs="Times New Roman" w:hint="eastAsia"/>
          <w:noProof/>
          <w:kern w:val="2"/>
          <w:szCs w:val="22"/>
        </w:rPr>
        <w:t>。</w:t>
      </w:r>
    </w:p>
    <w:p w14:paraId="7011B952" w14:textId="77777777" w:rsidR="00096E5D" w:rsidRPr="00CC68C5" w:rsidRDefault="00096E5D" w:rsidP="00096E5D">
      <w:pPr>
        <w:keepNext/>
        <w:keepLines/>
        <w:overflowPunct w:val="0"/>
        <w:spacing w:beforeLines="200" w:before="480" w:afterLines="100" w:after="240" w:line="340" w:lineRule="atLeast"/>
        <w:jc w:val="center"/>
        <w:rPr>
          <w:rFonts w:ascii="SimHei" w:eastAsia="SimHei" w:hAnsi="SimHei" w:cs="Times New Roman"/>
          <w:noProof/>
          <w:kern w:val="2"/>
          <w:szCs w:val="22"/>
        </w:rPr>
      </w:pPr>
      <w:r w:rsidRPr="00CC68C5">
        <w:rPr>
          <w:rFonts w:ascii="SimHei" w:eastAsia="SimHei" w:hAnsi="SimHei" w:cs="Times New Roman" w:hint="eastAsia"/>
          <w:noProof/>
          <w:kern w:val="2"/>
          <w:szCs w:val="22"/>
        </w:rPr>
        <w:t>第十二条</w:t>
      </w:r>
      <w:r w:rsidRPr="00CC68C5">
        <w:rPr>
          <w:rFonts w:ascii="SimHei" w:eastAsia="SimHei" w:hAnsi="SimHei" w:cs="Times New Roman"/>
          <w:noProof/>
          <w:kern w:val="2"/>
          <w:szCs w:val="22"/>
        </w:rPr>
        <w:br/>
      </w:r>
      <w:r w:rsidRPr="00CC68C5">
        <w:rPr>
          <w:rFonts w:ascii="SimHei" w:eastAsia="SimHei" w:hAnsi="SimHei" w:cs="Times New Roman" w:hint="eastAsia"/>
          <w:noProof/>
          <w:kern w:val="2"/>
          <w:szCs w:val="22"/>
        </w:rPr>
        <w:t>终　止</w:t>
      </w:r>
    </w:p>
    <w:p w14:paraId="72FF7E64" w14:textId="7A9B0187" w:rsidR="00096E5D" w:rsidRPr="00CC68C5" w:rsidRDefault="00096E5D" w:rsidP="00096E5D">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t>(1)</w:t>
      </w:r>
      <w:r w:rsidRPr="00CC68C5">
        <w:rPr>
          <w:rFonts w:ascii="SimSun" w:hAnsi="SimSun" w:cs="Times New Roman"/>
          <w:kern w:val="2"/>
          <w:szCs w:val="22"/>
        </w:rPr>
        <w:tab/>
      </w:r>
      <w:r w:rsidRPr="00CC68C5">
        <w:rPr>
          <w:rFonts w:ascii="SimSun" w:hAnsi="SimSun" w:cs="Times New Roman" w:hint="eastAsia"/>
          <w:noProof/>
          <w:kern w:val="2"/>
          <w:szCs w:val="22"/>
        </w:rPr>
        <w:t>在下列情况下本协议应于20</w:t>
      </w:r>
      <w:r w:rsidR="00FA0127">
        <w:rPr>
          <w:rFonts w:ascii="SimSun" w:hAnsi="SimSun" w:cs="Times New Roman" w:hint="eastAsia"/>
          <w:noProof/>
          <w:kern w:val="2"/>
          <w:szCs w:val="22"/>
        </w:rPr>
        <w:t>3</w:t>
      </w:r>
      <w:r w:rsidRPr="00CC68C5">
        <w:rPr>
          <w:rFonts w:ascii="SimSun" w:hAnsi="SimSun" w:cs="Times New Roman" w:hint="eastAsia"/>
          <w:noProof/>
          <w:kern w:val="2"/>
          <w:szCs w:val="22"/>
        </w:rPr>
        <w:t>7年12月31日前终止：</w:t>
      </w:r>
    </w:p>
    <w:p w14:paraId="4EA0A90E" w14:textId="5891ECAA" w:rsidR="00096E5D" w:rsidRPr="00CC68C5" w:rsidRDefault="00096E5D" w:rsidP="00096E5D">
      <w:pPr>
        <w:tabs>
          <w:tab w:val="right" w:pos="1276"/>
          <w:tab w:val="left" w:pos="1418"/>
        </w:tabs>
        <w:overflowPunct w:val="0"/>
        <w:spacing w:afterLines="100" w:after="240" w:line="340" w:lineRule="atLeast"/>
        <w:jc w:val="both"/>
        <w:rPr>
          <w:rFonts w:ascii="SimSun" w:hAnsi="SimSun"/>
          <w:szCs w:val="22"/>
        </w:rPr>
      </w:pPr>
      <w:r w:rsidRPr="00CC68C5">
        <w:rPr>
          <w:rFonts w:ascii="SimSun" w:hAnsi="SimSun"/>
          <w:szCs w:val="22"/>
        </w:rPr>
        <w:tab/>
        <w:t>(i)</w:t>
      </w:r>
      <w:r w:rsidRPr="00CC68C5">
        <w:rPr>
          <w:rFonts w:ascii="SimSun" w:hAnsi="SimSun"/>
          <w:szCs w:val="22"/>
        </w:rPr>
        <w:tab/>
      </w:r>
      <w:r>
        <w:rPr>
          <w:rFonts w:ascii="SimHei" w:hAnsi="SimHei" w:hint="eastAsia"/>
          <w:szCs w:val="22"/>
        </w:rPr>
        <w:t>墨西哥</w:t>
      </w:r>
      <w:r w:rsidRPr="00CC68C5">
        <w:rPr>
          <w:rFonts w:ascii="SimHei" w:hAnsi="SimHei" w:hint="eastAsia"/>
          <w:szCs w:val="22"/>
        </w:rPr>
        <w:t>工业产权局</w:t>
      </w:r>
      <w:r w:rsidR="000B7308">
        <w:rPr>
          <w:rFonts w:ascii="SimSun" w:hAnsi="SimSun" w:cs="Times New Roman" w:hint="eastAsia"/>
          <w:szCs w:val="22"/>
        </w:rPr>
        <w:t>向</w:t>
      </w:r>
      <w:r w:rsidRPr="00CC68C5">
        <w:rPr>
          <w:rFonts w:ascii="SimSun" w:hAnsi="SimSun" w:cs="Times New Roman" w:hint="eastAsia"/>
          <w:szCs w:val="22"/>
        </w:rPr>
        <w:t>世界知识产权组织总干事</w:t>
      </w:r>
      <w:r w:rsidR="00C06E3F">
        <w:rPr>
          <w:rFonts w:ascii="SimSun" w:hAnsi="SimSun" w:cs="Times New Roman" w:hint="eastAsia"/>
          <w:szCs w:val="22"/>
        </w:rPr>
        <w:t>发出</w:t>
      </w:r>
      <w:r w:rsidRPr="00CC68C5">
        <w:rPr>
          <w:rFonts w:ascii="SimSun" w:hAnsi="SimSun" w:cs="Times New Roman" w:hint="eastAsia"/>
          <w:szCs w:val="22"/>
        </w:rPr>
        <w:t>书面通知终止本协议；或者</w:t>
      </w:r>
    </w:p>
    <w:p w14:paraId="04825921" w14:textId="0574ACA0" w:rsidR="00096E5D" w:rsidRPr="00CC68C5" w:rsidRDefault="00096E5D" w:rsidP="00096E5D">
      <w:pPr>
        <w:tabs>
          <w:tab w:val="right" w:pos="1276"/>
          <w:tab w:val="left" w:pos="1418"/>
        </w:tabs>
        <w:overflowPunct w:val="0"/>
        <w:spacing w:afterLines="100" w:after="240" w:line="340" w:lineRule="atLeast"/>
        <w:jc w:val="both"/>
        <w:rPr>
          <w:rFonts w:ascii="SimSun" w:hAnsi="SimSun"/>
          <w:szCs w:val="22"/>
        </w:rPr>
      </w:pPr>
      <w:r w:rsidRPr="00CC68C5">
        <w:rPr>
          <w:rFonts w:ascii="SimSun" w:hAnsi="SimSun"/>
          <w:szCs w:val="22"/>
        </w:rPr>
        <w:tab/>
        <w:t>(ii)</w:t>
      </w:r>
      <w:r w:rsidRPr="00CC68C5">
        <w:rPr>
          <w:rFonts w:ascii="SimSun" w:hAnsi="SimSun"/>
          <w:szCs w:val="22"/>
        </w:rPr>
        <w:tab/>
      </w:r>
      <w:r w:rsidRPr="00CC68C5">
        <w:rPr>
          <w:rFonts w:ascii="SimSun" w:hAnsi="SimSun" w:cs="Times New Roman" w:hint="eastAsia"/>
          <w:szCs w:val="22"/>
        </w:rPr>
        <w:t>世界知识产权组织总干事</w:t>
      </w:r>
      <w:r w:rsidR="00C06E3F">
        <w:rPr>
          <w:rFonts w:ascii="SimSun" w:hAnsi="SimSun" w:cs="Times New Roman" w:hint="eastAsia"/>
          <w:szCs w:val="22"/>
        </w:rPr>
        <w:t>向</w:t>
      </w:r>
      <w:r>
        <w:rPr>
          <w:rFonts w:ascii="SimHei" w:hAnsi="SimHei" w:hint="eastAsia"/>
          <w:szCs w:val="22"/>
        </w:rPr>
        <w:t>墨西哥</w:t>
      </w:r>
      <w:r w:rsidRPr="00CC68C5">
        <w:rPr>
          <w:rFonts w:ascii="SimHei" w:hAnsi="SimHei" w:hint="eastAsia"/>
          <w:szCs w:val="22"/>
        </w:rPr>
        <w:t>工业产权局</w:t>
      </w:r>
      <w:r w:rsidR="00C06E3F">
        <w:rPr>
          <w:rFonts w:ascii="SimHei" w:hAnsi="SimHei" w:hint="eastAsia"/>
          <w:szCs w:val="22"/>
        </w:rPr>
        <w:t>发出</w:t>
      </w:r>
      <w:r w:rsidRPr="00CC68C5">
        <w:rPr>
          <w:rFonts w:ascii="SimSun" w:hAnsi="SimSun" w:cs="Times New Roman" w:hint="eastAsia"/>
          <w:szCs w:val="22"/>
        </w:rPr>
        <w:t>书面通知终止本协议。</w:t>
      </w:r>
    </w:p>
    <w:p w14:paraId="17A1EEB4" w14:textId="63C42800" w:rsidR="00096E5D" w:rsidRPr="00CC68C5" w:rsidRDefault="00096E5D" w:rsidP="00096E5D">
      <w:pPr>
        <w:overflowPunct w:val="0"/>
        <w:spacing w:afterLines="100" w:after="240" w:line="340" w:lineRule="atLeast"/>
        <w:jc w:val="both"/>
        <w:rPr>
          <w:rFonts w:ascii="SimSun" w:hAnsi="SimSun" w:cs="Times New Roman"/>
          <w:kern w:val="2"/>
          <w:szCs w:val="22"/>
        </w:rPr>
      </w:pPr>
      <w:r w:rsidRPr="00CC68C5">
        <w:rPr>
          <w:rFonts w:ascii="SimSun" w:hAnsi="SimSun" w:cs="Times New Roman"/>
          <w:kern w:val="2"/>
          <w:szCs w:val="22"/>
        </w:rPr>
        <w:tab/>
        <w:t>(2)</w:t>
      </w:r>
      <w:r w:rsidRPr="00CC68C5">
        <w:rPr>
          <w:rFonts w:ascii="SimSun" w:hAnsi="SimSun" w:cs="Times New Roman"/>
          <w:kern w:val="2"/>
          <w:szCs w:val="22"/>
        </w:rPr>
        <w:tab/>
      </w:r>
      <w:r w:rsidR="0067604C">
        <w:rPr>
          <w:rFonts w:ascii="SimSun" w:hAnsi="SimSun" w:cs="Times New Roman" w:hint="eastAsia"/>
          <w:kern w:val="2"/>
          <w:szCs w:val="22"/>
        </w:rPr>
        <w:t>根</w:t>
      </w:r>
      <w:r w:rsidRPr="00CC68C5">
        <w:rPr>
          <w:rFonts w:ascii="SimSun" w:hAnsi="SimSun" w:cs="Times New Roman" w:hint="eastAsia"/>
          <w:noProof/>
          <w:kern w:val="2"/>
          <w:szCs w:val="22"/>
        </w:rPr>
        <w:t>据本条第(1)款对本协议的终止，除通知中指定更长的期间或者双方同意更短的期间外，应于对方收到通知之后一年生效。</w:t>
      </w:r>
    </w:p>
    <w:p w14:paraId="3A4F2D35" w14:textId="77777777" w:rsidR="00096E5D" w:rsidRPr="00CC68C5" w:rsidRDefault="00096E5D" w:rsidP="00096E5D">
      <w:pPr>
        <w:overflowPunct w:val="0"/>
        <w:spacing w:after="240"/>
        <w:jc w:val="both"/>
        <w:rPr>
          <w:rFonts w:ascii="SimSun" w:hAnsi="SimSun"/>
          <w:szCs w:val="22"/>
        </w:rPr>
      </w:pPr>
    </w:p>
    <w:p w14:paraId="0A861E7A" w14:textId="77777777"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KaiTi" w:eastAsia="KaiTi" w:hAnsi="KaiTi" w:cs="Times New Roman" w:hint="eastAsia"/>
          <w:noProof/>
          <w:kern w:val="2"/>
          <w:szCs w:val="22"/>
        </w:rPr>
        <w:tab/>
        <w:t>兹证明</w:t>
      </w:r>
      <w:r w:rsidRPr="00CC68C5">
        <w:rPr>
          <w:rFonts w:ascii="SimSun" w:hAnsi="SimSun" w:cs="Times New Roman" w:hint="eastAsia"/>
          <w:noProof/>
          <w:kern w:val="2"/>
          <w:szCs w:val="22"/>
        </w:rPr>
        <w:t>本协议已由双方签订。</w:t>
      </w:r>
    </w:p>
    <w:p w14:paraId="564BE817" w14:textId="77777777" w:rsidR="00096E5D" w:rsidRPr="00CC68C5" w:rsidRDefault="00096E5D" w:rsidP="00096E5D">
      <w:pPr>
        <w:overflowPunct w:val="0"/>
        <w:spacing w:afterLines="100" w:after="240" w:line="340" w:lineRule="atLeast"/>
        <w:jc w:val="both"/>
        <w:rPr>
          <w:rFonts w:ascii="SimSun" w:hAnsi="SimSun" w:cs="Times New Roman"/>
          <w:noProof/>
          <w:kern w:val="2"/>
          <w:szCs w:val="22"/>
        </w:rPr>
      </w:pPr>
      <w:r w:rsidRPr="00CC68C5">
        <w:rPr>
          <w:rFonts w:ascii="SimSun" w:hAnsi="SimSun" w:cs="Times New Roman" w:hint="eastAsia"/>
          <w:noProof/>
          <w:kern w:val="2"/>
          <w:szCs w:val="22"/>
        </w:rPr>
        <w:tab/>
        <w:t>本协议于</w:t>
      </w:r>
      <w:r w:rsidRPr="00CC68C5">
        <w:rPr>
          <w:rFonts w:ascii="KaiTi" w:eastAsia="KaiTi" w:hAnsi="KaiTi" w:cs="Times New Roman" w:hint="eastAsia"/>
          <w:noProof/>
          <w:kern w:val="2"/>
          <w:szCs w:val="22"/>
          <w:u w:val="single"/>
        </w:rPr>
        <w:t xml:space="preserve">    </w:t>
      </w:r>
      <w:r w:rsidRPr="00CC68C5">
        <w:rPr>
          <w:rFonts w:ascii="SimSun" w:hAnsi="SimSun" w:cs="Times New Roman" w:hint="eastAsia"/>
          <w:noProof/>
          <w:kern w:val="2"/>
          <w:szCs w:val="22"/>
        </w:rPr>
        <w:t>年</w:t>
      </w:r>
      <w:r w:rsidRPr="00CC68C5">
        <w:rPr>
          <w:rFonts w:ascii="KaiTi" w:eastAsia="KaiTi" w:hAnsi="KaiTi" w:cs="Times New Roman" w:hint="eastAsia"/>
          <w:noProof/>
          <w:kern w:val="2"/>
          <w:szCs w:val="22"/>
          <w:u w:val="single"/>
        </w:rPr>
        <w:t xml:space="preserve">  </w:t>
      </w:r>
      <w:r w:rsidRPr="00CC68C5">
        <w:rPr>
          <w:rFonts w:ascii="SimSun" w:hAnsi="SimSun" w:cs="Times New Roman" w:hint="eastAsia"/>
          <w:noProof/>
          <w:kern w:val="2"/>
          <w:szCs w:val="22"/>
        </w:rPr>
        <w:t>月</w:t>
      </w:r>
      <w:r w:rsidRPr="00CC68C5">
        <w:rPr>
          <w:rFonts w:ascii="KaiTi" w:eastAsia="KaiTi" w:hAnsi="KaiTi" w:cs="Times New Roman" w:hint="eastAsia"/>
          <w:noProof/>
          <w:kern w:val="2"/>
          <w:szCs w:val="22"/>
          <w:u w:val="single"/>
        </w:rPr>
        <w:t xml:space="preserve">  </w:t>
      </w:r>
      <w:r w:rsidRPr="00CC68C5">
        <w:rPr>
          <w:rFonts w:ascii="SimSun" w:hAnsi="SimSun" w:cs="Times New Roman" w:hint="eastAsia"/>
          <w:noProof/>
          <w:kern w:val="2"/>
          <w:szCs w:val="22"/>
        </w:rPr>
        <w:t>日在[</w:t>
      </w:r>
      <w:r w:rsidRPr="00CC68C5">
        <w:rPr>
          <w:rFonts w:ascii="KaiTi" w:eastAsia="KaiTi" w:hAnsi="KaiTi" w:cs="Times New Roman" w:hint="eastAsia"/>
          <w:noProof/>
          <w:kern w:val="2"/>
          <w:szCs w:val="22"/>
        </w:rPr>
        <w:t>城市</w:t>
      </w:r>
      <w:r w:rsidRPr="00CC68C5">
        <w:rPr>
          <w:rFonts w:ascii="SimSun" w:hAnsi="SimSun" w:cs="Times New Roman" w:hint="eastAsia"/>
          <w:noProof/>
          <w:kern w:val="2"/>
          <w:szCs w:val="22"/>
        </w:rPr>
        <w:t>]签订，一式两份，每份都用英文和</w:t>
      </w:r>
      <w:r>
        <w:rPr>
          <w:rFonts w:ascii="SimSun" w:hAnsi="SimSun" w:cs="Times New Roman" w:hint="eastAsia"/>
          <w:noProof/>
          <w:kern w:val="2"/>
          <w:szCs w:val="22"/>
        </w:rPr>
        <w:t>西班</w:t>
      </w:r>
      <w:r w:rsidRPr="00CC68C5">
        <w:rPr>
          <w:rFonts w:ascii="SimSun" w:hAnsi="SimSun" w:cs="Times New Roman" w:hint="eastAsia"/>
          <w:noProof/>
          <w:kern w:val="2"/>
          <w:szCs w:val="22"/>
        </w:rPr>
        <w:t>牙文写成</w:t>
      </w:r>
      <w:r w:rsidRPr="00CC68C5">
        <w:rPr>
          <w:rFonts w:ascii="SimSun" w:hAnsi="SimSun" w:cs="Times New Roman" w:hint="eastAsia"/>
          <w:noProof/>
          <w:szCs w:val="22"/>
        </w:rPr>
        <w:t>，两种文本具有同等效力</w:t>
      </w:r>
      <w:r w:rsidRPr="00CC68C5">
        <w:rPr>
          <w:rFonts w:ascii="SimSun" w:hAnsi="SimSun" w:cs="Times New Roman" w:hint="eastAsia"/>
          <w:noProof/>
          <w:kern w:val="2"/>
          <w:szCs w:val="22"/>
        </w:rPr>
        <w:t>。</w:t>
      </w:r>
    </w:p>
    <w:p w14:paraId="391395EB" w14:textId="77777777" w:rsidR="00096E5D" w:rsidRPr="00CC68C5" w:rsidRDefault="00096E5D" w:rsidP="00096E5D">
      <w:pPr>
        <w:overflowPunct w:val="0"/>
        <w:spacing w:after="240"/>
        <w:rPr>
          <w:rFonts w:ascii="SimSun" w:hAnsi="SimSun"/>
          <w:szCs w:val="22"/>
        </w:rPr>
      </w:pPr>
    </w:p>
    <w:p w14:paraId="3F6B30DD" w14:textId="77777777" w:rsidR="00096E5D" w:rsidRPr="00CC68C5" w:rsidRDefault="00096E5D" w:rsidP="00096E5D">
      <w:pPr>
        <w:overflowPunct w:val="0"/>
        <w:spacing w:after="240"/>
        <w:rPr>
          <w:rFonts w:ascii="SimSun" w:hAnsi="SimSun"/>
          <w:szCs w:val="22"/>
        </w:rPr>
      </w:pPr>
    </w:p>
    <w:tbl>
      <w:tblPr>
        <w:tblW w:w="0" w:type="auto"/>
        <w:tblLayout w:type="fixed"/>
        <w:tblLook w:val="0000" w:firstRow="0" w:lastRow="0" w:firstColumn="0" w:lastColumn="0" w:noHBand="0" w:noVBand="0"/>
      </w:tblPr>
      <w:tblGrid>
        <w:gridCol w:w="4643"/>
        <w:gridCol w:w="4643"/>
      </w:tblGrid>
      <w:tr w:rsidR="00096E5D" w:rsidRPr="00CC68C5" w14:paraId="01A3C302" w14:textId="77777777" w:rsidTr="00DD34D7">
        <w:tc>
          <w:tcPr>
            <w:tcW w:w="4643" w:type="dxa"/>
          </w:tcPr>
          <w:p w14:paraId="0E3E559F" w14:textId="77777777" w:rsidR="00096E5D" w:rsidRPr="00CC68C5" w:rsidRDefault="00096E5D" w:rsidP="00DD34D7">
            <w:pPr>
              <w:tabs>
                <w:tab w:val="left" w:pos="4536"/>
              </w:tabs>
              <w:overflowPunct w:val="0"/>
              <w:spacing w:after="240"/>
              <w:rPr>
                <w:rFonts w:ascii="SimSun" w:hAnsi="SimSun"/>
                <w:szCs w:val="22"/>
              </w:rPr>
            </w:pPr>
            <w:r>
              <w:rPr>
                <w:rFonts w:ascii="SimSun" w:hAnsi="SimSun" w:hint="eastAsia"/>
                <w:szCs w:val="22"/>
              </w:rPr>
              <w:t>墨西哥</w:t>
            </w:r>
            <w:r w:rsidRPr="00CC68C5">
              <w:rPr>
                <w:rFonts w:ascii="SimSun" w:hAnsi="SimSun" w:hint="eastAsia"/>
                <w:szCs w:val="22"/>
              </w:rPr>
              <w:t>工业产权局</w:t>
            </w:r>
            <w:r w:rsidRPr="00CC68C5">
              <w:rPr>
                <w:rFonts w:ascii="SimSun" w:hAnsi="SimSun" w:cs="Times New Roman" w:hint="eastAsia"/>
                <w:szCs w:val="22"/>
              </w:rPr>
              <w:t>代表：</w:t>
            </w:r>
          </w:p>
        </w:tc>
        <w:tc>
          <w:tcPr>
            <w:tcW w:w="4643" w:type="dxa"/>
          </w:tcPr>
          <w:p w14:paraId="0867653E" w14:textId="77777777" w:rsidR="00096E5D" w:rsidRPr="00CC68C5" w:rsidRDefault="00096E5D" w:rsidP="00DD34D7">
            <w:pPr>
              <w:tabs>
                <w:tab w:val="left" w:pos="4536"/>
              </w:tabs>
              <w:overflowPunct w:val="0"/>
              <w:spacing w:after="240"/>
              <w:rPr>
                <w:rFonts w:ascii="SimSun" w:hAnsi="SimSun"/>
                <w:szCs w:val="22"/>
              </w:rPr>
            </w:pPr>
            <w:r w:rsidRPr="00CC68C5">
              <w:rPr>
                <w:rFonts w:ascii="SimSun" w:hAnsi="SimSun" w:cs="Times New Roman" w:hint="eastAsia"/>
                <w:noProof/>
                <w:szCs w:val="22"/>
              </w:rPr>
              <w:t>世界知识产权组织国际局代表：</w:t>
            </w:r>
          </w:p>
        </w:tc>
      </w:tr>
    </w:tbl>
    <w:p w14:paraId="50E0129E" w14:textId="77777777" w:rsidR="00EC5A5A" w:rsidRPr="00E25987" w:rsidRDefault="00EC5A5A" w:rsidP="00E25987">
      <w:pPr>
        <w:pStyle w:val="Endofdocument-Annex"/>
        <w:spacing w:afterLines="50" w:after="120" w:line="340" w:lineRule="atLeast"/>
        <w:ind w:left="0"/>
        <w:rPr>
          <w:rFonts w:ascii="SimSun" w:hAnsi="SimSun"/>
          <w:szCs w:val="22"/>
        </w:rPr>
      </w:pPr>
    </w:p>
    <w:p w14:paraId="31353675" w14:textId="682DF2E5" w:rsidR="005157FA" w:rsidRPr="005B233A" w:rsidRDefault="009F30C3" w:rsidP="005B233A">
      <w:pPr>
        <w:pStyle w:val="Endofdocument-Annex"/>
        <w:overflowPunct w:val="0"/>
        <w:spacing w:before="720" w:afterLines="50" w:after="120" w:line="340" w:lineRule="atLeast"/>
        <w:rPr>
          <w:rFonts w:ascii="KaiTi" w:eastAsia="KaiTi" w:hAnsi="KaiTi"/>
        </w:rPr>
      </w:pPr>
      <w:r w:rsidRPr="005B233A">
        <w:rPr>
          <w:rFonts w:ascii="KaiTi" w:eastAsia="KaiTi" w:hAnsi="KaiTi"/>
        </w:rPr>
        <w:t>[附件二</w:t>
      </w:r>
      <w:r w:rsidR="008514BC" w:rsidRPr="005B233A">
        <w:rPr>
          <w:rFonts w:ascii="KaiTi" w:eastAsia="KaiTi" w:hAnsi="KaiTi" w:hint="eastAsia"/>
        </w:rPr>
        <w:t>和文件完</w:t>
      </w:r>
      <w:r w:rsidRPr="005B233A">
        <w:rPr>
          <w:rFonts w:ascii="KaiTi" w:eastAsia="KaiTi" w:hAnsi="KaiTi"/>
        </w:rPr>
        <w:t>]</w:t>
      </w:r>
    </w:p>
    <w:sectPr w:rsidR="005157FA" w:rsidRPr="005B233A" w:rsidSect="00BC7C4F">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972B" w14:textId="77777777" w:rsidR="00C60637" w:rsidRDefault="00C60637">
      <w:r>
        <w:separator/>
      </w:r>
    </w:p>
  </w:endnote>
  <w:endnote w:type="continuationSeparator" w:id="0">
    <w:p w14:paraId="0FBE0602" w14:textId="77777777" w:rsidR="00C60637" w:rsidRDefault="00C60637" w:rsidP="003B38C1">
      <w:r>
        <w:separator/>
      </w:r>
    </w:p>
    <w:p w14:paraId="07F92A4F" w14:textId="77777777" w:rsidR="00C60637" w:rsidRPr="003B38C1" w:rsidRDefault="00C60637" w:rsidP="003B38C1">
      <w:pPr>
        <w:spacing w:after="60"/>
        <w:rPr>
          <w:sz w:val="17"/>
        </w:rPr>
      </w:pPr>
      <w:r>
        <w:rPr>
          <w:sz w:val="17"/>
        </w:rPr>
        <w:t>[</w:t>
      </w:r>
      <w:r>
        <w:rPr>
          <w:sz w:val="17"/>
        </w:rPr>
        <w:t>上页未完</w:t>
      </w:r>
      <w:r>
        <w:rPr>
          <w:sz w:val="17"/>
        </w:rPr>
        <w:t>]</w:t>
      </w:r>
    </w:p>
  </w:endnote>
  <w:endnote w:type="continuationNotice" w:id="1">
    <w:p w14:paraId="2614B564" w14:textId="77777777" w:rsidR="00C60637" w:rsidRPr="003B38C1" w:rsidRDefault="00C60637" w:rsidP="003B38C1">
      <w:pPr>
        <w:spacing w:before="60"/>
        <w:jc w:val="right"/>
        <w:rPr>
          <w:sz w:val="17"/>
          <w:szCs w:val="17"/>
        </w:rPr>
      </w:pPr>
      <w:r w:rsidRPr="003B38C1">
        <w:rPr>
          <w:sz w:val="17"/>
          <w:szCs w:val="17"/>
        </w:rPr>
        <w:t>[</w:t>
      </w:r>
      <w:r w:rsidRPr="003B38C1">
        <w:rPr>
          <w:sz w:val="17"/>
          <w:szCs w:val="17"/>
        </w:rPr>
        <w:t>尾注（续）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50ED" w14:textId="77777777" w:rsidR="00C60637" w:rsidRDefault="00C60637">
      <w:r>
        <w:separator/>
      </w:r>
    </w:p>
  </w:footnote>
  <w:footnote w:type="continuationSeparator" w:id="0">
    <w:p w14:paraId="4DDA27C0" w14:textId="77777777" w:rsidR="00C60637" w:rsidRDefault="00C60637" w:rsidP="008B60B2">
      <w:r>
        <w:separator/>
      </w:r>
    </w:p>
    <w:p w14:paraId="4533DC59" w14:textId="77777777" w:rsidR="00C60637" w:rsidRPr="00ED77FB" w:rsidRDefault="00C60637" w:rsidP="008B60B2">
      <w:pPr>
        <w:spacing w:after="60"/>
        <w:rPr>
          <w:sz w:val="17"/>
          <w:szCs w:val="17"/>
        </w:rPr>
      </w:pPr>
      <w:r w:rsidRPr="00ED77FB">
        <w:rPr>
          <w:sz w:val="17"/>
          <w:szCs w:val="17"/>
        </w:rPr>
        <w:t>[</w:t>
      </w:r>
      <w:r w:rsidRPr="00ED77FB">
        <w:rPr>
          <w:sz w:val="17"/>
          <w:szCs w:val="17"/>
        </w:rPr>
        <w:t>上页脚注续</w:t>
      </w:r>
      <w:r w:rsidRPr="00ED77FB">
        <w:rPr>
          <w:sz w:val="17"/>
          <w:szCs w:val="17"/>
        </w:rPr>
        <w:t>]</w:t>
      </w:r>
    </w:p>
  </w:footnote>
  <w:footnote w:type="continuationNotice" w:id="1">
    <w:p w14:paraId="18E92086" w14:textId="77777777" w:rsidR="00C60637" w:rsidRPr="00ED77FB" w:rsidRDefault="00C60637" w:rsidP="008B60B2">
      <w:pPr>
        <w:spacing w:before="60"/>
        <w:jc w:val="right"/>
        <w:rPr>
          <w:sz w:val="17"/>
          <w:szCs w:val="17"/>
        </w:rPr>
      </w:pPr>
      <w:r w:rsidRPr="00ED77FB">
        <w:rPr>
          <w:sz w:val="17"/>
          <w:szCs w:val="17"/>
        </w:rPr>
        <w:t>[</w:t>
      </w:r>
      <w:r w:rsidRPr="00ED77FB">
        <w:rPr>
          <w:sz w:val="17"/>
          <w:szCs w:val="17"/>
        </w:rPr>
        <w:t>脚注续至下一页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65D8" w14:textId="03F09640" w:rsidR="00EC4E49" w:rsidRPr="005B233A" w:rsidRDefault="00B46EFD" w:rsidP="00477D6B">
    <w:pPr>
      <w:jc w:val="right"/>
      <w:rPr>
        <w:rFonts w:ascii="SimSun" w:hAnsi="SimSun"/>
      </w:rPr>
    </w:pPr>
    <w:bookmarkStart w:id="1" w:name="Code2"/>
    <w:bookmarkEnd w:id="1"/>
    <w:r w:rsidRPr="005B233A">
      <w:rPr>
        <w:rFonts w:ascii="SimSun" w:hAnsi="SimSun"/>
      </w:rPr>
      <w:t>PCT/A/58/3</w:t>
    </w:r>
  </w:p>
  <w:p w14:paraId="10C4DB99" w14:textId="7668EF01" w:rsidR="00EC4E49" w:rsidRPr="005B233A" w:rsidRDefault="005B233A" w:rsidP="00477D6B">
    <w:pPr>
      <w:jc w:val="right"/>
      <w:rPr>
        <w:rFonts w:ascii="SimSun" w:hAnsi="SimSun"/>
      </w:rPr>
    </w:pPr>
    <w:r w:rsidRPr="005B233A">
      <w:rPr>
        <w:rFonts w:ascii="SimSun" w:hAnsi="SimSun" w:hint="eastAsia"/>
      </w:rPr>
      <w:t>第</w:t>
    </w:r>
    <w:r w:rsidR="00EC4E49" w:rsidRPr="005B233A">
      <w:rPr>
        <w:rFonts w:ascii="SimSun" w:hAnsi="SimSun"/>
      </w:rPr>
      <w:fldChar w:fldCharType="begin"/>
    </w:r>
    <w:r w:rsidR="00EC4E49" w:rsidRPr="005B233A">
      <w:rPr>
        <w:rFonts w:ascii="SimSun" w:hAnsi="SimSun"/>
      </w:rPr>
      <w:instrText xml:space="preserve"> PAGE  \* MERGEFORMAT </w:instrText>
    </w:r>
    <w:r w:rsidR="00EC4E49" w:rsidRPr="005B233A">
      <w:rPr>
        <w:rFonts w:ascii="SimSun" w:hAnsi="SimSun"/>
      </w:rPr>
      <w:fldChar w:fldCharType="separate"/>
    </w:r>
    <w:r w:rsidR="00E671A6" w:rsidRPr="005B233A">
      <w:rPr>
        <w:rFonts w:ascii="SimSun" w:hAnsi="SimSun"/>
        <w:noProof/>
      </w:rPr>
      <w:t>2</w:t>
    </w:r>
    <w:r w:rsidR="00EC4E49" w:rsidRPr="005B233A">
      <w:rPr>
        <w:rFonts w:ascii="SimSun" w:hAnsi="SimSun"/>
      </w:rPr>
      <w:fldChar w:fldCharType="end"/>
    </w:r>
    <w:r w:rsidRPr="005B233A">
      <w:rPr>
        <w:rFonts w:ascii="SimSun" w:hAnsi="SimSun" w:hint="eastAsia"/>
      </w:rPr>
      <w:t>页</w:t>
    </w:r>
  </w:p>
  <w:p w14:paraId="6B294509" w14:textId="77777777" w:rsidR="00EC4E49" w:rsidRDefault="00EC4E49" w:rsidP="00477D6B">
    <w:pPr>
      <w:jc w:val="right"/>
    </w:pPr>
  </w:p>
  <w:p w14:paraId="294A5CE9"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8027" w14:textId="77777777" w:rsidR="00BC7C4F" w:rsidRPr="005B233A" w:rsidRDefault="00BC7C4F" w:rsidP="00477D6B">
    <w:pPr>
      <w:jc w:val="right"/>
      <w:rPr>
        <w:rFonts w:ascii="SimSun" w:hAnsi="SimSun"/>
        <w:lang w:val="it-IT"/>
      </w:rPr>
    </w:pPr>
    <w:r w:rsidRPr="005B233A">
      <w:rPr>
        <w:rFonts w:ascii="SimSun" w:hAnsi="SimSun"/>
        <w:lang w:val="it-IT"/>
      </w:rPr>
      <w:t>PCT/A/58/3</w:t>
    </w:r>
  </w:p>
  <w:p w14:paraId="63F53A66" w14:textId="27AEF93F" w:rsidR="00BC7C4F" w:rsidRPr="005B233A" w:rsidRDefault="00BC7C4F" w:rsidP="00477D6B">
    <w:pPr>
      <w:jc w:val="right"/>
      <w:rPr>
        <w:rFonts w:ascii="SimSun" w:hAnsi="SimSun"/>
        <w:lang w:val="it-IT"/>
      </w:rPr>
    </w:pPr>
    <w:r w:rsidRPr="005B233A">
      <w:rPr>
        <w:rFonts w:ascii="SimSun" w:hAnsi="SimSun"/>
        <w:lang w:val="it-IT"/>
      </w:rPr>
      <w:t>附件一第</w:t>
    </w:r>
    <w:r w:rsidRPr="005B233A">
      <w:rPr>
        <w:rFonts w:ascii="SimSun" w:hAnsi="SimSun"/>
      </w:rPr>
      <w:fldChar w:fldCharType="begin"/>
    </w:r>
    <w:r w:rsidRPr="005B233A">
      <w:rPr>
        <w:rFonts w:ascii="SimSun" w:hAnsi="SimSun"/>
        <w:lang w:val="it-IT"/>
      </w:rPr>
      <w:instrText xml:space="preserve"> PAGE  \* MERGEFORMAT </w:instrText>
    </w:r>
    <w:r w:rsidRPr="005B233A">
      <w:rPr>
        <w:rFonts w:ascii="SimSun" w:hAnsi="SimSun"/>
      </w:rPr>
      <w:fldChar w:fldCharType="separate"/>
    </w:r>
    <w:r w:rsidRPr="005B233A">
      <w:rPr>
        <w:rFonts w:ascii="SimSun" w:hAnsi="SimSun"/>
        <w:noProof/>
        <w:lang w:val="it-IT"/>
      </w:rPr>
      <w:t>2</w:t>
    </w:r>
    <w:r w:rsidRPr="005B233A">
      <w:rPr>
        <w:rFonts w:ascii="SimSun" w:hAnsi="SimSun"/>
      </w:rPr>
      <w:fldChar w:fldCharType="end"/>
    </w:r>
    <w:r w:rsidR="005B233A" w:rsidRPr="005B233A">
      <w:rPr>
        <w:rFonts w:ascii="SimSun" w:hAnsi="SimSun" w:hint="eastAsia"/>
      </w:rPr>
      <w:t>页</w:t>
    </w:r>
  </w:p>
  <w:p w14:paraId="51CE39EA" w14:textId="77777777" w:rsidR="00BC7C4F" w:rsidRPr="00B96C40" w:rsidRDefault="00BC7C4F" w:rsidP="00477D6B">
    <w:pPr>
      <w:jc w:val="right"/>
      <w:rPr>
        <w:lang w:val="it-IT"/>
      </w:rPr>
    </w:pPr>
  </w:p>
  <w:p w14:paraId="6F909E32" w14:textId="77777777" w:rsidR="00BC7C4F" w:rsidRPr="00B96C40" w:rsidRDefault="00BC7C4F" w:rsidP="00477D6B">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A434" w14:textId="49CC4FFF" w:rsidR="00BC7C4F" w:rsidRPr="005B233A" w:rsidRDefault="00BC7C4F" w:rsidP="00BC7C4F">
    <w:pPr>
      <w:pStyle w:val="Header"/>
      <w:jc w:val="right"/>
      <w:rPr>
        <w:rFonts w:ascii="SimSun" w:hAnsi="SimSun"/>
      </w:rPr>
    </w:pPr>
    <w:r w:rsidRPr="005B233A">
      <w:rPr>
        <w:rFonts w:ascii="SimSun" w:hAnsi="SimSun"/>
      </w:rPr>
      <w:t>PCT/A/58/3</w:t>
    </w:r>
    <w:r w:rsidRPr="005B233A">
      <w:rPr>
        <w:rFonts w:ascii="SimSun" w:hAnsi="SimSun"/>
      </w:rPr>
      <w:br/>
      <w:t>附件一</w:t>
    </w:r>
  </w:p>
  <w:p w14:paraId="493EF733" w14:textId="77777777" w:rsidR="00BC7C4F" w:rsidRDefault="00BC7C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BCB2" w14:textId="77777777" w:rsidR="009F30C3" w:rsidRPr="005B233A" w:rsidRDefault="009F30C3" w:rsidP="00477D6B">
    <w:pPr>
      <w:jc w:val="right"/>
      <w:rPr>
        <w:rFonts w:ascii="SimSun" w:hAnsi="SimSun"/>
        <w:lang w:val="fr-CH"/>
      </w:rPr>
    </w:pPr>
    <w:r w:rsidRPr="005B233A">
      <w:rPr>
        <w:rFonts w:ascii="SimSun" w:hAnsi="SimSun"/>
        <w:lang w:val="fr-CH"/>
      </w:rPr>
      <w:t>PCT/A/58/3</w:t>
    </w:r>
  </w:p>
  <w:p w14:paraId="317FF68B" w14:textId="4FA02CBE" w:rsidR="009F30C3" w:rsidRPr="005B233A" w:rsidRDefault="009F30C3" w:rsidP="00477D6B">
    <w:pPr>
      <w:jc w:val="right"/>
      <w:rPr>
        <w:rFonts w:ascii="SimSun" w:hAnsi="SimSun"/>
        <w:lang w:val="fr-CH"/>
      </w:rPr>
    </w:pPr>
    <w:r w:rsidRPr="005B233A">
      <w:rPr>
        <w:rFonts w:ascii="SimSun" w:hAnsi="SimSun"/>
        <w:lang w:val="fr-CH"/>
      </w:rPr>
      <w:t>附件二第</w:t>
    </w:r>
    <w:r w:rsidRPr="005B233A">
      <w:rPr>
        <w:rFonts w:ascii="SimSun" w:hAnsi="SimSun"/>
      </w:rPr>
      <w:fldChar w:fldCharType="begin"/>
    </w:r>
    <w:r w:rsidRPr="005B233A">
      <w:rPr>
        <w:rFonts w:ascii="SimSun" w:hAnsi="SimSun"/>
        <w:lang w:val="fr-CH"/>
      </w:rPr>
      <w:instrText xml:space="preserve"> PAGE  \* MERGEFORMAT </w:instrText>
    </w:r>
    <w:r w:rsidRPr="005B233A">
      <w:rPr>
        <w:rFonts w:ascii="SimSun" w:hAnsi="SimSun"/>
      </w:rPr>
      <w:fldChar w:fldCharType="separate"/>
    </w:r>
    <w:r w:rsidRPr="005B233A">
      <w:rPr>
        <w:rFonts w:ascii="SimSun" w:hAnsi="SimSun"/>
        <w:noProof/>
        <w:lang w:val="fr-CH"/>
      </w:rPr>
      <w:t>2</w:t>
    </w:r>
    <w:r w:rsidRPr="005B233A">
      <w:rPr>
        <w:rFonts w:ascii="SimSun" w:hAnsi="SimSun"/>
      </w:rPr>
      <w:fldChar w:fldCharType="end"/>
    </w:r>
    <w:r w:rsidR="005B233A" w:rsidRPr="005B233A">
      <w:rPr>
        <w:rFonts w:ascii="SimSun" w:hAnsi="SimSun" w:hint="eastAsia"/>
      </w:rPr>
      <w:t>页</w:t>
    </w:r>
  </w:p>
  <w:p w14:paraId="15221255" w14:textId="77777777" w:rsidR="009F30C3" w:rsidRPr="009F30C3" w:rsidRDefault="009F30C3" w:rsidP="00477D6B">
    <w:pPr>
      <w:jc w:val="right"/>
      <w:rPr>
        <w:lang w:val="fr-CH"/>
      </w:rPr>
    </w:pPr>
  </w:p>
  <w:p w14:paraId="57260691" w14:textId="77777777" w:rsidR="009F30C3" w:rsidRPr="009F30C3" w:rsidRDefault="009F30C3"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DCD4" w14:textId="1797AF56" w:rsidR="00D41CCE" w:rsidRPr="005B233A" w:rsidRDefault="00D41CCE" w:rsidP="00BC7C4F">
    <w:pPr>
      <w:pStyle w:val="Header"/>
      <w:jc w:val="right"/>
      <w:rPr>
        <w:rFonts w:ascii="SimSun" w:hAnsi="SimSun"/>
      </w:rPr>
    </w:pPr>
    <w:r w:rsidRPr="005B233A">
      <w:rPr>
        <w:rFonts w:ascii="SimSun" w:hAnsi="SimSun"/>
      </w:rPr>
      <w:t>PCT/A/58/3</w:t>
    </w:r>
    <w:r w:rsidRPr="005B233A">
      <w:rPr>
        <w:rFonts w:ascii="SimSun" w:hAnsi="SimSun"/>
      </w:rPr>
      <w:br/>
      <w:t>附件二</w:t>
    </w:r>
  </w:p>
  <w:p w14:paraId="0E275FED" w14:textId="77777777" w:rsidR="00D41CCE" w:rsidRDefault="00D41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197115">
    <w:abstractNumId w:val="2"/>
  </w:num>
  <w:num w:numId="2" w16cid:durableId="963269539">
    <w:abstractNumId w:val="4"/>
  </w:num>
  <w:num w:numId="3" w16cid:durableId="311837648">
    <w:abstractNumId w:val="0"/>
  </w:num>
  <w:num w:numId="4" w16cid:durableId="471216670">
    <w:abstractNumId w:val="5"/>
  </w:num>
  <w:num w:numId="5" w16cid:durableId="1818837533">
    <w:abstractNumId w:val="1"/>
  </w:num>
  <w:num w:numId="6" w16cid:durableId="1488129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FD"/>
    <w:rsid w:val="0000086A"/>
    <w:rsid w:val="00004735"/>
    <w:rsid w:val="00007BCC"/>
    <w:rsid w:val="0001214E"/>
    <w:rsid w:val="0001647B"/>
    <w:rsid w:val="00016589"/>
    <w:rsid w:val="00022768"/>
    <w:rsid w:val="0002659C"/>
    <w:rsid w:val="00030E45"/>
    <w:rsid w:val="0004159B"/>
    <w:rsid w:val="000428D7"/>
    <w:rsid w:val="00043CAA"/>
    <w:rsid w:val="00045079"/>
    <w:rsid w:val="0004707C"/>
    <w:rsid w:val="0004723C"/>
    <w:rsid w:val="0006592F"/>
    <w:rsid w:val="00075432"/>
    <w:rsid w:val="0007548B"/>
    <w:rsid w:val="00080FD7"/>
    <w:rsid w:val="00083C93"/>
    <w:rsid w:val="0008747E"/>
    <w:rsid w:val="0008763C"/>
    <w:rsid w:val="00092332"/>
    <w:rsid w:val="000945BE"/>
    <w:rsid w:val="000968ED"/>
    <w:rsid w:val="00096E5D"/>
    <w:rsid w:val="000A30B9"/>
    <w:rsid w:val="000A437F"/>
    <w:rsid w:val="000B0D6C"/>
    <w:rsid w:val="000B2A91"/>
    <w:rsid w:val="000B7308"/>
    <w:rsid w:val="000C6E1F"/>
    <w:rsid w:val="000C6ED7"/>
    <w:rsid w:val="000D1487"/>
    <w:rsid w:val="000D51E4"/>
    <w:rsid w:val="000D7925"/>
    <w:rsid w:val="000F5E2A"/>
    <w:rsid w:val="000F5E56"/>
    <w:rsid w:val="001024FE"/>
    <w:rsid w:val="001172EA"/>
    <w:rsid w:val="001247AE"/>
    <w:rsid w:val="00131BDC"/>
    <w:rsid w:val="00132BBC"/>
    <w:rsid w:val="001330D7"/>
    <w:rsid w:val="00134415"/>
    <w:rsid w:val="001362EE"/>
    <w:rsid w:val="001377CD"/>
    <w:rsid w:val="00141AD3"/>
    <w:rsid w:val="00142868"/>
    <w:rsid w:val="0015776C"/>
    <w:rsid w:val="00171275"/>
    <w:rsid w:val="00177427"/>
    <w:rsid w:val="00177AFB"/>
    <w:rsid w:val="001817EF"/>
    <w:rsid w:val="001832A6"/>
    <w:rsid w:val="00187633"/>
    <w:rsid w:val="001879D4"/>
    <w:rsid w:val="001920B1"/>
    <w:rsid w:val="00195D02"/>
    <w:rsid w:val="001B0775"/>
    <w:rsid w:val="001B43C2"/>
    <w:rsid w:val="001C5425"/>
    <w:rsid w:val="001C6808"/>
    <w:rsid w:val="001D4E23"/>
    <w:rsid w:val="001D5175"/>
    <w:rsid w:val="001D6764"/>
    <w:rsid w:val="00202902"/>
    <w:rsid w:val="00205BE4"/>
    <w:rsid w:val="002121FA"/>
    <w:rsid w:val="0021365C"/>
    <w:rsid w:val="00214B98"/>
    <w:rsid w:val="002236BE"/>
    <w:rsid w:val="00223947"/>
    <w:rsid w:val="002277E3"/>
    <w:rsid w:val="0023280B"/>
    <w:rsid w:val="0023299A"/>
    <w:rsid w:val="00233547"/>
    <w:rsid w:val="00237B17"/>
    <w:rsid w:val="00241983"/>
    <w:rsid w:val="00252944"/>
    <w:rsid w:val="00257B5D"/>
    <w:rsid w:val="002634C4"/>
    <w:rsid w:val="002637CC"/>
    <w:rsid w:val="00271A07"/>
    <w:rsid w:val="002928D3"/>
    <w:rsid w:val="002958E8"/>
    <w:rsid w:val="002966E7"/>
    <w:rsid w:val="002A40E9"/>
    <w:rsid w:val="002A4EA5"/>
    <w:rsid w:val="002A683E"/>
    <w:rsid w:val="002B014E"/>
    <w:rsid w:val="002B1C29"/>
    <w:rsid w:val="002B772D"/>
    <w:rsid w:val="002C7C97"/>
    <w:rsid w:val="002D4B6B"/>
    <w:rsid w:val="002D688D"/>
    <w:rsid w:val="002D7597"/>
    <w:rsid w:val="002E3972"/>
    <w:rsid w:val="002F0673"/>
    <w:rsid w:val="002F0DC8"/>
    <w:rsid w:val="002F1FE6"/>
    <w:rsid w:val="002F3394"/>
    <w:rsid w:val="002F4E68"/>
    <w:rsid w:val="00304BA2"/>
    <w:rsid w:val="00312F7F"/>
    <w:rsid w:val="00316030"/>
    <w:rsid w:val="003228B7"/>
    <w:rsid w:val="00325E91"/>
    <w:rsid w:val="00332CC2"/>
    <w:rsid w:val="003425E6"/>
    <w:rsid w:val="003433BD"/>
    <w:rsid w:val="003508A3"/>
    <w:rsid w:val="00350FFA"/>
    <w:rsid w:val="0035125C"/>
    <w:rsid w:val="003579C5"/>
    <w:rsid w:val="003673CF"/>
    <w:rsid w:val="003723F2"/>
    <w:rsid w:val="00372F1D"/>
    <w:rsid w:val="00374229"/>
    <w:rsid w:val="003753C5"/>
    <w:rsid w:val="003815AD"/>
    <w:rsid w:val="003845C1"/>
    <w:rsid w:val="00386EA6"/>
    <w:rsid w:val="003879A7"/>
    <w:rsid w:val="0039281E"/>
    <w:rsid w:val="00396116"/>
    <w:rsid w:val="00396746"/>
    <w:rsid w:val="003A19EF"/>
    <w:rsid w:val="003A2764"/>
    <w:rsid w:val="003A4487"/>
    <w:rsid w:val="003A6966"/>
    <w:rsid w:val="003A6F89"/>
    <w:rsid w:val="003B0991"/>
    <w:rsid w:val="003B2391"/>
    <w:rsid w:val="003B2B40"/>
    <w:rsid w:val="003B38C1"/>
    <w:rsid w:val="003B5E90"/>
    <w:rsid w:val="003D352A"/>
    <w:rsid w:val="003D4F54"/>
    <w:rsid w:val="003E4E2B"/>
    <w:rsid w:val="003E67E4"/>
    <w:rsid w:val="003E717A"/>
    <w:rsid w:val="003F2388"/>
    <w:rsid w:val="00402BFA"/>
    <w:rsid w:val="00404E6E"/>
    <w:rsid w:val="00411DDF"/>
    <w:rsid w:val="004201E6"/>
    <w:rsid w:val="0042207C"/>
    <w:rsid w:val="00423E3E"/>
    <w:rsid w:val="0042569F"/>
    <w:rsid w:val="00425DB1"/>
    <w:rsid w:val="00427AF4"/>
    <w:rsid w:val="00434D30"/>
    <w:rsid w:val="004400E2"/>
    <w:rsid w:val="00444172"/>
    <w:rsid w:val="00446F44"/>
    <w:rsid w:val="00451D89"/>
    <w:rsid w:val="00457513"/>
    <w:rsid w:val="004577E8"/>
    <w:rsid w:val="00460ACB"/>
    <w:rsid w:val="00461632"/>
    <w:rsid w:val="00461B38"/>
    <w:rsid w:val="00462A12"/>
    <w:rsid w:val="004647DA"/>
    <w:rsid w:val="00474062"/>
    <w:rsid w:val="0047627C"/>
    <w:rsid w:val="00477D6B"/>
    <w:rsid w:val="0048091F"/>
    <w:rsid w:val="0048116F"/>
    <w:rsid w:val="00486739"/>
    <w:rsid w:val="0048683F"/>
    <w:rsid w:val="00492758"/>
    <w:rsid w:val="00493638"/>
    <w:rsid w:val="004973CC"/>
    <w:rsid w:val="004A72F5"/>
    <w:rsid w:val="004B54BE"/>
    <w:rsid w:val="004D158D"/>
    <w:rsid w:val="004D39C4"/>
    <w:rsid w:val="004D58CD"/>
    <w:rsid w:val="004E3BF3"/>
    <w:rsid w:val="004E40F3"/>
    <w:rsid w:val="004E5FBA"/>
    <w:rsid w:val="004F3BCA"/>
    <w:rsid w:val="004F5894"/>
    <w:rsid w:val="004F628F"/>
    <w:rsid w:val="004F7F23"/>
    <w:rsid w:val="00505567"/>
    <w:rsid w:val="00505BA4"/>
    <w:rsid w:val="005105F4"/>
    <w:rsid w:val="0051345E"/>
    <w:rsid w:val="005134D2"/>
    <w:rsid w:val="0051359B"/>
    <w:rsid w:val="005145EB"/>
    <w:rsid w:val="005157FA"/>
    <w:rsid w:val="00520115"/>
    <w:rsid w:val="00520376"/>
    <w:rsid w:val="005211C4"/>
    <w:rsid w:val="00522B2A"/>
    <w:rsid w:val="00523E2B"/>
    <w:rsid w:val="0053057A"/>
    <w:rsid w:val="00537E73"/>
    <w:rsid w:val="00540841"/>
    <w:rsid w:val="00543742"/>
    <w:rsid w:val="00545C4C"/>
    <w:rsid w:val="00545CF9"/>
    <w:rsid w:val="0054752A"/>
    <w:rsid w:val="0055261D"/>
    <w:rsid w:val="00552B91"/>
    <w:rsid w:val="005545E1"/>
    <w:rsid w:val="00560A29"/>
    <w:rsid w:val="005846A0"/>
    <w:rsid w:val="00587997"/>
    <w:rsid w:val="00594D27"/>
    <w:rsid w:val="005A2216"/>
    <w:rsid w:val="005B233A"/>
    <w:rsid w:val="005B2A51"/>
    <w:rsid w:val="005B507D"/>
    <w:rsid w:val="005B54B3"/>
    <w:rsid w:val="005C04B6"/>
    <w:rsid w:val="005C0D3F"/>
    <w:rsid w:val="005C168F"/>
    <w:rsid w:val="005C388B"/>
    <w:rsid w:val="005C4385"/>
    <w:rsid w:val="005E21F3"/>
    <w:rsid w:val="005E320B"/>
    <w:rsid w:val="005E335C"/>
    <w:rsid w:val="005F2969"/>
    <w:rsid w:val="005F4DD7"/>
    <w:rsid w:val="00601760"/>
    <w:rsid w:val="00602AB9"/>
    <w:rsid w:val="00605827"/>
    <w:rsid w:val="00610A68"/>
    <w:rsid w:val="0061614C"/>
    <w:rsid w:val="0061737F"/>
    <w:rsid w:val="00620EDD"/>
    <w:rsid w:val="006254F6"/>
    <w:rsid w:val="00626A82"/>
    <w:rsid w:val="006270AD"/>
    <w:rsid w:val="00632197"/>
    <w:rsid w:val="00643502"/>
    <w:rsid w:val="00643B74"/>
    <w:rsid w:val="00646050"/>
    <w:rsid w:val="00646566"/>
    <w:rsid w:val="006608E6"/>
    <w:rsid w:val="006616E9"/>
    <w:rsid w:val="006672C0"/>
    <w:rsid w:val="0066789F"/>
    <w:rsid w:val="006713CA"/>
    <w:rsid w:val="006752FF"/>
    <w:rsid w:val="00675E2D"/>
    <w:rsid w:val="0067604C"/>
    <w:rsid w:val="00676C5C"/>
    <w:rsid w:val="006815B3"/>
    <w:rsid w:val="00686010"/>
    <w:rsid w:val="0069097D"/>
    <w:rsid w:val="00694B07"/>
    <w:rsid w:val="00695558"/>
    <w:rsid w:val="006962C9"/>
    <w:rsid w:val="006A1F86"/>
    <w:rsid w:val="006A6324"/>
    <w:rsid w:val="006B7107"/>
    <w:rsid w:val="006C0B5B"/>
    <w:rsid w:val="006C3F8B"/>
    <w:rsid w:val="006C46FC"/>
    <w:rsid w:val="006C784D"/>
    <w:rsid w:val="006D29BD"/>
    <w:rsid w:val="006D5E0F"/>
    <w:rsid w:val="006E01FC"/>
    <w:rsid w:val="006F1F10"/>
    <w:rsid w:val="00701E19"/>
    <w:rsid w:val="007058FB"/>
    <w:rsid w:val="0071004C"/>
    <w:rsid w:val="00712253"/>
    <w:rsid w:val="00717623"/>
    <w:rsid w:val="00725D37"/>
    <w:rsid w:val="00737E31"/>
    <w:rsid w:val="00740524"/>
    <w:rsid w:val="00741659"/>
    <w:rsid w:val="007455C2"/>
    <w:rsid w:val="007509C0"/>
    <w:rsid w:val="00750CFE"/>
    <w:rsid w:val="00751270"/>
    <w:rsid w:val="00751966"/>
    <w:rsid w:val="00762912"/>
    <w:rsid w:val="007704C0"/>
    <w:rsid w:val="0077158F"/>
    <w:rsid w:val="00771EAF"/>
    <w:rsid w:val="00774D77"/>
    <w:rsid w:val="00791779"/>
    <w:rsid w:val="007A3636"/>
    <w:rsid w:val="007B6A58"/>
    <w:rsid w:val="007C1470"/>
    <w:rsid w:val="007C1E7B"/>
    <w:rsid w:val="007C29ED"/>
    <w:rsid w:val="007C7798"/>
    <w:rsid w:val="007D0915"/>
    <w:rsid w:val="007D1613"/>
    <w:rsid w:val="007D23BB"/>
    <w:rsid w:val="007D4D74"/>
    <w:rsid w:val="007E0B93"/>
    <w:rsid w:val="007E19F5"/>
    <w:rsid w:val="007E6C0C"/>
    <w:rsid w:val="007F082D"/>
    <w:rsid w:val="007F0C47"/>
    <w:rsid w:val="007F3DD9"/>
    <w:rsid w:val="007F5145"/>
    <w:rsid w:val="007F5272"/>
    <w:rsid w:val="00807C8C"/>
    <w:rsid w:val="00812E25"/>
    <w:rsid w:val="00815F39"/>
    <w:rsid w:val="00821D54"/>
    <w:rsid w:val="0082344E"/>
    <w:rsid w:val="00823B09"/>
    <w:rsid w:val="00824FC3"/>
    <w:rsid w:val="00827998"/>
    <w:rsid w:val="008358F1"/>
    <w:rsid w:val="00836408"/>
    <w:rsid w:val="00837924"/>
    <w:rsid w:val="00843299"/>
    <w:rsid w:val="008469E7"/>
    <w:rsid w:val="0084731E"/>
    <w:rsid w:val="00850B04"/>
    <w:rsid w:val="008514BC"/>
    <w:rsid w:val="008726E2"/>
    <w:rsid w:val="00873EE5"/>
    <w:rsid w:val="00874F84"/>
    <w:rsid w:val="00880331"/>
    <w:rsid w:val="0088494C"/>
    <w:rsid w:val="00885A29"/>
    <w:rsid w:val="00892127"/>
    <w:rsid w:val="00897F1C"/>
    <w:rsid w:val="008A22D0"/>
    <w:rsid w:val="008A467C"/>
    <w:rsid w:val="008B2CC1"/>
    <w:rsid w:val="008B4B5E"/>
    <w:rsid w:val="008B5A8B"/>
    <w:rsid w:val="008B60B2"/>
    <w:rsid w:val="008B7FB3"/>
    <w:rsid w:val="008C24B4"/>
    <w:rsid w:val="008D2A35"/>
    <w:rsid w:val="008D37AA"/>
    <w:rsid w:val="008E3CA3"/>
    <w:rsid w:val="008E6230"/>
    <w:rsid w:val="008E7B88"/>
    <w:rsid w:val="008F481D"/>
    <w:rsid w:val="009028C4"/>
    <w:rsid w:val="0090731E"/>
    <w:rsid w:val="0090756C"/>
    <w:rsid w:val="00913A7C"/>
    <w:rsid w:val="00916EE2"/>
    <w:rsid w:val="009177F0"/>
    <w:rsid w:val="00920F34"/>
    <w:rsid w:val="009214C6"/>
    <w:rsid w:val="0092301C"/>
    <w:rsid w:val="0092426C"/>
    <w:rsid w:val="00930544"/>
    <w:rsid w:val="00930636"/>
    <w:rsid w:val="00942D7C"/>
    <w:rsid w:val="00945429"/>
    <w:rsid w:val="00945F34"/>
    <w:rsid w:val="00954FB6"/>
    <w:rsid w:val="0096157A"/>
    <w:rsid w:val="00962330"/>
    <w:rsid w:val="00962B74"/>
    <w:rsid w:val="00966A22"/>
    <w:rsid w:val="0096722F"/>
    <w:rsid w:val="00980843"/>
    <w:rsid w:val="00985C9B"/>
    <w:rsid w:val="00995311"/>
    <w:rsid w:val="009B1F4C"/>
    <w:rsid w:val="009B50C6"/>
    <w:rsid w:val="009B5B80"/>
    <w:rsid w:val="009B5E23"/>
    <w:rsid w:val="009C1C4D"/>
    <w:rsid w:val="009C1D69"/>
    <w:rsid w:val="009C397B"/>
    <w:rsid w:val="009D0147"/>
    <w:rsid w:val="009E2791"/>
    <w:rsid w:val="009E31B0"/>
    <w:rsid w:val="009E3F6F"/>
    <w:rsid w:val="009E6E00"/>
    <w:rsid w:val="009F30C3"/>
    <w:rsid w:val="009F3BF9"/>
    <w:rsid w:val="009F405C"/>
    <w:rsid w:val="009F499F"/>
    <w:rsid w:val="00A0291C"/>
    <w:rsid w:val="00A107FB"/>
    <w:rsid w:val="00A129D4"/>
    <w:rsid w:val="00A15D8A"/>
    <w:rsid w:val="00A21CFC"/>
    <w:rsid w:val="00A2456E"/>
    <w:rsid w:val="00A268CD"/>
    <w:rsid w:val="00A40891"/>
    <w:rsid w:val="00A42DAF"/>
    <w:rsid w:val="00A45BD8"/>
    <w:rsid w:val="00A45F3D"/>
    <w:rsid w:val="00A50FB6"/>
    <w:rsid w:val="00A51A60"/>
    <w:rsid w:val="00A55118"/>
    <w:rsid w:val="00A560D2"/>
    <w:rsid w:val="00A6356E"/>
    <w:rsid w:val="00A73153"/>
    <w:rsid w:val="00A778BF"/>
    <w:rsid w:val="00A822BD"/>
    <w:rsid w:val="00A84E42"/>
    <w:rsid w:val="00A85B8E"/>
    <w:rsid w:val="00A92134"/>
    <w:rsid w:val="00A97681"/>
    <w:rsid w:val="00AA120B"/>
    <w:rsid w:val="00AA16D6"/>
    <w:rsid w:val="00AB30DB"/>
    <w:rsid w:val="00AC205C"/>
    <w:rsid w:val="00AC5625"/>
    <w:rsid w:val="00AD27C8"/>
    <w:rsid w:val="00AD2CAC"/>
    <w:rsid w:val="00AE1427"/>
    <w:rsid w:val="00AE6DE8"/>
    <w:rsid w:val="00AF5C73"/>
    <w:rsid w:val="00B00F0D"/>
    <w:rsid w:val="00B05A69"/>
    <w:rsid w:val="00B07411"/>
    <w:rsid w:val="00B10206"/>
    <w:rsid w:val="00B11D1F"/>
    <w:rsid w:val="00B12525"/>
    <w:rsid w:val="00B14598"/>
    <w:rsid w:val="00B150AE"/>
    <w:rsid w:val="00B27398"/>
    <w:rsid w:val="00B32B8A"/>
    <w:rsid w:val="00B33C3E"/>
    <w:rsid w:val="00B40598"/>
    <w:rsid w:val="00B4090E"/>
    <w:rsid w:val="00B420B3"/>
    <w:rsid w:val="00B44E7D"/>
    <w:rsid w:val="00B46EFD"/>
    <w:rsid w:val="00B50B99"/>
    <w:rsid w:val="00B5161E"/>
    <w:rsid w:val="00B52A05"/>
    <w:rsid w:val="00B57849"/>
    <w:rsid w:val="00B62CD9"/>
    <w:rsid w:val="00B65A12"/>
    <w:rsid w:val="00B70588"/>
    <w:rsid w:val="00B744AA"/>
    <w:rsid w:val="00B8592A"/>
    <w:rsid w:val="00B879B2"/>
    <w:rsid w:val="00B9123B"/>
    <w:rsid w:val="00B92DAB"/>
    <w:rsid w:val="00B947D7"/>
    <w:rsid w:val="00B9583C"/>
    <w:rsid w:val="00B96C40"/>
    <w:rsid w:val="00B9734B"/>
    <w:rsid w:val="00BA07A5"/>
    <w:rsid w:val="00BA14B9"/>
    <w:rsid w:val="00BA3973"/>
    <w:rsid w:val="00BA6B79"/>
    <w:rsid w:val="00BB2121"/>
    <w:rsid w:val="00BB465D"/>
    <w:rsid w:val="00BC3F09"/>
    <w:rsid w:val="00BC7C4F"/>
    <w:rsid w:val="00BD3298"/>
    <w:rsid w:val="00BD6E87"/>
    <w:rsid w:val="00BF5C57"/>
    <w:rsid w:val="00BF5E4E"/>
    <w:rsid w:val="00BF622E"/>
    <w:rsid w:val="00BF74B0"/>
    <w:rsid w:val="00BF7D8A"/>
    <w:rsid w:val="00C007DF"/>
    <w:rsid w:val="00C06E3F"/>
    <w:rsid w:val="00C11A62"/>
    <w:rsid w:val="00C11BFE"/>
    <w:rsid w:val="00C1606C"/>
    <w:rsid w:val="00C164CC"/>
    <w:rsid w:val="00C2657F"/>
    <w:rsid w:val="00C409C3"/>
    <w:rsid w:val="00C42B6F"/>
    <w:rsid w:val="00C43CDF"/>
    <w:rsid w:val="00C60637"/>
    <w:rsid w:val="00C6684A"/>
    <w:rsid w:val="00C83306"/>
    <w:rsid w:val="00C871CC"/>
    <w:rsid w:val="00C94629"/>
    <w:rsid w:val="00C95E09"/>
    <w:rsid w:val="00C97065"/>
    <w:rsid w:val="00CA1B97"/>
    <w:rsid w:val="00CA2592"/>
    <w:rsid w:val="00CA391F"/>
    <w:rsid w:val="00CA6A5E"/>
    <w:rsid w:val="00CB2233"/>
    <w:rsid w:val="00CB4010"/>
    <w:rsid w:val="00CC0E4C"/>
    <w:rsid w:val="00CC5080"/>
    <w:rsid w:val="00CC57CD"/>
    <w:rsid w:val="00CC68C5"/>
    <w:rsid w:val="00CC7ADE"/>
    <w:rsid w:val="00CD064B"/>
    <w:rsid w:val="00CD1BB7"/>
    <w:rsid w:val="00CD2AC2"/>
    <w:rsid w:val="00CD5664"/>
    <w:rsid w:val="00CD5898"/>
    <w:rsid w:val="00CD5BF7"/>
    <w:rsid w:val="00CD5CE5"/>
    <w:rsid w:val="00CE1B03"/>
    <w:rsid w:val="00CE65D4"/>
    <w:rsid w:val="00CE7053"/>
    <w:rsid w:val="00CF23A5"/>
    <w:rsid w:val="00CF7E4B"/>
    <w:rsid w:val="00D00C62"/>
    <w:rsid w:val="00D11A25"/>
    <w:rsid w:val="00D12E09"/>
    <w:rsid w:val="00D14C5B"/>
    <w:rsid w:val="00D171A8"/>
    <w:rsid w:val="00D20D3C"/>
    <w:rsid w:val="00D257BC"/>
    <w:rsid w:val="00D265C9"/>
    <w:rsid w:val="00D304CC"/>
    <w:rsid w:val="00D33E5E"/>
    <w:rsid w:val="00D37E81"/>
    <w:rsid w:val="00D40DF5"/>
    <w:rsid w:val="00D41CCE"/>
    <w:rsid w:val="00D427A9"/>
    <w:rsid w:val="00D44CDA"/>
    <w:rsid w:val="00D45252"/>
    <w:rsid w:val="00D5571B"/>
    <w:rsid w:val="00D57B31"/>
    <w:rsid w:val="00D70C86"/>
    <w:rsid w:val="00D70F45"/>
    <w:rsid w:val="00D71673"/>
    <w:rsid w:val="00D71B4D"/>
    <w:rsid w:val="00D91EF3"/>
    <w:rsid w:val="00D93D55"/>
    <w:rsid w:val="00D976BE"/>
    <w:rsid w:val="00DA0C60"/>
    <w:rsid w:val="00DA3804"/>
    <w:rsid w:val="00DB07DE"/>
    <w:rsid w:val="00DB1BA7"/>
    <w:rsid w:val="00DB3E9E"/>
    <w:rsid w:val="00DB5C38"/>
    <w:rsid w:val="00DC4FD2"/>
    <w:rsid w:val="00DD4B11"/>
    <w:rsid w:val="00DE6A50"/>
    <w:rsid w:val="00E00020"/>
    <w:rsid w:val="00E057AB"/>
    <w:rsid w:val="00E11D79"/>
    <w:rsid w:val="00E12A35"/>
    <w:rsid w:val="00E15A49"/>
    <w:rsid w:val="00E161A2"/>
    <w:rsid w:val="00E223C5"/>
    <w:rsid w:val="00E25987"/>
    <w:rsid w:val="00E261CA"/>
    <w:rsid w:val="00E264B9"/>
    <w:rsid w:val="00E335FE"/>
    <w:rsid w:val="00E34D57"/>
    <w:rsid w:val="00E36235"/>
    <w:rsid w:val="00E43148"/>
    <w:rsid w:val="00E46D47"/>
    <w:rsid w:val="00E47270"/>
    <w:rsid w:val="00E5021F"/>
    <w:rsid w:val="00E63947"/>
    <w:rsid w:val="00E668B7"/>
    <w:rsid w:val="00E66AC8"/>
    <w:rsid w:val="00E671A6"/>
    <w:rsid w:val="00E71BA2"/>
    <w:rsid w:val="00E72123"/>
    <w:rsid w:val="00E80302"/>
    <w:rsid w:val="00E8183E"/>
    <w:rsid w:val="00E8339B"/>
    <w:rsid w:val="00E8529B"/>
    <w:rsid w:val="00E85D46"/>
    <w:rsid w:val="00E90B8E"/>
    <w:rsid w:val="00EA278B"/>
    <w:rsid w:val="00EA4C2B"/>
    <w:rsid w:val="00EA57BC"/>
    <w:rsid w:val="00EA6ADE"/>
    <w:rsid w:val="00EB0981"/>
    <w:rsid w:val="00EB4DC2"/>
    <w:rsid w:val="00EC03F4"/>
    <w:rsid w:val="00EC0441"/>
    <w:rsid w:val="00EC4E49"/>
    <w:rsid w:val="00EC5A5A"/>
    <w:rsid w:val="00EC6334"/>
    <w:rsid w:val="00EC7313"/>
    <w:rsid w:val="00ED1449"/>
    <w:rsid w:val="00ED70EC"/>
    <w:rsid w:val="00ED77FB"/>
    <w:rsid w:val="00EE5AC6"/>
    <w:rsid w:val="00EF384D"/>
    <w:rsid w:val="00EF4871"/>
    <w:rsid w:val="00EF5429"/>
    <w:rsid w:val="00EF7CAE"/>
    <w:rsid w:val="00F017FC"/>
    <w:rsid w:val="00F021A6"/>
    <w:rsid w:val="00F05244"/>
    <w:rsid w:val="00F10F5C"/>
    <w:rsid w:val="00F116D1"/>
    <w:rsid w:val="00F11D94"/>
    <w:rsid w:val="00F12282"/>
    <w:rsid w:val="00F16139"/>
    <w:rsid w:val="00F16A23"/>
    <w:rsid w:val="00F17C43"/>
    <w:rsid w:val="00F23BC2"/>
    <w:rsid w:val="00F25FC0"/>
    <w:rsid w:val="00F303BE"/>
    <w:rsid w:val="00F31850"/>
    <w:rsid w:val="00F31B64"/>
    <w:rsid w:val="00F320F1"/>
    <w:rsid w:val="00F32DD9"/>
    <w:rsid w:val="00F34395"/>
    <w:rsid w:val="00F35383"/>
    <w:rsid w:val="00F44481"/>
    <w:rsid w:val="00F451F3"/>
    <w:rsid w:val="00F52C98"/>
    <w:rsid w:val="00F6452C"/>
    <w:rsid w:val="00F65FC0"/>
    <w:rsid w:val="00F66152"/>
    <w:rsid w:val="00F72EF0"/>
    <w:rsid w:val="00F74531"/>
    <w:rsid w:val="00F769DC"/>
    <w:rsid w:val="00F808F6"/>
    <w:rsid w:val="00F8417D"/>
    <w:rsid w:val="00F90987"/>
    <w:rsid w:val="00F91C1B"/>
    <w:rsid w:val="00F938F5"/>
    <w:rsid w:val="00FA0127"/>
    <w:rsid w:val="00FA0BCE"/>
    <w:rsid w:val="00FA1A5F"/>
    <w:rsid w:val="00FA7F10"/>
    <w:rsid w:val="00FB4EAB"/>
    <w:rsid w:val="00FB51EE"/>
    <w:rsid w:val="00FC069A"/>
    <w:rsid w:val="00FC2CA1"/>
    <w:rsid w:val="00FC38BC"/>
    <w:rsid w:val="00FC3FE7"/>
    <w:rsid w:val="00FD06E6"/>
    <w:rsid w:val="00FD091C"/>
    <w:rsid w:val="00FD4287"/>
    <w:rsid w:val="00FD4A20"/>
    <w:rsid w:val="00FE5807"/>
    <w:rsid w:val="00FE76D7"/>
    <w:rsid w:val="00FF0BA4"/>
    <w:rsid w:val="00FF1372"/>
    <w:rsid w:val="00FF3EE1"/>
    <w:rsid w:val="00FF48A4"/>
    <w:rsid w:val="00FF563E"/>
    <w:rsid w:val="52BD29C6"/>
    <w:rsid w:val="77C7079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FB082"/>
  <w15:docId w15:val="{D06260DF-C496-47C4-862A-93FF7634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reementText">
    <w:name w:val="Agreement Text"/>
    <w:basedOn w:val="BodyText"/>
    <w:uiPriority w:val="99"/>
    <w:rsid w:val="00BC7C4F"/>
    <w:pPr>
      <w:keepLines/>
      <w:widowControl w:val="0"/>
      <w:spacing w:after="240"/>
    </w:pPr>
    <w:rPr>
      <w:rFonts w:eastAsia="Times New Roman" w:cs="Times New Roman"/>
      <w:szCs w:val="24"/>
    </w:rPr>
  </w:style>
  <w:style w:type="paragraph" w:customStyle="1" w:styleId="AgreementHeading">
    <w:name w:val="Agreement Heading"/>
    <w:basedOn w:val="AgreementText"/>
    <w:rsid w:val="00B9123B"/>
    <w:pPr>
      <w:keepNext/>
      <w:jc w:val="center"/>
    </w:pPr>
    <w:rPr>
      <w:rFonts w:cs="Arial"/>
      <w:b/>
      <w:bCs/>
      <w:szCs w:val="22"/>
    </w:rPr>
  </w:style>
  <w:style w:type="paragraph" w:customStyle="1" w:styleId="AgreementTexti">
    <w:name w:val="Agreement Text (i)"/>
    <w:basedOn w:val="AgreementText"/>
    <w:qFormat/>
    <w:rsid w:val="00BC7C4F"/>
    <w:pPr>
      <w:tabs>
        <w:tab w:val="right" w:pos="1276"/>
        <w:tab w:val="left" w:pos="1418"/>
      </w:tabs>
    </w:pPr>
    <w:rPr>
      <w:rFonts w:cs="Arial"/>
      <w:szCs w:val="22"/>
    </w:rPr>
  </w:style>
  <w:style w:type="character" w:customStyle="1" w:styleId="InsertedText">
    <w:name w:val="Inserted Text"/>
    <w:basedOn w:val="DefaultParagraphFont"/>
    <w:uiPriority w:val="1"/>
    <w:qFormat/>
    <w:rsid w:val="00BC7C4F"/>
    <w:rPr>
      <w:rFonts w:cs="Arial"/>
      <w:color w:val="0000FF"/>
      <w:szCs w:val="22"/>
      <w:u w:val="single"/>
    </w:rPr>
  </w:style>
  <w:style w:type="paragraph" w:customStyle="1" w:styleId="AgreementFeelist">
    <w:name w:val="Agreement Fee list"/>
    <w:basedOn w:val="AgreementText"/>
    <w:rsid w:val="00A268CD"/>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A268CD"/>
    <w:pPr>
      <w:jc w:val="left"/>
    </w:pPr>
    <w:rPr>
      <w:b w:val="0"/>
      <w:bCs w:val="0"/>
      <w:i/>
      <w:szCs w:val="20"/>
      <w:lang w:eastAsia="en-US"/>
    </w:rPr>
  </w:style>
  <w:style w:type="paragraph" w:customStyle="1" w:styleId="AgreementKindHeading">
    <w:name w:val="Agreement Kind Heading"/>
    <w:basedOn w:val="AgreementPartHeading"/>
    <w:rsid w:val="00A268CD"/>
    <w:pPr>
      <w:tabs>
        <w:tab w:val="left" w:pos="567"/>
        <w:tab w:val="center" w:pos="7513"/>
      </w:tabs>
      <w:ind w:left="567"/>
    </w:pPr>
    <w:rPr>
      <w:i w:val="0"/>
    </w:rPr>
  </w:style>
  <w:style w:type="character" w:styleId="Hyperlink">
    <w:name w:val="Hyperlink"/>
    <w:basedOn w:val="DefaultParagraphFont"/>
    <w:unhideWhenUsed/>
    <w:rsid w:val="00620EDD"/>
    <w:rPr>
      <w:color w:val="0000FF" w:themeColor="hyperlink"/>
      <w:u w:val="single"/>
    </w:rPr>
  </w:style>
  <w:style w:type="character" w:styleId="UnresolvedMention">
    <w:name w:val="Unresolved Mention"/>
    <w:basedOn w:val="DefaultParagraphFont"/>
    <w:uiPriority w:val="99"/>
    <w:semiHidden/>
    <w:unhideWhenUsed/>
    <w:rsid w:val="00620EDD"/>
    <w:rPr>
      <w:color w:val="605E5C"/>
      <w:shd w:val="clear" w:color="auto" w:fill="E1DFDD"/>
    </w:rPr>
  </w:style>
  <w:style w:type="paragraph" w:styleId="Revision">
    <w:name w:val="Revision"/>
    <w:hidden/>
    <w:uiPriority w:val="99"/>
    <w:semiHidden/>
    <w:rsid w:val="00BC3F09"/>
    <w:rPr>
      <w:rFonts w:ascii="Arial" w:hAnsi="Arial" w:cs="Arial"/>
      <w:sz w:val="22"/>
      <w:lang w:val="en-US" w:eastAsia="zh-CN"/>
    </w:rPr>
  </w:style>
  <w:style w:type="character" w:styleId="FollowedHyperlink">
    <w:name w:val="FollowedHyperlink"/>
    <w:basedOn w:val="DefaultParagraphFont"/>
    <w:semiHidden/>
    <w:unhideWhenUsed/>
    <w:rsid w:val="009028C4"/>
    <w:rPr>
      <w:color w:val="800080" w:themeColor="followedHyperlink"/>
      <w:u w:val="single"/>
    </w:rPr>
  </w:style>
  <w:style w:type="character" w:styleId="CommentReference">
    <w:name w:val="annotation reference"/>
    <w:basedOn w:val="DefaultParagraphFont"/>
    <w:semiHidden/>
    <w:unhideWhenUsed/>
    <w:rsid w:val="009028C4"/>
    <w:rPr>
      <w:sz w:val="16"/>
      <w:szCs w:val="16"/>
    </w:rPr>
  </w:style>
  <w:style w:type="paragraph" w:styleId="CommentSubject">
    <w:name w:val="annotation subject"/>
    <w:basedOn w:val="CommentText"/>
    <w:next w:val="CommentText"/>
    <w:link w:val="CommentSubjectChar"/>
    <w:semiHidden/>
    <w:unhideWhenUsed/>
    <w:rsid w:val="009028C4"/>
    <w:rPr>
      <w:b/>
      <w:bCs/>
      <w:sz w:val="20"/>
    </w:rPr>
  </w:style>
  <w:style w:type="character" w:customStyle="1" w:styleId="CommentTextChar">
    <w:name w:val="Comment Text Char"/>
    <w:basedOn w:val="DefaultParagraphFont"/>
    <w:link w:val="CommentText"/>
    <w:semiHidden/>
    <w:rsid w:val="009028C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028C4"/>
    <w:rPr>
      <w:rFonts w:ascii="Arial" w:eastAsia="SimSun" w:hAnsi="Arial" w:cs="Arial"/>
      <w:b/>
      <w:bCs/>
      <w:sz w:val="18"/>
      <w:lang w:val="en-US" w:eastAsia="zh-CN"/>
    </w:rPr>
  </w:style>
  <w:style w:type="character" w:customStyle="1" w:styleId="FootnoteTextChar">
    <w:name w:val="Footnote Text Char"/>
    <w:basedOn w:val="DefaultParagraphFont"/>
    <w:link w:val="FootnoteText"/>
    <w:semiHidden/>
    <w:rsid w:val="003579C5"/>
    <w:rPr>
      <w:rFonts w:ascii="Arial" w:hAnsi="Arial" w:cs="Arial"/>
      <w:sz w:val="18"/>
      <w:lang w:val="en-US" w:eastAsia="zh-CN"/>
    </w:rPr>
  </w:style>
  <w:style w:type="character" w:styleId="FootnoteReference">
    <w:name w:val="footnote reference"/>
    <w:basedOn w:val="DefaultParagraphFont"/>
    <w:uiPriority w:val="99"/>
    <w:rsid w:val="00357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meetings/zh/doc_details.jsp?doc_id=658632" TargetMode="External"/><Relationship Id="rId2" Type="http://schemas.openxmlformats.org/officeDocument/2006/relationships/customXml" Target="../customXml/item2.xml"/><Relationship Id="rId16" Type="http://schemas.openxmlformats.org/officeDocument/2006/relationships/hyperlink" Target="https://www.wipo.int/meetings/zh/doc_details.jsp?doc_id=65698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ipo.int/meetings/zh/doc_details.jsp?doc_id=655101"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zh/doc_details.jsp?doc_id=653486"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Value>
      <Value>109</Value>
      <Value>1</Value>
      <Value>112</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DEAADBFP-1499948599-54880</_dlc_DocId>
    <_dlc_DocIdUrl xmlns="afdacc0a-6563-489f-9b51-6fc9acac5c48">
      <Url>https://wipoprod.sharepoint.com/sites/SPS-INT-BFP-DEAAD-AsseAffa/_layouts/15/DocIdRedir.aspx?ID=DEAADBFP-1499948599-54880</Url>
      <Description>DEAADBFP-1499948599-54880</Description>
    </_dlc_DocIdUrl>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documentManagement>
</p:propertie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customXml/itemProps2.xml><?xml version="1.0" encoding="utf-8"?>
<ds:datastoreItem xmlns:ds="http://schemas.openxmlformats.org/officeDocument/2006/customXml" ds:itemID="{6629EA48-9F23-4AD9-9FF0-E684DD8E7431}">
  <ds:schemaRefs>
    <ds:schemaRef ds:uri="http://schemas.microsoft.com/sharepoint/events"/>
  </ds:schemaRefs>
</ds:datastoreItem>
</file>

<file path=customXml/itemProps3.xml><?xml version="1.0" encoding="utf-8"?>
<ds:datastoreItem xmlns:ds="http://schemas.openxmlformats.org/officeDocument/2006/customXml" ds:itemID="{4050A80E-B660-4C02-8B79-237C84A958C3}">
  <ds:schemaRefs>
    <ds:schemaRef ds:uri="afdacc0a-6563-489f-9b51-6fc9acac5c48"/>
    <ds:schemaRef ds:uri="http://purl.org/dc/dcmitype/"/>
    <ds:schemaRef ds:uri="http://schemas.microsoft.com/office/2006/documentManagement/types"/>
    <ds:schemaRef ds:uri="http://schemas.microsoft.com/office/2006/metadata/properties"/>
    <ds:schemaRef ds:uri="http://purl.org/dc/terms/"/>
    <ds:schemaRef ds:uri="http://purl.org/dc/elements/1.1/"/>
    <ds:schemaRef ds:uri="56500874-bba0-4b48-9090-b201492e8473"/>
    <ds:schemaRef ds:uri="http://schemas.microsoft.com/office/infopath/2007/PartnerControls"/>
    <ds:schemaRef ds:uri="http://schemas.openxmlformats.org/package/2006/metadata/core-properties"/>
    <ds:schemaRef ds:uri="0d6abe56-55ad-41de-8124-44420a0ee71d"/>
    <ds:schemaRef ds:uri="http://www.w3.org/XML/1998/namespace"/>
  </ds:schemaRefs>
</ds:datastoreItem>
</file>

<file path=customXml/itemProps4.xml><?xml version="1.0" encoding="utf-8"?>
<ds:datastoreItem xmlns:ds="http://schemas.openxmlformats.org/officeDocument/2006/customXml" ds:itemID="{F803A5FC-6713-4FBA-A364-C2456C9DA4DC}">
  <ds:schemaRefs>
    <ds:schemaRef ds:uri="Microsoft.SharePoint.Taxonomy.ContentTypeSync"/>
  </ds:schemaRefs>
</ds:datastoreItem>
</file>

<file path=customXml/itemProps5.xml><?xml version="1.0" encoding="utf-8"?>
<ds:datastoreItem xmlns:ds="http://schemas.openxmlformats.org/officeDocument/2006/customXml" ds:itemID="{AF6EE9E2-E227-4B38-8F0F-A9EC34298051}">
  <ds:schemaRefs>
    <ds:schemaRef ds:uri="http://schemas.microsoft.com/sharepoint/v3/contenttype/forms"/>
  </ds:schemaRefs>
</ds:datastoreItem>
</file>

<file path=customXml/itemProps6.xml><?xml version="1.0" encoding="utf-8"?>
<ds:datastoreItem xmlns:ds="http://schemas.openxmlformats.org/officeDocument/2006/customXml" ds:itemID="{45352047-EF48-4D57-A84A-D68F24D60373}"/>
</file>

<file path=docProps/app.xml><?xml version="1.0" encoding="utf-8"?>
<Properties xmlns="http://schemas.openxmlformats.org/officeDocument/2006/extended-properties" xmlns:vt="http://schemas.openxmlformats.org/officeDocument/2006/docPropsVTypes">
  <Template>Normal</Template>
  <TotalTime>1</TotalTime>
  <Pages>16</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PCT/A/58/3</vt:lpstr>
    </vt:vector>
  </TitlesOfParts>
  <Company>WIPO</Company>
  <LinksUpToDate>false</LinksUpToDate>
  <CharactersWithSpaces>9752</CharactersWithSpaces>
  <SharedDoc>false</SharedDoc>
  <HLinks>
    <vt:vector size="18" baseType="variant">
      <vt:variant>
        <vt:i4>6815783</vt:i4>
      </vt:variant>
      <vt:variant>
        <vt:i4>6</vt:i4>
      </vt:variant>
      <vt:variant>
        <vt:i4>0</vt:i4>
      </vt:variant>
      <vt:variant>
        <vt:i4>5</vt:i4>
      </vt:variant>
      <vt:variant>
        <vt:lpwstr>https://www.wipo.int/meetings/zh/doc_details.jsp?doc_id=656982</vt:lpwstr>
      </vt:variant>
      <vt:variant>
        <vt:lpwstr/>
      </vt:variant>
      <vt:variant>
        <vt:i4>6488108</vt:i4>
      </vt:variant>
      <vt:variant>
        <vt:i4>3</vt:i4>
      </vt:variant>
      <vt:variant>
        <vt:i4>0</vt:i4>
      </vt:variant>
      <vt:variant>
        <vt:i4>5</vt:i4>
      </vt:variant>
      <vt:variant>
        <vt:lpwstr>https://www.wipo.int/meetings/zh/doc_details.jsp?doc_id=655101</vt:lpwstr>
      </vt:variant>
      <vt:variant>
        <vt:lpwstr/>
      </vt:variant>
      <vt:variant>
        <vt:i4>6357026</vt:i4>
      </vt:variant>
      <vt:variant>
        <vt:i4>0</vt:i4>
      </vt:variant>
      <vt:variant>
        <vt:i4>0</vt:i4>
      </vt:variant>
      <vt:variant>
        <vt:i4>5</vt:i4>
      </vt:variant>
      <vt:variant>
        <vt:lpwstr>https://www.wipo.int/meetings/zh/doc_details.jsp?doc_id=653486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PCT/A/58/3</dc:title>
  <dc:subject>Appointment of the Mexican Institute of Industrial Property as an Internatoinal Searching and Preliminary Examiing Authority Under the PCT</dc:subject>
  <dc:creator>WIPO</dc:creator>
  <cp:keywords>PUBLIC, docId:99439542881A7B871E863BD46D883D54</cp:keywords>
  <cp:lastModifiedBy>SAKOTIC Masa</cp:lastModifiedBy>
  <cp:revision>2</cp:revision>
  <cp:lastPrinted>2026-05-06T15:52:00Z</cp:lastPrinted>
  <dcterms:created xsi:type="dcterms:W3CDTF">2026-05-07T08:08:00Z</dcterms:created>
  <dcterms:modified xsi:type="dcterms:W3CDTF">2026-05-07T08:08:00Z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2025-02-18T10:27:42Z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19d64ea8-75b0-4cba-b75e-cd606f79347b</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112;#PCT Business Development Division|583729db-2b96-4055-aef5-768f0ded9908</vt:lpwstr>
  </property>
  <property fmtid="{D5CDD505-2E9C-101B-9397-08002B2CF9AE}" pid="19" name="RMClassification">
    <vt:lpwstr>12;#05 Assemblies Files|b5bb0ff9-6212-4a1b-b506-23bf1f9d7baf</vt:lpwstr>
  </property>
  <property fmtid="{D5CDD505-2E9C-101B-9397-08002B2CF9AE}" pid="20" name="Languages">
    <vt:lpwstr>1;#English|950e6fa2-2df0-4983-a604-54e57c7a6d93</vt:lpwstr>
  </property>
  <property fmtid="{D5CDD505-2E9C-101B-9397-08002B2CF9AE}" pid="21" name="Body1">
    <vt:lpwstr>109;#WIPO Assemblies|f2414e48-3dce-4939-8a78-9505a6619b69</vt:lpwstr>
  </property>
  <property fmtid="{D5CDD505-2E9C-101B-9397-08002B2CF9AE}" pid="22" name="_dlc_DocIdItemGuid">
    <vt:lpwstr>65d1b56c-3728-4907-b333-7a814494d175</vt:lpwstr>
  </property>
  <property fmtid="{D5CDD505-2E9C-101B-9397-08002B2CF9AE}" pid="23" name="lcf76f155ced4ddcb4097134ff3c332f">
    <vt:lpwstr/>
  </property>
  <property fmtid="{D5CDD505-2E9C-101B-9397-08002B2CF9AE}" pid="24" name="docLang">
    <vt:lpwstr>zh</vt:lpwstr>
  </property>
  <property fmtid="{D5CDD505-2E9C-101B-9397-08002B2CF9AE}" pid="25" name="docLangLocale">
    <vt:lpwstr>zh-hans</vt:lpwstr>
  </property>
</Properties>
</file>