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0005" w14:textId="77777777" w:rsidR="006E5383" w:rsidRPr="00E25E6A" w:rsidRDefault="006E5383" w:rsidP="006E5383">
      <w:pPr>
        <w:overflowPunct w:val="0"/>
        <w:jc w:val="right"/>
        <w:rPr>
          <w:rFonts w:ascii="Arial Black" w:hAnsi="Arial Black"/>
          <w:caps/>
          <w:sz w:val="15"/>
        </w:rPr>
      </w:pPr>
      <w:r w:rsidRPr="003648B0">
        <w:rPr>
          <w:rFonts w:cs="Times New Roman"/>
          <w:noProof/>
        </w:rPr>
        <w:drawing>
          <wp:inline distT="0" distB="0" distL="0" distR="0" wp14:anchorId="74C79C59" wp14:editId="28C5FC04">
            <wp:extent cx="3102650" cy="1333676"/>
            <wp:effectExtent l="0" t="0" r="2540" b="0"/>
            <wp:docPr id="2" name="Picture 2"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0E77C7AA" w14:textId="7A1437AD" w:rsidR="006E5383" w:rsidRPr="00E25E6A" w:rsidRDefault="006E5383" w:rsidP="006E5383">
      <w:pPr>
        <w:pBdr>
          <w:top w:val="single" w:sz="4" w:space="10" w:color="auto"/>
        </w:pBdr>
        <w:wordWrap w:val="0"/>
        <w:spacing w:before="120"/>
        <w:jc w:val="right"/>
        <w:rPr>
          <w:rFonts w:ascii="Arial Black" w:hAnsi="Arial Black"/>
          <w:b/>
          <w:caps/>
          <w:sz w:val="15"/>
        </w:rPr>
      </w:pPr>
      <w:r w:rsidRPr="00E25E6A">
        <w:rPr>
          <w:rFonts w:ascii="Arial Black" w:hAnsi="Arial Black" w:hint="eastAsia"/>
          <w:b/>
          <w:caps/>
          <w:sz w:val="15"/>
        </w:rPr>
        <w:t>mvt/</w:t>
      </w:r>
      <w:r w:rsidRPr="00E25E6A">
        <w:rPr>
          <w:rFonts w:ascii="Arial Black" w:hAnsi="Arial Black"/>
          <w:b/>
          <w:caps/>
          <w:sz w:val="15"/>
        </w:rPr>
        <w:t>A</w:t>
      </w:r>
      <w:r w:rsidRPr="00E25E6A">
        <w:rPr>
          <w:rFonts w:ascii="Arial Black" w:hAnsi="Arial Black" w:hint="eastAsia"/>
          <w:b/>
          <w:caps/>
          <w:sz w:val="15"/>
        </w:rPr>
        <w:t>/</w:t>
      </w:r>
      <w:bookmarkStart w:id="0" w:name="Code"/>
      <w:r>
        <w:rPr>
          <w:rFonts w:ascii="Arial Black" w:hAnsi="Arial Black" w:hint="eastAsia"/>
          <w:b/>
          <w:caps/>
          <w:sz w:val="15"/>
        </w:rPr>
        <w:t>11</w:t>
      </w:r>
      <w:r>
        <w:rPr>
          <w:rFonts w:ascii="Arial Black" w:hAnsi="Arial Black"/>
          <w:b/>
          <w:caps/>
          <w:sz w:val="15"/>
        </w:rPr>
        <w:t>/</w:t>
      </w:r>
      <w:r>
        <w:rPr>
          <w:rFonts w:ascii="Arial Black" w:hAnsi="Arial Black" w:hint="eastAsia"/>
          <w:b/>
          <w:caps/>
          <w:sz w:val="15"/>
        </w:rPr>
        <w:t>2</w:t>
      </w:r>
      <w:bookmarkEnd w:id="0"/>
    </w:p>
    <w:p w14:paraId="24338460" w14:textId="77777777" w:rsidR="006E5383" w:rsidRPr="00E25E6A" w:rsidRDefault="006E5383" w:rsidP="006E5383">
      <w:pPr>
        <w:jc w:val="right"/>
        <w:rPr>
          <w:rFonts w:ascii="Arial Black" w:hAnsi="Arial Black"/>
          <w:b/>
          <w:caps/>
          <w:sz w:val="15"/>
          <w:szCs w:val="15"/>
        </w:rPr>
      </w:pPr>
      <w:r w:rsidRPr="00E25E6A">
        <w:rPr>
          <w:rFonts w:eastAsia="SimHei" w:hint="eastAsia"/>
          <w:b/>
          <w:sz w:val="15"/>
          <w:szCs w:val="15"/>
        </w:rPr>
        <w:t>原文</w:t>
      </w:r>
      <w:r w:rsidRPr="00E25E6A">
        <w:rPr>
          <w:rFonts w:eastAsia="SimHei" w:hint="eastAsia"/>
          <w:b/>
          <w:sz w:val="15"/>
          <w:szCs w:val="15"/>
          <w:lang w:val="pt-BR"/>
        </w:rPr>
        <w:t>：</w:t>
      </w:r>
      <w:bookmarkStart w:id="1" w:name="Original"/>
      <w:r w:rsidRPr="00E25E6A">
        <w:rPr>
          <w:rFonts w:eastAsia="SimHei" w:hint="eastAsia"/>
          <w:b/>
          <w:sz w:val="15"/>
          <w:szCs w:val="15"/>
          <w:lang w:val="pt-BR"/>
        </w:rPr>
        <w:t>英</w:t>
      </w:r>
      <w:r w:rsidRPr="00E25E6A">
        <w:rPr>
          <w:rFonts w:eastAsia="SimHei" w:hint="eastAsia"/>
          <w:b/>
          <w:sz w:val="15"/>
          <w:szCs w:val="15"/>
        </w:rPr>
        <w:t>文</w:t>
      </w:r>
      <w:bookmarkEnd w:id="1"/>
    </w:p>
    <w:p w14:paraId="676A1284" w14:textId="6E6765D3" w:rsidR="006E5383" w:rsidRPr="00E25E6A" w:rsidRDefault="006E5383" w:rsidP="006E5383">
      <w:pPr>
        <w:spacing w:line="1680" w:lineRule="auto"/>
        <w:jc w:val="right"/>
        <w:rPr>
          <w:rFonts w:ascii="SimHei" w:eastAsia="SimHei" w:hAnsi="Arial Black"/>
          <w:b/>
          <w:caps/>
          <w:sz w:val="15"/>
          <w:szCs w:val="15"/>
        </w:rPr>
      </w:pPr>
      <w:r w:rsidRPr="00E25E6A">
        <w:rPr>
          <w:rFonts w:ascii="SimHei" w:eastAsia="SimHei" w:hint="eastAsia"/>
          <w:b/>
          <w:sz w:val="15"/>
          <w:szCs w:val="15"/>
        </w:rPr>
        <w:t>日期</w:t>
      </w:r>
      <w:r w:rsidRPr="00E25E6A">
        <w:rPr>
          <w:rFonts w:ascii="SimHei" w:eastAsia="SimHei" w:hAnsi="SimSun" w:hint="eastAsia"/>
          <w:b/>
          <w:sz w:val="15"/>
          <w:szCs w:val="15"/>
          <w:lang w:val="pt-BR"/>
        </w:rPr>
        <w:t>：</w:t>
      </w:r>
      <w:bookmarkStart w:id="2" w:name="Date"/>
      <w:r w:rsidRPr="00E25E6A">
        <w:rPr>
          <w:rFonts w:ascii="Arial Black" w:eastAsia="SimHei" w:hAnsi="Arial Black"/>
          <w:b/>
          <w:sz w:val="15"/>
          <w:szCs w:val="15"/>
          <w:lang w:val="pt-BR"/>
        </w:rPr>
        <w:t>20</w:t>
      </w:r>
      <w:r>
        <w:rPr>
          <w:rFonts w:ascii="Arial Black" w:eastAsia="SimHei" w:hAnsi="Arial Black" w:hint="eastAsia"/>
          <w:b/>
          <w:sz w:val="15"/>
          <w:szCs w:val="15"/>
          <w:lang w:val="pt-BR"/>
        </w:rPr>
        <w:t>26</w:t>
      </w:r>
      <w:r w:rsidRPr="00E25E6A">
        <w:rPr>
          <w:rFonts w:ascii="SimHei" w:eastAsia="SimHei" w:hAnsi="Times New Roman" w:hint="eastAsia"/>
          <w:b/>
          <w:sz w:val="15"/>
          <w:szCs w:val="15"/>
        </w:rPr>
        <w:t>年</w:t>
      </w:r>
      <w:r w:rsidR="00781B2C">
        <w:rPr>
          <w:rFonts w:ascii="Arial Black" w:eastAsia="SimHei" w:hAnsi="Arial Black" w:hint="eastAsia"/>
          <w:b/>
          <w:sz w:val="15"/>
          <w:szCs w:val="15"/>
          <w:lang w:val="pt-BR"/>
        </w:rPr>
        <w:t>9</w:t>
      </w:r>
      <w:r w:rsidRPr="00E25E6A">
        <w:rPr>
          <w:rFonts w:ascii="SimHei" w:eastAsia="SimHei" w:hAnsi="Times New Roman" w:hint="eastAsia"/>
          <w:b/>
          <w:sz w:val="15"/>
          <w:szCs w:val="15"/>
        </w:rPr>
        <w:t>月</w:t>
      </w:r>
      <w:r w:rsidR="00781B2C">
        <w:rPr>
          <w:rFonts w:ascii="Arial Black" w:eastAsia="SimHei" w:hAnsi="Arial Black" w:hint="eastAsia"/>
          <w:b/>
          <w:sz w:val="15"/>
          <w:szCs w:val="15"/>
          <w:lang w:val="pt-BR"/>
        </w:rPr>
        <w:t>25</w:t>
      </w:r>
      <w:r w:rsidRPr="00E25E6A">
        <w:rPr>
          <w:rFonts w:ascii="SimHei" w:eastAsia="SimHei" w:hAnsi="Times New Roman" w:hint="eastAsia"/>
          <w:b/>
          <w:sz w:val="15"/>
          <w:szCs w:val="15"/>
        </w:rPr>
        <w:t>日</w:t>
      </w:r>
      <w:bookmarkEnd w:id="2"/>
    </w:p>
    <w:p w14:paraId="6B554245" w14:textId="77777777" w:rsidR="006E5383" w:rsidRPr="00E25E6A" w:rsidRDefault="006E5383" w:rsidP="006E5383">
      <w:pPr>
        <w:spacing w:after="600"/>
        <w:rPr>
          <w:rFonts w:ascii="SimHei" w:eastAsia="SimHei" w:hAnsi="SimHei" w:cs="Times New Roman"/>
          <w:sz w:val="28"/>
          <w:szCs w:val="28"/>
        </w:rPr>
      </w:pPr>
      <w:r w:rsidRPr="00E25E6A">
        <w:rPr>
          <w:rFonts w:ascii="SimHei" w:eastAsia="SimHei" w:hAnsi="SimHei" w:cs="Times New Roman" w:hint="eastAsia"/>
          <w:sz w:val="28"/>
          <w:szCs w:val="28"/>
        </w:rPr>
        <w:t>关于为盲人、视力障碍者或其他印刷品阅读障碍者</w:t>
      </w:r>
      <w:r w:rsidRPr="00E25E6A">
        <w:rPr>
          <w:rFonts w:ascii="SimHei" w:eastAsia="SimHei" w:hAnsi="SimHei" w:cs="Times New Roman"/>
          <w:sz w:val="28"/>
          <w:szCs w:val="28"/>
        </w:rPr>
        <w:br/>
      </w:r>
      <w:r w:rsidRPr="00E25E6A">
        <w:rPr>
          <w:rFonts w:ascii="SimHei" w:eastAsia="SimHei" w:hAnsi="SimHei" w:cs="Times New Roman" w:hint="eastAsia"/>
          <w:sz w:val="28"/>
          <w:szCs w:val="28"/>
        </w:rPr>
        <w:t>获得已出版作品提供便利的马拉喀什条约</w:t>
      </w:r>
    </w:p>
    <w:p w14:paraId="40DC359F" w14:textId="77777777" w:rsidR="006E5383" w:rsidRPr="00E25E6A" w:rsidRDefault="006E5383" w:rsidP="006E5383">
      <w:pPr>
        <w:spacing w:after="600"/>
        <w:rPr>
          <w:rFonts w:ascii="SimHei" w:eastAsia="SimHei"/>
          <w:sz w:val="28"/>
          <w:szCs w:val="28"/>
        </w:rPr>
      </w:pPr>
      <w:r w:rsidRPr="00E25E6A">
        <w:rPr>
          <w:rFonts w:ascii="SimHei" w:eastAsia="SimHei" w:hint="eastAsia"/>
          <w:sz w:val="28"/>
          <w:szCs w:val="28"/>
        </w:rPr>
        <w:t>大　会</w:t>
      </w:r>
    </w:p>
    <w:p w14:paraId="5B01E59C" w14:textId="77777777" w:rsidR="006E5383" w:rsidRPr="00E25E6A" w:rsidRDefault="006E5383" w:rsidP="006E5383">
      <w:pPr>
        <w:spacing w:after="720"/>
        <w:textAlignment w:val="bottom"/>
        <w:rPr>
          <w:rFonts w:ascii="KaiTi" w:eastAsia="KaiTi"/>
          <w:b/>
          <w:sz w:val="24"/>
          <w:szCs w:val="24"/>
        </w:rPr>
      </w:pPr>
      <w:r w:rsidRPr="00E25E6A">
        <w:rPr>
          <w:rFonts w:ascii="KaiTi" w:eastAsia="KaiTi" w:hint="eastAsia"/>
          <w:b/>
          <w:sz w:val="24"/>
          <w:szCs w:val="24"/>
        </w:rPr>
        <w:t>第</w:t>
      </w:r>
      <w:r>
        <w:rPr>
          <w:rFonts w:ascii="KaiTi" w:eastAsia="KaiTi" w:hint="eastAsia"/>
          <w:b/>
          <w:sz w:val="24"/>
          <w:szCs w:val="24"/>
        </w:rPr>
        <w:t>十一</w:t>
      </w:r>
      <w:r w:rsidRPr="00E25E6A">
        <w:rPr>
          <w:rFonts w:ascii="KaiTi" w:eastAsia="KaiTi" w:hint="eastAsia"/>
          <w:b/>
          <w:sz w:val="24"/>
          <w:szCs w:val="24"/>
        </w:rPr>
        <w:t>届会议（第</w:t>
      </w:r>
      <w:r>
        <w:rPr>
          <w:rFonts w:ascii="KaiTi" w:eastAsia="KaiTi" w:hint="eastAsia"/>
          <w:sz w:val="24"/>
          <w:szCs w:val="24"/>
        </w:rPr>
        <w:t>11</w:t>
      </w:r>
      <w:r w:rsidRPr="00E25E6A">
        <w:rPr>
          <w:rFonts w:ascii="KaiTi" w:eastAsia="KaiTi" w:hint="eastAsia"/>
          <w:b/>
          <w:sz w:val="24"/>
          <w:szCs w:val="24"/>
        </w:rPr>
        <w:t>次例会）</w:t>
      </w:r>
      <w:r w:rsidRPr="00E25E6A">
        <w:rPr>
          <w:rFonts w:ascii="KaiTi" w:eastAsia="KaiTi"/>
          <w:b/>
          <w:sz w:val="24"/>
          <w:szCs w:val="24"/>
        </w:rPr>
        <w:br/>
      </w:r>
      <w:r w:rsidRPr="00E25E6A">
        <w:rPr>
          <w:rFonts w:ascii="KaiTi" w:eastAsia="KaiTi" w:hint="eastAsia"/>
          <w:sz w:val="24"/>
          <w:szCs w:val="24"/>
        </w:rPr>
        <w:t>20</w:t>
      </w:r>
      <w:r>
        <w:rPr>
          <w:rFonts w:ascii="KaiTi" w:eastAsia="KaiTi" w:hint="eastAsia"/>
          <w:sz w:val="24"/>
          <w:szCs w:val="24"/>
        </w:rPr>
        <w:t>26</w:t>
      </w:r>
      <w:r w:rsidRPr="00E25E6A">
        <w:rPr>
          <w:rFonts w:ascii="KaiTi" w:eastAsia="KaiTi" w:hint="eastAsia"/>
          <w:b/>
          <w:sz w:val="24"/>
          <w:szCs w:val="24"/>
        </w:rPr>
        <w:t>年</w:t>
      </w:r>
      <w:r>
        <w:rPr>
          <w:rFonts w:ascii="KaiTi" w:eastAsia="KaiTi"/>
          <w:sz w:val="24"/>
          <w:szCs w:val="24"/>
        </w:rPr>
        <w:t>7</w:t>
      </w:r>
      <w:r w:rsidRPr="00E25E6A">
        <w:rPr>
          <w:rFonts w:ascii="KaiTi" w:eastAsia="KaiTi" w:hint="eastAsia"/>
          <w:b/>
          <w:sz w:val="24"/>
          <w:szCs w:val="24"/>
        </w:rPr>
        <w:t>月</w:t>
      </w:r>
      <w:r>
        <w:rPr>
          <w:rFonts w:ascii="KaiTi" w:eastAsia="KaiTi" w:hint="eastAsia"/>
          <w:sz w:val="24"/>
          <w:szCs w:val="24"/>
        </w:rPr>
        <w:t>7</w:t>
      </w:r>
      <w:r w:rsidRPr="00E25E6A">
        <w:rPr>
          <w:rFonts w:ascii="KaiTi" w:eastAsia="KaiTi" w:hint="eastAsia"/>
          <w:b/>
          <w:sz w:val="24"/>
          <w:szCs w:val="24"/>
        </w:rPr>
        <w:t>日至</w:t>
      </w:r>
      <w:r>
        <w:rPr>
          <w:rFonts w:ascii="KaiTi" w:eastAsia="KaiTi"/>
          <w:sz w:val="24"/>
          <w:szCs w:val="24"/>
        </w:rPr>
        <w:t>1</w:t>
      </w:r>
      <w:r>
        <w:rPr>
          <w:rFonts w:ascii="KaiTi" w:eastAsia="KaiTi" w:hint="eastAsia"/>
          <w:sz w:val="24"/>
          <w:szCs w:val="24"/>
        </w:rPr>
        <w:t>5</w:t>
      </w:r>
      <w:r w:rsidRPr="00E25E6A">
        <w:rPr>
          <w:rFonts w:ascii="KaiTi" w:eastAsia="KaiTi" w:hint="eastAsia"/>
          <w:b/>
          <w:sz w:val="24"/>
          <w:szCs w:val="24"/>
        </w:rPr>
        <w:t>日，日内瓦</w:t>
      </w:r>
    </w:p>
    <w:p w14:paraId="72D26B22" w14:textId="3B093826" w:rsidR="006E5383" w:rsidRPr="00E25E6A" w:rsidRDefault="006E5383" w:rsidP="006E5383">
      <w:pPr>
        <w:spacing w:after="360"/>
        <w:rPr>
          <w:rFonts w:ascii="KaiTi" w:hAnsi="KaiTi"/>
          <w:b/>
          <w:sz w:val="24"/>
          <w:szCs w:val="24"/>
        </w:rPr>
      </w:pPr>
      <w:bookmarkStart w:id="3" w:name="TitleOfDoc"/>
      <w:r w:rsidRPr="006E5383">
        <w:rPr>
          <w:rFonts w:ascii="KaiTi" w:eastAsia="KaiTi" w:hAnsi="KaiTi"/>
          <w:bCs/>
          <w:sz w:val="24"/>
          <w:szCs w:val="24"/>
        </w:rPr>
        <w:t>报</w:t>
      </w:r>
      <w:r w:rsidR="00781B2C">
        <w:rPr>
          <w:rFonts w:ascii="KaiTi" w:eastAsia="KaiTi" w:hAnsi="KaiTi" w:hint="eastAsia"/>
          <w:bCs/>
          <w:sz w:val="24"/>
          <w:szCs w:val="24"/>
        </w:rPr>
        <w:t xml:space="preserve">　</w:t>
      </w:r>
      <w:r w:rsidRPr="006E5383">
        <w:rPr>
          <w:rFonts w:ascii="KaiTi" w:eastAsia="KaiTi" w:hAnsi="KaiTi"/>
          <w:bCs/>
          <w:sz w:val="24"/>
          <w:szCs w:val="24"/>
        </w:rPr>
        <w:t>告</w:t>
      </w:r>
    </w:p>
    <w:p w14:paraId="68048996" w14:textId="34AA761D" w:rsidR="00781B2C" w:rsidRPr="00D80EEC" w:rsidRDefault="00781B2C" w:rsidP="006E5383">
      <w:pPr>
        <w:spacing w:after="960"/>
        <w:rPr>
          <w:rFonts w:ascii="KaiTi" w:hAnsi="KaiTi"/>
          <w:szCs w:val="21"/>
        </w:rPr>
      </w:pPr>
      <w:bookmarkStart w:id="4" w:name="Prepared"/>
      <w:bookmarkEnd w:id="3"/>
      <w:r>
        <w:rPr>
          <w:rFonts w:ascii="KaiTi" w:eastAsia="KaiTi" w:hAnsi="KaiTi" w:hint="eastAsia"/>
          <w:szCs w:val="21"/>
        </w:rPr>
        <w:t>经成员国大会通过</w:t>
      </w:r>
    </w:p>
    <w:bookmarkEnd w:id="4"/>
    <w:p w14:paraId="1E72EFBB" w14:textId="5A9C4B72" w:rsidR="006E5383" w:rsidRPr="00160AF0" w:rsidRDefault="006E5383" w:rsidP="00160AF0">
      <w:pPr>
        <w:pStyle w:val="ONUME"/>
        <w:tabs>
          <w:tab w:val="clear" w:pos="567"/>
        </w:tabs>
        <w:spacing w:afterLines="50" w:after="120" w:line="340" w:lineRule="atLeast"/>
        <w:jc w:val="both"/>
        <w:rPr>
          <w:rFonts w:ascii="SimSun" w:hAnsi="SimSun"/>
        </w:rPr>
      </w:pPr>
      <w:r w:rsidRPr="00160AF0">
        <w:rPr>
          <w:rFonts w:ascii="SimSun" w:hAnsi="SimSun" w:hint="eastAsia"/>
        </w:rPr>
        <w:t>本大会涉及统一编排议程（文件A/68/1）的下列项目：第</w:t>
      </w:r>
      <w:r w:rsidRPr="00160AF0">
        <w:rPr>
          <w:rFonts w:ascii="SimSun" w:hAnsi="SimSun"/>
        </w:rPr>
        <w:t>1</w:t>
      </w:r>
      <w:r w:rsidRPr="00160AF0">
        <w:rPr>
          <w:rFonts w:ascii="SimSun" w:hAnsi="SimSun" w:hint="eastAsia"/>
        </w:rPr>
        <w:t>至</w:t>
      </w:r>
      <w:r w:rsidRPr="00160AF0">
        <w:rPr>
          <w:rFonts w:ascii="SimSun" w:hAnsi="SimSun"/>
        </w:rPr>
        <w:t>4</w:t>
      </w:r>
      <w:r w:rsidRPr="00160AF0">
        <w:rPr>
          <w:rFonts w:ascii="SimSun" w:hAnsi="SimSun" w:hint="eastAsia"/>
        </w:rPr>
        <w:t>、</w:t>
      </w:r>
      <w:r w:rsidRPr="00160AF0">
        <w:rPr>
          <w:rFonts w:ascii="SimSun" w:hAnsi="SimSun"/>
        </w:rPr>
        <w:t>6</w:t>
      </w:r>
      <w:r w:rsidRPr="00160AF0">
        <w:rPr>
          <w:rFonts w:ascii="SimSun" w:hAnsi="SimSun" w:hint="eastAsia"/>
        </w:rPr>
        <w:t>、</w:t>
      </w:r>
      <w:r w:rsidRPr="00160AF0">
        <w:rPr>
          <w:rFonts w:ascii="SimSun" w:hAnsi="SimSun"/>
        </w:rPr>
        <w:t>9(ii)</w:t>
      </w:r>
      <w:r w:rsidRPr="00160AF0">
        <w:rPr>
          <w:rFonts w:ascii="SimSun" w:hAnsi="SimSun" w:hint="eastAsia"/>
        </w:rPr>
        <w:t>、</w:t>
      </w:r>
      <w:r w:rsidRPr="00160AF0">
        <w:rPr>
          <w:rFonts w:ascii="SimSun" w:hAnsi="SimSun"/>
        </w:rPr>
        <w:t>10</w:t>
      </w:r>
      <w:r w:rsidRPr="00160AF0">
        <w:rPr>
          <w:rFonts w:ascii="SimSun" w:hAnsi="SimSun" w:hint="eastAsia"/>
        </w:rPr>
        <w:t>、</w:t>
      </w:r>
      <w:r w:rsidRPr="00160AF0">
        <w:rPr>
          <w:rFonts w:ascii="SimSun" w:hAnsi="SimSun"/>
        </w:rPr>
        <w:t>17</w:t>
      </w:r>
      <w:r w:rsidRPr="00160AF0">
        <w:rPr>
          <w:rFonts w:ascii="SimSun" w:hAnsi="SimSun" w:hint="eastAsia"/>
        </w:rPr>
        <w:t>、</w:t>
      </w:r>
      <w:r w:rsidRPr="00160AF0">
        <w:rPr>
          <w:rFonts w:ascii="SimSun" w:hAnsi="SimSun"/>
        </w:rPr>
        <w:t>18</w:t>
      </w:r>
      <w:r w:rsidRPr="00160AF0">
        <w:rPr>
          <w:rFonts w:ascii="SimSun" w:hAnsi="SimSun" w:hint="eastAsia"/>
        </w:rPr>
        <w:t>、</w:t>
      </w:r>
      <w:r w:rsidRPr="00160AF0">
        <w:rPr>
          <w:rFonts w:ascii="SimSun" w:hAnsi="SimSun"/>
        </w:rPr>
        <w:t>22</w:t>
      </w:r>
      <w:r w:rsidRPr="00160AF0">
        <w:rPr>
          <w:rFonts w:ascii="SimSun" w:hAnsi="SimSun" w:hint="eastAsia"/>
        </w:rPr>
        <w:t>和</w:t>
      </w:r>
      <w:r w:rsidRPr="00160AF0">
        <w:rPr>
          <w:rFonts w:ascii="SimSun" w:hAnsi="SimSun"/>
        </w:rPr>
        <w:t>23</w:t>
      </w:r>
      <w:r w:rsidRPr="00160AF0">
        <w:rPr>
          <w:rFonts w:ascii="SimSun" w:hAnsi="SimSun" w:hint="eastAsia"/>
        </w:rPr>
        <w:t>项。</w:t>
      </w:r>
    </w:p>
    <w:p w14:paraId="3A63A6C9" w14:textId="6081E10E" w:rsidR="006E5383" w:rsidRPr="00160AF0" w:rsidRDefault="006E5383" w:rsidP="00160AF0">
      <w:pPr>
        <w:pStyle w:val="ONUME"/>
        <w:tabs>
          <w:tab w:val="clear" w:pos="567"/>
        </w:tabs>
        <w:spacing w:afterLines="50" w:after="120" w:line="340" w:lineRule="atLeast"/>
        <w:jc w:val="both"/>
        <w:rPr>
          <w:rFonts w:ascii="SimSun" w:hAnsi="SimSun"/>
        </w:rPr>
      </w:pPr>
      <w:r w:rsidRPr="00160AF0">
        <w:rPr>
          <w:rFonts w:ascii="SimSun" w:hAnsi="SimSun" w:hint="eastAsia"/>
        </w:rPr>
        <w:t>除第17项外，关于上述各项的报告均载于总报告（文件</w:t>
      </w:r>
      <w:r w:rsidR="00023A35">
        <w:rPr>
          <w:rFonts w:ascii="SimSun" w:hAnsi="SimSun"/>
        </w:rPr>
        <w:fldChar w:fldCharType="begin"/>
      </w:r>
      <w:r w:rsidR="00023A35">
        <w:rPr>
          <w:rFonts w:ascii="SimSun" w:hAnsi="SimSun" w:hint="eastAsia"/>
        </w:rPr>
        <w:instrText>HYPERLINK "https://www.wipo.int/edocs/mdocs/govbody/zh/a_68/a_68_10.pdf"</w:instrText>
      </w:r>
      <w:r w:rsidR="00023A35">
        <w:rPr>
          <w:rFonts w:ascii="SimSun" w:hAnsi="SimSun"/>
        </w:rPr>
      </w:r>
      <w:r w:rsidR="00023A35">
        <w:rPr>
          <w:rFonts w:ascii="SimSun" w:hAnsi="SimSun"/>
        </w:rPr>
        <w:fldChar w:fldCharType="separate"/>
      </w:r>
      <w:r w:rsidRPr="00023A35">
        <w:rPr>
          <w:rStyle w:val="Hyperlink"/>
          <w:rFonts w:ascii="SimSun" w:hAnsi="SimSun"/>
        </w:rPr>
        <w:t>A/68/10</w:t>
      </w:r>
      <w:r w:rsidR="00023A35">
        <w:rPr>
          <w:rFonts w:ascii="SimSun" w:hAnsi="SimSun"/>
        </w:rPr>
        <w:fldChar w:fldCharType="end"/>
      </w:r>
      <w:r w:rsidRPr="00160AF0">
        <w:rPr>
          <w:rFonts w:ascii="SimSun" w:hAnsi="SimSun" w:hint="eastAsia"/>
        </w:rPr>
        <w:t>）。</w:t>
      </w:r>
    </w:p>
    <w:p w14:paraId="1C023C4C" w14:textId="312C8608" w:rsidR="006E5383" w:rsidRPr="00160AF0" w:rsidRDefault="006E5383" w:rsidP="00160AF0">
      <w:pPr>
        <w:pStyle w:val="ONUME"/>
        <w:tabs>
          <w:tab w:val="clear" w:pos="567"/>
        </w:tabs>
        <w:spacing w:afterLines="50" w:after="120" w:line="340" w:lineRule="atLeast"/>
        <w:jc w:val="both"/>
        <w:rPr>
          <w:rFonts w:ascii="SimSun" w:hAnsi="SimSun"/>
        </w:rPr>
      </w:pPr>
      <w:r w:rsidRPr="00160AF0">
        <w:rPr>
          <w:rFonts w:ascii="SimSun" w:hAnsi="SimSun" w:hint="eastAsia"/>
        </w:rPr>
        <w:t>关于第17项的报告载于本文件。</w:t>
      </w:r>
    </w:p>
    <w:p w14:paraId="1CCFE9D5" w14:textId="426A7A64" w:rsidR="006E5383" w:rsidRPr="00160AF0" w:rsidRDefault="006E5383" w:rsidP="00160AF0">
      <w:pPr>
        <w:pStyle w:val="ONUME"/>
        <w:tabs>
          <w:tab w:val="clear" w:pos="567"/>
        </w:tabs>
        <w:spacing w:afterLines="50" w:after="120" w:line="340" w:lineRule="atLeast"/>
        <w:jc w:val="both"/>
        <w:rPr>
          <w:rFonts w:ascii="SimSun" w:hAnsi="SimSun"/>
        </w:rPr>
      </w:pPr>
      <w:r w:rsidRPr="00160AF0">
        <w:rPr>
          <w:rFonts w:ascii="SimSun" w:hAnsi="SimSun" w:hint="eastAsia"/>
        </w:rPr>
        <w:t>马拉喀什条约大会主席富兰克林·蓬卡·索伊卡姆先生（喀麦隆）主持了会议。</w:t>
      </w:r>
    </w:p>
    <w:p w14:paraId="06F9839F" w14:textId="1710793C" w:rsidR="006E5383" w:rsidRPr="0080709D" w:rsidRDefault="008C267C" w:rsidP="006E5383">
      <w:pPr>
        <w:spacing w:beforeLines="100" w:before="240" w:line="340" w:lineRule="atLeast"/>
        <w:jc w:val="both"/>
        <w:rPr>
          <w:rFonts w:ascii="KaiTi" w:eastAsia="KaiTi" w:hAnsi="KaiTi" w:cs="SimSun"/>
          <w:sz w:val="21"/>
          <w:szCs w:val="21"/>
        </w:rPr>
      </w:pPr>
      <w:r w:rsidRPr="00160AF0">
        <w:rPr>
          <w:rFonts w:ascii="SimSun" w:hAnsi="SimSun"/>
        </w:rPr>
        <w:br w:type="page"/>
      </w:r>
      <w:r w:rsidR="006E5383" w:rsidRPr="0080709D">
        <w:rPr>
          <w:rFonts w:ascii="KaiTi" w:eastAsia="KaiTi" w:hAnsi="KaiTi" w:cs="SimSun" w:hint="eastAsia"/>
          <w:sz w:val="21"/>
          <w:szCs w:val="21"/>
        </w:rPr>
        <w:lastRenderedPageBreak/>
        <w:t>统一编排议程第1</w:t>
      </w:r>
      <w:r w:rsidR="006E5383">
        <w:rPr>
          <w:rFonts w:ascii="KaiTi" w:eastAsia="KaiTi" w:hAnsi="KaiTi" w:cs="SimSun" w:hint="eastAsia"/>
          <w:sz w:val="21"/>
          <w:szCs w:val="21"/>
        </w:rPr>
        <w:t>7</w:t>
      </w:r>
      <w:r w:rsidR="006E5383" w:rsidRPr="0080709D">
        <w:rPr>
          <w:rFonts w:ascii="KaiTi" w:eastAsia="KaiTi" w:hAnsi="KaiTi" w:cs="SimSun" w:hint="eastAsia"/>
          <w:sz w:val="21"/>
          <w:szCs w:val="21"/>
        </w:rPr>
        <w:t>项</w:t>
      </w:r>
    </w:p>
    <w:p w14:paraId="2D3B2F79" w14:textId="33DC951B" w:rsidR="006E5383" w:rsidRPr="0080709D" w:rsidRDefault="006E5383" w:rsidP="006E5383">
      <w:pPr>
        <w:keepNext/>
        <w:spacing w:afterLines="50" w:after="120" w:line="340" w:lineRule="atLeast"/>
        <w:jc w:val="both"/>
        <w:rPr>
          <w:rFonts w:ascii="SimHei" w:eastAsia="SimHei" w:hAnsiTheme="minorHAnsi" w:cstheme="minorBidi"/>
          <w:sz w:val="21"/>
          <w:szCs w:val="21"/>
        </w:rPr>
      </w:pPr>
      <w:r w:rsidRPr="0080709D">
        <w:rPr>
          <w:rFonts w:ascii="SimHei" w:eastAsia="SimHei" w:hAnsiTheme="minorHAnsi" w:cstheme="minorBidi" w:hint="eastAsia"/>
          <w:sz w:val="21"/>
          <w:szCs w:val="21"/>
        </w:rPr>
        <w:t>马拉喀什条约</w:t>
      </w:r>
    </w:p>
    <w:p w14:paraId="5298FE16" w14:textId="11BBFDA2" w:rsidR="006E5383" w:rsidRPr="00AA2DB4" w:rsidRDefault="006E5383" w:rsidP="00160AF0">
      <w:pPr>
        <w:pStyle w:val="ONUME"/>
        <w:tabs>
          <w:tab w:val="clear" w:pos="567"/>
        </w:tabs>
        <w:spacing w:afterLines="50" w:after="120" w:line="340" w:lineRule="atLeast"/>
        <w:jc w:val="both"/>
        <w:rPr>
          <w:rFonts w:ascii="SimSun" w:hAnsi="SimSun"/>
          <w:bCs/>
          <w:sz w:val="21"/>
        </w:rPr>
      </w:pPr>
      <w:r w:rsidRPr="00AA2DB4">
        <w:rPr>
          <w:rFonts w:ascii="SimSun" w:hAnsi="SimSun" w:hint="eastAsia"/>
          <w:bCs/>
          <w:sz w:val="21"/>
        </w:rPr>
        <w:t>讨论依据文件</w:t>
      </w:r>
      <w:r>
        <w:fldChar w:fldCharType="begin"/>
      </w:r>
      <w:r>
        <w:instrText>HYPERLINK "https://www.wipo.int/edocs/mdocs/govbody/zh/mvt_a_11/mvt_a_11_1.pdf" \t "_blank"</w:instrText>
      </w:r>
      <w:r>
        <w:fldChar w:fldCharType="separate"/>
      </w:r>
      <w:r w:rsidRPr="00160AF0">
        <w:rPr>
          <w:rStyle w:val="Hyperlink"/>
          <w:rFonts w:ascii="SimSun" w:hAnsi="SimSun"/>
        </w:rPr>
        <w:t>MVT/A/11/1</w:t>
      </w:r>
      <w:r>
        <w:fldChar w:fldCharType="end"/>
      </w:r>
      <w:r w:rsidRPr="00AA2DB4">
        <w:rPr>
          <w:rFonts w:ascii="SimSun" w:hAnsi="SimSun" w:hint="eastAsia"/>
          <w:bCs/>
          <w:sz w:val="21"/>
        </w:rPr>
        <w:t>进行</w:t>
      </w:r>
      <w:r>
        <w:rPr>
          <w:rFonts w:ascii="SimSun" w:hAnsi="SimSun" w:hint="eastAsia"/>
          <w:bCs/>
          <w:sz w:val="21"/>
        </w:rPr>
        <w:t>，</w:t>
      </w:r>
      <w:r w:rsidRPr="00AA2DB4">
        <w:rPr>
          <w:rFonts w:ascii="SimSun" w:hAnsi="SimSun" w:hint="eastAsia"/>
          <w:bCs/>
          <w:sz w:val="21"/>
        </w:rPr>
        <w:t>参考了文件</w:t>
      </w:r>
      <w:hyperlink r:id="rId14" w:history="1">
        <w:r w:rsidRPr="006C7F81">
          <w:rPr>
            <w:rStyle w:val="Hyperlink"/>
            <w:rFonts w:ascii="SimSun" w:hAnsi="SimSun"/>
          </w:rPr>
          <w:t>MVT/A/11/INF/1</w:t>
        </w:r>
      </w:hyperlink>
      <w:r w:rsidRPr="00AA2DB4">
        <w:rPr>
          <w:rFonts w:ascii="SimSun" w:hAnsi="SimSun" w:hint="eastAsia"/>
          <w:bCs/>
          <w:sz w:val="21"/>
        </w:rPr>
        <w:t>。</w:t>
      </w:r>
    </w:p>
    <w:p w14:paraId="5238EA72" w14:textId="71961630" w:rsidR="008C267C" w:rsidRPr="00160AF0" w:rsidRDefault="008C267C" w:rsidP="00160AF0">
      <w:pPr>
        <w:pStyle w:val="ONUME"/>
        <w:tabs>
          <w:tab w:val="clear" w:pos="567"/>
        </w:tabs>
        <w:spacing w:afterLines="50" w:after="120" w:line="340" w:lineRule="atLeast"/>
        <w:jc w:val="both"/>
        <w:rPr>
          <w:rFonts w:ascii="SimSun" w:hAnsi="SimSun"/>
        </w:rPr>
      </w:pPr>
      <w:hyperlink r:id="rId15">
        <w:r w:rsidRPr="00160AF0">
          <w:rPr>
            <w:rStyle w:val="Hyperlink"/>
            <w:rFonts w:ascii="SimSun" w:hAnsi="SimSun"/>
          </w:rPr>
          <w:t>主席</w:t>
        </w:r>
      </w:hyperlink>
      <w:r w:rsidR="00307E83" w:rsidRPr="00160AF0">
        <w:rPr>
          <w:rFonts w:ascii="SimSun" w:hAnsi="SimSun"/>
        </w:rPr>
        <w:t>：</w:t>
      </w:r>
      <w:r w:rsidRPr="00160AF0">
        <w:rPr>
          <w:rFonts w:ascii="SimSun" w:hAnsi="SimSun"/>
        </w:rPr>
        <w:t>各位阁下、各代表团团长、尊敬的代表们、女士们、先生们，首先，我要感谢在座的各位成员提名我领导关于</w:t>
      </w:r>
      <w:r w:rsidR="004419A9" w:rsidRPr="00160AF0">
        <w:rPr>
          <w:rFonts w:ascii="SimSun" w:hAnsi="SimSun"/>
        </w:rPr>
        <w:t>《</w:t>
      </w:r>
      <w:r w:rsidR="006E5383" w:rsidRPr="00160AF0">
        <w:rPr>
          <w:rFonts w:ascii="SimSun" w:hAnsi="SimSun" w:hint="eastAsia"/>
        </w:rPr>
        <w:t>关于为盲人、视力障碍者或其他印刷品阅读障碍者获得已出版作品提供便利的马拉喀什条约</w:t>
      </w:r>
      <w:r w:rsidR="004419A9" w:rsidRPr="00160AF0">
        <w:rPr>
          <w:rFonts w:ascii="SimSun" w:hAnsi="SimSun"/>
        </w:rPr>
        <w:t>》（</w:t>
      </w:r>
      <w:r w:rsidR="00EA2729" w:rsidRPr="00160AF0">
        <w:rPr>
          <w:rFonts w:ascii="SimSun" w:hAnsi="SimSun"/>
        </w:rPr>
        <w:t>下称</w:t>
      </w:r>
      <w:r w:rsidR="006E5383" w:rsidRPr="00160AF0">
        <w:rPr>
          <w:rFonts w:ascii="SimSun" w:hAnsi="SimSun" w:hint="eastAsia"/>
        </w:rPr>
        <w:t>《</w:t>
      </w:r>
      <w:r w:rsidRPr="00160AF0">
        <w:rPr>
          <w:rFonts w:ascii="SimSun" w:hAnsi="SimSun"/>
        </w:rPr>
        <w:t>马拉喀什</w:t>
      </w:r>
      <w:r w:rsidR="00EA2729" w:rsidRPr="00160AF0">
        <w:rPr>
          <w:rFonts w:ascii="SimSun" w:hAnsi="SimSun"/>
        </w:rPr>
        <w:t>条约</w:t>
      </w:r>
      <w:r w:rsidR="006E5383" w:rsidRPr="00160AF0">
        <w:rPr>
          <w:rFonts w:ascii="SimSun" w:hAnsi="SimSun" w:hint="eastAsia"/>
        </w:rPr>
        <w:t>》</w:t>
      </w:r>
      <w:r w:rsidR="004419A9" w:rsidRPr="00160AF0">
        <w:rPr>
          <w:rFonts w:ascii="SimSun" w:hAnsi="SimSun"/>
        </w:rPr>
        <w:t>）</w:t>
      </w:r>
      <w:r w:rsidRPr="00160AF0">
        <w:rPr>
          <w:rFonts w:ascii="SimSun" w:hAnsi="SimSun"/>
        </w:rPr>
        <w:t>的工作。请允许我向我国，特别是向国家元首表示深切的感谢，感谢他们支持我的候选资格，使我得以当选。</w:t>
      </w:r>
      <w:r w:rsidR="00A86E57" w:rsidRPr="00160AF0">
        <w:rPr>
          <w:rFonts w:ascii="SimSun" w:hAnsi="SimSun"/>
        </w:rPr>
        <w:t>因此，</w:t>
      </w:r>
      <w:r w:rsidRPr="00160AF0">
        <w:rPr>
          <w:rFonts w:ascii="SimSun" w:hAnsi="SimSun"/>
        </w:rPr>
        <w:t>我愿借此机会，向</w:t>
      </w:r>
      <w:r w:rsidR="006E5383" w:rsidRPr="00160AF0">
        <w:rPr>
          <w:rFonts w:ascii="SimSun" w:hAnsi="SimSun"/>
        </w:rPr>
        <w:t>产权组织</w:t>
      </w:r>
      <w:r w:rsidRPr="00160AF0">
        <w:rPr>
          <w:rFonts w:ascii="SimSun" w:hAnsi="SimSun"/>
        </w:rPr>
        <w:t>总干事再次当选并连任</w:t>
      </w:r>
      <w:r w:rsidR="00EA2729" w:rsidRPr="00160AF0">
        <w:rPr>
          <w:rFonts w:ascii="SimSun" w:hAnsi="SimSun"/>
        </w:rPr>
        <w:t>该组织</w:t>
      </w:r>
      <w:r w:rsidRPr="00160AF0">
        <w:rPr>
          <w:rFonts w:ascii="SimSun" w:hAnsi="SimSun"/>
        </w:rPr>
        <w:t>领导职务，以及其团队成员的改选，致以最热烈的祝贺。我还要借此机会欢迎自上次大会以来新加入《马拉喀什条约》的四个缔约方</w:t>
      </w:r>
      <w:r w:rsidR="001135E3" w:rsidRPr="00160AF0">
        <w:rPr>
          <w:rFonts w:ascii="SimSun" w:hAnsi="SimSun"/>
        </w:rPr>
        <w:t>：</w:t>
      </w:r>
      <w:r w:rsidRPr="00160AF0">
        <w:rPr>
          <w:rFonts w:ascii="SimSun" w:hAnsi="SimSun"/>
        </w:rPr>
        <w:t>阿尔巴尼亚、安哥拉、古巴和莫桑比克。因此，《马拉喀什条约》的缔约方总数现已达到104个，覆盖130个国家。我谨向这些国家表示祝贺和欢迎</w:t>
      </w:r>
      <w:r w:rsidR="006C2A90">
        <w:rPr>
          <w:rFonts w:ascii="SimSun" w:hAnsi="SimSun" w:hint="eastAsia"/>
        </w:rPr>
        <w:t>。我们现在</w:t>
      </w:r>
      <w:r w:rsidRPr="00160AF0">
        <w:rPr>
          <w:rFonts w:ascii="SimSun" w:hAnsi="SimSun"/>
        </w:rPr>
        <w:t>开始就议程第17项进行讨论。</w:t>
      </w:r>
      <w:r w:rsidR="00774E44" w:rsidRPr="00160AF0">
        <w:rPr>
          <w:rFonts w:ascii="SimSun" w:hAnsi="SimSun"/>
        </w:rPr>
        <w:t>我们</w:t>
      </w:r>
      <w:r w:rsidRPr="00160AF0">
        <w:rPr>
          <w:rFonts w:ascii="SimSun" w:hAnsi="SimSun"/>
        </w:rPr>
        <w:t>有一份</w:t>
      </w:r>
      <w:r w:rsidR="006C2A90">
        <w:rPr>
          <w:rFonts w:ascii="SimSun" w:hAnsi="SimSun" w:hint="eastAsia"/>
        </w:rPr>
        <w:t>文件供</w:t>
      </w:r>
      <w:r w:rsidRPr="00160AF0">
        <w:rPr>
          <w:rFonts w:ascii="SimSun" w:hAnsi="SimSun"/>
        </w:rPr>
        <w:t>大会审议，即题为</w:t>
      </w:r>
      <w:r w:rsidR="006E5383" w:rsidRPr="00160AF0">
        <w:rPr>
          <w:rFonts w:ascii="SimSun" w:hAnsi="SimSun"/>
        </w:rPr>
        <w:t>“《马拉喀什条约》现状”</w:t>
      </w:r>
      <w:r w:rsidRPr="00160AF0">
        <w:rPr>
          <w:rFonts w:ascii="SimSun" w:hAnsi="SimSun"/>
        </w:rPr>
        <w:t>的</w:t>
      </w:r>
      <w:r w:rsidR="006E5383" w:rsidRPr="00160AF0">
        <w:rPr>
          <w:rFonts w:ascii="SimSun" w:hAnsi="SimSun" w:hint="eastAsia"/>
        </w:rPr>
        <w:t>文件</w:t>
      </w:r>
      <w:r w:rsidRPr="00160AF0">
        <w:rPr>
          <w:rFonts w:ascii="SimSun" w:hAnsi="SimSun"/>
        </w:rPr>
        <w:t>MVT/A/11/1。现在，我请版权</w:t>
      </w:r>
      <w:r w:rsidR="006E5383" w:rsidRPr="00160AF0">
        <w:rPr>
          <w:rFonts w:ascii="SimSun" w:hAnsi="SimSun" w:hint="eastAsia"/>
        </w:rPr>
        <w:t>和</w:t>
      </w:r>
      <w:r w:rsidRPr="00160AF0">
        <w:rPr>
          <w:rFonts w:ascii="SimSun" w:hAnsi="SimSun"/>
        </w:rPr>
        <w:t>创意产业</w:t>
      </w:r>
      <w:r w:rsidR="006E5383" w:rsidRPr="00160AF0">
        <w:rPr>
          <w:rFonts w:ascii="SimSun" w:hAnsi="SimSun" w:hint="eastAsia"/>
        </w:rPr>
        <w:t>部门副总干事</w:t>
      </w:r>
      <w:r w:rsidRPr="00160AF0">
        <w:rPr>
          <w:rFonts w:ascii="SimSun" w:hAnsi="SimSun"/>
        </w:rPr>
        <w:t>西尔维·福尔</w:t>
      </w:r>
      <w:r w:rsidR="006E5383" w:rsidRPr="00160AF0">
        <w:rPr>
          <w:rFonts w:ascii="SimSun" w:hAnsi="SimSun" w:hint="eastAsia"/>
        </w:rPr>
        <w:t>班</w:t>
      </w:r>
      <w:r w:rsidRPr="00160AF0">
        <w:rPr>
          <w:rFonts w:ascii="SimSun" w:hAnsi="SimSun"/>
        </w:rPr>
        <w:t>女士介绍该文件。</w:t>
      </w:r>
    </w:p>
    <w:p w14:paraId="684BF160" w14:textId="577A7C76" w:rsidR="008C267C" w:rsidRPr="00160AF0" w:rsidRDefault="00C46268" w:rsidP="00160AF0">
      <w:pPr>
        <w:pStyle w:val="ONUME"/>
        <w:tabs>
          <w:tab w:val="clear" w:pos="567"/>
        </w:tabs>
        <w:spacing w:afterLines="50" w:after="120" w:line="340" w:lineRule="atLeast"/>
        <w:jc w:val="both"/>
        <w:rPr>
          <w:rFonts w:ascii="SimSun" w:hAnsi="SimSun"/>
        </w:rPr>
      </w:pPr>
      <w:hyperlink r:id="rId16">
        <w:r w:rsidRPr="00160AF0">
          <w:rPr>
            <w:rStyle w:val="Hyperlink"/>
            <w:rFonts w:ascii="SimSun" w:hAnsi="SimSun"/>
          </w:rPr>
          <w:t>秘书处</w:t>
        </w:r>
      </w:hyperlink>
      <w:r w:rsidR="00386344" w:rsidRPr="00160AF0">
        <w:rPr>
          <w:rFonts w:ascii="SimSun" w:hAnsi="SimSun"/>
        </w:rPr>
        <w:t>：</w:t>
      </w:r>
      <w:r w:rsidR="008C267C" w:rsidRPr="00160AF0">
        <w:rPr>
          <w:rFonts w:ascii="SimSun" w:hAnsi="SimSun"/>
        </w:rPr>
        <w:t>女士们、先生们，尊敬的代表们，我很荣幸宣布马拉喀什条约大会第十一届</w:t>
      </w:r>
      <w:r w:rsidR="006E5383" w:rsidRPr="00160AF0">
        <w:rPr>
          <w:rFonts w:ascii="SimSun" w:hAnsi="SimSun" w:hint="eastAsia"/>
        </w:rPr>
        <w:t>例会</w:t>
      </w:r>
      <w:r w:rsidR="008C267C" w:rsidRPr="00160AF0">
        <w:rPr>
          <w:rFonts w:ascii="SimSun" w:hAnsi="SimSun"/>
        </w:rPr>
        <w:t>正式开幕</w:t>
      </w:r>
      <w:r w:rsidR="00774E44" w:rsidRPr="00160AF0">
        <w:rPr>
          <w:rFonts w:ascii="SimSun" w:hAnsi="SimSun"/>
        </w:rPr>
        <w:t>。</w:t>
      </w:r>
      <w:r w:rsidR="008C267C" w:rsidRPr="00160AF0">
        <w:rPr>
          <w:rFonts w:ascii="SimSun" w:hAnsi="SimSun"/>
        </w:rPr>
        <w:t>本次会议旨在讨论该条约，该条约致力于为</w:t>
      </w:r>
      <w:r w:rsidR="006E5383" w:rsidRPr="00160AF0">
        <w:rPr>
          <w:rFonts w:ascii="SimSun" w:hAnsi="SimSun"/>
        </w:rPr>
        <w:t>盲人、视力障碍者或其他印刷品阅读障碍者</w:t>
      </w:r>
      <w:r w:rsidR="008C267C" w:rsidRPr="00160AF0">
        <w:rPr>
          <w:rFonts w:ascii="SimSun" w:hAnsi="SimSun"/>
        </w:rPr>
        <w:t>提供获取已出版作品的便利。</w:t>
      </w:r>
      <w:r w:rsidR="00A9266D">
        <w:rPr>
          <w:rFonts w:ascii="SimSun" w:hAnsi="SimSun" w:hint="eastAsia"/>
        </w:rPr>
        <w:t>今年的</w:t>
      </w:r>
      <w:r w:rsidR="008C267C" w:rsidRPr="00160AF0">
        <w:rPr>
          <w:rFonts w:ascii="SimSun" w:hAnsi="SimSun"/>
        </w:rPr>
        <w:t>大会具有非常特殊的意义。2026年是该条约的一个重要里程碑，因为</w:t>
      </w:r>
      <w:r w:rsidR="00774E44" w:rsidRPr="00160AF0">
        <w:rPr>
          <w:rFonts w:ascii="SimSun" w:hAnsi="SimSun"/>
        </w:rPr>
        <w:t>9月30日</w:t>
      </w:r>
      <w:r w:rsidR="008C267C" w:rsidRPr="00160AF0">
        <w:rPr>
          <w:rFonts w:ascii="SimSun" w:hAnsi="SimSun"/>
        </w:rPr>
        <w:t>我们将迎来该条约生效十周年纪念日。自该日起，《条约》缔约方数量已增长了五倍有余</w:t>
      </w:r>
      <w:r w:rsidR="00C46919" w:rsidRPr="00160AF0">
        <w:rPr>
          <w:rFonts w:ascii="SimSun" w:hAnsi="SimSun"/>
        </w:rPr>
        <w:t>。</w:t>
      </w:r>
      <w:r w:rsidR="008C267C" w:rsidRPr="00160AF0">
        <w:rPr>
          <w:rFonts w:ascii="SimSun" w:hAnsi="SimSun"/>
        </w:rPr>
        <w:t>阿尔巴尼亚刚刚</w:t>
      </w:r>
      <w:r w:rsidR="006C2A90">
        <w:rPr>
          <w:rFonts w:ascii="SimSun" w:hAnsi="SimSun" w:hint="eastAsia"/>
        </w:rPr>
        <w:t>加入</w:t>
      </w:r>
      <w:r w:rsidR="008C267C" w:rsidRPr="00160AF0">
        <w:rPr>
          <w:rFonts w:ascii="SimSun" w:hAnsi="SimSun"/>
        </w:rPr>
        <w:t>了该条约，使缔约方总数达到104个，实际上这代表了</w:t>
      </w:r>
      <w:r w:rsidR="006E5383" w:rsidRPr="00160AF0">
        <w:rPr>
          <w:rFonts w:ascii="SimSun" w:hAnsi="SimSun"/>
        </w:rPr>
        <w:t>产权组织</w:t>
      </w:r>
      <w:r w:rsidR="008C267C" w:rsidRPr="00160AF0">
        <w:rPr>
          <w:rFonts w:ascii="SimSun" w:hAnsi="SimSun"/>
        </w:rPr>
        <w:t>的130个成员国，其中包括</w:t>
      </w:r>
      <w:r w:rsidR="001C420B" w:rsidRPr="00160AF0">
        <w:rPr>
          <w:rFonts w:ascii="SimSun" w:hAnsi="SimSun"/>
        </w:rPr>
        <w:t>欧盟</w:t>
      </w:r>
      <w:r w:rsidR="008C267C" w:rsidRPr="00160AF0">
        <w:rPr>
          <w:rFonts w:ascii="SimSun" w:hAnsi="SimSun"/>
        </w:rPr>
        <w:t>成员国。这一参与国数量最引人注目之处，当然在于能够提供既具有丰富文化多样性又兼具语言多样性的馆藏。我们的目标始终是让该条约的受益人能够获取这些馆藏。为此，诸位与我们一样，正不遗余力地推动该条约具体条款的落实，并为负责在实地</w:t>
      </w:r>
      <w:r w:rsidR="006E5383" w:rsidRPr="00160AF0">
        <w:rPr>
          <w:rFonts w:ascii="SimSun" w:hAnsi="SimSun" w:hint="eastAsia"/>
        </w:rPr>
        <w:t>转化</w:t>
      </w:r>
      <w:r w:rsidR="006C2A90">
        <w:rPr>
          <w:rFonts w:ascii="SimSun" w:hAnsi="SimSun" w:hint="eastAsia"/>
        </w:rPr>
        <w:t>实施</w:t>
      </w:r>
      <w:r w:rsidR="008C267C" w:rsidRPr="00160AF0">
        <w:rPr>
          <w:rFonts w:ascii="SimSun" w:hAnsi="SimSun"/>
        </w:rPr>
        <w:t>该条约的机构</w:t>
      </w:r>
      <w:r w:rsidR="006E5383" w:rsidRPr="00160AF0">
        <w:rPr>
          <w:rFonts w:ascii="SimSun" w:hAnsi="SimSun" w:hint="eastAsia"/>
        </w:rPr>
        <w:t>——</w:t>
      </w:r>
      <w:r w:rsidR="008C267C" w:rsidRPr="00160AF0">
        <w:rPr>
          <w:rFonts w:ascii="SimSun" w:hAnsi="SimSun"/>
        </w:rPr>
        <w:t>即</w:t>
      </w:r>
      <w:r w:rsidR="006E5383" w:rsidRPr="00160AF0">
        <w:rPr>
          <w:rFonts w:ascii="SimSun" w:hAnsi="SimSun" w:hint="eastAsia"/>
        </w:rPr>
        <w:t>被</w:t>
      </w:r>
      <w:r w:rsidR="008C267C" w:rsidRPr="00160AF0">
        <w:rPr>
          <w:rFonts w:ascii="SimSun" w:hAnsi="SimSun"/>
        </w:rPr>
        <w:t>授权实体</w:t>
      </w:r>
      <w:r w:rsidR="006E5383" w:rsidRPr="00160AF0">
        <w:rPr>
          <w:rFonts w:ascii="SimSun" w:hAnsi="SimSun" w:hint="eastAsia"/>
        </w:rPr>
        <w:t>——</w:t>
      </w:r>
      <w:r w:rsidR="008C267C" w:rsidRPr="00160AF0">
        <w:rPr>
          <w:rFonts w:ascii="SimSun" w:hAnsi="SimSun"/>
        </w:rPr>
        <w:t>提供最有效的手段，以便向全球受益人提供可访问格式的馆藏。就此，我愿鼓励所有成员国与我们一道，竭尽全力兑现《马拉喀什条约》的承诺。</w:t>
      </w:r>
    </w:p>
    <w:p w14:paraId="3F91FBBC" w14:textId="21A4AD35" w:rsidR="008C267C" w:rsidRPr="00160AF0" w:rsidRDefault="008C267C" w:rsidP="00160AF0">
      <w:pPr>
        <w:pStyle w:val="ONUME"/>
        <w:tabs>
          <w:tab w:val="clear" w:pos="567"/>
        </w:tabs>
        <w:spacing w:afterLines="50" w:after="120" w:line="340" w:lineRule="atLeast"/>
        <w:jc w:val="both"/>
        <w:rPr>
          <w:rFonts w:ascii="SimSun" w:hAnsi="SimSun"/>
        </w:rPr>
      </w:pPr>
      <w:hyperlink r:id="rId17">
        <w:r w:rsidRPr="00160AF0">
          <w:rPr>
            <w:rStyle w:val="Hyperlink"/>
            <w:rFonts w:ascii="SimSun" w:hAnsi="SimSun"/>
          </w:rPr>
          <w:t>主席</w:t>
        </w:r>
      </w:hyperlink>
      <w:r w:rsidR="00386344" w:rsidRPr="00160AF0">
        <w:rPr>
          <w:rFonts w:ascii="SimSun" w:hAnsi="SimSun"/>
        </w:rPr>
        <w:t>：</w:t>
      </w:r>
      <w:r w:rsidRPr="00160AF0">
        <w:rPr>
          <w:rFonts w:ascii="SimSun" w:hAnsi="SimSun"/>
        </w:rPr>
        <w:t>正如</w:t>
      </w:r>
      <w:r w:rsidR="006E5383" w:rsidRPr="00160AF0">
        <w:rPr>
          <w:rFonts w:ascii="SimSun" w:hAnsi="SimSun"/>
        </w:rPr>
        <w:t>福尔班</w:t>
      </w:r>
      <w:r w:rsidR="006C2A90" w:rsidRPr="00160AF0">
        <w:rPr>
          <w:rFonts w:ascii="SimSun" w:hAnsi="SimSun"/>
        </w:rPr>
        <w:t>副总干事</w:t>
      </w:r>
      <w:r w:rsidRPr="00160AF0">
        <w:rPr>
          <w:rFonts w:ascii="SimSun" w:hAnsi="SimSun"/>
        </w:rPr>
        <w:t>刚刚提醒我们的，《马拉喀什条约》将于</w:t>
      </w:r>
      <w:r w:rsidR="001C420B" w:rsidRPr="00160AF0">
        <w:rPr>
          <w:rFonts w:ascii="SimSun" w:hAnsi="SimSun"/>
        </w:rPr>
        <w:t>2026年9月</w:t>
      </w:r>
      <w:r w:rsidRPr="00160AF0">
        <w:rPr>
          <w:rFonts w:ascii="SimSun" w:hAnsi="SimSun"/>
        </w:rPr>
        <w:t>迎来生效十周年。为了回顾我们所做的工作，我们将听取</w:t>
      </w:r>
      <w:r w:rsidR="00CF6818" w:rsidRPr="00160AF0">
        <w:rPr>
          <w:rFonts w:ascii="SimSun" w:hAnsi="SimSun"/>
        </w:rPr>
        <w:t>关于</w:t>
      </w:r>
      <w:r w:rsidRPr="00160AF0">
        <w:rPr>
          <w:rFonts w:ascii="SimSun" w:hAnsi="SimSun"/>
        </w:rPr>
        <w:t>《马拉喀什条约》影响的各种个人经历。在请各代表团发言之前，我很荣幸地邀请</w:t>
      </w:r>
      <w:r w:rsidR="006C2A90">
        <w:rPr>
          <w:rFonts w:ascii="SimSun" w:hAnsi="SimSun" w:hint="eastAsia"/>
        </w:rPr>
        <w:t>几位</w:t>
      </w:r>
      <w:r w:rsidRPr="00160AF0">
        <w:rPr>
          <w:rFonts w:ascii="SimSun" w:hAnsi="SimSun"/>
        </w:rPr>
        <w:t>嘉宾上台，</w:t>
      </w:r>
      <w:r w:rsidR="006C2A90">
        <w:rPr>
          <w:rFonts w:ascii="SimSun" w:hAnsi="SimSun" w:hint="eastAsia"/>
        </w:rPr>
        <w:t>通过几段信息</w:t>
      </w:r>
      <w:r w:rsidRPr="00160AF0">
        <w:rPr>
          <w:rFonts w:ascii="SimSun" w:hAnsi="SimSun"/>
        </w:rPr>
        <w:t>享他们的经验。世界盲人联合会主席现身大会现场，我将请他首先发言。</w:t>
      </w:r>
    </w:p>
    <w:p w14:paraId="4951F729" w14:textId="165AFA33" w:rsidR="008C267C" w:rsidRPr="00160AF0" w:rsidRDefault="00FA7228" w:rsidP="00160AF0">
      <w:pPr>
        <w:pStyle w:val="ONUME"/>
        <w:tabs>
          <w:tab w:val="clear" w:pos="567"/>
        </w:tabs>
        <w:spacing w:afterLines="50" w:after="120" w:line="340" w:lineRule="atLeast"/>
        <w:jc w:val="both"/>
        <w:rPr>
          <w:rFonts w:ascii="SimSun" w:hAnsi="SimSun"/>
        </w:rPr>
      </w:pPr>
      <w:r w:rsidRPr="00160AF0">
        <w:rPr>
          <w:rStyle w:val="Hyperlink"/>
          <w:rFonts w:ascii="SimSun" w:hAnsi="SimSun"/>
        </w:rPr>
        <w:t>世界盲人联盟（</w:t>
      </w:r>
      <w:r w:rsidR="008C267C" w:rsidRPr="00160AF0">
        <w:rPr>
          <w:rFonts w:ascii="SimSun" w:hAnsi="SimSun"/>
        </w:rPr>
        <w:fldChar w:fldCharType="begin"/>
      </w:r>
      <w:r w:rsidR="008C267C" w:rsidRPr="00160AF0">
        <w:rPr>
          <w:rFonts w:ascii="SimSun" w:hAnsi="SimSun"/>
        </w:rPr>
        <w:instrText>HYPERLINK "https://webcast.wipo.int/video/A_68_2026-07-13_a1e1e8b1-692c-47c4-aeb4-08ded6a77707?lang=en&amp;startTime=6236.97" \h</w:instrText>
      </w:r>
      <w:r w:rsidR="00023A35" w:rsidRPr="00160AF0">
        <w:rPr>
          <w:rFonts w:ascii="SimSun" w:hAnsi="SimSun"/>
        </w:rPr>
      </w:r>
      <w:r w:rsidR="008C267C" w:rsidRPr="00160AF0">
        <w:rPr>
          <w:rFonts w:ascii="SimSun" w:hAnsi="SimSun"/>
        </w:rPr>
        <w:fldChar w:fldCharType="separate"/>
      </w:r>
      <w:r w:rsidR="008C267C" w:rsidRPr="00160AF0">
        <w:rPr>
          <w:rStyle w:val="Hyperlink"/>
          <w:rFonts w:ascii="SimSun" w:hAnsi="SimSun"/>
        </w:rPr>
        <w:t>WBU</w:t>
      </w:r>
      <w:r w:rsidRPr="00160AF0">
        <w:rPr>
          <w:rStyle w:val="Hyperlink"/>
          <w:rFonts w:ascii="SimSun" w:hAnsi="SimSun"/>
        </w:rPr>
        <w:t>）</w:t>
      </w:r>
      <w:r w:rsidR="008C267C" w:rsidRPr="00160AF0">
        <w:rPr>
          <w:rFonts w:ascii="SimSun" w:hAnsi="SimSun"/>
        </w:rPr>
        <w:fldChar w:fldCharType="end"/>
      </w:r>
      <w:r w:rsidR="00C5657E" w:rsidRPr="00160AF0">
        <w:rPr>
          <w:rFonts w:ascii="SimSun" w:hAnsi="SimSun"/>
        </w:rPr>
        <w:t>：</w:t>
      </w:r>
      <w:r w:rsidR="008C267C" w:rsidRPr="00160AF0">
        <w:rPr>
          <w:rFonts w:ascii="SimSun" w:hAnsi="SimSun"/>
        </w:rPr>
        <w:t>主席</w:t>
      </w:r>
      <w:r w:rsidR="00A9266D">
        <w:rPr>
          <w:rFonts w:ascii="SimSun" w:hAnsi="SimSun" w:hint="eastAsia"/>
        </w:rPr>
        <w:t>、</w:t>
      </w:r>
      <w:r w:rsidR="008C267C" w:rsidRPr="00160AF0">
        <w:rPr>
          <w:rFonts w:ascii="SimSun" w:hAnsi="SimSun"/>
        </w:rPr>
        <w:t>各位阁下，迄今已有130个国家批准的《马拉喀什条约》是</w:t>
      </w:r>
      <w:r w:rsidR="006E5383" w:rsidRPr="00160AF0">
        <w:rPr>
          <w:rFonts w:ascii="SimSun" w:hAnsi="SimSun"/>
        </w:rPr>
        <w:t>产权组织</w:t>
      </w:r>
      <w:r w:rsidR="008C267C" w:rsidRPr="00160AF0">
        <w:rPr>
          <w:rFonts w:ascii="SimSun" w:hAnsi="SimSun"/>
        </w:rPr>
        <w:t>最伟大的成就之一，这是一项具有里程碑意义的文书，它将版权转变为一种强有力的工具，使盲人、低视力者、聋盲人士或其他无法阅读印刷品的人士能够平等地获取知识、教育、文化和信息。展望未来十年，我们应时刻铭记，排斥所付出的代价远高于包容所付出的代价。</w:t>
      </w:r>
      <w:r w:rsidR="00C42728" w:rsidRPr="00160AF0">
        <w:rPr>
          <w:rFonts w:ascii="SimSun" w:hAnsi="SimSun"/>
        </w:rPr>
        <w:t>世界盲人</w:t>
      </w:r>
      <w:r w:rsidR="008C267C" w:rsidRPr="00160AF0">
        <w:rPr>
          <w:rFonts w:ascii="SimSun" w:hAnsi="SimSun"/>
        </w:rPr>
        <w:t>联盟敦促所有成员国及包括出版商、图书馆和</w:t>
      </w:r>
      <w:r w:rsidR="009D7F0F">
        <w:rPr>
          <w:rFonts w:ascii="SimSun" w:hAnsi="SimSun" w:hint="eastAsia"/>
        </w:rPr>
        <w:t>被授权实体</w:t>
      </w:r>
      <w:r w:rsidR="008C267C" w:rsidRPr="00160AF0">
        <w:rPr>
          <w:rFonts w:ascii="SimSun" w:hAnsi="SimSun"/>
        </w:rPr>
        <w:t>在内的主要利益</w:t>
      </w:r>
      <w:r w:rsidR="009D7F0F">
        <w:rPr>
          <w:rFonts w:ascii="SimSun" w:hAnsi="SimSun" w:hint="eastAsia"/>
        </w:rPr>
        <w:t>攸关</w:t>
      </w:r>
      <w:r w:rsidR="008C267C" w:rsidRPr="00160AF0">
        <w:rPr>
          <w:rFonts w:ascii="SimSun" w:hAnsi="SimSun"/>
        </w:rPr>
        <w:t>方</w:t>
      </w:r>
      <w:r w:rsidR="006242AB" w:rsidRPr="00160AF0">
        <w:rPr>
          <w:rFonts w:ascii="SimSun" w:hAnsi="SimSun"/>
        </w:rPr>
        <w:t>，</w:t>
      </w:r>
      <w:r w:rsidR="008C267C" w:rsidRPr="00160AF0">
        <w:rPr>
          <w:rFonts w:ascii="SimSun" w:hAnsi="SimSun"/>
        </w:rPr>
        <w:t>不要止步于</w:t>
      </w:r>
      <w:r w:rsidR="00E01C4C" w:rsidRPr="00160AF0">
        <w:rPr>
          <w:rFonts w:ascii="SimSun" w:hAnsi="SimSun"/>
        </w:rPr>
        <w:t>批准，而</w:t>
      </w:r>
      <w:r w:rsidR="008C267C" w:rsidRPr="00160AF0">
        <w:rPr>
          <w:rFonts w:ascii="SimSun" w:hAnsi="SimSun"/>
        </w:rPr>
        <w:t>应朝着全面、有效的实施迈进。我们敦促</w:t>
      </w:r>
      <w:r w:rsidR="00E01C4C" w:rsidRPr="00160AF0">
        <w:rPr>
          <w:rFonts w:ascii="SimSun" w:hAnsi="SimSun"/>
        </w:rPr>
        <w:t>那些</w:t>
      </w:r>
      <w:r w:rsidR="008C267C" w:rsidRPr="00160AF0">
        <w:rPr>
          <w:rFonts w:ascii="SimSun" w:hAnsi="SimSun"/>
        </w:rPr>
        <w:t>已批准该条约但尚未完全调整其版权法的成员国，紧急通过全面立法，将条约条款转化为国内法。各成员国还应实施必要的政策框架，通过在教育、就业、文化和旅游领域促进无障碍格式作品的制作、获取和跨境交流，使法律条款切实生效，同时确保为</w:t>
      </w:r>
      <w:r w:rsidR="009D7F0F">
        <w:rPr>
          <w:rFonts w:ascii="SimSun" w:hAnsi="SimSun" w:hint="eastAsia"/>
        </w:rPr>
        <w:t>被授权实体</w:t>
      </w:r>
      <w:r w:rsidR="008C267C" w:rsidRPr="00160AF0">
        <w:rPr>
          <w:rFonts w:ascii="SimSun" w:hAnsi="SimSun"/>
        </w:rPr>
        <w:t>提供充足的预算支持，对专业教师和有阅读障碍的学生进行培训，并提高所有</w:t>
      </w:r>
      <w:r w:rsidR="009D7F0F">
        <w:rPr>
          <w:rFonts w:ascii="SimSun" w:hAnsi="SimSun"/>
        </w:rPr>
        <w:t>利益攸关方</w:t>
      </w:r>
      <w:r w:rsidR="008C267C" w:rsidRPr="00160AF0">
        <w:rPr>
          <w:rFonts w:ascii="SimSun" w:hAnsi="SimSun"/>
        </w:rPr>
        <w:t>的意识及开展能力建设。《马拉喀什条约》的成功不在于批准国数量，而在于有多少人的生活因平等获取出版作品而发生改变。愿本届大会承诺结束全球书荒，确保在</w:t>
      </w:r>
      <w:r w:rsidR="008C267C" w:rsidRPr="00160AF0">
        <w:rPr>
          <w:rFonts w:ascii="SimSun" w:hAnsi="SimSun"/>
        </w:rPr>
        <w:lastRenderedPageBreak/>
        <w:t>条约实施的下一阶段，没有任何盲人、聋盲人士或其他阅读障碍者被剥夺及时获取其所选无障碍格式图书</w:t>
      </w:r>
      <w:r w:rsidR="000039E9" w:rsidRPr="00160AF0">
        <w:rPr>
          <w:rFonts w:ascii="SimSun" w:hAnsi="SimSun"/>
        </w:rPr>
        <w:t>（</w:t>
      </w:r>
      <w:r w:rsidR="008C267C" w:rsidRPr="00160AF0">
        <w:rPr>
          <w:rFonts w:ascii="SimSun" w:hAnsi="SimSun"/>
        </w:rPr>
        <w:t>包括盲文</w:t>
      </w:r>
      <w:r w:rsidR="000039E9" w:rsidRPr="00160AF0">
        <w:rPr>
          <w:rFonts w:ascii="SimSun" w:hAnsi="SimSun"/>
        </w:rPr>
        <w:t>）</w:t>
      </w:r>
      <w:r w:rsidR="008C267C" w:rsidRPr="00160AF0">
        <w:rPr>
          <w:rFonts w:ascii="SimSun" w:hAnsi="SimSun"/>
        </w:rPr>
        <w:t>的权利。</w:t>
      </w:r>
    </w:p>
    <w:p w14:paraId="209328CF" w14:textId="34FCD47A" w:rsidR="008C267C" w:rsidRPr="00160AF0" w:rsidRDefault="67293061" w:rsidP="00160AF0">
      <w:pPr>
        <w:pStyle w:val="ONUME"/>
        <w:tabs>
          <w:tab w:val="clear" w:pos="567"/>
        </w:tabs>
        <w:spacing w:afterLines="50" w:after="120" w:line="340" w:lineRule="atLeast"/>
        <w:jc w:val="both"/>
        <w:rPr>
          <w:rFonts w:ascii="SimSun" w:hAnsi="SimSun"/>
        </w:rPr>
      </w:pPr>
      <w:hyperlink r:id="rId18">
        <w:r w:rsidRPr="00160AF0">
          <w:rPr>
            <w:rStyle w:val="Hyperlink"/>
            <w:rFonts w:ascii="SimSun" w:hAnsi="SimSun"/>
          </w:rPr>
          <w:t>主席</w:t>
        </w:r>
      </w:hyperlink>
      <w:r w:rsidR="00386344" w:rsidRPr="00160AF0">
        <w:rPr>
          <w:rFonts w:ascii="SimSun" w:hAnsi="SimSun"/>
        </w:rPr>
        <w:t>：</w:t>
      </w:r>
      <w:r w:rsidRPr="00160AF0">
        <w:rPr>
          <w:rFonts w:ascii="SimSun" w:hAnsi="SimSun"/>
        </w:rPr>
        <w:t>非常感谢</w:t>
      </w:r>
      <w:r w:rsidR="00634151" w:rsidRPr="00160AF0">
        <w:rPr>
          <w:rFonts w:ascii="SimSun" w:hAnsi="SimSun"/>
        </w:rPr>
        <w:t>世界盲人联盟主席</w:t>
      </w:r>
      <w:r w:rsidRPr="00160AF0">
        <w:rPr>
          <w:rFonts w:ascii="SimSun" w:hAnsi="SimSun"/>
        </w:rPr>
        <w:t>的发言。现在，我们将</w:t>
      </w:r>
      <w:r w:rsidR="000039E9" w:rsidRPr="00160AF0">
        <w:rPr>
          <w:rFonts w:ascii="SimSun" w:hAnsi="SimSun"/>
        </w:rPr>
        <w:t>观看</w:t>
      </w:r>
      <w:r w:rsidRPr="00160AF0">
        <w:rPr>
          <w:rFonts w:ascii="SimSun" w:hAnsi="SimSun"/>
        </w:rPr>
        <w:t>以下人士提供的若干视频：来自南非的普拉维娜·苏</w:t>
      </w:r>
      <w:r w:rsidR="00ED634E" w:rsidRPr="00160AF0">
        <w:rPr>
          <w:rFonts w:ascii="SimSun" w:hAnsi="SimSun" w:hint="eastAsia"/>
        </w:rPr>
        <w:t>赫</w:t>
      </w:r>
      <w:r w:rsidRPr="00160AF0">
        <w:rPr>
          <w:rFonts w:ascii="SimSun" w:hAnsi="SimSun"/>
        </w:rPr>
        <w:t>拉杰博士，她是</w:t>
      </w:r>
      <w:r w:rsidR="00ED634E" w:rsidRPr="00160AF0">
        <w:rPr>
          <w:rFonts w:ascii="SimSun" w:hAnsi="SimSun"/>
        </w:rPr>
        <w:t>国际视障教育学会</w:t>
      </w:r>
      <w:r w:rsidR="00857E8A" w:rsidRPr="00160AF0">
        <w:rPr>
          <w:rFonts w:ascii="SimSun" w:hAnsi="SimSun"/>
        </w:rPr>
        <w:t>（ICEVI）</w:t>
      </w:r>
      <w:r w:rsidRPr="00160AF0">
        <w:rPr>
          <w:rFonts w:ascii="SimSun" w:hAnsi="SimSun"/>
        </w:rPr>
        <w:t>的主要代表，来自阿根廷的</w:t>
      </w:r>
      <w:r w:rsidR="002D0D6C" w:rsidRPr="00160AF0">
        <w:rPr>
          <w:rFonts w:ascii="SimSun" w:hAnsi="SimSun"/>
        </w:rPr>
        <w:t>巴勃罗</w:t>
      </w:r>
      <w:r w:rsidRPr="00160AF0">
        <w:rPr>
          <w:rFonts w:ascii="SimSun" w:hAnsi="SimSun"/>
        </w:rPr>
        <w:t>·</w:t>
      </w:r>
      <w:r w:rsidR="002D0D6C" w:rsidRPr="00160AF0">
        <w:rPr>
          <w:rFonts w:ascii="SimSun" w:hAnsi="SimSun"/>
        </w:rPr>
        <w:t>莱库奥纳</w:t>
      </w:r>
      <w:r w:rsidRPr="00160AF0">
        <w:rPr>
          <w:rFonts w:ascii="SimSun" w:hAnsi="SimSun"/>
        </w:rPr>
        <w:t>先生（</w:t>
      </w:r>
      <w:proofErr w:type="spellStart"/>
      <w:r w:rsidRPr="00160AF0">
        <w:rPr>
          <w:rFonts w:ascii="SimSun" w:hAnsi="SimSun"/>
        </w:rPr>
        <w:t>Tiflolibros</w:t>
      </w:r>
      <w:proofErr w:type="spellEnd"/>
      <w:r w:rsidRPr="00160AF0">
        <w:rPr>
          <w:rFonts w:ascii="SimSun" w:hAnsi="SimSun"/>
        </w:rPr>
        <w:t>创始人兼主任）、来自印度尼西亚</w:t>
      </w:r>
      <w:r w:rsidR="002D0D6C" w:rsidRPr="00160AF0">
        <w:rPr>
          <w:rFonts w:ascii="SimSun" w:hAnsi="SimSun"/>
        </w:rPr>
        <w:t>米特拉·内特拉基金会</w:t>
      </w:r>
      <w:r w:rsidRPr="00160AF0">
        <w:rPr>
          <w:rFonts w:ascii="SimSun" w:hAnsi="SimSun"/>
        </w:rPr>
        <w:t>的阿里亚·因德拉瓦蒂女士、来自加纳的</w:t>
      </w:r>
      <w:r w:rsidR="002D0D6C" w:rsidRPr="00160AF0">
        <w:rPr>
          <w:rFonts w:ascii="SimSun" w:hAnsi="SimSun"/>
        </w:rPr>
        <w:t>格特鲁德</w:t>
      </w:r>
      <w:r w:rsidRPr="00160AF0">
        <w:rPr>
          <w:rFonts w:ascii="SimSun" w:hAnsi="SimSun"/>
        </w:rPr>
        <w:t>·奥福里瓦女士（联合国</w:t>
      </w:r>
      <w:r w:rsidR="002D0D6C" w:rsidRPr="00160AF0">
        <w:rPr>
          <w:rFonts w:ascii="SimSun" w:hAnsi="SimSun"/>
        </w:rPr>
        <w:t>残疾人权利委员会</w:t>
      </w:r>
      <w:r w:rsidRPr="00160AF0">
        <w:rPr>
          <w:rFonts w:ascii="SimSun" w:hAnsi="SimSun"/>
        </w:rPr>
        <w:t>委员），以及来自</w:t>
      </w:r>
      <w:r w:rsidR="007E0CBE" w:rsidRPr="00160AF0">
        <w:rPr>
          <w:rFonts w:ascii="SimSun" w:hAnsi="SimSun"/>
        </w:rPr>
        <w:t>美利坚合众国的</w:t>
      </w:r>
      <w:r w:rsidRPr="00160AF0">
        <w:rPr>
          <w:rFonts w:ascii="SimSun" w:hAnsi="SimSun"/>
        </w:rPr>
        <w:t>马克·</w:t>
      </w:r>
      <w:r w:rsidR="002D0D6C" w:rsidRPr="00160AF0">
        <w:rPr>
          <w:rFonts w:ascii="SimSun" w:hAnsi="SimSun" w:hint="eastAsia"/>
        </w:rPr>
        <w:t>里科博诺</w:t>
      </w:r>
      <w:r w:rsidRPr="00160AF0">
        <w:rPr>
          <w:rFonts w:ascii="SimSun" w:hAnsi="SimSun"/>
        </w:rPr>
        <w:t>先生（美国全国盲人联合会主席）。</w:t>
      </w:r>
    </w:p>
    <w:p w14:paraId="426EEA00" w14:textId="7FD44E56" w:rsidR="003922C8" w:rsidRPr="00160AF0" w:rsidRDefault="00EC4147" w:rsidP="00160AF0">
      <w:pPr>
        <w:pStyle w:val="ONUME"/>
        <w:tabs>
          <w:tab w:val="clear" w:pos="567"/>
        </w:tabs>
        <w:spacing w:afterLines="50" w:after="120" w:line="340" w:lineRule="atLeast"/>
        <w:jc w:val="both"/>
        <w:rPr>
          <w:rFonts w:ascii="SimSun" w:hAnsi="SimSun"/>
        </w:rPr>
      </w:pPr>
      <w:hyperlink r:id="rId19">
        <w:r w:rsidRPr="00160AF0">
          <w:rPr>
            <w:rStyle w:val="Hyperlink"/>
            <w:rFonts w:ascii="SimSun" w:hAnsi="SimSun"/>
          </w:rPr>
          <w:t>国际视障教育学会</w:t>
        </w:r>
        <w:r w:rsidR="00A23702" w:rsidRPr="00160AF0">
          <w:rPr>
            <w:rStyle w:val="Hyperlink"/>
            <w:rFonts w:ascii="SimSun" w:hAnsi="SimSun"/>
          </w:rPr>
          <w:t>（ICEVI</w:t>
        </w:r>
        <w:r w:rsidR="00386344" w:rsidRPr="00160AF0">
          <w:rPr>
            <w:rStyle w:val="Hyperlink"/>
            <w:rFonts w:ascii="SimSun" w:hAnsi="SimSun"/>
          </w:rPr>
          <w:t>）</w:t>
        </w:r>
      </w:hyperlink>
      <w:r w:rsidR="00C5657E" w:rsidRPr="00160AF0">
        <w:rPr>
          <w:rFonts w:ascii="SimSun" w:hAnsi="SimSun"/>
        </w:rPr>
        <w:t>：</w:t>
      </w:r>
      <w:r w:rsidR="008C267C" w:rsidRPr="00160AF0">
        <w:rPr>
          <w:rFonts w:ascii="SimSun" w:hAnsi="SimSun"/>
        </w:rPr>
        <w:t>来自南非比勒陀利亚的问候。我是ICEVI首席官员、</w:t>
      </w:r>
      <w:r w:rsidR="00AA1093" w:rsidRPr="00160AF0">
        <w:rPr>
          <w:rFonts w:ascii="SimSun" w:hAnsi="SimSun"/>
        </w:rPr>
        <w:t>无障碍图书联合会</w:t>
      </w:r>
      <w:r w:rsidR="008C267C" w:rsidRPr="00160AF0">
        <w:rPr>
          <w:rFonts w:ascii="SimSun" w:hAnsi="SimSun"/>
        </w:rPr>
        <w:t>（ABC）联席主席之一普拉维娜·</w:t>
      </w:r>
      <w:r w:rsidR="00AA1093" w:rsidRPr="00160AF0">
        <w:rPr>
          <w:rFonts w:ascii="SimSun" w:hAnsi="SimSun"/>
        </w:rPr>
        <w:t>苏</w:t>
      </w:r>
      <w:r w:rsidR="00AA1093" w:rsidRPr="00160AF0">
        <w:rPr>
          <w:rFonts w:ascii="SimSun" w:hAnsi="SimSun" w:hint="eastAsia"/>
        </w:rPr>
        <w:t>赫</w:t>
      </w:r>
      <w:r w:rsidR="00AA1093" w:rsidRPr="00160AF0">
        <w:rPr>
          <w:rFonts w:ascii="SimSun" w:hAnsi="SimSun"/>
        </w:rPr>
        <w:t>拉杰</w:t>
      </w:r>
      <w:r w:rsidR="008C267C" w:rsidRPr="00160AF0">
        <w:rPr>
          <w:rFonts w:ascii="SimSun" w:hAnsi="SimSun"/>
        </w:rPr>
        <w:t>-埃利博士。作为一名盲人，我通过盲文和其他无障碍格式进行阅读。值此纪念和庆祝《马拉喀什条约》生效</w:t>
      </w:r>
      <w:r w:rsidR="00BD6652" w:rsidRPr="00160AF0">
        <w:rPr>
          <w:rFonts w:ascii="SimSun" w:hAnsi="SimSun"/>
        </w:rPr>
        <w:t>十</w:t>
      </w:r>
      <w:r w:rsidR="008C267C" w:rsidRPr="00160AF0">
        <w:rPr>
          <w:rFonts w:ascii="SimSun" w:hAnsi="SimSun"/>
        </w:rPr>
        <w:t>周年之际，ICEVI向所有已批准和加入《马拉喀什条约》并正在落实其条款</w:t>
      </w:r>
      <w:r w:rsidR="00131E1E" w:rsidRPr="00160AF0">
        <w:rPr>
          <w:rFonts w:ascii="SimSun" w:hAnsi="SimSun"/>
        </w:rPr>
        <w:t>的国家</w:t>
      </w:r>
      <w:r w:rsidR="008C267C" w:rsidRPr="00160AF0">
        <w:rPr>
          <w:rFonts w:ascii="SimSun" w:hAnsi="SimSun"/>
        </w:rPr>
        <w:t>表示祝贺。获取书籍与接受教育密不可分，因此，ICEVI敦促所有国家尽快批准《马拉喀什条约》。这将使这些国家的所有低视力人士、盲人和聋盲人士能够获得包容、公平、优质的教育以及面向所有人的终身学习机会。</w:t>
      </w:r>
    </w:p>
    <w:p w14:paraId="594555C0" w14:textId="6BF9A7DE" w:rsidR="008C267C" w:rsidRPr="00160AF0" w:rsidRDefault="008C267C" w:rsidP="00160AF0">
      <w:pPr>
        <w:pStyle w:val="ONUME"/>
        <w:tabs>
          <w:tab w:val="clear" w:pos="567"/>
        </w:tabs>
        <w:spacing w:afterLines="50" w:after="120" w:line="340" w:lineRule="atLeast"/>
        <w:jc w:val="both"/>
        <w:rPr>
          <w:rFonts w:ascii="SimSun" w:hAnsi="SimSun"/>
        </w:rPr>
      </w:pPr>
      <w:r w:rsidRPr="00160AF0">
        <w:rPr>
          <w:rFonts w:ascii="SimSun" w:hAnsi="SimSun"/>
        </w:rPr>
        <w:t>我是</w:t>
      </w:r>
      <w:r w:rsidR="00AA1093" w:rsidRPr="00160AF0">
        <w:rPr>
          <w:rFonts w:ascii="SimSun" w:hAnsi="SimSun"/>
        </w:rPr>
        <w:t>巴勃罗·莱库奥纳</w:t>
      </w:r>
      <w:r w:rsidRPr="00160AF0">
        <w:rPr>
          <w:rFonts w:ascii="SimSun" w:hAnsi="SimSun"/>
        </w:rPr>
        <w:t>，西班牙首个面向视障人士的数字图书馆“</w:t>
      </w:r>
      <w:proofErr w:type="spellStart"/>
      <w:r w:rsidRPr="00160AF0">
        <w:rPr>
          <w:rFonts w:ascii="SimSun" w:hAnsi="SimSun"/>
        </w:rPr>
        <w:t>Tiflolibros</w:t>
      </w:r>
      <w:proofErr w:type="spellEnd"/>
      <w:r w:rsidRPr="00160AF0">
        <w:rPr>
          <w:rFonts w:ascii="SimSun" w:hAnsi="SimSun"/>
        </w:rPr>
        <w:t>”的创始人兼主任。我曾参与推动《马拉喀什条约》通过的进程，如今，十年过去了，我可以分享一些具体的成果。得益于ABC的交流平台，超过75,000</w:t>
      </w:r>
      <w:r w:rsidR="00EC65D2">
        <w:rPr>
          <w:rFonts w:ascii="SimSun" w:hAnsi="SimSun" w:hint="eastAsia"/>
        </w:rPr>
        <w:t>种</w:t>
      </w:r>
      <w:r w:rsidRPr="00160AF0">
        <w:rPr>
          <w:rFonts w:ascii="SimSun" w:hAnsi="SimSun"/>
        </w:rPr>
        <w:t>西班牙语及其他语言的作品正分发给阿根廷的用户；同时，通过与</w:t>
      </w:r>
      <w:r w:rsidR="0027443F" w:rsidRPr="00160AF0">
        <w:rPr>
          <w:rFonts w:ascii="SimSun" w:hAnsi="SimSun"/>
        </w:rPr>
        <w:t>美国国会</w:t>
      </w:r>
      <w:r w:rsidRPr="00160AF0">
        <w:rPr>
          <w:rFonts w:ascii="SimSun" w:hAnsi="SimSun"/>
        </w:rPr>
        <w:t>图书馆、乌拉圭和危地马拉盲文基金会等多家机构达成的各项协议，已有超过2,500部有声读物送达了已实施</w:t>
      </w:r>
      <w:r w:rsidR="001F44AA" w:rsidRPr="00160AF0">
        <w:rPr>
          <w:rFonts w:ascii="SimSun" w:hAnsi="SimSun"/>
        </w:rPr>
        <w:t>《马拉喀什条约》</w:t>
      </w:r>
      <w:r w:rsidRPr="00160AF0">
        <w:rPr>
          <w:rFonts w:ascii="SimSun" w:hAnsi="SimSun"/>
        </w:rPr>
        <w:t>的12个拉丁美洲国家的用户手中。我们仍需更多国家实施该条约</w:t>
      </w:r>
      <w:r w:rsidR="00F53CA0" w:rsidRPr="00160AF0">
        <w:rPr>
          <w:rFonts w:ascii="SimSun" w:hAnsi="SimSun"/>
        </w:rPr>
        <w:t>，</w:t>
      </w:r>
      <w:r w:rsidRPr="00160AF0">
        <w:rPr>
          <w:rFonts w:ascii="SimSun" w:hAnsi="SimSun"/>
        </w:rPr>
        <w:t>以便所有需要这些书籍的人都能获得它们。</w:t>
      </w:r>
    </w:p>
    <w:p w14:paraId="53F7987E" w14:textId="1631168A" w:rsidR="008C267C" w:rsidRPr="00160AF0" w:rsidRDefault="008C267C" w:rsidP="00160AF0">
      <w:pPr>
        <w:pStyle w:val="ONUME"/>
        <w:tabs>
          <w:tab w:val="clear" w:pos="567"/>
        </w:tabs>
        <w:spacing w:afterLines="50" w:after="120" w:line="340" w:lineRule="atLeast"/>
        <w:jc w:val="both"/>
        <w:rPr>
          <w:rFonts w:ascii="SimSun" w:hAnsi="SimSun"/>
        </w:rPr>
      </w:pPr>
      <w:r w:rsidRPr="00160AF0">
        <w:rPr>
          <w:rFonts w:ascii="SimSun" w:hAnsi="SimSun"/>
        </w:rPr>
        <w:t>我是</w:t>
      </w:r>
      <w:r w:rsidR="00AA1093" w:rsidRPr="00160AF0">
        <w:rPr>
          <w:rFonts w:ascii="SimSun" w:hAnsi="SimSun"/>
        </w:rPr>
        <w:t>阿里亚·因德拉瓦蒂</w:t>
      </w:r>
      <w:r w:rsidRPr="00160AF0">
        <w:rPr>
          <w:rFonts w:ascii="SimSun" w:hAnsi="SimSun"/>
        </w:rPr>
        <w:t>，来自位于印度尼西亚</w:t>
      </w:r>
      <w:r w:rsidR="00CF0AF3" w:rsidRPr="00160AF0">
        <w:rPr>
          <w:rFonts w:ascii="SimSun" w:hAnsi="SimSun"/>
        </w:rPr>
        <w:t>的非政府组织</w:t>
      </w:r>
      <w:r w:rsidRPr="00160AF0">
        <w:rPr>
          <w:rFonts w:ascii="SimSun" w:hAnsi="SimSun"/>
        </w:rPr>
        <w:t>米特拉·内特拉基金会。自1991年以来，本基金会一直致力于建立系统，为印度尼西亚的视障人士制作和分发无障碍图书。这项服务为该国包容性教育的发展做出了贡献。2023年，米特拉·内特拉基金会从相关部委获得了许可，被认定为《马拉喀什条约》下的</w:t>
      </w:r>
      <w:r w:rsidR="00AA1093" w:rsidRPr="00160AF0">
        <w:rPr>
          <w:rFonts w:ascii="SimSun" w:hAnsi="SimSun"/>
        </w:rPr>
        <w:t>被授权实体</w:t>
      </w:r>
      <w:r w:rsidRPr="00160AF0">
        <w:rPr>
          <w:rFonts w:ascii="SimSun" w:hAnsi="SimSun"/>
        </w:rPr>
        <w:t>。这一许可</w:t>
      </w:r>
      <w:r w:rsidR="006C2A90">
        <w:rPr>
          <w:rFonts w:ascii="SimSun" w:hAnsi="SimSun" w:hint="eastAsia"/>
        </w:rPr>
        <w:t>给了</w:t>
      </w:r>
      <w:r w:rsidRPr="00160AF0">
        <w:rPr>
          <w:rFonts w:ascii="SimSun" w:hAnsi="SimSun"/>
        </w:rPr>
        <w:t>米特拉·内特拉基金会必要的授权，能够向公众、出版商及其他</w:t>
      </w:r>
      <w:r w:rsidR="009D7F0F">
        <w:rPr>
          <w:rFonts w:ascii="SimSun" w:hAnsi="SimSun"/>
        </w:rPr>
        <w:t>利益攸关方</w:t>
      </w:r>
      <w:r w:rsidR="006C2A90">
        <w:rPr>
          <w:rFonts w:ascii="SimSun" w:hAnsi="SimSun" w:hint="eastAsia"/>
        </w:rPr>
        <w:t>保证</w:t>
      </w:r>
      <w:r w:rsidRPr="00160AF0">
        <w:rPr>
          <w:rFonts w:ascii="SimSun" w:hAnsi="SimSun"/>
        </w:rPr>
        <w:t>，</w:t>
      </w:r>
      <w:r w:rsidR="006C2A90">
        <w:rPr>
          <w:rFonts w:ascii="SimSun" w:hAnsi="SimSun" w:hint="eastAsia"/>
        </w:rPr>
        <w:t>为</w:t>
      </w:r>
      <w:r w:rsidRPr="00160AF0">
        <w:rPr>
          <w:rFonts w:ascii="SimSun" w:hAnsi="SimSun"/>
        </w:rPr>
        <w:t>视障</w:t>
      </w:r>
      <w:r w:rsidR="006C2A90">
        <w:rPr>
          <w:rFonts w:ascii="SimSun" w:hAnsi="SimSun" w:hint="eastAsia"/>
        </w:rPr>
        <w:t>者</w:t>
      </w:r>
      <w:r w:rsidRPr="00160AF0">
        <w:rPr>
          <w:rFonts w:ascii="SimSun" w:hAnsi="SimSun"/>
        </w:rPr>
        <w:t>提供无障碍书籍的服务是合法的，得到国家的支持。</w:t>
      </w:r>
    </w:p>
    <w:p w14:paraId="5CA1E945" w14:textId="488199DC" w:rsidR="008C267C" w:rsidRPr="00160AF0" w:rsidRDefault="008C267C" w:rsidP="00160AF0">
      <w:pPr>
        <w:pStyle w:val="ONUME"/>
        <w:tabs>
          <w:tab w:val="clear" w:pos="567"/>
        </w:tabs>
        <w:spacing w:afterLines="50" w:after="120" w:line="340" w:lineRule="atLeast"/>
        <w:jc w:val="both"/>
        <w:rPr>
          <w:rFonts w:ascii="SimSun" w:hAnsi="SimSun"/>
        </w:rPr>
      </w:pPr>
      <w:r w:rsidRPr="00160AF0">
        <w:rPr>
          <w:rFonts w:ascii="SimSun" w:hAnsi="SimSun"/>
        </w:rPr>
        <w:t>尊敬的女士们、先生们，我是来自加纳的</w:t>
      </w:r>
      <w:r w:rsidR="00AA1093" w:rsidRPr="00160AF0">
        <w:rPr>
          <w:rFonts w:ascii="SimSun" w:hAnsi="SimSun"/>
        </w:rPr>
        <w:t>格特鲁德·奥福里瓦</w:t>
      </w:r>
      <w:r w:rsidRPr="00160AF0">
        <w:rPr>
          <w:rFonts w:ascii="SimSun" w:hAnsi="SimSun"/>
        </w:rPr>
        <w:t>·费福阿梅，联合国残疾人权利委员会委员。十年过去，我们已拥有部分无障碍格式的图书，加纳民众也能使用功能完善的音频图书馆</w:t>
      </w:r>
      <w:r w:rsidR="004D7E55" w:rsidRPr="00160AF0">
        <w:rPr>
          <w:rFonts w:ascii="SimSun" w:hAnsi="SimSun"/>
        </w:rPr>
        <w:t>，这充分体现了《</w:t>
      </w:r>
      <w:r w:rsidRPr="00160AF0">
        <w:rPr>
          <w:rFonts w:ascii="SimSun" w:hAnsi="SimSun"/>
        </w:rPr>
        <w:t>马拉喀什条约》</w:t>
      </w:r>
      <w:r w:rsidR="004D7E55" w:rsidRPr="00160AF0">
        <w:rPr>
          <w:rFonts w:ascii="SimSun" w:hAnsi="SimSun"/>
        </w:rPr>
        <w:t>的</w:t>
      </w:r>
      <w:r w:rsidRPr="00160AF0">
        <w:rPr>
          <w:rFonts w:ascii="SimSun" w:hAnsi="SimSun"/>
        </w:rPr>
        <w:t>价值。部分出版商已开始应要求提供无障碍格式的图书。然而，在实现广泛获取方面，我们还有很长的路要走。鉴于技术进步及其带来的效率提升</w:t>
      </w:r>
      <w:r w:rsidR="00AA1093" w:rsidRPr="00160AF0">
        <w:rPr>
          <w:rFonts w:ascii="SimSun" w:hAnsi="SimSun" w:hint="eastAsia"/>
        </w:rPr>
        <w:t>，</w:t>
      </w:r>
      <w:r w:rsidRPr="00160AF0">
        <w:rPr>
          <w:rFonts w:ascii="SimSun" w:hAnsi="SimSun"/>
        </w:rPr>
        <w:t>特别是人工智能的应用</w:t>
      </w:r>
      <w:r w:rsidR="00AA1093" w:rsidRPr="00160AF0">
        <w:rPr>
          <w:rFonts w:ascii="SimSun" w:hAnsi="SimSun" w:hint="eastAsia"/>
        </w:rPr>
        <w:t>，</w:t>
      </w:r>
      <w:r w:rsidRPr="00160AF0">
        <w:rPr>
          <w:rFonts w:ascii="SimSun" w:hAnsi="SimSun"/>
        </w:rPr>
        <w:t>我呼吁各成员国确保所有书籍（尤其是教科书）在印刷版上市的同时，也能以无障碍格式提供。这不是一项豁免，而是所有盲人、低视力人士和阅读障碍者应享有的权利。</w:t>
      </w:r>
    </w:p>
    <w:p w14:paraId="4A7EF18E" w14:textId="44804A4B" w:rsidR="008C267C" w:rsidRPr="00160AF0" w:rsidRDefault="008C267C" w:rsidP="00160AF0">
      <w:pPr>
        <w:pStyle w:val="ONUME"/>
        <w:tabs>
          <w:tab w:val="clear" w:pos="567"/>
        </w:tabs>
        <w:spacing w:afterLines="50" w:after="120" w:line="340" w:lineRule="atLeast"/>
        <w:jc w:val="both"/>
        <w:rPr>
          <w:rFonts w:ascii="SimSun" w:hAnsi="SimSun"/>
        </w:rPr>
      </w:pPr>
      <w:r w:rsidRPr="00160AF0">
        <w:rPr>
          <w:rFonts w:ascii="SimSun" w:hAnsi="SimSun"/>
        </w:rPr>
        <w:t>我是</w:t>
      </w:r>
      <w:r w:rsidR="00AA1093" w:rsidRPr="00160AF0">
        <w:rPr>
          <w:rFonts w:ascii="SimSun" w:hAnsi="SimSun"/>
        </w:rPr>
        <w:t>马克·</w:t>
      </w:r>
      <w:r w:rsidR="00AA1093" w:rsidRPr="00160AF0">
        <w:rPr>
          <w:rFonts w:ascii="SimSun" w:hAnsi="SimSun" w:hint="eastAsia"/>
        </w:rPr>
        <w:t>里科博诺</w:t>
      </w:r>
      <w:r w:rsidRPr="00160AF0">
        <w:rPr>
          <w:rFonts w:ascii="SimSun" w:hAnsi="SimSun"/>
        </w:rPr>
        <w:t>，美国全国盲人联合会主席。《马拉喀什条约》的实施基于两项重要原则：盲人拥有可以贡献的才能和价值；国际合作赋予我们消除实现这种才能所面临障碍的全球力量。通过扩大获取知识的渠道，我们不仅仅是在分享书籍，更是在邀请所有人</w:t>
      </w:r>
      <w:r w:rsidR="00AA1093" w:rsidRPr="00160AF0">
        <w:rPr>
          <w:rFonts w:ascii="SimSun" w:hAnsi="SimSun" w:hint="eastAsia"/>
        </w:rPr>
        <w:t>——</w:t>
      </w:r>
      <w:r w:rsidRPr="00160AF0">
        <w:rPr>
          <w:rFonts w:ascii="SimSun" w:hAnsi="SimSun"/>
        </w:rPr>
        <w:t>在此特指盲人</w:t>
      </w:r>
      <w:r w:rsidR="00AA1093" w:rsidRPr="00160AF0">
        <w:rPr>
          <w:rFonts w:ascii="SimSun" w:hAnsi="SimSun" w:hint="eastAsia"/>
        </w:rPr>
        <w:t>——</w:t>
      </w:r>
      <w:r w:rsidRPr="00160AF0">
        <w:rPr>
          <w:rFonts w:ascii="SimSun" w:hAnsi="SimSun"/>
        </w:rPr>
        <w:t>去创新、工作、领导并加强世界各地的社区建设。</w:t>
      </w:r>
    </w:p>
    <w:p w14:paraId="0AED69B0" w14:textId="16AFD10F" w:rsidR="008C267C" w:rsidRPr="00160AF0" w:rsidRDefault="008C267C" w:rsidP="00160AF0">
      <w:pPr>
        <w:pStyle w:val="ONUME"/>
        <w:tabs>
          <w:tab w:val="clear" w:pos="567"/>
        </w:tabs>
        <w:spacing w:afterLines="50" w:after="120" w:line="340" w:lineRule="atLeast"/>
        <w:jc w:val="both"/>
        <w:rPr>
          <w:rFonts w:ascii="SimSun" w:hAnsi="SimSun"/>
        </w:rPr>
      </w:pPr>
      <w:hyperlink r:id="rId20">
        <w:r w:rsidRPr="00160AF0">
          <w:rPr>
            <w:rStyle w:val="Hyperlink"/>
            <w:rFonts w:ascii="SimSun" w:hAnsi="SimSun"/>
          </w:rPr>
          <w:t>主席</w:t>
        </w:r>
      </w:hyperlink>
      <w:r w:rsidR="00C81C14" w:rsidRPr="00160AF0">
        <w:rPr>
          <w:rFonts w:ascii="SimSun" w:hAnsi="SimSun"/>
        </w:rPr>
        <w:t>：</w:t>
      </w:r>
      <w:r w:rsidRPr="00160AF0">
        <w:rPr>
          <w:rFonts w:ascii="SimSun" w:hAnsi="SimSun"/>
        </w:rPr>
        <w:t>我要感谢所有发言者的鼓舞人心的话语。</w:t>
      </w:r>
    </w:p>
    <w:p w14:paraId="78C7CF41" w14:textId="3799CDF7" w:rsidR="008C267C" w:rsidRPr="00160AF0" w:rsidRDefault="008C267C" w:rsidP="00160AF0">
      <w:pPr>
        <w:pStyle w:val="ONUME"/>
        <w:tabs>
          <w:tab w:val="clear" w:pos="567"/>
        </w:tabs>
        <w:spacing w:afterLines="50" w:after="120" w:line="340" w:lineRule="atLeast"/>
        <w:jc w:val="both"/>
        <w:rPr>
          <w:rFonts w:ascii="SimSun" w:hAnsi="SimSun"/>
        </w:rPr>
      </w:pPr>
      <w:hyperlink r:id="rId21">
        <w:r w:rsidRPr="00160AF0">
          <w:rPr>
            <w:rStyle w:val="Hyperlink"/>
            <w:rFonts w:ascii="SimSun" w:hAnsi="SimSun"/>
          </w:rPr>
          <w:t>阿尔巴尼亚</w:t>
        </w:r>
      </w:hyperlink>
      <w:r w:rsidR="00A4041C" w:rsidRPr="00160AF0">
        <w:rPr>
          <w:rFonts w:ascii="SimSun" w:hAnsi="SimSun"/>
        </w:rPr>
        <w:t>：</w:t>
      </w:r>
      <w:r w:rsidRPr="00160AF0">
        <w:rPr>
          <w:rFonts w:ascii="SimSun" w:hAnsi="SimSun"/>
        </w:rPr>
        <w:t>我荣幸地以本国代表的身份发表此声明。阿尔巴尼亚已向位于日内瓦</w:t>
      </w:r>
      <w:r w:rsidR="008202DC" w:rsidRPr="00160AF0">
        <w:rPr>
          <w:rFonts w:ascii="SimSun" w:hAnsi="SimSun"/>
        </w:rPr>
        <w:t>的</w:t>
      </w:r>
      <w:r w:rsidR="006E5383" w:rsidRPr="00160AF0">
        <w:rPr>
          <w:rFonts w:ascii="SimSun" w:hAnsi="SimSun"/>
        </w:rPr>
        <w:t>产权组织</w:t>
      </w:r>
      <w:r w:rsidRPr="00160AF0">
        <w:rPr>
          <w:rFonts w:ascii="SimSun" w:hAnsi="SimSun"/>
        </w:rPr>
        <w:t>总部交存了加入书，正式加入了《马拉喀什条约》。</w:t>
      </w:r>
      <w:r w:rsidR="006908DD" w:rsidRPr="00160AF0">
        <w:rPr>
          <w:rFonts w:ascii="SimSun" w:hAnsi="SimSun"/>
        </w:rPr>
        <w:t>此次</w:t>
      </w:r>
      <w:r w:rsidR="006C2A90">
        <w:rPr>
          <w:rFonts w:ascii="SimSun" w:hAnsi="SimSun" w:hint="eastAsia"/>
        </w:rPr>
        <w:t>加入</w:t>
      </w:r>
      <w:r w:rsidRPr="00160AF0">
        <w:rPr>
          <w:rFonts w:ascii="SimSun" w:hAnsi="SimSun"/>
        </w:rPr>
        <w:t>将确保视力障碍者或</w:t>
      </w:r>
      <w:r w:rsidR="00AA1093" w:rsidRPr="00160AF0">
        <w:rPr>
          <w:rFonts w:ascii="SimSun" w:hAnsi="SimSun"/>
        </w:rPr>
        <w:t>印刷品阅读障碍者</w:t>
      </w:r>
      <w:r w:rsidRPr="00160AF0">
        <w:rPr>
          <w:rFonts w:ascii="SimSun" w:hAnsi="SimSun"/>
        </w:rPr>
        <w:t>能够获取教育资料，从而使残疾人更积极地参与阿尔巴尼亚的社会和文化生活。该条约的实施将促进关于残疾人权利的公共讨论，并通过强化更广泛的人权国际法律框架，巩固阿尔巴尼亚根据《</w:t>
      </w:r>
      <w:r w:rsidR="00BD69A0" w:rsidRPr="00160AF0">
        <w:rPr>
          <w:rFonts w:ascii="SimSun" w:hAnsi="SimSun"/>
        </w:rPr>
        <w:t>联合国</w:t>
      </w:r>
      <w:r w:rsidRPr="00160AF0">
        <w:rPr>
          <w:rFonts w:ascii="SimSun" w:hAnsi="SimSun"/>
        </w:rPr>
        <w:t>残疾人权利公约》所承担的义务。</w:t>
      </w:r>
    </w:p>
    <w:p w14:paraId="618A05F0" w14:textId="06E75638" w:rsidR="008C267C" w:rsidRPr="00160AF0" w:rsidRDefault="008C267C" w:rsidP="00160AF0">
      <w:pPr>
        <w:pStyle w:val="ONUME"/>
        <w:tabs>
          <w:tab w:val="clear" w:pos="567"/>
        </w:tabs>
        <w:spacing w:afterLines="50" w:after="120" w:line="340" w:lineRule="atLeast"/>
        <w:jc w:val="both"/>
        <w:rPr>
          <w:rFonts w:ascii="SimSun" w:hAnsi="SimSun"/>
        </w:rPr>
      </w:pPr>
      <w:hyperlink r:id="rId22">
        <w:r w:rsidRPr="00160AF0">
          <w:rPr>
            <w:rStyle w:val="Hyperlink"/>
            <w:rFonts w:ascii="SimSun" w:hAnsi="SimSun"/>
          </w:rPr>
          <w:t>萨尔瓦多</w:t>
        </w:r>
      </w:hyperlink>
      <w:r w:rsidR="00A4041C" w:rsidRPr="00160AF0">
        <w:rPr>
          <w:rFonts w:ascii="SimSun" w:hAnsi="SimSun"/>
        </w:rPr>
        <w:t>：</w:t>
      </w:r>
      <w:r w:rsidRPr="00160AF0">
        <w:rPr>
          <w:rFonts w:ascii="SimSun" w:hAnsi="SimSun"/>
        </w:rPr>
        <w:t>主席，萨尔瓦多代表团荣幸地</w:t>
      </w:r>
      <w:r w:rsidRPr="00160AF0">
        <w:rPr>
          <w:rFonts w:ascii="SimSun" w:hAnsi="SimSun"/>
          <w:szCs w:val="24"/>
        </w:rPr>
        <w:t>代表拉丁美洲和加勒比国家集团</w:t>
      </w:r>
      <w:r w:rsidRPr="00160AF0">
        <w:rPr>
          <w:rFonts w:ascii="SimSun" w:hAnsi="SimSun"/>
        </w:rPr>
        <w:t>（GRULAC）发言。GRULAC愿强调《马拉喀什条约》作为促进知识和文化包容性获取的基本工具的重要性，该条约为盲人、</w:t>
      </w:r>
      <w:r w:rsidR="002D2918" w:rsidRPr="00160AF0">
        <w:rPr>
          <w:rFonts w:ascii="SimSun" w:hAnsi="SimSun"/>
        </w:rPr>
        <w:t>视力障碍者</w:t>
      </w:r>
      <w:r w:rsidRPr="00160AF0">
        <w:rPr>
          <w:rFonts w:ascii="SimSun" w:hAnsi="SimSun"/>
        </w:rPr>
        <w:t>或其他</w:t>
      </w:r>
      <w:r w:rsidR="00AA1093" w:rsidRPr="00160AF0">
        <w:rPr>
          <w:rFonts w:ascii="SimSun" w:hAnsi="SimSun"/>
        </w:rPr>
        <w:t>印刷品阅读障碍者</w:t>
      </w:r>
      <w:r w:rsidRPr="00160AF0">
        <w:rPr>
          <w:rFonts w:ascii="SimSun" w:hAnsi="SimSun"/>
        </w:rPr>
        <w:t>便利了无障碍格式作品的跨境</w:t>
      </w:r>
      <w:r w:rsidR="006C2A90">
        <w:rPr>
          <w:rFonts w:ascii="SimSun" w:hAnsi="SimSun" w:hint="eastAsia"/>
        </w:rPr>
        <w:t>交换</w:t>
      </w:r>
      <w:r w:rsidRPr="00160AF0">
        <w:rPr>
          <w:rFonts w:ascii="SimSun" w:hAnsi="SimSun"/>
        </w:rPr>
        <w:t>。我们还愿强调该条约通过加强残疾人在教育、创新和文化生活领域的充分和平等参与，为缩小信息获取差距所作出的贡献。</w:t>
      </w:r>
      <w:r w:rsidR="002D2918" w:rsidRPr="006C2A90">
        <w:rPr>
          <w:rFonts w:ascii="SimSun" w:hAnsi="SimSun" w:hint="eastAsia"/>
        </w:rPr>
        <w:t>GRULAC</w:t>
      </w:r>
      <w:r w:rsidRPr="006C2A90">
        <w:rPr>
          <w:rFonts w:ascii="SimSun" w:hAnsi="SimSun"/>
        </w:rPr>
        <w:t>愿强调有效实施《马拉喀什条约》的重要性</w:t>
      </w:r>
      <w:r w:rsidRPr="00160AF0">
        <w:rPr>
          <w:rFonts w:ascii="SimSun" w:hAnsi="SimSun"/>
        </w:rPr>
        <w:t>，包括通过加强</w:t>
      </w:r>
      <w:r w:rsidR="00AA1093" w:rsidRPr="00160AF0">
        <w:rPr>
          <w:rFonts w:ascii="SimSun" w:hAnsi="SimSun"/>
        </w:rPr>
        <w:t>被授权实体</w:t>
      </w:r>
      <w:r w:rsidR="006908DD" w:rsidRPr="00160AF0">
        <w:rPr>
          <w:rFonts w:ascii="SimSun" w:hAnsi="SimSun"/>
        </w:rPr>
        <w:t>的</w:t>
      </w:r>
      <w:r w:rsidRPr="00160AF0">
        <w:rPr>
          <w:rFonts w:ascii="SimSun" w:hAnsi="SimSun"/>
        </w:rPr>
        <w:t>能力，以及促进成员国之间的合作，以确保该条约的全面运作。我们重申致力于促进包容和平衡的知识产权体系</w:t>
      </w:r>
      <w:r w:rsidR="00A25B36" w:rsidRPr="00160AF0">
        <w:rPr>
          <w:rFonts w:ascii="SimSun" w:hAnsi="SimSun"/>
        </w:rPr>
        <w:t>，</w:t>
      </w:r>
      <w:r w:rsidRPr="00160AF0">
        <w:rPr>
          <w:rFonts w:ascii="SimSun" w:hAnsi="SimSun"/>
        </w:rPr>
        <w:t>该体系在保障版权得到充分保护的同时，</w:t>
      </w:r>
      <w:r w:rsidR="006C2A90">
        <w:rPr>
          <w:rFonts w:ascii="SimSun" w:hAnsi="SimSun" w:hint="eastAsia"/>
        </w:rPr>
        <w:t>保障</w:t>
      </w:r>
      <w:r w:rsidRPr="00160AF0">
        <w:rPr>
          <w:rFonts w:ascii="SimSun" w:hAnsi="SimSun"/>
        </w:rPr>
        <w:t>人们获取知识和文化。我们还希望鼓励开展国际合作以及无障碍格式的作品交流，这是最大限度发挥《马拉喀什条约》影响并提升其全球效益的关键领域。</w:t>
      </w:r>
    </w:p>
    <w:p w14:paraId="51F84325" w14:textId="742F21A6" w:rsidR="008C267C" w:rsidRPr="00160AF0" w:rsidRDefault="008C267C" w:rsidP="00160AF0">
      <w:pPr>
        <w:pStyle w:val="ONUME"/>
        <w:tabs>
          <w:tab w:val="clear" w:pos="567"/>
        </w:tabs>
        <w:spacing w:afterLines="50" w:after="120" w:line="340" w:lineRule="atLeast"/>
        <w:jc w:val="both"/>
        <w:rPr>
          <w:rFonts w:ascii="SimSun" w:hAnsi="SimSun"/>
        </w:rPr>
      </w:pPr>
      <w:hyperlink r:id="rId23">
        <w:r w:rsidRPr="00160AF0">
          <w:rPr>
            <w:rStyle w:val="Hyperlink"/>
            <w:rFonts w:ascii="SimSun" w:hAnsi="SimSun"/>
          </w:rPr>
          <w:t>中国</w:t>
        </w:r>
      </w:hyperlink>
      <w:r w:rsidR="00A4041C" w:rsidRPr="00160AF0">
        <w:rPr>
          <w:rFonts w:ascii="SimSun" w:hAnsi="SimSun"/>
        </w:rPr>
        <w:t>：</w:t>
      </w:r>
      <w:r w:rsidR="000D540B" w:rsidRPr="00160AF0">
        <w:rPr>
          <w:rFonts w:ascii="SimSun" w:hAnsi="SimSun" w:hint="eastAsia"/>
        </w:rPr>
        <w:t>中国自2022年批准</w:t>
      </w:r>
      <w:r w:rsidR="000D540B" w:rsidRPr="00160AF0">
        <w:rPr>
          <w:rFonts w:ascii="SimSun" w:hAnsi="SimSun"/>
        </w:rPr>
        <w:t>《马拉喀什条约》</w:t>
      </w:r>
      <w:r w:rsidR="000D540B" w:rsidRPr="00160AF0">
        <w:rPr>
          <w:rFonts w:ascii="SimSun" w:hAnsi="SimSun" w:hint="eastAsia"/>
        </w:rPr>
        <w:t>以来，积极推动条约的有效实施</w:t>
      </w:r>
      <w:r w:rsidR="00205D2E">
        <w:rPr>
          <w:rFonts w:ascii="SimSun" w:hAnsi="SimSun" w:hint="eastAsia"/>
        </w:rPr>
        <w:t>。</w:t>
      </w:r>
      <w:r w:rsidR="000D540B" w:rsidRPr="00160AF0">
        <w:rPr>
          <w:rFonts w:ascii="SimSun" w:hAnsi="SimSun" w:hint="eastAsia"/>
        </w:rPr>
        <w:t>同年</w:t>
      </w:r>
      <w:r w:rsidR="00205D2E">
        <w:rPr>
          <w:rFonts w:ascii="SimSun" w:hAnsi="SimSun" w:hint="eastAsia"/>
        </w:rPr>
        <w:t>，</w:t>
      </w:r>
      <w:r w:rsidR="000D540B" w:rsidRPr="00160AF0">
        <w:rPr>
          <w:rFonts w:ascii="SimSun" w:hAnsi="SimSun" w:hint="eastAsia"/>
        </w:rPr>
        <w:t>国家版权局出台了以无障碍方式向阅读障碍者提供作品暂行规定，开展无障碍格式版权机构的备案工作。此外，指导中国盲文出版社、中国盲文图书馆加入无障碍图书联合会全球图书服务，并开展无障碍格式版跨境交换工作，帮助中国阅读障碍者获取更多的图书资源，也让全世界的阅读障碍者有机会欣赏丰富的中文图书。从2023年到2025年，共有93家无障碍格式版服务机构向国家版权局进行了告知性备案。在2023年到2026年期间，在中国的全民阅读大会中，我们连续举办了4次阅读权益保障论坛、宣传、推广和维护残疾人无障碍阅读的权益。我们期待更多成员国批准或加入</w:t>
      </w:r>
      <w:r w:rsidR="000D540B" w:rsidRPr="00160AF0">
        <w:rPr>
          <w:rFonts w:ascii="SimSun" w:hAnsi="SimSun"/>
        </w:rPr>
        <w:t>《马拉喀什条约》</w:t>
      </w:r>
      <w:r w:rsidR="000D540B" w:rsidRPr="00160AF0">
        <w:rPr>
          <w:rFonts w:ascii="SimSun" w:hAnsi="SimSun" w:hint="eastAsia"/>
        </w:rPr>
        <w:t>，中国将继续与WIPO及各成员国加强合作交流</w:t>
      </w:r>
      <w:r w:rsidR="00933453" w:rsidRPr="00160AF0">
        <w:rPr>
          <w:rFonts w:ascii="SimSun" w:hAnsi="SimSun" w:hint="eastAsia"/>
        </w:rPr>
        <w:t>，</w:t>
      </w:r>
      <w:r w:rsidR="000D540B" w:rsidRPr="00160AF0">
        <w:rPr>
          <w:rFonts w:ascii="SimSun" w:hAnsi="SimSun" w:hint="eastAsia"/>
        </w:rPr>
        <w:t>为丰富全世界阅读障碍者精神文化生活作出更多贡献。</w:t>
      </w:r>
    </w:p>
    <w:p w14:paraId="04DE602D" w14:textId="363C471E" w:rsidR="008C267C" w:rsidRPr="00160AF0" w:rsidRDefault="008C267C" w:rsidP="00160AF0">
      <w:pPr>
        <w:pStyle w:val="ONUME"/>
        <w:tabs>
          <w:tab w:val="clear" w:pos="567"/>
        </w:tabs>
        <w:spacing w:afterLines="50" w:after="120" w:line="340" w:lineRule="atLeast"/>
        <w:jc w:val="both"/>
        <w:rPr>
          <w:rFonts w:ascii="SimSun" w:hAnsi="SimSun"/>
        </w:rPr>
      </w:pPr>
      <w:hyperlink r:id="rId24">
        <w:r w:rsidRPr="00160AF0">
          <w:rPr>
            <w:rStyle w:val="Hyperlink"/>
            <w:rFonts w:ascii="SimSun" w:hAnsi="SimSun"/>
          </w:rPr>
          <w:t>喀麦隆</w:t>
        </w:r>
      </w:hyperlink>
      <w:r w:rsidR="00A4041C" w:rsidRPr="00160AF0">
        <w:rPr>
          <w:rFonts w:ascii="SimSun" w:hAnsi="SimSun"/>
        </w:rPr>
        <w:t>：</w:t>
      </w:r>
      <w:r w:rsidRPr="00160AF0">
        <w:rPr>
          <w:rFonts w:ascii="SimSun" w:hAnsi="SimSun"/>
        </w:rPr>
        <w:t>喀麦隆代表团首先要祝贺</w:t>
      </w:r>
      <w:r w:rsidR="00267123" w:rsidRPr="00160AF0">
        <w:rPr>
          <w:rFonts w:ascii="SimSun" w:hAnsi="SimSun"/>
        </w:rPr>
        <w:t>主席</w:t>
      </w:r>
      <w:r w:rsidRPr="00160AF0">
        <w:rPr>
          <w:rFonts w:ascii="SimSun" w:hAnsi="SimSun"/>
        </w:rPr>
        <w:t>及</w:t>
      </w:r>
      <w:r w:rsidR="00267123" w:rsidRPr="00160AF0">
        <w:rPr>
          <w:rFonts w:ascii="SimSun" w:hAnsi="SimSun"/>
        </w:rPr>
        <w:t>各位副主席</w:t>
      </w:r>
      <w:r w:rsidRPr="00160AF0">
        <w:rPr>
          <w:rFonts w:ascii="SimSun" w:hAnsi="SimSun"/>
        </w:rPr>
        <w:t>当选。我团还愿赞扬</w:t>
      </w:r>
      <w:r w:rsidR="00305924" w:rsidRPr="00160AF0">
        <w:rPr>
          <w:rFonts w:ascii="SimSun" w:hAnsi="SimSun"/>
        </w:rPr>
        <w:t>主席</w:t>
      </w:r>
      <w:r w:rsidRPr="00160AF0">
        <w:rPr>
          <w:rFonts w:ascii="SimSun" w:hAnsi="SimSun"/>
        </w:rPr>
        <w:t>您出色地领导了我们的工作，并赞赏秘书处</w:t>
      </w:r>
      <w:r w:rsidR="00170618" w:rsidRPr="00160AF0">
        <w:rPr>
          <w:rFonts w:ascii="SimSun" w:hAnsi="SimSun"/>
        </w:rPr>
        <w:t>为</w:t>
      </w:r>
      <w:r w:rsidRPr="00160AF0">
        <w:rPr>
          <w:rFonts w:ascii="SimSun" w:hAnsi="SimSun"/>
        </w:rPr>
        <w:t>完美</w:t>
      </w:r>
      <w:r w:rsidR="006C7F81">
        <w:rPr>
          <w:rFonts w:ascii="SimSun" w:hAnsi="SimSun" w:hint="eastAsia"/>
        </w:rPr>
        <w:t>确保本届大会顺利举行</w:t>
      </w:r>
      <w:r w:rsidRPr="00160AF0">
        <w:rPr>
          <w:rFonts w:ascii="SimSun" w:hAnsi="SimSun"/>
        </w:rPr>
        <w:t>所付出的全部努力。喀麦隆正不懈努力，致力于为本国境内的弱势群体提供无障碍格式的作品。政府对此给予特别</w:t>
      </w:r>
      <w:r w:rsidR="003441CF" w:rsidRPr="00160AF0">
        <w:rPr>
          <w:rFonts w:ascii="SimSun" w:hAnsi="SimSun"/>
        </w:rPr>
        <w:t>关注，同时也</w:t>
      </w:r>
      <w:r w:rsidRPr="00160AF0">
        <w:rPr>
          <w:rFonts w:ascii="SimSun" w:hAnsi="SimSun"/>
        </w:rPr>
        <w:t>考虑到居住在本国境内的寻求庇护者和难民。</w:t>
      </w:r>
      <w:r w:rsidR="004C2886" w:rsidRPr="00160AF0">
        <w:rPr>
          <w:rFonts w:ascii="SimSun" w:hAnsi="SimSun"/>
        </w:rPr>
        <w:t>在这</w:t>
      </w:r>
      <w:r w:rsidRPr="00160AF0">
        <w:rPr>
          <w:rFonts w:ascii="SimSun" w:hAnsi="SimSun"/>
        </w:rPr>
        <w:t>方面，政府最近出台了一系列措施，旨在帮助加强《马拉喀什条约》在喀麦隆的实施。其中尤为重要的是，关于取得许可证的要求以及从事图书和教科书出版职业的程序的法规。该法规针对出版视障人士可读的学校教科书，确立了一项</w:t>
      </w:r>
      <w:r w:rsidR="00223F77" w:rsidRPr="00160AF0">
        <w:rPr>
          <w:rFonts w:ascii="SimSun" w:hAnsi="SimSun"/>
        </w:rPr>
        <w:t>知识产权</w:t>
      </w:r>
      <w:r w:rsidRPr="00160AF0">
        <w:rPr>
          <w:rFonts w:ascii="SimSun" w:hAnsi="SimSun"/>
        </w:rPr>
        <w:t>例外规定。目前正在开展工作，以将《马拉喀什条约》的各项条款全面纳入我国法律框架，并提高喀麦隆境内所有参与该法律文书实施的</w:t>
      </w:r>
      <w:r w:rsidR="009D7F0F">
        <w:rPr>
          <w:rFonts w:ascii="SimSun" w:hAnsi="SimSun"/>
        </w:rPr>
        <w:t>利益攸关方</w:t>
      </w:r>
      <w:r w:rsidRPr="00160AF0">
        <w:rPr>
          <w:rFonts w:ascii="SimSun" w:hAnsi="SimSun"/>
        </w:rPr>
        <w:t>的认识。为符合《马拉喀什条约》的</w:t>
      </w:r>
      <w:r w:rsidR="00B10BA5">
        <w:rPr>
          <w:rFonts w:ascii="SimSun" w:hAnsi="SimSun" w:hint="eastAsia"/>
        </w:rPr>
        <w:t>义务</w:t>
      </w:r>
      <w:r w:rsidRPr="00160AF0">
        <w:rPr>
          <w:rFonts w:ascii="SimSun" w:hAnsi="SimSun"/>
        </w:rPr>
        <w:t>，政府已遴选并向本组织提交了若干可能接受培训和技术援助的公共及私营实体。我国代表团谨向</w:t>
      </w:r>
      <w:r w:rsidR="006E5383" w:rsidRPr="00160AF0">
        <w:rPr>
          <w:rFonts w:ascii="SimSun" w:hAnsi="SimSun"/>
        </w:rPr>
        <w:t>产权组织</w:t>
      </w:r>
      <w:r w:rsidRPr="00160AF0">
        <w:rPr>
          <w:rFonts w:ascii="SimSun" w:hAnsi="SimSun"/>
        </w:rPr>
        <w:t>及ABC秘书处表示感谢，特别是感谢其提供的培训和技术援助，这将使</w:t>
      </w:r>
      <w:r w:rsidR="00B10BA5">
        <w:rPr>
          <w:rFonts w:ascii="SimSun" w:hAnsi="SimSun" w:hint="eastAsia"/>
        </w:rPr>
        <w:t>这些</w:t>
      </w:r>
      <w:r w:rsidRPr="00160AF0">
        <w:rPr>
          <w:rFonts w:ascii="SimSun" w:hAnsi="SimSun"/>
        </w:rPr>
        <w:t>相关方能够更好地接触可访问格式的翻译和转录领域，并加入</w:t>
      </w:r>
      <w:r w:rsidR="00C92E10" w:rsidRPr="00160AF0">
        <w:rPr>
          <w:rFonts w:ascii="SimSun" w:hAnsi="SimSun" w:hint="eastAsia"/>
        </w:rPr>
        <w:t>ABC</w:t>
      </w:r>
      <w:r w:rsidRPr="00160AF0">
        <w:rPr>
          <w:rFonts w:ascii="SimSun" w:hAnsi="SimSun"/>
        </w:rPr>
        <w:t>。正如副总干事所言，我想重提今年9月将举行《马拉喀什条约》生效十周年纪念活动</w:t>
      </w:r>
      <w:r w:rsidR="0080347C" w:rsidRPr="00160AF0">
        <w:rPr>
          <w:rFonts w:ascii="SimSun" w:hAnsi="SimSun"/>
        </w:rPr>
        <w:t>。</w:t>
      </w:r>
      <w:r w:rsidRPr="00160AF0">
        <w:rPr>
          <w:rFonts w:ascii="SimSun" w:hAnsi="SimSun"/>
        </w:rPr>
        <w:t>就此，我国代表团建议</w:t>
      </w:r>
      <w:r w:rsidR="00A56E55" w:rsidRPr="00160AF0">
        <w:rPr>
          <w:rFonts w:ascii="SimSun" w:hAnsi="SimSun"/>
        </w:rPr>
        <w:t>本组织</w:t>
      </w:r>
      <w:r w:rsidR="0080347C" w:rsidRPr="00160AF0">
        <w:rPr>
          <w:rFonts w:ascii="SimSun" w:hAnsi="SimSun"/>
        </w:rPr>
        <w:t>在未来数月内举办</w:t>
      </w:r>
      <w:r w:rsidRPr="00160AF0">
        <w:rPr>
          <w:rFonts w:ascii="SimSun" w:hAnsi="SimSun"/>
        </w:rPr>
        <w:t>一次区域会议，旨在</w:t>
      </w:r>
      <w:r w:rsidR="00B10BA5">
        <w:rPr>
          <w:rFonts w:ascii="SimSun" w:hAnsi="SimSun" w:hint="eastAsia"/>
        </w:rPr>
        <w:t>审查</w:t>
      </w:r>
      <w:r w:rsidRPr="00160AF0">
        <w:rPr>
          <w:rFonts w:ascii="SimSun" w:hAnsi="SimSun"/>
        </w:rPr>
        <w:t>这一国际法律文书</w:t>
      </w:r>
      <w:r w:rsidR="00B10BA5">
        <w:rPr>
          <w:rFonts w:ascii="SimSun" w:hAnsi="SimSun" w:hint="eastAsia"/>
        </w:rPr>
        <w:t>的实施</w:t>
      </w:r>
      <w:r w:rsidRPr="00160AF0">
        <w:rPr>
          <w:rFonts w:ascii="SimSun" w:hAnsi="SimSun"/>
        </w:rPr>
        <w:t>及</w:t>
      </w:r>
      <w:r w:rsidR="00B10BA5">
        <w:rPr>
          <w:rFonts w:ascii="SimSun" w:hAnsi="SimSun" w:hint="eastAsia"/>
        </w:rPr>
        <w:t>未来的</w:t>
      </w:r>
      <w:r w:rsidRPr="00160AF0">
        <w:rPr>
          <w:rFonts w:ascii="SimSun" w:hAnsi="SimSun"/>
        </w:rPr>
        <w:t>实施前景。喀麦隆将继续为该条约在各领域的实施贡献自己微薄的力量。</w:t>
      </w:r>
    </w:p>
    <w:p w14:paraId="65C8F018" w14:textId="12367BFB" w:rsidR="008C267C" w:rsidRPr="00160AF0" w:rsidRDefault="008C267C" w:rsidP="00160AF0">
      <w:pPr>
        <w:pStyle w:val="ONUME"/>
        <w:tabs>
          <w:tab w:val="clear" w:pos="567"/>
        </w:tabs>
        <w:spacing w:afterLines="50" w:after="120" w:line="340" w:lineRule="atLeast"/>
        <w:jc w:val="both"/>
        <w:rPr>
          <w:rFonts w:ascii="SimSun" w:hAnsi="SimSun"/>
        </w:rPr>
      </w:pPr>
      <w:hyperlink r:id="rId25">
        <w:r w:rsidRPr="00160AF0">
          <w:rPr>
            <w:rStyle w:val="Hyperlink"/>
            <w:rFonts w:ascii="SimSun" w:hAnsi="SimSun"/>
          </w:rPr>
          <w:t>澳大利亚</w:t>
        </w:r>
      </w:hyperlink>
      <w:r w:rsidR="005F1E4E" w:rsidRPr="00160AF0">
        <w:rPr>
          <w:rFonts w:ascii="SimSun" w:hAnsi="SimSun"/>
        </w:rPr>
        <w:t>：</w:t>
      </w:r>
      <w:r w:rsidRPr="00160AF0">
        <w:rPr>
          <w:rFonts w:ascii="SimSun" w:hAnsi="SimSun"/>
        </w:rPr>
        <w:t>澳大利亚欢迎《马拉喀什条约》的批准和加入数量增加，并感谢秘书处在促进该条约方面所做的工作。澳大利亚鼓励所有成员国批准并实施这一重要条约，以便所有人都能充分享受其带来的益处，特别是在无障碍格式图书的跨境交流方面。</w:t>
      </w:r>
    </w:p>
    <w:p w14:paraId="6C69214B" w14:textId="41E80547" w:rsidR="008C267C" w:rsidRPr="00160AF0" w:rsidRDefault="008C267C" w:rsidP="00160AF0">
      <w:pPr>
        <w:pStyle w:val="ONUME"/>
        <w:tabs>
          <w:tab w:val="clear" w:pos="567"/>
        </w:tabs>
        <w:spacing w:afterLines="50" w:after="120" w:line="340" w:lineRule="atLeast"/>
        <w:jc w:val="both"/>
        <w:rPr>
          <w:rFonts w:ascii="SimSun" w:hAnsi="SimSun"/>
        </w:rPr>
      </w:pPr>
      <w:hyperlink r:id="rId26">
        <w:r w:rsidRPr="00160AF0">
          <w:rPr>
            <w:rStyle w:val="Hyperlink"/>
            <w:rFonts w:ascii="SimSun" w:hAnsi="SimSun"/>
          </w:rPr>
          <w:t>危地马拉</w:t>
        </w:r>
      </w:hyperlink>
      <w:r w:rsidR="0080347C" w:rsidRPr="00160AF0">
        <w:rPr>
          <w:rFonts w:ascii="SimSun" w:hAnsi="SimSun"/>
        </w:rPr>
        <w:t>：</w:t>
      </w:r>
      <w:r w:rsidRPr="00160AF0">
        <w:rPr>
          <w:rFonts w:ascii="SimSun" w:hAnsi="SimSun"/>
        </w:rPr>
        <w:t>我们祝贺您当选主席，并赞同GRULAC的</w:t>
      </w:r>
      <w:r w:rsidR="00C92E10" w:rsidRPr="00160AF0">
        <w:rPr>
          <w:rFonts w:ascii="SimSun" w:hAnsi="SimSun" w:hint="eastAsia"/>
        </w:rPr>
        <w:t>发言</w:t>
      </w:r>
      <w:r w:rsidRPr="00160AF0">
        <w:rPr>
          <w:rFonts w:ascii="SimSun" w:hAnsi="SimSun"/>
        </w:rPr>
        <w:t>。我国代表团谨向本组织秘书处提交的《马拉喀什条约》情况报告表示感谢</w:t>
      </w:r>
      <w:r w:rsidR="002D19B2" w:rsidRPr="00160AF0">
        <w:rPr>
          <w:rFonts w:ascii="SimSun" w:hAnsi="SimSun"/>
        </w:rPr>
        <w:t>。我们</w:t>
      </w:r>
      <w:r w:rsidRPr="00160AF0">
        <w:rPr>
          <w:rFonts w:ascii="SimSun" w:hAnsi="SimSun"/>
        </w:rPr>
        <w:t>认可</w:t>
      </w:r>
      <w:r w:rsidR="006E5383" w:rsidRPr="00160AF0">
        <w:rPr>
          <w:rFonts w:ascii="SimSun" w:hAnsi="SimSun"/>
        </w:rPr>
        <w:t>产权组织</w:t>
      </w:r>
      <w:r w:rsidRPr="00160AF0">
        <w:rPr>
          <w:rFonts w:ascii="SimSun" w:hAnsi="SimSun"/>
        </w:rPr>
        <w:t>通过ABC</w:t>
      </w:r>
      <w:r w:rsidR="00C92E10" w:rsidRPr="00160AF0">
        <w:rPr>
          <w:rFonts w:ascii="SimSun" w:hAnsi="SimSun" w:hint="eastAsia"/>
        </w:rPr>
        <w:t>联合</w:t>
      </w:r>
      <w:r w:rsidR="003A09A0">
        <w:rPr>
          <w:rFonts w:ascii="SimSun" w:hAnsi="SimSun" w:hint="eastAsia"/>
        </w:rPr>
        <w:t>会</w:t>
      </w:r>
      <w:r w:rsidRPr="00160AF0">
        <w:rPr>
          <w:rFonts w:ascii="SimSun" w:hAnsi="SimSun"/>
        </w:rPr>
        <w:t>为落实《马拉喀什条约》目标所开展的重要工作。值此《条约》生效十周年之际，我们重申致力于消除视力障碍者、盲人及其他残障人士在获取出版作品时面临的一切障碍。在此背景下，我们欣喜地告知各位，危地马拉正通过其</w:t>
      </w:r>
      <w:r w:rsidR="00C92E10" w:rsidRPr="00160AF0">
        <w:rPr>
          <w:rFonts w:ascii="SimSun" w:hAnsi="SimSun" w:hint="eastAsia"/>
        </w:rPr>
        <w:t>被授权实体</w:t>
      </w:r>
      <w:r w:rsidRPr="00160AF0">
        <w:rPr>
          <w:rFonts w:ascii="SimSun" w:hAnsi="SimSun"/>
        </w:rPr>
        <w:t>危地马拉盲聋人委员会，并在ABC</w:t>
      </w:r>
      <w:r w:rsidR="003C696C">
        <w:rPr>
          <w:rFonts w:ascii="SimSun" w:hAnsi="SimSun" w:hint="eastAsia"/>
        </w:rPr>
        <w:t>联合会</w:t>
      </w:r>
      <w:r w:rsidRPr="00160AF0">
        <w:rPr>
          <w:rFonts w:ascii="SimSun" w:hAnsi="SimSun"/>
        </w:rPr>
        <w:t>的支持下</w:t>
      </w:r>
      <w:r w:rsidR="002D19B2" w:rsidRPr="00160AF0">
        <w:rPr>
          <w:rFonts w:ascii="SimSun" w:hAnsi="SimSun"/>
        </w:rPr>
        <w:t>，</w:t>
      </w:r>
      <w:r w:rsidRPr="00160AF0">
        <w:rPr>
          <w:rFonts w:ascii="SimSun" w:hAnsi="SimSun"/>
        </w:rPr>
        <w:t>开展一系列活动，以加强《马拉喀什条约》的实施，并扩大无障碍作品的供应，从而确保受益人</w:t>
      </w:r>
      <w:r w:rsidR="0041719B" w:rsidRPr="00160AF0">
        <w:rPr>
          <w:rFonts w:ascii="SimSun" w:hAnsi="SimSun"/>
        </w:rPr>
        <w:t>能够有效</w:t>
      </w:r>
      <w:r w:rsidRPr="00160AF0">
        <w:rPr>
          <w:rFonts w:ascii="SimSun" w:hAnsi="SimSun"/>
        </w:rPr>
        <w:t>获取教育、文化和信息资料。最后，我们愿鼓励</w:t>
      </w:r>
      <w:r w:rsidR="006E5383" w:rsidRPr="00160AF0">
        <w:rPr>
          <w:rFonts w:ascii="SimSun" w:hAnsi="SimSun"/>
        </w:rPr>
        <w:t>产权组织</w:t>
      </w:r>
      <w:r w:rsidRPr="00160AF0">
        <w:rPr>
          <w:rFonts w:ascii="SimSun" w:hAnsi="SimSun"/>
        </w:rPr>
        <w:t>和ABC</w:t>
      </w:r>
      <w:r w:rsidR="003C696C">
        <w:rPr>
          <w:rFonts w:ascii="SimSun" w:hAnsi="SimSun" w:hint="eastAsia"/>
        </w:rPr>
        <w:t>联合会</w:t>
      </w:r>
      <w:r w:rsidRPr="00160AF0">
        <w:rPr>
          <w:rFonts w:ascii="SimSun" w:hAnsi="SimSun"/>
        </w:rPr>
        <w:t>继续向成员国及</w:t>
      </w:r>
      <w:r w:rsidR="00AA1093" w:rsidRPr="00160AF0">
        <w:rPr>
          <w:rFonts w:ascii="SimSun" w:hAnsi="SimSun"/>
        </w:rPr>
        <w:t>被授权实体</w:t>
      </w:r>
      <w:r w:rsidRPr="00160AF0">
        <w:rPr>
          <w:rFonts w:ascii="SimSun" w:hAnsi="SimSun"/>
        </w:rPr>
        <w:t>提供技术援助，同时重申我们愿继续开展合作，以确保《马拉喀什条约》的惠益</w:t>
      </w:r>
      <w:r w:rsidR="00B10BA5">
        <w:rPr>
          <w:rFonts w:ascii="SimSun" w:hAnsi="SimSun" w:hint="eastAsia"/>
        </w:rPr>
        <w:t>最</w:t>
      </w:r>
      <w:r w:rsidRPr="00160AF0">
        <w:rPr>
          <w:rFonts w:ascii="SimSun" w:hAnsi="SimSun"/>
        </w:rPr>
        <w:t>切实</w:t>
      </w:r>
      <w:r w:rsidR="00B10BA5">
        <w:rPr>
          <w:rFonts w:ascii="SimSun" w:hAnsi="SimSun" w:hint="eastAsia"/>
        </w:rPr>
        <w:t>地</w:t>
      </w:r>
      <w:r w:rsidRPr="00160AF0">
        <w:rPr>
          <w:rFonts w:ascii="SimSun" w:hAnsi="SimSun"/>
        </w:rPr>
        <w:t>惠及所有难以获取印刷</w:t>
      </w:r>
      <w:r w:rsidR="00FE4530" w:rsidRPr="00160AF0">
        <w:rPr>
          <w:rFonts w:ascii="SimSun" w:hAnsi="SimSun"/>
        </w:rPr>
        <w:t>文本</w:t>
      </w:r>
      <w:r w:rsidRPr="00160AF0">
        <w:rPr>
          <w:rFonts w:ascii="SimSun" w:hAnsi="SimSun"/>
        </w:rPr>
        <w:t>的人士。</w:t>
      </w:r>
    </w:p>
    <w:p w14:paraId="439FFCED" w14:textId="359F8872" w:rsidR="008C267C" w:rsidRPr="00160AF0" w:rsidRDefault="008C267C" w:rsidP="00160AF0">
      <w:pPr>
        <w:pStyle w:val="ONUME"/>
        <w:tabs>
          <w:tab w:val="clear" w:pos="567"/>
        </w:tabs>
        <w:spacing w:afterLines="50" w:after="120" w:line="340" w:lineRule="atLeast"/>
        <w:jc w:val="both"/>
        <w:rPr>
          <w:rFonts w:ascii="SimSun" w:hAnsi="SimSun"/>
        </w:rPr>
      </w:pPr>
      <w:hyperlink r:id="rId27">
        <w:r w:rsidRPr="00160AF0">
          <w:rPr>
            <w:rStyle w:val="Hyperlink"/>
            <w:rFonts w:ascii="SimSun" w:hAnsi="SimSun"/>
          </w:rPr>
          <w:t>墨西哥</w:t>
        </w:r>
      </w:hyperlink>
      <w:r w:rsidR="00CA6877" w:rsidRPr="00160AF0">
        <w:rPr>
          <w:rFonts w:ascii="SimSun" w:hAnsi="SimSun"/>
        </w:rPr>
        <w:t>：</w:t>
      </w:r>
      <w:r w:rsidRPr="00160AF0">
        <w:rPr>
          <w:rFonts w:ascii="SimSun" w:hAnsi="SimSun"/>
        </w:rPr>
        <w:t>墨西哥代表团认真注意到《马拉喀什条约》情况报告。我们加入全球纪念该条约生效十周年的行列，这一事件彻底改变了版权体系的架构。对墨西哥而言，该条约的通过与实施是迈向更具可及性与包容性的文化的重要一步。建设一个无障碍的世界，意味着要确保阅读、知识和文化能够真正平等地惠及所有人。该条约是促进信息权、消除歧视的重要工具，它证明了</w:t>
      </w:r>
      <w:r w:rsidR="008C7955" w:rsidRPr="00160AF0">
        <w:rPr>
          <w:rFonts w:ascii="SimSun" w:hAnsi="SimSun"/>
        </w:rPr>
        <w:t>知识产权</w:t>
      </w:r>
      <w:r w:rsidRPr="00160AF0">
        <w:rPr>
          <w:rFonts w:ascii="SimSun" w:hAnsi="SimSun"/>
        </w:rPr>
        <w:t>可以成为人类发展的直接催化剂。在国家层面，墨西哥</w:t>
      </w:r>
      <w:r w:rsidR="00AD6020" w:rsidRPr="00160AF0">
        <w:rPr>
          <w:rFonts w:ascii="SimSun" w:hAnsi="SimSun"/>
        </w:rPr>
        <w:t>在将</w:t>
      </w:r>
      <w:r w:rsidRPr="00160AF0">
        <w:rPr>
          <w:rFonts w:ascii="SimSun" w:hAnsi="SimSun"/>
        </w:rPr>
        <w:t>《马拉喀什</w:t>
      </w:r>
      <w:r w:rsidR="00C00858">
        <w:rPr>
          <w:rFonts w:ascii="SimSun" w:hAnsi="SimSun"/>
        </w:rPr>
        <w:t>条约</w:t>
      </w:r>
      <w:r w:rsidRPr="00160AF0">
        <w:rPr>
          <w:rFonts w:ascii="SimSun" w:hAnsi="SimSun"/>
        </w:rPr>
        <w:t>》的原则转化为具体</w:t>
      </w:r>
      <w:r w:rsidR="00365279" w:rsidRPr="00160AF0">
        <w:rPr>
          <w:rFonts w:ascii="SimSun" w:hAnsi="SimSun"/>
        </w:rPr>
        <w:t>现实方面</w:t>
      </w:r>
      <w:r w:rsidR="00AD6020" w:rsidRPr="00160AF0">
        <w:rPr>
          <w:rFonts w:ascii="SimSun" w:hAnsi="SimSun"/>
        </w:rPr>
        <w:t>持续取得进展</w:t>
      </w:r>
      <w:r w:rsidRPr="00160AF0">
        <w:rPr>
          <w:rFonts w:ascii="SimSun" w:hAnsi="SimSun"/>
        </w:rPr>
        <w:t>。例如，去年，墨西哥国家版权局发布了关于促进墨西哥境内</w:t>
      </w:r>
      <w:r w:rsidR="00C92E10" w:rsidRPr="00160AF0">
        <w:rPr>
          <w:rFonts w:ascii="SimSun" w:hAnsi="SimSun" w:hint="eastAsia"/>
        </w:rPr>
        <w:t>被授权实体</w:t>
      </w:r>
      <w:r w:rsidRPr="00160AF0">
        <w:rPr>
          <w:rFonts w:ascii="SimSun" w:hAnsi="SimSun"/>
        </w:rPr>
        <w:t>合作与运作的新规。这些规定为非政府组织和政府机构提供了一个清晰且安全的框架</w:t>
      </w:r>
      <w:r w:rsidR="009B2854" w:rsidRPr="00160AF0">
        <w:rPr>
          <w:rFonts w:ascii="SimSun" w:hAnsi="SimSun"/>
        </w:rPr>
        <w:t>，</w:t>
      </w:r>
      <w:r w:rsidRPr="00160AF0">
        <w:rPr>
          <w:rFonts w:ascii="SimSun" w:hAnsi="SimSun"/>
        </w:rPr>
        <w:t>使其能够制作无障碍格式的材料，并鼓励这些作品的跨境交流，以造福用户</w:t>
      </w:r>
      <w:r w:rsidR="00365279" w:rsidRPr="00160AF0">
        <w:rPr>
          <w:rFonts w:ascii="SimSun" w:hAnsi="SimSun"/>
        </w:rPr>
        <w:t>，同时充分尊重</w:t>
      </w:r>
      <w:r w:rsidRPr="00160AF0">
        <w:rPr>
          <w:rFonts w:ascii="SimSun" w:hAnsi="SimSun"/>
        </w:rPr>
        <w:t>创作者的版权。我们鼓励</w:t>
      </w:r>
      <w:r w:rsidR="006E5383" w:rsidRPr="00160AF0">
        <w:rPr>
          <w:rFonts w:ascii="SimSun" w:hAnsi="SimSun"/>
        </w:rPr>
        <w:t>产权组织</w:t>
      </w:r>
      <w:r w:rsidRPr="00160AF0">
        <w:rPr>
          <w:rFonts w:ascii="SimSun" w:hAnsi="SimSun"/>
        </w:rPr>
        <w:t>继续推动全球各地区《马拉喀什条约》实施能力</w:t>
      </w:r>
      <w:r w:rsidR="00167CE3" w:rsidRPr="00160AF0">
        <w:rPr>
          <w:rFonts w:ascii="SimSun" w:hAnsi="SimSun"/>
        </w:rPr>
        <w:t>建设</w:t>
      </w:r>
      <w:r w:rsidR="00B22F32" w:rsidRPr="00160AF0">
        <w:rPr>
          <w:rFonts w:ascii="SimSun" w:hAnsi="SimSun"/>
        </w:rPr>
        <w:t>，</w:t>
      </w:r>
      <w:r w:rsidRPr="00160AF0">
        <w:rPr>
          <w:rFonts w:ascii="SimSun" w:hAnsi="SimSun"/>
        </w:rPr>
        <w:t>例如ABC</w:t>
      </w:r>
      <w:r w:rsidR="00C92E10" w:rsidRPr="00160AF0">
        <w:rPr>
          <w:rFonts w:ascii="SimSun" w:hAnsi="SimSun" w:hint="eastAsia"/>
        </w:rPr>
        <w:t>联合会</w:t>
      </w:r>
      <w:r w:rsidRPr="00160AF0">
        <w:rPr>
          <w:rFonts w:ascii="SimSun" w:hAnsi="SimSun"/>
        </w:rPr>
        <w:t>项目。墨西哥将代表本国，继续加强公共政策，提高历史上被该领域排除在外的群体的可见度，并巩固一个</w:t>
      </w:r>
      <w:r w:rsidR="00C840D4" w:rsidRPr="00160AF0">
        <w:rPr>
          <w:rFonts w:ascii="SimSun" w:hAnsi="SimSun"/>
        </w:rPr>
        <w:t>真正</w:t>
      </w:r>
      <w:r w:rsidRPr="00160AF0">
        <w:rPr>
          <w:rFonts w:ascii="SimSun" w:hAnsi="SimSun"/>
        </w:rPr>
        <w:t>实现知识普惠的社会。</w:t>
      </w:r>
    </w:p>
    <w:p w14:paraId="315D7ADE" w14:textId="3FC3EE2A" w:rsidR="008C267C" w:rsidRPr="00160AF0" w:rsidRDefault="008C267C" w:rsidP="00160AF0">
      <w:pPr>
        <w:pStyle w:val="ONUME"/>
        <w:tabs>
          <w:tab w:val="clear" w:pos="567"/>
        </w:tabs>
        <w:spacing w:afterLines="50" w:after="120" w:line="340" w:lineRule="atLeast"/>
        <w:jc w:val="both"/>
        <w:rPr>
          <w:rFonts w:ascii="SimSun" w:hAnsi="SimSun"/>
        </w:rPr>
      </w:pPr>
      <w:hyperlink r:id="rId28">
        <w:r w:rsidRPr="00160AF0">
          <w:rPr>
            <w:rStyle w:val="Hyperlink"/>
            <w:rFonts w:ascii="SimSun" w:hAnsi="SimSun"/>
          </w:rPr>
          <w:t>日本</w:t>
        </w:r>
      </w:hyperlink>
      <w:r w:rsidR="00DA3401" w:rsidRPr="00160AF0">
        <w:rPr>
          <w:rFonts w:ascii="SimSun" w:hAnsi="SimSun"/>
        </w:rPr>
        <w:t>：</w:t>
      </w:r>
      <w:r w:rsidRPr="00160AF0">
        <w:rPr>
          <w:rFonts w:ascii="SimSun" w:hAnsi="SimSun"/>
        </w:rPr>
        <w:t>日本代表团</w:t>
      </w:r>
      <w:r w:rsidR="00B10BA5" w:rsidRPr="00160AF0">
        <w:rPr>
          <w:rFonts w:ascii="SimSun" w:hAnsi="SimSun"/>
        </w:rPr>
        <w:t>首先</w:t>
      </w:r>
      <w:r w:rsidRPr="00160AF0">
        <w:rPr>
          <w:rFonts w:ascii="SimSun" w:hAnsi="SimSun"/>
        </w:rPr>
        <w:t>对《马拉喀什条约》缔约方数量的稳步增长表示欢迎。我们认识到，该条约对于便利盲人、视力障碍者或</w:t>
      </w:r>
      <w:r w:rsidR="00C92E10" w:rsidRPr="00160AF0">
        <w:rPr>
          <w:rFonts w:ascii="SimSun" w:hAnsi="SimSun"/>
        </w:rPr>
        <w:t>其他印刷品阅读障碍者</w:t>
      </w:r>
      <w:r w:rsidRPr="00160AF0">
        <w:rPr>
          <w:rFonts w:ascii="SimSun" w:hAnsi="SimSun"/>
        </w:rPr>
        <w:t>获取已出版作品具有重要意义，同时在适当考虑权利人利益与公共利益平衡的基础上，实现了这一目标。我们一直与国内相关机构密切合作，致力于落实《马拉喀什条约》。在日本，《马拉喀什条约》已于2019年1月1日生效。自那时起，日本</w:t>
      </w:r>
      <w:r w:rsidR="00C92E10" w:rsidRPr="00160AF0">
        <w:rPr>
          <w:rFonts w:ascii="SimSun" w:hAnsi="SimSun" w:hint="eastAsia"/>
        </w:rPr>
        <w:t>被授权实体</w:t>
      </w:r>
      <w:r w:rsidRPr="00160AF0">
        <w:rPr>
          <w:rFonts w:ascii="SimSun" w:hAnsi="SimSun"/>
        </w:rPr>
        <w:t>与其他缔约方之间关于已出版作品无障碍格式</w:t>
      </w:r>
      <w:r w:rsidR="00C92E10" w:rsidRPr="00160AF0">
        <w:rPr>
          <w:rFonts w:ascii="SimSun" w:hAnsi="SimSun" w:hint="eastAsia"/>
        </w:rPr>
        <w:t>版</w:t>
      </w:r>
      <w:r w:rsidRPr="00160AF0">
        <w:rPr>
          <w:rFonts w:ascii="SimSun" w:hAnsi="SimSun"/>
        </w:rPr>
        <w:t>的跨境交换量持续增加。因此，我们希望更多国家能加入本条约，并期待本条约的跨境交换网络得以进一步扩展。</w:t>
      </w:r>
    </w:p>
    <w:p w14:paraId="772E5E10" w14:textId="134551CA" w:rsidR="008C267C" w:rsidRPr="00160AF0" w:rsidRDefault="008C267C" w:rsidP="00160AF0">
      <w:pPr>
        <w:pStyle w:val="ONUME"/>
        <w:tabs>
          <w:tab w:val="clear" w:pos="567"/>
        </w:tabs>
        <w:spacing w:afterLines="50" w:after="120" w:line="340" w:lineRule="atLeast"/>
        <w:jc w:val="both"/>
        <w:rPr>
          <w:rFonts w:ascii="SimSun" w:hAnsi="SimSun"/>
        </w:rPr>
      </w:pPr>
      <w:hyperlink r:id="rId29">
        <w:r w:rsidRPr="00160AF0">
          <w:rPr>
            <w:rStyle w:val="Hyperlink"/>
            <w:rFonts w:ascii="SimSun" w:hAnsi="SimSun"/>
          </w:rPr>
          <w:t>印度尼西亚</w:t>
        </w:r>
      </w:hyperlink>
      <w:r w:rsidR="00F709CA" w:rsidRPr="00160AF0">
        <w:rPr>
          <w:rFonts w:ascii="SimSun" w:hAnsi="SimSun"/>
        </w:rPr>
        <w:t>：</w:t>
      </w:r>
      <w:r w:rsidRPr="00160AF0">
        <w:rPr>
          <w:rFonts w:ascii="SimSun" w:hAnsi="SimSun"/>
        </w:rPr>
        <w:t>印度尼西亚欢迎文件MVT/A/11/1和MVT/A/11/INF/1中所载的报告，并赞赏秘书处和</w:t>
      </w:r>
      <w:r w:rsidR="00F709CA" w:rsidRPr="00160AF0">
        <w:rPr>
          <w:rFonts w:ascii="SimSun" w:hAnsi="SimSun"/>
        </w:rPr>
        <w:t>ABC</w:t>
      </w:r>
      <w:r w:rsidRPr="00160AF0">
        <w:rPr>
          <w:rFonts w:ascii="SimSun" w:hAnsi="SimSun"/>
        </w:rPr>
        <w:t>为推进《马拉喀什条约》的人道主义目标所作出的持续努力。作为《马拉喀什条约》的缔约方，印度尼西亚对条约成员数量的持续增长以及在扩大盲人、视力障碍者或</w:t>
      </w:r>
      <w:r w:rsidR="00C92E10" w:rsidRPr="00160AF0">
        <w:rPr>
          <w:rFonts w:ascii="SimSun" w:hAnsi="SimSun"/>
        </w:rPr>
        <w:t>其他印刷品阅读障碍者</w:t>
      </w:r>
      <w:r w:rsidRPr="00160AF0">
        <w:rPr>
          <w:rFonts w:ascii="SimSun" w:hAnsi="SimSun"/>
        </w:rPr>
        <w:t>获取出版物方面取得的进展感到鼓舞。印度尼西亚特别赞赏</w:t>
      </w:r>
      <w:r w:rsidR="004D6390" w:rsidRPr="00160AF0">
        <w:rPr>
          <w:rFonts w:ascii="SimSun" w:hAnsi="SimSun"/>
        </w:rPr>
        <w:t>ABC</w:t>
      </w:r>
      <w:r w:rsidRPr="00160AF0">
        <w:rPr>
          <w:rFonts w:ascii="SimSun" w:hAnsi="SimSun"/>
        </w:rPr>
        <w:t>在加强无障碍格式图书的全球交流、支持发展中国家的能力建设以及促进无障碍出版方面所做的工作。我们还欢迎目前为利用包括</w:t>
      </w:r>
      <w:r w:rsidR="004430F2" w:rsidRPr="00160AF0">
        <w:rPr>
          <w:rFonts w:ascii="SimSun" w:hAnsi="SimSun"/>
        </w:rPr>
        <w:t>人工智能</w:t>
      </w:r>
      <w:r w:rsidRPr="00160AF0">
        <w:rPr>
          <w:rFonts w:ascii="SimSun" w:hAnsi="SimSun"/>
        </w:rPr>
        <w:t>在内的新兴技术所做的持续努力，这些努力旨在改进无障碍图书的制作，同时确保充分尊重版权并采取适当的保障措施。印度尼西亚欣见米特拉·内特拉基金会继续参与ABC的培训和技术援助计划。我们认为，此类合作对加强国家能力建设以及扩大印刷</w:t>
      </w:r>
      <w:r w:rsidR="003C696C">
        <w:rPr>
          <w:rFonts w:ascii="SimSun" w:hAnsi="SimSun" w:hint="eastAsia"/>
        </w:rPr>
        <w:t>品阅读</w:t>
      </w:r>
      <w:r w:rsidRPr="00160AF0">
        <w:rPr>
          <w:rFonts w:ascii="SimSun" w:hAnsi="SimSun"/>
        </w:rPr>
        <w:t>障碍人士获取教育材料的渠道具有重要意义。印度尼西亚将继续致力于与</w:t>
      </w:r>
      <w:r w:rsidR="006E5383" w:rsidRPr="00160AF0">
        <w:rPr>
          <w:rFonts w:ascii="SimSun" w:hAnsi="SimSun"/>
        </w:rPr>
        <w:t>产权组织</w:t>
      </w:r>
      <w:r w:rsidRPr="00160AF0">
        <w:rPr>
          <w:rFonts w:ascii="SimSun" w:hAnsi="SimSun"/>
        </w:rPr>
        <w:t>、ABC以及各成员国密切合作</w:t>
      </w:r>
      <w:r w:rsidR="002306C6" w:rsidRPr="00160AF0">
        <w:rPr>
          <w:rFonts w:ascii="SimSun" w:hAnsi="SimSun"/>
        </w:rPr>
        <w:t>，</w:t>
      </w:r>
      <w:r w:rsidRPr="00160AF0">
        <w:rPr>
          <w:rFonts w:ascii="SimSun" w:hAnsi="SimSun"/>
        </w:rPr>
        <w:t>按照《马拉喀什条约》的目标和可持续发展目标，促进对知识、教育和文化的包容性获取。因此，印度尼西亚注意到该报告，并期待继续地落实这一重要倡议，以造福全球印刷</w:t>
      </w:r>
      <w:r w:rsidR="00E85F03">
        <w:rPr>
          <w:rFonts w:ascii="SimSun" w:hAnsi="SimSun" w:hint="eastAsia"/>
        </w:rPr>
        <w:t>品阅读</w:t>
      </w:r>
      <w:r w:rsidRPr="00160AF0">
        <w:rPr>
          <w:rFonts w:ascii="SimSun" w:hAnsi="SimSun"/>
        </w:rPr>
        <w:t>障碍人士。</w:t>
      </w:r>
    </w:p>
    <w:p w14:paraId="24EB4064" w14:textId="1A0CA0FD" w:rsidR="008C267C" w:rsidRPr="00160AF0" w:rsidRDefault="008C267C" w:rsidP="00160AF0">
      <w:pPr>
        <w:pStyle w:val="ONUME"/>
        <w:tabs>
          <w:tab w:val="clear" w:pos="567"/>
        </w:tabs>
        <w:spacing w:afterLines="50" w:after="120" w:line="340" w:lineRule="atLeast"/>
        <w:jc w:val="both"/>
        <w:rPr>
          <w:rFonts w:ascii="SimSun" w:hAnsi="SimSun"/>
        </w:rPr>
      </w:pPr>
      <w:hyperlink r:id="rId30">
        <w:r w:rsidRPr="00160AF0">
          <w:rPr>
            <w:rStyle w:val="Hyperlink"/>
            <w:rFonts w:ascii="SimSun" w:hAnsi="SimSun"/>
          </w:rPr>
          <w:t>哈萨克斯坦</w:t>
        </w:r>
      </w:hyperlink>
      <w:r w:rsidR="004D6390" w:rsidRPr="00160AF0">
        <w:rPr>
          <w:rFonts w:ascii="SimSun" w:hAnsi="SimSun"/>
        </w:rPr>
        <w:t>：</w:t>
      </w:r>
      <w:r w:rsidRPr="00160AF0">
        <w:rPr>
          <w:rFonts w:ascii="SimSun" w:hAnsi="SimSun"/>
        </w:rPr>
        <w:t>哈萨克斯坦共和国感谢产权组织秘书处提交的《马拉喀什条约》</w:t>
      </w:r>
      <w:r w:rsidR="00E85F03">
        <w:rPr>
          <w:rFonts w:ascii="SimSun" w:hAnsi="SimSun" w:hint="eastAsia"/>
        </w:rPr>
        <w:t>实施</w:t>
      </w:r>
      <w:r w:rsidRPr="00160AF0">
        <w:rPr>
          <w:rFonts w:ascii="SimSun" w:hAnsi="SimSun"/>
        </w:rPr>
        <w:t>情况报告。哈萨克斯坦认为</w:t>
      </w:r>
      <w:r w:rsidR="002306C6" w:rsidRPr="00160AF0">
        <w:rPr>
          <w:rFonts w:ascii="SimSun" w:hAnsi="SimSun"/>
        </w:rPr>
        <w:t>，</w:t>
      </w:r>
      <w:r w:rsidRPr="00160AF0">
        <w:rPr>
          <w:rFonts w:ascii="SimSun" w:hAnsi="SimSun"/>
        </w:rPr>
        <w:t>《马拉喀什条约》是版权领域最重要的国际人道主义条约之一</w:t>
      </w:r>
      <w:r w:rsidR="002306C6" w:rsidRPr="00160AF0">
        <w:rPr>
          <w:rFonts w:ascii="SimSun" w:hAnsi="SimSun"/>
        </w:rPr>
        <w:t>，因为它</w:t>
      </w:r>
      <w:r w:rsidRPr="00160AF0">
        <w:rPr>
          <w:rFonts w:ascii="SimSun" w:hAnsi="SimSun"/>
        </w:rPr>
        <w:t>有</w:t>
      </w:r>
      <w:r w:rsidRPr="00160AF0">
        <w:rPr>
          <w:rFonts w:ascii="SimSun" w:hAnsi="SimSun"/>
        </w:rPr>
        <w:lastRenderedPageBreak/>
        <w:t>助于扩大盲人、视力障碍者或其他</w:t>
      </w:r>
      <w:r w:rsidR="00AA1093" w:rsidRPr="00160AF0">
        <w:rPr>
          <w:rFonts w:ascii="SimSun" w:hAnsi="SimSun"/>
        </w:rPr>
        <w:t>印刷品阅读障碍者</w:t>
      </w:r>
      <w:r w:rsidRPr="00160AF0">
        <w:rPr>
          <w:rFonts w:ascii="SimSun" w:hAnsi="SimSun"/>
        </w:rPr>
        <w:t>获取教育、知识和文化价值的机会。哈萨克斯坦特别重视该条约相关条款的实际落实，这些条款旨在促进无障碍格式</w:t>
      </w:r>
      <w:r w:rsidR="00C92E10" w:rsidRPr="00160AF0">
        <w:rPr>
          <w:rFonts w:ascii="SimSun" w:hAnsi="SimSun" w:hint="eastAsia"/>
        </w:rPr>
        <w:t>版</w:t>
      </w:r>
      <w:r w:rsidRPr="00160AF0">
        <w:rPr>
          <w:rFonts w:ascii="SimSun" w:hAnsi="SimSun"/>
        </w:rPr>
        <w:t>的跨境交流、加强</w:t>
      </w:r>
      <w:r w:rsidR="00AA1093" w:rsidRPr="00160AF0">
        <w:rPr>
          <w:rFonts w:ascii="SimSun" w:hAnsi="SimSun"/>
        </w:rPr>
        <w:t>被授权实体</w:t>
      </w:r>
      <w:r w:rsidRPr="00160AF0">
        <w:rPr>
          <w:rFonts w:ascii="SimSun" w:hAnsi="SimSun"/>
        </w:rPr>
        <w:t>之间的合作以及扩大无障碍图书的收藏范围。我们高度赞赏</w:t>
      </w:r>
      <w:r w:rsidR="006E5383" w:rsidRPr="00160AF0">
        <w:rPr>
          <w:rFonts w:ascii="SimSun" w:hAnsi="SimSun"/>
        </w:rPr>
        <w:t>产权组织</w:t>
      </w:r>
      <w:r w:rsidR="00CE2E8E" w:rsidRPr="00160AF0">
        <w:rPr>
          <w:rFonts w:ascii="SimSun" w:hAnsi="SimSun"/>
        </w:rPr>
        <w:t>和ABC</w:t>
      </w:r>
      <w:r w:rsidRPr="00160AF0">
        <w:rPr>
          <w:rFonts w:ascii="SimSun" w:hAnsi="SimSun"/>
        </w:rPr>
        <w:t>所做的工作，这些工作为实现《马拉喀什条约》的目标、促进国际合作以及为世界各地视障人士拓展机会作出了重要贡献。今年是《马拉喀什条约》生效十周年。哈萨克斯坦欢迎在产权组织大会期间举办纪念活动，并愿意考虑参加这一旨在纪念这一重要里程碑的活动的可能性。哈萨克斯坦共和国重申，愿继续积极参与《马拉喀什条约》大会的工作，并支持产权组织旨在确保平等获取知识、教育和信息的倡议。</w:t>
      </w:r>
    </w:p>
    <w:p w14:paraId="6EE87347" w14:textId="29F8210C" w:rsidR="008C267C" w:rsidRPr="00160AF0" w:rsidRDefault="008C267C" w:rsidP="00160AF0">
      <w:pPr>
        <w:pStyle w:val="ONUME"/>
        <w:tabs>
          <w:tab w:val="clear" w:pos="567"/>
        </w:tabs>
        <w:spacing w:afterLines="50" w:after="120" w:line="340" w:lineRule="atLeast"/>
        <w:jc w:val="both"/>
        <w:rPr>
          <w:rFonts w:ascii="SimSun" w:hAnsi="SimSun"/>
        </w:rPr>
      </w:pPr>
      <w:hyperlink r:id="rId31">
        <w:r w:rsidRPr="00160AF0">
          <w:rPr>
            <w:rStyle w:val="Hyperlink"/>
            <w:rFonts w:ascii="SimSun" w:hAnsi="SimSun"/>
          </w:rPr>
          <w:t>尼日尔</w:t>
        </w:r>
      </w:hyperlink>
      <w:r w:rsidR="00CE2E8E" w:rsidRPr="00160AF0">
        <w:rPr>
          <w:rFonts w:ascii="SimSun" w:hAnsi="SimSun"/>
        </w:rPr>
        <w:t>：</w:t>
      </w:r>
      <w:r w:rsidRPr="00160AF0">
        <w:rPr>
          <w:rFonts w:ascii="SimSun" w:hAnsi="SimSun"/>
        </w:rPr>
        <w:t>我们谨祝贺</w:t>
      </w:r>
      <w:r w:rsidR="00957E4B" w:rsidRPr="00160AF0">
        <w:rPr>
          <w:rFonts w:ascii="SimSun" w:hAnsi="SimSun"/>
        </w:rPr>
        <w:t>主席</w:t>
      </w:r>
      <w:r w:rsidRPr="00160AF0">
        <w:rPr>
          <w:rFonts w:ascii="SimSun" w:hAnsi="SimSun"/>
        </w:rPr>
        <w:t>被提名为该职位。尼日尔有幸并非常高兴地向大会通报，我们已批准《马拉喀什条约》</w:t>
      </w:r>
      <w:r w:rsidR="00270561" w:rsidRPr="00160AF0">
        <w:rPr>
          <w:rFonts w:ascii="SimSun" w:hAnsi="SimSun"/>
        </w:rPr>
        <w:t>，</w:t>
      </w:r>
      <w:r w:rsidRPr="00160AF0">
        <w:rPr>
          <w:rFonts w:ascii="SimSun" w:hAnsi="SimSun"/>
        </w:rPr>
        <w:t>目前正在准备加入书，以便正式向产权组织总干事交存。《马拉喀什条约》因其人道主义意义及其对社会发展的贡献，对我国代表团而言是一项重要的条约。我们谨请秘书处将尼日尔视为该条约的</w:t>
      </w:r>
      <w:r w:rsidR="00B10BA5">
        <w:rPr>
          <w:rFonts w:ascii="SimSun" w:hAnsi="SimSun" w:hint="eastAsia"/>
        </w:rPr>
        <w:t>未来</w:t>
      </w:r>
      <w:r w:rsidRPr="00160AF0">
        <w:rPr>
          <w:rFonts w:ascii="SimSun" w:hAnsi="SimSun"/>
        </w:rPr>
        <w:t>缔约方。我们非常希望得到贵方的技术援助，以高效、有效地实施该条约。</w:t>
      </w:r>
    </w:p>
    <w:p w14:paraId="218C3C97" w14:textId="5C2050E4" w:rsidR="008C267C" w:rsidRPr="00160AF0" w:rsidRDefault="008C267C" w:rsidP="00160AF0">
      <w:pPr>
        <w:pStyle w:val="ONUME"/>
        <w:tabs>
          <w:tab w:val="clear" w:pos="567"/>
        </w:tabs>
        <w:spacing w:afterLines="50" w:after="120" w:line="340" w:lineRule="atLeast"/>
        <w:jc w:val="both"/>
        <w:rPr>
          <w:rFonts w:ascii="SimSun" w:hAnsi="SimSun"/>
        </w:rPr>
      </w:pPr>
      <w:hyperlink r:id="rId32">
        <w:r w:rsidRPr="00160AF0">
          <w:rPr>
            <w:rStyle w:val="Hyperlink"/>
            <w:rFonts w:ascii="SimSun" w:hAnsi="SimSun"/>
          </w:rPr>
          <w:t>安哥拉</w:t>
        </w:r>
      </w:hyperlink>
      <w:r w:rsidR="00301206" w:rsidRPr="00160AF0">
        <w:rPr>
          <w:rFonts w:ascii="SimSun" w:hAnsi="SimSun"/>
        </w:rPr>
        <w:t>：</w:t>
      </w:r>
      <w:r w:rsidRPr="00160AF0">
        <w:rPr>
          <w:rFonts w:ascii="SimSun" w:hAnsi="SimSun"/>
        </w:rPr>
        <w:t>主席先生、各位阁下、尊敬的代表们，安哥拉共和国代表团谨向秘书处感谢其编制了这份关于《马拉喀什条约》现状的重要文件。我们充分注意到过去十年中在《马拉喀什条约》的实施和推广方面取得的进展，该条约生效十周年是一个非常重要的里程碑，它重申了该条约作为促进盲人、视力障碍者或其他</w:t>
      </w:r>
      <w:r w:rsidR="00AA1093" w:rsidRPr="00160AF0">
        <w:rPr>
          <w:rFonts w:ascii="SimSun" w:hAnsi="SimSun"/>
        </w:rPr>
        <w:t>印刷品阅读障碍者</w:t>
      </w:r>
      <w:r w:rsidRPr="00160AF0">
        <w:rPr>
          <w:rFonts w:ascii="SimSun" w:hAnsi="SimSun"/>
        </w:rPr>
        <w:t>融入社会、机会平等和获取知识的最重要国际工具之一的作用。对安哥拉而言，《马拉喀什条约》是加强具有人道主义维度的版权保护的一个非常重要的里程碑，因为它允许以盲文、有声读物或大字版等无障碍格式制作、改编和跨境交流作品。通过这种方式，我们促进了所有人对文化和教育生活的充分参与。主席，我们愿借此机会指出，安哥拉已于2025年12月15日交存了加入该条约的文书，于2026年</w:t>
      </w:r>
      <w:r w:rsidR="000551BE" w:rsidRPr="00160AF0">
        <w:rPr>
          <w:rFonts w:ascii="SimSun" w:hAnsi="SimSun"/>
        </w:rPr>
        <w:t>3月15日</w:t>
      </w:r>
      <w:r w:rsidRPr="00160AF0">
        <w:rPr>
          <w:rFonts w:ascii="SimSun" w:hAnsi="SimSun"/>
        </w:rPr>
        <w:t>生效。这一举措彰显了安哥拉政府在落实国际标准的同时，致力于促进社会包容的坚定承诺。安哥拉代表团谨向</w:t>
      </w:r>
      <w:r w:rsidR="006E5383" w:rsidRPr="00160AF0">
        <w:rPr>
          <w:rFonts w:ascii="SimSun" w:hAnsi="SimSun"/>
        </w:rPr>
        <w:t>产权组织</w:t>
      </w:r>
      <w:r w:rsidRPr="00160AF0">
        <w:rPr>
          <w:rFonts w:ascii="SimSun" w:hAnsi="SimSun"/>
        </w:rPr>
        <w:t>在实施和推广《马拉喀什</w:t>
      </w:r>
      <w:r w:rsidR="00C00858">
        <w:rPr>
          <w:rFonts w:ascii="SimSun" w:hAnsi="SimSun"/>
        </w:rPr>
        <w:t>条约</w:t>
      </w:r>
      <w:r w:rsidRPr="00160AF0">
        <w:rPr>
          <w:rFonts w:ascii="SimSun" w:hAnsi="SimSun"/>
        </w:rPr>
        <w:t>》方面所作的一切努力表示感谢，并重申我们致力于实现这一极其重要的国际工具所确立的目标。</w:t>
      </w:r>
    </w:p>
    <w:p w14:paraId="650B5504" w14:textId="59EACBA2" w:rsidR="008C267C" w:rsidRPr="00160AF0" w:rsidRDefault="00FD17F9" w:rsidP="00160AF0">
      <w:pPr>
        <w:pStyle w:val="ONUME"/>
        <w:tabs>
          <w:tab w:val="clear" w:pos="567"/>
        </w:tabs>
        <w:spacing w:afterLines="50" w:after="120" w:line="340" w:lineRule="atLeast"/>
        <w:jc w:val="both"/>
        <w:rPr>
          <w:rFonts w:ascii="SimSun" w:hAnsi="SimSun"/>
        </w:rPr>
      </w:pPr>
      <w:hyperlink r:id="rId33" w:history="1">
        <w:r w:rsidRPr="00160AF0">
          <w:rPr>
            <w:rStyle w:val="Hyperlink"/>
            <w:rFonts w:ascii="SimSun" w:hAnsi="SimSun"/>
          </w:rPr>
          <w:t>委内瑞拉玻利瓦尔共和国</w:t>
        </w:r>
      </w:hyperlink>
      <w:r w:rsidR="000551BE" w:rsidRPr="00160AF0">
        <w:rPr>
          <w:rFonts w:ascii="SimSun" w:hAnsi="SimSun"/>
        </w:rPr>
        <w:t>：</w:t>
      </w:r>
      <w:r w:rsidR="008C267C" w:rsidRPr="00160AF0">
        <w:rPr>
          <w:rFonts w:ascii="SimSun" w:hAnsi="SimSun"/>
        </w:rPr>
        <w:t>主席、各位尊贵的代表，委内瑞拉玻利瓦尔共和国愿赞同萨尔瓦多代表团代表GRULAC所作的发言。我们也认可并</w:t>
      </w:r>
      <w:r w:rsidR="00C412DB" w:rsidRPr="00160AF0">
        <w:rPr>
          <w:rFonts w:ascii="SimSun" w:hAnsi="SimSun"/>
        </w:rPr>
        <w:t>感谢</w:t>
      </w:r>
      <w:r w:rsidR="008C267C" w:rsidRPr="00160AF0">
        <w:rPr>
          <w:rFonts w:ascii="SimSun" w:hAnsi="SimSun"/>
        </w:rPr>
        <w:t>大会、主席和秘书处所开展的工作。委内瑞拉知识产权自主管理局谨向与ABC</w:t>
      </w:r>
      <w:r w:rsidR="00C92E10" w:rsidRPr="00160AF0">
        <w:rPr>
          <w:rFonts w:ascii="SimSun" w:hAnsi="SimSun" w:hint="eastAsia"/>
        </w:rPr>
        <w:t>联合会</w:t>
      </w:r>
      <w:r w:rsidR="008C267C" w:rsidRPr="00160AF0">
        <w:rPr>
          <w:rFonts w:ascii="SimSun" w:hAnsi="SimSun"/>
        </w:rPr>
        <w:t>开展的合作表示祝贺并予以赞赏，正是这一合作使我们得以在我国建立首个</w:t>
      </w:r>
      <w:r w:rsidR="00C92E10" w:rsidRPr="00160AF0">
        <w:rPr>
          <w:rFonts w:ascii="SimSun" w:hAnsi="SimSun"/>
        </w:rPr>
        <w:t>被授权实体</w:t>
      </w:r>
      <w:r w:rsidR="008C267C" w:rsidRPr="00160AF0">
        <w:rPr>
          <w:rFonts w:ascii="SimSun" w:hAnsi="SimSun"/>
        </w:rPr>
        <w:t>。我们重申委内瑞拉对有效落实《马拉喀什条约</w:t>
      </w:r>
      <w:r w:rsidR="00354E77" w:rsidRPr="00160AF0">
        <w:rPr>
          <w:rFonts w:ascii="SimSun" w:hAnsi="SimSun"/>
        </w:rPr>
        <w:t>》</w:t>
      </w:r>
      <w:r w:rsidR="008C267C" w:rsidRPr="00160AF0">
        <w:rPr>
          <w:rFonts w:ascii="SimSun" w:hAnsi="SimSun"/>
        </w:rPr>
        <w:t>各项规定的坚定承诺，并将继续创造包容性空间。这一的实践进一步坚定了我们的信念：一个现代化且易于获取的知识产权体系，对于</w:t>
      </w:r>
      <w:r w:rsidR="00884C21" w:rsidRPr="00160AF0">
        <w:rPr>
          <w:rFonts w:ascii="SimSun" w:hAnsi="SimSun"/>
        </w:rPr>
        <w:t>加强</w:t>
      </w:r>
      <w:r w:rsidR="008C267C" w:rsidRPr="00160AF0">
        <w:rPr>
          <w:rFonts w:ascii="SimSun" w:hAnsi="SimSun"/>
        </w:rPr>
        <w:t>我们的社会至关重要。</w:t>
      </w:r>
    </w:p>
    <w:p w14:paraId="4B4E8F38" w14:textId="606E5D0A" w:rsidR="008C267C" w:rsidRPr="00160AF0" w:rsidRDefault="008C267C" w:rsidP="00160AF0">
      <w:pPr>
        <w:pStyle w:val="ONUME"/>
        <w:tabs>
          <w:tab w:val="clear" w:pos="567"/>
        </w:tabs>
        <w:spacing w:afterLines="50" w:after="120" w:line="340" w:lineRule="atLeast"/>
        <w:jc w:val="both"/>
        <w:rPr>
          <w:rFonts w:ascii="SimSun" w:hAnsi="SimSun"/>
        </w:rPr>
      </w:pPr>
      <w:hyperlink r:id="rId34">
        <w:r w:rsidRPr="00160AF0">
          <w:rPr>
            <w:rStyle w:val="Hyperlink"/>
            <w:rFonts w:ascii="SimSun" w:hAnsi="SimSun"/>
          </w:rPr>
          <w:t>牙买加</w:t>
        </w:r>
      </w:hyperlink>
      <w:r w:rsidR="00A1585B" w:rsidRPr="00160AF0">
        <w:rPr>
          <w:rFonts w:ascii="SimSun" w:hAnsi="SimSun"/>
        </w:rPr>
        <w:t>：</w:t>
      </w:r>
      <w:r w:rsidRPr="00160AF0">
        <w:rPr>
          <w:rFonts w:ascii="SimSun" w:hAnsi="SimSun"/>
        </w:rPr>
        <w:t>牙买加赞同萨尔瓦多代表团代表GRULAC所作的发言</w:t>
      </w:r>
      <w:r w:rsidR="00B37070" w:rsidRPr="00160AF0">
        <w:rPr>
          <w:rFonts w:ascii="SimSun" w:hAnsi="SimSun"/>
        </w:rPr>
        <w:t>，</w:t>
      </w:r>
      <w:r w:rsidRPr="00160AF0">
        <w:rPr>
          <w:rFonts w:ascii="SimSun" w:hAnsi="SimSun"/>
        </w:rPr>
        <w:t>并很高兴与其他成员国一道纪念《马拉喀什条约》通过十周年</w:t>
      </w:r>
      <w:r w:rsidR="00B37070" w:rsidRPr="00160AF0">
        <w:rPr>
          <w:rFonts w:ascii="SimSun" w:hAnsi="SimSun"/>
        </w:rPr>
        <w:t>。</w:t>
      </w:r>
      <w:r w:rsidRPr="00160AF0">
        <w:rPr>
          <w:rFonts w:ascii="SimSun" w:hAnsi="SimSun"/>
        </w:rPr>
        <w:t>我们认为该条约是促进盲人、视力障碍者或其他</w:t>
      </w:r>
      <w:r w:rsidR="00AA1093" w:rsidRPr="00160AF0">
        <w:rPr>
          <w:rFonts w:ascii="SimSun" w:hAnsi="SimSun"/>
        </w:rPr>
        <w:t>印刷品阅读障碍者</w:t>
      </w:r>
      <w:r w:rsidRPr="00160AF0">
        <w:rPr>
          <w:rFonts w:ascii="SimSun" w:hAnsi="SimSun"/>
        </w:rPr>
        <w:t>获取知识和信息的重要里程碑。牙买加曾有幸参与了最终促成该条约在马拉喀什通过的谈判，并自成为缔约方以来一直致力于其实施。在过去的十年里，该条约通过扩大成人和儿童获取出版作品的机会，从而促进了更大的包容性、教育和终身学习，展现了其实际价值。该条约带来的益处已显而易见，牙买加期待继续充分发挥其全部潜力。我们仍致力于支持该条约的有效实施，并认可其对改善牙买加人民生活和增加其机会所作出的重要贡献。</w:t>
      </w:r>
    </w:p>
    <w:p w14:paraId="54DE2805" w14:textId="28EBDED1" w:rsidR="008C267C" w:rsidRPr="00160AF0" w:rsidRDefault="008C267C" w:rsidP="00160AF0">
      <w:pPr>
        <w:pStyle w:val="ONUME"/>
        <w:tabs>
          <w:tab w:val="clear" w:pos="567"/>
        </w:tabs>
        <w:spacing w:afterLines="50" w:after="120" w:line="340" w:lineRule="atLeast"/>
        <w:jc w:val="both"/>
        <w:rPr>
          <w:rFonts w:ascii="SimSun" w:hAnsi="SimSun"/>
        </w:rPr>
      </w:pPr>
      <w:hyperlink r:id="rId35">
        <w:r w:rsidRPr="00160AF0">
          <w:rPr>
            <w:rStyle w:val="Hyperlink"/>
            <w:rFonts w:ascii="SimSun" w:hAnsi="SimSun"/>
          </w:rPr>
          <w:t>萨摩亚</w:t>
        </w:r>
      </w:hyperlink>
      <w:r w:rsidR="00A1585B" w:rsidRPr="00160AF0">
        <w:rPr>
          <w:rFonts w:ascii="SimSun" w:hAnsi="SimSun"/>
        </w:rPr>
        <w:t>：</w:t>
      </w:r>
      <w:r w:rsidRPr="00160AF0">
        <w:rPr>
          <w:rFonts w:ascii="SimSun" w:hAnsi="SimSun"/>
        </w:rPr>
        <w:t>萨摩亚很高兴在此发言，表达对《马拉喀什条约》目标及正在开展工作的坚定支持。尽管萨摩亚尚未加入该条约，但我们正在积极推进加入进程，并开展必要的国内磋商，以确</w:t>
      </w:r>
      <w:r w:rsidRPr="00160AF0">
        <w:rPr>
          <w:rFonts w:ascii="SimSun" w:hAnsi="SimSun"/>
        </w:rPr>
        <w:lastRenderedPageBreak/>
        <w:t>保我国相关机构为条约实施做好充分准备。萨摩亚谨向莫妮卡·</w:t>
      </w:r>
      <w:r w:rsidR="00C1094C" w:rsidRPr="00160AF0">
        <w:rPr>
          <w:rFonts w:ascii="SimSun" w:hAnsi="SimSun"/>
        </w:rPr>
        <w:t>哈利勒</w:t>
      </w:r>
      <w:r w:rsidRPr="00160AF0">
        <w:rPr>
          <w:rFonts w:ascii="SimSun" w:hAnsi="SimSun"/>
        </w:rPr>
        <w:t>·</w:t>
      </w:r>
      <w:r w:rsidR="00C1094C" w:rsidRPr="00160AF0">
        <w:rPr>
          <w:rFonts w:ascii="SimSun" w:hAnsi="SimSun"/>
        </w:rPr>
        <w:t>勒夫布拉德</w:t>
      </w:r>
      <w:r w:rsidRPr="00160AF0">
        <w:rPr>
          <w:rFonts w:ascii="SimSun" w:hAnsi="SimSun"/>
        </w:rPr>
        <w:t>女士</w:t>
      </w:r>
      <w:r w:rsidR="006D5BE5" w:rsidRPr="00160AF0">
        <w:rPr>
          <w:rFonts w:ascii="SimSun" w:hAnsi="SimSun"/>
        </w:rPr>
        <w:t>及ABC团队</w:t>
      </w:r>
      <w:r w:rsidRPr="00160AF0">
        <w:rPr>
          <w:rFonts w:ascii="SimSun" w:hAnsi="SimSun"/>
        </w:rPr>
        <w:t>表示感谢，感谢他们与我国各</w:t>
      </w:r>
      <w:r w:rsidR="009D7F0F">
        <w:rPr>
          <w:rFonts w:ascii="SimSun" w:hAnsi="SimSun"/>
        </w:rPr>
        <w:t>利益攸关方</w:t>
      </w:r>
      <w:r w:rsidRPr="00160AF0">
        <w:rPr>
          <w:rFonts w:ascii="SimSun" w:hAnsi="SimSun"/>
        </w:rPr>
        <w:t>开展的持续且务实的合作。ABC、萨摩亚盲人协会、教育和文化部以及公司与知识产权注册局之间的合作，对于增强萨摩亚为盲人、视力障碍者或</w:t>
      </w:r>
      <w:r w:rsidR="00C1094C" w:rsidRPr="00160AF0">
        <w:rPr>
          <w:rFonts w:ascii="SimSun" w:hAnsi="SimSun"/>
        </w:rPr>
        <w:t>其他印刷品阅读障碍者</w:t>
      </w:r>
      <w:r w:rsidRPr="00160AF0">
        <w:rPr>
          <w:rFonts w:ascii="SimSun" w:hAnsi="SimSun"/>
        </w:rPr>
        <w:t>制作无障碍格式教育材料的能力起到了关键作用。通过这一伙伴关系，萨摩亚获得了宝贵的技术指导、培训和实操支持，这使我们得以推进教科书的转换工作，并改善了学习资源的获取渠道。这些切实成果对我们当前说服政府加入《马拉喀什条约》的努力起到了关键作用，因为它们清楚地展示了加入全球共同体、共同解决</w:t>
      </w:r>
      <w:r w:rsidR="00C1094C" w:rsidRPr="00160AF0">
        <w:rPr>
          <w:rFonts w:ascii="SimSun" w:hAnsi="SimSun"/>
        </w:rPr>
        <w:t>印刷品阅读障碍者</w:t>
      </w:r>
      <w:r w:rsidRPr="00160AF0">
        <w:rPr>
          <w:rFonts w:ascii="SimSun" w:hAnsi="SimSun"/>
        </w:rPr>
        <w:t>长期面临的“书荒”问题所带来的实际益处。萨摩亚还认识到，今年的大会正值《</w:t>
      </w:r>
      <w:r w:rsidR="00C412DB" w:rsidRPr="00160AF0">
        <w:rPr>
          <w:rFonts w:ascii="SimSun" w:hAnsi="SimSun"/>
        </w:rPr>
        <w:t>马拉喀什条约</w:t>
      </w:r>
      <w:r w:rsidRPr="00160AF0">
        <w:rPr>
          <w:rFonts w:ascii="SimSun" w:hAnsi="SimSun"/>
        </w:rPr>
        <w:t>》生效十周年</w:t>
      </w:r>
      <w:r w:rsidR="00900A24" w:rsidRPr="00160AF0">
        <w:rPr>
          <w:rFonts w:ascii="SimSun" w:hAnsi="SimSun"/>
        </w:rPr>
        <w:t>，</w:t>
      </w:r>
      <w:r w:rsidRPr="00160AF0">
        <w:rPr>
          <w:rFonts w:ascii="SimSun" w:hAnsi="SimSun"/>
        </w:rPr>
        <w:t>意义重大</w:t>
      </w:r>
      <w:r w:rsidR="00900A24" w:rsidRPr="00160AF0">
        <w:rPr>
          <w:rFonts w:ascii="SimSun" w:hAnsi="SimSun"/>
        </w:rPr>
        <w:t>。我们</w:t>
      </w:r>
      <w:r w:rsidRPr="00160AF0">
        <w:rPr>
          <w:rFonts w:ascii="SimSun" w:hAnsi="SimSun"/>
        </w:rPr>
        <w:t>赞赏</w:t>
      </w:r>
      <w:r w:rsidR="006E5383" w:rsidRPr="00160AF0">
        <w:rPr>
          <w:rFonts w:ascii="SimSun" w:hAnsi="SimSun"/>
        </w:rPr>
        <w:t>产权组织</w:t>
      </w:r>
      <w:r w:rsidRPr="00160AF0">
        <w:rPr>
          <w:rFonts w:ascii="SimSun" w:hAnsi="SimSun"/>
        </w:rPr>
        <w:t>持续推动</w:t>
      </w:r>
      <w:r w:rsidR="00C412DB" w:rsidRPr="00160AF0">
        <w:rPr>
          <w:rFonts w:ascii="SimSun" w:hAnsi="SimSun"/>
        </w:rPr>
        <w:t>《马拉喀什条约》</w:t>
      </w:r>
      <w:r w:rsidRPr="00160AF0">
        <w:rPr>
          <w:rFonts w:ascii="SimSun" w:hAnsi="SimSun"/>
        </w:rPr>
        <w:t>在各区域的实施，包括由</w:t>
      </w:r>
      <w:r w:rsidR="006E5383" w:rsidRPr="00160AF0">
        <w:rPr>
          <w:rFonts w:ascii="SimSun" w:hAnsi="SimSun"/>
        </w:rPr>
        <w:t>产权组织</w:t>
      </w:r>
      <w:r w:rsidRPr="00160AF0">
        <w:rPr>
          <w:rFonts w:ascii="SimSun" w:hAnsi="SimSun"/>
        </w:rPr>
        <w:t>澳大利亚信托基金支持的“阅读权”倡议。这些区域性合作活动为包括萨摩亚在内的太平洋</w:t>
      </w:r>
      <w:r w:rsidR="00DE6A07" w:rsidRPr="00160AF0">
        <w:rPr>
          <w:rFonts w:ascii="SimSun" w:hAnsi="SimSun"/>
        </w:rPr>
        <w:t>岛国</w:t>
      </w:r>
      <w:r w:rsidRPr="00160AF0">
        <w:rPr>
          <w:rFonts w:ascii="SimSun" w:hAnsi="SimSun"/>
        </w:rPr>
        <w:t>提供了宝贵的见解</w:t>
      </w:r>
      <w:r w:rsidR="00DE6A07" w:rsidRPr="00160AF0">
        <w:rPr>
          <w:rFonts w:ascii="SimSun" w:hAnsi="SimSun"/>
        </w:rPr>
        <w:t>，</w:t>
      </w:r>
      <w:r w:rsidRPr="00160AF0">
        <w:rPr>
          <w:rFonts w:ascii="SimSun" w:hAnsi="SimSun"/>
        </w:rPr>
        <w:t>有助于我们加强国家无障碍框架并为未来的加入做好准备。主席先生，萨摩亚重申其致力于推进包容性教育、改善信息获取渠道，并确保所有</w:t>
      </w:r>
      <w:r w:rsidR="00DE6A07" w:rsidRPr="00160AF0">
        <w:rPr>
          <w:rFonts w:ascii="SimSun" w:hAnsi="SimSun"/>
        </w:rPr>
        <w:t>萨摩亚人</w:t>
      </w:r>
      <w:r w:rsidR="00C1094C" w:rsidRPr="00160AF0">
        <w:rPr>
          <w:rFonts w:ascii="SimSun" w:hAnsi="SimSun" w:hint="eastAsia"/>
        </w:rPr>
        <w:t>——</w:t>
      </w:r>
      <w:r w:rsidRPr="00160AF0">
        <w:rPr>
          <w:rFonts w:ascii="SimSun" w:hAnsi="SimSun"/>
        </w:rPr>
        <w:t>无论是否身有</w:t>
      </w:r>
      <w:r w:rsidR="00DE6A07" w:rsidRPr="00160AF0">
        <w:rPr>
          <w:rFonts w:ascii="SimSun" w:hAnsi="SimSun"/>
        </w:rPr>
        <w:t>残疾</w:t>
      </w:r>
      <w:r w:rsidR="00C1094C" w:rsidRPr="00160AF0">
        <w:rPr>
          <w:rFonts w:ascii="SimSun" w:hAnsi="SimSun" w:hint="eastAsia"/>
        </w:rPr>
        <w:t>——</w:t>
      </w:r>
      <w:r w:rsidRPr="00160AF0">
        <w:rPr>
          <w:rFonts w:ascii="SimSun" w:hAnsi="SimSun"/>
        </w:rPr>
        <w:t>都能充分参与文化、教育、经济和社会生活。我们衷心感谢产权组织和ABC的持续合作，并期待在萨摩亚迈向加入并最终实施《马拉喀什条约》的过程中，进一步深化这种合作。</w:t>
      </w:r>
    </w:p>
    <w:p w14:paraId="77E68F3A" w14:textId="6984D95D" w:rsidR="008C267C" w:rsidRPr="00160AF0" w:rsidRDefault="008C267C" w:rsidP="00160AF0">
      <w:pPr>
        <w:pStyle w:val="ONUME"/>
        <w:tabs>
          <w:tab w:val="clear" w:pos="567"/>
        </w:tabs>
        <w:spacing w:afterLines="50" w:after="120" w:line="340" w:lineRule="atLeast"/>
        <w:jc w:val="both"/>
        <w:rPr>
          <w:rFonts w:ascii="SimSun" w:hAnsi="SimSun"/>
        </w:rPr>
      </w:pPr>
      <w:hyperlink r:id="rId36">
        <w:r w:rsidRPr="00160AF0">
          <w:rPr>
            <w:rStyle w:val="Hyperlink"/>
            <w:rFonts w:ascii="SimSun" w:hAnsi="SimSun"/>
          </w:rPr>
          <w:t>特立尼达和多巴哥</w:t>
        </w:r>
      </w:hyperlink>
      <w:r w:rsidR="00A1585B" w:rsidRPr="00160AF0">
        <w:rPr>
          <w:rFonts w:ascii="SimSun" w:hAnsi="SimSun"/>
        </w:rPr>
        <w:t>：</w:t>
      </w:r>
      <w:r w:rsidRPr="00160AF0">
        <w:rPr>
          <w:rFonts w:ascii="SimSun" w:hAnsi="SimSun"/>
        </w:rPr>
        <w:t>特立尼达和多巴哥支持马拉喀什大会继续开展工作，确保《条约》不仅体现在立法中</w:t>
      </w:r>
      <w:r w:rsidR="00265B3C" w:rsidRPr="00160AF0">
        <w:rPr>
          <w:rFonts w:ascii="SimSun" w:hAnsi="SimSun"/>
        </w:rPr>
        <w:t>，</w:t>
      </w:r>
      <w:r w:rsidRPr="00160AF0">
        <w:rPr>
          <w:rFonts w:ascii="SimSun" w:hAnsi="SimSun"/>
        </w:rPr>
        <w:t>而且能够切实落实，从而造福盲人、视力障碍者及</w:t>
      </w:r>
      <w:r w:rsidR="00C1094C" w:rsidRPr="00160AF0">
        <w:rPr>
          <w:rFonts w:ascii="SimSun" w:hAnsi="SimSun"/>
        </w:rPr>
        <w:t>其他印刷品阅读障碍者</w:t>
      </w:r>
      <w:r w:rsidRPr="00160AF0">
        <w:rPr>
          <w:rFonts w:ascii="SimSun" w:hAnsi="SimSun"/>
        </w:rPr>
        <w:t>。对特立尼达和多巴哥而言，落实《马拉喀什条约》是一个关乎获取知识的实际问题。特立尼达和多巴哥很高兴与</w:t>
      </w:r>
      <w:r w:rsidR="006E5383" w:rsidRPr="00160AF0">
        <w:rPr>
          <w:rFonts w:ascii="SimSun" w:hAnsi="SimSun"/>
        </w:rPr>
        <w:t>产权组织</w:t>
      </w:r>
      <w:r w:rsidRPr="00160AF0">
        <w:rPr>
          <w:rFonts w:ascii="SimSun" w:hAnsi="SimSun"/>
        </w:rPr>
        <w:t>以及当地</w:t>
      </w:r>
      <w:r w:rsidR="003C6C0D">
        <w:rPr>
          <w:rFonts w:ascii="SimSun" w:hAnsi="SimSun" w:hint="eastAsia"/>
        </w:rPr>
        <w:t>被授权实体</w:t>
      </w:r>
      <w:r w:rsidR="00C1094C" w:rsidRPr="00160AF0">
        <w:rPr>
          <w:rFonts w:ascii="SimSun" w:hAnsi="SimSun" w:hint="eastAsia"/>
        </w:rPr>
        <w:t>——</w:t>
      </w:r>
      <w:r w:rsidRPr="00160AF0">
        <w:rPr>
          <w:rFonts w:ascii="SimSun" w:hAnsi="SimSun"/>
        </w:rPr>
        <w:t>国家图书馆和信息系统</w:t>
      </w:r>
      <w:r w:rsidR="00D05D5F" w:rsidRPr="00160AF0">
        <w:rPr>
          <w:rFonts w:ascii="SimSun" w:hAnsi="SimSun"/>
        </w:rPr>
        <w:t>管理局</w:t>
      </w:r>
      <w:r w:rsidR="00C1094C" w:rsidRPr="00160AF0">
        <w:rPr>
          <w:rFonts w:ascii="SimSun" w:hAnsi="SimSun" w:hint="eastAsia"/>
        </w:rPr>
        <w:t>——</w:t>
      </w:r>
      <w:r w:rsidRPr="00160AF0">
        <w:rPr>
          <w:rFonts w:ascii="SimSun" w:hAnsi="SimSun"/>
        </w:rPr>
        <w:t>共同主办了题为“促进获取</w:t>
      </w:r>
      <w:r w:rsidR="00D05D5F" w:rsidRPr="00160AF0">
        <w:rPr>
          <w:rFonts w:ascii="SimSun" w:hAnsi="SimSun"/>
        </w:rPr>
        <w:t>：</w:t>
      </w:r>
      <w:r w:rsidRPr="00160AF0">
        <w:rPr>
          <w:rFonts w:ascii="SimSun" w:hAnsi="SimSun"/>
        </w:rPr>
        <w:t>释放</w:t>
      </w:r>
      <w:r w:rsidR="00D05D5F" w:rsidRPr="00160AF0">
        <w:rPr>
          <w:rFonts w:ascii="SimSun" w:hAnsi="SimSun"/>
        </w:rPr>
        <w:t>《</w:t>
      </w:r>
      <w:r w:rsidRPr="00160AF0">
        <w:rPr>
          <w:rFonts w:ascii="SimSun" w:hAnsi="SimSun"/>
        </w:rPr>
        <w:t>马拉喀什条约</w:t>
      </w:r>
      <w:r w:rsidR="00D05D5F" w:rsidRPr="00160AF0">
        <w:rPr>
          <w:rFonts w:ascii="SimSun" w:hAnsi="SimSun"/>
        </w:rPr>
        <w:t>》</w:t>
      </w:r>
      <w:r w:rsidRPr="00160AF0">
        <w:rPr>
          <w:rFonts w:ascii="SimSun" w:hAnsi="SimSun"/>
        </w:rPr>
        <w:t>的潜力</w:t>
      </w:r>
      <w:r w:rsidR="00D05D5F" w:rsidRPr="00160AF0">
        <w:rPr>
          <w:rFonts w:ascii="SimSun" w:hAnsi="SimSun"/>
        </w:rPr>
        <w:t>”的</w:t>
      </w:r>
      <w:r w:rsidRPr="00160AF0">
        <w:rPr>
          <w:rFonts w:ascii="SimSun" w:hAnsi="SimSun"/>
        </w:rPr>
        <w:t>区域研讨会。该研讨会于2025年</w:t>
      </w:r>
      <w:r w:rsidR="00742056" w:rsidRPr="00160AF0">
        <w:rPr>
          <w:rFonts w:ascii="SimSun" w:hAnsi="SimSun"/>
        </w:rPr>
        <w:t>11月25日至</w:t>
      </w:r>
      <w:r w:rsidRPr="00160AF0">
        <w:rPr>
          <w:rFonts w:ascii="SimSun" w:hAnsi="SimSun"/>
        </w:rPr>
        <w:t>27日在西班牙港</w:t>
      </w:r>
      <w:r w:rsidR="00742056" w:rsidRPr="00160AF0">
        <w:rPr>
          <w:rFonts w:ascii="SimSun" w:hAnsi="SimSun"/>
        </w:rPr>
        <w:t>举行，</w:t>
      </w:r>
      <w:r w:rsidRPr="00160AF0">
        <w:rPr>
          <w:rFonts w:ascii="SimSun" w:hAnsi="SimSun"/>
        </w:rPr>
        <w:t>面向部分加勒比国家。此次研讨会汇聚了该地区的知识产权局、版权主管部门、图书馆、</w:t>
      </w:r>
      <w:r w:rsidR="003C6C0D">
        <w:rPr>
          <w:rFonts w:ascii="SimSun" w:hAnsi="SimSun" w:hint="eastAsia"/>
        </w:rPr>
        <w:t>被授权</w:t>
      </w:r>
      <w:r w:rsidRPr="00160AF0">
        <w:rPr>
          <w:rFonts w:ascii="SimSun" w:hAnsi="SimSun"/>
        </w:rPr>
        <w:t>实体及</w:t>
      </w:r>
      <w:r w:rsidR="009D7F0F">
        <w:rPr>
          <w:rFonts w:ascii="SimSun" w:hAnsi="SimSun"/>
        </w:rPr>
        <w:t>利益攸关方</w:t>
      </w:r>
      <w:r w:rsidRPr="00160AF0">
        <w:rPr>
          <w:rFonts w:ascii="SimSun" w:hAnsi="SimSun"/>
        </w:rPr>
        <w:t>。各国借此机会就立法协调、无障碍图书制作、辅助技术、ABC全球图书服务、学校获取渠道、无障碍教科书以及无障碍作品的跨境交流等议题交流</w:t>
      </w:r>
      <w:r w:rsidR="00B10BA5">
        <w:rPr>
          <w:rFonts w:ascii="SimSun" w:hAnsi="SimSun" w:hint="eastAsia"/>
        </w:rPr>
        <w:t>了经验</w:t>
      </w:r>
      <w:r w:rsidRPr="00160AF0">
        <w:rPr>
          <w:rFonts w:ascii="SimSun" w:hAnsi="SimSun"/>
        </w:rPr>
        <w:t>。特立尼达和多巴哥认可</w:t>
      </w:r>
      <w:r w:rsidR="00C1094C" w:rsidRPr="00160AF0">
        <w:rPr>
          <w:rFonts w:ascii="SimSun" w:hAnsi="SimSun"/>
        </w:rPr>
        <w:t>被授权实体</w:t>
      </w:r>
      <w:r w:rsidRPr="00160AF0">
        <w:rPr>
          <w:rFonts w:ascii="SimSun" w:hAnsi="SimSun"/>
        </w:rPr>
        <w:t>作为国家实施伙伴所发挥的重要作用。我们也感谢</w:t>
      </w:r>
      <w:r w:rsidR="006E5383" w:rsidRPr="00160AF0">
        <w:rPr>
          <w:rFonts w:ascii="SimSun" w:hAnsi="SimSun"/>
        </w:rPr>
        <w:t>产权组织</w:t>
      </w:r>
      <w:r w:rsidRPr="00160AF0">
        <w:rPr>
          <w:rFonts w:ascii="SimSun" w:hAnsi="SimSun"/>
        </w:rPr>
        <w:t>持续提供支持，帮助各国从政策和立法改革过渡到实际获取阶段。特立尼达和多巴哥随时准备与产权组织及我们的加勒比合作伙伴共同努力，确保《马拉喀什条约》为其旨在服务的个人和社区切实提供获取知识的途径。</w:t>
      </w:r>
    </w:p>
    <w:p w14:paraId="08AD8314" w14:textId="448F16E6" w:rsidR="008C267C" w:rsidRPr="00160AF0" w:rsidRDefault="008C267C" w:rsidP="00160AF0">
      <w:pPr>
        <w:pStyle w:val="ONUME"/>
        <w:tabs>
          <w:tab w:val="clear" w:pos="567"/>
        </w:tabs>
        <w:spacing w:afterLines="50" w:after="120" w:line="340" w:lineRule="atLeast"/>
        <w:jc w:val="both"/>
        <w:rPr>
          <w:rFonts w:ascii="SimSun" w:hAnsi="SimSun"/>
        </w:rPr>
      </w:pPr>
      <w:hyperlink r:id="rId37">
        <w:r w:rsidRPr="00160AF0">
          <w:rPr>
            <w:rStyle w:val="Hyperlink"/>
            <w:rFonts w:ascii="SimSun" w:hAnsi="SimSun"/>
          </w:rPr>
          <w:t>沙特阿拉伯</w:t>
        </w:r>
      </w:hyperlink>
      <w:r w:rsidR="00A1585B" w:rsidRPr="00160AF0">
        <w:rPr>
          <w:rFonts w:ascii="SimSun" w:hAnsi="SimSun"/>
        </w:rPr>
        <w:t>：</w:t>
      </w:r>
      <w:r w:rsidRPr="00160AF0">
        <w:rPr>
          <w:rFonts w:ascii="SimSun" w:hAnsi="SimSun"/>
        </w:rPr>
        <w:t>我国代表团谨向您及秘书处表示感谢</w:t>
      </w:r>
      <w:r w:rsidR="00D05D5F" w:rsidRPr="00160AF0">
        <w:rPr>
          <w:rFonts w:ascii="SimSun" w:hAnsi="SimSun"/>
        </w:rPr>
        <w:t>，</w:t>
      </w:r>
      <w:r w:rsidRPr="00160AF0">
        <w:rPr>
          <w:rFonts w:ascii="SimSun" w:hAnsi="SimSun"/>
        </w:rPr>
        <w:t>感谢你们编制了关于《马拉喀什条约》的文件，并就《马拉喀什条约》的现状进行了说明，这有助于实现该条约的目标，并进一步使盲人、视力障碍者或</w:t>
      </w:r>
      <w:r w:rsidR="00C1094C" w:rsidRPr="00160AF0">
        <w:rPr>
          <w:rFonts w:ascii="SimSun" w:hAnsi="SimSun"/>
        </w:rPr>
        <w:t>其他印刷品阅读障碍者</w:t>
      </w:r>
      <w:r w:rsidRPr="00160AF0">
        <w:rPr>
          <w:rFonts w:ascii="SimSun" w:hAnsi="SimSun"/>
        </w:rPr>
        <w:t>能够获取已出版作品。我们还愿指出，</w:t>
      </w:r>
      <w:r w:rsidR="006E5383" w:rsidRPr="00160AF0">
        <w:rPr>
          <w:rFonts w:ascii="SimSun" w:hAnsi="SimSun"/>
        </w:rPr>
        <w:t>产权组织</w:t>
      </w:r>
      <w:r w:rsidRPr="00160AF0">
        <w:rPr>
          <w:rFonts w:ascii="SimSun" w:hAnsi="SimSun"/>
        </w:rPr>
        <w:t>在促进国际合作和无障碍格式交流方面，为支持《马拉喀什条约》的实际实施发挥了重要作用。这进一步提高了《马拉喀什条约》的实用性，特别是</w:t>
      </w:r>
      <w:r w:rsidR="008B5FCE" w:rsidRPr="00160AF0">
        <w:rPr>
          <w:rFonts w:ascii="SimSun" w:hAnsi="SimSun"/>
        </w:rPr>
        <w:t>对于</w:t>
      </w:r>
      <w:r w:rsidRPr="00160AF0">
        <w:rPr>
          <w:rFonts w:ascii="SimSun" w:hAnsi="SimSun"/>
        </w:rPr>
        <w:t>从ABC中受益的国家</w:t>
      </w:r>
      <w:r w:rsidR="00F955EB" w:rsidRPr="00160AF0">
        <w:rPr>
          <w:rFonts w:ascii="SimSun" w:hAnsi="SimSun"/>
        </w:rPr>
        <w:t>以及涉及阿拉伯</w:t>
      </w:r>
      <w:r w:rsidRPr="00160AF0">
        <w:rPr>
          <w:rFonts w:ascii="SimSun" w:hAnsi="SimSun"/>
        </w:rPr>
        <w:t>语内容的情况而言。沙特阿拉伯王国愿概述本国在《马拉喀什条约》方面采取的若干举措。沙特阿拉伯王国已通过</w:t>
      </w:r>
      <w:r w:rsidR="00B76638" w:rsidRPr="00160AF0">
        <w:rPr>
          <w:rFonts w:ascii="SimSun" w:hAnsi="SimSun"/>
        </w:rPr>
        <w:t>在关于</w:t>
      </w:r>
      <w:r w:rsidRPr="00160AF0">
        <w:rPr>
          <w:rFonts w:ascii="SimSun" w:hAnsi="SimSun"/>
        </w:rPr>
        <w:t>出版物获取例外和限制条款下制定特别规定</w:t>
      </w:r>
      <w:r w:rsidR="00B76638" w:rsidRPr="00160AF0">
        <w:rPr>
          <w:rFonts w:ascii="SimSun" w:hAnsi="SimSun"/>
        </w:rPr>
        <w:t>，</w:t>
      </w:r>
      <w:r w:rsidRPr="00160AF0">
        <w:rPr>
          <w:rFonts w:ascii="SimSun" w:hAnsi="SimSun"/>
        </w:rPr>
        <w:t>建立了版权立法框架，将于今年8月实施。沙特阿拉伯王国还通过与该国文学和翻译管理局合作，推出了“</w:t>
      </w:r>
      <w:proofErr w:type="spellStart"/>
      <w:r w:rsidRPr="00160AF0">
        <w:rPr>
          <w:rFonts w:ascii="SimSun" w:hAnsi="SimSun"/>
        </w:rPr>
        <w:t>Qari’e</w:t>
      </w:r>
      <w:proofErr w:type="spellEnd"/>
      <w:r w:rsidRPr="00160AF0">
        <w:rPr>
          <w:rFonts w:ascii="SimSun" w:hAnsi="SimSun"/>
        </w:rPr>
        <w:t>”平台，以此落实《马拉喀什条约》；该</w:t>
      </w:r>
      <w:r w:rsidR="00CC474B" w:rsidRPr="00160AF0">
        <w:rPr>
          <w:rFonts w:ascii="SimSun" w:hAnsi="SimSun"/>
        </w:rPr>
        <w:t>平台</w:t>
      </w:r>
      <w:r w:rsidRPr="00160AF0">
        <w:rPr>
          <w:rFonts w:ascii="SimSun" w:hAnsi="SimSun"/>
        </w:rPr>
        <w:t>已提供超过20,000部</w:t>
      </w:r>
      <w:r w:rsidR="00A90384" w:rsidRPr="00160AF0">
        <w:rPr>
          <w:rFonts w:ascii="SimSun" w:hAnsi="SimSun"/>
        </w:rPr>
        <w:t>作品</w:t>
      </w:r>
      <w:r w:rsidRPr="00160AF0">
        <w:rPr>
          <w:rFonts w:ascii="SimSun" w:hAnsi="SimSun"/>
        </w:rPr>
        <w:t>，并按照《马拉喀什条约》的规定确保了这些作品的可访问性。我们重申将继续支持</w:t>
      </w:r>
      <w:r w:rsidR="006E5383" w:rsidRPr="00160AF0">
        <w:rPr>
          <w:rFonts w:ascii="SimSun" w:hAnsi="SimSun"/>
        </w:rPr>
        <w:t>产权组织</w:t>
      </w:r>
      <w:r w:rsidRPr="00160AF0">
        <w:rPr>
          <w:rFonts w:ascii="SimSun" w:hAnsi="SimSun"/>
        </w:rPr>
        <w:t>推动《马拉喀什条约》的实施，特别是在增加可无障碍获取</w:t>
      </w:r>
      <w:r w:rsidR="00B76638" w:rsidRPr="00160AF0">
        <w:rPr>
          <w:rFonts w:ascii="SimSun" w:hAnsi="SimSun"/>
        </w:rPr>
        <w:t>的阿拉伯语</w:t>
      </w:r>
      <w:r w:rsidRPr="00160AF0">
        <w:rPr>
          <w:rFonts w:ascii="SimSun" w:hAnsi="SimSun"/>
        </w:rPr>
        <w:t>内容方面，以惠及条约</w:t>
      </w:r>
      <w:r w:rsidR="00B76638" w:rsidRPr="00160AF0">
        <w:rPr>
          <w:rFonts w:ascii="SimSun" w:hAnsi="SimSun"/>
        </w:rPr>
        <w:t>缔约国</w:t>
      </w:r>
      <w:r w:rsidRPr="00160AF0">
        <w:rPr>
          <w:rFonts w:ascii="SimSun" w:hAnsi="SimSun"/>
        </w:rPr>
        <w:t>，并使所有人都能从中受益。</w:t>
      </w:r>
    </w:p>
    <w:p w14:paraId="774D0ABC" w14:textId="60DD7EE6" w:rsidR="008C267C" w:rsidRPr="00160AF0" w:rsidRDefault="008C267C" w:rsidP="00160AF0">
      <w:pPr>
        <w:pStyle w:val="ONUME"/>
        <w:tabs>
          <w:tab w:val="clear" w:pos="567"/>
        </w:tabs>
        <w:spacing w:afterLines="50" w:after="120" w:line="340" w:lineRule="atLeast"/>
        <w:jc w:val="both"/>
        <w:rPr>
          <w:rFonts w:ascii="SimSun" w:hAnsi="SimSun"/>
        </w:rPr>
      </w:pPr>
      <w:hyperlink r:id="rId38">
        <w:r w:rsidRPr="00160AF0">
          <w:rPr>
            <w:rStyle w:val="Hyperlink"/>
            <w:rFonts w:ascii="SimSun" w:hAnsi="SimSun"/>
          </w:rPr>
          <w:t>斯里兰卡</w:t>
        </w:r>
      </w:hyperlink>
      <w:r w:rsidR="00A1585B" w:rsidRPr="00160AF0">
        <w:rPr>
          <w:rFonts w:ascii="SimSun" w:hAnsi="SimSun"/>
        </w:rPr>
        <w:t>：</w:t>
      </w:r>
      <w:r w:rsidRPr="00160AF0">
        <w:rPr>
          <w:rFonts w:ascii="SimSun" w:hAnsi="SimSun"/>
        </w:rPr>
        <w:t>斯里兰卡代表团欢迎就本议程项目提交的报告，并赞赏秘书处为推进《马拉喀什条约》的实施所作出的持续努力。斯里兰卡很高兴于2016年成为</w:t>
      </w:r>
      <w:r w:rsidR="001E229B" w:rsidRPr="00160AF0">
        <w:rPr>
          <w:rFonts w:ascii="SimSun" w:hAnsi="SimSun"/>
        </w:rPr>
        <w:t>第24个</w:t>
      </w:r>
      <w:r w:rsidRPr="00160AF0">
        <w:rPr>
          <w:rFonts w:ascii="SimSun" w:hAnsi="SimSun"/>
        </w:rPr>
        <w:t>加入《马拉喀什条约》的缔约方。我们认为，这是我们在为盲人、视力障碍者或</w:t>
      </w:r>
      <w:r w:rsidR="00BE4BB9" w:rsidRPr="00160AF0">
        <w:rPr>
          <w:rFonts w:ascii="SimSun" w:hAnsi="SimSun"/>
        </w:rPr>
        <w:t>其他印刷品阅读障碍者</w:t>
      </w:r>
      <w:r w:rsidRPr="00160AF0">
        <w:rPr>
          <w:rFonts w:ascii="SimSun" w:hAnsi="SimSun"/>
        </w:rPr>
        <w:t>促进公平获取知</w:t>
      </w:r>
      <w:r w:rsidRPr="00160AF0">
        <w:rPr>
          <w:rFonts w:ascii="SimSun" w:hAnsi="SimSun"/>
        </w:rPr>
        <w:lastRenderedPageBreak/>
        <w:t>识、教育和文化方面所作努力中的一个重要里程碑。在这方面，斯里兰卡对产权组织秘书处在整个加入过程中提供的宝贵技术援助和建设性参与表示诚挚感谢，特别是在支持最终确定有效实施该条约所需法规方面。这一援助对斯里兰卡履行其根据该条约作出的承诺起到了关键作用。在推进《</w:t>
      </w:r>
      <w:r w:rsidR="00BE4BB9" w:rsidRPr="00160AF0">
        <w:rPr>
          <w:rFonts w:ascii="SimSun" w:hAnsi="SimSun" w:hint="eastAsia"/>
        </w:rPr>
        <w:t>条约</w:t>
      </w:r>
      <w:r w:rsidRPr="00160AF0">
        <w:rPr>
          <w:rFonts w:ascii="SimSun" w:hAnsi="SimSun"/>
        </w:rPr>
        <w:t>》实施的过程中，斯里兰卡期待继续与</w:t>
      </w:r>
      <w:r w:rsidR="006E5383" w:rsidRPr="00160AF0">
        <w:rPr>
          <w:rFonts w:ascii="SimSun" w:hAnsi="SimSun"/>
        </w:rPr>
        <w:t>产权组织</w:t>
      </w:r>
      <w:r w:rsidRPr="00160AF0">
        <w:rPr>
          <w:rFonts w:ascii="SimSun" w:hAnsi="SimSun"/>
        </w:rPr>
        <w:t>密切合作，以加强机构能力、提高</w:t>
      </w:r>
      <w:r w:rsidR="009D7F0F">
        <w:rPr>
          <w:rFonts w:ascii="SimSun" w:hAnsi="SimSun"/>
        </w:rPr>
        <w:t>利益攸关方</w:t>
      </w:r>
      <w:r w:rsidRPr="00160AF0">
        <w:rPr>
          <w:rFonts w:ascii="SimSun" w:hAnsi="SimSun"/>
        </w:rPr>
        <w:t>的认识，并支持</w:t>
      </w:r>
      <w:r w:rsidR="00AA1093" w:rsidRPr="00160AF0">
        <w:rPr>
          <w:rFonts w:ascii="SimSun" w:hAnsi="SimSun"/>
        </w:rPr>
        <w:t>被授权实体</w:t>
      </w:r>
      <w:r w:rsidRPr="00160AF0">
        <w:rPr>
          <w:rFonts w:ascii="SimSun" w:hAnsi="SimSun"/>
        </w:rPr>
        <w:t>促进无障碍格式</w:t>
      </w:r>
      <w:r w:rsidR="00BE4BB9" w:rsidRPr="00160AF0">
        <w:rPr>
          <w:rFonts w:ascii="SimSun" w:hAnsi="SimSun" w:hint="eastAsia"/>
        </w:rPr>
        <w:t>版</w:t>
      </w:r>
      <w:r w:rsidRPr="00160AF0">
        <w:rPr>
          <w:rFonts w:ascii="SimSun" w:hAnsi="SimSun"/>
        </w:rPr>
        <w:t>的制作和跨境交流。我们也认可</w:t>
      </w:r>
      <w:r w:rsidR="001E229B" w:rsidRPr="00160AF0">
        <w:rPr>
          <w:rFonts w:ascii="SimSun" w:hAnsi="SimSun"/>
        </w:rPr>
        <w:t>ABC</w:t>
      </w:r>
      <w:r w:rsidRPr="00160AF0">
        <w:rPr>
          <w:rFonts w:ascii="SimSun" w:hAnsi="SimSun"/>
        </w:rPr>
        <w:t>在扩大无障碍出版物获取渠道及促进国际合作方面所作的重要贡献。斯里兰卡将继续致力于确保《马拉喀什</w:t>
      </w:r>
      <w:r w:rsidR="00C00858">
        <w:rPr>
          <w:rFonts w:ascii="SimSun" w:hAnsi="SimSun"/>
        </w:rPr>
        <w:t>条约</w:t>
      </w:r>
      <w:r w:rsidRPr="00160AF0">
        <w:rPr>
          <w:rFonts w:ascii="SimSun" w:hAnsi="SimSun"/>
        </w:rPr>
        <w:t>》的目标能够转化为受益人的切实利益。我们相信，持续的技术援助、能力建设以及最佳实践的分享，将使发展中国家能够充分实现该条约的人道主义目标。斯里兰卡期待继续与</w:t>
      </w:r>
      <w:r w:rsidR="006E5383" w:rsidRPr="00160AF0">
        <w:rPr>
          <w:rFonts w:ascii="SimSun" w:hAnsi="SimSun"/>
        </w:rPr>
        <w:t>产权组织</w:t>
      </w:r>
      <w:r w:rsidRPr="00160AF0">
        <w:rPr>
          <w:rFonts w:ascii="SimSun" w:hAnsi="SimSun"/>
        </w:rPr>
        <w:t>及各成员国开展合作，共同推进《马拉喀什条约》的目标，并确保其惠益惠及所有预期受益人。</w:t>
      </w:r>
    </w:p>
    <w:p w14:paraId="71DECA16" w14:textId="1A59ABAC" w:rsidR="008C267C" w:rsidRPr="00160AF0" w:rsidRDefault="00147302" w:rsidP="00160AF0">
      <w:pPr>
        <w:pStyle w:val="ONUME"/>
        <w:tabs>
          <w:tab w:val="clear" w:pos="567"/>
        </w:tabs>
        <w:spacing w:afterLines="50" w:after="120" w:line="340" w:lineRule="atLeast"/>
        <w:jc w:val="both"/>
        <w:rPr>
          <w:rFonts w:ascii="SimSun" w:hAnsi="SimSun"/>
        </w:rPr>
      </w:pPr>
      <w:hyperlink r:id="rId39">
        <w:r w:rsidRPr="00160AF0">
          <w:rPr>
            <w:rStyle w:val="Hyperlink"/>
            <w:rFonts w:ascii="SimSun" w:hAnsi="SimSun"/>
          </w:rPr>
          <w:t>国际作家论坛（IAF</w:t>
        </w:r>
        <w:r w:rsidR="008C267C" w:rsidRPr="00160AF0">
          <w:rPr>
            <w:rStyle w:val="Hyperlink"/>
            <w:rFonts w:ascii="SimSun" w:hAnsi="SimSun"/>
          </w:rPr>
          <w:t>）</w:t>
        </w:r>
      </w:hyperlink>
      <w:r w:rsidR="00A1585B" w:rsidRPr="00160AF0">
        <w:rPr>
          <w:rFonts w:ascii="SimSun" w:hAnsi="SimSun"/>
        </w:rPr>
        <w:t>：</w:t>
      </w:r>
      <w:r w:rsidR="008C267C" w:rsidRPr="00160AF0">
        <w:rPr>
          <w:rFonts w:ascii="SimSun" w:hAnsi="SimSun"/>
        </w:rPr>
        <w:t>值此《马拉喀什条约》生效十周年之际，IAF谨向</w:t>
      </w:r>
      <w:r w:rsidR="006E5383" w:rsidRPr="00160AF0">
        <w:rPr>
          <w:rFonts w:ascii="SimSun" w:hAnsi="SimSun"/>
        </w:rPr>
        <w:t>产权组织</w:t>
      </w:r>
      <w:r w:rsidR="008C267C" w:rsidRPr="00160AF0">
        <w:rPr>
          <w:rFonts w:ascii="SimSun" w:hAnsi="SimSun"/>
        </w:rPr>
        <w:t>及所有参与该条约的人员表示祝贺。我们欣喜地看到，《马拉喀什条约》已成为</w:t>
      </w:r>
      <w:r w:rsidR="006E5383" w:rsidRPr="00160AF0">
        <w:rPr>
          <w:rFonts w:ascii="SimSun" w:hAnsi="SimSun"/>
        </w:rPr>
        <w:t>产权组织</w:t>
      </w:r>
      <w:r w:rsidR="008C267C" w:rsidRPr="00160AF0">
        <w:rPr>
          <w:rFonts w:ascii="SimSun" w:hAnsi="SimSun"/>
        </w:rPr>
        <w:t>发展最迅速的条约之一。这完全合乎情理，因为该条约解决了全球在获取知识和文化方面最严重的不平等问题之一，即视障人士所面临的“书荒”问题。该条约彻底改变了数百万人的文学和学习获取途径，使能够充分参与教育、社会和经济。为庆祝这一周年纪念</w:t>
      </w:r>
      <w:r w:rsidR="002D0163" w:rsidRPr="00160AF0">
        <w:rPr>
          <w:rFonts w:ascii="SimSun" w:hAnsi="SimSun"/>
        </w:rPr>
        <w:t>，</w:t>
      </w:r>
      <w:r w:rsidR="00E30F6D" w:rsidRPr="00160AF0">
        <w:rPr>
          <w:rFonts w:ascii="SimSun" w:hAnsi="SimSun"/>
        </w:rPr>
        <w:t>IAF</w:t>
      </w:r>
      <w:r w:rsidR="008C267C" w:rsidRPr="00160AF0">
        <w:rPr>
          <w:rFonts w:ascii="SimSun" w:hAnsi="SimSun"/>
        </w:rPr>
        <w:t>将与摩洛哥版权局和</w:t>
      </w:r>
      <w:r w:rsidR="006E5383" w:rsidRPr="00160AF0">
        <w:rPr>
          <w:rFonts w:ascii="SimSun" w:hAnsi="SimSun"/>
        </w:rPr>
        <w:t>产权组织</w:t>
      </w:r>
      <w:r w:rsidR="008C267C" w:rsidRPr="00160AF0">
        <w:rPr>
          <w:rFonts w:ascii="SimSun" w:hAnsi="SimSun"/>
        </w:rPr>
        <w:t>密切合作</w:t>
      </w:r>
      <w:r w:rsidR="00872708" w:rsidRPr="00160AF0">
        <w:rPr>
          <w:rFonts w:ascii="SimSun" w:hAnsi="SimSun"/>
        </w:rPr>
        <w:t>，于2027年</w:t>
      </w:r>
      <w:r w:rsidR="00014D47" w:rsidRPr="00160AF0">
        <w:rPr>
          <w:rFonts w:ascii="SimSun" w:hAnsi="SimSun"/>
        </w:rPr>
        <w:t>4月13日至15</w:t>
      </w:r>
      <w:r w:rsidR="008C267C" w:rsidRPr="00160AF0">
        <w:rPr>
          <w:rFonts w:ascii="SimSun" w:hAnsi="SimSun"/>
        </w:rPr>
        <w:t>日在马拉喀什举办一系列活动。诚挚邀请各代表团出席。鉴于庆祝活动将在阿拉伯地区举行，我们正牵头开展一项以阿拉伯语为重点的工作。我们热切希望支持ABC全球图书服务中阿拉伯语藏书的扩充。谨请各代表团将2027年</w:t>
      </w:r>
      <w:r w:rsidR="00872708" w:rsidRPr="00160AF0">
        <w:rPr>
          <w:rFonts w:ascii="SimSun" w:hAnsi="SimSun"/>
        </w:rPr>
        <w:t>4月13日至15日</w:t>
      </w:r>
      <w:r w:rsidR="008C267C" w:rsidRPr="00160AF0">
        <w:rPr>
          <w:rFonts w:ascii="SimSun" w:hAnsi="SimSun"/>
        </w:rPr>
        <w:t>标注在日程中，通过IAF网站关注相关进展，并适时莅临马拉喀什与我们共襄盛举。</w:t>
      </w:r>
    </w:p>
    <w:p w14:paraId="6C1D9183" w14:textId="28BC108A" w:rsidR="008C267C" w:rsidRPr="00160AF0" w:rsidRDefault="00C25D06" w:rsidP="00160AF0">
      <w:pPr>
        <w:pStyle w:val="ONUME"/>
        <w:tabs>
          <w:tab w:val="clear" w:pos="567"/>
        </w:tabs>
        <w:spacing w:afterLines="50" w:after="120" w:line="340" w:lineRule="atLeast"/>
        <w:jc w:val="both"/>
        <w:rPr>
          <w:rFonts w:ascii="SimSun" w:hAnsi="SimSun"/>
        </w:rPr>
      </w:pPr>
      <w:hyperlink r:id="rId40">
        <w:r w:rsidRPr="00160AF0">
          <w:rPr>
            <w:rStyle w:val="Hyperlink"/>
            <w:rFonts w:ascii="SimSun" w:hAnsi="SimSun"/>
          </w:rPr>
          <w:t>美国阿拉伯知识产权协会（AAIPA</w:t>
        </w:r>
        <w:r w:rsidR="008C267C" w:rsidRPr="00160AF0">
          <w:rPr>
            <w:rStyle w:val="Hyperlink"/>
            <w:rFonts w:ascii="SimSun" w:hAnsi="SimSun"/>
          </w:rPr>
          <w:t>）</w:t>
        </w:r>
      </w:hyperlink>
      <w:r w:rsidR="00A1585B" w:rsidRPr="00160AF0">
        <w:rPr>
          <w:rFonts w:ascii="SimSun" w:hAnsi="SimSun"/>
        </w:rPr>
        <w:t>：</w:t>
      </w:r>
      <w:r w:rsidR="008C267C" w:rsidRPr="00160AF0">
        <w:rPr>
          <w:rFonts w:ascii="SimSun" w:hAnsi="SimSun"/>
        </w:rPr>
        <w:t>主席先生，各位阁下，我们AAIPA深感荣幸，值此《马拉喀什条约》生效十周年之际，我们共同庆祝这一历史性条约所取得的人道主义成就</w:t>
      </w:r>
      <w:r w:rsidR="006B5D89" w:rsidRPr="00160AF0">
        <w:rPr>
          <w:rFonts w:ascii="SimSun" w:hAnsi="SimSun" w:hint="eastAsia"/>
        </w:rPr>
        <w:t>，</w:t>
      </w:r>
      <w:r w:rsidR="008C267C" w:rsidRPr="00160AF0">
        <w:rPr>
          <w:rFonts w:ascii="SimSun" w:hAnsi="SimSun"/>
        </w:rPr>
        <w:t>该条约消除了残障人士面临的所有障碍。</w:t>
      </w:r>
      <w:r w:rsidR="00F714AC" w:rsidRPr="00F714AC">
        <w:rPr>
          <w:rFonts w:ascii="SimSun" w:hAnsi="SimSun"/>
        </w:rPr>
        <w:t>就这些成就而言，这不算什么新鲜事。</w:t>
      </w:r>
      <w:r w:rsidR="008C267C" w:rsidRPr="00160AF0">
        <w:rPr>
          <w:rFonts w:ascii="SimSun" w:hAnsi="SimSun"/>
        </w:rPr>
        <w:t>《马拉喀什条约》为传播真正的知识奠定了基础，我们愿颂扬</w:t>
      </w:r>
      <w:r w:rsidR="00F97088" w:rsidRPr="00160AF0">
        <w:rPr>
          <w:rFonts w:ascii="SimSun" w:hAnsi="SimSun"/>
        </w:rPr>
        <w:t>该条约为受益者提供的</w:t>
      </w:r>
      <w:r w:rsidR="00F714AC">
        <w:rPr>
          <w:rFonts w:ascii="SimSun" w:hAnsi="SimSun" w:hint="eastAsia"/>
        </w:rPr>
        <w:t>机会</w:t>
      </w:r>
      <w:r w:rsidR="008C267C" w:rsidRPr="00160AF0">
        <w:rPr>
          <w:rFonts w:ascii="SimSun" w:hAnsi="SimSun"/>
        </w:rPr>
        <w:t>，特别是在国际法领域。首先是无障碍性。该条约推动了法律例外原则的</w:t>
      </w:r>
      <w:r w:rsidR="00245CBD" w:rsidRPr="00160AF0">
        <w:rPr>
          <w:rFonts w:ascii="SimSun" w:hAnsi="SimSun"/>
        </w:rPr>
        <w:t>落实，允许制作</w:t>
      </w:r>
      <w:r w:rsidR="008C267C" w:rsidRPr="00160AF0">
        <w:rPr>
          <w:rFonts w:ascii="SimSun" w:hAnsi="SimSun"/>
        </w:rPr>
        <w:t>盲文和有声读物等</w:t>
      </w:r>
      <w:r w:rsidR="00245CBD" w:rsidRPr="00160AF0">
        <w:rPr>
          <w:rFonts w:ascii="SimSun" w:hAnsi="SimSun"/>
        </w:rPr>
        <w:t>无障碍</w:t>
      </w:r>
      <w:r w:rsidR="008C267C" w:rsidRPr="00160AF0">
        <w:rPr>
          <w:rFonts w:ascii="SimSun" w:hAnsi="SimSun"/>
        </w:rPr>
        <w:t>版本</w:t>
      </w:r>
      <w:r w:rsidR="00A46CA8" w:rsidRPr="00160AF0">
        <w:rPr>
          <w:rFonts w:ascii="SimSun" w:hAnsi="SimSun"/>
        </w:rPr>
        <w:t>，从而消除了</w:t>
      </w:r>
      <w:r w:rsidR="001A1564" w:rsidRPr="00160AF0">
        <w:rPr>
          <w:rFonts w:ascii="SimSun" w:hAnsi="SimSun"/>
        </w:rPr>
        <w:t>曾</w:t>
      </w:r>
      <w:r w:rsidR="008C267C" w:rsidRPr="00160AF0">
        <w:rPr>
          <w:rFonts w:ascii="SimSun" w:hAnsi="SimSun"/>
        </w:rPr>
        <w:t>限制残</w:t>
      </w:r>
      <w:r w:rsidR="00F714AC">
        <w:rPr>
          <w:rFonts w:ascii="SimSun" w:hAnsi="SimSun" w:hint="eastAsia"/>
        </w:rPr>
        <w:t>疾人</w:t>
      </w:r>
      <w:r w:rsidR="008C267C" w:rsidRPr="00160AF0">
        <w:rPr>
          <w:rFonts w:ascii="SimSun" w:hAnsi="SimSun"/>
        </w:rPr>
        <w:t>获取知识和学习能力的版权</w:t>
      </w:r>
      <w:r w:rsidR="001A1564" w:rsidRPr="00160AF0">
        <w:rPr>
          <w:rFonts w:ascii="SimSun" w:hAnsi="SimSun"/>
        </w:rPr>
        <w:t>限制</w:t>
      </w:r>
      <w:r w:rsidR="008C267C" w:rsidRPr="00160AF0">
        <w:rPr>
          <w:rFonts w:ascii="SimSun" w:hAnsi="SimSun"/>
        </w:rPr>
        <w:t>。其次，该条约</w:t>
      </w:r>
      <w:r w:rsidR="00F714AC" w:rsidRPr="00160AF0">
        <w:rPr>
          <w:rFonts w:ascii="SimSun" w:hAnsi="SimSun"/>
        </w:rPr>
        <w:t>及其条款</w:t>
      </w:r>
      <w:r w:rsidR="008C267C" w:rsidRPr="00160AF0">
        <w:rPr>
          <w:rFonts w:ascii="SimSun" w:hAnsi="SimSun"/>
        </w:rPr>
        <w:t>的跨境性质，</w:t>
      </w:r>
      <w:r w:rsidR="00F714AC">
        <w:rPr>
          <w:rFonts w:ascii="SimSun" w:hAnsi="SimSun" w:hint="eastAsia"/>
        </w:rPr>
        <w:t>以及</w:t>
      </w:r>
      <w:r w:rsidR="008C267C" w:rsidRPr="00160AF0">
        <w:rPr>
          <w:rFonts w:ascii="SimSun" w:hAnsi="SimSun"/>
        </w:rPr>
        <w:t>国际无障碍格式</w:t>
      </w:r>
      <w:r w:rsidR="000D42DC" w:rsidRPr="00160AF0">
        <w:rPr>
          <w:rFonts w:ascii="SimSun" w:hAnsi="SimSun"/>
        </w:rPr>
        <w:t>，</w:t>
      </w:r>
      <w:r w:rsidR="00F714AC">
        <w:rPr>
          <w:rFonts w:ascii="SimSun" w:hAnsi="SimSun" w:hint="eastAsia"/>
        </w:rPr>
        <w:t>为</w:t>
      </w:r>
      <w:r w:rsidR="008C267C" w:rsidRPr="00160AF0">
        <w:rPr>
          <w:rFonts w:ascii="SimSun" w:hAnsi="SimSun"/>
        </w:rPr>
        <w:t>终结曾普遍存在的“书荒</w:t>
      </w:r>
      <w:r w:rsidR="000D42DC" w:rsidRPr="00160AF0">
        <w:rPr>
          <w:rFonts w:ascii="SimSun" w:hAnsi="SimSun"/>
        </w:rPr>
        <w:t>”</w:t>
      </w:r>
      <w:r w:rsidR="00F714AC">
        <w:rPr>
          <w:rFonts w:ascii="SimSun" w:hAnsi="SimSun" w:hint="eastAsia"/>
        </w:rPr>
        <w:t>作出了贡献</w:t>
      </w:r>
      <w:r w:rsidR="008C267C" w:rsidRPr="00160AF0">
        <w:rPr>
          <w:rFonts w:ascii="SimSun" w:hAnsi="SimSun"/>
        </w:rPr>
        <w:t>。第三，在国际</w:t>
      </w:r>
      <w:r w:rsidR="00F714AC">
        <w:rPr>
          <w:rFonts w:ascii="SimSun" w:hAnsi="SimSun" w:hint="eastAsia"/>
        </w:rPr>
        <w:t>法律框架</w:t>
      </w:r>
      <w:r w:rsidR="008C267C" w:rsidRPr="00160AF0">
        <w:rPr>
          <w:rFonts w:ascii="SimSun" w:hAnsi="SimSun"/>
        </w:rPr>
        <w:t>方面，将</w:t>
      </w:r>
      <w:r w:rsidR="00F714AC">
        <w:rPr>
          <w:rFonts w:ascii="SimSun" w:hAnsi="SimSun" w:hint="eastAsia"/>
        </w:rPr>
        <w:t>其</w:t>
      </w:r>
      <w:r w:rsidR="008C267C" w:rsidRPr="00160AF0">
        <w:rPr>
          <w:rFonts w:ascii="SimSun" w:hAnsi="SimSun"/>
        </w:rPr>
        <w:t>转化为当地</w:t>
      </w:r>
      <w:r w:rsidR="00F714AC">
        <w:rPr>
          <w:rFonts w:ascii="SimSun" w:hAnsi="SimSun" w:hint="eastAsia"/>
        </w:rPr>
        <w:t>立法的国</w:t>
      </w:r>
      <w:r w:rsidR="008C267C" w:rsidRPr="00160AF0">
        <w:rPr>
          <w:rFonts w:ascii="SimSun" w:hAnsi="SimSun"/>
        </w:rPr>
        <w:t>家</w:t>
      </w:r>
      <w:r w:rsidR="00F714AC">
        <w:rPr>
          <w:rFonts w:ascii="SimSun" w:hAnsi="SimSun" w:hint="eastAsia"/>
        </w:rPr>
        <w:t>转化</w:t>
      </w:r>
      <w:r w:rsidR="008C267C" w:rsidRPr="00160AF0">
        <w:rPr>
          <w:rFonts w:ascii="SimSun" w:hAnsi="SimSun"/>
        </w:rPr>
        <w:t>，为受益人赋予了权利，使他们能够安全地获取知识。在这方面，AAIPA重申对旨在促进这些</w:t>
      </w:r>
      <w:r w:rsidR="00F714AC">
        <w:rPr>
          <w:rFonts w:ascii="SimSun" w:hAnsi="SimSun" w:hint="eastAsia"/>
        </w:rPr>
        <w:t>基础</w:t>
      </w:r>
      <w:r w:rsidR="009974D3" w:rsidRPr="00160AF0">
        <w:rPr>
          <w:rFonts w:ascii="SimSun" w:hAnsi="SimSun"/>
        </w:rPr>
        <w:t>的</w:t>
      </w:r>
      <w:r w:rsidR="008C267C" w:rsidRPr="00160AF0">
        <w:rPr>
          <w:rFonts w:ascii="SimSun" w:hAnsi="SimSun"/>
        </w:rPr>
        <w:t>各项倡议的支持和承诺</w:t>
      </w:r>
      <w:r w:rsidR="009974D3" w:rsidRPr="00160AF0">
        <w:rPr>
          <w:rFonts w:ascii="SimSun" w:hAnsi="SimSun"/>
        </w:rPr>
        <w:t>，以确保知识产权继续成为</w:t>
      </w:r>
      <w:r w:rsidR="008C267C" w:rsidRPr="00160AF0">
        <w:rPr>
          <w:rFonts w:ascii="SimSun" w:hAnsi="SimSun"/>
        </w:rPr>
        <w:t>推动创新和保障知识权利的助力</w:t>
      </w:r>
      <w:r w:rsidR="009974D3" w:rsidRPr="00160AF0">
        <w:rPr>
          <w:rFonts w:ascii="SimSun" w:hAnsi="SimSun"/>
        </w:rPr>
        <w:t>，</w:t>
      </w:r>
      <w:r w:rsidR="008C267C" w:rsidRPr="00160AF0">
        <w:rPr>
          <w:rFonts w:ascii="SimSun" w:hAnsi="SimSun"/>
        </w:rPr>
        <w:t>而非障碍。</w:t>
      </w:r>
      <w:r w:rsidR="00377A4D" w:rsidRPr="00160AF0">
        <w:rPr>
          <w:rFonts w:ascii="SimSun" w:hAnsi="SimSun"/>
        </w:rPr>
        <w:t>我们还呼吁加强全球伙伴关系，以确保这些无障碍数字资源的可持续性</w:t>
      </w:r>
      <w:r w:rsidR="008C267C" w:rsidRPr="00160AF0">
        <w:rPr>
          <w:rFonts w:ascii="SimSun" w:hAnsi="SimSun"/>
        </w:rPr>
        <w:t>。</w:t>
      </w:r>
      <w:r w:rsidR="009C5172" w:rsidRPr="00160AF0">
        <w:rPr>
          <w:rFonts w:ascii="SimSun" w:hAnsi="SimSun"/>
        </w:rPr>
        <w:t>最后，主席先生，我们重申承诺，将与所有相关方合作，共同促进包容性和平等原则，因为我们坚信创造力属于每个人，对其的保护必须保障每个人获取创造力的权利。</w:t>
      </w:r>
    </w:p>
    <w:p w14:paraId="78E167DC" w14:textId="2FD7EBB0" w:rsidR="008C267C" w:rsidRPr="00160AF0" w:rsidRDefault="00317980" w:rsidP="00160AF0">
      <w:pPr>
        <w:pStyle w:val="ONUME"/>
        <w:tabs>
          <w:tab w:val="clear" w:pos="567"/>
        </w:tabs>
        <w:spacing w:afterLines="50" w:after="120" w:line="340" w:lineRule="atLeast"/>
        <w:jc w:val="both"/>
        <w:rPr>
          <w:rFonts w:ascii="SimSun" w:hAnsi="SimSun"/>
        </w:rPr>
      </w:pPr>
      <w:hyperlink r:id="rId41">
        <w:r w:rsidRPr="00160AF0">
          <w:rPr>
            <w:rStyle w:val="Hyperlink"/>
            <w:rFonts w:ascii="SimSun" w:hAnsi="SimSun"/>
          </w:rPr>
          <w:t>拉丁美洲知识产权研究促进发展中心（创新中心）</w:t>
        </w:r>
      </w:hyperlink>
      <w:r w:rsidR="00936E4B" w:rsidRPr="00160AF0">
        <w:rPr>
          <w:rFonts w:ascii="SimSun" w:hAnsi="SimSun"/>
        </w:rPr>
        <w:t>：</w:t>
      </w:r>
      <w:r w:rsidR="008C267C" w:rsidRPr="00160AF0">
        <w:rPr>
          <w:rFonts w:ascii="SimSun" w:hAnsi="SimSun"/>
        </w:rPr>
        <w:t>我们谨向</w:t>
      </w:r>
      <w:r w:rsidR="006E5383" w:rsidRPr="00160AF0">
        <w:rPr>
          <w:rFonts w:ascii="SimSun" w:hAnsi="SimSun"/>
        </w:rPr>
        <w:t>产权组织</w:t>
      </w:r>
      <w:r w:rsidR="008C267C" w:rsidRPr="00160AF0">
        <w:rPr>
          <w:rFonts w:ascii="SimSun" w:hAnsi="SimSun"/>
        </w:rPr>
        <w:t>秘书处在此领域所做的宝贵工作表示感谢。自始至终</w:t>
      </w:r>
      <w:r w:rsidR="006B5D89" w:rsidRPr="00160AF0">
        <w:rPr>
          <w:rFonts w:ascii="SimSun" w:hAnsi="SimSun"/>
        </w:rPr>
        <w:t>创新中心</w:t>
      </w:r>
      <w:r w:rsidR="008C267C" w:rsidRPr="00160AF0">
        <w:rPr>
          <w:rFonts w:ascii="SimSun" w:hAnsi="SimSun"/>
        </w:rPr>
        <w:t>一直积极推动并协助《马拉喀什条约》的谈判工作，因此，该条约的十周年纪念日让我们倍感欣喜。该条约的成功通过表明，出于公共利益的强制性例外和限制是必要的，并受到所有成员国的重视。我们曾参与的最初谈判提案涵盖了所有需要特殊格式的人士。然而，为了推动谈判进程，例如有认知障碍需求的人士被排除在外。正因如此，在《马拉喀什条约》生效十周年之际，我们呼吁通过一项附件，在作必要调整后，将《马拉喀什条约》的适用范围扩展至所有需要无障碍格式的残疾人</w:t>
      </w:r>
      <w:r w:rsidR="00B77BF6" w:rsidRPr="00160AF0">
        <w:rPr>
          <w:rFonts w:ascii="SimSun" w:hAnsi="SimSun"/>
        </w:rPr>
        <w:t>，</w:t>
      </w:r>
      <w:r w:rsidR="008C267C" w:rsidRPr="00160AF0">
        <w:rPr>
          <w:rFonts w:ascii="SimSun" w:hAnsi="SimSun"/>
        </w:rPr>
        <w:t>从而终结这种不可接受的歧视，并消除影响他们的“文化饥饿”。</w:t>
      </w:r>
    </w:p>
    <w:p w14:paraId="61F5F19D" w14:textId="16F2B278" w:rsidR="00BB0EBB" w:rsidRPr="00160AF0" w:rsidRDefault="00820827" w:rsidP="00160AF0">
      <w:pPr>
        <w:pStyle w:val="ONUME"/>
        <w:tabs>
          <w:tab w:val="clear" w:pos="567"/>
        </w:tabs>
        <w:spacing w:afterLines="50" w:after="120" w:line="340" w:lineRule="atLeast"/>
        <w:jc w:val="both"/>
        <w:rPr>
          <w:rFonts w:ascii="SimSun" w:hAnsi="SimSun"/>
        </w:rPr>
      </w:pPr>
      <w:hyperlink r:id="rId42" w:history="1">
        <w:r w:rsidRPr="00160AF0">
          <w:rPr>
            <w:rStyle w:val="Hyperlink"/>
            <w:rFonts w:ascii="SimSun" w:hAnsi="SimSun"/>
          </w:rPr>
          <w:t>主席</w:t>
        </w:r>
      </w:hyperlink>
      <w:r w:rsidRPr="00160AF0">
        <w:rPr>
          <w:rFonts w:ascii="SimSun" w:hAnsi="SimSun"/>
        </w:rPr>
        <w:t>：现在，我向各位介绍相关文件中所</w:t>
      </w:r>
      <w:r w:rsidR="006C34F7" w:rsidRPr="00160AF0">
        <w:rPr>
          <w:rFonts w:ascii="SimSun" w:hAnsi="SimSun"/>
        </w:rPr>
        <w:t>载的</w:t>
      </w:r>
      <w:r w:rsidRPr="00160AF0">
        <w:rPr>
          <w:rFonts w:ascii="SimSun" w:hAnsi="SimSun"/>
        </w:rPr>
        <w:t>决定草案：</w:t>
      </w:r>
    </w:p>
    <w:p w14:paraId="2BE80E20" w14:textId="1C45199E" w:rsidR="0088095F" w:rsidRPr="00160AF0" w:rsidRDefault="006B5D89" w:rsidP="00160AF0">
      <w:pPr>
        <w:pStyle w:val="ONUME"/>
        <w:tabs>
          <w:tab w:val="clear" w:pos="567"/>
        </w:tabs>
        <w:spacing w:afterLines="50" w:after="120" w:line="340" w:lineRule="atLeast"/>
        <w:ind w:left="567"/>
        <w:jc w:val="both"/>
        <w:rPr>
          <w:rFonts w:ascii="SimSun" w:hAnsi="SimSun"/>
        </w:rPr>
      </w:pPr>
      <w:r w:rsidRPr="00160AF0">
        <w:rPr>
          <w:rFonts w:ascii="SimSun" w:hAnsi="SimSun"/>
        </w:rPr>
        <w:lastRenderedPageBreak/>
        <w:t>马拉喀什条约大会注意到“《马拉喀什条约》现状”（文件MVT/A/11/1）。</w:t>
      </w:r>
    </w:p>
    <w:p w14:paraId="52F3B71F" w14:textId="68B33C8B" w:rsidR="008C267C" w:rsidRPr="00160AF0" w:rsidRDefault="008C267C" w:rsidP="00160AF0">
      <w:pPr>
        <w:pStyle w:val="ONUME"/>
        <w:tabs>
          <w:tab w:val="clear" w:pos="567"/>
        </w:tabs>
        <w:spacing w:afterLines="50" w:after="120" w:line="340" w:lineRule="atLeast"/>
        <w:jc w:val="both"/>
        <w:rPr>
          <w:rFonts w:ascii="SimSun" w:hAnsi="SimSun"/>
        </w:rPr>
      </w:pPr>
      <w:r w:rsidRPr="00160AF0">
        <w:rPr>
          <w:rFonts w:ascii="SimSun" w:hAnsi="SimSun"/>
        </w:rPr>
        <w:t>主席</w:t>
      </w:r>
      <w:r w:rsidR="00EB7683" w:rsidRPr="00160AF0">
        <w:rPr>
          <w:rFonts w:ascii="SimSun" w:hAnsi="SimSun"/>
        </w:rPr>
        <w:t>：</w:t>
      </w:r>
      <w:r w:rsidRPr="00160AF0">
        <w:rPr>
          <w:rFonts w:ascii="SimSun" w:hAnsi="SimSun"/>
        </w:rPr>
        <w:t>我未见任何异议。就</w:t>
      </w:r>
      <w:r w:rsidR="006B5D89" w:rsidRPr="00160AF0">
        <w:rPr>
          <w:rFonts w:ascii="SimSun" w:hAnsi="SimSun" w:hint="eastAsia"/>
        </w:rPr>
        <w:t>这样决定</w:t>
      </w:r>
      <w:r w:rsidRPr="00160AF0">
        <w:rPr>
          <w:rFonts w:ascii="SimSun" w:hAnsi="SimSun"/>
        </w:rPr>
        <w:t>。非常感谢。现在我们将转入</w:t>
      </w:r>
      <w:r w:rsidR="00F714AC">
        <w:rPr>
          <w:rFonts w:ascii="SimSun" w:hAnsi="SimSun" w:hint="eastAsia"/>
        </w:rPr>
        <w:t>信息文件</w:t>
      </w:r>
      <w:r w:rsidRPr="00160AF0">
        <w:rPr>
          <w:rFonts w:ascii="SimSun" w:hAnsi="SimSun"/>
        </w:rPr>
        <w:t>MVT/A/11/INF/1，题为“</w:t>
      </w:r>
      <w:r w:rsidR="00AA1093" w:rsidRPr="00160AF0">
        <w:rPr>
          <w:rFonts w:ascii="SimSun" w:hAnsi="SimSun"/>
        </w:rPr>
        <w:t>无障碍图书联合会</w:t>
      </w:r>
      <w:r w:rsidR="006B5D89" w:rsidRPr="00160AF0">
        <w:rPr>
          <w:rFonts w:ascii="SimSun" w:hAnsi="SimSun" w:hint="eastAsia"/>
        </w:rPr>
        <w:t>的</w:t>
      </w:r>
      <w:r w:rsidRPr="00160AF0">
        <w:rPr>
          <w:rFonts w:ascii="SimSun" w:hAnsi="SimSun"/>
        </w:rPr>
        <w:t>报告”。在结束对本议程项目的审议之前，我谨邀请</w:t>
      </w:r>
      <w:r w:rsidR="00AA1093" w:rsidRPr="00160AF0">
        <w:rPr>
          <w:rFonts w:ascii="SimSun" w:hAnsi="SimSun"/>
        </w:rPr>
        <w:t>无障碍图书联合会</w:t>
      </w:r>
      <w:r w:rsidRPr="00160AF0">
        <w:rPr>
          <w:rFonts w:ascii="SimSun" w:hAnsi="SimSun"/>
        </w:rPr>
        <w:t>负责人</w:t>
      </w:r>
      <w:r w:rsidR="006B5D89" w:rsidRPr="00160AF0">
        <w:rPr>
          <w:rFonts w:ascii="SimSun" w:hAnsi="SimSun"/>
        </w:rPr>
        <w:t>莫妮卡·哈利勒·勒夫布拉德</w:t>
      </w:r>
      <w:r w:rsidRPr="00160AF0">
        <w:rPr>
          <w:rFonts w:ascii="SimSun" w:hAnsi="SimSun"/>
        </w:rPr>
        <w:t>女士，</w:t>
      </w:r>
      <w:r w:rsidR="00E7160C" w:rsidRPr="00160AF0">
        <w:rPr>
          <w:rFonts w:ascii="SimSun" w:hAnsi="SimSun"/>
        </w:rPr>
        <w:t>向</w:t>
      </w:r>
      <w:r w:rsidRPr="00160AF0">
        <w:rPr>
          <w:rFonts w:ascii="SimSun" w:hAnsi="SimSun"/>
        </w:rPr>
        <w:t>我们</w:t>
      </w:r>
      <w:r w:rsidR="00E7160C" w:rsidRPr="00160AF0">
        <w:rPr>
          <w:rFonts w:ascii="SimSun" w:hAnsi="SimSun"/>
        </w:rPr>
        <w:t>介绍</w:t>
      </w:r>
      <w:r w:rsidRPr="00160AF0">
        <w:rPr>
          <w:rFonts w:ascii="SimSun" w:hAnsi="SimSun"/>
        </w:rPr>
        <w:t>该</w:t>
      </w:r>
      <w:r w:rsidR="006B5D89" w:rsidRPr="00160AF0">
        <w:rPr>
          <w:rFonts w:ascii="SimSun" w:hAnsi="SimSun" w:hint="eastAsia"/>
        </w:rPr>
        <w:t>联合会</w:t>
      </w:r>
      <w:r w:rsidRPr="00160AF0">
        <w:rPr>
          <w:rFonts w:ascii="SimSun" w:hAnsi="SimSun"/>
        </w:rPr>
        <w:t>为落实《马拉喀什条约》目标而开展的重要活动的最新进展。</w:t>
      </w:r>
    </w:p>
    <w:p w14:paraId="222E83F2" w14:textId="070F2C36" w:rsidR="008C267C" w:rsidRPr="00160AF0" w:rsidRDefault="008C267C" w:rsidP="00160AF0">
      <w:pPr>
        <w:pStyle w:val="ONUME"/>
        <w:tabs>
          <w:tab w:val="clear" w:pos="567"/>
        </w:tabs>
        <w:spacing w:afterLines="50" w:after="120" w:line="340" w:lineRule="atLeast"/>
        <w:jc w:val="both"/>
        <w:rPr>
          <w:rFonts w:ascii="SimSun" w:hAnsi="SimSun"/>
        </w:rPr>
      </w:pPr>
      <w:hyperlink r:id="rId43">
        <w:r w:rsidRPr="00160AF0">
          <w:rPr>
            <w:rStyle w:val="Hyperlink"/>
            <w:rFonts w:ascii="SimSun" w:hAnsi="SimSun"/>
          </w:rPr>
          <w:t>秘书处</w:t>
        </w:r>
      </w:hyperlink>
      <w:r w:rsidR="00936E4B" w:rsidRPr="00160AF0">
        <w:rPr>
          <w:rFonts w:ascii="SimSun" w:hAnsi="SimSun"/>
        </w:rPr>
        <w:t>：</w:t>
      </w:r>
      <w:r w:rsidR="00DB1B7B" w:rsidRPr="00160AF0">
        <w:rPr>
          <w:rFonts w:ascii="SimSun" w:hAnsi="SimSun"/>
        </w:rPr>
        <w:t>秘书处</w:t>
      </w:r>
      <w:r w:rsidRPr="00160AF0">
        <w:rPr>
          <w:rFonts w:ascii="SimSun" w:hAnsi="SimSun"/>
        </w:rPr>
        <w:t>很荣幸能向马拉喀什大会汇报关于</w:t>
      </w:r>
      <w:r w:rsidR="00DB1B7B" w:rsidRPr="00160AF0">
        <w:rPr>
          <w:rFonts w:ascii="SimSun" w:hAnsi="SimSun"/>
        </w:rPr>
        <w:t>ABC</w:t>
      </w:r>
      <w:r w:rsidRPr="00160AF0">
        <w:rPr>
          <w:rFonts w:ascii="SimSun" w:hAnsi="SimSun"/>
        </w:rPr>
        <w:t>主要活动的五项关键进展。首先，我想告知大家，由</w:t>
      </w:r>
      <w:r w:rsidR="006E5383" w:rsidRPr="00160AF0">
        <w:rPr>
          <w:rFonts w:ascii="SimSun" w:hAnsi="SimSun"/>
        </w:rPr>
        <w:t>产权组织</w:t>
      </w:r>
      <w:r w:rsidRPr="00160AF0">
        <w:rPr>
          <w:rFonts w:ascii="SimSun" w:hAnsi="SimSun"/>
        </w:rPr>
        <w:t>管理的无障碍图书在线目录ABC全球图书服务，目前收录了80种语言的120多万</w:t>
      </w:r>
      <w:r w:rsidR="006B5D89" w:rsidRPr="00160AF0">
        <w:rPr>
          <w:rFonts w:ascii="SimSun" w:hAnsi="SimSun" w:hint="eastAsia"/>
        </w:rPr>
        <w:t>种</w:t>
      </w:r>
      <w:r w:rsidRPr="00160AF0">
        <w:rPr>
          <w:rFonts w:ascii="SimSun" w:hAnsi="SimSun"/>
        </w:rPr>
        <w:t xml:space="preserve">无障碍图书，所有这些图书均可在《马拉喀什条约》框架下进行跨境交换。ABC目录可免费访问。其次，我们还通过ABC受益人应用程序和Dolphin </w:t>
      </w:r>
      <w:proofErr w:type="spellStart"/>
      <w:r w:rsidRPr="00160AF0">
        <w:rPr>
          <w:rFonts w:ascii="SimSun" w:hAnsi="SimSun"/>
        </w:rPr>
        <w:t>EasyReader</w:t>
      </w:r>
      <w:proofErr w:type="spellEnd"/>
      <w:r w:rsidRPr="00160AF0">
        <w:rPr>
          <w:rFonts w:ascii="SimSun" w:hAnsi="SimSun"/>
        </w:rPr>
        <w:t>应用程序，为阅读障碍人士提供直接访问ABC目录的途径，使他们能够直接在自己偏好的辅助技术设备上搜索并下载想要阅读的书籍。第三，ABC目前正与数字无障碍信息系统（DAISY）联盟及联合国儿童基金会（</w:t>
      </w:r>
      <w:r w:rsidR="006B5D89" w:rsidRPr="00160AF0">
        <w:rPr>
          <w:rFonts w:ascii="SimSun" w:hAnsi="SimSun"/>
        </w:rPr>
        <w:t>儿基会</w:t>
      </w:r>
      <w:r w:rsidRPr="00160AF0">
        <w:rPr>
          <w:rFonts w:ascii="SimSun" w:hAnsi="SimSun"/>
        </w:rPr>
        <w:t>）合作，共同开发一款ABC人工智能工具，用于将印刷出版物转换为无障碍格式。该人工智能工具将显著缩短制作无障碍书籍所需的时间。我们希望在未来数月内向</w:t>
      </w:r>
      <w:r w:rsidR="006B5D89" w:rsidRPr="00160AF0">
        <w:rPr>
          <w:rFonts w:ascii="SimSun" w:hAnsi="SimSun" w:hint="eastAsia"/>
        </w:rPr>
        <w:t>被授权实体</w:t>
      </w:r>
      <w:r w:rsidRPr="00160AF0">
        <w:rPr>
          <w:rFonts w:ascii="SimSun" w:hAnsi="SimSun"/>
        </w:rPr>
        <w:t>发布试点版本以供测试。第四，ABC为全球服务于印刷</w:t>
      </w:r>
      <w:r w:rsidR="001D0249">
        <w:rPr>
          <w:rFonts w:ascii="SimSun" w:hAnsi="SimSun" w:hint="eastAsia"/>
        </w:rPr>
        <w:t>品阅读</w:t>
      </w:r>
      <w:r w:rsidRPr="00160AF0">
        <w:rPr>
          <w:rFonts w:ascii="SimSun" w:hAnsi="SimSun"/>
        </w:rPr>
        <w:t>障碍</w:t>
      </w:r>
      <w:r w:rsidR="001D0249">
        <w:rPr>
          <w:rFonts w:ascii="SimSun" w:hAnsi="SimSun" w:hint="eastAsia"/>
        </w:rPr>
        <w:t>者</w:t>
      </w:r>
      <w:r w:rsidRPr="00160AF0">
        <w:rPr>
          <w:rFonts w:ascii="SimSun" w:hAnsi="SimSun"/>
        </w:rPr>
        <w:t>的组织提供培训和资金支持，以便这些</w:t>
      </w:r>
      <w:r w:rsidR="00A95F80" w:rsidRPr="00160AF0">
        <w:rPr>
          <w:rFonts w:ascii="SimSun" w:hAnsi="SimSun"/>
        </w:rPr>
        <w:t>组织</w:t>
      </w:r>
      <w:r w:rsidRPr="00160AF0">
        <w:rPr>
          <w:rFonts w:ascii="SimSun" w:hAnsi="SimSun"/>
        </w:rPr>
        <w:t>能够为印刷读物障碍学生制作无障碍格式的教育读物。自2015年以来，ABC合作伙伴组织已累计制作了超过24,000</w:t>
      </w:r>
      <w:r w:rsidR="002749E5">
        <w:rPr>
          <w:rFonts w:ascii="SimSun" w:hAnsi="SimSun" w:hint="eastAsia"/>
        </w:rPr>
        <w:t>种</w:t>
      </w:r>
      <w:r w:rsidRPr="00160AF0">
        <w:rPr>
          <w:rFonts w:ascii="SimSun" w:hAnsi="SimSun"/>
        </w:rPr>
        <w:t>无障碍教育书籍。最后，ABC与世界盲人联盟和</w:t>
      </w:r>
      <w:r w:rsidR="007262CF" w:rsidRPr="00160AF0">
        <w:rPr>
          <w:rFonts w:ascii="SimSun" w:hAnsi="SimSun"/>
        </w:rPr>
        <w:t>ICEVI</w:t>
      </w:r>
      <w:r w:rsidRPr="00160AF0">
        <w:rPr>
          <w:rFonts w:ascii="SimSun" w:hAnsi="SimSun"/>
        </w:rPr>
        <w:t>合作开展了一项全球盲文扫盲运动，强调盲文作为读写能力的基础及其在数字时代持续的重要性。《马拉喀什条约》和</w:t>
      </w:r>
      <w:r w:rsidR="00DF7F45" w:rsidRPr="00160AF0">
        <w:rPr>
          <w:rFonts w:ascii="SimSun" w:hAnsi="SimSun"/>
        </w:rPr>
        <w:t>ABC</w:t>
      </w:r>
      <w:r w:rsidRPr="00160AF0">
        <w:rPr>
          <w:rFonts w:ascii="SimSun" w:hAnsi="SimSun"/>
        </w:rPr>
        <w:t>正在切实、显著地改善人们的生活。我们继续呼吁更多国家不仅加入该条约，还要将条约条款全面纳入本国立法；同时，我们邀请</w:t>
      </w:r>
      <w:r w:rsidR="002749E5">
        <w:rPr>
          <w:rFonts w:ascii="SimSun" w:hAnsi="SimSun" w:hint="eastAsia"/>
        </w:rPr>
        <w:t>被授权实体</w:t>
      </w:r>
      <w:r w:rsidRPr="00160AF0">
        <w:rPr>
          <w:rFonts w:ascii="SimSun" w:hAnsi="SimSun"/>
        </w:rPr>
        <w:t>和受益人士充分利用我们免费的无障碍图书目录。</w:t>
      </w:r>
    </w:p>
    <w:p w14:paraId="31B36E9E" w14:textId="17E6CF42" w:rsidR="008C267C" w:rsidRPr="00160AF0" w:rsidRDefault="008C267C" w:rsidP="00160AF0">
      <w:pPr>
        <w:pStyle w:val="ONUME"/>
        <w:tabs>
          <w:tab w:val="clear" w:pos="567"/>
        </w:tabs>
        <w:spacing w:afterLines="50" w:after="120" w:line="340" w:lineRule="atLeast"/>
        <w:jc w:val="both"/>
        <w:rPr>
          <w:rFonts w:ascii="SimSun" w:hAnsi="SimSun"/>
        </w:rPr>
      </w:pPr>
      <w:hyperlink r:id="rId44">
        <w:r w:rsidRPr="00160AF0">
          <w:rPr>
            <w:rStyle w:val="Hyperlink"/>
            <w:rFonts w:ascii="SimSun" w:hAnsi="SimSun"/>
          </w:rPr>
          <w:t>主席</w:t>
        </w:r>
      </w:hyperlink>
      <w:r w:rsidR="00936E4B" w:rsidRPr="00160AF0">
        <w:rPr>
          <w:rFonts w:ascii="SimSun" w:hAnsi="SimSun"/>
        </w:rPr>
        <w:t>：</w:t>
      </w:r>
      <w:r w:rsidRPr="00160AF0">
        <w:rPr>
          <w:rFonts w:ascii="SimSun" w:hAnsi="SimSun"/>
        </w:rPr>
        <w:t>非常感谢您就ABC</w:t>
      </w:r>
      <w:r w:rsidR="006B5D89" w:rsidRPr="00160AF0">
        <w:rPr>
          <w:rFonts w:ascii="SimSun" w:hAnsi="SimSun" w:hint="eastAsia"/>
        </w:rPr>
        <w:t>联合会</w:t>
      </w:r>
      <w:r w:rsidRPr="00160AF0">
        <w:rPr>
          <w:rFonts w:ascii="SimSun" w:hAnsi="SimSun"/>
        </w:rPr>
        <w:t>的活动所作的这一鼓舞人心的介绍。至此，马拉喀什条约大会的工作已圆满结束。尊敬的各位代表、女士们、先生们，恳请大家海涵。众所周知，多边主义是在知识产权等关键领域追求双边利益的过程。在开展工作的过程中，我们结识了许多与我们保持着非常良好关系的人士。我要感谢</w:t>
      </w:r>
      <w:r w:rsidR="00F92EE5" w:rsidRPr="00160AF0">
        <w:rPr>
          <w:rFonts w:ascii="SimSun" w:hAnsi="SimSun"/>
        </w:rPr>
        <w:t>副总干事</w:t>
      </w:r>
      <w:r w:rsidR="006E5383" w:rsidRPr="00160AF0">
        <w:rPr>
          <w:rFonts w:ascii="SimSun" w:hAnsi="SimSun"/>
        </w:rPr>
        <w:t>福尔班</w:t>
      </w:r>
      <w:r w:rsidR="001559E5" w:rsidRPr="00160AF0">
        <w:rPr>
          <w:rFonts w:ascii="SimSun" w:hAnsi="SimSun"/>
        </w:rPr>
        <w:t>女士，</w:t>
      </w:r>
      <w:r w:rsidRPr="00160AF0">
        <w:rPr>
          <w:rFonts w:ascii="SimSun" w:hAnsi="SimSun"/>
        </w:rPr>
        <w:t>我于2017年在</w:t>
      </w:r>
      <w:r w:rsidR="00A67E04" w:rsidRPr="00160AF0">
        <w:rPr>
          <w:rFonts w:ascii="SimSun" w:hAnsi="SimSun"/>
        </w:rPr>
        <w:t>版权及相关权常设委员会（SCCR）</w:t>
      </w:r>
      <w:r w:rsidRPr="00160AF0">
        <w:rPr>
          <w:rFonts w:ascii="SimSun" w:hAnsi="SimSun"/>
        </w:rPr>
        <w:t>上首次与她会面。继2017年的那次会议之后，我们还在喀麦隆的一场区域会议上再次相见。我非常欣赏</w:t>
      </w:r>
      <w:r w:rsidR="006E5383" w:rsidRPr="00160AF0">
        <w:rPr>
          <w:rFonts w:ascii="SimSun" w:hAnsi="SimSun"/>
        </w:rPr>
        <w:t>福尔班</w:t>
      </w:r>
      <w:r w:rsidRPr="00160AF0">
        <w:rPr>
          <w:rFonts w:ascii="SimSun" w:hAnsi="SimSun"/>
        </w:rPr>
        <w:t>女士充满活力的工作态度</w:t>
      </w:r>
      <w:r w:rsidR="006B5D89" w:rsidRPr="00160AF0">
        <w:rPr>
          <w:rFonts w:ascii="SimSun" w:hAnsi="SimSun" w:hint="eastAsia"/>
        </w:rPr>
        <w:t>——</w:t>
      </w:r>
      <w:r w:rsidRPr="00160AF0">
        <w:rPr>
          <w:rFonts w:ascii="SimSun" w:hAnsi="SimSun"/>
        </w:rPr>
        <w:t>亲爱的西尔维，这一点我此前从未向您提及，但这十年对我产生了深远的影响。</w:t>
      </w:r>
      <w:r w:rsidR="007513BA" w:rsidRPr="007513BA">
        <w:rPr>
          <w:rFonts w:ascii="SimSun" w:hAnsi="SimSun"/>
        </w:rPr>
        <w:t>我非常钦佩福尔</w:t>
      </w:r>
      <w:r w:rsidR="007513BA">
        <w:rPr>
          <w:rFonts w:ascii="SimSun" w:hAnsi="SimSun" w:hint="eastAsia"/>
        </w:rPr>
        <w:t>班</w:t>
      </w:r>
      <w:r w:rsidR="007513BA" w:rsidRPr="007513BA">
        <w:rPr>
          <w:rFonts w:ascii="SimSun" w:hAnsi="SimSun"/>
        </w:rPr>
        <w:t>女士对质量的执着追求，她正是凭借这种精神领导了SCCR的工作</w:t>
      </w:r>
      <w:r w:rsidRPr="00160AF0">
        <w:rPr>
          <w:rFonts w:ascii="SimSun" w:hAnsi="SimSun"/>
        </w:rPr>
        <w:t>；自2023年我担任本大会副主席以来，我对她一直抱有极高的评价和良好的印象。我之所以这么说，是因为多边工作、国际工作有着其自身的动态规律，但</w:t>
      </w:r>
      <w:r w:rsidR="006E5383" w:rsidRPr="00160AF0">
        <w:rPr>
          <w:rFonts w:ascii="SimSun" w:hAnsi="SimSun"/>
        </w:rPr>
        <w:t>福尔班</w:t>
      </w:r>
      <w:r w:rsidR="00345B5F" w:rsidRPr="00160AF0">
        <w:rPr>
          <w:rFonts w:ascii="SimSun" w:hAnsi="SimSun"/>
        </w:rPr>
        <w:t>副总干事</w:t>
      </w:r>
      <w:r w:rsidRPr="00160AF0">
        <w:rPr>
          <w:rFonts w:ascii="SimSun" w:hAnsi="SimSun"/>
        </w:rPr>
        <w:t>，无论从我今天所处的立场，还是从我即将担任的职位</w:t>
      </w:r>
      <w:r w:rsidR="00B30972" w:rsidRPr="00160AF0">
        <w:rPr>
          <w:rFonts w:ascii="SimSun" w:hAnsi="SimSun"/>
        </w:rPr>
        <w:t>来看，</w:t>
      </w:r>
      <w:r w:rsidRPr="00160AF0">
        <w:rPr>
          <w:rFonts w:ascii="SimSun" w:hAnsi="SimSun"/>
        </w:rPr>
        <w:t>我都深信您将继续在知识产权和版权领域为所有人提供灵感与支持。虽然仍有若干问题悬而未决，但我确信我们将与您的团队以及总管理层继续推进相关工作。我们已就总干事及其团队的连任及其工作向他们表示祝贺，并将继续与版权司以及我们合作多年的整个秘书处共同开展这项出色工作。非常感谢您，</w:t>
      </w:r>
      <w:r w:rsidR="004C3BBA" w:rsidRPr="00160AF0">
        <w:rPr>
          <w:rFonts w:ascii="SimSun" w:hAnsi="SimSun"/>
        </w:rPr>
        <w:t>副总干事</w:t>
      </w:r>
      <w:r w:rsidRPr="00160AF0">
        <w:rPr>
          <w:rFonts w:ascii="SimSun" w:hAnsi="SimSun"/>
        </w:rPr>
        <w:t>。我只想说这些。</w:t>
      </w:r>
    </w:p>
    <w:p w14:paraId="151CEE34" w14:textId="6B85F641" w:rsidR="002928D3" w:rsidRPr="00160AF0" w:rsidRDefault="008C267C" w:rsidP="00160AF0">
      <w:pPr>
        <w:pStyle w:val="ONUME"/>
        <w:keepNext/>
        <w:tabs>
          <w:tab w:val="clear" w:pos="567"/>
        </w:tabs>
        <w:spacing w:afterLines="50" w:after="120" w:line="340" w:lineRule="atLeast"/>
        <w:jc w:val="both"/>
        <w:rPr>
          <w:rFonts w:ascii="SimSun" w:hAnsi="SimSun"/>
        </w:rPr>
      </w:pPr>
      <w:hyperlink r:id="rId45">
        <w:r w:rsidRPr="00160AF0">
          <w:rPr>
            <w:rStyle w:val="Hyperlink"/>
            <w:rFonts w:ascii="SimSun" w:hAnsi="SimSun"/>
          </w:rPr>
          <w:t>副总干事</w:t>
        </w:r>
      </w:hyperlink>
      <w:r w:rsidR="00936E4B" w:rsidRPr="00160AF0">
        <w:rPr>
          <w:rFonts w:ascii="SimSun" w:hAnsi="SimSun"/>
        </w:rPr>
        <w:t>：</w:t>
      </w:r>
      <w:r w:rsidRPr="00160AF0">
        <w:rPr>
          <w:rFonts w:ascii="SimSun" w:hAnsi="SimSun"/>
        </w:rPr>
        <w:t>您的发言令我深受感动。我必须指出，我上任后不久我们共同参加的首次国际会议，确实是那次泛非图书会议，该会议催生了许多倡议，随后又与出版商开展了不同活动，这</w:t>
      </w:r>
      <w:r w:rsidRPr="00160AF0">
        <w:rPr>
          <w:rFonts w:ascii="SimSun" w:hAnsi="SimSun"/>
        </w:rPr>
        <w:lastRenderedPageBreak/>
        <w:t>让我感到无比欣慰。在这项工作中，我始终能够依靠贵国以及所有非洲国家给予的支持。非常感谢大家。</w:t>
      </w:r>
    </w:p>
    <w:p w14:paraId="2FB3AA55" w14:textId="4EBCA6C7" w:rsidR="00AC230C" w:rsidRPr="00160AF0" w:rsidRDefault="00A70956" w:rsidP="00160AF0">
      <w:pPr>
        <w:pStyle w:val="ONUME"/>
        <w:numPr>
          <w:ilvl w:val="0"/>
          <w:numId w:val="0"/>
        </w:numPr>
        <w:spacing w:before="720" w:afterLines="50" w:after="120" w:line="340" w:lineRule="atLeast"/>
        <w:ind w:left="5534"/>
        <w:rPr>
          <w:rFonts w:ascii="KaiTi" w:eastAsia="KaiTi" w:hAnsi="KaiTi"/>
        </w:rPr>
      </w:pPr>
      <w:r w:rsidRPr="00160AF0">
        <w:rPr>
          <w:rFonts w:ascii="KaiTi" w:eastAsia="KaiTi" w:hAnsi="KaiTi"/>
        </w:rPr>
        <w:t>[文件</w:t>
      </w:r>
      <w:r w:rsidR="006B5D89" w:rsidRPr="00160AF0">
        <w:rPr>
          <w:rFonts w:ascii="KaiTi" w:eastAsia="KaiTi" w:hAnsi="KaiTi" w:hint="eastAsia"/>
        </w:rPr>
        <w:t>完</w:t>
      </w:r>
      <w:r w:rsidRPr="00160AF0">
        <w:rPr>
          <w:rFonts w:ascii="KaiTi" w:eastAsia="KaiTi" w:hAnsi="KaiTi"/>
        </w:rPr>
        <w:t>]</w:t>
      </w:r>
    </w:p>
    <w:sectPr w:rsidR="00AC230C" w:rsidRPr="00160AF0" w:rsidSect="008C267C">
      <w:headerReference w:type="default" r:id="rId4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9448B" w14:textId="77777777" w:rsidR="00D66E19" w:rsidRDefault="00D66E19">
      <w:r>
        <w:separator/>
      </w:r>
    </w:p>
  </w:endnote>
  <w:endnote w:type="continuationSeparator" w:id="0">
    <w:p w14:paraId="3F27052D" w14:textId="77777777" w:rsidR="00D66E19" w:rsidRDefault="00D66E19" w:rsidP="003B38C1">
      <w:r>
        <w:separator/>
      </w:r>
    </w:p>
    <w:p w14:paraId="56FE5B53" w14:textId="77777777" w:rsidR="00D66E19" w:rsidRPr="003B38C1" w:rsidRDefault="00D66E19" w:rsidP="003B38C1">
      <w:pPr>
        <w:spacing w:after="60"/>
        <w:rPr>
          <w:sz w:val="17"/>
        </w:rPr>
      </w:pPr>
      <w:r>
        <w:rPr>
          <w:sz w:val="17"/>
        </w:rPr>
        <w:t>[</w:t>
      </w:r>
      <w:r>
        <w:rPr>
          <w:sz w:val="17"/>
        </w:rPr>
        <w:t>上页未完的尾注</w:t>
      </w:r>
      <w:r>
        <w:rPr>
          <w:sz w:val="17"/>
        </w:rPr>
        <w:t>]</w:t>
      </w:r>
    </w:p>
  </w:endnote>
  <w:endnote w:type="continuationNotice" w:id="1">
    <w:p w14:paraId="312B0DCA" w14:textId="77777777" w:rsidR="00D66E19" w:rsidRPr="003B38C1" w:rsidRDefault="00D66E19"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35C3" w14:textId="77777777" w:rsidR="00D66E19" w:rsidRDefault="00D66E19">
      <w:r>
        <w:separator/>
      </w:r>
    </w:p>
  </w:footnote>
  <w:footnote w:type="continuationSeparator" w:id="0">
    <w:p w14:paraId="2121CE9E" w14:textId="77777777" w:rsidR="00D66E19" w:rsidRDefault="00D66E19" w:rsidP="008B60B2">
      <w:r>
        <w:separator/>
      </w:r>
    </w:p>
    <w:p w14:paraId="290046E9" w14:textId="77777777" w:rsidR="00D66E19" w:rsidRPr="00ED77FB" w:rsidRDefault="00D66E19"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2F7F875A" w14:textId="77777777" w:rsidR="00D66E19" w:rsidRPr="00ED77FB" w:rsidRDefault="00D66E19"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E6D" w14:textId="3F13D031" w:rsidR="00EC4E49" w:rsidRPr="00160AF0" w:rsidRDefault="008C267C" w:rsidP="00477D6B">
    <w:pPr>
      <w:jc w:val="right"/>
      <w:rPr>
        <w:rFonts w:ascii="SimSun" w:hAnsi="SimSun"/>
      </w:rPr>
    </w:pPr>
    <w:bookmarkStart w:id="5" w:name="Code2"/>
    <w:bookmarkEnd w:id="5"/>
    <w:r w:rsidRPr="00160AF0">
      <w:rPr>
        <w:rFonts w:ascii="SimSun" w:hAnsi="SimSun"/>
      </w:rPr>
      <w:t>MVT/A/11/2</w:t>
    </w:r>
  </w:p>
  <w:p w14:paraId="671D6AD7" w14:textId="4A4C0AFE" w:rsidR="00B50B99" w:rsidRPr="00160AF0" w:rsidRDefault="00DB57FC" w:rsidP="00160AF0">
    <w:pPr>
      <w:spacing w:afterLines="100" w:after="240"/>
      <w:jc w:val="right"/>
      <w:rPr>
        <w:rFonts w:ascii="SimSun" w:hAnsi="SimSun"/>
      </w:rPr>
    </w:pPr>
    <w:r w:rsidRPr="00160AF0">
      <w:rPr>
        <w:rFonts w:ascii="SimSun" w:hAnsi="SimSun" w:hint="eastAsia"/>
      </w:rPr>
      <w:t>第</w:t>
    </w:r>
    <w:r w:rsidR="00EC4E49" w:rsidRPr="00160AF0">
      <w:rPr>
        <w:rFonts w:ascii="SimSun" w:hAnsi="SimSun"/>
      </w:rPr>
      <w:fldChar w:fldCharType="begin"/>
    </w:r>
    <w:r w:rsidR="00EC4E49" w:rsidRPr="00160AF0">
      <w:rPr>
        <w:rFonts w:ascii="SimSun" w:hAnsi="SimSun"/>
      </w:rPr>
      <w:instrText xml:space="preserve"> PAGE  \* MERGEFORMAT </w:instrText>
    </w:r>
    <w:r w:rsidR="00EC4E49" w:rsidRPr="00160AF0">
      <w:rPr>
        <w:rFonts w:ascii="SimSun" w:hAnsi="SimSun"/>
      </w:rPr>
      <w:fldChar w:fldCharType="separate"/>
    </w:r>
    <w:r w:rsidR="00E671A6" w:rsidRPr="00160AF0">
      <w:rPr>
        <w:rFonts w:ascii="SimSun" w:hAnsi="SimSun"/>
        <w:noProof/>
      </w:rPr>
      <w:t>2</w:t>
    </w:r>
    <w:r w:rsidR="00EC4E49" w:rsidRPr="00160AF0">
      <w:rPr>
        <w:rFonts w:ascii="SimSun" w:hAnsi="SimSun"/>
      </w:rPr>
      <w:fldChar w:fldCharType="end"/>
    </w:r>
    <w:r w:rsidRPr="00160AF0">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07878069">
    <w:abstractNumId w:val="2"/>
  </w:num>
  <w:num w:numId="2" w16cid:durableId="2081756303">
    <w:abstractNumId w:val="4"/>
  </w:num>
  <w:num w:numId="3" w16cid:durableId="1635599227">
    <w:abstractNumId w:val="0"/>
  </w:num>
  <w:num w:numId="4" w16cid:durableId="713584818">
    <w:abstractNumId w:val="5"/>
  </w:num>
  <w:num w:numId="5" w16cid:durableId="1314062453">
    <w:abstractNumId w:val="1"/>
  </w:num>
  <w:num w:numId="6" w16cid:durableId="559636072">
    <w:abstractNumId w:val="3"/>
  </w:num>
  <w:num w:numId="7" w16cid:durableId="562637925">
    <w:abstractNumId w:val="1"/>
  </w:num>
  <w:num w:numId="8" w16cid:durableId="786779945">
    <w:abstractNumId w:val="1"/>
  </w:num>
  <w:num w:numId="9" w16cid:durableId="1784418508">
    <w:abstractNumId w:val="1"/>
  </w:num>
  <w:num w:numId="10" w16cid:durableId="74783256">
    <w:abstractNumId w:val="1"/>
  </w:num>
  <w:num w:numId="11" w16cid:durableId="471754019">
    <w:abstractNumId w:val="1"/>
  </w:num>
  <w:num w:numId="12" w16cid:durableId="38557582">
    <w:abstractNumId w:val="1"/>
  </w:num>
  <w:num w:numId="13" w16cid:durableId="1085883430">
    <w:abstractNumId w:val="1"/>
  </w:num>
  <w:num w:numId="14" w16cid:durableId="1402606671">
    <w:abstractNumId w:val="1"/>
  </w:num>
  <w:num w:numId="15" w16cid:durableId="1663006535">
    <w:abstractNumId w:val="1"/>
  </w:num>
  <w:num w:numId="16" w16cid:durableId="966207372">
    <w:abstractNumId w:val="1"/>
  </w:num>
  <w:num w:numId="17" w16cid:durableId="864441994">
    <w:abstractNumId w:val="1"/>
  </w:num>
  <w:num w:numId="18" w16cid:durableId="403799533">
    <w:abstractNumId w:val="1"/>
  </w:num>
  <w:num w:numId="19" w16cid:durableId="584801038">
    <w:abstractNumId w:val="1"/>
  </w:num>
  <w:num w:numId="20" w16cid:durableId="515119129">
    <w:abstractNumId w:val="1"/>
  </w:num>
  <w:num w:numId="21" w16cid:durableId="1706055333">
    <w:abstractNumId w:val="1"/>
  </w:num>
  <w:num w:numId="22" w16cid:durableId="211816616">
    <w:abstractNumId w:val="1"/>
  </w:num>
  <w:num w:numId="23" w16cid:durableId="97524077">
    <w:abstractNumId w:val="1"/>
  </w:num>
  <w:num w:numId="24" w16cid:durableId="17973607">
    <w:abstractNumId w:val="1"/>
  </w:num>
  <w:num w:numId="25" w16cid:durableId="1606616868">
    <w:abstractNumId w:val="1"/>
  </w:num>
  <w:num w:numId="26" w16cid:durableId="339358628">
    <w:abstractNumId w:val="1"/>
  </w:num>
  <w:num w:numId="27" w16cid:durableId="1544172619">
    <w:abstractNumId w:val="1"/>
  </w:num>
  <w:num w:numId="28" w16cid:durableId="1640068989">
    <w:abstractNumId w:val="1"/>
  </w:num>
  <w:num w:numId="29" w16cid:durableId="704990700">
    <w:abstractNumId w:val="1"/>
  </w:num>
  <w:num w:numId="30" w16cid:durableId="1117682123">
    <w:abstractNumId w:val="1"/>
  </w:num>
  <w:num w:numId="31" w16cid:durableId="1108163932">
    <w:abstractNumId w:val="1"/>
  </w:num>
  <w:num w:numId="32" w16cid:durableId="1021710767">
    <w:abstractNumId w:val="1"/>
  </w:num>
  <w:num w:numId="33" w16cid:durableId="1551108967">
    <w:abstractNumId w:val="1"/>
  </w:num>
  <w:num w:numId="34" w16cid:durableId="1918518944">
    <w:abstractNumId w:val="1"/>
  </w:num>
  <w:num w:numId="35" w16cid:durableId="2025738464">
    <w:abstractNumId w:val="1"/>
  </w:num>
  <w:num w:numId="36" w16cid:durableId="1943680490">
    <w:abstractNumId w:val="1"/>
  </w:num>
  <w:num w:numId="37" w16cid:durableId="1990791856">
    <w:abstractNumId w:val="1"/>
  </w:num>
  <w:num w:numId="38" w16cid:durableId="1410545456">
    <w:abstractNumId w:val="1"/>
  </w:num>
  <w:num w:numId="39" w16cid:durableId="1152527749">
    <w:abstractNumId w:val="1"/>
  </w:num>
  <w:num w:numId="40" w16cid:durableId="145169180">
    <w:abstractNumId w:val="1"/>
  </w:num>
  <w:num w:numId="41" w16cid:durableId="1691226058">
    <w:abstractNumId w:val="1"/>
  </w:num>
  <w:num w:numId="42" w16cid:durableId="731654657">
    <w:abstractNumId w:val="1"/>
  </w:num>
  <w:num w:numId="43" w16cid:durableId="2145537015">
    <w:abstractNumId w:val="1"/>
  </w:num>
  <w:num w:numId="44" w16cid:durableId="868104223">
    <w:abstractNumId w:val="1"/>
  </w:num>
  <w:num w:numId="45" w16cid:durableId="736510724">
    <w:abstractNumId w:val="1"/>
  </w:num>
  <w:num w:numId="46" w16cid:durableId="88818936">
    <w:abstractNumId w:val="1"/>
  </w:num>
  <w:num w:numId="47" w16cid:durableId="780147287">
    <w:abstractNumId w:val="1"/>
  </w:num>
  <w:num w:numId="48" w16cid:durableId="1581402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67C"/>
    <w:rsid w:val="00000286"/>
    <w:rsid w:val="00000841"/>
    <w:rsid w:val="000039E9"/>
    <w:rsid w:val="00014710"/>
    <w:rsid w:val="00014D47"/>
    <w:rsid w:val="0001647B"/>
    <w:rsid w:val="000168EC"/>
    <w:rsid w:val="00017337"/>
    <w:rsid w:val="00023A35"/>
    <w:rsid w:val="00033EAB"/>
    <w:rsid w:val="00033ECC"/>
    <w:rsid w:val="00036D68"/>
    <w:rsid w:val="00043CAA"/>
    <w:rsid w:val="000453F9"/>
    <w:rsid w:val="000551BE"/>
    <w:rsid w:val="000609D3"/>
    <w:rsid w:val="00062177"/>
    <w:rsid w:val="00065ED0"/>
    <w:rsid w:val="00073366"/>
    <w:rsid w:val="000737AB"/>
    <w:rsid w:val="00074133"/>
    <w:rsid w:val="00075432"/>
    <w:rsid w:val="000823C8"/>
    <w:rsid w:val="00087295"/>
    <w:rsid w:val="00091A29"/>
    <w:rsid w:val="00094F94"/>
    <w:rsid w:val="000968ED"/>
    <w:rsid w:val="000B1945"/>
    <w:rsid w:val="000B2B4B"/>
    <w:rsid w:val="000B3B83"/>
    <w:rsid w:val="000D42DC"/>
    <w:rsid w:val="000D540B"/>
    <w:rsid w:val="000D5491"/>
    <w:rsid w:val="000E117B"/>
    <w:rsid w:val="000F5E56"/>
    <w:rsid w:val="001024FE"/>
    <w:rsid w:val="0010458A"/>
    <w:rsid w:val="00107116"/>
    <w:rsid w:val="0011182C"/>
    <w:rsid w:val="0011256C"/>
    <w:rsid w:val="001135E3"/>
    <w:rsid w:val="00131E1E"/>
    <w:rsid w:val="00135B65"/>
    <w:rsid w:val="001362EE"/>
    <w:rsid w:val="00136393"/>
    <w:rsid w:val="00142868"/>
    <w:rsid w:val="00147302"/>
    <w:rsid w:val="00153865"/>
    <w:rsid w:val="001549B1"/>
    <w:rsid w:val="001559E5"/>
    <w:rsid w:val="00160AF0"/>
    <w:rsid w:val="0016699F"/>
    <w:rsid w:val="00167CE3"/>
    <w:rsid w:val="00170618"/>
    <w:rsid w:val="00171BFA"/>
    <w:rsid w:val="001743FB"/>
    <w:rsid w:val="00181F25"/>
    <w:rsid w:val="001832A6"/>
    <w:rsid w:val="00190009"/>
    <w:rsid w:val="001930A7"/>
    <w:rsid w:val="00196219"/>
    <w:rsid w:val="001A1564"/>
    <w:rsid w:val="001B3A16"/>
    <w:rsid w:val="001B5041"/>
    <w:rsid w:val="001C1E99"/>
    <w:rsid w:val="001C420B"/>
    <w:rsid w:val="001C4AAD"/>
    <w:rsid w:val="001C6808"/>
    <w:rsid w:val="001D0249"/>
    <w:rsid w:val="001E229B"/>
    <w:rsid w:val="001F44AA"/>
    <w:rsid w:val="0020249A"/>
    <w:rsid w:val="00205D2E"/>
    <w:rsid w:val="002121FA"/>
    <w:rsid w:val="00217424"/>
    <w:rsid w:val="002208F9"/>
    <w:rsid w:val="00223F77"/>
    <w:rsid w:val="002306C6"/>
    <w:rsid w:val="00245CBD"/>
    <w:rsid w:val="002634C4"/>
    <w:rsid w:val="00264C95"/>
    <w:rsid w:val="00265B3C"/>
    <w:rsid w:val="00267123"/>
    <w:rsid w:val="00270561"/>
    <w:rsid w:val="0027443F"/>
    <w:rsid w:val="002749E5"/>
    <w:rsid w:val="00281466"/>
    <w:rsid w:val="002928D3"/>
    <w:rsid w:val="002A689B"/>
    <w:rsid w:val="002B0C4B"/>
    <w:rsid w:val="002B362A"/>
    <w:rsid w:val="002B4B01"/>
    <w:rsid w:val="002C374B"/>
    <w:rsid w:val="002D0163"/>
    <w:rsid w:val="002D0D6C"/>
    <w:rsid w:val="002D19B2"/>
    <w:rsid w:val="002D267C"/>
    <w:rsid w:val="002D2918"/>
    <w:rsid w:val="002F1FE6"/>
    <w:rsid w:val="002F4E68"/>
    <w:rsid w:val="00301206"/>
    <w:rsid w:val="0030519D"/>
    <w:rsid w:val="00305924"/>
    <w:rsid w:val="00305C9F"/>
    <w:rsid w:val="003078B3"/>
    <w:rsid w:val="00307E83"/>
    <w:rsid w:val="00312F7F"/>
    <w:rsid w:val="00313A76"/>
    <w:rsid w:val="00315BE7"/>
    <w:rsid w:val="00317980"/>
    <w:rsid w:val="003228B7"/>
    <w:rsid w:val="003441CF"/>
    <w:rsid w:val="00345B5F"/>
    <w:rsid w:val="003508A3"/>
    <w:rsid w:val="00354E77"/>
    <w:rsid w:val="00357A09"/>
    <w:rsid w:val="00365279"/>
    <w:rsid w:val="003673CF"/>
    <w:rsid w:val="00377A4D"/>
    <w:rsid w:val="003845C1"/>
    <w:rsid w:val="00386344"/>
    <w:rsid w:val="003922C8"/>
    <w:rsid w:val="003922D7"/>
    <w:rsid w:val="00394213"/>
    <w:rsid w:val="003A09A0"/>
    <w:rsid w:val="003A6F89"/>
    <w:rsid w:val="003B12EF"/>
    <w:rsid w:val="003B38C1"/>
    <w:rsid w:val="003B5A79"/>
    <w:rsid w:val="003C696C"/>
    <w:rsid w:val="003C6C0D"/>
    <w:rsid w:val="003D352A"/>
    <w:rsid w:val="003D3EE9"/>
    <w:rsid w:val="003D691E"/>
    <w:rsid w:val="003F155D"/>
    <w:rsid w:val="003F63A7"/>
    <w:rsid w:val="00406D0A"/>
    <w:rsid w:val="00412A7F"/>
    <w:rsid w:val="0041719B"/>
    <w:rsid w:val="00420F85"/>
    <w:rsid w:val="00423037"/>
    <w:rsid w:val="00423E3E"/>
    <w:rsid w:val="00424637"/>
    <w:rsid w:val="00427AF4"/>
    <w:rsid w:val="004400E2"/>
    <w:rsid w:val="004419A9"/>
    <w:rsid w:val="00442C69"/>
    <w:rsid w:val="004430F2"/>
    <w:rsid w:val="0044500C"/>
    <w:rsid w:val="00447C81"/>
    <w:rsid w:val="00461632"/>
    <w:rsid w:val="00463EC8"/>
    <w:rsid w:val="004647DA"/>
    <w:rsid w:val="00474062"/>
    <w:rsid w:val="00477D6B"/>
    <w:rsid w:val="00487E47"/>
    <w:rsid w:val="004921B1"/>
    <w:rsid w:val="004B2D44"/>
    <w:rsid w:val="004C24F5"/>
    <w:rsid w:val="004C2886"/>
    <w:rsid w:val="004C3BBA"/>
    <w:rsid w:val="004D33A6"/>
    <w:rsid w:val="004D39C4"/>
    <w:rsid w:val="004D4A12"/>
    <w:rsid w:val="004D6390"/>
    <w:rsid w:val="004D7E55"/>
    <w:rsid w:val="004E3279"/>
    <w:rsid w:val="004F261F"/>
    <w:rsid w:val="005038DA"/>
    <w:rsid w:val="0051445F"/>
    <w:rsid w:val="00520837"/>
    <w:rsid w:val="0053057A"/>
    <w:rsid w:val="0053167D"/>
    <w:rsid w:val="00533DC7"/>
    <w:rsid w:val="00544D51"/>
    <w:rsid w:val="00560A29"/>
    <w:rsid w:val="00565444"/>
    <w:rsid w:val="00570B28"/>
    <w:rsid w:val="00582547"/>
    <w:rsid w:val="00594664"/>
    <w:rsid w:val="00594D27"/>
    <w:rsid w:val="005A0B96"/>
    <w:rsid w:val="005D2222"/>
    <w:rsid w:val="005E02F4"/>
    <w:rsid w:val="005E5AC9"/>
    <w:rsid w:val="005E760D"/>
    <w:rsid w:val="005F1E4E"/>
    <w:rsid w:val="005F390C"/>
    <w:rsid w:val="00601760"/>
    <w:rsid w:val="00605827"/>
    <w:rsid w:val="00607ABA"/>
    <w:rsid w:val="00610A83"/>
    <w:rsid w:val="006242AB"/>
    <w:rsid w:val="00632699"/>
    <w:rsid w:val="00634151"/>
    <w:rsid w:val="0063455E"/>
    <w:rsid w:val="00637F1A"/>
    <w:rsid w:val="00646050"/>
    <w:rsid w:val="00650FD6"/>
    <w:rsid w:val="00662812"/>
    <w:rsid w:val="00664845"/>
    <w:rsid w:val="006713CA"/>
    <w:rsid w:val="00676C5C"/>
    <w:rsid w:val="0069065C"/>
    <w:rsid w:val="006908DD"/>
    <w:rsid w:val="006910AA"/>
    <w:rsid w:val="00695558"/>
    <w:rsid w:val="006B2E10"/>
    <w:rsid w:val="006B3A9D"/>
    <w:rsid w:val="006B5D89"/>
    <w:rsid w:val="006C2A90"/>
    <w:rsid w:val="006C2DD0"/>
    <w:rsid w:val="006C34F7"/>
    <w:rsid w:val="006C6F30"/>
    <w:rsid w:val="006C7F81"/>
    <w:rsid w:val="006D1404"/>
    <w:rsid w:val="006D5BE5"/>
    <w:rsid w:val="006D5E0F"/>
    <w:rsid w:val="006E5383"/>
    <w:rsid w:val="006E6FD7"/>
    <w:rsid w:val="006F42BD"/>
    <w:rsid w:val="007058FB"/>
    <w:rsid w:val="00710D88"/>
    <w:rsid w:val="007262CF"/>
    <w:rsid w:val="00742056"/>
    <w:rsid w:val="007435B1"/>
    <w:rsid w:val="00743F4A"/>
    <w:rsid w:val="0074482B"/>
    <w:rsid w:val="00745588"/>
    <w:rsid w:val="007513BA"/>
    <w:rsid w:val="00755BEC"/>
    <w:rsid w:val="00760E55"/>
    <w:rsid w:val="007700FB"/>
    <w:rsid w:val="00774E44"/>
    <w:rsid w:val="00781B2C"/>
    <w:rsid w:val="0078403B"/>
    <w:rsid w:val="00791DF4"/>
    <w:rsid w:val="007A3216"/>
    <w:rsid w:val="007B00C7"/>
    <w:rsid w:val="007B6A58"/>
    <w:rsid w:val="007D1613"/>
    <w:rsid w:val="007D7374"/>
    <w:rsid w:val="007E05B3"/>
    <w:rsid w:val="007E0CBE"/>
    <w:rsid w:val="007E6052"/>
    <w:rsid w:val="007F0910"/>
    <w:rsid w:val="007F4500"/>
    <w:rsid w:val="007F5CCE"/>
    <w:rsid w:val="0080347C"/>
    <w:rsid w:val="00803C3F"/>
    <w:rsid w:val="008122C9"/>
    <w:rsid w:val="008202DC"/>
    <w:rsid w:val="00820827"/>
    <w:rsid w:val="00824259"/>
    <w:rsid w:val="00825C26"/>
    <w:rsid w:val="0083393E"/>
    <w:rsid w:val="00844190"/>
    <w:rsid w:val="00845DF5"/>
    <w:rsid w:val="00847426"/>
    <w:rsid w:val="00857E8A"/>
    <w:rsid w:val="00864F42"/>
    <w:rsid w:val="00866B3B"/>
    <w:rsid w:val="0087175F"/>
    <w:rsid w:val="00872708"/>
    <w:rsid w:val="00873EE5"/>
    <w:rsid w:val="0087634C"/>
    <w:rsid w:val="00876649"/>
    <w:rsid w:val="00876684"/>
    <w:rsid w:val="00876CAE"/>
    <w:rsid w:val="008801B0"/>
    <w:rsid w:val="0088095F"/>
    <w:rsid w:val="00884C21"/>
    <w:rsid w:val="008A794E"/>
    <w:rsid w:val="008B2CC1"/>
    <w:rsid w:val="008B4B5E"/>
    <w:rsid w:val="008B5FCE"/>
    <w:rsid w:val="008B60B2"/>
    <w:rsid w:val="008C267C"/>
    <w:rsid w:val="008C74A6"/>
    <w:rsid w:val="008C7955"/>
    <w:rsid w:val="008D680B"/>
    <w:rsid w:val="008E19E4"/>
    <w:rsid w:val="00900A24"/>
    <w:rsid w:val="00904C36"/>
    <w:rsid w:val="0090535A"/>
    <w:rsid w:val="0090731E"/>
    <w:rsid w:val="009119B2"/>
    <w:rsid w:val="00916EE2"/>
    <w:rsid w:val="0092278A"/>
    <w:rsid w:val="0092655A"/>
    <w:rsid w:val="00933453"/>
    <w:rsid w:val="00933D20"/>
    <w:rsid w:val="00936E4B"/>
    <w:rsid w:val="00944D0E"/>
    <w:rsid w:val="00946B58"/>
    <w:rsid w:val="00957E4B"/>
    <w:rsid w:val="00966A22"/>
    <w:rsid w:val="0096722F"/>
    <w:rsid w:val="00967938"/>
    <w:rsid w:val="00980843"/>
    <w:rsid w:val="009873F8"/>
    <w:rsid w:val="00993636"/>
    <w:rsid w:val="009974D3"/>
    <w:rsid w:val="009B096B"/>
    <w:rsid w:val="009B15D9"/>
    <w:rsid w:val="009B2854"/>
    <w:rsid w:val="009B53A3"/>
    <w:rsid w:val="009C5172"/>
    <w:rsid w:val="009D7F0F"/>
    <w:rsid w:val="009E0B72"/>
    <w:rsid w:val="009E2791"/>
    <w:rsid w:val="009E3F6F"/>
    <w:rsid w:val="009E3FA8"/>
    <w:rsid w:val="009E745F"/>
    <w:rsid w:val="009F3BF9"/>
    <w:rsid w:val="009F47D7"/>
    <w:rsid w:val="009F499F"/>
    <w:rsid w:val="009F6FD9"/>
    <w:rsid w:val="00A06813"/>
    <w:rsid w:val="00A07CBA"/>
    <w:rsid w:val="00A10163"/>
    <w:rsid w:val="00A11EBB"/>
    <w:rsid w:val="00A1585B"/>
    <w:rsid w:val="00A201D9"/>
    <w:rsid w:val="00A23702"/>
    <w:rsid w:val="00A258C0"/>
    <w:rsid w:val="00A25B36"/>
    <w:rsid w:val="00A25CF4"/>
    <w:rsid w:val="00A34163"/>
    <w:rsid w:val="00A34FA7"/>
    <w:rsid w:val="00A4041C"/>
    <w:rsid w:val="00A42DAF"/>
    <w:rsid w:val="00A4573B"/>
    <w:rsid w:val="00A45BD8"/>
    <w:rsid w:val="00A46CA8"/>
    <w:rsid w:val="00A47554"/>
    <w:rsid w:val="00A56E55"/>
    <w:rsid w:val="00A616E4"/>
    <w:rsid w:val="00A65472"/>
    <w:rsid w:val="00A67E04"/>
    <w:rsid w:val="00A70956"/>
    <w:rsid w:val="00A778BF"/>
    <w:rsid w:val="00A84268"/>
    <w:rsid w:val="00A84904"/>
    <w:rsid w:val="00A85B8E"/>
    <w:rsid w:val="00A86E57"/>
    <w:rsid w:val="00A87BA8"/>
    <w:rsid w:val="00A90384"/>
    <w:rsid w:val="00A9266D"/>
    <w:rsid w:val="00A95F80"/>
    <w:rsid w:val="00AA0DF6"/>
    <w:rsid w:val="00AA1093"/>
    <w:rsid w:val="00AA2CA9"/>
    <w:rsid w:val="00AB1303"/>
    <w:rsid w:val="00AC205C"/>
    <w:rsid w:val="00AC230C"/>
    <w:rsid w:val="00AC2A78"/>
    <w:rsid w:val="00AC429A"/>
    <w:rsid w:val="00AD390A"/>
    <w:rsid w:val="00AD6020"/>
    <w:rsid w:val="00AF3AD7"/>
    <w:rsid w:val="00AF5C73"/>
    <w:rsid w:val="00B05A69"/>
    <w:rsid w:val="00B05E51"/>
    <w:rsid w:val="00B10BA5"/>
    <w:rsid w:val="00B13F45"/>
    <w:rsid w:val="00B227D2"/>
    <w:rsid w:val="00B22AD1"/>
    <w:rsid w:val="00B22F32"/>
    <w:rsid w:val="00B2592C"/>
    <w:rsid w:val="00B30972"/>
    <w:rsid w:val="00B31C70"/>
    <w:rsid w:val="00B34544"/>
    <w:rsid w:val="00B37070"/>
    <w:rsid w:val="00B40598"/>
    <w:rsid w:val="00B50B99"/>
    <w:rsid w:val="00B53CCF"/>
    <w:rsid w:val="00B62CD9"/>
    <w:rsid w:val="00B731BD"/>
    <w:rsid w:val="00B76638"/>
    <w:rsid w:val="00B77BF6"/>
    <w:rsid w:val="00B8509C"/>
    <w:rsid w:val="00B9734B"/>
    <w:rsid w:val="00BA247C"/>
    <w:rsid w:val="00BB0EBB"/>
    <w:rsid w:val="00BB47E7"/>
    <w:rsid w:val="00BC002F"/>
    <w:rsid w:val="00BC7E03"/>
    <w:rsid w:val="00BD6652"/>
    <w:rsid w:val="00BD69A0"/>
    <w:rsid w:val="00BE47FC"/>
    <w:rsid w:val="00BE4BB9"/>
    <w:rsid w:val="00BF45EE"/>
    <w:rsid w:val="00C00858"/>
    <w:rsid w:val="00C06EC7"/>
    <w:rsid w:val="00C0724C"/>
    <w:rsid w:val="00C1094C"/>
    <w:rsid w:val="00C11BFE"/>
    <w:rsid w:val="00C11EDC"/>
    <w:rsid w:val="00C14023"/>
    <w:rsid w:val="00C21A7E"/>
    <w:rsid w:val="00C25D06"/>
    <w:rsid w:val="00C32E48"/>
    <w:rsid w:val="00C34698"/>
    <w:rsid w:val="00C412DB"/>
    <w:rsid w:val="00C424B3"/>
    <w:rsid w:val="00C42728"/>
    <w:rsid w:val="00C46268"/>
    <w:rsid w:val="00C46919"/>
    <w:rsid w:val="00C46CF3"/>
    <w:rsid w:val="00C50F5E"/>
    <w:rsid w:val="00C53523"/>
    <w:rsid w:val="00C5657E"/>
    <w:rsid w:val="00C565DB"/>
    <w:rsid w:val="00C6092B"/>
    <w:rsid w:val="00C60C77"/>
    <w:rsid w:val="00C77D6D"/>
    <w:rsid w:val="00C81C14"/>
    <w:rsid w:val="00C840D4"/>
    <w:rsid w:val="00C92931"/>
    <w:rsid w:val="00C92E10"/>
    <w:rsid w:val="00C94629"/>
    <w:rsid w:val="00CA6877"/>
    <w:rsid w:val="00CB0506"/>
    <w:rsid w:val="00CC2641"/>
    <w:rsid w:val="00CC4568"/>
    <w:rsid w:val="00CC474B"/>
    <w:rsid w:val="00CE0387"/>
    <w:rsid w:val="00CE1A4B"/>
    <w:rsid w:val="00CE2574"/>
    <w:rsid w:val="00CE2E8E"/>
    <w:rsid w:val="00CE3951"/>
    <w:rsid w:val="00CE43CD"/>
    <w:rsid w:val="00CE65D4"/>
    <w:rsid w:val="00CF0AF3"/>
    <w:rsid w:val="00CF6818"/>
    <w:rsid w:val="00CF7710"/>
    <w:rsid w:val="00CF79AC"/>
    <w:rsid w:val="00CF7E6E"/>
    <w:rsid w:val="00D01A2E"/>
    <w:rsid w:val="00D0541C"/>
    <w:rsid w:val="00D05D5F"/>
    <w:rsid w:val="00D13B7C"/>
    <w:rsid w:val="00D21074"/>
    <w:rsid w:val="00D224F6"/>
    <w:rsid w:val="00D2430E"/>
    <w:rsid w:val="00D30890"/>
    <w:rsid w:val="00D402DD"/>
    <w:rsid w:val="00D45252"/>
    <w:rsid w:val="00D63647"/>
    <w:rsid w:val="00D66E19"/>
    <w:rsid w:val="00D71B4D"/>
    <w:rsid w:val="00D71EE0"/>
    <w:rsid w:val="00D74667"/>
    <w:rsid w:val="00D77EEB"/>
    <w:rsid w:val="00D80214"/>
    <w:rsid w:val="00D8117A"/>
    <w:rsid w:val="00D83722"/>
    <w:rsid w:val="00D85071"/>
    <w:rsid w:val="00D853D8"/>
    <w:rsid w:val="00D93C99"/>
    <w:rsid w:val="00D93D55"/>
    <w:rsid w:val="00DA3401"/>
    <w:rsid w:val="00DB0A0F"/>
    <w:rsid w:val="00DB1B7B"/>
    <w:rsid w:val="00DB2D90"/>
    <w:rsid w:val="00DB57FC"/>
    <w:rsid w:val="00DC48A1"/>
    <w:rsid w:val="00DC4AF3"/>
    <w:rsid w:val="00DC588D"/>
    <w:rsid w:val="00DC7B76"/>
    <w:rsid w:val="00DD606A"/>
    <w:rsid w:val="00DE6A07"/>
    <w:rsid w:val="00DF1CB4"/>
    <w:rsid w:val="00DF7F45"/>
    <w:rsid w:val="00E01430"/>
    <w:rsid w:val="00E01C4C"/>
    <w:rsid w:val="00E1487C"/>
    <w:rsid w:val="00E161A2"/>
    <w:rsid w:val="00E20F6B"/>
    <w:rsid w:val="00E30F6D"/>
    <w:rsid w:val="00E335FE"/>
    <w:rsid w:val="00E5021F"/>
    <w:rsid w:val="00E5486A"/>
    <w:rsid w:val="00E62204"/>
    <w:rsid w:val="00E63FB2"/>
    <w:rsid w:val="00E671A6"/>
    <w:rsid w:val="00E7160C"/>
    <w:rsid w:val="00E72C34"/>
    <w:rsid w:val="00E82218"/>
    <w:rsid w:val="00E85457"/>
    <w:rsid w:val="00E85D04"/>
    <w:rsid w:val="00E85F03"/>
    <w:rsid w:val="00E8731F"/>
    <w:rsid w:val="00E929A5"/>
    <w:rsid w:val="00E95AD9"/>
    <w:rsid w:val="00EA2729"/>
    <w:rsid w:val="00EA34F8"/>
    <w:rsid w:val="00EA6AE8"/>
    <w:rsid w:val="00EB7683"/>
    <w:rsid w:val="00EC4147"/>
    <w:rsid w:val="00EC4384"/>
    <w:rsid w:val="00EC4E49"/>
    <w:rsid w:val="00EC65D2"/>
    <w:rsid w:val="00ED634E"/>
    <w:rsid w:val="00ED77FB"/>
    <w:rsid w:val="00EE61BD"/>
    <w:rsid w:val="00EF3B76"/>
    <w:rsid w:val="00F021A6"/>
    <w:rsid w:val="00F11D94"/>
    <w:rsid w:val="00F14409"/>
    <w:rsid w:val="00F146C6"/>
    <w:rsid w:val="00F3182D"/>
    <w:rsid w:val="00F41E71"/>
    <w:rsid w:val="00F45B6B"/>
    <w:rsid w:val="00F53CA0"/>
    <w:rsid w:val="00F5543A"/>
    <w:rsid w:val="00F63AE6"/>
    <w:rsid w:val="00F66152"/>
    <w:rsid w:val="00F70362"/>
    <w:rsid w:val="00F709CA"/>
    <w:rsid w:val="00F714AC"/>
    <w:rsid w:val="00F92EE5"/>
    <w:rsid w:val="00F955EB"/>
    <w:rsid w:val="00F97088"/>
    <w:rsid w:val="00FA7228"/>
    <w:rsid w:val="00FB1D91"/>
    <w:rsid w:val="00FB4B72"/>
    <w:rsid w:val="00FC5A37"/>
    <w:rsid w:val="00FD17F9"/>
    <w:rsid w:val="00FE02BD"/>
    <w:rsid w:val="00FE2B95"/>
    <w:rsid w:val="00FE4530"/>
    <w:rsid w:val="00FE7FE8"/>
    <w:rsid w:val="00FF499B"/>
    <w:rsid w:val="10F63CAF"/>
    <w:rsid w:val="233BE884"/>
    <w:rsid w:val="32977B3C"/>
    <w:rsid w:val="38C20F74"/>
    <w:rsid w:val="3AB1335E"/>
    <w:rsid w:val="3D2E9F30"/>
    <w:rsid w:val="454A414C"/>
    <w:rsid w:val="4DCAA874"/>
    <w:rsid w:val="516F3B96"/>
    <w:rsid w:val="52E6988A"/>
    <w:rsid w:val="533062B5"/>
    <w:rsid w:val="5CE989EB"/>
    <w:rsid w:val="67293061"/>
    <w:rsid w:val="69A58265"/>
    <w:rsid w:val="6A1F6068"/>
    <w:rsid w:val="7285ED0C"/>
    <w:rsid w:val="73312F36"/>
    <w:rsid w:val="736EB3F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698B1"/>
  <w15:docId w15:val="{BF6AD7A8-39D4-49A4-9844-A8CE123A7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qForma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8C267C"/>
    <w:rPr>
      <w:color w:val="0000FF" w:themeColor="hyperlink"/>
      <w:u w:val="single"/>
    </w:rPr>
  </w:style>
  <w:style w:type="character" w:customStyle="1" w:styleId="ONUMEChar">
    <w:name w:val="ONUM E Char"/>
    <w:link w:val="ONUME"/>
    <w:qFormat/>
    <w:rsid w:val="008C267C"/>
    <w:rPr>
      <w:rFonts w:ascii="Arial" w:eastAsia="SimSun" w:hAnsi="Arial" w:cs="Arial"/>
      <w:sz w:val="22"/>
      <w:lang w:val="en-US" w:eastAsia="zh-CN"/>
    </w:rPr>
  </w:style>
  <w:style w:type="character" w:styleId="FollowedHyperlink">
    <w:name w:val="FollowedHyperlink"/>
    <w:basedOn w:val="DefaultParagraphFont"/>
    <w:semiHidden/>
    <w:unhideWhenUsed/>
    <w:rsid w:val="008C267C"/>
    <w:rPr>
      <w:color w:val="800080" w:themeColor="followedHyperlink"/>
      <w:u w:val="single"/>
    </w:rPr>
  </w:style>
  <w:style w:type="paragraph" w:customStyle="1" w:styleId="S2TSpeaker">
    <w:name w:val="S2TSpeaker"/>
    <w:basedOn w:val="Normal"/>
    <w:qFormat/>
    <w:rsid w:val="008C267C"/>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8C267C"/>
    <w:pPr>
      <w:spacing w:after="120"/>
      <w:contextualSpacing w:val="0"/>
      <w:jc w:val="both"/>
    </w:pPr>
    <w:rPr>
      <w:color w:val="000000" w:themeColor="text1"/>
      <w:u w:val="none"/>
    </w:rPr>
  </w:style>
  <w:style w:type="paragraph" w:styleId="Revision">
    <w:name w:val="Revision"/>
    <w:hidden/>
    <w:uiPriority w:val="99"/>
    <w:semiHidden/>
    <w:rsid w:val="00107116"/>
    <w:rPr>
      <w:rFonts w:ascii="Arial" w:hAnsi="Arial" w:cs="Arial"/>
      <w:sz w:val="22"/>
      <w:lang w:val="en-US" w:eastAsia="zh-CN"/>
    </w:rPr>
  </w:style>
  <w:style w:type="character" w:styleId="CommentReference">
    <w:name w:val="annotation reference"/>
    <w:basedOn w:val="DefaultParagraphFont"/>
    <w:semiHidden/>
    <w:unhideWhenUsed/>
    <w:rsid w:val="003B5A79"/>
    <w:rPr>
      <w:sz w:val="16"/>
      <w:szCs w:val="16"/>
    </w:rPr>
  </w:style>
  <w:style w:type="paragraph" w:styleId="CommentSubject">
    <w:name w:val="annotation subject"/>
    <w:basedOn w:val="CommentText"/>
    <w:next w:val="CommentText"/>
    <w:link w:val="CommentSubjectChar"/>
    <w:semiHidden/>
    <w:unhideWhenUsed/>
    <w:rsid w:val="003B5A79"/>
    <w:rPr>
      <w:b/>
      <w:bCs/>
      <w:sz w:val="20"/>
    </w:rPr>
  </w:style>
  <w:style w:type="character" w:customStyle="1" w:styleId="CommentTextChar">
    <w:name w:val="Comment Text Char"/>
    <w:basedOn w:val="DefaultParagraphFont"/>
    <w:link w:val="CommentText"/>
    <w:semiHidden/>
    <w:rsid w:val="003B5A7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B5A79"/>
    <w:rPr>
      <w:rFonts w:ascii="Arial" w:eastAsia="SimSun" w:hAnsi="Arial" w:cs="Arial"/>
      <w:b/>
      <w:bCs/>
      <w:sz w:val="18"/>
      <w:lang w:val="en-US" w:eastAsia="zh-CN"/>
    </w:rPr>
  </w:style>
  <w:style w:type="character" w:styleId="UnresolvedMention">
    <w:name w:val="Unresolved Mention"/>
    <w:basedOn w:val="DefaultParagraphFont"/>
    <w:uiPriority w:val="99"/>
    <w:semiHidden/>
    <w:unhideWhenUsed/>
    <w:rsid w:val="00EB7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ebcast.wipo.int/video/A_68_2026-07-13_a1e1e8b1-692c-47c4-aeb4-08ded6a77707?lang=en&amp;startTime=6408.36" TargetMode="External"/><Relationship Id="rId26" Type="http://schemas.openxmlformats.org/officeDocument/2006/relationships/hyperlink" Target="https://webcast.wipo.int/video/A_68_2026-07-13_a1e1e8b1-692c-47c4-aeb4-08ded6a77707?lang=en&amp;startTime=7347.54" TargetMode="External"/><Relationship Id="rId39" Type="http://schemas.openxmlformats.org/officeDocument/2006/relationships/hyperlink" Target="https://webcast.wipo.int/video/A_68_2026-07-13_a1e1e8b1-692c-47c4-aeb4-08ded6a77707?lang=en&amp;startTime=8933.73" TargetMode="External"/><Relationship Id="rId21" Type="http://schemas.openxmlformats.org/officeDocument/2006/relationships/hyperlink" Target="https://webcast.wipo.int/video/A_68_2026-07-13_a1e1e8b1-692c-47c4-aeb4-08ded6a77707?lang=en&amp;startTime=6807.39" TargetMode="External"/><Relationship Id="rId34" Type="http://schemas.openxmlformats.org/officeDocument/2006/relationships/hyperlink" Target="https://webcast.wipo.int/video/A_68_2026-07-13_a1e1e8b1-692c-47c4-aeb4-08ded6a77707?lang=en&amp;startTime=8239.14" TargetMode="External"/><Relationship Id="rId42" Type="http://schemas.openxmlformats.org/officeDocument/2006/relationships/hyperlink" Target="https://webcast.wipo.int/video/A_68_2026-07-13_a1e1e8b1-692c-47c4-aeb4-08ded6a77707?startTime=9353" TargetMode="Externa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ebcast.wipo.int/video/A_68_2026-07-13_a1e1e8b1-692c-47c4-aeb4-08ded6a77707?lang=en&amp;startTime=5996.52" TargetMode="External"/><Relationship Id="rId29" Type="http://schemas.openxmlformats.org/officeDocument/2006/relationships/hyperlink" Target="https://webcast.wipo.int/video/A_68_2026-07-13_a1e1e8b1-692c-47c4-aeb4-08ded6a77707?lang=en&amp;startTime=7729.8"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7118.19" TargetMode="External"/><Relationship Id="rId32" Type="http://schemas.openxmlformats.org/officeDocument/2006/relationships/hyperlink" Target="https://webcast.wipo.int/video/A_68_2026-07-13_a1e1e8b1-692c-47c4-aeb4-08ded6a77707?lang=en&amp;startTime=8049.82" TargetMode="External"/><Relationship Id="rId37" Type="http://schemas.openxmlformats.org/officeDocument/2006/relationships/hyperlink" Target="https://webcast.wipo.int/video/A_68_2026-07-13_a1e1e8b1-692c-47c4-aeb4-08ded6a77707?lang=en&amp;startTime=8614.32" TargetMode="External"/><Relationship Id="rId40" Type="http://schemas.openxmlformats.org/officeDocument/2006/relationships/hyperlink" Target="https://webcast.wipo.int/video/A_68_2026-07-13_a1e1e8b1-692c-47c4-aeb4-08ded6a77707?lang=en&amp;startTime=9091.63" TargetMode="External"/><Relationship Id="rId45" Type="http://schemas.openxmlformats.org/officeDocument/2006/relationships/hyperlink" Target="https://webcast.wipo.int/video/A_68_2026-07-13_a1e1e8b1-692c-47c4-aeb4-08ded6a77707?lang=en&amp;startTime=9850.5" TargetMode="External"/><Relationship Id="rId5" Type="http://schemas.openxmlformats.org/officeDocument/2006/relationships/customXml" Target="../customXml/item5.xml"/><Relationship Id="rId15" Type="http://schemas.openxmlformats.org/officeDocument/2006/relationships/hyperlink" Target="https://webcast.wipo.int/video/A_68_2026-07-13_a1e1e8b1-692c-47c4-aeb4-08ded6a77707?lang=en&amp;startTime=5819.34" TargetMode="External"/><Relationship Id="rId23" Type="http://schemas.openxmlformats.org/officeDocument/2006/relationships/hyperlink" Target="https://webcast.wipo.int/video/A_68_2026-07-13_a1e1e8b1-692c-47c4-aeb4-08ded6a77707?lang=en&amp;startTime=6996.6" TargetMode="External"/><Relationship Id="rId28" Type="http://schemas.openxmlformats.org/officeDocument/2006/relationships/hyperlink" Target="https://webcast.wipo.int/video/A_68_2026-07-13_a1e1e8b1-692c-47c4-aeb4-08ded6a77707?lang=en&amp;startTime=7645.83" TargetMode="External"/><Relationship Id="rId36" Type="http://schemas.openxmlformats.org/officeDocument/2006/relationships/hyperlink" Target="https://webcast.wipo.int/video/A_68_2026-07-13_a1e1e8b1-692c-47c4-aeb4-08ded6a77707?lang=en&amp;startTime=8489.5" TargetMode="External"/><Relationship Id="rId10" Type="http://schemas.openxmlformats.org/officeDocument/2006/relationships/webSettings" Target="webSettings.xml"/><Relationship Id="rId19" Type="http://schemas.openxmlformats.org/officeDocument/2006/relationships/hyperlink" Target="https://webcast.wipo.int/video/A_68_2026-07-13_a1e1e8b1-692c-47c4-aeb4-08ded6a77707?lang=en&amp;startTime=6463.33" TargetMode="External"/><Relationship Id="rId31" Type="http://schemas.openxmlformats.org/officeDocument/2006/relationships/hyperlink" Target="https://webcast.wipo.int/video/A_68_2026-07-13_a1e1e8b1-692c-47c4-aeb4-08ded6a77707?lang=en&amp;startTime=7990.75" TargetMode="External"/><Relationship Id="rId44" Type="http://schemas.openxmlformats.org/officeDocument/2006/relationships/hyperlink" Target="https://webcast.wipo.int/video/A_68_2026-07-13_a1e1e8b1-692c-47c4-aeb4-08ded6a77707?lang=en&amp;startTime=9647.05"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zh/mvt_a_11/mvt_a_11_inf_1.pdf" TargetMode="External"/><Relationship Id="rId22" Type="http://schemas.openxmlformats.org/officeDocument/2006/relationships/hyperlink" Target="https://webcast.wipo.int/video/A_68_2026-07-13_a1e1e8b1-692c-47c4-aeb4-08ded6a77707?lang=en&amp;startTime=6883.38" TargetMode="External"/><Relationship Id="rId27" Type="http://schemas.openxmlformats.org/officeDocument/2006/relationships/hyperlink" Target="https://webcast.wipo.int/video/A_68_2026-07-13_a1e1e8b1-692c-47c4-aeb4-08ded6a77707?lang=en&amp;startTime=7488.72" TargetMode="External"/><Relationship Id="rId30" Type="http://schemas.openxmlformats.org/officeDocument/2006/relationships/hyperlink" Target="https://webcast.wipo.int/video/A_68_2026-07-13_a1e1e8b1-692c-47c4-aeb4-08ded6a77707?lang=en&amp;startTime=7884.38" TargetMode="External"/><Relationship Id="rId35" Type="http://schemas.openxmlformats.org/officeDocument/2006/relationships/hyperlink" Target="https://webcast.wipo.int/video/A_68_2026-07-13_a1e1e8b1-692c-47c4-aeb4-08ded6a77707?lang=en&amp;startTime=8328.35" TargetMode="External"/><Relationship Id="rId43" Type="http://schemas.openxmlformats.org/officeDocument/2006/relationships/hyperlink" Target="https://webcast.wipo.int/video/A_68_2026-07-13_a1e1e8b1-692c-47c4-aeb4-08ded6a77707?lang=en&amp;startTime=9475.74" TargetMode="External"/><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a1e1e8b1-692c-47c4-aeb4-08ded6a77707?lang=en&amp;startTime=6143.74" TargetMode="External"/><Relationship Id="rId25" Type="http://schemas.openxmlformats.org/officeDocument/2006/relationships/hyperlink" Target="https://webcast.wipo.int/video/A_68_2026-07-13_a1e1e8b1-692c-47c4-aeb4-08ded6a77707?lang=en&amp;startTime=7311.58" TargetMode="External"/><Relationship Id="rId33" Type="http://schemas.openxmlformats.org/officeDocument/2006/relationships/hyperlink" Target="https://webcast.wipo.int/video/A_68_2026-07-13_a1e1e8b1-692c-47c4-aeb4-08ded6a77707?lang=en&amp;startTime=8181.23" TargetMode="External"/><Relationship Id="rId38" Type="http://schemas.openxmlformats.org/officeDocument/2006/relationships/hyperlink" Target="https://webcast.wipo.int/video/A_68_2026-07-13_a1e1e8b1-692c-47c4-aeb4-08ded6a77707?lang=en&amp;startTime=8769.81" TargetMode="External"/><Relationship Id="rId46" Type="http://schemas.openxmlformats.org/officeDocument/2006/relationships/header" Target="header1.xml"/><Relationship Id="rId20" Type="http://schemas.openxmlformats.org/officeDocument/2006/relationships/hyperlink" Target="https://webcast.wipo.int/video/A_68_2026-07-13_a1e1e8b1-692c-47c4-aeb4-08ded6a77707?lang=en&amp;startTime=6763.34" TargetMode="External"/><Relationship Id="rId41" Type="http://schemas.openxmlformats.org/officeDocument/2006/relationships/hyperlink" Target="https://webcast.wipo.int/video/A_68_2026-07-13_a1e1e8b1-692c-47c4-aeb4-08ded6a77707?lang=en&amp;startTime=9284.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MVT_A_11%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DEAADBFP-1499948599-56407</_dlc_DocId>
    <_dlc_DocIdUrl xmlns="afdacc0a-6563-489f-9b51-6fc9acac5c48">
      <Url>https://wipoprod.sharepoint.com/sites/SPS-INT-BFP-DEAAD-AsseAffa/_layouts/15/DocIdRedir.aspx?ID=DEAADBFP-1499948599-56407</Url>
      <Description>DEAADBFP-1499948599-56407</Description>
    </_dlc_DocIdUrl>
    <gbd88f87496145e58da10973a57b07b8 xmlns="56500874-bba0-4b48-9090-b201492e8473">
      <Terms xmlns="http://schemas.microsoft.com/office/infopath/2007/PartnerControls"/>
    </gbd88f87496145e58da10973a57b07b8>
  </documentManagement>
</p:properties>
</file>

<file path=customXml/item4.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9C89C6-3088-4221-833F-EEE286385922}">
  <ds:schemaRefs>
    <ds:schemaRef ds:uri="http://schemas.microsoft.com/sharepoint/v3/contenttype/forms"/>
  </ds:schemaRefs>
</ds:datastoreItem>
</file>

<file path=customXml/itemProps2.xml><?xml version="1.0" encoding="utf-8"?>
<ds:datastoreItem xmlns:ds="http://schemas.openxmlformats.org/officeDocument/2006/customXml" ds:itemID="{DD2B86DB-9424-4DE0-AA0D-4EAEFFB6E076}">
  <ds:schemaRefs>
    <ds:schemaRef ds:uri="Microsoft.SharePoint.Taxonomy.ContentTypeSync"/>
  </ds:schemaRefs>
</ds:datastoreItem>
</file>

<file path=customXml/itemProps3.xml><?xml version="1.0" encoding="utf-8"?>
<ds:datastoreItem xmlns:ds="http://schemas.openxmlformats.org/officeDocument/2006/customXml" ds:itemID="{B097ECE6-B149-4F31-8669-BE66966B5871}">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6199B0B8-BA5E-411B-9E0F-73D8C2849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60F109-8B8F-40BD-B705-D6355C2DD003}">
  <ds:schemaRefs>
    <ds:schemaRef ds:uri="http://schemas.openxmlformats.org/officeDocument/2006/bibliography"/>
  </ds:schemaRefs>
</ds:datastoreItem>
</file>

<file path=customXml/itemProps6.xml><?xml version="1.0" encoding="utf-8"?>
<ds:datastoreItem xmlns:ds="http://schemas.openxmlformats.org/officeDocument/2006/customXml" ds:itemID="{C0ADA55B-44AB-41F7-9949-A333FC86BF7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MVT_A_11 (E)</Template>
  <TotalTime>0</TotalTime>
  <Pages>10</Pages>
  <Words>2534</Words>
  <Characters>14445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MVT/A/11/2</vt:lpstr>
    </vt:vector>
  </TitlesOfParts>
  <Company>WIPO</Company>
  <LinksUpToDate>false</LinksUpToDate>
  <CharactersWithSpaces>16946</CharactersWithSpaces>
  <SharedDoc>false</SharedDoc>
  <HLinks>
    <vt:vector size="186" baseType="variant">
      <vt:variant>
        <vt:i4>6291536</vt:i4>
      </vt:variant>
      <vt:variant>
        <vt:i4>90</vt:i4>
      </vt:variant>
      <vt:variant>
        <vt:i4>0</vt:i4>
      </vt:variant>
      <vt:variant>
        <vt:i4>5</vt:i4>
      </vt:variant>
      <vt:variant>
        <vt:lpwstr>https://webcast.wipo.int/video/A_68_2026-07-13_a1e1e8b1-692c-47c4-aeb4-08ded6a77707?lang=en&amp;startTime=9850.5</vt:lpwstr>
      </vt:variant>
      <vt:variant>
        <vt:lpwstr/>
      </vt:variant>
      <vt:variant>
        <vt:i4>7077969</vt:i4>
      </vt:variant>
      <vt:variant>
        <vt:i4>87</vt:i4>
      </vt:variant>
      <vt:variant>
        <vt:i4>0</vt:i4>
      </vt:variant>
      <vt:variant>
        <vt:i4>5</vt:i4>
      </vt:variant>
      <vt:variant>
        <vt:lpwstr>https://webcast.wipo.int/video/A_68_2026-07-13_a1e1e8b1-692c-47c4-aeb4-08ded6a77707?lang=en&amp;startTime=9647.05</vt:lpwstr>
      </vt:variant>
      <vt:variant>
        <vt:lpwstr/>
      </vt:variant>
      <vt:variant>
        <vt:i4>7012434</vt:i4>
      </vt:variant>
      <vt:variant>
        <vt:i4>84</vt:i4>
      </vt:variant>
      <vt:variant>
        <vt:i4>0</vt:i4>
      </vt:variant>
      <vt:variant>
        <vt:i4>5</vt:i4>
      </vt:variant>
      <vt:variant>
        <vt:lpwstr>https://webcast.wipo.int/video/A_68_2026-07-13_a1e1e8b1-692c-47c4-aeb4-08ded6a77707?lang=en&amp;startTime=9475.74</vt:lpwstr>
      </vt:variant>
      <vt:variant>
        <vt:lpwstr/>
      </vt:variant>
      <vt:variant>
        <vt:i4>7274589</vt:i4>
      </vt:variant>
      <vt:variant>
        <vt:i4>81</vt:i4>
      </vt:variant>
      <vt:variant>
        <vt:i4>0</vt:i4>
      </vt:variant>
      <vt:variant>
        <vt:i4>5</vt:i4>
      </vt:variant>
      <vt:variant>
        <vt:lpwstr>https://webcast.wipo.int/video/A_68_2026-07-13_a1e1e8b1-692c-47c4-aeb4-08ded6a77707?lang=en&amp;startTime=9284.45</vt:lpwstr>
      </vt:variant>
      <vt:variant>
        <vt:lpwstr/>
      </vt:variant>
      <vt:variant>
        <vt:i4>6946908</vt:i4>
      </vt:variant>
      <vt:variant>
        <vt:i4>78</vt:i4>
      </vt:variant>
      <vt:variant>
        <vt:i4>0</vt:i4>
      </vt:variant>
      <vt:variant>
        <vt:i4>5</vt:i4>
      </vt:variant>
      <vt:variant>
        <vt:lpwstr>https://webcast.wipo.int/video/A_68_2026-07-13_a1e1e8b1-692c-47c4-aeb4-08ded6a77707?lang=en&amp;startTime=9091.63</vt:lpwstr>
      </vt:variant>
      <vt:variant>
        <vt:lpwstr/>
      </vt:variant>
      <vt:variant>
        <vt:i4>6291543</vt:i4>
      </vt:variant>
      <vt:variant>
        <vt:i4>75</vt:i4>
      </vt:variant>
      <vt:variant>
        <vt:i4>0</vt:i4>
      </vt:variant>
      <vt:variant>
        <vt:i4>5</vt:i4>
      </vt:variant>
      <vt:variant>
        <vt:lpwstr>https://webcast.wipo.int/video/A_68_2026-07-13_a1e1e8b1-692c-47c4-aeb4-08ded6a77707?lang=en&amp;startTime=8933.73</vt:lpwstr>
      </vt:variant>
      <vt:variant>
        <vt:lpwstr/>
      </vt:variant>
      <vt:variant>
        <vt:i4>7012434</vt:i4>
      </vt:variant>
      <vt:variant>
        <vt:i4>72</vt:i4>
      </vt:variant>
      <vt:variant>
        <vt:i4>0</vt:i4>
      </vt:variant>
      <vt:variant>
        <vt:i4>5</vt:i4>
      </vt:variant>
      <vt:variant>
        <vt:lpwstr>https://webcast.wipo.int/video/A_68_2026-07-13_a1e1e8b1-692c-47c4-aeb4-08ded6a77707?lang=en&amp;startTime=8769.81</vt:lpwstr>
      </vt:variant>
      <vt:variant>
        <vt:lpwstr/>
      </vt:variant>
      <vt:variant>
        <vt:i4>7077973</vt:i4>
      </vt:variant>
      <vt:variant>
        <vt:i4>69</vt:i4>
      </vt:variant>
      <vt:variant>
        <vt:i4>0</vt:i4>
      </vt:variant>
      <vt:variant>
        <vt:i4>5</vt:i4>
      </vt:variant>
      <vt:variant>
        <vt:lpwstr>https://webcast.wipo.int/video/A_68_2026-07-13_a1e1e8b1-692c-47c4-aeb4-08ded6a77707?lang=en&amp;startTime=8614.32</vt:lpwstr>
      </vt:variant>
      <vt:variant>
        <vt:lpwstr/>
      </vt:variant>
      <vt:variant>
        <vt:i4>6619228</vt:i4>
      </vt:variant>
      <vt:variant>
        <vt:i4>66</vt:i4>
      </vt:variant>
      <vt:variant>
        <vt:i4>0</vt:i4>
      </vt:variant>
      <vt:variant>
        <vt:i4>5</vt:i4>
      </vt:variant>
      <vt:variant>
        <vt:lpwstr>https://webcast.wipo.int/video/A_68_2026-07-13_a1e1e8b1-692c-47c4-aeb4-08ded6a77707?lang=en&amp;startTime=8489.5</vt:lpwstr>
      </vt:variant>
      <vt:variant>
        <vt:lpwstr/>
      </vt:variant>
      <vt:variant>
        <vt:i4>6619222</vt:i4>
      </vt:variant>
      <vt:variant>
        <vt:i4>63</vt:i4>
      </vt:variant>
      <vt:variant>
        <vt:i4>0</vt:i4>
      </vt:variant>
      <vt:variant>
        <vt:i4>5</vt:i4>
      </vt:variant>
      <vt:variant>
        <vt:lpwstr>https://webcast.wipo.int/video/A_68_2026-07-13_a1e1e8b1-692c-47c4-aeb4-08ded6a77707?lang=en&amp;startTime=8328.35</vt:lpwstr>
      </vt:variant>
      <vt:variant>
        <vt:lpwstr/>
      </vt:variant>
      <vt:variant>
        <vt:i4>6750295</vt:i4>
      </vt:variant>
      <vt:variant>
        <vt:i4>60</vt:i4>
      </vt:variant>
      <vt:variant>
        <vt:i4>0</vt:i4>
      </vt:variant>
      <vt:variant>
        <vt:i4>5</vt:i4>
      </vt:variant>
      <vt:variant>
        <vt:lpwstr>https://webcast.wipo.int/video/A_68_2026-07-13_a1e1e8b1-692c-47c4-aeb4-08ded6a77707?lang=en&amp;startTime=8239.14</vt:lpwstr>
      </vt:variant>
      <vt:variant>
        <vt:lpwstr/>
      </vt:variant>
      <vt:variant>
        <vt:i4>7274588</vt:i4>
      </vt:variant>
      <vt:variant>
        <vt:i4>57</vt:i4>
      </vt:variant>
      <vt:variant>
        <vt:i4>0</vt:i4>
      </vt:variant>
      <vt:variant>
        <vt:i4>5</vt:i4>
      </vt:variant>
      <vt:variant>
        <vt:lpwstr>https://webcast.wipo.int/video/A_68_2026-07-13_a1e1e8b1-692c-47c4-aeb4-08ded6a77707?lang=en&amp;startTime=8181.23</vt:lpwstr>
      </vt:variant>
      <vt:variant>
        <vt:lpwstr/>
      </vt:variant>
      <vt:variant>
        <vt:i4>7077968</vt:i4>
      </vt:variant>
      <vt:variant>
        <vt:i4>54</vt:i4>
      </vt:variant>
      <vt:variant>
        <vt:i4>0</vt:i4>
      </vt:variant>
      <vt:variant>
        <vt:i4>5</vt:i4>
      </vt:variant>
      <vt:variant>
        <vt:lpwstr>https://webcast.wipo.int/video/A_68_2026-07-13_a1e1e8b1-692c-47c4-aeb4-08ded6a77707?lang=en&amp;startTime=8049.82</vt:lpwstr>
      </vt:variant>
      <vt:variant>
        <vt:lpwstr/>
      </vt:variant>
      <vt:variant>
        <vt:i4>6488146</vt:i4>
      </vt:variant>
      <vt:variant>
        <vt:i4>51</vt:i4>
      </vt:variant>
      <vt:variant>
        <vt:i4>0</vt:i4>
      </vt:variant>
      <vt:variant>
        <vt:i4>5</vt:i4>
      </vt:variant>
      <vt:variant>
        <vt:lpwstr>https://webcast.wipo.int/video/A_68_2026-07-13_a1e1e8b1-692c-47c4-aeb4-08ded6a77707?lang=en&amp;startTime=7990.75</vt:lpwstr>
      </vt:variant>
      <vt:variant>
        <vt:lpwstr/>
      </vt:variant>
      <vt:variant>
        <vt:i4>6422611</vt:i4>
      </vt:variant>
      <vt:variant>
        <vt:i4>48</vt:i4>
      </vt:variant>
      <vt:variant>
        <vt:i4>0</vt:i4>
      </vt:variant>
      <vt:variant>
        <vt:i4>5</vt:i4>
      </vt:variant>
      <vt:variant>
        <vt:lpwstr>https://webcast.wipo.int/video/A_68_2026-07-13_a1e1e8b1-692c-47c4-aeb4-08ded6a77707?lang=en&amp;startTime=7884.38</vt:lpwstr>
      </vt:variant>
      <vt:variant>
        <vt:lpwstr/>
      </vt:variant>
      <vt:variant>
        <vt:i4>7012441</vt:i4>
      </vt:variant>
      <vt:variant>
        <vt:i4>45</vt:i4>
      </vt:variant>
      <vt:variant>
        <vt:i4>0</vt:i4>
      </vt:variant>
      <vt:variant>
        <vt:i4>5</vt:i4>
      </vt:variant>
      <vt:variant>
        <vt:lpwstr>https://webcast.wipo.int/video/A_68_2026-07-13_a1e1e8b1-692c-47c4-aeb4-08ded6a77707?lang=en&amp;startTime=7729.8</vt:lpwstr>
      </vt:variant>
      <vt:variant>
        <vt:lpwstr/>
      </vt:variant>
      <vt:variant>
        <vt:i4>6684767</vt:i4>
      </vt:variant>
      <vt:variant>
        <vt:i4>42</vt:i4>
      </vt:variant>
      <vt:variant>
        <vt:i4>0</vt:i4>
      </vt:variant>
      <vt:variant>
        <vt:i4>5</vt:i4>
      </vt:variant>
      <vt:variant>
        <vt:lpwstr>https://webcast.wipo.int/video/A_68_2026-07-13_a1e1e8b1-692c-47c4-aeb4-08ded6a77707?lang=en&amp;startTime=7645.83</vt:lpwstr>
      </vt:variant>
      <vt:variant>
        <vt:lpwstr/>
      </vt:variant>
      <vt:variant>
        <vt:i4>6684755</vt:i4>
      </vt:variant>
      <vt:variant>
        <vt:i4>39</vt:i4>
      </vt:variant>
      <vt:variant>
        <vt:i4>0</vt:i4>
      </vt:variant>
      <vt:variant>
        <vt:i4>5</vt:i4>
      </vt:variant>
      <vt:variant>
        <vt:lpwstr>https://webcast.wipo.int/video/A_68_2026-07-13_a1e1e8b1-692c-47c4-aeb4-08ded6a77707?lang=en&amp;startTime=7488.72</vt:lpwstr>
      </vt:variant>
      <vt:variant>
        <vt:lpwstr/>
      </vt:variant>
      <vt:variant>
        <vt:i4>7077983</vt:i4>
      </vt:variant>
      <vt:variant>
        <vt:i4>36</vt:i4>
      </vt:variant>
      <vt:variant>
        <vt:i4>0</vt:i4>
      </vt:variant>
      <vt:variant>
        <vt:i4>5</vt:i4>
      </vt:variant>
      <vt:variant>
        <vt:lpwstr>https://webcast.wipo.int/video/A_68_2026-07-13_a1e1e8b1-692c-47c4-aeb4-08ded6a77707?lang=en&amp;startTime=7347.54</vt:lpwstr>
      </vt:variant>
      <vt:variant>
        <vt:lpwstr/>
      </vt:variant>
      <vt:variant>
        <vt:i4>6946906</vt:i4>
      </vt:variant>
      <vt:variant>
        <vt:i4>33</vt:i4>
      </vt:variant>
      <vt:variant>
        <vt:i4>0</vt:i4>
      </vt:variant>
      <vt:variant>
        <vt:i4>5</vt:i4>
      </vt:variant>
      <vt:variant>
        <vt:lpwstr>https://webcast.wipo.int/video/A_68_2026-07-13_a1e1e8b1-692c-47c4-aeb4-08ded6a77707?lang=en&amp;startTime=7311.58</vt:lpwstr>
      </vt:variant>
      <vt:variant>
        <vt:lpwstr/>
      </vt:variant>
      <vt:variant>
        <vt:i4>6619226</vt:i4>
      </vt:variant>
      <vt:variant>
        <vt:i4>30</vt:i4>
      </vt:variant>
      <vt:variant>
        <vt:i4>0</vt:i4>
      </vt:variant>
      <vt:variant>
        <vt:i4>5</vt:i4>
      </vt:variant>
      <vt:variant>
        <vt:lpwstr>https://webcast.wipo.int/video/A_68_2026-07-13_a1e1e8b1-692c-47c4-aeb4-08ded6a77707?lang=en&amp;startTime=7118.19</vt:lpwstr>
      </vt:variant>
      <vt:variant>
        <vt:lpwstr/>
      </vt:variant>
      <vt:variant>
        <vt:i4>6553683</vt:i4>
      </vt:variant>
      <vt:variant>
        <vt:i4>27</vt:i4>
      </vt:variant>
      <vt:variant>
        <vt:i4>0</vt:i4>
      </vt:variant>
      <vt:variant>
        <vt:i4>5</vt:i4>
      </vt:variant>
      <vt:variant>
        <vt:lpwstr>https://webcast.wipo.int/video/A_68_2026-07-13_a1e1e8b1-692c-47c4-aeb4-08ded6a77707?lang=en&amp;startTime=6996.6</vt:lpwstr>
      </vt:variant>
      <vt:variant>
        <vt:lpwstr/>
      </vt:variant>
      <vt:variant>
        <vt:i4>6619218</vt:i4>
      </vt:variant>
      <vt:variant>
        <vt:i4>24</vt:i4>
      </vt:variant>
      <vt:variant>
        <vt:i4>0</vt:i4>
      </vt:variant>
      <vt:variant>
        <vt:i4>5</vt:i4>
      </vt:variant>
      <vt:variant>
        <vt:lpwstr>https://webcast.wipo.int/video/A_68_2026-07-13_a1e1e8b1-692c-47c4-aeb4-08ded6a77707?lang=en&amp;startTime=6883.38</vt:lpwstr>
      </vt:variant>
      <vt:variant>
        <vt:lpwstr/>
      </vt:variant>
      <vt:variant>
        <vt:i4>6357082</vt:i4>
      </vt:variant>
      <vt:variant>
        <vt:i4>21</vt:i4>
      </vt:variant>
      <vt:variant>
        <vt:i4>0</vt:i4>
      </vt:variant>
      <vt:variant>
        <vt:i4>5</vt:i4>
      </vt:variant>
      <vt:variant>
        <vt:lpwstr>https://webcast.wipo.int/video/A_68_2026-07-13_a1e1e8b1-692c-47c4-aeb4-08ded6a77707?lang=en&amp;startTime=6807.39</vt:lpwstr>
      </vt:variant>
      <vt:variant>
        <vt:lpwstr/>
      </vt:variant>
      <vt:variant>
        <vt:i4>6946908</vt:i4>
      </vt:variant>
      <vt:variant>
        <vt:i4>18</vt:i4>
      </vt:variant>
      <vt:variant>
        <vt:i4>0</vt:i4>
      </vt:variant>
      <vt:variant>
        <vt:i4>5</vt:i4>
      </vt:variant>
      <vt:variant>
        <vt:lpwstr>https://webcast.wipo.int/video/A_68_2026-07-13_a1e1e8b1-692c-47c4-aeb4-08ded6a77707?lang=en&amp;startTime=6763.34</vt:lpwstr>
      </vt:variant>
      <vt:variant>
        <vt:lpwstr/>
      </vt:variant>
      <vt:variant>
        <vt:i4>6881372</vt:i4>
      </vt:variant>
      <vt:variant>
        <vt:i4>15</vt:i4>
      </vt:variant>
      <vt:variant>
        <vt:i4>0</vt:i4>
      </vt:variant>
      <vt:variant>
        <vt:i4>5</vt:i4>
      </vt:variant>
      <vt:variant>
        <vt:lpwstr>https://webcast.wipo.int/video/A_68_2026-07-13_a1e1e8b1-692c-47c4-aeb4-08ded6a77707?lang=en&amp;startTime=6463.33</vt:lpwstr>
      </vt:variant>
      <vt:variant>
        <vt:lpwstr/>
      </vt:variant>
      <vt:variant>
        <vt:i4>6422618</vt:i4>
      </vt:variant>
      <vt:variant>
        <vt:i4>12</vt:i4>
      </vt:variant>
      <vt:variant>
        <vt:i4>0</vt:i4>
      </vt:variant>
      <vt:variant>
        <vt:i4>5</vt:i4>
      </vt:variant>
      <vt:variant>
        <vt:lpwstr>https://webcast.wipo.int/video/A_68_2026-07-13_a1e1e8b1-692c-47c4-aeb4-08ded6a77707?lang=en&amp;startTime=6408.36</vt:lpwstr>
      </vt:variant>
      <vt:variant>
        <vt:lpwstr/>
      </vt:variant>
      <vt:variant>
        <vt:i4>6291545</vt:i4>
      </vt:variant>
      <vt:variant>
        <vt:i4>9</vt:i4>
      </vt:variant>
      <vt:variant>
        <vt:i4>0</vt:i4>
      </vt:variant>
      <vt:variant>
        <vt:i4>5</vt:i4>
      </vt:variant>
      <vt:variant>
        <vt:lpwstr>https://webcast.wipo.int/video/A_68_2026-07-13_a1e1e8b1-692c-47c4-aeb4-08ded6a77707?lang=en&amp;startTime=6236.97</vt:lpwstr>
      </vt:variant>
      <vt:variant>
        <vt:lpwstr/>
      </vt:variant>
      <vt:variant>
        <vt:i4>6815838</vt:i4>
      </vt:variant>
      <vt:variant>
        <vt:i4>6</vt:i4>
      </vt:variant>
      <vt:variant>
        <vt:i4>0</vt:i4>
      </vt:variant>
      <vt:variant>
        <vt:i4>5</vt:i4>
      </vt:variant>
      <vt:variant>
        <vt:lpwstr>https://webcast.wipo.int/video/A_68_2026-07-13_a1e1e8b1-692c-47c4-aeb4-08ded6a77707?lang=en&amp;startTime=6143.74</vt:lpwstr>
      </vt:variant>
      <vt:variant>
        <vt:lpwstr/>
      </vt:variant>
      <vt:variant>
        <vt:i4>6750288</vt:i4>
      </vt:variant>
      <vt:variant>
        <vt:i4>3</vt:i4>
      </vt:variant>
      <vt:variant>
        <vt:i4>0</vt:i4>
      </vt:variant>
      <vt:variant>
        <vt:i4>5</vt:i4>
      </vt:variant>
      <vt:variant>
        <vt:lpwstr>https://webcast.wipo.int/video/A_68_2026-07-13_a1e1e8b1-692c-47c4-aeb4-08ded6a77707?lang=en&amp;startTime=5996.52</vt:lpwstr>
      </vt:variant>
      <vt:variant>
        <vt:lpwstr/>
      </vt:variant>
      <vt:variant>
        <vt:i4>7274584</vt:i4>
      </vt:variant>
      <vt:variant>
        <vt:i4>0</vt:i4>
      </vt:variant>
      <vt:variant>
        <vt:i4>0</vt:i4>
      </vt:variant>
      <vt:variant>
        <vt:i4>5</vt:i4>
      </vt:variant>
      <vt:variant>
        <vt:lpwstr>https://webcast.wipo.int/video/A_68_2026-07-13_a1e1e8b1-692c-47c4-aeb4-08ded6a77707?lang=en&amp;startTime=5819.34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MVT/A/11/2</dc:title>
  <dc:subject>报告</dc:subject>
  <dc:creator>WIPO</dc:creator>
  <cp:keywords>PUBLIC</cp:keywords>
  <cp:lastModifiedBy>SAKOTIC Masa</cp:lastModifiedBy>
  <cp:revision>2</cp:revision>
  <cp:lastPrinted>2026-07-29T07:28:00Z</cp:lastPrinted>
  <dcterms:created xsi:type="dcterms:W3CDTF">2026-09-25T07:30:00Z</dcterms:created>
  <dcterms:modified xsi:type="dcterms:W3CDTF">2026-09-25T07:30:00Z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2025-02-18T10:23:50Z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484fd88e-37de-441c-a6f1-478e39846b27</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Languages">
    <vt:lpwstr>1;#English|950e6fa2-2df0-4983-a604-54e57c7a6d93</vt:lpwstr>
  </property>
  <property fmtid="{D5CDD505-2E9C-101B-9397-08002B2CF9AE}" pid="20" name="Body1">
    <vt:lpwstr/>
  </property>
  <property fmtid="{D5CDD505-2E9C-101B-9397-08002B2CF9AE}" pid="21" name="lcf76f155ced4ddcb4097134ff3c332f">
    <vt:lpwstr/>
  </property>
  <property fmtid="{D5CDD505-2E9C-101B-9397-08002B2CF9AE}" pid="22" name="_dlc_DocIdItemGuid">
    <vt:lpwstr>bb57b4ca-47be-469e-9bfc-a3546d9d0a73</vt:lpwstr>
  </property>
</Properties>
</file>