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45FC" w14:textId="77777777" w:rsidR="00BF2446" w:rsidRPr="00EA4081" w:rsidRDefault="00BF2446" w:rsidP="00BF2446">
      <w:pPr>
        <w:jc w:val="right"/>
        <w:rPr>
          <w:rFonts w:ascii="Arial Black" w:hAnsi="Arial Black" w:cs="Microsoft YaHei"/>
          <w:caps/>
          <w:sz w:val="15"/>
          <w:szCs w:val="22"/>
          <w:lang w:val="fr-CH"/>
        </w:rPr>
      </w:pPr>
      <w:r w:rsidRPr="00812744">
        <w:rPr>
          <w:rFonts w:ascii="SimSun" w:hAnsi="SimSun" w:cs="Times New Roman" w:hint="eastAsia"/>
          <w:noProof/>
          <w:szCs w:val="22"/>
        </w:rPr>
        <w:drawing>
          <wp:inline distT="0" distB="0" distL="0" distR="0" wp14:anchorId="79625217" wp14:editId="4BF4450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FCBEDF" w14:textId="6885951F" w:rsidR="00BF2446" w:rsidRPr="00224F10" w:rsidRDefault="00BF2446" w:rsidP="00BF2446">
      <w:pPr>
        <w:pBdr>
          <w:top w:val="single" w:sz="4" w:space="10" w:color="auto"/>
        </w:pBdr>
        <w:wordWrap w:val="0"/>
        <w:spacing w:before="120"/>
        <w:jc w:val="right"/>
        <w:rPr>
          <w:rFonts w:ascii="Arial Black" w:hAnsi="Arial Black" w:cs="Microsoft YaHei"/>
          <w:b/>
          <w:caps/>
          <w:sz w:val="15"/>
          <w:szCs w:val="22"/>
          <w:lang w:val="fr-CH"/>
        </w:rPr>
      </w:pPr>
      <w:r w:rsidRPr="00224F10">
        <w:rPr>
          <w:rFonts w:ascii="Arial Black" w:hAnsi="Arial Black" w:cs="Microsoft YaHei"/>
          <w:b/>
          <w:caps/>
          <w:sz w:val="15"/>
          <w:szCs w:val="22"/>
          <w:lang w:val="fr-CH"/>
        </w:rPr>
        <w:t>mm/a/59/</w:t>
      </w:r>
      <w:bookmarkStart w:id="0" w:name="Code"/>
      <w:r>
        <w:rPr>
          <w:rFonts w:ascii="Arial Black" w:hAnsi="Arial Black" w:cs="Microsoft YaHei" w:hint="eastAsia"/>
          <w:b/>
          <w:caps/>
          <w:sz w:val="15"/>
          <w:szCs w:val="22"/>
          <w:lang w:val="fr-CH"/>
        </w:rPr>
        <w:t>1</w:t>
      </w:r>
      <w:bookmarkEnd w:id="0"/>
    </w:p>
    <w:p w14:paraId="74334142" w14:textId="77777777" w:rsidR="00BF2446" w:rsidRPr="00EA4081" w:rsidRDefault="00BF2446" w:rsidP="00BF2446">
      <w:pPr>
        <w:jc w:val="right"/>
        <w:rPr>
          <w:rFonts w:ascii="Arial Black" w:hAnsi="Arial Black" w:cs="Microsoft YaHei"/>
          <w:b/>
          <w:caps/>
          <w:sz w:val="15"/>
          <w:szCs w:val="15"/>
          <w:lang w:val="fr-CH"/>
        </w:rPr>
      </w:pPr>
      <w:r w:rsidRPr="00EA4081">
        <w:rPr>
          <w:rFonts w:ascii="SimSun" w:eastAsia="SimHei" w:hAnsi="SimSun" w:cs="Microsoft YaHei" w:hint="eastAsia"/>
          <w:b/>
          <w:sz w:val="15"/>
          <w:szCs w:val="15"/>
          <w:lang w:val="fr-CH"/>
        </w:rPr>
        <w:t>原文</w:t>
      </w:r>
      <w:r w:rsidRPr="00EA4081">
        <w:rPr>
          <w:rFonts w:ascii="SimSun" w:eastAsia="SimHei" w:hAnsi="SimSun" w:cs="Microsoft YaHei" w:hint="eastAsia"/>
          <w:b/>
          <w:sz w:val="15"/>
          <w:szCs w:val="15"/>
          <w:lang w:val="pt-BR"/>
        </w:rPr>
        <w:t>：</w:t>
      </w:r>
      <w:bookmarkStart w:id="1" w:name="Original"/>
      <w:r w:rsidRPr="00EA4081">
        <w:rPr>
          <w:rFonts w:ascii="SimSun" w:eastAsia="SimHei" w:hAnsi="SimSun" w:cs="Microsoft YaHei" w:hint="eastAsia"/>
          <w:b/>
          <w:sz w:val="15"/>
          <w:szCs w:val="15"/>
          <w:lang w:val="pt-BR"/>
        </w:rPr>
        <w:t>英</w:t>
      </w:r>
      <w:r w:rsidRPr="00EA4081">
        <w:rPr>
          <w:rFonts w:ascii="SimSun" w:eastAsia="SimHei" w:hAnsi="SimSun" w:cs="Microsoft YaHei" w:hint="eastAsia"/>
          <w:b/>
          <w:sz w:val="15"/>
          <w:szCs w:val="15"/>
          <w:lang w:val="fr-CH"/>
        </w:rPr>
        <w:t>文</w:t>
      </w:r>
    </w:p>
    <w:bookmarkEnd w:id="1"/>
    <w:p w14:paraId="6D5B6F6B" w14:textId="77777777" w:rsidR="00BF2446" w:rsidRPr="00EA4081" w:rsidRDefault="00BF2446" w:rsidP="00BF2446">
      <w:pPr>
        <w:spacing w:line="1680" w:lineRule="auto"/>
        <w:jc w:val="right"/>
        <w:rPr>
          <w:rFonts w:ascii="SimHei" w:eastAsia="SimHei" w:hAnsi="Arial Black" w:cs="Microsoft YaHei"/>
          <w:b/>
          <w:caps/>
          <w:sz w:val="15"/>
          <w:szCs w:val="15"/>
          <w:lang w:val="fr-CH"/>
        </w:rPr>
      </w:pPr>
      <w:r w:rsidRPr="00EA4081">
        <w:rPr>
          <w:rFonts w:ascii="SimHei" w:eastAsia="SimHei" w:hAnsi="SimSun" w:cs="Microsoft YaHei" w:hint="eastAsia"/>
          <w:b/>
          <w:sz w:val="15"/>
          <w:szCs w:val="15"/>
          <w:lang w:val="fr-CH"/>
        </w:rPr>
        <w:t>日期</w:t>
      </w:r>
      <w:r w:rsidRPr="00EA4081">
        <w:rPr>
          <w:rFonts w:ascii="SimHei" w:eastAsia="SimHei" w:hAnsi="SimSun" w:cs="Microsoft YaHei" w:hint="eastAsia"/>
          <w:b/>
          <w:sz w:val="15"/>
          <w:szCs w:val="15"/>
          <w:lang w:val="pt-BR"/>
        </w:rPr>
        <w:t>：</w:t>
      </w:r>
      <w:bookmarkStart w:id="2" w:name="Date"/>
      <w:r w:rsidRPr="00EA4081">
        <w:rPr>
          <w:rFonts w:ascii="Arial Black" w:eastAsia="SimHei" w:hAnsi="Arial Black" w:cs="Microsoft YaHei" w:hint="eastAsia"/>
          <w:b/>
          <w:sz w:val="15"/>
          <w:szCs w:val="15"/>
          <w:lang w:val="pt-BR"/>
        </w:rPr>
        <w:t>202</w:t>
      </w:r>
      <w:r>
        <w:rPr>
          <w:rFonts w:ascii="Arial Black" w:eastAsia="SimHei" w:hAnsi="Arial Black" w:cs="Microsoft YaHei" w:hint="eastAsia"/>
          <w:b/>
          <w:sz w:val="15"/>
          <w:szCs w:val="15"/>
          <w:lang w:val="pt-BR"/>
        </w:rPr>
        <w:t>5</w:t>
      </w:r>
      <w:r w:rsidRPr="00EA4081">
        <w:rPr>
          <w:rFonts w:ascii="SimHei" w:eastAsia="SimHei" w:hAnsi="Times New Roman" w:cs="Microsoft YaHei" w:hint="eastAsia"/>
          <w:b/>
          <w:sz w:val="15"/>
          <w:szCs w:val="15"/>
          <w:lang w:val="fr-CH"/>
        </w:rPr>
        <w:t>年</w:t>
      </w:r>
      <w:r w:rsidRPr="00EA4081">
        <w:rPr>
          <w:rFonts w:ascii="Arial Black" w:eastAsia="SimHei" w:hAnsi="Arial Black" w:cs="Microsoft YaHei" w:hint="eastAsia"/>
          <w:b/>
          <w:sz w:val="15"/>
          <w:szCs w:val="15"/>
          <w:lang w:val="pt-BR"/>
        </w:rPr>
        <w:t>4</w:t>
      </w:r>
      <w:r w:rsidRPr="00EA4081">
        <w:rPr>
          <w:rFonts w:ascii="SimHei" w:eastAsia="SimHei" w:hAnsi="Times New Roman" w:cs="Microsoft YaHei" w:hint="eastAsia"/>
          <w:b/>
          <w:sz w:val="15"/>
          <w:szCs w:val="15"/>
          <w:lang w:val="fr-CH"/>
        </w:rPr>
        <w:t>月</w:t>
      </w:r>
      <w:r>
        <w:rPr>
          <w:rFonts w:ascii="Arial Black" w:eastAsia="SimHei" w:hAnsi="Arial Black" w:cs="Microsoft YaHei" w:hint="eastAsia"/>
          <w:b/>
          <w:sz w:val="15"/>
          <w:szCs w:val="15"/>
          <w:lang w:val="pt-BR"/>
        </w:rPr>
        <w:t>7</w:t>
      </w:r>
      <w:r w:rsidRPr="00EA4081">
        <w:rPr>
          <w:rFonts w:ascii="SimHei" w:eastAsia="SimHei" w:hAnsi="Times New Roman" w:cs="Microsoft YaHei" w:hint="eastAsia"/>
          <w:b/>
          <w:sz w:val="15"/>
          <w:szCs w:val="15"/>
          <w:lang w:val="fr-CH"/>
        </w:rPr>
        <w:t>日</w:t>
      </w:r>
    </w:p>
    <w:bookmarkEnd w:id="2"/>
    <w:p w14:paraId="67CE522E" w14:textId="77777777" w:rsidR="00BF2446" w:rsidRPr="00EA4081" w:rsidRDefault="00BF2446" w:rsidP="00BF2446">
      <w:pPr>
        <w:spacing w:after="600"/>
        <w:rPr>
          <w:rFonts w:ascii="SimHei" w:eastAsia="SimHei" w:hAnsi="SimHei" w:cs="Times New Roman"/>
          <w:sz w:val="28"/>
          <w:szCs w:val="22"/>
          <w:lang w:val="fr-CH"/>
        </w:rPr>
      </w:pPr>
      <w:r w:rsidRPr="00EA4081">
        <w:rPr>
          <w:rFonts w:ascii="SimHei" w:eastAsia="SimHei" w:hAnsi="SimHei" w:cs="Times New Roman" w:hint="eastAsia"/>
          <w:sz w:val="28"/>
          <w:szCs w:val="22"/>
          <w:lang w:val="fr-CH"/>
        </w:rPr>
        <w:t>商标国际注册特别联盟（马德里联盟）</w:t>
      </w:r>
    </w:p>
    <w:p w14:paraId="7133A7B8" w14:textId="77777777" w:rsidR="00BF2446" w:rsidRPr="00EA4081" w:rsidRDefault="00BF2446" w:rsidP="00BF2446">
      <w:pPr>
        <w:spacing w:after="600"/>
        <w:rPr>
          <w:rFonts w:ascii="SimHei" w:eastAsia="SimHei" w:hAnsi="SimHei" w:cs="Times New Roman"/>
          <w:sz w:val="28"/>
          <w:szCs w:val="22"/>
          <w:lang w:val="fr-CH"/>
        </w:rPr>
      </w:pPr>
      <w:r w:rsidRPr="00EA4081">
        <w:rPr>
          <w:rFonts w:ascii="SimHei" w:eastAsia="SimHei" w:hAnsi="SimHei" w:cs="Times New Roman" w:hint="eastAsia"/>
          <w:sz w:val="28"/>
          <w:szCs w:val="22"/>
          <w:lang w:val="fr-CH"/>
        </w:rPr>
        <w:t>大　会</w:t>
      </w:r>
    </w:p>
    <w:p w14:paraId="65B62518" w14:textId="77777777" w:rsidR="00BF2446" w:rsidRPr="00EA4081" w:rsidRDefault="00BF2446" w:rsidP="00BF2446">
      <w:pPr>
        <w:spacing w:after="720"/>
        <w:textAlignment w:val="bottom"/>
        <w:rPr>
          <w:rFonts w:ascii="KaiTi" w:eastAsia="KaiTi" w:hAnsi="KaiTi" w:cs="Microsoft YaHei"/>
          <w:b/>
          <w:sz w:val="24"/>
          <w:szCs w:val="22"/>
          <w:lang w:val="fr-CH"/>
        </w:rPr>
      </w:pPr>
      <w:r w:rsidRPr="00EA4081">
        <w:rPr>
          <w:rFonts w:ascii="KaiTi" w:eastAsia="KaiTi" w:hAnsi="SimSun" w:cs="Microsoft YaHei" w:hint="eastAsia"/>
          <w:b/>
          <w:sz w:val="24"/>
          <w:szCs w:val="24"/>
          <w:lang w:val="fr-CH"/>
        </w:rPr>
        <w:t>第五十</w:t>
      </w:r>
      <w:r>
        <w:rPr>
          <w:rFonts w:ascii="KaiTi" w:eastAsia="KaiTi" w:hAnsi="SimSun" w:cs="Microsoft YaHei" w:hint="eastAsia"/>
          <w:b/>
          <w:sz w:val="24"/>
          <w:szCs w:val="24"/>
          <w:lang w:val="fr-CH"/>
        </w:rPr>
        <w:t>九</w:t>
      </w:r>
      <w:r w:rsidRPr="00EA4081">
        <w:rPr>
          <w:rFonts w:ascii="KaiTi" w:eastAsia="KaiTi" w:hAnsi="SimSun" w:cs="Microsoft YaHei" w:hint="eastAsia"/>
          <w:b/>
          <w:sz w:val="24"/>
          <w:szCs w:val="24"/>
          <w:lang w:val="fr-CH"/>
        </w:rPr>
        <w:t>届会议（第</w:t>
      </w:r>
      <w:r>
        <w:rPr>
          <w:rFonts w:ascii="KaiTi" w:eastAsia="KaiTi" w:hAnsi="SimSun" w:cs="Microsoft YaHei" w:hint="eastAsia"/>
          <w:sz w:val="24"/>
          <w:szCs w:val="24"/>
          <w:lang w:val="fr-CH"/>
        </w:rPr>
        <w:t>26</w:t>
      </w:r>
      <w:r w:rsidRPr="00EA4081">
        <w:rPr>
          <w:rFonts w:ascii="KaiTi" w:eastAsia="KaiTi" w:hAnsi="SimSun" w:cs="Microsoft YaHei" w:hint="eastAsia"/>
          <w:b/>
          <w:sz w:val="24"/>
          <w:szCs w:val="24"/>
          <w:lang w:val="fr-CH"/>
        </w:rPr>
        <w:t>次</w:t>
      </w:r>
      <w:r>
        <w:rPr>
          <w:rFonts w:ascii="KaiTi" w:eastAsia="KaiTi" w:hAnsi="SimSun" w:cs="Microsoft YaHei" w:hint="eastAsia"/>
          <w:b/>
          <w:sz w:val="24"/>
          <w:szCs w:val="24"/>
          <w:lang w:val="fr-CH"/>
        </w:rPr>
        <w:t>例会</w:t>
      </w:r>
      <w:r w:rsidRPr="00EA4081">
        <w:rPr>
          <w:rFonts w:ascii="KaiTi" w:eastAsia="KaiTi" w:hAnsi="SimSun" w:cs="Microsoft YaHei" w:hint="eastAsia"/>
          <w:b/>
          <w:sz w:val="24"/>
          <w:szCs w:val="24"/>
          <w:lang w:val="fr-CH"/>
        </w:rPr>
        <w:t>）</w:t>
      </w:r>
      <w:r w:rsidRPr="00EA4081">
        <w:rPr>
          <w:rFonts w:ascii="KaiTi" w:eastAsia="KaiTi" w:hAnsi="SimSun" w:cs="Microsoft YaHei" w:hint="eastAsia"/>
          <w:b/>
          <w:sz w:val="24"/>
          <w:szCs w:val="24"/>
          <w:lang w:val="fr-CH"/>
        </w:rPr>
        <w:br/>
      </w:r>
      <w:r w:rsidRPr="00EA4081">
        <w:rPr>
          <w:rFonts w:ascii="KaiTi" w:eastAsia="KaiTi" w:hAnsi="SimSun" w:cs="Microsoft YaHei" w:hint="eastAsia"/>
          <w:sz w:val="24"/>
          <w:szCs w:val="24"/>
          <w:lang w:val="fr-CH"/>
        </w:rPr>
        <w:t>202</w:t>
      </w:r>
      <w:r>
        <w:rPr>
          <w:rFonts w:ascii="KaiTi" w:eastAsia="KaiTi" w:hAnsi="SimSun" w:cs="Microsoft YaHei" w:hint="eastAsia"/>
          <w:sz w:val="24"/>
          <w:szCs w:val="24"/>
          <w:lang w:val="fr-CH"/>
        </w:rPr>
        <w:t>5</w:t>
      </w:r>
      <w:r w:rsidRPr="00EA4081">
        <w:rPr>
          <w:rFonts w:ascii="KaiTi" w:eastAsia="KaiTi" w:hAnsi="SimSun" w:cs="Microsoft YaHei" w:hint="eastAsia"/>
          <w:b/>
          <w:sz w:val="24"/>
          <w:szCs w:val="24"/>
          <w:lang w:val="fr-CH"/>
        </w:rPr>
        <w:t>年</w:t>
      </w:r>
      <w:r w:rsidRPr="00EA4081">
        <w:rPr>
          <w:rFonts w:ascii="KaiTi" w:eastAsia="KaiTi" w:hAnsi="SimSun" w:cs="Microsoft YaHei" w:hint="eastAsia"/>
          <w:sz w:val="24"/>
          <w:szCs w:val="24"/>
          <w:lang w:val="fr-CH"/>
        </w:rPr>
        <w:t>7</w:t>
      </w:r>
      <w:r w:rsidRPr="00EA4081">
        <w:rPr>
          <w:rFonts w:ascii="KaiTi" w:eastAsia="KaiTi" w:hAnsi="SimSun" w:cs="Microsoft YaHei" w:hint="eastAsia"/>
          <w:b/>
          <w:sz w:val="24"/>
          <w:szCs w:val="24"/>
          <w:lang w:val="fr-CH"/>
        </w:rPr>
        <w:t>月</w:t>
      </w:r>
      <w:r>
        <w:rPr>
          <w:rFonts w:ascii="KaiTi" w:eastAsia="KaiTi" w:hAnsi="SimSun" w:cs="Microsoft YaHei" w:hint="eastAsia"/>
          <w:sz w:val="24"/>
          <w:szCs w:val="24"/>
          <w:lang w:val="fr-CH"/>
        </w:rPr>
        <w:t>8</w:t>
      </w:r>
      <w:r w:rsidRPr="00EA4081">
        <w:rPr>
          <w:rFonts w:ascii="KaiTi" w:eastAsia="KaiTi" w:hAnsi="SimSun" w:cs="Microsoft YaHei" w:hint="eastAsia"/>
          <w:b/>
          <w:sz w:val="24"/>
          <w:szCs w:val="24"/>
          <w:lang w:val="fr-CH"/>
        </w:rPr>
        <w:t>日至</w:t>
      </w:r>
      <w:r w:rsidRPr="00EA4081">
        <w:rPr>
          <w:rFonts w:ascii="KaiTi" w:eastAsia="KaiTi" w:hAnsi="SimSun" w:cs="Microsoft YaHei" w:hint="eastAsia"/>
          <w:sz w:val="24"/>
          <w:szCs w:val="24"/>
          <w:lang w:val="fr-CH"/>
        </w:rPr>
        <w:t>17</w:t>
      </w:r>
      <w:r w:rsidRPr="00EA4081">
        <w:rPr>
          <w:rFonts w:ascii="KaiTi" w:eastAsia="KaiTi" w:hAnsi="SimSun" w:cs="Microsoft YaHei" w:hint="eastAsia"/>
          <w:b/>
          <w:sz w:val="24"/>
          <w:szCs w:val="24"/>
          <w:lang w:val="fr-CH"/>
        </w:rPr>
        <w:t>日，日内瓦</w:t>
      </w:r>
    </w:p>
    <w:p w14:paraId="17B9EF40" w14:textId="536C0961" w:rsidR="00BF2446" w:rsidRPr="00EA4081" w:rsidRDefault="00BF2446" w:rsidP="00BF2446">
      <w:pPr>
        <w:spacing w:after="360"/>
        <w:rPr>
          <w:rFonts w:ascii="KaiTi" w:eastAsia="KaiTi" w:hAnsi="KaiTi" w:cs="Microsoft YaHei"/>
          <w:caps/>
          <w:sz w:val="24"/>
          <w:szCs w:val="22"/>
          <w:lang w:val="fr-CH"/>
        </w:rPr>
      </w:pPr>
      <w:bookmarkStart w:id="3" w:name="TitleOfDoc"/>
      <w:r w:rsidRPr="00BF2446">
        <w:rPr>
          <w:rFonts w:ascii="KaiTi" w:eastAsia="KaiTi" w:hAnsi="KaiTi" w:cs="Microsoft YaHei" w:hint="eastAsia"/>
          <w:caps/>
          <w:sz w:val="24"/>
          <w:szCs w:val="22"/>
          <w:lang w:val="fr-CH"/>
        </w:rPr>
        <w:t>《商标国际注册马德里协定有关议定书实施细则》拟议修正案</w:t>
      </w:r>
    </w:p>
    <w:p w14:paraId="531C2272" w14:textId="5B27D063" w:rsidR="00BF2446" w:rsidRPr="00812744" w:rsidRDefault="00BF2446" w:rsidP="00BF2446">
      <w:pPr>
        <w:spacing w:after="960"/>
        <w:rPr>
          <w:rFonts w:ascii="KaiTi" w:eastAsia="KaiTi" w:hAnsi="KaiTi" w:cs="Microsoft YaHei"/>
          <w:i/>
          <w:szCs w:val="22"/>
          <w:lang w:val="fr-CH"/>
        </w:rPr>
      </w:pPr>
      <w:bookmarkStart w:id="4" w:name="Prepared"/>
      <w:bookmarkEnd w:id="3"/>
      <w:r w:rsidRPr="00812744">
        <w:rPr>
          <w:rFonts w:ascii="KaiTi" w:eastAsia="KaiTi" w:hAnsi="KaiTi" w:cs="Microsoft YaHei" w:hint="eastAsia"/>
          <w:szCs w:val="21"/>
          <w:lang w:val="fr-CH"/>
        </w:rPr>
        <w:t>秘书处编拟</w:t>
      </w:r>
      <w:r>
        <w:rPr>
          <w:rFonts w:ascii="KaiTi" w:eastAsia="KaiTi" w:hAnsi="KaiTi" w:cs="Microsoft YaHei" w:hint="eastAsia"/>
          <w:szCs w:val="21"/>
          <w:lang w:val="fr-CH"/>
        </w:rPr>
        <w:t>的文件</w:t>
      </w:r>
    </w:p>
    <w:bookmarkEnd w:id="4"/>
    <w:p w14:paraId="29BA60CD" w14:textId="34C3732C" w:rsidR="00BF2446" w:rsidRPr="001E5EF0" w:rsidRDefault="00BF2446" w:rsidP="00BF2446">
      <w:pPr>
        <w:pStyle w:val="Heading1"/>
        <w:overflowPunct w:val="0"/>
        <w:spacing w:before="240" w:after="120"/>
        <w:rPr>
          <w:rFonts w:hAnsi="SimHei"/>
          <w:b/>
          <w:lang w:val="fr-CH"/>
        </w:rPr>
      </w:pPr>
      <w:r w:rsidRPr="00993DEC">
        <w:rPr>
          <w:rFonts w:hAnsi="SimHei" w:hint="eastAsia"/>
        </w:rPr>
        <w:t>导　言</w:t>
      </w:r>
    </w:p>
    <w:p w14:paraId="25395AB1" w14:textId="49262258" w:rsidR="00DB0C34" w:rsidRPr="001E5EF0" w:rsidRDefault="00BF2446" w:rsidP="00EB400D">
      <w:pPr>
        <w:pStyle w:val="ONUME"/>
        <w:tabs>
          <w:tab w:val="clear" w:pos="567"/>
        </w:tabs>
        <w:overflowPunct w:val="0"/>
        <w:spacing w:afterLines="50" w:after="120" w:line="340" w:lineRule="atLeast"/>
        <w:jc w:val="both"/>
        <w:rPr>
          <w:rFonts w:ascii="SimSun" w:hAnsi="SimSun"/>
          <w:lang w:val="fr-CH"/>
        </w:rPr>
      </w:pPr>
      <w:r w:rsidRPr="00993DEC">
        <w:rPr>
          <w:rFonts w:ascii="SimSun" w:hAnsi="SimSun" w:hint="eastAsia"/>
        </w:rPr>
        <w:t>商标国际注册马德里体系法律发展工作组</w:t>
      </w:r>
      <w:r w:rsidRPr="001E5EF0">
        <w:rPr>
          <w:rFonts w:ascii="SimSun" w:hAnsi="SimSun" w:hint="eastAsia"/>
          <w:lang w:val="fr-CH"/>
        </w:rPr>
        <w:t>（</w:t>
      </w:r>
      <w:r w:rsidRPr="00993DEC">
        <w:rPr>
          <w:rFonts w:ascii="SimSun" w:hAnsi="SimSun" w:hint="eastAsia"/>
        </w:rPr>
        <w:t>下称工作组</w:t>
      </w:r>
      <w:r w:rsidRPr="001E5EF0">
        <w:rPr>
          <w:rFonts w:ascii="SimSun" w:hAnsi="SimSun" w:hint="eastAsia"/>
          <w:lang w:val="fr-CH"/>
        </w:rPr>
        <w:t>）</w:t>
      </w:r>
      <w:r w:rsidRPr="00993DEC">
        <w:rPr>
          <w:rFonts w:ascii="SimSun" w:hAnsi="SimSun" w:hint="eastAsia"/>
        </w:rPr>
        <w:t>在</w:t>
      </w:r>
      <w:r w:rsidRPr="001E5EF0">
        <w:rPr>
          <w:rFonts w:ascii="SimSun" w:hAnsi="SimSun" w:hint="eastAsia"/>
          <w:lang w:val="fr-CH"/>
        </w:rPr>
        <w:t>2024</w:t>
      </w:r>
      <w:r w:rsidRPr="00993DEC">
        <w:rPr>
          <w:rFonts w:ascii="SimSun" w:hAnsi="SimSun" w:hint="eastAsia"/>
        </w:rPr>
        <w:t>年</w:t>
      </w:r>
      <w:r w:rsidRPr="001E5EF0">
        <w:rPr>
          <w:rFonts w:ascii="SimSun" w:hAnsi="SimSun" w:hint="eastAsia"/>
          <w:lang w:val="fr-CH"/>
        </w:rPr>
        <w:t>10</w:t>
      </w:r>
      <w:r w:rsidRPr="00993DEC">
        <w:rPr>
          <w:rFonts w:ascii="SimSun" w:hAnsi="SimSun" w:hint="eastAsia"/>
        </w:rPr>
        <w:t>月</w:t>
      </w:r>
      <w:r w:rsidRPr="001E5EF0">
        <w:rPr>
          <w:rFonts w:ascii="SimSun" w:hAnsi="SimSun" w:hint="eastAsia"/>
          <w:lang w:val="fr-CH"/>
        </w:rPr>
        <w:t>7</w:t>
      </w:r>
      <w:r w:rsidRPr="00993DEC">
        <w:rPr>
          <w:rFonts w:ascii="SimSun" w:hAnsi="SimSun" w:hint="eastAsia"/>
        </w:rPr>
        <w:t>日至</w:t>
      </w:r>
      <w:r w:rsidRPr="001E5EF0">
        <w:rPr>
          <w:rFonts w:ascii="SimSun" w:hAnsi="SimSun" w:hint="eastAsia"/>
          <w:lang w:val="fr-CH"/>
        </w:rPr>
        <w:t>11</w:t>
      </w:r>
      <w:r w:rsidRPr="00993DEC">
        <w:rPr>
          <w:rFonts w:ascii="SimSun" w:hAnsi="SimSun" w:hint="eastAsia"/>
        </w:rPr>
        <w:t>日举行的第二十二届会议上</w:t>
      </w:r>
      <w:r w:rsidRPr="001E5EF0">
        <w:rPr>
          <w:rFonts w:ascii="SimSun" w:hAnsi="SimSun" w:hint="eastAsia"/>
          <w:lang w:val="fr-CH"/>
        </w:rPr>
        <w:t>，</w:t>
      </w:r>
      <w:r w:rsidRPr="00993DEC">
        <w:rPr>
          <w:rFonts w:ascii="SimSun" w:hAnsi="SimSun" w:hint="eastAsia"/>
        </w:rPr>
        <w:t>建议马德里联盟大会在其第五十九届会议上通过对《商标国际注册马德里协定有关议定书实施细则》</w:t>
      </w:r>
      <w:r w:rsidRPr="001E5EF0">
        <w:rPr>
          <w:rFonts w:ascii="SimSun" w:hAnsi="SimSun" w:hint="eastAsia"/>
          <w:lang w:val="fr-CH"/>
        </w:rPr>
        <w:t>（</w:t>
      </w:r>
      <w:r w:rsidRPr="00993DEC">
        <w:rPr>
          <w:rFonts w:ascii="SimSun" w:hAnsi="SimSun" w:hint="eastAsia"/>
        </w:rPr>
        <w:t>下称《实施细则》</w:t>
      </w:r>
      <w:r w:rsidRPr="001E5EF0">
        <w:rPr>
          <w:rFonts w:ascii="SimSun" w:hAnsi="SimSun" w:hint="eastAsia"/>
          <w:lang w:val="fr-CH"/>
        </w:rPr>
        <w:t>）</w:t>
      </w:r>
      <w:r w:rsidRPr="00993DEC">
        <w:rPr>
          <w:rFonts w:ascii="SimSun" w:hAnsi="SimSun" w:hint="eastAsia"/>
        </w:rPr>
        <w:t>第</w:t>
      </w:r>
      <w:r w:rsidRPr="001E5EF0">
        <w:rPr>
          <w:rFonts w:ascii="SimSun" w:hAnsi="SimSun" w:hint="eastAsia"/>
          <w:lang w:val="fr-CH"/>
        </w:rPr>
        <w:t>3</w:t>
      </w:r>
      <w:r w:rsidRPr="00993DEC">
        <w:rPr>
          <w:rFonts w:ascii="SimSun" w:hAnsi="SimSun" w:hint="eastAsia"/>
        </w:rPr>
        <w:t>条、第</w:t>
      </w:r>
      <w:r w:rsidRPr="001E5EF0">
        <w:rPr>
          <w:rFonts w:ascii="SimSun" w:hAnsi="SimSun" w:hint="eastAsia"/>
          <w:lang w:val="fr-CH"/>
        </w:rPr>
        <w:t>20</w:t>
      </w:r>
      <w:r w:rsidRPr="00993DEC">
        <w:rPr>
          <w:rFonts w:ascii="SimSun" w:hAnsi="SimSun" w:hint="eastAsia"/>
        </w:rPr>
        <w:t>条之二、第</w:t>
      </w:r>
      <w:r w:rsidRPr="001E5EF0">
        <w:rPr>
          <w:rFonts w:ascii="SimSun" w:hAnsi="SimSun" w:hint="eastAsia"/>
          <w:lang w:val="fr-CH"/>
        </w:rPr>
        <w:t>24</w:t>
      </w:r>
      <w:r w:rsidRPr="00993DEC">
        <w:rPr>
          <w:rFonts w:ascii="SimSun" w:hAnsi="SimSun" w:hint="eastAsia"/>
        </w:rPr>
        <w:t>条、第</w:t>
      </w:r>
      <w:r w:rsidRPr="001E5EF0">
        <w:rPr>
          <w:rFonts w:ascii="SimSun" w:hAnsi="SimSun" w:hint="eastAsia"/>
          <w:lang w:val="fr-CH"/>
        </w:rPr>
        <w:t>25</w:t>
      </w:r>
      <w:r w:rsidRPr="00993DEC">
        <w:rPr>
          <w:rFonts w:ascii="SimSun" w:hAnsi="SimSun" w:hint="eastAsia"/>
        </w:rPr>
        <w:t>条和第</w:t>
      </w:r>
      <w:r w:rsidRPr="001E5EF0">
        <w:rPr>
          <w:rFonts w:ascii="SimSun" w:hAnsi="SimSun" w:hint="eastAsia"/>
          <w:lang w:val="fr-CH"/>
        </w:rPr>
        <w:t>35</w:t>
      </w:r>
      <w:r w:rsidRPr="00993DEC">
        <w:rPr>
          <w:rFonts w:ascii="SimSun" w:hAnsi="SimSun" w:hint="eastAsia"/>
        </w:rPr>
        <w:t>条的修正。</w:t>
      </w:r>
    </w:p>
    <w:p w14:paraId="039ED45B" w14:textId="51ABFC7F" w:rsidR="00DB0C34" w:rsidRPr="00993DEC" w:rsidRDefault="00BF2446" w:rsidP="00EB400D">
      <w:pPr>
        <w:pStyle w:val="ONUME"/>
        <w:tabs>
          <w:tab w:val="clear" w:pos="567"/>
        </w:tabs>
        <w:overflowPunct w:val="0"/>
        <w:spacing w:afterLines="50" w:after="120" w:line="340" w:lineRule="atLeast"/>
        <w:jc w:val="both"/>
        <w:rPr>
          <w:rFonts w:ascii="SimSun" w:hAnsi="SimSun"/>
        </w:rPr>
      </w:pPr>
      <w:r w:rsidRPr="00993DEC">
        <w:rPr>
          <w:rFonts w:ascii="SimSun" w:hAnsi="SimSun" w:hint="eastAsia"/>
        </w:rPr>
        <w:t>工作组的讨论依据文件</w:t>
      </w:r>
      <w:r w:rsidRPr="00993DEC">
        <w:rPr>
          <w:rFonts w:ascii="SimSun" w:hAnsi="SimSun"/>
        </w:rPr>
        <w:fldChar w:fldCharType="begin"/>
      </w:r>
      <w:r w:rsidRPr="001E5EF0">
        <w:rPr>
          <w:rFonts w:ascii="SimSun" w:hAnsi="SimSun"/>
          <w:lang w:val="fr-CH"/>
        </w:rPr>
        <w:instrText>HYPERLINK "https://www.wipo.int/edocs/mdocs/madrid/zh/mm_ld_wg_22/mm_ld_wg_22_2.pdf"</w:instrText>
      </w:r>
      <w:r w:rsidR="001E5EF0" w:rsidRPr="00993DEC">
        <w:rPr>
          <w:rFonts w:ascii="SimSun" w:hAnsi="SimSun"/>
        </w:rPr>
      </w:r>
      <w:r w:rsidRPr="00993DEC">
        <w:rPr>
          <w:rFonts w:ascii="SimSun" w:hAnsi="SimSun"/>
        </w:rPr>
        <w:fldChar w:fldCharType="separate"/>
      </w:r>
      <w:r w:rsidRPr="001E5EF0">
        <w:rPr>
          <w:rStyle w:val="Hyperlink"/>
          <w:rFonts w:ascii="SimSun" w:hAnsi="SimSun"/>
          <w:lang w:val="fr-CH"/>
        </w:rPr>
        <w:t>MM/LD/WG</w:t>
      </w:r>
      <w:r w:rsidRPr="001E5EF0">
        <w:rPr>
          <w:rStyle w:val="Hyperlink"/>
          <w:rFonts w:ascii="SimSun" w:hAnsi="SimSun"/>
          <w:lang w:val="fr-CH"/>
        </w:rPr>
        <w:t>/22/2</w:t>
      </w:r>
      <w:r w:rsidRPr="00993DEC">
        <w:rPr>
          <w:rFonts w:ascii="SimSun" w:hAnsi="SimSun"/>
        </w:rPr>
        <w:fldChar w:fldCharType="end"/>
      </w:r>
      <w:r w:rsidRPr="00993DEC">
        <w:rPr>
          <w:rFonts w:ascii="SimSun" w:hAnsi="SimSun" w:hint="eastAsia"/>
        </w:rPr>
        <w:t>、</w:t>
      </w:r>
      <w:r w:rsidRPr="00993DEC">
        <w:rPr>
          <w:rFonts w:ascii="SimSun" w:hAnsi="SimSun"/>
        </w:rPr>
        <w:fldChar w:fldCharType="begin"/>
      </w:r>
      <w:r w:rsidR="001E5EF0" w:rsidRPr="001E5EF0">
        <w:rPr>
          <w:rFonts w:ascii="SimSun" w:hAnsi="SimSun"/>
          <w:lang w:val="fr-CH"/>
        </w:rPr>
        <w:instrText>HYPERLINK "https://www.wipo.int/edocs/mdocs/madrid/en/mm_ld_wg_22/mm_ld_wg_22_2_corr.pdf"</w:instrText>
      </w:r>
      <w:r w:rsidR="001E5EF0" w:rsidRPr="00993DEC">
        <w:rPr>
          <w:rFonts w:ascii="SimSun" w:hAnsi="SimSun"/>
        </w:rPr>
      </w:r>
      <w:r w:rsidRPr="00993DEC">
        <w:rPr>
          <w:rFonts w:ascii="SimSun" w:hAnsi="SimSun"/>
        </w:rPr>
        <w:fldChar w:fldCharType="separate"/>
      </w:r>
      <w:r w:rsidRPr="001E5EF0">
        <w:rPr>
          <w:rStyle w:val="Hyperlink"/>
          <w:rFonts w:ascii="SimSun" w:hAnsi="SimSun"/>
          <w:lang w:val="fr-CH"/>
        </w:rPr>
        <w:t>MM/LD/WG</w:t>
      </w:r>
      <w:r w:rsidRPr="001E5EF0">
        <w:rPr>
          <w:rStyle w:val="Hyperlink"/>
          <w:rFonts w:ascii="SimSun" w:hAnsi="SimSun"/>
          <w:lang w:val="fr-CH"/>
        </w:rPr>
        <w:t>/</w:t>
      </w:r>
      <w:r w:rsidRPr="001E5EF0">
        <w:rPr>
          <w:rStyle w:val="Hyperlink"/>
          <w:rFonts w:ascii="SimSun" w:hAnsi="SimSun"/>
          <w:lang w:val="fr-CH"/>
        </w:rPr>
        <w:t>22</w:t>
      </w:r>
      <w:r w:rsidRPr="001E5EF0">
        <w:rPr>
          <w:rStyle w:val="Hyperlink"/>
          <w:rFonts w:ascii="SimSun" w:hAnsi="SimSun"/>
          <w:lang w:val="fr-CH"/>
        </w:rPr>
        <w:t>/2 Corr.</w:t>
      </w:r>
      <w:r w:rsidRPr="00993DEC">
        <w:rPr>
          <w:rFonts w:ascii="SimSun" w:hAnsi="SimSun"/>
        </w:rPr>
        <w:fldChar w:fldCharType="end"/>
      </w:r>
      <w:r w:rsidRPr="00993DEC">
        <w:rPr>
          <w:rStyle w:val="FootnoteReference"/>
          <w:rFonts w:ascii="SimSun" w:hAnsi="SimSun"/>
        </w:rPr>
        <w:footnoteReference w:id="2"/>
      </w:r>
      <w:r w:rsidRPr="00993DEC">
        <w:rPr>
          <w:rFonts w:ascii="SimSun" w:hAnsi="SimSun" w:hint="eastAsia"/>
        </w:rPr>
        <w:t>和</w:t>
      </w:r>
      <w:r w:rsidRPr="00993DEC">
        <w:rPr>
          <w:rFonts w:ascii="SimSun" w:hAnsi="SimSun"/>
        </w:rPr>
        <w:fldChar w:fldCharType="begin"/>
      </w:r>
      <w:r w:rsidRPr="00993DEC">
        <w:rPr>
          <w:rFonts w:ascii="SimSun" w:hAnsi="SimSun"/>
        </w:rPr>
        <w:instrText>HYPERLINK "https://www.wipo.int/edocs/mdocs/madrid/zh/mm_ld_wg_22/mm_ld_wg_22_3.pdf"</w:instrText>
      </w:r>
      <w:r w:rsidR="001E5EF0" w:rsidRPr="00993DEC">
        <w:rPr>
          <w:rFonts w:ascii="SimSun" w:hAnsi="SimSun"/>
        </w:rPr>
      </w:r>
      <w:r w:rsidRPr="00993DEC">
        <w:rPr>
          <w:rFonts w:ascii="SimSun" w:hAnsi="SimSun"/>
        </w:rPr>
        <w:fldChar w:fldCharType="separate"/>
      </w:r>
      <w:r w:rsidRPr="00993DEC">
        <w:rPr>
          <w:rStyle w:val="Hyperlink"/>
          <w:rFonts w:ascii="SimSun" w:hAnsi="SimSun"/>
        </w:rPr>
        <w:t>MM/LD/</w:t>
      </w:r>
      <w:r w:rsidRPr="00993DEC">
        <w:rPr>
          <w:rStyle w:val="Hyperlink"/>
          <w:rFonts w:ascii="SimSun" w:hAnsi="SimSun"/>
        </w:rPr>
        <w:t>WG</w:t>
      </w:r>
      <w:r w:rsidRPr="00993DEC">
        <w:rPr>
          <w:rStyle w:val="Hyperlink"/>
          <w:rFonts w:ascii="SimSun" w:hAnsi="SimSun"/>
        </w:rPr>
        <w:t>/22/3</w:t>
      </w:r>
      <w:r w:rsidRPr="00993DEC">
        <w:rPr>
          <w:rFonts w:ascii="SimSun" w:hAnsi="SimSun"/>
        </w:rPr>
        <w:fldChar w:fldCharType="end"/>
      </w:r>
      <w:r w:rsidRPr="00993DEC">
        <w:rPr>
          <w:rFonts w:ascii="SimSun" w:hAnsi="SimSun" w:hint="eastAsia"/>
        </w:rPr>
        <w:t>进行。</w:t>
      </w:r>
      <w:r w:rsidR="0013061F" w:rsidRPr="00993DEC">
        <w:rPr>
          <w:rFonts w:ascii="SimSun" w:hAnsi="SimSun" w:hint="eastAsia"/>
        </w:rPr>
        <w:t>《实施细则》</w:t>
      </w:r>
      <w:r w:rsidRPr="00993DEC">
        <w:rPr>
          <w:rFonts w:ascii="SimSun" w:hAnsi="SimSun" w:hint="eastAsia"/>
        </w:rPr>
        <w:t>拟议修正案的相关背景信息见以下各段。拟议修正案转录于本文件的附件。附件一中，有关案文拟增加和删除的内容分别通过下划线和删除线表示。拟修正条款的誊清稿见附件二。</w:t>
      </w:r>
    </w:p>
    <w:p w14:paraId="21D1B567" w14:textId="46B3DA58" w:rsidR="00DB0C34" w:rsidRPr="00993DEC" w:rsidRDefault="00BF2446" w:rsidP="00EB400D">
      <w:pPr>
        <w:pStyle w:val="Heading1"/>
        <w:spacing w:before="240" w:after="120"/>
        <w:rPr>
          <w:rFonts w:ascii="SimSun" w:eastAsia="SimSun" w:hAnsi="SimSun"/>
        </w:rPr>
      </w:pPr>
      <w:r w:rsidRPr="00993DEC">
        <w:rPr>
          <w:rFonts w:hint="eastAsia"/>
        </w:rPr>
        <w:lastRenderedPageBreak/>
        <w:t>拟于2</w:t>
      </w:r>
      <w:r w:rsidRPr="00993DEC">
        <w:t>02</w:t>
      </w:r>
      <w:r w:rsidRPr="00993DEC">
        <w:rPr>
          <w:rFonts w:hint="eastAsia"/>
          <w:b/>
        </w:rPr>
        <w:t>5</w:t>
      </w:r>
      <w:r w:rsidRPr="00993DEC">
        <w:rPr>
          <w:rFonts w:hint="eastAsia"/>
        </w:rPr>
        <w:t>年1</w:t>
      </w:r>
      <w:r w:rsidRPr="00993DEC">
        <w:t>1</w:t>
      </w:r>
      <w:r w:rsidRPr="00993DEC">
        <w:rPr>
          <w:rFonts w:hint="eastAsia"/>
        </w:rPr>
        <w:t>月1日生效的《实施细则》建议修正案</w:t>
      </w:r>
    </w:p>
    <w:p w14:paraId="4EFFB540" w14:textId="099AA653" w:rsidR="00E8759E" w:rsidRPr="00993DEC" w:rsidRDefault="00E8759E" w:rsidP="00EB400D">
      <w:pPr>
        <w:pStyle w:val="ONUME"/>
        <w:tabs>
          <w:tab w:val="clear" w:pos="567"/>
        </w:tabs>
        <w:overflowPunct w:val="0"/>
        <w:spacing w:afterLines="50" w:after="120" w:line="340" w:lineRule="atLeast"/>
        <w:jc w:val="both"/>
        <w:rPr>
          <w:rFonts w:ascii="SimSun" w:hAnsi="SimSun"/>
        </w:rPr>
      </w:pPr>
      <w:r w:rsidRPr="00993DEC">
        <w:rPr>
          <w:rFonts w:ascii="SimSun" w:hAnsi="SimSun"/>
        </w:rPr>
        <w:t>《实施细则》第3条、第20条之二、第24条和第25条的</w:t>
      </w:r>
      <w:r w:rsidR="00550496" w:rsidRPr="00993DEC">
        <w:rPr>
          <w:rFonts w:ascii="SimSun" w:hAnsi="SimSun" w:hint="eastAsia"/>
        </w:rPr>
        <w:t>修正案</w:t>
      </w:r>
      <w:r w:rsidRPr="00993DEC">
        <w:rPr>
          <w:rFonts w:ascii="SimSun" w:hAnsi="SimSun"/>
        </w:rPr>
        <w:t>，要求没有电子邮件地址</w:t>
      </w:r>
      <w:r w:rsidR="00550496" w:rsidRPr="00993DEC">
        <w:rPr>
          <w:rFonts w:ascii="SimSun" w:hAnsi="SimSun" w:hint="eastAsia"/>
        </w:rPr>
        <w:t>在案</w:t>
      </w:r>
      <w:r w:rsidRPr="00993DEC">
        <w:rPr>
          <w:rFonts w:ascii="SimSun" w:hAnsi="SimSun"/>
        </w:rPr>
        <w:t>的注册人、被许可人和代理人在根据这些细则提交</w:t>
      </w:r>
      <w:r w:rsidR="00550496" w:rsidRPr="00993DEC">
        <w:rPr>
          <w:rFonts w:ascii="SimSun" w:hAnsi="SimSun" w:hint="eastAsia"/>
        </w:rPr>
        <w:t>多种</w:t>
      </w:r>
      <w:r w:rsidRPr="00993DEC">
        <w:rPr>
          <w:rFonts w:ascii="SimSun" w:hAnsi="SimSun"/>
        </w:rPr>
        <w:t>登记申请时提供电子邮件地址，</w:t>
      </w:r>
      <w:r w:rsidR="00550496" w:rsidRPr="00993DEC">
        <w:rPr>
          <w:rFonts w:ascii="SimSun" w:hAnsi="SimSun" w:hint="eastAsia"/>
        </w:rPr>
        <w:t>即</w:t>
      </w:r>
      <w:r w:rsidRPr="00993DEC">
        <w:rPr>
          <w:rFonts w:ascii="SimSun" w:hAnsi="SimSun"/>
        </w:rPr>
        <w:t>代理人、被许可人、后期指定以及国际注册的各种变更</w:t>
      </w:r>
      <w:r w:rsidR="00550496" w:rsidRPr="00993DEC">
        <w:rPr>
          <w:rFonts w:ascii="SimSun" w:hAnsi="SimSun" w:hint="eastAsia"/>
        </w:rPr>
        <w:t>登记申请</w:t>
      </w:r>
      <w:r w:rsidRPr="00993DEC">
        <w:rPr>
          <w:rFonts w:ascii="SimSun" w:hAnsi="SimSun"/>
        </w:rPr>
        <w:t>。</w:t>
      </w:r>
    </w:p>
    <w:p w14:paraId="2B177C3B" w14:textId="40C93543" w:rsidR="00ED458B" w:rsidRPr="00993DEC" w:rsidRDefault="00E8759E" w:rsidP="00EB400D">
      <w:pPr>
        <w:pStyle w:val="ONUME"/>
        <w:tabs>
          <w:tab w:val="clear" w:pos="567"/>
        </w:tabs>
        <w:overflowPunct w:val="0"/>
        <w:spacing w:afterLines="50" w:after="120" w:line="340" w:lineRule="atLeast"/>
        <w:jc w:val="both"/>
        <w:rPr>
          <w:rFonts w:ascii="SimSun" w:hAnsi="SimSun"/>
        </w:rPr>
      </w:pPr>
      <w:r w:rsidRPr="00993DEC">
        <w:rPr>
          <w:rFonts w:ascii="SimSun" w:hAnsi="SimSun" w:hint="eastAsia"/>
        </w:rPr>
        <w:t>有电子邮件地址</w:t>
      </w:r>
      <w:r w:rsidR="00550496" w:rsidRPr="00993DEC">
        <w:rPr>
          <w:rFonts w:ascii="SimSun" w:hAnsi="SimSun" w:hint="eastAsia"/>
        </w:rPr>
        <w:t>在案</w:t>
      </w:r>
      <w:r w:rsidRPr="00993DEC">
        <w:rPr>
          <w:rFonts w:ascii="SimSun" w:hAnsi="SimSun" w:hint="eastAsia"/>
        </w:rPr>
        <w:t>的用户可</w:t>
      </w:r>
      <w:r w:rsidR="00550496" w:rsidRPr="00993DEC">
        <w:rPr>
          <w:rFonts w:ascii="SimSun" w:hAnsi="SimSun" w:hint="eastAsia"/>
        </w:rPr>
        <w:t>以</w:t>
      </w:r>
      <w:r w:rsidRPr="00993DEC">
        <w:rPr>
          <w:rFonts w:ascii="SimSun" w:hAnsi="SimSun" w:hint="eastAsia"/>
        </w:rPr>
        <w:t>从国际局接收电子通信，</w:t>
      </w:r>
      <w:r w:rsidR="00550496" w:rsidRPr="00993DEC">
        <w:rPr>
          <w:rFonts w:ascii="SimSun" w:hAnsi="SimSun" w:hint="eastAsia"/>
        </w:rPr>
        <w:t>注册</w:t>
      </w:r>
      <w:r w:rsidRPr="00993DEC">
        <w:rPr>
          <w:rFonts w:ascii="SimSun" w:hAnsi="SimSun" w:hint="eastAsia"/>
        </w:rPr>
        <w:t>人及其</w:t>
      </w:r>
      <w:r w:rsidR="00550496" w:rsidRPr="00993DEC">
        <w:rPr>
          <w:rFonts w:ascii="SimSun" w:hAnsi="SimSun" w:hint="eastAsia"/>
        </w:rPr>
        <w:t>代理人</w:t>
      </w:r>
      <w:r w:rsidRPr="00993DEC">
        <w:rPr>
          <w:rFonts w:ascii="SimSun" w:hAnsi="SimSun" w:hint="eastAsia"/>
        </w:rPr>
        <w:t>则可安全地在线管理其国际申请和注册。此外，接收电子通信的用户数量增加将减少邮寄通信，降低国际局的成本和碳足迹。</w:t>
      </w:r>
    </w:p>
    <w:p w14:paraId="50E9733D" w14:textId="402E4898" w:rsidR="00ED458B" w:rsidRPr="00993DEC" w:rsidRDefault="00E8759E" w:rsidP="00EB400D">
      <w:pPr>
        <w:pStyle w:val="ONUME"/>
        <w:tabs>
          <w:tab w:val="clear" w:pos="567"/>
        </w:tabs>
        <w:overflowPunct w:val="0"/>
        <w:spacing w:afterLines="50" w:after="120" w:line="340" w:lineRule="atLeast"/>
        <w:jc w:val="both"/>
        <w:rPr>
          <w:rFonts w:ascii="SimSun" w:hAnsi="SimSun"/>
        </w:rPr>
      </w:pPr>
      <w:r w:rsidRPr="00993DEC">
        <w:rPr>
          <w:rFonts w:ascii="SimSun" w:hAnsi="SimSun" w:hint="eastAsia"/>
        </w:rPr>
        <w:t>《实施细则》第35条的</w:t>
      </w:r>
      <w:r w:rsidR="00550496" w:rsidRPr="00993DEC">
        <w:rPr>
          <w:rFonts w:ascii="SimSun" w:hAnsi="SimSun" w:hint="eastAsia"/>
        </w:rPr>
        <w:t>修正案</w:t>
      </w:r>
      <w:r w:rsidRPr="00993DEC">
        <w:rPr>
          <w:rFonts w:ascii="SimSun" w:hAnsi="SimSun" w:hint="eastAsia"/>
        </w:rPr>
        <w:t>要求国际局在汇率连续三个月下降超过5%时</w:t>
      </w:r>
      <w:r w:rsidR="00550496" w:rsidRPr="00993DEC">
        <w:rPr>
          <w:rFonts w:ascii="SimSun" w:hAnsi="SimSun" w:hint="eastAsia"/>
        </w:rPr>
        <w:t>重新计算单独规费的</w:t>
      </w:r>
      <w:r w:rsidRPr="00993DEC">
        <w:rPr>
          <w:rFonts w:ascii="SimSun" w:hAnsi="SimSun" w:hint="eastAsia"/>
        </w:rPr>
        <w:t>瑞士法郎</w:t>
      </w:r>
      <w:r w:rsidR="00550496" w:rsidRPr="00993DEC">
        <w:rPr>
          <w:rFonts w:ascii="SimSun" w:hAnsi="SimSun" w:hint="eastAsia"/>
        </w:rPr>
        <w:t>数额</w:t>
      </w:r>
      <w:r w:rsidRPr="00993DEC">
        <w:rPr>
          <w:rFonts w:ascii="SimSun" w:hAnsi="SimSun" w:hint="eastAsia"/>
        </w:rPr>
        <w:t>，而不是目前的10%</w:t>
      </w:r>
      <w:r w:rsidR="0013061F">
        <w:rPr>
          <w:rFonts w:ascii="SimSun" w:hAnsi="SimSun" w:hint="eastAsia"/>
        </w:rPr>
        <w:t>门槛</w:t>
      </w:r>
      <w:r w:rsidRPr="00993DEC">
        <w:rPr>
          <w:rFonts w:ascii="SimSun" w:hAnsi="SimSun" w:hint="eastAsia"/>
        </w:rPr>
        <w:t>。这一修正</w:t>
      </w:r>
      <w:r w:rsidR="0013061F">
        <w:rPr>
          <w:rFonts w:ascii="SimSun" w:hAnsi="SimSun" w:hint="eastAsia"/>
        </w:rPr>
        <w:t>案</w:t>
      </w:r>
      <w:r w:rsidRPr="00993DEC">
        <w:rPr>
          <w:rFonts w:ascii="SimSun" w:hAnsi="SimSun" w:hint="eastAsia"/>
        </w:rPr>
        <w:t>将有利于马德里体系的用户，并确保以瑞士法郎计算的</w:t>
      </w:r>
      <w:r w:rsidR="00550496" w:rsidRPr="00993DEC">
        <w:rPr>
          <w:rFonts w:ascii="SimSun" w:hAnsi="SimSun" w:hint="eastAsia"/>
        </w:rPr>
        <w:t>单独规费</w:t>
      </w:r>
      <w:r w:rsidRPr="00993DEC">
        <w:rPr>
          <w:rFonts w:ascii="SimSun" w:hAnsi="SimSun" w:hint="eastAsia"/>
        </w:rPr>
        <w:t>更</w:t>
      </w:r>
      <w:r w:rsidR="00550496" w:rsidRPr="00993DEC">
        <w:rPr>
          <w:rFonts w:ascii="SimSun" w:hAnsi="SimSun" w:hint="eastAsia"/>
        </w:rPr>
        <w:t>接近</w:t>
      </w:r>
      <w:r w:rsidRPr="00993DEC">
        <w:rPr>
          <w:rFonts w:ascii="SimSun" w:hAnsi="SimSun" w:hint="eastAsia"/>
        </w:rPr>
        <w:t>地反映</w:t>
      </w:r>
      <w:r w:rsidR="00550496" w:rsidRPr="00993DEC">
        <w:rPr>
          <w:rFonts w:ascii="SimSun" w:hAnsi="SimSun" w:hint="eastAsia"/>
        </w:rPr>
        <w:t>注册人</w:t>
      </w:r>
      <w:r w:rsidRPr="00993DEC">
        <w:rPr>
          <w:rFonts w:ascii="SimSun" w:hAnsi="SimSun" w:hint="eastAsia"/>
        </w:rPr>
        <w:t>在相关</w:t>
      </w:r>
      <w:r w:rsidR="00550496" w:rsidRPr="00993DEC">
        <w:rPr>
          <w:rFonts w:ascii="SimSun" w:hAnsi="SimSun" w:hint="eastAsia"/>
        </w:rPr>
        <w:t>司法</w:t>
      </w:r>
      <w:r w:rsidRPr="00993DEC">
        <w:rPr>
          <w:rFonts w:ascii="SimSun" w:hAnsi="SimSun" w:hint="eastAsia"/>
        </w:rPr>
        <w:t>管辖区直接提交申请时应支付的数额。</w:t>
      </w:r>
    </w:p>
    <w:p w14:paraId="34D0EE4F" w14:textId="068DAB56" w:rsidR="00DB0C34" w:rsidRPr="00EB400D" w:rsidRDefault="00BF2446" w:rsidP="00EB400D">
      <w:pPr>
        <w:pStyle w:val="ONUME"/>
        <w:tabs>
          <w:tab w:val="clear" w:pos="567"/>
        </w:tabs>
        <w:overflowPunct w:val="0"/>
        <w:spacing w:afterLines="50" w:after="120" w:line="340" w:lineRule="atLeast"/>
        <w:ind w:left="5534"/>
        <w:jc w:val="both"/>
        <w:rPr>
          <w:rFonts w:ascii="KaiTi" w:eastAsia="KaiTi" w:hAnsi="KaiTi"/>
          <w:iCs/>
        </w:rPr>
      </w:pPr>
      <w:r w:rsidRPr="00EB400D">
        <w:rPr>
          <w:rFonts w:ascii="KaiTi" w:eastAsia="KaiTi" w:hAnsi="KaiTi" w:hint="eastAsia"/>
          <w:iCs/>
        </w:rPr>
        <w:t>请马德里联盟大会通过文件MM/A/5</w:t>
      </w:r>
      <w:r w:rsidR="0013061F">
        <w:rPr>
          <w:rFonts w:ascii="KaiTi" w:eastAsia="KaiTi" w:hAnsi="KaiTi" w:hint="eastAsia"/>
          <w:iCs/>
        </w:rPr>
        <w:t>9</w:t>
      </w:r>
      <w:r w:rsidRPr="00EB400D">
        <w:rPr>
          <w:rFonts w:ascii="KaiTi" w:eastAsia="KaiTi" w:hAnsi="KaiTi" w:hint="eastAsia"/>
          <w:iCs/>
        </w:rPr>
        <w:t>/1附件</w:t>
      </w:r>
      <w:r w:rsidR="00550496" w:rsidRPr="00EB400D">
        <w:rPr>
          <w:rFonts w:ascii="KaiTi" w:eastAsia="KaiTi" w:hAnsi="KaiTi" w:hint="eastAsia"/>
          <w:iCs/>
        </w:rPr>
        <w:t>一</w:t>
      </w:r>
      <w:r w:rsidRPr="00EB400D">
        <w:rPr>
          <w:rFonts w:ascii="KaiTi" w:eastAsia="KaiTi" w:hAnsi="KaiTi" w:hint="eastAsia"/>
          <w:iCs/>
        </w:rPr>
        <w:t>和</w:t>
      </w:r>
      <w:r w:rsidR="00550496" w:rsidRPr="00EB400D">
        <w:rPr>
          <w:rFonts w:ascii="KaiTi" w:eastAsia="KaiTi" w:hAnsi="KaiTi" w:hint="eastAsia"/>
          <w:iCs/>
        </w:rPr>
        <w:t>二</w:t>
      </w:r>
      <w:r w:rsidRPr="00EB400D">
        <w:rPr>
          <w:rFonts w:ascii="KaiTi" w:eastAsia="KaiTi" w:hAnsi="KaiTi" w:hint="eastAsia"/>
          <w:iCs/>
        </w:rPr>
        <w:t>中所列的《商标国际注册马德里协定有关议定书实施细则》</w:t>
      </w:r>
      <w:r w:rsidR="00550496" w:rsidRPr="00EB400D">
        <w:rPr>
          <w:rFonts w:ascii="KaiTi" w:eastAsia="KaiTi" w:hAnsi="KaiTi" w:hint="eastAsia"/>
          <w:iCs/>
        </w:rPr>
        <w:t>第3条、第20条之二、第24条、第25条和第35条</w:t>
      </w:r>
      <w:r w:rsidRPr="00EB400D">
        <w:rPr>
          <w:rFonts w:ascii="KaiTi" w:eastAsia="KaiTi" w:hAnsi="KaiTi" w:hint="eastAsia"/>
          <w:iCs/>
        </w:rPr>
        <w:t>的修正案，生效日期为202</w:t>
      </w:r>
      <w:r w:rsidR="00550496" w:rsidRPr="00EB400D">
        <w:rPr>
          <w:rFonts w:ascii="KaiTi" w:eastAsia="KaiTi" w:hAnsi="KaiTi" w:hint="eastAsia"/>
          <w:iCs/>
        </w:rPr>
        <w:t>5</w:t>
      </w:r>
      <w:r w:rsidRPr="00EB400D">
        <w:rPr>
          <w:rFonts w:ascii="KaiTi" w:eastAsia="KaiTi" w:hAnsi="KaiTi" w:hint="eastAsia"/>
          <w:iCs/>
        </w:rPr>
        <w:t>年11月1日。</w:t>
      </w:r>
    </w:p>
    <w:p w14:paraId="50085A5D" w14:textId="1B3C2E07" w:rsidR="0063049F" w:rsidRPr="00EB400D" w:rsidRDefault="00BF2446" w:rsidP="00EB400D">
      <w:pPr>
        <w:pStyle w:val="Endofdocument-Annex"/>
        <w:spacing w:before="720" w:afterLines="50" w:after="120" w:line="340" w:lineRule="atLeast"/>
        <w:rPr>
          <w:rFonts w:ascii="KaiTi" w:eastAsia="KaiTi" w:hAnsi="KaiTi"/>
          <w:iCs/>
        </w:rPr>
        <w:sectPr w:rsidR="0063049F" w:rsidRPr="00EB400D" w:rsidSect="00685CEF">
          <w:headerReference w:type="default" r:id="rId12"/>
          <w:footnotePr>
            <w:numFmt w:val="chicago"/>
          </w:footnotePr>
          <w:endnotePr>
            <w:numFmt w:val="decimal"/>
          </w:endnotePr>
          <w:pgSz w:w="11907" w:h="16840" w:code="9"/>
          <w:pgMar w:top="567" w:right="1134" w:bottom="1418" w:left="1418" w:header="510" w:footer="1021" w:gutter="0"/>
          <w:cols w:space="720"/>
          <w:titlePg/>
          <w:docGrid w:linePitch="299"/>
        </w:sectPr>
      </w:pPr>
      <w:r w:rsidRPr="00EB400D">
        <w:rPr>
          <w:rFonts w:ascii="KaiTi" w:eastAsia="KaiTi" w:hAnsi="KaiTi" w:hint="eastAsia"/>
          <w:iCs/>
        </w:rPr>
        <w:t>[后接附件]</w:t>
      </w:r>
    </w:p>
    <w:p w14:paraId="380EAE13" w14:textId="64E9261C" w:rsidR="00FF1A25" w:rsidRPr="00FF1A25" w:rsidRDefault="00FF1A25" w:rsidP="00FF1A25">
      <w:pPr>
        <w:spacing w:beforeLines="100" w:before="240" w:afterLines="100" w:after="240" w:line="340" w:lineRule="atLeast"/>
        <w:jc w:val="both"/>
        <w:outlineLvl w:val="0"/>
        <w:rPr>
          <w:rFonts w:ascii="SimHei" w:eastAsia="SimHei" w:hAnsi="SimHei"/>
          <w:bCs/>
          <w:szCs w:val="22"/>
        </w:rPr>
      </w:pPr>
      <w:r w:rsidRPr="00FF1A25">
        <w:rPr>
          <w:rFonts w:ascii="SimHei" w:eastAsia="SimHei" w:hAnsi="SimHei" w:hint="eastAsia"/>
          <w:bCs/>
          <w:szCs w:val="22"/>
        </w:rPr>
        <w:lastRenderedPageBreak/>
        <w:t>《商标国际注册马德里协定有关议定书实施细则》拟议修正案</w:t>
      </w:r>
    </w:p>
    <w:p w14:paraId="2638EE70" w14:textId="77777777" w:rsidR="00FF1A25" w:rsidRPr="00FF1A25" w:rsidRDefault="00FF1A25" w:rsidP="00FF1A25">
      <w:pPr>
        <w:spacing w:beforeLines="100" w:before="240" w:afterLines="100" w:after="240" w:line="340" w:lineRule="atLeast"/>
        <w:jc w:val="both"/>
        <w:outlineLvl w:val="0"/>
        <w:rPr>
          <w:rFonts w:ascii="SimSun" w:hAnsi="SimSun"/>
          <w:b/>
          <w:szCs w:val="22"/>
        </w:rPr>
      </w:pPr>
      <w:r w:rsidRPr="00FF1A25">
        <w:rPr>
          <w:rFonts w:ascii="SimSun" w:hAnsi="SimSun" w:hint="eastAsia"/>
          <w:b/>
          <w:szCs w:val="22"/>
        </w:rPr>
        <w:t>商标国际注册马德里协定有关议定书实施细则</w:t>
      </w:r>
    </w:p>
    <w:p w14:paraId="712008DD" w14:textId="339877E9" w:rsidR="00FF1A25" w:rsidRPr="00FF1A25" w:rsidRDefault="00FF1A25" w:rsidP="00FF1A25">
      <w:pPr>
        <w:spacing w:afterLines="100" w:after="240" w:line="340" w:lineRule="atLeast"/>
        <w:ind w:left="567"/>
        <w:rPr>
          <w:rFonts w:ascii="SimSun" w:hAnsi="SimSun" w:cs="Microsoft YaHei"/>
          <w:szCs w:val="22"/>
        </w:rPr>
      </w:pPr>
      <w:r w:rsidRPr="00FF1A25">
        <w:rPr>
          <w:rFonts w:ascii="SimSun" w:hAnsi="SimSun" w:cs="Microsoft YaHei"/>
          <w:szCs w:val="22"/>
        </w:rPr>
        <w:t>于</w:t>
      </w:r>
      <w:del w:id="6" w:author="MA Weihai" w:date="2024-08-27T11:41:00Z" w16du:dateUtc="2024-08-27T09:41:00Z">
        <w:r w:rsidRPr="00FF1A25" w:rsidDel="00552462">
          <w:rPr>
            <w:rFonts w:ascii="SimSun" w:hAnsi="SimSun" w:cs="Microsoft YaHei" w:hint="eastAsia"/>
            <w:szCs w:val="22"/>
          </w:rPr>
          <w:delText>202</w:delText>
        </w:r>
        <w:r w:rsidRPr="00FF1A25" w:rsidDel="00552462">
          <w:rPr>
            <w:rFonts w:ascii="SimSun" w:hAnsi="SimSun" w:cs="Microsoft YaHei"/>
            <w:szCs w:val="22"/>
          </w:rPr>
          <w:delText>4年</w:delText>
        </w:r>
        <w:r w:rsidRPr="00FF1A25" w:rsidDel="00552462">
          <w:rPr>
            <w:rFonts w:ascii="SimSun" w:hAnsi="SimSun" w:cs="Microsoft YaHei" w:hint="eastAsia"/>
            <w:szCs w:val="22"/>
          </w:rPr>
          <w:delText>1</w:delText>
        </w:r>
        <w:r w:rsidRPr="00FF1A25" w:rsidDel="00552462">
          <w:rPr>
            <w:rFonts w:ascii="SimSun" w:hAnsi="SimSun" w:cs="Microsoft YaHei"/>
            <w:szCs w:val="22"/>
          </w:rPr>
          <w:delText>1月1日</w:delText>
        </w:r>
      </w:del>
      <w:ins w:id="7" w:author="MA Weihai" w:date="2024-08-27T11:41:00Z" w16du:dateUtc="2024-08-27T09:41:00Z">
        <w:r w:rsidRPr="00FF1A25">
          <w:rPr>
            <w:rFonts w:ascii="SimSun" w:hAnsi="SimSun"/>
            <w:szCs w:val="22"/>
          </w:rPr>
          <w:t>2025年11月1日</w:t>
        </w:r>
      </w:ins>
      <w:r w:rsidRPr="00FF1A25">
        <w:rPr>
          <w:rFonts w:ascii="SimSun" w:hAnsi="SimSun" w:cs="Microsoft YaHei"/>
          <w:szCs w:val="22"/>
        </w:rPr>
        <w:t>生效</w:t>
      </w:r>
    </w:p>
    <w:p w14:paraId="7500FFBE" w14:textId="77777777" w:rsidR="00FF1A25" w:rsidRPr="00FF1A25" w:rsidRDefault="00FF1A25" w:rsidP="00FF1A25">
      <w:pPr>
        <w:spacing w:beforeLines="100" w:before="240" w:line="340" w:lineRule="atLeast"/>
        <w:rPr>
          <w:rFonts w:ascii="SimSun" w:hAnsi="SimSun"/>
          <w:szCs w:val="22"/>
        </w:rPr>
      </w:pPr>
      <w:r w:rsidRPr="00FF1A25">
        <w:rPr>
          <w:rFonts w:ascii="SimSun" w:hAnsi="SimSun"/>
          <w:szCs w:val="22"/>
        </w:rPr>
        <w:t>[……]</w:t>
      </w:r>
    </w:p>
    <w:p w14:paraId="426006CC" w14:textId="77777777" w:rsidR="00FF1A25" w:rsidRPr="00FF1A25" w:rsidRDefault="00FF1A25" w:rsidP="00FF1A25">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第3条</w:t>
      </w:r>
      <w:r w:rsidRPr="00FF1A25">
        <w:rPr>
          <w:rFonts w:ascii="SimSun" w:hAnsi="SimSun" w:cs="Times New Roman"/>
          <w:b/>
          <w:bCs/>
          <w:szCs w:val="22"/>
        </w:rPr>
        <w:br/>
        <w:t>对国际局的代理</w:t>
      </w:r>
    </w:p>
    <w:p w14:paraId="78F193CD" w14:textId="77777777" w:rsidR="00FF1A25" w:rsidRPr="00FF1A25" w:rsidRDefault="00FF1A25" w:rsidP="00FF1A25">
      <w:pPr>
        <w:overflowPunct w:val="0"/>
        <w:adjustRightInd w:val="0"/>
        <w:spacing w:afterLines="100" w:after="240" w:line="340" w:lineRule="atLeast"/>
        <w:ind w:left="567" w:hanging="567"/>
        <w:jc w:val="both"/>
        <w:rPr>
          <w:rFonts w:ascii="SimSun" w:eastAsia="Times New Roman" w:hAnsi="SimSun" w:cs="Times New Roman"/>
          <w:szCs w:val="18"/>
        </w:rPr>
      </w:pPr>
      <w:r w:rsidRPr="00FF1A25">
        <w:rPr>
          <w:rFonts w:ascii="SimSun" w:eastAsia="Times New Roman" w:hAnsi="SimSun" w:cs="Times New Roman"/>
          <w:szCs w:val="18"/>
        </w:rPr>
        <w:t>[……]</w:t>
      </w:r>
    </w:p>
    <w:p w14:paraId="66C01B8D"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szCs w:val="22"/>
        </w:rPr>
        <w:tab/>
        <w:t>［</w:t>
      </w:r>
      <w:r w:rsidRPr="00FF1A25">
        <w:rPr>
          <w:rFonts w:ascii="KaiTi" w:eastAsia="KaiTi" w:hAnsi="KaiTi" w:cs="Times New Roman"/>
          <w:szCs w:val="22"/>
        </w:rPr>
        <w:t>代理人的指定</w:t>
      </w:r>
      <w:r w:rsidRPr="00FF1A25">
        <w:rPr>
          <w:rFonts w:ascii="SimSun" w:hAnsi="SimSun" w:cs="Times New Roman"/>
          <w:szCs w:val="22"/>
        </w:rPr>
        <w:t>］</w:t>
      </w:r>
    </w:p>
    <w:p w14:paraId="72EDE8A1"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可在国际申请中指定代理人，或者</w:t>
      </w:r>
      <w:r w:rsidRPr="00FF1A25">
        <w:rPr>
          <w:rFonts w:ascii="SimSun" w:hAnsi="SimSun" w:cs="Times New Roman" w:hint="eastAsia"/>
          <w:szCs w:val="22"/>
        </w:rPr>
        <w:t>由国际注册的新注册人</w:t>
      </w:r>
      <w:r w:rsidRPr="00FF1A25">
        <w:rPr>
          <w:rFonts w:ascii="SimSun" w:hAnsi="SimSun" w:cs="Times New Roman"/>
          <w:szCs w:val="22"/>
        </w:rPr>
        <w:t>在第25条</w:t>
      </w:r>
      <w:r w:rsidRPr="00FF1A25">
        <w:rPr>
          <w:rFonts w:ascii="SimSun" w:hAnsi="SimSun" w:cs="Times New Roman" w:hint="eastAsia"/>
          <w:szCs w:val="22"/>
        </w:rPr>
        <w:t>第(1)款(a)项第(</w:t>
      </w:r>
      <w:proofErr w:type="spellStart"/>
      <w:r w:rsidRPr="00FF1A25">
        <w:rPr>
          <w:rFonts w:ascii="SimSun" w:hAnsi="SimSun" w:cs="Times New Roman" w:hint="eastAsia"/>
          <w:szCs w:val="22"/>
        </w:rPr>
        <w:t>i</w:t>
      </w:r>
      <w:proofErr w:type="spellEnd"/>
      <w:r w:rsidRPr="00FF1A25">
        <w:rPr>
          <w:rFonts w:ascii="SimSun" w:hAnsi="SimSun" w:cs="Times New Roman" w:hint="eastAsia"/>
          <w:szCs w:val="22"/>
        </w:rPr>
        <w:t>)目</w:t>
      </w:r>
      <w:r w:rsidRPr="00FF1A25">
        <w:rPr>
          <w:rFonts w:ascii="SimSun" w:hAnsi="SimSun" w:cs="Times New Roman"/>
          <w:szCs w:val="22"/>
        </w:rPr>
        <w:t>所规定的申请中指定代理人</w:t>
      </w:r>
      <w:r w:rsidRPr="00FF1A25">
        <w:rPr>
          <w:rFonts w:ascii="SimSun" w:hAnsi="SimSun" w:cs="Times New Roman" w:hint="eastAsia"/>
          <w:szCs w:val="22"/>
        </w:rPr>
        <w:t>，应指明根据行政规程所注明的代理人的姓名和地址，及其电子邮件地址</w:t>
      </w:r>
      <w:ins w:id="8" w:author="MA Weihai" w:date="2024-08-27T11:42:00Z" w16du:dateUtc="2024-08-27T09:42:00Z">
        <w:r w:rsidRPr="00FF1A25">
          <w:rPr>
            <w:rFonts w:ascii="SimSun" w:hAnsi="SimSun" w:cs="Times New Roman" w:hint="eastAsia"/>
            <w:szCs w:val="22"/>
          </w:rPr>
          <w:t>，申请人或注册人的电子邮件地址未在国际申请或以前的登记申请中指明的，另指明申请人或注册人的电子邮件地址</w:t>
        </w:r>
      </w:ins>
      <w:r w:rsidRPr="00FF1A25">
        <w:rPr>
          <w:rFonts w:ascii="SimSun" w:hAnsi="SimSun" w:cs="Times New Roman"/>
          <w:szCs w:val="22"/>
        </w:rPr>
        <w:t>。</w:t>
      </w:r>
    </w:p>
    <w:p w14:paraId="2C0264B9" w14:textId="77777777" w:rsidR="00FF1A25" w:rsidRPr="00FF1A25" w:rsidRDefault="00FF1A25" w:rsidP="00FF1A25">
      <w:pPr>
        <w:spacing w:line="340" w:lineRule="atLeast"/>
        <w:rPr>
          <w:rFonts w:ascii="SimSun" w:hAnsi="SimSun" w:cs="Times New Roman"/>
          <w:szCs w:val="22"/>
        </w:rPr>
      </w:pPr>
      <w:r w:rsidRPr="00FF1A25">
        <w:rPr>
          <w:rFonts w:ascii="SimSun" w:hAnsi="SimSun"/>
          <w:szCs w:val="22"/>
        </w:rPr>
        <w:t>[……]</w:t>
      </w:r>
    </w:p>
    <w:p w14:paraId="72DEC6F9" w14:textId="77777777" w:rsidR="00FF1A25" w:rsidRPr="00FF1A25" w:rsidRDefault="00FF1A25" w:rsidP="00FF1A25">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第20条之二</w:t>
      </w:r>
      <w:r w:rsidRPr="00FF1A25">
        <w:rPr>
          <w:rFonts w:ascii="SimSun" w:hAnsi="SimSun" w:cs="Times New Roman"/>
          <w:b/>
          <w:bCs/>
          <w:szCs w:val="22"/>
        </w:rPr>
        <w:br/>
        <w:t>使用许可</w:t>
      </w:r>
    </w:p>
    <w:p w14:paraId="67844061"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使用许可登记申请</w:t>
      </w:r>
      <w:r w:rsidRPr="00FF1A25">
        <w:rPr>
          <w:rFonts w:ascii="SimSun" w:hAnsi="SimSun" w:cs="Times New Roman"/>
          <w:szCs w:val="22"/>
        </w:rPr>
        <w:t>］</w:t>
      </w:r>
    </w:p>
    <w:p w14:paraId="57A6C83E"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使用许可登记申请应以有关正式表格，由注册人向国际局提出，或如果主管局允许，由注册人缔约方的主管局或被授予使用许可的缔约方的主管局提出。</w:t>
      </w:r>
    </w:p>
    <w:p w14:paraId="345CC7CB"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申请中应指明：</w:t>
      </w:r>
    </w:p>
    <w:p w14:paraId="66698558"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有关国际注册的注册号，</w:t>
      </w:r>
    </w:p>
    <w:p w14:paraId="792D6F8F"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注册人的名称，</w:t>
      </w:r>
    </w:p>
    <w:p w14:paraId="5F1DC50C"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根据行政规程所注明的被许可人的姓名和地址，</w:t>
      </w:r>
      <w:ins w:id="9" w:author="MA Weihai" w:date="2024-08-27T11:42:00Z" w16du:dateUtc="2024-08-27T09:42:00Z">
        <w:r w:rsidRPr="00FF1A25">
          <w:rPr>
            <w:rFonts w:ascii="SimSun" w:hAnsi="SimSun" w:cs="Times New Roman" w:hint="eastAsia"/>
            <w:color w:val="0070C0"/>
            <w:szCs w:val="22"/>
            <w:u w:val="single"/>
          </w:rPr>
          <w:t>及被许可人的电子邮件地址，</w:t>
        </w:r>
      </w:ins>
    </w:p>
    <w:p w14:paraId="141D4031"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被授予使用许可的被指定缔约方，</w:t>
      </w:r>
    </w:p>
    <w:p w14:paraId="413461AE"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所授予的使用许可适用于国际注册所涉的全部商品和服务，或所授予的使用许可所适用的商品和服务</w:t>
      </w:r>
      <w:r w:rsidRPr="00FF1A25">
        <w:rPr>
          <w:rFonts w:ascii="SimSun" w:hAnsi="SimSun" w:cs="Times New Roman" w:hint="eastAsia"/>
          <w:szCs w:val="22"/>
        </w:rPr>
        <w:t>（</w:t>
      </w:r>
      <w:r w:rsidRPr="00FF1A25">
        <w:rPr>
          <w:rFonts w:ascii="SimSun" w:hAnsi="SimSun" w:cs="Times New Roman"/>
          <w:szCs w:val="22"/>
        </w:rPr>
        <w:t>须按商品和服务国际分类的适当类别排列</w:t>
      </w:r>
      <w:r w:rsidRPr="00FF1A25">
        <w:rPr>
          <w:rFonts w:ascii="SimSun" w:hAnsi="SimSun" w:cs="Times New Roman" w:hint="eastAsia"/>
          <w:szCs w:val="22"/>
        </w:rPr>
        <w:t>）</w:t>
      </w:r>
      <w:del w:id="10" w:author="MA Weihai" w:date="2024-08-27T11:36:00Z" w16du:dateUtc="2024-08-27T09:36:00Z">
        <w:r w:rsidRPr="00FF1A25" w:rsidDel="002D0E81">
          <w:rPr>
            <w:rFonts w:ascii="SimSun" w:hAnsi="SimSun" w:cs="Times New Roman"/>
            <w:szCs w:val="22"/>
          </w:rPr>
          <w:delText>。</w:delText>
        </w:r>
      </w:del>
      <w:ins w:id="11" w:author="MA Weihai" w:date="2024-08-27T11:36:00Z" w16du:dateUtc="2024-08-27T09:36:00Z">
        <w:r w:rsidRPr="00FF1A25">
          <w:rPr>
            <w:rFonts w:ascii="SimSun" w:hAnsi="SimSun" w:cs="Times New Roman" w:hint="eastAsia"/>
            <w:szCs w:val="22"/>
          </w:rPr>
          <w:t>；</w:t>
        </w:r>
      </w:ins>
    </w:p>
    <w:p w14:paraId="11942DCD" w14:textId="77777777" w:rsidR="00FF1A25" w:rsidRPr="00FF1A25" w:rsidRDefault="00FF1A25" w:rsidP="00FF1A25">
      <w:pPr>
        <w:overflowPunct w:val="0"/>
        <w:spacing w:afterLines="100" w:after="240" w:line="340" w:lineRule="atLeast"/>
        <w:ind w:left="1985" w:hanging="851"/>
        <w:jc w:val="both"/>
        <w:rPr>
          <w:ins w:id="12" w:author="MA Weihai" w:date="2024-08-27T11:42:00Z" w16du:dateUtc="2024-08-27T09:42:00Z"/>
          <w:rFonts w:ascii="SimSun" w:hAnsi="SimSun" w:cs="Times New Roman"/>
          <w:color w:val="0070C0"/>
          <w:szCs w:val="22"/>
          <w:u w:val="single"/>
        </w:rPr>
      </w:pPr>
      <w:ins w:id="13" w:author="MA Weihai" w:date="2024-08-27T11:42:00Z" w16du:dateUtc="2024-08-27T09:42:00Z">
        <w:r w:rsidRPr="00FF1A25">
          <w:rPr>
            <w:rFonts w:ascii="SimSun" w:hAnsi="SimSun" w:cs="Times New Roman" w:hint="eastAsia"/>
            <w:color w:val="0070C0"/>
            <w:szCs w:val="22"/>
            <w:u w:val="single"/>
          </w:rPr>
          <w:t>(</w:t>
        </w:r>
        <w:r w:rsidRPr="00FF1A25">
          <w:rPr>
            <w:rFonts w:ascii="SimSun" w:hAnsi="SimSun" w:cs="Times New Roman"/>
            <w:color w:val="0070C0"/>
            <w:szCs w:val="22"/>
            <w:u w:val="single"/>
          </w:rPr>
          <w:t>vi)</w:t>
        </w:r>
        <w:r w:rsidRPr="00FF1A25">
          <w:rPr>
            <w:rFonts w:ascii="SimSun" w:hAnsi="SimSun" w:cs="Times New Roman"/>
            <w:color w:val="0070C0"/>
            <w:szCs w:val="22"/>
            <w:u w:val="single"/>
          </w:rPr>
          <w:tab/>
        </w:r>
        <w:bookmarkStart w:id="14" w:name="_Hlk175149211"/>
        <w:r w:rsidRPr="00FF1A25">
          <w:rPr>
            <w:rFonts w:ascii="SimSun" w:hAnsi="SimSun" w:cs="Times New Roman" w:hint="eastAsia"/>
            <w:color w:val="0070C0"/>
            <w:szCs w:val="22"/>
            <w:u w:val="single"/>
          </w:rPr>
          <w:t>注册人的电子邮件地址</w:t>
        </w:r>
        <w:bookmarkStart w:id="15" w:name="_Hlk175148881"/>
        <w:r w:rsidRPr="00FF1A25">
          <w:rPr>
            <w:rFonts w:ascii="SimSun" w:hAnsi="SimSun" w:cs="Times New Roman" w:hint="eastAsia"/>
            <w:color w:val="0070C0"/>
            <w:szCs w:val="22"/>
            <w:u w:val="single"/>
          </w:rPr>
          <w:t>未在国际申请或以前的登记申请中指明的，该地址，</w:t>
        </w:r>
        <w:bookmarkEnd w:id="14"/>
        <w:bookmarkEnd w:id="15"/>
      </w:ins>
    </w:p>
    <w:p w14:paraId="7CADBFED" w14:textId="77777777" w:rsidR="00FF1A25" w:rsidRPr="00FF1A25" w:rsidRDefault="00FF1A25" w:rsidP="00FF1A25">
      <w:pPr>
        <w:overflowPunct w:val="0"/>
        <w:spacing w:afterLines="100" w:after="240" w:line="340" w:lineRule="atLeast"/>
        <w:ind w:left="1985" w:hanging="851"/>
        <w:jc w:val="both"/>
        <w:rPr>
          <w:ins w:id="16" w:author="MA Weihai" w:date="2024-08-27T11:42:00Z" w16du:dateUtc="2024-08-27T09:42:00Z"/>
          <w:rFonts w:ascii="SimSun" w:hAnsi="SimSun" w:cs="Times New Roman"/>
          <w:szCs w:val="22"/>
        </w:rPr>
      </w:pPr>
      <w:ins w:id="17" w:author="MA Weihai" w:date="2024-08-27T11:42:00Z" w16du:dateUtc="2024-08-27T09:42:00Z">
        <w:r w:rsidRPr="00FF1A25">
          <w:rPr>
            <w:rFonts w:ascii="SimSun" w:hAnsi="SimSun" w:cs="Times New Roman" w:hint="eastAsia"/>
            <w:color w:val="0070C0"/>
            <w:szCs w:val="22"/>
            <w:u w:val="single"/>
          </w:rPr>
          <w:lastRenderedPageBreak/>
          <w:t>(</w:t>
        </w:r>
        <w:r w:rsidRPr="00FF1A25">
          <w:rPr>
            <w:rFonts w:ascii="SimSun" w:hAnsi="SimSun" w:cs="Times New Roman"/>
            <w:color w:val="0070C0"/>
            <w:szCs w:val="22"/>
            <w:u w:val="single"/>
          </w:rPr>
          <w:t>vii</w:t>
        </w:r>
        <w:r w:rsidRPr="00FF1A25">
          <w:rPr>
            <w:rFonts w:ascii="SimSun" w:hAnsi="SimSun" w:cs="Times New Roman" w:hint="eastAsia"/>
            <w:color w:val="0070C0"/>
            <w:szCs w:val="22"/>
            <w:u w:val="single"/>
          </w:rPr>
          <w:t>)</w:t>
        </w:r>
        <w:r w:rsidRPr="00FF1A25">
          <w:rPr>
            <w:rFonts w:ascii="SimSun" w:hAnsi="SimSun" w:cs="Times New Roman"/>
            <w:color w:val="0070C0"/>
            <w:szCs w:val="22"/>
            <w:u w:val="single"/>
          </w:rPr>
          <w:tab/>
        </w:r>
        <w:bookmarkStart w:id="18" w:name="_Hlk175149275"/>
        <w:r w:rsidRPr="00FF1A25">
          <w:rPr>
            <w:rFonts w:ascii="SimSun" w:hAnsi="SimSun" w:cs="Times New Roman" w:hint="eastAsia"/>
            <w:color w:val="0070C0"/>
            <w:szCs w:val="22"/>
            <w:u w:val="single"/>
          </w:rPr>
          <w:t>代理人（如有代理人话）的电子邮件地址未在指定代理人为代理人的登记申请中指明的，该地址。</w:t>
        </w:r>
        <w:bookmarkEnd w:id="18"/>
      </w:ins>
    </w:p>
    <w:p w14:paraId="30A8D89E"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t>申请中还可指明：</w:t>
      </w:r>
    </w:p>
    <w:p w14:paraId="588AE011"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如果被许可人是自然人，被许可人系国民的国家，</w:t>
      </w:r>
    </w:p>
    <w:p w14:paraId="62C2CEA1"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如果被许可人是</w:t>
      </w:r>
      <w:r w:rsidRPr="00FF1A25">
        <w:rPr>
          <w:rFonts w:ascii="SimSun" w:hAnsi="SimSun" w:cs="Times New Roman" w:hint="eastAsia"/>
          <w:szCs w:val="22"/>
        </w:rPr>
        <w:t>法律实体</w:t>
      </w:r>
      <w:r w:rsidRPr="00FF1A25">
        <w:rPr>
          <w:rFonts w:ascii="SimSun" w:hAnsi="SimSun" w:cs="Times New Roman"/>
          <w:szCs w:val="22"/>
        </w:rPr>
        <w:t>，该</w:t>
      </w:r>
      <w:r w:rsidRPr="00FF1A25">
        <w:rPr>
          <w:rFonts w:ascii="SimSun" w:hAnsi="SimSun" w:cs="Times New Roman" w:hint="eastAsia"/>
          <w:szCs w:val="22"/>
        </w:rPr>
        <w:t>法律实体</w:t>
      </w:r>
      <w:r w:rsidRPr="00FF1A25">
        <w:rPr>
          <w:rFonts w:ascii="SimSun" w:hAnsi="SimSun" w:cs="Times New Roman"/>
          <w:szCs w:val="22"/>
        </w:rPr>
        <w:t>的法律性质和所属国家，并在可适用的情况下，指明该</w:t>
      </w:r>
      <w:r w:rsidRPr="00FF1A25">
        <w:rPr>
          <w:rFonts w:ascii="SimSun" w:hAnsi="SimSun" w:cs="Times New Roman" w:hint="eastAsia"/>
          <w:szCs w:val="22"/>
        </w:rPr>
        <w:t>法律实体</w:t>
      </w:r>
      <w:r w:rsidRPr="00FF1A25">
        <w:rPr>
          <w:rFonts w:ascii="SimSun" w:hAnsi="SimSun" w:cs="Times New Roman"/>
          <w:szCs w:val="22"/>
        </w:rPr>
        <w:t>依其法律而成立的该国域内单位，</w:t>
      </w:r>
    </w:p>
    <w:p w14:paraId="667DEA40"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使用许可仅涉及某具体的被指定国家的部分领土，</w:t>
      </w:r>
    </w:p>
    <w:p w14:paraId="07908B72"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如果被许可人有代理人，根据行政规程所注明的该代理人的名称和地址，</w:t>
      </w:r>
      <w:ins w:id="19" w:author="MA Weihai" w:date="2024-08-27T11:42:00Z" w16du:dateUtc="2024-08-27T09:42:00Z">
        <w:r w:rsidRPr="00FF1A25">
          <w:rPr>
            <w:rFonts w:ascii="SimSun" w:hAnsi="SimSun" w:cs="Times New Roman" w:hint="eastAsia"/>
            <w:color w:val="0070C0"/>
            <w:szCs w:val="22"/>
            <w:u w:val="single"/>
          </w:rPr>
          <w:t>及代理人的电子邮件地址，</w:t>
        </w:r>
      </w:ins>
    </w:p>
    <w:p w14:paraId="4F4240FF"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如果使用许可是独占使用许可或唯一使用许可，这一事实，</w:t>
      </w:r>
    </w:p>
    <w:p w14:paraId="3BC45366"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在适用的情况下，使用许可的期限。</w:t>
      </w:r>
    </w:p>
    <w:p w14:paraId="75C044F2"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hint="eastAsia"/>
          <w:szCs w:val="22"/>
        </w:rPr>
        <w:tab/>
      </w:r>
      <w:r w:rsidRPr="00FF1A25">
        <w:rPr>
          <w:rFonts w:ascii="SimSun" w:hAnsi="SimSun" w:cs="Times New Roman"/>
          <w:szCs w:val="22"/>
        </w:rPr>
        <w:t>申请应由注册人或由负责递交申请的主管局签字。</w:t>
      </w:r>
    </w:p>
    <w:p w14:paraId="6C21F065"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不规范申请</w:t>
      </w:r>
      <w:r w:rsidRPr="00FF1A25">
        <w:rPr>
          <w:rFonts w:ascii="SimSun" w:hAnsi="SimSun" w:cs="Times New Roman"/>
          <w:szCs w:val="22"/>
        </w:rPr>
        <w:t>］</w:t>
      </w:r>
    </w:p>
    <w:p w14:paraId="6D1055E3"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如果使用许可登记申请不符合本条第(1)款(a)项、(b)项和(d)项的要求，国际局应将该事实通知注册人</w:t>
      </w:r>
      <w:bookmarkStart w:id="20" w:name="_Hlk175149018"/>
      <w:ins w:id="21" w:author="MA Weihai" w:date="2024-08-27T11:42:00Z" w16du:dateUtc="2024-08-27T09:42:00Z">
        <w:r w:rsidRPr="00FF1A25">
          <w:rPr>
            <w:rFonts w:ascii="SimSun" w:hAnsi="SimSun" w:cs="Times New Roman" w:hint="eastAsia"/>
            <w:color w:val="0070C0"/>
            <w:szCs w:val="22"/>
            <w:u w:val="single"/>
          </w:rPr>
          <w:t>、被许可人或被许可人的代理人（如有代理人话）</w:t>
        </w:r>
      </w:ins>
      <w:bookmarkEnd w:id="20"/>
      <w:r w:rsidRPr="00FF1A25">
        <w:rPr>
          <w:rFonts w:ascii="SimSun" w:hAnsi="SimSun" w:cs="Times New Roman"/>
          <w:szCs w:val="22"/>
        </w:rPr>
        <w:t>，如果申请系由主管局递交，还应通知该局。</w:t>
      </w:r>
    </w:p>
    <w:p w14:paraId="26BBE7C4"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如果在国际局发出关于不规范的通知之日起3个月内未对不规范予以纠正，该申请应被视为放弃，国际局应就此通知注册人</w:t>
      </w:r>
      <w:ins w:id="22" w:author="MA Weihai" w:date="2024-08-27T11:43:00Z" w16du:dateUtc="2024-08-27T09:43:00Z">
        <w:r w:rsidRPr="00FF1A25">
          <w:rPr>
            <w:rFonts w:ascii="SimSun" w:hAnsi="SimSun" w:cs="Times New Roman" w:hint="eastAsia"/>
            <w:color w:val="0070C0"/>
            <w:szCs w:val="22"/>
            <w:u w:val="single"/>
          </w:rPr>
          <w:t>、被许可人或被许可人的代理人（如有代理人话）</w:t>
        </w:r>
      </w:ins>
      <w:r w:rsidRPr="00FF1A25">
        <w:rPr>
          <w:rFonts w:ascii="SimSun" w:hAnsi="SimSun" w:cs="Times New Roman"/>
          <w:szCs w:val="22"/>
        </w:rPr>
        <w:t>，如果申请系由主管局递交，还应同时通知该局，并且国际局应在扣除相当于规费表第7项所述相关规费的一半的款额之后，将已支付的任何费用退还给付款方。</w:t>
      </w:r>
    </w:p>
    <w:p w14:paraId="11B71F40"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(3)</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登记和通知</w:t>
      </w:r>
      <w:r w:rsidRPr="00FF1A25">
        <w:rPr>
          <w:rFonts w:ascii="SimSun" w:hAnsi="SimSun" w:cs="Times New Roman"/>
          <w:szCs w:val="22"/>
        </w:rPr>
        <w:t>］</w:t>
      </w:r>
    </w:p>
    <w:p w14:paraId="393693F2"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如果申请符合本条第(1)款(a)项、(b)项和(d)项的要求，国际局应将使用许可连同申请中所载的信息一起登记在国际注册簿上，应就此通知被授予使用许可的被指定缔约方的主管局，并应通告注册人</w:t>
      </w:r>
      <w:ins w:id="23" w:author="MA Weihai" w:date="2024-08-27T11:43:00Z" w16du:dateUtc="2024-08-27T09:43:00Z">
        <w:r w:rsidRPr="00FF1A25">
          <w:rPr>
            <w:rFonts w:ascii="SimSun" w:hAnsi="SimSun" w:cs="Times New Roman" w:hint="eastAsia"/>
            <w:color w:val="0070C0"/>
            <w:szCs w:val="22"/>
            <w:u w:val="single"/>
          </w:rPr>
          <w:t>、被许可人或被许可人的代理人（如有代理人话）</w:t>
        </w:r>
      </w:ins>
      <w:r w:rsidRPr="00FF1A25">
        <w:rPr>
          <w:rFonts w:ascii="SimSun" w:hAnsi="SimSun" w:cs="Times New Roman"/>
          <w:szCs w:val="22"/>
        </w:rPr>
        <w:t>，如果申请系由主管局递交，还应通告该局。</w:t>
      </w:r>
    </w:p>
    <w:p w14:paraId="7DD67F81"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对使用许可的登记，应于国际局收到与可适用的要求相符合的申请之日起进行。</w:t>
      </w:r>
    </w:p>
    <w:p w14:paraId="28E67AD7"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hint="eastAsia"/>
          <w:szCs w:val="22"/>
        </w:rPr>
        <w:t>(c)</w:t>
      </w:r>
      <w:r w:rsidRPr="00FF1A25">
        <w:rPr>
          <w:rFonts w:ascii="SimSun" w:hAnsi="SimSun" w:cs="Times New Roman" w:hint="eastAsia"/>
          <w:szCs w:val="22"/>
        </w:rPr>
        <w:tab/>
        <w:t>尽管有本款(b)项的规定，但如果已依第5条之二登记了继续处理，对使用许可的登记，</w:t>
      </w:r>
      <w:proofErr w:type="gramStart"/>
      <w:r w:rsidRPr="00FF1A25">
        <w:rPr>
          <w:rFonts w:ascii="SimSun" w:hAnsi="SimSun" w:cs="Times New Roman" w:hint="eastAsia"/>
          <w:szCs w:val="22"/>
        </w:rPr>
        <w:t>应于第(</w:t>
      </w:r>
      <w:proofErr w:type="gramEnd"/>
      <w:r w:rsidRPr="00FF1A25">
        <w:rPr>
          <w:rFonts w:ascii="SimSun" w:hAnsi="SimSun" w:cs="Times New Roman" w:hint="eastAsia"/>
          <w:szCs w:val="22"/>
        </w:rPr>
        <w:t>2)款规定的时限届满之日起在国际注册簿上进行。</w:t>
      </w:r>
    </w:p>
    <w:p w14:paraId="2D035110"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(4)</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使用许可登记的修正或撤销</w:t>
      </w:r>
      <w:r w:rsidRPr="00FF1A25">
        <w:rPr>
          <w:rFonts w:ascii="SimSun" w:hAnsi="SimSun" w:cs="Times New Roman"/>
          <w:szCs w:val="22"/>
        </w:rPr>
        <w:t>］本条第(</w:t>
      </w:r>
      <w:proofErr w:type="gramStart"/>
      <w:r w:rsidRPr="00FF1A25">
        <w:rPr>
          <w:rFonts w:ascii="SimSun" w:hAnsi="SimSun" w:cs="Times New Roman"/>
          <w:szCs w:val="22"/>
        </w:rPr>
        <w:t>1)款至第</w:t>
      </w:r>
      <w:proofErr w:type="gramEnd"/>
      <w:r w:rsidRPr="00FF1A25">
        <w:rPr>
          <w:rFonts w:ascii="SimSun" w:hAnsi="SimSun" w:cs="Times New Roman"/>
          <w:szCs w:val="22"/>
        </w:rPr>
        <w:t>(3)款应比照适用于使用许可登记的修正或撤销申请。</w:t>
      </w:r>
    </w:p>
    <w:p w14:paraId="7349AD2C"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lastRenderedPageBreak/>
        <w:t>(5)</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关于某具体使用许可登记无效的声明</w:t>
      </w:r>
      <w:r w:rsidRPr="00FF1A25">
        <w:rPr>
          <w:rFonts w:ascii="SimSun" w:hAnsi="SimSun" w:cs="Times New Roman"/>
          <w:szCs w:val="22"/>
        </w:rPr>
        <w:t>］</w:t>
      </w:r>
    </w:p>
    <w:p w14:paraId="6C85736F"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被指定缔约方的主管局接到国际局关于对该缔约方授予的使用许可已予登记的通知时，可声明此种登记在该缔约方中无效。</w:t>
      </w:r>
    </w:p>
    <w:p w14:paraId="56AA4C4E"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本款(a)项所述的声明中应指明：</w:t>
      </w:r>
    </w:p>
    <w:p w14:paraId="5E3E243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使用许可登记无效的理由，</w:t>
      </w:r>
    </w:p>
    <w:p w14:paraId="1100A163"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如果声明不影响使用许可所涉的全部商品和服务，受声明影响的或不受声明影响的商品和服务，</w:t>
      </w:r>
    </w:p>
    <w:p w14:paraId="603BFE0C"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主要的相应法律规定，以及</w:t>
      </w:r>
    </w:p>
    <w:p w14:paraId="788DFD34"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可否对此种声明进行复审或提出上诉。</w:t>
      </w:r>
    </w:p>
    <w:p w14:paraId="7A37B4D7"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hint="eastAsia"/>
          <w:szCs w:val="22"/>
        </w:rPr>
        <w:tab/>
      </w:r>
      <w:r w:rsidRPr="00FF1A25">
        <w:rPr>
          <w:rFonts w:ascii="SimSun" w:hAnsi="SimSun" w:cs="Times New Roman"/>
          <w:szCs w:val="22"/>
        </w:rPr>
        <w:t>本款(a)项所述的声明，应在本条第(3)款所述通知发送给有关主管局之日起的18个月期满之前，发送给国际局。</w:t>
      </w:r>
    </w:p>
    <w:p w14:paraId="46218D2C"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hint="eastAsia"/>
          <w:szCs w:val="22"/>
        </w:rPr>
        <w:tab/>
      </w:r>
      <w:r w:rsidRPr="00FF1A25">
        <w:rPr>
          <w:rFonts w:ascii="SimSun" w:hAnsi="SimSun" w:cs="Times New Roman"/>
          <w:szCs w:val="22"/>
        </w:rPr>
        <w:t>国际局应将根据本款(c)项所作出的任何声明登记在国际注册簿上，并应就此通知递交使用许可登记申请的当事方</w:t>
      </w:r>
      <w:r w:rsidRPr="00FF1A25">
        <w:rPr>
          <w:rFonts w:ascii="SimSun" w:hAnsi="SimSun" w:cs="Times New Roman" w:hint="eastAsia"/>
          <w:szCs w:val="22"/>
        </w:rPr>
        <w:t>（</w:t>
      </w:r>
      <w:r w:rsidRPr="00FF1A25">
        <w:rPr>
          <w:rFonts w:ascii="SimSun" w:hAnsi="SimSun" w:cs="Times New Roman"/>
          <w:szCs w:val="22"/>
        </w:rPr>
        <w:t>注册人或主管局</w:t>
      </w:r>
      <w:r w:rsidRPr="00FF1A25">
        <w:rPr>
          <w:rFonts w:ascii="SimSun" w:hAnsi="SimSun" w:cs="Times New Roman" w:hint="eastAsia"/>
          <w:szCs w:val="22"/>
        </w:rPr>
        <w:t>）</w:t>
      </w:r>
      <w:bookmarkStart w:id="24" w:name="_Hlk175149076"/>
      <w:ins w:id="25" w:author="MA Weihai" w:date="2024-08-27T11:43:00Z" w16du:dateUtc="2024-08-27T09:43:00Z">
        <w:r w:rsidRPr="00FF1A25">
          <w:rPr>
            <w:rFonts w:ascii="SimSun" w:hAnsi="SimSun" w:cs="Times New Roman" w:hint="eastAsia"/>
            <w:color w:val="0070C0"/>
            <w:szCs w:val="22"/>
            <w:u w:val="single"/>
          </w:rPr>
          <w:t>及被许可人或被许可人的代理人（如有代理人话）</w:t>
        </w:r>
      </w:ins>
      <w:r w:rsidRPr="00FF1A25">
        <w:rPr>
          <w:rFonts w:ascii="SimSun" w:hAnsi="SimSun" w:cs="Times New Roman"/>
          <w:szCs w:val="22"/>
        </w:rPr>
        <w:t>。</w:t>
      </w:r>
      <w:bookmarkEnd w:id="24"/>
      <w:r w:rsidRPr="00FF1A25">
        <w:rPr>
          <w:rFonts w:ascii="SimSun" w:hAnsi="SimSun" w:cs="Times New Roman"/>
          <w:szCs w:val="22"/>
        </w:rPr>
        <w:t>对声明的登记，应于国际局收到与可适用的要求相符合的通知之日起进行。</w:t>
      </w:r>
    </w:p>
    <w:p w14:paraId="1031AE93"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(e)</w:t>
      </w:r>
      <w:r w:rsidRPr="00FF1A25">
        <w:rPr>
          <w:rFonts w:ascii="SimSun" w:hAnsi="SimSun" w:cs="Times New Roman" w:hint="eastAsia"/>
          <w:szCs w:val="22"/>
        </w:rPr>
        <w:tab/>
      </w:r>
      <w:r w:rsidRPr="00FF1A25">
        <w:rPr>
          <w:rFonts w:ascii="SimSun" w:hAnsi="SimSun" w:cs="Times New Roman"/>
          <w:szCs w:val="22"/>
        </w:rPr>
        <w:t>任何与根据本款(c)项所作的声明有关的终局决定，均应通知国际局，国际局应将该决定登记在国际注册簿上，并应就此通知递交使用许可登记申请的当事方</w:t>
      </w:r>
      <w:r w:rsidRPr="00FF1A25">
        <w:rPr>
          <w:rFonts w:ascii="SimSun" w:hAnsi="SimSun" w:cs="Times New Roman" w:hint="eastAsia"/>
          <w:szCs w:val="22"/>
        </w:rPr>
        <w:t>（</w:t>
      </w:r>
      <w:r w:rsidRPr="00FF1A25">
        <w:rPr>
          <w:rFonts w:ascii="SimSun" w:hAnsi="SimSun" w:cs="Times New Roman"/>
          <w:szCs w:val="22"/>
        </w:rPr>
        <w:t>注册人或主管局</w:t>
      </w:r>
      <w:r w:rsidRPr="00FF1A25">
        <w:rPr>
          <w:rFonts w:ascii="SimSun" w:hAnsi="SimSun" w:cs="Times New Roman" w:hint="eastAsia"/>
          <w:szCs w:val="22"/>
        </w:rPr>
        <w:t>）</w:t>
      </w:r>
      <w:ins w:id="26" w:author="MA Weihai" w:date="2024-08-27T11:43:00Z" w16du:dateUtc="2024-08-27T09:43:00Z">
        <w:r w:rsidRPr="00FF1A25">
          <w:rPr>
            <w:rFonts w:ascii="SimSun" w:hAnsi="SimSun" w:cs="Times New Roman" w:hint="eastAsia"/>
            <w:color w:val="0070C0"/>
            <w:szCs w:val="22"/>
            <w:u w:val="single"/>
          </w:rPr>
          <w:t>及被许可人或被许可人的代理人（如有代理人话）</w:t>
        </w:r>
      </w:ins>
      <w:r w:rsidRPr="00FF1A25">
        <w:rPr>
          <w:rFonts w:ascii="SimSun" w:hAnsi="SimSun" w:cs="Times New Roman"/>
          <w:szCs w:val="22"/>
        </w:rPr>
        <w:t>。</w:t>
      </w:r>
    </w:p>
    <w:p w14:paraId="5D02EBDB" w14:textId="77777777" w:rsidR="00FF1A25" w:rsidRPr="00FF1A25" w:rsidRDefault="00FF1A25" w:rsidP="00FF1A25">
      <w:pPr>
        <w:spacing w:line="340" w:lineRule="atLeast"/>
        <w:rPr>
          <w:rFonts w:ascii="SimSun" w:hAnsi="SimSun" w:cs="Times New Roman"/>
          <w:szCs w:val="22"/>
        </w:rPr>
      </w:pPr>
      <w:r w:rsidRPr="00FF1A25">
        <w:rPr>
          <w:rFonts w:ascii="SimSun" w:hAnsi="SimSun"/>
          <w:szCs w:val="22"/>
        </w:rPr>
        <w:t>[……]</w:t>
      </w:r>
    </w:p>
    <w:p w14:paraId="541F2213" w14:textId="77777777" w:rsidR="00FF1A25" w:rsidRPr="00FF1A25" w:rsidRDefault="00FF1A25" w:rsidP="00FF1A25">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第24条</w:t>
      </w:r>
      <w:r w:rsidRPr="00FF1A25">
        <w:rPr>
          <w:rFonts w:ascii="SimSun" w:hAnsi="SimSun" w:cs="Times New Roman"/>
          <w:b/>
          <w:bCs/>
          <w:szCs w:val="22"/>
        </w:rPr>
        <w:br/>
        <w:t>国际注册后期指定</w:t>
      </w:r>
    </w:p>
    <w:p w14:paraId="496B13DC"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hint="eastAsia"/>
          <w:szCs w:val="22"/>
        </w:rPr>
        <w:t>资格</w:t>
      </w:r>
      <w:r w:rsidRPr="00FF1A25">
        <w:rPr>
          <w:rFonts w:ascii="SimSun" w:hAnsi="SimSun" w:cs="Times New Roman"/>
          <w:szCs w:val="22"/>
        </w:rPr>
        <w:t>］</w:t>
      </w:r>
    </w:p>
    <w:p w14:paraId="2BE5BA69"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缔约方可在国际注册后被予指定（</w:t>
      </w:r>
      <w:proofErr w:type="gramStart"/>
      <w:r w:rsidRPr="00FF1A25">
        <w:rPr>
          <w:rFonts w:ascii="SimSun" w:hAnsi="SimSun" w:cs="Times New Roman"/>
          <w:szCs w:val="22"/>
        </w:rPr>
        <w:t>以下称为</w:t>
      </w:r>
      <w:r w:rsidRPr="00FF1A25">
        <w:rPr>
          <w:rFonts w:ascii="SimSun" w:hAnsi="SimSun" w:cs="Times New Roman" w:hint="eastAsia"/>
          <w:szCs w:val="22"/>
        </w:rPr>
        <w:t>“</w:t>
      </w:r>
      <w:proofErr w:type="gramEnd"/>
      <w:r w:rsidRPr="00FF1A25">
        <w:rPr>
          <w:rFonts w:ascii="SimSun" w:hAnsi="SimSun" w:cs="Times New Roman"/>
          <w:szCs w:val="22"/>
        </w:rPr>
        <w:t>后期指定</w:t>
      </w:r>
      <w:r w:rsidRPr="00FF1A25">
        <w:rPr>
          <w:rFonts w:ascii="SimSun" w:hAnsi="SimSun" w:cs="Times New Roman" w:hint="eastAsia"/>
          <w:szCs w:val="22"/>
        </w:rPr>
        <w:t>”）</w:t>
      </w:r>
      <w:r w:rsidRPr="00FF1A25">
        <w:rPr>
          <w:rFonts w:ascii="SimSun" w:hAnsi="SimSun" w:cs="Times New Roman"/>
          <w:szCs w:val="22"/>
        </w:rPr>
        <w:t>，但条件是在作出该指定时，注册人依议定书第2条规定</w:t>
      </w:r>
      <w:r w:rsidRPr="00FF1A25">
        <w:rPr>
          <w:rFonts w:ascii="SimSun" w:hAnsi="SimSun" w:cs="Times New Roman" w:hint="eastAsia"/>
          <w:szCs w:val="22"/>
        </w:rPr>
        <w:t>，</w:t>
      </w:r>
      <w:r w:rsidRPr="00FF1A25">
        <w:rPr>
          <w:rFonts w:ascii="SimSun" w:hAnsi="SimSun" w:cs="Times New Roman"/>
          <w:szCs w:val="22"/>
        </w:rPr>
        <w:t>符合成为国际注册的注册人的条件。</w:t>
      </w:r>
    </w:p>
    <w:p w14:paraId="272D1FAB"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r>
      <w:r w:rsidRPr="00FF1A25">
        <w:rPr>
          <w:rFonts w:ascii="SimSun" w:hAnsi="SimSun" w:cs="Times New Roman" w:hint="eastAsia"/>
          <w:szCs w:val="22"/>
        </w:rPr>
        <w:t>［删除］</w:t>
      </w:r>
    </w:p>
    <w:p w14:paraId="0924AE94"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r>
      <w:r w:rsidRPr="00FF1A25">
        <w:rPr>
          <w:rFonts w:ascii="SimSun" w:hAnsi="SimSun" w:cs="Times New Roman" w:hint="eastAsia"/>
          <w:szCs w:val="22"/>
        </w:rPr>
        <w:t>［删除］</w:t>
      </w:r>
    </w:p>
    <w:p w14:paraId="5F4A13DE"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提交；表格和签字</w:t>
      </w:r>
      <w:r w:rsidRPr="00FF1A25">
        <w:rPr>
          <w:rFonts w:ascii="SimSun" w:hAnsi="SimSun" w:cs="Times New Roman"/>
          <w:szCs w:val="22"/>
        </w:rPr>
        <w:t>］</w:t>
      </w:r>
    </w:p>
    <w:p w14:paraId="37E91D04"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后期指定应由注册人或由注册人缔约方的主管局提交国际局；但是，</w:t>
      </w:r>
    </w:p>
    <w:p w14:paraId="050AF57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r>
      <w:r w:rsidRPr="00FF1A25">
        <w:rPr>
          <w:rFonts w:ascii="SimSun" w:hAnsi="SimSun" w:cs="Times New Roman" w:hint="eastAsia"/>
          <w:szCs w:val="22"/>
        </w:rPr>
        <w:t>［删除］</w:t>
      </w:r>
    </w:p>
    <w:p w14:paraId="107806B1"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r>
      <w:r w:rsidRPr="00FF1A25">
        <w:rPr>
          <w:rFonts w:ascii="SimSun" w:hAnsi="SimSun" w:cs="Times New Roman" w:hint="eastAsia"/>
          <w:szCs w:val="22"/>
        </w:rPr>
        <w:t>［删除］</w:t>
      </w:r>
    </w:p>
    <w:p w14:paraId="67A55EB5"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如果适用本条第(7)款的规定，源于转换的后期指定必须由缔约组织的主管局提交。</w:t>
      </w:r>
    </w:p>
    <w:p w14:paraId="4E2F3E9D"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后期指定应以正式表格提交。如果由注册人提交，应由注册人签字。如果由主管局提交，应由该局签字；如果主管局要求注册人签字，注册人亦应签字。如果由主管局提交，而该局虽不要求但允许注册人亦签字的，注册人可在后期指定上签字。</w:t>
      </w:r>
    </w:p>
    <w:p w14:paraId="0581E65B"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(3)</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内容</w:t>
      </w:r>
      <w:r w:rsidRPr="00FF1A25">
        <w:rPr>
          <w:rFonts w:ascii="SimSun" w:hAnsi="SimSun" w:cs="Times New Roman"/>
          <w:szCs w:val="22"/>
        </w:rPr>
        <w:t>］</w:t>
      </w:r>
    </w:p>
    <w:p w14:paraId="636ED1F3"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除本条第(7)款(b)项规定的情况以外，后期指定应包括或指明：</w:t>
      </w:r>
    </w:p>
    <w:p w14:paraId="2D794D84"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有关的国际注册号，</w:t>
      </w:r>
    </w:p>
    <w:p w14:paraId="219F8C8F"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注册人名称，</w:t>
      </w:r>
    </w:p>
    <w:p w14:paraId="00E007FE"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被指定缔约方，</w:t>
      </w:r>
    </w:p>
    <w:p w14:paraId="2D9F5E09"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后期指定适用于有关国际注册中所列的全部商品和服务的，指明这一事实；后期指定仅适用于有关国际注册中所列的部分商品和服务的，指明这些商品和服务，</w:t>
      </w:r>
    </w:p>
    <w:p w14:paraId="55E7530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已缴纳的规费数额和付款方式，或从在国际局开设的帐户中支取所需规费数额的指令，以及付款方或发出付款指令的当事方的身份，</w:t>
      </w:r>
      <w:del w:id="27" w:author="MA Weihai" w:date="2024-08-27T11:43:00Z" w16du:dateUtc="2024-08-27T09:43:00Z">
        <w:r w:rsidRPr="00FF1A25" w:rsidDel="00552462">
          <w:rPr>
            <w:rFonts w:ascii="SimSun" w:hAnsi="SimSun" w:cs="Times New Roman"/>
            <w:strike/>
            <w:color w:val="C00000"/>
            <w:szCs w:val="22"/>
          </w:rPr>
          <w:delText>以及</w:delText>
        </w:r>
      </w:del>
    </w:p>
    <w:p w14:paraId="26698ED3" w14:textId="77777777" w:rsidR="00FF1A25" w:rsidRPr="00FF1A25" w:rsidRDefault="00FF1A25" w:rsidP="00FF1A25">
      <w:pPr>
        <w:overflowPunct w:val="0"/>
        <w:spacing w:afterLines="100" w:after="240" w:line="340" w:lineRule="atLeast"/>
        <w:ind w:left="1985" w:hanging="851"/>
        <w:jc w:val="both"/>
        <w:rPr>
          <w:rFonts w:ascii="SimSun" w:hAnsi="SimSun" w:cs="Times New Roman"/>
          <w:color w:val="0070C0"/>
          <w:szCs w:val="22"/>
          <w:u w:val="single"/>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后期指定由主管局提交的，指明该局的收文日期</w:t>
      </w:r>
      <w:del w:id="28" w:author="MA Weihai" w:date="2024-08-27T11:43:00Z" w16du:dateUtc="2024-08-27T09:43:00Z">
        <w:r w:rsidRPr="00FF1A25" w:rsidDel="00552462">
          <w:rPr>
            <w:rFonts w:ascii="SimSun" w:hAnsi="SimSun" w:cs="Times New Roman"/>
            <w:strike/>
            <w:color w:val="C00000"/>
            <w:szCs w:val="22"/>
          </w:rPr>
          <w:delText>。</w:delText>
        </w:r>
      </w:del>
      <w:ins w:id="29" w:author="MA Weihai" w:date="2024-08-27T11:44:00Z" w16du:dateUtc="2024-08-27T09:44:00Z">
        <w:r w:rsidRPr="00FF1A25">
          <w:rPr>
            <w:rFonts w:ascii="SimSun" w:hAnsi="SimSun" w:cs="Times New Roman" w:hint="eastAsia"/>
            <w:color w:val="0070C0"/>
            <w:szCs w:val="22"/>
            <w:u w:val="single"/>
          </w:rPr>
          <w:t>，</w:t>
        </w:r>
      </w:ins>
    </w:p>
    <w:p w14:paraId="3A98EAE7" w14:textId="77777777" w:rsidR="00FF1A25" w:rsidRPr="00FF1A25" w:rsidRDefault="00FF1A25" w:rsidP="00FF1A25">
      <w:pPr>
        <w:overflowPunct w:val="0"/>
        <w:spacing w:afterLines="100" w:after="240" w:line="340" w:lineRule="atLeast"/>
        <w:ind w:left="1985" w:hanging="851"/>
        <w:jc w:val="both"/>
        <w:rPr>
          <w:ins w:id="30" w:author="MA Weihai" w:date="2024-08-27T11:44:00Z" w16du:dateUtc="2024-08-27T09:44:00Z"/>
          <w:rFonts w:ascii="SimSun" w:hAnsi="SimSun" w:cs="Times New Roman"/>
          <w:color w:val="0070C0"/>
          <w:szCs w:val="22"/>
          <w:u w:val="single"/>
        </w:rPr>
      </w:pPr>
      <w:ins w:id="31" w:author="MA Weihai" w:date="2024-08-27T11:44:00Z" w16du:dateUtc="2024-08-27T09:44:00Z">
        <w:r w:rsidRPr="00FF1A25">
          <w:rPr>
            <w:rFonts w:ascii="SimSun" w:hAnsi="SimSun" w:cs="Times New Roman" w:hint="eastAsia"/>
            <w:color w:val="0070C0"/>
            <w:szCs w:val="22"/>
            <w:u w:val="single"/>
          </w:rPr>
          <w:t>(vii)</w:t>
        </w:r>
        <w:r w:rsidRPr="00FF1A25">
          <w:rPr>
            <w:rFonts w:ascii="SimSun" w:hAnsi="SimSun" w:cs="Times New Roman"/>
            <w:color w:val="0070C0"/>
            <w:szCs w:val="22"/>
            <w:u w:val="single"/>
          </w:rPr>
          <w:tab/>
        </w:r>
        <w:r w:rsidRPr="00FF1A25">
          <w:rPr>
            <w:rFonts w:ascii="SimSun" w:hAnsi="SimSun" w:cs="Times New Roman" w:hint="eastAsia"/>
            <w:color w:val="0070C0"/>
            <w:szCs w:val="22"/>
            <w:u w:val="single"/>
          </w:rPr>
          <w:t>注册人的电子邮件地址未在国际申请或以前的登记申请中指明的，该地址，以及</w:t>
        </w:r>
      </w:ins>
    </w:p>
    <w:p w14:paraId="177866E1" w14:textId="77777777" w:rsidR="00FF1A25" w:rsidRPr="00FF1A25" w:rsidRDefault="00FF1A25" w:rsidP="00FF1A25">
      <w:pPr>
        <w:overflowPunct w:val="0"/>
        <w:spacing w:afterLines="100" w:after="240" w:line="340" w:lineRule="atLeast"/>
        <w:ind w:left="1985" w:hanging="851"/>
        <w:jc w:val="both"/>
        <w:rPr>
          <w:ins w:id="32" w:author="MA Weihai" w:date="2024-08-27T11:44:00Z" w16du:dateUtc="2024-08-27T09:44:00Z"/>
          <w:rFonts w:ascii="SimSun" w:hAnsi="SimSun" w:cs="Times New Roman"/>
          <w:szCs w:val="22"/>
        </w:rPr>
      </w:pPr>
      <w:ins w:id="33" w:author="MA Weihai" w:date="2024-08-27T11:44:00Z" w16du:dateUtc="2024-08-27T09:44:00Z">
        <w:r w:rsidRPr="00FF1A25">
          <w:rPr>
            <w:rFonts w:ascii="SimSun" w:hAnsi="SimSun" w:cs="Times New Roman" w:hint="eastAsia"/>
            <w:color w:val="0070C0"/>
            <w:szCs w:val="22"/>
            <w:u w:val="single"/>
          </w:rPr>
          <w:t>(viii)</w:t>
        </w:r>
        <w:r w:rsidRPr="00FF1A25">
          <w:rPr>
            <w:rFonts w:ascii="SimSun" w:hAnsi="SimSun" w:cs="Times New Roman"/>
            <w:color w:val="0070C0"/>
            <w:szCs w:val="22"/>
            <w:u w:val="single"/>
          </w:rPr>
          <w:tab/>
        </w:r>
        <w:r w:rsidRPr="00FF1A25">
          <w:rPr>
            <w:rFonts w:ascii="SimSun" w:hAnsi="SimSun" w:cs="Times New Roman" w:hint="eastAsia"/>
            <w:color w:val="0070C0"/>
            <w:szCs w:val="22"/>
            <w:u w:val="single"/>
          </w:rPr>
          <w:t>代理人（如有代理人话）的电子邮件地址未在指定代理人为代理人的登记申请中指明的，该地址。</w:t>
        </w:r>
      </w:ins>
    </w:p>
    <w:p w14:paraId="010F79BE" w14:textId="77777777" w:rsidR="00FF1A25" w:rsidRPr="00FF1A25" w:rsidRDefault="00FF1A25" w:rsidP="00FF1A25">
      <w:pPr>
        <w:spacing w:line="340" w:lineRule="atLeast"/>
        <w:rPr>
          <w:rFonts w:ascii="SimSun" w:hAnsi="SimSun" w:cs="Times New Roman"/>
          <w:szCs w:val="22"/>
        </w:rPr>
      </w:pPr>
      <w:r w:rsidRPr="00FF1A25">
        <w:rPr>
          <w:rFonts w:ascii="SimSun" w:hAnsi="SimSun"/>
          <w:szCs w:val="22"/>
        </w:rPr>
        <w:t>[……]</w:t>
      </w:r>
    </w:p>
    <w:p w14:paraId="49BE23BF" w14:textId="77777777" w:rsidR="00FF1A25" w:rsidRPr="00FF1A25" w:rsidRDefault="00FF1A25" w:rsidP="00FF1A25">
      <w:pPr>
        <w:keepNext/>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第25条</w:t>
      </w:r>
      <w:r w:rsidRPr="00FF1A25">
        <w:rPr>
          <w:rFonts w:ascii="SimSun" w:hAnsi="SimSun" w:cs="Times New Roman"/>
          <w:b/>
          <w:bCs/>
          <w:szCs w:val="22"/>
        </w:rPr>
        <w:br/>
        <w:t>登记</w:t>
      </w:r>
      <w:r w:rsidRPr="00FF1A25">
        <w:rPr>
          <w:rFonts w:ascii="SimSun" w:hAnsi="SimSun" w:cs="Times New Roman" w:hint="eastAsia"/>
          <w:b/>
          <w:bCs/>
          <w:szCs w:val="22"/>
        </w:rPr>
        <w:t>申请</w:t>
      </w:r>
    </w:p>
    <w:p w14:paraId="1E6E394C" w14:textId="77777777" w:rsidR="00FF1A25" w:rsidRPr="00FF1A25" w:rsidRDefault="00FF1A25" w:rsidP="00FF1A25">
      <w:pPr>
        <w:keepNext/>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szCs w:val="22"/>
        </w:rPr>
        <w:tab/>
        <w:t>［</w:t>
      </w:r>
      <w:r w:rsidRPr="00FF1A25">
        <w:rPr>
          <w:rFonts w:ascii="KaiTi" w:eastAsia="KaiTi" w:hAnsi="KaiTi" w:cs="Times New Roman"/>
          <w:szCs w:val="22"/>
        </w:rPr>
        <w:t>提出申请</w:t>
      </w:r>
      <w:r w:rsidRPr="00FF1A25">
        <w:rPr>
          <w:rFonts w:ascii="SimSun" w:hAnsi="SimSun" w:cs="Times New Roman"/>
          <w:szCs w:val="22"/>
        </w:rPr>
        <w:t>］</w:t>
      </w:r>
    </w:p>
    <w:p w14:paraId="0598CE90"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涉及以下任何内容的登记申请，应以相关正式表格向国际局提交：</w:t>
      </w:r>
    </w:p>
    <w:p w14:paraId="52391565"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就全部或部分商品和服务、及对全部或部分被指定缔约方进行的国际注册变更所有权；</w:t>
      </w:r>
    </w:p>
    <w:p w14:paraId="72F6AE89"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对全部或部分被指定缔约方删减商品和服务清单；</w:t>
      </w:r>
    </w:p>
    <w:p w14:paraId="7C92BEB8"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r>
      <w:proofErr w:type="gramStart"/>
      <w:r w:rsidRPr="00FF1A25">
        <w:rPr>
          <w:rFonts w:ascii="SimSun" w:hAnsi="SimSun" w:cs="Times New Roman"/>
          <w:szCs w:val="22"/>
        </w:rPr>
        <w:t>对部分被指定缔约方放弃全部商品和服务；</w:t>
      </w:r>
      <w:proofErr w:type="gramEnd"/>
    </w:p>
    <w:p w14:paraId="24AB89E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变更注册人的名称或地址</w:t>
      </w:r>
      <w:r w:rsidRPr="00FF1A25">
        <w:rPr>
          <w:rFonts w:ascii="SimSun" w:hAnsi="SimSun" w:cs="Times New Roman" w:hint="eastAsia"/>
          <w:szCs w:val="22"/>
        </w:rPr>
        <w:t>，或者，注册人系法律实体的，增加或变更注册人的法律性质和该法律实体系依其法律而成立的国家，以及在可适用的情况下，</w:t>
      </w:r>
      <w:proofErr w:type="gramStart"/>
      <w:r w:rsidRPr="00FF1A25">
        <w:rPr>
          <w:rFonts w:ascii="SimSun" w:hAnsi="SimSun" w:cs="Times New Roman" w:hint="eastAsia"/>
          <w:szCs w:val="22"/>
        </w:rPr>
        <w:t>该法律实体系依其法律而成立的该国的域内单位的有关说明</w:t>
      </w:r>
      <w:r w:rsidRPr="00FF1A25">
        <w:rPr>
          <w:rFonts w:ascii="SimSun" w:hAnsi="SimSun" w:cs="Times New Roman"/>
          <w:szCs w:val="22"/>
        </w:rPr>
        <w:t>；</w:t>
      </w:r>
      <w:proofErr w:type="gramEnd"/>
    </w:p>
    <w:p w14:paraId="63D68D3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撤销对全部被指定缔约方就全部或部分商品和服务进行的国际注册</w:t>
      </w:r>
      <w:r w:rsidRPr="00FF1A25">
        <w:rPr>
          <w:rFonts w:ascii="SimSun" w:hAnsi="SimSun" w:cs="Times New Roman" w:hint="eastAsia"/>
          <w:szCs w:val="22"/>
        </w:rPr>
        <w:t>；</w:t>
      </w:r>
    </w:p>
    <w:p w14:paraId="38F4E541"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(vi)</w:t>
      </w:r>
      <w:r w:rsidRPr="00FF1A25">
        <w:rPr>
          <w:rFonts w:ascii="SimSun" w:hAnsi="SimSun" w:cs="Times New Roman" w:hint="eastAsia"/>
          <w:szCs w:val="22"/>
        </w:rPr>
        <w:tab/>
        <w:t>变更代理人的名称或地址。</w:t>
      </w:r>
    </w:p>
    <w:p w14:paraId="260BB9C5"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申请应由注册人或由注册人缔约方的主管局提交，但所有权变更登记申请可通过该申请中根据本条第(2)款(a)项第(iv)目指明的缔约方或缔约方之一的主管局提交。</w:t>
      </w:r>
    </w:p>
    <w:p w14:paraId="2AE27529"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r>
      <w:r w:rsidRPr="00FF1A25">
        <w:rPr>
          <w:rFonts w:ascii="SimSun" w:hAnsi="SimSun" w:cs="Times New Roman" w:hint="eastAsia"/>
          <w:szCs w:val="22"/>
        </w:rPr>
        <w:t>［删除］</w:t>
      </w:r>
    </w:p>
    <w:p w14:paraId="4CB58162"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szCs w:val="22"/>
        </w:rPr>
        <w:tab/>
        <w:t>申请如果由注册人提交，应由注册人签字。如果由主管局提交，应由该局签字；如果该局要求注册人签字，注册人亦应签字。如果申请由主管局提出，而该局虽不要求但允许注册人亦签字的，注册人可在申请上签字。</w:t>
      </w:r>
    </w:p>
    <w:p w14:paraId="6A315E1F" w14:textId="77777777" w:rsidR="00FF1A25" w:rsidRPr="00FF1A25" w:rsidRDefault="00FF1A25" w:rsidP="00FF1A25">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szCs w:val="22"/>
        </w:rPr>
        <w:tab/>
        <w:t>［</w:t>
      </w:r>
      <w:r w:rsidRPr="00FF1A25">
        <w:rPr>
          <w:rFonts w:ascii="KaiTi" w:eastAsia="KaiTi" w:hAnsi="KaiTi" w:cs="Times New Roman"/>
          <w:szCs w:val="22"/>
        </w:rPr>
        <w:t>申请书的内容</w:t>
      </w:r>
      <w:r w:rsidRPr="00FF1A25">
        <w:rPr>
          <w:rFonts w:ascii="SimSun" w:hAnsi="SimSun" w:cs="Times New Roman"/>
          <w:szCs w:val="22"/>
        </w:rPr>
        <w:t>］</w:t>
      </w:r>
    </w:p>
    <w:p w14:paraId="02F4BD15" w14:textId="77777777" w:rsidR="00FF1A25" w:rsidRPr="00FF1A25" w:rsidRDefault="00FF1A25" w:rsidP="00FF1A25">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r>
      <w:r w:rsidRPr="00FF1A25">
        <w:rPr>
          <w:rFonts w:ascii="SimSun" w:hAnsi="SimSun" w:cs="Times New Roman" w:hint="eastAsia"/>
          <w:szCs w:val="22"/>
        </w:rPr>
        <w:t>依本条第(1)款(a)项的</w:t>
      </w:r>
      <w:r w:rsidRPr="00FF1A25">
        <w:rPr>
          <w:rFonts w:ascii="SimSun" w:hAnsi="SimSun" w:cs="Times New Roman"/>
          <w:szCs w:val="22"/>
        </w:rPr>
        <w:t>申请书，除所申请的</w:t>
      </w:r>
      <w:r w:rsidRPr="00FF1A25">
        <w:rPr>
          <w:rFonts w:ascii="SimSun" w:hAnsi="SimSun" w:cs="Times New Roman" w:hint="eastAsia"/>
          <w:szCs w:val="22"/>
        </w:rPr>
        <w:t>登记</w:t>
      </w:r>
      <w:r w:rsidRPr="00FF1A25">
        <w:rPr>
          <w:rFonts w:ascii="SimSun" w:hAnsi="SimSun" w:cs="Times New Roman"/>
          <w:szCs w:val="22"/>
        </w:rPr>
        <w:t>外，还应包括或指明：</w:t>
      </w:r>
    </w:p>
    <w:p w14:paraId="02067EBD"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有关的国际注册号，</w:t>
      </w:r>
    </w:p>
    <w:p w14:paraId="4E38BD4D"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注册人名称，变更涉及代理人的名称或地址</w:t>
      </w:r>
      <w:r w:rsidRPr="00FF1A25">
        <w:rPr>
          <w:rFonts w:ascii="SimSun" w:hAnsi="SimSun" w:cs="Times New Roman" w:hint="eastAsia"/>
          <w:szCs w:val="22"/>
        </w:rPr>
        <w:t>的，代理人名称，</w:t>
      </w:r>
    </w:p>
    <w:p w14:paraId="71C31CFD"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变更国际注册所有权的，根据行政规程所注明的成为国际注册新注册人（下称</w:t>
      </w:r>
      <w:r w:rsidRPr="00FF1A25">
        <w:rPr>
          <w:rFonts w:ascii="SimSun" w:hAnsi="SimSun" w:cs="Times New Roman" w:hint="eastAsia"/>
          <w:szCs w:val="22"/>
        </w:rPr>
        <w:t>“受让人”）</w:t>
      </w:r>
      <w:r w:rsidRPr="00FF1A25">
        <w:rPr>
          <w:rFonts w:ascii="SimSun" w:hAnsi="SimSun" w:cs="Times New Roman"/>
          <w:szCs w:val="22"/>
        </w:rPr>
        <w:t>的自然人或</w:t>
      </w:r>
      <w:r w:rsidRPr="00FF1A25">
        <w:rPr>
          <w:rFonts w:ascii="SimSun" w:hAnsi="SimSun" w:cs="Times New Roman" w:hint="eastAsia"/>
          <w:szCs w:val="22"/>
        </w:rPr>
        <w:t>法律实体</w:t>
      </w:r>
      <w:r w:rsidRPr="00FF1A25">
        <w:rPr>
          <w:rFonts w:ascii="SimSun" w:hAnsi="SimSun" w:cs="Times New Roman"/>
          <w:szCs w:val="22"/>
        </w:rPr>
        <w:t>的名称和地址</w:t>
      </w:r>
      <w:r w:rsidRPr="00FF1A25">
        <w:rPr>
          <w:rFonts w:ascii="SimSun" w:hAnsi="SimSun" w:cs="Times New Roman" w:hint="eastAsia"/>
          <w:szCs w:val="22"/>
        </w:rPr>
        <w:t>，及其电子邮件地址</w:t>
      </w:r>
      <w:r w:rsidRPr="00FF1A25">
        <w:rPr>
          <w:rFonts w:ascii="SimSun" w:hAnsi="SimSun" w:cs="Times New Roman"/>
          <w:szCs w:val="22"/>
        </w:rPr>
        <w:t>，</w:t>
      </w:r>
    </w:p>
    <w:p w14:paraId="653C0F4B"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变更国际注册所有权的，</w:t>
      </w:r>
      <w:r w:rsidRPr="00FF1A25">
        <w:rPr>
          <w:rFonts w:ascii="SimSun" w:hAnsi="SimSun" w:cs="Times New Roman" w:hint="eastAsia"/>
          <w:szCs w:val="22"/>
        </w:rPr>
        <w:t>受让人</w:t>
      </w:r>
      <w:r w:rsidRPr="00FF1A25">
        <w:rPr>
          <w:rFonts w:ascii="SimSun" w:hAnsi="SimSun" w:cs="Times New Roman"/>
          <w:szCs w:val="22"/>
        </w:rPr>
        <w:t>依议定书第2条</w:t>
      </w:r>
      <w:r w:rsidRPr="00FF1A25">
        <w:rPr>
          <w:rFonts w:ascii="SimSun" w:hAnsi="SimSun" w:cs="Times New Roman" w:hint="eastAsia"/>
          <w:szCs w:val="22"/>
        </w:rPr>
        <w:t>，</w:t>
      </w:r>
      <w:r w:rsidRPr="00FF1A25">
        <w:rPr>
          <w:rFonts w:ascii="SimSun" w:hAnsi="SimSun" w:cs="Times New Roman"/>
          <w:szCs w:val="22"/>
        </w:rPr>
        <w:t>符合其成为国际注册注册人条件的缔约方或各缔约方，</w:t>
      </w:r>
    </w:p>
    <w:p w14:paraId="4C2393FA"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变更国际注册所有权的，如果根据本项第(iii)目所注明的</w:t>
      </w:r>
      <w:r w:rsidRPr="00FF1A25">
        <w:rPr>
          <w:rFonts w:ascii="SimSun" w:hAnsi="SimSun" w:cs="Times New Roman" w:hint="eastAsia"/>
          <w:szCs w:val="22"/>
        </w:rPr>
        <w:t>受让人</w:t>
      </w:r>
      <w:r w:rsidRPr="00FF1A25">
        <w:rPr>
          <w:rFonts w:ascii="SimSun" w:hAnsi="SimSun" w:cs="Times New Roman"/>
          <w:szCs w:val="22"/>
        </w:rPr>
        <w:t>地址不在根据本项第(iv)目注明的缔约方或缔约方之一的领土内，指明</w:t>
      </w:r>
      <w:r w:rsidRPr="00FF1A25">
        <w:rPr>
          <w:rFonts w:ascii="SimSun" w:hAnsi="SimSun" w:cs="Times New Roman" w:hint="eastAsia"/>
          <w:szCs w:val="22"/>
        </w:rPr>
        <w:t>受让人</w:t>
      </w:r>
      <w:r w:rsidRPr="00FF1A25">
        <w:rPr>
          <w:rFonts w:ascii="SimSun" w:hAnsi="SimSun" w:cs="Times New Roman"/>
          <w:szCs w:val="22"/>
        </w:rPr>
        <w:t>在符合其成为国际注册注册人条件的缔约方或缔约方之一中的营业所或住所的地址，除非</w:t>
      </w:r>
      <w:r w:rsidRPr="00FF1A25">
        <w:rPr>
          <w:rFonts w:ascii="SimSun" w:hAnsi="SimSun" w:cs="Times New Roman" w:hint="eastAsia"/>
          <w:szCs w:val="22"/>
        </w:rPr>
        <w:t>受让人</w:t>
      </w:r>
      <w:r w:rsidRPr="00FF1A25">
        <w:rPr>
          <w:rFonts w:ascii="SimSun" w:hAnsi="SimSun" w:cs="Times New Roman"/>
          <w:szCs w:val="22"/>
        </w:rPr>
        <w:t>已指明其系缔约国国民或缔约组织成员国国民，</w:t>
      </w:r>
    </w:p>
    <w:p w14:paraId="0BF0AE99"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变更一项并不涉及全部商品、服务和全部被指定缔约方的国际注册的所有权的，所有权变更所涉及的商品、服务和被指定缔约方，</w:t>
      </w:r>
      <w:del w:id="34" w:author="MA Weihai" w:date="2024-08-27T11:39:00Z" w16du:dateUtc="2024-08-27T09:39:00Z">
        <w:r w:rsidRPr="00FF1A25" w:rsidDel="002D0E81">
          <w:rPr>
            <w:rFonts w:ascii="SimSun" w:hAnsi="SimSun" w:cs="Times New Roman"/>
            <w:szCs w:val="22"/>
          </w:rPr>
          <w:delText>以及</w:delText>
        </w:r>
      </w:del>
    </w:p>
    <w:p w14:paraId="2B66CFB7" w14:textId="77777777" w:rsidR="00FF1A25" w:rsidRPr="00FF1A25" w:rsidRDefault="00FF1A25" w:rsidP="00FF1A25">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r w:rsidRPr="00FF1A25">
        <w:rPr>
          <w:rFonts w:ascii="SimSun" w:hAnsi="SimSun" w:cs="Times New Roman"/>
          <w:szCs w:val="22"/>
        </w:rPr>
        <w:t>vii)</w:t>
      </w:r>
      <w:r w:rsidRPr="00FF1A25">
        <w:rPr>
          <w:rFonts w:ascii="SimSun" w:hAnsi="SimSun" w:cs="Times New Roman"/>
          <w:szCs w:val="22"/>
        </w:rPr>
        <w:tab/>
        <w:t>缴纳的规费数额和付款方式，或从在国际局开设的帐户中支取所需规费数额的指令，以及付款方或发出付款指令当事方的身份</w:t>
      </w:r>
      <w:del w:id="35" w:author="MA Weihai" w:date="2024-08-27T11:44:00Z" w16du:dateUtc="2024-08-27T09:44:00Z">
        <w:r w:rsidRPr="00FF1A25" w:rsidDel="00552462">
          <w:rPr>
            <w:rFonts w:ascii="SimSun" w:hAnsi="SimSun" w:cs="Times New Roman"/>
            <w:strike/>
            <w:color w:val="C00000"/>
            <w:szCs w:val="22"/>
          </w:rPr>
          <w:delText>。</w:delText>
        </w:r>
      </w:del>
      <w:ins w:id="36" w:author="MA Weihai" w:date="2024-08-27T11:45:00Z" w16du:dateUtc="2024-08-27T09:45:00Z">
        <w:r w:rsidRPr="00FF1A25">
          <w:rPr>
            <w:rFonts w:ascii="SimSun" w:hAnsi="SimSun" w:cs="Times New Roman" w:hint="eastAsia"/>
            <w:color w:val="0070C0"/>
            <w:szCs w:val="22"/>
            <w:u w:val="single"/>
          </w:rPr>
          <w:t>，</w:t>
        </w:r>
      </w:ins>
    </w:p>
    <w:p w14:paraId="223B78CC" w14:textId="77777777" w:rsidR="00FF1A25" w:rsidRPr="00FF1A25" w:rsidRDefault="00FF1A25" w:rsidP="00FF1A25">
      <w:pPr>
        <w:overflowPunct w:val="0"/>
        <w:spacing w:afterLines="100" w:after="240" w:line="340" w:lineRule="atLeast"/>
        <w:ind w:left="1985" w:hanging="851"/>
        <w:jc w:val="both"/>
        <w:rPr>
          <w:ins w:id="37" w:author="MA Weihai" w:date="2024-08-27T11:44:00Z" w16du:dateUtc="2024-08-27T09:44:00Z"/>
          <w:rFonts w:ascii="SimSun" w:hAnsi="SimSun" w:cs="Times New Roman"/>
          <w:color w:val="0070C0"/>
          <w:szCs w:val="22"/>
          <w:u w:val="single"/>
        </w:rPr>
      </w:pPr>
      <w:ins w:id="38" w:author="MA Weihai" w:date="2024-08-27T11:44:00Z" w16du:dateUtc="2024-08-27T09:44:00Z">
        <w:r w:rsidRPr="00FF1A25">
          <w:rPr>
            <w:rFonts w:ascii="SimSun" w:hAnsi="SimSun" w:cs="Times New Roman" w:hint="eastAsia"/>
            <w:color w:val="0070C0"/>
            <w:szCs w:val="22"/>
            <w:u w:val="single"/>
          </w:rPr>
          <w:t>(viii)</w:t>
        </w:r>
        <w:r w:rsidRPr="00FF1A25">
          <w:rPr>
            <w:rFonts w:ascii="SimSun" w:hAnsi="SimSun" w:cs="Times New Roman"/>
            <w:color w:val="0070C0"/>
            <w:szCs w:val="22"/>
            <w:u w:val="single"/>
          </w:rPr>
          <w:tab/>
        </w:r>
        <w:r w:rsidRPr="00FF1A25">
          <w:rPr>
            <w:rFonts w:ascii="SimSun" w:hAnsi="SimSun" w:cs="Times New Roman" w:hint="eastAsia"/>
            <w:color w:val="0070C0"/>
            <w:szCs w:val="22"/>
            <w:u w:val="single"/>
          </w:rPr>
          <w:t>注册人的电子邮件地址未在国际申请或以前的登记申请中指明的，该地址，</w:t>
        </w:r>
      </w:ins>
    </w:p>
    <w:p w14:paraId="5E95F15D" w14:textId="77777777" w:rsidR="00FF1A25" w:rsidRPr="00FF1A25" w:rsidRDefault="00FF1A25" w:rsidP="00FF1A25">
      <w:pPr>
        <w:overflowPunct w:val="0"/>
        <w:spacing w:afterLines="100" w:after="240" w:line="340" w:lineRule="atLeast"/>
        <w:ind w:left="1985" w:hanging="851"/>
        <w:jc w:val="both"/>
        <w:rPr>
          <w:ins w:id="39" w:author="MA Weihai" w:date="2024-08-27T11:44:00Z" w16du:dateUtc="2024-08-27T09:44:00Z"/>
          <w:rFonts w:ascii="SimSun" w:hAnsi="SimSun" w:cs="Times New Roman"/>
          <w:szCs w:val="22"/>
        </w:rPr>
      </w:pPr>
      <w:ins w:id="40" w:author="MA Weihai" w:date="2024-08-27T11:44:00Z" w16du:dateUtc="2024-08-27T09:44:00Z">
        <w:r w:rsidRPr="00FF1A25">
          <w:rPr>
            <w:rFonts w:ascii="SimSun" w:hAnsi="SimSun" w:cs="Times New Roman" w:hint="eastAsia"/>
            <w:color w:val="0070C0"/>
            <w:szCs w:val="22"/>
            <w:u w:val="single"/>
          </w:rPr>
          <w:t>(</w:t>
        </w:r>
        <w:r w:rsidRPr="00FF1A25">
          <w:rPr>
            <w:rFonts w:ascii="SimSun" w:hAnsi="SimSun" w:cs="Times New Roman"/>
            <w:color w:val="0070C0"/>
            <w:szCs w:val="22"/>
            <w:u w:val="single"/>
          </w:rPr>
          <w:t>ix</w:t>
        </w:r>
        <w:r w:rsidRPr="00FF1A25">
          <w:rPr>
            <w:rFonts w:ascii="SimSun" w:hAnsi="SimSun" w:cs="Times New Roman" w:hint="eastAsia"/>
            <w:color w:val="0070C0"/>
            <w:szCs w:val="22"/>
            <w:u w:val="single"/>
          </w:rPr>
          <w:t>)</w:t>
        </w:r>
        <w:r w:rsidRPr="00FF1A25">
          <w:rPr>
            <w:rFonts w:ascii="SimSun" w:hAnsi="SimSun" w:cs="Times New Roman"/>
            <w:color w:val="0070C0"/>
            <w:szCs w:val="22"/>
            <w:u w:val="single"/>
          </w:rPr>
          <w:tab/>
        </w:r>
        <w:r w:rsidRPr="00FF1A25">
          <w:rPr>
            <w:rFonts w:ascii="SimSun" w:hAnsi="SimSun" w:cs="Times New Roman" w:hint="eastAsia"/>
            <w:color w:val="0070C0"/>
            <w:szCs w:val="22"/>
            <w:u w:val="single"/>
          </w:rPr>
          <w:t>代理人（如有代理人话）的电子邮件地址未在指定代理人为代理人的登记申请中指明的，该地址。</w:t>
        </w:r>
      </w:ins>
    </w:p>
    <w:p w14:paraId="6CE01833" w14:textId="77777777" w:rsidR="002B293D" w:rsidRPr="00FF1A25" w:rsidRDefault="002B293D" w:rsidP="002B293D">
      <w:pPr>
        <w:spacing w:line="340" w:lineRule="atLeast"/>
        <w:rPr>
          <w:rFonts w:ascii="SimSun" w:hAnsi="SimSun" w:cs="Times New Roman"/>
          <w:szCs w:val="22"/>
        </w:rPr>
      </w:pPr>
      <w:r w:rsidRPr="00FF1A25">
        <w:rPr>
          <w:rFonts w:ascii="SimSun" w:hAnsi="SimSun"/>
          <w:szCs w:val="22"/>
        </w:rPr>
        <w:t>[……]</w:t>
      </w:r>
    </w:p>
    <w:p w14:paraId="14C6F86A" w14:textId="77777777" w:rsidR="00FF1A25" w:rsidRPr="00FF1A25" w:rsidRDefault="00FF1A25" w:rsidP="00FF1A25">
      <w:pPr>
        <w:overflowPunct w:val="0"/>
        <w:spacing w:beforeLines="200" w:before="480" w:afterLines="100" w:after="240" w:line="340" w:lineRule="atLeast"/>
        <w:outlineLvl w:val="3"/>
        <w:rPr>
          <w:rFonts w:ascii="SimSun" w:hAnsi="SimSun" w:cs="Times New Roman"/>
          <w:b/>
          <w:bCs/>
          <w:szCs w:val="21"/>
        </w:rPr>
      </w:pPr>
      <w:r w:rsidRPr="00FF1A25">
        <w:rPr>
          <w:rFonts w:ascii="SimSun" w:hAnsi="SimSun" w:cs="Times New Roman"/>
          <w:b/>
          <w:bCs/>
          <w:szCs w:val="21"/>
        </w:rPr>
        <w:t>第35条</w:t>
      </w:r>
      <w:r w:rsidRPr="00FF1A25">
        <w:rPr>
          <w:rFonts w:ascii="SimSun" w:hAnsi="SimSun" w:cs="Times New Roman"/>
          <w:b/>
          <w:bCs/>
          <w:szCs w:val="21"/>
        </w:rPr>
        <w:br/>
        <w:t>缴费币种</w:t>
      </w:r>
    </w:p>
    <w:p w14:paraId="3034AA63" w14:textId="77777777" w:rsidR="00FF1A25" w:rsidRPr="00FF1A25" w:rsidRDefault="00FF1A25" w:rsidP="00FF1A25">
      <w:pPr>
        <w:overflowPunct w:val="0"/>
        <w:adjustRightInd w:val="0"/>
        <w:spacing w:afterLines="100" w:after="240" w:line="340" w:lineRule="atLeast"/>
        <w:ind w:left="567" w:hanging="567"/>
        <w:jc w:val="both"/>
        <w:rPr>
          <w:rFonts w:ascii="SimSun" w:hAnsi="SimSun" w:cs="Times New Roman"/>
          <w:szCs w:val="21"/>
        </w:rPr>
      </w:pPr>
      <w:r w:rsidRPr="00FF1A25">
        <w:rPr>
          <w:rFonts w:ascii="SimSun" w:hAnsi="SimSun" w:cs="Times New Roman"/>
          <w:szCs w:val="21"/>
        </w:rPr>
        <w:t>(1)</w:t>
      </w:r>
      <w:r w:rsidRPr="00FF1A25">
        <w:rPr>
          <w:rFonts w:ascii="SimSun" w:hAnsi="SimSun" w:cs="Times New Roman"/>
          <w:szCs w:val="21"/>
        </w:rPr>
        <w:tab/>
        <w:t>［</w:t>
      </w:r>
      <w:r w:rsidRPr="00FF1A25">
        <w:rPr>
          <w:rFonts w:ascii="KaiTi" w:eastAsia="KaiTi" w:hAnsi="KaiTi" w:cs="Times New Roman"/>
          <w:szCs w:val="21"/>
        </w:rPr>
        <w:t>必须使用瑞士货币</w:t>
      </w:r>
      <w:r w:rsidRPr="00FF1A25">
        <w:rPr>
          <w:rFonts w:ascii="SimSun" w:hAnsi="SimSun" w:cs="Times New Roman"/>
          <w:szCs w:val="21"/>
        </w:rPr>
        <w:t>］所有依本实施细则应缴费用均应以瑞士货币缴与国际局，而无论在由主管局缴纳规费时，该局代收的规费是否可能为另一种货币。</w:t>
      </w:r>
    </w:p>
    <w:p w14:paraId="6F79746C" w14:textId="77777777" w:rsidR="00FF1A25" w:rsidRPr="00FF1A25" w:rsidRDefault="00FF1A25" w:rsidP="00FF1A25">
      <w:pPr>
        <w:overflowPunct w:val="0"/>
        <w:adjustRightInd w:val="0"/>
        <w:spacing w:afterLines="100" w:after="240" w:line="340" w:lineRule="atLeast"/>
        <w:ind w:left="567" w:hanging="567"/>
        <w:jc w:val="both"/>
        <w:rPr>
          <w:rFonts w:ascii="SimSun" w:hAnsi="SimSun" w:cs="Times New Roman"/>
          <w:szCs w:val="21"/>
        </w:rPr>
      </w:pPr>
      <w:r w:rsidRPr="00FF1A25">
        <w:rPr>
          <w:rFonts w:ascii="SimSun" w:hAnsi="SimSun" w:cs="Times New Roman"/>
          <w:szCs w:val="21"/>
        </w:rPr>
        <w:t>(2)</w:t>
      </w:r>
      <w:r w:rsidRPr="00FF1A25">
        <w:rPr>
          <w:rFonts w:ascii="SimSun" w:hAnsi="SimSun" w:cs="Times New Roman"/>
          <w:szCs w:val="21"/>
        </w:rPr>
        <w:tab/>
        <w:t>［</w:t>
      </w:r>
      <w:r w:rsidRPr="00FF1A25">
        <w:rPr>
          <w:rFonts w:ascii="KaiTi" w:eastAsia="KaiTi" w:hAnsi="KaiTi" w:cs="Times New Roman"/>
          <w:szCs w:val="21"/>
        </w:rPr>
        <w:t>以瑞士货币确定单独规费数额</w:t>
      </w:r>
      <w:r w:rsidRPr="00FF1A25">
        <w:rPr>
          <w:rFonts w:ascii="SimSun" w:hAnsi="SimSun" w:cs="Times New Roman"/>
          <w:szCs w:val="21"/>
        </w:rPr>
        <w:t>］</w:t>
      </w:r>
    </w:p>
    <w:p w14:paraId="217458FC" w14:textId="77777777" w:rsidR="00FF1A25" w:rsidRPr="00FF1A25" w:rsidRDefault="00FF1A25" w:rsidP="00FF1A25">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(a)</w:t>
      </w:r>
      <w:r w:rsidRPr="00FF1A25">
        <w:rPr>
          <w:rFonts w:ascii="SimSun" w:hAnsi="SimSun" w:cs="Times New Roman"/>
          <w:szCs w:val="21"/>
        </w:rPr>
        <w:tab/>
        <w:t>如果缔约方依议定书第8条第(7)款(a)项作出声明要求收取单独规费，向国际局说明该单独规费数额时应使用其主管局所用的币种。</w:t>
      </w:r>
    </w:p>
    <w:p w14:paraId="078677DE" w14:textId="77777777" w:rsidR="00FF1A25" w:rsidRPr="00FF1A25" w:rsidRDefault="00FF1A25" w:rsidP="00FF1A25">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(b)</w:t>
      </w:r>
      <w:r w:rsidRPr="00FF1A25">
        <w:rPr>
          <w:rFonts w:ascii="SimSun" w:hAnsi="SimSun" w:cs="Times New Roman"/>
          <w:szCs w:val="21"/>
        </w:rPr>
        <w:tab/>
        <w:t>如果本款(a)项所述声明中说明规费的币种不是瑞士货币，总干事应在与该有关缔约方的主管局协商后，依据联合国官方汇率以瑞士货币确定单独规费数额。</w:t>
      </w:r>
    </w:p>
    <w:p w14:paraId="4CB13B97" w14:textId="77777777" w:rsidR="00FF1A25" w:rsidRPr="00FF1A25" w:rsidRDefault="00FF1A25" w:rsidP="00FF1A25">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(c)</w:t>
      </w:r>
      <w:r w:rsidRPr="00FF1A25">
        <w:rPr>
          <w:rFonts w:ascii="SimSun" w:hAnsi="SimSun" w:cs="Times New Roman"/>
          <w:szCs w:val="21"/>
        </w:rPr>
        <w:tab/>
        <w:t>如果连续3个月以上，瑞士货币与缔约方指明单独规费数额的另一币种之间的联合国官方汇率，比最后一次以瑞士货币确定该单独规费数额时所适用的汇率高于</w:t>
      </w:r>
      <w:del w:id="41" w:author="MA Weihai" w:date="2023-09-12T15:25:00Z">
        <w:r w:rsidRPr="00FF1A25" w:rsidDel="00AE14B3">
          <w:rPr>
            <w:rFonts w:ascii="SimSun" w:hAnsi="SimSun" w:cs="Times New Roman"/>
            <w:szCs w:val="21"/>
          </w:rPr>
          <w:delText>或低于</w:delText>
        </w:r>
      </w:del>
      <w:r w:rsidRPr="00FF1A25">
        <w:rPr>
          <w:rFonts w:ascii="SimSun" w:hAnsi="SimSun" w:cs="Times New Roman"/>
          <w:szCs w:val="21"/>
        </w:rPr>
        <w:t>至少5%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14:paraId="4647F5AF" w14:textId="77777777" w:rsidR="00FF1A25" w:rsidRPr="00FF1A25" w:rsidRDefault="00FF1A25" w:rsidP="00FF1A25">
      <w:pPr>
        <w:overflowPunct w:val="0"/>
        <w:spacing w:after="240" w:line="340" w:lineRule="atLeast"/>
        <w:ind w:left="1134" w:hanging="567"/>
        <w:jc w:val="both"/>
        <w:rPr>
          <w:ins w:id="42" w:author="MA Weihai" w:date="2024-10-10T18:26:00Z" w16du:dateUtc="2024-10-10T16:26:00Z"/>
          <w:rFonts w:ascii="SimSun" w:hAnsi="SimSun" w:cs="Times New Roman"/>
          <w:szCs w:val="21"/>
        </w:rPr>
      </w:pPr>
      <w:r w:rsidRPr="00FF1A25">
        <w:rPr>
          <w:rFonts w:ascii="SimSun" w:hAnsi="SimSun" w:cs="Times New Roman"/>
          <w:szCs w:val="21"/>
        </w:rPr>
        <w:t>(d)</w:t>
      </w:r>
      <w:r w:rsidRPr="00FF1A25">
        <w:rPr>
          <w:rFonts w:ascii="SimSun" w:hAnsi="SimSun" w:cs="Times New Roman"/>
          <w:szCs w:val="21"/>
        </w:rPr>
        <w:tab/>
        <w:t>如果连续3个月以上，瑞士货币与缔约方指明单独规费数额的另一币种之间的联合国官方汇率，比最后一次以瑞士货币确定该单独规费数额时所适用的汇率低于至少</w:t>
      </w:r>
      <w:del w:id="43" w:author="MA Weihai" w:date="2023-09-12T15:25:00Z">
        <w:r w:rsidRPr="00FF1A25" w:rsidDel="00AE14B3">
          <w:rPr>
            <w:rFonts w:ascii="SimSun" w:hAnsi="SimSun" w:cs="Times New Roman"/>
            <w:szCs w:val="21"/>
          </w:rPr>
          <w:delText>10</w:delText>
        </w:r>
      </w:del>
      <w:ins w:id="44" w:author="MA Weihai" w:date="2023-09-12T15:25:00Z">
        <w:r w:rsidRPr="00FF1A25">
          <w:rPr>
            <w:rFonts w:ascii="SimSun" w:hAnsi="SimSun" w:cs="Times New Roman"/>
            <w:szCs w:val="21"/>
          </w:rPr>
          <w:t>5</w:t>
        </w:r>
      </w:ins>
      <w:r w:rsidRPr="00FF1A25">
        <w:rPr>
          <w:rFonts w:ascii="SimSun" w:hAnsi="SimSun" w:cs="Times New Roman"/>
          <w:szCs w:val="21"/>
        </w:rPr>
        <w:t>%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14:paraId="51A90EA5" w14:textId="77777777" w:rsidR="00FF1A25" w:rsidRPr="00FF1A25" w:rsidRDefault="00FF1A25" w:rsidP="00FF1A25">
      <w:pPr>
        <w:overflowPunct w:val="0"/>
        <w:spacing w:after="240" w:line="340" w:lineRule="atLeast"/>
        <w:ind w:left="1134" w:hanging="567"/>
        <w:jc w:val="both"/>
        <w:rPr>
          <w:rFonts w:ascii="SimSun" w:hAnsi="SimSun" w:cs="Times New Roman"/>
        </w:rPr>
      </w:pPr>
      <w:ins w:id="45" w:author="MA Weihai" w:date="2024-10-10T18:26:00Z" w16du:dateUtc="2024-10-10T16:26:00Z">
        <w:r w:rsidRPr="00FF1A25">
          <w:rPr>
            <w:rFonts w:ascii="SimSun" w:hAnsi="SimSun" w:cs="Times New Roman" w:hint="eastAsia"/>
            <w:szCs w:val="21"/>
          </w:rPr>
          <w:t>(e)</w:t>
        </w:r>
        <w:r w:rsidRPr="00FF1A25">
          <w:rPr>
            <w:rFonts w:ascii="SimSun" w:hAnsi="SimSun" w:cs="Times New Roman"/>
            <w:szCs w:val="21"/>
          </w:rPr>
          <w:tab/>
        </w:r>
      </w:ins>
      <w:ins w:id="46" w:author="MA Weihai" w:date="2024-10-10T18:30:00Z" w16du:dateUtc="2024-10-10T16:30:00Z">
        <w:r w:rsidRPr="00FF1A25">
          <w:rPr>
            <w:rFonts w:ascii="SimSun" w:hAnsi="SimSun" w:cs="Times New Roman" w:hint="eastAsia"/>
            <w:szCs w:val="21"/>
          </w:rPr>
          <w:t>如果</w:t>
        </w:r>
      </w:ins>
      <w:ins w:id="47" w:author="MA Weihai" w:date="2024-10-10T18:54:00Z" w16du:dateUtc="2024-10-10T16:54:00Z">
        <w:r w:rsidRPr="00FF1A25">
          <w:rPr>
            <w:rFonts w:ascii="SimSun" w:hAnsi="SimSun" w:cs="Times New Roman" w:hint="eastAsia"/>
            <w:szCs w:val="21"/>
          </w:rPr>
          <w:t>上文</w:t>
        </w:r>
      </w:ins>
      <w:ins w:id="48" w:author="MA Weihai" w:date="2024-10-10T18:31:00Z" w16du:dateUtc="2024-10-10T16:31:00Z">
        <w:r w:rsidRPr="00FF1A25">
          <w:rPr>
            <w:rFonts w:ascii="SimSun" w:hAnsi="SimSun" w:cs="Times New Roman" w:hint="eastAsia"/>
            <w:szCs w:val="21"/>
          </w:rPr>
          <w:t>本款(c)项</w:t>
        </w:r>
      </w:ins>
      <w:ins w:id="49" w:author="MA Weihai" w:date="2024-10-10T18:28:00Z" w16du:dateUtc="2024-10-10T16:28:00Z">
        <w:r w:rsidRPr="00FF1A25">
          <w:rPr>
            <w:rFonts w:ascii="SimSun" w:hAnsi="SimSun" w:cs="Times New Roman" w:hint="eastAsia"/>
            <w:szCs w:val="21"/>
          </w:rPr>
          <w:t>所规定的条件得到满足</w:t>
        </w:r>
      </w:ins>
      <w:ins w:id="50" w:author="MA Weihai" w:date="2024-10-10T18:31:00Z" w16du:dateUtc="2024-10-10T16:31:00Z">
        <w:r w:rsidRPr="00FF1A25">
          <w:rPr>
            <w:rFonts w:ascii="SimSun" w:hAnsi="SimSun" w:cs="Times New Roman" w:hint="eastAsia"/>
            <w:szCs w:val="21"/>
          </w:rPr>
          <w:t>，</w:t>
        </w:r>
      </w:ins>
      <w:ins w:id="51" w:author="MA Weihai" w:date="2024-10-10T18:29:00Z">
        <w:r w:rsidRPr="00FF1A25">
          <w:rPr>
            <w:rFonts w:ascii="SimSun" w:hAnsi="SimSun" w:cs="Times New Roman" w:hint="eastAsia"/>
            <w:szCs w:val="21"/>
          </w:rPr>
          <w:t>国际局应就此通告有关</w:t>
        </w:r>
      </w:ins>
      <w:ins w:id="52" w:author="MA Weihai" w:date="2024-10-10T18:32:00Z" w16du:dateUtc="2024-10-10T16:32:00Z">
        <w:r w:rsidRPr="00FF1A25">
          <w:rPr>
            <w:rFonts w:ascii="SimSun" w:hAnsi="SimSun" w:cs="Times New Roman" w:hint="eastAsia"/>
            <w:szCs w:val="21"/>
          </w:rPr>
          <w:t>缔约方的</w:t>
        </w:r>
      </w:ins>
      <w:ins w:id="53" w:author="MA Weihai" w:date="2024-10-10T18:29:00Z">
        <w:r w:rsidRPr="00FF1A25">
          <w:rPr>
            <w:rFonts w:ascii="SimSun" w:hAnsi="SimSun" w:cs="Times New Roman" w:hint="eastAsia"/>
            <w:szCs w:val="21"/>
          </w:rPr>
          <w:t>主管局</w:t>
        </w:r>
      </w:ins>
      <w:ins w:id="54" w:author="MA Weihai" w:date="2024-10-10T18:32:00Z" w16du:dateUtc="2024-10-10T16:32:00Z">
        <w:r w:rsidRPr="00FF1A25">
          <w:rPr>
            <w:rFonts w:ascii="SimSun" w:hAnsi="SimSun" w:cs="Times New Roman" w:hint="eastAsia"/>
            <w:szCs w:val="21"/>
          </w:rPr>
          <w:t>。</w:t>
        </w:r>
      </w:ins>
    </w:p>
    <w:p w14:paraId="2B3FDFAF" w14:textId="6EC01D15" w:rsidR="00ED2382" w:rsidRPr="00EB400D" w:rsidRDefault="00EF4B31" w:rsidP="00EB400D">
      <w:pPr>
        <w:pStyle w:val="Endofdocument-Annex"/>
        <w:spacing w:before="720" w:afterLines="50" w:after="120" w:line="340" w:lineRule="atLeast"/>
        <w:rPr>
          <w:rFonts w:ascii="KaiTi" w:eastAsia="KaiTi" w:hAnsi="KaiTi"/>
          <w:iCs/>
        </w:rPr>
        <w:sectPr w:rsidR="00ED2382" w:rsidRPr="00EB400D" w:rsidSect="00EF4B31">
          <w:headerReference w:type="default"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EB400D">
        <w:rPr>
          <w:rFonts w:ascii="KaiTi" w:eastAsia="KaiTi" w:hAnsi="KaiTi"/>
          <w:iCs/>
        </w:rPr>
        <w:t>[</w:t>
      </w:r>
      <w:r w:rsidR="00FF1A25" w:rsidRPr="00EB400D">
        <w:rPr>
          <w:rFonts w:ascii="KaiTi" w:eastAsia="KaiTi" w:hAnsi="KaiTi" w:hint="eastAsia"/>
          <w:iCs/>
        </w:rPr>
        <w:t>后接附件二</w:t>
      </w:r>
      <w:r w:rsidRPr="00EB400D">
        <w:rPr>
          <w:rFonts w:ascii="KaiTi" w:eastAsia="KaiTi" w:hAnsi="KaiTi"/>
          <w:iCs/>
        </w:rPr>
        <w:t>]</w:t>
      </w:r>
    </w:p>
    <w:p w14:paraId="04FFB312" w14:textId="77777777" w:rsidR="00C7735F" w:rsidRPr="00FF1A25" w:rsidRDefault="00C7735F" w:rsidP="00C7735F">
      <w:pPr>
        <w:spacing w:beforeLines="100" w:before="240" w:afterLines="100" w:after="240" w:line="340" w:lineRule="atLeast"/>
        <w:jc w:val="both"/>
        <w:outlineLvl w:val="0"/>
        <w:rPr>
          <w:rFonts w:ascii="SimHei" w:eastAsia="SimHei" w:hAnsi="SimHei"/>
          <w:bCs/>
          <w:szCs w:val="22"/>
        </w:rPr>
      </w:pPr>
      <w:r w:rsidRPr="00FF1A25">
        <w:rPr>
          <w:rFonts w:ascii="SimHei" w:eastAsia="SimHei" w:hAnsi="SimHei" w:hint="eastAsia"/>
          <w:bCs/>
          <w:szCs w:val="22"/>
        </w:rPr>
        <w:lastRenderedPageBreak/>
        <w:t>《商标国际注册马德里协定有关议定书实施细则》拟议修正案</w:t>
      </w:r>
    </w:p>
    <w:p w14:paraId="608568F8" w14:textId="77777777" w:rsidR="00C7735F" w:rsidRPr="00FF1A25" w:rsidRDefault="00C7735F" w:rsidP="00C7735F">
      <w:pPr>
        <w:spacing w:beforeLines="100" w:before="240" w:afterLines="100" w:after="240" w:line="340" w:lineRule="atLeast"/>
        <w:jc w:val="both"/>
        <w:outlineLvl w:val="0"/>
        <w:rPr>
          <w:rFonts w:ascii="SimSun" w:hAnsi="SimSun"/>
          <w:b/>
          <w:szCs w:val="22"/>
        </w:rPr>
      </w:pPr>
      <w:r w:rsidRPr="00FF1A25">
        <w:rPr>
          <w:rFonts w:ascii="SimSun" w:hAnsi="SimSun" w:hint="eastAsia"/>
          <w:b/>
          <w:szCs w:val="22"/>
        </w:rPr>
        <w:t>商标国际注册马德里协定有关议定书实施细则</w:t>
      </w:r>
    </w:p>
    <w:p w14:paraId="7918CB1B" w14:textId="02B01748" w:rsidR="00C7735F" w:rsidRPr="00FF1A25" w:rsidRDefault="00C7735F" w:rsidP="00C7735F">
      <w:pPr>
        <w:spacing w:afterLines="100" w:after="240" w:line="340" w:lineRule="atLeast"/>
        <w:ind w:left="567"/>
        <w:rPr>
          <w:rFonts w:ascii="SimSun" w:hAnsi="SimSun" w:cs="Microsoft YaHei"/>
          <w:szCs w:val="22"/>
        </w:rPr>
      </w:pPr>
      <w:r w:rsidRPr="00FF1A25">
        <w:rPr>
          <w:rFonts w:ascii="SimSun" w:hAnsi="SimSun" w:cs="Microsoft YaHei"/>
          <w:szCs w:val="22"/>
        </w:rPr>
        <w:t>于</w:t>
      </w:r>
      <w:r w:rsidRPr="00FF1A25">
        <w:rPr>
          <w:rFonts w:ascii="SimSun" w:hAnsi="SimSun"/>
          <w:szCs w:val="22"/>
        </w:rPr>
        <w:t>2025年11月1日</w:t>
      </w:r>
      <w:r w:rsidRPr="00FF1A25">
        <w:rPr>
          <w:rFonts w:ascii="SimSun" w:hAnsi="SimSun" w:cs="Microsoft YaHei"/>
          <w:szCs w:val="22"/>
        </w:rPr>
        <w:t>生效</w:t>
      </w:r>
    </w:p>
    <w:p w14:paraId="4734C2EB" w14:textId="77777777" w:rsidR="00C7735F" w:rsidRPr="00FF1A25" w:rsidRDefault="00C7735F" w:rsidP="00C7735F">
      <w:pPr>
        <w:spacing w:beforeLines="100" w:before="240" w:line="340" w:lineRule="atLeast"/>
        <w:rPr>
          <w:rFonts w:ascii="SimSun" w:hAnsi="SimSun"/>
          <w:szCs w:val="22"/>
        </w:rPr>
      </w:pPr>
      <w:r w:rsidRPr="00FF1A25">
        <w:rPr>
          <w:rFonts w:ascii="SimSun" w:hAnsi="SimSun"/>
          <w:szCs w:val="22"/>
        </w:rPr>
        <w:t>[……]</w:t>
      </w:r>
    </w:p>
    <w:p w14:paraId="4E2691CE" w14:textId="77777777" w:rsidR="00C7735F" w:rsidRPr="00FF1A25" w:rsidRDefault="00C7735F" w:rsidP="00C7735F">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第3条</w:t>
      </w:r>
      <w:r w:rsidRPr="00FF1A25">
        <w:rPr>
          <w:rFonts w:ascii="SimSun" w:hAnsi="SimSun" w:cs="Times New Roman"/>
          <w:b/>
          <w:bCs/>
          <w:szCs w:val="22"/>
        </w:rPr>
        <w:br/>
        <w:t>对国际局的代理</w:t>
      </w:r>
    </w:p>
    <w:p w14:paraId="38B45CE9" w14:textId="77777777" w:rsidR="00C7735F" w:rsidRPr="00FF1A25" w:rsidRDefault="00C7735F" w:rsidP="00C7735F">
      <w:pPr>
        <w:overflowPunct w:val="0"/>
        <w:adjustRightInd w:val="0"/>
        <w:spacing w:afterLines="100" w:after="240" w:line="340" w:lineRule="atLeast"/>
        <w:ind w:left="567" w:hanging="567"/>
        <w:jc w:val="both"/>
        <w:rPr>
          <w:rFonts w:ascii="SimSun" w:eastAsia="Times New Roman" w:hAnsi="SimSun" w:cs="Times New Roman"/>
          <w:szCs w:val="18"/>
        </w:rPr>
      </w:pPr>
      <w:r w:rsidRPr="00FF1A25">
        <w:rPr>
          <w:rFonts w:ascii="SimSun" w:eastAsia="Times New Roman" w:hAnsi="SimSun" w:cs="Times New Roman"/>
          <w:szCs w:val="18"/>
        </w:rPr>
        <w:t>[……]</w:t>
      </w:r>
    </w:p>
    <w:p w14:paraId="7A5D1EA6"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szCs w:val="22"/>
        </w:rPr>
        <w:tab/>
        <w:t>［</w:t>
      </w:r>
      <w:r w:rsidRPr="00FF1A25">
        <w:rPr>
          <w:rFonts w:ascii="KaiTi" w:eastAsia="KaiTi" w:hAnsi="KaiTi" w:cs="Times New Roman"/>
          <w:szCs w:val="22"/>
        </w:rPr>
        <w:t>代理人的指定</w:t>
      </w:r>
      <w:r w:rsidRPr="00FF1A25">
        <w:rPr>
          <w:rFonts w:ascii="SimSun" w:hAnsi="SimSun" w:cs="Times New Roman"/>
          <w:szCs w:val="22"/>
        </w:rPr>
        <w:t>］</w:t>
      </w:r>
    </w:p>
    <w:p w14:paraId="616DB57F"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可在国际申请中指定代理人，或者</w:t>
      </w:r>
      <w:r w:rsidRPr="00FF1A25">
        <w:rPr>
          <w:rFonts w:ascii="SimSun" w:hAnsi="SimSun" w:cs="Times New Roman" w:hint="eastAsia"/>
          <w:szCs w:val="22"/>
        </w:rPr>
        <w:t>由国际注册的新注册人</w:t>
      </w:r>
      <w:r w:rsidRPr="00FF1A25">
        <w:rPr>
          <w:rFonts w:ascii="SimSun" w:hAnsi="SimSun" w:cs="Times New Roman"/>
          <w:szCs w:val="22"/>
        </w:rPr>
        <w:t>在第25条</w:t>
      </w:r>
      <w:r w:rsidRPr="00FF1A25">
        <w:rPr>
          <w:rFonts w:ascii="SimSun" w:hAnsi="SimSun" w:cs="Times New Roman" w:hint="eastAsia"/>
          <w:szCs w:val="22"/>
        </w:rPr>
        <w:t>第(1)款(a)项第(</w:t>
      </w:r>
      <w:proofErr w:type="spellStart"/>
      <w:r w:rsidRPr="00FF1A25">
        <w:rPr>
          <w:rFonts w:ascii="SimSun" w:hAnsi="SimSun" w:cs="Times New Roman" w:hint="eastAsia"/>
          <w:szCs w:val="22"/>
        </w:rPr>
        <w:t>i</w:t>
      </w:r>
      <w:proofErr w:type="spellEnd"/>
      <w:r w:rsidRPr="00FF1A25">
        <w:rPr>
          <w:rFonts w:ascii="SimSun" w:hAnsi="SimSun" w:cs="Times New Roman" w:hint="eastAsia"/>
          <w:szCs w:val="22"/>
        </w:rPr>
        <w:t>)目</w:t>
      </w:r>
      <w:r w:rsidRPr="00FF1A25">
        <w:rPr>
          <w:rFonts w:ascii="SimSun" w:hAnsi="SimSun" w:cs="Times New Roman"/>
          <w:szCs w:val="22"/>
        </w:rPr>
        <w:t>所规定的申请中指定代理人</w:t>
      </w:r>
      <w:r w:rsidRPr="00FF1A25">
        <w:rPr>
          <w:rFonts w:ascii="SimSun" w:hAnsi="SimSun" w:cs="Times New Roman" w:hint="eastAsia"/>
          <w:szCs w:val="22"/>
        </w:rPr>
        <w:t>，应指明根据行政规程所注明的代理人的姓名和地址，及其电子邮件地址，申请人或注册人的电子邮件地址未在国际申请或以前的登记申请中指明的，另指明申请人或注册人的电子邮件地址</w:t>
      </w:r>
      <w:r w:rsidRPr="00FF1A25">
        <w:rPr>
          <w:rFonts w:ascii="SimSun" w:hAnsi="SimSun" w:cs="Times New Roman"/>
          <w:szCs w:val="22"/>
        </w:rPr>
        <w:t>。</w:t>
      </w:r>
    </w:p>
    <w:p w14:paraId="48D8B841" w14:textId="77777777" w:rsidR="00C7735F" w:rsidRPr="00FF1A25" w:rsidRDefault="00C7735F" w:rsidP="00C7735F">
      <w:pPr>
        <w:spacing w:line="340" w:lineRule="atLeast"/>
        <w:rPr>
          <w:rFonts w:ascii="SimSun" w:hAnsi="SimSun" w:cs="Times New Roman"/>
          <w:szCs w:val="22"/>
        </w:rPr>
      </w:pPr>
      <w:r w:rsidRPr="00FF1A25">
        <w:rPr>
          <w:rFonts w:ascii="SimSun" w:hAnsi="SimSun"/>
          <w:szCs w:val="22"/>
        </w:rPr>
        <w:t>[……]</w:t>
      </w:r>
    </w:p>
    <w:p w14:paraId="3D217DC4" w14:textId="77777777" w:rsidR="00C7735F" w:rsidRPr="00FF1A25" w:rsidRDefault="00C7735F" w:rsidP="00C7735F">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第20条之二</w:t>
      </w:r>
      <w:r w:rsidRPr="00FF1A25">
        <w:rPr>
          <w:rFonts w:ascii="SimSun" w:hAnsi="SimSun" w:cs="Times New Roman"/>
          <w:b/>
          <w:bCs/>
          <w:szCs w:val="22"/>
        </w:rPr>
        <w:br/>
        <w:t>使用许可</w:t>
      </w:r>
    </w:p>
    <w:p w14:paraId="48E28E1C"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使用许可登记申请</w:t>
      </w:r>
      <w:r w:rsidRPr="00FF1A25">
        <w:rPr>
          <w:rFonts w:ascii="SimSun" w:hAnsi="SimSun" w:cs="Times New Roman"/>
          <w:szCs w:val="22"/>
        </w:rPr>
        <w:t>］</w:t>
      </w:r>
    </w:p>
    <w:p w14:paraId="3672B412"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使用许可登记申请应以有关正式表格，由注册人向国际局提出，或如果主管局允许，由注册人缔约方的主管局或被授予使用许可的缔约方的主管局提出。</w:t>
      </w:r>
    </w:p>
    <w:p w14:paraId="6972DF98"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申请中应指明：</w:t>
      </w:r>
    </w:p>
    <w:p w14:paraId="76F8A7E0"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有关国际注册的注册号，</w:t>
      </w:r>
    </w:p>
    <w:p w14:paraId="3C4D3E87"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注册人的名称，</w:t>
      </w:r>
    </w:p>
    <w:p w14:paraId="7A648826"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根据行政规程所注明的被许可人的姓名和地址，</w:t>
      </w:r>
      <w:r w:rsidRPr="00FF1A25">
        <w:rPr>
          <w:rFonts w:ascii="SimSun" w:hAnsi="SimSun" w:cs="Times New Roman" w:hint="eastAsia"/>
          <w:szCs w:val="22"/>
        </w:rPr>
        <w:t>及被许可人的电子邮件地址，</w:t>
      </w:r>
    </w:p>
    <w:p w14:paraId="7DC8021A"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被授予使用许可的被指定缔约方，</w:t>
      </w:r>
    </w:p>
    <w:p w14:paraId="7D0599A6" w14:textId="3879E871"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所授予的使用许可适用于国际注册所涉的全部商品和服务，或所授予的使用许可所适用的商品和服务</w:t>
      </w:r>
      <w:r w:rsidRPr="00FF1A25">
        <w:rPr>
          <w:rFonts w:ascii="SimSun" w:hAnsi="SimSun" w:cs="Times New Roman" w:hint="eastAsia"/>
          <w:szCs w:val="22"/>
        </w:rPr>
        <w:t>（</w:t>
      </w:r>
      <w:r w:rsidRPr="00FF1A25">
        <w:rPr>
          <w:rFonts w:ascii="SimSun" w:hAnsi="SimSun" w:cs="Times New Roman"/>
          <w:szCs w:val="22"/>
        </w:rPr>
        <w:t>须按商品和服务国际分类的适当类别排列</w:t>
      </w:r>
      <w:r w:rsidRPr="00FF1A25">
        <w:rPr>
          <w:rFonts w:ascii="SimSun" w:hAnsi="SimSun" w:cs="Times New Roman" w:hint="eastAsia"/>
          <w:szCs w:val="22"/>
        </w:rPr>
        <w:t>）；</w:t>
      </w:r>
    </w:p>
    <w:p w14:paraId="5AE47F65"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r>
      <w:r w:rsidRPr="00FF1A25">
        <w:rPr>
          <w:rFonts w:ascii="SimSun" w:hAnsi="SimSun" w:cs="Times New Roman" w:hint="eastAsia"/>
          <w:szCs w:val="22"/>
        </w:rPr>
        <w:t>注册人的电子邮件地址未在国际申请或以前的登记申请中指明的，该地址，</w:t>
      </w:r>
    </w:p>
    <w:p w14:paraId="0AF83CE8"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r w:rsidRPr="00FF1A25">
        <w:rPr>
          <w:rFonts w:ascii="SimSun" w:hAnsi="SimSun" w:cs="Times New Roman"/>
          <w:szCs w:val="22"/>
        </w:rPr>
        <w:t>vii</w:t>
      </w:r>
      <w:r w:rsidRPr="00FF1A25">
        <w:rPr>
          <w:rFonts w:ascii="SimSun" w:hAnsi="SimSun" w:cs="Times New Roman" w:hint="eastAsia"/>
          <w:szCs w:val="22"/>
        </w:rPr>
        <w:t>)</w:t>
      </w:r>
      <w:r w:rsidRPr="00FF1A25">
        <w:rPr>
          <w:rFonts w:ascii="SimSun" w:hAnsi="SimSun" w:cs="Times New Roman"/>
          <w:szCs w:val="22"/>
        </w:rPr>
        <w:tab/>
      </w:r>
      <w:r w:rsidRPr="00FF1A25">
        <w:rPr>
          <w:rFonts w:ascii="SimSun" w:hAnsi="SimSun" w:cs="Times New Roman" w:hint="eastAsia"/>
          <w:szCs w:val="22"/>
        </w:rPr>
        <w:t>代理人（如有代理人话）的电子邮件地址未在指定代理人为代理人的登记申请中指明的，该地址。</w:t>
      </w:r>
    </w:p>
    <w:p w14:paraId="70454361"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t>申请中还可指明：</w:t>
      </w:r>
    </w:p>
    <w:p w14:paraId="2C36DBCC"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如果被许可人是自然人，被许可人系国民的国家，</w:t>
      </w:r>
    </w:p>
    <w:p w14:paraId="4F9AE8D1"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如果被许可人是</w:t>
      </w:r>
      <w:r w:rsidRPr="00FF1A25">
        <w:rPr>
          <w:rFonts w:ascii="SimSun" w:hAnsi="SimSun" w:cs="Times New Roman" w:hint="eastAsia"/>
          <w:szCs w:val="22"/>
        </w:rPr>
        <w:t>法律实体</w:t>
      </w:r>
      <w:r w:rsidRPr="00FF1A25">
        <w:rPr>
          <w:rFonts w:ascii="SimSun" w:hAnsi="SimSun" w:cs="Times New Roman"/>
          <w:szCs w:val="22"/>
        </w:rPr>
        <w:t>，该</w:t>
      </w:r>
      <w:r w:rsidRPr="00FF1A25">
        <w:rPr>
          <w:rFonts w:ascii="SimSun" w:hAnsi="SimSun" w:cs="Times New Roman" w:hint="eastAsia"/>
          <w:szCs w:val="22"/>
        </w:rPr>
        <w:t>法律实体</w:t>
      </w:r>
      <w:r w:rsidRPr="00FF1A25">
        <w:rPr>
          <w:rFonts w:ascii="SimSun" w:hAnsi="SimSun" w:cs="Times New Roman"/>
          <w:szCs w:val="22"/>
        </w:rPr>
        <w:t>的法律性质和所属国家，并在可适用的情况下，指明该</w:t>
      </w:r>
      <w:r w:rsidRPr="00FF1A25">
        <w:rPr>
          <w:rFonts w:ascii="SimSun" w:hAnsi="SimSun" w:cs="Times New Roman" w:hint="eastAsia"/>
          <w:szCs w:val="22"/>
        </w:rPr>
        <w:t>法律实体</w:t>
      </w:r>
      <w:r w:rsidRPr="00FF1A25">
        <w:rPr>
          <w:rFonts w:ascii="SimSun" w:hAnsi="SimSun" w:cs="Times New Roman"/>
          <w:szCs w:val="22"/>
        </w:rPr>
        <w:t>依其法律而成立的该国域内单位，</w:t>
      </w:r>
    </w:p>
    <w:p w14:paraId="04E26D40"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使用许可仅涉及某具体的被指定国家的部分领土，</w:t>
      </w:r>
    </w:p>
    <w:p w14:paraId="7D85E31F"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如果被许可人有代理人，根据行政规程所注明的该代理人的名称和地址，</w:t>
      </w:r>
      <w:r w:rsidRPr="00FF1A25">
        <w:rPr>
          <w:rFonts w:ascii="SimSun" w:hAnsi="SimSun" w:cs="Times New Roman" w:hint="eastAsia"/>
          <w:szCs w:val="22"/>
        </w:rPr>
        <w:t>及代理人的电子邮件地址，</w:t>
      </w:r>
    </w:p>
    <w:p w14:paraId="14672948"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如果使用许可是独占使用许可或唯一使用许可，这一事实，</w:t>
      </w:r>
    </w:p>
    <w:p w14:paraId="54A75CF0"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在适用的情况下，使用许可的期限。</w:t>
      </w:r>
    </w:p>
    <w:p w14:paraId="33A53C5A"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hint="eastAsia"/>
          <w:szCs w:val="22"/>
        </w:rPr>
        <w:tab/>
      </w:r>
      <w:r w:rsidRPr="00FF1A25">
        <w:rPr>
          <w:rFonts w:ascii="SimSun" w:hAnsi="SimSun" w:cs="Times New Roman"/>
          <w:szCs w:val="22"/>
        </w:rPr>
        <w:t>申请应由注册人或由负责递交申请的主管局签字。</w:t>
      </w:r>
    </w:p>
    <w:p w14:paraId="65092860"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不规范申请</w:t>
      </w:r>
      <w:r w:rsidRPr="00FF1A25">
        <w:rPr>
          <w:rFonts w:ascii="SimSun" w:hAnsi="SimSun" w:cs="Times New Roman"/>
          <w:szCs w:val="22"/>
        </w:rPr>
        <w:t>］</w:t>
      </w:r>
    </w:p>
    <w:p w14:paraId="2B5EE95B"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如果使用许可登记申请不符合本条第(1)款(a)项、(b)项和(d)项的要求，国际局应将该事实通知注册人</w:t>
      </w:r>
      <w:r w:rsidRPr="00FF1A25">
        <w:rPr>
          <w:rFonts w:ascii="SimSun" w:hAnsi="SimSun" w:cs="Times New Roman" w:hint="eastAsia"/>
          <w:szCs w:val="22"/>
        </w:rPr>
        <w:t>、被许可人或被许可人的代理人（如有代理人话）</w:t>
      </w:r>
      <w:r w:rsidRPr="00FF1A25">
        <w:rPr>
          <w:rFonts w:ascii="SimSun" w:hAnsi="SimSun" w:cs="Times New Roman"/>
          <w:szCs w:val="22"/>
        </w:rPr>
        <w:t>，如果申请系由主管局递交，还应通知该局。</w:t>
      </w:r>
    </w:p>
    <w:p w14:paraId="732B12E9"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如果在国际局发出关于不规范的通知之日起3个月内未对不规范予以纠正，该申请应被视为放弃，国际局应就此通知注册人</w:t>
      </w:r>
      <w:r w:rsidRPr="00FF1A25">
        <w:rPr>
          <w:rFonts w:ascii="SimSun" w:hAnsi="SimSun" w:cs="Times New Roman" w:hint="eastAsia"/>
          <w:szCs w:val="22"/>
        </w:rPr>
        <w:t>、被许可人或被许可人的代理人（如有代理人话）</w:t>
      </w:r>
      <w:r w:rsidRPr="00FF1A25">
        <w:rPr>
          <w:rFonts w:ascii="SimSun" w:hAnsi="SimSun" w:cs="Times New Roman"/>
          <w:szCs w:val="22"/>
        </w:rPr>
        <w:t>，如果申请系由主管局递交，还应同时通知该局，并且国际局应在扣除相当于规费表第7项所述相关规费的一半的款额之后，将已支付的任何费用退还给付款方。</w:t>
      </w:r>
    </w:p>
    <w:p w14:paraId="56816017"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(3)</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登记和通知</w:t>
      </w:r>
      <w:r w:rsidRPr="00FF1A25">
        <w:rPr>
          <w:rFonts w:ascii="SimSun" w:hAnsi="SimSun" w:cs="Times New Roman"/>
          <w:szCs w:val="22"/>
        </w:rPr>
        <w:t>］</w:t>
      </w:r>
    </w:p>
    <w:p w14:paraId="3C503E7A"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如果申请符合本条第(1)款(a)项、(b)项和(d)项的要求，国际局应将使用许可连同申请中所载的信息一起登记在国际注册簿上，应就此通知被授予使用许可的被指定缔约方的主管局，并应通告注册人</w:t>
      </w:r>
      <w:r w:rsidRPr="00FF1A25">
        <w:rPr>
          <w:rFonts w:ascii="SimSun" w:hAnsi="SimSun" w:cs="Times New Roman" w:hint="eastAsia"/>
          <w:szCs w:val="22"/>
        </w:rPr>
        <w:t>、被许可人或被许可人的代理人（如有代理人话）</w:t>
      </w:r>
      <w:r w:rsidRPr="00FF1A25">
        <w:rPr>
          <w:rFonts w:ascii="SimSun" w:hAnsi="SimSun" w:cs="Times New Roman"/>
          <w:szCs w:val="22"/>
        </w:rPr>
        <w:t>，如果申请系由主管局递交，还应通告该局。</w:t>
      </w:r>
    </w:p>
    <w:p w14:paraId="6D79AC47"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对使用许可的登记，应于国际局收到与可适用的要求相符合的申请之日起进行。</w:t>
      </w:r>
    </w:p>
    <w:p w14:paraId="6FD31773"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hint="eastAsia"/>
          <w:szCs w:val="22"/>
        </w:rPr>
        <w:t>(c)</w:t>
      </w:r>
      <w:r w:rsidRPr="00FF1A25">
        <w:rPr>
          <w:rFonts w:ascii="SimSun" w:hAnsi="SimSun" w:cs="Times New Roman" w:hint="eastAsia"/>
          <w:szCs w:val="22"/>
        </w:rPr>
        <w:tab/>
        <w:t>尽管有本款(b)项的规定，但如果已依第5条之二登记了继续处理，对使用许可的登记，</w:t>
      </w:r>
      <w:proofErr w:type="gramStart"/>
      <w:r w:rsidRPr="00FF1A25">
        <w:rPr>
          <w:rFonts w:ascii="SimSun" w:hAnsi="SimSun" w:cs="Times New Roman" w:hint="eastAsia"/>
          <w:szCs w:val="22"/>
        </w:rPr>
        <w:t>应于第(</w:t>
      </w:r>
      <w:proofErr w:type="gramEnd"/>
      <w:r w:rsidRPr="00FF1A25">
        <w:rPr>
          <w:rFonts w:ascii="SimSun" w:hAnsi="SimSun" w:cs="Times New Roman" w:hint="eastAsia"/>
          <w:szCs w:val="22"/>
        </w:rPr>
        <w:t>2)款规定的时限届满之日起在国际注册簿上进行。</w:t>
      </w:r>
    </w:p>
    <w:p w14:paraId="10379A21"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(4)</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使用许可登记的修正或撤销</w:t>
      </w:r>
      <w:r w:rsidRPr="00FF1A25">
        <w:rPr>
          <w:rFonts w:ascii="SimSun" w:hAnsi="SimSun" w:cs="Times New Roman"/>
          <w:szCs w:val="22"/>
        </w:rPr>
        <w:t>］本条第(</w:t>
      </w:r>
      <w:proofErr w:type="gramStart"/>
      <w:r w:rsidRPr="00FF1A25">
        <w:rPr>
          <w:rFonts w:ascii="SimSun" w:hAnsi="SimSun" w:cs="Times New Roman"/>
          <w:szCs w:val="22"/>
        </w:rPr>
        <w:t>1)款至第</w:t>
      </w:r>
      <w:proofErr w:type="gramEnd"/>
      <w:r w:rsidRPr="00FF1A25">
        <w:rPr>
          <w:rFonts w:ascii="SimSun" w:hAnsi="SimSun" w:cs="Times New Roman"/>
          <w:szCs w:val="22"/>
        </w:rPr>
        <w:t>(3)款应比照适用于使用许可登记的修正或撤销申请。</w:t>
      </w:r>
    </w:p>
    <w:p w14:paraId="4020A780"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lastRenderedPageBreak/>
        <w:t>(5)</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关于某具体使用许可登记无效的声明</w:t>
      </w:r>
      <w:r w:rsidRPr="00FF1A25">
        <w:rPr>
          <w:rFonts w:ascii="SimSun" w:hAnsi="SimSun" w:cs="Times New Roman"/>
          <w:szCs w:val="22"/>
        </w:rPr>
        <w:t>］</w:t>
      </w:r>
    </w:p>
    <w:p w14:paraId="3FC6A63A"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被指定缔约方的主管局接到国际局关于对该缔约方授予的使用许可已予登记的通知时，可声明此种登记在该缔约方中无效。</w:t>
      </w:r>
    </w:p>
    <w:p w14:paraId="42E3D8E9"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hint="eastAsia"/>
          <w:szCs w:val="22"/>
        </w:rPr>
        <w:tab/>
      </w:r>
      <w:r w:rsidRPr="00FF1A25">
        <w:rPr>
          <w:rFonts w:ascii="SimSun" w:hAnsi="SimSun" w:cs="Times New Roman"/>
          <w:szCs w:val="22"/>
        </w:rPr>
        <w:t>本款(a)项所述的声明中应指明：</w:t>
      </w:r>
    </w:p>
    <w:p w14:paraId="3A053451"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使用许可登记无效的理由，</w:t>
      </w:r>
    </w:p>
    <w:p w14:paraId="74B4E0D0"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如果声明不影响使用许可所涉的全部商品和服务，受声明影响的或不受声明影响的商品和服务，</w:t>
      </w:r>
    </w:p>
    <w:p w14:paraId="5A218026"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主要的相应法律规定，以及</w:t>
      </w:r>
    </w:p>
    <w:p w14:paraId="523E23EB"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可否对此种声明进行复审或提出上诉。</w:t>
      </w:r>
    </w:p>
    <w:p w14:paraId="34F4E0B6"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hint="eastAsia"/>
          <w:szCs w:val="22"/>
        </w:rPr>
        <w:tab/>
      </w:r>
      <w:r w:rsidRPr="00FF1A25">
        <w:rPr>
          <w:rFonts w:ascii="SimSun" w:hAnsi="SimSun" w:cs="Times New Roman"/>
          <w:szCs w:val="22"/>
        </w:rPr>
        <w:t>本款(a)项所述的声明，应在本条第(3)款所述通知发送给有关主管局之日起的18个月期满之前，发送给国际局。</w:t>
      </w:r>
    </w:p>
    <w:p w14:paraId="315D8700"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hint="eastAsia"/>
          <w:szCs w:val="22"/>
        </w:rPr>
        <w:tab/>
      </w:r>
      <w:r w:rsidRPr="00FF1A25">
        <w:rPr>
          <w:rFonts w:ascii="SimSun" w:hAnsi="SimSun" w:cs="Times New Roman"/>
          <w:szCs w:val="22"/>
        </w:rPr>
        <w:t>国际局应将根据本款(c)项所作出的任何声明登记在国际注册簿上，并应就此通知递交使用许可登记申请的当事方</w:t>
      </w:r>
      <w:r w:rsidRPr="00FF1A25">
        <w:rPr>
          <w:rFonts w:ascii="SimSun" w:hAnsi="SimSun" w:cs="Times New Roman" w:hint="eastAsia"/>
          <w:szCs w:val="22"/>
        </w:rPr>
        <w:t>（</w:t>
      </w:r>
      <w:r w:rsidRPr="00FF1A25">
        <w:rPr>
          <w:rFonts w:ascii="SimSun" w:hAnsi="SimSun" w:cs="Times New Roman"/>
          <w:szCs w:val="22"/>
        </w:rPr>
        <w:t>注册人或主管局</w:t>
      </w:r>
      <w:r w:rsidRPr="00FF1A25">
        <w:rPr>
          <w:rFonts w:ascii="SimSun" w:hAnsi="SimSun" w:cs="Times New Roman" w:hint="eastAsia"/>
          <w:szCs w:val="22"/>
        </w:rPr>
        <w:t>）及被许可人或被许可人的代理人（如有代理人话）</w:t>
      </w:r>
      <w:r w:rsidRPr="00FF1A25">
        <w:rPr>
          <w:rFonts w:ascii="SimSun" w:hAnsi="SimSun" w:cs="Times New Roman"/>
          <w:szCs w:val="22"/>
        </w:rPr>
        <w:t>。对声明的登记，应于国际局收到与可适用的要求相符合的通知之日起进行。</w:t>
      </w:r>
    </w:p>
    <w:p w14:paraId="6C10DF84"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(e)</w:t>
      </w:r>
      <w:r w:rsidRPr="00FF1A25">
        <w:rPr>
          <w:rFonts w:ascii="SimSun" w:hAnsi="SimSun" w:cs="Times New Roman" w:hint="eastAsia"/>
          <w:szCs w:val="22"/>
        </w:rPr>
        <w:tab/>
      </w:r>
      <w:r w:rsidRPr="00FF1A25">
        <w:rPr>
          <w:rFonts w:ascii="SimSun" w:hAnsi="SimSun" w:cs="Times New Roman"/>
          <w:szCs w:val="22"/>
        </w:rPr>
        <w:t>任何与根据本款(c)项所作的声明有关的终局决定，均应通知国际局，国际局应将该决定登记在国际注册簿上，并应就此通知递交使用许可登记申请的当事方</w:t>
      </w:r>
      <w:r w:rsidRPr="00FF1A25">
        <w:rPr>
          <w:rFonts w:ascii="SimSun" w:hAnsi="SimSun" w:cs="Times New Roman" w:hint="eastAsia"/>
          <w:szCs w:val="22"/>
        </w:rPr>
        <w:t>（</w:t>
      </w:r>
      <w:r w:rsidRPr="00FF1A25">
        <w:rPr>
          <w:rFonts w:ascii="SimSun" w:hAnsi="SimSun" w:cs="Times New Roman"/>
          <w:szCs w:val="22"/>
        </w:rPr>
        <w:t>注册人或主管局</w:t>
      </w:r>
      <w:r w:rsidRPr="00FF1A25">
        <w:rPr>
          <w:rFonts w:ascii="SimSun" w:hAnsi="SimSun" w:cs="Times New Roman" w:hint="eastAsia"/>
          <w:szCs w:val="22"/>
        </w:rPr>
        <w:t>）及被许可人或被许可人的代理人（如有代理人话）</w:t>
      </w:r>
      <w:r w:rsidRPr="00FF1A25">
        <w:rPr>
          <w:rFonts w:ascii="SimSun" w:hAnsi="SimSun" w:cs="Times New Roman"/>
          <w:szCs w:val="22"/>
        </w:rPr>
        <w:t>。</w:t>
      </w:r>
    </w:p>
    <w:p w14:paraId="5E5BC6F5" w14:textId="77777777" w:rsidR="00C7735F" w:rsidRPr="00FF1A25" w:rsidRDefault="00C7735F" w:rsidP="00C7735F">
      <w:pPr>
        <w:spacing w:line="340" w:lineRule="atLeast"/>
        <w:rPr>
          <w:rFonts w:ascii="SimSun" w:hAnsi="SimSun" w:cs="Times New Roman"/>
          <w:szCs w:val="22"/>
        </w:rPr>
      </w:pPr>
      <w:r w:rsidRPr="00FF1A25">
        <w:rPr>
          <w:rFonts w:ascii="SimSun" w:hAnsi="SimSun"/>
          <w:szCs w:val="22"/>
        </w:rPr>
        <w:t>[……]</w:t>
      </w:r>
    </w:p>
    <w:p w14:paraId="01EC9686" w14:textId="77777777" w:rsidR="00C7735F" w:rsidRPr="00FF1A25" w:rsidRDefault="00C7735F" w:rsidP="00C7735F">
      <w:pPr>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第24条</w:t>
      </w:r>
      <w:r w:rsidRPr="00FF1A25">
        <w:rPr>
          <w:rFonts w:ascii="SimSun" w:hAnsi="SimSun" w:cs="Times New Roman"/>
          <w:b/>
          <w:bCs/>
          <w:szCs w:val="22"/>
        </w:rPr>
        <w:br/>
        <w:t>国际注册后期指定</w:t>
      </w:r>
    </w:p>
    <w:p w14:paraId="6C574D45"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hint="eastAsia"/>
          <w:szCs w:val="22"/>
        </w:rPr>
        <w:t>资格</w:t>
      </w:r>
      <w:r w:rsidRPr="00FF1A25">
        <w:rPr>
          <w:rFonts w:ascii="SimSun" w:hAnsi="SimSun" w:cs="Times New Roman"/>
          <w:szCs w:val="22"/>
        </w:rPr>
        <w:t>］</w:t>
      </w:r>
    </w:p>
    <w:p w14:paraId="6C3C51EB"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缔约方可在国际注册后被予指定（</w:t>
      </w:r>
      <w:proofErr w:type="gramStart"/>
      <w:r w:rsidRPr="00FF1A25">
        <w:rPr>
          <w:rFonts w:ascii="SimSun" w:hAnsi="SimSun" w:cs="Times New Roman"/>
          <w:szCs w:val="22"/>
        </w:rPr>
        <w:t>以下称为</w:t>
      </w:r>
      <w:r w:rsidRPr="00FF1A25">
        <w:rPr>
          <w:rFonts w:ascii="SimSun" w:hAnsi="SimSun" w:cs="Times New Roman" w:hint="eastAsia"/>
          <w:szCs w:val="22"/>
        </w:rPr>
        <w:t>“</w:t>
      </w:r>
      <w:proofErr w:type="gramEnd"/>
      <w:r w:rsidRPr="00FF1A25">
        <w:rPr>
          <w:rFonts w:ascii="SimSun" w:hAnsi="SimSun" w:cs="Times New Roman"/>
          <w:szCs w:val="22"/>
        </w:rPr>
        <w:t>后期指定</w:t>
      </w:r>
      <w:r w:rsidRPr="00FF1A25">
        <w:rPr>
          <w:rFonts w:ascii="SimSun" w:hAnsi="SimSun" w:cs="Times New Roman" w:hint="eastAsia"/>
          <w:szCs w:val="22"/>
        </w:rPr>
        <w:t>”）</w:t>
      </w:r>
      <w:r w:rsidRPr="00FF1A25">
        <w:rPr>
          <w:rFonts w:ascii="SimSun" w:hAnsi="SimSun" w:cs="Times New Roman"/>
          <w:szCs w:val="22"/>
        </w:rPr>
        <w:t>，但条件是在作出该指定时，注册人依议定书第2条规定</w:t>
      </w:r>
      <w:r w:rsidRPr="00FF1A25">
        <w:rPr>
          <w:rFonts w:ascii="SimSun" w:hAnsi="SimSun" w:cs="Times New Roman" w:hint="eastAsia"/>
          <w:szCs w:val="22"/>
        </w:rPr>
        <w:t>，</w:t>
      </w:r>
      <w:r w:rsidRPr="00FF1A25">
        <w:rPr>
          <w:rFonts w:ascii="SimSun" w:hAnsi="SimSun" w:cs="Times New Roman"/>
          <w:szCs w:val="22"/>
        </w:rPr>
        <w:t>符合成为国际注册的注册人的条件。</w:t>
      </w:r>
    </w:p>
    <w:p w14:paraId="611F8CE5"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r>
      <w:r w:rsidRPr="00FF1A25">
        <w:rPr>
          <w:rFonts w:ascii="SimSun" w:hAnsi="SimSun" w:cs="Times New Roman" w:hint="eastAsia"/>
          <w:szCs w:val="22"/>
        </w:rPr>
        <w:t>［删除］</w:t>
      </w:r>
    </w:p>
    <w:p w14:paraId="126D1605"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r>
      <w:r w:rsidRPr="00FF1A25">
        <w:rPr>
          <w:rFonts w:ascii="SimSun" w:hAnsi="SimSun" w:cs="Times New Roman" w:hint="eastAsia"/>
          <w:szCs w:val="22"/>
        </w:rPr>
        <w:t>［删除］</w:t>
      </w:r>
    </w:p>
    <w:p w14:paraId="7DF275B6"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提交；表格和签字</w:t>
      </w:r>
      <w:r w:rsidRPr="00FF1A25">
        <w:rPr>
          <w:rFonts w:ascii="SimSun" w:hAnsi="SimSun" w:cs="Times New Roman"/>
          <w:szCs w:val="22"/>
        </w:rPr>
        <w:t>］</w:t>
      </w:r>
    </w:p>
    <w:p w14:paraId="599AB449"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后期指定应由注册人或由注册人缔约方的主管局提交国际局；但是，</w:t>
      </w:r>
    </w:p>
    <w:p w14:paraId="1F034763"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r>
      <w:r w:rsidRPr="00FF1A25">
        <w:rPr>
          <w:rFonts w:ascii="SimSun" w:hAnsi="SimSun" w:cs="Times New Roman" w:hint="eastAsia"/>
          <w:szCs w:val="22"/>
        </w:rPr>
        <w:t>［删除］</w:t>
      </w:r>
    </w:p>
    <w:p w14:paraId="5BD665E6"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r>
      <w:r w:rsidRPr="00FF1A25">
        <w:rPr>
          <w:rFonts w:ascii="SimSun" w:hAnsi="SimSun" w:cs="Times New Roman" w:hint="eastAsia"/>
          <w:szCs w:val="22"/>
        </w:rPr>
        <w:t>［删除］</w:t>
      </w:r>
    </w:p>
    <w:p w14:paraId="4B100697"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如果适用本条第(7)款的规定，源于转换的后期指定必须由缔约组织的主管局提交。</w:t>
      </w:r>
    </w:p>
    <w:p w14:paraId="40D9A71F"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后期指定应以正式表格提交。如果由注册人提交，应由注册人签字。如果由主管局提交，应由该局签字；如果主管局要求注册人签字，注册人亦应签字。如果由主管局提交，而该局虽不要求但允许注册人亦签字的，注册人可在后期指定上签字。</w:t>
      </w:r>
    </w:p>
    <w:p w14:paraId="78ED290C"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(3)</w:t>
      </w:r>
      <w:r w:rsidRPr="00FF1A25">
        <w:rPr>
          <w:rFonts w:ascii="SimSun" w:hAnsi="SimSun" w:cs="Times New Roman" w:hint="eastAsia"/>
          <w:szCs w:val="22"/>
        </w:rPr>
        <w:tab/>
      </w:r>
      <w:r w:rsidRPr="00FF1A25">
        <w:rPr>
          <w:rFonts w:ascii="SimSun" w:hAnsi="SimSun" w:cs="Times New Roman"/>
          <w:szCs w:val="22"/>
        </w:rPr>
        <w:t>［</w:t>
      </w:r>
      <w:r w:rsidRPr="00FF1A25">
        <w:rPr>
          <w:rFonts w:ascii="KaiTi" w:eastAsia="KaiTi" w:hAnsi="KaiTi" w:cs="Times New Roman"/>
          <w:szCs w:val="22"/>
        </w:rPr>
        <w:t>内容</w:t>
      </w:r>
      <w:r w:rsidRPr="00FF1A25">
        <w:rPr>
          <w:rFonts w:ascii="SimSun" w:hAnsi="SimSun" w:cs="Times New Roman"/>
          <w:szCs w:val="22"/>
        </w:rPr>
        <w:t>］</w:t>
      </w:r>
    </w:p>
    <w:p w14:paraId="3D4CBAEE"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除本条第(7)款(b)项规定的情况以外，后期指定应包括或指明：</w:t>
      </w:r>
    </w:p>
    <w:p w14:paraId="43AC02D2"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有关的国际注册号，</w:t>
      </w:r>
    </w:p>
    <w:p w14:paraId="38F4FB45"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注册人名称，</w:t>
      </w:r>
    </w:p>
    <w:p w14:paraId="29585CC3"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被指定缔约方，</w:t>
      </w:r>
    </w:p>
    <w:p w14:paraId="3DEB5E63"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后期指定适用于有关国际注册中所列的全部商品和服务的，指明这一事实；后期指定仅适用于有关国际注册中所列的部分商品和服务的，指明这些商品和服务，</w:t>
      </w:r>
    </w:p>
    <w:p w14:paraId="0990C2A0" w14:textId="37D7153D"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已缴纳的规费数额和付款方式，或从在国际局开设的帐户中支取所需规费数额的指令，以及付款方或发出付款指令的当事方的身份，</w:t>
      </w:r>
    </w:p>
    <w:p w14:paraId="1187329E" w14:textId="51569C00"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后期指定由主管局提交的，指明该局的收文日期</w:t>
      </w:r>
      <w:r w:rsidRPr="00FF1A25">
        <w:rPr>
          <w:rFonts w:ascii="SimSun" w:hAnsi="SimSun" w:cs="Times New Roman" w:hint="eastAsia"/>
          <w:szCs w:val="22"/>
        </w:rPr>
        <w:t>，</w:t>
      </w:r>
    </w:p>
    <w:p w14:paraId="0AAD9D9C"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(vii)</w:t>
      </w:r>
      <w:r w:rsidRPr="00FF1A25">
        <w:rPr>
          <w:rFonts w:ascii="SimSun" w:hAnsi="SimSun" w:cs="Times New Roman"/>
          <w:szCs w:val="22"/>
        </w:rPr>
        <w:tab/>
      </w:r>
      <w:r w:rsidRPr="00FF1A25">
        <w:rPr>
          <w:rFonts w:ascii="SimSun" w:hAnsi="SimSun" w:cs="Times New Roman" w:hint="eastAsia"/>
          <w:szCs w:val="22"/>
        </w:rPr>
        <w:t>注册人的电子邮件地址未在国际申请或以前的登记申请中指明的，该地址，以及</w:t>
      </w:r>
    </w:p>
    <w:p w14:paraId="418424B7"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(viii)</w:t>
      </w:r>
      <w:r w:rsidRPr="00FF1A25">
        <w:rPr>
          <w:rFonts w:ascii="SimSun" w:hAnsi="SimSun" w:cs="Times New Roman"/>
          <w:szCs w:val="22"/>
        </w:rPr>
        <w:tab/>
      </w:r>
      <w:r w:rsidRPr="00FF1A25">
        <w:rPr>
          <w:rFonts w:ascii="SimSun" w:hAnsi="SimSun" w:cs="Times New Roman" w:hint="eastAsia"/>
          <w:szCs w:val="22"/>
        </w:rPr>
        <w:t>代理人（如有代理人话）的电子邮件地址未在指定代理人为代理人的登记申请中指明的，该地址。</w:t>
      </w:r>
    </w:p>
    <w:p w14:paraId="05815F6B" w14:textId="77777777" w:rsidR="00C7735F" w:rsidRPr="00FF1A25" w:rsidRDefault="00C7735F" w:rsidP="00C7735F">
      <w:pPr>
        <w:spacing w:line="340" w:lineRule="atLeast"/>
        <w:rPr>
          <w:rFonts w:ascii="SimSun" w:hAnsi="SimSun" w:cs="Times New Roman"/>
          <w:szCs w:val="22"/>
        </w:rPr>
      </w:pPr>
      <w:r w:rsidRPr="00FF1A25">
        <w:rPr>
          <w:rFonts w:ascii="SimSun" w:hAnsi="SimSun"/>
          <w:szCs w:val="22"/>
        </w:rPr>
        <w:t>[……]</w:t>
      </w:r>
    </w:p>
    <w:p w14:paraId="4F3644AB" w14:textId="77777777" w:rsidR="00C7735F" w:rsidRPr="00FF1A25" w:rsidRDefault="00C7735F" w:rsidP="00C7735F">
      <w:pPr>
        <w:keepNext/>
        <w:spacing w:beforeLines="200" w:before="480" w:afterLines="100" w:after="240" w:line="340" w:lineRule="atLeast"/>
        <w:outlineLvl w:val="3"/>
        <w:rPr>
          <w:rFonts w:ascii="SimSun" w:hAnsi="SimSun" w:cs="Times New Roman"/>
          <w:b/>
          <w:bCs/>
          <w:szCs w:val="22"/>
        </w:rPr>
      </w:pPr>
      <w:r w:rsidRPr="00FF1A25">
        <w:rPr>
          <w:rFonts w:ascii="SimSun" w:hAnsi="SimSun" w:cs="Times New Roman"/>
          <w:b/>
          <w:bCs/>
          <w:szCs w:val="22"/>
        </w:rPr>
        <w:t>第25条</w:t>
      </w:r>
      <w:r w:rsidRPr="00FF1A25">
        <w:rPr>
          <w:rFonts w:ascii="SimSun" w:hAnsi="SimSun" w:cs="Times New Roman"/>
          <w:b/>
          <w:bCs/>
          <w:szCs w:val="22"/>
        </w:rPr>
        <w:br/>
        <w:t>登记</w:t>
      </w:r>
      <w:r w:rsidRPr="00FF1A25">
        <w:rPr>
          <w:rFonts w:ascii="SimSun" w:hAnsi="SimSun" w:cs="Times New Roman" w:hint="eastAsia"/>
          <w:b/>
          <w:bCs/>
          <w:szCs w:val="22"/>
        </w:rPr>
        <w:t>申请</w:t>
      </w:r>
    </w:p>
    <w:p w14:paraId="6FF521D2" w14:textId="77777777" w:rsidR="00C7735F" w:rsidRPr="00FF1A25" w:rsidRDefault="00C7735F" w:rsidP="00C7735F">
      <w:pPr>
        <w:keepNext/>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(1)</w:t>
      </w:r>
      <w:r w:rsidRPr="00FF1A25">
        <w:rPr>
          <w:rFonts w:ascii="SimSun" w:hAnsi="SimSun" w:cs="Times New Roman"/>
          <w:szCs w:val="22"/>
        </w:rPr>
        <w:tab/>
        <w:t>［</w:t>
      </w:r>
      <w:r w:rsidRPr="00FF1A25">
        <w:rPr>
          <w:rFonts w:ascii="KaiTi" w:eastAsia="KaiTi" w:hAnsi="KaiTi" w:cs="Times New Roman"/>
          <w:szCs w:val="22"/>
        </w:rPr>
        <w:t>提出申请</w:t>
      </w:r>
      <w:r w:rsidRPr="00FF1A25">
        <w:rPr>
          <w:rFonts w:ascii="SimSun" w:hAnsi="SimSun" w:cs="Times New Roman"/>
          <w:szCs w:val="22"/>
        </w:rPr>
        <w:t>］</w:t>
      </w:r>
    </w:p>
    <w:p w14:paraId="2A1F5CFE"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t>涉及以下任何内容的登记申请，应以相关正式表格向国际局提交：</w:t>
      </w:r>
    </w:p>
    <w:p w14:paraId="103F3EBD"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就全部或部分商品和服务、及对全部或部分被指定缔约方进行的国际注册变更所有权；</w:t>
      </w:r>
    </w:p>
    <w:p w14:paraId="6556908E"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对全部或部分被指定缔约方删减商品和服务清单；</w:t>
      </w:r>
    </w:p>
    <w:p w14:paraId="44F484C2"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r>
      <w:proofErr w:type="gramStart"/>
      <w:r w:rsidRPr="00FF1A25">
        <w:rPr>
          <w:rFonts w:ascii="SimSun" w:hAnsi="SimSun" w:cs="Times New Roman"/>
          <w:szCs w:val="22"/>
        </w:rPr>
        <w:t>对部分被指定缔约方放弃全部商品和服务；</w:t>
      </w:r>
      <w:proofErr w:type="gramEnd"/>
    </w:p>
    <w:p w14:paraId="7395D2E7"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变更注册人的名称或地址</w:t>
      </w:r>
      <w:r w:rsidRPr="00FF1A25">
        <w:rPr>
          <w:rFonts w:ascii="SimSun" w:hAnsi="SimSun" w:cs="Times New Roman" w:hint="eastAsia"/>
          <w:szCs w:val="22"/>
        </w:rPr>
        <w:t>，或者，注册人系法律实体的，增加或变更注册人的法律性质和该法律实体系依其法律而成立的国家，以及在可适用的情况下，</w:t>
      </w:r>
      <w:proofErr w:type="gramStart"/>
      <w:r w:rsidRPr="00FF1A25">
        <w:rPr>
          <w:rFonts w:ascii="SimSun" w:hAnsi="SimSun" w:cs="Times New Roman" w:hint="eastAsia"/>
          <w:szCs w:val="22"/>
        </w:rPr>
        <w:t>该法律实体系依其法律而成立的该国的域内单位的有关说明</w:t>
      </w:r>
      <w:r w:rsidRPr="00FF1A25">
        <w:rPr>
          <w:rFonts w:ascii="SimSun" w:hAnsi="SimSun" w:cs="Times New Roman"/>
          <w:szCs w:val="22"/>
        </w:rPr>
        <w:t>；</w:t>
      </w:r>
      <w:proofErr w:type="gramEnd"/>
    </w:p>
    <w:p w14:paraId="55C8CC3F"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撤销对全部被指定缔约方就全部或部分商品和服务进行的国际注册</w:t>
      </w:r>
      <w:r w:rsidRPr="00FF1A25">
        <w:rPr>
          <w:rFonts w:ascii="SimSun" w:hAnsi="SimSun" w:cs="Times New Roman" w:hint="eastAsia"/>
          <w:szCs w:val="22"/>
        </w:rPr>
        <w:t>；</w:t>
      </w:r>
    </w:p>
    <w:p w14:paraId="13506F1F"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(vi)</w:t>
      </w:r>
      <w:r w:rsidRPr="00FF1A25">
        <w:rPr>
          <w:rFonts w:ascii="SimSun" w:hAnsi="SimSun" w:cs="Times New Roman" w:hint="eastAsia"/>
          <w:szCs w:val="22"/>
        </w:rPr>
        <w:tab/>
        <w:t>变更代理人的名称或地址。</w:t>
      </w:r>
    </w:p>
    <w:p w14:paraId="0FC3B0C3"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(b)</w:t>
      </w:r>
      <w:r w:rsidRPr="00FF1A25">
        <w:rPr>
          <w:rFonts w:ascii="SimSun" w:hAnsi="SimSun" w:cs="Times New Roman"/>
          <w:szCs w:val="22"/>
        </w:rPr>
        <w:tab/>
        <w:t>申请应由注册人或由注册人缔约方的主管局提交，但所有权变更登记申请可通过该申请中根据本条第(2)款(a)项第(iv)目指明的缔约方或缔约方之一的主管局提交。</w:t>
      </w:r>
    </w:p>
    <w:p w14:paraId="6160DAAA"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(c)</w:t>
      </w:r>
      <w:r w:rsidRPr="00FF1A25">
        <w:rPr>
          <w:rFonts w:ascii="SimSun" w:hAnsi="SimSun" w:cs="Times New Roman"/>
          <w:szCs w:val="22"/>
        </w:rPr>
        <w:tab/>
      </w:r>
      <w:r w:rsidRPr="00FF1A25">
        <w:rPr>
          <w:rFonts w:ascii="SimSun" w:hAnsi="SimSun" w:cs="Times New Roman" w:hint="eastAsia"/>
          <w:szCs w:val="22"/>
        </w:rPr>
        <w:t>［删除］</w:t>
      </w:r>
    </w:p>
    <w:p w14:paraId="5BB1A3F1"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(d)</w:t>
      </w:r>
      <w:r w:rsidRPr="00FF1A25">
        <w:rPr>
          <w:rFonts w:ascii="SimSun" w:hAnsi="SimSun" w:cs="Times New Roman"/>
          <w:szCs w:val="22"/>
        </w:rPr>
        <w:tab/>
        <w:t>申请如果由注册人提交，应由注册人签字。如果由主管局提交，应由该局签字；如果该局要求注册人签字，注册人亦应签字。如果申请由主管局提出，而该局虽不要求但允许注册人亦签字的，注册人可在申请上签字。</w:t>
      </w:r>
    </w:p>
    <w:p w14:paraId="48EB3BE0" w14:textId="77777777" w:rsidR="00C7735F" w:rsidRPr="00FF1A25" w:rsidRDefault="00C7735F" w:rsidP="00C7735F">
      <w:pPr>
        <w:overflowPunct w:val="0"/>
        <w:spacing w:afterLines="100" w:after="240" w:line="340" w:lineRule="atLeast"/>
        <w:ind w:left="567" w:hanging="567"/>
        <w:jc w:val="both"/>
        <w:rPr>
          <w:rFonts w:ascii="SimSun" w:hAnsi="SimSun" w:cs="Times New Roman"/>
          <w:szCs w:val="22"/>
        </w:rPr>
      </w:pPr>
      <w:r w:rsidRPr="00FF1A25">
        <w:rPr>
          <w:rFonts w:ascii="SimSun" w:hAnsi="SimSun" w:cs="Times New Roman"/>
          <w:szCs w:val="22"/>
        </w:rPr>
        <w:t>(2)</w:t>
      </w:r>
      <w:r w:rsidRPr="00FF1A25">
        <w:rPr>
          <w:rFonts w:ascii="SimSun" w:hAnsi="SimSun" w:cs="Times New Roman"/>
          <w:szCs w:val="22"/>
        </w:rPr>
        <w:tab/>
        <w:t>［</w:t>
      </w:r>
      <w:r w:rsidRPr="00FF1A25">
        <w:rPr>
          <w:rFonts w:ascii="KaiTi" w:eastAsia="KaiTi" w:hAnsi="KaiTi" w:cs="Times New Roman"/>
          <w:szCs w:val="22"/>
        </w:rPr>
        <w:t>申请书的内容</w:t>
      </w:r>
      <w:r w:rsidRPr="00FF1A25">
        <w:rPr>
          <w:rFonts w:ascii="SimSun" w:hAnsi="SimSun" w:cs="Times New Roman"/>
          <w:szCs w:val="22"/>
        </w:rPr>
        <w:t>］</w:t>
      </w:r>
    </w:p>
    <w:p w14:paraId="0364ECBA" w14:textId="77777777" w:rsidR="00C7735F" w:rsidRPr="00FF1A25" w:rsidRDefault="00C7735F" w:rsidP="00C7735F">
      <w:pPr>
        <w:overflowPunct w:val="0"/>
        <w:spacing w:afterLines="100" w:after="240" w:line="340" w:lineRule="atLeast"/>
        <w:ind w:left="1134" w:hanging="567"/>
        <w:jc w:val="both"/>
        <w:rPr>
          <w:rFonts w:ascii="SimSun" w:hAnsi="SimSun" w:cs="Times New Roman"/>
          <w:szCs w:val="22"/>
        </w:rPr>
      </w:pPr>
      <w:r w:rsidRPr="00FF1A25">
        <w:rPr>
          <w:rFonts w:ascii="SimSun" w:hAnsi="SimSun" w:cs="Times New Roman"/>
          <w:szCs w:val="22"/>
        </w:rPr>
        <w:t>(a)</w:t>
      </w:r>
      <w:r w:rsidRPr="00FF1A25">
        <w:rPr>
          <w:rFonts w:ascii="SimSun" w:hAnsi="SimSun" w:cs="Times New Roman"/>
          <w:szCs w:val="22"/>
        </w:rPr>
        <w:tab/>
      </w:r>
      <w:r w:rsidRPr="00FF1A25">
        <w:rPr>
          <w:rFonts w:ascii="SimSun" w:hAnsi="SimSun" w:cs="Times New Roman" w:hint="eastAsia"/>
          <w:szCs w:val="22"/>
        </w:rPr>
        <w:t>依本条第(1)款(a)项的</w:t>
      </w:r>
      <w:r w:rsidRPr="00FF1A25">
        <w:rPr>
          <w:rFonts w:ascii="SimSun" w:hAnsi="SimSun" w:cs="Times New Roman"/>
          <w:szCs w:val="22"/>
        </w:rPr>
        <w:t>申请书，除所申请的</w:t>
      </w:r>
      <w:r w:rsidRPr="00FF1A25">
        <w:rPr>
          <w:rFonts w:ascii="SimSun" w:hAnsi="SimSun" w:cs="Times New Roman" w:hint="eastAsia"/>
          <w:szCs w:val="22"/>
        </w:rPr>
        <w:t>登记</w:t>
      </w:r>
      <w:r w:rsidRPr="00FF1A25">
        <w:rPr>
          <w:rFonts w:ascii="SimSun" w:hAnsi="SimSun" w:cs="Times New Roman"/>
          <w:szCs w:val="22"/>
        </w:rPr>
        <w:t>外，还应包括或指明：</w:t>
      </w:r>
    </w:p>
    <w:p w14:paraId="51DA41B5"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proofErr w:type="spellStart"/>
      <w:r w:rsidRPr="00FF1A25">
        <w:rPr>
          <w:rFonts w:ascii="SimSun" w:hAnsi="SimSun" w:cs="Times New Roman"/>
          <w:szCs w:val="22"/>
        </w:rPr>
        <w:t>i</w:t>
      </w:r>
      <w:proofErr w:type="spellEnd"/>
      <w:r w:rsidRPr="00FF1A25">
        <w:rPr>
          <w:rFonts w:ascii="SimSun" w:hAnsi="SimSun" w:cs="Times New Roman"/>
          <w:szCs w:val="22"/>
        </w:rPr>
        <w:t>)</w:t>
      </w:r>
      <w:r w:rsidRPr="00FF1A25">
        <w:rPr>
          <w:rFonts w:ascii="SimSun" w:hAnsi="SimSun" w:cs="Times New Roman"/>
          <w:szCs w:val="22"/>
        </w:rPr>
        <w:tab/>
        <w:t>有关的国际注册号，</w:t>
      </w:r>
    </w:p>
    <w:p w14:paraId="3D17A80D"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w:t>
      </w:r>
      <w:r w:rsidRPr="00FF1A25">
        <w:rPr>
          <w:rFonts w:ascii="SimSun" w:hAnsi="SimSun" w:cs="Times New Roman"/>
          <w:szCs w:val="22"/>
        </w:rPr>
        <w:tab/>
        <w:t>注册人名称，变更涉及代理人的名称或地址</w:t>
      </w:r>
      <w:r w:rsidRPr="00FF1A25">
        <w:rPr>
          <w:rFonts w:ascii="SimSun" w:hAnsi="SimSun" w:cs="Times New Roman" w:hint="eastAsia"/>
          <w:szCs w:val="22"/>
        </w:rPr>
        <w:t>的，代理人名称，</w:t>
      </w:r>
    </w:p>
    <w:p w14:paraId="4F96D8C2"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iii)</w:t>
      </w:r>
      <w:r w:rsidRPr="00FF1A25">
        <w:rPr>
          <w:rFonts w:ascii="SimSun" w:hAnsi="SimSun" w:cs="Times New Roman"/>
          <w:szCs w:val="22"/>
        </w:rPr>
        <w:tab/>
        <w:t>变更国际注册所有权的，根据行政规程所注明的成为国际注册新注册人（下称</w:t>
      </w:r>
      <w:r w:rsidRPr="00FF1A25">
        <w:rPr>
          <w:rFonts w:ascii="SimSun" w:hAnsi="SimSun" w:cs="Times New Roman" w:hint="eastAsia"/>
          <w:szCs w:val="22"/>
        </w:rPr>
        <w:t>“受让人”）</w:t>
      </w:r>
      <w:r w:rsidRPr="00FF1A25">
        <w:rPr>
          <w:rFonts w:ascii="SimSun" w:hAnsi="SimSun" w:cs="Times New Roman"/>
          <w:szCs w:val="22"/>
        </w:rPr>
        <w:t>的自然人或</w:t>
      </w:r>
      <w:r w:rsidRPr="00FF1A25">
        <w:rPr>
          <w:rFonts w:ascii="SimSun" w:hAnsi="SimSun" w:cs="Times New Roman" w:hint="eastAsia"/>
          <w:szCs w:val="22"/>
        </w:rPr>
        <w:t>法律实体</w:t>
      </w:r>
      <w:r w:rsidRPr="00FF1A25">
        <w:rPr>
          <w:rFonts w:ascii="SimSun" w:hAnsi="SimSun" w:cs="Times New Roman"/>
          <w:szCs w:val="22"/>
        </w:rPr>
        <w:t>的名称和地址</w:t>
      </w:r>
      <w:r w:rsidRPr="00FF1A25">
        <w:rPr>
          <w:rFonts w:ascii="SimSun" w:hAnsi="SimSun" w:cs="Times New Roman" w:hint="eastAsia"/>
          <w:szCs w:val="22"/>
        </w:rPr>
        <w:t>，及其电子邮件地址</w:t>
      </w:r>
      <w:r w:rsidRPr="00FF1A25">
        <w:rPr>
          <w:rFonts w:ascii="SimSun" w:hAnsi="SimSun" w:cs="Times New Roman"/>
          <w:szCs w:val="22"/>
        </w:rPr>
        <w:t>，</w:t>
      </w:r>
    </w:p>
    <w:p w14:paraId="690662BD"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iv)</w:t>
      </w:r>
      <w:r w:rsidRPr="00FF1A25">
        <w:rPr>
          <w:rFonts w:ascii="SimSun" w:hAnsi="SimSun" w:cs="Times New Roman"/>
          <w:szCs w:val="22"/>
        </w:rPr>
        <w:tab/>
        <w:t>变更国际注册所有权的，</w:t>
      </w:r>
      <w:r w:rsidRPr="00FF1A25">
        <w:rPr>
          <w:rFonts w:ascii="SimSun" w:hAnsi="SimSun" w:cs="Times New Roman" w:hint="eastAsia"/>
          <w:szCs w:val="22"/>
        </w:rPr>
        <w:t>受让人</w:t>
      </w:r>
      <w:r w:rsidRPr="00FF1A25">
        <w:rPr>
          <w:rFonts w:ascii="SimSun" w:hAnsi="SimSun" w:cs="Times New Roman"/>
          <w:szCs w:val="22"/>
        </w:rPr>
        <w:t>依议定书第2条</w:t>
      </w:r>
      <w:r w:rsidRPr="00FF1A25">
        <w:rPr>
          <w:rFonts w:ascii="SimSun" w:hAnsi="SimSun" w:cs="Times New Roman" w:hint="eastAsia"/>
          <w:szCs w:val="22"/>
        </w:rPr>
        <w:t>，</w:t>
      </w:r>
      <w:r w:rsidRPr="00FF1A25">
        <w:rPr>
          <w:rFonts w:ascii="SimSun" w:hAnsi="SimSun" w:cs="Times New Roman"/>
          <w:szCs w:val="22"/>
        </w:rPr>
        <w:t>符合其成为国际注册注册人条件的缔约方或各缔约方，</w:t>
      </w:r>
    </w:p>
    <w:p w14:paraId="3506EBD1"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w:t>
      </w:r>
      <w:r w:rsidRPr="00FF1A25">
        <w:rPr>
          <w:rFonts w:ascii="SimSun" w:hAnsi="SimSun" w:cs="Times New Roman"/>
          <w:szCs w:val="22"/>
        </w:rPr>
        <w:tab/>
        <w:t>变更国际注册所有权的，如果根据本项第(iii)目所注明的</w:t>
      </w:r>
      <w:r w:rsidRPr="00FF1A25">
        <w:rPr>
          <w:rFonts w:ascii="SimSun" w:hAnsi="SimSun" w:cs="Times New Roman" w:hint="eastAsia"/>
          <w:szCs w:val="22"/>
        </w:rPr>
        <w:t>受让人</w:t>
      </w:r>
      <w:r w:rsidRPr="00FF1A25">
        <w:rPr>
          <w:rFonts w:ascii="SimSun" w:hAnsi="SimSun" w:cs="Times New Roman"/>
          <w:szCs w:val="22"/>
        </w:rPr>
        <w:t>地址不在根据本项第(iv)目注明的缔约方或缔约方之一的领土内，指明</w:t>
      </w:r>
      <w:r w:rsidRPr="00FF1A25">
        <w:rPr>
          <w:rFonts w:ascii="SimSun" w:hAnsi="SimSun" w:cs="Times New Roman" w:hint="eastAsia"/>
          <w:szCs w:val="22"/>
        </w:rPr>
        <w:t>受让人</w:t>
      </w:r>
      <w:r w:rsidRPr="00FF1A25">
        <w:rPr>
          <w:rFonts w:ascii="SimSun" w:hAnsi="SimSun" w:cs="Times New Roman"/>
          <w:szCs w:val="22"/>
        </w:rPr>
        <w:t>在符合其成为国际注册注册人条件的缔约方或缔约方之一中的营业所或住所的地址，除非</w:t>
      </w:r>
      <w:r w:rsidRPr="00FF1A25">
        <w:rPr>
          <w:rFonts w:ascii="SimSun" w:hAnsi="SimSun" w:cs="Times New Roman" w:hint="eastAsia"/>
          <w:szCs w:val="22"/>
        </w:rPr>
        <w:t>受让人</w:t>
      </w:r>
      <w:r w:rsidRPr="00FF1A25">
        <w:rPr>
          <w:rFonts w:ascii="SimSun" w:hAnsi="SimSun" w:cs="Times New Roman"/>
          <w:szCs w:val="22"/>
        </w:rPr>
        <w:t>已指明其系缔约国国民或缔约组织成员国国民，</w:t>
      </w:r>
    </w:p>
    <w:p w14:paraId="65916DC4" w14:textId="02AB99D9"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vi)</w:t>
      </w:r>
      <w:r w:rsidRPr="00FF1A25">
        <w:rPr>
          <w:rFonts w:ascii="SimSun" w:hAnsi="SimSun" w:cs="Times New Roman"/>
          <w:szCs w:val="22"/>
        </w:rPr>
        <w:tab/>
        <w:t>变更一项并不涉及全部商品、服务和全部被指定缔约方的国际注册的所有权的，所有权变更所涉及的商品、服务和被指定缔约方，</w:t>
      </w:r>
    </w:p>
    <w:p w14:paraId="172CE4ED" w14:textId="0C39D840"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lastRenderedPageBreak/>
        <w:t>(</w:t>
      </w:r>
      <w:r w:rsidRPr="00FF1A25">
        <w:rPr>
          <w:rFonts w:ascii="SimSun" w:hAnsi="SimSun" w:cs="Times New Roman"/>
          <w:szCs w:val="22"/>
        </w:rPr>
        <w:t>vii)</w:t>
      </w:r>
      <w:r w:rsidRPr="00FF1A25">
        <w:rPr>
          <w:rFonts w:ascii="SimSun" w:hAnsi="SimSun" w:cs="Times New Roman"/>
          <w:szCs w:val="22"/>
        </w:rPr>
        <w:tab/>
        <w:t>缴纳的规费数额和付款方式，或从在国际局开设的帐户中支取所需规费数额的指令，以及付款方或发出付款指令当事方的身份</w:t>
      </w:r>
      <w:r w:rsidRPr="00FF1A25">
        <w:rPr>
          <w:rFonts w:ascii="SimSun" w:hAnsi="SimSun" w:cs="Times New Roman" w:hint="eastAsia"/>
          <w:szCs w:val="22"/>
        </w:rPr>
        <w:t>，</w:t>
      </w:r>
    </w:p>
    <w:p w14:paraId="30572114"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(viii)</w:t>
      </w:r>
      <w:r w:rsidRPr="00FF1A25">
        <w:rPr>
          <w:rFonts w:ascii="SimSun" w:hAnsi="SimSun" w:cs="Times New Roman"/>
          <w:szCs w:val="22"/>
        </w:rPr>
        <w:tab/>
      </w:r>
      <w:r w:rsidRPr="00FF1A25">
        <w:rPr>
          <w:rFonts w:ascii="SimSun" w:hAnsi="SimSun" w:cs="Times New Roman" w:hint="eastAsia"/>
          <w:szCs w:val="22"/>
        </w:rPr>
        <w:t>注册人的电子邮件地址未在国际申请或以前的登记申请中指明的，该地址，</w:t>
      </w:r>
    </w:p>
    <w:p w14:paraId="199CD2F6" w14:textId="77777777" w:rsidR="00C7735F" w:rsidRPr="00FF1A25" w:rsidRDefault="00C7735F" w:rsidP="00C7735F">
      <w:pPr>
        <w:overflowPunct w:val="0"/>
        <w:spacing w:afterLines="100" w:after="240" w:line="340" w:lineRule="atLeast"/>
        <w:ind w:left="1985" w:hanging="851"/>
        <w:jc w:val="both"/>
        <w:rPr>
          <w:rFonts w:ascii="SimSun" w:hAnsi="SimSun" w:cs="Times New Roman"/>
          <w:szCs w:val="22"/>
        </w:rPr>
      </w:pPr>
      <w:r w:rsidRPr="00FF1A25">
        <w:rPr>
          <w:rFonts w:ascii="SimSun" w:hAnsi="SimSun" w:cs="Times New Roman" w:hint="eastAsia"/>
          <w:szCs w:val="22"/>
        </w:rPr>
        <w:t>(</w:t>
      </w:r>
      <w:r w:rsidRPr="00FF1A25">
        <w:rPr>
          <w:rFonts w:ascii="SimSun" w:hAnsi="SimSun" w:cs="Times New Roman"/>
          <w:szCs w:val="22"/>
        </w:rPr>
        <w:t>ix</w:t>
      </w:r>
      <w:r w:rsidRPr="00FF1A25">
        <w:rPr>
          <w:rFonts w:ascii="SimSun" w:hAnsi="SimSun" w:cs="Times New Roman" w:hint="eastAsia"/>
          <w:szCs w:val="22"/>
        </w:rPr>
        <w:t>)</w:t>
      </w:r>
      <w:r w:rsidRPr="00FF1A25">
        <w:rPr>
          <w:rFonts w:ascii="SimSun" w:hAnsi="SimSun" w:cs="Times New Roman"/>
          <w:szCs w:val="22"/>
        </w:rPr>
        <w:tab/>
      </w:r>
      <w:r w:rsidRPr="00FF1A25">
        <w:rPr>
          <w:rFonts w:ascii="SimSun" w:hAnsi="SimSun" w:cs="Times New Roman" w:hint="eastAsia"/>
          <w:szCs w:val="22"/>
        </w:rPr>
        <w:t>代理人（如有代理人话）的电子邮件地址未在指定代理人为代理人的登记申请中指明的，该地址。</w:t>
      </w:r>
    </w:p>
    <w:p w14:paraId="3055E0EA" w14:textId="77777777" w:rsidR="00C7735F" w:rsidRPr="00FF1A25" w:rsidRDefault="00C7735F" w:rsidP="00C7735F">
      <w:pPr>
        <w:spacing w:line="340" w:lineRule="atLeast"/>
        <w:rPr>
          <w:rFonts w:ascii="SimSun" w:hAnsi="SimSun" w:cs="Times New Roman"/>
          <w:szCs w:val="22"/>
        </w:rPr>
      </w:pPr>
      <w:r w:rsidRPr="00FF1A25">
        <w:rPr>
          <w:rFonts w:ascii="SimSun" w:hAnsi="SimSun"/>
          <w:szCs w:val="22"/>
        </w:rPr>
        <w:t>[……]</w:t>
      </w:r>
    </w:p>
    <w:p w14:paraId="69A237AA" w14:textId="77777777" w:rsidR="00C7735F" w:rsidRPr="00FF1A25" w:rsidRDefault="00C7735F" w:rsidP="00C7735F">
      <w:pPr>
        <w:overflowPunct w:val="0"/>
        <w:spacing w:beforeLines="200" w:before="480" w:afterLines="100" w:after="240" w:line="340" w:lineRule="atLeast"/>
        <w:outlineLvl w:val="3"/>
        <w:rPr>
          <w:rFonts w:ascii="SimSun" w:hAnsi="SimSun" w:cs="Times New Roman"/>
          <w:b/>
          <w:bCs/>
          <w:szCs w:val="21"/>
        </w:rPr>
      </w:pPr>
      <w:r w:rsidRPr="00FF1A25">
        <w:rPr>
          <w:rFonts w:ascii="SimSun" w:hAnsi="SimSun" w:cs="Times New Roman"/>
          <w:b/>
          <w:bCs/>
          <w:szCs w:val="21"/>
        </w:rPr>
        <w:t>第35条</w:t>
      </w:r>
      <w:r w:rsidRPr="00FF1A25">
        <w:rPr>
          <w:rFonts w:ascii="SimSun" w:hAnsi="SimSun" w:cs="Times New Roman"/>
          <w:b/>
          <w:bCs/>
          <w:szCs w:val="21"/>
        </w:rPr>
        <w:br/>
        <w:t>缴费币种</w:t>
      </w:r>
    </w:p>
    <w:p w14:paraId="0F3E599D" w14:textId="77777777" w:rsidR="00C7735F" w:rsidRPr="00FF1A25" w:rsidRDefault="00C7735F" w:rsidP="00C7735F">
      <w:pPr>
        <w:overflowPunct w:val="0"/>
        <w:adjustRightInd w:val="0"/>
        <w:spacing w:afterLines="100" w:after="240" w:line="340" w:lineRule="atLeast"/>
        <w:ind w:left="567" w:hanging="567"/>
        <w:jc w:val="both"/>
        <w:rPr>
          <w:rFonts w:ascii="SimSun" w:hAnsi="SimSun" w:cs="Times New Roman"/>
          <w:szCs w:val="21"/>
        </w:rPr>
      </w:pPr>
      <w:r w:rsidRPr="00FF1A25">
        <w:rPr>
          <w:rFonts w:ascii="SimSun" w:hAnsi="SimSun" w:cs="Times New Roman"/>
          <w:szCs w:val="21"/>
        </w:rPr>
        <w:t>(1)</w:t>
      </w:r>
      <w:r w:rsidRPr="00FF1A25">
        <w:rPr>
          <w:rFonts w:ascii="SimSun" w:hAnsi="SimSun" w:cs="Times New Roman"/>
          <w:szCs w:val="21"/>
        </w:rPr>
        <w:tab/>
        <w:t>［</w:t>
      </w:r>
      <w:r w:rsidRPr="00FF1A25">
        <w:rPr>
          <w:rFonts w:ascii="KaiTi" w:eastAsia="KaiTi" w:hAnsi="KaiTi" w:cs="Times New Roman"/>
          <w:szCs w:val="21"/>
        </w:rPr>
        <w:t>必须使用瑞士货币</w:t>
      </w:r>
      <w:r w:rsidRPr="00FF1A25">
        <w:rPr>
          <w:rFonts w:ascii="SimSun" w:hAnsi="SimSun" w:cs="Times New Roman"/>
          <w:szCs w:val="21"/>
        </w:rPr>
        <w:t>］所有依本实施细则应缴费用均应以瑞士货币缴与国际局，而无论在由主管局缴纳规费时，该局代收的规费是否可能为另一种货币。</w:t>
      </w:r>
    </w:p>
    <w:p w14:paraId="6600A23E" w14:textId="77777777" w:rsidR="00C7735F" w:rsidRPr="00FF1A25" w:rsidRDefault="00C7735F" w:rsidP="00C7735F">
      <w:pPr>
        <w:overflowPunct w:val="0"/>
        <w:adjustRightInd w:val="0"/>
        <w:spacing w:afterLines="100" w:after="240" w:line="340" w:lineRule="atLeast"/>
        <w:ind w:left="567" w:hanging="567"/>
        <w:jc w:val="both"/>
        <w:rPr>
          <w:rFonts w:ascii="SimSun" w:hAnsi="SimSun" w:cs="Times New Roman"/>
          <w:szCs w:val="21"/>
        </w:rPr>
      </w:pPr>
      <w:r w:rsidRPr="00FF1A25">
        <w:rPr>
          <w:rFonts w:ascii="SimSun" w:hAnsi="SimSun" w:cs="Times New Roman"/>
          <w:szCs w:val="21"/>
        </w:rPr>
        <w:t>(2)</w:t>
      </w:r>
      <w:r w:rsidRPr="00FF1A25">
        <w:rPr>
          <w:rFonts w:ascii="SimSun" w:hAnsi="SimSun" w:cs="Times New Roman"/>
          <w:szCs w:val="21"/>
        </w:rPr>
        <w:tab/>
        <w:t>［</w:t>
      </w:r>
      <w:r w:rsidRPr="00FF1A25">
        <w:rPr>
          <w:rFonts w:ascii="KaiTi" w:eastAsia="KaiTi" w:hAnsi="KaiTi" w:cs="Times New Roman"/>
          <w:szCs w:val="21"/>
        </w:rPr>
        <w:t>以瑞士货币确定单独规费数额</w:t>
      </w:r>
      <w:r w:rsidRPr="00FF1A25">
        <w:rPr>
          <w:rFonts w:ascii="SimSun" w:hAnsi="SimSun" w:cs="Times New Roman"/>
          <w:szCs w:val="21"/>
        </w:rPr>
        <w:t>］</w:t>
      </w:r>
    </w:p>
    <w:p w14:paraId="415D05EE" w14:textId="77777777" w:rsidR="00C7735F" w:rsidRPr="00FF1A25" w:rsidRDefault="00C7735F" w:rsidP="00C7735F">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(a)</w:t>
      </w:r>
      <w:r w:rsidRPr="00FF1A25">
        <w:rPr>
          <w:rFonts w:ascii="SimSun" w:hAnsi="SimSun" w:cs="Times New Roman"/>
          <w:szCs w:val="21"/>
        </w:rPr>
        <w:tab/>
        <w:t>如果缔约方依议定书第8条第(7)款(a)项作出声明要求收取单独规费，向国际局说明该单独规费数额时应使用其主管局所用的币种。</w:t>
      </w:r>
    </w:p>
    <w:p w14:paraId="28B95A66" w14:textId="77777777" w:rsidR="00C7735F" w:rsidRPr="00FF1A25" w:rsidRDefault="00C7735F" w:rsidP="00C7735F">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(b)</w:t>
      </w:r>
      <w:r w:rsidRPr="00FF1A25">
        <w:rPr>
          <w:rFonts w:ascii="SimSun" w:hAnsi="SimSun" w:cs="Times New Roman"/>
          <w:szCs w:val="21"/>
        </w:rPr>
        <w:tab/>
        <w:t>如果本款(a)项所述声明中说明规费的币种不是瑞士货币，总干事应在与该有关缔约方的主管局协商后，依据联合国官方汇率以瑞士货币确定单独规费数额。</w:t>
      </w:r>
    </w:p>
    <w:p w14:paraId="69CDB3D9" w14:textId="2229CE7E" w:rsidR="00C7735F" w:rsidRPr="00FF1A25" w:rsidRDefault="00C7735F" w:rsidP="00C7735F">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(c)</w:t>
      </w:r>
      <w:r w:rsidRPr="00FF1A25">
        <w:rPr>
          <w:rFonts w:ascii="SimSun" w:hAnsi="SimSun" w:cs="Times New Roman"/>
          <w:szCs w:val="21"/>
        </w:rPr>
        <w:tab/>
        <w:t>如果连续3个月以上，瑞士货币与缔约方指明单独规费数额的另一币种之间的联合国官方汇率，比最后一次以瑞士货币确定该单独规费数额时所适用的汇率高于至少5%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14:paraId="13797FE6" w14:textId="38E38DEF" w:rsidR="00C7735F" w:rsidRPr="00FF1A25" w:rsidRDefault="00C7735F" w:rsidP="00C7735F">
      <w:pPr>
        <w:overflowPunct w:val="0"/>
        <w:spacing w:after="240" w:line="340" w:lineRule="atLeast"/>
        <w:ind w:left="1134" w:hanging="567"/>
        <w:jc w:val="both"/>
        <w:rPr>
          <w:rFonts w:ascii="SimSun" w:hAnsi="SimSun" w:cs="Times New Roman"/>
          <w:szCs w:val="21"/>
        </w:rPr>
      </w:pPr>
      <w:r w:rsidRPr="00FF1A25">
        <w:rPr>
          <w:rFonts w:ascii="SimSun" w:hAnsi="SimSun" w:cs="Times New Roman"/>
          <w:szCs w:val="21"/>
        </w:rPr>
        <w:t>(d)</w:t>
      </w:r>
      <w:r w:rsidRPr="00FF1A25">
        <w:rPr>
          <w:rFonts w:ascii="SimSun" w:hAnsi="SimSun" w:cs="Times New Roman"/>
          <w:szCs w:val="21"/>
        </w:rPr>
        <w:tab/>
        <w:t>如果连续3个月以上，瑞士货币与缔约方指明单独规费数额的另一币种之间的联合国官方汇率，比最后一次以瑞士货币确定该单独规费数额时所适用的汇率低于至少5%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14:paraId="372C5BE5" w14:textId="77777777" w:rsidR="00C7735F" w:rsidRPr="00FF1A25" w:rsidRDefault="00C7735F" w:rsidP="00C7735F">
      <w:pPr>
        <w:overflowPunct w:val="0"/>
        <w:spacing w:after="240" w:line="340" w:lineRule="atLeast"/>
        <w:ind w:left="1134" w:hanging="567"/>
        <w:jc w:val="both"/>
        <w:rPr>
          <w:rFonts w:ascii="SimSun" w:hAnsi="SimSun" w:cs="Times New Roman"/>
        </w:rPr>
      </w:pPr>
      <w:r w:rsidRPr="00FF1A25">
        <w:rPr>
          <w:rFonts w:ascii="SimSun" w:hAnsi="SimSun" w:cs="Times New Roman" w:hint="eastAsia"/>
          <w:szCs w:val="21"/>
        </w:rPr>
        <w:t>(e)</w:t>
      </w:r>
      <w:r w:rsidRPr="00FF1A25">
        <w:rPr>
          <w:rFonts w:ascii="SimSun" w:hAnsi="SimSun" w:cs="Times New Roman"/>
          <w:szCs w:val="21"/>
        </w:rPr>
        <w:tab/>
      </w:r>
      <w:r w:rsidRPr="00FF1A25">
        <w:rPr>
          <w:rFonts w:ascii="SimSun" w:hAnsi="SimSun" w:cs="Times New Roman" w:hint="eastAsia"/>
          <w:szCs w:val="21"/>
        </w:rPr>
        <w:t>如果上文本款(c)项所规定的条件得到满足，国际局应就此通告有关缔约方的主管局。</w:t>
      </w:r>
    </w:p>
    <w:p w14:paraId="5F2526D7" w14:textId="0A7B05E7" w:rsidR="00ED2382" w:rsidRPr="00EB400D" w:rsidRDefault="00ED2382" w:rsidP="00EB400D">
      <w:pPr>
        <w:pStyle w:val="Endofdocument-Annex"/>
        <w:spacing w:before="720" w:afterLines="50" w:after="120" w:line="340" w:lineRule="atLeast"/>
        <w:rPr>
          <w:rFonts w:ascii="KaiTi" w:eastAsia="KaiTi" w:hAnsi="KaiTi"/>
          <w:iCs/>
        </w:rPr>
      </w:pPr>
      <w:r w:rsidRPr="00EB400D">
        <w:rPr>
          <w:rFonts w:ascii="KaiTi" w:eastAsia="KaiTi" w:hAnsi="KaiTi"/>
          <w:iCs/>
        </w:rPr>
        <w:t>[</w:t>
      </w:r>
      <w:r w:rsidR="00FF1A25" w:rsidRPr="00EB400D">
        <w:rPr>
          <w:rFonts w:ascii="KaiTi" w:eastAsia="KaiTi" w:hAnsi="KaiTi" w:hint="eastAsia"/>
          <w:iCs/>
        </w:rPr>
        <w:t>附件二与文件完</w:t>
      </w:r>
      <w:r w:rsidRPr="00EB400D">
        <w:rPr>
          <w:rFonts w:ascii="KaiTi" w:eastAsia="KaiTi" w:hAnsi="KaiTi"/>
          <w:iCs/>
        </w:rPr>
        <w:t>]</w:t>
      </w:r>
    </w:p>
    <w:sectPr w:rsidR="00ED2382" w:rsidRPr="00EB400D" w:rsidSect="00EF4B3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5E79" w14:textId="77777777" w:rsidR="00E5542A" w:rsidRDefault="00E5542A">
      <w:r>
        <w:separator/>
      </w:r>
    </w:p>
  </w:endnote>
  <w:endnote w:type="continuationSeparator" w:id="0">
    <w:p w14:paraId="014D5222" w14:textId="77777777" w:rsidR="00E5542A" w:rsidRDefault="00E5542A" w:rsidP="003B38C1">
      <w:r>
        <w:separator/>
      </w:r>
    </w:p>
    <w:p w14:paraId="0E5484D2" w14:textId="77777777" w:rsidR="00E5542A" w:rsidRPr="003B38C1" w:rsidRDefault="00E5542A" w:rsidP="003B38C1">
      <w:pPr>
        <w:spacing w:after="60"/>
        <w:rPr>
          <w:sz w:val="17"/>
        </w:rPr>
      </w:pPr>
      <w:r>
        <w:rPr>
          <w:sz w:val="17"/>
        </w:rPr>
        <w:t>[Endnote continued from previous page]</w:t>
      </w:r>
    </w:p>
  </w:endnote>
  <w:endnote w:type="continuationNotice" w:id="1">
    <w:p w14:paraId="2D97DAA6" w14:textId="77777777" w:rsidR="00E5542A" w:rsidRPr="003B38C1" w:rsidRDefault="00E554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B14E" w14:textId="77777777" w:rsidR="00E60687" w:rsidRPr="00905091" w:rsidRDefault="00E60687" w:rsidP="0090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C395" w14:textId="77777777" w:rsidR="00E5542A" w:rsidRDefault="00E5542A">
      <w:r>
        <w:separator/>
      </w:r>
    </w:p>
  </w:footnote>
  <w:footnote w:type="continuationSeparator" w:id="0">
    <w:p w14:paraId="55774F94" w14:textId="77777777" w:rsidR="00E5542A" w:rsidRDefault="00E5542A" w:rsidP="008B60B2">
      <w:r>
        <w:separator/>
      </w:r>
    </w:p>
    <w:p w14:paraId="5D34CA7D" w14:textId="77777777" w:rsidR="00E5542A" w:rsidRPr="00ED77FB" w:rsidRDefault="00E5542A" w:rsidP="008B60B2">
      <w:pPr>
        <w:spacing w:after="60"/>
        <w:rPr>
          <w:sz w:val="17"/>
          <w:szCs w:val="17"/>
        </w:rPr>
      </w:pPr>
      <w:r w:rsidRPr="00ED77FB">
        <w:rPr>
          <w:sz w:val="17"/>
          <w:szCs w:val="17"/>
        </w:rPr>
        <w:t>[Footnote continued from previous page]</w:t>
      </w:r>
    </w:p>
  </w:footnote>
  <w:footnote w:type="continuationNotice" w:id="1">
    <w:p w14:paraId="04F43066" w14:textId="77777777" w:rsidR="00E5542A" w:rsidRPr="00ED77FB" w:rsidRDefault="00E5542A" w:rsidP="008B60B2">
      <w:pPr>
        <w:spacing w:before="60"/>
        <w:jc w:val="right"/>
        <w:rPr>
          <w:sz w:val="17"/>
          <w:szCs w:val="17"/>
        </w:rPr>
      </w:pPr>
      <w:r w:rsidRPr="00ED77FB">
        <w:rPr>
          <w:sz w:val="17"/>
          <w:szCs w:val="17"/>
        </w:rPr>
        <w:t>[Footnote continued on next page]</w:t>
      </w:r>
    </w:p>
  </w:footnote>
  <w:footnote w:id="2">
    <w:p w14:paraId="7C60DC45" w14:textId="276DEFAC" w:rsidR="00BF2446" w:rsidRPr="00993DEC" w:rsidRDefault="00BF2446" w:rsidP="00FB6E9F">
      <w:pPr>
        <w:pStyle w:val="FootnoteText"/>
        <w:overflowPunct w:val="0"/>
        <w:jc w:val="both"/>
        <w:rPr>
          <w:rFonts w:ascii="SimSun" w:hAnsi="SimSun"/>
        </w:rPr>
      </w:pPr>
      <w:r w:rsidRPr="00993DEC">
        <w:rPr>
          <w:rStyle w:val="FootnoteReference"/>
          <w:rFonts w:ascii="SimSun" w:hAnsi="SimSun"/>
        </w:rPr>
        <w:footnoteRef/>
      </w:r>
      <w:r w:rsidRPr="00993DEC">
        <w:rPr>
          <w:rFonts w:ascii="SimSun" w:hAnsi="SimSun"/>
        </w:rPr>
        <w:t xml:space="preserve"> </w:t>
      </w:r>
      <w:r w:rsidRPr="00993DEC">
        <w:rPr>
          <w:rFonts w:ascii="SimSun" w:hAnsi="SimSun"/>
        </w:rPr>
        <w:tab/>
      </w:r>
      <w:r w:rsidRPr="00993DEC">
        <w:rPr>
          <w:rFonts w:ascii="SimSun" w:hAnsi="SimSun" w:hint="eastAsia"/>
        </w:rPr>
        <w:t>文件</w:t>
      </w:r>
      <w:r w:rsidRPr="00993DEC">
        <w:rPr>
          <w:rFonts w:ascii="SimSun" w:hAnsi="SimSun"/>
        </w:rPr>
        <w:t>MM/LD/WG/22/2 Corr.</w:t>
      </w:r>
      <w:r w:rsidRPr="00993DEC">
        <w:rPr>
          <w:rFonts w:ascii="SimSun" w:hAnsi="SimSun" w:hint="eastAsia"/>
        </w:rPr>
        <w:t>只涉及英文本。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0817" w14:textId="0428216B" w:rsidR="00EC4E49" w:rsidRPr="00993DEC" w:rsidRDefault="00685CEF" w:rsidP="00477D6B">
    <w:pPr>
      <w:jc w:val="right"/>
      <w:rPr>
        <w:rFonts w:ascii="SimSun" w:hAnsi="SimSun"/>
      </w:rPr>
    </w:pPr>
    <w:bookmarkStart w:id="5" w:name="Code2"/>
    <w:bookmarkEnd w:id="5"/>
    <w:r w:rsidRPr="00993DEC">
      <w:rPr>
        <w:rFonts w:ascii="SimSun" w:hAnsi="SimSun"/>
      </w:rPr>
      <w:t>MM/A/59/1</w:t>
    </w:r>
  </w:p>
  <w:p w14:paraId="0FDB528B" w14:textId="50A87ADB" w:rsidR="00EC4E49" w:rsidRPr="00993DEC" w:rsidRDefault="002B293D" w:rsidP="00EB400D">
    <w:pPr>
      <w:spacing w:afterLines="100" w:after="240"/>
      <w:jc w:val="right"/>
      <w:rPr>
        <w:rFonts w:ascii="SimSun" w:hAnsi="SimSun"/>
      </w:rPr>
    </w:pPr>
    <w:r w:rsidRPr="00993DEC">
      <w:rPr>
        <w:rFonts w:ascii="SimSun" w:hAnsi="SimSun" w:hint="eastAsia"/>
      </w:rPr>
      <w:t>第</w:t>
    </w:r>
    <w:r w:rsidR="00EC4E49" w:rsidRPr="00993DEC">
      <w:rPr>
        <w:rFonts w:ascii="SimSun" w:hAnsi="SimSun"/>
      </w:rPr>
      <w:fldChar w:fldCharType="begin"/>
    </w:r>
    <w:r w:rsidR="00EC4E49" w:rsidRPr="00993DEC">
      <w:rPr>
        <w:rFonts w:ascii="SimSun" w:hAnsi="SimSun"/>
      </w:rPr>
      <w:instrText xml:space="preserve"> PAGE  \* MERGEFORMAT </w:instrText>
    </w:r>
    <w:r w:rsidR="00EC4E49" w:rsidRPr="00993DEC">
      <w:rPr>
        <w:rFonts w:ascii="SimSun" w:hAnsi="SimSun"/>
      </w:rPr>
      <w:fldChar w:fldCharType="separate"/>
    </w:r>
    <w:r w:rsidR="00E671A6" w:rsidRPr="00993DEC">
      <w:rPr>
        <w:rFonts w:ascii="SimSun" w:hAnsi="SimSun"/>
        <w:noProof/>
      </w:rPr>
      <w:t>2</w:t>
    </w:r>
    <w:r w:rsidR="00EC4E49" w:rsidRPr="00993DEC">
      <w:rPr>
        <w:rFonts w:ascii="SimSun" w:hAnsi="SimSun"/>
      </w:rPr>
      <w:fldChar w:fldCharType="end"/>
    </w:r>
    <w:r w:rsidRPr="00993DEC">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A2B" w14:textId="77777777" w:rsidR="00EF4B31" w:rsidRPr="00993DEC" w:rsidRDefault="00EF4B31" w:rsidP="00477D6B">
    <w:pPr>
      <w:jc w:val="right"/>
      <w:rPr>
        <w:rFonts w:ascii="SimSun" w:hAnsi="SimSun"/>
      </w:rPr>
    </w:pPr>
    <w:r w:rsidRPr="00993DEC">
      <w:rPr>
        <w:rFonts w:ascii="SimSun" w:hAnsi="SimSun"/>
      </w:rPr>
      <w:t>MM/A/59/1</w:t>
    </w:r>
  </w:p>
  <w:p w14:paraId="54F74CD2" w14:textId="58203F4B" w:rsidR="00EF4B31" w:rsidRPr="00993DEC" w:rsidRDefault="002B293D" w:rsidP="00EB400D">
    <w:pPr>
      <w:spacing w:afterLines="100" w:after="240"/>
      <w:jc w:val="right"/>
      <w:rPr>
        <w:rFonts w:ascii="SimSun" w:hAnsi="SimSun"/>
      </w:rPr>
    </w:pPr>
    <w:r w:rsidRPr="00993DEC">
      <w:rPr>
        <w:rFonts w:ascii="SimSun" w:hAnsi="SimSun" w:hint="eastAsia"/>
      </w:rPr>
      <w:t>附件一第</w:t>
    </w:r>
    <w:r w:rsidR="00EF4B31" w:rsidRPr="00993DEC">
      <w:rPr>
        <w:rFonts w:ascii="SimSun" w:hAnsi="SimSun"/>
      </w:rPr>
      <w:fldChar w:fldCharType="begin"/>
    </w:r>
    <w:r w:rsidR="00EF4B31" w:rsidRPr="00993DEC">
      <w:rPr>
        <w:rFonts w:ascii="SimSun" w:hAnsi="SimSun"/>
      </w:rPr>
      <w:instrText xml:space="preserve"> PAGE  \* MERGEFORMAT </w:instrText>
    </w:r>
    <w:r w:rsidR="00EF4B31" w:rsidRPr="00993DEC">
      <w:rPr>
        <w:rFonts w:ascii="SimSun" w:hAnsi="SimSun"/>
      </w:rPr>
      <w:fldChar w:fldCharType="separate"/>
    </w:r>
    <w:r w:rsidR="00EF4B31" w:rsidRPr="00993DEC">
      <w:rPr>
        <w:rFonts w:ascii="SimSun" w:hAnsi="SimSun"/>
        <w:noProof/>
      </w:rPr>
      <w:t>2</w:t>
    </w:r>
    <w:r w:rsidR="00EF4B31" w:rsidRPr="00993DEC">
      <w:rPr>
        <w:rFonts w:ascii="SimSun" w:hAnsi="SimSun"/>
      </w:rPr>
      <w:fldChar w:fldCharType="end"/>
    </w:r>
    <w:r w:rsidRPr="00993DEC">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F761" w14:textId="7518FF9F" w:rsidR="0063049F" w:rsidRPr="00993DEC" w:rsidRDefault="0063049F" w:rsidP="0063049F">
    <w:pPr>
      <w:pStyle w:val="Header"/>
      <w:jc w:val="right"/>
      <w:rPr>
        <w:rFonts w:ascii="SimSun" w:hAnsi="SimSun"/>
      </w:rPr>
    </w:pPr>
    <w:r w:rsidRPr="00993DEC">
      <w:rPr>
        <w:rFonts w:ascii="SimSun" w:hAnsi="SimSun"/>
      </w:rPr>
      <w:t>MM/A/59/1</w:t>
    </w:r>
  </w:p>
  <w:p w14:paraId="1321266B" w14:textId="68CBB58D" w:rsidR="0063049F" w:rsidRPr="00993DEC" w:rsidRDefault="002B293D" w:rsidP="00EB400D">
    <w:pPr>
      <w:pStyle w:val="Header"/>
      <w:spacing w:afterLines="100" w:after="240"/>
      <w:jc w:val="right"/>
      <w:rPr>
        <w:rFonts w:ascii="SimSun" w:hAnsi="SimSun"/>
      </w:rPr>
    </w:pPr>
    <w:r w:rsidRPr="00993DEC">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85E" w14:textId="77777777" w:rsidR="00ED2382" w:rsidRPr="00993DEC" w:rsidRDefault="00ED2382" w:rsidP="00477D6B">
    <w:pPr>
      <w:jc w:val="right"/>
      <w:rPr>
        <w:rFonts w:ascii="SimSun" w:hAnsi="SimSun"/>
      </w:rPr>
    </w:pPr>
    <w:r w:rsidRPr="00993DEC">
      <w:rPr>
        <w:rFonts w:ascii="SimSun" w:hAnsi="SimSun"/>
      </w:rPr>
      <w:t>MM/A/59/1</w:t>
    </w:r>
  </w:p>
  <w:p w14:paraId="7DE29F7D" w14:textId="7D2DE64D" w:rsidR="00ED2382" w:rsidRPr="00993DEC" w:rsidRDefault="002B293D" w:rsidP="00C7735F">
    <w:pPr>
      <w:spacing w:afterLines="100" w:after="240"/>
      <w:jc w:val="right"/>
      <w:rPr>
        <w:rFonts w:ascii="SimSun" w:hAnsi="SimSun"/>
      </w:rPr>
    </w:pPr>
    <w:r w:rsidRPr="00993DEC">
      <w:rPr>
        <w:rFonts w:ascii="SimSun" w:hAnsi="SimSun" w:hint="eastAsia"/>
      </w:rPr>
      <w:t>附件二第</w:t>
    </w:r>
    <w:r w:rsidR="00ED2382" w:rsidRPr="00993DEC">
      <w:rPr>
        <w:rFonts w:ascii="SimSun" w:hAnsi="SimSun"/>
      </w:rPr>
      <w:fldChar w:fldCharType="begin"/>
    </w:r>
    <w:r w:rsidR="00ED2382" w:rsidRPr="00993DEC">
      <w:rPr>
        <w:rFonts w:ascii="SimSun" w:hAnsi="SimSun"/>
      </w:rPr>
      <w:instrText xml:space="preserve"> PAGE  \* MERGEFORMAT </w:instrText>
    </w:r>
    <w:r w:rsidR="00ED2382" w:rsidRPr="00993DEC">
      <w:rPr>
        <w:rFonts w:ascii="SimSun" w:hAnsi="SimSun"/>
      </w:rPr>
      <w:fldChar w:fldCharType="separate"/>
    </w:r>
    <w:r w:rsidR="00ED2382" w:rsidRPr="00993DEC">
      <w:rPr>
        <w:rFonts w:ascii="SimSun" w:hAnsi="SimSun"/>
        <w:noProof/>
      </w:rPr>
      <w:t>2</w:t>
    </w:r>
    <w:r w:rsidR="00ED2382" w:rsidRPr="00993DEC">
      <w:rPr>
        <w:rFonts w:ascii="SimSun" w:hAnsi="SimSun"/>
      </w:rPr>
      <w:fldChar w:fldCharType="end"/>
    </w:r>
    <w:r w:rsidRPr="00993DEC">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609A" w14:textId="77777777" w:rsidR="00ED2382" w:rsidRPr="00993DEC" w:rsidRDefault="00ED2382" w:rsidP="0063049F">
    <w:pPr>
      <w:pStyle w:val="Header"/>
      <w:jc w:val="right"/>
      <w:rPr>
        <w:rFonts w:ascii="SimSun" w:hAnsi="SimSun"/>
      </w:rPr>
    </w:pPr>
    <w:r w:rsidRPr="00993DEC">
      <w:rPr>
        <w:rFonts w:ascii="SimSun" w:hAnsi="SimSun"/>
      </w:rPr>
      <w:t>MM/A/59/1</w:t>
    </w:r>
  </w:p>
  <w:p w14:paraId="07E4FC18" w14:textId="0BB27AC0" w:rsidR="00ED2382" w:rsidRPr="00993DEC" w:rsidRDefault="002B293D" w:rsidP="00EB400D">
    <w:pPr>
      <w:pStyle w:val="Header"/>
      <w:spacing w:afterLines="100" w:after="240"/>
      <w:jc w:val="right"/>
      <w:rPr>
        <w:rFonts w:ascii="SimSun" w:hAnsi="SimSun"/>
      </w:rPr>
    </w:pPr>
    <w:r w:rsidRPr="00993DEC">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6F8B"/>
    <w:multiLevelType w:val="hybridMultilevel"/>
    <w:tmpl w:val="967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 w:numId="7" w16cid:durableId="1381129076">
    <w:abstractNumId w:val="6"/>
  </w:num>
  <w:num w:numId="8" w16cid:durableId="1681930286">
    <w:abstractNumId w:val="1"/>
  </w:num>
  <w:num w:numId="9" w16cid:durableId="1874153559">
    <w:abstractNumId w:val="1"/>
  </w:num>
  <w:num w:numId="10" w16cid:durableId="1826169195">
    <w:abstractNumId w:val="1"/>
  </w:num>
  <w:num w:numId="11" w16cid:durableId="9784186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Weihai">
    <w15:presenceInfo w15:providerId="AD" w15:userId="S::weihai.ma@wipo.int::6874acfc-e80b-4e59-9921-f81522a528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EF"/>
    <w:rsid w:val="0001647B"/>
    <w:rsid w:val="00023458"/>
    <w:rsid w:val="0003567D"/>
    <w:rsid w:val="00040D78"/>
    <w:rsid w:val="00043CAA"/>
    <w:rsid w:val="00063E1C"/>
    <w:rsid w:val="00075432"/>
    <w:rsid w:val="00090A56"/>
    <w:rsid w:val="00090B73"/>
    <w:rsid w:val="000968ED"/>
    <w:rsid w:val="000B63D5"/>
    <w:rsid w:val="000F5E56"/>
    <w:rsid w:val="001024FE"/>
    <w:rsid w:val="00120631"/>
    <w:rsid w:val="0013061F"/>
    <w:rsid w:val="001362EE"/>
    <w:rsid w:val="00142868"/>
    <w:rsid w:val="00152CA9"/>
    <w:rsid w:val="001832A6"/>
    <w:rsid w:val="00196748"/>
    <w:rsid w:val="001B06C4"/>
    <w:rsid w:val="001B5A55"/>
    <w:rsid w:val="001C6808"/>
    <w:rsid w:val="001C7D4E"/>
    <w:rsid w:val="001E5EF0"/>
    <w:rsid w:val="002121FA"/>
    <w:rsid w:val="002340A1"/>
    <w:rsid w:val="00243D8A"/>
    <w:rsid w:val="00251A80"/>
    <w:rsid w:val="002634C4"/>
    <w:rsid w:val="002928D3"/>
    <w:rsid w:val="002B293D"/>
    <w:rsid w:val="002B6180"/>
    <w:rsid w:val="002F1FE6"/>
    <w:rsid w:val="002F4E68"/>
    <w:rsid w:val="00312F7F"/>
    <w:rsid w:val="003228B7"/>
    <w:rsid w:val="003508A3"/>
    <w:rsid w:val="0035131D"/>
    <w:rsid w:val="003673CF"/>
    <w:rsid w:val="00375997"/>
    <w:rsid w:val="0038005F"/>
    <w:rsid w:val="003845C1"/>
    <w:rsid w:val="003A6F89"/>
    <w:rsid w:val="003B38C1"/>
    <w:rsid w:val="003B3C8C"/>
    <w:rsid w:val="003D352A"/>
    <w:rsid w:val="003E2307"/>
    <w:rsid w:val="00423E3E"/>
    <w:rsid w:val="00427AF4"/>
    <w:rsid w:val="00435FC1"/>
    <w:rsid w:val="004400E2"/>
    <w:rsid w:val="00461632"/>
    <w:rsid w:val="004647DA"/>
    <w:rsid w:val="00472C97"/>
    <w:rsid w:val="00474062"/>
    <w:rsid w:val="00477D6B"/>
    <w:rsid w:val="004B2EF9"/>
    <w:rsid w:val="004D39C4"/>
    <w:rsid w:val="004E2943"/>
    <w:rsid w:val="004F3676"/>
    <w:rsid w:val="004F677A"/>
    <w:rsid w:val="00504472"/>
    <w:rsid w:val="00521806"/>
    <w:rsid w:val="0053057A"/>
    <w:rsid w:val="005408D5"/>
    <w:rsid w:val="0054233B"/>
    <w:rsid w:val="00550496"/>
    <w:rsid w:val="00550B1F"/>
    <w:rsid w:val="00560A29"/>
    <w:rsid w:val="00572C5B"/>
    <w:rsid w:val="00594D27"/>
    <w:rsid w:val="00601760"/>
    <w:rsid w:val="00605827"/>
    <w:rsid w:val="0063049F"/>
    <w:rsid w:val="0064545C"/>
    <w:rsid w:val="00646050"/>
    <w:rsid w:val="00660D1B"/>
    <w:rsid w:val="006713CA"/>
    <w:rsid w:val="00676C5C"/>
    <w:rsid w:val="00685CEF"/>
    <w:rsid w:val="00695558"/>
    <w:rsid w:val="006A62BE"/>
    <w:rsid w:val="006C002C"/>
    <w:rsid w:val="006D5E0F"/>
    <w:rsid w:val="007058FB"/>
    <w:rsid w:val="00711105"/>
    <w:rsid w:val="00715FC5"/>
    <w:rsid w:val="007512BF"/>
    <w:rsid w:val="007B6A58"/>
    <w:rsid w:val="007D0A2B"/>
    <w:rsid w:val="007D1613"/>
    <w:rsid w:val="008033D4"/>
    <w:rsid w:val="00872D2A"/>
    <w:rsid w:val="00873EE5"/>
    <w:rsid w:val="00873FBD"/>
    <w:rsid w:val="008B190D"/>
    <w:rsid w:val="008B2CC1"/>
    <w:rsid w:val="008B4B5E"/>
    <w:rsid w:val="008B60B2"/>
    <w:rsid w:val="008E32C2"/>
    <w:rsid w:val="00905091"/>
    <w:rsid w:val="0090731E"/>
    <w:rsid w:val="00916EE2"/>
    <w:rsid w:val="00966A22"/>
    <w:rsid w:val="0096722F"/>
    <w:rsid w:val="00980843"/>
    <w:rsid w:val="00993DEC"/>
    <w:rsid w:val="009E2791"/>
    <w:rsid w:val="009E3F6F"/>
    <w:rsid w:val="009F3621"/>
    <w:rsid w:val="009F3BF9"/>
    <w:rsid w:val="009F499F"/>
    <w:rsid w:val="00A42DAF"/>
    <w:rsid w:val="00A45BD8"/>
    <w:rsid w:val="00A72883"/>
    <w:rsid w:val="00A778BF"/>
    <w:rsid w:val="00A77E80"/>
    <w:rsid w:val="00A83AB7"/>
    <w:rsid w:val="00A85B8E"/>
    <w:rsid w:val="00AC205C"/>
    <w:rsid w:val="00AF5C73"/>
    <w:rsid w:val="00B046C4"/>
    <w:rsid w:val="00B05A69"/>
    <w:rsid w:val="00B40598"/>
    <w:rsid w:val="00B50B99"/>
    <w:rsid w:val="00B62CD9"/>
    <w:rsid w:val="00B9734B"/>
    <w:rsid w:val="00BA648D"/>
    <w:rsid w:val="00BF0DF6"/>
    <w:rsid w:val="00BF2446"/>
    <w:rsid w:val="00C11BFE"/>
    <w:rsid w:val="00C4280F"/>
    <w:rsid w:val="00C4446A"/>
    <w:rsid w:val="00C7735F"/>
    <w:rsid w:val="00C7774F"/>
    <w:rsid w:val="00C94629"/>
    <w:rsid w:val="00CA7257"/>
    <w:rsid w:val="00CB26A6"/>
    <w:rsid w:val="00CE65D4"/>
    <w:rsid w:val="00CF5EAE"/>
    <w:rsid w:val="00D34AC7"/>
    <w:rsid w:val="00D45252"/>
    <w:rsid w:val="00D71B4D"/>
    <w:rsid w:val="00D93D55"/>
    <w:rsid w:val="00DB0C34"/>
    <w:rsid w:val="00E161A2"/>
    <w:rsid w:val="00E277BB"/>
    <w:rsid w:val="00E335FE"/>
    <w:rsid w:val="00E5021F"/>
    <w:rsid w:val="00E5542A"/>
    <w:rsid w:val="00E60687"/>
    <w:rsid w:val="00E671A6"/>
    <w:rsid w:val="00E70FE2"/>
    <w:rsid w:val="00E8759E"/>
    <w:rsid w:val="00EB400D"/>
    <w:rsid w:val="00EC4E49"/>
    <w:rsid w:val="00EC7161"/>
    <w:rsid w:val="00ED2382"/>
    <w:rsid w:val="00ED458B"/>
    <w:rsid w:val="00ED77FB"/>
    <w:rsid w:val="00EF11FA"/>
    <w:rsid w:val="00EF4B31"/>
    <w:rsid w:val="00F021A6"/>
    <w:rsid w:val="00F11D94"/>
    <w:rsid w:val="00F66152"/>
    <w:rsid w:val="00FA218F"/>
    <w:rsid w:val="00FB327F"/>
    <w:rsid w:val="00FB6E9F"/>
    <w:rsid w:val="00FD546C"/>
    <w:rsid w:val="00FE5AD5"/>
    <w:rsid w:val="00FF1A2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6E11A"/>
  <w15:docId w15:val="{FDBF15BD-375B-48B1-93D6-0B27031A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93D"/>
    <w:rPr>
      <w:rFonts w:ascii="Arial" w:hAnsi="Arial" w:cs="Arial"/>
      <w:sz w:val="22"/>
      <w:lang w:val="en-US" w:eastAsia="zh-CN"/>
    </w:rPr>
  </w:style>
  <w:style w:type="paragraph" w:styleId="Heading1">
    <w:name w:val="heading 1"/>
    <w:basedOn w:val="Normal"/>
    <w:next w:val="Normal"/>
    <w:qFormat/>
    <w:rsid w:val="00EB400D"/>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660D1B"/>
    <w:rPr>
      <w:color w:val="0000FF" w:themeColor="hyperlink"/>
      <w:u w:val="single"/>
    </w:rPr>
  </w:style>
  <w:style w:type="character" w:styleId="UnresolvedMention">
    <w:name w:val="Unresolved Mention"/>
    <w:basedOn w:val="DefaultParagraphFont"/>
    <w:uiPriority w:val="99"/>
    <w:semiHidden/>
    <w:unhideWhenUsed/>
    <w:rsid w:val="00660D1B"/>
    <w:rPr>
      <w:color w:val="605E5C"/>
      <w:shd w:val="clear" w:color="auto" w:fill="E1DFDD"/>
    </w:rPr>
  </w:style>
  <w:style w:type="paragraph" w:customStyle="1" w:styleId="1TreatyHeading1">
    <w:name w:val="1 Treaty Heading 1"/>
    <w:basedOn w:val="Normal"/>
    <w:qFormat/>
    <w:rsid w:val="00EF4B31"/>
    <w:pPr>
      <w:spacing w:before="57" w:after="300" w:line="300" w:lineRule="exact"/>
      <w:jc w:val="both"/>
      <w:outlineLvl w:val="0"/>
    </w:pPr>
    <w:rPr>
      <w:rFonts w:eastAsia="Times New Roman"/>
      <w:b/>
      <w:bCs/>
      <w:sz w:val="24"/>
      <w:lang w:eastAsia="en-US"/>
    </w:rPr>
  </w:style>
  <w:style w:type="paragraph" w:customStyle="1" w:styleId="TreatyDates">
    <w:name w:val="TreatyDates"/>
    <w:basedOn w:val="Normal"/>
    <w:qFormat/>
    <w:rsid w:val="00EF4B31"/>
    <w:pPr>
      <w:spacing w:line="300" w:lineRule="exact"/>
      <w:ind w:left="567" w:right="-23"/>
    </w:pPr>
    <w:rPr>
      <w:rFonts w:eastAsia="Arial"/>
      <w:sz w:val="24"/>
      <w:szCs w:val="24"/>
      <w:lang w:eastAsia="en-US"/>
    </w:rPr>
  </w:style>
  <w:style w:type="character" w:styleId="FootnoteReference">
    <w:name w:val="footnote reference"/>
    <w:basedOn w:val="DefaultParagraphFont"/>
    <w:semiHidden/>
    <w:unhideWhenUsed/>
    <w:rsid w:val="00ED458B"/>
    <w:rPr>
      <w:vertAlign w:val="superscript"/>
    </w:rPr>
  </w:style>
  <w:style w:type="paragraph" w:styleId="ListParagraph">
    <w:name w:val="List Paragraph"/>
    <w:basedOn w:val="Normal"/>
    <w:uiPriority w:val="34"/>
    <w:qFormat/>
    <w:rsid w:val="00ED458B"/>
    <w:pPr>
      <w:spacing w:after="160" w:line="259" w:lineRule="auto"/>
      <w:ind w:left="720"/>
      <w:contextualSpacing/>
    </w:pPr>
    <w:rPr>
      <w:rFonts w:eastAsiaTheme="minorHAnsi"/>
      <w:kern w:val="2"/>
      <w:sz w:val="24"/>
      <w:szCs w:val="24"/>
      <w:lang w:eastAsia="en-US"/>
      <w14:ligatures w14:val="standardContextual"/>
    </w:rPr>
  </w:style>
  <w:style w:type="character" w:styleId="FollowedHyperlink">
    <w:name w:val="FollowedHyperlink"/>
    <w:basedOn w:val="DefaultParagraphFont"/>
    <w:semiHidden/>
    <w:unhideWhenUsed/>
    <w:rsid w:val="00196748"/>
    <w:rPr>
      <w:color w:val="800080" w:themeColor="followedHyperlink"/>
      <w:u w:val="single"/>
    </w:rPr>
  </w:style>
  <w:style w:type="paragraph" w:styleId="Revision">
    <w:name w:val="Revision"/>
    <w:hidden/>
    <w:uiPriority w:val="99"/>
    <w:semiHidden/>
    <w:rsid w:val="00CA7257"/>
    <w:rPr>
      <w:rFonts w:ascii="Arial" w:hAnsi="Arial" w:cs="Arial"/>
      <w:sz w:val="22"/>
      <w:lang w:val="en-US" w:eastAsia="zh-CN"/>
    </w:rPr>
  </w:style>
  <w:style w:type="character" w:styleId="CommentReference">
    <w:name w:val="annotation reference"/>
    <w:basedOn w:val="DefaultParagraphFont"/>
    <w:semiHidden/>
    <w:unhideWhenUsed/>
    <w:rsid w:val="00023458"/>
    <w:rPr>
      <w:sz w:val="16"/>
      <w:szCs w:val="16"/>
    </w:rPr>
  </w:style>
  <w:style w:type="paragraph" w:styleId="CommentSubject">
    <w:name w:val="annotation subject"/>
    <w:basedOn w:val="CommentText"/>
    <w:next w:val="CommentText"/>
    <w:link w:val="CommentSubjectChar"/>
    <w:semiHidden/>
    <w:unhideWhenUsed/>
    <w:rsid w:val="00023458"/>
    <w:rPr>
      <w:b/>
      <w:bCs/>
      <w:sz w:val="20"/>
    </w:rPr>
  </w:style>
  <w:style w:type="character" w:customStyle="1" w:styleId="CommentTextChar">
    <w:name w:val="Comment Text Char"/>
    <w:basedOn w:val="DefaultParagraphFont"/>
    <w:link w:val="CommentText"/>
    <w:semiHidden/>
    <w:rsid w:val="000234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23458"/>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BF2446"/>
    <w:rPr>
      <w:rFonts w:ascii="Arial" w:hAnsi="Arial" w:cs="Arial"/>
      <w:sz w:val="18"/>
      <w:lang w:val="en-US" w:eastAsia="zh-CN"/>
    </w:rPr>
  </w:style>
  <w:style w:type="paragraph" w:styleId="NormalWeb">
    <w:name w:val="Normal (Web)"/>
    <w:basedOn w:val="Normal"/>
    <w:semiHidden/>
    <w:unhideWhenUsed/>
    <w:rsid w:val="00E8759E"/>
    <w:rPr>
      <w:rFonts w:ascii="Times New Roman" w:hAnsi="Times New Roman" w:cs="Times New Roman"/>
      <w:sz w:val="24"/>
      <w:szCs w:val="24"/>
    </w:rPr>
  </w:style>
  <w:style w:type="character" w:customStyle="1" w:styleId="HeaderChar">
    <w:name w:val="Header Char"/>
    <w:basedOn w:val="DefaultParagraphFont"/>
    <w:link w:val="Header"/>
    <w:semiHidden/>
    <w:rsid w:val="00FF1A25"/>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030088">
      <w:bodyDiv w:val="1"/>
      <w:marLeft w:val="0"/>
      <w:marRight w:val="0"/>
      <w:marTop w:val="0"/>
      <w:marBottom w:val="0"/>
      <w:divBdr>
        <w:top w:val="none" w:sz="0" w:space="0" w:color="auto"/>
        <w:left w:val="none" w:sz="0" w:space="0" w:color="auto"/>
        <w:bottom w:val="none" w:sz="0" w:space="0" w:color="auto"/>
        <w:right w:val="none" w:sz="0" w:space="0" w:color="auto"/>
      </w:divBdr>
    </w:div>
    <w:div w:id="17832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0B02F-1189-4B8F-A3B6-94E25BE56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2DFEA-25FD-4388-92C5-224863B71100}">
  <ds:schemaRefs>
    <ds:schemaRef ds:uri="http://schemas.microsoft.com/sharepoint/v3/contenttype/forms"/>
  </ds:schemaRefs>
</ds:datastoreItem>
</file>

<file path=customXml/itemProps3.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4.xml><?xml version="1.0" encoding="utf-8"?>
<ds:datastoreItem xmlns:ds="http://schemas.openxmlformats.org/officeDocument/2006/customXml" ds:itemID="{14CFD40B-11E2-4123-9375-88E94549274D}">
  <ds:schemaRefs>
    <ds:schemaRef ds:uri="http://schemas.microsoft.com/office/2006/documentManagement/types"/>
    <ds:schemaRef ds:uri="http://purl.org/dc/terms/"/>
    <ds:schemaRef ds:uri="781c9f64-295c-457e-9e5f-c4eb841d6909"/>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1a73aef-ce8f-442d-a5fc-a13bc475f3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MM_A_59 (E).dotm</Template>
  <TotalTime>67</TotalTime>
  <Pages>14</Pages>
  <Words>8508</Words>
  <Characters>1431</Characters>
  <Application>Microsoft Office Word</Application>
  <DocSecurity>0</DocSecurity>
  <Lines>11</Lines>
  <Paragraphs>19</Paragraphs>
  <ScaleCrop>false</ScaleCrop>
  <HeadingPairs>
    <vt:vector size="2" baseType="variant">
      <vt:variant>
        <vt:lpstr>Title</vt:lpstr>
      </vt:variant>
      <vt:variant>
        <vt:i4>1</vt:i4>
      </vt:variant>
    </vt:vector>
  </HeadingPairs>
  <TitlesOfParts>
    <vt:vector size="1" baseType="lpstr">
      <vt:lpstr>MM/A/59/1 (E)</vt:lpstr>
    </vt:vector>
  </TitlesOfParts>
  <Company>WIPO</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MM/A/59/1 (C)</dc:title>
  <dc:subject>Sixty-Sixth Series of Meetings</dc:subject>
  <dc:creator>WIPO</dc:creator>
  <cp:keywords>Public</cp:keywords>
  <cp:lastModifiedBy>RUSSO Antonella</cp:lastModifiedBy>
  <cp:revision>15</cp:revision>
  <cp:lastPrinted>2025-02-24T09:29:00Z</cp:lastPrinted>
  <dcterms:created xsi:type="dcterms:W3CDTF">2025-03-27T13:50:00Z</dcterms:created>
  <dcterms:modified xsi:type="dcterms:W3CDTF">2025-03-28T15:11:00Z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97173a4b-d507-45a6-a8ff-ad6fde1af024</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