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51A3" w14:textId="77777777" w:rsidR="004A1725" w:rsidRPr="004A1725" w:rsidRDefault="004A1725" w:rsidP="004A1725">
      <w:pPr>
        <w:jc w:val="right"/>
        <w:rPr>
          <w:rFonts w:ascii="Arial Black" w:hAnsi="Arial Black" w:cs="Microsoft YaHei"/>
          <w:caps/>
          <w:sz w:val="15"/>
          <w:szCs w:val="22"/>
          <w:lang w:val="fr-CH"/>
        </w:rPr>
      </w:pPr>
      <w:r w:rsidRPr="004A1725">
        <w:rPr>
          <w:rFonts w:ascii="SimSun" w:hAnsi="SimSun" w:cs="Times New Roman" w:hint="eastAsia"/>
          <w:noProof/>
          <w:sz w:val="21"/>
          <w:szCs w:val="22"/>
        </w:rPr>
        <w:drawing>
          <wp:inline distT="0" distB="0" distL="0" distR="0" wp14:anchorId="00F7D881" wp14:editId="3F398FE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2F0AF69" w14:textId="6335E120" w:rsidR="004A1725" w:rsidRPr="004A1725" w:rsidRDefault="004A1725" w:rsidP="004A1725">
      <w:pPr>
        <w:pBdr>
          <w:top w:val="single" w:sz="4" w:space="10" w:color="auto"/>
        </w:pBdr>
        <w:wordWrap w:val="0"/>
        <w:spacing w:before="120"/>
        <w:jc w:val="right"/>
        <w:rPr>
          <w:rFonts w:ascii="Arial Black" w:hAnsi="Arial Black" w:cs="Microsoft YaHei"/>
          <w:b/>
          <w:caps/>
          <w:sz w:val="15"/>
          <w:szCs w:val="22"/>
          <w:lang w:val="fr-CH"/>
        </w:rPr>
      </w:pPr>
      <w:r w:rsidRPr="004A1725">
        <w:rPr>
          <w:rFonts w:ascii="Arial Black" w:hAnsi="Arial Black" w:cs="Microsoft YaHei" w:hint="eastAsia"/>
          <w:b/>
          <w:caps/>
          <w:sz w:val="15"/>
          <w:szCs w:val="22"/>
          <w:lang w:val="fr-CH"/>
        </w:rPr>
        <w:t>mm/a/5</w:t>
      </w:r>
      <w:r w:rsidRPr="004A1725">
        <w:rPr>
          <w:rFonts w:ascii="Arial Black" w:hAnsi="Arial Black" w:cs="Microsoft YaHei"/>
          <w:b/>
          <w:caps/>
          <w:sz w:val="15"/>
          <w:szCs w:val="22"/>
          <w:lang w:val="fr-CH"/>
        </w:rPr>
        <w:t>8</w:t>
      </w:r>
      <w:r w:rsidRPr="004A1725">
        <w:rPr>
          <w:rFonts w:ascii="Arial Black" w:hAnsi="Arial Black" w:cs="Microsoft YaHei" w:hint="eastAsia"/>
          <w:b/>
          <w:caps/>
          <w:sz w:val="15"/>
          <w:szCs w:val="22"/>
          <w:lang w:val="fr-CH"/>
        </w:rPr>
        <w:t>/</w:t>
      </w:r>
      <w:bookmarkStart w:id="0" w:name="Code"/>
      <w:r>
        <w:rPr>
          <w:rFonts w:ascii="Arial Black" w:hAnsi="Arial Black" w:cs="Microsoft YaHei" w:hint="eastAsia"/>
          <w:b/>
          <w:caps/>
          <w:sz w:val="15"/>
          <w:szCs w:val="22"/>
          <w:lang w:val="fr-CH"/>
        </w:rPr>
        <w:t>inf</w:t>
      </w:r>
      <w:r>
        <w:rPr>
          <w:rFonts w:ascii="Arial Black" w:hAnsi="Arial Black" w:cs="Microsoft YaHei"/>
          <w:b/>
          <w:caps/>
          <w:sz w:val="15"/>
          <w:szCs w:val="22"/>
          <w:lang w:val="fr-CH"/>
        </w:rPr>
        <w:t>/</w:t>
      </w:r>
      <w:r w:rsidRPr="004A1725">
        <w:rPr>
          <w:rFonts w:ascii="Arial Black" w:hAnsi="Arial Black" w:cs="Microsoft YaHei" w:hint="eastAsia"/>
          <w:b/>
          <w:caps/>
          <w:sz w:val="15"/>
          <w:szCs w:val="22"/>
          <w:lang w:val="fr-CH"/>
        </w:rPr>
        <w:t>1</w:t>
      </w:r>
      <w:bookmarkEnd w:id="0"/>
    </w:p>
    <w:p w14:paraId="568616C6" w14:textId="77777777" w:rsidR="004A1725" w:rsidRPr="004A1725" w:rsidRDefault="004A1725" w:rsidP="004A1725">
      <w:pPr>
        <w:jc w:val="right"/>
        <w:rPr>
          <w:rFonts w:ascii="Arial Black" w:hAnsi="Arial Black" w:cs="Microsoft YaHei"/>
          <w:b/>
          <w:caps/>
          <w:sz w:val="15"/>
          <w:szCs w:val="15"/>
          <w:lang w:val="fr-CH"/>
        </w:rPr>
      </w:pPr>
      <w:r w:rsidRPr="004A1725">
        <w:rPr>
          <w:rFonts w:ascii="SimSun" w:eastAsia="SimHei" w:hAnsi="SimSun" w:cs="Microsoft YaHei" w:hint="eastAsia"/>
          <w:b/>
          <w:sz w:val="15"/>
          <w:szCs w:val="15"/>
          <w:lang w:val="fr-CH"/>
        </w:rPr>
        <w:t>原文</w:t>
      </w:r>
      <w:r w:rsidRPr="004A1725">
        <w:rPr>
          <w:rFonts w:ascii="SimSun" w:eastAsia="SimHei" w:hAnsi="SimSun" w:cs="Microsoft YaHei" w:hint="eastAsia"/>
          <w:b/>
          <w:sz w:val="15"/>
          <w:szCs w:val="15"/>
          <w:lang w:val="pt-BR"/>
        </w:rPr>
        <w:t>：</w:t>
      </w:r>
      <w:bookmarkStart w:id="1" w:name="Original"/>
      <w:r w:rsidRPr="004A1725">
        <w:rPr>
          <w:rFonts w:ascii="SimSun" w:eastAsia="SimHei" w:hAnsi="SimSun" w:cs="Microsoft YaHei" w:hint="eastAsia"/>
          <w:b/>
          <w:sz w:val="15"/>
          <w:szCs w:val="15"/>
          <w:lang w:val="pt-BR"/>
        </w:rPr>
        <w:t>英</w:t>
      </w:r>
      <w:r w:rsidRPr="004A1725">
        <w:rPr>
          <w:rFonts w:ascii="SimSun" w:eastAsia="SimHei" w:hAnsi="SimSun" w:cs="Microsoft YaHei" w:hint="eastAsia"/>
          <w:b/>
          <w:sz w:val="15"/>
          <w:szCs w:val="15"/>
          <w:lang w:val="fr-CH"/>
        </w:rPr>
        <w:t>文</w:t>
      </w:r>
    </w:p>
    <w:bookmarkEnd w:id="1"/>
    <w:p w14:paraId="71249CA4" w14:textId="463097D3" w:rsidR="004A1725" w:rsidRPr="004A1725" w:rsidRDefault="004A1725" w:rsidP="004A1725">
      <w:pPr>
        <w:spacing w:line="1680" w:lineRule="auto"/>
        <w:jc w:val="right"/>
        <w:rPr>
          <w:rFonts w:ascii="SimHei" w:eastAsia="SimHei" w:hAnsi="Arial Black" w:cs="Microsoft YaHei"/>
          <w:b/>
          <w:caps/>
          <w:sz w:val="15"/>
          <w:szCs w:val="15"/>
          <w:lang w:val="fr-CH"/>
        </w:rPr>
      </w:pPr>
      <w:r w:rsidRPr="004A1725">
        <w:rPr>
          <w:rFonts w:ascii="SimHei" w:eastAsia="SimHei" w:hAnsi="SimSun" w:cs="Microsoft YaHei" w:hint="eastAsia"/>
          <w:b/>
          <w:sz w:val="15"/>
          <w:szCs w:val="15"/>
          <w:lang w:val="fr-CH"/>
        </w:rPr>
        <w:t>日期</w:t>
      </w:r>
      <w:r w:rsidRPr="004A1725">
        <w:rPr>
          <w:rFonts w:ascii="SimHei" w:eastAsia="SimHei" w:hAnsi="SimSun" w:cs="Microsoft YaHei" w:hint="eastAsia"/>
          <w:b/>
          <w:sz w:val="15"/>
          <w:szCs w:val="15"/>
          <w:lang w:val="pt-BR"/>
        </w:rPr>
        <w:t>：</w:t>
      </w:r>
      <w:bookmarkStart w:id="2" w:name="Date"/>
      <w:r w:rsidRPr="004A1725">
        <w:rPr>
          <w:rFonts w:ascii="Arial Black" w:eastAsia="SimHei" w:hAnsi="Arial Black" w:cs="Microsoft YaHei" w:hint="eastAsia"/>
          <w:b/>
          <w:sz w:val="15"/>
          <w:szCs w:val="15"/>
          <w:lang w:val="pt-BR"/>
        </w:rPr>
        <w:t>202</w:t>
      </w:r>
      <w:r w:rsidRPr="004A1725">
        <w:rPr>
          <w:rFonts w:ascii="Arial Black" w:eastAsia="SimHei" w:hAnsi="Arial Black" w:cs="Microsoft YaHei"/>
          <w:b/>
          <w:sz w:val="15"/>
          <w:szCs w:val="15"/>
          <w:lang w:val="pt-BR"/>
        </w:rPr>
        <w:t>4</w:t>
      </w:r>
      <w:r w:rsidRPr="004A1725">
        <w:rPr>
          <w:rFonts w:ascii="SimHei" w:eastAsia="SimHei" w:hAnsi="Times New Roman" w:cs="Microsoft YaHei" w:hint="eastAsia"/>
          <w:b/>
          <w:sz w:val="15"/>
          <w:szCs w:val="15"/>
          <w:lang w:val="fr-CH"/>
        </w:rPr>
        <w:t>年</w:t>
      </w:r>
      <w:r>
        <w:rPr>
          <w:rFonts w:ascii="Arial Black" w:eastAsia="SimHei" w:hAnsi="Arial Black" w:cs="Microsoft YaHei"/>
          <w:b/>
          <w:sz w:val="15"/>
          <w:szCs w:val="15"/>
          <w:lang w:val="pt-BR"/>
        </w:rPr>
        <w:t>7</w:t>
      </w:r>
      <w:r w:rsidRPr="004A1725">
        <w:rPr>
          <w:rFonts w:ascii="SimHei" w:eastAsia="SimHei" w:hAnsi="Times New Roman" w:cs="Microsoft YaHei" w:hint="eastAsia"/>
          <w:b/>
          <w:sz w:val="15"/>
          <w:szCs w:val="15"/>
          <w:lang w:val="fr-CH"/>
        </w:rPr>
        <w:t>月</w:t>
      </w:r>
      <w:r>
        <w:rPr>
          <w:rFonts w:ascii="Arial Black" w:eastAsia="SimHei" w:hAnsi="Arial Black" w:cs="Microsoft YaHei"/>
          <w:b/>
          <w:sz w:val="15"/>
          <w:szCs w:val="15"/>
          <w:lang w:val="pt-BR"/>
        </w:rPr>
        <w:t>4</w:t>
      </w:r>
      <w:r w:rsidRPr="004A1725">
        <w:rPr>
          <w:rFonts w:ascii="SimHei" w:eastAsia="SimHei" w:hAnsi="Times New Roman" w:cs="Microsoft YaHei" w:hint="eastAsia"/>
          <w:b/>
          <w:sz w:val="15"/>
          <w:szCs w:val="15"/>
          <w:lang w:val="fr-CH"/>
        </w:rPr>
        <w:t>日</w:t>
      </w:r>
    </w:p>
    <w:bookmarkEnd w:id="2"/>
    <w:p w14:paraId="249A434E" w14:textId="77777777" w:rsidR="004A1725" w:rsidRPr="004A1725" w:rsidRDefault="004A1725" w:rsidP="004A1725">
      <w:pPr>
        <w:spacing w:after="600"/>
        <w:rPr>
          <w:rFonts w:ascii="SimHei" w:eastAsia="SimHei" w:hAnsi="SimHei" w:cs="Times New Roman"/>
          <w:sz w:val="28"/>
          <w:szCs w:val="22"/>
          <w:lang w:val="fr-CH"/>
        </w:rPr>
      </w:pPr>
      <w:r w:rsidRPr="004A1725">
        <w:rPr>
          <w:rFonts w:ascii="SimHei" w:eastAsia="SimHei" w:hAnsi="SimHei" w:cs="Times New Roman" w:hint="eastAsia"/>
          <w:sz w:val="28"/>
          <w:szCs w:val="22"/>
          <w:lang w:val="fr-CH"/>
        </w:rPr>
        <w:t>商标国际注册特别联盟（马德里联盟）</w:t>
      </w:r>
    </w:p>
    <w:p w14:paraId="4D14C766" w14:textId="77777777" w:rsidR="004A1725" w:rsidRPr="004A1725" w:rsidRDefault="004A1725" w:rsidP="004A1725">
      <w:pPr>
        <w:spacing w:after="600"/>
        <w:rPr>
          <w:rFonts w:ascii="SimHei" w:eastAsia="SimHei" w:hAnsi="SimHei" w:cs="Times New Roman"/>
          <w:sz w:val="28"/>
          <w:szCs w:val="22"/>
          <w:lang w:val="fr-CH"/>
        </w:rPr>
      </w:pPr>
      <w:r w:rsidRPr="004A1725">
        <w:rPr>
          <w:rFonts w:ascii="SimHei" w:eastAsia="SimHei" w:hAnsi="SimHei" w:cs="Times New Roman" w:hint="eastAsia"/>
          <w:sz w:val="28"/>
          <w:szCs w:val="22"/>
          <w:lang w:val="fr-CH"/>
        </w:rPr>
        <w:t>大　会</w:t>
      </w:r>
    </w:p>
    <w:p w14:paraId="31327982" w14:textId="77777777" w:rsidR="004A1725" w:rsidRPr="004A1725" w:rsidRDefault="004A1725" w:rsidP="004A1725">
      <w:pPr>
        <w:spacing w:after="720"/>
        <w:textAlignment w:val="bottom"/>
        <w:rPr>
          <w:rFonts w:ascii="KaiTi" w:eastAsia="KaiTi" w:hAnsi="KaiTi" w:cs="Microsoft YaHei"/>
          <w:b/>
          <w:sz w:val="24"/>
          <w:szCs w:val="22"/>
          <w:lang w:val="fr-CH"/>
        </w:rPr>
      </w:pPr>
      <w:r w:rsidRPr="004A1725">
        <w:rPr>
          <w:rFonts w:ascii="KaiTi" w:eastAsia="KaiTi" w:hAnsi="SimSun" w:cs="Microsoft YaHei" w:hint="eastAsia"/>
          <w:b/>
          <w:sz w:val="24"/>
          <w:szCs w:val="24"/>
          <w:lang w:val="fr-CH"/>
        </w:rPr>
        <w:t>第五十八届会议（第</w:t>
      </w:r>
      <w:r w:rsidRPr="004A1725">
        <w:rPr>
          <w:rFonts w:ascii="KaiTi" w:eastAsia="KaiTi" w:hAnsi="SimSun" w:cs="Microsoft YaHei"/>
          <w:sz w:val="24"/>
          <w:szCs w:val="24"/>
          <w:lang w:val="fr-CH"/>
        </w:rPr>
        <w:t>33</w:t>
      </w:r>
      <w:r w:rsidRPr="004A1725">
        <w:rPr>
          <w:rFonts w:ascii="KaiTi" w:eastAsia="KaiTi" w:hAnsi="SimSun" w:cs="Microsoft YaHei" w:hint="eastAsia"/>
          <w:b/>
          <w:sz w:val="24"/>
          <w:szCs w:val="24"/>
          <w:lang w:val="fr-CH"/>
        </w:rPr>
        <w:t>次特别会议）</w:t>
      </w:r>
      <w:r w:rsidRPr="004A1725">
        <w:rPr>
          <w:rFonts w:ascii="KaiTi" w:eastAsia="KaiTi" w:hAnsi="SimSun" w:cs="Microsoft YaHei" w:hint="eastAsia"/>
          <w:b/>
          <w:sz w:val="24"/>
          <w:szCs w:val="24"/>
          <w:lang w:val="fr-CH"/>
        </w:rPr>
        <w:br/>
      </w:r>
      <w:r w:rsidRPr="004A1725">
        <w:rPr>
          <w:rFonts w:ascii="KaiTi" w:eastAsia="KaiTi" w:hAnsi="SimSun" w:cs="Microsoft YaHei" w:hint="eastAsia"/>
          <w:sz w:val="24"/>
          <w:szCs w:val="24"/>
          <w:lang w:val="fr-CH"/>
        </w:rPr>
        <w:t>202</w:t>
      </w:r>
      <w:r w:rsidRPr="004A1725">
        <w:rPr>
          <w:rFonts w:ascii="KaiTi" w:eastAsia="KaiTi" w:hAnsi="SimSun" w:cs="Microsoft YaHei"/>
          <w:sz w:val="24"/>
          <w:szCs w:val="24"/>
          <w:lang w:val="fr-CH"/>
        </w:rPr>
        <w:t>4</w:t>
      </w:r>
      <w:r w:rsidRPr="004A1725">
        <w:rPr>
          <w:rFonts w:ascii="KaiTi" w:eastAsia="KaiTi" w:hAnsi="SimSun" w:cs="Microsoft YaHei" w:hint="eastAsia"/>
          <w:b/>
          <w:sz w:val="24"/>
          <w:szCs w:val="24"/>
          <w:lang w:val="fr-CH"/>
        </w:rPr>
        <w:t>年</w:t>
      </w:r>
      <w:r w:rsidRPr="004A1725">
        <w:rPr>
          <w:rFonts w:ascii="KaiTi" w:eastAsia="KaiTi" w:hAnsi="SimSun" w:cs="Microsoft YaHei" w:hint="eastAsia"/>
          <w:sz w:val="24"/>
          <w:szCs w:val="24"/>
          <w:lang w:val="fr-CH"/>
        </w:rPr>
        <w:t>7</w:t>
      </w:r>
      <w:r w:rsidRPr="004A1725">
        <w:rPr>
          <w:rFonts w:ascii="KaiTi" w:eastAsia="KaiTi" w:hAnsi="SimSun" w:cs="Microsoft YaHei" w:hint="eastAsia"/>
          <w:b/>
          <w:sz w:val="24"/>
          <w:szCs w:val="24"/>
          <w:lang w:val="fr-CH"/>
        </w:rPr>
        <w:t>月</w:t>
      </w:r>
      <w:r w:rsidRPr="004A1725">
        <w:rPr>
          <w:rFonts w:ascii="KaiTi" w:eastAsia="KaiTi" w:hAnsi="SimSun" w:cs="Microsoft YaHei"/>
          <w:sz w:val="24"/>
          <w:szCs w:val="24"/>
          <w:lang w:val="fr-CH"/>
        </w:rPr>
        <w:t>9</w:t>
      </w:r>
      <w:r w:rsidRPr="004A1725">
        <w:rPr>
          <w:rFonts w:ascii="KaiTi" w:eastAsia="KaiTi" w:hAnsi="SimSun" w:cs="Microsoft YaHei" w:hint="eastAsia"/>
          <w:b/>
          <w:sz w:val="24"/>
          <w:szCs w:val="24"/>
          <w:lang w:val="fr-CH"/>
        </w:rPr>
        <w:t>日至</w:t>
      </w:r>
      <w:r w:rsidRPr="004A1725">
        <w:rPr>
          <w:rFonts w:ascii="KaiTi" w:eastAsia="KaiTi" w:hAnsi="SimSun" w:cs="Microsoft YaHei"/>
          <w:sz w:val="24"/>
          <w:szCs w:val="24"/>
          <w:lang w:val="fr-CH"/>
        </w:rPr>
        <w:t>17</w:t>
      </w:r>
      <w:r w:rsidRPr="004A1725">
        <w:rPr>
          <w:rFonts w:ascii="KaiTi" w:eastAsia="KaiTi" w:hAnsi="SimSun" w:cs="Microsoft YaHei" w:hint="eastAsia"/>
          <w:b/>
          <w:sz w:val="24"/>
          <w:szCs w:val="24"/>
          <w:lang w:val="fr-CH"/>
        </w:rPr>
        <w:t>日，日内瓦</w:t>
      </w:r>
    </w:p>
    <w:p w14:paraId="786C47D1" w14:textId="2610C581" w:rsidR="004A1725" w:rsidRPr="004A1725" w:rsidRDefault="004A1725" w:rsidP="004A1725">
      <w:pPr>
        <w:spacing w:after="360"/>
        <w:rPr>
          <w:rFonts w:ascii="KaiTi" w:eastAsia="KaiTi" w:hAnsi="KaiTi" w:cs="Microsoft YaHei"/>
          <w:caps/>
          <w:sz w:val="24"/>
          <w:szCs w:val="22"/>
          <w:lang w:val="fr-CH"/>
        </w:rPr>
      </w:pPr>
      <w:bookmarkStart w:id="3" w:name="TitleOfDoc"/>
      <w:r w:rsidRPr="004A1725">
        <w:rPr>
          <w:rFonts w:ascii="KaiTi" w:eastAsia="KaiTi" w:hAnsi="KaiTi" w:cs="Microsoft YaHei" w:hint="eastAsia"/>
          <w:caps/>
          <w:sz w:val="24"/>
          <w:szCs w:val="22"/>
          <w:lang w:val="fr-CH"/>
        </w:rPr>
        <w:t>马德里联盟202</w:t>
      </w:r>
      <w:r>
        <w:rPr>
          <w:rFonts w:ascii="KaiTi" w:eastAsia="KaiTi" w:hAnsi="KaiTi" w:cs="Microsoft YaHei"/>
          <w:caps/>
          <w:sz w:val="24"/>
          <w:szCs w:val="22"/>
          <w:lang w:val="fr-CH"/>
        </w:rPr>
        <w:t>2</w:t>
      </w:r>
      <w:r w:rsidRPr="004A1725">
        <w:rPr>
          <w:rFonts w:ascii="KaiTi" w:eastAsia="KaiTi" w:hAnsi="KaiTi" w:cs="Microsoft YaHei" w:hint="eastAsia"/>
          <w:caps/>
          <w:sz w:val="24"/>
          <w:szCs w:val="22"/>
          <w:lang w:val="fr-CH"/>
        </w:rPr>
        <w:t>/2</w:t>
      </w:r>
      <w:r>
        <w:rPr>
          <w:rFonts w:ascii="KaiTi" w:eastAsia="KaiTi" w:hAnsi="KaiTi" w:cs="Microsoft YaHei"/>
          <w:caps/>
          <w:sz w:val="24"/>
          <w:szCs w:val="22"/>
          <w:lang w:val="fr-CH"/>
        </w:rPr>
        <w:t>3</w:t>
      </w:r>
      <w:r w:rsidRPr="004A1725">
        <w:rPr>
          <w:rFonts w:ascii="KaiTi" w:eastAsia="KaiTi" w:hAnsi="KaiTi" w:cs="Microsoft YaHei" w:hint="eastAsia"/>
          <w:caps/>
          <w:sz w:val="24"/>
          <w:szCs w:val="22"/>
          <w:lang w:val="fr-CH"/>
        </w:rPr>
        <w:t>两年期盈余</w:t>
      </w:r>
    </w:p>
    <w:p w14:paraId="6D0C03BA" w14:textId="22712B8B" w:rsidR="004A1725" w:rsidRPr="004A1725" w:rsidRDefault="004A1725" w:rsidP="004A1725">
      <w:pPr>
        <w:spacing w:after="960"/>
        <w:rPr>
          <w:rFonts w:ascii="KaiTi" w:eastAsia="KaiTi" w:hAnsi="KaiTi" w:cs="Microsoft YaHei"/>
          <w:i/>
          <w:sz w:val="21"/>
          <w:szCs w:val="22"/>
          <w:lang w:val="fr-CH"/>
        </w:rPr>
      </w:pPr>
      <w:bookmarkStart w:id="4" w:name="Prepared"/>
      <w:bookmarkEnd w:id="3"/>
      <w:r w:rsidRPr="004A1725">
        <w:rPr>
          <w:rFonts w:ascii="KaiTi" w:eastAsia="KaiTi" w:hAnsi="KaiTi" w:cs="Microsoft YaHei" w:hint="eastAsia"/>
          <w:sz w:val="21"/>
          <w:szCs w:val="21"/>
          <w:lang w:val="fr-CH"/>
        </w:rPr>
        <w:t>秘书处编拟</w:t>
      </w:r>
      <w:r>
        <w:rPr>
          <w:rFonts w:ascii="KaiTi" w:eastAsia="KaiTi" w:hAnsi="KaiTi" w:cs="Microsoft YaHei" w:hint="eastAsia"/>
          <w:sz w:val="21"/>
          <w:szCs w:val="21"/>
          <w:lang w:val="fr-CH"/>
        </w:rPr>
        <w:t>的文件</w:t>
      </w:r>
    </w:p>
    <w:bookmarkEnd w:id="4"/>
    <w:p w14:paraId="723ADCA0" w14:textId="36F7AA36" w:rsidR="004A1725" w:rsidRPr="004A1725" w:rsidRDefault="004A1725" w:rsidP="002360D7">
      <w:pPr>
        <w:widowControl w:val="0"/>
        <w:numPr>
          <w:ilvl w:val="0"/>
          <w:numId w:val="7"/>
        </w:numPr>
        <w:spacing w:afterLines="50" w:after="120" w:line="340" w:lineRule="atLeast"/>
        <w:ind w:left="0" w:firstLine="0"/>
        <w:jc w:val="both"/>
        <w:rPr>
          <w:rFonts w:ascii="SimSun" w:hAnsi="SimSun"/>
          <w:sz w:val="21"/>
          <w:szCs w:val="22"/>
          <w:lang w:val="fr-CH" w:bidi="en-US"/>
        </w:rPr>
      </w:pPr>
      <w:r w:rsidRPr="004A1725">
        <w:rPr>
          <w:rFonts w:ascii="SimSun" w:hAnsi="SimSun" w:hint="eastAsia"/>
          <w:sz w:val="21"/>
          <w:szCs w:val="22"/>
          <w:lang w:val="fr-CH" w:bidi="en-US"/>
        </w:rPr>
        <w:t>本文件向成员国提供</w:t>
      </w:r>
      <w:r w:rsidRPr="004A1725">
        <w:rPr>
          <w:rFonts w:ascii="SimSun" w:hAnsi="SimSun"/>
          <w:sz w:val="21"/>
          <w:szCs w:val="22"/>
          <w:lang w:val="fr-CH" w:bidi="en-US"/>
        </w:rPr>
        <w:t>20</w:t>
      </w:r>
      <w:r>
        <w:rPr>
          <w:rFonts w:ascii="SimSun" w:hAnsi="SimSun"/>
          <w:sz w:val="21"/>
          <w:szCs w:val="22"/>
          <w:lang w:val="fr-CH" w:bidi="en-US"/>
        </w:rPr>
        <w:t>22</w:t>
      </w:r>
      <w:r w:rsidRPr="004A1725">
        <w:rPr>
          <w:rFonts w:ascii="SimSun" w:hAnsi="SimSun"/>
          <w:sz w:val="21"/>
          <w:szCs w:val="22"/>
          <w:lang w:val="fr-CH" w:bidi="en-US"/>
        </w:rPr>
        <w:t>/</w:t>
      </w:r>
      <w:r>
        <w:rPr>
          <w:rFonts w:ascii="SimSun" w:hAnsi="SimSun"/>
          <w:sz w:val="21"/>
          <w:szCs w:val="22"/>
          <w:lang w:val="fr-CH" w:bidi="en-US"/>
        </w:rPr>
        <w:t>23</w:t>
      </w:r>
      <w:r w:rsidRPr="004A1725">
        <w:rPr>
          <w:rFonts w:ascii="SimSun" w:hAnsi="SimSun" w:hint="eastAsia"/>
          <w:sz w:val="21"/>
          <w:szCs w:val="22"/>
          <w:lang w:val="fr-CH" w:bidi="en-US"/>
        </w:rPr>
        <w:t>两年期马德里联盟盈余</w:t>
      </w:r>
      <w:r>
        <w:rPr>
          <w:rFonts w:ascii="SimSun" w:hAnsi="SimSun" w:hint="eastAsia"/>
          <w:sz w:val="21"/>
          <w:szCs w:val="22"/>
          <w:lang w:val="fr-CH" w:bidi="en-US"/>
        </w:rPr>
        <w:t>的</w:t>
      </w:r>
      <w:r w:rsidRPr="004A1725">
        <w:rPr>
          <w:rFonts w:ascii="SimSun" w:hAnsi="SimSun" w:hint="eastAsia"/>
          <w:sz w:val="21"/>
          <w:szCs w:val="22"/>
          <w:lang w:val="fr-CH" w:bidi="en-US"/>
        </w:rPr>
        <w:t>最新</w:t>
      </w:r>
      <w:r>
        <w:rPr>
          <w:rFonts w:ascii="SimSun" w:hAnsi="SimSun" w:hint="eastAsia"/>
          <w:sz w:val="21"/>
          <w:szCs w:val="22"/>
          <w:lang w:val="fr-CH" w:bidi="en-US"/>
        </w:rPr>
        <w:t>情况</w:t>
      </w:r>
      <w:r w:rsidRPr="004A1725">
        <w:rPr>
          <w:rFonts w:ascii="SimSun" w:hAnsi="SimSun" w:hint="eastAsia"/>
          <w:sz w:val="21"/>
          <w:szCs w:val="22"/>
          <w:lang w:val="fr-CH" w:bidi="en-US"/>
        </w:rPr>
        <w:t>以及截至</w:t>
      </w:r>
      <w:r w:rsidRPr="004A1725">
        <w:rPr>
          <w:rFonts w:ascii="SimSun" w:hAnsi="SimSun"/>
          <w:sz w:val="21"/>
          <w:szCs w:val="22"/>
          <w:lang w:val="fr-CH" w:bidi="en-US"/>
        </w:rPr>
        <w:t>202</w:t>
      </w:r>
      <w:r>
        <w:rPr>
          <w:rFonts w:ascii="SimSun" w:hAnsi="SimSun"/>
          <w:sz w:val="21"/>
          <w:szCs w:val="22"/>
          <w:lang w:val="fr-CH" w:bidi="en-US"/>
        </w:rPr>
        <w:t>3</w:t>
      </w:r>
      <w:r w:rsidRPr="004A1725">
        <w:rPr>
          <w:rFonts w:ascii="SimSun" w:hAnsi="SimSun" w:hint="eastAsia"/>
          <w:sz w:val="21"/>
          <w:szCs w:val="22"/>
          <w:lang w:val="fr-CH" w:bidi="en-US"/>
        </w:rPr>
        <w:t>年</w:t>
      </w:r>
      <w:r w:rsidRPr="004A1725">
        <w:rPr>
          <w:rFonts w:ascii="SimSun" w:hAnsi="SimSun"/>
          <w:sz w:val="21"/>
          <w:szCs w:val="22"/>
          <w:lang w:val="fr-CH" w:bidi="en-US"/>
        </w:rPr>
        <w:t>12</w:t>
      </w:r>
      <w:r w:rsidRPr="004A1725">
        <w:rPr>
          <w:rFonts w:ascii="SimSun" w:hAnsi="SimSun" w:hint="eastAsia"/>
          <w:sz w:val="21"/>
          <w:szCs w:val="22"/>
          <w:lang w:val="fr-CH" w:bidi="en-US"/>
        </w:rPr>
        <w:t>月</w:t>
      </w:r>
      <w:r w:rsidRPr="004A1725">
        <w:rPr>
          <w:rFonts w:ascii="SimSun" w:hAnsi="SimSun"/>
          <w:sz w:val="21"/>
          <w:szCs w:val="22"/>
          <w:lang w:val="fr-CH" w:bidi="en-US"/>
        </w:rPr>
        <w:t>31</w:t>
      </w:r>
      <w:r w:rsidRPr="004A1725">
        <w:rPr>
          <w:rFonts w:ascii="SimSun" w:hAnsi="SimSun" w:hint="eastAsia"/>
          <w:sz w:val="21"/>
          <w:szCs w:val="22"/>
          <w:lang w:val="fr-CH" w:bidi="en-US"/>
        </w:rPr>
        <w:t>日的马德里联盟净资产。</w:t>
      </w:r>
    </w:p>
    <w:p w14:paraId="572ECB5A" w14:textId="20F60B64" w:rsidR="004A1725" w:rsidRPr="004A1725" w:rsidRDefault="004A1725" w:rsidP="002360D7">
      <w:pPr>
        <w:widowControl w:val="0"/>
        <w:numPr>
          <w:ilvl w:val="0"/>
          <w:numId w:val="7"/>
        </w:numPr>
        <w:spacing w:afterLines="50" w:after="120" w:line="340" w:lineRule="atLeast"/>
        <w:ind w:left="0" w:firstLine="0"/>
        <w:jc w:val="both"/>
        <w:rPr>
          <w:rFonts w:ascii="SimSun" w:hAnsi="SimSun"/>
          <w:sz w:val="21"/>
          <w:szCs w:val="22"/>
          <w:lang w:val="fr-CH" w:bidi="en-US"/>
        </w:rPr>
      </w:pPr>
      <w:r w:rsidRPr="004A1725">
        <w:rPr>
          <w:rFonts w:ascii="SimSun" w:hAnsi="SimSun"/>
          <w:sz w:val="21"/>
          <w:szCs w:val="22"/>
          <w:lang w:val="fr-CH" w:bidi="en-US"/>
        </w:rPr>
        <w:t>202</w:t>
      </w:r>
      <w:r>
        <w:rPr>
          <w:rFonts w:ascii="SimSun" w:hAnsi="SimSun"/>
          <w:sz w:val="21"/>
          <w:szCs w:val="22"/>
          <w:lang w:val="fr-CH" w:bidi="en-US"/>
        </w:rPr>
        <w:t>2</w:t>
      </w:r>
      <w:r w:rsidRPr="004A1725">
        <w:rPr>
          <w:rFonts w:ascii="SimSun" w:hAnsi="SimSun"/>
          <w:sz w:val="21"/>
          <w:szCs w:val="22"/>
          <w:lang w:val="fr-CH" w:bidi="en-US"/>
        </w:rPr>
        <w:t>/2</w:t>
      </w:r>
      <w:r>
        <w:rPr>
          <w:rFonts w:ascii="SimSun" w:hAnsi="SimSun"/>
          <w:sz w:val="21"/>
          <w:szCs w:val="22"/>
          <w:lang w:val="fr-CH" w:bidi="en-US"/>
        </w:rPr>
        <w:t>3</w:t>
      </w:r>
      <w:r w:rsidRPr="004A1725">
        <w:rPr>
          <w:rFonts w:ascii="SimSun" w:hAnsi="SimSun" w:hint="eastAsia"/>
          <w:sz w:val="21"/>
          <w:szCs w:val="22"/>
          <w:lang w:bidi="en-US"/>
        </w:rPr>
        <w:t>年产权组织绩效报告</w:t>
      </w:r>
      <w:r w:rsidRPr="004A1725">
        <w:rPr>
          <w:rFonts w:ascii="SimSun" w:hAnsi="SimSun" w:hint="eastAsia"/>
          <w:sz w:val="21"/>
          <w:szCs w:val="22"/>
          <w:lang w:val="fr-CH" w:bidi="en-US"/>
        </w:rPr>
        <w:t>（</w:t>
      </w:r>
      <w:r w:rsidRPr="004A1725">
        <w:rPr>
          <w:rFonts w:ascii="SimSun" w:hAnsi="SimSun" w:hint="eastAsia"/>
          <w:sz w:val="21"/>
          <w:szCs w:val="22"/>
          <w:lang w:bidi="en-US"/>
        </w:rPr>
        <w:t>文件</w:t>
      </w:r>
      <w:r w:rsidR="002360D7">
        <w:rPr>
          <w:rFonts w:ascii="SimSun" w:hAnsi="SimSun"/>
          <w:sz w:val="21"/>
          <w:szCs w:val="22"/>
          <w:lang w:val="fr-CH" w:bidi="en-US"/>
        </w:rPr>
        <w:fldChar w:fldCharType="begin"/>
      </w:r>
      <w:r w:rsidR="002360D7">
        <w:rPr>
          <w:rFonts w:ascii="SimSun" w:hAnsi="SimSun"/>
          <w:sz w:val="21"/>
          <w:szCs w:val="22"/>
          <w:lang w:val="fr-CH" w:bidi="en-US"/>
        </w:rPr>
        <w:instrText>HYPERLINK "https://www.wipo.int/edocs/mdocs/govbody/zh/wo_pbc_37/wo_pbc_37_7.pdf"</w:instrText>
      </w:r>
      <w:r w:rsidR="002360D7">
        <w:rPr>
          <w:rFonts w:ascii="SimSun" w:hAnsi="SimSun"/>
          <w:sz w:val="21"/>
          <w:szCs w:val="22"/>
          <w:lang w:val="fr-CH" w:bidi="en-US"/>
        </w:rPr>
      </w:r>
      <w:r w:rsidR="002360D7">
        <w:rPr>
          <w:rFonts w:ascii="SimSun" w:hAnsi="SimSun"/>
          <w:sz w:val="21"/>
          <w:szCs w:val="22"/>
          <w:lang w:val="fr-CH" w:bidi="en-US"/>
        </w:rPr>
        <w:fldChar w:fldCharType="separate"/>
      </w:r>
      <w:r w:rsidRPr="004A1725">
        <w:rPr>
          <w:rStyle w:val="Hyperlink"/>
          <w:rFonts w:ascii="SimSun" w:hAnsi="SimSun"/>
          <w:sz w:val="21"/>
          <w:szCs w:val="22"/>
          <w:lang w:val="fr-CH" w:bidi="en-US"/>
        </w:rPr>
        <w:t>WO/PBC/3</w:t>
      </w:r>
      <w:r w:rsidRPr="002360D7">
        <w:rPr>
          <w:rStyle w:val="Hyperlink"/>
          <w:rFonts w:ascii="SimSun" w:hAnsi="SimSun"/>
          <w:sz w:val="21"/>
          <w:szCs w:val="22"/>
          <w:lang w:val="fr-CH" w:bidi="en-US"/>
        </w:rPr>
        <w:t>7</w:t>
      </w:r>
      <w:r w:rsidRPr="004A1725">
        <w:rPr>
          <w:rStyle w:val="Hyperlink"/>
          <w:rFonts w:ascii="SimSun" w:hAnsi="SimSun"/>
          <w:sz w:val="21"/>
          <w:szCs w:val="22"/>
          <w:lang w:val="fr-CH" w:bidi="en-US"/>
        </w:rPr>
        <w:t>/7</w:t>
      </w:r>
      <w:r w:rsidR="002360D7">
        <w:rPr>
          <w:rFonts w:ascii="SimSun" w:hAnsi="SimSun"/>
          <w:sz w:val="21"/>
          <w:szCs w:val="22"/>
          <w:lang w:val="fr-CH" w:bidi="en-US"/>
        </w:rPr>
        <w:fldChar w:fldCharType="end"/>
      </w:r>
      <w:r w:rsidRPr="004A1725">
        <w:rPr>
          <w:rFonts w:ascii="SimSun" w:hAnsi="SimSun" w:hint="eastAsia"/>
          <w:sz w:val="21"/>
          <w:szCs w:val="22"/>
          <w:lang w:val="fr-CH" w:bidi="en-US"/>
        </w:rPr>
        <w:t>）中显示</w:t>
      </w:r>
      <w:r>
        <w:rPr>
          <w:rFonts w:ascii="SimSun" w:hAnsi="SimSun" w:hint="eastAsia"/>
          <w:sz w:val="21"/>
          <w:szCs w:val="22"/>
          <w:lang w:val="fr-CH" w:bidi="en-US"/>
        </w:rPr>
        <w:t>，</w:t>
      </w:r>
      <w:r w:rsidRPr="004A1725">
        <w:rPr>
          <w:rFonts w:ascii="SimSun" w:hAnsi="SimSun" w:hint="eastAsia"/>
          <w:sz w:val="21"/>
          <w:szCs w:val="22"/>
          <w:lang w:bidi="en-US"/>
        </w:rPr>
        <w:t>马德里联盟</w:t>
      </w:r>
      <w:r w:rsidRPr="004A1725">
        <w:rPr>
          <w:rFonts w:ascii="SimSun" w:hAnsi="SimSun"/>
          <w:sz w:val="21"/>
          <w:szCs w:val="22"/>
          <w:lang w:bidi="en-US"/>
        </w:rPr>
        <w:t>20</w:t>
      </w:r>
      <w:r>
        <w:rPr>
          <w:rFonts w:ascii="SimSun" w:hAnsi="SimSun"/>
          <w:sz w:val="21"/>
          <w:szCs w:val="22"/>
          <w:lang w:bidi="en-US"/>
        </w:rPr>
        <w:t>22</w:t>
      </w:r>
      <w:r w:rsidRPr="004A1725">
        <w:rPr>
          <w:rFonts w:ascii="SimSun" w:hAnsi="SimSun"/>
          <w:sz w:val="21"/>
          <w:szCs w:val="22"/>
          <w:lang w:bidi="en-US"/>
        </w:rPr>
        <w:t>/</w:t>
      </w:r>
      <w:r>
        <w:rPr>
          <w:rFonts w:ascii="SimSun" w:hAnsi="SimSun"/>
          <w:sz w:val="21"/>
          <w:szCs w:val="22"/>
          <w:lang w:bidi="en-US"/>
        </w:rPr>
        <w:t>23</w:t>
      </w:r>
      <w:r w:rsidRPr="004A1725">
        <w:rPr>
          <w:rFonts w:ascii="SimSun" w:hAnsi="SimSun" w:hint="eastAsia"/>
          <w:sz w:val="21"/>
          <w:szCs w:val="22"/>
          <w:lang w:bidi="en-US"/>
        </w:rPr>
        <w:t>两年期收支相抵后的盈余为1</w:t>
      </w:r>
      <w:r w:rsidRPr="004A1725">
        <w:rPr>
          <w:rFonts w:ascii="SimSun" w:hAnsi="SimSun"/>
          <w:sz w:val="21"/>
          <w:szCs w:val="22"/>
          <w:lang w:bidi="en-US"/>
        </w:rPr>
        <w:t>,</w:t>
      </w:r>
      <w:r>
        <w:rPr>
          <w:rFonts w:ascii="SimSun" w:hAnsi="SimSun"/>
          <w:sz w:val="21"/>
          <w:szCs w:val="22"/>
          <w:lang w:bidi="en-US"/>
        </w:rPr>
        <w:t>000</w:t>
      </w:r>
      <w:proofErr w:type="gramStart"/>
      <w:r w:rsidRPr="004A1725">
        <w:rPr>
          <w:rFonts w:ascii="SimSun" w:hAnsi="SimSun" w:hint="eastAsia"/>
          <w:sz w:val="21"/>
          <w:szCs w:val="22"/>
          <w:lang w:bidi="en-US"/>
        </w:rPr>
        <w:t>万瑞</w:t>
      </w:r>
      <w:proofErr w:type="gramEnd"/>
      <w:r w:rsidRPr="004A1725">
        <w:rPr>
          <w:rFonts w:ascii="SimSun" w:hAnsi="SimSun" w:hint="eastAsia"/>
          <w:sz w:val="21"/>
          <w:szCs w:val="22"/>
          <w:lang w:bidi="en-US"/>
        </w:rPr>
        <w:t>郎。</w:t>
      </w:r>
    </w:p>
    <w:p w14:paraId="393C24D2" w14:textId="27EBE4F5" w:rsidR="004A1725" w:rsidRPr="004A1725" w:rsidRDefault="004A1725" w:rsidP="002360D7">
      <w:pPr>
        <w:widowControl w:val="0"/>
        <w:numPr>
          <w:ilvl w:val="0"/>
          <w:numId w:val="7"/>
        </w:numPr>
        <w:spacing w:afterLines="50" w:after="120" w:line="340" w:lineRule="atLeast"/>
        <w:ind w:left="0" w:firstLine="0"/>
        <w:jc w:val="both"/>
        <w:rPr>
          <w:rFonts w:ascii="SimSun" w:hAnsi="SimSun"/>
          <w:sz w:val="21"/>
          <w:szCs w:val="22"/>
          <w:lang w:bidi="en-US"/>
        </w:rPr>
      </w:pPr>
      <w:r w:rsidRPr="004A1725">
        <w:rPr>
          <w:rFonts w:ascii="SimSun" w:hAnsi="SimSun" w:hint="eastAsia"/>
          <w:sz w:val="21"/>
          <w:szCs w:val="22"/>
          <w:lang w:bidi="en-US"/>
        </w:rPr>
        <w:t>《商标国际注册马德里协定有关议定书》第八条第</w:t>
      </w:r>
      <w:r w:rsidRPr="004A1725">
        <w:rPr>
          <w:rFonts w:ascii="SimSun" w:hAnsi="SimSun"/>
          <w:sz w:val="21"/>
          <w:szCs w:val="22"/>
          <w:lang w:bidi="en-US"/>
        </w:rPr>
        <w:t>(4)</w:t>
      </w:r>
      <w:r w:rsidRPr="004A1725">
        <w:rPr>
          <w:rFonts w:ascii="SimSun" w:hAnsi="SimSun" w:hint="eastAsia"/>
          <w:sz w:val="21"/>
          <w:szCs w:val="22"/>
          <w:lang w:bidi="en-US"/>
        </w:rPr>
        <w:t>款规定：“国际注册各项收费的年收入，除来源于第</w:t>
      </w:r>
      <w:r w:rsidRPr="004A1725">
        <w:rPr>
          <w:rFonts w:ascii="SimSun" w:hAnsi="SimSun"/>
          <w:sz w:val="21"/>
          <w:szCs w:val="22"/>
          <w:lang w:bidi="en-US"/>
        </w:rPr>
        <w:t>(2)</w:t>
      </w:r>
      <w:r w:rsidRPr="004A1725">
        <w:rPr>
          <w:rFonts w:ascii="SimSun" w:hAnsi="SimSun" w:hint="eastAsia"/>
          <w:sz w:val="21"/>
          <w:szCs w:val="22"/>
          <w:lang w:bidi="en-US"/>
        </w:rPr>
        <w:t>款</w:t>
      </w:r>
      <w:r w:rsidRPr="004A1725">
        <w:rPr>
          <w:rFonts w:ascii="SimSun" w:hAnsi="SimSun"/>
          <w:sz w:val="21"/>
          <w:szCs w:val="22"/>
          <w:lang w:bidi="en-US"/>
        </w:rPr>
        <w:t>(ii)</w:t>
      </w:r>
      <w:r w:rsidRPr="004A1725">
        <w:rPr>
          <w:rFonts w:ascii="SimSun" w:hAnsi="SimSun" w:hint="eastAsia"/>
          <w:sz w:val="21"/>
          <w:szCs w:val="22"/>
          <w:lang w:bidi="en-US"/>
        </w:rPr>
        <w:t>和</w:t>
      </w:r>
      <w:r w:rsidRPr="004A1725">
        <w:rPr>
          <w:rFonts w:ascii="SimSun" w:hAnsi="SimSun"/>
          <w:sz w:val="21"/>
          <w:szCs w:val="22"/>
          <w:lang w:bidi="en-US"/>
        </w:rPr>
        <w:t>(iii)</w:t>
      </w:r>
      <w:r w:rsidRPr="004A1725">
        <w:rPr>
          <w:rFonts w:ascii="SimSun" w:hAnsi="SimSun" w:hint="eastAsia"/>
          <w:sz w:val="21"/>
          <w:szCs w:val="22"/>
          <w:lang w:bidi="en-US"/>
        </w:rPr>
        <w:t>所指的费用收入外，经扣除执行本议定书所需的各项费用开支，应由国际局负责在本议定书参加方之间平均分配。”产权组织《财务条例与细则》条例</w:t>
      </w:r>
      <w:r>
        <w:rPr>
          <w:rFonts w:ascii="SimSun" w:hAnsi="SimSun" w:hint="eastAsia"/>
          <w:sz w:val="21"/>
          <w:szCs w:val="22"/>
          <w:lang w:bidi="en-US"/>
        </w:rPr>
        <w:t>3</w:t>
      </w:r>
      <w:r w:rsidRPr="004A1725">
        <w:rPr>
          <w:rFonts w:ascii="SimSun" w:hAnsi="SimSun"/>
          <w:sz w:val="21"/>
          <w:szCs w:val="22"/>
          <w:lang w:bidi="en-US"/>
        </w:rPr>
        <w:t>.</w:t>
      </w:r>
      <w:r>
        <w:rPr>
          <w:rFonts w:ascii="SimSun" w:hAnsi="SimSun"/>
          <w:sz w:val="21"/>
          <w:szCs w:val="22"/>
          <w:lang w:bidi="en-US"/>
        </w:rPr>
        <w:t>13</w:t>
      </w:r>
      <w:r w:rsidRPr="004A1725">
        <w:rPr>
          <w:rFonts w:ascii="SimSun" w:hAnsi="SimSun" w:hint="eastAsia"/>
          <w:sz w:val="21"/>
          <w:szCs w:val="22"/>
          <w:lang w:bidi="en-US"/>
        </w:rPr>
        <w:t>规定：“在财政期间结束之后，如果任何联盟有收入盈余，应将此类盈余记入储备基金，大会或有关联盟的大会另有决定除外。”</w:t>
      </w:r>
    </w:p>
    <w:p w14:paraId="535D600F" w14:textId="5B9D582D" w:rsidR="002360D7" w:rsidRPr="004A1725" w:rsidRDefault="004A1725" w:rsidP="002360D7">
      <w:pPr>
        <w:keepNext/>
        <w:widowControl w:val="0"/>
        <w:numPr>
          <w:ilvl w:val="0"/>
          <w:numId w:val="7"/>
        </w:numPr>
        <w:spacing w:afterLines="50" w:after="120" w:line="340" w:lineRule="atLeast"/>
        <w:ind w:left="0" w:firstLine="0"/>
        <w:jc w:val="both"/>
        <w:rPr>
          <w:rFonts w:ascii="SimSun" w:hAnsi="SimSun"/>
          <w:sz w:val="21"/>
          <w:szCs w:val="22"/>
          <w:lang w:bidi="en-US"/>
        </w:rPr>
      </w:pPr>
      <w:r w:rsidRPr="004A1725">
        <w:rPr>
          <w:rFonts w:ascii="SimSun" w:hAnsi="SimSun" w:hint="eastAsia"/>
          <w:sz w:val="21"/>
          <w:szCs w:val="22"/>
          <w:lang w:bidi="en-US"/>
        </w:rPr>
        <w:t>根据财务条例</w:t>
      </w:r>
      <w:r>
        <w:rPr>
          <w:rFonts w:ascii="SimSun" w:hAnsi="SimSun" w:hint="eastAsia"/>
          <w:sz w:val="21"/>
          <w:szCs w:val="22"/>
          <w:lang w:bidi="en-US"/>
        </w:rPr>
        <w:t>3</w:t>
      </w:r>
      <w:r w:rsidRPr="004A1725">
        <w:rPr>
          <w:rFonts w:ascii="SimSun" w:hAnsi="SimSun"/>
          <w:sz w:val="21"/>
          <w:szCs w:val="22"/>
          <w:lang w:bidi="en-US"/>
        </w:rPr>
        <w:t>.</w:t>
      </w:r>
      <w:r>
        <w:rPr>
          <w:rFonts w:ascii="SimSun" w:hAnsi="SimSun"/>
          <w:sz w:val="21"/>
          <w:szCs w:val="22"/>
          <w:lang w:bidi="en-US"/>
        </w:rPr>
        <w:t>13</w:t>
      </w:r>
      <w:r w:rsidRPr="004A1725">
        <w:rPr>
          <w:rFonts w:ascii="SimSun" w:hAnsi="SimSun" w:hint="eastAsia"/>
          <w:sz w:val="21"/>
          <w:szCs w:val="22"/>
          <w:lang w:bidi="en-US"/>
        </w:rPr>
        <w:t>，计划将这些盈余保留在马德里联盟的储备金内，以支付</w:t>
      </w:r>
      <w:r w:rsidR="002360D7" w:rsidRPr="004A1725">
        <w:rPr>
          <w:rFonts w:ascii="SimSun" w:hAnsi="SimSun" w:hint="eastAsia"/>
          <w:sz w:val="21"/>
          <w:szCs w:val="22"/>
          <w:lang w:bidi="en-US"/>
        </w:rPr>
        <w:t>计划和预算委员会</w:t>
      </w:r>
      <w:r w:rsidR="002360D7">
        <w:rPr>
          <w:rFonts w:ascii="SimSun" w:hAnsi="SimSun" w:hint="eastAsia"/>
          <w:sz w:val="21"/>
          <w:szCs w:val="22"/>
          <w:lang w:bidi="en-US"/>
        </w:rPr>
        <w:t>（</w:t>
      </w:r>
      <w:r w:rsidR="002360D7" w:rsidRPr="004A1725">
        <w:rPr>
          <w:rFonts w:ascii="SimSun" w:hAnsi="SimSun" w:hint="eastAsia"/>
          <w:sz w:val="21"/>
          <w:szCs w:val="22"/>
          <w:lang w:bidi="en-US"/>
        </w:rPr>
        <w:t>PBC</w:t>
      </w:r>
      <w:r w:rsidR="002360D7">
        <w:rPr>
          <w:rFonts w:ascii="SimSun" w:hAnsi="SimSun" w:hint="eastAsia"/>
          <w:sz w:val="21"/>
          <w:szCs w:val="22"/>
          <w:lang w:bidi="en-US"/>
        </w:rPr>
        <w:t>）</w:t>
      </w:r>
      <w:r w:rsidR="002360D7" w:rsidRPr="004A1725">
        <w:rPr>
          <w:rFonts w:ascii="SimSun" w:hAnsi="SimSun" w:hint="eastAsia"/>
          <w:sz w:val="21"/>
          <w:szCs w:val="22"/>
          <w:lang w:bidi="en-US"/>
        </w:rPr>
        <w:t>第三十七届会议向2024年7月</w:t>
      </w:r>
      <w:r w:rsidR="002360D7">
        <w:rPr>
          <w:rFonts w:ascii="SimSun" w:hAnsi="SimSun" w:hint="eastAsia"/>
          <w:sz w:val="21"/>
          <w:szCs w:val="22"/>
          <w:lang w:bidi="en-US"/>
        </w:rPr>
        <w:t>产权组织</w:t>
      </w:r>
      <w:proofErr w:type="gramStart"/>
      <w:r w:rsidR="000352F1">
        <w:rPr>
          <w:rFonts w:ascii="SimSun" w:hAnsi="SimSun" w:hint="eastAsia"/>
          <w:sz w:val="21"/>
          <w:szCs w:val="22"/>
          <w:lang w:bidi="en-US"/>
        </w:rPr>
        <w:t>各</w:t>
      </w:r>
      <w:r w:rsidR="002360D7" w:rsidRPr="004A1725">
        <w:rPr>
          <w:rFonts w:ascii="SimSun" w:hAnsi="SimSun" w:hint="eastAsia"/>
          <w:sz w:val="21"/>
          <w:szCs w:val="22"/>
          <w:lang w:bidi="en-US"/>
        </w:rPr>
        <w:t>大会</w:t>
      </w:r>
      <w:proofErr w:type="gramEnd"/>
      <w:r w:rsidR="002360D7">
        <w:rPr>
          <w:rFonts w:ascii="SimSun" w:hAnsi="SimSun" w:hint="eastAsia"/>
          <w:sz w:val="21"/>
          <w:szCs w:val="22"/>
          <w:lang w:bidi="en-US"/>
        </w:rPr>
        <w:t>建议的（文件</w:t>
      </w:r>
      <w:r w:rsidR="002360D7">
        <w:rPr>
          <w:rFonts w:ascii="SimSun" w:hAnsi="SimSun"/>
          <w:sz w:val="21"/>
          <w:szCs w:val="22"/>
          <w:lang w:bidi="en-US"/>
        </w:rPr>
        <w:fldChar w:fldCharType="begin"/>
      </w:r>
      <w:r w:rsidR="002360D7">
        <w:rPr>
          <w:rFonts w:ascii="SimSun" w:hAnsi="SimSun"/>
          <w:sz w:val="21"/>
          <w:szCs w:val="22"/>
          <w:lang w:bidi="en-US"/>
        </w:rPr>
        <w:instrText>HYPERLINK "https://www.wipo.int/edocs/mdocs/govbody/zh/wo_pbc_37/wo_pbc_37_13.pdf"</w:instrText>
      </w:r>
      <w:r w:rsidR="002360D7">
        <w:rPr>
          <w:rFonts w:ascii="SimSun" w:hAnsi="SimSun"/>
          <w:sz w:val="21"/>
          <w:szCs w:val="22"/>
          <w:lang w:bidi="en-US"/>
        </w:rPr>
      </w:r>
      <w:r w:rsidR="002360D7">
        <w:rPr>
          <w:rFonts w:ascii="SimSun" w:hAnsi="SimSun"/>
          <w:sz w:val="21"/>
          <w:szCs w:val="22"/>
          <w:lang w:bidi="en-US"/>
        </w:rPr>
        <w:fldChar w:fldCharType="separate"/>
      </w:r>
      <w:r w:rsidR="002360D7" w:rsidRPr="002360D7">
        <w:rPr>
          <w:rStyle w:val="Hyperlink"/>
          <w:rFonts w:ascii="SimSun" w:hAnsi="SimSun"/>
          <w:sz w:val="21"/>
          <w:szCs w:val="22"/>
          <w:lang w:bidi="en-US"/>
        </w:rPr>
        <w:t>WO/PBC/37/13</w:t>
      </w:r>
      <w:r w:rsidR="002360D7">
        <w:rPr>
          <w:rFonts w:ascii="SimSun" w:hAnsi="SimSun"/>
          <w:sz w:val="21"/>
          <w:szCs w:val="22"/>
          <w:lang w:bidi="en-US"/>
        </w:rPr>
        <w:fldChar w:fldCharType="end"/>
      </w:r>
      <w:r w:rsidR="002360D7">
        <w:rPr>
          <w:rFonts w:ascii="SimSun" w:hAnsi="SimSun" w:hint="eastAsia"/>
          <w:sz w:val="21"/>
          <w:szCs w:val="22"/>
          <w:lang w:bidi="en-US"/>
        </w:rPr>
        <w:t>）</w:t>
      </w:r>
      <w:r w:rsidRPr="004A1725">
        <w:rPr>
          <w:rFonts w:ascii="SimSun" w:hAnsi="SimSun" w:hint="eastAsia"/>
          <w:sz w:val="21"/>
          <w:szCs w:val="22"/>
          <w:lang w:bidi="en-US"/>
        </w:rPr>
        <w:t>以下基本建设总计划项目的费用（</w:t>
      </w:r>
      <w:r>
        <w:rPr>
          <w:rFonts w:ascii="SimSun" w:hAnsi="SimSun" w:hint="eastAsia"/>
          <w:sz w:val="21"/>
          <w:szCs w:val="22"/>
          <w:lang w:bidi="en-US"/>
        </w:rPr>
        <w:t>文件</w:t>
      </w:r>
      <w:r w:rsidR="002360D7">
        <w:rPr>
          <w:rFonts w:ascii="SimSun" w:hAnsi="SimSun"/>
          <w:sz w:val="21"/>
          <w:szCs w:val="22"/>
          <w:lang w:bidi="en-US"/>
        </w:rPr>
        <w:fldChar w:fldCharType="begin"/>
      </w:r>
      <w:r w:rsidR="002360D7">
        <w:rPr>
          <w:rFonts w:ascii="SimSun" w:hAnsi="SimSun" w:hint="eastAsia"/>
          <w:sz w:val="21"/>
          <w:szCs w:val="22"/>
          <w:lang w:bidi="en-US"/>
        </w:rPr>
        <w:instrText>HYPERLINK "https://www.wipo.int/edocs/mdocs/govbody/zh/wo_pbc_37/wo_pbc_37_7.pdf"</w:instrText>
      </w:r>
      <w:r w:rsidR="002360D7">
        <w:rPr>
          <w:rFonts w:ascii="SimSun" w:hAnsi="SimSun"/>
          <w:sz w:val="21"/>
          <w:szCs w:val="22"/>
          <w:lang w:bidi="en-US"/>
        </w:rPr>
      </w:r>
      <w:r w:rsidR="002360D7">
        <w:rPr>
          <w:rFonts w:ascii="SimSun" w:hAnsi="SimSun"/>
          <w:sz w:val="21"/>
          <w:szCs w:val="22"/>
          <w:lang w:bidi="en-US"/>
        </w:rPr>
        <w:fldChar w:fldCharType="separate"/>
      </w:r>
      <w:r w:rsidRPr="002360D7">
        <w:rPr>
          <w:rStyle w:val="Hyperlink"/>
          <w:rFonts w:ascii="SimSun" w:hAnsi="SimSun" w:hint="eastAsia"/>
          <w:sz w:val="21"/>
          <w:szCs w:val="22"/>
          <w:lang w:bidi="en-US"/>
        </w:rPr>
        <w:t>WO/PBC/37/7</w:t>
      </w:r>
      <w:r w:rsidR="002360D7">
        <w:rPr>
          <w:rFonts w:ascii="SimSun" w:hAnsi="SimSun"/>
          <w:sz w:val="21"/>
          <w:szCs w:val="22"/>
          <w:lang w:bidi="en-US"/>
        </w:rPr>
        <w:fldChar w:fldCharType="end"/>
      </w:r>
      <w:r w:rsidRPr="004A1725">
        <w:rPr>
          <w:rFonts w:ascii="SimSun" w:hAnsi="SimSun" w:hint="eastAsia"/>
          <w:sz w:val="21"/>
          <w:szCs w:val="22"/>
          <w:lang w:bidi="en-US"/>
        </w:rPr>
        <w:t>），总额为1</w:t>
      </w:r>
      <w:r>
        <w:rPr>
          <w:rFonts w:ascii="SimSun" w:hAnsi="SimSun"/>
          <w:sz w:val="21"/>
          <w:szCs w:val="22"/>
          <w:lang w:bidi="en-US"/>
        </w:rPr>
        <w:t>,</w:t>
      </w:r>
      <w:r w:rsidRPr="004A1725">
        <w:rPr>
          <w:rFonts w:ascii="SimSun" w:hAnsi="SimSun" w:hint="eastAsia"/>
          <w:sz w:val="21"/>
          <w:szCs w:val="22"/>
          <w:lang w:bidi="en-US"/>
        </w:rPr>
        <w:t>390</w:t>
      </w:r>
      <w:proofErr w:type="gramStart"/>
      <w:r w:rsidRPr="004A1725">
        <w:rPr>
          <w:rFonts w:ascii="SimSun" w:hAnsi="SimSun" w:hint="eastAsia"/>
          <w:sz w:val="21"/>
          <w:szCs w:val="22"/>
          <w:lang w:bidi="en-US"/>
        </w:rPr>
        <w:t>万瑞</w:t>
      </w:r>
      <w:proofErr w:type="gramEnd"/>
      <w:r w:rsidRPr="004A1725">
        <w:rPr>
          <w:rFonts w:ascii="SimSun" w:hAnsi="SimSun" w:hint="eastAsia"/>
          <w:sz w:val="21"/>
          <w:szCs w:val="22"/>
          <w:lang w:bidi="en-US"/>
        </w:rPr>
        <w:t>郎：(</w:t>
      </w:r>
      <w:proofErr w:type="spellStart"/>
      <w:r w:rsidRPr="004A1725">
        <w:rPr>
          <w:rFonts w:ascii="SimSun" w:hAnsi="SimSun" w:hint="eastAsia"/>
          <w:sz w:val="21"/>
          <w:szCs w:val="22"/>
          <w:lang w:bidi="en-US"/>
        </w:rPr>
        <w:t>i</w:t>
      </w:r>
      <w:proofErr w:type="spellEnd"/>
      <w:r w:rsidRPr="004A1725">
        <w:rPr>
          <w:rFonts w:ascii="SimSun" w:hAnsi="SimSun" w:hint="eastAsia"/>
          <w:sz w:val="21"/>
          <w:szCs w:val="22"/>
          <w:lang w:bidi="en-US"/>
        </w:rPr>
        <w:t>)马德里信息技术平台项目第二</w:t>
      </w:r>
      <w:r w:rsidR="002360D7">
        <w:rPr>
          <w:rFonts w:ascii="SimSun" w:hAnsi="SimSun" w:hint="eastAsia"/>
          <w:sz w:val="21"/>
          <w:szCs w:val="22"/>
          <w:lang w:bidi="en-US"/>
        </w:rPr>
        <w:t>期</w:t>
      </w:r>
      <w:r w:rsidRPr="004A1725">
        <w:rPr>
          <w:rFonts w:ascii="SimSun" w:hAnsi="SimSun" w:hint="eastAsia"/>
          <w:sz w:val="21"/>
          <w:szCs w:val="22"/>
          <w:lang w:bidi="en-US"/>
        </w:rPr>
        <w:t>；</w:t>
      </w:r>
      <w:r w:rsidRPr="004A1725">
        <w:rPr>
          <w:rFonts w:ascii="SimSun" w:hAnsi="SimSun" w:hint="eastAsia"/>
          <w:sz w:val="21"/>
          <w:szCs w:val="22"/>
          <w:lang w:bidi="en-US"/>
        </w:rPr>
        <w:lastRenderedPageBreak/>
        <w:t>(ii)AIMS</w:t>
      </w:r>
      <w:r w:rsidR="002360D7">
        <w:rPr>
          <w:rFonts w:ascii="SimSun" w:hAnsi="SimSun" w:hint="eastAsia"/>
          <w:sz w:val="21"/>
          <w:szCs w:val="22"/>
          <w:lang w:bidi="en-US"/>
        </w:rPr>
        <w:t>转型</w:t>
      </w:r>
      <w:r w:rsidRPr="004A1725">
        <w:rPr>
          <w:rFonts w:ascii="SimSun" w:hAnsi="SimSun" w:hint="eastAsia"/>
          <w:sz w:val="21"/>
          <w:szCs w:val="22"/>
          <w:lang w:bidi="en-US"/>
        </w:rPr>
        <w:t>2.0项目第二</w:t>
      </w:r>
      <w:r w:rsidR="002360D7">
        <w:rPr>
          <w:rFonts w:ascii="SimSun" w:hAnsi="SimSun" w:hint="eastAsia"/>
          <w:sz w:val="21"/>
          <w:szCs w:val="22"/>
          <w:lang w:bidi="en-US"/>
        </w:rPr>
        <w:t>期</w:t>
      </w:r>
      <w:r w:rsidRPr="004A1725">
        <w:rPr>
          <w:rFonts w:ascii="SimSun" w:hAnsi="SimSun" w:hint="eastAsia"/>
          <w:sz w:val="21"/>
          <w:szCs w:val="22"/>
          <w:lang w:bidi="en-US"/>
        </w:rPr>
        <w:t>；(iii)</w:t>
      </w:r>
      <w:r w:rsidR="002360D7" w:rsidRPr="002360D7">
        <w:t xml:space="preserve"> </w:t>
      </w:r>
      <w:r w:rsidR="002360D7">
        <w:t>空调暖通和卫生设施及照明的建筑物管理系统</w:t>
      </w:r>
      <w:r w:rsidR="002360D7">
        <w:rPr>
          <w:rFonts w:hint="eastAsia"/>
        </w:rPr>
        <w:t>。</w:t>
      </w:r>
    </w:p>
    <w:p w14:paraId="788C4B73" w14:textId="58EEA99C" w:rsidR="00BC041C" w:rsidRDefault="004A1725" w:rsidP="002360D7">
      <w:pPr>
        <w:spacing w:before="720" w:afterLines="50" w:after="120" w:line="340" w:lineRule="atLeast"/>
        <w:ind w:left="5534"/>
      </w:pPr>
      <w:r w:rsidRPr="004A1725">
        <w:rPr>
          <w:rFonts w:ascii="KaiTi" w:eastAsia="KaiTi" w:hAnsi="KaiTi"/>
          <w:sz w:val="21"/>
          <w:szCs w:val="22"/>
          <w:lang w:eastAsia="en-US" w:bidi="en-US"/>
        </w:rPr>
        <w:t>[</w:t>
      </w:r>
      <w:r w:rsidRPr="004A1725">
        <w:rPr>
          <w:rFonts w:ascii="KaiTi" w:eastAsia="KaiTi" w:hAnsi="KaiTi" w:hint="eastAsia"/>
          <w:sz w:val="21"/>
          <w:szCs w:val="22"/>
          <w:lang w:bidi="en-US"/>
        </w:rPr>
        <w:t>文件完</w:t>
      </w:r>
      <w:r w:rsidRPr="004A1725">
        <w:rPr>
          <w:rFonts w:ascii="KaiTi" w:eastAsia="KaiTi" w:hAnsi="KaiTi"/>
          <w:sz w:val="21"/>
          <w:szCs w:val="22"/>
          <w:lang w:eastAsia="en-US" w:bidi="en-US"/>
        </w:rPr>
        <w:t>]</w:t>
      </w:r>
    </w:p>
    <w:sectPr w:rsidR="00BC041C" w:rsidSect="00CB552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5AD2" w14:textId="77777777" w:rsidR="00830843" w:rsidRDefault="00830843">
      <w:r>
        <w:separator/>
      </w:r>
    </w:p>
  </w:endnote>
  <w:endnote w:type="continuationSeparator" w:id="0">
    <w:p w14:paraId="0537F23B" w14:textId="77777777" w:rsidR="00830843" w:rsidRDefault="00830843" w:rsidP="003B38C1">
      <w:r>
        <w:separator/>
      </w:r>
    </w:p>
    <w:p w14:paraId="4E548731" w14:textId="77777777" w:rsidR="00830843" w:rsidRPr="003B38C1" w:rsidRDefault="00830843" w:rsidP="003B38C1">
      <w:pPr>
        <w:spacing w:after="60"/>
        <w:rPr>
          <w:sz w:val="17"/>
        </w:rPr>
      </w:pPr>
      <w:r>
        <w:rPr>
          <w:sz w:val="17"/>
        </w:rPr>
        <w:t>[Endnote continued from previous page]</w:t>
      </w:r>
    </w:p>
  </w:endnote>
  <w:endnote w:type="continuationNotice" w:id="1">
    <w:p w14:paraId="12684A24" w14:textId="77777777" w:rsidR="00830843" w:rsidRPr="003B38C1" w:rsidRDefault="008308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9DE56" w14:textId="77777777" w:rsidR="00830843" w:rsidRDefault="00830843">
      <w:r>
        <w:separator/>
      </w:r>
    </w:p>
  </w:footnote>
  <w:footnote w:type="continuationSeparator" w:id="0">
    <w:p w14:paraId="5E1671DD" w14:textId="77777777" w:rsidR="00830843" w:rsidRDefault="00830843" w:rsidP="008B60B2">
      <w:r>
        <w:separator/>
      </w:r>
    </w:p>
    <w:p w14:paraId="1E1B196F" w14:textId="77777777" w:rsidR="00830843" w:rsidRPr="00ED77FB" w:rsidRDefault="00830843" w:rsidP="008B60B2">
      <w:pPr>
        <w:spacing w:after="60"/>
        <w:rPr>
          <w:sz w:val="17"/>
          <w:szCs w:val="17"/>
        </w:rPr>
      </w:pPr>
      <w:r w:rsidRPr="00ED77FB">
        <w:rPr>
          <w:sz w:val="17"/>
          <w:szCs w:val="17"/>
        </w:rPr>
        <w:t>[Footnote continued from previous page]</w:t>
      </w:r>
    </w:p>
  </w:footnote>
  <w:footnote w:type="continuationNotice" w:id="1">
    <w:p w14:paraId="1B3E4B5F" w14:textId="77777777" w:rsidR="00830843" w:rsidRPr="00ED77FB" w:rsidRDefault="008308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D2C3" w14:textId="3C45032E" w:rsidR="00EC4E49" w:rsidRPr="002360D7" w:rsidRDefault="00CB552E" w:rsidP="00477D6B">
    <w:pPr>
      <w:jc w:val="right"/>
      <w:rPr>
        <w:rFonts w:ascii="SimSun" w:hAnsi="SimSun"/>
        <w:sz w:val="21"/>
        <w:szCs w:val="18"/>
      </w:rPr>
    </w:pPr>
    <w:bookmarkStart w:id="5" w:name="Code2"/>
    <w:bookmarkEnd w:id="5"/>
    <w:r w:rsidRPr="002360D7">
      <w:rPr>
        <w:rFonts w:ascii="SimSun" w:hAnsi="SimSun"/>
        <w:sz w:val="21"/>
        <w:szCs w:val="18"/>
      </w:rPr>
      <w:t>MM/A/58/</w:t>
    </w:r>
    <w:r w:rsidR="00BC041C" w:rsidRPr="002360D7">
      <w:rPr>
        <w:rFonts w:ascii="SimSun" w:hAnsi="SimSun"/>
        <w:sz w:val="21"/>
        <w:szCs w:val="18"/>
      </w:rPr>
      <w:t>INF/</w:t>
    </w:r>
    <w:r w:rsidRPr="002360D7">
      <w:rPr>
        <w:rFonts w:ascii="SimSun" w:hAnsi="SimSun"/>
        <w:sz w:val="21"/>
        <w:szCs w:val="18"/>
      </w:rPr>
      <w:t>1</w:t>
    </w:r>
  </w:p>
  <w:p w14:paraId="32B084EB" w14:textId="0893DF9B" w:rsidR="00EC4E49" w:rsidRPr="002360D7" w:rsidRDefault="002360D7" w:rsidP="002360D7">
    <w:pPr>
      <w:spacing w:afterLines="100" w:after="240"/>
      <w:jc w:val="right"/>
      <w:rPr>
        <w:rFonts w:ascii="SimSun" w:hAnsi="SimSun"/>
        <w:sz w:val="21"/>
        <w:szCs w:val="18"/>
      </w:rPr>
    </w:pPr>
    <w:r w:rsidRPr="002360D7">
      <w:rPr>
        <w:rFonts w:ascii="SimSun" w:hAnsi="SimSun" w:hint="eastAsia"/>
        <w:sz w:val="21"/>
        <w:szCs w:val="18"/>
      </w:rPr>
      <w:t>第</w:t>
    </w:r>
    <w:r w:rsidR="00EC4E49" w:rsidRPr="002360D7">
      <w:rPr>
        <w:rFonts w:ascii="SimSun" w:hAnsi="SimSun"/>
        <w:sz w:val="21"/>
        <w:szCs w:val="18"/>
      </w:rPr>
      <w:fldChar w:fldCharType="begin"/>
    </w:r>
    <w:r w:rsidR="00EC4E49" w:rsidRPr="002360D7">
      <w:rPr>
        <w:rFonts w:ascii="SimSun" w:hAnsi="SimSun"/>
        <w:sz w:val="21"/>
        <w:szCs w:val="18"/>
      </w:rPr>
      <w:instrText xml:space="preserve"> PAGE  \* MERGEFORMAT </w:instrText>
    </w:r>
    <w:r w:rsidR="00EC4E49" w:rsidRPr="002360D7">
      <w:rPr>
        <w:rFonts w:ascii="SimSun" w:hAnsi="SimSun"/>
        <w:sz w:val="21"/>
        <w:szCs w:val="18"/>
      </w:rPr>
      <w:fldChar w:fldCharType="separate"/>
    </w:r>
    <w:r w:rsidR="00E671A6" w:rsidRPr="002360D7">
      <w:rPr>
        <w:rFonts w:ascii="SimSun" w:hAnsi="SimSun"/>
        <w:noProof/>
        <w:sz w:val="21"/>
        <w:szCs w:val="18"/>
      </w:rPr>
      <w:t>2</w:t>
    </w:r>
    <w:r w:rsidR="00EC4E49" w:rsidRPr="002360D7">
      <w:rPr>
        <w:rFonts w:ascii="SimSun" w:hAnsi="SimSun"/>
        <w:sz w:val="21"/>
        <w:szCs w:val="18"/>
      </w:rPr>
      <w:fldChar w:fldCharType="end"/>
    </w:r>
    <w:r w:rsidRPr="002360D7">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84135D"/>
    <w:multiLevelType w:val="hybridMultilevel"/>
    <w:tmpl w:val="8FC8541A"/>
    <w:lvl w:ilvl="0" w:tplc="0409000F">
      <w:start w:val="1"/>
      <w:numFmt w:val="decimal"/>
      <w:lvlText w:val="%1."/>
      <w:lvlJc w:val="left"/>
      <w:pPr>
        <w:ind w:left="118" w:hanging="567"/>
      </w:pPr>
      <w:rPr>
        <w:spacing w:val="-1"/>
        <w:w w:val="100"/>
        <w:sz w:val="22"/>
        <w:szCs w:val="22"/>
        <w:lang w:val="en-US" w:eastAsia="en-US" w:bidi="en-US"/>
      </w:rPr>
    </w:lvl>
    <w:lvl w:ilvl="1" w:tplc="022211AA">
      <w:start w:val="1"/>
      <w:numFmt w:val="bullet"/>
      <w:lvlText w:val="-"/>
      <w:lvlJc w:val="left"/>
      <w:pPr>
        <w:ind w:left="1066" w:hanging="567"/>
      </w:pPr>
      <w:rPr>
        <w:rFonts w:ascii="Sitka Small" w:hAnsi="Sitka Small" w:hint="default"/>
        <w:lang w:val="en-US" w:eastAsia="en-US" w:bidi="en-US"/>
      </w:rPr>
    </w:lvl>
    <w:lvl w:ilvl="2" w:tplc="924CE908">
      <w:numFmt w:val="bullet"/>
      <w:lvlText w:val="•"/>
      <w:lvlJc w:val="left"/>
      <w:pPr>
        <w:ind w:left="2013" w:hanging="567"/>
      </w:pPr>
      <w:rPr>
        <w:lang w:val="en-US" w:eastAsia="en-US" w:bidi="en-US"/>
      </w:rPr>
    </w:lvl>
    <w:lvl w:ilvl="3" w:tplc="5CCC7DC6">
      <w:numFmt w:val="bullet"/>
      <w:lvlText w:val="•"/>
      <w:lvlJc w:val="left"/>
      <w:pPr>
        <w:ind w:left="2959" w:hanging="567"/>
      </w:pPr>
      <w:rPr>
        <w:lang w:val="en-US" w:eastAsia="en-US" w:bidi="en-US"/>
      </w:rPr>
    </w:lvl>
    <w:lvl w:ilvl="4" w:tplc="AE6A940E">
      <w:numFmt w:val="bullet"/>
      <w:lvlText w:val="•"/>
      <w:lvlJc w:val="left"/>
      <w:pPr>
        <w:ind w:left="3906" w:hanging="567"/>
      </w:pPr>
      <w:rPr>
        <w:lang w:val="en-US" w:eastAsia="en-US" w:bidi="en-US"/>
      </w:rPr>
    </w:lvl>
    <w:lvl w:ilvl="5" w:tplc="4FBA1F40">
      <w:numFmt w:val="bullet"/>
      <w:lvlText w:val="•"/>
      <w:lvlJc w:val="left"/>
      <w:pPr>
        <w:ind w:left="4853" w:hanging="567"/>
      </w:pPr>
      <w:rPr>
        <w:lang w:val="en-US" w:eastAsia="en-US" w:bidi="en-US"/>
      </w:rPr>
    </w:lvl>
    <w:lvl w:ilvl="6" w:tplc="4DEA797A">
      <w:numFmt w:val="bullet"/>
      <w:lvlText w:val="•"/>
      <w:lvlJc w:val="left"/>
      <w:pPr>
        <w:ind w:left="5799" w:hanging="567"/>
      </w:pPr>
      <w:rPr>
        <w:lang w:val="en-US" w:eastAsia="en-US" w:bidi="en-US"/>
      </w:rPr>
    </w:lvl>
    <w:lvl w:ilvl="7" w:tplc="C8201ACA">
      <w:numFmt w:val="bullet"/>
      <w:lvlText w:val="•"/>
      <w:lvlJc w:val="left"/>
      <w:pPr>
        <w:ind w:left="6746" w:hanging="567"/>
      </w:pPr>
      <w:rPr>
        <w:lang w:val="en-US" w:eastAsia="en-US" w:bidi="en-US"/>
      </w:rPr>
    </w:lvl>
    <w:lvl w:ilvl="8" w:tplc="FD122A7A">
      <w:numFmt w:val="bullet"/>
      <w:lvlText w:val="•"/>
      <w:lvlJc w:val="left"/>
      <w:pPr>
        <w:ind w:left="7693" w:hanging="567"/>
      </w:pPr>
      <w:rPr>
        <w:lang w:val="en-US" w:eastAsia="en-US" w:bidi="en-US"/>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6"/>
  </w:num>
  <w:num w:numId="5" w16cid:durableId="1663311112">
    <w:abstractNumId w:val="1"/>
  </w:num>
  <w:num w:numId="6" w16cid:durableId="311377115">
    <w:abstractNumId w:val="3"/>
  </w:num>
  <w:num w:numId="7" w16cid:durableId="2121801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2E"/>
    <w:rsid w:val="0001647B"/>
    <w:rsid w:val="000352F1"/>
    <w:rsid w:val="00043CAA"/>
    <w:rsid w:val="00043CB2"/>
    <w:rsid w:val="00050CA4"/>
    <w:rsid w:val="00073A08"/>
    <w:rsid w:val="00075432"/>
    <w:rsid w:val="000824E4"/>
    <w:rsid w:val="000968ED"/>
    <w:rsid w:val="000A448C"/>
    <w:rsid w:val="000A698F"/>
    <w:rsid w:val="000E39D2"/>
    <w:rsid w:val="000F5E56"/>
    <w:rsid w:val="001024FE"/>
    <w:rsid w:val="001201B5"/>
    <w:rsid w:val="001362EE"/>
    <w:rsid w:val="00142868"/>
    <w:rsid w:val="00147AE1"/>
    <w:rsid w:val="001537A1"/>
    <w:rsid w:val="00181AD2"/>
    <w:rsid w:val="001832A6"/>
    <w:rsid w:val="001C6808"/>
    <w:rsid w:val="0020780D"/>
    <w:rsid w:val="002121FA"/>
    <w:rsid w:val="002360D7"/>
    <w:rsid w:val="00245105"/>
    <w:rsid w:val="002634C4"/>
    <w:rsid w:val="002723C9"/>
    <w:rsid w:val="002928D3"/>
    <w:rsid w:val="002F1FE6"/>
    <w:rsid w:val="002F4E68"/>
    <w:rsid w:val="00312F7F"/>
    <w:rsid w:val="003228B7"/>
    <w:rsid w:val="00347311"/>
    <w:rsid w:val="003508A3"/>
    <w:rsid w:val="0035277C"/>
    <w:rsid w:val="003673CF"/>
    <w:rsid w:val="00374493"/>
    <w:rsid w:val="00375997"/>
    <w:rsid w:val="003845C1"/>
    <w:rsid w:val="003A6421"/>
    <w:rsid w:val="003A6F89"/>
    <w:rsid w:val="003B38C1"/>
    <w:rsid w:val="003C1F59"/>
    <w:rsid w:val="003D352A"/>
    <w:rsid w:val="00423E3E"/>
    <w:rsid w:val="00427AF4"/>
    <w:rsid w:val="004400E2"/>
    <w:rsid w:val="00461632"/>
    <w:rsid w:val="004647DA"/>
    <w:rsid w:val="00474062"/>
    <w:rsid w:val="00477D6B"/>
    <w:rsid w:val="0049791C"/>
    <w:rsid w:val="004A1725"/>
    <w:rsid w:val="004D39C4"/>
    <w:rsid w:val="004F74CF"/>
    <w:rsid w:val="0050276A"/>
    <w:rsid w:val="0053057A"/>
    <w:rsid w:val="00547DFF"/>
    <w:rsid w:val="00560A29"/>
    <w:rsid w:val="00566D04"/>
    <w:rsid w:val="00594D27"/>
    <w:rsid w:val="005D6E88"/>
    <w:rsid w:val="005E0226"/>
    <w:rsid w:val="005E2147"/>
    <w:rsid w:val="005F29D0"/>
    <w:rsid w:val="00601760"/>
    <w:rsid w:val="00605827"/>
    <w:rsid w:val="00646050"/>
    <w:rsid w:val="006713CA"/>
    <w:rsid w:val="00676C5C"/>
    <w:rsid w:val="00695558"/>
    <w:rsid w:val="006B5D1D"/>
    <w:rsid w:val="006D5E0F"/>
    <w:rsid w:val="00702544"/>
    <w:rsid w:val="007058FB"/>
    <w:rsid w:val="00711788"/>
    <w:rsid w:val="007B4534"/>
    <w:rsid w:val="007B6A58"/>
    <w:rsid w:val="007C00BC"/>
    <w:rsid w:val="007C7490"/>
    <w:rsid w:val="007D1613"/>
    <w:rsid w:val="008033D4"/>
    <w:rsid w:val="008159AD"/>
    <w:rsid w:val="008229DA"/>
    <w:rsid w:val="00830843"/>
    <w:rsid w:val="00873EE5"/>
    <w:rsid w:val="008742FF"/>
    <w:rsid w:val="008B2CC1"/>
    <w:rsid w:val="008B4B5E"/>
    <w:rsid w:val="008B60B2"/>
    <w:rsid w:val="008E17AD"/>
    <w:rsid w:val="0090731E"/>
    <w:rsid w:val="00916EE2"/>
    <w:rsid w:val="009272EB"/>
    <w:rsid w:val="00966A22"/>
    <w:rsid w:val="0096722F"/>
    <w:rsid w:val="00980843"/>
    <w:rsid w:val="009D3D99"/>
    <w:rsid w:val="009E25CA"/>
    <w:rsid w:val="009E2791"/>
    <w:rsid w:val="009E3F6F"/>
    <w:rsid w:val="009F3621"/>
    <w:rsid w:val="009F3BF9"/>
    <w:rsid w:val="009F499F"/>
    <w:rsid w:val="00A2519B"/>
    <w:rsid w:val="00A42DAF"/>
    <w:rsid w:val="00A45BD8"/>
    <w:rsid w:val="00A5705F"/>
    <w:rsid w:val="00A778BF"/>
    <w:rsid w:val="00A85B8E"/>
    <w:rsid w:val="00AC205C"/>
    <w:rsid w:val="00AD2023"/>
    <w:rsid w:val="00AF5C73"/>
    <w:rsid w:val="00B05A69"/>
    <w:rsid w:val="00B40598"/>
    <w:rsid w:val="00B50B99"/>
    <w:rsid w:val="00B62CD9"/>
    <w:rsid w:val="00B83734"/>
    <w:rsid w:val="00B9333C"/>
    <w:rsid w:val="00B9734B"/>
    <w:rsid w:val="00BA2018"/>
    <w:rsid w:val="00BA648D"/>
    <w:rsid w:val="00BB5A5E"/>
    <w:rsid w:val="00BC033B"/>
    <w:rsid w:val="00BC041C"/>
    <w:rsid w:val="00BE25C1"/>
    <w:rsid w:val="00C11BFE"/>
    <w:rsid w:val="00C94629"/>
    <w:rsid w:val="00CB49DB"/>
    <w:rsid w:val="00CB552E"/>
    <w:rsid w:val="00CE65D4"/>
    <w:rsid w:val="00CF0413"/>
    <w:rsid w:val="00D23928"/>
    <w:rsid w:val="00D45252"/>
    <w:rsid w:val="00D56384"/>
    <w:rsid w:val="00D71B4D"/>
    <w:rsid w:val="00D91905"/>
    <w:rsid w:val="00D93D55"/>
    <w:rsid w:val="00DA65D7"/>
    <w:rsid w:val="00E07431"/>
    <w:rsid w:val="00E161A2"/>
    <w:rsid w:val="00E335FE"/>
    <w:rsid w:val="00E5021F"/>
    <w:rsid w:val="00E671A6"/>
    <w:rsid w:val="00EC4E49"/>
    <w:rsid w:val="00ED77FB"/>
    <w:rsid w:val="00EF79A9"/>
    <w:rsid w:val="00F021A6"/>
    <w:rsid w:val="00F11D94"/>
    <w:rsid w:val="00F234E1"/>
    <w:rsid w:val="00F66152"/>
    <w:rsid w:val="00F82C76"/>
    <w:rsid w:val="00FB53B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12E7"/>
  <w15:docId w15:val="{026BB466-9DD1-4DC3-A810-0785F6E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360"/>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0A698F"/>
    <w:rPr>
      <w:color w:val="0000FF" w:themeColor="hyperlink"/>
      <w:u w:val="single"/>
    </w:rPr>
  </w:style>
  <w:style w:type="character" w:styleId="UnresolvedMention">
    <w:name w:val="Unresolved Mention"/>
    <w:basedOn w:val="DefaultParagraphFont"/>
    <w:uiPriority w:val="99"/>
    <w:semiHidden/>
    <w:unhideWhenUsed/>
    <w:rsid w:val="000A698F"/>
    <w:rPr>
      <w:color w:val="605E5C"/>
      <w:shd w:val="clear" w:color="auto" w:fill="E1DFDD"/>
    </w:rPr>
  </w:style>
  <w:style w:type="character" w:styleId="FollowedHyperlink">
    <w:name w:val="FollowedHyperlink"/>
    <w:basedOn w:val="DefaultParagraphFont"/>
    <w:semiHidden/>
    <w:unhideWhenUsed/>
    <w:rsid w:val="006B5D1D"/>
    <w:rPr>
      <w:color w:val="800080" w:themeColor="followedHyperlink"/>
      <w:u w:val="single"/>
    </w:rPr>
  </w:style>
  <w:style w:type="paragraph" w:styleId="Revision">
    <w:name w:val="Revision"/>
    <w:hidden/>
    <w:uiPriority w:val="99"/>
    <w:semiHidden/>
    <w:rsid w:val="00043CB2"/>
    <w:rPr>
      <w:rFonts w:ascii="Arial" w:hAnsi="Arial" w:cs="Arial"/>
      <w:sz w:val="22"/>
      <w:lang w:val="en-US" w:eastAsia="zh-CN"/>
    </w:rPr>
  </w:style>
  <w:style w:type="character" w:customStyle="1" w:styleId="FootnoteTextChar">
    <w:name w:val="Footnote Text Char"/>
    <w:basedOn w:val="DefaultParagraphFont"/>
    <w:link w:val="FootnoteText"/>
    <w:uiPriority w:val="99"/>
    <w:semiHidden/>
    <w:rsid w:val="00BC041C"/>
    <w:rPr>
      <w:rFonts w:ascii="Arial" w:eastAsia="SimSun" w:hAnsi="Arial" w:cs="Arial"/>
      <w:sz w:val="18"/>
      <w:lang w:val="en-US" w:eastAsia="zh-CN"/>
    </w:rPr>
  </w:style>
  <w:style w:type="paragraph" w:styleId="ListParagraph">
    <w:name w:val="List Paragraph"/>
    <w:aliases w:val="First level list"/>
    <w:basedOn w:val="Normal"/>
    <w:link w:val="ListParagraphChar"/>
    <w:uiPriority w:val="34"/>
    <w:qFormat/>
    <w:rsid w:val="00BC041C"/>
    <w:pPr>
      <w:widowControl w:val="0"/>
      <w:autoSpaceDE w:val="0"/>
      <w:autoSpaceDN w:val="0"/>
      <w:ind w:left="118" w:right="178"/>
    </w:pPr>
    <w:rPr>
      <w:rFonts w:eastAsia="Arial"/>
      <w:szCs w:val="22"/>
      <w:lang w:eastAsia="en-US" w:bidi="en-US"/>
    </w:rPr>
  </w:style>
  <w:style w:type="character" w:styleId="FootnoteReference">
    <w:name w:val="footnote reference"/>
    <w:basedOn w:val="DefaultParagraphFont"/>
    <w:uiPriority w:val="99"/>
    <w:semiHidden/>
    <w:unhideWhenUsed/>
    <w:rsid w:val="00BC041C"/>
    <w:rPr>
      <w:vertAlign w:val="superscript"/>
    </w:rPr>
  </w:style>
  <w:style w:type="character" w:customStyle="1" w:styleId="ListParagraphChar">
    <w:name w:val="List Paragraph Char"/>
    <w:aliases w:val="First level list Char"/>
    <w:basedOn w:val="DefaultParagraphFont"/>
    <w:link w:val="ListParagraph"/>
    <w:uiPriority w:val="34"/>
    <w:rsid w:val="00BC041C"/>
    <w:rPr>
      <w:rFonts w:ascii="Arial" w:eastAsia="Arial" w:hAnsi="Arial" w:cs="Arial"/>
      <w:sz w:val="22"/>
      <w:szCs w:val="22"/>
      <w:lang w:val="en-US" w:eastAsia="en-US" w:bidi="en-US"/>
    </w:rPr>
  </w:style>
  <w:style w:type="character" w:styleId="CommentReference">
    <w:name w:val="annotation reference"/>
    <w:basedOn w:val="DefaultParagraphFont"/>
    <w:semiHidden/>
    <w:unhideWhenUsed/>
    <w:rsid w:val="00DA65D7"/>
    <w:rPr>
      <w:sz w:val="16"/>
      <w:szCs w:val="16"/>
    </w:rPr>
  </w:style>
  <w:style w:type="paragraph" w:styleId="CommentSubject">
    <w:name w:val="annotation subject"/>
    <w:basedOn w:val="CommentText"/>
    <w:next w:val="CommentText"/>
    <w:link w:val="CommentSubjectChar"/>
    <w:semiHidden/>
    <w:unhideWhenUsed/>
    <w:rsid w:val="00DA65D7"/>
    <w:rPr>
      <w:b/>
      <w:bCs/>
      <w:sz w:val="20"/>
    </w:rPr>
  </w:style>
  <w:style w:type="character" w:customStyle="1" w:styleId="CommentTextChar">
    <w:name w:val="Comment Text Char"/>
    <w:basedOn w:val="DefaultParagraphFont"/>
    <w:link w:val="CommentText"/>
    <w:semiHidden/>
    <w:rsid w:val="00DA65D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65D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MM_A_58 (E)</Template>
  <TotalTime>19</TotalTime>
  <Pages>2</Pages>
  <Words>375</Words>
  <Characters>519</Characters>
  <Application>Microsoft Office Word</Application>
  <DocSecurity>0</DocSecurity>
  <Lines>23</Lines>
  <Paragraphs>34</Paragraphs>
  <ScaleCrop>false</ScaleCrop>
  <HeadingPairs>
    <vt:vector size="2" baseType="variant">
      <vt:variant>
        <vt:lpstr>Title</vt:lpstr>
      </vt:variant>
      <vt:variant>
        <vt:i4>1</vt:i4>
      </vt:variant>
    </vt:vector>
  </HeadingPairs>
  <TitlesOfParts>
    <vt:vector size="1" baseType="lpstr">
      <vt:lpstr>MM/A/58/INF/1</vt:lpstr>
    </vt:vector>
  </TitlesOfParts>
  <Company>WIPO</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MM/A/58/INF/1</dc:title>
  <dc:subject>Sixth fifth Series of Meetings</dc:subject>
  <dc:creator>WIPO</dc:creator>
  <cp:keywords>Public</cp:keywords>
  <cp:lastModifiedBy>MA Weihai</cp:lastModifiedBy>
  <cp:revision>4</cp:revision>
  <cp:lastPrinted>2024-07-02T13:16:00Z</cp:lastPrinted>
  <dcterms:created xsi:type="dcterms:W3CDTF">2024-07-04T20:16:00Z</dcterms:created>
  <dcterms:modified xsi:type="dcterms:W3CDTF">2024-07-04T20:38:00Z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2024-03-12T10:06:45Z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b54ed2e2-6c9a-433e-bc1c-61386cff14e8</vt:lpwstr>
  </property>
  <property fmtid="{D5CDD505-2E9C-101B-9397-08002B2CF9AE}" pid="14" name="MSIP_Label_20773ee6-353b-4fb9-a59d-0b94c8c67bea_ContentBits">
    <vt:lpwstr>0</vt:lpwstr>
  </property>
</Properties>
</file>