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EA0294" w:rsidRPr="00EA0294" w:rsidTr="000336F2">
        <w:trPr>
          <w:trHeight w:val="1977"/>
        </w:trPr>
        <w:tc>
          <w:tcPr>
            <w:tcW w:w="4596" w:type="dxa"/>
            <w:tcBorders>
              <w:top w:val="nil"/>
              <w:left w:val="nil"/>
              <w:bottom w:val="single" w:sz="4" w:space="0" w:color="auto"/>
              <w:right w:val="nil"/>
            </w:tcBorders>
            <w:tcMar>
              <w:left w:w="108" w:type="dxa"/>
              <w:bottom w:w="170" w:type="dxa"/>
              <w:right w:w="108" w:type="dxa"/>
            </w:tcMar>
          </w:tcPr>
          <w:p w:rsidR="00EA0294" w:rsidRPr="00EA0294" w:rsidRDefault="00EA0294" w:rsidP="00EA0294">
            <w:bookmarkStart w:id="0" w:name="_GoBack"/>
            <w:bookmarkEnd w:id="0"/>
            <w:r w:rsidRPr="00EA0294">
              <w:rPr>
                <w:rFonts w:hint="eastAsia"/>
                <w:noProof/>
              </w:rPr>
              <w:drawing>
                <wp:anchor distT="0" distB="0" distL="114300" distR="114300" simplePos="0" relativeHeight="251659264" behindDoc="1" locked="0" layoutInCell="0" allowOverlap="1" wp14:anchorId="5982E36B" wp14:editId="0D5B657A">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EA0294" w:rsidRPr="00EA0294" w:rsidRDefault="00EA0294" w:rsidP="00EA0294"/>
        </w:tc>
        <w:tc>
          <w:tcPr>
            <w:tcW w:w="425" w:type="dxa"/>
            <w:tcBorders>
              <w:top w:val="nil"/>
              <w:left w:val="nil"/>
              <w:bottom w:val="single" w:sz="4" w:space="0" w:color="auto"/>
              <w:right w:val="nil"/>
            </w:tcBorders>
            <w:tcMar>
              <w:top w:w="0" w:type="dxa"/>
            </w:tcMar>
          </w:tcPr>
          <w:p w:rsidR="00EA0294" w:rsidRPr="00EA0294" w:rsidRDefault="00EA0294" w:rsidP="00EA0294">
            <w:pPr>
              <w:jc w:val="right"/>
            </w:pPr>
            <w:r w:rsidRPr="00EA0294">
              <w:rPr>
                <w:rFonts w:hint="eastAsia"/>
                <w:b/>
                <w:sz w:val="40"/>
                <w:szCs w:val="40"/>
              </w:rPr>
              <w:t>C</w:t>
            </w:r>
          </w:p>
        </w:tc>
      </w:tr>
      <w:tr w:rsidR="00EA0294" w:rsidRPr="00EA0294" w:rsidTr="000336F2">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tcPr>
          <w:p w:rsidR="00EA0294" w:rsidRPr="00EA0294" w:rsidRDefault="00EA0294" w:rsidP="00A02468">
            <w:pPr>
              <w:jc w:val="right"/>
              <w:rPr>
                <w:rFonts w:ascii="Arial Black" w:hAnsi="Arial Black"/>
                <w:caps/>
                <w:sz w:val="15"/>
              </w:rPr>
            </w:pPr>
            <w:r w:rsidRPr="00EA0294">
              <w:rPr>
                <w:rFonts w:ascii="Arial Black" w:hAnsi="Arial Black" w:hint="eastAsia"/>
                <w:caps/>
                <w:sz w:val="15"/>
              </w:rPr>
              <w:t>LI/A/3</w:t>
            </w:r>
            <w:r w:rsidR="005F5EA3">
              <w:rPr>
                <w:rFonts w:ascii="Arial Black" w:hAnsi="Arial Black" w:hint="eastAsia"/>
                <w:caps/>
                <w:sz w:val="15"/>
              </w:rPr>
              <w:t>4</w:t>
            </w:r>
            <w:r w:rsidRPr="00EA0294">
              <w:rPr>
                <w:rFonts w:ascii="Arial Black" w:hAnsi="Arial Black" w:hint="eastAsia"/>
                <w:caps/>
                <w:sz w:val="15"/>
              </w:rPr>
              <w:t>/</w:t>
            </w:r>
            <w:bookmarkStart w:id="1" w:name="Code"/>
            <w:bookmarkEnd w:id="1"/>
            <w:r w:rsidR="005F5EA3">
              <w:rPr>
                <w:rFonts w:ascii="Arial Black" w:hAnsi="Arial Black" w:hint="eastAsia"/>
                <w:caps/>
                <w:sz w:val="15"/>
              </w:rPr>
              <w:t>4</w:t>
            </w:r>
          </w:p>
        </w:tc>
      </w:tr>
      <w:tr w:rsidR="00EA0294" w:rsidRPr="00EA0294" w:rsidTr="000336F2">
        <w:trPr>
          <w:trHeight w:hRule="exact" w:val="170"/>
        </w:trPr>
        <w:tc>
          <w:tcPr>
            <w:tcW w:w="9360" w:type="dxa"/>
            <w:gridSpan w:val="3"/>
            <w:noWrap/>
            <w:tcMar>
              <w:top w:w="0" w:type="dxa"/>
              <w:left w:w="0" w:type="dxa"/>
              <w:bottom w:w="0" w:type="dxa"/>
              <w:right w:w="0" w:type="dxa"/>
            </w:tcMar>
            <w:vAlign w:val="bottom"/>
          </w:tcPr>
          <w:p w:rsidR="00EA0294" w:rsidRPr="00EA0294" w:rsidRDefault="00EA0294" w:rsidP="00EA0294">
            <w:pPr>
              <w:jc w:val="right"/>
              <w:rPr>
                <w:rFonts w:ascii="Arial Black" w:hAnsi="Arial Black"/>
                <w:b/>
                <w:caps/>
                <w:sz w:val="15"/>
                <w:szCs w:val="15"/>
              </w:rPr>
            </w:pPr>
            <w:r w:rsidRPr="00EA0294">
              <w:rPr>
                <w:rFonts w:eastAsia="SimHei" w:hint="eastAsia"/>
                <w:b/>
                <w:sz w:val="15"/>
                <w:szCs w:val="15"/>
              </w:rPr>
              <w:t>原</w:t>
            </w:r>
            <w:r w:rsidRPr="00EA0294">
              <w:rPr>
                <w:rFonts w:eastAsia="SimHei" w:hint="eastAsia"/>
                <w:b/>
                <w:sz w:val="15"/>
                <w:szCs w:val="15"/>
                <w:lang w:val="pt-BR"/>
              </w:rPr>
              <w:t xml:space="preserve"> </w:t>
            </w:r>
            <w:r w:rsidRPr="00EA0294">
              <w:rPr>
                <w:rFonts w:eastAsia="SimHei" w:hint="eastAsia"/>
                <w:b/>
                <w:sz w:val="15"/>
                <w:szCs w:val="15"/>
              </w:rPr>
              <w:t>文</w:t>
            </w:r>
            <w:r w:rsidRPr="00EA0294">
              <w:rPr>
                <w:rFonts w:eastAsia="SimHei" w:hint="eastAsia"/>
                <w:b/>
                <w:sz w:val="15"/>
                <w:szCs w:val="15"/>
                <w:lang w:val="pt-BR"/>
              </w:rPr>
              <w:t>：</w:t>
            </w:r>
            <w:bookmarkStart w:id="2" w:name="Language"/>
            <w:bookmarkEnd w:id="2"/>
            <w:r w:rsidRPr="00EA0294">
              <w:rPr>
                <w:rFonts w:eastAsia="SimHei" w:hint="eastAsia"/>
                <w:b/>
                <w:sz w:val="15"/>
                <w:szCs w:val="15"/>
                <w:lang w:val="pt-BR"/>
              </w:rPr>
              <w:t>英</w:t>
            </w:r>
            <w:r w:rsidRPr="00EA0294">
              <w:rPr>
                <w:rFonts w:eastAsia="SimHei" w:hint="eastAsia"/>
                <w:b/>
                <w:sz w:val="15"/>
                <w:szCs w:val="15"/>
              </w:rPr>
              <w:t>文</w:t>
            </w:r>
          </w:p>
        </w:tc>
      </w:tr>
      <w:tr w:rsidR="00EA0294" w:rsidRPr="00EA0294" w:rsidTr="000336F2">
        <w:trPr>
          <w:trHeight w:hRule="exact" w:val="198"/>
        </w:trPr>
        <w:tc>
          <w:tcPr>
            <w:tcW w:w="9360" w:type="dxa"/>
            <w:gridSpan w:val="3"/>
            <w:tcMar>
              <w:top w:w="0" w:type="dxa"/>
              <w:left w:w="0" w:type="dxa"/>
              <w:bottom w:w="0" w:type="dxa"/>
              <w:right w:w="0" w:type="dxa"/>
            </w:tcMar>
            <w:vAlign w:val="bottom"/>
          </w:tcPr>
          <w:p w:rsidR="00EA0294" w:rsidRPr="00EA0294" w:rsidRDefault="00EA0294" w:rsidP="00A02468">
            <w:pPr>
              <w:jc w:val="right"/>
              <w:rPr>
                <w:rFonts w:ascii="SimHei" w:eastAsia="SimHei" w:hAnsi="Arial Black"/>
                <w:b/>
                <w:caps/>
                <w:sz w:val="15"/>
                <w:szCs w:val="15"/>
              </w:rPr>
            </w:pPr>
            <w:r w:rsidRPr="00EA0294">
              <w:rPr>
                <w:rFonts w:ascii="SimHei" w:eastAsia="SimHei" w:hint="eastAsia"/>
                <w:b/>
                <w:sz w:val="15"/>
                <w:szCs w:val="15"/>
              </w:rPr>
              <w:t>日</w:t>
            </w:r>
            <w:r w:rsidRPr="00EA0294">
              <w:rPr>
                <w:rFonts w:ascii="SimHei" w:eastAsia="SimHei" w:hint="eastAsia"/>
                <w:b/>
                <w:sz w:val="15"/>
                <w:szCs w:val="15"/>
                <w:lang w:val="pt-BR"/>
              </w:rPr>
              <w:t xml:space="preserve"> </w:t>
            </w:r>
            <w:r w:rsidRPr="00EA0294">
              <w:rPr>
                <w:rFonts w:ascii="SimHei" w:eastAsia="SimHei" w:hint="eastAsia"/>
                <w:b/>
                <w:sz w:val="15"/>
                <w:szCs w:val="15"/>
              </w:rPr>
              <w:t>期</w:t>
            </w:r>
            <w:r w:rsidRPr="00EA0294">
              <w:rPr>
                <w:rFonts w:ascii="SimHei" w:eastAsia="SimHei" w:hAnsi="SimSun" w:hint="eastAsia"/>
                <w:b/>
                <w:sz w:val="15"/>
                <w:szCs w:val="15"/>
                <w:lang w:val="pt-BR"/>
              </w:rPr>
              <w:t>：</w:t>
            </w:r>
            <w:bookmarkStart w:id="3" w:name="Date"/>
            <w:bookmarkEnd w:id="3"/>
            <w:r w:rsidRPr="00EA0294">
              <w:rPr>
                <w:rFonts w:ascii="Arial Black" w:eastAsia="SimHei" w:hAnsi="Arial Black" w:hint="eastAsia"/>
                <w:b/>
                <w:sz w:val="15"/>
                <w:szCs w:val="15"/>
                <w:lang w:val="pt-BR"/>
              </w:rPr>
              <w:t>201</w:t>
            </w:r>
            <w:r w:rsidR="005F5EA3">
              <w:rPr>
                <w:rFonts w:ascii="Arial Black" w:eastAsia="SimHei" w:hAnsi="Arial Black" w:hint="eastAsia"/>
                <w:b/>
                <w:sz w:val="15"/>
                <w:szCs w:val="15"/>
                <w:lang w:val="pt-BR"/>
              </w:rPr>
              <w:t>7</w:t>
            </w:r>
            <w:r w:rsidRPr="00EA0294">
              <w:rPr>
                <w:rFonts w:ascii="SimHei" w:eastAsia="SimHei" w:hAnsi="Times New Roman" w:hint="eastAsia"/>
                <w:b/>
                <w:sz w:val="15"/>
                <w:szCs w:val="15"/>
              </w:rPr>
              <w:t>年</w:t>
            </w:r>
            <w:r w:rsidR="00F06EFD">
              <w:rPr>
                <w:rFonts w:ascii="Arial Black" w:eastAsia="SimHei" w:hAnsi="Arial Black" w:hint="eastAsia"/>
                <w:b/>
                <w:sz w:val="15"/>
                <w:szCs w:val="15"/>
                <w:lang w:val="pt-BR"/>
              </w:rPr>
              <w:t>1</w:t>
            </w:r>
            <w:r w:rsidR="00A02468">
              <w:rPr>
                <w:rFonts w:ascii="Arial Black" w:eastAsia="SimHei" w:hAnsi="Arial Black" w:hint="eastAsia"/>
                <w:b/>
                <w:sz w:val="15"/>
                <w:szCs w:val="15"/>
                <w:lang w:val="pt-BR"/>
              </w:rPr>
              <w:t>2</w:t>
            </w:r>
            <w:r w:rsidRPr="00EA0294">
              <w:rPr>
                <w:rFonts w:ascii="SimHei" w:eastAsia="SimHei" w:hAnsi="Times New Roman" w:hint="eastAsia"/>
                <w:b/>
                <w:sz w:val="15"/>
                <w:szCs w:val="15"/>
              </w:rPr>
              <w:t>月</w:t>
            </w:r>
            <w:r w:rsidR="00A02468">
              <w:rPr>
                <w:rFonts w:ascii="Arial Black" w:eastAsia="SimHei" w:hAnsi="Arial Black" w:hint="eastAsia"/>
                <w:b/>
                <w:sz w:val="15"/>
                <w:szCs w:val="15"/>
              </w:rPr>
              <w:t>14</w:t>
            </w:r>
            <w:r w:rsidRPr="00EA0294">
              <w:rPr>
                <w:rFonts w:ascii="SimHei" w:eastAsia="SimHei" w:hAnsi="Times New Roman" w:hint="eastAsia"/>
                <w:b/>
                <w:sz w:val="15"/>
                <w:szCs w:val="15"/>
              </w:rPr>
              <w:t>日</w:t>
            </w:r>
            <w:r w:rsidRPr="00EA0294">
              <w:rPr>
                <w:rFonts w:ascii="SimHei" w:eastAsia="SimHei" w:hAnsi="Arial Black" w:hint="eastAsia"/>
                <w:b/>
                <w:caps/>
                <w:sz w:val="15"/>
                <w:szCs w:val="15"/>
              </w:rPr>
              <w:t xml:space="preserve">  </w:t>
            </w:r>
          </w:p>
        </w:tc>
      </w:tr>
    </w:tbl>
    <w:p w:rsidR="000336F2" w:rsidRPr="00EA0294" w:rsidRDefault="000336F2" w:rsidP="000336F2"/>
    <w:p w:rsidR="000336F2" w:rsidRPr="00EA0294" w:rsidRDefault="000336F2" w:rsidP="000336F2"/>
    <w:p w:rsidR="000336F2" w:rsidRPr="00EA0294" w:rsidRDefault="000336F2" w:rsidP="000336F2"/>
    <w:p w:rsidR="000336F2" w:rsidRPr="00EA0294" w:rsidRDefault="000336F2" w:rsidP="000336F2"/>
    <w:p w:rsidR="000336F2" w:rsidRPr="00EA0294" w:rsidRDefault="000336F2" w:rsidP="000336F2"/>
    <w:p w:rsidR="000336F2" w:rsidRPr="00EA0294" w:rsidRDefault="000336F2" w:rsidP="000336F2">
      <w:pPr>
        <w:rPr>
          <w:rFonts w:ascii="SimHei" w:eastAsia="SimHei"/>
          <w:sz w:val="28"/>
          <w:szCs w:val="28"/>
        </w:rPr>
      </w:pPr>
      <w:r w:rsidRPr="00EA0294">
        <w:rPr>
          <w:rFonts w:ascii="SimHei" w:eastAsia="SimHei" w:hint="eastAsia"/>
          <w:sz w:val="28"/>
          <w:szCs w:val="28"/>
        </w:rPr>
        <w:t>原产地名称保护及国际注册特别联盟</w:t>
      </w:r>
      <w:r>
        <w:rPr>
          <w:rFonts w:ascii="SimHei" w:eastAsia="SimHei" w:hint="eastAsia"/>
          <w:sz w:val="28"/>
          <w:szCs w:val="28"/>
        </w:rPr>
        <w:t>（</w:t>
      </w:r>
      <w:r w:rsidRPr="00EA0294">
        <w:rPr>
          <w:rFonts w:ascii="SimHei" w:eastAsia="SimHei" w:hint="eastAsia"/>
          <w:sz w:val="28"/>
          <w:szCs w:val="28"/>
        </w:rPr>
        <w:t>里斯本联盟</w:t>
      </w:r>
      <w:r>
        <w:rPr>
          <w:rFonts w:ascii="SimHei" w:eastAsia="SimHei" w:hint="eastAsia"/>
          <w:sz w:val="28"/>
          <w:szCs w:val="28"/>
        </w:rPr>
        <w:t>）</w:t>
      </w:r>
    </w:p>
    <w:p w:rsidR="000336F2" w:rsidRPr="00EA0294" w:rsidRDefault="000336F2" w:rsidP="000336F2"/>
    <w:p w:rsidR="000336F2" w:rsidRPr="00EA0294" w:rsidRDefault="000336F2" w:rsidP="000336F2"/>
    <w:p w:rsidR="000336F2" w:rsidRPr="00EA0294" w:rsidRDefault="000336F2" w:rsidP="000336F2">
      <w:pPr>
        <w:rPr>
          <w:rFonts w:ascii="SimHei" w:eastAsia="SimHei"/>
          <w:sz w:val="28"/>
          <w:szCs w:val="28"/>
        </w:rPr>
      </w:pPr>
      <w:r w:rsidRPr="00EA0294">
        <w:rPr>
          <w:rFonts w:ascii="SimHei" w:eastAsia="SimHei" w:hint="eastAsia"/>
          <w:sz w:val="28"/>
          <w:szCs w:val="28"/>
        </w:rPr>
        <w:t>大　会</w:t>
      </w:r>
    </w:p>
    <w:p w:rsidR="000336F2" w:rsidRPr="00EA0294" w:rsidRDefault="000336F2" w:rsidP="000336F2"/>
    <w:p w:rsidR="000336F2" w:rsidRPr="00EA0294" w:rsidRDefault="000336F2" w:rsidP="000336F2"/>
    <w:p w:rsidR="000336F2" w:rsidRPr="00EA0294" w:rsidRDefault="000336F2" w:rsidP="000336F2">
      <w:pPr>
        <w:textAlignment w:val="bottom"/>
        <w:rPr>
          <w:rFonts w:ascii="KaiTi" w:eastAsia="KaiTi"/>
          <w:b/>
          <w:sz w:val="24"/>
          <w:szCs w:val="24"/>
        </w:rPr>
      </w:pPr>
      <w:r w:rsidRPr="00EA0294">
        <w:rPr>
          <w:rFonts w:ascii="KaiTi" w:eastAsia="KaiTi" w:hint="eastAsia"/>
          <w:b/>
          <w:sz w:val="24"/>
          <w:szCs w:val="24"/>
        </w:rPr>
        <w:t>第三十</w:t>
      </w:r>
      <w:r>
        <w:rPr>
          <w:rFonts w:ascii="KaiTi" w:eastAsia="KaiTi" w:hint="eastAsia"/>
          <w:b/>
          <w:sz w:val="24"/>
          <w:szCs w:val="24"/>
        </w:rPr>
        <w:t>四</w:t>
      </w:r>
      <w:r w:rsidRPr="00EA0294">
        <w:rPr>
          <w:rFonts w:ascii="KaiTi" w:eastAsia="KaiTi" w:hint="eastAsia"/>
          <w:b/>
          <w:sz w:val="24"/>
          <w:szCs w:val="24"/>
        </w:rPr>
        <w:t>届会议</w:t>
      </w:r>
      <w:r>
        <w:rPr>
          <w:rFonts w:ascii="KaiTi" w:eastAsia="KaiTi" w:hint="eastAsia"/>
          <w:b/>
          <w:sz w:val="24"/>
          <w:szCs w:val="24"/>
        </w:rPr>
        <w:t>（</w:t>
      </w:r>
      <w:r w:rsidRPr="00EA0294">
        <w:rPr>
          <w:rFonts w:ascii="KaiTi" w:eastAsia="KaiTi" w:hint="eastAsia"/>
          <w:b/>
          <w:sz w:val="24"/>
          <w:szCs w:val="24"/>
        </w:rPr>
        <w:t>第</w:t>
      </w:r>
      <w:r>
        <w:rPr>
          <w:rFonts w:ascii="KaiTi" w:eastAsia="KaiTi" w:hint="eastAsia"/>
          <w:sz w:val="24"/>
          <w:szCs w:val="24"/>
        </w:rPr>
        <w:t>22</w:t>
      </w:r>
      <w:r w:rsidRPr="00EA0294">
        <w:rPr>
          <w:rFonts w:ascii="KaiTi" w:eastAsia="KaiTi" w:hint="eastAsia"/>
          <w:b/>
          <w:sz w:val="24"/>
          <w:szCs w:val="24"/>
        </w:rPr>
        <w:t>次</w:t>
      </w:r>
      <w:r>
        <w:rPr>
          <w:rFonts w:ascii="KaiTi" w:eastAsia="KaiTi" w:hint="eastAsia"/>
          <w:b/>
          <w:sz w:val="24"/>
          <w:szCs w:val="24"/>
        </w:rPr>
        <w:t>例会）</w:t>
      </w:r>
    </w:p>
    <w:p w:rsidR="000336F2" w:rsidRPr="00EA0294" w:rsidRDefault="000336F2" w:rsidP="000336F2">
      <w:pPr>
        <w:rPr>
          <w:rFonts w:ascii="KaiTi" w:eastAsia="KaiTi"/>
          <w:b/>
          <w:sz w:val="24"/>
          <w:szCs w:val="24"/>
        </w:rPr>
      </w:pPr>
      <w:r w:rsidRPr="00EA0294">
        <w:rPr>
          <w:rFonts w:ascii="KaiTi" w:eastAsia="KaiTi" w:hint="eastAsia"/>
          <w:sz w:val="24"/>
          <w:szCs w:val="24"/>
        </w:rPr>
        <w:t>201</w:t>
      </w:r>
      <w:r>
        <w:rPr>
          <w:rFonts w:ascii="KaiTi" w:eastAsia="KaiTi" w:hint="eastAsia"/>
          <w:sz w:val="24"/>
          <w:szCs w:val="24"/>
        </w:rPr>
        <w:t>7</w:t>
      </w:r>
      <w:r w:rsidRPr="00EA0294">
        <w:rPr>
          <w:rFonts w:ascii="KaiTi" w:eastAsia="KaiTi" w:hint="eastAsia"/>
          <w:b/>
          <w:sz w:val="24"/>
          <w:szCs w:val="24"/>
        </w:rPr>
        <w:t>年</w:t>
      </w:r>
      <w:r w:rsidRPr="00EA0294">
        <w:rPr>
          <w:rFonts w:ascii="KaiTi" w:eastAsia="KaiTi" w:hint="eastAsia"/>
          <w:sz w:val="24"/>
          <w:szCs w:val="24"/>
        </w:rPr>
        <w:t>10</w:t>
      </w:r>
      <w:r w:rsidRPr="00EA0294">
        <w:rPr>
          <w:rFonts w:ascii="KaiTi" w:eastAsia="KaiTi" w:hint="eastAsia"/>
          <w:b/>
          <w:sz w:val="24"/>
          <w:szCs w:val="24"/>
        </w:rPr>
        <w:t>月</w:t>
      </w:r>
      <w:r>
        <w:rPr>
          <w:rFonts w:ascii="KaiTi" w:eastAsia="KaiTi" w:hint="eastAsia"/>
          <w:sz w:val="24"/>
          <w:szCs w:val="24"/>
        </w:rPr>
        <w:t>2</w:t>
      </w:r>
      <w:r w:rsidRPr="00EA0294">
        <w:rPr>
          <w:rFonts w:ascii="KaiTi" w:eastAsia="KaiTi" w:hint="eastAsia"/>
          <w:b/>
          <w:sz w:val="24"/>
          <w:szCs w:val="24"/>
        </w:rPr>
        <w:t>日至</w:t>
      </w:r>
      <w:r w:rsidRPr="00EA0294">
        <w:rPr>
          <w:rFonts w:ascii="KaiTi" w:eastAsia="KaiTi" w:hint="eastAsia"/>
          <w:sz w:val="24"/>
          <w:szCs w:val="24"/>
        </w:rPr>
        <w:t>1</w:t>
      </w:r>
      <w:r>
        <w:rPr>
          <w:rFonts w:ascii="KaiTi" w:eastAsia="KaiTi" w:hint="eastAsia"/>
          <w:sz w:val="24"/>
          <w:szCs w:val="24"/>
        </w:rPr>
        <w:t>1</w:t>
      </w:r>
      <w:r w:rsidRPr="00EA0294">
        <w:rPr>
          <w:rFonts w:ascii="KaiTi" w:eastAsia="KaiTi" w:hint="eastAsia"/>
          <w:b/>
          <w:sz w:val="24"/>
          <w:szCs w:val="24"/>
        </w:rPr>
        <w:t>日，日内瓦</w:t>
      </w:r>
    </w:p>
    <w:p w:rsidR="000336F2" w:rsidRPr="00EA0294" w:rsidRDefault="000336F2" w:rsidP="000336F2"/>
    <w:p w:rsidR="000336F2" w:rsidRPr="00EA0294" w:rsidRDefault="000336F2" w:rsidP="000336F2"/>
    <w:p w:rsidR="000336F2" w:rsidRPr="00EA0294" w:rsidRDefault="000336F2" w:rsidP="000336F2"/>
    <w:p w:rsidR="000336F2" w:rsidRPr="00EA0294" w:rsidRDefault="000336F2" w:rsidP="000336F2">
      <w:pPr>
        <w:rPr>
          <w:rFonts w:ascii="KaiTi" w:eastAsia="KaiTi" w:hAnsi="KaiTi"/>
          <w:caps/>
          <w:sz w:val="24"/>
        </w:rPr>
      </w:pPr>
      <w:bookmarkStart w:id="4" w:name="TitleOfDoc"/>
      <w:bookmarkEnd w:id="4"/>
      <w:r>
        <w:rPr>
          <w:rFonts w:ascii="KaiTi" w:eastAsia="KaiTi" w:hAnsi="KaiTi" w:hint="eastAsia"/>
          <w:caps/>
          <w:sz w:val="24"/>
        </w:rPr>
        <w:t>报</w:t>
      </w:r>
      <w:r w:rsidR="001A3E07">
        <w:rPr>
          <w:rFonts w:ascii="KaiTi" w:eastAsia="KaiTi" w:hAnsi="KaiTi" w:hint="eastAsia"/>
          <w:caps/>
          <w:sz w:val="24"/>
        </w:rPr>
        <w:t xml:space="preserve">　</w:t>
      </w:r>
      <w:r>
        <w:rPr>
          <w:rFonts w:ascii="KaiTi" w:eastAsia="KaiTi" w:hAnsi="KaiTi" w:hint="eastAsia"/>
          <w:caps/>
          <w:sz w:val="24"/>
        </w:rPr>
        <w:t>告</w:t>
      </w:r>
    </w:p>
    <w:p w:rsidR="000336F2" w:rsidRPr="00EA0294" w:rsidRDefault="000336F2" w:rsidP="000336F2"/>
    <w:p w:rsidR="000336F2" w:rsidRPr="00EA0294" w:rsidRDefault="001A3E07" w:rsidP="000336F2">
      <w:pPr>
        <w:rPr>
          <w:rFonts w:ascii="KaiTi" w:eastAsia="KaiTi" w:hAnsi="KaiTi"/>
          <w:sz w:val="21"/>
          <w:szCs w:val="21"/>
        </w:rPr>
      </w:pPr>
      <w:bookmarkStart w:id="5" w:name="Prepared"/>
      <w:bookmarkEnd w:id="5"/>
      <w:r>
        <w:rPr>
          <w:rFonts w:ascii="KaiTi" w:eastAsia="KaiTi" w:hAnsi="KaiTi" w:hint="eastAsia"/>
          <w:sz w:val="21"/>
          <w:szCs w:val="21"/>
        </w:rPr>
        <w:t>经大会通过</w:t>
      </w:r>
    </w:p>
    <w:p w:rsidR="000336F2" w:rsidRPr="00EA0294" w:rsidRDefault="000336F2" w:rsidP="000336F2"/>
    <w:p w:rsidR="000336F2" w:rsidRPr="00EA0294" w:rsidRDefault="000336F2" w:rsidP="000336F2"/>
    <w:p w:rsidR="000336F2" w:rsidRPr="00EA0294" w:rsidRDefault="000336F2" w:rsidP="000336F2"/>
    <w:p w:rsidR="000336F2" w:rsidRPr="00EA0294" w:rsidRDefault="000336F2" w:rsidP="000336F2"/>
    <w:p w:rsidR="00F06EFD" w:rsidRPr="00526670" w:rsidRDefault="00F06EFD" w:rsidP="00F06EFD">
      <w:pPr>
        <w:numPr>
          <w:ilvl w:val="0"/>
          <w:numId w:val="37"/>
        </w:numPr>
        <w:overflowPunct w:val="0"/>
        <w:spacing w:afterLines="50" w:after="120" w:line="340" w:lineRule="atLeast"/>
        <w:ind w:left="0" w:firstLine="0"/>
        <w:jc w:val="both"/>
        <w:rPr>
          <w:rFonts w:ascii="SimSun" w:hAnsi="SimSun"/>
          <w:sz w:val="21"/>
        </w:rPr>
      </w:pPr>
      <w:proofErr w:type="gramStart"/>
      <w:r w:rsidRPr="00526670">
        <w:rPr>
          <w:rFonts w:ascii="SimSun" w:hAnsi="SimSun" w:hint="eastAsia"/>
          <w:sz w:val="21"/>
        </w:rPr>
        <w:t>本大会</w:t>
      </w:r>
      <w:proofErr w:type="gramEnd"/>
      <w:r w:rsidRPr="00526670">
        <w:rPr>
          <w:rFonts w:ascii="SimSun" w:hAnsi="SimSun" w:hint="eastAsia"/>
          <w:sz w:val="21"/>
        </w:rPr>
        <w:t>涉及统一编排议程</w:t>
      </w:r>
      <w:r>
        <w:rPr>
          <w:rFonts w:ascii="SimSun" w:hAnsi="SimSun" w:hint="eastAsia"/>
          <w:sz w:val="21"/>
        </w:rPr>
        <w:t>（</w:t>
      </w:r>
      <w:r w:rsidRPr="00526670">
        <w:rPr>
          <w:rFonts w:ascii="SimSun" w:hAnsi="SimSun" w:hint="eastAsia"/>
          <w:sz w:val="21"/>
        </w:rPr>
        <w:t>文件A/5</w:t>
      </w:r>
      <w:r w:rsidR="005F5EA3">
        <w:rPr>
          <w:rFonts w:ascii="SimSun" w:hAnsi="SimSun" w:hint="eastAsia"/>
          <w:sz w:val="21"/>
        </w:rPr>
        <w:t>7</w:t>
      </w:r>
      <w:r w:rsidRPr="00526670">
        <w:rPr>
          <w:rFonts w:ascii="SimSun" w:hAnsi="SimSun" w:hint="eastAsia"/>
          <w:sz w:val="21"/>
        </w:rPr>
        <w:t>/1</w:t>
      </w:r>
      <w:r>
        <w:rPr>
          <w:rFonts w:ascii="SimSun" w:hAnsi="SimSun" w:hint="eastAsia"/>
          <w:sz w:val="21"/>
        </w:rPr>
        <w:t>）</w:t>
      </w:r>
      <w:r w:rsidRPr="00526670">
        <w:rPr>
          <w:rFonts w:ascii="SimSun" w:hAnsi="SimSun" w:hint="eastAsia"/>
          <w:sz w:val="21"/>
        </w:rPr>
        <w:t>的下列项目：第</w:t>
      </w:r>
      <w:r w:rsidRPr="00F06EFD">
        <w:rPr>
          <w:rFonts w:ascii="SimSun" w:hAnsi="SimSun"/>
          <w:sz w:val="21"/>
        </w:rPr>
        <w:t>1</w:t>
      </w:r>
      <w:r>
        <w:rPr>
          <w:rFonts w:ascii="SimSun" w:hAnsi="SimSun" w:hint="eastAsia"/>
          <w:sz w:val="21"/>
        </w:rPr>
        <w:t>、</w:t>
      </w:r>
      <w:r w:rsidR="00791AA1">
        <w:rPr>
          <w:rFonts w:ascii="SimSun" w:hAnsi="SimSun" w:hint="eastAsia"/>
          <w:sz w:val="21"/>
        </w:rPr>
        <w:t>2、</w:t>
      </w:r>
      <w:r w:rsidRPr="00F06EFD">
        <w:rPr>
          <w:rFonts w:ascii="SimSun" w:hAnsi="SimSun"/>
          <w:sz w:val="21"/>
        </w:rPr>
        <w:t>3</w:t>
      </w:r>
      <w:r>
        <w:rPr>
          <w:rFonts w:ascii="SimSun" w:hAnsi="SimSun" w:hint="eastAsia"/>
          <w:sz w:val="21"/>
        </w:rPr>
        <w:t>、</w:t>
      </w:r>
      <w:r w:rsidRPr="00F06EFD">
        <w:rPr>
          <w:rFonts w:ascii="SimSun" w:hAnsi="SimSun"/>
          <w:sz w:val="21"/>
        </w:rPr>
        <w:t>4</w:t>
      </w:r>
      <w:r>
        <w:rPr>
          <w:rFonts w:ascii="SimSun" w:hAnsi="SimSun" w:hint="eastAsia"/>
          <w:sz w:val="21"/>
        </w:rPr>
        <w:t>、</w:t>
      </w:r>
      <w:r w:rsidRPr="00F06EFD">
        <w:rPr>
          <w:rFonts w:ascii="SimSun" w:hAnsi="SimSun"/>
          <w:sz w:val="21"/>
        </w:rPr>
        <w:t>5</w:t>
      </w:r>
      <w:r>
        <w:rPr>
          <w:rFonts w:ascii="SimSun" w:hAnsi="SimSun" w:hint="eastAsia"/>
          <w:sz w:val="21"/>
        </w:rPr>
        <w:t>、</w:t>
      </w:r>
      <w:r w:rsidRPr="00F06EFD">
        <w:rPr>
          <w:rFonts w:ascii="SimSun" w:hAnsi="SimSun"/>
          <w:sz w:val="21"/>
        </w:rPr>
        <w:t>6</w:t>
      </w:r>
      <w:r>
        <w:rPr>
          <w:rFonts w:ascii="SimSun" w:hAnsi="SimSun" w:hint="eastAsia"/>
          <w:sz w:val="21"/>
        </w:rPr>
        <w:t>、</w:t>
      </w:r>
      <w:r w:rsidRPr="00F06EFD">
        <w:rPr>
          <w:rFonts w:ascii="SimSun" w:hAnsi="SimSun"/>
          <w:sz w:val="21"/>
        </w:rPr>
        <w:t>10</w:t>
      </w:r>
      <w:r>
        <w:rPr>
          <w:rFonts w:ascii="SimSun" w:hAnsi="SimSun" w:hint="eastAsia"/>
          <w:sz w:val="21"/>
        </w:rPr>
        <w:t>、</w:t>
      </w:r>
      <w:r w:rsidRPr="00F06EFD">
        <w:rPr>
          <w:rFonts w:ascii="SimSun" w:hAnsi="SimSun"/>
          <w:sz w:val="21"/>
        </w:rPr>
        <w:t>2</w:t>
      </w:r>
      <w:r w:rsidR="005F5EA3">
        <w:rPr>
          <w:rFonts w:ascii="SimSun" w:hAnsi="SimSun" w:hint="eastAsia"/>
          <w:sz w:val="21"/>
        </w:rPr>
        <w:t>3</w:t>
      </w:r>
      <w:r>
        <w:rPr>
          <w:rFonts w:ascii="SimSun" w:hAnsi="SimSun" w:hint="eastAsia"/>
          <w:sz w:val="21"/>
        </w:rPr>
        <w:t>、</w:t>
      </w:r>
      <w:r w:rsidRPr="00F06EFD">
        <w:rPr>
          <w:rFonts w:ascii="SimSun" w:hAnsi="SimSun"/>
          <w:sz w:val="21"/>
        </w:rPr>
        <w:t>30</w:t>
      </w:r>
      <w:r>
        <w:rPr>
          <w:rFonts w:ascii="SimSun" w:hAnsi="SimSun" w:hint="eastAsia"/>
          <w:sz w:val="21"/>
        </w:rPr>
        <w:t>和</w:t>
      </w:r>
      <w:r w:rsidRPr="00F06EFD">
        <w:rPr>
          <w:rFonts w:ascii="SimSun" w:hAnsi="SimSun"/>
          <w:sz w:val="21"/>
        </w:rPr>
        <w:t>31</w:t>
      </w:r>
      <w:r w:rsidRPr="00526670">
        <w:rPr>
          <w:rFonts w:ascii="SimSun" w:hAnsi="SimSun" w:hint="eastAsia"/>
          <w:sz w:val="21"/>
        </w:rPr>
        <w:t>项。</w:t>
      </w:r>
    </w:p>
    <w:p w:rsidR="00F06EFD" w:rsidRPr="00526670" w:rsidRDefault="00F06EFD" w:rsidP="00F06EFD">
      <w:pPr>
        <w:numPr>
          <w:ilvl w:val="0"/>
          <w:numId w:val="37"/>
        </w:numPr>
        <w:overflowPunct w:val="0"/>
        <w:spacing w:afterLines="50" w:after="120" w:line="340" w:lineRule="atLeast"/>
        <w:ind w:left="0" w:firstLine="0"/>
        <w:jc w:val="both"/>
        <w:rPr>
          <w:rFonts w:ascii="SimSun" w:hAnsi="SimSun"/>
          <w:sz w:val="21"/>
        </w:rPr>
      </w:pPr>
      <w:r w:rsidRPr="00526670">
        <w:rPr>
          <w:rFonts w:ascii="SimSun" w:hAnsi="SimSun" w:hint="eastAsia"/>
          <w:sz w:val="21"/>
        </w:rPr>
        <w:t>除第</w:t>
      </w:r>
      <w:r w:rsidRPr="00526670">
        <w:rPr>
          <w:rFonts w:ascii="SimSun" w:hAnsi="SimSun"/>
          <w:sz w:val="21"/>
        </w:rPr>
        <w:t>2</w:t>
      </w:r>
      <w:r w:rsidR="005F5EA3">
        <w:rPr>
          <w:rFonts w:ascii="SimSun" w:hAnsi="SimSun" w:hint="eastAsia"/>
          <w:sz w:val="21"/>
        </w:rPr>
        <w:t>3</w:t>
      </w:r>
      <w:r w:rsidRPr="00526670">
        <w:rPr>
          <w:rFonts w:ascii="SimSun" w:hAnsi="SimSun" w:hint="eastAsia"/>
          <w:sz w:val="21"/>
        </w:rPr>
        <w:t>项外，关于上述各项的报告均载于总报告</w:t>
      </w:r>
      <w:r>
        <w:rPr>
          <w:rFonts w:ascii="SimSun" w:hAnsi="SimSun" w:hint="eastAsia"/>
          <w:sz w:val="21"/>
        </w:rPr>
        <w:t>（</w:t>
      </w:r>
      <w:r w:rsidRPr="00526670">
        <w:rPr>
          <w:rFonts w:ascii="SimSun" w:hAnsi="SimSun" w:hint="eastAsia"/>
          <w:sz w:val="21"/>
        </w:rPr>
        <w:t>文件A/5</w:t>
      </w:r>
      <w:r w:rsidR="005F5EA3">
        <w:rPr>
          <w:rFonts w:ascii="SimSun" w:hAnsi="SimSun" w:hint="eastAsia"/>
          <w:sz w:val="21"/>
        </w:rPr>
        <w:t>7</w:t>
      </w:r>
      <w:r w:rsidRPr="00526670">
        <w:rPr>
          <w:rFonts w:ascii="SimSun" w:hAnsi="SimSun" w:hint="eastAsia"/>
          <w:sz w:val="21"/>
        </w:rPr>
        <w:t>/1</w:t>
      </w:r>
      <w:r w:rsidR="005F5EA3">
        <w:rPr>
          <w:rFonts w:ascii="SimSun" w:hAnsi="SimSun" w:hint="eastAsia"/>
          <w:sz w:val="21"/>
        </w:rPr>
        <w:t>2</w:t>
      </w:r>
      <w:r>
        <w:rPr>
          <w:rFonts w:ascii="SimSun" w:hAnsi="SimSun" w:hint="eastAsia"/>
          <w:sz w:val="21"/>
        </w:rPr>
        <w:t>）</w:t>
      </w:r>
      <w:r w:rsidRPr="00526670">
        <w:rPr>
          <w:rFonts w:ascii="SimSun" w:hAnsi="SimSun" w:hint="eastAsia"/>
          <w:sz w:val="21"/>
        </w:rPr>
        <w:t>。</w:t>
      </w:r>
    </w:p>
    <w:p w:rsidR="00F06EFD" w:rsidRPr="00526670" w:rsidRDefault="00F06EFD" w:rsidP="00F06EFD">
      <w:pPr>
        <w:numPr>
          <w:ilvl w:val="0"/>
          <w:numId w:val="37"/>
        </w:numPr>
        <w:overflowPunct w:val="0"/>
        <w:spacing w:afterLines="50" w:after="120" w:line="340" w:lineRule="atLeast"/>
        <w:ind w:left="0" w:firstLine="0"/>
        <w:jc w:val="both"/>
        <w:rPr>
          <w:rFonts w:ascii="SimSun" w:hAnsi="SimSun"/>
          <w:sz w:val="21"/>
        </w:rPr>
      </w:pPr>
      <w:r w:rsidRPr="00526670">
        <w:rPr>
          <w:rFonts w:ascii="SimSun" w:hAnsi="SimSun" w:hint="eastAsia"/>
          <w:sz w:val="21"/>
        </w:rPr>
        <w:t>关于第</w:t>
      </w:r>
      <w:r w:rsidRPr="00526670">
        <w:rPr>
          <w:rFonts w:ascii="SimSun" w:hAnsi="SimSun"/>
          <w:sz w:val="21"/>
        </w:rPr>
        <w:t>2</w:t>
      </w:r>
      <w:r w:rsidR="005F5EA3">
        <w:rPr>
          <w:rFonts w:ascii="SimSun" w:hAnsi="SimSun" w:hint="eastAsia"/>
          <w:sz w:val="21"/>
        </w:rPr>
        <w:t>3</w:t>
      </w:r>
      <w:r w:rsidRPr="00526670">
        <w:rPr>
          <w:rFonts w:ascii="SimSun" w:hAnsi="SimSun" w:hint="eastAsia"/>
          <w:sz w:val="21"/>
        </w:rPr>
        <w:t>项的报告载于本文件。</w:t>
      </w:r>
    </w:p>
    <w:p w:rsidR="00F06EFD" w:rsidRPr="00AD6672" w:rsidRDefault="00791AA1" w:rsidP="00AD6672">
      <w:pPr>
        <w:numPr>
          <w:ilvl w:val="0"/>
          <w:numId w:val="37"/>
        </w:numPr>
        <w:overflowPunct w:val="0"/>
        <w:spacing w:afterLines="50" w:after="120" w:line="340" w:lineRule="atLeast"/>
        <w:ind w:left="0" w:firstLine="0"/>
        <w:jc w:val="both"/>
        <w:rPr>
          <w:rFonts w:ascii="SimSun" w:hAnsi="SimSun"/>
          <w:sz w:val="21"/>
        </w:rPr>
      </w:pPr>
      <w:r w:rsidRPr="00AD6672">
        <w:rPr>
          <w:rFonts w:ascii="SimSun" w:hAnsi="SimSun" w:hint="eastAsia"/>
          <w:sz w:val="21"/>
        </w:rPr>
        <w:t>若昂·皮纳·德莫赖斯先生（葡萄牙）当选</w:t>
      </w:r>
      <w:r w:rsidR="00F06EFD" w:rsidRPr="00AD6672">
        <w:rPr>
          <w:rFonts w:ascii="SimSun" w:hAnsi="SimSun" w:hint="eastAsia"/>
          <w:sz w:val="21"/>
        </w:rPr>
        <w:t>大会</w:t>
      </w:r>
      <w:r w:rsidRPr="00AD6672">
        <w:rPr>
          <w:rFonts w:ascii="SimSun" w:hAnsi="SimSun" w:hint="eastAsia"/>
          <w:sz w:val="21"/>
        </w:rPr>
        <w:t>主席</w:t>
      </w:r>
      <w:r w:rsidR="00AD6672" w:rsidRPr="00AD6672">
        <w:rPr>
          <w:rFonts w:ascii="SimSun" w:hAnsi="SimSun" w:hint="eastAsia"/>
          <w:sz w:val="21"/>
        </w:rPr>
        <w:t>；礼萨·德赫加尼先生（伊朗（伊斯兰共和国））和乔鲍·鲍蒂茨</w:t>
      </w:r>
      <w:r w:rsidR="00AD6672">
        <w:rPr>
          <w:rFonts w:ascii="SimSun" w:hAnsi="SimSun" w:hint="eastAsia"/>
          <w:sz w:val="21"/>
        </w:rPr>
        <w:t>先生</w:t>
      </w:r>
      <w:r w:rsidR="00AD6672" w:rsidRPr="00AD6672">
        <w:rPr>
          <w:rFonts w:ascii="SimSun" w:hAnsi="SimSun" w:hint="eastAsia"/>
          <w:sz w:val="21"/>
        </w:rPr>
        <w:t>（匈牙利）</w:t>
      </w:r>
      <w:r w:rsidR="00AD6672">
        <w:rPr>
          <w:rFonts w:ascii="SimSun" w:hAnsi="SimSun" w:hint="eastAsia"/>
          <w:sz w:val="21"/>
        </w:rPr>
        <w:t>当选大会副主席。</w:t>
      </w:r>
    </w:p>
    <w:p w:rsidR="00F06EFD" w:rsidRPr="00526670" w:rsidRDefault="00F06EFD" w:rsidP="00F06EFD">
      <w:pPr>
        <w:rPr>
          <w:rFonts w:ascii="SimHei" w:eastAsia="SimHei" w:hAnsi="SimHei"/>
          <w:bCs/>
          <w:caps/>
          <w:kern w:val="32"/>
          <w:sz w:val="21"/>
          <w:szCs w:val="32"/>
        </w:rPr>
      </w:pPr>
      <w:r w:rsidRPr="00526670">
        <w:rPr>
          <w:rFonts w:ascii="SimHei" w:eastAsia="SimHei" w:hAnsi="SimHei"/>
          <w:b/>
          <w:sz w:val="21"/>
        </w:rPr>
        <w:br w:type="page"/>
      </w:r>
    </w:p>
    <w:p w:rsidR="00F06EFD" w:rsidRPr="00526670" w:rsidRDefault="00F06EFD" w:rsidP="00F06EFD">
      <w:pPr>
        <w:keepNext/>
        <w:spacing w:beforeLines="100" w:before="240" w:line="340" w:lineRule="atLeast"/>
        <w:jc w:val="both"/>
        <w:rPr>
          <w:rFonts w:ascii="KaiTi" w:eastAsia="KaiTi" w:hAnsi="KaiTi"/>
          <w:snapToGrid w:val="0"/>
          <w:sz w:val="21"/>
        </w:rPr>
      </w:pPr>
      <w:r w:rsidRPr="00526670">
        <w:rPr>
          <w:rFonts w:ascii="KaiTi" w:eastAsia="KaiTi" w:hAnsi="KaiTi" w:hint="eastAsia"/>
          <w:snapToGrid w:val="0"/>
          <w:sz w:val="21"/>
        </w:rPr>
        <w:lastRenderedPageBreak/>
        <w:t>统一编排议程第2</w:t>
      </w:r>
      <w:r w:rsidR="005F5EA3">
        <w:rPr>
          <w:rFonts w:ascii="KaiTi" w:eastAsia="KaiTi" w:hAnsi="KaiTi" w:hint="eastAsia"/>
          <w:snapToGrid w:val="0"/>
          <w:sz w:val="21"/>
        </w:rPr>
        <w:t>3</w:t>
      </w:r>
      <w:r w:rsidRPr="00526670">
        <w:rPr>
          <w:rFonts w:ascii="KaiTi" w:eastAsia="KaiTi" w:hAnsi="KaiTi" w:hint="eastAsia"/>
          <w:snapToGrid w:val="0"/>
          <w:sz w:val="21"/>
        </w:rPr>
        <w:t>项</w:t>
      </w:r>
    </w:p>
    <w:p w:rsidR="00F06EFD" w:rsidRPr="00526670" w:rsidRDefault="00F06EFD" w:rsidP="00F06EFD">
      <w:pPr>
        <w:keepNext/>
        <w:spacing w:afterLines="50" w:after="120" w:line="340" w:lineRule="atLeast"/>
        <w:jc w:val="both"/>
        <w:rPr>
          <w:rFonts w:ascii="SimHei" w:eastAsia="SimHei" w:hAnsi="SimHei"/>
          <w:snapToGrid w:val="0"/>
          <w:sz w:val="21"/>
        </w:rPr>
      </w:pPr>
      <w:r>
        <w:rPr>
          <w:rFonts w:ascii="SimHei" w:eastAsia="SimHei" w:hAnsi="SimHei" w:hint="eastAsia"/>
          <w:snapToGrid w:val="0"/>
          <w:sz w:val="21"/>
        </w:rPr>
        <w:t>里斯本</w:t>
      </w:r>
      <w:r w:rsidRPr="00526670">
        <w:rPr>
          <w:rFonts w:ascii="SimHei" w:eastAsia="SimHei" w:hAnsi="SimHei" w:hint="eastAsia"/>
          <w:snapToGrid w:val="0"/>
          <w:sz w:val="21"/>
        </w:rPr>
        <w:t>体系</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讨论依据文件LI/A/34/1、LI/A/34/2和LI/A/34/3进行。</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里斯本联盟大会主席回顾了自去年里斯本联盟大会上届会议以来关于里斯本体系的一些发展情况。首先，他指出，已有37项新的国际申请在里斯本体系下提交，其中9项申请来自伊朗（伊斯兰共和国），26项申请来自意大利，1项申请来自墨西哥，1项申请来自斯洛伐克，这使里斯本体系下的国际注册总数达到1,097项，其中991项已生效。这一注册数量的增加使来自伊朗（伊斯兰共和国）的注册总数达到41项，来自意大利的注册总数达到168项，来自墨西哥的注册总数达到15项，来自斯洛伐克的注册总数达到8项。他进一步指出，在过去10年里，注册数量增长约26%，来自发展中国家的原产地名称注册份额在过去10年里翻了一番，从2007年的5%上升到2017年的10%。他补充说，这些数字再次证实，里斯本联盟的成员再次对里斯本体系产生兴趣。谈到议程中包括的三份文件，他指出，由于它们涉及到两个不同系列的问题，关于拟议的《原产地名称保护及国际注册里斯本协定与原产地名称和地理标志里斯本协定日内瓦文本共同实施细则》（下称“《共同实施细则》”）（文件LI/A/34/1和LI/A/34/2）的前两份文件将放在一起讨论，而关于财务事项的第三份文件（文件LI/A/34/3）将单独讨论。</w:t>
      </w:r>
    </w:p>
    <w:p w:rsidR="00AD6672" w:rsidRPr="00AD6672" w:rsidRDefault="00AD6672" w:rsidP="00AD6672">
      <w:pPr>
        <w:keepNext/>
        <w:overflowPunct w:val="0"/>
        <w:spacing w:beforeLines="100" w:before="240" w:afterLines="50" w:after="120" w:line="340" w:lineRule="atLeast"/>
        <w:jc w:val="both"/>
        <w:rPr>
          <w:rFonts w:ascii="SimSun" w:hAnsi="SimSun"/>
          <w:sz w:val="21"/>
          <w:szCs w:val="21"/>
          <w:u w:val="single"/>
        </w:rPr>
      </w:pPr>
      <w:r w:rsidRPr="00AD6672">
        <w:rPr>
          <w:rFonts w:ascii="SimSun" w:hAnsi="SimSun" w:hint="eastAsia"/>
          <w:sz w:val="21"/>
          <w:szCs w:val="21"/>
          <w:u w:val="single"/>
        </w:rPr>
        <w:t>拟议的《里斯本协定和里斯本协定日内瓦文本共同实施细则》和拟议的《里斯本协定和里斯本协定日内瓦文本共同实施细则》规定费用表</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讨论依据文件LI/A/34/1和LI/A/34/2进行。</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秘书处在介绍待审议的两份文件时，请大会注意转载于文件LI/A/34/1附件一的《共同实施细则》案文方面的一些编辑错误，即：在英文版本第7条第(4)款(a)项的第7行里，“notify”（“通知”）一词前面应当加上“shall”（“应”）一词；在英文版本第7条</w:t>
      </w:r>
      <w:proofErr w:type="gramStart"/>
      <w:r w:rsidRPr="00AD6672">
        <w:rPr>
          <w:rFonts w:ascii="SimSun" w:hAnsi="SimSun" w:hint="eastAsia"/>
          <w:sz w:val="21"/>
          <w:szCs w:val="21"/>
        </w:rPr>
        <w:t>之二第</w:t>
      </w:r>
      <w:proofErr w:type="gramEnd"/>
      <w:r w:rsidRPr="00AD6672">
        <w:rPr>
          <w:rFonts w:ascii="SimSun" w:hAnsi="SimSun" w:hint="eastAsia"/>
          <w:sz w:val="21"/>
          <w:szCs w:val="21"/>
        </w:rPr>
        <w:t>(3)款的第3行里，应当使用“party to”（“缔约方”）这一表述而不是“party of”（“缔约方”）；在所有相关语文版本的第7条之二的标题里，“日期”一词应当是单数；在所有语文版本的第25条第(1)款里，应当对出现在方括号里的案文进行修订，以说明在里斯本联盟做出决定后《共同实施细则》的生效日期。</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提到拟议的《共同实施细则》，伊朗（伊斯兰共和国）代表团赞扬里斯本联盟的成员、里斯本工作组主席以及秘书处做出的努力。代表团认为，《共同实施细则》的通过将是朝着在国际知识产权注册体系下更好地保护地理标志迈出的惊人一步，因为拟议的《共同实施细则》旨在简化里斯本体系的法律框架，这不仅是为了造福里斯本体系成员国的主管机构，也是为了惠及里斯本体系的用户和国际局。代表团说，它期待本届会议一并通过拟议的《共同实施细则》与拟议的费用表。</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葡萄牙代表团满意地注意到，《里斯本协定》下的国际注册数量增长，特别是来自发展中国家的注册数量。代表团还欢迎工作组到目前为止所取得的成果，这些成果使得工作组得以提议通过待审议的《共同实施细则》以及拟议的费用表和保障条款，所有这些都将继续保证里斯本体系的</w:t>
      </w:r>
      <w:proofErr w:type="gramStart"/>
      <w:r w:rsidRPr="00AD6672">
        <w:rPr>
          <w:rFonts w:ascii="SimSun" w:hAnsi="SimSun" w:hint="eastAsia"/>
          <w:sz w:val="21"/>
          <w:szCs w:val="21"/>
        </w:rPr>
        <w:t>平稳运</w:t>
      </w:r>
      <w:proofErr w:type="gramEnd"/>
      <w:r w:rsidR="00B95C0F">
        <w:rPr>
          <w:rFonts w:ascii="SimSun" w:hAnsi="SimSun"/>
          <w:sz w:val="21"/>
          <w:szCs w:val="21"/>
        </w:rPr>
        <w:t>‍</w:t>
      </w:r>
      <w:r w:rsidRPr="00AD6672">
        <w:rPr>
          <w:rFonts w:ascii="SimSun" w:hAnsi="SimSun" w:hint="eastAsia"/>
          <w:sz w:val="21"/>
          <w:szCs w:val="21"/>
        </w:rPr>
        <w:t>行。</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提到文件LI/A/34/1和LI/A/34/2，捷克共和国代表团支持通过拟议的《共同实施细则》，包括拟议费用表和《共同实施细则》拟议生效日期。代表团认为，拟议的《共同实施细则》将简化里斯本体系的法律框架，使用户从中受益。</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lastRenderedPageBreak/>
        <w:t>法国代表团感谢里斯本工作组主席在工作组前两届会议期间完成的出色工作，认为拟议的《共同实施细则》将成为一个有效和有用的工具。因此，代表团赞成通过文件LI/A/34/1阐述的拟议的《共同实施细则》。代表团进一步指出，它还赞同《共同实施细则》拟议生效日期和文件LI/A/34/2所载的拟议费用表。</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匈牙利代表团满意地注意到里斯本工作组过去两年来取得的进展。在这方面，代表团忆及匈牙利专家为里斯本工作组前两届会议的讨论积极做出了贡献。代表团感谢里斯本工作组主席过去两年来专心致志的工作和坚持不懈的努力，表示它赞同通过拟议的《共同实施细则》及拟议生效日期。代表团还支持《共同实施细则》第8条第(1)款规定的拟议费用表。</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提到待审议的两份文件，意大利代表团赞同伊朗（伊斯兰共和国）、葡萄牙、法国、捷克共和国和匈牙利代表团表达的意见。代表团还赞同通过文件LI/A/34/1阐述的拟议的《共同实施细则》。代表团进一步指出，它还支持该文件附件二所载第8条第(10)款规定的维护条款以及文件LI/A/34/2中提出的拟议费用表。</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格鲁吉亚代表团表示，它支持通过拟议的《共同实施细则》以及拟议的保障条款和拟议费用</w:t>
      </w:r>
      <w:r w:rsidR="00B95C0F">
        <w:rPr>
          <w:rFonts w:ascii="MS Mincho" w:eastAsia="MS Mincho" w:hAnsi="MS Mincho" w:cs="MS Mincho" w:hint="eastAsia"/>
          <w:sz w:val="21"/>
          <w:szCs w:val="21"/>
        </w:rPr>
        <w:t>‍</w:t>
      </w:r>
      <w:r w:rsidRPr="00AD6672">
        <w:rPr>
          <w:rFonts w:ascii="SimSun" w:hAnsi="SimSun" w:hint="eastAsia"/>
          <w:sz w:val="21"/>
          <w:szCs w:val="21"/>
        </w:rPr>
        <w:t>表。</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美利坚合众国代表团表示它一直跟踪关注里斯本工作组的工作。代表团承认里斯本联盟有权修订有关《里斯本协定》的实施细则，并认为《原产地名称和地理标志里斯本协定日内瓦文本》（下称“《日内瓦文本》”）是一份不同的协议，范围更加广泛，成员可能不同。在这方面，代表团进一步指出，正如《日内瓦文本》第22条第(2)款(a)项第(iii)目的规定，“大会应修正实施细则”，并应遵照第22条第(4)款(c)项，对于仅与《里斯本协定》或《日内瓦文本》相关的事项，只有缔约方才有表决权。因此，代表团认为，以《日内瓦文本》今后可能的缔约方的名义对这些事项</w:t>
      </w:r>
      <w:proofErr w:type="gramStart"/>
      <w:r w:rsidRPr="00AD6672">
        <w:rPr>
          <w:rFonts w:ascii="SimSun" w:hAnsi="SimSun" w:hint="eastAsia"/>
          <w:sz w:val="21"/>
          <w:szCs w:val="21"/>
        </w:rPr>
        <w:t>作出</w:t>
      </w:r>
      <w:proofErr w:type="gramEnd"/>
      <w:r w:rsidRPr="00AD6672">
        <w:rPr>
          <w:rFonts w:ascii="SimSun" w:hAnsi="SimSun" w:hint="eastAsia"/>
          <w:sz w:val="21"/>
          <w:szCs w:val="21"/>
        </w:rPr>
        <w:t>决定还为时过早。而且，代表团重申，现在仍然不清楚产权组织是否将是就《日内瓦文本》</w:t>
      </w:r>
      <w:proofErr w:type="gramStart"/>
      <w:r w:rsidRPr="00AD6672">
        <w:rPr>
          <w:rFonts w:ascii="SimSun" w:hAnsi="SimSun" w:hint="eastAsia"/>
          <w:sz w:val="21"/>
          <w:szCs w:val="21"/>
        </w:rPr>
        <w:t>作出</w:t>
      </w:r>
      <w:proofErr w:type="gramEnd"/>
      <w:r w:rsidRPr="00AD6672">
        <w:rPr>
          <w:rFonts w:ascii="SimSun" w:hAnsi="SimSun" w:hint="eastAsia"/>
          <w:sz w:val="21"/>
          <w:szCs w:val="21"/>
        </w:rPr>
        <w:t>决定的合适论坛。代表团指出，根据《产权组织公约》，产权组织大会、巴黎联盟大会和伯尔尼联盟大会都能够同意批准总干事提议的新协定管理措施，并指出尚未提议或通过关于《日内瓦文本》的此类措施。代表团承认，对于此类措施是否有必要，还存在着意见分歧，特别是由于里斯本联盟的成员曾经辩称，《产权组织公约》是执行与巴黎联盟有关系的特别联盟的管理任务所必须的。代表团忆及在这方面存在根本性的意见分歧，认为，里斯本联盟的成员可以通过要求总干事提出新协定管理措施，让产权组织全体成员国决定是否应当由产权组织管理《日内瓦文本》，从而轻易地解决这一问题。在产权组织全体成员国支持由产权组织管理《日内瓦文本》之前，代表团认为，产权组织不能也不应当这样做。因此，由于《日内瓦文本》既未生效也并非产权组织管理下的条约，并且由于《日内瓦文本》的缔约方对于通过拟议的《共同实施细则》同样有表决权，代表团认为，里斯本联盟现在就向里斯本联盟大会提交《共同实施细则》为时过早。通过该《共同实施细则》将导致人们错误地假设，在产权组织全体成员国没有就此达成一致意见的情况下，将由产权组织实际管理《日内瓦文本》。由于《日内瓦文本》的管理将为产权组织带来巨大的开支，代表团认为，在产权组织成员国大会正式接受产权组织受托管理《日内瓦文本》之前，里斯本联盟大会要求产权组织管理《日内瓦文本》的任何决定将超出大会的权力范围。在这方面，代表团回顾，总干事已经指出，秘书处就这一问题表达立场是不适宜的，应当由产权组织成员国来决定。代表团支持这一发言，因此不赞成通过待审议的《共同实施细则》草案。而且，代表团表示很失望看到里斯本联盟不考虑增加申请费或变更费，而且似乎也未考虑对依《1967年文本》生效的注册收取费用，以便将其视为依《日内瓦文本》生效的申请。提到总干事两年前关于国际申请费增加3,350瑞郎和变更费增加1,500瑞郎的建议，代表团未看到有任何证据表明对该建议进行了进一步的讨论。相反，代表团只听到里斯本联盟将对费用表进行监测。代表团继续说，</w:t>
      </w:r>
      <w:r w:rsidRPr="00AD6672">
        <w:rPr>
          <w:rFonts w:ascii="SimSun" w:hAnsi="SimSun" w:hint="eastAsia"/>
          <w:sz w:val="21"/>
          <w:szCs w:val="21"/>
        </w:rPr>
        <w:lastRenderedPageBreak/>
        <w:t>它没有看到就里斯本联盟需要收取的收入金额以及为支付里斯本联盟的直接和间接费用而需要收取的费用开展任何讨论。同时，代表团指出，没有就推广或技术援助的费用问题进行任何讨论，没有就里斯本联盟应当和其他注册联盟一样向产权组织支付的间接费用开展任何讨论。代表团认为，里斯本联盟没有公平地承担它应当承担的产权组织费用份额，这就是为什么代表团要求在计划和预算委员会的范围内讨论间接费用的替代分配方法。当讨论里斯本联盟的适当费用收入水平时，必须考虑这些费用，然而代表团尚未看到在这方面有任何讨论。此外，代表团回顾，美利坚合众国已经要求做出可信的解释，说明《日内瓦文本》哪一处提到了依《里斯本协定》生效的现有国际注册无需提交单独的国际申请或支付必要的申请费就可作为依《日内瓦文本》生效的国际注册自动合法生效，但是并没有收到任何解释。在这方面，代表团指出，《日内瓦文本》第29条第(4)款规定，新加入《日内瓦文本》的缔约方必须保护在加入日期之前依《日内瓦文本》生效的现有注册，同时，它没有提到这些新缔约方必须保护依先前的国际协定生效的现有注册。代表团继续指出，根据《日内瓦文本》第15条，变更被认为是请求变更持有人的地址或变更授权受益人。在这方面，代表团表示，它最初认为，前一年将变更费从200瑞郎增加到500瑞郎是一次大幅度的费用增长，但后来却发现，之所以提议这项变更费，实际上是为了减半收取国际申请费，以便里斯本联盟现任成员国寻求依《日内瓦文本》保护其旧名称。变更费应涵盖必须对遗留注册（如有）</w:t>
      </w:r>
      <w:proofErr w:type="gramStart"/>
      <w:r w:rsidRPr="00AD6672">
        <w:rPr>
          <w:rFonts w:ascii="SimSun" w:hAnsi="SimSun" w:hint="eastAsia"/>
          <w:sz w:val="21"/>
          <w:szCs w:val="21"/>
        </w:rPr>
        <w:t>作出</w:t>
      </w:r>
      <w:proofErr w:type="gramEnd"/>
      <w:r w:rsidRPr="00AD6672">
        <w:rPr>
          <w:rFonts w:ascii="SimSun" w:hAnsi="SimSun" w:hint="eastAsia"/>
          <w:sz w:val="21"/>
          <w:szCs w:val="21"/>
        </w:rPr>
        <w:t>的修正，以使其适应《日内瓦文本》的要求。在这方面，代表团指出，对这些遗留注册仅收取500瑞郎的变更费，但对《日内瓦文本》新缔约方的国际申请却征收1,000瑞郎的费用，这是不公平的。换言之，《日内瓦文本》的所有新缔约方都必须支付全额的申请费，而《里斯本协定》的现有缔约方依据《里斯本协定》或《1967年文本》登记的800或900项注册却享有大幅折扣。代表团没有在《日内瓦文本》中看到任何条款授权现有的国际注册可不受《日内瓦文本》的约束，也未看到有任何依据可以允许《日内瓦文本》的一些成员以500瑞郎的折扣价在《日内瓦文本》下注册一个术语，而其他成员国要付更多的钱才能这样做。代表团认为，里斯本联盟的老成员与《日内瓦文本》新缔约方之间的待遇不公平，突显出允许仅由一个小群体来起草一项新条约的不公正，这个小群体不遗余力地保留有益于自己的条款，而将较高的费用强加于《日内瓦文本》的新缔约方。代表团最后指出，似乎有必要对里斯本体系注册处的直接运营费用进行真实的核算。在这种核算中，将必须纳入提供执行这些困难条约所需的大量技术援助的直接费用，以及为产权组织的整体活动支付的间接费用，以确定如何推动这一形势朝着最有利于本组织的方向发展。</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摩尔多瓦共和国代表团表示完全支持通过文件LI/A/34/1所载的《共同实施细则》，并说它相信随着《共同实施细则》和费用表获得通过，《日内瓦文本》和《里斯本协定》各自的成员将最大程度地从该体系中获益。代表团还感谢里斯本联盟的成员支持其关于在拟议的《共同实施细则》第8条第(10)款下提出一项维护条款的建议。</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澳大利亚代表团赞扬里斯本联盟的成员表现出愿意解决当前两年期的短期赤字。与此同时，关于长期财务问题和拟议的费用表，代表团说，它仍然不认为拟议的增加注册费将足以使里斯本体系走上自我维持的道路。因此，代表团鼓励里斯本联盟的成员起草一个持久和稳健的框架，以确保里斯本体系的财务可持续性，并考虑能为该体系创造更多收入的其他机制。</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格鲁吉亚代表团代表中欧和波罗的海国家（CEBS）集团发言说，它赞赏里斯本联盟的成员开展的工作和做出的努力，同时也认可在达成适当的解决方案，消除里斯本联盟的预算赤字并确保其长期的财务可持续性方面取得的进步。代表团重申推广包括《日内瓦文本》在内的里斯本体系的重要性，这能有助于缔约方进一步开发潜在的地理标志。</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 xml:space="preserve">国际知识产权研究中心（CEIPI）的代表指出，载于文件LI/A/34/1附件一的法语版本第5条第(2)款第(vii)目的前两行存在一处翻译错误，因此建议将措辞纠正如下：“(vii) les </w:t>
      </w:r>
      <w:proofErr w:type="spellStart"/>
      <w:r w:rsidRPr="00AD6672">
        <w:rPr>
          <w:rFonts w:ascii="SimSun" w:hAnsi="SimSun" w:hint="eastAsia"/>
          <w:sz w:val="21"/>
          <w:szCs w:val="21"/>
        </w:rPr>
        <w:t>donn</w:t>
      </w:r>
      <w:proofErr w:type="spellEnd"/>
      <w:r w:rsidRPr="00AD6672">
        <w:rPr>
          <w:rFonts w:ascii="SimSun" w:hAnsi="SimSun" w:hint="eastAsia"/>
          <w:sz w:val="21"/>
          <w:szCs w:val="21"/>
        </w:rPr>
        <w:t>é</w:t>
      </w:r>
      <w:proofErr w:type="spellStart"/>
      <w:r w:rsidRPr="00AD6672">
        <w:rPr>
          <w:rFonts w:ascii="SimSun" w:hAnsi="SimSun" w:hint="eastAsia"/>
          <w:sz w:val="21"/>
          <w:szCs w:val="21"/>
        </w:rPr>
        <w:t>es</w:t>
      </w:r>
      <w:proofErr w:type="spellEnd"/>
      <w:r w:rsidRPr="00AD6672">
        <w:rPr>
          <w:rFonts w:ascii="SimSun" w:hAnsi="SimSun" w:hint="eastAsia"/>
          <w:sz w:val="21"/>
          <w:szCs w:val="21"/>
        </w:rPr>
        <w:t xml:space="preserve"> </w:t>
      </w:r>
      <w:r w:rsidRPr="00AD6672">
        <w:rPr>
          <w:rFonts w:ascii="SimSun" w:hAnsi="SimSun" w:hint="eastAsia"/>
          <w:sz w:val="21"/>
          <w:szCs w:val="21"/>
        </w:rPr>
        <w:lastRenderedPageBreak/>
        <w:t>servant à identifier l’</w:t>
      </w:r>
      <w:proofErr w:type="spellStart"/>
      <w:r w:rsidRPr="00AD6672">
        <w:rPr>
          <w:rFonts w:ascii="SimSun" w:hAnsi="SimSun" w:hint="eastAsia"/>
          <w:sz w:val="21"/>
          <w:szCs w:val="21"/>
        </w:rPr>
        <w:t>enregistrement</w:t>
      </w:r>
      <w:proofErr w:type="spellEnd"/>
      <w:r w:rsidRPr="00AD6672">
        <w:rPr>
          <w:rFonts w:ascii="SimSun" w:hAnsi="SimSun" w:hint="eastAsia"/>
          <w:sz w:val="21"/>
          <w:szCs w:val="21"/>
        </w:rPr>
        <w:t xml:space="preserve">, y </w:t>
      </w:r>
      <w:proofErr w:type="spellStart"/>
      <w:r w:rsidRPr="00AD6672">
        <w:rPr>
          <w:rFonts w:ascii="SimSun" w:hAnsi="SimSun" w:hint="eastAsia"/>
          <w:sz w:val="21"/>
          <w:szCs w:val="21"/>
        </w:rPr>
        <w:t>compris</w:t>
      </w:r>
      <w:proofErr w:type="spellEnd"/>
      <w:r w:rsidRPr="00AD6672">
        <w:rPr>
          <w:rFonts w:ascii="SimSun" w:hAnsi="SimSun" w:hint="eastAsia"/>
          <w:sz w:val="21"/>
          <w:szCs w:val="21"/>
        </w:rPr>
        <w:t xml:space="preserve"> </w:t>
      </w:r>
      <w:proofErr w:type="spellStart"/>
      <w:r w:rsidRPr="00AD6672">
        <w:rPr>
          <w:rFonts w:ascii="SimSun" w:hAnsi="SimSun" w:hint="eastAsia"/>
          <w:sz w:val="21"/>
          <w:szCs w:val="21"/>
        </w:rPr>
        <w:t>sa</w:t>
      </w:r>
      <w:proofErr w:type="spellEnd"/>
      <w:r w:rsidRPr="00AD6672">
        <w:rPr>
          <w:rFonts w:ascii="SimSun" w:hAnsi="SimSun" w:hint="eastAsia"/>
          <w:sz w:val="21"/>
          <w:szCs w:val="21"/>
        </w:rPr>
        <w:t xml:space="preserve"> date et, le </w:t>
      </w:r>
      <w:proofErr w:type="spellStart"/>
      <w:r w:rsidRPr="00AD6672">
        <w:rPr>
          <w:rFonts w:ascii="SimSun" w:hAnsi="SimSun" w:hint="eastAsia"/>
          <w:sz w:val="21"/>
          <w:szCs w:val="21"/>
        </w:rPr>
        <w:t>cas</w:t>
      </w:r>
      <w:proofErr w:type="spellEnd"/>
      <w:r w:rsidRPr="00AD6672">
        <w:rPr>
          <w:rFonts w:ascii="SimSun" w:hAnsi="SimSun" w:hint="eastAsia"/>
          <w:sz w:val="21"/>
          <w:szCs w:val="21"/>
        </w:rPr>
        <w:t xml:space="preserve"> é</w:t>
      </w:r>
      <w:proofErr w:type="spellStart"/>
      <w:r w:rsidRPr="00AD6672">
        <w:rPr>
          <w:rFonts w:ascii="SimSun" w:hAnsi="SimSun" w:hint="eastAsia"/>
          <w:sz w:val="21"/>
          <w:szCs w:val="21"/>
        </w:rPr>
        <w:t>ch</w:t>
      </w:r>
      <w:proofErr w:type="spellEnd"/>
      <w:r w:rsidRPr="00AD6672">
        <w:rPr>
          <w:rFonts w:ascii="SimSun" w:hAnsi="SimSun" w:hint="eastAsia"/>
          <w:sz w:val="21"/>
          <w:szCs w:val="21"/>
        </w:rPr>
        <w:t xml:space="preserve">éant, son </w:t>
      </w:r>
      <w:proofErr w:type="spellStart"/>
      <w:r w:rsidRPr="00AD6672">
        <w:rPr>
          <w:rFonts w:ascii="SimSun" w:hAnsi="SimSun" w:hint="eastAsia"/>
          <w:sz w:val="21"/>
          <w:szCs w:val="21"/>
        </w:rPr>
        <w:t>num</w:t>
      </w:r>
      <w:proofErr w:type="spellEnd"/>
      <w:r w:rsidRPr="00AD6672">
        <w:rPr>
          <w:rFonts w:ascii="SimSun" w:hAnsi="SimSun" w:hint="eastAsia"/>
          <w:sz w:val="21"/>
          <w:szCs w:val="21"/>
        </w:rPr>
        <w:t>é</w:t>
      </w:r>
      <w:proofErr w:type="spellStart"/>
      <w:r w:rsidRPr="00AD6672">
        <w:rPr>
          <w:rFonts w:ascii="SimSun" w:hAnsi="SimSun" w:hint="eastAsia"/>
          <w:sz w:val="21"/>
          <w:szCs w:val="21"/>
        </w:rPr>
        <w:t>ro</w:t>
      </w:r>
      <w:proofErr w:type="spellEnd"/>
      <w:r w:rsidRPr="00AD6672">
        <w:rPr>
          <w:rFonts w:ascii="SimSun" w:hAnsi="SimSun" w:hint="eastAsia"/>
          <w:sz w:val="21"/>
          <w:szCs w:val="21"/>
        </w:rPr>
        <w:t>, l’</w:t>
      </w:r>
      <w:proofErr w:type="spellStart"/>
      <w:r w:rsidRPr="00AD6672">
        <w:rPr>
          <w:rFonts w:ascii="SimSun" w:hAnsi="SimSun" w:hint="eastAsia"/>
          <w:sz w:val="21"/>
          <w:szCs w:val="21"/>
        </w:rPr>
        <w:t>acte</w:t>
      </w:r>
      <w:proofErr w:type="spellEnd"/>
      <w:r w:rsidRPr="00AD6672">
        <w:rPr>
          <w:rFonts w:ascii="SimSun" w:hAnsi="SimSun" w:hint="eastAsia"/>
          <w:sz w:val="21"/>
          <w:szCs w:val="21"/>
        </w:rPr>
        <w:t xml:space="preserve"> lé</w:t>
      </w:r>
      <w:proofErr w:type="spellStart"/>
      <w:r w:rsidRPr="00AD6672">
        <w:rPr>
          <w:rFonts w:ascii="SimSun" w:hAnsi="SimSun" w:hint="eastAsia"/>
          <w:sz w:val="21"/>
          <w:szCs w:val="21"/>
        </w:rPr>
        <w:t>gislatif</w:t>
      </w:r>
      <w:proofErr w:type="spellEnd"/>
      <w:r w:rsidRPr="00AD6672">
        <w:rPr>
          <w:rFonts w:ascii="SimSun" w:hAnsi="SimSun" w:hint="eastAsia"/>
          <w:sz w:val="21"/>
          <w:szCs w:val="21"/>
        </w:rPr>
        <w:t xml:space="preserve"> </w:t>
      </w:r>
      <w:proofErr w:type="spellStart"/>
      <w:r w:rsidRPr="00AD6672">
        <w:rPr>
          <w:rFonts w:ascii="SimSun" w:hAnsi="SimSun" w:hint="eastAsia"/>
          <w:sz w:val="21"/>
          <w:szCs w:val="21"/>
        </w:rPr>
        <w:t>ou</w:t>
      </w:r>
      <w:proofErr w:type="spellEnd"/>
      <w:r w:rsidRPr="00AD6672">
        <w:rPr>
          <w:rFonts w:ascii="SimSun" w:hAnsi="SimSun" w:hint="eastAsia"/>
          <w:sz w:val="21"/>
          <w:szCs w:val="21"/>
        </w:rPr>
        <w:t xml:space="preserve"> ré</w:t>
      </w:r>
      <w:proofErr w:type="spellStart"/>
      <w:r w:rsidRPr="00AD6672">
        <w:rPr>
          <w:rFonts w:ascii="SimSun" w:hAnsi="SimSun" w:hint="eastAsia"/>
          <w:sz w:val="21"/>
          <w:szCs w:val="21"/>
        </w:rPr>
        <w:t>glementaire</w:t>
      </w:r>
      <w:proofErr w:type="spellEnd"/>
      <w:r w:rsidRPr="00AD6672">
        <w:rPr>
          <w:rFonts w:ascii="SimSun" w:hAnsi="SimSun" w:hint="eastAsia"/>
          <w:sz w:val="21"/>
          <w:szCs w:val="21"/>
        </w:rPr>
        <w:t xml:space="preserve">, </w:t>
      </w:r>
      <w:proofErr w:type="spellStart"/>
      <w:r w:rsidRPr="00AD6672">
        <w:rPr>
          <w:rFonts w:ascii="SimSun" w:hAnsi="SimSun" w:hint="eastAsia"/>
          <w:sz w:val="21"/>
          <w:szCs w:val="21"/>
        </w:rPr>
        <w:t>ou</w:t>
      </w:r>
      <w:proofErr w:type="spellEnd"/>
      <w:r w:rsidRPr="00AD6672">
        <w:rPr>
          <w:rFonts w:ascii="SimSun" w:hAnsi="SimSun" w:hint="eastAsia"/>
          <w:sz w:val="21"/>
          <w:szCs w:val="21"/>
        </w:rPr>
        <w:t xml:space="preserve"> la dé</w:t>
      </w:r>
      <w:proofErr w:type="spellStart"/>
      <w:r w:rsidRPr="00AD6672">
        <w:rPr>
          <w:rFonts w:ascii="SimSun" w:hAnsi="SimSun" w:hint="eastAsia"/>
          <w:sz w:val="21"/>
          <w:szCs w:val="21"/>
        </w:rPr>
        <w:t>cision</w:t>
      </w:r>
      <w:proofErr w:type="spellEnd"/>
      <w:r w:rsidRPr="00AD6672">
        <w:rPr>
          <w:rFonts w:ascii="SimSun" w:hAnsi="SimSun" w:hint="eastAsia"/>
          <w:sz w:val="21"/>
          <w:szCs w:val="21"/>
        </w:rPr>
        <w:t xml:space="preserve"> </w:t>
      </w:r>
      <w:proofErr w:type="spellStart"/>
      <w:r w:rsidRPr="00AD6672">
        <w:rPr>
          <w:rFonts w:ascii="SimSun" w:hAnsi="SimSun" w:hint="eastAsia"/>
          <w:sz w:val="21"/>
          <w:szCs w:val="21"/>
        </w:rPr>
        <w:t>judiciaire</w:t>
      </w:r>
      <w:proofErr w:type="spellEnd"/>
      <w:r w:rsidRPr="00AD6672">
        <w:rPr>
          <w:rFonts w:ascii="SimSun" w:hAnsi="SimSun" w:hint="eastAsia"/>
          <w:sz w:val="21"/>
          <w:szCs w:val="21"/>
        </w:rPr>
        <w:t xml:space="preserve"> [</w:t>
      </w:r>
      <w:r w:rsidR="00395111">
        <w:rPr>
          <w:rFonts w:ascii="SimSun" w:hAnsi="SimSun" w:hint="eastAsia"/>
          <w:sz w:val="21"/>
          <w:szCs w:val="21"/>
        </w:rPr>
        <w:t>...</w:t>
      </w:r>
      <w:r w:rsidRPr="00AD6672">
        <w:rPr>
          <w:rFonts w:ascii="SimSun" w:hAnsi="SimSun" w:hint="eastAsia"/>
          <w:sz w:val="21"/>
          <w:szCs w:val="21"/>
        </w:rPr>
        <w:t>]”。</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法国代表团支持CEIPI的代表提议的纠正。</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朝鲜民主主义人民共和国感谢里斯本工作组过去两年来完成的工作，并表示支持通过拟议的《共同实施细则》。</w:t>
      </w:r>
    </w:p>
    <w:p w:rsidR="00AD6672" w:rsidRPr="00AD6672" w:rsidRDefault="00AD6672" w:rsidP="00AD6672">
      <w:pPr>
        <w:numPr>
          <w:ilvl w:val="0"/>
          <w:numId w:val="37"/>
        </w:numPr>
        <w:overflowPunct w:val="0"/>
        <w:spacing w:afterLines="50" w:after="120" w:line="340" w:lineRule="atLeast"/>
        <w:ind w:left="567" w:firstLine="0"/>
        <w:jc w:val="both"/>
        <w:rPr>
          <w:rFonts w:ascii="SimSun" w:hAnsi="SimSun"/>
          <w:sz w:val="21"/>
          <w:szCs w:val="21"/>
        </w:rPr>
      </w:pPr>
      <w:r w:rsidRPr="00AD6672">
        <w:rPr>
          <w:rFonts w:ascii="SimSun" w:hAnsi="SimSun" w:hint="eastAsia"/>
          <w:sz w:val="21"/>
          <w:szCs w:val="21"/>
        </w:rPr>
        <w:t>关于拟议的《里斯本协定和里斯本协定日内瓦文本共同实施细则》规定费用表（文件LI/A/34/2），里斯本联盟大会：</w:t>
      </w:r>
    </w:p>
    <w:p w:rsidR="00AD6672" w:rsidRPr="00AD6672" w:rsidRDefault="00AD6672" w:rsidP="00AD6672">
      <w:pPr>
        <w:overflowPunct w:val="0"/>
        <w:spacing w:afterLines="50" w:after="120" w:line="340" w:lineRule="atLeast"/>
        <w:ind w:left="1134"/>
        <w:jc w:val="both"/>
        <w:rPr>
          <w:rFonts w:ascii="SimSun" w:hAnsi="SimSun"/>
          <w:sz w:val="21"/>
          <w:szCs w:val="21"/>
        </w:rPr>
      </w:pPr>
      <w:r w:rsidRPr="00AD6672">
        <w:rPr>
          <w:rFonts w:ascii="SimSun" w:hAnsi="SimSun" w:hint="eastAsia"/>
          <w:sz w:val="21"/>
          <w:szCs w:val="21"/>
        </w:rPr>
        <w:t>(i)</w:t>
      </w:r>
      <w:r w:rsidR="00CD5023">
        <w:rPr>
          <w:rFonts w:ascii="SimSun" w:hAnsi="SimSun" w:hint="eastAsia"/>
          <w:sz w:val="21"/>
          <w:szCs w:val="21"/>
        </w:rPr>
        <w:tab/>
      </w:r>
      <w:r w:rsidRPr="00AD6672">
        <w:rPr>
          <w:rFonts w:ascii="SimSun" w:hAnsi="SimSun" w:hint="eastAsia"/>
          <w:sz w:val="21"/>
          <w:szCs w:val="21"/>
        </w:rPr>
        <w:t>审议了文件LI/A/34/2第2段中所述的拟议费用表；并</w:t>
      </w:r>
    </w:p>
    <w:p w:rsidR="00AD6672" w:rsidRPr="00AD6672" w:rsidRDefault="00AD6672" w:rsidP="00AD6672">
      <w:pPr>
        <w:overflowPunct w:val="0"/>
        <w:spacing w:afterLines="50" w:after="120" w:line="340" w:lineRule="atLeast"/>
        <w:ind w:left="1134"/>
        <w:jc w:val="both"/>
        <w:rPr>
          <w:rFonts w:ascii="SimSun" w:hAnsi="SimSun"/>
          <w:sz w:val="21"/>
          <w:szCs w:val="21"/>
        </w:rPr>
      </w:pPr>
      <w:r w:rsidRPr="00AD6672">
        <w:rPr>
          <w:rFonts w:ascii="SimSun" w:hAnsi="SimSun" w:hint="eastAsia"/>
          <w:sz w:val="21"/>
          <w:szCs w:val="21"/>
        </w:rPr>
        <w:t>(ii)</w:t>
      </w:r>
      <w:r w:rsidR="00CD5023">
        <w:rPr>
          <w:rFonts w:ascii="SimSun" w:hAnsi="SimSun" w:hint="eastAsia"/>
          <w:sz w:val="21"/>
          <w:szCs w:val="21"/>
        </w:rPr>
        <w:tab/>
      </w:r>
      <w:r w:rsidRPr="00AD6672">
        <w:rPr>
          <w:rFonts w:ascii="SimSun" w:hAnsi="SimSun" w:hint="eastAsia"/>
          <w:sz w:val="21"/>
          <w:szCs w:val="21"/>
        </w:rPr>
        <w:t>按文件LI/A/34/2第2段中的建议，确定了《里斯本协定和里斯本协定日内瓦文本共同实施细则》草案第八条第一款规定的各项费用的数额。</w:t>
      </w:r>
    </w:p>
    <w:p w:rsidR="00AD6672" w:rsidRPr="00AD6672" w:rsidRDefault="00AD6672" w:rsidP="00AD6672">
      <w:pPr>
        <w:numPr>
          <w:ilvl w:val="0"/>
          <w:numId w:val="37"/>
        </w:numPr>
        <w:overflowPunct w:val="0"/>
        <w:spacing w:afterLines="50" w:after="120" w:line="340" w:lineRule="atLeast"/>
        <w:ind w:left="567" w:firstLine="0"/>
        <w:jc w:val="both"/>
        <w:rPr>
          <w:rFonts w:ascii="SimSun" w:hAnsi="SimSun"/>
          <w:sz w:val="21"/>
          <w:szCs w:val="21"/>
        </w:rPr>
      </w:pPr>
      <w:r w:rsidRPr="00AD6672">
        <w:rPr>
          <w:rFonts w:ascii="SimSun" w:hAnsi="SimSun" w:hint="eastAsia"/>
          <w:sz w:val="21"/>
          <w:szCs w:val="21"/>
        </w:rPr>
        <w:t>关于拟议的《里斯本协定和里斯本协定日内瓦文本共同实施细则》（文件LI/A/34/1），里斯本联盟大会：</w:t>
      </w:r>
    </w:p>
    <w:p w:rsidR="00AD6672" w:rsidRPr="00AD6672" w:rsidRDefault="00AD6672" w:rsidP="00CD5023">
      <w:pPr>
        <w:overflowPunct w:val="0"/>
        <w:spacing w:afterLines="50" w:after="120" w:line="340" w:lineRule="atLeast"/>
        <w:ind w:left="1134"/>
        <w:jc w:val="both"/>
        <w:rPr>
          <w:rFonts w:ascii="SimSun" w:hAnsi="SimSun"/>
          <w:sz w:val="21"/>
          <w:szCs w:val="21"/>
        </w:rPr>
      </w:pPr>
      <w:r w:rsidRPr="00AD6672">
        <w:rPr>
          <w:rFonts w:ascii="SimSun" w:hAnsi="SimSun" w:hint="eastAsia"/>
          <w:sz w:val="21"/>
          <w:szCs w:val="21"/>
        </w:rPr>
        <w:t>(i)</w:t>
      </w:r>
      <w:r w:rsidR="00CD5023">
        <w:rPr>
          <w:rFonts w:ascii="SimSun" w:hAnsi="SimSun" w:hint="eastAsia"/>
          <w:sz w:val="21"/>
          <w:szCs w:val="21"/>
        </w:rPr>
        <w:tab/>
      </w:r>
      <w:r w:rsidRPr="00AD6672">
        <w:rPr>
          <w:rFonts w:ascii="SimSun" w:hAnsi="SimSun" w:hint="eastAsia"/>
          <w:sz w:val="21"/>
          <w:szCs w:val="21"/>
        </w:rPr>
        <w:t>通过了文件LI/A/34/1附件一中转录的《原产地名称保护及国际注册里斯本协定与原产地名称和地理标志里斯本协定日内瓦文本共同实施细则》，包括文件LI/A/34/2第2段中提出的第八条第一款规定的各项费用的数额；</w:t>
      </w:r>
    </w:p>
    <w:p w:rsidR="00AD6672" w:rsidRPr="00AD6672" w:rsidRDefault="00AD6672" w:rsidP="00CD5023">
      <w:pPr>
        <w:overflowPunct w:val="0"/>
        <w:spacing w:afterLines="50" w:after="120" w:line="340" w:lineRule="atLeast"/>
        <w:ind w:left="1134"/>
        <w:jc w:val="both"/>
        <w:rPr>
          <w:rFonts w:ascii="SimSun" w:hAnsi="SimSun"/>
          <w:sz w:val="21"/>
          <w:szCs w:val="21"/>
        </w:rPr>
      </w:pPr>
      <w:r w:rsidRPr="00AD6672">
        <w:rPr>
          <w:rFonts w:ascii="SimSun" w:hAnsi="SimSun" w:hint="eastAsia"/>
          <w:sz w:val="21"/>
          <w:szCs w:val="21"/>
        </w:rPr>
        <w:t>(ii)</w:t>
      </w:r>
      <w:r w:rsidR="00CD5023">
        <w:rPr>
          <w:rFonts w:ascii="SimSun" w:hAnsi="SimSun" w:hint="eastAsia"/>
          <w:sz w:val="21"/>
          <w:szCs w:val="21"/>
        </w:rPr>
        <w:tab/>
      </w:r>
      <w:r w:rsidRPr="00AD6672">
        <w:rPr>
          <w:rFonts w:ascii="SimSun" w:hAnsi="SimSun" w:hint="eastAsia"/>
          <w:sz w:val="21"/>
          <w:szCs w:val="21"/>
        </w:rPr>
        <w:t>决定《共同实施细则》与《原产地名称和地理标志里斯本协定日内瓦文本》同时生效；并且</w:t>
      </w:r>
    </w:p>
    <w:p w:rsidR="00AD6672" w:rsidRPr="00AD6672" w:rsidRDefault="00AD6672" w:rsidP="00CD5023">
      <w:pPr>
        <w:overflowPunct w:val="0"/>
        <w:spacing w:afterLines="50" w:after="120" w:line="340" w:lineRule="atLeast"/>
        <w:ind w:left="1134"/>
        <w:jc w:val="both"/>
        <w:rPr>
          <w:rFonts w:ascii="SimSun" w:hAnsi="SimSun"/>
          <w:sz w:val="21"/>
          <w:szCs w:val="21"/>
        </w:rPr>
      </w:pPr>
      <w:r w:rsidRPr="00AD6672">
        <w:rPr>
          <w:rFonts w:ascii="SimSun" w:hAnsi="SimSun" w:hint="eastAsia"/>
          <w:sz w:val="21"/>
          <w:szCs w:val="21"/>
        </w:rPr>
        <w:t>(iii)</w:t>
      </w:r>
      <w:r w:rsidR="00CD5023">
        <w:rPr>
          <w:rFonts w:ascii="SimSun" w:hAnsi="SimSun" w:hint="eastAsia"/>
          <w:sz w:val="21"/>
          <w:szCs w:val="21"/>
        </w:rPr>
        <w:tab/>
      </w:r>
      <w:r w:rsidRPr="00AD6672">
        <w:rPr>
          <w:rFonts w:ascii="SimSun" w:hAnsi="SimSun" w:hint="eastAsia"/>
          <w:sz w:val="21"/>
          <w:szCs w:val="21"/>
        </w:rPr>
        <w:t>审议了关于新增《共同实施细则》第八条第十款（“维护1967年文本”）的提案，同意按文件LI/A/34/1附件二中转录的内容，在《共同实施细则》第八条中新增第十款，</w:t>
      </w:r>
      <w:r w:rsidR="00C91700">
        <w:rPr>
          <w:rFonts w:ascii="SimSun" w:hAnsi="SimSun" w:hint="eastAsia"/>
          <w:sz w:val="21"/>
          <w:szCs w:val="21"/>
        </w:rPr>
        <w:t>去掉</w:t>
      </w:r>
      <w:r w:rsidRPr="00AD6672">
        <w:rPr>
          <w:rFonts w:ascii="SimSun" w:hAnsi="SimSun" w:hint="eastAsia"/>
          <w:sz w:val="21"/>
          <w:szCs w:val="21"/>
        </w:rPr>
        <w:t>方括号</w:t>
      </w:r>
      <w:r w:rsidR="00C91700">
        <w:rPr>
          <w:rFonts w:ascii="SimSun" w:hAnsi="SimSun" w:hint="eastAsia"/>
          <w:sz w:val="21"/>
          <w:szCs w:val="21"/>
        </w:rPr>
        <w:t>中的</w:t>
      </w:r>
      <w:r w:rsidR="00C91700" w:rsidRPr="00AD6672">
        <w:rPr>
          <w:rFonts w:ascii="SimSun" w:hAnsi="SimSun" w:hint="eastAsia"/>
          <w:sz w:val="21"/>
          <w:szCs w:val="21"/>
        </w:rPr>
        <w:t>案文</w:t>
      </w:r>
      <w:r w:rsidRPr="00AD6672">
        <w:rPr>
          <w:rFonts w:ascii="SimSun" w:hAnsi="SimSun" w:hint="eastAsia"/>
          <w:sz w:val="21"/>
          <w:szCs w:val="21"/>
        </w:rPr>
        <w:t>。</w:t>
      </w:r>
    </w:p>
    <w:p w:rsidR="00AD6672" w:rsidRPr="00AD6672" w:rsidRDefault="00AD6672" w:rsidP="00AD6672">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为便于参考，本报告的附件载有上文第2</w:t>
      </w:r>
      <w:r w:rsidR="00370A58">
        <w:rPr>
          <w:rFonts w:ascii="SimSun" w:hAnsi="SimSun" w:hint="eastAsia"/>
          <w:sz w:val="21"/>
          <w:szCs w:val="21"/>
        </w:rPr>
        <w:t>4</w:t>
      </w:r>
      <w:r w:rsidRPr="00AD6672">
        <w:rPr>
          <w:rFonts w:ascii="SimSun" w:hAnsi="SimSun" w:hint="eastAsia"/>
          <w:sz w:val="21"/>
          <w:szCs w:val="21"/>
        </w:rPr>
        <w:t>段所述决定通过的《共同实施细则》版本。</w:t>
      </w:r>
    </w:p>
    <w:p w:rsidR="00AD6672" w:rsidRPr="00AD6672" w:rsidRDefault="00AD6672" w:rsidP="00AD6672">
      <w:pPr>
        <w:keepNext/>
        <w:overflowPunct w:val="0"/>
        <w:spacing w:beforeLines="100" w:before="240" w:afterLines="50" w:after="120" w:line="340" w:lineRule="atLeast"/>
        <w:jc w:val="both"/>
        <w:rPr>
          <w:rFonts w:ascii="SimSun" w:hAnsi="SimSun"/>
          <w:sz w:val="21"/>
          <w:szCs w:val="21"/>
          <w:u w:val="single"/>
        </w:rPr>
      </w:pPr>
      <w:r w:rsidRPr="00AD6672">
        <w:rPr>
          <w:rFonts w:ascii="SimSun" w:hAnsi="SimSun" w:hint="eastAsia"/>
          <w:sz w:val="21"/>
          <w:szCs w:val="21"/>
          <w:u w:val="single"/>
        </w:rPr>
        <w:t>里斯本联盟所涉财务事项</w:t>
      </w:r>
    </w:p>
    <w:p w:rsidR="00AD6672" w:rsidRPr="00AD6672" w:rsidRDefault="00AD6672" w:rsidP="00CD5023">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讨论依据文件LI/A/34/3进行。</w:t>
      </w:r>
    </w:p>
    <w:p w:rsidR="00AD6672" w:rsidRPr="00AD6672" w:rsidRDefault="00AD6672" w:rsidP="00CD5023">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主席指出，迄今为止，里斯本联盟的成员缴纳补助金共计1,250,604瑞郎，而两年期赤字预计约为150</w:t>
      </w:r>
      <w:proofErr w:type="gramStart"/>
      <w:r w:rsidRPr="00AD6672">
        <w:rPr>
          <w:rFonts w:ascii="SimSun" w:hAnsi="SimSun" w:hint="eastAsia"/>
          <w:sz w:val="21"/>
          <w:szCs w:val="21"/>
        </w:rPr>
        <w:t>万瑞</w:t>
      </w:r>
      <w:proofErr w:type="gramEnd"/>
      <w:r w:rsidRPr="00AD6672">
        <w:rPr>
          <w:rFonts w:ascii="SimSun" w:hAnsi="SimSun" w:hint="eastAsia"/>
          <w:sz w:val="21"/>
          <w:szCs w:val="21"/>
        </w:rPr>
        <w:t>郎。他进一步表示，基于他与里斯本联盟的一些成员进行的讨论，他认为在本年度年底之前，还能够缴纳更多的补助金，这意味着里斯本联盟的成员已经缴纳的金额与预期赤字之间的差距能进一步缩小。</w:t>
      </w:r>
    </w:p>
    <w:p w:rsidR="00AD6672" w:rsidRPr="00AD6672" w:rsidRDefault="00AD6672" w:rsidP="00CD5023">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爱沙尼亚代表团代表欧洲联盟及其成员国发言，重申欧洲联盟非常重视通过里斯本体系在欧洲联盟以外保护其成员国产品的地理名称。欧洲联盟认为，保护地理标志能够支持可持续发展，保护文化遗产和专项产品国际贸易，因此它希望看到里斯本联盟成功和可行，并吸引新的成员。欧洲联盟及其成员国赞赏里斯本联盟的成员开展工作并付出努力，通过自愿捐款解决当前两年期的赤字，并讨论旨在预防里斯本联盟在未来出现预算赤字的措施以确保该联盟的长期财务可行性。代表团欢迎在工作组提出的无数想法，并承认在达成适当的解决方案方面取得进展。代表团还表示，欧洲联盟及其成员国相信能够找到一个途径，在充分尊重知识产权各领域历来的团结与平等待遇原则的同时，为里斯本联盟提供财务支持途径。代表团认为，应当有可能为里斯本联盟找到一个既能确保其财务可持续性又能被产权组织所有成员国接受的长期融资模式。在这方面，代表团强调，应当将里斯本联盟置于与产</w:t>
      </w:r>
      <w:r w:rsidRPr="00AD6672">
        <w:rPr>
          <w:rFonts w:ascii="SimSun" w:hAnsi="SimSun" w:hint="eastAsia"/>
          <w:sz w:val="21"/>
          <w:szCs w:val="21"/>
        </w:rPr>
        <w:lastRenderedPageBreak/>
        <w:t>权组织管理的所有其他联盟平等的位置。作为确保里斯本联盟长期财务可行性的一个途径，代表团重申，有必要稳健地推广包括《日内瓦文本》在内的里斯本体系，同时强调地理标志的发展潜力，以期吸引新的缔约方。</w:t>
      </w:r>
    </w:p>
    <w:p w:rsidR="00AD6672" w:rsidRPr="00AD6672" w:rsidRDefault="00AD6672" w:rsidP="00CD5023">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关于里斯本联盟所涉财务事项，匈牙利代表团重申，里斯本体系可用于保护地理标志和原产地名称，这一点对于匈牙利的农业和经济至关重要。因此，代表团认为，为确保里斯本体系的财务可持续性，必须找到一个合理和平衡的解决方案。在这方面，代表团指出，里斯本联盟的成员在履行2015年里斯本联盟大会授予的任务方面表现出了最大的奉献精神。代表团回顾，包括匈牙利在内的许多里斯本联盟的成员缴纳了大量的补助金，以帮助消除当前两年期的预期赤字。各国政府做出了史无前例的决定才做到了这一点，因此应当得到赞赏。代表团支持延长里斯本工作组的任务授权，以便进一步讨论相关问题，包括里斯本体系的长期可行性问题。但是，代表团强调，只有采取一种开放、信任、合理的方式，才能解决里斯本联盟面临的困难，这是一个始终以团结、信任和平等待遇作为基本决策原则的国际组织的标准程序。代表团相信，所有未来关于里斯本体系的措施都必须尊重各联盟和各预算方案间的财务团结原则，以及尊重支付能力和各联盟间的行政合作需求。更重要的是，这是因为负责管理这些联盟的产权组织的财务状况非常稳固。最后，代表团感谢意大利政府在本届大会的会外组织精彩的地理标志展览。这一活动再次证明了传统与质量相辅相成，并且必须通过完善的全球地理标志注册体系保护这些价值观。</w:t>
      </w:r>
    </w:p>
    <w:p w:rsidR="00AD6672" w:rsidRPr="00AD6672" w:rsidRDefault="00AD6672" w:rsidP="00CD5023">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捷克共和国代表团同意爱沙尼亚代表团代表欧洲联盟及其成员国所作的发言。关于文件LI/A/34/3所载的提案，代表团说，它完全赞同延长工作组的任务授权，以便进一步讨论里斯本体系的发展问题，包括讨论解决其财务可持续性问题的方案。代表团赞赏里斯本联盟的成员在采取措施消除里斯本联盟的预算赤字方面做出的努力。代表团指出，捷克共和国也通过自愿捐款为减少当前赤字做出了贡献，并表示愿意参与进一步讨论里斯本联盟的长期财务可持续性问题。代表团认为，为此通过的任何解决方案都必须符合产权组织的现有预算原则和方法以及产权组织所有联盟间团结原则。代表团重申必须继续推广里斯本体系，并感谢秘书处将里斯本体系纳入产权组织的主要网站。</w:t>
      </w:r>
    </w:p>
    <w:p w:rsidR="00AD6672" w:rsidRPr="00AD6672" w:rsidRDefault="00AD6672" w:rsidP="00CD5023">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新西兰代表团代表澳大利亚发言，表示澳大利亚赞赏里斯本联盟的成员为解决短期赤字所做出的努力。关于长期财务问题，代表团不认为增加注册费将足以使里斯本体系走上自我维持的道路。因此，代表团建议考虑在新的《日内瓦文本》下，并尽可能在《共同实施细则》下，增加里斯本体系的资金来源。代表团认为，出台维护费将有助于未来支持里斯本体系，至于当前里斯本联盟的成员已经注册的地理标志，在向新加入《日内瓦文本》的成员</w:t>
      </w:r>
      <w:proofErr w:type="gramStart"/>
      <w:r w:rsidRPr="00AD6672">
        <w:rPr>
          <w:rFonts w:ascii="SimSun" w:hAnsi="SimSun" w:hint="eastAsia"/>
          <w:sz w:val="21"/>
          <w:szCs w:val="21"/>
        </w:rPr>
        <w:t>作出</w:t>
      </w:r>
      <w:proofErr w:type="gramEnd"/>
      <w:r w:rsidRPr="00AD6672">
        <w:rPr>
          <w:rFonts w:ascii="SimSun" w:hAnsi="SimSun" w:hint="eastAsia"/>
          <w:sz w:val="21"/>
          <w:szCs w:val="21"/>
        </w:rPr>
        <w:t>通知时，任何新的地理标志都必须支付全额申请费。代表团认为，在实现里斯本体系自我维持的背景下，这种平等待遇将尤其重要。代表团认为，任何与地理标志国际保护体系有关的推广活动都必须在所有相关论坛以一种平衡的方式开展，并与主要的地理标志保护机制相关。代表团认为，不应当将来自产权组织其他注册体系的产权组织成员国的资金用于推广里斯本体系。最后，为实现里斯本体系的长期财务可持续性，代表团说，澳大利亚可以支持延长工作组的任务授权。</w:t>
      </w:r>
    </w:p>
    <w:p w:rsidR="00AD6672" w:rsidRPr="00AD6672" w:rsidRDefault="00AD6672" w:rsidP="00CD5023">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美利坚合众国代表团赞赏地认可里斯本联盟的成员为使里斯本联盟能更好地支付开支，使当前两年期只需一笔小额贷款而付出的努力。代表团还表示赞赏里斯本联盟的成员愿意继续致力于处理里斯本联盟的财务状况。代表团说，作为PCT、马德里联盟和海牙联盟的成员，美利坚合众国平等地支持里斯本联盟与这些联盟，它们都创造了足够收入来支付自身开支，并为本组织的整体活动做出了贡献。代表团还表示，在未来两年期里，它将在PCT、马德里体系和海牙体系内开展工作，以确保这些联盟的财务承诺得到履行。在考虑财务可持续性时，代表团指出，里斯本联盟也可以选择在未来涵盖</w:t>
      </w:r>
      <w:r w:rsidRPr="00AD6672">
        <w:rPr>
          <w:rFonts w:ascii="SimSun" w:hAnsi="SimSun" w:hint="eastAsia"/>
          <w:sz w:val="21"/>
          <w:szCs w:val="21"/>
        </w:rPr>
        <w:lastRenderedPageBreak/>
        <w:t>国际注册更新费。或者，里斯本联盟的成员仍然可以考虑重新开放《日内瓦文本》，使更加广泛的产权组织成员能够加入进来，代表团认为这一做法永远也不会过时。</w:t>
      </w:r>
    </w:p>
    <w:p w:rsidR="00AD6672" w:rsidRPr="00AD6672" w:rsidRDefault="00AD6672" w:rsidP="00CD5023">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鉴于里斯本体系对世界各地的地理标志利益攸关方的重要性，</w:t>
      </w:r>
      <w:proofErr w:type="spellStart"/>
      <w:r w:rsidRPr="00AD6672">
        <w:rPr>
          <w:rFonts w:ascii="SimSun" w:hAnsi="SimSun" w:hint="eastAsia"/>
          <w:sz w:val="21"/>
          <w:szCs w:val="21"/>
        </w:rPr>
        <w:t>oriGIn</w:t>
      </w:r>
      <w:proofErr w:type="spellEnd"/>
      <w:r w:rsidRPr="00AD6672">
        <w:rPr>
          <w:rFonts w:ascii="SimSun" w:hAnsi="SimSun" w:hint="eastAsia"/>
          <w:sz w:val="21"/>
          <w:szCs w:val="21"/>
        </w:rPr>
        <w:t>的代表鼓励里斯本联盟的成员找到一个可行的解决方案，以确保里斯本体系财务的可持续性。忆及</w:t>
      </w:r>
      <w:proofErr w:type="spellStart"/>
      <w:r w:rsidRPr="00AD6672">
        <w:rPr>
          <w:rFonts w:ascii="SimSun" w:hAnsi="SimSun" w:hint="eastAsia"/>
          <w:sz w:val="21"/>
          <w:szCs w:val="21"/>
        </w:rPr>
        <w:t>oriGIn</w:t>
      </w:r>
      <w:proofErr w:type="spellEnd"/>
      <w:r w:rsidRPr="00AD6672">
        <w:rPr>
          <w:rFonts w:ascii="SimSun" w:hAnsi="SimSun" w:hint="eastAsia"/>
          <w:sz w:val="21"/>
          <w:szCs w:val="21"/>
        </w:rPr>
        <w:t>代表了全世界不同部门和不同国家的大约500项地理标志，该代表指出这些并非目前仅有的地理标志。未来几周即将发布的现有地理标志汇编表明，全球大约有9,000项地理标志已经获得认可。很明显，地理标志代表了一个重要的市场，而大多数地理标志在尝试获得外国市场的认可时都会遇到困难。他认为地理标志国际认可和保护体系极其重要，并鼓励产权组织成员国开始批准《日内瓦文本》。他还请各代表团注意一个事实，即有关地理标志的双边协定泛滥，有时表现为自由贸易协定，有时又是具体的地理标志协定，由于它们制定了不同的规则，往往与现行的国际条约相抵触，从而造成了国际上的混乱。因此，他重申建立国际注册和保护体系的重要性。他提到《里斯本协定》和《日内瓦文本》所载的灵活性，坚持认为这些灵活性能够容纳关于地理标志或原产地名称的不同意见和不同解释。他特别提到其中让各国有可能拒绝保护特定地理标志或原产地名称。</w:t>
      </w:r>
    </w:p>
    <w:p w:rsidR="00AD6672" w:rsidRPr="00AD6672" w:rsidRDefault="00AD6672" w:rsidP="00CD5023">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关于里斯本联盟的财务事项，葡萄牙代表团完全支持建议的延长工作组的任务授权，以便继续讨论里斯本体系的可持续性。在这方面，代表团强调里斯本联盟的成员在采取措施消除2016/17两年期预计赤字方面已经做出的努力，通过缴纳自愿捐款几乎弥补了当前所有的赤字。代表团认为，通过吸引新成员和新的注册，《日内瓦文本》将有助于改善里斯本体系的财务状况，从而促使该体系实现更好的财务可持续性。代表团还强调必须借助于秘书处和成员国加大对该体系的推广。最后，代表团重申它愿意继续思考促进利用里斯本体系的最佳方式，从而也确保该体系的平稳运行和长期的财务可持续性。</w:t>
      </w:r>
    </w:p>
    <w:p w:rsidR="00AD6672" w:rsidRPr="00AD6672" w:rsidRDefault="00AD6672" w:rsidP="00CD5023">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提到先前关于文件LI/A/34/2的讨论，瑞士代表团澄清说，《日内瓦文本》修订了《里斯本协定》，</w:t>
      </w:r>
      <w:r w:rsidR="00B63155">
        <w:rPr>
          <w:rFonts w:ascii="SimSun" w:hAnsi="SimSun" w:hint="eastAsia"/>
          <w:sz w:val="21"/>
          <w:szCs w:val="21"/>
        </w:rPr>
        <w:t>而《里斯本协定》是</w:t>
      </w:r>
      <w:r w:rsidRPr="00AD6672">
        <w:rPr>
          <w:rFonts w:ascii="SimSun" w:hAnsi="SimSun" w:hint="eastAsia"/>
          <w:sz w:val="21"/>
          <w:szCs w:val="21"/>
        </w:rPr>
        <w:t>一</w:t>
      </w:r>
      <w:r w:rsidR="00B63155">
        <w:rPr>
          <w:rFonts w:ascii="SimSun" w:hAnsi="SimSun" w:hint="eastAsia"/>
          <w:sz w:val="21"/>
          <w:szCs w:val="21"/>
        </w:rPr>
        <w:t>部</w:t>
      </w:r>
      <w:r w:rsidRPr="00AD6672">
        <w:rPr>
          <w:rFonts w:ascii="SimSun" w:hAnsi="SimSun" w:hint="eastAsia"/>
          <w:sz w:val="21"/>
          <w:szCs w:val="21"/>
        </w:rPr>
        <w:t>几十年来一直由产权组织管理的条约。</w:t>
      </w:r>
      <w:r w:rsidR="00B63155">
        <w:rPr>
          <w:rFonts w:ascii="SimSun" w:hAnsi="SimSun" w:hint="eastAsia"/>
          <w:sz w:val="21"/>
          <w:szCs w:val="21"/>
        </w:rPr>
        <w:t>由于</w:t>
      </w:r>
      <w:r w:rsidRPr="00AD6672">
        <w:rPr>
          <w:rFonts w:ascii="SimSun" w:hAnsi="SimSun" w:hint="eastAsia"/>
          <w:sz w:val="21"/>
          <w:szCs w:val="21"/>
        </w:rPr>
        <w:t>《日内瓦文本》不是一</w:t>
      </w:r>
      <w:r w:rsidR="00B63155">
        <w:rPr>
          <w:rFonts w:ascii="SimSun" w:hAnsi="SimSun" w:hint="eastAsia"/>
          <w:sz w:val="21"/>
          <w:szCs w:val="21"/>
        </w:rPr>
        <w:t>部</w:t>
      </w:r>
      <w:r w:rsidRPr="00AD6672">
        <w:rPr>
          <w:rFonts w:ascii="SimSun" w:hAnsi="SimSun" w:hint="eastAsia"/>
          <w:sz w:val="21"/>
          <w:szCs w:val="21"/>
        </w:rPr>
        <w:t>新条约，因此它无可争议地是产权组织管理</w:t>
      </w:r>
      <w:r w:rsidR="00B63155">
        <w:rPr>
          <w:rFonts w:ascii="SimSun" w:hAnsi="SimSun" w:hint="eastAsia"/>
          <w:sz w:val="21"/>
          <w:szCs w:val="21"/>
        </w:rPr>
        <w:t>的一部</w:t>
      </w:r>
      <w:r w:rsidRPr="00AD6672">
        <w:rPr>
          <w:rFonts w:ascii="SimSun" w:hAnsi="SimSun" w:hint="eastAsia"/>
          <w:sz w:val="21"/>
          <w:szCs w:val="21"/>
        </w:rPr>
        <w:t>条约。提到文件LI/A/34/3，代表团说，它赞赏《里斯本协定》的成员</w:t>
      </w:r>
      <w:r w:rsidR="00B63155">
        <w:rPr>
          <w:rFonts w:ascii="SimSun" w:hAnsi="SimSun" w:hint="eastAsia"/>
          <w:sz w:val="21"/>
          <w:szCs w:val="21"/>
        </w:rPr>
        <w:t>为</w:t>
      </w:r>
      <w:r w:rsidRPr="00AD6672">
        <w:rPr>
          <w:rFonts w:ascii="SimSun" w:hAnsi="SimSun" w:hint="eastAsia"/>
          <w:sz w:val="21"/>
          <w:szCs w:val="21"/>
        </w:rPr>
        <w:t>里斯本体系的财务</w:t>
      </w:r>
      <w:r w:rsidR="00B63155">
        <w:rPr>
          <w:rFonts w:ascii="SimSun" w:hAnsi="SimSun" w:hint="eastAsia"/>
          <w:sz w:val="21"/>
          <w:szCs w:val="21"/>
        </w:rPr>
        <w:t>所</w:t>
      </w:r>
      <w:r w:rsidRPr="00AD6672">
        <w:rPr>
          <w:rFonts w:ascii="SimSun" w:hAnsi="SimSun" w:hint="eastAsia"/>
          <w:sz w:val="21"/>
          <w:szCs w:val="21"/>
        </w:rPr>
        <w:t>做的</w:t>
      </w:r>
      <w:r w:rsidR="00B63155">
        <w:rPr>
          <w:rFonts w:ascii="SimSun" w:hAnsi="SimSun" w:hint="eastAsia"/>
          <w:sz w:val="21"/>
          <w:szCs w:val="21"/>
        </w:rPr>
        <w:t>重要</w:t>
      </w:r>
      <w:r w:rsidRPr="00AD6672">
        <w:rPr>
          <w:rFonts w:ascii="SimSun" w:hAnsi="SimSun" w:hint="eastAsia"/>
          <w:sz w:val="21"/>
          <w:szCs w:val="21"/>
        </w:rPr>
        <w:t>努力</w:t>
      </w:r>
      <w:r w:rsidR="00B63155">
        <w:rPr>
          <w:rFonts w:ascii="SimSun" w:hAnsi="SimSun" w:hint="eastAsia"/>
          <w:sz w:val="21"/>
          <w:szCs w:val="21"/>
        </w:rPr>
        <w:t>，里斯本体系是产权组织知识产权全球管理的一个支柱</w:t>
      </w:r>
      <w:r w:rsidRPr="00AD6672">
        <w:rPr>
          <w:rFonts w:ascii="SimSun" w:hAnsi="SimSun" w:hint="eastAsia"/>
          <w:sz w:val="21"/>
          <w:szCs w:val="21"/>
        </w:rPr>
        <w:t>。代表团进一步指出，《日内瓦文本》使里斯本体系变得现代化，该体系准备采取新的维度，因为现在更多的国家能够加入进来</w:t>
      </w:r>
      <w:r w:rsidR="00B63155">
        <w:rPr>
          <w:rFonts w:ascii="SimSun" w:hAnsi="SimSun" w:hint="eastAsia"/>
          <w:sz w:val="21"/>
          <w:szCs w:val="21"/>
        </w:rPr>
        <w:t>。这符合</w:t>
      </w:r>
      <w:r w:rsidRPr="00AD6672">
        <w:rPr>
          <w:rFonts w:ascii="SimSun" w:hAnsi="SimSun" w:hint="eastAsia"/>
          <w:sz w:val="21"/>
          <w:szCs w:val="21"/>
        </w:rPr>
        <w:t>生产者</w:t>
      </w:r>
      <w:r w:rsidR="00B63155">
        <w:rPr>
          <w:rFonts w:ascii="SimSun" w:hAnsi="SimSun" w:hint="eastAsia"/>
          <w:sz w:val="21"/>
          <w:szCs w:val="21"/>
        </w:rPr>
        <w:t>的利益</w:t>
      </w:r>
      <w:r w:rsidRPr="00AD6672">
        <w:rPr>
          <w:rFonts w:ascii="SimSun" w:hAnsi="SimSun" w:hint="eastAsia"/>
          <w:sz w:val="21"/>
          <w:szCs w:val="21"/>
        </w:rPr>
        <w:t>，</w:t>
      </w:r>
      <w:r w:rsidR="00B63155">
        <w:rPr>
          <w:rFonts w:ascii="SimSun" w:hAnsi="SimSun" w:hint="eastAsia"/>
          <w:sz w:val="21"/>
          <w:szCs w:val="21"/>
        </w:rPr>
        <w:t>因为</w:t>
      </w:r>
      <w:r w:rsidRPr="00AD6672">
        <w:rPr>
          <w:rFonts w:ascii="SimSun" w:hAnsi="SimSun" w:hint="eastAsia"/>
          <w:sz w:val="21"/>
          <w:szCs w:val="21"/>
        </w:rPr>
        <w:t>地理</w:t>
      </w:r>
      <w:r w:rsidR="00B63155">
        <w:rPr>
          <w:rFonts w:ascii="SimSun" w:hAnsi="SimSun" w:hint="eastAsia"/>
          <w:sz w:val="21"/>
          <w:szCs w:val="21"/>
        </w:rPr>
        <w:t>标志或</w:t>
      </w:r>
      <w:r w:rsidRPr="00AD6672">
        <w:rPr>
          <w:rFonts w:ascii="SimSun" w:hAnsi="SimSun" w:hint="eastAsia"/>
          <w:sz w:val="21"/>
          <w:szCs w:val="21"/>
        </w:rPr>
        <w:t>原产地</w:t>
      </w:r>
      <w:r w:rsidR="00B63155">
        <w:rPr>
          <w:rFonts w:ascii="SimSun" w:hAnsi="SimSun" w:hint="eastAsia"/>
          <w:sz w:val="21"/>
          <w:szCs w:val="21"/>
        </w:rPr>
        <w:t>名称</w:t>
      </w:r>
      <w:r w:rsidRPr="00AD6672">
        <w:rPr>
          <w:rFonts w:ascii="SimSun" w:hAnsi="SimSun" w:hint="eastAsia"/>
          <w:sz w:val="21"/>
          <w:szCs w:val="21"/>
        </w:rPr>
        <w:t>是</w:t>
      </w:r>
      <w:r w:rsidR="00B63155">
        <w:rPr>
          <w:rFonts w:ascii="SimSun" w:hAnsi="SimSun" w:hint="eastAsia"/>
          <w:sz w:val="21"/>
          <w:szCs w:val="21"/>
        </w:rPr>
        <w:t>这些生产者的主要</w:t>
      </w:r>
      <w:r w:rsidRPr="00AD6672">
        <w:rPr>
          <w:rFonts w:ascii="SimSun" w:hAnsi="SimSun" w:hint="eastAsia"/>
          <w:sz w:val="21"/>
          <w:szCs w:val="21"/>
        </w:rPr>
        <w:t>知识产权</w:t>
      </w:r>
      <w:r w:rsidR="00B63155">
        <w:rPr>
          <w:rFonts w:ascii="SimSun" w:hAnsi="SimSun" w:hint="eastAsia"/>
          <w:sz w:val="21"/>
          <w:szCs w:val="21"/>
        </w:rPr>
        <w:t>资产，无论生产者所处国家的发展水平如何。</w:t>
      </w:r>
      <w:r w:rsidRPr="00AD6672">
        <w:rPr>
          <w:rFonts w:ascii="SimSun" w:hAnsi="SimSun" w:hint="eastAsia"/>
          <w:sz w:val="21"/>
          <w:szCs w:val="21"/>
        </w:rPr>
        <w:t>因此，代表团认为，里斯本体系是不可或缺的，因为</w:t>
      </w:r>
      <w:r w:rsidR="00543689">
        <w:rPr>
          <w:rFonts w:ascii="SimSun" w:hAnsi="SimSun" w:hint="eastAsia"/>
          <w:sz w:val="21"/>
          <w:szCs w:val="21"/>
        </w:rPr>
        <w:t>所有</w:t>
      </w:r>
      <w:r w:rsidRPr="00AD6672">
        <w:rPr>
          <w:rFonts w:ascii="SimSun" w:hAnsi="SimSun" w:hint="eastAsia"/>
          <w:sz w:val="21"/>
          <w:szCs w:val="21"/>
        </w:rPr>
        <w:t>大陆</w:t>
      </w:r>
      <w:r w:rsidR="00543689">
        <w:rPr>
          <w:rFonts w:ascii="SimSun" w:hAnsi="SimSun" w:hint="eastAsia"/>
          <w:sz w:val="21"/>
          <w:szCs w:val="21"/>
        </w:rPr>
        <w:t>整个区域</w:t>
      </w:r>
      <w:r w:rsidRPr="00AD6672">
        <w:rPr>
          <w:rFonts w:ascii="SimSun" w:hAnsi="SimSun" w:hint="eastAsia"/>
          <w:sz w:val="21"/>
          <w:szCs w:val="21"/>
        </w:rPr>
        <w:t>的经济体</w:t>
      </w:r>
      <w:r w:rsidR="000C5DDC">
        <w:rPr>
          <w:rFonts w:ascii="SimSun" w:hAnsi="SimSun" w:hint="eastAsia"/>
          <w:sz w:val="21"/>
          <w:szCs w:val="21"/>
        </w:rPr>
        <w:t>有时</w:t>
      </w:r>
      <w:r w:rsidR="00B63155">
        <w:rPr>
          <w:rFonts w:ascii="SimSun" w:hAnsi="SimSun" w:hint="eastAsia"/>
          <w:sz w:val="21"/>
          <w:szCs w:val="21"/>
        </w:rPr>
        <w:t>在很大程度上</w:t>
      </w:r>
      <w:r w:rsidR="000C5DDC">
        <w:rPr>
          <w:rFonts w:ascii="SimSun" w:hAnsi="SimSun" w:hint="eastAsia"/>
          <w:sz w:val="21"/>
          <w:szCs w:val="21"/>
        </w:rPr>
        <w:t>主要</w:t>
      </w:r>
      <w:r w:rsidR="00B63155">
        <w:rPr>
          <w:rFonts w:ascii="SimSun" w:hAnsi="SimSun" w:hint="eastAsia"/>
          <w:sz w:val="21"/>
          <w:szCs w:val="21"/>
        </w:rPr>
        <w:t>依靠对地理标志或原产地名称的充分保护，以便区分</w:t>
      </w:r>
      <w:r w:rsidRPr="00AD6672">
        <w:rPr>
          <w:rFonts w:ascii="SimSun" w:hAnsi="SimSun" w:hint="eastAsia"/>
          <w:sz w:val="21"/>
          <w:szCs w:val="21"/>
        </w:rPr>
        <w:t>产品</w:t>
      </w:r>
      <w:r w:rsidR="00B63155">
        <w:rPr>
          <w:rFonts w:ascii="SimSun" w:hAnsi="SimSun" w:hint="eastAsia"/>
          <w:sz w:val="21"/>
          <w:szCs w:val="21"/>
        </w:rPr>
        <w:t>，并使产品在全球市场上获得特殊的地位。</w:t>
      </w:r>
      <w:r w:rsidRPr="00AD6672">
        <w:rPr>
          <w:rFonts w:ascii="SimSun" w:hAnsi="SimSun" w:hint="eastAsia"/>
          <w:sz w:val="21"/>
          <w:szCs w:val="21"/>
        </w:rPr>
        <w:t>代表团</w:t>
      </w:r>
      <w:r w:rsidR="00B63155">
        <w:rPr>
          <w:rFonts w:ascii="SimSun" w:hAnsi="SimSun" w:hint="eastAsia"/>
          <w:sz w:val="21"/>
          <w:szCs w:val="21"/>
        </w:rPr>
        <w:t>希望</w:t>
      </w:r>
      <w:r w:rsidRPr="00AD6672">
        <w:rPr>
          <w:rFonts w:ascii="SimSun" w:hAnsi="SimSun" w:hint="eastAsia"/>
          <w:sz w:val="21"/>
          <w:szCs w:val="21"/>
        </w:rPr>
        <w:t>，</w:t>
      </w:r>
      <w:r w:rsidR="00B63155">
        <w:rPr>
          <w:rFonts w:ascii="SimSun" w:hAnsi="SimSun" w:hint="eastAsia"/>
          <w:sz w:val="21"/>
          <w:szCs w:val="21"/>
        </w:rPr>
        <w:t>里斯本体系将迅速发展，满足成员的需求。因此，</w:t>
      </w:r>
      <w:r w:rsidRPr="00AD6672">
        <w:rPr>
          <w:rFonts w:ascii="SimSun" w:hAnsi="SimSun" w:hint="eastAsia"/>
          <w:sz w:val="21"/>
          <w:szCs w:val="21"/>
        </w:rPr>
        <w:t>它</w:t>
      </w:r>
      <w:r w:rsidR="00B63155">
        <w:rPr>
          <w:rFonts w:ascii="SimSun" w:hAnsi="SimSun" w:hint="eastAsia"/>
          <w:sz w:val="21"/>
          <w:szCs w:val="21"/>
        </w:rPr>
        <w:t>作为观察员，</w:t>
      </w:r>
      <w:r w:rsidRPr="00AD6672">
        <w:rPr>
          <w:rFonts w:ascii="SimSun" w:hAnsi="SimSun" w:hint="eastAsia"/>
          <w:sz w:val="21"/>
          <w:szCs w:val="21"/>
        </w:rPr>
        <w:t>支持延长工作组的任务授权，因为它是里斯本体系的现有成员国与有兴趣加入《日内瓦文本》的其他国家之间交流意见的一个必要平台。</w:t>
      </w:r>
    </w:p>
    <w:p w:rsidR="00AD6672" w:rsidRPr="00AD6672" w:rsidRDefault="00AD6672" w:rsidP="00CD5023">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t>刚果代表团说，对于里斯本联盟大会、产权组织和作为里斯本联盟的成员的刚果而言，2015年5月通过《日内瓦文本》是一个非常重要的事件。这尤其是因为延长对地理标志的保护是在国际层级上的巨大进步，而且《日内瓦文本》使非洲知识产权组织（OAPI）（刚果也是该组织的成员国）等国际组织加入了进来。代表团接着说，它完全支持所有旨在保障里斯本体系的财务可行性的举措。在这方面，代表团认为，还必须考虑到工作组的提案以及那些已经发言的代表团的提案，因为这种包容性将有助于吸引新的成员国加入《日内瓦文本》。因此，此举将增加注册数量，从而增加里斯本体系的财务收入。代表团认为，根据联盟间团结原则，马德里和PCT联盟同样应当为里斯本体系的财务提供支持。代表团接着说，各联盟各自为政，忘记它们都是产权组织的成员，这可不是一个好主意。</w:t>
      </w:r>
    </w:p>
    <w:p w:rsidR="00AD6672" w:rsidRPr="00AD6672" w:rsidRDefault="00AD6672" w:rsidP="00CD5023">
      <w:pPr>
        <w:numPr>
          <w:ilvl w:val="0"/>
          <w:numId w:val="37"/>
        </w:numPr>
        <w:overflowPunct w:val="0"/>
        <w:spacing w:afterLines="50" w:after="120" w:line="340" w:lineRule="atLeast"/>
        <w:ind w:left="0" w:firstLine="0"/>
        <w:jc w:val="both"/>
        <w:rPr>
          <w:rFonts w:ascii="SimSun" w:hAnsi="SimSun"/>
          <w:sz w:val="21"/>
          <w:szCs w:val="21"/>
        </w:rPr>
      </w:pPr>
      <w:r w:rsidRPr="00AD6672">
        <w:rPr>
          <w:rFonts w:ascii="SimSun" w:hAnsi="SimSun" w:hint="eastAsia"/>
          <w:sz w:val="21"/>
          <w:szCs w:val="21"/>
        </w:rPr>
        <w:lastRenderedPageBreak/>
        <w:t>格鲁吉亚代表团代表CEBS集团发言说，它赞赏里斯本联盟的成员所做的工作和努力，并认可在达成适当的解决方案并同时努力消除里斯本联盟的预算赤字和确保长期财务可持续性方面取得的进展。代表团相信，基于历来的联盟间平等待遇和财务团结原则，会找到一个适当的解决方案。最后，代表团重申推广包括《日内瓦文本》在内的里斯本体系的重要意义，此举将有助于进一步开发潜在的地理标志，吸引新的缔约方。</w:t>
      </w:r>
    </w:p>
    <w:p w:rsidR="00791AA1" w:rsidRPr="00791AA1" w:rsidRDefault="00791AA1" w:rsidP="00791AA1">
      <w:pPr>
        <w:numPr>
          <w:ilvl w:val="0"/>
          <w:numId w:val="37"/>
        </w:numPr>
        <w:overflowPunct w:val="0"/>
        <w:spacing w:afterLines="50" w:after="120" w:line="340" w:lineRule="atLeast"/>
        <w:ind w:left="567" w:firstLine="0"/>
        <w:jc w:val="both"/>
        <w:rPr>
          <w:rFonts w:ascii="SimSun" w:hAnsi="SimSun"/>
          <w:sz w:val="21"/>
          <w:szCs w:val="21"/>
        </w:rPr>
      </w:pPr>
      <w:r w:rsidRPr="00791AA1">
        <w:rPr>
          <w:rFonts w:ascii="SimSun" w:hAnsi="SimSun" w:hint="eastAsia"/>
          <w:sz w:val="21"/>
          <w:szCs w:val="21"/>
        </w:rPr>
        <w:t>里斯本联盟大会：</w:t>
      </w:r>
    </w:p>
    <w:p w:rsidR="00791AA1" w:rsidRPr="00791AA1" w:rsidRDefault="00791AA1" w:rsidP="00791AA1">
      <w:pPr>
        <w:tabs>
          <w:tab w:val="left" w:pos="1870"/>
        </w:tabs>
        <w:overflowPunct w:val="0"/>
        <w:spacing w:afterLines="50" w:after="120" w:line="340" w:lineRule="atLeast"/>
        <w:ind w:left="1134"/>
        <w:jc w:val="both"/>
        <w:rPr>
          <w:rFonts w:ascii="SimSun" w:hAnsi="SimSun"/>
          <w:sz w:val="21"/>
          <w:szCs w:val="21"/>
        </w:rPr>
      </w:pPr>
      <w:r w:rsidRPr="00791AA1">
        <w:rPr>
          <w:rFonts w:ascii="SimSun" w:hAnsi="SimSun" w:hint="eastAsia"/>
          <w:sz w:val="21"/>
          <w:szCs w:val="21"/>
        </w:rPr>
        <w:t>(i)</w:t>
      </w:r>
      <w:r w:rsidRPr="00791AA1">
        <w:rPr>
          <w:rFonts w:ascii="SimSun" w:hAnsi="SimSun" w:hint="eastAsia"/>
          <w:sz w:val="21"/>
          <w:szCs w:val="21"/>
        </w:rPr>
        <w:tab/>
      </w:r>
      <w:r w:rsidR="00CD5023" w:rsidRPr="00CD5023">
        <w:rPr>
          <w:rFonts w:ascii="SimSun" w:hAnsi="SimSun" w:hint="eastAsia"/>
          <w:sz w:val="21"/>
          <w:szCs w:val="21"/>
        </w:rPr>
        <w:t>注意到“关于里斯本联盟的财务事项”（文件LI/A/34/3）；并</w:t>
      </w:r>
    </w:p>
    <w:p w:rsidR="00791AA1" w:rsidRPr="00791AA1" w:rsidRDefault="00791AA1" w:rsidP="00791AA1">
      <w:pPr>
        <w:tabs>
          <w:tab w:val="left" w:pos="1870"/>
        </w:tabs>
        <w:overflowPunct w:val="0"/>
        <w:spacing w:afterLines="50" w:after="120" w:line="340" w:lineRule="atLeast"/>
        <w:ind w:left="1134"/>
        <w:jc w:val="both"/>
        <w:rPr>
          <w:rFonts w:ascii="SimSun" w:hAnsi="SimSun"/>
          <w:sz w:val="21"/>
          <w:szCs w:val="21"/>
        </w:rPr>
      </w:pPr>
      <w:r w:rsidRPr="00791AA1">
        <w:rPr>
          <w:rFonts w:ascii="SimSun" w:hAnsi="SimSun" w:hint="eastAsia"/>
          <w:sz w:val="21"/>
          <w:szCs w:val="21"/>
        </w:rPr>
        <w:t>(ii)</w:t>
      </w:r>
      <w:r w:rsidRPr="00791AA1">
        <w:rPr>
          <w:rFonts w:ascii="SimSun" w:hAnsi="SimSun" w:hint="eastAsia"/>
          <w:sz w:val="21"/>
          <w:szCs w:val="21"/>
        </w:rPr>
        <w:tab/>
      </w:r>
      <w:r w:rsidR="00CD5023" w:rsidRPr="00CD5023">
        <w:rPr>
          <w:rFonts w:ascii="SimSun" w:hAnsi="SimSun" w:hint="eastAsia"/>
          <w:sz w:val="21"/>
          <w:szCs w:val="21"/>
        </w:rPr>
        <w:t>延长了工作组的任务授权，以便进一步讨论里斯本体系的发展问题，包括关于其财务可持续性的解决方案。</w:t>
      </w:r>
    </w:p>
    <w:p w:rsidR="00623A7C" w:rsidRDefault="00623A7C" w:rsidP="00623A7C">
      <w:pPr>
        <w:pStyle w:val="ONUME"/>
        <w:numPr>
          <w:ilvl w:val="0"/>
          <w:numId w:val="0"/>
        </w:numPr>
        <w:overflowPunct w:val="0"/>
        <w:spacing w:afterLines="50" w:after="120" w:line="340" w:lineRule="atLeast"/>
        <w:ind w:left="5534"/>
        <w:jc w:val="both"/>
        <w:rPr>
          <w:rFonts w:ascii="KaiTi" w:eastAsia="KaiTi" w:hAnsi="KaiTi"/>
          <w:sz w:val="21"/>
          <w:szCs w:val="22"/>
        </w:rPr>
      </w:pPr>
    </w:p>
    <w:p w:rsidR="00CD5023" w:rsidRDefault="00CD5023" w:rsidP="001B15E3">
      <w:pPr>
        <w:pStyle w:val="Endofdocument-Annex"/>
        <w:spacing w:afterLines="50" w:after="120" w:line="340" w:lineRule="atLeast"/>
        <w:jc w:val="both"/>
        <w:rPr>
          <w:rFonts w:ascii="KaiTi" w:eastAsia="KaiTi" w:hAnsi="KaiTi"/>
          <w:sz w:val="21"/>
          <w:szCs w:val="22"/>
        </w:rPr>
      </w:pPr>
      <w:r w:rsidRPr="00CD5023">
        <w:rPr>
          <w:rFonts w:ascii="KaiTi" w:eastAsia="KaiTi" w:hAnsi="KaiTi" w:hint="eastAsia"/>
          <w:sz w:val="21"/>
          <w:szCs w:val="22"/>
        </w:rPr>
        <w:t>[后接附件]</w:t>
      </w:r>
    </w:p>
    <w:p w:rsidR="00CD5023" w:rsidRDefault="00CD5023">
      <w:pPr>
        <w:rPr>
          <w:rFonts w:ascii="KaiTi" w:eastAsia="KaiTi" w:hAnsi="KaiTi"/>
          <w:sz w:val="21"/>
          <w:szCs w:val="22"/>
        </w:rPr>
        <w:sectPr w:rsidR="00CD5023" w:rsidSect="0002041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CD5023" w:rsidRPr="00E455FE" w:rsidRDefault="00CD5023" w:rsidP="00CD5023">
      <w:pPr>
        <w:keepNext/>
        <w:outlineLvl w:val="1"/>
        <w:rPr>
          <w:rFonts w:ascii="SimHei" w:eastAsia="SimHei" w:hAnsi="SimHei"/>
          <w:bCs/>
          <w:iCs/>
          <w:caps/>
          <w:sz w:val="21"/>
          <w:szCs w:val="22"/>
        </w:rPr>
      </w:pPr>
      <w:r w:rsidRPr="00E455FE">
        <w:rPr>
          <w:rFonts w:ascii="SimHei" w:eastAsia="SimHei" w:hAnsi="SimHei" w:hint="eastAsia"/>
          <w:bCs/>
          <w:iCs/>
          <w:caps/>
          <w:sz w:val="21"/>
          <w:szCs w:val="22"/>
        </w:rPr>
        <w:lastRenderedPageBreak/>
        <w:t>原产地名称保护及国际注册里斯本协定与</w:t>
      </w:r>
      <w:r w:rsidRPr="00E455FE">
        <w:rPr>
          <w:rFonts w:ascii="SimHei" w:eastAsia="SimHei" w:hAnsi="SimHei"/>
          <w:bCs/>
          <w:iCs/>
          <w:caps/>
          <w:sz w:val="21"/>
          <w:szCs w:val="22"/>
        </w:rPr>
        <w:br/>
      </w:r>
      <w:r w:rsidRPr="00E455FE">
        <w:rPr>
          <w:rFonts w:ascii="SimHei" w:eastAsia="SimHei" w:hAnsi="SimHei" w:hint="eastAsia"/>
          <w:bCs/>
          <w:iCs/>
          <w:caps/>
          <w:sz w:val="21"/>
          <w:szCs w:val="22"/>
        </w:rPr>
        <w:t>原产地名称和地理标志里斯本协定日内瓦文本</w:t>
      </w:r>
      <w:r w:rsidRPr="00E455FE">
        <w:rPr>
          <w:rFonts w:ascii="SimHei" w:eastAsia="SimHei" w:hAnsi="SimHei"/>
          <w:bCs/>
          <w:iCs/>
          <w:caps/>
          <w:sz w:val="21"/>
          <w:szCs w:val="22"/>
        </w:rPr>
        <w:br/>
      </w:r>
      <w:r w:rsidRPr="00E455FE">
        <w:rPr>
          <w:rFonts w:ascii="SimHei" w:eastAsia="SimHei" w:hAnsi="SimHei" w:hint="eastAsia"/>
          <w:bCs/>
          <w:iCs/>
          <w:caps/>
          <w:sz w:val="21"/>
          <w:szCs w:val="22"/>
        </w:rPr>
        <w:t>共同实施细则草案</w:t>
      </w:r>
    </w:p>
    <w:p w:rsidR="00CD5023" w:rsidRPr="00E455FE" w:rsidRDefault="00CD5023" w:rsidP="00CD5023">
      <w:pPr>
        <w:keepNext/>
        <w:outlineLvl w:val="1"/>
        <w:rPr>
          <w:rFonts w:ascii="SimHei" w:eastAsia="SimHei" w:hAnsi="SimHei"/>
          <w:bCs/>
          <w:iCs/>
          <w:caps/>
          <w:sz w:val="21"/>
          <w:szCs w:val="22"/>
        </w:rPr>
      </w:pPr>
    </w:p>
    <w:p w:rsidR="00CD5023" w:rsidRPr="00E455FE" w:rsidRDefault="00CD5023" w:rsidP="00CD5023">
      <w:pPr>
        <w:keepNext/>
        <w:outlineLvl w:val="1"/>
        <w:rPr>
          <w:rFonts w:ascii="SimSun" w:hAnsi="SimSun"/>
          <w:bCs/>
          <w:iCs/>
          <w:caps/>
          <w:sz w:val="21"/>
          <w:szCs w:val="22"/>
          <w:u w:val="single"/>
        </w:rPr>
      </w:pPr>
      <w:r w:rsidRPr="00E455FE">
        <w:rPr>
          <w:rFonts w:ascii="SimSun" w:hAnsi="SimSun" w:hint="eastAsia"/>
          <w:bCs/>
          <w:iCs/>
          <w:caps/>
          <w:sz w:val="21"/>
          <w:szCs w:val="22"/>
          <w:u w:val="single"/>
        </w:rPr>
        <w:t>目　录</w:t>
      </w:r>
    </w:p>
    <w:p w:rsidR="00CD5023" w:rsidRPr="00E455FE" w:rsidRDefault="00CD5023" w:rsidP="00CD5023">
      <w:pPr>
        <w:spacing w:after="200" w:line="276" w:lineRule="auto"/>
        <w:rPr>
          <w:rFonts w:asciiTheme="minorHAnsi" w:eastAsiaTheme="minorEastAsia" w:hAnsiTheme="minorHAnsi" w:cstheme="minorBidi"/>
          <w:sz w:val="21"/>
          <w:szCs w:val="22"/>
        </w:rPr>
      </w:pPr>
    </w:p>
    <w:p w:rsidR="00CD5023" w:rsidRPr="00E455FE" w:rsidRDefault="00CD5023" w:rsidP="00CD5023">
      <w:pPr>
        <w:keepNext/>
        <w:spacing w:beforeLines="100" w:before="240" w:afterLines="100" w:after="240" w:line="340" w:lineRule="atLeast"/>
        <w:rPr>
          <w:rFonts w:ascii="KaiTi" w:eastAsia="KaiTi" w:hAnsi="KaiTi" w:cstheme="minorBidi"/>
          <w:bCs/>
          <w:sz w:val="21"/>
          <w:szCs w:val="22"/>
          <w:lang w:val="fr-FR"/>
        </w:rPr>
      </w:pPr>
      <w:r w:rsidRPr="00E455FE">
        <w:rPr>
          <w:rFonts w:ascii="KaiTi" w:eastAsia="KaiTi" w:hAnsi="KaiTi" w:cstheme="minorBidi" w:hint="eastAsia"/>
          <w:bCs/>
          <w:sz w:val="21"/>
          <w:szCs w:val="22"/>
          <w:lang w:val="fr-FR"/>
        </w:rPr>
        <w:t>第一章：</w:t>
      </w:r>
      <w:proofErr w:type="gramStart"/>
      <w:r w:rsidRPr="00E455FE">
        <w:rPr>
          <w:rFonts w:ascii="KaiTi" w:eastAsia="KaiTi" w:hAnsi="KaiTi" w:cstheme="minorBidi" w:hint="eastAsia"/>
          <w:bCs/>
          <w:sz w:val="21"/>
          <w:szCs w:val="22"/>
          <w:lang w:val="fr-FR"/>
        </w:rPr>
        <w:t>绪</w:t>
      </w:r>
      <w:proofErr w:type="gramEnd"/>
      <w:r w:rsidRPr="00E455FE">
        <w:rPr>
          <w:rFonts w:ascii="KaiTi" w:eastAsia="KaiTi" w:hAnsi="KaiTi" w:cstheme="minorBidi" w:hint="eastAsia"/>
          <w:bCs/>
          <w:sz w:val="21"/>
          <w:szCs w:val="22"/>
          <w:lang w:val="fr-FR"/>
        </w:rPr>
        <w:t>则和总则</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 xml:space="preserve">第一条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定　义</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 xml:space="preserve">第二条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时限的计算</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 xml:space="preserve">第三条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工作语言</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 xml:space="preserve">第四条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主管机构</w:t>
      </w:r>
    </w:p>
    <w:p w:rsidR="00CD5023" w:rsidRPr="00E455FE" w:rsidRDefault="00CD5023" w:rsidP="00CD5023">
      <w:pPr>
        <w:keepNext/>
        <w:spacing w:beforeLines="100" w:before="240" w:afterLines="100" w:after="240" w:line="340" w:lineRule="atLeast"/>
        <w:rPr>
          <w:rFonts w:ascii="KaiTi" w:eastAsia="KaiTi" w:hAnsi="KaiTi" w:cstheme="minorBidi"/>
          <w:bCs/>
          <w:sz w:val="21"/>
          <w:szCs w:val="22"/>
          <w:lang w:val="fr-FR"/>
        </w:rPr>
      </w:pPr>
      <w:r w:rsidRPr="00E455FE">
        <w:rPr>
          <w:rFonts w:ascii="KaiTi" w:eastAsia="KaiTi" w:hAnsi="KaiTi" w:cstheme="minorBidi" w:hint="eastAsia"/>
          <w:bCs/>
          <w:sz w:val="21"/>
          <w:szCs w:val="22"/>
          <w:lang w:val="fr-FR"/>
        </w:rPr>
        <w:t>第二章：申请和国际注册</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 xml:space="preserve">第五条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对申请的要求</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 xml:space="preserve">第六条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不规范的申请</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 xml:space="preserve">第七条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在国际注册簿中登记</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第七条之二　依1967年文本进行的国际注册的日期及国际注册效力的日期</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 xml:space="preserve">第八条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费　用</w:t>
      </w:r>
    </w:p>
    <w:p w:rsidR="00CD5023" w:rsidRPr="00E455FE" w:rsidRDefault="00CD5023" w:rsidP="00CD5023">
      <w:pPr>
        <w:keepNext/>
        <w:spacing w:beforeLines="100" w:before="240" w:afterLines="100" w:after="240" w:line="340" w:lineRule="atLeast"/>
        <w:rPr>
          <w:rFonts w:ascii="KaiTi" w:eastAsia="KaiTi" w:hAnsi="KaiTi" w:cstheme="minorBidi"/>
          <w:bCs/>
          <w:sz w:val="21"/>
          <w:szCs w:val="22"/>
          <w:lang w:val="fr-FR"/>
        </w:rPr>
      </w:pPr>
      <w:r w:rsidRPr="00E455FE">
        <w:rPr>
          <w:rFonts w:ascii="KaiTi" w:eastAsia="KaiTi" w:hAnsi="KaiTi" w:cstheme="minorBidi" w:hint="eastAsia"/>
          <w:bCs/>
          <w:sz w:val="21"/>
          <w:szCs w:val="22"/>
          <w:lang w:val="fr-FR"/>
        </w:rPr>
        <w:t>第三章：驳回及有关国际注册的其他行动</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 xml:space="preserve">第九条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驳　回</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 xml:space="preserve">第十条　　</w:t>
      </w:r>
      <w:proofErr w:type="gramStart"/>
      <w:r w:rsidRPr="00E455FE">
        <w:rPr>
          <w:rFonts w:ascii="SimSun" w:hAnsi="SimSun" w:cstheme="minorBidi" w:hint="eastAsia"/>
          <w:sz w:val="21"/>
          <w:szCs w:val="22"/>
        </w:rPr>
        <w:t xml:space="preserve">　</w:t>
      </w:r>
      <w:proofErr w:type="gramEnd"/>
      <w:r w:rsidRPr="00E455FE">
        <w:rPr>
          <w:rFonts w:ascii="SimSun" w:hAnsi="SimSun" w:cstheme="minorBidi" w:hint="eastAsia"/>
          <w:sz w:val="21"/>
          <w:szCs w:val="22"/>
        </w:rPr>
        <w:t>不规范的驳回通知</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第十一条　　撤回驳回</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第十二条　　给予保护</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第十三条　　宣告国际注册在缔约方无效</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第十四条　　给予第三方的过渡期</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第十五条　　变　更</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第十六条　　放弃保护</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第十七条　　注销国际注册</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第十八条　　国际注册簿更正</w:t>
      </w:r>
    </w:p>
    <w:p w:rsidR="00CD5023" w:rsidRPr="00E455FE" w:rsidRDefault="00CD5023" w:rsidP="00CD5023">
      <w:pPr>
        <w:keepNext/>
        <w:spacing w:beforeLines="100" w:before="240" w:afterLines="100" w:after="240" w:line="340" w:lineRule="atLeast"/>
        <w:rPr>
          <w:rFonts w:ascii="KaiTi" w:eastAsia="KaiTi" w:hAnsi="KaiTi" w:cstheme="minorBidi"/>
          <w:bCs/>
          <w:sz w:val="21"/>
          <w:szCs w:val="22"/>
          <w:lang w:val="fr-FR"/>
        </w:rPr>
      </w:pPr>
      <w:r w:rsidRPr="00E455FE">
        <w:rPr>
          <w:rFonts w:ascii="KaiTi" w:eastAsia="KaiTi" w:hAnsi="KaiTi" w:cstheme="minorBidi" w:hint="eastAsia"/>
          <w:bCs/>
          <w:sz w:val="21"/>
          <w:szCs w:val="22"/>
          <w:lang w:val="fr-FR"/>
        </w:rPr>
        <w:t>第四章：杂项条款</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第十九条　　公　布</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第二十条　　国际注册簿摘录和国际局提供的其他信息</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第二十一条　签　字</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第二十二条　各种通信的发出日期</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第二十三条　国际局的通知方式</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第二十四条　行政规程</w:t>
      </w:r>
    </w:p>
    <w:p w:rsidR="00CD5023" w:rsidRPr="00E455FE" w:rsidRDefault="00CD5023" w:rsidP="00CD5023">
      <w:pPr>
        <w:spacing w:line="340" w:lineRule="atLeast"/>
        <w:rPr>
          <w:rFonts w:ascii="SimSun" w:hAnsi="SimSun" w:cstheme="minorBidi"/>
          <w:sz w:val="21"/>
          <w:szCs w:val="22"/>
        </w:rPr>
      </w:pPr>
      <w:r w:rsidRPr="00E455FE">
        <w:rPr>
          <w:rFonts w:ascii="SimSun" w:hAnsi="SimSun" w:cstheme="minorBidi" w:hint="eastAsia"/>
          <w:sz w:val="21"/>
          <w:szCs w:val="22"/>
        </w:rPr>
        <w:t>第二十五条　生效；过渡条款</w:t>
      </w:r>
    </w:p>
    <w:p w:rsidR="00CD5023" w:rsidRPr="00E455FE" w:rsidRDefault="00CD5023" w:rsidP="00CD5023">
      <w:pPr>
        <w:spacing w:after="200" w:line="276" w:lineRule="auto"/>
        <w:rPr>
          <w:rFonts w:ascii="SimHei" w:eastAsia="SimHei" w:hAnsi="SimHei" w:cstheme="minorBidi"/>
          <w:bCs/>
          <w:sz w:val="21"/>
          <w:szCs w:val="22"/>
          <w:lang w:val="fr-FR"/>
        </w:rPr>
      </w:pPr>
      <w:r w:rsidRPr="00E455FE">
        <w:rPr>
          <w:rFonts w:ascii="SimHei" w:eastAsia="SimHei" w:hAnsi="SimHei" w:cstheme="minorBidi"/>
          <w:bCs/>
          <w:sz w:val="21"/>
          <w:szCs w:val="22"/>
          <w:lang w:val="fr-FR"/>
        </w:rPr>
        <w:br w:type="page"/>
      </w:r>
    </w:p>
    <w:p w:rsidR="00CD5023" w:rsidRPr="00E455FE" w:rsidRDefault="00CD5023" w:rsidP="00CD5023">
      <w:pPr>
        <w:keepNext/>
        <w:spacing w:beforeLines="300" w:before="720" w:afterLines="200" w:after="480" w:line="340" w:lineRule="atLeast"/>
        <w:jc w:val="center"/>
        <w:rPr>
          <w:rFonts w:ascii="SimHei" w:eastAsia="SimHei" w:hAnsi="SimHei" w:cstheme="minorBidi"/>
          <w:bCs/>
          <w:sz w:val="21"/>
          <w:szCs w:val="22"/>
          <w:lang w:val="fr-FR"/>
        </w:rPr>
      </w:pPr>
      <w:r w:rsidRPr="00E455FE">
        <w:rPr>
          <w:rFonts w:ascii="SimHei" w:eastAsia="SimHei" w:hAnsi="SimHei" w:cstheme="minorBidi" w:hint="eastAsia"/>
          <w:bCs/>
          <w:sz w:val="21"/>
          <w:szCs w:val="22"/>
          <w:lang w:val="fr-FR"/>
        </w:rPr>
        <w:lastRenderedPageBreak/>
        <w:t>第一章</w:t>
      </w:r>
      <w:r w:rsidRPr="00E455FE">
        <w:rPr>
          <w:rFonts w:ascii="SimHei" w:eastAsia="SimHei" w:hAnsi="SimHei" w:cstheme="minorBidi" w:hint="eastAsia"/>
          <w:bCs/>
          <w:sz w:val="21"/>
          <w:szCs w:val="22"/>
          <w:lang w:val="fr-FR"/>
        </w:rPr>
        <w:br/>
      </w:r>
      <w:proofErr w:type="gramStart"/>
      <w:r w:rsidRPr="00E455FE">
        <w:rPr>
          <w:rFonts w:ascii="SimHei" w:eastAsia="SimHei" w:hAnsi="SimHei" w:cstheme="minorBidi" w:hint="eastAsia"/>
          <w:bCs/>
          <w:sz w:val="21"/>
          <w:szCs w:val="22"/>
          <w:lang w:val="fr-FR"/>
        </w:rPr>
        <w:t>绪</w:t>
      </w:r>
      <w:proofErr w:type="gramEnd"/>
      <w:r w:rsidRPr="00E455FE">
        <w:rPr>
          <w:rFonts w:ascii="SimHei" w:eastAsia="SimHei" w:hAnsi="SimHei" w:cstheme="minorBidi" w:hint="eastAsia"/>
          <w:bCs/>
          <w:sz w:val="21"/>
          <w:szCs w:val="22"/>
          <w:lang w:val="fr-FR"/>
        </w:rPr>
        <w:t>则和总则</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第一条　定　义</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KaiTi" w:eastAsia="KaiTi" w:hAnsi="KaiTi" w:cstheme="minorBidi" w:hint="eastAsia"/>
          <w:sz w:val="21"/>
          <w:szCs w:val="22"/>
        </w:rPr>
        <w:t>缩略语</w:t>
      </w:r>
      <w:r w:rsidRPr="00E455FE">
        <w:rPr>
          <w:rFonts w:ascii="SimSun" w:eastAsiaTheme="minorEastAsia" w:hAnsi="SimSun" w:cstheme="minorBidi" w:hint="eastAsia"/>
          <w:sz w:val="21"/>
          <w:szCs w:val="22"/>
        </w:rPr>
        <w:t>］在本</w:t>
      </w:r>
      <w:r w:rsidRPr="00E455FE">
        <w:rPr>
          <w:rFonts w:ascii="SimSun" w:eastAsiaTheme="minorEastAsia" w:hAnsi="SimSun" w:cs="SimSun" w:hint="eastAsia"/>
          <w:sz w:val="21"/>
          <w:szCs w:val="22"/>
        </w:rPr>
        <w:t>实施细则</w:t>
      </w:r>
      <w:r w:rsidRPr="00E455FE">
        <w:rPr>
          <w:rFonts w:ascii="SimSun" w:eastAsiaTheme="minorEastAsia" w:hAnsi="SimSun" w:cs="Batang" w:hint="eastAsia"/>
          <w:sz w:val="21"/>
          <w:szCs w:val="22"/>
        </w:rPr>
        <w:t>中，</w:t>
      </w:r>
      <w:r w:rsidRPr="00E455FE">
        <w:rPr>
          <w:rFonts w:asciiTheme="minorEastAsia" w:eastAsiaTheme="minorEastAsia" w:hAnsi="Batang" w:cs="Batang" w:hint="eastAsia"/>
          <w:sz w:val="21"/>
          <w:szCs w:val="22"/>
        </w:rPr>
        <w:t>除非另有说明</w:t>
      </w:r>
      <w:r w:rsidRPr="00E455FE">
        <w:rPr>
          <w:rFonts w:ascii="SimSun" w:eastAsiaTheme="minorEastAsia" w:hAnsi="SimSun" w:cs="Batang"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1．“日内瓦文本”指2015年5月20日的《原产地名称和地理标志里斯本协定日内瓦文本》；</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Pr>
          <w:rFonts w:ascii="SimSun" w:eastAsiaTheme="minorEastAsia" w:hAnsi="SimSun" w:cstheme="minorBidi" w:hint="eastAsia"/>
          <w:sz w:val="21"/>
          <w:szCs w:val="22"/>
        </w:rPr>
        <w:t>2</w:t>
      </w:r>
      <w:r w:rsidRPr="00E455FE">
        <w:rPr>
          <w:rFonts w:ascii="SimSun" w:eastAsiaTheme="minorEastAsia" w:hAnsi="SimSun" w:cstheme="minorBidi" w:hint="eastAsia"/>
          <w:sz w:val="21"/>
          <w:szCs w:val="22"/>
        </w:rPr>
        <w:t>．本实施细则中使用的、在日内瓦文本第一条和第二条第一款中有定义的缩略语，其含义与该文本中的相同；</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Pr>
          <w:rFonts w:ascii="SimSun" w:eastAsiaTheme="minorEastAsia" w:hAnsi="SimSun" w:cstheme="minorBidi" w:hint="eastAsia"/>
          <w:sz w:val="21"/>
          <w:szCs w:val="22"/>
        </w:rPr>
        <w:t>3</w:t>
      </w:r>
      <w:r w:rsidRPr="00E455FE">
        <w:rPr>
          <w:rFonts w:ascii="SimSun" w:eastAsiaTheme="minorEastAsia" w:hAnsi="SimSun" w:cstheme="minorBidi" w:hint="eastAsia"/>
          <w:sz w:val="21"/>
          <w:szCs w:val="22"/>
        </w:rPr>
        <w:t>．凡适用1958年10月31日的《原产地名称保护及国际注册里斯本协定》而非1967年文本，若提及1967年文本，应理解为指1958年10月31日的《里斯本协定》；</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4．“条”指本实施细则中的某条；</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5．“行政规程”指第二十四条所述的行政规程；</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6．“正式表格”指国际局制作的表格；</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7．“通信”指任何申请，或者向主管机构、国际局，对于日内瓦文本第五条第三款所述的情况，向受益各方或日内瓦文本第五条第二款第2目所述的自然人或法律实体发送的与一项申请或国际注册有关、或</w:t>
      </w:r>
      <w:r w:rsidRPr="00E455FE">
        <w:rPr>
          <w:rFonts w:ascii="SimSun" w:eastAsiaTheme="minorEastAsia" w:hAnsi="SimSun" w:cstheme="minorBidi" w:hint="eastAsia"/>
          <w:sz w:val="21"/>
          <w:szCs w:val="22"/>
        </w:rPr>
        <w:t>附于</w:t>
      </w:r>
      <w:r w:rsidRPr="00E455FE">
        <w:rPr>
          <w:rFonts w:ascii="SimSun" w:eastAsiaTheme="minorEastAsia" w:hAnsi="SimSun" w:cstheme="minorBidi" w:hint="eastAsia"/>
          <w:sz w:val="21"/>
          <w:szCs w:val="22"/>
        </w:rPr>
        <w:t>一项申请或国际注册的任何请求、声明、通知、邀请或信息；</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8．“适用1967年文本的申请”指依照1967年文本提交的申请，其中所涉缔约方之间的相互关系适用1967年文本；</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9．“适用日内瓦文本的申请”指依照日内瓦文本提交的申请，其中所涉缔约方之间的相互关系适用日内瓦文本；</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10．“驳回”指1967年文本第五条第三款或日内瓦文本第十五条所述的声明。</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sz w:val="21"/>
          <w:szCs w:val="22"/>
          <w:vertAlign w:val="superscript"/>
        </w:rPr>
        <w:footnoteReference w:id="2"/>
      </w:r>
      <w:r w:rsidRPr="00E455FE">
        <w:rPr>
          <w:rFonts w:ascii="SimSun" w:eastAsiaTheme="minorEastAsia" w:hAnsi="SimSun" w:cstheme="minorBidi" w:hint="eastAsia"/>
          <w:sz w:val="21"/>
          <w:szCs w:val="22"/>
        </w:rPr>
        <w:t>[</w:t>
      </w:r>
      <w:r w:rsidRPr="00E455FE">
        <w:rPr>
          <w:rFonts w:ascii="KaiTi" w:eastAsia="KaiTi" w:hAnsi="KaiTi" w:cstheme="minorBidi" w:hint="eastAsia"/>
          <w:sz w:val="21"/>
          <w:szCs w:val="22"/>
        </w:rPr>
        <w:t>1967年文本和日内瓦文本部分用语之间的对应关系</w:t>
      </w:r>
      <w:r w:rsidRPr="00E455FE">
        <w:rPr>
          <w:rFonts w:ascii="SimSun" w:eastAsiaTheme="minorEastAsia" w:hAnsi="SimSun" w:cstheme="minorBidi" w:hint="eastAsia"/>
          <w:sz w:val="21"/>
          <w:szCs w:val="22"/>
        </w:rPr>
        <w:t>]在本实施细则中，</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1．凡提及“缔约方”，应酌情视为包括提及1967年文本所述的“国”和“国家”；</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2．凡提及“原产缔约方”，应酌情视为包括提及1967年文本所述的“原属国”；</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3．第十九条提及的“公布”，应酌情视为包括提及1967年文本第五条第二款所述的在期刊上公告，而不论公布采用何种介质。</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第二条　时限的计算</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以年计的期限</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凡以年计的期限，应于继后的年度中，在与该期限起始事件发生月和日相同的月和日届满。但是，如果事件发生于2月29日，则期限于继后年度的2月28日届满。</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以月计的期限</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凡以月计的期限，应于继后的有关月份中，在与该期限起始事件发生日相同的日期届满。但是，继后的有关月份没有相同日期的，期限于该月最后一日届满。</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届满日为国际局或主管机构的不办公日</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如果适用于国际局或主管机构的时限于国际局或主管机构不办公之日届满，则尽管有第一款和第二款的规定，对于国际局或该主管机构，期限于其后第一个办公日届满。</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第三条　工作语言</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申请</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申请应使用</w:t>
      </w:r>
      <w:r w:rsidRPr="00E455FE">
        <w:rPr>
          <w:rFonts w:ascii="SimSun" w:eastAsiaTheme="minorEastAsia" w:hAnsi="SimSun" w:cstheme="minorBidi" w:hint="eastAsia"/>
          <w:iCs/>
          <w:sz w:val="21"/>
          <w:szCs w:val="22"/>
        </w:rPr>
        <w:t>英文、法文或西班牙文</w:t>
      </w:r>
      <w:r w:rsidRPr="00E455FE">
        <w:rPr>
          <w:rFonts w:ascii="SimSun" w:eastAsiaTheme="minorEastAsia" w:hAnsi="SimSun" w:cstheme="minorBidi"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申请之后的通信</w:t>
      </w:r>
      <w:r w:rsidRPr="00E455FE">
        <w:rPr>
          <w:rFonts w:ascii="SimSun" w:eastAsiaTheme="minorEastAsia" w:hAnsi="SimSun" w:cstheme="minorBidi" w:hint="eastAsia"/>
          <w:iCs/>
          <w:sz w:val="21"/>
          <w:szCs w:val="22"/>
        </w:rPr>
        <w:t>］涉及申请或国际注册的任何通信，应由相关主管机构选择，</w:t>
      </w:r>
      <w:r w:rsidRPr="00E455FE">
        <w:rPr>
          <w:rFonts w:ascii="SimSun" w:eastAsiaTheme="minorEastAsia" w:hAnsi="SimSun" w:cstheme="minorBidi" w:hint="eastAsia"/>
          <w:sz w:val="21"/>
          <w:szCs w:val="22"/>
        </w:rPr>
        <w:t>对于日内瓦文本第五条第三款所述的情况，由受益各方或日内瓦文本第五条第二款第2目所述的自然人或法律实体选择，</w:t>
      </w:r>
      <w:r w:rsidRPr="00E455FE">
        <w:rPr>
          <w:rFonts w:ascii="SimSun" w:eastAsiaTheme="minorEastAsia" w:hAnsi="SimSun" w:cstheme="minorBidi" w:hint="eastAsia"/>
          <w:iCs/>
          <w:sz w:val="21"/>
          <w:szCs w:val="22"/>
        </w:rPr>
        <w:t>使用英文、法文或西班牙文。这些程序所需的任何译文由国际局制作。</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国际注册簿登记事项和公布</w:t>
      </w:r>
      <w:r w:rsidRPr="00E455FE">
        <w:rPr>
          <w:rFonts w:ascii="SimSun" w:eastAsiaTheme="minorEastAsia" w:hAnsi="SimSun" w:cstheme="minorBidi" w:hint="eastAsia"/>
          <w:iCs/>
          <w:sz w:val="21"/>
          <w:szCs w:val="22"/>
        </w:rPr>
        <w:t>］国际注册簿上的登记事项和国际局对这些登记事项的公布，应使用英文、法文和西班牙文。所需译文由国际局制作。但是，国际局不对原产地名称或地理标志进行翻译。</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四、</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原产地名称或地理标志的音译</w:t>
      </w:r>
      <w:r w:rsidRPr="00E455FE">
        <w:rPr>
          <w:rFonts w:ascii="SimSun" w:eastAsiaTheme="minorEastAsia" w:hAnsi="SimSun" w:cstheme="minorBidi" w:hint="eastAsia"/>
          <w:iCs/>
          <w:sz w:val="21"/>
          <w:szCs w:val="22"/>
        </w:rPr>
        <w:t>］如果申请依第五条第二款第（二）项包含原产地名称或地理标志的音译，国际局不对音译的正确性进行审核。</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iCs/>
          <w:sz w:val="21"/>
          <w:szCs w:val="22"/>
        </w:rPr>
        <w:t>五、［</w:t>
      </w:r>
      <w:r w:rsidRPr="00E455FE">
        <w:rPr>
          <w:rFonts w:ascii="KaiTi" w:eastAsia="KaiTi" w:hAnsi="KaiTi" w:cstheme="minorBidi" w:hint="eastAsia"/>
          <w:iCs/>
          <w:sz w:val="21"/>
          <w:szCs w:val="22"/>
        </w:rPr>
        <w:t>适用1967年文本的申请中原产地名称的译名</w:t>
      </w:r>
      <w:r w:rsidRPr="00E455FE">
        <w:rPr>
          <w:rFonts w:ascii="SimSun" w:eastAsiaTheme="minorEastAsia" w:hAnsi="SimSun" w:cstheme="minorBidi" w:hint="eastAsia"/>
          <w:iCs/>
          <w:sz w:val="21"/>
          <w:szCs w:val="22"/>
        </w:rPr>
        <w:t>］如果适用1967年文本的申请依第五条第六款第5目包含原产地名称的一个或多个译名，国际局不对译名的正确性进行审核。</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第四条　主管机构</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KaiTi" w:eastAsia="KaiTi" w:hAnsi="KaiTi" w:cstheme="minorBidi" w:hint="eastAsia"/>
          <w:sz w:val="21"/>
          <w:szCs w:val="22"/>
        </w:rPr>
        <w:t>通知国际局</w:t>
      </w:r>
      <w:r w:rsidRPr="00E455FE">
        <w:rPr>
          <w:rFonts w:ascii="SimSun" w:eastAsiaTheme="minorEastAsia" w:hAnsi="SimSun" w:cstheme="minorBidi" w:hint="eastAsia"/>
          <w:sz w:val="21"/>
          <w:szCs w:val="22"/>
        </w:rPr>
        <w:t>］每一缔约方应将其主管机构的名称和联系方式通知国际局，该主管机构即缔约方指定向国际局提交申请和其他通信以及从国际局接收通信的机构。</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KaiTi" w:eastAsia="KaiTi" w:hAnsi="KaiTi" w:cstheme="minorBidi" w:hint="eastAsia"/>
          <w:sz w:val="21"/>
          <w:szCs w:val="22"/>
        </w:rPr>
        <w:t>一个机构或多个不同机构</w:t>
      </w:r>
      <w:r w:rsidRPr="00E455FE">
        <w:rPr>
          <w:rFonts w:ascii="SimSun" w:eastAsiaTheme="minorEastAsia" w:hAnsi="SimSun" w:cstheme="minorBidi" w:hint="eastAsia"/>
          <w:sz w:val="21"/>
          <w:szCs w:val="22"/>
        </w:rPr>
        <w:t>］第一款所述的通知最好指明唯一</w:t>
      </w:r>
      <w:proofErr w:type="gramStart"/>
      <w:r w:rsidRPr="00E455FE">
        <w:rPr>
          <w:rFonts w:ascii="SimSun" w:eastAsiaTheme="minorEastAsia" w:hAnsi="SimSun" w:cstheme="minorBidi" w:hint="eastAsia"/>
          <w:sz w:val="21"/>
          <w:szCs w:val="22"/>
        </w:rPr>
        <w:t>一个</w:t>
      </w:r>
      <w:proofErr w:type="gramEnd"/>
      <w:r w:rsidRPr="00E455FE">
        <w:rPr>
          <w:rFonts w:ascii="SimSun" w:eastAsiaTheme="minorEastAsia" w:hAnsi="SimSun" w:cstheme="minorBidi" w:hint="eastAsia"/>
          <w:sz w:val="21"/>
          <w:szCs w:val="22"/>
        </w:rPr>
        <w:t>主管机构。如果缔约方通知有多个不同主管机构，通知中应清楚说明各机构在向国际局提交申请和其他通信以及从国际局接收通信方面的权限。</w:t>
      </w:r>
    </w:p>
    <w:p w:rsidR="00CD5023"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Pr>
          <w:rFonts w:ascii="KaiTi" w:eastAsia="KaiTi" w:hAnsi="KaiTi" w:cstheme="minorBidi" w:hint="eastAsia"/>
          <w:sz w:val="21"/>
          <w:szCs w:val="22"/>
        </w:rPr>
        <w:t>所适用程序的信息</w:t>
      </w:r>
      <w:r w:rsidRPr="00E455FE">
        <w:rPr>
          <w:rFonts w:ascii="SimSun" w:eastAsiaTheme="minorEastAsia" w:hAnsi="SimSun" w:cstheme="minorBidi" w:hint="eastAsia"/>
          <w:sz w:val="21"/>
          <w:szCs w:val="22"/>
        </w:rPr>
        <w:t>］</w:t>
      </w:r>
      <w:r w:rsidRPr="00671FE4">
        <w:rPr>
          <w:rFonts w:ascii="SimSun" w:eastAsiaTheme="minorEastAsia" w:hAnsi="SimSun" w:cstheme="minorBidi" w:hint="eastAsia"/>
          <w:sz w:val="21"/>
          <w:szCs w:val="22"/>
        </w:rPr>
        <w:t>主管机构应提供关于在其领土内对原产地名称和地理标志权利提出异议以及行使原产地名称和地理标志权利所适用程序的信息。</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Pr>
          <w:rFonts w:ascii="SimSun" w:eastAsiaTheme="minorEastAsia" w:hAnsi="SimSun" w:cstheme="minorBidi" w:hint="eastAsia"/>
          <w:sz w:val="21"/>
          <w:szCs w:val="22"/>
        </w:rPr>
        <w:t>四、</w:t>
      </w:r>
      <w:r w:rsidRPr="00E455FE">
        <w:rPr>
          <w:rFonts w:ascii="SimSun" w:eastAsiaTheme="minorEastAsia" w:hAnsi="SimSun" w:cstheme="minorBidi" w:hint="eastAsia"/>
          <w:sz w:val="21"/>
          <w:szCs w:val="22"/>
        </w:rPr>
        <w:t>［</w:t>
      </w:r>
      <w:r w:rsidRPr="00E455FE">
        <w:rPr>
          <w:rFonts w:ascii="KaiTi" w:eastAsia="KaiTi" w:hAnsi="KaiTi" w:cstheme="minorBidi" w:hint="eastAsia"/>
          <w:sz w:val="21"/>
          <w:szCs w:val="22"/>
        </w:rPr>
        <w:t>变更</w:t>
      </w:r>
      <w:r w:rsidRPr="00E455FE">
        <w:rPr>
          <w:rFonts w:ascii="SimSun" w:eastAsiaTheme="minorEastAsia" w:hAnsi="SimSun" w:cstheme="minorBidi" w:hint="eastAsia"/>
          <w:sz w:val="21"/>
          <w:szCs w:val="22"/>
        </w:rPr>
        <w:t>］缔约各方应将第一款</w:t>
      </w:r>
      <w:r>
        <w:rPr>
          <w:rFonts w:ascii="SimSun" w:eastAsiaTheme="minorEastAsia" w:hAnsi="SimSun" w:cstheme="minorBidi" w:hint="eastAsia"/>
          <w:sz w:val="21"/>
          <w:szCs w:val="22"/>
        </w:rPr>
        <w:t>和第三款</w:t>
      </w:r>
      <w:r w:rsidRPr="00E455FE">
        <w:rPr>
          <w:rFonts w:ascii="SimSun" w:eastAsiaTheme="minorEastAsia" w:hAnsi="SimSun" w:cstheme="minorBidi" w:hint="eastAsia"/>
          <w:sz w:val="21"/>
          <w:szCs w:val="22"/>
        </w:rPr>
        <w:t>中所述资料的任何变更通知国际局。但是，在明显已经发生了此种变更时，即使未收到通知，国际局也可以依职权认定发生了变更。</w:t>
      </w:r>
    </w:p>
    <w:p w:rsidR="00CD5023" w:rsidRPr="00E455FE" w:rsidRDefault="00CD5023" w:rsidP="00CD5023">
      <w:pPr>
        <w:keepNext/>
        <w:spacing w:beforeLines="300" w:before="720" w:afterLines="200" w:after="480" w:line="340" w:lineRule="atLeast"/>
        <w:jc w:val="center"/>
        <w:rPr>
          <w:rFonts w:ascii="SimHei" w:eastAsia="SimHei" w:hAnsi="SimHei" w:cstheme="minorBidi"/>
          <w:bCs/>
          <w:sz w:val="21"/>
          <w:szCs w:val="22"/>
          <w:lang w:val="fr-FR"/>
        </w:rPr>
      </w:pPr>
      <w:r w:rsidRPr="00E455FE">
        <w:rPr>
          <w:rFonts w:ascii="SimHei" w:eastAsia="SimHei" w:hAnsi="SimHei" w:cstheme="minorBidi" w:hint="eastAsia"/>
          <w:bCs/>
          <w:sz w:val="21"/>
          <w:szCs w:val="22"/>
          <w:lang w:val="fr-FR"/>
        </w:rPr>
        <w:lastRenderedPageBreak/>
        <w:t>第二章</w:t>
      </w:r>
      <w:r w:rsidRPr="00E455FE">
        <w:rPr>
          <w:rFonts w:ascii="SimHei" w:eastAsia="SimHei" w:hAnsi="SimHei" w:cstheme="minorBidi" w:hint="eastAsia"/>
          <w:bCs/>
          <w:sz w:val="21"/>
          <w:szCs w:val="22"/>
          <w:lang w:val="fr-FR"/>
        </w:rPr>
        <w:br/>
        <w:t>申请和国际注册</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第五条　对申请的要求</w:t>
      </w:r>
    </w:p>
    <w:p w:rsidR="00CD5023" w:rsidRPr="00E455FE" w:rsidRDefault="00CD5023" w:rsidP="00CD5023">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提交</w:t>
      </w:r>
      <w:r w:rsidRPr="00E455FE">
        <w:rPr>
          <w:rFonts w:ascii="SimSun" w:eastAsiaTheme="minorEastAsia" w:hAnsi="SimSun" w:cstheme="minorBidi" w:hint="eastAsia"/>
          <w:iCs/>
          <w:sz w:val="21"/>
          <w:szCs w:val="22"/>
        </w:rPr>
        <w:t>］</w:t>
      </w:r>
      <w:r w:rsidRPr="00E455FE">
        <w:rPr>
          <w:rFonts w:asciiTheme="minorEastAsia" w:eastAsiaTheme="minorEastAsia" w:hAnsiTheme="minorEastAsia" w:cstheme="minorBidi" w:hint="eastAsia"/>
          <w:iCs/>
          <w:sz w:val="21"/>
          <w:szCs w:val="22"/>
        </w:rPr>
        <w:t>申请应使用专用正式表格向国际局提交，并由提交申请的主管机构签字，</w:t>
      </w:r>
      <w:r w:rsidRPr="00E455FE">
        <w:rPr>
          <w:rFonts w:ascii="SimSun" w:eastAsiaTheme="minorEastAsia" w:hAnsi="SimSun" w:cstheme="minorBidi" w:hint="eastAsia"/>
          <w:sz w:val="21"/>
          <w:szCs w:val="22"/>
        </w:rPr>
        <w:t>对于日内瓦文本第五条第三款所述的情况</w:t>
      </w:r>
      <w:r w:rsidRPr="00E455FE">
        <w:rPr>
          <w:rFonts w:asciiTheme="minorEastAsia" w:eastAsiaTheme="minorEastAsia" w:hAnsiTheme="minorEastAsia" w:cstheme="minorBidi" w:hint="eastAsia"/>
          <w:sz w:val="21"/>
          <w:szCs w:val="22"/>
        </w:rPr>
        <w:t>，由</w:t>
      </w:r>
      <w:r w:rsidRPr="00E455FE">
        <w:rPr>
          <w:rFonts w:ascii="SimSun" w:eastAsiaTheme="minorEastAsia" w:hAnsi="SimSun" w:cstheme="minorBidi" w:hint="eastAsia"/>
          <w:sz w:val="21"/>
          <w:szCs w:val="22"/>
        </w:rPr>
        <w:t>受益各方</w:t>
      </w:r>
      <w:r w:rsidRPr="00E455FE">
        <w:rPr>
          <w:rFonts w:asciiTheme="minorEastAsia" w:eastAsiaTheme="minorEastAsia" w:hAnsiTheme="minorEastAsia" w:cstheme="minorBidi" w:hint="eastAsia"/>
          <w:sz w:val="21"/>
          <w:szCs w:val="22"/>
        </w:rPr>
        <w:t>或日内瓦文本第五条第二款第2目所述的</w:t>
      </w:r>
      <w:r w:rsidRPr="00E455FE">
        <w:rPr>
          <w:rFonts w:ascii="SimSun" w:eastAsiaTheme="minorEastAsia" w:hAnsi="SimSun" w:cstheme="minorBidi" w:hint="eastAsia"/>
          <w:sz w:val="21"/>
          <w:szCs w:val="22"/>
        </w:rPr>
        <w:t>自然人或</w:t>
      </w:r>
      <w:r w:rsidRPr="00E455FE">
        <w:rPr>
          <w:rFonts w:asciiTheme="minorEastAsia" w:eastAsiaTheme="minorEastAsia" w:hAnsiTheme="minorEastAsia" w:cstheme="minorBidi" w:hint="eastAsia"/>
          <w:sz w:val="21"/>
          <w:szCs w:val="22"/>
        </w:rPr>
        <w:t>法律实体签字。</w:t>
      </w:r>
    </w:p>
    <w:p w:rsidR="00CD5023" w:rsidRPr="00E455FE" w:rsidRDefault="00CD5023" w:rsidP="00CD5023">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申请——必要内容</w:t>
      </w:r>
      <w:r w:rsidRPr="00E455FE">
        <w:rPr>
          <w:rFonts w:ascii="SimSun" w:eastAsiaTheme="minorEastAsia" w:hAnsi="SimSun" w:cstheme="minorBidi" w:hint="eastAsia"/>
          <w:iCs/>
          <w:sz w:val="21"/>
          <w:szCs w:val="22"/>
        </w:rPr>
        <w:t>］</w:t>
      </w:r>
      <w:r w:rsidRPr="00E455FE">
        <w:rPr>
          <w:rFonts w:asciiTheme="minorEastAsia" w:eastAsiaTheme="minorEastAsia" w:hAnsiTheme="minorEastAsia" w:cstheme="minorBidi" w:hint="eastAsia"/>
          <w:sz w:val="21"/>
          <w:szCs w:val="22"/>
        </w:rPr>
        <w:t>（一）申请应写明：</w:t>
      </w:r>
    </w:p>
    <w:p w:rsidR="00CD5023" w:rsidRPr="00E455FE" w:rsidRDefault="00CD5023" w:rsidP="00CD5023">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1</w:t>
      </w:r>
      <w:r w:rsidRPr="00E455FE">
        <w:rPr>
          <w:rFonts w:ascii="SimSun" w:eastAsiaTheme="minorEastAsia" w:hAnsi="SimSun" w:cstheme="minorBidi" w:hint="eastAsia"/>
          <w:sz w:val="21"/>
          <w:szCs w:val="22"/>
        </w:rPr>
        <w:t>．</w:t>
      </w:r>
      <w:r w:rsidRPr="00E455FE">
        <w:rPr>
          <w:rFonts w:asciiTheme="minorEastAsia" w:eastAsiaTheme="minorEastAsia" w:hAnsiTheme="minorEastAsia" w:cstheme="minorBidi" w:hint="eastAsia"/>
          <w:sz w:val="21"/>
          <w:szCs w:val="22"/>
        </w:rPr>
        <w:t>原产缔约方</w:t>
      </w:r>
      <w:r w:rsidRPr="00E455FE">
        <w:rPr>
          <w:rFonts w:asciiTheme="minorEastAsia" w:eastAsiaTheme="minorEastAsia" w:hAnsiTheme="minorEastAsia" w:cs="SimSun"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2</w:t>
      </w:r>
      <w:r w:rsidRPr="00E455FE">
        <w:rPr>
          <w:rFonts w:ascii="SimSun" w:eastAsiaTheme="minorEastAsia" w:hAnsi="SimSun" w:cstheme="minorBidi" w:hint="eastAsia"/>
          <w:sz w:val="21"/>
          <w:szCs w:val="22"/>
        </w:rPr>
        <w:t>．</w:t>
      </w:r>
      <w:r w:rsidRPr="00E455FE">
        <w:rPr>
          <w:rFonts w:asciiTheme="minorEastAsia" w:eastAsiaTheme="minorEastAsia" w:hAnsiTheme="minorEastAsia" w:cstheme="minorBidi" w:hint="eastAsia"/>
          <w:sz w:val="21"/>
          <w:szCs w:val="22"/>
        </w:rPr>
        <w:t>提交申请的主管机构，</w:t>
      </w:r>
      <w:r w:rsidRPr="00E455FE">
        <w:rPr>
          <w:rFonts w:ascii="SimSun" w:eastAsiaTheme="minorEastAsia" w:hAnsi="SimSun" w:cstheme="minorBidi" w:hint="eastAsia"/>
          <w:sz w:val="21"/>
          <w:szCs w:val="22"/>
        </w:rPr>
        <w:t>对于日内瓦文本第五条第三款所述的情况，受益各方</w:t>
      </w:r>
      <w:r w:rsidRPr="00E455FE">
        <w:rPr>
          <w:rFonts w:asciiTheme="minorEastAsia" w:eastAsiaTheme="minorEastAsia" w:hAnsiTheme="minorEastAsia" w:cstheme="minorBidi" w:hint="eastAsia"/>
          <w:sz w:val="21"/>
          <w:szCs w:val="22"/>
        </w:rPr>
        <w:t>或日内瓦文本第五条第二款第2目所述的</w:t>
      </w:r>
      <w:r w:rsidRPr="00E455FE">
        <w:rPr>
          <w:rFonts w:ascii="SimSun" w:eastAsiaTheme="minorEastAsia" w:hAnsi="SimSun" w:cstheme="minorBidi" w:hint="eastAsia"/>
          <w:sz w:val="21"/>
          <w:szCs w:val="22"/>
        </w:rPr>
        <w:t>自然人或</w:t>
      </w:r>
      <w:r w:rsidRPr="00E455FE">
        <w:rPr>
          <w:rFonts w:asciiTheme="minorEastAsia" w:eastAsiaTheme="minorEastAsia" w:hAnsiTheme="minorEastAsia" w:cstheme="minorBidi" w:hint="eastAsia"/>
          <w:sz w:val="21"/>
          <w:szCs w:val="22"/>
        </w:rPr>
        <w:t>法律实体的联系方式；</w:t>
      </w:r>
    </w:p>
    <w:p w:rsidR="00CD5023" w:rsidRPr="00E455FE" w:rsidRDefault="00CD5023" w:rsidP="00CD5023">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3</w:t>
      </w:r>
      <w:r w:rsidRPr="00E455FE">
        <w:rPr>
          <w:rFonts w:ascii="SimSun" w:eastAsiaTheme="minorEastAsia" w:hAnsi="SimSun" w:cstheme="minorBidi" w:hint="eastAsia"/>
          <w:sz w:val="21"/>
          <w:szCs w:val="22"/>
        </w:rPr>
        <w:t>．受益各方</w:t>
      </w:r>
      <w:r w:rsidRPr="00E455FE">
        <w:rPr>
          <w:rFonts w:asciiTheme="minorEastAsia" w:eastAsiaTheme="minorEastAsia" w:hAnsiTheme="minorEastAsia" w:cstheme="minorBidi" w:hint="eastAsia"/>
          <w:sz w:val="21"/>
          <w:szCs w:val="22"/>
        </w:rPr>
        <w:t>，应使用集体名称；不能使用集体名称的，写明受益各方的名称；或者，对于适用日内瓦文本的申请，根据原产缔约方的法律，具备法律地位、能够主张受益各方的权利或者该原产地名称或地理标志的其他权利的自然人或法律实体；</w:t>
      </w:r>
    </w:p>
    <w:p w:rsidR="00CD5023" w:rsidRPr="00E455FE" w:rsidRDefault="00CD5023" w:rsidP="00CD5023">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4</w:t>
      </w:r>
      <w:r w:rsidRPr="00E455FE">
        <w:rPr>
          <w:rFonts w:ascii="SimSun" w:eastAsiaTheme="minorEastAsia" w:hAnsi="SimSun" w:cstheme="minorBidi" w:hint="eastAsia"/>
          <w:sz w:val="21"/>
          <w:szCs w:val="22"/>
        </w:rPr>
        <w:t>．</w:t>
      </w:r>
      <w:r w:rsidRPr="00E455FE">
        <w:rPr>
          <w:rFonts w:asciiTheme="minorEastAsia" w:eastAsiaTheme="minorEastAsia" w:hAnsiTheme="minorEastAsia" w:cstheme="minorBidi" w:hint="eastAsia"/>
          <w:sz w:val="21"/>
          <w:szCs w:val="22"/>
        </w:rPr>
        <w:t>要求注</w:t>
      </w:r>
      <w:r w:rsidRPr="00E455FE">
        <w:rPr>
          <w:rFonts w:asciiTheme="minorEastAsia" w:eastAsiaTheme="minorEastAsia" w:hAnsiTheme="minorEastAsia" w:cs="SimSun" w:hint="eastAsia"/>
          <w:sz w:val="21"/>
          <w:szCs w:val="22"/>
        </w:rPr>
        <w:t>册</w:t>
      </w:r>
      <w:r w:rsidRPr="00E455FE">
        <w:rPr>
          <w:rFonts w:asciiTheme="minorEastAsia" w:eastAsiaTheme="minorEastAsia" w:hAnsiTheme="minorEastAsia" w:cs="Batang" w:hint="eastAsia"/>
          <w:sz w:val="21"/>
          <w:szCs w:val="22"/>
        </w:rPr>
        <w:t>的</w:t>
      </w:r>
      <w:r w:rsidRPr="00E455FE">
        <w:rPr>
          <w:rFonts w:ascii="SimSun" w:eastAsiaTheme="minorEastAsia" w:hAnsi="SimSun" w:cstheme="minorBidi" w:hint="eastAsia"/>
          <w:sz w:val="21"/>
          <w:szCs w:val="22"/>
        </w:rPr>
        <w:t>原产地</w:t>
      </w:r>
      <w:r w:rsidRPr="00E455FE">
        <w:rPr>
          <w:rFonts w:asciiTheme="minorEastAsia" w:eastAsiaTheme="minorEastAsia" w:hAnsiTheme="minorEastAsia" w:cs="Batang" w:hint="eastAsia"/>
          <w:sz w:val="21"/>
          <w:szCs w:val="22"/>
        </w:rPr>
        <w:t>名</w:t>
      </w:r>
      <w:r w:rsidRPr="00E455FE">
        <w:rPr>
          <w:rFonts w:asciiTheme="minorEastAsia" w:eastAsiaTheme="minorEastAsia" w:hAnsiTheme="minorEastAsia" w:cs="SimSun" w:hint="eastAsia"/>
          <w:sz w:val="21"/>
          <w:szCs w:val="22"/>
        </w:rPr>
        <w:t>称或地理标志，应</w:t>
      </w:r>
      <w:r w:rsidRPr="00E455FE">
        <w:rPr>
          <w:rFonts w:asciiTheme="minorEastAsia" w:eastAsiaTheme="minorEastAsia" w:hAnsiTheme="minorEastAsia" w:cs="Batang" w:hint="eastAsia"/>
          <w:sz w:val="21"/>
          <w:szCs w:val="22"/>
        </w:rPr>
        <w:t>使用原产缔约方的官方</w:t>
      </w:r>
      <w:r w:rsidRPr="00E455FE">
        <w:rPr>
          <w:rFonts w:asciiTheme="minorEastAsia" w:eastAsiaTheme="minorEastAsia" w:hAnsiTheme="minorEastAsia" w:cs="SimSun" w:hint="eastAsia"/>
          <w:sz w:val="21"/>
          <w:szCs w:val="22"/>
        </w:rPr>
        <w:t>语</w:t>
      </w:r>
      <w:r w:rsidRPr="00E455FE">
        <w:rPr>
          <w:rFonts w:asciiTheme="minorEastAsia" w:eastAsiaTheme="minorEastAsia" w:hAnsiTheme="minorEastAsia" w:cs="Batang" w:hint="eastAsia"/>
          <w:sz w:val="21"/>
          <w:szCs w:val="22"/>
        </w:rPr>
        <w:t>言；原产缔约方的官方</w:t>
      </w:r>
      <w:r w:rsidRPr="00E455FE">
        <w:rPr>
          <w:rFonts w:asciiTheme="minorEastAsia" w:eastAsiaTheme="minorEastAsia" w:hAnsiTheme="minorEastAsia" w:cs="SimSun" w:hint="eastAsia"/>
          <w:sz w:val="21"/>
          <w:szCs w:val="22"/>
        </w:rPr>
        <w:t>语</w:t>
      </w:r>
      <w:r w:rsidRPr="00E455FE">
        <w:rPr>
          <w:rFonts w:asciiTheme="minorEastAsia" w:eastAsiaTheme="minorEastAsia" w:hAnsiTheme="minorEastAsia" w:cs="Batang" w:hint="eastAsia"/>
          <w:sz w:val="21"/>
          <w:szCs w:val="22"/>
        </w:rPr>
        <w:t>言不止一</w:t>
      </w:r>
      <w:r w:rsidRPr="00E455FE">
        <w:rPr>
          <w:rFonts w:asciiTheme="minorEastAsia" w:eastAsiaTheme="minorEastAsia" w:hAnsiTheme="minorEastAsia" w:cs="SimSun" w:hint="eastAsia"/>
          <w:sz w:val="21"/>
          <w:szCs w:val="22"/>
        </w:rPr>
        <w:t>种</w:t>
      </w:r>
      <w:r w:rsidRPr="00E455FE">
        <w:rPr>
          <w:rFonts w:asciiTheme="minorEastAsia" w:eastAsiaTheme="minorEastAsia" w:hAnsiTheme="minorEastAsia" w:cs="Batang" w:hint="eastAsia"/>
          <w:sz w:val="21"/>
          <w:szCs w:val="22"/>
        </w:rPr>
        <w:t>的，应使用在原产缔约方给予保护所依据的注册、规章或裁决中所载的原产地名称或地理标志所使用的一种或多种官方</w:t>
      </w:r>
      <w:r w:rsidRPr="00E455FE">
        <w:rPr>
          <w:rFonts w:asciiTheme="minorEastAsia" w:eastAsiaTheme="minorEastAsia" w:hAnsiTheme="minorEastAsia" w:cs="SimSun" w:hint="eastAsia"/>
          <w:sz w:val="21"/>
          <w:szCs w:val="22"/>
        </w:rPr>
        <w:t>语</w:t>
      </w:r>
      <w:r w:rsidRPr="00E455FE">
        <w:rPr>
          <w:rFonts w:asciiTheme="minorEastAsia" w:eastAsiaTheme="minorEastAsia" w:hAnsiTheme="minorEastAsia" w:cs="Batang" w:hint="eastAsia"/>
          <w:sz w:val="21"/>
          <w:szCs w:val="22"/>
        </w:rPr>
        <w:t>言</w:t>
      </w:r>
      <w:r w:rsidRPr="00E455FE">
        <w:rPr>
          <w:rFonts w:asciiTheme="minorEastAsia" w:eastAsiaTheme="minorEastAsia" w:hAnsiTheme="minorEastAsia" w:cs="Batang"/>
          <w:sz w:val="21"/>
          <w:szCs w:val="22"/>
          <w:vertAlign w:val="superscript"/>
          <w:lang w:eastAsia="en-US"/>
        </w:rPr>
        <w:footnoteReference w:id="3"/>
      </w:r>
      <w:r w:rsidRPr="00E455FE">
        <w:rPr>
          <w:rFonts w:asciiTheme="minorEastAsia" w:eastAsiaTheme="minorEastAsia" w:hAnsiTheme="minorEastAsia" w:cs="Batang"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5</w:t>
      </w:r>
      <w:r w:rsidRPr="00E455FE">
        <w:rPr>
          <w:rFonts w:ascii="SimSun" w:eastAsiaTheme="minorEastAsia" w:hAnsi="SimSun" w:cstheme="minorBidi" w:hint="eastAsia"/>
          <w:sz w:val="21"/>
          <w:szCs w:val="22"/>
        </w:rPr>
        <w:t>．</w:t>
      </w:r>
      <w:r w:rsidRPr="00E455FE">
        <w:rPr>
          <w:rFonts w:asciiTheme="minorEastAsia" w:eastAsiaTheme="minorEastAsia" w:hAnsiTheme="minorEastAsia" w:cstheme="minorBidi" w:hint="eastAsia"/>
          <w:sz w:val="21"/>
          <w:szCs w:val="22"/>
        </w:rPr>
        <w:t>原</w:t>
      </w:r>
      <w:r w:rsidRPr="00E455FE">
        <w:rPr>
          <w:rFonts w:asciiTheme="minorEastAsia" w:eastAsiaTheme="minorEastAsia" w:hAnsiTheme="minorEastAsia" w:cs="SimSun" w:hint="eastAsia"/>
          <w:sz w:val="21"/>
          <w:szCs w:val="22"/>
        </w:rPr>
        <w:t>产</w:t>
      </w:r>
      <w:r w:rsidRPr="00E455FE">
        <w:rPr>
          <w:rFonts w:asciiTheme="minorEastAsia" w:eastAsiaTheme="minorEastAsia" w:hAnsiTheme="minorEastAsia" w:cs="Batang" w:hint="eastAsia"/>
          <w:sz w:val="21"/>
          <w:szCs w:val="22"/>
        </w:rPr>
        <w:t>地名</w:t>
      </w:r>
      <w:r w:rsidRPr="00E455FE">
        <w:rPr>
          <w:rFonts w:asciiTheme="minorEastAsia" w:eastAsiaTheme="minorEastAsia" w:hAnsiTheme="minorEastAsia" w:cs="SimSun" w:hint="eastAsia"/>
          <w:sz w:val="21"/>
          <w:szCs w:val="22"/>
        </w:rPr>
        <w:t>称或地理标志用于</w:t>
      </w:r>
      <w:r w:rsidRPr="00E455FE">
        <w:rPr>
          <w:rFonts w:asciiTheme="minorEastAsia" w:eastAsiaTheme="minorEastAsia" w:hAnsiTheme="minorEastAsia" w:cs="Batang" w:hint="eastAsia"/>
          <w:sz w:val="21"/>
          <w:szCs w:val="22"/>
        </w:rPr>
        <w:t>的产品或每项产品，应</w:t>
      </w:r>
      <w:r w:rsidRPr="00E455FE">
        <w:rPr>
          <w:rFonts w:asciiTheme="minorEastAsia" w:eastAsiaTheme="minorEastAsia" w:hAnsiTheme="minorEastAsia" w:cstheme="minorBidi" w:hint="eastAsia"/>
          <w:sz w:val="21"/>
          <w:szCs w:val="22"/>
        </w:rPr>
        <w:t>尽可能</w:t>
      </w:r>
      <w:r w:rsidRPr="00E455FE">
        <w:rPr>
          <w:rFonts w:ascii="SimSun" w:eastAsiaTheme="minorEastAsia" w:hAnsi="SimSun" w:cstheme="minorBidi" w:hint="eastAsia"/>
          <w:sz w:val="21"/>
          <w:szCs w:val="22"/>
        </w:rPr>
        <w:t>精确</w:t>
      </w:r>
      <w:r w:rsidRPr="00E455FE">
        <w:rPr>
          <w:rFonts w:asciiTheme="minorEastAsia" w:eastAsiaTheme="minorEastAsia" w:hAnsiTheme="minorEastAsia" w:cs="Batang"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6</w:t>
      </w:r>
      <w:r w:rsidRPr="00E455FE">
        <w:rPr>
          <w:rFonts w:ascii="SimSun" w:eastAsiaTheme="minorEastAsia" w:hAnsi="SimSun" w:cstheme="minorBidi" w:hint="eastAsia"/>
          <w:sz w:val="21"/>
          <w:szCs w:val="22"/>
        </w:rPr>
        <w:t>．</w:t>
      </w:r>
      <w:r w:rsidRPr="00E455FE">
        <w:rPr>
          <w:rFonts w:asciiTheme="minorEastAsia" w:eastAsiaTheme="minorEastAsia" w:hAnsiTheme="minorEastAsia" w:cstheme="minorBidi" w:hint="eastAsia"/>
          <w:sz w:val="21"/>
          <w:szCs w:val="22"/>
        </w:rPr>
        <w:t>产品的生产地理</w:t>
      </w:r>
      <w:r w:rsidRPr="00E455FE">
        <w:rPr>
          <w:rFonts w:ascii="SimSun" w:eastAsiaTheme="minorEastAsia" w:hAnsi="SimSun" w:cstheme="minorBidi" w:hint="eastAsia"/>
          <w:sz w:val="21"/>
          <w:szCs w:val="22"/>
        </w:rPr>
        <w:t>区域</w:t>
      </w:r>
      <w:r w:rsidRPr="00E455FE">
        <w:rPr>
          <w:rFonts w:asciiTheme="minorEastAsia" w:eastAsiaTheme="minorEastAsia" w:hAnsiTheme="minorEastAsia" w:cstheme="minorBidi" w:hint="eastAsia"/>
          <w:sz w:val="21"/>
          <w:szCs w:val="22"/>
        </w:rPr>
        <w:t>或原产地理区域；</w:t>
      </w:r>
    </w:p>
    <w:p w:rsidR="00CD5023" w:rsidRPr="00E455FE" w:rsidRDefault="00CD5023" w:rsidP="00CD5023">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7</w:t>
      </w:r>
      <w:r w:rsidRPr="00E455FE">
        <w:rPr>
          <w:rFonts w:ascii="SimSun" w:eastAsiaTheme="minorEastAsia" w:hAnsi="SimSun" w:cstheme="minorBidi" w:hint="eastAsia"/>
          <w:sz w:val="21"/>
          <w:szCs w:val="22"/>
        </w:rPr>
        <w:t>．</w:t>
      </w:r>
      <w:r w:rsidRPr="00E455FE">
        <w:rPr>
          <w:rFonts w:asciiTheme="minorEastAsia" w:eastAsiaTheme="minorEastAsia" w:hAnsiTheme="minorEastAsia" w:cstheme="minorBidi" w:hint="eastAsia"/>
          <w:sz w:val="21"/>
          <w:szCs w:val="22"/>
        </w:rPr>
        <w:t>用以识别</w:t>
      </w:r>
      <w:r w:rsidRPr="00E455FE">
        <w:rPr>
          <w:rFonts w:asciiTheme="minorEastAsia" w:eastAsiaTheme="minorEastAsia" w:hAnsiTheme="minorEastAsia" w:cs="Batang" w:hint="eastAsia"/>
          <w:sz w:val="21"/>
          <w:szCs w:val="22"/>
        </w:rPr>
        <w:t>在原产缔约方对</w:t>
      </w:r>
      <w:r w:rsidRPr="00E455FE">
        <w:rPr>
          <w:rFonts w:asciiTheme="minorEastAsia" w:eastAsiaTheme="minorEastAsia" w:hAnsiTheme="minorEastAsia" w:cstheme="minorBidi" w:hint="eastAsia"/>
          <w:sz w:val="21"/>
          <w:szCs w:val="22"/>
        </w:rPr>
        <w:t>原</w:t>
      </w:r>
      <w:r w:rsidRPr="00E455FE">
        <w:rPr>
          <w:rFonts w:asciiTheme="minorEastAsia" w:eastAsiaTheme="minorEastAsia" w:hAnsiTheme="minorEastAsia" w:cs="SimSun" w:hint="eastAsia"/>
          <w:sz w:val="21"/>
          <w:szCs w:val="22"/>
        </w:rPr>
        <w:t>产</w:t>
      </w:r>
      <w:r w:rsidRPr="00E455FE">
        <w:rPr>
          <w:rFonts w:asciiTheme="minorEastAsia" w:eastAsiaTheme="minorEastAsia" w:hAnsiTheme="minorEastAsia" w:cs="Batang" w:hint="eastAsia"/>
          <w:sz w:val="21"/>
          <w:szCs w:val="22"/>
        </w:rPr>
        <w:t>地名</w:t>
      </w:r>
      <w:r w:rsidRPr="00E455FE">
        <w:rPr>
          <w:rFonts w:asciiTheme="minorEastAsia" w:eastAsiaTheme="minorEastAsia" w:hAnsiTheme="minorEastAsia" w:cs="SimSun" w:hint="eastAsia"/>
          <w:sz w:val="21"/>
          <w:szCs w:val="22"/>
        </w:rPr>
        <w:t>称或地理标志</w:t>
      </w:r>
      <w:r w:rsidRPr="00E455FE">
        <w:rPr>
          <w:rFonts w:asciiTheme="minorEastAsia" w:eastAsiaTheme="minorEastAsia" w:hAnsiTheme="minorEastAsia" w:cs="Batang" w:hint="eastAsia"/>
          <w:sz w:val="21"/>
          <w:szCs w:val="22"/>
        </w:rPr>
        <w:t>给予保</w:t>
      </w:r>
      <w:r w:rsidRPr="00E455FE">
        <w:rPr>
          <w:rFonts w:asciiTheme="minorEastAsia" w:eastAsiaTheme="minorEastAsia" w:hAnsiTheme="minorEastAsia" w:cs="SimSun" w:hint="eastAsia"/>
          <w:sz w:val="21"/>
          <w:szCs w:val="22"/>
        </w:rPr>
        <w:t>护所依据的</w:t>
      </w:r>
      <w:r w:rsidRPr="00E455FE">
        <w:rPr>
          <w:rFonts w:asciiTheme="minorEastAsia" w:eastAsiaTheme="minorEastAsia" w:hAnsiTheme="minorEastAsia" w:cs="Batang" w:hint="eastAsia"/>
          <w:sz w:val="21"/>
          <w:szCs w:val="22"/>
        </w:rPr>
        <w:t>注</w:t>
      </w:r>
      <w:r w:rsidRPr="00E455FE">
        <w:rPr>
          <w:rFonts w:asciiTheme="minorEastAsia" w:eastAsiaTheme="minorEastAsia" w:hAnsiTheme="minorEastAsia" w:cs="SimSun" w:hint="eastAsia"/>
          <w:sz w:val="21"/>
          <w:szCs w:val="22"/>
        </w:rPr>
        <w:t>册</w:t>
      </w:r>
      <w:r>
        <w:rPr>
          <w:rFonts w:asciiTheme="minorEastAsia" w:eastAsiaTheme="minorEastAsia" w:hAnsiTheme="minorEastAsia" w:cs="SimSun" w:hint="eastAsia"/>
          <w:sz w:val="21"/>
          <w:szCs w:val="22"/>
        </w:rPr>
        <w:t>（包括注册日</w:t>
      </w:r>
      <w:r w:rsidR="00395111">
        <w:rPr>
          <w:rFonts w:asciiTheme="minorEastAsia" w:eastAsiaTheme="minorEastAsia" w:hAnsiTheme="minorEastAsia" w:cs="SimSun" w:hint="eastAsia"/>
          <w:sz w:val="21"/>
          <w:szCs w:val="22"/>
        </w:rPr>
        <w:t>，适用时也包括</w:t>
      </w:r>
      <w:r>
        <w:rPr>
          <w:rFonts w:asciiTheme="minorEastAsia" w:eastAsiaTheme="minorEastAsia" w:hAnsiTheme="minorEastAsia" w:cs="SimSun" w:hint="eastAsia"/>
          <w:sz w:val="21"/>
          <w:szCs w:val="22"/>
        </w:rPr>
        <w:t>注册</w:t>
      </w:r>
      <w:r w:rsidRPr="00E455FE">
        <w:rPr>
          <w:rFonts w:asciiTheme="minorEastAsia" w:eastAsiaTheme="minorEastAsia" w:hAnsiTheme="minorEastAsia" w:cs="SimSun" w:hint="eastAsia"/>
          <w:sz w:val="21"/>
          <w:szCs w:val="22"/>
        </w:rPr>
        <w:t>号</w:t>
      </w:r>
      <w:r>
        <w:rPr>
          <w:rFonts w:asciiTheme="minorEastAsia" w:eastAsiaTheme="minorEastAsia" w:hAnsiTheme="minorEastAsia" w:cs="SimSun" w:hint="eastAsia"/>
          <w:sz w:val="21"/>
          <w:szCs w:val="22"/>
        </w:rPr>
        <w:t>）</w:t>
      </w:r>
      <w:r w:rsidRPr="00E455FE">
        <w:rPr>
          <w:rFonts w:asciiTheme="minorEastAsia" w:eastAsiaTheme="minorEastAsia" w:hAnsiTheme="minorEastAsia" w:cs="SimSun" w:hint="eastAsia"/>
          <w:sz w:val="21"/>
          <w:szCs w:val="22"/>
        </w:rPr>
        <w:t>、</w:t>
      </w:r>
      <w:r w:rsidRPr="00E455FE">
        <w:rPr>
          <w:rFonts w:asciiTheme="minorEastAsia" w:eastAsiaTheme="minorEastAsia" w:hAnsiTheme="minorEastAsia" w:cs="Batang" w:hint="eastAsia"/>
          <w:sz w:val="21"/>
          <w:szCs w:val="22"/>
        </w:rPr>
        <w:t>立法或行政规章、司法或行政裁决等的详细信息。</w:t>
      </w:r>
    </w:p>
    <w:p w:rsidR="00CD5023" w:rsidRPr="00E455FE" w:rsidRDefault="00CD5023" w:rsidP="00CD5023">
      <w:pPr>
        <w:overflowPunct w:val="0"/>
        <w:spacing w:afterLines="50" w:after="120" w:line="340" w:lineRule="atLeast"/>
        <w:ind w:firstLineChars="200" w:firstLine="420"/>
        <w:jc w:val="both"/>
        <w:rPr>
          <w:rFonts w:ascii="SimSun" w:eastAsiaTheme="minorEastAsia" w:hAnsiTheme="minorEastAsia" w:cs="Batang"/>
          <w:sz w:val="21"/>
          <w:szCs w:val="22"/>
        </w:rPr>
      </w:pPr>
      <w:r w:rsidRPr="00E455FE">
        <w:rPr>
          <w:rFonts w:ascii="SimSun" w:eastAsiaTheme="minorEastAsia" w:hAnsiTheme="minorEastAsia" w:cstheme="minorBidi" w:hint="eastAsia"/>
          <w:sz w:val="21"/>
          <w:szCs w:val="22"/>
        </w:rPr>
        <w:t>（二）</w:t>
      </w:r>
      <w:r w:rsidRPr="00E455FE">
        <w:rPr>
          <w:rFonts w:ascii="SimSun" w:eastAsiaTheme="minorEastAsia" w:hAnsi="SimSun" w:cstheme="minorBidi" w:hint="eastAsia"/>
          <w:sz w:val="21"/>
          <w:szCs w:val="22"/>
        </w:rPr>
        <w:t>受益各方</w:t>
      </w:r>
      <w:r w:rsidRPr="00E455FE">
        <w:rPr>
          <w:rFonts w:ascii="SimSun" w:eastAsiaTheme="minorEastAsia" w:hAnsiTheme="minorEastAsia" w:cs="Batang" w:hint="eastAsia"/>
          <w:sz w:val="21"/>
          <w:szCs w:val="22"/>
        </w:rPr>
        <w:t>或日内瓦文本第五条第二款第2目</w:t>
      </w:r>
      <w:r w:rsidRPr="00E455FE">
        <w:rPr>
          <w:rFonts w:ascii="SimSun" w:eastAsiaTheme="minorEastAsia" w:hAnsiTheme="minorEastAsia" w:cs="SimSun" w:hint="eastAsia"/>
          <w:sz w:val="21"/>
          <w:szCs w:val="22"/>
        </w:rPr>
        <w:t>所述的</w:t>
      </w:r>
      <w:r w:rsidRPr="00E455FE">
        <w:rPr>
          <w:rFonts w:ascii="SimSun" w:eastAsiaTheme="minorEastAsia" w:hAnsi="SimSun" w:cstheme="minorBidi" w:hint="eastAsia"/>
          <w:sz w:val="21"/>
          <w:szCs w:val="22"/>
        </w:rPr>
        <w:t>自然人或</w:t>
      </w:r>
      <w:r w:rsidRPr="00E455FE">
        <w:rPr>
          <w:rFonts w:ascii="SimSun" w:eastAsiaTheme="minorEastAsia" w:hAnsiTheme="minorEastAsia" w:cs="SimSun" w:hint="eastAsia"/>
          <w:sz w:val="21"/>
          <w:szCs w:val="22"/>
        </w:rPr>
        <w:t>法律实体的名称、生产地理区域或原产地理区域以及要求注册的</w:t>
      </w:r>
      <w:r w:rsidRPr="00E455FE">
        <w:rPr>
          <w:rFonts w:ascii="SimSun" w:eastAsiaTheme="minorEastAsia" w:hAnsiTheme="minorEastAsia" w:cstheme="minorBidi" w:hint="eastAsia"/>
          <w:sz w:val="21"/>
          <w:szCs w:val="22"/>
        </w:rPr>
        <w:t>原</w:t>
      </w:r>
      <w:r w:rsidRPr="00E455FE">
        <w:rPr>
          <w:rFonts w:ascii="SimSun" w:eastAsiaTheme="minorEastAsia" w:hAnsiTheme="minorEastAsia" w:cs="SimSun" w:hint="eastAsia"/>
          <w:sz w:val="21"/>
          <w:szCs w:val="22"/>
        </w:rPr>
        <w:t>产</w:t>
      </w:r>
      <w:r w:rsidRPr="00E455FE">
        <w:rPr>
          <w:rFonts w:ascii="SimSun" w:eastAsiaTheme="minorEastAsia" w:hAnsiTheme="minorEastAsia" w:cs="Batang" w:hint="eastAsia"/>
          <w:sz w:val="21"/>
          <w:szCs w:val="22"/>
        </w:rPr>
        <w:t>地名</w:t>
      </w:r>
      <w:r w:rsidRPr="00E455FE">
        <w:rPr>
          <w:rFonts w:ascii="SimSun" w:eastAsiaTheme="minorEastAsia" w:hAnsiTheme="minorEastAsia" w:cs="SimSun" w:hint="eastAsia"/>
          <w:sz w:val="21"/>
          <w:szCs w:val="22"/>
        </w:rPr>
        <w:t>称或地理标志为</w:t>
      </w:r>
      <w:r w:rsidRPr="00E455FE">
        <w:rPr>
          <w:rFonts w:ascii="SimSun" w:eastAsiaTheme="minorEastAsia" w:hAnsiTheme="minorEastAsia" w:cs="Batang" w:hint="eastAsia"/>
          <w:sz w:val="21"/>
          <w:szCs w:val="22"/>
        </w:rPr>
        <w:t>非拉丁字符的，申请中应包括</w:t>
      </w:r>
      <w:r w:rsidRPr="00E455FE">
        <w:rPr>
          <w:rFonts w:ascii="SimSun" w:eastAsiaTheme="minorEastAsia" w:hAnsiTheme="minorEastAsia" w:cs="SimSun" w:hint="eastAsia"/>
          <w:sz w:val="21"/>
          <w:szCs w:val="22"/>
        </w:rPr>
        <w:t>音译。</w:t>
      </w:r>
      <w:r w:rsidRPr="00E455FE">
        <w:rPr>
          <w:rFonts w:ascii="SimSun" w:eastAsiaTheme="minorEastAsia" w:hAnsiTheme="minorEastAsia" w:cs="Batang" w:hint="eastAsia"/>
          <w:sz w:val="21"/>
          <w:szCs w:val="22"/>
        </w:rPr>
        <w:t>音</w:t>
      </w:r>
      <w:r w:rsidRPr="00E455FE">
        <w:rPr>
          <w:rFonts w:ascii="SimSun" w:eastAsiaTheme="minorEastAsia" w:hAnsiTheme="minorEastAsia" w:cs="SimSun" w:hint="eastAsia"/>
          <w:sz w:val="21"/>
          <w:szCs w:val="22"/>
        </w:rPr>
        <w:t>译应采用</w:t>
      </w:r>
      <w:r w:rsidRPr="00E455FE">
        <w:rPr>
          <w:rFonts w:ascii="SimSun" w:eastAsiaTheme="minorEastAsia" w:hAnsiTheme="minorEastAsia" w:cs="Batang" w:hint="eastAsia"/>
          <w:sz w:val="21"/>
          <w:szCs w:val="22"/>
        </w:rPr>
        <w:t>申</w:t>
      </w:r>
      <w:r w:rsidRPr="00E455FE">
        <w:rPr>
          <w:rFonts w:ascii="SimSun" w:eastAsiaTheme="minorEastAsia" w:hAnsiTheme="minorEastAsia" w:cs="SimSun" w:hint="eastAsia"/>
          <w:sz w:val="21"/>
          <w:szCs w:val="22"/>
        </w:rPr>
        <w:t>请</w:t>
      </w:r>
      <w:r w:rsidRPr="00E455FE">
        <w:rPr>
          <w:rFonts w:ascii="SimSun" w:eastAsiaTheme="minorEastAsia" w:hAnsiTheme="minorEastAsia" w:cs="Batang" w:hint="eastAsia"/>
          <w:sz w:val="21"/>
          <w:szCs w:val="22"/>
        </w:rPr>
        <w:t>所用</w:t>
      </w:r>
      <w:r w:rsidRPr="00E455FE">
        <w:rPr>
          <w:rFonts w:ascii="SimSun" w:eastAsiaTheme="minorEastAsia" w:hAnsiTheme="minorEastAsia" w:cs="SimSun" w:hint="eastAsia"/>
          <w:sz w:val="21"/>
          <w:szCs w:val="22"/>
        </w:rPr>
        <w:t>语</w:t>
      </w:r>
      <w:r w:rsidRPr="00E455FE">
        <w:rPr>
          <w:rFonts w:ascii="SimSun" w:eastAsiaTheme="minorEastAsia" w:hAnsiTheme="minorEastAsia" w:cs="Batang" w:hint="eastAsia"/>
          <w:sz w:val="21"/>
          <w:szCs w:val="22"/>
        </w:rPr>
        <w:t>言的</w:t>
      </w:r>
      <w:r w:rsidRPr="00E455FE">
        <w:rPr>
          <w:rFonts w:ascii="SimSun" w:eastAsiaTheme="minorEastAsia" w:hAnsiTheme="minorEastAsia" w:cs="SimSun" w:hint="eastAsia"/>
          <w:sz w:val="21"/>
          <w:szCs w:val="22"/>
        </w:rPr>
        <w:t>发</w:t>
      </w:r>
      <w:r w:rsidRPr="00E455FE">
        <w:rPr>
          <w:rFonts w:ascii="SimSun" w:eastAsiaTheme="minorEastAsia" w:hAnsiTheme="minorEastAsia" w:cs="Batang" w:hint="eastAsia"/>
          <w:sz w:val="21"/>
          <w:szCs w:val="22"/>
        </w:rPr>
        <w:t>音方法</w:t>
      </w:r>
      <w:r w:rsidRPr="00E455FE">
        <w:rPr>
          <w:rFonts w:ascii="SimSun" w:hAnsi="SimSun" w:cs="Batang" w:hint="eastAsia"/>
          <w:sz w:val="21"/>
          <w:szCs w:val="22"/>
          <w:vertAlign w:val="superscript"/>
        </w:rPr>
        <w:t>②</w:t>
      </w:r>
      <w:r w:rsidRPr="00E455FE">
        <w:rPr>
          <w:rFonts w:ascii="SimSun" w:eastAsiaTheme="minorEastAsia" w:hAnsiTheme="minorEastAsia" w:cs="Batang"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Theme="minorEastAsia" w:eastAsiaTheme="minorEastAsia" w:hAnsiTheme="minorEastAsia" w:cstheme="minorBidi"/>
          <w:sz w:val="21"/>
          <w:szCs w:val="22"/>
        </w:rPr>
      </w:pPr>
      <w:r w:rsidRPr="00E455FE">
        <w:rPr>
          <w:rFonts w:asciiTheme="minorEastAsia" w:eastAsiaTheme="minorEastAsia" w:hAnsiTheme="minorEastAsia" w:cstheme="minorBidi" w:hint="eastAsia"/>
          <w:sz w:val="21"/>
          <w:szCs w:val="22"/>
        </w:rPr>
        <w:t>（三）申</w:t>
      </w:r>
      <w:r w:rsidRPr="00E455FE">
        <w:rPr>
          <w:rFonts w:asciiTheme="minorEastAsia" w:eastAsiaTheme="minorEastAsia" w:hAnsiTheme="minorEastAsia" w:cs="SimSun" w:hint="eastAsia"/>
          <w:sz w:val="21"/>
          <w:szCs w:val="22"/>
        </w:rPr>
        <w:t>请应缴纳</w:t>
      </w:r>
      <w:r w:rsidRPr="00E455FE">
        <w:rPr>
          <w:rFonts w:asciiTheme="minorEastAsia" w:eastAsiaTheme="minorEastAsia" w:hAnsiTheme="minorEastAsia" w:cs="Batang" w:hint="eastAsia"/>
          <w:sz w:val="21"/>
          <w:szCs w:val="22"/>
        </w:rPr>
        <w:t>第八条</w:t>
      </w:r>
      <w:r w:rsidRPr="00E455FE">
        <w:rPr>
          <w:rFonts w:asciiTheme="minorEastAsia" w:eastAsiaTheme="minorEastAsia" w:hAnsiTheme="minorEastAsia" w:cs="SimSun" w:hint="eastAsia"/>
          <w:sz w:val="21"/>
          <w:szCs w:val="22"/>
        </w:rPr>
        <w:t>规</w:t>
      </w:r>
      <w:r w:rsidRPr="00E455FE">
        <w:rPr>
          <w:rFonts w:asciiTheme="minorEastAsia" w:eastAsiaTheme="minorEastAsia" w:hAnsiTheme="minorEastAsia" w:cs="Batang" w:hint="eastAsia"/>
          <w:sz w:val="21"/>
          <w:szCs w:val="22"/>
        </w:rPr>
        <w:t>定的注</w:t>
      </w:r>
      <w:r w:rsidRPr="00E455FE">
        <w:rPr>
          <w:rFonts w:asciiTheme="minorEastAsia" w:eastAsiaTheme="minorEastAsia" w:hAnsiTheme="minorEastAsia" w:cs="SimSun" w:hint="eastAsia"/>
          <w:sz w:val="21"/>
          <w:szCs w:val="22"/>
        </w:rPr>
        <w:t>册费和任何其他费用</w:t>
      </w:r>
      <w:r w:rsidRPr="00E455FE">
        <w:rPr>
          <w:rFonts w:asciiTheme="minorEastAsia" w:eastAsiaTheme="minorEastAsia" w:hAnsiTheme="minorEastAsia" w:cs="Batang"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SimSun"/>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适用日内瓦文本的申请——有关质量、声誉或特征的资料</w:t>
      </w:r>
      <w:r w:rsidRPr="00E455FE">
        <w:rPr>
          <w:rFonts w:ascii="SimSun" w:eastAsiaTheme="minorEastAsia" w:hAnsi="SimSun" w:cstheme="minorBidi" w:hint="eastAsia"/>
          <w:iCs/>
          <w:sz w:val="21"/>
          <w:szCs w:val="22"/>
        </w:rPr>
        <w:t>］</w:t>
      </w:r>
      <w:r w:rsidRPr="00E455FE">
        <w:rPr>
          <w:rFonts w:ascii="SimSun" w:eastAsiaTheme="minorEastAsia" w:hAnsi="SimSun" w:cs="SimSun" w:hint="eastAsia"/>
          <w:sz w:val="21"/>
          <w:szCs w:val="22"/>
        </w:rPr>
        <w:t>（一）日内瓦文本的缔约方如果要求，为在其领土内保护已注册原产地名称或地理标志，适用日内瓦文本的</w:t>
      </w:r>
      <w:r w:rsidRPr="00E455FE">
        <w:rPr>
          <w:rFonts w:ascii="SimSun" w:eastAsiaTheme="minorEastAsia" w:hAnsi="SimSun" w:cstheme="minorBidi" w:hint="eastAsia"/>
          <w:sz w:val="21"/>
          <w:szCs w:val="22"/>
        </w:rPr>
        <w:t>申请</w:t>
      </w:r>
      <w:r w:rsidR="00395111">
        <w:rPr>
          <w:rFonts w:ascii="SimSun" w:eastAsiaTheme="minorEastAsia" w:hAnsi="SimSun" w:cstheme="minorBidi" w:hint="eastAsia"/>
          <w:sz w:val="21"/>
          <w:szCs w:val="22"/>
        </w:rPr>
        <w:t>，对于原产地名称</w:t>
      </w:r>
      <w:r w:rsidRPr="00E455FE">
        <w:rPr>
          <w:rFonts w:ascii="SimSun" w:eastAsiaTheme="minorEastAsia" w:hAnsi="SimSun" w:cstheme="minorBidi" w:hint="eastAsia"/>
          <w:sz w:val="21"/>
          <w:szCs w:val="22"/>
        </w:rPr>
        <w:t>还</w:t>
      </w:r>
      <w:r w:rsidRPr="00E455FE">
        <w:rPr>
          <w:rFonts w:ascii="SimSun" w:eastAsiaTheme="minorEastAsia" w:hAnsi="SimSun" w:cs="SimSun" w:hint="eastAsia"/>
          <w:sz w:val="21"/>
          <w:szCs w:val="22"/>
        </w:rPr>
        <w:t>应写</w:t>
      </w:r>
      <w:r w:rsidRPr="00E455FE">
        <w:rPr>
          <w:rFonts w:ascii="SimSun" w:eastAsiaTheme="minorEastAsia" w:hAnsi="SimSun" w:cstheme="minorBidi" w:hint="eastAsia"/>
          <w:sz w:val="21"/>
          <w:szCs w:val="22"/>
        </w:rPr>
        <w:t>明产品的质量或特征及其与生产地理区域的地理环境之间联系的有关资料，</w:t>
      </w:r>
      <w:r w:rsidR="00395111">
        <w:rPr>
          <w:rFonts w:ascii="SimSun" w:eastAsiaTheme="minorEastAsia" w:hAnsi="SimSun" w:cstheme="minorBidi" w:hint="eastAsia"/>
          <w:sz w:val="21"/>
          <w:szCs w:val="22"/>
        </w:rPr>
        <w:t>对于</w:t>
      </w:r>
      <w:r w:rsidRPr="00E455FE">
        <w:rPr>
          <w:rFonts w:ascii="SimSun" w:eastAsiaTheme="minorEastAsia" w:hAnsi="SimSun" w:cstheme="minorBidi" w:hint="eastAsia"/>
          <w:sz w:val="21"/>
          <w:szCs w:val="22"/>
        </w:rPr>
        <w:t>地理标志还</w:t>
      </w:r>
      <w:r w:rsidRPr="00E455FE">
        <w:rPr>
          <w:rFonts w:ascii="SimSun" w:eastAsiaTheme="minorEastAsia" w:hAnsi="SimSun" w:cs="SimSun" w:hint="eastAsia"/>
          <w:sz w:val="21"/>
          <w:szCs w:val="22"/>
        </w:rPr>
        <w:t>应写</w:t>
      </w:r>
      <w:r w:rsidRPr="00E455FE">
        <w:rPr>
          <w:rFonts w:ascii="SimSun" w:eastAsiaTheme="minorEastAsia" w:hAnsi="SimSun" w:cstheme="minorBidi" w:hint="eastAsia"/>
          <w:sz w:val="21"/>
          <w:szCs w:val="22"/>
        </w:rPr>
        <w:t>明</w:t>
      </w:r>
      <w:r w:rsidRPr="00E455FE">
        <w:rPr>
          <w:rFonts w:ascii="SimSun" w:eastAsiaTheme="minorEastAsia" w:hAnsi="SimSun" w:cs="SimSun" w:hint="eastAsia"/>
          <w:sz w:val="21"/>
          <w:szCs w:val="22"/>
        </w:rPr>
        <w:t>产</w:t>
      </w:r>
      <w:r w:rsidRPr="00E455FE">
        <w:rPr>
          <w:rFonts w:ascii="SimSun" w:eastAsiaTheme="minorEastAsia" w:hAnsi="SimSun" w:cs="Batang" w:hint="eastAsia"/>
          <w:sz w:val="21"/>
          <w:szCs w:val="22"/>
        </w:rPr>
        <w:t>品的质量、声誉或其他特征及其与原产地理</w:t>
      </w:r>
      <w:r w:rsidRPr="00E455FE">
        <w:rPr>
          <w:rFonts w:ascii="SimSun" w:eastAsiaTheme="minorEastAsia" w:hAnsi="SimSun" w:cs="SimSun" w:hint="eastAsia"/>
          <w:sz w:val="21"/>
          <w:szCs w:val="22"/>
        </w:rPr>
        <w:t>区</w:t>
      </w:r>
      <w:r w:rsidRPr="00E455FE">
        <w:rPr>
          <w:rFonts w:ascii="SimSun" w:eastAsiaTheme="minorEastAsia" w:hAnsi="SimSun" w:cs="Batang" w:hint="eastAsia"/>
          <w:sz w:val="21"/>
          <w:szCs w:val="22"/>
        </w:rPr>
        <w:t>域之间联系的有关资料，缔约方应将该要求通知总干事。</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SimSun"/>
          <w:sz w:val="21"/>
          <w:szCs w:val="22"/>
        </w:rPr>
      </w:pPr>
      <w:r w:rsidRPr="00E455FE">
        <w:rPr>
          <w:rFonts w:ascii="SimSun" w:eastAsiaTheme="minorEastAsia" w:hAnsi="SimSun" w:cs="Batang" w:hint="eastAsia"/>
          <w:sz w:val="21"/>
          <w:szCs w:val="22"/>
        </w:rPr>
        <w:t>（二）为符合此种规定，第（一）项所述的资料应以一种工作语言提供，但国际局不进行翻译。</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SimSun"/>
          <w:sz w:val="21"/>
          <w:szCs w:val="22"/>
        </w:rPr>
      </w:pPr>
      <w:r w:rsidRPr="00E455FE">
        <w:rPr>
          <w:rFonts w:ascii="SimSun" w:eastAsiaTheme="minorEastAsia" w:hAnsi="SimSun" w:cs="SimSun" w:hint="eastAsia"/>
          <w:sz w:val="21"/>
          <w:szCs w:val="22"/>
        </w:rPr>
        <w:t>（三）申请不符合</w:t>
      </w:r>
      <w:proofErr w:type="gramStart"/>
      <w:r w:rsidRPr="00E455FE">
        <w:rPr>
          <w:rFonts w:ascii="SimSun" w:eastAsiaTheme="minorEastAsia" w:hAnsi="SimSun" w:cs="SimSun" w:hint="eastAsia"/>
          <w:sz w:val="21"/>
          <w:szCs w:val="22"/>
        </w:rPr>
        <w:t>缔约方依第</w:t>
      </w:r>
      <w:proofErr w:type="gramEnd"/>
      <w:r w:rsidRPr="00E455FE">
        <w:rPr>
          <w:rFonts w:ascii="SimSun" w:eastAsiaTheme="minorEastAsia" w:hAnsi="SimSun" w:cs="SimSun" w:hint="eastAsia"/>
          <w:sz w:val="21"/>
          <w:szCs w:val="22"/>
        </w:rPr>
        <w:t>（一）项通知的要求的，在不违反第六条的情况下，后果是在该缔约</w:t>
      </w:r>
      <w:proofErr w:type="gramStart"/>
      <w:r w:rsidRPr="00E455FE">
        <w:rPr>
          <w:rFonts w:ascii="SimSun" w:eastAsiaTheme="minorEastAsia" w:hAnsi="SimSun" w:cs="SimSun" w:hint="eastAsia"/>
          <w:sz w:val="21"/>
          <w:szCs w:val="22"/>
        </w:rPr>
        <w:t>方放弃</w:t>
      </w:r>
      <w:proofErr w:type="gramEnd"/>
      <w:r w:rsidRPr="00E455FE">
        <w:rPr>
          <w:rFonts w:ascii="SimSun" w:eastAsiaTheme="minorEastAsia" w:hAnsi="SimSun" w:cs="SimSun" w:hint="eastAsia"/>
          <w:sz w:val="21"/>
          <w:szCs w:val="22"/>
        </w:rPr>
        <w:t>保护。</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四、</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适用日内瓦文本的申请——签字和（或）使用意向</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（一）日内瓦文本的</w:t>
      </w:r>
      <w:r w:rsidRPr="00E455FE">
        <w:rPr>
          <w:rFonts w:ascii="SimSun" w:eastAsiaTheme="minorEastAsia" w:hAnsi="SimSun" w:cs="SimSun" w:hint="eastAsia"/>
          <w:sz w:val="21"/>
          <w:szCs w:val="22"/>
        </w:rPr>
        <w:t>缔约方如果要求，为保护已注册原产地名称或地理标志，适用日内瓦文本的申请应由具备法律地位、能够主张此种保护所赋予权利的人签字，缔约方应将该要求通知总干事。</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（二）缔约方如果要求，为保护已注册原产地名称或地理标志，</w:t>
      </w:r>
      <w:r w:rsidRPr="00E455FE">
        <w:rPr>
          <w:rFonts w:ascii="SimSun" w:eastAsiaTheme="minorEastAsia" w:hAnsi="SimSun" w:cs="SimSun" w:hint="eastAsia"/>
          <w:sz w:val="21"/>
          <w:szCs w:val="22"/>
        </w:rPr>
        <w:t>适用日内瓦文本的</w:t>
      </w:r>
      <w:r w:rsidRPr="00E455FE">
        <w:rPr>
          <w:rFonts w:ascii="SimSun" w:eastAsiaTheme="minorEastAsia" w:hAnsi="SimSun" w:cstheme="minorBidi" w:hint="eastAsia"/>
          <w:sz w:val="21"/>
          <w:szCs w:val="22"/>
        </w:rPr>
        <w:t>申请应附具有意在其领土内使用已注册原产地名称或地理标志的声明，或附具有意在其领土内对他人使用已注册原产地名称或地理标志行使控制的声明，缔约方应将该要求通知总干事。</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SimSun" w:hint="eastAsia"/>
          <w:sz w:val="21"/>
          <w:szCs w:val="22"/>
        </w:rPr>
        <w:t>适用日内瓦文本的</w:t>
      </w:r>
      <w:r w:rsidRPr="00E455FE">
        <w:rPr>
          <w:rFonts w:ascii="SimSun" w:eastAsiaTheme="minorEastAsia" w:hAnsi="SimSun" w:cstheme="minorBidi" w:hint="eastAsia"/>
          <w:sz w:val="21"/>
          <w:szCs w:val="22"/>
        </w:rPr>
        <w:t>申请未依第（一）项签字的，或者未附具第（二）项所指声明的，在不违反第六条的情况下，后果是在依据第（一）项和第（二）</w:t>
      </w:r>
      <w:proofErr w:type="gramStart"/>
      <w:r w:rsidRPr="00E455FE">
        <w:rPr>
          <w:rFonts w:ascii="SimSun" w:eastAsiaTheme="minorEastAsia" w:hAnsi="SimSun" w:cstheme="minorBidi" w:hint="eastAsia"/>
          <w:sz w:val="21"/>
          <w:szCs w:val="22"/>
        </w:rPr>
        <w:t>项发出</w:t>
      </w:r>
      <w:proofErr w:type="gramEnd"/>
      <w:r w:rsidRPr="00E455FE">
        <w:rPr>
          <w:rFonts w:ascii="SimSun" w:eastAsiaTheme="minorEastAsia" w:hAnsi="SimSun" w:cstheme="minorBidi" w:hint="eastAsia"/>
          <w:sz w:val="21"/>
          <w:szCs w:val="22"/>
        </w:rPr>
        <w:t>通知、要求此种签字或声明的缔约</w:t>
      </w:r>
      <w:proofErr w:type="gramStart"/>
      <w:r w:rsidRPr="00E455FE">
        <w:rPr>
          <w:rFonts w:ascii="SimSun" w:eastAsiaTheme="minorEastAsia" w:hAnsi="SimSun" w:cstheme="minorBidi" w:hint="eastAsia"/>
          <w:sz w:val="21"/>
          <w:szCs w:val="22"/>
        </w:rPr>
        <w:t>方放弃</w:t>
      </w:r>
      <w:proofErr w:type="gramEnd"/>
      <w:r w:rsidRPr="00E455FE">
        <w:rPr>
          <w:rFonts w:ascii="SimSun" w:eastAsiaTheme="minorEastAsia" w:hAnsi="SimSun" w:cstheme="minorBidi" w:hint="eastAsia"/>
          <w:sz w:val="21"/>
          <w:szCs w:val="22"/>
        </w:rPr>
        <w:t>保护。</w:t>
      </w:r>
    </w:p>
    <w:p w:rsidR="00CD5023" w:rsidRPr="00E455FE" w:rsidRDefault="00CD5023" w:rsidP="00CD5023">
      <w:pPr>
        <w:overflowPunct w:val="0"/>
        <w:spacing w:afterLines="50" w:after="120" w:line="340" w:lineRule="atLeast"/>
        <w:ind w:firstLineChars="200" w:firstLine="420"/>
        <w:jc w:val="both"/>
        <w:rPr>
          <w:rFonts w:asciiTheme="minorEastAsia" w:eastAsiaTheme="minorEastAsia" w:hAnsiTheme="minorEastAsia" w:cs="Batang"/>
          <w:sz w:val="21"/>
          <w:szCs w:val="22"/>
        </w:rPr>
      </w:pPr>
      <w:r w:rsidRPr="00E455FE">
        <w:rPr>
          <w:rFonts w:ascii="SimSun" w:eastAsiaTheme="minorEastAsia" w:hAnsi="SimSun" w:cstheme="minorBidi" w:hint="eastAsia"/>
          <w:sz w:val="21"/>
          <w:szCs w:val="22"/>
        </w:rPr>
        <w:t>五、</w:t>
      </w:r>
      <w:r w:rsidRPr="00E455FE">
        <w:rPr>
          <w:rFonts w:ascii="SimSun" w:eastAsiaTheme="minorEastAsia" w:hAnsi="SimSun" w:cstheme="minorBidi"/>
          <w:sz w:val="21"/>
          <w:szCs w:val="22"/>
        </w:rPr>
        <w:t>［</w:t>
      </w:r>
      <w:r w:rsidRPr="00E455FE">
        <w:rPr>
          <w:rFonts w:ascii="KaiTi" w:eastAsia="KaiTi" w:hAnsi="KaiTi" w:cstheme="minorBidi" w:hint="eastAsia"/>
          <w:iCs/>
          <w:sz w:val="21"/>
          <w:szCs w:val="22"/>
        </w:rPr>
        <w:t>适用日内瓦文本的申请——不对原产地名称或地理标志的某些要素要求保护</w:t>
      </w:r>
      <w:r w:rsidRPr="00E455FE">
        <w:rPr>
          <w:rFonts w:ascii="SimSun" w:eastAsiaTheme="minorEastAsia" w:hAnsi="SimSun" w:cstheme="minorBidi" w:hint="eastAsia"/>
          <w:iCs/>
          <w:sz w:val="21"/>
          <w:szCs w:val="22"/>
        </w:rPr>
        <w:t>］适用日内瓦文本的</w:t>
      </w:r>
      <w:r w:rsidRPr="00E455FE">
        <w:rPr>
          <w:rFonts w:asciiTheme="minorEastAsia" w:eastAsiaTheme="minorEastAsia" w:hAnsiTheme="minorEastAsia" w:cstheme="minorBidi" w:hint="eastAsia"/>
          <w:sz w:val="21"/>
          <w:szCs w:val="22"/>
        </w:rPr>
        <w:t>申请应尽申请人所知写明，</w:t>
      </w:r>
      <w:r w:rsidRPr="00E455FE">
        <w:rPr>
          <w:rFonts w:asciiTheme="minorEastAsia" w:eastAsiaTheme="minorEastAsia" w:hAnsiTheme="minorEastAsia" w:cs="Batang" w:hint="eastAsia"/>
          <w:sz w:val="21"/>
          <w:szCs w:val="22"/>
        </w:rPr>
        <w:t>在原产缔约方对</w:t>
      </w:r>
      <w:r w:rsidRPr="00E455FE">
        <w:rPr>
          <w:rFonts w:asciiTheme="minorEastAsia" w:eastAsiaTheme="minorEastAsia" w:hAnsiTheme="minorEastAsia" w:cstheme="minorBidi" w:hint="eastAsia"/>
          <w:sz w:val="21"/>
          <w:szCs w:val="22"/>
        </w:rPr>
        <w:t>原</w:t>
      </w:r>
      <w:r w:rsidRPr="00E455FE">
        <w:rPr>
          <w:rFonts w:asciiTheme="minorEastAsia" w:eastAsiaTheme="minorEastAsia" w:hAnsiTheme="minorEastAsia" w:cs="SimSun" w:hint="eastAsia"/>
          <w:sz w:val="21"/>
          <w:szCs w:val="22"/>
        </w:rPr>
        <w:t>产</w:t>
      </w:r>
      <w:r w:rsidRPr="00E455FE">
        <w:rPr>
          <w:rFonts w:asciiTheme="minorEastAsia" w:eastAsiaTheme="minorEastAsia" w:hAnsiTheme="minorEastAsia" w:cs="Batang" w:hint="eastAsia"/>
          <w:sz w:val="21"/>
          <w:szCs w:val="22"/>
        </w:rPr>
        <w:t>地名</w:t>
      </w:r>
      <w:r w:rsidRPr="00E455FE">
        <w:rPr>
          <w:rFonts w:asciiTheme="minorEastAsia" w:eastAsiaTheme="minorEastAsia" w:hAnsiTheme="minorEastAsia" w:cs="SimSun" w:hint="eastAsia"/>
          <w:sz w:val="21"/>
          <w:szCs w:val="22"/>
        </w:rPr>
        <w:t>称或地理标志</w:t>
      </w:r>
      <w:r w:rsidRPr="00E455FE">
        <w:rPr>
          <w:rFonts w:asciiTheme="minorEastAsia" w:eastAsiaTheme="minorEastAsia" w:hAnsiTheme="minorEastAsia" w:cs="Batang" w:hint="eastAsia"/>
          <w:sz w:val="21"/>
          <w:szCs w:val="22"/>
        </w:rPr>
        <w:t>给予保</w:t>
      </w:r>
      <w:r w:rsidRPr="00E455FE">
        <w:rPr>
          <w:rFonts w:asciiTheme="minorEastAsia" w:eastAsiaTheme="minorEastAsia" w:hAnsiTheme="minorEastAsia" w:cs="SimSun" w:hint="eastAsia"/>
          <w:sz w:val="21"/>
          <w:szCs w:val="22"/>
        </w:rPr>
        <w:t>护所依据的</w:t>
      </w:r>
      <w:r w:rsidRPr="00E455FE">
        <w:rPr>
          <w:rFonts w:asciiTheme="minorEastAsia" w:eastAsiaTheme="minorEastAsia" w:hAnsiTheme="minorEastAsia" w:cs="Batang" w:hint="eastAsia"/>
          <w:sz w:val="21"/>
          <w:szCs w:val="22"/>
        </w:rPr>
        <w:t>注</w:t>
      </w:r>
      <w:r w:rsidRPr="00E455FE">
        <w:rPr>
          <w:rFonts w:asciiTheme="minorEastAsia" w:eastAsiaTheme="minorEastAsia" w:hAnsiTheme="minorEastAsia" w:cs="SimSun" w:hint="eastAsia"/>
          <w:sz w:val="21"/>
          <w:szCs w:val="22"/>
        </w:rPr>
        <w:t>册、</w:t>
      </w:r>
      <w:r w:rsidRPr="00E455FE">
        <w:rPr>
          <w:rFonts w:asciiTheme="minorEastAsia" w:eastAsiaTheme="minorEastAsia" w:hAnsiTheme="minorEastAsia" w:cs="Batang" w:hint="eastAsia"/>
          <w:sz w:val="21"/>
          <w:szCs w:val="22"/>
        </w:rPr>
        <w:t>立法或行政规章、司法或行政裁决，是否规定不对原产地名称或地理标志的某些要素给予保护。任何此种要素应以一种工作语言和第二款</w:t>
      </w:r>
      <w:r w:rsidRPr="00E455FE">
        <w:rPr>
          <w:rFonts w:ascii="SimSun" w:eastAsiaTheme="minorEastAsia" w:hAnsi="SimSun" w:cstheme="minorBidi" w:hint="eastAsia"/>
          <w:sz w:val="21"/>
          <w:szCs w:val="22"/>
        </w:rPr>
        <w:t>第（一）项第4目所述的</w:t>
      </w:r>
      <w:r w:rsidRPr="00E455FE">
        <w:rPr>
          <w:rFonts w:asciiTheme="minorEastAsia" w:eastAsiaTheme="minorEastAsia" w:hAnsiTheme="minorEastAsia" w:cs="Batang" w:hint="eastAsia"/>
          <w:sz w:val="21"/>
          <w:szCs w:val="22"/>
        </w:rPr>
        <w:t>原产缔约方一种或多种官方语言在申请中写明，并写明第二款</w:t>
      </w:r>
      <w:r w:rsidRPr="00E455FE">
        <w:rPr>
          <w:rFonts w:ascii="SimSun" w:eastAsiaTheme="minorEastAsia" w:hAnsi="SimSun" w:cstheme="minorBidi" w:hint="eastAsia"/>
          <w:sz w:val="21"/>
          <w:szCs w:val="22"/>
        </w:rPr>
        <w:t>第（二）项所述</w:t>
      </w:r>
      <w:r w:rsidRPr="00E455FE">
        <w:rPr>
          <w:rFonts w:asciiTheme="minorEastAsia" w:eastAsiaTheme="minorEastAsia" w:hAnsiTheme="minorEastAsia" w:cs="Batang" w:hint="eastAsia"/>
          <w:sz w:val="21"/>
          <w:szCs w:val="22"/>
        </w:rPr>
        <w:t>的任何音译。</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六、</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申请——非必要内容</w:t>
      </w:r>
      <w:r w:rsidRPr="00E455FE">
        <w:rPr>
          <w:rFonts w:ascii="SimSun" w:eastAsiaTheme="minorEastAsia" w:hAnsi="SimSun" w:cstheme="minorBidi" w:hint="eastAsia"/>
          <w:iCs/>
          <w:sz w:val="21"/>
          <w:szCs w:val="22"/>
        </w:rPr>
        <w:t>］（一）</w:t>
      </w:r>
      <w:r w:rsidRPr="00E455FE">
        <w:rPr>
          <w:rFonts w:ascii="SimSun" w:eastAsiaTheme="minorEastAsia" w:hAnsi="SimSun" w:cs="SimSun" w:hint="eastAsia"/>
          <w:sz w:val="21"/>
          <w:szCs w:val="22"/>
        </w:rPr>
        <w:t>申请可以写明或包括</w:t>
      </w:r>
      <w:r w:rsidRPr="00E455FE">
        <w:rPr>
          <w:rFonts w:ascii="SimSun" w:eastAsiaTheme="minorEastAsia" w:hAnsi="SimSun" w:cs="Batang"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1．受益各方</w:t>
      </w:r>
      <w:r w:rsidRPr="00E455FE">
        <w:rPr>
          <w:rFonts w:ascii="SimSun" w:eastAsiaTheme="minorEastAsia" w:hAnsi="SimSun" w:cs="SimSun" w:hint="eastAsia"/>
          <w:sz w:val="21"/>
          <w:szCs w:val="22"/>
        </w:rPr>
        <w:t>的地址，对于适用日内瓦文本的申请，</w:t>
      </w:r>
      <w:r>
        <w:rPr>
          <w:rFonts w:ascii="SimSun" w:eastAsiaTheme="minorEastAsia" w:hAnsi="SimSun" w:cs="SimSun" w:hint="eastAsia"/>
          <w:sz w:val="21"/>
          <w:szCs w:val="22"/>
        </w:rPr>
        <w:t>在不损害</w:t>
      </w:r>
      <w:r w:rsidRPr="00E455FE">
        <w:rPr>
          <w:rFonts w:asciiTheme="minorEastAsia" w:eastAsiaTheme="minorEastAsia" w:hAnsiTheme="minorEastAsia" w:cs="Batang" w:hint="eastAsia"/>
          <w:sz w:val="21"/>
          <w:szCs w:val="22"/>
        </w:rPr>
        <w:t>第二款</w:t>
      </w:r>
      <w:r w:rsidRPr="00E455FE">
        <w:rPr>
          <w:rFonts w:ascii="SimSun" w:eastAsiaTheme="minorEastAsia" w:hAnsi="SimSun" w:cstheme="minorBidi" w:hint="eastAsia"/>
          <w:sz w:val="21"/>
          <w:szCs w:val="22"/>
        </w:rPr>
        <w:t>第（一）项第</w:t>
      </w:r>
      <w:r>
        <w:rPr>
          <w:rFonts w:ascii="SimSun" w:eastAsiaTheme="minorEastAsia" w:hAnsi="SimSun" w:cstheme="minorBidi" w:hint="eastAsia"/>
          <w:sz w:val="21"/>
          <w:szCs w:val="22"/>
        </w:rPr>
        <w:t>2</w:t>
      </w:r>
      <w:r w:rsidRPr="00E455FE">
        <w:rPr>
          <w:rFonts w:ascii="SimSun" w:eastAsiaTheme="minorEastAsia" w:hAnsi="SimSun" w:cstheme="minorBidi" w:hint="eastAsia"/>
          <w:sz w:val="21"/>
          <w:szCs w:val="22"/>
        </w:rPr>
        <w:t>目</w:t>
      </w:r>
      <w:r>
        <w:rPr>
          <w:rFonts w:ascii="SimSun" w:eastAsiaTheme="minorEastAsia" w:hAnsi="SimSun" w:cstheme="minorBidi" w:hint="eastAsia"/>
          <w:sz w:val="21"/>
          <w:szCs w:val="22"/>
        </w:rPr>
        <w:t>的情况下，</w:t>
      </w:r>
      <w:r w:rsidRPr="00E455FE">
        <w:rPr>
          <w:rFonts w:ascii="SimSun" w:eastAsiaTheme="minorEastAsia" w:hAnsi="SimSun" w:cstheme="minorBidi" w:hint="eastAsia"/>
          <w:sz w:val="21"/>
          <w:szCs w:val="22"/>
        </w:rPr>
        <w:t>日内瓦文本第五条第二款第2目所述的自然人或法律实体的地址</w:t>
      </w:r>
      <w:r w:rsidRPr="00E455FE">
        <w:rPr>
          <w:rFonts w:ascii="SimSun" w:eastAsiaTheme="minorEastAsia" w:hAnsi="SimSun" w:cs="SimSun"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w:t>
      </w:r>
      <w:r w:rsidRPr="00E455FE">
        <w:rPr>
          <w:rFonts w:ascii="SimSun" w:eastAsiaTheme="minorEastAsia" w:hAnsi="SimSun" w:cs="SimSun" w:hint="eastAsia"/>
          <w:sz w:val="21"/>
          <w:szCs w:val="22"/>
        </w:rPr>
        <w:t>在一个或多个缔约</w:t>
      </w:r>
      <w:proofErr w:type="gramStart"/>
      <w:r w:rsidRPr="00E455FE">
        <w:rPr>
          <w:rFonts w:ascii="SimSun" w:eastAsiaTheme="minorEastAsia" w:hAnsi="SimSun" w:cs="SimSun" w:hint="eastAsia"/>
          <w:sz w:val="21"/>
          <w:szCs w:val="22"/>
        </w:rPr>
        <w:t>方放弃</w:t>
      </w:r>
      <w:proofErr w:type="gramEnd"/>
      <w:r w:rsidRPr="00E455FE">
        <w:rPr>
          <w:rFonts w:ascii="SimSun" w:eastAsiaTheme="minorEastAsia" w:hAnsi="SimSun" w:cs="SimSun" w:hint="eastAsia"/>
          <w:sz w:val="21"/>
          <w:szCs w:val="22"/>
        </w:rPr>
        <w:t>保护的声明</w:t>
      </w:r>
      <w:r w:rsidRPr="00E455FE">
        <w:rPr>
          <w:rFonts w:ascii="SimSun" w:eastAsiaTheme="minorEastAsia" w:hAnsi="SimSun" w:cstheme="minorBidi"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SimSun"/>
          <w:sz w:val="21"/>
          <w:szCs w:val="22"/>
        </w:rPr>
      </w:pPr>
      <w:r w:rsidRPr="00E455FE">
        <w:rPr>
          <w:rFonts w:ascii="SimSun" w:eastAsiaTheme="minorEastAsia" w:hAnsi="SimSun" w:cstheme="minorBidi" w:hint="eastAsia"/>
          <w:sz w:val="21"/>
          <w:szCs w:val="22"/>
        </w:rPr>
        <w:t>3．</w:t>
      </w:r>
      <w:r w:rsidRPr="00E455FE">
        <w:rPr>
          <w:rFonts w:asciiTheme="minorEastAsia" w:eastAsiaTheme="minorEastAsia" w:hAnsiTheme="minorEastAsia" w:cs="Batang" w:hint="eastAsia"/>
          <w:sz w:val="21"/>
          <w:szCs w:val="22"/>
        </w:rPr>
        <w:t>在原产缔约方对</w:t>
      </w:r>
      <w:r w:rsidRPr="00E455FE">
        <w:rPr>
          <w:rFonts w:asciiTheme="minorEastAsia" w:eastAsiaTheme="minorEastAsia" w:hAnsiTheme="minorEastAsia" w:cstheme="minorBidi" w:hint="eastAsia"/>
          <w:sz w:val="21"/>
          <w:szCs w:val="22"/>
        </w:rPr>
        <w:t>原</w:t>
      </w:r>
      <w:r w:rsidRPr="00E455FE">
        <w:rPr>
          <w:rFonts w:asciiTheme="minorEastAsia" w:eastAsiaTheme="minorEastAsia" w:hAnsiTheme="minorEastAsia" w:cs="SimSun" w:hint="eastAsia"/>
          <w:sz w:val="21"/>
          <w:szCs w:val="22"/>
        </w:rPr>
        <w:t>产</w:t>
      </w:r>
      <w:r w:rsidRPr="00E455FE">
        <w:rPr>
          <w:rFonts w:asciiTheme="minorEastAsia" w:eastAsiaTheme="minorEastAsia" w:hAnsiTheme="minorEastAsia" w:cs="Batang" w:hint="eastAsia"/>
          <w:sz w:val="21"/>
          <w:szCs w:val="22"/>
        </w:rPr>
        <w:t>地名</w:t>
      </w:r>
      <w:r w:rsidRPr="00E455FE">
        <w:rPr>
          <w:rFonts w:asciiTheme="minorEastAsia" w:eastAsiaTheme="minorEastAsia" w:hAnsiTheme="minorEastAsia" w:cs="SimSun" w:hint="eastAsia"/>
          <w:sz w:val="21"/>
          <w:szCs w:val="22"/>
        </w:rPr>
        <w:t>称或地理标志</w:t>
      </w:r>
      <w:r w:rsidRPr="00E455FE">
        <w:rPr>
          <w:rFonts w:asciiTheme="minorEastAsia" w:eastAsiaTheme="minorEastAsia" w:hAnsiTheme="minorEastAsia" w:cs="Batang" w:hint="eastAsia"/>
          <w:sz w:val="21"/>
          <w:szCs w:val="22"/>
        </w:rPr>
        <w:t>给予保</w:t>
      </w:r>
      <w:r w:rsidRPr="00E455FE">
        <w:rPr>
          <w:rFonts w:asciiTheme="minorEastAsia" w:eastAsiaTheme="minorEastAsia" w:hAnsiTheme="minorEastAsia" w:cs="SimSun" w:hint="eastAsia"/>
          <w:sz w:val="21"/>
          <w:szCs w:val="22"/>
        </w:rPr>
        <w:t>护所依据的</w:t>
      </w:r>
      <w:r w:rsidRPr="00E455FE">
        <w:rPr>
          <w:rFonts w:asciiTheme="minorEastAsia" w:eastAsiaTheme="minorEastAsia" w:hAnsiTheme="minorEastAsia" w:cs="Batang" w:hint="eastAsia"/>
          <w:sz w:val="21"/>
          <w:szCs w:val="22"/>
        </w:rPr>
        <w:t>注</w:t>
      </w:r>
      <w:r w:rsidRPr="00E455FE">
        <w:rPr>
          <w:rFonts w:asciiTheme="minorEastAsia" w:eastAsiaTheme="minorEastAsia" w:hAnsiTheme="minorEastAsia" w:cs="SimSun" w:hint="eastAsia"/>
          <w:sz w:val="21"/>
          <w:szCs w:val="22"/>
        </w:rPr>
        <w:t>册、</w:t>
      </w:r>
      <w:r w:rsidRPr="00E455FE">
        <w:rPr>
          <w:rFonts w:asciiTheme="minorEastAsia" w:eastAsiaTheme="minorEastAsia" w:hAnsiTheme="minorEastAsia" w:cs="Batang" w:hint="eastAsia"/>
          <w:sz w:val="21"/>
          <w:szCs w:val="22"/>
        </w:rPr>
        <w:t>立法或行政规章、司法或行政裁决的</w:t>
      </w:r>
      <w:r w:rsidRPr="00E455FE">
        <w:rPr>
          <w:rFonts w:ascii="SimSun" w:eastAsiaTheme="minorEastAsia" w:hAnsi="SimSun" w:cs="SimSun" w:hint="eastAsia"/>
          <w:sz w:val="21"/>
          <w:szCs w:val="22"/>
        </w:rPr>
        <w:t>原文复制本；</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SimSun"/>
          <w:sz w:val="21"/>
          <w:szCs w:val="22"/>
        </w:rPr>
      </w:pPr>
      <w:r w:rsidRPr="00E455FE">
        <w:rPr>
          <w:rFonts w:ascii="SimSun" w:eastAsiaTheme="minorEastAsia" w:hAnsi="SimSun" w:cs="SimSun" w:hint="eastAsia"/>
          <w:sz w:val="21"/>
          <w:szCs w:val="22"/>
        </w:rPr>
        <w:t>4</w:t>
      </w:r>
      <w:r w:rsidRPr="00E455FE">
        <w:rPr>
          <w:rFonts w:ascii="SimSun" w:eastAsiaTheme="minorEastAsia" w:hAnsi="SimSun" w:cstheme="minorBidi" w:hint="eastAsia"/>
          <w:sz w:val="21"/>
          <w:szCs w:val="22"/>
        </w:rPr>
        <w:t>．对于适用1967年文本的申请，</w:t>
      </w:r>
      <w:r w:rsidRPr="00E455FE">
        <w:rPr>
          <w:rFonts w:ascii="SimSun" w:eastAsiaTheme="minorEastAsia" w:hAnsi="SimSun" w:cs="SimSun" w:hint="eastAsia"/>
          <w:sz w:val="21"/>
          <w:szCs w:val="22"/>
        </w:rPr>
        <w:t>关于不对原产地名称某些要素要求保护的说明；对于适用日内瓦文本的申请，关于不对原产地名称或地理标志第五款所述以外的某些要素要求保护的说明；</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SimSun"/>
          <w:sz w:val="21"/>
          <w:szCs w:val="22"/>
        </w:rPr>
      </w:pPr>
      <w:r w:rsidRPr="00E455FE">
        <w:rPr>
          <w:rFonts w:ascii="SimSun" w:eastAsiaTheme="minorEastAsia" w:hAnsi="SimSun" w:cstheme="minorBidi" w:hint="eastAsia"/>
          <w:sz w:val="21"/>
          <w:szCs w:val="22"/>
        </w:rPr>
        <w:t>5．对于适用1967年文本的申请，</w:t>
      </w:r>
      <w:r w:rsidRPr="00E455FE">
        <w:rPr>
          <w:rFonts w:ascii="SimSun" w:eastAsiaTheme="minorEastAsia" w:hAnsi="SimSun" w:cs="SimSun" w:hint="eastAsia"/>
          <w:sz w:val="21"/>
          <w:szCs w:val="22"/>
        </w:rPr>
        <w:t>原产地名称的一个或多个译名，可以按原属国主管机构的愿望译为任意数量的语言；</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6．参加1967年文本的原产缔约方主管机构希望提供的与本国保护原产地名称有关的任何其他信息，如产品生产区域的更多资料，关于产品质量或特征与地理环境之间有何联系的说明等。</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SimSun"/>
          <w:sz w:val="21"/>
          <w:szCs w:val="22"/>
        </w:rPr>
      </w:pPr>
      <w:r w:rsidRPr="00E455FE">
        <w:rPr>
          <w:rFonts w:ascii="SimSun" w:eastAsiaTheme="minorEastAsia" w:hAnsi="SimSun" w:cs="SimSun" w:hint="eastAsia"/>
          <w:sz w:val="21"/>
          <w:szCs w:val="22"/>
        </w:rPr>
        <w:t>（二）</w:t>
      </w:r>
      <w:r w:rsidRPr="00E455FE">
        <w:rPr>
          <w:rFonts w:ascii="SimSun" w:eastAsiaTheme="minorEastAsia" w:hAnsi="SimSun" w:cstheme="minorBidi" w:hint="eastAsia"/>
          <w:sz w:val="21"/>
          <w:szCs w:val="22"/>
        </w:rPr>
        <w:t>尽管有第</w:t>
      </w:r>
      <w:r>
        <w:rPr>
          <w:rFonts w:ascii="SimSun" w:eastAsiaTheme="minorEastAsia" w:hAnsi="SimSun" w:cstheme="minorBidi" w:hint="eastAsia"/>
          <w:sz w:val="21"/>
          <w:szCs w:val="22"/>
        </w:rPr>
        <w:t>三条</w:t>
      </w:r>
      <w:r w:rsidRPr="00E455FE">
        <w:rPr>
          <w:rFonts w:ascii="SimSun" w:eastAsiaTheme="minorEastAsia" w:hAnsi="SimSun" w:cstheme="minorBidi" w:hint="eastAsia"/>
          <w:sz w:val="21"/>
          <w:szCs w:val="22"/>
        </w:rPr>
        <w:t>第</w:t>
      </w:r>
      <w:r>
        <w:rPr>
          <w:rFonts w:ascii="SimSun" w:eastAsiaTheme="minorEastAsia" w:hAnsi="SimSun" w:cstheme="minorBidi" w:hint="eastAsia"/>
          <w:sz w:val="21"/>
          <w:szCs w:val="22"/>
        </w:rPr>
        <w:t>三</w:t>
      </w:r>
      <w:r w:rsidRPr="00E455FE">
        <w:rPr>
          <w:rFonts w:ascii="SimSun" w:eastAsiaTheme="minorEastAsia" w:hAnsi="SimSun" w:cstheme="minorBidi" w:hint="eastAsia"/>
          <w:sz w:val="21"/>
          <w:szCs w:val="22"/>
        </w:rPr>
        <w:t>款的规定</w:t>
      </w:r>
      <w:r>
        <w:rPr>
          <w:rFonts w:ascii="SimSun" w:eastAsiaTheme="minorEastAsia" w:hAnsi="SimSun" w:cstheme="minorBidi" w:hint="eastAsia"/>
          <w:sz w:val="21"/>
          <w:szCs w:val="22"/>
        </w:rPr>
        <w:t>，对于</w:t>
      </w:r>
      <w:r w:rsidRPr="00E455FE">
        <w:rPr>
          <w:rFonts w:ascii="SimSun" w:eastAsiaTheme="minorEastAsia" w:hAnsi="SimSun" w:cs="SimSun" w:hint="eastAsia"/>
          <w:sz w:val="21"/>
          <w:szCs w:val="22"/>
        </w:rPr>
        <w:t>第（一）项第1目和第6目所述的资料</w:t>
      </w:r>
      <w:r>
        <w:rPr>
          <w:rFonts w:ascii="SimSun" w:eastAsiaTheme="minorEastAsia" w:hAnsi="SimSun" w:cs="SimSun" w:hint="eastAsia"/>
          <w:sz w:val="21"/>
          <w:szCs w:val="22"/>
        </w:rPr>
        <w:t>，</w:t>
      </w:r>
      <w:r w:rsidRPr="00E455FE">
        <w:rPr>
          <w:rFonts w:ascii="SimSun" w:eastAsiaTheme="minorEastAsia" w:hAnsi="SimSun" w:cs="SimSun" w:hint="eastAsia"/>
          <w:sz w:val="21"/>
          <w:szCs w:val="22"/>
        </w:rPr>
        <w:t>国际局不进行翻译。</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第六条　不规范的申请</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申请的审查和不规范的补正</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sz w:val="21"/>
          <w:szCs w:val="22"/>
        </w:rPr>
        <w:t>除第二款规定的情况外</w:t>
      </w:r>
      <w:r w:rsidRPr="00E455FE">
        <w:rPr>
          <w:rFonts w:ascii="SimSun" w:eastAsiaTheme="minorEastAsia" w:hAnsi="SimSun" w:cstheme="minorBidi" w:hint="eastAsia"/>
          <w:sz w:val="21"/>
          <w:szCs w:val="22"/>
        </w:rPr>
        <w:t>，国际</w:t>
      </w:r>
      <w:proofErr w:type="gramStart"/>
      <w:r w:rsidRPr="00E455FE">
        <w:rPr>
          <w:rFonts w:ascii="SimSun" w:eastAsiaTheme="minorEastAsia" w:hAnsi="SimSun" w:cstheme="minorBidi" w:hint="eastAsia"/>
          <w:sz w:val="21"/>
          <w:szCs w:val="22"/>
        </w:rPr>
        <w:t>局如果</w:t>
      </w:r>
      <w:proofErr w:type="gramEnd"/>
      <w:r w:rsidRPr="00E455FE">
        <w:rPr>
          <w:rFonts w:ascii="SimSun" w:eastAsiaTheme="minorEastAsia" w:hAnsi="SimSun" w:cstheme="minorBidi" w:hint="eastAsia"/>
          <w:sz w:val="21"/>
          <w:szCs w:val="22"/>
        </w:rPr>
        <w:t>认为申请不符合第三条第一款或第五条列出的条件，应暂缓注册，并通知主管机构，对于日内瓦文本第五条第三款所述的情况，通知受益各方或日内瓦文本第五条第二款第2目所述的自然人或法律实体，请其在发出通知之日起三个月内对所发现的不规范</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纠正。</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（二）所发现的不规范在第（一）项所述通知之日起两个月内未得到补正的，国际局应发出通知书的提醒函。发出此种</w:t>
      </w:r>
      <w:proofErr w:type="gramStart"/>
      <w:r w:rsidRPr="00E455FE">
        <w:rPr>
          <w:rFonts w:ascii="SimSun" w:eastAsiaTheme="minorEastAsia" w:hAnsi="SimSun" w:cstheme="minorBidi" w:hint="eastAsia"/>
          <w:sz w:val="21"/>
          <w:szCs w:val="22"/>
        </w:rPr>
        <w:t>提醒函对第</w:t>
      </w:r>
      <w:proofErr w:type="gramEnd"/>
      <w:r w:rsidRPr="00E455FE">
        <w:rPr>
          <w:rFonts w:ascii="SimSun" w:eastAsiaTheme="minorEastAsia" w:hAnsi="SimSun" w:cstheme="minorBidi" w:hint="eastAsia"/>
          <w:sz w:val="21"/>
          <w:szCs w:val="22"/>
        </w:rPr>
        <w:t>（一）项所述的三个月期限不产生任何影响。</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三）国际局在第（一）项所述的三个月内未收到对不规范的补正的，除第（四）项所述的情况外，国际局应拒绝申请，并照此告知主管机构，对于日内瓦文本第五条第三款所述的情况，告知受益各方或日内瓦文本第五条第二款第2目所述的自然人或法律实体以及主管机构。</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（四）不规范涉及依第五条第三款或第四款所发通知的要求，或者涉及依日内瓦文本第七条第四款所</w:t>
      </w:r>
      <w:proofErr w:type="gramStart"/>
      <w:r w:rsidRPr="00E455FE">
        <w:rPr>
          <w:rFonts w:ascii="SimSun" w:eastAsiaTheme="minorEastAsia" w:hAnsi="SimSun" w:cstheme="minorBidi" w:hint="eastAsia"/>
          <w:sz w:val="21"/>
          <w:szCs w:val="22"/>
        </w:rPr>
        <w:t>作声</w:t>
      </w:r>
      <w:proofErr w:type="gramEnd"/>
      <w:r w:rsidRPr="00E455FE">
        <w:rPr>
          <w:rFonts w:ascii="SimSun" w:eastAsiaTheme="minorEastAsia" w:hAnsi="SimSun" w:cstheme="minorBidi" w:hint="eastAsia"/>
          <w:sz w:val="21"/>
          <w:szCs w:val="22"/>
        </w:rPr>
        <w:t>明的要求，如果国际局在第（一）项所述的三个月期限内未收到对不规范的补正，应视为在发出通知或</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声明的缔约</w:t>
      </w:r>
      <w:proofErr w:type="gramStart"/>
      <w:r w:rsidRPr="00E455FE">
        <w:rPr>
          <w:rFonts w:ascii="SimSun" w:eastAsiaTheme="minorEastAsia" w:hAnsi="SimSun" w:cstheme="minorBidi" w:hint="eastAsia"/>
          <w:sz w:val="21"/>
          <w:szCs w:val="22"/>
        </w:rPr>
        <w:t>方放弃</w:t>
      </w:r>
      <w:proofErr w:type="gramEnd"/>
      <w:r w:rsidRPr="00E455FE">
        <w:rPr>
          <w:rFonts w:ascii="SimSun" w:eastAsiaTheme="minorEastAsia" w:hAnsi="SimSun" w:cstheme="minorBidi" w:hint="eastAsia"/>
          <w:sz w:val="21"/>
          <w:szCs w:val="22"/>
        </w:rPr>
        <w:t>国际注册产生的保护。</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（五）申请被依第（三）</w:t>
      </w:r>
      <w:proofErr w:type="gramStart"/>
      <w:r w:rsidRPr="00E455FE">
        <w:rPr>
          <w:rFonts w:ascii="SimSun" w:eastAsiaTheme="minorEastAsia" w:hAnsi="SimSun" w:cstheme="minorBidi" w:hint="eastAsia"/>
          <w:sz w:val="21"/>
          <w:szCs w:val="22"/>
        </w:rPr>
        <w:t>项拒绝</w:t>
      </w:r>
      <w:proofErr w:type="gramEnd"/>
      <w:r w:rsidRPr="00E455FE">
        <w:rPr>
          <w:rFonts w:ascii="SimSun" w:eastAsiaTheme="minorEastAsia" w:hAnsi="SimSun" w:cstheme="minorBidi" w:hint="eastAsia"/>
          <w:sz w:val="21"/>
          <w:szCs w:val="22"/>
        </w:rPr>
        <w:t>的，国际局应在扣除第八条所述注册费的一半数额之后，退还为申请所缴纳的费用。</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申请</w:t>
      </w:r>
      <w:proofErr w:type="gramStart"/>
      <w:r w:rsidRPr="00E455FE">
        <w:rPr>
          <w:rFonts w:ascii="KaiTi" w:eastAsia="KaiTi" w:hAnsi="KaiTi" w:cstheme="minorBidi" w:hint="eastAsia"/>
          <w:iCs/>
          <w:sz w:val="21"/>
          <w:szCs w:val="22"/>
        </w:rPr>
        <w:t>不</w:t>
      </w:r>
      <w:proofErr w:type="gramEnd"/>
      <w:r w:rsidRPr="00E455FE">
        <w:rPr>
          <w:rFonts w:ascii="KaiTi" w:eastAsia="KaiTi" w:hAnsi="KaiTi" w:cstheme="minorBidi" w:hint="eastAsia"/>
          <w:iCs/>
          <w:sz w:val="21"/>
          <w:szCs w:val="22"/>
        </w:rPr>
        <w:t>视为申请</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申请不是由原产缔约方的主管机构提交，对于日内瓦文本第五条第三款所述的情况，不是由受益各方或日内瓦文本第五条第二款第2目所述的自然人或法律实体提交的，不应被国际局视为申请，应退还给发件人。</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第七条　在国际注册簿中登记</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注册</w:t>
      </w:r>
      <w:r w:rsidRPr="00E455FE">
        <w:rPr>
          <w:rFonts w:ascii="SimSun" w:eastAsiaTheme="minorEastAsia" w:hAnsi="SimSun" w:cstheme="minorBidi" w:hint="eastAsia"/>
          <w:iCs/>
          <w:sz w:val="21"/>
          <w:szCs w:val="22"/>
        </w:rPr>
        <w:t>］（一）</w:t>
      </w:r>
      <w:r w:rsidRPr="00E455FE">
        <w:rPr>
          <w:rFonts w:ascii="SimSun" w:eastAsiaTheme="minorEastAsia" w:hAnsi="SimSun" w:cstheme="minorBidi" w:hint="eastAsia"/>
          <w:sz w:val="21"/>
          <w:szCs w:val="22"/>
        </w:rPr>
        <w:t>国际</w:t>
      </w:r>
      <w:proofErr w:type="gramStart"/>
      <w:r w:rsidRPr="00E455FE">
        <w:rPr>
          <w:rFonts w:ascii="SimSun" w:eastAsiaTheme="minorEastAsia" w:hAnsi="SimSun" w:cstheme="minorBidi" w:hint="eastAsia"/>
          <w:sz w:val="21"/>
          <w:szCs w:val="22"/>
        </w:rPr>
        <w:t>局如果</w:t>
      </w:r>
      <w:proofErr w:type="gramEnd"/>
      <w:r w:rsidRPr="00E455FE">
        <w:rPr>
          <w:rFonts w:ascii="SimSun" w:eastAsiaTheme="minorEastAsia" w:hAnsi="SimSun" w:cstheme="minorBidi" w:hint="eastAsia"/>
          <w:sz w:val="21"/>
          <w:szCs w:val="22"/>
        </w:rPr>
        <w:t>认为申请符合第三条第一款和第五条列出的条件，应将原产地名称或地理标志在国际注册簿中登记。</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（二）国际局应为每个缔约方注明国际注册适用的是日内瓦文本还是1958年10月31日的里斯本协定或1967年文本。</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注册的内容</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国际注册应包括或写明：</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1．申请中提供的所有</w:t>
      </w:r>
      <w:r w:rsidRPr="00E455FE">
        <w:rPr>
          <w:rFonts w:ascii="SimSun" w:eastAsiaTheme="minorEastAsia" w:hAnsi="SimSun" w:cs="SimSun" w:hint="eastAsia"/>
          <w:sz w:val="21"/>
          <w:szCs w:val="22"/>
        </w:rPr>
        <w:t>资料</w:t>
      </w:r>
      <w:r w:rsidRPr="00E455FE">
        <w:rPr>
          <w:rFonts w:ascii="SimSun" w:eastAsiaTheme="minorEastAsia" w:hAnsi="SimSun" w:cstheme="minorBidi"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2．国际局收到的</w:t>
      </w:r>
      <w:r w:rsidRPr="00E455FE">
        <w:rPr>
          <w:rFonts w:ascii="SimSun" w:eastAsiaTheme="minorEastAsia" w:hAnsi="SimSun" w:cs="SimSun" w:hint="eastAsia"/>
          <w:sz w:val="21"/>
          <w:szCs w:val="22"/>
        </w:rPr>
        <w:t>申请</w:t>
      </w:r>
      <w:r w:rsidRPr="00E455FE">
        <w:rPr>
          <w:rFonts w:ascii="SimSun" w:eastAsiaTheme="minorEastAsia" w:hAnsi="SimSun" w:cstheme="minorBidi" w:hint="eastAsia"/>
          <w:sz w:val="21"/>
          <w:szCs w:val="22"/>
        </w:rPr>
        <w:t>所使用的语言；</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3．国际注册号；</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4．国际注册日。</w:t>
      </w:r>
    </w:p>
    <w:p w:rsidR="00CD5023" w:rsidRPr="00E455FE" w:rsidRDefault="00CD5023" w:rsidP="00CD5023">
      <w:pPr>
        <w:keepNext/>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注册证和通知</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国际局应：</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1．向请求注册的原产缔约方的</w:t>
      </w:r>
      <w:r w:rsidRPr="00E455FE">
        <w:rPr>
          <w:rFonts w:ascii="SimSun" w:eastAsiaTheme="minorEastAsia" w:hAnsi="SimSun" w:cs="SimSun" w:hint="eastAsia"/>
          <w:sz w:val="21"/>
          <w:szCs w:val="22"/>
        </w:rPr>
        <w:t>主管机构</w:t>
      </w:r>
      <w:r w:rsidRPr="00E455FE">
        <w:rPr>
          <w:rFonts w:ascii="SimSun" w:eastAsiaTheme="minorEastAsia" w:hAnsi="SimSun" w:cstheme="minorBidi" w:hint="eastAsia"/>
          <w:sz w:val="21"/>
          <w:szCs w:val="22"/>
        </w:rPr>
        <w:t>发出注册证，对于日内瓦文本第五条第三款所述的情况，向请求注册的受益各方或日内瓦文本第五条第二款第2目所述的自然人或法律实体发出注册证；并</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2．将国际注册通知每一缔约方的主管机构。</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日内瓦文本第二十九条第四款和第三十一条第一款的实施</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参加1967年文本的国家批准或加入日内瓦文本时，第五条第二款至第四款应比照适用于依据1967年文本对该国有效的国际注册或原产地名称。国际局应比照第三条第一款和第五条第二款至第四款的要求，与有关主管机构核实所需的任何变更，</w:t>
      </w:r>
      <w:proofErr w:type="gramStart"/>
      <w:r w:rsidRPr="00E455FE">
        <w:rPr>
          <w:rFonts w:ascii="SimSun" w:eastAsiaTheme="minorEastAsia" w:hAnsi="SimSun" w:cstheme="minorBidi" w:hint="eastAsia"/>
          <w:sz w:val="21"/>
          <w:szCs w:val="22"/>
        </w:rPr>
        <w:t>以依据</w:t>
      </w:r>
      <w:proofErr w:type="gramEnd"/>
      <w:r w:rsidRPr="00E455FE">
        <w:rPr>
          <w:rFonts w:ascii="SimSun" w:eastAsiaTheme="minorEastAsia" w:hAnsi="SimSun" w:cstheme="minorBidi" w:hint="eastAsia"/>
          <w:sz w:val="21"/>
          <w:szCs w:val="22"/>
        </w:rPr>
        <w:t>日内瓦文本对这些国际注册或原产地名称进行注册，并将以这种方式进行的国际注册通知参加日内瓦文本的所有其他缔约方。变更应缴纳第八条第一款第2目规定的费用。</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（二）既参加日内瓦文本也参加1967年文本的缔约方发出的驳回或无效宣告，对于第（一）项所述的国际注册，依日内瓦文本仍然有效，除非</w:t>
      </w:r>
      <w:proofErr w:type="gramStart"/>
      <w:r w:rsidRPr="00E455FE">
        <w:rPr>
          <w:rFonts w:ascii="SimSun" w:eastAsiaTheme="minorEastAsia" w:hAnsi="SimSun" w:cstheme="minorBidi" w:hint="eastAsia"/>
          <w:sz w:val="21"/>
          <w:szCs w:val="22"/>
        </w:rPr>
        <w:t>缔约方依日内瓦</w:t>
      </w:r>
      <w:proofErr w:type="gramEnd"/>
      <w:r w:rsidRPr="00E455FE">
        <w:rPr>
          <w:rFonts w:ascii="SimSun" w:eastAsiaTheme="minorEastAsia" w:hAnsi="SimSun" w:cstheme="minorBidi" w:hint="eastAsia"/>
          <w:sz w:val="21"/>
          <w:szCs w:val="22"/>
        </w:rPr>
        <w:t>文本第十六条通知撤回驳回，或依日内瓦文本第十八条通知给予保护。</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（三）第（二）项不适用时，既参加日内瓦文本也参加1967年文本的任何缔约方在收到依据第（一）</w:t>
      </w:r>
      <w:proofErr w:type="gramStart"/>
      <w:r w:rsidRPr="00E455FE">
        <w:rPr>
          <w:rFonts w:ascii="SimSun" w:eastAsiaTheme="minorEastAsia" w:hAnsi="SimSun" w:cstheme="minorBidi" w:hint="eastAsia"/>
          <w:sz w:val="21"/>
          <w:szCs w:val="22"/>
        </w:rPr>
        <w:t>项发出</w:t>
      </w:r>
      <w:proofErr w:type="gramEnd"/>
      <w:r w:rsidRPr="00E455FE">
        <w:rPr>
          <w:rFonts w:ascii="SimSun" w:eastAsiaTheme="minorEastAsia" w:hAnsi="SimSun" w:cstheme="minorBidi" w:hint="eastAsia"/>
          <w:sz w:val="21"/>
          <w:szCs w:val="22"/>
        </w:rPr>
        <w:t>的通知时，应继续对有关原产地名称给予保护，并从当时起也依日内瓦文本给予保护，除非缔约方在1967年文本第五条第三款规定的期间内，对于期间的剩余部分，在日内瓦文本第十五条第一款规定的期间内，</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相反表示。依据1967年文本第五条第六款给予的任何期限，在收到第（一）项规定的通知时仍然有效的，其剩余部分应遵守日内瓦文本第十七条的规定。</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（四）参加日内瓦文本但未参加1967年文本的缔约方，其主管机构收到第（一）项规定的通知的，可以</w:t>
      </w:r>
      <w:r>
        <w:rPr>
          <w:rFonts w:ascii="SimSun" w:eastAsiaTheme="minorEastAsia" w:hAnsi="SimSun" w:cstheme="minorBidi" w:hint="eastAsia"/>
          <w:sz w:val="21"/>
          <w:szCs w:val="22"/>
        </w:rPr>
        <w:t>依日内瓦文本第十五条，</w:t>
      </w:r>
      <w:r w:rsidRPr="00E455FE">
        <w:rPr>
          <w:rFonts w:ascii="SimSun" w:eastAsiaTheme="minorEastAsia" w:hAnsi="SimSun" w:cstheme="minorBidi" w:hint="eastAsia"/>
          <w:sz w:val="21"/>
          <w:szCs w:val="22"/>
        </w:rPr>
        <w:t>通知国际局驳回这些国际注册中任何国际注册在其领土内的效力。驳回应由该主管机构在第九条第一款第（二）项和第（三）项规定的期限内向国际局</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。第六条第一款第（四）项和第九条至第十二条应比照适用。</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第七条之二　依1967年文本进行的国际注册的日期及国际注册效力的日期</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KaiTi" w:eastAsia="KaiTi" w:hAnsi="KaiTi" w:cstheme="minorBidi" w:hint="eastAsia"/>
          <w:sz w:val="21"/>
          <w:szCs w:val="22"/>
        </w:rPr>
        <w:t>国际注册日</w:t>
      </w:r>
      <w:r w:rsidRPr="00E455FE">
        <w:rPr>
          <w:rFonts w:ascii="SimSun" w:eastAsiaTheme="minorEastAsia" w:hAnsi="SimSun" w:cstheme="minorBidi" w:hint="eastAsia"/>
          <w:sz w:val="21"/>
          <w:szCs w:val="22"/>
        </w:rPr>
        <w:t>]（一）除第（二）项另有规定外，依1967年文本提交的申请，国际注册日为国际局收到申请的日期。</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（二）申请未包含下列所有资料的，国际注册日为国际局收到最后一项缺少的资料之日：</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1．原产缔约方；</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2．提交申请的主管机构；</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3．用以识别受益各方的详细信息；</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w:t>
      </w:r>
      <w:r w:rsidRPr="00E455FE">
        <w:rPr>
          <w:rFonts w:asciiTheme="minorEastAsia" w:eastAsiaTheme="minorEastAsia" w:hAnsiTheme="minorEastAsia" w:cstheme="minorBidi" w:hint="eastAsia"/>
          <w:sz w:val="21"/>
          <w:szCs w:val="22"/>
        </w:rPr>
        <w:t>要求国际注</w:t>
      </w:r>
      <w:r w:rsidRPr="00E455FE">
        <w:rPr>
          <w:rFonts w:asciiTheme="minorEastAsia" w:eastAsiaTheme="minorEastAsia" w:hAnsiTheme="minorEastAsia" w:cs="SimSun" w:hint="eastAsia"/>
          <w:sz w:val="21"/>
          <w:szCs w:val="22"/>
        </w:rPr>
        <w:t>册</w:t>
      </w:r>
      <w:r w:rsidRPr="00E455FE">
        <w:rPr>
          <w:rFonts w:asciiTheme="minorEastAsia" w:eastAsiaTheme="minorEastAsia" w:hAnsiTheme="minorEastAsia" w:cs="Batang" w:hint="eastAsia"/>
          <w:sz w:val="21"/>
          <w:szCs w:val="22"/>
        </w:rPr>
        <w:t>的</w:t>
      </w:r>
      <w:r w:rsidRPr="00E455FE">
        <w:rPr>
          <w:rFonts w:ascii="SimSun" w:eastAsiaTheme="minorEastAsia" w:hAnsi="SimSun" w:cstheme="minorBidi" w:hint="eastAsia"/>
          <w:sz w:val="21"/>
          <w:szCs w:val="22"/>
        </w:rPr>
        <w:t>原产地</w:t>
      </w:r>
      <w:r w:rsidRPr="00E455FE">
        <w:rPr>
          <w:rFonts w:asciiTheme="minorEastAsia" w:eastAsiaTheme="minorEastAsia" w:hAnsiTheme="minorEastAsia" w:cs="Batang" w:hint="eastAsia"/>
          <w:sz w:val="21"/>
          <w:szCs w:val="22"/>
        </w:rPr>
        <w:t>名</w:t>
      </w:r>
      <w:r w:rsidRPr="00E455FE">
        <w:rPr>
          <w:rFonts w:asciiTheme="minorEastAsia" w:eastAsiaTheme="minorEastAsia" w:hAnsiTheme="minorEastAsia" w:cs="SimSun" w:hint="eastAsia"/>
          <w:sz w:val="21"/>
          <w:szCs w:val="22"/>
        </w:rPr>
        <w:t>称</w:t>
      </w:r>
      <w:r w:rsidRPr="00E455FE">
        <w:rPr>
          <w:rFonts w:ascii="SimSun" w:eastAsiaTheme="minorEastAsia" w:hAnsi="SimSun" w:cstheme="minorBidi"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5．</w:t>
      </w:r>
      <w:r w:rsidRPr="00E455FE">
        <w:rPr>
          <w:rFonts w:asciiTheme="minorEastAsia" w:eastAsiaTheme="minorEastAsia" w:hAnsiTheme="minorEastAsia" w:cstheme="minorBidi" w:hint="eastAsia"/>
          <w:sz w:val="21"/>
          <w:szCs w:val="22"/>
        </w:rPr>
        <w:t>原</w:t>
      </w:r>
      <w:r w:rsidRPr="00E455FE">
        <w:rPr>
          <w:rFonts w:asciiTheme="minorEastAsia" w:eastAsiaTheme="minorEastAsia" w:hAnsiTheme="minorEastAsia" w:cs="SimSun" w:hint="eastAsia"/>
          <w:sz w:val="21"/>
          <w:szCs w:val="22"/>
        </w:rPr>
        <w:t>产</w:t>
      </w:r>
      <w:r w:rsidRPr="00E455FE">
        <w:rPr>
          <w:rFonts w:asciiTheme="minorEastAsia" w:eastAsiaTheme="minorEastAsia" w:hAnsiTheme="minorEastAsia" w:cs="Batang" w:hint="eastAsia"/>
          <w:sz w:val="21"/>
          <w:szCs w:val="22"/>
        </w:rPr>
        <w:t>地名</w:t>
      </w:r>
      <w:r w:rsidRPr="00E455FE">
        <w:rPr>
          <w:rFonts w:asciiTheme="minorEastAsia" w:eastAsiaTheme="minorEastAsia" w:hAnsiTheme="minorEastAsia" w:cs="SimSun" w:hint="eastAsia"/>
          <w:sz w:val="21"/>
          <w:szCs w:val="22"/>
        </w:rPr>
        <w:t>称用于</w:t>
      </w:r>
      <w:r w:rsidRPr="00E455FE">
        <w:rPr>
          <w:rFonts w:asciiTheme="minorEastAsia" w:eastAsiaTheme="minorEastAsia" w:hAnsiTheme="minorEastAsia" w:cs="Batang" w:hint="eastAsia"/>
          <w:sz w:val="21"/>
          <w:szCs w:val="22"/>
        </w:rPr>
        <w:t>的产品或每项产品。</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KaiTi" w:eastAsia="KaiTi" w:hAnsi="KaiTi" w:cstheme="minorBidi" w:hint="eastAsia"/>
          <w:sz w:val="21"/>
          <w:szCs w:val="22"/>
        </w:rPr>
        <w:t>国际注册效力的日期</w:t>
      </w:r>
      <w:r w:rsidRPr="00E455FE">
        <w:rPr>
          <w:rFonts w:ascii="SimSun" w:eastAsiaTheme="minorEastAsia" w:hAnsi="SimSun" w:cstheme="minorBidi" w:hint="eastAsia"/>
          <w:sz w:val="21"/>
          <w:szCs w:val="22"/>
        </w:rPr>
        <w:t>]（一）除第（二）项</w:t>
      </w:r>
      <w:r>
        <w:rPr>
          <w:rFonts w:ascii="SimSun" w:eastAsiaTheme="minorEastAsia" w:hAnsi="SimSun" w:cstheme="minorBidi" w:hint="eastAsia"/>
          <w:sz w:val="21"/>
          <w:szCs w:val="22"/>
        </w:rPr>
        <w:t>和第三款</w:t>
      </w:r>
      <w:r w:rsidRPr="00E455FE">
        <w:rPr>
          <w:rFonts w:ascii="SimSun" w:eastAsiaTheme="minorEastAsia" w:hAnsi="SimSun" w:cstheme="minorBidi" w:hint="eastAsia"/>
          <w:sz w:val="21"/>
          <w:szCs w:val="22"/>
        </w:rPr>
        <w:t>另有规定外，在未依1967年文本第五条第三款拒绝对原产地名称给予保护，或者已依第十二条向国际局发出给予保护的说明的每个1967年文本的缔约方，依1967年文本进行国际注册的原产地名称从国际注册日开始受保护。</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（二）1967年文本的缔约方可以用声明通知总干事，根据其立法，第（一）项所述的已注册原产地名称从声明中所述之日起受保护，但该日不得晚于1967年文本第五条第三款中所述的一年期限届满之日。</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KaiTi" w:eastAsia="KaiTi" w:hAnsi="KaiTi" w:cstheme="minorBidi"/>
          <w:sz w:val="21"/>
          <w:szCs w:val="22"/>
        </w:rPr>
        <w:t>国际注册</w:t>
      </w:r>
      <w:r w:rsidRPr="00E455FE">
        <w:rPr>
          <w:rFonts w:ascii="KaiTi" w:eastAsia="KaiTi" w:hAnsi="KaiTi" w:cstheme="minorBidi" w:hint="eastAsia"/>
          <w:sz w:val="21"/>
          <w:szCs w:val="22"/>
        </w:rPr>
        <w:t>在加入日内瓦文本后</w:t>
      </w:r>
      <w:r w:rsidRPr="00E455FE">
        <w:rPr>
          <w:rFonts w:ascii="KaiTi" w:eastAsia="KaiTi" w:hAnsi="KaiTi" w:cstheme="minorBidi"/>
          <w:sz w:val="21"/>
          <w:szCs w:val="22"/>
        </w:rPr>
        <w:t>的效力日期</w:t>
      </w:r>
      <w:r w:rsidRPr="00E455FE">
        <w:rPr>
          <w:rFonts w:ascii="SimSun" w:eastAsiaTheme="minorEastAsia" w:hAnsi="SimSun" w:cstheme="minorBidi" w:hint="eastAsia"/>
          <w:sz w:val="21"/>
          <w:szCs w:val="22"/>
        </w:rPr>
        <w:t>]参加1967年文本的原产缔约</w:t>
      </w:r>
      <w:proofErr w:type="gramStart"/>
      <w:r w:rsidRPr="00E455FE">
        <w:rPr>
          <w:rFonts w:ascii="SimSun" w:eastAsiaTheme="minorEastAsia" w:hAnsi="SimSun" w:cstheme="minorBidi" w:hint="eastAsia"/>
          <w:sz w:val="21"/>
          <w:szCs w:val="22"/>
        </w:rPr>
        <w:t>方批准</w:t>
      </w:r>
      <w:proofErr w:type="gramEnd"/>
      <w:r w:rsidRPr="00E455FE">
        <w:rPr>
          <w:rFonts w:ascii="SimSun" w:eastAsiaTheme="minorEastAsia" w:hAnsi="SimSun" w:cstheme="minorBidi" w:hint="eastAsia"/>
          <w:sz w:val="21"/>
          <w:szCs w:val="22"/>
        </w:rPr>
        <w:t>或加入日内瓦文本后，在参加日内瓦文本但未参加1967年文本且未依日内瓦文本第十五条驳回保护，或者已依日内瓦文本第十八条向国际局发出给予保护的说明的每个缔约方，没有第六条第一款第（四）项所述的不规范的，依1967年文本进行国际注册</w:t>
      </w:r>
      <w:r w:rsidR="001937EE">
        <w:rPr>
          <w:rFonts w:ascii="SimSun" w:eastAsiaTheme="minorEastAsia" w:hAnsi="SimSun" w:cstheme="minorBidi" w:hint="eastAsia"/>
          <w:sz w:val="21"/>
          <w:szCs w:val="22"/>
        </w:rPr>
        <w:t>的</w:t>
      </w:r>
      <w:r w:rsidRPr="00E455FE">
        <w:rPr>
          <w:rFonts w:ascii="SimSun" w:eastAsiaTheme="minorEastAsia" w:hAnsi="SimSun" w:cstheme="minorBidi" w:hint="eastAsia"/>
          <w:sz w:val="21"/>
          <w:szCs w:val="22"/>
        </w:rPr>
        <w:t>原产地名称从原产缔约</w:t>
      </w:r>
      <w:proofErr w:type="gramStart"/>
      <w:r w:rsidRPr="00E455FE">
        <w:rPr>
          <w:rFonts w:ascii="SimSun" w:eastAsiaTheme="minorEastAsia" w:hAnsi="SimSun" w:cstheme="minorBidi" w:hint="eastAsia"/>
          <w:sz w:val="21"/>
          <w:szCs w:val="22"/>
        </w:rPr>
        <w:t>方批准</w:t>
      </w:r>
      <w:proofErr w:type="gramEnd"/>
      <w:r w:rsidRPr="00E455FE">
        <w:rPr>
          <w:rFonts w:ascii="SimSun" w:eastAsiaTheme="minorEastAsia" w:hAnsi="SimSun" w:cstheme="minorBidi" w:hint="eastAsia"/>
          <w:sz w:val="21"/>
          <w:szCs w:val="22"/>
        </w:rPr>
        <w:t>或加入日内瓦文本生效之日开始受保护，但日内瓦文本第六条第五款第（二）项所述的情况除外。</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第八条　费　用</w:t>
      </w:r>
    </w:p>
    <w:p w:rsidR="00CD5023" w:rsidRPr="00E455FE" w:rsidRDefault="00CD5023" w:rsidP="00CD5023">
      <w:pPr>
        <w:keepNext/>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KaiTi" w:eastAsia="KaiTi" w:hAnsi="KaiTi" w:cstheme="minorBidi" w:hint="eastAsia"/>
          <w:sz w:val="21"/>
          <w:szCs w:val="22"/>
        </w:rPr>
        <w:t>费用数额</w:t>
      </w:r>
      <w:r w:rsidRPr="00E455FE">
        <w:rPr>
          <w:rFonts w:ascii="SimSun" w:eastAsiaTheme="minorEastAsia" w:hAnsi="SimSun" w:cstheme="minorBidi" w:hint="eastAsia"/>
          <w:sz w:val="21"/>
          <w:szCs w:val="22"/>
        </w:rPr>
        <w:t>］国际局应收取下列费用，费用应以瑞士法郎支付：</w:t>
      </w:r>
    </w:p>
    <w:p w:rsidR="00CD5023" w:rsidRPr="00E455FE" w:rsidRDefault="00CD5023" w:rsidP="00CD5023">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1．国际</w:t>
      </w:r>
      <w:r w:rsidRPr="00E455FE">
        <w:rPr>
          <w:rFonts w:ascii="SimSun" w:eastAsiaTheme="minorEastAsia" w:hAnsi="SimSun" w:cs="SimSun" w:hint="eastAsia"/>
          <w:sz w:val="21"/>
          <w:szCs w:val="22"/>
        </w:rPr>
        <w:t>注册</w:t>
      </w:r>
      <w:r w:rsidRPr="00E455FE">
        <w:rPr>
          <w:rFonts w:ascii="SimSun" w:eastAsiaTheme="minorEastAsia" w:hAnsi="SimSun" w:cstheme="minorBidi" w:hint="eastAsia"/>
          <w:sz w:val="21"/>
          <w:szCs w:val="22"/>
        </w:rPr>
        <w:t>费</w:t>
      </w:r>
      <w:r w:rsidRPr="00E455FE">
        <w:rPr>
          <w:rFonts w:ascii="SimSun" w:eastAsiaTheme="minorEastAsia" w:hAnsi="SimSun" w:cstheme="minorBidi" w:hint="eastAsia"/>
          <w:sz w:val="21"/>
          <w:szCs w:val="22"/>
        </w:rPr>
        <w:tab/>
      </w:r>
      <w:r w:rsidR="00E62897">
        <w:rPr>
          <w:rFonts w:ascii="SimSun" w:eastAsiaTheme="minorEastAsia" w:hAnsi="SimSun" w:cstheme="minorBidi" w:hint="eastAsia"/>
          <w:sz w:val="21"/>
          <w:szCs w:val="22"/>
        </w:rPr>
        <w:t>1000</w:t>
      </w:r>
    </w:p>
    <w:p w:rsidR="00CD5023" w:rsidRPr="00E455FE" w:rsidRDefault="00CD5023" w:rsidP="00CD5023">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2．国际注册每次变更费</w:t>
      </w:r>
      <w:r w:rsidRPr="00E455FE">
        <w:rPr>
          <w:rFonts w:ascii="SimSun" w:eastAsiaTheme="minorEastAsia" w:hAnsi="SimSun" w:cstheme="minorBidi" w:hint="eastAsia"/>
          <w:sz w:val="21"/>
          <w:szCs w:val="22"/>
        </w:rPr>
        <w:tab/>
      </w:r>
      <w:r w:rsidR="00E62897">
        <w:rPr>
          <w:rFonts w:ascii="SimSun" w:eastAsiaTheme="minorEastAsia" w:hAnsi="SimSun" w:cstheme="minorBidi" w:hint="eastAsia"/>
          <w:sz w:val="21"/>
          <w:szCs w:val="22"/>
        </w:rPr>
        <w:t>500</w:t>
      </w:r>
    </w:p>
    <w:p w:rsidR="00CD5023" w:rsidRPr="00E455FE" w:rsidRDefault="00CD5023" w:rsidP="00CD5023">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3．国际注册簿摘录提供费</w:t>
      </w:r>
      <w:r w:rsidRPr="00E455FE">
        <w:rPr>
          <w:rFonts w:ascii="SimSun" w:eastAsiaTheme="minorEastAsia" w:hAnsi="SimSun" w:cstheme="minorBidi" w:hint="eastAsia"/>
          <w:sz w:val="21"/>
          <w:szCs w:val="22"/>
        </w:rPr>
        <w:tab/>
      </w:r>
      <w:r w:rsidR="00E62897">
        <w:rPr>
          <w:rFonts w:ascii="SimSun" w:eastAsiaTheme="minorEastAsia" w:hAnsi="SimSun" w:cstheme="minorBidi" w:hint="eastAsia"/>
          <w:sz w:val="21"/>
          <w:szCs w:val="22"/>
        </w:rPr>
        <w:t>150</w:t>
      </w:r>
    </w:p>
    <w:p w:rsidR="00CD5023" w:rsidRPr="00E455FE" w:rsidRDefault="00CD5023" w:rsidP="00CD5023">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4．提供关于</w:t>
      </w:r>
      <w:r w:rsidRPr="00E455FE">
        <w:rPr>
          <w:rFonts w:ascii="SimSun" w:eastAsiaTheme="minorEastAsia" w:hAnsi="SimSun" w:cs="SimSun" w:hint="eastAsia"/>
          <w:sz w:val="21"/>
          <w:szCs w:val="22"/>
        </w:rPr>
        <w:t>国际注册簿</w:t>
      </w:r>
      <w:r w:rsidRPr="00E455FE">
        <w:rPr>
          <w:rFonts w:ascii="SimSun" w:eastAsiaTheme="minorEastAsia" w:hAnsi="SimSun" w:cstheme="minorBidi" w:hint="eastAsia"/>
          <w:sz w:val="21"/>
          <w:szCs w:val="22"/>
        </w:rPr>
        <w:t>内容的证明或任何其他书面资料的费用</w:t>
      </w:r>
      <w:r w:rsidRPr="00E455FE">
        <w:rPr>
          <w:rFonts w:ascii="SimSun" w:eastAsiaTheme="minorEastAsia" w:hAnsi="SimSun" w:cstheme="minorBidi" w:hint="eastAsia"/>
          <w:sz w:val="21"/>
          <w:szCs w:val="22"/>
        </w:rPr>
        <w:tab/>
      </w:r>
      <w:r w:rsidR="00E62897">
        <w:rPr>
          <w:rFonts w:ascii="SimSun" w:eastAsiaTheme="minorEastAsia" w:hAnsi="SimSun" w:cstheme="minorBidi" w:hint="eastAsia"/>
          <w:sz w:val="21"/>
          <w:szCs w:val="22"/>
        </w:rPr>
        <w:t>100</w:t>
      </w:r>
    </w:p>
    <w:p w:rsidR="00CD5023" w:rsidRPr="00E455FE" w:rsidRDefault="00CD5023" w:rsidP="00CD5023">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5．第二款所述的单独费。</w:t>
      </w:r>
      <w:r w:rsidRPr="00E455FE">
        <w:rPr>
          <w:rFonts w:ascii="SimSun" w:eastAsiaTheme="minorEastAsia" w:hAnsi="SimSun" w:cstheme="minorBidi" w:hint="eastAsia"/>
          <w:sz w:val="21"/>
          <w:szCs w:val="22"/>
        </w:rPr>
        <w:tab/>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适用日内瓦文本的申请单独费数额的确定</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（一）日内瓦文本的缔约方</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日内瓦文本第七条第四款所述的声明，要求对适用日内瓦文本的申请收取该款所述单独费的，应以主管机构所用的币种指明该单独费的数额。</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（二）第（一）项所述声明中所列费用的币种不是瑞士货币的，总干事应在与该缔约方的主管机构协商后，按联合国官方汇率确定该费用的瑞士货币数额。</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SimSun" w:hint="eastAsia"/>
          <w:sz w:val="21"/>
          <w:szCs w:val="22"/>
        </w:rPr>
        <w:t>如果连续</w:t>
      </w:r>
      <w:r w:rsidRPr="00E455FE">
        <w:rPr>
          <w:rFonts w:ascii="SimSun" w:eastAsiaTheme="minorEastAsia" w:hAnsi="SimSun" w:cstheme="minorBidi" w:hint="eastAsia"/>
          <w:sz w:val="21"/>
          <w:szCs w:val="22"/>
        </w:rPr>
        <w:t>三</w:t>
      </w:r>
      <w:r w:rsidRPr="00E455FE">
        <w:rPr>
          <w:rFonts w:ascii="SimSun" w:eastAsiaTheme="minorEastAsia" w:hAnsi="SimSun" w:cs="SimSun" w:hint="eastAsia"/>
          <w:sz w:val="21"/>
          <w:szCs w:val="22"/>
        </w:rPr>
        <w:t>个月以上，瑞士货币与缔约方指明单独费数额所用币种之间的联合国官方汇率，比最后一次确定该费用瑞士货币数额时所适用的汇率高或低至少百分之五时，该缔约方的主管机构可以要求总干事按提出请求之日前一天实行的联合国官方汇率确定该费用新的瑞士货币数额。总干事应照此办理。新数额应从总干事确定的日期起适用，但该日期须在前述数额在产权组织网站上公布之日起的一个月以后、两个月以内。</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w:t>
      </w:r>
      <w:r w:rsidRPr="00E455FE">
        <w:rPr>
          <w:rFonts w:ascii="SimSun" w:eastAsiaTheme="minorEastAsia" w:hAnsi="SimSun" w:cs="SimSun" w:hint="eastAsia"/>
          <w:sz w:val="21"/>
          <w:szCs w:val="22"/>
        </w:rPr>
        <w:t>如果连续三个月以上，瑞士货币与缔约方指明单独费数额所用币种</w:t>
      </w:r>
      <w:r w:rsidRPr="00E455FE">
        <w:rPr>
          <w:rFonts w:ascii="SimSun" w:eastAsiaTheme="minorEastAsia" w:hAnsi="SimSun" w:cstheme="minorBidi" w:hint="eastAsia"/>
          <w:sz w:val="21"/>
          <w:szCs w:val="22"/>
        </w:rPr>
        <w:t>之间</w:t>
      </w:r>
      <w:r w:rsidRPr="00E455FE">
        <w:rPr>
          <w:rFonts w:ascii="SimSun" w:eastAsiaTheme="minorEastAsia" w:hAnsi="SimSun" w:cs="SimSun" w:hint="eastAsia"/>
          <w:sz w:val="21"/>
          <w:szCs w:val="22"/>
        </w:rPr>
        <w:t>的联合国官方汇率，比最后一次确定该费用瑞士货币数额时所适用的汇率低至少百分之十时，总干事应按当时的联合国官方汇率确定该费用新的瑞士货币数额。新数额应从总干事确定的日期起适用，但该日期须在前述数额在产权组织网站上公布之日起的一个月以后、两个月以内。</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KaiTi" w:eastAsia="KaiTi" w:hAnsi="KaiTi" w:cstheme="minorBidi" w:hint="eastAsia"/>
          <w:iCs/>
          <w:sz w:val="21"/>
          <w:szCs w:val="22"/>
        </w:rPr>
        <w:t>适用日内瓦文本的申请</w:t>
      </w:r>
      <w:r w:rsidRPr="00E455FE">
        <w:rPr>
          <w:rFonts w:ascii="KaiTi" w:eastAsia="KaiTi" w:hAnsi="KaiTi" w:cs="SimSun" w:hint="eastAsia"/>
          <w:iCs/>
          <w:sz w:val="21"/>
          <w:szCs w:val="22"/>
        </w:rPr>
        <w:t>单独费记入参加日内瓦文本的有关缔约方的账户</w:t>
      </w:r>
      <w:r w:rsidRPr="00E455FE">
        <w:rPr>
          <w:rFonts w:ascii="SimSun" w:eastAsiaTheme="minorEastAsia" w:hAnsi="SimSun" w:cstheme="minorBidi" w:hint="eastAsia"/>
          <w:iCs/>
          <w:sz w:val="21"/>
          <w:szCs w:val="22"/>
        </w:rPr>
        <w:t>］</w:t>
      </w:r>
      <w:r w:rsidRPr="00E455FE">
        <w:rPr>
          <w:rFonts w:ascii="SimSun" w:eastAsiaTheme="minorEastAsia" w:hAnsi="SimSun" w:cs="SimSun" w:hint="eastAsia"/>
          <w:sz w:val="21"/>
          <w:szCs w:val="22"/>
        </w:rPr>
        <w:t>就一个日内瓦文本的缔约方向国际局缴纳的任何单独费，应在已缴费国际注册登记月份的下月内记入该缔约方在国际局的账户。</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w:t>
      </w:r>
      <w:r w:rsidRPr="00E455FE">
        <w:rPr>
          <w:rFonts w:ascii="KaiTi" w:eastAsia="KaiTi" w:hAnsi="KaiTi" w:cs="SimSun" w:hint="eastAsia"/>
          <w:iCs/>
          <w:sz w:val="21"/>
          <w:szCs w:val="22"/>
        </w:rPr>
        <w:t>必须使用瑞士货币</w:t>
      </w:r>
      <w:r w:rsidRPr="00E455FE">
        <w:rPr>
          <w:rFonts w:ascii="SimSun" w:eastAsiaTheme="minorEastAsia" w:hAnsi="SimSun" w:cstheme="minorBidi" w:hint="eastAsia"/>
          <w:sz w:val="21"/>
          <w:szCs w:val="22"/>
        </w:rPr>
        <w:t>］</w:t>
      </w:r>
      <w:r w:rsidRPr="00E455FE">
        <w:rPr>
          <w:rFonts w:ascii="SimSun" w:eastAsiaTheme="minorEastAsia" w:hAnsi="SimSun" w:cs="SimSun" w:hint="eastAsia"/>
          <w:sz w:val="21"/>
          <w:szCs w:val="22"/>
        </w:rPr>
        <w:t>所有依本实施细则向国际局的</w:t>
      </w:r>
      <w:r w:rsidRPr="00CD6D90">
        <w:rPr>
          <w:rFonts w:ascii="SimSun" w:eastAsiaTheme="minorEastAsia" w:hAnsi="SimSun" w:cs="SimSun" w:hint="eastAsia"/>
          <w:sz w:val="21"/>
          <w:szCs w:val="22"/>
        </w:rPr>
        <w:t>缴款</w:t>
      </w:r>
      <w:r w:rsidRPr="00E455FE">
        <w:rPr>
          <w:rFonts w:ascii="SimSun" w:eastAsiaTheme="minorEastAsia" w:hAnsi="SimSun" w:cs="SimSun" w:hint="eastAsia"/>
          <w:sz w:val="21"/>
          <w:szCs w:val="22"/>
        </w:rPr>
        <w:t>均应使用瑞士货币，尽管通过主管机构缴纳这些费用时，主管机构收取的可能是另一种货币。</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五、</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缴纳</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w:t>
      </w:r>
      <w:r w:rsidRPr="00E455FE">
        <w:rPr>
          <w:rFonts w:ascii="SimSun" w:eastAsiaTheme="minorEastAsia" w:hAnsi="SimSun" w:cs="SimSun" w:hint="eastAsia"/>
          <w:sz w:val="21"/>
          <w:szCs w:val="22"/>
        </w:rPr>
        <w:t>除第</w:t>
      </w:r>
      <w:r w:rsidRPr="00E455FE">
        <w:rPr>
          <w:rFonts w:ascii="SimSun" w:eastAsiaTheme="minorEastAsia" w:hAnsi="SimSun" w:cstheme="minorBidi" w:hint="eastAsia"/>
          <w:sz w:val="21"/>
          <w:szCs w:val="22"/>
        </w:rPr>
        <w:t>（二）</w:t>
      </w:r>
      <w:r w:rsidRPr="00E455FE">
        <w:rPr>
          <w:rFonts w:ascii="SimSun" w:eastAsiaTheme="minorEastAsia" w:hAnsi="SimSun" w:cs="SimSun" w:hint="eastAsia"/>
          <w:sz w:val="21"/>
          <w:szCs w:val="22"/>
        </w:rPr>
        <w:t>项另有规定外，费用应直接</w:t>
      </w:r>
      <w:r w:rsidRPr="00CD6D90">
        <w:rPr>
          <w:rFonts w:ascii="SimSun" w:eastAsiaTheme="minorEastAsia" w:hAnsi="SimSun" w:cs="SimSun" w:hint="eastAsia"/>
          <w:sz w:val="21"/>
          <w:szCs w:val="22"/>
        </w:rPr>
        <w:t>向国际局缴纳</w:t>
      </w:r>
      <w:r w:rsidRPr="00E455FE">
        <w:rPr>
          <w:rFonts w:ascii="SimSun" w:eastAsiaTheme="minorEastAsia" w:hAnsi="SimSun" w:cs="SimSun"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SimSun" w:hint="eastAsia"/>
          <w:sz w:val="21"/>
          <w:szCs w:val="22"/>
        </w:rPr>
        <w:t>与申请相关的应缴费用，如果</w:t>
      </w:r>
      <w:r w:rsidRPr="00E455FE">
        <w:rPr>
          <w:rFonts w:ascii="SimSun" w:eastAsiaTheme="minorEastAsia" w:hAnsi="SimSun" w:cstheme="minorBidi" w:hint="eastAsia"/>
          <w:sz w:val="21"/>
          <w:szCs w:val="22"/>
        </w:rPr>
        <w:t>主管机构</w:t>
      </w:r>
      <w:r w:rsidRPr="00E455FE">
        <w:rPr>
          <w:rFonts w:ascii="SimSun" w:eastAsiaTheme="minorEastAsia" w:hAnsi="SimSun" w:cs="SimSun" w:hint="eastAsia"/>
          <w:sz w:val="21"/>
          <w:szCs w:val="22"/>
        </w:rPr>
        <w:t>同意代收并转交，且</w:t>
      </w:r>
      <w:r w:rsidRPr="00E455FE">
        <w:rPr>
          <w:rFonts w:ascii="SimSun" w:eastAsiaTheme="minorEastAsia" w:hAnsi="SimSun" w:cstheme="minorBidi" w:hint="eastAsia"/>
          <w:sz w:val="21"/>
          <w:szCs w:val="22"/>
        </w:rPr>
        <w:t>受益各方希望如此</w:t>
      </w:r>
      <w:r w:rsidRPr="00E455FE">
        <w:rPr>
          <w:rFonts w:ascii="SimSun" w:eastAsiaTheme="minorEastAsia" w:hAnsi="SimSun" w:cs="SimSun" w:hint="eastAsia"/>
          <w:sz w:val="21"/>
          <w:szCs w:val="22"/>
        </w:rPr>
        <w:t>，可以通过主管机构缴纳。同意代收并转交此种费用的任何主管机构应通知总干事。</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六、［</w:t>
      </w:r>
      <w:r w:rsidRPr="00E455FE">
        <w:rPr>
          <w:rFonts w:ascii="KaiTi" w:eastAsia="KaiTi" w:hAnsi="KaiTi" w:cs="SimSun" w:hint="eastAsia"/>
          <w:iCs/>
          <w:sz w:val="21"/>
          <w:szCs w:val="22"/>
        </w:rPr>
        <w:t>缴费方式</w:t>
      </w:r>
      <w:r w:rsidRPr="00E455FE">
        <w:rPr>
          <w:rFonts w:ascii="SimSun" w:eastAsiaTheme="minorEastAsia" w:hAnsi="SimSun" w:cstheme="minorBidi" w:hint="eastAsia"/>
          <w:sz w:val="21"/>
          <w:szCs w:val="22"/>
        </w:rPr>
        <w:t>］</w:t>
      </w:r>
      <w:r w:rsidRPr="00E455FE">
        <w:rPr>
          <w:rFonts w:ascii="SimSun" w:eastAsiaTheme="minorEastAsia" w:hAnsi="SimSun" w:cs="SimSun" w:hint="eastAsia"/>
          <w:sz w:val="21"/>
          <w:szCs w:val="22"/>
        </w:rPr>
        <w:t>向国际局缴纳费用，应遵守行政规程的规定。</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七、［</w:t>
      </w:r>
      <w:r w:rsidRPr="00E455FE">
        <w:rPr>
          <w:rFonts w:ascii="KaiTi" w:eastAsia="KaiTi" w:hAnsi="KaiTi" w:cstheme="minorBidi" w:hint="eastAsia"/>
          <w:iCs/>
          <w:sz w:val="21"/>
          <w:szCs w:val="22"/>
        </w:rPr>
        <w:t>缴费说明</w:t>
      </w:r>
      <w:r w:rsidRPr="00E455FE">
        <w:rPr>
          <w:rFonts w:ascii="SimSun" w:eastAsiaTheme="minorEastAsia" w:hAnsi="SimSun" w:cstheme="minorBidi" w:hint="eastAsia"/>
          <w:sz w:val="21"/>
          <w:szCs w:val="22"/>
        </w:rPr>
        <w:t>］</w:t>
      </w:r>
      <w:r w:rsidRPr="00E455FE">
        <w:rPr>
          <w:rFonts w:ascii="SimSun" w:eastAsiaTheme="minorEastAsia" w:hAnsi="SimSun" w:cs="SimSun" w:hint="eastAsia"/>
          <w:sz w:val="21"/>
          <w:szCs w:val="22"/>
        </w:rPr>
        <w:t>向国际局缴纳任何费用时，必须说明所涉及的原产地名称或地理标志以及</w:t>
      </w:r>
      <w:r w:rsidRPr="00E455FE">
        <w:rPr>
          <w:rFonts w:ascii="SimSun" w:eastAsiaTheme="minorEastAsia" w:hAnsi="SimSun" w:cs="SimSun" w:hint="eastAsia"/>
          <w:sz w:val="21"/>
          <w:szCs w:val="22"/>
        </w:rPr>
        <w:t>付款</w:t>
      </w:r>
      <w:r w:rsidRPr="00E455FE">
        <w:rPr>
          <w:rFonts w:ascii="SimSun" w:eastAsiaTheme="minorEastAsia" w:hAnsi="SimSun" w:cs="SimSun" w:hint="eastAsia"/>
          <w:sz w:val="21"/>
          <w:szCs w:val="22"/>
        </w:rPr>
        <w:t>用途。</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八、</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缴费日期</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w:t>
      </w:r>
      <w:r w:rsidRPr="00E455FE">
        <w:rPr>
          <w:rFonts w:ascii="SimSun" w:eastAsiaTheme="minorEastAsia" w:hAnsi="SimSun" w:cs="SimSun" w:hint="eastAsia"/>
          <w:sz w:val="21"/>
          <w:szCs w:val="22"/>
        </w:rPr>
        <w:t>除第</w:t>
      </w:r>
      <w:r w:rsidRPr="00E455FE">
        <w:rPr>
          <w:rFonts w:ascii="SimSun" w:eastAsiaTheme="minorEastAsia" w:hAnsi="SimSun" w:cstheme="minorBidi" w:hint="eastAsia"/>
          <w:sz w:val="21"/>
          <w:szCs w:val="22"/>
        </w:rPr>
        <w:t>（二）</w:t>
      </w:r>
      <w:r w:rsidRPr="00E455FE">
        <w:rPr>
          <w:rFonts w:ascii="SimSun" w:eastAsiaTheme="minorEastAsia" w:hAnsi="SimSun" w:cs="SimSun" w:hint="eastAsia"/>
          <w:sz w:val="21"/>
          <w:szCs w:val="22"/>
        </w:rPr>
        <w:t>项另有规定外，任何费用均在国际局收到所需数额之日视为</w:t>
      </w:r>
      <w:r w:rsidRPr="00CD6D90">
        <w:rPr>
          <w:rFonts w:ascii="SimSun" w:eastAsiaTheme="minorEastAsia" w:hAnsi="SimSun" w:cs="SimSun" w:hint="eastAsia"/>
          <w:sz w:val="21"/>
          <w:szCs w:val="22"/>
        </w:rPr>
        <w:t>已向国际局缴纳</w:t>
      </w:r>
      <w:r w:rsidRPr="00E455FE">
        <w:rPr>
          <w:rFonts w:ascii="SimSun" w:eastAsiaTheme="minorEastAsia" w:hAnsi="SimSun" w:cs="SimSun"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SimSun" w:hint="eastAsia"/>
          <w:sz w:val="21"/>
          <w:szCs w:val="22"/>
        </w:rPr>
        <w:t>在国际局开设的账户中有所需数额，</w:t>
      </w:r>
      <w:proofErr w:type="gramStart"/>
      <w:r w:rsidRPr="00E455FE">
        <w:rPr>
          <w:rFonts w:ascii="SimSun" w:eastAsiaTheme="minorEastAsia" w:hAnsi="SimSun" w:cs="SimSun" w:hint="eastAsia"/>
          <w:sz w:val="21"/>
          <w:szCs w:val="22"/>
        </w:rPr>
        <w:t>且国际</w:t>
      </w:r>
      <w:proofErr w:type="gramEnd"/>
      <w:r w:rsidRPr="00E455FE">
        <w:rPr>
          <w:rFonts w:ascii="SimSun" w:eastAsiaTheme="minorEastAsia" w:hAnsi="SimSun" w:cs="SimSun" w:hint="eastAsia"/>
          <w:sz w:val="21"/>
          <w:szCs w:val="22"/>
        </w:rPr>
        <w:t>局已收到账户户主的扣款指令，视为费用在国际局收到申请或变更登记请求之日已向国际局</w:t>
      </w:r>
      <w:r w:rsidRPr="00E455FE">
        <w:rPr>
          <w:rFonts w:ascii="SimSun" w:eastAsiaTheme="minorEastAsia" w:hAnsi="SimSun" w:cs="SimSun" w:hint="eastAsia"/>
          <w:sz w:val="21"/>
          <w:szCs w:val="22"/>
        </w:rPr>
        <w:t>缴付</w:t>
      </w:r>
      <w:r w:rsidRPr="00E455FE">
        <w:rPr>
          <w:rFonts w:ascii="SimSun" w:eastAsiaTheme="minorEastAsia" w:hAnsi="SimSun" w:cs="SimSun" w:hint="eastAsia"/>
          <w:sz w:val="21"/>
          <w:szCs w:val="22"/>
        </w:rPr>
        <w:t>。</w:t>
      </w:r>
    </w:p>
    <w:p w:rsidR="00CD5023"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九、［</w:t>
      </w:r>
      <w:r w:rsidRPr="00E455FE">
        <w:rPr>
          <w:rFonts w:ascii="KaiTi" w:eastAsia="KaiTi" w:hAnsi="KaiTi" w:cs="SimSun" w:hint="eastAsia"/>
          <w:iCs/>
          <w:sz w:val="21"/>
          <w:szCs w:val="22"/>
        </w:rPr>
        <w:t>费用数额的变动</w:t>
      </w:r>
      <w:r w:rsidRPr="00E455FE">
        <w:rPr>
          <w:rFonts w:ascii="SimSun" w:eastAsiaTheme="minorEastAsia" w:hAnsi="SimSun" w:cstheme="minorBidi" w:hint="eastAsia"/>
          <w:sz w:val="21"/>
          <w:szCs w:val="22"/>
        </w:rPr>
        <w:t>］费用数额发生变动的，适用国际局收到费用当日有效的数额。</w:t>
      </w:r>
    </w:p>
    <w:p w:rsidR="00E62897" w:rsidRPr="00DD4893" w:rsidRDefault="00E62897" w:rsidP="00E62897">
      <w:pPr>
        <w:overflowPunct w:val="0"/>
        <w:spacing w:afterLines="50" w:after="120" w:line="340" w:lineRule="atLeast"/>
        <w:ind w:firstLineChars="200" w:firstLine="420"/>
        <w:jc w:val="both"/>
        <w:rPr>
          <w:rFonts w:ascii="SimSun" w:hAnsi="SimSun"/>
          <w:sz w:val="21"/>
          <w:szCs w:val="21"/>
        </w:rPr>
      </w:pPr>
      <w:r w:rsidRPr="00DD4893">
        <w:rPr>
          <w:rFonts w:ascii="SimSun" w:hAnsi="SimSun" w:hint="eastAsia"/>
          <w:sz w:val="21"/>
          <w:szCs w:val="21"/>
        </w:rPr>
        <w:lastRenderedPageBreak/>
        <w:t>十、[</w:t>
      </w:r>
      <w:r w:rsidRPr="00EE5FE8">
        <w:rPr>
          <w:rFonts w:ascii="KaiTi" w:eastAsia="KaiTi" w:hAnsi="KaiTi" w:hint="eastAsia"/>
          <w:sz w:val="21"/>
          <w:szCs w:val="21"/>
        </w:rPr>
        <w:t>维护1967年文本</w:t>
      </w:r>
      <w:r w:rsidRPr="00DD4893">
        <w:rPr>
          <w:rFonts w:ascii="SimSun" w:hAnsi="SimSun" w:hint="eastAsia"/>
          <w:sz w:val="21"/>
          <w:szCs w:val="21"/>
        </w:rPr>
        <w:t>]（一）尽管有第一款第5目的规定，既参加日内瓦文本也参加1967年文本的</w:t>
      </w:r>
      <w:proofErr w:type="gramStart"/>
      <w:r w:rsidRPr="00DD4893">
        <w:rPr>
          <w:rFonts w:ascii="SimSun" w:hAnsi="SimSun" w:hint="eastAsia"/>
          <w:sz w:val="21"/>
          <w:szCs w:val="21"/>
        </w:rPr>
        <w:t>缔约方依日内瓦</w:t>
      </w:r>
      <w:proofErr w:type="gramEnd"/>
      <w:r w:rsidRPr="00DD4893">
        <w:rPr>
          <w:rFonts w:ascii="SimSun" w:hAnsi="SimSun" w:hint="eastAsia"/>
          <w:sz w:val="21"/>
          <w:szCs w:val="21"/>
        </w:rPr>
        <w:t>文本第七条第四款所作的声明，在与另一个既参加日内瓦文本也参加1967年文本的缔约方的关系中无效。</w:t>
      </w:r>
    </w:p>
    <w:p w:rsidR="00E62897" w:rsidRDefault="00E62897" w:rsidP="00E62897">
      <w:pPr>
        <w:overflowPunct w:val="0"/>
        <w:spacing w:afterLines="50" w:after="120" w:line="340" w:lineRule="atLeast"/>
        <w:ind w:firstLineChars="200" w:firstLine="420"/>
        <w:jc w:val="both"/>
        <w:rPr>
          <w:rFonts w:ascii="SimSun" w:hAnsi="SimSun"/>
          <w:sz w:val="21"/>
          <w:szCs w:val="21"/>
        </w:rPr>
      </w:pPr>
      <w:r w:rsidRPr="00DD4893">
        <w:rPr>
          <w:rFonts w:ascii="SimSun" w:hAnsi="SimSun" w:hint="eastAsia"/>
          <w:sz w:val="21"/>
          <w:szCs w:val="21"/>
        </w:rPr>
        <w:t>（二）大会可以以四分之三多数废止第（一）项或者缩小第（一）项的范围。只有既参加日内瓦文本也参加1967年文本的缔约方才有表决权。</w:t>
      </w:r>
    </w:p>
    <w:p w:rsidR="00CD5023" w:rsidRPr="00E455FE" w:rsidRDefault="00CD5023" w:rsidP="00CD5023">
      <w:pPr>
        <w:keepNext/>
        <w:spacing w:beforeLines="300" w:before="720" w:afterLines="200" w:after="480" w:line="340" w:lineRule="atLeast"/>
        <w:jc w:val="center"/>
        <w:rPr>
          <w:rFonts w:ascii="SimHei" w:eastAsia="SimHei" w:hAnsi="SimHei" w:cstheme="minorBidi"/>
          <w:bCs/>
          <w:sz w:val="21"/>
          <w:szCs w:val="22"/>
          <w:lang w:val="fr-FR"/>
        </w:rPr>
      </w:pPr>
      <w:r w:rsidRPr="00E455FE">
        <w:rPr>
          <w:rFonts w:ascii="SimHei" w:eastAsia="SimHei" w:hAnsi="SimHei" w:cstheme="minorBidi" w:hint="eastAsia"/>
          <w:bCs/>
          <w:sz w:val="21"/>
          <w:szCs w:val="22"/>
          <w:lang w:val="fr-FR"/>
        </w:rPr>
        <w:t>第三章</w:t>
      </w:r>
      <w:r w:rsidRPr="00E455FE">
        <w:rPr>
          <w:rFonts w:ascii="SimHei" w:eastAsia="SimHei" w:hAnsi="SimHei" w:cstheme="minorBidi" w:hint="eastAsia"/>
          <w:bCs/>
          <w:sz w:val="21"/>
          <w:szCs w:val="22"/>
          <w:lang w:val="fr-FR"/>
        </w:rPr>
        <w:br/>
        <w:t>驳回及有关国际注册的其他行动</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第九条　驳　回</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通知国际局</w:t>
      </w:r>
      <w:r w:rsidRPr="00E455FE">
        <w:rPr>
          <w:rFonts w:ascii="SimSun" w:eastAsiaTheme="minorEastAsia" w:hAnsi="SimSun" w:cstheme="minorBidi" w:hint="eastAsia"/>
          <w:iCs/>
          <w:sz w:val="21"/>
          <w:szCs w:val="22"/>
        </w:rPr>
        <w:t>］（一）</w:t>
      </w:r>
      <w:r w:rsidRPr="00CD6D90">
        <w:rPr>
          <w:rFonts w:ascii="SimSun" w:eastAsiaTheme="minorEastAsia" w:hAnsi="SimSun" w:cstheme="minorBidi" w:hint="eastAsia"/>
          <w:iCs/>
          <w:sz w:val="21"/>
          <w:szCs w:val="22"/>
        </w:rPr>
        <w:t>驳回</w:t>
      </w:r>
      <w:r w:rsidRPr="00E455FE">
        <w:rPr>
          <w:rFonts w:ascii="SimSun" w:eastAsiaTheme="minorEastAsia" w:hAnsi="SimSun" w:cstheme="minorBidi" w:hint="eastAsia"/>
          <w:iCs/>
          <w:sz w:val="21"/>
          <w:szCs w:val="22"/>
        </w:rPr>
        <w:t>应由有关缔约方的主管机构通知国际局，并由该主管机构签字。</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CD6D90">
        <w:rPr>
          <w:rFonts w:ascii="SimSun" w:eastAsiaTheme="minorEastAsia" w:hAnsi="SimSun" w:cstheme="minorBidi" w:hint="eastAsia"/>
          <w:sz w:val="21"/>
          <w:szCs w:val="22"/>
        </w:rPr>
        <w:t>驳回通知</w:t>
      </w:r>
      <w:r w:rsidRPr="00E455FE">
        <w:rPr>
          <w:rFonts w:ascii="SimSun" w:eastAsiaTheme="minorEastAsia" w:hAnsi="SimSun" w:cstheme="minorBidi" w:hint="eastAsia"/>
          <w:sz w:val="21"/>
          <w:szCs w:val="22"/>
        </w:rPr>
        <w:t>应于收到1967年文本第五条第二款或日内瓦文本第六条第四款规定的国际注册通知起一年内</w:t>
      </w:r>
      <w:proofErr w:type="gramStart"/>
      <w:r w:rsidRPr="00CD6D90">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。对于日内瓦文本第二十九条第四款所述的情况，该</w:t>
      </w:r>
      <w:r w:rsidRPr="00CD6D90">
        <w:rPr>
          <w:rFonts w:ascii="SimSun" w:eastAsiaTheme="minorEastAsia" w:hAnsi="SimSun" w:cstheme="minorBidi" w:hint="eastAsia"/>
          <w:sz w:val="21"/>
          <w:szCs w:val="22"/>
        </w:rPr>
        <w:t>时限</w:t>
      </w:r>
      <w:r w:rsidRPr="00E455FE">
        <w:rPr>
          <w:rFonts w:ascii="SimSun" w:eastAsiaTheme="minorEastAsia" w:hAnsi="SimSun" w:cstheme="minorBidi" w:hint="eastAsia"/>
          <w:sz w:val="21"/>
          <w:szCs w:val="22"/>
        </w:rPr>
        <w:t>可以再延长一年。</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（三）除非第（一）项所述的主管机构有相反证明，国际注册通知</w:t>
      </w:r>
      <w:r>
        <w:rPr>
          <w:rFonts w:ascii="SimSun" w:eastAsiaTheme="minorEastAsia" w:hAnsi="SimSun" w:cstheme="minorBidi" w:hint="eastAsia"/>
          <w:sz w:val="21"/>
          <w:szCs w:val="22"/>
        </w:rPr>
        <w:t>应</w:t>
      </w:r>
      <w:r w:rsidRPr="00E455FE">
        <w:rPr>
          <w:rFonts w:ascii="SimSun" w:eastAsiaTheme="minorEastAsia" w:hAnsi="SimSun" w:cstheme="minorBidi" w:hint="eastAsia"/>
          <w:sz w:val="21"/>
          <w:szCs w:val="22"/>
        </w:rPr>
        <w:t>视为已由主管机构在通知上写明的日期之后20日收到。</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驳回通知的内容</w:t>
      </w:r>
      <w:r w:rsidRPr="00E455FE">
        <w:rPr>
          <w:rFonts w:ascii="SimSun" w:eastAsiaTheme="minorEastAsia" w:hAnsi="SimSun" w:cstheme="minorBidi" w:hint="eastAsia"/>
          <w:iCs/>
          <w:sz w:val="21"/>
          <w:szCs w:val="22"/>
        </w:rPr>
        <w:t>］驳回通知应写明或包括：</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1．通知驳回的主管机构；</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2．有关</w:t>
      </w:r>
      <w:r w:rsidRPr="00E455FE">
        <w:rPr>
          <w:rFonts w:ascii="SimSun" w:eastAsiaTheme="minorEastAsia" w:hAnsi="SimSun" w:cs="SimSun" w:hint="eastAsia"/>
          <w:sz w:val="21"/>
          <w:szCs w:val="22"/>
        </w:rPr>
        <w:t>国际</w:t>
      </w:r>
      <w:r w:rsidRPr="00E455FE">
        <w:rPr>
          <w:rFonts w:ascii="SimSun" w:eastAsiaTheme="minorEastAsia" w:hAnsi="SimSun" w:cstheme="minorBidi" w:hint="eastAsia"/>
          <w:sz w:val="21"/>
          <w:szCs w:val="22"/>
        </w:rPr>
        <w:t>注册</w:t>
      </w:r>
      <w:r w:rsidRPr="00E455FE">
        <w:rPr>
          <w:rFonts w:ascii="SimSun" w:eastAsiaTheme="minorEastAsia" w:hAnsi="SimSun" w:cstheme="minorBidi" w:hint="eastAsia"/>
          <w:sz w:val="21"/>
          <w:szCs w:val="22"/>
        </w:rPr>
        <w:t>的编</w:t>
      </w:r>
      <w:r w:rsidRPr="00E455FE">
        <w:rPr>
          <w:rFonts w:ascii="SimSun" w:eastAsiaTheme="minorEastAsia" w:hAnsi="SimSun" w:cstheme="minorBidi" w:hint="eastAsia"/>
          <w:sz w:val="21"/>
          <w:szCs w:val="22"/>
        </w:rPr>
        <w:t>号，最好</w:t>
      </w:r>
      <w:r w:rsidRPr="00E455FE">
        <w:rPr>
          <w:rFonts w:ascii="SimSun" w:eastAsiaTheme="minorEastAsia" w:hAnsi="SimSun" w:cstheme="minorBidi" w:hint="eastAsia"/>
          <w:sz w:val="21"/>
          <w:szCs w:val="22"/>
        </w:rPr>
        <w:t>附有</w:t>
      </w:r>
      <w:r w:rsidRPr="00E455FE">
        <w:rPr>
          <w:rFonts w:ascii="SimSun" w:eastAsiaTheme="minorEastAsia" w:hAnsi="SimSun" w:cstheme="minorBidi" w:hint="eastAsia"/>
          <w:sz w:val="21"/>
          <w:szCs w:val="22"/>
        </w:rPr>
        <w:t>有助于确认该国际注册的进一步信息，如构成原产地名称的名称或构成地理标志的标志；</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3．驳回所基于的理由；</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4．驳回基于在先权的，该在先权的基本资料；在先权为国家、地区或国际商标申请或商标注册的，尤应写明此种申请或注册的日期和编号、优先权日期（适当时）、持有人名称和地址、商标图样以及商标申请或商标注册中有关商品和服务的清单，但清单可以使用该申请或注册所用的语言提交；</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5．</w:t>
      </w:r>
      <w:proofErr w:type="gramStart"/>
      <w:r w:rsidRPr="00E455FE">
        <w:rPr>
          <w:rFonts w:ascii="SimSun" w:eastAsiaTheme="minorEastAsia" w:hAnsi="SimSun" w:cstheme="minorBidi" w:hint="eastAsia"/>
          <w:sz w:val="21"/>
          <w:szCs w:val="22"/>
        </w:rPr>
        <w:t>驳回仅</w:t>
      </w:r>
      <w:proofErr w:type="gramEnd"/>
      <w:r w:rsidRPr="00E455FE">
        <w:rPr>
          <w:rFonts w:ascii="SimSun" w:eastAsiaTheme="minorEastAsia" w:hAnsi="SimSun" w:cstheme="minorBidi" w:hint="eastAsia"/>
          <w:sz w:val="21"/>
          <w:szCs w:val="22"/>
        </w:rPr>
        <w:t>涉及</w:t>
      </w:r>
      <w:r w:rsidRPr="00E455FE">
        <w:rPr>
          <w:rFonts w:ascii="SimSun" w:eastAsiaTheme="minorEastAsia" w:hAnsi="SimSun" w:cs="SimSun" w:hint="eastAsia"/>
          <w:sz w:val="21"/>
          <w:szCs w:val="22"/>
        </w:rPr>
        <w:t>原产地</w:t>
      </w:r>
      <w:r w:rsidRPr="00E455FE">
        <w:rPr>
          <w:rFonts w:ascii="SimSun" w:eastAsiaTheme="minorEastAsia" w:hAnsi="SimSun" w:cstheme="minorBidi" w:hint="eastAsia"/>
          <w:sz w:val="21"/>
          <w:szCs w:val="22"/>
        </w:rPr>
        <w:t>名称或地理标志某些要素的，对所涉及要素的说明；</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6．不服驳回时可用的司法或行政救济，以及适用的</w:t>
      </w:r>
      <w:r w:rsidRPr="00CD6D90">
        <w:rPr>
          <w:rFonts w:ascii="SimSun" w:eastAsiaTheme="minorEastAsia" w:hAnsi="SimSun" w:cstheme="minorBidi" w:hint="eastAsia"/>
          <w:sz w:val="21"/>
          <w:szCs w:val="22"/>
        </w:rPr>
        <w:t>期限</w:t>
      </w:r>
      <w:r w:rsidRPr="00E455FE">
        <w:rPr>
          <w:rFonts w:ascii="SimSun" w:eastAsiaTheme="minorEastAsia" w:hAnsi="SimSun" w:cstheme="minorBidi"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国际局在国际注册簿上登记并发出通知</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除第十条第一款所述的情况外，国际局应将任何驳回在国际注册簿上登记，注明驳回通知发给国际局的日期，并将驳回通知的复制本函告原产缔约方的主管机构，对于日内瓦文本第五条第三款所述的情况，函告受益各方或日内瓦文本第五条第二款第2目所述的自然人或法律实体以及原产缔约方的主管机构。</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第十条　不规范的驳回通知</w:t>
      </w:r>
    </w:p>
    <w:p w:rsidR="00CD5023" w:rsidRPr="00E455FE" w:rsidRDefault="00CD5023" w:rsidP="00CD5023">
      <w:pPr>
        <w:overflowPunct w:val="0"/>
        <w:spacing w:afterLines="50" w:after="120" w:line="340" w:lineRule="atLeast"/>
        <w:ind w:firstLineChars="200" w:firstLine="420"/>
        <w:jc w:val="both"/>
        <w:rPr>
          <w:rFonts w:ascii="KaiTi" w:eastAsia="KaiTi" w:hAnsi="KaiTi" w:cstheme="minorBidi"/>
          <w:iCs/>
          <w:sz w:val="21"/>
          <w:szCs w:val="22"/>
        </w:rPr>
      </w:pPr>
      <w:r w:rsidRPr="00E455FE">
        <w:rPr>
          <w:rFonts w:ascii="SimSun" w:eastAsiaTheme="minorEastAsia" w:hAnsi="SimSun" w:cstheme="minorBidi" w:hint="eastAsia"/>
          <w:iCs/>
          <w:sz w:val="21"/>
          <w:szCs w:val="22"/>
        </w:rPr>
        <w:t>一、［</w:t>
      </w:r>
      <w:r w:rsidRPr="00E455FE">
        <w:rPr>
          <w:rFonts w:ascii="KaiTi" w:eastAsia="KaiTi" w:hAnsi="KaiTi" w:cstheme="minorBidi" w:hint="eastAsia"/>
          <w:iCs/>
          <w:sz w:val="21"/>
          <w:szCs w:val="22"/>
        </w:rPr>
        <w:t>驳回通知</w:t>
      </w:r>
      <w:proofErr w:type="gramStart"/>
      <w:r w:rsidRPr="00E455FE">
        <w:rPr>
          <w:rFonts w:ascii="KaiTi" w:eastAsia="KaiTi" w:hAnsi="KaiTi" w:cstheme="minorBidi" w:hint="eastAsia"/>
          <w:iCs/>
          <w:sz w:val="21"/>
          <w:szCs w:val="22"/>
        </w:rPr>
        <w:t>不</w:t>
      </w:r>
      <w:proofErr w:type="gramEnd"/>
      <w:r w:rsidRPr="00E455FE">
        <w:rPr>
          <w:rFonts w:ascii="KaiTi" w:eastAsia="KaiTi" w:hAnsi="KaiTi" w:cstheme="minorBidi" w:hint="eastAsia"/>
          <w:iCs/>
          <w:sz w:val="21"/>
          <w:szCs w:val="22"/>
        </w:rPr>
        <w:t>视为通知</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驳回通知有下列情况之一的，不应被国际局视为驳回通知：</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1．未写明</w:t>
      </w:r>
      <w:r w:rsidRPr="00E455FE">
        <w:rPr>
          <w:rFonts w:ascii="SimSun" w:eastAsiaTheme="minorEastAsia" w:hAnsi="SimSun" w:cs="SimSun" w:hint="eastAsia"/>
          <w:sz w:val="21"/>
          <w:szCs w:val="22"/>
        </w:rPr>
        <w:t>有关的</w:t>
      </w:r>
      <w:r w:rsidRPr="00E455FE">
        <w:rPr>
          <w:rFonts w:ascii="SimSun" w:eastAsiaTheme="minorEastAsia" w:hAnsi="SimSun" w:cstheme="minorBidi" w:hint="eastAsia"/>
          <w:sz w:val="21"/>
          <w:szCs w:val="22"/>
        </w:rPr>
        <w:t>国际注册号，除非根据通知中的其他信息可以准确无误地辨认有关注册；</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2．未写明任何驳回理由；</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3．在第九条第一款所述的有关时限届满后发给国际局；</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4．未由主管机构通知国际局。</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第（一）项适用时，国际局应告知提交驳回通知的主管机构，驳回不被国际局视为驳回且未在国际注册簿上登记，并应说明这样做的理由，除无法辨认有关国际注册的情况外，还应将驳回通知的复制本函告原产缔约方的主管机构，对于日内瓦文本第五条第三款所述的情况，函告受益各方或日内瓦文本第五条第二款第2目所述的自然人或法律实体以及原产缔约方的主管机构。</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不规范的通知</w:t>
      </w:r>
      <w:r w:rsidRPr="00E455FE">
        <w:rPr>
          <w:rFonts w:ascii="SimSun" w:eastAsiaTheme="minorEastAsia" w:hAnsi="SimSun" w:cstheme="minorBidi" w:hint="eastAsia"/>
          <w:iCs/>
          <w:sz w:val="21"/>
          <w:szCs w:val="22"/>
        </w:rPr>
        <w:t>］驳回通知含有第一款所述以外其他不规范的，国际局仍应将驳回在国际注册簿上登记，并将驳回通知的</w:t>
      </w:r>
      <w:r w:rsidRPr="00E455FE">
        <w:rPr>
          <w:rFonts w:ascii="SimSun" w:eastAsiaTheme="minorEastAsia" w:hAnsi="SimSun" w:cstheme="minorBidi" w:hint="eastAsia"/>
          <w:sz w:val="21"/>
          <w:szCs w:val="22"/>
        </w:rPr>
        <w:t>复制本函告原产缔约方的主管机构，对于日内瓦文本第五条第三款所述的情况，函告受益各方或日内瓦文本第五条第二款第2目所述的自然人或法律实体以及原产缔约方的主管机构。如该主管机构要求，对于日内瓦文本第五条第三款所述的情况，如受益各方或日内瓦文本第五条第二款第2目所述的自然人或法律实体要求，国际局应请提交驳回通知的主管机构立即对通知进行改正。</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第十一条　撤回驳回</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通知国际局</w:t>
      </w:r>
      <w:r w:rsidRPr="00E455FE">
        <w:rPr>
          <w:rFonts w:ascii="SimSun" w:eastAsiaTheme="minorEastAsia" w:hAnsi="SimSun" w:cstheme="minorBidi" w:hint="eastAsia"/>
          <w:iCs/>
          <w:sz w:val="21"/>
          <w:szCs w:val="22"/>
        </w:rPr>
        <w:t>］驳回可以随时</w:t>
      </w:r>
      <w:proofErr w:type="gramStart"/>
      <w:r w:rsidRPr="00E455FE">
        <w:rPr>
          <w:rFonts w:ascii="SimSun" w:eastAsiaTheme="minorEastAsia" w:hAnsi="SimSun" w:cstheme="minorBidi" w:hint="eastAsia"/>
          <w:iCs/>
          <w:sz w:val="21"/>
          <w:szCs w:val="22"/>
        </w:rPr>
        <w:t>由通知</w:t>
      </w:r>
      <w:proofErr w:type="gramEnd"/>
      <w:r w:rsidRPr="00E455FE">
        <w:rPr>
          <w:rFonts w:ascii="SimSun" w:eastAsiaTheme="minorEastAsia" w:hAnsi="SimSun" w:cstheme="minorBidi" w:hint="eastAsia"/>
          <w:iCs/>
          <w:sz w:val="21"/>
          <w:szCs w:val="22"/>
        </w:rPr>
        <w:t>驳回的主管机构全部或部分撤回。撤回驳回，应由有关主管机构通知国际局，并由该主管机构签字。</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通知的内容</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撤回驳回的通知应写明：</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1．有关的国际注册号，最好</w:t>
      </w:r>
      <w:r w:rsidRPr="00E455FE">
        <w:rPr>
          <w:rFonts w:ascii="SimSun" w:eastAsiaTheme="minorEastAsia" w:hAnsi="SimSun" w:cstheme="minorBidi" w:hint="eastAsia"/>
          <w:sz w:val="21"/>
          <w:szCs w:val="22"/>
        </w:rPr>
        <w:t>附有</w:t>
      </w:r>
      <w:r w:rsidRPr="00E455FE">
        <w:rPr>
          <w:rFonts w:ascii="SimSun" w:eastAsiaTheme="minorEastAsia" w:hAnsi="SimSun" w:cstheme="minorBidi" w:hint="eastAsia"/>
          <w:sz w:val="21"/>
          <w:szCs w:val="22"/>
        </w:rPr>
        <w:t>有助于确认该国际注册的其他信息，如构成原产地名称的名称或构成地理标志的</w:t>
      </w:r>
      <w:r w:rsidRPr="00E455FE">
        <w:rPr>
          <w:rFonts w:ascii="SimSun" w:eastAsiaTheme="minorEastAsia" w:hAnsi="SimSun" w:cs="SimSun" w:hint="eastAsia"/>
          <w:sz w:val="21"/>
          <w:szCs w:val="22"/>
        </w:rPr>
        <w:t>标志</w:t>
      </w:r>
      <w:r w:rsidRPr="00E455FE">
        <w:rPr>
          <w:rFonts w:ascii="SimSun" w:eastAsiaTheme="minorEastAsia" w:hAnsi="SimSun" w:cstheme="minorBidi"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2．撤回的原因，对于部分撤回，第九条第二款第5目所述的资料；</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3．撤回驳回的日期。</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国际局在国际注册簿上登记并发出通知</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国际局应将第一款所述的任何撤回在国际注册簿上登记，并将撤回通知的复制本函告原产缔约方的主管机构，对于日内瓦文本第五条第三款所述的情况，函告受益各方或日内瓦文本第五条第二款第2目所述的自然人或法律实体以及原产缔约方的主管机构。</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第十二条　给予保护</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给予保护的任择性说明</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（一）缔约方主管机构未驳回国际注册的效力的，可以在第九条第一款所述的时限内向国际局发出说明，确认对国际注册的原产地名称或地理标志给予保护。</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（二）给予保护的说明应写明：</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说明的缔约方主管机构；</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2．有关的国际注册号，最好附</w:t>
      </w:r>
      <w:r w:rsidRPr="00E455FE">
        <w:rPr>
          <w:rFonts w:ascii="SimSun" w:eastAsiaTheme="minorEastAsia" w:hAnsi="SimSun" w:cstheme="minorBidi" w:hint="eastAsia"/>
          <w:sz w:val="21"/>
          <w:szCs w:val="22"/>
        </w:rPr>
        <w:t>有</w:t>
      </w:r>
      <w:r w:rsidRPr="00E455FE">
        <w:rPr>
          <w:rFonts w:ascii="SimSun" w:eastAsiaTheme="minorEastAsia" w:hAnsi="SimSun" w:cstheme="minorBidi" w:hint="eastAsia"/>
          <w:sz w:val="21"/>
          <w:szCs w:val="22"/>
        </w:rPr>
        <w:t>有助于确认该国际注册的其他信息，如构成原产地名称的名称或构成地理标志的</w:t>
      </w:r>
      <w:r w:rsidRPr="00E455FE">
        <w:rPr>
          <w:rFonts w:ascii="SimSun" w:eastAsiaTheme="minorEastAsia" w:hAnsi="SimSun" w:cs="SimSun" w:hint="eastAsia"/>
          <w:sz w:val="21"/>
          <w:szCs w:val="22"/>
        </w:rPr>
        <w:t>标志</w:t>
      </w:r>
      <w:r w:rsidRPr="00E455FE">
        <w:rPr>
          <w:rFonts w:ascii="SimSun" w:eastAsiaTheme="minorEastAsia" w:hAnsi="SimSun" w:cstheme="minorBidi" w:hint="eastAsia"/>
          <w:sz w:val="21"/>
          <w:szCs w:val="22"/>
        </w:rPr>
        <w:t>；以及</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3．说明的日期。</w:t>
      </w:r>
    </w:p>
    <w:p w:rsidR="00CD5023" w:rsidRPr="00E455FE" w:rsidRDefault="00CD5023" w:rsidP="00CD5023">
      <w:pPr>
        <w:overflowPunct w:val="0"/>
        <w:spacing w:afterLines="50" w:after="120" w:line="340" w:lineRule="atLeast"/>
        <w:ind w:firstLineChars="200" w:firstLine="420"/>
        <w:jc w:val="both"/>
        <w:rPr>
          <w:rFonts w:ascii="KaiTi" w:eastAsia="KaiTi" w:hAnsi="KaiTi" w:cstheme="minorBidi"/>
          <w:iCs/>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驳回之后给予保护的任择性说明</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（一）主管机构先前已提交驳回通知、希望撤回驳回的，可以向国际局发出说明，指出对有关的原产地名称或地理标志给予保护，而不依据第十一条第一款通知撤回驳回。</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（二）给予保护的说明应写明：</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说</w:t>
      </w:r>
      <w:r w:rsidRPr="00E455FE">
        <w:rPr>
          <w:rFonts w:ascii="SimSun" w:eastAsiaTheme="minorEastAsia" w:hAnsi="SimSun" w:cs="SimSun" w:hint="eastAsia"/>
          <w:sz w:val="21"/>
          <w:szCs w:val="22"/>
        </w:rPr>
        <w:t>明</w:t>
      </w:r>
      <w:r w:rsidRPr="00E455FE">
        <w:rPr>
          <w:rFonts w:ascii="SimSun" w:eastAsiaTheme="minorEastAsia" w:hAnsi="SimSun" w:cstheme="minorBidi" w:hint="eastAsia"/>
          <w:sz w:val="21"/>
          <w:szCs w:val="22"/>
        </w:rPr>
        <w:t>的缔约方主管机构；</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2．有关的国际注册号，最好附</w:t>
      </w:r>
      <w:r w:rsidRPr="00E455FE">
        <w:rPr>
          <w:rFonts w:ascii="SimSun" w:eastAsiaTheme="minorEastAsia" w:hAnsi="SimSun" w:cstheme="minorBidi" w:hint="eastAsia"/>
          <w:sz w:val="21"/>
          <w:szCs w:val="22"/>
        </w:rPr>
        <w:t>有</w:t>
      </w:r>
      <w:r w:rsidRPr="00E455FE">
        <w:rPr>
          <w:rFonts w:ascii="SimSun" w:eastAsiaTheme="minorEastAsia" w:hAnsi="SimSun" w:cstheme="minorBidi" w:hint="eastAsia"/>
          <w:sz w:val="21"/>
          <w:szCs w:val="22"/>
        </w:rPr>
        <w:t>有助于确认该国际注册的其他信息，如构成原产地名称的名称或构成地理标志的</w:t>
      </w:r>
      <w:r w:rsidRPr="00E455FE">
        <w:rPr>
          <w:rFonts w:ascii="SimSun" w:eastAsiaTheme="minorEastAsia" w:hAnsi="SimSun" w:cs="SimSun" w:hint="eastAsia"/>
          <w:sz w:val="21"/>
          <w:szCs w:val="22"/>
        </w:rPr>
        <w:t>标志</w:t>
      </w:r>
      <w:r w:rsidRPr="00E455FE">
        <w:rPr>
          <w:rFonts w:ascii="SimSun" w:eastAsiaTheme="minorEastAsia" w:hAnsi="SimSun" w:cstheme="minorBidi"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3．撤回的原因，对于给予保护相当于部分撤回驳回的情况，第九条第二款第5目所述的资料；和</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4．给予保护的日期。</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国际局在国际注册簿上登记并发出通知</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国际局应将第一款或第二款所述的任何给予保护的说明在国际注册簿上登记，并将此种说明的复制本函告原产缔约方的主管机构，对于日内瓦文本第五条第三款所述的情况，函告受益各方或日内瓦文本第五条第二款第2目所述的自然人或法律实体以及原产缔约方的主管机构。</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第十三条　宣告国际注册在缔约方无效</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将无效宣告通知国际局</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国际注册在缔约方被宣告全部或部分无效，且不能再对无效宣告提起上诉的，有关缔约方的主管机构应向国际局传送无效宣告通知。通知应写明或包括：</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1．有关的国际注册号，最好附</w:t>
      </w:r>
      <w:r w:rsidRPr="00E455FE">
        <w:rPr>
          <w:rFonts w:ascii="SimSun" w:eastAsiaTheme="minorEastAsia" w:hAnsi="SimSun" w:cstheme="minorBidi" w:hint="eastAsia"/>
          <w:sz w:val="21"/>
          <w:szCs w:val="22"/>
        </w:rPr>
        <w:t>有</w:t>
      </w:r>
      <w:r w:rsidRPr="00E455FE">
        <w:rPr>
          <w:rFonts w:ascii="SimSun" w:eastAsiaTheme="minorEastAsia" w:hAnsi="SimSun" w:cstheme="minorBidi" w:hint="eastAsia"/>
          <w:sz w:val="21"/>
          <w:szCs w:val="22"/>
        </w:rPr>
        <w:t>有助于确认该国际注册的其他信息，如构成原产地名称的名称或构成地理标志的</w:t>
      </w:r>
      <w:r w:rsidRPr="00E455FE">
        <w:rPr>
          <w:rFonts w:ascii="SimSun" w:eastAsiaTheme="minorEastAsia" w:hAnsi="SimSun" w:cs="SimSun" w:hint="eastAsia"/>
          <w:sz w:val="21"/>
          <w:szCs w:val="22"/>
        </w:rPr>
        <w:t>标志</w:t>
      </w:r>
      <w:r w:rsidRPr="00E455FE">
        <w:rPr>
          <w:rFonts w:ascii="SimSun" w:eastAsiaTheme="minorEastAsia" w:hAnsi="SimSun" w:cstheme="minorBidi"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无效宣告的机构；</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无效宣告的日期；</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4．系部分无效宣告的，第九条第二款第5目所述的资料；</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5．</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无效宣告所</w:t>
      </w:r>
      <w:r w:rsidRPr="00E455FE">
        <w:rPr>
          <w:rFonts w:ascii="SimSun" w:eastAsiaTheme="minorEastAsia" w:hAnsi="SimSun" w:cs="SimSun" w:hint="eastAsia"/>
          <w:sz w:val="21"/>
          <w:szCs w:val="22"/>
        </w:rPr>
        <w:t>基于</w:t>
      </w:r>
      <w:r w:rsidRPr="00E455FE">
        <w:rPr>
          <w:rFonts w:ascii="SimSun" w:eastAsiaTheme="minorEastAsia" w:hAnsi="SimSun" w:cstheme="minorBidi" w:hint="eastAsia"/>
          <w:sz w:val="21"/>
          <w:szCs w:val="22"/>
        </w:rPr>
        <w:t>的理由；</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6．宣告国际注册无效的决定的复制本。</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国际局在国际注册簿上登记并发出通知</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国际局应将无效宣告以及第一款第1目至第5目所述的资料在国际注册簿上登记，并将通知的复制本函告原产缔约方的主管机构，对于日内瓦文本第五条第三款所述的情况，函告受益各方或日内瓦文本第五条第二款第2目所述的自然人或法律实体以及原产缔约方的主管机构。</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lastRenderedPageBreak/>
        <w:t>第十四条　给予第三方的过渡期</w:t>
      </w:r>
    </w:p>
    <w:p w:rsidR="00CD5023" w:rsidRPr="00E455FE" w:rsidRDefault="00CD5023" w:rsidP="00CD5023">
      <w:pPr>
        <w:keepNext/>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通知国际局</w:t>
      </w:r>
      <w:r w:rsidRPr="00E455FE">
        <w:rPr>
          <w:rFonts w:ascii="SimSun" w:eastAsiaTheme="minorEastAsia" w:hAnsi="SimSun" w:cstheme="minorBidi" w:hint="eastAsia"/>
          <w:iCs/>
          <w:sz w:val="21"/>
          <w:szCs w:val="22"/>
        </w:rPr>
        <w:t>］第三方已在一个</w:t>
      </w:r>
      <w:proofErr w:type="gramStart"/>
      <w:r w:rsidRPr="00E455FE">
        <w:rPr>
          <w:rFonts w:ascii="SimSun" w:eastAsiaTheme="minorEastAsia" w:hAnsi="SimSun" w:cstheme="minorBidi" w:hint="eastAsia"/>
          <w:iCs/>
          <w:sz w:val="21"/>
          <w:szCs w:val="22"/>
        </w:rPr>
        <w:t>缔约方依1967年</w:t>
      </w:r>
      <w:proofErr w:type="gramEnd"/>
      <w:r w:rsidRPr="00E455FE">
        <w:rPr>
          <w:rFonts w:ascii="SimSun" w:eastAsiaTheme="minorEastAsia" w:hAnsi="SimSun" w:cstheme="minorBidi" w:hint="eastAsia"/>
          <w:iCs/>
          <w:sz w:val="21"/>
          <w:szCs w:val="22"/>
        </w:rPr>
        <w:t>文本第五条第六款或日内瓦文本第十七条第一款被给予一定期限以结束使用一个已注册原产地名称或已注册地理标志的，该缔约方的主管机构应照此通知国际局。通知应由主管机构签字，并写明：</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1．有关的国际注册号，最好附有有助于确认该国际注册的其他信息，如构成原产地名称的名称或构成地理标志的</w:t>
      </w:r>
      <w:r w:rsidRPr="00E455FE">
        <w:rPr>
          <w:rFonts w:ascii="SimSun" w:eastAsiaTheme="minorEastAsia" w:hAnsi="SimSun" w:cs="SimSun" w:hint="eastAsia"/>
          <w:sz w:val="21"/>
          <w:szCs w:val="22"/>
        </w:rPr>
        <w:t>标志</w:t>
      </w:r>
      <w:r w:rsidRPr="00E455FE">
        <w:rPr>
          <w:rFonts w:ascii="SimSun" w:eastAsiaTheme="minorEastAsia" w:hAnsi="SimSun" w:cstheme="minorBidi" w:hint="eastAsia"/>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2．有关第三方的身份；</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3．给予第三方的期限，最好附有关于过渡期内使用范围的信息；</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所定期限的开始日期，但谅解是该日期不得晚于收到1967年文本第五条第二款或日内瓦文本第六条第四款规定的国际注册通知起一年又三个月，对于日内瓦文本第二十九条第四款所述的情况，不得晚于收到时起两年又三个月。</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KaiTi" w:eastAsia="KaiTi" w:hAnsi="KaiTi" w:cstheme="minorBidi" w:hint="eastAsia"/>
          <w:sz w:val="21"/>
          <w:szCs w:val="22"/>
        </w:rPr>
        <w:t>日内瓦文本第十七条所述的期限</w:t>
      </w:r>
      <w:r w:rsidRPr="00E455FE">
        <w:rPr>
          <w:rFonts w:ascii="SimSun" w:eastAsiaTheme="minorEastAsia" w:hAnsi="SimSun" w:cstheme="minorBidi" w:hint="eastAsia"/>
          <w:sz w:val="21"/>
          <w:szCs w:val="22"/>
        </w:rPr>
        <w:t>］依日内瓦文本第十七条给予第三方的期限不得超过15年，但谅解是期限长短可以取决于个案的具体情况，且十年以上的期限属于例外。</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国际局在国际注册簿上登记并发出通知</w:t>
      </w:r>
      <w:r w:rsidRPr="00E455FE">
        <w:rPr>
          <w:rFonts w:ascii="SimSun" w:eastAsiaTheme="minorEastAsia" w:hAnsi="SimSun" w:cstheme="minorBidi" w:hint="eastAsia"/>
          <w:iCs/>
          <w:sz w:val="21"/>
          <w:szCs w:val="22"/>
        </w:rPr>
        <w:t>］第一款所述通知由主管机构在第一款第4目所述日期之前发给国际局的，国际局应将此种通知以及其中所示的</w:t>
      </w:r>
      <w:r w:rsidRPr="00E455FE">
        <w:rPr>
          <w:rFonts w:ascii="SimSun" w:eastAsiaTheme="minorEastAsia" w:hAnsi="SimSun" w:cstheme="minorBidi" w:hint="eastAsia"/>
          <w:sz w:val="21"/>
          <w:szCs w:val="22"/>
        </w:rPr>
        <w:t>资料</w:t>
      </w:r>
      <w:r w:rsidRPr="00E455FE">
        <w:rPr>
          <w:rFonts w:ascii="SimSun" w:eastAsiaTheme="minorEastAsia" w:hAnsi="SimSun" w:cstheme="minorBidi" w:hint="eastAsia"/>
          <w:iCs/>
          <w:sz w:val="21"/>
          <w:szCs w:val="22"/>
        </w:rPr>
        <w:t>在国际注册簿上登记，并将通知的复制本</w:t>
      </w:r>
      <w:r w:rsidRPr="00E455FE">
        <w:rPr>
          <w:rFonts w:ascii="SimSun" w:eastAsiaTheme="minorEastAsia" w:hAnsi="SimSun" w:cstheme="minorBidi" w:hint="eastAsia"/>
          <w:sz w:val="21"/>
          <w:szCs w:val="22"/>
        </w:rPr>
        <w:t>函告原产缔约方的主管机构，对于日内瓦文本第五条第三款所述的情况，函告受益各方或日内瓦文本第五条第二款第2目所述的自然人或法律实体以及原产缔约方的主管机构。</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第十五条　变　更</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允许的变更</w:t>
      </w:r>
      <w:r w:rsidRPr="00E455FE">
        <w:rPr>
          <w:rFonts w:ascii="SimSun" w:eastAsiaTheme="minorEastAsia" w:hAnsi="SimSun" w:cstheme="minorBidi" w:hint="eastAsia"/>
          <w:iCs/>
          <w:sz w:val="21"/>
          <w:szCs w:val="22"/>
        </w:rPr>
        <w:t>］下列变更</w:t>
      </w:r>
      <w:r w:rsidRPr="00E455FE">
        <w:rPr>
          <w:rFonts w:ascii="SimSun" w:eastAsiaTheme="minorEastAsia" w:hAnsi="SimSun" w:cstheme="minorBidi" w:hint="eastAsia"/>
          <w:sz w:val="21"/>
          <w:szCs w:val="22"/>
        </w:rPr>
        <w:t>可以在国际注册簿上登记：</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1．增加或减少一个或多个受益方；</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2．受益各方</w:t>
      </w:r>
      <w:r>
        <w:rPr>
          <w:rFonts w:ascii="SimSun" w:eastAsiaTheme="minorEastAsia" w:hAnsi="SimSun" w:cstheme="minorBidi" w:hint="eastAsia"/>
          <w:sz w:val="21"/>
          <w:szCs w:val="22"/>
        </w:rPr>
        <w:t>或</w:t>
      </w:r>
      <w:r w:rsidRPr="00E455FE">
        <w:rPr>
          <w:rFonts w:ascii="SimSun" w:eastAsiaTheme="minorEastAsia" w:hAnsi="SimSun" w:cstheme="minorBidi" w:hint="eastAsia"/>
          <w:sz w:val="21"/>
          <w:szCs w:val="22"/>
        </w:rPr>
        <w:t>日内瓦文本第五条第二款第2目所述的自然人或法律实体的名称或地址变更；</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3．原产地名称或地理标志所用于产品的生产地理区域或原产地理区域范围变更；</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4．与第五条第二款第（一）项第7目所</w:t>
      </w:r>
      <w:r w:rsidRPr="00E455FE">
        <w:rPr>
          <w:rFonts w:asciiTheme="minorEastAsia" w:eastAsiaTheme="minorEastAsia" w:hAnsiTheme="minorEastAsia" w:cstheme="minorBidi" w:hint="eastAsia"/>
          <w:sz w:val="21"/>
          <w:szCs w:val="22"/>
        </w:rPr>
        <w:t>述立法</w:t>
      </w:r>
      <w:r w:rsidRPr="00E455FE">
        <w:rPr>
          <w:rFonts w:asciiTheme="minorEastAsia" w:eastAsiaTheme="minorEastAsia" w:hAnsiTheme="minorEastAsia" w:cs="Batang" w:hint="eastAsia"/>
          <w:sz w:val="21"/>
          <w:szCs w:val="22"/>
        </w:rPr>
        <w:t>或行政规章、司法或行政裁决</w:t>
      </w:r>
      <w:r w:rsidRPr="00E455FE">
        <w:rPr>
          <w:rFonts w:ascii="SimSun" w:eastAsiaTheme="minorEastAsia" w:hAnsi="SimSun" w:cs="Batang" w:hint="eastAsia"/>
          <w:sz w:val="21"/>
          <w:szCs w:val="22"/>
        </w:rPr>
        <w:t>或注册有关的变更；</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5．不影响原产地名称或地理标志所用于产品的生产地理区域或原产地理区域的、与原产缔约方有关的变更；</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6．第十六条规定的变更。</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程序</w:t>
      </w:r>
      <w:r w:rsidRPr="00E455FE">
        <w:rPr>
          <w:rFonts w:ascii="SimSun" w:eastAsiaTheme="minorEastAsia" w:hAnsi="SimSun" w:cstheme="minorBidi" w:hint="eastAsia"/>
          <w:iCs/>
          <w:sz w:val="21"/>
          <w:szCs w:val="22"/>
        </w:rPr>
        <w:t>］（一）第一款所述的变更，其登记请求应由原产缔约方的主管机构向国际局提交并签字，</w:t>
      </w:r>
      <w:r w:rsidRPr="00E455FE">
        <w:rPr>
          <w:rFonts w:ascii="SimSun" w:eastAsiaTheme="minorEastAsia" w:hAnsi="SimSun" w:cstheme="minorBidi" w:hint="eastAsia"/>
          <w:sz w:val="21"/>
          <w:szCs w:val="22"/>
        </w:rPr>
        <w:t>对于日内瓦文本第五条第三款所述的情况，由受益各方或日内瓦文本第五条第二款第2目所述的自然人或法律实体向国际局提交并签字，并应</w:t>
      </w:r>
      <w:r w:rsidRPr="00E455FE">
        <w:rPr>
          <w:rFonts w:ascii="SimSun" w:eastAsiaTheme="minorEastAsia" w:hAnsi="SimSun" w:cstheme="minorBidi" w:hint="eastAsia"/>
          <w:iCs/>
          <w:sz w:val="21"/>
          <w:szCs w:val="22"/>
        </w:rPr>
        <w:t>缴纳第八条规定的费用。</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（二）第一款所述的变更登记请求，如涉及一个日内瓦文本第一条第13项所述的新建立的跨界生产地理区域或原产地理区域，应由日内瓦文本第五条第四款所述的共同指定的主管机构向国际局提交并签字。</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在国际注册簿上登记并通知主管机构</w:t>
      </w:r>
      <w:r w:rsidRPr="00E455FE">
        <w:rPr>
          <w:rFonts w:ascii="SimSun" w:eastAsiaTheme="minorEastAsia" w:hAnsi="SimSun" w:cstheme="minorBidi" w:hint="eastAsia"/>
          <w:iCs/>
          <w:sz w:val="21"/>
          <w:szCs w:val="22"/>
        </w:rPr>
        <w:t>］国际局应将依据第一款和第二款请求的任何变更在国际注册簿上登记，注明国际局收到请求的日期，向请求变更的主管机构确认登记，并将变更函告其他缔约方的主管机构。</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w:t>
      </w:r>
      <w:r w:rsidRPr="00E455FE">
        <w:rPr>
          <w:rFonts w:ascii="KaiTi" w:eastAsia="KaiTi" w:hAnsi="KaiTi" w:cstheme="minorBidi" w:hint="eastAsia"/>
          <w:sz w:val="21"/>
          <w:szCs w:val="22"/>
        </w:rPr>
        <w:t>依日内瓦文本进行的国际注册的任择性替代方案</w:t>
      </w:r>
      <w:r w:rsidRPr="00E455FE">
        <w:rPr>
          <w:rFonts w:ascii="SimSun" w:eastAsiaTheme="minorEastAsia" w:hAnsi="SimSun" w:cstheme="minorBidi" w:hint="eastAsia"/>
          <w:sz w:val="21"/>
          <w:szCs w:val="22"/>
        </w:rPr>
        <w:t>］对于日内瓦文本第五条第三款所述的情况，第一款至第三款应比照适用，但谅解是变更请求由受益各方或日内瓦文本第五条第二款第2目所述的自然人或法律实体提出的，必须写明请求变更的原因是原产地名称或地理标志在依日内瓦文本第五条第三款</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声明的原产缔约方被给予保护所依据的注册、立法</w:t>
      </w:r>
      <w:r w:rsidRPr="00E455FE">
        <w:rPr>
          <w:rFonts w:ascii="SimSun" w:eastAsiaTheme="minorEastAsia" w:hAnsi="SimSun" w:cs="Batang" w:hint="eastAsia"/>
          <w:sz w:val="21"/>
          <w:szCs w:val="22"/>
        </w:rPr>
        <w:t>或行政规章、</w:t>
      </w:r>
      <w:r w:rsidRPr="00E455FE">
        <w:rPr>
          <w:rFonts w:ascii="SimSun" w:eastAsiaTheme="minorEastAsia" w:hAnsi="SimSun" w:cstheme="minorBidi" w:hint="eastAsia"/>
          <w:iCs/>
          <w:sz w:val="21"/>
          <w:szCs w:val="22"/>
        </w:rPr>
        <w:t>司法</w:t>
      </w:r>
      <w:r w:rsidRPr="00E455FE">
        <w:rPr>
          <w:rFonts w:ascii="SimSun" w:eastAsiaTheme="minorEastAsia" w:hAnsi="SimSun" w:cs="Batang" w:hint="eastAsia"/>
          <w:sz w:val="21"/>
          <w:szCs w:val="22"/>
        </w:rPr>
        <w:t>或行政裁决发生了</w:t>
      </w:r>
      <w:r w:rsidRPr="00E455FE">
        <w:rPr>
          <w:rFonts w:ascii="SimSun" w:eastAsiaTheme="minorEastAsia" w:hAnsi="SimSun" w:cstheme="minorBidi" w:hint="eastAsia"/>
          <w:sz w:val="21"/>
          <w:szCs w:val="22"/>
        </w:rPr>
        <w:t>相应的变化；而且</w:t>
      </w:r>
      <w:r w:rsidRPr="00E455FE">
        <w:rPr>
          <w:rFonts w:ascii="SimSun" w:eastAsiaTheme="minorEastAsia" w:hAnsi="SimSun" w:cstheme="minorBidi" w:hint="eastAsia"/>
          <w:iCs/>
          <w:sz w:val="21"/>
          <w:szCs w:val="22"/>
        </w:rPr>
        <w:t>国际局应将变更在国际注册簿上的登记向所涉的</w:t>
      </w:r>
      <w:r w:rsidRPr="00E455FE">
        <w:rPr>
          <w:rFonts w:ascii="SimSun" w:eastAsiaTheme="minorEastAsia" w:hAnsi="SimSun" w:cstheme="minorBidi" w:hint="eastAsia"/>
          <w:sz w:val="21"/>
          <w:szCs w:val="22"/>
        </w:rPr>
        <w:t>受益各方</w:t>
      </w:r>
      <w:r w:rsidRPr="00E455FE">
        <w:rPr>
          <w:rFonts w:ascii="SimSun" w:eastAsiaTheme="minorEastAsia" w:hAnsi="SimSun" w:cstheme="minorBidi" w:hint="eastAsia"/>
          <w:iCs/>
          <w:sz w:val="21"/>
          <w:szCs w:val="22"/>
        </w:rPr>
        <w:t>或者</w:t>
      </w:r>
      <w:r w:rsidRPr="00E455FE">
        <w:rPr>
          <w:rFonts w:ascii="SimSun" w:eastAsiaTheme="minorEastAsia" w:hAnsi="SimSun" w:cstheme="minorBidi" w:hint="eastAsia"/>
          <w:sz w:val="21"/>
          <w:szCs w:val="22"/>
        </w:rPr>
        <w:t>自然人或</w:t>
      </w:r>
      <w:r w:rsidRPr="00E455FE">
        <w:rPr>
          <w:rFonts w:ascii="SimSun" w:eastAsiaTheme="minorEastAsia" w:hAnsi="SimSun" w:cstheme="minorBidi" w:hint="eastAsia"/>
          <w:iCs/>
          <w:sz w:val="21"/>
          <w:szCs w:val="22"/>
        </w:rPr>
        <w:t>法律实体进行确认，还应告知</w:t>
      </w:r>
      <w:r w:rsidRPr="00E455FE">
        <w:rPr>
          <w:rFonts w:ascii="SimSun" w:eastAsiaTheme="minorEastAsia" w:hAnsi="SimSun" w:cstheme="minorBidi" w:hint="eastAsia"/>
          <w:sz w:val="21"/>
          <w:szCs w:val="22"/>
        </w:rPr>
        <w:t>依日内瓦文本第五条第三款</w:t>
      </w:r>
      <w:proofErr w:type="gramStart"/>
      <w:r w:rsidRPr="00E455FE">
        <w:rPr>
          <w:rFonts w:ascii="SimSun" w:eastAsiaTheme="minorEastAsia" w:hAnsi="SimSun" w:cstheme="minorBidi" w:hint="eastAsia"/>
          <w:sz w:val="21"/>
          <w:szCs w:val="22"/>
        </w:rPr>
        <w:t>作出</w:t>
      </w:r>
      <w:proofErr w:type="gramEnd"/>
      <w:r w:rsidRPr="00E455FE">
        <w:rPr>
          <w:rFonts w:ascii="SimSun" w:eastAsiaTheme="minorEastAsia" w:hAnsi="SimSun" w:cstheme="minorBidi" w:hint="eastAsia"/>
          <w:sz w:val="21"/>
          <w:szCs w:val="22"/>
        </w:rPr>
        <w:t>声明的</w:t>
      </w:r>
      <w:r w:rsidRPr="00E455FE">
        <w:rPr>
          <w:rFonts w:ascii="SimSun" w:eastAsiaTheme="minorEastAsia" w:hAnsi="SimSun" w:cstheme="minorBidi" w:hint="eastAsia"/>
          <w:iCs/>
          <w:sz w:val="21"/>
          <w:szCs w:val="22"/>
        </w:rPr>
        <w:t>原产缔约方的主管机构。</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第十六条　放弃保护</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通知国际局</w:t>
      </w:r>
      <w:r w:rsidRPr="00E455FE">
        <w:rPr>
          <w:rFonts w:ascii="SimSun" w:eastAsiaTheme="minorEastAsia" w:hAnsi="SimSun" w:cstheme="minorBidi" w:hint="eastAsia"/>
          <w:iCs/>
          <w:sz w:val="21"/>
          <w:szCs w:val="22"/>
        </w:rPr>
        <w:t>］原产缔约方的主管机构，</w:t>
      </w:r>
      <w:r w:rsidRPr="00E455FE">
        <w:rPr>
          <w:rFonts w:ascii="SimSun" w:eastAsiaTheme="minorEastAsia" w:hAnsi="SimSun" w:cstheme="minorBidi" w:hint="eastAsia"/>
          <w:sz w:val="21"/>
          <w:szCs w:val="22"/>
        </w:rPr>
        <w:t>对于日内瓦文本第五条第三款所述的情况，则是受益各方或日内瓦文本第五条第二款第2目所述的自然人或法律实体或</w:t>
      </w:r>
      <w:r w:rsidRPr="00E455FE">
        <w:rPr>
          <w:rFonts w:ascii="SimSun" w:eastAsiaTheme="minorEastAsia" w:hAnsi="SimSun" w:cstheme="minorBidi" w:hint="eastAsia"/>
          <w:iCs/>
          <w:sz w:val="21"/>
          <w:szCs w:val="22"/>
        </w:rPr>
        <w:t>原产缔约方的主管机构</w:t>
      </w:r>
      <w:r w:rsidRPr="00E455FE">
        <w:rPr>
          <w:rFonts w:ascii="SimSun" w:eastAsiaTheme="minorEastAsia" w:hAnsi="SimSun" w:cstheme="minorBidi" w:hint="eastAsia"/>
          <w:sz w:val="21"/>
          <w:szCs w:val="22"/>
        </w:rPr>
        <w:t>，</w:t>
      </w:r>
      <w:r w:rsidRPr="00E455FE">
        <w:rPr>
          <w:rFonts w:ascii="SimSun" w:eastAsiaTheme="minorEastAsia" w:hAnsi="SimSun" w:cstheme="minorBidi" w:hint="eastAsia"/>
          <w:iCs/>
          <w:sz w:val="21"/>
          <w:szCs w:val="22"/>
        </w:rPr>
        <w:t>可以随时通知国际局，全部或部分放弃原产地名称或地理标志在一个或多个</w:t>
      </w:r>
      <w:r>
        <w:rPr>
          <w:rFonts w:ascii="SimSun" w:eastAsiaTheme="minorEastAsia" w:hAnsi="SimSun" w:cstheme="minorBidi" w:hint="eastAsia"/>
          <w:iCs/>
          <w:sz w:val="21"/>
          <w:szCs w:val="22"/>
        </w:rPr>
        <w:t>但非全部</w:t>
      </w:r>
      <w:r w:rsidRPr="00E455FE">
        <w:rPr>
          <w:rFonts w:ascii="SimSun" w:eastAsiaTheme="minorEastAsia" w:hAnsi="SimSun" w:cstheme="minorBidi" w:hint="eastAsia"/>
          <w:iCs/>
          <w:sz w:val="21"/>
          <w:szCs w:val="22"/>
        </w:rPr>
        <w:t>缔约方的保护。放弃保护通知应写明</w:t>
      </w:r>
      <w:r w:rsidRPr="00E455FE">
        <w:rPr>
          <w:rFonts w:ascii="SimSun" w:eastAsiaTheme="minorEastAsia" w:hAnsi="SimSun" w:cstheme="minorBidi" w:hint="eastAsia"/>
          <w:sz w:val="21"/>
          <w:szCs w:val="22"/>
        </w:rPr>
        <w:t>有关的国际注册号，最好附有有助于确认该国际注册的其他信息，如构成原产地名称的名称或构成地理标志的</w:t>
      </w:r>
      <w:r w:rsidRPr="00E455FE">
        <w:rPr>
          <w:rFonts w:ascii="SimSun" w:eastAsiaTheme="minorEastAsia" w:hAnsi="SimSun" w:cs="SimSun" w:hint="eastAsia"/>
          <w:sz w:val="21"/>
          <w:szCs w:val="22"/>
        </w:rPr>
        <w:t>标志，并由主管机构签字，对于日内瓦文本第五条第三款所述的情况，由受益各方或日内瓦文本第五条第二款第2目所述的自然人或法律实体签字</w:t>
      </w:r>
      <w:r w:rsidRPr="00E455FE">
        <w:rPr>
          <w:rFonts w:ascii="SimSun" w:eastAsiaTheme="minorEastAsia" w:hAnsi="SimSun" w:cstheme="minorBidi" w:hint="eastAsia"/>
          <w:iCs/>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KaiTi" w:eastAsia="KaiTi" w:hAnsi="KaiTi" w:cstheme="minorBidi" w:hint="eastAsia"/>
          <w:sz w:val="21"/>
          <w:szCs w:val="22"/>
        </w:rPr>
        <w:t>撤回放弃</w:t>
      </w:r>
      <w:r w:rsidRPr="00E455FE">
        <w:rPr>
          <w:rFonts w:ascii="SimSun" w:eastAsiaTheme="minorEastAsia" w:hAnsi="SimSun" w:cstheme="minorBidi" w:hint="eastAsia"/>
          <w:sz w:val="21"/>
          <w:szCs w:val="22"/>
        </w:rPr>
        <w:t>］（一）任何放弃，包括第六条第一款第（四）项所述的放弃，可以随时全部或部分由原产缔约方的主管机构撤回，对于日内瓦文本第五条第三款所述的情况，由受益各方或日内瓦文本第五条第二款第2目所述的自然人或法律实体或</w:t>
      </w:r>
      <w:r w:rsidRPr="00E455FE">
        <w:rPr>
          <w:rFonts w:ascii="SimSun" w:eastAsiaTheme="minorEastAsia" w:hAnsi="SimSun" w:cstheme="minorBidi" w:hint="eastAsia"/>
          <w:iCs/>
          <w:sz w:val="21"/>
          <w:szCs w:val="22"/>
        </w:rPr>
        <w:t>原产缔约方的主管机构</w:t>
      </w:r>
      <w:r w:rsidRPr="00E455FE">
        <w:rPr>
          <w:rFonts w:ascii="SimSun" w:eastAsiaTheme="minorEastAsia" w:hAnsi="SimSun" w:cstheme="minorBidi" w:hint="eastAsia"/>
          <w:sz w:val="21"/>
          <w:szCs w:val="22"/>
        </w:rPr>
        <w:t>撤回，但须缴纳变更费，对于第六条第一款第（四）项所述的放弃，还须对不规范进行补正。</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Pr>
          <w:rFonts w:ascii="SimSun" w:eastAsiaTheme="minorEastAsia" w:hAnsi="SimSun" w:cstheme="minorBidi" w:hint="eastAsia"/>
          <w:sz w:val="21"/>
          <w:szCs w:val="22"/>
        </w:rPr>
        <w:t>除</w:t>
      </w:r>
      <w:r w:rsidRPr="00E455FE">
        <w:rPr>
          <w:rFonts w:ascii="SimSun" w:eastAsiaTheme="minorEastAsia" w:hAnsi="SimSun" w:cstheme="minorBidi" w:hint="eastAsia"/>
          <w:sz w:val="21"/>
          <w:szCs w:val="22"/>
        </w:rPr>
        <w:t>日内瓦文本第六条第五款第（二）项</w:t>
      </w:r>
      <w:r>
        <w:rPr>
          <w:rFonts w:ascii="SimSun" w:eastAsiaTheme="minorEastAsia" w:hAnsi="SimSun" w:cstheme="minorBidi" w:hint="eastAsia"/>
          <w:sz w:val="21"/>
          <w:szCs w:val="22"/>
        </w:rPr>
        <w:t>规定</w:t>
      </w:r>
      <w:r w:rsidRPr="00E455FE">
        <w:rPr>
          <w:rFonts w:ascii="SimSun" w:eastAsiaTheme="minorEastAsia" w:hAnsi="SimSun" w:cstheme="minorBidi" w:hint="eastAsia"/>
          <w:sz w:val="21"/>
          <w:szCs w:val="22"/>
        </w:rPr>
        <w:t>的情况外</w:t>
      </w:r>
      <w:r>
        <w:rPr>
          <w:rFonts w:ascii="SimSun" w:eastAsiaTheme="minorEastAsia" w:hAnsi="SimSun" w:cstheme="minorBidi" w:hint="eastAsia"/>
          <w:sz w:val="21"/>
          <w:szCs w:val="22"/>
        </w:rPr>
        <w:t>，</w:t>
      </w:r>
      <w:r w:rsidRPr="00E455FE">
        <w:rPr>
          <w:rFonts w:ascii="SimSun" w:eastAsiaTheme="minorEastAsia" w:hAnsi="SimSun" w:cstheme="minorBidi" w:hint="eastAsia"/>
          <w:sz w:val="21"/>
          <w:szCs w:val="22"/>
        </w:rPr>
        <w:t>在放弃对其有效的每一缔约方，已注册原产地名称或地理标志应从以下日期起受保护：</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1．对于第一款所述的放弃，从国际局收到撤回放弃之日起；</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2．对于第六条第一款第（四）项所述的放弃，从国际局收到不规范补正之日起。</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在国际注册簿上登记并通知主管机构</w:t>
      </w:r>
      <w:r w:rsidRPr="00E455FE">
        <w:rPr>
          <w:rFonts w:ascii="SimSun" w:eastAsiaTheme="minorEastAsia" w:hAnsi="SimSun" w:cstheme="minorBidi" w:hint="eastAsia"/>
          <w:iCs/>
          <w:sz w:val="21"/>
          <w:szCs w:val="22"/>
        </w:rPr>
        <w:t>］国际局应将第一款所述的任何放弃保护或第二款所述的任何撤回放弃在国际注册簿上登记，向原产缔约方的主管机构确认登记，</w:t>
      </w:r>
      <w:r w:rsidRPr="00E455FE">
        <w:rPr>
          <w:rFonts w:ascii="SimSun" w:eastAsiaTheme="minorEastAsia" w:hAnsi="SimSun" w:cstheme="minorBidi" w:hint="eastAsia"/>
          <w:sz w:val="21"/>
          <w:szCs w:val="22"/>
        </w:rPr>
        <w:t>对于日内瓦文本第五条第三款所述的情况，则向受益各方或者自然人或法律实体</w:t>
      </w:r>
      <w:r w:rsidRPr="00E455FE">
        <w:rPr>
          <w:rFonts w:ascii="SimSun" w:eastAsiaTheme="minorEastAsia" w:hAnsi="SimSun" w:cstheme="minorBidi" w:hint="eastAsia"/>
          <w:iCs/>
          <w:sz w:val="21"/>
          <w:szCs w:val="22"/>
        </w:rPr>
        <w:t>确认登记，同时还告知原产缔约方的主管机构，并将此种变更在国际注册簿上的登记函告放弃或撤回放弃所涉及的每一缔约方的主管机构。</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w:t>
      </w:r>
      <w:r w:rsidRPr="00E455FE">
        <w:rPr>
          <w:rFonts w:ascii="KaiTi" w:eastAsia="KaiTi" w:hAnsi="KaiTi" w:cstheme="minorBidi" w:hint="eastAsia"/>
          <w:sz w:val="21"/>
          <w:szCs w:val="22"/>
        </w:rPr>
        <w:t>第九条至第十二条的适用</w:t>
      </w:r>
      <w:r w:rsidRPr="00E455FE">
        <w:rPr>
          <w:rFonts w:ascii="SimSun" w:eastAsiaTheme="minorEastAsia" w:hAnsi="SimSun" w:cstheme="minorBidi" w:hint="eastAsia"/>
          <w:sz w:val="21"/>
          <w:szCs w:val="22"/>
        </w:rPr>
        <w:t>］</w:t>
      </w:r>
      <w:r w:rsidRPr="00E455FE">
        <w:rPr>
          <w:rFonts w:ascii="SimSun" w:eastAsiaTheme="minorEastAsia" w:hAnsi="SimSun" w:cstheme="minorBidi" w:hint="eastAsia"/>
          <w:iCs/>
          <w:sz w:val="21"/>
          <w:szCs w:val="22"/>
        </w:rPr>
        <w:t>缔约方主管机构</w:t>
      </w:r>
      <w:r w:rsidRPr="00E455FE">
        <w:rPr>
          <w:rFonts w:ascii="SimSun" w:eastAsiaTheme="minorEastAsia" w:hAnsi="SimSun" w:cstheme="minorBidi" w:hint="eastAsia"/>
          <w:sz w:val="21"/>
          <w:szCs w:val="22"/>
        </w:rPr>
        <w:t>收到撤回放弃的通知，</w:t>
      </w:r>
      <w:r w:rsidRPr="00E455FE">
        <w:rPr>
          <w:rFonts w:ascii="SimSun" w:eastAsiaTheme="minorEastAsia" w:hAnsi="SimSun" w:cstheme="minorBidi" w:hint="eastAsia"/>
          <w:iCs/>
          <w:sz w:val="21"/>
          <w:szCs w:val="22"/>
        </w:rPr>
        <w:t>可以通知国际局，驳回国际注册在其领土上的效力。声明应由该主管机构在收到国际局撤回放弃通知之日起一年的期限内向国际局</w:t>
      </w:r>
      <w:proofErr w:type="gramStart"/>
      <w:r w:rsidRPr="00E455FE">
        <w:rPr>
          <w:rFonts w:ascii="SimSun" w:eastAsiaTheme="minorEastAsia" w:hAnsi="SimSun" w:cstheme="minorBidi" w:hint="eastAsia"/>
          <w:iCs/>
          <w:sz w:val="21"/>
          <w:szCs w:val="22"/>
        </w:rPr>
        <w:t>作出</w:t>
      </w:r>
      <w:proofErr w:type="gramEnd"/>
      <w:r w:rsidRPr="00E455FE">
        <w:rPr>
          <w:rFonts w:ascii="SimSun" w:eastAsiaTheme="minorEastAsia" w:hAnsi="SimSun" w:cstheme="minorBidi" w:hint="eastAsia"/>
          <w:iCs/>
          <w:sz w:val="21"/>
          <w:szCs w:val="22"/>
        </w:rPr>
        <w:t>。第九</w:t>
      </w:r>
      <w:r w:rsidRPr="00E455FE">
        <w:rPr>
          <w:rFonts w:ascii="SimSun" w:eastAsiaTheme="minorEastAsia" w:hAnsi="SimSun" w:cstheme="minorBidi" w:hint="eastAsia"/>
          <w:sz w:val="21"/>
          <w:szCs w:val="22"/>
        </w:rPr>
        <w:t>条至第十二条应比照适用。</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第十七条　注销国际注册</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注销请求</w:t>
      </w:r>
      <w:r w:rsidRPr="00E455FE">
        <w:rPr>
          <w:rFonts w:ascii="SimSun" w:eastAsiaTheme="minorEastAsia" w:hAnsi="SimSun" w:cstheme="minorBidi" w:hint="eastAsia"/>
          <w:iCs/>
          <w:sz w:val="21"/>
          <w:szCs w:val="22"/>
        </w:rPr>
        <w:t>］原产缔约方的主管机构，对于日内瓦文本第五条第三款所述的情况，受益各方或日内瓦文本第五条第二款第2目所述的自然人或法律实体或者原产缔约方的主管机构，可以随时要</w:t>
      </w:r>
      <w:r w:rsidRPr="00E455FE">
        <w:rPr>
          <w:rFonts w:ascii="SimSun" w:eastAsiaTheme="minorEastAsia" w:hAnsi="SimSun" w:cstheme="minorBidi" w:hint="eastAsia"/>
          <w:iCs/>
          <w:sz w:val="21"/>
          <w:szCs w:val="22"/>
        </w:rPr>
        <w:lastRenderedPageBreak/>
        <w:t>求国际局注销其国际注册。注销请求应写明</w:t>
      </w:r>
      <w:r w:rsidRPr="00E455FE">
        <w:rPr>
          <w:rFonts w:ascii="SimSun" w:eastAsiaTheme="minorEastAsia" w:hAnsi="SimSun" w:cstheme="minorBidi" w:hint="eastAsia"/>
          <w:sz w:val="21"/>
          <w:szCs w:val="22"/>
        </w:rPr>
        <w:t>有关的国际注册号，最好附有有助于确认该国际注册的其他信息，如构成原产地名称的名称或构成地理标志的</w:t>
      </w:r>
      <w:r w:rsidRPr="00E455FE">
        <w:rPr>
          <w:rFonts w:ascii="SimSun" w:eastAsiaTheme="minorEastAsia" w:hAnsi="SimSun" w:cs="SimSun" w:hint="eastAsia"/>
          <w:sz w:val="21"/>
          <w:szCs w:val="22"/>
        </w:rPr>
        <w:t>标志，并由主管机构签字，对于日内瓦文本第五条第三款所述的情况，由受益各方或日内瓦文本第五条第二款第2目所述的自然人或法律实体签字</w:t>
      </w:r>
      <w:r w:rsidRPr="00E455FE">
        <w:rPr>
          <w:rFonts w:ascii="SimSun" w:eastAsiaTheme="minorEastAsia" w:hAnsi="SimSun" w:cstheme="minorBidi" w:hint="eastAsia"/>
          <w:iCs/>
          <w:sz w:val="21"/>
          <w:szCs w:val="22"/>
        </w:rPr>
        <w:t>。</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在国际注册簿上登记并通知主管机构</w:t>
      </w:r>
      <w:r w:rsidRPr="00E455FE">
        <w:rPr>
          <w:rFonts w:ascii="SimSun" w:eastAsiaTheme="minorEastAsia" w:hAnsi="SimSun" w:cstheme="minorBidi" w:hint="eastAsia"/>
          <w:iCs/>
          <w:sz w:val="21"/>
          <w:szCs w:val="22"/>
        </w:rPr>
        <w:t>］国际局应将任何注销以及注销请求中的</w:t>
      </w:r>
      <w:r w:rsidRPr="00E455FE">
        <w:rPr>
          <w:rFonts w:ascii="SimSun" w:eastAsiaTheme="minorEastAsia" w:hAnsi="SimSun" w:cstheme="minorBidi" w:hint="eastAsia"/>
          <w:sz w:val="21"/>
          <w:szCs w:val="22"/>
        </w:rPr>
        <w:t>资料</w:t>
      </w:r>
      <w:r w:rsidRPr="00E455FE">
        <w:rPr>
          <w:rFonts w:ascii="SimSun" w:eastAsiaTheme="minorEastAsia" w:hAnsi="SimSun" w:cstheme="minorBidi" w:hint="eastAsia"/>
          <w:iCs/>
          <w:sz w:val="21"/>
          <w:szCs w:val="22"/>
        </w:rPr>
        <w:t>在国际注册簿上登记，向原产缔约方的主管机构确认登记，</w:t>
      </w:r>
      <w:r w:rsidRPr="00E455FE">
        <w:rPr>
          <w:rFonts w:ascii="SimSun" w:eastAsiaTheme="minorEastAsia" w:hAnsi="SimSun" w:cstheme="minorBidi" w:hint="eastAsia"/>
          <w:sz w:val="21"/>
          <w:szCs w:val="22"/>
        </w:rPr>
        <w:t>对于日内瓦文本第五条第三款所述的情况，则向受益各方或日内瓦文本第五条第二款第2目所述的自然人或法律实体</w:t>
      </w:r>
      <w:r w:rsidRPr="00E455FE">
        <w:rPr>
          <w:rFonts w:ascii="SimSun" w:eastAsiaTheme="minorEastAsia" w:hAnsi="SimSun" w:cstheme="minorBidi" w:hint="eastAsia"/>
          <w:iCs/>
          <w:sz w:val="21"/>
          <w:szCs w:val="22"/>
        </w:rPr>
        <w:t>确认登记，同时还告知原产缔约方的主管机构，并将</w:t>
      </w:r>
      <w:r w:rsidRPr="00E455FE">
        <w:rPr>
          <w:rFonts w:ascii="SimSun" w:eastAsiaTheme="minorEastAsia" w:hAnsi="SimSun" w:cstheme="minorBidi" w:hint="eastAsia"/>
          <w:sz w:val="21"/>
          <w:szCs w:val="22"/>
        </w:rPr>
        <w:t>注销函告其他缔约方的主管机构。</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第十八条　国际注册簿更正</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程序</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国际局依职权或根据原产缔约方主管机构的请求，认为国际注册簿中的一项国际注册有错误的，应对注册簿进行相应更正。</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KaiTi" w:eastAsia="KaiTi" w:hAnsi="KaiTi" w:cstheme="minorBidi" w:hint="eastAsia"/>
          <w:sz w:val="21"/>
          <w:szCs w:val="22"/>
        </w:rPr>
        <w:t>日内瓦文本国际注册的任择性替代方案</w:t>
      </w:r>
      <w:r w:rsidRPr="00E455FE">
        <w:rPr>
          <w:rFonts w:ascii="SimSun" w:eastAsiaTheme="minorEastAsia" w:hAnsi="SimSun" w:cstheme="minorBidi" w:hint="eastAsia"/>
          <w:sz w:val="21"/>
          <w:szCs w:val="22"/>
        </w:rPr>
        <w:t>］对于日内瓦文本第五条第三款所述的情况，第一款规定的请求可以由受益各方或日内瓦文本第五条第二款第2目所述的自然人或法律实体提交。国际局应将对国际注册的任何更正通知受益各方或者自然人或法律实体。</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将更正通知主管机构</w:t>
      </w:r>
      <w:r w:rsidRPr="00E455FE">
        <w:rPr>
          <w:rFonts w:ascii="SimSun" w:eastAsiaTheme="minorEastAsia" w:hAnsi="SimSun" w:cstheme="minorBidi" w:hint="eastAsia"/>
          <w:iCs/>
          <w:sz w:val="21"/>
          <w:szCs w:val="22"/>
        </w:rPr>
        <w:t>］国际局应将对国际注册簿的任何更正通知所有缔约方的主管机构，</w:t>
      </w:r>
      <w:r w:rsidRPr="00E455FE">
        <w:rPr>
          <w:rFonts w:ascii="SimSun" w:eastAsiaTheme="minorEastAsia" w:hAnsi="SimSun" w:cstheme="minorBidi" w:hint="eastAsia"/>
          <w:sz w:val="21"/>
          <w:szCs w:val="22"/>
        </w:rPr>
        <w:t>对于日内瓦文本第五条第三款所述的情况，还应通知受益各方或日内瓦文本第五条第二款第2目所述的自然人或法律实体。</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四、</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第九条至第十二条的适用</w:t>
      </w:r>
      <w:r w:rsidRPr="00E455FE">
        <w:rPr>
          <w:rFonts w:ascii="SimSun" w:eastAsiaTheme="minorEastAsia" w:hAnsi="SimSun" w:cstheme="minorBidi" w:hint="eastAsia"/>
          <w:iCs/>
          <w:sz w:val="21"/>
          <w:szCs w:val="22"/>
        </w:rPr>
        <w:t>］错误更正涉及原产地名称或地理标志，或者涉及原产地名称或地理标志用于的产品的，缔约方主管机构有权声明，不能保证更正后的原产地名称或地理标志得到保护。声明应由该主管机构在收到国际局更正通知之日起一年的期限内向国际局</w:t>
      </w:r>
      <w:proofErr w:type="gramStart"/>
      <w:r w:rsidRPr="00E455FE">
        <w:rPr>
          <w:rFonts w:ascii="SimSun" w:eastAsiaTheme="minorEastAsia" w:hAnsi="SimSun" w:cstheme="minorBidi" w:hint="eastAsia"/>
          <w:iCs/>
          <w:sz w:val="21"/>
          <w:szCs w:val="22"/>
        </w:rPr>
        <w:t>作出</w:t>
      </w:r>
      <w:proofErr w:type="gramEnd"/>
      <w:r w:rsidRPr="00E455FE">
        <w:rPr>
          <w:rFonts w:ascii="SimSun" w:eastAsiaTheme="minorEastAsia" w:hAnsi="SimSun" w:cstheme="minorBidi" w:hint="eastAsia"/>
          <w:iCs/>
          <w:sz w:val="21"/>
          <w:szCs w:val="22"/>
        </w:rPr>
        <w:t>。第九</w:t>
      </w:r>
      <w:r w:rsidRPr="00E455FE">
        <w:rPr>
          <w:rFonts w:ascii="SimSun" w:eastAsiaTheme="minorEastAsia" w:hAnsi="SimSun" w:cstheme="minorBidi" w:hint="eastAsia"/>
          <w:sz w:val="21"/>
          <w:szCs w:val="22"/>
        </w:rPr>
        <w:t>条至第十二条应比照适用。</w:t>
      </w:r>
    </w:p>
    <w:p w:rsidR="00CD5023" w:rsidRPr="00E455FE" w:rsidRDefault="00CD5023" w:rsidP="00CD5023">
      <w:pPr>
        <w:keepNext/>
        <w:spacing w:beforeLines="300" w:before="720" w:afterLines="200" w:after="480" w:line="340" w:lineRule="atLeast"/>
        <w:jc w:val="center"/>
        <w:rPr>
          <w:rFonts w:ascii="SimHei" w:eastAsia="SimHei" w:hAnsi="SimHei" w:cstheme="minorBidi"/>
          <w:bCs/>
          <w:sz w:val="21"/>
          <w:szCs w:val="22"/>
          <w:lang w:val="fr-FR"/>
        </w:rPr>
      </w:pPr>
      <w:r w:rsidRPr="00E455FE">
        <w:rPr>
          <w:rFonts w:ascii="SimHei" w:eastAsia="SimHei" w:hAnsi="SimHei" w:cstheme="minorBidi" w:hint="eastAsia"/>
          <w:bCs/>
          <w:sz w:val="21"/>
          <w:szCs w:val="22"/>
          <w:lang w:val="fr-FR"/>
        </w:rPr>
        <w:t>第四章</w:t>
      </w:r>
      <w:r w:rsidRPr="00E455FE">
        <w:rPr>
          <w:rFonts w:ascii="SimHei" w:eastAsia="SimHei" w:hAnsi="SimHei" w:cstheme="minorBidi" w:hint="eastAsia"/>
          <w:bCs/>
          <w:sz w:val="21"/>
          <w:szCs w:val="22"/>
          <w:lang w:val="fr-FR"/>
        </w:rPr>
        <w:br/>
        <w:t>杂项条款</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第十九条　公　布</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国际局应公布在国际注册簿上登记的所有事项。</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第二十条　国际注册簿摘录和国际局提供的其他信息</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关于国际注册簿内容的信息</w:t>
      </w:r>
      <w:r w:rsidRPr="00E455FE">
        <w:rPr>
          <w:rFonts w:ascii="SimSun" w:eastAsiaTheme="minorEastAsia" w:hAnsi="SimSun" w:cstheme="minorBidi" w:hint="eastAsia"/>
          <w:iCs/>
          <w:sz w:val="21"/>
          <w:szCs w:val="22"/>
        </w:rPr>
        <w:t>］国际局应向</w:t>
      </w:r>
      <w:proofErr w:type="gramStart"/>
      <w:r w:rsidRPr="00E455FE">
        <w:rPr>
          <w:rFonts w:ascii="SimSun" w:eastAsiaTheme="minorEastAsia" w:hAnsi="SimSun" w:cstheme="minorBidi" w:hint="eastAsia"/>
          <w:iCs/>
          <w:sz w:val="21"/>
          <w:szCs w:val="22"/>
        </w:rPr>
        <w:t>任何提出</w:t>
      </w:r>
      <w:proofErr w:type="gramEnd"/>
      <w:r w:rsidRPr="00E455FE">
        <w:rPr>
          <w:rFonts w:ascii="SimSun" w:eastAsiaTheme="minorEastAsia" w:hAnsi="SimSun" w:cstheme="minorBidi" w:hint="eastAsia"/>
          <w:iCs/>
          <w:sz w:val="21"/>
          <w:szCs w:val="22"/>
        </w:rPr>
        <w:t>请求的人提供国际注册簿的摘录或有关注册簿内容的任何其他信息，请求人应缴纳第八条规定的费用。</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关于原产地名称获得保护所依据的法规、裁决或注册的函告</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（一）任何人均可向国际局提出请求，索取第五条第二款第（一）项第7目所述的法规、裁决或注册的原文复制本，请求人应缴纳第八条规定的费用。</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lastRenderedPageBreak/>
        <w:t>（二）上述文件已函告国际局的，国际局应立即将复制本转送请求人。</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（三）上述文件从未函告国际局的，国际局应向原产缔约方的主管机构索取文件的复制本，并在收到后转送请求人。</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第二十一条　签　字</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本实施细则要求主管机构签字的，签字可以采用印刷形式，也可以附加签字的原样复制件或者加盖官方印章取代签字。</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第二十二条　各种通信的发出日期</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第九条第一款、第十四条第一款、第十六条第四款和第十八条第四款所述的通知，通过邮局寄发的，发出日期以邮戳为准。邮戳不清楚或没有邮戳的，国际局应将通信视为于其收到之日前20天寄发。通知通过邮件投递公司寄发的，发出日期以投递公司根据所作邮件记录提供的说明为准。此种通知也可以按行政规程的规定，以传真或电子方式发送。</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第二十三条　国际局的通知方式</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iCs/>
          <w:sz w:val="21"/>
          <w:szCs w:val="22"/>
        </w:rPr>
        <w:t>本实施细则中所述的国际局的任何通知，在发给主管机构时，</w:t>
      </w:r>
      <w:r w:rsidRPr="00E455FE">
        <w:rPr>
          <w:rFonts w:ascii="SimSun" w:eastAsiaTheme="minorEastAsia" w:hAnsi="SimSun" w:cstheme="minorBidi" w:hint="eastAsia"/>
          <w:sz w:val="21"/>
          <w:szCs w:val="22"/>
        </w:rPr>
        <w:t>对于日内瓦文本第五条第三款所述的情况，</w:t>
      </w:r>
      <w:r w:rsidRPr="00E455FE">
        <w:rPr>
          <w:rFonts w:ascii="SimSun" w:eastAsiaTheme="minorEastAsia" w:hAnsi="SimSun" w:cstheme="minorBidi" w:hint="eastAsia"/>
          <w:iCs/>
          <w:sz w:val="21"/>
          <w:szCs w:val="22"/>
        </w:rPr>
        <w:t>在发给受益各方或日内瓦文本第五条第二款第2目所述的自然人或法律实体时，应使用国际局能够确认通知已收到的任何方式。</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第二十四条　行政规程</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行政规程的制定；所涉事项</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（一）总干事应制定行政规程，并可以对行政规程进行修改。总干事在制定或修改行政规程之前，应与对拟议的行政规程或对行政规程的拟议修改有直接利害关系的缔约方的主管机构协商。</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（二）行政规程应处理本实施细则中明确规定由行政规程处理的事项，并处理关于适用本实施细则的具体事项。</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大会的监督</w:t>
      </w:r>
      <w:r w:rsidRPr="00E455FE">
        <w:rPr>
          <w:rFonts w:ascii="SimSun" w:eastAsiaTheme="minorEastAsia" w:hAnsi="SimSun" w:cstheme="minorBidi" w:hint="eastAsia"/>
          <w:iCs/>
          <w:sz w:val="21"/>
          <w:szCs w:val="22"/>
        </w:rPr>
        <w:t>］大会可以请总干事对行政规程的任何规定</w:t>
      </w:r>
      <w:proofErr w:type="gramStart"/>
      <w:r w:rsidRPr="00E455FE">
        <w:rPr>
          <w:rFonts w:ascii="SimSun" w:eastAsiaTheme="minorEastAsia" w:hAnsi="SimSun" w:cstheme="minorBidi" w:hint="eastAsia"/>
          <w:iCs/>
          <w:sz w:val="21"/>
          <w:szCs w:val="22"/>
        </w:rPr>
        <w:t>作出</w:t>
      </w:r>
      <w:proofErr w:type="gramEnd"/>
      <w:r w:rsidRPr="00E455FE">
        <w:rPr>
          <w:rFonts w:ascii="SimSun" w:eastAsiaTheme="minorEastAsia" w:hAnsi="SimSun" w:cstheme="minorBidi" w:hint="eastAsia"/>
          <w:iCs/>
          <w:sz w:val="21"/>
          <w:szCs w:val="22"/>
        </w:rPr>
        <w:t>修改，总干事应遵照办理。</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三、</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公布和生效日期</w:t>
      </w:r>
      <w:r w:rsidRPr="00E455FE">
        <w:rPr>
          <w:rFonts w:ascii="SimSun" w:eastAsiaTheme="minorEastAsia" w:hAnsi="SimSun" w:cstheme="minorBidi" w:hint="eastAsia"/>
          <w:iCs/>
          <w:sz w:val="21"/>
          <w:szCs w:val="22"/>
        </w:rPr>
        <w:t>］</w:t>
      </w:r>
      <w:r w:rsidRPr="00E455FE">
        <w:rPr>
          <w:rFonts w:ascii="SimSun" w:eastAsiaTheme="minorEastAsia" w:hAnsi="SimSun" w:cstheme="minorBidi" w:hint="eastAsia"/>
          <w:sz w:val="21"/>
          <w:szCs w:val="22"/>
        </w:rPr>
        <w:t>（一）行政规程以及对行政规程的任何修改应予公布。</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（二）每次公布时，应指明所公布规定的生效日期。不同规定的日期可以不同，但任何规定均不得在公布之前宣布生效。</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四、</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与日内瓦文本或本实施细则相抵触</w:t>
      </w:r>
      <w:r w:rsidRPr="00E455FE">
        <w:rPr>
          <w:rFonts w:ascii="SimSun" w:eastAsiaTheme="minorEastAsia" w:hAnsi="SimSun" w:cstheme="minorBidi" w:hint="eastAsia"/>
          <w:iCs/>
          <w:sz w:val="21"/>
          <w:szCs w:val="22"/>
        </w:rPr>
        <w:t>］行政规程的任何规定与日内瓦文本或本实施细则的任何规定发生抵触的，以后者为准。</w:t>
      </w:r>
    </w:p>
    <w:p w:rsidR="00CD5023" w:rsidRPr="00E455FE" w:rsidRDefault="00CD5023" w:rsidP="00CD5023">
      <w:pPr>
        <w:keepNext/>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lastRenderedPageBreak/>
        <w:t>第二十五条　生效；过渡条款</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sz w:val="21"/>
          <w:szCs w:val="22"/>
        </w:rPr>
        <w:t>一、</w:t>
      </w:r>
      <w:r w:rsidRPr="00E455FE">
        <w:rPr>
          <w:rFonts w:ascii="SimSun" w:eastAsiaTheme="minorEastAsia" w:hAnsi="SimSun" w:cstheme="minorBidi" w:hint="eastAsia"/>
          <w:iCs/>
          <w:sz w:val="21"/>
          <w:szCs w:val="22"/>
        </w:rPr>
        <w:t>［</w:t>
      </w:r>
      <w:r w:rsidRPr="00E455FE">
        <w:rPr>
          <w:rFonts w:ascii="KaiTi" w:eastAsia="KaiTi" w:hAnsi="KaiTi" w:cstheme="minorBidi" w:hint="eastAsia"/>
          <w:iCs/>
          <w:sz w:val="21"/>
          <w:szCs w:val="22"/>
        </w:rPr>
        <w:t>生效</w:t>
      </w:r>
      <w:r w:rsidRPr="00E455FE">
        <w:rPr>
          <w:rFonts w:ascii="SimSun" w:eastAsiaTheme="minorEastAsia" w:hAnsi="SimSun" w:cstheme="minorBidi" w:hint="eastAsia"/>
          <w:iCs/>
          <w:sz w:val="21"/>
          <w:szCs w:val="22"/>
        </w:rPr>
        <w:t>］本实施细则于[</w:t>
      </w:r>
      <w:r w:rsidR="00370A58">
        <w:rPr>
          <w:rFonts w:ascii="KaiTi" w:eastAsia="KaiTi" w:hAnsi="KaiTi" w:cstheme="minorBidi" w:hint="eastAsia"/>
          <w:iCs/>
          <w:sz w:val="21"/>
          <w:szCs w:val="22"/>
        </w:rPr>
        <w:t>本</w:t>
      </w:r>
      <w:r w:rsidR="00370A58" w:rsidRPr="00370A58">
        <w:rPr>
          <w:rFonts w:ascii="KaiTi" w:eastAsia="KaiTi" w:hAnsi="KaiTi" w:cstheme="minorBidi" w:hint="eastAsia"/>
          <w:iCs/>
          <w:sz w:val="21"/>
          <w:szCs w:val="22"/>
        </w:rPr>
        <w:t>《实施细则》</w:t>
      </w:r>
      <w:r w:rsidR="00370A58">
        <w:rPr>
          <w:rFonts w:ascii="KaiTi" w:eastAsia="KaiTi" w:hAnsi="KaiTi" w:cstheme="minorBidi" w:hint="eastAsia"/>
          <w:iCs/>
          <w:sz w:val="21"/>
          <w:szCs w:val="22"/>
        </w:rPr>
        <w:t>的生效日期</w:t>
      </w:r>
      <w:r w:rsidR="00370A58" w:rsidRPr="00370A58">
        <w:rPr>
          <w:rFonts w:ascii="KaiTi" w:eastAsia="KaiTi" w:hAnsi="KaiTi" w:cstheme="minorBidi" w:hint="eastAsia"/>
          <w:iCs/>
          <w:sz w:val="21"/>
          <w:szCs w:val="22"/>
        </w:rPr>
        <w:t>与《原产地名称和地理标志里斯本协定日内瓦文本》</w:t>
      </w:r>
      <w:r w:rsidR="00370A58">
        <w:rPr>
          <w:rFonts w:ascii="KaiTi" w:eastAsia="KaiTi" w:hAnsi="KaiTi" w:cstheme="minorBidi" w:hint="eastAsia"/>
          <w:iCs/>
          <w:sz w:val="21"/>
          <w:szCs w:val="22"/>
        </w:rPr>
        <w:t>相同</w:t>
      </w:r>
      <w:r w:rsidRPr="00E455FE">
        <w:rPr>
          <w:rFonts w:ascii="SimSun" w:eastAsiaTheme="minorEastAsia" w:hAnsi="SimSun" w:cstheme="minorBidi" w:hint="eastAsia"/>
          <w:iCs/>
          <w:sz w:val="21"/>
          <w:szCs w:val="22"/>
        </w:rPr>
        <w:t>]</w:t>
      </w:r>
      <w:r w:rsidR="00370A58">
        <w:rPr>
          <w:rStyle w:val="af"/>
          <w:rFonts w:ascii="SimSun" w:eastAsiaTheme="minorEastAsia" w:hAnsi="SimSun" w:cstheme="minorBidi"/>
          <w:iCs/>
          <w:sz w:val="21"/>
          <w:szCs w:val="22"/>
        </w:rPr>
        <w:footnoteReference w:id="4"/>
      </w:r>
      <w:r w:rsidRPr="00E455FE">
        <w:rPr>
          <w:rFonts w:ascii="SimSun" w:eastAsiaTheme="minorEastAsia" w:hAnsi="SimSun" w:cstheme="minorBidi" w:hint="eastAsia"/>
          <w:iCs/>
          <w:sz w:val="21"/>
          <w:szCs w:val="22"/>
        </w:rPr>
        <w:t>生效，并自当日起取代2016年1月1日有效的原产地名称保护及国际注册1967年文本实施细则（以下称为“协定实施细则”）。</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iCs/>
          <w:sz w:val="21"/>
          <w:szCs w:val="22"/>
        </w:rPr>
        <w:t>二、[</w:t>
      </w:r>
      <w:r w:rsidRPr="00E455FE">
        <w:rPr>
          <w:rFonts w:ascii="KaiTi" w:eastAsia="KaiTi" w:hAnsi="KaiTi" w:cstheme="minorBidi" w:hint="eastAsia"/>
          <w:iCs/>
          <w:sz w:val="21"/>
          <w:szCs w:val="22"/>
        </w:rPr>
        <w:t>过渡条款</w:t>
      </w:r>
      <w:r w:rsidRPr="00E455FE">
        <w:rPr>
          <w:rFonts w:ascii="SimSun" w:eastAsiaTheme="minorEastAsia" w:hAnsi="SimSun" w:cstheme="minorBidi" w:hint="eastAsia"/>
          <w:iCs/>
          <w:sz w:val="21"/>
          <w:szCs w:val="22"/>
        </w:rPr>
        <w:t>]尽管有第一款的规定，但是，</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iCs/>
          <w:sz w:val="21"/>
          <w:szCs w:val="22"/>
        </w:rPr>
      </w:pPr>
      <w:r w:rsidRPr="00E455FE">
        <w:rPr>
          <w:rFonts w:ascii="SimSun" w:eastAsiaTheme="minorEastAsia" w:hAnsi="SimSun" w:cstheme="minorBidi" w:hint="eastAsia"/>
          <w:iCs/>
          <w:sz w:val="21"/>
          <w:szCs w:val="22"/>
        </w:rPr>
        <w:t>1</w:t>
      </w:r>
      <w:r w:rsidRPr="00E455FE">
        <w:rPr>
          <w:rFonts w:ascii="SimSun" w:eastAsiaTheme="minorEastAsia" w:hAnsi="SimSun" w:cstheme="minorBidi" w:hint="eastAsia"/>
          <w:sz w:val="21"/>
          <w:szCs w:val="22"/>
        </w:rPr>
        <w:t>．</w:t>
      </w:r>
      <w:r w:rsidRPr="00E455FE">
        <w:rPr>
          <w:rFonts w:ascii="SimSun" w:eastAsiaTheme="minorEastAsia" w:hAnsi="SimSun" w:cstheme="minorBidi" w:hint="eastAsia"/>
          <w:iCs/>
          <w:sz w:val="21"/>
          <w:szCs w:val="22"/>
        </w:rPr>
        <w:t>国际局于第一款所述的日期之前收到的适用1967年文本的申请，在符合1967年文本实施细则各项要求的范围内，为第七条之目的，应视为符合适用的要求；</w:t>
      </w:r>
    </w:p>
    <w:p w:rsidR="00CD5023" w:rsidRPr="00E455FE" w:rsidRDefault="00CD5023" w:rsidP="00CD5023">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w:t>
      </w:r>
      <w:r w:rsidRPr="00E455FE">
        <w:rPr>
          <w:rFonts w:ascii="SimSun" w:eastAsiaTheme="minorEastAsia" w:hAnsi="SimSun" w:cstheme="minorBidi" w:hint="eastAsia"/>
          <w:iCs/>
          <w:sz w:val="21"/>
          <w:szCs w:val="22"/>
        </w:rPr>
        <w:t>国际局于第一款所述的日期之前收到的有关驳回、撤回驳回、</w:t>
      </w:r>
      <w:r w:rsidRPr="00E455FE">
        <w:rPr>
          <w:rFonts w:ascii="SimSun" w:eastAsiaTheme="minorEastAsia" w:hAnsi="SimSun" w:cstheme="minorBidi" w:hint="eastAsia"/>
          <w:sz w:val="21"/>
          <w:szCs w:val="22"/>
        </w:rPr>
        <w:t>给予保护的说明、宣告国际注册在缔约方无效的通知、给予第三方的过渡期、变更、放弃保护或者注销</w:t>
      </w:r>
      <w:r>
        <w:rPr>
          <w:rFonts w:ascii="SimSun" w:eastAsiaTheme="minorEastAsia" w:hAnsi="SimSun" w:cstheme="minorBidi" w:hint="eastAsia"/>
          <w:sz w:val="21"/>
          <w:szCs w:val="22"/>
        </w:rPr>
        <w:t>依</w:t>
      </w:r>
      <w:r w:rsidRPr="00E455FE">
        <w:rPr>
          <w:rFonts w:ascii="SimSun" w:eastAsiaTheme="minorEastAsia" w:hAnsi="SimSun" w:cstheme="minorBidi" w:hint="eastAsia"/>
          <w:iCs/>
          <w:sz w:val="21"/>
          <w:szCs w:val="22"/>
        </w:rPr>
        <w:t>1967年文本</w:t>
      </w:r>
      <w:r>
        <w:rPr>
          <w:rFonts w:ascii="SimSun" w:eastAsiaTheme="minorEastAsia" w:hAnsi="SimSun" w:cstheme="minorBidi" w:hint="eastAsia"/>
          <w:iCs/>
          <w:sz w:val="21"/>
          <w:szCs w:val="22"/>
        </w:rPr>
        <w:t>进行</w:t>
      </w:r>
      <w:r w:rsidRPr="00E455FE">
        <w:rPr>
          <w:rFonts w:ascii="SimSun" w:eastAsiaTheme="minorEastAsia" w:hAnsi="SimSun" w:cstheme="minorBidi" w:hint="eastAsia"/>
          <w:iCs/>
          <w:sz w:val="21"/>
          <w:szCs w:val="22"/>
        </w:rPr>
        <w:t>的</w:t>
      </w:r>
      <w:r w:rsidRPr="00E455FE">
        <w:rPr>
          <w:rFonts w:ascii="SimSun" w:eastAsiaTheme="minorEastAsia" w:hAnsi="SimSun" w:cstheme="minorBidi" w:hint="eastAsia"/>
          <w:sz w:val="21"/>
          <w:szCs w:val="22"/>
        </w:rPr>
        <w:t>国际注册的</w:t>
      </w:r>
      <w:r w:rsidRPr="00E455FE">
        <w:rPr>
          <w:rFonts w:ascii="SimSun" w:eastAsiaTheme="minorEastAsia" w:hAnsi="SimSun" w:cstheme="minorBidi" w:hint="eastAsia"/>
          <w:iCs/>
          <w:sz w:val="21"/>
          <w:szCs w:val="22"/>
        </w:rPr>
        <w:t>通信，在符合1967年文本实施细则各项要求的范围内，分别为第九条第三款、第十一条第三款、第十二条第三款、第十三条第二款、第十四条第三款、第十五条第三款、第十六条第三款和第十七条第二款之目的，应视为符合适用的要求。</w:t>
      </w:r>
    </w:p>
    <w:p w:rsidR="00CD5023" w:rsidRPr="00E455FE" w:rsidRDefault="00CD5023" w:rsidP="00CD5023">
      <w:pPr>
        <w:spacing w:afterLines="50" w:after="120" w:line="340" w:lineRule="atLeast"/>
        <w:ind w:left="5534"/>
        <w:rPr>
          <w:rFonts w:ascii="KaiTi" w:eastAsia="KaiTi" w:hAnsi="KaiTi"/>
          <w:sz w:val="21"/>
        </w:rPr>
      </w:pPr>
    </w:p>
    <w:p w:rsidR="002928D3" w:rsidRPr="00C91700" w:rsidRDefault="001B15E3" w:rsidP="001B15E3">
      <w:pPr>
        <w:pStyle w:val="Endofdocument-Annex"/>
        <w:spacing w:afterLines="50" w:after="120" w:line="340" w:lineRule="atLeast"/>
        <w:jc w:val="both"/>
        <w:rPr>
          <w:rFonts w:ascii="KaiTi" w:eastAsia="KaiTi" w:hAnsi="KaiTi"/>
          <w:sz w:val="21"/>
          <w:szCs w:val="21"/>
        </w:rPr>
      </w:pPr>
      <w:r w:rsidRPr="00C91700">
        <w:rPr>
          <w:rFonts w:ascii="KaiTi" w:eastAsia="KaiTi" w:hAnsi="KaiTi"/>
          <w:sz w:val="21"/>
          <w:szCs w:val="21"/>
        </w:rPr>
        <w:t>[</w:t>
      </w:r>
      <w:r w:rsidR="00C91700" w:rsidRPr="00C91700">
        <w:rPr>
          <w:rFonts w:ascii="KaiTi" w:eastAsia="KaiTi" w:hAnsi="KaiTi" w:hint="eastAsia"/>
          <w:sz w:val="21"/>
          <w:szCs w:val="21"/>
        </w:rPr>
        <w:t>附件和</w:t>
      </w:r>
      <w:r w:rsidRPr="00C91700">
        <w:rPr>
          <w:rFonts w:ascii="KaiTi" w:eastAsia="KaiTi" w:hAnsi="KaiTi" w:hint="eastAsia"/>
          <w:sz w:val="21"/>
          <w:szCs w:val="21"/>
        </w:rPr>
        <w:t>文件完</w:t>
      </w:r>
      <w:r w:rsidRPr="00C91700">
        <w:rPr>
          <w:rFonts w:ascii="KaiTi" w:eastAsia="KaiTi" w:hAnsi="KaiTi"/>
          <w:sz w:val="21"/>
          <w:szCs w:val="21"/>
        </w:rPr>
        <w:t>]</w:t>
      </w:r>
    </w:p>
    <w:sectPr w:rsidR="002928D3" w:rsidRPr="00C91700" w:rsidSect="00020416">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07C" w:rsidRDefault="000C407C">
      <w:r>
        <w:separator/>
      </w:r>
    </w:p>
  </w:endnote>
  <w:endnote w:type="continuationSeparator" w:id="0">
    <w:p w:rsidR="000C407C" w:rsidRDefault="000C407C" w:rsidP="003B38C1">
      <w:r>
        <w:separator/>
      </w:r>
    </w:p>
    <w:p w:rsidR="000C407C" w:rsidRPr="003B38C1" w:rsidRDefault="000C407C" w:rsidP="003B38C1">
      <w:pPr>
        <w:spacing w:after="60"/>
        <w:rPr>
          <w:sz w:val="17"/>
        </w:rPr>
      </w:pPr>
      <w:r>
        <w:rPr>
          <w:sz w:val="17"/>
        </w:rPr>
        <w:t>[Endnote continued from previous page]</w:t>
      </w:r>
    </w:p>
  </w:endnote>
  <w:endnote w:type="continuationNotice" w:id="1">
    <w:p w:rsidR="000C407C" w:rsidRPr="003B38C1" w:rsidRDefault="000C407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07C" w:rsidRDefault="000C407C">
      <w:r>
        <w:separator/>
      </w:r>
    </w:p>
  </w:footnote>
  <w:footnote w:type="continuationSeparator" w:id="0">
    <w:p w:rsidR="000C407C" w:rsidRDefault="000C407C" w:rsidP="008B60B2">
      <w:r>
        <w:separator/>
      </w:r>
    </w:p>
    <w:p w:rsidR="000C407C" w:rsidRPr="00ED77FB" w:rsidRDefault="000C407C" w:rsidP="008B60B2">
      <w:pPr>
        <w:spacing w:after="60"/>
        <w:rPr>
          <w:sz w:val="17"/>
          <w:szCs w:val="17"/>
        </w:rPr>
      </w:pPr>
      <w:r w:rsidRPr="00ED77FB">
        <w:rPr>
          <w:sz w:val="17"/>
          <w:szCs w:val="17"/>
        </w:rPr>
        <w:t>[Footnote continued from previous page]</w:t>
      </w:r>
    </w:p>
  </w:footnote>
  <w:footnote w:type="continuationNotice" w:id="1">
    <w:p w:rsidR="000C407C" w:rsidRPr="00ED77FB" w:rsidRDefault="000C407C" w:rsidP="008B60B2">
      <w:pPr>
        <w:spacing w:before="60"/>
        <w:jc w:val="right"/>
        <w:rPr>
          <w:sz w:val="17"/>
          <w:szCs w:val="17"/>
        </w:rPr>
      </w:pPr>
      <w:r w:rsidRPr="00ED77FB">
        <w:rPr>
          <w:sz w:val="17"/>
          <w:szCs w:val="17"/>
        </w:rPr>
        <w:t>[Footnote continued on next page]</w:t>
      </w:r>
    </w:p>
  </w:footnote>
  <w:footnote w:id="2">
    <w:p w:rsidR="000C407C" w:rsidRPr="000E771C" w:rsidRDefault="000C407C" w:rsidP="00CD5023">
      <w:pPr>
        <w:pStyle w:val="a9"/>
        <w:rPr>
          <w:rFonts w:ascii="SimSun" w:hAnsi="SimSun"/>
        </w:rPr>
      </w:pPr>
      <w:r w:rsidRPr="000E771C">
        <w:rPr>
          <w:rStyle w:val="af"/>
          <w:rFonts w:ascii="SimSun" w:hAnsi="SimSun"/>
        </w:rPr>
        <w:footnoteRef/>
      </w:r>
      <w:r w:rsidRPr="000E771C">
        <w:rPr>
          <w:rFonts w:ascii="SimSun" w:hAnsi="SimSun"/>
        </w:rPr>
        <w:t xml:space="preserve"> </w:t>
      </w:r>
      <w:r>
        <w:rPr>
          <w:rFonts w:ascii="SimSun" w:hAnsi="SimSun" w:hint="eastAsia"/>
        </w:rPr>
        <w:tab/>
        <w:t>在</w:t>
      </w:r>
      <w:r w:rsidRPr="000E771C">
        <w:rPr>
          <w:rFonts w:ascii="SimSun" w:hAnsi="SimSun" w:hint="eastAsia"/>
        </w:rPr>
        <w:t>英文本中，凡提及“good”，应酌情视为包括提及1967年文本所述的“product”。</w:t>
      </w:r>
    </w:p>
  </w:footnote>
  <w:footnote w:id="3">
    <w:p w:rsidR="000C407C" w:rsidRPr="003C229B" w:rsidRDefault="000C407C" w:rsidP="00CD5023">
      <w:pPr>
        <w:pStyle w:val="a9"/>
        <w:overflowPunct w:val="0"/>
        <w:jc w:val="both"/>
        <w:rPr>
          <w:rFonts w:ascii="SimSun" w:hAnsi="SimSun"/>
        </w:rPr>
      </w:pPr>
      <w:r w:rsidRPr="00C12303">
        <w:rPr>
          <w:rStyle w:val="af"/>
          <w:rFonts w:ascii="SimSun" w:hAnsi="SimSun"/>
        </w:rPr>
        <w:footnoteRef/>
      </w:r>
      <w:r w:rsidRPr="003C229B">
        <w:rPr>
          <w:rFonts w:ascii="SimSun" w:hAnsi="SimSun"/>
        </w:rPr>
        <w:t xml:space="preserve"> </w:t>
      </w:r>
      <w:r>
        <w:rPr>
          <w:rFonts w:ascii="SimSun" w:hAnsi="SimSun" w:hint="eastAsia"/>
        </w:rPr>
        <w:tab/>
      </w:r>
      <w:r w:rsidRPr="003C229B">
        <w:rPr>
          <w:rFonts w:ascii="SimSun" w:hAnsi="SimSun" w:hint="eastAsia"/>
        </w:rPr>
        <w:t>第五条第</w:t>
      </w:r>
      <w:r w:rsidRPr="003C229B">
        <w:rPr>
          <w:rFonts w:ascii="SimSun" w:hAnsi="SimSun"/>
        </w:rPr>
        <w:t>二</w:t>
      </w:r>
      <w:r w:rsidRPr="003C229B">
        <w:rPr>
          <w:rFonts w:ascii="SimSun" w:hAnsi="SimSun" w:hint="eastAsia"/>
        </w:rPr>
        <w:t>款第</w:t>
      </w:r>
      <w:r w:rsidRPr="003C229B">
        <w:rPr>
          <w:rFonts w:ascii="SimSun" w:hAnsi="SimSun"/>
        </w:rPr>
        <w:t>（一）</w:t>
      </w:r>
      <w:r w:rsidRPr="003C229B">
        <w:rPr>
          <w:rFonts w:ascii="SimSun" w:hAnsi="SimSun" w:hint="eastAsia"/>
        </w:rPr>
        <w:t>项第</w:t>
      </w:r>
      <w:r w:rsidRPr="003C229B">
        <w:rPr>
          <w:rFonts w:ascii="SimSun" w:hAnsi="SimSun"/>
        </w:rPr>
        <w:t>4</w:t>
      </w:r>
      <w:r w:rsidRPr="003C229B">
        <w:rPr>
          <w:rFonts w:ascii="SimSun" w:hAnsi="SimSun" w:hint="eastAsia"/>
        </w:rPr>
        <w:t>目和第五条第</w:t>
      </w:r>
      <w:r w:rsidRPr="003C229B">
        <w:rPr>
          <w:rFonts w:ascii="SimSun" w:hAnsi="SimSun"/>
        </w:rPr>
        <w:t>二</w:t>
      </w:r>
      <w:r w:rsidRPr="003C229B">
        <w:rPr>
          <w:rFonts w:ascii="SimSun" w:hAnsi="SimSun" w:hint="eastAsia"/>
        </w:rPr>
        <w:t>款第</w:t>
      </w:r>
      <w:r w:rsidRPr="003C229B">
        <w:rPr>
          <w:rFonts w:ascii="SimSun" w:hAnsi="SimSun"/>
        </w:rPr>
        <w:t>（二）</w:t>
      </w:r>
      <w:r w:rsidRPr="003C229B">
        <w:rPr>
          <w:rFonts w:ascii="SimSun" w:hAnsi="SimSun" w:hint="eastAsia"/>
        </w:rPr>
        <w:t>项的适用，应遵守第三条第三款和第四款的规定。</w:t>
      </w:r>
    </w:p>
  </w:footnote>
  <w:footnote w:id="4">
    <w:p w:rsidR="000C407C" w:rsidRPr="00370A58" w:rsidRDefault="000C407C">
      <w:pPr>
        <w:pStyle w:val="a9"/>
        <w:rPr>
          <w:rFonts w:ascii="SimSun" w:hAnsi="SimSun"/>
        </w:rPr>
      </w:pPr>
      <w:r w:rsidRPr="00370A58">
        <w:rPr>
          <w:rStyle w:val="af"/>
          <w:rFonts w:ascii="SimSun" w:hAnsi="SimSun"/>
        </w:rPr>
        <w:footnoteRef/>
      </w:r>
      <w:r w:rsidRPr="00370A58">
        <w:rPr>
          <w:rFonts w:ascii="SimSun" w:hAnsi="SimSun"/>
        </w:rPr>
        <w:t xml:space="preserve"> </w:t>
      </w:r>
      <w:r>
        <w:rPr>
          <w:rFonts w:ascii="SimSun" w:hAnsi="SimSun" w:hint="eastAsia"/>
        </w:rPr>
        <w:tab/>
      </w:r>
      <w:r w:rsidRPr="00370A58">
        <w:rPr>
          <w:rFonts w:ascii="SimSun" w:hAnsi="SimSun" w:hint="eastAsia"/>
        </w:rPr>
        <w:t>见文件LI/A/34/4中里斯本联盟大会的决定。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386807"/>
      <w:docPartObj>
        <w:docPartGallery w:val="Page Numbers (Top of Page)"/>
        <w:docPartUnique/>
      </w:docPartObj>
    </w:sdtPr>
    <w:sdtEndPr>
      <w:rPr>
        <w:noProof/>
      </w:rPr>
    </w:sdtEndPr>
    <w:sdtContent>
      <w:bookmarkStart w:id="6" w:name="Code2" w:displacedByCustomXml="prev"/>
      <w:bookmarkEnd w:id="6" w:displacedByCustomXml="prev"/>
      <w:p w:rsidR="000C407C" w:rsidRPr="00F12D1F" w:rsidRDefault="000C407C">
        <w:pPr>
          <w:pStyle w:val="aa"/>
          <w:jc w:val="right"/>
          <w:rPr>
            <w:rFonts w:ascii="SimSun" w:hAnsi="SimSun"/>
            <w:sz w:val="21"/>
          </w:rPr>
        </w:pPr>
        <w:r w:rsidRPr="00F12D1F">
          <w:rPr>
            <w:rFonts w:ascii="SimSun" w:hAnsi="SimSun"/>
            <w:sz w:val="21"/>
          </w:rPr>
          <w:t>LI/A/3</w:t>
        </w:r>
        <w:r>
          <w:rPr>
            <w:rFonts w:ascii="SimSun" w:hAnsi="SimSun" w:hint="eastAsia"/>
            <w:sz w:val="21"/>
          </w:rPr>
          <w:t>4</w:t>
        </w:r>
        <w:r w:rsidRPr="00F12D1F">
          <w:rPr>
            <w:rFonts w:ascii="SimSun" w:hAnsi="SimSun"/>
            <w:sz w:val="21"/>
          </w:rPr>
          <w:t>/</w:t>
        </w:r>
        <w:r>
          <w:rPr>
            <w:rFonts w:ascii="SimSun" w:hAnsi="SimSun" w:hint="eastAsia"/>
            <w:sz w:val="21"/>
          </w:rPr>
          <w:t>4</w:t>
        </w:r>
      </w:p>
      <w:p w:rsidR="000C407C" w:rsidRPr="00F12D1F" w:rsidRDefault="000C407C">
        <w:pPr>
          <w:pStyle w:val="aa"/>
          <w:jc w:val="right"/>
          <w:rPr>
            <w:rFonts w:ascii="SimSun" w:hAnsi="SimSun"/>
            <w:noProof/>
            <w:sz w:val="21"/>
          </w:rPr>
        </w:pPr>
        <w:r>
          <w:rPr>
            <w:rFonts w:ascii="SimSun" w:hAnsi="SimSun" w:hint="eastAsia"/>
            <w:sz w:val="21"/>
          </w:rPr>
          <w:t>第</w:t>
        </w:r>
        <w:r w:rsidRPr="00F12D1F">
          <w:rPr>
            <w:rFonts w:ascii="SimSun" w:hAnsi="SimSun"/>
            <w:sz w:val="21"/>
          </w:rPr>
          <w:fldChar w:fldCharType="begin"/>
        </w:r>
        <w:r w:rsidRPr="00F12D1F">
          <w:rPr>
            <w:rFonts w:ascii="SimSun" w:hAnsi="SimSun"/>
            <w:sz w:val="21"/>
          </w:rPr>
          <w:instrText xml:space="preserve"> PAGE   \* MERGEFORMAT </w:instrText>
        </w:r>
        <w:r w:rsidRPr="00F12D1F">
          <w:rPr>
            <w:rFonts w:ascii="SimSun" w:hAnsi="SimSun"/>
            <w:sz w:val="21"/>
          </w:rPr>
          <w:fldChar w:fldCharType="separate"/>
        </w:r>
        <w:r w:rsidR="00CD6D90">
          <w:rPr>
            <w:rFonts w:ascii="SimSun" w:hAnsi="SimSun"/>
            <w:noProof/>
            <w:sz w:val="21"/>
          </w:rPr>
          <w:t>6</w:t>
        </w:r>
        <w:r w:rsidRPr="00F12D1F">
          <w:rPr>
            <w:rFonts w:ascii="SimSun" w:hAnsi="SimSun"/>
            <w:noProof/>
            <w:sz w:val="21"/>
          </w:rPr>
          <w:fldChar w:fldCharType="end"/>
        </w:r>
        <w:r>
          <w:rPr>
            <w:rFonts w:ascii="SimSun" w:hAnsi="SimSun" w:hint="eastAsia"/>
            <w:noProof/>
            <w:sz w:val="21"/>
          </w:rPr>
          <w:t>页</w:t>
        </w:r>
      </w:p>
      <w:p w:rsidR="000C407C" w:rsidRPr="00F12D1F" w:rsidRDefault="00CD6D90">
        <w:pPr>
          <w:pStyle w:val="aa"/>
          <w:jc w:val="right"/>
          <w:rPr>
            <w:rFonts w:ascii="SimSun" w:hAnsi="SimSun"/>
            <w:sz w:val="21"/>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539918"/>
      <w:docPartObj>
        <w:docPartGallery w:val="Page Numbers (Top of Page)"/>
        <w:docPartUnique/>
      </w:docPartObj>
    </w:sdtPr>
    <w:sdtEndPr>
      <w:rPr>
        <w:noProof/>
      </w:rPr>
    </w:sdtEndPr>
    <w:sdtContent>
      <w:p w:rsidR="000C407C" w:rsidRPr="00F12D1F" w:rsidRDefault="000C407C">
        <w:pPr>
          <w:pStyle w:val="aa"/>
          <w:jc w:val="right"/>
          <w:rPr>
            <w:rFonts w:ascii="SimSun" w:hAnsi="SimSun"/>
            <w:sz w:val="21"/>
          </w:rPr>
        </w:pPr>
        <w:r w:rsidRPr="00F12D1F">
          <w:rPr>
            <w:rFonts w:ascii="SimSun" w:hAnsi="SimSun"/>
            <w:sz w:val="21"/>
          </w:rPr>
          <w:t>LI/A/3</w:t>
        </w:r>
        <w:r>
          <w:rPr>
            <w:rFonts w:ascii="SimSun" w:hAnsi="SimSun" w:hint="eastAsia"/>
            <w:sz w:val="21"/>
          </w:rPr>
          <w:t>4</w:t>
        </w:r>
        <w:r w:rsidRPr="00F12D1F">
          <w:rPr>
            <w:rFonts w:ascii="SimSun" w:hAnsi="SimSun"/>
            <w:sz w:val="21"/>
          </w:rPr>
          <w:t>/</w:t>
        </w:r>
        <w:r>
          <w:rPr>
            <w:rFonts w:ascii="SimSun" w:hAnsi="SimSun" w:hint="eastAsia"/>
            <w:sz w:val="21"/>
          </w:rPr>
          <w:t>4</w:t>
        </w:r>
      </w:p>
      <w:p w:rsidR="000C407C" w:rsidRPr="00F12D1F" w:rsidRDefault="000C407C">
        <w:pPr>
          <w:pStyle w:val="aa"/>
          <w:jc w:val="right"/>
          <w:rPr>
            <w:rFonts w:ascii="SimSun" w:hAnsi="SimSun"/>
            <w:noProof/>
            <w:sz w:val="21"/>
          </w:rPr>
        </w:pPr>
        <w:proofErr w:type="gramStart"/>
        <w:r>
          <w:rPr>
            <w:rFonts w:ascii="SimSun" w:hAnsi="SimSun" w:hint="eastAsia"/>
            <w:sz w:val="21"/>
          </w:rPr>
          <w:t>附件第</w:t>
        </w:r>
        <w:proofErr w:type="gramEnd"/>
        <w:r w:rsidRPr="00F12D1F">
          <w:rPr>
            <w:rFonts w:ascii="SimSun" w:hAnsi="SimSun"/>
            <w:sz w:val="21"/>
          </w:rPr>
          <w:fldChar w:fldCharType="begin"/>
        </w:r>
        <w:r w:rsidRPr="00F12D1F">
          <w:rPr>
            <w:rFonts w:ascii="SimSun" w:hAnsi="SimSun"/>
            <w:sz w:val="21"/>
          </w:rPr>
          <w:instrText xml:space="preserve"> PAGE   \* MERGEFORMAT </w:instrText>
        </w:r>
        <w:r w:rsidRPr="00F12D1F">
          <w:rPr>
            <w:rFonts w:ascii="SimSun" w:hAnsi="SimSun"/>
            <w:sz w:val="21"/>
          </w:rPr>
          <w:fldChar w:fldCharType="separate"/>
        </w:r>
        <w:r w:rsidR="00CD6D90">
          <w:rPr>
            <w:rFonts w:ascii="SimSun" w:hAnsi="SimSun"/>
            <w:noProof/>
            <w:sz w:val="21"/>
          </w:rPr>
          <w:t>10</w:t>
        </w:r>
        <w:r w:rsidRPr="00F12D1F">
          <w:rPr>
            <w:rFonts w:ascii="SimSun" w:hAnsi="SimSun"/>
            <w:noProof/>
            <w:sz w:val="21"/>
          </w:rPr>
          <w:fldChar w:fldCharType="end"/>
        </w:r>
        <w:r>
          <w:rPr>
            <w:rFonts w:ascii="SimSun" w:hAnsi="SimSun" w:hint="eastAsia"/>
            <w:noProof/>
            <w:sz w:val="21"/>
          </w:rPr>
          <w:t>页</w:t>
        </w:r>
      </w:p>
      <w:p w:rsidR="000C407C" w:rsidRPr="00F12D1F" w:rsidRDefault="00CD6D90">
        <w:pPr>
          <w:pStyle w:val="aa"/>
          <w:jc w:val="right"/>
          <w:rPr>
            <w:rFonts w:ascii="SimSun" w:hAnsi="SimSun"/>
            <w:sz w:val="21"/>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07C" w:rsidRPr="00F12D1F" w:rsidRDefault="000C407C" w:rsidP="00CD5023">
    <w:pPr>
      <w:pStyle w:val="aa"/>
      <w:jc w:val="right"/>
      <w:rPr>
        <w:rFonts w:ascii="SimSun" w:hAnsi="SimSun"/>
        <w:sz w:val="21"/>
      </w:rPr>
    </w:pPr>
    <w:r w:rsidRPr="00F12D1F">
      <w:rPr>
        <w:rFonts w:ascii="SimSun" w:hAnsi="SimSun"/>
        <w:sz w:val="21"/>
      </w:rPr>
      <w:t>LI/A/3</w:t>
    </w:r>
    <w:r>
      <w:rPr>
        <w:rFonts w:ascii="SimSun" w:hAnsi="SimSun" w:hint="eastAsia"/>
        <w:sz w:val="21"/>
      </w:rPr>
      <w:t>4</w:t>
    </w:r>
    <w:r w:rsidRPr="00F12D1F">
      <w:rPr>
        <w:rFonts w:ascii="SimSun" w:hAnsi="SimSun"/>
        <w:sz w:val="21"/>
      </w:rPr>
      <w:t>/</w:t>
    </w:r>
    <w:r>
      <w:rPr>
        <w:rFonts w:ascii="SimSun" w:hAnsi="SimSun" w:hint="eastAsia"/>
        <w:sz w:val="21"/>
      </w:rPr>
      <w:t>4</w:t>
    </w:r>
  </w:p>
  <w:p w:rsidR="000C407C" w:rsidRDefault="000C407C" w:rsidP="00CD5023">
    <w:pPr>
      <w:pStyle w:val="aa"/>
      <w:jc w:val="right"/>
      <w:rPr>
        <w:rFonts w:ascii="SimSun" w:hAnsi="SimSun"/>
        <w:sz w:val="21"/>
      </w:rPr>
    </w:pPr>
    <w:r>
      <w:rPr>
        <w:rFonts w:ascii="SimSun" w:hAnsi="SimSun" w:hint="eastAsia"/>
        <w:sz w:val="21"/>
      </w:rPr>
      <w:t>附　件</w:t>
    </w:r>
  </w:p>
  <w:p w:rsidR="000C407C" w:rsidRDefault="000C407C" w:rsidP="00CD5023">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7">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9D64004"/>
    <w:multiLevelType w:val="hybridMultilevel"/>
    <w:tmpl w:val="1598AA8C"/>
    <w:lvl w:ilvl="0" w:tplc="B1EE782E">
      <w:start w:val="1"/>
      <w:numFmt w:val="lowerRoman"/>
      <w:lvlText w:val="(%1)"/>
      <w:lvlJc w:val="left"/>
      <w:pPr>
        <w:ind w:left="6957"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10">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30CC354E"/>
    <w:multiLevelType w:val="hybridMultilevel"/>
    <w:tmpl w:val="41A60F7E"/>
    <w:lvl w:ilvl="0" w:tplc="2EFCCB5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BF2A18"/>
    <w:multiLevelType w:val="hybridMultilevel"/>
    <w:tmpl w:val="2FF40E90"/>
    <w:lvl w:ilvl="0" w:tplc="04090001">
      <w:start w:val="1"/>
      <w:numFmt w:val="bullet"/>
      <w:lvlText w:val=""/>
      <w:lvlJc w:val="left"/>
      <w:pPr>
        <w:ind w:left="693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D2873C3"/>
    <w:multiLevelType w:val="hybridMultilevel"/>
    <w:tmpl w:val="9692D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B65D8B"/>
    <w:multiLevelType w:val="hybridMultilevel"/>
    <w:tmpl w:val="B8AC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B5D7F9C"/>
    <w:multiLevelType w:val="hybridMultilevel"/>
    <w:tmpl w:val="C50296D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E97368"/>
    <w:multiLevelType w:val="hybridMultilevel"/>
    <w:tmpl w:val="636A6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9A37C9"/>
    <w:multiLevelType w:val="hybridMultilevel"/>
    <w:tmpl w:val="21CABD44"/>
    <w:lvl w:ilvl="0" w:tplc="CCF20034">
      <w:start w:val="1"/>
      <w:numFmt w:val="decimal"/>
      <w:lvlText w:val="%1."/>
      <w:lvlJc w:val="left"/>
      <w:pPr>
        <w:ind w:left="0" w:firstLine="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3">
    <w:nsid w:val="5CD94210"/>
    <w:multiLevelType w:val="hybridMultilevel"/>
    <w:tmpl w:val="3698E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35E72"/>
    <w:multiLevelType w:val="hybridMultilevel"/>
    <w:tmpl w:val="636A6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FD4ED7"/>
    <w:multiLevelType w:val="hybridMultilevel"/>
    <w:tmpl w:val="840E70C6"/>
    <w:lvl w:ilvl="0" w:tplc="C694C3AE">
      <w:start w:val="1"/>
      <w:numFmt w:val="decimal"/>
      <w:lvlText w:val="%1."/>
      <w:lvlJc w:val="left"/>
      <w:pPr>
        <w:ind w:left="570" w:hanging="57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29">
    <w:nsid w:val="6D0B1844"/>
    <w:multiLevelType w:val="hybridMultilevel"/>
    <w:tmpl w:val="5B9A7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500BE8"/>
    <w:multiLevelType w:val="hybridMultilevel"/>
    <w:tmpl w:val="CCE0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581EDA"/>
    <w:multiLevelType w:val="hybridMultilevel"/>
    <w:tmpl w:val="B61AA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BF2361"/>
    <w:multiLevelType w:val="hybridMultilevel"/>
    <w:tmpl w:val="9F2CD6CC"/>
    <w:lvl w:ilvl="0" w:tplc="C694C3AE">
      <w:start w:val="1"/>
      <w:numFmt w:val="decimal"/>
      <w:lvlText w:val="%1."/>
      <w:lvlJc w:val="left"/>
      <w:pPr>
        <w:ind w:left="570" w:hanging="57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6"/>
  </w:num>
  <w:num w:numId="3">
    <w:abstractNumId w:val="0"/>
  </w:num>
  <w:num w:numId="4">
    <w:abstractNumId w:val="19"/>
  </w:num>
  <w:num w:numId="5">
    <w:abstractNumId w:val="4"/>
  </w:num>
  <w:num w:numId="6">
    <w:abstractNumId w:val="8"/>
  </w:num>
  <w:num w:numId="7">
    <w:abstractNumId w:val="7"/>
  </w:num>
  <w:num w:numId="8">
    <w:abstractNumId w:val="28"/>
  </w:num>
  <w:num w:numId="9">
    <w:abstractNumId w:val="6"/>
  </w:num>
  <w:num w:numId="10">
    <w:abstractNumId w:val="2"/>
  </w:num>
  <w:num w:numId="11">
    <w:abstractNumId w:val="26"/>
  </w:num>
  <w:num w:numId="12">
    <w:abstractNumId w:val="22"/>
  </w:num>
  <w:num w:numId="13">
    <w:abstractNumId w:val="4"/>
    <w:lvlOverride w:ilvl="0">
      <w:startOverride w:val="1"/>
    </w:lvlOverride>
    <w:lvlOverride w:ilvl="1">
      <w:startOverride w:val="1"/>
    </w:lvlOverride>
    <w:lvlOverride w:ilvl="2">
      <w:startOverride w:val="2"/>
    </w:lvlOverride>
  </w:num>
  <w:num w:numId="14">
    <w:abstractNumId w:val="12"/>
  </w:num>
  <w:num w:numId="15">
    <w:abstractNumId w:val="25"/>
  </w:num>
  <w:num w:numId="16">
    <w:abstractNumId w:val="21"/>
  </w:num>
  <w:num w:numId="17">
    <w:abstractNumId w:val="1"/>
  </w:num>
  <w:num w:numId="18">
    <w:abstractNumId w:val="3"/>
  </w:num>
  <w:num w:numId="19">
    <w:abstractNumId w:val="10"/>
  </w:num>
  <w:num w:numId="2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23"/>
  </w:num>
  <w:num w:numId="24">
    <w:abstractNumId w:val="20"/>
  </w:num>
  <w:num w:numId="25">
    <w:abstractNumId w:val="30"/>
  </w:num>
  <w:num w:numId="26">
    <w:abstractNumId w:val="15"/>
  </w:num>
  <w:num w:numId="27">
    <w:abstractNumId w:val="14"/>
  </w:num>
  <w:num w:numId="28">
    <w:abstractNumId w:val="29"/>
  </w:num>
  <w:num w:numId="29">
    <w:abstractNumId w:val="31"/>
  </w:num>
  <w:num w:numId="30">
    <w:abstractNumId w:val="17"/>
  </w:num>
  <w:num w:numId="31">
    <w:abstractNumId w:val="18"/>
  </w:num>
  <w:num w:numId="32">
    <w:abstractNumId w:val="9"/>
  </w:num>
  <w:num w:numId="33">
    <w:abstractNumId w:val="13"/>
  </w:num>
  <w:num w:numId="34">
    <w:abstractNumId w:val="24"/>
  </w:num>
  <w:num w:numId="35">
    <w:abstractNumId w:val="4"/>
  </w:num>
  <w:num w:numId="36">
    <w:abstractNumId w:val="4"/>
  </w:num>
  <w:num w:numId="37">
    <w:abstractNumId w:val="3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04"/>
    <w:rsid w:val="00004C01"/>
    <w:rsid w:val="00012377"/>
    <w:rsid w:val="00020416"/>
    <w:rsid w:val="00023478"/>
    <w:rsid w:val="00025CD9"/>
    <w:rsid w:val="000336F2"/>
    <w:rsid w:val="00035466"/>
    <w:rsid w:val="00035E6A"/>
    <w:rsid w:val="000376C4"/>
    <w:rsid w:val="00041445"/>
    <w:rsid w:val="00042BA6"/>
    <w:rsid w:val="00043CAA"/>
    <w:rsid w:val="00045F57"/>
    <w:rsid w:val="00057564"/>
    <w:rsid w:val="00066D55"/>
    <w:rsid w:val="00075432"/>
    <w:rsid w:val="00077867"/>
    <w:rsid w:val="00082836"/>
    <w:rsid w:val="00084376"/>
    <w:rsid w:val="000968ED"/>
    <w:rsid w:val="00096B99"/>
    <w:rsid w:val="000A13E9"/>
    <w:rsid w:val="000A3B23"/>
    <w:rsid w:val="000A5B5B"/>
    <w:rsid w:val="000B3177"/>
    <w:rsid w:val="000B34F6"/>
    <w:rsid w:val="000C407C"/>
    <w:rsid w:val="000C5DDC"/>
    <w:rsid w:val="000D5CD3"/>
    <w:rsid w:val="000F1875"/>
    <w:rsid w:val="000F520E"/>
    <w:rsid w:val="000F5E56"/>
    <w:rsid w:val="000F7BE9"/>
    <w:rsid w:val="00101373"/>
    <w:rsid w:val="001020EE"/>
    <w:rsid w:val="00102ABA"/>
    <w:rsid w:val="00105F7B"/>
    <w:rsid w:val="0010624A"/>
    <w:rsid w:val="00127BE1"/>
    <w:rsid w:val="00133F1D"/>
    <w:rsid w:val="001362EE"/>
    <w:rsid w:val="00146183"/>
    <w:rsid w:val="00170969"/>
    <w:rsid w:val="00173B71"/>
    <w:rsid w:val="00181C6A"/>
    <w:rsid w:val="001832A6"/>
    <w:rsid w:val="001879CD"/>
    <w:rsid w:val="001937EE"/>
    <w:rsid w:val="00197487"/>
    <w:rsid w:val="001A0E16"/>
    <w:rsid w:val="001A3E07"/>
    <w:rsid w:val="001A4B34"/>
    <w:rsid w:val="001B0811"/>
    <w:rsid w:val="001B15E3"/>
    <w:rsid w:val="001E110E"/>
    <w:rsid w:val="001F1156"/>
    <w:rsid w:val="001F312A"/>
    <w:rsid w:val="00201766"/>
    <w:rsid w:val="00234DCC"/>
    <w:rsid w:val="00244071"/>
    <w:rsid w:val="00244D0A"/>
    <w:rsid w:val="002518BC"/>
    <w:rsid w:val="00257678"/>
    <w:rsid w:val="00262B88"/>
    <w:rsid w:val="002634C4"/>
    <w:rsid w:val="002818B0"/>
    <w:rsid w:val="00281A06"/>
    <w:rsid w:val="00284F62"/>
    <w:rsid w:val="00291913"/>
    <w:rsid w:val="002928D3"/>
    <w:rsid w:val="002954F9"/>
    <w:rsid w:val="002A43E3"/>
    <w:rsid w:val="002A661C"/>
    <w:rsid w:val="002A7E97"/>
    <w:rsid w:val="002B0141"/>
    <w:rsid w:val="002B02CC"/>
    <w:rsid w:val="002C236F"/>
    <w:rsid w:val="002D2015"/>
    <w:rsid w:val="002D5D6E"/>
    <w:rsid w:val="002E403E"/>
    <w:rsid w:val="002E5BEA"/>
    <w:rsid w:val="002E61A5"/>
    <w:rsid w:val="002F1FE6"/>
    <w:rsid w:val="002F4C33"/>
    <w:rsid w:val="002F4E68"/>
    <w:rsid w:val="00305B9D"/>
    <w:rsid w:val="00306338"/>
    <w:rsid w:val="00306BD3"/>
    <w:rsid w:val="00312F7F"/>
    <w:rsid w:val="00320659"/>
    <w:rsid w:val="003228B7"/>
    <w:rsid w:val="00335537"/>
    <w:rsid w:val="00345EB6"/>
    <w:rsid w:val="003673CF"/>
    <w:rsid w:val="00367DF0"/>
    <w:rsid w:val="00370A58"/>
    <w:rsid w:val="003845C1"/>
    <w:rsid w:val="00394C1D"/>
    <w:rsid w:val="00395111"/>
    <w:rsid w:val="003A6F89"/>
    <w:rsid w:val="003B1C12"/>
    <w:rsid w:val="003B38C1"/>
    <w:rsid w:val="003B5A52"/>
    <w:rsid w:val="003C0C49"/>
    <w:rsid w:val="003D3031"/>
    <w:rsid w:val="003E551C"/>
    <w:rsid w:val="003F2FC0"/>
    <w:rsid w:val="003F69EA"/>
    <w:rsid w:val="00414BDF"/>
    <w:rsid w:val="00423E3E"/>
    <w:rsid w:val="00424059"/>
    <w:rsid w:val="00427AF4"/>
    <w:rsid w:val="004400E2"/>
    <w:rsid w:val="00442687"/>
    <w:rsid w:val="00442FCC"/>
    <w:rsid w:val="004647DA"/>
    <w:rsid w:val="00474062"/>
    <w:rsid w:val="00477D6B"/>
    <w:rsid w:val="00481EE0"/>
    <w:rsid w:val="0048442F"/>
    <w:rsid w:val="00490192"/>
    <w:rsid w:val="0049267B"/>
    <w:rsid w:val="004A7D83"/>
    <w:rsid w:val="004B0A65"/>
    <w:rsid w:val="004B3B8C"/>
    <w:rsid w:val="004C6C18"/>
    <w:rsid w:val="004D3574"/>
    <w:rsid w:val="004D38D9"/>
    <w:rsid w:val="004E7CFF"/>
    <w:rsid w:val="00506ED5"/>
    <w:rsid w:val="00507E62"/>
    <w:rsid w:val="00511392"/>
    <w:rsid w:val="0051392C"/>
    <w:rsid w:val="0051799B"/>
    <w:rsid w:val="0053057A"/>
    <w:rsid w:val="005315A9"/>
    <w:rsid w:val="00536FEE"/>
    <w:rsid w:val="00543689"/>
    <w:rsid w:val="00544F19"/>
    <w:rsid w:val="00560A29"/>
    <w:rsid w:val="00581306"/>
    <w:rsid w:val="00585963"/>
    <w:rsid w:val="00585C0C"/>
    <w:rsid w:val="005B3204"/>
    <w:rsid w:val="005B4E6E"/>
    <w:rsid w:val="005B7363"/>
    <w:rsid w:val="005C53A5"/>
    <w:rsid w:val="005D2E8D"/>
    <w:rsid w:val="005E3F28"/>
    <w:rsid w:val="005E7A29"/>
    <w:rsid w:val="005F5EA3"/>
    <w:rsid w:val="00602321"/>
    <w:rsid w:val="00602D16"/>
    <w:rsid w:val="00604B3D"/>
    <w:rsid w:val="00605827"/>
    <w:rsid w:val="00615167"/>
    <w:rsid w:val="006200B7"/>
    <w:rsid w:val="00623A7C"/>
    <w:rsid w:val="00634A32"/>
    <w:rsid w:val="00646050"/>
    <w:rsid w:val="00646862"/>
    <w:rsid w:val="00646B74"/>
    <w:rsid w:val="006475E0"/>
    <w:rsid w:val="00652AC2"/>
    <w:rsid w:val="006577C3"/>
    <w:rsid w:val="00664227"/>
    <w:rsid w:val="00664EA2"/>
    <w:rsid w:val="00670529"/>
    <w:rsid w:val="006713CA"/>
    <w:rsid w:val="00673AE9"/>
    <w:rsid w:val="00676C5C"/>
    <w:rsid w:val="00683BF5"/>
    <w:rsid w:val="00684C24"/>
    <w:rsid w:val="00686840"/>
    <w:rsid w:val="00691862"/>
    <w:rsid w:val="006941C1"/>
    <w:rsid w:val="006A37FA"/>
    <w:rsid w:val="006A41E9"/>
    <w:rsid w:val="006A7859"/>
    <w:rsid w:val="006C62C8"/>
    <w:rsid w:val="006D0CF0"/>
    <w:rsid w:val="006E26D6"/>
    <w:rsid w:val="006E3274"/>
    <w:rsid w:val="006F175C"/>
    <w:rsid w:val="006F1E70"/>
    <w:rsid w:val="007058FB"/>
    <w:rsid w:val="00710904"/>
    <w:rsid w:val="00710D99"/>
    <w:rsid w:val="00712486"/>
    <w:rsid w:val="007325CD"/>
    <w:rsid w:val="00734C05"/>
    <w:rsid w:val="00736DC7"/>
    <w:rsid w:val="00747149"/>
    <w:rsid w:val="00791AA1"/>
    <w:rsid w:val="007A045E"/>
    <w:rsid w:val="007A4A3B"/>
    <w:rsid w:val="007A56C0"/>
    <w:rsid w:val="007A58C7"/>
    <w:rsid w:val="007B0838"/>
    <w:rsid w:val="007B6A58"/>
    <w:rsid w:val="007C75CD"/>
    <w:rsid w:val="007D1613"/>
    <w:rsid w:val="007D16E8"/>
    <w:rsid w:val="007D2DC8"/>
    <w:rsid w:val="007D5BA3"/>
    <w:rsid w:val="007F1249"/>
    <w:rsid w:val="00800288"/>
    <w:rsid w:val="00813B7B"/>
    <w:rsid w:val="0081630E"/>
    <w:rsid w:val="00826BA7"/>
    <w:rsid w:val="0084346F"/>
    <w:rsid w:val="00846F47"/>
    <w:rsid w:val="0085527A"/>
    <w:rsid w:val="00860345"/>
    <w:rsid w:val="0086619E"/>
    <w:rsid w:val="00877A02"/>
    <w:rsid w:val="00881363"/>
    <w:rsid w:val="00885754"/>
    <w:rsid w:val="00887CB9"/>
    <w:rsid w:val="00891161"/>
    <w:rsid w:val="00893F75"/>
    <w:rsid w:val="00897370"/>
    <w:rsid w:val="008A3E48"/>
    <w:rsid w:val="008A5210"/>
    <w:rsid w:val="008A5BD9"/>
    <w:rsid w:val="008B1840"/>
    <w:rsid w:val="008B2CC1"/>
    <w:rsid w:val="008B60B2"/>
    <w:rsid w:val="008C33B5"/>
    <w:rsid w:val="008D20FD"/>
    <w:rsid w:val="008D5950"/>
    <w:rsid w:val="008E0257"/>
    <w:rsid w:val="008E0C27"/>
    <w:rsid w:val="008F0A22"/>
    <w:rsid w:val="008F47C3"/>
    <w:rsid w:val="0090731E"/>
    <w:rsid w:val="00916EE2"/>
    <w:rsid w:val="009171F0"/>
    <w:rsid w:val="0094735C"/>
    <w:rsid w:val="00953800"/>
    <w:rsid w:val="00955707"/>
    <w:rsid w:val="00961F04"/>
    <w:rsid w:val="009648D3"/>
    <w:rsid w:val="00966A22"/>
    <w:rsid w:val="0096722F"/>
    <w:rsid w:val="00980843"/>
    <w:rsid w:val="009836F7"/>
    <w:rsid w:val="00994F67"/>
    <w:rsid w:val="009C205B"/>
    <w:rsid w:val="009C432F"/>
    <w:rsid w:val="009D2202"/>
    <w:rsid w:val="009E0B3B"/>
    <w:rsid w:val="009E2791"/>
    <w:rsid w:val="009E3F6F"/>
    <w:rsid w:val="009E5174"/>
    <w:rsid w:val="009E5710"/>
    <w:rsid w:val="009E60F5"/>
    <w:rsid w:val="009E7591"/>
    <w:rsid w:val="009F499F"/>
    <w:rsid w:val="00A02468"/>
    <w:rsid w:val="00A07491"/>
    <w:rsid w:val="00A140BF"/>
    <w:rsid w:val="00A141BA"/>
    <w:rsid w:val="00A30D07"/>
    <w:rsid w:val="00A30F03"/>
    <w:rsid w:val="00A40D5B"/>
    <w:rsid w:val="00A42DAF"/>
    <w:rsid w:val="00A4456A"/>
    <w:rsid w:val="00A45BD8"/>
    <w:rsid w:val="00A85B8E"/>
    <w:rsid w:val="00AA1B26"/>
    <w:rsid w:val="00AA440C"/>
    <w:rsid w:val="00AC09B1"/>
    <w:rsid w:val="00AC205C"/>
    <w:rsid w:val="00AD0175"/>
    <w:rsid w:val="00AD01AD"/>
    <w:rsid w:val="00AD6672"/>
    <w:rsid w:val="00AE3F5A"/>
    <w:rsid w:val="00B02909"/>
    <w:rsid w:val="00B0396B"/>
    <w:rsid w:val="00B05A69"/>
    <w:rsid w:val="00B14184"/>
    <w:rsid w:val="00B1573A"/>
    <w:rsid w:val="00B2126C"/>
    <w:rsid w:val="00B338B6"/>
    <w:rsid w:val="00B35FB8"/>
    <w:rsid w:val="00B36837"/>
    <w:rsid w:val="00B47914"/>
    <w:rsid w:val="00B52235"/>
    <w:rsid w:val="00B63155"/>
    <w:rsid w:val="00B703B3"/>
    <w:rsid w:val="00B7043D"/>
    <w:rsid w:val="00B92981"/>
    <w:rsid w:val="00B93E5C"/>
    <w:rsid w:val="00B95C0F"/>
    <w:rsid w:val="00B9734B"/>
    <w:rsid w:val="00B97F1D"/>
    <w:rsid w:val="00BA56E1"/>
    <w:rsid w:val="00BB0727"/>
    <w:rsid w:val="00BB07DB"/>
    <w:rsid w:val="00BC4BA0"/>
    <w:rsid w:val="00BD0C8D"/>
    <w:rsid w:val="00BE4D83"/>
    <w:rsid w:val="00C11BFE"/>
    <w:rsid w:val="00C128C1"/>
    <w:rsid w:val="00C12D8A"/>
    <w:rsid w:val="00C1357D"/>
    <w:rsid w:val="00C30F5C"/>
    <w:rsid w:val="00C41F9A"/>
    <w:rsid w:val="00C47886"/>
    <w:rsid w:val="00C613B2"/>
    <w:rsid w:val="00C62FA8"/>
    <w:rsid w:val="00C63D91"/>
    <w:rsid w:val="00C63F20"/>
    <w:rsid w:val="00C75B64"/>
    <w:rsid w:val="00C76CD9"/>
    <w:rsid w:val="00C847C0"/>
    <w:rsid w:val="00C856B1"/>
    <w:rsid w:val="00C904CE"/>
    <w:rsid w:val="00C91700"/>
    <w:rsid w:val="00C94629"/>
    <w:rsid w:val="00C94AA5"/>
    <w:rsid w:val="00CB4460"/>
    <w:rsid w:val="00CC6841"/>
    <w:rsid w:val="00CD5023"/>
    <w:rsid w:val="00CD6D90"/>
    <w:rsid w:val="00CE0386"/>
    <w:rsid w:val="00CE0BDE"/>
    <w:rsid w:val="00CE5DEF"/>
    <w:rsid w:val="00CF3374"/>
    <w:rsid w:val="00CF5981"/>
    <w:rsid w:val="00D0571C"/>
    <w:rsid w:val="00D13F33"/>
    <w:rsid w:val="00D17E1B"/>
    <w:rsid w:val="00D21E3F"/>
    <w:rsid w:val="00D25DD5"/>
    <w:rsid w:val="00D30A71"/>
    <w:rsid w:val="00D45252"/>
    <w:rsid w:val="00D462A6"/>
    <w:rsid w:val="00D47AF0"/>
    <w:rsid w:val="00D51946"/>
    <w:rsid w:val="00D548EA"/>
    <w:rsid w:val="00D60D6D"/>
    <w:rsid w:val="00D71B4D"/>
    <w:rsid w:val="00D84CC5"/>
    <w:rsid w:val="00D93D55"/>
    <w:rsid w:val="00DA5393"/>
    <w:rsid w:val="00DA6DAE"/>
    <w:rsid w:val="00DA79B8"/>
    <w:rsid w:val="00DB73C6"/>
    <w:rsid w:val="00DC24D7"/>
    <w:rsid w:val="00DD5818"/>
    <w:rsid w:val="00DD7A35"/>
    <w:rsid w:val="00DE75C0"/>
    <w:rsid w:val="00E12088"/>
    <w:rsid w:val="00E156E9"/>
    <w:rsid w:val="00E32B88"/>
    <w:rsid w:val="00E335FE"/>
    <w:rsid w:val="00E360CA"/>
    <w:rsid w:val="00E43F92"/>
    <w:rsid w:val="00E45AB5"/>
    <w:rsid w:val="00E46835"/>
    <w:rsid w:val="00E5021F"/>
    <w:rsid w:val="00E51A3C"/>
    <w:rsid w:val="00E570EE"/>
    <w:rsid w:val="00E62897"/>
    <w:rsid w:val="00E77852"/>
    <w:rsid w:val="00E8758A"/>
    <w:rsid w:val="00E9234D"/>
    <w:rsid w:val="00EA0294"/>
    <w:rsid w:val="00EB555D"/>
    <w:rsid w:val="00EC446F"/>
    <w:rsid w:val="00EC4E49"/>
    <w:rsid w:val="00ED77FB"/>
    <w:rsid w:val="00EE0AD5"/>
    <w:rsid w:val="00EE730F"/>
    <w:rsid w:val="00EF579D"/>
    <w:rsid w:val="00EF6AA9"/>
    <w:rsid w:val="00F021A6"/>
    <w:rsid w:val="00F06EA9"/>
    <w:rsid w:val="00F06EFD"/>
    <w:rsid w:val="00F12D1F"/>
    <w:rsid w:val="00F2169B"/>
    <w:rsid w:val="00F2293D"/>
    <w:rsid w:val="00F251A0"/>
    <w:rsid w:val="00F3313F"/>
    <w:rsid w:val="00F365C7"/>
    <w:rsid w:val="00F45345"/>
    <w:rsid w:val="00F502CC"/>
    <w:rsid w:val="00F519D5"/>
    <w:rsid w:val="00F61BDF"/>
    <w:rsid w:val="00F66152"/>
    <w:rsid w:val="00F76EC5"/>
    <w:rsid w:val="00F83AEC"/>
    <w:rsid w:val="00F9165C"/>
    <w:rsid w:val="00F91B1D"/>
    <w:rsid w:val="00F9681A"/>
    <w:rsid w:val="00FC08D3"/>
    <w:rsid w:val="00FC1E96"/>
    <w:rsid w:val="00FC3D1F"/>
    <w:rsid w:val="00FF0282"/>
    <w:rsid w:val="00FF0974"/>
    <w:rsid w:val="00FF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link w:val="Char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E570EE"/>
    <w:rPr>
      <w:rFonts w:ascii="Tahoma" w:hAnsi="Tahoma" w:cs="Tahoma"/>
      <w:sz w:val="16"/>
      <w:szCs w:val="16"/>
    </w:rPr>
  </w:style>
  <w:style w:type="character" w:customStyle="1" w:styleId="Char3">
    <w:name w:val="批注框文本 Char"/>
    <w:basedOn w:val="a1"/>
    <w:link w:val="ad"/>
    <w:rsid w:val="00E570EE"/>
    <w:rPr>
      <w:rFonts w:ascii="Tahoma" w:eastAsia="SimSun" w:hAnsi="Tahoma" w:cs="Tahoma"/>
      <w:sz w:val="16"/>
      <w:szCs w:val="16"/>
      <w:lang w:eastAsia="zh-CN"/>
    </w:rPr>
  </w:style>
  <w:style w:type="character" w:customStyle="1" w:styleId="Char2">
    <w:name w:val="页眉 Char"/>
    <w:basedOn w:val="a1"/>
    <w:link w:val="aa"/>
    <w:uiPriority w:val="99"/>
    <w:rsid w:val="00955707"/>
    <w:rPr>
      <w:rFonts w:ascii="Arial" w:eastAsia="SimSun" w:hAnsi="Arial" w:cs="Arial"/>
      <w:sz w:val="22"/>
      <w:lang w:eastAsia="zh-CN"/>
    </w:rPr>
  </w:style>
  <w:style w:type="character" w:styleId="ae">
    <w:name w:val="page number"/>
    <w:basedOn w:val="a1"/>
    <w:rsid w:val="00955707"/>
  </w:style>
  <w:style w:type="character" w:styleId="af">
    <w:name w:val="footnote reference"/>
    <w:basedOn w:val="a1"/>
    <w:rsid w:val="00955707"/>
    <w:rPr>
      <w:vertAlign w:val="superscript"/>
    </w:rPr>
  </w:style>
  <w:style w:type="character" w:customStyle="1" w:styleId="Char0">
    <w:name w:val="尾注文本 Char"/>
    <w:basedOn w:val="a1"/>
    <w:link w:val="a7"/>
    <w:semiHidden/>
    <w:rsid w:val="00955707"/>
    <w:rPr>
      <w:rFonts w:ascii="Arial" w:eastAsia="SimSun" w:hAnsi="Arial" w:cs="Arial"/>
      <w:sz w:val="18"/>
      <w:lang w:eastAsia="zh-CN"/>
    </w:rPr>
  </w:style>
  <w:style w:type="character" w:styleId="af0">
    <w:name w:val="endnote reference"/>
    <w:basedOn w:val="a1"/>
    <w:rsid w:val="00955707"/>
    <w:rPr>
      <w:vertAlign w:val="superscript"/>
    </w:rPr>
  </w:style>
  <w:style w:type="paragraph" w:styleId="af1">
    <w:name w:val="List Paragraph"/>
    <w:basedOn w:val="a0"/>
    <w:uiPriority w:val="34"/>
    <w:qFormat/>
    <w:rsid w:val="00955707"/>
    <w:pPr>
      <w:ind w:left="720"/>
      <w:contextualSpacing/>
    </w:pPr>
  </w:style>
  <w:style w:type="paragraph" w:customStyle="1" w:styleId="Endofdocument">
    <w:name w:val="End of document"/>
    <w:basedOn w:val="a0"/>
    <w:rsid w:val="00955707"/>
    <w:pPr>
      <w:spacing w:after="120" w:line="260" w:lineRule="atLeast"/>
      <w:ind w:left="5534"/>
      <w:contextualSpacing/>
    </w:pPr>
    <w:rPr>
      <w:rFonts w:eastAsia="Times New Roman" w:cs="Times New Roman"/>
      <w:sz w:val="20"/>
      <w:lang w:eastAsia="en-US"/>
    </w:rPr>
  </w:style>
  <w:style w:type="character" w:styleId="af2">
    <w:name w:val="annotation reference"/>
    <w:rsid w:val="00955707"/>
    <w:rPr>
      <w:sz w:val="16"/>
      <w:szCs w:val="16"/>
    </w:rPr>
  </w:style>
  <w:style w:type="paragraph" w:styleId="af3">
    <w:name w:val="annotation subject"/>
    <w:basedOn w:val="a6"/>
    <w:next w:val="a6"/>
    <w:link w:val="Char4"/>
    <w:rsid w:val="00955707"/>
    <w:rPr>
      <w:b/>
      <w:bCs/>
      <w:sz w:val="20"/>
    </w:rPr>
  </w:style>
  <w:style w:type="character" w:customStyle="1" w:styleId="Char">
    <w:name w:val="批注文字 Char"/>
    <w:basedOn w:val="a1"/>
    <w:link w:val="a6"/>
    <w:semiHidden/>
    <w:rsid w:val="00955707"/>
    <w:rPr>
      <w:rFonts w:ascii="Arial" w:eastAsia="SimSun" w:hAnsi="Arial" w:cs="Arial"/>
      <w:sz w:val="18"/>
      <w:lang w:eastAsia="zh-CN"/>
    </w:rPr>
  </w:style>
  <w:style w:type="character" w:customStyle="1" w:styleId="Char4">
    <w:name w:val="批注主题 Char"/>
    <w:basedOn w:val="Char"/>
    <w:link w:val="af3"/>
    <w:rsid w:val="00955707"/>
    <w:rPr>
      <w:rFonts w:ascii="Arial" w:eastAsia="SimSun" w:hAnsi="Arial" w:cs="Arial"/>
      <w:b/>
      <w:bCs/>
      <w:sz w:val="18"/>
      <w:lang w:eastAsia="zh-CN"/>
    </w:rPr>
  </w:style>
  <w:style w:type="character" w:customStyle="1" w:styleId="2Char">
    <w:name w:val="标题 2 Char"/>
    <w:basedOn w:val="a1"/>
    <w:link w:val="2"/>
    <w:rsid w:val="00955707"/>
    <w:rPr>
      <w:rFonts w:ascii="Arial" w:eastAsia="SimSun" w:hAnsi="Arial" w:cs="Arial"/>
      <w:bCs/>
      <w:iCs/>
      <w:caps/>
      <w:sz w:val="22"/>
      <w:szCs w:val="28"/>
      <w:lang w:eastAsia="zh-CN"/>
    </w:rPr>
  </w:style>
  <w:style w:type="character" w:customStyle="1" w:styleId="4Char">
    <w:name w:val="标题 4 Char"/>
    <w:basedOn w:val="a1"/>
    <w:link w:val="4"/>
    <w:rsid w:val="00955707"/>
    <w:rPr>
      <w:rFonts w:ascii="Arial" w:eastAsia="SimSun" w:hAnsi="Arial" w:cs="Arial"/>
      <w:bCs/>
      <w:i/>
      <w:sz w:val="22"/>
      <w:szCs w:val="28"/>
      <w:lang w:eastAsia="zh-CN"/>
    </w:rPr>
  </w:style>
  <w:style w:type="character" w:customStyle="1" w:styleId="Char1">
    <w:name w:val="脚注文本 Char"/>
    <w:basedOn w:val="a1"/>
    <w:link w:val="a9"/>
    <w:rsid w:val="00955707"/>
    <w:rPr>
      <w:rFonts w:ascii="Arial" w:eastAsia="SimSun" w:hAnsi="Arial" w:cs="Arial"/>
      <w:sz w:val="18"/>
      <w:lang w:eastAsia="zh-CN"/>
    </w:rPr>
  </w:style>
  <w:style w:type="character" w:customStyle="1" w:styleId="3Char">
    <w:name w:val="标题 3 Char"/>
    <w:basedOn w:val="a1"/>
    <w:link w:val="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a0"/>
    <w:rsid w:val="00AD0175"/>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077867"/>
    <w:rPr>
      <w:rFonts w:ascii="Arial" w:eastAsia="SimSun" w:hAnsi="Arial" w:cs="Arial"/>
      <w:sz w:val="22"/>
      <w:lang w:eastAsia="zh-CN"/>
    </w:rPr>
  </w:style>
  <w:style w:type="paragraph" w:styleId="af4">
    <w:name w:val="Revision"/>
    <w:hidden/>
    <w:uiPriority w:val="99"/>
    <w:semiHidden/>
    <w:rsid w:val="00B4791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link w:val="Char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E570EE"/>
    <w:rPr>
      <w:rFonts w:ascii="Tahoma" w:hAnsi="Tahoma" w:cs="Tahoma"/>
      <w:sz w:val="16"/>
      <w:szCs w:val="16"/>
    </w:rPr>
  </w:style>
  <w:style w:type="character" w:customStyle="1" w:styleId="Char3">
    <w:name w:val="批注框文本 Char"/>
    <w:basedOn w:val="a1"/>
    <w:link w:val="ad"/>
    <w:rsid w:val="00E570EE"/>
    <w:rPr>
      <w:rFonts w:ascii="Tahoma" w:eastAsia="SimSun" w:hAnsi="Tahoma" w:cs="Tahoma"/>
      <w:sz w:val="16"/>
      <w:szCs w:val="16"/>
      <w:lang w:eastAsia="zh-CN"/>
    </w:rPr>
  </w:style>
  <w:style w:type="character" w:customStyle="1" w:styleId="Char2">
    <w:name w:val="页眉 Char"/>
    <w:basedOn w:val="a1"/>
    <w:link w:val="aa"/>
    <w:uiPriority w:val="99"/>
    <w:rsid w:val="00955707"/>
    <w:rPr>
      <w:rFonts w:ascii="Arial" w:eastAsia="SimSun" w:hAnsi="Arial" w:cs="Arial"/>
      <w:sz w:val="22"/>
      <w:lang w:eastAsia="zh-CN"/>
    </w:rPr>
  </w:style>
  <w:style w:type="character" w:styleId="ae">
    <w:name w:val="page number"/>
    <w:basedOn w:val="a1"/>
    <w:rsid w:val="00955707"/>
  </w:style>
  <w:style w:type="character" w:styleId="af">
    <w:name w:val="footnote reference"/>
    <w:basedOn w:val="a1"/>
    <w:rsid w:val="00955707"/>
    <w:rPr>
      <w:vertAlign w:val="superscript"/>
    </w:rPr>
  </w:style>
  <w:style w:type="character" w:customStyle="1" w:styleId="Char0">
    <w:name w:val="尾注文本 Char"/>
    <w:basedOn w:val="a1"/>
    <w:link w:val="a7"/>
    <w:semiHidden/>
    <w:rsid w:val="00955707"/>
    <w:rPr>
      <w:rFonts w:ascii="Arial" w:eastAsia="SimSun" w:hAnsi="Arial" w:cs="Arial"/>
      <w:sz w:val="18"/>
      <w:lang w:eastAsia="zh-CN"/>
    </w:rPr>
  </w:style>
  <w:style w:type="character" w:styleId="af0">
    <w:name w:val="endnote reference"/>
    <w:basedOn w:val="a1"/>
    <w:rsid w:val="00955707"/>
    <w:rPr>
      <w:vertAlign w:val="superscript"/>
    </w:rPr>
  </w:style>
  <w:style w:type="paragraph" w:styleId="af1">
    <w:name w:val="List Paragraph"/>
    <w:basedOn w:val="a0"/>
    <w:uiPriority w:val="34"/>
    <w:qFormat/>
    <w:rsid w:val="00955707"/>
    <w:pPr>
      <w:ind w:left="720"/>
      <w:contextualSpacing/>
    </w:pPr>
  </w:style>
  <w:style w:type="paragraph" w:customStyle="1" w:styleId="Endofdocument">
    <w:name w:val="End of document"/>
    <w:basedOn w:val="a0"/>
    <w:rsid w:val="00955707"/>
    <w:pPr>
      <w:spacing w:after="120" w:line="260" w:lineRule="atLeast"/>
      <w:ind w:left="5534"/>
      <w:contextualSpacing/>
    </w:pPr>
    <w:rPr>
      <w:rFonts w:eastAsia="Times New Roman" w:cs="Times New Roman"/>
      <w:sz w:val="20"/>
      <w:lang w:eastAsia="en-US"/>
    </w:rPr>
  </w:style>
  <w:style w:type="character" w:styleId="af2">
    <w:name w:val="annotation reference"/>
    <w:rsid w:val="00955707"/>
    <w:rPr>
      <w:sz w:val="16"/>
      <w:szCs w:val="16"/>
    </w:rPr>
  </w:style>
  <w:style w:type="paragraph" w:styleId="af3">
    <w:name w:val="annotation subject"/>
    <w:basedOn w:val="a6"/>
    <w:next w:val="a6"/>
    <w:link w:val="Char4"/>
    <w:rsid w:val="00955707"/>
    <w:rPr>
      <w:b/>
      <w:bCs/>
      <w:sz w:val="20"/>
    </w:rPr>
  </w:style>
  <w:style w:type="character" w:customStyle="1" w:styleId="Char">
    <w:name w:val="批注文字 Char"/>
    <w:basedOn w:val="a1"/>
    <w:link w:val="a6"/>
    <w:semiHidden/>
    <w:rsid w:val="00955707"/>
    <w:rPr>
      <w:rFonts w:ascii="Arial" w:eastAsia="SimSun" w:hAnsi="Arial" w:cs="Arial"/>
      <w:sz w:val="18"/>
      <w:lang w:eastAsia="zh-CN"/>
    </w:rPr>
  </w:style>
  <w:style w:type="character" w:customStyle="1" w:styleId="Char4">
    <w:name w:val="批注主题 Char"/>
    <w:basedOn w:val="Char"/>
    <w:link w:val="af3"/>
    <w:rsid w:val="00955707"/>
    <w:rPr>
      <w:rFonts w:ascii="Arial" w:eastAsia="SimSun" w:hAnsi="Arial" w:cs="Arial"/>
      <w:b/>
      <w:bCs/>
      <w:sz w:val="18"/>
      <w:lang w:eastAsia="zh-CN"/>
    </w:rPr>
  </w:style>
  <w:style w:type="character" w:customStyle="1" w:styleId="2Char">
    <w:name w:val="标题 2 Char"/>
    <w:basedOn w:val="a1"/>
    <w:link w:val="2"/>
    <w:rsid w:val="00955707"/>
    <w:rPr>
      <w:rFonts w:ascii="Arial" w:eastAsia="SimSun" w:hAnsi="Arial" w:cs="Arial"/>
      <w:bCs/>
      <w:iCs/>
      <w:caps/>
      <w:sz w:val="22"/>
      <w:szCs w:val="28"/>
      <w:lang w:eastAsia="zh-CN"/>
    </w:rPr>
  </w:style>
  <w:style w:type="character" w:customStyle="1" w:styleId="4Char">
    <w:name w:val="标题 4 Char"/>
    <w:basedOn w:val="a1"/>
    <w:link w:val="4"/>
    <w:rsid w:val="00955707"/>
    <w:rPr>
      <w:rFonts w:ascii="Arial" w:eastAsia="SimSun" w:hAnsi="Arial" w:cs="Arial"/>
      <w:bCs/>
      <w:i/>
      <w:sz w:val="22"/>
      <w:szCs w:val="28"/>
      <w:lang w:eastAsia="zh-CN"/>
    </w:rPr>
  </w:style>
  <w:style w:type="character" w:customStyle="1" w:styleId="Char1">
    <w:name w:val="脚注文本 Char"/>
    <w:basedOn w:val="a1"/>
    <w:link w:val="a9"/>
    <w:rsid w:val="00955707"/>
    <w:rPr>
      <w:rFonts w:ascii="Arial" w:eastAsia="SimSun" w:hAnsi="Arial" w:cs="Arial"/>
      <w:sz w:val="18"/>
      <w:lang w:eastAsia="zh-CN"/>
    </w:rPr>
  </w:style>
  <w:style w:type="character" w:customStyle="1" w:styleId="3Char">
    <w:name w:val="标题 3 Char"/>
    <w:basedOn w:val="a1"/>
    <w:link w:val="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a0"/>
    <w:rsid w:val="00AD0175"/>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077867"/>
    <w:rPr>
      <w:rFonts w:ascii="Arial" w:eastAsia="SimSun" w:hAnsi="Arial" w:cs="Arial"/>
      <w:sz w:val="22"/>
      <w:lang w:eastAsia="zh-CN"/>
    </w:rPr>
  </w:style>
  <w:style w:type="paragraph" w:styleId="af4">
    <w:name w:val="Revision"/>
    <w:hidden/>
    <w:uiPriority w:val="99"/>
    <w:semiHidden/>
    <w:rsid w:val="00B4791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0D241-4A08-47AC-B94F-DD411F41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24</Pages>
  <Words>23374</Words>
  <Characters>1227</Characters>
  <Application>Microsoft Office Word</Application>
  <DocSecurity>0</DocSecurity>
  <Lines>10</Lines>
  <Paragraphs>49</Paragraphs>
  <ScaleCrop>false</ScaleCrop>
  <HeadingPairs>
    <vt:vector size="2" baseType="variant">
      <vt:variant>
        <vt:lpstr>Title</vt:lpstr>
      </vt:variant>
      <vt:variant>
        <vt:i4>1</vt:i4>
      </vt:variant>
    </vt:vector>
  </HeadingPairs>
  <TitlesOfParts>
    <vt:vector size="1" baseType="lpstr">
      <vt:lpstr>LI/A/33/1</vt:lpstr>
    </vt:vector>
  </TitlesOfParts>
  <Company>WIPO</Company>
  <LinksUpToDate>false</LinksUpToDate>
  <CharactersWithSpaces>24552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LI/A/34/4</dc:title>
  <dc:subject>报告</dc:subject>
  <dc:creator/>
  <cp:lastModifiedBy>MA Weihai</cp:lastModifiedBy>
  <cp:revision>29</cp:revision>
  <cp:lastPrinted>2017-10-27T12:03:00Z</cp:lastPrinted>
  <dcterms:created xsi:type="dcterms:W3CDTF">2017-12-08T14:59:00Z</dcterms:created>
  <dcterms:modified xsi:type="dcterms:W3CDTF">2017-12-11T13:44:00Z</dcterms:modified>
</cp:coreProperties>
</file>