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2587" w14:textId="77777777" w:rsidR="00350EB6" w:rsidRPr="00350EB6" w:rsidRDefault="00350EB6" w:rsidP="007C6769">
      <w:pPr>
        <w:jc w:val="right"/>
        <w:rPr>
          <w:rFonts w:ascii="Arial Black" w:hAnsi="Arial Black"/>
          <w:caps/>
          <w:sz w:val="15"/>
        </w:rPr>
      </w:pPr>
      <w:r w:rsidRPr="00350EB6">
        <w:rPr>
          <w:rFonts w:cs="Times New Roman"/>
          <w:noProof/>
        </w:rPr>
        <w:drawing>
          <wp:inline distT="0" distB="0" distL="0" distR="0" wp14:anchorId="7724BAB0" wp14:editId="571AE6F9">
            <wp:extent cx="3102650" cy="1333676"/>
            <wp:effectExtent l="0" t="0" r="2540" b="0"/>
            <wp:docPr id="11" name="Picture 1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0E750FD" w14:textId="36918A8F" w:rsidR="00350EB6" w:rsidRPr="00350EB6" w:rsidRDefault="00350EB6" w:rsidP="007C6769">
      <w:pPr>
        <w:pBdr>
          <w:top w:val="single" w:sz="4" w:space="10" w:color="auto"/>
        </w:pBdr>
        <w:wordWrap w:val="0"/>
        <w:spacing w:before="120"/>
        <w:jc w:val="right"/>
        <w:rPr>
          <w:rFonts w:ascii="Arial Black" w:hAnsi="Arial Black"/>
          <w:b/>
          <w:caps/>
          <w:sz w:val="15"/>
        </w:rPr>
      </w:pPr>
      <w:r w:rsidRPr="00350EB6">
        <w:rPr>
          <w:rFonts w:ascii="Arial Black" w:hAnsi="Arial Black"/>
          <w:b/>
          <w:caps/>
          <w:sz w:val="15"/>
        </w:rPr>
        <w:t>A/</w:t>
      </w:r>
      <w:r w:rsidRPr="00350EB6">
        <w:rPr>
          <w:rFonts w:ascii="Arial Black" w:hAnsi="Arial Black" w:hint="eastAsia"/>
          <w:b/>
          <w:caps/>
          <w:sz w:val="15"/>
        </w:rPr>
        <w:t>6</w:t>
      </w:r>
      <w:r>
        <w:rPr>
          <w:rFonts w:ascii="Arial Black" w:hAnsi="Arial Black"/>
          <w:b/>
          <w:caps/>
          <w:sz w:val="15"/>
        </w:rPr>
        <w:t>5</w:t>
      </w:r>
      <w:r w:rsidRPr="00350EB6">
        <w:rPr>
          <w:rFonts w:ascii="Arial Black" w:hAnsi="Arial Black"/>
          <w:b/>
          <w:caps/>
          <w:sz w:val="15"/>
        </w:rPr>
        <w:t>/</w:t>
      </w:r>
      <w:r>
        <w:rPr>
          <w:rFonts w:ascii="Arial Black" w:hAnsi="Arial Black"/>
          <w:b/>
          <w:caps/>
          <w:sz w:val="15"/>
        </w:rPr>
        <w:t>7</w:t>
      </w:r>
    </w:p>
    <w:p w14:paraId="451A9C14" w14:textId="77777777" w:rsidR="00350EB6" w:rsidRPr="00350EB6" w:rsidRDefault="00350EB6" w:rsidP="007C6769">
      <w:pPr>
        <w:jc w:val="right"/>
        <w:rPr>
          <w:rFonts w:ascii="Arial Black" w:hAnsi="Arial Black"/>
          <w:b/>
          <w:caps/>
          <w:sz w:val="15"/>
          <w:szCs w:val="15"/>
        </w:rPr>
      </w:pPr>
      <w:r w:rsidRPr="00350EB6">
        <w:rPr>
          <w:rFonts w:eastAsia="SimHei" w:hint="eastAsia"/>
          <w:b/>
          <w:sz w:val="15"/>
          <w:szCs w:val="15"/>
        </w:rPr>
        <w:t>原文</w:t>
      </w:r>
      <w:r w:rsidRPr="00350EB6">
        <w:rPr>
          <w:rFonts w:eastAsia="SimHei" w:hint="eastAsia"/>
          <w:b/>
          <w:sz w:val="15"/>
          <w:szCs w:val="15"/>
          <w:lang w:val="pt-BR"/>
        </w:rPr>
        <w:t>：英</w:t>
      </w:r>
      <w:r w:rsidRPr="00350EB6">
        <w:rPr>
          <w:rFonts w:eastAsia="SimHei" w:hint="eastAsia"/>
          <w:b/>
          <w:sz w:val="15"/>
          <w:szCs w:val="15"/>
        </w:rPr>
        <w:t>文</w:t>
      </w:r>
    </w:p>
    <w:p w14:paraId="28E27E84" w14:textId="45B1C39F" w:rsidR="00350EB6" w:rsidRPr="00350EB6" w:rsidRDefault="00350EB6" w:rsidP="007C6769">
      <w:pPr>
        <w:spacing w:line="1680" w:lineRule="auto"/>
        <w:jc w:val="right"/>
        <w:rPr>
          <w:rFonts w:ascii="STXihei" w:eastAsia="SimHei" w:hAnsi="Arial Black"/>
          <w:b/>
          <w:caps/>
          <w:sz w:val="15"/>
          <w:szCs w:val="15"/>
        </w:rPr>
      </w:pPr>
      <w:r w:rsidRPr="00350EB6">
        <w:rPr>
          <w:rFonts w:ascii="STXihei" w:eastAsia="SimHei" w:hint="eastAsia"/>
          <w:b/>
          <w:sz w:val="15"/>
          <w:szCs w:val="15"/>
        </w:rPr>
        <w:t>日期</w:t>
      </w:r>
      <w:r w:rsidRPr="00350EB6">
        <w:rPr>
          <w:rFonts w:ascii="STXihei" w:eastAsia="SimHei" w:hAnsi="SimSun" w:hint="eastAsia"/>
          <w:b/>
          <w:sz w:val="15"/>
          <w:szCs w:val="15"/>
          <w:lang w:val="pt-BR"/>
        </w:rPr>
        <w:t>：</w:t>
      </w:r>
      <w:r w:rsidRPr="00350EB6">
        <w:rPr>
          <w:rFonts w:ascii="Arial Black" w:eastAsia="SimHei" w:hAnsi="Arial Black"/>
          <w:b/>
          <w:sz w:val="15"/>
          <w:szCs w:val="15"/>
          <w:lang w:val="pt-BR"/>
        </w:rPr>
        <w:t>20</w:t>
      </w:r>
      <w:r w:rsidRPr="00350EB6">
        <w:rPr>
          <w:rFonts w:ascii="Arial Black" w:eastAsia="SimHei" w:hAnsi="Arial Black" w:hint="eastAsia"/>
          <w:b/>
          <w:sz w:val="15"/>
          <w:szCs w:val="15"/>
          <w:lang w:val="pt-BR"/>
        </w:rPr>
        <w:t>2</w:t>
      </w:r>
      <w:r>
        <w:rPr>
          <w:rFonts w:ascii="Arial Black" w:eastAsia="SimHei" w:hAnsi="Arial Black"/>
          <w:b/>
          <w:sz w:val="15"/>
          <w:szCs w:val="15"/>
          <w:lang w:val="pt-BR"/>
        </w:rPr>
        <w:t>4</w:t>
      </w:r>
      <w:r w:rsidRPr="00350EB6">
        <w:rPr>
          <w:rFonts w:ascii="STXihei" w:eastAsia="SimHei" w:hAnsi="Times New Roman" w:hint="eastAsia"/>
          <w:b/>
          <w:sz w:val="15"/>
          <w:szCs w:val="15"/>
        </w:rPr>
        <w:t>年</w:t>
      </w:r>
      <w:r w:rsidR="00F44F3B">
        <w:rPr>
          <w:rFonts w:ascii="Arial Black" w:eastAsia="SimHei" w:hAnsi="Arial Black"/>
          <w:b/>
          <w:sz w:val="15"/>
          <w:szCs w:val="15"/>
          <w:lang w:val="pt-BR"/>
        </w:rPr>
        <w:t>6</w:t>
      </w:r>
      <w:r w:rsidRPr="00350EB6">
        <w:rPr>
          <w:rFonts w:ascii="STXihei" w:eastAsia="SimHei" w:hAnsi="Times New Roman" w:hint="eastAsia"/>
          <w:b/>
          <w:sz w:val="15"/>
          <w:szCs w:val="15"/>
        </w:rPr>
        <w:t>月</w:t>
      </w:r>
      <w:r w:rsidR="00F44F3B">
        <w:rPr>
          <w:rFonts w:ascii="Arial Black" w:eastAsia="SimHei" w:hAnsi="Arial Black"/>
          <w:b/>
          <w:sz w:val="15"/>
          <w:szCs w:val="15"/>
          <w:lang w:val="pt-BR"/>
        </w:rPr>
        <w:t>12</w:t>
      </w:r>
      <w:r w:rsidRPr="00350EB6">
        <w:rPr>
          <w:rFonts w:ascii="STXihei" w:eastAsia="SimHei" w:hAnsi="Times New Roman" w:hint="eastAsia"/>
          <w:b/>
          <w:sz w:val="15"/>
          <w:szCs w:val="15"/>
        </w:rPr>
        <w:t>日</w:t>
      </w:r>
    </w:p>
    <w:p w14:paraId="141C4554" w14:textId="77777777" w:rsidR="00350EB6" w:rsidRPr="00350EB6" w:rsidRDefault="00350EB6" w:rsidP="00DA1674">
      <w:pPr>
        <w:spacing w:after="600"/>
        <w:jc w:val="both"/>
        <w:rPr>
          <w:rFonts w:ascii="STXihei" w:eastAsia="SimHei"/>
          <w:sz w:val="28"/>
          <w:szCs w:val="28"/>
        </w:rPr>
      </w:pPr>
      <w:r w:rsidRPr="00350EB6">
        <w:rPr>
          <w:rFonts w:ascii="STXihei" w:eastAsia="SimHei" w:hint="eastAsia"/>
          <w:sz w:val="28"/>
          <w:szCs w:val="28"/>
        </w:rPr>
        <w:t>世界知识产权组织成员国大会</w:t>
      </w:r>
    </w:p>
    <w:p w14:paraId="1B9C63E9" w14:textId="5E316677" w:rsidR="00350EB6" w:rsidRPr="00350EB6" w:rsidRDefault="00350EB6" w:rsidP="007C6769">
      <w:pPr>
        <w:spacing w:after="720"/>
        <w:textAlignment w:val="bottom"/>
        <w:rPr>
          <w:rFonts w:ascii="KaiTi" w:eastAsia="KaiTi" w:hAnsi="KaiTi"/>
          <w:b/>
          <w:sz w:val="24"/>
          <w:szCs w:val="24"/>
        </w:rPr>
      </w:pPr>
      <w:r w:rsidRPr="00350EB6">
        <w:rPr>
          <w:rFonts w:ascii="KaiTi" w:eastAsia="KaiTi" w:hAnsi="KaiTi" w:hint="eastAsia"/>
          <w:b/>
          <w:sz w:val="24"/>
          <w:szCs w:val="24"/>
        </w:rPr>
        <w:t>第六十</w:t>
      </w:r>
      <w:r>
        <w:rPr>
          <w:rFonts w:ascii="KaiTi" w:eastAsia="KaiTi" w:hAnsi="KaiTi" w:hint="eastAsia"/>
          <w:b/>
          <w:sz w:val="24"/>
          <w:szCs w:val="24"/>
        </w:rPr>
        <w:t>五</w:t>
      </w:r>
      <w:r w:rsidRPr="00350EB6">
        <w:rPr>
          <w:rFonts w:ascii="KaiTi" w:eastAsia="KaiTi" w:hAnsi="KaiTi" w:hint="eastAsia"/>
          <w:b/>
          <w:sz w:val="24"/>
          <w:szCs w:val="24"/>
        </w:rPr>
        <w:t>届系列会议</w:t>
      </w:r>
      <w:r w:rsidRPr="00350EB6">
        <w:rPr>
          <w:rFonts w:ascii="KaiTi" w:eastAsia="KaiTi" w:hAnsi="KaiTi"/>
          <w:b/>
          <w:sz w:val="24"/>
          <w:szCs w:val="24"/>
        </w:rPr>
        <w:br/>
      </w:r>
      <w:r w:rsidRPr="00350EB6">
        <w:rPr>
          <w:rFonts w:ascii="KaiTi" w:eastAsia="KaiTi" w:hAnsi="KaiTi" w:hint="eastAsia"/>
          <w:sz w:val="24"/>
          <w:szCs w:val="24"/>
        </w:rPr>
        <w:t>202</w:t>
      </w:r>
      <w:r>
        <w:rPr>
          <w:rFonts w:ascii="KaiTi" w:eastAsia="KaiTi" w:hAnsi="KaiTi"/>
          <w:sz w:val="24"/>
          <w:szCs w:val="24"/>
        </w:rPr>
        <w:t>4</w:t>
      </w:r>
      <w:r w:rsidRPr="00350EB6">
        <w:rPr>
          <w:rFonts w:ascii="KaiTi" w:eastAsia="KaiTi" w:hAnsi="KaiTi" w:hint="eastAsia"/>
          <w:b/>
          <w:sz w:val="24"/>
          <w:szCs w:val="24"/>
        </w:rPr>
        <w:t>年</w:t>
      </w:r>
      <w:r w:rsidRPr="00350EB6">
        <w:rPr>
          <w:rFonts w:ascii="KaiTi" w:eastAsia="KaiTi" w:hAnsi="KaiTi" w:hint="eastAsia"/>
          <w:sz w:val="24"/>
          <w:szCs w:val="24"/>
        </w:rPr>
        <w:t>7</w:t>
      </w:r>
      <w:r w:rsidRPr="00350EB6">
        <w:rPr>
          <w:rFonts w:ascii="KaiTi" w:eastAsia="KaiTi" w:hAnsi="KaiTi" w:hint="eastAsia"/>
          <w:b/>
          <w:sz w:val="24"/>
          <w:szCs w:val="24"/>
        </w:rPr>
        <w:t>月</w:t>
      </w:r>
      <w:r>
        <w:rPr>
          <w:rFonts w:ascii="KaiTi" w:eastAsia="KaiTi" w:hAnsi="KaiTi"/>
          <w:sz w:val="24"/>
          <w:szCs w:val="24"/>
        </w:rPr>
        <w:t>9</w:t>
      </w:r>
      <w:r w:rsidRPr="00350EB6">
        <w:rPr>
          <w:rFonts w:ascii="KaiTi" w:eastAsia="KaiTi" w:hAnsi="KaiTi" w:hint="eastAsia"/>
          <w:b/>
          <w:sz w:val="24"/>
          <w:szCs w:val="24"/>
        </w:rPr>
        <w:t>日至</w:t>
      </w:r>
      <w:r w:rsidRPr="00350EB6">
        <w:rPr>
          <w:rFonts w:ascii="KaiTi" w:eastAsia="KaiTi" w:hAnsi="KaiTi"/>
          <w:sz w:val="24"/>
          <w:szCs w:val="24"/>
        </w:rPr>
        <w:t>1</w:t>
      </w:r>
      <w:r>
        <w:rPr>
          <w:rFonts w:ascii="KaiTi" w:eastAsia="KaiTi" w:hAnsi="KaiTi"/>
          <w:sz w:val="24"/>
          <w:szCs w:val="24"/>
        </w:rPr>
        <w:t>7</w:t>
      </w:r>
      <w:r w:rsidRPr="00350EB6">
        <w:rPr>
          <w:rFonts w:ascii="KaiTi" w:eastAsia="KaiTi" w:hAnsi="KaiTi" w:hint="eastAsia"/>
          <w:b/>
          <w:sz w:val="24"/>
          <w:szCs w:val="24"/>
        </w:rPr>
        <w:t>日，日内瓦</w:t>
      </w:r>
    </w:p>
    <w:p w14:paraId="59B1A48E" w14:textId="77777777" w:rsidR="00350EB6" w:rsidRPr="00350EB6" w:rsidRDefault="00350EB6" w:rsidP="00DA1674">
      <w:pPr>
        <w:spacing w:after="360"/>
        <w:jc w:val="both"/>
        <w:rPr>
          <w:rFonts w:ascii="KaiTi" w:eastAsia="KaiTi" w:hAnsi="KaiTi" w:cs="Times New Roman"/>
          <w:sz w:val="24"/>
          <w:szCs w:val="32"/>
        </w:rPr>
      </w:pPr>
      <w:r w:rsidRPr="00350EB6">
        <w:rPr>
          <w:rFonts w:ascii="KaiTi" w:eastAsia="KaiTi" w:hAnsi="KaiTi" w:cs="Times New Roman" w:hint="eastAsia"/>
          <w:sz w:val="24"/>
          <w:szCs w:val="32"/>
        </w:rPr>
        <w:t>关于向乌克兰的创新和创意部门及知识产权制度提供援助和支持的报告</w:t>
      </w:r>
    </w:p>
    <w:p w14:paraId="0F02BD4C" w14:textId="77777777" w:rsidR="00350EB6" w:rsidRPr="00350EB6" w:rsidRDefault="00350EB6" w:rsidP="00DA1674">
      <w:pPr>
        <w:spacing w:after="960"/>
        <w:jc w:val="both"/>
        <w:rPr>
          <w:rFonts w:ascii="KaiTi" w:eastAsia="KaiTi" w:hAnsi="KaiTi" w:cs="Times New Roman"/>
          <w:sz w:val="21"/>
          <w:szCs w:val="24"/>
        </w:rPr>
      </w:pPr>
      <w:bookmarkStart w:id="0" w:name="Prepared"/>
      <w:r w:rsidRPr="00350EB6">
        <w:rPr>
          <w:rFonts w:ascii="KaiTi" w:eastAsia="KaiTi" w:hAnsi="KaiTi" w:cs="Times New Roman" w:hint="eastAsia"/>
          <w:sz w:val="21"/>
          <w:szCs w:val="24"/>
        </w:rPr>
        <w:t>秘书处编拟</w:t>
      </w:r>
    </w:p>
    <w:p w14:paraId="0B01922D" w14:textId="77777777" w:rsidR="004D4646" w:rsidRPr="006936BD" w:rsidRDefault="004D4646" w:rsidP="00DA1674">
      <w:pPr>
        <w:spacing w:afterLines="50" w:after="120" w:line="340" w:lineRule="atLeast"/>
        <w:jc w:val="both"/>
        <w:rPr>
          <w:rFonts w:ascii="SimSun" w:hAnsi="SimSun"/>
          <w:caps/>
          <w:sz w:val="24"/>
        </w:rPr>
      </w:pPr>
      <w:bookmarkStart w:id="1" w:name="TitleOfDoc"/>
      <w:bookmarkEnd w:id="0"/>
      <w:r w:rsidRPr="006936BD">
        <w:rPr>
          <w:rFonts w:ascii="SimSun" w:hAnsi="SimSun"/>
          <w:caps/>
          <w:sz w:val="24"/>
        </w:rPr>
        <w:br w:type="page"/>
      </w:r>
    </w:p>
    <w:bookmarkEnd w:id="1"/>
    <w:p w14:paraId="5651808B" w14:textId="6857D959" w:rsidR="00396DDF" w:rsidRPr="00081C47" w:rsidRDefault="006936BD" w:rsidP="00081C47">
      <w:pPr>
        <w:tabs>
          <w:tab w:val="left" w:pos="567"/>
        </w:tabs>
        <w:spacing w:afterLines="50" w:after="120" w:line="340" w:lineRule="atLeast"/>
        <w:jc w:val="center"/>
        <w:rPr>
          <w:rFonts w:ascii="SimHei" w:eastAsia="SimHei" w:hAnsi="SimHei"/>
          <w:caps/>
          <w:sz w:val="21"/>
          <w:szCs w:val="21"/>
        </w:rPr>
      </w:pPr>
      <w:r w:rsidRPr="00081C47">
        <w:rPr>
          <w:rFonts w:ascii="SimHei" w:eastAsia="SimHei" w:hAnsi="SimHei" w:hint="eastAsia"/>
          <w:caps/>
          <w:sz w:val="21"/>
          <w:szCs w:val="21"/>
        </w:rPr>
        <w:lastRenderedPageBreak/>
        <w:t>关于向乌克兰的创新和创意部门及知识产权制度提供援助和支持的报告</w:t>
      </w:r>
    </w:p>
    <w:p w14:paraId="0FBD372E" w14:textId="61DFCBBB" w:rsidR="00396DDF" w:rsidRPr="00081C47" w:rsidRDefault="00F40D99" w:rsidP="00DA1674">
      <w:pPr>
        <w:pStyle w:val="NormalWeb"/>
        <w:tabs>
          <w:tab w:val="left" w:pos="567"/>
        </w:tabs>
        <w:spacing w:before="0" w:beforeAutospacing="0" w:afterLines="50" w:after="120" w:afterAutospacing="0" w:line="340" w:lineRule="atLeast"/>
        <w:jc w:val="both"/>
        <w:rPr>
          <w:rFonts w:ascii="SimSun" w:eastAsia="SimSun" w:hAnsi="SimSun" w:cs="Arial"/>
          <w:b/>
          <w:bCs/>
          <w:caps/>
          <w:kern w:val="32"/>
          <w:sz w:val="21"/>
          <w:szCs w:val="21"/>
          <w:lang w:eastAsia="zh-CN"/>
        </w:rPr>
      </w:pPr>
      <w:r w:rsidRPr="00081C47">
        <w:rPr>
          <w:rFonts w:ascii="SimSun" w:eastAsia="SimSun" w:hAnsi="SimSun" w:cs="Arial"/>
          <w:b/>
          <w:bCs/>
          <w:color w:val="000000"/>
          <w:sz w:val="21"/>
          <w:szCs w:val="21"/>
          <w:lang w:eastAsia="zh-CN"/>
        </w:rPr>
        <w:t>1.</w:t>
      </w:r>
      <w:r w:rsidR="00365249" w:rsidRPr="00081C47">
        <w:rPr>
          <w:rFonts w:ascii="SimSun" w:eastAsia="SimSun" w:hAnsi="SimSun" w:cs="Arial"/>
          <w:b/>
          <w:bCs/>
          <w:color w:val="000000"/>
          <w:sz w:val="21"/>
          <w:szCs w:val="21"/>
          <w:lang w:eastAsia="zh-CN"/>
        </w:rPr>
        <w:tab/>
      </w:r>
      <w:r w:rsidR="00A14BCE" w:rsidRPr="00081C47">
        <w:rPr>
          <w:rFonts w:ascii="SimSun" w:eastAsia="SimSun" w:hAnsi="SimSun" w:cs="Arial" w:hint="eastAsia"/>
          <w:b/>
          <w:bCs/>
          <w:caps/>
          <w:kern w:val="32"/>
          <w:sz w:val="21"/>
          <w:szCs w:val="21"/>
          <w:lang w:eastAsia="zh-CN"/>
        </w:rPr>
        <w:t>内容提要</w:t>
      </w:r>
    </w:p>
    <w:p w14:paraId="68FA9BA7" w14:textId="29914BCA" w:rsidR="00396DDF" w:rsidRPr="00081C47" w:rsidRDefault="00F40D99" w:rsidP="00081C47">
      <w:pPr>
        <w:tabs>
          <w:tab w:val="left" w:pos="567"/>
          <w:tab w:val="left" w:pos="1134"/>
        </w:tabs>
        <w:spacing w:line="340" w:lineRule="atLeast"/>
        <w:ind w:left="567"/>
        <w:jc w:val="both"/>
        <w:rPr>
          <w:rFonts w:ascii="SimSun" w:hAnsi="SimSun"/>
          <w:sz w:val="21"/>
          <w:szCs w:val="21"/>
        </w:rPr>
      </w:pPr>
      <w:r w:rsidRPr="00081C47">
        <w:rPr>
          <w:rFonts w:ascii="SimSun" w:hAnsi="SimSun"/>
          <w:caps/>
          <w:kern w:val="32"/>
          <w:sz w:val="21"/>
          <w:szCs w:val="21"/>
        </w:rPr>
        <w:t>1.</w:t>
      </w:r>
      <w:r w:rsidRPr="00081C47">
        <w:rPr>
          <w:rFonts w:ascii="SimSun" w:hAnsi="SimSun"/>
          <w:sz w:val="21"/>
          <w:szCs w:val="21"/>
        </w:rPr>
        <w:t>1.</w:t>
      </w:r>
      <w:r w:rsidRPr="00081C47">
        <w:rPr>
          <w:rFonts w:ascii="SimSun" w:hAnsi="SimSun"/>
          <w:sz w:val="21"/>
          <w:szCs w:val="21"/>
        </w:rPr>
        <w:tab/>
        <w:t>导言</w:t>
      </w:r>
    </w:p>
    <w:p w14:paraId="71323B7E" w14:textId="5FFDCAEF" w:rsidR="00396DDF" w:rsidRPr="00081C47" w:rsidRDefault="00F40D99" w:rsidP="00081C47">
      <w:pPr>
        <w:tabs>
          <w:tab w:val="left" w:pos="567"/>
          <w:tab w:val="left" w:pos="1134"/>
        </w:tabs>
        <w:spacing w:line="340" w:lineRule="atLeast"/>
        <w:ind w:left="567"/>
        <w:jc w:val="both"/>
        <w:rPr>
          <w:rFonts w:ascii="SimSun" w:hAnsi="SimSun"/>
          <w:sz w:val="21"/>
          <w:szCs w:val="21"/>
        </w:rPr>
      </w:pPr>
      <w:r w:rsidRPr="00081C47">
        <w:rPr>
          <w:rFonts w:ascii="SimSun" w:hAnsi="SimSun"/>
          <w:sz w:val="21"/>
          <w:szCs w:val="21"/>
        </w:rPr>
        <w:t>1.2.</w:t>
      </w:r>
      <w:r w:rsidRPr="00081C47">
        <w:rPr>
          <w:rFonts w:ascii="SimSun" w:hAnsi="SimSun"/>
          <w:sz w:val="21"/>
          <w:szCs w:val="21"/>
        </w:rPr>
        <w:tab/>
      </w:r>
      <w:r w:rsidR="00A14BCE" w:rsidRPr="00081C47">
        <w:rPr>
          <w:rFonts w:ascii="SimSun" w:hAnsi="SimSun" w:hint="eastAsia"/>
          <w:sz w:val="21"/>
          <w:szCs w:val="21"/>
        </w:rPr>
        <w:t>摘要</w:t>
      </w:r>
    </w:p>
    <w:p w14:paraId="2F214B35" w14:textId="56E25BEB" w:rsidR="00396DDF" w:rsidRPr="00081C47" w:rsidRDefault="00F40D99" w:rsidP="00DA1674">
      <w:pPr>
        <w:pStyle w:val="NormalWeb"/>
        <w:tabs>
          <w:tab w:val="left" w:pos="567"/>
        </w:tabs>
        <w:spacing w:before="0" w:beforeAutospacing="0" w:afterLines="50" w:after="120" w:afterAutospacing="0" w:line="340" w:lineRule="atLeast"/>
        <w:jc w:val="both"/>
        <w:rPr>
          <w:rFonts w:ascii="SimSun" w:eastAsia="SimSun" w:hAnsi="SimSun" w:cs="Arial"/>
          <w:b/>
          <w:bCs/>
          <w:color w:val="000000"/>
          <w:sz w:val="21"/>
          <w:szCs w:val="21"/>
          <w:lang w:eastAsia="zh-CN"/>
        </w:rPr>
      </w:pPr>
      <w:r w:rsidRPr="00081C47">
        <w:rPr>
          <w:rFonts w:ascii="SimSun" w:eastAsia="SimSun" w:hAnsi="SimSun" w:cs="Arial"/>
          <w:b/>
          <w:bCs/>
          <w:color w:val="000000"/>
          <w:sz w:val="21"/>
          <w:szCs w:val="21"/>
          <w:lang w:eastAsia="zh-CN"/>
        </w:rPr>
        <w:t>2.</w:t>
      </w:r>
      <w:r w:rsidRPr="00081C47">
        <w:rPr>
          <w:rFonts w:ascii="SimSun" w:eastAsia="SimSun" w:hAnsi="SimSun" w:cs="Arial"/>
          <w:b/>
          <w:bCs/>
          <w:color w:val="000000"/>
          <w:sz w:val="21"/>
          <w:szCs w:val="21"/>
          <w:lang w:eastAsia="zh-CN"/>
        </w:rPr>
        <w:tab/>
        <w:t>一般性</w:t>
      </w:r>
      <w:r w:rsidR="00A14BCE" w:rsidRPr="00081C47">
        <w:rPr>
          <w:rFonts w:ascii="SimSun" w:eastAsia="SimSun" w:hAnsi="SimSun" w:cs="Arial" w:hint="eastAsia"/>
          <w:b/>
          <w:bCs/>
          <w:color w:val="000000"/>
          <w:sz w:val="21"/>
          <w:szCs w:val="21"/>
          <w:lang w:eastAsia="zh-CN"/>
        </w:rPr>
        <w:t>评论</w:t>
      </w:r>
    </w:p>
    <w:p w14:paraId="2B4F029A" w14:textId="44ED3DCF" w:rsidR="00396DDF" w:rsidRPr="00081C47" w:rsidRDefault="00F40D99" w:rsidP="00DA1674">
      <w:pPr>
        <w:pStyle w:val="NormalWeb"/>
        <w:tabs>
          <w:tab w:val="left" w:pos="567"/>
        </w:tabs>
        <w:spacing w:before="0" w:beforeAutospacing="0" w:afterLines="50" w:after="120" w:afterAutospacing="0" w:line="340" w:lineRule="atLeast"/>
        <w:ind w:left="567" w:hanging="567"/>
        <w:jc w:val="both"/>
        <w:rPr>
          <w:rFonts w:ascii="SimSun" w:eastAsia="SimSun" w:hAnsi="SimSun" w:cs="Arial"/>
          <w:b/>
          <w:bCs/>
          <w:color w:val="000000"/>
          <w:sz w:val="21"/>
          <w:szCs w:val="21"/>
          <w:lang w:eastAsia="zh-CN"/>
        </w:rPr>
      </w:pPr>
      <w:bookmarkStart w:id="2" w:name="_Hlk167371136"/>
      <w:r w:rsidRPr="00081C47">
        <w:rPr>
          <w:rFonts w:ascii="SimSun" w:eastAsia="SimSun" w:hAnsi="SimSun" w:cs="Arial"/>
          <w:b/>
          <w:bCs/>
          <w:color w:val="000000"/>
          <w:sz w:val="21"/>
          <w:szCs w:val="21"/>
          <w:lang w:eastAsia="zh-CN"/>
        </w:rPr>
        <w:t>3.</w:t>
      </w:r>
      <w:r w:rsidRPr="00081C47">
        <w:rPr>
          <w:rFonts w:ascii="SimSun" w:eastAsia="SimSun" w:hAnsi="SimSun" w:cs="Arial"/>
          <w:b/>
          <w:bCs/>
          <w:color w:val="000000"/>
          <w:sz w:val="21"/>
          <w:szCs w:val="21"/>
          <w:lang w:eastAsia="zh-CN"/>
        </w:rPr>
        <w:tab/>
      </w:r>
      <w:r w:rsidR="00A14BCE" w:rsidRPr="00081C47">
        <w:rPr>
          <w:rFonts w:ascii="SimSun" w:eastAsia="SimSun" w:hAnsi="SimSun" w:cs="Arial" w:hint="eastAsia"/>
          <w:b/>
          <w:bCs/>
          <w:color w:val="000000"/>
          <w:sz w:val="21"/>
          <w:szCs w:val="21"/>
          <w:lang w:eastAsia="zh-CN"/>
        </w:rPr>
        <w:t>向</w:t>
      </w:r>
      <w:r w:rsidRPr="00081C47">
        <w:rPr>
          <w:rFonts w:ascii="SimSun" w:eastAsia="SimSun" w:hAnsi="SimSun" w:cs="Arial"/>
          <w:b/>
          <w:bCs/>
          <w:color w:val="000000"/>
          <w:sz w:val="21"/>
          <w:szCs w:val="21"/>
          <w:lang w:eastAsia="zh-CN"/>
        </w:rPr>
        <w:t>乌克兰的创新</w:t>
      </w:r>
      <w:r w:rsidR="00A14BCE" w:rsidRPr="00081C47">
        <w:rPr>
          <w:rFonts w:ascii="SimSun" w:eastAsia="SimSun" w:hAnsi="SimSun" w:cs="Arial" w:hint="eastAsia"/>
          <w:b/>
          <w:bCs/>
          <w:color w:val="000000"/>
          <w:sz w:val="21"/>
          <w:szCs w:val="21"/>
          <w:lang w:eastAsia="zh-CN"/>
        </w:rPr>
        <w:t>和创意</w:t>
      </w:r>
      <w:r w:rsidRPr="00081C47">
        <w:rPr>
          <w:rFonts w:ascii="SimSun" w:eastAsia="SimSun" w:hAnsi="SimSun" w:cs="Arial"/>
          <w:b/>
          <w:bCs/>
          <w:color w:val="000000"/>
          <w:sz w:val="21"/>
          <w:szCs w:val="21"/>
          <w:lang w:eastAsia="zh-CN"/>
        </w:rPr>
        <w:t>部门</w:t>
      </w:r>
      <w:r w:rsidR="00A14BCE" w:rsidRPr="00081C47">
        <w:rPr>
          <w:rFonts w:ascii="SimSun" w:eastAsia="SimSun" w:hAnsi="SimSun" w:cs="Arial" w:hint="eastAsia"/>
          <w:b/>
          <w:bCs/>
          <w:color w:val="000000"/>
          <w:sz w:val="21"/>
          <w:szCs w:val="21"/>
          <w:lang w:eastAsia="zh-CN"/>
        </w:rPr>
        <w:t>及</w:t>
      </w:r>
      <w:r w:rsidRPr="00081C47">
        <w:rPr>
          <w:rFonts w:ascii="SimSun" w:eastAsia="SimSun" w:hAnsi="SimSun" w:cs="Arial"/>
          <w:b/>
          <w:bCs/>
          <w:color w:val="000000"/>
          <w:sz w:val="21"/>
          <w:szCs w:val="21"/>
          <w:lang w:eastAsia="zh-CN"/>
        </w:rPr>
        <w:t>知识产权制度</w:t>
      </w:r>
      <w:r w:rsidR="00A14BCE" w:rsidRPr="00081C47">
        <w:rPr>
          <w:rFonts w:ascii="SimSun" w:eastAsia="SimSun" w:hAnsi="SimSun" w:cs="Arial" w:hint="eastAsia"/>
          <w:b/>
          <w:bCs/>
          <w:color w:val="000000"/>
          <w:sz w:val="21"/>
          <w:szCs w:val="21"/>
          <w:lang w:eastAsia="zh-CN"/>
        </w:rPr>
        <w:t>提供的援助和支持</w:t>
      </w:r>
    </w:p>
    <w:p w14:paraId="11239954" w14:textId="7EFC5054" w:rsidR="00396DDF" w:rsidRPr="00081C47" w:rsidRDefault="00A14BCE" w:rsidP="00081C47">
      <w:pPr>
        <w:numPr>
          <w:ilvl w:val="1"/>
          <w:numId w:val="6"/>
        </w:numPr>
        <w:tabs>
          <w:tab w:val="left" w:pos="567"/>
        </w:tabs>
        <w:spacing w:line="340" w:lineRule="atLeast"/>
        <w:ind w:left="567" w:firstLine="0"/>
        <w:jc w:val="both"/>
        <w:rPr>
          <w:rFonts w:ascii="SimSun" w:hAnsi="SimSun"/>
          <w:sz w:val="21"/>
          <w:szCs w:val="21"/>
        </w:rPr>
      </w:pPr>
      <w:r w:rsidRPr="00081C47">
        <w:rPr>
          <w:rFonts w:ascii="SimSun" w:hAnsi="SimSun" w:hint="eastAsia"/>
          <w:sz w:val="21"/>
          <w:szCs w:val="21"/>
        </w:rPr>
        <w:t>产权组织</w:t>
      </w:r>
      <w:r w:rsidR="00F40D99" w:rsidRPr="00081C47">
        <w:rPr>
          <w:rFonts w:ascii="SimSun" w:hAnsi="SimSun"/>
          <w:sz w:val="21"/>
          <w:szCs w:val="21"/>
        </w:rPr>
        <w:t>与乌克兰经济部关于</w:t>
      </w:r>
      <w:r w:rsidRPr="00081C47">
        <w:rPr>
          <w:rFonts w:ascii="SimSun" w:hAnsi="SimSun" w:hint="eastAsia"/>
          <w:sz w:val="21"/>
          <w:szCs w:val="21"/>
        </w:rPr>
        <w:t>在</w:t>
      </w:r>
      <w:r w:rsidR="00F40D99" w:rsidRPr="00081C47">
        <w:rPr>
          <w:rFonts w:ascii="SimSun" w:hAnsi="SimSun"/>
          <w:sz w:val="21"/>
          <w:szCs w:val="21"/>
        </w:rPr>
        <w:t>知识产权领域</w:t>
      </w:r>
      <w:r w:rsidRPr="00081C47">
        <w:rPr>
          <w:rFonts w:ascii="SimSun" w:hAnsi="SimSun" w:hint="eastAsia"/>
          <w:sz w:val="21"/>
          <w:szCs w:val="21"/>
        </w:rPr>
        <w:t>开展</w:t>
      </w:r>
      <w:r w:rsidR="00F40D99" w:rsidRPr="00081C47">
        <w:rPr>
          <w:rFonts w:ascii="SimSun" w:hAnsi="SimSun"/>
          <w:sz w:val="21"/>
          <w:szCs w:val="21"/>
        </w:rPr>
        <w:t xml:space="preserve">合作的谅解备忘录 </w:t>
      </w:r>
    </w:p>
    <w:p w14:paraId="1DBDD4A7" w14:textId="19BEA90B" w:rsidR="00396DDF" w:rsidRPr="00081C47" w:rsidRDefault="0078646E" w:rsidP="00081C47">
      <w:pPr>
        <w:numPr>
          <w:ilvl w:val="1"/>
          <w:numId w:val="6"/>
        </w:numPr>
        <w:tabs>
          <w:tab w:val="left" w:pos="567"/>
        </w:tabs>
        <w:spacing w:line="340" w:lineRule="atLeast"/>
        <w:ind w:left="567" w:firstLine="0"/>
        <w:jc w:val="both"/>
        <w:rPr>
          <w:rFonts w:ascii="SimSun" w:hAnsi="SimSun"/>
          <w:sz w:val="21"/>
          <w:szCs w:val="21"/>
        </w:rPr>
      </w:pPr>
      <w:r w:rsidRPr="00081C47">
        <w:rPr>
          <w:rFonts w:ascii="SimSun" w:hAnsi="SimSun" w:hint="eastAsia"/>
          <w:sz w:val="21"/>
          <w:szCs w:val="21"/>
        </w:rPr>
        <w:t>支持</w:t>
      </w:r>
      <w:r w:rsidR="00F40D99" w:rsidRPr="00081C47">
        <w:rPr>
          <w:rFonts w:ascii="SimSun" w:hAnsi="SimSun"/>
          <w:sz w:val="21"/>
          <w:szCs w:val="21"/>
        </w:rPr>
        <w:t xml:space="preserve">制定国家知识产权战略 </w:t>
      </w:r>
    </w:p>
    <w:p w14:paraId="1693D9CC" w14:textId="460174D2" w:rsidR="00396DDF" w:rsidRPr="00081C47" w:rsidRDefault="00F40D99" w:rsidP="004D71BB">
      <w:pPr>
        <w:numPr>
          <w:ilvl w:val="1"/>
          <w:numId w:val="6"/>
        </w:numPr>
        <w:tabs>
          <w:tab w:val="left" w:pos="567"/>
        </w:tabs>
        <w:spacing w:afterLines="50" w:after="120" w:line="340" w:lineRule="atLeast"/>
        <w:ind w:left="567" w:firstLine="0"/>
        <w:jc w:val="both"/>
        <w:rPr>
          <w:rFonts w:ascii="SimSun" w:hAnsi="SimSun"/>
          <w:sz w:val="21"/>
          <w:szCs w:val="21"/>
        </w:rPr>
      </w:pPr>
      <w:r w:rsidRPr="00081C47">
        <w:rPr>
          <w:rFonts w:ascii="SimSun" w:hAnsi="SimSun"/>
          <w:sz w:val="21"/>
          <w:szCs w:val="21"/>
        </w:rPr>
        <w:t>提供政策和立法</w:t>
      </w:r>
      <w:r w:rsidR="00A14BCE" w:rsidRPr="00081C47">
        <w:rPr>
          <w:rFonts w:ascii="SimSun" w:hAnsi="SimSun" w:hint="eastAsia"/>
          <w:sz w:val="21"/>
          <w:szCs w:val="21"/>
        </w:rPr>
        <w:t>咨询意见</w:t>
      </w:r>
    </w:p>
    <w:p w14:paraId="41171364" w14:textId="77777777" w:rsidR="00396DDF" w:rsidRPr="00081C47" w:rsidRDefault="00F40D99" w:rsidP="00081C47">
      <w:pPr>
        <w:pStyle w:val="NormalWeb"/>
        <w:numPr>
          <w:ilvl w:val="2"/>
          <w:numId w:val="6"/>
        </w:numPr>
        <w:tabs>
          <w:tab w:val="left" w:pos="1843"/>
        </w:tabs>
        <w:ind w:left="1843" w:hanging="709"/>
        <w:rPr>
          <w:rFonts w:ascii="SimSun" w:eastAsia="SimSun" w:hAnsi="SimSun" w:cs="Arial"/>
          <w:color w:val="000000"/>
          <w:sz w:val="21"/>
          <w:szCs w:val="21"/>
        </w:rPr>
      </w:pPr>
      <w:proofErr w:type="spellStart"/>
      <w:r w:rsidRPr="00081C47">
        <w:rPr>
          <w:rFonts w:ascii="SimSun" w:eastAsia="SimSun" w:hAnsi="SimSun" w:cs="Microsoft YaHei" w:hint="eastAsia"/>
          <w:color w:val="000000"/>
          <w:sz w:val="21"/>
          <w:szCs w:val="21"/>
        </w:rPr>
        <w:t>版权</w:t>
      </w:r>
      <w:proofErr w:type="spellEnd"/>
    </w:p>
    <w:p w14:paraId="2D4FCA95" w14:textId="3220E783" w:rsidR="00396DDF" w:rsidRPr="00081C47" w:rsidRDefault="00F40D99" w:rsidP="00081C47">
      <w:pPr>
        <w:pStyle w:val="NormalWeb"/>
        <w:numPr>
          <w:ilvl w:val="2"/>
          <w:numId w:val="6"/>
        </w:numPr>
        <w:tabs>
          <w:tab w:val="left" w:pos="1843"/>
        </w:tabs>
        <w:ind w:left="1843" w:hanging="709"/>
        <w:rPr>
          <w:rFonts w:ascii="SimSun" w:eastAsia="SimSun" w:hAnsi="SimSun" w:cs="Arial"/>
          <w:color w:val="000000"/>
          <w:sz w:val="21"/>
          <w:szCs w:val="21"/>
        </w:rPr>
      </w:pPr>
      <w:proofErr w:type="spellStart"/>
      <w:r w:rsidRPr="00081C47">
        <w:rPr>
          <w:rFonts w:ascii="SimSun" w:eastAsia="SimSun" w:hAnsi="SimSun" w:cs="Microsoft YaHei" w:hint="eastAsia"/>
          <w:color w:val="000000"/>
          <w:sz w:val="21"/>
          <w:szCs w:val="21"/>
        </w:rPr>
        <w:t>工业</w:t>
      </w:r>
      <w:r w:rsidR="00A14BCE" w:rsidRPr="00081C47">
        <w:rPr>
          <w:rFonts w:ascii="SimSun" w:eastAsia="SimSun" w:hAnsi="SimSun" w:cs="Microsoft YaHei" w:hint="eastAsia"/>
          <w:color w:val="000000"/>
          <w:sz w:val="21"/>
          <w:szCs w:val="21"/>
        </w:rPr>
        <w:t>产权</w:t>
      </w:r>
      <w:proofErr w:type="spellEnd"/>
    </w:p>
    <w:p w14:paraId="691B7524" w14:textId="680B8A73" w:rsidR="00396DDF" w:rsidRPr="00081C47" w:rsidRDefault="0078646E" w:rsidP="004D71BB">
      <w:pPr>
        <w:numPr>
          <w:ilvl w:val="1"/>
          <w:numId w:val="6"/>
        </w:numPr>
        <w:tabs>
          <w:tab w:val="left" w:pos="567"/>
        </w:tabs>
        <w:spacing w:afterLines="50" w:after="120" w:line="340" w:lineRule="atLeast"/>
        <w:ind w:left="567" w:firstLine="0"/>
        <w:jc w:val="both"/>
        <w:rPr>
          <w:rFonts w:ascii="SimSun" w:hAnsi="SimSun"/>
          <w:sz w:val="21"/>
          <w:szCs w:val="21"/>
        </w:rPr>
      </w:pPr>
      <w:r w:rsidRPr="00081C47">
        <w:rPr>
          <w:rFonts w:ascii="SimSun" w:hAnsi="SimSun" w:hint="eastAsia"/>
          <w:sz w:val="21"/>
          <w:szCs w:val="21"/>
        </w:rPr>
        <w:t>支持</w:t>
      </w:r>
      <w:r w:rsidR="00980481" w:rsidRPr="00081C47">
        <w:rPr>
          <w:rFonts w:ascii="SimSun" w:hAnsi="SimSun" w:hint="eastAsia"/>
          <w:sz w:val="21"/>
          <w:szCs w:val="21"/>
        </w:rPr>
        <w:t>增长</w:t>
      </w:r>
      <w:r w:rsidR="00F40D99" w:rsidRPr="00081C47">
        <w:rPr>
          <w:rFonts w:ascii="SimSun" w:hAnsi="SimSun"/>
          <w:sz w:val="21"/>
          <w:szCs w:val="21"/>
        </w:rPr>
        <w:t>知识产权</w:t>
      </w:r>
      <w:r w:rsidR="00980481" w:rsidRPr="00081C47">
        <w:rPr>
          <w:rFonts w:ascii="SimSun" w:hAnsi="SimSun" w:hint="eastAsia"/>
          <w:sz w:val="21"/>
          <w:szCs w:val="21"/>
        </w:rPr>
        <w:t>知识</w:t>
      </w:r>
      <w:r w:rsidR="00F40D99" w:rsidRPr="00081C47">
        <w:rPr>
          <w:rFonts w:ascii="SimSun" w:hAnsi="SimSun"/>
          <w:sz w:val="21"/>
          <w:szCs w:val="21"/>
        </w:rPr>
        <w:t>和技能</w:t>
      </w:r>
    </w:p>
    <w:p w14:paraId="5D69DD10" w14:textId="5FAC91D2" w:rsidR="00396DDF" w:rsidRPr="00081C47" w:rsidRDefault="00F40D99" w:rsidP="00081C47">
      <w:pPr>
        <w:pStyle w:val="NormalWeb"/>
        <w:numPr>
          <w:ilvl w:val="2"/>
          <w:numId w:val="6"/>
        </w:numPr>
        <w:tabs>
          <w:tab w:val="left" w:pos="1843"/>
        </w:tabs>
        <w:ind w:left="1843" w:hanging="709"/>
        <w:rPr>
          <w:rFonts w:ascii="SimSun" w:eastAsia="SimSun" w:hAnsi="SimSun" w:cs="Arial"/>
          <w:color w:val="000000"/>
          <w:sz w:val="21"/>
          <w:szCs w:val="21"/>
          <w:lang w:eastAsia="zh-CN"/>
        </w:rPr>
      </w:pPr>
      <w:r w:rsidRPr="00081C47">
        <w:rPr>
          <w:rFonts w:ascii="SimSun" w:eastAsia="SimSun" w:hAnsi="SimSun" w:cs="Arial"/>
          <w:color w:val="000000"/>
          <w:sz w:val="21"/>
          <w:szCs w:val="21"/>
          <w:lang w:eastAsia="zh-CN"/>
        </w:rPr>
        <w:t>WIPO</w:t>
      </w:r>
      <w:r w:rsidRPr="00081C47">
        <w:rPr>
          <w:rFonts w:ascii="SimSun" w:eastAsia="SimSun" w:hAnsi="SimSun" w:cs="Microsoft YaHei" w:hint="eastAsia"/>
          <w:color w:val="000000"/>
          <w:sz w:val="21"/>
          <w:szCs w:val="21"/>
          <w:lang w:eastAsia="zh-CN"/>
        </w:rPr>
        <w:t>学院</w:t>
      </w:r>
      <w:r w:rsidR="0078646E" w:rsidRPr="00081C47">
        <w:rPr>
          <w:rFonts w:ascii="SimSun" w:eastAsia="SimSun" w:hAnsi="SimSun" w:cs="Arial"/>
          <w:color w:val="000000"/>
          <w:sz w:val="21"/>
          <w:szCs w:val="21"/>
          <w:lang w:eastAsia="zh-CN"/>
        </w:rPr>
        <w:t>-</w:t>
      </w:r>
      <w:r w:rsidR="00A14BCE" w:rsidRPr="00081C47">
        <w:rPr>
          <w:rFonts w:ascii="SimSun" w:eastAsia="SimSun" w:hAnsi="SimSun" w:cs="Microsoft YaHei" w:hint="eastAsia"/>
          <w:color w:val="000000"/>
          <w:sz w:val="21"/>
          <w:szCs w:val="21"/>
          <w:lang w:eastAsia="zh-CN"/>
        </w:rPr>
        <w:t>乌克兰</w:t>
      </w:r>
      <w:r w:rsidRPr="00081C47">
        <w:rPr>
          <w:rFonts w:ascii="SimSun" w:eastAsia="SimSun" w:hAnsi="SimSun" w:cs="Arial"/>
          <w:color w:val="000000"/>
          <w:sz w:val="21"/>
          <w:szCs w:val="21"/>
          <w:lang w:eastAsia="zh-CN"/>
        </w:rPr>
        <w:t>IPTI</w:t>
      </w:r>
    </w:p>
    <w:p w14:paraId="415299BC" w14:textId="1C915B7B" w:rsidR="00396DDF" w:rsidRPr="00081C47" w:rsidRDefault="00F40D99" w:rsidP="00081C47">
      <w:pPr>
        <w:pStyle w:val="NormalWeb"/>
        <w:numPr>
          <w:ilvl w:val="2"/>
          <w:numId w:val="6"/>
        </w:numPr>
        <w:tabs>
          <w:tab w:val="left" w:pos="1843"/>
        </w:tabs>
        <w:ind w:left="1843" w:hanging="709"/>
        <w:rPr>
          <w:rFonts w:ascii="SimSun" w:eastAsia="SimSun" w:hAnsi="SimSun" w:cs="Arial"/>
          <w:color w:val="000000"/>
          <w:sz w:val="21"/>
          <w:szCs w:val="21"/>
          <w:lang w:eastAsia="zh-CN"/>
        </w:rPr>
      </w:pPr>
      <w:r w:rsidRPr="00081C47">
        <w:rPr>
          <w:rFonts w:ascii="SimSun" w:eastAsia="SimSun" w:hAnsi="SimSun" w:cs="Microsoft YaHei" w:hint="eastAsia"/>
          <w:color w:val="000000"/>
          <w:sz w:val="21"/>
          <w:szCs w:val="21"/>
          <w:lang w:eastAsia="zh-CN"/>
        </w:rPr>
        <w:t>乌克兰参与</w:t>
      </w:r>
      <w:r w:rsidRPr="00081C47">
        <w:rPr>
          <w:rFonts w:ascii="SimSun" w:eastAsia="SimSun" w:hAnsi="SimSun" w:cs="Arial"/>
          <w:color w:val="000000"/>
          <w:sz w:val="21"/>
          <w:szCs w:val="21"/>
          <w:lang w:eastAsia="zh-CN"/>
        </w:rPr>
        <w:t>WIPO</w:t>
      </w:r>
      <w:r w:rsidRPr="00081C47">
        <w:rPr>
          <w:rFonts w:ascii="SimSun" w:eastAsia="SimSun" w:hAnsi="SimSun" w:cs="Microsoft YaHei" w:hint="eastAsia"/>
          <w:color w:val="000000"/>
          <w:sz w:val="21"/>
          <w:szCs w:val="21"/>
          <w:lang w:eastAsia="zh-CN"/>
        </w:rPr>
        <w:t>学院其他计划的情况</w:t>
      </w:r>
    </w:p>
    <w:p w14:paraId="18E0A2DB" w14:textId="77777777" w:rsidR="00396DDF" w:rsidRPr="00081C47" w:rsidRDefault="00F40D99" w:rsidP="00081C47">
      <w:pPr>
        <w:pStyle w:val="NormalWeb"/>
        <w:numPr>
          <w:ilvl w:val="2"/>
          <w:numId w:val="6"/>
        </w:numPr>
        <w:tabs>
          <w:tab w:val="left" w:pos="1843"/>
        </w:tabs>
        <w:ind w:left="1843" w:hanging="709"/>
        <w:rPr>
          <w:rFonts w:ascii="SimSun" w:eastAsia="SimSun" w:hAnsi="SimSun" w:cs="Arial"/>
          <w:color w:val="000000"/>
          <w:sz w:val="21"/>
          <w:szCs w:val="21"/>
          <w:lang w:eastAsia="zh-CN"/>
        </w:rPr>
      </w:pPr>
      <w:r w:rsidRPr="00081C47">
        <w:rPr>
          <w:rFonts w:ascii="SimSun" w:eastAsia="SimSun" w:hAnsi="SimSun" w:cs="Microsoft YaHei" w:hint="eastAsia"/>
          <w:color w:val="000000"/>
          <w:sz w:val="21"/>
          <w:szCs w:val="21"/>
          <w:lang w:eastAsia="zh-CN"/>
        </w:rPr>
        <w:t>专利和商标审查员的能力和网络建设</w:t>
      </w:r>
    </w:p>
    <w:p w14:paraId="7CD47210" w14:textId="735EC9C7" w:rsidR="00396DDF" w:rsidRPr="00081C47" w:rsidRDefault="00A14BCE" w:rsidP="00081C47">
      <w:pPr>
        <w:pStyle w:val="NormalWeb"/>
        <w:numPr>
          <w:ilvl w:val="2"/>
          <w:numId w:val="6"/>
        </w:numPr>
        <w:tabs>
          <w:tab w:val="left" w:pos="1843"/>
        </w:tabs>
        <w:ind w:left="1843" w:hanging="709"/>
        <w:rPr>
          <w:rFonts w:ascii="SimSun" w:eastAsia="SimSun" w:hAnsi="SimSun" w:cs="Arial"/>
          <w:color w:val="000000"/>
          <w:sz w:val="21"/>
          <w:szCs w:val="21"/>
        </w:rPr>
      </w:pPr>
      <w:proofErr w:type="spellStart"/>
      <w:r w:rsidRPr="00081C47">
        <w:rPr>
          <w:rFonts w:ascii="SimSun" w:eastAsia="SimSun" w:hAnsi="SimSun" w:cs="Microsoft YaHei" w:hint="eastAsia"/>
          <w:color w:val="000000"/>
          <w:sz w:val="21"/>
          <w:szCs w:val="21"/>
        </w:rPr>
        <w:t>为</w:t>
      </w:r>
      <w:r w:rsidR="00F40D99" w:rsidRPr="00081C47">
        <w:rPr>
          <w:rFonts w:ascii="SimSun" w:eastAsia="SimSun" w:hAnsi="SimSun" w:cs="Microsoft YaHei" w:hint="eastAsia"/>
          <w:color w:val="000000"/>
          <w:sz w:val="21"/>
          <w:szCs w:val="21"/>
        </w:rPr>
        <w:t>司法机构</w:t>
      </w:r>
      <w:r w:rsidRPr="00081C47">
        <w:rPr>
          <w:rFonts w:ascii="SimSun" w:eastAsia="SimSun" w:hAnsi="SimSun" w:cs="Microsoft YaHei" w:hint="eastAsia"/>
          <w:color w:val="000000"/>
          <w:sz w:val="21"/>
          <w:szCs w:val="21"/>
        </w:rPr>
        <w:t>提供支持</w:t>
      </w:r>
      <w:proofErr w:type="spellEnd"/>
    </w:p>
    <w:p w14:paraId="7D28CD17" w14:textId="270A3850" w:rsidR="00396DDF" w:rsidRPr="00081C47" w:rsidRDefault="0078646E" w:rsidP="004D71BB">
      <w:pPr>
        <w:numPr>
          <w:ilvl w:val="1"/>
          <w:numId w:val="6"/>
        </w:numPr>
        <w:tabs>
          <w:tab w:val="left" w:pos="567"/>
        </w:tabs>
        <w:spacing w:afterLines="50" w:after="120" w:line="340" w:lineRule="atLeast"/>
        <w:ind w:left="567" w:firstLine="0"/>
        <w:jc w:val="both"/>
        <w:rPr>
          <w:rFonts w:ascii="SimSun" w:hAnsi="SimSun"/>
          <w:sz w:val="21"/>
          <w:szCs w:val="21"/>
        </w:rPr>
      </w:pPr>
      <w:r w:rsidRPr="00081C47">
        <w:rPr>
          <w:rFonts w:ascii="SimSun" w:hAnsi="SimSun" w:hint="eastAsia"/>
          <w:sz w:val="21"/>
          <w:szCs w:val="21"/>
        </w:rPr>
        <w:t>支持</w:t>
      </w:r>
      <w:r w:rsidR="00F40D99" w:rsidRPr="00081C47">
        <w:rPr>
          <w:rFonts w:ascii="SimSun" w:hAnsi="SimSun"/>
          <w:sz w:val="21"/>
          <w:szCs w:val="21"/>
        </w:rPr>
        <w:t>创新者、创造者、中小企业、</w:t>
      </w:r>
      <w:r w:rsidR="00A14BCE" w:rsidRPr="00081C47">
        <w:rPr>
          <w:rFonts w:ascii="SimSun" w:hAnsi="SimSun" w:hint="eastAsia"/>
          <w:sz w:val="21"/>
          <w:szCs w:val="21"/>
        </w:rPr>
        <w:t>高校</w:t>
      </w:r>
      <w:r w:rsidR="00F40D99" w:rsidRPr="00081C47">
        <w:rPr>
          <w:rFonts w:ascii="SimSun" w:hAnsi="SimSun"/>
          <w:sz w:val="21"/>
          <w:szCs w:val="21"/>
        </w:rPr>
        <w:t>和研究机构</w:t>
      </w:r>
    </w:p>
    <w:p w14:paraId="2150E02C" w14:textId="54C95E42" w:rsidR="00396DDF" w:rsidRPr="00081C47" w:rsidRDefault="00F40D99" w:rsidP="00081C47">
      <w:pPr>
        <w:pStyle w:val="NormalWeb"/>
        <w:numPr>
          <w:ilvl w:val="2"/>
          <w:numId w:val="6"/>
        </w:numPr>
        <w:tabs>
          <w:tab w:val="left" w:pos="1843"/>
        </w:tabs>
        <w:ind w:left="1843" w:hanging="709"/>
        <w:rPr>
          <w:rFonts w:ascii="SimSun" w:eastAsia="SimSun" w:hAnsi="SimSun" w:cs="Arial"/>
          <w:color w:val="000000"/>
          <w:sz w:val="21"/>
          <w:szCs w:val="21"/>
          <w:lang w:eastAsia="zh-CN"/>
        </w:rPr>
      </w:pPr>
      <w:r w:rsidRPr="00081C47">
        <w:rPr>
          <w:rFonts w:ascii="SimSun" w:eastAsia="SimSun" w:hAnsi="SimSun" w:cs="Microsoft YaHei" w:hint="eastAsia"/>
          <w:color w:val="000000"/>
          <w:sz w:val="21"/>
          <w:szCs w:val="21"/>
          <w:lang w:eastAsia="zh-CN"/>
        </w:rPr>
        <w:t>技术</w:t>
      </w:r>
      <w:r w:rsidR="00A14BCE" w:rsidRPr="00081C47">
        <w:rPr>
          <w:rFonts w:ascii="SimSun" w:eastAsia="SimSun" w:hAnsi="SimSun" w:cs="Microsoft YaHei" w:hint="eastAsia"/>
          <w:color w:val="000000"/>
          <w:sz w:val="21"/>
          <w:szCs w:val="21"/>
          <w:lang w:eastAsia="zh-CN"/>
        </w:rPr>
        <w:t>与</w:t>
      </w:r>
      <w:r w:rsidRPr="00081C47">
        <w:rPr>
          <w:rFonts w:ascii="SimSun" w:eastAsia="SimSun" w:hAnsi="SimSun" w:cs="Microsoft YaHei" w:hint="eastAsia"/>
          <w:color w:val="000000"/>
          <w:sz w:val="21"/>
          <w:szCs w:val="21"/>
          <w:lang w:eastAsia="zh-CN"/>
        </w:rPr>
        <w:t>创新支持中心（</w:t>
      </w:r>
      <w:r w:rsidRPr="00081C47">
        <w:rPr>
          <w:rFonts w:ascii="SimSun" w:eastAsia="SimSun" w:hAnsi="SimSun" w:cs="Arial"/>
          <w:color w:val="000000"/>
          <w:sz w:val="21"/>
          <w:szCs w:val="21"/>
          <w:lang w:eastAsia="zh-CN"/>
        </w:rPr>
        <w:t>TISC</w:t>
      </w:r>
      <w:r w:rsidRPr="00081C47">
        <w:rPr>
          <w:rFonts w:ascii="SimSun" w:eastAsia="SimSun" w:hAnsi="SimSun" w:cs="Microsoft YaHei" w:hint="eastAsia"/>
          <w:color w:val="000000"/>
          <w:sz w:val="21"/>
          <w:szCs w:val="21"/>
          <w:lang w:eastAsia="zh-CN"/>
        </w:rPr>
        <w:t>）网络</w:t>
      </w:r>
    </w:p>
    <w:p w14:paraId="36B4B25B" w14:textId="77777777" w:rsidR="00396DDF" w:rsidRPr="00081C47" w:rsidRDefault="00F40D99" w:rsidP="00081C47">
      <w:pPr>
        <w:pStyle w:val="NormalWeb"/>
        <w:numPr>
          <w:ilvl w:val="2"/>
          <w:numId w:val="6"/>
        </w:numPr>
        <w:tabs>
          <w:tab w:val="left" w:pos="1843"/>
        </w:tabs>
        <w:ind w:left="1843" w:hanging="709"/>
        <w:rPr>
          <w:rFonts w:ascii="SimSun" w:eastAsia="SimSun" w:hAnsi="SimSun" w:cs="Arial"/>
          <w:color w:val="000000"/>
          <w:sz w:val="21"/>
          <w:szCs w:val="21"/>
        </w:rPr>
      </w:pPr>
      <w:proofErr w:type="spellStart"/>
      <w:r w:rsidRPr="00081C47">
        <w:rPr>
          <w:rFonts w:ascii="SimSun" w:eastAsia="SimSun" w:hAnsi="SimSun" w:cs="Microsoft YaHei" w:hint="eastAsia"/>
          <w:color w:val="000000"/>
          <w:sz w:val="21"/>
          <w:szCs w:val="21"/>
        </w:rPr>
        <w:t>知识产权与创新中心</w:t>
      </w:r>
      <w:proofErr w:type="spellEnd"/>
    </w:p>
    <w:p w14:paraId="4D2B13A4" w14:textId="77777777" w:rsidR="00396DDF" w:rsidRPr="00081C47" w:rsidRDefault="00F40D99" w:rsidP="00081C47">
      <w:pPr>
        <w:pStyle w:val="NormalWeb"/>
        <w:numPr>
          <w:ilvl w:val="2"/>
          <w:numId w:val="6"/>
        </w:numPr>
        <w:tabs>
          <w:tab w:val="left" w:pos="1843"/>
        </w:tabs>
        <w:ind w:left="1843" w:hanging="709"/>
        <w:rPr>
          <w:rFonts w:ascii="SimSun" w:eastAsia="SimSun" w:hAnsi="SimSun" w:cs="Arial"/>
          <w:color w:val="000000"/>
          <w:sz w:val="21"/>
          <w:szCs w:val="21"/>
        </w:rPr>
      </w:pPr>
      <w:proofErr w:type="spellStart"/>
      <w:r w:rsidRPr="00081C47">
        <w:rPr>
          <w:rFonts w:ascii="SimSun" w:eastAsia="SimSun" w:hAnsi="SimSun" w:cs="Microsoft YaHei" w:hint="eastAsia"/>
          <w:color w:val="000000"/>
          <w:sz w:val="21"/>
          <w:szCs w:val="21"/>
        </w:rPr>
        <w:t>科技园项目</w:t>
      </w:r>
      <w:proofErr w:type="spellEnd"/>
    </w:p>
    <w:p w14:paraId="089D5878" w14:textId="5715DD77" w:rsidR="00396DDF" w:rsidRPr="00081C47" w:rsidRDefault="00F40D99" w:rsidP="00081C47">
      <w:pPr>
        <w:pStyle w:val="NormalWeb"/>
        <w:numPr>
          <w:ilvl w:val="2"/>
          <w:numId w:val="6"/>
        </w:numPr>
        <w:tabs>
          <w:tab w:val="left" w:pos="1843"/>
        </w:tabs>
        <w:ind w:left="1843" w:hanging="709"/>
        <w:rPr>
          <w:rFonts w:ascii="SimSun" w:eastAsia="SimSun" w:hAnsi="SimSun" w:cs="Arial"/>
          <w:color w:val="000000"/>
          <w:sz w:val="21"/>
          <w:szCs w:val="21"/>
          <w:lang w:eastAsia="zh-CN"/>
        </w:rPr>
      </w:pPr>
      <w:r w:rsidRPr="00081C47">
        <w:rPr>
          <w:rFonts w:ascii="SimSun" w:eastAsia="SimSun" w:hAnsi="SimSun" w:cs="Microsoft YaHei" w:hint="eastAsia"/>
          <w:color w:val="000000"/>
          <w:sz w:val="21"/>
          <w:szCs w:val="21"/>
          <w:lang w:eastAsia="zh-CN"/>
        </w:rPr>
        <w:t>学术界知识产权商业化跨</w:t>
      </w:r>
      <w:r w:rsidR="00A14BCE" w:rsidRPr="00081C47">
        <w:rPr>
          <w:rFonts w:ascii="SimSun" w:eastAsia="SimSun" w:hAnsi="SimSun" w:cs="Microsoft YaHei" w:hint="eastAsia"/>
          <w:color w:val="000000"/>
          <w:sz w:val="21"/>
          <w:szCs w:val="21"/>
          <w:lang w:eastAsia="zh-CN"/>
        </w:rPr>
        <w:t>区域</w:t>
      </w:r>
      <w:r w:rsidRPr="00081C47">
        <w:rPr>
          <w:rFonts w:ascii="SimSun" w:eastAsia="SimSun" w:hAnsi="SimSun" w:cs="Microsoft YaHei" w:hint="eastAsia"/>
          <w:color w:val="000000"/>
          <w:sz w:val="21"/>
          <w:szCs w:val="21"/>
          <w:lang w:eastAsia="zh-CN"/>
        </w:rPr>
        <w:t>项目</w:t>
      </w:r>
    </w:p>
    <w:p w14:paraId="17579790" w14:textId="77777777" w:rsidR="00396DDF" w:rsidRPr="00081C47" w:rsidRDefault="00F40D99" w:rsidP="00081C47">
      <w:pPr>
        <w:pStyle w:val="NormalWeb"/>
        <w:numPr>
          <w:ilvl w:val="2"/>
          <w:numId w:val="6"/>
        </w:numPr>
        <w:tabs>
          <w:tab w:val="left" w:pos="1843"/>
        </w:tabs>
        <w:ind w:left="1843" w:hanging="709"/>
        <w:rPr>
          <w:rFonts w:ascii="SimSun" w:eastAsia="SimSun" w:hAnsi="SimSun" w:cs="Arial"/>
          <w:color w:val="000000"/>
          <w:sz w:val="21"/>
          <w:szCs w:val="21"/>
          <w:lang w:eastAsia="zh-CN"/>
        </w:rPr>
      </w:pPr>
      <w:r w:rsidRPr="00081C47">
        <w:rPr>
          <w:rFonts w:ascii="SimSun" w:eastAsia="SimSun" w:hAnsi="SimSun" w:cs="Microsoft YaHei" w:hint="eastAsia"/>
          <w:color w:val="000000"/>
          <w:sz w:val="21"/>
          <w:szCs w:val="21"/>
          <w:lang w:eastAsia="zh-CN"/>
        </w:rPr>
        <w:t>中小企业和初创企业的支持工具</w:t>
      </w:r>
    </w:p>
    <w:p w14:paraId="165E29FC" w14:textId="77777777" w:rsidR="00396DDF" w:rsidRPr="00081C47" w:rsidRDefault="00F40D99" w:rsidP="00081C47">
      <w:pPr>
        <w:pStyle w:val="NormalWeb"/>
        <w:numPr>
          <w:ilvl w:val="2"/>
          <w:numId w:val="6"/>
        </w:numPr>
        <w:tabs>
          <w:tab w:val="left" w:pos="1843"/>
        </w:tabs>
        <w:ind w:left="1843" w:hanging="709"/>
        <w:rPr>
          <w:rFonts w:ascii="SimSun" w:eastAsia="SimSun" w:hAnsi="SimSun" w:cs="Arial"/>
          <w:color w:val="000000"/>
          <w:sz w:val="21"/>
          <w:szCs w:val="21"/>
        </w:rPr>
      </w:pPr>
      <w:proofErr w:type="spellStart"/>
      <w:r w:rsidRPr="00081C47">
        <w:rPr>
          <w:rFonts w:ascii="SimSun" w:eastAsia="SimSun" w:hAnsi="SimSun" w:cs="Microsoft YaHei" w:hint="eastAsia"/>
          <w:color w:val="000000"/>
          <w:sz w:val="21"/>
          <w:szCs w:val="21"/>
        </w:rPr>
        <w:t>知识产权审计项目</w:t>
      </w:r>
      <w:proofErr w:type="spellEnd"/>
    </w:p>
    <w:p w14:paraId="357D64A4" w14:textId="734BAF8E" w:rsidR="00396DDF" w:rsidRPr="00081C47" w:rsidRDefault="00F40D99" w:rsidP="00081C47">
      <w:pPr>
        <w:pStyle w:val="NormalWeb"/>
        <w:numPr>
          <w:ilvl w:val="2"/>
          <w:numId w:val="6"/>
        </w:numPr>
        <w:tabs>
          <w:tab w:val="left" w:pos="1843"/>
        </w:tabs>
        <w:ind w:left="1843" w:hanging="709"/>
        <w:rPr>
          <w:rFonts w:ascii="SimSun" w:eastAsia="SimSun" w:hAnsi="SimSun" w:cs="Arial"/>
          <w:color w:val="000000"/>
          <w:sz w:val="21"/>
          <w:szCs w:val="21"/>
        </w:rPr>
      </w:pPr>
      <w:proofErr w:type="spellStart"/>
      <w:r w:rsidRPr="00081C47">
        <w:rPr>
          <w:rFonts w:ascii="SimSun" w:eastAsia="SimSun" w:hAnsi="SimSun" w:cs="Microsoft YaHei" w:hint="eastAsia"/>
          <w:color w:val="000000"/>
          <w:sz w:val="21"/>
          <w:szCs w:val="21"/>
        </w:rPr>
        <w:t>发明</w:t>
      </w:r>
      <w:r w:rsidR="00A14BCE" w:rsidRPr="00081C47">
        <w:rPr>
          <w:rFonts w:ascii="SimSun" w:eastAsia="SimSun" w:hAnsi="SimSun" w:cs="Microsoft YaHei" w:hint="eastAsia"/>
          <w:color w:val="000000"/>
          <w:sz w:val="21"/>
          <w:szCs w:val="21"/>
        </w:rPr>
        <w:t>人</w:t>
      </w:r>
      <w:r w:rsidRPr="00081C47">
        <w:rPr>
          <w:rFonts w:ascii="SimSun" w:eastAsia="SimSun" w:hAnsi="SimSun" w:cs="Microsoft YaHei" w:hint="eastAsia"/>
          <w:color w:val="000000"/>
          <w:sz w:val="21"/>
          <w:szCs w:val="21"/>
        </w:rPr>
        <w:t>援助计划</w:t>
      </w:r>
      <w:proofErr w:type="spellEnd"/>
      <w:r w:rsidRPr="00081C47">
        <w:rPr>
          <w:rFonts w:ascii="SimSun" w:eastAsia="SimSun" w:hAnsi="SimSun" w:cs="Arial"/>
          <w:color w:val="000000"/>
          <w:sz w:val="21"/>
          <w:szCs w:val="21"/>
        </w:rPr>
        <w:t xml:space="preserve"> </w:t>
      </w:r>
    </w:p>
    <w:p w14:paraId="268AB4FB" w14:textId="0F6F4C23" w:rsidR="00396DDF" w:rsidRPr="00081C47" w:rsidRDefault="00A14BCE" w:rsidP="00081C47">
      <w:pPr>
        <w:pStyle w:val="NormalWeb"/>
        <w:numPr>
          <w:ilvl w:val="2"/>
          <w:numId w:val="6"/>
        </w:numPr>
        <w:tabs>
          <w:tab w:val="left" w:pos="1843"/>
        </w:tabs>
        <w:ind w:left="1843" w:hanging="709"/>
        <w:rPr>
          <w:rFonts w:ascii="SimSun" w:eastAsia="SimSun" w:hAnsi="SimSun" w:cs="Arial"/>
          <w:color w:val="000000"/>
          <w:sz w:val="21"/>
          <w:szCs w:val="21"/>
        </w:rPr>
      </w:pPr>
      <w:r w:rsidRPr="00081C47">
        <w:rPr>
          <w:rFonts w:ascii="SimSun" w:eastAsia="SimSun" w:hAnsi="SimSun" w:cs="Arial" w:hint="eastAsia"/>
          <w:color w:val="000000"/>
          <w:sz w:val="21"/>
          <w:szCs w:val="21"/>
        </w:rPr>
        <w:t>C</w:t>
      </w:r>
      <w:r w:rsidRPr="00081C47">
        <w:rPr>
          <w:rFonts w:ascii="SimSun" w:eastAsia="SimSun" w:hAnsi="SimSun" w:cs="Arial"/>
          <w:color w:val="000000"/>
          <w:sz w:val="21"/>
          <w:szCs w:val="21"/>
        </w:rPr>
        <w:t>EBS</w:t>
      </w:r>
      <w:r w:rsidR="00F40D99" w:rsidRPr="00081C47">
        <w:rPr>
          <w:rFonts w:ascii="SimSun" w:eastAsia="SimSun" w:hAnsi="SimSun" w:cs="Arial"/>
          <w:color w:val="000000"/>
          <w:sz w:val="21"/>
          <w:szCs w:val="21"/>
        </w:rPr>
        <w:t xml:space="preserve"> WEP</w:t>
      </w:r>
      <w:r w:rsidR="00F40D99" w:rsidRPr="00081C47">
        <w:rPr>
          <w:rFonts w:ascii="SimSun" w:eastAsia="SimSun" w:hAnsi="SimSun" w:cs="Microsoft YaHei" w:hint="eastAsia"/>
          <w:color w:val="000000"/>
          <w:sz w:val="21"/>
          <w:szCs w:val="21"/>
        </w:rPr>
        <w:t>项目</w:t>
      </w:r>
    </w:p>
    <w:p w14:paraId="324DCD03" w14:textId="77777777" w:rsidR="00396DDF" w:rsidRPr="00081C47" w:rsidRDefault="00F40D99" w:rsidP="00081C47">
      <w:pPr>
        <w:numPr>
          <w:ilvl w:val="1"/>
          <w:numId w:val="6"/>
        </w:numPr>
        <w:tabs>
          <w:tab w:val="left" w:pos="567"/>
        </w:tabs>
        <w:spacing w:line="340" w:lineRule="atLeast"/>
        <w:ind w:left="567" w:firstLine="0"/>
        <w:jc w:val="both"/>
        <w:rPr>
          <w:rFonts w:ascii="SimSun" w:hAnsi="SimSun"/>
          <w:sz w:val="21"/>
          <w:szCs w:val="21"/>
        </w:rPr>
      </w:pPr>
      <w:r w:rsidRPr="00081C47">
        <w:rPr>
          <w:rFonts w:ascii="SimSun" w:hAnsi="SimSun"/>
          <w:sz w:val="21"/>
          <w:szCs w:val="21"/>
        </w:rPr>
        <w:t>提供获取信息和技术的途径</w:t>
      </w:r>
    </w:p>
    <w:p w14:paraId="6DBEBF08" w14:textId="033BC7D7" w:rsidR="00396DDF" w:rsidRPr="00081C47" w:rsidRDefault="00980481" w:rsidP="00081C47">
      <w:pPr>
        <w:numPr>
          <w:ilvl w:val="1"/>
          <w:numId w:val="6"/>
        </w:numPr>
        <w:tabs>
          <w:tab w:val="left" w:pos="567"/>
        </w:tabs>
        <w:spacing w:line="340" w:lineRule="atLeast"/>
        <w:ind w:left="567" w:firstLine="0"/>
        <w:jc w:val="both"/>
        <w:rPr>
          <w:rFonts w:ascii="SimSun" w:hAnsi="SimSun"/>
          <w:sz w:val="21"/>
          <w:szCs w:val="21"/>
        </w:rPr>
      </w:pPr>
      <w:r w:rsidRPr="00081C47">
        <w:rPr>
          <w:rFonts w:ascii="SimSun" w:hAnsi="SimSun" w:hint="eastAsia"/>
          <w:sz w:val="21"/>
          <w:szCs w:val="21"/>
        </w:rPr>
        <w:t>增强</w:t>
      </w:r>
      <w:r w:rsidR="00F40D99" w:rsidRPr="00081C47">
        <w:rPr>
          <w:rFonts w:ascii="SimSun" w:hAnsi="SimSun"/>
          <w:sz w:val="21"/>
          <w:szCs w:val="21"/>
        </w:rPr>
        <w:t>基础设施</w:t>
      </w:r>
    </w:p>
    <w:p w14:paraId="49B39908" w14:textId="4852809D" w:rsidR="00396DDF" w:rsidRPr="00081C47" w:rsidRDefault="00A14BCE" w:rsidP="00DA1674">
      <w:pPr>
        <w:pStyle w:val="NormalWeb"/>
        <w:numPr>
          <w:ilvl w:val="0"/>
          <w:numId w:val="6"/>
        </w:numPr>
        <w:tabs>
          <w:tab w:val="left" w:pos="567"/>
        </w:tabs>
        <w:spacing w:before="0" w:beforeAutospacing="0" w:afterLines="50" w:after="120" w:afterAutospacing="0" w:line="340" w:lineRule="atLeast"/>
        <w:ind w:left="567" w:hanging="567"/>
        <w:jc w:val="both"/>
        <w:rPr>
          <w:rFonts w:ascii="SimSun" w:eastAsia="SimSun" w:hAnsi="SimSun" w:cs="Arial"/>
          <w:b/>
          <w:bCs/>
          <w:color w:val="000000"/>
          <w:sz w:val="21"/>
          <w:szCs w:val="21"/>
          <w:lang w:eastAsia="zh-CN"/>
        </w:rPr>
      </w:pPr>
      <w:r w:rsidRPr="00081C47">
        <w:rPr>
          <w:rFonts w:ascii="SimSun" w:eastAsia="SimSun" w:hAnsi="SimSun" w:cs="Arial" w:hint="eastAsia"/>
          <w:b/>
          <w:bCs/>
          <w:color w:val="000000"/>
          <w:sz w:val="21"/>
          <w:szCs w:val="21"/>
          <w:lang w:eastAsia="zh-CN"/>
        </w:rPr>
        <w:t>获取产权组织</w:t>
      </w:r>
      <w:r w:rsidR="00F40D99" w:rsidRPr="00081C47">
        <w:rPr>
          <w:rFonts w:ascii="SimSun" w:eastAsia="SimSun" w:hAnsi="SimSun" w:cs="Arial"/>
          <w:b/>
          <w:bCs/>
          <w:color w:val="000000"/>
          <w:sz w:val="21"/>
          <w:szCs w:val="21"/>
          <w:lang w:eastAsia="zh-CN"/>
        </w:rPr>
        <w:t>的</w:t>
      </w:r>
      <w:r w:rsidRPr="00081C47">
        <w:rPr>
          <w:rFonts w:ascii="SimSun" w:eastAsia="SimSun" w:hAnsi="SimSun" w:cs="Arial" w:hint="eastAsia"/>
          <w:b/>
          <w:bCs/>
          <w:color w:val="000000"/>
          <w:sz w:val="21"/>
          <w:szCs w:val="21"/>
          <w:lang w:eastAsia="zh-CN"/>
        </w:rPr>
        <w:t>知识产权</w:t>
      </w:r>
      <w:r w:rsidR="00F40D99" w:rsidRPr="00081C47">
        <w:rPr>
          <w:rFonts w:ascii="SimSun" w:eastAsia="SimSun" w:hAnsi="SimSun" w:cs="Arial"/>
          <w:b/>
          <w:bCs/>
          <w:color w:val="000000"/>
          <w:sz w:val="21"/>
          <w:szCs w:val="21"/>
          <w:lang w:eastAsia="zh-CN"/>
        </w:rPr>
        <w:t>服务</w:t>
      </w:r>
    </w:p>
    <w:p w14:paraId="0A029CF4" w14:textId="0F41FF2C" w:rsidR="00396DDF" w:rsidRPr="00081C47" w:rsidRDefault="00A14BCE" w:rsidP="004D71BB">
      <w:pPr>
        <w:numPr>
          <w:ilvl w:val="1"/>
          <w:numId w:val="6"/>
        </w:numPr>
        <w:tabs>
          <w:tab w:val="left" w:pos="567"/>
        </w:tabs>
        <w:spacing w:afterLines="50" w:after="120" w:line="340" w:lineRule="atLeast"/>
        <w:ind w:left="567" w:firstLine="0"/>
        <w:jc w:val="both"/>
        <w:rPr>
          <w:rFonts w:ascii="SimSun" w:hAnsi="SimSun"/>
          <w:sz w:val="21"/>
          <w:szCs w:val="21"/>
        </w:rPr>
      </w:pPr>
      <w:r w:rsidRPr="00081C47">
        <w:rPr>
          <w:rFonts w:ascii="SimSun" w:hAnsi="SimSun" w:hint="eastAsia"/>
          <w:sz w:val="21"/>
          <w:szCs w:val="21"/>
        </w:rPr>
        <w:t>《</w:t>
      </w:r>
      <w:r w:rsidR="00F40D99" w:rsidRPr="00081C47">
        <w:rPr>
          <w:rFonts w:ascii="SimSun" w:hAnsi="SimSun"/>
          <w:sz w:val="21"/>
          <w:szCs w:val="21"/>
        </w:rPr>
        <w:t>专利合作条约</w:t>
      </w:r>
      <w:r w:rsidRPr="00081C47">
        <w:rPr>
          <w:rFonts w:ascii="SimSun" w:hAnsi="SimSun" w:hint="eastAsia"/>
          <w:sz w:val="21"/>
          <w:szCs w:val="21"/>
        </w:rPr>
        <w:t>》</w:t>
      </w:r>
      <w:r w:rsidR="00F40D99" w:rsidRPr="00081C47">
        <w:rPr>
          <w:rFonts w:ascii="SimSun" w:hAnsi="SimSun"/>
          <w:sz w:val="21"/>
          <w:szCs w:val="21"/>
        </w:rPr>
        <w:t>（PCT）</w:t>
      </w:r>
    </w:p>
    <w:p w14:paraId="214BF656" w14:textId="7BA53D8D" w:rsidR="00396DDF" w:rsidRPr="00081C47" w:rsidRDefault="00102CE6" w:rsidP="00081C47">
      <w:pPr>
        <w:pStyle w:val="NormalWeb"/>
        <w:numPr>
          <w:ilvl w:val="2"/>
          <w:numId w:val="6"/>
        </w:numPr>
        <w:tabs>
          <w:tab w:val="left" w:pos="1843"/>
        </w:tabs>
        <w:spacing w:before="0" w:beforeAutospacing="0" w:after="0" w:afterAutospacing="0"/>
        <w:ind w:left="1843" w:hanging="709"/>
        <w:rPr>
          <w:rFonts w:ascii="SimSun" w:eastAsia="SimSun" w:hAnsi="SimSun" w:cs="Arial"/>
          <w:color w:val="000000"/>
          <w:sz w:val="21"/>
          <w:szCs w:val="21"/>
          <w:lang w:eastAsia="zh-CN"/>
        </w:rPr>
      </w:pPr>
      <w:r w:rsidRPr="00081C47">
        <w:rPr>
          <w:rFonts w:ascii="SimSun" w:eastAsia="SimSun" w:hAnsi="SimSun" w:cs="Arial" w:hint="eastAsia"/>
          <w:color w:val="000000"/>
          <w:sz w:val="21"/>
          <w:szCs w:val="21"/>
          <w:lang w:eastAsia="zh-CN"/>
        </w:rPr>
        <w:t>I</w:t>
      </w:r>
      <w:r w:rsidRPr="00081C47">
        <w:rPr>
          <w:rFonts w:ascii="SimSun" w:eastAsia="SimSun" w:hAnsi="SimSun" w:cs="Arial"/>
          <w:color w:val="000000"/>
          <w:sz w:val="21"/>
          <w:szCs w:val="21"/>
          <w:lang w:eastAsia="zh-CN"/>
        </w:rPr>
        <w:t>SA/IPEA</w:t>
      </w:r>
    </w:p>
    <w:p w14:paraId="7A3615D5" w14:textId="6C065170" w:rsidR="00396DDF" w:rsidRPr="00081C47" w:rsidRDefault="00F40D99" w:rsidP="00081C47">
      <w:pPr>
        <w:numPr>
          <w:ilvl w:val="1"/>
          <w:numId w:val="6"/>
        </w:numPr>
        <w:tabs>
          <w:tab w:val="left" w:pos="567"/>
        </w:tabs>
        <w:spacing w:line="340" w:lineRule="atLeast"/>
        <w:ind w:left="567" w:firstLine="0"/>
        <w:jc w:val="both"/>
        <w:rPr>
          <w:rFonts w:ascii="SimSun" w:hAnsi="SimSun"/>
          <w:sz w:val="21"/>
          <w:szCs w:val="21"/>
        </w:rPr>
      </w:pPr>
      <w:r w:rsidRPr="00081C47">
        <w:rPr>
          <w:rFonts w:ascii="SimSun" w:hAnsi="SimSun"/>
          <w:sz w:val="21"/>
          <w:szCs w:val="21"/>
        </w:rPr>
        <w:t>马德里</w:t>
      </w:r>
      <w:r w:rsidR="00A14BCE" w:rsidRPr="00081C47">
        <w:rPr>
          <w:rFonts w:ascii="SimSun" w:hAnsi="SimSun" w:hint="eastAsia"/>
          <w:sz w:val="21"/>
          <w:szCs w:val="21"/>
        </w:rPr>
        <w:t>体系</w:t>
      </w:r>
    </w:p>
    <w:p w14:paraId="07F08F5B" w14:textId="77777777" w:rsidR="00396DDF" w:rsidRPr="00081C47" w:rsidRDefault="00F40D99" w:rsidP="00081C47">
      <w:pPr>
        <w:numPr>
          <w:ilvl w:val="1"/>
          <w:numId w:val="6"/>
        </w:numPr>
        <w:tabs>
          <w:tab w:val="left" w:pos="567"/>
        </w:tabs>
        <w:spacing w:line="340" w:lineRule="atLeast"/>
        <w:ind w:left="567" w:firstLine="0"/>
        <w:jc w:val="both"/>
        <w:rPr>
          <w:rFonts w:ascii="SimSun" w:hAnsi="SimSun"/>
          <w:sz w:val="21"/>
          <w:szCs w:val="21"/>
        </w:rPr>
      </w:pPr>
      <w:r w:rsidRPr="00081C47">
        <w:rPr>
          <w:rFonts w:ascii="SimSun" w:hAnsi="SimSun"/>
          <w:sz w:val="21"/>
          <w:szCs w:val="21"/>
        </w:rPr>
        <w:t>海牙体系</w:t>
      </w:r>
    </w:p>
    <w:p w14:paraId="32B85D04" w14:textId="77777777" w:rsidR="00396DDF" w:rsidRPr="00081C47" w:rsidRDefault="00F40D99" w:rsidP="00081C47">
      <w:pPr>
        <w:numPr>
          <w:ilvl w:val="1"/>
          <w:numId w:val="6"/>
        </w:numPr>
        <w:tabs>
          <w:tab w:val="left" w:pos="567"/>
        </w:tabs>
        <w:spacing w:line="340" w:lineRule="atLeast"/>
        <w:ind w:left="567" w:firstLine="0"/>
        <w:jc w:val="both"/>
        <w:rPr>
          <w:rFonts w:ascii="SimSun" w:hAnsi="SimSun"/>
          <w:sz w:val="21"/>
          <w:szCs w:val="21"/>
        </w:rPr>
      </w:pPr>
      <w:r w:rsidRPr="00081C47">
        <w:rPr>
          <w:rFonts w:ascii="SimSun" w:hAnsi="SimSun"/>
          <w:sz w:val="21"/>
          <w:szCs w:val="21"/>
        </w:rPr>
        <w:t>仲裁和调解</w:t>
      </w:r>
      <w:bookmarkEnd w:id="2"/>
    </w:p>
    <w:p w14:paraId="65D53CD1" w14:textId="5ABBBEE2" w:rsidR="00396DDF" w:rsidRPr="00081C47" w:rsidRDefault="00A14BCE" w:rsidP="00DA1674">
      <w:pPr>
        <w:pStyle w:val="NormalWeb"/>
        <w:numPr>
          <w:ilvl w:val="0"/>
          <w:numId w:val="6"/>
        </w:numPr>
        <w:tabs>
          <w:tab w:val="left" w:pos="567"/>
        </w:tabs>
        <w:spacing w:before="0" w:beforeAutospacing="0" w:afterLines="50" w:after="120" w:afterAutospacing="0" w:line="340" w:lineRule="atLeast"/>
        <w:ind w:left="567" w:hanging="567"/>
        <w:jc w:val="both"/>
        <w:rPr>
          <w:rFonts w:ascii="SimSun" w:eastAsia="SimSun" w:hAnsi="SimSun" w:cs="Arial"/>
          <w:b/>
          <w:bCs/>
          <w:color w:val="000000"/>
          <w:sz w:val="21"/>
          <w:szCs w:val="21"/>
        </w:rPr>
      </w:pPr>
      <w:r w:rsidRPr="00081C47">
        <w:rPr>
          <w:rFonts w:ascii="SimSun" w:eastAsia="SimSun" w:hAnsi="SimSun" w:cs="Arial" w:hint="eastAsia"/>
          <w:b/>
          <w:bCs/>
          <w:color w:val="000000"/>
          <w:sz w:val="21"/>
          <w:szCs w:val="21"/>
          <w:lang w:eastAsia="zh-CN"/>
        </w:rPr>
        <w:t>结束语</w:t>
      </w:r>
    </w:p>
    <w:p w14:paraId="408AFA03" w14:textId="77777777" w:rsidR="004D4646" w:rsidRPr="006936BD" w:rsidRDefault="004D4646" w:rsidP="00DA1674">
      <w:pPr>
        <w:spacing w:afterLines="50" w:after="120" w:line="340" w:lineRule="atLeast"/>
        <w:jc w:val="both"/>
        <w:rPr>
          <w:rFonts w:ascii="SimSun" w:hAnsi="SimSun" w:cstheme="minorBidi"/>
          <w:b/>
          <w:bCs/>
          <w:color w:val="000000"/>
          <w:szCs w:val="22"/>
        </w:rPr>
      </w:pPr>
      <w:r w:rsidRPr="006936BD">
        <w:rPr>
          <w:rFonts w:ascii="SimSun" w:hAnsi="SimSun" w:cstheme="minorBidi"/>
          <w:b/>
          <w:bCs/>
          <w:color w:val="000000"/>
          <w:szCs w:val="22"/>
        </w:rPr>
        <w:br w:type="page"/>
      </w:r>
    </w:p>
    <w:p w14:paraId="2EA627FF" w14:textId="28133834" w:rsidR="00396DDF" w:rsidRPr="00DA1674" w:rsidRDefault="006936BD" w:rsidP="00DA1674">
      <w:pPr>
        <w:pStyle w:val="Heading1"/>
        <w:numPr>
          <w:ilvl w:val="0"/>
          <w:numId w:val="5"/>
        </w:numPr>
        <w:tabs>
          <w:tab w:val="num" w:pos="360"/>
          <w:tab w:val="left" w:pos="567"/>
        </w:tabs>
        <w:spacing w:before="0" w:afterLines="50" w:after="120" w:line="340" w:lineRule="atLeast"/>
        <w:ind w:left="0" w:firstLine="0"/>
        <w:jc w:val="both"/>
        <w:rPr>
          <w:rFonts w:ascii="SimSun" w:hAnsi="SimSun"/>
          <w:b w:val="0"/>
          <w:bCs w:val="0"/>
          <w:caps w:val="0"/>
          <w:sz w:val="21"/>
          <w:szCs w:val="21"/>
        </w:rPr>
      </w:pPr>
      <w:r w:rsidRPr="00DA1674">
        <w:rPr>
          <w:rFonts w:ascii="SimSun" w:hAnsi="SimSun" w:hint="eastAsia"/>
          <w:sz w:val="21"/>
          <w:szCs w:val="21"/>
        </w:rPr>
        <w:lastRenderedPageBreak/>
        <w:t>内容提要</w:t>
      </w:r>
    </w:p>
    <w:p w14:paraId="3759327C" w14:textId="4615486B" w:rsidR="00396DDF" w:rsidRPr="00DA1674" w:rsidRDefault="00F40D99" w:rsidP="00DA1674">
      <w:pPr>
        <w:keepNext/>
        <w:tabs>
          <w:tab w:val="left" w:pos="1134"/>
        </w:tabs>
        <w:spacing w:afterLines="50" w:after="120" w:line="340" w:lineRule="atLeast"/>
        <w:ind w:left="1134" w:hanging="567"/>
        <w:jc w:val="both"/>
        <w:outlineLvl w:val="1"/>
        <w:rPr>
          <w:rFonts w:ascii="SimHei" w:eastAsia="SimHei" w:hAnsi="SimHei"/>
          <w:bCs/>
          <w:iCs/>
          <w:caps/>
          <w:sz w:val="21"/>
          <w:szCs w:val="21"/>
          <w:lang w:eastAsia="en-US"/>
        </w:rPr>
      </w:pPr>
      <w:r w:rsidRPr="00DA1674">
        <w:rPr>
          <w:rFonts w:ascii="SimHei" w:eastAsia="SimHei" w:hAnsi="SimHei"/>
          <w:bCs/>
          <w:iCs/>
          <w:caps/>
          <w:sz w:val="21"/>
          <w:szCs w:val="21"/>
          <w:lang w:eastAsia="en-US"/>
        </w:rPr>
        <w:t>1.1.</w:t>
      </w:r>
      <w:r w:rsidRPr="00DA1674">
        <w:rPr>
          <w:rFonts w:ascii="SimHei" w:eastAsia="SimHei" w:hAnsi="SimHei"/>
          <w:bCs/>
          <w:iCs/>
          <w:caps/>
          <w:sz w:val="21"/>
          <w:szCs w:val="21"/>
          <w:lang w:eastAsia="en-US"/>
        </w:rPr>
        <w:tab/>
      </w:r>
      <w:r w:rsidR="006936BD" w:rsidRPr="00DA1674">
        <w:rPr>
          <w:rFonts w:ascii="SimHei" w:eastAsia="SimHei" w:hAnsi="SimHei" w:hint="eastAsia"/>
          <w:bCs/>
          <w:iCs/>
          <w:caps/>
          <w:sz w:val="21"/>
          <w:szCs w:val="21"/>
        </w:rPr>
        <w:t>导言</w:t>
      </w:r>
    </w:p>
    <w:p w14:paraId="73F29882" w14:textId="0E4AB2A7"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在</w:t>
      </w:r>
      <w:r w:rsidR="00942455" w:rsidRPr="00DA1674">
        <w:rPr>
          <w:rFonts w:ascii="SimSun" w:hAnsi="SimSun" w:hint="eastAsia"/>
          <w:sz w:val="21"/>
          <w:szCs w:val="21"/>
        </w:rPr>
        <w:t>世界知识产权组织（</w:t>
      </w:r>
      <w:r w:rsidR="00E614F0" w:rsidRPr="00DA1674">
        <w:rPr>
          <w:rFonts w:ascii="SimSun" w:hAnsi="SimSun" w:hint="eastAsia"/>
          <w:sz w:val="21"/>
          <w:szCs w:val="21"/>
        </w:rPr>
        <w:t>产权组织</w:t>
      </w:r>
      <w:r w:rsidR="00942455" w:rsidRPr="00DA1674">
        <w:rPr>
          <w:rFonts w:ascii="SimSun" w:hAnsi="SimSun" w:hint="eastAsia"/>
          <w:sz w:val="21"/>
          <w:szCs w:val="21"/>
        </w:rPr>
        <w:t>）</w:t>
      </w:r>
      <w:r w:rsidRPr="00DA1674">
        <w:rPr>
          <w:rFonts w:ascii="SimSun" w:hAnsi="SimSun"/>
          <w:sz w:val="21"/>
          <w:szCs w:val="21"/>
        </w:rPr>
        <w:t>成员国大会第六十四届系列会议（2023年7月6日至14日）期间，成员国注意到</w:t>
      </w:r>
      <w:r w:rsidR="003957B9" w:rsidRPr="00DA1674">
        <w:rPr>
          <w:rFonts w:ascii="SimSun" w:hAnsi="SimSun" w:hint="eastAsia"/>
          <w:sz w:val="21"/>
          <w:szCs w:val="21"/>
        </w:rPr>
        <w:t>《</w:t>
      </w:r>
      <w:r w:rsidR="006936BD" w:rsidRPr="00DA1674">
        <w:rPr>
          <w:rFonts w:ascii="SimSun" w:hAnsi="SimSun" w:hint="eastAsia"/>
          <w:sz w:val="21"/>
          <w:szCs w:val="21"/>
        </w:rPr>
        <w:t>关于向乌克兰的创新和创意部门及知识产权制度提供援助和支持的报告</w:t>
      </w:r>
      <w:r w:rsidR="003957B9" w:rsidRPr="00DA1674">
        <w:rPr>
          <w:rFonts w:ascii="SimSun" w:hAnsi="SimSun" w:hint="eastAsia"/>
          <w:sz w:val="21"/>
          <w:szCs w:val="21"/>
        </w:rPr>
        <w:t>》</w:t>
      </w:r>
      <w:r w:rsidRPr="00DA1674">
        <w:rPr>
          <w:rFonts w:ascii="SimSun" w:hAnsi="SimSun"/>
          <w:sz w:val="21"/>
          <w:szCs w:val="21"/>
        </w:rPr>
        <w:t>（载于文件</w:t>
      </w:r>
      <w:r w:rsidR="00947BF3">
        <w:fldChar w:fldCharType="begin"/>
      </w:r>
      <w:r w:rsidR="00F90F50">
        <w:instrText>HYPERLINK "https://www.wipo.int/about-wipo/zh/assemblies/2023/a-64/doc_details.jsp?doc_id=611353"</w:instrText>
      </w:r>
      <w:r w:rsidR="00947BF3">
        <w:fldChar w:fldCharType="separate"/>
      </w:r>
      <w:r w:rsidRPr="00DA1674">
        <w:rPr>
          <w:rStyle w:val="Hyperlink"/>
          <w:rFonts w:ascii="SimSun" w:hAnsi="SimSun"/>
          <w:sz w:val="21"/>
          <w:szCs w:val="21"/>
        </w:rPr>
        <w:t>A/64/8</w:t>
      </w:r>
      <w:r w:rsidR="00947BF3">
        <w:rPr>
          <w:rStyle w:val="Hyperlink"/>
          <w:rFonts w:ascii="SimSun" w:hAnsi="SimSun"/>
          <w:sz w:val="21"/>
          <w:szCs w:val="21"/>
        </w:rPr>
        <w:fldChar w:fldCharType="end"/>
      </w:r>
      <w:r w:rsidRPr="00DA1674">
        <w:rPr>
          <w:rFonts w:ascii="SimSun" w:hAnsi="SimSun"/>
          <w:sz w:val="21"/>
          <w:szCs w:val="21"/>
        </w:rPr>
        <w:t>），并</w:t>
      </w:r>
      <w:r w:rsidR="006936BD" w:rsidRPr="00DA1674">
        <w:rPr>
          <w:rFonts w:ascii="SimSun" w:hAnsi="SimSun" w:hint="eastAsia"/>
          <w:sz w:val="21"/>
          <w:szCs w:val="21"/>
        </w:rPr>
        <w:t>要求</w:t>
      </w:r>
      <w:r w:rsidRPr="00DA1674">
        <w:rPr>
          <w:rFonts w:ascii="SimSun" w:hAnsi="SimSun"/>
          <w:sz w:val="21"/>
          <w:szCs w:val="21"/>
        </w:rPr>
        <w:t>国际局：</w:t>
      </w:r>
    </w:p>
    <w:p w14:paraId="3CD1AEC9" w14:textId="24200994" w:rsidR="00396DDF" w:rsidRPr="00DA1674" w:rsidRDefault="006936BD" w:rsidP="00DA1674">
      <w:pPr>
        <w:spacing w:afterLines="50" w:after="120" w:line="340" w:lineRule="atLeast"/>
        <w:ind w:left="567"/>
        <w:jc w:val="both"/>
        <w:rPr>
          <w:rFonts w:ascii="SimSun" w:hAnsi="SimSun"/>
          <w:sz w:val="21"/>
          <w:szCs w:val="21"/>
        </w:rPr>
      </w:pPr>
      <w:r w:rsidRPr="00DA1674">
        <w:rPr>
          <w:rFonts w:ascii="SimSun" w:hAnsi="SimSun" w:hint="eastAsia"/>
          <w:sz w:val="21"/>
          <w:szCs w:val="21"/>
        </w:rPr>
        <w:t>“根据2022年产权组织</w:t>
      </w:r>
      <w:r w:rsidR="004E69A1" w:rsidRPr="00947BF3">
        <w:rPr>
          <w:rFonts w:ascii="SimSun" w:hAnsi="SimSun" w:hint="eastAsia"/>
          <w:sz w:val="21"/>
          <w:szCs w:val="21"/>
        </w:rPr>
        <w:t>各</w:t>
      </w:r>
      <w:r w:rsidRPr="00947BF3">
        <w:rPr>
          <w:rFonts w:ascii="SimSun" w:hAnsi="SimSun" w:hint="eastAsia"/>
          <w:sz w:val="21"/>
          <w:szCs w:val="21"/>
        </w:rPr>
        <w:t>大会</w:t>
      </w:r>
      <w:r w:rsidRPr="00DA1674">
        <w:rPr>
          <w:rFonts w:ascii="SimSun" w:hAnsi="SimSun" w:hint="eastAsia"/>
          <w:sz w:val="21"/>
          <w:szCs w:val="21"/>
        </w:rPr>
        <w:t>的决定</w:t>
      </w:r>
      <w:r w:rsidR="00C33723" w:rsidRPr="00DA1674">
        <w:rPr>
          <w:rFonts w:ascii="SimSun" w:hAnsi="SimSun" w:hint="eastAsia"/>
          <w:sz w:val="21"/>
          <w:szCs w:val="21"/>
        </w:rPr>
        <w:t>，</w:t>
      </w:r>
      <w:r w:rsidRPr="00DA1674">
        <w:rPr>
          <w:rFonts w:ascii="SimSun" w:hAnsi="SimSun" w:hint="eastAsia"/>
          <w:sz w:val="21"/>
          <w:szCs w:val="21"/>
        </w:rPr>
        <w:t>继续提供报告结束语中所述的具体援助和支持</w:t>
      </w:r>
      <w:r w:rsidR="00C33723" w:rsidRPr="00DA1674">
        <w:rPr>
          <w:rFonts w:ascii="SimSun" w:hAnsi="SimSun" w:hint="eastAsia"/>
          <w:sz w:val="21"/>
          <w:szCs w:val="21"/>
        </w:rPr>
        <w:t>（见文件A/63/10</w:t>
      </w:r>
      <w:r w:rsidR="00C33B4A" w:rsidRPr="00DA1674">
        <w:rPr>
          <w:rFonts w:ascii="SimSun" w:hAnsi="SimSun" w:hint="eastAsia"/>
          <w:sz w:val="21"/>
          <w:szCs w:val="21"/>
        </w:rPr>
        <w:t>，</w:t>
      </w:r>
      <w:r w:rsidR="00C33723" w:rsidRPr="00DA1674">
        <w:rPr>
          <w:rFonts w:ascii="SimSun" w:hAnsi="SimSun" w:hint="eastAsia"/>
          <w:sz w:val="21"/>
          <w:szCs w:val="21"/>
        </w:rPr>
        <w:t>第312段）</w:t>
      </w:r>
      <w:r w:rsidR="00F40D99" w:rsidRPr="00DA1674">
        <w:rPr>
          <w:rStyle w:val="FootnoteReference"/>
          <w:rFonts w:ascii="SimSun" w:hAnsi="SimSun"/>
          <w:sz w:val="21"/>
          <w:szCs w:val="21"/>
        </w:rPr>
        <w:footnoteReference w:id="1"/>
      </w:r>
      <w:r w:rsidR="00F40D99" w:rsidRPr="00DA1674">
        <w:rPr>
          <w:rFonts w:ascii="SimSun" w:hAnsi="SimSun"/>
          <w:sz w:val="21"/>
          <w:szCs w:val="21"/>
        </w:rPr>
        <w:t>；</w:t>
      </w:r>
      <w:r w:rsidR="00221B47" w:rsidRPr="00DA1674">
        <w:rPr>
          <w:rFonts w:ascii="SimSun" w:hAnsi="SimSun" w:hint="eastAsia"/>
          <w:sz w:val="21"/>
          <w:szCs w:val="21"/>
        </w:rPr>
        <w:t>”</w:t>
      </w:r>
      <w:r w:rsidR="00C33723" w:rsidRPr="00DA1674">
        <w:rPr>
          <w:rFonts w:ascii="SimSun" w:hAnsi="SimSun" w:hint="eastAsia"/>
          <w:sz w:val="21"/>
          <w:szCs w:val="21"/>
        </w:rPr>
        <w:t>并</w:t>
      </w:r>
    </w:p>
    <w:p w14:paraId="37F9DEE4" w14:textId="425EDB7F" w:rsidR="00396DDF" w:rsidRPr="00DA1674" w:rsidRDefault="00C33723" w:rsidP="00DA1674">
      <w:pPr>
        <w:spacing w:afterLines="50" w:after="120" w:line="340" w:lineRule="atLeast"/>
        <w:ind w:firstLine="567"/>
        <w:jc w:val="both"/>
        <w:rPr>
          <w:rFonts w:ascii="SimSun" w:hAnsi="SimSun"/>
          <w:sz w:val="21"/>
          <w:szCs w:val="21"/>
        </w:rPr>
      </w:pPr>
      <w:r w:rsidRPr="00DA1674">
        <w:rPr>
          <w:rFonts w:ascii="SimSun" w:hAnsi="SimSun" w:hint="eastAsia"/>
          <w:sz w:val="21"/>
          <w:szCs w:val="21"/>
        </w:rPr>
        <w:t>“</w:t>
      </w:r>
      <w:r w:rsidR="00F40D99" w:rsidRPr="00DA1674">
        <w:rPr>
          <w:rFonts w:ascii="SimSun" w:hAnsi="SimSun"/>
          <w:sz w:val="21"/>
          <w:szCs w:val="21"/>
        </w:rPr>
        <w:t>向2024年</w:t>
      </w:r>
      <w:r w:rsidR="006936BD" w:rsidRPr="00DA1674">
        <w:rPr>
          <w:rFonts w:ascii="SimSun" w:hAnsi="SimSun" w:hint="eastAsia"/>
          <w:sz w:val="21"/>
          <w:szCs w:val="21"/>
        </w:rPr>
        <w:t>产权组织</w:t>
      </w:r>
      <w:r w:rsidR="004E69A1" w:rsidRPr="00947BF3">
        <w:rPr>
          <w:rFonts w:ascii="SimSun" w:hAnsi="SimSun" w:hint="eastAsia"/>
          <w:sz w:val="21"/>
          <w:szCs w:val="21"/>
        </w:rPr>
        <w:t>各</w:t>
      </w:r>
      <w:r w:rsidR="00F40D99" w:rsidRPr="00947BF3">
        <w:rPr>
          <w:rFonts w:ascii="SimSun" w:hAnsi="SimSun"/>
          <w:sz w:val="21"/>
          <w:szCs w:val="21"/>
        </w:rPr>
        <w:t>大会</w:t>
      </w:r>
      <w:r w:rsidR="00F40D99" w:rsidRPr="00DA1674">
        <w:rPr>
          <w:rFonts w:ascii="SimSun" w:hAnsi="SimSun"/>
          <w:sz w:val="21"/>
          <w:szCs w:val="21"/>
        </w:rPr>
        <w:t>提交一份最新报告</w:t>
      </w:r>
      <w:r w:rsidRPr="00DA1674">
        <w:rPr>
          <w:rStyle w:val="FootnoteReference"/>
          <w:rFonts w:ascii="SimSun" w:hAnsi="SimSun"/>
          <w:sz w:val="21"/>
          <w:szCs w:val="21"/>
        </w:rPr>
        <w:footnoteReference w:id="2"/>
      </w:r>
      <w:r w:rsidR="00F40D99" w:rsidRPr="00DA1674">
        <w:rPr>
          <w:rFonts w:ascii="SimSun" w:hAnsi="SimSun"/>
          <w:sz w:val="21"/>
          <w:szCs w:val="21"/>
        </w:rPr>
        <w:t>。</w:t>
      </w:r>
      <w:r w:rsidR="006936BD" w:rsidRPr="00DA1674">
        <w:rPr>
          <w:rFonts w:ascii="SimSun" w:hAnsi="SimSun" w:hint="eastAsia"/>
          <w:sz w:val="21"/>
          <w:szCs w:val="21"/>
        </w:rPr>
        <w:t>”</w:t>
      </w:r>
    </w:p>
    <w:p w14:paraId="03D134D5" w14:textId="6EC61DC3"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r>
      <w:r w:rsidR="006936BD" w:rsidRPr="00DA1674">
        <w:rPr>
          <w:rFonts w:ascii="SimSun" w:hAnsi="SimSun" w:hint="eastAsia"/>
          <w:sz w:val="21"/>
          <w:szCs w:val="21"/>
        </w:rPr>
        <w:t>据此</w:t>
      </w:r>
      <w:r w:rsidRPr="00DA1674">
        <w:rPr>
          <w:rFonts w:ascii="SimSun" w:hAnsi="SimSun"/>
          <w:sz w:val="21"/>
          <w:szCs w:val="21"/>
        </w:rPr>
        <w:t>，本文件</w:t>
      </w:r>
      <w:r w:rsidR="00790A8D" w:rsidRPr="00DA1674">
        <w:rPr>
          <w:rFonts w:ascii="SimSun" w:hAnsi="SimSun" w:hint="eastAsia"/>
          <w:sz w:val="21"/>
          <w:szCs w:val="21"/>
        </w:rPr>
        <w:t>是</w:t>
      </w:r>
      <w:r w:rsidRPr="00DA1674">
        <w:rPr>
          <w:rFonts w:ascii="SimSun" w:hAnsi="SimSun"/>
          <w:sz w:val="21"/>
          <w:szCs w:val="21"/>
        </w:rPr>
        <w:t>根据成员国的要求，</w:t>
      </w:r>
      <w:r w:rsidR="00365035" w:rsidRPr="00DA1674">
        <w:rPr>
          <w:rFonts w:ascii="SimSun" w:hAnsi="SimSun" w:hint="eastAsia"/>
          <w:sz w:val="21"/>
          <w:szCs w:val="21"/>
        </w:rPr>
        <w:t>向</w:t>
      </w:r>
      <w:r w:rsidR="00FB4C5D" w:rsidRPr="00947BF3">
        <w:rPr>
          <w:rFonts w:ascii="SimSun" w:hAnsi="SimSun" w:hint="eastAsia"/>
          <w:sz w:val="21"/>
          <w:szCs w:val="21"/>
        </w:rPr>
        <w:t>各</w:t>
      </w:r>
      <w:r w:rsidRPr="00947BF3">
        <w:rPr>
          <w:rFonts w:ascii="SimSun" w:hAnsi="SimSun"/>
          <w:sz w:val="21"/>
          <w:szCs w:val="21"/>
        </w:rPr>
        <w:t>大会提</w:t>
      </w:r>
      <w:r w:rsidRPr="00DA1674">
        <w:rPr>
          <w:rFonts w:ascii="SimSun" w:hAnsi="SimSun"/>
          <w:sz w:val="21"/>
          <w:szCs w:val="21"/>
        </w:rPr>
        <w:t>交</w:t>
      </w:r>
      <w:r w:rsidR="00790A8D" w:rsidRPr="00DA1674">
        <w:rPr>
          <w:rFonts w:ascii="SimSun" w:hAnsi="SimSun" w:hint="eastAsia"/>
          <w:sz w:val="21"/>
          <w:szCs w:val="21"/>
        </w:rPr>
        <w:t>的</w:t>
      </w:r>
      <w:r w:rsidRPr="00DA1674">
        <w:rPr>
          <w:rFonts w:ascii="SimSun" w:hAnsi="SimSun"/>
          <w:sz w:val="21"/>
          <w:szCs w:val="21"/>
        </w:rPr>
        <w:t>关于国际局在2023年7月至2024年5月期间所开展的援助和支持措施的最新报告。</w:t>
      </w:r>
    </w:p>
    <w:p w14:paraId="0BE47D04" w14:textId="72B38E85" w:rsidR="00396DDF" w:rsidRPr="00DA1674" w:rsidRDefault="00F40D99" w:rsidP="00DA1674">
      <w:pPr>
        <w:keepNext/>
        <w:spacing w:afterLines="50" w:after="120" w:line="340" w:lineRule="atLeast"/>
        <w:ind w:left="1134" w:hanging="567"/>
        <w:jc w:val="both"/>
        <w:outlineLvl w:val="1"/>
        <w:rPr>
          <w:rFonts w:ascii="SimHei" w:eastAsia="SimHei" w:hAnsi="SimHei"/>
          <w:bCs/>
          <w:iCs/>
          <w:caps/>
          <w:sz w:val="21"/>
          <w:szCs w:val="21"/>
        </w:rPr>
      </w:pPr>
      <w:r w:rsidRPr="00DA1674">
        <w:rPr>
          <w:rFonts w:ascii="SimHei" w:eastAsia="SimHei" w:hAnsi="SimHei"/>
          <w:bCs/>
          <w:iCs/>
          <w:caps/>
          <w:sz w:val="21"/>
          <w:szCs w:val="21"/>
        </w:rPr>
        <w:t>1.2.</w:t>
      </w:r>
      <w:r w:rsidRPr="00DA1674">
        <w:rPr>
          <w:rFonts w:ascii="SimHei" w:eastAsia="SimHei" w:hAnsi="SimHei"/>
          <w:bCs/>
          <w:iCs/>
          <w:caps/>
          <w:sz w:val="21"/>
          <w:szCs w:val="21"/>
        </w:rPr>
        <w:tab/>
      </w:r>
      <w:r w:rsidR="00790A8D" w:rsidRPr="00DA1674">
        <w:rPr>
          <w:rFonts w:ascii="SimHei" w:eastAsia="SimHei" w:hAnsi="SimHei" w:hint="eastAsia"/>
          <w:bCs/>
          <w:iCs/>
          <w:caps/>
          <w:sz w:val="21"/>
          <w:szCs w:val="21"/>
        </w:rPr>
        <w:t>摘要</w:t>
      </w:r>
    </w:p>
    <w:p w14:paraId="579CA751" w14:textId="6A7F5B92"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r>
      <w:r w:rsidR="00790A8D" w:rsidRPr="00DA1674">
        <w:rPr>
          <w:rFonts w:ascii="SimSun" w:hAnsi="SimSun" w:hint="eastAsia"/>
          <w:sz w:val="21"/>
          <w:szCs w:val="21"/>
        </w:rPr>
        <w:t>根据</w:t>
      </w:r>
      <w:r w:rsidRPr="00DA1674">
        <w:rPr>
          <w:rFonts w:ascii="SimSun" w:hAnsi="SimSun"/>
          <w:sz w:val="21"/>
          <w:szCs w:val="21"/>
        </w:rPr>
        <w:t>成员国的要求，</w:t>
      </w:r>
      <w:bookmarkStart w:id="3" w:name="_Hlk168044078"/>
      <w:r w:rsidRPr="00DA1674">
        <w:rPr>
          <w:rFonts w:ascii="SimSun" w:hAnsi="SimSun"/>
          <w:sz w:val="21"/>
          <w:szCs w:val="21"/>
        </w:rPr>
        <w:t>国际局继续向乌克兰的创新</w:t>
      </w:r>
      <w:r w:rsidR="00790A8D" w:rsidRPr="00DA1674">
        <w:rPr>
          <w:rFonts w:ascii="SimSun" w:hAnsi="SimSun" w:hint="eastAsia"/>
          <w:sz w:val="21"/>
          <w:szCs w:val="21"/>
        </w:rPr>
        <w:t>和创意</w:t>
      </w:r>
      <w:r w:rsidRPr="00DA1674">
        <w:rPr>
          <w:rFonts w:ascii="SimSun" w:hAnsi="SimSun"/>
          <w:sz w:val="21"/>
          <w:szCs w:val="21"/>
        </w:rPr>
        <w:t>部门</w:t>
      </w:r>
      <w:r w:rsidR="00790A8D" w:rsidRPr="00DA1674">
        <w:rPr>
          <w:rFonts w:ascii="SimSun" w:hAnsi="SimSun" w:hint="eastAsia"/>
          <w:sz w:val="21"/>
          <w:szCs w:val="21"/>
        </w:rPr>
        <w:t>及</w:t>
      </w:r>
      <w:r w:rsidRPr="00DA1674">
        <w:rPr>
          <w:rFonts w:ascii="SimSun" w:hAnsi="SimSun"/>
          <w:sz w:val="21"/>
          <w:szCs w:val="21"/>
        </w:rPr>
        <w:t>知识产权制度</w:t>
      </w:r>
      <w:bookmarkEnd w:id="3"/>
      <w:r w:rsidR="00790A8D" w:rsidRPr="00DA1674">
        <w:rPr>
          <w:rFonts w:ascii="SimSun" w:hAnsi="SimSun" w:hint="eastAsia"/>
          <w:sz w:val="21"/>
          <w:szCs w:val="21"/>
        </w:rPr>
        <w:t>提供援助和支持</w:t>
      </w:r>
      <w:r w:rsidRPr="00DA1674">
        <w:rPr>
          <w:rFonts w:ascii="SimSun" w:hAnsi="SimSun"/>
          <w:sz w:val="21"/>
          <w:szCs w:val="21"/>
        </w:rPr>
        <w:t>。这是</w:t>
      </w:r>
      <w:r w:rsidR="00357C67" w:rsidRPr="00DA1674">
        <w:rPr>
          <w:rFonts w:ascii="SimSun" w:hAnsi="SimSun" w:hint="eastAsia"/>
          <w:sz w:val="21"/>
          <w:szCs w:val="21"/>
        </w:rPr>
        <w:t>为了落实</w:t>
      </w:r>
      <w:r w:rsidR="00790A8D" w:rsidRPr="00DA1674">
        <w:rPr>
          <w:rFonts w:ascii="SimSun" w:hAnsi="SimSun" w:hint="eastAsia"/>
          <w:sz w:val="21"/>
          <w:szCs w:val="21"/>
        </w:rPr>
        <w:t>产权组织</w:t>
      </w:r>
      <w:r w:rsidRPr="00DA1674">
        <w:rPr>
          <w:rFonts w:ascii="SimSun" w:hAnsi="SimSun"/>
          <w:sz w:val="21"/>
          <w:szCs w:val="21"/>
        </w:rPr>
        <w:t>与乌克兰经济部于2023年7月签署的《知识产权领域合作谅解备忘录》</w:t>
      </w:r>
      <w:r w:rsidR="00435D28" w:rsidRPr="00DA1674">
        <w:rPr>
          <w:rFonts w:ascii="SimSun" w:hAnsi="SimSun" w:hint="eastAsia"/>
          <w:sz w:val="21"/>
          <w:szCs w:val="21"/>
        </w:rPr>
        <w:t>（</w:t>
      </w:r>
      <w:r w:rsidR="004C5585" w:rsidRPr="00DA1674">
        <w:rPr>
          <w:rFonts w:ascii="SimSun" w:hAnsi="SimSun" w:hint="eastAsia"/>
          <w:sz w:val="21"/>
          <w:szCs w:val="21"/>
        </w:rPr>
        <w:t>“</w:t>
      </w:r>
      <w:r w:rsidR="00435D28" w:rsidRPr="00DA1674">
        <w:rPr>
          <w:rFonts w:ascii="SimSun" w:hAnsi="SimSun" w:hint="eastAsia"/>
          <w:sz w:val="21"/>
          <w:szCs w:val="21"/>
        </w:rPr>
        <w:t>谅解备忘录</w:t>
      </w:r>
      <w:r w:rsidR="004C5585" w:rsidRPr="00DA1674">
        <w:rPr>
          <w:rFonts w:ascii="SimSun" w:hAnsi="SimSun" w:hint="eastAsia"/>
          <w:sz w:val="21"/>
          <w:szCs w:val="21"/>
        </w:rPr>
        <w:t>”</w:t>
      </w:r>
      <w:r w:rsidR="00435D28" w:rsidRPr="00DA1674">
        <w:rPr>
          <w:rFonts w:ascii="SimSun" w:hAnsi="SimSun" w:hint="eastAsia"/>
          <w:sz w:val="21"/>
          <w:szCs w:val="21"/>
        </w:rPr>
        <w:t>）</w:t>
      </w:r>
      <w:r w:rsidR="002C30FF" w:rsidRPr="00DA1674">
        <w:rPr>
          <w:rFonts w:ascii="SimSun" w:hAnsi="SimSun" w:hint="eastAsia"/>
          <w:sz w:val="21"/>
          <w:szCs w:val="21"/>
        </w:rPr>
        <w:t>。</w:t>
      </w:r>
      <w:r w:rsidR="00357C67" w:rsidRPr="00DA1674">
        <w:rPr>
          <w:rFonts w:ascii="SimSun" w:hAnsi="SimSun" w:hint="eastAsia"/>
          <w:sz w:val="21"/>
          <w:szCs w:val="21"/>
        </w:rPr>
        <w:t>提供</w:t>
      </w:r>
      <w:r w:rsidR="002C30FF" w:rsidRPr="00DA1674">
        <w:rPr>
          <w:rFonts w:ascii="SimSun" w:hAnsi="SimSun" w:hint="eastAsia"/>
          <w:sz w:val="21"/>
          <w:szCs w:val="21"/>
        </w:rPr>
        <w:t>的援助也</w:t>
      </w:r>
      <w:r w:rsidR="004A62DD" w:rsidRPr="00DA1674">
        <w:rPr>
          <w:rFonts w:ascii="SimSun" w:hAnsi="SimSun" w:hint="eastAsia"/>
          <w:sz w:val="21"/>
          <w:szCs w:val="21"/>
        </w:rPr>
        <w:t>基于</w:t>
      </w:r>
      <w:r w:rsidRPr="00DA1674">
        <w:rPr>
          <w:rFonts w:ascii="SimSun" w:hAnsi="SimSun"/>
          <w:sz w:val="21"/>
          <w:szCs w:val="21"/>
        </w:rPr>
        <w:t>《2023年</w:t>
      </w:r>
      <w:r w:rsidR="00790A8D" w:rsidRPr="00DA1674">
        <w:rPr>
          <w:rFonts w:ascii="SimSun" w:hAnsi="SimSun" w:hint="eastAsia"/>
          <w:sz w:val="21"/>
          <w:szCs w:val="21"/>
        </w:rPr>
        <w:t>成员国</w:t>
      </w:r>
      <w:r w:rsidRPr="00DA1674">
        <w:rPr>
          <w:rFonts w:ascii="SimSun" w:hAnsi="SimSun"/>
          <w:sz w:val="21"/>
          <w:szCs w:val="21"/>
        </w:rPr>
        <w:t>大会报告》的结论以及该国已确定的需求和优先事</w:t>
      </w:r>
      <w:r w:rsidR="001C0BD2">
        <w:rPr>
          <w:rFonts w:ascii="SimSun" w:hAnsi="SimSun" w:hint="cs"/>
          <w:sz w:val="21"/>
          <w:szCs w:val="21"/>
        </w:rPr>
        <w:t>‍</w:t>
      </w:r>
      <w:r w:rsidRPr="00DA1674">
        <w:rPr>
          <w:rFonts w:ascii="SimSun" w:hAnsi="SimSun"/>
          <w:sz w:val="21"/>
          <w:szCs w:val="21"/>
        </w:rPr>
        <w:t>项。</w:t>
      </w:r>
    </w:p>
    <w:p w14:paraId="351F7210" w14:textId="43CF6E3F"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自上届</w:t>
      </w:r>
      <w:r w:rsidR="002C30FF" w:rsidRPr="00DA1674">
        <w:rPr>
          <w:rFonts w:ascii="SimSun" w:hAnsi="SimSun" w:hint="eastAsia"/>
          <w:sz w:val="21"/>
          <w:szCs w:val="21"/>
        </w:rPr>
        <w:t>成员国</w:t>
      </w:r>
      <w:r w:rsidRPr="00DA1674">
        <w:rPr>
          <w:rFonts w:ascii="SimSun" w:hAnsi="SimSun"/>
          <w:sz w:val="21"/>
          <w:szCs w:val="21"/>
        </w:rPr>
        <w:t>大会以来，国际局与乌克兰保持</w:t>
      </w:r>
      <w:r w:rsidR="00CD1DAF" w:rsidRPr="00DA1674">
        <w:rPr>
          <w:rFonts w:ascii="SimSun" w:hAnsi="SimSun" w:hint="eastAsia"/>
          <w:sz w:val="21"/>
          <w:szCs w:val="21"/>
        </w:rPr>
        <w:t>了</w:t>
      </w:r>
      <w:r w:rsidRPr="00DA1674">
        <w:rPr>
          <w:rFonts w:ascii="SimSun" w:hAnsi="SimSun"/>
          <w:sz w:val="21"/>
          <w:szCs w:val="21"/>
        </w:rPr>
        <w:t>定期磋商。</w:t>
      </w:r>
      <w:r w:rsidR="00CD1DAF" w:rsidRPr="00DA1674">
        <w:rPr>
          <w:rFonts w:ascii="SimSun" w:hAnsi="SimSun" w:hint="eastAsia"/>
          <w:sz w:val="21"/>
          <w:szCs w:val="21"/>
        </w:rPr>
        <w:t>共</w:t>
      </w:r>
      <w:r w:rsidRPr="00DA1674">
        <w:rPr>
          <w:rFonts w:ascii="SimSun" w:hAnsi="SimSun"/>
          <w:sz w:val="21"/>
          <w:szCs w:val="21"/>
        </w:rPr>
        <w:t>举</w:t>
      </w:r>
      <w:r w:rsidR="00CD1DAF" w:rsidRPr="00DA1674">
        <w:rPr>
          <w:rFonts w:ascii="SimSun" w:hAnsi="SimSun" w:hint="eastAsia"/>
          <w:sz w:val="21"/>
          <w:szCs w:val="21"/>
        </w:rPr>
        <w:t>办</w:t>
      </w:r>
      <w:r w:rsidRPr="00DA1674">
        <w:rPr>
          <w:rFonts w:ascii="SimSun" w:hAnsi="SimSun"/>
          <w:sz w:val="21"/>
          <w:szCs w:val="21"/>
        </w:rPr>
        <w:t>了30多次在线</w:t>
      </w:r>
      <w:r w:rsidR="00CD1DAF" w:rsidRPr="00DA1674">
        <w:rPr>
          <w:rFonts w:ascii="SimSun" w:hAnsi="SimSun" w:hint="eastAsia"/>
          <w:sz w:val="21"/>
          <w:szCs w:val="21"/>
        </w:rPr>
        <w:t>和现场</w:t>
      </w:r>
      <w:r w:rsidRPr="00DA1674">
        <w:rPr>
          <w:rFonts w:ascii="SimSun" w:hAnsi="SimSun"/>
          <w:sz w:val="21"/>
          <w:szCs w:val="21"/>
        </w:rPr>
        <w:t>会议，</w:t>
      </w:r>
      <w:r w:rsidR="00CD1DAF" w:rsidRPr="00DA1674">
        <w:rPr>
          <w:rFonts w:ascii="SimSun" w:hAnsi="SimSun" w:hint="eastAsia"/>
          <w:sz w:val="21"/>
          <w:szCs w:val="21"/>
        </w:rPr>
        <w:t>参加会议的有</w:t>
      </w:r>
      <w:r w:rsidRPr="00DA1674">
        <w:rPr>
          <w:rFonts w:ascii="SimSun" w:hAnsi="SimSun"/>
          <w:sz w:val="21"/>
          <w:szCs w:val="21"/>
        </w:rPr>
        <w:t>乌克兰经济部、乌克兰国家知识产权和创新</w:t>
      </w:r>
      <w:r w:rsidR="00CD1DAF" w:rsidRPr="00DA1674">
        <w:rPr>
          <w:rFonts w:ascii="SimSun" w:hAnsi="SimSun" w:hint="eastAsia"/>
          <w:sz w:val="21"/>
          <w:szCs w:val="21"/>
        </w:rPr>
        <w:t>局（</w:t>
      </w:r>
      <w:r w:rsidRPr="00DA1674">
        <w:rPr>
          <w:rFonts w:ascii="SimSun" w:hAnsi="SimSun"/>
          <w:sz w:val="21"/>
          <w:szCs w:val="21"/>
        </w:rPr>
        <w:t>UANIPIO</w:t>
      </w:r>
      <w:r w:rsidR="00CD1DAF" w:rsidRPr="00DA1674">
        <w:rPr>
          <w:rFonts w:ascii="SimSun" w:hAnsi="SimSun" w:hint="eastAsia"/>
          <w:sz w:val="21"/>
          <w:szCs w:val="21"/>
        </w:rPr>
        <w:t>）及</w:t>
      </w:r>
      <w:r w:rsidRPr="00DA1674">
        <w:rPr>
          <w:rFonts w:ascii="SimSun" w:hAnsi="SimSun"/>
          <w:sz w:val="21"/>
          <w:szCs w:val="21"/>
        </w:rPr>
        <w:t>乌克兰最高法院等乌克兰相关政府部门和其他利益攸关方。这些持续的磋商使国际局能够根据该国不断变化的需求和当地情况调整其支持和援助。</w:t>
      </w:r>
    </w:p>
    <w:p w14:paraId="2CB38B0D" w14:textId="54BE06A8"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r>
      <w:r w:rsidR="003F309D" w:rsidRPr="00DA1674">
        <w:rPr>
          <w:rFonts w:ascii="SimSun" w:hAnsi="SimSun" w:hint="eastAsia"/>
          <w:sz w:val="21"/>
          <w:szCs w:val="21"/>
        </w:rPr>
        <w:t>为</w:t>
      </w:r>
      <w:r w:rsidRPr="00DA1674">
        <w:rPr>
          <w:rFonts w:ascii="SimSun" w:hAnsi="SimSun"/>
          <w:sz w:val="21"/>
          <w:szCs w:val="21"/>
        </w:rPr>
        <w:t>制定新的乌克兰国家知识产权战略</w:t>
      </w:r>
      <w:r w:rsidR="00CD1DAF" w:rsidRPr="00DA1674">
        <w:rPr>
          <w:rFonts w:ascii="SimSun" w:hAnsi="SimSun" w:hint="eastAsia"/>
          <w:sz w:val="21"/>
          <w:szCs w:val="21"/>
        </w:rPr>
        <w:t>给予了</w:t>
      </w:r>
      <w:r w:rsidRPr="00DA1674">
        <w:rPr>
          <w:rFonts w:ascii="SimSun" w:hAnsi="SimSun"/>
          <w:sz w:val="21"/>
          <w:szCs w:val="21"/>
        </w:rPr>
        <w:t>持续支持</w:t>
      </w:r>
      <w:r w:rsidR="00CD1DAF" w:rsidRPr="00DA1674">
        <w:rPr>
          <w:rFonts w:ascii="SimSun" w:hAnsi="SimSun" w:hint="eastAsia"/>
          <w:sz w:val="21"/>
          <w:szCs w:val="21"/>
        </w:rPr>
        <w:t>，</w:t>
      </w:r>
      <w:r w:rsidRPr="00DA1674">
        <w:rPr>
          <w:rFonts w:ascii="SimSun" w:hAnsi="SimSun"/>
          <w:sz w:val="21"/>
          <w:szCs w:val="21"/>
        </w:rPr>
        <w:t>为深入评估创新和知识产权制度的现状提供了条件，并为在所有相关领域提供有针对性的援助确定了方向。</w:t>
      </w:r>
    </w:p>
    <w:p w14:paraId="79C9CE5E" w14:textId="209DED1D"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在国际局的支持下，在制定《国家知识产权战略》的框架内进行了一次诊断性审查，</w:t>
      </w:r>
      <w:r w:rsidR="00C82B12" w:rsidRPr="00DA1674">
        <w:rPr>
          <w:rFonts w:ascii="SimSun" w:hAnsi="SimSun" w:hint="eastAsia"/>
          <w:sz w:val="21"/>
          <w:szCs w:val="21"/>
        </w:rPr>
        <w:t>着重指出</w:t>
      </w:r>
      <w:r w:rsidRPr="00DA1674">
        <w:rPr>
          <w:rFonts w:ascii="SimSun" w:hAnsi="SimSun"/>
          <w:sz w:val="21"/>
          <w:szCs w:val="21"/>
        </w:rPr>
        <w:t>了战争对创新和</w:t>
      </w:r>
      <w:r w:rsidR="003F309D" w:rsidRPr="00DA1674">
        <w:rPr>
          <w:rFonts w:ascii="SimSun" w:hAnsi="SimSun" w:hint="eastAsia"/>
          <w:sz w:val="21"/>
          <w:szCs w:val="21"/>
        </w:rPr>
        <w:t>创意</w:t>
      </w:r>
      <w:r w:rsidRPr="00DA1674">
        <w:rPr>
          <w:rFonts w:ascii="SimSun" w:hAnsi="SimSun"/>
          <w:sz w:val="21"/>
          <w:szCs w:val="21"/>
        </w:rPr>
        <w:t>部门及知识产权制度造成的日益严重的负面影响。</w:t>
      </w:r>
    </w:p>
    <w:p w14:paraId="441AB458" w14:textId="3265EBE2"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审查结果表明，基础设施遭到</w:t>
      </w:r>
      <w:r w:rsidR="008A1CDD" w:rsidRPr="00DA1674">
        <w:rPr>
          <w:rFonts w:ascii="SimSun" w:hAnsi="SimSun" w:hint="eastAsia"/>
          <w:sz w:val="21"/>
          <w:szCs w:val="21"/>
        </w:rPr>
        <w:t>了</w:t>
      </w:r>
      <w:r w:rsidRPr="00DA1674">
        <w:rPr>
          <w:rFonts w:ascii="SimSun" w:hAnsi="SimSun"/>
          <w:sz w:val="21"/>
          <w:szCs w:val="21"/>
        </w:rPr>
        <w:t>进一步破坏，研究设备损失或损坏，人才流失，</w:t>
      </w:r>
      <w:r w:rsidR="00775F20" w:rsidRPr="00DA1674">
        <w:rPr>
          <w:rFonts w:ascii="SimSun" w:hAnsi="SimSun" w:hint="eastAsia"/>
          <w:sz w:val="21"/>
          <w:szCs w:val="21"/>
        </w:rPr>
        <w:t>并且</w:t>
      </w:r>
      <w:r w:rsidRPr="00DA1674">
        <w:rPr>
          <w:rFonts w:ascii="SimSun" w:hAnsi="SimSun"/>
          <w:sz w:val="21"/>
          <w:szCs w:val="21"/>
        </w:rPr>
        <w:t>由于财政资源</w:t>
      </w:r>
      <w:r w:rsidR="00A541A2" w:rsidRPr="00DA1674">
        <w:rPr>
          <w:rFonts w:ascii="SimSun" w:hAnsi="SimSun" w:hint="eastAsia"/>
          <w:sz w:val="21"/>
          <w:szCs w:val="21"/>
        </w:rPr>
        <w:t>被</w:t>
      </w:r>
      <w:r w:rsidRPr="00DA1674">
        <w:rPr>
          <w:rFonts w:ascii="SimSun" w:hAnsi="SimSun"/>
          <w:sz w:val="21"/>
          <w:szCs w:val="21"/>
        </w:rPr>
        <w:t>重新</w:t>
      </w:r>
      <w:r w:rsidR="00A541A2" w:rsidRPr="00DA1674">
        <w:rPr>
          <w:rFonts w:ascii="SimSun" w:hAnsi="SimSun" w:hint="eastAsia"/>
          <w:sz w:val="21"/>
          <w:szCs w:val="21"/>
        </w:rPr>
        <w:t>划拨</w:t>
      </w:r>
      <w:r w:rsidRPr="00DA1674">
        <w:rPr>
          <w:rFonts w:ascii="SimSun" w:hAnsi="SimSun"/>
          <w:sz w:val="21"/>
          <w:szCs w:val="21"/>
        </w:rPr>
        <w:t>给</w:t>
      </w:r>
      <w:r w:rsidR="00A541A2" w:rsidRPr="00DA1674">
        <w:rPr>
          <w:rFonts w:ascii="SimSun" w:hAnsi="SimSun" w:hint="eastAsia"/>
          <w:sz w:val="21"/>
          <w:szCs w:val="21"/>
        </w:rPr>
        <w:t>了</w:t>
      </w:r>
      <w:r w:rsidRPr="00DA1674">
        <w:rPr>
          <w:rFonts w:ascii="SimSun" w:hAnsi="SimSun"/>
          <w:sz w:val="21"/>
          <w:szCs w:val="21"/>
        </w:rPr>
        <w:t>国家安全和国防优先事项</w:t>
      </w:r>
      <w:r w:rsidR="00A541A2" w:rsidRPr="00DA1674">
        <w:rPr>
          <w:rFonts w:ascii="SimSun" w:hAnsi="SimSun" w:hint="eastAsia"/>
          <w:sz w:val="21"/>
          <w:szCs w:val="21"/>
        </w:rPr>
        <w:t>而</w:t>
      </w:r>
      <w:r w:rsidR="008A1CDD" w:rsidRPr="00DA1674">
        <w:rPr>
          <w:rFonts w:ascii="SimSun" w:hAnsi="SimSun" w:hint="eastAsia"/>
          <w:sz w:val="21"/>
          <w:szCs w:val="21"/>
        </w:rPr>
        <w:t>导致</w:t>
      </w:r>
      <w:r w:rsidRPr="00DA1674">
        <w:rPr>
          <w:rFonts w:ascii="SimSun" w:hAnsi="SimSun"/>
          <w:sz w:val="21"/>
          <w:szCs w:val="21"/>
        </w:rPr>
        <w:t>研发资金</w:t>
      </w:r>
      <w:r w:rsidR="00A541A2" w:rsidRPr="00DA1674">
        <w:rPr>
          <w:rFonts w:ascii="SimSun" w:hAnsi="SimSun" w:hint="eastAsia"/>
          <w:sz w:val="21"/>
          <w:szCs w:val="21"/>
        </w:rPr>
        <w:t>减少</w:t>
      </w:r>
      <w:r w:rsidRPr="00DA1674">
        <w:rPr>
          <w:rFonts w:ascii="SimSun" w:hAnsi="SimSun"/>
          <w:sz w:val="21"/>
          <w:szCs w:val="21"/>
        </w:rPr>
        <w:t>。审查还显示，集体管理组织的运作受到限制，创意产业的收入大幅</w:t>
      </w:r>
      <w:r w:rsidR="00A541A2" w:rsidRPr="00DA1674">
        <w:rPr>
          <w:rFonts w:ascii="SimSun" w:hAnsi="SimSun" w:hint="eastAsia"/>
          <w:sz w:val="21"/>
          <w:szCs w:val="21"/>
        </w:rPr>
        <w:t>下降</w:t>
      </w:r>
      <w:r w:rsidRPr="00DA1674">
        <w:rPr>
          <w:rFonts w:ascii="SimSun" w:hAnsi="SimSun"/>
          <w:sz w:val="21"/>
          <w:szCs w:val="21"/>
        </w:rPr>
        <w:t>。</w:t>
      </w:r>
    </w:p>
    <w:p w14:paraId="4CAD118D" w14:textId="7B706FB5"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根据谅解备忘录和</w:t>
      </w:r>
      <w:r w:rsidR="003B7072" w:rsidRPr="00DA1674">
        <w:rPr>
          <w:rFonts w:ascii="SimSun" w:hAnsi="SimSun" w:hint="eastAsia"/>
          <w:sz w:val="21"/>
          <w:szCs w:val="21"/>
        </w:rPr>
        <w:t>乌克兰</w:t>
      </w:r>
      <w:r w:rsidRPr="00DA1674">
        <w:rPr>
          <w:rFonts w:ascii="SimSun" w:hAnsi="SimSun"/>
          <w:sz w:val="21"/>
          <w:szCs w:val="21"/>
        </w:rPr>
        <w:t>不断变化的需求，国际局在</w:t>
      </w:r>
      <w:r w:rsidR="003B7072" w:rsidRPr="00DA1674">
        <w:rPr>
          <w:rFonts w:ascii="SimSun" w:hAnsi="SimSun" w:hint="eastAsia"/>
          <w:sz w:val="21"/>
          <w:szCs w:val="21"/>
        </w:rPr>
        <w:t>该国</w:t>
      </w:r>
      <w:r w:rsidRPr="00DA1674">
        <w:rPr>
          <w:rFonts w:ascii="SimSun" w:hAnsi="SimSun"/>
          <w:sz w:val="21"/>
          <w:szCs w:val="21"/>
        </w:rPr>
        <w:t>的工作重点是通过政策和立法咨询</w:t>
      </w:r>
      <w:r w:rsidR="003B7072" w:rsidRPr="00DA1674">
        <w:rPr>
          <w:rFonts w:ascii="SimSun" w:hAnsi="SimSun" w:hint="eastAsia"/>
          <w:sz w:val="21"/>
          <w:szCs w:val="21"/>
        </w:rPr>
        <w:t>意见</w:t>
      </w:r>
      <w:r w:rsidRPr="00DA1674">
        <w:rPr>
          <w:rFonts w:ascii="SimSun" w:hAnsi="SimSun"/>
          <w:sz w:val="21"/>
          <w:szCs w:val="21"/>
        </w:rPr>
        <w:t>、各利益攸关方</w:t>
      </w:r>
      <w:r w:rsidR="003B7072" w:rsidRPr="00DA1674">
        <w:rPr>
          <w:rFonts w:ascii="SimSun" w:hAnsi="SimSun" w:hint="eastAsia"/>
          <w:sz w:val="21"/>
          <w:szCs w:val="21"/>
        </w:rPr>
        <w:t>（</w:t>
      </w:r>
      <w:r w:rsidR="003B7072" w:rsidRPr="00DA1674">
        <w:rPr>
          <w:rFonts w:ascii="SimSun" w:hAnsi="SimSun"/>
          <w:sz w:val="21"/>
          <w:szCs w:val="21"/>
        </w:rPr>
        <w:t>包括司法机构、专利和商标审查员</w:t>
      </w:r>
      <w:r w:rsidR="003B7072" w:rsidRPr="00DA1674">
        <w:rPr>
          <w:rFonts w:ascii="SimSun" w:hAnsi="SimSun" w:hint="eastAsia"/>
          <w:sz w:val="21"/>
          <w:szCs w:val="21"/>
        </w:rPr>
        <w:t>）</w:t>
      </w:r>
      <w:r w:rsidRPr="00DA1674">
        <w:rPr>
          <w:rFonts w:ascii="SimSun" w:hAnsi="SimSun"/>
          <w:sz w:val="21"/>
          <w:szCs w:val="21"/>
        </w:rPr>
        <w:t>的能力建设，以及</w:t>
      </w:r>
      <w:r w:rsidR="003B7072" w:rsidRPr="00DA1674">
        <w:rPr>
          <w:rFonts w:ascii="SimSun" w:hAnsi="SimSun" w:hint="eastAsia"/>
          <w:sz w:val="21"/>
          <w:szCs w:val="21"/>
        </w:rPr>
        <w:t>为</w:t>
      </w:r>
      <w:r w:rsidRPr="00DA1674">
        <w:rPr>
          <w:rFonts w:ascii="SimSun" w:hAnsi="SimSun"/>
          <w:sz w:val="21"/>
          <w:szCs w:val="21"/>
        </w:rPr>
        <w:t>符合条件的机构获取信息和技术</w:t>
      </w:r>
      <w:r w:rsidR="003B7072" w:rsidRPr="00DA1674">
        <w:rPr>
          <w:rFonts w:ascii="SimSun" w:hAnsi="SimSun" w:hint="eastAsia"/>
          <w:sz w:val="21"/>
          <w:szCs w:val="21"/>
        </w:rPr>
        <w:t>提供</w:t>
      </w:r>
      <w:r w:rsidRPr="00DA1674">
        <w:rPr>
          <w:rFonts w:ascii="SimSun" w:hAnsi="SimSun"/>
          <w:sz w:val="21"/>
          <w:szCs w:val="21"/>
        </w:rPr>
        <w:t>支持，加强创新、</w:t>
      </w:r>
      <w:r w:rsidR="003B7072" w:rsidRPr="00DA1674">
        <w:rPr>
          <w:rFonts w:ascii="SimSun" w:hAnsi="SimSun" w:hint="eastAsia"/>
          <w:sz w:val="21"/>
          <w:szCs w:val="21"/>
        </w:rPr>
        <w:t>创意</w:t>
      </w:r>
      <w:r w:rsidRPr="00DA1674">
        <w:rPr>
          <w:rFonts w:ascii="SimSun" w:hAnsi="SimSun"/>
          <w:sz w:val="21"/>
          <w:szCs w:val="21"/>
        </w:rPr>
        <w:t>和知识产权生态系统。此外，国际局继续加强这些利益攸关方的知识产权意识和教育，并为中小企业和初创企业开发新的</w:t>
      </w:r>
      <w:r w:rsidR="000D5743" w:rsidRPr="00DA1674">
        <w:rPr>
          <w:rFonts w:ascii="SimSun" w:hAnsi="SimSun" w:hint="eastAsia"/>
          <w:sz w:val="21"/>
          <w:szCs w:val="21"/>
        </w:rPr>
        <w:t>业务</w:t>
      </w:r>
      <w:r w:rsidRPr="00DA1674">
        <w:rPr>
          <w:rFonts w:ascii="SimSun" w:hAnsi="SimSun"/>
          <w:sz w:val="21"/>
          <w:szCs w:val="21"/>
        </w:rPr>
        <w:t>工具。国际局还</w:t>
      </w:r>
      <w:r w:rsidR="000D5743" w:rsidRPr="00DA1674">
        <w:rPr>
          <w:rFonts w:ascii="SimSun" w:hAnsi="SimSun" w:hint="eastAsia"/>
          <w:sz w:val="21"/>
          <w:szCs w:val="21"/>
        </w:rPr>
        <w:t>致力于</w:t>
      </w:r>
      <w:r w:rsidRPr="00DA1674">
        <w:rPr>
          <w:rFonts w:ascii="SimSun" w:hAnsi="SimSun"/>
          <w:sz w:val="21"/>
          <w:szCs w:val="21"/>
        </w:rPr>
        <w:t>实施对女企业家和技术园</w:t>
      </w:r>
      <w:r w:rsidR="000D5743" w:rsidRPr="00DA1674">
        <w:rPr>
          <w:rFonts w:ascii="SimSun" w:hAnsi="SimSun" w:hint="eastAsia"/>
          <w:sz w:val="21"/>
          <w:szCs w:val="21"/>
        </w:rPr>
        <w:t>区产生</w:t>
      </w:r>
      <w:r w:rsidRPr="00DA1674">
        <w:rPr>
          <w:rFonts w:ascii="SimSun" w:hAnsi="SimSun"/>
          <w:sz w:val="21"/>
          <w:szCs w:val="21"/>
        </w:rPr>
        <w:t>具体影响的项目。</w:t>
      </w:r>
    </w:p>
    <w:p w14:paraId="2C4F0602" w14:textId="6FDCC016"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lastRenderedPageBreak/>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继续采取适当措施，确保乌克兰的知识产权申请人以及UANIPIO</w:t>
      </w:r>
      <w:r w:rsidR="000D5743" w:rsidRPr="00DA1674">
        <w:rPr>
          <w:rFonts w:ascii="SimSun" w:hAnsi="SimSun" w:hint="eastAsia"/>
          <w:sz w:val="21"/>
          <w:szCs w:val="21"/>
        </w:rPr>
        <w:t>能够</w:t>
      </w:r>
      <w:r w:rsidRPr="00DA1674">
        <w:rPr>
          <w:rFonts w:ascii="SimSun" w:hAnsi="SimSun"/>
          <w:sz w:val="21"/>
          <w:szCs w:val="21"/>
        </w:rPr>
        <w:t>继续</w:t>
      </w:r>
      <w:r w:rsidR="000D5743" w:rsidRPr="00DA1674">
        <w:rPr>
          <w:rFonts w:ascii="SimSun" w:hAnsi="SimSun" w:hint="eastAsia"/>
          <w:sz w:val="21"/>
          <w:szCs w:val="21"/>
        </w:rPr>
        <w:t>使用产权组织</w:t>
      </w:r>
      <w:r w:rsidRPr="00DA1674">
        <w:rPr>
          <w:rFonts w:ascii="SimSun" w:hAnsi="SimSun"/>
          <w:sz w:val="21"/>
          <w:szCs w:val="21"/>
        </w:rPr>
        <w:t>的全部知识产权服务，包括</w:t>
      </w:r>
      <w:r w:rsidR="000D5743" w:rsidRPr="00DA1674">
        <w:rPr>
          <w:rFonts w:ascii="SimSun" w:hAnsi="SimSun" w:hint="eastAsia"/>
          <w:sz w:val="21"/>
          <w:szCs w:val="21"/>
        </w:rPr>
        <w:t>产权组织</w:t>
      </w:r>
      <w:r w:rsidRPr="00DA1674">
        <w:rPr>
          <w:rFonts w:ascii="SimSun" w:hAnsi="SimSun"/>
          <w:sz w:val="21"/>
          <w:szCs w:val="21"/>
        </w:rPr>
        <w:t>仲裁与调解中心的服务。</w:t>
      </w:r>
      <w:r w:rsidR="000D5743" w:rsidRPr="00DA1674">
        <w:rPr>
          <w:rFonts w:ascii="SimSun" w:hAnsi="SimSun" w:hint="eastAsia"/>
          <w:sz w:val="21"/>
          <w:szCs w:val="21"/>
        </w:rPr>
        <w:t>并结合当前形势，给予并继续给予其产权组织相关条约、条例和细则中规定的适当延期、豁免和其他救济措施</w:t>
      </w:r>
      <w:r w:rsidRPr="00DA1674">
        <w:rPr>
          <w:rFonts w:ascii="SimSun" w:hAnsi="SimSun"/>
          <w:sz w:val="21"/>
          <w:szCs w:val="21"/>
        </w:rPr>
        <w:t>。</w:t>
      </w:r>
    </w:p>
    <w:p w14:paraId="7D073BDB" w14:textId="02B86BAE"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与此同时，2023年的国家知识产权申请量与2022年相比略有增长，但仍低于2021年的战前水平，这表明了乌克兰知识产权制度的韧性。在报告所涉期间，在国际局的支持和援助下，UANIPIO扩大了技术与创新支持中心（TISC）网络，建立了一个新的知识产权与创新中心，完成了</w:t>
      </w:r>
      <w:r w:rsidR="00F40160" w:rsidRPr="00DA1674">
        <w:rPr>
          <w:rFonts w:ascii="SimSun" w:hAnsi="SimSun" w:hint="eastAsia"/>
          <w:sz w:val="21"/>
          <w:szCs w:val="21"/>
        </w:rPr>
        <w:t>产权组织</w:t>
      </w:r>
      <w:r w:rsidRPr="00DA1674">
        <w:rPr>
          <w:rFonts w:ascii="SimSun" w:hAnsi="SimSun"/>
          <w:sz w:val="21"/>
          <w:szCs w:val="21"/>
        </w:rPr>
        <w:t>知识产权培训机构（IPTI）项目的实施，并提高了乌克兰知识产权学院（IPA）</w:t>
      </w:r>
      <w:r w:rsidR="00F40160" w:rsidRPr="00DA1674">
        <w:rPr>
          <w:rFonts w:ascii="SimSun" w:hAnsi="SimSun" w:hint="eastAsia"/>
          <w:sz w:val="21"/>
          <w:szCs w:val="21"/>
        </w:rPr>
        <w:t>提供</w:t>
      </w:r>
      <w:r w:rsidRPr="00DA1674">
        <w:rPr>
          <w:rFonts w:ascii="SimSun" w:hAnsi="SimSun"/>
          <w:sz w:val="21"/>
          <w:szCs w:val="21"/>
        </w:rPr>
        <w:t>的活动和培训水平。</w:t>
      </w:r>
    </w:p>
    <w:p w14:paraId="4B7C2855" w14:textId="39DF7B3C"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r>
      <w:r w:rsidR="00113451" w:rsidRPr="00DA1674">
        <w:rPr>
          <w:rFonts w:ascii="SimSun" w:hAnsi="SimSun" w:hint="eastAsia"/>
          <w:sz w:val="21"/>
          <w:szCs w:val="21"/>
        </w:rPr>
        <w:t>国际局仍然致力于继续与乌克兰密切合作，确保其持续的支持和援助为创作者、创新者和知识产权界成员提供具体的利益和影响，重点是减轻战争的不利影响，在乌克兰重建一个创新和创意生态系统，使所有利益攸关方受益，并加强该国的经济</w:t>
      </w:r>
      <w:r w:rsidRPr="00DA1674">
        <w:rPr>
          <w:rFonts w:ascii="SimSun" w:hAnsi="SimSun"/>
          <w:sz w:val="21"/>
          <w:szCs w:val="21"/>
        </w:rPr>
        <w:t>。</w:t>
      </w:r>
    </w:p>
    <w:p w14:paraId="050632AB" w14:textId="0BAA94E3" w:rsidR="00396DDF" w:rsidRPr="00DA1674" w:rsidRDefault="00FF3B46" w:rsidP="00DA1674">
      <w:pPr>
        <w:pStyle w:val="Heading1"/>
        <w:numPr>
          <w:ilvl w:val="0"/>
          <w:numId w:val="5"/>
        </w:numPr>
        <w:tabs>
          <w:tab w:val="num" w:pos="360"/>
        </w:tabs>
        <w:spacing w:before="0" w:afterLines="50" w:after="120" w:line="340" w:lineRule="atLeast"/>
        <w:ind w:left="547" w:hanging="547"/>
        <w:jc w:val="both"/>
        <w:rPr>
          <w:rFonts w:ascii="SimSun" w:hAnsi="SimSun"/>
          <w:b w:val="0"/>
          <w:bCs w:val="0"/>
          <w:caps w:val="0"/>
          <w:sz w:val="21"/>
          <w:szCs w:val="21"/>
        </w:rPr>
      </w:pPr>
      <w:r w:rsidRPr="00DA1674">
        <w:rPr>
          <w:rFonts w:ascii="SimSun" w:hAnsi="SimSun" w:hint="eastAsia"/>
          <w:sz w:val="21"/>
          <w:szCs w:val="21"/>
        </w:rPr>
        <w:t>一般性评论</w:t>
      </w:r>
    </w:p>
    <w:p w14:paraId="59D2744E" w14:textId="356E74D7"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自</w:t>
      </w:r>
      <w:r w:rsidR="00A62A97" w:rsidRPr="00DA1674">
        <w:rPr>
          <w:rFonts w:ascii="SimSun" w:hAnsi="SimSun"/>
          <w:sz w:val="21"/>
          <w:szCs w:val="21"/>
        </w:rPr>
        <w:t>上</w:t>
      </w:r>
      <w:r w:rsidR="00B13E62" w:rsidRPr="00DA1674">
        <w:rPr>
          <w:rFonts w:ascii="SimSun" w:hAnsi="SimSun" w:hint="eastAsia"/>
          <w:sz w:val="21"/>
          <w:szCs w:val="21"/>
        </w:rPr>
        <w:t>届</w:t>
      </w:r>
      <w:r w:rsidRPr="00DA1674">
        <w:rPr>
          <w:rFonts w:ascii="SimSun" w:hAnsi="SimSun"/>
          <w:sz w:val="21"/>
          <w:szCs w:val="21"/>
        </w:rPr>
        <w:t>成员国</w:t>
      </w:r>
      <w:r w:rsidR="00FF3B46" w:rsidRPr="00DA1674">
        <w:rPr>
          <w:rFonts w:ascii="SimSun" w:hAnsi="SimSun" w:hint="eastAsia"/>
          <w:sz w:val="21"/>
          <w:szCs w:val="21"/>
        </w:rPr>
        <w:t>大会</w:t>
      </w:r>
      <w:r w:rsidRPr="00DA1674">
        <w:rPr>
          <w:rFonts w:ascii="SimSun" w:hAnsi="SimSun"/>
          <w:sz w:val="21"/>
          <w:szCs w:val="21"/>
        </w:rPr>
        <w:t>以来，战争继续对乌克兰的创新与创造部门和知识产权制度产生重大影响。</w:t>
      </w:r>
    </w:p>
    <w:p w14:paraId="0ADED490" w14:textId="023DB0F3"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根据世界银行</w:t>
      </w:r>
      <w:r w:rsidR="00492B55" w:rsidRPr="00DA1674">
        <w:rPr>
          <w:rFonts w:ascii="SimSun" w:hAnsi="SimSun" w:hint="eastAsia"/>
          <w:sz w:val="21"/>
          <w:szCs w:val="21"/>
        </w:rPr>
        <w:t>“</w:t>
      </w:r>
      <w:hyperlink r:id="rId9" w:history="1">
        <w:r w:rsidR="00532DD4" w:rsidRPr="00DA1674">
          <w:rPr>
            <w:rStyle w:val="Hyperlink"/>
            <w:rFonts w:ascii="SimSun" w:hAnsi="SimSun" w:hint="eastAsia"/>
            <w:sz w:val="21"/>
            <w:szCs w:val="21"/>
          </w:rPr>
          <w:t>第三轮对</w:t>
        </w:r>
        <w:r w:rsidR="00492B55" w:rsidRPr="00DA1674">
          <w:rPr>
            <w:rStyle w:val="Hyperlink"/>
            <w:rFonts w:ascii="SimSun" w:hAnsi="SimSun" w:hint="eastAsia"/>
            <w:sz w:val="21"/>
            <w:szCs w:val="21"/>
          </w:rPr>
          <w:t>乌克兰</w:t>
        </w:r>
        <w:r w:rsidR="00532DD4" w:rsidRPr="00DA1674">
          <w:rPr>
            <w:rStyle w:val="Hyperlink"/>
            <w:rFonts w:ascii="SimSun" w:hAnsi="SimSun" w:hint="eastAsia"/>
            <w:sz w:val="21"/>
            <w:szCs w:val="21"/>
          </w:rPr>
          <w:t>的</w:t>
        </w:r>
        <w:r w:rsidRPr="00DA1674">
          <w:rPr>
            <w:rStyle w:val="Hyperlink"/>
            <w:rFonts w:ascii="SimSun" w:hAnsi="SimSun"/>
            <w:iCs/>
            <w:sz w:val="21"/>
            <w:szCs w:val="21"/>
          </w:rPr>
          <w:t>损</w:t>
        </w:r>
        <w:r w:rsidR="00C61D43" w:rsidRPr="00DA1674">
          <w:rPr>
            <w:rStyle w:val="Hyperlink"/>
            <w:rFonts w:ascii="SimSun" w:hAnsi="SimSun"/>
            <w:iCs/>
            <w:sz w:val="21"/>
            <w:szCs w:val="21"/>
          </w:rPr>
          <w:t>害</w:t>
        </w:r>
        <w:r w:rsidRPr="00DA1674">
          <w:rPr>
            <w:rStyle w:val="Hyperlink"/>
            <w:rFonts w:ascii="SimSun" w:hAnsi="SimSun"/>
            <w:iCs/>
            <w:sz w:val="21"/>
            <w:szCs w:val="21"/>
          </w:rPr>
          <w:t>和需求</w:t>
        </w:r>
        <w:r w:rsidR="00FF3B46" w:rsidRPr="00DA1674">
          <w:rPr>
            <w:rStyle w:val="Hyperlink"/>
            <w:rFonts w:ascii="SimSun" w:hAnsi="SimSun"/>
            <w:iCs/>
            <w:sz w:val="21"/>
            <w:szCs w:val="21"/>
          </w:rPr>
          <w:t>快速</w:t>
        </w:r>
        <w:r w:rsidRPr="00DA1674">
          <w:rPr>
            <w:rStyle w:val="Hyperlink"/>
            <w:rFonts w:ascii="SimSun" w:hAnsi="SimSun"/>
            <w:iCs/>
            <w:sz w:val="21"/>
            <w:szCs w:val="21"/>
          </w:rPr>
          <w:t>评估</w:t>
        </w:r>
      </w:hyperlink>
      <w:r w:rsidR="00492B55" w:rsidRPr="00DA1674">
        <w:rPr>
          <w:rFonts w:ascii="SimSun" w:hAnsi="SimSun" w:hint="eastAsia"/>
          <w:iCs/>
          <w:sz w:val="21"/>
          <w:szCs w:val="21"/>
        </w:rPr>
        <w:t>”</w:t>
      </w:r>
      <w:r w:rsidRPr="00DA1674">
        <w:rPr>
          <w:rFonts w:ascii="SimSun" w:hAnsi="SimSun"/>
          <w:sz w:val="21"/>
          <w:szCs w:val="21"/>
        </w:rPr>
        <w:t>提供的最新信息，截至2023年12月31日，乌克兰的直接损失已达近1</w:t>
      </w:r>
      <w:r w:rsidR="00C5334C" w:rsidRPr="00DA1674">
        <w:rPr>
          <w:rFonts w:ascii="SimSun" w:hAnsi="SimSun"/>
          <w:sz w:val="21"/>
          <w:szCs w:val="21"/>
        </w:rPr>
        <w:t>,</w:t>
      </w:r>
      <w:r w:rsidRPr="00DA1674">
        <w:rPr>
          <w:rFonts w:ascii="SimSun" w:hAnsi="SimSun"/>
          <w:sz w:val="21"/>
          <w:szCs w:val="21"/>
        </w:rPr>
        <w:t>520亿美元，其中住房、交通、工商业、能源和农业是</w:t>
      </w:r>
      <w:r w:rsidR="00B27B6B" w:rsidRPr="00DA1674">
        <w:rPr>
          <w:rFonts w:ascii="SimSun" w:hAnsi="SimSun" w:hint="eastAsia"/>
          <w:sz w:val="21"/>
          <w:szCs w:val="21"/>
        </w:rPr>
        <w:t>受损</w:t>
      </w:r>
      <w:r w:rsidRPr="00DA1674">
        <w:rPr>
          <w:rFonts w:ascii="SimSun" w:hAnsi="SimSun"/>
          <w:sz w:val="21"/>
          <w:szCs w:val="21"/>
        </w:rPr>
        <w:t>最严重的部门。</w:t>
      </w:r>
    </w:p>
    <w:p w14:paraId="476FF5B9" w14:textId="1A0CCEA7"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00492B55" w:rsidRPr="00DA1674">
        <w:rPr>
          <w:rFonts w:ascii="SimSun" w:hAnsi="SimSun"/>
          <w:sz w:val="21"/>
          <w:szCs w:val="21"/>
        </w:rPr>
        <w:tab/>
      </w:r>
      <w:r w:rsidR="00B071D4" w:rsidRPr="00DA1674">
        <w:rPr>
          <w:rFonts w:ascii="SimSun" w:hAnsi="SimSun" w:hint="eastAsia"/>
          <w:sz w:val="21"/>
          <w:szCs w:val="21"/>
        </w:rPr>
        <w:t>据</w:t>
      </w:r>
      <w:r w:rsidR="00947BF3">
        <w:fldChar w:fldCharType="begin"/>
      </w:r>
      <w:r w:rsidR="00F90F50">
        <w:instrText>HYPERLINK "https://unesdoc.unesco.org/ark:/48223/pf0000388803"</w:instrText>
      </w:r>
      <w:r w:rsidR="00947BF3">
        <w:fldChar w:fldCharType="separate"/>
      </w:r>
      <w:r w:rsidR="00341822">
        <w:rPr>
          <w:rStyle w:val="Hyperlink"/>
          <w:rFonts w:ascii="SimSun" w:hAnsi="SimSun" w:hint="eastAsia"/>
          <w:sz w:val="21"/>
          <w:szCs w:val="21"/>
        </w:rPr>
        <w:t>“战争对乌克兰科学部门的破坏及其后果分析”</w:t>
      </w:r>
      <w:r w:rsidR="00947BF3">
        <w:rPr>
          <w:rStyle w:val="Hyperlink"/>
          <w:rFonts w:ascii="SimSun" w:hAnsi="SimSun"/>
          <w:sz w:val="21"/>
          <w:szCs w:val="21"/>
        </w:rPr>
        <w:fldChar w:fldCharType="end"/>
      </w:r>
      <w:r w:rsidR="00B071D4" w:rsidRPr="00DA1674">
        <w:rPr>
          <w:rFonts w:ascii="SimSun" w:hAnsi="SimSun" w:hint="eastAsia"/>
          <w:sz w:val="21"/>
          <w:szCs w:val="21"/>
        </w:rPr>
        <w:t>报</w:t>
      </w:r>
      <w:r w:rsidRPr="00DA1674">
        <w:rPr>
          <w:rFonts w:ascii="SimSun" w:hAnsi="SimSun"/>
          <w:sz w:val="21"/>
          <w:szCs w:val="21"/>
        </w:rPr>
        <w:t>告，</w:t>
      </w:r>
      <w:r w:rsidR="00F10F92" w:rsidRPr="00DA1674">
        <w:rPr>
          <w:rFonts w:ascii="SimSun" w:hAnsi="SimSun" w:hint="eastAsia"/>
          <w:color w:val="000000"/>
          <w:sz w:val="21"/>
          <w:szCs w:val="21"/>
        </w:rPr>
        <w:t>截至</w:t>
      </w:r>
      <w:r w:rsidRPr="00DA1674">
        <w:rPr>
          <w:rFonts w:ascii="SimSun" w:hAnsi="SimSun"/>
          <w:color w:val="000000"/>
          <w:sz w:val="21"/>
          <w:szCs w:val="21"/>
        </w:rPr>
        <w:t>2024年1月，</w:t>
      </w:r>
      <w:r w:rsidR="00F10F92" w:rsidRPr="00DA1674">
        <w:rPr>
          <w:rFonts w:ascii="SimSun" w:hAnsi="SimSun" w:hint="eastAsia"/>
          <w:color w:val="000000"/>
          <w:sz w:val="21"/>
          <w:szCs w:val="21"/>
        </w:rPr>
        <w:t>有</w:t>
      </w:r>
      <w:r w:rsidRPr="00DA1674">
        <w:rPr>
          <w:rFonts w:ascii="SimSun" w:hAnsi="SimSun"/>
          <w:color w:val="000000"/>
          <w:sz w:val="21"/>
          <w:szCs w:val="21"/>
        </w:rPr>
        <w:t>12%的乌克兰科学家和</w:t>
      </w:r>
      <w:r w:rsidR="00F10F92" w:rsidRPr="00DA1674">
        <w:rPr>
          <w:rFonts w:ascii="SimSun" w:hAnsi="SimSun" w:hint="eastAsia"/>
          <w:color w:val="000000"/>
          <w:sz w:val="21"/>
          <w:szCs w:val="21"/>
        </w:rPr>
        <w:t>高校</w:t>
      </w:r>
      <w:r w:rsidRPr="00DA1674">
        <w:rPr>
          <w:rFonts w:ascii="SimSun" w:hAnsi="SimSun"/>
          <w:color w:val="000000"/>
          <w:sz w:val="21"/>
          <w:szCs w:val="21"/>
        </w:rPr>
        <w:t>教师被迫移居国外或</w:t>
      </w:r>
      <w:r w:rsidR="00F10F92" w:rsidRPr="00DA1674">
        <w:rPr>
          <w:rFonts w:ascii="SimSun" w:hAnsi="SimSun" w:hint="eastAsia"/>
          <w:color w:val="000000"/>
          <w:sz w:val="21"/>
          <w:szCs w:val="21"/>
        </w:rPr>
        <w:t>在国内搬迁</w:t>
      </w:r>
      <w:r w:rsidRPr="00DA1674">
        <w:rPr>
          <w:rFonts w:ascii="SimSun" w:hAnsi="SimSun"/>
          <w:color w:val="000000"/>
          <w:sz w:val="21"/>
          <w:szCs w:val="21"/>
        </w:rPr>
        <w:t>，约</w:t>
      </w:r>
      <w:r w:rsidR="00F10F92" w:rsidRPr="00DA1674">
        <w:rPr>
          <w:rFonts w:ascii="SimSun" w:hAnsi="SimSun" w:hint="eastAsia"/>
          <w:color w:val="000000"/>
          <w:sz w:val="21"/>
          <w:szCs w:val="21"/>
        </w:rPr>
        <w:t>占</w:t>
      </w:r>
      <w:r w:rsidRPr="00DA1674">
        <w:rPr>
          <w:rFonts w:ascii="SimSun" w:hAnsi="SimSun"/>
          <w:color w:val="000000"/>
          <w:sz w:val="21"/>
          <w:szCs w:val="21"/>
        </w:rPr>
        <w:t>30%的乌克兰科学家被迫远程工作。恢复乌克兰公共研究基础设施估计</w:t>
      </w:r>
      <w:r w:rsidR="00F10F92" w:rsidRPr="00DA1674">
        <w:rPr>
          <w:rFonts w:ascii="SimSun" w:hAnsi="SimSun" w:hint="eastAsia"/>
          <w:color w:val="000000"/>
          <w:sz w:val="21"/>
          <w:szCs w:val="21"/>
        </w:rPr>
        <w:t>需要花费</w:t>
      </w:r>
      <w:r w:rsidRPr="00DA1674">
        <w:rPr>
          <w:rFonts w:ascii="SimSun" w:hAnsi="SimSun"/>
          <w:color w:val="000000"/>
          <w:sz w:val="21"/>
          <w:szCs w:val="21"/>
        </w:rPr>
        <w:t>12.6亿美元。自2022年2月以来，</w:t>
      </w:r>
      <w:r w:rsidR="00B100EE" w:rsidRPr="00DA1674">
        <w:rPr>
          <w:rFonts w:ascii="SimSun" w:hAnsi="SimSun" w:hint="eastAsia"/>
          <w:color w:val="000000"/>
          <w:sz w:val="21"/>
          <w:szCs w:val="21"/>
        </w:rPr>
        <w:t>有</w:t>
      </w:r>
      <w:r w:rsidRPr="00DA1674">
        <w:rPr>
          <w:rFonts w:ascii="SimSun" w:hAnsi="SimSun"/>
          <w:color w:val="000000"/>
          <w:sz w:val="21"/>
          <w:szCs w:val="21"/>
        </w:rPr>
        <w:t>属于177家公共科研机构的约</w:t>
      </w:r>
      <w:r w:rsidR="00775F20" w:rsidRPr="00DA1674">
        <w:rPr>
          <w:rFonts w:ascii="SimSun" w:hAnsi="SimSun"/>
          <w:color w:val="000000"/>
          <w:sz w:val="21"/>
          <w:szCs w:val="21"/>
        </w:rPr>
        <w:t>1</w:t>
      </w:r>
      <w:r w:rsidR="00775F20" w:rsidRPr="00DA1674">
        <w:rPr>
          <w:rFonts w:ascii="SimSun" w:hAnsi="SimSun" w:hint="eastAsia"/>
          <w:color w:val="000000"/>
          <w:sz w:val="21"/>
          <w:szCs w:val="21"/>
        </w:rPr>
        <w:t>,</w:t>
      </w:r>
      <w:r w:rsidRPr="00DA1674">
        <w:rPr>
          <w:rFonts w:ascii="SimSun" w:hAnsi="SimSun"/>
          <w:color w:val="000000"/>
          <w:sz w:val="21"/>
          <w:szCs w:val="21"/>
        </w:rPr>
        <w:t>443栋建筑遭到破坏或摧毁。</w:t>
      </w:r>
      <w:r w:rsidRPr="00DA1674">
        <w:rPr>
          <w:rFonts w:ascii="SimSun" w:hAnsi="SimSun"/>
          <w:sz w:val="21"/>
          <w:szCs w:val="21"/>
        </w:rPr>
        <w:t>截至2024年</w:t>
      </w:r>
      <w:r w:rsidR="00A47A4A" w:rsidRPr="00DA1674">
        <w:rPr>
          <w:rFonts w:ascii="SimSun" w:hAnsi="SimSun"/>
          <w:sz w:val="21"/>
          <w:szCs w:val="21"/>
        </w:rPr>
        <w:t>6</w:t>
      </w:r>
      <w:r w:rsidRPr="00DA1674">
        <w:rPr>
          <w:rFonts w:ascii="SimSun" w:hAnsi="SimSun"/>
          <w:sz w:val="21"/>
          <w:szCs w:val="21"/>
        </w:rPr>
        <w:t>月</w:t>
      </w:r>
      <w:r w:rsidR="00A47A4A" w:rsidRPr="00DA1674">
        <w:rPr>
          <w:rFonts w:ascii="SimSun" w:hAnsi="SimSun" w:hint="eastAsia"/>
          <w:sz w:val="21"/>
          <w:szCs w:val="21"/>
        </w:rPr>
        <w:t>5</w:t>
      </w:r>
      <w:r w:rsidRPr="00DA1674">
        <w:rPr>
          <w:rFonts w:ascii="SimSun" w:hAnsi="SimSun"/>
          <w:sz w:val="21"/>
          <w:szCs w:val="21"/>
        </w:rPr>
        <w:t>日，教科文组织已核实自2022年2月24日以来有</w:t>
      </w:r>
      <w:r w:rsidR="00A47A4A" w:rsidRPr="00DA1674">
        <w:rPr>
          <w:rFonts w:ascii="SimSun" w:hAnsi="SimSun"/>
          <w:sz w:val="21"/>
          <w:szCs w:val="21"/>
        </w:rPr>
        <w:t>400</w:t>
      </w:r>
      <w:r w:rsidRPr="00DA1674">
        <w:rPr>
          <w:rFonts w:ascii="SimSun" w:hAnsi="SimSun"/>
          <w:sz w:val="21"/>
          <w:szCs w:val="21"/>
        </w:rPr>
        <w:t>处</w:t>
      </w:r>
      <w:r w:rsidR="00F10F92" w:rsidRPr="00DA1674">
        <w:rPr>
          <w:rFonts w:ascii="SimSun" w:hAnsi="SimSun" w:hint="eastAsia"/>
          <w:sz w:val="21"/>
          <w:szCs w:val="21"/>
        </w:rPr>
        <w:t>场所</w:t>
      </w:r>
      <w:r w:rsidR="00F10F92" w:rsidRPr="00DA1674">
        <w:rPr>
          <w:rFonts w:ascii="SimSun" w:hAnsi="SimSun"/>
          <w:sz w:val="21"/>
          <w:szCs w:val="21"/>
        </w:rPr>
        <w:t>遭到破坏</w:t>
      </w:r>
      <w:r w:rsidRPr="00DA1674">
        <w:rPr>
          <w:rStyle w:val="FootnoteReference"/>
          <w:rFonts w:ascii="SimSun" w:hAnsi="SimSun"/>
          <w:sz w:val="21"/>
          <w:szCs w:val="21"/>
        </w:rPr>
        <w:footnoteReference w:id="3"/>
      </w:r>
      <w:r w:rsidR="00B100EE" w:rsidRPr="00DA1674">
        <w:rPr>
          <w:rFonts w:ascii="SimSun" w:hAnsi="SimSun" w:hint="eastAsia"/>
          <w:sz w:val="21"/>
          <w:szCs w:val="21"/>
        </w:rPr>
        <w:t>，包括</w:t>
      </w:r>
      <w:r w:rsidRPr="00DA1674">
        <w:rPr>
          <w:rFonts w:ascii="SimSun" w:hAnsi="SimSun"/>
          <w:sz w:val="21"/>
          <w:szCs w:val="21"/>
        </w:rPr>
        <w:t>1</w:t>
      </w:r>
      <w:r w:rsidR="00A47A4A" w:rsidRPr="00DA1674">
        <w:rPr>
          <w:rFonts w:ascii="SimSun" w:hAnsi="SimSun"/>
          <w:sz w:val="21"/>
          <w:szCs w:val="21"/>
        </w:rPr>
        <w:t>37</w:t>
      </w:r>
      <w:r w:rsidRPr="00DA1674">
        <w:rPr>
          <w:rFonts w:ascii="SimSun" w:hAnsi="SimSun"/>
          <w:sz w:val="21"/>
          <w:szCs w:val="21"/>
        </w:rPr>
        <w:t>处宗教场所、1</w:t>
      </w:r>
      <w:r w:rsidR="00A47A4A" w:rsidRPr="00DA1674">
        <w:rPr>
          <w:rFonts w:ascii="SimSun" w:hAnsi="SimSun"/>
          <w:sz w:val="21"/>
          <w:szCs w:val="21"/>
        </w:rPr>
        <w:t>91</w:t>
      </w:r>
      <w:r w:rsidR="00341822">
        <w:rPr>
          <w:rFonts w:ascii="SimSun" w:hAnsi="SimSun" w:hint="eastAsia"/>
          <w:sz w:val="21"/>
          <w:szCs w:val="21"/>
        </w:rPr>
        <w:t>幢</w:t>
      </w:r>
      <w:r w:rsidRPr="00DA1674">
        <w:rPr>
          <w:rFonts w:ascii="SimSun" w:hAnsi="SimSun"/>
          <w:sz w:val="21"/>
          <w:szCs w:val="21"/>
        </w:rPr>
        <w:t>具有历史和/或艺术价值的建筑、31</w:t>
      </w:r>
      <w:r w:rsidR="00341822">
        <w:rPr>
          <w:rFonts w:ascii="SimSun" w:hAnsi="SimSun" w:hint="eastAsia"/>
          <w:sz w:val="21"/>
          <w:szCs w:val="21"/>
        </w:rPr>
        <w:t>个</w:t>
      </w:r>
      <w:r w:rsidRPr="00DA1674">
        <w:rPr>
          <w:rFonts w:ascii="SimSun" w:hAnsi="SimSun"/>
          <w:sz w:val="21"/>
          <w:szCs w:val="21"/>
        </w:rPr>
        <w:t>博物馆、</w:t>
      </w:r>
      <w:r w:rsidR="00A47A4A" w:rsidRPr="00DA1674">
        <w:rPr>
          <w:rFonts w:ascii="SimSun" w:hAnsi="SimSun"/>
          <w:sz w:val="21"/>
          <w:szCs w:val="21"/>
        </w:rPr>
        <w:t>25</w:t>
      </w:r>
      <w:r w:rsidRPr="00DA1674">
        <w:rPr>
          <w:rFonts w:ascii="SimSun" w:hAnsi="SimSun"/>
          <w:sz w:val="21"/>
          <w:szCs w:val="21"/>
        </w:rPr>
        <w:t>处古迹、1</w:t>
      </w:r>
      <w:r w:rsidR="00A47A4A" w:rsidRPr="00DA1674">
        <w:rPr>
          <w:rFonts w:ascii="SimSun" w:hAnsi="SimSun"/>
          <w:sz w:val="21"/>
          <w:szCs w:val="21"/>
        </w:rPr>
        <w:t>5</w:t>
      </w:r>
      <w:r w:rsidR="00341822">
        <w:rPr>
          <w:rFonts w:ascii="SimSun" w:hAnsi="SimSun" w:hint="eastAsia"/>
          <w:sz w:val="21"/>
          <w:szCs w:val="21"/>
        </w:rPr>
        <w:t>个</w:t>
      </w:r>
      <w:r w:rsidRPr="00DA1674">
        <w:rPr>
          <w:rFonts w:ascii="SimSun" w:hAnsi="SimSun"/>
          <w:sz w:val="21"/>
          <w:szCs w:val="21"/>
        </w:rPr>
        <w:t>图书馆和1</w:t>
      </w:r>
      <w:r w:rsidR="00341822">
        <w:rPr>
          <w:rFonts w:ascii="SimSun" w:hAnsi="SimSun" w:hint="eastAsia"/>
          <w:sz w:val="21"/>
          <w:szCs w:val="21"/>
        </w:rPr>
        <w:t>个</w:t>
      </w:r>
      <w:r w:rsidRPr="00DA1674">
        <w:rPr>
          <w:rFonts w:ascii="SimSun" w:hAnsi="SimSun"/>
          <w:sz w:val="21"/>
          <w:szCs w:val="21"/>
        </w:rPr>
        <w:t>档案馆。</w:t>
      </w:r>
    </w:p>
    <w:p w14:paraId="0929D93E" w14:textId="21FEB0F4"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r>
      <w:r w:rsidR="00C848AA" w:rsidRPr="00DA1674">
        <w:rPr>
          <w:rFonts w:ascii="SimSun" w:hAnsi="SimSun" w:hint="eastAsia"/>
          <w:sz w:val="21"/>
          <w:szCs w:val="21"/>
        </w:rPr>
        <w:t>大规模的</w:t>
      </w:r>
      <w:r w:rsidRPr="00DA1674">
        <w:rPr>
          <w:rFonts w:ascii="SimSun" w:hAnsi="SimSun"/>
          <w:sz w:val="21"/>
          <w:szCs w:val="21"/>
        </w:rPr>
        <w:t>流离失所现象</w:t>
      </w:r>
      <w:r w:rsidR="00C848AA" w:rsidRPr="00DA1674">
        <w:rPr>
          <w:rFonts w:ascii="SimSun" w:hAnsi="SimSun" w:hint="eastAsia"/>
          <w:sz w:val="21"/>
          <w:szCs w:val="21"/>
        </w:rPr>
        <w:t>也</w:t>
      </w:r>
      <w:r w:rsidRPr="00DA1674">
        <w:rPr>
          <w:rFonts w:ascii="SimSun" w:hAnsi="SimSun"/>
          <w:sz w:val="21"/>
          <w:szCs w:val="21"/>
        </w:rPr>
        <w:t>仍是一个重</w:t>
      </w:r>
      <w:r w:rsidR="00C848AA" w:rsidRPr="00DA1674">
        <w:rPr>
          <w:rFonts w:ascii="SimSun" w:hAnsi="SimSun" w:hint="eastAsia"/>
          <w:sz w:val="21"/>
          <w:szCs w:val="21"/>
        </w:rPr>
        <w:t>大</w:t>
      </w:r>
      <w:r w:rsidRPr="00DA1674">
        <w:rPr>
          <w:rFonts w:ascii="SimSun" w:hAnsi="SimSun"/>
          <w:sz w:val="21"/>
          <w:szCs w:val="21"/>
        </w:rPr>
        <w:t>问题。</w:t>
      </w:r>
      <w:r w:rsidR="00C848AA" w:rsidRPr="00DA1674">
        <w:rPr>
          <w:rFonts w:ascii="SimSun" w:hAnsi="SimSun" w:hint="eastAsia"/>
          <w:sz w:val="21"/>
          <w:szCs w:val="21"/>
        </w:rPr>
        <w:t>根据</w:t>
      </w:r>
      <w:r w:rsidR="00693E25" w:rsidRPr="00DA1674">
        <w:rPr>
          <w:rFonts w:ascii="SimSun" w:hAnsi="SimSun" w:hint="eastAsia"/>
          <w:sz w:val="21"/>
          <w:szCs w:val="21"/>
        </w:rPr>
        <w:t>联合国难民事务高级专员署（</w:t>
      </w:r>
      <w:r w:rsidRPr="00DA1674">
        <w:rPr>
          <w:rFonts w:ascii="SimSun" w:hAnsi="SimSun"/>
          <w:sz w:val="21"/>
          <w:szCs w:val="21"/>
        </w:rPr>
        <w:t>联合国难民署</w:t>
      </w:r>
      <w:r w:rsidR="00693E25" w:rsidRPr="00DA1674">
        <w:rPr>
          <w:rFonts w:ascii="SimSun" w:hAnsi="SimSun" w:hint="eastAsia"/>
          <w:sz w:val="21"/>
          <w:szCs w:val="21"/>
        </w:rPr>
        <w:t>）</w:t>
      </w:r>
      <w:r w:rsidR="00C848AA" w:rsidRPr="00DA1674">
        <w:rPr>
          <w:rFonts w:ascii="SimSun" w:hAnsi="SimSun" w:hint="eastAsia"/>
          <w:sz w:val="21"/>
          <w:szCs w:val="21"/>
        </w:rPr>
        <w:t>的数据</w:t>
      </w:r>
      <w:r w:rsidRPr="00DA1674">
        <w:rPr>
          <w:rFonts w:ascii="SimSun" w:hAnsi="SimSun"/>
          <w:sz w:val="21"/>
          <w:szCs w:val="21"/>
        </w:rPr>
        <w:t>，截至2024年</w:t>
      </w:r>
      <w:r w:rsidR="00D200AF" w:rsidRPr="00DA1674">
        <w:rPr>
          <w:rFonts w:ascii="SimSun" w:hAnsi="SimSun"/>
          <w:sz w:val="21"/>
          <w:szCs w:val="21"/>
        </w:rPr>
        <w:t>5</w:t>
      </w:r>
      <w:r w:rsidRPr="00DA1674">
        <w:rPr>
          <w:rFonts w:ascii="SimSun" w:hAnsi="SimSun"/>
          <w:sz w:val="21"/>
          <w:szCs w:val="21"/>
        </w:rPr>
        <w:t>月1</w:t>
      </w:r>
      <w:r w:rsidR="00D200AF" w:rsidRPr="00DA1674">
        <w:rPr>
          <w:rFonts w:ascii="SimSun" w:hAnsi="SimSun"/>
          <w:sz w:val="21"/>
          <w:szCs w:val="21"/>
        </w:rPr>
        <w:t>6</w:t>
      </w:r>
      <w:r w:rsidRPr="00DA1674">
        <w:rPr>
          <w:rFonts w:ascii="SimSun" w:hAnsi="SimSun"/>
          <w:sz w:val="21"/>
          <w:szCs w:val="21"/>
        </w:rPr>
        <w:t>日，</w:t>
      </w:r>
      <w:r w:rsidR="00D200AF" w:rsidRPr="00DA1674">
        <w:rPr>
          <w:rFonts w:ascii="SimSun" w:hAnsi="SimSun" w:hint="eastAsia"/>
          <w:sz w:val="21"/>
          <w:szCs w:val="21"/>
        </w:rPr>
        <w:t>共</w:t>
      </w:r>
      <w:r w:rsidR="00C848AA" w:rsidRPr="00DA1674">
        <w:rPr>
          <w:rFonts w:ascii="SimSun" w:hAnsi="SimSun" w:hint="eastAsia"/>
          <w:sz w:val="21"/>
          <w:szCs w:val="21"/>
        </w:rPr>
        <w:t>有</w:t>
      </w:r>
      <w:r w:rsidRPr="00DA1674">
        <w:rPr>
          <w:rFonts w:ascii="SimSun" w:hAnsi="SimSun"/>
          <w:sz w:val="21"/>
          <w:szCs w:val="21"/>
        </w:rPr>
        <w:t>64</w:t>
      </w:r>
      <w:r w:rsidR="00D200AF" w:rsidRPr="00DA1674">
        <w:rPr>
          <w:rFonts w:ascii="SimSun" w:hAnsi="SimSun"/>
          <w:sz w:val="21"/>
          <w:szCs w:val="21"/>
        </w:rPr>
        <w:t>8</w:t>
      </w:r>
      <w:r w:rsidRPr="00DA1674">
        <w:rPr>
          <w:rFonts w:ascii="SimSun" w:hAnsi="SimSun"/>
          <w:sz w:val="21"/>
          <w:szCs w:val="21"/>
        </w:rPr>
        <w:t>.</w:t>
      </w:r>
      <w:r w:rsidR="00D200AF" w:rsidRPr="00DA1674">
        <w:rPr>
          <w:rFonts w:ascii="SimSun" w:hAnsi="SimSun"/>
          <w:sz w:val="21"/>
          <w:szCs w:val="21"/>
        </w:rPr>
        <w:t>35</w:t>
      </w:r>
      <w:r w:rsidRPr="00DA1674">
        <w:rPr>
          <w:rFonts w:ascii="SimSun" w:hAnsi="SimSun"/>
          <w:sz w:val="21"/>
          <w:szCs w:val="21"/>
        </w:rPr>
        <w:t>万名乌克兰</w:t>
      </w:r>
      <w:r w:rsidR="00C848AA" w:rsidRPr="00DA1674">
        <w:rPr>
          <w:rFonts w:ascii="SimSun" w:hAnsi="SimSun" w:hint="eastAsia"/>
          <w:sz w:val="21"/>
          <w:szCs w:val="21"/>
        </w:rPr>
        <w:t>人在</w:t>
      </w:r>
      <w:r w:rsidR="00C848AA" w:rsidRPr="00DA1674">
        <w:rPr>
          <w:rFonts w:ascii="SimSun" w:hAnsi="SimSun"/>
          <w:sz w:val="21"/>
          <w:szCs w:val="21"/>
        </w:rPr>
        <w:t>全球</w:t>
      </w:r>
      <w:r w:rsidR="00C848AA" w:rsidRPr="00DA1674">
        <w:rPr>
          <w:rFonts w:ascii="SimSun" w:hAnsi="SimSun" w:hint="eastAsia"/>
          <w:sz w:val="21"/>
          <w:szCs w:val="21"/>
        </w:rPr>
        <w:t>各地沦为</w:t>
      </w:r>
      <w:r w:rsidRPr="00DA1674">
        <w:rPr>
          <w:rFonts w:ascii="SimSun" w:hAnsi="SimSun"/>
          <w:sz w:val="21"/>
          <w:szCs w:val="21"/>
        </w:rPr>
        <w:t>难民</w:t>
      </w:r>
      <w:r w:rsidR="00D200AF" w:rsidRPr="00DA1674">
        <w:rPr>
          <w:rFonts w:ascii="SimSun" w:hAnsi="SimSun" w:hint="eastAsia"/>
          <w:sz w:val="21"/>
          <w:szCs w:val="21"/>
        </w:rPr>
        <w:t>。</w:t>
      </w:r>
      <w:r w:rsidR="00B100EE" w:rsidRPr="00DA1674">
        <w:rPr>
          <w:rStyle w:val="FootnoteReference"/>
          <w:rFonts w:ascii="SimSun" w:hAnsi="SimSun"/>
          <w:sz w:val="21"/>
          <w:szCs w:val="21"/>
        </w:rPr>
        <w:footnoteReference w:id="4"/>
      </w:r>
      <w:r w:rsidR="00D200AF" w:rsidRPr="00DA1674">
        <w:rPr>
          <w:rFonts w:ascii="SimSun" w:hAnsi="SimSun" w:hint="eastAsia"/>
          <w:sz w:val="21"/>
          <w:szCs w:val="21"/>
        </w:rPr>
        <w:t>此外，根据国际移民组织（移民组织）的数据，截至2</w:t>
      </w:r>
      <w:r w:rsidR="00D200AF" w:rsidRPr="00DA1674">
        <w:rPr>
          <w:rFonts w:ascii="SimSun" w:hAnsi="SimSun"/>
          <w:sz w:val="21"/>
          <w:szCs w:val="21"/>
        </w:rPr>
        <w:t>023</w:t>
      </w:r>
      <w:r w:rsidR="00D200AF" w:rsidRPr="00DA1674">
        <w:rPr>
          <w:rFonts w:ascii="SimSun" w:hAnsi="SimSun" w:hint="eastAsia"/>
          <w:sz w:val="21"/>
          <w:szCs w:val="21"/>
        </w:rPr>
        <w:t>年1</w:t>
      </w:r>
      <w:r w:rsidR="00D200AF" w:rsidRPr="00DA1674">
        <w:rPr>
          <w:rFonts w:ascii="SimSun" w:hAnsi="SimSun"/>
          <w:sz w:val="21"/>
          <w:szCs w:val="21"/>
        </w:rPr>
        <w:t>2</w:t>
      </w:r>
      <w:r w:rsidR="00D200AF" w:rsidRPr="00DA1674">
        <w:rPr>
          <w:rFonts w:ascii="SimSun" w:hAnsi="SimSun" w:hint="eastAsia"/>
          <w:sz w:val="21"/>
          <w:szCs w:val="21"/>
        </w:rPr>
        <w:t>月，</w:t>
      </w:r>
      <w:r w:rsidR="00C848AA" w:rsidRPr="00DA1674">
        <w:rPr>
          <w:rFonts w:ascii="SimSun" w:hAnsi="SimSun"/>
          <w:sz w:val="21"/>
          <w:szCs w:val="21"/>
        </w:rPr>
        <w:t>乌克兰境内</w:t>
      </w:r>
      <w:r w:rsidR="00C848AA" w:rsidRPr="00DA1674">
        <w:rPr>
          <w:rFonts w:ascii="SimSun" w:hAnsi="SimSun" w:hint="eastAsia"/>
          <w:sz w:val="21"/>
          <w:szCs w:val="21"/>
        </w:rPr>
        <w:t>的</w:t>
      </w:r>
      <w:r w:rsidR="00C848AA" w:rsidRPr="00DA1674">
        <w:rPr>
          <w:rFonts w:ascii="SimSun" w:hAnsi="SimSun"/>
          <w:sz w:val="21"/>
          <w:szCs w:val="21"/>
        </w:rPr>
        <w:t>流离失所</w:t>
      </w:r>
      <w:r w:rsidR="00C848AA" w:rsidRPr="00DA1674">
        <w:rPr>
          <w:rFonts w:ascii="SimSun" w:hAnsi="SimSun" w:hint="eastAsia"/>
          <w:sz w:val="21"/>
          <w:szCs w:val="21"/>
        </w:rPr>
        <w:t>者</w:t>
      </w:r>
      <w:r w:rsidR="00D200AF" w:rsidRPr="00DA1674">
        <w:rPr>
          <w:rFonts w:ascii="SimSun" w:hAnsi="SimSun" w:hint="eastAsia"/>
          <w:sz w:val="21"/>
          <w:szCs w:val="21"/>
        </w:rPr>
        <w:t>预计</w:t>
      </w:r>
      <w:r w:rsidR="000653BC" w:rsidRPr="00DA1674">
        <w:rPr>
          <w:rFonts w:ascii="SimSun" w:hAnsi="SimSun" w:hint="eastAsia"/>
          <w:sz w:val="21"/>
          <w:szCs w:val="21"/>
        </w:rPr>
        <w:t>达</w:t>
      </w:r>
      <w:r w:rsidRPr="00DA1674">
        <w:rPr>
          <w:rFonts w:ascii="SimSun" w:hAnsi="SimSun"/>
          <w:sz w:val="21"/>
          <w:szCs w:val="21"/>
        </w:rPr>
        <w:t>370万人。</w:t>
      </w:r>
      <w:r w:rsidRPr="00DA1674">
        <w:rPr>
          <w:rStyle w:val="FootnoteReference"/>
          <w:rFonts w:ascii="SimSun" w:hAnsi="SimSun"/>
          <w:sz w:val="21"/>
          <w:szCs w:val="21"/>
        </w:rPr>
        <w:footnoteReference w:id="5"/>
      </w:r>
    </w:p>
    <w:bookmarkStart w:id="4" w:name="_Hlk166002256"/>
    <w:p w14:paraId="31FCCDA0" w14:textId="087CDBE4" w:rsidR="00396DDF" w:rsidRPr="00DA1674" w:rsidRDefault="00F40D99" w:rsidP="00DA1674">
      <w:pPr>
        <w:pStyle w:val="NormalWeb"/>
        <w:shd w:val="clear" w:color="auto" w:fill="FFFFFF"/>
        <w:tabs>
          <w:tab w:val="left" w:pos="567"/>
        </w:tabs>
        <w:spacing w:before="0" w:beforeAutospacing="0" w:afterLines="50" w:after="120" w:afterAutospacing="0" w:line="340" w:lineRule="atLeast"/>
        <w:jc w:val="both"/>
        <w:rPr>
          <w:rFonts w:ascii="SimSun" w:eastAsia="SimSun" w:hAnsi="SimSun" w:cs="Arial"/>
          <w:sz w:val="21"/>
          <w:szCs w:val="21"/>
          <w:lang w:val="en-GB" w:eastAsia="zh-CN"/>
        </w:rPr>
      </w:pPr>
      <w:r w:rsidRPr="00DA1674">
        <w:rPr>
          <w:rFonts w:ascii="SimSun" w:eastAsia="SimSun" w:hAnsi="SimSun" w:cs="Arial"/>
          <w:sz w:val="21"/>
          <w:szCs w:val="21"/>
          <w:lang w:val="en-GB"/>
        </w:rPr>
        <w:fldChar w:fldCharType="begin"/>
      </w:r>
      <w:r w:rsidRPr="00DA1674">
        <w:rPr>
          <w:rFonts w:ascii="SimSun" w:eastAsia="SimSun" w:hAnsi="SimSun" w:cs="Arial"/>
          <w:sz w:val="21"/>
          <w:szCs w:val="21"/>
          <w:lang w:val="en-GB" w:eastAsia="zh-CN"/>
        </w:rPr>
        <w:instrText xml:space="preserve"> AUTONUM  </w:instrText>
      </w:r>
      <w:r w:rsidRPr="00DA1674">
        <w:rPr>
          <w:rFonts w:ascii="SimSun" w:eastAsia="SimSun" w:hAnsi="SimSun" w:cs="Arial"/>
          <w:sz w:val="21"/>
          <w:szCs w:val="21"/>
          <w:lang w:val="en-GB"/>
        </w:rPr>
        <w:fldChar w:fldCharType="end"/>
      </w:r>
      <w:r w:rsidRPr="00DA1674">
        <w:rPr>
          <w:rFonts w:ascii="SimSun" w:eastAsia="SimSun" w:hAnsi="SimSun" w:cs="Arial"/>
          <w:sz w:val="21"/>
          <w:szCs w:val="21"/>
          <w:lang w:val="en-GB" w:eastAsia="zh-CN"/>
        </w:rPr>
        <w:tab/>
        <w:t>在报告所述期间，国际局与乌克兰进行了密集磋商，以不断调整其支持，满足创新和</w:t>
      </w:r>
      <w:r w:rsidR="00A62A97" w:rsidRPr="00DA1674">
        <w:rPr>
          <w:rFonts w:ascii="SimSun" w:eastAsia="SimSun" w:hAnsi="SimSun" w:cs="Arial" w:hint="eastAsia"/>
          <w:sz w:val="21"/>
          <w:szCs w:val="21"/>
          <w:lang w:val="en-GB" w:eastAsia="zh-CN"/>
        </w:rPr>
        <w:t>创意</w:t>
      </w:r>
      <w:r w:rsidRPr="00DA1674">
        <w:rPr>
          <w:rFonts w:ascii="SimSun" w:eastAsia="SimSun" w:hAnsi="SimSun" w:cs="Arial"/>
          <w:sz w:val="21"/>
          <w:szCs w:val="21"/>
          <w:lang w:val="en-GB" w:eastAsia="zh-CN"/>
        </w:rPr>
        <w:t>部门及</w:t>
      </w:r>
      <w:r w:rsidR="000653BC" w:rsidRPr="00DA1674">
        <w:rPr>
          <w:rFonts w:ascii="SimSun" w:eastAsia="SimSun" w:hAnsi="SimSun" w:cs="Arial" w:hint="eastAsia"/>
          <w:sz w:val="21"/>
          <w:szCs w:val="21"/>
          <w:lang w:val="en-GB" w:eastAsia="zh-CN"/>
        </w:rPr>
        <w:t>知识产权</w:t>
      </w:r>
      <w:r w:rsidRPr="00DA1674">
        <w:rPr>
          <w:rFonts w:ascii="SimSun" w:eastAsia="SimSun" w:hAnsi="SimSun" w:cs="Arial"/>
          <w:sz w:val="21"/>
          <w:szCs w:val="21"/>
          <w:lang w:val="en-GB" w:eastAsia="zh-CN"/>
        </w:rPr>
        <w:t>生态系统不断变化的需求。自上届</w:t>
      </w:r>
      <w:r w:rsidR="00A62A97" w:rsidRPr="00DA1674">
        <w:rPr>
          <w:rFonts w:ascii="SimSun" w:eastAsia="SimSun" w:hAnsi="SimSun" w:cs="Arial" w:hint="eastAsia"/>
          <w:sz w:val="21"/>
          <w:szCs w:val="21"/>
          <w:lang w:val="en-GB" w:eastAsia="zh-CN"/>
        </w:rPr>
        <w:t>成员国</w:t>
      </w:r>
      <w:r w:rsidRPr="00DA1674">
        <w:rPr>
          <w:rFonts w:ascii="SimSun" w:eastAsia="SimSun" w:hAnsi="SimSun" w:cs="Arial"/>
          <w:sz w:val="21"/>
          <w:szCs w:val="21"/>
          <w:lang w:val="en-GB" w:eastAsia="zh-CN"/>
        </w:rPr>
        <w:t>大会以来，共进行了30多次在线和面对面磋商，参与磋商的有乌克兰相关政府部门和其他利益攸关方，包括乌克兰经济部、UANIPIO和</w:t>
      </w:r>
      <w:r w:rsidR="000653BC" w:rsidRPr="00DA1674">
        <w:rPr>
          <w:rFonts w:ascii="SimSun" w:eastAsia="SimSun" w:hAnsi="SimSun" w:cs="Arial" w:hint="eastAsia"/>
          <w:sz w:val="21"/>
          <w:szCs w:val="21"/>
          <w:lang w:val="en-GB" w:eastAsia="zh-CN"/>
        </w:rPr>
        <w:t>乌克兰</w:t>
      </w:r>
      <w:r w:rsidRPr="00DA1674">
        <w:rPr>
          <w:rFonts w:ascii="SimSun" w:eastAsia="SimSun" w:hAnsi="SimSun" w:cs="Arial"/>
          <w:sz w:val="21"/>
          <w:szCs w:val="21"/>
          <w:lang w:val="en-GB" w:eastAsia="zh-CN"/>
        </w:rPr>
        <w:t>最高法院。国际局还继续与乌克兰</w:t>
      </w:r>
      <w:r w:rsidR="00340495" w:rsidRPr="00DA1674">
        <w:rPr>
          <w:rFonts w:ascii="SimSun" w:eastAsia="SimSun" w:hAnsi="SimSun" w:cs="Arial" w:hint="eastAsia"/>
          <w:sz w:val="21"/>
          <w:szCs w:val="21"/>
          <w:lang w:val="en-GB" w:eastAsia="zh-CN"/>
        </w:rPr>
        <w:t>的</w:t>
      </w:r>
      <w:r w:rsidRPr="00DA1674">
        <w:rPr>
          <w:rFonts w:ascii="SimSun" w:eastAsia="SimSun" w:hAnsi="SimSun" w:cs="Arial"/>
          <w:sz w:val="21"/>
          <w:szCs w:val="21"/>
          <w:lang w:val="en-GB" w:eastAsia="zh-CN"/>
        </w:rPr>
        <w:t>TISC网络保持密切联系。</w:t>
      </w:r>
    </w:p>
    <w:p w14:paraId="413999C1" w14:textId="6EF1DADF" w:rsidR="00396DDF" w:rsidRPr="00DA1674" w:rsidRDefault="00F40D99" w:rsidP="00DA1674">
      <w:pPr>
        <w:pStyle w:val="NormalWeb"/>
        <w:shd w:val="clear" w:color="auto" w:fill="FFFFFF"/>
        <w:tabs>
          <w:tab w:val="left" w:pos="567"/>
        </w:tabs>
        <w:spacing w:before="0" w:beforeAutospacing="0" w:afterLines="50" w:after="120" w:afterAutospacing="0" w:line="340" w:lineRule="atLeast"/>
        <w:jc w:val="both"/>
        <w:rPr>
          <w:rFonts w:ascii="SimSun" w:eastAsia="SimSun" w:hAnsi="SimSun" w:cs="Arial"/>
          <w:sz w:val="21"/>
          <w:szCs w:val="21"/>
          <w:lang w:val="en-GB" w:eastAsia="zh-CN"/>
        </w:rPr>
      </w:pPr>
      <w:r w:rsidRPr="00DA1674">
        <w:rPr>
          <w:rFonts w:ascii="SimSun" w:eastAsia="SimSun" w:hAnsi="SimSun" w:cs="Arial"/>
          <w:sz w:val="21"/>
          <w:szCs w:val="21"/>
          <w:lang w:val="en-GB"/>
        </w:rPr>
        <w:fldChar w:fldCharType="begin"/>
      </w:r>
      <w:r w:rsidRPr="00DA1674">
        <w:rPr>
          <w:rFonts w:ascii="SimSun" w:eastAsia="SimSun" w:hAnsi="SimSun" w:cs="Arial"/>
          <w:sz w:val="21"/>
          <w:szCs w:val="21"/>
          <w:lang w:val="en-GB" w:eastAsia="zh-CN"/>
        </w:rPr>
        <w:instrText xml:space="preserve"> AUTONUM  </w:instrText>
      </w:r>
      <w:r w:rsidRPr="00DA1674">
        <w:rPr>
          <w:rFonts w:ascii="SimSun" w:eastAsia="SimSun" w:hAnsi="SimSun" w:cs="Arial"/>
          <w:sz w:val="21"/>
          <w:szCs w:val="21"/>
          <w:lang w:val="en-GB"/>
        </w:rPr>
        <w:fldChar w:fldCharType="end"/>
      </w:r>
      <w:r w:rsidRPr="00DA1674">
        <w:rPr>
          <w:rFonts w:ascii="SimSun" w:eastAsia="SimSun" w:hAnsi="SimSun" w:cs="Arial"/>
          <w:sz w:val="21"/>
          <w:szCs w:val="21"/>
          <w:lang w:val="en-GB" w:eastAsia="zh-CN"/>
        </w:rPr>
        <w:tab/>
        <w:t>2024年4月，举行了乌克兰经济部副部长</w:t>
      </w:r>
      <w:proofErr w:type="spellStart"/>
      <w:r w:rsidR="00754332" w:rsidRPr="00DA1674">
        <w:rPr>
          <w:rFonts w:ascii="SimSun" w:eastAsia="SimSun" w:hAnsi="SimSun" w:cs="Arial"/>
          <w:sz w:val="21"/>
          <w:szCs w:val="21"/>
          <w:lang w:val="en-GB" w:eastAsia="zh-CN"/>
        </w:rPr>
        <w:t>Vitaliy</w:t>
      </w:r>
      <w:proofErr w:type="spellEnd"/>
      <w:r w:rsidR="00754332" w:rsidRPr="00DA1674">
        <w:rPr>
          <w:rFonts w:ascii="SimSun" w:eastAsia="SimSun" w:hAnsi="SimSun" w:cs="Arial"/>
          <w:sz w:val="21"/>
          <w:szCs w:val="21"/>
          <w:lang w:val="en-GB" w:eastAsia="zh-CN"/>
        </w:rPr>
        <w:t xml:space="preserve"> </w:t>
      </w:r>
      <w:proofErr w:type="spellStart"/>
      <w:r w:rsidR="00754332" w:rsidRPr="00DA1674">
        <w:rPr>
          <w:rFonts w:ascii="SimSun" w:eastAsia="SimSun" w:hAnsi="SimSun" w:cs="Arial"/>
          <w:sz w:val="21"/>
          <w:szCs w:val="21"/>
          <w:lang w:val="en-GB" w:eastAsia="zh-CN"/>
        </w:rPr>
        <w:t>Kindrativ</w:t>
      </w:r>
      <w:proofErr w:type="spellEnd"/>
      <w:r w:rsidR="00754332" w:rsidRPr="00DA1674">
        <w:rPr>
          <w:rFonts w:ascii="SimSun" w:eastAsia="SimSun" w:hAnsi="SimSun" w:cs="Arial" w:hint="eastAsia"/>
          <w:sz w:val="21"/>
          <w:szCs w:val="21"/>
          <w:lang w:val="en-GB" w:eastAsia="zh-CN"/>
        </w:rPr>
        <w:t>先生</w:t>
      </w:r>
      <w:r w:rsidR="001417D8" w:rsidRPr="00DA1674">
        <w:rPr>
          <w:rFonts w:ascii="SimSun" w:eastAsia="SimSun" w:hAnsi="SimSun" w:cs="Arial" w:hint="eastAsia"/>
          <w:sz w:val="21"/>
          <w:szCs w:val="21"/>
          <w:lang w:val="en-GB" w:eastAsia="zh-CN"/>
        </w:rPr>
        <w:t>参加</w:t>
      </w:r>
      <w:r w:rsidRPr="00DA1674">
        <w:rPr>
          <w:rFonts w:ascii="SimSun" w:eastAsia="SimSun" w:hAnsi="SimSun" w:cs="Arial"/>
          <w:sz w:val="21"/>
          <w:szCs w:val="21"/>
          <w:lang w:val="en-GB" w:eastAsia="zh-CN"/>
        </w:rPr>
        <w:t>的高级别会议，讨论正在进行的项目和未来的合作活动</w:t>
      </w:r>
      <w:r w:rsidR="00754332" w:rsidRPr="00DA1674">
        <w:rPr>
          <w:rFonts w:ascii="SimSun" w:eastAsia="SimSun" w:hAnsi="SimSun" w:cs="Arial" w:hint="eastAsia"/>
          <w:sz w:val="21"/>
          <w:szCs w:val="21"/>
          <w:lang w:val="en-GB" w:eastAsia="zh-CN"/>
        </w:rPr>
        <w:t>。</w:t>
      </w:r>
      <w:proofErr w:type="spellStart"/>
      <w:r w:rsidR="00754332" w:rsidRPr="00DA1674">
        <w:rPr>
          <w:rFonts w:ascii="SimSun" w:eastAsia="SimSun" w:hAnsi="SimSun" w:cs="Arial"/>
          <w:sz w:val="21"/>
          <w:szCs w:val="21"/>
          <w:lang w:val="en-GB" w:eastAsia="zh-CN"/>
        </w:rPr>
        <w:t>Kindrativ</w:t>
      </w:r>
      <w:proofErr w:type="spellEnd"/>
      <w:r w:rsidR="00754332" w:rsidRPr="00DA1674">
        <w:rPr>
          <w:rFonts w:ascii="SimSun" w:eastAsia="SimSun" w:hAnsi="SimSun" w:cs="Arial" w:hint="eastAsia"/>
          <w:sz w:val="21"/>
          <w:szCs w:val="21"/>
          <w:lang w:val="en-GB" w:eastAsia="zh-CN"/>
        </w:rPr>
        <w:t>在访问产权组织期间</w:t>
      </w:r>
      <w:r w:rsidR="001865BA" w:rsidRPr="00DA1674">
        <w:rPr>
          <w:rFonts w:ascii="SimSun" w:eastAsia="SimSun" w:hAnsi="SimSun" w:cs="Arial" w:hint="eastAsia"/>
          <w:sz w:val="21"/>
          <w:szCs w:val="21"/>
          <w:lang w:val="en-GB" w:eastAsia="zh-CN"/>
        </w:rPr>
        <w:t>会见了</w:t>
      </w:r>
      <w:r w:rsidR="00754332" w:rsidRPr="00DA1674">
        <w:rPr>
          <w:rFonts w:ascii="SimSun" w:eastAsia="SimSun" w:hAnsi="SimSun" w:cs="Arial" w:hint="eastAsia"/>
          <w:sz w:val="21"/>
          <w:szCs w:val="21"/>
          <w:lang w:val="en-GB" w:eastAsia="zh-CN"/>
        </w:rPr>
        <w:t>总干事邓鸿森先生。</w:t>
      </w:r>
    </w:p>
    <w:p w14:paraId="0CEFF52A" w14:textId="25F2AA37" w:rsidR="00396DDF" w:rsidRPr="00DA1674" w:rsidRDefault="00F40D99" w:rsidP="00DA1674">
      <w:pPr>
        <w:tabs>
          <w:tab w:val="left" w:pos="567"/>
        </w:tabs>
        <w:spacing w:afterLines="50" w:after="120" w:line="340" w:lineRule="atLeast"/>
        <w:jc w:val="both"/>
        <w:rPr>
          <w:rFonts w:ascii="SimSun" w:hAnsi="SimSun"/>
          <w:sz w:val="21"/>
          <w:szCs w:val="21"/>
          <w:lang w:val="en-GB"/>
        </w:rPr>
      </w:pPr>
      <w:r w:rsidRPr="00DA1674">
        <w:rPr>
          <w:rFonts w:ascii="SimSun" w:hAnsi="SimSun"/>
          <w:sz w:val="21"/>
          <w:szCs w:val="21"/>
          <w:lang w:val="en-GB"/>
        </w:rPr>
        <w:fldChar w:fldCharType="begin"/>
      </w:r>
      <w:r w:rsidRPr="00DA1674">
        <w:rPr>
          <w:rFonts w:ascii="SimSun" w:hAnsi="SimSun"/>
          <w:sz w:val="21"/>
          <w:szCs w:val="21"/>
          <w:lang w:val="en-GB"/>
        </w:rPr>
        <w:instrText xml:space="preserve"> AUTONUM  </w:instrText>
      </w:r>
      <w:r w:rsidRPr="00DA1674">
        <w:rPr>
          <w:rFonts w:ascii="SimSun" w:hAnsi="SimSun"/>
          <w:sz w:val="21"/>
          <w:szCs w:val="21"/>
          <w:lang w:val="en-GB"/>
        </w:rPr>
        <w:fldChar w:fldCharType="end"/>
      </w:r>
      <w:r w:rsidRPr="00DA1674">
        <w:rPr>
          <w:rFonts w:ascii="SimSun" w:hAnsi="SimSun"/>
          <w:sz w:val="21"/>
          <w:szCs w:val="21"/>
          <w:lang w:val="en-GB"/>
        </w:rPr>
        <w:tab/>
        <w:t>此外，国际局还与乌克兰常驻联合国日内瓦办事处和</w:t>
      </w:r>
      <w:r w:rsidR="00075584" w:rsidRPr="00DA1674">
        <w:rPr>
          <w:rFonts w:ascii="SimSun" w:hAnsi="SimSun" w:hint="eastAsia"/>
          <w:sz w:val="21"/>
          <w:szCs w:val="21"/>
          <w:lang w:val="en-GB"/>
        </w:rPr>
        <w:t>日内瓦</w:t>
      </w:r>
      <w:r w:rsidRPr="00DA1674">
        <w:rPr>
          <w:rFonts w:ascii="SimSun" w:hAnsi="SimSun"/>
          <w:sz w:val="21"/>
          <w:szCs w:val="21"/>
          <w:lang w:val="en-GB"/>
        </w:rPr>
        <w:t>其他国际组织</w:t>
      </w:r>
      <w:r w:rsidR="00075584" w:rsidRPr="00DA1674">
        <w:rPr>
          <w:rFonts w:ascii="SimSun" w:hAnsi="SimSun"/>
          <w:sz w:val="21"/>
          <w:szCs w:val="21"/>
          <w:lang w:val="en-GB"/>
        </w:rPr>
        <w:t>代表团</w:t>
      </w:r>
      <w:r w:rsidRPr="00DA1674">
        <w:rPr>
          <w:rFonts w:ascii="SimSun" w:hAnsi="SimSun"/>
          <w:sz w:val="21"/>
          <w:szCs w:val="21"/>
          <w:lang w:val="en-GB"/>
        </w:rPr>
        <w:t>定期举行会议，以确保持续的沟通与合作。</w:t>
      </w:r>
    </w:p>
    <w:p w14:paraId="5F9E0EDD" w14:textId="5B0A1CA2" w:rsidR="00396DDF" w:rsidRPr="00DA1674" w:rsidRDefault="00F40D99" w:rsidP="00DA1674">
      <w:pPr>
        <w:pStyle w:val="NormalWeb"/>
        <w:shd w:val="clear" w:color="auto" w:fill="FFFFFF"/>
        <w:tabs>
          <w:tab w:val="left" w:pos="567"/>
        </w:tabs>
        <w:spacing w:before="0" w:beforeAutospacing="0" w:afterLines="50" w:after="120" w:afterAutospacing="0" w:line="340" w:lineRule="atLeast"/>
        <w:jc w:val="both"/>
        <w:rPr>
          <w:rFonts w:ascii="SimSun" w:eastAsia="SimSun" w:hAnsi="SimSun" w:cs="Arial"/>
          <w:sz w:val="21"/>
          <w:szCs w:val="21"/>
          <w:lang w:eastAsia="zh-CN"/>
        </w:rPr>
      </w:pPr>
      <w:r w:rsidRPr="00DA1674">
        <w:rPr>
          <w:rFonts w:ascii="SimSun" w:eastAsia="SimSun" w:hAnsi="SimSun" w:cs="Arial"/>
          <w:sz w:val="21"/>
          <w:szCs w:val="21"/>
        </w:rPr>
        <w:lastRenderedPageBreak/>
        <w:fldChar w:fldCharType="begin"/>
      </w:r>
      <w:r w:rsidRPr="00DA1674">
        <w:rPr>
          <w:rFonts w:ascii="SimSun" w:eastAsia="SimSun" w:hAnsi="SimSun" w:cs="Arial"/>
          <w:sz w:val="21"/>
          <w:szCs w:val="21"/>
          <w:lang w:eastAsia="zh-CN"/>
        </w:rPr>
        <w:instrText xml:space="preserve"> AUTONUM  </w:instrText>
      </w:r>
      <w:r w:rsidRPr="00DA1674">
        <w:rPr>
          <w:rFonts w:ascii="SimSun" w:eastAsia="SimSun" w:hAnsi="SimSun" w:cs="Arial"/>
          <w:sz w:val="21"/>
          <w:szCs w:val="21"/>
        </w:rPr>
        <w:fldChar w:fldCharType="end"/>
      </w:r>
      <w:r w:rsidRPr="00DA1674">
        <w:rPr>
          <w:rFonts w:ascii="SimSun" w:eastAsia="SimSun" w:hAnsi="SimSun" w:cs="Arial"/>
          <w:sz w:val="21"/>
          <w:szCs w:val="21"/>
          <w:lang w:eastAsia="zh-CN"/>
        </w:rPr>
        <w:tab/>
        <w:t>在制定新的乌克兰国家知识产权战略的框架内，在国际局的支持下进行了一次诊断性审查。</w:t>
      </w:r>
      <w:r w:rsidR="001114EA" w:rsidRPr="00DA1674">
        <w:rPr>
          <w:rFonts w:ascii="SimSun" w:eastAsia="SimSun" w:hAnsi="SimSun" w:cs="Arial" w:hint="eastAsia"/>
          <w:sz w:val="21"/>
          <w:szCs w:val="21"/>
          <w:lang w:eastAsia="zh-CN"/>
        </w:rPr>
        <w:t>审查</w:t>
      </w:r>
      <w:r w:rsidRPr="00DA1674">
        <w:rPr>
          <w:rFonts w:ascii="SimSun" w:eastAsia="SimSun" w:hAnsi="SimSun" w:cs="Arial"/>
          <w:sz w:val="21"/>
          <w:szCs w:val="21"/>
          <w:lang w:eastAsia="zh-CN"/>
        </w:rPr>
        <w:t>还</w:t>
      </w:r>
      <w:r w:rsidR="00C82B12" w:rsidRPr="00DA1674">
        <w:rPr>
          <w:rFonts w:ascii="SimSun" w:eastAsia="SimSun" w:hAnsi="SimSun" w:cs="Arial" w:hint="eastAsia"/>
          <w:sz w:val="21"/>
          <w:szCs w:val="21"/>
          <w:lang w:eastAsia="zh-CN"/>
        </w:rPr>
        <w:t>着重指出</w:t>
      </w:r>
      <w:r w:rsidRPr="00DA1674">
        <w:rPr>
          <w:rFonts w:ascii="SimSun" w:eastAsia="SimSun" w:hAnsi="SimSun" w:cs="Arial"/>
          <w:sz w:val="21"/>
          <w:szCs w:val="21"/>
          <w:lang w:eastAsia="zh-CN"/>
        </w:rPr>
        <w:t>了战争对创新和</w:t>
      </w:r>
      <w:r w:rsidR="001114EA" w:rsidRPr="00DA1674">
        <w:rPr>
          <w:rFonts w:ascii="SimSun" w:eastAsia="SimSun" w:hAnsi="SimSun" w:cs="Arial" w:hint="eastAsia"/>
          <w:sz w:val="21"/>
          <w:szCs w:val="21"/>
          <w:lang w:eastAsia="zh-CN"/>
        </w:rPr>
        <w:t>创意</w:t>
      </w:r>
      <w:r w:rsidRPr="00DA1674">
        <w:rPr>
          <w:rFonts w:ascii="SimSun" w:eastAsia="SimSun" w:hAnsi="SimSun" w:cs="Arial"/>
          <w:sz w:val="21"/>
          <w:szCs w:val="21"/>
          <w:lang w:eastAsia="zh-CN"/>
        </w:rPr>
        <w:t>部门及知识产权制度的持续负面影响。</w:t>
      </w:r>
    </w:p>
    <w:p w14:paraId="02BEB668" w14:textId="3E3D81D4" w:rsidR="00396DDF" w:rsidRPr="00DA1674" w:rsidRDefault="00F40D99" w:rsidP="00DA1674">
      <w:pPr>
        <w:pStyle w:val="NormalWeb"/>
        <w:shd w:val="clear" w:color="auto" w:fill="FFFFFF"/>
        <w:tabs>
          <w:tab w:val="left" w:pos="567"/>
        </w:tabs>
        <w:spacing w:before="0" w:beforeAutospacing="0" w:afterLines="50" w:after="120" w:afterAutospacing="0" w:line="340" w:lineRule="atLeast"/>
        <w:jc w:val="both"/>
        <w:rPr>
          <w:rFonts w:ascii="SimSun" w:eastAsia="SimSun" w:hAnsi="SimSun" w:cs="Arial"/>
          <w:sz w:val="21"/>
          <w:szCs w:val="21"/>
          <w:lang w:eastAsia="zh-CN"/>
        </w:rPr>
      </w:pPr>
      <w:r w:rsidRPr="00DA1674">
        <w:rPr>
          <w:rFonts w:ascii="SimSun" w:eastAsia="SimSun" w:hAnsi="SimSun" w:cs="Arial"/>
          <w:sz w:val="21"/>
          <w:szCs w:val="21"/>
          <w:lang w:val="en-GB"/>
        </w:rPr>
        <w:fldChar w:fldCharType="begin"/>
      </w:r>
      <w:r w:rsidRPr="00DA1674">
        <w:rPr>
          <w:rFonts w:ascii="SimSun" w:eastAsia="SimSun" w:hAnsi="SimSun" w:cs="Arial"/>
          <w:sz w:val="21"/>
          <w:szCs w:val="21"/>
          <w:lang w:val="en-GB" w:eastAsia="zh-CN"/>
        </w:rPr>
        <w:instrText xml:space="preserve"> AUTONUM  </w:instrText>
      </w:r>
      <w:r w:rsidRPr="00DA1674">
        <w:rPr>
          <w:rFonts w:ascii="SimSun" w:eastAsia="SimSun" w:hAnsi="SimSun" w:cs="Arial"/>
          <w:sz w:val="21"/>
          <w:szCs w:val="21"/>
          <w:lang w:val="en-GB"/>
        </w:rPr>
        <w:fldChar w:fldCharType="end"/>
      </w:r>
      <w:r w:rsidRPr="00DA1674">
        <w:rPr>
          <w:rFonts w:ascii="SimSun" w:eastAsia="SimSun" w:hAnsi="SimSun" w:cs="Arial"/>
          <w:sz w:val="21"/>
          <w:szCs w:val="21"/>
          <w:lang w:val="en-GB" w:eastAsia="zh-CN"/>
        </w:rPr>
        <w:tab/>
        <w:t>特别是，</w:t>
      </w:r>
      <w:r w:rsidR="001114EA" w:rsidRPr="00DA1674">
        <w:rPr>
          <w:rFonts w:ascii="SimSun" w:eastAsia="SimSun" w:hAnsi="SimSun" w:cs="Arial" w:hint="eastAsia"/>
          <w:sz w:val="21"/>
          <w:szCs w:val="21"/>
          <w:lang w:val="en-GB" w:eastAsia="zh-CN"/>
        </w:rPr>
        <w:t>对</w:t>
      </w:r>
      <w:r w:rsidRPr="00DA1674">
        <w:rPr>
          <w:rFonts w:ascii="SimSun" w:eastAsia="SimSun" w:hAnsi="SimSun" w:cs="Arial"/>
          <w:sz w:val="21"/>
          <w:szCs w:val="21"/>
          <w:lang w:val="en-GB" w:eastAsia="zh-CN"/>
        </w:rPr>
        <w:t>国家知识产权战略发展的诊断阶段揭示了知识资本外流；国家</w:t>
      </w:r>
      <w:r w:rsidR="001114EA" w:rsidRPr="00DA1674">
        <w:rPr>
          <w:rFonts w:ascii="SimSun" w:eastAsia="SimSun" w:hAnsi="SimSun" w:cs="Arial" w:hint="eastAsia"/>
          <w:sz w:val="21"/>
          <w:szCs w:val="21"/>
          <w:lang w:val="en-GB" w:eastAsia="zh-CN"/>
        </w:rPr>
        <w:t>研发</w:t>
      </w:r>
      <w:r w:rsidRPr="00DA1674">
        <w:rPr>
          <w:rFonts w:ascii="SimSun" w:eastAsia="SimSun" w:hAnsi="SimSun" w:cs="Arial"/>
          <w:sz w:val="21"/>
          <w:szCs w:val="21"/>
          <w:lang w:val="en-GB" w:eastAsia="zh-CN"/>
        </w:rPr>
        <w:t>资金减少；与战前水平相比，创新和发明活动</w:t>
      </w:r>
      <w:r w:rsidR="00140EC3" w:rsidRPr="00DA1674">
        <w:rPr>
          <w:rFonts w:ascii="SimSun" w:eastAsia="SimSun" w:hAnsi="SimSun" w:cs="Arial" w:hint="eastAsia"/>
          <w:sz w:val="21"/>
          <w:szCs w:val="21"/>
          <w:lang w:val="en-GB" w:eastAsia="zh-CN"/>
        </w:rPr>
        <w:t>减少</w:t>
      </w:r>
      <w:r w:rsidRPr="00DA1674">
        <w:rPr>
          <w:rFonts w:ascii="SimSun" w:eastAsia="SimSun" w:hAnsi="SimSun" w:cs="Arial"/>
          <w:sz w:val="21"/>
          <w:szCs w:val="21"/>
          <w:lang w:val="en-GB" w:eastAsia="zh-CN"/>
        </w:rPr>
        <w:t>；</w:t>
      </w:r>
      <w:r w:rsidR="001114EA" w:rsidRPr="00DA1674">
        <w:rPr>
          <w:rFonts w:ascii="SimSun" w:eastAsia="SimSun" w:hAnsi="SimSun" w:cs="Arial" w:hint="eastAsia"/>
          <w:sz w:val="21"/>
          <w:szCs w:val="21"/>
          <w:lang w:val="en-GB" w:eastAsia="zh-CN"/>
        </w:rPr>
        <w:t>高校</w:t>
      </w:r>
      <w:r w:rsidRPr="00DA1674">
        <w:rPr>
          <w:rFonts w:ascii="SimSun" w:eastAsia="SimSun" w:hAnsi="SimSun" w:cs="Arial"/>
          <w:sz w:val="21"/>
          <w:szCs w:val="21"/>
          <w:lang w:val="en-GB" w:eastAsia="zh-CN"/>
        </w:rPr>
        <w:t>和研究机构以及国</w:t>
      </w:r>
      <w:r w:rsidR="00140EC3" w:rsidRPr="00DA1674">
        <w:rPr>
          <w:rFonts w:ascii="SimSun" w:eastAsia="SimSun" w:hAnsi="SimSun" w:cs="Arial" w:hint="eastAsia"/>
          <w:sz w:val="21"/>
          <w:szCs w:val="21"/>
          <w:lang w:val="en-GB" w:eastAsia="zh-CN"/>
        </w:rPr>
        <w:t>内</w:t>
      </w:r>
      <w:r w:rsidRPr="00DA1674">
        <w:rPr>
          <w:rFonts w:ascii="SimSun" w:eastAsia="SimSun" w:hAnsi="SimSun" w:cs="Arial"/>
          <w:sz w:val="21"/>
          <w:szCs w:val="21"/>
          <w:lang w:val="en-GB" w:eastAsia="zh-CN"/>
        </w:rPr>
        <w:t>企业，特别是中小企业对知识产权的使用</w:t>
      </w:r>
      <w:r w:rsidR="00140EC3" w:rsidRPr="00DA1674">
        <w:rPr>
          <w:rFonts w:ascii="SimSun" w:eastAsia="SimSun" w:hAnsi="SimSun" w:cs="Arial" w:hint="eastAsia"/>
          <w:sz w:val="21"/>
          <w:szCs w:val="21"/>
          <w:lang w:val="en-GB" w:eastAsia="zh-CN"/>
        </w:rPr>
        <w:t>也在减少</w:t>
      </w:r>
      <w:r w:rsidR="00241F9B" w:rsidRPr="00DA1674">
        <w:rPr>
          <w:rFonts w:ascii="SimSun" w:eastAsia="SimSun" w:hAnsi="SimSun" w:cs="Arial" w:hint="eastAsia"/>
          <w:sz w:val="21"/>
          <w:szCs w:val="21"/>
          <w:lang w:val="en-GB" w:eastAsia="zh-CN"/>
        </w:rPr>
        <w:t>。</w:t>
      </w:r>
    </w:p>
    <w:p w14:paraId="62CFFD5C" w14:textId="10D845B2"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此外，诊断阶段</w:t>
      </w:r>
      <w:r w:rsidR="00C82B12" w:rsidRPr="00DA1674">
        <w:rPr>
          <w:rFonts w:ascii="SimSun" w:hAnsi="SimSun" w:hint="eastAsia"/>
          <w:sz w:val="21"/>
          <w:szCs w:val="21"/>
        </w:rPr>
        <w:t>还着重指出了由于</w:t>
      </w:r>
      <w:r w:rsidR="00C82B12" w:rsidRPr="00DA1674">
        <w:rPr>
          <w:rFonts w:ascii="SimSun" w:hAnsi="SimSun"/>
          <w:sz w:val="21"/>
          <w:szCs w:val="21"/>
        </w:rPr>
        <w:t>沟通网络不畅和对市场前景了解不足</w:t>
      </w:r>
      <w:r w:rsidR="00C82B12" w:rsidRPr="00DA1674">
        <w:rPr>
          <w:rFonts w:ascii="SimSun" w:hAnsi="SimSun" w:hint="eastAsia"/>
          <w:sz w:val="21"/>
          <w:szCs w:val="21"/>
        </w:rPr>
        <w:t>，</w:t>
      </w:r>
      <w:r w:rsidRPr="00DA1674">
        <w:rPr>
          <w:rFonts w:ascii="SimSun" w:hAnsi="SimSun"/>
          <w:sz w:val="21"/>
          <w:szCs w:val="21"/>
        </w:rPr>
        <w:t>科学家与企业之间的合作</w:t>
      </w:r>
      <w:r w:rsidR="00C82B12" w:rsidRPr="00DA1674">
        <w:rPr>
          <w:rFonts w:ascii="SimSun" w:hAnsi="SimSun" w:hint="eastAsia"/>
          <w:sz w:val="21"/>
          <w:szCs w:val="21"/>
        </w:rPr>
        <w:t>十分困</w:t>
      </w:r>
      <w:r w:rsidRPr="00DA1674">
        <w:rPr>
          <w:rFonts w:ascii="SimSun" w:hAnsi="SimSun"/>
          <w:sz w:val="21"/>
          <w:szCs w:val="21"/>
        </w:rPr>
        <w:t>难，</w:t>
      </w:r>
      <w:r w:rsidR="00C82B12" w:rsidRPr="00DA1674">
        <w:rPr>
          <w:rFonts w:ascii="SimSun" w:hAnsi="SimSun" w:hint="eastAsia"/>
          <w:sz w:val="21"/>
          <w:szCs w:val="21"/>
        </w:rPr>
        <w:t>这</w:t>
      </w:r>
      <w:r w:rsidRPr="00DA1674">
        <w:rPr>
          <w:rFonts w:ascii="SimSun" w:hAnsi="SimSun"/>
          <w:sz w:val="21"/>
          <w:szCs w:val="21"/>
        </w:rPr>
        <w:t>导致科学家不了解市场趋势和企业需求，企业也无法有效</w:t>
      </w:r>
      <w:r w:rsidR="00C82B12" w:rsidRPr="00DA1674">
        <w:rPr>
          <w:rFonts w:ascii="SimSun" w:hAnsi="SimSun" w:hint="eastAsia"/>
          <w:sz w:val="21"/>
          <w:szCs w:val="21"/>
        </w:rPr>
        <w:t>识别</w:t>
      </w:r>
      <w:r w:rsidRPr="00DA1674">
        <w:rPr>
          <w:rFonts w:ascii="SimSun" w:hAnsi="SimSun"/>
          <w:sz w:val="21"/>
          <w:szCs w:val="21"/>
        </w:rPr>
        <w:t>新的技术解决方案。诊断还强调</w:t>
      </w:r>
      <w:r w:rsidR="00C82B12" w:rsidRPr="00DA1674">
        <w:rPr>
          <w:rFonts w:ascii="SimSun" w:hAnsi="SimSun" w:hint="eastAsia"/>
          <w:sz w:val="21"/>
          <w:szCs w:val="21"/>
        </w:rPr>
        <w:t>，由于</w:t>
      </w:r>
      <w:r w:rsidRPr="00DA1674">
        <w:rPr>
          <w:rFonts w:ascii="SimSun" w:hAnsi="SimSun"/>
          <w:sz w:val="21"/>
          <w:szCs w:val="21"/>
        </w:rPr>
        <w:t>缺乏获得重要市场信息和咨询支持的</w:t>
      </w:r>
      <w:r w:rsidR="00C82B12" w:rsidRPr="00DA1674">
        <w:rPr>
          <w:rFonts w:ascii="SimSun" w:hAnsi="SimSun" w:hint="eastAsia"/>
          <w:sz w:val="21"/>
          <w:szCs w:val="21"/>
        </w:rPr>
        <w:t>渠道</w:t>
      </w:r>
      <w:r w:rsidRPr="00DA1674">
        <w:rPr>
          <w:rFonts w:ascii="SimSun" w:hAnsi="SimSun"/>
          <w:sz w:val="21"/>
          <w:szCs w:val="21"/>
        </w:rPr>
        <w:t>，阻碍了创意进入商业化阶段。</w:t>
      </w:r>
    </w:p>
    <w:p w14:paraId="508DBB2C" w14:textId="2D3CBE47"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r>
      <w:r w:rsidR="001D0933" w:rsidRPr="00DA1674">
        <w:rPr>
          <w:rFonts w:ascii="SimSun" w:hAnsi="SimSun" w:hint="eastAsia"/>
          <w:sz w:val="21"/>
          <w:szCs w:val="21"/>
        </w:rPr>
        <w:t>持续的</w:t>
      </w:r>
      <w:r w:rsidRPr="00DA1674">
        <w:rPr>
          <w:rFonts w:ascii="SimSun" w:hAnsi="SimSun"/>
          <w:sz w:val="21"/>
          <w:szCs w:val="21"/>
        </w:rPr>
        <w:t>战争</w:t>
      </w:r>
      <w:r w:rsidR="001D0933" w:rsidRPr="00DA1674">
        <w:rPr>
          <w:rFonts w:ascii="SimSun" w:hAnsi="SimSun" w:hint="eastAsia"/>
          <w:sz w:val="21"/>
          <w:szCs w:val="21"/>
        </w:rPr>
        <w:t>也</w:t>
      </w:r>
      <w:r w:rsidR="00B17003" w:rsidRPr="00DA1674">
        <w:rPr>
          <w:rFonts w:ascii="SimSun" w:hAnsi="SimSun" w:hint="eastAsia"/>
          <w:sz w:val="21"/>
          <w:szCs w:val="21"/>
        </w:rPr>
        <w:t>使</w:t>
      </w:r>
      <w:r w:rsidRPr="00DA1674">
        <w:rPr>
          <w:rFonts w:ascii="SimSun" w:hAnsi="SimSun"/>
          <w:sz w:val="21"/>
          <w:szCs w:val="21"/>
        </w:rPr>
        <w:t>创意部门</w:t>
      </w:r>
      <w:r w:rsidR="00B17003" w:rsidRPr="00DA1674">
        <w:rPr>
          <w:rFonts w:ascii="SimSun" w:hAnsi="SimSun" w:hint="eastAsia"/>
          <w:sz w:val="21"/>
          <w:szCs w:val="21"/>
        </w:rPr>
        <w:t>面临</w:t>
      </w:r>
      <w:r w:rsidRPr="00DA1674">
        <w:rPr>
          <w:rFonts w:ascii="SimSun" w:hAnsi="SimSun"/>
          <w:sz w:val="21"/>
          <w:szCs w:val="21"/>
        </w:rPr>
        <w:t>重大挑战。集体管理组织在保障创作者权利方面发挥着至关重要的作用，但由于</w:t>
      </w:r>
      <w:r w:rsidR="00D0067F" w:rsidRPr="00DA1674">
        <w:rPr>
          <w:rFonts w:ascii="SimSun" w:hAnsi="SimSun" w:hint="eastAsia"/>
          <w:sz w:val="21"/>
          <w:szCs w:val="21"/>
        </w:rPr>
        <w:t>运作受到限制</w:t>
      </w:r>
      <w:r w:rsidRPr="00DA1674">
        <w:rPr>
          <w:rFonts w:ascii="SimSun" w:hAnsi="SimSun"/>
          <w:sz w:val="21"/>
          <w:szCs w:val="21"/>
        </w:rPr>
        <w:t>，它们无法履行其</w:t>
      </w:r>
      <w:r w:rsidR="00B63359" w:rsidRPr="00DA1674">
        <w:rPr>
          <w:rFonts w:ascii="SimSun" w:hAnsi="SimSun" w:hint="eastAsia"/>
          <w:sz w:val="21"/>
          <w:szCs w:val="21"/>
        </w:rPr>
        <w:t>延伸</w:t>
      </w:r>
      <w:r w:rsidRPr="00DA1674">
        <w:rPr>
          <w:rFonts w:ascii="SimSun" w:hAnsi="SimSun"/>
          <w:sz w:val="21"/>
          <w:szCs w:val="21"/>
        </w:rPr>
        <w:t>和强制性管理职责。</w:t>
      </w:r>
      <w:r w:rsidR="00B63359" w:rsidRPr="00DA1674">
        <w:rPr>
          <w:rFonts w:ascii="SimSun" w:hAnsi="SimSun" w:hint="eastAsia"/>
          <w:sz w:val="21"/>
          <w:szCs w:val="21"/>
        </w:rPr>
        <w:t>对</w:t>
      </w:r>
      <w:r w:rsidRPr="00DA1674">
        <w:rPr>
          <w:rFonts w:ascii="SimSun" w:hAnsi="SimSun"/>
          <w:sz w:val="21"/>
          <w:szCs w:val="21"/>
        </w:rPr>
        <w:t>集体管理组织</w:t>
      </w:r>
      <w:r w:rsidR="00B63359" w:rsidRPr="00DA1674">
        <w:rPr>
          <w:rFonts w:ascii="SimSun" w:hAnsi="SimSun" w:hint="eastAsia"/>
          <w:sz w:val="21"/>
          <w:szCs w:val="21"/>
        </w:rPr>
        <w:t>资格</w:t>
      </w:r>
      <w:r w:rsidRPr="00DA1674">
        <w:rPr>
          <w:rFonts w:ascii="SimSun" w:hAnsi="SimSun"/>
          <w:sz w:val="21"/>
          <w:szCs w:val="21"/>
        </w:rPr>
        <w:t>认证的</w:t>
      </w:r>
      <w:r w:rsidR="00B63359" w:rsidRPr="00DA1674">
        <w:rPr>
          <w:rFonts w:ascii="SimSun" w:hAnsi="SimSun" w:hint="eastAsia"/>
          <w:sz w:val="21"/>
          <w:szCs w:val="21"/>
        </w:rPr>
        <w:t>暂停</w:t>
      </w:r>
      <w:r w:rsidRPr="00DA1674">
        <w:rPr>
          <w:rFonts w:ascii="SimSun" w:hAnsi="SimSun"/>
          <w:sz w:val="21"/>
          <w:szCs w:val="21"/>
        </w:rPr>
        <w:t>使权利人失去了保护其利益的可靠机制。根据现有信息，该阶段的分析表明，与2021年战前水平相比，创意产业的收入大幅下降。跨境货币转账限制</w:t>
      </w:r>
      <w:r w:rsidR="00812884" w:rsidRPr="00DA1674">
        <w:rPr>
          <w:rFonts w:ascii="SimSun" w:hAnsi="SimSun" w:hint="eastAsia"/>
          <w:sz w:val="21"/>
          <w:szCs w:val="21"/>
        </w:rPr>
        <w:t>制约</w:t>
      </w:r>
      <w:r w:rsidRPr="00DA1674">
        <w:rPr>
          <w:rFonts w:ascii="SimSun" w:hAnsi="SimSun"/>
          <w:sz w:val="21"/>
          <w:szCs w:val="21"/>
        </w:rPr>
        <w:t>了</w:t>
      </w:r>
      <w:r w:rsidR="00B63359" w:rsidRPr="00DA1674">
        <w:rPr>
          <w:rFonts w:ascii="SimSun" w:hAnsi="SimSun" w:hint="eastAsia"/>
          <w:sz w:val="21"/>
          <w:szCs w:val="21"/>
        </w:rPr>
        <w:t>集体管理组织</w:t>
      </w:r>
      <w:r w:rsidRPr="00DA1674">
        <w:rPr>
          <w:rFonts w:ascii="SimSun" w:hAnsi="SimSun"/>
          <w:sz w:val="21"/>
          <w:szCs w:val="21"/>
        </w:rPr>
        <w:t>向外国权利人支付报酬的可能性，也限制了创意产业进口必要设备的能力，</w:t>
      </w:r>
      <w:r w:rsidR="00B63359" w:rsidRPr="00DA1674">
        <w:rPr>
          <w:rFonts w:ascii="SimSun" w:hAnsi="SimSun" w:hint="eastAsia"/>
          <w:sz w:val="21"/>
          <w:szCs w:val="21"/>
        </w:rPr>
        <w:t>这大大增加了</w:t>
      </w:r>
      <w:r w:rsidRPr="00DA1674">
        <w:rPr>
          <w:rFonts w:ascii="SimSun" w:hAnsi="SimSun"/>
          <w:sz w:val="21"/>
          <w:szCs w:val="21"/>
        </w:rPr>
        <w:t>创意企业运作</w:t>
      </w:r>
      <w:r w:rsidR="00B63359" w:rsidRPr="00DA1674">
        <w:rPr>
          <w:rFonts w:ascii="SimSun" w:hAnsi="SimSun" w:hint="eastAsia"/>
          <w:sz w:val="21"/>
          <w:szCs w:val="21"/>
        </w:rPr>
        <w:t>的</w:t>
      </w:r>
      <w:r w:rsidRPr="00DA1674">
        <w:rPr>
          <w:rFonts w:ascii="SimSun" w:hAnsi="SimSun"/>
          <w:sz w:val="21"/>
          <w:szCs w:val="21"/>
        </w:rPr>
        <w:t>复杂</w:t>
      </w:r>
      <w:r w:rsidR="00B63359" w:rsidRPr="00DA1674">
        <w:rPr>
          <w:rFonts w:ascii="SimSun" w:hAnsi="SimSun" w:hint="eastAsia"/>
          <w:sz w:val="21"/>
          <w:szCs w:val="21"/>
        </w:rPr>
        <w:t>性</w:t>
      </w:r>
      <w:r w:rsidRPr="00DA1674">
        <w:rPr>
          <w:rFonts w:ascii="SimSun" w:hAnsi="SimSun"/>
          <w:sz w:val="21"/>
          <w:szCs w:val="21"/>
        </w:rPr>
        <w:t>。</w:t>
      </w:r>
    </w:p>
    <w:p w14:paraId="3B8A2E20" w14:textId="57D8102A" w:rsidR="00396DDF" w:rsidRPr="00DA1674" w:rsidRDefault="00F40D99" w:rsidP="00DA1674">
      <w:pPr>
        <w:pStyle w:val="NormalWeb"/>
        <w:shd w:val="clear" w:color="auto" w:fill="FFFFFF"/>
        <w:tabs>
          <w:tab w:val="left" w:pos="567"/>
        </w:tabs>
        <w:spacing w:before="0" w:beforeAutospacing="0" w:afterLines="50" w:after="120" w:afterAutospacing="0" w:line="340" w:lineRule="atLeast"/>
        <w:jc w:val="both"/>
        <w:rPr>
          <w:rFonts w:ascii="SimSun" w:eastAsia="SimSun" w:hAnsi="SimSun" w:cs="Arial"/>
          <w:sz w:val="21"/>
          <w:szCs w:val="21"/>
          <w:lang w:val="en-GB" w:eastAsia="zh-CN"/>
        </w:rPr>
      </w:pPr>
      <w:r w:rsidRPr="00DA1674">
        <w:rPr>
          <w:rFonts w:ascii="SimSun" w:eastAsia="SimSun" w:hAnsi="SimSun" w:cs="Arial"/>
          <w:sz w:val="21"/>
          <w:szCs w:val="21"/>
          <w:lang w:val="en-GB"/>
        </w:rPr>
        <w:fldChar w:fldCharType="begin"/>
      </w:r>
      <w:r w:rsidRPr="00DA1674">
        <w:rPr>
          <w:rFonts w:ascii="SimSun" w:eastAsia="SimSun" w:hAnsi="SimSun" w:cs="Arial"/>
          <w:sz w:val="21"/>
          <w:szCs w:val="21"/>
          <w:lang w:val="en-GB" w:eastAsia="zh-CN"/>
        </w:rPr>
        <w:instrText xml:space="preserve"> AUTONUM  </w:instrText>
      </w:r>
      <w:r w:rsidRPr="00DA1674">
        <w:rPr>
          <w:rFonts w:ascii="SimSun" w:eastAsia="SimSun" w:hAnsi="SimSun" w:cs="Arial"/>
          <w:sz w:val="21"/>
          <w:szCs w:val="21"/>
          <w:lang w:val="en-GB"/>
        </w:rPr>
        <w:fldChar w:fldCharType="end"/>
      </w:r>
      <w:r w:rsidRPr="00DA1674">
        <w:rPr>
          <w:rFonts w:ascii="SimSun" w:eastAsia="SimSun" w:hAnsi="SimSun" w:cs="Arial"/>
          <w:sz w:val="21"/>
          <w:szCs w:val="21"/>
          <w:lang w:val="en-GB" w:eastAsia="zh-CN"/>
        </w:rPr>
        <w:tab/>
        <w:t>尽管存在</w:t>
      </w:r>
      <w:r w:rsidR="00383AD2" w:rsidRPr="00DA1674">
        <w:rPr>
          <w:rFonts w:ascii="SimSun" w:eastAsia="SimSun" w:hAnsi="SimSun" w:cs="Arial" w:hint="eastAsia"/>
          <w:sz w:val="21"/>
          <w:szCs w:val="21"/>
          <w:lang w:val="en-GB" w:eastAsia="zh-CN"/>
        </w:rPr>
        <w:t>所有</w:t>
      </w:r>
      <w:r w:rsidRPr="00DA1674">
        <w:rPr>
          <w:rFonts w:ascii="SimSun" w:eastAsia="SimSun" w:hAnsi="SimSun" w:cs="Arial"/>
          <w:sz w:val="21"/>
          <w:szCs w:val="21"/>
          <w:lang w:val="en-GB" w:eastAsia="zh-CN"/>
        </w:rPr>
        <w:t>这些问题，但值得注意的是乌克兰企业家表现出的</w:t>
      </w:r>
      <w:r w:rsidR="00383AD2" w:rsidRPr="00DA1674">
        <w:rPr>
          <w:rFonts w:ascii="SimSun" w:eastAsia="SimSun" w:hAnsi="SimSun" w:cs="Arial" w:hint="eastAsia"/>
          <w:sz w:val="21"/>
          <w:szCs w:val="21"/>
          <w:lang w:val="en-GB" w:eastAsia="zh-CN"/>
        </w:rPr>
        <w:t>韧性</w:t>
      </w:r>
      <w:r w:rsidRPr="00DA1674">
        <w:rPr>
          <w:rFonts w:ascii="SimSun" w:eastAsia="SimSun" w:hAnsi="SimSun" w:cs="Arial"/>
          <w:sz w:val="21"/>
          <w:szCs w:val="21"/>
          <w:lang w:val="en-GB" w:eastAsia="zh-CN"/>
        </w:rPr>
        <w:t>。2023年向UANIPIO提交的知识产权申请</w:t>
      </w:r>
      <w:r w:rsidR="00383AD2" w:rsidRPr="00DA1674">
        <w:rPr>
          <w:rFonts w:ascii="SimSun" w:eastAsia="SimSun" w:hAnsi="SimSun" w:cs="Arial" w:hint="eastAsia"/>
          <w:sz w:val="21"/>
          <w:szCs w:val="21"/>
          <w:lang w:val="en-GB" w:eastAsia="zh-CN"/>
        </w:rPr>
        <w:t>数量</w:t>
      </w:r>
      <w:r w:rsidRPr="00DA1674">
        <w:rPr>
          <w:rFonts w:ascii="SimSun" w:eastAsia="SimSun" w:hAnsi="SimSun" w:cs="Arial"/>
          <w:sz w:val="21"/>
          <w:szCs w:val="21"/>
          <w:lang w:val="en-GB" w:eastAsia="zh-CN"/>
        </w:rPr>
        <w:t>以及通过产权组织全球</w:t>
      </w:r>
      <w:r w:rsidR="00383AD2" w:rsidRPr="00DA1674">
        <w:rPr>
          <w:rFonts w:ascii="SimSun" w:eastAsia="SimSun" w:hAnsi="SimSun" w:cs="Arial" w:hint="eastAsia"/>
          <w:sz w:val="21"/>
          <w:szCs w:val="21"/>
          <w:lang w:val="en-GB" w:eastAsia="zh-CN"/>
        </w:rPr>
        <w:t>体系</w:t>
      </w:r>
      <w:r w:rsidRPr="00DA1674">
        <w:rPr>
          <w:rFonts w:ascii="SimSun" w:eastAsia="SimSun" w:hAnsi="SimSun" w:cs="Arial"/>
          <w:sz w:val="21"/>
          <w:szCs w:val="21"/>
          <w:lang w:val="en-GB" w:eastAsia="zh-CN"/>
        </w:rPr>
        <w:t>提交的源于乌克兰的国际申请数量不断增加，就证明了这一点。</w:t>
      </w:r>
    </w:p>
    <w:p w14:paraId="25684B2C" w14:textId="6A50860F" w:rsidR="00396DDF" w:rsidRPr="00DA1674" w:rsidRDefault="00F40D99" w:rsidP="00DA1674">
      <w:pPr>
        <w:pStyle w:val="NormalWeb"/>
        <w:tabs>
          <w:tab w:val="left" w:pos="567"/>
        </w:tabs>
        <w:spacing w:before="0" w:beforeAutospacing="0" w:afterLines="50" w:after="120" w:afterAutospacing="0" w:line="340" w:lineRule="atLeast"/>
        <w:jc w:val="both"/>
        <w:rPr>
          <w:rFonts w:ascii="SimSun" w:eastAsia="SimSun" w:hAnsi="SimSun" w:cs="Arial"/>
          <w:sz w:val="21"/>
          <w:szCs w:val="21"/>
          <w:lang w:val="en-GB" w:eastAsia="zh-CN"/>
        </w:rPr>
      </w:pPr>
      <w:r w:rsidRPr="00DA1674">
        <w:rPr>
          <w:rFonts w:ascii="SimSun" w:eastAsia="SimSun" w:hAnsi="SimSun" w:cs="Arial"/>
          <w:sz w:val="21"/>
          <w:szCs w:val="21"/>
          <w:lang w:val="en-GB"/>
        </w:rPr>
        <w:fldChar w:fldCharType="begin"/>
      </w:r>
      <w:r w:rsidRPr="00DA1674">
        <w:rPr>
          <w:rFonts w:ascii="SimSun" w:eastAsia="SimSun" w:hAnsi="SimSun" w:cs="Arial"/>
          <w:sz w:val="21"/>
          <w:szCs w:val="21"/>
          <w:lang w:val="en-GB" w:eastAsia="zh-CN"/>
        </w:rPr>
        <w:instrText xml:space="preserve"> AUTONUM  </w:instrText>
      </w:r>
      <w:r w:rsidRPr="00DA1674">
        <w:rPr>
          <w:rFonts w:ascii="SimSun" w:eastAsia="SimSun" w:hAnsi="SimSun" w:cs="Arial"/>
          <w:sz w:val="21"/>
          <w:szCs w:val="21"/>
          <w:lang w:val="en-GB"/>
        </w:rPr>
        <w:fldChar w:fldCharType="end"/>
      </w:r>
      <w:r w:rsidRPr="00DA1674">
        <w:rPr>
          <w:rFonts w:ascii="SimSun" w:eastAsia="SimSun" w:hAnsi="SimSun" w:cs="Arial"/>
          <w:sz w:val="21"/>
          <w:szCs w:val="21"/>
          <w:lang w:val="en-GB" w:eastAsia="zh-CN"/>
        </w:rPr>
        <w:tab/>
        <w:t>据UANIPIO报告，2023年的工业产权申请总量（32</w:t>
      </w:r>
      <w:r w:rsidR="00383AD2" w:rsidRPr="00DA1674">
        <w:rPr>
          <w:rFonts w:ascii="SimSun" w:eastAsia="SimSun" w:hAnsi="SimSun" w:cs="Arial"/>
          <w:sz w:val="21"/>
          <w:szCs w:val="21"/>
          <w:lang w:val="en-GB" w:eastAsia="zh-CN"/>
        </w:rPr>
        <w:t>,</w:t>
      </w:r>
      <w:r w:rsidRPr="00DA1674">
        <w:rPr>
          <w:rFonts w:ascii="SimSun" w:eastAsia="SimSun" w:hAnsi="SimSun" w:cs="Arial"/>
          <w:sz w:val="21"/>
          <w:szCs w:val="21"/>
          <w:lang w:val="en-GB" w:eastAsia="zh-CN"/>
        </w:rPr>
        <w:t>759件）比2022年增长了47.6%，所有类别的知识产权申请量都有显著增长。这一数字比2022年高出10</w:t>
      </w:r>
      <w:r w:rsidR="00383AD2" w:rsidRPr="00DA1674">
        <w:rPr>
          <w:rFonts w:ascii="SimSun" w:eastAsia="SimSun" w:hAnsi="SimSun" w:cs="Arial"/>
          <w:sz w:val="21"/>
          <w:szCs w:val="21"/>
          <w:lang w:val="en-GB" w:eastAsia="zh-CN"/>
        </w:rPr>
        <w:t>,</w:t>
      </w:r>
      <w:r w:rsidRPr="00DA1674">
        <w:rPr>
          <w:rFonts w:ascii="SimSun" w:eastAsia="SimSun" w:hAnsi="SimSun" w:cs="Arial"/>
          <w:sz w:val="21"/>
          <w:szCs w:val="21"/>
          <w:lang w:val="en-GB" w:eastAsia="zh-CN"/>
        </w:rPr>
        <w:t>500多件，但仍低于2021年的申请量（41</w:t>
      </w:r>
      <w:r w:rsidR="00383AD2" w:rsidRPr="00DA1674">
        <w:rPr>
          <w:rFonts w:ascii="SimSun" w:eastAsia="SimSun" w:hAnsi="SimSun" w:cs="Arial"/>
          <w:sz w:val="21"/>
          <w:szCs w:val="21"/>
          <w:lang w:val="en-GB" w:eastAsia="zh-CN"/>
        </w:rPr>
        <w:t>,</w:t>
      </w:r>
      <w:r w:rsidRPr="00DA1674">
        <w:rPr>
          <w:rFonts w:ascii="SimSun" w:eastAsia="SimSun" w:hAnsi="SimSun" w:cs="Arial"/>
          <w:sz w:val="21"/>
          <w:szCs w:val="21"/>
          <w:lang w:val="en-GB" w:eastAsia="zh-CN"/>
        </w:rPr>
        <w:t>003件）。</w:t>
      </w:r>
    </w:p>
    <w:p w14:paraId="21EEFDC2" w14:textId="32E8E767" w:rsidR="00396DDF" w:rsidRPr="00DA1674" w:rsidRDefault="00F40D99" w:rsidP="00DA1674">
      <w:pPr>
        <w:pStyle w:val="NormalWeb"/>
        <w:tabs>
          <w:tab w:val="left" w:pos="567"/>
        </w:tabs>
        <w:spacing w:before="0" w:beforeAutospacing="0" w:afterLines="50" w:after="120" w:afterAutospacing="0" w:line="340" w:lineRule="atLeast"/>
        <w:jc w:val="both"/>
        <w:rPr>
          <w:rFonts w:ascii="SimSun" w:eastAsia="SimSun" w:hAnsi="SimSun" w:cs="Arial"/>
          <w:sz w:val="21"/>
          <w:szCs w:val="21"/>
          <w:lang w:val="en-GB" w:eastAsia="zh-CN"/>
        </w:rPr>
      </w:pPr>
      <w:r w:rsidRPr="00DA1674">
        <w:rPr>
          <w:rFonts w:ascii="SimSun" w:eastAsia="SimSun" w:hAnsi="SimSun" w:cs="Arial"/>
          <w:sz w:val="21"/>
          <w:szCs w:val="21"/>
          <w:lang w:val="en-GB"/>
        </w:rPr>
        <w:fldChar w:fldCharType="begin"/>
      </w:r>
      <w:r w:rsidRPr="00DA1674">
        <w:rPr>
          <w:rFonts w:ascii="SimSun" w:eastAsia="SimSun" w:hAnsi="SimSun" w:cs="Arial"/>
          <w:sz w:val="21"/>
          <w:szCs w:val="21"/>
          <w:lang w:val="en-GB" w:eastAsia="zh-CN"/>
        </w:rPr>
        <w:instrText xml:space="preserve"> AUTONUM  </w:instrText>
      </w:r>
      <w:r w:rsidRPr="00DA1674">
        <w:rPr>
          <w:rFonts w:ascii="SimSun" w:eastAsia="SimSun" w:hAnsi="SimSun" w:cs="Arial"/>
          <w:sz w:val="21"/>
          <w:szCs w:val="21"/>
          <w:lang w:val="en-GB"/>
        </w:rPr>
        <w:fldChar w:fldCharType="end"/>
      </w:r>
      <w:r w:rsidRPr="00DA1674">
        <w:rPr>
          <w:rFonts w:ascii="SimSun" w:eastAsia="SimSun" w:hAnsi="SimSun" w:cs="Arial"/>
          <w:sz w:val="21"/>
          <w:szCs w:val="21"/>
          <w:lang w:val="en-GB" w:eastAsia="zh-CN"/>
        </w:rPr>
        <w:tab/>
        <w:t>更具体</w:t>
      </w:r>
      <w:r w:rsidR="004C5585" w:rsidRPr="00DA1674">
        <w:rPr>
          <w:rFonts w:ascii="SimSun" w:eastAsia="SimSun" w:hAnsi="SimSun" w:cs="Arial" w:hint="eastAsia"/>
          <w:sz w:val="21"/>
          <w:szCs w:val="21"/>
          <w:lang w:val="en-GB" w:eastAsia="zh-CN"/>
        </w:rPr>
        <w:t>而言</w:t>
      </w:r>
      <w:r w:rsidRPr="00DA1674">
        <w:rPr>
          <w:rFonts w:ascii="SimSun" w:eastAsia="SimSun" w:hAnsi="SimSun" w:cs="Arial"/>
          <w:sz w:val="21"/>
          <w:szCs w:val="21"/>
          <w:lang w:val="en-GB" w:eastAsia="zh-CN"/>
        </w:rPr>
        <w:t>，</w:t>
      </w:r>
      <w:r w:rsidR="000E2513" w:rsidRPr="00DA1674">
        <w:rPr>
          <w:rFonts w:ascii="SimSun" w:eastAsia="SimSun" w:hAnsi="SimSun" w:cs="Arial" w:hint="eastAsia"/>
          <w:sz w:val="21"/>
          <w:szCs w:val="21"/>
          <w:lang w:val="en-GB" w:eastAsia="zh-CN"/>
        </w:rPr>
        <w:t>相比2</w:t>
      </w:r>
      <w:r w:rsidR="000E2513" w:rsidRPr="00DA1674">
        <w:rPr>
          <w:rFonts w:ascii="SimSun" w:eastAsia="SimSun" w:hAnsi="SimSun" w:cs="Arial"/>
          <w:sz w:val="21"/>
          <w:szCs w:val="21"/>
          <w:lang w:val="en-GB" w:eastAsia="zh-CN"/>
        </w:rPr>
        <w:t>022</w:t>
      </w:r>
      <w:r w:rsidR="000E2513" w:rsidRPr="00DA1674">
        <w:rPr>
          <w:rFonts w:ascii="SimSun" w:eastAsia="SimSun" w:hAnsi="SimSun" w:cs="Arial" w:hint="eastAsia"/>
          <w:sz w:val="21"/>
          <w:szCs w:val="21"/>
          <w:lang w:val="en-GB" w:eastAsia="zh-CN"/>
        </w:rPr>
        <w:t>年</w:t>
      </w:r>
      <w:r w:rsidRPr="00DA1674">
        <w:rPr>
          <w:rFonts w:ascii="SimSun" w:eastAsia="SimSun" w:hAnsi="SimSun" w:cs="Arial"/>
          <w:sz w:val="21"/>
          <w:szCs w:val="21"/>
          <w:lang w:val="en-GB" w:eastAsia="zh-CN"/>
        </w:rPr>
        <w:t>，2023年</w:t>
      </w:r>
      <w:r w:rsidR="00BD34FF" w:rsidRPr="00DA1674">
        <w:rPr>
          <w:rFonts w:ascii="SimSun" w:eastAsia="SimSun" w:hAnsi="SimSun" w:cs="Arial" w:hint="eastAsia"/>
          <w:sz w:val="21"/>
          <w:szCs w:val="21"/>
          <w:lang w:val="en-GB" w:eastAsia="zh-CN"/>
        </w:rPr>
        <w:t>包括P</w:t>
      </w:r>
      <w:r w:rsidR="00BD34FF" w:rsidRPr="00DA1674">
        <w:rPr>
          <w:rFonts w:ascii="SimSun" w:eastAsia="SimSun" w:hAnsi="SimSun" w:cs="Arial"/>
          <w:sz w:val="21"/>
          <w:szCs w:val="21"/>
          <w:lang w:val="en-GB" w:eastAsia="zh-CN"/>
        </w:rPr>
        <w:t>CT</w:t>
      </w:r>
      <w:r w:rsidR="00BD34FF" w:rsidRPr="00DA1674">
        <w:rPr>
          <w:rFonts w:ascii="SimSun" w:eastAsia="SimSun" w:hAnsi="SimSun" w:cs="Arial" w:hint="eastAsia"/>
          <w:sz w:val="21"/>
          <w:szCs w:val="21"/>
          <w:lang w:val="en-GB" w:eastAsia="zh-CN"/>
        </w:rPr>
        <w:t>申请在内</w:t>
      </w:r>
      <w:r w:rsidRPr="00DA1674">
        <w:rPr>
          <w:rFonts w:ascii="SimSun" w:eastAsia="SimSun" w:hAnsi="SimSun" w:cs="Arial"/>
          <w:sz w:val="21"/>
          <w:szCs w:val="21"/>
          <w:lang w:val="en-GB" w:eastAsia="zh-CN"/>
        </w:rPr>
        <w:t>的专利申请</w:t>
      </w:r>
      <w:r w:rsidR="000E2513" w:rsidRPr="00DA1674">
        <w:rPr>
          <w:rFonts w:ascii="SimSun" w:eastAsia="SimSun" w:hAnsi="SimSun" w:cs="Arial" w:hint="eastAsia"/>
          <w:sz w:val="21"/>
          <w:szCs w:val="21"/>
          <w:lang w:val="en-GB" w:eastAsia="zh-CN"/>
        </w:rPr>
        <w:t>量</w:t>
      </w:r>
      <w:r w:rsidR="000E2513" w:rsidRPr="00DA1674">
        <w:rPr>
          <w:rFonts w:ascii="SimSun" w:eastAsia="SimSun" w:hAnsi="SimSun" w:cs="Arial"/>
          <w:sz w:val="21"/>
          <w:szCs w:val="21"/>
          <w:lang w:val="en-GB" w:eastAsia="zh-CN"/>
        </w:rPr>
        <w:t>增</w:t>
      </w:r>
      <w:r w:rsidR="000E2513" w:rsidRPr="00DA1674">
        <w:rPr>
          <w:rFonts w:ascii="SimSun" w:eastAsia="SimSun" w:hAnsi="SimSun" w:cs="Arial" w:hint="eastAsia"/>
          <w:sz w:val="21"/>
          <w:szCs w:val="21"/>
          <w:lang w:val="en-GB" w:eastAsia="zh-CN"/>
        </w:rPr>
        <w:t>长</w:t>
      </w:r>
      <w:r w:rsidR="000E2513" w:rsidRPr="00DA1674">
        <w:rPr>
          <w:rFonts w:ascii="SimSun" w:eastAsia="SimSun" w:hAnsi="SimSun" w:cs="Arial"/>
          <w:sz w:val="21"/>
          <w:szCs w:val="21"/>
          <w:lang w:val="en-GB" w:eastAsia="zh-CN"/>
        </w:rPr>
        <w:t>了</w:t>
      </w:r>
      <w:r w:rsidRPr="00DA1674">
        <w:rPr>
          <w:rFonts w:ascii="SimSun" w:eastAsia="SimSun" w:hAnsi="SimSun" w:cs="Arial"/>
          <w:sz w:val="21"/>
          <w:szCs w:val="21"/>
          <w:lang w:val="en-GB" w:eastAsia="zh-CN"/>
        </w:rPr>
        <w:t>5.5%，</w:t>
      </w:r>
      <w:r w:rsidR="00BD34FF" w:rsidRPr="00DA1674">
        <w:rPr>
          <w:rFonts w:ascii="SimSun" w:eastAsia="SimSun" w:hAnsi="SimSun" w:cs="Arial" w:hint="eastAsia"/>
          <w:sz w:val="21"/>
          <w:szCs w:val="21"/>
          <w:lang w:val="en-GB" w:eastAsia="zh-CN"/>
        </w:rPr>
        <w:t>包括P</w:t>
      </w:r>
      <w:r w:rsidR="00BD34FF" w:rsidRPr="00DA1674">
        <w:rPr>
          <w:rFonts w:ascii="SimSun" w:eastAsia="SimSun" w:hAnsi="SimSun" w:cs="Arial"/>
          <w:sz w:val="21"/>
          <w:szCs w:val="21"/>
          <w:lang w:val="en-GB" w:eastAsia="zh-CN"/>
        </w:rPr>
        <w:t>CT</w:t>
      </w:r>
      <w:r w:rsidR="00BD34FF" w:rsidRPr="00DA1674">
        <w:rPr>
          <w:rFonts w:ascii="SimSun" w:eastAsia="SimSun" w:hAnsi="SimSun" w:cs="Arial" w:hint="eastAsia"/>
          <w:sz w:val="21"/>
          <w:szCs w:val="21"/>
          <w:lang w:val="en-GB" w:eastAsia="zh-CN"/>
        </w:rPr>
        <w:t>申请在内的</w:t>
      </w:r>
      <w:r w:rsidRPr="00DA1674">
        <w:rPr>
          <w:rFonts w:ascii="SimSun" w:eastAsia="SimSun" w:hAnsi="SimSun" w:cs="Arial"/>
          <w:sz w:val="21"/>
          <w:szCs w:val="21"/>
          <w:lang w:val="en-GB" w:eastAsia="zh-CN"/>
        </w:rPr>
        <w:t>实用新型申请</w:t>
      </w:r>
      <w:r w:rsidR="000E2513" w:rsidRPr="00DA1674">
        <w:rPr>
          <w:rFonts w:ascii="SimSun" w:eastAsia="SimSun" w:hAnsi="SimSun" w:cs="Arial" w:hint="eastAsia"/>
          <w:sz w:val="21"/>
          <w:szCs w:val="21"/>
          <w:lang w:val="en-GB" w:eastAsia="zh-CN"/>
        </w:rPr>
        <w:t>量</w:t>
      </w:r>
      <w:r w:rsidRPr="00DA1674">
        <w:rPr>
          <w:rFonts w:ascii="SimSun" w:eastAsia="SimSun" w:hAnsi="SimSun" w:cs="Arial"/>
          <w:sz w:val="21"/>
          <w:szCs w:val="21"/>
          <w:lang w:val="en-GB" w:eastAsia="zh-CN"/>
        </w:rPr>
        <w:t>增</w:t>
      </w:r>
      <w:r w:rsidR="000E2513" w:rsidRPr="00DA1674">
        <w:rPr>
          <w:rFonts w:ascii="SimSun" w:eastAsia="SimSun" w:hAnsi="SimSun" w:cs="Arial" w:hint="eastAsia"/>
          <w:sz w:val="21"/>
          <w:szCs w:val="21"/>
          <w:lang w:val="en-GB" w:eastAsia="zh-CN"/>
        </w:rPr>
        <w:t>长</w:t>
      </w:r>
      <w:r w:rsidRPr="00DA1674">
        <w:rPr>
          <w:rFonts w:ascii="SimSun" w:eastAsia="SimSun" w:hAnsi="SimSun" w:cs="Arial"/>
          <w:sz w:val="21"/>
          <w:szCs w:val="21"/>
          <w:lang w:val="en-GB" w:eastAsia="zh-CN"/>
        </w:rPr>
        <w:t>了47.</w:t>
      </w:r>
      <w:r w:rsidR="00BD34FF" w:rsidRPr="00DA1674">
        <w:rPr>
          <w:rFonts w:ascii="SimSun" w:eastAsia="SimSun" w:hAnsi="SimSun" w:cs="Arial"/>
          <w:sz w:val="21"/>
          <w:szCs w:val="21"/>
          <w:lang w:val="en-GB" w:eastAsia="zh-CN"/>
        </w:rPr>
        <w:t>7</w:t>
      </w:r>
      <w:r w:rsidRPr="00DA1674">
        <w:rPr>
          <w:rFonts w:ascii="SimSun" w:eastAsia="SimSun" w:hAnsi="SimSun" w:cs="Arial"/>
          <w:sz w:val="21"/>
          <w:szCs w:val="21"/>
          <w:lang w:val="en-GB" w:eastAsia="zh-CN"/>
        </w:rPr>
        <w:t>%，工业品外观设计申请</w:t>
      </w:r>
      <w:r w:rsidR="000E2513" w:rsidRPr="00DA1674">
        <w:rPr>
          <w:rFonts w:ascii="SimSun" w:eastAsia="SimSun" w:hAnsi="SimSun" w:cs="Arial" w:hint="eastAsia"/>
          <w:sz w:val="21"/>
          <w:szCs w:val="21"/>
          <w:lang w:val="en-GB" w:eastAsia="zh-CN"/>
        </w:rPr>
        <w:t>量</w:t>
      </w:r>
      <w:r w:rsidRPr="00DA1674">
        <w:rPr>
          <w:rFonts w:ascii="SimSun" w:eastAsia="SimSun" w:hAnsi="SimSun" w:cs="Arial"/>
          <w:sz w:val="21"/>
          <w:szCs w:val="21"/>
          <w:lang w:val="en-GB" w:eastAsia="zh-CN"/>
        </w:rPr>
        <w:t>增</w:t>
      </w:r>
      <w:r w:rsidR="000E2513" w:rsidRPr="00DA1674">
        <w:rPr>
          <w:rFonts w:ascii="SimSun" w:eastAsia="SimSun" w:hAnsi="SimSun" w:cs="Arial" w:hint="eastAsia"/>
          <w:sz w:val="21"/>
          <w:szCs w:val="21"/>
          <w:lang w:val="en-GB" w:eastAsia="zh-CN"/>
        </w:rPr>
        <w:t>长</w:t>
      </w:r>
      <w:r w:rsidRPr="00DA1674">
        <w:rPr>
          <w:rFonts w:ascii="SimSun" w:eastAsia="SimSun" w:hAnsi="SimSun" w:cs="Arial"/>
          <w:sz w:val="21"/>
          <w:szCs w:val="21"/>
          <w:lang w:val="en-GB" w:eastAsia="zh-CN"/>
        </w:rPr>
        <w:t>了34.8%，商标申请</w:t>
      </w:r>
      <w:r w:rsidR="000E2513" w:rsidRPr="00DA1674">
        <w:rPr>
          <w:rFonts w:ascii="SimSun" w:eastAsia="SimSun" w:hAnsi="SimSun" w:cs="Arial" w:hint="eastAsia"/>
          <w:sz w:val="21"/>
          <w:szCs w:val="21"/>
          <w:lang w:val="en-GB" w:eastAsia="zh-CN"/>
        </w:rPr>
        <w:t>量</w:t>
      </w:r>
      <w:r w:rsidRPr="00DA1674">
        <w:rPr>
          <w:rFonts w:ascii="SimSun" w:eastAsia="SimSun" w:hAnsi="SimSun" w:cs="Arial"/>
          <w:sz w:val="21"/>
          <w:szCs w:val="21"/>
          <w:lang w:val="en-GB" w:eastAsia="zh-CN"/>
        </w:rPr>
        <w:t>增</w:t>
      </w:r>
      <w:r w:rsidR="000E2513" w:rsidRPr="00DA1674">
        <w:rPr>
          <w:rFonts w:ascii="SimSun" w:eastAsia="SimSun" w:hAnsi="SimSun" w:cs="Arial" w:hint="eastAsia"/>
          <w:sz w:val="21"/>
          <w:szCs w:val="21"/>
          <w:lang w:val="en-GB" w:eastAsia="zh-CN"/>
        </w:rPr>
        <w:t>长</w:t>
      </w:r>
      <w:r w:rsidRPr="00DA1674">
        <w:rPr>
          <w:rFonts w:ascii="SimSun" w:eastAsia="SimSun" w:hAnsi="SimSun" w:cs="Arial"/>
          <w:sz w:val="21"/>
          <w:szCs w:val="21"/>
          <w:lang w:val="en-GB" w:eastAsia="zh-CN"/>
        </w:rPr>
        <w:t>了55.4%</w:t>
      </w:r>
      <w:r w:rsidRPr="00DA1674">
        <w:rPr>
          <w:rStyle w:val="FootnoteReference"/>
          <w:rFonts w:ascii="SimSun" w:eastAsia="SimSun" w:hAnsi="SimSun" w:cs="Arial"/>
          <w:sz w:val="21"/>
          <w:szCs w:val="21"/>
          <w:lang w:val="en-GB"/>
        </w:rPr>
        <w:footnoteReference w:id="6"/>
      </w:r>
      <w:r w:rsidRPr="00DA1674">
        <w:rPr>
          <w:rFonts w:ascii="SimSun" w:eastAsia="SimSun" w:hAnsi="SimSun" w:cs="Arial"/>
          <w:sz w:val="21"/>
          <w:szCs w:val="21"/>
          <w:lang w:val="en-GB" w:eastAsia="zh-CN"/>
        </w:rPr>
        <w:t>。</w:t>
      </w:r>
    </w:p>
    <w:p w14:paraId="051DB769" w14:textId="33A8C28C" w:rsidR="00396DDF" w:rsidRPr="00DA1674" w:rsidRDefault="00F40D99" w:rsidP="00DA1674">
      <w:pPr>
        <w:pStyle w:val="NormalWeb"/>
        <w:tabs>
          <w:tab w:val="left" w:pos="567"/>
        </w:tabs>
        <w:spacing w:before="0" w:beforeAutospacing="0" w:afterLines="50" w:after="120" w:afterAutospacing="0" w:line="340" w:lineRule="atLeast"/>
        <w:jc w:val="both"/>
        <w:rPr>
          <w:rFonts w:ascii="SimSun" w:eastAsia="SimSun" w:hAnsi="SimSun" w:cs="Arial"/>
          <w:sz w:val="21"/>
          <w:szCs w:val="21"/>
          <w:lang w:eastAsia="zh-CN"/>
        </w:rPr>
      </w:pPr>
      <w:r w:rsidRPr="00DA1674">
        <w:rPr>
          <w:rFonts w:ascii="SimSun" w:eastAsia="SimSun" w:hAnsi="SimSun" w:cs="Arial"/>
          <w:sz w:val="21"/>
          <w:szCs w:val="21"/>
        </w:rPr>
        <w:fldChar w:fldCharType="begin"/>
      </w:r>
      <w:r w:rsidRPr="00DA1674">
        <w:rPr>
          <w:rFonts w:ascii="SimSun" w:eastAsia="SimSun" w:hAnsi="SimSun" w:cs="Arial"/>
          <w:sz w:val="21"/>
          <w:szCs w:val="21"/>
          <w:lang w:eastAsia="zh-CN"/>
        </w:rPr>
        <w:instrText xml:space="preserve"> AUTONUM  </w:instrText>
      </w:r>
      <w:r w:rsidRPr="00DA1674">
        <w:rPr>
          <w:rFonts w:ascii="SimSun" w:eastAsia="SimSun" w:hAnsi="SimSun" w:cs="Arial"/>
          <w:sz w:val="21"/>
          <w:szCs w:val="21"/>
        </w:rPr>
        <w:fldChar w:fldCharType="end"/>
      </w:r>
      <w:r w:rsidRPr="00DA1674">
        <w:rPr>
          <w:rFonts w:ascii="SimSun" w:eastAsia="SimSun" w:hAnsi="SimSun" w:cs="Arial"/>
          <w:sz w:val="21"/>
          <w:szCs w:val="21"/>
          <w:lang w:eastAsia="zh-CN"/>
        </w:rPr>
        <w:tab/>
        <w:t>与2022年相比，</w:t>
      </w:r>
      <w:r w:rsidR="000E2513" w:rsidRPr="00DA1674">
        <w:rPr>
          <w:rFonts w:ascii="SimSun" w:eastAsia="SimSun" w:hAnsi="SimSun" w:cs="Arial" w:hint="eastAsia"/>
          <w:sz w:val="21"/>
          <w:szCs w:val="21"/>
          <w:lang w:eastAsia="zh-CN"/>
        </w:rPr>
        <w:t>在</w:t>
      </w:r>
      <w:r w:rsidRPr="00DA1674">
        <w:rPr>
          <w:rFonts w:ascii="SimSun" w:eastAsia="SimSun" w:hAnsi="SimSun" w:cs="Arial"/>
          <w:sz w:val="21"/>
          <w:szCs w:val="21"/>
          <w:lang w:eastAsia="zh-CN"/>
        </w:rPr>
        <w:t>PCT、马德里和海牙</w:t>
      </w:r>
      <w:r w:rsidR="000E2513" w:rsidRPr="00DA1674">
        <w:rPr>
          <w:rFonts w:ascii="SimSun" w:eastAsia="SimSun" w:hAnsi="SimSun" w:cs="Arial" w:hint="eastAsia"/>
          <w:sz w:val="21"/>
          <w:szCs w:val="21"/>
          <w:lang w:eastAsia="zh-CN"/>
        </w:rPr>
        <w:t>各</w:t>
      </w:r>
      <w:r w:rsidRPr="00DA1674">
        <w:rPr>
          <w:rFonts w:ascii="SimSun" w:eastAsia="SimSun" w:hAnsi="SimSun" w:cs="Arial"/>
          <w:sz w:val="21"/>
          <w:szCs w:val="21"/>
          <w:lang w:eastAsia="zh-CN"/>
        </w:rPr>
        <w:t>体系</w:t>
      </w:r>
      <w:r w:rsidR="000E2513" w:rsidRPr="00DA1674">
        <w:rPr>
          <w:rFonts w:ascii="SimSun" w:eastAsia="SimSun" w:hAnsi="SimSun" w:cs="Arial" w:hint="eastAsia"/>
          <w:sz w:val="21"/>
          <w:szCs w:val="21"/>
          <w:lang w:eastAsia="zh-CN"/>
        </w:rPr>
        <w:t>下</w:t>
      </w:r>
      <w:r w:rsidRPr="00DA1674">
        <w:rPr>
          <w:rFonts w:ascii="SimSun" w:eastAsia="SimSun" w:hAnsi="SimSun" w:cs="Arial"/>
          <w:sz w:val="21"/>
          <w:szCs w:val="21"/>
          <w:lang w:eastAsia="zh-CN"/>
        </w:rPr>
        <w:t>提交的与乌克兰有关的国际申请</w:t>
      </w:r>
      <w:r w:rsidR="000E2513" w:rsidRPr="00DA1674">
        <w:rPr>
          <w:rFonts w:ascii="SimSun" w:eastAsia="SimSun" w:hAnsi="SimSun" w:cs="Arial" w:hint="eastAsia"/>
          <w:sz w:val="21"/>
          <w:szCs w:val="21"/>
          <w:lang w:eastAsia="zh-CN"/>
        </w:rPr>
        <w:t>量</w:t>
      </w:r>
      <w:r w:rsidRPr="00DA1674">
        <w:rPr>
          <w:rFonts w:ascii="SimSun" w:eastAsia="SimSun" w:hAnsi="SimSun" w:cs="Arial"/>
          <w:sz w:val="21"/>
          <w:szCs w:val="21"/>
          <w:lang w:eastAsia="zh-CN"/>
        </w:rPr>
        <w:t>也呈小幅增长趋势（详细信息见第4部分）。</w:t>
      </w:r>
    </w:p>
    <w:p w14:paraId="2BBE77C9" w14:textId="652C8ADD" w:rsidR="00396DDF" w:rsidRPr="00DA1674" w:rsidRDefault="00F40D99" w:rsidP="00DA1674">
      <w:pPr>
        <w:pStyle w:val="NormalWeb"/>
        <w:shd w:val="clear" w:color="auto" w:fill="FFFFFF"/>
        <w:tabs>
          <w:tab w:val="left" w:pos="567"/>
        </w:tabs>
        <w:spacing w:before="0" w:beforeAutospacing="0" w:afterLines="50" w:after="120" w:afterAutospacing="0" w:line="340" w:lineRule="atLeast"/>
        <w:jc w:val="both"/>
        <w:rPr>
          <w:rFonts w:ascii="SimSun" w:eastAsia="SimSun" w:hAnsi="SimSun" w:cs="Arial"/>
          <w:sz w:val="21"/>
          <w:szCs w:val="21"/>
          <w:lang w:val="en-GB" w:eastAsia="zh-CN"/>
        </w:rPr>
      </w:pPr>
      <w:r w:rsidRPr="00DA1674">
        <w:rPr>
          <w:rFonts w:ascii="SimSun" w:eastAsia="SimSun" w:hAnsi="SimSun" w:cs="Arial"/>
          <w:sz w:val="21"/>
          <w:szCs w:val="21"/>
          <w:lang w:val="en-GB"/>
        </w:rPr>
        <w:fldChar w:fldCharType="begin"/>
      </w:r>
      <w:r w:rsidRPr="00DA1674">
        <w:rPr>
          <w:rFonts w:ascii="SimSun" w:eastAsia="SimSun" w:hAnsi="SimSun" w:cs="Arial"/>
          <w:sz w:val="21"/>
          <w:szCs w:val="21"/>
          <w:lang w:val="en-GB" w:eastAsia="zh-CN"/>
        </w:rPr>
        <w:instrText xml:space="preserve"> AUTONUM  </w:instrText>
      </w:r>
      <w:r w:rsidRPr="00DA1674">
        <w:rPr>
          <w:rFonts w:ascii="SimSun" w:eastAsia="SimSun" w:hAnsi="SimSun" w:cs="Arial"/>
          <w:sz w:val="21"/>
          <w:szCs w:val="21"/>
          <w:lang w:val="en-GB"/>
        </w:rPr>
        <w:fldChar w:fldCharType="end"/>
      </w:r>
      <w:r w:rsidRPr="00DA1674">
        <w:rPr>
          <w:rFonts w:ascii="SimSun" w:eastAsia="SimSun" w:hAnsi="SimSun" w:cs="Arial"/>
          <w:sz w:val="21"/>
          <w:szCs w:val="21"/>
          <w:lang w:val="en-GB" w:eastAsia="zh-CN"/>
        </w:rPr>
        <w:tab/>
        <w:t>在国际局的支持和协助下，UANIPIO推出了许多新服务，这也凸显了乌克兰的</w:t>
      </w:r>
      <w:r w:rsidR="00730B68" w:rsidRPr="00DA1674">
        <w:rPr>
          <w:rFonts w:ascii="SimSun" w:eastAsia="SimSun" w:hAnsi="SimSun" w:cs="Arial" w:hint="eastAsia"/>
          <w:sz w:val="21"/>
          <w:szCs w:val="21"/>
          <w:lang w:val="en-GB" w:eastAsia="zh-CN"/>
        </w:rPr>
        <w:t>复原力</w:t>
      </w:r>
      <w:r w:rsidRPr="00DA1674">
        <w:rPr>
          <w:rFonts w:ascii="SimSun" w:eastAsia="SimSun" w:hAnsi="SimSun" w:cs="Arial"/>
          <w:sz w:val="21"/>
          <w:szCs w:val="21"/>
          <w:lang w:val="en-GB" w:eastAsia="zh-CN"/>
        </w:rPr>
        <w:t>。特别是TISC网络的发展</w:t>
      </w:r>
      <w:bookmarkStart w:id="5" w:name="_Hlk167372898"/>
      <w:r w:rsidR="00CE034D" w:rsidRPr="00DA1674">
        <w:rPr>
          <w:rFonts w:ascii="SimSun" w:eastAsia="SimSun" w:hAnsi="SimSun" w:cs="Arial" w:hint="eastAsia"/>
          <w:sz w:val="21"/>
          <w:szCs w:val="21"/>
          <w:lang w:val="en-GB" w:eastAsia="zh-CN"/>
        </w:rPr>
        <w:t>、</w:t>
      </w:r>
      <w:r w:rsidRPr="00DA1674">
        <w:rPr>
          <w:rFonts w:ascii="SimSun" w:eastAsia="SimSun" w:hAnsi="SimSun" w:cs="Arial"/>
          <w:sz w:val="21"/>
          <w:szCs w:val="21"/>
          <w:lang w:eastAsia="zh-CN"/>
        </w:rPr>
        <w:t>IPA</w:t>
      </w:r>
      <w:bookmarkEnd w:id="5"/>
      <w:r w:rsidRPr="00DA1674">
        <w:rPr>
          <w:rFonts w:ascii="SimSun" w:eastAsia="SimSun" w:hAnsi="SimSun" w:cs="Arial"/>
          <w:sz w:val="21"/>
          <w:szCs w:val="21"/>
          <w:lang w:val="en-GB" w:eastAsia="zh-CN"/>
        </w:rPr>
        <w:t>的活动、国家</w:t>
      </w:r>
      <w:r w:rsidRPr="00DA1674">
        <w:rPr>
          <w:rFonts w:ascii="SimSun" w:eastAsia="SimSun" w:hAnsi="SimSun" w:cs="Arial"/>
          <w:sz w:val="21"/>
          <w:szCs w:val="21"/>
          <w:lang w:eastAsia="zh-CN"/>
        </w:rPr>
        <w:t>知识产权</w:t>
      </w:r>
      <w:r w:rsidRPr="00DA1674">
        <w:rPr>
          <w:rFonts w:ascii="SimSun" w:eastAsia="SimSun" w:hAnsi="SimSun" w:cs="Arial"/>
          <w:sz w:val="21"/>
          <w:szCs w:val="21"/>
          <w:lang w:val="en-GB" w:eastAsia="zh-CN"/>
        </w:rPr>
        <w:t>与创新中心和调解中心的启动及其国际合作的扩大。</w:t>
      </w:r>
      <w:bookmarkEnd w:id="4"/>
    </w:p>
    <w:p w14:paraId="19F1F13E" w14:textId="1956A432" w:rsidR="00396DDF" w:rsidRPr="00DA1674" w:rsidRDefault="00F40D99" w:rsidP="00DA1674">
      <w:pPr>
        <w:tabs>
          <w:tab w:val="left" w:pos="567"/>
        </w:tabs>
        <w:spacing w:afterLines="50" w:after="120" w:line="340" w:lineRule="atLeast"/>
        <w:jc w:val="both"/>
        <w:rPr>
          <w:rFonts w:ascii="SimSun" w:hAnsi="SimSun"/>
          <w:sz w:val="21"/>
          <w:szCs w:val="21"/>
          <w:lang w:val="en-GB"/>
        </w:rPr>
      </w:pPr>
      <w:r w:rsidRPr="00DA1674">
        <w:rPr>
          <w:rFonts w:ascii="SimSun" w:hAnsi="SimSun"/>
          <w:sz w:val="21"/>
          <w:szCs w:val="21"/>
          <w:lang w:val="en-GB"/>
        </w:rPr>
        <w:fldChar w:fldCharType="begin"/>
      </w:r>
      <w:r w:rsidRPr="00DA1674">
        <w:rPr>
          <w:rFonts w:ascii="SimSun" w:hAnsi="SimSun"/>
          <w:sz w:val="21"/>
          <w:szCs w:val="21"/>
          <w:lang w:val="en-GB"/>
        </w:rPr>
        <w:instrText xml:space="preserve"> AUTONUM  </w:instrText>
      </w:r>
      <w:r w:rsidRPr="00DA1674">
        <w:rPr>
          <w:rFonts w:ascii="SimSun" w:hAnsi="SimSun"/>
          <w:sz w:val="21"/>
          <w:szCs w:val="21"/>
          <w:lang w:val="en-GB"/>
        </w:rPr>
        <w:fldChar w:fldCharType="end"/>
      </w:r>
      <w:r w:rsidRPr="00DA1674">
        <w:rPr>
          <w:rFonts w:ascii="SimSun" w:hAnsi="SimSun"/>
          <w:sz w:val="21"/>
          <w:szCs w:val="21"/>
          <w:lang w:val="en-GB"/>
        </w:rPr>
        <w:tab/>
        <w:t>国际局继续确保在已批准的工作计划和预算范围内提供充足的财政和人力资源，以实施技术和法律援助、能力建设，并酌情根据需要为乌克兰开展其他项目和活动，以恢复和重建乌克兰的知识产权部门和生态系统。</w:t>
      </w:r>
    </w:p>
    <w:p w14:paraId="05A68DE3" w14:textId="043B0772" w:rsidR="00396DDF" w:rsidRPr="00DA1674" w:rsidRDefault="00F40D99" w:rsidP="00DA1674">
      <w:pPr>
        <w:tabs>
          <w:tab w:val="left" w:pos="567"/>
        </w:tabs>
        <w:spacing w:afterLines="50" w:after="120" w:line="340" w:lineRule="atLeast"/>
        <w:jc w:val="both"/>
        <w:rPr>
          <w:rFonts w:ascii="SimSun" w:hAnsi="SimSun"/>
          <w:sz w:val="21"/>
          <w:szCs w:val="21"/>
          <w:lang w:val="en-GB"/>
        </w:rPr>
      </w:pPr>
      <w:r w:rsidRPr="00DA1674">
        <w:rPr>
          <w:rFonts w:ascii="SimSun" w:hAnsi="SimSun"/>
          <w:sz w:val="21"/>
          <w:szCs w:val="21"/>
          <w:lang w:val="en-GB"/>
        </w:rPr>
        <w:fldChar w:fldCharType="begin"/>
      </w:r>
      <w:r w:rsidRPr="00DA1674">
        <w:rPr>
          <w:rFonts w:ascii="SimSun" w:hAnsi="SimSun"/>
          <w:sz w:val="21"/>
          <w:szCs w:val="21"/>
          <w:lang w:val="en-GB"/>
        </w:rPr>
        <w:instrText xml:space="preserve"> AUTONUM  </w:instrText>
      </w:r>
      <w:r w:rsidRPr="00DA1674">
        <w:rPr>
          <w:rFonts w:ascii="SimSun" w:hAnsi="SimSun"/>
          <w:sz w:val="21"/>
          <w:szCs w:val="21"/>
          <w:lang w:val="en-GB"/>
        </w:rPr>
        <w:fldChar w:fldCharType="end"/>
      </w:r>
      <w:r w:rsidRPr="00DA1674">
        <w:rPr>
          <w:rFonts w:ascii="SimSun" w:hAnsi="SimSun"/>
          <w:sz w:val="21"/>
          <w:szCs w:val="21"/>
          <w:lang w:val="en-GB"/>
        </w:rPr>
        <w:tab/>
        <w:t>继续向</w:t>
      </w:r>
      <w:r w:rsidR="0063238F" w:rsidRPr="00DA1674">
        <w:rPr>
          <w:rFonts w:ascii="SimSun" w:hAnsi="SimSun" w:hint="eastAsia"/>
          <w:sz w:val="21"/>
          <w:szCs w:val="21"/>
          <w:lang w:val="en-GB"/>
        </w:rPr>
        <w:t>国际局</w:t>
      </w:r>
      <w:r w:rsidRPr="00DA1674">
        <w:rPr>
          <w:rFonts w:ascii="SimSun" w:hAnsi="SimSun"/>
          <w:sz w:val="21"/>
          <w:szCs w:val="21"/>
          <w:lang w:val="en-GB"/>
        </w:rPr>
        <w:t>所有相关工作领域提供财政和/或人力资源，包括</w:t>
      </w:r>
      <w:r w:rsidR="00C358EC" w:rsidRPr="00DA1674">
        <w:rPr>
          <w:rFonts w:ascii="SimSun" w:hAnsi="SimSun" w:hint="eastAsia"/>
          <w:sz w:val="21"/>
          <w:szCs w:val="21"/>
          <w:lang w:val="en-GB"/>
        </w:rPr>
        <w:t>区域</w:t>
      </w:r>
      <w:r w:rsidRPr="00DA1674">
        <w:rPr>
          <w:rFonts w:ascii="SimSun" w:hAnsi="SimSun"/>
          <w:sz w:val="21"/>
          <w:szCs w:val="21"/>
          <w:lang w:val="en-GB"/>
        </w:rPr>
        <w:t>和国家发展部门</w:t>
      </w:r>
      <w:r w:rsidR="0063238F" w:rsidRPr="00DA1674">
        <w:rPr>
          <w:rFonts w:ascii="SimSun" w:hAnsi="SimSun" w:hint="eastAsia"/>
          <w:sz w:val="21"/>
          <w:szCs w:val="21"/>
          <w:lang w:val="en-GB"/>
        </w:rPr>
        <w:t>、</w:t>
      </w:r>
      <w:r w:rsidRPr="00DA1674">
        <w:rPr>
          <w:rFonts w:ascii="SimSun" w:hAnsi="SimSun"/>
          <w:sz w:val="21"/>
          <w:szCs w:val="21"/>
          <w:lang w:val="en-GB"/>
        </w:rPr>
        <w:t>专利和技术部门、基础设施和平台部门、知识产权和创新生态系统部门、全球挑战和伙伴关系部门、品牌和</w:t>
      </w:r>
      <w:r w:rsidR="00C358EC" w:rsidRPr="00DA1674">
        <w:rPr>
          <w:rFonts w:ascii="SimSun" w:hAnsi="SimSun" w:hint="eastAsia"/>
          <w:sz w:val="21"/>
          <w:szCs w:val="21"/>
          <w:lang w:val="en-GB"/>
        </w:rPr>
        <w:t>外观</w:t>
      </w:r>
      <w:r w:rsidRPr="00DA1674">
        <w:rPr>
          <w:rFonts w:ascii="SimSun" w:hAnsi="SimSun"/>
          <w:sz w:val="21"/>
          <w:szCs w:val="21"/>
          <w:lang w:val="en-GB"/>
        </w:rPr>
        <w:t>设计部门以及版权和创意产业部门。</w:t>
      </w:r>
    </w:p>
    <w:p w14:paraId="03BB1905" w14:textId="2AD89AEE" w:rsidR="00396DDF" w:rsidRPr="00DA1674" w:rsidRDefault="00F40D99" w:rsidP="00DA1674">
      <w:pPr>
        <w:pStyle w:val="Heading1"/>
        <w:numPr>
          <w:ilvl w:val="0"/>
          <w:numId w:val="4"/>
        </w:numPr>
        <w:tabs>
          <w:tab w:val="num" w:pos="360"/>
        </w:tabs>
        <w:spacing w:before="0" w:afterLines="50" w:after="120" w:line="340" w:lineRule="atLeast"/>
        <w:ind w:left="547" w:hanging="547"/>
        <w:jc w:val="both"/>
        <w:rPr>
          <w:rFonts w:ascii="SimSun" w:hAnsi="SimSun"/>
          <w:b w:val="0"/>
          <w:bCs w:val="0"/>
          <w:color w:val="000000"/>
          <w:sz w:val="21"/>
          <w:szCs w:val="21"/>
        </w:rPr>
      </w:pPr>
      <w:r w:rsidRPr="00DA1674">
        <w:rPr>
          <w:rFonts w:ascii="SimSun" w:hAnsi="SimSun" w:hint="eastAsia"/>
          <w:color w:val="000000"/>
          <w:sz w:val="21"/>
          <w:szCs w:val="21"/>
        </w:rPr>
        <w:t>向</w:t>
      </w:r>
      <w:r w:rsidRPr="00DA1674">
        <w:rPr>
          <w:rFonts w:ascii="SimSun" w:hAnsi="SimSun"/>
          <w:color w:val="000000"/>
          <w:sz w:val="21"/>
          <w:szCs w:val="21"/>
        </w:rPr>
        <w:t>乌克兰的创新</w:t>
      </w:r>
      <w:r w:rsidRPr="00DA1674">
        <w:rPr>
          <w:rFonts w:ascii="SimSun" w:hAnsi="SimSun" w:hint="eastAsia"/>
          <w:color w:val="000000"/>
          <w:sz w:val="21"/>
          <w:szCs w:val="21"/>
        </w:rPr>
        <w:t>和创意</w:t>
      </w:r>
      <w:r w:rsidRPr="00DA1674">
        <w:rPr>
          <w:rFonts w:ascii="SimSun" w:hAnsi="SimSun"/>
          <w:color w:val="000000"/>
          <w:sz w:val="21"/>
          <w:szCs w:val="21"/>
        </w:rPr>
        <w:t>部门</w:t>
      </w:r>
      <w:r w:rsidRPr="00DA1674">
        <w:rPr>
          <w:rFonts w:ascii="SimSun" w:hAnsi="SimSun" w:hint="eastAsia"/>
          <w:color w:val="000000"/>
          <w:sz w:val="21"/>
          <w:szCs w:val="21"/>
        </w:rPr>
        <w:t>及</w:t>
      </w:r>
      <w:r w:rsidRPr="00DA1674">
        <w:rPr>
          <w:rFonts w:ascii="SimSun" w:hAnsi="SimSun"/>
          <w:color w:val="000000"/>
          <w:sz w:val="21"/>
          <w:szCs w:val="21"/>
        </w:rPr>
        <w:t>知识产权制度</w:t>
      </w:r>
      <w:r w:rsidRPr="00DA1674">
        <w:rPr>
          <w:rFonts w:ascii="SimSun" w:hAnsi="SimSun" w:hint="eastAsia"/>
          <w:color w:val="000000"/>
          <w:sz w:val="21"/>
          <w:szCs w:val="21"/>
        </w:rPr>
        <w:t>提供</w:t>
      </w:r>
      <w:r w:rsidR="003D1F53" w:rsidRPr="00DA1674">
        <w:rPr>
          <w:rFonts w:ascii="SimSun" w:hAnsi="SimSun" w:hint="eastAsia"/>
          <w:color w:val="000000"/>
          <w:sz w:val="21"/>
          <w:szCs w:val="21"/>
        </w:rPr>
        <w:t>的</w:t>
      </w:r>
      <w:r w:rsidRPr="00DA1674">
        <w:rPr>
          <w:rFonts w:ascii="SimSun" w:hAnsi="SimSun" w:hint="eastAsia"/>
          <w:color w:val="000000"/>
          <w:sz w:val="21"/>
          <w:szCs w:val="21"/>
        </w:rPr>
        <w:t>援助和支持</w:t>
      </w:r>
    </w:p>
    <w:p w14:paraId="3BBB81D9" w14:textId="13B2542C" w:rsidR="00396DDF" w:rsidRPr="00DA1674" w:rsidRDefault="00F40D99" w:rsidP="00DA1674">
      <w:pPr>
        <w:tabs>
          <w:tab w:val="left" w:pos="567"/>
        </w:tabs>
        <w:spacing w:afterLines="50" w:after="120" w:line="340" w:lineRule="atLeast"/>
        <w:jc w:val="both"/>
        <w:rPr>
          <w:rFonts w:ascii="SimSun" w:hAnsi="SimSun"/>
          <w:sz w:val="21"/>
          <w:szCs w:val="21"/>
          <w:lang w:val="en-GB"/>
        </w:rPr>
      </w:pPr>
      <w:r w:rsidRPr="00DA1674">
        <w:rPr>
          <w:rFonts w:ascii="SimSun" w:hAnsi="SimSun"/>
          <w:sz w:val="21"/>
          <w:szCs w:val="21"/>
          <w:lang w:val="en-GB"/>
        </w:rPr>
        <w:fldChar w:fldCharType="begin"/>
      </w:r>
      <w:r w:rsidRPr="00DA1674">
        <w:rPr>
          <w:rFonts w:ascii="SimSun" w:hAnsi="SimSun"/>
          <w:sz w:val="21"/>
          <w:szCs w:val="21"/>
          <w:lang w:val="en-GB"/>
        </w:rPr>
        <w:instrText xml:space="preserve"> AUTONUM  </w:instrText>
      </w:r>
      <w:r w:rsidRPr="00DA1674">
        <w:rPr>
          <w:rFonts w:ascii="SimSun" w:hAnsi="SimSun"/>
          <w:sz w:val="21"/>
          <w:szCs w:val="21"/>
          <w:lang w:val="en-GB"/>
        </w:rPr>
        <w:fldChar w:fldCharType="end"/>
      </w:r>
      <w:r w:rsidRPr="00DA1674">
        <w:rPr>
          <w:rFonts w:ascii="SimSun" w:hAnsi="SimSun"/>
          <w:sz w:val="21"/>
          <w:szCs w:val="21"/>
          <w:lang w:val="en-GB"/>
        </w:rPr>
        <w:tab/>
        <w:t>报告的下一部分全面概述了国际局在2023年7月至2024年5月期间</w:t>
      </w:r>
      <w:r w:rsidR="008E556D" w:rsidRPr="00DA1674">
        <w:rPr>
          <w:rFonts w:ascii="SimSun" w:hAnsi="SimSun" w:hint="eastAsia"/>
          <w:sz w:val="21"/>
          <w:szCs w:val="21"/>
          <w:lang w:val="en-GB"/>
        </w:rPr>
        <w:t>向</w:t>
      </w:r>
      <w:r w:rsidRPr="00DA1674">
        <w:rPr>
          <w:rFonts w:ascii="SimSun" w:hAnsi="SimSun"/>
          <w:sz w:val="21"/>
          <w:szCs w:val="21"/>
          <w:lang w:val="en-GB"/>
        </w:rPr>
        <w:t>乌克兰创新和</w:t>
      </w:r>
      <w:r w:rsidR="008E556D" w:rsidRPr="00DA1674">
        <w:rPr>
          <w:rFonts w:ascii="SimSun" w:hAnsi="SimSun" w:hint="eastAsia"/>
          <w:sz w:val="21"/>
          <w:szCs w:val="21"/>
          <w:lang w:val="en-GB"/>
        </w:rPr>
        <w:t>创意</w:t>
      </w:r>
      <w:r w:rsidRPr="00DA1674">
        <w:rPr>
          <w:rFonts w:ascii="SimSun" w:hAnsi="SimSun"/>
          <w:sz w:val="21"/>
          <w:szCs w:val="21"/>
          <w:lang w:val="en-GB"/>
        </w:rPr>
        <w:t>部门及知识产权制度提供的援助和支持。</w:t>
      </w:r>
    </w:p>
    <w:p w14:paraId="2371420B" w14:textId="2215E887" w:rsidR="00396DDF" w:rsidRPr="006E1583" w:rsidRDefault="00F40D99" w:rsidP="00DA1674">
      <w:pPr>
        <w:pStyle w:val="Heading2"/>
        <w:numPr>
          <w:ilvl w:val="1"/>
          <w:numId w:val="7"/>
        </w:numPr>
        <w:tabs>
          <w:tab w:val="num" w:pos="360"/>
        </w:tabs>
        <w:spacing w:before="0" w:afterLines="50" w:after="120" w:line="340" w:lineRule="atLeast"/>
        <w:ind w:left="1134" w:hanging="567"/>
        <w:jc w:val="both"/>
        <w:rPr>
          <w:rFonts w:ascii="SimHei" w:eastAsia="SimHei" w:hAnsi="SimHei"/>
          <w:b/>
          <w:bCs w:val="0"/>
          <w:iCs w:val="0"/>
          <w:caps w:val="0"/>
          <w:sz w:val="21"/>
          <w:szCs w:val="21"/>
        </w:rPr>
      </w:pPr>
      <w:bookmarkStart w:id="6" w:name="_Hlk168047199"/>
      <w:r w:rsidRPr="006E1583">
        <w:rPr>
          <w:rFonts w:ascii="SimHei" w:eastAsia="SimHei" w:hAnsi="SimHei"/>
          <w:sz w:val="21"/>
          <w:szCs w:val="21"/>
        </w:rPr>
        <w:lastRenderedPageBreak/>
        <w:t>产权组织与乌克兰经济部关于在知识产权领域开展合作的谅解备忘录</w:t>
      </w:r>
    </w:p>
    <w:bookmarkEnd w:id="6"/>
    <w:p w14:paraId="4AFF5C2A" w14:textId="5E47957E" w:rsidR="00396DDF" w:rsidRPr="00DA1674" w:rsidRDefault="00F40D99" w:rsidP="006E1583">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r>
      <w:r w:rsidR="0061746D" w:rsidRPr="00DA1674">
        <w:rPr>
          <w:rFonts w:ascii="SimSun" w:hAnsi="SimSun" w:hint="eastAsia"/>
          <w:sz w:val="21"/>
          <w:szCs w:val="21"/>
        </w:rPr>
        <w:t>产权组织</w:t>
      </w:r>
      <w:r w:rsidRPr="00DA1674">
        <w:rPr>
          <w:rFonts w:ascii="SimSun" w:hAnsi="SimSun"/>
          <w:sz w:val="21"/>
          <w:szCs w:val="21"/>
        </w:rPr>
        <w:t>与乌克兰经济部关于知识产权领域合作的谅解备忘录于2023年7月24日生效。该谅解备忘录是</w:t>
      </w:r>
      <w:r w:rsidR="0061746D" w:rsidRPr="00DA1674">
        <w:rPr>
          <w:rFonts w:ascii="SimSun" w:hAnsi="SimSun" w:hint="eastAsia"/>
          <w:sz w:val="21"/>
          <w:szCs w:val="21"/>
        </w:rPr>
        <w:t>产权组织</w:t>
      </w:r>
      <w:r w:rsidRPr="00DA1674">
        <w:rPr>
          <w:rFonts w:ascii="SimSun" w:hAnsi="SimSun"/>
          <w:sz w:val="21"/>
          <w:szCs w:val="21"/>
        </w:rPr>
        <w:t>与乌克兰当前和未来合作的一个重要里程碑，在有效落实</w:t>
      </w:r>
      <w:r w:rsidR="0061746D" w:rsidRPr="00DA1674">
        <w:rPr>
          <w:rFonts w:ascii="SimSun" w:hAnsi="SimSun" w:hint="eastAsia"/>
          <w:sz w:val="21"/>
          <w:szCs w:val="21"/>
        </w:rPr>
        <w:t>成员国</w:t>
      </w:r>
      <w:r w:rsidRPr="00DA1674">
        <w:rPr>
          <w:rFonts w:ascii="SimSun" w:hAnsi="SimSun"/>
          <w:sz w:val="21"/>
          <w:szCs w:val="21"/>
        </w:rPr>
        <w:t>大会决定和支持乌克兰知识产权、创新和创意生态系统方面发挥着关键作用。</w:t>
      </w:r>
    </w:p>
    <w:p w14:paraId="551C6732" w14:textId="559E0C92" w:rsidR="00396DDF" w:rsidRPr="00DA1674" w:rsidRDefault="00F40D99" w:rsidP="006E1583">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谅解备忘录的目的是加强合作，重建受战争严重影响的乌克兰创新和创意部门及生态系统。</w:t>
      </w:r>
    </w:p>
    <w:p w14:paraId="3DAFBC7C" w14:textId="1D371A8A" w:rsidR="00396DDF" w:rsidRPr="006E1583" w:rsidRDefault="0078646E" w:rsidP="00DA1674">
      <w:pPr>
        <w:pStyle w:val="Heading2"/>
        <w:numPr>
          <w:ilvl w:val="1"/>
          <w:numId w:val="7"/>
        </w:numPr>
        <w:tabs>
          <w:tab w:val="num" w:pos="360"/>
        </w:tabs>
        <w:spacing w:before="0" w:afterLines="50" w:after="120" w:line="340" w:lineRule="atLeast"/>
        <w:ind w:left="1134" w:hanging="567"/>
        <w:jc w:val="both"/>
        <w:rPr>
          <w:rFonts w:ascii="SimHei" w:eastAsia="SimHei" w:hAnsi="SimHei"/>
          <w:b/>
          <w:bCs w:val="0"/>
          <w:iCs w:val="0"/>
          <w:caps w:val="0"/>
          <w:sz w:val="21"/>
          <w:szCs w:val="21"/>
        </w:rPr>
      </w:pPr>
      <w:r w:rsidRPr="006E1583">
        <w:rPr>
          <w:rFonts w:ascii="SimHei" w:eastAsia="SimHei" w:hAnsi="SimHei" w:hint="eastAsia"/>
          <w:sz w:val="21"/>
          <w:szCs w:val="21"/>
        </w:rPr>
        <w:t>支持</w:t>
      </w:r>
      <w:r w:rsidR="00F40D99" w:rsidRPr="006E1583">
        <w:rPr>
          <w:rFonts w:ascii="SimHei" w:eastAsia="SimHei" w:hAnsi="SimHei"/>
          <w:sz w:val="21"/>
          <w:szCs w:val="21"/>
        </w:rPr>
        <w:t>制定国家知识产权战略</w:t>
      </w:r>
    </w:p>
    <w:p w14:paraId="19DEBA4A" w14:textId="4AD674E8"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自2024年2月以来，国际局一直积极</w:t>
      </w:r>
      <w:r w:rsidR="00EC00E7" w:rsidRPr="00DA1674">
        <w:rPr>
          <w:rFonts w:ascii="SimSun" w:hAnsi="SimSun" w:hint="eastAsia"/>
          <w:sz w:val="21"/>
          <w:szCs w:val="21"/>
        </w:rPr>
        <w:t>为</w:t>
      </w:r>
      <w:r w:rsidRPr="00DA1674">
        <w:rPr>
          <w:rFonts w:ascii="SimSun" w:hAnsi="SimSun"/>
          <w:sz w:val="21"/>
          <w:szCs w:val="21"/>
        </w:rPr>
        <w:t>制定乌克兰国家知识产权战略</w:t>
      </w:r>
      <w:r w:rsidR="00EC00E7" w:rsidRPr="00DA1674">
        <w:rPr>
          <w:rFonts w:ascii="SimSun" w:hAnsi="SimSun" w:hint="eastAsia"/>
          <w:sz w:val="21"/>
          <w:szCs w:val="21"/>
        </w:rPr>
        <w:t>提供支持</w:t>
      </w:r>
      <w:r w:rsidRPr="00DA1674">
        <w:rPr>
          <w:rFonts w:ascii="SimSun" w:hAnsi="SimSun"/>
          <w:sz w:val="21"/>
          <w:szCs w:val="21"/>
        </w:rPr>
        <w:t>。</w:t>
      </w:r>
    </w:p>
    <w:p w14:paraId="01D890FC" w14:textId="09E25F42"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在UANIPIO的协调下，成立了一个由相关利益攸关方组成的国家专家组。它为整个进程提供指导。</w:t>
      </w:r>
      <w:r w:rsidR="00D8093C" w:rsidRPr="00DA1674">
        <w:rPr>
          <w:rFonts w:ascii="SimSun" w:hAnsi="SimSun" w:hint="eastAsia"/>
          <w:sz w:val="21"/>
          <w:szCs w:val="21"/>
        </w:rPr>
        <w:t>产权组织</w:t>
      </w:r>
      <w:r w:rsidRPr="00DA1674">
        <w:rPr>
          <w:rFonts w:ascii="SimSun" w:hAnsi="SimSun"/>
          <w:sz w:val="21"/>
          <w:szCs w:val="21"/>
        </w:rPr>
        <w:t>聘请了三名国家顾问，一名侧重于创新经济，一名侧重于版权和创意产业，</w:t>
      </w:r>
      <w:r w:rsidR="0016121C" w:rsidRPr="00DA1674">
        <w:rPr>
          <w:rFonts w:ascii="SimSun" w:hAnsi="SimSun" w:hint="eastAsia"/>
          <w:sz w:val="21"/>
          <w:szCs w:val="21"/>
        </w:rPr>
        <w:t>还有</w:t>
      </w:r>
      <w:r w:rsidRPr="00DA1674">
        <w:rPr>
          <w:rFonts w:ascii="SimSun" w:hAnsi="SimSun"/>
          <w:sz w:val="21"/>
          <w:szCs w:val="21"/>
        </w:rPr>
        <w:t>一名侧重于工业产权框架，在国际局和国家专家组的指导下为这一进程提供支持。此外，国际局还聘请了两名在国际知识产权框架和乌克兰知识产权法方面具有经验的国际顾问，在国际局的指导下，以审查和咨询的身份支持这一进程。</w:t>
      </w:r>
    </w:p>
    <w:p w14:paraId="3D357C13" w14:textId="7A941E8B"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正在进行的</w:t>
      </w:r>
      <w:r w:rsidR="0016121C" w:rsidRPr="00DA1674">
        <w:rPr>
          <w:rFonts w:ascii="SimSun" w:hAnsi="SimSun" w:hint="eastAsia"/>
          <w:sz w:val="21"/>
          <w:szCs w:val="21"/>
        </w:rPr>
        <w:t>制定</w:t>
      </w:r>
      <w:r w:rsidRPr="00DA1674">
        <w:rPr>
          <w:rFonts w:ascii="SimSun" w:hAnsi="SimSun"/>
          <w:sz w:val="21"/>
          <w:szCs w:val="21"/>
        </w:rPr>
        <w:t>进程包括一个诊断阶段和报告，预计将于2024年6月完成。该进程以2023年</w:t>
      </w:r>
      <w:r w:rsidR="0016121C" w:rsidRPr="00DA1674">
        <w:rPr>
          <w:rFonts w:ascii="SimSun" w:hAnsi="SimSun" w:hint="eastAsia"/>
          <w:sz w:val="21"/>
          <w:szCs w:val="21"/>
        </w:rPr>
        <w:t>成员国</w:t>
      </w:r>
      <w:r w:rsidRPr="00DA1674">
        <w:rPr>
          <w:rFonts w:ascii="SimSun" w:hAnsi="SimSun"/>
          <w:sz w:val="21"/>
          <w:szCs w:val="21"/>
        </w:rPr>
        <w:t>大会</w:t>
      </w:r>
      <w:r w:rsidR="007E6F33" w:rsidRPr="00DA1674">
        <w:rPr>
          <w:rFonts w:ascii="SimSun" w:hAnsi="SimSun" w:hint="eastAsia"/>
          <w:sz w:val="21"/>
          <w:szCs w:val="21"/>
        </w:rPr>
        <w:t>《</w:t>
      </w:r>
      <w:r w:rsidRPr="00DA1674">
        <w:rPr>
          <w:rFonts w:ascii="SimSun" w:hAnsi="SimSun"/>
          <w:sz w:val="21"/>
          <w:szCs w:val="21"/>
        </w:rPr>
        <w:t>关于</w:t>
      </w:r>
      <w:r w:rsidR="0016121C" w:rsidRPr="00DA1674">
        <w:rPr>
          <w:rFonts w:ascii="SimSun" w:hAnsi="SimSun" w:hint="eastAsia"/>
          <w:sz w:val="21"/>
          <w:szCs w:val="21"/>
        </w:rPr>
        <w:t>向</w:t>
      </w:r>
      <w:r w:rsidRPr="00DA1674">
        <w:rPr>
          <w:rFonts w:ascii="SimSun" w:hAnsi="SimSun"/>
          <w:sz w:val="21"/>
          <w:szCs w:val="21"/>
        </w:rPr>
        <w:t>乌克兰创新</w:t>
      </w:r>
      <w:r w:rsidR="0016121C" w:rsidRPr="00DA1674">
        <w:rPr>
          <w:rFonts w:ascii="SimSun" w:hAnsi="SimSun" w:hint="eastAsia"/>
          <w:sz w:val="21"/>
          <w:szCs w:val="21"/>
        </w:rPr>
        <w:t>和创意</w:t>
      </w:r>
      <w:r w:rsidRPr="00DA1674">
        <w:rPr>
          <w:rFonts w:ascii="SimSun" w:hAnsi="SimSun"/>
          <w:sz w:val="21"/>
          <w:szCs w:val="21"/>
        </w:rPr>
        <w:t>部门</w:t>
      </w:r>
      <w:r w:rsidR="0016121C" w:rsidRPr="00DA1674">
        <w:rPr>
          <w:rFonts w:ascii="SimSun" w:hAnsi="SimSun" w:hint="eastAsia"/>
          <w:sz w:val="21"/>
          <w:szCs w:val="21"/>
        </w:rPr>
        <w:t>及</w:t>
      </w:r>
      <w:r w:rsidRPr="00DA1674">
        <w:rPr>
          <w:rFonts w:ascii="SimSun" w:hAnsi="SimSun"/>
          <w:sz w:val="21"/>
          <w:szCs w:val="21"/>
        </w:rPr>
        <w:t>知识产权制度</w:t>
      </w:r>
      <w:r w:rsidR="0016121C" w:rsidRPr="00DA1674">
        <w:rPr>
          <w:rFonts w:ascii="SimSun" w:hAnsi="SimSun" w:hint="eastAsia"/>
          <w:sz w:val="21"/>
          <w:szCs w:val="21"/>
        </w:rPr>
        <w:t>提供援助和支持</w:t>
      </w:r>
      <w:r w:rsidRPr="00DA1674">
        <w:rPr>
          <w:rFonts w:ascii="SimSun" w:hAnsi="SimSun"/>
          <w:sz w:val="21"/>
          <w:szCs w:val="21"/>
        </w:rPr>
        <w:t>的报告</w:t>
      </w:r>
      <w:r w:rsidR="007E6F33" w:rsidRPr="00DA1674">
        <w:rPr>
          <w:rFonts w:ascii="SimSun" w:hAnsi="SimSun" w:hint="eastAsia"/>
          <w:sz w:val="21"/>
          <w:szCs w:val="21"/>
        </w:rPr>
        <w:t>》</w:t>
      </w:r>
      <w:r w:rsidRPr="00DA1674">
        <w:rPr>
          <w:rFonts w:ascii="SimSun" w:hAnsi="SimSun"/>
          <w:sz w:val="21"/>
          <w:szCs w:val="21"/>
        </w:rPr>
        <w:t>的结论为指导。</w:t>
      </w:r>
    </w:p>
    <w:p w14:paraId="51272F79" w14:textId="5D8FBD2A"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预计</w:t>
      </w:r>
      <w:r w:rsidR="007E6F33" w:rsidRPr="00DA1674">
        <w:rPr>
          <w:rFonts w:ascii="SimSun" w:hAnsi="SimSun"/>
          <w:sz w:val="21"/>
          <w:szCs w:val="21"/>
        </w:rPr>
        <w:t>《国家知识产权战略草案》</w:t>
      </w:r>
      <w:r w:rsidR="007E6F33" w:rsidRPr="00DA1674">
        <w:rPr>
          <w:rFonts w:ascii="SimSun" w:hAnsi="SimSun" w:hint="eastAsia"/>
          <w:sz w:val="21"/>
          <w:szCs w:val="21"/>
        </w:rPr>
        <w:t>编制工作</w:t>
      </w:r>
      <w:r w:rsidR="007E6F33" w:rsidRPr="00DA1674">
        <w:rPr>
          <w:rFonts w:ascii="SimSun" w:hAnsi="SimSun"/>
          <w:sz w:val="21"/>
          <w:szCs w:val="21"/>
        </w:rPr>
        <w:t>将于2024年夏季</w:t>
      </w:r>
      <w:r w:rsidR="007E6F33" w:rsidRPr="00DA1674">
        <w:rPr>
          <w:rFonts w:ascii="SimSun" w:hAnsi="SimSun" w:hint="eastAsia"/>
          <w:sz w:val="21"/>
          <w:szCs w:val="21"/>
        </w:rPr>
        <w:t>开始</w:t>
      </w:r>
      <w:r w:rsidRPr="00DA1674">
        <w:rPr>
          <w:rFonts w:ascii="SimSun" w:hAnsi="SimSun"/>
          <w:sz w:val="21"/>
          <w:szCs w:val="21"/>
        </w:rPr>
        <w:t>。</w:t>
      </w:r>
      <w:r w:rsidR="007E6F33" w:rsidRPr="00DA1674">
        <w:rPr>
          <w:rFonts w:ascii="SimSun" w:hAnsi="SimSun"/>
          <w:sz w:val="21"/>
          <w:szCs w:val="21"/>
        </w:rPr>
        <w:t>该战略</w:t>
      </w:r>
      <w:r w:rsidRPr="00DA1674">
        <w:rPr>
          <w:rFonts w:ascii="SimSun" w:hAnsi="SimSun"/>
          <w:sz w:val="21"/>
          <w:szCs w:val="21"/>
        </w:rPr>
        <w:t>预计将于2024年10月定稿。</w:t>
      </w:r>
    </w:p>
    <w:p w14:paraId="4855D50D" w14:textId="26C27AF4"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国家知识产权战略的范围包括工业产权、版权及相关事项。</w:t>
      </w:r>
      <w:r w:rsidR="002B4DF0" w:rsidRPr="00DA1674">
        <w:rPr>
          <w:rFonts w:ascii="SimSun" w:hAnsi="SimSun" w:hint="eastAsia"/>
          <w:sz w:val="21"/>
          <w:szCs w:val="21"/>
        </w:rPr>
        <w:t>可以预见，</w:t>
      </w:r>
      <w:r w:rsidRPr="00DA1674">
        <w:rPr>
          <w:rFonts w:ascii="SimSun" w:hAnsi="SimSun"/>
          <w:sz w:val="21"/>
          <w:szCs w:val="21"/>
        </w:rPr>
        <w:t>《国家知识产权战略》将解决乌克兰在知识产权、创新和创意产业方面的主要问题，并与其他国家目标或优先事项保持一致。国家知识产权战略的时间框架预计为五年，即从2025年至2030年。</w:t>
      </w:r>
    </w:p>
    <w:p w14:paraId="3932DF2C" w14:textId="5F8B3670"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国际局一直</w:t>
      </w:r>
      <w:r w:rsidR="00B20411" w:rsidRPr="00DA1674">
        <w:rPr>
          <w:rFonts w:ascii="SimSun" w:hAnsi="SimSun" w:hint="eastAsia"/>
          <w:sz w:val="21"/>
          <w:szCs w:val="21"/>
        </w:rPr>
        <w:t>在于</w:t>
      </w:r>
      <w:r w:rsidRPr="00DA1674">
        <w:rPr>
          <w:rFonts w:ascii="SimSun" w:hAnsi="SimSun"/>
          <w:sz w:val="21"/>
          <w:szCs w:val="21"/>
        </w:rPr>
        <w:t>国家专家组以及国家和国际顾问</w:t>
      </w:r>
      <w:r w:rsidR="00B20411" w:rsidRPr="00DA1674">
        <w:rPr>
          <w:rFonts w:ascii="SimSun" w:hAnsi="SimSun" w:hint="eastAsia"/>
          <w:sz w:val="21"/>
          <w:szCs w:val="21"/>
        </w:rPr>
        <w:t>协调并定期举行</w:t>
      </w:r>
      <w:r w:rsidRPr="00DA1674">
        <w:rPr>
          <w:rFonts w:ascii="SimSun" w:hAnsi="SimSun"/>
          <w:sz w:val="21"/>
          <w:szCs w:val="21"/>
        </w:rPr>
        <w:t>会议，以促进按照国家知识产权战略的制定时间表取得进展，并确保在整个</w:t>
      </w:r>
      <w:r w:rsidR="00B20411" w:rsidRPr="00DA1674">
        <w:rPr>
          <w:rFonts w:ascii="SimSun" w:hAnsi="SimSun" w:hint="eastAsia"/>
          <w:sz w:val="21"/>
          <w:szCs w:val="21"/>
        </w:rPr>
        <w:t>制定进程</w:t>
      </w:r>
      <w:r w:rsidRPr="00DA1674">
        <w:rPr>
          <w:rFonts w:ascii="SimSun" w:hAnsi="SimSun"/>
          <w:sz w:val="21"/>
          <w:szCs w:val="21"/>
        </w:rPr>
        <w:t>的关键时刻提供战略性和实质性建议。讨论的重点</w:t>
      </w:r>
      <w:r w:rsidR="00B20411" w:rsidRPr="00DA1674">
        <w:rPr>
          <w:rFonts w:ascii="SimSun" w:hAnsi="SimSun" w:hint="eastAsia"/>
          <w:sz w:val="21"/>
          <w:szCs w:val="21"/>
        </w:rPr>
        <w:t>集中于各种实质性问题</w:t>
      </w:r>
      <w:r w:rsidR="00370284" w:rsidRPr="00DA1674">
        <w:rPr>
          <w:rFonts w:ascii="SimSun" w:hAnsi="SimSun" w:hint="eastAsia"/>
          <w:sz w:val="21"/>
          <w:szCs w:val="21"/>
        </w:rPr>
        <w:t>，</w:t>
      </w:r>
      <w:r w:rsidRPr="00DA1674">
        <w:rPr>
          <w:rFonts w:ascii="SimSun" w:hAnsi="SimSun"/>
          <w:sz w:val="21"/>
          <w:szCs w:val="21"/>
        </w:rPr>
        <w:t>包括与国际局</w:t>
      </w:r>
      <w:r w:rsidR="00370284" w:rsidRPr="00DA1674">
        <w:rPr>
          <w:rFonts w:ascii="SimSun" w:hAnsi="SimSun" w:hint="eastAsia"/>
          <w:sz w:val="21"/>
          <w:szCs w:val="21"/>
        </w:rPr>
        <w:t>相关部门进行</w:t>
      </w:r>
      <w:r w:rsidRPr="00DA1674">
        <w:rPr>
          <w:rFonts w:ascii="SimSun" w:hAnsi="SimSun"/>
          <w:sz w:val="21"/>
          <w:szCs w:val="21"/>
        </w:rPr>
        <w:t>的讨论，</w:t>
      </w:r>
      <w:r w:rsidR="00B20411" w:rsidRPr="00DA1674">
        <w:rPr>
          <w:rFonts w:ascii="SimSun" w:hAnsi="SimSun" w:hint="eastAsia"/>
          <w:sz w:val="21"/>
          <w:szCs w:val="21"/>
        </w:rPr>
        <w:t>涉及</w:t>
      </w:r>
      <w:r w:rsidR="00B20411" w:rsidRPr="00DA1674">
        <w:rPr>
          <w:rFonts w:ascii="SimSun" w:hAnsi="SimSun"/>
          <w:sz w:val="21"/>
          <w:szCs w:val="21"/>
        </w:rPr>
        <w:t>专利、实用新型和商业秘密领域</w:t>
      </w:r>
      <w:r w:rsidRPr="00DA1674">
        <w:rPr>
          <w:rFonts w:ascii="SimSun" w:hAnsi="SimSun"/>
          <w:sz w:val="21"/>
          <w:szCs w:val="21"/>
        </w:rPr>
        <w:t>以及知识产权和创新生态系统的各个方面</w:t>
      </w:r>
      <w:r w:rsidR="00B20411" w:rsidRPr="00DA1674">
        <w:rPr>
          <w:rFonts w:ascii="SimSun" w:hAnsi="SimSun" w:hint="eastAsia"/>
          <w:sz w:val="21"/>
          <w:szCs w:val="21"/>
        </w:rPr>
        <w:t>。</w:t>
      </w:r>
      <w:r w:rsidRPr="00DA1674">
        <w:rPr>
          <w:rFonts w:ascii="SimSun" w:hAnsi="SimSun"/>
          <w:sz w:val="21"/>
          <w:szCs w:val="21"/>
        </w:rPr>
        <w:t>此外，国际局</w:t>
      </w:r>
      <w:r w:rsidR="00B20411" w:rsidRPr="00DA1674">
        <w:rPr>
          <w:rFonts w:ascii="SimSun" w:hAnsi="SimSun" w:hint="eastAsia"/>
          <w:sz w:val="21"/>
          <w:szCs w:val="21"/>
        </w:rPr>
        <w:t>还</w:t>
      </w:r>
      <w:r w:rsidRPr="00DA1674">
        <w:rPr>
          <w:rFonts w:ascii="SimSun" w:hAnsi="SimSun"/>
          <w:sz w:val="21"/>
          <w:szCs w:val="21"/>
        </w:rPr>
        <w:t>在就诊断阶段和相关报告以及战略草案的编制提供全面的建议和支持。</w:t>
      </w:r>
    </w:p>
    <w:p w14:paraId="6FA86409" w14:textId="68AEF236" w:rsidR="00396DDF" w:rsidRPr="00A71045" w:rsidRDefault="00F40D99" w:rsidP="00DA1674">
      <w:pPr>
        <w:pStyle w:val="Heading2"/>
        <w:numPr>
          <w:ilvl w:val="1"/>
          <w:numId w:val="7"/>
        </w:numPr>
        <w:tabs>
          <w:tab w:val="num" w:pos="360"/>
        </w:tabs>
        <w:spacing w:before="0" w:afterLines="50" w:after="120" w:line="340" w:lineRule="atLeast"/>
        <w:ind w:left="1134" w:hanging="567"/>
        <w:jc w:val="both"/>
        <w:rPr>
          <w:rFonts w:ascii="SimSun" w:eastAsia="SimHei" w:hAnsi="SimSun"/>
          <w:b/>
          <w:bCs w:val="0"/>
          <w:iCs w:val="0"/>
          <w:caps w:val="0"/>
          <w:sz w:val="21"/>
          <w:szCs w:val="21"/>
        </w:rPr>
      </w:pPr>
      <w:r w:rsidRPr="00A71045">
        <w:rPr>
          <w:rFonts w:ascii="SimSun" w:eastAsia="SimHei" w:hAnsi="SimSun"/>
          <w:sz w:val="21"/>
          <w:szCs w:val="21"/>
        </w:rPr>
        <w:t>提供政策和立法咨询</w:t>
      </w:r>
      <w:r w:rsidR="00FA0623" w:rsidRPr="00A71045">
        <w:rPr>
          <w:rFonts w:ascii="SimSun" w:eastAsia="SimHei" w:hAnsi="SimSun" w:hint="eastAsia"/>
          <w:sz w:val="21"/>
          <w:szCs w:val="21"/>
        </w:rPr>
        <w:t>意见</w:t>
      </w:r>
    </w:p>
    <w:p w14:paraId="2A12B14B" w14:textId="77777777" w:rsidR="00396DDF" w:rsidRPr="00DA1674" w:rsidRDefault="00F40D99" w:rsidP="00DA1674">
      <w:pPr>
        <w:pStyle w:val="NormalWeb"/>
        <w:tabs>
          <w:tab w:val="left" w:pos="1985"/>
        </w:tabs>
        <w:spacing w:before="0" w:beforeAutospacing="0" w:afterLines="50" w:after="120" w:afterAutospacing="0" w:line="340" w:lineRule="atLeast"/>
        <w:ind w:left="1134"/>
        <w:jc w:val="both"/>
        <w:rPr>
          <w:rFonts w:ascii="SimSun" w:eastAsia="SimSun" w:hAnsi="SimSun" w:cs="Arial"/>
          <w:color w:val="000000"/>
          <w:sz w:val="21"/>
          <w:szCs w:val="21"/>
          <w:lang w:eastAsia="zh-CN"/>
        </w:rPr>
      </w:pPr>
      <w:bookmarkStart w:id="7" w:name="_Hlk165888333"/>
      <w:r w:rsidRPr="00DA1674">
        <w:rPr>
          <w:rFonts w:ascii="SimSun" w:eastAsia="SimSun" w:hAnsi="SimSun" w:cs="Arial"/>
          <w:color w:val="000000"/>
          <w:sz w:val="21"/>
          <w:szCs w:val="21"/>
          <w:lang w:eastAsia="zh-CN"/>
        </w:rPr>
        <w:t>3.3.1.</w:t>
      </w:r>
      <w:r w:rsidRPr="00DA1674">
        <w:rPr>
          <w:rFonts w:ascii="SimSun" w:eastAsia="SimSun" w:hAnsi="SimSun" w:cs="Arial"/>
          <w:color w:val="000000"/>
          <w:sz w:val="21"/>
          <w:szCs w:val="21"/>
          <w:lang w:eastAsia="zh-CN"/>
        </w:rPr>
        <w:tab/>
      </w:r>
      <w:r w:rsidRPr="00DA1674">
        <w:rPr>
          <w:rFonts w:ascii="SimSun" w:eastAsia="SimSun" w:hAnsi="SimSun" w:cs="Arial"/>
          <w:color w:val="000000"/>
          <w:sz w:val="21"/>
          <w:szCs w:val="21"/>
          <w:u w:val="single"/>
          <w:lang w:eastAsia="zh-CN"/>
        </w:rPr>
        <w:t>版权</w:t>
      </w:r>
    </w:p>
    <w:p w14:paraId="6AE4EE0A" w14:textId="370F4630"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在报告所述期间，国际局与乌克兰政府</w:t>
      </w:r>
      <w:r w:rsidR="00896F69" w:rsidRPr="00DA1674">
        <w:rPr>
          <w:rFonts w:ascii="SimSun" w:hAnsi="SimSun" w:hint="eastAsia"/>
          <w:sz w:val="21"/>
          <w:szCs w:val="21"/>
        </w:rPr>
        <w:t>主管机关</w:t>
      </w:r>
      <w:r w:rsidRPr="00DA1674">
        <w:rPr>
          <w:rFonts w:ascii="SimSun" w:hAnsi="SimSun"/>
          <w:sz w:val="21"/>
          <w:szCs w:val="21"/>
        </w:rPr>
        <w:t>就版权问题进行了磋商，并提供了如下立法</w:t>
      </w:r>
      <w:r w:rsidR="00896F69" w:rsidRPr="00DA1674">
        <w:rPr>
          <w:rFonts w:ascii="SimSun" w:hAnsi="SimSun" w:hint="eastAsia"/>
          <w:sz w:val="21"/>
          <w:szCs w:val="21"/>
        </w:rPr>
        <w:t>咨询意见</w:t>
      </w:r>
      <w:r w:rsidRPr="00DA1674">
        <w:rPr>
          <w:rFonts w:ascii="SimSun" w:hAnsi="SimSun"/>
          <w:sz w:val="21"/>
          <w:szCs w:val="21"/>
        </w:rPr>
        <w:t>：</w:t>
      </w:r>
    </w:p>
    <w:p w14:paraId="19A325C9" w14:textId="06B1C2CD" w:rsidR="00396DDF" w:rsidRPr="00DA1674" w:rsidRDefault="00F40D99" w:rsidP="00DA1674">
      <w:pPr>
        <w:pStyle w:val="NormalWeb"/>
        <w:numPr>
          <w:ilvl w:val="0"/>
          <w:numId w:val="1"/>
        </w:numPr>
        <w:spacing w:before="0" w:beforeAutospacing="0" w:afterLines="50" w:after="120" w:afterAutospacing="0" w:line="340" w:lineRule="atLeast"/>
        <w:ind w:left="1134" w:hanging="567"/>
        <w:jc w:val="both"/>
        <w:rPr>
          <w:rFonts w:ascii="SimSun" w:eastAsia="SimSun" w:hAnsi="SimSun" w:cs="Arial"/>
          <w:sz w:val="21"/>
          <w:szCs w:val="21"/>
          <w:lang w:eastAsia="zh-CN"/>
        </w:rPr>
      </w:pPr>
      <w:r w:rsidRPr="00DA1674">
        <w:rPr>
          <w:rFonts w:ascii="SimSun" w:eastAsia="SimSun" w:hAnsi="SimSun" w:cs="Arial"/>
          <w:sz w:val="21"/>
          <w:szCs w:val="21"/>
          <w:lang w:eastAsia="zh-CN"/>
        </w:rPr>
        <w:t>分析新《版权法》并提</w:t>
      </w:r>
      <w:r w:rsidR="00A67AF7" w:rsidRPr="00DA1674">
        <w:rPr>
          <w:rFonts w:ascii="SimSun" w:eastAsia="SimSun" w:hAnsi="SimSun" w:cs="Arial" w:hint="eastAsia"/>
          <w:sz w:val="21"/>
          <w:szCs w:val="21"/>
          <w:lang w:eastAsia="zh-CN"/>
        </w:rPr>
        <w:t>出</w:t>
      </w:r>
      <w:r w:rsidRPr="00DA1674">
        <w:rPr>
          <w:rFonts w:ascii="SimSun" w:eastAsia="SimSun" w:hAnsi="SimSun" w:cs="Arial"/>
          <w:sz w:val="21"/>
          <w:szCs w:val="21"/>
          <w:lang w:eastAsia="zh-CN"/>
        </w:rPr>
        <w:t>意见，包括《版权法》实施后可能产生的结果，以及进一步制定</w:t>
      </w:r>
      <w:r w:rsidR="000C4605" w:rsidRPr="00DA1674">
        <w:rPr>
          <w:rFonts w:ascii="SimSun" w:eastAsia="SimSun" w:hAnsi="SimSun" w:cs="Arial" w:hint="eastAsia"/>
          <w:sz w:val="21"/>
          <w:szCs w:val="21"/>
          <w:lang w:eastAsia="zh-CN"/>
        </w:rPr>
        <w:t>细则</w:t>
      </w:r>
      <w:r w:rsidRPr="00DA1674">
        <w:rPr>
          <w:rFonts w:ascii="SimSun" w:eastAsia="SimSun" w:hAnsi="SimSun" w:cs="Arial"/>
          <w:sz w:val="21"/>
          <w:szCs w:val="21"/>
          <w:lang w:eastAsia="zh-CN"/>
        </w:rPr>
        <w:t>和可能对《版权法》进行修订时</w:t>
      </w:r>
      <w:r w:rsidR="000C4605" w:rsidRPr="00DA1674">
        <w:rPr>
          <w:rFonts w:ascii="SimSun" w:eastAsia="SimSun" w:hAnsi="SimSun" w:cs="Arial" w:hint="eastAsia"/>
          <w:sz w:val="21"/>
          <w:szCs w:val="21"/>
          <w:lang w:eastAsia="zh-CN"/>
        </w:rPr>
        <w:t>要</w:t>
      </w:r>
      <w:r w:rsidRPr="00DA1674">
        <w:rPr>
          <w:rFonts w:ascii="SimSun" w:eastAsia="SimSun" w:hAnsi="SimSun" w:cs="Arial"/>
          <w:sz w:val="21"/>
          <w:szCs w:val="21"/>
          <w:lang w:eastAsia="zh-CN"/>
        </w:rPr>
        <w:t>考虑的要点；</w:t>
      </w:r>
    </w:p>
    <w:bookmarkEnd w:id="7"/>
    <w:p w14:paraId="22ED4CF0" w14:textId="2732FB7D" w:rsidR="00396DDF" w:rsidRPr="00DA1674" w:rsidRDefault="00F40D99" w:rsidP="00DA1674">
      <w:pPr>
        <w:pStyle w:val="NormalWeb"/>
        <w:numPr>
          <w:ilvl w:val="0"/>
          <w:numId w:val="1"/>
        </w:numPr>
        <w:spacing w:before="0" w:beforeAutospacing="0" w:afterLines="50" w:after="120" w:afterAutospacing="0" w:line="340" w:lineRule="atLeast"/>
        <w:ind w:left="1134" w:hanging="567"/>
        <w:jc w:val="both"/>
        <w:rPr>
          <w:rFonts w:ascii="SimSun" w:eastAsia="SimSun" w:hAnsi="SimSun" w:cs="Arial"/>
          <w:sz w:val="21"/>
          <w:szCs w:val="21"/>
          <w:lang w:eastAsia="zh-CN"/>
        </w:rPr>
      </w:pPr>
      <w:r w:rsidRPr="00DA1674">
        <w:rPr>
          <w:rFonts w:ascii="SimSun" w:eastAsia="SimSun" w:hAnsi="SimSun" w:cs="Arial"/>
          <w:sz w:val="21"/>
          <w:szCs w:val="21"/>
          <w:lang w:eastAsia="zh-CN"/>
        </w:rPr>
        <w:t>对实施新《版权法》的两</w:t>
      </w:r>
      <w:r w:rsidR="000C4605" w:rsidRPr="00DA1674">
        <w:rPr>
          <w:rFonts w:ascii="SimSun" w:eastAsia="SimSun" w:hAnsi="SimSun" w:cs="Arial" w:hint="eastAsia"/>
          <w:sz w:val="21"/>
          <w:szCs w:val="21"/>
          <w:lang w:eastAsia="zh-CN"/>
        </w:rPr>
        <w:t>份</w:t>
      </w:r>
      <w:r w:rsidRPr="00DA1674">
        <w:rPr>
          <w:rFonts w:ascii="SimSun" w:eastAsia="SimSun" w:hAnsi="SimSun" w:cs="Arial"/>
          <w:sz w:val="21"/>
          <w:szCs w:val="21"/>
          <w:lang w:eastAsia="zh-CN"/>
        </w:rPr>
        <w:t>细则草案进行分析并提出意见</w:t>
      </w:r>
      <w:r w:rsidR="000D10C9" w:rsidRPr="00DA1674">
        <w:rPr>
          <w:rFonts w:ascii="SimSun" w:eastAsia="SimSun" w:hAnsi="SimSun" w:cs="Arial" w:hint="eastAsia"/>
          <w:sz w:val="21"/>
          <w:szCs w:val="21"/>
          <w:lang w:eastAsia="zh-CN"/>
        </w:rPr>
        <w:t>，</w:t>
      </w:r>
      <w:r w:rsidRPr="00DA1674">
        <w:rPr>
          <w:rFonts w:ascii="SimSun" w:eastAsia="SimSun" w:hAnsi="SimSun" w:cs="Arial"/>
          <w:sz w:val="21"/>
          <w:szCs w:val="21"/>
          <w:lang w:eastAsia="zh-CN"/>
        </w:rPr>
        <w:t>涉及授权使用孤儿作品、录音制品、电子游戏及其</w:t>
      </w:r>
      <w:r w:rsidR="000D10C9" w:rsidRPr="00DA1674">
        <w:rPr>
          <w:rFonts w:ascii="SimSun" w:eastAsia="SimSun" w:hAnsi="SimSun" w:cs="Arial" w:hint="eastAsia"/>
          <w:sz w:val="21"/>
          <w:szCs w:val="21"/>
          <w:lang w:eastAsia="zh-CN"/>
        </w:rPr>
        <w:t>中</w:t>
      </w:r>
      <w:r w:rsidRPr="00DA1674">
        <w:rPr>
          <w:rFonts w:ascii="SimSun" w:eastAsia="SimSun" w:hAnsi="SimSun" w:cs="Arial"/>
          <w:sz w:val="21"/>
          <w:szCs w:val="21"/>
          <w:lang w:eastAsia="zh-CN"/>
        </w:rPr>
        <w:t>录制的表演的程序和条件，以及在没有作者继承人的情况下保护公有领域作品作者精神权利的程序。</w:t>
      </w:r>
    </w:p>
    <w:p w14:paraId="04AD6084" w14:textId="54C34744" w:rsidR="00396DDF" w:rsidRPr="00DA1674" w:rsidRDefault="00F40D99" w:rsidP="00DA1674">
      <w:pPr>
        <w:pStyle w:val="NormalWeb"/>
        <w:numPr>
          <w:ilvl w:val="0"/>
          <w:numId w:val="1"/>
        </w:numPr>
        <w:spacing w:before="0" w:beforeAutospacing="0" w:afterLines="50" w:after="120" w:afterAutospacing="0" w:line="340" w:lineRule="atLeast"/>
        <w:ind w:left="1134" w:hanging="567"/>
        <w:jc w:val="both"/>
        <w:rPr>
          <w:rFonts w:ascii="SimSun" w:eastAsia="SimSun" w:hAnsi="SimSun" w:cs="Arial"/>
          <w:sz w:val="21"/>
          <w:szCs w:val="21"/>
          <w:lang w:eastAsia="zh-CN"/>
        </w:rPr>
      </w:pPr>
      <w:r w:rsidRPr="00DA1674">
        <w:rPr>
          <w:rFonts w:ascii="SimSun" w:eastAsia="SimSun" w:hAnsi="SimSun" w:cs="Arial"/>
          <w:sz w:val="21"/>
          <w:szCs w:val="21"/>
          <w:lang w:eastAsia="zh-CN"/>
        </w:rPr>
        <w:t>对</w:t>
      </w:r>
      <w:r w:rsidR="00717447" w:rsidRPr="00DA1674">
        <w:rPr>
          <w:rFonts w:ascii="SimSun" w:eastAsia="SimSun" w:hAnsi="SimSun" w:cs="Arial" w:hint="eastAsia"/>
          <w:sz w:val="21"/>
          <w:szCs w:val="21"/>
          <w:lang w:eastAsia="zh-CN"/>
        </w:rPr>
        <w:t>集体管理组织</w:t>
      </w:r>
      <w:r w:rsidRPr="00DA1674">
        <w:rPr>
          <w:rFonts w:ascii="SimSun" w:eastAsia="SimSun" w:hAnsi="SimSun" w:cs="Arial"/>
          <w:sz w:val="21"/>
          <w:szCs w:val="21"/>
          <w:lang w:eastAsia="zh-CN"/>
        </w:rPr>
        <w:t>的</w:t>
      </w:r>
      <w:r w:rsidR="00717447" w:rsidRPr="00DA1674">
        <w:rPr>
          <w:rFonts w:ascii="SimSun" w:eastAsia="SimSun" w:hAnsi="SimSun" w:cs="Arial" w:hint="eastAsia"/>
          <w:sz w:val="21"/>
          <w:szCs w:val="21"/>
          <w:lang w:eastAsia="zh-CN"/>
        </w:rPr>
        <w:t>资格</w:t>
      </w:r>
      <w:r w:rsidRPr="00DA1674">
        <w:rPr>
          <w:rFonts w:ascii="SimSun" w:eastAsia="SimSun" w:hAnsi="SimSun" w:cs="Arial"/>
          <w:sz w:val="21"/>
          <w:szCs w:val="21"/>
          <w:lang w:eastAsia="zh-CN"/>
        </w:rPr>
        <w:t>认证程序进行分析并提出意见。</w:t>
      </w:r>
    </w:p>
    <w:p w14:paraId="16C73EA2" w14:textId="77777777" w:rsidR="00396DDF" w:rsidRPr="00DA1674" w:rsidRDefault="00F40D99" w:rsidP="004D71BB">
      <w:pPr>
        <w:pStyle w:val="NormalWeb"/>
        <w:keepNext/>
        <w:tabs>
          <w:tab w:val="left" w:pos="1985"/>
        </w:tabs>
        <w:spacing w:before="0" w:beforeAutospacing="0" w:afterLines="50" w:after="120" w:afterAutospacing="0" w:line="340" w:lineRule="atLeast"/>
        <w:ind w:left="1134"/>
        <w:jc w:val="both"/>
        <w:rPr>
          <w:rFonts w:ascii="SimSun" w:eastAsia="SimSun" w:hAnsi="SimSun" w:cs="Arial"/>
          <w:color w:val="000000"/>
          <w:sz w:val="21"/>
          <w:szCs w:val="21"/>
          <w:lang w:eastAsia="zh-CN"/>
        </w:rPr>
      </w:pPr>
      <w:r w:rsidRPr="00DA1674">
        <w:rPr>
          <w:rFonts w:ascii="SimSun" w:eastAsia="SimSun" w:hAnsi="SimSun" w:cs="Arial"/>
          <w:color w:val="000000"/>
          <w:sz w:val="21"/>
          <w:szCs w:val="21"/>
          <w:lang w:eastAsia="zh-CN"/>
        </w:rPr>
        <w:lastRenderedPageBreak/>
        <w:t>3.3.2.</w:t>
      </w:r>
      <w:r w:rsidRPr="00DA1674">
        <w:rPr>
          <w:rFonts w:ascii="SimSun" w:eastAsia="SimSun" w:hAnsi="SimSun" w:cs="Arial"/>
          <w:color w:val="000000"/>
          <w:sz w:val="21"/>
          <w:szCs w:val="21"/>
          <w:lang w:eastAsia="zh-CN"/>
        </w:rPr>
        <w:tab/>
      </w:r>
      <w:r w:rsidRPr="00DA1674">
        <w:rPr>
          <w:rFonts w:ascii="SimSun" w:eastAsia="SimSun" w:hAnsi="SimSun" w:cs="Arial"/>
          <w:color w:val="000000"/>
          <w:sz w:val="21"/>
          <w:szCs w:val="21"/>
          <w:u w:val="single"/>
          <w:lang w:eastAsia="zh-CN"/>
        </w:rPr>
        <w:t>工业产权</w:t>
      </w:r>
    </w:p>
    <w:p w14:paraId="323BA3CB" w14:textId="54D87EDC" w:rsidR="00396DDF" w:rsidRPr="00DA1674" w:rsidRDefault="00F40D99" w:rsidP="00DA1674">
      <w:pPr>
        <w:pStyle w:val="NormalWeb"/>
        <w:tabs>
          <w:tab w:val="left" w:pos="567"/>
        </w:tabs>
        <w:spacing w:before="0" w:beforeAutospacing="0" w:afterLines="50" w:after="120" w:afterAutospacing="0" w:line="340" w:lineRule="atLeast"/>
        <w:jc w:val="both"/>
        <w:rPr>
          <w:rFonts w:ascii="SimSun" w:eastAsia="SimSun" w:hAnsi="SimSun" w:cs="Arial"/>
          <w:color w:val="000000"/>
          <w:sz w:val="21"/>
          <w:szCs w:val="21"/>
          <w:lang w:eastAsia="zh-CN"/>
        </w:rPr>
      </w:pPr>
      <w:r w:rsidRPr="00DA1674">
        <w:rPr>
          <w:rFonts w:ascii="SimSun" w:eastAsia="SimSun" w:hAnsi="SimSun" w:cs="Arial"/>
          <w:color w:val="000000"/>
          <w:sz w:val="21"/>
          <w:szCs w:val="21"/>
        </w:rPr>
        <w:fldChar w:fldCharType="begin"/>
      </w:r>
      <w:r w:rsidRPr="00DA1674">
        <w:rPr>
          <w:rFonts w:ascii="SimSun" w:eastAsia="SimSun" w:hAnsi="SimSun" w:cs="Arial"/>
          <w:color w:val="000000"/>
          <w:sz w:val="21"/>
          <w:szCs w:val="21"/>
          <w:lang w:eastAsia="zh-CN"/>
        </w:rPr>
        <w:instrText xml:space="preserve"> AUTONUM  </w:instrText>
      </w:r>
      <w:r w:rsidRPr="00DA1674">
        <w:rPr>
          <w:rFonts w:ascii="SimSun" w:eastAsia="SimSun" w:hAnsi="SimSun" w:cs="Arial"/>
          <w:color w:val="000000"/>
          <w:sz w:val="21"/>
          <w:szCs w:val="21"/>
        </w:rPr>
        <w:fldChar w:fldCharType="end"/>
      </w:r>
      <w:r w:rsidRPr="00DA1674">
        <w:rPr>
          <w:rFonts w:ascii="SimSun" w:eastAsia="SimSun" w:hAnsi="SimSun" w:cs="Arial"/>
          <w:color w:val="000000"/>
          <w:sz w:val="21"/>
          <w:szCs w:val="21"/>
          <w:lang w:eastAsia="zh-CN"/>
        </w:rPr>
        <w:tab/>
        <w:t>应UANIPIO的要求，在制定国家知识产权战略的背景下，国际局向乌克兰提供了工业产权领域的政策和立法建议。</w:t>
      </w:r>
      <w:r w:rsidR="00902D9E" w:rsidRPr="00DA1674">
        <w:rPr>
          <w:rFonts w:ascii="SimSun" w:eastAsia="SimSun" w:hAnsi="SimSun" w:cs="Arial" w:hint="eastAsia"/>
          <w:color w:val="000000"/>
          <w:sz w:val="21"/>
          <w:szCs w:val="21"/>
          <w:lang w:eastAsia="zh-CN"/>
        </w:rPr>
        <w:t>具体</w:t>
      </w:r>
      <w:r w:rsidRPr="00DA1674">
        <w:rPr>
          <w:rFonts w:ascii="SimSun" w:eastAsia="SimSun" w:hAnsi="SimSun" w:cs="Arial"/>
          <w:color w:val="000000"/>
          <w:sz w:val="21"/>
          <w:szCs w:val="21"/>
          <w:lang w:eastAsia="zh-CN"/>
        </w:rPr>
        <w:t>在以下方面提供了咨询意见</w:t>
      </w:r>
      <w:r w:rsidR="00D22F3A" w:rsidRPr="00DA1674">
        <w:rPr>
          <w:rFonts w:ascii="SimSun" w:eastAsia="SimSun" w:hAnsi="SimSun" w:cs="Arial" w:hint="eastAsia"/>
          <w:color w:val="000000"/>
          <w:sz w:val="21"/>
          <w:szCs w:val="21"/>
          <w:lang w:eastAsia="zh-CN"/>
        </w:rPr>
        <w:t>：</w:t>
      </w:r>
    </w:p>
    <w:p w14:paraId="77720422" w14:textId="1AC06AEA" w:rsidR="00396DDF" w:rsidRPr="00DA1674" w:rsidRDefault="00F40D99" w:rsidP="00DA1674">
      <w:pPr>
        <w:pStyle w:val="NormalWeb"/>
        <w:numPr>
          <w:ilvl w:val="0"/>
          <w:numId w:val="1"/>
        </w:numPr>
        <w:spacing w:before="0" w:beforeAutospacing="0" w:afterLines="50" w:after="120" w:afterAutospacing="0" w:line="340" w:lineRule="atLeast"/>
        <w:ind w:left="1134" w:hanging="567"/>
        <w:jc w:val="both"/>
        <w:rPr>
          <w:rFonts w:ascii="SimSun" w:eastAsia="SimSun" w:hAnsi="SimSun" w:cs="Arial"/>
          <w:sz w:val="21"/>
          <w:szCs w:val="21"/>
          <w:lang w:eastAsia="zh-CN"/>
        </w:rPr>
      </w:pPr>
      <w:r w:rsidRPr="00DA1674">
        <w:rPr>
          <w:rFonts w:ascii="SimSun" w:eastAsia="SimSun" w:hAnsi="SimSun" w:cs="Arial"/>
          <w:sz w:val="21"/>
          <w:szCs w:val="21"/>
          <w:lang w:eastAsia="zh-CN"/>
        </w:rPr>
        <w:t>乌克兰的</w:t>
      </w:r>
      <w:r w:rsidR="00B30E36" w:rsidRPr="00DA1674">
        <w:rPr>
          <w:rFonts w:ascii="SimSun" w:eastAsia="SimSun" w:hAnsi="SimSun" w:cs="Arial" w:hint="eastAsia"/>
          <w:sz w:val="21"/>
          <w:szCs w:val="21"/>
          <w:lang w:eastAsia="zh-CN"/>
        </w:rPr>
        <w:t>实用新型制度</w:t>
      </w:r>
      <w:r w:rsidRPr="00DA1674">
        <w:rPr>
          <w:rFonts w:ascii="SimSun" w:eastAsia="SimSun" w:hAnsi="SimSun" w:cs="Arial"/>
          <w:sz w:val="21"/>
          <w:szCs w:val="21"/>
          <w:lang w:eastAsia="zh-CN"/>
        </w:rPr>
        <w:t>；</w:t>
      </w:r>
    </w:p>
    <w:p w14:paraId="6C1579D2" w14:textId="6443E608" w:rsidR="00396DDF" w:rsidRPr="00DA1674" w:rsidRDefault="00F40D99" w:rsidP="00DA1674">
      <w:pPr>
        <w:pStyle w:val="NormalWeb"/>
        <w:numPr>
          <w:ilvl w:val="0"/>
          <w:numId w:val="1"/>
        </w:numPr>
        <w:spacing w:before="0" w:beforeAutospacing="0" w:afterLines="50" w:after="120" w:afterAutospacing="0" w:line="340" w:lineRule="atLeast"/>
        <w:ind w:left="1134" w:hanging="567"/>
        <w:jc w:val="both"/>
        <w:rPr>
          <w:rFonts w:ascii="SimSun" w:eastAsia="SimSun" w:hAnsi="SimSun" w:cs="Arial"/>
          <w:sz w:val="21"/>
          <w:szCs w:val="21"/>
          <w:lang w:eastAsia="zh-CN"/>
        </w:rPr>
      </w:pPr>
      <w:r w:rsidRPr="00DA1674">
        <w:rPr>
          <w:rFonts w:ascii="SimSun" w:eastAsia="SimSun" w:hAnsi="SimSun" w:cs="Arial"/>
          <w:sz w:val="21"/>
          <w:szCs w:val="21"/>
          <w:lang w:eastAsia="zh-CN"/>
        </w:rPr>
        <w:t>专利有关例外，使</w:t>
      </w:r>
      <w:r w:rsidR="00CE40A8" w:rsidRPr="00DA1674">
        <w:rPr>
          <w:rFonts w:ascii="SimSun" w:eastAsia="SimSun" w:hAnsi="SimSun" w:cs="Arial" w:hint="eastAsia"/>
          <w:sz w:val="21"/>
          <w:szCs w:val="21"/>
          <w:lang w:eastAsia="zh-CN"/>
        </w:rPr>
        <w:t>其</w:t>
      </w:r>
      <w:r w:rsidRPr="00DA1674">
        <w:rPr>
          <w:rFonts w:ascii="SimSun" w:eastAsia="SimSun" w:hAnsi="SimSun" w:cs="Arial"/>
          <w:sz w:val="21"/>
          <w:szCs w:val="21"/>
          <w:lang w:eastAsia="zh-CN"/>
        </w:rPr>
        <w:t>更具可操作性并符合国家利益；</w:t>
      </w:r>
    </w:p>
    <w:p w14:paraId="0EEF55AB" w14:textId="086A9C1F" w:rsidR="00396DDF" w:rsidRPr="00DA1674" w:rsidRDefault="00F40D99" w:rsidP="00DA1674">
      <w:pPr>
        <w:pStyle w:val="NormalWeb"/>
        <w:numPr>
          <w:ilvl w:val="0"/>
          <w:numId w:val="1"/>
        </w:numPr>
        <w:spacing w:before="0" w:beforeAutospacing="0" w:afterLines="50" w:after="120" w:afterAutospacing="0" w:line="340" w:lineRule="atLeast"/>
        <w:ind w:left="1134" w:hanging="567"/>
        <w:jc w:val="both"/>
        <w:rPr>
          <w:rFonts w:ascii="SimSun" w:eastAsia="SimSun" w:hAnsi="SimSun" w:cs="Arial"/>
          <w:sz w:val="21"/>
          <w:szCs w:val="21"/>
          <w:lang w:eastAsia="zh-CN"/>
        </w:rPr>
      </w:pPr>
      <w:r w:rsidRPr="00DA1674">
        <w:rPr>
          <w:rFonts w:ascii="SimSun" w:eastAsia="SimSun" w:hAnsi="SimSun" w:cs="Arial"/>
          <w:sz w:val="21"/>
          <w:szCs w:val="21"/>
          <w:lang w:eastAsia="zh-CN"/>
        </w:rPr>
        <w:t>商业秘密保护</w:t>
      </w:r>
      <w:r w:rsidR="00B30E36" w:rsidRPr="00DA1674">
        <w:rPr>
          <w:rFonts w:ascii="SimSun" w:eastAsia="SimSun" w:hAnsi="SimSun" w:cs="Arial" w:hint="eastAsia"/>
          <w:sz w:val="21"/>
          <w:szCs w:val="21"/>
          <w:lang w:eastAsia="zh-CN"/>
        </w:rPr>
        <w:t>方面</w:t>
      </w:r>
      <w:r w:rsidRPr="00DA1674">
        <w:rPr>
          <w:rFonts w:ascii="SimSun" w:eastAsia="SimSun" w:hAnsi="SimSun" w:cs="Arial"/>
          <w:sz w:val="21"/>
          <w:szCs w:val="21"/>
          <w:lang w:eastAsia="zh-CN"/>
        </w:rPr>
        <w:t>的法律规定。</w:t>
      </w:r>
    </w:p>
    <w:p w14:paraId="7447B00D" w14:textId="563FDE25" w:rsidR="0078646E" w:rsidRPr="00A71045" w:rsidRDefault="0078646E" w:rsidP="00DA1674">
      <w:pPr>
        <w:pStyle w:val="Heading2"/>
        <w:numPr>
          <w:ilvl w:val="1"/>
          <w:numId w:val="7"/>
        </w:numPr>
        <w:tabs>
          <w:tab w:val="num" w:pos="360"/>
        </w:tabs>
        <w:spacing w:before="0" w:afterLines="50" w:after="120" w:line="340" w:lineRule="atLeast"/>
        <w:ind w:left="1134" w:hanging="567"/>
        <w:jc w:val="both"/>
        <w:rPr>
          <w:rFonts w:ascii="SimSun" w:eastAsia="SimHei" w:hAnsi="SimSun"/>
          <w:b/>
          <w:bCs w:val="0"/>
          <w:iCs w:val="0"/>
          <w:caps w:val="0"/>
          <w:sz w:val="21"/>
          <w:szCs w:val="21"/>
        </w:rPr>
      </w:pPr>
      <w:bookmarkStart w:id="8" w:name="_Hlk166226093"/>
      <w:r w:rsidRPr="00A71045">
        <w:rPr>
          <w:rFonts w:ascii="SimSun" w:eastAsia="SimHei" w:hAnsi="SimSun" w:hint="eastAsia"/>
          <w:sz w:val="21"/>
          <w:szCs w:val="21"/>
        </w:rPr>
        <w:t>支持增长</w:t>
      </w:r>
      <w:r w:rsidRPr="00A71045">
        <w:rPr>
          <w:rFonts w:ascii="SimSun" w:eastAsia="SimHei" w:hAnsi="SimSun"/>
          <w:sz w:val="21"/>
          <w:szCs w:val="21"/>
        </w:rPr>
        <w:t>知识和技能</w:t>
      </w:r>
    </w:p>
    <w:bookmarkEnd w:id="8"/>
    <w:p w14:paraId="7F34E171" w14:textId="6B3A188A" w:rsidR="00396DDF" w:rsidRPr="00DA1674" w:rsidRDefault="00F40D99" w:rsidP="00DA1674">
      <w:pPr>
        <w:pStyle w:val="NormalWeb"/>
        <w:numPr>
          <w:ilvl w:val="2"/>
          <w:numId w:val="7"/>
        </w:numPr>
        <w:tabs>
          <w:tab w:val="left" w:pos="1985"/>
        </w:tabs>
        <w:spacing w:before="0" w:beforeAutospacing="0" w:afterLines="50" w:after="120" w:afterAutospacing="0" w:line="340" w:lineRule="atLeast"/>
        <w:ind w:left="1985" w:hanging="851"/>
        <w:jc w:val="both"/>
        <w:rPr>
          <w:rFonts w:ascii="SimSun" w:eastAsia="SimSun" w:hAnsi="SimSun" w:cs="Arial"/>
          <w:color w:val="000000"/>
          <w:sz w:val="21"/>
          <w:szCs w:val="21"/>
          <w:u w:val="single"/>
          <w:lang w:eastAsia="zh-CN"/>
        </w:rPr>
      </w:pPr>
      <w:r w:rsidRPr="00DA1674">
        <w:rPr>
          <w:rFonts w:ascii="SimSun" w:eastAsia="SimSun" w:hAnsi="SimSun" w:cs="Arial"/>
          <w:color w:val="000000"/>
          <w:sz w:val="21"/>
          <w:szCs w:val="21"/>
          <w:u w:val="single"/>
          <w:lang w:eastAsia="zh-CN"/>
        </w:rPr>
        <w:t>WIPO学院-乌克兰</w:t>
      </w:r>
      <w:r w:rsidR="00AD4EF7" w:rsidRPr="00DA1674">
        <w:rPr>
          <w:rFonts w:ascii="SimSun" w:eastAsia="SimSun" w:hAnsi="SimSun" w:cs="Arial"/>
          <w:color w:val="000000"/>
          <w:sz w:val="21"/>
          <w:szCs w:val="21"/>
          <w:u w:val="single"/>
          <w:lang w:eastAsia="zh-CN"/>
        </w:rPr>
        <w:t>IPTI</w:t>
      </w:r>
    </w:p>
    <w:p w14:paraId="2D1B2D81" w14:textId="1A8EE68C" w:rsidR="00396DDF" w:rsidRPr="00DA1674" w:rsidRDefault="00F40D99" w:rsidP="00DA1674">
      <w:pPr>
        <w:tabs>
          <w:tab w:val="left" w:pos="567"/>
        </w:tabs>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009B1134" w:rsidRPr="00DA1674">
        <w:rPr>
          <w:rFonts w:ascii="SimSun" w:hAnsi="SimSun"/>
          <w:sz w:val="21"/>
          <w:szCs w:val="21"/>
        </w:rPr>
        <w:tab/>
      </w:r>
      <w:r w:rsidRPr="00DA1674">
        <w:rPr>
          <w:rFonts w:ascii="SimSun" w:hAnsi="SimSun"/>
          <w:sz w:val="21"/>
          <w:szCs w:val="21"/>
        </w:rPr>
        <w:t>IPA</w:t>
      </w:r>
      <w:r w:rsidR="009B1134" w:rsidRPr="00DA1674">
        <w:rPr>
          <w:rFonts w:ascii="SimSun" w:hAnsi="SimSun" w:hint="eastAsia"/>
          <w:sz w:val="21"/>
          <w:szCs w:val="21"/>
        </w:rPr>
        <w:t>的</w:t>
      </w:r>
      <w:r w:rsidRPr="00DA1674">
        <w:rPr>
          <w:rFonts w:ascii="SimSun" w:hAnsi="SimSun"/>
          <w:sz w:val="21"/>
          <w:szCs w:val="21"/>
        </w:rPr>
        <w:t>IPTI项目于2023年完成。所提供的支持包括：为24名国家培训师</w:t>
      </w:r>
      <w:r w:rsidR="00D023F2" w:rsidRPr="00DA1674">
        <w:rPr>
          <w:rFonts w:ascii="SimSun" w:hAnsi="SimSun" w:hint="eastAsia"/>
          <w:sz w:val="21"/>
          <w:szCs w:val="21"/>
        </w:rPr>
        <w:t>队伍</w:t>
      </w:r>
      <w:r w:rsidRPr="00DA1674">
        <w:rPr>
          <w:rFonts w:ascii="SimSun" w:hAnsi="SimSun"/>
          <w:sz w:val="21"/>
          <w:szCs w:val="21"/>
        </w:rPr>
        <w:t>建立技术和教学能力；编制指导</w:t>
      </w:r>
      <w:r w:rsidR="00D023F2" w:rsidRPr="00DA1674">
        <w:rPr>
          <w:rFonts w:ascii="SimSun" w:hAnsi="SimSun" w:hint="eastAsia"/>
          <w:sz w:val="21"/>
          <w:szCs w:val="21"/>
        </w:rPr>
        <w:t>I</w:t>
      </w:r>
      <w:r w:rsidR="00D023F2" w:rsidRPr="00DA1674">
        <w:rPr>
          <w:rFonts w:ascii="SimSun" w:hAnsi="SimSun"/>
          <w:sz w:val="21"/>
          <w:szCs w:val="21"/>
        </w:rPr>
        <w:t>PA</w:t>
      </w:r>
      <w:r w:rsidRPr="00DA1674">
        <w:rPr>
          <w:rFonts w:ascii="SimSun" w:hAnsi="SimSun"/>
          <w:sz w:val="21"/>
          <w:szCs w:val="21"/>
        </w:rPr>
        <w:t>运作的业务计划；建立</w:t>
      </w:r>
      <w:r w:rsidR="00D023F2" w:rsidRPr="00DA1674">
        <w:rPr>
          <w:rFonts w:ascii="SimSun" w:hAnsi="SimSun" w:hint="eastAsia"/>
          <w:sz w:val="21"/>
          <w:szCs w:val="21"/>
        </w:rPr>
        <w:t>I</w:t>
      </w:r>
      <w:r w:rsidR="00D023F2" w:rsidRPr="00DA1674">
        <w:rPr>
          <w:rFonts w:ascii="SimSun" w:hAnsi="SimSun"/>
          <w:sz w:val="21"/>
          <w:szCs w:val="21"/>
        </w:rPr>
        <w:t>PA</w:t>
      </w:r>
      <w:r w:rsidRPr="00DA1674">
        <w:rPr>
          <w:rFonts w:ascii="SimSun" w:hAnsi="SimSun"/>
          <w:sz w:val="21"/>
          <w:szCs w:val="21"/>
        </w:rPr>
        <w:t>图书馆；以及在2023年设计和试行以下技能培养计</w:t>
      </w:r>
      <w:r w:rsidR="00A71045">
        <w:rPr>
          <w:rFonts w:ascii="SimSun" w:hAnsi="SimSun" w:hint="cs"/>
          <w:sz w:val="21"/>
          <w:szCs w:val="21"/>
        </w:rPr>
        <w:t>‍</w:t>
      </w:r>
      <w:r w:rsidRPr="00DA1674">
        <w:rPr>
          <w:rFonts w:ascii="SimSun" w:hAnsi="SimSun"/>
          <w:sz w:val="21"/>
          <w:szCs w:val="21"/>
        </w:rPr>
        <w:t>划：</w:t>
      </w:r>
    </w:p>
    <w:p w14:paraId="4787153B" w14:textId="61FFDCFC" w:rsidR="00396DDF" w:rsidRPr="00DA1674" w:rsidRDefault="00D023F2" w:rsidP="00A71045">
      <w:pPr>
        <w:pStyle w:val="NormalWeb"/>
        <w:numPr>
          <w:ilvl w:val="0"/>
          <w:numId w:val="1"/>
        </w:numPr>
        <w:spacing w:before="0" w:beforeAutospacing="0" w:afterLines="50" w:after="120" w:afterAutospacing="0" w:line="340" w:lineRule="atLeast"/>
        <w:ind w:left="1134" w:hanging="567"/>
        <w:jc w:val="both"/>
        <w:rPr>
          <w:rFonts w:ascii="SimSun" w:eastAsia="SimSun" w:hAnsi="SimSun" w:cs="Arial"/>
          <w:sz w:val="21"/>
          <w:szCs w:val="21"/>
          <w:lang w:eastAsia="zh-CN"/>
        </w:rPr>
      </w:pPr>
      <w:r w:rsidRPr="00DA1674">
        <w:rPr>
          <w:rFonts w:ascii="SimSun" w:eastAsia="SimSun" w:hAnsi="SimSun" w:cs="Arial" w:hint="eastAsia"/>
          <w:sz w:val="21"/>
          <w:szCs w:val="21"/>
          <w:lang w:eastAsia="zh-CN"/>
        </w:rPr>
        <w:t>“</w:t>
      </w:r>
      <w:r w:rsidR="00F40D99" w:rsidRPr="00DA1674">
        <w:rPr>
          <w:rFonts w:ascii="SimSun" w:eastAsia="SimSun" w:hAnsi="SimSun" w:cs="Arial"/>
          <w:sz w:val="21"/>
          <w:szCs w:val="21"/>
          <w:lang w:eastAsia="zh-CN"/>
        </w:rPr>
        <w:t>知识产权与新兴技术</w:t>
      </w:r>
      <w:r w:rsidRPr="00DA1674">
        <w:rPr>
          <w:rFonts w:ascii="SimSun" w:eastAsia="SimSun" w:hAnsi="SimSun" w:cs="Arial" w:hint="eastAsia"/>
          <w:sz w:val="21"/>
          <w:szCs w:val="21"/>
          <w:lang w:eastAsia="zh-CN"/>
        </w:rPr>
        <w:t>”</w:t>
      </w:r>
      <w:r w:rsidR="00F40D99" w:rsidRPr="00DA1674">
        <w:rPr>
          <w:rFonts w:ascii="SimSun" w:eastAsia="SimSun" w:hAnsi="SimSun" w:cs="Arial"/>
          <w:sz w:val="21"/>
          <w:szCs w:val="21"/>
          <w:lang w:eastAsia="zh-CN"/>
        </w:rPr>
        <w:t>旨在为法律硕士学位学生提供有关最新技术和相关知识产权问题的知识和技能；</w:t>
      </w:r>
    </w:p>
    <w:p w14:paraId="24464D8E" w14:textId="1F4DE245" w:rsidR="00396DDF" w:rsidRPr="00DA1674" w:rsidRDefault="00D023F2" w:rsidP="00A71045">
      <w:pPr>
        <w:pStyle w:val="NormalWeb"/>
        <w:numPr>
          <w:ilvl w:val="0"/>
          <w:numId w:val="1"/>
        </w:numPr>
        <w:spacing w:before="0" w:beforeAutospacing="0" w:afterLines="50" w:after="120" w:afterAutospacing="0" w:line="340" w:lineRule="atLeast"/>
        <w:ind w:left="1134" w:hanging="567"/>
        <w:jc w:val="both"/>
        <w:rPr>
          <w:rFonts w:ascii="SimSun" w:eastAsia="SimSun" w:hAnsi="SimSun" w:cs="Arial"/>
          <w:sz w:val="21"/>
          <w:szCs w:val="21"/>
          <w:lang w:eastAsia="zh-CN"/>
        </w:rPr>
      </w:pPr>
      <w:r w:rsidRPr="00DA1674">
        <w:rPr>
          <w:rFonts w:ascii="SimSun" w:eastAsia="SimSun" w:hAnsi="SimSun" w:cs="Arial" w:hint="eastAsia"/>
          <w:sz w:val="21"/>
          <w:szCs w:val="21"/>
          <w:lang w:eastAsia="zh-CN"/>
        </w:rPr>
        <w:t>“</w:t>
      </w:r>
      <w:r w:rsidR="00F40D99" w:rsidRPr="00DA1674">
        <w:rPr>
          <w:rFonts w:ascii="SimSun" w:eastAsia="SimSun" w:hAnsi="SimSun" w:cs="Arial"/>
          <w:sz w:val="21"/>
          <w:szCs w:val="21"/>
          <w:lang w:eastAsia="zh-CN"/>
        </w:rPr>
        <w:t>虚拟世界中的商标</w:t>
      </w:r>
      <w:r w:rsidRPr="00DA1674">
        <w:rPr>
          <w:rFonts w:ascii="SimSun" w:eastAsia="SimSun" w:hAnsi="SimSun" w:cs="Arial" w:hint="eastAsia"/>
          <w:sz w:val="21"/>
          <w:szCs w:val="21"/>
          <w:lang w:eastAsia="zh-CN"/>
        </w:rPr>
        <w:t>”</w:t>
      </w:r>
      <w:r w:rsidR="00F40D99" w:rsidRPr="00DA1674">
        <w:rPr>
          <w:rFonts w:ascii="SimSun" w:eastAsia="SimSun" w:hAnsi="SimSun" w:cs="Arial"/>
          <w:sz w:val="21"/>
          <w:szCs w:val="21"/>
          <w:lang w:eastAsia="zh-CN"/>
        </w:rPr>
        <w:t>面向已经/正在接受知识产权教育但在知识产权领域经验不足的专业人士；</w:t>
      </w:r>
      <w:r w:rsidR="00462489" w:rsidRPr="00DA1674">
        <w:rPr>
          <w:rFonts w:ascii="SimSun" w:eastAsia="SimSun" w:hAnsi="SimSun" w:cs="Arial" w:hint="eastAsia"/>
          <w:sz w:val="21"/>
          <w:szCs w:val="21"/>
          <w:lang w:eastAsia="zh-CN"/>
        </w:rPr>
        <w:t>以及</w:t>
      </w:r>
    </w:p>
    <w:p w14:paraId="381A0140" w14:textId="5E06FA91" w:rsidR="00396DDF" w:rsidRPr="00DA1674" w:rsidRDefault="00D023F2" w:rsidP="00A71045">
      <w:pPr>
        <w:pStyle w:val="NormalWeb"/>
        <w:numPr>
          <w:ilvl w:val="0"/>
          <w:numId w:val="1"/>
        </w:numPr>
        <w:spacing w:before="0" w:beforeAutospacing="0" w:afterLines="50" w:after="120" w:afterAutospacing="0" w:line="340" w:lineRule="atLeast"/>
        <w:ind w:left="1134" w:hanging="567"/>
        <w:jc w:val="both"/>
        <w:rPr>
          <w:rFonts w:ascii="SimSun" w:eastAsia="SimSun" w:hAnsi="SimSun" w:cs="Arial"/>
          <w:sz w:val="21"/>
          <w:szCs w:val="21"/>
          <w:lang w:eastAsia="zh-CN"/>
        </w:rPr>
      </w:pPr>
      <w:r w:rsidRPr="00DA1674">
        <w:rPr>
          <w:rFonts w:ascii="SimSun" w:eastAsia="SimSun" w:hAnsi="SimSun" w:cs="Arial" w:hint="eastAsia"/>
          <w:sz w:val="21"/>
          <w:szCs w:val="21"/>
          <w:lang w:eastAsia="zh-CN"/>
        </w:rPr>
        <w:t>“</w:t>
      </w:r>
      <w:r w:rsidR="00845528" w:rsidRPr="00DA1674">
        <w:rPr>
          <w:rFonts w:ascii="SimSun" w:eastAsia="SimSun" w:hAnsi="SimSun" w:cs="Arial" w:hint="eastAsia"/>
          <w:sz w:val="21"/>
          <w:szCs w:val="21"/>
          <w:lang w:eastAsia="zh-CN"/>
        </w:rPr>
        <w:t>促进</w:t>
      </w:r>
      <w:r w:rsidR="00F40D99" w:rsidRPr="00DA1674">
        <w:rPr>
          <w:rFonts w:ascii="SimSun" w:eastAsia="SimSun" w:hAnsi="SimSun" w:cs="Arial"/>
          <w:sz w:val="21"/>
          <w:szCs w:val="21"/>
          <w:lang w:eastAsia="zh-CN"/>
        </w:rPr>
        <w:t>商业化机会</w:t>
      </w:r>
      <w:r w:rsidR="00845528" w:rsidRPr="00DA1674">
        <w:rPr>
          <w:rFonts w:ascii="SimSun" w:eastAsia="SimSun" w:hAnsi="SimSun" w:cs="Arial"/>
          <w:sz w:val="21"/>
          <w:szCs w:val="21"/>
          <w:lang w:eastAsia="zh-CN"/>
        </w:rPr>
        <w:t>最大化</w:t>
      </w:r>
      <w:r w:rsidRPr="00DA1674">
        <w:rPr>
          <w:rFonts w:ascii="SimSun" w:eastAsia="SimSun" w:hAnsi="SimSun" w:cs="Arial" w:hint="eastAsia"/>
          <w:sz w:val="21"/>
          <w:szCs w:val="21"/>
          <w:lang w:eastAsia="zh-CN"/>
        </w:rPr>
        <w:t>”</w:t>
      </w:r>
      <w:r w:rsidR="00F40D99" w:rsidRPr="00DA1674">
        <w:rPr>
          <w:rFonts w:ascii="SimSun" w:eastAsia="SimSun" w:hAnsi="SimSun" w:cs="Arial"/>
          <w:sz w:val="21"/>
          <w:szCs w:val="21"/>
          <w:lang w:eastAsia="zh-CN"/>
        </w:rPr>
        <w:t>：为</w:t>
      </w:r>
      <w:r w:rsidR="00257235" w:rsidRPr="00DA1674">
        <w:rPr>
          <w:rFonts w:ascii="SimSun" w:eastAsia="SimSun" w:hAnsi="SimSun" w:cs="Arial" w:hint="eastAsia"/>
          <w:sz w:val="21"/>
          <w:szCs w:val="21"/>
          <w:lang w:eastAsia="zh-CN"/>
        </w:rPr>
        <w:t>高校</w:t>
      </w:r>
      <w:r w:rsidR="00F40D99" w:rsidRPr="00DA1674">
        <w:rPr>
          <w:rFonts w:ascii="SimSun" w:eastAsia="SimSun" w:hAnsi="SimSun" w:cs="Arial"/>
          <w:sz w:val="21"/>
          <w:szCs w:val="21"/>
          <w:lang w:eastAsia="zh-CN"/>
        </w:rPr>
        <w:t>和研究机构的技术转让经理、技术转让办公室、技术</w:t>
      </w:r>
      <w:r w:rsidR="00257235" w:rsidRPr="00DA1674">
        <w:rPr>
          <w:rFonts w:ascii="SimSun" w:eastAsia="SimSun" w:hAnsi="SimSun" w:cs="Arial" w:hint="eastAsia"/>
          <w:sz w:val="21"/>
          <w:szCs w:val="21"/>
          <w:lang w:eastAsia="zh-CN"/>
        </w:rPr>
        <w:t>与</w:t>
      </w:r>
      <w:r w:rsidR="00F40D99" w:rsidRPr="00DA1674">
        <w:rPr>
          <w:rFonts w:ascii="SimSun" w:eastAsia="SimSun" w:hAnsi="SimSun" w:cs="Arial"/>
          <w:sz w:val="21"/>
          <w:szCs w:val="21"/>
          <w:lang w:eastAsia="zh-CN"/>
        </w:rPr>
        <w:t>创新支持中心以及专利和许可部门的员工编写的</w:t>
      </w:r>
      <w:r w:rsidR="00845528" w:rsidRPr="00DA1674">
        <w:rPr>
          <w:rFonts w:ascii="SimSun" w:eastAsia="SimSun" w:hAnsi="SimSun" w:cs="Arial" w:hint="eastAsia"/>
          <w:sz w:val="21"/>
          <w:szCs w:val="21"/>
          <w:lang w:eastAsia="zh-CN"/>
        </w:rPr>
        <w:t>“促进</w:t>
      </w:r>
      <w:r w:rsidR="00F40D99" w:rsidRPr="00DA1674">
        <w:rPr>
          <w:rFonts w:ascii="SimSun" w:eastAsia="SimSun" w:hAnsi="SimSun" w:cs="Arial"/>
          <w:sz w:val="21"/>
          <w:szCs w:val="21"/>
          <w:lang w:eastAsia="zh-CN"/>
        </w:rPr>
        <w:t>商业化机会</w:t>
      </w:r>
      <w:r w:rsidR="00845528" w:rsidRPr="00DA1674">
        <w:rPr>
          <w:rFonts w:ascii="SimSun" w:eastAsia="SimSun" w:hAnsi="SimSun" w:cs="Arial" w:hint="eastAsia"/>
          <w:sz w:val="21"/>
          <w:szCs w:val="21"/>
          <w:lang w:eastAsia="zh-CN"/>
        </w:rPr>
        <w:t>最大化</w:t>
      </w:r>
      <w:r w:rsidR="00F40D99" w:rsidRPr="00DA1674">
        <w:rPr>
          <w:rFonts w:ascii="SimSun" w:eastAsia="SimSun" w:hAnsi="SimSun" w:cs="Arial"/>
          <w:sz w:val="21"/>
          <w:szCs w:val="21"/>
          <w:lang w:eastAsia="zh-CN"/>
        </w:rPr>
        <w:t>：</w:t>
      </w:r>
      <w:r w:rsidR="00845528" w:rsidRPr="00DA1674">
        <w:rPr>
          <w:rFonts w:ascii="SimSun" w:eastAsia="SimSun" w:hAnsi="SimSun" w:cs="Arial" w:hint="eastAsia"/>
          <w:sz w:val="21"/>
          <w:szCs w:val="21"/>
          <w:lang w:eastAsia="zh-CN"/>
        </w:rPr>
        <w:t>高校</w:t>
      </w:r>
      <w:r w:rsidR="00F40D99" w:rsidRPr="00DA1674">
        <w:rPr>
          <w:rFonts w:ascii="SimSun" w:eastAsia="SimSun" w:hAnsi="SimSun" w:cs="Arial"/>
          <w:sz w:val="21"/>
          <w:szCs w:val="21"/>
          <w:lang w:eastAsia="zh-CN"/>
        </w:rPr>
        <w:t>和研究机构</w:t>
      </w:r>
      <w:r w:rsidR="00845528" w:rsidRPr="00DA1674">
        <w:rPr>
          <w:rFonts w:ascii="SimSun" w:eastAsia="SimSun" w:hAnsi="SimSun" w:cs="Arial" w:hint="eastAsia"/>
          <w:sz w:val="21"/>
          <w:szCs w:val="21"/>
          <w:lang w:eastAsia="zh-CN"/>
        </w:rPr>
        <w:t>的</w:t>
      </w:r>
      <w:r w:rsidR="00F40D99" w:rsidRPr="00DA1674">
        <w:rPr>
          <w:rFonts w:ascii="SimSun" w:eastAsia="SimSun" w:hAnsi="SimSun" w:cs="Arial"/>
          <w:sz w:val="21"/>
          <w:szCs w:val="21"/>
          <w:lang w:eastAsia="zh-CN"/>
        </w:rPr>
        <w:t>技术转让</w:t>
      </w:r>
      <w:r w:rsidR="00845528" w:rsidRPr="00DA1674">
        <w:rPr>
          <w:rFonts w:ascii="SimSun" w:eastAsia="SimSun" w:hAnsi="SimSun" w:cs="Arial" w:hint="eastAsia"/>
          <w:sz w:val="21"/>
          <w:szCs w:val="21"/>
          <w:lang w:eastAsia="zh-CN"/>
        </w:rPr>
        <w:t>”</w:t>
      </w:r>
      <w:r w:rsidR="00F40D99" w:rsidRPr="00DA1674">
        <w:rPr>
          <w:rFonts w:ascii="SimSun" w:eastAsia="SimSun" w:hAnsi="SimSun" w:cs="Arial"/>
          <w:sz w:val="21"/>
          <w:szCs w:val="21"/>
          <w:lang w:eastAsia="zh-CN"/>
        </w:rPr>
        <w:t>。</w:t>
      </w:r>
    </w:p>
    <w:p w14:paraId="43BDCA31" w14:textId="05A66CD8"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此外，</w:t>
      </w:r>
      <w:r w:rsidR="00AB401C" w:rsidRPr="00DA1674">
        <w:rPr>
          <w:rFonts w:ascii="SimSun" w:hAnsi="SimSun" w:hint="eastAsia"/>
          <w:sz w:val="21"/>
          <w:szCs w:val="21"/>
        </w:rPr>
        <w:t>为乌克兰</w:t>
      </w:r>
      <w:r w:rsidRPr="00DA1674">
        <w:rPr>
          <w:rFonts w:ascii="SimSun" w:hAnsi="SimSun"/>
          <w:sz w:val="21"/>
          <w:szCs w:val="21"/>
        </w:rPr>
        <w:t>创意产业部门</w:t>
      </w:r>
      <w:r w:rsidR="00AB401C" w:rsidRPr="00DA1674">
        <w:rPr>
          <w:rFonts w:ascii="SimSun" w:hAnsi="SimSun" w:hint="eastAsia"/>
          <w:sz w:val="21"/>
          <w:szCs w:val="21"/>
        </w:rPr>
        <w:t>的女性开展的</w:t>
      </w:r>
      <w:r w:rsidRPr="00DA1674">
        <w:rPr>
          <w:rFonts w:ascii="SimSun" w:hAnsi="SimSun"/>
          <w:sz w:val="21"/>
          <w:szCs w:val="21"/>
        </w:rPr>
        <w:t>知识产权能力建设联合项目使30多名女性艺术创作者和摄影师受益。</w:t>
      </w:r>
    </w:p>
    <w:p w14:paraId="774B10B3" w14:textId="3A795709"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总体而言，</w:t>
      </w:r>
      <w:r w:rsidR="00AB401C" w:rsidRPr="00DA1674">
        <w:rPr>
          <w:rFonts w:ascii="SimSun" w:hAnsi="SimSun" w:hint="eastAsia"/>
          <w:sz w:val="21"/>
          <w:szCs w:val="21"/>
        </w:rPr>
        <w:t>I</w:t>
      </w:r>
      <w:r w:rsidR="00AB401C" w:rsidRPr="00DA1674">
        <w:rPr>
          <w:rFonts w:ascii="SimSun" w:hAnsi="SimSun"/>
          <w:sz w:val="21"/>
          <w:szCs w:val="21"/>
        </w:rPr>
        <w:t>PA</w:t>
      </w:r>
      <w:r w:rsidRPr="00DA1674">
        <w:rPr>
          <w:rFonts w:ascii="SimSun" w:hAnsi="SimSun"/>
          <w:sz w:val="21"/>
          <w:szCs w:val="21"/>
        </w:rPr>
        <w:t>报告在2023年为5</w:t>
      </w:r>
      <w:r w:rsidR="00AB401C" w:rsidRPr="00DA1674">
        <w:rPr>
          <w:rFonts w:ascii="SimSun" w:hAnsi="SimSun"/>
          <w:sz w:val="21"/>
          <w:szCs w:val="21"/>
        </w:rPr>
        <w:t>,</w:t>
      </w:r>
      <w:r w:rsidRPr="00DA1674">
        <w:rPr>
          <w:rFonts w:ascii="SimSun" w:hAnsi="SimSun"/>
          <w:sz w:val="21"/>
          <w:szCs w:val="21"/>
        </w:rPr>
        <w:t>180多名参与者开展了58项活动，其中约70%为女性。</w:t>
      </w:r>
    </w:p>
    <w:p w14:paraId="673CF924" w14:textId="16B35F8E"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2024年，应</w:t>
      </w:r>
      <w:r w:rsidR="00E05CF6" w:rsidRPr="00DA1674">
        <w:rPr>
          <w:rFonts w:ascii="SimSun" w:hAnsi="SimSun" w:hint="eastAsia"/>
          <w:sz w:val="21"/>
          <w:szCs w:val="21"/>
        </w:rPr>
        <w:t>I</w:t>
      </w:r>
      <w:r w:rsidR="00E05CF6" w:rsidRPr="00DA1674">
        <w:rPr>
          <w:rFonts w:ascii="SimSun" w:hAnsi="SimSun"/>
          <w:sz w:val="21"/>
          <w:szCs w:val="21"/>
        </w:rPr>
        <w:t>PA</w:t>
      </w:r>
      <w:r w:rsidRPr="00DA1674">
        <w:rPr>
          <w:rFonts w:ascii="SimSun" w:hAnsi="SimSun"/>
          <w:sz w:val="21"/>
          <w:szCs w:val="21"/>
        </w:rPr>
        <w:t>的要求，WIPO学院开始制定将在</w:t>
      </w:r>
      <w:r w:rsidR="00E05CF6" w:rsidRPr="00DA1674">
        <w:rPr>
          <w:rFonts w:ascii="SimSun" w:hAnsi="SimSun" w:hint="eastAsia"/>
          <w:sz w:val="21"/>
          <w:szCs w:val="21"/>
        </w:rPr>
        <w:t>该</w:t>
      </w:r>
      <w:r w:rsidRPr="00DA1674">
        <w:rPr>
          <w:rFonts w:ascii="SimSun" w:hAnsi="SimSun"/>
          <w:sz w:val="21"/>
          <w:szCs w:val="21"/>
        </w:rPr>
        <w:t>年</w:t>
      </w:r>
      <w:r w:rsidR="00E05CF6" w:rsidRPr="00DA1674">
        <w:rPr>
          <w:rFonts w:ascii="SimSun" w:hAnsi="SimSun" w:hint="eastAsia"/>
          <w:sz w:val="21"/>
          <w:szCs w:val="21"/>
        </w:rPr>
        <w:t>度期间</w:t>
      </w:r>
      <w:r w:rsidRPr="00DA1674">
        <w:rPr>
          <w:rFonts w:ascii="SimSun" w:hAnsi="SimSun"/>
          <w:sz w:val="21"/>
          <w:szCs w:val="21"/>
        </w:rPr>
        <w:t>实施的四个项目，即</w:t>
      </w:r>
      <w:r w:rsidR="00C6283D" w:rsidRPr="00DA1674">
        <w:rPr>
          <w:rFonts w:ascii="SimSun" w:hAnsi="SimSun" w:hint="eastAsia"/>
          <w:sz w:val="21"/>
          <w:szCs w:val="21"/>
        </w:rPr>
        <w:t>：</w:t>
      </w:r>
    </w:p>
    <w:p w14:paraId="024592B1" w14:textId="227C0123" w:rsidR="00396DDF" w:rsidRPr="00DA1674" w:rsidRDefault="00E05CF6" w:rsidP="00DA1674">
      <w:pPr>
        <w:pStyle w:val="NormalWeb"/>
        <w:numPr>
          <w:ilvl w:val="0"/>
          <w:numId w:val="1"/>
        </w:numPr>
        <w:spacing w:before="0" w:beforeAutospacing="0" w:afterLines="50" w:after="120" w:afterAutospacing="0" w:line="340" w:lineRule="atLeast"/>
        <w:ind w:left="1134" w:hanging="567"/>
        <w:jc w:val="both"/>
        <w:rPr>
          <w:rFonts w:ascii="SimSun" w:eastAsia="SimSun" w:hAnsi="SimSun" w:cs="Arial"/>
          <w:sz w:val="21"/>
          <w:szCs w:val="21"/>
          <w:lang w:eastAsia="zh-CN"/>
        </w:rPr>
      </w:pPr>
      <w:r w:rsidRPr="00DA1674">
        <w:rPr>
          <w:rFonts w:ascii="SimSun" w:eastAsia="SimSun" w:hAnsi="SimSun" w:cs="Arial" w:hint="eastAsia"/>
          <w:sz w:val="21"/>
          <w:szCs w:val="21"/>
          <w:lang w:eastAsia="zh-CN"/>
        </w:rPr>
        <w:t>重建</w:t>
      </w:r>
      <w:r w:rsidR="00F40D99" w:rsidRPr="00DA1674">
        <w:rPr>
          <w:rFonts w:ascii="SimSun" w:eastAsia="SimSun" w:hAnsi="SimSun" w:cs="Arial"/>
          <w:sz w:val="21"/>
          <w:szCs w:val="21"/>
          <w:lang w:eastAsia="zh-CN"/>
        </w:rPr>
        <w:t>基金</w:t>
      </w:r>
      <w:r w:rsidRPr="00DA1674">
        <w:rPr>
          <w:rFonts w:ascii="SimSun" w:eastAsia="SimSun" w:hAnsi="SimSun" w:cs="Arial" w:hint="eastAsia"/>
          <w:sz w:val="21"/>
          <w:szCs w:val="21"/>
          <w:lang w:eastAsia="zh-CN"/>
        </w:rPr>
        <w:t>下的</w:t>
      </w:r>
      <w:r w:rsidR="00F40D99" w:rsidRPr="00DA1674">
        <w:rPr>
          <w:rFonts w:ascii="SimSun" w:eastAsia="SimSun" w:hAnsi="SimSun" w:cs="Arial"/>
          <w:sz w:val="21"/>
          <w:szCs w:val="21"/>
          <w:lang w:eastAsia="zh-CN"/>
        </w:rPr>
        <w:t>民间手工艺企业家知识产权项目</w:t>
      </w:r>
      <w:r w:rsidRPr="00DA1674">
        <w:rPr>
          <w:rFonts w:ascii="SimSun" w:eastAsia="SimSun" w:hAnsi="SimSun" w:cs="Arial" w:hint="eastAsia"/>
          <w:sz w:val="21"/>
          <w:szCs w:val="21"/>
          <w:lang w:eastAsia="zh-CN"/>
        </w:rPr>
        <w:t>。</w:t>
      </w:r>
      <w:r w:rsidR="00F40D99" w:rsidRPr="00DA1674">
        <w:rPr>
          <w:rFonts w:ascii="SimSun" w:eastAsia="SimSun" w:hAnsi="SimSun" w:cs="Arial"/>
          <w:sz w:val="21"/>
          <w:szCs w:val="21"/>
          <w:lang w:eastAsia="zh-CN"/>
        </w:rPr>
        <w:t>该项目旨在利用知识产权知识和工具</w:t>
      </w:r>
      <w:r w:rsidRPr="00DA1674">
        <w:rPr>
          <w:rFonts w:ascii="SimSun" w:eastAsia="SimSun" w:hAnsi="SimSun" w:cs="Arial" w:hint="eastAsia"/>
          <w:sz w:val="21"/>
          <w:szCs w:val="21"/>
          <w:lang w:eastAsia="zh-CN"/>
        </w:rPr>
        <w:t>为</w:t>
      </w:r>
      <w:r w:rsidR="00F40D99" w:rsidRPr="00DA1674">
        <w:rPr>
          <w:rFonts w:ascii="SimSun" w:eastAsia="SimSun" w:hAnsi="SimSun" w:cs="Arial"/>
          <w:sz w:val="21"/>
          <w:szCs w:val="21"/>
          <w:lang w:eastAsia="zh-CN"/>
        </w:rPr>
        <w:t>民间手工艺企业家</w:t>
      </w:r>
      <w:r w:rsidRPr="00DA1674">
        <w:rPr>
          <w:rFonts w:ascii="SimSun" w:eastAsia="SimSun" w:hAnsi="SimSun" w:cs="Arial" w:hint="eastAsia"/>
          <w:sz w:val="21"/>
          <w:szCs w:val="21"/>
          <w:lang w:eastAsia="zh-CN"/>
        </w:rPr>
        <w:t>赋能</w:t>
      </w:r>
      <w:r w:rsidR="00F40D99" w:rsidRPr="00DA1674">
        <w:rPr>
          <w:rFonts w:ascii="SimSun" w:eastAsia="SimSun" w:hAnsi="SimSun" w:cs="Arial"/>
          <w:sz w:val="21"/>
          <w:szCs w:val="21"/>
          <w:lang w:eastAsia="zh-CN"/>
        </w:rPr>
        <w:t>，以保护</w:t>
      </w:r>
      <w:r w:rsidRPr="00DA1674">
        <w:rPr>
          <w:rFonts w:ascii="SimSun" w:eastAsia="SimSun" w:hAnsi="SimSun" w:cs="Arial" w:hint="eastAsia"/>
          <w:sz w:val="21"/>
          <w:szCs w:val="21"/>
          <w:lang w:eastAsia="zh-CN"/>
        </w:rPr>
        <w:t>其</w:t>
      </w:r>
      <w:r w:rsidR="00F40D99" w:rsidRPr="00DA1674">
        <w:rPr>
          <w:rFonts w:ascii="SimSun" w:eastAsia="SimSun" w:hAnsi="SimSun" w:cs="Arial"/>
          <w:sz w:val="21"/>
          <w:szCs w:val="21"/>
          <w:lang w:eastAsia="zh-CN"/>
        </w:rPr>
        <w:t>作品、推动创新和保护文化遗产，从而增强他</w:t>
      </w:r>
      <w:r w:rsidRPr="00DA1674">
        <w:rPr>
          <w:rFonts w:ascii="SimSun" w:eastAsia="SimSun" w:hAnsi="SimSun" w:cs="Arial" w:hint="eastAsia"/>
          <w:sz w:val="21"/>
          <w:szCs w:val="21"/>
          <w:lang w:eastAsia="zh-CN"/>
        </w:rPr>
        <w:t>/她</w:t>
      </w:r>
      <w:r w:rsidR="00F40D99" w:rsidRPr="00DA1674">
        <w:rPr>
          <w:rFonts w:ascii="SimSun" w:eastAsia="SimSun" w:hAnsi="SimSun" w:cs="Arial"/>
          <w:sz w:val="21"/>
          <w:szCs w:val="21"/>
          <w:lang w:eastAsia="zh-CN"/>
        </w:rPr>
        <w:t>们</w:t>
      </w:r>
      <w:r w:rsidR="0067330F" w:rsidRPr="00DA1674">
        <w:rPr>
          <w:rFonts w:ascii="SimSun" w:eastAsia="SimSun" w:hAnsi="SimSun" w:cs="Arial" w:hint="eastAsia"/>
          <w:sz w:val="21"/>
          <w:szCs w:val="21"/>
          <w:lang w:eastAsia="zh-CN"/>
        </w:rPr>
        <w:t>面对</w:t>
      </w:r>
      <w:r w:rsidR="00F40D99" w:rsidRPr="00DA1674">
        <w:rPr>
          <w:rFonts w:ascii="SimSun" w:eastAsia="SimSun" w:hAnsi="SimSun" w:cs="Arial"/>
          <w:sz w:val="21"/>
          <w:szCs w:val="21"/>
          <w:lang w:eastAsia="zh-CN"/>
        </w:rPr>
        <w:t>社会政治挑战的</w:t>
      </w:r>
      <w:r w:rsidR="0067330F" w:rsidRPr="00DA1674">
        <w:rPr>
          <w:rFonts w:ascii="SimSun" w:eastAsia="SimSun" w:hAnsi="SimSun" w:cs="Arial" w:hint="eastAsia"/>
          <w:sz w:val="21"/>
          <w:szCs w:val="21"/>
          <w:lang w:eastAsia="zh-CN"/>
        </w:rPr>
        <w:t>韧性</w:t>
      </w:r>
      <w:r w:rsidR="00F40D99" w:rsidRPr="00DA1674">
        <w:rPr>
          <w:rFonts w:ascii="SimSun" w:eastAsia="SimSun" w:hAnsi="SimSun" w:cs="Arial"/>
          <w:sz w:val="21"/>
          <w:szCs w:val="21"/>
          <w:lang w:eastAsia="zh-CN"/>
        </w:rPr>
        <w:t>。其多层面方法包括需求评估、教育和培训、国际专家指导、实施和报告。报告所涉期间，与IPTI和该部门的相关利益攸关方就该项目进行了磋商，以了</w:t>
      </w:r>
      <w:r w:rsidRPr="00DA1674">
        <w:rPr>
          <w:rFonts w:ascii="SimSun" w:eastAsia="SimSun" w:hAnsi="SimSun" w:cs="Arial" w:hint="eastAsia"/>
          <w:sz w:val="21"/>
          <w:szCs w:val="21"/>
          <w:lang w:eastAsia="zh-CN"/>
        </w:rPr>
        <w:t>解其企业</w:t>
      </w:r>
      <w:r w:rsidR="00F40D99" w:rsidRPr="00DA1674">
        <w:rPr>
          <w:rFonts w:ascii="SimSun" w:eastAsia="SimSun" w:hAnsi="SimSun" w:cs="Arial"/>
          <w:sz w:val="21"/>
          <w:szCs w:val="21"/>
          <w:lang w:eastAsia="zh-CN"/>
        </w:rPr>
        <w:t>现状，并探讨该项目可能提供的支持措施；</w:t>
      </w:r>
    </w:p>
    <w:p w14:paraId="42193491" w14:textId="175854B3" w:rsidR="00396DDF" w:rsidRPr="00DA1674" w:rsidRDefault="007713FA" w:rsidP="00DA1674">
      <w:pPr>
        <w:pStyle w:val="NormalWeb"/>
        <w:numPr>
          <w:ilvl w:val="0"/>
          <w:numId w:val="1"/>
        </w:numPr>
        <w:spacing w:before="0" w:beforeAutospacing="0" w:afterLines="50" w:after="120" w:afterAutospacing="0" w:line="340" w:lineRule="atLeast"/>
        <w:ind w:left="1134" w:hanging="567"/>
        <w:jc w:val="both"/>
        <w:rPr>
          <w:rFonts w:ascii="SimSun" w:eastAsia="SimSun" w:hAnsi="SimSun" w:cs="Arial"/>
          <w:sz w:val="21"/>
          <w:szCs w:val="21"/>
          <w:lang w:eastAsia="zh-CN"/>
        </w:rPr>
      </w:pPr>
      <w:r w:rsidRPr="00DA1674">
        <w:rPr>
          <w:rFonts w:ascii="SimSun" w:eastAsia="SimSun" w:hAnsi="SimSun" w:cs="Arial" w:hint="eastAsia"/>
          <w:sz w:val="21"/>
          <w:szCs w:val="21"/>
          <w:lang w:eastAsia="zh-CN"/>
        </w:rPr>
        <w:t>针对</w:t>
      </w:r>
      <w:r w:rsidR="00F40D99" w:rsidRPr="00DA1674">
        <w:rPr>
          <w:rFonts w:ascii="SimSun" w:eastAsia="SimSun" w:hAnsi="SimSun" w:cs="Arial"/>
          <w:sz w:val="21"/>
          <w:szCs w:val="21"/>
          <w:lang w:eastAsia="zh-CN"/>
        </w:rPr>
        <w:t>儿童</w:t>
      </w:r>
      <w:r w:rsidRPr="00DA1674">
        <w:rPr>
          <w:rFonts w:ascii="SimSun" w:eastAsia="SimSun" w:hAnsi="SimSun" w:cs="Arial" w:hint="eastAsia"/>
          <w:sz w:val="21"/>
          <w:szCs w:val="21"/>
          <w:lang w:eastAsia="zh-CN"/>
        </w:rPr>
        <w:t>的</w:t>
      </w:r>
      <w:r w:rsidR="00F40D99" w:rsidRPr="00DA1674">
        <w:rPr>
          <w:rFonts w:ascii="SimSun" w:eastAsia="SimSun" w:hAnsi="SimSun" w:cs="Arial"/>
          <w:sz w:val="21"/>
          <w:szCs w:val="21"/>
          <w:lang w:eastAsia="zh-CN"/>
        </w:rPr>
        <w:t>知识产权能力建设。该项目旨在提高儿童的知识产权意识，重点是开发IPTI网站上有针对性的电子学习内容。在报告所涉期间，启动了筹备阶段，以确定：</w:t>
      </w:r>
      <w:r w:rsidR="00462489" w:rsidRPr="00DA1674">
        <w:rPr>
          <w:rFonts w:ascii="SimSun" w:eastAsia="SimSun" w:hAnsi="SimSun" w:cs="Arial" w:hint="eastAsia"/>
          <w:sz w:val="21"/>
          <w:szCs w:val="21"/>
          <w:lang w:eastAsia="zh-CN"/>
        </w:rPr>
        <w:t>(</w:t>
      </w:r>
      <w:proofErr w:type="spellStart"/>
      <w:r w:rsidR="00F40D99" w:rsidRPr="00DA1674">
        <w:rPr>
          <w:rFonts w:ascii="SimSun" w:eastAsia="SimSun" w:hAnsi="SimSun" w:cs="Arial"/>
          <w:sz w:val="21"/>
          <w:szCs w:val="21"/>
          <w:lang w:eastAsia="zh-CN"/>
        </w:rPr>
        <w:t>i</w:t>
      </w:r>
      <w:proofErr w:type="spellEnd"/>
      <w:r w:rsidR="00F40D99" w:rsidRPr="00DA1674">
        <w:rPr>
          <w:rFonts w:ascii="SimSun" w:eastAsia="SimSun" w:hAnsi="SimSun" w:cs="Arial"/>
          <w:sz w:val="21"/>
          <w:szCs w:val="21"/>
          <w:lang w:eastAsia="zh-CN"/>
        </w:rPr>
        <w:t>)</w:t>
      </w:r>
      <w:r w:rsidRPr="00DA1674">
        <w:rPr>
          <w:rFonts w:ascii="SimSun" w:eastAsia="SimSun" w:hAnsi="SimSun" w:cs="Arial" w:hint="eastAsia"/>
          <w:sz w:val="21"/>
          <w:szCs w:val="21"/>
          <w:lang w:eastAsia="zh-CN"/>
        </w:rPr>
        <w:t>能够</w:t>
      </w:r>
      <w:r w:rsidR="00F40D99" w:rsidRPr="00DA1674">
        <w:rPr>
          <w:rFonts w:ascii="SimSun" w:eastAsia="SimSun" w:hAnsi="SimSun" w:cs="Arial"/>
          <w:sz w:val="21"/>
          <w:szCs w:val="21"/>
          <w:lang w:eastAsia="zh-CN"/>
        </w:rPr>
        <w:t>在内容创建方面提供支持的</w:t>
      </w:r>
      <w:r w:rsidRPr="00DA1674">
        <w:rPr>
          <w:rFonts w:ascii="SimSun" w:eastAsia="SimSun" w:hAnsi="SimSun" w:cs="Arial" w:hint="eastAsia"/>
          <w:sz w:val="21"/>
          <w:szCs w:val="21"/>
          <w:lang w:eastAsia="zh-CN"/>
        </w:rPr>
        <w:t>潜在国内</w:t>
      </w:r>
      <w:r w:rsidR="00F40D99" w:rsidRPr="00DA1674">
        <w:rPr>
          <w:rFonts w:ascii="SimSun" w:eastAsia="SimSun" w:hAnsi="SimSun" w:cs="Arial"/>
          <w:sz w:val="21"/>
          <w:szCs w:val="21"/>
          <w:lang w:eastAsia="zh-CN"/>
        </w:rPr>
        <w:t>专家；</w:t>
      </w:r>
      <w:r w:rsidR="00462489" w:rsidRPr="00DA1674">
        <w:rPr>
          <w:rFonts w:ascii="SimSun" w:eastAsia="SimSun" w:hAnsi="SimSun" w:cs="Arial" w:hint="eastAsia"/>
          <w:sz w:val="21"/>
          <w:szCs w:val="21"/>
          <w:lang w:eastAsia="zh-CN"/>
        </w:rPr>
        <w:t>(</w:t>
      </w:r>
      <w:r w:rsidR="00F40D99" w:rsidRPr="00DA1674">
        <w:rPr>
          <w:rFonts w:ascii="SimSun" w:eastAsia="SimSun" w:hAnsi="SimSun" w:cs="Arial"/>
          <w:sz w:val="21"/>
          <w:szCs w:val="21"/>
          <w:lang w:eastAsia="zh-CN"/>
        </w:rPr>
        <w:t>ii)一家国</w:t>
      </w:r>
      <w:r w:rsidRPr="00DA1674">
        <w:rPr>
          <w:rFonts w:ascii="SimSun" w:eastAsia="SimSun" w:hAnsi="SimSun" w:cs="Arial" w:hint="eastAsia"/>
          <w:sz w:val="21"/>
          <w:szCs w:val="21"/>
          <w:lang w:eastAsia="zh-CN"/>
        </w:rPr>
        <w:t>内</w:t>
      </w:r>
      <w:r w:rsidR="00F40D99" w:rsidRPr="00DA1674">
        <w:rPr>
          <w:rFonts w:ascii="SimSun" w:eastAsia="SimSun" w:hAnsi="SimSun" w:cs="Arial"/>
          <w:sz w:val="21"/>
          <w:szCs w:val="21"/>
          <w:lang w:eastAsia="zh-CN"/>
        </w:rPr>
        <w:t>电子学习数字公司</w:t>
      </w:r>
      <w:r w:rsidRPr="00DA1674">
        <w:rPr>
          <w:rFonts w:ascii="SimSun" w:eastAsia="SimSun" w:hAnsi="SimSun" w:cs="Arial" w:hint="eastAsia"/>
          <w:sz w:val="21"/>
          <w:szCs w:val="21"/>
          <w:lang w:eastAsia="zh-CN"/>
        </w:rPr>
        <w:t>来</w:t>
      </w:r>
      <w:r w:rsidR="00F40D99" w:rsidRPr="00DA1674">
        <w:rPr>
          <w:rFonts w:ascii="SimSun" w:eastAsia="SimSun" w:hAnsi="SimSun" w:cs="Arial"/>
          <w:sz w:val="21"/>
          <w:szCs w:val="21"/>
          <w:lang w:eastAsia="zh-CN"/>
        </w:rPr>
        <w:t>创建相关图</w:t>
      </w:r>
      <w:r w:rsidR="00A71045">
        <w:rPr>
          <w:rFonts w:ascii="SimSun" w:eastAsia="SimSun" w:hAnsi="SimSun" w:cs="Arial" w:hint="cs"/>
          <w:sz w:val="21"/>
          <w:szCs w:val="21"/>
          <w:lang w:eastAsia="zh-CN"/>
        </w:rPr>
        <w:t>‍</w:t>
      </w:r>
      <w:r w:rsidR="00F40D99" w:rsidRPr="00DA1674">
        <w:rPr>
          <w:rFonts w:ascii="SimSun" w:eastAsia="SimSun" w:hAnsi="SimSun" w:cs="Arial"/>
          <w:sz w:val="21"/>
          <w:szCs w:val="21"/>
          <w:lang w:eastAsia="zh-CN"/>
        </w:rPr>
        <w:t>形；</w:t>
      </w:r>
    </w:p>
    <w:p w14:paraId="5C027538" w14:textId="517897FC" w:rsidR="00396DDF" w:rsidRPr="00DA1674" w:rsidRDefault="007713FA" w:rsidP="00DA1674">
      <w:pPr>
        <w:pStyle w:val="NormalWeb"/>
        <w:numPr>
          <w:ilvl w:val="0"/>
          <w:numId w:val="1"/>
        </w:numPr>
        <w:spacing w:before="0" w:beforeAutospacing="0" w:afterLines="50" w:after="120" w:afterAutospacing="0" w:line="340" w:lineRule="atLeast"/>
        <w:ind w:left="1134" w:hanging="567"/>
        <w:jc w:val="both"/>
        <w:rPr>
          <w:rFonts w:ascii="SimSun" w:eastAsia="SimSun" w:hAnsi="SimSun" w:cs="Arial"/>
          <w:sz w:val="21"/>
          <w:szCs w:val="21"/>
          <w:lang w:eastAsia="zh-CN"/>
        </w:rPr>
      </w:pPr>
      <w:r w:rsidRPr="00DA1674">
        <w:rPr>
          <w:rFonts w:ascii="SimSun" w:eastAsia="SimSun" w:hAnsi="SimSun" w:cs="Arial" w:hint="eastAsia"/>
          <w:sz w:val="21"/>
          <w:szCs w:val="21"/>
          <w:lang w:eastAsia="zh-CN"/>
        </w:rPr>
        <w:t>继续开展</w:t>
      </w:r>
      <w:r w:rsidR="00F40D99" w:rsidRPr="00DA1674">
        <w:rPr>
          <w:rFonts w:ascii="SimSun" w:eastAsia="SimSun" w:hAnsi="SimSun" w:cs="Arial"/>
          <w:sz w:val="21"/>
          <w:szCs w:val="21"/>
          <w:lang w:eastAsia="zh-CN"/>
        </w:rPr>
        <w:t>知识产权和新兴技术</w:t>
      </w:r>
      <w:r w:rsidRPr="00DA1674">
        <w:rPr>
          <w:rFonts w:ascii="SimSun" w:eastAsia="SimSun" w:hAnsi="SimSun" w:cs="Arial" w:hint="eastAsia"/>
          <w:sz w:val="21"/>
          <w:szCs w:val="21"/>
          <w:lang w:eastAsia="zh-CN"/>
        </w:rPr>
        <w:t>培训</w:t>
      </w:r>
      <w:r w:rsidR="00F40D99" w:rsidRPr="00DA1674">
        <w:rPr>
          <w:rFonts w:ascii="SimSun" w:eastAsia="SimSun" w:hAnsi="SimSun" w:cs="Arial"/>
          <w:sz w:val="21"/>
          <w:szCs w:val="21"/>
          <w:lang w:eastAsia="zh-CN"/>
        </w:rPr>
        <w:t>培训</w:t>
      </w:r>
      <w:r w:rsidRPr="00DA1674">
        <w:rPr>
          <w:rFonts w:ascii="SimSun" w:eastAsia="SimSun" w:hAnsi="SimSun" w:cs="Arial" w:hint="eastAsia"/>
          <w:sz w:val="21"/>
          <w:szCs w:val="21"/>
          <w:lang w:eastAsia="zh-CN"/>
        </w:rPr>
        <w:t>师</w:t>
      </w:r>
      <w:r w:rsidR="00F40D99" w:rsidRPr="00DA1674">
        <w:rPr>
          <w:rFonts w:ascii="SimSun" w:eastAsia="SimSun" w:hAnsi="SimSun" w:cs="Arial"/>
          <w:sz w:val="21"/>
          <w:szCs w:val="21"/>
          <w:lang w:eastAsia="zh-CN"/>
        </w:rPr>
        <w:t>计划。该项目包括在线培训计划、对选定教授的指导以及将专业课程纳入国内</w:t>
      </w:r>
      <w:r w:rsidRPr="00DA1674">
        <w:rPr>
          <w:rFonts w:ascii="SimSun" w:eastAsia="SimSun" w:hAnsi="SimSun" w:cs="Arial" w:hint="eastAsia"/>
          <w:sz w:val="21"/>
          <w:szCs w:val="21"/>
          <w:lang w:eastAsia="zh-CN"/>
        </w:rPr>
        <w:t>高校</w:t>
      </w:r>
      <w:r w:rsidR="00F40D99" w:rsidRPr="00DA1674">
        <w:rPr>
          <w:rFonts w:ascii="SimSun" w:eastAsia="SimSun" w:hAnsi="SimSun" w:cs="Arial"/>
          <w:sz w:val="21"/>
          <w:szCs w:val="21"/>
          <w:lang w:eastAsia="zh-CN"/>
        </w:rPr>
        <w:t>。该项目旨在提高国内</w:t>
      </w:r>
      <w:r w:rsidR="00C6283D" w:rsidRPr="00DA1674">
        <w:rPr>
          <w:rFonts w:ascii="SimSun" w:eastAsia="SimSun" w:hAnsi="SimSun" w:cs="Arial" w:hint="eastAsia"/>
          <w:sz w:val="21"/>
          <w:szCs w:val="21"/>
          <w:lang w:eastAsia="zh-CN"/>
        </w:rPr>
        <w:t>高校</w:t>
      </w:r>
      <w:r w:rsidR="00F40D99" w:rsidRPr="00DA1674">
        <w:rPr>
          <w:rFonts w:ascii="SimSun" w:eastAsia="SimSun" w:hAnsi="SimSun" w:cs="Arial"/>
          <w:sz w:val="21"/>
          <w:szCs w:val="21"/>
          <w:lang w:eastAsia="zh-CN"/>
        </w:rPr>
        <w:t>的能力，以有效教授各学科中与知识产权和新兴技术相关的主题。在报告所述期间，筹备工作已经启动，包括就将涵盖的优先主题达成一致意见，</w:t>
      </w:r>
      <w:r w:rsidR="001B50C5" w:rsidRPr="00DA1674">
        <w:rPr>
          <w:rFonts w:ascii="SimSun" w:eastAsia="SimSun" w:hAnsi="SimSun" w:cs="Arial" w:hint="eastAsia"/>
          <w:sz w:val="21"/>
          <w:szCs w:val="21"/>
          <w:lang w:eastAsia="zh-CN"/>
        </w:rPr>
        <w:t>并</w:t>
      </w:r>
      <w:r w:rsidR="00F40D99" w:rsidRPr="00DA1674">
        <w:rPr>
          <w:rFonts w:ascii="SimSun" w:eastAsia="SimSun" w:hAnsi="SimSun" w:cs="Arial"/>
          <w:sz w:val="21"/>
          <w:szCs w:val="21"/>
          <w:lang w:eastAsia="zh-CN"/>
        </w:rPr>
        <w:t>就培训内容提出首批建议；</w:t>
      </w:r>
      <w:r w:rsidR="001B50C5" w:rsidRPr="00DA1674">
        <w:rPr>
          <w:rFonts w:ascii="SimSun" w:eastAsia="SimSun" w:hAnsi="SimSun" w:cs="Arial" w:hint="eastAsia"/>
          <w:sz w:val="21"/>
          <w:szCs w:val="21"/>
          <w:lang w:eastAsia="zh-CN"/>
        </w:rPr>
        <w:t>以及</w:t>
      </w:r>
    </w:p>
    <w:p w14:paraId="6557CE51" w14:textId="22FBEBCB" w:rsidR="00396DDF" w:rsidRPr="00DA1674" w:rsidRDefault="00F40D99" w:rsidP="00DA1674">
      <w:pPr>
        <w:pStyle w:val="NormalWeb"/>
        <w:numPr>
          <w:ilvl w:val="0"/>
          <w:numId w:val="1"/>
        </w:numPr>
        <w:spacing w:before="0" w:beforeAutospacing="0" w:afterLines="50" w:after="120" w:afterAutospacing="0" w:line="340" w:lineRule="atLeast"/>
        <w:ind w:left="1134" w:hanging="567"/>
        <w:jc w:val="both"/>
        <w:rPr>
          <w:rFonts w:ascii="SimSun" w:eastAsia="SimSun" w:hAnsi="SimSun" w:cs="Arial"/>
          <w:sz w:val="21"/>
          <w:szCs w:val="21"/>
          <w:lang w:eastAsia="zh-CN"/>
        </w:rPr>
      </w:pPr>
      <w:r w:rsidRPr="00DA1674">
        <w:rPr>
          <w:rFonts w:ascii="SimSun" w:eastAsia="SimSun" w:hAnsi="SimSun" w:cs="Arial"/>
          <w:sz w:val="21"/>
          <w:szCs w:val="21"/>
          <w:lang w:eastAsia="zh-CN"/>
        </w:rPr>
        <w:lastRenderedPageBreak/>
        <w:t>开发IPTI网站、网络</w:t>
      </w:r>
      <w:r w:rsidR="00BF2EB6" w:rsidRPr="00DA1674">
        <w:rPr>
          <w:rFonts w:ascii="SimSun" w:eastAsia="SimSun" w:hAnsi="SimSun" w:cs="Arial" w:hint="eastAsia"/>
          <w:sz w:val="21"/>
          <w:szCs w:val="21"/>
          <w:lang w:eastAsia="zh-CN"/>
        </w:rPr>
        <w:t>形象</w:t>
      </w:r>
      <w:r w:rsidR="00586A2A" w:rsidRPr="00DA1674">
        <w:rPr>
          <w:rFonts w:ascii="SimSun" w:eastAsia="SimSun" w:hAnsi="SimSun" w:cs="Arial" w:hint="eastAsia"/>
          <w:sz w:val="21"/>
          <w:szCs w:val="21"/>
          <w:lang w:eastAsia="zh-CN"/>
        </w:rPr>
        <w:t>，对</w:t>
      </w:r>
      <w:r w:rsidR="00BF2EB6" w:rsidRPr="00DA1674">
        <w:rPr>
          <w:rFonts w:ascii="SimSun" w:eastAsia="SimSun" w:hAnsi="SimSun" w:cs="Arial" w:hint="eastAsia"/>
          <w:sz w:val="21"/>
          <w:szCs w:val="21"/>
          <w:lang w:eastAsia="zh-CN"/>
        </w:rPr>
        <w:t>网站</w:t>
      </w:r>
      <w:r w:rsidR="00586A2A" w:rsidRPr="00DA1674">
        <w:rPr>
          <w:rFonts w:ascii="SimSun" w:eastAsia="SimSun" w:hAnsi="SimSun" w:cs="Arial" w:hint="eastAsia"/>
          <w:sz w:val="21"/>
          <w:szCs w:val="21"/>
          <w:lang w:eastAsia="zh-CN"/>
        </w:rPr>
        <w:t>开展</w:t>
      </w:r>
      <w:r w:rsidRPr="00DA1674">
        <w:rPr>
          <w:rFonts w:ascii="SimSun" w:eastAsia="SimSun" w:hAnsi="SimSun" w:cs="Arial"/>
          <w:sz w:val="21"/>
          <w:szCs w:val="21"/>
          <w:lang w:eastAsia="zh-CN"/>
        </w:rPr>
        <w:t>数字营销。该项目</w:t>
      </w:r>
      <w:r w:rsidR="00BF2EB6" w:rsidRPr="00DA1674">
        <w:rPr>
          <w:rFonts w:ascii="SimSun" w:eastAsia="SimSun" w:hAnsi="SimSun" w:cs="Arial" w:hint="eastAsia"/>
          <w:sz w:val="21"/>
          <w:szCs w:val="21"/>
          <w:lang w:eastAsia="zh-CN"/>
        </w:rPr>
        <w:t>旨在提高I</w:t>
      </w:r>
      <w:r w:rsidR="00BF2EB6" w:rsidRPr="00DA1674">
        <w:rPr>
          <w:rFonts w:ascii="SimSun" w:eastAsia="SimSun" w:hAnsi="SimSun" w:cs="Arial"/>
          <w:sz w:val="21"/>
          <w:szCs w:val="21"/>
          <w:lang w:eastAsia="zh-CN"/>
        </w:rPr>
        <w:t>PTI</w:t>
      </w:r>
      <w:r w:rsidR="00BF2EB6" w:rsidRPr="00DA1674">
        <w:rPr>
          <w:rFonts w:ascii="SimSun" w:eastAsia="SimSun" w:hAnsi="SimSun" w:cs="Arial" w:hint="eastAsia"/>
          <w:sz w:val="21"/>
          <w:szCs w:val="21"/>
          <w:lang w:eastAsia="zh-CN"/>
        </w:rPr>
        <w:t>的</w:t>
      </w:r>
      <w:r w:rsidRPr="00DA1674">
        <w:rPr>
          <w:rFonts w:ascii="SimSun" w:eastAsia="SimSun" w:hAnsi="SimSun" w:cs="Arial"/>
          <w:sz w:val="21"/>
          <w:szCs w:val="21"/>
          <w:lang w:eastAsia="zh-CN"/>
        </w:rPr>
        <w:t>网上知名度，以更好地</w:t>
      </w:r>
      <w:r w:rsidR="00BF2EB6" w:rsidRPr="00DA1674">
        <w:rPr>
          <w:rFonts w:ascii="SimSun" w:eastAsia="SimSun" w:hAnsi="SimSun" w:cs="Arial" w:hint="eastAsia"/>
          <w:sz w:val="21"/>
          <w:szCs w:val="21"/>
          <w:lang w:eastAsia="zh-CN"/>
        </w:rPr>
        <w:t>展示</w:t>
      </w:r>
      <w:r w:rsidRPr="00DA1674">
        <w:rPr>
          <w:rFonts w:ascii="SimSun" w:eastAsia="SimSun" w:hAnsi="SimSun" w:cs="Arial"/>
          <w:sz w:val="21"/>
          <w:szCs w:val="21"/>
          <w:lang w:eastAsia="zh-CN"/>
        </w:rPr>
        <w:t>其提供的培训，并接触到更广泛的受众，包括侨民。在本报告所述期间，选定了两家公司在该项目中发挥具体作用：一家负责网站创建，另一家负责数字营销。此外，数字营销战略和品牌包装已进入设计阶段。</w:t>
      </w:r>
    </w:p>
    <w:p w14:paraId="427FE9B1" w14:textId="2B02D29A" w:rsidR="00396DDF" w:rsidRPr="00DA1674" w:rsidRDefault="00F40D99" w:rsidP="00DA1674">
      <w:pPr>
        <w:pStyle w:val="NormalWeb"/>
        <w:numPr>
          <w:ilvl w:val="2"/>
          <w:numId w:val="7"/>
        </w:numPr>
        <w:tabs>
          <w:tab w:val="left" w:pos="1985"/>
        </w:tabs>
        <w:spacing w:before="0" w:beforeAutospacing="0" w:afterLines="50" w:after="120" w:afterAutospacing="0" w:line="340" w:lineRule="atLeast"/>
        <w:ind w:left="1985" w:hanging="851"/>
        <w:jc w:val="both"/>
        <w:rPr>
          <w:rFonts w:ascii="SimSun" w:eastAsia="SimSun" w:hAnsi="SimSun" w:cs="Arial"/>
          <w:color w:val="000000"/>
          <w:sz w:val="21"/>
          <w:szCs w:val="21"/>
          <w:u w:val="single"/>
          <w:lang w:eastAsia="zh-CN"/>
        </w:rPr>
      </w:pPr>
      <w:r w:rsidRPr="00DA1674">
        <w:rPr>
          <w:rFonts w:ascii="SimSun" w:eastAsia="SimSun" w:hAnsi="SimSun" w:cs="Arial"/>
          <w:color w:val="000000"/>
          <w:sz w:val="21"/>
          <w:szCs w:val="21"/>
          <w:u w:val="single"/>
          <w:lang w:eastAsia="zh-CN"/>
        </w:rPr>
        <w:t>乌克兰参与WIPO学院其他计划的情况</w:t>
      </w:r>
    </w:p>
    <w:p w14:paraId="4B301D7A" w14:textId="180D4083"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此外，WIPO学院还启动了针对乌克兰国内受众的知识产远程学习</w:t>
      </w:r>
      <w:r w:rsidR="00586A2A" w:rsidRPr="00DA1674">
        <w:rPr>
          <w:rFonts w:ascii="SimSun" w:hAnsi="SimSun" w:hint="eastAsia"/>
          <w:sz w:val="21"/>
          <w:szCs w:val="21"/>
        </w:rPr>
        <w:t>通识</w:t>
      </w:r>
      <w:r w:rsidRPr="00DA1674">
        <w:rPr>
          <w:rFonts w:ascii="SimSun" w:hAnsi="SimSun"/>
          <w:sz w:val="21"/>
          <w:szCs w:val="21"/>
        </w:rPr>
        <w:t>课程（DL-001和DL-101）的翻译和定制工作。为推动这一进程，WIPO学院在电子学习平台上设立了一个翻译和定制区，为当地IPTI提供必要的资源和访问权限。</w:t>
      </w:r>
    </w:p>
    <w:bookmarkStart w:id="9" w:name="_Hlk167110631"/>
    <w:bookmarkStart w:id="10" w:name="_Hlk166226117"/>
    <w:p w14:paraId="45D1D33D" w14:textId="730D8A55"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乌克兰参加WIPO学院知识产权电子学习课程的总人数在2023年达到680人，在2024年4月底达到317人。</w:t>
      </w:r>
    </w:p>
    <w:bookmarkStart w:id="11" w:name="_Hlk166504260"/>
    <w:bookmarkEnd w:id="9"/>
    <w:p w14:paraId="5D943F0D" w14:textId="67294D64"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r>
      <w:r w:rsidR="000A667C" w:rsidRPr="00DA1674">
        <w:rPr>
          <w:rFonts w:ascii="SimSun" w:hAnsi="SimSun" w:hint="eastAsia"/>
          <w:sz w:val="21"/>
          <w:szCs w:val="21"/>
        </w:rPr>
        <w:t>有</w:t>
      </w:r>
      <w:r w:rsidR="000A667C" w:rsidRPr="00DA1674">
        <w:rPr>
          <w:rFonts w:ascii="SimSun" w:hAnsi="SimSun"/>
          <w:sz w:val="21"/>
          <w:szCs w:val="21"/>
        </w:rPr>
        <w:t>九名</w:t>
      </w:r>
      <w:r w:rsidRPr="00DA1674">
        <w:rPr>
          <w:rFonts w:ascii="SimSun" w:hAnsi="SimSun"/>
          <w:sz w:val="21"/>
          <w:szCs w:val="21"/>
        </w:rPr>
        <w:t>乌克兰学员</w:t>
      </w:r>
      <w:r w:rsidR="007D28CB" w:rsidRPr="00DA1674">
        <w:rPr>
          <w:rFonts w:ascii="SimSun" w:hAnsi="SimSun" w:hint="eastAsia"/>
          <w:sz w:val="21"/>
          <w:szCs w:val="21"/>
        </w:rPr>
        <w:t>被</w:t>
      </w:r>
      <w:r w:rsidRPr="00DA1674">
        <w:rPr>
          <w:rFonts w:ascii="SimSun" w:hAnsi="SimSun"/>
          <w:sz w:val="21"/>
          <w:szCs w:val="21"/>
        </w:rPr>
        <w:t>2023年和2024年的</w:t>
      </w:r>
      <w:r w:rsidR="000A667C" w:rsidRPr="00DA1674">
        <w:rPr>
          <w:rFonts w:ascii="SimSun" w:hAnsi="SimSun" w:hint="eastAsia"/>
          <w:sz w:val="21"/>
          <w:szCs w:val="21"/>
        </w:rPr>
        <w:t>产权组织</w:t>
      </w:r>
      <w:r w:rsidRPr="00DA1674">
        <w:rPr>
          <w:rFonts w:ascii="SimSun" w:hAnsi="SimSun"/>
          <w:sz w:val="21"/>
          <w:szCs w:val="21"/>
        </w:rPr>
        <w:t>联合硕士</w:t>
      </w:r>
      <w:r w:rsidR="007D28CB" w:rsidRPr="00DA1674">
        <w:rPr>
          <w:rFonts w:ascii="SimSun" w:hAnsi="SimSun" w:hint="eastAsia"/>
          <w:sz w:val="21"/>
          <w:szCs w:val="21"/>
        </w:rPr>
        <w:t>项目录取</w:t>
      </w:r>
      <w:r w:rsidRPr="00DA1674">
        <w:rPr>
          <w:rFonts w:ascii="SimSun" w:hAnsi="SimSun"/>
          <w:sz w:val="21"/>
          <w:szCs w:val="21"/>
        </w:rPr>
        <w:t>。</w:t>
      </w:r>
      <w:bookmarkEnd w:id="11"/>
      <w:r w:rsidR="000A667C" w:rsidRPr="00DA1674">
        <w:rPr>
          <w:rFonts w:ascii="SimSun" w:hAnsi="SimSun"/>
          <w:sz w:val="21"/>
          <w:szCs w:val="21"/>
        </w:rPr>
        <w:t>11</w:t>
      </w:r>
      <w:r w:rsidR="000A667C" w:rsidRPr="00DA1674">
        <w:rPr>
          <w:rFonts w:ascii="SimSun" w:hAnsi="SimSun" w:hint="eastAsia"/>
          <w:sz w:val="21"/>
          <w:szCs w:val="21"/>
        </w:rPr>
        <w:t>名</w:t>
      </w:r>
      <w:r w:rsidRPr="00DA1674">
        <w:rPr>
          <w:rFonts w:ascii="SimSun" w:hAnsi="SimSun"/>
          <w:sz w:val="21"/>
          <w:szCs w:val="21"/>
        </w:rPr>
        <w:t>乌克兰学员参加了2023-2024年</w:t>
      </w:r>
      <w:r w:rsidR="000A667C" w:rsidRPr="00DA1674">
        <w:rPr>
          <w:rFonts w:ascii="SimSun" w:hAnsi="SimSun" w:hint="eastAsia"/>
          <w:sz w:val="21"/>
          <w:szCs w:val="21"/>
        </w:rPr>
        <w:t>产权组织</w:t>
      </w:r>
      <w:r w:rsidRPr="00DA1674">
        <w:rPr>
          <w:rFonts w:ascii="SimSun" w:hAnsi="SimSun"/>
          <w:sz w:val="21"/>
          <w:szCs w:val="21"/>
        </w:rPr>
        <w:t>-哈佛法学院专利法与全球公共卫生课程。</w:t>
      </w:r>
      <w:bookmarkEnd w:id="10"/>
      <w:r w:rsidRPr="00DA1674">
        <w:rPr>
          <w:rFonts w:ascii="SimSun" w:hAnsi="SimSun"/>
          <w:sz w:val="21"/>
          <w:szCs w:val="21"/>
        </w:rPr>
        <w:t>此外</w:t>
      </w:r>
      <w:r w:rsidR="000A667C" w:rsidRPr="00DA1674">
        <w:rPr>
          <w:rFonts w:ascii="SimSun" w:hAnsi="SimSun" w:hint="eastAsia"/>
          <w:sz w:val="21"/>
          <w:szCs w:val="21"/>
        </w:rPr>
        <w:t>还有</w:t>
      </w:r>
      <w:r w:rsidRPr="00DA1674">
        <w:rPr>
          <w:rFonts w:ascii="SimSun" w:hAnsi="SimSun"/>
          <w:sz w:val="21"/>
          <w:szCs w:val="21"/>
        </w:rPr>
        <w:t>一名乌克兰学员参加了2023年在东京举行的国际知识产权教学与研究促进协会（ATRIP）</w:t>
      </w:r>
      <w:r w:rsidR="00E5695C" w:rsidRPr="00DA1674">
        <w:rPr>
          <w:rFonts w:ascii="SimSun" w:hAnsi="SimSun" w:hint="eastAsia"/>
          <w:sz w:val="21"/>
          <w:szCs w:val="21"/>
        </w:rPr>
        <w:t>第四十一届</w:t>
      </w:r>
      <w:r w:rsidRPr="00DA1674">
        <w:rPr>
          <w:rFonts w:ascii="SimSun" w:hAnsi="SimSun"/>
          <w:sz w:val="21"/>
          <w:szCs w:val="21"/>
        </w:rPr>
        <w:t>年度大会。</w:t>
      </w:r>
    </w:p>
    <w:p w14:paraId="0E963A48" w14:textId="77777777" w:rsidR="00396DDF" w:rsidRPr="00DA1674" w:rsidRDefault="00F40D99" w:rsidP="00DA1674">
      <w:pPr>
        <w:pStyle w:val="NormalWeb"/>
        <w:numPr>
          <w:ilvl w:val="2"/>
          <w:numId w:val="7"/>
        </w:numPr>
        <w:tabs>
          <w:tab w:val="left" w:pos="1985"/>
        </w:tabs>
        <w:spacing w:before="0" w:beforeAutospacing="0" w:afterLines="50" w:after="120" w:afterAutospacing="0" w:line="340" w:lineRule="atLeast"/>
        <w:ind w:left="1985" w:hanging="851"/>
        <w:jc w:val="both"/>
        <w:rPr>
          <w:rFonts w:ascii="SimSun" w:eastAsia="SimSun" w:hAnsi="SimSun" w:cs="Arial"/>
          <w:color w:val="000000"/>
          <w:sz w:val="21"/>
          <w:szCs w:val="21"/>
          <w:u w:val="single"/>
          <w:lang w:eastAsia="zh-CN"/>
        </w:rPr>
      </w:pPr>
      <w:r w:rsidRPr="00DA1674">
        <w:rPr>
          <w:rFonts w:ascii="SimSun" w:eastAsia="SimSun" w:hAnsi="SimSun" w:cs="Arial"/>
          <w:color w:val="000000"/>
          <w:sz w:val="21"/>
          <w:szCs w:val="21"/>
          <w:u w:val="single"/>
          <w:lang w:eastAsia="zh-CN"/>
        </w:rPr>
        <w:t>专利和商标审查员的能力和网络建设</w:t>
      </w:r>
    </w:p>
    <w:p w14:paraId="125D0763" w14:textId="0A4B077B" w:rsidR="00396DDF" w:rsidRPr="00DA1674" w:rsidRDefault="00F40D99" w:rsidP="00A71045">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国际局在中欧、波罗的海国家和地中海国家（CEBSMC）启动了两个商标和专利审查员需求评估、网络建设和能力建设试点项目。其目的是促进该</w:t>
      </w:r>
      <w:r w:rsidR="00EA0FA0" w:rsidRPr="00DA1674">
        <w:rPr>
          <w:rFonts w:ascii="SimSun" w:hAnsi="SimSun" w:hint="eastAsia"/>
          <w:sz w:val="21"/>
          <w:szCs w:val="21"/>
        </w:rPr>
        <w:t>区域</w:t>
      </w:r>
      <w:r w:rsidRPr="00DA1674">
        <w:rPr>
          <w:rFonts w:ascii="SimSun" w:hAnsi="SimSun"/>
          <w:sz w:val="21"/>
          <w:szCs w:val="21"/>
        </w:rPr>
        <w:t>知识产权局之间的经验和知识共享，并为商标和专利审查员的能力建设提供机会。</w:t>
      </w:r>
    </w:p>
    <w:p w14:paraId="5FD4A040" w14:textId="366B323A" w:rsidR="00396DDF" w:rsidRPr="00DA1674" w:rsidRDefault="00F40D99" w:rsidP="00A71045">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商标审查员项目于2024年3月启动。包括乌克兰在内的该</w:t>
      </w:r>
      <w:r w:rsidR="00B415BA" w:rsidRPr="00DA1674">
        <w:rPr>
          <w:rFonts w:ascii="SimSun" w:hAnsi="SimSun" w:hint="eastAsia"/>
          <w:sz w:val="21"/>
          <w:szCs w:val="21"/>
        </w:rPr>
        <w:t>区域</w:t>
      </w:r>
      <w:r w:rsidRPr="00DA1674">
        <w:rPr>
          <w:rFonts w:ascii="SimSun" w:hAnsi="SimSun"/>
          <w:sz w:val="21"/>
          <w:szCs w:val="21"/>
        </w:rPr>
        <w:t>17个国家参加了该</w:t>
      </w:r>
      <w:r w:rsidR="00B415BA" w:rsidRPr="00DA1674">
        <w:rPr>
          <w:rFonts w:ascii="SimSun" w:hAnsi="SimSun" w:hint="eastAsia"/>
          <w:sz w:val="21"/>
          <w:szCs w:val="21"/>
        </w:rPr>
        <w:t>计划</w:t>
      </w:r>
      <w:r w:rsidRPr="00DA1674">
        <w:rPr>
          <w:rFonts w:ascii="SimSun" w:hAnsi="SimSun"/>
          <w:sz w:val="21"/>
          <w:szCs w:val="21"/>
        </w:rPr>
        <w:t>。该项目包括在线培训模块，重点是</w:t>
      </w:r>
      <w:r w:rsidR="00E67059" w:rsidRPr="00DA1674">
        <w:rPr>
          <w:rFonts w:ascii="SimSun" w:hAnsi="SimSun" w:hint="eastAsia"/>
          <w:sz w:val="21"/>
          <w:szCs w:val="21"/>
        </w:rPr>
        <w:t>用于</w:t>
      </w:r>
      <w:r w:rsidRPr="00DA1674">
        <w:rPr>
          <w:rFonts w:ascii="SimSun" w:hAnsi="SimSun"/>
          <w:sz w:val="21"/>
          <w:szCs w:val="21"/>
        </w:rPr>
        <w:t>商标注册的商品和服务分类、尼斯分类概述、商标注册绝对驳回理由评估、电子数据库和商标信息系统，这些模块已于2024年5月完成。与评估商标驳回注册的相对理由有关的模块以及关于电子工具和数据库的其他培训预计将于2024年11月完成。</w:t>
      </w:r>
    </w:p>
    <w:p w14:paraId="630E42FC" w14:textId="4D8B033C" w:rsidR="00396DDF" w:rsidRPr="00DA1674" w:rsidRDefault="00F40D99" w:rsidP="00A71045">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来自乌克兰的59名商标审查员积极参加了与商标有关的培训，表明了他</w:t>
      </w:r>
      <w:r w:rsidR="00754DFA" w:rsidRPr="00DA1674">
        <w:rPr>
          <w:rFonts w:ascii="SimSun" w:hAnsi="SimSun" w:hint="eastAsia"/>
          <w:sz w:val="21"/>
          <w:szCs w:val="21"/>
        </w:rPr>
        <w:t>/她</w:t>
      </w:r>
      <w:r w:rsidRPr="00DA1674">
        <w:rPr>
          <w:rFonts w:ascii="SimSun" w:hAnsi="SimSun"/>
          <w:sz w:val="21"/>
          <w:szCs w:val="21"/>
        </w:rPr>
        <w:t>们对该项目的兴趣和</w:t>
      </w:r>
      <w:r w:rsidR="00754DFA" w:rsidRPr="00DA1674">
        <w:rPr>
          <w:rFonts w:ascii="SimSun" w:hAnsi="SimSun" w:hint="eastAsia"/>
          <w:sz w:val="21"/>
          <w:szCs w:val="21"/>
        </w:rPr>
        <w:t>项目的</w:t>
      </w:r>
      <w:r w:rsidRPr="00DA1674">
        <w:rPr>
          <w:rFonts w:ascii="SimSun" w:hAnsi="SimSun"/>
          <w:sz w:val="21"/>
          <w:szCs w:val="21"/>
        </w:rPr>
        <w:t>高度相关性。</w:t>
      </w:r>
    </w:p>
    <w:p w14:paraId="0F0850FB" w14:textId="77777777" w:rsidR="00396DDF" w:rsidRPr="00DA1674" w:rsidRDefault="00F40D99" w:rsidP="00A71045">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国际局还为乌克兰商标审查员举办了提供口译服务的特别会议。</w:t>
      </w:r>
    </w:p>
    <w:p w14:paraId="51C7C937" w14:textId="5C02198D" w:rsidR="004D4646" w:rsidRPr="00DA1674" w:rsidRDefault="00F40D99" w:rsidP="00A71045">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乌克兰是专利审查员培训项目的14个受益国之一。根据需求评估的结果，培训计划涵盖了包括来自UANIPIO的审查员们感兴趣的特定</w:t>
      </w:r>
      <w:r w:rsidR="00AA57D4" w:rsidRPr="00DA1674">
        <w:rPr>
          <w:rFonts w:ascii="SimSun" w:hAnsi="SimSun" w:hint="eastAsia"/>
          <w:sz w:val="21"/>
          <w:szCs w:val="21"/>
        </w:rPr>
        <w:t>议题</w:t>
      </w:r>
      <w:r w:rsidRPr="00DA1674">
        <w:rPr>
          <w:rFonts w:ascii="SimSun" w:hAnsi="SimSun"/>
          <w:sz w:val="21"/>
          <w:szCs w:val="21"/>
        </w:rPr>
        <w:t>。这些</w:t>
      </w:r>
      <w:r w:rsidR="00AA57D4" w:rsidRPr="00DA1674">
        <w:rPr>
          <w:rFonts w:ascii="SimSun" w:hAnsi="SimSun" w:hint="eastAsia"/>
          <w:sz w:val="21"/>
          <w:szCs w:val="21"/>
        </w:rPr>
        <w:t>议题</w:t>
      </w:r>
      <w:r w:rsidRPr="00DA1674">
        <w:rPr>
          <w:rFonts w:ascii="SimSun" w:hAnsi="SimSun"/>
          <w:sz w:val="21"/>
          <w:szCs w:val="21"/>
        </w:rPr>
        <w:t>包括：现有技术检索；应用</w:t>
      </w:r>
      <w:r w:rsidR="00AA57D4" w:rsidRPr="00DA1674">
        <w:rPr>
          <w:rFonts w:ascii="SimSun" w:hAnsi="SimSun" w:hint="eastAsia"/>
          <w:sz w:val="21"/>
          <w:szCs w:val="21"/>
        </w:rPr>
        <w:t>可</w:t>
      </w:r>
      <w:r w:rsidRPr="00DA1674">
        <w:rPr>
          <w:rFonts w:ascii="SimSun" w:hAnsi="SimSun"/>
          <w:sz w:val="21"/>
          <w:szCs w:val="21"/>
        </w:rPr>
        <w:t>专利性标准</w:t>
      </w:r>
      <w:r w:rsidR="00AA57D4" w:rsidRPr="00DA1674">
        <w:rPr>
          <w:rFonts w:ascii="SimSun" w:hAnsi="SimSun" w:hint="eastAsia"/>
          <w:sz w:val="21"/>
          <w:szCs w:val="21"/>
        </w:rPr>
        <w:t>涉及</w:t>
      </w:r>
      <w:r w:rsidRPr="00DA1674">
        <w:rPr>
          <w:rFonts w:ascii="SimSun" w:hAnsi="SimSun"/>
          <w:sz w:val="21"/>
          <w:szCs w:val="21"/>
        </w:rPr>
        <w:t>的法律和</w:t>
      </w:r>
      <w:r w:rsidR="00AA57D4" w:rsidRPr="00DA1674">
        <w:rPr>
          <w:rFonts w:ascii="SimSun" w:hAnsi="SimSun" w:hint="eastAsia"/>
          <w:sz w:val="21"/>
          <w:szCs w:val="21"/>
        </w:rPr>
        <w:t>实务</w:t>
      </w:r>
      <w:r w:rsidRPr="00DA1674">
        <w:rPr>
          <w:rFonts w:ascii="SimSun" w:hAnsi="SimSun"/>
          <w:sz w:val="21"/>
          <w:szCs w:val="21"/>
        </w:rPr>
        <w:t>专业知识；使用其他主管局和PCT国际检索机构的工作成果；审查实践；</w:t>
      </w:r>
      <w:r w:rsidR="006B2671" w:rsidRPr="00DA1674">
        <w:rPr>
          <w:rFonts w:ascii="SimSun" w:hAnsi="SimSun" w:hint="eastAsia"/>
          <w:sz w:val="21"/>
          <w:szCs w:val="21"/>
        </w:rPr>
        <w:t>及</w:t>
      </w:r>
      <w:r w:rsidR="00F01EF0" w:rsidRPr="00DA1674">
        <w:rPr>
          <w:rFonts w:ascii="SimSun" w:hAnsi="SimSun" w:hint="eastAsia"/>
          <w:sz w:val="21"/>
          <w:szCs w:val="21"/>
        </w:rPr>
        <w:t>撰写</w:t>
      </w:r>
      <w:r w:rsidRPr="00DA1674">
        <w:rPr>
          <w:rFonts w:ascii="SimSun" w:hAnsi="SimSun"/>
          <w:sz w:val="21"/>
          <w:szCs w:val="21"/>
        </w:rPr>
        <w:t>审查报告。该</w:t>
      </w:r>
      <w:r w:rsidR="00D31711" w:rsidRPr="00DA1674">
        <w:rPr>
          <w:rFonts w:ascii="SimSun" w:hAnsi="SimSun" w:hint="eastAsia"/>
          <w:sz w:val="21"/>
          <w:szCs w:val="21"/>
        </w:rPr>
        <w:t>计划</w:t>
      </w:r>
      <w:r w:rsidRPr="00DA1674">
        <w:rPr>
          <w:rFonts w:ascii="SimSun" w:hAnsi="SimSun"/>
          <w:sz w:val="21"/>
          <w:szCs w:val="21"/>
        </w:rPr>
        <w:t>还包括一个案例研究模块，以分析真实的专利案例，并应用理论知识，加深对特定技术领域实际挑战的理解。</w:t>
      </w:r>
    </w:p>
    <w:p w14:paraId="787F2BBA" w14:textId="1A6AE40B" w:rsidR="00396DDF" w:rsidRPr="00DA1674" w:rsidRDefault="00F40D99" w:rsidP="00A71045">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国际局预计在为期10个月（2024年5月至12月）的培训阶段中，将通过互动式在线讲习班开展</w:t>
      </w:r>
      <w:r w:rsidR="006B0DD3" w:rsidRPr="00DA1674">
        <w:rPr>
          <w:rFonts w:ascii="SimSun" w:hAnsi="SimSun" w:hint="eastAsia"/>
          <w:sz w:val="21"/>
          <w:szCs w:val="21"/>
        </w:rPr>
        <w:t>七</w:t>
      </w:r>
      <w:r w:rsidRPr="00DA1674">
        <w:rPr>
          <w:rFonts w:ascii="SimSun" w:hAnsi="SimSun"/>
          <w:sz w:val="21"/>
          <w:szCs w:val="21"/>
        </w:rPr>
        <w:t>个模块的培训，为包括UANIPIO在内的专利审查员提供大量机会，在</w:t>
      </w:r>
      <w:r w:rsidR="006B0DD3" w:rsidRPr="00DA1674">
        <w:rPr>
          <w:rFonts w:ascii="SimSun" w:hAnsi="SimSun" w:hint="eastAsia"/>
          <w:sz w:val="21"/>
          <w:szCs w:val="21"/>
        </w:rPr>
        <w:t>C</w:t>
      </w:r>
      <w:r w:rsidR="006B0DD3" w:rsidRPr="00DA1674">
        <w:rPr>
          <w:rFonts w:ascii="SimSun" w:hAnsi="SimSun"/>
          <w:sz w:val="21"/>
          <w:szCs w:val="21"/>
        </w:rPr>
        <w:t>EBSMC</w:t>
      </w:r>
      <w:r w:rsidR="006B0DD3" w:rsidRPr="00DA1674">
        <w:rPr>
          <w:rFonts w:ascii="SimSun" w:hAnsi="SimSun" w:hint="eastAsia"/>
          <w:sz w:val="21"/>
          <w:szCs w:val="21"/>
        </w:rPr>
        <w:t>区域的专利</w:t>
      </w:r>
      <w:r w:rsidRPr="00DA1674">
        <w:rPr>
          <w:rFonts w:ascii="SimSun" w:hAnsi="SimSun"/>
          <w:sz w:val="21"/>
          <w:szCs w:val="21"/>
        </w:rPr>
        <w:t>审查员网络中分享经验。</w:t>
      </w:r>
    </w:p>
    <w:p w14:paraId="1D538813" w14:textId="0289AECE"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来自UANIPIO的43名专利审查员参加了培训。他</w:t>
      </w:r>
      <w:r w:rsidR="006B0DD3" w:rsidRPr="00DA1674">
        <w:rPr>
          <w:rFonts w:ascii="SimSun" w:hAnsi="SimSun" w:hint="eastAsia"/>
          <w:sz w:val="21"/>
          <w:szCs w:val="21"/>
        </w:rPr>
        <w:t>/她</w:t>
      </w:r>
      <w:r w:rsidRPr="00DA1674">
        <w:rPr>
          <w:rFonts w:ascii="SimSun" w:hAnsi="SimSun"/>
          <w:sz w:val="21"/>
          <w:szCs w:val="21"/>
        </w:rPr>
        <w:t>们还将在其中两场培训中介绍实际案例。关于专利申请撰写和解释的</w:t>
      </w:r>
      <w:r w:rsidR="00AF5B2F" w:rsidRPr="00DA1674">
        <w:rPr>
          <w:rFonts w:ascii="SimSun" w:hAnsi="SimSun" w:hint="eastAsia"/>
          <w:sz w:val="21"/>
          <w:szCs w:val="21"/>
        </w:rPr>
        <w:t>第一场</w:t>
      </w:r>
      <w:r w:rsidRPr="00DA1674">
        <w:rPr>
          <w:rFonts w:ascii="SimSun" w:hAnsi="SimSun"/>
          <w:sz w:val="21"/>
          <w:szCs w:val="21"/>
        </w:rPr>
        <w:t>在线培训</w:t>
      </w:r>
      <w:r w:rsidR="00AF5B2F" w:rsidRPr="00DA1674">
        <w:rPr>
          <w:rFonts w:ascii="SimSun" w:hAnsi="SimSun" w:hint="eastAsia"/>
          <w:sz w:val="21"/>
          <w:szCs w:val="21"/>
        </w:rPr>
        <w:t>已</w:t>
      </w:r>
      <w:r w:rsidRPr="00DA1674">
        <w:rPr>
          <w:rFonts w:ascii="SimSun" w:hAnsi="SimSun"/>
          <w:sz w:val="21"/>
          <w:szCs w:val="21"/>
        </w:rPr>
        <w:t>于2024年5月28日举行。</w:t>
      </w:r>
    </w:p>
    <w:p w14:paraId="6D412876" w14:textId="6EE65A4D" w:rsidR="00396DDF" w:rsidRPr="00DA1674" w:rsidRDefault="006B0DD3" w:rsidP="004D71BB">
      <w:pPr>
        <w:pStyle w:val="NormalWeb"/>
        <w:keepNext/>
        <w:numPr>
          <w:ilvl w:val="2"/>
          <w:numId w:val="7"/>
        </w:numPr>
        <w:tabs>
          <w:tab w:val="left" w:pos="1985"/>
        </w:tabs>
        <w:spacing w:before="0" w:beforeAutospacing="0" w:afterLines="50" w:after="120" w:afterAutospacing="0" w:line="340" w:lineRule="atLeast"/>
        <w:ind w:left="1985" w:hanging="851"/>
        <w:jc w:val="both"/>
        <w:rPr>
          <w:rFonts w:ascii="SimSun" w:eastAsia="SimSun" w:hAnsi="SimSun" w:cs="Arial"/>
          <w:color w:val="000000"/>
          <w:sz w:val="21"/>
          <w:szCs w:val="21"/>
          <w:u w:val="single"/>
        </w:rPr>
      </w:pPr>
      <w:bookmarkStart w:id="12" w:name="_Hlk167287685"/>
      <w:r w:rsidRPr="00DA1674">
        <w:rPr>
          <w:rFonts w:ascii="SimSun" w:eastAsia="SimSun" w:hAnsi="SimSun" w:cs="Arial" w:hint="eastAsia"/>
          <w:color w:val="000000"/>
          <w:sz w:val="21"/>
          <w:szCs w:val="21"/>
          <w:u w:val="single"/>
          <w:lang w:eastAsia="zh-CN"/>
        </w:rPr>
        <w:lastRenderedPageBreak/>
        <w:t>为</w:t>
      </w:r>
      <w:proofErr w:type="spellStart"/>
      <w:r w:rsidR="00F40D99" w:rsidRPr="00DA1674">
        <w:rPr>
          <w:rFonts w:ascii="SimSun" w:eastAsia="SimSun" w:hAnsi="SimSun" w:cs="Arial"/>
          <w:color w:val="000000"/>
          <w:sz w:val="21"/>
          <w:szCs w:val="21"/>
          <w:u w:val="single"/>
        </w:rPr>
        <w:t>司法机构</w:t>
      </w:r>
      <w:proofErr w:type="spellEnd"/>
      <w:r w:rsidRPr="00DA1674">
        <w:rPr>
          <w:rFonts w:ascii="SimSun" w:eastAsia="SimSun" w:hAnsi="SimSun" w:cs="Arial" w:hint="eastAsia"/>
          <w:color w:val="000000"/>
          <w:sz w:val="21"/>
          <w:szCs w:val="21"/>
          <w:u w:val="single"/>
          <w:lang w:eastAsia="zh-CN"/>
        </w:rPr>
        <w:t>提供支持</w:t>
      </w:r>
    </w:p>
    <w:p w14:paraId="3C83AF02" w14:textId="3CDF2BFD"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r>
      <w:r w:rsidR="00AF5B2F" w:rsidRPr="00DA1674">
        <w:rPr>
          <w:rFonts w:ascii="SimSun" w:hAnsi="SimSun" w:hint="eastAsia"/>
          <w:sz w:val="21"/>
          <w:szCs w:val="21"/>
        </w:rPr>
        <w:t>继</w:t>
      </w:r>
      <w:r w:rsidRPr="00DA1674">
        <w:rPr>
          <w:rFonts w:ascii="SimSun" w:hAnsi="SimSun"/>
          <w:sz w:val="21"/>
          <w:szCs w:val="21"/>
        </w:rPr>
        <w:t>国际局与乌克兰最高法院</w:t>
      </w:r>
      <w:r w:rsidR="00AF5B2F" w:rsidRPr="00DA1674">
        <w:rPr>
          <w:rFonts w:ascii="SimSun" w:hAnsi="SimSun" w:hint="eastAsia"/>
          <w:sz w:val="21"/>
          <w:szCs w:val="21"/>
        </w:rPr>
        <w:t>在</w:t>
      </w:r>
      <w:r w:rsidRPr="00DA1674">
        <w:rPr>
          <w:rFonts w:ascii="SimSun" w:hAnsi="SimSun"/>
          <w:sz w:val="21"/>
          <w:szCs w:val="21"/>
        </w:rPr>
        <w:t>2023年全年</w:t>
      </w:r>
      <w:r w:rsidR="00AF5B2F" w:rsidRPr="00DA1674">
        <w:rPr>
          <w:rFonts w:ascii="SimSun" w:hAnsi="SimSun" w:hint="eastAsia"/>
          <w:sz w:val="21"/>
          <w:szCs w:val="21"/>
        </w:rPr>
        <w:t>不断开展的</w:t>
      </w:r>
      <w:r w:rsidRPr="00DA1674">
        <w:rPr>
          <w:rFonts w:ascii="SimSun" w:hAnsi="SimSun"/>
          <w:sz w:val="21"/>
          <w:szCs w:val="21"/>
        </w:rPr>
        <w:t>磋商，</w:t>
      </w:r>
      <w:r w:rsidR="00AF5B2F" w:rsidRPr="00DA1674">
        <w:rPr>
          <w:rFonts w:ascii="SimSun" w:hAnsi="SimSun" w:hint="eastAsia"/>
          <w:sz w:val="21"/>
          <w:szCs w:val="21"/>
        </w:rPr>
        <w:t>产权组织</w:t>
      </w:r>
      <w:r w:rsidRPr="00DA1674">
        <w:rPr>
          <w:rFonts w:ascii="SimSun" w:hAnsi="SimSun"/>
          <w:sz w:val="21"/>
          <w:szCs w:val="21"/>
        </w:rPr>
        <w:t>与最高法院于2023年11月签署了</w:t>
      </w:r>
      <w:r w:rsidR="00F01EF0" w:rsidRPr="00DA1674">
        <w:rPr>
          <w:rFonts w:ascii="SimSun" w:hAnsi="SimSun" w:hint="eastAsia"/>
          <w:sz w:val="21"/>
          <w:szCs w:val="21"/>
        </w:rPr>
        <w:t>一项</w:t>
      </w:r>
      <w:r w:rsidRPr="00DA1674">
        <w:rPr>
          <w:rFonts w:ascii="SimSun" w:hAnsi="SimSun"/>
          <w:sz w:val="21"/>
          <w:szCs w:val="21"/>
        </w:rPr>
        <w:t>谅解备忘录。谅解备忘录为开展密切合作和联合活动铺平了道路，以期加强知识产权保护的司法制度和服务。</w:t>
      </w:r>
    </w:p>
    <w:p w14:paraId="312A2A12" w14:textId="5B682304"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2023年11月，乌克兰通过与</w:t>
      </w:r>
      <w:r w:rsidR="00AF5B2F" w:rsidRPr="00DA1674">
        <w:rPr>
          <w:rFonts w:ascii="SimSun" w:hAnsi="SimSun" w:hint="eastAsia"/>
          <w:sz w:val="21"/>
          <w:szCs w:val="21"/>
        </w:rPr>
        <w:t>产权组织</w:t>
      </w:r>
      <w:r w:rsidRPr="00DA1674">
        <w:rPr>
          <w:rFonts w:ascii="SimSun" w:hAnsi="SimSun"/>
          <w:sz w:val="21"/>
          <w:szCs w:val="21"/>
        </w:rPr>
        <w:t>签订单独的谅解备忘录，加入了WIPO Lex-</w:t>
      </w:r>
      <w:r w:rsidR="00AF5B2F" w:rsidRPr="00DA1674">
        <w:rPr>
          <w:rFonts w:ascii="SimSun" w:hAnsi="SimSun" w:hint="eastAsia"/>
          <w:sz w:val="21"/>
          <w:szCs w:val="21"/>
        </w:rPr>
        <w:t>判决书</w:t>
      </w:r>
      <w:r w:rsidRPr="00DA1674">
        <w:rPr>
          <w:rFonts w:ascii="SimSun" w:hAnsi="SimSun"/>
          <w:sz w:val="21"/>
          <w:szCs w:val="21"/>
        </w:rPr>
        <w:t>数据库。谅解备忘录</w:t>
      </w:r>
      <w:r w:rsidR="00AF5B2F" w:rsidRPr="00DA1674">
        <w:rPr>
          <w:rFonts w:ascii="SimSun" w:hAnsi="SimSun" w:hint="eastAsia"/>
          <w:sz w:val="21"/>
          <w:szCs w:val="21"/>
        </w:rPr>
        <w:t>旨在</w:t>
      </w:r>
      <w:r w:rsidRPr="00DA1674">
        <w:rPr>
          <w:rFonts w:ascii="SimSun" w:hAnsi="SimSun"/>
          <w:sz w:val="21"/>
          <w:szCs w:val="21"/>
        </w:rPr>
        <w:t>为通过产权组织运营的数据库传播知识产权领域的主要判决提供便利。</w:t>
      </w:r>
    </w:p>
    <w:p w14:paraId="4DA687EE" w14:textId="429C2E59"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截至2024年4月，乌克兰向WIPO-Lex判决</w:t>
      </w:r>
      <w:r w:rsidR="00AF5B2F" w:rsidRPr="00DA1674">
        <w:rPr>
          <w:rFonts w:ascii="SimSun" w:hAnsi="SimSun" w:hint="eastAsia"/>
          <w:sz w:val="21"/>
          <w:szCs w:val="21"/>
        </w:rPr>
        <w:t>书</w:t>
      </w:r>
      <w:r w:rsidRPr="00DA1674">
        <w:rPr>
          <w:rFonts w:ascii="SimSun" w:hAnsi="SimSun"/>
          <w:sz w:val="21"/>
          <w:szCs w:val="21"/>
        </w:rPr>
        <w:t>数据库提交了六份判决</w:t>
      </w:r>
      <w:r w:rsidR="00AF5B2F" w:rsidRPr="00DA1674">
        <w:rPr>
          <w:rFonts w:ascii="SimSun" w:hAnsi="SimSun" w:hint="eastAsia"/>
          <w:sz w:val="21"/>
          <w:szCs w:val="21"/>
        </w:rPr>
        <w:t>书</w:t>
      </w:r>
      <w:r w:rsidRPr="00DA1674">
        <w:rPr>
          <w:rFonts w:ascii="SimSun" w:hAnsi="SimSun"/>
          <w:sz w:val="21"/>
          <w:szCs w:val="21"/>
        </w:rPr>
        <w:t>，并在</w:t>
      </w:r>
      <w:r w:rsidR="00AF5B2F" w:rsidRPr="00DA1674">
        <w:rPr>
          <w:rFonts w:ascii="SimSun" w:hAnsi="SimSun" w:hint="eastAsia"/>
          <w:sz w:val="21"/>
          <w:szCs w:val="21"/>
        </w:rPr>
        <w:t>产权组织</w:t>
      </w:r>
      <w:r w:rsidRPr="00DA1674">
        <w:rPr>
          <w:rFonts w:ascii="SimSun" w:hAnsi="SimSun"/>
          <w:sz w:val="21"/>
          <w:szCs w:val="21"/>
        </w:rPr>
        <w:t>网站上公布和公开。根据乌克兰最高法院提供的信息，乌克兰知识产权争议司法管理结构已在WIPO Lex网站上公布。</w:t>
      </w:r>
    </w:p>
    <w:p w14:paraId="525C4767" w14:textId="23B9C6B0"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为了增进对知识产权争议裁决的了解，并为使用法律数据库（包括WIPO Lex）提供便利，国际局于2024年4月为乌克兰司法机构成员启动了一系列能力建设活动。</w:t>
      </w:r>
    </w:p>
    <w:p w14:paraId="23C9643A" w14:textId="0032E71C" w:rsidR="004D4646"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预期</w:t>
      </w:r>
      <w:r w:rsidR="004E4CD3" w:rsidRPr="00DA1674">
        <w:rPr>
          <w:rFonts w:ascii="SimSun" w:hAnsi="SimSun" w:hint="eastAsia"/>
          <w:sz w:val="21"/>
          <w:szCs w:val="21"/>
        </w:rPr>
        <w:t>举</w:t>
      </w:r>
      <w:r w:rsidR="00C6283D" w:rsidRPr="00DA1674">
        <w:rPr>
          <w:rFonts w:ascii="SimSun" w:hAnsi="SimSun" w:hint="eastAsia"/>
          <w:sz w:val="21"/>
          <w:szCs w:val="21"/>
        </w:rPr>
        <w:t>办</w:t>
      </w:r>
      <w:r w:rsidRPr="00DA1674">
        <w:rPr>
          <w:rFonts w:ascii="SimSun" w:hAnsi="SimSun"/>
          <w:sz w:val="21"/>
          <w:szCs w:val="21"/>
        </w:rPr>
        <w:t>的系列培训</w:t>
      </w:r>
      <w:r w:rsidR="00BE4C36" w:rsidRPr="00DA1674">
        <w:rPr>
          <w:rFonts w:ascii="SimSun" w:hAnsi="SimSun" w:hint="eastAsia"/>
          <w:sz w:val="21"/>
          <w:szCs w:val="21"/>
        </w:rPr>
        <w:t>包括在</w:t>
      </w:r>
      <w:r w:rsidRPr="00DA1674">
        <w:rPr>
          <w:rFonts w:ascii="SimSun" w:hAnsi="SimSun"/>
          <w:sz w:val="21"/>
          <w:szCs w:val="21"/>
        </w:rPr>
        <w:t>2024年4月和5月举办</w:t>
      </w:r>
      <w:r w:rsidR="00BE4C36" w:rsidRPr="00DA1674">
        <w:rPr>
          <w:rFonts w:ascii="SimSun" w:hAnsi="SimSun" w:hint="eastAsia"/>
          <w:sz w:val="21"/>
          <w:szCs w:val="21"/>
        </w:rPr>
        <w:t>的</w:t>
      </w:r>
      <w:r w:rsidRPr="00DA1674">
        <w:rPr>
          <w:rFonts w:ascii="SimSun" w:hAnsi="SimSun"/>
          <w:sz w:val="21"/>
          <w:szCs w:val="21"/>
        </w:rPr>
        <w:t>两期知识产权裁决在线讲习班，2024年6月还将举办另外两期讲习班。讲习班</w:t>
      </w:r>
      <w:r w:rsidR="008C721A">
        <w:rPr>
          <w:rFonts w:ascii="SimSun" w:hAnsi="SimSun" w:hint="eastAsia"/>
          <w:sz w:val="21"/>
          <w:szCs w:val="21"/>
        </w:rPr>
        <w:t>提供</w:t>
      </w:r>
      <w:r w:rsidRPr="00DA1674">
        <w:rPr>
          <w:rFonts w:ascii="SimSun" w:hAnsi="SimSun"/>
          <w:sz w:val="21"/>
          <w:szCs w:val="21"/>
        </w:rPr>
        <w:t>乌克兰语口译，讨论的问题包括</w:t>
      </w:r>
      <w:r w:rsidR="004E4CD3" w:rsidRPr="00DA1674">
        <w:rPr>
          <w:rFonts w:ascii="SimSun" w:hAnsi="SimSun" w:hint="eastAsia"/>
          <w:sz w:val="21"/>
          <w:szCs w:val="21"/>
        </w:rPr>
        <w:t>产权组织</w:t>
      </w:r>
      <w:r w:rsidRPr="00DA1674">
        <w:rPr>
          <w:rFonts w:ascii="SimSun" w:hAnsi="SimSun"/>
          <w:sz w:val="21"/>
          <w:szCs w:val="21"/>
        </w:rPr>
        <w:t>与司法机构的合作；WIPO Lex-</w:t>
      </w:r>
      <w:r w:rsidR="004E4CD3" w:rsidRPr="00DA1674">
        <w:rPr>
          <w:rFonts w:ascii="SimSun" w:hAnsi="SimSun" w:hint="eastAsia"/>
          <w:sz w:val="21"/>
          <w:szCs w:val="21"/>
        </w:rPr>
        <w:t>判决书</w:t>
      </w:r>
      <w:r w:rsidRPr="00DA1674">
        <w:rPr>
          <w:rFonts w:ascii="SimSun" w:hAnsi="SimSun"/>
          <w:sz w:val="21"/>
          <w:szCs w:val="21"/>
        </w:rPr>
        <w:t>数据库；欧洲联盟法院的法律资源和数据库；药品商标保护；非传统商标；以及裁定在线知识产权侵权。</w:t>
      </w:r>
    </w:p>
    <w:p w14:paraId="0016CE21" w14:textId="189B3EBD"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71名学员参加了2024年4月24日和5月15日举办的前两期讲习班，其中包括来自最高法院和乌克兰各地区商事法院的41名法官以及最高法院的30名工作人员。</w:t>
      </w:r>
    </w:p>
    <w:bookmarkEnd w:id="12"/>
    <w:p w14:paraId="05EE7F4A" w14:textId="21D6B2D7" w:rsidR="00396DDF" w:rsidRPr="00583B65" w:rsidRDefault="00257235" w:rsidP="00DA1674">
      <w:pPr>
        <w:pStyle w:val="Heading2"/>
        <w:numPr>
          <w:ilvl w:val="1"/>
          <w:numId w:val="7"/>
        </w:numPr>
        <w:tabs>
          <w:tab w:val="num" w:pos="360"/>
        </w:tabs>
        <w:spacing w:before="0" w:afterLines="50" w:after="120" w:line="340" w:lineRule="atLeast"/>
        <w:ind w:left="1134" w:hanging="567"/>
        <w:jc w:val="both"/>
        <w:rPr>
          <w:rFonts w:ascii="SimSun" w:eastAsia="SimHei" w:hAnsi="SimSun"/>
          <w:b/>
          <w:bCs w:val="0"/>
          <w:iCs w:val="0"/>
          <w:caps w:val="0"/>
          <w:sz w:val="21"/>
          <w:szCs w:val="21"/>
        </w:rPr>
      </w:pPr>
      <w:r w:rsidRPr="00583B65">
        <w:rPr>
          <w:rFonts w:ascii="SimSun" w:eastAsia="SimHei" w:hAnsi="SimSun" w:hint="eastAsia"/>
          <w:sz w:val="21"/>
          <w:szCs w:val="21"/>
        </w:rPr>
        <w:t>支持</w:t>
      </w:r>
      <w:r w:rsidR="00F40D99" w:rsidRPr="00583B65">
        <w:rPr>
          <w:rFonts w:ascii="SimSun" w:eastAsia="SimHei" w:hAnsi="SimSun"/>
          <w:sz w:val="21"/>
          <w:szCs w:val="21"/>
        </w:rPr>
        <w:t>创新者、创造者、中小企业</w:t>
      </w:r>
      <w:r w:rsidR="0010271D" w:rsidRPr="00583B65">
        <w:rPr>
          <w:rFonts w:ascii="SimSun" w:eastAsia="SimHei" w:hAnsi="SimSun" w:hint="eastAsia"/>
          <w:sz w:val="21"/>
          <w:szCs w:val="21"/>
        </w:rPr>
        <w:t>、高校</w:t>
      </w:r>
      <w:r w:rsidR="00F40D99" w:rsidRPr="00583B65">
        <w:rPr>
          <w:rFonts w:ascii="SimSun" w:eastAsia="SimHei" w:hAnsi="SimSun"/>
          <w:sz w:val="21"/>
          <w:szCs w:val="21"/>
        </w:rPr>
        <w:t>和研究机构</w:t>
      </w:r>
    </w:p>
    <w:p w14:paraId="2995EF4F" w14:textId="3A3C8556" w:rsidR="00396DDF" w:rsidRPr="00DA1674" w:rsidRDefault="00F40D99" w:rsidP="00DA1674">
      <w:pPr>
        <w:pStyle w:val="NormalWeb"/>
        <w:numPr>
          <w:ilvl w:val="2"/>
          <w:numId w:val="7"/>
        </w:numPr>
        <w:tabs>
          <w:tab w:val="left" w:pos="1985"/>
        </w:tabs>
        <w:spacing w:before="0" w:beforeAutospacing="0" w:afterLines="50" w:after="120" w:afterAutospacing="0" w:line="340" w:lineRule="atLeast"/>
        <w:ind w:left="1985" w:hanging="851"/>
        <w:jc w:val="both"/>
        <w:rPr>
          <w:rFonts w:ascii="SimSun" w:eastAsia="SimSun" w:hAnsi="SimSun" w:cs="Arial"/>
          <w:color w:val="000000"/>
          <w:sz w:val="21"/>
          <w:szCs w:val="21"/>
          <w:u w:val="single"/>
          <w:lang w:eastAsia="zh-CN"/>
        </w:rPr>
      </w:pPr>
      <w:bookmarkStart w:id="13" w:name="_Hlk165886795"/>
      <w:r w:rsidRPr="00DA1674">
        <w:rPr>
          <w:rFonts w:ascii="SimSun" w:eastAsia="SimSun" w:hAnsi="SimSun" w:cs="Arial"/>
          <w:color w:val="000000"/>
          <w:sz w:val="21"/>
          <w:szCs w:val="21"/>
          <w:u w:val="single"/>
          <w:lang w:eastAsia="zh-CN"/>
        </w:rPr>
        <w:t>技术</w:t>
      </w:r>
      <w:r w:rsidR="0010271D" w:rsidRPr="00DA1674">
        <w:rPr>
          <w:rFonts w:ascii="SimSun" w:eastAsia="SimSun" w:hAnsi="SimSun" w:cs="Arial" w:hint="eastAsia"/>
          <w:color w:val="000000"/>
          <w:sz w:val="21"/>
          <w:szCs w:val="21"/>
          <w:u w:val="single"/>
          <w:lang w:eastAsia="zh-CN"/>
        </w:rPr>
        <w:t>与</w:t>
      </w:r>
      <w:r w:rsidRPr="00DA1674">
        <w:rPr>
          <w:rFonts w:ascii="SimSun" w:eastAsia="SimSun" w:hAnsi="SimSun" w:cs="Arial"/>
          <w:color w:val="000000"/>
          <w:sz w:val="21"/>
          <w:szCs w:val="21"/>
          <w:u w:val="single"/>
          <w:lang w:eastAsia="zh-CN"/>
        </w:rPr>
        <w:t>创新支持中心（TISC）网络</w:t>
      </w:r>
    </w:p>
    <w:p w14:paraId="459F77AD" w14:textId="372B7D18" w:rsidR="00396DDF" w:rsidRPr="00DA1674" w:rsidRDefault="00F40D99" w:rsidP="00DA1674">
      <w:pPr>
        <w:spacing w:afterLines="50" w:after="120" w:line="340" w:lineRule="atLeast"/>
        <w:jc w:val="both"/>
        <w:rPr>
          <w:rFonts w:ascii="SimSun" w:hAnsi="SimSun"/>
          <w:color w:val="000000"/>
          <w:sz w:val="21"/>
          <w:szCs w:val="21"/>
        </w:rPr>
      </w:pPr>
      <w:r w:rsidRPr="00DA1674">
        <w:rPr>
          <w:rFonts w:ascii="SimSun" w:hAnsi="SimSun"/>
          <w:color w:val="000000"/>
          <w:sz w:val="21"/>
          <w:szCs w:val="21"/>
        </w:rPr>
        <w:fldChar w:fldCharType="begin"/>
      </w:r>
      <w:r w:rsidRPr="00DA1674">
        <w:rPr>
          <w:rFonts w:ascii="SimSun" w:hAnsi="SimSun"/>
          <w:color w:val="000000"/>
          <w:sz w:val="21"/>
          <w:szCs w:val="21"/>
        </w:rPr>
        <w:instrText xml:space="preserve"> AUTONUM  </w:instrText>
      </w:r>
      <w:r w:rsidRPr="00DA1674">
        <w:rPr>
          <w:rFonts w:ascii="SimSun" w:hAnsi="SimSun"/>
          <w:color w:val="000000"/>
          <w:sz w:val="21"/>
          <w:szCs w:val="21"/>
        </w:rPr>
        <w:fldChar w:fldCharType="end"/>
      </w:r>
      <w:r w:rsidRPr="00DA1674">
        <w:rPr>
          <w:rFonts w:ascii="SimSun" w:hAnsi="SimSun"/>
          <w:color w:val="000000"/>
          <w:sz w:val="21"/>
          <w:szCs w:val="21"/>
        </w:rPr>
        <w:tab/>
        <w:t>在报告所述期间，国际局通过提供技术援助、能力建设和为访问知识产权数据库提供便利，继续支持国家</w:t>
      </w:r>
      <w:r w:rsidR="0010271D" w:rsidRPr="00DA1674">
        <w:rPr>
          <w:rFonts w:ascii="SimSun" w:hAnsi="SimSun" w:hint="eastAsia"/>
          <w:color w:val="000000"/>
          <w:sz w:val="21"/>
          <w:szCs w:val="21"/>
        </w:rPr>
        <w:t>T</w:t>
      </w:r>
      <w:r w:rsidR="0010271D" w:rsidRPr="00DA1674">
        <w:rPr>
          <w:rFonts w:ascii="SimSun" w:hAnsi="SimSun"/>
          <w:color w:val="000000"/>
          <w:sz w:val="21"/>
          <w:szCs w:val="21"/>
        </w:rPr>
        <w:t>ISC</w:t>
      </w:r>
      <w:r w:rsidRPr="00DA1674">
        <w:rPr>
          <w:rFonts w:ascii="SimSun" w:hAnsi="SimSun"/>
          <w:color w:val="000000"/>
          <w:sz w:val="21"/>
          <w:szCs w:val="21"/>
        </w:rPr>
        <w:t>网络的发展和运作。</w:t>
      </w:r>
    </w:p>
    <w:p w14:paraId="11BF0E47" w14:textId="72EB7B6E" w:rsidR="00396DDF" w:rsidRPr="00DA1674" w:rsidRDefault="00F40D99" w:rsidP="00DA1674">
      <w:pPr>
        <w:spacing w:afterLines="50" w:after="120" w:line="340" w:lineRule="atLeast"/>
        <w:jc w:val="both"/>
        <w:rPr>
          <w:rFonts w:ascii="SimSun" w:hAnsi="SimSun"/>
          <w:color w:val="000000"/>
          <w:sz w:val="21"/>
          <w:szCs w:val="21"/>
        </w:rPr>
      </w:pPr>
      <w:r w:rsidRPr="00DA1674">
        <w:rPr>
          <w:rFonts w:ascii="SimSun" w:hAnsi="SimSun"/>
          <w:color w:val="000000"/>
          <w:sz w:val="21"/>
          <w:szCs w:val="21"/>
        </w:rPr>
        <w:fldChar w:fldCharType="begin"/>
      </w:r>
      <w:r w:rsidRPr="00DA1674">
        <w:rPr>
          <w:rFonts w:ascii="SimSun" w:hAnsi="SimSun"/>
          <w:color w:val="000000"/>
          <w:sz w:val="21"/>
          <w:szCs w:val="21"/>
        </w:rPr>
        <w:instrText xml:space="preserve"> AUTONUM  </w:instrText>
      </w:r>
      <w:r w:rsidRPr="00DA1674">
        <w:rPr>
          <w:rFonts w:ascii="SimSun" w:hAnsi="SimSun"/>
          <w:color w:val="000000"/>
          <w:sz w:val="21"/>
          <w:szCs w:val="21"/>
        </w:rPr>
        <w:fldChar w:fldCharType="end"/>
      </w:r>
      <w:r w:rsidRPr="00DA1674">
        <w:rPr>
          <w:rFonts w:ascii="SimSun" w:hAnsi="SimSun"/>
          <w:color w:val="000000"/>
          <w:sz w:val="21"/>
          <w:szCs w:val="21"/>
        </w:rPr>
        <w:tab/>
        <w:t>自2023年7月以来，该网络有了显著发展，新成立了23个</w:t>
      </w:r>
      <w:r w:rsidR="0010271D" w:rsidRPr="00DA1674">
        <w:rPr>
          <w:rFonts w:ascii="SimSun" w:hAnsi="SimSun" w:hint="eastAsia"/>
          <w:color w:val="000000"/>
          <w:sz w:val="21"/>
          <w:szCs w:val="21"/>
        </w:rPr>
        <w:t>T</w:t>
      </w:r>
      <w:r w:rsidR="0010271D" w:rsidRPr="00DA1674">
        <w:rPr>
          <w:rFonts w:ascii="SimSun" w:hAnsi="SimSun"/>
          <w:color w:val="000000"/>
          <w:sz w:val="21"/>
          <w:szCs w:val="21"/>
        </w:rPr>
        <w:t>ISC</w:t>
      </w:r>
      <w:r w:rsidR="0010271D" w:rsidRPr="00DA1674">
        <w:rPr>
          <w:rFonts w:ascii="SimSun" w:hAnsi="SimSun" w:hint="eastAsia"/>
          <w:color w:val="000000"/>
          <w:sz w:val="21"/>
          <w:szCs w:val="21"/>
        </w:rPr>
        <w:t>，</w:t>
      </w:r>
      <w:r w:rsidRPr="00DA1674">
        <w:rPr>
          <w:rFonts w:ascii="SimSun" w:hAnsi="SimSun"/>
          <w:color w:val="000000"/>
          <w:sz w:val="21"/>
          <w:szCs w:val="21"/>
        </w:rPr>
        <w:t>使乌克兰的TISC总数达到37个。UANIPIO报告称，TISC网络组织了72次针对各利益</w:t>
      </w:r>
      <w:r w:rsidR="000C718D" w:rsidRPr="00DA1674">
        <w:rPr>
          <w:rFonts w:ascii="SimSun" w:hAnsi="SimSun" w:hint="eastAsia"/>
          <w:color w:val="000000"/>
          <w:sz w:val="21"/>
          <w:szCs w:val="21"/>
        </w:rPr>
        <w:t>攸关</w:t>
      </w:r>
      <w:r w:rsidRPr="00DA1674">
        <w:rPr>
          <w:rFonts w:ascii="SimSun" w:hAnsi="SimSun"/>
          <w:color w:val="000000"/>
          <w:sz w:val="21"/>
          <w:szCs w:val="21"/>
        </w:rPr>
        <w:t>方的知识产权宣传活动，并开发了21</w:t>
      </w:r>
      <w:r w:rsidR="00E636FC" w:rsidRPr="00DA1674">
        <w:rPr>
          <w:rFonts w:ascii="SimSun" w:hAnsi="SimSun" w:hint="eastAsia"/>
          <w:color w:val="000000"/>
          <w:sz w:val="21"/>
          <w:szCs w:val="21"/>
        </w:rPr>
        <w:t>项</w:t>
      </w:r>
      <w:r w:rsidRPr="00DA1674">
        <w:rPr>
          <w:rFonts w:ascii="SimSun" w:hAnsi="SimSun"/>
          <w:color w:val="000000"/>
          <w:sz w:val="21"/>
          <w:szCs w:val="21"/>
        </w:rPr>
        <w:t>信息和分析产品</w:t>
      </w:r>
      <w:r w:rsidRPr="00DA1674">
        <w:rPr>
          <w:rStyle w:val="FootnoteReference"/>
          <w:rFonts w:ascii="SimSun" w:hAnsi="SimSun"/>
          <w:color w:val="000000"/>
          <w:sz w:val="21"/>
          <w:szCs w:val="21"/>
        </w:rPr>
        <w:footnoteReference w:id="7"/>
      </w:r>
      <w:r w:rsidRPr="00DA1674">
        <w:rPr>
          <w:rFonts w:ascii="SimSun" w:hAnsi="SimSun"/>
          <w:color w:val="000000"/>
          <w:sz w:val="21"/>
          <w:szCs w:val="21"/>
        </w:rPr>
        <w:t>。</w:t>
      </w:r>
    </w:p>
    <w:p w14:paraId="699378E1" w14:textId="7049DF10" w:rsidR="00396DDF" w:rsidRPr="00DA1674" w:rsidRDefault="00F40D99" w:rsidP="00DA1674">
      <w:pPr>
        <w:spacing w:afterLines="50" w:after="120" w:line="340" w:lineRule="atLeast"/>
        <w:jc w:val="both"/>
        <w:rPr>
          <w:rFonts w:ascii="SimSun" w:hAnsi="SimSun"/>
          <w:color w:val="000000"/>
          <w:sz w:val="21"/>
          <w:szCs w:val="21"/>
        </w:rPr>
      </w:pPr>
      <w:r w:rsidRPr="00DA1674">
        <w:rPr>
          <w:rFonts w:ascii="SimSun" w:hAnsi="SimSun"/>
          <w:color w:val="000000"/>
          <w:sz w:val="21"/>
          <w:szCs w:val="21"/>
        </w:rPr>
        <w:fldChar w:fldCharType="begin"/>
      </w:r>
      <w:r w:rsidRPr="00DA1674">
        <w:rPr>
          <w:rFonts w:ascii="SimSun" w:hAnsi="SimSun"/>
          <w:color w:val="000000"/>
          <w:sz w:val="21"/>
          <w:szCs w:val="21"/>
        </w:rPr>
        <w:instrText xml:space="preserve"> AUTONUM  </w:instrText>
      </w:r>
      <w:r w:rsidRPr="00DA1674">
        <w:rPr>
          <w:rFonts w:ascii="SimSun" w:hAnsi="SimSun"/>
          <w:color w:val="000000"/>
          <w:sz w:val="21"/>
          <w:szCs w:val="21"/>
        </w:rPr>
        <w:fldChar w:fldCharType="end"/>
      </w:r>
      <w:r w:rsidRPr="00DA1674">
        <w:rPr>
          <w:rFonts w:ascii="SimSun" w:hAnsi="SimSun"/>
          <w:color w:val="000000"/>
          <w:sz w:val="21"/>
          <w:szCs w:val="21"/>
        </w:rPr>
        <w:tab/>
        <w:t>2023年12月，</w:t>
      </w:r>
      <w:r w:rsidRPr="00DA1674">
        <w:rPr>
          <w:rFonts w:ascii="SimSun" w:hAnsi="SimSun"/>
          <w:sz w:val="21"/>
          <w:szCs w:val="21"/>
        </w:rPr>
        <w:t>国际局</w:t>
      </w:r>
      <w:r w:rsidRPr="00DA1674">
        <w:rPr>
          <w:rFonts w:ascii="SimSun" w:hAnsi="SimSun"/>
          <w:color w:val="000000"/>
          <w:sz w:val="21"/>
          <w:szCs w:val="21"/>
        </w:rPr>
        <w:t>参加了为当地</w:t>
      </w:r>
      <w:r w:rsidR="00E636FC" w:rsidRPr="00DA1674">
        <w:rPr>
          <w:rFonts w:ascii="SimSun" w:hAnsi="SimSun" w:hint="eastAsia"/>
          <w:color w:val="000000"/>
          <w:sz w:val="21"/>
          <w:szCs w:val="21"/>
        </w:rPr>
        <w:t>高校</w:t>
      </w:r>
      <w:r w:rsidRPr="00DA1674">
        <w:rPr>
          <w:rFonts w:ascii="SimSun" w:hAnsi="SimSun"/>
          <w:color w:val="000000"/>
          <w:sz w:val="21"/>
          <w:szCs w:val="21"/>
        </w:rPr>
        <w:t>和</w:t>
      </w:r>
      <w:r w:rsidR="00E636FC" w:rsidRPr="00DA1674">
        <w:rPr>
          <w:rFonts w:ascii="SimSun" w:hAnsi="SimSun" w:hint="eastAsia"/>
          <w:color w:val="000000"/>
          <w:sz w:val="21"/>
          <w:szCs w:val="21"/>
        </w:rPr>
        <w:t>T</w:t>
      </w:r>
      <w:r w:rsidR="00E636FC" w:rsidRPr="00DA1674">
        <w:rPr>
          <w:rFonts w:ascii="SimSun" w:hAnsi="SimSun"/>
          <w:color w:val="000000"/>
          <w:sz w:val="21"/>
          <w:szCs w:val="21"/>
        </w:rPr>
        <w:t>ISC</w:t>
      </w:r>
      <w:r w:rsidRPr="00DA1674">
        <w:rPr>
          <w:rFonts w:ascii="SimSun" w:hAnsi="SimSun"/>
          <w:color w:val="000000"/>
          <w:sz w:val="21"/>
          <w:szCs w:val="21"/>
        </w:rPr>
        <w:t>举办的</w:t>
      </w:r>
      <w:r w:rsidR="00E636FC" w:rsidRPr="00DA1674">
        <w:rPr>
          <w:rFonts w:ascii="SimSun" w:hAnsi="SimSun" w:hint="eastAsia"/>
          <w:color w:val="000000"/>
          <w:sz w:val="21"/>
          <w:szCs w:val="21"/>
        </w:rPr>
        <w:t>“</w:t>
      </w:r>
      <w:r w:rsidR="00D457FA" w:rsidRPr="00DA1674">
        <w:rPr>
          <w:rFonts w:ascii="SimSun" w:hAnsi="SimSun"/>
          <w:color w:val="000000"/>
          <w:sz w:val="21"/>
          <w:szCs w:val="21"/>
        </w:rPr>
        <w:t>知识产权</w:t>
      </w:r>
      <w:r w:rsidR="00D457FA" w:rsidRPr="00DA1674">
        <w:rPr>
          <w:rFonts w:ascii="SimSun" w:hAnsi="SimSun" w:hint="eastAsia"/>
          <w:color w:val="000000"/>
          <w:sz w:val="21"/>
          <w:szCs w:val="21"/>
        </w:rPr>
        <w:t>和</w:t>
      </w:r>
      <w:r w:rsidR="00D457FA" w:rsidRPr="00DA1674">
        <w:rPr>
          <w:rFonts w:ascii="SimSun" w:hAnsi="SimSun"/>
          <w:color w:val="000000"/>
          <w:sz w:val="21"/>
          <w:szCs w:val="21"/>
        </w:rPr>
        <w:t>创新</w:t>
      </w:r>
      <w:r w:rsidR="00D457FA" w:rsidRPr="00DA1674">
        <w:rPr>
          <w:rFonts w:ascii="SimSun" w:hAnsi="SimSun" w:hint="eastAsia"/>
          <w:color w:val="000000"/>
          <w:sz w:val="21"/>
          <w:szCs w:val="21"/>
        </w:rPr>
        <w:t>促进</w:t>
      </w:r>
      <w:r w:rsidRPr="00DA1674">
        <w:rPr>
          <w:rFonts w:ascii="SimSun" w:hAnsi="SimSun"/>
          <w:color w:val="000000"/>
          <w:sz w:val="21"/>
          <w:szCs w:val="21"/>
        </w:rPr>
        <w:t>科学</w:t>
      </w:r>
      <w:r w:rsidR="00D457FA" w:rsidRPr="00DA1674">
        <w:rPr>
          <w:rFonts w:ascii="SimSun" w:hAnsi="SimSun" w:hint="eastAsia"/>
          <w:color w:val="000000"/>
          <w:sz w:val="21"/>
          <w:szCs w:val="21"/>
        </w:rPr>
        <w:t>和</w:t>
      </w:r>
      <w:r w:rsidRPr="00DA1674">
        <w:rPr>
          <w:rFonts w:ascii="SimSun" w:hAnsi="SimSun"/>
          <w:color w:val="000000"/>
          <w:sz w:val="21"/>
          <w:szCs w:val="21"/>
        </w:rPr>
        <w:t>企业</w:t>
      </w:r>
      <w:r w:rsidR="00D457FA" w:rsidRPr="00DA1674">
        <w:rPr>
          <w:rFonts w:ascii="SimSun" w:hAnsi="SimSun" w:hint="eastAsia"/>
          <w:color w:val="000000"/>
          <w:sz w:val="21"/>
          <w:szCs w:val="21"/>
        </w:rPr>
        <w:t>发展</w:t>
      </w:r>
      <w:r w:rsidR="00E636FC" w:rsidRPr="00DA1674">
        <w:rPr>
          <w:rFonts w:ascii="SimSun" w:hAnsi="SimSun" w:hint="eastAsia"/>
          <w:color w:val="000000"/>
          <w:sz w:val="21"/>
          <w:szCs w:val="21"/>
        </w:rPr>
        <w:t>”</w:t>
      </w:r>
      <w:r w:rsidRPr="00DA1674">
        <w:rPr>
          <w:rFonts w:ascii="SimSun" w:hAnsi="SimSun"/>
          <w:color w:val="000000"/>
          <w:sz w:val="21"/>
          <w:szCs w:val="21"/>
        </w:rPr>
        <w:t>研讨会。2024年4月，国际局还参加了由UANIPIO组织的</w:t>
      </w:r>
      <w:r w:rsidR="00E636FC" w:rsidRPr="00DA1674">
        <w:rPr>
          <w:rFonts w:ascii="SimSun" w:hAnsi="SimSun" w:hint="eastAsia"/>
          <w:color w:val="000000"/>
          <w:sz w:val="21"/>
          <w:szCs w:val="21"/>
        </w:rPr>
        <w:t>“</w:t>
      </w:r>
      <w:r w:rsidRPr="00DA1674">
        <w:rPr>
          <w:rFonts w:ascii="SimSun" w:hAnsi="SimSun"/>
          <w:color w:val="000000"/>
          <w:sz w:val="21"/>
          <w:szCs w:val="21"/>
        </w:rPr>
        <w:t>知识产权</w:t>
      </w:r>
      <w:r w:rsidR="001B34A3" w:rsidRPr="00DA1674">
        <w:rPr>
          <w:rFonts w:ascii="SimSun" w:hAnsi="SimSun" w:hint="eastAsia"/>
          <w:color w:val="000000"/>
          <w:sz w:val="21"/>
          <w:szCs w:val="21"/>
        </w:rPr>
        <w:t>与</w:t>
      </w:r>
      <w:r w:rsidRPr="00DA1674">
        <w:rPr>
          <w:rFonts w:ascii="SimSun" w:hAnsi="SimSun"/>
          <w:color w:val="000000"/>
          <w:sz w:val="21"/>
          <w:szCs w:val="21"/>
        </w:rPr>
        <w:t>创新</w:t>
      </w:r>
      <w:r w:rsidR="001B34A3" w:rsidRPr="00DA1674">
        <w:rPr>
          <w:rFonts w:ascii="SimSun" w:hAnsi="SimSun" w:hint="eastAsia"/>
          <w:color w:val="000000"/>
          <w:sz w:val="21"/>
          <w:szCs w:val="21"/>
        </w:rPr>
        <w:t>中心</w:t>
      </w:r>
      <w:r w:rsidRPr="00DA1674">
        <w:rPr>
          <w:rFonts w:ascii="SimSun" w:hAnsi="SimSun"/>
          <w:color w:val="000000"/>
          <w:sz w:val="21"/>
          <w:szCs w:val="21"/>
        </w:rPr>
        <w:t>日</w:t>
      </w:r>
      <w:r w:rsidR="00E636FC" w:rsidRPr="00DA1674">
        <w:rPr>
          <w:rFonts w:ascii="SimSun" w:hAnsi="SimSun" w:hint="eastAsia"/>
          <w:color w:val="000000"/>
          <w:sz w:val="21"/>
          <w:szCs w:val="21"/>
        </w:rPr>
        <w:t>”</w:t>
      </w:r>
      <w:r w:rsidRPr="00DA1674">
        <w:rPr>
          <w:rFonts w:ascii="SimSun" w:hAnsi="SimSun"/>
          <w:color w:val="000000"/>
          <w:sz w:val="21"/>
          <w:szCs w:val="21"/>
        </w:rPr>
        <w:t>活动。</w:t>
      </w:r>
    </w:p>
    <w:p w14:paraId="365E661A" w14:textId="13694942" w:rsidR="00396DDF" w:rsidRPr="00DA1674" w:rsidRDefault="00F40D99" w:rsidP="00DA1674">
      <w:pPr>
        <w:spacing w:afterLines="50" w:after="120" w:line="340" w:lineRule="atLeast"/>
        <w:jc w:val="both"/>
        <w:rPr>
          <w:rFonts w:ascii="SimSun" w:hAnsi="SimSun"/>
          <w:color w:val="000000"/>
          <w:sz w:val="21"/>
          <w:szCs w:val="21"/>
        </w:rPr>
      </w:pPr>
      <w:r w:rsidRPr="00DA1674">
        <w:rPr>
          <w:rFonts w:ascii="SimSun" w:hAnsi="SimSun"/>
          <w:color w:val="000000"/>
          <w:sz w:val="21"/>
          <w:szCs w:val="21"/>
        </w:rPr>
        <w:fldChar w:fldCharType="begin"/>
      </w:r>
      <w:r w:rsidRPr="00DA1674">
        <w:rPr>
          <w:rFonts w:ascii="SimSun" w:hAnsi="SimSun"/>
          <w:color w:val="000000"/>
          <w:sz w:val="21"/>
          <w:szCs w:val="21"/>
        </w:rPr>
        <w:instrText xml:space="preserve"> AUTONUM  </w:instrText>
      </w:r>
      <w:r w:rsidRPr="00DA1674">
        <w:rPr>
          <w:rFonts w:ascii="SimSun" w:hAnsi="SimSun"/>
          <w:color w:val="000000"/>
          <w:sz w:val="21"/>
          <w:szCs w:val="21"/>
        </w:rPr>
        <w:fldChar w:fldCharType="end"/>
      </w:r>
      <w:r w:rsidRPr="00DA1674">
        <w:rPr>
          <w:rFonts w:ascii="SimSun" w:hAnsi="SimSun"/>
          <w:color w:val="000000"/>
          <w:sz w:val="21"/>
          <w:szCs w:val="21"/>
        </w:rPr>
        <w:tab/>
        <w:t>在2024年4月与经济部和UANIPIO举行磋商之后，国际局将努力提高TISC网络的效力，即提供以下服务：</w:t>
      </w:r>
    </w:p>
    <w:p w14:paraId="6929AD39" w14:textId="493EB7CA" w:rsidR="00396DDF" w:rsidRPr="00DA1674" w:rsidRDefault="00F40D99" w:rsidP="00DA1674">
      <w:pPr>
        <w:pStyle w:val="ListParagraph"/>
        <w:numPr>
          <w:ilvl w:val="0"/>
          <w:numId w:val="2"/>
        </w:numPr>
        <w:spacing w:afterLines="50" w:after="120" w:line="340" w:lineRule="atLeast"/>
        <w:ind w:left="1134" w:hanging="567"/>
        <w:jc w:val="both"/>
        <w:rPr>
          <w:rFonts w:ascii="SimSun" w:eastAsia="SimSun" w:hAnsi="SimSun" w:cs="Arial"/>
          <w:color w:val="000000"/>
          <w:sz w:val="21"/>
          <w:szCs w:val="21"/>
          <w:lang w:eastAsia="zh-CN"/>
        </w:rPr>
      </w:pPr>
      <w:r w:rsidRPr="00DA1674">
        <w:rPr>
          <w:rFonts w:ascii="SimSun" w:eastAsia="SimSun" w:hAnsi="SimSun" w:cs="Arial"/>
          <w:color w:val="000000"/>
          <w:sz w:val="21"/>
          <w:szCs w:val="21"/>
          <w:lang w:eastAsia="zh-CN"/>
        </w:rPr>
        <w:t>支持为TISC工作人员组织专利检索和专利分析方面的培训；</w:t>
      </w:r>
      <w:r w:rsidR="00F01EF0" w:rsidRPr="00DA1674">
        <w:rPr>
          <w:rFonts w:ascii="SimSun" w:eastAsia="SimSun" w:hAnsi="SimSun" w:cs="Arial" w:hint="eastAsia"/>
          <w:color w:val="000000"/>
          <w:sz w:val="21"/>
          <w:szCs w:val="21"/>
          <w:lang w:eastAsia="zh-CN"/>
        </w:rPr>
        <w:t>和</w:t>
      </w:r>
    </w:p>
    <w:p w14:paraId="7EE74C61" w14:textId="2FFF483E" w:rsidR="00396DDF" w:rsidRPr="00DA1674" w:rsidRDefault="00F40D99" w:rsidP="00DA1674">
      <w:pPr>
        <w:pStyle w:val="ListParagraph"/>
        <w:numPr>
          <w:ilvl w:val="0"/>
          <w:numId w:val="2"/>
        </w:numPr>
        <w:spacing w:afterLines="50" w:after="120" w:line="340" w:lineRule="atLeast"/>
        <w:ind w:left="1134" w:hanging="567"/>
        <w:jc w:val="both"/>
        <w:rPr>
          <w:rFonts w:ascii="SimSun" w:eastAsia="SimSun" w:hAnsi="SimSun" w:cs="Arial"/>
          <w:color w:val="000000"/>
          <w:sz w:val="21"/>
          <w:szCs w:val="21"/>
          <w:lang w:eastAsia="zh-CN"/>
        </w:rPr>
      </w:pPr>
      <w:r w:rsidRPr="00DA1674">
        <w:rPr>
          <w:rFonts w:ascii="SimSun" w:eastAsia="SimSun" w:hAnsi="SimSun" w:cs="Arial"/>
          <w:color w:val="000000"/>
          <w:sz w:val="21"/>
          <w:szCs w:val="21"/>
          <w:lang w:eastAsia="zh-CN"/>
        </w:rPr>
        <w:t>支持举办在线讲习班，介绍</w:t>
      </w:r>
      <w:r w:rsidR="001B34A3" w:rsidRPr="00DA1674">
        <w:rPr>
          <w:rFonts w:ascii="SimSun" w:eastAsia="SimSun" w:hAnsi="SimSun" w:cs="Arial" w:hint="eastAsia"/>
          <w:color w:val="000000"/>
          <w:sz w:val="21"/>
          <w:szCs w:val="21"/>
          <w:lang w:eastAsia="zh-CN"/>
        </w:rPr>
        <w:t>关于</w:t>
      </w:r>
      <w:r w:rsidRPr="00DA1674">
        <w:rPr>
          <w:rFonts w:ascii="SimSun" w:eastAsia="SimSun" w:hAnsi="SimSun" w:cs="Arial"/>
          <w:color w:val="000000"/>
          <w:sz w:val="21"/>
          <w:szCs w:val="21"/>
          <w:lang w:eastAsia="zh-CN"/>
        </w:rPr>
        <w:t>新产品开发和公有领域发明</w:t>
      </w:r>
      <w:r w:rsidR="001B34A3" w:rsidRPr="00DA1674">
        <w:rPr>
          <w:rFonts w:ascii="SimSun" w:eastAsia="SimSun" w:hAnsi="SimSun" w:cs="Arial" w:hint="eastAsia"/>
          <w:color w:val="000000"/>
          <w:sz w:val="21"/>
          <w:szCs w:val="21"/>
          <w:lang w:eastAsia="zh-CN"/>
        </w:rPr>
        <w:t>的产权组织</w:t>
      </w:r>
      <w:r w:rsidRPr="00DA1674">
        <w:rPr>
          <w:rFonts w:ascii="SimSun" w:eastAsia="SimSun" w:hAnsi="SimSun" w:cs="Arial"/>
          <w:color w:val="000000"/>
          <w:sz w:val="21"/>
          <w:szCs w:val="21"/>
          <w:lang w:eastAsia="zh-CN"/>
        </w:rPr>
        <w:t>工具包，该工具包采用模块化混合学习培训方法，包括</w:t>
      </w:r>
      <w:r w:rsidR="001B34A3" w:rsidRPr="00DA1674">
        <w:rPr>
          <w:rFonts w:ascii="SimSun" w:eastAsia="SimSun" w:hAnsi="SimSun" w:cs="Arial" w:hint="eastAsia"/>
          <w:color w:val="000000"/>
          <w:sz w:val="21"/>
          <w:szCs w:val="21"/>
          <w:lang w:eastAsia="zh-CN"/>
        </w:rPr>
        <w:t>一个</w:t>
      </w:r>
      <w:r w:rsidRPr="00DA1674">
        <w:rPr>
          <w:rFonts w:ascii="SimSun" w:eastAsia="SimSun" w:hAnsi="SimSun" w:cs="Arial"/>
          <w:color w:val="000000"/>
          <w:sz w:val="21"/>
          <w:szCs w:val="21"/>
          <w:lang w:eastAsia="zh-CN"/>
        </w:rPr>
        <w:t>学习</w:t>
      </w:r>
      <w:r w:rsidR="001B34A3" w:rsidRPr="00DA1674">
        <w:rPr>
          <w:rFonts w:ascii="SimSun" w:eastAsia="SimSun" w:hAnsi="SimSun" w:cs="Arial" w:hint="eastAsia"/>
          <w:color w:val="000000"/>
          <w:sz w:val="21"/>
          <w:szCs w:val="21"/>
          <w:lang w:eastAsia="zh-CN"/>
        </w:rPr>
        <w:t>者</w:t>
      </w:r>
      <w:r w:rsidRPr="00DA1674">
        <w:rPr>
          <w:rFonts w:ascii="SimSun" w:eastAsia="SimSun" w:hAnsi="SimSun" w:cs="Arial"/>
          <w:color w:val="000000"/>
          <w:sz w:val="21"/>
          <w:szCs w:val="21"/>
          <w:lang w:eastAsia="zh-CN"/>
        </w:rPr>
        <w:t>指南、介绍性动画视频、资源以及数据集和</w:t>
      </w:r>
      <w:r w:rsidR="001B34A3" w:rsidRPr="00DA1674">
        <w:rPr>
          <w:rFonts w:ascii="SimSun" w:eastAsia="SimSun" w:hAnsi="SimSun" w:cs="Arial"/>
          <w:color w:val="000000"/>
          <w:sz w:val="21"/>
          <w:szCs w:val="21"/>
          <w:lang w:eastAsia="zh-CN"/>
        </w:rPr>
        <w:t>供个人或小组培训使用</w:t>
      </w:r>
      <w:r w:rsidR="001B34A3" w:rsidRPr="00DA1674">
        <w:rPr>
          <w:rFonts w:ascii="SimSun" w:eastAsia="SimSun" w:hAnsi="SimSun" w:cs="Arial" w:hint="eastAsia"/>
          <w:color w:val="000000"/>
          <w:sz w:val="21"/>
          <w:szCs w:val="21"/>
          <w:lang w:eastAsia="zh-CN"/>
        </w:rPr>
        <w:t>的</w:t>
      </w:r>
      <w:r w:rsidRPr="00DA1674">
        <w:rPr>
          <w:rFonts w:ascii="SimSun" w:eastAsia="SimSun" w:hAnsi="SimSun" w:cs="Arial"/>
          <w:color w:val="000000"/>
          <w:sz w:val="21"/>
          <w:szCs w:val="21"/>
          <w:lang w:eastAsia="zh-CN"/>
        </w:rPr>
        <w:t>相关练习。</w:t>
      </w:r>
    </w:p>
    <w:p w14:paraId="23BE2226" w14:textId="03536AFB" w:rsidR="00396DDF" w:rsidRPr="00DA1674" w:rsidRDefault="00F40D99" w:rsidP="004D71BB">
      <w:pPr>
        <w:pStyle w:val="NormalWeb"/>
        <w:keepNext/>
        <w:numPr>
          <w:ilvl w:val="2"/>
          <w:numId w:val="7"/>
        </w:numPr>
        <w:tabs>
          <w:tab w:val="left" w:pos="1985"/>
        </w:tabs>
        <w:spacing w:before="0" w:beforeAutospacing="0" w:afterLines="50" w:after="120" w:afterAutospacing="0" w:line="340" w:lineRule="atLeast"/>
        <w:ind w:left="1985" w:hanging="851"/>
        <w:jc w:val="both"/>
        <w:rPr>
          <w:rFonts w:ascii="SimSun" w:eastAsia="SimSun" w:hAnsi="SimSun" w:cs="Arial"/>
          <w:color w:val="000000"/>
          <w:sz w:val="21"/>
          <w:szCs w:val="21"/>
          <w:u w:val="single"/>
        </w:rPr>
      </w:pPr>
      <w:proofErr w:type="spellStart"/>
      <w:r w:rsidRPr="00DA1674">
        <w:rPr>
          <w:rFonts w:ascii="SimSun" w:eastAsia="SimSun" w:hAnsi="SimSun" w:cs="Arial"/>
          <w:color w:val="000000"/>
          <w:sz w:val="21"/>
          <w:szCs w:val="21"/>
          <w:u w:val="single"/>
        </w:rPr>
        <w:lastRenderedPageBreak/>
        <w:t>知识产权与创新</w:t>
      </w:r>
      <w:proofErr w:type="spellEnd"/>
      <w:r w:rsidR="001B34A3" w:rsidRPr="00DA1674">
        <w:rPr>
          <w:rFonts w:ascii="SimSun" w:eastAsia="SimSun" w:hAnsi="SimSun" w:cs="Arial" w:hint="eastAsia"/>
          <w:color w:val="000000"/>
          <w:sz w:val="21"/>
          <w:szCs w:val="21"/>
          <w:u w:val="single"/>
          <w:lang w:eastAsia="zh-CN"/>
        </w:rPr>
        <w:t>中心</w:t>
      </w:r>
    </w:p>
    <w:p w14:paraId="7CC7750D" w14:textId="79DC7DD8"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004D6F1C" w:rsidRPr="00DA1674">
        <w:rPr>
          <w:rFonts w:ascii="SimSun" w:hAnsi="SimSun"/>
          <w:sz w:val="21"/>
          <w:szCs w:val="21"/>
        </w:rPr>
        <w:tab/>
      </w:r>
      <w:r w:rsidRPr="00DA1674">
        <w:rPr>
          <w:rFonts w:ascii="SimSun" w:hAnsi="SimSun"/>
          <w:sz w:val="21"/>
          <w:szCs w:val="21"/>
        </w:rPr>
        <w:t>UANIPIO</w:t>
      </w:r>
      <w:r w:rsidR="004D6F1C" w:rsidRPr="00DA1674">
        <w:rPr>
          <w:rFonts w:ascii="SimSun" w:hAnsi="SimSun" w:hint="eastAsia"/>
          <w:sz w:val="21"/>
          <w:szCs w:val="21"/>
        </w:rPr>
        <w:t>于2</w:t>
      </w:r>
      <w:r w:rsidR="004D6F1C" w:rsidRPr="00DA1674">
        <w:rPr>
          <w:rFonts w:ascii="SimSun" w:hAnsi="SimSun"/>
          <w:sz w:val="21"/>
          <w:szCs w:val="21"/>
        </w:rPr>
        <w:t>023</w:t>
      </w:r>
      <w:r w:rsidR="004D6F1C" w:rsidRPr="00DA1674">
        <w:rPr>
          <w:rFonts w:ascii="SimSun" w:hAnsi="SimSun" w:hint="eastAsia"/>
          <w:sz w:val="21"/>
          <w:szCs w:val="21"/>
        </w:rPr>
        <w:t>年</w:t>
      </w:r>
      <w:r w:rsidRPr="00DA1674">
        <w:rPr>
          <w:rFonts w:ascii="SimSun" w:hAnsi="SimSun"/>
          <w:sz w:val="21"/>
          <w:szCs w:val="21"/>
        </w:rPr>
        <w:t>建立了知识产权与创新中心，目的是在国家、研究部门、创新者和企业之间积极互动的基础上，在公众和外国合作伙伴的参与下，建立一个有效的创新生态系统，以发展和支持创新活动。</w:t>
      </w:r>
    </w:p>
    <w:p w14:paraId="2E326980" w14:textId="1B5C29B6"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国际局还一直支持知识产权与创新中心服务组合的发展，并分享类似项目的相关材料，包括在世界其他</w:t>
      </w:r>
      <w:r w:rsidR="00AB578C" w:rsidRPr="00DA1674">
        <w:rPr>
          <w:rFonts w:ascii="SimSun" w:hAnsi="SimSun" w:hint="eastAsia"/>
          <w:sz w:val="21"/>
          <w:szCs w:val="21"/>
        </w:rPr>
        <w:t>区域</w:t>
      </w:r>
      <w:r w:rsidRPr="00DA1674">
        <w:rPr>
          <w:rFonts w:ascii="SimSun" w:hAnsi="SimSun"/>
          <w:sz w:val="21"/>
          <w:szCs w:val="21"/>
        </w:rPr>
        <w:t>发</w:t>
      </w:r>
      <w:r w:rsidR="00583B65">
        <w:rPr>
          <w:rFonts w:ascii="SimSun" w:hAnsi="SimSun" w:hint="eastAsia"/>
          <w:sz w:val="21"/>
          <w:szCs w:val="21"/>
        </w:rPr>
        <w:t>展</w:t>
      </w:r>
      <w:r w:rsidR="00AB578C" w:rsidRPr="00DA1674">
        <w:rPr>
          <w:rFonts w:ascii="SimSun" w:hAnsi="SimSun" w:hint="eastAsia"/>
          <w:sz w:val="21"/>
          <w:szCs w:val="21"/>
        </w:rPr>
        <w:t>T</w:t>
      </w:r>
      <w:r w:rsidR="00AB578C" w:rsidRPr="00DA1674">
        <w:rPr>
          <w:rFonts w:ascii="SimSun" w:hAnsi="SimSun"/>
          <w:sz w:val="21"/>
          <w:szCs w:val="21"/>
        </w:rPr>
        <w:t>ISC</w:t>
      </w:r>
      <w:r w:rsidRPr="00DA1674">
        <w:rPr>
          <w:rFonts w:ascii="SimSun" w:hAnsi="SimSun"/>
          <w:sz w:val="21"/>
          <w:szCs w:val="21"/>
        </w:rPr>
        <w:t>网络。国际局一直在与乌克兰当局进行磋商，以确定潜在的跨</w:t>
      </w:r>
      <w:r w:rsidR="00AB578C" w:rsidRPr="00DA1674">
        <w:rPr>
          <w:rFonts w:ascii="SimSun" w:hAnsi="SimSun" w:hint="eastAsia"/>
          <w:sz w:val="21"/>
          <w:szCs w:val="21"/>
        </w:rPr>
        <w:t>区域</w:t>
      </w:r>
      <w:r w:rsidRPr="00DA1674">
        <w:rPr>
          <w:rFonts w:ascii="SimSun" w:hAnsi="SimSun"/>
          <w:sz w:val="21"/>
          <w:szCs w:val="21"/>
        </w:rPr>
        <w:t>经验交流机会，包括知识产权市场的发展和运作。</w:t>
      </w:r>
    </w:p>
    <w:p w14:paraId="0AEC5572" w14:textId="58375AFE"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在与经济部和UANIPIO协商后，</w:t>
      </w:r>
      <w:r w:rsidR="00AB578C" w:rsidRPr="00DA1674">
        <w:rPr>
          <w:rFonts w:ascii="SimSun" w:hAnsi="SimSun" w:hint="eastAsia"/>
          <w:sz w:val="21"/>
          <w:szCs w:val="21"/>
        </w:rPr>
        <w:t>识别</w:t>
      </w:r>
      <w:r w:rsidRPr="00DA1674">
        <w:rPr>
          <w:rFonts w:ascii="SimSun" w:hAnsi="SimSun"/>
          <w:sz w:val="21"/>
          <w:szCs w:val="21"/>
        </w:rPr>
        <w:t>并商定支持乌克兰</w:t>
      </w:r>
      <w:r w:rsidR="00AB578C" w:rsidRPr="00DA1674">
        <w:rPr>
          <w:rFonts w:ascii="SimSun" w:hAnsi="SimSun" w:hint="eastAsia"/>
          <w:sz w:val="21"/>
          <w:szCs w:val="21"/>
        </w:rPr>
        <w:t>“</w:t>
      </w:r>
      <w:r w:rsidRPr="00DA1674">
        <w:rPr>
          <w:rFonts w:ascii="SimSun" w:hAnsi="SimSun"/>
          <w:sz w:val="21"/>
          <w:szCs w:val="21"/>
        </w:rPr>
        <w:t>知识产权与创新中心</w:t>
      </w:r>
      <w:r w:rsidR="00AB578C" w:rsidRPr="00DA1674">
        <w:rPr>
          <w:rFonts w:ascii="SimSun" w:hAnsi="SimSun" w:hint="eastAsia"/>
          <w:sz w:val="21"/>
          <w:szCs w:val="21"/>
        </w:rPr>
        <w:t>”</w:t>
      </w:r>
      <w:r w:rsidRPr="00DA1674">
        <w:rPr>
          <w:rFonts w:ascii="SimSun" w:hAnsi="SimSun"/>
          <w:sz w:val="21"/>
          <w:szCs w:val="21"/>
        </w:rPr>
        <w:t>的其他</w:t>
      </w:r>
      <w:r w:rsidR="00AB578C" w:rsidRPr="00DA1674">
        <w:rPr>
          <w:rFonts w:ascii="SimSun" w:hAnsi="SimSun" w:hint="eastAsia"/>
          <w:sz w:val="21"/>
          <w:szCs w:val="21"/>
        </w:rPr>
        <w:t>若干</w:t>
      </w:r>
      <w:r w:rsidRPr="00DA1674">
        <w:rPr>
          <w:rFonts w:ascii="SimSun" w:hAnsi="SimSun"/>
          <w:sz w:val="21"/>
          <w:szCs w:val="21"/>
        </w:rPr>
        <w:t>领域。这些领域包括为乌克兰中小企业举办知识产权管理</w:t>
      </w:r>
      <w:r w:rsidR="00AB578C" w:rsidRPr="00DA1674">
        <w:rPr>
          <w:rFonts w:ascii="SimSun" w:hAnsi="SimSun" w:hint="eastAsia"/>
          <w:sz w:val="21"/>
          <w:szCs w:val="21"/>
        </w:rPr>
        <w:t>诊所</w:t>
      </w:r>
      <w:r w:rsidRPr="00DA1674">
        <w:rPr>
          <w:rFonts w:ascii="SimSun" w:hAnsi="SimSun"/>
          <w:sz w:val="21"/>
          <w:szCs w:val="21"/>
        </w:rPr>
        <w:t>，为乌克兰初创企业举办知识产权问题讲习班，以支持创新型</w:t>
      </w:r>
      <w:r w:rsidR="00AB578C" w:rsidRPr="00DA1674">
        <w:rPr>
          <w:rFonts w:ascii="SimSun" w:hAnsi="SimSun" w:hint="eastAsia"/>
          <w:sz w:val="21"/>
          <w:szCs w:val="21"/>
        </w:rPr>
        <w:t>公司</w:t>
      </w:r>
      <w:r w:rsidRPr="00DA1674">
        <w:rPr>
          <w:rFonts w:ascii="SimSun" w:hAnsi="SimSun"/>
          <w:sz w:val="21"/>
          <w:szCs w:val="21"/>
        </w:rPr>
        <w:t>识别、管理和使用其知识产权资产，并制定其知识产权战略。</w:t>
      </w:r>
    </w:p>
    <w:p w14:paraId="59BE4479" w14:textId="77777777" w:rsidR="00396DDF" w:rsidRPr="00DA1674" w:rsidRDefault="00F40D99" w:rsidP="00DA1674">
      <w:pPr>
        <w:pStyle w:val="NormalWeb"/>
        <w:numPr>
          <w:ilvl w:val="2"/>
          <w:numId w:val="7"/>
        </w:numPr>
        <w:tabs>
          <w:tab w:val="left" w:pos="1985"/>
        </w:tabs>
        <w:spacing w:before="0" w:beforeAutospacing="0" w:afterLines="50" w:after="120" w:afterAutospacing="0" w:line="340" w:lineRule="atLeast"/>
        <w:ind w:left="1985" w:hanging="851"/>
        <w:jc w:val="both"/>
        <w:rPr>
          <w:rFonts w:ascii="SimSun" w:eastAsia="SimSun" w:hAnsi="SimSun" w:cs="Arial"/>
          <w:color w:val="000000"/>
          <w:sz w:val="21"/>
          <w:szCs w:val="21"/>
          <w:u w:val="single"/>
        </w:rPr>
      </w:pPr>
      <w:proofErr w:type="spellStart"/>
      <w:r w:rsidRPr="00DA1674">
        <w:rPr>
          <w:rFonts w:ascii="SimSun" w:eastAsia="SimSun" w:hAnsi="SimSun" w:cs="Arial"/>
          <w:color w:val="000000"/>
          <w:sz w:val="21"/>
          <w:szCs w:val="21"/>
          <w:u w:val="single"/>
        </w:rPr>
        <w:t>科技园项目</w:t>
      </w:r>
      <w:proofErr w:type="spellEnd"/>
    </w:p>
    <w:p w14:paraId="3BE97864" w14:textId="250791C9"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2023年9月至12月，国际局开展了科技园知识产权管理最佳做法跨</w:t>
      </w:r>
      <w:r w:rsidR="00AB578C" w:rsidRPr="00DA1674">
        <w:rPr>
          <w:rFonts w:ascii="SimSun" w:hAnsi="SimSun" w:hint="eastAsia"/>
          <w:sz w:val="21"/>
          <w:szCs w:val="21"/>
        </w:rPr>
        <w:t>区域</w:t>
      </w:r>
      <w:r w:rsidRPr="00DA1674">
        <w:rPr>
          <w:rFonts w:ascii="SimSun" w:hAnsi="SimSun"/>
          <w:sz w:val="21"/>
          <w:szCs w:val="21"/>
        </w:rPr>
        <w:t>经验交流项目。该项目涉及14个</w:t>
      </w:r>
      <w:r w:rsidR="00AB578C" w:rsidRPr="00DA1674">
        <w:rPr>
          <w:rFonts w:ascii="SimSun" w:hAnsi="SimSun" w:hint="eastAsia"/>
          <w:sz w:val="21"/>
          <w:szCs w:val="21"/>
        </w:rPr>
        <w:t>成</w:t>
      </w:r>
      <w:r w:rsidRPr="00DA1674">
        <w:rPr>
          <w:rFonts w:ascii="SimSun" w:hAnsi="SimSun"/>
          <w:sz w:val="21"/>
          <w:szCs w:val="21"/>
        </w:rPr>
        <w:t>员国的39个科技园，包括捷克共和国、爱沙尼亚、格鲁吉亚、匈牙利、哈萨克斯坦、吉尔吉斯斯坦、黑山、波兰、葡萄牙、塞尔维亚、斯洛伐克、斯洛文尼亚、土耳其和乌克兰。</w:t>
      </w:r>
    </w:p>
    <w:p w14:paraId="04658A1C" w14:textId="344BCB72"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乌克兰的三个科技园区，即基辅塔拉斯</w:t>
      </w:r>
      <w:r w:rsidR="0037543B" w:rsidRPr="00DA1674">
        <w:rPr>
          <w:rFonts w:ascii="SimSun" w:hAnsi="SimSun" w:hint="eastAsia"/>
          <w:sz w:val="21"/>
          <w:szCs w:val="21"/>
        </w:rPr>
        <w:t>·</w:t>
      </w:r>
      <w:r w:rsidRPr="00DA1674">
        <w:rPr>
          <w:rFonts w:ascii="SimSun" w:hAnsi="SimSun"/>
          <w:sz w:val="21"/>
          <w:szCs w:val="21"/>
        </w:rPr>
        <w:t>舍甫琴科大学科技园、基辅理工大学科技园和利沃夫国立理工大学科技园积极参与了该项目，并表现出</w:t>
      </w:r>
      <w:r w:rsidR="00AB578C" w:rsidRPr="00DA1674">
        <w:rPr>
          <w:rFonts w:ascii="SimSun" w:hAnsi="SimSun" w:hint="eastAsia"/>
          <w:sz w:val="21"/>
          <w:szCs w:val="21"/>
        </w:rPr>
        <w:t>了</w:t>
      </w:r>
      <w:r w:rsidRPr="00DA1674">
        <w:rPr>
          <w:rFonts w:ascii="SimSun" w:hAnsi="SimSun"/>
          <w:sz w:val="21"/>
          <w:szCs w:val="21"/>
        </w:rPr>
        <w:t>极大的参与热情。</w:t>
      </w:r>
    </w:p>
    <w:p w14:paraId="529D4014" w14:textId="636D6E41"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参与</w:t>
      </w:r>
      <w:r w:rsidR="00DB4009" w:rsidRPr="00DA1674">
        <w:rPr>
          <w:rFonts w:ascii="SimSun" w:hAnsi="SimSun" w:hint="eastAsia"/>
          <w:sz w:val="21"/>
          <w:szCs w:val="21"/>
        </w:rPr>
        <w:t>项目</w:t>
      </w:r>
      <w:r w:rsidR="00A254B2" w:rsidRPr="00DA1674">
        <w:rPr>
          <w:rFonts w:ascii="SimSun" w:hAnsi="SimSun" w:hint="eastAsia"/>
          <w:sz w:val="21"/>
          <w:szCs w:val="21"/>
        </w:rPr>
        <w:t>的</w:t>
      </w:r>
      <w:r w:rsidRPr="00DA1674">
        <w:rPr>
          <w:rFonts w:ascii="SimSun" w:hAnsi="SimSun"/>
          <w:sz w:val="21"/>
          <w:szCs w:val="21"/>
        </w:rPr>
        <w:t>科技园加强了知识产权管理方法。它们</w:t>
      </w:r>
      <w:r w:rsidR="00DB4009" w:rsidRPr="00DA1674">
        <w:rPr>
          <w:rFonts w:ascii="SimSun" w:hAnsi="SimSun"/>
          <w:sz w:val="21"/>
          <w:szCs w:val="21"/>
        </w:rPr>
        <w:t>通过该项目</w:t>
      </w:r>
      <w:r w:rsidRPr="00DA1674">
        <w:rPr>
          <w:rFonts w:ascii="SimSun" w:hAnsi="SimSun"/>
          <w:sz w:val="21"/>
          <w:szCs w:val="21"/>
        </w:rPr>
        <w:t>加强了伙伴关系，明确了主要挑战，并制定了旨在促进未来增长和发展的综合路线图。</w:t>
      </w:r>
    </w:p>
    <w:bookmarkEnd w:id="13"/>
    <w:p w14:paraId="03018CFB" w14:textId="57277E2F" w:rsidR="00396DDF" w:rsidRPr="00DA1674" w:rsidRDefault="00F40D99" w:rsidP="00DA1674">
      <w:pPr>
        <w:pStyle w:val="NormalWeb"/>
        <w:numPr>
          <w:ilvl w:val="2"/>
          <w:numId w:val="7"/>
        </w:numPr>
        <w:tabs>
          <w:tab w:val="left" w:pos="1985"/>
        </w:tabs>
        <w:spacing w:before="0" w:beforeAutospacing="0" w:afterLines="50" w:after="120" w:afterAutospacing="0" w:line="340" w:lineRule="atLeast"/>
        <w:ind w:left="1985" w:hanging="851"/>
        <w:jc w:val="both"/>
        <w:rPr>
          <w:rFonts w:ascii="SimSun" w:eastAsia="SimSun" w:hAnsi="SimSun" w:cs="Arial"/>
          <w:color w:val="000000"/>
          <w:sz w:val="21"/>
          <w:szCs w:val="21"/>
          <w:u w:val="single"/>
          <w:lang w:eastAsia="zh-CN"/>
        </w:rPr>
      </w:pPr>
      <w:r w:rsidRPr="00DA1674">
        <w:rPr>
          <w:rFonts w:ascii="SimSun" w:eastAsia="SimSun" w:hAnsi="SimSun" w:cs="Arial"/>
          <w:color w:val="000000"/>
          <w:sz w:val="21"/>
          <w:szCs w:val="21"/>
          <w:u w:val="single"/>
          <w:lang w:eastAsia="zh-CN"/>
        </w:rPr>
        <w:t>学术界知识产权商业化跨</w:t>
      </w:r>
      <w:r w:rsidR="00DB5E5B" w:rsidRPr="00DA1674">
        <w:rPr>
          <w:rFonts w:ascii="SimSun" w:eastAsia="SimSun" w:hAnsi="SimSun" w:cs="Arial" w:hint="eastAsia"/>
          <w:color w:val="000000"/>
          <w:sz w:val="21"/>
          <w:szCs w:val="21"/>
          <w:u w:val="single"/>
          <w:lang w:eastAsia="zh-CN"/>
        </w:rPr>
        <w:t>区域</w:t>
      </w:r>
      <w:r w:rsidRPr="00DA1674">
        <w:rPr>
          <w:rFonts w:ascii="SimSun" w:eastAsia="SimSun" w:hAnsi="SimSun" w:cs="Arial"/>
          <w:color w:val="000000"/>
          <w:sz w:val="21"/>
          <w:szCs w:val="21"/>
          <w:u w:val="single"/>
          <w:lang w:eastAsia="zh-CN"/>
        </w:rPr>
        <w:t>项目</w:t>
      </w:r>
    </w:p>
    <w:p w14:paraId="67EEABEE" w14:textId="136A57BE" w:rsidR="00396DDF" w:rsidRPr="00DA1674" w:rsidRDefault="00F40D99" w:rsidP="00DA1674">
      <w:pPr>
        <w:spacing w:afterLines="50" w:after="120" w:line="340" w:lineRule="atLeast"/>
        <w:jc w:val="both"/>
        <w:rPr>
          <w:rFonts w:ascii="SimSun" w:hAnsi="SimSun"/>
          <w:color w:val="000000"/>
          <w:sz w:val="21"/>
          <w:szCs w:val="21"/>
        </w:rPr>
      </w:pPr>
      <w:r w:rsidRPr="00DA1674">
        <w:rPr>
          <w:rFonts w:ascii="SimSun" w:hAnsi="SimSun"/>
          <w:color w:val="000000"/>
          <w:sz w:val="21"/>
          <w:szCs w:val="21"/>
        </w:rPr>
        <w:fldChar w:fldCharType="begin"/>
      </w:r>
      <w:r w:rsidRPr="00DA1674">
        <w:rPr>
          <w:rFonts w:ascii="SimSun" w:hAnsi="SimSun"/>
          <w:color w:val="000000"/>
          <w:sz w:val="21"/>
          <w:szCs w:val="21"/>
        </w:rPr>
        <w:instrText xml:space="preserve"> AUTONUM  </w:instrText>
      </w:r>
      <w:r w:rsidRPr="00DA1674">
        <w:rPr>
          <w:rFonts w:ascii="SimSun" w:hAnsi="SimSun"/>
          <w:color w:val="000000"/>
          <w:sz w:val="21"/>
          <w:szCs w:val="21"/>
        </w:rPr>
        <w:fldChar w:fldCharType="end"/>
      </w:r>
      <w:r w:rsidRPr="00DA1674">
        <w:rPr>
          <w:rFonts w:ascii="SimSun" w:hAnsi="SimSun"/>
          <w:color w:val="000000"/>
          <w:sz w:val="21"/>
          <w:szCs w:val="21"/>
        </w:rPr>
        <w:tab/>
        <w:t>乌克兰</w:t>
      </w:r>
      <w:r w:rsidR="00667175" w:rsidRPr="00DA1674">
        <w:rPr>
          <w:rFonts w:ascii="SimSun" w:hAnsi="SimSun" w:hint="eastAsia"/>
          <w:color w:val="000000"/>
          <w:sz w:val="21"/>
          <w:szCs w:val="21"/>
        </w:rPr>
        <w:t>受邀</w:t>
      </w:r>
      <w:r w:rsidRPr="00DA1674">
        <w:rPr>
          <w:rFonts w:ascii="SimSun" w:hAnsi="SimSun"/>
          <w:color w:val="000000"/>
          <w:sz w:val="21"/>
          <w:szCs w:val="21"/>
        </w:rPr>
        <w:t>参加</w:t>
      </w:r>
      <w:r w:rsidR="00DB5E5B" w:rsidRPr="00DA1674">
        <w:rPr>
          <w:rFonts w:ascii="SimSun" w:hAnsi="SimSun" w:hint="eastAsia"/>
          <w:color w:val="000000"/>
          <w:sz w:val="21"/>
          <w:szCs w:val="21"/>
        </w:rPr>
        <w:t>了“</w:t>
      </w:r>
      <w:r w:rsidRPr="00DA1674">
        <w:rPr>
          <w:rFonts w:ascii="SimSun" w:hAnsi="SimSun"/>
          <w:color w:val="000000"/>
          <w:sz w:val="21"/>
          <w:szCs w:val="21"/>
        </w:rPr>
        <w:t>学术界知识产权商业化跨</w:t>
      </w:r>
      <w:r w:rsidR="00DB5E5B" w:rsidRPr="00DA1674">
        <w:rPr>
          <w:rFonts w:ascii="SimSun" w:hAnsi="SimSun" w:hint="eastAsia"/>
          <w:color w:val="000000"/>
          <w:sz w:val="21"/>
          <w:szCs w:val="21"/>
        </w:rPr>
        <w:t>区域</w:t>
      </w:r>
      <w:r w:rsidRPr="00DA1674">
        <w:rPr>
          <w:rFonts w:ascii="SimSun" w:hAnsi="SimSun"/>
          <w:color w:val="000000"/>
          <w:sz w:val="21"/>
          <w:szCs w:val="21"/>
        </w:rPr>
        <w:t>项目</w:t>
      </w:r>
      <w:r w:rsidR="00DB5E5B" w:rsidRPr="00DA1674">
        <w:rPr>
          <w:rFonts w:ascii="SimSun" w:hAnsi="SimSun" w:hint="eastAsia"/>
          <w:color w:val="000000"/>
          <w:sz w:val="21"/>
          <w:szCs w:val="21"/>
        </w:rPr>
        <w:t>——</w:t>
      </w:r>
      <w:r w:rsidRPr="00DA1674">
        <w:rPr>
          <w:rFonts w:ascii="SimSun" w:hAnsi="SimSun"/>
          <w:color w:val="000000"/>
          <w:sz w:val="21"/>
          <w:szCs w:val="21"/>
        </w:rPr>
        <w:t>扩大知识产权规模</w:t>
      </w:r>
      <w:r w:rsidR="00DB5E5B" w:rsidRPr="00DA1674">
        <w:rPr>
          <w:rFonts w:ascii="SimSun" w:hAnsi="SimSun" w:hint="eastAsia"/>
          <w:color w:val="000000"/>
          <w:sz w:val="21"/>
          <w:szCs w:val="21"/>
        </w:rPr>
        <w:t>”</w:t>
      </w:r>
      <w:r w:rsidRPr="00DA1674">
        <w:rPr>
          <w:rFonts w:ascii="SimSun" w:hAnsi="SimSun"/>
          <w:color w:val="000000"/>
          <w:sz w:val="21"/>
          <w:szCs w:val="21"/>
        </w:rPr>
        <w:t>试点项目，并提</w:t>
      </w:r>
      <w:r w:rsidR="00667175" w:rsidRPr="00DA1674">
        <w:rPr>
          <w:rFonts w:ascii="SimSun" w:hAnsi="SimSun" w:hint="eastAsia"/>
          <w:color w:val="000000"/>
          <w:sz w:val="21"/>
          <w:szCs w:val="21"/>
        </w:rPr>
        <w:t>交了</w:t>
      </w:r>
      <w:r w:rsidRPr="00DA1674">
        <w:rPr>
          <w:rFonts w:ascii="SimSun" w:hAnsi="SimSun"/>
          <w:color w:val="000000"/>
          <w:sz w:val="21"/>
          <w:szCs w:val="21"/>
        </w:rPr>
        <w:t>伙伴机构提名。该项目将于2024年下半年实施。该项目</w:t>
      </w:r>
      <w:r w:rsidR="00667175" w:rsidRPr="00DA1674">
        <w:rPr>
          <w:rFonts w:ascii="SimSun" w:hAnsi="SimSun" w:hint="eastAsia"/>
          <w:color w:val="000000"/>
          <w:sz w:val="21"/>
          <w:szCs w:val="21"/>
        </w:rPr>
        <w:t>预计</w:t>
      </w:r>
      <w:r w:rsidRPr="00DA1674">
        <w:rPr>
          <w:rFonts w:ascii="SimSun" w:hAnsi="SimSun"/>
          <w:color w:val="000000"/>
          <w:sz w:val="21"/>
          <w:szCs w:val="21"/>
        </w:rPr>
        <w:t>开展知识产权商业化和进入市场战略方面的培训，通过跨</w:t>
      </w:r>
      <w:r w:rsidR="00667175" w:rsidRPr="00DA1674">
        <w:rPr>
          <w:rFonts w:ascii="SimSun" w:hAnsi="SimSun" w:hint="eastAsia"/>
          <w:color w:val="000000"/>
          <w:sz w:val="21"/>
          <w:szCs w:val="21"/>
        </w:rPr>
        <w:t>区域</w:t>
      </w:r>
      <w:r w:rsidRPr="00DA1674">
        <w:rPr>
          <w:rFonts w:ascii="SimSun" w:hAnsi="SimSun"/>
          <w:color w:val="000000"/>
          <w:sz w:val="21"/>
          <w:szCs w:val="21"/>
        </w:rPr>
        <w:t>虚拟经验交流讲习班等方式，</w:t>
      </w:r>
      <w:r w:rsidR="00667175" w:rsidRPr="00DA1674">
        <w:rPr>
          <w:rFonts w:ascii="SimSun" w:hAnsi="SimSun" w:hint="eastAsia"/>
          <w:color w:val="000000"/>
          <w:sz w:val="21"/>
          <w:szCs w:val="21"/>
        </w:rPr>
        <w:t>为分拆企业</w:t>
      </w:r>
      <w:r w:rsidRPr="00DA1674">
        <w:rPr>
          <w:rFonts w:ascii="SimSun" w:hAnsi="SimSun"/>
          <w:color w:val="000000"/>
          <w:sz w:val="21"/>
          <w:szCs w:val="21"/>
        </w:rPr>
        <w:t>和风险企业</w:t>
      </w:r>
      <w:r w:rsidR="00667175" w:rsidRPr="00DA1674">
        <w:rPr>
          <w:rFonts w:ascii="SimSun" w:hAnsi="SimSun" w:hint="eastAsia"/>
          <w:color w:val="000000"/>
          <w:sz w:val="21"/>
          <w:szCs w:val="21"/>
        </w:rPr>
        <w:t>赋能</w:t>
      </w:r>
      <w:r w:rsidRPr="00DA1674">
        <w:rPr>
          <w:rFonts w:ascii="SimSun" w:hAnsi="SimSun"/>
          <w:color w:val="000000"/>
          <w:sz w:val="21"/>
          <w:szCs w:val="21"/>
        </w:rPr>
        <w:t>，提高其将科学发现转化为实际</w:t>
      </w:r>
      <w:r w:rsidR="00667175" w:rsidRPr="00DA1674">
        <w:rPr>
          <w:rFonts w:ascii="SimSun" w:hAnsi="SimSun" w:hint="eastAsia"/>
          <w:color w:val="000000"/>
          <w:sz w:val="21"/>
          <w:szCs w:val="21"/>
        </w:rPr>
        <w:t>生活</w:t>
      </w:r>
      <w:r w:rsidRPr="00DA1674">
        <w:rPr>
          <w:rFonts w:ascii="SimSun" w:hAnsi="SimSun"/>
          <w:color w:val="000000"/>
          <w:sz w:val="21"/>
          <w:szCs w:val="21"/>
        </w:rPr>
        <w:t>应用的知识水平。</w:t>
      </w:r>
      <w:bookmarkStart w:id="14" w:name="_Hlk166235300"/>
    </w:p>
    <w:p w14:paraId="167A2A0A" w14:textId="77777777" w:rsidR="00396DDF" w:rsidRPr="00DA1674" w:rsidRDefault="00F40D99" w:rsidP="00DA1674">
      <w:pPr>
        <w:pStyle w:val="NormalWeb"/>
        <w:numPr>
          <w:ilvl w:val="2"/>
          <w:numId w:val="7"/>
        </w:numPr>
        <w:tabs>
          <w:tab w:val="left" w:pos="1985"/>
        </w:tabs>
        <w:spacing w:before="0" w:beforeAutospacing="0" w:afterLines="50" w:after="120" w:afterAutospacing="0" w:line="340" w:lineRule="atLeast"/>
        <w:ind w:left="1985" w:hanging="851"/>
        <w:jc w:val="both"/>
        <w:rPr>
          <w:rFonts w:ascii="SimSun" w:eastAsia="SimSun" w:hAnsi="SimSun" w:cs="Arial"/>
          <w:color w:val="000000"/>
          <w:sz w:val="21"/>
          <w:szCs w:val="21"/>
          <w:u w:val="single"/>
          <w:lang w:eastAsia="zh-CN"/>
        </w:rPr>
      </w:pPr>
      <w:r w:rsidRPr="00DA1674">
        <w:rPr>
          <w:rFonts w:ascii="SimSun" w:eastAsia="SimSun" w:hAnsi="SimSun" w:cs="Arial"/>
          <w:color w:val="000000"/>
          <w:sz w:val="21"/>
          <w:szCs w:val="21"/>
          <w:u w:val="single"/>
          <w:lang w:eastAsia="zh-CN"/>
        </w:rPr>
        <w:t>中小企业和初创企业的支持工具</w:t>
      </w:r>
    </w:p>
    <w:p w14:paraId="3933F3C6" w14:textId="03B3FD34" w:rsidR="00396DDF" w:rsidRPr="00DA1674" w:rsidRDefault="00F40D99" w:rsidP="00DA1674">
      <w:pPr>
        <w:widowControl w:val="0"/>
        <w:tabs>
          <w:tab w:val="left" w:pos="567"/>
        </w:tabs>
        <w:autoSpaceDE w:val="0"/>
        <w:autoSpaceDN w:val="0"/>
        <w:adjustRightInd w:val="0"/>
        <w:spacing w:afterLines="50" w:after="120" w:line="340" w:lineRule="atLeast"/>
        <w:ind w:right="-7"/>
        <w:jc w:val="both"/>
        <w:rPr>
          <w:rFonts w:ascii="SimSun" w:hAnsi="SimSun"/>
          <w:color w:val="000000"/>
          <w:sz w:val="21"/>
          <w:szCs w:val="21"/>
        </w:rPr>
      </w:pPr>
      <w:r w:rsidRPr="00DA1674">
        <w:rPr>
          <w:rFonts w:ascii="SimSun" w:hAnsi="SimSun"/>
          <w:color w:val="000000"/>
          <w:sz w:val="21"/>
          <w:szCs w:val="21"/>
        </w:rPr>
        <w:fldChar w:fldCharType="begin"/>
      </w:r>
      <w:r w:rsidRPr="00DA1674">
        <w:rPr>
          <w:rFonts w:ascii="SimSun" w:hAnsi="SimSun"/>
          <w:color w:val="000000"/>
          <w:sz w:val="21"/>
          <w:szCs w:val="21"/>
        </w:rPr>
        <w:instrText xml:space="preserve"> AUTONUM  </w:instrText>
      </w:r>
      <w:r w:rsidRPr="00DA1674">
        <w:rPr>
          <w:rFonts w:ascii="SimSun" w:hAnsi="SimSun"/>
          <w:color w:val="000000"/>
          <w:sz w:val="21"/>
          <w:szCs w:val="21"/>
        </w:rPr>
        <w:fldChar w:fldCharType="end"/>
      </w:r>
      <w:r w:rsidRPr="00DA1674">
        <w:rPr>
          <w:rFonts w:ascii="SimSun" w:hAnsi="SimSun"/>
          <w:color w:val="000000"/>
          <w:sz w:val="21"/>
          <w:szCs w:val="21"/>
        </w:rPr>
        <w:tab/>
        <w:t>在报告所涉期间，国际局继续重视为乌克兰的中小企业和初创企业提供知识产权支持工具，并根据</w:t>
      </w:r>
      <w:r w:rsidR="00F01EF0" w:rsidRPr="00DA1674">
        <w:rPr>
          <w:rFonts w:ascii="SimSun" w:hAnsi="SimSun" w:hint="eastAsia"/>
          <w:color w:val="000000"/>
          <w:sz w:val="21"/>
          <w:szCs w:val="21"/>
        </w:rPr>
        <w:t>国内</w:t>
      </w:r>
      <w:r w:rsidRPr="00DA1674">
        <w:rPr>
          <w:rFonts w:ascii="SimSun" w:hAnsi="SimSun"/>
          <w:color w:val="000000"/>
          <w:sz w:val="21"/>
          <w:szCs w:val="21"/>
        </w:rPr>
        <w:t>法律和监管环境对这些工具进行定制。</w:t>
      </w:r>
    </w:p>
    <w:p w14:paraId="5971BFE9" w14:textId="155BAF50" w:rsidR="00396DDF" w:rsidRPr="00DA1674" w:rsidRDefault="00F40D99" w:rsidP="00DA1674">
      <w:pPr>
        <w:widowControl w:val="0"/>
        <w:tabs>
          <w:tab w:val="left" w:pos="567"/>
        </w:tabs>
        <w:autoSpaceDE w:val="0"/>
        <w:autoSpaceDN w:val="0"/>
        <w:adjustRightInd w:val="0"/>
        <w:spacing w:afterLines="50" w:after="120" w:line="340" w:lineRule="atLeast"/>
        <w:ind w:right="-7"/>
        <w:jc w:val="both"/>
        <w:rPr>
          <w:rFonts w:ascii="SimSun" w:hAnsi="SimSun"/>
          <w:color w:val="000000"/>
          <w:sz w:val="21"/>
          <w:szCs w:val="21"/>
        </w:rPr>
      </w:pPr>
      <w:r w:rsidRPr="00DA1674">
        <w:rPr>
          <w:rFonts w:ascii="SimSun" w:hAnsi="SimSun"/>
          <w:color w:val="000000"/>
          <w:sz w:val="21"/>
          <w:szCs w:val="21"/>
        </w:rPr>
        <w:fldChar w:fldCharType="begin"/>
      </w:r>
      <w:r w:rsidRPr="00DA1674">
        <w:rPr>
          <w:rFonts w:ascii="SimSun" w:hAnsi="SimSun"/>
          <w:color w:val="000000"/>
          <w:sz w:val="21"/>
          <w:szCs w:val="21"/>
        </w:rPr>
        <w:instrText xml:space="preserve"> AUTONUM  </w:instrText>
      </w:r>
      <w:r w:rsidRPr="00DA1674">
        <w:rPr>
          <w:rFonts w:ascii="SimSun" w:hAnsi="SimSun"/>
          <w:color w:val="000000"/>
          <w:sz w:val="21"/>
          <w:szCs w:val="21"/>
        </w:rPr>
        <w:fldChar w:fldCharType="end"/>
      </w:r>
      <w:r w:rsidRPr="00DA1674">
        <w:rPr>
          <w:rFonts w:ascii="SimSun" w:hAnsi="SimSun"/>
          <w:color w:val="000000"/>
          <w:sz w:val="21"/>
          <w:szCs w:val="21"/>
        </w:rPr>
        <w:tab/>
        <w:t>在这方面，2023年12月完成了将</w:t>
      </w:r>
      <w:r w:rsidR="00D80852" w:rsidRPr="00DA1674">
        <w:rPr>
          <w:rFonts w:ascii="SimSun" w:hAnsi="SimSun" w:hint="eastAsia"/>
          <w:color w:val="000000"/>
          <w:sz w:val="21"/>
          <w:szCs w:val="21"/>
        </w:rPr>
        <w:t>“创业理念：初创企业知识产权指南”</w:t>
      </w:r>
      <w:r w:rsidRPr="00DA1674">
        <w:rPr>
          <w:rFonts w:ascii="SimSun" w:hAnsi="SimSun"/>
          <w:color w:val="000000"/>
          <w:sz w:val="21"/>
          <w:szCs w:val="21"/>
        </w:rPr>
        <w:t>和</w:t>
      </w:r>
      <w:r w:rsidR="00D80852" w:rsidRPr="00DA1674">
        <w:rPr>
          <w:rFonts w:ascii="SimSun" w:hAnsi="SimSun" w:hint="eastAsia"/>
          <w:color w:val="000000"/>
          <w:sz w:val="21"/>
          <w:szCs w:val="21"/>
        </w:rPr>
        <w:t>“产权组织知识产权诊断”</w:t>
      </w:r>
      <w:r w:rsidRPr="00DA1674">
        <w:rPr>
          <w:rFonts w:ascii="SimSun" w:hAnsi="SimSun"/>
          <w:color w:val="000000"/>
          <w:sz w:val="21"/>
          <w:szCs w:val="21"/>
        </w:rPr>
        <w:t>翻译成乌克兰语的工作。这些资源的定制工作正在进行之中，预计将于2024年完成。</w:t>
      </w:r>
    </w:p>
    <w:p w14:paraId="4ADA6F94" w14:textId="30F3E2B7" w:rsidR="00396DDF" w:rsidRPr="00DA1674" w:rsidRDefault="00F40D99" w:rsidP="00DA1674">
      <w:pPr>
        <w:spacing w:afterLines="50" w:after="120" w:line="340" w:lineRule="atLeast"/>
        <w:jc w:val="both"/>
        <w:rPr>
          <w:rFonts w:ascii="SimSun" w:hAnsi="SimSun"/>
          <w:color w:val="000000"/>
          <w:sz w:val="21"/>
          <w:szCs w:val="21"/>
        </w:rPr>
      </w:pPr>
      <w:r w:rsidRPr="00DA1674">
        <w:rPr>
          <w:rFonts w:ascii="SimSun" w:hAnsi="SimSun"/>
          <w:color w:val="000000"/>
          <w:sz w:val="21"/>
          <w:szCs w:val="21"/>
        </w:rPr>
        <w:fldChar w:fldCharType="begin"/>
      </w:r>
      <w:r w:rsidRPr="00DA1674">
        <w:rPr>
          <w:rFonts w:ascii="SimSun" w:hAnsi="SimSun"/>
          <w:color w:val="000000"/>
          <w:sz w:val="21"/>
          <w:szCs w:val="21"/>
        </w:rPr>
        <w:instrText xml:space="preserve"> AUTONUM  </w:instrText>
      </w:r>
      <w:r w:rsidRPr="00DA1674">
        <w:rPr>
          <w:rFonts w:ascii="SimSun" w:hAnsi="SimSun"/>
          <w:color w:val="000000"/>
          <w:sz w:val="21"/>
          <w:szCs w:val="21"/>
        </w:rPr>
        <w:fldChar w:fldCharType="end"/>
      </w:r>
      <w:r w:rsidRPr="00DA1674">
        <w:rPr>
          <w:rFonts w:ascii="SimSun" w:hAnsi="SimSun"/>
          <w:color w:val="000000"/>
          <w:sz w:val="21"/>
          <w:szCs w:val="21"/>
        </w:rPr>
        <w:tab/>
        <w:t>定制完成</w:t>
      </w:r>
      <w:r w:rsidR="00D80852" w:rsidRPr="00DA1674">
        <w:rPr>
          <w:rFonts w:ascii="SimSun" w:hAnsi="SimSun" w:hint="eastAsia"/>
          <w:color w:val="000000"/>
          <w:sz w:val="21"/>
          <w:szCs w:val="21"/>
        </w:rPr>
        <w:t>后的</w:t>
      </w:r>
      <w:r w:rsidRPr="00DA1674">
        <w:rPr>
          <w:rFonts w:ascii="SimSun" w:hAnsi="SimSun"/>
          <w:color w:val="000000"/>
          <w:sz w:val="21"/>
          <w:szCs w:val="21"/>
        </w:rPr>
        <w:t>知识产权诊断工具将成为一种可</w:t>
      </w:r>
      <w:r w:rsidR="004E1945" w:rsidRPr="00DA1674">
        <w:rPr>
          <w:rFonts w:ascii="SimSun" w:hAnsi="SimSun" w:hint="eastAsia"/>
          <w:color w:val="000000"/>
          <w:sz w:val="21"/>
          <w:szCs w:val="21"/>
        </w:rPr>
        <w:t>供</w:t>
      </w:r>
      <w:r w:rsidRPr="00DA1674">
        <w:rPr>
          <w:rFonts w:ascii="SimSun" w:hAnsi="SimSun"/>
          <w:color w:val="000000"/>
          <w:sz w:val="21"/>
          <w:szCs w:val="21"/>
        </w:rPr>
        <w:t>利用的资源，帮助企业识别和评估其知识产权的</w:t>
      </w:r>
      <w:r w:rsidR="00D80852" w:rsidRPr="00DA1674">
        <w:rPr>
          <w:rFonts w:ascii="SimSun" w:hAnsi="SimSun" w:hint="eastAsia"/>
          <w:color w:val="000000"/>
          <w:sz w:val="21"/>
          <w:szCs w:val="21"/>
        </w:rPr>
        <w:t>实力</w:t>
      </w:r>
      <w:r w:rsidRPr="00DA1674">
        <w:rPr>
          <w:rFonts w:ascii="SimSun" w:hAnsi="SimSun"/>
          <w:color w:val="000000"/>
          <w:sz w:val="21"/>
          <w:szCs w:val="21"/>
        </w:rPr>
        <w:t>，并评估与其知识产权相关的商业机会和风险。此外，还将为UANIPIO的工作人员提供培训，使其了解如何利用知识产权诊断工具为企业的知识产权战略导航提供全面支持。</w:t>
      </w:r>
      <w:bookmarkStart w:id="15" w:name="_Hlk166235272"/>
      <w:bookmarkEnd w:id="14"/>
    </w:p>
    <w:p w14:paraId="023F564C" w14:textId="608D9BBC" w:rsidR="00396DDF" w:rsidRPr="00DA1674" w:rsidRDefault="00F40D99" w:rsidP="00F646AC">
      <w:pPr>
        <w:pStyle w:val="NormalWeb"/>
        <w:keepNext/>
        <w:numPr>
          <w:ilvl w:val="2"/>
          <w:numId w:val="7"/>
        </w:numPr>
        <w:tabs>
          <w:tab w:val="left" w:pos="1985"/>
        </w:tabs>
        <w:spacing w:before="0" w:beforeAutospacing="0" w:afterLines="50" w:after="120" w:afterAutospacing="0" w:line="340" w:lineRule="atLeast"/>
        <w:ind w:left="1985" w:hanging="851"/>
        <w:jc w:val="both"/>
        <w:rPr>
          <w:rFonts w:ascii="SimSun" w:eastAsia="SimSun" w:hAnsi="SimSun" w:cs="Arial"/>
          <w:color w:val="000000"/>
          <w:sz w:val="21"/>
          <w:szCs w:val="21"/>
          <w:u w:val="single"/>
          <w:lang w:eastAsia="zh-CN"/>
        </w:rPr>
      </w:pPr>
      <w:r w:rsidRPr="00DA1674">
        <w:rPr>
          <w:rFonts w:ascii="SimSun" w:eastAsia="SimSun" w:hAnsi="SimSun" w:cs="Arial"/>
          <w:color w:val="000000"/>
          <w:sz w:val="21"/>
          <w:szCs w:val="21"/>
          <w:u w:val="single"/>
          <w:lang w:eastAsia="zh-CN"/>
        </w:rPr>
        <w:t>获取和使用政府</w:t>
      </w:r>
      <w:r w:rsidR="004E1945" w:rsidRPr="00DA1674">
        <w:rPr>
          <w:rFonts w:ascii="SimSun" w:eastAsia="SimSun" w:hAnsi="SimSun" w:cs="Arial" w:hint="eastAsia"/>
          <w:color w:val="000000"/>
          <w:sz w:val="21"/>
          <w:szCs w:val="21"/>
          <w:u w:val="single"/>
          <w:lang w:eastAsia="zh-CN"/>
        </w:rPr>
        <w:t>生成</w:t>
      </w:r>
      <w:r w:rsidRPr="00DA1674">
        <w:rPr>
          <w:rFonts w:ascii="SimSun" w:eastAsia="SimSun" w:hAnsi="SimSun" w:cs="Arial"/>
          <w:color w:val="000000"/>
          <w:sz w:val="21"/>
          <w:szCs w:val="21"/>
          <w:u w:val="single"/>
          <w:lang w:eastAsia="zh-CN"/>
        </w:rPr>
        <w:t>/资助的知识产权资产项目（知识产权审计项目）</w:t>
      </w:r>
    </w:p>
    <w:p w14:paraId="37813283" w14:textId="7845BD62" w:rsidR="00396DDF" w:rsidRPr="00DA1674" w:rsidRDefault="00F40D99" w:rsidP="00DA1674">
      <w:pPr>
        <w:spacing w:afterLines="50" w:after="120" w:line="340" w:lineRule="atLeast"/>
        <w:jc w:val="both"/>
        <w:rPr>
          <w:rFonts w:ascii="SimSun" w:hAnsi="SimSun"/>
          <w:color w:val="000000"/>
          <w:sz w:val="21"/>
          <w:szCs w:val="21"/>
        </w:rPr>
      </w:pPr>
      <w:r w:rsidRPr="00DA1674">
        <w:rPr>
          <w:rFonts w:ascii="SimSun" w:hAnsi="SimSun"/>
          <w:color w:val="000000"/>
          <w:sz w:val="21"/>
          <w:szCs w:val="21"/>
        </w:rPr>
        <w:fldChar w:fldCharType="begin"/>
      </w:r>
      <w:r w:rsidRPr="00DA1674">
        <w:rPr>
          <w:rFonts w:ascii="SimSun" w:hAnsi="SimSun"/>
          <w:color w:val="000000"/>
          <w:sz w:val="21"/>
          <w:szCs w:val="21"/>
        </w:rPr>
        <w:instrText xml:space="preserve"> AUTONUM  </w:instrText>
      </w:r>
      <w:r w:rsidRPr="00DA1674">
        <w:rPr>
          <w:rFonts w:ascii="SimSun" w:hAnsi="SimSun"/>
          <w:color w:val="000000"/>
          <w:sz w:val="21"/>
          <w:szCs w:val="21"/>
        </w:rPr>
        <w:fldChar w:fldCharType="end"/>
      </w:r>
      <w:r w:rsidRPr="00DA1674">
        <w:rPr>
          <w:rFonts w:ascii="SimSun" w:hAnsi="SimSun"/>
          <w:color w:val="000000"/>
          <w:sz w:val="21"/>
          <w:szCs w:val="21"/>
        </w:rPr>
        <w:tab/>
        <w:t>国际局继续与乌克兰就实施知识产权审计项目进行磋商。在报告</w:t>
      </w:r>
      <w:r w:rsidR="004E1945" w:rsidRPr="00DA1674">
        <w:rPr>
          <w:rFonts w:ascii="SimSun" w:hAnsi="SimSun" w:hint="eastAsia"/>
          <w:color w:val="000000"/>
          <w:sz w:val="21"/>
          <w:szCs w:val="21"/>
        </w:rPr>
        <w:t>所涉</w:t>
      </w:r>
      <w:r w:rsidRPr="00DA1674">
        <w:rPr>
          <w:rFonts w:ascii="SimSun" w:hAnsi="SimSun"/>
          <w:color w:val="000000"/>
          <w:sz w:val="21"/>
          <w:szCs w:val="21"/>
        </w:rPr>
        <w:t>期间，UANIPIO继续确定和选择参与该项目的政府资助研发机构，作为知识产权审计的试点机构</w:t>
      </w:r>
      <w:r w:rsidR="004E1945" w:rsidRPr="00DA1674">
        <w:rPr>
          <w:rFonts w:ascii="SimSun" w:hAnsi="SimSun" w:hint="eastAsia"/>
          <w:color w:val="000000"/>
          <w:sz w:val="21"/>
          <w:szCs w:val="21"/>
        </w:rPr>
        <w:t>。</w:t>
      </w:r>
      <w:r w:rsidRPr="00DA1674">
        <w:rPr>
          <w:rFonts w:ascii="SimSun" w:hAnsi="SimSun"/>
          <w:color w:val="000000"/>
          <w:sz w:val="21"/>
          <w:szCs w:val="21"/>
        </w:rPr>
        <w:t>国际局已经选定了一名国际</w:t>
      </w:r>
      <w:r w:rsidRPr="00DA1674">
        <w:rPr>
          <w:rFonts w:ascii="SimSun" w:hAnsi="SimSun"/>
          <w:color w:val="000000"/>
          <w:sz w:val="21"/>
          <w:szCs w:val="21"/>
        </w:rPr>
        <w:lastRenderedPageBreak/>
        <w:t>专家，将进行知识产权审计并起草《知识产权审计指南》，随后</w:t>
      </w:r>
      <w:r w:rsidR="00E12554" w:rsidRPr="00DA1674">
        <w:rPr>
          <w:rFonts w:ascii="SimSun" w:hAnsi="SimSun" w:hint="eastAsia"/>
          <w:color w:val="000000"/>
          <w:sz w:val="21"/>
          <w:szCs w:val="21"/>
        </w:rPr>
        <w:t>将</w:t>
      </w:r>
      <w:r w:rsidRPr="00DA1674">
        <w:rPr>
          <w:rFonts w:ascii="SimSun" w:hAnsi="SimSun"/>
          <w:color w:val="000000"/>
          <w:sz w:val="21"/>
          <w:szCs w:val="21"/>
        </w:rPr>
        <w:t>对选定的当地专业人员进行知识产权审计方法的培训和指导。</w:t>
      </w:r>
    </w:p>
    <w:p w14:paraId="2753B0DB" w14:textId="32EE6414" w:rsidR="004D4646" w:rsidRPr="00DA1674" w:rsidRDefault="00F40D99" w:rsidP="00DA1674">
      <w:pPr>
        <w:spacing w:afterLines="50" w:after="120" w:line="340" w:lineRule="atLeast"/>
        <w:jc w:val="both"/>
        <w:rPr>
          <w:rFonts w:ascii="SimSun" w:hAnsi="SimSun"/>
          <w:color w:val="000000"/>
          <w:sz w:val="21"/>
          <w:szCs w:val="21"/>
        </w:rPr>
      </w:pPr>
      <w:r w:rsidRPr="00DA1674">
        <w:rPr>
          <w:rFonts w:ascii="SimSun" w:hAnsi="SimSun"/>
          <w:color w:val="000000"/>
          <w:sz w:val="21"/>
          <w:szCs w:val="21"/>
        </w:rPr>
        <w:fldChar w:fldCharType="begin"/>
      </w:r>
      <w:r w:rsidRPr="00DA1674">
        <w:rPr>
          <w:rFonts w:ascii="SimSun" w:hAnsi="SimSun"/>
          <w:color w:val="000000"/>
          <w:sz w:val="21"/>
          <w:szCs w:val="21"/>
        </w:rPr>
        <w:instrText xml:space="preserve"> AUTONUM  </w:instrText>
      </w:r>
      <w:r w:rsidRPr="00DA1674">
        <w:rPr>
          <w:rFonts w:ascii="SimSun" w:hAnsi="SimSun"/>
          <w:color w:val="000000"/>
          <w:sz w:val="21"/>
          <w:szCs w:val="21"/>
        </w:rPr>
        <w:fldChar w:fldCharType="end"/>
      </w:r>
      <w:r w:rsidRPr="00DA1674">
        <w:rPr>
          <w:rFonts w:ascii="SimSun" w:hAnsi="SimSun"/>
          <w:color w:val="000000"/>
          <w:sz w:val="21"/>
          <w:szCs w:val="21"/>
        </w:rPr>
        <w:tab/>
        <w:t>政府资助机构知识产权审计项目计划在2024-2025年期间实施。</w:t>
      </w:r>
      <w:bookmarkEnd w:id="15"/>
    </w:p>
    <w:p w14:paraId="50B481B2" w14:textId="1189629B" w:rsidR="00396DDF" w:rsidRPr="00DA1674" w:rsidRDefault="00F40D99" w:rsidP="00DA1674">
      <w:pPr>
        <w:pStyle w:val="NormalWeb"/>
        <w:numPr>
          <w:ilvl w:val="2"/>
          <w:numId w:val="7"/>
        </w:numPr>
        <w:tabs>
          <w:tab w:val="left" w:pos="1985"/>
        </w:tabs>
        <w:spacing w:before="0" w:beforeAutospacing="0" w:afterLines="50" w:after="120" w:afterAutospacing="0" w:line="340" w:lineRule="atLeast"/>
        <w:ind w:left="1985" w:hanging="851"/>
        <w:jc w:val="both"/>
        <w:rPr>
          <w:rFonts w:ascii="SimSun" w:eastAsia="SimSun" w:hAnsi="SimSun" w:cs="Arial"/>
          <w:color w:val="000000"/>
          <w:sz w:val="21"/>
          <w:szCs w:val="21"/>
          <w:u w:val="single"/>
        </w:rPr>
      </w:pPr>
      <w:proofErr w:type="spellStart"/>
      <w:r w:rsidRPr="00DA1674">
        <w:rPr>
          <w:rFonts w:ascii="SimSun" w:eastAsia="SimSun" w:hAnsi="SimSun" w:cs="Arial"/>
          <w:color w:val="000000"/>
          <w:sz w:val="21"/>
          <w:szCs w:val="21"/>
          <w:u w:val="single"/>
        </w:rPr>
        <w:t>发明</w:t>
      </w:r>
      <w:proofErr w:type="spellEnd"/>
      <w:r w:rsidR="00E12554" w:rsidRPr="00DA1674">
        <w:rPr>
          <w:rFonts w:ascii="SimSun" w:eastAsia="SimSun" w:hAnsi="SimSun" w:cs="Arial" w:hint="eastAsia"/>
          <w:color w:val="000000"/>
          <w:sz w:val="21"/>
          <w:szCs w:val="21"/>
          <w:u w:val="single"/>
          <w:lang w:eastAsia="zh-CN"/>
        </w:rPr>
        <w:t>人</w:t>
      </w:r>
      <w:proofErr w:type="spellStart"/>
      <w:r w:rsidRPr="00DA1674">
        <w:rPr>
          <w:rFonts w:ascii="SimSun" w:eastAsia="SimSun" w:hAnsi="SimSun" w:cs="Arial"/>
          <w:color w:val="000000"/>
          <w:sz w:val="21"/>
          <w:szCs w:val="21"/>
          <w:u w:val="single"/>
        </w:rPr>
        <w:t>援助计划</w:t>
      </w:r>
      <w:proofErr w:type="spellEnd"/>
    </w:p>
    <w:p w14:paraId="74EE7F0A" w14:textId="413F5C71" w:rsidR="004D4646" w:rsidRPr="00DA1674" w:rsidRDefault="00F40D99" w:rsidP="00DA1674">
      <w:pPr>
        <w:spacing w:afterLines="50" w:after="120" w:line="340" w:lineRule="atLeast"/>
        <w:jc w:val="both"/>
        <w:rPr>
          <w:rFonts w:ascii="SimSun" w:hAnsi="SimSun"/>
          <w:color w:val="000000"/>
          <w:sz w:val="21"/>
          <w:szCs w:val="21"/>
        </w:rPr>
      </w:pPr>
      <w:r w:rsidRPr="00DA1674">
        <w:rPr>
          <w:rFonts w:ascii="SimSun" w:hAnsi="SimSun"/>
          <w:color w:val="000000"/>
          <w:sz w:val="21"/>
          <w:szCs w:val="21"/>
        </w:rPr>
        <w:fldChar w:fldCharType="begin"/>
      </w:r>
      <w:r w:rsidRPr="00DA1674">
        <w:rPr>
          <w:rFonts w:ascii="SimSun" w:hAnsi="SimSun"/>
          <w:color w:val="000000"/>
          <w:sz w:val="21"/>
          <w:szCs w:val="21"/>
        </w:rPr>
        <w:instrText xml:space="preserve"> AUTONUM  </w:instrText>
      </w:r>
      <w:r w:rsidRPr="00DA1674">
        <w:rPr>
          <w:rFonts w:ascii="SimSun" w:hAnsi="SimSun"/>
          <w:color w:val="000000"/>
          <w:sz w:val="21"/>
          <w:szCs w:val="21"/>
        </w:rPr>
        <w:fldChar w:fldCharType="end"/>
      </w:r>
      <w:r w:rsidRPr="00DA1674">
        <w:rPr>
          <w:rFonts w:ascii="SimSun" w:hAnsi="SimSun"/>
          <w:color w:val="000000"/>
          <w:sz w:val="21"/>
          <w:szCs w:val="21"/>
        </w:rPr>
        <w:tab/>
        <w:t>2023年，UANIPIO表示</w:t>
      </w:r>
      <w:r w:rsidR="00E12554" w:rsidRPr="00DA1674">
        <w:rPr>
          <w:rFonts w:ascii="SimSun" w:hAnsi="SimSun" w:hint="eastAsia"/>
          <w:color w:val="000000"/>
          <w:sz w:val="21"/>
          <w:szCs w:val="21"/>
        </w:rPr>
        <w:t>了</w:t>
      </w:r>
      <w:r w:rsidRPr="00DA1674">
        <w:rPr>
          <w:rFonts w:ascii="SimSun" w:hAnsi="SimSun"/>
          <w:color w:val="000000"/>
          <w:sz w:val="21"/>
          <w:szCs w:val="21"/>
        </w:rPr>
        <w:t>加入</w:t>
      </w:r>
      <w:r w:rsidR="00E12554" w:rsidRPr="00DA1674">
        <w:rPr>
          <w:rFonts w:ascii="SimSun" w:hAnsi="SimSun" w:hint="eastAsia"/>
          <w:color w:val="000000"/>
          <w:sz w:val="21"/>
          <w:szCs w:val="21"/>
        </w:rPr>
        <w:t>产权组织</w:t>
      </w:r>
      <w:r w:rsidRPr="00DA1674">
        <w:rPr>
          <w:rFonts w:ascii="SimSun" w:hAnsi="SimSun"/>
          <w:color w:val="000000"/>
          <w:sz w:val="21"/>
          <w:szCs w:val="21"/>
        </w:rPr>
        <w:t>发明人援助计划（IAP）</w:t>
      </w:r>
      <w:r w:rsidR="00E12554" w:rsidRPr="00DA1674">
        <w:rPr>
          <w:rFonts w:ascii="SimSun" w:hAnsi="SimSun" w:hint="eastAsia"/>
          <w:color w:val="000000"/>
          <w:sz w:val="21"/>
          <w:szCs w:val="21"/>
        </w:rPr>
        <w:t>的意愿</w:t>
      </w:r>
      <w:r w:rsidRPr="00DA1674">
        <w:rPr>
          <w:rFonts w:ascii="SimSun" w:hAnsi="SimSun"/>
          <w:color w:val="000000"/>
          <w:sz w:val="21"/>
          <w:szCs w:val="21"/>
        </w:rPr>
        <w:t>，并为此与国际局进行了磋商。国际局向UANIPIO详细介绍了该计划的目标、参与当地实施IAP的主要利益攸关</w:t>
      </w:r>
      <w:r w:rsidR="00E12554" w:rsidRPr="00DA1674">
        <w:rPr>
          <w:rFonts w:ascii="SimSun" w:hAnsi="SimSun" w:hint="eastAsia"/>
          <w:color w:val="000000"/>
          <w:sz w:val="21"/>
          <w:szCs w:val="21"/>
        </w:rPr>
        <w:t>方</w:t>
      </w:r>
      <w:r w:rsidRPr="00DA1674">
        <w:rPr>
          <w:rFonts w:ascii="SimSun" w:hAnsi="SimSun"/>
          <w:color w:val="000000"/>
          <w:sz w:val="21"/>
          <w:szCs w:val="21"/>
        </w:rPr>
        <w:t>的作用和责任，以及加入该计划的条件和要求。国际局继续与UANIPIO就计划的制定进行磋商，重点是受益</w:t>
      </w:r>
      <w:r w:rsidR="00E12554" w:rsidRPr="00DA1674">
        <w:rPr>
          <w:rFonts w:ascii="SimSun" w:hAnsi="SimSun" w:hint="eastAsia"/>
          <w:color w:val="000000"/>
          <w:sz w:val="21"/>
          <w:szCs w:val="21"/>
        </w:rPr>
        <w:t>人</w:t>
      </w:r>
      <w:r w:rsidRPr="00DA1674">
        <w:rPr>
          <w:rFonts w:ascii="SimSun" w:hAnsi="SimSun"/>
          <w:color w:val="000000"/>
          <w:sz w:val="21"/>
          <w:szCs w:val="21"/>
        </w:rPr>
        <w:t>的范围、国家</w:t>
      </w:r>
      <w:r w:rsidR="00E12554" w:rsidRPr="00DA1674">
        <w:rPr>
          <w:rFonts w:ascii="SimSun" w:hAnsi="SimSun" w:hint="eastAsia"/>
          <w:color w:val="000000"/>
          <w:sz w:val="21"/>
          <w:szCs w:val="21"/>
        </w:rPr>
        <w:t>联络点</w:t>
      </w:r>
      <w:r w:rsidRPr="00DA1674">
        <w:rPr>
          <w:rFonts w:ascii="SimSun" w:hAnsi="SimSun"/>
          <w:color w:val="000000"/>
          <w:sz w:val="21"/>
          <w:szCs w:val="21"/>
        </w:rPr>
        <w:t>的确定、当地志愿者和其他有助于在当地实施该计划的支助团体。</w:t>
      </w:r>
    </w:p>
    <w:p w14:paraId="3AFF1587" w14:textId="5DFD38B8" w:rsidR="004D4646" w:rsidRPr="00DA1674" w:rsidRDefault="00E44FF8" w:rsidP="00DA1674">
      <w:pPr>
        <w:pStyle w:val="NormalWeb"/>
        <w:numPr>
          <w:ilvl w:val="2"/>
          <w:numId w:val="7"/>
        </w:numPr>
        <w:tabs>
          <w:tab w:val="left" w:pos="1985"/>
        </w:tabs>
        <w:spacing w:before="0" w:beforeAutospacing="0" w:afterLines="50" w:after="120" w:afterAutospacing="0" w:line="340" w:lineRule="atLeast"/>
        <w:ind w:left="1985" w:hanging="851"/>
        <w:jc w:val="both"/>
        <w:rPr>
          <w:rFonts w:ascii="SimSun" w:eastAsia="SimSun" w:hAnsi="SimSun" w:cs="Arial"/>
          <w:color w:val="000000"/>
          <w:sz w:val="21"/>
          <w:szCs w:val="21"/>
          <w:u w:val="single"/>
          <w:lang w:eastAsia="zh-CN"/>
        </w:rPr>
      </w:pPr>
      <w:r w:rsidRPr="00DA1674">
        <w:rPr>
          <w:rFonts w:ascii="SimSun" w:eastAsia="SimSun" w:hAnsi="SimSun" w:cs="Arial" w:hint="eastAsia"/>
          <w:color w:val="000000"/>
          <w:sz w:val="21"/>
          <w:szCs w:val="21"/>
          <w:u w:val="single"/>
          <w:lang w:eastAsia="zh-CN"/>
        </w:rPr>
        <w:t>C</w:t>
      </w:r>
      <w:r w:rsidRPr="00DA1674">
        <w:rPr>
          <w:rFonts w:ascii="SimSun" w:eastAsia="SimSun" w:hAnsi="SimSun" w:cs="Arial"/>
          <w:color w:val="000000"/>
          <w:sz w:val="21"/>
          <w:szCs w:val="21"/>
          <w:u w:val="single"/>
          <w:lang w:eastAsia="zh-CN"/>
        </w:rPr>
        <w:t>EBS</w:t>
      </w:r>
      <w:r w:rsidR="00F40D99" w:rsidRPr="00DA1674">
        <w:rPr>
          <w:rFonts w:ascii="SimSun" w:eastAsia="SimSun" w:hAnsi="SimSun" w:cs="Arial"/>
          <w:color w:val="000000"/>
          <w:sz w:val="21"/>
          <w:szCs w:val="21"/>
          <w:u w:val="single"/>
          <w:lang w:eastAsia="zh-CN"/>
        </w:rPr>
        <w:t xml:space="preserve"> WEP项目</w:t>
      </w:r>
    </w:p>
    <w:p w14:paraId="66E9A04D" w14:textId="2D0E60F5" w:rsidR="00396DDF" w:rsidRPr="00DA1674" w:rsidRDefault="00F40D99" w:rsidP="00DA1674">
      <w:pPr>
        <w:spacing w:afterLines="50" w:after="120" w:line="340" w:lineRule="atLeast"/>
        <w:jc w:val="both"/>
        <w:rPr>
          <w:rFonts w:ascii="SimSun" w:hAnsi="SimSun"/>
          <w:color w:val="000000"/>
          <w:sz w:val="21"/>
          <w:szCs w:val="21"/>
        </w:rPr>
      </w:pPr>
      <w:r w:rsidRPr="00DA1674">
        <w:rPr>
          <w:rFonts w:ascii="SimSun" w:hAnsi="SimSun"/>
          <w:color w:val="000000"/>
          <w:sz w:val="21"/>
          <w:szCs w:val="21"/>
        </w:rPr>
        <w:fldChar w:fldCharType="begin"/>
      </w:r>
      <w:r w:rsidRPr="00DA1674">
        <w:rPr>
          <w:rFonts w:ascii="SimSun" w:hAnsi="SimSun"/>
          <w:color w:val="000000"/>
          <w:sz w:val="21"/>
          <w:szCs w:val="21"/>
        </w:rPr>
        <w:instrText xml:space="preserve"> AUTONUM  </w:instrText>
      </w:r>
      <w:r w:rsidRPr="00DA1674">
        <w:rPr>
          <w:rFonts w:ascii="SimSun" w:hAnsi="SimSun"/>
          <w:color w:val="000000"/>
          <w:sz w:val="21"/>
          <w:szCs w:val="21"/>
        </w:rPr>
        <w:fldChar w:fldCharType="end"/>
      </w:r>
      <w:r w:rsidRPr="00DA1674">
        <w:rPr>
          <w:rFonts w:ascii="SimSun" w:hAnsi="SimSun"/>
          <w:color w:val="000000"/>
          <w:sz w:val="21"/>
          <w:szCs w:val="21"/>
        </w:rPr>
        <w:tab/>
        <w:t>2023年3月至2024年1月，国际局实施了</w:t>
      </w:r>
      <w:r w:rsidR="00E44FF8" w:rsidRPr="00DA1674">
        <w:rPr>
          <w:rFonts w:ascii="SimSun" w:hAnsi="SimSun" w:hint="eastAsia"/>
          <w:color w:val="000000"/>
          <w:sz w:val="21"/>
          <w:szCs w:val="21"/>
        </w:rPr>
        <w:t>“</w:t>
      </w:r>
      <w:r w:rsidR="00E44FF8" w:rsidRPr="00DA1674">
        <w:rPr>
          <w:rFonts w:ascii="SimSun" w:hAnsi="SimSun"/>
          <w:color w:val="000000"/>
          <w:sz w:val="21"/>
          <w:szCs w:val="21"/>
        </w:rPr>
        <w:t>CEBSMC</w:t>
      </w:r>
      <w:r w:rsidR="00E44FF8" w:rsidRPr="00DA1674">
        <w:rPr>
          <w:rFonts w:ascii="SimSun" w:hAnsi="SimSun" w:hint="eastAsia"/>
          <w:color w:val="000000"/>
          <w:sz w:val="21"/>
          <w:szCs w:val="21"/>
        </w:rPr>
        <w:t>区域当地社区女企业家知识产权</w:t>
      </w:r>
      <w:r w:rsidRPr="00DA1674">
        <w:rPr>
          <w:rFonts w:ascii="SimSun" w:hAnsi="SimSun"/>
          <w:color w:val="000000"/>
          <w:sz w:val="21"/>
          <w:szCs w:val="21"/>
        </w:rPr>
        <w:t>培训、指导和</w:t>
      </w:r>
      <w:r w:rsidR="00E44FF8" w:rsidRPr="00DA1674">
        <w:rPr>
          <w:rFonts w:ascii="SimSun" w:hAnsi="SimSun" w:hint="eastAsia"/>
          <w:color w:val="000000"/>
          <w:sz w:val="21"/>
          <w:szCs w:val="21"/>
        </w:rPr>
        <w:t>牵线搭桥</w:t>
      </w:r>
      <w:r w:rsidRPr="00DA1674">
        <w:rPr>
          <w:rFonts w:ascii="SimSun" w:hAnsi="SimSun"/>
          <w:color w:val="000000"/>
          <w:sz w:val="21"/>
          <w:szCs w:val="21"/>
        </w:rPr>
        <w:t>项目</w:t>
      </w:r>
      <w:r w:rsidR="00E44FF8" w:rsidRPr="00DA1674">
        <w:rPr>
          <w:rFonts w:ascii="SimSun" w:hAnsi="SimSun" w:hint="eastAsia"/>
          <w:color w:val="000000"/>
          <w:sz w:val="21"/>
          <w:szCs w:val="21"/>
        </w:rPr>
        <w:t>”</w:t>
      </w:r>
      <w:r w:rsidRPr="00DA1674">
        <w:rPr>
          <w:rFonts w:ascii="SimSun" w:hAnsi="SimSun"/>
          <w:color w:val="000000"/>
          <w:sz w:val="21"/>
          <w:szCs w:val="21"/>
        </w:rPr>
        <w:t>（</w:t>
      </w:r>
      <w:r w:rsidR="00E44FF8" w:rsidRPr="00DA1674">
        <w:rPr>
          <w:rFonts w:ascii="SimSun" w:hAnsi="SimSun" w:hint="eastAsia"/>
          <w:color w:val="000000"/>
          <w:sz w:val="21"/>
          <w:szCs w:val="21"/>
        </w:rPr>
        <w:t>C</w:t>
      </w:r>
      <w:r w:rsidR="00E44FF8" w:rsidRPr="00DA1674">
        <w:rPr>
          <w:rFonts w:ascii="SimSun" w:hAnsi="SimSun"/>
          <w:color w:val="000000"/>
          <w:sz w:val="21"/>
          <w:szCs w:val="21"/>
        </w:rPr>
        <w:t>EBS WEP</w:t>
      </w:r>
      <w:r w:rsidRPr="00DA1674">
        <w:rPr>
          <w:rFonts w:ascii="SimSun" w:hAnsi="SimSun"/>
          <w:color w:val="222222"/>
          <w:sz w:val="21"/>
          <w:szCs w:val="21"/>
          <w:shd w:val="clear" w:color="auto" w:fill="FFFFFF"/>
        </w:rPr>
        <w:t>项目）。该</w:t>
      </w:r>
      <w:r w:rsidR="00E44FF8" w:rsidRPr="00DA1674">
        <w:rPr>
          <w:rFonts w:ascii="SimSun" w:hAnsi="SimSun" w:hint="eastAsia"/>
          <w:color w:val="222222"/>
          <w:sz w:val="21"/>
          <w:szCs w:val="21"/>
          <w:shd w:val="clear" w:color="auto" w:fill="FFFFFF"/>
        </w:rPr>
        <w:t>项目旨在回应C</w:t>
      </w:r>
      <w:r w:rsidR="00E44FF8" w:rsidRPr="00DA1674">
        <w:rPr>
          <w:rFonts w:ascii="SimSun" w:hAnsi="SimSun"/>
          <w:color w:val="222222"/>
          <w:sz w:val="21"/>
          <w:szCs w:val="21"/>
          <w:shd w:val="clear" w:color="auto" w:fill="FFFFFF"/>
        </w:rPr>
        <w:t>EBSMC</w:t>
      </w:r>
      <w:r w:rsidR="00E44FF8" w:rsidRPr="00DA1674">
        <w:rPr>
          <w:rFonts w:ascii="SimSun" w:hAnsi="SimSun" w:hint="eastAsia"/>
          <w:color w:val="222222"/>
          <w:sz w:val="21"/>
          <w:szCs w:val="21"/>
          <w:shd w:val="clear" w:color="auto" w:fill="FFFFFF"/>
        </w:rPr>
        <w:t>国家表示</w:t>
      </w:r>
      <w:r w:rsidRPr="00DA1674">
        <w:rPr>
          <w:rFonts w:ascii="SimSun" w:hAnsi="SimSun"/>
          <w:color w:val="000000"/>
          <w:sz w:val="21"/>
          <w:szCs w:val="21"/>
        </w:rPr>
        <w:t>的兴趣</w:t>
      </w:r>
      <w:r w:rsidR="00E44FF8" w:rsidRPr="00DA1674">
        <w:rPr>
          <w:rFonts w:ascii="SimSun" w:hAnsi="SimSun" w:hint="eastAsia"/>
          <w:color w:val="000000"/>
          <w:sz w:val="21"/>
          <w:szCs w:val="21"/>
        </w:rPr>
        <w:t>，来自</w:t>
      </w:r>
      <w:r w:rsidRPr="00DA1674">
        <w:rPr>
          <w:rFonts w:ascii="SimSun" w:hAnsi="SimSun"/>
          <w:color w:val="000000"/>
          <w:sz w:val="21"/>
          <w:szCs w:val="21"/>
        </w:rPr>
        <w:t>该</w:t>
      </w:r>
      <w:r w:rsidR="00E44FF8" w:rsidRPr="00DA1674">
        <w:rPr>
          <w:rFonts w:ascii="SimSun" w:hAnsi="SimSun" w:hint="eastAsia"/>
          <w:color w:val="000000"/>
          <w:sz w:val="21"/>
          <w:szCs w:val="21"/>
        </w:rPr>
        <w:t>区域</w:t>
      </w:r>
      <w:r w:rsidRPr="00DA1674">
        <w:rPr>
          <w:rFonts w:ascii="SimSun" w:hAnsi="SimSun"/>
          <w:color w:val="000000"/>
          <w:sz w:val="21"/>
          <w:szCs w:val="21"/>
        </w:rPr>
        <w:t>15个国家从事传统纺织品生产的21名</w:t>
      </w:r>
      <w:r w:rsidR="00E44FF8" w:rsidRPr="00DA1674">
        <w:rPr>
          <w:rFonts w:ascii="SimSun" w:hAnsi="SimSun" w:hint="eastAsia"/>
          <w:color w:val="000000"/>
          <w:sz w:val="21"/>
          <w:szCs w:val="21"/>
        </w:rPr>
        <w:t>女性参与了项目</w:t>
      </w:r>
      <w:r w:rsidRPr="00DA1674">
        <w:rPr>
          <w:rFonts w:ascii="SimSun" w:hAnsi="SimSun"/>
          <w:color w:val="000000"/>
          <w:sz w:val="21"/>
          <w:szCs w:val="21"/>
        </w:rPr>
        <w:t>。</w:t>
      </w:r>
    </w:p>
    <w:p w14:paraId="2BB79605" w14:textId="48B43C31" w:rsidR="00396DDF" w:rsidRPr="00DA1674" w:rsidRDefault="00F40D99" w:rsidP="00DA1674">
      <w:pPr>
        <w:spacing w:afterLines="50" w:after="120" w:line="340" w:lineRule="atLeast"/>
        <w:jc w:val="both"/>
        <w:rPr>
          <w:rFonts w:ascii="SimSun" w:hAnsi="SimSun"/>
          <w:color w:val="000000"/>
          <w:sz w:val="21"/>
          <w:szCs w:val="21"/>
        </w:rPr>
      </w:pPr>
      <w:r w:rsidRPr="00DA1674">
        <w:rPr>
          <w:rFonts w:ascii="SimSun" w:hAnsi="SimSun"/>
          <w:color w:val="000000"/>
          <w:sz w:val="21"/>
          <w:szCs w:val="21"/>
        </w:rPr>
        <w:fldChar w:fldCharType="begin"/>
      </w:r>
      <w:r w:rsidRPr="00DA1674">
        <w:rPr>
          <w:rFonts w:ascii="SimSun" w:hAnsi="SimSun"/>
          <w:color w:val="000000"/>
          <w:sz w:val="21"/>
          <w:szCs w:val="21"/>
        </w:rPr>
        <w:instrText xml:space="preserve"> AUTONUM  </w:instrText>
      </w:r>
      <w:r w:rsidRPr="00DA1674">
        <w:rPr>
          <w:rFonts w:ascii="SimSun" w:hAnsi="SimSun"/>
          <w:color w:val="000000"/>
          <w:sz w:val="21"/>
          <w:szCs w:val="21"/>
        </w:rPr>
        <w:fldChar w:fldCharType="end"/>
      </w:r>
      <w:r w:rsidRPr="00DA1674">
        <w:rPr>
          <w:rFonts w:ascii="SimSun" w:hAnsi="SimSun"/>
          <w:color w:val="000000"/>
          <w:sz w:val="21"/>
          <w:szCs w:val="21"/>
        </w:rPr>
        <w:tab/>
      </w:r>
      <w:r w:rsidR="00E44FF8" w:rsidRPr="00DA1674">
        <w:rPr>
          <w:rFonts w:ascii="SimSun" w:hAnsi="SimSun" w:hint="eastAsia"/>
          <w:color w:val="000000"/>
          <w:sz w:val="21"/>
          <w:szCs w:val="21"/>
        </w:rPr>
        <w:t>有</w:t>
      </w:r>
      <w:r w:rsidRPr="00DA1674">
        <w:rPr>
          <w:rFonts w:ascii="SimSun" w:hAnsi="SimSun"/>
          <w:color w:val="000000"/>
          <w:sz w:val="21"/>
          <w:szCs w:val="21"/>
        </w:rPr>
        <w:t>三</w:t>
      </w:r>
      <w:r w:rsidR="00E44FF8" w:rsidRPr="00DA1674">
        <w:rPr>
          <w:rFonts w:ascii="SimSun" w:hAnsi="SimSun" w:hint="eastAsia"/>
          <w:color w:val="000000"/>
          <w:sz w:val="21"/>
          <w:szCs w:val="21"/>
        </w:rPr>
        <w:t>名</w:t>
      </w:r>
      <w:r w:rsidRPr="00DA1674">
        <w:rPr>
          <w:rFonts w:ascii="SimSun" w:hAnsi="SimSun"/>
          <w:color w:val="000000"/>
          <w:sz w:val="21"/>
          <w:szCs w:val="21"/>
        </w:rPr>
        <w:t>乌克兰女企业家参加了该项目，她们专门从事正宗传统服装和刺绣、使用传统图像的时装设计艺术和亚麻家纺。该项目包括面对面培训、在线小组诊所</w:t>
      </w:r>
      <w:r w:rsidR="00E44FF8" w:rsidRPr="00DA1674">
        <w:rPr>
          <w:rFonts w:ascii="SimSun" w:hAnsi="SimSun" w:hint="eastAsia"/>
          <w:color w:val="000000"/>
          <w:sz w:val="21"/>
          <w:szCs w:val="21"/>
        </w:rPr>
        <w:t>，并可受益于</w:t>
      </w:r>
      <w:r w:rsidRPr="00DA1674">
        <w:rPr>
          <w:rFonts w:ascii="SimSun" w:hAnsi="SimSun"/>
          <w:color w:val="000000"/>
          <w:sz w:val="21"/>
          <w:szCs w:val="21"/>
        </w:rPr>
        <w:t>持续的在线指导和交流机会，以及</w:t>
      </w:r>
      <w:r w:rsidR="00E44FF8" w:rsidRPr="00DA1674">
        <w:rPr>
          <w:rFonts w:ascii="SimSun" w:hAnsi="SimSun" w:hint="eastAsia"/>
          <w:color w:val="000000"/>
          <w:sz w:val="21"/>
          <w:szCs w:val="21"/>
        </w:rPr>
        <w:t>展览</w:t>
      </w:r>
      <w:r w:rsidRPr="00DA1674">
        <w:rPr>
          <w:rFonts w:ascii="SimSun" w:hAnsi="SimSun"/>
          <w:color w:val="000000"/>
          <w:sz w:val="21"/>
          <w:szCs w:val="21"/>
        </w:rPr>
        <w:t>所有参与者传统纺织产品的</w:t>
      </w:r>
      <w:r w:rsidR="00E44FF8" w:rsidRPr="00DA1674">
        <w:rPr>
          <w:rFonts w:ascii="SimSun" w:hAnsi="SimSun" w:hint="eastAsia"/>
          <w:color w:val="000000"/>
          <w:sz w:val="21"/>
          <w:szCs w:val="21"/>
        </w:rPr>
        <w:t>结项</w:t>
      </w:r>
      <w:r w:rsidRPr="00DA1674">
        <w:rPr>
          <w:rFonts w:ascii="SimSun" w:hAnsi="SimSun"/>
          <w:color w:val="000000"/>
          <w:sz w:val="21"/>
          <w:szCs w:val="21"/>
        </w:rPr>
        <w:t>活动。这种接触不仅促进了经验和想法的交流，还帮助参与者了解如何利用知识产权工具来保护和推广</w:t>
      </w:r>
      <w:r w:rsidR="00E44FF8" w:rsidRPr="00DA1674">
        <w:rPr>
          <w:rFonts w:ascii="SimSun" w:hAnsi="SimSun" w:hint="eastAsia"/>
          <w:color w:val="000000"/>
          <w:sz w:val="21"/>
          <w:szCs w:val="21"/>
        </w:rPr>
        <w:t>她</w:t>
      </w:r>
      <w:r w:rsidRPr="00DA1674">
        <w:rPr>
          <w:rFonts w:ascii="SimSun" w:hAnsi="SimSun"/>
          <w:color w:val="000000"/>
          <w:sz w:val="21"/>
          <w:szCs w:val="21"/>
        </w:rPr>
        <w:t>们的传统知识，并</w:t>
      </w:r>
      <w:r w:rsidR="00E44FF8" w:rsidRPr="00DA1674">
        <w:rPr>
          <w:rFonts w:ascii="SimSun" w:hAnsi="SimSun" w:hint="eastAsia"/>
          <w:color w:val="000000"/>
          <w:sz w:val="21"/>
          <w:szCs w:val="21"/>
        </w:rPr>
        <w:t>基于</w:t>
      </w:r>
      <w:r w:rsidRPr="00DA1674">
        <w:rPr>
          <w:rFonts w:ascii="SimSun" w:hAnsi="SimSun"/>
          <w:color w:val="000000"/>
          <w:sz w:val="21"/>
          <w:szCs w:val="21"/>
        </w:rPr>
        <w:t>传统纺织品和设计发展自己的业务。</w:t>
      </w:r>
    </w:p>
    <w:p w14:paraId="3D0314CF" w14:textId="5EF8240A" w:rsidR="00396DDF" w:rsidRPr="00DA1674" w:rsidRDefault="00F40D99" w:rsidP="00DA1674">
      <w:pPr>
        <w:spacing w:afterLines="50" w:after="120" w:line="340" w:lineRule="atLeast"/>
        <w:jc w:val="both"/>
        <w:rPr>
          <w:rFonts w:ascii="SimSun" w:hAnsi="SimSun"/>
          <w:color w:val="000000"/>
          <w:sz w:val="21"/>
          <w:szCs w:val="21"/>
        </w:rPr>
      </w:pPr>
      <w:r w:rsidRPr="00DA1674">
        <w:rPr>
          <w:rFonts w:ascii="SimSun" w:hAnsi="SimSun"/>
          <w:color w:val="000000"/>
          <w:sz w:val="21"/>
          <w:szCs w:val="21"/>
        </w:rPr>
        <w:fldChar w:fldCharType="begin"/>
      </w:r>
      <w:r w:rsidRPr="00DA1674">
        <w:rPr>
          <w:rFonts w:ascii="SimSun" w:hAnsi="SimSun"/>
          <w:color w:val="000000"/>
          <w:sz w:val="21"/>
          <w:szCs w:val="21"/>
        </w:rPr>
        <w:instrText xml:space="preserve"> AUTONUM  </w:instrText>
      </w:r>
      <w:r w:rsidRPr="00DA1674">
        <w:rPr>
          <w:rFonts w:ascii="SimSun" w:hAnsi="SimSun"/>
          <w:color w:val="000000"/>
          <w:sz w:val="21"/>
          <w:szCs w:val="21"/>
        </w:rPr>
        <w:fldChar w:fldCharType="end"/>
      </w:r>
      <w:r w:rsidR="00F646AC">
        <w:rPr>
          <w:rFonts w:ascii="SimSun" w:hAnsi="SimSun"/>
          <w:color w:val="000000"/>
          <w:sz w:val="21"/>
          <w:szCs w:val="21"/>
        </w:rPr>
        <w:tab/>
      </w:r>
      <w:r w:rsidRPr="00DA1674">
        <w:rPr>
          <w:rFonts w:ascii="SimSun" w:hAnsi="SimSun"/>
          <w:color w:val="000000"/>
          <w:sz w:val="21"/>
          <w:szCs w:val="21"/>
        </w:rPr>
        <w:t>一家乌克兰律师事务所无偿提供了</w:t>
      </w:r>
      <w:r w:rsidR="00E44FF8" w:rsidRPr="00DA1674">
        <w:rPr>
          <w:rFonts w:ascii="SimSun" w:hAnsi="SimSun" w:hint="eastAsia"/>
          <w:color w:val="000000"/>
          <w:sz w:val="21"/>
          <w:szCs w:val="21"/>
        </w:rPr>
        <w:t>针对</w:t>
      </w:r>
      <w:r w:rsidRPr="00DA1674">
        <w:rPr>
          <w:rFonts w:ascii="SimSun" w:hAnsi="SimSun"/>
          <w:color w:val="000000"/>
          <w:sz w:val="21"/>
          <w:szCs w:val="21"/>
        </w:rPr>
        <w:t>品牌和商标战略</w:t>
      </w:r>
      <w:r w:rsidR="00E44FF8" w:rsidRPr="00DA1674">
        <w:rPr>
          <w:rFonts w:ascii="SimSun" w:hAnsi="SimSun" w:hint="eastAsia"/>
          <w:color w:val="000000"/>
          <w:sz w:val="21"/>
          <w:szCs w:val="21"/>
        </w:rPr>
        <w:t>的</w:t>
      </w:r>
      <w:r w:rsidRPr="00DA1674">
        <w:rPr>
          <w:rFonts w:ascii="SimSun" w:hAnsi="SimSun"/>
          <w:color w:val="000000"/>
          <w:sz w:val="21"/>
          <w:szCs w:val="21"/>
        </w:rPr>
        <w:t>专门法律咨询，提高了</w:t>
      </w:r>
      <w:r w:rsidR="00E44FF8" w:rsidRPr="00DA1674">
        <w:rPr>
          <w:rFonts w:ascii="SimSun" w:hAnsi="SimSun" w:hint="eastAsia"/>
          <w:color w:val="000000"/>
          <w:sz w:val="21"/>
          <w:szCs w:val="21"/>
        </w:rPr>
        <w:t>乌克兰参与者</w:t>
      </w:r>
      <w:r w:rsidRPr="00DA1674">
        <w:rPr>
          <w:rFonts w:ascii="SimSun" w:hAnsi="SimSun"/>
          <w:color w:val="000000"/>
          <w:sz w:val="21"/>
          <w:szCs w:val="21"/>
        </w:rPr>
        <w:t>完善和有效实施知识产权战略的能力，使</w:t>
      </w:r>
      <w:r w:rsidR="00E44FF8" w:rsidRPr="00DA1674">
        <w:rPr>
          <w:rFonts w:ascii="SimSun" w:hAnsi="SimSun" w:hint="eastAsia"/>
          <w:color w:val="000000"/>
          <w:sz w:val="21"/>
          <w:szCs w:val="21"/>
        </w:rPr>
        <w:t>其</w:t>
      </w:r>
      <w:r w:rsidRPr="00DA1674">
        <w:rPr>
          <w:rFonts w:ascii="SimSun" w:hAnsi="SimSun"/>
          <w:color w:val="000000"/>
          <w:sz w:val="21"/>
          <w:szCs w:val="21"/>
        </w:rPr>
        <w:t>受益匪浅。</w:t>
      </w:r>
    </w:p>
    <w:p w14:paraId="3A421E9E" w14:textId="77777777" w:rsidR="00396DDF" w:rsidRPr="00F646AC" w:rsidRDefault="00F40D99" w:rsidP="00DA1674">
      <w:pPr>
        <w:pStyle w:val="Heading2"/>
        <w:numPr>
          <w:ilvl w:val="1"/>
          <w:numId w:val="7"/>
        </w:numPr>
        <w:tabs>
          <w:tab w:val="num" w:pos="360"/>
        </w:tabs>
        <w:spacing w:before="0" w:afterLines="50" w:after="120" w:line="340" w:lineRule="atLeast"/>
        <w:ind w:left="1134" w:hanging="567"/>
        <w:jc w:val="both"/>
        <w:rPr>
          <w:rFonts w:ascii="SimSun" w:eastAsia="SimHei" w:hAnsi="SimSun"/>
          <w:sz w:val="21"/>
          <w:szCs w:val="21"/>
        </w:rPr>
      </w:pPr>
      <w:r w:rsidRPr="00F646AC">
        <w:rPr>
          <w:rFonts w:ascii="SimSun" w:eastAsia="SimHei" w:hAnsi="SimSun"/>
          <w:sz w:val="21"/>
          <w:szCs w:val="21"/>
        </w:rPr>
        <w:t>提供获取信息和技术的途径</w:t>
      </w:r>
    </w:p>
    <w:bookmarkStart w:id="16" w:name="_Hlk165886836"/>
    <w:p w14:paraId="53DC0A2D" w14:textId="5D986B55" w:rsidR="004D4646" w:rsidRPr="00DA1674" w:rsidRDefault="00F40D99" w:rsidP="00DA1674">
      <w:pPr>
        <w:spacing w:afterLines="50" w:after="120" w:line="340" w:lineRule="atLeast"/>
        <w:jc w:val="both"/>
        <w:rPr>
          <w:rFonts w:ascii="SimSun" w:hAnsi="SimSun"/>
          <w:color w:val="000000"/>
          <w:sz w:val="21"/>
          <w:szCs w:val="21"/>
        </w:rPr>
      </w:pPr>
      <w:r w:rsidRPr="00DA1674">
        <w:rPr>
          <w:rFonts w:ascii="SimSun" w:hAnsi="SimSun"/>
          <w:color w:val="000000"/>
          <w:sz w:val="21"/>
          <w:szCs w:val="21"/>
        </w:rPr>
        <w:fldChar w:fldCharType="begin"/>
      </w:r>
      <w:r w:rsidRPr="00DA1674">
        <w:rPr>
          <w:rFonts w:ascii="SimSun" w:hAnsi="SimSun"/>
          <w:color w:val="000000"/>
          <w:sz w:val="21"/>
          <w:szCs w:val="21"/>
        </w:rPr>
        <w:instrText xml:space="preserve"> AUTONUM  </w:instrText>
      </w:r>
      <w:r w:rsidRPr="00DA1674">
        <w:rPr>
          <w:rFonts w:ascii="SimSun" w:hAnsi="SimSun"/>
          <w:color w:val="000000"/>
          <w:sz w:val="21"/>
          <w:szCs w:val="21"/>
        </w:rPr>
        <w:fldChar w:fldCharType="end"/>
      </w:r>
      <w:r w:rsidRPr="00DA1674">
        <w:rPr>
          <w:rFonts w:ascii="SimSun" w:hAnsi="SimSun"/>
          <w:color w:val="000000"/>
          <w:sz w:val="21"/>
          <w:szCs w:val="21"/>
        </w:rPr>
        <w:tab/>
        <w:t>国际局继续通过两</w:t>
      </w:r>
      <w:r w:rsidR="00F22DDE" w:rsidRPr="00DA1674">
        <w:rPr>
          <w:rFonts w:ascii="SimSun" w:hAnsi="SimSun" w:hint="eastAsia"/>
          <w:color w:val="000000"/>
          <w:sz w:val="21"/>
          <w:szCs w:val="21"/>
        </w:rPr>
        <w:t>项</w:t>
      </w:r>
      <w:r w:rsidRPr="00DA1674">
        <w:rPr>
          <w:rFonts w:ascii="SimSun" w:hAnsi="SimSun"/>
          <w:color w:val="000000"/>
          <w:sz w:val="21"/>
          <w:szCs w:val="21"/>
        </w:rPr>
        <w:t>重要的公私合作计划，为UANIPIO和乌克兰其他机构</w:t>
      </w:r>
      <w:r w:rsidR="00F22DDE" w:rsidRPr="00DA1674">
        <w:rPr>
          <w:rFonts w:ascii="SimSun" w:hAnsi="SimSun" w:hint="eastAsia"/>
          <w:color w:val="000000"/>
          <w:sz w:val="21"/>
          <w:szCs w:val="21"/>
        </w:rPr>
        <w:t>获取</w:t>
      </w:r>
      <w:r w:rsidRPr="00DA1674">
        <w:rPr>
          <w:rFonts w:ascii="SimSun" w:hAnsi="SimSun"/>
          <w:color w:val="000000"/>
          <w:sz w:val="21"/>
          <w:szCs w:val="21"/>
        </w:rPr>
        <w:t>专利和非专利数据库和文献提供便利：</w:t>
      </w:r>
      <w:r w:rsidR="00F22DDE" w:rsidRPr="00DA1674">
        <w:rPr>
          <w:rFonts w:ascii="SimSun" w:hAnsi="SimSun" w:hint="eastAsia"/>
          <w:color w:val="000000"/>
          <w:sz w:val="21"/>
          <w:szCs w:val="21"/>
        </w:rPr>
        <w:t>“获得</w:t>
      </w:r>
      <w:r w:rsidRPr="00DA1674">
        <w:rPr>
          <w:rFonts w:ascii="SimSun" w:hAnsi="SimSun"/>
          <w:color w:val="000000"/>
          <w:sz w:val="21"/>
          <w:szCs w:val="21"/>
        </w:rPr>
        <w:t>研究</w:t>
      </w:r>
      <w:r w:rsidR="00F22DDE" w:rsidRPr="00DA1674">
        <w:rPr>
          <w:rFonts w:ascii="SimSun" w:hAnsi="SimSun" w:hint="eastAsia"/>
          <w:color w:val="000000"/>
          <w:sz w:val="21"/>
          <w:szCs w:val="21"/>
        </w:rPr>
        <w:t>成果</w:t>
      </w:r>
      <w:r w:rsidRPr="00DA1674">
        <w:rPr>
          <w:rFonts w:ascii="SimSun" w:hAnsi="SimSun"/>
          <w:color w:val="000000"/>
          <w:sz w:val="21"/>
          <w:szCs w:val="21"/>
        </w:rPr>
        <w:t>促进发展创新（ARDI）</w:t>
      </w:r>
      <w:r w:rsidR="00F22DDE" w:rsidRPr="00DA1674">
        <w:rPr>
          <w:rFonts w:ascii="SimSun" w:hAnsi="SimSun" w:hint="eastAsia"/>
          <w:color w:val="000000"/>
          <w:sz w:val="21"/>
          <w:szCs w:val="21"/>
        </w:rPr>
        <w:t>”</w:t>
      </w:r>
      <w:r w:rsidRPr="00DA1674">
        <w:rPr>
          <w:rFonts w:ascii="SimSun" w:hAnsi="SimSun"/>
          <w:color w:val="000000"/>
          <w:sz w:val="21"/>
          <w:szCs w:val="21"/>
        </w:rPr>
        <w:t>计划提供</w:t>
      </w:r>
      <w:r w:rsidR="00F22DDE" w:rsidRPr="00DA1674">
        <w:rPr>
          <w:rFonts w:ascii="SimSun" w:hAnsi="SimSun" w:hint="eastAsia"/>
          <w:color w:val="000000"/>
          <w:sz w:val="21"/>
          <w:szCs w:val="21"/>
        </w:rPr>
        <w:t>获取供</w:t>
      </w:r>
      <w:r w:rsidRPr="00DA1674">
        <w:rPr>
          <w:rFonts w:ascii="SimSun" w:hAnsi="SimSun"/>
          <w:color w:val="000000"/>
          <w:sz w:val="21"/>
          <w:szCs w:val="21"/>
        </w:rPr>
        <w:t>订阅科技期刊的</w:t>
      </w:r>
      <w:r w:rsidR="00F22DDE" w:rsidRPr="00DA1674">
        <w:rPr>
          <w:rFonts w:ascii="SimSun" w:hAnsi="SimSun" w:hint="eastAsia"/>
          <w:color w:val="000000"/>
          <w:sz w:val="21"/>
          <w:szCs w:val="21"/>
        </w:rPr>
        <w:t>计划；“</w:t>
      </w:r>
      <w:r w:rsidRPr="00DA1674">
        <w:rPr>
          <w:rFonts w:ascii="SimSun" w:hAnsi="SimSun"/>
          <w:color w:val="000000"/>
          <w:sz w:val="21"/>
          <w:szCs w:val="21"/>
        </w:rPr>
        <w:t>专业</w:t>
      </w:r>
      <w:r w:rsidR="00F22DDE" w:rsidRPr="00DA1674">
        <w:rPr>
          <w:rFonts w:ascii="SimSun" w:hAnsi="SimSun" w:hint="eastAsia"/>
          <w:color w:val="000000"/>
          <w:sz w:val="21"/>
          <w:szCs w:val="21"/>
        </w:rPr>
        <w:t>化</w:t>
      </w:r>
      <w:r w:rsidRPr="00DA1674">
        <w:rPr>
          <w:rFonts w:ascii="SimSun" w:hAnsi="SimSun"/>
          <w:color w:val="000000"/>
          <w:sz w:val="21"/>
          <w:szCs w:val="21"/>
        </w:rPr>
        <w:t>专利信息</w:t>
      </w:r>
      <w:r w:rsidR="00F22DDE" w:rsidRPr="00DA1674">
        <w:rPr>
          <w:rFonts w:ascii="SimSun" w:hAnsi="SimSun" w:hint="eastAsia"/>
          <w:color w:val="000000"/>
          <w:sz w:val="21"/>
          <w:szCs w:val="21"/>
        </w:rPr>
        <w:t>查询</w:t>
      </w:r>
      <w:r w:rsidRPr="00DA1674">
        <w:rPr>
          <w:rFonts w:ascii="SimSun" w:hAnsi="SimSun"/>
          <w:color w:val="000000"/>
          <w:sz w:val="21"/>
          <w:szCs w:val="21"/>
        </w:rPr>
        <w:t>（ASPI）</w:t>
      </w:r>
      <w:r w:rsidR="00F22DDE" w:rsidRPr="00DA1674">
        <w:rPr>
          <w:rFonts w:ascii="SimSun" w:hAnsi="SimSun" w:hint="eastAsia"/>
          <w:color w:val="000000"/>
          <w:sz w:val="21"/>
          <w:szCs w:val="21"/>
        </w:rPr>
        <w:t>”</w:t>
      </w:r>
      <w:r w:rsidRPr="00DA1674">
        <w:rPr>
          <w:rFonts w:ascii="SimSun" w:hAnsi="SimSun"/>
          <w:color w:val="000000"/>
          <w:sz w:val="21"/>
          <w:szCs w:val="21"/>
        </w:rPr>
        <w:t>计划提供</w:t>
      </w:r>
      <w:r w:rsidR="00F22DDE" w:rsidRPr="00DA1674">
        <w:rPr>
          <w:rFonts w:ascii="SimSun" w:hAnsi="SimSun" w:hint="eastAsia"/>
          <w:color w:val="000000"/>
          <w:sz w:val="21"/>
          <w:szCs w:val="21"/>
        </w:rPr>
        <w:t>获取商业的、更复杂的检索和分析专利数据库的机会</w:t>
      </w:r>
      <w:r w:rsidRPr="00DA1674">
        <w:rPr>
          <w:rFonts w:ascii="SimSun" w:hAnsi="SimSun"/>
          <w:color w:val="000000"/>
          <w:sz w:val="21"/>
          <w:szCs w:val="21"/>
        </w:rPr>
        <w:t>。</w:t>
      </w:r>
    </w:p>
    <w:p w14:paraId="1B9A4D18" w14:textId="1138ABB8" w:rsidR="004D4646" w:rsidRPr="00DA1674" w:rsidRDefault="00F40D99" w:rsidP="00DA1674">
      <w:pPr>
        <w:spacing w:afterLines="50" w:after="120" w:line="340" w:lineRule="atLeast"/>
        <w:jc w:val="both"/>
        <w:rPr>
          <w:rFonts w:ascii="SimSun" w:hAnsi="SimSun"/>
          <w:color w:val="000000"/>
          <w:sz w:val="21"/>
          <w:szCs w:val="21"/>
        </w:rPr>
      </w:pPr>
      <w:r w:rsidRPr="00DA1674">
        <w:rPr>
          <w:rFonts w:ascii="SimSun" w:hAnsi="SimSun"/>
          <w:color w:val="000000"/>
          <w:sz w:val="21"/>
          <w:szCs w:val="21"/>
        </w:rPr>
        <w:fldChar w:fldCharType="begin"/>
      </w:r>
      <w:r w:rsidRPr="00DA1674">
        <w:rPr>
          <w:rFonts w:ascii="SimSun" w:hAnsi="SimSun"/>
          <w:color w:val="000000"/>
          <w:sz w:val="21"/>
          <w:szCs w:val="21"/>
        </w:rPr>
        <w:instrText xml:space="preserve"> AUTONUM  </w:instrText>
      </w:r>
      <w:r w:rsidRPr="00DA1674">
        <w:rPr>
          <w:rFonts w:ascii="SimSun" w:hAnsi="SimSun"/>
          <w:color w:val="000000"/>
          <w:sz w:val="21"/>
          <w:szCs w:val="21"/>
        </w:rPr>
        <w:fldChar w:fldCharType="end"/>
      </w:r>
      <w:r w:rsidRPr="00DA1674">
        <w:rPr>
          <w:rFonts w:ascii="SimSun" w:hAnsi="SimSun"/>
          <w:color w:val="000000"/>
          <w:sz w:val="21"/>
          <w:szCs w:val="21"/>
        </w:rPr>
        <w:tab/>
        <w:t>符合条件的</w:t>
      </w:r>
      <w:r w:rsidR="00DF03E0" w:rsidRPr="00DA1674">
        <w:rPr>
          <w:rFonts w:ascii="SimSun" w:hAnsi="SimSun"/>
          <w:color w:val="000000"/>
          <w:sz w:val="21"/>
          <w:szCs w:val="21"/>
        </w:rPr>
        <w:t>乌克兰</w:t>
      </w:r>
      <w:r w:rsidRPr="00DA1674">
        <w:rPr>
          <w:rFonts w:ascii="SimSun" w:hAnsi="SimSun"/>
          <w:color w:val="000000"/>
          <w:sz w:val="21"/>
          <w:szCs w:val="21"/>
        </w:rPr>
        <w:t>国家机构（包括TISC网络）免费</w:t>
      </w:r>
      <w:r w:rsidR="009756BD" w:rsidRPr="00DA1674">
        <w:rPr>
          <w:rFonts w:ascii="SimSun" w:hAnsi="SimSun" w:hint="eastAsia"/>
          <w:color w:val="000000"/>
          <w:sz w:val="21"/>
          <w:szCs w:val="21"/>
        </w:rPr>
        <w:t>获取</w:t>
      </w:r>
      <w:r w:rsidRPr="00DA1674">
        <w:rPr>
          <w:rFonts w:ascii="SimSun" w:hAnsi="SimSun"/>
          <w:color w:val="000000"/>
          <w:sz w:val="21"/>
          <w:szCs w:val="21"/>
        </w:rPr>
        <w:t>ASPI、ARDI和其他Research4Life计划的期限已延长至2024年底。这一延期是确保乌克兰机构在不断面临挑战的情况下继续受益于全球知识库和技术数据库战略的一部分。</w:t>
      </w:r>
    </w:p>
    <w:p w14:paraId="098C51C9" w14:textId="43FF8BEB" w:rsidR="00396DDF" w:rsidRPr="00DA1674" w:rsidRDefault="00F40D99" w:rsidP="00DA1674">
      <w:pPr>
        <w:spacing w:afterLines="50" w:after="120" w:line="340" w:lineRule="atLeast"/>
        <w:jc w:val="both"/>
        <w:rPr>
          <w:rFonts w:ascii="SimSun" w:hAnsi="SimSun"/>
          <w:color w:val="000000"/>
          <w:sz w:val="21"/>
          <w:szCs w:val="21"/>
        </w:rPr>
      </w:pPr>
      <w:r w:rsidRPr="00DA1674">
        <w:rPr>
          <w:rFonts w:ascii="SimSun" w:hAnsi="SimSun"/>
          <w:color w:val="000000"/>
          <w:sz w:val="21"/>
          <w:szCs w:val="21"/>
        </w:rPr>
        <w:fldChar w:fldCharType="begin"/>
      </w:r>
      <w:r w:rsidRPr="00DA1674">
        <w:rPr>
          <w:rFonts w:ascii="SimSun" w:hAnsi="SimSun"/>
          <w:color w:val="000000"/>
          <w:sz w:val="21"/>
          <w:szCs w:val="21"/>
        </w:rPr>
        <w:instrText xml:space="preserve"> AUTONUM  </w:instrText>
      </w:r>
      <w:r w:rsidRPr="00DA1674">
        <w:rPr>
          <w:rFonts w:ascii="SimSun" w:hAnsi="SimSun"/>
          <w:color w:val="000000"/>
          <w:sz w:val="21"/>
          <w:szCs w:val="21"/>
        </w:rPr>
        <w:fldChar w:fldCharType="end"/>
      </w:r>
      <w:r w:rsidRPr="00DA1674">
        <w:rPr>
          <w:rFonts w:ascii="SimSun" w:hAnsi="SimSun"/>
          <w:color w:val="000000"/>
          <w:sz w:val="21"/>
          <w:szCs w:val="21"/>
        </w:rPr>
        <w:tab/>
        <w:t>在2024年4月与乌克兰经济部磋商后，计划</w:t>
      </w:r>
      <w:r w:rsidR="005811C8" w:rsidRPr="00DA1674">
        <w:rPr>
          <w:rFonts w:ascii="SimSun" w:hAnsi="SimSun" w:hint="eastAsia"/>
          <w:color w:val="000000"/>
          <w:sz w:val="21"/>
          <w:szCs w:val="21"/>
        </w:rPr>
        <w:t>未来</w:t>
      </w:r>
      <w:r w:rsidRPr="00DA1674">
        <w:rPr>
          <w:rFonts w:ascii="SimSun" w:hAnsi="SimSun"/>
          <w:color w:val="000000"/>
          <w:sz w:val="21"/>
          <w:szCs w:val="21"/>
        </w:rPr>
        <w:t>开展以下活动：</w:t>
      </w:r>
    </w:p>
    <w:p w14:paraId="5C9048C3" w14:textId="591AD587" w:rsidR="00396DDF" w:rsidRPr="00DA1674" w:rsidRDefault="00F40D99" w:rsidP="00DA1674">
      <w:pPr>
        <w:pStyle w:val="ListParagraph"/>
        <w:numPr>
          <w:ilvl w:val="0"/>
          <w:numId w:val="3"/>
        </w:numPr>
        <w:spacing w:afterLines="50" w:after="120" w:line="340" w:lineRule="atLeast"/>
        <w:ind w:left="1134" w:hanging="567"/>
        <w:jc w:val="both"/>
        <w:rPr>
          <w:rFonts w:ascii="SimSun" w:eastAsia="SimSun" w:hAnsi="SimSun" w:cs="Arial"/>
          <w:sz w:val="21"/>
          <w:szCs w:val="21"/>
        </w:rPr>
      </w:pPr>
      <w:r w:rsidRPr="00DA1674">
        <w:rPr>
          <w:rFonts w:ascii="SimSun" w:eastAsia="SimSun" w:hAnsi="SimSun" w:cs="Arial"/>
          <w:sz w:val="21"/>
          <w:szCs w:val="21"/>
        </w:rPr>
        <w:t>支持为符合条件的国家机构（包括UANIPIO和TISC）组织和提供培训，以有效利用ASPI、ARDI和其他Research4Life计划，并确保参与者能够熟练使用各机构选</w:t>
      </w:r>
      <w:r w:rsidR="00DF03E0" w:rsidRPr="00DA1674">
        <w:rPr>
          <w:rFonts w:ascii="SimSun" w:eastAsia="SimSun" w:hAnsi="SimSun" w:cs="Arial" w:hint="eastAsia"/>
          <w:sz w:val="21"/>
          <w:szCs w:val="21"/>
          <w:lang w:eastAsia="zh-CN"/>
        </w:rPr>
        <w:t>定</w:t>
      </w:r>
      <w:proofErr w:type="spellStart"/>
      <w:r w:rsidRPr="00DA1674">
        <w:rPr>
          <w:rFonts w:ascii="SimSun" w:eastAsia="SimSun" w:hAnsi="SimSun" w:cs="Arial"/>
          <w:sz w:val="21"/>
          <w:szCs w:val="21"/>
        </w:rPr>
        <w:t>的特定数据库</w:t>
      </w:r>
      <w:proofErr w:type="spellEnd"/>
      <w:r w:rsidRPr="00DA1674">
        <w:rPr>
          <w:rFonts w:ascii="SimSun" w:eastAsia="SimSun" w:hAnsi="SimSun" w:cs="Arial"/>
          <w:sz w:val="21"/>
          <w:szCs w:val="21"/>
        </w:rPr>
        <w:t>；</w:t>
      </w:r>
      <w:r w:rsidR="004D71BB">
        <w:rPr>
          <w:rFonts w:ascii="SimSun" w:eastAsia="SimSun" w:hAnsi="SimSun" w:cs="Arial" w:hint="cs"/>
          <w:sz w:val="21"/>
          <w:szCs w:val="21"/>
        </w:rPr>
        <w:t>‍</w:t>
      </w:r>
      <w:r w:rsidR="00F01EF0" w:rsidRPr="00DA1674">
        <w:rPr>
          <w:rFonts w:ascii="SimSun" w:eastAsia="SimSun" w:hAnsi="SimSun" w:cs="Arial" w:hint="eastAsia"/>
          <w:sz w:val="21"/>
          <w:szCs w:val="21"/>
          <w:lang w:eastAsia="zh-CN"/>
        </w:rPr>
        <w:t>和</w:t>
      </w:r>
    </w:p>
    <w:p w14:paraId="264447A5" w14:textId="099F6D1C" w:rsidR="00396DDF" w:rsidRPr="00DA1674" w:rsidRDefault="00F40D99" w:rsidP="00DA1674">
      <w:pPr>
        <w:pStyle w:val="ListParagraph"/>
        <w:numPr>
          <w:ilvl w:val="0"/>
          <w:numId w:val="3"/>
        </w:numPr>
        <w:spacing w:afterLines="50" w:after="120" w:line="340" w:lineRule="atLeast"/>
        <w:ind w:left="1134" w:hanging="567"/>
        <w:jc w:val="both"/>
        <w:rPr>
          <w:rFonts w:ascii="SimSun" w:eastAsia="SimSun" w:hAnsi="SimSun" w:cs="Arial"/>
          <w:sz w:val="21"/>
          <w:szCs w:val="21"/>
          <w:lang w:eastAsia="zh-CN"/>
        </w:rPr>
      </w:pPr>
      <w:r w:rsidRPr="00DA1674">
        <w:rPr>
          <w:rFonts w:ascii="SimSun" w:eastAsia="SimSun" w:hAnsi="SimSun" w:cs="Arial"/>
          <w:sz w:val="21"/>
          <w:szCs w:val="21"/>
          <w:lang w:eastAsia="zh-CN"/>
        </w:rPr>
        <w:t>支持组织由专利数据库提供者举办的关于特定专利数据库的培训，以提高乌克兰用户</w:t>
      </w:r>
      <w:r w:rsidR="00DF03E0" w:rsidRPr="00DA1674">
        <w:rPr>
          <w:rFonts w:ascii="SimSun" w:eastAsia="SimSun" w:hAnsi="SimSun" w:cs="Arial" w:hint="eastAsia"/>
          <w:sz w:val="21"/>
          <w:szCs w:val="21"/>
          <w:lang w:eastAsia="zh-CN"/>
        </w:rPr>
        <w:t>检索</w:t>
      </w:r>
      <w:r w:rsidRPr="00DA1674">
        <w:rPr>
          <w:rFonts w:ascii="SimSun" w:eastAsia="SimSun" w:hAnsi="SimSun" w:cs="Arial"/>
          <w:sz w:val="21"/>
          <w:szCs w:val="21"/>
          <w:lang w:eastAsia="zh-CN"/>
        </w:rPr>
        <w:t>和利用这些数据库所包含的大量信息和知识的技能。</w:t>
      </w:r>
      <w:bookmarkEnd w:id="16"/>
    </w:p>
    <w:p w14:paraId="247D4083" w14:textId="27701AC4" w:rsidR="00396DDF" w:rsidRPr="00F646AC" w:rsidRDefault="00DE1874" w:rsidP="00DA1674">
      <w:pPr>
        <w:pStyle w:val="Heading2"/>
        <w:numPr>
          <w:ilvl w:val="1"/>
          <w:numId w:val="7"/>
        </w:numPr>
        <w:tabs>
          <w:tab w:val="num" w:pos="360"/>
        </w:tabs>
        <w:spacing w:before="0" w:afterLines="50" w:after="120" w:line="340" w:lineRule="atLeast"/>
        <w:ind w:left="1134" w:hanging="567"/>
        <w:jc w:val="both"/>
        <w:rPr>
          <w:rFonts w:ascii="SimSun" w:eastAsia="SimHei" w:hAnsi="SimSun"/>
          <w:sz w:val="21"/>
          <w:szCs w:val="21"/>
        </w:rPr>
      </w:pPr>
      <w:r w:rsidRPr="00F646AC">
        <w:rPr>
          <w:rFonts w:ascii="SimSun" w:eastAsia="SimHei" w:hAnsi="SimSun" w:hint="eastAsia"/>
          <w:sz w:val="21"/>
          <w:szCs w:val="21"/>
        </w:rPr>
        <w:lastRenderedPageBreak/>
        <w:t>增强</w:t>
      </w:r>
      <w:r w:rsidR="00C73978" w:rsidRPr="00F646AC">
        <w:rPr>
          <w:rFonts w:ascii="SimSun" w:eastAsia="SimHei" w:hAnsi="SimSun" w:hint="eastAsia"/>
          <w:sz w:val="21"/>
          <w:szCs w:val="21"/>
        </w:rPr>
        <w:t>知识产权</w:t>
      </w:r>
      <w:r w:rsidR="00F40D99" w:rsidRPr="00F646AC">
        <w:rPr>
          <w:rFonts w:ascii="SimSun" w:eastAsia="SimHei" w:hAnsi="SimSun"/>
          <w:sz w:val="21"/>
          <w:szCs w:val="21"/>
        </w:rPr>
        <w:t>基础设施</w:t>
      </w:r>
    </w:p>
    <w:p w14:paraId="7420A493" w14:textId="3A7FE9F3"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国际局继续与UANIPIO就实施UANIPI</w:t>
      </w:r>
      <w:bookmarkStart w:id="17" w:name="_Hlk166582659"/>
      <w:bookmarkStart w:id="18" w:name="_Hlk166507987"/>
      <w:bookmarkStart w:id="19" w:name="_Hlk166505574"/>
      <w:r w:rsidR="00A35445" w:rsidRPr="00DA1674">
        <w:rPr>
          <w:rFonts w:ascii="SimSun" w:hAnsi="SimSun" w:hint="eastAsia"/>
          <w:sz w:val="21"/>
          <w:szCs w:val="21"/>
        </w:rPr>
        <w:t>增强的</w:t>
      </w:r>
      <w:r w:rsidRPr="00DA1674">
        <w:rPr>
          <w:rFonts w:ascii="SimSun" w:hAnsi="SimSun"/>
          <w:sz w:val="21"/>
          <w:szCs w:val="21"/>
        </w:rPr>
        <w:t>业务解决方案进行磋商。磋商仍在进行，</w:t>
      </w:r>
      <w:r w:rsidR="00C73978" w:rsidRPr="00DA1674">
        <w:rPr>
          <w:rFonts w:ascii="SimSun" w:hAnsi="SimSun" w:hint="eastAsia"/>
          <w:sz w:val="21"/>
          <w:szCs w:val="21"/>
        </w:rPr>
        <w:t>包括</w:t>
      </w:r>
      <w:r w:rsidRPr="00DA1674">
        <w:rPr>
          <w:rFonts w:ascii="SimSun" w:hAnsi="SimSun"/>
          <w:sz w:val="21"/>
          <w:szCs w:val="21"/>
        </w:rPr>
        <w:t>关于扩展数据交换和制定一项计划将人工智能</w:t>
      </w:r>
      <w:r w:rsidR="00F01EF0" w:rsidRPr="00DA1674">
        <w:rPr>
          <w:rFonts w:ascii="SimSun" w:hAnsi="SimSun" w:hint="eastAsia"/>
          <w:sz w:val="21"/>
          <w:szCs w:val="21"/>
        </w:rPr>
        <w:t>（A</w:t>
      </w:r>
      <w:r w:rsidR="00F01EF0" w:rsidRPr="00DA1674">
        <w:rPr>
          <w:rFonts w:ascii="SimSun" w:hAnsi="SimSun"/>
          <w:sz w:val="21"/>
          <w:szCs w:val="21"/>
        </w:rPr>
        <w:t>I</w:t>
      </w:r>
      <w:r w:rsidR="00F01EF0" w:rsidRPr="00DA1674">
        <w:rPr>
          <w:rFonts w:ascii="SimSun" w:hAnsi="SimSun" w:hint="eastAsia"/>
          <w:sz w:val="21"/>
          <w:szCs w:val="21"/>
        </w:rPr>
        <w:t>）</w:t>
      </w:r>
      <w:r w:rsidRPr="00DA1674">
        <w:rPr>
          <w:rFonts w:ascii="SimSun" w:hAnsi="SimSun"/>
          <w:sz w:val="21"/>
          <w:szCs w:val="21"/>
        </w:rPr>
        <w:t>引入UANIPIO工作，特别是专利文件翻译（WIPO Translate）的磋商</w:t>
      </w:r>
      <w:r w:rsidR="00C73978" w:rsidRPr="00DA1674">
        <w:rPr>
          <w:rFonts w:ascii="SimSun" w:hAnsi="SimSun" w:hint="eastAsia"/>
          <w:sz w:val="21"/>
          <w:szCs w:val="21"/>
        </w:rPr>
        <w:t>。</w:t>
      </w:r>
      <w:r w:rsidRPr="00DA1674">
        <w:rPr>
          <w:rFonts w:ascii="SimSun" w:hAnsi="SimSun"/>
          <w:sz w:val="21"/>
          <w:szCs w:val="21"/>
        </w:rPr>
        <w:t>此外，国际局继续为乌克兰实施</w:t>
      </w:r>
      <w:r w:rsidR="00C73978" w:rsidRPr="00DA1674">
        <w:rPr>
          <w:rFonts w:ascii="SimSun" w:hAnsi="SimSun" w:hint="eastAsia"/>
          <w:sz w:val="21"/>
          <w:szCs w:val="21"/>
        </w:rPr>
        <w:t>产权组织</w:t>
      </w:r>
      <w:r w:rsidRPr="00DA1674">
        <w:rPr>
          <w:rFonts w:ascii="SimSun" w:hAnsi="SimSun"/>
          <w:sz w:val="21"/>
          <w:szCs w:val="21"/>
        </w:rPr>
        <w:t>标准提供支持。</w:t>
      </w:r>
    </w:p>
    <w:p w14:paraId="23568414" w14:textId="063C4A41" w:rsidR="00396DDF" w:rsidRPr="00DA1674" w:rsidRDefault="00E8338F" w:rsidP="00DA1674">
      <w:pPr>
        <w:pStyle w:val="Heading1"/>
        <w:numPr>
          <w:ilvl w:val="0"/>
          <w:numId w:val="7"/>
        </w:numPr>
        <w:tabs>
          <w:tab w:val="num" w:pos="360"/>
        </w:tabs>
        <w:spacing w:before="0" w:afterLines="50" w:after="120" w:line="340" w:lineRule="atLeast"/>
        <w:ind w:left="539" w:hanging="539"/>
        <w:jc w:val="both"/>
        <w:rPr>
          <w:rFonts w:ascii="SimSun" w:hAnsi="SimSun"/>
          <w:b w:val="0"/>
          <w:bCs w:val="0"/>
          <w:caps w:val="0"/>
          <w:sz w:val="21"/>
          <w:szCs w:val="21"/>
        </w:rPr>
      </w:pPr>
      <w:r w:rsidRPr="00DA1674">
        <w:rPr>
          <w:rFonts w:ascii="SimSun" w:hAnsi="SimSun" w:hint="eastAsia"/>
          <w:sz w:val="21"/>
          <w:szCs w:val="21"/>
        </w:rPr>
        <w:t>获取产权组织</w:t>
      </w:r>
      <w:r w:rsidR="00F40D99" w:rsidRPr="00DA1674">
        <w:rPr>
          <w:rFonts w:ascii="SimSun" w:hAnsi="SimSun"/>
          <w:sz w:val="21"/>
          <w:szCs w:val="21"/>
        </w:rPr>
        <w:t>的</w:t>
      </w:r>
      <w:r w:rsidRPr="00DA1674">
        <w:rPr>
          <w:rFonts w:ascii="SimSun" w:hAnsi="SimSun" w:hint="eastAsia"/>
          <w:sz w:val="21"/>
          <w:szCs w:val="21"/>
        </w:rPr>
        <w:t>知识产权</w:t>
      </w:r>
      <w:r w:rsidR="00F40D99" w:rsidRPr="00DA1674">
        <w:rPr>
          <w:rFonts w:ascii="SimSun" w:hAnsi="SimSun"/>
          <w:sz w:val="21"/>
          <w:szCs w:val="21"/>
        </w:rPr>
        <w:t>服务</w:t>
      </w:r>
    </w:p>
    <w:p w14:paraId="4915C3AA" w14:textId="59684C3B" w:rsidR="00396DDF" w:rsidRPr="00DA1674" w:rsidRDefault="00F40D99" w:rsidP="00DA1674">
      <w:pPr>
        <w:spacing w:afterLines="50" w:after="120" w:line="340" w:lineRule="atLeast"/>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国际局继续采取适当措施，确保来自乌克兰的知识产权申请人以及UANIPIO继续获得</w:t>
      </w:r>
      <w:r w:rsidR="00E8338F" w:rsidRPr="00DA1674">
        <w:rPr>
          <w:rFonts w:ascii="SimSun" w:hAnsi="SimSun" w:hint="eastAsia"/>
          <w:sz w:val="21"/>
          <w:szCs w:val="21"/>
        </w:rPr>
        <w:t>产权组织</w:t>
      </w:r>
      <w:r w:rsidRPr="00DA1674">
        <w:rPr>
          <w:rFonts w:ascii="SimSun" w:hAnsi="SimSun"/>
          <w:sz w:val="21"/>
          <w:szCs w:val="21"/>
        </w:rPr>
        <w:t>的各</w:t>
      </w:r>
      <w:r w:rsidR="00E8338F" w:rsidRPr="00DA1674">
        <w:rPr>
          <w:rFonts w:ascii="SimSun" w:hAnsi="SimSun" w:hint="eastAsia"/>
          <w:sz w:val="21"/>
          <w:szCs w:val="21"/>
        </w:rPr>
        <w:t>项</w:t>
      </w:r>
      <w:r w:rsidRPr="00DA1674">
        <w:rPr>
          <w:rFonts w:ascii="SimSun" w:hAnsi="SimSun"/>
          <w:sz w:val="21"/>
          <w:szCs w:val="21"/>
        </w:rPr>
        <w:t>知识产权服务，包括</w:t>
      </w:r>
      <w:r w:rsidR="00E8338F" w:rsidRPr="00DA1674">
        <w:rPr>
          <w:rFonts w:ascii="SimSun" w:hAnsi="SimSun" w:hint="eastAsia"/>
          <w:sz w:val="21"/>
          <w:szCs w:val="21"/>
        </w:rPr>
        <w:t>产权组织</w:t>
      </w:r>
      <w:r w:rsidRPr="00DA1674">
        <w:rPr>
          <w:rFonts w:ascii="SimSun" w:hAnsi="SimSun"/>
          <w:sz w:val="21"/>
          <w:szCs w:val="21"/>
        </w:rPr>
        <w:t>仲裁与调解中心</w:t>
      </w:r>
      <w:r w:rsidR="00F01EF0" w:rsidRPr="00DA1674">
        <w:rPr>
          <w:rFonts w:ascii="SimSun" w:hAnsi="SimSun" w:hint="eastAsia"/>
          <w:sz w:val="21"/>
          <w:szCs w:val="21"/>
        </w:rPr>
        <w:t>（A</w:t>
      </w:r>
      <w:r w:rsidR="00F01EF0" w:rsidRPr="00DA1674">
        <w:rPr>
          <w:rFonts w:ascii="SimSun" w:hAnsi="SimSun"/>
          <w:sz w:val="21"/>
          <w:szCs w:val="21"/>
        </w:rPr>
        <w:t>MC</w:t>
      </w:r>
      <w:r w:rsidR="00F01EF0" w:rsidRPr="00DA1674">
        <w:rPr>
          <w:rFonts w:ascii="SimSun" w:hAnsi="SimSun" w:hint="eastAsia"/>
          <w:sz w:val="21"/>
          <w:szCs w:val="21"/>
        </w:rPr>
        <w:t>）</w:t>
      </w:r>
      <w:r w:rsidRPr="00DA1674">
        <w:rPr>
          <w:rFonts w:ascii="SimSun" w:hAnsi="SimSun"/>
          <w:sz w:val="21"/>
          <w:szCs w:val="21"/>
        </w:rPr>
        <w:t>提供的服务，并</w:t>
      </w:r>
      <w:r w:rsidR="0042074C" w:rsidRPr="00DA1674">
        <w:rPr>
          <w:rFonts w:ascii="SimSun" w:hAnsi="SimSun" w:hint="eastAsia"/>
          <w:sz w:val="21"/>
          <w:szCs w:val="21"/>
        </w:rPr>
        <w:t>结合当前形势，</w:t>
      </w:r>
      <w:r w:rsidRPr="00DA1674">
        <w:rPr>
          <w:rFonts w:ascii="SimSun" w:hAnsi="SimSun"/>
          <w:sz w:val="21"/>
          <w:szCs w:val="21"/>
        </w:rPr>
        <w:t>根据</w:t>
      </w:r>
      <w:r w:rsidR="00E8338F" w:rsidRPr="00DA1674">
        <w:rPr>
          <w:rFonts w:ascii="SimSun" w:hAnsi="SimSun" w:hint="eastAsia"/>
          <w:sz w:val="21"/>
          <w:szCs w:val="21"/>
        </w:rPr>
        <w:t>产权组织</w:t>
      </w:r>
      <w:r w:rsidRPr="00DA1674">
        <w:rPr>
          <w:rFonts w:ascii="SimSun" w:hAnsi="SimSun"/>
          <w:sz w:val="21"/>
          <w:szCs w:val="21"/>
        </w:rPr>
        <w:t>相关条约、</w:t>
      </w:r>
      <w:r w:rsidR="00E8338F" w:rsidRPr="00DA1674">
        <w:rPr>
          <w:rFonts w:ascii="SimSun" w:hAnsi="SimSun" w:hint="eastAsia"/>
          <w:sz w:val="21"/>
          <w:szCs w:val="21"/>
        </w:rPr>
        <w:t>细则</w:t>
      </w:r>
      <w:r w:rsidRPr="00DA1674">
        <w:rPr>
          <w:rFonts w:ascii="SimSun" w:hAnsi="SimSun"/>
          <w:sz w:val="21"/>
          <w:szCs w:val="21"/>
        </w:rPr>
        <w:t>和条例的规定，获</w:t>
      </w:r>
      <w:r w:rsidR="00E8338F" w:rsidRPr="00DA1674">
        <w:rPr>
          <w:rFonts w:ascii="SimSun" w:hAnsi="SimSun" w:hint="eastAsia"/>
          <w:sz w:val="21"/>
          <w:szCs w:val="21"/>
        </w:rPr>
        <w:t>得</w:t>
      </w:r>
      <w:r w:rsidRPr="00DA1674">
        <w:rPr>
          <w:rFonts w:ascii="SimSun" w:hAnsi="SimSun"/>
          <w:sz w:val="21"/>
          <w:szCs w:val="21"/>
        </w:rPr>
        <w:t>适当的延期、豁免和其他救济。</w:t>
      </w:r>
    </w:p>
    <w:bookmarkEnd w:id="17"/>
    <w:bookmarkEnd w:id="18"/>
    <w:p w14:paraId="630026C6" w14:textId="0D051345" w:rsidR="00396DDF" w:rsidRPr="00F646AC" w:rsidRDefault="009137A4" w:rsidP="00DA1674">
      <w:pPr>
        <w:pStyle w:val="Heading2"/>
        <w:numPr>
          <w:ilvl w:val="1"/>
          <w:numId w:val="7"/>
        </w:numPr>
        <w:tabs>
          <w:tab w:val="num" w:pos="360"/>
        </w:tabs>
        <w:spacing w:before="0" w:afterLines="50" w:after="120" w:line="340" w:lineRule="atLeast"/>
        <w:ind w:left="1134" w:hanging="567"/>
        <w:jc w:val="both"/>
        <w:rPr>
          <w:rFonts w:ascii="SimSun" w:eastAsia="SimHei" w:hAnsi="SimSun"/>
          <w:sz w:val="21"/>
          <w:szCs w:val="21"/>
        </w:rPr>
      </w:pPr>
      <w:r w:rsidRPr="00F646AC">
        <w:rPr>
          <w:rFonts w:ascii="SimSun" w:eastAsia="SimHei" w:hAnsi="SimSun" w:hint="eastAsia"/>
          <w:sz w:val="21"/>
          <w:szCs w:val="21"/>
        </w:rPr>
        <w:t>《</w:t>
      </w:r>
      <w:r w:rsidR="00F40D99" w:rsidRPr="00F646AC">
        <w:rPr>
          <w:rFonts w:ascii="SimSun" w:eastAsia="SimHei" w:hAnsi="SimSun"/>
          <w:sz w:val="21"/>
          <w:szCs w:val="21"/>
        </w:rPr>
        <w:t>专利合作条约</w:t>
      </w:r>
      <w:r w:rsidRPr="00F646AC">
        <w:rPr>
          <w:rFonts w:ascii="SimSun" w:eastAsia="SimHei" w:hAnsi="SimSun" w:hint="eastAsia"/>
          <w:sz w:val="21"/>
          <w:szCs w:val="21"/>
        </w:rPr>
        <w:t>》</w:t>
      </w:r>
      <w:r w:rsidR="00F40D99" w:rsidRPr="00F646AC">
        <w:rPr>
          <w:rFonts w:ascii="SimSun" w:eastAsia="SimHei" w:hAnsi="SimSun"/>
          <w:sz w:val="21"/>
          <w:szCs w:val="21"/>
        </w:rPr>
        <w:t>（</w:t>
      </w:r>
      <w:r w:rsidR="00F40D99" w:rsidRPr="00F646AC">
        <w:rPr>
          <w:rFonts w:ascii="SimSun" w:eastAsia="SimHei" w:hAnsi="SimSun"/>
          <w:sz w:val="21"/>
          <w:szCs w:val="21"/>
        </w:rPr>
        <w:t>PCT</w:t>
      </w:r>
      <w:r w:rsidR="00F40D99" w:rsidRPr="00F646AC">
        <w:rPr>
          <w:rFonts w:ascii="SimSun" w:eastAsia="SimHei" w:hAnsi="SimSun"/>
          <w:sz w:val="21"/>
          <w:szCs w:val="21"/>
        </w:rPr>
        <w:t>）</w:t>
      </w:r>
    </w:p>
    <w:p w14:paraId="17DC67DA" w14:textId="0FCB2F33" w:rsidR="00396DDF" w:rsidRPr="00DA1674" w:rsidRDefault="00F40D99" w:rsidP="00DA1674">
      <w:pPr>
        <w:pStyle w:val="NormalWeb"/>
        <w:spacing w:before="0" w:beforeAutospacing="0" w:afterLines="50" w:after="120" w:afterAutospacing="0" w:line="340" w:lineRule="atLeast"/>
        <w:jc w:val="both"/>
        <w:rPr>
          <w:rFonts w:ascii="SimSun" w:eastAsia="SimSun" w:hAnsi="SimSun" w:cs="Arial"/>
          <w:sz w:val="21"/>
          <w:szCs w:val="21"/>
          <w:lang w:val="en-GB" w:eastAsia="zh-CN"/>
        </w:rPr>
      </w:pPr>
      <w:r w:rsidRPr="00DA1674">
        <w:rPr>
          <w:rFonts w:ascii="SimSun" w:eastAsia="SimSun" w:hAnsi="SimSun" w:cs="Arial"/>
          <w:sz w:val="21"/>
          <w:szCs w:val="21"/>
          <w:lang w:val="en-GB"/>
        </w:rPr>
        <w:fldChar w:fldCharType="begin"/>
      </w:r>
      <w:r w:rsidRPr="00DA1674">
        <w:rPr>
          <w:rFonts w:ascii="SimSun" w:eastAsia="SimSun" w:hAnsi="SimSun" w:cs="Arial"/>
          <w:sz w:val="21"/>
          <w:szCs w:val="21"/>
          <w:lang w:val="en-GB" w:eastAsia="zh-CN"/>
        </w:rPr>
        <w:instrText xml:space="preserve"> AUTONUM  </w:instrText>
      </w:r>
      <w:r w:rsidRPr="00DA1674">
        <w:rPr>
          <w:rFonts w:ascii="SimSun" w:eastAsia="SimSun" w:hAnsi="SimSun" w:cs="Arial"/>
          <w:sz w:val="21"/>
          <w:szCs w:val="21"/>
          <w:lang w:val="en-GB"/>
        </w:rPr>
        <w:fldChar w:fldCharType="end"/>
      </w:r>
      <w:r w:rsidRPr="00DA1674">
        <w:rPr>
          <w:rFonts w:ascii="SimSun" w:eastAsia="SimSun" w:hAnsi="SimSun" w:cs="Arial"/>
          <w:sz w:val="21"/>
          <w:szCs w:val="21"/>
          <w:lang w:val="en-GB" w:eastAsia="zh-CN"/>
        </w:rPr>
        <w:tab/>
        <w:t>2023年，乌克兰申请人的PCT申请量几乎与2022年持平，与战前的2021年相比减少了32%。</w:t>
      </w:r>
    </w:p>
    <w:p w14:paraId="7D88DB93" w14:textId="77777777" w:rsidR="004D4646" w:rsidRPr="00DA1674" w:rsidRDefault="004D4646" w:rsidP="00DA1674">
      <w:pPr>
        <w:spacing w:afterLines="50" w:after="120" w:line="340" w:lineRule="atLeast"/>
        <w:jc w:val="both"/>
        <w:rPr>
          <w:rFonts w:ascii="SimSun" w:hAnsi="SimSun"/>
          <w:noProof/>
          <w:sz w:val="21"/>
          <w:szCs w:val="21"/>
          <w:lang w:eastAsia="en-US"/>
          <w14:ligatures w14:val="standardContextual"/>
        </w:rPr>
      </w:pPr>
      <w:r w:rsidRPr="00DA1674">
        <w:rPr>
          <w:rFonts w:ascii="SimSun" w:hAnsi="SimSun"/>
          <w:noProof/>
          <w:sz w:val="21"/>
          <w:szCs w:val="21"/>
          <w:lang w:eastAsia="en-US"/>
          <w14:ligatures w14:val="standardContextual"/>
        </w:rPr>
        <w:drawing>
          <wp:inline distT="0" distB="0" distL="0" distR="0" wp14:anchorId="4F320F04" wp14:editId="2E5AFD65">
            <wp:extent cx="5733415" cy="2242820"/>
            <wp:effectExtent l="0" t="0" r="635" b="5080"/>
            <wp:docPr id="6" name="Chart 6">
              <a:extLst xmlns:a="http://schemas.openxmlformats.org/drawingml/2006/main">
                <a:ext uri="{FF2B5EF4-FFF2-40B4-BE49-F238E27FC236}">
                  <a16:creationId xmlns:a16="http://schemas.microsoft.com/office/drawing/2014/main" id="{8A9C5E53-6B96-2692-27C8-EA116500B4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5C9E40" w14:textId="71005BA7" w:rsidR="00396DDF" w:rsidRPr="00DA1674" w:rsidRDefault="00F40D99" w:rsidP="00DA1674">
      <w:pPr>
        <w:spacing w:afterLines="50" w:after="120" w:line="340" w:lineRule="atLeast"/>
        <w:ind w:firstLine="360"/>
        <w:jc w:val="both"/>
        <w:rPr>
          <w:rFonts w:ascii="KaiTi" w:eastAsia="KaiTi" w:hAnsi="KaiTi"/>
          <w:color w:val="000000"/>
          <w:sz w:val="21"/>
          <w:szCs w:val="21"/>
          <w:u w:val="single"/>
        </w:rPr>
      </w:pPr>
      <w:r w:rsidRPr="00DA1674">
        <w:rPr>
          <w:rFonts w:ascii="KaiTi" w:eastAsia="KaiTi" w:hAnsi="KaiTi"/>
          <w:color w:val="000000"/>
          <w:sz w:val="21"/>
          <w:szCs w:val="21"/>
          <w:u w:val="single"/>
        </w:rPr>
        <w:t>来源：</w:t>
      </w:r>
      <w:r w:rsidR="00942C87" w:rsidRPr="00DA1674">
        <w:rPr>
          <w:rFonts w:ascii="KaiTi" w:eastAsia="KaiTi" w:hAnsi="KaiTi" w:hint="eastAsia"/>
          <w:color w:val="000000"/>
          <w:sz w:val="21"/>
          <w:szCs w:val="21"/>
          <w:u w:val="single"/>
        </w:rPr>
        <w:t>产权组织</w:t>
      </w:r>
      <w:r w:rsidRPr="00DA1674">
        <w:rPr>
          <w:rFonts w:ascii="KaiTi" w:eastAsia="KaiTi" w:hAnsi="KaiTi"/>
          <w:color w:val="000000"/>
          <w:sz w:val="21"/>
          <w:szCs w:val="21"/>
          <w:u w:val="single"/>
        </w:rPr>
        <w:t>统计数据库（2024年5月）</w:t>
      </w:r>
    </w:p>
    <w:p w14:paraId="046D4C4C" w14:textId="73052478" w:rsidR="00396DDF" w:rsidRPr="00DA1674" w:rsidRDefault="00F40D99" w:rsidP="00DA1674">
      <w:pPr>
        <w:widowControl w:val="0"/>
        <w:tabs>
          <w:tab w:val="left" w:pos="567"/>
        </w:tabs>
        <w:autoSpaceDE w:val="0"/>
        <w:autoSpaceDN w:val="0"/>
        <w:adjustRightInd w:val="0"/>
        <w:spacing w:afterLines="50" w:after="120" w:line="340" w:lineRule="atLeast"/>
        <w:ind w:right="-7"/>
        <w:jc w:val="both"/>
        <w:rPr>
          <w:rFonts w:ascii="SimSun" w:hAnsi="SimSun"/>
          <w:sz w:val="21"/>
          <w:szCs w:val="21"/>
        </w:rPr>
      </w:pPr>
      <w:r w:rsidRPr="00DA1674">
        <w:rPr>
          <w:rFonts w:ascii="SimSun" w:hAnsi="SimSun"/>
          <w:sz w:val="21"/>
          <w:szCs w:val="21"/>
        </w:rPr>
        <w:fldChar w:fldCharType="begin"/>
      </w:r>
      <w:r w:rsidRPr="00DA1674">
        <w:rPr>
          <w:rFonts w:ascii="SimSun" w:hAnsi="SimSun"/>
          <w:sz w:val="21"/>
          <w:szCs w:val="21"/>
        </w:rPr>
        <w:instrText xml:space="preserve"> AUTONUM  </w:instrText>
      </w:r>
      <w:r w:rsidRPr="00DA1674">
        <w:rPr>
          <w:rFonts w:ascii="SimSun" w:hAnsi="SimSun"/>
          <w:sz w:val="21"/>
          <w:szCs w:val="21"/>
        </w:rPr>
        <w:fldChar w:fldCharType="end"/>
      </w:r>
      <w:r w:rsidRPr="00DA1674">
        <w:rPr>
          <w:rFonts w:ascii="SimSun" w:hAnsi="SimSun"/>
          <w:sz w:val="21"/>
          <w:szCs w:val="21"/>
        </w:rPr>
        <w:tab/>
        <w:t>乌克兰申请人在报告</w:t>
      </w:r>
      <w:r w:rsidR="00942C87" w:rsidRPr="00DA1674">
        <w:rPr>
          <w:rFonts w:ascii="SimSun" w:hAnsi="SimSun" w:hint="eastAsia"/>
          <w:sz w:val="21"/>
          <w:szCs w:val="21"/>
        </w:rPr>
        <w:t>所涉</w:t>
      </w:r>
      <w:r w:rsidRPr="00DA1674">
        <w:rPr>
          <w:rFonts w:ascii="SimSun" w:hAnsi="SimSun"/>
          <w:sz w:val="21"/>
          <w:szCs w:val="21"/>
        </w:rPr>
        <w:t>期内继续使用PCT体系。申请人在遵守时限方面遇到延误</w:t>
      </w:r>
      <w:r w:rsidR="00942C87" w:rsidRPr="00DA1674">
        <w:rPr>
          <w:rFonts w:ascii="SimSun" w:hAnsi="SimSun" w:hint="eastAsia"/>
          <w:sz w:val="21"/>
          <w:szCs w:val="21"/>
        </w:rPr>
        <w:t>的</w:t>
      </w:r>
      <w:r w:rsidRPr="00DA1674">
        <w:rPr>
          <w:rFonts w:ascii="SimSun" w:hAnsi="SimSun"/>
          <w:sz w:val="21"/>
          <w:szCs w:val="21"/>
        </w:rPr>
        <w:t>，PCT体系会提供适当的延期、例外和其他</w:t>
      </w:r>
      <w:r w:rsidR="006A0B71" w:rsidRPr="00DA1674">
        <w:rPr>
          <w:rFonts w:ascii="SimSun" w:hAnsi="SimSun" w:hint="eastAsia"/>
          <w:sz w:val="21"/>
          <w:szCs w:val="21"/>
        </w:rPr>
        <w:t>救济</w:t>
      </w:r>
      <w:r w:rsidRPr="00DA1674">
        <w:rPr>
          <w:rFonts w:ascii="SimSun" w:hAnsi="SimSun"/>
          <w:sz w:val="21"/>
          <w:szCs w:val="21"/>
        </w:rPr>
        <w:t>，详见文件</w:t>
      </w:r>
      <w:hyperlink r:id="rId11" w:history="1">
        <w:r w:rsidRPr="00F646AC">
          <w:rPr>
            <w:rStyle w:val="Hyperlink"/>
            <w:rFonts w:ascii="SimSun" w:hAnsi="SimSun"/>
            <w:sz w:val="21"/>
            <w:szCs w:val="21"/>
          </w:rPr>
          <w:t>A/6</w:t>
        </w:r>
        <w:r w:rsidR="00F01EF0" w:rsidRPr="00F646AC">
          <w:rPr>
            <w:rStyle w:val="Hyperlink"/>
            <w:rFonts w:ascii="SimSun" w:hAnsi="SimSun"/>
            <w:sz w:val="21"/>
            <w:szCs w:val="21"/>
          </w:rPr>
          <w:t>4</w:t>
        </w:r>
        <w:r w:rsidRPr="00F646AC">
          <w:rPr>
            <w:rStyle w:val="Hyperlink"/>
            <w:rFonts w:ascii="SimSun" w:hAnsi="SimSun"/>
            <w:sz w:val="21"/>
            <w:szCs w:val="21"/>
          </w:rPr>
          <w:t>/</w:t>
        </w:r>
        <w:r w:rsidR="00F01EF0" w:rsidRPr="00F646AC">
          <w:rPr>
            <w:rStyle w:val="Hyperlink"/>
            <w:rFonts w:ascii="SimSun" w:hAnsi="SimSun"/>
            <w:sz w:val="21"/>
            <w:szCs w:val="21"/>
          </w:rPr>
          <w:t>8</w:t>
        </w:r>
      </w:hyperlink>
      <w:r w:rsidRPr="00DA1674">
        <w:rPr>
          <w:rFonts w:ascii="SimSun" w:hAnsi="SimSun"/>
          <w:sz w:val="21"/>
          <w:szCs w:val="21"/>
        </w:rPr>
        <w:t>第106段。</w:t>
      </w:r>
    </w:p>
    <w:p w14:paraId="7014A333" w14:textId="04F60ED0" w:rsidR="00396DDF" w:rsidRPr="00DA1674" w:rsidRDefault="00F40D99" w:rsidP="00F646AC">
      <w:pPr>
        <w:pStyle w:val="NormalWeb"/>
        <w:numPr>
          <w:ilvl w:val="2"/>
          <w:numId w:val="7"/>
        </w:numPr>
        <w:tabs>
          <w:tab w:val="left" w:pos="1985"/>
        </w:tabs>
        <w:spacing w:before="0" w:beforeAutospacing="0" w:afterLines="50" w:after="120" w:afterAutospacing="0" w:line="340" w:lineRule="atLeast"/>
        <w:ind w:left="1985" w:hanging="851"/>
        <w:jc w:val="both"/>
        <w:rPr>
          <w:rFonts w:ascii="SimSun" w:hAnsi="SimSun"/>
          <w:b/>
          <w:bCs/>
          <w:sz w:val="21"/>
          <w:szCs w:val="21"/>
          <w:lang w:eastAsia="zh-CN"/>
        </w:rPr>
      </w:pPr>
      <w:r w:rsidRPr="00F646AC">
        <w:rPr>
          <w:rFonts w:ascii="SimSun" w:eastAsia="SimSun" w:hAnsi="SimSun" w:cs="Arial"/>
          <w:color w:val="000000"/>
          <w:sz w:val="21"/>
          <w:szCs w:val="21"/>
          <w:u w:val="single"/>
          <w:lang w:eastAsia="zh-CN"/>
        </w:rPr>
        <w:t>国际检索和初步审查机构</w:t>
      </w:r>
      <w:r w:rsidRPr="00DA1674">
        <w:rPr>
          <w:rFonts w:ascii="SimSun" w:hAnsi="SimSun"/>
          <w:sz w:val="21"/>
          <w:szCs w:val="21"/>
          <w:lang w:eastAsia="zh-CN"/>
        </w:rPr>
        <w:t>（ISA/IPEA）</w:t>
      </w:r>
    </w:p>
    <w:bookmarkEnd w:id="19"/>
    <w:p w14:paraId="5766B67A" w14:textId="3BD8C02A" w:rsidR="00396DDF" w:rsidRPr="00DA1674" w:rsidRDefault="00F40D99" w:rsidP="00DA1674">
      <w:pPr>
        <w:pStyle w:val="xmsolistparagraph"/>
        <w:spacing w:before="0" w:beforeAutospacing="0" w:afterLines="50" w:after="120" w:afterAutospacing="0" w:line="340" w:lineRule="atLeast"/>
        <w:jc w:val="both"/>
        <w:rPr>
          <w:rFonts w:ascii="SimSun" w:eastAsia="SimSun" w:hAnsi="SimSun" w:cs="Arial"/>
          <w:sz w:val="21"/>
          <w:szCs w:val="21"/>
          <w:lang w:val="en-GB" w:eastAsia="zh-CN"/>
        </w:rPr>
      </w:pPr>
      <w:r w:rsidRPr="00DA1674">
        <w:rPr>
          <w:rFonts w:ascii="SimSun" w:eastAsia="SimSun" w:hAnsi="SimSun" w:cs="Arial"/>
          <w:sz w:val="21"/>
          <w:szCs w:val="21"/>
          <w:lang w:val="en-GB"/>
        </w:rPr>
        <w:fldChar w:fldCharType="begin"/>
      </w:r>
      <w:r w:rsidRPr="00DA1674">
        <w:rPr>
          <w:rFonts w:ascii="SimSun" w:eastAsia="SimSun" w:hAnsi="SimSun" w:cs="Arial"/>
          <w:sz w:val="21"/>
          <w:szCs w:val="21"/>
          <w:lang w:val="en-GB" w:eastAsia="zh-CN"/>
        </w:rPr>
        <w:instrText xml:space="preserve"> AUTONUM  </w:instrText>
      </w:r>
      <w:r w:rsidRPr="00DA1674">
        <w:rPr>
          <w:rFonts w:ascii="SimSun" w:eastAsia="SimSun" w:hAnsi="SimSun" w:cs="Arial"/>
          <w:sz w:val="21"/>
          <w:szCs w:val="21"/>
          <w:lang w:val="en-GB"/>
        </w:rPr>
        <w:fldChar w:fldCharType="end"/>
      </w:r>
      <w:r w:rsidRPr="00DA1674">
        <w:rPr>
          <w:rFonts w:ascii="SimSun" w:eastAsia="SimSun" w:hAnsi="SimSun" w:cs="Arial"/>
          <w:sz w:val="21"/>
          <w:szCs w:val="21"/>
          <w:lang w:val="en-GB" w:eastAsia="zh-CN"/>
        </w:rPr>
        <w:tab/>
      </w:r>
      <w:r w:rsidR="00D51767" w:rsidRPr="00DA1674">
        <w:rPr>
          <w:rFonts w:ascii="SimSun" w:eastAsia="SimSun" w:hAnsi="SimSun" w:cs="Arial"/>
          <w:sz w:val="21"/>
          <w:szCs w:val="21"/>
          <w:lang w:val="en-GB" w:eastAsia="zh-CN"/>
        </w:rPr>
        <w:t>2023年7月举行的</w:t>
      </w:r>
      <w:r w:rsidRPr="00DA1674">
        <w:rPr>
          <w:rFonts w:ascii="SimSun" w:eastAsia="SimSun" w:hAnsi="SimSun" w:cs="Arial"/>
          <w:sz w:val="21"/>
          <w:szCs w:val="21"/>
          <w:lang w:val="en-GB" w:eastAsia="zh-CN"/>
        </w:rPr>
        <w:t>PCT联盟大会第</w:t>
      </w:r>
      <w:r w:rsidR="00F646AC">
        <w:rPr>
          <w:rFonts w:ascii="SimSun" w:eastAsia="SimSun" w:hAnsi="SimSun" w:cs="Arial" w:hint="eastAsia"/>
          <w:sz w:val="21"/>
          <w:szCs w:val="21"/>
          <w:lang w:val="en-GB" w:eastAsia="zh-CN"/>
        </w:rPr>
        <w:t>五十五</w:t>
      </w:r>
      <w:r w:rsidRPr="00DA1674">
        <w:rPr>
          <w:rFonts w:ascii="SimSun" w:eastAsia="SimSun" w:hAnsi="SimSun" w:cs="Arial"/>
          <w:sz w:val="21"/>
          <w:szCs w:val="21"/>
          <w:lang w:val="en-GB" w:eastAsia="zh-CN"/>
        </w:rPr>
        <w:t>届</w:t>
      </w:r>
      <w:r w:rsidR="00D51767" w:rsidRPr="00DA1674">
        <w:rPr>
          <w:rFonts w:ascii="SimSun" w:eastAsia="SimSun" w:hAnsi="SimSun" w:cs="Arial" w:hint="eastAsia"/>
          <w:sz w:val="21"/>
          <w:szCs w:val="21"/>
          <w:lang w:val="en-GB" w:eastAsia="zh-CN"/>
        </w:rPr>
        <w:t>会议</w:t>
      </w:r>
      <w:r w:rsidRPr="00DA1674">
        <w:rPr>
          <w:rFonts w:ascii="SimSun" w:eastAsia="SimSun" w:hAnsi="SimSun" w:cs="Arial"/>
          <w:sz w:val="21"/>
          <w:szCs w:val="21"/>
          <w:lang w:val="en-GB" w:eastAsia="zh-CN"/>
        </w:rPr>
        <w:t>批准了乌克兰经济发展和贸易部与</w:t>
      </w:r>
      <w:r w:rsidR="00D51767" w:rsidRPr="00DA1674">
        <w:rPr>
          <w:rFonts w:ascii="SimSun" w:eastAsia="SimSun" w:hAnsi="SimSun" w:cs="Arial" w:hint="eastAsia"/>
          <w:sz w:val="21"/>
          <w:szCs w:val="21"/>
          <w:lang w:val="en-GB" w:eastAsia="zh-CN"/>
        </w:rPr>
        <w:t>产权组织</w:t>
      </w:r>
      <w:r w:rsidRPr="00DA1674">
        <w:rPr>
          <w:rFonts w:ascii="SimSun" w:eastAsia="SimSun" w:hAnsi="SimSun" w:cs="Arial"/>
          <w:sz w:val="21"/>
          <w:szCs w:val="21"/>
          <w:lang w:val="en-GB" w:eastAsia="zh-CN"/>
        </w:rPr>
        <w:t>国际局之间关于乌克兰国家知识产权局作为国际检索机构和国际初步审查机构的职能的</w:t>
      </w:r>
      <w:r w:rsidR="00D51767" w:rsidRPr="00DA1674">
        <w:rPr>
          <w:rFonts w:ascii="SimSun" w:eastAsia="SimSun" w:hAnsi="SimSun" w:cs="Arial" w:hint="eastAsia"/>
          <w:sz w:val="21"/>
          <w:szCs w:val="21"/>
          <w:lang w:val="en-GB" w:eastAsia="zh-CN"/>
        </w:rPr>
        <w:t>协议</w:t>
      </w:r>
      <w:r w:rsidRPr="00DA1674">
        <w:rPr>
          <w:rFonts w:ascii="SimSun" w:eastAsia="SimSun" w:hAnsi="SimSun" w:cs="Arial"/>
          <w:sz w:val="21"/>
          <w:szCs w:val="21"/>
          <w:lang w:val="en-GB" w:eastAsia="zh-CN"/>
        </w:rPr>
        <w:t>修正案。这些修正案于2023年7月14日生效。</w:t>
      </w:r>
    </w:p>
    <w:p w14:paraId="5262D736" w14:textId="33538512" w:rsidR="00396DDF" w:rsidRPr="00DA1674" w:rsidRDefault="00F40D99" w:rsidP="00DA1674">
      <w:pPr>
        <w:pStyle w:val="xmsolistparagraph"/>
        <w:spacing w:before="0" w:beforeAutospacing="0" w:afterLines="50" w:after="120" w:afterAutospacing="0" w:line="340" w:lineRule="atLeast"/>
        <w:jc w:val="both"/>
        <w:rPr>
          <w:rFonts w:ascii="SimSun" w:eastAsia="SimSun" w:hAnsi="SimSun" w:cs="Arial"/>
          <w:sz w:val="21"/>
          <w:szCs w:val="21"/>
          <w:lang w:val="en-GB" w:eastAsia="zh-CN"/>
        </w:rPr>
      </w:pPr>
      <w:r w:rsidRPr="00DA1674">
        <w:rPr>
          <w:rFonts w:ascii="SimSun" w:eastAsia="SimSun" w:hAnsi="SimSun" w:cs="Arial"/>
          <w:sz w:val="21"/>
          <w:szCs w:val="21"/>
          <w:lang w:val="en-GB"/>
        </w:rPr>
        <w:fldChar w:fldCharType="begin"/>
      </w:r>
      <w:r w:rsidRPr="00DA1674">
        <w:rPr>
          <w:rFonts w:ascii="SimSun" w:eastAsia="SimSun" w:hAnsi="SimSun" w:cs="Arial"/>
          <w:sz w:val="21"/>
          <w:szCs w:val="21"/>
          <w:lang w:val="en-GB" w:eastAsia="zh-CN"/>
        </w:rPr>
        <w:instrText xml:space="preserve"> AUTONUM  </w:instrText>
      </w:r>
      <w:r w:rsidRPr="00DA1674">
        <w:rPr>
          <w:rFonts w:ascii="SimSun" w:eastAsia="SimSun" w:hAnsi="SimSun" w:cs="Arial"/>
          <w:sz w:val="21"/>
          <w:szCs w:val="21"/>
          <w:lang w:val="en-GB"/>
        </w:rPr>
        <w:fldChar w:fldCharType="end"/>
      </w:r>
      <w:r w:rsidRPr="00DA1674">
        <w:rPr>
          <w:rFonts w:ascii="SimSun" w:eastAsia="SimSun" w:hAnsi="SimSun" w:cs="Arial"/>
          <w:sz w:val="21"/>
          <w:szCs w:val="21"/>
          <w:lang w:val="en-GB" w:eastAsia="zh-CN"/>
        </w:rPr>
        <w:tab/>
        <w:t>自2023年</w:t>
      </w:r>
      <w:r w:rsidR="00094832" w:rsidRPr="00DA1674">
        <w:rPr>
          <w:rFonts w:ascii="SimSun" w:eastAsia="SimSun" w:hAnsi="SimSun" w:cs="Arial" w:hint="eastAsia"/>
          <w:sz w:val="21"/>
          <w:szCs w:val="21"/>
          <w:lang w:val="en-GB" w:eastAsia="zh-CN"/>
        </w:rPr>
        <w:t>成员国</w:t>
      </w:r>
      <w:r w:rsidRPr="00DA1674">
        <w:rPr>
          <w:rFonts w:ascii="SimSun" w:eastAsia="SimSun" w:hAnsi="SimSun" w:cs="Arial"/>
          <w:sz w:val="21"/>
          <w:szCs w:val="21"/>
          <w:lang w:val="en-GB" w:eastAsia="zh-CN"/>
        </w:rPr>
        <w:t>大会以来，UANIPIO已</w:t>
      </w:r>
      <w:r w:rsidR="00D51767" w:rsidRPr="00DA1674">
        <w:rPr>
          <w:rFonts w:ascii="SimSun" w:eastAsia="SimSun" w:hAnsi="SimSun" w:cs="Arial" w:hint="eastAsia"/>
          <w:sz w:val="21"/>
          <w:szCs w:val="21"/>
          <w:lang w:val="en-GB" w:eastAsia="zh-CN"/>
        </w:rPr>
        <w:t>编制</w:t>
      </w:r>
      <w:r w:rsidRPr="00DA1674">
        <w:rPr>
          <w:rFonts w:ascii="SimSun" w:eastAsia="SimSun" w:hAnsi="SimSun" w:cs="Arial"/>
          <w:sz w:val="21"/>
          <w:szCs w:val="21"/>
          <w:lang w:val="en-GB" w:eastAsia="zh-CN"/>
        </w:rPr>
        <w:t>了约50份国际</w:t>
      </w:r>
      <w:r w:rsidR="00D51767" w:rsidRPr="00DA1674">
        <w:rPr>
          <w:rFonts w:ascii="SimSun" w:eastAsia="SimSun" w:hAnsi="SimSun" w:cs="Arial" w:hint="eastAsia"/>
          <w:sz w:val="21"/>
          <w:szCs w:val="21"/>
          <w:lang w:val="en-GB" w:eastAsia="zh-CN"/>
        </w:rPr>
        <w:t>检索</w:t>
      </w:r>
      <w:r w:rsidRPr="00DA1674">
        <w:rPr>
          <w:rFonts w:ascii="SimSun" w:eastAsia="SimSun" w:hAnsi="SimSun" w:cs="Arial"/>
          <w:sz w:val="21"/>
          <w:szCs w:val="21"/>
          <w:lang w:val="en-GB" w:eastAsia="zh-CN"/>
        </w:rPr>
        <w:t>报告。</w:t>
      </w:r>
    </w:p>
    <w:p w14:paraId="34E7209D" w14:textId="0EF1232A" w:rsidR="00396DDF" w:rsidRPr="00F646AC" w:rsidRDefault="00F40D99" w:rsidP="00DA1674">
      <w:pPr>
        <w:pStyle w:val="Heading2"/>
        <w:numPr>
          <w:ilvl w:val="1"/>
          <w:numId w:val="7"/>
        </w:numPr>
        <w:tabs>
          <w:tab w:val="num" w:pos="360"/>
        </w:tabs>
        <w:spacing w:before="0" w:afterLines="50" w:after="120" w:line="340" w:lineRule="atLeast"/>
        <w:ind w:left="1134" w:hanging="567"/>
        <w:jc w:val="both"/>
        <w:rPr>
          <w:rFonts w:ascii="SimSun" w:eastAsia="SimHei" w:hAnsi="SimSun"/>
          <w:sz w:val="21"/>
          <w:szCs w:val="21"/>
        </w:rPr>
      </w:pPr>
      <w:bookmarkStart w:id="20" w:name="_Hlk166582685"/>
      <w:r w:rsidRPr="00F646AC">
        <w:rPr>
          <w:rFonts w:ascii="SimSun" w:eastAsia="SimHei" w:hAnsi="SimSun"/>
          <w:sz w:val="21"/>
          <w:szCs w:val="21"/>
        </w:rPr>
        <w:t>马德里</w:t>
      </w:r>
      <w:r w:rsidR="00D51767" w:rsidRPr="00F646AC">
        <w:rPr>
          <w:rFonts w:ascii="SimSun" w:eastAsia="SimHei" w:hAnsi="SimSun" w:hint="eastAsia"/>
          <w:sz w:val="21"/>
          <w:szCs w:val="21"/>
        </w:rPr>
        <w:t>体系</w:t>
      </w:r>
    </w:p>
    <w:p w14:paraId="21DAF364" w14:textId="29DB34A0" w:rsidR="00396DDF" w:rsidRPr="00DA1674" w:rsidRDefault="00F40D99" w:rsidP="00DA1674">
      <w:pPr>
        <w:pStyle w:val="NormalWeb"/>
        <w:shd w:val="clear" w:color="auto" w:fill="FFFFFF"/>
        <w:spacing w:before="0" w:beforeAutospacing="0" w:afterLines="50" w:after="120" w:afterAutospacing="0" w:line="340" w:lineRule="atLeast"/>
        <w:jc w:val="both"/>
        <w:rPr>
          <w:rFonts w:ascii="SimSun" w:eastAsia="SimSun" w:hAnsi="SimSun" w:cs="Arial"/>
          <w:sz w:val="21"/>
          <w:szCs w:val="21"/>
          <w:lang w:val="en-GB" w:eastAsia="zh-CN"/>
        </w:rPr>
      </w:pPr>
      <w:r w:rsidRPr="00DA1674">
        <w:rPr>
          <w:rFonts w:ascii="SimSun" w:eastAsia="SimSun" w:hAnsi="SimSun" w:cs="Arial"/>
          <w:sz w:val="21"/>
          <w:szCs w:val="21"/>
          <w:lang w:val="en-GB"/>
        </w:rPr>
        <w:fldChar w:fldCharType="begin"/>
      </w:r>
      <w:r w:rsidRPr="00DA1674">
        <w:rPr>
          <w:rFonts w:ascii="SimSun" w:eastAsia="SimSun" w:hAnsi="SimSun" w:cs="Arial"/>
          <w:sz w:val="21"/>
          <w:szCs w:val="21"/>
          <w:lang w:val="en-GB" w:eastAsia="zh-CN"/>
        </w:rPr>
        <w:instrText xml:space="preserve"> AUTONUM  </w:instrText>
      </w:r>
      <w:r w:rsidRPr="00DA1674">
        <w:rPr>
          <w:rFonts w:ascii="SimSun" w:eastAsia="SimSun" w:hAnsi="SimSun" w:cs="Arial"/>
          <w:sz w:val="21"/>
          <w:szCs w:val="21"/>
          <w:lang w:val="en-GB"/>
        </w:rPr>
        <w:fldChar w:fldCharType="end"/>
      </w:r>
      <w:r w:rsidRPr="00DA1674">
        <w:rPr>
          <w:rFonts w:ascii="SimSun" w:eastAsia="SimSun" w:hAnsi="SimSun" w:cs="Arial"/>
          <w:sz w:val="21"/>
          <w:szCs w:val="21"/>
          <w:lang w:val="en-GB" w:eastAsia="zh-CN"/>
        </w:rPr>
        <w:tab/>
        <w:t>与2022年相比，2023年在</w:t>
      </w:r>
      <w:r w:rsidR="00D51767" w:rsidRPr="00DA1674">
        <w:rPr>
          <w:rFonts w:ascii="SimSun" w:eastAsia="SimSun" w:hAnsi="SimSun" w:cs="Arial" w:hint="eastAsia"/>
          <w:sz w:val="21"/>
          <w:szCs w:val="21"/>
          <w:lang w:val="en-GB" w:eastAsia="zh-CN"/>
        </w:rPr>
        <w:t>产权组织</w:t>
      </w:r>
      <w:r w:rsidRPr="00DA1674">
        <w:rPr>
          <w:rFonts w:ascii="SimSun" w:eastAsia="SimSun" w:hAnsi="SimSun" w:cs="Arial"/>
          <w:sz w:val="21"/>
          <w:szCs w:val="21"/>
          <w:lang w:val="en-GB" w:eastAsia="zh-CN"/>
        </w:rPr>
        <w:t>马德里体系下提交的乌克兰</w:t>
      </w:r>
      <w:r w:rsidR="005948D3" w:rsidRPr="00DA1674">
        <w:rPr>
          <w:rFonts w:ascii="SimSun" w:eastAsia="SimSun" w:hAnsi="SimSun" w:cs="Arial" w:hint="eastAsia"/>
          <w:sz w:val="21"/>
          <w:szCs w:val="21"/>
          <w:lang w:val="en-GB" w:eastAsia="zh-CN"/>
        </w:rPr>
        <w:t>作为原属国</w:t>
      </w:r>
      <w:r w:rsidRPr="00DA1674">
        <w:rPr>
          <w:rFonts w:ascii="SimSun" w:eastAsia="SimSun" w:hAnsi="SimSun" w:cs="Arial"/>
          <w:sz w:val="21"/>
          <w:szCs w:val="21"/>
          <w:lang w:val="en-GB" w:eastAsia="zh-CN"/>
        </w:rPr>
        <w:t>的商标</w:t>
      </w:r>
      <w:r w:rsidR="00D51767" w:rsidRPr="00DA1674">
        <w:rPr>
          <w:rFonts w:ascii="SimSun" w:eastAsia="SimSun" w:hAnsi="SimSun" w:cs="Arial"/>
          <w:sz w:val="21"/>
          <w:szCs w:val="21"/>
          <w:lang w:val="en-GB" w:eastAsia="zh-CN"/>
        </w:rPr>
        <w:t>国际</w:t>
      </w:r>
      <w:r w:rsidRPr="00DA1674">
        <w:rPr>
          <w:rFonts w:ascii="SimSun" w:eastAsia="SimSun" w:hAnsi="SimSun" w:cs="Arial"/>
          <w:sz w:val="21"/>
          <w:szCs w:val="21"/>
          <w:lang w:val="en-GB" w:eastAsia="zh-CN"/>
        </w:rPr>
        <w:t>申请</w:t>
      </w:r>
      <w:r w:rsidR="00D51767" w:rsidRPr="00DA1674">
        <w:rPr>
          <w:rFonts w:ascii="SimSun" w:eastAsia="SimSun" w:hAnsi="SimSun" w:cs="Arial" w:hint="eastAsia"/>
          <w:sz w:val="21"/>
          <w:szCs w:val="21"/>
          <w:lang w:val="en-GB" w:eastAsia="zh-CN"/>
        </w:rPr>
        <w:t>量</w:t>
      </w:r>
      <w:r w:rsidRPr="00DA1674">
        <w:rPr>
          <w:rFonts w:ascii="SimSun" w:eastAsia="SimSun" w:hAnsi="SimSun" w:cs="Arial"/>
          <w:sz w:val="21"/>
          <w:szCs w:val="21"/>
          <w:lang w:val="en-GB" w:eastAsia="zh-CN"/>
        </w:rPr>
        <w:t>增</w:t>
      </w:r>
      <w:r w:rsidR="00D51767" w:rsidRPr="00DA1674">
        <w:rPr>
          <w:rFonts w:ascii="SimSun" w:eastAsia="SimSun" w:hAnsi="SimSun" w:cs="Arial" w:hint="eastAsia"/>
          <w:sz w:val="21"/>
          <w:szCs w:val="21"/>
          <w:lang w:val="en-GB" w:eastAsia="zh-CN"/>
        </w:rPr>
        <w:t>长</w:t>
      </w:r>
      <w:r w:rsidRPr="00DA1674">
        <w:rPr>
          <w:rFonts w:ascii="SimSun" w:eastAsia="SimSun" w:hAnsi="SimSun" w:cs="Arial"/>
          <w:sz w:val="21"/>
          <w:szCs w:val="21"/>
          <w:lang w:val="en-GB" w:eastAsia="zh-CN"/>
        </w:rPr>
        <w:t>了约21%，几乎达到了战前2021年的申请量。</w:t>
      </w:r>
    </w:p>
    <w:p w14:paraId="67B7FA53" w14:textId="77777777" w:rsidR="004D4646" w:rsidRPr="00DA1674" w:rsidRDefault="004D4646" w:rsidP="00DA1674">
      <w:pPr>
        <w:pStyle w:val="NormalWeb"/>
        <w:shd w:val="clear" w:color="auto" w:fill="FFFFFF"/>
        <w:spacing w:before="0" w:beforeAutospacing="0" w:afterLines="50" w:after="120" w:afterAutospacing="0" w:line="340" w:lineRule="atLeast"/>
        <w:jc w:val="both"/>
        <w:rPr>
          <w:rFonts w:ascii="SimSun" w:eastAsia="SimSun" w:hAnsi="SimSun" w:cs="Arial"/>
          <w:sz w:val="21"/>
          <w:szCs w:val="21"/>
          <w:lang w:val="en-GB"/>
        </w:rPr>
      </w:pPr>
      <w:r w:rsidRPr="00DA1674">
        <w:rPr>
          <w:rFonts w:ascii="SimSun" w:eastAsia="SimSun" w:hAnsi="SimSun" w:cs="Arial"/>
          <w:noProof/>
          <w:sz w:val="21"/>
          <w:szCs w:val="21"/>
          <w14:ligatures w14:val="standardContextual"/>
        </w:rPr>
        <w:lastRenderedPageBreak/>
        <w:drawing>
          <wp:inline distT="0" distB="0" distL="0" distR="0" wp14:anchorId="408AB2A5" wp14:editId="218BBA0A">
            <wp:extent cx="5733415" cy="2247265"/>
            <wp:effectExtent l="0" t="0" r="635" b="635"/>
            <wp:docPr id="10" name="Chart 10">
              <a:extLst xmlns:a="http://schemas.openxmlformats.org/drawingml/2006/main">
                <a:ext uri="{FF2B5EF4-FFF2-40B4-BE49-F238E27FC236}">
                  <a16:creationId xmlns:a16="http://schemas.microsoft.com/office/drawing/2014/main" id="{84727509-5AD8-4E78-99AF-C2E089A3F3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0B286F" w14:textId="50EECF06" w:rsidR="00396DDF" w:rsidRPr="00DA1674" w:rsidRDefault="00F40D99" w:rsidP="00DA1674">
      <w:pPr>
        <w:pStyle w:val="NormalWeb"/>
        <w:shd w:val="clear" w:color="auto" w:fill="FFFFFF"/>
        <w:spacing w:before="0" w:beforeAutospacing="0" w:afterLines="50" w:after="120" w:afterAutospacing="0" w:line="340" w:lineRule="atLeast"/>
        <w:jc w:val="both"/>
        <w:rPr>
          <w:rFonts w:ascii="SimSun" w:eastAsia="SimSun" w:hAnsi="SimSun" w:cs="Arial"/>
          <w:sz w:val="21"/>
          <w:szCs w:val="21"/>
          <w:lang w:val="en-GB" w:eastAsia="zh-CN"/>
        </w:rPr>
      </w:pPr>
      <w:r w:rsidRPr="00DA1674">
        <w:rPr>
          <w:rFonts w:ascii="SimSun" w:eastAsia="SimSun" w:hAnsi="SimSun" w:cs="Arial"/>
          <w:sz w:val="21"/>
          <w:szCs w:val="21"/>
          <w:lang w:val="en-GB"/>
        </w:rPr>
        <w:fldChar w:fldCharType="begin"/>
      </w:r>
      <w:r w:rsidRPr="00DA1674">
        <w:rPr>
          <w:rFonts w:ascii="SimSun" w:eastAsia="SimSun" w:hAnsi="SimSun" w:cs="Arial"/>
          <w:sz w:val="21"/>
          <w:szCs w:val="21"/>
          <w:lang w:val="en-GB" w:eastAsia="zh-CN"/>
        </w:rPr>
        <w:instrText xml:space="preserve"> AUTONUM  </w:instrText>
      </w:r>
      <w:r w:rsidRPr="00DA1674">
        <w:rPr>
          <w:rFonts w:ascii="SimSun" w:eastAsia="SimSun" w:hAnsi="SimSun" w:cs="Arial"/>
          <w:sz w:val="21"/>
          <w:szCs w:val="21"/>
          <w:lang w:val="en-GB"/>
        </w:rPr>
        <w:fldChar w:fldCharType="end"/>
      </w:r>
      <w:r w:rsidRPr="00DA1674">
        <w:rPr>
          <w:rFonts w:ascii="SimSun" w:eastAsia="SimSun" w:hAnsi="SimSun" w:cs="Arial"/>
          <w:sz w:val="21"/>
          <w:szCs w:val="21"/>
          <w:lang w:val="en-GB" w:eastAsia="zh-CN"/>
        </w:rPr>
        <w:tab/>
        <w:t>国际局收到的商标</w:t>
      </w:r>
      <w:r w:rsidR="00335155" w:rsidRPr="00DA1674">
        <w:rPr>
          <w:rFonts w:ascii="SimSun" w:eastAsia="SimSun" w:hAnsi="SimSun" w:cs="Arial"/>
          <w:sz w:val="21"/>
          <w:szCs w:val="21"/>
          <w:lang w:val="en-GB" w:eastAsia="zh-CN"/>
        </w:rPr>
        <w:t>国际</w:t>
      </w:r>
      <w:r w:rsidRPr="00DA1674">
        <w:rPr>
          <w:rFonts w:ascii="SimSun" w:eastAsia="SimSun" w:hAnsi="SimSun" w:cs="Arial"/>
          <w:sz w:val="21"/>
          <w:szCs w:val="21"/>
          <w:lang w:val="en-GB" w:eastAsia="zh-CN"/>
        </w:rPr>
        <w:t>申请中</w:t>
      </w:r>
      <w:r w:rsidR="00564719" w:rsidRPr="00DA1674">
        <w:rPr>
          <w:rFonts w:ascii="SimSun" w:eastAsia="SimSun" w:hAnsi="SimSun" w:cs="Arial"/>
          <w:sz w:val="21"/>
          <w:szCs w:val="21"/>
          <w:lang w:val="en-GB" w:eastAsia="zh-CN"/>
        </w:rPr>
        <w:t>指定</w:t>
      </w:r>
      <w:r w:rsidRPr="00DA1674">
        <w:rPr>
          <w:rFonts w:ascii="SimSun" w:eastAsia="SimSun" w:hAnsi="SimSun" w:cs="Arial"/>
          <w:sz w:val="21"/>
          <w:szCs w:val="21"/>
          <w:lang w:val="en-GB" w:eastAsia="zh-CN"/>
        </w:rPr>
        <w:t>乌克兰的数量下降了约14%，从2022年的6,512</w:t>
      </w:r>
      <w:r w:rsidR="00335155" w:rsidRPr="00DA1674">
        <w:rPr>
          <w:rFonts w:ascii="SimSun" w:eastAsia="SimSun" w:hAnsi="SimSun" w:cs="Arial" w:hint="eastAsia"/>
          <w:sz w:val="21"/>
          <w:szCs w:val="21"/>
          <w:lang w:val="en-GB" w:eastAsia="zh-CN"/>
        </w:rPr>
        <w:t>项</w:t>
      </w:r>
      <w:r w:rsidRPr="00DA1674">
        <w:rPr>
          <w:rFonts w:ascii="SimSun" w:eastAsia="SimSun" w:hAnsi="SimSun" w:cs="Arial"/>
          <w:sz w:val="21"/>
          <w:szCs w:val="21"/>
          <w:lang w:val="en-GB" w:eastAsia="zh-CN"/>
        </w:rPr>
        <w:t>下降到2023年的5,621</w:t>
      </w:r>
      <w:r w:rsidR="00335155" w:rsidRPr="00DA1674">
        <w:rPr>
          <w:rFonts w:ascii="SimSun" w:eastAsia="SimSun" w:hAnsi="SimSun" w:cs="Arial" w:hint="eastAsia"/>
          <w:sz w:val="21"/>
          <w:szCs w:val="21"/>
          <w:lang w:val="en-GB" w:eastAsia="zh-CN"/>
        </w:rPr>
        <w:t>项</w:t>
      </w:r>
      <w:r w:rsidRPr="00DA1674">
        <w:rPr>
          <w:rFonts w:ascii="SimSun" w:eastAsia="SimSun" w:hAnsi="SimSun" w:cs="Arial"/>
          <w:sz w:val="21"/>
          <w:szCs w:val="21"/>
          <w:lang w:val="en-GB" w:eastAsia="zh-CN"/>
        </w:rPr>
        <w:t>。</w:t>
      </w:r>
    </w:p>
    <w:p w14:paraId="7F1ADB79" w14:textId="77777777" w:rsidR="004D4646" w:rsidRPr="00DA1674" w:rsidRDefault="004D4646" w:rsidP="00DA1674">
      <w:pPr>
        <w:pStyle w:val="NormalWeb"/>
        <w:shd w:val="clear" w:color="auto" w:fill="FFFFFF"/>
        <w:spacing w:before="0" w:beforeAutospacing="0" w:afterLines="50" w:after="120" w:afterAutospacing="0" w:line="340" w:lineRule="atLeast"/>
        <w:jc w:val="both"/>
        <w:rPr>
          <w:rFonts w:ascii="SimSun" w:eastAsia="SimSun" w:hAnsi="SimSun" w:cs="Arial"/>
          <w:noProof/>
          <w:sz w:val="21"/>
          <w:szCs w:val="21"/>
          <w14:ligatures w14:val="standardContextual"/>
        </w:rPr>
      </w:pPr>
      <w:r w:rsidRPr="00DA1674">
        <w:rPr>
          <w:rFonts w:ascii="SimSun" w:eastAsia="SimSun" w:hAnsi="SimSun" w:cs="Arial"/>
          <w:noProof/>
          <w:sz w:val="21"/>
          <w:szCs w:val="21"/>
          <w14:ligatures w14:val="standardContextual"/>
        </w:rPr>
        <w:drawing>
          <wp:inline distT="0" distB="0" distL="0" distR="0" wp14:anchorId="6C26B0FF" wp14:editId="18A88337">
            <wp:extent cx="5733415" cy="2247265"/>
            <wp:effectExtent l="0" t="0" r="635" b="635"/>
            <wp:docPr id="5" name="Chart 5">
              <a:extLst xmlns:a="http://schemas.openxmlformats.org/drawingml/2006/main">
                <a:ext uri="{FF2B5EF4-FFF2-40B4-BE49-F238E27FC236}">
                  <a16:creationId xmlns:a16="http://schemas.microsoft.com/office/drawing/2014/main" id="{97066B57-1744-40C7-9793-35FC0C1631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62B727" w14:textId="09F8A3C3" w:rsidR="00396DDF" w:rsidRPr="00DA1674" w:rsidRDefault="00F40D99" w:rsidP="00DA1674">
      <w:pPr>
        <w:pStyle w:val="xmsolistparagraph"/>
        <w:spacing w:before="0" w:beforeAutospacing="0" w:afterLines="50" w:after="120" w:afterAutospacing="0" w:line="340" w:lineRule="atLeast"/>
        <w:jc w:val="both"/>
        <w:rPr>
          <w:rFonts w:ascii="SimSun" w:eastAsia="SimSun" w:hAnsi="SimSun" w:cs="Arial"/>
          <w:color w:val="000000"/>
          <w:sz w:val="21"/>
          <w:szCs w:val="21"/>
          <w:lang w:eastAsia="zh-CN"/>
        </w:rPr>
      </w:pPr>
      <w:r w:rsidRPr="00DA1674">
        <w:rPr>
          <w:rFonts w:ascii="SimSun" w:eastAsia="SimSun" w:hAnsi="SimSun" w:cs="Arial"/>
          <w:color w:val="000000"/>
          <w:sz w:val="21"/>
          <w:szCs w:val="21"/>
        </w:rPr>
        <w:fldChar w:fldCharType="begin"/>
      </w:r>
      <w:r w:rsidRPr="00DA1674">
        <w:rPr>
          <w:rFonts w:ascii="SimSun" w:eastAsia="SimSun" w:hAnsi="SimSun" w:cs="Arial"/>
          <w:color w:val="000000"/>
          <w:sz w:val="21"/>
          <w:szCs w:val="21"/>
          <w:lang w:eastAsia="zh-CN"/>
        </w:rPr>
        <w:instrText xml:space="preserve"> AUTONUM  </w:instrText>
      </w:r>
      <w:r w:rsidRPr="00DA1674">
        <w:rPr>
          <w:rFonts w:ascii="SimSun" w:eastAsia="SimSun" w:hAnsi="SimSun" w:cs="Arial"/>
          <w:color w:val="000000"/>
          <w:sz w:val="21"/>
          <w:szCs w:val="21"/>
        </w:rPr>
        <w:fldChar w:fldCharType="end"/>
      </w:r>
      <w:r w:rsidRPr="00DA1674">
        <w:rPr>
          <w:rFonts w:ascii="SimSun" w:eastAsia="SimSun" w:hAnsi="SimSun" w:cs="Arial"/>
          <w:color w:val="000000"/>
          <w:sz w:val="21"/>
          <w:szCs w:val="21"/>
          <w:lang w:eastAsia="zh-CN"/>
        </w:rPr>
        <w:tab/>
        <w:t>国际局一直支持乌克兰使用马德里电子</w:t>
      </w:r>
      <w:proofErr w:type="spellStart"/>
      <w:r w:rsidR="00335155" w:rsidRPr="00DA1674">
        <w:rPr>
          <w:rFonts w:ascii="SimSun" w:eastAsia="SimSun" w:hAnsi="SimSun" w:cs="Arial" w:hint="eastAsia"/>
          <w:color w:val="000000"/>
          <w:sz w:val="21"/>
          <w:szCs w:val="21"/>
          <w:lang w:eastAsia="zh-CN"/>
        </w:rPr>
        <w:t>e</w:t>
      </w:r>
      <w:r w:rsidR="00335155" w:rsidRPr="00DA1674">
        <w:rPr>
          <w:rFonts w:ascii="SimSun" w:eastAsia="SimSun" w:hAnsi="SimSun" w:cs="Arial"/>
          <w:color w:val="000000"/>
          <w:sz w:val="21"/>
          <w:szCs w:val="21"/>
          <w:lang w:eastAsia="zh-CN"/>
        </w:rPr>
        <w:t>Filing</w:t>
      </w:r>
      <w:proofErr w:type="spellEnd"/>
      <w:r w:rsidRPr="00DA1674">
        <w:rPr>
          <w:rFonts w:ascii="SimSun" w:eastAsia="SimSun" w:hAnsi="SimSun" w:cs="Arial"/>
          <w:color w:val="000000"/>
          <w:sz w:val="21"/>
          <w:szCs w:val="21"/>
          <w:lang w:eastAsia="zh-CN"/>
        </w:rPr>
        <w:t>系统，乌克兰于2021年开始使用该系统。2023年，以数据摘录的形式提供了具体援助，帮助解决乌克兰在</w:t>
      </w:r>
      <w:r w:rsidR="00C3218C" w:rsidRPr="00DA1674">
        <w:rPr>
          <w:rFonts w:ascii="SimSun" w:eastAsia="SimSun" w:hAnsi="SimSun" w:cs="Arial" w:hint="eastAsia"/>
          <w:color w:val="000000"/>
          <w:sz w:val="21"/>
          <w:szCs w:val="21"/>
          <w:lang w:eastAsia="zh-CN"/>
        </w:rPr>
        <w:t>缴费</w:t>
      </w:r>
      <w:r w:rsidRPr="00DA1674">
        <w:rPr>
          <w:rFonts w:ascii="SimSun" w:eastAsia="SimSun" w:hAnsi="SimSun" w:cs="Arial"/>
          <w:color w:val="000000"/>
          <w:sz w:val="21"/>
          <w:szCs w:val="21"/>
          <w:lang w:eastAsia="zh-CN"/>
        </w:rPr>
        <w:t>方面遇到的困难。国际局继续与乌克兰</w:t>
      </w:r>
      <w:r w:rsidR="00627F35" w:rsidRPr="00DA1674">
        <w:rPr>
          <w:rFonts w:ascii="SimSun" w:eastAsia="SimSun" w:hAnsi="SimSun" w:cs="Arial" w:hint="eastAsia"/>
          <w:color w:val="000000"/>
          <w:sz w:val="21"/>
          <w:szCs w:val="21"/>
          <w:lang w:eastAsia="zh-CN"/>
        </w:rPr>
        <w:t>就此</w:t>
      </w:r>
      <w:r w:rsidR="00C3218C" w:rsidRPr="00DA1674">
        <w:rPr>
          <w:rFonts w:ascii="SimSun" w:eastAsia="SimSun" w:hAnsi="SimSun" w:cs="Arial" w:hint="eastAsia"/>
          <w:color w:val="000000"/>
          <w:sz w:val="21"/>
          <w:szCs w:val="21"/>
          <w:lang w:eastAsia="zh-CN"/>
        </w:rPr>
        <w:t>进行</w:t>
      </w:r>
      <w:r w:rsidRPr="00DA1674">
        <w:rPr>
          <w:rFonts w:ascii="SimSun" w:eastAsia="SimSun" w:hAnsi="SimSun" w:cs="Arial"/>
          <w:color w:val="000000"/>
          <w:sz w:val="21"/>
          <w:szCs w:val="21"/>
          <w:lang w:eastAsia="zh-CN"/>
        </w:rPr>
        <w:t>联络并向其提供支持，以确保</w:t>
      </w:r>
      <w:r w:rsidR="00C3218C" w:rsidRPr="00DA1674">
        <w:rPr>
          <w:rFonts w:ascii="SimSun" w:eastAsia="SimSun" w:hAnsi="SimSun" w:cs="Arial" w:hint="eastAsia"/>
          <w:color w:val="000000"/>
          <w:sz w:val="21"/>
          <w:szCs w:val="21"/>
          <w:lang w:eastAsia="zh-CN"/>
        </w:rPr>
        <w:t>缴费</w:t>
      </w:r>
      <w:r w:rsidR="00627F35" w:rsidRPr="00DA1674">
        <w:rPr>
          <w:rFonts w:ascii="SimSun" w:eastAsia="SimSun" w:hAnsi="SimSun" w:cs="Arial" w:hint="eastAsia"/>
          <w:color w:val="000000"/>
          <w:sz w:val="21"/>
          <w:szCs w:val="21"/>
          <w:lang w:eastAsia="zh-CN"/>
        </w:rPr>
        <w:t>流程</w:t>
      </w:r>
      <w:r w:rsidRPr="00DA1674">
        <w:rPr>
          <w:rFonts w:ascii="SimSun" w:eastAsia="SimSun" w:hAnsi="SimSun" w:cs="Arial"/>
          <w:color w:val="000000"/>
          <w:sz w:val="21"/>
          <w:szCs w:val="21"/>
          <w:lang w:eastAsia="zh-CN"/>
        </w:rPr>
        <w:t>顺利进行。</w:t>
      </w:r>
    </w:p>
    <w:p w14:paraId="54B7E230" w14:textId="556B97E1" w:rsidR="00396DDF" w:rsidRPr="00DA1674" w:rsidRDefault="00F40D99" w:rsidP="00DA1674">
      <w:pPr>
        <w:pStyle w:val="xmsolistparagraph"/>
        <w:spacing w:before="0" w:beforeAutospacing="0" w:afterLines="50" w:after="120" w:afterAutospacing="0" w:line="340" w:lineRule="atLeast"/>
        <w:jc w:val="both"/>
        <w:rPr>
          <w:rFonts w:ascii="SimSun" w:eastAsia="SimSun" w:hAnsi="SimSun" w:cs="Arial"/>
          <w:color w:val="000000"/>
          <w:sz w:val="21"/>
          <w:szCs w:val="21"/>
          <w:lang w:eastAsia="zh-CN"/>
        </w:rPr>
      </w:pPr>
      <w:r w:rsidRPr="00DA1674">
        <w:rPr>
          <w:rFonts w:ascii="SimSun" w:eastAsia="SimSun" w:hAnsi="SimSun" w:cs="Arial"/>
          <w:color w:val="000000"/>
          <w:sz w:val="21"/>
          <w:szCs w:val="21"/>
        </w:rPr>
        <w:fldChar w:fldCharType="begin"/>
      </w:r>
      <w:r w:rsidRPr="00DA1674">
        <w:rPr>
          <w:rFonts w:ascii="SimSun" w:eastAsia="SimSun" w:hAnsi="SimSun" w:cs="Arial"/>
          <w:color w:val="000000"/>
          <w:sz w:val="21"/>
          <w:szCs w:val="21"/>
          <w:lang w:eastAsia="zh-CN"/>
        </w:rPr>
        <w:instrText xml:space="preserve"> AUTONUM  </w:instrText>
      </w:r>
      <w:r w:rsidRPr="00DA1674">
        <w:rPr>
          <w:rFonts w:ascii="SimSun" w:eastAsia="SimSun" w:hAnsi="SimSun" w:cs="Arial"/>
          <w:color w:val="000000"/>
          <w:sz w:val="21"/>
          <w:szCs w:val="21"/>
        </w:rPr>
        <w:fldChar w:fldCharType="end"/>
      </w:r>
      <w:r w:rsidRPr="00DA1674">
        <w:rPr>
          <w:rFonts w:ascii="SimSun" w:eastAsia="SimSun" w:hAnsi="SimSun" w:cs="Arial"/>
          <w:color w:val="000000"/>
          <w:sz w:val="21"/>
          <w:szCs w:val="21"/>
          <w:lang w:eastAsia="zh-CN"/>
        </w:rPr>
        <w:tab/>
        <w:t>国际局继续为利用</w:t>
      </w:r>
      <w:hyperlink r:id="rId14" w:anchor="rule5" w:history="1">
        <w:r w:rsidRPr="00DA1674">
          <w:rPr>
            <w:rStyle w:val="Hyperlink"/>
            <w:rFonts w:ascii="SimSun" w:eastAsia="SimSun" w:hAnsi="SimSun" w:cs="Arial"/>
            <w:sz w:val="21"/>
            <w:szCs w:val="21"/>
            <w:lang w:eastAsia="zh-CN"/>
          </w:rPr>
          <w:t>《马德里协定议定书</w:t>
        </w:r>
        <w:r w:rsidR="00627F35" w:rsidRPr="00DA1674">
          <w:rPr>
            <w:rStyle w:val="Hyperlink"/>
            <w:rFonts w:ascii="SimSun" w:eastAsia="SimSun" w:hAnsi="SimSun" w:cs="Arial" w:hint="eastAsia"/>
            <w:sz w:val="21"/>
            <w:szCs w:val="21"/>
            <w:lang w:eastAsia="zh-CN"/>
          </w:rPr>
          <w:t>实施细则</w:t>
        </w:r>
        <w:r w:rsidRPr="00DA1674">
          <w:rPr>
            <w:rStyle w:val="Hyperlink"/>
            <w:rFonts w:ascii="SimSun" w:eastAsia="SimSun" w:hAnsi="SimSun" w:cs="Arial"/>
            <w:sz w:val="21"/>
            <w:szCs w:val="21"/>
            <w:lang w:eastAsia="zh-CN"/>
          </w:rPr>
          <w:t>》第5条</w:t>
        </w:r>
      </w:hyperlink>
      <w:r w:rsidRPr="00DA1674">
        <w:rPr>
          <w:rFonts w:ascii="SimSun" w:eastAsia="SimSun" w:hAnsi="SimSun" w:cs="Arial"/>
          <w:color w:val="000000"/>
          <w:sz w:val="21"/>
          <w:szCs w:val="21"/>
          <w:lang w:eastAsia="zh-CN"/>
        </w:rPr>
        <w:t>规定的救济措施提供便利，免于因不可抗力原因而错过时限，免除了证据要求，并根据请求重新启用了在线</w:t>
      </w:r>
      <w:r w:rsidR="00627F35" w:rsidRPr="00DA1674">
        <w:rPr>
          <w:rFonts w:ascii="SimSun" w:eastAsia="SimSun" w:hAnsi="SimSun" w:cs="Arial" w:hint="eastAsia"/>
          <w:color w:val="000000"/>
          <w:sz w:val="21"/>
          <w:szCs w:val="21"/>
          <w:lang w:eastAsia="zh-CN"/>
        </w:rPr>
        <w:t>缴费</w:t>
      </w:r>
      <w:r w:rsidRPr="00DA1674">
        <w:rPr>
          <w:rFonts w:ascii="SimSun" w:eastAsia="SimSun" w:hAnsi="SimSun" w:cs="Arial"/>
          <w:color w:val="000000"/>
          <w:sz w:val="21"/>
          <w:szCs w:val="21"/>
          <w:lang w:eastAsia="zh-CN"/>
        </w:rPr>
        <w:t>功能。</w:t>
      </w:r>
    </w:p>
    <w:p w14:paraId="515E0DE4" w14:textId="0FBAAA87" w:rsidR="00396DDF" w:rsidRPr="00DA1674" w:rsidRDefault="00F40D99" w:rsidP="00DA1674">
      <w:pPr>
        <w:pStyle w:val="xmsolistparagraph"/>
        <w:spacing w:before="0" w:beforeAutospacing="0" w:afterLines="50" w:after="120" w:afterAutospacing="0" w:line="340" w:lineRule="atLeast"/>
        <w:jc w:val="both"/>
        <w:rPr>
          <w:rFonts w:ascii="SimSun" w:eastAsia="SimSun" w:hAnsi="SimSun" w:cs="Arial"/>
          <w:color w:val="000000"/>
          <w:sz w:val="21"/>
          <w:szCs w:val="21"/>
          <w:lang w:eastAsia="zh-CN"/>
        </w:rPr>
      </w:pPr>
      <w:r w:rsidRPr="00DA1674">
        <w:rPr>
          <w:rFonts w:ascii="SimSun" w:eastAsia="SimSun" w:hAnsi="SimSun" w:cs="Arial"/>
          <w:color w:val="000000"/>
          <w:sz w:val="21"/>
          <w:szCs w:val="21"/>
        </w:rPr>
        <w:fldChar w:fldCharType="begin"/>
      </w:r>
      <w:r w:rsidRPr="00DA1674">
        <w:rPr>
          <w:rFonts w:ascii="SimSun" w:eastAsia="SimSun" w:hAnsi="SimSun" w:cs="Arial"/>
          <w:color w:val="000000"/>
          <w:sz w:val="21"/>
          <w:szCs w:val="21"/>
          <w:lang w:eastAsia="zh-CN"/>
        </w:rPr>
        <w:instrText xml:space="preserve"> AUTONUM  </w:instrText>
      </w:r>
      <w:r w:rsidRPr="00DA1674">
        <w:rPr>
          <w:rFonts w:ascii="SimSun" w:eastAsia="SimSun" w:hAnsi="SimSun" w:cs="Arial"/>
          <w:color w:val="000000"/>
          <w:sz w:val="21"/>
          <w:szCs w:val="21"/>
        </w:rPr>
        <w:fldChar w:fldCharType="end"/>
      </w:r>
      <w:r w:rsidRPr="00DA1674">
        <w:rPr>
          <w:rFonts w:ascii="SimSun" w:eastAsia="SimSun" w:hAnsi="SimSun" w:cs="Arial"/>
          <w:color w:val="000000"/>
          <w:sz w:val="21"/>
          <w:szCs w:val="21"/>
          <w:lang w:eastAsia="zh-CN"/>
        </w:rPr>
        <w:tab/>
        <w:t>在2023-2024年期间，来自乌克兰的21</w:t>
      </w:r>
      <w:r w:rsidR="005F19FF" w:rsidRPr="00DA1674">
        <w:rPr>
          <w:rFonts w:ascii="SimSun" w:eastAsia="SimSun" w:hAnsi="SimSun" w:cs="Arial" w:hint="eastAsia"/>
          <w:color w:val="000000"/>
          <w:sz w:val="21"/>
          <w:szCs w:val="21"/>
          <w:lang w:eastAsia="zh-CN"/>
        </w:rPr>
        <w:t>名与会者</w:t>
      </w:r>
      <w:r w:rsidRPr="00DA1674">
        <w:rPr>
          <w:rFonts w:ascii="SimSun" w:eastAsia="SimSun" w:hAnsi="SimSun" w:cs="Arial"/>
          <w:color w:val="000000"/>
          <w:sz w:val="21"/>
          <w:szCs w:val="21"/>
          <w:lang w:eastAsia="zh-CN"/>
        </w:rPr>
        <w:t>参加了马德里体系公</w:t>
      </w:r>
      <w:r w:rsidR="003E694A" w:rsidRPr="00DA1674">
        <w:rPr>
          <w:rFonts w:ascii="SimSun" w:eastAsia="SimSun" w:hAnsi="SimSun" w:cs="Arial" w:hint="eastAsia"/>
          <w:color w:val="000000"/>
          <w:sz w:val="21"/>
          <w:szCs w:val="21"/>
          <w:lang w:eastAsia="zh-CN"/>
        </w:rPr>
        <w:t>开</w:t>
      </w:r>
      <w:r w:rsidRPr="00DA1674">
        <w:rPr>
          <w:rFonts w:ascii="SimSun" w:eastAsia="SimSun" w:hAnsi="SimSun" w:cs="Arial"/>
          <w:color w:val="000000"/>
          <w:sz w:val="21"/>
          <w:szCs w:val="21"/>
          <w:lang w:eastAsia="zh-CN"/>
        </w:rPr>
        <w:t>网络研讨会计划。</w:t>
      </w:r>
    </w:p>
    <w:p w14:paraId="2047D3D9" w14:textId="72218CEE" w:rsidR="00396DDF" w:rsidRPr="00682219" w:rsidRDefault="005F19FF" w:rsidP="00DA1674">
      <w:pPr>
        <w:pStyle w:val="Heading2"/>
        <w:numPr>
          <w:ilvl w:val="1"/>
          <w:numId w:val="7"/>
        </w:numPr>
        <w:tabs>
          <w:tab w:val="num" w:pos="360"/>
        </w:tabs>
        <w:spacing w:before="0" w:afterLines="50" w:after="120" w:line="340" w:lineRule="atLeast"/>
        <w:ind w:left="1134" w:hanging="567"/>
        <w:jc w:val="both"/>
        <w:rPr>
          <w:rFonts w:ascii="SimSun" w:eastAsia="SimHei" w:hAnsi="SimSun"/>
          <w:sz w:val="21"/>
          <w:szCs w:val="21"/>
        </w:rPr>
      </w:pPr>
      <w:bookmarkStart w:id="21" w:name="_Hlk166507947"/>
      <w:bookmarkStart w:id="22" w:name="_Hlk167104880"/>
      <w:bookmarkEnd w:id="20"/>
      <w:r w:rsidRPr="00682219">
        <w:rPr>
          <w:rFonts w:ascii="SimSun" w:eastAsia="SimHei" w:hAnsi="SimSun" w:hint="eastAsia"/>
          <w:sz w:val="21"/>
          <w:szCs w:val="21"/>
        </w:rPr>
        <w:t>海牙体系</w:t>
      </w:r>
    </w:p>
    <w:bookmarkStart w:id="23" w:name="_Hlk167263333"/>
    <w:p w14:paraId="7E96F482" w14:textId="72193A08" w:rsidR="00396DDF" w:rsidRPr="00DA1674" w:rsidRDefault="00F40D99" w:rsidP="00DA1674">
      <w:pPr>
        <w:pStyle w:val="NormalWeb"/>
        <w:shd w:val="clear" w:color="auto" w:fill="FFFFFF"/>
        <w:spacing w:before="0" w:beforeAutospacing="0" w:afterLines="50" w:after="120" w:afterAutospacing="0" w:line="340" w:lineRule="atLeast"/>
        <w:jc w:val="both"/>
        <w:rPr>
          <w:rFonts w:ascii="SimSun" w:eastAsia="SimSun" w:hAnsi="SimSun" w:cs="Arial"/>
          <w:sz w:val="21"/>
          <w:szCs w:val="21"/>
          <w:lang w:val="en-GB" w:eastAsia="zh-CN"/>
        </w:rPr>
      </w:pPr>
      <w:r w:rsidRPr="00DA1674">
        <w:rPr>
          <w:rFonts w:ascii="SimSun" w:eastAsia="SimSun" w:hAnsi="SimSun" w:cs="Arial"/>
          <w:sz w:val="21"/>
          <w:szCs w:val="21"/>
          <w:lang w:val="en-GB"/>
        </w:rPr>
        <w:fldChar w:fldCharType="begin"/>
      </w:r>
      <w:r w:rsidRPr="00DA1674">
        <w:rPr>
          <w:rFonts w:ascii="SimSun" w:eastAsia="SimSun" w:hAnsi="SimSun" w:cs="Arial"/>
          <w:sz w:val="21"/>
          <w:szCs w:val="21"/>
          <w:lang w:val="en-GB" w:eastAsia="zh-CN"/>
        </w:rPr>
        <w:instrText xml:space="preserve"> AUTONUM  </w:instrText>
      </w:r>
      <w:r w:rsidRPr="00DA1674">
        <w:rPr>
          <w:rFonts w:ascii="SimSun" w:eastAsia="SimSun" w:hAnsi="SimSun" w:cs="Arial"/>
          <w:sz w:val="21"/>
          <w:szCs w:val="21"/>
          <w:lang w:val="en-GB"/>
        </w:rPr>
        <w:fldChar w:fldCharType="end"/>
      </w:r>
      <w:r w:rsidRPr="00DA1674">
        <w:rPr>
          <w:rFonts w:ascii="SimSun" w:eastAsia="SimSun" w:hAnsi="SimSun" w:cs="Arial"/>
          <w:sz w:val="21"/>
          <w:szCs w:val="21"/>
          <w:lang w:val="en-GB" w:eastAsia="zh-CN"/>
        </w:rPr>
        <w:tab/>
        <w:t>2023年，海牙体系下源自乌克兰的申请中包含的外观设计</w:t>
      </w:r>
      <w:r w:rsidR="005F19FF" w:rsidRPr="00DA1674">
        <w:rPr>
          <w:rFonts w:ascii="SimSun" w:eastAsia="SimSun" w:hAnsi="SimSun" w:cs="Arial" w:hint="eastAsia"/>
          <w:sz w:val="21"/>
          <w:szCs w:val="21"/>
          <w:lang w:val="en-GB" w:eastAsia="zh-CN"/>
        </w:rPr>
        <w:t>项数</w:t>
      </w:r>
      <w:r w:rsidRPr="00DA1674">
        <w:rPr>
          <w:rFonts w:ascii="SimSun" w:eastAsia="SimSun" w:hAnsi="SimSun" w:cs="Arial"/>
          <w:sz w:val="21"/>
          <w:szCs w:val="21"/>
          <w:lang w:val="en-GB" w:eastAsia="zh-CN"/>
        </w:rPr>
        <w:t>有所增加，达到了40件申请中包含的126</w:t>
      </w:r>
      <w:r w:rsidR="005F19FF" w:rsidRPr="00DA1674">
        <w:rPr>
          <w:rFonts w:ascii="SimSun" w:eastAsia="SimSun" w:hAnsi="SimSun" w:cs="Arial" w:hint="eastAsia"/>
          <w:sz w:val="21"/>
          <w:szCs w:val="21"/>
          <w:lang w:val="en-GB" w:eastAsia="zh-CN"/>
        </w:rPr>
        <w:t>项</w:t>
      </w:r>
      <w:r w:rsidRPr="00DA1674">
        <w:rPr>
          <w:rFonts w:ascii="SimSun" w:eastAsia="SimSun" w:hAnsi="SimSun" w:cs="Arial"/>
          <w:sz w:val="21"/>
          <w:szCs w:val="21"/>
          <w:lang w:val="en-GB" w:eastAsia="zh-CN"/>
        </w:rPr>
        <w:t>外观设计，而2022年为31件申请中包含的39</w:t>
      </w:r>
      <w:r w:rsidR="00564719" w:rsidRPr="00DA1674">
        <w:rPr>
          <w:rFonts w:ascii="SimSun" w:eastAsia="SimSun" w:hAnsi="SimSun" w:cs="Arial" w:hint="eastAsia"/>
          <w:sz w:val="21"/>
          <w:szCs w:val="21"/>
          <w:lang w:val="en-GB" w:eastAsia="zh-CN"/>
        </w:rPr>
        <w:t>项</w:t>
      </w:r>
      <w:r w:rsidRPr="00DA1674">
        <w:rPr>
          <w:rFonts w:ascii="SimSun" w:eastAsia="SimSun" w:hAnsi="SimSun" w:cs="Arial"/>
          <w:sz w:val="21"/>
          <w:szCs w:val="21"/>
          <w:lang w:val="en-GB" w:eastAsia="zh-CN"/>
        </w:rPr>
        <w:t>外观设计。</w:t>
      </w:r>
    </w:p>
    <w:p w14:paraId="002F26C7" w14:textId="77777777" w:rsidR="004D4646" w:rsidRPr="00DA1674" w:rsidRDefault="004D4646" w:rsidP="00DA1674">
      <w:pPr>
        <w:pStyle w:val="NormalWeb"/>
        <w:shd w:val="clear" w:color="auto" w:fill="FFFFFF"/>
        <w:spacing w:before="0" w:beforeAutospacing="0" w:afterLines="50" w:after="120" w:afterAutospacing="0" w:line="340" w:lineRule="atLeast"/>
        <w:jc w:val="both"/>
        <w:rPr>
          <w:rFonts w:ascii="SimSun" w:eastAsia="SimSun" w:hAnsi="SimSun" w:cs="Arial"/>
          <w:sz w:val="21"/>
          <w:szCs w:val="21"/>
          <w:lang w:val="en-GB"/>
        </w:rPr>
      </w:pPr>
      <w:r w:rsidRPr="00DA1674">
        <w:rPr>
          <w:rFonts w:ascii="SimSun" w:eastAsia="SimSun" w:hAnsi="SimSun" w:cs="Arial"/>
          <w:noProof/>
          <w:sz w:val="21"/>
          <w:szCs w:val="21"/>
          <w14:ligatures w14:val="standardContextual"/>
        </w:rPr>
        <w:lastRenderedPageBreak/>
        <w:drawing>
          <wp:inline distT="0" distB="0" distL="0" distR="0" wp14:anchorId="616C543B" wp14:editId="76096378">
            <wp:extent cx="5733415" cy="2247265"/>
            <wp:effectExtent l="0" t="0" r="635" b="635"/>
            <wp:docPr id="9" name="Chart 9">
              <a:extLst xmlns:a="http://schemas.openxmlformats.org/drawingml/2006/main">
                <a:ext uri="{FF2B5EF4-FFF2-40B4-BE49-F238E27FC236}">
                  <a16:creationId xmlns:a16="http://schemas.microsoft.com/office/drawing/2014/main" id="{A500856F-0F8A-4CE3-A8A3-8CC52E44A5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EF4409" w14:textId="0150DEA7" w:rsidR="00396DDF" w:rsidRPr="00DA1674" w:rsidRDefault="00F40D99" w:rsidP="00DA1674">
      <w:pPr>
        <w:spacing w:afterLines="50" w:after="120" w:line="340" w:lineRule="atLeast"/>
        <w:jc w:val="both"/>
        <w:rPr>
          <w:rFonts w:ascii="SimSun" w:hAnsi="SimSun"/>
          <w:sz w:val="21"/>
          <w:szCs w:val="21"/>
          <w:lang w:val="en-GB"/>
        </w:rPr>
      </w:pPr>
      <w:r w:rsidRPr="00DA1674">
        <w:rPr>
          <w:rFonts w:ascii="SimSun" w:hAnsi="SimSun"/>
          <w:sz w:val="21"/>
          <w:szCs w:val="21"/>
          <w:lang w:val="en-GB"/>
        </w:rPr>
        <w:fldChar w:fldCharType="begin"/>
      </w:r>
      <w:r w:rsidRPr="00DA1674">
        <w:rPr>
          <w:rFonts w:ascii="SimSun" w:hAnsi="SimSun"/>
          <w:sz w:val="21"/>
          <w:szCs w:val="21"/>
          <w:lang w:val="en-GB"/>
        </w:rPr>
        <w:instrText xml:space="preserve"> AUTONUM  </w:instrText>
      </w:r>
      <w:r w:rsidRPr="00DA1674">
        <w:rPr>
          <w:rFonts w:ascii="SimSun" w:hAnsi="SimSun"/>
          <w:sz w:val="21"/>
          <w:szCs w:val="21"/>
          <w:lang w:val="en-GB"/>
        </w:rPr>
        <w:fldChar w:fldCharType="end"/>
      </w:r>
      <w:r w:rsidRPr="00DA1674">
        <w:rPr>
          <w:rFonts w:ascii="SimSun" w:hAnsi="SimSun"/>
          <w:sz w:val="21"/>
          <w:szCs w:val="21"/>
          <w:lang w:val="en-GB"/>
        </w:rPr>
        <w:tab/>
        <w:t>2023年，指定乌克兰的国际申请中包含的外观设计数量达到496件申请中的1</w:t>
      </w:r>
      <w:r w:rsidR="0035145F" w:rsidRPr="00DA1674">
        <w:rPr>
          <w:rFonts w:ascii="SimSun" w:hAnsi="SimSun"/>
          <w:sz w:val="21"/>
          <w:szCs w:val="21"/>
          <w:lang w:val="en-GB"/>
        </w:rPr>
        <w:t>,</w:t>
      </w:r>
      <w:r w:rsidRPr="00DA1674">
        <w:rPr>
          <w:rFonts w:ascii="SimSun" w:hAnsi="SimSun"/>
          <w:sz w:val="21"/>
          <w:szCs w:val="21"/>
          <w:lang w:val="en-GB"/>
        </w:rPr>
        <w:t>717</w:t>
      </w:r>
      <w:r w:rsidR="0035145F" w:rsidRPr="00DA1674">
        <w:rPr>
          <w:rFonts w:ascii="SimSun" w:hAnsi="SimSun" w:hint="eastAsia"/>
          <w:sz w:val="21"/>
          <w:szCs w:val="21"/>
          <w:lang w:val="en-GB"/>
        </w:rPr>
        <w:t>项</w:t>
      </w:r>
      <w:r w:rsidRPr="00DA1674">
        <w:rPr>
          <w:rFonts w:ascii="SimSun" w:hAnsi="SimSun"/>
          <w:sz w:val="21"/>
          <w:szCs w:val="21"/>
          <w:lang w:val="en-GB"/>
        </w:rPr>
        <w:t>；2022年</w:t>
      </w:r>
      <w:r w:rsidR="00D426E5" w:rsidRPr="00DA1674">
        <w:rPr>
          <w:rFonts w:ascii="SimSun" w:hAnsi="SimSun" w:hint="eastAsia"/>
          <w:sz w:val="21"/>
          <w:szCs w:val="21"/>
          <w:lang w:val="en-GB"/>
        </w:rPr>
        <w:t>为</w:t>
      </w:r>
      <w:r w:rsidRPr="00DA1674">
        <w:rPr>
          <w:rFonts w:ascii="SimSun" w:hAnsi="SimSun"/>
          <w:sz w:val="21"/>
          <w:szCs w:val="21"/>
          <w:lang w:val="en-GB"/>
        </w:rPr>
        <w:t>484件申请中包含</w:t>
      </w:r>
      <w:r w:rsidR="008A4362" w:rsidRPr="00DA1674">
        <w:rPr>
          <w:rFonts w:ascii="SimSun" w:hAnsi="SimSun" w:hint="eastAsia"/>
          <w:sz w:val="21"/>
          <w:szCs w:val="21"/>
          <w:lang w:val="en-GB"/>
        </w:rPr>
        <w:t>的</w:t>
      </w:r>
      <w:r w:rsidRPr="00DA1674">
        <w:rPr>
          <w:rFonts w:ascii="SimSun" w:hAnsi="SimSun"/>
          <w:sz w:val="21"/>
          <w:szCs w:val="21"/>
          <w:lang w:val="en-GB"/>
        </w:rPr>
        <w:t>1</w:t>
      </w:r>
      <w:r w:rsidR="0035145F" w:rsidRPr="00DA1674">
        <w:rPr>
          <w:rFonts w:ascii="SimSun" w:hAnsi="SimSun"/>
          <w:sz w:val="21"/>
          <w:szCs w:val="21"/>
          <w:lang w:val="en-GB"/>
        </w:rPr>
        <w:t>,</w:t>
      </w:r>
      <w:r w:rsidRPr="00DA1674">
        <w:rPr>
          <w:rFonts w:ascii="SimSun" w:hAnsi="SimSun"/>
          <w:sz w:val="21"/>
          <w:szCs w:val="21"/>
          <w:lang w:val="en-GB"/>
        </w:rPr>
        <w:t>869</w:t>
      </w:r>
      <w:r w:rsidR="0035145F" w:rsidRPr="00DA1674">
        <w:rPr>
          <w:rFonts w:ascii="SimSun" w:hAnsi="SimSun" w:hint="eastAsia"/>
          <w:sz w:val="21"/>
          <w:szCs w:val="21"/>
          <w:lang w:val="en-GB"/>
        </w:rPr>
        <w:t>项</w:t>
      </w:r>
      <w:r w:rsidRPr="00DA1674">
        <w:rPr>
          <w:rFonts w:ascii="SimSun" w:hAnsi="SimSun"/>
          <w:sz w:val="21"/>
          <w:szCs w:val="21"/>
          <w:lang w:val="en-GB"/>
        </w:rPr>
        <w:t>外观设计。</w:t>
      </w:r>
    </w:p>
    <w:p w14:paraId="1511D967" w14:textId="77777777" w:rsidR="004D4646" w:rsidRPr="00DA1674" w:rsidRDefault="004D4646" w:rsidP="00DA1674">
      <w:pPr>
        <w:pStyle w:val="NormalWeb"/>
        <w:shd w:val="clear" w:color="auto" w:fill="FFFFFF"/>
        <w:spacing w:before="0" w:beforeAutospacing="0" w:afterLines="50" w:after="120" w:afterAutospacing="0" w:line="340" w:lineRule="atLeast"/>
        <w:jc w:val="both"/>
        <w:rPr>
          <w:rFonts w:ascii="SimSun" w:eastAsia="SimSun" w:hAnsi="SimSun" w:cs="Arial"/>
          <w:noProof/>
          <w:sz w:val="21"/>
          <w:szCs w:val="21"/>
          <w14:ligatures w14:val="standardContextual"/>
        </w:rPr>
      </w:pPr>
      <w:r w:rsidRPr="00DA1674">
        <w:rPr>
          <w:rFonts w:ascii="SimSun" w:eastAsia="SimSun" w:hAnsi="SimSun" w:cs="Arial"/>
          <w:noProof/>
          <w:sz w:val="21"/>
          <w:szCs w:val="21"/>
          <w14:ligatures w14:val="standardContextual"/>
        </w:rPr>
        <w:drawing>
          <wp:inline distT="0" distB="0" distL="0" distR="0" wp14:anchorId="4F3F255E" wp14:editId="5311DECD">
            <wp:extent cx="5733415" cy="2247265"/>
            <wp:effectExtent l="0" t="0" r="635" b="635"/>
            <wp:docPr id="1" name="Chart 1">
              <a:extLst xmlns:a="http://schemas.openxmlformats.org/drawingml/2006/main">
                <a:ext uri="{FF2B5EF4-FFF2-40B4-BE49-F238E27FC236}">
                  <a16:creationId xmlns:a16="http://schemas.microsoft.com/office/drawing/2014/main" id="{2D76AB45-0A3E-43A0-BA5E-4A332A063D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CDF4E5" w14:textId="35DEA426" w:rsidR="00396DDF" w:rsidRPr="00DA1674" w:rsidRDefault="00F40D99" w:rsidP="00DA1674">
      <w:pPr>
        <w:spacing w:afterLines="50" w:after="120" w:line="340" w:lineRule="atLeast"/>
        <w:ind w:firstLine="360"/>
        <w:jc w:val="both"/>
        <w:rPr>
          <w:rFonts w:ascii="KaiTi" w:eastAsia="KaiTi" w:hAnsi="KaiTi"/>
          <w:color w:val="000000"/>
          <w:sz w:val="21"/>
          <w:szCs w:val="21"/>
          <w:u w:val="single"/>
        </w:rPr>
      </w:pPr>
      <w:r w:rsidRPr="00DA1674">
        <w:rPr>
          <w:rFonts w:ascii="KaiTi" w:eastAsia="KaiTi" w:hAnsi="KaiTi"/>
          <w:color w:val="000000"/>
          <w:sz w:val="21"/>
          <w:szCs w:val="21"/>
          <w:u w:val="single"/>
        </w:rPr>
        <w:t>来源：</w:t>
      </w:r>
      <w:r w:rsidR="0035145F" w:rsidRPr="00DA1674">
        <w:rPr>
          <w:rFonts w:ascii="KaiTi" w:eastAsia="KaiTi" w:hAnsi="KaiTi" w:hint="eastAsia"/>
          <w:color w:val="000000"/>
          <w:sz w:val="21"/>
          <w:szCs w:val="21"/>
          <w:u w:val="single"/>
        </w:rPr>
        <w:t>产权组织</w:t>
      </w:r>
      <w:r w:rsidRPr="00DA1674">
        <w:rPr>
          <w:rFonts w:ascii="KaiTi" w:eastAsia="KaiTi" w:hAnsi="KaiTi"/>
          <w:color w:val="000000"/>
          <w:sz w:val="21"/>
          <w:szCs w:val="21"/>
          <w:u w:val="single"/>
        </w:rPr>
        <w:t>统计数据库（2024年5月）</w:t>
      </w:r>
    </w:p>
    <w:bookmarkEnd w:id="23"/>
    <w:p w14:paraId="616AB50C" w14:textId="05B95C97" w:rsidR="00396DDF" w:rsidRPr="00DA1674" w:rsidRDefault="00F40D99" w:rsidP="00DA1674">
      <w:pPr>
        <w:pStyle w:val="xmsolistparagraph"/>
        <w:spacing w:before="0" w:beforeAutospacing="0" w:afterLines="50" w:after="120" w:afterAutospacing="0" w:line="340" w:lineRule="atLeast"/>
        <w:jc w:val="both"/>
        <w:rPr>
          <w:rFonts w:ascii="SimSun" w:eastAsia="SimSun" w:hAnsi="SimSun" w:cs="Arial"/>
          <w:color w:val="000000"/>
          <w:sz w:val="21"/>
          <w:szCs w:val="21"/>
          <w:lang w:eastAsia="zh-CN"/>
        </w:rPr>
      </w:pPr>
      <w:r w:rsidRPr="00DA1674">
        <w:rPr>
          <w:rFonts w:ascii="SimSun" w:eastAsia="SimSun" w:hAnsi="SimSun" w:cs="Arial"/>
          <w:color w:val="000000"/>
          <w:sz w:val="21"/>
          <w:szCs w:val="21"/>
        </w:rPr>
        <w:fldChar w:fldCharType="begin"/>
      </w:r>
      <w:r w:rsidRPr="00DA1674">
        <w:rPr>
          <w:rFonts w:ascii="SimSun" w:eastAsia="SimSun" w:hAnsi="SimSun" w:cs="Arial"/>
          <w:color w:val="000000"/>
          <w:sz w:val="21"/>
          <w:szCs w:val="21"/>
          <w:lang w:eastAsia="zh-CN"/>
        </w:rPr>
        <w:instrText xml:space="preserve"> AUTONUM  </w:instrText>
      </w:r>
      <w:r w:rsidRPr="00DA1674">
        <w:rPr>
          <w:rFonts w:ascii="SimSun" w:eastAsia="SimSun" w:hAnsi="SimSun" w:cs="Arial"/>
          <w:color w:val="000000"/>
          <w:sz w:val="21"/>
          <w:szCs w:val="21"/>
        </w:rPr>
        <w:fldChar w:fldCharType="end"/>
      </w:r>
      <w:r w:rsidRPr="00DA1674">
        <w:rPr>
          <w:rFonts w:ascii="SimSun" w:eastAsia="SimSun" w:hAnsi="SimSun" w:cs="Arial"/>
          <w:color w:val="000000"/>
          <w:sz w:val="21"/>
          <w:szCs w:val="21"/>
          <w:lang w:eastAsia="zh-CN"/>
        </w:rPr>
        <w:tab/>
      </w:r>
      <w:bookmarkEnd w:id="21"/>
      <w:r w:rsidRPr="00DA1674">
        <w:rPr>
          <w:rFonts w:ascii="SimSun" w:eastAsia="SimSun" w:hAnsi="SimSun" w:cs="Arial"/>
          <w:color w:val="000000"/>
          <w:sz w:val="21"/>
          <w:szCs w:val="21"/>
          <w:lang w:eastAsia="zh-CN"/>
        </w:rPr>
        <w:t>在报告所述期间，没有要求适用</w:t>
      </w:r>
      <w:hyperlink r:id="rId17" w:history="1">
        <w:r w:rsidRPr="00DA1674">
          <w:rPr>
            <w:rStyle w:val="Hyperlink"/>
            <w:rFonts w:ascii="SimSun" w:eastAsia="SimSun" w:hAnsi="SimSun" w:cs="Arial"/>
            <w:sz w:val="21"/>
            <w:szCs w:val="21"/>
            <w:lang w:eastAsia="zh-CN"/>
          </w:rPr>
          <w:t>《</w:t>
        </w:r>
        <w:r w:rsidR="0035145F" w:rsidRPr="00DA1674">
          <w:rPr>
            <w:rStyle w:val="Hyperlink"/>
            <w:rFonts w:ascii="SimSun" w:eastAsia="SimSun" w:hAnsi="SimSun" w:cs="Arial" w:hint="eastAsia"/>
            <w:sz w:val="21"/>
            <w:szCs w:val="21"/>
            <w:lang w:eastAsia="zh-CN"/>
          </w:rPr>
          <w:t>&lt;</w:t>
        </w:r>
        <w:r w:rsidRPr="00DA1674">
          <w:rPr>
            <w:rStyle w:val="Hyperlink"/>
            <w:rFonts w:ascii="SimSun" w:eastAsia="SimSun" w:hAnsi="SimSun" w:cs="Arial"/>
            <w:sz w:val="21"/>
            <w:szCs w:val="21"/>
            <w:lang w:eastAsia="zh-CN"/>
          </w:rPr>
          <w:t>海牙协定</w:t>
        </w:r>
        <w:r w:rsidR="0035145F" w:rsidRPr="00DA1674">
          <w:rPr>
            <w:rStyle w:val="Hyperlink"/>
            <w:rFonts w:ascii="SimSun" w:eastAsia="SimSun" w:hAnsi="SimSun" w:cs="Arial" w:hint="eastAsia"/>
            <w:sz w:val="21"/>
            <w:szCs w:val="21"/>
            <w:lang w:eastAsia="zh-CN"/>
          </w:rPr>
          <w:t>&gt;</w:t>
        </w:r>
        <w:r w:rsidRPr="00DA1674">
          <w:rPr>
            <w:rStyle w:val="Hyperlink"/>
            <w:rFonts w:ascii="SimSun" w:eastAsia="SimSun" w:hAnsi="SimSun" w:cs="Arial"/>
            <w:sz w:val="21"/>
            <w:szCs w:val="21"/>
            <w:lang w:eastAsia="zh-CN"/>
          </w:rPr>
          <w:t>1999年</w:t>
        </w:r>
        <w:r w:rsidR="0035145F" w:rsidRPr="00DA1674">
          <w:rPr>
            <w:rStyle w:val="Hyperlink"/>
            <w:rFonts w:ascii="SimSun" w:eastAsia="SimSun" w:hAnsi="SimSun" w:cs="Arial" w:hint="eastAsia"/>
            <w:sz w:val="21"/>
            <w:szCs w:val="21"/>
            <w:lang w:eastAsia="zh-CN"/>
          </w:rPr>
          <w:t>文本</w:t>
        </w:r>
        <w:r w:rsidRPr="00DA1674">
          <w:rPr>
            <w:rStyle w:val="Hyperlink"/>
            <w:rFonts w:ascii="SimSun" w:eastAsia="SimSun" w:hAnsi="SimSun" w:cs="Arial"/>
            <w:sz w:val="21"/>
            <w:szCs w:val="21"/>
            <w:lang w:eastAsia="zh-CN"/>
          </w:rPr>
          <w:t>和1960年</w:t>
        </w:r>
        <w:r w:rsidR="0035145F" w:rsidRPr="00DA1674">
          <w:rPr>
            <w:rStyle w:val="Hyperlink"/>
            <w:rFonts w:ascii="SimSun" w:eastAsia="SimSun" w:hAnsi="SimSun" w:cs="Arial" w:hint="eastAsia"/>
            <w:sz w:val="21"/>
            <w:szCs w:val="21"/>
            <w:lang w:eastAsia="zh-CN"/>
          </w:rPr>
          <w:t>文本</w:t>
        </w:r>
        <w:r w:rsidRPr="00DA1674">
          <w:rPr>
            <w:rStyle w:val="Hyperlink"/>
            <w:rFonts w:ascii="SimSun" w:eastAsia="SimSun" w:hAnsi="SimSun" w:cs="Arial"/>
            <w:sz w:val="21"/>
            <w:szCs w:val="21"/>
            <w:lang w:eastAsia="zh-CN"/>
          </w:rPr>
          <w:t>共同</w:t>
        </w:r>
        <w:r w:rsidR="0035145F" w:rsidRPr="00DA1674">
          <w:rPr>
            <w:rStyle w:val="Hyperlink"/>
            <w:rFonts w:ascii="SimSun" w:eastAsia="SimSun" w:hAnsi="SimSun" w:cs="Arial" w:hint="eastAsia"/>
            <w:sz w:val="21"/>
            <w:szCs w:val="21"/>
            <w:lang w:eastAsia="zh-CN"/>
          </w:rPr>
          <w:t>实施细则》</w:t>
        </w:r>
      </w:hyperlink>
      <w:r w:rsidRPr="00DA1674">
        <w:rPr>
          <w:rFonts w:ascii="SimSun" w:eastAsia="SimSun" w:hAnsi="SimSun" w:cs="Arial"/>
          <w:color w:val="000000"/>
          <w:sz w:val="21"/>
          <w:szCs w:val="21"/>
          <w:lang w:eastAsia="zh-CN"/>
        </w:rPr>
        <w:t>第5条</w:t>
      </w:r>
      <w:r w:rsidR="0035145F" w:rsidRPr="00682219">
        <w:rPr>
          <w:rFonts w:ascii="SimSun" w:eastAsia="KaiTi" w:hAnsi="SimSun" w:cs="Arial" w:hint="eastAsia"/>
          <w:color w:val="000000"/>
          <w:sz w:val="21"/>
          <w:szCs w:val="21"/>
          <w:lang w:eastAsia="zh-CN"/>
        </w:rPr>
        <w:t>“对延误时限</w:t>
      </w:r>
      <w:r w:rsidRPr="00682219">
        <w:rPr>
          <w:rFonts w:ascii="SimSun" w:eastAsia="KaiTi" w:hAnsi="SimSun" w:cs="Arial"/>
          <w:color w:val="000000"/>
          <w:sz w:val="21"/>
          <w:szCs w:val="21"/>
          <w:lang w:eastAsia="zh-CN"/>
        </w:rPr>
        <w:t>的</w:t>
      </w:r>
      <w:r w:rsidR="0035145F" w:rsidRPr="00682219">
        <w:rPr>
          <w:rFonts w:ascii="SimSun" w:eastAsia="KaiTi" w:hAnsi="SimSun" w:cs="Arial" w:hint="eastAsia"/>
          <w:color w:val="000000"/>
          <w:sz w:val="21"/>
          <w:szCs w:val="21"/>
          <w:lang w:eastAsia="zh-CN"/>
        </w:rPr>
        <w:t>宽限</w:t>
      </w:r>
      <w:r w:rsidR="00412E3C" w:rsidRPr="00682219">
        <w:rPr>
          <w:rFonts w:ascii="SimSun" w:eastAsia="KaiTi" w:hAnsi="SimSun" w:cs="Arial" w:hint="eastAsia"/>
          <w:color w:val="000000"/>
          <w:sz w:val="21"/>
          <w:szCs w:val="21"/>
          <w:lang w:eastAsia="zh-CN"/>
        </w:rPr>
        <w:t>”</w:t>
      </w:r>
      <w:r w:rsidRPr="00DA1674">
        <w:rPr>
          <w:rFonts w:ascii="SimSun" w:eastAsia="SimSun" w:hAnsi="SimSun" w:cs="Arial"/>
          <w:color w:val="000000"/>
          <w:sz w:val="21"/>
          <w:szCs w:val="21"/>
          <w:lang w:eastAsia="zh-CN"/>
        </w:rPr>
        <w:t>。</w:t>
      </w:r>
    </w:p>
    <w:p w14:paraId="6D372CE5" w14:textId="6E234963" w:rsidR="00396DDF" w:rsidRPr="00DA1674" w:rsidRDefault="00F40D99" w:rsidP="00DA1674">
      <w:pPr>
        <w:pStyle w:val="xmsolistparagraph"/>
        <w:spacing w:before="0" w:beforeAutospacing="0" w:afterLines="50" w:after="120" w:afterAutospacing="0" w:line="340" w:lineRule="atLeast"/>
        <w:jc w:val="both"/>
        <w:rPr>
          <w:rFonts w:ascii="SimSun" w:eastAsia="SimSun" w:hAnsi="SimSun" w:cs="Arial"/>
          <w:color w:val="000000"/>
          <w:sz w:val="21"/>
          <w:szCs w:val="21"/>
          <w:lang w:eastAsia="zh-CN"/>
        </w:rPr>
      </w:pPr>
      <w:r w:rsidRPr="00DA1674">
        <w:rPr>
          <w:rFonts w:ascii="SimSun" w:eastAsia="SimSun" w:hAnsi="SimSun" w:cs="Arial"/>
          <w:color w:val="000000"/>
          <w:sz w:val="21"/>
          <w:szCs w:val="21"/>
        </w:rPr>
        <w:fldChar w:fldCharType="begin"/>
      </w:r>
      <w:r w:rsidRPr="00DA1674">
        <w:rPr>
          <w:rFonts w:ascii="SimSun" w:eastAsia="SimSun" w:hAnsi="SimSun" w:cs="Arial"/>
          <w:color w:val="000000"/>
          <w:sz w:val="21"/>
          <w:szCs w:val="21"/>
          <w:lang w:eastAsia="zh-CN"/>
        </w:rPr>
        <w:instrText xml:space="preserve"> AUTONUM  </w:instrText>
      </w:r>
      <w:r w:rsidRPr="00DA1674">
        <w:rPr>
          <w:rFonts w:ascii="SimSun" w:eastAsia="SimSun" w:hAnsi="SimSun" w:cs="Arial"/>
          <w:color w:val="000000"/>
          <w:sz w:val="21"/>
          <w:szCs w:val="21"/>
        </w:rPr>
        <w:fldChar w:fldCharType="end"/>
      </w:r>
      <w:r w:rsidRPr="00DA1674">
        <w:rPr>
          <w:rFonts w:ascii="SimSun" w:eastAsia="SimSun" w:hAnsi="SimSun" w:cs="Arial"/>
          <w:color w:val="000000"/>
          <w:sz w:val="21"/>
          <w:szCs w:val="21"/>
          <w:lang w:eastAsia="zh-CN"/>
        </w:rPr>
        <w:tab/>
        <w:t>在报告所述期间，来自乌克兰的10</w:t>
      </w:r>
      <w:r w:rsidR="000B4D7D" w:rsidRPr="00DA1674">
        <w:rPr>
          <w:rFonts w:ascii="SimSun" w:eastAsia="SimSun" w:hAnsi="SimSun" w:cs="Arial" w:hint="eastAsia"/>
          <w:color w:val="000000"/>
          <w:sz w:val="21"/>
          <w:szCs w:val="21"/>
          <w:lang w:eastAsia="zh-CN"/>
        </w:rPr>
        <w:t>名</w:t>
      </w:r>
      <w:r w:rsidRPr="00DA1674">
        <w:rPr>
          <w:rFonts w:ascii="SimSun" w:eastAsia="SimSun" w:hAnsi="SimSun" w:cs="Arial"/>
          <w:color w:val="000000"/>
          <w:sz w:val="21"/>
          <w:szCs w:val="21"/>
          <w:lang w:eastAsia="zh-CN"/>
        </w:rPr>
        <w:t>与会者参加了海牙体系公</w:t>
      </w:r>
      <w:r w:rsidR="00412E3C" w:rsidRPr="00DA1674">
        <w:rPr>
          <w:rFonts w:ascii="SimSun" w:eastAsia="SimSun" w:hAnsi="SimSun" w:cs="Arial" w:hint="eastAsia"/>
          <w:color w:val="000000"/>
          <w:sz w:val="21"/>
          <w:szCs w:val="21"/>
          <w:lang w:eastAsia="zh-CN"/>
        </w:rPr>
        <w:t>开</w:t>
      </w:r>
      <w:r w:rsidRPr="00DA1674">
        <w:rPr>
          <w:rFonts w:ascii="SimSun" w:eastAsia="SimSun" w:hAnsi="SimSun" w:cs="Arial"/>
          <w:color w:val="000000"/>
          <w:sz w:val="21"/>
          <w:szCs w:val="21"/>
          <w:lang w:eastAsia="zh-CN"/>
        </w:rPr>
        <w:t>网络研讨会。</w:t>
      </w:r>
    </w:p>
    <w:p w14:paraId="78C22BBF" w14:textId="77777777" w:rsidR="00396DDF" w:rsidRPr="00682219" w:rsidRDefault="00F40D99" w:rsidP="00DA1674">
      <w:pPr>
        <w:pStyle w:val="Heading2"/>
        <w:numPr>
          <w:ilvl w:val="1"/>
          <w:numId w:val="7"/>
        </w:numPr>
        <w:tabs>
          <w:tab w:val="num" w:pos="360"/>
        </w:tabs>
        <w:spacing w:before="0" w:afterLines="50" w:after="120" w:line="340" w:lineRule="atLeast"/>
        <w:ind w:left="1134" w:hanging="567"/>
        <w:jc w:val="both"/>
        <w:rPr>
          <w:rFonts w:ascii="SimSun" w:eastAsia="SimHei" w:hAnsi="SimSun"/>
          <w:sz w:val="21"/>
          <w:szCs w:val="21"/>
        </w:rPr>
      </w:pPr>
      <w:bookmarkStart w:id="24" w:name="_Hlk166231785"/>
      <w:bookmarkEnd w:id="22"/>
      <w:r w:rsidRPr="00682219">
        <w:rPr>
          <w:rFonts w:ascii="SimSun" w:eastAsia="SimHei" w:hAnsi="SimSun"/>
          <w:sz w:val="21"/>
          <w:szCs w:val="21"/>
        </w:rPr>
        <w:t>仲裁和调解</w:t>
      </w:r>
    </w:p>
    <w:bookmarkStart w:id="25" w:name="_Hlk166509911"/>
    <w:bookmarkEnd w:id="24"/>
    <w:p w14:paraId="4C154794" w14:textId="1E844A4D" w:rsidR="00396DDF" w:rsidRPr="00DA1674" w:rsidRDefault="00F40D99" w:rsidP="00DA1674">
      <w:pPr>
        <w:pStyle w:val="xmsolistparagraph"/>
        <w:spacing w:before="0" w:beforeAutospacing="0" w:afterLines="50" w:after="120" w:afterAutospacing="0" w:line="340" w:lineRule="atLeast"/>
        <w:jc w:val="both"/>
        <w:rPr>
          <w:rFonts w:ascii="SimSun" w:eastAsia="SimSun" w:hAnsi="SimSun" w:cs="Arial"/>
          <w:color w:val="000000"/>
          <w:sz w:val="21"/>
          <w:szCs w:val="21"/>
          <w:lang w:eastAsia="zh-CN"/>
        </w:rPr>
      </w:pPr>
      <w:r w:rsidRPr="00DA1674">
        <w:rPr>
          <w:rFonts w:ascii="SimSun" w:eastAsia="SimSun" w:hAnsi="SimSun" w:cs="Arial"/>
          <w:color w:val="000000"/>
          <w:sz w:val="21"/>
          <w:szCs w:val="21"/>
        </w:rPr>
        <w:fldChar w:fldCharType="begin"/>
      </w:r>
      <w:r w:rsidRPr="00DA1674">
        <w:rPr>
          <w:rFonts w:ascii="SimSun" w:eastAsia="SimSun" w:hAnsi="SimSun" w:cs="Arial"/>
          <w:color w:val="000000"/>
          <w:sz w:val="21"/>
          <w:szCs w:val="21"/>
          <w:lang w:eastAsia="zh-CN"/>
        </w:rPr>
        <w:instrText xml:space="preserve"> AUTONUM  </w:instrText>
      </w:r>
      <w:r w:rsidRPr="00DA1674">
        <w:rPr>
          <w:rFonts w:ascii="SimSun" w:eastAsia="SimSun" w:hAnsi="SimSun" w:cs="Arial"/>
          <w:color w:val="000000"/>
          <w:sz w:val="21"/>
          <w:szCs w:val="21"/>
        </w:rPr>
        <w:fldChar w:fldCharType="end"/>
      </w:r>
      <w:r w:rsidRPr="00DA1674">
        <w:rPr>
          <w:rFonts w:ascii="SimSun" w:eastAsia="SimSun" w:hAnsi="SimSun" w:cs="Arial"/>
          <w:color w:val="000000"/>
          <w:sz w:val="21"/>
          <w:szCs w:val="21"/>
          <w:lang w:eastAsia="zh-CN"/>
        </w:rPr>
        <w:tab/>
      </w:r>
      <w:r w:rsidR="00EC7886" w:rsidRPr="00DA1674">
        <w:rPr>
          <w:rFonts w:ascii="SimSun" w:eastAsia="SimSun" w:hAnsi="SimSun" w:cs="Arial" w:hint="eastAsia"/>
          <w:color w:val="000000"/>
          <w:sz w:val="21"/>
          <w:szCs w:val="21"/>
          <w:lang w:eastAsia="zh-CN"/>
        </w:rPr>
        <w:t>产权组织</w:t>
      </w:r>
      <w:r w:rsidRPr="00DA1674">
        <w:rPr>
          <w:rFonts w:ascii="SimSun" w:eastAsia="SimSun" w:hAnsi="SimSun" w:cs="Arial"/>
          <w:color w:val="000000"/>
          <w:sz w:val="21"/>
          <w:szCs w:val="21"/>
          <w:lang w:eastAsia="zh-CN"/>
        </w:rPr>
        <w:t>仲裁与调解中心（AMC）于2018年与乌克兰经济发展与贸易部缔结了关于知识产权领域</w:t>
      </w:r>
      <w:r w:rsidR="00EC7886" w:rsidRPr="00DA1674">
        <w:rPr>
          <w:rFonts w:ascii="SimSun" w:eastAsia="SimSun" w:hAnsi="SimSun" w:cs="Arial" w:hint="eastAsia"/>
          <w:color w:val="000000"/>
          <w:sz w:val="21"/>
          <w:szCs w:val="21"/>
          <w:lang w:eastAsia="zh-CN"/>
        </w:rPr>
        <w:t>替代性</w:t>
      </w:r>
      <w:r w:rsidRPr="00DA1674">
        <w:rPr>
          <w:rFonts w:ascii="SimSun" w:eastAsia="SimSun" w:hAnsi="SimSun" w:cs="Arial"/>
          <w:color w:val="000000"/>
          <w:sz w:val="21"/>
          <w:szCs w:val="21"/>
          <w:lang w:eastAsia="zh-CN"/>
        </w:rPr>
        <w:t>争议解决</w:t>
      </w:r>
      <w:r w:rsidR="00EB6AF0" w:rsidRPr="00DA1674">
        <w:rPr>
          <w:rFonts w:ascii="SimSun" w:eastAsia="SimSun" w:hAnsi="SimSun" w:cs="Arial" w:hint="eastAsia"/>
          <w:color w:val="000000"/>
          <w:sz w:val="21"/>
          <w:szCs w:val="21"/>
          <w:lang w:eastAsia="zh-CN"/>
        </w:rPr>
        <w:t>（A</w:t>
      </w:r>
      <w:r w:rsidR="00EB6AF0" w:rsidRPr="00DA1674">
        <w:rPr>
          <w:rFonts w:ascii="SimSun" w:eastAsia="SimSun" w:hAnsi="SimSun" w:cs="Arial"/>
          <w:color w:val="000000"/>
          <w:sz w:val="21"/>
          <w:szCs w:val="21"/>
          <w:lang w:eastAsia="zh-CN"/>
        </w:rPr>
        <w:t>DR</w:t>
      </w:r>
      <w:r w:rsidR="00EB6AF0" w:rsidRPr="00DA1674">
        <w:rPr>
          <w:rFonts w:ascii="SimSun" w:eastAsia="SimSun" w:hAnsi="SimSun" w:cs="Arial" w:hint="eastAsia"/>
          <w:color w:val="000000"/>
          <w:sz w:val="21"/>
          <w:szCs w:val="21"/>
          <w:lang w:eastAsia="zh-CN"/>
        </w:rPr>
        <w:t>）</w:t>
      </w:r>
      <w:r w:rsidRPr="00DA1674">
        <w:rPr>
          <w:rFonts w:ascii="SimSun" w:eastAsia="SimSun" w:hAnsi="SimSun" w:cs="Arial"/>
          <w:color w:val="000000"/>
          <w:sz w:val="21"/>
          <w:szCs w:val="21"/>
          <w:lang w:eastAsia="zh-CN"/>
        </w:rPr>
        <w:t>的谅解备忘录，此后，</w:t>
      </w:r>
      <w:r w:rsidR="00EB6AF0" w:rsidRPr="00DA1674">
        <w:rPr>
          <w:rFonts w:ascii="SimSun" w:eastAsia="SimSun" w:hAnsi="SimSun" w:cs="Arial" w:hint="eastAsia"/>
          <w:color w:val="000000"/>
          <w:sz w:val="21"/>
          <w:szCs w:val="21"/>
          <w:lang w:eastAsia="zh-CN"/>
        </w:rPr>
        <w:t>A</w:t>
      </w:r>
      <w:r w:rsidR="00EB6AF0" w:rsidRPr="00DA1674">
        <w:rPr>
          <w:rFonts w:ascii="SimSun" w:eastAsia="SimSun" w:hAnsi="SimSun" w:cs="Arial"/>
          <w:color w:val="000000"/>
          <w:sz w:val="21"/>
          <w:szCs w:val="21"/>
          <w:lang w:eastAsia="zh-CN"/>
        </w:rPr>
        <w:t>MC</w:t>
      </w:r>
      <w:r w:rsidRPr="00DA1674">
        <w:rPr>
          <w:rFonts w:ascii="SimSun" w:eastAsia="SimSun" w:hAnsi="SimSun" w:cs="Arial"/>
          <w:color w:val="000000"/>
          <w:sz w:val="21"/>
          <w:szCs w:val="21"/>
          <w:lang w:eastAsia="zh-CN"/>
        </w:rPr>
        <w:t>一直与乌克兰经济部、知识产权和</w:t>
      </w:r>
      <w:r w:rsidR="00EC7886" w:rsidRPr="00DA1674">
        <w:rPr>
          <w:rFonts w:ascii="SimSun" w:eastAsia="SimSun" w:hAnsi="SimSun" w:cs="Arial" w:hint="eastAsia"/>
          <w:color w:val="000000"/>
          <w:sz w:val="21"/>
          <w:szCs w:val="21"/>
          <w:lang w:eastAsia="zh-CN"/>
        </w:rPr>
        <w:t>替代性</w:t>
      </w:r>
      <w:r w:rsidRPr="00DA1674">
        <w:rPr>
          <w:rFonts w:ascii="SimSun" w:eastAsia="SimSun" w:hAnsi="SimSun" w:cs="Arial"/>
          <w:color w:val="000000"/>
          <w:sz w:val="21"/>
          <w:szCs w:val="21"/>
          <w:lang w:eastAsia="zh-CN"/>
        </w:rPr>
        <w:t>争议解决协会以及乌克兰律师事务所合作，就知识产权AD</w:t>
      </w:r>
      <w:r w:rsidR="00EB6AF0" w:rsidRPr="00DA1674">
        <w:rPr>
          <w:rFonts w:ascii="SimSun" w:eastAsia="SimSun" w:hAnsi="SimSun" w:cs="Arial"/>
          <w:color w:val="000000"/>
          <w:sz w:val="21"/>
          <w:szCs w:val="21"/>
          <w:lang w:eastAsia="zh-CN"/>
        </w:rPr>
        <w:t>R</w:t>
      </w:r>
      <w:r w:rsidRPr="00DA1674">
        <w:rPr>
          <w:rFonts w:ascii="SimSun" w:eastAsia="SimSun" w:hAnsi="SimSun" w:cs="Arial"/>
          <w:color w:val="000000"/>
          <w:sz w:val="21"/>
          <w:szCs w:val="21"/>
          <w:lang w:eastAsia="zh-CN"/>
        </w:rPr>
        <w:t>和域名争议解决与乌克兰利益攸关</w:t>
      </w:r>
      <w:r w:rsidR="00EC7886" w:rsidRPr="00DA1674">
        <w:rPr>
          <w:rFonts w:ascii="SimSun" w:eastAsia="SimSun" w:hAnsi="SimSun" w:cs="Arial" w:hint="eastAsia"/>
          <w:color w:val="000000"/>
          <w:sz w:val="21"/>
          <w:szCs w:val="21"/>
          <w:lang w:eastAsia="zh-CN"/>
        </w:rPr>
        <w:t>方</w:t>
      </w:r>
      <w:r w:rsidRPr="00DA1674">
        <w:rPr>
          <w:rFonts w:ascii="SimSun" w:eastAsia="SimSun" w:hAnsi="SimSun" w:cs="Arial"/>
          <w:color w:val="000000"/>
          <w:sz w:val="21"/>
          <w:szCs w:val="21"/>
          <w:lang w:eastAsia="zh-CN"/>
        </w:rPr>
        <w:t>进行接触。</w:t>
      </w:r>
    </w:p>
    <w:p w14:paraId="1865AF2F" w14:textId="5B0E8F08" w:rsidR="00396DDF" w:rsidRPr="00DA1674" w:rsidRDefault="00F40D99" w:rsidP="00DA1674">
      <w:pPr>
        <w:pStyle w:val="xmsolistparagraph"/>
        <w:spacing w:before="0" w:beforeAutospacing="0" w:afterLines="50" w:after="120" w:afterAutospacing="0" w:line="340" w:lineRule="atLeast"/>
        <w:jc w:val="both"/>
        <w:rPr>
          <w:rFonts w:ascii="SimSun" w:eastAsia="SimSun" w:hAnsi="SimSun" w:cs="Arial"/>
          <w:color w:val="000000"/>
          <w:sz w:val="21"/>
          <w:szCs w:val="21"/>
          <w:lang w:eastAsia="zh-CN"/>
        </w:rPr>
      </w:pPr>
      <w:r w:rsidRPr="00DA1674">
        <w:rPr>
          <w:rFonts w:ascii="SimSun" w:eastAsia="SimSun" w:hAnsi="SimSun" w:cs="Arial"/>
          <w:color w:val="000000"/>
          <w:sz w:val="21"/>
          <w:szCs w:val="21"/>
        </w:rPr>
        <w:fldChar w:fldCharType="begin"/>
      </w:r>
      <w:r w:rsidRPr="00DA1674">
        <w:rPr>
          <w:rFonts w:ascii="SimSun" w:eastAsia="SimSun" w:hAnsi="SimSun" w:cs="Arial"/>
          <w:color w:val="000000"/>
          <w:sz w:val="21"/>
          <w:szCs w:val="21"/>
          <w:lang w:eastAsia="zh-CN"/>
        </w:rPr>
        <w:instrText xml:space="preserve"> AUTONUM  </w:instrText>
      </w:r>
      <w:r w:rsidRPr="00DA1674">
        <w:rPr>
          <w:rFonts w:ascii="SimSun" w:eastAsia="SimSun" w:hAnsi="SimSun" w:cs="Arial"/>
          <w:color w:val="000000"/>
          <w:sz w:val="21"/>
          <w:szCs w:val="21"/>
        </w:rPr>
        <w:fldChar w:fldCharType="end"/>
      </w:r>
      <w:r w:rsidRPr="00DA1674">
        <w:rPr>
          <w:rFonts w:ascii="SimSun" w:eastAsia="SimSun" w:hAnsi="SimSun" w:cs="Arial"/>
          <w:color w:val="000000"/>
          <w:sz w:val="21"/>
          <w:szCs w:val="21"/>
          <w:lang w:eastAsia="zh-CN"/>
        </w:rPr>
        <w:tab/>
        <w:t>AMC的工作包括举办网络研讨会，为乌克兰的知识产权和争议解决从业人员提供培训，以及邀请</w:t>
      </w:r>
      <w:r w:rsidR="000B2FA6" w:rsidRPr="00DA1674">
        <w:rPr>
          <w:rFonts w:ascii="SimSun" w:eastAsia="SimSun" w:hAnsi="SimSun" w:cs="Arial" w:hint="eastAsia"/>
          <w:color w:val="000000"/>
          <w:sz w:val="21"/>
          <w:szCs w:val="21"/>
          <w:lang w:eastAsia="zh-CN"/>
        </w:rPr>
        <w:t>其</w:t>
      </w:r>
      <w:r w:rsidRPr="00DA1674">
        <w:rPr>
          <w:rFonts w:ascii="SimSun" w:eastAsia="SimSun" w:hAnsi="SimSun" w:cs="Arial"/>
          <w:color w:val="000000"/>
          <w:sz w:val="21"/>
          <w:szCs w:val="21"/>
          <w:lang w:eastAsia="zh-CN"/>
        </w:rPr>
        <w:t>加入</w:t>
      </w:r>
      <w:r w:rsidR="000B2FA6" w:rsidRPr="00DA1674">
        <w:rPr>
          <w:rFonts w:ascii="SimSun" w:eastAsia="SimSun" w:hAnsi="SimSun" w:cs="Arial" w:hint="eastAsia"/>
          <w:color w:val="000000"/>
          <w:sz w:val="21"/>
          <w:szCs w:val="21"/>
          <w:lang w:eastAsia="zh-CN"/>
        </w:rPr>
        <w:t>产权组织</w:t>
      </w:r>
      <w:r w:rsidRPr="00DA1674">
        <w:rPr>
          <w:rFonts w:ascii="SimSun" w:eastAsia="SimSun" w:hAnsi="SimSun" w:cs="Arial"/>
          <w:color w:val="000000"/>
          <w:sz w:val="21"/>
          <w:szCs w:val="21"/>
          <w:lang w:eastAsia="zh-CN"/>
        </w:rPr>
        <w:t>调解员和/或仲裁员名单。</w:t>
      </w:r>
    </w:p>
    <w:p w14:paraId="2EEC6D75" w14:textId="0A507E15" w:rsidR="00396DDF" w:rsidRPr="00DA1674" w:rsidRDefault="00F40D99" w:rsidP="00DA1674">
      <w:pPr>
        <w:pStyle w:val="xmsolistparagraph"/>
        <w:spacing w:before="0" w:beforeAutospacing="0" w:afterLines="50" w:after="120" w:afterAutospacing="0" w:line="340" w:lineRule="atLeast"/>
        <w:jc w:val="both"/>
        <w:rPr>
          <w:rFonts w:ascii="SimSun" w:eastAsia="SimSun" w:hAnsi="SimSun" w:cs="Arial"/>
          <w:color w:val="000000"/>
          <w:sz w:val="21"/>
          <w:szCs w:val="21"/>
          <w:lang w:eastAsia="zh-CN"/>
        </w:rPr>
      </w:pPr>
      <w:r w:rsidRPr="00DA1674">
        <w:rPr>
          <w:rFonts w:ascii="SimSun" w:eastAsia="SimSun" w:hAnsi="SimSun" w:cs="Arial"/>
          <w:color w:val="000000"/>
          <w:sz w:val="21"/>
          <w:szCs w:val="21"/>
        </w:rPr>
        <w:fldChar w:fldCharType="begin"/>
      </w:r>
      <w:r w:rsidRPr="00DA1674">
        <w:rPr>
          <w:rFonts w:ascii="SimSun" w:eastAsia="SimSun" w:hAnsi="SimSun" w:cs="Arial"/>
          <w:color w:val="000000"/>
          <w:sz w:val="21"/>
          <w:szCs w:val="21"/>
          <w:lang w:eastAsia="zh-CN"/>
        </w:rPr>
        <w:instrText xml:space="preserve"> AUTONUM  </w:instrText>
      </w:r>
      <w:r w:rsidRPr="00DA1674">
        <w:rPr>
          <w:rFonts w:ascii="SimSun" w:eastAsia="SimSun" w:hAnsi="SimSun" w:cs="Arial"/>
          <w:color w:val="000000"/>
          <w:sz w:val="21"/>
          <w:szCs w:val="21"/>
        </w:rPr>
        <w:fldChar w:fldCharType="end"/>
      </w:r>
      <w:r w:rsidRPr="00DA1674">
        <w:rPr>
          <w:rFonts w:ascii="SimSun" w:eastAsia="SimSun" w:hAnsi="SimSun" w:cs="Arial"/>
          <w:color w:val="000000"/>
          <w:sz w:val="21"/>
          <w:szCs w:val="21"/>
          <w:lang w:eastAsia="zh-CN"/>
        </w:rPr>
        <w:tab/>
        <w:t>自上届</w:t>
      </w:r>
      <w:r w:rsidR="008E5D90" w:rsidRPr="00DA1674">
        <w:rPr>
          <w:rFonts w:ascii="SimSun" w:eastAsia="SimSun" w:hAnsi="SimSun" w:cs="Arial" w:hint="eastAsia"/>
          <w:color w:val="000000"/>
          <w:sz w:val="21"/>
          <w:szCs w:val="21"/>
          <w:lang w:eastAsia="zh-CN"/>
        </w:rPr>
        <w:t>成员国</w:t>
      </w:r>
      <w:r w:rsidRPr="00DA1674">
        <w:rPr>
          <w:rFonts w:ascii="SimSun" w:eastAsia="SimSun" w:hAnsi="SimSun" w:cs="Arial"/>
          <w:color w:val="000000"/>
          <w:sz w:val="21"/>
          <w:szCs w:val="21"/>
          <w:lang w:eastAsia="zh-CN"/>
        </w:rPr>
        <w:t>大会以来，AMC继续为国家.UA域名提供争议解决服务，迄今已</w:t>
      </w:r>
      <w:r w:rsidR="008E5D90" w:rsidRPr="00DA1674">
        <w:rPr>
          <w:rFonts w:ascii="SimSun" w:eastAsia="SimSun" w:hAnsi="SimSun" w:cs="Arial" w:hint="eastAsia"/>
          <w:color w:val="000000"/>
          <w:sz w:val="21"/>
          <w:szCs w:val="21"/>
          <w:lang w:eastAsia="zh-CN"/>
        </w:rPr>
        <w:t>管理</w:t>
      </w:r>
      <w:r w:rsidRPr="00DA1674">
        <w:rPr>
          <w:rFonts w:ascii="SimSun" w:eastAsia="SimSun" w:hAnsi="SimSun" w:cs="Arial"/>
          <w:color w:val="000000"/>
          <w:sz w:val="21"/>
          <w:szCs w:val="21"/>
          <w:lang w:eastAsia="zh-CN"/>
        </w:rPr>
        <w:t>了13起案件。AMC与.UA注册机构保持沟通，包括就其2023年和2024年争议政策的更新提供建议。在报告所述期间，AMC还管理了78起涉及乌克兰当事</w:t>
      </w:r>
      <w:r w:rsidR="008E5D90" w:rsidRPr="00DA1674">
        <w:rPr>
          <w:rFonts w:ascii="SimSun" w:eastAsia="SimSun" w:hAnsi="SimSun" w:cs="Arial" w:hint="eastAsia"/>
          <w:color w:val="000000"/>
          <w:sz w:val="21"/>
          <w:szCs w:val="21"/>
          <w:lang w:eastAsia="zh-CN"/>
        </w:rPr>
        <w:t>人</w:t>
      </w:r>
      <w:r w:rsidRPr="00DA1674">
        <w:rPr>
          <w:rFonts w:ascii="SimSun" w:eastAsia="SimSun" w:hAnsi="SimSun" w:cs="Arial"/>
          <w:color w:val="000000"/>
          <w:sz w:val="21"/>
          <w:szCs w:val="21"/>
          <w:lang w:eastAsia="zh-CN"/>
        </w:rPr>
        <w:t>的基于</w:t>
      </w:r>
      <w:r w:rsidR="00E240D4" w:rsidRPr="00DA1674">
        <w:rPr>
          <w:rFonts w:ascii="SimSun" w:eastAsia="SimSun" w:hAnsi="SimSun" w:cs="Arial" w:hint="eastAsia"/>
          <w:color w:val="000000"/>
          <w:sz w:val="21"/>
          <w:szCs w:val="21"/>
          <w:lang w:eastAsia="zh-CN"/>
        </w:rPr>
        <w:t>“</w:t>
      </w:r>
      <w:r w:rsidR="00EB6AF0" w:rsidRPr="00DA1674">
        <w:rPr>
          <w:rFonts w:ascii="SimSun" w:eastAsia="SimSun" w:hAnsi="SimSun" w:cs="Arial" w:hint="eastAsia"/>
          <w:color w:val="000000"/>
          <w:sz w:val="21"/>
          <w:szCs w:val="21"/>
          <w:lang w:eastAsia="zh-CN"/>
        </w:rPr>
        <w:t>统一域名争议解决政策</w:t>
      </w:r>
      <w:r w:rsidR="00E240D4" w:rsidRPr="00DA1674">
        <w:rPr>
          <w:rFonts w:ascii="SimSun" w:eastAsia="SimSun" w:hAnsi="SimSun" w:cs="Arial" w:hint="eastAsia"/>
          <w:color w:val="000000"/>
          <w:sz w:val="21"/>
          <w:szCs w:val="21"/>
          <w:lang w:eastAsia="zh-CN"/>
        </w:rPr>
        <w:t>”</w:t>
      </w:r>
      <w:r w:rsidR="00EB6AF0" w:rsidRPr="00DA1674">
        <w:rPr>
          <w:rFonts w:ascii="SimSun" w:eastAsia="SimSun" w:hAnsi="SimSun" w:cs="Arial" w:hint="eastAsia"/>
          <w:color w:val="000000"/>
          <w:sz w:val="21"/>
          <w:szCs w:val="21"/>
          <w:lang w:eastAsia="zh-CN"/>
        </w:rPr>
        <w:t>（</w:t>
      </w:r>
      <w:r w:rsidRPr="00DA1674">
        <w:rPr>
          <w:rFonts w:ascii="SimSun" w:eastAsia="SimSun" w:hAnsi="SimSun" w:cs="Arial"/>
          <w:color w:val="000000"/>
          <w:sz w:val="21"/>
          <w:szCs w:val="21"/>
          <w:lang w:eastAsia="zh-CN"/>
        </w:rPr>
        <w:t>UDRP</w:t>
      </w:r>
      <w:r w:rsidR="00EB6AF0" w:rsidRPr="00DA1674">
        <w:rPr>
          <w:rFonts w:ascii="SimSun" w:eastAsia="SimSun" w:hAnsi="SimSun" w:cs="Arial" w:hint="eastAsia"/>
          <w:color w:val="000000"/>
          <w:sz w:val="21"/>
          <w:szCs w:val="21"/>
          <w:lang w:eastAsia="zh-CN"/>
        </w:rPr>
        <w:t>）</w:t>
      </w:r>
      <w:r w:rsidRPr="00DA1674">
        <w:rPr>
          <w:rFonts w:ascii="SimSun" w:eastAsia="SimSun" w:hAnsi="SimSun" w:cs="Arial"/>
          <w:color w:val="000000"/>
          <w:sz w:val="21"/>
          <w:szCs w:val="21"/>
          <w:lang w:eastAsia="zh-CN"/>
        </w:rPr>
        <w:t>的案件。</w:t>
      </w:r>
    </w:p>
    <w:p w14:paraId="2F542A6F" w14:textId="6A1855B9" w:rsidR="00396DDF" w:rsidRPr="00DA1674" w:rsidRDefault="00F40D99" w:rsidP="00DA1674">
      <w:pPr>
        <w:pStyle w:val="xmsolistparagraph"/>
        <w:spacing w:before="0" w:beforeAutospacing="0" w:afterLines="50" w:after="120" w:afterAutospacing="0" w:line="340" w:lineRule="atLeast"/>
        <w:jc w:val="both"/>
        <w:rPr>
          <w:rFonts w:ascii="SimSun" w:eastAsia="SimSun" w:hAnsi="SimSun" w:cs="Arial"/>
          <w:color w:val="000000"/>
          <w:sz w:val="21"/>
          <w:szCs w:val="21"/>
          <w:lang w:eastAsia="zh-CN"/>
        </w:rPr>
      </w:pPr>
      <w:r w:rsidRPr="00DA1674">
        <w:rPr>
          <w:rFonts w:ascii="SimSun" w:eastAsia="SimSun" w:hAnsi="SimSun" w:cs="Arial"/>
          <w:color w:val="000000"/>
          <w:sz w:val="21"/>
          <w:szCs w:val="21"/>
        </w:rPr>
        <w:lastRenderedPageBreak/>
        <w:fldChar w:fldCharType="begin"/>
      </w:r>
      <w:r w:rsidRPr="00DA1674">
        <w:rPr>
          <w:rFonts w:ascii="SimSun" w:eastAsia="SimSun" w:hAnsi="SimSun" w:cs="Arial"/>
          <w:color w:val="000000"/>
          <w:sz w:val="21"/>
          <w:szCs w:val="21"/>
          <w:lang w:eastAsia="zh-CN"/>
        </w:rPr>
        <w:instrText xml:space="preserve"> AUTONUM  </w:instrText>
      </w:r>
      <w:r w:rsidRPr="00DA1674">
        <w:rPr>
          <w:rFonts w:ascii="SimSun" w:eastAsia="SimSun" w:hAnsi="SimSun" w:cs="Arial"/>
          <w:color w:val="000000"/>
          <w:sz w:val="21"/>
          <w:szCs w:val="21"/>
        </w:rPr>
        <w:fldChar w:fldCharType="end"/>
      </w:r>
      <w:r w:rsidRPr="00DA1674">
        <w:rPr>
          <w:rFonts w:ascii="SimSun" w:eastAsia="SimSun" w:hAnsi="SimSun" w:cs="Arial"/>
          <w:color w:val="000000"/>
          <w:sz w:val="21"/>
          <w:szCs w:val="21"/>
          <w:lang w:eastAsia="zh-CN"/>
        </w:rPr>
        <w:tab/>
        <w:t>2024年3月，AMC和.UA注册</w:t>
      </w:r>
      <w:r w:rsidR="008E5D90" w:rsidRPr="00DA1674">
        <w:rPr>
          <w:rFonts w:ascii="SimSun" w:eastAsia="SimSun" w:hAnsi="SimSun" w:cs="Arial" w:hint="eastAsia"/>
          <w:color w:val="000000"/>
          <w:sz w:val="21"/>
          <w:szCs w:val="21"/>
          <w:lang w:eastAsia="zh-CN"/>
        </w:rPr>
        <w:t>机构</w:t>
      </w:r>
      <w:r w:rsidRPr="00DA1674">
        <w:rPr>
          <w:rFonts w:ascii="SimSun" w:eastAsia="SimSun" w:hAnsi="SimSun" w:cs="Arial"/>
          <w:color w:val="000000"/>
          <w:sz w:val="21"/>
          <w:szCs w:val="21"/>
          <w:lang w:eastAsia="zh-CN"/>
        </w:rPr>
        <w:t>用乌克兰语举办了一次在线网络研讨会</w:t>
      </w:r>
      <w:r w:rsidR="008E5D90" w:rsidRPr="00DA1674">
        <w:rPr>
          <w:rFonts w:ascii="SimSun" w:eastAsia="SimSun" w:hAnsi="SimSun" w:cs="Arial" w:hint="eastAsia"/>
          <w:color w:val="000000"/>
          <w:sz w:val="21"/>
          <w:szCs w:val="21"/>
          <w:lang w:eastAsia="zh-CN"/>
        </w:rPr>
        <w:t>“</w:t>
      </w:r>
      <w:r w:rsidRPr="00DA1674">
        <w:rPr>
          <w:rFonts w:ascii="SimSun" w:eastAsia="SimSun" w:hAnsi="SimSun" w:cs="Arial"/>
          <w:color w:val="000000"/>
          <w:sz w:val="21"/>
          <w:szCs w:val="21"/>
          <w:lang w:eastAsia="zh-CN"/>
        </w:rPr>
        <w:t>UA-DRP-域名争议解决</w:t>
      </w:r>
      <w:r w:rsidR="008E5D90" w:rsidRPr="00DA1674">
        <w:rPr>
          <w:rFonts w:ascii="SimSun" w:eastAsia="SimSun" w:hAnsi="SimSun" w:cs="Arial" w:hint="eastAsia"/>
          <w:color w:val="000000"/>
          <w:sz w:val="21"/>
          <w:szCs w:val="21"/>
          <w:lang w:eastAsia="zh-CN"/>
        </w:rPr>
        <w:t>：</w:t>
      </w:r>
      <w:proofErr w:type="gramStart"/>
      <w:r w:rsidRPr="00DA1674">
        <w:rPr>
          <w:rFonts w:ascii="SimSun" w:eastAsia="SimSun" w:hAnsi="SimSun" w:cs="Arial"/>
          <w:color w:val="000000"/>
          <w:sz w:val="21"/>
          <w:szCs w:val="21"/>
          <w:lang w:eastAsia="zh-CN"/>
        </w:rPr>
        <w:t>乌克兰的经验</w:t>
      </w:r>
      <w:r w:rsidR="008E5D90" w:rsidRPr="00DA1674">
        <w:rPr>
          <w:rFonts w:ascii="SimSun" w:eastAsia="SimSun" w:hAnsi="SimSun" w:cs="Arial" w:hint="eastAsia"/>
          <w:color w:val="000000"/>
          <w:sz w:val="21"/>
          <w:szCs w:val="21"/>
          <w:lang w:eastAsia="zh-CN"/>
        </w:rPr>
        <w:t>”</w:t>
      </w:r>
      <w:r w:rsidRPr="00DA1674">
        <w:rPr>
          <w:rFonts w:ascii="SimSun" w:eastAsia="SimSun" w:hAnsi="SimSun" w:cs="Arial"/>
          <w:color w:val="000000"/>
          <w:sz w:val="21"/>
          <w:szCs w:val="21"/>
          <w:lang w:eastAsia="zh-CN"/>
        </w:rPr>
        <w:t>。</w:t>
      </w:r>
      <w:proofErr w:type="gramEnd"/>
      <w:r w:rsidRPr="00DA1674">
        <w:rPr>
          <w:rFonts w:ascii="SimSun" w:eastAsia="SimSun" w:hAnsi="SimSun" w:cs="Arial"/>
          <w:color w:val="000000"/>
          <w:sz w:val="21"/>
          <w:szCs w:val="21"/>
          <w:lang w:eastAsia="zh-CN"/>
        </w:rPr>
        <w:t>60名与会者参加了此次网络研讨会，其中包括乌克兰知识产权律师、中小企业和注册</w:t>
      </w:r>
      <w:r w:rsidR="008E5D90" w:rsidRPr="00DA1674">
        <w:rPr>
          <w:rFonts w:ascii="SimSun" w:eastAsia="SimSun" w:hAnsi="SimSun" w:cs="Arial" w:hint="eastAsia"/>
          <w:color w:val="000000"/>
          <w:sz w:val="21"/>
          <w:szCs w:val="21"/>
          <w:lang w:eastAsia="zh-CN"/>
        </w:rPr>
        <w:t>商</w:t>
      </w:r>
      <w:r w:rsidRPr="00DA1674">
        <w:rPr>
          <w:rFonts w:ascii="SimSun" w:eastAsia="SimSun" w:hAnsi="SimSun" w:cs="Arial"/>
          <w:color w:val="000000"/>
          <w:sz w:val="21"/>
          <w:szCs w:val="21"/>
          <w:lang w:eastAsia="zh-CN"/>
        </w:rPr>
        <w:t>。</w:t>
      </w:r>
    </w:p>
    <w:p w14:paraId="7650EE0C" w14:textId="1343B7AE" w:rsidR="00396DDF" w:rsidRPr="00DA1674" w:rsidRDefault="00F40D99" w:rsidP="00DA1674">
      <w:pPr>
        <w:pStyle w:val="xmsolistparagraph"/>
        <w:spacing w:before="0" w:beforeAutospacing="0" w:afterLines="50" w:after="120" w:afterAutospacing="0" w:line="340" w:lineRule="atLeast"/>
        <w:jc w:val="both"/>
        <w:rPr>
          <w:rFonts w:ascii="SimSun" w:eastAsia="SimSun" w:hAnsi="SimSun" w:cs="Arial"/>
          <w:color w:val="000000"/>
          <w:sz w:val="21"/>
          <w:szCs w:val="21"/>
          <w:lang w:eastAsia="zh-CN"/>
        </w:rPr>
      </w:pPr>
      <w:r w:rsidRPr="00DA1674">
        <w:rPr>
          <w:rFonts w:ascii="SimSun" w:eastAsia="SimSun" w:hAnsi="SimSun" w:cs="Arial"/>
          <w:color w:val="000000"/>
          <w:sz w:val="21"/>
          <w:szCs w:val="21"/>
        </w:rPr>
        <w:fldChar w:fldCharType="begin"/>
      </w:r>
      <w:r w:rsidRPr="00DA1674">
        <w:rPr>
          <w:rFonts w:ascii="SimSun" w:eastAsia="SimSun" w:hAnsi="SimSun" w:cs="Arial"/>
          <w:color w:val="000000"/>
          <w:sz w:val="21"/>
          <w:szCs w:val="21"/>
          <w:lang w:eastAsia="zh-CN"/>
        </w:rPr>
        <w:instrText xml:space="preserve"> AUTONUM  </w:instrText>
      </w:r>
      <w:r w:rsidRPr="00DA1674">
        <w:rPr>
          <w:rFonts w:ascii="SimSun" w:eastAsia="SimSun" w:hAnsi="SimSun" w:cs="Arial"/>
          <w:color w:val="000000"/>
          <w:sz w:val="21"/>
          <w:szCs w:val="21"/>
        </w:rPr>
        <w:fldChar w:fldCharType="end"/>
      </w:r>
      <w:r w:rsidRPr="00DA1674">
        <w:rPr>
          <w:rFonts w:ascii="SimSun" w:eastAsia="SimSun" w:hAnsi="SimSun" w:cs="Arial"/>
          <w:color w:val="000000"/>
          <w:sz w:val="21"/>
          <w:szCs w:val="21"/>
          <w:lang w:eastAsia="zh-CN"/>
        </w:rPr>
        <w:tab/>
        <w:t>国际局支持于2023年9月在UANIPIO内启动</w:t>
      </w:r>
      <w:r w:rsidR="001C54F6" w:rsidRPr="00DA1674">
        <w:rPr>
          <w:rFonts w:ascii="SimSun" w:eastAsia="SimSun" w:hAnsi="SimSun" w:cs="Arial" w:hint="eastAsia"/>
          <w:color w:val="000000"/>
          <w:sz w:val="21"/>
          <w:szCs w:val="21"/>
          <w:lang w:eastAsia="zh-CN"/>
        </w:rPr>
        <w:t>了</w:t>
      </w:r>
      <w:r w:rsidRPr="00DA1674">
        <w:rPr>
          <w:rFonts w:ascii="SimSun" w:eastAsia="SimSun" w:hAnsi="SimSun" w:cs="Arial"/>
          <w:color w:val="000000"/>
          <w:sz w:val="21"/>
          <w:szCs w:val="21"/>
          <w:lang w:eastAsia="zh-CN"/>
        </w:rPr>
        <w:t>调解中心。该中心在促进乌克兰调解服务方面发挥着关键作用</w:t>
      </w:r>
      <w:r w:rsidR="001C54F6" w:rsidRPr="00DA1674">
        <w:rPr>
          <w:rFonts w:ascii="SimSun" w:eastAsia="SimSun" w:hAnsi="SimSun" w:cs="Arial" w:hint="eastAsia"/>
          <w:color w:val="000000"/>
          <w:sz w:val="21"/>
          <w:szCs w:val="21"/>
          <w:lang w:eastAsia="zh-CN"/>
        </w:rPr>
        <w:t>，与谅解备忘录的目标相一致</w:t>
      </w:r>
      <w:r w:rsidRPr="00DA1674">
        <w:rPr>
          <w:rFonts w:ascii="SimSun" w:eastAsia="SimSun" w:hAnsi="SimSun" w:cs="Arial"/>
          <w:color w:val="000000"/>
          <w:sz w:val="21"/>
          <w:szCs w:val="21"/>
          <w:lang w:eastAsia="zh-CN"/>
        </w:rPr>
        <w:t>。中心的工作重点是提高对知识产权调解的认识，支持制定知识产权争议解决的调解程序，组织知识产权调解员的培训，促进与</w:t>
      </w:r>
      <w:r w:rsidR="001C54F6" w:rsidRPr="00DA1674">
        <w:rPr>
          <w:rFonts w:ascii="SimSun" w:eastAsia="SimSun" w:hAnsi="SimSun" w:cs="Arial" w:hint="eastAsia"/>
          <w:color w:val="000000"/>
          <w:sz w:val="21"/>
          <w:szCs w:val="21"/>
          <w:lang w:eastAsia="zh-CN"/>
        </w:rPr>
        <w:t>产权组织</w:t>
      </w:r>
      <w:r w:rsidRPr="00DA1674">
        <w:rPr>
          <w:rFonts w:ascii="SimSun" w:eastAsia="SimSun" w:hAnsi="SimSun" w:cs="Arial"/>
          <w:color w:val="000000"/>
          <w:sz w:val="21"/>
          <w:szCs w:val="21"/>
          <w:lang w:eastAsia="zh-CN"/>
        </w:rPr>
        <w:t>和其他组织在调解问题上的国际合作。</w:t>
      </w:r>
    </w:p>
    <w:bookmarkEnd w:id="25"/>
    <w:p w14:paraId="19C94B42" w14:textId="4CAF303C" w:rsidR="00396DDF" w:rsidRPr="00DA1674" w:rsidRDefault="001C54F6" w:rsidP="00DA1674">
      <w:pPr>
        <w:pStyle w:val="Heading1"/>
        <w:numPr>
          <w:ilvl w:val="0"/>
          <w:numId w:val="7"/>
        </w:numPr>
        <w:tabs>
          <w:tab w:val="num" w:pos="360"/>
        </w:tabs>
        <w:spacing w:before="0" w:afterLines="50" w:after="120" w:line="340" w:lineRule="atLeast"/>
        <w:ind w:left="0" w:firstLine="0"/>
        <w:jc w:val="both"/>
        <w:rPr>
          <w:rFonts w:ascii="SimSun" w:hAnsi="SimSun"/>
          <w:b w:val="0"/>
          <w:bCs w:val="0"/>
          <w:caps w:val="0"/>
          <w:sz w:val="21"/>
          <w:szCs w:val="21"/>
        </w:rPr>
      </w:pPr>
      <w:r w:rsidRPr="00DA1674">
        <w:rPr>
          <w:rFonts w:ascii="SimSun" w:hAnsi="SimSun" w:hint="eastAsia"/>
          <w:sz w:val="21"/>
          <w:szCs w:val="21"/>
        </w:rPr>
        <w:t>结束语</w:t>
      </w:r>
    </w:p>
    <w:p w14:paraId="5A58D10E" w14:textId="3DAD57C3" w:rsidR="00396DDF" w:rsidRPr="00DA1674" w:rsidRDefault="00F40D99" w:rsidP="00DA1674">
      <w:pPr>
        <w:spacing w:afterLines="50" w:after="120" w:line="340" w:lineRule="atLeast"/>
        <w:jc w:val="both"/>
        <w:rPr>
          <w:rFonts w:ascii="SimSun" w:hAnsi="SimSun"/>
          <w:sz w:val="21"/>
          <w:szCs w:val="21"/>
          <w:lang w:val="en-GB"/>
        </w:rPr>
      </w:pPr>
      <w:r w:rsidRPr="00DA1674">
        <w:rPr>
          <w:rFonts w:ascii="SimSun" w:hAnsi="SimSun"/>
          <w:sz w:val="21"/>
          <w:szCs w:val="21"/>
          <w:lang w:val="en-GB"/>
        </w:rPr>
        <w:fldChar w:fldCharType="begin"/>
      </w:r>
      <w:r w:rsidRPr="00DA1674">
        <w:rPr>
          <w:rFonts w:ascii="SimSun" w:hAnsi="SimSun"/>
          <w:sz w:val="21"/>
          <w:szCs w:val="21"/>
          <w:lang w:val="en-GB"/>
        </w:rPr>
        <w:instrText xml:space="preserve"> AUTONUM  </w:instrText>
      </w:r>
      <w:r w:rsidRPr="00DA1674">
        <w:rPr>
          <w:rFonts w:ascii="SimSun" w:hAnsi="SimSun"/>
          <w:sz w:val="21"/>
          <w:szCs w:val="21"/>
          <w:lang w:val="en-GB"/>
        </w:rPr>
        <w:fldChar w:fldCharType="end"/>
      </w:r>
      <w:r w:rsidRPr="00DA1674">
        <w:rPr>
          <w:rFonts w:ascii="SimSun" w:hAnsi="SimSun"/>
          <w:sz w:val="21"/>
          <w:szCs w:val="21"/>
          <w:lang w:val="en-GB"/>
        </w:rPr>
        <w:tab/>
      </w:r>
      <w:r w:rsidR="001C54F6" w:rsidRPr="00DA1674">
        <w:rPr>
          <w:rFonts w:ascii="SimSun" w:hAnsi="SimSun" w:hint="eastAsia"/>
          <w:sz w:val="21"/>
          <w:szCs w:val="21"/>
          <w:lang w:val="en-GB"/>
        </w:rPr>
        <w:t>产权组织通过</w:t>
      </w:r>
      <w:r w:rsidRPr="00DA1674">
        <w:rPr>
          <w:rFonts w:ascii="SimSun" w:hAnsi="SimSun"/>
          <w:sz w:val="21"/>
          <w:szCs w:val="21"/>
          <w:lang w:val="en-GB"/>
        </w:rPr>
        <w:t>各项计划和倡议提供支持的</w:t>
      </w:r>
      <w:r w:rsidR="001C54F6" w:rsidRPr="00DA1674">
        <w:rPr>
          <w:rFonts w:ascii="SimSun" w:hAnsi="SimSun" w:hint="eastAsia"/>
          <w:sz w:val="21"/>
          <w:szCs w:val="21"/>
          <w:lang w:val="en-GB"/>
        </w:rPr>
        <w:t>全面</w:t>
      </w:r>
      <w:r w:rsidRPr="00DA1674">
        <w:rPr>
          <w:rFonts w:ascii="SimSun" w:hAnsi="SimSun"/>
          <w:sz w:val="21"/>
          <w:szCs w:val="21"/>
          <w:lang w:val="en-GB"/>
        </w:rPr>
        <w:t>框架表明</w:t>
      </w:r>
      <w:r w:rsidR="00520C54" w:rsidRPr="00DA1674">
        <w:rPr>
          <w:rFonts w:ascii="SimSun" w:hAnsi="SimSun" w:hint="eastAsia"/>
          <w:sz w:val="21"/>
          <w:szCs w:val="21"/>
          <w:lang w:val="en-GB"/>
        </w:rPr>
        <w:t>了其</w:t>
      </w:r>
      <w:r w:rsidRPr="00DA1674">
        <w:rPr>
          <w:rFonts w:ascii="SimSun" w:hAnsi="SimSun"/>
          <w:sz w:val="21"/>
          <w:szCs w:val="21"/>
          <w:lang w:val="en-GB"/>
        </w:rPr>
        <w:t>坚定</w:t>
      </w:r>
      <w:r w:rsidR="00520C54" w:rsidRPr="00DA1674">
        <w:rPr>
          <w:rFonts w:ascii="SimSun" w:hAnsi="SimSun" w:hint="eastAsia"/>
          <w:sz w:val="21"/>
          <w:szCs w:val="21"/>
          <w:lang w:val="en-GB"/>
        </w:rPr>
        <w:t>的承诺，即</w:t>
      </w:r>
      <w:r w:rsidRPr="00DA1674">
        <w:rPr>
          <w:rFonts w:ascii="SimSun" w:hAnsi="SimSun"/>
          <w:sz w:val="21"/>
          <w:szCs w:val="21"/>
          <w:lang w:val="en-GB"/>
        </w:rPr>
        <w:t>帮助乌克兰加强知识产权基础设施，确保</w:t>
      </w:r>
      <w:r w:rsidR="00520C54" w:rsidRPr="00DA1674">
        <w:rPr>
          <w:rFonts w:ascii="SimSun" w:hAnsi="SimSun" w:hint="eastAsia"/>
          <w:sz w:val="21"/>
          <w:szCs w:val="21"/>
          <w:lang w:val="en-GB"/>
        </w:rPr>
        <w:t>其</w:t>
      </w:r>
      <w:r w:rsidRPr="00DA1674">
        <w:rPr>
          <w:rFonts w:ascii="SimSun" w:hAnsi="SimSun"/>
          <w:sz w:val="21"/>
          <w:szCs w:val="21"/>
          <w:lang w:val="en-GB"/>
        </w:rPr>
        <w:t>获得必要的资源，</w:t>
      </w:r>
      <w:r w:rsidR="00520C54" w:rsidRPr="00DA1674">
        <w:rPr>
          <w:rFonts w:ascii="SimSun" w:hAnsi="SimSun" w:hint="eastAsia"/>
          <w:sz w:val="21"/>
          <w:szCs w:val="21"/>
          <w:lang w:val="en-GB"/>
        </w:rPr>
        <w:t>提高</w:t>
      </w:r>
      <w:r w:rsidRPr="00DA1674">
        <w:rPr>
          <w:rFonts w:ascii="SimSun" w:hAnsi="SimSun"/>
          <w:sz w:val="21"/>
          <w:szCs w:val="21"/>
          <w:lang w:val="en-GB"/>
        </w:rPr>
        <w:t>知识产权知识和技能，发展有效管理和解决知识产权相关问题的能力。</w:t>
      </w:r>
    </w:p>
    <w:p w14:paraId="1CA6C9D4" w14:textId="766091E4" w:rsidR="00396DDF" w:rsidRPr="00DA1674" w:rsidRDefault="00F40D99" w:rsidP="00DA1674">
      <w:pPr>
        <w:spacing w:afterLines="50" w:after="120" w:line="340" w:lineRule="atLeast"/>
        <w:jc w:val="both"/>
        <w:rPr>
          <w:rFonts w:ascii="SimSun" w:hAnsi="SimSun"/>
          <w:sz w:val="21"/>
          <w:szCs w:val="21"/>
          <w:lang w:val="en-GB"/>
        </w:rPr>
      </w:pPr>
      <w:r w:rsidRPr="00DA1674">
        <w:rPr>
          <w:rFonts w:ascii="SimSun" w:hAnsi="SimSun"/>
          <w:sz w:val="21"/>
          <w:szCs w:val="21"/>
          <w:lang w:val="en-GB"/>
        </w:rPr>
        <w:fldChar w:fldCharType="begin"/>
      </w:r>
      <w:r w:rsidRPr="00DA1674">
        <w:rPr>
          <w:rFonts w:ascii="SimSun" w:hAnsi="SimSun"/>
          <w:sz w:val="21"/>
          <w:szCs w:val="21"/>
          <w:lang w:val="en-GB"/>
        </w:rPr>
        <w:instrText xml:space="preserve"> AUTONUM  </w:instrText>
      </w:r>
      <w:r w:rsidRPr="00DA1674">
        <w:rPr>
          <w:rFonts w:ascii="SimSun" w:hAnsi="SimSun"/>
          <w:sz w:val="21"/>
          <w:szCs w:val="21"/>
          <w:lang w:val="en-GB"/>
        </w:rPr>
        <w:fldChar w:fldCharType="end"/>
      </w:r>
      <w:r w:rsidRPr="00DA1674">
        <w:rPr>
          <w:rFonts w:ascii="SimSun" w:hAnsi="SimSun"/>
          <w:sz w:val="21"/>
          <w:szCs w:val="21"/>
          <w:lang w:val="en-GB"/>
        </w:rPr>
        <w:tab/>
        <w:t>国际局重申</w:t>
      </w:r>
      <w:r w:rsidR="0032052B" w:rsidRPr="00DA1674">
        <w:rPr>
          <w:rFonts w:ascii="SimSun" w:hAnsi="SimSun" w:hint="eastAsia"/>
          <w:sz w:val="21"/>
          <w:szCs w:val="21"/>
          <w:lang w:val="en-GB"/>
        </w:rPr>
        <w:t>承诺</w:t>
      </w:r>
      <w:r w:rsidRPr="00DA1674">
        <w:rPr>
          <w:rFonts w:ascii="SimSun" w:hAnsi="SimSun"/>
          <w:sz w:val="21"/>
          <w:szCs w:val="21"/>
          <w:lang w:val="en-GB"/>
        </w:rPr>
        <w:t>与乌克兰保持密切合作，向乌克兰的创新和</w:t>
      </w:r>
      <w:r w:rsidR="00520C54" w:rsidRPr="00DA1674">
        <w:rPr>
          <w:rFonts w:ascii="SimSun" w:hAnsi="SimSun" w:hint="eastAsia"/>
          <w:sz w:val="21"/>
          <w:szCs w:val="21"/>
          <w:lang w:val="en-GB"/>
        </w:rPr>
        <w:t>创意</w:t>
      </w:r>
      <w:r w:rsidRPr="00DA1674">
        <w:rPr>
          <w:rFonts w:ascii="SimSun" w:hAnsi="SimSun"/>
          <w:sz w:val="21"/>
          <w:szCs w:val="21"/>
          <w:lang w:val="en-GB"/>
        </w:rPr>
        <w:t>部门及知识产权制度提供全面的支持和援助，以促进</w:t>
      </w:r>
      <w:r w:rsidR="00520C54" w:rsidRPr="00DA1674">
        <w:rPr>
          <w:rFonts w:ascii="SimSun" w:hAnsi="SimSun"/>
          <w:sz w:val="21"/>
          <w:szCs w:val="21"/>
          <w:lang w:val="en-GB"/>
        </w:rPr>
        <w:t>重建</w:t>
      </w:r>
      <w:r w:rsidRPr="00DA1674">
        <w:rPr>
          <w:rFonts w:ascii="SimSun" w:hAnsi="SimSun"/>
          <w:sz w:val="21"/>
          <w:szCs w:val="21"/>
          <w:lang w:val="en-GB"/>
        </w:rPr>
        <w:t>生态系统的和</w:t>
      </w:r>
      <w:r w:rsidR="00520C54" w:rsidRPr="00DA1674">
        <w:rPr>
          <w:rFonts w:ascii="SimSun" w:hAnsi="SimSun"/>
          <w:sz w:val="21"/>
          <w:szCs w:val="21"/>
          <w:lang w:val="en-GB"/>
        </w:rPr>
        <w:t>加强</w:t>
      </w:r>
      <w:r w:rsidRPr="00DA1674">
        <w:rPr>
          <w:rFonts w:ascii="SimSun" w:hAnsi="SimSun"/>
          <w:sz w:val="21"/>
          <w:szCs w:val="21"/>
          <w:lang w:val="en-GB"/>
        </w:rPr>
        <w:t>国家经济。</w:t>
      </w:r>
    </w:p>
    <w:p w14:paraId="2C677CD6" w14:textId="3188046E" w:rsidR="00396DDF" w:rsidRPr="00DA1674" w:rsidRDefault="00F40D99" w:rsidP="00DA1674">
      <w:pPr>
        <w:spacing w:afterLines="50" w:after="120" w:line="340" w:lineRule="atLeast"/>
        <w:jc w:val="both"/>
        <w:rPr>
          <w:rFonts w:ascii="SimSun" w:hAnsi="SimSun"/>
          <w:sz w:val="21"/>
          <w:szCs w:val="21"/>
          <w:lang w:val="en-GB"/>
        </w:rPr>
      </w:pPr>
      <w:r w:rsidRPr="00DA1674">
        <w:rPr>
          <w:rFonts w:ascii="SimSun" w:hAnsi="SimSun"/>
          <w:sz w:val="21"/>
          <w:szCs w:val="21"/>
          <w:lang w:val="en-GB"/>
        </w:rPr>
        <w:fldChar w:fldCharType="begin"/>
      </w:r>
      <w:r w:rsidRPr="00DA1674">
        <w:rPr>
          <w:rFonts w:ascii="SimSun" w:hAnsi="SimSun"/>
          <w:sz w:val="21"/>
          <w:szCs w:val="21"/>
          <w:lang w:val="en-GB"/>
        </w:rPr>
        <w:instrText xml:space="preserve"> AUTONUM  </w:instrText>
      </w:r>
      <w:r w:rsidRPr="00DA1674">
        <w:rPr>
          <w:rFonts w:ascii="SimSun" w:hAnsi="SimSun"/>
          <w:sz w:val="21"/>
          <w:szCs w:val="21"/>
          <w:lang w:val="en-GB"/>
        </w:rPr>
        <w:fldChar w:fldCharType="end"/>
      </w:r>
      <w:r w:rsidRPr="00DA1674">
        <w:rPr>
          <w:rFonts w:ascii="SimSun" w:hAnsi="SimSun"/>
          <w:sz w:val="21"/>
          <w:szCs w:val="21"/>
          <w:lang w:val="en-GB"/>
        </w:rPr>
        <w:tab/>
        <w:t>国际局随时准备提供</w:t>
      </w:r>
      <w:r w:rsidR="00520C54" w:rsidRPr="00DA1674">
        <w:rPr>
          <w:rFonts w:ascii="SimSun" w:hAnsi="SimSun" w:hint="eastAsia"/>
          <w:sz w:val="21"/>
          <w:szCs w:val="21"/>
          <w:lang w:val="en-GB"/>
        </w:rPr>
        <w:t>成</w:t>
      </w:r>
      <w:r w:rsidRPr="00DA1674">
        <w:rPr>
          <w:rFonts w:ascii="SimSun" w:hAnsi="SimSun"/>
          <w:sz w:val="21"/>
          <w:szCs w:val="21"/>
          <w:lang w:val="en-GB"/>
        </w:rPr>
        <w:t>员国要求的任何补充信息</w:t>
      </w:r>
      <w:r w:rsidRPr="00DA1674">
        <w:rPr>
          <w:rFonts w:ascii="SimSun" w:hAnsi="SimSun"/>
          <w:sz w:val="21"/>
          <w:szCs w:val="21"/>
        </w:rPr>
        <w:t>。</w:t>
      </w:r>
    </w:p>
    <w:p w14:paraId="692C2E73" w14:textId="711EB35E" w:rsidR="00396DDF" w:rsidRPr="00CC182B" w:rsidRDefault="00250FFC" w:rsidP="00CC182B">
      <w:pPr>
        <w:tabs>
          <w:tab w:val="left" w:pos="5245"/>
        </w:tabs>
        <w:overflowPunct w:val="0"/>
        <w:spacing w:before="720" w:afterLines="50" w:after="120" w:line="340" w:lineRule="atLeast"/>
        <w:ind w:left="5534"/>
        <w:jc w:val="both"/>
        <w:rPr>
          <w:rFonts w:ascii="KaiTi" w:eastAsia="KaiTi" w:hAnsi="KaiTi"/>
          <w:sz w:val="21"/>
          <w:szCs w:val="21"/>
          <w:lang w:eastAsia="en-US"/>
        </w:rPr>
      </w:pPr>
      <w:r w:rsidRPr="00DA1674">
        <w:rPr>
          <w:rFonts w:ascii="KaiTi" w:eastAsia="KaiTi" w:hAnsi="KaiTi"/>
          <w:sz w:val="21"/>
          <w:szCs w:val="21"/>
          <w:lang w:eastAsia="en-US"/>
        </w:rPr>
        <w:t>[</w:t>
      </w:r>
      <w:r w:rsidRPr="00DA1674">
        <w:rPr>
          <w:rFonts w:ascii="KaiTi" w:eastAsia="KaiTi" w:hAnsi="KaiTi" w:hint="eastAsia"/>
          <w:sz w:val="21"/>
          <w:szCs w:val="21"/>
        </w:rPr>
        <w:t>文件完</w:t>
      </w:r>
      <w:r w:rsidRPr="00DA1674">
        <w:rPr>
          <w:rFonts w:ascii="KaiTi" w:eastAsia="KaiTi" w:hAnsi="KaiTi"/>
          <w:sz w:val="21"/>
          <w:szCs w:val="21"/>
          <w:lang w:eastAsia="en-US"/>
        </w:rPr>
        <w:t>]</w:t>
      </w:r>
    </w:p>
    <w:sectPr w:rsidR="00396DDF" w:rsidRPr="00CC182B" w:rsidSect="004D4646">
      <w:headerReference w:type="default" r:id="rId18"/>
      <w:footerReference w:type="even" r:id="rId19"/>
      <w:footerReference w:type="default" r:id="rId20"/>
      <w:footerReference w:type="firs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236C4" w14:textId="77777777" w:rsidR="004D4646" w:rsidRDefault="004D4646" w:rsidP="004D4646">
      <w:r>
        <w:separator/>
      </w:r>
    </w:p>
  </w:endnote>
  <w:endnote w:type="continuationSeparator" w:id="0">
    <w:p w14:paraId="3AE73351" w14:textId="77777777" w:rsidR="004D4646" w:rsidRDefault="004D4646" w:rsidP="004D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altName w:val="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373F" w14:textId="77777777" w:rsidR="00396DDF" w:rsidRDefault="00F40D99">
    <w:pPr>
      <w:pStyle w:val="Footer"/>
    </w:pPr>
    <w:r>
      <w:rPr>
        <w:noProof/>
      </w:rPr>
      <mc:AlternateContent>
        <mc:Choice Requires="wps">
          <w:drawing>
            <wp:anchor distT="0" distB="0" distL="0" distR="0" simplePos="0" relativeHeight="251659264" behindDoc="0" locked="0" layoutInCell="1" allowOverlap="1" wp14:anchorId="74F1DFAB" wp14:editId="7E1E8905">
              <wp:simplePos x="635" y="635"/>
              <wp:positionH relativeFrom="page">
                <wp:align>center</wp:align>
              </wp:positionH>
              <wp:positionV relativeFrom="page">
                <wp:align>bottom</wp:align>
              </wp:positionV>
              <wp:extent cx="443865" cy="443865"/>
              <wp:effectExtent l="0" t="0" r="17145" b="0"/>
              <wp:wrapNone/>
              <wp:docPr id="7" name="Text Box 7"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696D4" w14:textId="77777777" w:rsidR="00396DDF" w:rsidRDefault="00F40D99">
                          <w:pPr>
                            <w:rPr>
                              <w:rFonts w:ascii="Calibri" w:eastAsia="Calibri" w:hAnsi="Calibri" w:cs="Calibri"/>
                              <w:noProof/>
                              <w:color w:val="000000"/>
                              <w:sz w:val="20"/>
                            </w:rPr>
                          </w:pPr>
                          <w:r w:rsidRPr="004D4646">
                            <w:rPr>
                              <w:rFonts w:ascii="Calibri" w:eastAsia="Calibri" w:hAnsi="Calibri" w:cs="Calibri"/>
                              <w:noProof/>
                              <w:color w:val="000000"/>
                              <w:sz w:val="20"/>
                            </w:rPr>
                            <w:t xml:space="preserve">WIPO 仅供官方使用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F1DFAB" id="_x0000_t202" coordsize="21600,21600" o:spt="202" path="m,l,21600r21600,l21600,xe">
              <v:stroke joinstyle="miter"/>
              <v:path gradientshapeok="t" o:connecttype="rect"/>
            </v:shapetype>
            <v:shape id="Text Box 7" o:spid="_x0000_s1026" type="#_x0000_t202" alt="WIPO FOR OFFICIAL USE ONLY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EF696D4" w14:textId="77777777" w:rsidR="00396DDF" w:rsidRDefault="00F40D99">
                    <w:pPr>
                      <w:rPr>
                        <w:rFonts w:ascii="Calibri" w:eastAsia="Calibri" w:hAnsi="Calibri" w:cs="Calibri"/>
                        <w:noProof/>
                        <w:color w:val="000000"/>
                        <w:sz w:val="20"/>
                      </w:rPr>
                    </w:pPr>
                    <w:r w:rsidRPr="004D4646">
                      <w:rPr>
                        <w:rFonts w:ascii="Calibri" w:eastAsia="Calibri" w:hAnsi="Calibri" w:cs="Calibri"/>
                        <w:noProof/>
                        <w:color w:val="000000"/>
                        <w:sz w:val="20"/>
                      </w:rPr>
                      <w:t xml:space="preserve">WIPO 仅供官方使用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09B0" w14:textId="77777777" w:rsidR="00396DDF" w:rsidRDefault="00F40D99">
    <w:pPr>
      <w:pStyle w:val="Footer"/>
    </w:pPr>
    <w:r>
      <w:rPr>
        <w:noProof/>
      </w:rPr>
      <mc:AlternateContent>
        <mc:Choice Requires="wps">
          <w:drawing>
            <wp:anchor distT="0" distB="0" distL="0" distR="0" simplePos="0" relativeHeight="251660288" behindDoc="0" locked="0" layoutInCell="1" allowOverlap="1" wp14:anchorId="747B8637" wp14:editId="41D8E07F">
              <wp:simplePos x="904875" y="9886950"/>
              <wp:positionH relativeFrom="page">
                <wp:align>center</wp:align>
              </wp:positionH>
              <wp:positionV relativeFrom="page">
                <wp:align>bottom</wp:align>
              </wp:positionV>
              <wp:extent cx="443865" cy="443865"/>
              <wp:effectExtent l="0" t="0" r="17145" b="0"/>
              <wp:wrapNone/>
              <wp:docPr id="8" name="Text Box 8"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5528A4" w14:textId="76904A13" w:rsidR="00396DDF" w:rsidRDefault="00396DDF">
                          <w:pPr>
                            <w:rPr>
                              <w:rFonts w:ascii="Calibri" w:eastAsia="Calibri" w:hAnsi="Calibri" w:cs="Calibri"/>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7B8637" id="_x0000_t202" coordsize="21600,21600" o:spt="202" path="m,l,21600r21600,l21600,xe">
              <v:stroke joinstyle="miter"/>
              <v:path gradientshapeok="t" o:connecttype="rect"/>
            </v:shapetype>
            <v:shape id="Text Box 8" o:spid="_x0000_s1027" type="#_x0000_t202" alt="WIPO FOR OFFICIAL USE ONLY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65528A4" w14:textId="76904A13" w:rsidR="00396DDF" w:rsidRDefault="00396DDF">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3A43" w14:textId="77777777" w:rsidR="00396DDF" w:rsidRDefault="00F40D99">
    <w:pPr>
      <w:pStyle w:val="Footer"/>
    </w:pPr>
    <w:r>
      <w:rPr>
        <w:noProof/>
      </w:rPr>
      <mc:AlternateContent>
        <mc:Choice Requires="wps">
          <w:drawing>
            <wp:anchor distT="0" distB="0" distL="0" distR="0" simplePos="0" relativeHeight="251658240" behindDoc="0" locked="0" layoutInCell="1" allowOverlap="1" wp14:anchorId="38292CFF" wp14:editId="1EB009B5">
              <wp:simplePos x="901065" y="9885045"/>
              <wp:positionH relativeFrom="page">
                <wp:align>center</wp:align>
              </wp:positionH>
              <wp:positionV relativeFrom="page">
                <wp:align>bottom</wp:align>
              </wp:positionV>
              <wp:extent cx="443865" cy="443865"/>
              <wp:effectExtent l="0" t="0" r="17145" b="0"/>
              <wp:wrapNone/>
              <wp:docPr id="3"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EF1692" w14:textId="5F2D42DE" w:rsidR="00396DDF" w:rsidRDefault="00396DDF">
                          <w:pPr>
                            <w:rPr>
                              <w:rFonts w:ascii="Calibri" w:eastAsia="Calibri" w:hAnsi="Calibri" w:cs="Calibri"/>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292CFF" id="_x0000_t202" coordsize="21600,21600" o:spt="202" path="m,l,21600r21600,l21600,xe">
              <v:stroke joinstyle="miter"/>
              <v:path gradientshapeok="t" o:connecttype="rect"/>
            </v:shapetype>
            <v:shape id="Text Box 3" o:spid="_x0000_s1028" type="#_x0000_t202" alt="WIPO FOR OFFICIAL USE ONLY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2EF1692" w14:textId="5F2D42DE" w:rsidR="00396DDF" w:rsidRDefault="00396DDF">
                    <w:pPr>
                      <w:rPr>
                        <w:rFonts w:ascii="Calibri" w:eastAsia="Calibri" w:hAnsi="Calibri" w:cs="Calibri"/>
                        <w:noProof/>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F6CC" w14:textId="77777777" w:rsidR="004D4646" w:rsidRDefault="004D4646" w:rsidP="004D4646">
      <w:r>
        <w:separator/>
      </w:r>
    </w:p>
  </w:footnote>
  <w:footnote w:type="continuationSeparator" w:id="0">
    <w:p w14:paraId="4730600B" w14:textId="77777777" w:rsidR="004D4646" w:rsidRDefault="004D4646" w:rsidP="004D4646">
      <w:r>
        <w:continuationSeparator/>
      </w:r>
    </w:p>
  </w:footnote>
  <w:footnote w:id="1">
    <w:p w14:paraId="281D1CB6" w14:textId="41D411EC" w:rsidR="00396DDF" w:rsidRDefault="00F40D99">
      <w:pPr>
        <w:pStyle w:val="FootnoteText"/>
        <w:rPr>
          <w:szCs w:val="18"/>
        </w:rPr>
      </w:pPr>
      <w:r w:rsidRPr="008E3DDA">
        <w:rPr>
          <w:rStyle w:val="FootnoteReference"/>
          <w:rFonts w:ascii="SimSun" w:hAnsi="SimSun"/>
          <w:szCs w:val="18"/>
        </w:rPr>
        <w:footnoteRef/>
      </w:r>
      <w:r w:rsidR="008E3DDA">
        <w:rPr>
          <w:rFonts w:ascii="SimSun" w:hAnsi="SimSun"/>
        </w:rPr>
        <w:tab/>
      </w:r>
      <w:hyperlink r:id="rId1" w:history="1">
        <w:r w:rsidR="003C7C02" w:rsidRPr="00EC6B48">
          <w:rPr>
            <w:rStyle w:val="Hyperlink"/>
            <w:rFonts w:ascii="SimSun" w:hAnsi="SimSun"/>
            <w:szCs w:val="18"/>
          </w:rPr>
          <w:t>https://www.wipo.int/meetings/zh/doc_details.jsp?doc_id=580211</w:t>
        </w:r>
      </w:hyperlink>
    </w:p>
  </w:footnote>
  <w:footnote w:id="2">
    <w:p w14:paraId="4C17747F" w14:textId="304119F4" w:rsidR="00C33723" w:rsidRDefault="00C33723">
      <w:pPr>
        <w:pStyle w:val="FootnoteText"/>
      </w:pPr>
      <w:r w:rsidRPr="00492B55">
        <w:rPr>
          <w:rStyle w:val="FootnoteReference"/>
          <w:rFonts w:ascii="SimSun" w:hAnsi="SimSun"/>
        </w:rPr>
        <w:footnoteRef/>
      </w:r>
      <w:r w:rsidRPr="00492B55">
        <w:rPr>
          <w:rFonts w:ascii="SimSun" w:hAnsi="SimSun"/>
        </w:rPr>
        <w:t xml:space="preserve"> </w:t>
      </w:r>
      <w:r>
        <w:tab/>
      </w:r>
      <w:hyperlink r:id="rId2" w:history="1">
        <w:r w:rsidRPr="002C742E">
          <w:rPr>
            <w:rStyle w:val="Hyperlink"/>
            <w:rFonts w:ascii="SimSun" w:hAnsi="SimSun"/>
            <w:szCs w:val="18"/>
          </w:rPr>
          <w:t>见</w:t>
        </w:r>
        <w:r w:rsidRPr="002C742E">
          <w:rPr>
            <w:rStyle w:val="Hyperlink"/>
            <w:rFonts w:ascii="SimSun" w:hAnsi="SimSun" w:hint="eastAsia"/>
            <w:szCs w:val="18"/>
          </w:rPr>
          <w:t>文件</w:t>
        </w:r>
        <w:hyperlink r:id="rId3" w:history="1">
          <w:r w:rsidRPr="002C742E">
            <w:rPr>
              <w:rStyle w:val="Hyperlink"/>
              <w:rFonts w:ascii="SimSun" w:hAnsi="SimSun"/>
              <w:szCs w:val="18"/>
            </w:rPr>
            <w:t>A/64/14</w:t>
          </w:r>
        </w:hyperlink>
        <w:r w:rsidR="00C33B4A" w:rsidRPr="002C742E">
          <w:rPr>
            <w:rStyle w:val="Hyperlink"/>
            <w:rFonts w:ascii="SimSun" w:hAnsi="SimSun"/>
            <w:szCs w:val="18"/>
          </w:rPr>
          <w:t>，</w:t>
        </w:r>
        <w:r w:rsidRPr="002C742E">
          <w:rPr>
            <w:rStyle w:val="Hyperlink"/>
            <w:rFonts w:ascii="SimSun" w:hAnsi="SimSun" w:hint="eastAsia"/>
            <w:szCs w:val="18"/>
          </w:rPr>
          <w:t>第</w:t>
        </w:r>
        <w:r w:rsidRPr="002C742E">
          <w:rPr>
            <w:rStyle w:val="Hyperlink"/>
            <w:rFonts w:ascii="SimSun" w:hAnsi="SimSun"/>
            <w:szCs w:val="18"/>
          </w:rPr>
          <w:t>263</w:t>
        </w:r>
        <w:r w:rsidRPr="002C742E">
          <w:rPr>
            <w:rStyle w:val="Hyperlink"/>
            <w:rFonts w:ascii="SimSun" w:hAnsi="SimSun" w:hint="eastAsia"/>
            <w:szCs w:val="18"/>
          </w:rPr>
          <w:t>段</w:t>
        </w:r>
      </w:hyperlink>
    </w:p>
  </w:footnote>
  <w:footnote w:id="3">
    <w:p w14:paraId="0DA56E91" w14:textId="0CE8EBE6" w:rsidR="00396DDF" w:rsidRPr="00D50870" w:rsidRDefault="00F40D99">
      <w:pPr>
        <w:pStyle w:val="FootnoteText"/>
        <w:rPr>
          <w:rStyle w:val="Hyperlink"/>
          <w:rFonts w:ascii="SimSun" w:hAnsi="SimSun"/>
        </w:rPr>
      </w:pPr>
      <w:r w:rsidRPr="003C7C02">
        <w:rPr>
          <w:rStyle w:val="FootnoteReference"/>
          <w:rFonts w:ascii="SimSun" w:hAnsi="SimSun"/>
          <w:szCs w:val="18"/>
        </w:rPr>
        <w:footnoteRef/>
      </w:r>
      <w:r w:rsidR="003C7C02">
        <w:rPr>
          <w:rFonts w:ascii="SimSun" w:hAnsi="SimSun"/>
        </w:rPr>
        <w:tab/>
      </w:r>
      <w:hyperlink r:id="rId4" w:history="1">
        <w:r w:rsidR="00D50870" w:rsidRPr="00D50870">
          <w:rPr>
            <w:rStyle w:val="Hyperlink"/>
            <w:rFonts w:ascii="SimSun" w:hAnsi="SimSun"/>
            <w:color w:val="0563C1"/>
            <w:szCs w:val="18"/>
          </w:rPr>
          <w:t>https://www.unesco.org/en/articles/damaged-cultural-sites-ukraine-verified-unesco</w:t>
        </w:r>
      </w:hyperlink>
      <w:r w:rsidR="00D50870" w:rsidRPr="00D50870">
        <w:rPr>
          <w:rStyle w:val="Hyperlink"/>
          <w:rFonts w:ascii="SimSun" w:hAnsi="SimSun" w:hint="eastAsia"/>
          <w:color w:val="0563C1"/>
          <w:szCs w:val="18"/>
        </w:rPr>
        <w:t>（2024年6月7</w:t>
      </w:r>
      <w:r w:rsidR="00D200AF" w:rsidRPr="00D50870">
        <w:rPr>
          <w:rStyle w:val="Hyperlink"/>
          <w:rFonts w:ascii="SimSun" w:hAnsi="SimSun" w:hint="eastAsia"/>
          <w:szCs w:val="18"/>
        </w:rPr>
        <w:t>日</w:t>
      </w:r>
      <w:r w:rsidRPr="00D50870">
        <w:rPr>
          <w:rStyle w:val="Hyperlink"/>
          <w:rFonts w:ascii="SimSun" w:hAnsi="SimSun"/>
          <w:szCs w:val="18"/>
        </w:rPr>
        <w:t>访问）</w:t>
      </w:r>
    </w:p>
  </w:footnote>
  <w:footnote w:id="4">
    <w:p w14:paraId="11694DB5" w14:textId="0AEDCBB5" w:rsidR="00B100EE" w:rsidRPr="003C7C02" w:rsidRDefault="00B100EE" w:rsidP="00B100EE">
      <w:pPr>
        <w:pStyle w:val="FootnoteText"/>
        <w:rPr>
          <w:rFonts w:ascii="SimSun" w:hAnsi="SimSun"/>
          <w:szCs w:val="18"/>
        </w:rPr>
      </w:pPr>
      <w:r w:rsidRPr="00D50870">
        <w:rPr>
          <w:rStyle w:val="FootnoteReference"/>
          <w:rFonts w:ascii="SimSun" w:hAnsi="SimSun"/>
          <w:szCs w:val="18"/>
        </w:rPr>
        <w:footnoteRef/>
      </w:r>
      <w:r w:rsidRPr="00D50870">
        <w:rPr>
          <w:rFonts w:ascii="SimSun" w:hAnsi="SimSun"/>
        </w:rPr>
        <w:tab/>
      </w:r>
      <w:hyperlink r:id="rId5" w:history="1">
        <w:hyperlink r:id="rId6" w:history="1">
          <w:r w:rsidR="00D50870" w:rsidRPr="00CC182B">
            <w:rPr>
              <w:rStyle w:val="Hyperlink"/>
              <w:rFonts w:ascii="SimSun" w:hAnsi="SimSun"/>
            </w:rPr>
            <w:t>https://data.unhcr.org/en/situations/ukraine</w:t>
          </w:r>
        </w:hyperlink>
        <w:r w:rsidR="00CC182B" w:rsidRPr="00CC182B">
          <w:rPr>
            <w:rStyle w:val="Hyperlink"/>
            <w:rFonts w:ascii="SimSun" w:hAnsi="SimSun" w:hint="eastAsia"/>
            <w:szCs w:val="18"/>
          </w:rPr>
          <w:t>（2024年6月7</w:t>
        </w:r>
      </w:hyperlink>
      <w:r w:rsidRPr="00D50870">
        <w:rPr>
          <w:rStyle w:val="Hyperlink"/>
          <w:rFonts w:ascii="SimSun" w:hAnsi="SimSun" w:hint="eastAsia"/>
          <w:szCs w:val="18"/>
        </w:rPr>
        <w:t>日</w:t>
      </w:r>
      <w:r w:rsidRPr="00D50870">
        <w:rPr>
          <w:rStyle w:val="Hyperlink"/>
          <w:rFonts w:ascii="SimSun" w:hAnsi="SimSun"/>
          <w:szCs w:val="18"/>
        </w:rPr>
        <w:t>访问）</w:t>
      </w:r>
    </w:p>
  </w:footnote>
  <w:footnote w:id="5">
    <w:p w14:paraId="7C83AF09" w14:textId="6AA7B8A0" w:rsidR="00396DDF" w:rsidRDefault="00F40D99">
      <w:pPr>
        <w:pStyle w:val="FootnoteText"/>
        <w:rPr>
          <w:szCs w:val="18"/>
        </w:rPr>
      </w:pPr>
      <w:r w:rsidRPr="003C7C02">
        <w:rPr>
          <w:rStyle w:val="FootnoteReference"/>
          <w:rFonts w:ascii="SimSun" w:hAnsi="SimSun"/>
          <w:szCs w:val="18"/>
        </w:rPr>
        <w:footnoteRef/>
      </w:r>
      <w:r w:rsidR="003C7C02">
        <w:rPr>
          <w:rFonts w:ascii="SimSun" w:hAnsi="SimSun"/>
        </w:rPr>
        <w:tab/>
      </w:r>
      <w:hyperlink r:id="rId7" w:history="1">
        <w:r w:rsidR="003C7C02" w:rsidRPr="00EC6B48">
          <w:rPr>
            <w:rStyle w:val="Hyperlink"/>
            <w:rFonts w:ascii="SimSun" w:hAnsi="SimSun"/>
            <w:szCs w:val="18"/>
          </w:rPr>
          <w:t>https://www.migrationdataportal.org/ukraine/crisis-movements</w:t>
        </w:r>
      </w:hyperlink>
    </w:p>
  </w:footnote>
  <w:footnote w:id="6">
    <w:p w14:paraId="62DEF709" w14:textId="579C424F" w:rsidR="00396DDF" w:rsidRPr="000E1F7D" w:rsidRDefault="00F40D99">
      <w:pPr>
        <w:pStyle w:val="FootnoteText"/>
        <w:rPr>
          <w:rFonts w:ascii="SimSun" w:hAnsi="SimSun"/>
          <w:szCs w:val="18"/>
        </w:rPr>
      </w:pPr>
      <w:r w:rsidRPr="000E1F7D">
        <w:rPr>
          <w:rStyle w:val="FootnoteReference"/>
          <w:rFonts w:ascii="SimSun" w:hAnsi="SimSun"/>
          <w:szCs w:val="18"/>
        </w:rPr>
        <w:footnoteRef/>
      </w:r>
      <w:r w:rsidR="000E1F7D">
        <w:rPr>
          <w:rFonts w:ascii="SimSun" w:hAnsi="SimSun"/>
        </w:rPr>
        <w:tab/>
      </w:r>
      <w:hyperlink r:id="rId8" w:tgtFrame="_blank" w:tooltip="https://nipo.gov.ua/wp-content/uploads/2024/05/ip-in-figures-2023-en-web.pdf" w:history="1">
        <w:r w:rsidRPr="000E1F7D">
          <w:rPr>
            <w:rStyle w:val="Hyperlink"/>
            <w:rFonts w:ascii="SimSun" w:hAnsi="SimSun"/>
            <w:szCs w:val="18"/>
          </w:rPr>
          <w:t>2023年知识产权数</w:t>
        </w:r>
        <w:r w:rsidR="00097B13" w:rsidRPr="000E1F7D">
          <w:rPr>
            <w:rStyle w:val="Hyperlink"/>
            <w:rFonts w:ascii="SimSun" w:hAnsi="SimSun" w:hint="eastAsia"/>
            <w:szCs w:val="18"/>
          </w:rPr>
          <w:t>据（</w:t>
        </w:r>
        <w:r w:rsidRPr="000E1F7D">
          <w:rPr>
            <w:rStyle w:val="Hyperlink"/>
            <w:rFonts w:ascii="SimSun" w:hAnsi="SimSun"/>
            <w:szCs w:val="18"/>
          </w:rPr>
          <w:t>nipo.gov.ua</w:t>
        </w:r>
      </w:hyperlink>
      <w:r w:rsidR="00097B13" w:rsidRPr="000E1F7D">
        <w:rPr>
          <w:rStyle w:val="Hyperlink"/>
          <w:rFonts w:ascii="SimSun" w:hAnsi="SimSun" w:hint="eastAsia"/>
          <w:szCs w:val="18"/>
        </w:rPr>
        <w:t>）</w:t>
      </w:r>
    </w:p>
  </w:footnote>
  <w:footnote w:id="7">
    <w:p w14:paraId="1EB7FD65" w14:textId="01212F42" w:rsidR="00396DDF" w:rsidRPr="000E1F7D" w:rsidRDefault="00F40D99">
      <w:pPr>
        <w:pStyle w:val="FootnoteText"/>
        <w:rPr>
          <w:rFonts w:ascii="SimSun" w:hAnsi="SimSun"/>
          <w:szCs w:val="18"/>
        </w:rPr>
      </w:pPr>
      <w:r w:rsidRPr="000E1F7D">
        <w:rPr>
          <w:rStyle w:val="FootnoteReference"/>
          <w:rFonts w:ascii="SimSun" w:hAnsi="SimSun"/>
          <w:szCs w:val="18"/>
        </w:rPr>
        <w:footnoteRef/>
      </w:r>
      <w:r w:rsidR="000E1F7D">
        <w:rPr>
          <w:rFonts w:ascii="SimSun" w:hAnsi="SimSun"/>
        </w:rPr>
        <w:tab/>
      </w:r>
      <w:hyperlink r:id="rId9" w:history="1">
        <w:r w:rsidR="000E1F7D" w:rsidRPr="00EC6B48">
          <w:rPr>
            <w:rStyle w:val="Hyperlink"/>
            <w:rFonts w:ascii="SimSun" w:hAnsi="SimSun"/>
            <w:szCs w:val="18"/>
          </w:rPr>
          <w:t>https://nipo.gov.ua/ip-week-24-ip-innovations-hub/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75CE" w14:textId="77777777" w:rsidR="00396DDF" w:rsidRPr="00FC33E4" w:rsidRDefault="00F40D99">
    <w:pPr>
      <w:jc w:val="right"/>
      <w:rPr>
        <w:rFonts w:ascii="SimSun" w:hAnsi="SimSun"/>
      </w:rPr>
    </w:pPr>
    <w:bookmarkStart w:id="26" w:name="Code2"/>
    <w:bookmarkEnd w:id="26"/>
    <w:r w:rsidRPr="00FC33E4">
      <w:rPr>
        <w:rFonts w:ascii="SimSun" w:hAnsi="SimSun"/>
      </w:rPr>
      <w:t>A/65/7</w:t>
    </w:r>
  </w:p>
  <w:p w14:paraId="7BB016D4" w14:textId="1A4E73DA" w:rsidR="00396DDF" w:rsidRPr="00FC33E4" w:rsidRDefault="00FC33E4">
    <w:pPr>
      <w:jc w:val="right"/>
      <w:rPr>
        <w:rFonts w:ascii="SimSun" w:hAnsi="SimSun"/>
      </w:rPr>
    </w:pPr>
    <w:r w:rsidRPr="00FC33E4">
      <w:rPr>
        <w:rFonts w:ascii="SimSun" w:hAnsi="SimSun" w:hint="eastAsia"/>
      </w:rPr>
      <w:t>第</w:t>
    </w:r>
    <w:r w:rsidR="00F40D99" w:rsidRPr="00FC33E4">
      <w:rPr>
        <w:rFonts w:ascii="SimSun" w:hAnsi="SimSun"/>
      </w:rPr>
      <w:fldChar w:fldCharType="begin"/>
    </w:r>
    <w:r w:rsidR="00F40D99" w:rsidRPr="00FC33E4">
      <w:rPr>
        <w:rFonts w:ascii="SimSun" w:hAnsi="SimSun"/>
      </w:rPr>
      <w:instrText xml:space="preserve"> PAGE  \* MERGEFORMAT </w:instrText>
    </w:r>
    <w:r w:rsidR="00F40D99" w:rsidRPr="00FC33E4">
      <w:rPr>
        <w:rFonts w:ascii="SimSun" w:hAnsi="SimSun"/>
      </w:rPr>
      <w:fldChar w:fldCharType="separate"/>
    </w:r>
    <w:r w:rsidR="00F40D99" w:rsidRPr="00FC33E4">
      <w:rPr>
        <w:rFonts w:ascii="SimSun" w:hAnsi="SimSun"/>
        <w:noProof/>
      </w:rPr>
      <w:t>2</w:t>
    </w:r>
    <w:r w:rsidR="00F40D99" w:rsidRPr="00FC33E4">
      <w:rPr>
        <w:rFonts w:ascii="SimSun" w:hAnsi="SimSun"/>
      </w:rPr>
      <w:fldChar w:fldCharType="end"/>
    </w:r>
    <w:r w:rsidRPr="00FC33E4">
      <w:rPr>
        <w:rFonts w:ascii="SimSun" w:hAnsi="SimSun" w:hint="eastAsia"/>
      </w:rPr>
      <w:t>页</w:t>
    </w:r>
  </w:p>
  <w:p w14:paraId="2D68CFA8" w14:textId="77777777" w:rsidR="004D4646" w:rsidRDefault="004D4646" w:rsidP="00477D6B">
    <w:pPr>
      <w:jc w:val="right"/>
    </w:pPr>
  </w:p>
  <w:p w14:paraId="28F337A0" w14:textId="77777777" w:rsidR="004D4646" w:rsidRDefault="004D464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6BCE"/>
    <w:multiLevelType w:val="multilevel"/>
    <w:tmpl w:val="E586F430"/>
    <w:lvl w:ilvl="0">
      <w:start w:val="3"/>
      <w:numFmt w:val="decimal"/>
      <w:lvlText w:val="%1."/>
      <w:lvlJc w:val="left"/>
      <w:pPr>
        <w:ind w:left="720" w:hanging="360"/>
      </w:pPr>
      <w:rPr>
        <w:rFonts w:hint="default"/>
        <w:b/>
        <w:bCs/>
      </w:rPr>
    </w:lvl>
    <w:lvl w:ilvl="1">
      <w:start w:val="1"/>
      <w:numFmt w:val="decimal"/>
      <w:isLgl/>
      <w:lvlText w:val="%1.%2"/>
      <w:lvlJc w:val="left"/>
      <w:pPr>
        <w:ind w:left="810" w:hanging="360"/>
      </w:pPr>
      <w:rPr>
        <w:rFonts w:hint="default"/>
        <w:color w:val="000000"/>
      </w:rPr>
    </w:lvl>
    <w:lvl w:ilvl="2">
      <w:start w:val="1"/>
      <w:numFmt w:val="decimal"/>
      <w:isLgl/>
      <w:lvlText w:val="%1.%2.%3"/>
      <w:lvlJc w:val="left"/>
      <w:pPr>
        <w:ind w:left="1260" w:hanging="720"/>
      </w:pPr>
      <w:rPr>
        <w:rFonts w:hint="default"/>
        <w:color w:val="000000"/>
      </w:rPr>
    </w:lvl>
    <w:lvl w:ilvl="3">
      <w:start w:val="1"/>
      <w:numFmt w:val="decimal"/>
      <w:isLgl/>
      <w:lvlText w:val="%1.%2.%3.%4"/>
      <w:lvlJc w:val="left"/>
      <w:pPr>
        <w:ind w:left="135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90" w:hanging="1080"/>
      </w:pPr>
      <w:rPr>
        <w:rFonts w:hint="default"/>
        <w:color w:val="000000"/>
      </w:rPr>
    </w:lvl>
    <w:lvl w:ilvl="6">
      <w:start w:val="1"/>
      <w:numFmt w:val="decimal"/>
      <w:isLgl/>
      <w:lvlText w:val="%1.%2.%3.%4.%5.%6.%7"/>
      <w:lvlJc w:val="left"/>
      <w:pPr>
        <w:ind w:left="2340" w:hanging="1440"/>
      </w:pPr>
      <w:rPr>
        <w:rFonts w:hint="default"/>
        <w:color w:val="000000"/>
      </w:rPr>
    </w:lvl>
    <w:lvl w:ilvl="7">
      <w:start w:val="1"/>
      <w:numFmt w:val="decimal"/>
      <w:isLgl/>
      <w:lvlText w:val="%1.%2.%3.%4.%5.%6.%7.%8"/>
      <w:lvlJc w:val="left"/>
      <w:pPr>
        <w:ind w:left="243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1" w15:restartNumberingAfterBreak="0">
    <w:nsid w:val="14B93619"/>
    <w:multiLevelType w:val="hybridMultilevel"/>
    <w:tmpl w:val="790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E48FE"/>
    <w:multiLevelType w:val="multilevel"/>
    <w:tmpl w:val="CD2CA338"/>
    <w:lvl w:ilvl="0">
      <w:start w:val="3"/>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38D0466F"/>
    <w:multiLevelType w:val="hybridMultilevel"/>
    <w:tmpl w:val="6A58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C1052"/>
    <w:multiLevelType w:val="multilevel"/>
    <w:tmpl w:val="32BCA1FE"/>
    <w:lvl w:ilvl="0">
      <w:start w:val="3"/>
      <w:numFmt w:val="decimal"/>
      <w:lvlText w:val="%1."/>
      <w:lvlJc w:val="left"/>
      <w:pPr>
        <w:ind w:left="360" w:hanging="360"/>
      </w:pPr>
      <w:rPr>
        <w:rFonts w:hint="default"/>
        <w:b/>
        <w:bCs/>
      </w:rPr>
    </w:lvl>
    <w:lvl w:ilvl="1">
      <w:start w:val="1"/>
      <w:numFmt w:val="decimal"/>
      <w:lvlText w:val="%1.%2."/>
      <w:lvlJc w:val="left"/>
      <w:pPr>
        <w:ind w:left="1571" w:hanging="72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2F91128"/>
    <w:multiLevelType w:val="hybridMultilevel"/>
    <w:tmpl w:val="AB3C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787F99"/>
    <w:multiLevelType w:val="multilevel"/>
    <w:tmpl w:val="F2F683A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1649359098">
    <w:abstractNumId w:val="5"/>
  </w:num>
  <w:num w:numId="2" w16cid:durableId="169880988">
    <w:abstractNumId w:val="3"/>
  </w:num>
  <w:num w:numId="3" w16cid:durableId="2005552259">
    <w:abstractNumId w:val="1"/>
  </w:num>
  <w:num w:numId="4" w16cid:durableId="2009942587">
    <w:abstractNumId w:val="0"/>
  </w:num>
  <w:num w:numId="5" w16cid:durableId="1843351375">
    <w:abstractNumId w:val="6"/>
  </w:num>
  <w:num w:numId="6" w16cid:durableId="1066145341">
    <w:abstractNumId w:val="2"/>
  </w:num>
  <w:num w:numId="7" w16cid:durableId="1648238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3072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46"/>
    <w:rsid w:val="00014DC4"/>
    <w:rsid w:val="00025F98"/>
    <w:rsid w:val="000653BC"/>
    <w:rsid w:val="00075584"/>
    <w:rsid w:val="00081C47"/>
    <w:rsid w:val="00094832"/>
    <w:rsid w:val="00097B13"/>
    <w:rsid w:val="000A148C"/>
    <w:rsid w:val="000A667C"/>
    <w:rsid w:val="000B2FA6"/>
    <w:rsid w:val="000B4D7D"/>
    <w:rsid w:val="000C4605"/>
    <w:rsid w:val="000C718D"/>
    <w:rsid w:val="000D10C9"/>
    <w:rsid w:val="000D4554"/>
    <w:rsid w:val="000D5743"/>
    <w:rsid w:val="000E0FF5"/>
    <w:rsid w:val="000E1F7D"/>
    <w:rsid w:val="000E2513"/>
    <w:rsid w:val="0010271D"/>
    <w:rsid w:val="00102CE6"/>
    <w:rsid w:val="001114EA"/>
    <w:rsid w:val="00113451"/>
    <w:rsid w:val="00140EC3"/>
    <w:rsid w:val="001417D8"/>
    <w:rsid w:val="00144E38"/>
    <w:rsid w:val="00150767"/>
    <w:rsid w:val="0016121C"/>
    <w:rsid w:val="001865BA"/>
    <w:rsid w:val="001A4E20"/>
    <w:rsid w:val="001A70AC"/>
    <w:rsid w:val="001B34A3"/>
    <w:rsid w:val="001B50C5"/>
    <w:rsid w:val="001C0BD2"/>
    <w:rsid w:val="001C54F6"/>
    <w:rsid w:val="001D0933"/>
    <w:rsid w:val="00221B47"/>
    <w:rsid w:val="002366C0"/>
    <w:rsid w:val="00241F9B"/>
    <w:rsid w:val="00250615"/>
    <w:rsid w:val="00250FFC"/>
    <w:rsid w:val="00257235"/>
    <w:rsid w:val="002B4DF0"/>
    <w:rsid w:val="002C067A"/>
    <w:rsid w:val="002C30FF"/>
    <w:rsid w:val="002C742E"/>
    <w:rsid w:val="002E0C3A"/>
    <w:rsid w:val="0032052B"/>
    <w:rsid w:val="003230ED"/>
    <w:rsid w:val="00335155"/>
    <w:rsid w:val="00335919"/>
    <w:rsid w:val="00337259"/>
    <w:rsid w:val="00340495"/>
    <w:rsid w:val="00341822"/>
    <w:rsid w:val="003506C9"/>
    <w:rsid w:val="00350EB6"/>
    <w:rsid w:val="0035145F"/>
    <w:rsid w:val="00357C67"/>
    <w:rsid w:val="00365035"/>
    <w:rsid w:val="00365249"/>
    <w:rsid w:val="00367BEC"/>
    <w:rsid w:val="00370284"/>
    <w:rsid w:val="0037543B"/>
    <w:rsid w:val="00383AD2"/>
    <w:rsid w:val="003957B9"/>
    <w:rsid w:val="00396DDF"/>
    <w:rsid w:val="003B7072"/>
    <w:rsid w:val="003C7C02"/>
    <w:rsid w:val="003D1F53"/>
    <w:rsid w:val="003E694A"/>
    <w:rsid w:val="003F309D"/>
    <w:rsid w:val="00411B14"/>
    <w:rsid w:val="00412E3C"/>
    <w:rsid w:val="0042074C"/>
    <w:rsid w:val="00435D28"/>
    <w:rsid w:val="00441963"/>
    <w:rsid w:val="00462489"/>
    <w:rsid w:val="00484945"/>
    <w:rsid w:val="004860A7"/>
    <w:rsid w:val="00492B55"/>
    <w:rsid w:val="004A62DD"/>
    <w:rsid w:val="004C5585"/>
    <w:rsid w:val="004D4646"/>
    <w:rsid w:val="004D6F1C"/>
    <w:rsid w:val="004D71BB"/>
    <w:rsid w:val="004E1945"/>
    <w:rsid w:val="004E4CD3"/>
    <w:rsid w:val="004E69A1"/>
    <w:rsid w:val="00520C54"/>
    <w:rsid w:val="00532DD4"/>
    <w:rsid w:val="00541336"/>
    <w:rsid w:val="00564719"/>
    <w:rsid w:val="005811C8"/>
    <w:rsid w:val="00583B65"/>
    <w:rsid w:val="00586A2A"/>
    <w:rsid w:val="005948D3"/>
    <w:rsid w:val="005F19FF"/>
    <w:rsid w:val="0060677B"/>
    <w:rsid w:val="0061746D"/>
    <w:rsid w:val="00627F35"/>
    <w:rsid w:val="0063238F"/>
    <w:rsid w:val="00667175"/>
    <w:rsid w:val="0067330F"/>
    <w:rsid w:val="00682219"/>
    <w:rsid w:val="006936BD"/>
    <w:rsid w:val="00693E25"/>
    <w:rsid w:val="006A0B71"/>
    <w:rsid w:val="006B0DD3"/>
    <w:rsid w:val="006B2671"/>
    <w:rsid w:val="006C4596"/>
    <w:rsid w:val="006E1583"/>
    <w:rsid w:val="006F7AC1"/>
    <w:rsid w:val="00700BC4"/>
    <w:rsid w:val="00702E27"/>
    <w:rsid w:val="00713EC6"/>
    <w:rsid w:val="00717447"/>
    <w:rsid w:val="00730B68"/>
    <w:rsid w:val="00754332"/>
    <w:rsid w:val="00754DFA"/>
    <w:rsid w:val="007713FA"/>
    <w:rsid w:val="00775F20"/>
    <w:rsid w:val="00784DA1"/>
    <w:rsid w:val="0078646E"/>
    <w:rsid w:val="00790A8D"/>
    <w:rsid w:val="007C6769"/>
    <w:rsid w:val="007D28CB"/>
    <w:rsid w:val="007D3099"/>
    <w:rsid w:val="007E6F33"/>
    <w:rsid w:val="007F5DB0"/>
    <w:rsid w:val="00812884"/>
    <w:rsid w:val="0082125D"/>
    <w:rsid w:val="0082443B"/>
    <w:rsid w:val="00835CD2"/>
    <w:rsid w:val="00845528"/>
    <w:rsid w:val="008824D2"/>
    <w:rsid w:val="00896F69"/>
    <w:rsid w:val="008A1CDD"/>
    <w:rsid w:val="008A42FF"/>
    <w:rsid w:val="008A4362"/>
    <w:rsid w:val="008C721A"/>
    <w:rsid w:val="008E3DDA"/>
    <w:rsid w:val="008E556D"/>
    <w:rsid w:val="008E5D90"/>
    <w:rsid w:val="008F01AE"/>
    <w:rsid w:val="00902D9E"/>
    <w:rsid w:val="009137A4"/>
    <w:rsid w:val="00925C55"/>
    <w:rsid w:val="00942455"/>
    <w:rsid w:val="00942C87"/>
    <w:rsid w:val="00947BF3"/>
    <w:rsid w:val="009756BD"/>
    <w:rsid w:val="00980481"/>
    <w:rsid w:val="009975F0"/>
    <w:rsid w:val="009A04F9"/>
    <w:rsid w:val="009B1134"/>
    <w:rsid w:val="009B638B"/>
    <w:rsid w:val="009F04A0"/>
    <w:rsid w:val="00A00108"/>
    <w:rsid w:val="00A14BCE"/>
    <w:rsid w:val="00A254B2"/>
    <w:rsid w:val="00A35445"/>
    <w:rsid w:val="00A47A4A"/>
    <w:rsid w:val="00A541A2"/>
    <w:rsid w:val="00A61D13"/>
    <w:rsid w:val="00A62A97"/>
    <w:rsid w:val="00A65BEF"/>
    <w:rsid w:val="00A67AF7"/>
    <w:rsid w:val="00A71045"/>
    <w:rsid w:val="00A82FC3"/>
    <w:rsid w:val="00A918CB"/>
    <w:rsid w:val="00A944B2"/>
    <w:rsid w:val="00A94928"/>
    <w:rsid w:val="00A97BCC"/>
    <w:rsid w:val="00AA34E5"/>
    <w:rsid w:val="00AA57D4"/>
    <w:rsid w:val="00AB2ABA"/>
    <w:rsid w:val="00AB30E8"/>
    <w:rsid w:val="00AB3BCC"/>
    <w:rsid w:val="00AB401C"/>
    <w:rsid w:val="00AB578C"/>
    <w:rsid w:val="00AC575C"/>
    <w:rsid w:val="00AD26B1"/>
    <w:rsid w:val="00AD4EF7"/>
    <w:rsid w:val="00AE04A0"/>
    <w:rsid w:val="00AF014C"/>
    <w:rsid w:val="00AF1F5B"/>
    <w:rsid w:val="00AF5B2F"/>
    <w:rsid w:val="00B071D4"/>
    <w:rsid w:val="00B100EE"/>
    <w:rsid w:val="00B13E62"/>
    <w:rsid w:val="00B17003"/>
    <w:rsid w:val="00B20411"/>
    <w:rsid w:val="00B246B1"/>
    <w:rsid w:val="00B27B6B"/>
    <w:rsid w:val="00B30E36"/>
    <w:rsid w:val="00B415BA"/>
    <w:rsid w:val="00B44BC4"/>
    <w:rsid w:val="00B5131B"/>
    <w:rsid w:val="00B57DA6"/>
    <w:rsid w:val="00B63359"/>
    <w:rsid w:val="00B6342D"/>
    <w:rsid w:val="00B8427E"/>
    <w:rsid w:val="00BD34FF"/>
    <w:rsid w:val="00BE4C36"/>
    <w:rsid w:val="00BF2EB6"/>
    <w:rsid w:val="00C21107"/>
    <w:rsid w:val="00C270BF"/>
    <w:rsid w:val="00C3218C"/>
    <w:rsid w:val="00C33723"/>
    <w:rsid w:val="00C33B4A"/>
    <w:rsid w:val="00C358EC"/>
    <w:rsid w:val="00C365C7"/>
    <w:rsid w:val="00C5334C"/>
    <w:rsid w:val="00C5486B"/>
    <w:rsid w:val="00C556C5"/>
    <w:rsid w:val="00C61D43"/>
    <w:rsid w:val="00C6283D"/>
    <w:rsid w:val="00C7389F"/>
    <w:rsid w:val="00C73978"/>
    <w:rsid w:val="00C74B67"/>
    <w:rsid w:val="00C82B12"/>
    <w:rsid w:val="00C844B3"/>
    <w:rsid w:val="00C848AA"/>
    <w:rsid w:val="00C9349A"/>
    <w:rsid w:val="00C95053"/>
    <w:rsid w:val="00CA467C"/>
    <w:rsid w:val="00CC182B"/>
    <w:rsid w:val="00CD1DAF"/>
    <w:rsid w:val="00CE034D"/>
    <w:rsid w:val="00CE40A8"/>
    <w:rsid w:val="00CF1953"/>
    <w:rsid w:val="00D0067F"/>
    <w:rsid w:val="00D023F2"/>
    <w:rsid w:val="00D200AF"/>
    <w:rsid w:val="00D22F3A"/>
    <w:rsid w:val="00D31711"/>
    <w:rsid w:val="00D426E5"/>
    <w:rsid w:val="00D457FA"/>
    <w:rsid w:val="00D50870"/>
    <w:rsid w:val="00D51767"/>
    <w:rsid w:val="00D53683"/>
    <w:rsid w:val="00D75F49"/>
    <w:rsid w:val="00D80852"/>
    <w:rsid w:val="00D8093C"/>
    <w:rsid w:val="00DA03C5"/>
    <w:rsid w:val="00DA1674"/>
    <w:rsid w:val="00DB4009"/>
    <w:rsid w:val="00DB5E5B"/>
    <w:rsid w:val="00DE1874"/>
    <w:rsid w:val="00DE5CC3"/>
    <w:rsid w:val="00DF03E0"/>
    <w:rsid w:val="00DF5E5F"/>
    <w:rsid w:val="00DF6286"/>
    <w:rsid w:val="00E05CF6"/>
    <w:rsid w:val="00E0778A"/>
    <w:rsid w:val="00E12554"/>
    <w:rsid w:val="00E22AD7"/>
    <w:rsid w:val="00E240D4"/>
    <w:rsid w:val="00E44FF8"/>
    <w:rsid w:val="00E549EF"/>
    <w:rsid w:val="00E5695C"/>
    <w:rsid w:val="00E614F0"/>
    <w:rsid w:val="00E636FC"/>
    <w:rsid w:val="00E67059"/>
    <w:rsid w:val="00E8338F"/>
    <w:rsid w:val="00E91160"/>
    <w:rsid w:val="00EA0FA0"/>
    <w:rsid w:val="00EA51CA"/>
    <w:rsid w:val="00EB6AF0"/>
    <w:rsid w:val="00EC00E7"/>
    <w:rsid w:val="00EC218F"/>
    <w:rsid w:val="00EC7886"/>
    <w:rsid w:val="00F01EF0"/>
    <w:rsid w:val="00F10F92"/>
    <w:rsid w:val="00F22DDE"/>
    <w:rsid w:val="00F40160"/>
    <w:rsid w:val="00F40D99"/>
    <w:rsid w:val="00F44F3B"/>
    <w:rsid w:val="00F646AC"/>
    <w:rsid w:val="00F747EA"/>
    <w:rsid w:val="00F825A4"/>
    <w:rsid w:val="00F90F50"/>
    <w:rsid w:val="00F95221"/>
    <w:rsid w:val="00FA0623"/>
    <w:rsid w:val="00FB4C5D"/>
    <w:rsid w:val="00FC33E4"/>
    <w:rsid w:val="00FF3B46"/>
    <w:rsid w:val="00FF3E9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FA89F91"/>
  <w15:chartTrackingRefBased/>
  <w15:docId w15:val="{06B623E0-6A72-407E-B24A-286D4E15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46"/>
    <w:pPr>
      <w:spacing w:after="0" w:line="240" w:lineRule="auto"/>
    </w:pPr>
    <w:rPr>
      <w:rFonts w:cs="Arial"/>
      <w:sz w:val="22"/>
      <w:szCs w:val="20"/>
      <w:lang w:eastAsia="zh-CN"/>
    </w:rPr>
  </w:style>
  <w:style w:type="paragraph" w:styleId="Heading1">
    <w:name w:val="heading 1"/>
    <w:basedOn w:val="Normal"/>
    <w:next w:val="Normal"/>
    <w:link w:val="Heading1Char"/>
    <w:uiPriority w:val="9"/>
    <w:qFormat/>
    <w:rsid w:val="004D4646"/>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4D4646"/>
    <w:pPr>
      <w:keepNext/>
      <w:spacing w:before="240" w:after="60"/>
      <w:outlineLvl w:val="1"/>
    </w:pPr>
    <w:rPr>
      <w:bCs/>
      <w:iCs/>
      <w:caps/>
      <w:szCs w:val="28"/>
    </w:rPr>
  </w:style>
  <w:style w:type="paragraph" w:styleId="Heading3">
    <w:name w:val="heading 3"/>
    <w:basedOn w:val="Normal"/>
    <w:next w:val="Normal"/>
    <w:link w:val="Heading3Char"/>
    <w:uiPriority w:val="9"/>
    <w:qFormat/>
    <w:rsid w:val="004D4646"/>
    <w:pPr>
      <w:keepNext/>
      <w:spacing w:before="240" w:after="60"/>
      <w:outlineLvl w:val="2"/>
    </w:pPr>
    <w:rPr>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646"/>
    <w:rPr>
      <w:rFonts w:eastAsia="SimSun" w:cs="Arial"/>
      <w:b/>
      <w:bCs/>
      <w:caps/>
      <w:kern w:val="32"/>
      <w:sz w:val="22"/>
      <w:szCs w:val="32"/>
      <w:lang w:eastAsia="zh-CN"/>
    </w:rPr>
  </w:style>
  <w:style w:type="character" w:customStyle="1" w:styleId="Heading2Char">
    <w:name w:val="Heading 2 Char"/>
    <w:basedOn w:val="DefaultParagraphFont"/>
    <w:link w:val="Heading2"/>
    <w:uiPriority w:val="9"/>
    <w:rsid w:val="004D4646"/>
    <w:rPr>
      <w:rFonts w:eastAsia="SimSun" w:cs="Arial"/>
      <w:bCs/>
      <w:iCs/>
      <w:caps/>
      <w:sz w:val="22"/>
      <w:szCs w:val="28"/>
      <w:lang w:eastAsia="zh-CN"/>
    </w:rPr>
  </w:style>
  <w:style w:type="character" w:customStyle="1" w:styleId="Heading3Char">
    <w:name w:val="Heading 3 Char"/>
    <w:basedOn w:val="DefaultParagraphFont"/>
    <w:link w:val="Heading3"/>
    <w:uiPriority w:val="9"/>
    <w:rsid w:val="004D4646"/>
    <w:rPr>
      <w:rFonts w:eastAsia="SimSun" w:cs="Arial"/>
      <w:bCs/>
      <w:sz w:val="22"/>
      <w:szCs w:val="26"/>
      <w:u w:val="single"/>
      <w:lang w:eastAsia="zh-CN"/>
    </w:rPr>
  </w:style>
  <w:style w:type="paragraph" w:styleId="FootnoteText">
    <w:name w:val="footnote text"/>
    <w:basedOn w:val="Normal"/>
    <w:link w:val="FootnoteTextChar"/>
    <w:rsid w:val="004D4646"/>
    <w:rPr>
      <w:sz w:val="18"/>
    </w:rPr>
  </w:style>
  <w:style w:type="character" w:customStyle="1" w:styleId="FootnoteTextChar">
    <w:name w:val="Footnote Text Char"/>
    <w:basedOn w:val="DefaultParagraphFont"/>
    <w:link w:val="FootnoteText"/>
    <w:rsid w:val="004D4646"/>
    <w:rPr>
      <w:rFonts w:eastAsia="SimSun" w:cs="Arial"/>
      <w:sz w:val="18"/>
      <w:szCs w:val="20"/>
      <w:lang w:eastAsia="zh-CN"/>
    </w:rPr>
  </w:style>
  <w:style w:type="character" w:styleId="FootnoteReference">
    <w:name w:val="footnote reference"/>
    <w:basedOn w:val="DefaultParagraphFont"/>
    <w:semiHidden/>
    <w:unhideWhenUsed/>
    <w:rsid w:val="004D4646"/>
    <w:rPr>
      <w:vertAlign w:val="superscript"/>
    </w:rPr>
  </w:style>
  <w:style w:type="paragraph" w:styleId="NormalWeb">
    <w:name w:val="Normal (Web)"/>
    <w:basedOn w:val="Normal"/>
    <w:uiPriority w:val="99"/>
    <w:unhideWhenUsed/>
    <w:rsid w:val="004D4646"/>
    <w:pPr>
      <w:spacing w:before="100" w:beforeAutospacing="1" w:after="100" w:afterAutospacing="1"/>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4D4646"/>
    <w:rPr>
      <w:color w:val="0563C1" w:themeColor="hyperlink"/>
      <w:u w:val="single"/>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4D4646"/>
    <w:rPr>
      <w:rFonts w:ascii="Calibri" w:hAnsi="Calibri" w:cs="Calibri"/>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4D4646"/>
    <w:pPr>
      <w:ind w:left="720"/>
    </w:pPr>
    <w:rPr>
      <w:rFonts w:ascii="Calibri" w:eastAsiaTheme="minorHAnsi" w:hAnsi="Calibri" w:cs="Calibri"/>
      <w:sz w:val="20"/>
      <w:szCs w:val="22"/>
      <w:lang w:eastAsia="en-US"/>
    </w:rPr>
  </w:style>
  <w:style w:type="paragraph" w:customStyle="1" w:styleId="xmsolistparagraph">
    <w:name w:val="xmsolistparagraph"/>
    <w:basedOn w:val="Normal"/>
    <w:uiPriority w:val="99"/>
    <w:rsid w:val="004D4646"/>
    <w:pPr>
      <w:spacing w:before="100" w:beforeAutospacing="1" w:after="100" w:afterAutospacing="1"/>
    </w:pPr>
    <w:rPr>
      <w:rFonts w:ascii="Calibri" w:eastAsiaTheme="minorHAnsi" w:hAnsi="Calibri" w:cs="Calibri"/>
      <w:szCs w:val="22"/>
      <w:lang w:eastAsia="en-US"/>
    </w:rPr>
  </w:style>
  <w:style w:type="paragraph" w:styleId="Footer">
    <w:name w:val="footer"/>
    <w:basedOn w:val="Normal"/>
    <w:link w:val="FooterChar"/>
    <w:uiPriority w:val="99"/>
    <w:unhideWhenUsed/>
    <w:rsid w:val="004D4646"/>
    <w:pPr>
      <w:tabs>
        <w:tab w:val="center" w:pos="4680"/>
        <w:tab w:val="right" w:pos="9360"/>
      </w:tabs>
    </w:pPr>
  </w:style>
  <w:style w:type="character" w:customStyle="1" w:styleId="FooterChar">
    <w:name w:val="Footer Char"/>
    <w:basedOn w:val="DefaultParagraphFont"/>
    <w:link w:val="Footer"/>
    <w:uiPriority w:val="99"/>
    <w:rsid w:val="004D4646"/>
    <w:rPr>
      <w:rFonts w:eastAsia="SimSun" w:cs="Arial"/>
      <w:sz w:val="22"/>
      <w:szCs w:val="20"/>
      <w:lang w:eastAsia="zh-CN"/>
    </w:rPr>
  </w:style>
  <w:style w:type="paragraph" w:styleId="Header">
    <w:name w:val="header"/>
    <w:basedOn w:val="Normal"/>
    <w:link w:val="HeaderChar"/>
    <w:uiPriority w:val="99"/>
    <w:unhideWhenUsed/>
    <w:rsid w:val="006936BD"/>
    <w:pPr>
      <w:tabs>
        <w:tab w:val="center" w:pos="4680"/>
        <w:tab w:val="right" w:pos="9360"/>
      </w:tabs>
    </w:pPr>
  </w:style>
  <w:style w:type="character" w:customStyle="1" w:styleId="HeaderChar">
    <w:name w:val="Header Char"/>
    <w:basedOn w:val="DefaultParagraphFont"/>
    <w:link w:val="Header"/>
    <w:uiPriority w:val="99"/>
    <w:rsid w:val="006936BD"/>
    <w:rPr>
      <w:rFonts w:cs="Arial"/>
      <w:sz w:val="22"/>
      <w:szCs w:val="20"/>
      <w:lang w:eastAsia="zh-CN"/>
    </w:rPr>
  </w:style>
  <w:style w:type="character" w:styleId="FollowedHyperlink">
    <w:name w:val="FollowedHyperlink"/>
    <w:basedOn w:val="DefaultParagraphFont"/>
    <w:uiPriority w:val="99"/>
    <w:semiHidden/>
    <w:unhideWhenUsed/>
    <w:rsid w:val="000E0FF5"/>
    <w:rPr>
      <w:color w:val="954F72" w:themeColor="followedHyperlink"/>
      <w:u w:val="single"/>
    </w:rPr>
  </w:style>
  <w:style w:type="character" w:styleId="UnresolvedMention">
    <w:name w:val="Unresolved Mention"/>
    <w:basedOn w:val="DefaultParagraphFont"/>
    <w:uiPriority w:val="99"/>
    <w:semiHidden/>
    <w:unhideWhenUsed/>
    <w:rsid w:val="008E3DDA"/>
    <w:rPr>
      <w:color w:val="605E5C"/>
      <w:shd w:val="clear" w:color="auto" w:fill="E1DFDD"/>
    </w:rPr>
  </w:style>
  <w:style w:type="paragraph" w:styleId="Revision">
    <w:name w:val="Revision"/>
    <w:hidden/>
    <w:uiPriority w:val="99"/>
    <w:semiHidden/>
    <w:rsid w:val="00DA1674"/>
    <w:pPr>
      <w:spacing w:after="0" w:line="240" w:lineRule="auto"/>
    </w:pPr>
    <w:rPr>
      <w:rFonts w:cs="Arial"/>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www.wipo.int/export/sites/www/hague/zh/docs/hague_system_regulations.pdf"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zh/assemblies/2023/a-64/doc_details.jsp?doc_id=611353"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ments1.worldbank.org/curated/en/099021324115085807/pdf/P1801741bea12c012189ca16d95d8c2556a.pdf" TargetMode="External"/><Relationship Id="rId14" Type="http://schemas.openxmlformats.org/officeDocument/2006/relationships/hyperlink" Target="https://www.wipo.int/wipolex/zh/text/583911"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nipo.gov.ua/wp-content/uploads/2024/05/IP-in-Figures-2023-en-web.pdf" TargetMode="External"/><Relationship Id="rId3" Type="http://schemas.openxmlformats.org/officeDocument/2006/relationships/hyperlink" Target="https://www.wipo.int/edocs/mdocs/govbody/zh/a_64/a_64_14.pdf" TargetMode="External"/><Relationship Id="rId7" Type="http://schemas.openxmlformats.org/officeDocument/2006/relationships/hyperlink" Target="https://www.migrationdataportal.org/ukraine/crisis-movements" TargetMode="External"/><Relationship Id="rId2" Type="http://schemas.openxmlformats.org/officeDocument/2006/relationships/hyperlink" Target="https://www.wipo.int/edocs/mdocs/govbody/zh/a_64/a_64_14.pdf" TargetMode="External"/><Relationship Id="rId1" Type="http://schemas.openxmlformats.org/officeDocument/2006/relationships/hyperlink" Target="https://www.wipo.int/meetings/zh/doc_details.jsp?doc_id=580211%20" TargetMode="External"/><Relationship Id="rId6" Type="http://schemas.openxmlformats.org/officeDocument/2006/relationships/hyperlink" Target="https://data.unhcr.org/en/situations/ukraine" TargetMode="External"/><Relationship Id="rId5" Type="http://schemas.openxmlformats.org/officeDocument/2006/relationships/hyperlink" Target="https://data.unhcr.org/en/situations/ukraine&#65288;2024&#24180;6&#26376;7" TargetMode="External"/><Relationship Id="rId4" Type="http://schemas.openxmlformats.org/officeDocument/2006/relationships/hyperlink" Target="https://www.unesco.org/en/articles/damaged-cultural-sites-ukraine-verified-unesco" TargetMode="External"/><Relationship Id="rId9" Type="http://schemas.openxmlformats.org/officeDocument/2006/relationships/hyperlink" Target="https://nipo.gov.ua/ip-week-24-ip-innovations-hub/"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redirected$\Matsiuk\Documents\2024\Report%20GA%202024\Copy%20of%20Ukraine-pct-madrid-hague-May2-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wipogvafs01\redirected$\Matsiuk\Documents\2024\Report%20GA%202024\Copy%20of%20Ukraine-pct-madrid-hague-May2-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ipogvafs01\redirected$\Matsiuk\Documents\2024\Report%20GA%202024\Copy%20of%20Ukraine-pct-madrid-hague-May2-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wipogvafs01\redirected$\Matsiuk\Documents\2024\Report%20GA%202024\Copy%20of%20Ukraine-pct-madrid-hague-May2-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atsiuk\AppData\Local\Microsoft\Windows\INetCache\Content.Outlook\333QT9R8\Ukraine-pct-madrid-hague-May2-2024.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a:latin typeface="SimSun" panose="02010600030101010101" pitchFamily="2" charset="-122"/>
                <a:ea typeface="SimSun" panose="02010600030101010101" pitchFamily="2" charset="-122"/>
              </a:rPr>
              <a:t>源自乌克兰的PCT申请</a:t>
            </a:r>
            <a:r>
              <a:rPr lang="zh-CN" altLang="en-US">
                <a:latin typeface="SimSun" panose="02010600030101010101" pitchFamily="2" charset="-122"/>
                <a:ea typeface="SimSun" panose="02010600030101010101" pitchFamily="2" charset="-122"/>
              </a:rPr>
              <a:t>量</a:t>
            </a:r>
            <a:endParaRPr lang="es-CL">
              <a:latin typeface="SimSun" panose="02010600030101010101" pitchFamily="2" charset="-122"/>
              <a:ea typeface="SimSun" panose="02010600030101010101" pitchFamily="2" charset="-122"/>
            </a:endParaRP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20"/>
              <c:tx>
                <c:rich>
                  <a:bodyPr/>
                  <a:lstStyle/>
                  <a:p>
                    <a:r>
                      <a:rPr lang="en-US"/>
                      <a:t>90</a:t>
                    </a:r>
                  </a:p>
                </c:rich>
              </c:tx>
              <c:showLegendKey val="0"/>
              <c:showVal val="1"/>
              <c:showCatName val="0"/>
              <c:showSerName val="0"/>
              <c:showPercent val="0"/>
              <c:showBubbleSize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DataLabelsRange val="0"/>
                </c:ext>
                <c:ext xmlns:c16="http://schemas.microsoft.com/office/drawing/2014/chart" uri="{C3380CC4-5D6E-409C-BE32-E72D297353CC}">
                  <c16:uniqueId val="{00000000-24D8-4B09-BFA5-935861229C3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ukraine!$A$6:$A$26</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numRef>
          </c:cat>
          <c:val>
            <c:numRef>
              <c:f>ukraine!$B$6:$B$26</c:f>
              <c:numCache>
                <c:formatCode>General</c:formatCode>
                <c:ptCount val="21"/>
                <c:pt idx="0">
                  <c:v>58</c:v>
                </c:pt>
                <c:pt idx="1">
                  <c:v>89</c:v>
                </c:pt>
                <c:pt idx="2">
                  <c:v>60</c:v>
                </c:pt>
                <c:pt idx="3">
                  <c:v>77</c:v>
                </c:pt>
                <c:pt idx="4">
                  <c:v>94</c:v>
                </c:pt>
                <c:pt idx="5">
                  <c:v>98</c:v>
                </c:pt>
                <c:pt idx="6">
                  <c:v>79</c:v>
                </c:pt>
                <c:pt idx="7">
                  <c:v>106</c:v>
                </c:pt>
                <c:pt idx="8">
                  <c:v>139</c:v>
                </c:pt>
                <c:pt idx="9">
                  <c:v>120</c:v>
                </c:pt>
                <c:pt idx="10">
                  <c:v>152</c:v>
                </c:pt>
                <c:pt idx="11">
                  <c:v>147</c:v>
                </c:pt>
                <c:pt idx="12">
                  <c:v>139</c:v>
                </c:pt>
                <c:pt idx="13">
                  <c:v>162</c:v>
                </c:pt>
                <c:pt idx="14">
                  <c:v>141</c:v>
                </c:pt>
                <c:pt idx="15">
                  <c:v>155</c:v>
                </c:pt>
                <c:pt idx="16">
                  <c:v>183</c:v>
                </c:pt>
                <c:pt idx="17">
                  <c:v>126</c:v>
                </c:pt>
                <c:pt idx="18">
                  <c:v>131</c:v>
                </c:pt>
                <c:pt idx="19">
                  <c:v>89</c:v>
                </c:pt>
                <c:pt idx="20">
                  <c:v>89</c:v>
                </c:pt>
              </c:numCache>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1-24D8-4B09-BFA5-935861229C37}"/>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4509024"/>
        <c:crosses val="autoZero"/>
        <c:auto val="1"/>
        <c:lblAlgn val="ctr"/>
        <c:lblOffset val="100"/>
        <c:tickLblSkip val="2"/>
        <c:noMultiLvlLbl val="0"/>
      </c:catAx>
      <c:valAx>
        <c:axId val="1554509024"/>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4546336"/>
        <c:crossesAt val="1"/>
        <c:crossBetween val="between"/>
        <c:majorUnit val="50"/>
      </c:valAx>
      <c:spPr>
        <a:noFill/>
        <a:ln>
          <a:noFill/>
        </a:ln>
        <a:effectLst/>
      </c:spPr>
    </c:plotArea>
    <c:plotVisOnly val="1"/>
    <c:dispBlanksAs val="gap"/>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zh-CN" altLang="en-US">
                <a:latin typeface="SimSun" panose="02010600030101010101" pitchFamily="2" charset="-122"/>
                <a:ea typeface="SimSun" panose="02010600030101010101" pitchFamily="2" charset="-122"/>
              </a:rPr>
              <a:t>源</a:t>
            </a:r>
            <a:r>
              <a:rPr lang="es-CL">
                <a:latin typeface="SimSun" panose="02010600030101010101" pitchFamily="2" charset="-122"/>
                <a:ea typeface="SimSun" panose="02010600030101010101" pitchFamily="2" charset="-122"/>
              </a:rPr>
              <a:t>自乌克兰的马德里申请</a:t>
            </a:r>
            <a:r>
              <a:rPr lang="zh-CN" altLang="en-US">
                <a:latin typeface="SimSun" panose="02010600030101010101" pitchFamily="2" charset="-122"/>
                <a:ea typeface="SimSun" panose="02010600030101010101" pitchFamily="2" charset="-122"/>
              </a:rPr>
              <a:t>量</a:t>
            </a:r>
            <a:endParaRPr lang="es-CL">
              <a:latin typeface="SimSun" panose="02010600030101010101" pitchFamily="2" charset="-122"/>
              <a:ea typeface="SimSun" panose="02010600030101010101" pitchFamily="2" charset="-122"/>
            </a:endParaRP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ukraine!$D$6:$D$26</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numRef>
          </c:cat>
          <c:val>
            <c:numRef>
              <c:f>ukraine!$E$6:$E$26</c:f>
              <c:numCache>
                <c:formatCode>General</c:formatCode>
                <c:ptCount val="21"/>
                <c:pt idx="0">
                  <c:v>51</c:v>
                </c:pt>
                <c:pt idx="1">
                  <c:v>71</c:v>
                </c:pt>
                <c:pt idx="2">
                  <c:v>101</c:v>
                </c:pt>
                <c:pt idx="3">
                  <c:v>125</c:v>
                </c:pt>
                <c:pt idx="4">
                  <c:v>216</c:v>
                </c:pt>
                <c:pt idx="5">
                  <c:v>188</c:v>
                </c:pt>
                <c:pt idx="6">
                  <c:v>187</c:v>
                </c:pt>
                <c:pt idx="7">
                  <c:v>262</c:v>
                </c:pt>
                <c:pt idx="8">
                  <c:v>333</c:v>
                </c:pt>
                <c:pt idx="9">
                  <c:v>313</c:v>
                </c:pt>
                <c:pt idx="10">
                  <c:v>517</c:v>
                </c:pt>
                <c:pt idx="11">
                  <c:v>432</c:v>
                </c:pt>
                <c:pt idx="12">
                  <c:v>400</c:v>
                </c:pt>
                <c:pt idx="13">
                  <c:v>408</c:v>
                </c:pt>
                <c:pt idx="14">
                  <c:v>389</c:v>
                </c:pt>
                <c:pt idx="15">
                  <c:v>464</c:v>
                </c:pt>
                <c:pt idx="16">
                  <c:v>492</c:v>
                </c:pt>
                <c:pt idx="17">
                  <c:v>414</c:v>
                </c:pt>
                <c:pt idx="18">
                  <c:v>376</c:v>
                </c:pt>
                <c:pt idx="19">
                  <c:v>302</c:v>
                </c:pt>
                <c:pt idx="20">
                  <c:v>367</c:v>
                </c:pt>
              </c:numCache>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5CF0-4BFD-AA1B-055E1D54CC94}"/>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4509024"/>
        <c:crosses val="autoZero"/>
        <c:auto val="1"/>
        <c:lblAlgn val="ctr"/>
        <c:lblOffset val="100"/>
        <c:tickLblSkip val="2"/>
        <c:noMultiLvlLbl val="0"/>
      </c:catAx>
      <c:valAx>
        <c:axId val="1554509024"/>
        <c:scaling>
          <c:orientation val="minMax"/>
          <c:max val="6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4546336"/>
        <c:crosses val="autoZero"/>
        <c:crossBetween val="between"/>
        <c:majorUnit val="100"/>
      </c:valAx>
      <c:spPr>
        <a:noFill/>
        <a:ln>
          <a:noFill/>
        </a:ln>
        <a:effectLst/>
      </c:spPr>
    </c:plotArea>
    <c:plotVisOnly val="1"/>
    <c:dispBlanksAs val="gap"/>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a:latin typeface="SimSun" panose="02010600030101010101" pitchFamily="2" charset="-122"/>
                <a:ea typeface="SimSun" panose="02010600030101010101" pitchFamily="2" charset="-122"/>
              </a:rPr>
              <a:t>马德里申请中</a:t>
            </a:r>
            <a:r>
              <a:rPr lang="zh-CN" altLang="en-US">
                <a:latin typeface="SimSun" panose="02010600030101010101" pitchFamily="2" charset="-122"/>
                <a:ea typeface="SimSun" panose="02010600030101010101" pitchFamily="2" charset="-122"/>
              </a:rPr>
              <a:t>对</a:t>
            </a:r>
            <a:r>
              <a:rPr lang="es-CL">
                <a:latin typeface="SimSun" panose="02010600030101010101" pitchFamily="2" charset="-122"/>
                <a:ea typeface="SimSun" panose="02010600030101010101" pitchFamily="2" charset="-122"/>
              </a:rPr>
              <a:t>乌克兰</a:t>
            </a:r>
            <a:r>
              <a:rPr lang="zh-CN" altLang="en-US">
                <a:latin typeface="SimSun" panose="02010600030101010101" pitchFamily="2" charset="-122"/>
                <a:ea typeface="SimSun" panose="02010600030101010101" pitchFamily="2" charset="-122"/>
              </a:rPr>
              <a:t>的指定</a:t>
            </a:r>
            <a:endParaRPr lang="es-CL">
              <a:latin typeface="SimSun" panose="02010600030101010101" pitchFamily="2" charset="-122"/>
              <a:ea typeface="SimSun" panose="02010600030101010101" pitchFamily="2" charset="-122"/>
            </a:endParaRP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ukraine!$B$40:$B$52</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numRef>
          </c:cat>
          <c:val>
            <c:numRef>
              <c:f>ukraine!$C$40:$C$52</c:f>
              <c:numCache>
                <c:formatCode>General</c:formatCode>
                <c:ptCount val="13"/>
                <c:pt idx="0">
                  <c:v>9471</c:v>
                </c:pt>
                <c:pt idx="1">
                  <c:v>9680</c:v>
                </c:pt>
                <c:pt idx="2">
                  <c:v>10375</c:v>
                </c:pt>
                <c:pt idx="3">
                  <c:v>8940</c:v>
                </c:pt>
                <c:pt idx="4">
                  <c:v>7305</c:v>
                </c:pt>
                <c:pt idx="5">
                  <c:v>7178</c:v>
                </c:pt>
                <c:pt idx="6">
                  <c:v>7646</c:v>
                </c:pt>
                <c:pt idx="7">
                  <c:v>7984</c:v>
                </c:pt>
                <c:pt idx="8">
                  <c:v>8288</c:v>
                </c:pt>
                <c:pt idx="9">
                  <c:v>7998</c:v>
                </c:pt>
                <c:pt idx="10">
                  <c:v>8713</c:v>
                </c:pt>
                <c:pt idx="11">
                  <c:v>6512</c:v>
                </c:pt>
                <c:pt idx="12">
                  <c:v>5621</c:v>
                </c:pt>
              </c:numCache>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D1E8-4F5E-AE0C-D952166E9FEC}"/>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4509024"/>
        <c:crosses val="autoZero"/>
        <c:auto val="1"/>
        <c:lblAlgn val="ctr"/>
        <c:lblOffset val="100"/>
        <c:tickLblSkip val="2"/>
        <c:noMultiLvlLbl val="0"/>
      </c:catAx>
      <c:valAx>
        <c:axId val="1554509024"/>
        <c:scaling>
          <c:orientation val="minMax"/>
          <c:max val="12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4546336"/>
        <c:crosses val="autoZero"/>
        <c:crossBetween val="between"/>
        <c:majorUnit val="2000"/>
      </c:valAx>
      <c:spPr>
        <a:noFill/>
        <a:ln>
          <a:noFill/>
        </a:ln>
        <a:effectLst/>
      </c:spPr>
    </c:plotArea>
    <c:plotVisOnly val="1"/>
    <c:dispBlanksAs val="gap"/>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sz="1000">
                <a:latin typeface="SimSun" panose="02010600030101010101" pitchFamily="2" charset="-122"/>
                <a:ea typeface="SimSun" panose="02010600030101010101" pitchFamily="2" charset="-122"/>
              </a:rPr>
              <a:t>源自乌克兰的海牙申请中所包含的外观设计</a:t>
            </a:r>
            <a:r>
              <a:rPr lang="zh-CN" altLang="en-US" sz="1000">
                <a:latin typeface="SimSun" panose="02010600030101010101" pitchFamily="2" charset="-122"/>
                <a:ea typeface="SimSun" panose="02010600030101010101" pitchFamily="2" charset="-122"/>
              </a:rPr>
              <a:t>数量</a:t>
            </a:r>
            <a:endParaRPr lang="es-CL" sz="1000">
              <a:latin typeface="SimSun" panose="02010600030101010101" pitchFamily="2" charset="-122"/>
              <a:ea typeface="SimSun" panose="02010600030101010101" pitchFamily="2" charset="-122"/>
            </a:endParaRP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ukraine!$G$6:$G$26</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numRef>
          </c:cat>
          <c:val>
            <c:numRef>
              <c:f>ukraine!$H$6:$H$26</c:f>
              <c:numCache>
                <c:formatCode>General</c:formatCode>
                <c:ptCount val="21"/>
                <c:pt idx="1">
                  <c:v>5</c:v>
                </c:pt>
                <c:pt idx="2">
                  <c:v>3</c:v>
                </c:pt>
                <c:pt idx="3">
                  <c:v>44</c:v>
                </c:pt>
                <c:pt idx="4">
                  <c:v>1</c:v>
                </c:pt>
                <c:pt idx="5">
                  <c:v>17</c:v>
                </c:pt>
                <c:pt idx="6">
                  <c:v>3</c:v>
                </c:pt>
                <c:pt idx="7">
                  <c:v>21</c:v>
                </c:pt>
                <c:pt idx="8">
                  <c:v>21</c:v>
                </c:pt>
                <c:pt idx="9">
                  <c:v>16</c:v>
                </c:pt>
                <c:pt idx="10">
                  <c:v>26</c:v>
                </c:pt>
                <c:pt idx="11">
                  <c:v>44</c:v>
                </c:pt>
                <c:pt idx="12">
                  <c:v>36</c:v>
                </c:pt>
                <c:pt idx="13">
                  <c:v>100</c:v>
                </c:pt>
                <c:pt idx="14">
                  <c:v>179</c:v>
                </c:pt>
                <c:pt idx="15">
                  <c:v>73</c:v>
                </c:pt>
                <c:pt idx="16">
                  <c:v>128</c:v>
                </c:pt>
                <c:pt idx="17">
                  <c:v>80</c:v>
                </c:pt>
                <c:pt idx="18">
                  <c:v>101</c:v>
                </c:pt>
                <c:pt idx="19">
                  <c:v>39</c:v>
                </c:pt>
                <c:pt idx="20">
                  <c:v>126</c:v>
                </c:pt>
              </c:numCache>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367A-48FB-A966-3C020BB9E887}"/>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4509024"/>
        <c:crosses val="autoZero"/>
        <c:auto val="1"/>
        <c:lblAlgn val="ctr"/>
        <c:lblOffset val="100"/>
        <c:tickLblSkip val="2"/>
        <c:noMultiLvlLbl val="0"/>
      </c:catAx>
      <c:valAx>
        <c:axId val="1554509024"/>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4546336"/>
        <c:crosses val="autoZero"/>
        <c:crossBetween val="between"/>
        <c:majorUnit val="50"/>
      </c:valAx>
      <c:spPr>
        <a:noFill/>
        <a:ln>
          <a:noFill/>
        </a:ln>
        <a:effectLst/>
      </c:spPr>
    </c:plotArea>
    <c:plotVisOnly val="1"/>
    <c:dispBlanksAs val="gap"/>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sz="1000">
                <a:latin typeface="SimSun" panose="02010600030101010101" pitchFamily="2" charset="-122"/>
                <a:ea typeface="SimSun" panose="02010600030101010101" pitchFamily="2" charset="-122"/>
              </a:rPr>
              <a:t>海牙申请中</a:t>
            </a:r>
            <a:r>
              <a:rPr lang="zh-CN" altLang="en-US" sz="1000">
                <a:latin typeface="SimSun" panose="02010600030101010101" pitchFamily="2" charset="-122"/>
                <a:ea typeface="SimSun" panose="02010600030101010101" pitchFamily="2" charset="-122"/>
              </a:rPr>
              <a:t>对乌克兰的指定（</a:t>
            </a:r>
            <a:r>
              <a:rPr lang="es-CL" sz="1000">
                <a:latin typeface="SimSun" panose="02010600030101010101" pitchFamily="2" charset="-122"/>
                <a:ea typeface="SimSun" panose="02010600030101010101" pitchFamily="2" charset="-122"/>
              </a:rPr>
              <a:t>外观设计</a:t>
            </a:r>
            <a:r>
              <a:rPr lang="zh-CN" altLang="en-US" sz="1000">
                <a:latin typeface="SimSun" panose="02010600030101010101" pitchFamily="2" charset="-122"/>
                <a:ea typeface="SimSun" panose="02010600030101010101" pitchFamily="2" charset="-122"/>
              </a:rPr>
              <a:t>项数</a:t>
            </a:r>
            <a:r>
              <a:rPr lang="es-CL" sz="1000">
                <a:latin typeface="SimSun" panose="02010600030101010101" pitchFamily="2" charset="-122"/>
                <a:ea typeface="SimSun" panose="02010600030101010101" pitchFamily="2" charset="-122"/>
              </a:rPr>
              <a:t>）</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ukraine!$A$67:$A$79</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numRef>
          </c:cat>
          <c:val>
            <c:numRef>
              <c:f>ukraine!$B$67:$B$79</c:f>
              <c:numCache>
                <c:formatCode>General</c:formatCode>
                <c:ptCount val="13"/>
                <c:pt idx="0">
                  <c:v>2526</c:v>
                </c:pt>
                <c:pt idx="1">
                  <c:v>2752</c:v>
                </c:pt>
                <c:pt idx="2">
                  <c:v>2647</c:v>
                </c:pt>
                <c:pt idx="3">
                  <c:v>2565</c:v>
                </c:pt>
                <c:pt idx="4">
                  <c:v>3007</c:v>
                </c:pt>
                <c:pt idx="5">
                  <c:v>2998</c:v>
                </c:pt>
                <c:pt idx="6">
                  <c:v>2897</c:v>
                </c:pt>
                <c:pt idx="7">
                  <c:v>2272</c:v>
                </c:pt>
                <c:pt idx="8">
                  <c:v>2687</c:v>
                </c:pt>
                <c:pt idx="9">
                  <c:v>1979</c:v>
                </c:pt>
                <c:pt idx="10">
                  <c:v>2339</c:v>
                </c:pt>
                <c:pt idx="11">
                  <c:v>1869</c:v>
                </c:pt>
                <c:pt idx="12">
                  <c:v>1717</c:v>
                </c:pt>
              </c:numCache>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13E5-4E8A-BF96-982A03D4F69E}"/>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4509024"/>
        <c:crosses val="autoZero"/>
        <c:auto val="1"/>
        <c:lblAlgn val="ctr"/>
        <c:lblOffset val="100"/>
        <c:tickLblSkip val="2"/>
        <c:noMultiLvlLbl val="0"/>
      </c:catAx>
      <c:valAx>
        <c:axId val="1554509024"/>
        <c:scaling>
          <c:orientation val="minMax"/>
          <c:max val="50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4546336"/>
        <c:crosses val="autoZero"/>
        <c:crossBetween val="between"/>
        <c:majorUnit val="1000"/>
      </c:valAx>
      <c:spPr>
        <a:noFill/>
        <a:ln>
          <a:noFill/>
        </a:ln>
        <a:effectLst/>
      </c:spPr>
    </c:plotArea>
    <c:plotVisOnly val="1"/>
    <c:dispBlanksAs val="gap"/>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A8A73-8E7C-41E4-8E3B-2E9A7AFF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2207</Words>
  <Characters>12584</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A/65/7</vt:lpstr>
    </vt:vector>
  </TitlesOfParts>
  <Company>World Intellectual Property Organization</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A/65/7</dc:title>
  <dc:subject>关于向乌克兰的创新和创意部门及知识产权制度提供援助和支持的报告</dc:subject>
  <dc:creator>REGTVOORT Youri</dc:creator>
  <cp:keywords>, docId:64E8ABE88F61E2E87B1F95BB2123B50B</cp:keywords>
  <dc:description/>
  <cp:lastModifiedBy>RUSSO Antonella</cp:lastModifiedBy>
  <cp:revision>2</cp:revision>
  <dcterms:created xsi:type="dcterms:W3CDTF">2024-06-14T13:27:00Z</dcterms:created>
  <dcterms:modified xsi:type="dcterms:W3CDTF">2024-06-14T13:27:00Z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3,7,8</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2024-06-03T13:19:56Z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f5c9ccc2-e659-41ce-808c-eb477a9730b2</vt:lpwstr>
  </property>
  <property fmtid="{D5CDD505-2E9C-101B-9397-08002B2CF9AE}" pid="11" name="MSIP_Label_bfc084f7-b690-4c43-8ee6-d475b6d3461d_ContentBits">
    <vt:lpwstr>2</vt:lpwstr>
  </property>
</Properties>
</file>