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A5DF9" w:rsidRPr="004E5AC7" w:rsidTr="008A5DF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A5DF9" w:rsidRPr="004E5AC7" w:rsidRDefault="008A5DF9" w:rsidP="008A5DF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9AB4FDF" wp14:editId="7C23DF32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A5DF9" w:rsidRPr="004E5AC7" w:rsidRDefault="008A5DF9" w:rsidP="008A5DF9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8A5DF9" w:rsidRPr="004E5AC7" w:rsidTr="008A5DF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A5DF9" w:rsidRPr="004E5AC7" w:rsidRDefault="008A5DF9" w:rsidP="00813D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E5AC7">
              <w:rPr>
                <w:rFonts w:ascii="Arial Black" w:hAnsi="Arial Black"/>
                <w:caps/>
                <w:sz w:val="15"/>
              </w:rPr>
              <w:t>A/5</w:t>
            </w:r>
            <w:r>
              <w:rPr>
                <w:rFonts w:ascii="Arial Black" w:hAnsi="Arial Black" w:hint="eastAsia"/>
                <w:caps/>
                <w:sz w:val="15"/>
              </w:rPr>
              <w:t>2</w:t>
            </w:r>
            <w:r w:rsidRPr="004E5AC7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8A5DF9" w:rsidRPr="004E5AC7" w:rsidTr="008A5D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A5DF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A5DF9" w:rsidRPr="004E5AC7" w:rsidTr="008A5DF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A5DF9" w:rsidRPr="004E5AC7" w:rsidRDefault="008A5DF9" w:rsidP="00813D2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677A0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813D2E">
              <w:rPr>
                <w:rFonts w:ascii="Arial Black" w:eastAsia="SimHei" w:hAnsi="Arial Black" w:hint="eastAsia"/>
                <w:b/>
                <w:sz w:val="15"/>
                <w:szCs w:val="15"/>
              </w:rPr>
              <w:t>12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8227B7" w:rsidRDefault="008A5DF9" w:rsidP="008A5DF9">
      <w:pPr>
        <w:spacing w:line="360" w:lineRule="atLeast"/>
        <w:rPr>
          <w:rFonts w:ascii="SimHei" w:eastAsia="SimHei"/>
          <w:sz w:val="28"/>
          <w:szCs w:val="28"/>
        </w:rPr>
      </w:pPr>
      <w:r w:rsidRPr="008227B7">
        <w:rPr>
          <w:rFonts w:ascii="SimHei" w:eastAsia="SimHei" w:hint="eastAsia"/>
          <w:sz w:val="28"/>
          <w:szCs w:val="28"/>
        </w:rPr>
        <w:t>世界知识产权组织成员国大会</w:t>
      </w:r>
    </w:p>
    <w:p w:rsidR="008A5DF9" w:rsidRPr="004E5AC7" w:rsidRDefault="008A5DF9" w:rsidP="008A5DF9">
      <w:pPr>
        <w:rPr>
          <w:szCs w:val="22"/>
        </w:rPr>
      </w:pPr>
    </w:p>
    <w:p w:rsidR="008A5DF9" w:rsidRPr="004E5AC7" w:rsidRDefault="008A5DF9" w:rsidP="008A5DF9">
      <w:pPr>
        <w:rPr>
          <w:sz w:val="24"/>
          <w:szCs w:val="24"/>
        </w:rPr>
      </w:pP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第五十</w:t>
      </w:r>
      <w:r>
        <w:rPr>
          <w:rFonts w:ascii="KaiTi" w:eastAsia="KaiTi" w:hint="eastAsia"/>
          <w:b/>
          <w:sz w:val="24"/>
          <w:szCs w:val="24"/>
        </w:rPr>
        <w:t>二</w:t>
      </w:r>
      <w:r w:rsidRPr="008227B7">
        <w:rPr>
          <w:rFonts w:ascii="KaiTi" w:eastAsia="KaiTi" w:hint="eastAsia"/>
          <w:b/>
          <w:sz w:val="24"/>
          <w:szCs w:val="24"/>
        </w:rPr>
        <w:t>届系列会议</w:t>
      </w:r>
    </w:p>
    <w:p w:rsidR="008A5DF9" w:rsidRPr="008227B7" w:rsidRDefault="008A5DF9" w:rsidP="008A5DF9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12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A5DF9" w:rsidRPr="004E5AC7" w:rsidRDefault="008A5DF9" w:rsidP="008A5DF9"/>
    <w:p w:rsidR="008A5DF9" w:rsidRPr="004E5AC7" w:rsidRDefault="008A5DF9" w:rsidP="008A5DF9"/>
    <w:p w:rsidR="008A5DF9" w:rsidRPr="004E5AC7" w:rsidRDefault="008A5DF9" w:rsidP="008A5DF9"/>
    <w:p w:rsidR="008A5DF9" w:rsidRPr="00255E12" w:rsidRDefault="000E4D86" w:rsidP="008A5DF9">
      <w:pPr>
        <w:rPr>
          <w:rFonts w:ascii="KaiTi" w:eastAsia="KaiTi" w:hAnsi="KaiTi" w:cs="Times New Roman"/>
          <w:kern w:val="2"/>
          <w:sz w:val="24"/>
          <w:szCs w:val="32"/>
        </w:rPr>
      </w:pPr>
      <w:r w:rsidRPr="000E4D86">
        <w:rPr>
          <w:rFonts w:ascii="KaiTi" w:eastAsia="KaiTi" w:hAnsi="KaiTi" w:cs="Times New Roman" w:hint="eastAsia"/>
          <w:kern w:val="2"/>
          <w:sz w:val="24"/>
          <w:szCs w:val="32"/>
        </w:rPr>
        <w:t>统一编排并加说明的</w:t>
      </w:r>
      <w:r w:rsidR="008A5DF9">
        <w:rPr>
          <w:rFonts w:ascii="KaiTi" w:eastAsia="KaiTi" w:hAnsi="KaiTi" w:cs="Times New Roman" w:hint="eastAsia"/>
          <w:kern w:val="2"/>
          <w:sz w:val="24"/>
          <w:szCs w:val="32"/>
        </w:rPr>
        <w:t>议程</w:t>
      </w:r>
    </w:p>
    <w:p w:rsidR="008A5DF9" w:rsidRPr="00C10305" w:rsidRDefault="008A5DF9" w:rsidP="008A5DF9">
      <w:pPr>
        <w:rPr>
          <w:rFonts w:ascii="SimSun" w:hAnsi="SimSun"/>
          <w:szCs w:val="22"/>
        </w:rPr>
      </w:pPr>
    </w:p>
    <w:p w:rsidR="008A5DF9" w:rsidRPr="00255E12" w:rsidRDefault="00813D2E" w:rsidP="008A5DF9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经成员国大会通过</w:t>
      </w: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Pr="00255E12" w:rsidRDefault="008A5DF9" w:rsidP="008A5DF9">
      <w:pPr>
        <w:rPr>
          <w:rFonts w:ascii="KaiTi" w:hAnsi="SimSun"/>
          <w:szCs w:val="22"/>
        </w:rPr>
      </w:pPr>
    </w:p>
    <w:p w:rsidR="008A5DF9" w:rsidRDefault="008A5DF9">
      <w:r>
        <w:br w:type="page"/>
      </w:r>
    </w:p>
    <w:p w:rsidR="000E4D86" w:rsidRPr="00DF347E" w:rsidRDefault="000E4D86" w:rsidP="00B462FA">
      <w:pPr>
        <w:pStyle w:val="1"/>
        <w:spacing w:before="0" w:afterLines="100" w:after="240" w:line="340" w:lineRule="atLeast"/>
        <w:ind w:left="0"/>
        <w:rPr>
          <w:rFonts w:ascii="SimHei" w:eastAsia="SimHei" w:hAnsi="SimHei"/>
          <w:b w:val="0"/>
          <w:sz w:val="21"/>
          <w:szCs w:val="21"/>
          <w:lang w:eastAsia="zh-CN"/>
        </w:rPr>
      </w:pPr>
      <w:r w:rsidRPr="00DF347E">
        <w:rPr>
          <w:rFonts w:ascii="SimHei" w:eastAsia="SimHei" w:hAnsi="SimHei" w:hint="eastAsia"/>
          <w:b w:val="0"/>
          <w:caps w:val="0"/>
          <w:sz w:val="21"/>
          <w:szCs w:val="21"/>
          <w:lang w:eastAsia="zh-CN"/>
        </w:rPr>
        <w:lastRenderedPageBreak/>
        <w:t>导　言</w:t>
      </w:r>
    </w:p>
    <w:p w:rsidR="000E4D86" w:rsidRPr="005B0FDB" w:rsidRDefault="000E4D86" w:rsidP="000E4D86">
      <w:pPr>
        <w:pStyle w:val="ONUME"/>
        <w:numPr>
          <w:ilvl w:val="0"/>
          <w:numId w:val="4"/>
        </w:numPr>
        <w:spacing w:afterLines="50" w:after="120" w:line="340" w:lineRule="atLeast"/>
        <w:rPr>
          <w:rFonts w:ascii="SimSun" w:eastAsia="SimSun" w:hAnsi="SimSun"/>
          <w:sz w:val="21"/>
          <w:szCs w:val="21"/>
          <w:lang w:eastAsia="zh-CN"/>
        </w:rPr>
      </w:pPr>
      <w:r w:rsidRPr="005B0FDB">
        <w:rPr>
          <w:rFonts w:ascii="SimSun" w:eastAsia="SimSun" w:hAnsi="SimSun" w:hint="eastAsia"/>
          <w:sz w:val="21"/>
          <w:szCs w:val="21"/>
          <w:lang w:eastAsia="zh-CN"/>
        </w:rPr>
        <w:t>本文件以统一编排的方式列出</w:t>
      </w:r>
      <w:proofErr w:type="gramStart"/>
      <w:r>
        <w:rPr>
          <w:rFonts w:ascii="SimSun" w:eastAsia="SimSun" w:hAnsi="SimSun" w:hint="eastAsia"/>
          <w:sz w:val="21"/>
          <w:szCs w:val="21"/>
          <w:lang w:eastAsia="zh-CN"/>
        </w:rPr>
        <w:t>各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大会</w:t>
      </w:r>
      <w:proofErr w:type="gramEnd"/>
      <w:r w:rsidRPr="005B0FDB">
        <w:rPr>
          <w:rFonts w:ascii="SimSun" w:eastAsia="SimSun" w:hAnsi="SimSun" w:hint="eastAsia"/>
          <w:sz w:val="21"/>
          <w:szCs w:val="21"/>
          <w:lang w:eastAsia="zh-CN"/>
        </w:rPr>
        <w:t>和其他机构</w:t>
      </w:r>
      <w:r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列于文件A/5</w:t>
      </w:r>
      <w:r>
        <w:rPr>
          <w:rFonts w:ascii="SimSun" w:eastAsia="SimSun" w:hAnsi="SimSun" w:hint="eastAsia"/>
          <w:sz w:val="21"/>
          <w:szCs w:val="21"/>
          <w:lang w:eastAsia="zh-CN"/>
        </w:rPr>
        <w:t>2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/INF/1</w:t>
      </w:r>
      <w:r>
        <w:rPr>
          <w:rFonts w:ascii="SimSun" w:eastAsia="SimSun" w:hAnsi="SimSun" w:hint="eastAsia"/>
          <w:sz w:val="21"/>
          <w:szCs w:val="21"/>
          <w:lang w:eastAsia="zh-CN"/>
        </w:rPr>
        <w:t>)</w:t>
      </w:r>
      <w:r w:rsidRPr="005B0FDB">
        <w:rPr>
          <w:rFonts w:ascii="SimSun" w:eastAsia="SimSun" w:hAnsi="SimSun" w:hint="eastAsia"/>
          <w:sz w:val="21"/>
          <w:szCs w:val="21"/>
          <w:lang w:eastAsia="zh-CN"/>
        </w:rPr>
        <w:t>的会议议程项目，即：当某事项涉及的大会或其他机构不止一个时，该事项统一列为一个议程项目。</w:t>
      </w:r>
    </w:p>
    <w:p w:rsidR="000E4D86" w:rsidRPr="005B0FDB" w:rsidRDefault="000E4D86" w:rsidP="000E4D86">
      <w:pPr>
        <w:pStyle w:val="ONUME"/>
        <w:numPr>
          <w:ilvl w:val="0"/>
          <w:numId w:val="4"/>
        </w:numPr>
        <w:spacing w:beforeLines="50" w:before="120" w:afterLines="50" w:after="120" w:line="340" w:lineRule="atLeast"/>
        <w:rPr>
          <w:rFonts w:ascii="SimSun" w:eastAsia="SimSun" w:hAnsi="SimSun"/>
          <w:sz w:val="21"/>
          <w:szCs w:val="21"/>
          <w:lang w:eastAsia="zh-CN"/>
        </w:rPr>
      </w:pPr>
      <w:r w:rsidRPr="005B0FDB">
        <w:rPr>
          <w:rFonts w:ascii="SimSun" w:eastAsia="SimSun" w:hAnsi="SimSun" w:hint="eastAsia"/>
          <w:sz w:val="21"/>
          <w:szCs w:val="21"/>
          <w:lang w:eastAsia="zh-CN"/>
        </w:rPr>
        <w:t>对每一议程项目均加注说明。每个项目</w:t>
      </w:r>
      <w:proofErr w:type="gramStart"/>
      <w:r w:rsidRPr="005B0FDB">
        <w:rPr>
          <w:rFonts w:ascii="SimSun" w:eastAsia="SimSun" w:hAnsi="SimSun" w:hint="eastAsia"/>
          <w:sz w:val="21"/>
          <w:szCs w:val="21"/>
          <w:lang w:eastAsia="zh-CN"/>
        </w:rPr>
        <w:t>下介绍</w:t>
      </w:r>
      <w:proofErr w:type="gramEnd"/>
      <w:r w:rsidRPr="005B0FDB">
        <w:rPr>
          <w:rFonts w:ascii="SimSun" w:eastAsia="SimSun" w:hAnsi="SimSun" w:hint="eastAsia"/>
          <w:sz w:val="21"/>
          <w:szCs w:val="21"/>
          <w:lang w:eastAsia="zh-CN"/>
        </w:rPr>
        <w:t>以下内容：</w:t>
      </w:r>
    </w:p>
    <w:p w:rsidR="000E4D86" w:rsidRPr="005B0FDB" w:rsidRDefault="000E4D86" w:rsidP="000E4D86">
      <w:pPr>
        <w:numPr>
          <w:ilvl w:val="0"/>
          <w:numId w:val="5"/>
        </w:numPr>
        <w:tabs>
          <w:tab w:val="clear" w:pos="1854"/>
        </w:tabs>
        <w:spacing w:afterLines="50" w:after="120" w:line="340" w:lineRule="atLeast"/>
        <w:ind w:left="1134" w:firstLine="0"/>
        <w:jc w:val="both"/>
        <w:textAlignment w:val="bottom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有关的大会和其他机构，</w:t>
      </w:r>
    </w:p>
    <w:p w:rsidR="000E4D86" w:rsidRPr="005B0FDB" w:rsidRDefault="000E4D86" w:rsidP="000E4D86">
      <w:pPr>
        <w:numPr>
          <w:ilvl w:val="0"/>
          <w:numId w:val="5"/>
        </w:numPr>
        <w:tabs>
          <w:tab w:val="clear" w:pos="1854"/>
        </w:tabs>
        <w:spacing w:afterLines="50" w:after="120" w:line="340" w:lineRule="atLeast"/>
        <w:ind w:left="1134" w:firstLine="0"/>
        <w:jc w:val="both"/>
        <w:textAlignment w:val="bottom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主持人(根据《世界知识产权组织总议事规则》第42条)，</w:t>
      </w:r>
    </w:p>
    <w:p w:rsidR="000E4D86" w:rsidRPr="005B0FDB" w:rsidRDefault="000E4D86" w:rsidP="000E4D86">
      <w:pPr>
        <w:numPr>
          <w:ilvl w:val="0"/>
          <w:numId w:val="5"/>
        </w:numPr>
        <w:tabs>
          <w:tab w:val="clear" w:pos="1854"/>
        </w:tabs>
        <w:spacing w:afterLines="50" w:after="120" w:line="340" w:lineRule="atLeast"/>
        <w:ind w:left="1134" w:firstLine="0"/>
        <w:jc w:val="both"/>
        <w:textAlignment w:val="bottom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预备文件</w:t>
      </w:r>
      <w:r>
        <w:rPr>
          <w:rFonts w:ascii="SimSun" w:hAnsi="SimSun" w:hint="eastAsia"/>
          <w:sz w:val="21"/>
          <w:szCs w:val="21"/>
        </w:rPr>
        <w:t>(</w:t>
      </w:r>
      <w:r w:rsidRPr="005B0FDB">
        <w:rPr>
          <w:rFonts w:ascii="SimSun" w:hAnsi="SimSun" w:hint="eastAsia"/>
          <w:sz w:val="21"/>
          <w:szCs w:val="21"/>
        </w:rPr>
        <w:t>如有的话</w:t>
      </w:r>
      <w:r>
        <w:rPr>
          <w:rFonts w:ascii="SimSun" w:hAnsi="SimSun" w:hint="eastAsia"/>
          <w:sz w:val="21"/>
          <w:szCs w:val="21"/>
        </w:rPr>
        <w:t>)</w:t>
      </w:r>
      <w:r w:rsidRPr="005B0FDB">
        <w:rPr>
          <w:rFonts w:ascii="SimSun" w:hAnsi="SimSun" w:hint="eastAsia"/>
          <w:sz w:val="21"/>
          <w:szCs w:val="21"/>
        </w:rPr>
        <w:t>。</w:t>
      </w:r>
    </w:p>
    <w:p w:rsidR="000E4D86" w:rsidRPr="005B0FDB" w:rsidRDefault="000E4D86" w:rsidP="000E4D86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上午会议时间为上午10时至下午1时，下午会议时间为下午3时至下午6时，如有必要，将安排夜会</w:t>
      </w:r>
      <w:r>
        <w:rPr>
          <w:rFonts w:ascii="SimSun" w:hAnsi="SimSun" w:hint="eastAsia"/>
          <w:sz w:val="21"/>
          <w:szCs w:val="21"/>
        </w:rPr>
        <w:t>，</w:t>
      </w:r>
      <w:r w:rsidRPr="005B0FDB">
        <w:rPr>
          <w:rFonts w:ascii="SimSun" w:hAnsi="SimSun" w:hint="eastAsia"/>
          <w:sz w:val="21"/>
          <w:szCs w:val="21"/>
        </w:rPr>
        <w:t>时间为晚7时</w:t>
      </w:r>
      <w:r w:rsidR="00F31934">
        <w:rPr>
          <w:rFonts w:ascii="SimSun" w:hAnsi="SimSun" w:hint="eastAsia"/>
          <w:sz w:val="21"/>
          <w:szCs w:val="21"/>
        </w:rPr>
        <w:t>开始</w:t>
      </w:r>
      <w:r w:rsidRPr="005B0FDB">
        <w:rPr>
          <w:rFonts w:ascii="SimSun" w:hAnsi="SimSun" w:hint="eastAsia"/>
          <w:sz w:val="21"/>
          <w:szCs w:val="21"/>
        </w:rPr>
        <w:t>。</w:t>
      </w:r>
    </w:p>
    <w:p w:rsidR="000E4D86" w:rsidRPr="005B0FDB" w:rsidRDefault="000E4D86" w:rsidP="000E4D86">
      <w:p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请注意，议程项目中的任何一项均有可能按主席根据WIPO《总议事规则》</w:t>
      </w:r>
      <w:proofErr w:type="gramStart"/>
      <w:r w:rsidRPr="005B0FDB">
        <w:rPr>
          <w:rFonts w:ascii="SimSun" w:hAnsi="SimSun" w:hint="eastAsia"/>
          <w:sz w:val="21"/>
          <w:szCs w:val="21"/>
        </w:rPr>
        <w:t>作出</w:t>
      </w:r>
      <w:proofErr w:type="gramEnd"/>
      <w:r w:rsidRPr="005B0FDB">
        <w:rPr>
          <w:rFonts w:ascii="SimSun" w:hAnsi="SimSun" w:hint="eastAsia"/>
          <w:sz w:val="21"/>
          <w:szCs w:val="21"/>
        </w:rPr>
        <w:t>的决定，在2013年</w:t>
      </w:r>
      <w:r>
        <w:rPr>
          <w:rFonts w:ascii="SimSun" w:hAnsi="SimSun" w:hint="eastAsia"/>
          <w:sz w:val="21"/>
          <w:szCs w:val="21"/>
        </w:rPr>
        <w:t>12</w:t>
      </w:r>
      <w:r w:rsidRPr="005B0FDB">
        <w:rPr>
          <w:rFonts w:ascii="SimSun" w:hAnsi="SimSun" w:hint="eastAsia"/>
          <w:sz w:val="21"/>
          <w:szCs w:val="21"/>
        </w:rPr>
        <w:t>月</w:t>
      </w:r>
      <w:r>
        <w:rPr>
          <w:rFonts w:ascii="SimSun" w:hAnsi="SimSun" w:hint="eastAsia"/>
          <w:sz w:val="21"/>
          <w:szCs w:val="21"/>
        </w:rPr>
        <w:t>10</w:t>
      </w:r>
      <w:r w:rsidRPr="005B0FDB">
        <w:rPr>
          <w:rFonts w:ascii="SimSun" w:hAnsi="SimSun" w:hint="eastAsia"/>
          <w:sz w:val="21"/>
          <w:szCs w:val="21"/>
        </w:rPr>
        <w:t>日至12日期间的任何一天提出讨论。</w:t>
      </w:r>
    </w:p>
    <w:p w:rsidR="008A5DF9" w:rsidRPr="008A5DF9" w:rsidRDefault="000E4D86" w:rsidP="00A514D6">
      <w:pPr>
        <w:pStyle w:val="a7"/>
        <w:spacing w:afterLines="100" w:after="240" w:line="340" w:lineRule="atLeast"/>
        <w:ind w:left="0"/>
        <w:jc w:val="both"/>
        <w:rPr>
          <w:rFonts w:ascii="SimHei" w:eastAsia="SimHei" w:hAnsi="SimHei"/>
          <w:sz w:val="21"/>
        </w:rPr>
      </w:pPr>
      <w:r w:rsidRPr="005B0FDB">
        <w:rPr>
          <w:rFonts w:ascii="SimSun" w:hAnsi="SimSun"/>
          <w:sz w:val="21"/>
          <w:szCs w:val="21"/>
          <w:lang w:eastAsia="zh-CN"/>
        </w:rPr>
        <w:br w:type="page"/>
      </w:r>
      <w:r w:rsidR="008A5DF9" w:rsidRPr="00A514D6">
        <w:rPr>
          <w:rFonts w:eastAsia="SimHei" w:hint="eastAsia"/>
          <w:sz w:val="21"/>
          <w:szCs w:val="21"/>
          <w:lang w:val="en-GB" w:eastAsia="zh-CN"/>
        </w:rPr>
        <w:lastRenderedPageBreak/>
        <w:t>议程项目表</w:t>
      </w:r>
    </w:p>
    <w:p w:rsidR="008A5DF9" w:rsidRPr="004618D9" w:rsidRDefault="008A5DF9" w:rsidP="0093489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会议开幕</w:t>
      </w:r>
    </w:p>
    <w:p w:rsidR="008A5DF9" w:rsidRPr="004618D9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通过议程</w:t>
      </w:r>
    </w:p>
    <w:p w:rsidR="004618D9" w:rsidRPr="004618D9" w:rsidRDefault="004618D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通过总报告和各领导机构的单项报告</w:t>
      </w:r>
      <w:r w:rsidR="0013765E">
        <w:rPr>
          <w:rFonts w:ascii="SimSun" w:eastAsia="SimSun" w:hAnsi="SimSun"/>
          <w:sz w:val="21"/>
          <w:szCs w:val="21"/>
          <w:lang w:eastAsia="zh-CN"/>
        </w:rPr>
        <w:br/>
      </w:r>
      <w:r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Pr="004618D9">
        <w:rPr>
          <w:rFonts w:ascii="SimSun" w:eastAsia="SimSun" w:hAnsi="SimSun" w:hint="eastAsia"/>
          <w:sz w:val="21"/>
          <w:szCs w:val="21"/>
          <w:lang w:eastAsia="zh-CN"/>
        </w:rPr>
        <w:t>世界知识产权组织成员国大会第五十</w:t>
      </w:r>
      <w:r>
        <w:rPr>
          <w:rFonts w:ascii="SimSun" w:eastAsia="SimSun" w:hAnsi="SimSun" w:hint="eastAsia"/>
          <w:sz w:val="21"/>
          <w:szCs w:val="21"/>
          <w:lang w:eastAsia="zh-CN"/>
        </w:rPr>
        <w:t>一</w:t>
      </w:r>
      <w:r w:rsidRPr="004618D9">
        <w:rPr>
          <w:rFonts w:ascii="SimSun" w:eastAsia="SimSun" w:hAnsi="SimSun" w:hint="eastAsia"/>
          <w:sz w:val="21"/>
          <w:szCs w:val="21"/>
          <w:lang w:eastAsia="zh-CN"/>
        </w:rPr>
        <w:t>届系列会议</w:t>
      </w:r>
      <w:r>
        <w:rPr>
          <w:rFonts w:ascii="SimSun" w:eastAsia="SimSun" w:hAnsi="SimSun" w:hint="eastAsia"/>
          <w:sz w:val="21"/>
          <w:szCs w:val="21"/>
          <w:lang w:eastAsia="zh-CN"/>
        </w:rPr>
        <w:t>——2013年9月23日至10月2日)</w:t>
      </w:r>
    </w:p>
    <w:p w:rsidR="008A5DF9" w:rsidRPr="004618D9" w:rsidRDefault="008A5DF9" w:rsidP="004618D9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t>规划和预算</w:t>
      </w:r>
    </w:p>
    <w:p w:rsidR="00934899" w:rsidRDefault="00934899" w:rsidP="0093489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大会关于协调委员会在其第六十七届会议(</w:t>
      </w:r>
      <w:r w:rsidRPr="00934899">
        <w:rPr>
          <w:rFonts w:ascii="SimSun" w:eastAsia="SimSun" w:hAnsi="SimSun" w:hint="eastAsia"/>
          <w:sz w:val="21"/>
          <w:szCs w:val="21"/>
          <w:lang w:eastAsia="zh-CN"/>
        </w:rPr>
        <w:t>第44次例会</w:t>
      </w:r>
      <w:r>
        <w:rPr>
          <w:rFonts w:ascii="SimSun" w:eastAsia="SimSun" w:hAnsi="SimSun" w:hint="eastAsia"/>
          <w:sz w:val="21"/>
          <w:szCs w:val="21"/>
          <w:lang w:eastAsia="zh-CN"/>
        </w:rPr>
        <w:t>)上就驻外办事处问题所</w:t>
      </w:r>
      <w:r w:rsidR="00FB710A">
        <w:rPr>
          <w:rFonts w:ascii="SimSun" w:eastAsia="SimSun" w:hAnsi="SimSun" w:hint="eastAsia"/>
          <w:sz w:val="21"/>
          <w:szCs w:val="21"/>
          <w:lang w:eastAsia="zh-CN"/>
        </w:rPr>
        <w:t>作</w:t>
      </w:r>
      <w:r>
        <w:rPr>
          <w:rFonts w:ascii="SimSun" w:eastAsia="SimSun" w:hAnsi="SimSun" w:hint="eastAsia"/>
          <w:sz w:val="21"/>
          <w:szCs w:val="21"/>
          <w:lang w:eastAsia="zh-CN"/>
        </w:rPr>
        <w:t>决定的决定</w:t>
      </w:r>
    </w:p>
    <w:p w:rsidR="008A5DF9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拟议的2014/15两年</w:t>
      </w:r>
      <w:proofErr w:type="gramStart"/>
      <w:r w:rsidRPr="004618D9">
        <w:rPr>
          <w:rFonts w:ascii="SimSun" w:eastAsia="SimSun" w:hAnsi="SimSun" w:hint="eastAsia"/>
          <w:sz w:val="21"/>
          <w:szCs w:val="21"/>
          <w:lang w:eastAsia="zh-CN"/>
        </w:rPr>
        <w:t>期计划</w:t>
      </w:r>
      <w:proofErr w:type="gramEnd"/>
      <w:r w:rsidRPr="004618D9">
        <w:rPr>
          <w:rFonts w:ascii="SimSun" w:eastAsia="SimSun" w:hAnsi="SimSun" w:hint="eastAsia"/>
          <w:sz w:val="21"/>
          <w:szCs w:val="21"/>
          <w:lang w:eastAsia="zh-CN"/>
        </w:rPr>
        <w:t>和预算</w:t>
      </w:r>
    </w:p>
    <w:p w:rsidR="00934899" w:rsidRPr="004618D9" w:rsidRDefault="00A25603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>
        <w:rPr>
          <w:rFonts w:ascii="SimSun" w:eastAsia="SimSun" w:hAnsi="SimSun" w:hint="eastAsia"/>
          <w:sz w:val="21"/>
          <w:szCs w:val="21"/>
          <w:lang w:eastAsia="zh-CN"/>
        </w:rPr>
        <w:t>WIPO</w:t>
      </w:r>
      <w:r w:rsidR="00DE421B">
        <w:rPr>
          <w:rFonts w:ascii="SimSun" w:eastAsia="SimSun" w:hAnsi="SimSun" w:hint="eastAsia"/>
          <w:sz w:val="21"/>
          <w:szCs w:val="21"/>
          <w:lang w:eastAsia="zh-CN"/>
        </w:rPr>
        <w:t>关于驻外办事处治理的总政策</w:t>
      </w:r>
    </w:p>
    <w:p w:rsidR="008A5DF9" w:rsidRPr="004618D9" w:rsidRDefault="008A5DF9" w:rsidP="004618D9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t>审计与监督</w:t>
      </w:r>
    </w:p>
    <w:p w:rsidR="008A5DF9" w:rsidRPr="004618D9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WIPO的治理问题</w:t>
      </w:r>
    </w:p>
    <w:p w:rsidR="008A5DF9" w:rsidRPr="004618D9" w:rsidRDefault="008A5DF9" w:rsidP="004618D9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t>WIPO各委员会和国际规范性框架</w:t>
      </w:r>
    </w:p>
    <w:p w:rsidR="008A5DF9" w:rsidRPr="004618D9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审议召集一次通过外观设计法条约的外交会议</w:t>
      </w:r>
    </w:p>
    <w:p w:rsidR="008A5DF9" w:rsidRPr="004618D9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关于版权及相关权常设委员会(SCCR)的事项</w:t>
      </w:r>
    </w:p>
    <w:p w:rsidR="004618D9" w:rsidRPr="004618D9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关于WIPO其他委员会的报告</w:t>
      </w:r>
      <w:r w:rsidR="004618D9" w:rsidRPr="004618D9">
        <w:rPr>
          <w:rFonts w:ascii="SimSun" w:eastAsia="SimSun" w:hAnsi="SimSun" w:hint="eastAsia"/>
          <w:sz w:val="21"/>
          <w:szCs w:val="21"/>
          <w:lang w:eastAsia="zh-CN"/>
        </w:rPr>
        <w:t>：</w:t>
      </w:r>
      <w:r w:rsidRPr="004618D9">
        <w:rPr>
          <w:rFonts w:ascii="SimSun" w:eastAsia="SimSun" w:hAnsi="SimSun" w:hint="eastAsia"/>
          <w:sz w:val="21"/>
          <w:szCs w:val="21"/>
          <w:lang w:eastAsia="zh-CN"/>
        </w:rPr>
        <w:t>WIPO标准委员会(CWS)</w:t>
      </w:r>
    </w:p>
    <w:p w:rsidR="008A5DF9" w:rsidRPr="004618D9" w:rsidRDefault="008A5DF9" w:rsidP="004618D9">
      <w:pPr>
        <w:spacing w:beforeLines="100" w:before="240" w:afterLines="100" w:after="24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t>会议闭幕</w:t>
      </w:r>
    </w:p>
    <w:p w:rsidR="008A5DF9" w:rsidRPr="004618D9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通过总报告和</w:t>
      </w:r>
      <w:r w:rsidR="004618D9">
        <w:rPr>
          <w:rFonts w:ascii="SimSun" w:eastAsia="SimSun" w:hAnsi="SimSun" w:hint="eastAsia"/>
          <w:sz w:val="21"/>
          <w:szCs w:val="21"/>
          <w:lang w:eastAsia="zh-CN"/>
        </w:rPr>
        <w:t>大会特别会议</w:t>
      </w:r>
      <w:r w:rsidRPr="004618D9">
        <w:rPr>
          <w:rFonts w:ascii="SimSun" w:eastAsia="SimSun" w:hAnsi="SimSun" w:hint="eastAsia"/>
          <w:sz w:val="21"/>
          <w:szCs w:val="21"/>
          <w:lang w:eastAsia="zh-CN"/>
        </w:rPr>
        <w:t>的报告</w:t>
      </w:r>
      <w:r w:rsidR="0013765E">
        <w:rPr>
          <w:rFonts w:ascii="SimSun" w:eastAsia="SimSun" w:hAnsi="SimSun"/>
          <w:sz w:val="21"/>
          <w:szCs w:val="21"/>
          <w:lang w:eastAsia="zh-CN"/>
        </w:rPr>
        <w:br/>
      </w:r>
      <w:r w:rsidR="004618D9">
        <w:rPr>
          <w:rFonts w:ascii="SimSun" w:eastAsia="SimSun" w:hAnsi="SimSun" w:hint="eastAsia"/>
          <w:sz w:val="21"/>
          <w:szCs w:val="21"/>
          <w:lang w:eastAsia="zh-CN"/>
        </w:rPr>
        <w:t>(</w:t>
      </w:r>
      <w:r w:rsidR="004618D9" w:rsidRPr="004618D9">
        <w:rPr>
          <w:rFonts w:ascii="SimSun" w:eastAsia="SimSun" w:hAnsi="SimSun" w:hint="eastAsia"/>
          <w:sz w:val="21"/>
          <w:szCs w:val="21"/>
          <w:lang w:eastAsia="zh-CN"/>
        </w:rPr>
        <w:t>世界知识产权组织成员国大会第五十</w:t>
      </w:r>
      <w:r w:rsidR="004618D9">
        <w:rPr>
          <w:rFonts w:ascii="SimSun" w:eastAsia="SimSun" w:hAnsi="SimSun" w:hint="eastAsia"/>
          <w:sz w:val="21"/>
          <w:szCs w:val="21"/>
          <w:lang w:eastAsia="zh-CN"/>
        </w:rPr>
        <w:t>二</w:t>
      </w:r>
      <w:r w:rsidR="004618D9" w:rsidRPr="004618D9">
        <w:rPr>
          <w:rFonts w:ascii="SimSun" w:eastAsia="SimSun" w:hAnsi="SimSun" w:hint="eastAsia"/>
          <w:sz w:val="21"/>
          <w:szCs w:val="21"/>
          <w:lang w:eastAsia="zh-CN"/>
        </w:rPr>
        <w:t>届系列会议</w:t>
      </w:r>
      <w:r w:rsidR="004618D9">
        <w:rPr>
          <w:rFonts w:ascii="SimSun" w:eastAsia="SimSun" w:hAnsi="SimSun" w:hint="eastAsia"/>
          <w:sz w:val="21"/>
          <w:szCs w:val="21"/>
          <w:lang w:eastAsia="zh-CN"/>
        </w:rPr>
        <w:t>)</w:t>
      </w:r>
    </w:p>
    <w:p w:rsidR="000E4D86" w:rsidRDefault="008A5DF9" w:rsidP="004618D9">
      <w:pPr>
        <w:pStyle w:val="a7"/>
        <w:numPr>
          <w:ilvl w:val="0"/>
          <w:numId w:val="2"/>
        </w:numPr>
        <w:spacing w:afterLines="50" w:after="120" w:line="340" w:lineRule="atLeast"/>
        <w:ind w:left="567" w:hanging="567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4618D9">
        <w:rPr>
          <w:rFonts w:ascii="SimSun" w:eastAsia="SimSun" w:hAnsi="SimSun" w:hint="eastAsia"/>
          <w:sz w:val="21"/>
          <w:szCs w:val="21"/>
          <w:lang w:eastAsia="zh-CN"/>
        </w:rPr>
        <w:t>会议闭幕</w:t>
      </w:r>
    </w:p>
    <w:p w:rsidR="000E4D86" w:rsidRDefault="000E4D86">
      <w:pPr>
        <w:rPr>
          <w:rFonts w:ascii="SimSun" w:hAnsi="SimSun" w:cs="Times New Roman"/>
          <w:sz w:val="21"/>
          <w:szCs w:val="21"/>
        </w:rPr>
      </w:pPr>
      <w:r>
        <w:rPr>
          <w:rFonts w:ascii="SimSun" w:hAnsi="SimSun"/>
          <w:sz w:val="21"/>
          <w:szCs w:val="21"/>
        </w:rPr>
        <w:br w:type="page"/>
      </w:r>
    </w:p>
    <w:p w:rsidR="000E4D86" w:rsidRPr="000E4D86" w:rsidRDefault="000E4D86" w:rsidP="00B462FA">
      <w:pPr>
        <w:pStyle w:val="a7"/>
        <w:spacing w:afterLines="50" w:after="120" w:line="340" w:lineRule="atLeast"/>
        <w:ind w:left="0"/>
        <w:jc w:val="both"/>
        <w:rPr>
          <w:rFonts w:ascii="SimSun" w:eastAsia="SimSun" w:hAnsi="SimSun"/>
          <w:sz w:val="21"/>
          <w:szCs w:val="21"/>
          <w:lang w:eastAsia="zh-CN"/>
        </w:rPr>
      </w:pPr>
      <w:r w:rsidRPr="00915EB2">
        <w:rPr>
          <w:rFonts w:eastAsia="SimHei" w:hint="eastAsia"/>
          <w:sz w:val="21"/>
          <w:szCs w:val="21"/>
          <w:lang w:val="en-GB" w:eastAsia="zh-CN"/>
        </w:rPr>
        <w:lastRenderedPageBreak/>
        <w:t>统一编排并加说明的议程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议程第1项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会议开幕</w:t>
      </w:r>
    </w:p>
    <w:p w:rsidR="000E4D86" w:rsidRPr="005B0FDB" w:rsidRDefault="000E4D86" w:rsidP="000E4D86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 w:rsidR="003C4DEA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0E4D86" w:rsidRPr="005B0FDB" w:rsidRDefault="000E4D86" w:rsidP="000E4D86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0E4D86" w:rsidRPr="005B0FDB" w:rsidRDefault="000E4D86" w:rsidP="0013765E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hint="eastAsia"/>
          <w:sz w:val="21"/>
          <w:szCs w:val="22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件：A/5</w:t>
      </w:r>
      <w:r w:rsidR="003C4DEA">
        <w:rPr>
          <w:rFonts w:ascii="SimSun" w:hAnsi="SimSun" w:hint="eastAsia"/>
          <w:sz w:val="21"/>
          <w:szCs w:val="21"/>
        </w:rPr>
        <w:t>2</w:t>
      </w:r>
      <w:r w:rsidRPr="005B0FDB">
        <w:rPr>
          <w:rFonts w:ascii="SimSun" w:hAnsi="SimSun" w:hint="eastAsia"/>
          <w:sz w:val="21"/>
          <w:szCs w:val="21"/>
        </w:rPr>
        <w:t>/INF/1</w:t>
      </w:r>
      <w:r w:rsidR="00290493" w:rsidRPr="00290493">
        <w:rPr>
          <w:rFonts w:ascii="SimSun" w:hAnsi="SimSun" w:hint="eastAsia"/>
          <w:sz w:val="21"/>
          <w:szCs w:val="21"/>
        </w:rPr>
        <w:t>(</w:t>
      </w:r>
      <w:r w:rsidRPr="00A2232A">
        <w:rPr>
          <w:rFonts w:ascii="KaiTi" w:eastAsia="KaiTi" w:hAnsi="KaiTi" w:hint="eastAsia"/>
          <w:i/>
          <w:sz w:val="21"/>
          <w:szCs w:val="21"/>
        </w:rPr>
        <w:t>概</w:t>
      </w:r>
      <w:r w:rsidR="0013765E">
        <w:rPr>
          <w:rFonts w:ascii="KaiTi" w:eastAsia="KaiTi" w:hAnsi="KaiTi" w:hint="eastAsia"/>
          <w:i/>
          <w:sz w:val="21"/>
          <w:szCs w:val="21"/>
        </w:rPr>
        <w:t xml:space="preserve"> </w:t>
      </w:r>
      <w:proofErr w:type="gramStart"/>
      <w:r w:rsidRPr="00A2232A">
        <w:rPr>
          <w:rFonts w:ascii="KaiTi" w:eastAsia="KaiTi" w:hAnsi="KaiTi" w:hint="eastAsia"/>
          <w:i/>
          <w:sz w:val="21"/>
          <w:szCs w:val="21"/>
        </w:rPr>
        <w:t>况</w:t>
      </w:r>
      <w:proofErr w:type="gramEnd"/>
      <w:r w:rsidR="00290493">
        <w:rPr>
          <w:rFonts w:ascii="KaiTi" w:eastAsia="KaiTi" w:hAnsi="KaiTi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 w:hint="eastAsia"/>
          <w:sz w:val="21"/>
          <w:szCs w:val="21"/>
        </w:rPr>
        <w:t>)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2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通过议程</w:t>
      </w:r>
    </w:p>
    <w:p w:rsidR="000E4D86" w:rsidRPr="005B0FDB" w:rsidRDefault="000E4D86" w:rsidP="000E4D86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 w:rsidR="003C4DEA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0E4D86" w:rsidRPr="005B0FDB" w:rsidRDefault="000E4D86" w:rsidP="000E4D86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0E4D86" w:rsidRPr="005B0FDB" w:rsidRDefault="000E4D86" w:rsidP="000E4D86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ascii="SimSun" w:hAnsi="SimSun" w:hint="eastAsia"/>
          <w:sz w:val="21"/>
          <w:szCs w:val="21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本文件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3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通过总报告和各领导机构的单项报告</w:t>
      </w:r>
      <w:r w:rsidR="00A514D6">
        <w:rPr>
          <w:rFonts w:ascii="SimHei" w:eastAsia="SimHei" w:hAnsi="SimHei"/>
          <w:sz w:val="21"/>
          <w:szCs w:val="21"/>
        </w:rPr>
        <w:br/>
      </w:r>
      <w:r w:rsidRPr="003C4DEA">
        <w:rPr>
          <w:rFonts w:ascii="SimHei" w:eastAsia="SimHei" w:hAnsi="SimHei" w:hint="eastAsia"/>
          <w:sz w:val="21"/>
          <w:szCs w:val="21"/>
        </w:rPr>
        <w:t>(世界知识产权组织成员国大会第五十一届系列会议</w:t>
      </w:r>
      <w:r w:rsidR="00A514D6">
        <w:rPr>
          <w:rFonts w:ascii="SimHei" w:eastAsia="SimHei" w:hAnsi="SimHei"/>
          <w:sz w:val="21"/>
          <w:szCs w:val="21"/>
        </w:rPr>
        <w:br/>
      </w:r>
      <w:r w:rsidRPr="003C4DEA">
        <w:rPr>
          <w:rFonts w:ascii="SimHei" w:eastAsia="SimHei" w:hAnsi="SimHei" w:hint="eastAsia"/>
          <w:sz w:val="21"/>
          <w:szCs w:val="21"/>
        </w:rPr>
        <w:t>——2013年9月23日至10月2日)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ascii="SimSun" w:hAnsi="SimSun" w:hint="eastAsia"/>
          <w:sz w:val="21"/>
          <w:szCs w:val="21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>
        <w:rPr>
          <w:rFonts w:ascii="SimSun" w:hAnsi="SimSun" w:hint="eastAsia"/>
          <w:sz w:val="21"/>
          <w:szCs w:val="21"/>
        </w:rPr>
        <w:tab/>
      </w:r>
      <w:r w:rsidRPr="003C4DEA">
        <w:rPr>
          <w:rFonts w:ascii="SimSun" w:hAnsi="SimSun"/>
          <w:sz w:val="21"/>
          <w:szCs w:val="21"/>
        </w:rPr>
        <w:t>A/51/20</w:t>
      </w:r>
      <w:r w:rsidR="00290493" w:rsidRPr="00290493">
        <w:rPr>
          <w:rFonts w:ascii="SimSun" w:hAnsi="KaiTi"/>
          <w:sz w:val="21"/>
          <w:szCs w:val="21"/>
        </w:rPr>
        <w:t>(</w:t>
      </w:r>
      <w:r w:rsidRPr="00A514D6">
        <w:rPr>
          <w:rFonts w:ascii="KaiTi" w:eastAsia="KaiTi" w:hAnsi="KaiTi" w:hint="eastAsia"/>
          <w:i/>
          <w:sz w:val="21"/>
          <w:szCs w:val="21"/>
        </w:rPr>
        <w:t>总报告</w:t>
      </w:r>
      <w:r w:rsidR="00290493">
        <w:rPr>
          <w:rFonts w:ascii="KaiTi" w:eastAsia="KaiTi" w:hAnsi="KaiTi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KaiTi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WO/GA/43/22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WO/CF/33/1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WO/CC/67/4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P/A/46/1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P/EC/52/1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B/A/40/1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B/EC/58/1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MM/A/46/3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>
        <w:rPr>
          <w:rFonts w:ascii="KaiTi" w:eastAsia="KaiTi" w:hAnsi="SimSun" w:hint="eastAsia"/>
          <w:i/>
          <w:sz w:val="21"/>
          <w:szCs w:val="21"/>
        </w:rPr>
        <w:t xml:space="preserve"> </w:t>
      </w:r>
      <w:r w:rsidR="00290493" w:rsidRPr="00290493">
        <w:rPr>
          <w:rFonts w:ascii="SimSun" w:hAnsi="SimSun"/>
          <w:sz w:val="21"/>
          <w:szCs w:val="21"/>
        </w:rPr>
        <w:t>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H/A/32/3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N/A/32/1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LI/A/29/2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LO/A/32/1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IPC/A/33/1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PCT/A/44/5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BP/A/29/1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VA/A/25/1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WCT/A/12/1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WPPT/A/12/1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lastRenderedPageBreak/>
        <w:t>PLT/A/11/2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/>
          <w:sz w:val="21"/>
          <w:szCs w:val="21"/>
        </w:rPr>
        <w:br/>
      </w:r>
      <w:r w:rsidRPr="003C4DEA">
        <w:rPr>
          <w:rFonts w:ascii="SimSun" w:hAnsi="SimSun"/>
          <w:sz w:val="21"/>
          <w:szCs w:val="21"/>
        </w:rPr>
        <w:t>STLT/A/5/2</w:t>
      </w:r>
      <w:r w:rsidR="00290493" w:rsidRPr="00290493">
        <w:rPr>
          <w:rFonts w:ascii="SimSun" w:hAnsi="SimSun"/>
          <w:sz w:val="21"/>
          <w:szCs w:val="21"/>
        </w:rPr>
        <w:t>(</w:t>
      </w:r>
      <w:r w:rsidR="00EA127E">
        <w:rPr>
          <w:rFonts w:ascii="KaiTi" w:eastAsia="KaiTi" w:hAnsi="SimSun"/>
          <w:i/>
          <w:sz w:val="21"/>
          <w:szCs w:val="21"/>
        </w:rPr>
        <w:t>报　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</w:p>
    <w:p w:rsidR="000E4D86" w:rsidRPr="004618D9" w:rsidRDefault="000E4D86" w:rsidP="003C4DEA">
      <w:pPr>
        <w:spacing w:beforeLines="150" w:before="360" w:after="12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t>规划和预算</w:t>
      </w:r>
    </w:p>
    <w:p w:rsidR="00DE421B" w:rsidRDefault="00DE421B" w:rsidP="00DE421B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DE421B">
        <w:rPr>
          <w:rFonts w:ascii="SimHei" w:eastAsia="SimHei" w:hAnsi="SimHei" w:hint="eastAsia"/>
          <w:sz w:val="21"/>
          <w:szCs w:val="21"/>
        </w:rPr>
        <w:t>大会关于协调委员会在其第六十七届会议(第44次例会)上</w:t>
      </w:r>
      <w:r>
        <w:rPr>
          <w:rFonts w:ascii="SimHei" w:eastAsia="SimHei" w:hAnsi="SimHei"/>
          <w:sz w:val="21"/>
          <w:szCs w:val="21"/>
        </w:rPr>
        <w:br/>
      </w:r>
      <w:r w:rsidRPr="00DE421B">
        <w:rPr>
          <w:rFonts w:ascii="SimHei" w:eastAsia="SimHei" w:hAnsi="SimHei" w:hint="eastAsia"/>
          <w:sz w:val="21"/>
          <w:szCs w:val="21"/>
        </w:rPr>
        <w:t>就驻外办事处问题所</w:t>
      </w:r>
      <w:r w:rsidR="00FB710A">
        <w:rPr>
          <w:rFonts w:ascii="SimHei" w:eastAsia="SimHei" w:hAnsi="SimHei" w:hint="eastAsia"/>
          <w:sz w:val="21"/>
          <w:szCs w:val="21"/>
        </w:rPr>
        <w:t>作</w:t>
      </w:r>
      <w:r w:rsidRPr="00DE421B">
        <w:rPr>
          <w:rFonts w:ascii="SimHei" w:eastAsia="SimHei" w:hAnsi="SimHei" w:hint="eastAsia"/>
          <w:sz w:val="21"/>
          <w:szCs w:val="21"/>
        </w:rPr>
        <w:t>决定的决定</w:t>
      </w:r>
    </w:p>
    <w:p w:rsidR="00DE421B" w:rsidRPr="005B0FDB" w:rsidRDefault="00DE421B" w:rsidP="00DE421B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</w:t>
      </w:r>
      <w:r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会</w:t>
      </w:r>
    </w:p>
    <w:p w:rsidR="00DE421B" w:rsidRPr="005B0FDB" w:rsidRDefault="00DE421B" w:rsidP="00DE421B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DE421B" w:rsidRDefault="00DE421B" w:rsidP="00DE421B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color w:val="000000"/>
          <w:sz w:val="21"/>
          <w:szCs w:val="21"/>
        </w:rPr>
        <w:t>文</w:t>
      </w:r>
      <w:r>
        <w:rPr>
          <w:rFonts w:ascii="SimSun" w:hAnsi="SimSun" w:hint="eastAsia"/>
          <w:color w:val="000000"/>
          <w:sz w:val="21"/>
          <w:szCs w:val="21"/>
        </w:rPr>
        <w:t xml:space="preserve">　</w:t>
      </w:r>
      <w:r w:rsidRPr="005B0FDB">
        <w:rPr>
          <w:rFonts w:ascii="SimSun" w:hAnsi="SimSun" w:hint="eastAsia"/>
          <w:color w:val="000000"/>
          <w:sz w:val="21"/>
          <w:szCs w:val="21"/>
        </w:rPr>
        <w:t>件：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5B0FDB">
        <w:rPr>
          <w:rFonts w:ascii="SimSun" w:hAnsi="SimSun" w:hint="eastAsia"/>
          <w:color w:val="000000"/>
          <w:sz w:val="21"/>
          <w:szCs w:val="21"/>
        </w:rPr>
        <w:t>WO/GA/4</w:t>
      </w:r>
      <w:r>
        <w:rPr>
          <w:rFonts w:ascii="SimSun" w:hAnsi="SimSun" w:hint="eastAsia"/>
          <w:color w:val="000000"/>
          <w:sz w:val="21"/>
          <w:szCs w:val="21"/>
        </w:rPr>
        <w:t>4</w:t>
      </w:r>
      <w:r w:rsidRPr="005B0FDB">
        <w:rPr>
          <w:rFonts w:ascii="SimSun" w:hAnsi="SimSun" w:hint="eastAsia"/>
          <w:color w:val="000000"/>
          <w:sz w:val="21"/>
          <w:szCs w:val="21"/>
        </w:rPr>
        <w:t>/</w:t>
      </w:r>
      <w:r>
        <w:rPr>
          <w:rFonts w:ascii="SimSun" w:hAnsi="SimSun" w:hint="eastAsia"/>
          <w:color w:val="000000"/>
          <w:sz w:val="21"/>
          <w:szCs w:val="21"/>
        </w:rPr>
        <w:t>1</w:t>
      </w:r>
      <w:r w:rsidRPr="00290493">
        <w:rPr>
          <w:rFonts w:ascii="SimSun" w:hAnsi="SimSun" w:hint="eastAsia"/>
          <w:sz w:val="21"/>
          <w:szCs w:val="21"/>
        </w:rPr>
        <w:t>(</w:t>
      </w:r>
      <w:r w:rsidRPr="00DE421B">
        <w:rPr>
          <w:rFonts w:ascii="KaiTi" w:eastAsia="KaiTi" w:hAnsi="SimSun" w:hint="eastAsia"/>
          <w:i/>
          <w:sz w:val="21"/>
          <w:szCs w:val="21"/>
        </w:rPr>
        <w:t>大会关于协调委员会在其第六十七届会议(第44次例会)上就驻外办事处问题所</w:t>
      </w:r>
      <w:r w:rsidR="00A25603">
        <w:rPr>
          <w:rFonts w:ascii="KaiTi" w:eastAsia="KaiTi" w:hAnsi="SimSun" w:hint="eastAsia"/>
          <w:i/>
          <w:sz w:val="21"/>
          <w:szCs w:val="21"/>
        </w:rPr>
        <w:t>作</w:t>
      </w:r>
      <w:r w:rsidRPr="00DE421B">
        <w:rPr>
          <w:rFonts w:ascii="KaiTi" w:eastAsia="KaiTi" w:hAnsi="SimSun" w:hint="eastAsia"/>
          <w:i/>
          <w:sz w:val="21"/>
          <w:szCs w:val="21"/>
        </w:rPr>
        <w:t>决定的决定</w:t>
      </w:r>
      <w:r>
        <w:rPr>
          <w:rFonts w:ascii="KaiTi" w:eastAsia="KaiTi" w:hAnsi="SimSun" w:hint="eastAsia"/>
          <w:i/>
          <w:sz w:val="21"/>
          <w:szCs w:val="21"/>
        </w:rPr>
        <w:t xml:space="preserve"> </w:t>
      </w:r>
      <w:r w:rsidRPr="00290493">
        <w:rPr>
          <w:rFonts w:ascii="SimSun" w:hAnsi="SimSun"/>
          <w:sz w:val="21"/>
          <w:szCs w:val="21"/>
        </w:rPr>
        <w:t>)</w:t>
      </w:r>
    </w:p>
    <w:p w:rsidR="000E4D86" w:rsidRDefault="000E4D86" w:rsidP="00DE421B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 w:rsidR="00DE421B">
        <w:rPr>
          <w:rFonts w:ascii="SimSun" w:hAnsi="SimSun" w:hint="eastAsia"/>
          <w:sz w:val="21"/>
          <w:szCs w:val="21"/>
          <w:u w:val="single"/>
        </w:rPr>
        <w:t>5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拟议的2014/15两年</w:t>
      </w:r>
      <w:proofErr w:type="gramStart"/>
      <w:r w:rsidRPr="003C4DEA">
        <w:rPr>
          <w:rFonts w:ascii="SimHei" w:eastAsia="SimHei" w:hAnsi="SimHei" w:hint="eastAsia"/>
          <w:sz w:val="21"/>
          <w:szCs w:val="21"/>
        </w:rPr>
        <w:t>期计划</w:t>
      </w:r>
      <w:proofErr w:type="gramEnd"/>
      <w:r w:rsidRPr="003C4DEA">
        <w:rPr>
          <w:rFonts w:ascii="SimHei" w:eastAsia="SimHei" w:hAnsi="SimHei" w:hint="eastAsia"/>
          <w:sz w:val="21"/>
          <w:szCs w:val="21"/>
        </w:rPr>
        <w:t>和预算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 w:rsidR="00A514D6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3C4DEA" w:rsidRPr="005B0FDB" w:rsidRDefault="003C4DEA" w:rsidP="00A514D6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915EB2">
        <w:rPr>
          <w:rFonts w:hint="eastAsia"/>
          <w:sz w:val="21"/>
          <w:szCs w:val="22"/>
        </w:rPr>
        <w:t>大会</w:t>
      </w:r>
      <w:r w:rsidRPr="005B0FDB">
        <w:rPr>
          <w:rFonts w:ascii="SimSun" w:hAnsi="SimSun" w:hint="eastAsia"/>
          <w:sz w:val="21"/>
          <w:szCs w:val="21"/>
        </w:rPr>
        <w:t>主席</w:t>
      </w:r>
    </w:p>
    <w:p w:rsidR="003C4DEA" w:rsidRDefault="003C4DEA" w:rsidP="003C4DEA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ascii="SimSun" w:hAnsi="SimSun" w:hint="eastAsia"/>
          <w:sz w:val="21"/>
          <w:szCs w:val="21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A/51/7</w:t>
      </w:r>
      <w:r w:rsidR="00A514D6">
        <w:rPr>
          <w:rFonts w:ascii="SimSun" w:hAnsi="SimSun" w:hint="eastAsia"/>
          <w:sz w:val="21"/>
          <w:szCs w:val="21"/>
        </w:rPr>
        <w:t xml:space="preserve"> Rev.</w:t>
      </w:r>
      <w:r w:rsidR="00290493" w:rsidRPr="00290493">
        <w:rPr>
          <w:rFonts w:ascii="SimSun" w:hAnsi="SimSun" w:hint="eastAsia"/>
          <w:sz w:val="21"/>
          <w:szCs w:val="21"/>
        </w:rPr>
        <w:t>(</w:t>
      </w:r>
      <w:r w:rsidRPr="00493BBA">
        <w:rPr>
          <w:rFonts w:ascii="KaiTi" w:eastAsia="KaiTi" w:hAnsi="SimSun" w:hint="eastAsia"/>
          <w:i/>
          <w:sz w:val="21"/>
          <w:szCs w:val="21"/>
        </w:rPr>
        <w:t>拟议的2014/15两年期计划和预算</w:t>
      </w:r>
      <w:r w:rsidR="00290493" w:rsidRPr="00290493">
        <w:rPr>
          <w:rFonts w:ascii="SimSun" w:hAnsi="SimSun" w:hint="eastAsia"/>
          <w:sz w:val="21"/>
          <w:szCs w:val="21"/>
        </w:rPr>
        <w:t xml:space="preserve"> )</w:t>
      </w:r>
      <w:r>
        <w:rPr>
          <w:rFonts w:ascii="SimSun" w:hAnsi="SimSun"/>
          <w:i/>
          <w:sz w:val="21"/>
          <w:szCs w:val="21"/>
        </w:rPr>
        <w:br/>
      </w:r>
      <w:r w:rsidRPr="008959FA">
        <w:rPr>
          <w:rFonts w:ascii="SimSun" w:hAnsi="SimSun"/>
          <w:sz w:val="21"/>
          <w:szCs w:val="21"/>
        </w:rPr>
        <w:t>A/51/INF/6</w:t>
      </w:r>
      <w:r w:rsidR="00290493" w:rsidRPr="00290493">
        <w:rPr>
          <w:rFonts w:ascii="SimSun" w:hAnsi="SimSun"/>
          <w:sz w:val="21"/>
          <w:szCs w:val="21"/>
        </w:rPr>
        <w:t>(</w:t>
      </w:r>
      <w:r w:rsidRPr="00493BBA">
        <w:rPr>
          <w:rFonts w:ascii="KaiTi" w:eastAsia="KaiTi" w:hAnsi="SimSun" w:hint="eastAsia"/>
          <w:i/>
          <w:sz w:val="21"/>
          <w:szCs w:val="21"/>
        </w:rPr>
        <w:t>关于驻外办事处的信息文件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 w:hint="eastAsia"/>
          <w:sz w:val="21"/>
          <w:szCs w:val="21"/>
        </w:rPr>
        <w:br/>
      </w:r>
      <w:r w:rsidRPr="008959FA">
        <w:rPr>
          <w:rFonts w:ascii="SimSun" w:hAnsi="SimSun"/>
          <w:sz w:val="21"/>
          <w:szCs w:val="21"/>
        </w:rPr>
        <w:t>A/51/INF/6 Add.</w:t>
      </w:r>
      <w:r w:rsidR="00290493" w:rsidRPr="00290493">
        <w:rPr>
          <w:rFonts w:ascii="SimSun" w:hAnsi="SimSun"/>
          <w:sz w:val="21"/>
          <w:szCs w:val="21"/>
        </w:rPr>
        <w:t>(</w:t>
      </w:r>
      <w:r w:rsidRPr="00493BBA">
        <w:rPr>
          <w:rFonts w:ascii="KaiTi" w:eastAsia="KaiTi" w:hAnsi="SimSun" w:hint="eastAsia"/>
          <w:i/>
          <w:sz w:val="21"/>
          <w:szCs w:val="21"/>
        </w:rPr>
        <w:t>关于驻外办事处的信息文件增编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 w:hint="eastAsia"/>
          <w:sz w:val="21"/>
          <w:szCs w:val="21"/>
        </w:rPr>
        <w:br/>
      </w:r>
      <w:r w:rsidR="00A514D6" w:rsidRPr="008959FA">
        <w:rPr>
          <w:rFonts w:ascii="SimSun" w:hAnsi="SimSun"/>
          <w:sz w:val="21"/>
          <w:szCs w:val="21"/>
        </w:rPr>
        <w:t>A/51/INF/6 Add.</w:t>
      </w:r>
      <w:r w:rsidR="00A514D6">
        <w:rPr>
          <w:rFonts w:ascii="SimSun" w:hAnsi="SimSun" w:hint="eastAsia"/>
          <w:sz w:val="21"/>
          <w:szCs w:val="21"/>
        </w:rPr>
        <w:t>2</w:t>
      </w:r>
      <w:r w:rsidR="00290493" w:rsidRPr="00290493">
        <w:rPr>
          <w:rFonts w:ascii="SimSun" w:hAnsi="SimSun"/>
          <w:sz w:val="21"/>
          <w:szCs w:val="21"/>
        </w:rPr>
        <w:t>(</w:t>
      </w:r>
      <w:r w:rsidR="00A514D6" w:rsidRPr="00493BBA">
        <w:rPr>
          <w:rFonts w:ascii="KaiTi" w:eastAsia="KaiTi" w:hAnsi="SimSun" w:hint="eastAsia"/>
          <w:i/>
          <w:sz w:val="21"/>
          <w:szCs w:val="21"/>
        </w:rPr>
        <w:t>关于驻外办事处的信息文件增编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A514D6">
        <w:rPr>
          <w:rFonts w:ascii="SimSun" w:hAnsi="SimSun" w:hint="eastAsia"/>
          <w:sz w:val="21"/>
          <w:szCs w:val="21"/>
        </w:rPr>
        <w:br/>
      </w:r>
      <w:r w:rsidR="00A514D6" w:rsidRPr="008959FA">
        <w:rPr>
          <w:rFonts w:ascii="SimSun" w:hAnsi="SimSun"/>
          <w:sz w:val="21"/>
          <w:szCs w:val="21"/>
        </w:rPr>
        <w:t>A/51/INF/6 Add.</w:t>
      </w:r>
      <w:r w:rsidR="00A514D6">
        <w:rPr>
          <w:rFonts w:ascii="SimSun" w:hAnsi="SimSun" w:hint="eastAsia"/>
          <w:sz w:val="21"/>
          <w:szCs w:val="21"/>
        </w:rPr>
        <w:t>3</w:t>
      </w:r>
      <w:r w:rsidR="00290493" w:rsidRPr="00290493">
        <w:rPr>
          <w:rFonts w:ascii="SimSun" w:hAnsi="SimSun"/>
          <w:sz w:val="21"/>
          <w:szCs w:val="21"/>
        </w:rPr>
        <w:t>(</w:t>
      </w:r>
      <w:r w:rsidR="00A514D6" w:rsidRPr="00493BBA">
        <w:rPr>
          <w:rFonts w:ascii="KaiTi" w:eastAsia="KaiTi" w:hAnsi="SimSun" w:hint="eastAsia"/>
          <w:i/>
          <w:sz w:val="21"/>
          <w:szCs w:val="21"/>
        </w:rPr>
        <w:t>关于驻外办事处的信息文件增编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A514D6">
        <w:rPr>
          <w:rFonts w:ascii="SimSun" w:hAnsi="SimSun" w:hint="eastAsia"/>
          <w:sz w:val="21"/>
          <w:szCs w:val="21"/>
        </w:rPr>
        <w:br/>
      </w:r>
      <w:r w:rsidRPr="008959FA">
        <w:rPr>
          <w:rFonts w:ascii="SimSun" w:hAnsi="SimSun"/>
          <w:sz w:val="21"/>
          <w:szCs w:val="21"/>
        </w:rPr>
        <w:t>A/51/13</w:t>
      </w:r>
      <w:r w:rsidR="00290493" w:rsidRPr="00290493">
        <w:rPr>
          <w:rFonts w:ascii="SimSun" w:hAnsi="SimSun"/>
          <w:sz w:val="21"/>
          <w:szCs w:val="21"/>
        </w:rPr>
        <w:t>(</w:t>
      </w:r>
      <w:r w:rsidRPr="00493BBA">
        <w:rPr>
          <w:rFonts w:ascii="KaiTi" w:eastAsia="KaiTi" w:hAnsi="SimSun"/>
          <w:i/>
          <w:sz w:val="21"/>
          <w:szCs w:val="21"/>
        </w:rPr>
        <w:t>计划和预算委员会在第二十届会议(2013年</w:t>
      </w:r>
      <w:r w:rsidRPr="00493BBA">
        <w:rPr>
          <w:rFonts w:ascii="KaiTi" w:eastAsia="KaiTi" w:hAnsi="SimSun" w:hint="eastAsia"/>
          <w:i/>
          <w:sz w:val="21"/>
          <w:szCs w:val="21"/>
        </w:rPr>
        <w:t>7</w:t>
      </w:r>
      <w:r w:rsidRPr="00493BBA">
        <w:rPr>
          <w:rFonts w:ascii="KaiTi" w:eastAsia="KaiTi" w:hAnsi="SimSun"/>
          <w:i/>
          <w:sz w:val="21"/>
          <w:szCs w:val="21"/>
        </w:rPr>
        <w:t>月</w:t>
      </w:r>
      <w:r w:rsidRPr="00493BBA">
        <w:rPr>
          <w:rFonts w:ascii="KaiTi" w:eastAsia="KaiTi" w:hAnsi="SimSun" w:hint="eastAsia"/>
          <w:i/>
          <w:sz w:val="21"/>
          <w:szCs w:val="21"/>
        </w:rPr>
        <w:t>8</w:t>
      </w:r>
      <w:r w:rsidRPr="00493BBA">
        <w:rPr>
          <w:rFonts w:ascii="KaiTi" w:eastAsia="KaiTi" w:hAnsi="SimSun"/>
          <w:i/>
          <w:sz w:val="21"/>
          <w:szCs w:val="21"/>
        </w:rPr>
        <w:t>日至1</w:t>
      </w:r>
      <w:r w:rsidRPr="00493BBA">
        <w:rPr>
          <w:rFonts w:ascii="KaiTi" w:eastAsia="KaiTi" w:hAnsi="SimSun" w:hint="eastAsia"/>
          <w:i/>
          <w:sz w:val="21"/>
          <w:szCs w:val="21"/>
        </w:rPr>
        <w:t>2</w:t>
      </w:r>
      <w:r w:rsidRPr="00493BBA">
        <w:rPr>
          <w:rFonts w:ascii="KaiTi" w:eastAsia="KaiTi" w:hAnsi="SimSun"/>
          <w:i/>
          <w:sz w:val="21"/>
          <w:szCs w:val="21"/>
        </w:rPr>
        <w:t>日)上所作决定和所提建议的摘要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>
        <w:rPr>
          <w:rFonts w:ascii="SimSun" w:hAnsi="SimSun" w:hint="eastAsia"/>
          <w:sz w:val="21"/>
          <w:szCs w:val="21"/>
        </w:rPr>
        <w:br/>
      </w:r>
      <w:r w:rsidRPr="005B0FDB">
        <w:rPr>
          <w:rFonts w:ascii="SimSun" w:hAnsi="SimSun"/>
          <w:sz w:val="21"/>
          <w:szCs w:val="21"/>
        </w:rPr>
        <w:t>A/51/14</w:t>
      </w:r>
      <w:r w:rsidR="00290493" w:rsidRPr="00290493">
        <w:rPr>
          <w:rFonts w:ascii="SimSun" w:hAnsi="SimSun"/>
          <w:sz w:val="21"/>
          <w:szCs w:val="21"/>
        </w:rPr>
        <w:t>(</w:t>
      </w:r>
      <w:r w:rsidRPr="00493BBA">
        <w:rPr>
          <w:rFonts w:ascii="KaiTi" w:eastAsia="KaiTi" w:hAnsi="SimSun"/>
          <w:i/>
          <w:sz w:val="21"/>
          <w:szCs w:val="21"/>
        </w:rPr>
        <w:t>计划和预算委员会在第二十一届会议(2013年9月9日至13日)上所作决定和所提建议的摘要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A514D6">
        <w:rPr>
          <w:rFonts w:ascii="KaiTi" w:eastAsia="KaiTi" w:hAnsi="SimSun" w:hint="eastAsia"/>
          <w:i/>
          <w:sz w:val="21"/>
          <w:szCs w:val="21"/>
        </w:rPr>
        <w:br/>
      </w:r>
      <w:r w:rsidR="00A514D6" w:rsidRPr="003C4DEA">
        <w:rPr>
          <w:rFonts w:ascii="SimSun" w:hAnsi="SimSun"/>
          <w:sz w:val="21"/>
          <w:szCs w:val="21"/>
        </w:rPr>
        <w:t>A/51/20</w:t>
      </w:r>
      <w:r w:rsidR="00290493" w:rsidRPr="00290493">
        <w:rPr>
          <w:rFonts w:ascii="SimSun" w:hAnsi="SimSun"/>
          <w:sz w:val="21"/>
          <w:szCs w:val="21"/>
        </w:rPr>
        <w:t>(</w:t>
      </w:r>
      <w:r w:rsidR="00A514D6" w:rsidRPr="00A514D6">
        <w:rPr>
          <w:rFonts w:ascii="KaiTi" w:eastAsia="KaiTi" w:hAnsi="SimSun" w:hint="eastAsia"/>
          <w:i/>
          <w:sz w:val="21"/>
          <w:szCs w:val="21"/>
        </w:rPr>
        <w:t>总报告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290493">
        <w:rPr>
          <w:rFonts w:ascii="KaiTi" w:eastAsia="KaiTi" w:hAnsi="SimSun" w:hint="eastAsia"/>
          <w:i/>
          <w:sz w:val="21"/>
          <w:szCs w:val="21"/>
        </w:rPr>
        <w:br/>
      </w:r>
      <w:r w:rsidR="00290493" w:rsidRPr="00290493">
        <w:rPr>
          <w:rFonts w:ascii="SimSun" w:hAnsi="SimSun" w:hint="eastAsia"/>
          <w:sz w:val="21"/>
          <w:szCs w:val="21"/>
        </w:rPr>
        <w:t>A/52/2(</w:t>
      </w:r>
      <w:r w:rsidR="00290493">
        <w:rPr>
          <w:rFonts w:ascii="KaiTi" w:eastAsia="KaiTi" w:hAnsi="SimSun" w:hint="eastAsia"/>
          <w:i/>
          <w:sz w:val="21"/>
          <w:szCs w:val="21"/>
        </w:rPr>
        <w:t>拉丁美洲及加勒比国家集团(GRULAC)关于</w:t>
      </w:r>
      <w:r w:rsidR="00290493" w:rsidRPr="00290493">
        <w:rPr>
          <w:rFonts w:ascii="KaiTi" w:eastAsia="KaiTi" w:hAnsi="SimSun" w:hint="eastAsia"/>
          <w:i/>
          <w:sz w:val="21"/>
          <w:szCs w:val="21"/>
        </w:rPr>
        <w:t>拟议的2014/15两年期计划和预算</w:t>
      </w:r>
      <w:r w:rsidR="00290493">
        <w:rPr>
          <w:rFonts w:ascii="KaiTi" w:eastAsia="KaiTi" w:hAnsi="SimSun" w:hint="eastAsia"/>
          <w:i/>
          <w:sz w:val="21"/>
          <w:szCs w:val="21"/>
        </w:rPr>
        <w:t>计划20的提案</w:t>
      </w:r>
      <w:r w:rsidR="00290493" w:rsidRPr="00290493">
        <w:rPr>
          <w:rFonts w:ascii="SimSun" w:hAnsi="SimSun" w:hint="eastAsia"/>
          <w:sz w:val="21"/>
          <w:szCs w:val="21"/>
        </w:rPr>
        <w:t xml:space="preserve"> )</w:t>
      </w:r>
    </w:p>
    <w:p w:rsidR="00DE421B" w:rsidRDefault="00DE421B" w:rsidP="00DE421B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="00A25603" w:rsidRPr="002461BE">
        <w:rPr>
          <w:rFonts w:ascii="SimHei" w:eastAsia="SimHei" w:hAnsi="SimHei" w:hint="eastAsia"/>
          <w:sz w:val="21"/>
          <w:szCs w:val="21"/>
        </w:rPr>
        <w:t>WIPO</w:t>
      </w:r>
      <w:r w:rsidR="002461BE" w:rsidRPr="002461BE">
        <w:rPr>
          <w:rFonts w:ascii="SimHei" w:eastAsia="SimHei" w:hAnsi="SimHei" w:hint="eastAsia"/>
          <w:sz w:val="21"/>
          <w:szCs w:val="21"/>
        </w:rPr>
        <w:t>关于驻外办事处治理的总政策</w:t>
      </w:r>
    </w:p>
    <w:p w:rsidR="00DE421B" w:rsidRPr="005B0FDB" w:rsidRDefault="00DE421B" w:rsidP="00DE421B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="002461BE">
        <w:rPr>
          <w:rFonts w:ascii="SimSun" w:hAnsi="SimSun" w:hint="eastAsia"/>
          <w:sz w:val="21"/>
          <w:szCs w:val="21"/>
        </w:rPr>
        <w:t>全 部</w:t>
      </w:r>
    </w:p>
    <w:p w:rsidR="00DE421B" w:rsidRPr="005B0FDB" w:rsidRDefault="00DE421B" w:rsidP="00DE421B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DE421B" w:rsidRDefault="00DE421B" w:rsidP="00DE421B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color w:val="000000"/>
          <w:sz w:val="21"/>
          <w:szCs w:val="21"/>
        </w:rPr>
        <w:t>文</w:t>
      </w:r>
      <w:r>
        <w:rPr>
          <w:rFonts w:ascii="SimSun" w:hAnsi="SimSun" w:hint="eastAsia"/>
          <w:color w:val="000000"/>
          <w:sz w:val="21"/>
          <w:szCs w:val="21"/>
        </w:rPr>
        <w:t xml:space="preserve">　</w:t>
      </w:r>
      <w:r w:rsidRPr="005B0FDB">
        <w:rPr>
          <w:rFonts w:ascii="SimSun" w:hAnsi="SimSun" w:hint="eastAsia"/>
          <w:color w:val="000000"/>
          <w:sz w:val="21"/>
          <w:szCs w:val="21"/>
        </w:rPr>
        <w:t>件：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5B0FDB">
        <w:rPr>
          <w:rFonts w:ascii="SimSun" w:hAnsi="SimSun" w:hint="eastAsia"/>
          <w:color w:val="000000"/>
          <w:sz w:val="21"/>
          <w:szCs w:val="21"/>
        </w:rPr>
        <w:t>A/</w:t>
      </w:r>
      <w:r w:rsidR="002461BE">
        <w:rPr>
          <w:rFonts w:ascii="SimSun" w:hAnsi="SimSun" w:hint="eastAsia"/>
          <w:color w:val="000000"/>
          <w:sz w:val="21"/>
          <w:szCs w:val="21"/>
        </w:rPr>
        <w:t>52</w:t>
      </w:r>
      <w:r w:rsidRPr="005B0FDB">
        <w:rPr>
          <w:rFonts w:ascii="SimSun" w:hAnsi="SimSun" w:hint="eastAsia"/>
          <w:color w:val="000000"/>
          <w:sz w:val="21"/>
          <w:szCs w:val="21"/>
        </w:rPr>
        <w:t>/</w:t>
      </w:r>
      <w:r w:rsidR="002461BE">
        <w:rPr>
          <w:rFonts w:ascii="SimSun" w:hAnsi="SimSun" w:hint="eastAsia"/>
          <w:color w:val="000000"/>
          <w:sz w:val="21"/>
          <w:szCs w:val="21"/>
        </w:rPr>
        <w:t>3</w:t>
      </w:r>
      <w:r w:rsidRPr="00290493">
        <w:rPr>
          <w:rFonts w:ascii="SimSun" w:hAnsi="SimSun" w:hint="eastAsia"/>
          <w:sz w:val="21"/>
          <w:szCs w:val="21"/>
        </w:rPr>
        <w:t>(</w:t>
      </w:r>
      <w:r w:rsidR="00A25603" w:rsidRPr="002461BE">
        <w:rPr>
          <w:rFonts w:ascii="KaiTi" w:eastAsia="KaiTi" w:hAnsi="SimSun" w:hint="eastAsia"/>
          <w:i/>
          <w:sz w:val="21"/>
          <w:szCs w:val="21"/>
        </w:rPr>
        <w:t>WIPO</w:t>
      </w:r>
      <w:r w:rsidR="002461BE" w:rsidRPr="002461BE">
        <w:rPr>
          <w:rFonts w:ascii="KaiTi" w:eastAsia="KaiTi" w:hAnsi="SimSun" w:hint="eastAsia"/>
          <w:i/>
          <w:sz w:val="21"/>
          <w:szCs w:val="21"/>
        </w:rPr>
        <w:t>关于驻外办事处治理的总政策</w:t>
      </w:r>
      <w:r w:rsidR="007F20F8">
        <w:rPr>
          <w:rFonts w:ascii="KaiTi" w:eastAsia="KaiTi" w:hAnsi="SimSun" w:hint="eastAsia"/>
          <w:i/>
          <w:sz w:val="21"/>
          <w:szCs w:val="21"/>
        </w:rPr>
        <w:t xml:space="preserve"> </w:t>
      </w:r>
      <w:r w:rsidRPr="00290493">
        <w:rPr>
          <w:rFonts w:ascii="SimSun" w:hAnsi="SimSun"/>
          <w:sz w:val="21"/>
          <w:szCs w:val="21"/>
        </w:rPr>
        <w:t>)</w:t>
      </w:r>
    </w:p>
    <w:p w:rsidR="002461BE" w:rsidRPr="002461BE" w:rsidRDefault="002461BE">
      <w:pPr>
        <w:rPr>
          <w:rFonts w:ascii="SimSun" w:hAnsi="SimSun"/>
          <w:sz w:val="21"/>
        </w:rPr>
      </w:pPr>
      <w:r w:rsidRPr="002461BE">
        <w:rPr>
          <w:rFonts w:ascii="SimSun" w:hAnsi="SimSun"/>
          <w:sz w:val="21"/>
        </w:rPr>
        <w:br w:type="page"/>
      </w:r>
    </w:p>
    <w:p w:rsidR="000E4D86" w:rsidRPr="004618D9" w:rsidRDefault="000E4D86" w:rsidP="003C4DEA">
      <w:pPr>
        <w:spacing w:beforeLines="150" w:before="360" w:after="12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lastRenderedPageBreak/>
        <w:t>审计与监督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 w:rsidR="002461BE">
        <w:rPr>
          <w:rFonts w:ascii="SimSun" w:hAnsi="SimSun" w:hint="eastAsia"/>
          <w:sz w:val="21"/>
          <w:szCs w:val="21"/>
          <w:u w:val="single"/>
        </w:rPr>
        <w:t>7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WIPO的治理问题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</w:t>
      </w:r>
      <w:r w:rsidR="00A514D6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会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3C4DEA" w:rsidRDefault="003C4DEA" w:rsidP="003C4DEA">
      <w:pPr>
        <w:spacing w:afterLines="50" w:after="120" w:line="340" w:lineRule="atLeast"/>
        <w:ind w:left="1418" w:hanging="851"/>
        <w:rPr>
          <w:rFonts w:ascii="SimSun" w:eastAsia="KaiTi" w:hAnsi="SimSun"/>
          <w:i/>
          <w:sz w:val="21"/>
          <w:szCs w:val="21"/>
        </w:rPr>
      </w:pPr>
      <w:r w:rsidRPr="005B0FDB">
        <w:rPr>
          <w:rFonts w:ascii="SimSun" w:hAnsi="SimSun" w:hint="eastAsia"/>
          <w:color w:val="000000"/>
          <w:sz w:val="21"/>
          <w:szCs w:val="21"/>
        </w:rPr>
        <w:t>文</w:t>
      </w:r>
      <w:r>
        <w:rPr>
          <w:rFonts w:ascii="SimSun" w:hAnsi="SimSun" w:hint="eastAsia"/>
          <w:color w:val="000000"/>
          <w:sz w:val="21"/>
          <w:szCs w:val="21"/>
        </w:rPr>
        <w:t xml:space="preserve">　</w:t>
      </w:r>
      <w:r w:rsidRPr="005B0FDB">
        <w:rPr>
          <w:rFonts w:ascii="SimSun" w:hAnsi="SimSun" w:hint="eastAsia"/>
          <w:color w:val="000000"/>
          <w:sz w:val="21"/>
          <w:szCs w:val="21"/>
        </w:rPr>
        <w:t>件：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5B0FDB">
        <w:rPr>
          <w:rFonts w:ascii="SimSun" w:hAnsi="SimSun" w:hint="eastAsia"/>
          <w:color w:val="000000"/>
          <w:sz w:val="21"/>
          <w:szCs w:val="21"/>
        </w:rPr>
        <w:t>WO/GA/43/</w:t>
      </w:r>
      <w:r>
        <w:rPr>
          <w:rFonts w:ascii="SimSun" w:hAnsi="SimSun" w:hint="eastAsia"/>
          <w:color w:val="000000"/>
          <w:sz w:val="21"/>
          <w:szCs w:val="21"/>
        </w:rPr>
        <w:t>18</w:t>
      </w:r>
      <w:r w:rsidR="00290493" w:rsidRPr="00290493">
        <w:rPr>
          <w:rFonts w:ascii="SimSun" w:hAnsi="SimSun" w:hint="eastAsia"/>
          <w:sz w:val="21"/>
          <w:szCs w:val="21"/>
        </w:rPr>
        <w:t>(</w:t>
      </w:r>
      <w:r w:rsidRPr="00493BBA">
        <w:rPr>
          <w:rFonts w:ascii="KaiTi" w:eastAsia="KaiTi" w:hAnsi="SimSun"/>
          <w:i/>
          <w:sz w:val="21"/>
          <w:szCs w:val="21"/>
        </w:rPr>
        <w:t>WIPO</w:t>
      </w:r>
      <w:r w:rsidRPr="00493BBA">
        <w:rPr>
          <w:rFonts w:ascii="KaiTi" w:eastAsia="KaiTi" w:hAnsi="SimSun" w:hint="eastAsia"/>
          <w:i/>
          <w:sz w:val="21"/>
          <w:szCs w:val="21"/>
        </w:rPr>
        <w:t>的治理问题</w:t>
      </w:r>
      <w:r w:rsidR="00290493" w:rsidRPr="00290493">
        <w:rPr>
          <w:rFonts w:ascii="SimSun" w:hAnsi="SimSun" w:hint="eastAsia"/>
          <w:sz w:val="21"/>
          <w:szCs w:val="21"/>
        </w:rPr>
        <w:t xml:space="preserve"> )</w:t>
      </w:r>
      <w:r>
        <w:rPr>
          <w:rFonts w:ascii="KaiTi" w:eastAsia="KaiTi" w:hAnsi="KaiTi"/>
          <w:i/>
          <w:color w:val="000000"/>
          <w:sz w:val="21"/>
          <w:szCs w:val="21"/>
        </w:rPr>
        <w:br/>
      </w:r>
      <w:r w:rsidRPr="005B0FDB">
        <w:rPr>
          <w:rFonts w:ascii="SimSun" w:hAnsi="SimSun"/>
          <w:sz w:val="21"/>
          <w:szCs w:val="21"/>
        </w:rPr>
        <w:t>A/51/14</w:t>
      </w:r>
      <w:r w:rsidR="00290493" w:rsidRPr="00290493">
        <w:rPr>
          <w:rFonts w:ascii="SimSun" w:hAnsi="SimSun"/>
          <w:sz w:val="21"/>
          <w:szCs w:val="21"/>
        </w:rPr>
        <w:t>(</w:t>
      </w:r>
      <w:r w:rsidRPr="00493BBA">
        <w:rPr>
          <w:rFonts w:ascii="KaiTi" w:eastAsia="KaiTi" w:hAnsi="SimSun"/>
          <w:i/>
          <w:sz w:val="21"/>
          <w:szCs w:val="21"/>
        </w:rPr>
        <w:t>计划和预算委员会在第二十一届会议(2013年9月9日至13日)上所作决定和所提建议的摘要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A514D6">
        <w:rPr>
          <w:rFonts w:ascii="KaiTi" w:eastAsia="KaiTi" w:hAnsi="SimSun" w:hint="eastAsia"/>
          <w:i/>
          <w:sz w:val="21"/>
          <w:szCs w:val="21"/>
        </w:rPr>
        <w:br/>
      </w:r>
      <w:r w:rsidR="00A514D6" w:rsidRPr="003C4DEA">
        <w:rPr>
          <w:rFonts w:ascii="SimSun" w:hAnsi="SimSun"/>
          <w:sz w:val="21"/>
          <w:szCs w:val="21"/>
        </w:rPr>
        <w:t>WO/GA/43/22</w:t>
      </w:r>
      <w:r w:rsidR="00290493" w:rsidRPr="00290493">
        <w:rPr>
          <w:rFonts w:ascii="SimSun" w:hAnsi="SimSun"/>
          <w:sz w:val="21"/>
          <w:szCs w:val="21"/>
        </w:rPr>
        <w:t>(</w:t>
      </w:r>
      <w:r w:rsidR="00A514D6" w:rsidRPr="00A514D6">
        <w:rPr>
          <w:rFonts w:ascii="KaiTi" w:eastAsia="KaiTi" w:hAnsi="SimSun"/>
          <w:i/>
          <w:sz w:val="21"/>
          <w:szCs w:val="21"/>
        </w:rPr>
        <w:t>报</w:t>
      </w:r>
      <w:r w:rsidR="00EA127E">
        <w:rPr>
          <w:rFonts w:ascii="KaiTi" w:eastAsia="KaiTi" w:hAnsi="SimSun" w:hint="eastAsia"/>
          <w:i/>
          <w:sz w:val="21"/>
          <w:szCs w:val="21"/>
        </w:rPr>
        <w:t xml:space="preserve">　</w:t>
      </w:r>
      <w:r w:rsidR="00A514D6" w:rsidRPr="00A514D6">
        <w:rPr>
          <w:rFonts w:ascii="KaiTi" w:eastAsia="KaiTi" w:hAnsi="SimSun"/>
          <w:i/>
          <w:sz w:val="21"/>
          <w:szCs w:val="21"/>
        </w:rPr>
        <w:t>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677A05">
        <w:rPr>
          <w:rFonts w:ascii="SimSun" w:hAnsi="SimSun" w:hint="eastAsia"/>
          <w:sz w:val="21"/>
          <w:szCs w:val="21"/>
        </w:rPr>
        <w:br/>
        <w:t>WO/GA/44/3</w:t>
      </w:r>
      <w:r w:rsidR="00677A05" w:rsidRPr="00677A05">
        <w:rPr>
          <w:rFonts w:ascii="SimSun" w:hAnsi="SimSun" w:hint="eastAsia"/>
          <w:sz w:val="21"/>
          <w:szCs w:val="21"/>
        </w:rPr>
        <w:t>(</w:t>
      </w:r>
      <w:r w:rsidR="00677A05">
        <w:rPr>
          <w:rFonts w:ascii="KaiTi" w:eastAsia="KaiTi" w:hAnsi="SimSun" w:hint="eastAsia"/>
          <w:i/>
          <w:sz w:val="21"/>
          <w:szCs w:val="21"/>
        </w:rPr>
        <w:t>WIPO的治理问题</w:t>
      </w:r>
      <w:r w:rsidR="00677A05" w:rsidRPr="00677A05">
        <w:rPr>
          <w:rFonts w:ascii="SimSun" w:hAnsi="SimSun" w:hint="eastAsia"/>
          <w:sz w:val="21"/>
          <w:szCs w:val="21"/>
        </w:rPr>
        <w:t xml:space="preserve"> )</w:t>
      </w:r>
    </w:p>
    <w:p w:rsidR="000E4D86" w:rsidRPr="004618D9" w:rsidRDefault="000E4D86" w:rsidP="003C4DEA">
      <w:pPr>
        <w:spacing w:beforeLines="150" w:before="360" w:after="12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t>WIPO各</w:t>
      </w:r>
      <w:r w:rsidRPr="003C4DEA">
        <w:rPr>
          <w:rFonts w:ascii="SimSun" w:hAnsi="SimSun" w:cs="Times New Roman" w:hint="eastAsia"/>
          <w:caps/>
          <w:sz w:val="21"/>
          <w:szCs w:val="21"/>
          <w:u w:val="single"/>
        </w:rPr>
        <w:t>委员会</w:t>
      </w:r>
      <w:r w:rsidRPr="004618D9">
        <w:rPr>
          <w:rFonts w:ascii="SimSun" w:hAnsi="SimSun" w:hint="eastAsia"/>
          <w:sz w:val="21"/>
          <w:u w:val="single"/>
        </w:rPr>
        <w:t>和国际规范性框架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 w:rsidR="002461BE">
        <w:rPr>
          <w:rFonts w:ascii="SimSun" w:hAnsi="SimSun" w:hint="eastAsia"/>
          <w:sz w:val="21"/>
          <w:szCs w:val="21"/>
          <w:u w:val="single"/>
        </w:rPr>
        <w:t>8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审议召集一次通过外观设计法条约的外交会议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</w:t>
      </w:r>
      <w:r w:rsidRPr="00915EB2">
        <w:rPr>
          <w:rFonts w:hint="eastAsia"/>
          <w:sz w:val="21"/>
          <w:szCs w:val="22"/>
        </w:rPr>
        <w:t>其他</w:t>
      </w:r>
      <w:r w:rsidRPr="005B0FDB">
        <w:rPr>
          <w:rFonts w:ascii="SimSun" w:hAnsi="SimSun" w:hint="eastAsia"/>
          <w:sz w:val="21"/>
          <w:szCs w:val="21"/>
        </w:rPr>
        <w:t>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</w:t>
      </w:r>
      <w:r w:rsidR="00A514D6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会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color w:val="000000"/>
          <w:sz w:val="21"/>
          <w:szCs w:val="21"/>
        </w:rPr>
        <w:t>文</w:t>
      </w:r>
      <w:r>
        <w:rPr>
          <w:rFonts w:ascii="SimSun" w:hAnsi="SimSun" w:hint="eastAsia"/>
          <w:color w:val="000000"/>
          <w:sz w:val="21"/>
          <w:szCs w:val="21"/>
        </w:rPr>
        <w:t xml:space="preserve">　</w:t>
      </w:r>
      <w:r w:rsidRPr="005B0FDB">
        <w:rPr>
          <w:rFonts w:ascii="SimSun" w:hAnsi="SimSun" w:hint="eastAsia"/>
          <w:color w:val="000000"/>
          <w:sz w:val="21"/>
          <w:szCs w:val="21"/>
        </w:rPr>
        <w:t>件：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5B0FDB">
        <w:rPr>
          <w:rFonts w:ascii="SimSun" w:hAnsi="SimSun" w:hint="eastAsia"/>
          <w:color w:val="000000"/>
          <w:sz w:val="21"/>
          <w:szCs w:val="21"/>
        </w:rPr>
        <w:t>WO/GA/43/12</w:t>
      </w:r>
      <w:r w:rsidR="00290493" w:rsidRPr="00290493">
        <w:rPr>
          <w:rFonts w:ascii="SimSun" w:hAnsi="SimSun" w:hint="eastAsia"/>
          <w:sz w:val="21"/>
          <w:szCs w:val="21"/>
        </w:rPr>
        <w:t>(</w:t>
      </w:r>
      <w:r w:rsidRPr="00493BBA">
        <w:rPr>
          <w:rFonts w:ascii="KaiTi" w:eastAsia="KaiTi" w:hAnsi="SimSun" w:hint="eastAsia"/>
          <w:i/>
          <w:sz w:val="21"/>
          <w:szCs w:val="21"/>
        </w:rPr>
        <w:t>关于召集一次通过外观设计法条约的外交会议的事项</w:t>
      </w:r>
      <w:r w:rsidR="00290493" w:rsidRPr="00290493">
        <w:rPr>
          <w:rFonts w:ascii="SimSun" w:hAnsi="SimSun" w:hint="eastAsia"/>
          <w:sz w:val="21"/>
          <w:szCs w:val="21"/>
        </w:rPr>
        <w:t xml:space="preserve"> )</w:t>
      </w:r>
      <w:r w:rsidR="00A514D6">
        <w:rPr>
          <w:rFonts w:ascii="KaiTi" w:eastAsia="KaiTi" w:hAnsi="SimSun"/>
          <w:i/>
          <w:sz w:val="21"/>
          <w:szCs w:val="21"/>
        </w:rPr>
        <w:br/>
      </w:r>
      <w:r w:rsidR="00A514D6" w:rsidRPr="003C4DEA">
        <w:rPr>
          <w:rFonts w:ascii="SimSun" w:hAnsi="SimSun"/>
          <w:sz w:val="21"/>
          <w:szCs w:val="21"/>
        </w:rPr>
        <w:t>WO/GA/43/22</w:t>
      </w:r>
      <w:r w:rsidR="00290493" w:rsidRPr="00290493">
        <w:rPr>
          <w:rFonts w:ascii="SimSun" w:hAnsi="SimSun"/>
          <w:sz w:val="21"/>
          <w:szCs w:val="21"/>
        </w:rPr>
        <w:t>(</w:t>
      </w:r>
      <w:r w:rsidR="00A514D6" w:rsidRPr="00A514D6">
        <w:rPr>
          <w:rFonts w:ascii="KaiTi" w:eastAsia="KaiTi" w:hAnsi="SimSun"/>
          <w:i/>
          <w:sz w:val="21"/>
          <w:szCs w:val="21"/>
        </w:rPr>
        <w:t>报</w:t>
      </w:r>
      <w:r w:rsidR="00EA127E">
        <w:rPr>
          <w:rFonts w:ascii="KaiTi" w:eastAsia="KaiTi" w:hAnsi="SimSun" w:hint="eastAsia"/>
          <w:i/>
          <w:sz w:val="21"/>
          <w:szCs w:val="21"/>
        </w:rPr>
        <w:t xml:space="preserve">　</w:t>
      </w:r>
      <w:r w:rsidR="00A514D6" w:rsidRPr="00A514D6">
        <w:rPr>
          <w:rFonts w:ascii="KaiTi" w:eastAsia="KaiTi" w:hAnsi="SimSun"/>
          <w:i/>
          <w:sz w:val="21"/>
          <w:szCs w:val="21"/>
        </w:rPr>
        <w:t>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677A05">
        <w:rPr>
          <w:rFonts w:ascii="SimSun" w:hAnsi="SimSun" w:hint="eastAsia"/>
          <w:sz w:val="21"/>
          <w:szCs w:val="21"/>
        </w:rPr>
        <w:br/>
        <w:t>WO/GA/44/2(</w:t>
      </w:r>
      <w:r w:rsidR="00677A05" w:rsidRPr="00493BBA">
        <w:rPr>
          <w:rFonts w:ascii="KaiTi" w:eastAsia="KaiTi" w:hAnsi="SimSun" w:hint="eastAsia"/>
          <w:i/>
          <w:sz w:val="21"/>
          <w:szCs w:val="21"/>
        </w:rPr>
        <w:t>关于召集一次通过外观设计法条约的外交会议的事项</w:t>
      </w:r>
      <w:r w:rsidR="00677A05" w:rsidRPr="00290493">
        <w:rPr>
          <w:rFonts w:ascii="SimSun" w:hAnsi="SimSun" w:hint="eastAsia"/>
          <w:sz w:val="21"/>
          <w:szCs w:val="21"/>
        </w:rPr>
        <w:t xml:space="preserve"> </w:t>
      </w:r>
      <w:r w:rsidR="00677A05">
        <w:rPr>
          <w:rFonts w:ascii="SimSun" w:hAnsi="SimSun" w:hint="eastAsia"/>
          <w:sz w:val="21"/>
          <w:szCs w:val="21"/>
        </w:rPr>
        <w:t>)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 w:rsidR="002461BE">
        <w:rPr>
          <w:rFonts w:ascii="SimSun" w:hAnsi="SimSun" w:hint="eastAsia"/>
          <w:sz w:val="21"/>
          <w:szCs w:val="21"/>
          <w:u w:val="single"/>
        </w:rPr>
        <w:t>9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关于版权及相关权常设委员会(SCCR)的事项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</w:t>
      </w:r>
      <w:r w:rsidRPr="00915EB2">
        <w:rPr>
          <w:rFonts w:hint="eastAsia"/>
          <w:sz w:val="21"/>
          <w:szCs w:val="22"/>
        </w:rPr>
        <w:t>其他</w:t>
      </w:r>
      <w:r w:rsidRPr="005B0FDB">
        <w:rPr>
          <w:rFonts w:ascii="SimSun" w:hAnsi="SimSun" w:hint="eastAsia"/>
          <w:sz w:val="21"/>
          <w:szCs w:val="21"/>
        </w:rPr>
        <w:t>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</w:t>
      </w:r>
      <w:r w:rsidR="00A514D6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会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3C4DEA" w:rsidRPr="000C6785" w:rsidRDefault="003C4DEA" w:rsidP="003C4DEA">
      <w:pPr>
        <w:spacing w:afterLines="50" w:after="120" w:line="340" w:lineRule="atLeast"/>
        <w:ind w:left="1418" w:hanging="851"/>
        <w:rPr>
          <w:rFonts w:ascii="KaiTi" w:eastAsia="KaiTi" w:hAnsi="KaiTi"/>
          <w:sz w:val="21"/>
          <w:szCs w:val="21"/>
        </w:rPr>
      </w:pPr>
      <w:r w:rsidRPr="005B0FDB">
        <w:rPr>
          <w:rFonts w:ascii="SimSun" w:hAnsi="SimSun" w:hint="eastAsia"/>
          <w:color w:val="000000"/>
          <w:sz w:val="21"/>
          <w:szCs w:val="21"/>
        </w:rPr>
        <w:t>文</w:t>
      </w:r>
      <w:r>
        <w:rPr>
          <w:rFonts w:ascii="SimSun" w:hAnsi="SimSun" w:hint="eastAsia"/>
          <w:color w:val="000000"/>
          <w:sz w:val="21"/>
          <w:szCs w:val="21"/>
        </w:rPr>
        <w:t xml:space="preserve">　</w:t>
      </w:r>
      <w:r w:rsidRPr="005B0FDB">
        <w:rPr>
          <w:rFonts w:ascii="SimSun" w:hAnsi="SimSun" w:hint="eastAsia"/>
          <w:color w:val="000000"/>
          <w:sz w:val="21"/>
          <w:szCs w:val="21"/>
        </w:rPr>
        <w:t>件：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5B0FDB">
        <w:rPr>
          <w:rFonts w:ascii="SimSun" w:hAnsi="SimSun" w:hint="eastAsia"/>
          <w:color w:val="000000"/>
          <w:sz w:val="21"/>
          <w:szCs w:val="21"/>
        </w:rPr>
        <w:t>WO/GA/43/13</w:t>
      </w:r>
      <w:r w:rsidR="00290493" w:rsidRPr="00290493">
        <w:rPr>
          <w:rFonts w:ascii="SimSun" w:hAnsi="SimSun" w:hint="eastAsia"/>
          <w:sz w:val="21"/>
          <w:szCs w:val="21"/>
        </w:rPr>
        <w:t>(</w:t>
      </w:r>
      <w:r w:rsidR="00677A05" w:rsidRPr="00677A05">
        <w:rPr>
          <w:rFonts w:ascii="KaiTi" w:eastAsia="KaiTi" w:hAnsi="SimSun" w:hint="eastAsia"/>
          <w:i/>
          <w:sz w:val="21"/>
          <w:szCs w:val="21"/>
        </w:rPr>
        <w:t>关于版权及相关权常设委员会工作的报告</w:t>
      </w:r>
      <w:r w:rsidR="00290493" w:rsidRPr="00290493">
        <w:rPr>
          <w:rFonts w:ascii="SimSun" w:hAnsi="SimSun" w:hint="eastAsia"/>
          <w:sz w:val="21"/>
          <w:szCs w:val="21"/>
        </w:rPr>
        <w:t xml:space="preserve"> )</w:t>
      </w:r>
      <w:r w:rsidR="00A514D6">
        <w:rPr>
          <w:rFonts w:ascii="KaiTi" w:eastAsia="KaiTi" w:hAnsi="SimSun"/>
          <w:i/>
          <w:sz w:val="21"/>
          <w:szCs w:val="21"/>
        </w:rPr>
        <w:br/>
      </w:r>
      <w:r w:rsidR="00A514D6" w:rsidRPr="003C4DEA">
        <w:rPr>
          <w:rFonts w:ascii="SimSun" w:hAnsi="SimSun"/>
          <w:sz w:val="21"/>
          <w:szCs w:val="21"/>
        </w:rPr>
        <w:t>WO/GA/43/22</w:t>
      </w:r>
      <w:r w:rsidR="00290493" w:rsidRPr="00290493">
        <w:rPr>
          <w:rFonts w:ascii="SimSun" w:hAnsi="SimSun"/>
          <w:sz w:val="21"/>
          <w:szCs w:val="21"/>
        </w:rPr>
        <w:t>(</w:t>
      </w:r>
      <w:r w:rsidR="00A514D6" w:rsidRPr="00A514D6">
        <w:rPr>
          <w:rFonts w:ascii="KaiTi" w:eastAsia="KaiTi" w:hAnsi="SimSun"/>
          <w:i/>
          <w:sz w:val="21"/>
          <w:szCs w:val="21"/>
        </w:rPr>
        <w:t>报</w:t>
      </w:r>
      <w:r w:rsidR="00EA127E">
        <w:rPr>
          <w:rFonts w:ascii="KaiTi" w:eastAsia="KaiTi" w:hAnsi="SimSun" w:hint="eastAsia"/>
          <w:i/>
          <w:sz w:val="21"/>
          <w:szCs w:val="21"/>
        </w:rPr>
        <w:t xml:space="preserve">　</w:t>
      </w:r>
      <w:r w:rsidR="00A514D6" w:rsidRPr="00A514D6">
        <w:rPr>
          <w:rFonts w:ascii="KaiTi" w:eastAsia="KaiTi" w:hAnsi="SimSun"/>
          <w:i/>
          <w:sz w:val="21"/>
          <w:szCs w:val="21"/>
        </w:rPr>
        <w:t>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677A05">
        <w:rPr>
          <w:rFonts w:ascii="SimSun" w:hAnsi="SimSun" w:hint="eastAsia"/>
          <w:sz w:val="21"/>
          <w:szCs w:val="21"/>
        </w:rPr>
        <w:br/>
      </w:r>
      <w:r w:rsidR="00677A05" w:rsidRPr="005B0FDB">
        <w:rPr>
          <w:rFonts w:ascii="SimSun" w:hAnsi="SimSun" w:hint="eastAsia"/>
          <w:color w:val="000000"/>
          <w:sz w:val="21"/>
          <w:szCs w:val="21"/>
        </w:rPr>
        <w:t>WO/GA/4</w:t>
      </w:r>
      <w:r w:rsidR="00677A05">
        <w:rPr>
          <w:rFonts w:ascii="SimSun" w:hAnsi="SimSun" w:hint="eastAsia"/>
          <w:color w:val="000000"/>
          <w:sz w:val="21"/>
          <w:szCs w:val="21"/>
        </w:rPr>
        <w:t>4</w:t>
      </w:r>
      <w:r w:rsidR="00677A05" w:rsidRPr="005B0FDB">
        <w:rPr>
          <w:rFonts w:ascii="SimSun" w:hAnsi="SimSun" w:hint="eastAsia"/>
          <w:color w:val="000000"/>
          <w:sz w:val="21"/>
          <w:szCs w:val="21"/>
        </w:rPr>
        <w:t>/</w:t>
      </w:r>
      <w:r w:rsidR="00677A05">
        <w:rPr>
          <w:rFonts w:ascii="SimSun" w:hAnsi="SimSun" w:hint="eastAsia"/>
          <w:color w:val="000000"/>
          <w:sz w:val="21"/>
          <w:szCs w:val="21"/>
        </w:rPr>
        <w:t>4</w:t>
      </w:r>
      <w:r w:rsidR="00677A05" w:rsidRPr="00290493">
        <w:rPr>
          <w:rFonts w:ascii="SimSun" w:hAnsi="SimSun" w:hint="eastAsia"/>
          <w:sz w:val="21"/>
          <w:szCs w:val="21"/>
        </w:rPr>
        <w:t>(</w:t>
      </w:r>
      <w:r w:rsidR="00677A05" w:rsidRPr="00677A05">
        <w:rPr>
          <w:rFonts w:ascii="KaiTi" w:eastAsia="KaiTi" w:hAnsi="SimSun" w:hint="eastAsia"/>
          <w:i/>
          <w:sz w:val="21"/>
          <w:szCs w:val="21"/>
        </w:rPr>
        <w:t>关于版权及相关权常设委员会工作的报告</w:t>
      </w:r>
      <w:r w:rsidR="00677A05" w:rsidRPr="00290493">
        <w:rPr>
          <w:rFonts w:ascii="SimSun" w:hAnsi="SimSun" w:hint="eastAsia"/>
          <w:sz w:val="21"/>
          <w:szCs w:val="21"/>
        </w:rPr>
        <w:t xml:space="preserve"> )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 w:rsidR="002461BE">
        <w:rPr>
          <w:rFonts w:ascii="SimSun" w:hAnsi="SimSun" w:hint="eastAsia"/>
          <w:sz w:val="21"/>
          <w:szCs w:val="21"/>
          <w:u w:val="single"/>
        </w:rPr>
        <w:t>10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关于WIPO其他委员会的报告：WIPO标准委员会(CWS)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</w:t>
      </w:r>
      <w:r w:rsidRPr="003C4DEA">
        <w:rPr>
          <w:rFonts w:ascii="SimSun" w:hAnsi="SimSun" w:cs="Times New Roman" w:hint="eastAsia"/>
          <w:sz w:val="21"/>
          <w:szCs w:val="21"/>
        </w:rPr>
        <w:t>其他</w:t>
      </w:r>
      <w:r w:rsidRPr="005B0FDB">
        <w:rPr>
          <w:rFonts w:ascii="SimSun" w:hAnsi="SimSun" w:hint="eastAsia"/>
          <w:sz w:val="21"/>
          <w:szCs w:val="21"/>
        </w:rPr>
        <w:t>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</w:t>
      </w:r>
      <w:r w:rsidR="00A514D6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会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</w:t>
      </w:r>
      <w:r w:rsidRPr="00915EB2">
        <w:rPr>
          <w:rFonts w:hint="eastAsia"/>
          <w:sz w:val="21"/>
          <w:szCs w:val="22"/>
        </w:rPr>
        <w:t>主席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ascii="SimSun" w:hAnsi="SimSun"/>
          <w:sz w:val="21"/>
          <w:szCs w:val="21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</w:t>
      </w:r>
      <w:r w:rsidRPr="005B0FDB">
        <w:rPr>
          <w:rFonts w:ascii="SimSun" w:hAnsi="SimSun" w:hint="eastAsia"/>
          <w:color w:val="000000"/>
          <w:sz w:val="21"/>
          <w:szCs w:val="21"/>
        </w:rPr>
        <w:t>：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WO/GA/43/16</w:t>
      </w:r>
      <w:r w:rsidR="00290493" w:rsidRPr="00290493">
        <w:rPr>
          <w:rFonts w:ascii="SimSun" w:hAnsi="SimSun" w:hint="eastAsia"/>
          <w:sz w:val="21"/>
          <w:szCs w:val="21"/>
        </w:rPr>
        <w:t>(</w:t>
      </w:r>
      <w:r w:rsidRPr="00493BBA">
        <w:rPr>
          <w:rFonts w:ascii="KaiTi" w:eastAsia="KaiTi" w:hAnsi="SimSun" w:hint="eastAsia"/>
          <w:i/>
          <w:sz w:val="21"/>
          <w:szCs w:val="21"/>
        </w:rPr>
        <w:t>关于WIPO其他委员会的报告</w:t>
      </w:r>
      <w:r w:rsidR="00290493" w:rsidRPr="00290493">
        <w:rPr>
          <w:rFonts w:ascii="SimSun" w:hAnsi="SimSun" w:hint="eastAsia"/>
          <w:sz w:val="21"/>
          <w:szCs w:val="21"/>
        </w:rPr>
        <w:t xml:space="preserve"> )</w:t>
      </w:r>
      <w:r w:rsidR="00A514D6">
        <w:rPr>
          <w:rFonts w:ascii="KaiTi" w:eastAsia="KaiTi" w:hAnsi="SimSun"/>
          <w:i/>
          <w:sz w:val="21"/>
          <w:szCs w:val="21"/>
        </w:rPr>
        <w:br/>
      </w:r>
      <w:r w:rsidR="00A514D6" w:rsidRPr="003C4DEA">
        <w:rPr>
          <w:rFonts w:ascii="SimSun" w:hAnsi="SimSun"/>
          <w:sz w:val="21"/>
          <w:szCs w:val="21"/>
        </w:rPr>
        <w:t>WO/GA/43/22</w:t>
      </w:r>
      <w:r w:rsidR="00290493" w:rsidRPr="00290493">
        <w:rPr>
          <w:rFonts w:ascii="SimSun" w:hAnsi="SimSun"/>
          <w:sz w:val="21"/>
          <w:szCs w:val="21"/>
        </w:rPr>
        <w:t>(</w:t>
      </w:r>
      <w:r w:rsidR="00A514D6" w:rsidRPr="00A514D6">
        <w:rPr>
          <w:rFonts w:ascii="KaiTi" w:eastAsia="KaiTi" w:hAnsi="SimSun"/>
          <w:i/>
          <w:sz w:val="21"/>
          <w:szCs w:val="21"/>
        </w:rPr>
        <w:t>报</w:t>
      </w:r>
      <w:r w:rsidR="00EA127E">
        <w:rPr>
          <w:rFonts w:ascii="KaiTi" w:eastAsia="KaiTi" w:hAnsi="SimSun" w:hint="eastAsia"/>
          <w:i/>
          <w:sz w:val="21"/>
          <w:szCs w:val="21"/>
        </w:rPr>
        <w:t xml:space="preserve">　</w:t>
      </w:r>
      <w:r w:rsidR="00A514D6" w:rsidRPr="00A514D6">
        <w:rPr>
          <w:rFonts w:ascii="KaiTi" w:eastAsia="KaiTi" w:hAnsi="SimSun"/>
          <w:i/>
          <w:sz w:val="21"/>
          <w:szCs w:val="21"/>
        </w:rPr>
        <w:t>告</w:t>
      </w:r>
      <w:r w:rsidR="00290493" w:rsidRPr="00290493">
        <w:rPr>
          <w:rFonts w:ascii="SimSun" w:hAnsi="SimSun"/>
          <w:sz w:val="21"/>
          <w:szCs w:val="21"/>
        </w:rPr>
        <w:t xml:space="preserve"> )</w:t>
      </w:r>
      <w:r w:rsidR="00A07A4C">
        <w:rPr>
          <w:rFonts w:ascii="SimSun" w:hAnsi="SimSun" w:hint="eastAsia"/>
          <w:sz w:val="21"/>
          <w:szCs w:val="21"/>
        </w:rPr>
        <w:br/>
      </w:r>
      <w:r w:rsidR="00A07A4C" w:rsidRPr="005B0FDB">
        <w:rPr>
          <w:rFonts w:ascii="SimSun" w:hAnsi="SimSun" w:hint="eastAsia"/>
          <w:sz w:val="21"/>
          <w:szCs w:val="21"/>
        </w:rPr>
        <w:t>WO/GA/4</w:t>
      </w:r>
      <w:r w:rsidR="00A07A4C">
        <w:rPr>
          <w:rFonts w:ascii="SimSun" w:hAnsi="SimSun" w:hint="eastAsia"/>
          <w:sz w:val="21"/>
          <w:szCs w:val="21"/>
        </w:rPr>
        <w:t>4</w:t>
      </w:r>
      <w:r w:rsidR="00A07A4C" w:rsidRPr="005B0FDB">
        <w:rPr>
          <w:rFonts w:ascii="SimSun" w:hAnsi="SimSun" w:hint="eastAsia"/>
          <w:sz w:val="21"/>
          <w:szCs w:val="21"/>
        </w:rPr>
        <w:t>/</w:t>
      </w:r>
      <w:r w:rsidR="00A07A4C">
        <w:rPr>
          <w:rFonts w:ascii="SimSun" w:hAnsi="SimSun" w:hint="eastAsia"/>
          <w:sz w:val="21"/>
          <w:szCs w:val="21"/>
        </w:rPr>
        <w:t>5</w:t>
      </w:r>
      <w:r w:rsidR="00A07A4C" w:rsidRPr="00290493">
        <w:rPr>
          <w:rFonts w:ascii="SimSun" w:hAnsi="SimSun" w:hint="eastAsia"/>
          <w:sz w:val="21"/>
          <w:szCs w:val="21"/>
        </w:rPr>
        <w:t>(</w:t>
      </w:r>
      <w:r w:rsidR="00A07A4C" w:rsidRPr="00493BBA">
        <w:rPr>
          <w:rFonts w:ascii="KaiTi" w:eastAsia="KaiTi" w:hAnsi="SimSun" w:hint="eastAsia"/>
          <w:i/>
          <w:sz w:val="21"/>
          <w:szCs w:val="21"/>
        </w:rPr>
        <w:t>关于WIPO其他委员会的报告</w:t>
      </w:r>
      <w:r w:rsidR="00A07A4C">
        <w:rPr>
          <w:rFonts w:ascii="KaiTi" w:eastAsia="KaiTi" w:hAnsi="SimSun" w:hint="eastAsia"/>
          <w:i/>
          <w:sz w:val="21"/>
          <w:szCs w:val="21"/>
        </w:rPr>
        <w:t>：</w:t>
      </w:r>
      <w:r w:rsidR="00A07A4C" w:rsidRPr="00A07A4C">
        <w:rPr>
          <w:rFonts w:ascii="KaiTi" w:eastAsia="KaiTi" w:hAnsi="SimSun" w:hint="eastAsia"/>
          <w:i/>
          <w:sz w:val="21"/>
          <w:szCs w:val="21"/>
        </w:rPr>
        <w:t>WIPO标准委员会(CWS)</w:t>
      </w:r>
      <w:r w:rsidR="00A07A4C" w:rsidRPr="00290493">
        <w:rPr>
          <w:rFonts w:ascii="SimSun" w:hAnsi="SimSun" w:hint="eastAsia"/>
          <w:sz w:val="21"/>
          <w:szCs w:val="21"/>
        </w:rPr>
        <w:t xml:space="preserve"> )</w:t>
      </w:r>
    </w:p>
    <w:p w:rsidR="002461BE" w:rsidRPr="002461BE" w:rsidRDefault="002461BE">
      <w:pPr>
        <w:rPr>
          <w:rFonts w:ascii="SimSun" w:hAnsi="SimSun"/>
          <w:sz w:val="21"/>
        </w:rPr>
      </w:pPr>
      <w:r w:rsidRPr="002461BE">
        <w:rPr>
          <w:rFonts w:ascii="SimSun" w:hAnsi="SimSun"/>
          <w:sz w:val="21"/>
        </w:rPr>
        <w:br w:type="page"/>
      </w:r>
    </w:p>
    <w:p w:rsidR="000E4D86" w:rsidRPr="004618D9" w:rsidRDefault="000E4D86" w:rsidP="003C4DEA">
      <w:pPr>
        <w:spacing w:beforeLines="150" w:before="360" w:after="120" w:line="340" w:lineRule="atLeast"/>
        <w:rPr>
          <w:rFonts w:ascii="SimSun" w:hAnsi="SimSun"/>
          <w:sz w:val="21"/>
          <w:u w:val="single"/>
        </w:rPr>
      </w:pPr>
      <w:r w:rsidRPr="004618D9">
        <w:rPr>
          <w:rFonts w:ascii="SimSun" w:hAnsi="SimSun" w:hint="eastAsia"/>
          <w:sz w:val="21"/>
          <w:u w:val="single"/>
        </w:rPr>
        <w:lastRenderedPageBreak/>
        <w:t>会议闭幕</w:t>
      </w:r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</w:t>
      </w:r>
      <w:r w:rsidR="002461BE">
        <w:rPr>
          <w:rFonts w:ascii="SimSun" w:hAnsi="SimSun" w:hint="eastAsia"/>
          <w:sz w:val="21"/>
          <w:szCs w:val="21"/>
          <w:u w:val="single"/>
        </w:rPr>
        <w:t>11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通过总报告和大会特别会议的报告</w:t>
      </w:r>
      <w:r w:rsidR="00A514D6">
        <w:rPr>
          <w:rFonts w:ascii="SimHei" w:eastAsia="SimHei" w:hAnsi="SimHei"/>
          <w:sz w:val="21"/>
          <w:szCs w:val="21"/>
        </w:rPr>
        <w:br/>
      </w:r>
      <w:r w:rsidRPr="003C4DEA">
        <w:rPr>
          <w:rFonts w:ascii="SimHei" w:eastAsia="SimHei" w:hAnsi="SimHei" w:hint="eastAsia"/>
          <w:sz w:val="21"/>
          <w:szCs w:val="21"/>
        </w:rPr>
        <w:t>(世界知识产权组织成员国大会第五十二届系列会议)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 w:rsidR="00A514D6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大会主席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ascii="SimSun" w:hAnsi="SimSun" w:hint="eastAsia"/>
          <w:sz w:val="21"/>
          <w:szCs w:val="21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各份报告</w:t>
      </w:r>
      <w:bookmarkStart w:id="2" w:name="_GoBack"/>
      <w:bookmarkEnd w:id="2"/>
    </w:p>
    <w:p w:rsidR="000E4D86" w:rsidRDefault="000E4D86" w:rsidP="003C4DEA">
      <w:pPr>
        <w:spacing w:beforeLines="150" w:before="360" w:afterLines="50" w:after="120" w:line="340" w:lineRule="atLeast"/>
        <w:ind w:left="1785" w:hangingChars="850" w:hanging="1785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  <w:u w:val="single"/>
        </w:rPr>
        <w:t>议程第1</w:t>
      </w:r>
      <w:r w:rsidR="002461BE">
        <w:rPr>
          <w:rFonts w:ascii="SimSun" w:hAnsi="SimSun" w:hint="eastAsia"/>
          <w:sz w:val="21"/>
          <w:szCs w:val="21"/>
          <w:u w:val="single"/>
        </w:rPr>
        <w:t>2</w:t>
      </w:r>
      <w:r w:rsidRPr="005B0FDB">
        <w:rPr>
          <w:rFonts w:ascii="SimSun" w:hAnsi="SimSun" w:hint="eastAsia"/>
          <w:sz w:val="21"/>
          <w:szCs w:val="21"/>
          <w:u w:val="single"/>
        </w:rPr>
        <w:t>项</w:t>
      </w:r>
      <w:r>
        <w:rPr>
          <w:rFonts w:ascii="SimSun" w:hAnsi="SimSun"/>
          <w:sz w:val="21"/>
          <w:szCs w:val="21"/>
        </w:rPr>
        <w:tab/>
      </w:r>
      <w:r w:rsidRPr="003C4DEA">
        <w:rPr>
          <w:rFonts w:ascii="SimHei" w:eastAsia="SimHei" w:hAnsi="SimHei" w:hint="eastAsia"/>
          <w:sz w:val="21"/>
          <w:szCs w:val="21"/>
        </w:rPr>
        <w:t>会议闭幕</w:t>
      </w:r>
    </w:p>
    <w:p w:rsidR="003C4DEA" w:rsidRPr="005B0FDB" w:rsidRDefault="003C4DEA" w:rsidP="003C4DEA">
      <w:pPr>
        <w:spacing w:beforeLines="30" w:before="72" w:afterLines="50" w:after="120" w:line="340" w:lineRule="atLeast"/>
        <w:ind w:left="2835" w:hanging="2268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有关大会和其他机构：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全</w:t>
      </w:r>
      <w:r w:rsidR="00A514D6">
        <w:rPr>
          <w:rFonts w:ascii="SimSun" w:hAnsi="SimSun" w:hint="eastAsia"/>
          <w:sz w:val="21"/>
          <w:szCs w:val="21"/>
        </w:rPr>
        <w:t xml:space="preserve"> </w:t>
      </w:r>
      <w:r w:rsidRPr="005B0FDB">
        <w:rPr>
          <w:rFonts w:ascii="SimSun" w:hAnsi="SimSun" w:hint="eastAsia"/>
          <w:sz w:val="21"/>
          <w:szCs w:val="21"/>
        </w:rPr>
        <w:t>部</w:t>
      </w:r>
    </w:p>
    <w:p w:rsidR="003C4DEA" w:rsidRPr="005B0FDB" w:rsidRDefault="003C4DEA" w:rsidP="003C4DEA">
      <w:pPr>
        <w:spacing w:afterLines="50" w:after="120" w:line="340" w:lineRule="atLeast"/>
        <w:ind w:left="1418" w:hanging="851"/>
        <w:jc w:val="both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主持人：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大会</w:t>
      </w:r>
      <w:r w:rsidRPr="00915EB2">
        <w:rPr>
          <w:rFonts w:hint="eastAsia"/>
          <w:sz w:val="21"/>
          <w:szCs w:val="22"/>
        </w:rPr>
        <w:t>主席</w:t>
      </w:r>
    </w:p>
    <w:p w:rsidR="003C4DEA" w:rsidRDefault="003C4DEA" w:rsidP="003C4DEA">
      <w:pPr>
        <w:spacing w:afterLines="50" w:after="120" w:line="340" w:lineRule="atLeast"/>
        <w:ind w:left="1418" w:hanging="851"/>
        <w:rPr>
          <w:rFonts w:ascii="SimSun" w:hAnsi="SimSun"/>
          <w:sz w:val="21"/>
          <w:szCs w:val="21"/>
        </w:rPr>
      </w:pPr>
      <w:r w:rsidRPr="005B0FDB">
        <w:rPr>
          <w:rFonts w:ascii="SimSun" w:hAnsi="SimSun" w:hint="eastAsia"/>
          <w:sz w:val="21"/>
          <w:szCs w:val="21"/>
        </w:rPr>
        <w:t>文</w:t>
      </w:r>
      <w:r>
        <w:rPr>
          <w:rFonts w:ascii="SimSun" w:hAnsi="SimSun" w:hint="eastAsia"/>
          <w:sz w:val="21"/>
          <w:szCs w:val="21"/>
        </w:rPr>
        <w:t xml:space="preserve">　</w:t>
      </w:r>
      <w:r w:rsidRPr="005B0FDB">
        <w:rPr>
          <w:rFonts w:ascii="SimSun" w:hAnsi="SimSun" w:hint="eastAsia"/>
          <w:sz w:val="21"/>
          <w:szCs w:val="21"/>
        </w:rPr>
        <w:t>件：</w:t>
      </w:r>
      <w:r>
        <w:rPr>
          <w:rFonts w:ascii="SimSun" w:hAnsi="SimSun" w:hint="eastAsia"/>
          <w:sz w:val="21"/>
          <w:szCs w:val="21"/>
        </w:rPr>
        <w:tab/>
      </w:r>
      <w:r w:rsidRPr="005B0FDB">
        <w:rPr>
          <w:rFonts w:ascii="SimSun" w:hAnsi="SimSun" w:hint="eastAsia"/>
          <w:sz w:val="21"/>
          <w:szCs w:val="21"/>
        </w:rPr>
        <w:t>无</w:t>
      </w:r>
    </w:p>
    <w:p w:rsidR="004618D9" w:rsidRDefault="004618D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8A5DF9" w:rsidRPr="004618D9" w:rsidRDefault="008A5DF9" w:rsidP="004618D9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4618D9">
        <w:rPr>
          <w:rFonts w:ascii="KaiTi" w:eastAsia="KaiTi" w:hAnsi="KaiTi" w:hint="eastAsia"/>
          <w:sz w:val="21"/>
        </w:rPr>
        <w:t>[文件完]</w:t>
      </w:r>
    </w:p>
    <w:sectPr w:rsidR="008A5DF9" w:rsidRPr="004618D9" w:rsidSect="004618D9">
      <w:headerReference w:type="default" r:id="rId9"/>
      <w:pgSz w:w="11906" w:h="16838" w:code="9"/>
      <w:pgMar w:top="567" w:right="1134" w:bottom="1418" w:left="1418" w:header="510" w:footer="1021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F8" w:rsidRDefault="007F20F8" w:rsidP="008A5DF9">
      <w:r>
        <w:separator/>
      </w:r>
    </w:p>
  </w:endnote>
  <w:endnote w:type="continuationSeparator" w:id="0">
    <w:p w:rsidR="007F20F8" w:rsidRDefault="007F20F8" w:rsidP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F8" w:rsidRDefault="007F20F8" w:rsidP="008A5DF9">
      <w:r>
        <w:separator/>
      </w:r>
    </w:p>
  </w:footnote>
  <w:footnote w:type="continuationSeparator" w:id="0">
    <w:p w:rsidR="007F20F8" w:rsidRDefault="007F20F8" w:rsidP="008A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8" w:rsidRPr="008A5DF9" w:rsidRDefault="007F20F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A/52/1</w:t>
    </w:r>
  </w:p>
  <w:p w:rsidR="007F20F8" w:rsidRPr="008A5DF9" w:rsidRDefault="007F20F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  <w:r w:rsidRPr="008A5DF9">
      <w:rPr>
        <w:rFonts w:ascii="SimSun" w:hAnsi="SimSun" w:hint="eastAsia"/>
        <w:sz w:val="21"/>
      </w:rPr>
      <w:t>第</w:t>
    </w:r>
    <w:r w:rsidRPr="008A5DF9">
      <w:rPr>
        <w:rFonts w:ascii="SimSun" w:hAnsi="SimSun"/>
        <w:sz w:val="21"/>
      </w:rPr>
      <w:fldChar w:fldCharType="begin"/>
    </w:r>
    <w:r w:rsidRPr="008A5DF9">
      <w:rPr>
        <w:rFonts w:ascii="SimSun" w:hAnsi="SimSun"/>
        <w:sz w:val="21"/>
      </w:rPr>
      <w:instrText>PAGE   \* MERGEFORMAT</w:instrText>
    </w:r>
    <w:r w:rsidRPr="008A5DF9">
      <w:rPr>
        <w:rFonts w:ascii="SimSun" w:hAnsi="SimSun"/>
        <w:sz w:val="21"/>
      </w:rPr>
      <w:fldChar w:fldCharType="separate"/>
    </w:r>
    <w:r w:rsidR="00EA127E" w:rsidRPr="00EA127E">
      <w:rPr>
        <w:rFonts w:ascii="SimSun" w:hAnsi="SimSun"/>
        <w:noProof/>
        <w:sz w:val="21"/>
        <w:lang w:val="zh-CN"/>
      </w:rPr>
      <w:t>6</w:t>
    </w:r>
    <w:r w:rsidRPr="008A5DF9">
      <w:rPr>
        <w:rFonts w:ascii="SimSun" w:hAnsi="SimSun"/>
        <w:sz w:val="21"/>
      </w:rPr>
      <w:fldChar w:fldCharType="end"/>
    </w:r>
    <w:r w:rsidRPr="008A5DF9">
      <w:rPr>
        <w:rFonts w:ascii="SimSun" w:hAnsi="SimSun" w:hint="eastAsia"/>
        <w:sz w:val="21"/>
      </w:rPr>
      <w:t>页</w:t>
    </w:r>
  </w:p>
  <w:p w:rsidR="007F20F8" w:rsidRDefault="007F20F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  <w:p w:rsidR="007F20F8" w:rsidRPr="008A5DF9" w:rsidRDefault="007F20F8" w:rsidP="008A5DF9">
    <w:pPr>
      <w:pStyle w:val="a4"/>
      <w:pBdr>
        <w:bottom w:val="none" w:sz="0" w:space="0" w:color="auto"/>
      </w:pBd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4F1"/>
    <w:multiLevelType w:val="multilevel"/>
    <w:tmpl w:val="F38852A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">
    <w:nsid w:val="0CE148AB"/>
    <w:multiLevelType w:val="hybridMultilevel"/>
    <w:tmpl w:val="0E6466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621A79"/>
    <w:multiLevelType w:val="hybridMultilevel"/>
    <w:tmpl w:val="623AD1DA"/>
    <w:lvl w:ilvl="0" w:tplc="38BE4ECC">
      <w:start w:val="1"/>
      <w:numFmt w:val="decimal"/>
      <w:lvlText w:val="%1."/>
      <w:lvlJc w:val="left"/>
      <w:pPr>
        <w:ind w:left="420" w:hanging="420"/>
      </w:pPr>
      <w:rPr>
        <w:rFonts w:ascii="SimSun" w:eastAsia="SimSun" w:hint="eastAsia"/>
        <w:b w:val="0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66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6"/>
    <w:rsid w:val="000C4B9D"/>
    <w:rsid w:val="000E4D86"/>
    <w:rsid w:val="0013765E"/>
    <w:rsid w:val="001518FA"/>
    <w:rsid w:val="002461BE"/>
    <w:rsid w:val="00290493"/>
    <w:rsid w:val="00367183"/>
    <w:rsid w:val="00393AB7"/>
    <w:rsid w:val="003C4DEA"/>
    <w:rsid w:val="004618D9"/>
    <w:rsid w:val="004C7844"/>
    <w:rsid w:val="00557384"/>
    <w:rsid w:val="00627E13"/>
    <w:rsid w:val="00643F20"/>
    <w:rsid w:val="00677A05"/>
    <w:rsid w:val="007C118F"/>
    <w:rsid w:val="007C6A4E"/>
    <w:rsid w:val="007F20F8"/>
    <w:rsid w:val="00813D2E"/>
    <w:rsid w:val="008470FA"/>
    <w:rsid w:val="0087513A"/>
    <w:rsid w:val="008A5DF9"/>
    <w:rsid w:val="008D6C2D"/>
    <w:rsid w:val="00934899"/>
    <w:rsid w:val="00A07A4C"/>
    <w:rsid w:val="00A25603"/>
    <w:rsid w:val="00A514D6"/>
    <w:rsid w:val="00A863B8"/>
    <w:rsid w:val="00AF72BF"/>
    <w:rsid w:val="00AF7FD9"/>
    <w:rsid w:val="00B462FA"/>
    <w:rsid w:val="00B72C9C"/>
    <w:rsid w:val="00BC0FA5"/>
    <w:rsid w:val="00CE2B56"/>
    <w:rsid w:val="00D60DE0"/>
    <w:rsid w:val="00DE421B"/>
    <w:rsid w:val="00DE79EC"/>
    <w:rsid w:val="00E62D05"/>
    <w:rsid w:val="00EA127E"/>
    <w:rsid w:val="00EC1919"/>
    <w:rsid w:val="00F31934"/>
    <w:rsid w:val="00F540D2"/>
    <w:rsid w:val="00FB710A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0E4D86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character" w:customStyle="1" w:styleId="1Char">
    <w:name w:val="标题 1 Char"/>
    <w:basedOn w:val="a0"/>
    <w:link w:val="1"/>
    <w:rsid w:val="000E4D86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a7"/>
    <w:rsid w:val="000E4D8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F9"/>
    <w:rPr>
      <w:rFonts w:ascii="Arial" w:hAnsi="Arial" w:cs="Arial"/>
      <w:sz w:val="22"/>
    </w:rPr>
  </w:style>
  <w:style w:type="paragraph" w:styleId="1">
    <w:name w:val="heading 1"/>
    <w:basedOn w:val="a"/>
    <w:next w:val="a"/>
    <w:link w:val="1Char"/>
    <w:qFormat/>
    <w:rsid w:val="000E4D86"/>
    <w:pPr>
      <w:keepNext/>
      <w:spacing w:before="240" w:after="60" w:line="260" w:lineRule="exact"/>
      <w:ind w:left="1021"/>
      <w:outlineLvl w:val="0"/>
    </w:pPr>
    <w:rPr>
      <w:rFonts w:eastAsia="Times New Roman" w:cs="Times New Roman"/>
      <w:b/>
      <w:bCs/>
      <w:caps/>
      <w:kern w:val="32"/>
      <w:sz w:val="2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A5D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DF9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8A5D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DF9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8A5D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DF9"/>
    <w:rPr>
      <w:rFonts w:ascii="Arial" w:hAnsi="Arial" w:cs="Arial"/>
      <w:sz w:val="18"/>
      <w:szCs w:val="18"/>
    </w:rPr>
  </w:style>
  <w:style w:type="paragraph" w:styleId="a7">
    <w:name w:val="Body Text"/>
    <w:basedOn w:val="a"/>
    <w:link w:val="Char2"/>
    <w:rsid w:val="004618D9"/>
    <w:pPr>
      <w:spacing w:after="220" w:line="260" w:lineRule="exact"/>
      <w:ind w:left="1021"/>
    </w:pPr>
    <w:rPr>
      <w:rFonts w:eastAsia="Times New Roman" w:cs="Times New Roman"/>
      <w:sz w:val="20"/>
      <w:lang w:eastAsia="en-US"/>
    </w:rPr>
  </w:style>
  <w:style w:type="character" w:customStyle="1" w:styleId="Char2">
    <w:name w:val="正文文本 Char"/>
    <w:basedOn w:val="a0"/>
    <w:link w:val="a7"/>
    <w:rsid w:val="004618D9"/>
    <w:rPr>
      <w:rFonts w:ascii="Arial" w:eastAsia="Times New Roman" w:hAnsi="Arial"/>
      <w:lang w:eastAsia="en-US"/>
    </w:rPr>
  </w:style>
  <w:style w:type="character" w:customStyle="1" w:styleId="1Char">
    <w:name w:val="标题 1 Char"/>
    <w:basedOn w:val="a0"/>
    <w:link w:val="1"/>
    <w:rsid w:val="000E4D86"/>
    <w:rPr>
      <w:rFonts w:ascii="Arial" w:eastAsia="Times New Roman" w:hAnsi="Arial"/>
      <w:b/>
      <w:bCs/>
      <w:caps/>
      <w:kern w:val="32"/>
      <w:szCs w:val="32"/>
      <w:lang w:eastAsia="en-US"/>
    </w:rPr>
  </w:style>
  <w:style w:type="paragraph" w:customStyle="1" w:styleId="ONUME">
    <w:name w:val="ONUM E"/>
    <w:basedOn w:val="a7"/>
    <w:rsid w:val="000E4D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</Words>
  <Characters>2286</Characters>
  <Application>Microsoft Office Word</Application>
  <DocSecurity>0</DocSecurity>
  <Lines>19</Lines>
  <Paragraphs>5</Paragraphs>
  <ScaleCrop>false</ScaleCrop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2014-03-03T13:38:00Z</dcterms:created>
  <dcterms:modified xsi:type="dcterms:W3CDTF">2014-03-03T13:42:00Z</dcterms:modified>
</cp:coreProperties>
</file>