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84B33" w:rsidRPr="00B929E3" w:rsidTr="004801F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84B33" w:rsidRPr="00B929E3" w:rsidRDefault="00D84B33" w:rsidP="00800629">
            <w:pPr>
              <w:pStyle w:val="Heading1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84B33" w:rsidRPr="00B929E3" w:rsidRDefault="00457F60" w:rsidP="004801F2">
            <w:r w:rsidRPr="00C46800">
              <w:rPr>
                <w:noProof/>
              </w:rPr>
              <w:drawing>
                <wp:inline distT="0" distB="0" distL="0" distR="0" wp14:anchorId="5410AC14" wp14:editId="1EA64C44">
                  <wp:extent cx="173990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84B33" w:rsidRPr="00B929E3" w:rsidRDefault="00457F60" w:rsidP="004801F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D84B33" w:rsidRPr="009B0B15" w:rsidTr="004801F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84B33" w:rsidRPr="009B0B15" w:rsidRDefault="00D84B33" w:rsidP="009A4BC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B0B15">
              <w:rPr>
                <w:rFonts w:ascii="Arial Black" w:hAnsi="Arial Black"/>
                <w:caps/>
                <w:sz w:val="15"/>
              </w:rPr>
              <w:t>WO/PBC/</w:t>
            </w:r>
            <w:r w:rsidR="002E5E60" w:rsidRPr="009B0B15">
              <w:rPr>
                <w:rFonts w:ascii="Arial Black" w:hAnsi="Arial Black"/>
                <w:caps/>
                <w:sz w:val="15"/>
              </w:rPr>
              <w:t>2</w:t>
            </w:r>
            <w:r w:rsidR="009A4BC9" w:rsidRPr="009B0B15">
              <w:rPr>
                <w:rFonts w:ascii="Arial Black" w:hAnsi="Arial Black"/>
                <w:caps/>
                <w:sz w:val="15"/>
              </w:rPr>
              <w:t>5</w:t>
            </w:r>
            <w:r w:rsidR="002E5E60" w:rsidRPr="009B0B15">
              <w:rPr>
                <w:rFonts w:ascii="Arial Black" w:hAnsi="Arial Black"/>
                <w:caps/>
                <w:sz w:val="15"/>
              </w:rPr>
              <w:t>/</w:t>
            </w:r>
            <w:r w:rsidR="000F6F8E" w:rsidRPr="009B0B15">
              <w:rPr>
                <w:rFonts w:ascii="Arial Black" w:hAnsi="Arial Black"/>
                <w:caps/>
                <w:sz w:val="15"/>
              </w:rPr>
              <w:t>2</w:t>
            </w:r>
            <w:r w:rsidRPr="009B0B15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D84B33" w:rsidRPr="009B0B15" w:rsidTr="004801F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84B33" w:rsidRPr="00457F60" w:rsidRDefault="00457F60" w:rsidP="00457F6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D84B33" w:rsidRPr="009B0B15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D84B33" w:rsidRPr="00F05169" w:rsidTr="004801F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84B33" w:rsidRPr="00457F60" w:rsidRDefault="00457F60" w:rsidP="00457F60">
            <w:pPr>
              <w:jc w:val="right"/>
              <w:rPr>
                <w:rFonts w:ascii="Arial Black" w:hAnsi="Arial Black"/>
                <w:caps/>
                <w:color w:val="000000"/>
                <w:sz w:val="15"/>
                <w:lang w:val="ru-RU"/>
              </w:rPr>
            </w:pPr>
            <w:r>
              <w:rPr>
                <w:rFonts w:ascii="Arial Black" w:hAnsi="Arial Black"/>
                <w:caps/>
                <w:color w:val="000000"/>
                <w:sz w:val="15"/>
                <w:lang w:val="ru-RU"/>
              </w:rPr>
              <w:t>дата</w:t>
            </w:r>
            <w:r w:rsidR="00D84B33" w:rsidRPr="002B0787">
              <w:rPr>
                <w:rFonts w:ascii="Arial Black" w:hAnsi="Arial Black"/>
                <w:caps/>
                <w:color w:val="000000"/>
                <w:sz w:val="15"/>
              </w:rPr>
              <w:t xml:space="preserve">:  </w:t>
            </w:r>
            <w:r w:rsidR="000E7EA4">
              <w:rPr>
                <w:rFonts w:ascii="Arial Black" w:hAnsi="Arial Black"/>
                <w:caps/>
                <w:color w:val="000000"/>
                <w:sz w:val="15"/>
              </w:rPr>
              <w:t>30</w:t>
            </w:r>
            <w:r w:rsidRPr="002B0787">
              <w:rPr>
                <w:rFonts w:ascii="Arial Black" w:hAnsi="Arial Black"/>
                <w:caps/>
                <w:color w:val="000000"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color w:val="000000"/>
                <w:sz w:val="15"/>
                <w:lang w:val="ru-RU"/>
              </w:rPr>
              <w:t>июня</w:t>
            </w:r>
            <w:r w:rsidR="00D84B33" w:rsidRPr="002B0787">
              <w:rPr>
                <w:rFonts w:ascii="Arial Black" w:hAnsi="Arial Black"/>
                <w:caps/>
                <w:color w:val="000000"/>
                <w:sz w:val="15"/>
              </w:rPr>
              <w:t xml:space="preserve"> </w:t>
            </w:r>
            <w:r w:rsidR="002E5E60" w:rsidRPr="002B0787">
              <w:rPr>
                <w:rFonts w:ascii="Arial Black" w:hAnsi="Arial Black"/>
                <w:caps/>
                <w:color w:val="000000"/>
                <w:sz w:val="15"/>
              </w:rPr>
              <w:t>201</w:t>
            </w:r>
            <w:r w:rsidR="009A4BC9" w:rsidRPr="002B0787">
              <w:rPr>
                <w:rFonts w:ascii="Arial Black" w:hAnsi="Arial Black"/>
                <w:caps/>
                <w:color w:val="000000"/>
                <w:sz w:val="15"/>
              </w:rPr>
              <w:t>6</w:t>
            </w:r>
            <w:r>
              <w:rPr>
                <w:rFonts w:ascii="Arial Black" w:hAnsi="Arial Black"/>
                <w:caps/>
                <w:color w:val="000000"/>
                <w:sz w:val="15"/>
                <w:lang w:val="ru-RU"/>
              </w:rPr>
              <w:t xml:space="preserve"> г.</w:t>
            </w:r>
          </w:p>
        </w:tc>
      </w:tr>
    </w:tbl>
    <w:p w:rsidR="00D84B33" w:rsidRPr="00B929E3" w:rsidRDefault="00D84B33" w:rsidP="00D84B33"/>
    <w:p w:rsidR="00D84B33" w:rsidRPr="00B929E3" w:rsidRDefault="00D84B33" w:rsidP="00D84B33"/>
    <w:p w:rsidR="00D84B33" w:rsidRPr="00B929E3" w:rsidRDefault="00D84B33" w:rsidP="00D84B33"/>
    <w:p w:rsidR="00D84B33" w:rsidRPr="00B929E3" w:rsidRDefault="00D84B33" w:rsidP="00D84B33"/>
    <w:p w:rsidR="00D84B33" w:rsidRPr="00B929E3" w:rsidRDefault="00D84B33" w:rsidP="00D84B33"/>
    <w:p w:rsidR="003A540B" w:rsidRPr="00ED67F7" w:rsidRDefault="00ED67F7" w:rsidP="003A540B">
      <w:pPr>
        <w:rPr>
          <w:rFonts w:eastAsia="SimSun" w:cs="Arial"/>
          <w:b/>
          <w:sz w:val="28"/>
          <w:szCs w:val="28"/>
          <w:lang w:val="ru-RU" w:eastAsia="zh-CN"/>
        </w:rPr>
      </w:pPr>
      <w:r w:rsidRPr="00EB3F71">
        <w:rPr>
          <w:rFonts w:eastAsia="SimSun" w:cs="Arial"/>
          <w:b/>
          <w:sz w:val="28"/>
          <w:szCs w:val="28"/>
          <w:lang w:val="ru-RU" w:eastAsia="zh-CN"/>
        </w:rPr>
        <w:t>Комитет по программе и бюджету</w:t>
      </w:r>
    </w:p>
    <w:p w:rsidR="003A540B" w:rsidRPr="00ED67F7" w:rsidRDefault="003A540B" w:rsidP="003A540B">
      <w:pPr>
        <w:rPr>
          <w:rFonts w:eastAsia="SimSun" w:cs="Arial"/>
          <w:lang w:val="ru-RU" w:eastAsia="zh-CN"/>
        </w:rPr>
      </w:pPr>
    </w:p>
    <w:p w:rsidR="003A540B" w:rsidRPr="00ED67F7" w:rsidRDefault="003A540B" w:rsidP="003A540B">
      <w:pPr>
        <w:rPr>
          <w:rFonts w:eastAsia="SimSun" w:cs="Arial"/>
          <w:lang w:val="ru-RU" w:eastAsia="zh-CN"/>
        </w:rPr>
      </w:pPr>
    </w:p>
    <w:p w:rsidR="003A540B" w:rsidRPr="00ED67F7" w:rsidRDefault="00ED67F7" w:rsidP="003A540B">
      <w:pPr>
        <w:rPr>
          <w:rFonts w:eastAsia="SimSun" w:cs="Arial"/>
          <w:b/>
          <w:color w:val="000000"/>
          <w:sz w:val="24"/>
          <w:szCs w:val="24"/>
          <w:lang w:val="ru-RU" w:eastAsia="zh-CN"/>
        </w:rPr>
      </w:pPr>
      <w:r>
        <w:rPr>
          <w:rFonts w:eastAsia="SimSun" w:cs="Arial"/>
          <w:b/>
          <w:color w:val="000000"/>
          <w:sz w:val="24"/>
          <w:szCs w:val="24"/>
          <w:lang w:val="ru-RU" w:eastAsia="zh-CN"/>
        </w:rPr>
        <w:t>Двадцать пятая сессия</w:t>
      </w:r>
    </w:p>
    <w:p w:rsidR="003A540B" w:rsidRPr="00ED67F7" w:rsidRDefault="00ED67F7" w:rsidP="003A540B">
      <w:pPr>
        <w:rPr>
          <w:rFonts w:eastAsia="SimSun" w:cs="Arial"/>
          <w:b/>
          <w:color w:val="000000"/>
          <w:sz w:val="24"/>
          <w:szCs w:val="24"/>
          <w:lang w:val="ru-RU" w:eastAsia="zh-CN"/>
        </w:rPr>
      </w:pPr>
      <w:r>
        <w:rPr>
          <w:rFonts w:eastAsia="SimSun" w:cs="Arial"/>
          <w:b/>
          <w:color w:val="000000"/>
          <w:sz w:val="24"/>
          <w:szCs w:val="24"/>
          <w:lang w:val="ru-RU" w:eastAsia="zh-CN"/>
        </w:rPr>
        <w:t>Женева</w:t>
      </w:r>
      <w:r w:rsidR="003A540B" w:rsidRPr="00ED67F7">
        <w:rPr>
          <w:rFonts w:eastAsia="SimSun" w:cs="Arial"/>
          <w:b/>
          <w:color w:val="000000"/>
          <w:sz w:val="24"/>
          <w:szCs w:val="24"/>
          <w:lang w:val="ru-RU" w:eastAsia="zh-CN"/>
        </w:rPr>
        <w:t xml:space="preserve">, </w:t>
      </w:r>
      <w:r w:rsidR="009A4BC9" w:rsidRPr="00ED67F7">
        <w:rPr>
          <w:rFonts w:eastAsia="SimSun" w:cs="Arial"/>
          <w:b/>
          <w:color w:val="000000"/>
          <w:sz w:val="24"/>
          <w:szCs w:val="24"/>
          <w:lang w:val="ru-RU" w:eastAsia="zh-CN"/>
        </w:rPr>
        <w:t xml:space="preserve">29 </w:t>
      </w:r>
      <w:r>
        <w:rPr>
          <w:rFonts w:eastAsia="SimSun" w:cs="Arial"/>
          <w:b/>
          <w:color w:val="000000"/>
          <w:sz w:val="24"/>
          <w:szCs w:val="24"/>
          <w:lang w:val="ru-RU" w:eastAsia="zh-CN"/>
        </w:rPr>
        <w:t>августа -</w:t>
      </w:r>
      <w:r w:rsidR="009A4BC9" w:rsidRPr="00ED67F7">
        <w:rPr>
          <w:rFonts w:eastAsia="SimSun" w:cs="Arial"/>
          <w:b/>
          <w:color w:val="000000"/>
          <w:sz w:val="24"/>
          <w:szCs w:val="24"/>
          <w:lang w:val="ru-RU" w:eastAsia="zh-CN"/>
        </w:rPr>
        <w:t xml:space="preserve"> 2</w:t>
      </w:r>
      <w:r w:rsidRPr="00ED67F7">
        <w:rPr>
          <w:rFonts w:eastAsia="SimSun" w:cs="Arial"/>
          <w:b/>
          <w:color w:val="000000"/>
          <w:sz w:val="24"/>
          <w:szCs w:val="24"/>
          <w:lang w:val="ru-RU" w:eastAsia="zh-CN"/>
        </w:rPr>
        <w:t xml:space="preserve"> </w:t>
      </w:r>
      <w:r>
        <w:rPr>
          <w:rFonts w:eastAsia="SimSun" w:cs="Arial"/>
          <w:b/>
          <w:color w:val="000000"/>
          <w:sz w:val="24"/>
          <w:szCs w:val="24"/>
          <w:lang w:val="ru-RU" w:eastAsia="zh-CN"/>
        </w:rPr>
        <w:t>сентября</w:t>
      </w:r>
      <w:r w:rsidR="002E5E60" w:rsidRPr="00ED67F7">
        <w:rPr>
          <w:rFonts w:eastAsia="SimSun" w:cs="Arial"/>
          <w:b/>
          <w:color w:val="000000"/>
          <w:sz w:val="24"/>
          <w:szCs w:val="24"/>
          <w:lang w:val="ru-RU" w:eastAsia="zh-CN"/>
        </w:rPr>
        <w:t xml:space="preserve"> 201</w:t>
      </w:r>
      <w:r w:rsidR="009A4BC9" w:rsidRPr="00ED67F7">
        <w:rPr>
          <w:rFonts w:eastAsia="SimSun" w:cs="Arial"/>
          <w:b/>
          <w:color w:val="000000"/>
          <w:sz w:val="24"/>
          <w:szCs w:val="24"/>
          <w:lang w:val="ru-RU" w:eastAsia="zh-CN"/>
        </w:rPr>
        <w:t>6</w:t>
      </w:r>
      <w:r>
        <w:rPr>
          <w:rFonts w:eastAsia="SimSun" w:cs="Arial"/>
          <w:b/>
          <w:color w:val="000000"/>
          <w:sz w:val="24"/>
          <w:szCs w:val="24"/>
          <w:lang w:val="ru-RU" w:eastAsia="zh-CN"/>
        </w:rPr>
        <w:t xml:space="preserve"> г.</w:t>
      </w:r>
    </w:p>
    <w:p w:rsidR="008B2CC1" w:rsidRPr="00ED67F7" w:rsidRDefault="008B2CC1" w:rsidP="008B2CC1">
      <w:pPr>
        <w:rPr>
          <w:color w:val="000000"/>
          <w:lang w:val="ru-RU"/>
        </w:rPr>
      </w:pPr>
    </w:p>
    <w:p w:rsidR="008B2CC1" w:rsidRPr="00ED67F7" w:rsidRDefault="008B2CC1" w:rsidP="008B2CC1">
      <w:pPr>
        <w:rPr>
          <w:color w:val="000000"/>
          <w:lang w:val="ru-RU"/>
        </w:rPr>
      </w:pPr>
    </w:p>
    <w:p w:rsidR="008B2CC1" w:rsidRPr="00ED67F7" w:rsidRDefault="008B2CC1" w:rsidP="008B2CC1">
      <w:pPr>
        <w:rPr>
          <w:color w:val="000000"/>
          <w:lang w:val="ru-RU"/>
        </w:rPr>
      </w:pPr>
    </w:p>
    <w:p w:rsidR="008B2CC1" w:rsidRPr="00ED67F7" w:rsidRDefault="00ED67F7" w:rsidP="008B2CC1">
      <w:pPr>
        <w:rPr>
          <w:color w:val="000000"/>
          <w:lang w:val="ru-RU"/>
        </w:rPr>
      </w:pPr>
      <w:bookmarkStart w:id="0" w:name="TitleOfDoc"/>
      <w:bookmarkEnd w:id="0"/>
      <w:r w:rsidRPr="00EB3F71">
        <w:rPr>
          <w:lang w:val="ru-RU"/>
        </w:rPr>
        <w:t>ОТЧЕТ НЕЗАВИСИМОГО КОНСУЛЬТАТИВНОГО КОМИТЕТА ВОИС ПО НАДЗОРУ (НККН)</w:t>
      </w:r>
    </w:p>
    <w:p w:rsidR="00AC205C" w:rsidRPr="00ED67F7" w:rsidRDefault="00AC205C">
      <w:pPr>
        <w:rPr>
          <w:i/>
          <w:color w:val="000000"/>
          <w:lang w:val="ru-RU"/>
        </w:rPr>
      </w:pPr>
      <w:bookmarkStart w:id="1" w:name="Prepared"/>
      <w:bookmarkEnd w:id="1"/>
    </w:p>
    <w:p w:rsidR="00A6390C" w:rsidRPr="00ED67F7" w:rsidRDefault="00ED67F7">
      <w:pPr>
        <w:rPr>
          <w:i/>
          <w:color w:val="000000"/>
          <w:lang w:val="ru-RU"/>
        </w:rPr>
      </w:pPr>
      <w:r w:rsidRPr="00EB3F71">
        <w:rPr>
          <w:i/>
          <w:lang w:val="ru-RU"/>
        </w:rPr>
        <w:t>подготовлен Секретариатом</w:t>
      </w:r>
    </w:p>
    <w:p w:rsidR="00E409FD" w:rsidRPr="00ED67F7" w:rsidRDefault="00E409FD">
      <w:pPr>
        <w:rPr>
          <w:i/>
          <w:color w:val="000000"/>
          <w:lang w:val="ru-RU"/>
        </w:rPr>
      </w:pPr>
    </w:p>
    <w:p w:rsidR="00E409FD" w:rsidRPr="00ED67F7" w:rsidRDefault="00E409FD">
      <w:pPr>
        <w:rPr>
          <w:color w:val="000000"/>
          <w:lang w:val="ru-RU"/>
        </w:rPr>
      </w:pPr>
    </w:p>
    <w:p w:rsidR="00EF18E4" w:rsidRPr="00ED67F7" w:rsidRDefault="00E409FD" w:rsidP="00F564E9">
      <w:pPr>
        <w:tabs>
          <w:tab w:val="left" w:pos="567"/>
        </w:tabs>
        <w:autoSpaceDE w:val="0"/>
        <w:autoSpaceDN w:val="0"/>
        <w:adjustRightInd w:val="0"/>
        <w:rPr>
          <w:rFonts w:cs="Arial"/>
          <w:color w:val="000000"/>
          <w:szCs w:val="22"/>
          <w:lang w:val="ru-RU"/>
        </w:rPr>
      </w:pPr>
      <w:r w:rsidRPr="00ED67F7">
        <w:rPr>
          <w:color w:val="000000"/>
          <w:lang w:val="ru-RU"/>
        </w:rPr>
        <w:t>1.</w:t>
      </w:r>
      <w:r w:rsidRPr="00ED67F7">
        <w:rPr>
          <w:color w:val="000000"/>
          <w:lang w:val="ru-RU"/>
        </w:rPr>
        <w:tab/>
      </w:r>
      <w:r w:rsidR="00ED67F7" w:rsidRPr="00EB3F71">
        <w:rPr>
          <w:lang w:val="ru-RU"/>
        </w:rPr>
        <w:t>В настоящем документе содержится отчет Независимого консультативного комитета ВОИС по надзору (НККН), подготовленный НККН и охватывающий период с 1 сентября 201</w:t>
      </w:r>
      <w:r w:rsidR="00ED67F7">
        <w:rPr>
          <w:lang w:val="ru-RU"/>
        </w:rPr>
        <w:t>5</w:t>
      </w:r>
      <w:r w:rsidR="00ED67F7" w:rsidRPr="00EB3F71">
        <w:rPr>
          <w:lang w:val="ru-RU"/>
        </w:rPr>
        <w:t xml:space="preserve"> г. по 3</w:t>
      </w:r>
      <w:r w:rsidR="00ED67F7">
        <w:rPr>
          <w:lang w:val="ru-RU"/>
        </w:rPr>
        <w:t>0</w:t>
      </w:r>
      <w:r w:rsidR="00ED67F7" w:rsidRPr="00EB3F71">
        <w:rPr>
          <w:lang w:val="ru-RU"/>
        </w:rPr>
        <w:t xml:space="preserve"> </w:t>
      </w:r>
      <w:r w:rsidR="00ED67F7">
        <w:rPr>
          <w:lang w:val="ru-RU"/>
        </w:rPr>
        <w:t>июня</w:t>
      </w:r>
      <w:r w:rsidR="00ED67F7" w:rsidRPr="00EB3F71">
        <w:rPr>
          <w:lang w:val="ru-RU"/>
        </w:rPr>
        <w:t xml:space="preserve"> 201</w:t>
      </w:r>
      <w:r w:rsidR="00ED67F7">
        <w:rPr>
          <w:lang w:val="ru-RU"/>
        </w:rPr>
        <w:t>6</w:t>
      </w:r>
      <w:r w:rsidR="00ED67F7" w:rsidRPr="00EB3F71">
        <w:rPr>
          <w:lang w:val="ru-RU"/>
        </w:rPr>
        <w:t xml:space="preserve"> г</w:t>
      </w:r>
      <w:r w:rsidR="003A540B" w:rsidRPr="00ED67F7">
        <w:rPr>
          <w:color w:val="000000"/>
          <w:lang w:val="ru-RU"/>
        </w:rPr>
        <w:t>.</w:t>
      </w:r>
      <w:r w:rsidR="003A540B" w:rsidRPr="00ED67F7">
        <w:rPr>
          <w:rFonts w:cs="Arial"/>
          <w:color w:val="000000"/>
          <w:szCs w:val="22"/>
          <w:lang w:val="ru-RU"/>
        </w:rPr>
        <w:t xml:space="preserve"> </w:t>
      </w:r>
    </w:p>
    <w:p w:rsidR="00EF18E4" w:rsidRPr="00ED67F7" w:rsidRDefault="00EF18E4" w:rsidP="003A540B">
      <w:pPr>
        <w:autoSpaceDE w:val="0"/>
        <w:autoSpaceDN w:val="0"/>
        <w:adjustRightInd w:val="0"/>
        <w:rPr>
          <w:rFonts w:cs="Arial"/>
          <w:szCs w:val="22"/>
          <w:lang w:val="ru-RU"/>
        </w:rPr>
      </w:pPr>
    </w:p>
    <w:p w:rsidR="00EF18E4" w:rsidRPr="00ED67F7" w:rsidRDefault="00EF18E4" w:rsidP="003A540B">
      <w:pPr>
        <w:autoSpaceDE w:val="0"/>
        <w:autoSpaceDN w:val="0"/>
        <w:adjustRightInd w:val="0"/>
        <w:rPr>
          <w:rFonts w:cs="Arial"/>
          <w:szCs w:val="22"/>
          <w:lang w:val="ru-RU"/>
        </w:rPr>
      </w:pPr>
      <w:r w:rsidRPr="00ED67F7">
        <w:rPr>
          <w:rFonts w:cs="Arial"/>
          <w:szCs w:val="22"/>
          <w:lang w:val="ru-RU"/>
        </w:rPr>
        <w:t>2.</w:t>
      </w:r>
      <w:r w:rsidRPr="00ED67F7">
        <w:rPr>
          <w:rFonts w:cs="Arial"/>
          <w:szCs w:val="22"/>
          <w:lang w:val="ru-RU"/>
        </w:rPr>
        <w:tab/>
      </w:r>
      <w:r w:rsidR="00ED67F7" w:rsidRPr="00EB3F71">
        <w:rPr>
          <w:rFonts w:cs="Arial"/>
          <w:szCs w:val="22"/>
          <w:lang w:val="ru-RU"/>
        </w:rPr>
        <w:t>Предлагается следующий пункт решения</w:t>
      </w:r>
      <w:r w:rsidRPr="00ED67F7">
        <w:rPr>
          <w:rFonts w:cs="Arial"/>
          <w:szCs w:val="22"/>
          <w:lang w:val="ru-RU"/>
        </w:rPr>
        <w:t>:</w:t>
      </w:r>
    </w:p>
    <w:p w:rsidR="003A540B" w:rsidRPr="00ED67F7" w:rsidRDefault="003A540B" w:rsidP="003A540B">
      <w:pPr>
        <w:autoSpaceDE w:val="0"/>
        <w:autoSpaceDN w:val="0"/>
        <w:adjustRightInd w:val="0"/>
        <w:rPr>
          <w:rFonts w:cs="Arial"/>
          <w:szCs w:val="22"/>
          <w:lang w:val="ru-RU"/>
        </w:rPr>
      </w:pPr>
    </w:p>
    <w:p w:rsidR="003A540B" w:rsidRPr="00ED67F7" w:rsidRDefault="00EF18E4" w:rsidP="00F564E9">
      <w:pPr>
        <w:tabs>
          <w:tab w:val="left" w:pos="6096"/>
        </w:tabs>
        <w:ind w:left="5534"/>
        <w:rPr>
          <w:i/>
          <w:color w:val="000000"/>
          <w:lang w:val="ru-RU"/>
        </w:rPr>
      </w:pPr>
      <w:r w:rsidRPr="00ED67F7">
        <w:rPr>
          <w:i/>
          <w:lang w:val="ru-RU"/>
        </w:rPr>
        <w:t>3</w:t>
      </w:r>
      <w:r w:rsidR="003A540B" w:rsidRPr="00ED67F7">
        <w:rPr>
          <w:i/>
          <w:lang w:val="ru-RU"/>
        </w:rPr>
        <w:t>.</w:t>
      </w:r>
      <w:r w:rsidR="003A540B" w:rsidRPr="00ED67F7">
        <w:rPr>
          <w:i/>
          <w:lang w:val="ru-RU"/>
        </w:rPr>
        <w:tab/>
      </w:r>
      <w:r w:rsidR="00ED67F7" w:rsidRPr="00EB3F71">
        <w:rPr>
          <w:i/>
          <w:lang w:val="ru-RU"/>
        </w:rPr>
        <w:t xml:space="preserve">Комитет по программе и бюджету рекомендовал Генеральной Ассамблее ВОИС принять к сведению отчет Независимого консультативного комитета ВОИС по надзору (НККН) (документ </w:t>
      </w:r>
      <w:r w:rsidRPr="003563D2">
        <w:rPr>
          <w:i/>
          <w:color w:val="000000"/>
        </w:rPr>
        <w:t>WO</w:t>
      </w:r>
      <w:r w:rsidRPr="00ED67F7">
        <w:rPr>
          <w:i/>
          <w:color w:val="000000"/>
          <w:lang w:val="ru-RU"/>
        </w:rPr>
        <w:t>/</w:t>
      </w:r>
      <w:r w:rsidRPr="003563D2">
        <w:rPr>
          <w:i/>
          <w:color w:val="000000"/>
        </w:rPr>
        <w:t>PBC</w:t>
      </w:r>
      <w:r w:rsidRPr="00ED67F7">
        <w:rPr>
          <w:i/>
          <w:color w:val="000000"/>
          <w:lang w:val="ru-RU"/>
        </w:rPr>
        <w:t>/</w:t>
      </w:r>
      <w:r w:rsidR="002E5E60" w:rsidRPr="00ED67F7">
        <w:rPr>
          <w:i/>
          <w:color w:val="000000"/>
          <w:lang w:val="ru-RU"/>
        </w:rPr>
        <w:t>2</w:t>
      </w:r>
      <w:r w:rsidR="00844448" w:rsidRPr="00ED67F7">
        <w:rPr>
          <w:i/>
          <w:color w:val="000000"/>
          <w:lang w:val="ru-RU"/>
        </w:rPr>
        <w:t>5</w:t>
      </w:r>
      <w:r w:rsidR="002E5E60" w:rsidRPr="00ED67F7">
        <w:rPr>
          <w:i/>
          <w:color w:val="000000"/>
          <w:lang w:val="ru-RU"/>
        </w:rPr>
        <w:t>/</w:t>
      </w:r>
      <w:r w:rsidR="003563D2" w:rsidRPr="00ED67F7">
        <w:rPr>
          <w:i/>
          <w:color w:val="000000"/>
          <w:lang w:val="ru-RU"/>
        </w:rPr>
        <w:t>2</w:t>
      </w:r>
      <w:r w:rsidRPr="00ED67F7">
        <w:rPr>
          <w:i/>
          <w:color w:val="000000"/>
          <w:lang w:val="ru-RU"/>
        </w:rPr>
        <w:t>)</w:t>
      </w:r>
      <w:r w:rsidR="003A540B" w:rsidRPr="00ED67F7">
        <w:rPr>
          <w:i/>
          <w:color w:val="000000"/>
          <w:lang w:val="ru-RU"/>
        </w:rPr>
        <w:t>.</w:t>
      </w:r>
    </w:p>
    <w:p w:rsidR="003A540B" w:rsidRPr="00ED67F7" w:rsidRDefault="003A540B" w:rsidP="003A540B">
      <w:pPr>
        <w:tabs>
          <w:tab w:val="left" w:pos="5940"/>
        </w:tabs>
        <w:ind w:left="5534"/>
        <w:rPr>
          <w:i/>
          <w:color w:val="000000"/>
          <w:lang w:val="ru-RU"/>
        </w:rPr>
      </w:pPr>
    </w:p>
    <w:p w:rsidR="003A540B" w:rsidRPr="00ED67F7" w:rsidRDefault="003A540B" w:rsidP="003A540B">
      <w:pPr>
        <w:tabs>
          <w:tab w:val="left" w:pos="5940"/>
        </w:tabs>
        <w:rPr>
          <w:i/>
          <w:color w:val="000000"/>
          <w:lang w:val="ru-RU"/>
        </w:rPr>
      </w:pPr>
    </w:p>
    <w:p w:rsidR="003A540B" w:rsidRPr="00ED67F7" w:rsidRDefault="003A540B" w:rsidP="003A540B">
      <w:pPr>
        <w:ind w:left="5534"/>
        <w:rPr>
          <w:lang w:val="ru-RU"/>
        </w:rPr>
      </w:pPr>
      <w:r w:rsidRPr="00ED67F7">
        <w:rPr>
          <w:lang w:val="ru-RU"/>
        </w:rPr>
        <w:t>[</w:t>
      </w:r>
      <w:r w:rsidR="00ED67F7" w:rsidRPr="00EB3F71">
        <w:rPr>
          <w:lang w:val="ru-RU"/>
        </w:rPr>
        <w:t>Отчет Независимого консультативного комитета ВОИС по надзору следует</w:t>
      </w:r>
      <w:r w:rsidRPr="00ED67F7">
        <w:rPr>
          <w:lang w:val="ru-RU"/>
        </w:rPr>
        <w:t>]</w:t>
      </w:r>
    </w:p>
    <w:p w:rsidR="00C9292B" w:rsidRPr="00ED67F7" w:rsidRDefault="00C9292B" w:rsidP="003A540B">
      <w:pPr>
        <w:rPr>
          <w:lang w:val="ru-RU"/>
        </w:rPr>
      </w:pPr>
    </w:p>
    <w:p w:rsidR="00FB505A" w:rsidRPr="00ED67F7" w:rsidRDefault="00FB505A" w:rsidP="003A540B">
      <w:pPr>
        <w:jc w:val="center"/>
        <w:rPr>
          <w:lang w:val="ru-RU"/>
        </w:rPr>
      </w:pPr>
    </w:p>
    <w:p w:rsidR="00FB505A" w:rsidRPr="00ED67F7" w:rsidRDefault="00FB505A" w:rsidP="003A540B">
      <w:pPr>
        <w:jc w:val="center"/>
        <w:rPr>
          <w:lang w:val="ru-RU"/>
        </w:rPr>
      </w:pPr>
    </w:p>
    <w:p w:rsidR="00FB505A" w:rsidRPr="00ED67F7" w:rsidRDefault="00FB505A" w:rsidP="003A540B">
      <w:pPr>
        <w:jc w:val="center"/>
        <w:rPr>
          <w:lang w:val="ru-RU"/>
        </w:rPr>
      </w:pPr>
    </w:p>
    <w:p w:rsidR="00FB505A" w:rsidRPr="00ED67F7" w:rsidRDefault="0054662E" w:rsidP="003A540B">
      <w:pPr>
        <w:jc w:val="center"/>
        <w:rPr>
          <w:lang w:val="ru-RU"/>
        </w:rPr>
      </w:pPr>
      <w:r w:rsidRPr="00ED67F7">
        <w:rPr>
          <w:lang w:val="ru-RU"/>
        </w:rPr>
        <w:br w:type="page"/>
      </w:r>
    </w:p>
    <w:p w:rsidR="00641535" w:rsidRDefault="00641535">
      <w:pPr>
        <w:rPr>
          <w:lang w:val="ru-RU"/>
        </w:rPr>
      </w:pPr>
      <w:r>
        <w:rPr>
          <w:lang w:val="ru-RU"/>
        </w:rPr>
        <w:lastRenderedPageBreak/>
        <w:br w:type="page"/>
      </w:r>
    </w:p>
    <w:p w:rsidR="00FB505A" w:rsidRPr="00ED67F7" w:rsidRDefault="00FB505A" w:rsidP="003A540B">
      <w:pPr>
        <w:jc w:val="center"/>
        <w:rPr>
          <w:lang w:val="ru-RU"/>
        </w:rPr>
      </w:pPr>
    </w:p>
    <w:p w:rsidR="00FB505A" w:rsidRPr="00ED67F7" w:rsidRDefault="00FB505A" w:rsidP="003A540B">
      <w:pPr>
        <w:jc w:val="center"/>
        <w:rPr>
          <w:lang w:val="ru-RU"/>
        </w:rPr>
      </w:pPr>
    </w:p>
    <w:p w:rsidR="00FB505A" w:rsidRPr="00ED67F7" w:rsidRDefault="00FB505A" w:rsidP="003A540B">
      <w:pPr>
        <w:jc w:val="center"/>
        <w:rPr>
          <w:lang w:val="ru-RU"/>
        </w:rPr>
      </w:pPr>
    </w:p>
    <w:p w:rsidR="00FB505A" w:rsidRPr="00ED67F7" w:rsidRDefault="00FB505A" w:rsidP="003A540B">
      <w:pPr>
        <w:jc w:val="center"/>
        <w:rPr>
          <w:lang w:val="ru-RU"/>
        </w:rPr>
      </w:pPr>
    </w:p>
    <w:p w:rsidR="00FB505A" w:rsidRPr="00ED67F7" w:rsidRDefault="00FB505A" w:rsidP="003A540B">
      <w:pPr>
        <w:jc w:val="center"/>
        <w:rPr>
          <w:lang w:val="ru-RU"/>
        </w:rPr>
      </w:pPr>
    </w:p>
    <w:p w:rsidR="00FB505A" w:rsidRPr="00ED67F7" w:rsidRDefault="00FB505A" w:rsidP="003A540B">
      <w:pPr>
        <w:jc w:val="center"/>
        <w:rPr>
          <w:lang w:val="ru-RU"/>
        </w:rPr>
      </w:pPr>
    </w:p>
    <w:p w:rsidR="00FB505A" w:rsidRPr="00ED67F7" w:rsidRDefault="00FB505A" w:rsidP="003A540B">
      <w:pPr>
        <w:jc w:val="center"/>
        <w:rPr>
          <w:lang w:val="ru-RU"/>
        </w:rPr>
      </w:pPr>
    </w:p>
    <w:p w:rsidR="00FB505A" w:rsidRPr="00ED67F7" w:rsidRDefault="00FB505A" w:rsidP="003A540B">
      <w:pPr>
        <w:jc w:val="center"/>
        <w:rPr>
          <w:lang w:val="ru-RU"/>
        </w:rPr>
      </w:pPr>
    </w:p>
    <w:p w:rsidR="00FB505A" w:rsidRPr="00ED67F7" w:rsidRDefault="00FB505A" w:rsidP="003A540B">
      <w:pPr>
        <w:jc w:val="center"/>
        <w:rPr>
          <w:lang w:val="ru-RU"/>
        </w:rPr>
      </w:pPr>
    </w:p>
    <w:p w:rsidR="00FB505A" w:rsidRPr="00ED67F7" w:rsidRDefault="00FB505A" w:rsidP="00474767">
      <w:pPr>
        <w:tabs>
          <w:tab w:val="left" w:pos="8340"/>
        </w:tabs>
        <w:jc w:val="center"/>
        <w:rPr>
          <w:lang w:val="ru-RU"/>
        </w:rPr>
      </w:pPr>
    </w:p>
    <w:p w:rsidR="00FB505A" w:rsidRPr="00ED67F7" w:rsidRDefault="00FB505A" w:rsidP="003A540B">
      <w:pPr>
        <w:jc w:val="center"/>
        <w:rPr>
          <w:lang w:val="ru-RU"/>
        </w:rPr>
      </w:pPr>
    </w:p>
    <w:p w:rsidR="00FB505A" w:rsidRPr="00ED67F7" w:rsidRDefault="00FB505A" w:rsidP="003A540B">
      <w:pPr>
        <w:jc w:val="center"/>
        <w:rPr>
          <w:lang w:val="ru-RU"/>
        </w:rPr>
      </w:pPr>
    </w:p>
    <w:p w:rsidR="00FB505A" w:rsidRPr="00ED67F7" w:rsidRDefault="00FB505A" w:rsidP="003A540B">
      <w:pPr>
        <w:jc w:val="center"/>
        <w:rPr>
          <w:lang w:val="ru-RU"/>
        </w:rPr>
      </w:pPr>
    </w:p>
    <w:p w:rsidR="003A540B" w:rsidRPr="00ED67F7" w:rsidRDefault="00ED67F7" w:rsidP="003A540B">
      <w:pPr>
        <w:jc w:val="center"/>
        <w:rPr>
          <w:color w:val="000000"/>
          <w:lang w:val="ru-RU"/>
        </w:rPr>
      </w:pPr>
      <w:r w:rsidRPr="00EB3F71">
        <w:rPr>
          <w:lang w:val="ru-RU"/>
        </w:rPr>
        <w:t>ГОДОВОЙ ОТЧЕТ НЕЗАВИСИМОГО КОНСУЛЬТАТИВНОГО КОМИТЕТА</w:t>
      </w:r>
      <w:r>
        <w:rPr>
          <w:lang w:val="ru-RU"/>
        </w:rPr>
        <w:t xml:space="preserve"> ВОИС</w:t>
      </w:r>
      <w:r w:rsidRPr="00EB3F71">
        <w:rPr>
          <w:lang w:val="ru-RU"/>
        </w:rPr>
        <w:t xml:space="preserve"> ПО НАДЗОРУ ЗА ПЕРИОД С 1 СЕНТЯБРЯ 201</w:t>
      </w:r>
      <w:r>
        <w:rPr>
          <w:lang w:val="ru-RU"/>
        </w:rPr>
        <w:t>5</w:t>
      </w:r>
      <w:r w:rsidRPr="00EB3F71">
        <w:rPr>
          <w:lang w:val="ru-RU"/>
        </w:rPr>
        <w:t xml:space="preserve"> Г. ПО 3</w:t>
      </w:r>
      <w:r>
        <w:rPr>
          <w:lang w:val="ru-RU"/>
        </w:rPr>
        <w:t>0</w:t>
      </w:r>
      <w:r w:rsidRPr="00EB3F71">
        <w:rPr>
          <w:lang w:val="ru-RU"/>
        </w:rPr>
        <w:t xml:space="preserve"> </w:t>
      </w:r>
      <w:r>
        <w:rPr>
          <w:lang w:val="ru-RU"/>
        </w:rPr>
        <w:t>ИЮНЯ</w:t>
      </w:r>
      <w:r w:rsidRPr="00EB3F71">
        <w:rPr>
          <w:lang w:val="ru-RU"/>
        </w:rPr>
        <w:t xml:space="preserve"> 201</w:t>
      </w:r>
      <w:r>
        <w:rPr>
          <w:lang w:val="ru-RU"/>
        </w:rPr>
        <w:t>6</w:t>
      </w:r>
      <w:r w:rsidRPr="00EB3F71">
        <w:rPr>
          <w:lang w:val="ru-RU"/>
        </w:rPr>
        <w:t xml:space="preserve"> Г.</w:t>
      </w:r>
      <w:r>
        <w:rPr>
          <w:lang w:val="ru-RU"/>
        </w:rPr>
        <w:t xml:space="preserve"> </w:t>
      </w:r>
    </w:p>
    <w:p w:rsidR="003A540B" w:rsidRPr="00ED67F7" w:rsidRDefault="003A540B" w:rsidP="003A540B">
      <w:pPr>
        <w:rPr>
          <w:rStyle w:val="Endofdocument-AnnexChar"/>
          <w:sz w:val="18"/>
          <w:szCs w:val="18"/>
          <w:lang w:val="ru-RU"/>
        </w:rPr>
      </w:pPr>
    </w:p>
    <w:p w:rsidR="00637D3F" w:rsidRPr="00ED67F7" w:rsidRDefault="00637D3F" w:rsidP="00637D3F">
      <w:pPr>
        <w:jc w:val="center"/>
        <w:rPr>
          <w:rStyle w:val="Endofdocument-AnnexChar"/>
          <w:szCs w:val="22"/>
          <w:lang w:val="ru-RU"/>
        </w:rPr>
      </w:pPr>
      <w:r>
        <w:rPr>
          <w:rStyle w:val="Endofdocument-AnnexChar"/>
          <w:szCs w:val="22"/>
        </w:rPr>
        <w:t>30</w:t>
      </w:r>
      <w:r w:rsidR="00ED67F7" w:rsidRPr="00ED67F7">
        <w:rPr>
          <w:rStyle w:val="Endofdocument-AnnexChar"/>
          <w:szCs w:val="22"/>
        </w:rPr>
        <w:t xml:space="preserve"> </w:t>
      </w:r>
      <w:r w:rsidR="00ED67F7">
        <w:rPr>
          <w:rStyle w:val="Endofdocument-AnnexChar"/>
          <w:szCs w:val="22"/>
          <w:lang w:val="ru-RU"/>
        </w:rPr>
        <w:t>июня</w:t>
      </w:r>
      <w:r>
        <w:rPr>
          <w:rStyle w:val="Endofdocument-AnnexChar"/>
          <w:szCs w:val="22"/>
        </w:rPr>
        <w:t xml:space="preserve"> 2016</w:t>
      </w:r>
      <w:r w:rsidR="00ED67F7">
        <w:rPr>
          <w:rStyle w:val="Endofdocument-AnnexChar"/>
          <w:szCs w:val="22"/>
          <w:lang w:val="ru-RU"/>
        </w:rPr>
        <w:t xml:space="preserve"> г.</w:t>
      </w:r>
    </w:p>
    <w:p w:rsidR="00F07989" w:rsidRPr="00667500" w:rsidRDefault="00F07989" w:rsidP="003A540B">
      <w:pPr>
        <w:jc w:val="center"/>
        <w:rPr>
          <w:rStyle w:val="Endofdocument-AnnexChar"/>
        </w:rPr>
      </w:pPr>
    </w:p>
    <w:p w:rsidR="003A540B" w:rsidRPr="00667500" w:rsidRDefault="003A540B" w:rsidP="003A540B">
      <w:pPr>
        <w:jc w:val="center"/>
        <w:rPr>
          <w:rStyle w:val="Endofdocument-AnnexChar"/>
        </w:rPr>
      </w:pPr>
    </w:p>
    <w:p w:rsidR="003A540B" w:rsidRPr="00667500" w:rsidRDefault="003A540B" w:rsidP="003A540B">
      <w:pPr>
        <w:rPr>
          <w:rStyle w:val="Endofdocument-AnnexChar"/>
          <w:sz w:val="16"/>
          <w:szCs w:val="16"/>
        </w:rPr>
      </w:pPr>
    </w:p>
    <w:p w:rsidR="003A540B" w:rsidRPr="00667500" w:rsidRDefault="00FB505A" w:rsidP="003A540B">
      <w:pPr>
        <w:rPr>
          <w:rStyle w:val="Endofdocument-AnnexChar"/>
          <w:sz w:val="16"/>
          <w:szCs w:val="16"/>
        </w:rPr>
      </w:pPr>
      <w:r w:rsidRPr="00667500">
        <w:rPr>
          <w:rStyle w:val="Endofdocument-AnnexChar"/>
          <w:sz w:val="16"/>
          <w:szCs w:val="16"/>
        </w:rPr>
        <w:br w:type="page"/>
      </w:r>
    </w:p>
    <w:p w:rsidR="002B0787" w:rsidRPr="00641535" w:rsidRDefault="00641535" w:rsidP="00844EA1">
      <w:pPr>
        <w:pStyle w:val="TOCHeading"/>
        <w:jc w:val="center"/>
        <w:rPr>
          <w:rFonts w:ascii="Arial" w:hAnsi="Arial" w:cs="Arial"/>
          <w:color w:val="000000"/>
          <w:sz w:val="24"/>
          <w:lang w:val="ru-RU"/>
        </w:rPr>
      </w:pPr>
      <w:r>
        <w:rPr>
          <w:rFonts w:ascii="Arial" w:hAnsi="Arial" w:cs="Arial"/>
          <w:color w:val="000000"/>
          <w:sz w:val="24"/>
          <w:lang w:val="ru-RU"/>
        </w:rPr>
        <w:lastRenderedPageBreak/>
        <w:t>Содержание</w:t>
      </w:r>
    </w:p>
    <w:p w:rsidR="002B0787" w:rsidRPr="00844EA1" w:rsidRDefault="002B0787" w:rsidP="00844EA1">
      <w:pPr>
        <w:spacing w:after="120"/>
        <w:rPr>
          <w:lang w:eastAsia="ja-JP"/>
        </w:rPr>
      </w:pPr>
    </w:p>
    <w:p w:rsidR="00A20B67" w:rsidRDefault="002B078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5131017" w:history="1">
        <w:r w:rsidR="00A20B67" w:rsidRPr="00590E65">
          <w:rPr>
            <w:rStyle w:val="Hyperlink"/>
            <w:noProof/>
          </w:rPr>
          <w:t>I.</w:t>
        </w:r>
        <w:r w:rsidR="00A20B67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20B67" w:rsidRPr="00590E65">
          <w:rPr>
            <w:rStyle w:val="Hyperlink"/>
            <w:noProof/>
            <w:lang w:val="ru-RU"/>
          </w:rPr>
          <w:t>ВВЕДЕНИЕ</w:t>
        </w:r>
        <w:r w:rsidR="00A20B67">
          <w:rPr>
            <w:noProof/>
            <w:webHidden/>
          </w:rPr>
          <w:tab/>
        </w:r>
        <w:r w:rsidR="00A20B67">
          <w:rPr>
            <w:noProof/>
            <w:webHidden/>
          </w:rPr>
          <w:fldChar w:fldCharType="begin"/>
        </w:r>
        <w:r w:rsidR="00A20B67">
          <w:rPr>
            <w:noProof/>
            <w:webHidden/>
          </w:rPr>
          <w:instrText xml:space="preserve"> PAGEREF _Toc455131017 \h </w:instrText>
        </w:r>
        <w:r w:rsidR="00A20B67">
          <w:rPr>
            <w:noProof/>
            <w:webHidden/>
          </w:rPr>
        </w:r>
        <w:r w:rsidR="00A20B67">
          <w:rPr>
            <w:noProof/>
            <w:webHidden/>
          </w:rPr>
          <w:fldChar w:fldCharType="separate"/>
        </w:r>
        <w:r w:rsidR="00A20B67">
          <w:rPr>
            <w:noProof/>
            <w:webHidden/>
          </w:rPr>
          <w:t>5</w:t>
        </w:r>
        <w:r w:rsidR="00A20B67">
          <w:rPr>
            <w:noProof/>
            <w:webHidden/>
          </w:rPr>
          <w:fldChar w:fldCharType="end"/>
        </w:r>
      </w:hyperlink>
    </w:p>
    <w:p w:rsidR="00A20B67" w:rsidRDefault="00A20B6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55131018" w:history="1">
        <w:r w:rsidRPr="00590E65">
          <w:rPr>
            <w:rStyle w:val="Hyperlink"/>
            <w:noProof/>
            <w:lang w:val="ru-RU"/>
          </w:rPr>
          <w:t>II.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590E65">
          <w:rPr>
            <w:rStyle w:val="Hyperlink"/>
            <w:noProof/>
            <w:lang w:val="ru-RU"/>
          </w:rPr>
          <w:t>КВАРТАЛЬНЫЕ СЕССИИ, СТРУКТУРА И МЕТОДЫ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_Toc455131018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20B67" w:rsidRDefault="00A20B6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55131019" w:history="1">
        <w:r w:rsidRPr="00590E65">
          <w:rPr>
            <w:rStyle w:val="Hyperlink"/>
            <w:noProof/>
          </w:rPr>
          <w:t>III.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590E65">
          <w:rPr>
            <w:rStyle w:val="Hyperlink"/>
            <w:noProof/>
            <w:lang w:val="ru-RU"/>
          </w:rPr>
          <w:t>РАССМОТРЕННЫЕ ВОПРОСЫ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_Toc455131019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20B67" w:rsidRDefault="00A20B67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55131020" w:history="1">
        <w:r w:rsidRPr="00590E65">
          <w:rPr>
            <w:rStyle w:val="Hyperlink"/>
          </w:rPr>
          <w:t>A.</w:t>
        </w:r>
        <w:r>
          <w:rPr>
            <w:rFonts w:asciiTheme="minorHAnsi" w:eastAsiaTheme="minorEastAsia" w:hAnsiTheme="minorHAnsi" w:cstheme="minorBidi"/>
            <w:color w:val="auto"/>
          </w:rPr>
          <w:tab/>
        </w:r>
        <w:r w:rsidRPr="00590E65">
          <w:rPr>
            <w:rStyle w:val="Hyperlink"/>
            <w:lang w:val="ru-RU"/>
          </w:rPr>
          <w:t>Внутренний надзор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_Toc455131020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20B67" w:rsidRDefault="00A20B67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55131021" w:history="1">
        <w:r w:rsidRPr="00590E65">
          <w:rPr>
            <w:rStyle w:val="Hyperlink"/>
          </w:rPr>
          <w:t>B.</w:t>
        </w:r>
        <w:r>
          <w:rPr>
            <w:rFonts w:asciiTheme="minorHAnsi" w:eastAsiaTheme="minorEastAsia" w:hAnsiTheme="minorHAnsi" w:cstheme="minorBidi"/>
            <w:color w:val="auto"/>
          </w:rPr>
          <w:tab/>
        </w:r>
        <w:r w:rsidRPr="00590E65">
          <w:rPr>
            <w:rStyle w:val="Hyperlink"/>
            <w:lang w:val="ru-RU"/>
          </w:rPr>
          <w:t>Внешний аудит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_Toc455131021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20B67" w:rsidRDefault="00A20B67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55131022" w:history="1">
        <w:r w:rsidRPr="00590E65">
          <w:rPr>
            <w:rStyle w:val="Hyperlink"/>
          </w:rPr>
          <w:t>C.</w:t>
        </w:r>
        <w:r>
          <w:rPr>
            <w:rFonts w:asciiTheme="minorHAnsi" w:eastAsiaTheme="minorEastAsia" w:hAnsiTheme="minorHAnsi" w:cstheme="minorBidi"/>
            <w:color w:val="auto"/>
          </w:rPr>
          <w:tab/>
        </w:r>
        <w:r w:rsidRPr="00590E65">
          <w:rPr>
            <w:rStyle w:val="Hyperlink"/>
            <w:lang w:val="ru-RU"/>
          </w:rPr>
          <w:t>Финансовая отчетность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_Toc455131022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20B67" w:rsidRDefault="00A20B67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55131023" w:history="1">
        <w:r w:rsidRPr="00590E65">
          <w:rPr>
            <w:rStyle w:val="Hyperlink"/>
            <w:lang w:val="ru-RU"/>
          </w:rPr>
          <w:t>D.</w:t>
        </w:r>
        <w:r>
          <w:rPr>
            <w:rFonts w:asciiTheme="minorHAnsi" w:eastAsiaTheme="minorEastAsia" w:hAnsiTheme="minorHAnsi" w:cstheme="minorBidi"/>
            <w:color w:val="auto"/>
          </w:rPr>
          <w:tab/>
        </w:r>
        <w:r w:rsidRPr="00590E65">
          <w:rPr>
            <w:rStyle w:val="Hyperlink"/>
            <w:lang w:val="ru-RU"/>
          </w:rPr>
          <w:t>Контроль за выполнением рекомендаций в области надзора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_Toc455131023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20B67" w:rsidRDefault="00A20B67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55131024" w:history="1">
        <w:r w:rsidRPr="00590E65">
          <w:rPr>
            <w:rStyle w:val="Hyperlink"/>
          </w:rPr>
          <w:t>E.</w:t>
        </w:r>
        <w:r>
          <w:rPr>
            <w:rFonts w:asciiTheme="minorHAnsi" w:eastAsiaTheme="minorEastAsia" w:hAnsiTheme="minorHAnsi" w:cstheme="minorBidi"/>
            <w:color w:val="auto"/>
          </w:rPr>
          <w:tab/>
        </w:r>
        <w:r w:rsidRPr="00590E65">
          <w:rPr>
            <w:rStyle w:val="Hyperlink"/>
            <w:lang w:val="ru-RU"/>
          </w:rPr>
          <w:t>Этика и Омбудсмен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_Toc455131024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20B67" w:rsidRDefault="00A20B67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55131025" w:history="1">
        <w:r w:rsidRPr="00590E65">
          <w:rPr>
            <w:rStyle w:val="Hyperlink"/>
          </w:rPr>
          <w:t>F.</w:t>
        </w:r>
        <w:r>
          <w:rPr>
            <w:rFonts w:asciiTheme="minorHAnsi" w:eastAsiaTheme="minorEastAsia" w:hAnsiTheme="minorHAnsi" w:cstheme="minorBidi"/>
            <w:color w:val="auto"/>
          </w:rPr>
          <w:tab/>
        </w:r>
        <w:r w:rsidRPr="00590E65">
          <w:rPr>
            <w:rStyle w:val="Hyperlink"/>
            <w:lang w:val="ru-RU"/>
          </w:rPr>
          <w:t>Внутренний контроль и управление рисками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_Toc455131025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20B67" w:rsidRDefault="00A20B67">
      <w:pPr>
        <w:pStyle w:val="TOC3"/>
        <w:rPr>
          <w:rFonts w:asciiTheme="minorHAnsi" w:eastAsiaTheme="minorEastAsia" w:hAnsiTheme="minorHAnsi" w:cstheme="minorBidi"/>
          <w:color w:val="auto"/>
        </w:rPr>
      </w:pPr>
      <w:hyperlink w:anchor="_Toc455131026" w:history="1">
        <w:r w:rsidRPr="00590E65">
          <w:rPr>
            <w:rStyle w:val="Hyperlink"/>
          </w:rPr>
          <w:t>G.</w:t>
        </w:r>
        <w:r>
          <w:rPr>
            <w:rFonts w:asciiTheme="minorHAnsi" w:eastAsiaTheme="minorEastAsia" w:hAnsiTheme="minorHAnsi" w:cstheme="minorBidi"/>
            <w:color w:val="auto"/>
          </w:rPr>
          <w:tab/>
        </w:r>
        <w:r w:rsidRPr="00590E65">
          <w:rPr>
            <w:rStyle w:val="Hyperlink"/>
          </w:rPr>
          <w:t>Администрация и управление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_Toc455131026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20B67" w:rsidRDefault="00A20B67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55131027" w:history="1">
        <w:r w:rsidRPr="00590E65">
          <w:rPr>
            <w:rStyle w:val="Hyperlink"/>
            <w:noProof/>
          </w:rPr>
          <w:t>IV.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590E65">
          <w:rPr>
            <w:rStyle w:val="Hyperlink"/>
            <w:noProof/>
          </w:rPr>
          <w:t>ЗАКЛЮЧИТЕЛЬНЫЕ ЗАМЕЧАНИЯ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_Toc455131027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B0787" w:rsidRDefault="002B0787" w:rsidP="00844EA1">
      <w:pPr>
        <w:spacing w:after="120"/>
      </w:pPr>
      <w:r>
        <w:rPr>
          <w:b/>
          <w:bCs/>
          <w:noProof/>
        </w:rPr>
        <w:fldChar w:fldCharType="end"/>
      </w:r>
    </w:p>
    <w:p w:rsidR="00540991" w:rsidRDefault="00540991" w:rsidP="005519BB">
      <w:pPr>
        <w:jc w:val="both"/>
        <w:rPr>
          <w:color w:val="000000"/>
        </w:rPr>
      </w:pPr>
    </w:p>
    <w:p w:rsidR="002B0787" w:rsidRDefault="002B0787" w:rsidP="005519BB">
      <w:pPr>
        <w:jc w:val="both"/>
        <w:rPr>
          <w:color w:val="000000"/>
        </w:rPr>
      </w:pPr>
    </w:p>
    <w:p w:rsidR="002B0787" w:rsidRDefault="002B0787" w:rsidP="005519BB">
      <w:pPr>
        <w:jc w:val="both"/>
        <w:rPr>
          <w:color w:val="000000"/>
        </w:rPr>
      </w:pPr>
    </w:p>
    <w:p w:rsidR="002B0787" w:rsidRDefault="002B0787" w:rsidP="005519BB">
      <w:pPr>
        <w:jc w:val="both"/>
        <w:rPr>
          <w:color w:val="000000"/>
        </w:rPr>
      </w:pPr>
    </w:p>
    <w:p w:rsidR="002B0787" w:rsidRDefault="002B0787" w:rsidP="005519BB">
      <w:pPr>
        <w:jc w:val="both"/>
        <w:rPr>
          <w:color w:val="000000"/>
        </w:rPr>
      </w:pPr>
    </w:p>
    <w:p w:rsidR="002B0787" w:rsidRDefault="002B0787" w:rsidP="005519BB">
      <w:pPr>
        <w:jc w:val="both"/>
        <w:rPr>
          <w:color w:val="000000"/>
        </w:rPr>
      </w:pPr>
    </w:p>
    <w:p w:rsidR="002B0787" w:rsidRDefault="002B0787" w:rsidP="005519BB">
      <w:pPr>
        <w:jc w:val="both"/>
        <w:rPr>
          <w:color w:val="000000"/>
        </w:rPr>
      </w:pPr>
    </w:p>
    <w:p w:rsidR="002B0787" w:rsidRPr="00667500" w:rsidRDefault="002B0787" w:rsidP="005519BB">
      <w:pPr>
        <w:jc w:val="both"/>
      </w:pPr>
    </w:p>
    <w:p w:rsidR="00C44910" w:rsidRPr="002D6936" w:rsidRDefault="00C44910" w:rsidP="005C62F6">
      <w:pPr>
        <w:pStyle w:val="Heading2"/>
        <w:rPr>
          <w:rStyle w:val="Endofdocument-AnnexChar"/>
          <w:b/>
          <w:color w:val="7F7F7F"/>
        </w:rPr>
        <w:sectPr w:rsidR="00C44910" w:rsidRPr="002D6936" w:rsidSect="00E97385">
          <w:headerReference w:type="default" r:id="rId10"/>
          <w:endnotePr>
            <w:numFmt w:val="decimal"/>
          </w:endnotePr>
          <w:pgSz w:w="11907" w:h="16840" w:code="9"/>
          <w:pgMar w:top="567" w:right="1134" w:bottom="1134" w:left="1418" w:header="567" w:footer="1021" w:gutter="0"/>
          <w:cols w:space="720"/>
          <w:titlePg/>
          <w:docGrid w:linePitch="299"/>
        </w:sectPr>
      </w:pPr>
    </w:p>
    <w:p w:rsidR="003A540B" w:rsidRPr="00982384" w:rsidRDefault="00641535" w:rsidP="00EC7A73">
      <w:pPr>
        <w:pStyle w:val="Heading1"/>
        <w:numPr>
          <w:ilvl w:val="0"/>
          <w:numId w:val="10"/>
        </w:numPr>
        <w:spacing w:before="0"/>
        <w:ind w:left="567" w:hanging="567"/>
        <w:rPr>
          <w:rStyle w:val="Endofdocument-AnnexChar"/>
          <w:color w:val="000000"/>
          <w:szCs w:val="22"/>
        </w:rPr>
      </w:pPr>
      <w:bookmarkStart w:id="2" w:name="_Toc455131017"/>
      <w:r>
        <w:rPr>
          <w:rStyle w:val="Endofdocument-AnnexChar"/>
          <w:color w:val="000000"/>
          <w:szCs w:val="22"/>
          <w:lang w:val="ru-RU"/>
        </w:rPr>
        <w:lastRenderedPageBreak/>
        <w:t>ВВЕДЕНИЕ</w:t>
      </w:r>
      <w:bookmarkEnd w:id="2"/>
    </w:p>
    <w:p w:rsidR="003A540B" w:rsidRPr="00982384" w:rsidRDefault="003A540B" w:rsidP="00E2349A">
      <w:pPr>
        <w:tabs>
          <w:tab w:val="left" w:pos="567"/>
        </w:tabs>
        <w:ind w:hanging="1004"/>
        <w:rPr>
          <w:rFonts w:cs="Arial"/>
          <w:color w:val="000000"/>
          <w:szCs w:val="22"/>
        </w:rPr>
      </w:pPr>
    </w:p>
    <w:p w:rsidR="00530433" w:rsidRPr="00982384" w:rsidRDefault="00641535" w:rsidP="00286607">
      <w:pPr>
        <w:pStyle w:val="ONUME"/>
        <w:tabs>
          <w:tab w:val="left" w:pos="567"/>
        </w:tabs>
        <w:rPr>
          <w:color w:val="000000"/>
        </w:rPr>
      </w:pPr>
      <w:r>
        <w:rPr>
          <w:rStyle w:val="Endofdocument-AnnexChar"/>
          <w:rFonts w:cs="Arial"/>
          <w:color w:val="000000"/>
          <w:szCs w:val="22"/>
          <w:lang w:val="ru-RU"/>
        </w:rPr>
        <w:t>В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cs="Arial"/>
          <w:color w:val="000000"/>
          <w:szCs w:val="22"/>
          <w:lang w:val="ru-RU"/>
        </w:rPr>
        <w:t>соответствии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cs="Arial"/>
          <w:color w:val="000000"/>
          <w:szCs w:val="22"/>
          <w:lang w:val="ru-RU"/>
        </w:rPr>
        <w:t>со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cs="Arial"/>
          <w:color w:val="000000"/>
          <w:szCs w:val="22"/>
          <w:lang w:val="ru-RU"/>
        </w:rPr>
        <w:t>своими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cs="Arial"/>
          <w:color w:val="000000"/>
          <w:szCs w:val="22"/>
          <w:lang w:val="ru-RU"/>
        </w:rPr>
        <w:t>полномочиями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Независимый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консультативный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комитет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ВОИС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по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надзору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(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НККН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)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представляет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годовой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отчет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Комитету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по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программе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и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бюджету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(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КПБ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)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и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Генеральной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Ассамблее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 (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ГА</w:t>
      </w:r>
      <w:r w:rsidRPr="00641535">
        <w:rPr>
          <w:rStyle w:val="Endofdocument-AnnexChar"/>
          <w:rFonts w:cs="Arial"/>
          <w:color w:val="000000"/>
          <w:szCs w:val="22"/>
          <w:lang w:val="ru-RU"/>
        </w:rPr>
        <w:t xml:space="preserve">) </w:t>
      </w:r>
      <w:r w:rsidRPr="00EB3F71">
        <w:rPr>
          <w:rStyle w:val="Endofdocument-AnnexChar"/>
          <w:rFonts w:cs="Arial"/>
          <w:color w:val="000000"/>
          <w:szCs w:val="22"/>
          <w:lang w:val="ru-RU"/>
        </w:rPr>
        <w:t>ВОИС</w:t>
      </w:r>
      <w:r w:rsidR="000F53C0" w:rsidRPr="00982384">
        <w:rPr>
          <w:color w:val="000000"/>
        </w:rPr>
        <w:t xml:space="preserve">. </w:t>
      </w:r>
    </w:p>
    <w:p w:rsidR="00530433" w:rsidRPr="00982384" w:rsidRDefault="00641535" w:rsidP="00DC5CC6">
      <w:pPr>
        <w:pStyle w:val="ONUME"/>
      </w:pPr>
      <w:r w:rsidRPr="00EB3F71">
        <w:t>НККН был учрежден в 2005 г.</w:t>
      </w:r>
      <w:r w:rsidR="00D306B1" w:rsidRPr="00982384">
        <w:t xml:space="preserve">  </w:t>
      </w:r>
      <w:r>
        <w:t>Он</w:t>
      </w:r>
      <w:r w:rsidRPr="00DC5CC6">
        <w:t xml:space="preserve"> </w:t>
      </w:r>
      <w:r>
        <w:t>является</w:t>
      </w:r>
      <w:r w:rsidRPr="00DC5CC6">
        <w:t xml:space="preserve"> </w:t>
      </w:r>
      <w:r w:rsidRPr="00641535">
        <w:rPr>
          <w:rFonts w:cs="Arial"/>
          <w:color w:val="000000"/>
          <w:szCs w:val="22"/>
        </w:rPr>
        <w:t>независимы</w:t>
      </w:r>
      <w:r>
        <w:rPr>
          <w:rFonts w:cs="Arial"/>
          <w:color w:val="000000"/>
          <w:szCs w:val="22"/>
        </w:rPr>
        <w:t>м</w:t>
      </w:r>
      <w:r w:rsidRPr="00DC5CC6">
        <w:rPr>
          <w:rFonts w:cs="Arial"/>
          <w:color w:val="000000"/>
          <w:szCs w:val="22"/>
        </w:rPr>
        <w:t xml:space="preserve">, </w:t>
      </w:r>
      <w:r w:rsidRPr="00641535">
        <w:rPr>
          <w:rFonts w:cs="Arial"/>
          <w:color w:val="000000"/>
          <w:szCs w:val="22"/>
        </w:rPr>
        <w:t>экспертно</w:t>
      </w:r>
      <w:r w:rsidRPr="00DC5CC6">
        <w:rPr>
          <w:rFonts w:cs="Arial"/>
          <w:color w:val="000000"/>
          <w:szCs w:val="22"/>
        </w:rPr>
        <w:t>-</w:t>
      </w:r>
      <w:r w:rsidRPr="00641535">
        <w:rPr>
          <w:rFonts w:cs="Arial"/>
          <w:color w:val="000000"/>
          <w:szCs w:val="22"/>
        </w:rPr>
        <w:t>консультативны</w:t>
      </w:r>
      <w:r>
        <w:rPr>
          <w:rFonts w:cs="Arial"/>
          <w:color w:val="000000"/>
          <w:szCs w:val="22"/>
        </w:rPr>
        <w:t>м</w:t>
      </w:r>
      <w:r w:rsidRPr="00DC5CC6">
        <w:rPr>
          <w:rFonts w:cs="Arial"/>
          <w:color w:val="000000"/>
          <w:szCs w:val="22"/>
        </w:rPr>
        <w:t xml:space="preserve"> </w:t>
      </w:r>
      <w:r w:rsidRPr="00641535">
        <w:rPr>
          <w:rFonts w:cs="Arial"/>
          <w:color w:val="000000"/>
          <w:szCs w:val="22"/>
        </w:rPr>
        <w:t>и</w:t>
      </w:r>
      <w:r w:rsidRPr="00DC5CC6">
        <w:rPr>
          <w:rFonts w:cs="Arial"/>
          <w:color w:val="000000"/>
          <w:szCs w:val="22"/>
        </w:rPr>
        <w:t xml:space="preserve"> </w:t>
      </w:r>
      <w:r w:rsidRPr="00641535">
        <w:rPr>
          <w:rFonts w:cs="Arial"/>
          <w:color w:val="000000"/>
          <w:szCs w:val="22"/>
        </w:rPr>
        <w:t>внешни</w:t>
      </w:r>
      <w:r>
        <w:rPr>
          <w:rFonts w:cs="Arial"/>
          <w:color w:val="000000"/>
          <w:szCs w:val="22"/>
        </w:rPr>
        <w:t>м</w:t>
      </w:r>
      <w:r w:rsidRPr="00DC5CC6">
        <w:rPr>
          <w:rFonts w:cs="Arial"/>
          <w:color w:val="000000"/>
          <w:szCs w:val="22"/>
        </w:rPr>
        <w:t xml:space="preserve"> </w:t>
      </w:r>
      <w:r w:rsidRPr="00641535">
        <w:rPr>
          <w:rFonts w:cs="Arial"/>
          <w:color w:val="000000"/>
          <w:szCs w:val="22"/>
        </w:rPr>
        <w:t>надзорны</w:t>
      </w:r>
      <w:r>
        <w:rPr>
          <w:rFonts w:cs="Arial"/>
          <w:color w:val="000000"/>
          <w:szCs w:val="22"/>
        </w:rPr>
        <w:t>м</w:t>
      </w:r>
      <w:r w:rsidRPr="00DC5CC6">
        <w:rPr>
          <w:rFonts w:cs="Arial"/>
          <w:color w:val="000000"/>
          <w:szCs w:val="22"/>
        </w:rPr>
        <w:t xml:space="preserve"> </w:t>
      </w:r>
      <w:r w:rsidRPr="00641535">
        <w:rPr>
          <w:rFonts w:cs="Arial"/>
          <w:color w:val="000000"/>
          <w:szCs w:val="22"/>
        </w:rPr>
        <w:t>орган</w:t>
      </w:r>
      <w:r>
        <w:rPr>
          <w:rFonts w:cs="Arial"/>
          <w:color w:val="000000"/>
          <w:szCs w:val="22"/>
        </w:rPr>
        <w:t>ом</w:t>
      </w:r>
      <w:r w:rsidR="00DC5CC6">
        <w:rPr>
          <w:rFonts w:cs="Arial"/>
          <w:color w:val="000000"/>
          <w:szCs w:val="22"/>
        </w:rPr>
        <w:t xml:space="preserve"> и вспомогательным органом ГА и КПБ</w:t>
      </w:r>
      <w:r w:rsidR="00662F5D" w:rsidRPr="00DC5CC6">
        <w:t xml:space="preserve">. </w:t>
      </w:r>
      <w:r w:rsidR="00D306B1" w:rsidRPr="00982384">
        <w:t xml:space="preserve"> </w:t>
      </w:r>
      <w:r w:rsidR="00DC5CC6">
        <w:t xml:space="preserve">НККН </w:t>
      </w:r>
      <w:r w:rsidR="00DC5CC6" w:rsidRPr="00DC5CC6">
        <w:rPr>
          <w:lang w:val="ru-RU"/>
        </w:rPr>
        <w:t>оказ</w:t>
      </w:r>
      <w:r w:rsidR="00DC5CC6">
        <w:rPr>
          <w:lang w:val="ru-RU"/>
        </w:rPr>
        <w:t>ывает</w:t>
      </w:r>
      <w:r w:rsidR="00DC5CC6" w:rsidRPr="00DC5CC6">
        <w:rPr>
          <w:lang w:val="ru-RU"/>
        </w:rPr>
        <w:t xml:space="preserve"> содействи</w:t>
      </w:r>
      <w:r w:rsidR="00DC5CC6">
        <w:rPr>
          <w:lang w:val="ru-RU"/>
        </w:rPr>
        <w:t>е</w:t>
      </w:r>
      <w:r w:rsidR="00DC5CC6" w:rsidRPr="00DC5CC6">
        <w:rPr>
          <w:lang w:val="ru-RU"/>
        </w:rPr>
        <w:t xml:space="preserve"> государствам-членам в осуществлении ими надзора и </w:t>
      </w:r>
      <w:r w:rsidR="00DC5CC6">
        <w:rPr>
          <w:lang w:val="ru-RU"/>
        </w:rPr>
        <w:t>в</w:t>
      </w:r>
      <w:r w:rsidR="00DC5CC6" w:rsidRPr="00DC5CC6">
        <w:rPr>
          <w:lang w:val="ru-RU"/>
        </w:rPr>
        <w:t xml:space="preserve"> выполнени</w:t>
      </w:r>
      <w:r w:rsidR="00DC5CC6">
        <w:rPr>
          <w:lang w:val="ru-RU"/>
        </w:rPr>
        <w:t>и</w:t>
      </w:r>
      <w:r w:rsidR="00DC5CC6" w:rsidRPr="00DC5CC6">
        <w:rPr>
          <w:lang w:val="ru-RU"/>
        </w:rPr>
        <w:t xml:space="preserve"> ими функций общего руководства</w:t>
      </w:r>
      <w:r w:rsidR="00530433" w:rsidRPr="00982384">
        <w:t xml:space="preserve">.  </w:t>
      </w:r>
    </w:p>
    <w:p w:rsidR="009B362B" w:rsidRPr="00982384" w:rsidRDefault="00DC5CC6" w:rsidP="00926D8F">
      <w:pPr>
        <w:pStyle w:val="ONUME"/>
        <w:tabs>
          <w:tab w:val="left" w:pos="567"/>
        </w:tabs>
        <w:rPr>
          <w:color w:val="000000"/>
        </w:rPr>
      </w:pPr>
      <w:r w:rsidRPr="00401135">
        <w:rPr>
          <w:rStyle w:val="Endofdocument-AnnexChar"/>
          <w:rFonts w:cs="Arial"/>
          <w:color w:val="000000"/>
          <w:szCs w:val="22"/>
          <w:lang w:val="ru-RU"/>
        </w:rPr>
        <w:t>Настоящий отчет охватывает период с 1 сентября 201</w:t>
      </w:r>
      <w:r>
        <w:rPr>
          <w:rStyle w:val="Endofdocument-AnnexChar"/>
          <w:rFonts w:cs="Arial"/>
          <w:color w:val="000000"/>
          <w:szCs w:val="22"/>
          <w:lang w:val="ru-RU"/>
        </w:rPr>
        <w:t>5</w:t>
      </w:r>
      <w:r w:rsidRPr="00401135">
        <w:rPr>
          <w:rStyle w:val="Endofdocument-AnnexChar"/>
          <w:rFonts w:cs="Arial"/>
          <w:color w:val="000000"/>
          <w:szCs w:val="22"/>
          <w:lang w:val="ru-RU"/>
        </w:rPr>
        <w:t xml:space="preserve"> г. по 3</w:t>
      </w:r>
      <w:r>
        <w:rPr>
          <w:rStyle w:val="Endofdocument-AnnexChar"/>
          <w:rFonts w:cs="Arial"/>
          <w:color w:val="000000"/>
          <w:szCs w:val="22"/>
          <w:lang w:val="ru-RU"/>
        </w:rPr>
        <w:t>0</w:t>
      </w:r>
      <w:r w:rsidRPr="00401135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cs="Arial"/>
          <w:color w:val="000000"/>
          <w:szCs w:val="22"/>
          <w:lang w:val="ru-RU"/>
        </w:rPr>
        <w:t>июня</w:t>
      </w:r>
      <w:r w:rsidRPr="00401135">
        <w:rPr>
          <w:rStyle w:val="Endofdocument-AnnexChar"/>
          <w:rFonts w:cs="Arial"/>
          <w:color w:val="000000"/>
          <w:szCs w:val="22"/>
          <w:lang w:val="ru-RU"/>
        </w:rPr>
        <w:t xml:space="preserve"> 201</w:t>
      </w:r>
      <w:r>
        <w:rPr>
          <w:rStyle w:val="Endofdocument-AnnexChar"/>
          <w:rFonts w:cs="Arial"/>
          <w:color w:val="000000"/>
          <w:szCs w:val="22"/>
          <w:lang w:val="ru-RU"/>
        </w:rPr>
        <w:t>6</w:t>
      </w:r>
      <w:r w:rsidRPr="00401135">
        <w:rPr>
          <w:rStyle w:val="Endofdocument-AnnexChar"/>
          <w:rFonts w:cs="Arial"/>
          <w:color w:val="000000"/>
          <w:szCs w:val="22"/>
          <w:lang w:val="ru-RU"/>
        </w:rPr>
        <w:t xml:space="preserve"> г.</w:t>
      </w:r>
      <w:r w:rsidRPr="008C79C5">
        <w:rPr>
          <w:rStyle w:val="Endofdocument-AnnexChar"/>
          <w:rFonts w:cs="Arial"/>
          <w:color w:val="000000"/>
          <w:szCs w:val="22"/>
          <w:lang w:val="ru-RU"/>
        </w:rPr>
        <w:t xml:space="preserve">  </w:t>
      </w:r>
      <w:r w:rsidRPr="00401135">
        <w:rPr>
          <w:rStyle w:val="Endofdocument-AnnexChar"/>
          <w:rFonts w:cs="Arial"/>
          <w:color w:val="000000"/>
          <w:szCs w:val="22"/>
          <w:lang w:val="ru-RU"/>
        </w:rPr>
        <w:t xml:space="preserve">В разделе II </w:t>
      </w:r>
      <w:r>
        <w:rPr>
          <w:rStyle w:val="Endofdocument-AnnexChar"/>
          <w:rFonts w:cs="Arial"/>
          <w:color w:val="000000"/>
          <w:szCs w:val="22"/>
          <w:lang w:val="ru-RU"/>
        </w:rPr>
        <w:t xml:space="preserve">настоящего </w:t>
      </w:r>
      <w:r w:rsidRPr="00401135">
        <w:rPr>
          <w:rStyle w:val="Endofdocument-AnnexChar"/>
          <w:rFonts w:cs="Arial"/>
          <w:color w:val="000000"/>
          <w:szCs w:val="22"/>
          <w:lang w:val="ru-RU"/>
        </w:rPr>
        <w:t xml:space="preserve">отчета приводится обзор </w:t>
      </w:r>
      <w:r>
        <w:rPr>
          <w:rStyle w:val="Endofdocument-AnnexChar"/>
          <w:rFonts w:cs="Arial"/>
          <w:color w:val="000000"/>
          <w:szCs w:val="22"/>
          <w:lang w:val="ru-RU"/>
        </w:rPr>
        <w:t xml:space="preserve">квартальных </w:t>
      </w:r>
      <w:r w:rsidRPr="00401135">
        <w:rPr>
          <w:rStyle w:val="Endofdocument-AnnexChar"/>
          <w:rFonts w:cs="Arial"/>
          <w:color w:val="000000"/>
          <w:szCs w:val="22"/>
          <w:lang w:val="ru-RU"/>
        </w:rPr>
        <w:t>сессий НККН, состав</w:t>
      </w:r>
      <w:r>
        <w:rPr>
          <w:rStyle w:val="Endofdocument-AnnexChar"/>
          <w:rFonts w:cs="Arial"/>
          <w:color w:val="000000"/>
          <w:szCs w:val="22"/>
          <w:lang w:val="ru-RU"/>
        </w:rPr>
        <w:t xml:space="preserve"> Комитета</w:t>
      </w:r>
      <w:r w:rsidRPr="00401135">
        <w:rPr>
          <w:rStyle w:val="Endofdocument-AnnexChar"/>
          <w:rFonts w:cs="Arial"/>
          <w:color w:val="000000"/>
          <w:szCs w:val="22"/>
          <w:lang w:val="ru-RU"/>
        </w:rPr>
        <w:t xml:space="preserve"> и </w:t>
      </w:r>
      <w:r>
        <w:rPr>
          <w:rStyle w:val="Endofdocument-AnnexChar"/>
          <w:rFonts w:cs="Arial"/>
          <w:color w:val="000000"/>
          <w:szCs w:val="22"/>
          <w:lang w:val="ru-RU"/>
        </w:rPr>
        <w:t xml:space="preserve">его </w:t>
      </w:r>
      <w:r w:rsidRPr="00401135">
        <w:rPr>
          <w:rStyle w:val="Endofdocument-AnnexChar"/>
          <w:rFonts w:cs="Arial"/>
          <w:color w:val="000000"/>
          <w:szCs w:val="22"/>
          <w:lang w:val="ru-RU"/>
        </w:rPr>
        <w:t>методов работы.</w:t>
      </w:r>
      <w:r w:rsidRPr="008C79C5">
        <w:rPr>
          <w:rStyle w:val="Endofdocument-AnnexChar"/>
          <w:rFonts w:cs="Arial"/>
          <w:color w:val="000000"/>
          <w:szCs w:val="22"/>
          <w:lang w:val="ru-RU"/>
        </w:rPr>
        <w:t xml:space="preserve">  </w:t>
      </w:r>
      <w:r w:rsidRPr="00C80E80">
        <w:rPr>
          <w:rStyle w:val="Endofdocument-AnnexChar"/>
          <w:rFonts w:cs="Arial"/>
          <w:color w:val="000000"/>
          <w:szCs w:val="22"/>
          <w:lang w:val="ru-RU"/>
        </w:rPr>
        <w:t xml:space="preserve">В разделе III содержится подробное изложение вопросов, </w:t>
      </w:r>
      <w:r>
        <w:rPr>
          <w:rStyle w:val="Endofdocument-AnnexChar"/>
          <w:rFonts w:cs="Arial"/>
          <w:color w:val="000000"/>
          <w:szCs w:val="22"/>
          <w:lang w:val="ru-RU"/>
        </w:rPr>
        <w:t xml:space="preserve">обсужденных и </w:t>
      </w:r>
      <w:r w:rsidRPr="00C80E80">
        <w:rPr>
          <w:rStyle w:val="Endofdocument-AnnexChar"/>
          <w:rFonts w:cs="Arial"/>
          <w:color w:val="000000"/>
          <w:szCs w:val="22"/>
          <w:lang w:val="ru-RU"/>
        </w:rPr>
        <w:t xml:space="preserve">рассмотренных НККН за </w:t>
      </w:r>
      <w:r>
        <w:rPr>
          <w:rStyle w:val="Endofdocument-AnnexChar"/>
          <w:rFonts w:cs="Arial"/>
          <w:color w:val="000000"/>
          <w:szCs w:val="22"/>
          <w:lang w:val="ru-RU"/>
        </w:rPr>
        <w:t>отчетный этот период</w:t>
      </w:r>
      <w:r w:rsidR="00DF074B" w:rsidRPr="00982384">
        <w:rPr>
          <w:color w:val="000000"/>
        </w:rPr>
        <w:t>.</w:t>
      </w:r>
      <w:r w:rsidR="00CF6CBB" w:rsidRPr="00982384">
        <w:rPr>
          <w:color w:val="000000"/>
        </w:rPr>
        <w:t xml:space="preserve"> </w:t>
      </w:r>
    </w:p>
    <w:p w:rsidR="003A540B" w:rsidRPr="00DC5CC6" w:rsidRDefault="00DC5CC6" w:rsidP="00EC7A73">
      <w:pPr>
        <w:pStyle w:val="Heading1"/>
        <w:numPr>
          <w:ilvl w:val="0"/>
          <w:numId w:val="10"/>
        </w:numPr>
        <w:spacing w:before="0"/>
        <w:ind w:left="567" w:hanging="567"/>
        <w:rPr>
          <w:color w:val="000000"/>
          <w:sz w:val="22"/>
          <w:szCs w:val="22"/>
          <w:lang w:val="ru-RU"/>
        </w:rPr>
      </w:pPr>
      <w:bookmarkStart w:id="3" w:name="_Toc455131018"/>
      <w:r w:rsidRPr="00DC5CC6">
        <w:rPr>
          <w:color w:val="000000"/>
          <w:sz w:val="22"/>
          <w:szCs w:val="22"/>
          <w:lang w:val="ru-RU"/>
        </w:rPr>
        <w:t>КВАРТАЛЬНЫЕ СЕССИИ, СТРУКТУРА И МЕТОДЫ РАБОТЫ</w:t>
      </w:r>
      <w:bookmarkEnd w:id="3"/>
    </w:p>
    <w:p w:rsidR="00530433" w:rsidRPr="00DC5CC6" w:rsidRDefault="00DC5CC6" w:rsidP="00DC5CC6">
      <w:pPr>
        <w:tabs>
          <w:tab w:val="left" w:pos="567"/>
        </w:tabs>
        <w:spacing w:before="120" w:after="120"/>
        <w:ind w:left="567"/>
        <w:rPr>
          <w:rFonts w:cs="Arial"/>
          <w:i/>
          <w:color w:val="000000"/>
          <w:szCs w:val="22"/>
          <w:lang w:val="ru-RU"/>
        </w:rPr>
      </w:pPr>
      <w:r>
        <w:rPr>
          <w:rFonts w:cs="Arial"/>
          <w:i/>
          <w:color w:val="000000"/>
          <w:szCs w:val="22"/>
          <w:lang w:val="ru-RU"/>
        </w:rPr>
        <w:t>Квартальные сессии</w:t>
      </w:r>
    </w:p>
    <w:p w:rsidR="007C102F" w:rsidRPr="004C4C7B" w:rsidRDefault="003C174D" w:rsidP="003C174D">
      <w:pPr>
        <w:pStyle w:val="ONUME"/>
      </w:pPr>
      <w:r w:rsidRPr="00C80E80">
        <w:t>За</w:t>
      </w:r>
      <w:r w:rsidRPr="003C174D">
        <w:t xml:space="preserve"> </w:t>
      </w:r>
      <w:r w:rsidRPr="00C80E80">
        <w:t>отчетный</w:t>
      </w:r>
      <w:r w:rsidRPr="003C174D">
        <w:t xml:space="preserve"> </w:t>
      </w:r>
      <w:r w:rsidRPr="00C80E80">
        <w:t>период</w:t>
      </w:r>
      <w:r w:rsidRPr="003C174D">
        <w:t xml:space="preserve"> </w:t>
      </w:r>
      <w:r w:rsidRPr="00C80E80">
        <w:t>НККН</w:t>
      </w:r>
      <w:r w:rsidRPr="003C174D">
        <w:t xml:space="preserve"> </w:t>
      </w:r>
      <w:r w:rsidRPr="00C80E80">
        <w:t>провел</w:t>
      </w:r>
      <w:r w:rsidRPr="003C174D">
        <w:t xml:space="preserve"> </w:t>
      </w:r>
      <w:r>
        <w:t>три</w:t>
      </w:r>
      <w:r w:rsidRPr="003C174D">
        <w:t xml:space="preserve"> </w:t>
      </w:r>
      <w:r w:rsidRPr="00C80E80">
        <w:t>квартальны</w:t>
      </w:r>
      <w:r>
        <w:t>е</w:t>
      </w:r>
      <w:r w:rsidRPr="003C174D">
        <w:t xml:space="preserve"> </w:t>
      </w:r>
      <w:r w:rsidRPr="00C80E80">
        <w:t>сессии</w:t>
      </w:r>
      <w:r w:rsidR="00D306B1" w:rsidRPr="004C4C7B">
        <w:t xml:space="preserve">:  </w:t>
      </w:r>
      <w:r>
        <w:t>с</w:t>
      </w:r>
      <w:r w:rsidR="00760F70" w:rsidRPr="004C4C7B">
        <w:t xml:space="preserve"> 7 </w:t>
      </w:r>
      <w:r>
        <w:t>по</w:t>
      </w:r>
      <w:r w:rsidR="004C4C7B" w:rsidRPr="004C4C7B">
        <w:rPr>
          <w:lang w:val="en-US"/>
        </w:rPr>
        <w:t> </w:t>
      </w:r>
      <w:r w:rsidR="00760F70" w:rsidRPr="004C4C7B">
        <w:t>10</w:t>
      </w:r>
      <w:r w:rsidRPr="003C174D">
        <w:t xml:space="preserve"> </w:t>
      </w:r>
      <w:r>
        <w:t>декабря</w:t>
      </w:r>
      <w:r w:rsidR="00760F70" w:rsidRPr="004C4C7B">
        <w:t xml:space="preserve"> 2015</w:t>
      </w:r>
      <w:r w:rsidRPr="003C174D">
        <w:t xml:space="preserve"> </w:t>
      </w:r>
      <w:r>
        <w:t>г</w:t>
      </w:r>
      <w:r w:rsidRPr="003C174D">
        <w:t>.</w:t>
      </w:r>
      <w:r w:rsidR="00760F70" w:rsidRPr="004C4C7B">
        <w:t xml:space="preserve"> (39</w:t>
      </w:r>
      <w:r w:rsidRPr="003C174D">
        <w:t>-</w:t>
      </w:r>
      <w:r>
        <w:t>я</w:t>
      </w:r>
      <w:r w:rsidR="00D306B1" w:rsidRPr="004C4C7B">
        <w:t xml:space="preserve"> </w:t>
      </w:r>
      <w:r>
        <w:t>сессия</w:t>
      </w:r>
      <w:r w:rsidR="00D306B1" w:rsidRPr="004C4C7B">
        <w:t>);</w:t>
      </w:r>
      <w:r w:rsidR="00875EB5" w:rsidRPr="003C174D">
        <w:t xml:space="preserve"> </w:t>
      </w:r>
      <w:r w:rsidR="00D306B1" w:rsidRPr="004C4C7B">
        <w:t xml:space="preserve"> </w:t>
      </w:r>
      <w:r>
        <w:t>с</w:t>
      </w:r>
      <w:r w:rsidR="00D306B1" w:rsidRPr="004C4C7B">
        <w:t xml:space="preserve"> 15 </w:t>
      </w:r>
      <w:r>
        <w:t>по</w:t>
      </w:r>
      <w:r w:rsidR="00D306B1" w:rsidRPr="004C4C7B">
        <w:t xml:space="preserve"> 18</w:t>
      </w:r>
      <w:r w:rsidRPr="003C174D">
        <w:t xml:space="preserve"> </w:t>
      </w:r>
      <w:r>
        <w:t>марта</w:t>
      </w:r>
      <w:r w:rsidR="00D306B1" w:rsidRPr="004C4C7B">
        <w:t xml:space="preserve"> 2016</w:t>
      </w:r>
      <w:r w:rsidRPr="003C174D">
        <w:t xml:space="preserve"> </w:t>
      </w:r>
      <w:r>
        <w:t>г</w:t>
      </w:r>
      <w:r w:rsidRPr="003C174D">
        <w:t>.</w:t>
      </w:r>
      <w:r w:rsidR="00D306B1" w:rsidRPr="004C4C7B">
        <w:t xml:space="preserve"> (40</w:t>
      </w:r>
      <w:r w:rsidRPr="003C174D">
        <w:t>-</w:t>
      </w:r>
      <w:r>
        <w:t>я</w:t>
      </w:r>
      <w:r w:rsidR="00D306B1" w:rsidRPr="004C4C7B">
        <w:t xml:space="preserve"> </w:t>
      </w:r>
      <w:r>
        <w:t>сессия</w:t>
      </w:r>
      <w:r w:rsidR="00D306B1" w:rsidRPr="004C4C7B">
        <w:t xml:space="preserve">); </w:t>
      </w:r>
      <w:r>
        <w:t>и</w:t>
      </w:r>
      <w:r w:rsidRPr="003C174D">
        <w:t xml:space="preserve"> </w:t>
      </w:r>
      <w:r>
        <w:t>с</w:t>
      </w:r>
      <w:r w:rsidR="00D306B1" w:rsidRPr="004C4C7B">
        <w:t xml:space="preserve"> 30 </w:t>
      </w:r>
      <w:r>
        <w:t>мая</w:t>
      </w:r>
      <w:r w:rsidRPr="003C174D">
        <w:t xml:space="preserve"> </w:t>
      </w:r>
      <w:r>
        <w:t>по</w:t>
      </w:r>
      <w:r w:rsidR="004C4C7B" w:rsidRPr="004C4C7B">
        <w:rPr>
          <w:lang w:val="en-US"/>
        </w:rPr>
        <w:t> </w:t>
      </w:r>
      <w:r w:rsidR="00D306B1" w:rsidRPr="004C4C7B">
        <w:t>3</w:t>
      </w:r>
      <w:r w:rsidRPr="003C174D">
        <w:t xml:space="preserve"> </w:t>
      </w:r>
      <w:r>
        <w:t>июня</w:t>
      </w:r>
      <w:r w:rsidR="00D306B1" w:rsidRPr="004C4C7B">
        <w:t xml:space="preserve"> 2016</w:t>
      </w:r>
      <w:r w:rsidRPr="003C174D">
        <w:t xml:space="preserve"> </w:t>
      </w:r>
      <w:r>
        <w:t>г</w:t>
      </w:r>
      <w:r w:rsidRPr="003C174D">
        <w:t>.</w:t>
      </w:r>
      <w:r w:rsidR="00D306B1" w:rsidRPr="004C4C7B">
        <w:t xml:space="preserve"> (41</w:t>
      </w:r>
      <w:r>
        <w:t>-я сессия</w:t>
      </w:r>
      <w:r w:rsidR="00D306B1" w:rsidRPr="004C4C7B">
        <w:t xml:space="preserve">).  </w:t>
      </w:r>
      <w:r>
        <w:rPr>
          <w:rStyle w:val="Endofdocument-AnnexChar"/>
          <w:rFonts w:cs="Arial"/>
          <w:color w:val="000000"/>
          <w:szCs w:val="22"/>
          <w:lang w:val="ru-RU"/>
        </w:rPr>
        <w:t>В</w:t>
      </w:r>
      <w:r w:rsidRPr="003C174D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cs="Arial"/>
          <w:color w:val="000000"/>
          <w:szCs w:val="22"/>
          <w:lang w:val="ru-RU"/>
        </w:rPr>
        <w:t>соответствии</w:t>
      </w:r>
      <w:r w:rsidRPr="003C174D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cs="Arial"/>
          <w:color w:val="000000"/>
          <w:szCs w:val="22"/>
          <w:lang w:val="ru-RU"/>
        </w:rPr>
        <w:t>со</w:t>
      </w:r>
      <w:r w:rsidRPr="003C174D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cs="Arial"/>
          <w:color w:val="000000"/>
          <w:szCs w:val="22"/>
          <w:lang w:val="ru-RU"/>
        </w:rPr>
        <w:t>своими</w:t>
      </w:r>
      <w:r w:rsidRPr="003C174D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cs="Arial"/>
          <w:color w:val="000000"/>
          <w:szCs w:val="22"/>
          <w:lang w:val="ru-RU"/>
        </w:rPr>
        <w:t>полномочиями</w:t>
      </w:r>
      <w:r w:rsidRPr="003C174D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>
        <w:t xml:space="preserve">Комитет </w:t>
      </w:r>
      <w:r>
        <w:rPr>
          <w:lang w:val="ru-RU"/>
        </w:rPr>
        <w:t xml:space="preserve">после каждой сессии </w:t>
      </w:r>
      <w:r>
        <w:t xml:space="preserve">проводил </w:t>
      </w:r>
      <w:r w:rsidRPr="003C174D">
        <w:rPr>
          <w:rFonts w:cs="Arial"/>
          <w:color w:val="000000"/>
          <w:szCs w:val="22"/>
          <w:lang w:val="ru-RU"/>
        </w:rPr>
        <w:t>информационную встречу с представителями государств-членов и представля</w:t>
      </w:r>
      <w:r>
        <w:rPr>
          <w:rFonts w:cs="Arial"/>
          <w:color w:val="000000"/>
          <w:szCs w:val="22"/>
          <w:lang w:val="ru-RU"/>
        </w:rPr>
        <w:t>л</w:t>
      </w:r>
      <w:r w:rsidRPr="003C174D">
        <w:rPr>
          <w:rFonts w:cs="Arial"/>
          <w:color w:val="000000"/>
          <w:szCs w:val="22"/>
          <w:lang w:val="ru-RU"/>
        </w:rPr>
        <w:t xml:space="preserve"> отчет </w:t>
      </w:r>
      <w:r>
        <w:rPr>
          <w:rFonts w:cs="Arial"/>
          <w:color w:val="000000"/>
          <w:szCs w:val="22"/>
          <w:lang w:val="ru-RU"/>
        </w:rPr>
        <w:t>КПБ</w:t>
      </w:r>
      <w:r w:rsidR="00530433" w:rsidRPr="004C4C7B">
        <w:t xml:space="preserve">. </w:t>
      </w:r>
      <w:r w:rsidR="007C102F" w:rsidRPr="004C4C7B">
        <w:t xml:space="preserve"> </w:t>
      </w:r>
    </w:p>
    <w:p w:rsidR="002D4F62" w:rsidRPr="00DA2DA2" w:rsidRDefault="002D4F62" w:rsidP="00926D8F">
      <w:pPr>
        <w:tabs>
          <w:tab w:val="left" w:pos="567"/>
        </w:tabs>
        <w:spacing w:before="120" w:after="120"/>
        <w:rPr>
          <w:rFonts w:cs="Arial"/>
          <w:i/>
          <w:color w:val="000000"/>
          <w:szCs w:val="22"/>
          <w:lang w:val="ru-RU"/>
        </w:rPr>
      </w:pPr>
      <w:r w:rsidRPr="003C174D">
        <w:rPr>
          <w:rFonts w:cs="Arial"/>
          <w:color w:val="000000"/>
          <w:szCs w:val="22"/>
          <w:lang w:val="ru-RU"/>
        </w:rPr>
        <w:tab/>
      </w:r>
      <w:r w:rsidR="00DC5CC6">
        <w:rPr>
          <w:rFonts w:cs="Arial"/>
          <w:i/>
          <w:color w:val="000000"/>
          <w:szCs w:val="22"/>
          <w:lang w:val="ru-RU"/>
        </w:rPr>
        <w:t>Состав</w:t>
      </w:r>
      <w:r w:rsidR="00DC5CC6" w:rsidRPr="00DA2DA2">
        <w:rPr>
          <w:rFonts w:cs="Arial"/>
          <w:i/>
          <w:color w:val="000000"/>
          <w:szCs w:val="22"/>
          <w:lang w:val="ru-RU"/>
        </w:rPr>
        <w:t xml:space="preserve"> </w:t>
      </w:r>
      <w:r w:rsidR="00DC5CC6">
        <w:rPr>
          <w:rFonts w:cs="Arial"/>
          <w:i/>
          <w:color w:val="000000"/>
          <w:szCs w:val="22"/>
          <w:lang w:val="ru-RU"/>
        </w:rPr>
        <w:t>и</w:t>
      </w:r>
      <w:r w:rsidR="00DC5CC6" w:rsidRPr="00DA2DA2">
        <w:rPr>
          <w:rFonts w:cs="Arial"/>
          <w:i/>
          <w:color w:val="000000"/>
          <w:szCs w:val="22"/>
          <w:lang w:val="ru-RU"/>
        </w:rPr>
        <w:t xml:space="preserve"> </w:t>
      </w:r>
      <w:r w:rsidR="00DC5CC6">
        <w:rPr>
          <w:rFonts w:cs="Arial"/>
          <w:i/>
          <w:color w:val="000000"/>
          <w:szCs w:val="22"/>
          <w:lang w:val="ru-RU"/>
        </w:rPr>
        <w:t>проце</w:t>
      </w:r>
      <w:r w:rsidR="00DA2DA2">
        <w:rPr>
          <w:rFonts w:cs="Arial"/>
          <w:i/>
          <w:color w:val="000000"/>
          <w:szCs w:val="22"/>
          <w:lang w:val="ru-RU"/>
        </w:rPr>
        <w:t>сс</w:t>
      </w:r>
      <w:r w:rsidR="00DC5CC6" w:rsidRPr="00DA2DA2">
        <w:rPr>
          <w:rFonts w:cs="Arial"/>
          <w:i/>
          <w:color w:val="000000"/>
          <w:szCs w:val="22"/>
          <w:lang w:val="ru-RU"/>
        </w:rPr>
        <w:t xml:space="preserve"> </w:t>
      </w:r>
      <w:r w:rsidR="00DA2DA2">
        <w:rPr>
          <w:rFonts w:cs="Arial"/>
          <w:i/>
          <w:color w:val="000000"/>
          <w:szCs w:val="22"/>
          <w:lang w:val="ru-RU"/>
        </w:rPr>
        <w:t>вы</w:t>
      </w:r>
      <w:r w:rsidR="00DC5CC6">
        <w:rPr>
          <w:rFonts w:cs="Arial"/>
          <w:i/>
          <w:color w:val="000000"/>
          <w:szCs w:val="22"/>
          <w:lang w:val="ru-RU"/>
        </w:rPr>
        <w:t>бора</w:t>
      </w:r>
      <w:r w:rsidR="00DC5CC6" w:rsidRPr="00DA2DA2">
        <w:rPr>
          <w:rFonts w:cs="Arial"/>
          <w:i/>
          <w:color w:val="000000"/>
          <w:szCs w:val="22"/>
          <w:lang w:val="ru-RU"/>
        </w:rPr>
        <w:t xml:space="preserve"> </w:t>
      </w:r>
      <w:r w:rsidR="00DC5CC6">
        <w:rPr>
          <w:rFonts w:cs="Arial"/>
          <w:i/>
          <w:color w:val="000000"/>
          <w:szCs w:val="22"/>
          <w:lang w:val="ru-RU"/>
        </w:rPr>
        <w:t>новых</w:t>
      </w:r>
      <w:r w:rsidR="00DC5CC6" w:rsidRPr="00DA2DA2">
        <w:rPr>
          <w:rFonts w:cs="Arial"/>
          <w:i/>
          <w:color w:val="000000"/>
          <w:szCs w:val="22"/>
          <w:lang w:val="ru-RU"/>
        </w:rPr>
        <w:t xml:space="preserve"> </w:t>
      </w:r>
      <w:r w:rsidR="00DC5CC6">
        <w:rPr>
          <w:rFonts w:cs="Arial"/>
          <w:i/>
          <w:color w:val="000000"/>
          <w:szCs w:val="22"/>
          <w:lang w:val="ru-RU"/>
        </w:rPr>
        <w:t>членов</w:t>
      </w:r>
    </w:p>
    <w:p w:rsidR="009F7B10" w:rsidRPr="004C4C7B" w:rsidRDefault="003C174D" w:rsidP="00926D8F">
      <w:pPr>
        <w:pStyle w:val="ONUME"/>
        <w:tabs>
          <w:tab w:val="left" w:pos="567"/>
        </w:tabs>
        <w:rPr>
          <w:rFonts w:cs="Arial"/>
          <w:color w:val="000000"/>
          <w:szCs w:val="22"/>
        </w:rPr>
      </w:pPr>
      <w:r w:rsidRPr="008C79C5">
        <w:rPr>
          <w:rFonts w:cs="Arial"/>
          <w:color w:val="000000"/>
          <w:szCs w:val="22"/>
          <w:lang w:val="ru-RU"/>
        </w:rPr>
        <w:t>НККН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состоит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из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семи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членов</w:t>
      </w:r>
      <w:r w:rsidRPr="003C174D">
        <w:rPr>
          <w:rFonts w:cs="Arial"/>
          <w:color w:val="000000"/>
          <w:szCs w:val="22"/>
          <w:lang w:val="ru-RU"/>
        </w:rPr>
        <w:t xml:space="preserve">, </w:t>
      </w:r>
      <w:r w:rsidRPr="008C79C5">
        <w:rPr>
          <w:rFonts w:cs="Arial"/>
          <w:color w:val="000000"/>
          <w:szCs w:val="22"/>
          <w:lang w:val="ru-RU"/>
        </w:rPr>
        <w:t>которые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представляют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сформированные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в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ВОИС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географические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группы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и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которые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работают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в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личном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качестве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и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независимо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от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 w:rsidRPr="008C79C5">
        <w:rPr>
          <w:rFonts w:cs="Arial"/>
          <w:color w:val="000000"/>
          <w:szCs w:val="22"/>
          <w:lang w:val="ru-RU"/>
        </w:rPr>
        <w:t>государств</w:t>
      </w:r>
      <w:r w:rsidRPr="003C174D">
        <w:rPr>
          <w:rFonts w:cs="Arial"/>
          <w:color w:val="000000"/>
          <w:szCs w:val="22"/>
          <w:lang w:val="ru-RU"/>
        </w:rPr>
        <w:t>-</w:t>
      </w:r>
      <w:r w:rsidRPr="008C79C5">
        <w:rPr>
          <w:rFonts w:cs="Arial"/>
          <w:color w:val="000000"/>
          <w:szCs w:val="22"/>
          <w:lang w:val="ru-RU"/>
        </w:rPr>
        <w:t>членов</w:t>
      </w:r>
      <w:r w:rsidR="00D306B1" w:rsidRPr="004C4C7B">
        <w:rPr>
          <w:rFonts w:cs="Arial"/>
          <w:color w:val="000000"/>
          <w:szCs w:val="22"/>
        </w:rPr>
        <w:t xml:space="preserve">.  </w:t>
      </w:r>
      <w:r>
        <w:rPr>
          <w:rStyle w:val="Endofdocument-AnnexChar"/>
          <w:rFonts w:cs="Arial"/>
          <w:color w:val="000000"/>
          <w:szCs w:val="22"/>
          <w:lang w:val="ru-RU"/>
        </w:rPr>
        <w:t>В</w:t>
      </w:r>
      <w:r w:rsidRPr="003C174D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cs="Arial"/>
          <w:color w:val="000000"/>
          <w:szCs w:val="22"/>
          <w:lang w:val="ru-RU"/>
        </w:rPr>
        <w:t>соответствии</w:t>
      </w:r>
      <w:r w:rsidRPr="003C174D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cs="Arial"/>
          <w:color w:val="000000"/>
          <w:szCs w:val="22"/>
          <w:lang w:val="ru-RU"/>
        </w:rPr>
        <w:t>со</w:t>
      </w:r>
      <w:r w:rsidRPr="003C174D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cs="Arial"/>
          <w:color w:val="000000"/>
          <w:szCs w:val="22"/>
          <w:lang w:val="ru-RU"/>
        </w:rPr>
        <w:t>своими</w:t>
      </w:r>
      <w:r w:rsidRPr="003C174D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>
        <w:rPr>
          <w:rStyle w:val="Endofdocument-AnnexChar"/>
          <w:rFonts w:cs="Arial"/>
          <w:color w:val="000000"/>
          <w:szCs w:val="22"/>
          <w:lang w:val="ru-RU"/>
        </w:rPr>
        <w:t>полномочиями</w:t>
      </w:r>
      <w:r w:rsidRPr="003C174D">
        <w:rPr>
          <w:rStyle w:val="Endofdocument-AnnexChar"/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правилами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процедуры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Комитет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на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своей</w:t>
      </w:r>
      <w:r w:rsidRPr="003C174D">
        <w:rPr>
          <w:rFonts w:cs="Arial"/>
          <w:color w:val="000000"/>
          <w:szCs w:val="22"/>
          <w:lang w:val="ru-RU"/>
        </w:rPr>
        <w:t xml:space="preserve"> 40-</w:t>
      </w:r>
      <w:r>
        <w:rPr>
          <w:rFonts w:cs="Arial"/>
          <w:color w:val="000000"/>
          <w:szCs w:val="22"/>
          <w:lang w:val="ru-RU"/>
        </w:rPr>
        <w:t>й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сессии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3C174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марте</w:t>
      </w:r>
      <w:r w:rsidRPr="003C174D">
        <w:rPr>
          <w:rFonts w:cs="Arial"/>
          <w:color w:val="000000"/>
          <w:szCs w:val="22"/>
          <w:lang w:val="ru-RU"/>
        </w:rPr>
        <w:t xml:space="preserve"> 2016 </w:t>
      </w:r>
      <w:r>
        <w:rPr>
          <w:rFonts w:cs="Arial"/>
          <w:color w:val="000000"/>
          <w:szCs w:val="22"/>
          <w:lang w:val="ru-RU"/>
        </w:rPr>
        <w:t>г</w:t>
      </w:r>
      <w:r w:rsidRPr="003C174D">
        <w:rPr>
          <w:rFonts w:cs="Arial"/>
          <w:color w:val="000000"/>
          <w:szCs w:val="22"/>
          <w:lang w:val="ru-RU"/>
        </w:rPr>
        <w:t xml:space="preserve">. </w:t>
      </w:r>
      <w:r>
        <w:rPr>
          <w:rFonts w:cs="Arial"/>
          <w:color w:val="000000"/>
          <w:szCs w:val="22"/>
          <w:lang w:val="ru-RU"/>
        </w:rPr>
        <w:t>избрал нового Председателя и заместителя Председателя</w:t>
      </w:r>
      <w:r w:rsidR="00067F06" w:rsidRPr="003C174D">
        <w:rPr>
          <w:rFonts w:cs="Arial"/>
          <w:color w:val="000000"/>
          <w:szCs w:val="22"/>
          <w:lang w:val="ru-RU"/>
        </w:rPr>
        <w:t>;</w:t>
      </w:r>
      <w:r w:rsidR="00D306B1" w:rsidRPr="004C4C7B">
        <w:rPr>
          <w:rFonts w:cs="Arial"/>
          <w:color w:val="000000"/>
          <w:szCs w:val="22"/>
        </w:rPr>
        <w:t xml:space="preserve"> </w:t>
      </w:r>
      <w:r w:rsidR="00D966DB" w:rsidRPr="003C174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 xml:space="preserve">оба они незамедлительно приступили к </w:t>
      </w:r>
      <w:r w:rsidR="00964E09">
        <w:rPr>
          <w:rFonts w:cs="Arial"/>
          <w:color w:val="000000"/>
          <w:szCs w:val="22"/>
          <w:lang w:val="ru-RU"/>
        </w:rPr>
        <w:t>вы</w:t>
      </w:r>
      <w:r>
        <w:rPr>
          <w:rFonts w:cs="Arial"/>
          <w:color w:val="000000"/>
          <w:szCs w:val="22"/>
          <w:lang w:val="ru-RU"/>
        </w:rPr>
        <w:t>полнени</w:t>
      </w:r>
      <w:r w:rsidR="00964E09">
        <w:rPr>
          <w:rFonts w:cs="Arial"/>
          <w:color w:val="000000"/>
          <w:szCs w:val="22"/>
          <w:lang w:val="ru-RU"/>
        </w:rPr>
        <w:t>ю</w:t>
      </w:r>
      <w:r w:rsidR="00D306B1" w:rsidRPr="004C4C7B">
        <w:rPr>
          <w:rFonts w:cs="Arial"/>
          <w:color w:val="000000"/>
          <w:szCs w:val="22"/>
        </w:rPr>
        <w:t xml:space="preserve"> </w:t>
      </w:r>
      <w:r w:rsidR="00964E09">
        <w:rPr>
          <w:rFonts w:cs="Arial"/>
          <w:color w:val="000000"/>
          <w:szCs w:val="22"/>
          <w:lang w:val="ru-RU"/>
        </w:rPr>
        <w:t>своих новых обязанностей</w:t>
      </w:r>
      <w:r w:rsidR="00D306B1" w:rsidRPr="004C4C7B">
        <w:rPr>
          <w:rFonts w:cs="Arial"/>
          <w:color w:val="000000"/>
          <w:szCs w:val="22"/>
        </w:rPr>
        <w:t xml:space="preserve">.  </w:t>
      </w:r>
      <w:r w:rsidR="00964E09">
        <w:rPr>
          <w:rFonts w:cs="Arial"/>
          <w:color w:val="000000"/>
          <w:szCs w:val="22"/>
          <w:lang w:val="ru-RU"/>
        </w:rPr>
        <w:t>Членами Комитета являются следующие лица</w:t>
      </w:r>
      <w:r w:rsidR="00911BCF" w:rsidRPr="004C4C7B">
        <w:rPr>
          <w:rFonts w:cs="Arial"/>
          <w:color w:val="000000"/>
          <w:szCs w:val="22"/>
          <w:lang w:val="en-US"/>
        </w:rPr>
        <w:t>:</w:t>
      </w:r>
      <w:r w:rsidR="00530433" w:rsidRPr="004C4C7B">
        <w:rPr>
          <w:rFonts w:cs="Arial"/>
          <w:color w:val="000000"/>
          <w:szCs w:val="22"/>
        </w:rPr>
        <w:t xml:space="preserve">  </w:t>
      </w:r>
    </w:p>
    <w:p w:rsidR="00895429" w:rsidRPr="00964E09" w:rsidRDefault="00964E09" w:rsidP="00926D8F">
      <w:pPr>
        <w:pStyle w:val="BlockText"/>
        <w:numPr>
          <w:ilvl w:val="0"/>
          <w:numId w:val="2"/>
        </w:numPr>
        <w:tabs>
          <w:tab w:val="left" w:pos="567"/>
        </w:tabs>
        <w:ind w:left="993" w:right="0" w:hanging="426"/>
        <w:rPr>
          <w:rFonts w:cs="Arial"/>
          <w:color w:val="000000"/>
          <w:szCs w:val="22"/>
          <w:lang w:val="ru-RU"/>
        </w:rPr>
      </w:pPr>
      <w:r w:rsidRPr="008C79C5">
        <w:rPr>
          <w:rFonts w:cs="Arial"/>
          <w:color w:val="000000"/>
          <w:szCs w:val="22"/>
          <w:lang w:val="ru-RU"/>
        </w:rPr>
        <w:t>г-н Габор Амон</w:t>
      </w:r>
      <w:r>
        <w:rPr>
          <w:rFonts w:cs="Arial"/>
          <w:color w:val="000000"/>
          <w:szCs w:val="22"/>
          <w:lang w:val="ru-RU"/>
        </w:rPr>
        <w:t xml:space="preserve">, Председатель </w:t>
      </w:r>
      <w:r w:rsidRPr="008C79C5">
        <w:rPr>
          <w:rFonts w:cs="Arial"/>
          <w:color w:val="000000"/>
          <w:szCs w:val="22"/>
          <w:lang w:val="ru-RU"/>
        </w:rPr>
        <w:t>(Группа государств Центральной Европы и Балтии (ГЦЕБ))</w:t>
      </w:r>
      <w:r w:rsidR="00E97385" w:rsidRPr="00964E09">
        <w:rPr>
          <w:rFonts w:cs="Arial"/>
          <w:color w:val="000000"/>
          <w:szCs w:val="22"/>
          <w:lang w:val="ru-RU"/>
        </w:rPr>
        <w:t>;</w:t>
      </w:r>
      <w:r w:rsidR="00530433" w:rsidRPr="00964E09">
        <w:rPr>
          <w:rFonts w:cs="Arial"/>
          <w:color w:val="000000"/>
          <w:szCs w:val="22"/>
          <w:lang w:val="ru-RU"/>
        </w:rPr>
        <w:t xml:space="preserve"> </w:t>
      </w:r>
    </w:p>
    <w:p w:rsidR="004A4FB4" w:rsidRPr="00964E09" w:rsidRDefault="00964E09" w:rsidP="00926D8F">
      <w:pPr>
        <w:pStyle w:val="BlockText"/>
        <w:numPr>
          <w:ilvl w:val="0"/>
          <w:numId w:val="3"/>
        </w:numPr>
        <w:tabs>
          <w:tab w:val="left" w:pos="567"/>
        </w:tabs>
        <w:ind w:left="993" w:right="0" w:hanging="426"/>
        <w:rPr>
          <w:rFonts w:cs="Arial"/>
          <w:color w:val="000000"/>
          <w:szCs w:val="22"/>
          <w:lang w:val="ru-RU"/>
        </w:rPr>
      </w:pPr>
      <w:r w:rsidRPr="003B7CAD">
        <w:rPr>
          <w:rFonts w:cs="Arial"/>
          <w:color w:val="000000"/>
          <w:szCs w:val="22"/>
          <w:lang w:val="ru-RU"/>
        </w:rPr>
        <w:t>г-н Эгберт Кальтенбах</w:t>
      </w:r>
      <w:r>
        <w:rPr>
          <w:rFonts w:cs="Arial"/>
          <w:color w:val="000000"/>
          <w:szCs w:val="22"/>
          <w:lang w:val="ru-RU"/>
        </w:rPr>
        <w:t>, заместитель Председателя</w:t>
      </w:r>
      <w:r w:rsidRPr="003B7CAD">
        <w:rPr>
          <w:rFonts w:cs="Arial"/>
          <w:color w:val="000000"/>
          <w:szCs w:val="22"/>
          <w:lang w:val="ru-RU"/>
        </w:rPr>
        <w:t xml:space="preserve"> (Группа B)</w:t>
      </w:r>
      <w:r w:rsidR="00E97385" w:rsidRPr="00964E09">
        <w:rPr>
          <w:rFonts w:cs="Arial"/>
          <w:color w:val="000000"/>
          <w:szCs w:val="22"/>
          <w:lang w:val="ru-RU"/>
        </w:rPr>
        <w:t>;</w:t>
      </w:r>
    </w:p>
    <w:p w:rsidR="004A4FB4" w:rsidRPr="00964E09" w:rsidRDefault="00964E09" w:rsidP="00926D8F">
      <w:pPr>
        <w:pStyle w:val="BlockText"/>
        <w:numPr>
          <w:ilvl w:val="0"/>
          <w:numId w:val="2"/>
        </w:numPr>
        <w:tabs>
          <w:tab w:val="left" w:pos="567"/>
        </w:tabs>
        <w:ind w:left="993" w:right="0" w:hanging="426"/>
        <w:rPr>
          <w:rFonts w:cs="Arial"/>
          <w:color w:val="000000"/>
          <w:szCs w:val="22"/>
          <w:lang w:val="ru-RU"/>
        </w:rPr>
      </w:pPr>
      <w:r w:rsidRPr="00C436FB">
        <w:rPr>
          <w:rFonts w:cs="Arial"/>
          <w:color w:val="000000"/>
          <w:szCs w:val="22"/>
          <w:lang w:val="ru-RU"/>
        </w:rPr>
        <w:t>г-жа</w:t>
      </w:r>
      <w:r>
        <w:rPr>
          <w:rFonts w:cs="Arial"/>
          <w:color w:val="000000"/>
          <w:szCs w:val="22"/>
          <w:lang w:val="ru-RU"/>
        </w:rPr>
        <w:t xml:space="preserve"> Мэри Нкубе</w:t>
      </w:r>
      <w:r w:rsidRPr="008C79C5">
        <w:rPr>
          <w:rFonts w:cs="Arial"/>
          <w:color w:val="000000"/>
          <w:szCs w:val="22"/>
          <w:lang w:val="ru-RU"/>
        </w:rPr>
        <w:t xml:space="preserve"> (Африканская группа)</w:t>
      </w:r>
      <w:r w:rsidR="00E97385" w:rsidRPr="00964E09">
        <w:rPr>
          <w:rFonts w:cs="Arial"/>
          <w:color w:val="000000"/>
          <w:szCs w:val="22"/>
          <w:lang w:val="ru-RU"/>
        </w:rPr>
        <w:t>;</w:t>
      </w:r>
    </w:p>
    <w:p w:rsidR="004A4FB4" w:rsidRPr="00964E09" w:rsidRDefault="00964E09" w:rsidP="00926D8F">
      <w:pPr>
        <w:pStyle w:val="BlockText"/>
        <w:numPr>
          <w:ilvl w:val="0"/>
          <w:numId w:val="2"/>
        </w:numPr>
        <w:tabs>
          <w:tab w:val="left" w:pos="567"/>
        </w:tabs>
        <w:ind w:left="993" w:right="0" w:hanging="426"/>
        <w:rPr>
          <w:rFonts w:cs="Arial"/>
          <w:color w:val="000000"/>
          <w:szCs w:val="22"/>
          <w:lang w:val="ru-RU"/>
        </w:rPr>
      </w:pPr>
      <w:r w:rsidRPr="00F83AED">
        <w:rPr>
          <w:rFonts w:cs="Arial"/>
          <w:color w:val="000000"/>
          <w:szCs w:val="22"/>
          <w:lang w:val="ru-RU"/>
        </w:rPr>
        <w:t>г-н Анол Чаттерджи (Группа стран Азии)</w:t>
      </w:r>
      <w:r w:rsidR="00E97385" w:rsidRPr="00964E09">
        <w:rPr>
          <w:rFonts w:cs="Arial"/>
          <w:color w:val="000000"/>
          <w:szCs w:val="22"/>
          <w:lang w:val="ru-RU"/>
        </w:rPr>
        <w:t>;</w:t>
      </w:r>
    </w:p>
    <w:p w:rsidR="00954D92" w:rsidRPr="00964E09" w:rsidRDefault="00964E09" w:rsidP="00926D8F">
      <w:pPr>
        <w:pStyle w:val="BlockText"/>
        <w:numPr>
          <w:ilvl w:val="0"/>
          <w:numId w:val="3"/>
        </w:numPr>
        <w:tabs>
          <w:tab w:val="left" w:pos="567"/>
        </w:tabs>
        <w:ind w:left="993" w:right="0" w:hanging="426"/>
        <w:rPr>
          <w:rFonts w:cs="Arial"/>
          <w:color w:val="000000"/>
          <w:szCs w:val="22"/>
          <w:lang w:val="ru-RU"/>
        </w:rPr>
      </w:pPr>
      <w:r w:rsidRPr="003B7CAD">
        <w:rPr>
          <w:rFonts w:cs="Arial"/>
          <w:color w:val="000000"/>
          <w:szCs w:val="22"/>
          <w:lang w:val="ru-RU"/>
        </w:rPr>
        <w:t>г-н Николай Лозинский (Группа стран Центральной Азии, Кавказа и Восточной Европы (ГЦАКВЕ))</w:t>
      </w:r>
      <w:r w:rsidR="00E97385" w:rsidRPr="00964E09">
        <w:rPr>
          <w:rFonts w:cs="Arial"/>
          <w:color w:val="000000"/>
          <w:szCs w:val="22"/>
          <w:lang w:val="ru-RU"/>
        </w:rPr>
        <w:t>;</w:t>
      </w:r>
    </w:p>
    <w:p w:rsidR="00954D92" w:rsidRPr="00964E09" w:rsidRDefault="00964E09" w:rsidP="00926D8F">
      <w:pPr>
        <w:pStyle w:val="BlockText"/>
        <w:numPr>
          <w:ilvl w:val="0"/>
          <w:numId w:val="3"/>
        </w:numPr>
        <w:tabs>
          <w:tab w:val="left" w:pos="567"/>
        </w:tabs>
        <w:ind w:left="993" w:right="0" w:hanging="426"/>
        <w:rPr>
          <w:rFonts w:cs="Arial"/>
          <w:color w:val="000000"/>
          <w:szCs w:val="22"/>
          <w:lang w:val="ru-RU"/>
        </w:rPr>
      </w:pPr>
      <w:r w:rsidRPr="003B7CAD">
        <w:rPr>
          <w:rFonts w:cs="Arial"/>
          <w:color w:val="000000"/>
          <w:szCs w:val="22"/>
          <w:lang w:val="ru-RU"/>
        </w:rPr>
        <w:t>г-н Фернандо Никитин (Группа стран Латинской Америки и Карибского бассейна)</w:t>
      </w:r>
      <w:r w:rsidR="00E97385" w:rsidRPr="00964E09">
        <w:rPr>
          <w:rFonts w:cs="Arial"/>
          <w:color w:val="000000"/>
          <w:szCs w:val="22"/>
          <w:lang w:val="ru-RU"/>
        </w:rPr>
        <w:t xml:space="preserve">;  </w:t>
      </w:r>
      <w:r>
        <w:rPr>
          <w:rFonts w:cs="Arial"/>
          <w:color w:val="000000"/>
          <w:szCs w:val="22"/>
          <w:lang w:val="ru-RU"/>
        </w:rPr>
        <w:t>и</w:t>
      </w:r>
    </w:p>
    <w:p w:rsidR="00067F06" w:rsidRPr="00964E09" w:rsidRDefault="00964E09" w:rsidP="00926D8F">
      <w:pPr>
        <w:pStyle w:val="BlockText"/>
        <w:numPr>
          <w:ilvl w:val="0"/>
          <w:numId w:val="3"/>
        </w:numPr>
        <w:tabs>
          <w:tab w:val="left" w:pos="567"/>
        </w:tabs>
        <w:spacing w:after="0"/>
        <w:ind w:left="993" w:right="-1" w:hanging="426"/>
        <w:rPr>
          <w:rFonts w:cs="Arial"/>
          <w:color w:val="000000"/>
          <w:szCs w:val="22"/>
          <w:lang w:val="ru-RU"/>
        </w:rPr>
      </w:pPr>
      <w:r w:rsidRPr="003B7CAD">
        <w:rPr>
          <w:rFonts w:cs="Arial"/>
          <w:color w:val="000000"/>
          <w:szCs w:val="22"/>
          <w:lang w:val="ru-RU"/>
        </w:rPr>
        <w:t>г-н Чзан Гуанлян (Китай)</w:t>
      </w:r>
      <w:r w:rsidR="00530433" w:rsidRPr="00964E09">
        <w:rPr>
          <w:rFonts w:cs="Arial"/>
          <w:color w:val="000000"/>
          <w:szCs w:val="22"/>
          <w:lang w:val="ru-RU"/>
        </w:rPr>
        <w:t xml:space="preserve"> </w:t>
      </w:r>
    </w:p>
    <w:p w:rsidR="00067F06" w:rsidRPr="00964E09" w:rsidRDefault="00964E09" w:rsidP="00926D8F">
      <w:pPr>
        <w:tabs>
          <w:tab w:val="left" w:pos="567"/>
        </w:tabs>
        <w:spacing w:before="240" w:after="120"/>
        <w:rPr>
          <w:rFonts w:cs="Arial"/>
          <w:color w:val="000000"/>
          <w:szCs w:val="22"/>
          <w:lang w:val="ru-RU"/>
        </w:rPr>
      </w:pPr>
      <w:r>
        <w:rPr>
          <w:rFonts w:cs="Arial"/>
          <w:color w:val="000000"/>
          <w:szCs w:val="22"/>
          <w:lang w:val="ru-RU"/>
        </w:rPr>
        <w:t xml:space="preserve">Состав Комитета по-прежнему отражает </w:t>
      </w:r>
      <w:r w:rsidRPr="00964E09">
        <w:rPr>
          <w:rFonts w:cs="Arial"/>
          <w:color w:val="000000"/>
          <w:szCs w:val="22"/>
          <w:lang w:val="ru-RU"/>
        </w:rPr>
        <w:t>надлежащий набор и сочетание профессиональных навыков</w:t>
      </w:r>
      <w:r>
        <w:rPr>
          <w:rFonts w:cs="Arial"/>
          <w:color w:val="000000"/>
          <w:szCs w:val="22"/>
          <w:lang w:val="ru-RU"/>
        </w:rPr>
        <w:t>, экспертных знаний</w:t>
      </w:r>
      <w:r w:rsidRPr="00964E09">
        <w:rPr>
          <w:rFonts w:cs="Arial"/>
          <w:color w:val="000000"/>
          <w:szCs w:val="22"/>
          <w:lang w:val="ru-RU"/>
        </w:rPr>
        <w:t xml:space="preserve"> и опыта</w:t>
      </w:r>
      <w:r w:rsidR="00637D3F" w:rsidRPr="00964E09">
        <w:rPr>
          <w:rFonts w:cs="Arial"/>
          <w:color w:val="000000"/>
          <w:szCs w:val="22"/>
          <w:lang w:val="ru-RU"/>
        </w:rPr>
        <w:t xml:space="preserve">. </w:t>
      </w:r>
    </w:p>
    <w:p w:rsidR="00067F06" w:rsidRPr="004C4C7B" w:rsidRDefault="00964E09" w:rsidP="008E0317">
      <w:pPr>
        <w:pStyle w:val="ONUME"/>
        <w:tabs>
          <w:tab w:val="left" w:pos="567"/>
        </w:tabs>
      </w:pPr>
      <w:r>
        <w:rPr>
          <w:lang w:val="ru-RU"/>
        </w:rPr>
        <w:t>Пять</w:t>
      </w:r>
      <w:r w:rsidRPr="00DA2DA2">
        <w:rPr>
          <w:lang w:val="ru-RU"/>
        </w:rPr>
        <w:t xml:space="preserve"> </w:t>
      </w:r>
      <w:r>
        <w:rPr>
          <w:lang w:val="ru-RU"/>
        </w:rPr>
        <w:t>из</w:t>
      </w:r>
      <w:r w:rsidRPr="00DA2DA2">
        <w:rPr>
          <w:lang w:val="ru-RU"/>
        </w:rPr>
        <w:t xml:space="preserve"> </w:t>
      </w:r>
      <w:r>
        <w:rPr>
          <w:lang w:val="ru-RU"/>
        </w:rPr>
        <w:t>семи</w:t>
      </w:r>
      <w:r w:rsidRPr="00DA2DA2">
        <w:rPr>
          <w:lang w:val="ru-RU"/>
        </w:rPr>
        <w:t xml:space="preserve"> </w:t>
      </w:r>
      <w:r>
        <w:rPr>
          <w:lang w:val="ru-RU"/>
        </w:rPr>
        <w:t>членов</w:t>
      </w:r>
      <w:r w:rsidRPr="00DA2DA2">
        <w:rPr>
          <w:lang w:val="ru-RU"/>
        </w:rPr>
        <w:t xml:space="preserve"> </w:t>
      </w:r>
      <w:r w:rsidR="00DA2DA2">
        <w:rPr>
          <w:lang w:val="ru-RU"/>
        </w:rPr>
        <w:t>покинут</w:t>
      </w:r>
      <w:r w:rsidR="00DA2DA2" w:rsidRPr="00DA2DA2">
        <w:rPr>
          <w:lang w:val="ru-RU"/>
        </w:rPr>
        <w:t xml:space="preserve"> </w:t>
      </w:r>
      <w:r w:rsidR="00DA2DA2">
        <w:rPr>
          <w:lang w:val="ru-RU"/>
        </w:rPr>
        <w:t>Комитет</w:t>
      </w:r>
      <w:r w:rsidR="00DA2DA2" w:rsidRPr="00DA2DA2">
        <w:rPr>
          <w:lang w:val="ru-RU"/>
        </w:rPr>
        <w:t xml:space="preserve"> </w:t>
      </w:r>
      <w:r w:rsidR="00DA2DA2">
        <w:rPr>
          <w:lang w:val="ru-RU"/>
        </w:rPr>
        <w:t>в</w:t>
      </w:r>
      <w:r w:rsidR="00DA2DA2" w:rsidRPr="00DA2DA2">
        <w:rPr>
          <w:lang w:val="ru-RU"/>
        </w:rPr>
        <w:t xml:space="preserve"> </w:t>
      </w:r>
      <w:r w:rsidR="00DA2DA2">
        <w:rPr>
          <w:lang w:val="ru-RU"/>
        </w:rPr>
        <w:t>конце</w:t>
      </w:r>
      <w:r w:rsidR="00DA2DA2" w:rsidRPr="00DA2DA2">
        <w:rPr>
          <w:lang w:val="ru-RU"/>
        </w:rPr>
        <w:t xml:space="preserve"> 2016 </w:t>
      </w:r>
      <w:r w:rsidR="00DA2DA2">
        <w:rPr>
          <w:lang w:val="ru-RU"/>
        </w:rPr>
        <w:t>г</w:t>
      </w:r>
      <w:r w:rsidR="00DA2DA2" w:rsidRPr="00DA2DA2">
        <w:rPr>
          <w:lang w:val="ru-RU"/>
        </w:rPr>
        <w:t xml:space="preserve">. </w:t>
      </w:r>
      <w:r w:rsidR="00DA2DA2">
        <w:rPr>
          <w:lang w:val="ru-RU"/>
        </w:rPr>
        <w:t>и</w:t>
      </w:r>
      <w:r w:rsidR="00DA2DA2" w:rsidRPr="00DA2DA2">
        <w:rPr>
          <w:lang w:val="ru-RU"/>
        </w:rPr>
        <w:t xml:space="preserve"> </w:t>
      </w:r>
      <w:r w:rsidR="00DA2DA2">
        <w:rPr>
          <w:lang w:val="ru-RU"/>
        </w:rPr>
        <w:t>будут</w:t>
      </w:r>
      <w:r w:rsidR="00DA2DA2" w:rsidRPr="00DA2DA2">
        <w:rPr>
          <w:lang w:val="ru-RU"/>
        </w:rPr>
        <w:t xml:space="preserve"> </w:t>
      </w:r>
      <w:r w:rsidR="00DA2DA2">
        <w:rPr>
          <w:lang w:val="ru-RU"/>
        </w:rPr>
        <w:t>заменены</w:t>
      </w:r>
      <w:r w:rsidR="00DA2DA2" w:rsidRPr="00DA2DA2">
        <w:rPr>
          <w:lang w:val="ru-RU"/>
        </w:rPr>
        <w:t xml:space="preserve"> </w:t>
      </w:r>
      <w:r w:rsidR="00DA2DA2">
        <w:rPr>
          <w:lang w:val="ru-RU"/>
        </w:rPr>
        <w:t>в</w:t>
      </w:r>
      <w:r w:rsidR="00DA2DA2" w:rsidRPr="00DA2DA2">
        <w:rPr>
          <w:lang w:val="ru-RU"/>
        </w:rPr>
        <w:t xml:space="preserve"> </w:t>
      </w:r>
      <w:r w:rsidR="00DA2DA2">
        <w:rPr>
          <w:lang w:val="ru-RU"/>
        </w:rPr>
        <w:t>соответствии</w:t>
      </w:r>
      <w:r w:rsidR="00DA2DA2" w:rsidRPr="00DA2DA2">
        <w:rPr>
          <w:lang w:val="ru-RU"/>
        </w:rPr>
        <w:t xml:space="preserve"> </w:t>
      </w:r>
      <w:r w:rsidR="00DA2DA2">
        <w:rPr>
          <w:lang w:val="ru-RU"/>
        </w:rPr>
        <w:t>с</w:t>
      </w:r>
      <w:r w:rsidR="00DA2DA2" w:rsidRPr="00DA2DA2">
        <w:rPr>
          <w:lang w:val="ru-RU"/>
        </w:rPr>
        <w:t xml:space="preserve"> </w:t>
      </w:r>
      <w:r w:rsidR="00DA2DA2">
        <w:rPr>
          <w:lang w:val="ru-RU"/>
        </w:rPr>
        <w:t>процессом</w:t>
      </w:r>
      <w:r w:rsidR="00DA2DA2" w:rsidRPr="00DA2DA2">
        <w:rPr>
          <w:lang w:val="ru-RU"/>
        </w:rPr>
        <w:t xml:space="preserve"> </w:t>
      </w:r>
      <w:r w:rsidR="00DA2DA2">
        <w:rPr>
          <w:lang w:val="ru-RU"/>
        </w:rPr>
        <w:t>выбора</w:t>
      </w:r>
      <w:r w:rsidR="00DA2DA2" w:rsidRPr="00DA2DA2">
        <w:rPr>
          <w:lang w:val="ru-RU"/>
        </w:rPr>
        <w:t xml:space="preserve">, </w:t>
      </w:r>
      <w:r w:rsidR="00DA2DA2">
        <w:rPr>
          <w:lang w:val="ru-RU"/>
        </w:rPr>
        <w:t>изложенным</w:t>
      </w:r>
      <w:r w:rsidR="00DA2DA2" w:rsidRPr="00DA2DA2">
        <w:rPr>
          <w:lang w:val="ru-RU"/>
        </w:rPr>
        <w:t xml:space="preserve"> </w:t>
      </w:r>
      <w:r w:rsidR="00DA2DA2">
        <w:rPr>
          <w:lang w:val="ru-RU"/>
        </w:rPr>
        <w:t>в</w:t>
      </w:r>
      <w:r w:rsidR="00DA2DA2" w:rsidRPr="00DA2DA2">
        <w:rPr>
          <w:lang w:val="ru-RU"/>
        </w:rPr>
        <w:t xml:space="preserve"> </w:t>
      </w:r>
      <w:r w:rsidR="00DA2DA2">
        <w:rPr>
          <w:lang w:val="ru-RU"/>
        </w:rPr>
        <w:t>пункте</w:t>
      </w:r>
      <w:r w:rsidR="00067F06" w:rsidRPr="004C4C7B">
        <w:t xml:space="preserve"> </w:t>
      </w:r>
      <w:r w:rsidR="002A70E1" w:rsidRPr="00DA2DA2">
        <w:rPr>
          <w:lang w:val="ru-RU"/>
        </w:rPr>
        <w:t xml:space="preserve">28 </w:t>
      </w:r>
      <w:r w:rsidR="00DA2DA2">
        <w:rPr>
          <w:lang w:val="ru-RU"/>
        </w:rPr>
        <w:t>документа</w:t>
      </w:r>
      <w:r w:rsidR="00A012E2" w:rsidRPr="00DA2DA2">
        <w:rPr>
          <w:lang w:val="ru-RU"/>
        </w:rPr>
        <w:t xml:space="preserve"> </w:t>
      </w:r>
      <w:r w:rsidR="00567077" w:rsidRPr="004C4C7B">
        <w:rPr>
          <w:lang w:val="en-GB"/>
        </w:rPr>
        <w:t>WO</w:t>
      </w:r>
      <w:r w:rsidR="00567077" w:rsidRPr="00DA2DA2">
        <w:rPr>
          <w:lang w:val="ru-RU"/>
        </w:rPr>
        <w:t>/</w:t>
      </w:r>
      <w:r w:rsidR="00567077" w:rsidRPr="004C4C7B">
        <w:rPr>
          <w:lang w:val="en-GB"/>
        </w:rPr>
        <w:t>GA</w:t>
      </w:r>
      <w:r w:rsidR="00567077" w:rsidRPr="00DA2DA2">
        <w:rPr>
          <w:lang w:val="ru-RU"/>
        </w:rPr>
        <w:t>/39/13.</w:t>
      </w:r>
    </w:p>
    <w:p w:rsidR="00067F06" w:rsidRPr="004C4C7B" w:rsidRDefault="00DA2DA2" w:rsidP="00926D8F">
      <w:pPr>
        <w:pStyle w:val="ONUME"/>
        <w:tabs>
          <w:tab w:val="left" w:pos="567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Члены</w:t>
      </w:r>
      <w:r w:rsidRPr="00DA2D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НККН</w:t>
      </w:r>
      <w:r w:rsidRPr="00DA2D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встретились</w:t>
      </w:r>
      <w:r w:rsidRPr="00DA2D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</w:t>
      </w:r>
      <w:r w:rsidRPr="00DA2D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секретарем</w:t>
      </w:r>
      <w:r w:rsidR="00067F06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Отборочной</w:t>
      </w:r>
      <w:r w:rsidRPr="00DA2D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комиссии по выбору новых членов НККН и обсудили процесс отбора и роль Комитета в нем</w:t>
      </w:r>
      <w:r w:rsidR="00067F06" w:rsidRPr="004C4C7B">
        <w:rPr>
          <w:rFonts w:cs="Arial"/>
          <w:color w:val="000000"/>
          <w:szCs w:val="22"/>
        </w:rPr>
        <w:t xml:space="preserve">.  </w:t>
      </w:r>
      <w:r>
        <w:rPr>
          <w:rFonts w:cs="Arial"/>
          <w:color w:val="000000"/>
          <w:szCs w:val="22"/>
          <w:lang w:val="ru-RU"/>
        </w:rPr>
        <w:t>Этот</w:t>
      </w:r>
      <w:r w:rsidRPr="00DA2D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процесс</w:t>
      </w:r>
      <w:r w:rsidRPr="00DA2D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связан</w:t>
      </w:r>
      <w:r w:rsidRPr="00DA2D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</w:t>
      </w:r>
      <w:r w:rsidRPr="00DA2DA2">
        <w:rPr>
          <w:rFonts w:cs="Arial"/>
          <w:color w:val="000000"/>
          <w:szCs w:val="22"/>
          <w:lang w:val="ru-RU"/>
        </w:rPr>
        <w:t xml:space="preserve"> </w:t>
      </w:r>
      <w:r w:rsidR="00067F06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первоначальной</w:t>
      </w:r>
      <w:r w:rsidRPr="00DA2D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проверкой</w:t>
      </w:r>
      <w:r w:rsidR="00067F06" w:rsidRPr="00DA2DA2">
        <w:rPr>
          <w:rFonts w:cs="Arial"/>
          <w:color w:val="000000"/>
          <w:szCs w:val="22"/>
          <w:lang w:val="ru-RU"/>
        </w:rPr>
        <w:t xml:space="preserve"> 136 </w:t>
      </w:r>
      <w:r>
        <w:rPr>
          <w:rFonts w:cs="Arial"/>
          <w:color w:val="000000"/>
          <w:szCs w:val="22"/>
          <w:lang w:val="ru-RU"/>
        </w:rPr>
        <w:t>заявлений консультантом, отчитывающимся перед Отборочной комиссией.</w:t>
      </w:r>
      <w:r w:rsidR="00067F06" w:rsidRPr="004C4C7B">
        <w:rPr>
          <w:rFonts w:cs="Arial"/>
          <w:color w:val="000000"/>
          <w:szCs w:val="22"/>
        </w:rPr>
        <w:t xml:space="preserve">  </w:t>
      </w:r>
    </w:p>
    <w:p w:rsidR="00067F06" w:rsidRPr="004C4C7B" w:rsidRDefault="00DA2DA2" w:rsidP="00926D8F">
      <w:pPr>
        <w:pStyle w:val="ONUME"/>
        <w:tabs>
          <w:tab w:val="left" w:pos="567"/>
        </w:tabs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lastRenderedPageBreak/>
        <w:t>Комитету</w:t>
      </w:r>
      <w:r w:rsidRPr="00DA2D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были</w:t>
      </w:r>
      <w:r w:rsidRPr="00DA2D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представлены</w:t>
      </w:r>
      <w:r w:rsidR="00067F06" w:rsidRPr="004C4C7B">
        <w:rPr>
          <w:rFonts w:cs="Arial"/>
          <w:color w:val="000000"/>
          <w:szCs w:val="22"/>
        </w:rPr>
        <w:t xml:space="preserve"> </w:t>
      </w:r>
      <w:r w:rsidR="00613607" w:rsidRPr="00DA2DA2">
        <w:rPr>
          <w:rFonts w:cs="Arial"/>
          <w:color w:val="000000"/>
          <w:szCs w:val="22"/>
          <w:lang w:val="ru-RU"/>
        </w:rPr>
        <w:t xml:space="preserve">48 </w:t>
      </w:r>
      <w:r>
        <w:rPr>
          <w:rFonts w:cs="Arial"/>
          <w:color w:val="000000"/>
          <w:szCs w:val="22"/>
          <w:lang w:val="ru-RU"/>
        </w:rPr>
        <w:t>заявлений</w:t>
      </w:r>
      <w:r w:rsidR="000A112D" w:rsidRPr="00DA2DA2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 xml:space="preserve">которые, по мнению консультанта, отвечают </w:t>
      </w:r>
      <w:r w:rsidR="006C2844" w:rsidRPr="00DA2DA2">
        <w:rPr>
          <w:rStyle w:val="CommentReference"/>
          <w:rFonts w:eastAsia="Times New Roman"/>
          <w:lang w:val="ru-RU" w:eastAsia="en-US"/>
        </w:rPr>
        <w:t xml:space="preserve"> </w:t>
      </w:r>
      <w:r>
        <w:rPr>
          <w:rFonts w:cs="Arial"/>
          <w:color w:val="000000"/>
          <w:szCs w:val="22"/>
          <w:lang w:val="ru-RU"/>
        </w:rPr>
        <w:t>установленным требованиям</w:t>
      </w:r>
      <w:r w:rsidR="000A112D" w:rsidRPr="00DA2DA2">
        <w:rPr>
          <w:rFonts w:cs="Arial"/>
          <w:color w:val="000000"/>
          <w:szCs w:val="22"/>
          <w:lang w:val="ru-RU"/>
        </w:rPr>
        <w:t>.</w:t>
      </w:r>
      <w:r w:rsidR="00067F06" w:rsidRPr="004C4C7B">
        <w:rPr>
          <w:rFonts w:cs="Arial"/>
          <w:color w:val="000000"/>
          <w:szCs w:val="22"/>
        </w:rPr>
        <w:t xml:space="preserve">  </w:t>
      </w:r>
      <w:r w:rsidR="00C864B5">
        <w:rPr>
          <w:rFonts w:cs="Arial"/>
          <w:color w:val="000000"/>
          <w:szCs w:val="22"/>
          <w:lang w:val="ru-RU"/>
        </w:rPr>
        <w:t>Исходя</w:t>
      </w:r>
      <w:r w:rsidR="00C864B5" w:rsidRPr="00C864B5">
        <w:rPr>
          <w:rFonts w:cs="Arial"/>
          <w:color w:val="000000"/>
          <w:szCs w:val="22"/>
          <w:lang w:val="ru-RU"/>
        </w:rPr>
        <w:t xml:space="preserve"> </w:t>
      </w:r>
      <w:r w:rsidR="00C864B5">
        <w:rPr>
          <w:rFonts w:cs="Arial"/>
          <w:color w:val="000000"/>
          <w:szCs w:val="22"/>
          <w:lang w:val="ru-RU"/>
        </w:rPr>
        <w:t>из</w:t>
      </w:r>
      <w:r w:rsidR="00C864B5" w:rsidRPr="00C864B5">
        <w:rPr>
          <w:rFonts w:cs="Arial"/>
          <w:color w:val="000000"/>
          <w:szCs w:val="22"/>
          <w:lang w:val="ru-RU"/>
        </w:rPr>
        <w:t xml:space="preserve"> </w:t>
      </w:r>
      <w:r w:rsidR="00C864B5">
        <w:rPr>
          <w:rFonts w:cs="Arial"/>
          <w:color w:val="000000"/>
          <w:szCs w:val="22"/>
          <w:lang w:val="ru-RU"/>
        </w:rPr>
        <w:t>оценки</w:t>
      </w:r>
      <w:r w:rsidR="00C864B5" w:rsidRPr="00C864B5">
        <w:rPr>
          <w:rFonts w:cs="Arial"/>
          <w:color w:val="000000"/>
          <w:szCs w:val="22"/>
          <w:lang w:val="ru-RU"/>
        </w:rPr>
        <w:t xml:space="preserve"> </w:t>
      </w:r>
      <w:r w:rsidR="00C864B5">
        <w:rPr>
          <w:rFonts w:cs="Arial"/>
          <w:color w:val="000000"/>
          <w:szCs w:val="22"/>
          <w:lang w:val="ru-RU"/>
        </w:rPr>
        <w:t>и</w:t>
      </w:r>
      <w:r w:rsidR="00C864B5" w:rsidRPr="00C864B5">
        <w:rPr>
          <w:rFonts w:cs="Arial"/>
          <w:color w:val="000000"/>
          <w:szCs w:val="22"/>
          <w:lang w:val="ru-RU"/>
        </w:rPr>
        <w:t xml:space="preserve"> </w:t>
      </w:r>
      <w:r w:rsidR="00C864B5">
        <w:rPr>
          <w:rFonts w:cs="Arial"/>
          <w:color w:val="000000"/>
          <w:szCs w:val="22"/>
          <w:lang w:val="ru-RU"/>
        </w:rPr>
        <w:t>рейтинга</w:t>
      </w:r>
      <w:r w:rsidR="00C864B5" w:rsidRPr="00C864B5">
        <w:rPr>
          <w:rFonts w:cs="Arial"/>
          <w:color w:val="000000"/>
          <w:szCs w:val="22"/>
          <w:lang w:val="ru-RU"/>
        </w:rPr>
        <w:t xml:space="preserve"> </w:t>
      </w:r>
      <w:r w:rsidR="00C864B5">
        <w:rPr>
          <w:rFonts w:cs="Arial"/>
          <w:color w:val="000000"/>
          <w:szCs w:val="22"/>
          <w:lang w:val="ru-RU"/>
        </w:rPr>
        <w:t>Комитетом</w:t>
      </w:r>
      <w:r w:rsidR="00C864B5" w:rsidRPr="00C864B5">
        <w:rPr>
          <w:rFonts w:cs="Arial"/>
          <w:color w:val="000000"/>
          <w:szCs w:val="22"/>
          <w:lang w:val="ru-RU"/>
        </w:rPr>
        <w:t xml:space="preserve"> </w:t>
      </w:r>
      <w:r w:rsidR="00C864B5">
        <w:rPr>
          <w:rFonts w:cs="Arial"/>
          <w:color w:val="000000"/>
          <w:szCs w:val="22"/>
          <w:lang w:val="ru-RU"/>
        </w:rPr>
        <w:t>этих</w:t>
      </w:r>
      <w:r w:rsidR="00C864B5" w:rsidRPr="00C864B5">
        <w:rPr>
          <w:rFonts w:cs="Arial"/>
          <w:color w:val="000000"/>
          <w:szCs w:val="22"/>
          <w:lang w:val="ru-RU"/>
        </w:rPr>
        <w:t xml:space="preserve"> </w:t>
      </w:r>
      <w:r w:rsidR="00C864B5">
        <w:rPr>
          <w:rFonts w:cs="Arial"/>
          <w:color w:val="000000"/>
          <w:szCs w:val="22"/>
          <w:lang w:val="ru-RU"/>
        </w:rPr>
        <w:t>заявлений</w:t>
      </w:r>
      <w:r w:rsidR="00C864B5" w:rsidRPr="00C864B5">
        <w:rPr>
          <w:rFonts w:cs="Arial"/>
          <w:color w:val="000000"/>
          <w:szCs w:val="22"/>
          <w:lang w:val="ru-RU"/>
        </w:rPr>
        <w:t xml:space="preserve">, </w:t>
      </w:r>
      <w:r w:rsidR="00C864B5">
        <w:rPr>
          <w:rFonts w:cs="Arial"/>
          <w:color w:val="000000"/>
          <w:szCs w:val="22"/>
          <w:lang w:val="ru-RU"/>
        </w:rPr>
        <w:t>Отборочная</w:t>
      </w:r>
      <w:r w:rsidR="00C864B5" w:rsidRPr="00C864B5">
        <w:rPr>
          <w:rFonts w:cs="Arial"/>
          <w:color w:val="000000"/>
          <w:szCs w:val="22"/>
          <w:lang w:val="ru-RU"/>
        </w:rPr>
        <w:t xml:space="preserve"> </w:t>
      </w:r>
      <w:r w:rsidR="00C864B5">
        <w:rPr>
          <w:rFonts w:cs="Arial"/>
          <w:color w:val="000000"/>
          <w:szCs w:val="22"/>
          <w:lang w:val="ru-RU"/>
        </w:rPr>
        <w:t>комиссия</w:t>
      </w:r>
      <w:r w:rsidR="00C864B5" w:rsidRPr="00C864B5">
        <w:rPr>
          <w:rFonts w:cs="Arial"/>
          <w:color w:val="000000"/>
          <w:szCs w:val="22"/>
          <w:lang w:val="ru-RU"/>
        </w:rPr>
        <w:t xml:space="preserve"> </w:t>
      </w:r>
      <w:r w:rsidR="00C864B5">
        <w:rPr>
          <w:rFonts w:cs="Arial"/>
          <w:color w:val="000000"/>
          <w:szCs w:val="22"/>
          <w:lang w:val="ru-RU"/>
        </w:rPr>
        <w:t>приступит</w:t>
      </w:r>
      <w:r w:rsidR="00C864B5" w:rsidRPr="00C864B5">
        <w:rPr>
          <w:rFonts w:cs="Arial"/>
          <w:color w:val="000000"/>
          <w:szCs w:val="22"/>
          <w:lang w:val="ru-RU"/>
        </w:rPr>
        <w:t xml:space="preserve"> </w:t>
      </w:r>
      <w:r w:rsidR="00C864B5">
        <w:rPr>
          <w:rFonts w:cs="Arial"/>
          <w:color w:val="000000"/>
          <w:szCs w:val="22"/>
          <w:lang w:val="ru-RU"/>
        </w:rPr>
        <w:t>к</w:t>
      </w:r>
      <w:r w:rsidR="00C864B5" w:rsidRPr="00C864B5">
        <w:rPr>
          <w:rFonts w:cs="Arial"/>
          <w:color w:val="000000"/>
          <w:szCs w:val="22"/>
          <w:lang w:val="ru-RU"/>
        </w:rPr>
        <w:t xml:space="preserve"> </w:t>
      </w:r>
      <w:r w:rsidR="00C864B5">
        <w:rPr>
          <w:rFonts w:cs="Arial"/>
          <w:color w:val="000000"/>
          <w:szCs w:val="22"/>
          <w:lang w:val="ru-RU"/>
        </w:rPr>
        <w:t>процессу</w:t>
      </w:r>
      <w:r w:rsidR="00C864B5" w:rsidRPr="00C864B5">
        <w:rPr>
          <w:rFonts w:cs="Arial"/>
          <w:color w:val="000000"/>
          <w:szCs w:val="22"/>
          <w:lang w:val="ru-RU"/>
        </w:rPr>
        <w:t xml:space="preserve"> </w:t>
      </w:r>
      <w:r w:rsidR="00C864B5">
        <w:rPr>
          <w:rFonts w:cs="Arial"/>
          <w:color w:val="000000"/>
          <w:szCs w:val="22"/>
          <w:lang w:val="ru-RU"/>
        </w:rPr>
        <w:t>выбора</w:t>
      </w:r>
      <w:r w:rsidR="00C864B5" w:rsidRPr="00C864B5">
        <w:rPr>
          <w:rFonts w:cs="Arial"/>
          <w:color w:val="000000"/>
          <w:szCs w:val="22"/>
          <w:lang w:val="ru-RU"/>
        </w:rPr>
        <w:t xml:space="preserve">, </w:t>
      </w:r>
      <w:r w:rsidR="00C864B5">
        <w:rPr>
          <w:rFonts w:cs="Arial"/>
          <w:color w:val="000000"/>
          <w:szCs w:val="22"/>
          <w:lang w:val="ru-RU"/>
        </w:rPr>
        <w:t>подготовив</w:t>
      </w:r>
      <w:r w:rsidR="00C864B5" w:rsidRPr="00C864B5">
        <w:rPr>
          <w:rFonts w:cs="Arial"/>
          <w:color w:val="000000"/>
          <w:szCs w:val="22"/>
          <w:lang w:val="ru-RU"/>
        </w:rPr>
        <w:t xml:space="preserve"> </w:t>
      </w:r>
      <w:r w:rsidR="00C864B5">
        <w:rPr>
          <w:rFonts w:cs="Arial"/>
          <w:color w:val="000000"/>
          <w:szCs w:val="22"/>
          <w:lang w:val="ru-RU"/>
        </w:rPr>
        <w:t>короткий</w:t>
      </w:r>
      <w:r w:rsidR="00C864B5" w:rsidRPr="00C864B5">
        <w:rPr>
          <w:rFonts w:cs="Arial"/>
          <w:color w:val="000000"/>
          <w:szCs w:val="22"/>
          <w:lang w:val="ru-RU"/>
        </w:rPr>
        <w:t xml:space="preserve"> </w:t>
      </w:r>
      <w:r w:rsidR="00C864B5">
        <w:rPr>
          <w:rFonts w:cs="Arial"/>
          <w:color w:val="000000"/>
          <w:szCs w:val="22"/>
          <w:lang w:val="ru-RU"/>
        </w:rPr>
        <w:t>список</w:t>
      </w:r>
      <w:r w:rsidR="00C864B5" w:rsidRPr="00C864B5">
        <w:rPr>
          <w:rFonts w:cs="Arial"/>
          <w:color w:val="000000"/>
          <w:szCs w:val="22"/>
          <w:lang w:val="ru-RU"/>
        </w:rPr>
        <w:t xml:space="preserve"> </w:t>
      </w:r>
      <w:r w:rsidR="00C864B5">
        <w:rPr>
          <w:rFonts w:cs="Arial"/>
          <w:color w:val="000000"/>
          <w:szCs w:val="22"/>
          <w:lang w:val="ru-RU"/>
        </w:rPr>
        <w:t>кандидатов, с которыми будут проведены собеседования</w:t>
      </w:r>
      <w:r w:rsidR="00067F06" w:rsidRPr="00C864B5">
        <w:rPr>
          <w:rFonts w:cs="Arial"/>
          <w:color w:val="000000"/>
          <w:szCs w:val="22"/>
          <w:lang w:val="ru-RU"/>
        </w:rPr>
        <w:t xml:space="preserve">.  </w:t>
      </w:r>
      <w:r w:rsidR="00C864B5">
        <w:rPr>
          <w:rFonts w:cs="Arial"/>
          <w:color w:val="000000"/>
          <w:szCs w:val="22"/>
          <w:lang w:val="ru-RU"/>
        </w:rPr>
        <w:t>Отталкиваясь от результатов собеседований, Отборочная комиссия препроводит свои рекомендации КПБ для принятия им решения на его двадцать пятой сессии</w:t>
      </w:r>
      <w:r w:rsidR="00067F06" w:rsidRPr="00C864B5">
        <w:rPr>
          <w:rFonts w:cs="Arial"/>
          <w:color w:val="000000"/>
          <w:szCs w:val="22"/>
          <w:lang w:val="ru-RU"/>
        </w:rPr>
        <w:t>.</w:t>
      </w:r>
    </w:p>
    <w:p w:rsidR="00067F06" w:rsidRPr="004C4C7B" w:rsidRDefault="00067F06" w:rsidP="00926D8F">
      <w:pPr>
        <w:tabs>
          <w:tab w:val="left" w:pos="567"/>
        </w:tabs>
        <w:rPr>
          <w:rFonts w:cs="Arial"/>
          <w:i/>
          <w:color w:val="000000"/>
          <w:szCs w:val="22"/>
          <w:lang w:val="x-none"/>
        </w:rPr>
      </w:pPr>
    </w:p>
    <w:p w:rsidR="002D4F62" w:rsidRPr="00DC5CC6" w:rsidRDefault="0076509C" w:rsidP="00926D8F">
      <w:pPr>
        <w:tabs>
          <w:tab w:val="left" w:pos="567"/>
        </w:tabs>
        <w:rPr>
          <w:rFonts w:cs="Arial"/>
          <w:i/>
          <w:color w:val="000000"/>
          <w:szCs w:val="22"/>
          <w:lang w:val="ru-RU"/>
        </w:rPr>
      </w:pPr>
      <w:r w:rsidRPr="00C864B5">
        <w:rPr>
          <w:rFonts w:cs="Arial"/>
          <w:i/>
          <w:color w:val="000000"/>
          <w:szCs w:val="22"/>
          <w:lang w:val="ru-RU"/>
        </w:rPr>
        <w:tab/>
      </w:r>
      <w:r w:rsidR="00DC5CC6">
        <w:rPr>
          <w:rFonts w:cs="Arial"/>
          <w:i/>
          <w:color w:val="000000"/>
          <w:szCs w:val="22"/>
          <w:lang w:val="ru-RU"/>
        </w:rPr>
        <w:t>Методы работы</w:t>
      </w:r>
    </w:p>
    <w:p w:rsidR="00950C2F" w:rsidRPr="004C4C7B" w:rsidRDefault="00950C2F" w:rsidP="00926D8F">
      <w:pPr>
        <w:tabs>
          <w:tab w:val="left" w:pos="567"/>
        </w:tabs>
        <w:rPr>
          <w:rFonts w:cs="Arial"/>
          <w:i/>
          <w:color w:val="000000"/>
          <w:szCs w:val="22"/>
        </w:rPr>
      </w:pPr>
    </w:p>
    <w:p w:rsidR="00D306B1" w:rsidRPr="004C4C7B" w:rsidRDefault="00C864B5" w:rsidP="00926D8F">
      <w:pPr>
        <w:pStyle w:val="ONUME"/>
        <w:tabs>
          <w:tab w:val="left" w:pos="567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Комитет</w:t>
      </w:r>
      <w:r w:rsidRPr="004672A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является</w:t>
      </w:r>
      <w:r w:rsidRPr="004672A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вспомогательным</w:t>
      </w:r>
      <w:r w:rsidRPr="004672A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органом</w:t>
      </w:r>
      <w:r w:rsidRPr="004672A9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который</w:t>
      </w:r>
      <w:r w:rsidRPr="004672A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выносит</w:t>
      </w:r>
      <w:r w:rsidRPr="004672A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рекомендации</w:t>
      </w:r>
      <w:r w:rsidRPr="004672A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на</w:t>
      </w:r>
      <w:r w:rsidRPr="004672A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основе</w:t>
      </w:r>
      <w:r w:rsidRPr="004672A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его</w:t>
      </w:r>
      <w:r w:rsidRPr="004672A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взаимодействия</w:t>
      </w:r>
      <w:r w:rsidRPr="004672A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</w:t>
      </w:r>
      <w:r w:rsidRPr="004672A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Генеральным</w:t>
      </w:r>
      <w:r w:rsidRPr="004672A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директором</w:t>
      </w:r>
      <w:r w:rsidRPr="004672A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</w:t>
      </w:r>
      <w:r w:rsidRPr="004672A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другими</w:t>
      </w:r>
      <w:r w:rsidRPr="004672A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старшими</w:t>
      </w:r>
      <w:r w:rsidRPr="004672A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ру</w:t>
      </w:r>
      <w:r w:rsidR="004672A9">
        <w:rPr>
          <w:rFonts w:cs="Arial"/>
          <w:color w:val="000000"/>
          <w:szCs w:val="22"/>
          <w:lang w:val="ru-RU"/>
        </w:rPr>
        <w:t>ководителями</w:t>
      </w:r>
      <w:r w:rsidR="004672A9" w:rsidRPr="004672A9">
        <w:rPr>
          <w:rFonts w:cs="Arial"/>
          <w:color w:val="000000"/>
          <w:szCs w:val="22"/>
          <w:lang w:val="ru-RU"/>
        </w:rPr>
        <w:t xml:space="preserve"> </w:t>
      </w:r>
      <w:r w:rsidR="004672A9">
        <w:rPr>
          <w:rFonts w:cs="Arial"/>
          <w:color w:val="000000"/>
          <w:szCs w:val="22"/>
          <w:lang w:val="ru-RU"/>
        </w:rPr>
        <w:t>ВОИС</w:t>
      </w:r>
      <w:r w:rsidR="004672A9" w:rsidRPr="004672A9">
        <w:rPr>
          <w:rFonts w:cs="Arial"/>
          <w:color w:val="000000"/>
          <w:szCs w:val="22"/>
          <w:lang w:val="ru-RU"/>
        </w:rPr>
        <w:t xml:space="preserve">, </w:t>
      </w:r>
      <w:r w:rsidR="004672A9">
        <w:rPr>
          <w:rFonts w:cs="Arial"/>
          <w:color w:val="000000"/>
          <w:szCs w:val="22"/>
          <w:lang w:val="ru-RU"/>
        </w:rPr>
        <w:t>Директором</w:t>
      </w:r>
      <w:r w:rsidR="004672A9" w:rsidRPr="004672A9">
        <w:rPr>
          <w:rFonts w:cs="Arial"/>
          <w:color w:val="000000"/>
          <w:szCs w:val="22"/>
          <w:lang w:val="ru-RU"/>
        </w:rPr>
        <w:t xml:space="preserve"> </w:t>
      </w:r>
      <w:r w:rsidR="004672A9">
        <w:rPr>
          <w:rFonts w:cs="Arial"/>
          <w:color w:val="000000"/>
          <w:szCs w:val="22"/>
          <w:lang w:val="ru-RU"/>
        </w:rPr>
        <w:t>Отдела</w:t>
      </w:r>
      <w:r w:rsidR="004672A9" w:rsidRPr="004672A9">
        <w:rPr>
          <w:rFonts w:cs="Arial"/>
          <w:color w:val="000000"/>
          <w:szCs w:val="22"/>
          <w:lang w:val="ru-RU"/>
        </w:rPr>
        <w:t xml:space="preserve"> </w:t>
      </w:r>
      <w:r w:rsidR="004672A9">
        <w:rPr>
          <w:rFonts w:cs="Arial"/>
          <w:color w:val="000000"/>
          <w:szCs w:val="22"/>
          <w:lang w:val="ru-RU"/>
        </w:rPr>
        <w:t>внутреннего</w:t>
      </w:r>
      <w:r w:rsidR="004672A9" w:rsidRPr="004672A9">
        <w:rPr>
          <w:rFonts w:cs="Arial"/>
          <w:color w:val="000000"/>
          <w:szCs w:val="22"/>
          <w:lang w:val="ru-RU"/>
        </w:rPr>
        <w:t xml:space="preserve"> </w:t>
      </w:r>
      <w:r w:rsidR="004672A9">
        <w:rPr>
          <w:rFonts w:cs="Arial"/>
          <w:color w:val="000000"/>
          <w:szCs w:val="22"/>
          <w:lang w:val="ru-RU"/>
        </w:rPr>
        <w:t>надзора</w:t>
      </w:r>
      <w:r w:rsidR="00D306B1" w:rsidRPr="004C4C7B">
        <w:rPr>
          <w:rFonts w:cs="Arial"/>
          <w:color w:val="000000"/>
          <w:szCs w:val="22"/>
        </w:rPr>
        <w:t xml:space="preserve"> </w:t>
      </w:r>
      <w:r w:rsidR="003F51E1" w:rsidRPr="004C4C7B">
        <w:rPr>
          <w:rFonts w:cs="Arial"/>
          <w:color w:val="000000"/>
          <w:szCs w:val="22"/>
        </w:rPr>
        <w:t>(</w:t>
      </w:r>
      <w:r w:rsidR="004672A9">
        <w:rPr>
          <w:rFonts w:cs="Arial"/>
          <w:color w:val="000000"/>
          <w:szCs w:val="22"/>
          <w:lang w:val="ru-RU"/>
        </w:rPr>
        <w:t>ОВН</w:t>
      </w:r>
      <w:r w:rsidR="003F51E1" w:rsidRPr="004C4C7B">
        <w:rPr>
          <w:rFonts w:cs="Arial"/>
          <w:color w:val="000000"/>
          <w:szCs w:val="22"/>
        </w:rPr>
        <w:t>)</w:t>
      </w:r>
      <w:r w:rsidR="003F51E1" w:rsidRPr="004672A9">
        <w:rPr>
          <w:rFonts w:cs="Arial"/>
          <w:color w:val="000000"/>
          <w:szCs w:val="22"/>
          <w:lang w:val="ru-RU"/>
        </w:rPr>
        <w:t xml:space="preserve"> </w:t>
      </w:r>
      <w:r w:rsidR="004672A9">
        <w:rPr>
          <w:rFonts w:cs="Arial"/>
          <w:color w:val="000000"/>
          <w:szCs w:val="22"/>
          <w:lang w:val="ru-RU"/>
        </w:rPr>
        <w:t>и Внешним аудитором</w:t>
      </w:r>
      <w:r w:rsidR="008E0317" w:rsidRPr="004672A9">
        <w:rPr>
          <w:rFonts w:cs="Arial"/>
          <w:color w:val="000000"/>
          <w:szCs w:val="22"/>
          <w:lang w:val="ru-RU"/>
        </w:rPr>
        <w:t>,</w:t>
      </w:r>
      <w:r w:rsidR="008E0317" w:rsidRPr="004C4C7B">
        <w:rPr>
          <w:rFonts w:cs="Arial"/>
          <w:color w:val="000000"/>
          <w:szCs w:val="22"/>
        </w:rPr>
        <w:t xml:space="preserve"> </w:t>
      </w:r>
      <w:r w:rsidR="004672A9">
        <w:rPr>
          <w:rFonts w:cs="Arial"/>
          <w:color w:val="000000"/>
          <w:szCs w:val="22"/>
          <w:lang w:val="ru-RU"/>
        </w:rPr>
        <w:t>основываясь главным образом на предоставляемых ему отчетах и информации</w:t>
      </w:r>
      <w:r w:rsidR="008E0317" w:rsidRPr="004672A9">
        <w:rPr>
          <w:rFonts w:cs="Arial"/>
          <w:color w:val="000000"/>
          <w:szCs w:val="22"/>
          <w:lang w:val="ru-RU"/>
        </w:rPr>
        <w:t>.</w:t>
      </w:r>
      <w:r w:rsidR="003B011F" w:rsidRPr="004672A9">
        <w:rPr>
          <w:rFonts w:cs="Arial"/>
          <w:color w:val="000000"/>
          <w:szCs w:val="22"/>
          <w:lang w:val="ru-RU"/>
        </w:rPr>
        <w:t xml:space="preserve"> </w:t>
      </w:r>
      <w:r w:rsidR="00CB7C8D" w:rsidRPr="004672A9">
        <w:rPr>
          <w:rFonts w:cs="Arial"/>
          <w:color w:val="000000"/>
          <w:szCs w:val="22"/>
          <w:lang w:val="ru-RU"/>
        </w:rPr>
        <w:t xml:space="preserve"> </w:t>
      </w:r>
      <w:r w:rsidR="004672A9">
        <w:rPr>
          <w:rFonts w:cs="Arial"/>
          <w:color w:val="000000"/>
          <w:szCs w:val="22"/>
          <w:lang w:val="ru-RU"/>
        </w:rPr>
        <w:t>Помимо</w:t>
      </w:r>
      <w:r w:rsidR="004672A9" w:rsidRPr="004672A9">
        <w:rPr>
          <w:rFonts w:cs="Arial"/>
          <w:color w:val="000000"/>
          <w:szCs w:val="22"/>
          <w:lang w:val="ru-RU"/>
        </w:rPr>
        <w:t xml:space="preserve"> </w:t>
      </w:r>
      <w:r w:rsidR="004672A9">
        <w:rPr>
          <w:rFonts w:cs="Arial"/>
          <w:color w:val="000000"/>
          <w:szCs w:val="22"/>
          <w:lang w:val="ru-RU"/>
        </w:rPr>
        <w:t>этого</w:t>
      </w:r>
      <w:r w:rsidR="004672A9" w:rsidRPr="004672A9">
        <w:rPr>
          <w:rFonts w:cs="Arial"/>
          <w:color w:val="000000"/>
          <w:szCs w:val="22"/>
          <w:lang w:val="ru-RU"/>
        </w:rPr>
        <w:t xml:space="preserve">, </w:t>
      </w:r>
      <w:r w:rsidR="004672A9">
        <w:rPr>
          <w:rFonts w:cs="Arial"/>
          <w:color w:val="000000"/>
          <w:szCs w:val="22"/>
          <w:lang w:val="ru-RU"/>
        </w:rPr>
        <w:t>он</w:t>
      </w:r>
      <w:r w:rsidR="004672A9" w:rsidRPr="004672A9">
        <w:rPr>
          <w:rFonts w:cs="Arial"/>
          <w:color w:val="000000"/>
          <w:szCs w:val="22"/>
          <w:lang w:val="ru-RU"/>
        </w:rPr>
        <w:t xml:space="preserve"> </w:t>
      </w:r>
      <w:r w:rsidR="004672A9">
        <w:rPr>
          <w:rFonts w:cs="Arial"/>
          <w:color w:val="000000"/>
          <w:szCs w:val="22"/>
          <w:lang w:val="ru-RU"/>
        </w:rPr>
        <w:t>обсуждает</w:t>
      </w:r>
      <w:r w:rsidR="004672A9" w:rsidRPr="004672A9">
        <w:rPr>
          <w:rFonts w:cs="Arial"/>
          <w:color w:val="000000"/>
          <w:szCs w:val="22"/>
          <w:lang w:val="ru-RU"/>
        </w:rPr>
        <w:t xml:space="preserve"> </w:t>
      </w:r>
      <w:r w:rsidR="004672A9">
        <w:rPr>
          <w:rFonts w:cs="Arial"/>
          <w:color w:val="000000"/>
          <w:szCs w:val="22"/>
          <w:lang w:val="ru-RU"/>
        </w:rPr>
        <w:t>соответствующие</w:t>
      </w:r>
      <w:r w:rsidR="004672A9" w:rsidRPr="004672A9">
        <w:rPr>
          <w:rFonts w:cs="Arial"/>
          <w:color w:val="000000"/>
          <w:szCs w:val="22"/>
          <w:lang w:val="ru-RU"/>
        </w:rPr>
        <w:t xml:space="preserve"> </w:t>
      </w:r>
      <w:r w:rsidR="004672A9">
        <w:rPr>
          <w:rFonts w:cs="Arial"/>
          <w:color w:val="000000"/>
          <w:szCs w:val="22"/>
          <w:lang w:val="ru-RU"/>
        </w:rPr>
        <w:t>вопросы</w:t>
      </w:r>
      <w:r w:rsidR="004672A9" w:rsidRPr="004672A9">
        <w:rPr>
          <w:rFonts w:cs="Arial"/>
          <w:color w:val="000000"/>
          <w:szCs w:val="22"/>
          <w:lang w:val="ru-RU"/>
        </w:rPr>
        <w:t xml:space="preserve"> </w:t>
      </w:r>
      <w:r w:rsidR="003B011F" w:rsidRPr="004672A9">
        <w:rPr>
          <w:rFonts w:cs="Arial"/>
          <w:color w:val="000000"/>
          <w:szCs w:val="22"/>
          <w:lang w:val="ru-RU"/>
        </w:rPr>
        <w:t xml:space="preserve"> </w:t>
      </w:r>
      <w:r w:rsidR="004672A9">
        <w:rPr>
          <w:rFonts w:cs="Arial"/>
          <w:color w:val="000000"/>
          <w:szCs w:val="22"/>
          <w:lang w:val="ru-RU"/>
        </w:rPr>
        <w:t>между собой, прежде чем прийти к выводам</w:t>
      </w:r>
      <w:r w:rsidR="003B011F" w:rsidRPr="004672A9">
        <w:rPr>
          <w:rFonts w:cs="Arial"/>
          <w:color w:val="000000"/>
          <w:szCs w:val="22"/>
          <w:lang w:val="ru-RU"/>
        </w:rPr>
        <w:t xml:space="preserve">. </w:t>
      </w:r>
    </w:p>
    <w:p w:rsidR="006A5C8C" w:rsidRPr="00BC6E9D" w:rsidRDefault="0007782A" w:rsidP="00551355">
      <w:pPr>
        <w:rPr>
          <w:i/>
          <w:lang w:val="ru-RU"/>
        </w:rPr>
      </w:pPr>
      <w:r w:rsidRPr="004672A9">
        <w:rPr>
          <w:i/>
          <w:lang w:val="ru-RU"/>
        </w:rPr>
        <w:tab/>
      </w:r>
      <w:bookmarkStart w:id="4" w:name="_Toc453591209"/>
      <w:r w:rsidR="00BC6E9D">
        <w:rPr>
          <w:i/>
          <w:lang w:val="ru-RU"/>
        </w:rPr>
        <w:t>Взаимодействие с</w:t>
      </w:r>
      <w:r w:rsidR="006A5C8C" w:rsidRPr="00BC6E9D">
        <w:rPr>
          <w:i/>
          <w:lang w:val="ru-RU"/>
        </w:rPr>
        <w:t xml:space="preserve"> </w:t>
      </w:r>
      <w:r w:rsidR="00BC6E9D">
        <w:rPr>
          <w:i/>
          <w:lang w:val="ru-RU"/>
        </w:rPr>
        <w:t>Независимым консультативным комитетом по ревизии</w:t>
      </w:r>
      <w:r w:rsidR="006A5C8C" w:rsidRPr="00BC6E9D">
        <w:rPr>
          <w:i/>
          <w:lang w:val="ru-RU"/>
        </w:rPr>
        <w:t xml:space="preserve"> (</w:t>
      </w:r>
      <w:r w:rsidR="00BC6E9D">
        <w:rPr>
          <w:i/>
          <w:lang w:val="ru-RU"/>
        </w:rPr>
        <w:t>НККР</w:t>
      </w:r>
      <w:r w:rsidR="006A5C8C" w:rsidRPr="00BC6E9D">
        <w:rPr>
          <w:i/>
          <w:lang w:val="ru-RU"/>
        </w:rPr>
        <w:t xml:space="preserve">) </w:t>
      </w:r>
      <w:bookmarkEnd w:id="4"/>
      <w:r w:rsidR="00BC6E9D">
        <w:rPr>
          <w:i/>
          <w:lang w:val="ru-RU"/>
        </w:rPr>
        <w:t xml:space="preserve">Организации Объединенных Наций </w:t>
      </w:r>
    </w:p>
    <w:p w:rsidR="006A5C8C" w:rsidRPr="00BC6E9D" w:rsidRDefault="006A5C8C" w:rsidP="00926D8F">
      <w:pPr>
        <w:tabs>
          <w:tab w:val="left" w:pos="567"/>
        </w:tabs>
        <w:rPr>
          <w:color w:val="000000"/>
          <w:lang w:val="ru-RU"/>
        </w:rPr>
      </w:pPr>
    </w:p>
    <w:p w:rsidR="006A5C8C" w:rsidRPr="004C4C7B" w:rsidRDefault="004672A9" w:rsidP="00926D8F">
      <w:pPr>
        <w:pStyle w:val="ONUME"/>
        <w:tabs>
          <w:tab w:val="left" w:pos="567"/>
        </w:tabs>
        <w:spacing w:after="0"/>
        <w:rPr>
          <w:color w:val="000000"/>
          <w:szCs w:val="22"/>
        </w:rPr>
      </w:pPr>
      <w:r>
        <w:rPr>
          <w:color w:val="000000"/>
          <w:szCs w:val="22"/>
          <w:lang w:val="ru-RU"/>
        </w:rPr>
        <w:t>В ответ на приглашение НККР Организации Объединенных Наций Комитет встретился с членами НККР в ходе его тридцать девятой сессии</w:t>
      </w:r>
      <w:r w:rsidR="006A5C8C" w:rsidRPr="004C4C7B">
        <w:rPr>
          <w:color w:val="000000"/>
          <w:szCs w:val="22"/>
        </w:rPr>
        <w:t xml:space="preserve">.  </w:t>
      </w:r>
      <w:r>
        <w:rPr>
          <w:color w:val="000000"/>
          <w:szCs w:val="22"/>
          <w:lang w:val="ru-RU"/>
        </w:rPr>
        <w:t>Эти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контакты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сосредоточились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обмене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мнениями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главным</w:t>
      </w:r>
      <w:r w:rsidRPr="004672A9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направлениям деятельности и вопросам сотрудничества и возможной координации между надзорными комитетами в рамках системы Организации Объединенных Наций</w:t>
      </w:r>
      <w:r w:rsidR="00897B45" w:rsidRPr="004672A9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включая обмен передовой практикой</w:t>
      </w:r>
      <w:r w:rsidR="006A5C8C" w:rsidRPr="004C4C7B">
        <w:rPr>
          <w:color w:val="000000"/>
          <w:szCs w:val="22"/>
        </w:rPr>
        <w:t xml:space="preserve">.  </w:t>
      </w:r>
      <w:r>
        <w:rPr>
          <w:color w:val="000000"/>
          <w:szCs w:val="22"/>
          <w:lang w:val="ru-RU"/>
        </w:rPr>
        <w:t>Среди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обсужденных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вопросов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были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последующая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деятельность</w:t>
      </w:r>
      <w:r w:rsidR="006A5C8C" w:rsidRPr="004C4C7B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остающимися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невыполненными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рекомендациям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надзору</w:t>
      </w:r>
      <w:r w:rsidR="00F049E2">
        <w:rPr>
          <w:color w:val="000000"/>
          <w:szCs w:val="22"/>
          <w:lang w:val="ru-RU"/>
        </w:rPr>
        <w:t>, координация деятельности в области внешнего и внутреннего аудита</w:t>
      </w:r>
      <w:r w:rsidR="006A5C8C" w:rsidRPr="004C4C7B">
        <w:rPr>
          <w:color w:val="000000"/>
          <w:szCs w:val="22"/>
        </w:rPr>
        <w:t xml:space="preserve"> </w:t>
      </w:r>
      <w:r w:rsidR="00F049E2">
        <w:rPr>
          <w:color w:val="000000"/>
          <w:szCs w:val="22"/>
          <w:lang w:val="ru-RU"/>
        </w:rPr>
        <w:t>и управление рисками</w:t>
      </w:r>
      <w:r w:rsidR="006A5C8C" w:rsidRPr="004C4C7B">
        <w:rPr>
          <w:color w:val="000000"/>
          <w:szCs w:val="22"/>
        </w:rPr>
        <w:t>.</w:t>
      </w:r>
    </w:p>
    <w:p w:rsidR="006A5C8C" w:rsidRPr="004C4C7B" w:rsidRDefault="006A5C8C" w:rsidP="00926D8F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color w:val="000000"/>
          <w:szCs w:val="22"/>
        </w:rPr>
      </w:pPr>
    </w:p>
    <w:p w:rsidR="006A5C8C" w:rsidRPr="004C4C7B" w:rsidRDefault="00F049E2" w:rsidP="00926D8F">
      <w:pPr>
        <w:pStyle w:val="ONUME"/>
        <w:tabs>
          <w:tab w:val="left" w:pos="567"/>
          <w:tab w:val="left" w:pos="2977"/>
        </w:tabs>
        <w:spacing w:after="0"/>
        <w:rPr>
          <w:color w:val="000000"/>
        </w:rPr>
      </w:pPr>
      <w:r>
        <w:rPr>
          <w:color w:val="000000"/>
          <w:szCs w:val="22"/>
          <w:lang w:val="ru-RU"/>
        </w:rPr>
        <w:t>Впоследствии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соответствии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рекомендацией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Объединенной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инспекционной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группы</w:t>
      </w:r>
      <w:r w:rsidRPr="00F049E2">
        <w:rPr>
          <w:color w:val="000000"/>
          <w:szCs w:val="22"/>
          <w:lang w:val="ru-RU"/>
        </w:rPr>
        <w:t xml:space="preserve"> (</w:t>
      </w:r>
      <w:r>
        <w:rPr>
          <w:color w:val="000000"/>
          <w:szCs w:val="22"/>
          <w:lang w:val="ru-RU"/>
        </w:rPr>
        <w:t>ОИГ</w:t>
      </w:r>
      <w:r w:rsidRPr="00F049E2">
        <w:rPr>
          <w:color w:val="000000"/>
          <w:szCs w:val="22"/>
          <w:lang w:val="ru-RU"/>
        </w:rPr>
        <w:t xml:space="preserve">) </w:t>
      </w:r>
      <w:r>
        <w:rPr>
          <w:color w:val="000000"/>
          <w:szCs w:val="22"/>
          <w:lang w:val="ru-RU"/>
        </w:rPr>
        <w:t>относительно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усиления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взаимодействия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между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различными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надзорными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органами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системы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Организации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Объединенных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Наций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Председатель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НККР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провести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позднее</w:t>
      </w:r>
      <w:r w:rsidRPr="00F049E2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F049E2">
        <w:rPr>
          <w:color w:val="000000"/>
          <w:szCs w:val="22"/>
          <w:lang w:val="ru-RU"/>
        </w:rPr>
        <w:t xml:space="preserve"> 2016 </w:t>
      </w:r>
      <w:r>
        <w:rPr>
          <w:color w:val="000000"/>
          <w:szCs w:val="22"/>
          <w:lang w:val="ru-RU"/>
        </w:rPr>
        <w:t>г</w:t>
      </w:r>
      <w:r w:rsidRPr="00F049E2">
        <w:rPr>
          <w:color w:val="000000"/>
          <w:szCs w:val="22"/>
          <w:lang w:val="ru-RU"/>
        </w:rPr>
        <w:t xml:space="preserve">. </w:t>
      </w:r>
      <w:r>
        <w:rPr>
          <w:color w:val="000000"/>
          <w:szCs w:val="22"/>
          <w:lang w:val="ru-RU"/>
        </w:rPr>
        <w:t>встречу председателей и заместителей председателей надзорных органов системы Организации Объединенных Наций для обсуждения различных тем и обмена опытом</w:t>
      </w:r>
      <w:r w:rsidR="006A5C8C" w:rsidRPr="004C4C7B">
        <w:rPr>
          <w:color w:val="000000"/>
          <w:szCs w:val="22"/>
        </w:rPr>
        <w:t xml:space="preserve">, </w:t>
      </w:r>
      <w:r>
        <w:rPr>
          <w:color w:val="000000"/>
          <w:szCs w:val="22"/>
          <w:lang w:val="ru-RU"/>
        </w:rPr>
        <w:t>являющимся актуальным для всех</w:t>
      </w:r>
      <w:r>
        <w:rPr>
          <w:color w:val="000000"/>
          <w:szCs w:val="22"/>
        </w:rPr>
        <w:t xml:space="preserve">.  </w:t>
      </w:r>
      <w:r>
        <w:rPr>
          <w:color w:val="000000"/>
          <w:szCs w:val="22"/>
          <w:lang w:val="ru-RU"/>
        </w:rPr>
        <w:t>НККН приветствует эту инициативу</w:t>
      </w:r>
      <w:r w:rsidR="006A5C8C" w:rsidRPr="004C4C7B">
        <w:rPr>
          <w:color w:val="000000"/>
          <w:szCs w:val="22"/>
        </w:rPr>
        <w:t>.</w:t>
      </w:r>
    </w:p>
    <w:p w:rsidR="00950C2F" w:rsidRPr="004C4C7B" w:rsidRDefault="00950C2F" w:rsidP="00926D8F">
      <w:pPr>
        <w:tabs>
          <w:tab w:val="left" w:pos="567"/>
        </w:tabs>
        <w:rPr>
          <w:rFonts w:cs="Arial"/>
          <w:color w:val="000000"/>
          <w:szCs w:val="22"/>
        </w:rPr>
      </w:pPr>
    </w:p>
    <w:p w:rsidR="002D4F62" w:rsidRPr="0033410D" w:rsidRDefault="0033410D" w:rsidP="00EC7A73">
      <w:pPr>
        <w:pStyle w:val="Heading1"/>
        <w:numPr>
          <w:ilvl w:val="0"/>
          <w:numId w:val="10"/>
        </w:numPr>
        <w:spacing w:before="0"/>
        <w:ind w:left="567" w:hanging="567"/>
        <w:rPr>
          <w:color w:val="000000"/>
          <w:sz w:val="22"/>
          <w:szCs w:val="22"/>
        </w:rPr>
      </w:pPr>
      <w:bookmarkStart w:id="5" w:name="_Toc455131019"/>
      <w:r w:rsidRPr="0033410D">
        <w:rPr>
          <w:color w:val="000000"/>
          <w:sz w:val="22"/>
          <w:szCs w:val="22"/>
          <w:lang w:val="ru-RU"/>
        </w:rPr>
        <w:t>РАССМОТРЕННЫЕ ВОПРОСЫ</w:t>
      </w:r>
      <w:bookmarkEnd w:id="5"/>
    </w:p>
    <w:p w:rsidR="00C47CDB" w:rsidRPr="004C4C7B" w:rsidRDefault="00C47CDB" w:rsidP="00926D8F">
      <w:pPr>
        <w:tabs>
          <w:tab w:val="left" w:pos="567"/>
        </w:tabs>
      </w:pPr>
    </w:p>
    <w:p w:rsidR="00F95EFD" w:rsidRPr="004C4C7B" w:rsidRDefault="0033410D" w:rsidP="00E97385">
      <w:pPr>
        <w:pStyle w:val="Heading3"/>
        <w:tabs>
          <w:tab w:val="left" w:pos="0"/>
        </w:tabs>
        <w:spacing w:before="0" w:after="0"/>
        <w:ind w:left="0" w:firstLine="0"/>
      </w:pPr>
      <w:bookmarkStart w:id="6" w:name="_Toc429145909"/>
      <w:bookmarkStart w:id="7" w:name="_Toc429147802"/>
      <w:bookmarkStart w:id="8" w:name="_Toc429147820"/>
      <w:bookmarkStart w:id="9" w:name="_Toc429384079"/>
      <w:bookmarkStart w:id="10" w:name="_Toc455131020"/>
      <w:bookmarkEnd w:id="6"/>
      <w:bookmarkEnd w:id="7"/>
      <w:bookmarkEnd w:id="8"/>
      <w:bookmarkEnd w:id="9"/>
      <w:r>
        <w:rPr>
          <w:lang w:val="ru-RU"/>
        </w:rPr>
        <w:t>Внутренний надзор</w:t>
      </w:r>
      <w:bookmarkEnd w:id="10"/>
    </w:p>
    <w:p w:rsidR="00FD4186" w:rsidRPr="004C4C7B" w:rsidRDefault="00FD4186" w:rsidP="00926D8F">
      <w:pPr>
        <w:pStyle w:val="Titl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7727AE" w:rsidRPr="00EA4EFC" w:rsidRDefault="00F95EFD" w:rsidP="00926D8F">
      <w:pPr>
        <w:tabs>
          <w:tab w:val="left" w:pos="567"/>
        </w:tabs>
        <w:rPr>
          <w:rFonts w:cs="Arial"/>
          <w:i/>
          <w:color w:val="000000"/>
          <w:szCs w:val="22"/>
          <w:lang w:val="ru-RU"/>
        </w:rPr>
      </w:pPr>
      <w:r w:rsidRPr="00EA4EFC">
        <w:rPr>
          <w:rFonts w:cs="Arial"/>
          <w:i/>
          <w:color w:val="000000"/>
          <w:szCs w:val="22"/>
          <w:lang w:val="ru-RU"/>
        </w:rPr>
        <w:tab/>
      </w:r>
      <w:r w:rsidR="00EA4EFC">
        <w:rPr>
          <w:rFonts w:cs="Arial"/>
          <w:i/>
          <w:color w:val="000000"/>
          <w:szCs w:val="22"/>
          <w:lang w:val="ru-RU"/>
        </w:rPr>
        <w:t>План внутреннего надзора и результаты выполнения плана работа</w:t>
      </w:r>
    </w:p>
    <w:p w:rsidR="00FD4186" w:rsidRPr="00EA4EFC" w:rsidRDefault="00FD4186" w:rsidP="00926D8F">
      <w:pPr>
        <w:tabs>
          <w:tab w:val="left" w:pos="567"/>
        </w:tabs>
        <w:rPr>
          <w:rFonts w:cs="Arial"/>
          <w:i/>
          <w:color w:val="000000"/>
          <w:szCs w:val="22"/>
          <w:lang w:val="ru-RU"/>
        </w:rPr>
      </w:pPr>
    </w:p>
    <w:p w:rsidR="008C5E1B" w:rsidRPr="004C4C7B" w:rsidRDefault="00EA4EFC" w:rsidP="00926D8F">
      <w:pPr>
        <w:pStyle w:val="ONUME"/>
        <w:tabs>
          <w:tab w:val="left" w:pos="567"/>
        </w:tabs>
        <w:spacing w:after="0"/>
        <w:rPr>
          <w:strike/>
          <w:color w:val="000000"/>
        </w:rPr>
      </w:pPr>
      <w:r>
        <w:rPr>
          <w:rFonts w:cs="Arial"/>
          <w:color w:val="000000"/>
          <w:szCs w:val="22"/>
          <w:lang w:val="ru-RU"/>
        </w:rPr>
        <w:t>В</w:t>
      </w:r>
      <w:r w:rsidRPr="00EA4EFC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соответствии</w:t>
      </w:r>
      <w:r w:rsidRPr="00EA4EFC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</w:t>
      </w:r>
      <w:r w:rsidR="00D306B1" w:rsidRPr="004C4C7B">
        <w:rPr>
          <w:rFonts w:cs="Arial"/>
          <w:color w:val="000000"/>
          <w:szCs w:val="22"/>
        </w:rPr>
        <w:t xml:space="preserve"> </w:t>
      </w:r>
      <w:r>
        <w:rPr>
          <w:lang w:val="ru-RU"/>
        </w:rPr>
        <w:t>Уставом</w:t>
      </w:r>
      <w:r w:rsidRPr="00EA4EFC">
        <w:rPr>
          <w:lang w:val="ru-RU"/>
        </w:rPr>
        <w:t xml:space="preserve"> </w:t>
      </w:r>
      <w:r w:rsidRPr="00C436FB">
        <w:rPr>
          <w:lang w:val="ru-RU"/>
        </w:rPr>
        <w:t>внутреннего</w:t>
      </w:r>
      <w:r w:rsidRPr="00EA4EFC">
        <w:rPr>
          <w:lang w:val="ru-RU"/>
        </w:rPr>
        <w:t xml:space="preserve"> </w:t>
      </w:r>
      <w:r w:rsidRPr="00C436FB">
        <w:rPr>
          <w:lang w:val="ru-RU"/>
        </w:rPr>
        <w:t>надзора</w:t>
      </w:r>
      <w:r w:rsidRPr="00EA4EFC">
        <w:rPr>
          <w:lang w:val="ru-RU"/>
        </w:rPr>
        <w:t xml:space="preserve"> </w:t>
      </w:r>
      <w:r>
        <w:rPr>
          <w:lang w:val="ru-RU"/>
        </w:rPr>
        <w:t>НККН</w:t>
      </w:r>
      <w:r w:rsidRPr="00EA4EFC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EA4EFC">
        <w:rPr>
          <w:lang w:val="ru-RU"/>
        </w:rPr>
        <w:t xml:space="preserve"> </w:t>
      </w:r>
      <w:r>
        <w:rPr>
          <w:lang w:val="ru-RU"/>
        </w:rPr>
        <w:t>проект</w:t>
      </w:r>
      <w:r w:rsidRPr="00EA4EFC">
        <w:rPr>
          <w:lang w:val="ru-RU"/>
        </w:rPr>
        <w:t xml:space="preserve"> </w:t>
      </w:r>
      <w:r>
        <w:rPr>
          <w:lang w:val="ru-RU"/>
        </w:rPr>
        <w:t>плана</w:t>
      </w:r>
      <w:r w:rsidRPr="00EA4EFC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EA4EFC">
        <w:rPr>
          <w:lang w:val="ru-RU"/>
        </w:rPr>
        <w:t xml:space="preserve"> </w:t>
      </w:r>
      <w:r>
        <w:rPr>
          <w:lang w:val="ru-RU"/>
        </w:rPr>
        <w:t>надзора</w:t>
      </w:r>
      <w:r w:rsidRPr="00EA4EFC">
        <w:rPr>
          <w:lang w:val="ru-RU"/>
        </w:rPr>
        <w:t xml:space="preserve"> </w:t>
      </w:r>
      <w:r>
        <w:rPr>
          <w:lang w:val="ru-RU"/>
        </w:rPr>
        <w:t>на</w:t>
      </w:r>
      <w:r w:rsidRPr="00EA4EFC">
        <w:rPr>
          <w:lang w:val="ru-RU"/>
        </w:rPr>
        <w:t xml:space="preserve"> 2016 </w:t>
      </w:r>
      <w:r>
        <w:rPr>
          <w:lang w:val="ru-RU"/>
        </w:rPr>
        <w:t>г</w:t>
      </w:r>
      <w:r w:rsidRPr="00EA4EFC">
        <w:rPr>
          <w:lang w:val="ru-RU"/>
        </w:rPr>
        <w:t>.</w:t>
      </w:r>
      <w:r>
        <w:rPr>
          <w:lang w:val="ru-RU"/>
        </w:rPr>
        <w:t xml:space="preserve"> и был удовлетворен </w:t>
      </w:r>
      <w:r w:rsidR="00D306B1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предлагаемым набором</w:t>
      </w:r>
      <w:r w:rsidR="00D306B1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мероприятий по надзору, сфокусированных на областях повышенного риска и других приоритетных областях</w:t>
      </w:r>
      <w:r w:rsidR="00D306B1" w:rsidRPr="004C4C7B">
        <w:rPr>
          <w:rFonts w:cs="Arial"/>
          <w:color w:val="000000"/>
          <w:szCs w:val="22"/>
        </w:rPr>
        <w:t xml:space="preserve">.  </w:t>
      </w:r>
      <w:r>
        <w:rPr>
          <w:rFonts w:cs="Arial"/>
          <w:color w:val="000000"/>
          <w:szCs w:val="22"/>
          <w:lang w:val="ru-RU"/>
        </w:rPr>
        <w:t>Комитет</w:t>
      </w:r>
      <w:r w:rsidRPr="00BD58C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вынес</w:t>
      </w:r>
      <w:r w:rsidRPr="00BD58C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рекомендации</w:t>
      </w:r>
      <w:r w:rsidRPr="00BD58C5">
        <w:rPr>
          <w:rFonts w:cs="Arial"/>
          <w:color w:val="000000"/>
          <w:szCs w:val="22"/>
          <w:lang w:val="ru-RU"/>
        </w:rPr>
        <w:t xml:space="preserve">, </w:t>
      </w:r>
      <w:r w:rsidR="00BD58C5">
        <w:rPr>
          <w:rFonts w:cs="Arial"/>
          <w:color w:val="000000"/>
          <w:szCs w:val="22"/>
          <w:lang w:val="ru-RU"/>
        </w:rPr>
        <w:t>в</w:t>
      </w:r>
      <w:r w:rsidR="00BD58C5" w:rsidRPr="00BD58C5">
        <w:rPr>
          <w:rFonts w:cs="Arial"/>
          <w:color w:val="000000"/>
          <w:szCs w:val="22"/>
          <w:lang w:val="ru-RU"/>
        </w:rPr>
        <w:t xml:space="preserve"> </w:t>
      </w:r>
      <w:r w:rsidR="00BD58C5">
        <w:rPr>
          <w:rFonts w:cs="Arial"/>
          <w:color w:val="000000"/>
          <w:szCs w:val="22"/>
          <w:lang w:val="ru-RU"/>
        </w:rPr>
        <w:t>том</w:t>
      </w:r>
      <w:r w:rsidR="00BD58C5" w:rsidRPr="00BD58C5">
        <w:rPr>
          <w:rFonts w:cs="Arial"/>
          <w:color w:val="000000"/>
          <w:szCs w:val="22"/>
          <w:lang w:val="ru-RU"/>
        </w:rPr>
        <w:t xml:space="preserve"> </w:t>
      </w:r>
      <w:r w:rsidR="00BD58C5">
        <w:rPr>
          <w:rFonts w:cs="Arial"/>
          <w:color w:val="000000"/>
          <w:szCs w:val="22"/>
          <w:lang w:val="ru-RU"/>
        </w:rPr>
        <w:t>числе</w:t>
      </w:r>
      <w:r w:rsidR="00BD58C5" w:rsidRPr="00BD58C5">
        <w:rPr>
          <w:rFonts w:cs="Arial"/>
          <w:color w:val="000000"/>
          <w:szCs w:val="22"/>
          <w:lang w:val="ru-RU"/>
        </w:rPr>
        <w:t xml:space="preserve"> </w:t>
      </w:r>
      <w:r w:rsidR="00BD58C5">
        <w:rPr>
          <w:rFonts w:cs="Arial"/>
          <w:color w:val="000000"/>
          <w:szCs w:val="22"/>
          <w:lang w:val="ru-RU"/>
        </w:rPr>
        <w:t>в</w:t>
      </w:r>
      <w:r w:rsidR="00BD58C5" w:rsidRPr="00BD58C5">
        <w:rPr>
          <w:rFonts w:cs="Arial"/>
          <w:color w:val="000000"/>
          <w:szCs w:val="22"/>
          <w:lang w:val="ru-RU"/>
        </w:rPr>
        <w:t xml:space="preserve"> </w:t>
      </w:r>
      <w:r w:rsidR="00BD58C5">
        <w:rPr>
          <w:rFonts w:cs="Arial"/>
          <w:color w:val="000000"/>
          <w:szCs w:val="22"/>
          <w:lang w:val="ru-RU"/>
        </w:rPr>
        <w:t>отношении</w:t>
      </w:r>
      <w:r w:rsidRPr="00BD58C5">
        <w:rPr>
          <w:rFonts w:cs="Arial"/>
          <w:color w:val="000000"/>
          <w:szCs w:val="22"/>
          <w:lang w:val="ru-RU"/>
        </w:rPr>
        <w:t xml:space="preserve"> </w:t>
      </w:r>
      <w:r w:rsidR="00BD58C5">
        <w:rPr>
          <w:rFonts w:cs="Arial"/>
          <w:color w:val="000000"/>
          <w:szCs w:val="22"/>
          <w:lang w:val="ru-RU"/>
        </w:rPr>
        <w:t>улучшенного</w:t>
      </w:r>
      <w:r w:rsidR="00BD58C5" w:rsidRPr="00BD58C5">
        <w:rPr>
          <w:rFonts w:cs="Arial"/>
          <w:color w:val="000000"/>
          <w:szCs w:val="22"/>
          <w:lang w:val="ru-RU"/>
        </w:rPr>
        <w:t xml:space="preserve"> </w:t>
      </w:r>
      <w:r w:rsidR="00BD58C5">
        <w:rPr>
          <w:rFonts w:cs="Arial"/>
          <w:color w:val="000000"/>
          <w:szCs w:val="22"/>
          <w:lang w:val="ru-RU"/>
        </w:rPr>
        <w:t>представления</w:t>
      </w:r>
      <w:r w:rsidR="00D306B1" w:rsidRPr="004C4C7B">
        <w:rPr>
          <w:rFonts w:cs="Arial"/>
          <w:color w:val="000000"/>
          <w:szCs w:val="22"/>
        </w:rPr>
        <w:t xml:space="preserve"> </w:t>
      </w:r>
      <w:r w:rsidR="00BD58C5">
        <w:rPr>
          <w:rFonts w:cs="Arial"/>
          <w:color w:val="000000"/>
          <w:szCs w:val="22"/>
          <w:lang w:val="ru-RU"/>
        </w:rPr>
        <w:t>предположений</w:t>
      </w:r>
      <w:r w:rsidR="00BD58C5" w:rsidRPr="00BD58C5">
        <w:rPr>
          <w:rFonts w:cs="Arial"/>
          <w:color w:val="000000"/>
          <w:szCs w:val="22"/>
          <w:lang w:val="ru-RU"/>
        </w:rPr>
        <w:t xml:space="preserve"> </w:t>
      </w:r>
      <w:r w:rsidR="00BD58C5">
        <w:rPr>
          <w:rFonts w:cs="Arial"/>
          <w:color w:val="000000"/>
          <w:szCs w:val="22"/>
          <w:lang w:val="ru-RU"/>
        </w:rPr>
        <w:t>касательно</w:t>
      </w:r>
      <w:r w:rsidR="00BD58C5" w:rsidRPr="00BD58C5">
        <w:rPr>
          <w:rFonts w:cs="Arial"/>
          <w:color w:val="000000"/>
          <w:szCs w:val="22"/>
          <w:lang w:val="ru-RU"/>
        </w:rPr>
        <w:t xml:space="preserve"> </w:t>
      </w:r>
      <w:r w:rsidR="00BD58C5">
        <w:rPr>
          <w:rFonts w:cs="Arial"/>
          <w:color w:val="000000"/>
          <w:szCs w:val="22"/>
          <w:lang w:val="ru-RU"/>
        </w:rPr>
        <w:t>ресурсов</w:t>
      </w:r>
      <w:r w:rsidR="00BD58C5" w:rsidRPr="00BD58C5">
        <w:rPr>
          <w:rFonts w:cs="Arial"/>
          <w:color w:val="000000"/>
          <w:szCs w:val="22"/>
          <w:lang w:val="ru-RU"/>
        </w:rPr>
        <w:t xml:space="preserve"> </w:t>
      </w:r>
      <w:r w:rsidR="00BD58C5">
        <w:rPr>
          <w:rFonts w:cs="Arial"/>
          <w:color w:val="000000"/>
          <w:szCs w:val="22"/>
          <w:lang w:val="ru-RU"/>
        </w:rPr>
        <w:t>и</w:t>
      </w:r>
      <w:r w:rsidR="00BD58C5" w:rsidRPr="00BD58C5">
        <w:rPr>
          <w:rFonts w:cs="Arial"/>
          <w:color w:val="000000"/>
          <w:szCs w:val="22"/>
          <w:lang w:val="ru-RU"/>
        </w:rPr>
        <w:t xml:space="preserve"> </w:t>
      </w:r>
      <w:r w:rsidR="00BD58C5">
        <w:rPr>
          <w:rFonts w:cs="Arial"/>
          <w:color w:val="000000"/>
          <w:szCs w:val="22"/>
          <w:lang w:val="ru-RU"/>
        </w:rPr>
        <w:t>бюджетов времени в связи с запланированными мероприятиями, для обеспечения того, чтобы планируемые мероприятия были практически осуществимыми, и для усиления контроля за выполнением плана</w:t>
      </w:r>
      <w:r w:rsidR="00DF3B6E" w:rsidRPr="00BD58C5">
        <w:rPr>
          <w:rFonts w:cs="Arial"/>
          <w:color w:val="000000"/>
          <w:szCs w:val="22"/>
          <w:lang w:val="ru-RU"/>
        </w:rPr>
        <w:t xml:space="preserve">. </w:t>
      </w:r>
      <w:r w:rsidR="00CB7C8D" w:rsidRPr="00BD58C5">
        <w:rPr>
          <w:rFonts w:cs="Arial"/>
          <w:color w:val="000000"/>
          <w:szCs w:val="22"/>
          <w:lang w:val="ru-RU"/>
        </w:rPr>
        <w:t xml:space="preserve"> </w:t>
      </w:r>
      <w:r w:rsidR="00BD58C5">
        <w:rPr>
          <w:rFonts w:cs="Arial"/>
          <w:color w:val="000000"/>
          <w:szCs w:val="22"/>
          <w:lang w:val="ru-RU"/>
        </w:rPr>
        <w:t>Предложения Комитета были приняты во внимание при завершении работы над планом</w:t>
      </w:r>
      <w:r w:rsidR="0025202E" w:rsidRPr="00BD58C5">
        <w:rPr>
          <w:rFonts w:cs="Arial"/>
          <w:color w:val="000000"/>
          <w:szCs w:val="22"/>
          <w:lang w:val="ru-RU"/>
        </w:rPr>
        <w:t xml:space="preserve">. </w:t>
      </w:r>
    </w:p>
    <w:p w:rsidR="00FD4186" w:rsidRPr="004C4C7B" w:rsidRDefault="00FD4186" w:rsidP="00926D8F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strike/>
          <w:color w:val="000000"/>
        </w:rPr>
      </w:pPr>
    </w:p>
    <w:p w:rsidR="002731D9" w:rsidRPr="004C4C7B" w:rsidRDefault="00BD58C5" w:rsidP="00926D8F">
      <w:pPr>
        <w:pStyle w:val="ONUME"/>
        <w:tabs>
          <w:tab w:val="left" w:pos="567"/>
        </w:tabs>
        <w:spacing w:after="0"/>
        <w:rPr>
          <w:strike/>
          <w:color w:val="000000"/>
        </w:rPr>
      </w:pPr>
      <w:r>
        <w:rPr>
          <w:rFonts w:cs="Arial"/>
          <w:color w:val="000000"/>
          <w:szCs w:val="22"/>
          <w:lang w:val="ru-RU"/>
        </w:rPr>
        <w:t>На</w:t>
      </w:r>
      <w:r w:rsidRPr="00BD58C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каждой</w:t>
      </w:r>
      <w:r w:rsidRPr="00BD58C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из</w:t>
      </w:r>
      <w:r w:rsidRPr="00BD58C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сессий</w:t>
      </w:r>
      <w:r w:rsidRPr="00BD58C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НККН</w:t>
      </w:r>
      <w:r w:rsidR="00D306B1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рассматривал отчет о деятельности ОВН и обсуждал с исполняющим обязанности Директора ОВН состояние осуществляемых и запланированных мероприятий и другой надзорной деятельности</w:t>
      </w:r>
      <w:r w:rsidR="00D306B1" w:rsidRPr="004C4C7B">
        <w:rPr>
          <w:rFonts w:cs="Arial"/>
          <w:color w:val="000000"/>
          <w:szCs w:val="22"/>
        </w:rPr>
        <w:t xml:space="preserve">.  </w:t>
      </w:r>
      <w:r>
        <w:rPr>
          <w:rFonts w:cs="Arial"/>
          <w:color w:val="000000"/>
          <w:szCs w:val="22"/>
          <w:lang w:val="ru-RU"/>
        </w:rPr>
        <w:t>Комитет</w:t>
      </w:r>
      <w:r w:rsidRPr="00D42F61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рад</w:t>
      </w:r>
      <w:r w:rsidRPr="00D42F61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отметить</w:t>
      </w:r>
      <w:r w:rsidR="00375AC0" w:rsidRPr="00D42F61">
        <w:rPr>
          <w:rFonts w:cs="Arial"/>
          <w:color w:val="000000"/>
          <w:szCs w:val="22"/>
          <w:lang w:val="ru-RU"/>
        </w:rPr>
        <w:t>,</w:t>
      </w:r>
      <w:r w:rsidR="00D306B1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lastRenderedPageBreak/>
        <w:t>что</w:t>
      </w:r>
      <w:r w:rsidRPr="00D42F61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несмотря</w:t>
      </w:r>
      <w:r w:rsidRPr="00D42F61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на</w:t>
      </w:r>
      <w:r w:rsidRPr="00D42F61">
        <w:rPr>
          <w:rFonts w:cs="Arial"/>
          <w:color w:val="000000"/>
          <w:szCs w:val="22"/>
          <w:lang w:val="ru-RU"/>
        </w:rPr>
        <w:t xml:space="preserve"> </w:t>
      </w:r>
      <w:r w:rsidR="00D42F61">
        <w:rPr>
          <w:rFonts w:cs="Arial"/>
          <w:color w:val="000000"/>
          <w:szCs w:val="22"/>
          <w:lang w:val="ru-RU"/>
        </w:rPr>
        <w:t>нехватку</w:t>
      </w:r>
      <w:r w:rsidR="00D42F61" w:rsidRPr="00D42F61">
        <w:rPr>
          <w:rFonts w:cs="Arial"/>
          <w:color w:val="000000"/>
          <w:szCs w:val="22"/>
          <w:lang w:val="ru-RU"/>
        </w:rPr>
        <w:t xml:space="preserve"> </w:t>
      </w:r>
      <w:r w:rsidR="00D42F61">
        <w:rPr>
          <w:rFonts w:cs="Arial"/>
          <w:color w:val="000000"/>
          <w:szCs w:val="22"/>
          <w:lang w:val="ru-RU"/>
        </w:rPr>
        <w:t>персонала</w:t>
      </w:r>
      <w:r w:rsidR="00375AC0" w:rsidRPr="00D42F61">
        <w:rPr>
          <w:rFonts w:cs="Arial"/>
          <w:color w:val="000000"/>
          <w:szCs w:val="22"/>
          <w:lang w:val="ru-RU"/>
        </w:rPr>
        <w:t>,</w:t>
      </w:r>
      <w:r w:rsidR="00D306B1" w:rsidRPr="004C4C7B">
        <w:rPr>
          <w:rFonts w:cs="Arial"/>
          <w:color w:val="000000"/>
          <w:szCs w:val="22"/>
        </w:rPr>
        <w:t xml:space="preserve"> </w:t>
      </w:r>
      <w:r w:rsidR="00D42F61">
        <w:rPr>
          <w:rFonts w:cs="Arial"/>
          <w:color w:val="000000"/>
          <w:szCs w:val="22"/>
          <w:lang w:val="ru-RU"/>
        </w:rPr>
        <w:t>надзорный план осуществляется, в целом, согласно графику</w:t>
      </w:r>
      <w:r w:rsidR="00375AC0" w:rsidRPr="00D42F61">
        <w:rPr>
          <w:rFonts w:cs="Arial"/>
          <w:color w:val="000000"/>
          <w:szCs w:val="22"/>
          <w:lang w:val="ru-RU"/>
        </w:rPr>
        <w:t xml:space="preserve">. </w:t>
      </w:r>
    </w:p>
    <w:p w:rsidR="00687AEE" w:rsidRPr="00D42F61" w:rsidRDefault="00687AEE" w:rsidP="0046437C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rFonts w:cs="Arial"/>
          <w:i/>
          <w:color w:val="000000"/>
          <w:szCs w:val="22"/>
          <w:lang w:val="ru-RU"/>
        </w:rPr>
      </w:pPr>
    </w:p>
    <w:p w:rsidR="00863FF4" w:rsidRPr="004C4C7B" w:rsidRDefault="00D42F61" w:rsidP="00926D8F">
      <w:pPr>
        <w:pStyle w:val="ONUME"/>
        <w:numPr>
          <w:ilvl w:val="0"/>
          <w:numId w:val="0"/>
        </w:numPr>
        <w:tabs>
          <w:tab w:val="left" w:pos="567"/>
        </w:tabs>
        <w:spacing w:after="0"/>
        <w:ind w:firstLine="567"/>
        <w:rPr>
          <w:rFonts w:cs="Arial"/>
          <w:i/>
          <w:color w:val="000000"/>
          <w:szCs w:val="22"/>
        </w:rPr>
      </w:pPr>
      <w:r>
        <w:rPr>
          <w:rFonts w:cs="Arial"/>
          <w:i/>
          <w:color w:val="000000"/>
          <w:szCs w:val="22"/>
          <w:lang w:val="ru-RU"/>
        </w:rPr>
        <w:t>Наем нового Директора ОВН</w:t>
      </w:r>
    </w:p>
    <w:p w:rsidR="00FD4186" w:rsidRPr="004C4C7B" w:rsidRDefault="00FD4186" w:rsidP="0046437C">
      <w:pPr>
        <w:tabs>
          <w:tab w:val="left" w:pos="567"/>
        </w:tabs>
        <w:rPr>
          <w:rFonts w:cs="Arial"/>
          <w:i/>
          <w:color w:val="000000"/>
          <w:szCs w:val="22"/>
        </w:rPr>
      </w:pPr>
    </w:p>
    <w:p w:rsidR="00A53220" w:rsidRPr="004C4C7B" w:rsidRDefault="00D42F61" w:rsidP="00926D8F">
      <w:pPr>
        <w:pStyle w:val="ONUME"/>
        <w:tabs>
          <w:tab w:val="left" w:pos="567"/>
        </w:tabs>
        <w:spacing w:after="0"/>
        <w:rPr>
          <w:rFonts w:eastAsia="Times New Roman"/>
          <w:szCs w:val="22"/>
        </w:rPr>
      </w:pPr>
      <w:r>
        <w:rPr>
          <w:rFonts w:cs="Arial"/>
          <w:color w:val="000000"/>
          <w:szCs w:val="22"/>
          <w:lang w:val="ru-RU"/>
        </w:rPr>
        <w:t>На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 w:rsidR="00DC3FA6" w:rsidRPr="004C4C7B">
        <w:rPr>
          <w:rFonts w:cs="Arial"/>
          <w:color w:val="000000"/>
          <w:szCs w:val="22"/>
        </w:rPr>
        <w:t>39</w:t>
      </w:r>
      <w:r w:rsidRPr="004E73A2">
        <w:rPr>
          <w:rFonts w:cs="Arial"/>
          <w:color w:val="000000"/>
          <w:szCs w:val="22"/>
          <w:lang w:val="ru-RU"/>
        </w:rPr>
        <w:t>-</w:t>
      </w:r>
      <w:r>
        <w:rPr>
          <w:rFonts w:cs="Arial"/>
          <w:color w:val="000000"/>
          <w:szCs w:val="22"/>
          <w:lang w:val="ru-RU"/>
        </w:rPr>
        <w:t>й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сессии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НККН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обсудил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Генеральным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директором</w:t>
      </w:r>
      <w:r w:rsidR="00DC3FA6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процесс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найма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Директора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ОВН</w:t>
      </w:r>
      <w:r w:rsidR="00DC3FA6" w:rsidRPr="004C4C7B">
        <w:rPr>
          <w:rFonts w:cs="Arial"/>
          <w:color w:val="000000"/>
          <w:szCs w:val="22"/>
        </w:rPr>
        <w:t xml:space="preserve">.  </w:t>
      </w:r>
      <w:r w:rsidR="004E73A2">
        <w:rPr>
          <w:rFonts w:cs="Arial"/>
          <w:color w:val="000000"/>
          <w:szCs w:val="22"/>
          <w:lang w:val="ru-RU"/>
        </w:rPr>
        <w:t>До</w:t>
      </w:r>
      <w:r w:rsidR="003E1FFF" w:rsidRPr="004C4C7B">
        <w:rPr>
          <w:rFonts w:cs="Arial"/>
          <w:color w:val="000000"/>
          <w:szCs w:val="22"/>
        </w:rPr>
        <w:t xml:space="preserve"> </w:t>
      </w:r>
      <w:r w:rsidR="003E1FFF" w:rsidRPr="004C4C7B">
        <w:rPr>
          <w:rFonts w:cs="Arial"/>
          <w:szCs w:val="22"/>
        </w:rPr>
        <w:t>40</w:t>
      </w:r>
      <w:r w:rsidR="004E73A2" w:rsidRPr="004E73A2">
        <w:rPr>
          <w:rFonts w:cs="Arial"/>
          <w:szCs w:val="22"/>
          <w:lang w:val="ru-RU"/>
        </w:rPr>
        <w:t>-</w:t>
      </w:r>
      <w:r w:rsidR="004E73A2">
        <w:rPr>
          <w:rFonts w:cs="Arial"/>
          <w:szCs w:val="22"/>
          <w:lang w:val="ru-RU"/>
        </w:rPr>
        <w:t>й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сессии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Комитета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Секретариат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запросил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его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рекомендации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в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отношении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некоторых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предложенных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изменений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в</w:t>
      </w:r>
      <w:r w:rsidR="003E1FFF" w:rsidRPr="004C4C7B">
        <w:rPr>
          <w:rFonts w:cs="Arial"/>
          <w:szCs w:val="22"/>
        </w:rPr>
        <w:t xml:space="preserve"> </w:t>
      </w:r>
      <w:r w:rsidR="004E73A2">
        <w:rPr>
          <w:rFonts w:cs="Arial"/>
          <w:szCs w:val="22"/>
          <w:lang w:val="ru-RU"/>
        </w:rPr>
        <w:t>объявления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о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вакансии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касательно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этой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должности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с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целью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расширить</w:t>
      </w:r>
      <w:r w:rsidR="004E73A2" w:rsidRPr="004E73A2">
        <w:rPr>
          <w:rFonts w:cs="Arial"/>
          <w:szCs w:val="22"/>
          <w:lang w:val="ru-RU"/>
        </w:rPr>
        <w:t xml:space="preserve"> </w:t>
      </w:r>
      <w:r w:rsidR="004E73A2">
        <w:rPr>
          <w:rFonts w:cs="Arial"/>
          <w:szCs w:val="22"/>
          <w:lang w:val="ru-RU"/>
        </w:rPr>
        <w:t>пул потенциальных кандидатов</w:t>
      </w:r>
      <w:r w:rsidR="00A53220" w:rsidRPr="004C4C7B">
        <w:rPr>
          <w:rFonts w:eastAsia="Times New Roman"/>
          <w:szCs w:val="22"/>
        </w:rPr>
        <w:t xml:space="preserve">.  </w:t>
      </w:r>
      <w:r w:rsidR="004E73A2">
        <w:rPr>
          <w:rFonts w:eastAsia="Times New Roman"/>
          <w:szCs w:val="22"/>
          <w:lang w:val="ru-RU"/>
        </w:rPr>
        <w:t>Комитет</w:t>
      </w:r>
      <w:r w:rsidR="004E73A2" w:rsidRPr="004E73A2">
        <w:rPr>
          <w:rFonts w:eastAsia="Times New Roman"/>
          <w:szCs w:val="22"/>
          <w:lang w:val="ru-RU"/>
        </w:rPr>
        <w:t xml:space="preserve"> </w:t>
      </w:r>
      <w:r w:rsidR="004E73A2">
        <w:rPr>
          <w:rFonts w:eastAsia="Times New Roman"/>
          <w:szCs w:val="22"/>
          <w:lang w:val="ru-RU"/>
        </w:rPr>
        <w:t>обсудил</w:t>
      </w:r>
      <w:r w:rsidR="004E73A2" w:rsidRPr="004E73A2">
        <w:rPr>
          <w:rFonts w:eastAsia="Times New Roman"/>
          <w:szCs w:val="22"/>
          <w:lang w:val="ru-RU"/>
        </w:rPr>
        <w:t xml:space="preserve"> </w:t>
      </w:r>
      <w:r w:rsidR="004E73A2">
        <w:rPr>
          <w:rFonts w:eastAsia="Times New Roman"/>
          <w:szCs w:val="22"/>
          <w:lang w:val="ru-RU"/>
        </w:rPr>
        <w:t>предложенные</w:t>
      </w:r>
      <w:r w:rsidR="004E73A2" w:rsidRPr="004E73A2">
        <w:rPr>
          <w:rFonts w:eastAsia="Times New Roman"/>
          <w:szCs w:val="22"/>
          <w:lang w:val="ru-RU"/>
        </w:rPr>
        <w:t xml:space="preserve"> </w:t>
      </w:r>
      <w:r w:rsidR="004E73A2">
        <w:rPr>
          <w:rFonts w:eastAsia="Times New Roman"/>
          <w:szCs w:val="22"/>
          <w:lang w:val="ru-RU"/>
        </w:rPr>
        <w:t>изменения</w:t>
      </w:r>
      <w:r w:rsidR="004E73A2" w:rsidRPr="004E73A2">
        <w:rPr>
          <w:rFonts w:eastAsia="Times New Roman"/>
          <w:szCs w:val="22"/>
          <w:lang w:val="ru-RU"/>
        </w:rPr>
        <w:t xml:space="preserve"> </w:t>
      </w:r>
      <w:r w:rsidR="004E73A2">
        <w:rPr>
          <w:rFonts w:eastAsia="Times New Roman"/>
          <w:szCs w:val="22"/>
          <w:lang w:val="ru-RU"/>
        </w:rPr>
        <w:t>и</w:t>
      </w:r>
      <w:r w:rsidR="004E73A2" w:rsidRPr="004E73A2">
        <w:rPr>
          <w:rFonts w:eastAsia="Times New Roman"/>
          <w:szCs w:val="22"/>
          <w:lang w:val="ru-RU"/>
        </w:rPr>
        <w:t xml:space="preserve"> </w:t>
      </w:r>
      <w:r w:rsidR="004E73A2">
        <w:rPr>
          <w:rFonts w:eastAsia="Times New Roman"/>
          <w:szCs w:val="22"/>
          <w:lang w:val="ru-RU"/>
        </w:rPr>
        <w:t>высказал свои комментарии, с которыми Секретариат полностью согласился, и объявление о вакансии было, соответственно, помещено на веб-сайте ВОИС</w:t>
      </w:r>
      <w:r w:rsidR="00A53220" w:rsidRPr="004C4C7B">
        <w:rPr>
          <w:rFonts w:eastAsia="Times New Roman"/>
          <w:szCs w:val="22"/>
        </w:rPr>
        <w:t>.</w:t>
      </w:r>
    </w:p>
    <w:p w:rsidR="00A53220" w:rsidRPr="004E73A2" w:rsidRDefault="00A53220" w:rsidP="00926D8F">
      <w:pPr>
        <w:tabs>
          <w:tab w:val="left" w:pos="567"/>
        </w:tabs>
        <w:rPr>
          <w:szCs w:val="22"/>
          <w:lang w:val="ru-RU"/>
        </w:rPr>
      </w:pPr>
    </w:p>
    <w:p w:rsidR="003E1FFF" w:rsidRPr="004C4C7B" w:rsidRDefault="004E73A2" w:rsidP="00926D8F">
      <w:pPr>
        <w:pStyle w:val="ONUME"/>
        <w:tabs>
          <w:tab w:val="left" w:pos="567"/>
        </w:tabs>
        <w:spacing w:after="0"/>
        <w:rPr>
          <w:rFonts w:cs="Arial"/>
          <w:szCs w:val="22"/>
        </w:rPr>
      </w:pPr>
      <w:r>
        <w:rPr>
          <w:rFonts w:eastAsia="Times New Roman"/>
          <w:szCs w:val="22"/>
          <w:lang w:val="ru-RU"/>
        </w:rPr>
        <w:t>На</w:t>
      </w:r>
      <w:r w:rsidR="00A53220" w:rsidRPr="004C4C7B">
        <w:rPr>
          <w:rFonts w:eastAsia="Times New Roman"/>
          <w:szCs w:val="22"/>
        </w:rPr>
        <w:t xml:space="preserve"> 41</w:t>
      </w:r>
      <w:r w:rsidRPr="004E73A2">
        <w:rPr>
          <w:rFonts w:eastAsia="Times New Roman"/>
          <w:szCs w:val="22"/>
          <w:lang w:val="ru-RU"/>
        </w:rPr>
        <w:t>-</w:t>
      </w:r>
      <w:r>
        <w:rPr>
          <w:rFonts w:eastAsia="Times New Roman"/>
          <w:szCs w:val="22"/>
          <w:lang w:val="ru-RU"/>
        </w:rPr>
        <w:t>й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сессии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Директор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ДУЛР</w:t>
      </w:r>
      <w:r w:rsidR="00A53220" w:rsidRPr="004C4C7B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  <w:lang w:val="ru-RU"/>
        </w:rPr>
        <w:t>кратко информировал Комитет о ходе процесса найма и о предполагаемых сроках</w:t>
      </w:r>
      <w:r w:rsidR="00A53220" w:rsidRPr="004C4C7B">
        <w:rPr>
          <w:rFonts w:eastAsia="Times New Roman"/>
          <w:bCs/>
          <w:szCs w:val="22"/>
        </w:rPr>
        <w:t xml:space="preserve">. </w:t>
      </w:r>
      <w:r w:rsidR="00A53220" w:rsidRPr="004C4C7B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  <w:lang w:val="ru-RU"/>
        </w:rPr>
        <w:t>Комитет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предложил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оказать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Секретариату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свое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содействие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на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раннем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этапе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этого</w:t>
      </w:r>
      <w:r w:rsidRPr="004E73A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процесса</w:t>
      </w:r>
      <w:r w:rsidR="00474767" w:rsidRPr="004E73A2">
        <w:rPr>
          <w:rFonts w:eastAsia="Times New Roman"/>
          <w:szCs w:val="22"/>
          <w:lang w:val="ru-RU"/>
        </w:rPr>
        <w:t xml:space="preserve">. </w:t>
      </w:r>
    </w:p>
    <w:p w:rsidR="003E1FFF" w:rsidRPr="004E73A2" w:rsidRDefault="003E1FFF" w:rsidP="00926D8F">
      <w:pPr>
        <w:tabs>
          <w:tab w:val="left" w:pos="567"/>
        </w:tabs>
        <w:rPr>
          <w:rFonts w:cs="Arial"/>
          <w:szCs w:val="22"/>
          <w:lang w:val="ru-RU" w:eastAsia="zh-CN"/>
        </w:rPr>
      </w:pPr>
    </w:p>
    <w:p w:rsidR="00EE2CC4" w:rsidRPr="004E73A2" w:rsidRDefault="004E73A2" w:rsidP="00926D8F">
      <w:pPr>
        <w:tabs>
          <w:tab w:val="left" w:pos="567"/>
        </w:tabs>
        <w:ind w:firstLine="567"/>
        <w:rPr>
          <w:rFonts w:cs="Arial"/>
          <w:i/>
          <w:color w:val="000000"/>
          <w:szCs w:val="22"/>
          <w:lang w:val="ru-RU"/>
        </w:rPr>
      </w:pPr>
      <w:r>
        <w:rPr>
          <w:rFonts w:cs="Arial"/>
          <w:i/>
          <w:color w:val="000000"/>
          <w:szCs w:val="22"/>
          <w:lang w:val="ru-RU"/>
        </w:rPr>
        <w:t>Ежегодная служебная аттестация исполняющего обязанности Директора ОВН</w:t>
      </w:r>
    </w:p>
    <w:p w:rsidR="00241814" w:rsidRPr="004E73A2" w:rsidRDefault="00241814" w:rsidP="00926D8F">
      <w:pPr>
        <w:tabs>
          <w:tab w:val="left" w:pos="567"/>
        </w:tabs>
        <w:rPr>
          <w:rFonts w:cs="Arial"/>
          <w:i/>
          <w:color w:val="000000"/>
          <w:szCs w:val="22"/>
          <w:lang w:val="ru-RU"/>
        </w:rPr>
      </w:pPr>
    </w:p>
    <w:p w:rsidR="00EE2CC4" w:rsidRPr="004C4C7B" w:rsidRDefault="004E73A2" w:rsidP="00926D8F">
      <w:pPr>
        <w:pStyle w:val="ONUME"/>
        <w:tabs>
          <w:tab w:val="left" w:pos="567"/>
        </w:tabs>
        <w:spacing w:after="0"/>
        <w:rPr>
          <w:strike/>
          <w:color w:val="000000"/>
        </w:rPr>
      </w:pPr>
      <w:r>
        <w:rPr>
          <w:rFonts w:cs="Arial"/>
          <w:color w:val="000000"/>
          <w:szCs w:val="22"/>
          <w:lang w:val="ru-RU"/>
        </w:rPr>
        <w:t>В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соответствии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Уставом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внутреннего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надзора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НККН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внес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свой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вклад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ежегодную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служебную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аттестацию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исполняющего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обязанности</w:t>
      </w:r>
      <w:r w:rsidRPr="004E73A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 xml:space="preserve">Директора ОВН </w:t>
      </w:r>
      <w:r w:rsidR="0057631F">
        <w:rPr>
          <w:rFonts w:cs="Arial"/>
          <w:color w:val="000000"/>
          <w:szCs w:val="22"/>
          <w:lang w:val="ru-RU"/>
        </w:rPr>
        <w:t>для рассмотрения Генеральным директором</w:t>
      </w:r>
      <w:r w:rsidR="0025202E" w:rsidRPr="004E73A2">
        <w:rPr>
          <w:rFonts w:cs="Arial"/>
          <w:color w:val="000000"/>
          <w:szCs w:val="22"/>
          <w:lang w:val="ru-RU"/>
        </w:rPr>
        <w:t xml:space="preserve">. </w:t>
      </w:r>
    </w:p>
    <w:p w:rsidR="00957F9F" w:rsidRPr="004C4C7B" w:rsidRDefault="00957F9F" w:rsidP="00926D8F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strike/>
          <w:color w:val="000000"/>
        </w:rPr>
      </w:pPr>
    </w:p>
    <w:p w:rsidR="00482334" w:rsidRPr="0057631F" w:rsidRDefault="0057631F" w:rsidP="00926D8F">
      <w:pPr>
        <w:tabs>
          <w:tab w:val="left" w:pos="567"/>
        </w:tabs>
        <w:ind w:firstLine="567"/>
        <w:rPr>
          <w:rFonts w:cs="Arial"/>
          <w:i/>
          <w:color w:val="000000"/>
          <w:szCs w:val="22"/>
          <w:lang w:val="ru-RU"/>
        </w:rPr>
      </w:pPr>
      <w:r>
        <w:rPr>
          <w:rFonts w:cs="Arial"/>
          <w:i/>
          <w:color w:val="000000"/>
          <w:szCs w:val="22"/>
          <w:lang w:val="ru-RU"/>
        </w:rPr>
        <w:t>Укомплектование персоналом ОВН</w:t>
      </w:r>
    </w:p>
    <w:p w:rsidR="00957F9F" w:rsidRPr="004C4C7B" w:rsidRDefault="00957F9F" w:rsidP="00926D8F">
      <w:pPr>
        <w:tabs>
          <w:tab w:val="left" w:pos="567"/>
        </w:tabs>
        <w:ind w:firstLine="567"/>
        <w:rPr>
          <w:rFonts w:cs="Arial"/>
          <w:i/>
          <w:color w:val="000000"/>
          <w:szCs w:val="22"/>
        </w:rPr>
      </w:pPr>
    </w:p>
    <w:p w:rsidR="00E164A4" w:rsidRPr="004C4C7B" w:rsidRDefault="0057631F" w:rsidP="0057631F">
      <w:pPr>
        <w:pStyle w:val="ONUME"/>
        <w:rPr>
          <w:strike/>
        </w:rPr>
      </w:pPr>
      <w:r>
        <w:t>В</w:t>
      </w:r>
      <w:r w:rsidRPr="0057631F">
        <w:t xml:space="preserve"> </w:t>
      </w:r>
      <w:r>
        <w:t>ходе</w:t>
      </w:r>
      <w:r w:rsidRPr="0057631F">
        <w:t xml:space="preserve"> </w:t>
      </w:r>
      <w:r>
        <w:t>каждой</w:t>
      </w:r>
      <w:r w:rsidRPr="0057631F">
        <w:t xml:space="preserve"> </w:t>
      </w:r>
      <w:r>
        <w:t>из</w:t>
      </w:r>
      <w:r w:rsidRPr="0057631F">
        <w:t xml:space="preserve"> </w:t>
      </w:r>
      <w:r>
        <w:t>своих</w:t>
      </w:r>
      <w:r w:rsidRPr="0057631F">
        <w:t xml:space="preserve"> </w:t>
      </w:r>
      <w:r>
        <w:t>сессий</w:t>
      </w:r>
      <w:r w:rsidRPr="0057631F">
        <w:t xml:space="preserve"> </w:t>
      </w:r>
      <w:r>
        <w:t>НККН</w:t>
      </w:r>
      <w:r w:rsidRPr="0057631F">
        <w:t xml:space="preserve"> </w:t>
      </w:r>
      <w:r>
        <w:t>рассматривал</w:t>
      </w:r>
      <w:r w:rsidRPr="0057631F">
        <w:t xml:space="preserve"> </w:t>
      </w:r>
      <w:r>
        <w:t>кадровую</w:t>
      </w:r>
      <w:r w:rsidRPr="0057631F">
        <w:t xml:space="preserve"> </w:t>
      </w:r>
      <w:r>
        <w:t>ситуацию</w:t>
      </w:r>
      <w:r w:rsidRPr="0057631F">
        <w:t xml:space="preserve"> </w:t>
      </w:r>
      <w:r>
        <w:t>в</w:t>
      </w:r>
      <w:r w:rsidRPr="0057631F">
        <w:t xml:space="preserve"> </w:t>
      </w:r>
      <w:r>
        <w:t>ОВН</w:t>
      </w:r>
      <w:r w:rsidR="00522646" w:rsidRPr="0057631F">
        <w:t xml:space="preserve">. </w:t>
      </w:r>
      <w:r w:rsidR="003F51E1" w:rsidRPr="0057631F">
        <w:t xml:space="preserve"> </w:t>
      </w:r>
      <w:r>
        <w:t>Комитет</w:t>
      </w:r>
      <w:r w:rsidRPr="0057631F">
        <w:t xml:space="preserve"> </w:t>
      </w:r>
      <w:r>
        <w:t>выражал</w:t>
      </w:r>
      <w:r w:rsidRPr="0057631F">
        <w:t xml:space="preserve"> </w:t>
      </w:r>
      <w:r>
        <w:t>обеспокоенность</w:t>
      </w:r>
      <w:r w:rsidRPr="0057631F">
        <w:t xml:space="preserve"> </w:t>
      </w:r>
      <w:r>
        <w:t>по</w:t>
      </w:r>
      <w:r w:rsidRPr="0057631F">
        <w:t xml:space="preserve"> </w:t>
      </w:r>
      <w:r>
        <w:t>поводу</w:t>
      </w:r>
      <w:r w:rsidRPr="0057631F">
        <w:t xml:space="preserve"> </w:t>
      </w:r>
      <w:r>
        <w:t>уровня</w:t>
      </w:r>
      <w:r w:rsidRPr="0057631F">
        <w:t xml:space="preserve"> </w:t>
      </w:r>
      <w:r>
        <w:t>ограничений</w:t>
      </w:r>
      <w:r w:rsidRPr="0057631F">
        <w:t xml:space="preserve">, </w:t>
      </w:r>
      <w:r>
        <w:t>приведших</w:t>
      </w:r>
      <w:r w:rsidRPr="0057631F">
        <w:t xml:space="preserve">, </w:t>
      </w:r>
      <w:r>
        <w:t>в</w:t>
      </w:r>
      <w:r w:rsidRPr="0057631F">
        <w:t xml:space="preserve"> </w:t>
      </w:r>
      <w:r>
        <w:t>частности</w:t>
      </w:r>
      <w:r w:rsidRPr="0057631F">
        <w:t xml:space="preserve">, </w:t>
      </w:r>
      <w:r>
        <w:t>к</w:t>
      </w:r>
      <w:r w:rsidRPr="0057631F">
        <w:t xml:space="preserve"> </w:t>
      </w:r>
      <w:r>
        <w:t>вакантной</w:t>
      </w:r>
      <w:r w:rsidRPr="0057631F">
        <w:t xml:space="preserve"> </w:t>
      </w:r>
      <w:r>
        <w:t>должности</w:t>
      </w:r>
      <w:r w:rsidRPr="0057631F">
        <w:t xml:space="preserve"> </w:t>
      </w:r>
      <w:r>
        <w:t>Директора</w:t>
      </w:r>
      <w:r w:rsidRPr="0057631F">
        <w:t xml:space="preserve"> </w:t>
      </w:r>
      <w:r>
        <w:t>ОВН</w:t>
      </w:r>
      <w:r w:rsidRPr="0057631F">
        <w:t>,</w:t>
      </w:r>
      <w:r w:rsidR="003F51E1" w:rsidRPr="0057631F">
        <w:t xml:space="preserve"> </w:t>
      </w:r>
      <w:r>
        <w:t xml:space="preserve">досрочному </w:t>
      </w:r>
      <w:r w:rsidR="00D4711A">
        <w:rPr>
          <w:lang w:val="ru-RU"/>
        </w:rPr>
        <w:t>выходу</w:t>
      </w:r>
      <w:r>
        <w:t xml:space="preserve"> на пенсию начальника</w:t>
      </w:r>
      <w:r w:rsidR="00DC3FA6" w:rsidRPr="004C4C7B">
        <w:t xml:space="preserve"> </w:t>
      </w:r>
      <w:r>
        <w:t>Секции оценки</w:t>
      </w:r>
      <w:r w:rsidR="00DC3FA6" w:rsidRPr="004C4C7B">
        <w:t xml:space="preserve">, </w:t>
      </w:r>
      <w:r>
        <w:t xml:space="preserve">отсутствию </w:t>
      </w:r>
      <w:r w:rsidRPr="0057631F">
        <w:rPr>
          <w:rFonts w:cs="Arial"/>
          <w:color w:val="000000"/>
          <w:szCs w:val="22"/>
          <w:lang w:val="ru-RU"/>
        </w:rPr>
        <w:t xml:space="preserve">старшего сотрудника по </w:t>
      </w:r>
      <w:r w:rsidR="00D4711A">
        <w:rPr>
          <w:rFonts w:cs="Arial"/>
          <w:color w:val="000000"/>
          <w:szCs w:val="22"/>
          <w:lang w:val="ru-RU"/>
        </w:rPr>
        <w:t>вопросам оценки</w:t>
      </w:r>
      <w:r>
        <w:rPr>
          <w:rFonts w:cs="Arial"/>
          <w:color w:val="000000"/>
          <w:szCs w:val="22"/>
          <w:lang w:val="ru-RU"/>
        </w:rPr>
        <w:t>, находящегося в специальном отпуске</w:t>
      </w:r>
      <w:r w:rsidR="00D4711A">
        <w:rPr>
          <w:rFonts w:cs="Arial"/>
          <w:color w:val="000000"/>
          <w:szCs w:val="22"/>
          <w:lang w:val="ru-RU"/>
        </w:rPr>
        <w:t>, и длительному отпуску еще одного сотрудника</w:t>
      </w:r>
      <w:r w:rsidR="0025202E" w:rsidRPr="0057631F">
        <w:t xml:space="preserve">. </w:t>
      </w:r>
    </w:p>
    <w:p w:rsidR="00957F9F" w:rsidRPr="004C4C7B" w:rsidRDefault="00957F9F" w:rsidP="00926D8F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strike/>
          <w:color w:val="000000"/>
        </w:rPr>
      </w:pPr>
    </w:p>
    <w:p w:rsidR="00E164A4" w:rsidRPr="004C4C7B" w:rsidRDefault="00D4711A" w:rsidP="00926D8F">
      <w:pPr>
        <w:pStyle w:val="ONUME"/>
        <w:tabs>
          <w:tab w:val="left" w:pos="567"/>
        </w:tabs>
        <w:spacing w:after="0"/>
        <w:rPr>
          <w:strike/>
          <w:color w:val="000000"/>
        </w:rPr>
      </w:pPr>
      <w:r>
        <w:rPr>
          <w:rFonts w:cs="Arial"/>
          <w:color w:val="000000"/>
          <w:szCs w:val="22"/>
          <w:lang w:val="ru-RU"/>
        </w:rPr>
        <w:t>На</w:t>
      </w:r>
      <w:r w:rsidRPr="00D4711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своей</w:t>
      </w:r>
      <w:r w:rsidR="00DC3FA6" w:rsidRPr="004C4C7B">
        <w:rPr>
          <w:rFonts w:cs="Arial"/>
          <w:color w:val="000000"/>
          <w:szCs w:val="22"/>
        </w:rPr>
        <w:t xml:space="preserve"> 41</w:t>
      </w:r>
      <w:r>
        <w:rPr>
          <w:rFonts w:cs="Arial"/>
          <w:color w:val="000000"/>
          <w:szCs w:val="22"/>
          <w:lang w:val="ru-RU"/>
        </w:rPr>
        <w:t>-й сессии Комитет отметил, что предпринимаются шаги для улучшения положения</w:t>
      </w:r>
      <w:r w:rsidR="00DC3FA6" w:rsidRPr="004C4C7B">
        <w:rPr>
          <w:rFonts w:cs="Arial"/>
          <w:color w:val="000000"/>
          <w:szCs w:val="22"/>
        </w:rPr>
        <w:t xml:space="preserve">.  </w:t>
      </w:r>
      <w:r>
        <w:rPr>
          <w:rFonts w:cs="Arial"/>
          <w:color w:val="000000"/>
          <w:szCs w:val="22"/>
          <w:lang w:val="ru-RU"/>
        </w:rPr>
        <w:t>Осуществляется</w:t>
      </w:r>
      <w:r w:rsidRPr="00D4711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процесс</w:t>
      </w:r>
      <w:r w:rsidRPr="00D4711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найма</w:t>
      </w:r>
      <w:r w:rsidRPr="00D4711A">
        <w:rPr>
          <w:rFonts w:cs="Arial"/>
          <w:color w:val="000000"/>
          <w:szCs w:val="22"/>
          <w:lang w:val="ru-RU"/>
        </w:rPr>
        <w:t xml:space="preserve"> </w:t>
      </w:r>
      <w:r>
        <w:t>начальника</w:t>
      </w:r>
      <w:r w:rsidRPr="004C4C7B">
        <w:t xml:space="preserve"> </w:t>
      </w:r>
      <w:r>
        <w:t>Секции оценки</w:t>
      </w:r>
      <w:r w:rsidRPr="00D4711A">
        <w:rPr>
          <w:lang w:val="ru-RU"/>
        </w:rPr>
        <w:t xml:space="preserve">; </w:t>
      </w:r>
      <w:r>
        <w:rPr>
          <w:lang w:val="ru-RU"/>
        </w:rPr>
        <w:t>приступил</w:t>
      </w:r>
      <w:r w:rsidRPr="00D4711A">
        <w:rPr>
          <w:lang w:val="ru-RU"/>
        </w:rPr>
        <w:t xml:space="preserve"> </w:t>
      </w:r>
      <w:r>
        <w:rPr>
          <w:lang w:val="ru-RU"/>
        </w:rPr>
        <w:t>к</w:t>
      </w:r>
      <w:r w:rsidRPr="00D4711A">
        <w:rPr>
          <w:lang w:val="ru-RU"/>
        </w:rPr>
        <w:t xml:space="preserve"> </w:t>
      </w:r>
      <w:r>
        <w:rPr>
          <w:lang w:val="ru-RU"/>
        </w:rPr>
        <w:t>работе</w:t>
      </w:r>
      <w:r w:rsidRPr="00D4711A">
        <w:rPr>
          <w:lang w:val="ru-RU"/>
        </w:rPr>
        <w:t xml:space="preserve"> </w:t>
      </w:r>
      <w:r>
        <w:rPr>
          <w:lang w:val="ru-RU"/>
        </w:rPr>
        <w:t>временный</w:t>
      </w:r>
      <w:r w:rsidRPr="00D4711A">
        <w:rPr>
          <w:lang w:val="ru-RU"/>
        </w:rPr>
        <w:t xml:space="preserve"> </w:t>
      </w:r>
      <w:r>
        <w:rPr>
          <w:lang w:val="ru-RU"/>
        </w:rPr>
        <w:t>сотрудник</w:t>
      </w:r>
      <w:r w:rsidRPr="00D4711A">
        <w:rPr>
          <w:lang w:val="ru-RU"/>
        </w:rPr>
        <w:t xml:space="preserve">, </w:t>
      </w:r>
      <w:r>
        <w:rPr>
          <w:lang w:val="ru-RU"/>
        </w:rPr>
        <w:t>заменяющий</w:t>
      </w:r>
      <w:r w:rsidR="00DC3FA6" w:rsidRPr="004C4C7B">
        <w:rPr>
          <w:rFonts w:cs="Arial"/>
          <w:color w:val="000000"/>
          <w:szCs w:val="22"/>
        </w:rPr>
        <w:t xml:space="preserve"> </w:t>
      </w:r>
      <w:r w:rsidRPr="0057631F">
        <w:rPr>
          <w:rFonts w:cs="Arial"/>
          <w:color w:val="000000"/>
          <w:szCs w:val="22"/>
          <w:lang w:val="ru-RU"/>
        </w:rPr>
        <w:t>старшего</w:t>
      </w:r>
      <w:r w:rsidRPr="00D4711A">
        <w:rPr>
          <w:rFonts w:cs="Arial"/>
          <w:color w:val="000000"/>
          <w:szCs w:val="22"/>
          <w:lang w:val="ru-RU"/>
        </w:rPr>
        <w:t xml:space="preserve"> </w:t>
      </w:r>
      <w:r w:rsidRPr="0057631F">
        <w:rPr>
          <w:rFonts w:cs="Arial"/>
          <w:color w:val="000000"/>
          <w:szCs w:val="22"/>
          <w:lang w:val="ru-RU"/>
        </w:rPr>
        <w:t>сотрудника</w:t>
      </w:r>
      <w:r w:rsidRPr="00D4711A">
        <w:rPr>
          <w:rFonts w:cs="Arial"/>
          <w:color w:val="000000"/>
          <w:szCs w:val="22"/>
          <w:lang w:val="ru-RU"/>
        </w:rPr>
        <w:t xml:space="preserve"> </w:t>
      </w:r>
      <w:r w:rsidRPr="0057631F">
        <w:rPr>
          <w:rFonts w:cs="Arial"/>
          <w:color w:val="000000"/>
          <w:szCs w:val="22"/>
          <w:lang w:val="ru-RU"/>
        </w:rPr>
        <w:t>по</w:t>
      </w:r>
      <w:r w:rsidRPr="00D4711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вопросам</w:t>
      </w:r>
      <w:r w:rsidRPr="00D4711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оценки</w:t>
      </w:r>
      <w:r w:rsidRPr="00D4711A">
        <w:rPr>
          <w:rFonts w:cs="Arial"/>
          <w:color w:val="000000"/>
          <w:szCs w:val="22"/>
          <w:lang w:val="ru-RU"/>
        </w:rPr>
        <w:t xml:space="preserve">; </w:t>
      </w:r>
      <w:r>
        <w:rPr>
          <w:rFonts w:cs="Arial"/>
          <w:color w:val="000000"/>
          <w:szCs w:val="22"/>
          <w:lang w:val="ru-RU"/>
        </w:rPr>
        <w:t>и</w:t>
      </w:r>
      <w:r w:rsidRPr="00D4711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принят</w:t>
      </w:r>
      <w:r w:rsidRPr="00D4711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на</w:t>
      </w:r>
      <w:r w:rsidRPr="00D4711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работу</w:t>
      </w:r>
      <w:r w:rsidRPr="00D4711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новый</w:t>
      </w:r>
      <w:r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 xml:space="preserve">сотрудник по расследованиям, который </w:t>
      </w:r>
      <w:r w:rsidR="00CA0413">
        <w:rPr>
          <w:rFonts w:cs="Arial"/>
          <w:color w:val="000000"/>
          <w:szCs w:val="22"/>
          <w:lang w:val="ru-RU"/>
        </w:rPr>
        <w:t>появится в ближайшее время, в результате одобрения Секретариатом новой должности</w:t>
      </w:r>
      <w:r w:rsidR="0025202E" w:rsidRPr="00D4711A">
        <w:rPr>
          <w:rFonts w:cs="Arial"/>
          <w:color w:val="000000"/>
          <w:szCs w:val="22"/>
          <w:lang w:val="ru-RU"/>
        </w:rPr>
        <w:t xml:space="preserve">. </w:t>
      </w:r>
    </w:p>
    <w:p w:rsidR="00957F9F" w:rsidRPr="004C4C7B" w:rsidRDefault="00957F9F" w:rsidP="00926D8F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strike/>
          <w:color w:val="000000"/>
        </w:rPr>
      </w:pPr>
    </w:p>
    <w:p w:rsidR="00BE7B3E" w:rsidRPr="004D5674" w:rsidRDefault="004D5674" w:rsidP="00926D8F">
      <w:pPr>
        <w:keepNext/>
        <w:keepLines/>
        <w:tabs>
          <w:tab w:val="left" w:pos="567"/>
        </w:tabs>
        <w:ind w:firstLine="567"/>
        <w:rPr>
          <w:rFonts w:cs="Arial"/>
          <w:i/>
          <w:color w:val="000000"/>
          <w:szCs w:val="22"/>
          <w:lang w:val="ru-RU"/>
        </w:rPr>
      </w:pPr>
      <w:r>
        <w:rPr>
          <w:rFonts w:cs="Arial"/>
          <w:i/>
          <w:color w:val="000000"/>
          <w:szCs w:val="22"/>
          <w:lang w:val="ru-RU"/>
        </w:rPr>
        <w:t>Политика в отношении публикации отчетов о надзоре</w:t>
      </w:r>
    </w:p>
    <w:p w:rsidR="00957F9F" w:rsidRPr="004D5674" w:rsidRDefault="00957F9F" w:rsidP="0046437C">
      <w:pPr>
        <w:keepNext/>
        <w:keepLines/>
        <w:tabs>
          <w:tab w:val="left" w:pos="567"/>
        </w:tabs>
        <w:rPr>
          <w:rFonts w:cs="Arial"/>
          <w:i/>
          <w:color w:val="000000"/>
          <w:szCs w:val="22"/>
          <w:lang w:val="ru-RU"/>
        </w:rPr>
      </w:pPr>
    </w:p>
    <w:p w:rsidR="00BE7B3E" w:rsidRPr="004C4C7B" w:rsidRDefault="00BE7A4A" w:rsidP="00BE7A4A">
      <w:pPr>
        <w:pStyle w:val="ONUME"/>
        <w:rPr>
          <w:strike/>
        </w:rPr>
      </w:pPr>
      <w:r>
        <w:rPr>
          <w:lang w:val="ru-RU"/>
        </w:rPr>
        <w:t>В</w:t>
      </w:r>
      <w:r w:rsidRPr="00BE7A4A">
        <w:rPr>
          <w:lang w:val="ru-RU"/>
        </w:rPr>
        <w:t xml:space="preserve"> </w:t>
      </w:r>
      <w:r>
        <w:rPr>
          <w:lang w:val="ru-RU"/>
        </w:rPr>
        <w:t>апреле</w:t>
      </w:r>
      <w:r w:rsidR="00DC3FA6" w:rsidRPr="004C4C7B">
        <w:t xml:space="preserve"> 2015</w:t>
      </w:r>
      <w:r w:rsidRPr="00BE7A4A">
        <w:rPr>
          <w:lang w:val="ru-RU"/>
        </w:rPr>
        <w:t xml:space="preserve"> </w:t>
      </w:r>
      <w:r>
        <w:rPr>
          <w:lang w:val="ru-RU"/>
        </w:rPr>
        <w:t>г</w:t>
      </w:r>
      <w:r w:rsidRPr="00BE7A4A">
        <w:rPr>
          <w:lang w:val="ru-RU"/>
        </w:rPr>
        <w:t xml:space="preserve">. </w:t>
      </w:r>
      <w:r>
        <w:rPr>
          <w:lang w:val="ru-RU"/>
        </w:rPr>
        <w:t>после</w:t>
      </w:r>
      <w:r w:rsidRPr="00BE7A4A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BE7A4A">
        <w:rPr>
          <w:lang w:val="ru-RU"/>
        </w:rPr>
        <w:t xml:space="preserve"> </w:t>
      </w:r>
      <w:r>
        <w:rPr>
          <w:lang w:val="ru-RU"/>
        </w:rPr>
        <w:t>в</w:t>
      </w:r>
      <w:r w:rsidRPr="00BE7A4A">
        <w:rPr>
          <w:lang w:val="ru-RU"/>
        </w:rPr>
        <w:t xml:space="preserve"> </w:t>
      </w:r>
      <w:r>
        <w:rPr>
          <w:lang w:val="ru-RU"/>
        </w:rPr>
        <w:t>НККН</w:t>
      </w:r>
      <w:r w:rsidRPr="00BE7A4A">
        <w:rPr>
          <w:lang w:val="ru-RU"/>
        </w:rPr>
        <w:t xml:space="preserve"> </w:t>
      </w:r>
      <w:r>
        <w:rPr>
          <w:lang w:val="ru-RU"/>
        </w:rPr>
        <w:t>Директор</w:t>
      </w:r>
      <w:r w:rsidRPr="00BE7A4A">
        <w:rPr>
          <w:lang w:val="ru-RU"/>
        </w:rPr>
        <w:t xml:space="preserve"> </w:t>
      </w:r>
      <w:r>
        <w:rPr>
          <w:lang w:val="ru-RU"/>
        </w:rPr>
        <w:t>ОВН</w:t>
      </w:r>
      <w:r w:rsidRPr="00BE7A4A">
        <w:rPr>
          <w:lang w:val="ru-RU"/>
        </w:rPr>
        <w:t xml:space="preserve"> </w:t>
      </w:r>
      <w:r>
        <w:rPr>
          <w:lang w:val="ru-RU"/>
        </w:rPr>
        <w:t>издал</w:t>
      </w:r>
      <w:r w:rsidRPr="00BE7A4A">
        <w:rPr>
          <w:lang w:val="ru-RU"/>
        </w:rPr>
        <w:t xml:space="preserve"> </w:t>
      </w:r>
      <w:r>
        <w:rPr>
          <w:lang w:val="ru-RU"/>
        </w:rPr>
        <w:t>политику</w:t>
      </w:r>
      <w:r w:rsidRPr="00BE7A4A">
        <w:rPr>
          <w:lang w:val="ru-RU"/>
        </w:rPr>
        <w:t xml:space="preserve"> </w:t>
      </w:r>
      <w:r>
        <w:rPr>
          <w:lang w:val="ru-RU"/>
        </w:rPr>
        <w:t>в</w:t>
      </w:r>
      <w:r w:rsidRPr="00BE7A4A">
        <w:rPr>
          <w:lang w:val="ru-RU"/>
        </w:rPr>
        <w:t xml:space="preserve"> </w:t>
      </w:r>
      <w:r>
        <w:rPr>
          <w:lang w:val="ru-RU"/>
        </w:rPr>
        <w:t>отношении</w:t>
      </w:r>
      <w:r w:rsidRPr="00BE7A4A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BE7A4A">
        <w:rPr>
          <w:lang w:val="ru-RU"/>
        </w:rPr>
        <w:t xml:space="preserve"> </w:t>
      </w:r>
      <w:r>
        <w:rPr>
          <w:lang w:val="ru-RU"/>
        </w:rPr>
        <w:t xml:space="preserve">отчетов, которая </w:t>
      </w:r>
      <w:r w:rsidRPr="00BE7A4A">
        <w:rPr>
          <w:rFonts w:cs="Arial"/>
          <w:color w:val="000000"/>
          <w:szCs w:val="22"/>
          <w:lang w:val="ru-RU"/>
        </w:rPr>
        <w:t>служит основой и определяет руководящие принципы публикации отчетов</w:t>
      </w:r>
      <w:r>
        <w:rPr>
          <w:rFonts w:cs="Arial"/>
          <w:color w:val="000000"/>
          <w:szCs w:val="22"/>
          <w:lang w:val="ru-RU"/>
        </w:rPr>
        <w:t xml:space="preserve"> о надзоре</w:t>
      </w:r>
      <w:r w:rsidR="00DC3FA6" w:rsidRPr="004C4C7B">
        <w:t xml:space="preserve">.  </w:t>
      </w:r>
      <w:r>
        <w:rPr>
          <w:lang w:val="ru-RU"/>
        </w:rPr>
        <w:t>В</w:t>
      </w:r>
      <w:r w:rsidRPr="00BE7A4A">
        <w:rPr>
          <w:lang w:val="ru-RU"/>
        </w:rPr>
        <w:t xml:space="preserve"> </w:t>
      </w:r>
      <w:r>
        <w:rPr>
          <w:lang w:val="ru-RU"/>
        </w:rPr>
        <w:t>течение</w:t>
      </w:r>
      <w:r w:rsidRPr="00BE7A4A">
        <w:rPr>
          <w:lang w:val="ru-RU"/>
        </w:rPr>
        <w:t xml:space="preserve"> </w:t>
      </w:r>
      <w:r>
        <w:rPr>
          <w:lang w:val="ru-RU"/>
        </w:rPr>
        <w:t>отчетного</w:t>
      </w:r>
      <w:r w:rsidRPr="00BE7A4A">
        <w:rPr>
          <w:lang w:val="ru-RU"/>
        </w:rPr>
        <w:t xml:space="preserve"> </w:t>
      </w:r>
      <w:r>
        <w:rPr>
          <w:lang w:val="ru-RU"/>
        </w:rPr>
        <w:t>периода</w:t>
      </w:r>
      <w:r w:rsidRPr="00BE7A4A">
        <w:rPr>
          <w:lang w:val="ru-RU"/>
        </w:rPr>
        <w:t xml:space="preserve"> </w:t>
      </w:r>
      <w:r>
        <w:rPr>
          <w:lang w:val="ru-RU"/>
        </w:rPr>
        <w:t>Комитет</w:t>
      </w:r>
      <w:r w:rsidRPr="00BE7A4A">
        <w:rPr>
          <w:lang w:val="ru-RU"/>
        </w:rPr>
        <w:t xml:space="preserve"> </w:t>
      </w:r>
      <w:r>
        <w:rPr>
          <w:lang w:val="ru-RU"/>
        </w:rPr>
        <w:t>следил</w:t>
      </w:r>
      <w:r w:rsidRPr="00BE7A4A">
        <w:rPr>
          <w:lang w:val="ru-RU"/>
        </w:rPr>
        <w:t xml:space="preserve"> </w:t>
      </w:r>
      <w:r>
        <w:rPr>
          <w:lang w:val="ru-RU"/>
        </w:rPr>
        <w:t>за</w:t>
      </w:r>
      <w:r w:rsidRPr="00BE7A4A">
        <w:rPr>
          <w:lang w:val="ru-RU"/>
        </w:rPr>
        <w:t xml:space="preserve"> </w:t>
      </w:r>
      <w:r>
        <w:rPr>
          <w:lang w:val="ru-RU"/>
        </w:rPr>
        <w:t>применением</w:t>
      </w:r>
      <w:r w:rsidRPr="00BE7A4A">
        <w:rPr>
          <w:lang w:val="ru-RU"/>
        </w:rPr>
        <w:t xml:space="preserve"> </w:t>
      </w:r>
      <w:r>
        <w:rPr>
          <w:lang w:val="ru-RU"/>
        </w:rPr>
        <w:t>этой</w:t>
      </w:r>
      <w:r w:rsidRPr="00BE7A4A">
        <w:rPr>
          <w:lang w:val="ru-RU"/>
        </w:rPr>
        <w:t xml:space="preserve"> </w:t>
      </w:r>
      <w:r>
        <w:rPr>
          <w:lang w:val="ru-RU"/>
        </w:rPr>
        <w:t>политики</w:t>
      </w:r>
      <w:r w:rsidRPr="00BE7A4A">
        <w:rPr>
          <w:lang w:val="ru-RU"/>
        </w:rPr>
        <w:t xml:space="preserve"> </w:t>
      </w:r>
      <w:r>
        <w:rPr>
          <w:lang w:val="ru-RU"/>
        </w:rPr>
        <w:t>и</w:t>
      </w:r>
      <w:r w:rsidRPr="00BE7A4A">
        <w:rPr>
          <w:lang w:val="ru-RU"/>
        </w:rPr>
        <w:t xml:space="preserve"> </w:t>
      </w:r>
      <w:r>
        <w:rPr>
          <w:lang w:val="ru-RU"/>
        </w:rPr>
        <w:t>отметил</w:t>
      </w:r>
      <w:r w:rsidRPr="00BE7A4A">
        <w:rPr>
          <w:lang w:val="ru-RU"/>
        </w:rPr>
        <w:t xml:space="preserve"> </w:t>
      </w:r>
      <w:r>
        <w:rPr>
          <w:lang w:val="ru-RU"/>
        </w:rPr>
        <w:t>неоднократно</w:t>
      </w:r>
      <w:r w:rsidRPr="00BE7A4A">
        <w:rPr>
          <w:lang w:val="ru-RU"/>
        </w:rPr>
        <w:t xml:space="preserve"> </w:t>
      </w:r>
      <w:r>
        <w:rPr>
          <w:lang w:val="ru-RU"/>
        </w:rPr>
        <w:t>выражавшуюся государствами-членами необходимость иметь конфиденциальный доступ к отчетам, которые публикуются с купюрами или</w:t>
      </w:r>
      <w:r w:rsidR="00DC3FA6" w:rsidRPr="004C4C7B">
        <w:t xml:space="preserve"> </w:t>
      </w:r>
      <w:r>
        <w:rPr>
          <w:lang w:val="ru-RU"/>
        </w:rPr>
        <w:t>вообще не публикуются</w:t>
      </w:r>
      <w:r w:rsidR="00DC3FA6" w:rsidRPr="004C4C7B">
        <w:t xml:space="preserve">.  </w:t>
      </w:r>
      <w:r>
        <w:rPr>
          <w:lang w:val="ru-RU"/>
        </w:rPr>
        <w:t>Для решения этого вопроса Комитет намеревается предложить – после консультации с заинтересованными сторонами – поправку к Уставу внутреннего надзора</w:t>
      </w:r>
      <w:r w:rsidR="00DC3FA6" w:rsidRPr="004C4C7B">
        <w:t>.</w:t>
      </w:r>
    </w:p>
    <w:p w:rsidR="00957F9F" w:rsidRPr="004C4C7B" w:rsidRDefault="00957F9F" w:rsidP="00926D8F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strike/>
          <w:color w:val="000000"/>
        </w:rPr>
      </w:pPr>
    </w:p>
    <w:p w:rsidR="00DC3FA6" w:rsidRPr="00BC6E9D" w:rsidRDefault="00BC6E9D" w:rsidP="00926D8F">
      <w:pPr>
        <w:pStyle w:val="Default0"/>
        <w:tabs>
          <w:tab w:val="left" w:pos="567"/>
        </w:tabs>
        <w:ind w:firstLine="567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Внутренний аудит</w:t>
      </w:r>
    </w:p>
    <w:p w:rsidR="00957F9F" w:rsidRPr="004C4C7B" w:rsidRDefault="00957F9F" w:rsidP="00926D8F">
      <w:pPr>
        <w:pStyle w:val="Default0"/>
        <w:tabs>
          <w:tab w:val="left" w:pos="567"/>
        </w:tabs>
        <w:rPr>
          <w:i/>
          <w:sz w:val="22"/>
          <w:szCs w:val="22"/>
        </w:rPr>
      </w:pPr>
    </w:p>
    <w:p w:rsidR="00DC3FA6" w:rsidRPr="004C4C7B" w:rsidRDefault="00E30EC0" w:rsidP="00926D8F">
      <w:pPr>
        <w:pStyle w:val="ONUME"/>
        <w:tabs>
          <w:tab w:val="left" w:pos="567"/>
        </w:tabs>
        <w:spacing w:after="0"/>
        <w:rPr>
          <w:strike/>
          <w:color w:val="000000"/>
        </w:rPr>
      </w:pPr>
      <w:r>
        <w:rPr>
          <w:rFonts w:cs="Arial"/>
          <w:color w:val="000000"/>
          <w:szCs w:val="22"/>
          <w:lang w:val="ru-RU"/>
        </w:rPr>
        <w:t>За прошедший</w:t>
      </w:r>
      <w:r w:rsidR="00BE7A4A" w:rsidRPr="00200E23">
        <w:rPr>
          <w:rFonts w:cs="Arial"/>
          <w:color w:val="000000"/>
          <w:szCs w:val="22"/>
          <w:lang w:val="ru-RU"/>
        </w:rPr>
        <w:t xml:space="preserve"> </w:t>
      </w:r>
      <w:r w:rsidR="00BE7A4A">
        <w:rPr>
          <w:rFonts w:cs="Arial"/>
          <w:color w:val="000000"/>
          <w:szCs w:val="22"/>
          <w:lang w:val="ru-RU"/>
        </w:rPr>
        <w:t>период</w:t>
      </w:r>
      <w:r w:rsidR="00BE7A4A" w:rsidRPr="00200E23">
        <w:rPr>
          <w:rFonts w:cs="Arial"/>
          <w:color w:val="000000"/>
          <w:szCs w:val="22"/>
          <w:lang w:val="ru-RU"/>
        </w:rPr>
        <w:t xml:space="preserve"> </w:t>
      </w:r>
      <w:r w:rsidR="00BE7A4A">
        <w:rPr>
          <w:rFonts w:cs="Arial"/>
          <w:color w:val="000000"/>
          <w:szCs w:val="22"/>
          <w:lang w:val="ru-RU"/>
        </w:rPr>
        <w:t>НККН</w:t>
      </w:r>
      <w:r w:rsidR="00BE7A4A" w:rsidRPr="00200E2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</w:t>
      </w:r>
      <w:r w:rsidR="00BE7A4A">
        <w:rPr>
          <w:rFonts w:cs="Arial"/>
          <w:color w:val="000000"/>
          <w:szCs w:val="22"/>
          <w:lang w:val="ru-RU"/>
        </w:rPr>
        <w:t>вмест</w:t>
      </w:r>
      <w:r>
        <w:rPr>
          <w:rFonts w:cs="Arial"/>
          <w:color w:val="000000"/>
          <w:szCs w:val="22"/>
          <w:lang w:val="ru-RU"/>
        </w:rPr>
        <w:t>но</w:t>
      </w:r>
      <w:r w:rsidR="00BE7A4A" w:rsidRPr="00200E23">
        <w:rPr>
          <w:rFonts w:cs="Arial"/>
          <w:color w:val="000000"/>
          <w:szCs w:val="22"/>
          <w:lang w:val="ru-RU"/>
        </w:rPr>
        <w:t xml:space="preserve"> </w:t>
      </w:r>
      <w:r w:rsidR="00BE7A4A">
        <w:rPr>
          <w:rFonts w:cs="Arial"/>
          <w:color w:val="000000"/>
          <w:szCs w:val="22"/>
          <w:lang w:val="ru-RU"/>
        </w:rPr>
        <w:t>с</w:t>
      </w:r>
      <w:r w:rsidR="00BE7A4A" w:rsidRPr="00200E23">
        <w:rPr>
          <w:rFonts w:cs="Arial"/>
          <w:color w:val="000000"/>
          <w:szCs w:val="22"/>
          <w:lang w:val="ru-RU"/>
        </w:rPr>
        <w:t xml:space="preserve"> </w:t>
      </w:r>
      <w:r w:rsidR="00BE7A4A">
        <w:rPr>
          <w:rFonts w:cs="Arial"/>
          <w:color w:val="000000"/>
          <w:szCs w:val="22"/>
          <w:lang w:val="ru-RU"/>
        </w:rPr>
        <w:t>ОВН</w:t>
      </w:r>
      <w:r w:rsidR="00BE7A4A" w:rsidRPr="00200E23">
        <w:rPr>
          <w:rFonts w:cs="Arial"/>
          <w:color w:val="000000"/>
          <w:szCs w:val="22"/>
          <w:lang w:val="ru-RU"/>
        </w:rPr>
        <w:t xml:space="preserve"> </w:t>
      </w:r>
      <w:r w:rsidR="00BE7A4A">
        <w:rPr>
          <w:rFonts w:cs="Arial"/>
          <w:color w:val="000000"/>
          <w:szCs w:val="22"/>
          <w:lang w:val="ru-RU"/>
        </w:rPr>
        <w:t>и</w:t>
      </w:r>
      <w:r w:rsidR="00BE7A4A" w:rsidRPr="00200E23">
        <w:rPr>
          <w:rFonts w:cs="Arial"/>
          <w:color w:val="000000"/>
          <w:szCs w:val="22"/>
          <w:lang w:val="ru-RU"/>
        </w:rPr>
        <w:t xml:space="preserve"> </w:t>
      </w:r>
      <w:r w:rsidR="00BE7A4A">
        <w:rPr>
          <w:rFonts w:cs="Arial"/>
          <w:color w:val="000000"/>
          <w:szCs w:val="22"/>
          <w:lang w:val="ru-RU"/>
        </w:rPr>
        <w:t>руководством</w:t>
      </w:r>
      <w:r w:rsidR="00BE7A4A" w:rsidRPr="00200E2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рассмотрел</w:t>
      </w:r>
      <w:r w:rsidRPr="00200E23">
        <w:rPr>
          <w:rFonts w:cs="Arial"/>
          <w:color w:val="000000"/>
          <w:szCs w:val="22"/>
          <w:lang w:val="ru-RU"/>
        </w:rPr>
        <w:t xml:space="preserve"> </w:t>
      </w:r>
      <w:r w:rsidR="00BE7A4A">
        <w:rPr>
          <w:rFonts w:cs="Arial"/>
          <w:color w:val="000000"/>
          <w:szCs w:val="22"/>
          <w:lang w:val="ru-RU"/>
        </w:rPr>
        <w:t>семь</w:t>
      </w:r>
      <w:r w:rsidR="00BE7A4A" w:rsidRPr="00200E23">
        <w:rPr>
          <w:rFonts w:cs="Arial"/>
          <w:color w:val="000000"/>
          <w:szCs w:val="22"/>
          <w:lang w:val="ru-RU"/>
        </w:rPr>
        <w:t xml:space="preserve"> </w:t>
      </w:r>
      <w:r w:rsidR="00BE7A4A">
        <w:rPr>
          <w:rFonts w:cs="Arial"/>
          <w:color w:val="000000"/>
          <w:szCs w:val="22"/>
          <w:lang w:val="ru-RU"/>
        </w:rPr>
        <w:t>отчетов</w:t>
      </w:r>
      <w:r w:rsidR="00BE7A4A" w:rsidRPr="00200E23">
        <w:rPr>
          <w:rFonts w:cs="Arial"/>
          <w:color w:val="000000"/>
          <w:szCs w:val="22"/>
          <w:lang w:val="ru-RU"/>
        </w:rPr>
        <w:t xml:space="preserve"> </w:t>
      </w:r>
      <w:r w:rsidR="00BE7A4A">
        <w:rPr>
          <w:rFonts w:cs="Arial"/>
          <w:color w:val="000000"/>
          <w:szCs w:val="22"/>
          <w:lang w:val="ru-RU"/>
        </w:rPr>
        <w:t>о</w:t>
      </w:r>
      <w:r w:rsidR="00BE7A4A" w:rsidRPr="00200E23">
        <w:rPr>
          <w:rFonts w:cs="Arial"/>
          <w:color w:val="000000"/>
          <w:szCs w:val="22"/>
          <w:lang w:val="ru-RU"/>
        </w:rPr>
        <w:t xml:space="preserve"> </w:t>
      </w:r>
      <w:r w:rsidR="00BE7A4A">
        <w:rPr>
          <w:rFonts w:cs="Arial"/>
          <w:color w:val="000000"/>
          <w:szCs w:val="22"/>
          <w:lang w:val="ru-RU"/>
        </w:rPr>
        <w:t>внутренней</w:t>
      </w:r>
      <w:r w:rsidR="00BE7A4A" w:rsidRPr="00200E23">
        <w:rPr>
          <w:rFonts w:cs="Arial"/>
          <w:color w:val="000000"/>
          <w:szCs w:val="22"/>
          <w:lang w:val="ru-RU"/>
        </w:rPr>
        <w:t xml:space="preserve"> </w:t>
      </w:r>
      <w:r w:rsidR="00BE7A4A">
        <w:rPr>
          <w:rFonts w:cs="Arial"/>
          <w:color w:val="000000"/>
          <w:szCs w:val="22"/>
          <w:lang w:val="ru-RU"/>
        </w:rPr>
        <w:t>ревизии</w:t>
      </w:r>
      <w:r w:rsidR="003F51E1" w:rsidRPr="00200E23">
        <w:rPr>
          <w:rFonts w:cs="Arial"/>
          <w:color w:val="000000"/>
          <w:szCs w:val="22"/>
          <w:lang w:val="ru-RU"/>
        </w:rPr>
        <w:t>,</w:t>
      </w:r>
      <w:r w:rsidR="003F51E1" w:rsidRPr="004C4C7B">
        <w:rPr>
          <w:rFonts w:cs="Arial"/>
          <w:color w:val="000000"/>
          <w:szCs w:val="22"/>
        </w:rPr>
        <w:t xml:space="preserve"> </w:t>
      </w:r>
      <w:r w:rsidR="00200E23">
        <w:rPr>
          <w:rFonts w:cs="Arial"/>
          <w:color w:val="000000"/>
          <w:szCs w:val="22"/>
          <w:lang w:val="ru-RU"/>
        </w:rPr>
        <w:t>подтвердив</w:t>
      </w:r>
      <w:r w:rsidR="00200E23" w:rsidRPr="00200E23">
        <w:rPr>
          <w:rFonts w:cs="Arial"/>
          <w:color w:val="000000"/>
          <w:szCs w:val="22"/>
          <w:lang w:val="ru-RU"/>
        </w:rPr>
        <w:t xml:space="preserve"> </w:t>
      </w:r>
      <w:r w:rsidR="00200E23">
        <w:rPr>
          <w:rFonts w:cs="Arial"/>
          <w:color w:val="000000"/>
          <w:szCs w:val="22"/>
          <w:lang w:val="ru-RU"/>
        </w:rPr>
        <w:t>согласие</w:t>
      </w:r>
      <w:r w:rsidR="00200E23" w:rsidRPr="00200E23">
        <w:rPr>
          <w:rFonts w:cs="Arial"/>
          <w:color w:val="000000"/>
          <w:szCs w:val="22"/>
          <w:lang w:val="ru-RU"/>
        </w:rPr>
        <w:t xml:space="preserve"> </w:t>
      </w:r>
      <w:r w:rsidR="00200E23">
        <w:rPr>
          <w:rFonts w:cs="Arial"/>
          <w:color w:val="000000"/>
          <w:szCs w:val="22"/>
          <w:lang w:val="ru-RU"/>
        </w:rPr>
        <w:t>руководства</w:t>
      </w:r>
      <w:r w:rsidR="00200E23" w:rsidRPr="00200E23">
        <w:rPr>
          <w:rFonts w:cs="Arial"/>
          <w:color w:val="000000"/>
          <w:szCs w:val="22"/>
          <w:lang w:val="ru-RU"/>
        </w:rPr>
        <w:t xml:space="preserve"> </w:t>
      </w:r>
      <w:r w:rsidR="00200E23">
        <w:rPr>
          <w:rFonts w:cs="Arial"/>
          <w:color w:val="000000"/>
          <w:szCs w:val="22"/>
          <w:lang w:val="ru-RU"/>
        </w:rPr>
        <w:t>с</w:t>
      </w:r>
      <w:r w:rsidR="00200E23" w:rsidRPr="00200E23">
        <w:rPr>
          <w:rFonts w:cs="Arial"/>
          <w:color w:val="000000"/>
          <w:szCs w:val="22"/>
          <w:lang w:val="ru-RU"/>
        </w:rPr>
        <w:t xml:space="preserve"> </w:t>
      </w:r>
      <w:r w:rsidR="00200E23">
        <w:rPr>
          <w:rFonts w:cs="Arial"/>
          <w:color w:val="000000"/>
          <w:szCs w:val="22"/>
          <w:lang w:val="ru-RU"/>
        </w:rPr>
        <w:t>рекомендациями</w:t>
      </w:r>
      <w:r w:rsidR="00200E23" w:rsidRPr="00200E23">
        <w:rPr>
          <w:rFonts w:cs="Arial"/>
          <w:color w:val="000000"/>
          <w:szCs w:val="22"/>
          <w:lang w:val="ru-RU"/>
        </w:rPr>
        <w:t xml:space="preserve"> </w:t>
      </w:r>
      <w:r w:rsidR="00200E23">
        <w:rPr>
          <w:rFonts w:cs="Arial"/>
          <w:color w:val="000000"/>
          <w:szCs w:val="22"/>
          <w:lang w:val="ru-RU"/>
        </w:rPr>
        <w:t>по</w:t>
      </w:r>
      <w:r w:rsidR="00200E23" w:rsidRPr="00200E23">
        <w:rPr>
          <w:rFonts w:cs="Arial"/>
          <w:color w:val="000000"/>
          <w:szCs w:val="22"/>
          <w:lang w:val="ru-RU"/>
        </w:rPr>
        <w:t xml:space="preserve"> </w:t>
      </w:r>
      <w:r w:rsidR="00200E23">
        <w:rPr>
          <w:rFonts w:cs="Arial"/>
          <w:color w:val="000000"/>
          <w:szCs w:val="22"/>
          <w:lang w:val="ru-RU"/>
        </w:rPr>
        <w:t>итогам</w:t>
      </w:r>
      <w:r w:rsidR="00200E23" w:rsidRPr="00200E23">
        <w:rPr>
          <w:rFonts w:cs="Arial"/>
          <w:color w:val="000000"/>
          <w:szCs w:val="22"/>
          <w:lang w:val="ru-RU"/>
        </w:rPr>
        <w:t xml:space="preserve"> </w:t>
      </w:r>
      <w:r w:rsidR="00200E23">
        <w:rPr>
          <w:rFonts w:cs="Arial"/>
          <w:color w:val="000000"/>
          <w:szCs w:val="22"/>
          <w:lang w:val="ru-RU"/>
        </w:rPr>
        <w:t>аудиторских</w:t>
      </w:r>
      <w:r w:rsidR="00200E23" w:rsidRPr="00200E23">
        <w:rPr>
          <w:rFonts w:cs="Arial"/>
          <w:color w:val="000000"/>
          <w:szCs w:val="22"/>
          <w:lang w:val="ru-RU"/>
        </w:rPr>
        <w:t xml:space="preserve"> </w:t>
      </w:r>
      <w:r w:rsidR="00200E23">
        <w:rPr>
          <w:rFonts w:cs="Arial"/>
          <w:color w:val="000000"/>
          <w:szCs w:val="22"/>
          <w:lang w:val="ru-RU"/>
        </w:rPr>
        <w:t>проверок</w:t>
      </w:r>
      <w:r w:rsidR="00200E23" w:rsidRPr="00200E23">
        <w:rPr>
          <w:rFonts w:cs="Arial"/>
          <w:color w:val="000000"/>
          <w:szCs w:val="22"/>
          <w:lang w:val="ru-RU"/>
        </w:rPr>
        <w:t xml:space="preserve"> </w:t>
      </w:r>
      <w:r w:rsidR="00200E23">
        <w:rPr>
          <w:rFonts w:cs="Arial"/>
          <w:color w:val="000000"/>
          <w:szCs w:val="22"/>
          <w:lang w:val="ru-RU"/>
        </w:rPr>
        <w:t>и</w:t>
      </w:r>
      <w:r w:rsidR="00200E23" w:rsidRPr="00200E23">
        <w:rPr>
          <w:rFonts w:cs="Arial"/>
          <w:color w:val="000000"/>
          <w:szCs w:val="22"/>
          <w:lang w:val="ru-RU"/>
        </w:rPr>
        <w:t xml:space="preserve"> </w:t>
      </w:r>
      <w:r w:rsidR="00200E23">
        <w:rPr>
          <w:rFonts w:cs="Arial"/>
          <w:color w:val="000000"/>
          <w:szCs w:val="22"/>
          <w:lang w:val="ru-RU"/>
        </w:rPr>
        <w:t>свою</w:t>
      </w:r>
      <w:r w:rsidR="00200E23" w:rsidRPr="00200E23">
        <w:rPr>
          <w:rFonts w:cs="Arial"/>
          <w:color w:val="000000"/>
          <w:szCs w:val="22"/>
          <w:lang w:val="ru-RU"/>
        </w:rPr>
        <w:t xml:space="preserve"> </w:t>
      </w:r>
      <w:r w:rsidR="00200E23">
        <w:rPr>
          <w:rFonts w:cs="Arial"/>
          <w:color w:val="000000"/>
          <w:szCs w:val="22"/>
          <w:lang w:val="ru-RU"/>
        </w:rPr>
        <w:t>ответственность</w:t>
      </w:r>
      <w:r w:rsidR="00200E23" w:rsidRPr="00200E23">
        <w:rPr>
          <w:rFonts w:cs="Arial"/>
          <w:color w:val="000000"/>
          <w:szCs w:val="22"/>
          <w:lang w:val="ru-RU"/>
        </w:rPr>
        <w:t xml:space="preserve"> </w:t>
      </w:r>
      <w:r w:rsidR="00200E23">
        <w:rPr>
          <w:rFonts w:cs="Arial"/>
          <w:color w:val="000000"/>
          <w:szCs w:val="22"/>
          <w:lang w:val="ru-RU"/>
        </w:rPr>
        <w:t>за</w:t>
      </w:r>
      <w:r w:rsidR="00200E23" w:rsidRPr="00200E23">
        <w:rPr>
          <w:rFonts w:cs="Arial"/>
          <w:color w:val="000000"/>
          <w:szCs w:val="22"/>
          <w:lang w:val="ru-RU"/>
        </w:rPr>
        <w:t xml:space="preserve"> </w:t>
      </w:r>
      <w:r w:rsidR="00200E23">
        <w:rPr>
          <w:rFonts w:cs="Arial"/>
          <w:color w:val="000000"/>
          <w:szCs w:val="22"/>
          <w:lang w:val="ru-RU"/>
        </w:rPr>
        <w:t>план</w:t>
      </w:r>
      <w:r w:rsidR="00200E23" w:rsidRPr="00200E23">
        <w:rPr>
          <w:rFonts w:cs="Arial"/>
          <w:color w:val="000000"/>
          <w:szCs w:val="22"/>
          <w:lang w:val="ru-RU"/>
        </w:rPr>
        <w:t xml:space="preserve"> </w:t>
      </w:r>
      <w:r w:rsidR="00200E23">
        <w:rPr>
          <w:rFonts w:cs="Arial"/>
          <w:color w:val="000000"/>
          <w:szCs w:val="22"/>
          <w:lang w:val="ru-RU"/>
        </w:rPr>
        <w:t>осуществления</w:t>
      </w:r>
      <w:r w:rsidR="00DC3FA6" w:rsidRPr="00200E23">
        <w:rPr>
          <w:rFonts w:cs="Arial"/>
          <w:color w:val="000000"/>
          <w:szCs w:val="22"/>
          <w:lang w:val="ru-RU"/>
        </w:rPr>
        <w:t xml:space="preserve">: </w:t>
      </w:r>
    </w:p>
    <w:p w:rsidR="00A53220" w:rsidRPr="004C4C7B" w:rsidRDefault="00A53220" w:rsidP="00926D8F">
      <w:pPr>
        <w:pStyle w:val="ONUME"/>
        <w:numPr>
          <w:ilvl w:val="0"/>
          <w:numId w:val="0"/>
        </w:numPr>
        <w:tabs>
          <w:tab w:val="left" w:pos="567"/>
          <w:tab w:val="left" w:pos="1134"/>
        </w:tabs>
        <w:spacing w:after="0"/>
        <w:ind w:left="1134" w:hanging="567"/>
        <w:rPr>
          <w:strike/>
          <w:color w:val="000000"/>
        </w:rPr>
      </w:pPr>
    </w:p>
    <w:p w:rsidR="00DC3FA6" w:rsidRPr="00200E23" w:rsidRDefault="00200E23" w:rsidP="00200E23">
      <w:pPr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1124" w:hanging="562"/>
        <w:rPr>
          <w:rFonts w:cs="Arial"/>
          <w:color w:val="000000"/>
          <w:szCs w:val="22"/>
          <w:lang w:val="ru-RU"/>
        </w:rPr>
      </w:pPr>
      <w:bookmarkStart w:id="11" w:name="_Toc429145911"/>
      <w:bookmarkStart w:id="12" w:name="_Toc429147804"/>
      <w:bookmarkStart w:id="13" w:name="_Toc429147822"/>
      <w:bookmarkStart w:id="14" w:name="_Toc429384081"/>
      <w:bookmarkEnd w:id="11"/>
      <w:bookmarkEnd w:id="12"/>
      <w:bookmarkEnd w:id="13"/>
      <w:bookmarkEnd w:id="14"/>
      <w:r w:rsidRPr="00200E23">
        <w:rPr>
          <w:bCs/>
          <w:color w:val="000000"/>
          <w:szCs w:val="22"/>
          <w:lang w:val="ru-RU"/>
        </w:rPr>
        <w:lastRenderedPageBreak/>
        <w:t>Контроль внедрения механизмов обеспечения бесперебойной деятельности</w:t>
      </w:r>
      <w:r w:rsidR="002068B7" w:rsidRPr="00200E23">
        <w:rPr>
          <w:bCs/>
          <w:color w:val="000000"/>
          <w:szCs w:val="22"/>
          <w:lang w:val="ru-RU"/>
        </w:rPr>
        <w:t xml:space="preserve"> (</w:t>
      </w:r>
      <w:r w:rsidR="000B4F88" w:rsidRPr="004C4C7B">
        <w:rPr>
          <w:bCs/>
          <w:color w:val="000000"/>
          <w:szCs w:val="22"/>
        </w:rPr>
        <w:t>IA</w:t>
      </w:r>
      <w:r w:rsidR="000B4F88" w:rsidRPr="00200E23">
        <w:rPr>
          <w:bCs/>
          <w:color w:val="000000"/>
          <w:szCs w:val="22"/>
          <w:lang w:val="ru-RU"/>
        </w:rPr>
        <w:t xml:space="preserve"> 2015-01</w:t>
      </w:r>
      <w:r w:rsidR="002068B7" w:rsidRPr="00200E23">
        <w:rPr>
          <w:bCs/>
          <w:color w:val="000000"/>
          <w:szCs w:val="22"/>
          <w:lang w:val="ru-RU"/>
        </w:rPr>
        <w:t>)</w:t>
      </w:r>
      <w:r w:rsidR="00CD0D17" w:rsidRPr="00200E23">
        <w:rPr>
          <w:bCs/>
          <w:color w:val="000000"/>
          <w:szCs w:val="22"/>
          <w:lang w:val="ru-RU"/>
        </w:rPr>
        <w:t xml:space="preserve">; </w:t>
      </w:r>
    </w:p>
    <w:p w:rsidR="00DC3FA6" w:rsidRPr="00200E23" w:rsidRDefault="00200E23" w:rsidP="00CA3AA3">
      <w:pPr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1134" w:hanging="567"/>
        <w:rPr>
          <w:rFonts w:cs="Arial"/>
          <w:color w:val="000000"/>
          <w:szCs w:val="22"/>
          <w:lang w:val="ru-RU"/>
        </w:rPr>
      </w:pPr>
      <w:r>
        <w:rPr>
          <w:bCs/>
          <w:color w:val="000000"/>
          <w:szCs w:val="22"/>
          <w:lang w:val="ru-RU"/>
        </w:rPr>
        <w:t>Аудиторская</w:t>
      </w:r>
      <w:r w:rsidRPr="00200E23">
        <w:rPr>
          <w:bCs/>
          <w:color w:val="000000"/>
          <w:szCs w:val="22"/>
          <w:lang w:val="ru-RU"/>
        </w:rPr>
        <w:t xml:space="preserve"> </w:t>
      </w:r>
      <w:r>
        <w:rPr>
          <w:bCs/>
          <w:color w:val="000000"/>
          <w:szCs w:val="22"/>
          <w:lang w:val="ru-RU"/>
        </w:rPr>
        <w:t>проверка</w:t>
      </w:r>
      <w:r w:rsidRPr="00200E23">
        <w:rPr>
          <w:bCs/>
          <w:color w:val="000000"/>
          <w:szCs w:val="22"/>
          <w:lang w:val="ru-RU"/>
        </w:rPr>
        <w:t xml:space="preserve"> </w:t>
      </w:r>
      <w:r>
        <w:rPr>
          <w:bCs/>
          <w:color w:val="000000"/>
          <w:szCs w:val="22"/>
          <w:lang w:val="ru-RU"/>
        </w:rPr>
        <w:t>в области управления</w:t>
      </w:r>
      <w:r w:rsidRPr="00200E23">
        <w:rPr>
          <w:bCs/>
          <w:color w:val="000000"/>
          <w:szCs w:val="22"/>
          <w:lang w:val="ru-RU"/>
        </w:rPr>
        <w:t xml:space="preserve"> </w:t>
      </w:r>
      <w:r>
        <w:rPr>
          <w:bCs/>
          <w:color w:val="000000"/>
          <w:szCs w:val="22"/>
          <w:lang w:val="ru-RU"/>
        </w:rPr>
        <w:t>обслуживанием клиентов ВОИС</w:t>
      </w:r>
      <w:r w:rsidR="00452E12" w:rsidRPr="00200E23">
        <w:rPr>
          <w:bCs/>
          <w:color w:val="000000"/>
          <w:szCs w:val="22"/>
          <w:lang w:val="ru-RU"/>
        </w:rPr>
        <w:t xml:space="preserve"> </w:t>
      </w:r>
      <w:r w:rsidRPr="00200E23">
        <w:rPr>
          <w:bCs/>
          <w:color w:val="000000"/>
          <w:szCs w:val="22"/>
          <w:lang w:val="ru-RU"/>
        </w:rPr>
        <w:t>(</w:t>
      </w:r>
      <w:r w:rsidR="000B4F88" w:rsidRPr="004C4C7B">
        <w:rPr>
          <w:bCs/>
          <w:color w:val="000000"/>
          <w:szCs w:val="22"/>
        </w:rPr>
        <w:t>IA</w:t>
      </w:r>
      <w:r w:rsidR="000B4F88" w:rsidRPr="00200E23">
        <w:rPr>
          <w:bCs/>
          <w:color w:val="000000"/>
          <w:szCs w:val="22"/>
          <w:lang w:val="ru-RU"/>
        </w:rPr>
        <w:t xml:space="preserve"> 2015-07</w:t>
      </w:r>
      <w:r w:rsidR="002068B7" w:rsidRPr="00200E23">
        <w:rPr>
          <w:bCs/>
          <w:color w:val="000000"/>
          <w:szCs w:val="22"/>
          <w:lang w:val="ru-RU"/>
        </w:rPr>
        <w:t>)</w:t>
      </w:r>
      <w:r w:rsidR="00CD0D17" w:rsidRPr="00200E23">
        <w:rPr>
          <w:bCs/>
          <w:color w:val="000000"/>
          <w:szCs w:val="22"/>
          <w:lang w:val="ru-RU"/>
        </w:rPr>
        <w:t xml:space="preserve">; </w:t>
      </w:r>
    </w:p>
    <w:p w:rsidR="0044391E" w:rsidRPr="00200E23" w:rsidRDefault="00200E23" w:rsidP="00200E23">
      <w:pPr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1124" w:hanging="562"/>
        <w:rPr>
          <w:rFonts w:cs="Arial"/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Аудиторская проверка</w:t>
      </w:r>
      <w:r w:rsidRPr="00200E23">
        <w:rPr>
          <w:color w:val="000000"/>
          <w:szCs w:val="22"/>
          <w:lang w:val="ru-RU"/>
        </w:rPr>
        <w:t xml:space="preserve"> управлени</w:t>
      </w:r>
      <w:r>
        <w:rPr>
          <w:color w:val="000000"/>
          <w:szCs w:val="22"/>
          <w:lang w:val="ru-RU"/>
        </w:rPr>
        <w:t>я</w:t>
      </w:r>
      <w:r w:rsidRPr="00200E23">
        <w:rPr>
          <w:color w:val="000000"/>
          <w:szCs w:val="22"/>
          <w:lang w:val="ru-RU"/>
        </w:rPr>
        <w:t xml:space="preserve"> в области заключения контрактов с индивидуальными подрядчиками (КИП)</w:t>
      </w:r>
      <w:r w:rsidR="00A72399" w:rsidRPr="004C4C7B">
        <w:rPr>
          <w:color w:val="000000"/>
          <w:szCs w:val="22"/>
        </w:rPr>
        <w:t> </w:t>
      </w:r>
      <w:r w:rsidR="00A72399" w:rsidRPr="00200E23">
        <w:rPr>
          <w:color w:val="000000"/>
          <w:szCs w:val="22"/>
          <w:lang w:val="ru-RU"/>
        </w:rPr>
        <w:t>(</w:t>
      </w:r>
      <w:r w:rsidR="009E5445" w:rsidRPr="004C4C7B">
        <w:rPr>
          <w:color w:val="000000"/>
          <w:szCs w:val="22"/>
        </w:rPr>
        <w:t>IA</w:t>
      </w:r>
      <w:r w:rsidR="009E5445" w:rsidRPr="00200E23">
        <w:rPr>
          <w:color w:val="000000"/>
          <w:szCs w:val="22"/>
          <w:lang w:val="ru-RU"/>
        </w:rPr>
        <w:t xml:space="preserve"> 2015-06</w:t>
      </w:r>
      <w:r w:rsidR="00A72399" w:rsidRPr="00200E23">
        <w:rPr>
          <w:color w:val="000000"/>
          <w:szCs w:val="22"/>
          <w:lang w:val="ru-RU"/>
        </w:rPr>
        <w:t>)</w:t>
      </w:r>
      <w:r w:rsidR="00CD0D17" w:rsidRPr="00200E23">
        <w:rPr>
          <w:color w:val="000000"/>
          <w:szCs w:val="22"/>
          <w:lang w:val="ru-RU"/>
        </w:rPr>
        <w:t xml:space="preserve">; </w:t>
      </w:r>
    </w:p>
    <w:p w:rsidR="009E5445" w:rsidRPr="000F5853" w:rsidRDefault="000F5853" w:rsidP="00CA3AA3">
      <w:pPr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1134" w:hanging="567"/>
        <w:rPr>
          <w:rFonts w:eastAsia="SimSun" w:cs="Arial"/>
          <w:color w:val="000000"/>
          <w:szCs w:val="22"/>
          <w:lang w:val="ru-RU" w:eastAsia="zh-CN"/>
        </w:rPr>
      </w:pPr>
      <w:r>
        <w:rPr>
          <w:rFonts w:cs="Arial"/>
          <w:color w:val="000000"/>
          <w:szCs w:val="22"/>
          <w:lang w:val="ru-RU"/>
        </w:rPr>
        <w:t>О</w:t>
      </w:r>
      <w:r w:rsidR="00C1525F">
        <w:rPr>
          <w:rFonts w:cs="Arial"/>
          <w:color w:val="000000"/>
          <w:szCs w:val="22"/>
          <w:lang w:val="ru-RU"/>
        </w:rPr>
        <w:t>бзор</w:t>
      </w:r>
      <w:r>
        <w:rPr>
          <w:rFonts w:cs="Arial"/>
          <w:color w:val="000000"/>
          <w:szCs w:val="22"/>
          <w:lang w:val="ru-RU"/>
        </w:rPr>
        <w:t>, предшествующий внедрению,</w:t>
      </w:r>
      <w:r w:rsidR="00C1525F">
        <w:rPr>
          <w:rFonts w:cs="Arial"/>
          <w:color w:val="000000"/>
          <w:szCs w:val="22"/>
          <w:lang w:val="ru-RU"/>
        </w:rPr>
        <w:t xml:space="preserve"> и обзор</w:t>
      </w:r>
      <w:r w:rsidR="009E5445" w:rsidRPr="000F5853">
        <w:rPr>
          <w:rFonts w:cs="Arial"/>
          <w:color w:val="000000"/>
          <w:szCs w:val="22"/>
          <w:lang w:val="ru-RU"/>
        </w:rPr>
        <w:t xml:space="preserve"> </w:t>
      </w:r>
      <w:r w:rsidR="00C1525F">
        <w:rPr>
          <w:rFonts w:cs="Arial"/>
          <w:color w:val="000000"/>
          <w:szCs w:val="22"/>
          <w:lang w:val="ru-RU"/>
        </w:rPr>
        <w:t>перенос</w:t>
      </w:r>
      <w:r>
        <w:rPr>
          <w:rFonts w:cs="Arial"/>
          <w:color w:val="000000"/>
          <w:szCs w:val="22"/>
          <w:lang w:val="ru-RU"/>
        </w:rPr>
        <w:t>а</w:t>
      </w:r>
      <w:r w:rsidR="00C1525F" w:rsidRPr="000F5853">
        <w:rPr>
          <w:rFonts w:cs="Arial"/>
          <w:color w:val="000000"/>
          <w:szCs w:val="22"/>
          <w:lang w:val="ru-RU"/>
        </w:rPr>
        <w:t xml:space="preserve"> </w:t>
      </w:r>
      <w:r w:rsidR="00C1525F">
        <w:rPr>
          <w:rFonts w:cs="Arial"/>
          <w:color w:val="000000"/>
          <w:szCs w:val="22"/>
          <w:lang w:val="ru-RU"/>
        </w:rPr>
        <w:t>данных</w:t>
      </w:r>
      <w:r w:rsidR="009E5445" w:rsidRPr="000F58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 связи с системой</w:t>
      </w:r>
      <w:r w:rsidR="009E5445" w:rsidRPr="000F5853">
        <w:rPr>
          <w:rFonts w:cs="Arial"/>
          <w:color w:val="000000"/>
          <w:szCs w:val="22"/>
          <w:lang w:val="ru-RU"/>
        </w:rPr>
        <w:t xml:space="preserve"> </w:t>
      </w:r>
      <w:r w:rsidR="009E5445" w:rsidRPr="004C4C7B">
        <w:rPr>
          <w:rFonts w:cs="Arial"/>
          <w:color w:val="000000"/>
          <w:szCs w:val="22"/>
        </w:rPr>
        <w:t>Taleo</w:t>
      </w:r>
      <w:r w:rsidR="009E5445" w:rsidRPr="000F5853">
        <w:rPr>
          <w:rFonts w:cs="Arial"/>
          <w:color w:val="000000"/>
          <w:szCs w:val="22"/>
          <w:lang w:val="ru-RU"/>
        </w:rPr>
        <w:t>™</w:t>
      </w:r>
      <w:r w:rsidR="00A53220" w:rsidRPr="000F5853">
        <w:rPr>
          <w:rFonts w:eastAsia="SimSun" w:cs="Arial"/>
          <w:color w:val="000000"/>
          <w:szCs w:val="22"/>
          <w:lang w:val="ru-RU" w:eastAsia="zh-CN"/>
        </w:rPr>
        <w:t xml:space="preserve"> </w:t>
      </w:r>
      <w:r w:rsidR="009E5445" w:rsidRPr="000F5853">
        <w:rPr>
          <w:rFonts w:eastAsia="SimSun" w:cs="Arial"/>
          <w:color w:val="000000"/>
          <w:szCs w:val="22"/>
          <w:lang w:val="ru-RU" w:eastAsia="zh-CN"/>
        </w:rPr>
        <w:t>(</w:t>
      </w:r>
      <w:r w:rsidR="009E5445" w:rsidRPr="004C4C7B">
        <w:rPr>
          <w:rFonts w:eastAsia="SimSun" w:cs="Arial"/>
          <w:color w:val="000000"/>
          <w:szCs w:val="22"/>
          <w:lang w:eastAsia="zh-CN"/>
        </w:rPr>
        <w:t>IA</w:t>
      </w:r>
      <w:r w:rsidR="00A72399" w:rsidRPr="004C4C7B">
        <w:rPr>
          <w:rFonts w:eastAsia="SimSun" w:cs="Arial"/>
          <w:color w:val="000000"/>
          <w:szCs w:val="22"/>
          <w:lang w:eastAsia="zh-CN"/>
        </w:rPr>
        <w:t> </w:t>
      </w:r>
      <w:r w:rsidR="009E5445" w:rsidRPr="000F5853">
        <w:rPr>
          <w:rFonts w:eastAsia="SimSun" w:cs="Arial"/>
          <w:color w:val="000000"/>
          <w:szCs w:val="22"/>
          <w:lang w:val="ru-RU" w:eastAsia="zh-CN"/>
        </w:rPr>
        <w:t>2016-01)</w:t>
      </w:r>
      <w:r w:rsidR="00CD0D17" w:rsidRPr="000F5853">
        <w:rPr>
          <w:rFonts w:eastAsia="SimSun" w:cs="Arial"/>
          <w:color w:val="000000"/>
          <w:szCs w:val="22"/>
          <w:lang w:val="ru-RU" w:eastAsia="zh-CN"/>
        </w:rPr>
        <w:t xml:space="preserve">; </w:t>
      </w:r>
    </w:p>
    <w:p w:rsidR="009E5445" w:rsidRPr="00200E23" w:rsidRDefault="00200E23" w:rsidP="00200E23">
      <w:pPr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1124" w:hanging="562"/>
        <w:rPr>
          <w:rFonts w:cs="Arial"/>
          <w:color w:val="000000"/>
          <w:szCs w:val="22"/>
          <w:lang w:val="ru-RU"/>
        </w:rPr>
      </w:pPr>
      <w:r>
        <w:rPr>
          <w:rFonts w:cs="Arial"/>
          <w:color w:val="000000"/>
          <w:szCs w:val="22"/>
          <w:lang w:val="ru-RU"/>
        </w:rPr>
        <w:t>Аудиторская проверка управления</w:t>
      </w:r>
      <w:r w:rsidRPr="00200E23">
        <w:rPr>
          <w:rFonts w:cs="Arial"/>
          <w:color w:val="000000"/>
          <w:szCs w:val="22"/>
          <w:lang w:val="ru-RU"/>
        </w:rPr>
        <w:t xml:space="preserve"> эффективностью рабочего процесса </w:t>
      </w:r>
      <w:r w:rsidR="00A72399" w:rsidRPr="00200E23">
        <w:rPr>
          <w:rFonts w:cs="Arial"/>
          <w:color w:val="000000"/>
          <w:szCs w:val="22"/>
          <w:lang w:val="ru-RU"/>
        </w:rPr>
        <w:t>(</w:t>
      </w:r>
      <w:r w:rsidR="009E5445" w:rsidRPr="004C4C7B">
        <w:rPr>
          <w:rFonts w:eastAsia="SimSun" w:cs="Arial"/>
          <w:color w:val="000000"/>
          <w:szCs w:val="22"/>
          <w:lang w:eastAsia="zh-CN"/>
        </w:rPr>
        <w:t>IA</w:t>
      </w:r>
      <w:r w:rsidR="009E5445" w:rsidRPr="00200E23">
        <w:rPr>
          <w:rFonts w:eastAsia="SimSun" w:cs="Arial"/>
          <w:color w:val="000000"/>
          <w:szCs w:val="22"/>
          <w:lang w:val="ru-RU" w:eastAsia="zh-CN"/>
        </w:rPr>
        <w:t xml:space="preserve"> 2015-04</w:t>
      </w:r>
      <w:r w:rsidR="00A72399" w:rsidRPr="00200E23">
        <w:rPr>
          <w:rFonts w:eastAsia="SimSun" w:cs="Arial"/>
          <w:color w:val="000000"/>
          <w:szCs w:val="22"/>
          <w:lang w:val="ru-RU" w:eastAsia="zh-CN"/>
        </w:rPr>
        <w:t>)</w:t>
      </w:r>
      <w:r w:rsidR="00CD0D17" w:rsidRPr="00200E23">
        <w:rPr>
          <w:rFonts w:eastAsia="SimSun" w:cs="Arial"/>
          <w:color w:val="000000"/>
          <w:szCs w:val="22"/>
          <w:lang w:val="ru-RU" w:eastAsia="zh-CN"/>
        </w:rPr>
        <w:t xml:space="preserve">; </w:t>
      </w:r>
    </w:p>
    <w:p w:rsidR="009E5445" w:rsidRPr="00C1525F" w:rsidRDefault="00C1525F" w:rsidP="00CA3AA3">
      <w:pPr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ind w:left="1134" w:hanging="567"/>
        <w:rPr>
          <w:rFonts w:cs="Arial"/>
          <w:color w:val="000000"/>
          <w:szCs w:val="22"/>
          <w:lang w:val="ru-RU"/>
        </w:rPr>
      </w:pPr>
      <w:r>
        <w:rPr>
          <w:rFonts w:cs="Arial"/>
          <w:color w:val="000000"/>
          <w:szCs w:val="22"/>
          <w:lang w:val="ru-RU"/>
        </w:rPr>
        <w:t>Аудиторская проверка деловых решений для ведомств ИС</w:t>
      </w:r>
      <w:r w:rsidR="000C6EC0" w:rsidRPr="00C1525F">
        <w:rPr>
          <w:rFonts w:cs="Arial"/>
          <w:color w:val="000000"/>
          <w:szCs w:val="22"/>
          <w:lang w:val="ru-RU"/>
        </w:rPr>
        <w:t xml:space="preserve"> </w:t>
      </w:r>
      <w:r w:rsidR="00A72399" w:rsidRPr="00C1525F">
        <w:rPr>
          <w:rFonts w:cs="Arial"/>
          <w:color w:val="000000"/>
          <w:szCs w:val="22"/>
          <w:lang w:val="ru-RU"/>
        </w:rPr>
        <w:t>(</w:t>
      </w:r>
      <w:r w:rsidR="000C6EC0" w:rsidRPr="004C4C7B">
        <w:rPr>
          <w:rFonts w:eastAsia="SimSun" w:cs="Arial"/>
          <w:color w:val="000000"/>
          <w:szCs w:val="22"/>
          <w:lang w:eastAsia="zh-CN"/>
        </w:rPr>
        <w:t>IA</w:t>
      </w:r>
      <w:r w:rsidR="000C6EC0" w:rsidRPr="00C1525F">
        <w:rPr>
          <w:rFonts w:eastAsia="SimSun" w:cs="Arial"/>
          <w:color w:val="000000"/>
          <w:szCs w:val="22"/>
          <w:lang w:val="ru-RU" w:eastAsia="zh-CN"/>
        </w:rPr>
        <w:t xml:space="preserve"> 2016-02</w:t>
      </w:r>
      <w:r w:rsidR="00A72399" w:rsidRPr="00C1525F">
        <w:rPr>
          <w:rFonts w:eastAsia="SimSun" w:cs="Arial"/>
          <w:color w:val="000000"/>
          <w:szCs w:val="22"/>
          <w:lang w:val="ru-RU" w:eastAsia="zh-CN"/>
        </w:rPr>
        <w:t>)</w:t>
      </w:r>
      <w:r w:rsidR="00CD0D17" w:rsidRPr="00C1525F">
        <w:rPr>
          <w:rFonts w:eastAsia="SimSun" w:cs="Arial"/>
          <w:color w:val="000000"/>
          <w:szCs w:val="22"/>
          <w:lang w:val="ru-RU" w:eastAsia="zh-CN"/>
        </w:rPr>
        <w:t>;</w:t>
      </w:r>
      <w:r w:rsidR="003E0C24" w:rsidRPr="00C1525F">
        <w:rPr>
          <w:rFonts w:eastAsia="SimSun" w:cs="Arial"/>
          <w:color w:val="000000"/>
          <w:szCs w:val="22"/>
          <w:lang w:val="ru-RU" w:eastAsia="zh-CN"/>
        </w:rPr>
        <w:t xml:space="preserve">  </w:t>
      </w:r>
      <w:r>
        <w:rPr>
          <w:rFonts w:eastAsia="SimSun" w:cs="Arial"/>
          <w:color w:val="000000"/>
          <w:szCs w:val="22"/>
          <w:lang w:val="ru-RU" w:eastAsia="zh-CN"/>
        </w:rPr>
        <w:t>и</w:t>
      </w:r>
      <w:r w:rsidR="00A53220" w:rsidRPr="00C1525F">
        <w:rPr>
          <w:rFonts w:eastAsia="SimSun" w:cs="Arial"/>
          <w:color w:val="000000"/>
          <w:szCs w:val="22"/>
          <w:lang w:val="ru-RU" w:eastAsia="zh-CN"/>
        </w:rPr>
        <w:t xml:space="preserve"> </w:t>
      </w:r>
    </w:p>
    <w:p w:rsidR="002F1B67" w:rsidRPr="004C4C7B" w:rsidRDefault="00C1525F" w:rsidP="00CA3AA3">
      <w:pPr>
        <w:numPr>
          <w:ilvl w:val="0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Отчет «Мониторинг исключений»</w:t>
      </w:r>
      <w:r w:rsidR="002F1B67" w:rsidRPr="004C4C7B">
        <w:rPr>
          <w:rFonts w:cs="Arial"/>
          <w:color w:val="000000"/>
          <w:szCs w:val="22"/>
        </w:rPr>
        <w:t>.</w:t>
      </w:r>
    </w:p>
    <w:p w:rsidR="00D202CC" w:rsidRPr="004C4C7B" w:rsidRDefault="00D202CC" w:rsidP="00926D8F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D202CC" w:rsidRPr="004C4C7B" w:rsidRDefault="000F5853" w:rsidP="00926D8F">
      <w:pPr>
        <w:pStyle w:val="ONUME"/>
        <w:tabs>
          <w:tab w:val="left" w:pos="567"/>
        </w:tabs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Комитет</w:t>
      </w:r>
      <w:r w:rsidRPr="000F58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удовлетворен</w:t>
      </w:r>
      <w:r w:rsidRPr="000F58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тем</w:t>
      </w:r>
      <w:r w:rsidRPr="000F5853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что</w:t>
      </w:r>
      <w:r w:rsidRPr="000F5853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помимо</w:t>
      </w:r>
      <w:r w:rsidRPr="000F58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регулярных</w:t>
      </w:r>
      <w:r w:rsidRPr="000F58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аудиторских</w:t>
      </w:r>
      <w:r w:rsidRPr="000F58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проверок</w:t>
      </w:r>
      <w:r w:rsidRPr="000F58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эффективности</w:t>
      </w:r>
      <w:r w:rsidRPr="000F58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деятельности</w:t>
      </w:r>
      <w:r w:rsidRPr="000F5853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Комитет</w:t>
      </w:r>
      <w:r w:rsidRPr="000F58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использует</w:t>
      </w:r>
      <w:r w:rsidRPr="000F58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новаторские</w:t>
      </w:r>
      <w:r w:rsidRPr="000F58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подходы</w:t>
      </w:r>
      <w:r w:rsidRPr="000F5853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такие</w:t>
      </w:r>
      <w:r w:rsidRPr="000F58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как «практика</w:t>
      </w:r>
      <w:r w:rsidRPr="000F58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постоянного</w:t>
      </w:r>
      <w:r w:rsidRPr="000F58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аудита»</w:t>
      </w:r>
      <w:r w:rsidR="00D202CC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отдельных операций и</w:t>
      </w:r>
      <w:r w:rsidR="00D202CC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«обзор, предшествующий реализации»</w:t>
      </w:r>
      <w:r w:rsidR="00D202CC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проектов</w:t>
      </w:r>
      <w:r w:rsidR="00D202CC" w:rsidRPr="004C4C7B">
        <w:rPr>
          <w:rFonts w:cs="Arial"/>
          <w:color w:val="000000"/>
          <w:szCs w:val="22"/>
        </w:rPr>
        <w:t>.</w:t>
      </w:r>
    </w:p>
    <w:p w:rsidR="00957F9F" w:rsidRPr="000F5853" w:rsidRDefault="00957F9F" w:rsidP="0046437C">
      <w:pPr>
        <w:tabs>
          <w:tab w:val="left" w:pos="567"/>
          <w:tab w:val="left" w:pos="900"/>
          <w:tab w:val="left" w:pos="1134"/>
        </w:tabs>
        <w:autoSpaceDE w:val="0"/>
        <w:autoSpaceDN w:val="0"/>
        <w:adjustRightInd w:val="0"/>
        <w:ind w:left="1134" w:hanging="1134"/>
        <w:rPr>
          <w:rFonts w:cs="Arial"/>
          <w:color w:val="000000"/>
          <w:szCs w:val="22"/>
          <w:lang w:val="ru-RU"/>
        </w:rPr>
      </w:pPr>
    </w:p>
    <w:p w:rsidR="006574C7" w:rsidRPr="00BC6E9D" w:rsidRDefault="006574C7" w:rsidP="00E97385">
      <w:pPr>
        <w:keepNext/>
        <w:keepLines/>
        <w:tabs>
          <w:tab w:val="left" w:pos="567"/>
          <w:tab w:val="left" w:pos="900"/>
          <w:tab w:val="left" w:pos="1134"/>
        </w:tabs>
        <w:autoSpaceDE w:val="0"/>
        <w:autoSpaceDN w:val="0"/>
        <w:adjustRightInd w:val="0"/>
        <w:ind w:left="1134" w:hanging="1134"/>
        <w:rPr>
          <w:rFonts w:cs="Arial"/>
          <w:i/>
          <w:color w:val="000000"/>
          <w:szCs w:val="22"/>
          <w:lang w:val="ru-RU"/>
        </w:rPr>
      </w:pPr>
      <w:bookmarkStart w:id="15" w:name="_Toc429145913"/>
      <w:bookmarkStart w:id="16" w:name="_Toc429147806"/>
      <w:bookmarkStart w:id="17" w:name="_Toc429147824"/>
      <w:bookmarkStart w:id="18" w:name="_Toc429384083"/>
      <w:bookmarkEnd w:id="15"/>
      <w:bookmarkEnd w:id="16"/>
      <w:bookmarkEnd w:id="17"/>
      <w:bookmarkEnd w:id="18"/>
      <w:r w:rsidRPr="000F5853">
        <w:rPr>
          <w:rFonts w:cs="Arial"/>
          <w:i/>
          <w:color w:val="000000"/>
          <w:szCs w:val="22"/>
          <w:lang w:val="ru-RU"/>
        </w:rPr>
        <w:tab/>
      </w:r>
      <w:r w:rsidR="00BC6E9D">
        <w:rPr>
          <w:rFonts w:cs="Arial"/>
          <w:i/>
          <w:color w:val="000000"/>
          <w:szCs w:val="22"/>
          <w:lang w:val="ru-RU"/>
        </w:rPr>
        <w:t>Оценка</w:t>
      </w:r>
    </w:p>
    <w:p w:rsidR="00957F9F" w:rsidRPr="004C4C7B" w:rsidRDefault="00957F9F" w:rsidP="00E97385">
      <w:pPr>
        <w:keepNext/>
        <w:keepLines/>
        <w:tabs>
          <w:tab w:val="left" w:pos="567"/>
        </w:tabs>
        <w:rPr>
          <w:rFonts w:cs="Arial"/>
          <w:i/>
          <w:color w:val="000000"/>
          <w:szCs w:val="22"/>
        </w:rPr>
      </w:pPr>
    </w:p>
    <w:p w:rsidR="00B321B2" w:rsidRPr="004C4C7B" w:rsidRDefault="00296815" w:rsidP="00E97385">
      <w:pPr>
        <w:pStyle w:val="ONUME"/>
        <w:keepNext/>
        <w:keepLines/>
        <w:tabs>
          <w:tab w:val="left" w:pos="567"/>
        </w:tabs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Комитет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рассмотрел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пересмотренный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проект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политики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оценке</w:t>
      </w:r>
      <w:r w:rsidRPr="00296815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к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которому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он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ранее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предложил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поправки</w:t>
      </w:r>
      <w:r w:rsidRPr="00296815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и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был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удовлетворен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тем</w:t>
      </w:r>
      <w:r w:rsidRPr="00296815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что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сейчас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документ</w:t>
      </w:r>
      <w:r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стал</w:t>
      </w:r>
      <w:r w:rsidR="00D1371F"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предметным и сжатым</w:t>
      </w:r>
      <w:r w:rsidR="001C7F5B" w:rsidRPr="00296815">
        <w:rPr>
          <w:rFonts w:cs="Arial"/>
          <w:color w:val="000000"/>
          <w:szCs w:val="22"/>
          <w:lang w:val="ru-RU"/>
        </w:rPr>
        <w:t>.</w:t>
      </w:r>
      <w:r w:rsidR="000C6EC0" w:rsidRPr="00296815">
        <w:rPr>
          <w:rFonts w:cs="Arial"/>
          <w:color w:val="000000"/>
          <w:szCs w:val="22"/>
          <w:lang w:val="ru-RU"/>
        </w:rPr>
        <w:t xml:space="preserve"> </w:t>
      </w:r>
      <w:r w:rsidR="00CB7C8D" w:rsidRPr="0029681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Комитет</w:t>
      </w:r>
      <w:r w:rsidRPr="00E274D3">
        <w:rPr>
          <w:rFonts w:cs="Arial"/>
          <w:color w:val="000000"/>
          <w:szCs w:val="22"/>
          <w:lang w:val="ru-RU"/>
        </w:rPr>
        <w:t xml:space="preserve"> </w:t>
      </w:r>
      <w:r w:rsidR="00E274D3">
        <w:rPr>
          <w:rFonts w:cs="Arial"/>
          <w:color w:val="000000"/>
          <w:szCs w:val="22"/>
          <w:lang w:val="ru-RU"/>
        </w:rPr>
        <w:t>высказал дополнительные предложения, как по вопросам существа, так и редакционные, в целях дальнейшего улучшения этого документа</w:t>
      </w:r>
      <w:r w:rsidR="00D1371F" w:rsidRPr="004C4C7B">
        <w:rPr>
          <w:rFonts w:cs="Arial"/>
          <w:color w:val="000000"/>
          <w:szCs w:val="22"/>
        </w:rPr>
        <w:t>.</w:t>
      </w:r>
      <w:r w:rsidR="00984A6D" w:rsidRPr="00E274D3">
        <w:rPr>
          <w:rFonts w:cs="Arial"/>
          <w:color w:val="000000"/>
          <w:szCs w:val="22"/>
          <w:lang w:val="ru-RU"/>
        </w:rPr>
        <w:t xml:space="preserve"> </w:t>
      </w:r>
      <w:r w:rsidR="00D1371F" w:rsidRPr="004C4C7B">
        <w:rPr>
          <w:rFonts w:cs="Arial"/>
          <w:color w:val="000000"/>
          <w:szCs w:val="22"/>
        </w:rPr>
        <w:t xml:space="preserve"> </w:t>
      </w:r>
      <w:r w:rsidR="00E274D3">
        <w:rPr>
          <w:rFonts w:cs="Arial"/>
          <w:color w:val="000000"/>
          <w:szCs w:val="22"/>
          <w:lang w:val="ru-RU"/>
        </w:rPr>
        <w:t>Эти</w:t>
      </w:r>
      <w:r w:rsidR="00E274D3" w:rsidRPr="00E274D3">
        <w:rPr>
          <w:rFonts w:cs="Arial"/>
          <w:color w:val="000000"/>
          <w:szCs w:val="22"/>
          <w:lang w:val="ru-RU"/>
        </w:rPr>
        <w:t xml:space="preserve"> </w:t>
      </w:r>
      <w:r w:rsidR="00E274D3">
        <w:rPr>
          <w:rFonts w:cs="Arial"/>
          <w:color w:val="000000"/>
          <w:szCs w:val="22"/>
          <w:lang w:val="ru-RU"/>
        </w:rPr>
        <w:t>предложения</w:t>
      </w:r>
      <w:r w:rsidR="00E274D3" w:rsidRPr="00E274D3">
        <w:rPr>
          <w:rFonts w:cs="Arial"/>
          <w:color w:val="000000"/>
          <w:szCs w:val="22"/>
          <w:lang w:val="ru-RU"/>
        </w:rPr>
        <w:t xml:space="preserve"> </w:t>
      </w:r>
      <w:r w:rsidR="00E274D3">
        <w:rPr>
          <w:rFonts w:cs="Arial"/>
          <w:color w:val="000000"/>
          <w:szCs w:val="22"/>
          <w:lang w:val="ru-RU"/>
        </w:rPr>
        <w:t>вместе</w:t>
      </w:r>
      <w:r w:rsidR="00E274D3" w:rsidRPr="00E274D3">
        <w:rPr>
          <w:rFonts w:cs="Arial"/>
          <w:color w:val="000000"/>
          <w:szCs w:val="22"/>
          <w:lang w:val="ru-RU"/>
        </w:rPr>
        <w:t xml:space="preserve"> </w:t>
      </w:r>
      <w:r w:rsidR="00E274D3">
        <w:rPr>
          <w:rFonts w:cs="Arial"/>
          <w:color w:val="000000"/>
          <w:szCs w:val="22"/>
          <w:lang w:val="ru-RU"/>
        </w:rPr>
        <w:t>с</w:t>
      </w:r>
      <w:r w:rsidR="00E274D3" w:rsidRPr="00E274D3">
        <w:rPr>
          <w:rFonts w:cs="Arial"/>
          <w:color w:val="000000"/>
          <w:szCs w:val="22"/>
          <w:lang w:val="ru-RU"/>
        </w:rPr>
        <w:t xml:space="preserve"> </w:t>
      </w:r>
      <w:r w:rsidR="00E274D3">
        <w:rPr>
          <w:rFonts w:cs="Arial"/>
          <w:color w:val="000000"/>
          <w:szCs w:val="22"/>
          <w:lang w:val="ru-RU"/>
        </w:rPr>
        <w:t>комментариями</w:t>
      </w:r>
      <w:r w:rsidR="00D1371F" w:rsidRPr="004C4C7B">
        <w:rPr>
          <w:rFonts w:cs="Arial"/>
          <w:color w:val="000000"/>
          <w:szCs w:val="22"/>
        </w:rPr>
        <w:t xml:space="preserve">, </w:t>
      </w:r>
      <w:r w:rsidR="00E274D3">
        <w:rPr>
          <w:rFonts w:cs="Arial"/>
          <w:color w:val="000000"/>
          <w:szCs w:val="22"/>
          <w:lang w:val="ru-RU"/>
        </w:rPr>
        <w:t>полученными от государств-членов,</w:t>
      </w:r>
      <w:r w:rsidR="00D1371F" w:rsidRPr="004C4C7B">
        <w:rPr>
          <w:rFonts w:cs="Arial"/>
          <w:color w:val="000000"/>
          <w:szCs w:val="22"/>
        </w:rPr>
        <w:t xml:space="preserve"> </w:t>
      </w:r>
      <w:r w:rsidR="00E274D3">
        <w:rPr>
          <w:rFonts w:cs="Arial"/>
          <w:color w:val="000000"/>
          <w:szCs w:val="22"/>
          <w:lang w:val="ru-RU"/>
        </w:rPr>
        <w:t>направляли ОВН при завершении работы над политикой</w:t>
      </w:r>
      <w:r w:rsidR="00D1371F" w:rsidRPr="004C4C7B">
        <w:rPr>
          <w:rFonts w:cs="Arial"/>
          <w:color w:val="000000"/>
          <w:szCs w:val="22"/>
        </w:rPr>
        <w:t>.</w:t>
      </w:r>
      <w:r w:rsidR="002068B7" w:rsidRPr="00E274D3">
        <w:rPr>
          <w:rFonts w:cs="Arial"/>
          <w:color w:val="000000"/>
          <w:szCs w:val="22"/>
          <w:lang w:val="ru-RU"/>
        </w:rPr>
        <w:t xml:space="preserve"> </w:t>
      </w:r>
    </w:p>
    <w:p w:rsidR="00957F9F" w:rsidRPr="004C4C7B" w:rsidRDefault="00957F9F" w:rsidP="00926D8F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rFonts w:cs="Arial"/>
          <w:color w:val="000000"/>
          <w:szCs w:val="22"/>
        </w:rPr>
      </w:pPr>
    </w:p>
    <w:p w:rsidR="001C7F5B" w:rsidRPr="004C4C7B" w:rsidRDefault="00E274D3" w:rsidP="00926D8F">
      <w:pPr>
        <w:pStyle w:val="ONUME"/>
        <w:tabs>
          <w:tab w:val="left" w:pos="567"/>
        </w:tabs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После</w:t>
      </w:r>
      <w:r w:rsidRPr="00E274D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выпуска</w:t>
      </w:r>
      <w:r w:rsidR="00D1371F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политики</w:t>
      </w:r>
      <w:r w:rsidRPr="00E274D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</w:t>
      </w:r>
      <w:r w:rsidRPr="00E274D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оценке</w:t>
      </w:r>
      <w:r w:rsidRPr="00E274D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E274D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феврале</w:t>
      </w:r>
      <w:r w:rsidR="00D1371F" w:rsidRPr="004C4C7B">
        <w:rPr>
          <w:rFonts w:cs="Arial"/>
          <w:color w:val="000000"/>
          <w:szCs w:val="22"/>
        </w:rPr>
        <w:t xml:space="preserve"> </w:t>
      </w:r>
      <w:r w:rsidR="007F2C97" w:rsidRPr="004C4C7B">
        <w:rPr>
          <w:rFonts w:cs="Arial"/>
          <w:color w:val="000000"/>
          <w:szCs w:val="22"/>
          <w:lang w:val="de-DE"/>
        </w:rPr>
        <w:t>2016</w:t>
      </w:r>
      <w:r w:rsidRPr="00E274D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г</w:t>
      </w:r>
      <w:r w:rsidRPr="00E274D3">
        <w:rPr>
          <w:rFonts w:cs="Arial"/>
          <w:color w:val="000000"/>
          <w:szCs w:val="22"/>
          <w:lang w:val="ru-RU"/>
        </w:rPr>
        <w:t xml:space="preserve">. </w:t>
      </w:r>
      <w:r>
        <w:rPr>
          <w:rFonts w:cs="Arial"/>
          <w:color w:val="000000"/>
          <w:szCs w:val="22"/>
          <w:lang w:val="ru-RU"/>
        </w:rPr>
        <w:t>все</w:t>
      </w:r>
      <w:r w:rsidRPr="00E274D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рекомендации</w:t>
      </w:r>
      <w:r w:rsidR="003A6EE5" w:rsidRPr="00E274D3">
        <w:rPr>
          <w:rFonts w:cs="Arial"/>
          <w:color w:val="000000"/>
          <w:szCs w:val="22"/>
          <w:lang w:val="ru-RU"/>
        </w:rPr>
        <w:t>,</w:t>
      </w:r>
      <w:r w:rsidR="00D1371F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вынесенные по итогам внешней оценки качества функции оценки, полностью выполнены</w:t>
      </w:r>
      <w:r w:rsidR="00B321B2" w:rsidRPr="004C4C7B">
        <w:rPr>
          <w:rFonts w:cs="Arial"/>
          <w:color w:val="000000"/>
          <w:szCs w:val="22"/>
        </w:rPr>
        <w:t>.</w:t>
      </w:r>
      <w:r w:rsidR="001C7F5B" w:rsidRPr="00E274D3">
        <w:rPr>
          <w:rFonts w:cs="Arial"/>
          <w:color w:val="000000"/>
          <w:szCs w:val="22"/>
          <w:lang w:val="ru-RU"/>
        </w:rPr>
        <w:t xml:space="preserve"> </w:t>
      </w:r>
    </w:p>
    <w:p w:rsidR="001C7F5B" w:rsidRPr="00E274D3" w:rsidRDefault="001C7F5B" w:rsidP="00CB7C8D">
      <w:pPr>
        <w:pStyle w:val="ListParagraph"/>
        <w:ind w:left="0"/>
        <w:rPr>
          <w:rFonts w:cs="Arial"/>
          <w:color w:val="000000"/>
          <w:szCs w:val="22"/>
          <w:lang w:val="ru-RU"/>
        </w:rPr>
      </w:pPr>
    </w:p>
    <w:p w:rsidR="006574C7" w:rsidRPr="004C4C7B" w:rsidRDefault="00E274D3" w:rsidP="00926D8F">
      <w:pPr>
        <w:pStyle w:val="ONUME"/>
        <w:tabs>
          <w:tab w:val="left" w:pos="567"/>
        </w:tabs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Комитет также провел обзор и высказал предложения по проекту руководства по проведению оценки</w:t>
      </w:r>
      <w:r w:rsidR="001C7F5B" w:rsidRPr="00E274D3">
        <w:rPr>
          <w:rFonts w:cs="Arial"/>
          <w:color w:val="000000"/>
          <w:szCs w:val="22"/>
          <w:lang w:val="ru-RU"/>
        </w:rPr>
        <w:t>.</w:t>
      </w:r>
    </w:p>
    <w:p w:rsidR="00756CEE" w:rsidRPr="00E274D3" w:rsidRDefault="00756CEE" w:rsidP="00CB7C8D">
      <w:pPr>
        <w:pStyle w:val="ListParagraph"/>
        <w:ind w:left="0"/>
        <w:rPr>
          <w:rFonts w:cs="Arial"/>
          <w:color w:val="000000"/>
          <w:szCs w:val="22"/>
          <w:lang w:val="ru-RU"/>
        </w:rPr>
      </w:pPr>
    </w:p>
    <w:p w:rsidR="00756CEE" w:rsidRPr="004C4C7B" w:rsidRDefault="00E274D3" w:rsidP="00926D8F">
      <w:pPr>
        <w:pStyle w:val="ONUME"/>
        <w:tabs>
          <w:tab w:val="left" w:pos="567"/>
        </w:tabs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Комитет</w:t>
      </w:r>
      <w:r w:rsidRPr="00E30EC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внес</w:t>
      </w:r>
      <w:r w:rsidRPr="00E30EC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вклад</w:t>
      </w:r>
      <w:r w:rsidRPr="00E30EC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E30EC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проведение</w:t>
      </w:r>
      <w:r w:rsidRPr="00E30EC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семинара</w:t>
      </w:r>
      <w:r w:rsidRPr="00E30EC0">
        <w:rPr>
          <w:rFonts w:cs="Arial"/>
          <w:color w:val="000000"/>
          <w:szCs w:val="22"/>
          <w:lang w:val="ru-RU"/>
        </w:rPr>
        <w:t>-</w:t>
      </w:r>
      <w:r>
        <w:rPr>
          <w:rFonts w:cs="Arial"/>
          <w:color w:val="000000"/>
          <w:szCs w:val="22"/>
          <w:lang w:val="ru-RU"/>
        </w:rPr>
        <w:t>практикума</w:t>
      </w:r>
      <w:r w:rsidRPr="00E30EC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</w:t>
      </w:r>
      <w:r w:rsidRPr="00E30EC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вопросам</w:t>
      </w:r>
      <w:r w:rsidRPr="00E30EC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оценки</w:t>
      </w:r>
      <w:r w:rsidRPr="00E30EC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под</w:t>
      </w:r>
      <w:r w:rsidRPr="00E30EC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названием</w:t>
      </w:r>
      <w:r w:rsidR="003A2A6A" w:rsidRPr="00E30EC0">
        <w:rPr>
          <w:rFonts w:cs="Arial"/>
          <w:color w:val="000000"/>
          <w:szCs w:val="22"/>
          <w:lang w:val="ru-RU"/>
        </w:rPr>
        <w:t xml:space="preserve"> </w:t>
      </w:r>
      <w:r w:rsidR="004F26AC" w:rsidRPr="004C4C7B">
        <w:rPr>
          <w:rFonts w:cs="Arial"/>
          <w:i/>
          <w:color w:val="000000"/>
          <w:szCs w:val="22"/>
          <w:lang w:val="en-GB"/>
        </w:rPr>
        <w:t>WIPO</w:t>
      </w:r>
      <w:r w:rsidR="004F26AC" w:rsidRPr="00E30EC0">
        <w:rPr>
          <w:rFonts w:cs="Arial"/>
          <w:i/>
          <w:color w:val="000000"/>
          <w:szCs w:val="22"/>
          <w:lang w:val="ru-RU"/>
        </w:rPr>
        <w:t xml:space="preserve">: </w:t>
      </w:r>
      <w:r w:rsidR="00E97385" w:rsidRPr="00E30EC0">
        <w:rPr>
          <w:rFonts w:cs="Arial"/>
          <w:i/>
          <w:color w:val="000000"/>
          <w:szCs w:val="22"/>
          <w:lang w:val="ru-RU"/>
        </w:rPr>
        <w:t xml:space="preserve"> </w:t>
      </w:r>
      <w:r w:rsidR="004F26AC" w:rsidRPr="004C4C7B">
        <w:rPr>
          <w:rFonts w:cs="Arial"/>
          <w:i/>
          <w:color w:val="000000"/>
          <w:szCs w:val="22"/>
          <w:lang w:val="en-GB"/>
        </w:rPr>
        <w:t>Lessons</w:t>
      </w:r>
      <w:r w:rsidR="004F26AC" w:rsidRPr="00E30EC0">
        <w:rPr>
          <w:rFonts w:cs="Arial"/>
          <w:i/>
          <w:color w:val="000000"/>
          <w:szCs w:val="22"/>
          <w:lang w:val="ru-RU"/>
        </w:rPr>
        <w:t xml:space="preserve"> </w:t>
      </w:r>
      <w:r w:rsidR="004F26AC" w:rsidRPr="004C4C7B">
        <w:rPr>
          <w:rFonts w:cs="Arial"/>
          <w:i/>
          <w:color w:val="000000"/>
          <w:szCs w:val="22"/>
          <w:lang w:val="en-GB"/>
        </w:rPr>
        <w:t>and</w:t>
      </w:r>
      <w:r w:rsidR="004F26AC" w:rsidRPr="00E30EC0">
        <w:rPr>
          <w:rFonts w:cs="Arial"/>
          <w:i/>
          <w:color w:val="000000"/>
          <w:szCs w:val="22"/>
          <w:lang w:val="ru-RU"/>
        </w:rPr>
        <w:t xml:space="preserve"> </w:t>
      </w:r>
      <w:r w:rsidR="004F26AC" w:rsidRPr="004C4C7B">
        <w:rPr>
          <w:rFonts w:cs="Arial"/>
          <w:i/>
          <w:color w:val="000000"/>
          <w:szCs w:val="22"/>
          <w:lang w:val="en-GB"/>
        </w:rPr>
        <w:t>Ways</w:t>
      </w:r>
      <w:r w:rsidR="004F26AC" w:rsidRPr="00E30EC0">
        <w:rPr>
          <w:rFonts w:cs="Arial"/>
          <w:i/>
          <w:color w:val="000000"/>
          <w:szCs w:val="22"/>
          <w:lang w:val="ru-RU"/>
        </w:rPr>
        <w:t xml:space="preserve"> </w:t>
      </w:r>
      <w:r w:rsidR="004F26AC" w:rsidRPr="004C4C7B">
        <w:rPr>
          <w:rFonts w:cs="Arial"/>
          <w:i/>
          <w:color w:val="000000"/>
          <w:szCs w:val="22"/>
          <w:lang w:val="en-GB"/>
        </w:rPr>
        <w:t>F</w:t>
      </w:r>
      <w:r w:rsidR="00756CEE" w:rsidRPr="004C4C7B">
        <w:rPr>
          <w:rFonts w:cs="Arial"/>
          <w:i/>
          <w:color w:val="000000"/>
          <w:szCs w:val="22"/>
          <w:lang w:val="en-GB"/>
        </w:rPr>
        <w:t>orward</w:t>
      </w:r>
      <w:r w:rsidR="00E30EC0" w:rsidRPr="00E30EC0">
        <w:rPr>
          <w:rFonts w:cs="Arial"/>
          <w:color w:val="000000"/>
          <w:szCs w:val="22"/>
          <w:lang w:val="ru-RU"/>
        </w:rPr>
        <w:t xml:space="preserve"> (</w:t>
      </w:r>
      <w:r w:rsidR="00E30EC0">
        <w:rPr>
          <w:rFonts w:cs="Arial"/>
          <w:color w:val="000000"/>
          <w:szCs w:val="22"/>
          <w:lang w:val="ru-RU"/>
        </w:rPr>
        <w:t>«ВОИС: извлеченные уроки и направления дальнейших действий»)</w:t>
      </w:r>
      <w:r w:rsidR="003C15E8" w:rsidRPr="00E30EC0">
        <w:rPr>
          <w:rFonts w:cs="Arial"/>
          <w:i/>
          <w:color w:val="000000"/>
          <w:szCs w:val="22"/>
          <w:lang w:val="ru-RU"/>
        </w:rPr>
        <w:t>,</w:t>
      </w:r>
      <w:r w:rsidR="003C15E8" w:rsidRPr="00E30EC0">
        <w:rPr>
          <w:rFonts w:cs="Arial"/>
          <w:color w:val="000000"/>
          <w:szCs w:val="22"/>
          <w:lang w:val="ru-RU"/>
        </w:rPr>
        <w:t xml:space="preserve"> </w:t>
      </w:r>
      <w:r w:rsidR="00E30EC0">
        <w:rPr>
          <w:rFonts w:cs="Arial"/>
          <w:color w:val="000000"/>
          <w:szCs w:val="22"/>
          <w:lang w:val="ru-RU"/>
        </w:rPr>
        <w:t>который был проведено ОВН в январе</w:t>
      </w:r>
      <w:r w:rsidR="00756CEE" w:rsidRPr="00E30EC0">
        <w:rPr>
          <w:rFonts w:cs="Arial"/>
          <w:color w:val="000000"/>
          <w:szCs w:val="22"/>
          <w:lang w:val="ru-RU"/>
        </w:rPr>
        <w:t xml:space="preserve"> 2016</w:t>
      </w:r>
      <w:r w:rsidR="00E30EC0">
        <w:rPr>
          <w:rFonts w:cs="Arial"/>
          <w:color w:val="000000"/>
          <w:szCs w:val="22"/>
          <w:lang w:val="ru-RU"/>
        </w:rPr>
        <w:t xml:space="preserve"> г.</w:t>
      </w:r>
      <w:r w:rsidR="003A2A6A" w:rsidRPr="00E30EC0">
        <w:rPr>
          <w:rFonts w:cs="Arial"/>
          <w:color w:val="000000"/>
          <w:szCs w:val="22"/>
          <w:lang w:val="ru-RU"/>
        </w:rPr>
        <w:t xml:space="preserve">, </w:t>
      </w:r>
      <w:r w:rsidR="00E30EC0">
        <w:rPr>
          <w:rFonts w:cs="Arial"/>
          <w:color w:val="000000"/>
          <w:szCs w:val="22"/>
          <w:lang w:val="ru-RU"/>
        </w:rPr>
        <w:t>изложив свой опыт в деле взаимодействия с ОВН в области оценки</w:t>
      </w:r>
      <w:r w:rsidR="004F26AC" w:rsidRPr="00E30EC0">
        <w:rPr>
          <w:rFonts w:cs="Arial"/>
          <w:color w:val="000000"/>
          <w:szCs w:val="22"/>
          <w:lang w:val="ru-RU"/>
        </w:rPr>
        <w:t>.</w:t>
      </w:r>
      <w:r w:rsidR="00756CEE" w:rsidRPr="00E30EC0">
        <w:rPr>
          <w:rFonts w:cs="Arial"/>
          <w:color w:val="000000"/>
          <w:szCs w:val="22"/>
          <w:lang w:val="ru-RU"/>
        </w:rPr>
        <w:t xml:space="preserve"> </w:t>
      </w:r>
    </w:p>
    <w:p w:rsidR="00957F9F" w:rsidRPr="004C4C7B" w:rsidRDefault="00957F9F" w:rsidP="00926D8F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rFonts w:cs="Arial"/>
          <w:color w:val="000000"/>
          <w:szCs w:val="22"/>
        </w:rPr>
      </w:pPr>
    </w:p>
    <w:p w:rsidR="00911BCF" w:rsidRPr="004C4C7B" w:rsidRDefault="00E30EC0" w:rsidP="00926D8F">
      <w:pPr>
        <w:pStyle w:val="ONUME"/>
        <w:tabs>
          <w:tab w:val="left" w:pos="567"/>
        </w:tabs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 xml:space="preserve">За прошедший период </w:t>
      </w:r>
      <w:r w:rsidRPr="00C436FB">
        <w:rPr>
          <w:lang w:val="ru-RU"/>
        </w:rPr>
        <w:t>НККН совместно с ОВН и руководством рассмотрел три отчета по оценке:</w:t>
      </w:r>
      <w:r w:rsidR="00BF2952" w:rsidRPr="004C4C7B">
        <w:rPr>
          <w:rFonts w:cs="Arial"/>
          <w:color w:val="000000"/>
          <w:szCs w:val="22"/>
          <w:lang w:val="en-US"/>
        </w:rPr>
        <w:t xml:space="preserve"> </w:t>
      </w:r>
    </w:p>
    <w:p w:rsidR="002036FF" w:rsidRPr="004C4C7B" w:rsidRDefault="002036FF" w:rsidP="00926D8F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rFonts w:cs="Arial"/>
          <w:color w:val="000000"/>
          <w:szCs w:val="22"/>
        </w:rPr>
      </w:pPr>
    </w:p>
    <w:p w:rsidR="00BF2952" w:rsidRPr="00E30EC0" w:rsidRDefault="00E30EC0" w:rsidP="00E30EC0">
      <w:pPr>
        <w:numPr>
          <w:ilvl w:val="0"/>
          <w:numId w:val="6"/>
        </w:numPr>
        <w:tabs>
          <w:tab w:val="left" w:pos="567"/>
          <w:tab w:val="left" w:pos="1134"/>
        </w:tabs>
        <w:spacing w:after="120"/>
        <w:ind w:left="1124" w:hanging="562"/>
        <w:rPr>
          <w:rFonts w:cs="Arial"/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Оценка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программы</w:t>
      </w:r>
      <w:r w:rsidR="00BF2952" w:rsidRPr="00E30EC0">
        <w:rPr>
          <w:color w:val="000000"/>
          <w:szCs w:val="22"/>
          <w:lang w:val="ru-RU"/>
        </w:rPr>
        <w:t xml:space="preserve"> 30: </w:t>
      </w:r>
      <w:r w:rsidR="002F4608"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</w:t>
      </w:r>
      <w:r w:rsidRPr="00E30EC0">
        <w:rPr>
          <w:color w:val="000000"/>
          <w:szCs w:val="22"/>
          <w:lang w:val="ru-RU"/>
        </w:rPr>
        <w:t xml:space="preserve">алые и средние предприятия и инновации </w:t>
      </w:r>
      <w:r w:rsidR="002068B7" w:rsidRPr="00E30EC0">
        <w:rPr>
          <w:color w:val="000000"/>
          <w:szCs w:val="22"/>
          <w:lang w:val="ru-RU"/>
        </w:rPr>
        <w:t>(</w:t>
      </w:r>
      <w:r w:rsidR="002068B7" w:rsidRPr="004C4C7B">
        <w:rPr>
          <w:color w:val="000000"/>
          <w:szCs w:val="22"/>
        </w:rPr>
        <w:t>EVAL</w:t>
      </w:r>
      <w:r w:rsidR="002068B7" w:rsidRPr="00E30EC0">
        <w:rPr>
          <w:color w:val="000000"/>
          <w:szCs w:val="22"/>
          <w:lang w:val="ru-RU"/>
        </w:rPr>
        <w:t xml:space="preserve"> 2014-04)</w:t>
      </w:r>
      <w:r w:rsidR="00BF2952" w:rsidRPr="00E30EC0">
        <w:rPr>
          <w:color w:val="000000"/>
          <w:szCs w:val="22"/>
          <w:lang w:val="ru-RU"/>
        </w:rPr>
        <w:t xml:space="preserve">; </w:t>
      </w:r>
    </w:p>
    <w:p w:rsidR="00BF2952" w:rsidRPr="00E30EC0" w:rsidRDefault="00E30EC0" w:rsidP="00CA3AA3">
      <w:pPr>
        <w:numPr>
          <w:ilvl w:val="0"/>
          <w:numId w:val="6"/>
        </w:numPr>
        <w:tabs>
          <w:tab w:val="left" w:pos="567"/>
        </w:tabs>
        <w:spacing w:after="120"/>
        <w:ind w:left="1134" w:hanging="567"/>
        <w:rPr>
          <w:rFonts w:cs="Arial"/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Оценка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программы</w:t>
      </w:r>
      <w:r w:rsidR="00BF2952" w:rsidRPr="00E30EC0">
        <w:rPr>
          <w:color w:val="000000"/>
          <w:szCs w:val="22"/>
          <w:lang w:val="ru-RU"/>
        </w:rPr>
        <w:t xml:space="preserve"> 3</w:t>
      </w:r>
      <w:r w:rsidR="002068B7" w:rsidRPr="00E30EC0">
        <w:rPr>
          <w:color w:val="000000"/>
          <w:szCs w:val="22"/>
          <w:lang w:val="ru-RU"/>
        </w:rPr>
        <w:t>:</w:t>
      </w:r>
      <w:r w:rsidR="00BF2952"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Авторское право и смежные права</w:t>
      </w:r>
      <w:r w:rsidR="00BF2952" w:rsidRPr="00E30EC0">
        <w:rPr>
          <w:color w:val="000000"/>
          <w:szCs w:val="22"/>
          <w:lang w:val="ru-RU"/>
        </w:rPr>
        <w:t xml:space="preserve"> (</w:t>
      </w:r>
      <w:r w:rsidR="00BF2952" w:rsidRPr="004C4C7B">
        <w:rPr>
          <w:color w:val="000000"/>
          <w:szCs w:val="22"/>
        </w:rPr>
        <w:t>EVAL</w:t>
      </w:r>
      <w:r w:rsidR="00BF2952" w:rsidRPr="00E30EC0">
        <w:rPr>
          <w:color w:val="000000"/>
          <w:szCs w:val="22"/>
          <w:lang w:val="ru-RU"/>
        </w:rPr>
        <w:t xml:space="preserve"> 2015-01); </w:t>
      </w:r>
    </w:p>
    <w:p w:rsidR="00BF2952" w:rsidRPr="00E30EC0" w:rsidRDefault="00E30EC0" w:rsidP="00CA3AA3">
      <w:pPr>
        <w:numPr>
          <w:ilvl w:val="0"/>
          <w:numId w:val="6"/>
        </w:numPr>
        <w:tabs>
          <w:tab w:val="left" w:pos="567"/>
        </w:tabs>
        <w:spacing w:after="120"/>
        <w:ind w:left="1134" w:hanging="567"/>
        <w:rPr>
          <w:rFonts w:cs="Arial"/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Оценка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экспериментального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проекта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="00BF2952" w:rsidRPr="00E30EC0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повышению профессионального уровня женщин</w:t>
      </w:r>
      <w:r w:rsidR="00BF2952" w:rsidRPr="00E30EC0">
        <w:rPr>
          <w:color w:val="000000"/>
          <w:szCs w:val="22"/>
          <w:lang w:val="ru-RU"/>
        </w:rPr>
        <w:t xml:space="preserve"> (</w:t>
      </w:r>
      <w:r w:rsidR="00BF2952" w:rsidRPr="004C4C7B">
        <w:rPr>
          <w:color w:val="000000"/>
          <w:szCs w:val="22"/>
        </w:rPr>
        <w:t>EVAL</w:t>
      </w:r>
      <w:r w:rsidR="00BF2952" w:rsidRPr="00E30EC0">
        <w:rPr>
          <w:color w:val="000000"/>
          <w:szCs w:val="22"/>
          <w:lang w:val="ru-RU"/>
        </w:rPr>
        <w:t xml:space="preserve"> 2016-02).</w:t>
      </w:r>
    </w:p>
    <w:p w:rsidR="001434B5" w:rsidRPr="00E30EC0" w:rsidRDefault="001434B5" w:rsidP="00926D8F">
      <w:pPr>
        <w:tabs>
          <w:tab w:val="left" w:pos="567"/>
          <w:tab w:val="left" w:pos="900"/>
        </w:tabs>
        <w:rPr>
          <w:rFonts w:cs="Arial"/>
          <w:color w:val="000000"/>
          <w:szCs w:val="22"/>
          <w:lang w:val="ru-RU"/>
        </w:rPr>
      </w:pPr>
    </w:p>
    <w:p w:rsidR="003A6697" w:rsidRPr="00BC6E9D" w:rsidRDefault="003A6697" w:rsidP="00926D8F">
      <w:pPr>
        <w:pStyle w:val="Default0"/>
        <w:keepNext/>
        <w:tabs>
          <w:tab w:val="left" w:pos="567"/>
        </w:tabs>
        <w:rPr>
          <w:i/>
          <w:sz w:val="22"/>
          <w:szCs w:val="22"/>
          <w:lang w:val="ru-RU"/>
        </w:rPr>
      </w:pPr>
      <w:r w:rsidRPr="00E30EC0">
        <w:rPr>
          <w:sz w:val="22"/>
          <w:szCs w:val="22"/>
          <w:lang w:val="ru-RU"/>
        </w:rPr>
        <w:lastRenderedPageBreak/>
        <w:tab/>
      </w:r>
      <w:r w:rsidR="00BC6E9D">
        <w:rPr>
          <w:i/>
          <w:sz w:val="22"/>
          <w:szCs w:val="22"/>
          <w:lang w:val="ru-RU"/>
        </w:rPr>
        <w:t>Расследования</w:t>
      </w:r>
    </w:p>
    <w:p w:rsidR="006034A7" w:rsidRPr="004C4C7B" w:rsidRDefault="006034A7" w:rsidP="00926D8F">
      <w:pPr>
        <w:pStyle w:val="Default0"/>
        <w:keepNext/>
        <w:tabs>
          <w:tab w:val="left" w:pos="567"/>
        </w:tabs>
        <w:rPr>
          <w:i/>
          <w:sz w:val="22"/>
          <w:szCs w:val="22"/>
        </w:rPr>
      </w:pPr>
    </w:p>
    <w:p w:rsidR="003E1FFF" w:rsidRPr="004C4C7B" w:rsidRDefault="00E30EC0" w:rsidP="00926D8F">
      <w:pPr>
        <w:pStyle w:val="ONUME"/>
        <w:tabs>
          <w:tab w:val="left" w:pos="567"/>
        </w:tabs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На</w:t>
      </w:r>
      <w:r w:rsidRPr="00FB306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каждой</w:t>
      </w:r>
      <w:r w:rsidRPr="00FB306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из</w:t>
      </w:r>
      <w:r w:rsidRPr="00FB306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его</w:t>
      </w:r>
      <w:r w:rsidRPr="00FB306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сессий</w:t>
      </w:r>
      <w:r w:rsidRPr="00FB306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для</w:t>
      </w:r>
      <w:r w:rsidRPr="00FB306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Комитета</w:t>
      </w:r>
      <w:r w:rsidRPr="00FB306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проводились</w:t>
      </w:r>
      <w:r w:rsidRPr="00FB306D">
        <w:rPr>
          <w:rFonts w:cs="Arial"/>
          <w:color w:val="000000"/>
          <w:szCs w:val="22"/>
          <w:lang w:val="ru-RU"/>
        </w:rPr>
        <w:t xml:space="preserve"> </w:t>
      </w:r>
      <w:r w:rsidRPr="00C436FB">
        <w:rPr>
          <w:color w:val="000000"/>
          <w:lang w:val="ru-RU"/>
        </w:rPr>
        <w:t>брифинги</w:t>
      </w:r>
      <w:r w:rsidRPr="00FB306D">
        <w:rPr>
          <w:color w:val="000000"/>
          <w:lang w:val="ru-RU"/>
        </w:rPr>
        <w:t xml:space="preserve"> </w:t>
      </w:r>
      <w:r w:rsidRPr="00C436FB">
        <w:rPr>
          <w:color w:val="000000"/>
          <w:lang w:val="ru-RU"/>
        </w:rPr>
        <w:t>о</w:t>
      </w:r>
      <w:r w:rsidRPr="00FB306D">
        <w:rPr>
          <w:color w:val="000000"/>
          <w:lang w:val="ru-RU"/>
        </w:rPr>
        <w:t xml:space="preserve"> </w:t>
      </w:r>
      <w:r w:rsidRPr="00C436FB">
        <w:rPr>
          <w:color w:val="000000"/>
          <w:lang w:val="ru-RU"/>
        </w:rPr>
        <w:t>статусе</w:t>
      </w:r>
      <w:r w:rsidRPr="00FB306D">
        <w:rPr>
          <w:color w:val="000000"/>
          <w:lang w:val="ru-RU"/>
        </w:rPr>
        <w:t xml:space="preserve"> </w:t>
      </w:r>
      <w:r w:rsidRPr="00C436FB">
        <w:rPr>
          <w:color w:val="000000"/>
          <w:lang w:val="ru-RU"/>
        </w:rPr>
        <w:t>проводимых</w:t>
      </w:r>
      <w:r w:rsidRPr="00FB306D">
        <w:rPr>
          <w:color w:val="000000"/>
          <w:lang w:val="ru-RU"/>
        </w:rPr>
        <w:t xml:space="preserve"> </w:t>
      </w:r>
      <w:r w:rsidRPr="00C436FB">
        <w:rPr>
          <w:color w:val="000000"/>
          <w:lang w:val="ru-RU"/>
        </w:rPr>
        <w:t>расследований</w:t>
      </w:r>
      <w:r w:rsidRPr="00FB306D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и</w:t>
      </w:r>
      <w:r w:rsidRPr="00FB306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он</w:t>
      </w:r>
      <w:r w:rsidRPr="00FB306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обсуждал</w:t>
      </w:r>
      <w:r w:rsidRPr="00FB306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FB306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исполняющим</w:t>
      </w:r>
      <w:r w:rsidRPr="00FB306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обязанности</w:t>
      </w:r>
      <w:r w:rsidRPr="00FB306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Директора</w:t>
      </w:r>
      <w:r w:rsidRPr="00FB306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ОВН</w:t>
      </w:r>
      <w:r w:rsidRPr="00FB306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соответствующие</w:t>
      </w:r>
      <w:r w:rsidRPr="00FB306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изменения</w:t>
      </w:r>
      <w:r w:rsidR="003E1FFF" w:rsidRPr="00FB306D">
        <w:rPr>
          <w:rFonts w:cs="Arial"/>
          <w:color w:val="000000"/>
          <w:szCs w:val="22"/>
          <w:lang w:val="ru-RU"/>
        </w:rPr>
        <w:t xml:space="preserve"> </w:t>
      </w:r>
      <w:r w:rsidR="00FB306D">
        <w:rPr>
          <w:rFonts w:cs="Arial"/>
          <w:color w:val="000000"/>
          <w:szCs w:val="22"/>
          <w:lang w:val="ru-RU"/>
        </w:rPr>
        <w:t>в количестве расследуемых дел</w:t>
      </w:r>
      <w:r w:rsidR="003E1FFF" w:rsidRPr="00FB306D">
        <w:rPr>
          <w:rFonts w:cs="Arial"/>
          <w:color w:val="000000"/>
          <w:szCs w:val="22"/>
          <w:lang w:val="ru-RU"/>
        </w:rPr>
        <w:t xml:space="preserve">.  </w:t>
      </w:r>
      <w:r w:rsidR="00FB306D">
        <w:rPr>
          <w:rFonts w:cs="Arial"/>
          <w:color w:val="000000"/>
          <w:szCs w:val="22"/>
          <w:lang w:val="ru-RU"/>
        </w:rPr>
        <w:t>В случаях потенциального конфликта интересов ОВН консультировался с Комитетом, который советовал, как поступить</w:t>
      </w:r>
      <w:r w:rsidR="003E1FFF" w:rsidRPr="00FB306D">
        <w:rPr>
          <w:rFonts w:cs="Arial"/>
          <w:color w:val="000000"/>
          <w:szCs w:val="22"/>
          <w:lang w:val="ru-RU"/>
        </w:rPr>
        <w:t xml:space="preserve">.  </w:t>
      </w:r>
    </w:p>
    <w:p w:rsidR="006034A7" w:rsidRPr="004C4C7B" w:rsidRDefault="006034A7" w:rsidP="00926D8F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rFonts w:cs="Arial"/>
          <w:color w:val="000000"/>
          <w:szCs w:val="22"/>
        </w:rPr>
      </w:pPr>
    </w:p>
    <w:p w:rsidR="006034A7" w:rsidRPr="00F07386" w:rsidRDefault="00FB306D" w:rsidP="0046437C">
      <w:pPr>
        <w:pStyle w:val="ONUME"/>
        <w:tabs>
          <w:tab w:val="left" w:pos="567"/>
        </w:tabs>
        <w:rPr>
          <w:rFonts w:cs="Arial"/>
          <w:color w:val="000000"/>
          <w:szCs w:val="22"/>
          <w:lang w:val="ru-RU"/>
        </w:rPr>
      </w:pPr>
      <w:r>
        <w:t>НККН</w:t>
      </w:r>
      <w:r w:rsidRPr="00F07386">
        <w:rPr>
          <w:lang w:val="ru-RU"/>
        </w:rPr>
        <w:t xml:space="preserve"> </w:t>
      </w:r>
      <w:r>
        <w:t>провел</w:t>
      </w:r>
      <w:r w:rsidRPr="00F07386">
        <w:rPr>
          <w:lang w:val="ru-RU"/>
        </w:rPr>
        <w:t xml:space="preserve"> </w:t>
      </w:r>
      <w:r>
        <w:t>обзор</w:t>
      </w:r>
      <w:r w:rsidRPr="00F07386">
        <w:rPr>
          <w:lang w:val="ru-RU"/>
        </w:rPr>
        <w:t xml:space="preserve"> </w:t>
      </w:r>
      <w:r>
        <w:t>результатов</w:t>
      </w:r>
      <w:r w:rsidRPr="00F07386">
        <w:rPr>
          <w:lang w:val="ru-RU"/>
        </w:rPr>
        <w:t xml:space="preserve"> </w:t>
      </w:r>
      <w:r>
        <w:t>внешней</w:t>
      </w:r>
      <w:r w:rsidRPr="00F07386">
        <w:rPr>
          <w:lang w:val="ru-RU"/>
        </w:rPr>
        <w:t xml:space="preserve"> </w:t>
      </w:r>
      <w:r>
        <w:t>оценки</w:t>
      </w:r>
      <w:r w:rsidRPr="00F07386">
        <w:rPr>
          <w:lang w:val="ru-RU"/>
        </w:rPr>
        <w:t xml:space="preserve"> </w:t>
      </w:r>
      <w:r>
        <w:t>качества</w:t>
      </w:r>
      <w:r w:rsidRPr="00F07386">
        <w:rPr>
          <w:lang w:val="ru-RU"/>
        </w:rPr>
        <w:t xml:space="preserve"> </w:t>
      </w:r>
      <w:r>
        <w:t>функции</w:t>
      </w:r>
      <w:r w:rsidRPr="00F07386">
        <w:rPr>
          <w:lang w:val="ru-RU"/>
        </w:rPr>
        <w:t xml:space="preserve"> </w:t>
      </w:r>
      <w:r>
        <w:t>расследования</w:t>
      </w:r>
      <w:r w:rsidRPr="00F07386">
        <w:rPr>
          <w:lang w:val="ru-RU"/>
        </w:rPr>
        <w:t xml:space="preserve">, </w:t>
      </w:r>
      <w:r>
        <w:t>и</w:t>
      </w:r>
      <w:r w:rsidRPr="00F07386">
        <w:rPr>
          <w:lang w:val="ru-RU"/>
        </w:rPr>
        <w:t xml:space="preserve"> </w:t>
      </w:r>
      <w:r>
        <w:t>он</w:t>
      </w:r>
      <w:r w:rsidRPr="00F07386">
        <w:rPr>
          <w:lang w:val="ru-RU"/>
        </w:rPr>
        <w:t xml:space="preserve"> </w:t>
      </w:r>
      <w:r>
        <w:t>рад</w:t>
      </w:r>
      <w:r w:rsidRPr="00F07386">
        <w:rPr>
          <w:lang w:val="ru-RU"/>
        </w:rPr>
        <w:t xml:space="preserve"> </w:t>
      </w:r>
      <w:r>
        <w:t>отметить</w:t>
      </w:r>
      <w:r w:rsidRPr="00F07386">
        <w:rPr>
          <w:lang w:val="ru-RU"/>
        </w:rPr>
        <w:t xml:space="preserve">, </w:t>
      </w:r>
      <w:r>
        <w:t>что</w:t>
      </w:r>
      <w:r w:rsidRPr="00F07386">
        <w:rPr>
          <w:lang w:val="ru-RU"/>
        </w:rPr>
        <w:t xml:space="preserve"> </w:t>
      </w:r>
      <w:r>
        <w:t>оценка</w:t>
      </w:r>
      <w:r w:rsidRPr="00F07386">
        <w:rPr>
          <w:lang w:val="ru-RU"/>
        </w:rPr>
        <w:t xml:space="preserve"> </w:t>
      </w:r>
      <w:r>
        <w:t>подтвердила</w:t>
      </w:r>
      <w:r w:rsidRPr="00F07386">
        <w:rPr>
          <w:lang w:val="ru-RU"/>
        </w:rPr>
        <w:t xml:space="preserve"> </w:t>
      </w:r>
      <w:r>
        <w:t>соответствие</w:t>
      </w:r>
      <w:r w:rsidRPr="00F07386">
        <w:rPr>
          <w:lang w:val="ru-RU"/>
        </w:rPr>
        <w:t xml:space="preserve"> </w:t>
      </w:r>
      <w:r>
        <w:t>ОВН</w:t>
      </w:r>
      <w:r w:rsidRPr="00F07386">
        <w:rPr>
          <w:lang w:val="ru-RU"/>
        </w:rPr>
        <w:t xml:space="preserve"> </w:t>
      </w:r>
      <w:r>
        <w:t>общепринятым</w:t>
      </w:r>
      <w:r w:rsidRPr="00F07386">
        <w:rPr>
          <w:lang w:val="ru-RU"/>
        </w:rPr>
        <w:t xml:space="preserve"> </w:t>
      </w:r>
      <w:r>
        <w:t>стандартам</w:t>
      </w:r>
      <w:r w:rsidRPr="00F07386">
        <w:rPr>
          <w:lang w:val="ru-RU"/>
        </w:rPr>
        <w:t xml:space="preserve">, </w:t>
      </w:r>
      <w:r>
        <w:t>как</w:t>
      </w:r>
      <w:r w:rsidRPr="00F07386">
        <w:rPr>
          <w:lang w:val="ru-RU"/>
        </w:rPr>
        <w:t xml:space="preserve"> </w:t>
      </w:r>
      <w:r>
        <w:t>они</w:t>
      </w:r>
      <w:r w:rsidRPr="00F07386">
        <w:rPr>
          <w:lang w:val="ru-RU"/>
        </w:rPr>
        <w:t xml:space="preserve"> </w:t>
      </w:r>
      <w:r>
        <w:t>отражены</w:t>
      </w:r>
      <w:r w:rsidRPr="00F07386">
        <w:rPr>
          <w:lang w:val="ru-RU"/>
        </w:rPr>
        <w:t xml:space="preserve"> </w:t>
      </w:r>
      <w:r>
        <w:t>в</w:t>
      </w:r>
      <w:r w:rsidR="00D1371F" w:rsidRPr="004C4C7B">
        <w:t xml:space="preserve"> </w:t>
      </w:r>
      <w:r w:rsidRPr="00F07386">
        <w:rPr>
          <w:rFonts w:cs="Arial"/>
          <w:color w:val="000000"/>
          <w:szCs w:val="22"/>
        </w:rPr>
        <w:t>Едины</w:t>
      </w:r>
      <w:r w:rsidRPr="00F07386">
        <w:rPr>
          <w:rFonts w:cs="Arial"/>
          <w:color w:val="000000"/>
          <w:szCs w:val="22"/>
          <w:lang w:val="ru-RU"/>
        </w:rPr>
        <w:t>х</w:t>
      </w:r>
      <w:r w:rsidRPr="00F07386">
        <w:rPr>
          <w:rFonts w:cs="Arial"/>
          <w:color w:val="000000"/>
          <w:szCs w:val="22"/>
        </w:rPr>
        <w:t xml:space="preserve"> принцип</w:t>
      </w:r>
      <w:r w:rsidRPr="00F07386">
        <w:rPr>
          <w:rFonts w:cs="Arial"/>
          <w:color w:val="000000"/>
          <w:szCs w:val="22"/>
          <w:lang w:val="ru-RU"/>
        </w:rPr>
        <w:t>ах</w:t>
      </w:r>
      <w:r w:rsidRPr="00F07386">
        <w:rPr>
          <w:rFonts w:cs="Arial"/>
          <w:color w:val="000000"/>
          <w:szCs w:val="22"/>
        </w:rPr>
        <w:t xml:space="preserve"> и руководящи</w:t>
      </w:r>
      <w:r w:rsidRPr="00F07386">
        <w:rPr>
          <w:rFonts w:cs="Arial"/>
          <w:color w:val="000000"/>
          <w:szCs w:val="22"/>
          <w:lang w:val="ru-RU"/>
        </w:rPr>
        <w:t>х</w:t>
      </w:r>
      <w:r w:rsidRPr="00F07386">
        <w:rPr>
          <w:rFonts w:cs="Arial"/>
          <w:color w:val="000000"/>
          <w:szCs w:val="22"/>
        </w:rPr>
        <w:t xml:space="preserve"> </w:t>
      </w:r>
      <w:r w:rsidRPr="00F07386">
        <w:rPr>
          <w:rFonts w:cs="Arial"/>
          <w:color w:val="000000"/>
          <w:szCs w:val="22"/>
          <w:lang w:val="ru-RU"/>
        </w:rPr>
        <w:t>указаниях</w:t>
      </w:r>
      <w:r w:rsidRPr="00F07386">
        <w:rPr>
          <w:rFonts w:cs="Arial"/>
          <w:color w:val="000000"/>
          <w:szCs w:val="22"/>
        </w:rPr>
        <w:t xml:space="preserve"> в отношении проведения расследований</w:t>
      </w:r>
      <w:r w:rsidR="00375AC0" w:rsidRPr="00F07386">
        <w:rPr>
          <w:lang w:val="ru-RU"/>
        </w:rPr>
        <w:t xml:space="preserve">. </w:t>
      </w:r>
    </w:p>
    <w:p w:rsidR="00C31F28" w:rsidRPr="004C4C7B" w:rsidRDefault="00845D7D" w:rsidP="00926D8F">
      <w:pPr>
        <w:pStyle w:val="ONUME"/>
        <w:tabs>
          <w:tab w:val="left" w:pos="567"/>
        </w:tabs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Чтобы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заняться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рекомендациями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итогам</w:t>
      </w:r>
      <w:r w:rsidR="00D1371F" w:rsidRPr="004C4C7B">
        <w:rPr>
          <w:rFonts w:cs="Arial"/>
          <w:color w:val="000000"/>
          <w:szCs w:val="22"/>
        </w:rPr>
        <w:t xml:space="preserve"> </w:t>
      </w:r>
      <w:r>
        <w:t>внешней</w:t>
      </w:r>
      <w:r w:rsidRPr="00845D7D">
        <w:rPr>
          <w:lang w:val="ru-RU"/>
        </w:rPr>
        <w:t xml:space="preserve"> </w:t>
      </w:r>
      <w:r>
        <w:t>оценки</w:t>
      </w:r>
      <w:r w:rsidRPr="00845D7D">
        <w:rPr>
          <w:lang w:val="ru-RU"/>
        </w:rPr>
        <w:t xml:space="preserve"> </w:t>
      </w:r>
      <w:r>
        <w:t>качества</w:t>
      </w:r>
      <w:r w:rsidR="00375AC0" w:rsidRPr="00845D7D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ОВН подготовил пересмотренные варианты</w:t>
      </w:r>
      <w:r w:rsidR="00582123"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политики в области расследований и</w:t>
      </w:r>
      <w:r w:rsidR="00D1371F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руководства по расследованию</w:t>
      </w:r>
      <w:r w:rsidR="00D1371F" w:rsidRPr="004C4C7B">
        <w:rPr>
          <w:rFonts w:cs="Arial"/>
          <w:color w:val="000000"/>
          <w:szCs w:val="22"/>
        </w:rPr>
        <w:t xml:space="preserve">.  </w:t>
      </w:r>
      <w:r>
        <w:rPr>
          <w:rFonts w:cs="Arial"/>
          <w:color w:val="000000"/>
          <w:szCs w:val="22"/>
          <w:lang w:val="ru-RU"/>
        </w:rPr>
        <w:t>НККН рассмотрел эти предлагаемые пересмотренные варианты, а также дополнительные изменения, вытекающие из предложений, вынесенных руководством и Советом персонала</w:t>
      </w:r>
      <w:r w:rsidR="00D1371F" w:rsidRPr="004C4C7B">
        <w:rPr>
          <w:rFonts w:cs="Arial"/>
          <w:color w:val="000000"/>
          <w:szCs w:val="22"/>
        </w:rPr>
        <w:t xml:space="preserve">.  </w:t>
      </w:r>
      <w:r>
        <w:rPr>
          <w:rFonts w:cs="Arial"/>
          <w:color w:val="000000"/>
          <w:szCs w:val="22"/>
          <w:lang w:val="ru-RU"/>
        </w:rPr>
        <w:t>Комитет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предложил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ряд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изменений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целях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дальнейшего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улучшения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этих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документов</w:t>
      </w:r>
      <w:r w:rsidRPr="00845D7D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в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частности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посредством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недвусмысленного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охвата</w:t>
      </w:r>
      <w:r w:rsidR="00D1371F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внештатного персонала, который составляет растущую и значительную часть сотрудников ВОИС</w:t>
      </w:r>
      <w:r w:rsidR="003C15E8" w:rsidRPr="00845D7D">
        <w:rPr>
          <w:rFonts w:cs="Arial"/>
          <w:color w:val="000000"/>
          <w:szCs w:val="22"/>
          <w:lang w:val="ru-RU"/>
        </w:rPr>
        <w:t>.</w:t>
      </w:r>
      <w:r w:rsidR="00CB7C8D" w:rsidRPr="00845D7D">
        <w:rPr>
          <w:rFonts w:cs="Arial"/>
          <w:color w:val="000000"/>
          <w:szCs w:val="22"/>
          <w:lang w:val="ru-RU"/>
        </w:rPr>
        <w:t xml:space="preserve"> </w:t>
      </w:r>
      <w:r w:rsidR="003C15E8"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Комитет также подчеркнул необходимость передачи случаев преступного поведения компетентным национальным правоохранительным органам</w:t>
      </w:r>
      <w:r w:rsidR="00C8739F" w:rsidRPr="004C4C7B">
        <w:rPr>
          <w:rFonts w:cs="Arial"/>
          <w:color w:val="000000"/>
          <w:szCs w:val="22"/>
        </w:rPr>
        <w:t>.</w:t>
      </w:r>
      <w:r w:rsidR="00C31F28" w:rsidRPr="004C4C7B">
        <w:rPr>
          <w:rFonts w:cs="Arial"/>
          <w:color w:val="000000"/>
          <w:szCs w:val="22"/>
        </w:rPr>
        <w:t xml:space="preserve"> </w:t>
      </w:r>
    </w:p>
    <w:p w:rsidR="006034A7" w:rsidRPr="00845D7D" w:rsidRDefault="006034A7" w:rsidP="0046437C">
      <w:pPr>
        <w:pStyle w:val="ListParagraph"/>
        <w:tabs>
          <w:tab w:val="left" w:pos="0"/>
        </w:tabs>
        <w:ind w:left="0"/>
        <w:rPr>
          <w:rFonts w:cs="Arial"/>
          <w:color w:val="000000"/>
          <w:szCs w:val="22"/>
          <w:lang w:val="ru-RU"/>
        </w:rPr>
      </w:pPr>
    </w:p>
    <w:p w:rsidR="00D1371F" w:rsidRPr="004C4C7B" w:rsidRDefault="00845D7D" w:rsidP="00926D8F">
      <w:pPr>
        <w:pStyle w:val="ONUME"/>
        <w:tabs>
          <w:tab w:val="left" w:pos="567"/>
        </w:tabs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Предлагаемая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пересмотренная</w:t>
      </w:r>
      <w:r w:rsidR="00D1371F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политика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области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расследований</w:t>
      </w:r>
      <w:r w:rsidRPr="00845D7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будет сейчас предоставлена в распоряжение государств-членов для консультации, как того требует Устав внутреннего надзора</w:t>
      </w:r>
      <w:r w:rsidR="00D1371F" w:rsidRPr="00845D7D">
        <w:rPr>
          <w:rFonts w:cs="Arial"/>
          <w:color w:val="000000"/>
          <w:szCs w:val="22"/>
          <w:lang w:val="ru-RU"/>
        </w:rPr>
        <w:t>.</w:t>
      </w:r>
    </w:p>
    <w:p w:rsidR="006034A7" w:rsidRPr="00845D7D" w:rsidRDefault="006034A7" w:rsidP="0046437C">
      <w:pPr>
        <w:pStyle w:val="ListParagraph"/>
        <w:tabs>
          <w:tab w:val="left" w:pos="0"/>
        </w:tabs>
        <w:ind w:left="0"/>
        <w:rPr>
          <w:rFonts w:cs="Arial"/>
          <w:color w:val="000000"/>
          <w:szCs w:val="22"/>
          <w:lang w:val="ru-RU"/>
        </w:rPr>
      </w:pPr>
    </w:p>
    <w:p w:rsidR="00D1371F" w:rsidRPr="004C4C7B" w:rsidRDefault="0096774A" w:rsidP="00926D8F">
      <w:pPr>
        <w:pStyle w:val="ONUME"/>
        <w:tabs>
          <w:tab w:val="left" w:pos="567"/>
        </w:tabs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НККН</w:t>
      </w:r>
      <w:r w:rsidRPr="0096774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рекомендовал</w:t>
      </w:r>
      <w:r w:rsidRPr="0096774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исполняющему</w:t>
      </w:r>
      <w:r w:rsidRPr="0096774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обязанности</w:t>
      </w:r>
      <w:r w:rsidRPr="0096774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Директора</w:t>
      </w:r>
      <w:r w:rsidRPr="0096774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ОВН</w:t>
      </w:r>
      <w:r w:rsidRPr="0096774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доработать</w:t>
      </w:r>
      <w:r w:rsidRPr="0096774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</w:t>
      </w:r>
      <w:r w:rsidRPr="0096774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выпустить</w:t>
      </w:r>
      <w:r w:rsidRPr="0096774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политику</w:t>
      </w:r>
      <w:r w:rsidRPr="0096774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</w:t>
      </w:r>
      <w:r w:rsidRPr="0096774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руководство</w:t>
      </w:r>
      <w:r w:rsidRPr="0096774A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 ближайшее удобное для него время</w:t>
      </w:r>
      <w:r w:rsidR="00D1371F" w:rsidRPr="0096774A">
        <w:rPr>
          <w:rFonts w:cs="Arial"/>
          <w:color w:val="000000"/>
          <w:szCs w:val="22"/>
          <w:lang w:val="ru-RU"/>
        </w:rPr>
        <w:t>.</w:t>
      </w:r>
    </w:p>
    <w:p w:rsidR="005005EC" w:rsidRPr="0096774A" w:rsidRDefault="005005EC" w:rsidP="006077E8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rFonts w:eastAsia="Times New Roman" w:cs="Arial"/>
          <w:color w:val="000000"/>
          <w:szCs w:val="22"/>
          <w:lang w:val="ru-RU" w:eastAsia="en-US"/>
        </w:rPr>
      </w:pPr>
    </w:p>
    <w:p w:rsidR="00A21E9A" w:rsidRPr="0096774A" w:rsidRDefault="00A21E9A" w:rsidP="006077E8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rFonts w:eastAsia="Times New Roman" w:cs="Arial"/>
          <w:color w:val="000000"/>
          <w:szCs w:val="22"/>
          <w:lang w:val="ru-RU" w:eastAsia="en-US"/>
        </w:rPr>
      </w:pPr>
    </w:p>
    <w:p w:rsidR="00A21E9A" w:rsidRPr="004C4C7B" w:rsidRDefault="0033410D" w:rsidP="00E97385">
      <w:pPr>
        <w:pStyle w:val="Heading3"/>
        <w:tabs>
          <w:tab w:val="left" w:pos="0"/>
        </w:tabs>
        <w:spacing w:before="0" w:after="0"/>
        <w:ind w:left="0" w:firstLine="0"/>
        <w:rPr>
          <w:color w:val="000000"/>
          <w:szCs w:val="22"/>
        </w:rPr>
      </w:pPr>
      <w:bookmarkStart w:id="19" w:name="_Toc455131021"/>
      <w:r>
        <w:rPr>
          <w:color w:val="000000"/>
          <w:szCs w:val="22"/>
          <w:lang w:val="ru-RU"/>
        </w:rPr>
        <w:t>Внешний аудит</w:t>
      </w:r>
      <w:bookmarkEnd w:id="19"/>
    </w:p>
    <w:p w:rsidR="005005EC" w:rsidRPr="004C4C7B" w:rsidRDefault="005005EC" w:rsidP="0046437C">
      <w:pPr>
        <w:tabs>
          <w:tab w:val="left" w:pos="0"/>
        </w:tabs>
        <w:spacing w:before="120" w:after="120"/>
        <w:rPr>
          <w:rFonts w:cs="Arial"/>
          <w:i/>
          <w:color w:val="000000"/>
          <w:szCs w:val="22"/>
        </w:rPr>
      </w:pPr>
    </w:p>
    <w:p w:rsidR="005005EC" w:rsidRPr="004C4C7B" w:rsidRDefault="0096774A" w:rsidP="000E0EE0">
      <w:pPr>
        <w:pStyle w:val="ONUME"/>
        <w:tabs>
          <w:tab w:val="left" w:pos="567"/>
        </w:tabs>
        <w:spacing w:after="0"/>
      </w:pPr>
      <w:r>
        <w:rPr>
          <w:lang w:val="ru-RU"/>
        </w:rPr>
        <w:t>На</w:t>
      </w:r>
      <w:r w:rsidRPr="00F01838">
        <w:rPr>
          <w:lang w:val="ru-RU"/>
        </w:rPr>
        <w:t xml:space="preserve"> </w:t>
      </w:r>
      <w:r>
        <w:rPr>
          <w:lang w:val="ru-RU"/>
        </w:rPr>
        <w:t>своей</w:t>
      </w:r>
      <w:r w:rsidR="005005EC" w:rsidRPr="004C4C7B">
        <w:t xml:space="preserve"> 39</w:t>
      </w:r>
      <w:r w:rsidRPr="00F01838">
        <w:rPr>
          <w:lang w:val="ru-RU"/>
        </w:rPr>
        <w:t>-</w:t>
      </w:r>
      <w:r>
        <w:rPr>
          <w:lang w:val="ru-RU"/>
        </w:rPr>
        <w:t>й</w:t>
      </w:r>
      <w:r w:rsidRPr="00F01838">
        <w:rPr>
          <w:lang w:val="ru-RU"/>
        </w:rPr>
        <w:t xml:space="preserve"> </w:t>
      </w:r>
      <w:r>
        <w:rPr>
          <w:lang w:val="ru-RU"/>
        </w:rPr>
        <w:t>сессии</w:t>
      </w:r>
      <w:r w:rsidRPr="00F01838">
        <w:rPr>
          <w:lang w:val="ru-RU"/>
        </w:rPr>
        <w:t xml:space="preserve"> </w:t>
      </w:r>
      <w:r>
        <w:rPr>
          <w:lang w:val="ru-RU"/>
        </w:rPr>
        <w:t>Комитет</w:t>
      </w:r>
      <w:r w:rsidRPr="00F01838">
        <w:rPr>
          <w:lang w:val="ru-RU"/>
        </w:rPr>
        <w:t xml:space="preserve"> </w:t>
      </w:r>
      <w:r>
        <w:rPr>
          <w:lang w:val="ru-RU"/>
        </w:rPr>
        <w:t>приветствовал</w:t>
      </w:r>
      <w:r w:rsidRPr="00F01838">
        <w:rPr>
          <w:lang w:val="ru-RU"/>
        </w:rPr>
        <w:t xml:space="preserve"> </w:t>
      </w:r>
      <w:r>
        <w:rPr>
          <w:lang w:val="ru-RU"/>
        </w:rPr>
        <w:t>нового</w:t>
      </w:r>
      <w:r w:rsidRPr="00F01838">
        <w:rPr>
          <w:lang w:val="ru-RU"/>
        </w:rPr>
        <w:t xml:space="preserve"> </w:t>
      </w:r>
      <w:r>
        <w:rPr>
          <w:lang w:val="ru-RU"/>
        </w:rPr>
        <w:t>Директора</w:t>
      </w:r>
      <w:r w:rsidRPr="00F01838">
        <w:rPr>
          <w:lang w:val="ru-RU"/>
        </w:rPr>
        <w:t xml:space="preserve"> </w:t>
      </w:r>
      <w:r>
        <w:rPr>
          <w:lang w:val="ru-RU"/>
        </w:rPr>
        <w:t>службы</w:t>
      </w:r>
      <w:r w:rsidRPr="00F01838">
        <w:rPr>
          <w:lang w:val="ru-RU"/>
        </w:rPr>
        <w:t xml:space="preserve"> </w:t>
      </w:r>
      <w:r>
        <w:rPr>
          <w:lang w:val="ru-RU"/>
        </w:rPr>
        <w:t>внешнего</w:t>
      </w:r>
      <w:r w:rsidRPr="00F01838">
        <w:rPr>
          <w:lang w:val="ru-RU"/>
        </w:rPr>
        <w:t xml:space="preserve"> </w:t>
      </w:r>
      <w:r>
        <w:rPr>
          <w:lang w:val="ru-RU"/>
        </w:rPr>
        <w:t>аудита</w:t>
      </w:r>
      <w:r w:rsidRPr="00F01838">
        <w:rPr>
          <w:lang w:val="ru-RU"/>
        </w:rPr>
        <w:t xml:space="preserve">, </w:t>
      </w:r>
      <w:r>
        <w:rPr>
          <w:lang w:val="ru-RU"/>
        </w:rPr>
        <w:t>который</w:t>
      </w:r>
      <w:r w:rsidRPr="00F01838">
        <w:rPr>
          <w:lang w:val="ru-RU"/>
        </w:rPr>
        <w:t xml:space="preserve"> </w:t>
      </w:r>
      <w:r>
        <w:rPr>
          <w:lang w:val="ru-RU"/>
        </w:rPr>
        <w:t>информировал</w:t>
      </w:r>
      <w:r w:rsidRPr="00F01838">
        <w:rPr>
          <w:lang w:val="ru-RU"/>
        </w:rPr>
        <w:t xml:space="preserve"> </w:t>
      </w:r>
      <w:r>
        <w:rPr>
          <w:lang w:val="ru-RU"/>
        </w:rPr>
        <w:t>НККН</w:t>
      </w:r>
      <w:r w:rsidRPr="00F01838">
        <w:rPr>
          <w:lang w:val="ru-RU"/>
        </w:rPr>
        <w:t xml:space="preserve"> </w:t>
      </w:r>
      <w:r>
        <w:rPr>
          <w:lang w:val="ru-RU"/>
        </w:rPr>
        <w:t>о</w:t>
      </w:r>
      <w:r w:rsidRPr="00F01838">
        <w:rPr>
          <w:lang w:val="ru-RU"/>
        </w:rPr>
        <w:t xml:space="preserve"> </w:t>
      </w:r>
      <w:r>
        <w:rPr>
          <w:lang w:val="ru-RU"/>
        </w:rPr>
        <w:t>том</w:t>
      </w:r>
      <w:r w:rsidRPr="00F01838">
        <w:rPr>
          <w:lang w:val="ru-RU"/>
        </w:rPr>
        <w:t xml:space="preserve">, </w:t>
      </w:r>
      <w:r>
        <w:rPr>
          <w:lang w:val="ru-RU"/>
        </w:rPr>
        <w:t>что</w:t>
      </w:r>
      <w:r w:rsidRPr="00F01838">
        <w:rPr>
          <w:lang w:val="ru-RU"/>
        </w:rPr>
        <w:t xml:space="preserve"> </w:t>
      </w:r>
      <w:r w:rsidR="00F01838">
        <w:rPr>
          <w:lang w:val="ru-RU"/>
        </w:rPr>
        <w:t>введена</w:t>
      </w:r>
      <w:r w:rsidR="00F01838" w:rsidRPr="00F01838">
        <w:rPr>
          <w:lang w:val="ru-RU"/>
        </w:rPr>
        <w:t xml:space="preserve"> </w:t>
      </w:r>
      <w:r w:rsidR="00F01838">
        <w:rPr>
          <w:lang w:val="ru-RU"/>
        </w:rPr>
        <w:t>в</w:t>
      </w:r>
      <w:r w:rsidR="00F01838" w:rsidRPr="00F01838">
        <w:rPr>
          <w:lang w:val="ru-RU"/>
        </w:rPr>
        <w:t xml:space="preserve"> </w:t>
      </w:r>
      <w:r w:rsidR="00F01838">
        <w:rPr>
          <w:lang w:val="ru-RU"/>
        </w:rPr>
        <w:t>действие</w:t>
      </w:r>
      <w:r w:rsidR="00F01838" w:rsidRPr="00F01838">
        <w:rPr>
          <w:lang w:val="ru-RU"/>
        </w:rPr>
        <w:t xml:space="preserve"> </w:t>
      </w:r>
      <w:r w:rsidR="00F01838">
        <w:rPr>
          <w:lang w:val="ru-RU"/>
        </w:rPr>
        <w:t>процедура</w:t>
      </w:r>
      <w:r w:rsidR="00F01838" w:rsidRPr="00F01838">
        <w:rPr>
          <w:lang w:val="ru-RU"/>
        </w:rPr>
        <w:t xml:space="preserve">, </w:t>
      </w:r>
      <w:r w:rsidR="00F01838">
        <w:rPr>
          <w:lang w:val="ru-RU"/>
        </w:rPr>
        <w:t>посредством</w:t>
      </w:r>
      <w:r w:rsidR="00F01838" w:rsidRPr="00F01838">
        <w:rPr>
          <w:lang w:val="ru-RU"/>
        </w:rPr>
        <w:t xml:space="preserve"> </w:t>
      </w:r>
      <w:r w:rsidR="00F01838">
        <w:rPr>
          <w:lang w:val="ru-RU"/>
        </w:rPr>
        <w:t>которой</w:t>
      </w:r>
      <w:r w:rsidR="00F01838" w:rsidRPr="00F01838">
        <w:rPr>
          <w:lang w:val="ru-RU"/>
        </w:rPr>
        <w:t xml:space="preserve"> </w:t>
      </w:r>
      <w:r w:rsidR="00F01838">
        <w:rPr>
          <w:lang w:val="ru-RU"/>
        </w:rPr>
        <w:t>открытые</w:t>
      </w:r>
      <w:r w:rsidR="00F01838" w:rsidRPr="00F01838">
        <w:rPr>
          <w:lang w:val="ru-RU"/>
        </w:rPr>
        <w:t xml:space="preserve"> </w:t>
      </w:r>
      <w:r w:rsidR="00F01838">
        <w:rPr>
          <w:lang w:val="ru-RU"/>
        </w:rPr>
        <w:t>рекомендации</w:t>
      </w:r>
      <w:r w:rsidR="00F01838" w:rsidRPr="00F01838">
        <w:rPr>
          <w:lang w:val="ru-RU"/>
        </w:rPr>
        <w:t xml:space="preserve">, </w:t>
      </w:r>
      <w:r w:rsidR="00F01838">
        <w:rPr>
          <w:lang w:val="ru-RU"/>
        </w:rPr>
        <w:t>касающиеся</w:t>
      </w:r>
      <w:r w:rsidR="00F01838" w:rsidRPr="00F01838">
        <w:rPr>
          <w:lang w:val="ru-RU"/>
        </w:rPr>
        <w:t xml:space="preserve"> </w:t>
      </w:r>
      <w:r w:rsidR="00F01838">
        <w:rPr>
          <w:lang w:val="ru-RU"/>
        </w:rPr>
        <w:t>отчетов</w:t>
      </w:r>
      <w:r w:rsidRPr="00F01838">
        <w:rPr>
          <w:lang w:val="ru-RU"/>
        </w:rPr>
        <w:t xml:space="preserve"> </w:t>
      </w:r>
      <w:r w:rsidR="00F01838">
        <w:rPr>
          <w:lang w:val="ru-RU"/>
        </w:rPr>
        <w:t>Внешнего аудитора</w:t>
      </w:r>
      <w:r w:rsidR="005005EC" w:rsidRPr="004C4C7B">
        <w:t xml:space="preserve">, </w:t>
      </w:r>
      <w:r w:rsidR="00F01838">
        <w:rPr>
          <w:lang w:val="ru-RU"/>
        </w:rPr>
        <w:t>в частности в отношении финансовых проверок</w:t>
      </w:r>
      <w:r w:rsidR="005005EC" w:rsidRPr="004C4C7B">
        <w:t xml:space="preserve">, </w:t>
      </w:r>
      <w:r w:rsidR="00F01838">
        <w:rPr>
          <w:lang w:val="ru-RU"/>
        </w:rPr>
        <w:t>будут рассматриваться во время ежегодного внешнего аудита</w:t>
      </w:r>
      <w:r w:rsidR="005005EC" w:rsidRPr="004C4C7B">
        <w:t xml:space="preserve">.  </w:t>
      </w:r>
    </w:p>
    <w:p w:rsidR="000E0EE0" w:rsidRPr="004C4C7B" w:rsidRDefault="000E0EE0" w:rsidP="000E0EE0">
      <w:pPr>
        <w:pStyle w:val="ONUME"/>
        <w:numPr>
          <w:ilvl w:val="0"/>
          <w:numId w:val="0"/>
        </w:numPr>
        <w:spacing w:after="0"/>
      </w:pPr>
    </w:p>
    <w:p w:rsidR="003F51E1" w:rsidRPr="00F01838" w:rsidRDefault="00F01838" w:rsidP="000E0EE0">
      <w:pPr>
        <w:pStyle w:val="ONUME"/>
        <w:tabs>
          <w:tab w:val="left" w:pos="567"/>
        </w:tabs>
        <w:spacing w:after="0"/>
        <w:rPr>
          <w:rFonts w:cs="Arial"/>
          <w:iCs/>
          <w:color w:val="000000"/>
          <w:szCs w:val="22"/>
          <w:lang w:val="ru-RU"/>
        </w:rPr>
      </w:pPr>
      <w:r>
        <w:rPr>
          <w:lang w:val="ru-RU"/>
        </w:rPr>
        <w:t>Комитет</w:t>
      </w:r>
      <w:r w:rsidRPr="00F01838">
        <w:rPr>
          <w:lang w:val="ru-RU"/>
        </w:rPr>
        <w:t xml:space="preserve"> </w:t>
      </w:r>
      <w:r>
        <w:rPr>
          <w:lang w:val="ru-RU"/>
        </w:rPr>
        <w:t>был</w:t>
      </w:r>
      <w:r w:rsidRPr="00F01838">
        <w:rPr>
          <w:lang w:val="ru-RU"/>
        </w:rPr>
        <w:t xml:space="preserve"> </w:t>
      </w:r>
      <w:r>
        <w:rPr>
          <w:lang w:val="ru-RU"/>
        </w:rPr>
        <w:t>также</w:t>
      </w:r>
      <w:r w:rsidRPr="00F01838">
        <w:rPr>
          <w:lang w:val="ru-RU"/>
        </w:rPr>
        <w:t xml:space="preserve"> </w:t>
      </w:r>
      <w:r>
        <w:rPr>
          <w:lang w:val="ru-RU"/>
        </w:rPr>
        <w:t>информирован</w:t>
      </w:r>
      <w:r w:rsidRPr="00F01838">
        <w:rPr>
          <w:lang w:val="ru-RU"/>
        </w:rPr>
        <w:t xml:space="preserve"> </w:t>
      </w:r>
      <w:r>
        <w:rPr>
          <w:lang w:val="ru-RU"/>
        </w:rPr>
        <w:t>о</w:t>
      </w:r>
      <w:r w:rsidRPr="00F01838">
        <w:rPr>
          <w:lang w:val="ru-RU"/>
        </w:rPr>
        <w:t xml:space="preserve"> </w:t>
      </w:r>
      <w:r>
        <w:rPr>
          <w:lang w:val="ru-RU"/>
        </w:rPr>
        <w:t>том</w:t>
      </w:r>
      <w:r w:rsidRPr="00F01838">
        <w:rPr>
          <w:lang w:val="ru-RU"/>
        </w:rPr>
        <w:t xml:space="preserve">, </w:t>
      </w:r>
      <w:r>
        <w:rPr>
          <w:lang w:val="ru-RU"/>
        </w:rPr>
        <w:t>что</w:t>
      </w:r>
      <w:r w:rsidRPr="00F0183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F01838">
        <w:rPr>
          <w:lang w:val="ru-RU"/>
        </w:rPr>
        <w:t xml:space="preserve">, </w:t>
      </w:r>
      <w:r>
        <w:rPr>
          <w:lang w:val="ru-RU"/>
        </w:rPr>
        <w:t>вытекающие</w:t>
      </w:r>
      <w:r w:rsidRPr="00F01838">
        <w:rPr>
          <w:lang w:val="ru-RU"/>
        </w:rPr>
        <w:t xml:space="preserve"> </w:t>
      </w:r>
      <w:r>
        <w:rPr>
          <w:lang w:val="ru-RU"/>
        </w:rPr>
        <w:t>из</w:t>
      </w:r>
      <w:r w:rsidR="005005EC" w:rsidRPr="004C4C7B">
        <w:t xml:space="preserve"> </w:t>
      </w:r>
      <w:r>
        <w:rPr>
          <w:lang w:val="ru-RU"/>
        </w:rPr>
        <w:t>отчетов</w:t>
      </w:r>
      <w:r w:rsidRPr="00F01838">
        <w:rPr>
          <w:lang w:val="ru-RU"/>
        </w:rPr>
        <w:t xml:space="preserve"> </w:t>
      </w:r>
      <w:r>
        <w:rPr>
          <w:lang w:val="ru-RU"/>
        </w:rPr>
        <w:t>Внешнего</w:t>
      </w:r>
      <w:r w:rsidRPr="00F01838">
        <w:rPr>
          <w:lang w:val="ru-RU"/>
        </w:rPr>
        <w:t xml:space="preserve"> </w:t>
      </w:r>
      <w:r>
        <w:rPr>
          <w:lang w:val="ru-RU"/>
        </w:rPr>
        <w:t>аудитора, загружаются в базу данных</w:t>
      </w:r>
      <w:r w:rsidRPr="004C4C7B">
        <w:t xml:space="preserve"> </w:t>
      </w:r>
      <w:r w:rsidR="001473F0" w:rsidRPr="004C4C7B">
        <w:rPr>
          <w:lang w:val="en-GB"/>
        </w:rPr>
        <w:t>TeamCentral</w:t>
      </w:r>
      <w:r>
        <w:rPr>
          <w:lang w:val="ru-RU"/>
        </w:rPr>
        <w:t>, которую ведет ОВН, а закрытие рекомендаций также фиксируется в той же базе данных</w:t>
      </w:r>
      <w:r w:rsidR="005005EC" w:rsidRPr="004C4C7B">
        <w:t>.</w:t>
      </w:r>
      <w:r w:rsidR="003F51E1" w:rsidRPr="00F01838">
        <w:rPr>
          <w:rFonts w:cs="Arial"/>
          <w:iCs/>
          <w:color w:val="000000"/>
          <w:szCs w:val="22"/>
          <w:lang w:val="ru-RU"/>
        </w:rPr>
        <w:t xml:space="preserve">  </w:t>
      </w:r>
      <w:r>
        <w:rPr>
          <w:rFonts w:cs="Arial"/>
          <w:iCs/>
          <w:color w:val="000000"/>
          <w:szCs w:val="22"/>
          <w:lang w:val="ru-RU"/>
        </w:rPr>
        <w:t>Комитет рад отметить, что первоначальные трудности, с которыми сталкивался Внешний аудитор в плане использования базы данных</w:t>
      </w:r>
      <w:r w:rsidR="003F51E1" w:rsidRPr="00F01838">
        <w:rPr>
          <w:rFonts w:cs="Arial"/>
          <w:iCs/>
          <w:color w:val="000000"/>
          <w:szCs w:val="22"/>
          <w:lang w:val="ru-RU"/>
        </w:rPr>
        <w:t xml:space="preserve"> </w:t>
      </w:r>
      <w:r w:rsidR="003F51E1" w:rsidRPr="004C4C7B">
        <w:rPr>
          <w:rFonts w:cs="Arial"/>
          <w:iCs/>
          <w:color w:val="000000"/>
          <w:szCs w:val="22"/>
          <w:lang w:val="en-US"/>
        </w:rPr>
        <w:t>TeamCentral</w:t>
      </w:r>
      <w:r>
        <w:rPr>
          <w:rFonts w:cs="Arial"/>
          <w:iCs/>
          <w:color w:val="000000"/>
          <w:szCs w:val="22"/>
          <w:lang w:val="ru-RU"/>
        </w:rPr>
        <w:t>,</w:t>
      </w:r>
      <w:r w:rsidR="003F51E1" w:rsidRPr="00F01838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сейчас преодолены</w:t>
      </w:r>
      <w:r w:rsidR="003F51E1" w:rsidRPr="00F01838">
        <w:rPr>
          <w:rFonts w:cs="Arial"/>
          <w:iCs/>
          <w:color w:val="000000"/>
          <w:szCs w:val="22"/>
          <w:lang w:val="ru-RU"/>
        </w:rPr>
        <w:t xml:space="preserve">. </w:t>
      </w:r>
    </w:p>
    <w:p w:rsidR="000E0EE0" w:rsidRPr="00F01838" w:rsidRDefault="000E0EE0" w:rsidP="000E0EE0">
      <w:pPr>
        <w:pStyle w:val="ONUME"/>
        <w:numPr>
          <w:ilvl w:val="0"/>
          <w:numId w:val="0"/>
        </w:numPr>
        <w:spacing w:after="0"/>
        <w:rPr>
          <w:rFonts w:cs="Arial"/>
          <w:iCs/>
          <w:color w:val="000000"/>
          <w:szCs w:val="22"/>
          <w:lang w:val="ru-RU"/>
        </w:rPr>
      </w:pPr>
    </w:p>
    <w:p w:rsidR="00CB7C8D" w:rsidRPr="003A3DFE" w:rsidRDefault="00F01838" w:rsidP="000E0EE0">
      <w:pPr>
        <w:pStyle w:val="ONUME"/>
        <w:tabs>
          <w:tab w:val="left" w:pos="567"/>
        </w:tabs>
        <w:spacing w:after="0"/>
        <w:rPr>
          <w:rFonts w:cs="Arial"/>
          <w:iCs/>
          <w:color w:val="000000"/>
          <w:szCs w:val="22"/>
          <w:lang w:val="ru-RU"/>
        </w:rPr>
      </w:pPr>
      <w:r>
        <w:rPr>
          <w:lang w:val="ru-RU"/>
        </w:rPr>
        <w:t>Все</w:t>
      </w:r>
      <w:r w:rsidRPr="002C1988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2C1988">
        <w:rPr>
          <w:lang w:val="ru-RU"/>
        </w:rPr>
        <w:t xml:space="preserve">, </w:t>
      </w:r>
      <w:r>
        <w:rPr>
          <w:lang w:val="ru-RU"/>
        </w:rPr>
        <w:t>содержащиеся</w:t>
      </w:r>
      <w:r w:rsidRPr="002C1988">
        <w:rPr>
          <w:lang w:val="ru-RU"/>
        </w:rPr>
        <w:t xml:space="preserve"> </w:t>
      </w:r>
      <w:r>
        <w:rPr>
          <w:lang w:val="ru-RU"/>
        </w:rPr>
        <w:t>в</w:t>
      </w:r>
      <w:r w:rsidRPr="002C1988">
        <w:rPr>
          <w:lang w:val="ru-RU"/>
        </w:rPr>
        <w:t xml:space="preserve"> </w:t>
      </w:r>
      <w:r w:rsidR="002C1988">
        <w:rPr>
          <w:lang w:val="ru-RU"/>
        </w:rPr>
        <w:t>резюме</w:t>
      </w:r>
      <w:r w:rsidR="002C1988" w:rsidRPr="002C1988">
        <w:rPr>
          <w:lang w:val="ru-RU"/>
        </w:rPr>
        <w:t xml:space="preserve"> </w:t>
      </w:r>
      <w:r>
        <w:rPr>
          <w:lang w:val="ru-RU"/>
        </w:rPr>
        <w:t>отчет</w:t>
      </w:r>
      <w:r w:rsidR="002C1988">
        <w:rPr>
          <w:lang w:val="ru-RU"/>
        </w:rPr>
        <w:t>а</w:t>
      </w:r>
      <w:r w:rsidRPr="002C1988">
        <w:rPr>
          <w:lang w:val="ru-RU"/>
        </w:rPr>
        <w:t xml:space="preserve"> </w:t>
      </w:r>
      <w:r>
        <w:rPr>
          <w:lang w:val="ru-RU"/>
        </w:rPr>
        <w:t>Внешнего</w:t>
      </w:r>
      <w:r w:rsidRPr="002C1988">
        <w:rPr>
          <w:lang w:val="ru-RU"/>
        </w:rPr>
        <w:t xml:space="preserve"> </w:t>
      </w:r>
      <w:r>
        <w:rPr>
          <w:lang w:val="ru-RU"/>
        </w:rPr>
        <w:t>аудитора</w:t>
      </w:r>
      <w:r w:rsidRPr="002C1988">
        <w:rPr>
          <w:lang w:val="ru-RU"/>
        </w:rPr>
        <w:t>,</w:t>
      </w:r>
      <w:r w:rsidR="00CB7C8D" w:rsidRPr="002C1988">
        <w:rPr>
          <w:lang w:val="ru-RU"/>
        </w:rPr>
        <w:t xml:space="preserve"> </w:t>
      </w:r>
      <w:r w:rsidR="002C1988">
        <w:rPr>
          <w:lang w:val="ru-RU"/>
        </w:rPr>
        <w:t>классифицируется</w:t>
      </w:r>
      <w:r w:rsidR="002C1988" w:rsidRPr="002C1988">
        <w:rPr>
          <w:lang w:val="ru-RU"/>
        </w:rPr>
        <w:t xml:space="preserve"> </w:t>
      </w:r>
      <w:r w:rsidR="002C1988">
        <w:rPr>
          <w:lang w:val="ru-RU"/>
        </w:rPr>
        <w:t>как</w:t>
      </w:r>
      <w:r w:rsidR="002C1988" w:rsidRPr="002C1988">
        <w:rPr>
          <w:lang w:val="ru-RU"/>
        </w:rPr>
        <w:t xml:space="preserve"> </w:t>
      </w:r>
      <w:r w:rsidR="002C1988">
        <w:rPr>
          <w:lang w:val="ru-RU"/>
        </w:rPr>
        <w:t>рекомендации</w:t>
      </w:r>
      <w:r w:rsidR="002C1988" w:rsidRPr="002C1988">
        <w:rPr>
          <w:lang w:val="ru-RU"/>
        </w:rPr>
        <w:t xml:space="preserve"> </w:t>
      </w:r>
      <w:r w:rsidR="002C1988">
        <w:rPr>
          <w:lang w:val="ru-RU"/>
        </w:rPr>
        <w:t>с</w:t>
      </w:r>
      <w:r w:rsidR="002C1988" w:rsidRPr="002C1988">
        <w:rPr>
          <w:lang w:val="ru-RU"/>
        </w:rPr>
        <w:t xml:space="preserve"> </w:t>
      </w:r>
      <w:r w:rsidR="002C1988">
        <w:rPr>
          <w:lang w:val="ru-RU"/>
        </w:rPr>
        <w:t>высокой</w:t>
      </w:r>
      <w:r w:rsidR="002C1988" w:rsidRPr="002C1988">
        <w:rPr>
          <w:lang w:val="ru-RU"/>
        </w:rPr>
        <w:t xml:space="preserve"> </w:t>
      </w:r>
      <w:r w:rsidR="002C1988">
        <w:rPr>
          <w:lang w:val="ru-RU"/>
        </w:rPr>
        <w:t>степенью</w:t>
      </w:r>
      <w:r w:rsidR="002C1988" w:rsidRPr="002C1988">
        <w:rPr>
          <w:lang w:val="ru-RU"/>
        </w:rPr>
        <w:t xml:space="preserve"> </w:t>
      </w:r>
      <w:r w:rsidR="002C1988">
        <w:rPr>
          <w:lang w:val="ru-RU"/>
        </w:rPr>
        <w:t>риска, а рекомендации, не включенные в резюме, считаются рекомендациями со средней степенью риска</w:t>
      </w:r>
      <w:r w:rsidR="00CB7C8D" w:rsidRPr="004C4C7B">
        <w:t xml:space="preserve">.  </w:t>
      </w:r>
      <w:r w:rsidR="002C1988">
        <w:rPr>
          <w:lang w:val="ru-RU"/>
        </w:rPr>
        <w:t>Рекомендации</w:t>
      </w:r>
      <w:r w:rsidR="002C1988" w:rsidRPr="003A3DFE">
        <w:rPr>
          <w:lang w:val="ru-RU"/>
        </w:rPr>
        <w:t xml:space="preserve">, </w:t>
      </w:r>
      <w:r w:rsidR="002C1988">
        <w:rPr>
          <w:lang w:val="ru-RU"/>
        </w:rPr>
        <w:t>вынесенные</w:t>
      </w:r>
      <w:r w:rsidR="002C1988" w:rsidRPr="003A3DFE">
        <w:rPr>
          <w:lang w:val="ru-RU"/>
        </w:rPr>
        <w:t xml:space="preserve"> </w:t>
      </w:r>
      <w:r w:rsidR="002C1988">
        <w:rPr>
          <w:lang w:val="ru-RU"/>
        </w:rPr>
        <w:t>в</w:t>
      </w:r>
      <w:r w:rsidR="00CB7C8D" w:rsidRPr="004C4C7B">
        <w:t xml:space="preserve"> </w:t>
      </w:r>
      <w:r w:rsidR="003A3DFE">
        <w:rPr>
          <w:lang w:val="ru-RU"/>
        </w:rPr>
        <w:t>письмах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Внешнего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аудитора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руководству</w:t>
      </w:r>
      <w:r w:rsidR="003A3DFE" w:rsidRPr="003A3DFE">
        <w:rPr>
          <w:lang w:val="ru-RU"/>
        </w:rPr>
        <w:t xml:space="preserve">, </w:t>
      </w:r>
      <w:r w:rsidR="003A3DFE">
        <w:rPr>
          <w:lang w:val="ru-RU"/>
        </w:rPr>
        <w:t>которые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не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получают отражения в отчете Внешнего аудитора, классифицируются как рекомендации со средней или низкой степенью риска</w:t>
      </w:r>
      <w:r w:rsidR="00CB7C8D" w:rsidRPr="004C4C7B">
        <w:t xml:space="preserve">.  </w:t>
      </w:r>
      <w:r w:rsidR="003A3DFE">
        <w:rPr>
          <w:lang w:val="ru-RU"/>
        </w:rPr>
        <w:t>Комитет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поднял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вопрос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о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возможности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пересмотра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классификации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степеней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приоритетности</w:t>
      </w:r>
      <w:r w:rsidR="003A3DFE" w:rsidRPr="003A3DFE">
        <w:rPr>
          <w:lang w:val="ru-RU"/>
        </w:rPr>
        <w:t xml:space="preserve">, </w:t>
      </w:r>
      <w:r w:rsidR="003A3DFE">
        <w:rPr>
          <w:lang w:val="ru-RU"/>
        </w:rPr>
        <w:t>присваиваемых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рекомендациям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Внешнего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аудитора</w:t>
      </w:r>
      <w:r w:rsidR="003A3DFE" w:rsidRPr="003A3DFE">
        <w:rPr>
          <w:lang w:val="ru-RU"/>
        </w:rPr>
        <w:t xml:space="preserve">, </w:t>
      </w:r>
      <w:r w:rsidR="003A3DFE">
        <w:rPr>
          <w:lang w:val="ru-RU"/>
        </w:rPr>
        <w:t>в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зависимости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от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мер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по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исправлению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положения</w:t>
      </w:r>
      <w:r w:rsidR="003A3DFE" w:rsidRPr="003A3DFE">
        <w:rPr>
          <w:lang w:val="ru-RU"/>
        </w:rPr>
        <w:t xml:space="preserve">, </w:t>
      </w:r>
      <w:r w:rsidR="003A3DFE">
        <w:rPr>
          <w:lang w:val="ru-RU"/>
        </w:rPr>
        <w:t>принимаемых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руководством</w:t>
      </w:r>
      <w:r w:rsidR="003A3DFE" w:rsidRPr="003A3DFE">
        <w:rPr>
          <w:lang w:val="ru-RU"/>
        </w:rPr>
        <w:t xml:space="preserve">, </w:t>
      </w:r>
      <w:r w:rsidR="003A3DFE">
        <w:rPr>
          <w:lang w:val="ru-RU"/>
        </w:rPr>
        <w:t>или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других</w:t>
      </w:r>
      <w:r w:rsidR="003A3DFE" w:rsidRPr="003A3DFE">
        <w:rPr>
          <w:lang w:val="ru-RU"/>
        </w:rPr>
        <w:t xml:space="preserve"> </w:t>
      </w:r>
      <w:r w:rsidR="003A3DFE">
        <w:rPr>
          <w:lang w:val="ru-RU"/>
        </w:rPr>
        <w:t>изменений, которые сказывались бы на такой классификации</w:t>
      </w:r>
      <w:r w:rsidR="000E0EE0" w:rsidRPr="003A3DFE">
        <w:rPr>
          <w:lang w:val="ru-RU"/>
        </w:rPr>
        <w:t>.</w:t>
      </w:r>
    </w:p>
    <w:p w:rsidR="000E0EE0" w:rsidRPr="003A3DFE" w:rsidRDefault="000E0EE0" w:rsidP="000E0EE0">
      <w:pPr>
        <w:pStyle w:val="ONUME"/>
        <w:numPr>
          <w:ilvl w:val="0"/>
          <w:numId w:val="0"/>
        </w:numPr>
        <w:spacing w:after="0"/>
        <w:rPr>
          <w:rFonts w:cs="Arial"/>
          <w:iCs/>
          <w:color w:val="000000"/>
          <w:szCs w:val="22"/>
          <w:lang w:val="ru-RU"/>
        </w:rPr>
      </w:pPr>
    </w:p>
    <w:p w:rsidR="005005EC" w:rsidRPr="004C4C7B" w:rsidRDefault="005005EC" w:rsidP="000E0EE0">
      <w:pPr>
        <w:pStyle w:val="ONUME"/>
        <w:numPr>
          <w:ilvl w:val="0"/>
          <w:numId w:val="0"/>
        </w:numPr>
        <w:spacing w:after="0"/>
      </w:pPr>
    </w:p>
    <w:p w:rsidR="005005EC" w:rsidRPr="004C4C7B" w:rsidRDefault="003A3DFE" w:rsidP="00A20B67">
      <w:pPr>
        <w:pStyle w:val="ONUME"/>
        <w:spacing w:after="0"/>
        <w:rPr>
          <w:szCs w:val="22"/>
        </w:rPr>
      </w:pPr>
      <w:r>
        <w:rPr>
          <w:lang w:val="ru-RU"/>
        </w:rPr>
        <w:t>Директор</w:t>
      </w:r>
      <w:r w:rsidRPr="003A3DFE">
        <w:rPr>
          <w:lang w:val="ru-RU"/>
        </w:rPr>
        <w:t xml:space="preserve"> </w:t>
      </w:r>
      <w:r>
        <w:rPr>
          <w:lang w:val="ru-RU"/>
        </w:rPr>
        <w:t>службы</w:t>
      </w:r>
      <w:r w:rsidRPr="003A3DFE">
        <w:rPr>
          <w:lang w:val="ru-RU"/>
        </w:rPr>
        <w:t xml:space="preserve"> </w:t>
      </w:r>
      <w:r>
        <w:rPr>
          <w:lang w:val="ru-RU"/>
        </w:rPr>
        <w:t>внешнего</w:t>
      </w:r>
      <w:r w:rsidRPr="003A3DFE">
        <w:rPr>
          <w:lang w:val="ru-RU"/>
        </w:rPr>
        <w:t xml:space="preserve"> </w:t>
      </w:r>
      <w:r>
        <w:rPr>
          <w:lang w:val="ru-RU"/>
        </w:rPr>
        <w:t>аудита</w:t>
      </w:r>
      <w:r w:rsidRPr="003A3DFE">
        <w:rPr>
          <w:lang w:val="ru-RU"/>
        </w:rPr>
        <w:t xml:space="preserve"> </w:t>
      </w:r>
      <w:r>
        <w:rPr>
          <w:lang w:val="ru-RU"/>
        </w:rPr>
        <w:t>поделился</w:t>
      </w:r>
      <w:r w:rsidRPr="003A3DFE">
        <w:rPr>
          <w:lang w:val="ru-RU"/>
        </w:rPr>
        <w:t xml:space="preserve"> </w:t>
      </w:r>
      <w:r>
        <w:rPr>
          <w:lang w:val="ru-RU"/>
        </w:rPr>
        <w:t>с</w:t>
      </w:r>
      <w:r w:rsidRPr="003A3DFE">
        <w:rPr>
          <w:lang w:val="ru-RU"/>
        </w:rPr>
        <w:t xml:space="preserve"> </w:t>
      </w:r>
      <w:r>
        <w:rPr>
          <w:lang w:val="ru-RU"/>
        </w:rPr>
        <w:t>Комитетом</w:t>
      </w:r>
      <w:r w:rsidR="005005EC" w:rsidRPr="004C4C7B">
        <w:t xml:space="preserve"> </w:t>
      </w:r>
      <w:r>
        <w:rPr>
          <w:lang w:val="ru-RU"/>
        </w:rPr>
        <w:t>г</w:t>
      </w:r>
      <w:r w:rsidR="007830BF" w:rsidRPr="007830BF">
        <w:t>одов</w:t>
      </w:r>
      <w:r>
        <w:rPr>
          <w:lang w:val="ru-RU"/>
        </w:rPr>
        <w:t>ым</w:t>
      </w:r>
      <w:r w:rsidR="007830BF" w:rsidRPr="007830BF">
        <w:t xml:space="preserve"> план</w:t>
      </w:r>
      <w:r>
        <w:rPr>
          <w:lang w:val="ru-RU"/>
        </w:rPr>
        <w:t>ом</w:t>
      </w:r>
      <w:r w:rsidR="007830BF" w:rsidRPr="007830BF">
        <w:t xml:space="preserve"> работы в области аудита </w:t>
      </w:r>
      <w:r>
        <w:rPr>
          <w:lang w:val="ru-RU"/>
        </w:rPr>
        <w:t>на период с июня</w:t>
      </w:r>
      <w:r w:rsidR="005005EC" w:rsidRPr="004C4C7B">
        <w:t xml:space="preserve"> 2015 </w:t>
      </w:r>
      <w:r>
        <w:rPr>
          <w:lang w:val="ru-RU"/>
        </w:rPr>
        <w:t>г. по май</w:t>
      </w:r>
      <w:r w:rsidR="005005EC" w:rsidRPr="004C4C7B">
        <w:t xml:space="preserve"> 2016 </w:t>
      </w:r>
      <w:r>
        <w:rPr>
          <w:lang w:val="ru-RU"/>
        </w:rPr>
        <w:t>г. и обсудил критерии отбора</w:t>
      </w:r>
      <w:r w:rsidR="005005EC" w:rsidRPr="004C4C7B">
        <w:t xml:space="preserve">.  The </w:t>
      </w:r>
      <w:r>
        <w:rPr>
          <w:lang w:val="ru-RU"/>
        </w:rPr>
        <w:t>Комитет</w:t>
      </w:r>
      <w:r w:rsidRPr="009F0399">
        <w:rPr>
          <w:lang w:val="ru-RU"/>
        </w:rPr>
        <w:t xml:space="preserve"> </w:t>
      </w:r>
      <w:r>
        <w:rPr>
          <w:lang w:val="ru-RU"/>
        </w:rPr>
        <w:t>был</w:t>
      </w:r>
      <w:r w:rsidRPr="009F0399">
        <w:rPr>
          <w:lang w:val="ru-RU"/>
        </w:rPr>
        <w:t xml:space="preserve"> </w:t>
      </w:r>
      <w:r>
        <w:rPr>
          <w:lang w:val="ru-RU"/>
        </w:rPr>
        <w:t>удовлетворен</w:t>
      </w:r>
      <w:r w:rsidRPr="009F0399">
        <w:rPr>
          <w:lang w:val="ru-RU"/>
        </w:rPr>
        <w:t xml:space="preserve"> </w:t>
      </w:r>
      <w:r>
        <w:rPr>
          <w:lang w:val="ru-RU"/>
        </w:rPr>
        <w:t>тем</w:t>
      </w:r>
      <w:r w:rsidRPr="009F0399">
        <w:rPr>
          <w:lang w:val="ru-RU"/>
        </w:rPr>
        <w:t xml:space="preserve">, </w:t>
      </w:r>
      <w:r>
        <w:rPr>
          <w:lang w:val="ru-RU"/>
        </w:rPr>
        <w:t>что</w:t>
      </w:r>
      <w:r w:rsidRPr="009F0399">
        <w:rPr>
          <w:lang w:val="ru-RU"/>
        </w:rPr>
        <w:t xml:space="preserve"> </w:t>
      </w:r>
      <w:r>
        <w:rPr>
          <w:lang w:val="ru-RU"/>
        </w:rPr>
        <w:t>запланированные</w:t>
      </w:r>
      <w:r w:rsidR="005005EC" w:rsidRPr="004C4C7B">
        <w:t xml:space="preserve"> </w:t>
      </w:r>
      <w:r w:rsidR="009F0399">
        <w:rPr>
          <w:lang w:val="ru-RU"/>
        </w:rPr>
        <w:t>мероприятия</w:t>
      </w:r>
      <w:r w:rsidR="009F0399" w:rsidRPr="009F0399">
        <w:rPr>
          <w:lang w:val="ru-RU"/>
        </w:rPr>
        <w:t xml:space="preserve"> </w:t>
      </w:r>
      <w:r w:rsidR="009F0399">
        <w:rPr>
          <w:lang w:val="ru-RU"/>
        </w:rPr>
        <w:t>в</w:t>
      </w:r>
      <w:r w:rsidR="009F0399" w:rsidRPr="009F0399">
        <w:rPr>
          <w:lang w:val="ru-RU"/>
        </w:rPr>
        <w:t xml:space="preserve"> </w:t>
      </w:r>
      <w:r w:rsidR="009F0399">
        <w:rPr>
          <w:lang w:val="ru-RU"/>
        </w:rPr>
        <w:t>области</w:t>
      </w:r>
      <w:r w:rsidR="009F0399" w:rsidRPr="009F0399">
        <w:rPr>
          <w:lang w:val="ru-RU"/>
        </w:rPr>
        <w:t xml:space="preserve"> </w:t>
      </w:r>
      <w:r w:rsidR="009F0399">
        <w:rPr>
          <w:lang w:val="ru-RU"/>
        </w:rPr>
        <w:t>аудита</w:t>
      </w:r>
      <w:r w:rsidR="009F0399" w:rsidRPr="009F0399">
        <w:rPr>
          <w:lang w:val="ru-RU"/>
        </w:rPr>
        <w:t xml:space="preserve"> </w:t>
      </w:r>
      <w:r w:rsidR="009F0399">
        <w:rPr>
          <w:lang w:val="ru-RU"/>
        </w:rPr>
        <w:t>дополняют</w:t>
      </w:r>
      <w:r w:rsidR="009F0399" w:rsidRPr="009F0399">
        <w:rPr>
          <w:lang w:val="ru-RU"/>
        </w:rPr>
        <w:t xml:space="preserve"> </w:t>
      </w:r>
      <w:r w:rsidR="009F0399">
        <w:rPr>
          <w:lang w:val="ru-RU"/>
        </w:rPr>
        <w:t>план</w:t>
      </w:r>
      <w:r w:rsidR="009F0399" w:rsidRPr="009F0399">
        <w:rPr>
          <w:lang w:val="ru-RU"/>
        </w:rPr>
        <w:t xml:space="preserve"> </w:t>
      </w:r>
      <w:r w:rsidR="009F0399">
        <w:rPr>
          <w:lang w:val="ru-RU"/>
        </w:rPr>
        <w:t>в</w:t>
      </w:r>
      <w:r w:rsidR="009F0399" w:rsidRPr="009F0399">
        <w:rPr>
          <w:lang w:val="ru-RU"/>
        </w:rPr>
        <w:t xml:space="preserve"> </w:t>
      </w:r>
      <w:r w:rsidR="009F0399">
        <w:rPr>
          <w:lang w:val="ru-RU"/>
        </w:rPr>
        <w:t>области</w:t>
      </w:r>
      <w:r w:rsidR="009F0399" w:rsidRPr="009F0399">
        <w:rPr>
          <w:lang w:val="ru-RU"/>
        </w:rPr>
        <w:t xml:space="preserve"> </w:t>
      </w:r>
      <w:r w:rsidR="009F0399">
        <w:rPr>
          <w:lang w:val="ru-RU"/>
        </w:rPr>
        <w:t>внутреннего</w:t>
      </w:r>
      <w:r w:rsidR="009F0399" w:rsidRPr="009F0399">
        <w:rPr>
          <w:lang w:val="ru-RU"/>
        </w:rPr>
        <w:t xml:space="preserve"> </w:t>
      </w:r>
      <w:r w:rsidR="009F0399">
        <w:rPr>
          <w:lang w:val="ru-RU"/>
        </w:rPr>
        <w:t>надзора</w:t>
      </w:r>
      <w:r w:rsidR="009F0399" w:rsidRPr="009F0399">
        <w:rPr>
          <w:lang w:val="ru-RU"/>
        </w:rPr>
        <w:t xml:space="preserve"> </w:t>
      </w:r>
      <w:r w:rsidR="009F0399">
        <w:rPr>
          <w:lang w:val="ru-RU"/>
        </w:rPr>
        <w:t>на</w:t>
      </w:r>
      <w:r w:rsidR="009F0399" w:rsidRPr="009F0399">
        <w:rPr>
          <w:lang w:val="ru-RU"/>
        </w:rPr>
        <w:t xml:space="preserve"> 2016 </w:t>
      </w:r>
      <w:r w:rsidR="009F0399">
        <w:rPr>
          <w:lang w:val="ru-RU"/>
        </w:rPr>
        <w:t>г</w:t>
      </w:r>
      <w:r w:rsidR="009F0399" w:rsidRPr="009F0399">
        <w:rPr>
          <w:lang w:val="ru-RU"/>
        </w:rPr>
        <w:t xml:space="preserve">., </w:t>
      </w:r>
      <w:r w:rsidR="009F0399">
        <w:rPr>
          <w:lang w:val="ru-RU"/>
        </w:rPr>
        <w:t>и</w:t>
      </w:r>
      <w:r w:rsidR="009F0399" w:rsidRPr="009F0399">
        <w:rPr>
          <w:lang w:val="ru-RU"/>
        </w:rPr>
        <w:t xml:space="preserve"> </w:t>
      </w:r>
      <w:r w:rsidR="009F0399">
        <w:rPr>
          <w:lang w:val="ru-RU"/>
        </w:rPr>
        <w:t>он</w:t>
      </w:r>
      <w:r w:rsidR="009F0399" w:rsidRPr="009F0399">
        <w:rPr>
          <w:lang w:val="ru-RU"/>
        </w:rPr>
        <w:t xml:space="preserve"> </w:t>
      </w:r>
      <w:r w:rsidR="009F0399">
        <w:rPr>
          <w:lang w:val="ru-RU"/>
        </w:rPr>
        <w:t>убежден</w:t>
      </w:r>
      <w:r w:rsidR="009F0399" w:rsidRPr="009F0399">
        <w:rPr>
          <w:lang w:val="ru-RU"/>
        </w:rPr>
        <w:t xml:space="preserve"> </w:t>
      </w:r>
      <w:r w:rsidR="009F0399">
        <w:rPr>
          <w:lang w:val="ru-RU"/>
        </w:rPr>
        <w:t>в</w:t>
      </w:r>
      <w:r w:rsidR="009F0399" w:rsidRPr="009F0399">
        <w:rPr>
          <w:lang w:val="ru-RU"/>
        </w:rPr>
        <w:t xml:space="preserve"> </w:t>
      </w:r>
      <w:r w:rsidR="009F0399">
        <w:rPr>
          <w:lang w:val="ru-RU"/>
        </w:rPr>
        <w:t>том</w:t>
      </w:r>
      <w:r w:rsidR="009F0399" w:rsidRPr="009F0399">
        <w:rPr>
          <w:lang w:val="ru-RU"/>
        </w:rPr>
        <w:t xml:space="preserve">, </w:t>
      </w:r>
      <w:r w:rsidR="009F0399">
        <w:rPr>
          <w:lang w:val="ru-RU"/>
        </w:rPr>
        <w:t>что</w:t>
      </w:r>
      <w:r w:rsidR="009F0399" w:rsidRPr="009F0399">
        <w:rPr>
          <w:lang w:val="ru-RU"/>
        </w:rPr>
        <w:t xml:space="preserve"> </w:t>
      </w:r>
      <w:r w:rsidR="009F0399">
        <w:rPr>
          <w:lang w:val="ru-RU"/>
        </w:rPr>
        <w:t>эффективная координация между функциями внутреннего и внешнего аудита</w:t>
      </w:r>
      <w:r w:rsidR="005005EC" w:rsidRPr="004C4C7B">
        <w:t xml:space="preserve"> </w:t>
      </w:r>
      <w:r w:rsidR="009F0399">
        <w:rPr>
          <w:lang w:val="ru-RU"/>
        </w:rPr>
        <w:t>является ключом к оптимальному охвату деятельностью по надзору</w:t>
      </w:r>
      <w:r w:rsidR="005005EC" w:rsidRPr="004C4C7B">
        <w:rPr>
          <w:szCs w:val="22"/>
        </w:rPr>
        <w:t>.</w:t>
      </w:r>
    </w:p>
    <w:p w:rsidR="000E0EE0" w:rsidRPr="004C4C7B" w:rsidRDefault="000E0EE0" w:rsidP="00A20B67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szCs w:val="22"/>
        </w:rPr>
      </w:pPr>
    </w:p>
    <w:p w:rsidR="005005EC" w:rsidRDefault="00A20B67" w:rsidP="00A20B67">
      <w:pPr>
        <w:shd w:val="clear" w:color="auto" w:fill="FFFFFF"/>
        <w:tabs>
          <w:tab w:val="left" w:pos="567"/>
        </w:tabs>
        <w:rPr>
          <w:rFonts w:cs="Arial"/>
          <w:i/>
          <w:color w:val="000000"/>
          <w:szCs w:val="22"/>
          <w:lang w:val="en"/>
        </w:rPr>
      </w:pPr>
      <w:r>
        <w:rPr>
          <w:rFonts w:cs="Arial"/>
          <w:i/>
          <w:color w:val="000000"/>
          <w:szCs w:val="22"/>
          <w:lang w:val="fr-CH"/>
        </w:rPr>
        <w:tab/>
      </w:r>
      <w:bookmarkStart w:id="20" w:name="_GoBack"/>
      <w:bookmarkEnd w:id="20"/>
      <w:r w:rsidR="009F0399">
        <w:rPr>
          <w:rFonts w:cs="Arial"/>
          <w:i/>
          <w:color w:val="000000"/>
          <w:szCs w:val="22"/>
          <w:lang w:val="ru-RU"/>
        </w:rPr>
        <w:t>Отчет</w:t>
      </w:r>
      <w:r w:rsidR="009F0399" w:rsidRPr="009F0399">
        <w:rPr>
          <w:rFonts w:cs="Arial"/>
          <w:i/>
          <w:color w:val="000000"/>
          <w:szCs w:val="22"/>
        </w:rPr>
        <w:t xml:space="preserve"> </w:t>
      </w:r>
      <w:r w:rsidR="009F0399">
        <w:rPr>
          <w:rFonts w:cs="Arial"/>
          <w:i/>
          <w:color w:val="000000"/>
          <w:szCs w:val="22"/>
          <w:lang w:val="ru-RU"/>
        </w:rPr>
        <w:t>Внешнего</w:t>
      </w:r>
      <w:r w:rsidR="009F0399" w:rsidRPr="009F0399">
        <w:rPr>
          <w:rFonts w:cs="Arial"/>
          <w:i/>
          <w:color w:val="000000"/>
          <w:szCs w:val="22"/>
        </w:rPr>
        <w:t xml:space="preserve"> </w:t>
      </w:r>
      <w:r w:rsidR="009F0399">
        <w:rPr>
          <w:rFonts w:cs="Arial"/>
          <w:i/>
          <w:color w:val="000000"/>
          <w:szCs w:val="22"/>
          <w:lang w:val="ru-RU"/>
        </w:rPr>
        <w:t>аудитора</w:t>
      </w:r>
      <w:r w:rsidR="009F0399" w:rsidRPr="009F0399">
        <w:rPr>
          <w:rFonts w:cs="Arial"/>
          <w:i/>
          <w:color w:val="000000"/>
          <w:szCs w:val="22"/>
        </w:rPr>
        <w:t xml:space="preserve"> </w:t>
      </w:r>
      <w:r w:rsidR="009F0399">
        <w:rPr>
          <w:rFonts w:cs="Arial"/>
          <w:i/>
          <w:color w:val="000000"/>
          <w:szCs w:val="22"/>
          <w:lang w:val="ru-RU"/>
        </w:rPr>
        <w:t>за</w:t>
      </w:r>
      <w:r w:rsidR="009F0399" w:rsidRPr="009F0399">
        <w:rPr>
          <w:rFonts w:cs="Arial"/>
          <w:i/>
          <w:color w:val="000000"/>
          <w:szCs w:val="22"/>
        </w:rPr>
        <w:t xml:space="preserve"> 2015 </w:t>
      </w:r>
      <w:r w:rsidR="009F0399">
        <w:rPr>
          <w:rFonts w:cs="Arial"/>
          <w:i/>
          <w:color w:val="000000"/>
          <w:szCs w:val="22"/>
          <w:lang w:val="ru-RU"/>
        </w:rPr>
        <w:t>финансовый</w:t>
      </w:r>
      <w:r w:rsidR="009F0399" w:rsidRPr="009F0399">
        <w:rPr>
          <w:rFonts w:cs="Arial"/>
          <w:i/>
          <w:color w:val="000000"/>
          <w:szCs w:val="22"/>
        </w:rPr>
        <w:t xml:space="preserve"> </w:t>
      </w:r>
      <w:r w:rsidR="009F0399">
        <w:rPr>
          <w:rFonts w:cs="Arial"/>
          <w:i/>
          <w:color w:val="000000"/>
          <w:szCs w:val="22"/>
          <w:lang w:val="ru-RU"/>
        </w:rPr>
        <w:t>год</w:t>
      </w:r>
      <w:r w:rsidR="00BF388B" w:rsidRPr="004C4C7B">
        <w:rPr>
          <w:rFonts w:cs="Arial"/>
          <w:i/>
          <w:color w:val="000000"/>
          <w:szCs w:val="22"/>
          <w:lang w:val="en"/>
        </w:rPr>
        <w:t xml:space="preserve"> </w:t>
      </w:r>
    </w:p>
    <w:p w:rsidR="00A20B67" w:rsidRPr="004C4C7B" w:rsidRDefault="00A20B67" w:rsidP="00A20B67">
      <w:pPr>
        <w:shd w:val="clear" w:color="auto" w:fill="FFFFFF"/>
        <w:tabs>
          <w:tab w:val="left" w:pos="567"/>
        </w:tabs>
        <w:rPr>
          <w:rFonts w:cs="Arial"/>
          <w:i/>
          <w:color w:val="000000"/>
          <w:szCs w:val="22"/>
          <w:lang w:val="en"/>
        </w:rPr>
      </w:pPr>
    </w:p>
    <w:p w:rsidR="00BF388B" w:rsidRPr="009F0399" w:rsidRDefault="009F0399" w:rsidP="00A20B67">
      <w:pPr>
        <w:pStyle w:val="ONUME"/>
        <w:tabs>
          <w:tab w:val="left" w:pos="567"/>
        </w:tabs>
        <w:spacing w:after="0"/>
        <w:rPr>
          <w:rFonts w:cs="Arial"/>
          <w:color w:val="000000"/>
          <w:szCs w:val="22"/>
          <w:lang w:val="ru-RU"/>
        </w:rPr>
      </w:pPr>
      <w:r>
        <w:rPr>
          <w:rFonts w:cs="Arial"/>
          <w:szCs w:val="22"/>
          <w:lang w:val="ru-RU"/>
        </w:rPr>
        <w:t>На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своей</w:t>
      </w:r>
      <w:r w:rsidR="005005EC" w:rsidRPr="009F0399">
        <w:rPr>
          <w:rFonts w:cs="Arial"/>
          <w:szCs w:val="22"/>
          <w:lang w:val="ru-RU"/>
        </w:rPr>
        <w:t xml:space="preserve"> 41</w:t>
      </w:r>
      <w:r w:rsidRPr="009F0399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й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был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информирован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руководством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том</w:t>
      </w:r>
      <w:r w:rsidRPr="009F0399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что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Внешний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аудитор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завершил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проверку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финансовых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ведомостей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за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финансовый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год</w:t>
      </w:r>
      <w:r w:rsidRPr="009F0399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закончившийся</w:t>
      </w:r>
      <w:r w:rsidRPr="009F0399">
        <w:rPr>
          <w:rFonts w:cs="Arial"/>
          <w:szCs w:val="22"/>
          <w:lang w:val="ru-RU"/>
        </w:rPr>
        <w:t xml:space="preserve"> 31 </w:t>
      </w:r>
      <w:r>
        <w:rPr>
          <w:rFonts w:cs="Arial"/>
          <w:szCs w:val="22"/>
          <w:lang w:val="ru-RU"/>
        </w:rPr>
        <w:t>декабря</w:t>
      </w:r>
      <w:r w:rsidRPr="009F0399">
        <w:rPr>
          <w:rFonts w:cs="Arial"/>
          <w:szCs w:val="22"/>
          <w:lang w:val="ru-RU"/>
        </w:rPr>
        <w:t xml:space="preserve"> 2015 </w:t>
      </w:r>
      <w:r>
        <w:rPr>
          <w:rFonts w:cs="Arial"/>
          <w:szCs w:val="22"/>
          <w:lang w:val="ru-RU"/>
        </w:rPr>
        <w:t>г</w:t>
      </w:r>
      <w:r w:rsidRPr="009F0399">
        <w:rPr>
          <w:rFonts w:cs="Arial"/>
          <w:szCs w:val="22"/>
          <w:lang w:val="ru-RU"/>
        </w:rPr>
        <w:t xml:space="preserve">., </w:t>
      </w:r>
      <w:r>
        <w:rPr>
          <w:rFonts w:cs="Arial"/>
          <w:szCs w:val="22"/>
          <w:lang w:val="ru-RU"/>
        </w:rPr>
        <w:t>в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период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между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апрелем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маем</w:t>
      </w:r>
      <w:r w:rsidRPr="009F0399">
        <w:rPr>
          <w:rFonts w:cs="Arial"/>
          <w:szCs w:val="22"/>
          <w:lang w:val="ru-RU"/>
        </w:rPr>
        <w:t xml:space="preserve"> 2016 </w:t>
      </w:r>
      <w:r>
        <w:rPr>
          <w:rFonts w:cs="Arial"/>
          <w:szCs w:val="22"/>
          <w:lang w:val="ru-RU"/>
        </w:rPr>
        <w:t>г</w:t>
      </w:r>
      <w:r w:rsidRPr="009F0399">
        <w:rPr>
          <w:rFonts w:cs="Arial"/>
          <w:szCs w:val="22"/>
          <w:lang w:val="ru-RU"/>
        </w:rPr>
        <w:t xml:space="preserve">., </w:t>
      </w:r>
      <w:r>
        <w:rPr>
          <w:rFonts w:cs="Arial"/>
          <w:szCs w:val="22"/>
          <w:lang w:val="ru-RU"/>
        </w:rPr>
        <w:t>а</w:t>
      </w:r>
      <w:r w:rsidRPr="009F0399">
        <w:rPr>
          <w:rFonts w:cs="Arial"/>
          <w:szCs w:val="22"/>
          <w:lang w:val="ru-RU"/>
        </w:rPr>
        <w:t xml:space="preserve"> 20 </w:t>
      </w:r>
      <w:r>
        <w:rPr>
          <w:rFonts w:cs="Arial"/>
          <w:szCs w:val="22"/>
          <w:lang w:val="ru-RU"/>
        </w:rPr>
        <w:t>мая</w:t>
      </w:r>
      <w:r w:rsidRPr="009F0399">
        <w:rPr>
          <w:rFonts w:cs="Arial"/>
          <w:szCs w:val="22"/>
          <w:lang w:val="ru-RU"/>
        </w:rPr>
        <w:t xml:space="preserve"> 2016 </w:t>
      </w:r>
      <w:r>
        <w:rPr>
          <w:rFonts w:cs="Arial"/>
          <w:szCs w:val="22"/>
          <w:lang w:val="ru-RU"/>
        </w:rPr>
        <w:t>г</w:t>
      </w:r>
      <w:r w:rsidRPr="009F0399">
        <w:rPr>
          <w:rFonts w:cs="Arial"/>
          <w:szCs w:val="22"/>
          <w:lang w:val="ru-RU"/>
        </w:rPr>
        <w:t xml:space="preserve">. </w:t>
      </w:r>
      <w:r>
        <w:rPr>
          <w:rFonts w:cs="Arial"/>
          <w:szCs w:val="22"/>
          <w:lang w:val="ru-RU"/>
        </w:rPr>
        <w:t>он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издал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проект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письма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адрес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руководства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двухнедельным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сроком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для</w:t>
      </w:r>
      <w:r w:rsidRPr="009F0399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ответа</w:t>
      </w:r>
      <w:r w:rsidR="00BF388B" w:rsidRPr="009F0399">
        <w:rPr>
          <w:rFonts w:cs="Arial"/>
          <w:color w:val="000000"/>
          <w:szCs w:val="22"/>
          <w:lang w:val="ru-RU"/>
        </w:rPr>
        <w:t xml:space="preserve">. </w:t>
      </w:r>
      <w:r w:rsidR="0046437C"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период</w:t>
      </w:r>
      <w:r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проведения</w:t>
      </w:r>
      <w:r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сессии</w:t>
      </w:r>
      <w:r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проект</w:t>
      </w:r>
      <w:r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отчета</w:t>
      </w:r>
      <w:r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Внешнего</w:t>
      </w:r>
      <w:r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аудитора</w:t>
      </w:r>
      <w:r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еще</w:t>
      </w:r>
      <w:r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не</w:t>
      </w:r>
      <w:r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был</w:t>
      </w:r>
      <w:r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доступен</w:t>
      </w:r>
      <w:r w:rsidR="00E47E75" w:rsidRPr="009F0399">
        <w:rPr>
          <w:rFonts w:cs="Arial"/>
          <w:color w:val="000000"/>
          <w:szCs w:val="22"/>
          <w:lang w:val="ru-RU"/>
        </w:rPr>
        <w:t>.</w:t>
      </w:r>
      <w:r w:rsidR="0046437C" w:rsidRPr="009F0399">
        <w:rPr>
          <w:rFonts w:cs="Arial"/>
          <w:color w:val="000000"/>
          <w:szCs w:val="22"/>
          <w:lang w:val="ru-RU"/>
        </w:rPr>
        <w:t xml:space="preserve"> </w:t>
      </w:r>
      <w:r w:rsidR="00E47E75"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Однако</w:t>
      </w:r>
      <w:r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руководство</w:t>
      </w:r>
      <w:r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информировало</w:t>
      </w:r>
      <w:r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Комитет</w:t>
      </w:r>
      <w:r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</w:t>
      </w:r>
      <w:r w:rsidRPr="009F0399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вопросах</w:t>
      </w:r>
      <w:r w:rsidR="00E47E75" w:rsidRPr="009F0399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вытекающих из аудиторской проверки</w:t>
      </w:r>
      <w:r w:rsidR="00BF388B" w:rsidRPr="009F0399">
        <w:rPr>
          <w:rFonts w:cs="Arial"/>
          <w:color w:val="000000"/>
          <w:szCs w:val="22"/>
          <w:lang w:val="ru-RU"/>
        </w:rPr>
        <w:t>.</w:t>
      </w:r>
    </w:p>
    <w:p w:rsidR="000E0EE0" w:rsidRPr="009F0399" w:rsidRDefault="000E0EE0" w:rsidP="000E0EE0">
      <w:pPr>
        <w:pStyle w:val="ONUME"/>
        <w:numPr>
          <w:ilvl w:val="0"/>
          <w:numId w:val="0"/>
        </w:numPr>
        <w:spacing w:after="0"/>
        <w:rPr>
          <w:rFonts w:cs="Arial"/>
          <w:color w:val="000000"/>
          <w:szCs w:val="22"/>
          <w:lang w:val="ru-RU"/>
        </w:rPr>
      </w:pPr>
    </w:p>
    <w:p w:rsidR="00BF388B" w:rsidRPr="004C4C7B" w:rsidRDefault="009F0399" w:rsidP="006077E8">
      <w:pPr>
        <w:pStyle w:val="ONUME"/>
        <w:tabs>
          <w:tab w:val="left" w:pos="567"/>
        </w:tabs>
      </w:pPr>
      <w:r>
        <w:rPr>
          <w:lang w:val="ru-RU"/>
        </w:rPr>
        <w:t>Один</w:t>
      </w:r>
      <w:r w:rsidRPr="005E0E21">
        <w:rPr>
          <w:lang w:val="ru-RU"/>
        </w:rPr>
        <w:t xml:space="preserve"> </w:t>
      </w:r>
      <w:r>
        <w:rPr>
          <w:lang w:val="ru-RU"/>
        </w:rPr>
        <w:t>вопрос</w:t>
      </w:r>
      <w:r w:rsidRPr="005E0E21">
        <w:rPr>
          <w:lang w:val="ru-RU"/>
        </w:rPr>
        <w:t xml:space="preserve">, </w:t>
      </w:r>
      <w:r>
        <w:rPr>
          <w:lang w:val="ru-RU"/>
        </w:rPr>
        <w:t>поднятый</w:t>
      </w:r>
      <w:r w:rsidRPr="005E0E21">
        <w:rPr>
          <w:lang w:val="ru-RU"/>
        </w:rPr>
        <w:t xml:space="preserve"> </w:t>
      </w:r>
      <w:r>
        <w:rPr>
          <w:lang w:val="ru-RU"/>
        </w:rPr>
        <w:t>Внешним</w:t>
      </w:r>
      <w:r w:rsidRPr="005E0E21">
        <w:rPr>
          <w:lang w:val="ru-RU"/>
        </w:rPr>
        <w:t xml:space="preserve"> </w:t>
      </w:r>
      <w:r>
        <w:rPr>
          <w:lang w:val="ru-RU"/>
        </w:rPr>
        <w:t>аудитором</w:t>
      </w:r>
      <w:r w:rsidRPr="005E0E21">
        <w:rPr>
          <w:lang w:val="ru-RU"/>
        </w:rPr>
        <w:t xml:space="preserve">, </w:t>
      </w:r>
      <w:r>
        <w:rPr>
          <w:lang w:val="ru-RU"/>
        </w:rPr>
        <w:t>касался</w:t>
      </w:r>
      <w:r w:rsidRPr="005E0E21">
        <w:rPr>
          <w:lang w:val="ru-RU"/>
        </w:rPr>
        <w:t xml:space="preserve"> </w:t>
      </w:r>
      <w:r>
        <w:rPr>
          <w:lang w:val="ru-RU"/>
        </w:rPr>
        <w:t>надлежащего</w:t>
      </w:r>
      <w:r w:rsidR="00BF388B" w:rsidRPr="004C4C7B">
        <w:t xml:space="preserve"> </w:t>
      </w:r>
      <w:r>
        <w:rPr>
          <w:lang w:val="ru-RU"/>
        </w:rPr>
        <w:t>раскрытия</w:t>
      </w:r>
      <w:r w:rsidRPr="005E0E21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5E0E21">
        <w:rPr>
          <w:lang w:val="ru-RU"/>
        </w:rPr>
        <w:t xml:space="preserve"> </w:t>
      </w:r>
      <w:r>
        <w:rPr>
          <w:lang w:val="ru-RU"/>
        </w:rPr>
        <w:t>о</w:t>
      </w:r>
      <w:r w:rsidRPr="005E0E21">
        <w:rPr>
          <w:lang w:val="ru-RU"/>
        </w:rPr>
        <w:t xml:space="preserve"> </w:t>
      </w:r>
      <w:r>
        <w:rPr>
          <w:lang w:val="ru-RU"/>
        </w:rPr>
        <w:t>сумме</w:t>
      </w:r>
      <w:r w:rsidRPr="005E0E21">
        <w:rPr>
          <w:lang w:val="ru-RU"/>
        </w:rPr>
        <w:t xml:space="preserve"> </w:t>
      </w:r>
      <w:r>
        <w:rPr>
          <w:lang w:val="ru-RU"/>
        </w:rPr>
        <w:t>в</w:t>
      </w:r>
      <w:r w:rsidRPr="005E0E21">
        <w:rPr>
          <w:lang w:val="ru-RU"/>
        </w:rPr>
        <w:t xml:space="preserve"> 4,7 </w:t>
      </w:r>
      <w:r>
        <w:rPr>
          <w:lang w:val="ru-RU"/>
        </w:rPr>
        <w:t>млн</w:t>
      </w:r>
      <w:r w:rsidRPr="005E0E21">
        <w:rPr>
          <w:lang w:val="ru-RU"/>
        </w:rPr>
        <w:t xml:space="preserve"> </w:t>
      </w:r>
      <w:r>
        <w:rPr>
          <w:lang w:val="ru-RU"/>
        </w:rPr>
        <w:t>шв</w:t>
      </w:r>
      <w:r w:rsidRPr="005E0E21">
        <w:rPr>
          <w:lang w:val="ru-RU"/>
        </w:rPr>
        <w:t xml:space="preserve">. </w:t>
      </w:r>
      <w:r w:rsidR="005E0E21">
        <w:rPr>
          <w:lang w:val="ru-RU"/>
        </w:rPr>
        <w:t>ф</w:t>
      </w:r>
      <w:r>
        <w:rPr>
          <w:lang w:val="ru-RU"/>
        </w:rPr>
        <w:t>ранков</w:t>
      </w:r>
      <w:r w:rsidR="005E0E21" w:rsidRPr="005E0E21">
        <w:rPr>
          <w:lang w:val="ru-RU"/>
        </w:rPr>
        <w:t xml:space="preserve">, </w:t>
      </w:r>
      <w:r w:rsidR="005E0E21">
        <w:rPr>
          <w:lang w:val="ru-RU"/>
        </w:rPr>
        <w:t>полученной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в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виде</w:t>
      </w:r>
      <w:r w:rsidR="00BF388B" w:rsidRPr="004C4C7B">
        <w:t xml:space="preserve"> </w:t>
      </w:r>
      <w:r w:rsidR="005E0E21">
        <w:rPr>
          <w:lang w:val="ru-RU"/>
        </w:rPr>
        <w:t>не выплаченных ранее пошлин за подачу заявок по процедуре</w:t>
      </w:r>
      <w:r w:rsidR="00BF388B" w:rsidRPr="004C4C7B">
        <w:t xml:space="preserve"> PCT </w:t>
      </w:r>
      <w:r w:rsidR="005E0E21">
        <w:rPr>
          <w:lang w:val="ru-RU"/>
        </w:rPr>
        <w:t>от одного конкретного национального патентного ведомства</w:t>
      </w:r>
      <w:r w:rsidR="00BF388B" w:rsidRPr="004C4C7B">
        <w:t xml:space="preserve">.  </w:t>
      </w:r>
      <w:r w:rsidR="005E0E21">
        <w:rPr>
          <w:lang w:val="ru-RU"/>
        </w:rPr>
        <w:t>Поскольку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не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удалось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представить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никаких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детальных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сведений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о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том</w:t>
      </w:r>
      <w:r w:rsidR="005E0E21" w:rsidRPr="005E0E21">
        <w:rPr>
          <w:lang w:val="ru-RU"/>
        </w:rPr>
        <w:t xml:space="preserve">, </w:t>
      </w:r>
      <w:r w:rsidR="005E0E21">
        <w:rPr>
          <w:lang w:val="ru-RU"/>
        </w:rPr>
        <w:t>к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каким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именно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годам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относилась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эта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сумма</w:t>
      </w:r>
      <w:r w:rsidR="005E0E21" w:rsidRPr="005E0E21">
        <w:rPr>
          <w:lang w:val="ru-RU"/>
        </w:rPr>
        <w:t xml:space="preserve">, </w:t>
      </w:r>
      <w:r w:rsidR="005E0E21">
        <w:rPr>
          <w:lang w:val="ru-RU"/>
        </w:rPr>
        <w:t>руководство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согласилось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с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Внешнем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аудитором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насчет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того</w:t>
      </w:r>
      <w:r w:rsidR="005E0E21" w:rsidRPr="005E0E21">
        <w:rPr>
          <w:lang w:val="ru-RU"/>
        </w:rPr>
        <w:t xml:space="preserve">, </w:t>
      </w:r>
      <w:r w:rsidR="005E0E21">
        <w:rPr>
          <w:lang w:val="ru-RU"/>
        </w:rPr>
        <w:t>чтобы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показать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эту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сумму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как</w:t>
      </w:r>
      <w:r w:rsidR="00BF388B" w:rsidRPr="004C4C7B">
        <w:t xml:space="preserve"> </w:t>
      </w:r>
      <w:r w:rsidR="005E0E21">
        <w:rPr>
          <w:lang w:val="ru-RU"/>
        </w:rPr>
        <w:t>единовременное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поступление</w:t>
      </w:r>
      <w:r w:rsidR="005E0E21" w:rsidRPr="005E0E21">
        <w:rPr>
          <w:lang w:val="ru-RU"/>
        </w:rPr>
        <w:t xml:space="preserve"> </w:t>
      </w:r>
      <w:r w:rsidR="005E0E21">
        <w:rPr>
          <w:lang w:val="ru-RU"/>
        </w:rPr>
        <w:t>за</w:t>
      </w:r>
      <w:r w:rsidR="005E0E21" w:rsidRPr="005E0E21">
        <w:rPr>
          <w:lang w:val="ru-RU"/>
        </w:rPr>
        <w:t xml:space="preserve"> 2015 </w:t>
      </w:r>
      <w:r w:rsidR="005E0E21">
        <w:rPr>
          <w:lang w:val="ru-RU"/>
        </w:rPr>
        <w:t>г</w:t>
      </w:r>
      <w:r w:rsidR="005E0E21" w:rsidRPr="005E0E21">
        <w:rPr>
          <w:lang w:val="ru-RU"/>
        </w:rPr>
        <w:t xml:space="preserve">. </w:t>
      </w:r>
      <w:r w:rsidR="005E0E21">
        <w:rPr>
          <w:lang w:val="ru-RU"/>
        </w:rPr>
        <w:t>и надлежащим образом раскрыть эту информацию в виде примечаний к финансовым ведомостям и финансовому отчету</w:t>
      </w:r>
      <w:r w:rsidR="00BF388B" w:rsidRPr="004C4C7B">
        <w:t xml:space="preserve">. </w:t>
      </w:r>
    </w:p>
    <w:p w:rsidR="005005EC" w:rsidRPr="00CE650F" w:rsidRDefault="005E0E21" w:rsidP="00926D8F">
      <w:pPr>
        <w:pStyle w:val="ONUME"/>
        <w:tabs>
          <w:tab w:val="left" w:pos="567"/>
        </w:tabs>
        <w:rPr>
          <w:rFonts w:cs="Arial"/>
          <w:color w:val="000000"/>
          <w:szCs w:val="22"/>
          <w:lang w:val="ru-RU"/>
        </w:rPr>
      </w:pPr>
      <w:r>
        <w:rPr>
          <w:rFonts w:cs="Arial"/>
          <w:color w:val="000000"/>
          <w:szCs w:val="22"/>
          <w:lang w:val="ru-RU"/>
        </w:rPr>
        <w:t>Руководство</w:t>
      </w:r>
      <w:r w:rsidR="00E47E75" w:rsidRPr="00CE650F">
        <w:rPr>
          <w:rFonts w:cs="Arial"/>
          <w:color w:val="000000"/>
          <w:szCs w:val="22"/>
          <w:lang w:val="ru-RU"/>
        </w:rPr>
        <w:t xml:space="preserve"> </w:t>
      </w:r>
      <w:r w:rsidR="00CE650F">
        <w:rPr>
          <w:rFonts w:cs="Arial"/>
          <w:color w:val="000000"/>
          <w:szCs w:val="22"/>
          <w:lang w:val="ru-RU"/>
        </w:rPr>
        <w:t>приняло следующие рекомендации,</w:t>
      </w:r>
      <w:r w:rsidR="00CE650F" w:rsidRPr="00CE650F">
        <w:rPr>
          <w:rFonts w:cs="Arial"/>
          <w:color w:val="000000"/>
          <w:szCs w:val="22"/>
          <w:lang w:val="ru-RU"/>
        </w:rPr>
        <w:t xml:space="preserve"> </w:t>
      </w:r>
      <w:r w:rsidR="00CE650F">
        <w:rPr>
          <w:rFonts w:cs="Arial"/>
          <w:color w:val="000000"/>
          <w:szCs w:val="22"/>
          <w:lang w:val="ru-RU"/>
        </w:rPr>
        <w:t>вынесенные по результатам проверки</w:t>
      </w:r>
      <w:r w:rsidR="00F73F64" w:rsidRPr="00CE650F">
        <w:rPr>
          <w:rFonts w:cs="Arial"/>
          <w:color w:val="000000"/>
          <w:szCs w:val="22"/>
          <w:lang w:val="ru-RU"/>
        </w:rPr>
        <w:t>:</w:t>
      </w:r>
    </w:p>
    <w:p w:rsidR="005005EC" w:rsidRPr="00CE650F" w:rsidRDefault="00CE650F" w:rsidP="00EC7A73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120"/>
        <w:ind w:left="924" w:hanging="357"/>
        <w:rPr>
          <w:rFonts w:cs="Arial"/>
          <w:color w:val="000000"/>
          <w:szCs w:val="22"/>
          <w:lang w:val="ru-RU"/>
        </w:rPr>
      </w:pPr>
      <w:r>
        <w:rPr>
          <w:rFonts w:cs="Arial"/>
          <w:color w:val="000000"/>
          <w:szCs w:val="22"/>
          <w:lang w:val="ru-RU"/>
        </w:rPr>
        <w:t>рекомендация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адрес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ВОИС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разработать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механизм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для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согласования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цифры</w:t>
      </w:r>
      <w:r w:rsidRPr="00CE650F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указывающей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на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доходы за счет международных пошлин по линии Договора о патентной кооперации</w:t>
      </w:r>
      <w:r w:rsidR="005005EC" w:rsidRPr="00CE650F">
        <w:rPr>
          <w:rFonts w:cs="Arial"/>
          <w:color w:val="000000"/>
          <w:szCs w:val="22"/>
          <w:lang w:val="ru-RU"/>
        </w:rPr>
        <w:t xml:space="preserve"> (</w:t>
      </w:r>
      <w:r w:rsidR="005005EC" w:rsidRPr="004C4C7B">
        <w:rPr>
          <w:rFonts w:cs="Arial"/>
          <w:color w:val="000000"/>
          <w:szCs w:val="22"/>
          <w:lang w:val="en"/>
        </w:rPr>
        <w:t>PCT</w:t>
      </w:r>
      <w:r w:rsidR="005005EC" w:rsidRPr="00CE650F">
        <w:rPr>
          <w:rFonts w:cs="Arial"/>
          <w:color w:val="000000"/>
          <w:szCs w:val="22"/>
          <w:lang w:val="ru-RU"/>
        </w:rPr>
        <w:t>)</w:t>
      </w:r>
      <w:r>
        <w:rPr>
          <w:rFonts w:cs="Arial"/>
          <w:color w:val="000000"/>
          <w:szCs w:val="22"/>
          <w:lang w:val="ru-RU"/>
        </w:rPr>
        <w:t>, с цифрой, основанной на заявках по процедуре</w:t>
      </w:r>
      <w:r w:rsidR="005005EC" w:rsidRPr="00CE650F">
        <w:rPr>
          <w:rFonts w:cs="Arial"/>
          <w:color w:val="000000"/>
          <w:szCs w:val="22"/>
          <w:lang w:val="ru-RU"/>
        </w:rPr>
        <w:t xml:space="preserve"> </w:t>
      </w:r>
      <w:r w:rsidR="005005EC" w:rsidRPr="004C4C7B">
        <w:rPr>
          <w:rFonts w:cs="Arial"/>
          <w:color w:val="000000"/>
          <w:szCs w:val="22"/>
          <w:lang w:val="en"/>
        </w:rPr>
        <w:t>PCT</w:t>
      </w:r>
      <w:r>
        <w:rPr>
          <w:rFonts w:cs="Arial"/>
          <w:color w:val="000000"/>
          <w:szCs w:val="22"/>
          <w:lang w:val="ru-RU"/>
        </w:rPr>
        <w:t>, опубликованных за соответствующий год</w:t>
      </w:r>
      <w:r w:rsidR="005005EC" w:rsidRPr="00CE650F">
        <w:rPr>
          <w:rFonts w:cs="Arial"/>
          <w:color w:val="000000"/>
          <w:szCs w:val="22"/>
          <w:lang w:val="ru-RU"/>
        </w:rPr>
        <w:t xml:space="preserve">; </w:t>
      </w:r>
    </w:p>
    <w:p w:rsidR="005005EC" w:rsidRPr="00CE650F" w:rsidRDefault="00CE650F" w:rsidP="00EC7A73">
      <w:pPr>
        <w:numPr>
          <w:ilvl w:val="0"/>
          <w:numId w:val="7"/>
        </w:numPr>
        <w:shd w:val="clear" w:color="auto" w:fill="FFFFFF"/>
        <w:tabs>
          <w:tab w:val="left" w:pos="567"/>
        </w:tabs>
        <w:spacing w:after="120"/>
        <w:ind w:left="924" w:hanging="357"/>
        <w:rPr>
          <w:rFonts w:cs="Arial"/>
          <w:color w:val="000000"/>
          <w:szCs w:val="22"/>
          <w:lang w:val="ru-RU"/>
        </w:rPr>
      </w:pPr>
      <w:r>
        <w:rPr>
          <w:rFonts w:cs="Arial"/>
          <w:color w:val="000000"/>
          <w:szCs w:val="22"/>
          <w:lang w:val="ru-RU"/>
        </w:rPr>
        <w:t>рекомендация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адрес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ВОИС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пересмотреть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полезные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сроки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эксплуатации</w:t>
      </w:r>
      <w:r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активов</w:t>
      </w:r>
      <w:r w:rsidR="005005EC" w:rsidRPr="00CE650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для того, чтобы обеспечить справедливое отражение их ценности в финансовых ведомостях</w:t>
      </w:r>
      <w:r w:rsidR="005005EC" w:rsidRPr="00CE650F">
        <w:rPr>
          <w:rFonts w:cs="Arial"/>
          <w:color w:val="000000"/>
          <w:szCs w:val="22"/>
          <w:lang w:val="ru-RU"/>
        </w:rPr>
        <w:t xml:space="preserve">; </w:t>
      </w:r>
    </w:p>
    <w:p w:rsidR="005005EC" w:rsidRPr="00796B53" w:rsidRDefault="00CE650F" w:rsidP="00EC7A73">
      <w:pPr>
        <w:numPr>
          <w:ilvl w:val="0"/>
          <w:numId w:val="7"/>
        </w:numPr>
        <w:shd w:val="clear" w:color="auto" w:fill="FFFFFF"/>
        <w:tabs>
          <w:tab w:val="left" w:pos="567"/>
        </w:tabs>
        <w:rPr>
          <w:rFonts w:cs="Arial"/>
          <w:color w:val="000000"/>
          <w:szCs w:val="22"/>
          <w:lang w:val="ru-RU"/>
        </w:rPr>
      </w:pPr>
      <w:r>
        <w:rPr>
          <w:rFonts w:cs="Arial"/>
          <w:color w:val="000000"/>
          <w:szCs w:val="22"/>
          <w:lang w:val="ru-RU"/>
        </w:rPr>
        <w:t>рекомендация</w:t>
      </w:r>
      <w:r w:rsidRPr="00796B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796B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адрес</w:t>
      </w:r>
      <w:r w:rsidRPr="00796B53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ВОИС</w:t>
      </w:r>
      <w:r w:rsidRPr="00796B53">
        <w:rPr>
          <w:rFonts w:cs="Arial"/>
          <w:color w:val="000000"/>
          <w:szCs w:val="22"/>
          <w:lang w:val="ru-RU"/>
        </w:rPr>
        <w:t xml:space="preserve"> </w:t>
      </w:r>
      <w:r w:rsidR="00796B53">
        <w:rPr>
          <w:rFonts w:cs="Arial"/>
          <w:color w:val="000000"/>
          <w:szCs w:val="22"/>
          <w:lang w:val="ru-RU"/>
        </w:rPr>
        <w:t>разработать</w:t>
      </w:r>
      <w:r w:rsidR="00796B53" w:rsidRPr="00796B53">
        <w:rPr>
          <w:rFonts w:cs="Arial"/>
          <w:color w:val="000000"/>
          <w:szCs w:val="22"/>
          <w:lang w:val="ru-RU"/>
        </w:rPr>
        <w:t xml:space="preserve"> </w:t>
      </w:r>
      <w:r w:rsidR="00796B53">
        <w:rPr>
          <w:rFonts w:cs="Arial"/>
          <w:color w:val="000000"/>
          <w:szCs w:val="22"/>
          <w:lang w:val="ru-RU"/>
        </w:rPr>
        <w:t>политику</w:t>
      </w:r>
      <w:r w:rsidR="00796B53" w:rsidRPr="00796B53">
        <w:rPr>
          <w:rFonts w:cs="Arial"/>
          <w:color w:val="000000"/>
          <w:szCs w:val="22"/>
          <w:lang w:val="ru-RU"/>
        </w:rPr>
        <w:t xml:space="preserve"> </w:t>
      </w:r>
      <w:r w:rsidR="00796B53">
        <w:rPr>
          <w:rFonts w:cs="Arial"/>
          <w:color w:val="000000"/>
          <w:szCs w:val="22"/>
          <w:lang w:val="ru-RU"/>
        </w:rPr>
        <w:t>относительно списания сумм, которые она не может вернуть заявителям</w:t>
      </w:r>
      <w:r w:rsidR="005005EC" w:rsidRPr="00796B53">
        <w:rPr>
          <w:rFonts w:cs="Arial"/>
          <w:color w:val="000000"/>
          <w:szCs w:val="22"/>
          <w:lang w:val="ru-RU"/>
        </w:rPr>
        <w:t xml:space="preserve">. </w:t>
      </w:r>
    </w:p>
    <w:p w:rsidR="00E47E75" w:rsidRPr="00796B53" w:rsidRDefault="00E47E75" w:rsidP="00926D8F">
      <w:pPr>
        <w:shd w:val="clear" w:color="auto" w:fill="FFFFFF"/>
        <w:tabs>
          <w:tab w:val="left" w:pos="567"/>
        </w:tabs>
        <w:rPr>
          <w:rFonts w:cs="Arial"/>
          <w:color w:val="000000"/>
          <w:szCs w:val="22"/>
          <w:lang w:val="ru-RU"/>
        </w:rPr>
      </w:pPr>
    </w:p>
    <w:p w:rsidR="00E47E75" w:rsidRPr="004C4C7B" w:rsidRDefault="00796B53" w:rsidP="00796B53">
      <w:pPr>
        <w:pStyle w:val="ONUME"/>
      </w:pPr>
      <w:r>
        <w:rPr>
          <w:lang w:val="ru-RU"/>
        </w:rPr>
        <w:t>Руководство</w:t>
      </w:r>
      <w:r w:rsidRPr="00796B53">
        <w:rPr>
          <w:lang w:val="ru-RU"/>
        </w:rPr>
        <w:t xml:space="preserve"> </w:t>
      </w:r>
      <w:r>
        <w:rPr>
          <w:lang w:val="ru-RU"/>
        </w:rPr>
        <w:t>также</w:t>
      </w:r>
      <w:r w:rsidRPr="00796B53">
        <w:rPr>
          <w:lang w:val="ru-RU"/>
        </w:rPr>
        <w:t xml:space="preserve"> </w:t>
      </w:r>
      <w:r>
        <w:rPr>
          <w:lang w:val="ru-RU"/>
        </w:rPr>
        <w:t>информировало</w:t>
      </w:r>
      <w:r w:rsidR="00E47E75" w:rsidRPr="004C4C7B">
        <w:t xml:space="preserve"> </w:t>
      </w:r>
      <w:r>
        <w:rPr>
          <w:lang w:val="ru-RU"/>
        </w:rPr>
        <w:t>Комитет</w:t>
      </w:r>
      <w:r w:rsidRPr="00796B53">
        <w:rPr>
          <w:lang w:val="ru-RU"/>
        </w:rPr>
        <w:t xml:space="preserve"> </w:t>
      </w:r>
      <w:r>
        <w:rPr>
          <w:lang w:val="ru-RU"/>
        </w:rPr>
        <w:t>о</w:t>
      </w:r>
      <w:r w:rsidRPr="00796B53">
        <w:rPr>
          <w:lang w:val="ru-RU"/>
        </w:rPr>
        <w:t xml:space="preserve"> </w:t>
      </w:r>
      <w:r>
        <w:rPr>
          <w:lang w:val="ru-RU"/>
        </w:rPr>
        <w:t>том</w:t>
      </w:r>
      <w:r w:rsidRPr="00796B53">
        <w:rPr>
          <w:lang w:val="ru-RU"/>
        </w:rPr>
        <w:t xml:space="preserve">, </w:t>
      </w:r>
      <w:r>
        <w:rPr>
          <w:lang w:val="ru-RU"/>
        </w:rPr>
        <w:t>что</w:t>
      </w:r>
      <w:r w:rsidRPr="00796B53">
        <w:rPr>
          <w:lang w:val="ru-RU"/>
        </w:rPr>
        <w:t xml:space="preserve">, </w:t>
      </w:r>
      <w:r>
        <w:rPr>
          <w:lang w:val="ru-RU"/>
        </w:rPr>
        <w:t>как</w:t>
      </w:r>
      <w:r w:rsidRPr="00796B53">
        <w:rPr>
          <w:lang w:val="ru-RU"/>
        </w:rPr>
        <w:t xml:space="preserve"> </w:t>
      </w:r>
      <w:r>
        <w:rPr>
          <w:lang w:val="ru-RU"/>
        </w:rPr>
        <w:t>указал</w:t>
      </w:r>
      <w:r w:rsidRPr="00796B53">
        <w:rPr>
          <w:lang w:val="ru-RU"/>
        </w:rPr>
        <w:t xml:space="preserve"> </w:t>
      </w:r>
      <w:r>
        <w:rPr>
          <w:lang w:val="ru-RU"/>
        </w:rPr>
        <w:t>Внешний</w:t>
      </w:r>
      <w:r w:rsidRPr="00796B53">
        <w:rPr>
          <w:lang w:val="ru-RU"/>
        </w:rPr>
        <w:t xml:space="preserve"> </w:t>
      </w:r>
      <w:r>
        <w:rPr>
          <w:lang w:val="ru-RU"/>
        </w:rPr>
        <w:t>аудитор</w:t>
      </w:r>
      <w:r w:rsidRPr="00796B53">
        <w:rPr>
          <w:lang w:val="ru-RU"/>
        </w:rPr>
        <w:t xml:space="preserve">, </w:t>
      </w:r>
      <w:r w:rsidRPr="00796B53">
        <w:t xml:space="preserve">по </w:t>
      </w:r>
      <w:r>
        <w:rPr>
          <w:lang w:val="ru-RU"/>
        </w:rPr>
        <w:t>финансовым ведомостям будет</w:t>
      </w:r>
      <w:r w:rsidR="00E47E75" w:rsidRPr="004C4C7B">
        <w:t xml:space="preserve"> </w:t>
      </w:r>
      <w:r>
        <w:rPr>
          <w:lang w:val="ru-RU"/>
        </w:rPr>
        <w:t xml:space="preserve">вынесено </w:t>
      </w:r>
      <w:r w:rsidRPr="00796B53">
        <w:t>безусловно положительное аудиторское заключение</w:t>
      </w:r>
      <w:r w:rsidR="00E47E75" w:rsidRPr="00796B53">
        <w:rPr>
          <w:lang w:val="ru-RU"/>
        </w:rPr>
        <w:t>.</w:t>
      </w:r>
    </w:p>
    <w:p w:rsidR="00E47E75" w:rsidRPr="004C4C7B" w:rsidRDefault="00796B53" w:rsidP="00796B53">
      <w:pPr>
        <w:pStyle w:val="ONUME"/>
        <w:rPr>
          <w:rFonts w:cs="Arial"/>
          <w:szCs w:val="22"/>
        </w:rPr>
      </w:pPr>
      <w:r>
        <w:t>Комитет</w:t>
      </w:r>
      <w:r w:rsidRPr="00796B53">
        <w:t xml:space="preserve"> </w:t>
      </w:r>
      <w:r>
        <w:t>согласен</w:t>
      </w:r>
      <w:r w:rsidRPr="00796B53">
        <w:t xml:space="preserve"> </w:t>
      </w:r>
      <w:r>
        <w:t>с</w:t>
      </w:r>
      <w:r w:rsidRPr="00796B53">
        <w:t xml:space="preserve"> </w:t>
      </w:r>
      <w:r>
        <w:t>Внешним</w:t>
      </w:r>
      <w:r w:rsidRPr="00796B53">
        <w:t xml:space="preserve"> </w:t>
      </w:r>
      <w:r>
        <w:t>аудитором</w:t>
      </w:r>
      <w:r w:rsidRPr="00796B53">
        <w:t xml:space="preserve"> </w:t>
      </w:r>
      <w:r>
        <w:t>относительно</w:t>
      </w:r>
      <w:r w:rsidRPr="00796B53">
        <w:t xml:space="preserve"> </w:t>
      </w:r>
      <w:r>
        <w:t>необходимости</w:t>
      </w:r>
      <w:r w:rsidRPr="00796B53">
        <w:t xml:space="preserve"> </w:t>
      </w:r>
      <w:r>
        <w:t>надлежащим</w:t>
      </w:r>
      <w:r w:rsidRPr="00796B53">
        <w:t xml:space="preserve"> </w:t>
      </w:r>
      <w:r>
        <w:t>образом</w:t>
      </w:r>
      <w:r w:rsidRPr="00796B53">
        <w:t xml:space="preserve"> </w:t>
      </w:r>
      <w:r>
        <w:t>согласовать</w:t>
      </w:r>
      <w:r w:rsidRPr="00796B53">
        <w:t xml:space="preserve"> </w:t>
      </w:r>
      <w:r>
        <w:t>поступления</w:t>
      </w:r>
      <w:r w:rsidRPr="00796B53">
        <w:t xml:space="preserve"> </w:t>
      </w:r>
      <w:r>
        <w:t>за</w:t>
      </w:r>
      <w:r w:rsidRPr="00796B53">
        <w:t xml:space="preserve"> </w:t>
      </w:r>
      <w:r>
        <w:t>счет</w:t>
      </w:r>
      <w:r w:rsidRPr="00796B53">
        <w:t xml:space="preserve"> </w:t>
      </w:r>
      <w:r>
        <w:t>пошлин</w:t>
      </w:r>
      <w:r w:rsidR="00E47E75" w:rsidRPr="004C4C7B">
        <w:t xml:space="preserve"> </w:t>
      </w:r>
      <w:r w:rsidR="00F73F64" w:rsidRPr="004C4C7B">
        <w:rPr>
          <w:lang w:val="en-GB"/>
        </w:rPr>
        <w:t>PTC</w:t>
      </w:r>
      <w:r w:rsidR="00E47E75" w:rsidRPr="004C4C7B">
        <w:t xml:space="preserve"> </w:t>
      </w:r>
      <w:r>
        <w:t>с соответствующими цифрами, касающимися подачи заявок по процедуре</w:t>
      </w:r>
      <w:r w:rsidR="00E47E75" w:rsidRPr="004C4C7B">
        <w:t xml:space="preserve"> </w:t>
      </w:r>
      <w:r w:rsidR="00E47E75" w:rsidRPr="004C4C7B">
        <w:rPr>
          <w:rFonts w:cs="Arial"/>
          <w:szCs w:val="22"/>
        </w:rPr>
        <w:t>PCT</w:t>
      </w:r>
      <w:r w:rsidR="00E47E75" w:rsidRPr="00796B53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как это было указано в</w:t>
      </w:r>
      <w:r w:rsidR="00E47E75" w:rsidRPr="004C4C7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итогах </w:t>
      </w:r>
      <w:r w:rsidRPr="00796B53">
        <w:rPr>
          <w:rFonts w:cs="Arial"/>
          <w:color w:val="000000"/>
          <w:szCs w:val="22"/>
          <w:lang w:val="ru-RU"/>
        </w:rPr>
        <w:t>аудита эффективности системы РСТ</w:t>
      </w:r>
      <w:r w:rsidR="00E47E75" w:rsidRPr="004C4C7B">
        <w:rPr>
          <w:rFonts w:cs="Arial"/>
          <w:szCs w:val="22"/>
        </w:rPr>
        <w:t xml:space="preserve">.  </w:t>
      </w:r>
      <w:r>
        <w:rPr>
          <w:rFonts w:cs="Arial"/>
          <w:szCs w:val="22"/>
          <w:lang w:val="ru-RU"/>
        </w:rPr>
        <w:t>Комитет</w:t>
      </w:r>
      <w:r w:rsidRPr="00E22E8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ожидает</w:t>
      </w:r>
      <w:r w:rsidRPr="00E22E8D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что</w:t>
      </w:r>
      <w:r w:rsidRPr="00E22E8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планируемое</w:t>
      </w:r>
      <w:r w:rsidRPr="00E22E8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совершенствование</w:t>
      </w:r>
      <w:r w:rsidRPr="00E22E8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E22E8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развитие</w:t>
      </w:r>
      <w:r w:rsidRPr="00E22E8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информационно</w:t>
      </w:r>
      <w:r w:rsidRPr="00E22E8D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технологической</w:t>
      </w:r>
      <w:r w:rsidRPr="00E22E8D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платформы</w:t>
      </w:r>
      <w:r w:rsidR="00E22E8D">
        <w:rPr>
          <w:rFonts w:cs="Arial"/>
          <w:szCs w:val="22"/>
          <w:lang w:val="ru-RU"/>
        </w:rPr>
        <w:t>, касающейся операций, поможет урегулировать эту ситуацию</w:t>
      </w:r>
      <w:r w:rsidR="00E47E75" w:rsidRPr="004C4C7B">
        <w:rPr>
          <w:rFonts w:cs="Arial"/>
          <w:szCs w:val="22"/>
        </w:rPr>
        <w:t>.</w:t>
      </w:r>
    </w:p>
    <w:p w:rsidR="00E47E75" w:rsidRPr="00E22E8D" w:rsidRDefault="00E47E75" w:rsidP="00926D8F">
      <w:pPr>
        <w:tabs>
          <w:tab w:val="left" w:pos="567"/>
        </w:tabs>
        <w:contextualSpacing/>
        <w:rPr>
          <w:rFonts w:eastAsia="SimSun" w:cs="Arial"/>
          <w:color w:val="000000"/>
          <w:szCs w:val="22"/>
          <w:lang w:val="ru-RU" w:eastAsia="zh-CN"/>
        </w:rPr>
      </w:pPr>
    </w:p>
    <w:p w:rsidR="00E47E75" w:rsidRPr="004C4C7B" w:rsidRDefault="00E22E8D" w:rsidP="00926D8F">
      <w:pPr>
        <w:pStyle w:val="ONUME"/>
        <w:tabs>
          <w:tab w:val="left" w:pos="567"/>
        </w:tabs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В</w:t>
      </w:r>
      <w:r w:rsidRPr="00E22E8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соответствии</w:t>
      </w:r>
      <w:r w:rsidRPr="00E22E8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</w:t>
      </w:r>
      <w:r w:rsidRPr="00E22E8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своими</w:t>
      </w:r>
      <w:r w:rsidRPr="00E22E8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полномочиями</w:t>
      </w:r>
      <w:r w:rsidRPr="00E22E8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НККН</w:t>
      </w:r>
      <w:r w:rsidRPr="00E22E8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рассматривает</w:t>
      </w:r>
      <w:r w:rsidRPr="00E22E8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отчеты</w:t>
      </w:r>
      <w:r w:rsidRPr="00E22E8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Внешнего</w:t>
      </w:r>
      <w:r w:rsidRPr="00E22E8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аудитора</w:t>
      </w:r>
      <w:r w:rsidRPr="00E22E8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</w:t>
      </w:r>
      <w:r w:rsidRPr="00E22E8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высказывает</w:t>
      </w:r>
      <w:r w:rsidRPr="00E22E8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замечания</w:t>
      </w:r>
      <w:r w:rsidRPr="00E22E8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для</w:t>
      </w:r>
      <w:r w:rsidRPr="00E22E8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рассмотрения</w:t>
      </w:r>
      <w:r w:rsidRPr="00E22E8D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КПБ в целях содействия подготовке его отчета Генеральной Ассамблее</w:t>
      </w:r>
      <w:r w:rsidR="00E47E75" w:rsidRPr="004C4C7B">
        <w:rPr>
          <w:rFonts w:cs="Arial"/>
          <w:color w:val="000000"/>
          <w:szCs w:val="22"/>
        </w:rPr>
        <w:t xml:space="preserve">.  </w:t>
      </w:r>
      <w:r>
        <w:rPr>
          <w:rFonts w:cs="Arial"/>
          <w:color w:val="000000"/>
          <w:szCs w:val="22"/>
          <w:lang w:val="ru-RU"/>
        </w:rPr>
        <w:t xml:space="preserve">Поскольку предельным сроком для представления ежегодного отчета НККН Комитет по программе и бюджету является 26 </w:t>
      </w:r>
      <w:r>
        <w:rPr>
          <w:rFonts w:cs="Arial"/>
          <w:color w:val="000000"/>
          <w:szCs w:val="22"/>
          <w:lang w:val="ru-RU"/>
        </w:rPr>
        <w:lastRenderedPageBreak/>
        <w:t>июня, а отчет Внешнего аудитора будет получен лишь позднее, НККН не сможет охватить отчет Внешнего аудитора в своем ежегодном отчете</w:t>
      </w:r>
      <w:r w:rsidR="00E47E75" w:rsidRPr="004C4C7B">
        <w:rPr>
          <w:rFonts w:cs="Arial"/>
          <w:color w:val="000000"/>
          <w:szCs w:val="22"/>
        </w:rPr>
        <w:t xml:space="preserve">.  </w:t>
      </w:r>
      <w:r>
        <w:rPr>
          <w:rFonts w:cs="Arial"/>
          <w:color w:val="000000"/>
          <w:szCs w:val="22"/>
          <w:lang w:val="ru-RU"/>
        </w:rPr>
        <w:t>Однако НККН поставил перед собой цель представить КПБ устно свои замечания по отчету Внешнего аудитора</w:t>
      </w:r>
      <w:r w:rsidR="00E47E75" w:rsidRPr="004C4C7B">
        <w:rPr>
          <w:rFonts w:cs="Arial"/>
          <w:color w:val="000000"/>
          <w:szCs w:val="22"/>
        </w:rPr>
        <w:t>.</w:t>
      </w:r>
    </w:p>
    <w:p w:rsidR="00F73F64" w:rsidRPr="00E22E8D" w:rsidRDefault="00F73F64" w:rsidP="00926D8F">
      <w:pPr>
        <w:shd w:val="clear" w:color="auto" w:fill="FFFFFF"/>
        <w:tabs>
          <w:tab w:val="left" w:pos="567"/>
        </w:tabs>
        <w:rPr>
          <w:rFonts w:cs="Arial"/>
          <w:i/>
          <w:color w:val="000000"/>
          <w:szCs w:val="22"/>
          <w:lang w:val="ru-RU"/>
        </w:rPr>
      </w:pPr>
    </w:p>
    <w:p w:rsidR="00F73F64" w:rsidRPr="004C4C7B" w:rsidRDefault="00BC6E9D" w:rsidP="00E97385">
      <w:pPr>
        <w:pStyle w:val="Heading3"/>
        <w:tabs>
          <w:tab w:val="left" w:pos="0"/>
        </w:tabs>
        <w:spacing w:before="0" w:after="0"/>
        <w:ind w:left="0" w:firstLine="0"/>
        <w:rPr>
          <w:szCs w:val="22"/>
        </w:rPr>
      </w:pPr>
      <w:bookmarkStart w:id="21" w:name="_Toc455131022"/>
      <w:r>
        <w:rPr>
          <w:szCs w:val="22"/>
          <w:lang w:val="ru-RU"/>
        </w:rPr>
        <w:t>Финансовая отчетность</w:t>
      </w:r>
      <w:bookmarkEnd w:id="21"/>
    </w:p>
    <w:p w:rsidR="005005EC" w:rsidRPr="004C4C7B" w:rsidRDefault="005005EC" w:rsidP="007F6807">
      <w:pPr>
        <w:pStyle w:val="Title1"/>
        <w:shd w:val="clear" w:color="auto" w:fill="FFFFFF"/>
        <w:tabs>
          <w:tab w:val="left" w:pos="567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F73F64" w:rsidRPr="004C4C7B" w:rsidRDefault="00E22E8D" w:rsidP="00E22E8D">
      <w:pPr>
        <w:pStyle w:val="ONUME"/>
      </w:pPr>
      <w:r>
        <w:rPr>
          <w:lang w:val="ru-RU"/>
        </w:rPr>
        <w:t>Основываясь</w:t>
      </w:r>
      <w:r w:rsidRPr="002F7820">
        <w:rPr>
          <w:lang w:val="ru-RU"/>
        </w:rPr>
        <w:t xml:space="preserve"> </w:t>
      </w:r>
      <w:r>
        <w:rPr>
          <w:lang w:val="ru-RU"/>
        </w:rPr>
        <w:t>на</w:t>
      </w:r>
      <w:r w:rsidRPr="002F7820">
        <w:rPr>
          <w:lang w:val="ru-RU"/>
        </w:rPr>
        <w:t xml:space="preserve"> </w:t>
      </w:r>
      <w:r>
        <w:rPr>
          <w:lang w:val="ru-RU"/>
        </w:rPr>
        <w:t>не</w:t>
      </w:r>
      <w:r w:rsidRPr="002F7820">
        <w:rPr>
          <w:lang w:val="ru-RU"/>
        </w:rPr>
        <w:t xml:space="preserve"> </w:t>
      </w:r>
      <w:r>
        <w:rPr>
          <w:lang w:val="ru-RU"/>
        </w:rPr>
        <w:t>прошедших</w:t>
      </w:r>
      <w:r w:rsidRPr="002F7820">
        <w:rPr>
          <w:lang w:val="ru-RU"/>
        </w:rPr>
        <w:t xml:space="preserve"> </w:t>
      </w:r>
      <w:r>
        <w:rPr>
          <w:lang w:val="ru-RU"/>
        </w:rPr>
        <w:t>аудиторскую</w:t>
      </w:r>
      <w:r w:rsidRPr="002F7820">
        <w:rPr>
          <w:lang w:val="ru-RU"/>
        </w:rPr>
        <w:t xml:space="preserve"> </w:t>
      </w:r>
      <w:r>
        <w:rPr>
          <w:lang w:val="ru-RU"/>
        </w:rPr>
        <w:t>проверку</w:t>
      </w:r>
      <w:r w:rsidRPr="002F7820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2F7820">
        <w:rPr>
          <w:lang w:val="ru-RU"/>
        </w:rPr>
        <w:t xml:space="preserve"> </w:t>
      </w:r>
      <w:r>
        <w:rPr>
          <w:lang w:val="ru-RU"/>
        </w:rPr>
        <w:t>ведомостях</w:t>
      </w:r>
      <w:r w:rsidRPr="002F7820">
        <w:rPr>
          <w:lang w:val="ru-RU"/>
        </w:rPr>
        <w:t xml:space="preserve"> </w:t>
      </w:r>
      <w:r>
        <w:rPr>
          <w:lang w:val="ru-RU"/>
        </w:rPr>
        <w:t>за</w:t>
      </w:r>
      <w:r w:rsidRPr="002F7820">
        <w:rPr>
          <w:lang w:val="ru-RU"/>
        </w:rPr>
        <w:t xml:space="preserve"> </w:t>
      </w:r>
      <w:r>
        <w:rPr>
          <w:lang w:val="ru-RU"/>
        </w:rPr>
        <w:t>финансовый</w:t>
      </w:r>
      <w:r w:rsidRPr="002F7820">
        <w:rPr>
          <w:lang w:val="ru-RU"/>
        </w:rPr>
        <w:t xml:space="preserve"> </w:t>
      </w:r>
      <w:r>
        <w:rPr>
          <w:lang w:val="ru-RU"/>
        </w:rPr>
        <w:t>год</w:t>
      </w:r>
      <w:r w:rsidRPr="002F7820">
        <w:rPr>
          <w:lang w:val="ru-RU"/>
        </w:rPr>
        <w:t xml:space="preserve">, </w:t>
      </w:r>
      <w:r>
        <w:rPr>
          <w:lang w:val="ru-RU"/>
        </w:rPr>
        <w:t>закончившийся</w:t>
      </w:r>
      <w:r w:rsidRPr="002F7820">
        <w:rPr>
          <w:lang w:val="ru-RU"/>
        </w:rPr>
        <w:t xml:space="preserve"> 31 </w:t>
      </w:r>
      <w:r>
        <w:rPr>
          <w:lang w:val="ru-RU"/>
        </w:rPr>
        <w:t>декабря</w:t>
      </w:r>
      <w:r w:rsidRPr="002F7820">
        <w:rPr>
          <w:lang w:val="ru-RU"/>
        </w:rPr>
        <w:t xml:space="preserve"> 2015 </w:t>
      </w:r>
      <w:r>
        <w:rPr>
          <w:lang w:val="ru-RU"/>
        </w:rPr>
        <w:t>г</w:t>
      </w:r>
      <w:r w:rsidRPr="002F7820">
        <w:rPr>
          <w:lang w:val="ru-RU"/>
        </w:rPr>
        <w:t xml:space="preserve">., </w:t>
      </w:r>
      <w:r>
        <w:rPr>
          <w:lang w:val="ru-RU"/>
        </w:rPr>
        <w:t>Комитет</w:t>
      </w:r>
      <w:r w:rsidRPr="002F7820">
        <w:rPr>
          <w:lang w:val="ru-RU"/>
        </w:rPr>
        <w:t xml:space="preserve"> </w:t>
      </w:r>
      <w:r w:rsidR="00F73F64" w:rsidRPr="004C4C7B">
        <w:t xml:space="preserve"> </w:t>
      </w:r>
      <w:r w:rsidR="002F7820">
        <w:rPr>
          <w:lang w:val="ru-RU"/>
        </w:rPr>
        <w:t>рассмотрел</w:t>
      </w:r>
      <w:r w:rsidR="00F73F64" w:rsidRPr="004C4C7B">
        <w:t xml:space="preserve"> </w:t>
      </w:r>
      <w:r w:rsidRPr="002F7820">
        <w:rPr>
          <w:rFonts w:cs="Arial"/>
          <w:color w:val="000000"/>
          <w:szCs w:val="22"/>
          <w:lang w:val="ru-RU"/>
        </w:rPr>
        <w:t xml:space="preserve">финансовое положение и </w:t>
      </w:r>
      <w:r w:rsidR="002F7820">
        <w:rPr>
          <w:rFonts w:cs="Arial"/>
          <w:color w:val="000000"/>
          <w:szCs w:val="22"/>
          <w:lang w:val="ru-RU"/>
        </w:rPr>
        <w:t>финансовые результаты</w:t>
      </w:r>
      <w:r w:rsidR="00F73F64" w:rsidRPr="004C4C7B">
        <w:t>.</w:t>
      </w:r>
    </w:p>
    <w:p w:rsidR="00F73F64" w:rsidRPr="002F7820" w:rsidRDefault="002F7820" w:rsidP="00926D8F">
      <w:pPr>
        <w:pStyle w:val="ONUME"/>
        <w:tabs>
          <w:tab w:val="left" w:pos="567"/>
        </w:tabs>
        <w:spacing w:after="0"/>
        <w:rPr>
          <w:rFonts w:cs="Arial"/>
          <w:color w:val="000000"/>
          <w:szCs w:val="22"/>
          <w:lang w:val="ru-RU"/>
        </w:rPr>
      </w:pPr>
      <w:r>
        <w:rPr>
          <w:rFonts w:cs="Arial"/>
          <w:color w:val="000000"/>
          <w:szCs w:val="22"/>
          <w:lang w:val="ru-RU"/>
        </w:rPr>
        <w:t>Что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касается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финансовых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результатов</w:t>
      </w:r>
      <w:r w:rsidR="00F73F64" w:rsidRPr="002F7820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то Комитет отметил, что доходы составили 381,9 млн шв. франков по сравнению с 370,1 млн в 2014 г</w:t>
      </w:r>
      <w:r w:rsidR="005005EC" w:rsidRPr="002F7820">
        <w:rPr>
          <w:rFonts w:cs="Arial"/>
          <w:color w:val="000000"/>
          <w:szCs w:val="22"/>
          <w:lang w:val="ru-RU"/>
        </w:rPr>
        <w:t xml:space="preserve">.  </w:t>
      </w:r>
      <w:r>
        <w:rPr>
          <w:rFonts w:cs="Arial"/>
          <w:color w:val="000000"/>
          <w:szCs w:val="22"/>
          <w:lang w:val="ru-RU"/>
        </w:rPr>
        <w:t>Расходы</w:t>
      </w:r>
      <w:r w:rsidRPr="00A20B67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составили</w:t>
      </w:r>
      <w:r w:rsidR="005005EC" w:rsidRPr="00A20B67">
        <w:rPr>
          <w:rFonts w:cs="Arial"/>
          <w:color w:val="000000"/>
          <w:szCs w:val="22"/>
          <w:lang w:val="ru-RU"/>
        </w:rPr>
        <w:t xml:space="preserve"> 348</w:t>
      </w:r>
      <w:r w:rsidRPr="00A20B67">
        <w:rPr>
          <w:rFonts w:cs="Arial"/>
          <w:color w:val="000000"/>
          <w:szCs w:val="22"/>
          <w:lang w:val="ru-RU"/>
        </w:rPr>
        <w:t>,</w:t>
      </w:r>
      <w:r w:rsidR="005005EC" w:rsidRPr="00A20B67">
        <w:rPr>
          <w:rFonts w:cs="Arial"/>
          <w:color w:val="000000"/>
          <w:szCs w:val="22"/>
          <w:lang w:val="ru-RU"/>
        </w:rPr>
        <w:t xml:space="preserve">7 </w:t>
      </w:r>
      <w:r>
        <w:rPr>
          <w:rFonts w:cs="Arial"/>
          <w:color w:val="000000"/>
          <w:szCs w:val="22"/>
          <w:lang w:val="ru-RU"/>
        </w:rPr>
        <w:t>млн</w:t>
      </w:r>
      <w:r w:rsidRPr="00A20B67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</w:t>
      </w:r>
      <w:r w:rsidRPr="00A20B67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сравнению</w:t>
      </w:r>
      <w:r w:rsidRPr="00A20B67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</w:t>
      </w:r>
      <w:r w:rsidR="005005EC" w:rsidRPr="00A20B67">
        <w:rPr>
          <w:rFonts w:cs="Arial"/>
          <w:color w:val="000000"/>
          <w:szCs w:val="22"/>
          <w:lang w:val="ru-RU"/>
        </w:rPr>
        <w:t xml:space="preserve"> 333</w:t>
      </w:r>
      <w:r w:rsidRPr="00A20B67">
        <w:rPr>
          <w:rFonts w:cs="Arial"/>
          <w:color w:val="000000"/>
          <w:szCs w:val="22"/>
          <w:lang w:val="ru-RU"/>
        </w:rPr>
        <w:t>,</w:t>
      </w:r>
      <w:r w:rsidR="005005EC" w:rsidRPr="00A20B67">
        <w:rPr>
          <w:rFonts w:cs="Arial"/>
          <w:color w:val="000000"/>
          <w:szCs w:val="22"/>
          <w:lang w:val="ru-RU"/>
        </w:rPr>
        <w:t>2</w:t>
      </w:r>
      <w:r w:rsidR="00F73F64" w:rsidRPr="00A20B67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млн</w:t>
      </w:r>
      <w:r w:rsidRPr="00A20B67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="005005EC" w:rsidRPr="00A20B67">
        <w:rPr>
          <w:rFonts w:cs="Arial"/>
          <w:color w:val="000000"/>
          <w:szCs w:val="22"/>
          <w:lang w:val="ru-RU"/>
        </w:rPr>
        <w:t xml:space="preserve"> 2014</w:t>
      </w:r>
      <w:r w:rsidRPr="00A20B67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г</w:t>
      </w:r>
      <w:r w:rsidR="005005EC" w:rsidRPr="00A20B67">
        <w:rPr>
          <w:rFonts w:cs="Arial"/>
          <w:color w:val="000000"/>
          <w:szCs w:val="22"/>
          <w:lang w:val="ru-RU"/>
        </w:rPr>
        <w:t xml:space="preserve">.  </w:t>
      </w:r>
      <w:r>
        <w:rPr>
          <w:rFonts w:cs="Arial"/>
          <w:color w:val="000000"/>
          <w:szCs w:val="22"/>
          <w:lang w:val="ru-RU"/>
        </w:rPr>
        <w:t>ВОИС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зарегистрировала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чистый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профицит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размере</w:t>
      </w:r>
      <w:r w:rsidR="005005EC" w:rsidRPr="002F7820">
        <w:rPr>
          <w:rFonts w:cs="Arial"/>
          <w:color w:val="000000"/>
          <w:szCs w:val="22"/>
          <w:lang w:val="ru-RU"/>
        </w:rPr>
        <w:t xml:space="preserve"> 33</w:t>
      </w:r>
      <w:r>
        <w:rPr>
          <w:rFonts w:cs="Arial"/>
          <w:color w:val="000000"/>
          <w:szCs w:val="22"/>
          <w:lang w:val="ru-RU"/>
        </w:rPr>
        <w:t>,</w:t>
      </w:r>
      <w:r w:rsidR="005005EC" w:rsidRPr="002F7820">
        <w:rPr>
          <w:rFonts w:cs="Arial"/>
          <w:color w:val="000000"/>
          <w:szCs w:val="22"/>
          <w:lang w:val="ru-RU"/>
        </w:rPr>
        <w:t xml:space="preserve">3 </w:t>
      </w:r>
      <w:r>
        <w:rPr>
          <w:rFonts w:cs="Arial"/>
          <w:color w:val="000000"/>
          <w:szCs w:val="22"/>
          <w:lang w:val="ru-RU"/>
        </w:rPr>
        <w:t>млн по сравнению с</w:t>
      </w:r>
      <w:r w:rsidR="005005EC" w:rsidRPr="002F7820">
        <w:rPr>
          <w:rFonts w:cs="Arial"/>
          <w:color w:val="000000"/>
          <w:szCs w:val="22"/>
          <w:lang w:val="ru-RU"/>
        </w:rPr>
        <w:t xml:space="preserve"> 37</w:t>
      </w:r>
      <w:r>
        <w:rPr>
          <w:rFonts w:cs="Arial"/>
          <w:color w:val="000000"/>
          <w:szCs w:val="22"/>
          <w:lang w:val="ru-RU"/>
        </w:rPr>
        <w:t>,</w:t>
      </w:r>
      <w:r w:rsidR="005005EC" w:rsidRPr="002F7820">
        <w:rPr>
          <w:rFonts w:cs="Arial"/>
          <w:color w:val="000000"/>
          <w:szCs w:val="22"/>
          <w:lang w:val="ru-RU"/>
        </w:rPr>
        <w:t>0</w:t>
      </w:r>
      <w:r w:rsidR="00F73F64"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млн в</w:t>
      </w:r>
      <w:r w:rsidR="005005EC" w:rsidRPr="002F7820">
        <w:rPr>
          <w:rFonts w:cs="Arial"/>
          <w:color w:val="000000"/>
          <w:szCs w:val="22"/>
          <w:lang w:val="ru-RU"/>
        </w:rPr>
        <w:t xml:space="preserve"> 2014</w:t>
      </w:r>
      <w:r>
        <w:rPr>
          <w:rFonts w:cs="Arial"/>
          <w:color w:val="000000"/>
          <w:szCs w:val="22"/>
          <w:lang w:val="ru-RU"/>
        </w:rPr>
        <w:t xml:space="preserve"> г</w:t>
      </w:r>
      <w:r w:rsidR="005005EC" w:rsidRPr="002F7820">
        <w:rPr>
          <w:rFonts w:cs="Arial"/>
          <w:color w:val="000000"/>
          <w:szCs w:val="22"/>
          <w:lang w:val="ru-RU"/>
        </w:rPr>
        <w:t xml:space="preserve">.  </w:t>
      </w:r>
    </w:p>
    <w:p w:rsidR="00F73F64" w:rsidRPr="002F7820" w:rsidRDefault="00F73F64" w:rsidP="007F6807">
      <w:pPr>
        <w:pStyle w:val="ListParagraph"/>
        <w:tabs>
          <w:tab w:val="left" w:pos="567"/>
        </w:tabs>
        <w:ind w:left="0"/>
        <w:rPr>
          <w:rFonts w:cs="Arial"/>
          <w:color w:val="000000"/>
          <w:szCs w:val="22"/>
          <w:lang w:val="ru-RU"/>
        </w:rPr>
      </w:pPr>
    </w:p>
    <w:p w:rsidR="005005EC" w:rsidRPr="002F7820" w:rsidRDefault="002F7820" w:rsidP="007F6807">
      <w:pPr>
        <w:pStyle w:val="ONUME"/>
        <w:tabs>
          <w:tab w:val="left" w:pos="567"/>
        </w:tabs>
        <w:spacing w:after="0"/>
        <w:rPr>
          <w:rFonts w:cs="Arial"/>
          <w:color w:val="000000"/>
          <w:szCs w:val="22"/>
          <w:lang w:val="ru-RU"/>
        </w:rPr>
      </w:pPr>
      <w:r>
        <w:rPr>
          <w:rFonts w:cs="Arial"/>
          <w:color w:val="000000"/>
          <w:szCs w:val="22"/>
          <w:lang w:val="ru-RU"/>
        </w:rPr>
        <w:t>Тремя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самыми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крупными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источниками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доходов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были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пошлины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линии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системы</w:t>
      </w:r>
      <w:r w:rsidR="005005EC" w:rsidRPr="002F7820">
        <w:rPr>
          <w:rFonts w:cs="Arial"/>
          <w:color w:val="000000"/>
          <w:szCs w:val="22"/>
          <w:lang w:val="ru-RU"/>
        </w:rPr>
        <w:t xml:space="preserve"> </w:t>
      </w:r>
      <w:r w:rsidR="005005EC" w:rsidRPr="004C4C7B">
        <w:rPr>
          <w:rFonts w:cs="Arial"/>
          <w:color w:val="000000"/>
          <w:szCs w:val="22"/>
          <w:lang w:val="en"/>
        </w:rPr>
        <w:t>PCT</w:t>
      </w:r>
      <w:r w:rsidRPr="002F7820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составившие</w:t>
      </w:r>
      <w:r w:rsidRPr="002F7820">
        <w:rPr>
          <w:rFonts w:cs="Arial"/>
          <w:color w:val="000000"/>
          <w:szCs w:val="22"/>
          <w:lang w:val="ru-RU"/>
        </w:rPr>
        <w:t xml:space="preserve"> 275,</w:t>
      </w:r>
      <w:r w:rsidR="001A02DB" w:rsidRPr="002F7820">
        <w:rPr>
          <w:rFonts w:cs="Arial"/>
          <w:color w:val="000000"/>
          <w:szCs w:val="22"/>
          <w:lang w:val="ru-RU"/>
        </w:rPr>
        <w:t xml:space="preserve">39 </w:t>
      </w:r>
      <w:r>
        <w:rPr>
          <w:rFonts w:cs="Arial"/>
          <w:color w:val="000000"/>
          <w:szCs w:val="22"/>
          <w:lang w:val="ru-RU"/>
        </w:rPr>
        <w:t>млн</w:t>
      </w:r>
      <w:r w:rsidR="005005EC" w:rsidRPr="002F7820">
        <w:rPr>
          <w:rFonts w:cs="Arial"/>
          <w:color w:val="000000"/>
          <w:szCs w:val="22"/>
          <w:lang w:val="ru-RU"/>
        </w:rPr>
        <w:t xml:space="preserve"> </w:t>
      </w:r>
      <w:r w:rsidRPr="002F7820">
        <w:rPr>
          <w:rFonts w:cs="Arial"/>
          <w:color w:val="000000"/>
          <w:szCs w:val="22"/>
          <w:lang w:val="ru-RU"/>
        </w:rPr>
        <w:t>(278,</w:t>
      </w:r>
      <w:r w:rsidR="005005EC" w:rsidRPr="002F7820">
        <w:rPr>
          <w:rFonts w:cs="Arial"/>
          <w:color w:val="000000"/>
          <w:szCs w:val="22"/>
          <w:lang w:val="ru-RU"/>
        </w:rPr>
        <w:t xml:space="preserve">60 </w:t>
      </w:r>
      <w:r>
        <w:rPr>
          <w:rFonts w:cs="Arial"/>
          <w:color w:val="000000"/>
          <w:szCs w:val="22"/>
          <w:lang w:val="ru-RU"/>
        </w:rPr>
        <w:t>млн в</w:t>
      </w:r>
      <w:r w:rsidR="005005EC" w:rsidRPr="002F7820">
        <w:rPr>
          <w:rFonts w:cs="Arial"/>
          <w:color w:val="000000"/>
          <w:szCs w:val="22"/>
          <w:lang w:val="ru-RU"/>
        </w:rPr>
        <w:t xml:space="preserve"> 2014</w:t>
      </w:r>
      <w:r>
        <w:rPr>
          <w:rFonts w:cs="Arial"/>
          <w:color w:val="000000"/>
          <w:szCs w:val="22"/>
          <w:lang w:val="ru-RU"/>
        </w:rPr>
        <w:t xml:space="preserve"> г.</w:t>
      </w:r>
      <w:r w:rsidR="005005EC" w:rsidRPr="002F7820">
        <w:rPr>
          <w:rFonts w:cs="Arial"/>
          <w:color w:val="000000"/>
          <w:szCs w:val="22"/>
          <w:lang w:val="ru-RU"/>
        </w:rPr>
        <w:t xml:space="preserve">), </w:t>
      </w:r>
      <w:r>
        <w:rPr>
          <w:rFonts w:cs="Arial"/>
          <w:color w:val="000000"/>
          <w:szCs w:val="22"/>
          <w:lang w:val="ru-RU"/>
        </w:rPr>
        <w:t>пошлины по линии Мадридской системы, составившие</w:t>
      </w:r>
      <w:r w:rsidR="005005EC" w:rsidRPr="002F7820">
        <w:rPr>
          <w:rFonts w:cs="Arial"/>
          <w:color w:val="000000"/>
          <w:szCs w:val="22"/>
          <w:lang w:val="ru-RU"/>
        </w:rPr>
        <w:t xml:space="preserve"> 67</w:t>
      </w:r>
      <w:r>
        <w:rPr>
          <w:rFonts w:cs="Arial"/>
          <w:color w:val="000000"/>
          <w:szCs w:val="22"/>
          <w:lang w:val="ru-RU"/>
        </w:rPr>
        <w:t>,</w:t>
      </w:r>
      <w:r w:rsidR="005005EC" w:rsidRPr="002F7820">
        <w:rPr>
          <w:rFonts w:cs="Arial"/>
          <w:color w:val="000000"/>
          <w:szCs w:val="22"/>
          <w:lang w:val="ru-RU"/>
        </w:rPr>
        <w:t xml:space="preserve">92 </w:t>
      </w:r>
      <w:r>
        <w:rPr>
          <w:rFonts w:cs="Arial"/>
          <w:color w:val="000000"/>
          <w:szCs w:val="22"/>
          <w:lang w:val="ru-RU"/>
        </w:rPr>
        <w:t>млн (55,</w:t>
      </w:r>
      <w:r w:rsidR="005005EC" w:rsidRPr="002F7820">
        <w:rPr>
          <w:rFonts w:cs="Arial"/>
          <w:color w:val="000000"/>
          <w:szCs w:val="22"/>
          <w:lang w:val="ru-RU"/>
        </w:rPr>
        <w:t xml:space="preserve">1 </w:t>
      </w:r>
      <w:r>
        <w:rPr>
          <w:rFonts w:cs="Arial"/>
          <w:color w:val="000000"/>
          <w:szCs w:val="22"/>
          <w:lang w:val="ru-RU"/>
        </w:rPr>
        <w:t>млн в</w:t>
      </w:r>
      <w:r w:rsidR="005005EC" w:rsidRPr="002F7820">
        <w:rPr>
          <w:rFonts w:cs="Arial"/>
          <w:color w:val="000000"/>
          <w:szCs w:val="22"/>
          <w:lang w:val="ru-RU"/>
        </w:rPr>
        <w:t xml:space="preserve"> 2014</w:t>
      </w:r>
      <w:r>
        <w:rPr>
          <w:rFonts w:cs="Arial"/>
          <w:color w:val="000000"/>
          <w:szCs w:val="22"/>
          <w:lang w:val="ru-RU"/>
        </w:rPr>
        <w:t xml:space="preserve"> г.</w:t>
      </w:r>
      <w:r w:rsidR="005005EC" w:rsidRPr="002F7820">
        <w:rPr>
          <w:rFonts w:cs="Arial"/>
          <w:color w:val="000000"/>
          <w:szCs w:val="22"/>
          <w:lang w:val="ru-RU"/>
        </w:rPr>
        <w:t xml:space="preserve">) </w:t>
      </w:r>
      <w:r>
        <w:rPr>
          <w:rFonts w:cs="Arial"/>
          <w:color w:val="000000"/>
          <w:szCs w:val="22"/>
          <w:lang w:val="ru-RU"/>
        </w:rPr>
        <w:t>и начисленные взносы, составившие 17,</w:t>
      </w:r>
      <w:r w:rsidR="005005EC" w:rsidRPr="002F7820">
        <w:rPr>
          <w:rFonts w:cs="Arial"/>
          <w:color w:val="000000"/>
          <w:szCs w:val="22"/>
          <w:lang w:val="ru-RU"/>
        </w:rPr>
        <w:t xml:space="preserve">8 </w:t>
      </w:r>
      <w:r>
        <w:rPr>
          <w:rFonts w:cs="Arial"/>
          <w:color w:val="000000"/>
          <w:szCs w:val="22"/>
          <w:lang w:val="ru-RU"/>
        </w:rPr>
        <w:t>млн (17,</w:t>
      </w:r>
      <w:r w:rsidR="005005EC" w:rsidRPr="002F7820">
        <w:rPr>
          <w:rFonts w:cs="Arial"/>
          <w:color w:val="000000"/>
          <w:szCs w:val="22"/>
          <w:lang w:val="ru-RU"/>
        </w:rPr>
        <w:t xml:space="preserve">9 </w:t>
      </w:r>
      <w:r>
        <w:rPr>
          <w:rFonts w:cs="Arial"/>
          <w:color w:val="000000"/>
          <w:szCs w:val="22"/>
          <w:lang w:val="ru-RU"/>
        </w:rPr>
        <w:t>млн</w:t>
      </w:r>
      <w:r w:rsidR="005005EC"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="005005EC" w:rsidRPr="002F7820">
        <w:rPr>
          <w:rFonts w:cs="Arial"/>
          <w:color w:val="000000"/>
          <w:szCs w:val="22"/>
          <w:lang w:val="ru-RU"/>
        </w:rPr>
        <w:t xml:space="preserve"> 2014</w:t>
      </w:r>
      <w:r>
        <w:rPr>
          <w:rFonts w:cs="Arial"/>
          <w:color w:val="000000"/>
          <w:szCs w:val="22"/>
          <w:lang w:val="ru-RU"/>
        </w:rPr>
        <w:t xml:space="preserve"> г.</w:t>
      </w:r>
      <w:r w:rsidR="005005EC" w:rsidRPr="002F7820">
        <w:rPr>
          <w:rFonts w:cs="Arial"/>
          <w:color w:val="000000"/>
          <w:szCs w:val="22"/>
          <w:lang w:val="ru-RU"/>
        </w:rPr>
        <w:t xml:space="preserve">).  </w:t>
      </w:r>
      <w:r>
        <w:rPr>
          <w:rFonts w:cs="Arial"/>
          <w:color w:val="000000"/>
          <w:szCs w:val="22"/>
          <w:lang w:val="ru-RU"/>
        </w:rPr>
        <w:t>Самыми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значительными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категориями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расходов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были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расходы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на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персонал</w:t>
      </w:r>
      <w:r w:rsidRPr="002F7820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составившие</w:t>
      </w:r>
      <w:r w:rsidR="005005EC" w:rsidRPr="002F7820">
        <w:rPr>
          <w:rFonts w:cs="Arial"/>
          <w:color w:val="000000"/>
          <w:szCs w:val="22"/>
          <w:lang w:val="ru-RU"/>
        </w:rPr>
        <w:t xml:space="preserve"> </w:t>
      </w:r>
      <w:r w:rsidRPr="002F7820">
        <w:rPr>
          <w:rFonts w:cs="Arial"/>
          <w:color w:val="000000"/>
          <w:szCs w:val="22"/>
          <w:lang w:val="ru-RU"/>
        </w:rPr>
        <w:t>216,</w:t>
      </w:r>
      <w:r w:rsidR="005005EC" w:rsidRPr="002F7820">
        <w:rPr>
          <w:rFonts w:cs="Arial"/>
          <w:color w:val="000000"/>
          <w:szCs w:val="22"/>
          <w:lang w:val="ru-RU"/>
        </w:rPr>
        <w:t xml:space="preserve">3 </w:t>
      </w:r>
      <w:r>
        <w:rPr>
          <w:rFonts w:cs="Arial"/>
          <w:color w:val="000000"/>
          <w:szCs w:val="22"/>
          <w:lang w:val="ru-RU"/>
        </w:rPr>
        <w:t>млн</w:t>
      </w:r>
      <w:r w:rsidRPr="002F7820">
        <w:rPr>
          <w:rFonts w:cs="Arial"/>
          <w:color w:val="000000"/>
          <w:szCs w:val="22"/>
          <w:lang w:val="ru-RU"/>
        </w:rPr>
        <w:t xml:space="preserve"> (216.</w:t>
      </w:r>
      <w:r w:rsidR="005005EC" w:rsidRPr="002F7820">
        <w:rPr>
          <w:rFonts w:cs="Arial"/>
          <w:color w:val="000000"/>
          <w:szCs w:val="22"/>
          <w:lang w:val="ru-RU"/>
        </w:rPr>
        <w:t>4</w:t>
      </w:r>
      <w:r w:rsidR="00CE7F84"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млн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="005005EC" w:rsidRPr="002F7820">
        <w:rPr>
          <w:rFonts w:cs="Arial"/>
          <w:color w:val="000000"/>
          <w:szCs w:val="22"/>
          <w:lang w:val="ru-RU"/>
        </w:rPr>
        <w:t xml:space="preserve"> 2014</w:t>
      </w:r>
      <w:r w:rsidRPr="002F782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г</w:t>
      </w:r>
      <w:r w:rsidRPr="002F7820">
        <w:rPr>
          <w:rFonts w:cs="Arial"/>
          <w:color w:val="000000"/>
          <w:szCs w:val="22"/>
          <w:lang w:val="ru-RU"/>
        </w:rPr>
        <w:t>.</w:t>
      </w:r>
      <w:r w:rsidR="005005EC" w:rsidRPr="002F7820">
        <w:rPr>
          <w:rFonts w:cs="Arial"/>
          <w:color w:val="000000"/>
          <w:szCs w:val="22"/>
          <w:lang w:val="ru-RU"/>
        </w:rPr>
        <w:t xml:space="preserve">), </w:t>
      </w:r>
      <w:r>
        <w:rPr>
          <w:rFonts w:cs="Arial"/>
          <w:color w:val="000000"/>
          <w:szCs w:val="22"/>
          <w:lang w:val="ru-RU"/>
        </w:rPr>
        <w:t>услуги по контрактам, составившие 72,</w:t>
      </w:r>
      <w:r w:rsidR="005005EC" w:rsidRPr="002F7820">
        <w:rPr>
          <w:rFonts w:cs="Arial"/>
          <w:color w:val="000000"/>
          <w:szCs w:val="22"/>
          <w:lang w:val="ru-RU"/>
        </w:rPr>
        <w:t xml:space="preserve">1 </w:t>
      </w:r>
      <w:r>
        <w:rPr>
          <w:rFonts w:cs="Arial"/>
          <w:color w:val="000000"/>
          <w:szCs w:val="22"/>
          <w:lang w:val="ru-RU"/>
        </w:rPr>
        <w:t>млн (63,</w:t>
      </w:r>
      <w:r w:rsidR="005005EC" w:rsidRPr="002F7820">
        <w:rPr>
          <w:rFonts w:cs="Arial"/>
          <w:color w:val="000000"/>
          <w:szCs w:val="22"/>
          <w:lang w:val="ru-RU"/>
        </w:rPr>
        <w:t xml:space="preserve">6 </w:t>
      </w:r>
      <w:r>
        <w:rPr>
          <w:rFonts w:cs="Arial"/>
          <w:color w:val="000000"/>
          <w:szCs w:val="22"/>
          <w:lang w:val="ru-RU"/>
        </w:rPr>
        <w:t>млн в</w:t>
      </w:r>
      <w:r w:rsidR="005005EC" w:rsidRPr="002F7820">
        <w:rPr>
          <w:rFonts w:cs="Arial"/>
          <w:color w:val="000000"/>
          <w:szCs w:val="22"/>
          <w:lang w:val="ru-RU"/>
        </w:rPr>
        <w:t xml:space="preserve"> 2014</w:t>
      </w:r>
      <w:r>
        <w:rPr>
          <w:rFonts w:cs="Arial"/>
          <w:color w:val="000000"/>
          <w:szCs w:val="22"/>
          <w:lang w:val="ru-RU"/>
        </w:rPr>
        <w:t xml:space="preserve"> г.</w:t>
      </w:r>
      <w:r w:rsidR="005005EC" w:rsidRPr="002F7820">
        <w:rPr>
          <w:rFonts w:cs="Arial"/>
          <w:color w:val="000000"/>
          <w:szCs w:val="22"/>
          <w:lang w:val="ru-RU"/>
        </w:rPr>
        <w:t xml:space="preserve">), </w:t>
      </w:r>
      <w:r>
        <w:rPr>
          <w:rFonts w:cs="Arial"/>
          <w:color w:val="000000"/>
          <w:szCs w:val="22"/>
          <w:lang w:val="ru-RU"/>
        </w:rPr>
        <w:t>эксплуатационные расходы, составившие</w:t>
      </w:r>
      <w:r w:rsidR="005005EC" w:rsidRPr="002F7820">
        <w:rPr>
          <w:rFonts w:cs="Arial"/>
          <w:color w:val="000000"/>
          <w:szCs w:val="22"/>
          <w:lang w:val="ru-RU"/>
        </w:rPr>
        <w:t xml:space="preserve"> 21</w:t>
      </w:r>
      <w:r>
        <w:rPr>
          <w:rFonts w:cs="Arial"/>
          <w:color w:val="000000"/>
          <w:szCs w:val="22"/>
          <w:lang w:val="ru-RU"/>
        </w:rPr>
        <w:t>,</w:t>
      </w:r>
      <w:r w:rsidR="005005EC" w:rsidRPr="002F7820">
        <w:rPr>
          <w:rFonts w:cs="Arial"/>
          <w:color w:val="000000"/>
          <w:szCs w:val="22"/>
          <w:lang w:val="ru-RU"/>
        </w:rPr>
        <w:t xml:space="preserve">2 </w:t>
      </w:r>
      <w:r>
        <w:rPr>
          <w:rFonts w:cs="Arial"/>
          <w:color w:val="000000"/>
          <w:szCs w:val="22"/>
          <w:lang w:val="ru-RU"/>
        </w:rPr>
        <w:t>млн</w:t>
      </w:r>
      <w:r w:rsidR="005005EC" w:rsidRPr="002F7820">
        <w:rPr>
          <w:rFonts w:cs="Arial"/>
          <w:color w:val="000000"/>
          <w:szCs w:val="22"/>
          <w:lang w:val="ru-RU"/>
        </w:rPr>
        <w:t xml:space="preserve"> (20</w:t>
      </w:r>
      <w:r>
        <w:rPr>
          <w:rFonts w:cs="Arial"/>
          <w:color w:val="000000"/>
          <w:szCs w:val="22"/>
          <w:lang w:val="ru-RU"/>
        </w:rPr>
        <w:t>,</w:t>
      </w:r>
      <w:r w:rsidR="005005EC" w:rsidRPr="002F7820">
        <w:rPr>
          <w:rFonts w:cs="Arial"/>
          <w:color w:val="000000"/>
          <w:szCs w:val="22"/>
          <w:lang w:val="ru-RU"/>
        </w:rPr>
        <w:t xml:space="preserve">9 </w:t>
      </w:r>
      <w:r>
        <w:rPr>
          <w:rFonts w:cs="Arial"/>
          <w:color w:val="000000"/>
          <w:szCs w:val="22"/>
          <w:lang w:val="ru-RU"/>
        </w:rPr>
        <w:t>млн в</w:t>
      </w:r>
      <w:r w:rsidR="005005EC" w:rsidRPr="002F7820">
        <w:rPr>
          <w:rFonts w:cs="Arial"/>
          <w:color w:val="000000"/>
          <w:szCs w:val="22"/>
          <w:lang w:val="ru-RU"/>
        </w:rPr>
        <w:t xml:space="preserve"> 2014</w:t>
      </w:r>
      <w:r>
        <w:rPr>
          <w:rFonts w:cs="Arial"/>
          <w:color w:val="000000"/>
          <w:szCs w:val="22"/>
          <w:lang w:val="ru-RU"/>
        </w:rPr>
        <w:t xml:space="preserve"> г.</w:t>
      </w:r>
      <w:r w:rsidR="008B1A77">
        <w:rPr>
          <w:rFonts w:cs="Arial"/>
          <w:color w:val="000000"/>
          <w:szCs w:val="22"/>
          <w:lang w:val="ru-RU"/>
        </w:rPr>
        <w:t>) и на оплату проезда и стипендии, составившие</w:t>
      </w:r>
      <w:r w:rsidR="005005EC" w:rsidRPr="002F7820">
        <w:rPr>
          <w:rFonts w:cs="Arial"/>
          <w:color w:val="000000"/>
          <w:szCs w:val="22"/>
          <w:lang w:val="ru-RU"/>
        </w:rPr>
        <w:t xml:space="preserve"> </w:t>
      </w:r>
      <w:r w:rsidR="008B1A77">
        <w:rPr>
          <w:rFonts w:cs="Arial"/>
          <w:color w:val="000000"/>
          <w:szCs w:val="22"/>
          <w:lang w:val="ru-RU"/>
        </w:rPr>
        <w:t>17,</w:t>
      </w:r>
      <w:r w:rsidR="005005EC" w:rsidRPr="002F7820">
        <w:rPr>
          <w:rFonts w:cs="Arial"/>
          <w:color w:val="000000"/>
          <w:szCs w:val="22"/>
          <w:lang w:val="ru-RU"/>
        </w:rPr>
        <w:t xml:space="preserve">4 </w:t>
      </w:r>
      <w:r w:rsidR="008B1A77">
        <w:rPr>
          <w:rFonts w:cs="Arial"/>
          <w:color w:val="000000"/>
          <w:szCs w:val="22"/>
          <w:lang w:val="ru-RU"/>
        </w:rPr>
        <w:t>млн (15,</w:t>
      </w:r>
      <w:r w:rsidR="005005EC" w:rsidRPr="002F7820">
        <w:rPr>
          <w:rFonts w:cs="Arial"/>
          <w:color w:val="000000"/>
          <w:szCs w:val="22"/>
          <w:lang w:val="ru-RU"/>
        </w:rPr>
        <w:t>4</w:t>
      </w:r>
      <w:r w:rsidR="00CE7F84" w:rsidRPr="002F7820">
        <w:rPr>
          <w:rFonts w:cs="Arial"/>
          <w:color w:val="000000"/>
          <w:szCs w:val="22"/>
          <w:lang w:val="ru-RU"/>
        </w:rPr>
        <w:t xml:space="preserve"> </w:t>
      </w:r>
      <w:r w:rsidR="008B1A77">
        <w:rPr>
          <w:rFonts w:cs="Arial"/>
          <w:color w:val="000000"/>
          <w:szCs w:val="22"/>
          <w:lang w:val="ru-RU"/>
        </w:rPr>
        <w:t>млн в</w:t>
      </w:r>
      <w:r w:rsidR="005005EC" w:rsidRPr="002F7820">
        <w:rPr>
          <w:rFonts w:cs="Arial"/>
          <w:color w:val="000000"/>
          <w:szCs w:val="22"/>
          <w:lang w:val="ru-RU"/>
        </w:rPr>
        <w:t xml:space="preserve"> 2014</w:t>
      </w:r>
      <w:r w:rsidR="008B1A77">
        <w:rPr>
          <w:rFonts w:cs="Arial"/>
          <w:color w:val="000000"/>
          <w:szCs w:val="22"/>
          <w:lang w:val="ru-RU"/>
        </w:rPr>
        <w:t xml:space="preserve"> г.</w:t>
      </w:r>
      <w:r w:rsidR="005005EC" w:rsidRPr="002F7820">
        <w:rPr>
          <w:rFonts w:cs="Arial"/>
          <w:color w:val="000000"/>
          <w:szCs w:val="22"/>
          <w:lang w:val="ru-RU"/>
        </w:rPr>
        <w:t>).</w:t>
      </w:r>
    </w:p>
    <w:p w:rsidR="007F6807" w:rsidRPr="002F7820" w:rsidRDefault="007F6807" w:rsidP="007F6807">
      <w:pPr>
        <w:pStyle w:val="ListParagraph"/>
        <w:ind w:left="0"/>
        <w:rPr>
          <w:rFonts w:cs="Arial"/>
          <w:color w:val="000000"/>
          <w:szCs w:val="22"/>
          <w:lang w:val="ru-RU"/>
        </w:rPr>
      </w:pPr>
    </w:p>
    <w:p w:rsidR="009D0FD5" w:rsidRPr="004C4C7B" w:rsidRDefault="005102E5" w:rsidP="007F6807">
      <w:pPr>
        <w:pStyle w:val="ONUME"/>
        <w:tabs>
          <w:tab w:val="left" w:pos="567"/>
        </w:tabs>
        <w:spacing w:after="0"/>
        <w:rPr>
          <w:szCs w:val="22"/>
        </w:rPr>
      </w:pPr>
      <w:r>
        <w:rPr>
          <w:rFonts w:cs="Arial"/>
          <w:color w:val="000000"/>
          <w:szCs w:val="22"/>
          <w:lang w:val="ru-RU"/>
        </w:rPr>
        <w:t>Доходы</w:t>
      </w:r>
      <w:r w:rsidRPr="005102E5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фиксируемые</w:t>
      </w:r>
      <w:r w:rsidRPr="005102E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на</w:t>
      </w:r>
      <w:r w:rsidRPr="005102E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основе</w:t>
      </w:r>
      <w:r w:rsidRPr="005102E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Международной</w:t>
      </w:r>
      <w:r w:rsidRPr="005102E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системы</w:t>
      </w:r>
      <w:r w:rsidRPr="005102E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учета</w:t>
      </w:r>
      <w:r w:rsidRPr="005102E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5102E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государственном</w:t>
      </w:r>
      <w:r w:rsidRPr="005102E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секторе</w:t>
      </w:r>
      <w:r w:rsidRPr="005102E5">
        <w:rPr>
          <w:rFonts w:cs="Arial"/>
          <w:color w:val="000000"/>
          <w:szCs w:val="22"/>
          <w:lang w:val="ru-RU"/>
        </w:rPr>
        <w:t xml:space="preserve"> (</w:t>
      </w:r>
      <w:r>
        <w:rPr>
          <w:rFonts w:cs="Arial"/>
          <w:color w:val="000000"/>
          <w:szCs w:val="22"/>
          <w:lang w:val="ru-RU"/>
        </w:rPr>
        <w:t>МСУГС</w:t>
      </w:r>
      <w:r w:rsidRPr="005102E5">
        <w:rPr>
          <w:rFonts w:cs="Arial"/>
          <w:color w:val="000000"/>
          <w:szCs w:val="22"/>
          <w:lang w:val="ru-RU"/>
        </w:rPr>
        <w:t xml:space="preserve">), </w:t>
      </w:r>
      <w:r>
        <w:rPr>
          <w:rFonts w:cs="Arial"/>
          <w:color w:val="000000"/>
          <w:szCs w:val="22"/>
          <w:lang w:val="ru-RU"/>
        </w:rPr>
        <w:t>в</w:t>
      </w:r>
      <w:r w:rsidRPr="005102E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связи</w:t>
      </w:r>
      <w:r w:rsidRPr="005102E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</w:t>
      </w:r>
      <w:r w:rsidRPr="005102E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заявками</w:t>
      </w:r>
      <w:r w:rsidRPr="005102E5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полученными</w:t>
      </w:r>
      <w:r w:rsidRPr="005102E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</w:t>
      </w:r>
      <w:r w:rsidRPr="005102E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линии</w:t>
      </w:r>
      <w:r w:rsidRPr="005102E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системы</w:t>
      </w:r>
      <w:r w:rsidR="007F6807" w:rsidRPr="005102E5">
        <w:rPr>
          <w:rFonts w:cs="Arial"/>
          <w:color w:val="000000"/>
          <w:szCs w:val="22"/>
          <w:lang w:val="ru-RU"/>
        </w:rPr>
        <w:t xml:space="preserve"> </w:t>
      </w:r>
      <w:r w:rsidR="009D0FD5" w:rsidRPr="004C4C7B">
        <w:rPr>
          <w:szCs w:val="22"/>
        </w:rPr>
        <w:t xml:space="preserve">PCT </w:t>
      </w:r>
      <w:r>
        <w:rPr>
          <w:szCs w:val="22"/>
          <w:lang w:val="ru-RU"/>
        </w:rPr>
        <w:t>в</w:t>
      </w:r>
      <w:r w:rsidR="009D0FD5" w:rsidRPr="004C4C7B">
        <w:rPr>
          <w:szCs w:val="22"/>
        </w:rPr>
        <w:t xml:space="preserve"> 2015</w:t>
      </w:r>
      <w:r>
        <w:rPr>
          <w:szCs w:val="22"/>
          <w:lang w:val="ru-RU"/>
        </w:rPr>
        <w:t xml:space="preserve"> г., снизились в сравнении с доходами в 2014 г., хотя количество полученных заявок продолжало расти в 2015 г</w:t>
      </w:r>
      <w:r w:rsidR="009D0FD5" w:rsidRPr="004C4C7B">
        <w:rPr>
          <w:szCs w:val="22"/>
        </w:rPr>
        <w:t xml:space="preserve">.  </w:t>
      </w:r>
      <w:r>
        <w:rPr>
          <w:szCs w:val="22"/>
          <w:lang w:val="ru-RU"/>
        </w:rPr>
        <w:t>Это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снижение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доходов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отчасти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объяснялось</w:t>
      </w:r>
      <w:r w:rsidR="009D0FD5" w:rsidRPr="004C4C7B">
        <w:rPr>
          <w:szCs w:val="22"/>
        </w:rPr>
        <w:t xml:space="preserve"> </w:t>
      </w:r>
      <w:r>
        <w:rPr>
          <w:szCs w:val="22"/>
          <w:lang w:val="ru-RU"/>
        </w:rPr>
        <w:t>одномоментным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резким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скачком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числе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Pr="005102E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полученных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102E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марте</w:t>
      </w:r>
      <w:r w:rsidR="009D0FD5" w:rsidRPr="004C4C7B">
        <w:rPr>
          <w:szCs w:val="22"/>
        </w:rPr>
        <w:t xml:space="preserve"> 2014 </w:t>
      </w:r>
      <w:r>
        <w:rPr>
          <w:szCs w:val="22"/>
          <w:lang w:val="ru-RU"/>
        </w:rPr>
        <w:t>г. в результате изменения законодательства в Соединенных Штатах Америки</w:t>
      </w:r>
      <w:r w:rsidR="009D0FD5" w:rsidRPr="004C4C7B">
        <w:rPr>
          <w:szCs w:val="22"/>
        </w:rPr>
        <w:t xml:space="preserve">.  </w:t>
      </w:r>
      <w:r>
        <w:rPr>
          <w:lang w:val="ru-RU"/>
        </w:rPr>
        <w:t>Этот</w:t>
      </w:r>
      <w:r w:rsidRPr="005102E5">
        <w:rPr>
          <w:lang w:val="ru-RU"/>
        </w:rPr>
        <w:t xml:space="preserve"> </w:t>
      </w:r>
      <w:r>
        <w:rPr>
          <w:lang w:val="ru-RU"/>
        </w:rPr>
        <w:t>резкий</w:t>
      </w:r>
      <w:r w:rsidRPr="005102E5">
        <w:rPr>
          <w:lang w:val="ru-RU"/>
        </w:rPr>
        <w:t xml:space="preserve"> </w:t>
      </w:r>
      <w:r>
        <w:rPr>
          <w:lang w:val="ru-RU"/>
        </w:rPr>
        <w:t>скачок</w:t>
      </w:r>
      <w:r w:rsidRPr="005102E5">
        <w:rPr>
          <w:lang w:val="ru-RU"/>
        </w:rPr>
        <w:t xml:space="preserve"> </w:t>
      </w:r>
      <w:r>
        <w:rPr>
          <w:lang w:val="ru-RU"/>
        </w:rPr>
        <w:t>привел</w:t>
      </w:r>
      <w:r w:rsidRPr="005102E5">
        <w:rPr>
          <w:lang w:val="ru-RU"/>
        </w:rPr>
        <w:t xml:space="preserve"> </w:t>
      </w:r>
      <w:r>
        <w:rPr>
          <w:lang w:val="ru-RU"/>
        </w:rPr>
        <w:t>к</w:t>
      </w:r>
      <w:r w:rsidRPr="005102E5">
        <w:rPr>
          <w:lang w:val="ru-RU"/>
        </w:rPr>
        <w:t xml:space="preserve"> </w:t>
      </w:r>
      <w:r>
        <w:rPr>
          <w:lang w:val="ru-RU"/>
        </w:rPr>
        <w:t>пропорционально</w:t>
      </w:r>
      <w:r w:rsidRPr="005102E5">
        <w:rPr>
          <w:lang w:val="ru-RU"/>
        </w:rPr>
        <w:t xml:space="preserve"> </w:t>
      </w:r>
      <w:r>
        <w:rPr>
          <w:lang w:val="ru-RU"/>
        </w:rPr>
        <w:t>большему</w:t>
      </w:r>
      <w:r w:rsidRPr="005102E5">
        <w:rPr>
          <w:lang w:val="ru-RU"/>
        </w:rPr>
        <w:t xml:space="preserve"> </w:t>
      </w:r>
      <w:r>
        <w:rPr>
          <w:lang w:val="ru-RU"/>
        </w:rPr>
        <w:t>числу</w:t>
      </w:r>
      <w:r w:rsidRPr="005102E5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5102E5">
        <w:rPr>
          <w:lang w:val="ru-RU"/>
        </w:rPr>
        <w:t xml:space="preserve"> </w:t>
      </w:r>
      <w:r>
        <w:rPr>
          <w:lang w:val="ru-RU"/>
        </w:rPr>
        <w:t>в</w:t>
      </w:r>
      <w:r w:rsidR="009D0FD5" w:rsidRPr="004C4C7B">
        <w:t xml:space="preserve"> 2014</w:t>
      </w:r>
      <w:r>
        <w:rPr>
          <w:lang w:val="ru-RU"/>
        </w:rPr>
        <w:t xml:space="preserve"> г.</w:t>
      </w:r>
      <w:r w:rsidR="009D0FD5" w:rsidRPr="004C4C7B">
        <w:t xml:space="preserve"> (</w:t>
      </w:r>
      <w:r>
        <w:rPr>
          <w:lang w:val="ru-RU"/>
        </w:rPr>
        <w:t xml:space="preserve">доходы по процедуре </w:t>
      </w:r>
      <w:r w:rsidR="009D0FD5" w:rsidRPr="004C4C7B">
        <w:t xml:space="preserve">PCT </w:t>
      </w:r>
      <w:r>
        <w:rPr>
          <w:lang w:val="ru-RU"/>
        </w:rPr>
        <w:t>регистрируются только после публикации согласно МСУГС</w:t>
      </w:r>
      <w:r w:rsidR="009D0FD5" w:rsidRPr="004C4C7B">
        <w:t>).</w:t>
      </w:r>
    </w:p>
    <w:p w:rsidR="009D0FD5" w:rsidRPr="005102E5" w:rsidRDefault="009D0FD5" w:rsidP="007F6807">
      <w:pPr>
        <w:tabs>
          <w:tab w:val="left" w:pos="567"/>
        </w:tabs>
        <w:rPr>
          <w:color w:val="000000"/>
          <w:szCs w:val="22"/>
          <w:lang w:val="ru-RU"/>
        </w:rPr>
      </w:pPr>
    </w:p>
    <w:p w:rsidR="009D0FD5" w:rsidRPr="004C4C7B" w:rsidRDefault="005102E5" w:rsidP="007F6807">
      <w:pPr>
        <w:pStyle w:val="ONUME"/>
        <w:tabs>
          <w:tab w:val="left" w:pos="567"/>
        </w:tabs>
        <w:spacing w:after="0"/>
        <w:rPr>
          <w:color w:val="000000"/>
          <w:szCs w:val="22"/>
        </w:rPr>
      </w:pPr>
      <w:r>
        <w:rPr>
          <w:color w:val="000000"/>
          <w:szCs w:val="22"/>
          <w:lang w:val="ru-RU"/>
        </w:rPr>
        <w:t>Что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касается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Мадридской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системы</w:t>
      </w:r>
      <w:r w:rsidR="009D0FD5" w:rsidRPr="004C4C7B">
        <w:rPr>
          <w:color w:val="000000"/>
          <w:szCs w:val="22"/>
        </w:rPr>
        <w:t xml:space="preserve">, </w:t>
      </w:r>
      <w:r>
        <w:rPr>
          <w:color w:val="000000"/>
          <w:szCs w:val="22"/>
          <w:lang w:val="ru-RU"/>
        </w:rPr>
        <w:t>то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прошлом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году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произошло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резкое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увеличение</w:t>
      </w:r>
      <w:r w:rsidRPr="00EA4DB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доходов</w:t>
      </w:r>
      <w:r w:rsidRPr="00EA4DBF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объясняющееся</w:t>
      </w:r>
      <w:r w:rsidR="009D0FD5" w:rsidRPr="004C4C7B">
        <w:rPr>
          <w:color w:val="000000"/>
          <w:szCs w:val="22"/>
        </w:rPr>
        <w:t xml:space="preserve"> </w:t>
      </w:r>
      <w:r w:rsidR="00EA4DBF">
        <w:rPr>
          <w:color w:val="000000"/>
          <w:szCs w:val="22"/>
          <w:lang w:val="ru-RU"/>
        </w:rPr>
        <w:t>обработкой</w:t>
      </w:r>
      <w:r w:rsidR="00EA4DBF" w:rsidRPr="00EA4DBF">
        <w:rPr>
          <w:color w:val="000000"/>
          <w:szCs w:val="22"/>
          <w:lang w:val="ru-RU"/>
        </w:rPr>
        <w:t xml:space="preserve"> </w:t>
      </w:r>
      <w:r w:rsidR="00EA4DBF">
        <w:rPr>
          <w:color w:val="000000"/>
          <w:szCs w:val="22"/>
          <w:lang w:val="ru-RU"/>
        </w:rPr>
        <w:t>большого</w:t>
      </w:r>
      <w:r w:rsidR="00EA4DBF" w:rsidRPr="00EA4DBF">
        <w:rPr>
          <w:color w:val="000000"/>
          <w:szCs w:val="22"/>
          <w:lang w:val="ru-RU"/>
        </w:rPr>
        <w:t xml:space="preserve"> </w:t>
      </w:r>
      <w:r w:rsidR="00EA4DBF">
        <w:rPr>
          <w:color w:val="000000"/>
          <w:szCs w:val="22"/>
          <w:lang w:val="ru-RU"/>
        </w:rPr>
        <w:t>числа накопившихся регистраций, которые были получены в предшествующие годы</w:t>
      </w:r>
      <w:r w:rsidR="009D0FD5" w:rsidRPr="004C4C7B">
        <w:rPr>
          <w:color w:val="000000"/>
          <w:szCs w:val="22"/>
        </w:rPr>
        <w:t>.</w:t>
      </w:r>
    </w:p>
    <w:p w:rsidR="005005EC" w:rsidRPr="00EA4DBF" w:rsidRDefault="005005EC" w:rsidP="00926D8F">
      <w:pPr>
        <w:shd w:val="clear" w:color="auto" w:fill="FFFFFF"/>
        <w:tabs>
          <w:tab w:val="left" w:pos="567"/>
        </w:tabs>
        <w:rPr>
          <w:rFonts w:cs="Arial"/>
          <w:color w:val="000000"/>
          <w:szCs w:val="22"/>
          <w:lang w:val="ru-RU"/>
        </w:rPr>
      </w:pPr>
    </w:p>
    <w:p w:rsidR="005005EC" w:rsidRPr="00E65064" w:rsidRDefault="00EA4DBF" w:rsidP="00E97385">
      <w:pPr>
        <w:pStyle w:val="ONUME"/>
        <w:tabs>
          <w:tab w:val="left" w:pos="567"/>
        </w:tabs>
        <w:spacing w:after="0"/>
        <w:rPr>
          <w:rFonts w:cs="Arial"/>
          <w:color w:val="000000"/>
          <w:szCs w:val="22"/>
          <w:lang w:val="ru-RU"/>
        </w:rPr>
      </w:pPr>
      <w:r>
        <w:rPr>
          <w:rFonts w:cs="Arial"/>
          <w:color w:val="000000"/>
          <w:szCs w:val="22"/>
          <w:lang w:val="ru-RU"/>
        </w:rPr>
        <w:t>Что</w:t>
      </w:r>
      <w:r w:rsidRPr="00EA4D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касается</w:t>
      </w:r>
      <w:r w:rsidRPr="00EA4D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финансового</w:t>
      </w:r>
      <w:r w:rsidRPr="00EA4D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положения</w:t>
      </w:r>
      <w:r w:rsidR="001A02DB" w:rsidRPr="00EA4DBF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то общий объем совокупных активов по состоянию на 31 декабря</w:t>
      </w:r>
      <w:r w:rsidR="001A02DB" w:rsidRPr="00EA4DBF">
        <w:rPr>
          <w:rFonts w:cs="Arial"/>
          <w:color w:val="000000"/>
          <w:szCs w:val="22"/>
          <w:lang w:val="ru-RU"/>
        </w:rPr>
        <w:t xml:space="preserve"> 2015</w:t>
      </w:r>
      <w:r>
        <w:rPr>
          <w:rFonts w:cs="Arial"/>
          <w:color w:val="000000"/>
          <w:szCs w:val="22"/>
          <w:lang w:val="ru-RU"/>
        </w:rPr>
        <w:t xml:space="preserve"> г. составил</w:t>
      </w:r>
      <w:r w:rsidR="001A02DB" w:rsidRPr="00EA4DBF">
        <w:rPr>
          <w:rFonts w:cs="Arial"/>
          <w:color w:val="000000"/>
          <w:szCs w:val="22"/>
          <w:lang w:val="ru-RU"/>
        </w:rPr>
        <w:t xml:space="preserve"> 977</w:t>
      </w:r>
      <w:r>
        <w:rPr>
          <w:rFonts w:cs="Arial"/>
          <w:color w:val="000000"/>
          <w:szCs w:val="22"/>
          <w:lang w:val="ru-RU"/>
        </w:rPr>
        <w:t>,</w:t>
      </w:r>
      <w:r w:rsidR="001A02DB" w:rsidRPr="00EA4DBF">
        <w:rPr>
          <w:rFonts w:cs="Arial"/>
          <w:color w:val="000000"/>
          <w:szCs w:val="22"/>
          <w:lang w:val="ru-RU"/>
        </w:rPr>
        <w:t xml:space="preserve">0 </w:t>
      </w:r>
      <w:r>
        <w:rPr>
          <w:rFonts w:cs="Arial"/>
          <w:color w:val="000000"/>
          <w:szCs w:val="22"/>
          <w:lang w:val="ru-RU"/>
        </w:rPr>
        <w:t>млн шв. франков</w:t>
      </w:r>
      <w:r w:rsidR="001A02DB" w:rsidRPr="00EA4DBF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а общий объем совокупных пассивов составил</w:t>
      </w:r>
      <w:r w:rsidR="001A02DB" w:rsidRPr="00EA4DBF">
        <w:rPr>
          <w:rFonts w:cs="Arial"/>
          <w:color w:val="000000"/>
          <w:szCs w:val="22"/>
          <w:lang w:val="ru-RU"/>
        </w:rPr>
        <w:t xml:space="preserve"> 697</w:t>
      </w:r>
      <w:r>
        <w:rPr>
          <w:rFonts w:cs="Arial"/>
          <w:color w:val="000000"/>
          <w:szCs w:val="22"/>
          <w:lang w:val="ru-RU"/>
        </w:rPr>
        <w:t>,</w:t>
      </w:r>
      <w:r w:rsidR="001A02DB" w:rsidRPr="00EA4DBF">
        <w:rPr>
          <w:rFonts w:cs="Arial"/>
          <w:color w:val="000000"/>
          <w:szCs w:val="22"/>
          <w:lang w:val="ru-RU"/>
        </w:rPr>
        <w:t xml:space="preserve">9 </w:t>
      </w:r>
      <w:r>
        <w:rPr>
          <w:rFonts w:cs="Arial"/>
          <w:color w:val="000000"/>
          <w:szCs w:val="22"/>
          <w:lang w:val="ru-RU"/>
        </w:rPr>
        <w:t>млн</w:t>
      </w:r>
      <w:r w:rsidR="001A02DB" w:rsidRPr="00EA4DBF">
        <w:rPr>
          <w:rFonts w:cs="Arial"/>
          <w:color w:val="000000"/>
          <w:szCs w:val="22"/>
          <w:lang w:val="ru-RU"/>
        </w:rPr>
        <w:t xml:space="preserve">.  </w:t>
      </w:r>
      <w:r>
        <w:rPr>
          <w:rFonts w:cs="Arial"/>
          <w:color w:val="000000"/>
          <w:szCs w:val="22"/>
          <w:lang w:val="ru-RU"/>
        </w:rPr>
        <w:t>Объем</w:t>
      </w:r>
      <w:r w:rsidRPr="00EA4D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чистых</w:t>
      </w:r>
      <w:r w:rsidRPr="00EA4D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активов</w:t>
      </w:r>
      <w:r w:rsidRPr="00EA4D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составил</w:t>
      </w:r>
      <w:r w:rsidR="001A02DB" w:rsidRPr="00EA4DBF">
        <w:rPr>
          <w:rFonts w:cs="Arial"/>
          <w:color w:val="000000"/>
          <w:szCs w:val="22"/>
          <w:lang w:val="ru-RU"/>
        </w:rPr>
        <w:t xml:space="preserve"> 279</w:t>
      </w:r>
      <w:r w:rsidRPr="00EA4DBF">
        <w:rPr>
          <w:rFonts w:cs="Arial"/>
          <w:color w:val="000000"/>
          <w:szCs w:val="22"/>
          <w:lang w:val="ru-RU"/>
        </w:rPr>
        <w:t>,</w:t>
      </w:r>
      <w:r w:rsidR="001A02DB" w:rsidRPr="00EA4DBF">
        <w:rPr>
          <w:rFonts w:cs="Arial"/>
          <w:color w:val="000000"/>
          <w:szCs w:val="22"/>
          <w:lang w:val="ru-RU"/>
        </w:rPr>
        <w:t xml:space="preserve">1 </w:t>
      </w:r>
      <w:r>
        <w:rPr>
          <w:rFonts w:cs="Arial"/>
          <w:color w:val="000000"/>
          <w:szCs w:val="22"/>
          <w:lang w:val="ru-RU"/>
        </w:rPr>
        <w:t>млн</w:t>
      </w:r>
      <w:r w:rsidR="001A02DB" w:rsidRPr="00EA4DBF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что свидетельствует о дальнейшем увеличении по сравнению с</w:t>
      </w:r>
      <w:r w:rsidR="001A02DB" w:rsidRPr="00EA4DBF">
        <w:rPr>
          <w:rFonts w:cs="Arial"/>
          <w:color w:val="000000"/>
          <w:szCs w:val="22"/>
          <w:lang w:val="ru-RU"/>
        </w:rPr>
        <w:t xml:space="preserve"> 2014</w:t>
      </w:r>
      <w:r>
        <w:rPr>
          <w:rFonts w:cs="Arial"/>
          <w:color w:val="000000"/>
          <w:szCs w:val="22"/>
          <w:lang w:val="ru-RU"/>
        </w:rPr>
        <w:t xml:space="preserve"> г.</w:t>
      </w:r>
      <w:r w:rsidR="001A02DB" w:rsidRPr="00EA4DBF">
        <w:rPr>
          <w:rFonts w:cs="Arial"/>
          <w:color w:val="000000"/>
          <w:szCs w:val="22"/>
          <w:lang w:val="ru-RU"/>
        </w:rPr>
        <w:t xml:space="preserve"> (245</w:t>
      </w:r>
      <w:r w:rsidRPr="00EA4DBF">
        <w:rPr>
          <w:rFonts w:cs="Arial"/>
          <w:color w:val="000000"/>
          <w:szCs w:val="22"/>
          <w:lang w:val="ru-RU"/>
        </w:rPr>
        <w:t>,</w:t>
      </w:r>
      <w:r w:rsidR="001A02DB" w:rsidRPr="00EA4DBF">
        <w:rPr>
          <w:rFonts w:cs="Arial"/>
          <w:color w:val="000000"/>
          <w:szCs w:val="22"/>
          <w:lang w:val="ru-RU"/>
        </w:rPr>
        <w:t xml:space="preserve">8 </w:t>
      </w:r>
      <w:r w:rsidRPr="00EA4DBF">
        <w:rPr>
          <w:rFonts w:cs="Arial"/>
          <w:color w:val="000000"/>
          <w:szCs w:val="22"/>
          <w:lang w:val="ru-RU"/>
        </w:rPr>
        <w:t>млн</w:t>
      </w:r>
      <w:r w:rsidR="001A02DB" w:rsidRPr="00EA4DBF">
        <w:rPr>
          <w:rFonts w:cs="Arial"/>
          <w:color w:val="000000"/>
          <w:szCs w:val="22"/>
          <w:lang w:val="ru-RU"/>
        </w:rPr>
        <w:t xml:space="preserve">).  </w:t>
      </w:r>
      <w:r>
        <w:rPr>
          <w:rFonts w:cs="Arial"/>
          <w:color w:val="000000"/>
          <w:szCs w:val="22"/>
          <w:lang w:val="ru-RU"/>
        </w:rPr>
        <w:t>Самые</w:t>
      </w:r>
      <w:r w:rsidRPr="00EA4D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значительные объемы активов приходил</w:t>
      </w:r>
      <w:r w:rsidR="00E65064">
        <w:rPr>
          <w:rFonts w:cs="Arial"/>
          <w:color w:val="000000"/>
          <w:szCs w:val="22"/>
          <w:lang w:val="ru-RU"/>
        </w:rPr>
        <w:t>ись</w:t>
      </w:r>
      <w:r>
        <w:rPr>
          <w:rFonts w:cs="Arial"/>
          <w:color w:val="000000"/>
          <w:szCs w:val="22"/>
          <w:lang w:val="ru-RU"/>
        </w:rPr>
        <w:t xml:space="preserve"> на</w:t>
      </w:r>
      <w:r w:rsidR="001A02DB" w:rsidRPr="00EA4D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денежные</w:t>
      </w:r>
      <w:r w:rsidRPr="00EA4D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средства</w:t>
      </w:r>
      <w:r w:rsidRPr="00EA4D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</w:t>
      </w:r>
      <w:r w:rsidRPr="00EA4D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их</w:t>
      </w:r>
      <w:r w:rsidRPr="00EA4D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эквиваленты,</w:t>
      </w:r>
      <w:r w:rsidR="001A02DB" w:rsidRPr="00EA4D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оценивавшиеся в</w:t>
      </w:r>
      <w:r w:rsidR="001A02DB" w:rsidRPr="00EA4DBF">
        <w:rPr>
          <w:rFonts w:cs="Arial"/>
          <w:color w:val="000000"/>
          <w:szCs w:val="22"/>
          <w:lang w:val="ru-RU"/>
        </w:rPr>
        <w:t xml:space="preserve"> 489</w:t>
      </w:r>
      <w:r w:rsidRPr="00EA4DBF">
        <w:rPr>
          <w:rFonts w:cs="Arial"/>
          <w:color w:val="000000"/>
          <w:szCs w:val="22"/>
          <w:lang w:val="ru-RU"/>
        </w:rPr>
        <w:t>,</w:t>
      </w:r>
      <w:r w:rsidR="001A02DB" w:rsidRPr="00EA4DBF">
        <w:rPr>
          <w:rFonts w:cs="Arial"/>
          <w:color w:val="000000"/>
          <w:szCs w:val="22"/>
          <w:lang w:val="ru-RU"/>
        </w:rPr>
        <w:t xml:space="preserve">5 </w:t>
      </w:r>
      <w:r w:rsidRPr="00EA4DBF">
        <w:rPr>
          <w:rFonts w:cs="Arial"/>
          <w:color w:val="000000"/>
          <w:szCs w:val="22"/>
          <w:lang w:val="ru-RU"/>
        </w:rPr>
        <w:t xml:space="preserve">млн </w:t>
      </w:r>
      <w:r w:rsidR="001A02DB" w:rsidRPr="00EA4DBF">
        <w:rPr>
          <w:rFonts w:cs="Arial"/>
          <w:color w:val="000000"/>
          <w:szCs w:val="22"/>
          <w:lang w:val="ru-RU"/>
        </w:rPr>
        <w:t>(474</w:t>
      </w:r>
      <w:r w:rsidRPr="00EA4DBF">
        <w:rPr>
          <w:rFonts w:cs="Arial"/>
          <w:color w:val="000000"/>
          <w:szCs w:val="22"/>
          <w:lang w:val="ru-RU"/>
        </w:rPr>
        <w:t>,</w:t>
      </w:r>
      <w:r w:rsidR="001A02DB" w:rsidRPr="00EA4DBF">
        <w:rPr>
          <w:rFonts w:cs="Arial"/>
          <w:color w:val="000000"/>
          <w:szCs w:val="22"/>
          <w:lang w:val="ru-RU"/>
        </w:rPr>
        <w:t xml:space="preserve">5 </w:t>
      </w:r>
      <w:r w:rsidRPr="00EA4DBF">
        <w:rPr>
          <w:rFonts w:cs="Arial"/>
          <w:color w:val="000000"/>
          <w:szCs w:val="22"/>
          <w:lang w:val="ru-RU"/>
        </w:rPr>
        <w:t xml:space="preserve">млн </w:t>
      </w:r>
      <w:r>
        <w:rPr>
          <w:rFonts w:cs="Arial"/>
          <w:color w:val="000000"/>
          <w:szCs w:val="22"/>
          <w:lang w:val="ru-RU"/>
        </w:rPr>
        <w:t>в</w:t>
      </w:r>
      <w:r w:rsidR="001A02DB" w:rsidRPr="00EA4DBF">
        <w:rPr>
          <w:rFonts w:cs="Arial"/>
          <w:color w:val="000000"/>
          <w:szCs w:val="22"/>
          <w:lang w:val="ru-RU"/>
        </w:rPr>
        <w:t xml:space="preserve"> 2014</w:t>
      </w:r>
      <w:r w:rsidRPr="00EA4D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г</w:t>
      </w:r>
      <w:r w:rsidRPr="00EA4DBF">
        <w:rPr>
          <w:rFonts w:cs="Arial"/>
          <w:color w:val="000000"/>
          <w:szCs w:val="22"/>
          <w:lang w:val="ru-RU"/>
        </w:rPr>
        <w:t>.</w:t>
      </w:r>
      <w:r w:rsidR="001A02DB" w:rsidRPr="00EA4DBF">
        <w:rPr>
          <w:rFonts w:cs="Arial"/>
          <w:color w:val="000000"/>
          <w:szCs w:val="22"/>
          <w:lang w:val="ru-RU"/>
        </w:rPr>
        <w:t xml:space="preserve">), </w:t>
      </w:r>
      <w:r w:rsidR="00E65064">
        <w:rPr>
          <w:rFonts w:cs="Arial"/>
          <w:color w:val="000000"/>
          <w:szCs w:val="22"/>
          <w:lang w:val="ru-RU"/>
        </w:rPr>
        <w:t>землю и здания,</w:t>
      </w:r>
      <w:r w:rsidR="001A02DB" w:rsidRPr="00EA4DBF">
        <w:rPr>
          <w:rFonts w:cs="Arial"/>
          <w:color w:val="000000"/>
          <w:szCs w:val="22"/>
          <w:lang w:val="ru-RU"/>
        </w:rPr>
        <w:t xml:space="preserve"> </w:t>
      </w:r>
      <w:r w:rsidR="00E65064">
        <w:rPr>
          <w:rFonts w:cs="Arial"/>
          <w:color w:val="000000"/>
          <w:szCs w:val="22"/>
          <w:lang w:val="ru-RU"/>
        </w:rPr>
        <w:t>оценивавшиеся в</w:t>
      </w:r>
      <w:r w:rsidR="00E65064" w:rsidRPr="00EA4DBF">
        <w:rPr>
          <w:rFonts w:cs="Arial"/>
          <w:color w:val="000000"/>
          <w:szCs w:val="22"/>
          <w:lang w:val="ru-RU"/>
        </w:rPr>
        <w:t xml:space="preserve"> </w:t>
      </w:r>
      <w:r w:rsidR="001A02DB" w:rsidRPr="00EA4DBF">
        <w:rPr>
          <w:rFonts w:cs="Arial"/>
          <w:color w:val="000000"/>
          <w:szCs w:val="22"/>
          <w:lang w:val="ru-RU"/>
        </w:rPr>
        <w:t>380</w:t>
      </w:r>
      <w:r w:rsidRPr="00EA4DBF">
        <w:rPr>
          <w:rFonts w:cs="Arial"/>
          <w:color w:val="000000"/>
          <w:szCs w:val="22"/>
          <w:lang w:val="ru-RU"/>
        </w:rPr>
        <w:t>,</w:t>
      </w:r>
      <w:r w:rsidR="001A02DB" w:rsidRPr="00EA4DBF">
        <w:rPr>
          <w:rFonts w:cs="Arial"/>
          <w:color w:val="000000"/>
          <w:szCs w:val="22"/>
          <w:lang w:val="ru-RU"/>
        </w:rPr>
        <w:t>5</w:t>
      </w:r>
      <w:r w:rsidR="004C4C7B" w:rsidRPr="004C4C7B">
        <w:rPr>
          <w:rFonts w:cs="Arial"/>
          <w:color w:val="000000"/>
          <w:szCs w:val="22"/>
          <w:lang w:val="en"/>
        </w:rPr>
        <w:t> </w:t>
      </w:r>
      <w:r w:rsidRPr="00EA4DBF">
        <w:rPr>
          <w:rFonts w:cs="Arial"/>
          <w:color w:val="000000"/>
          <w:szCs w:val="22"/>
          <w:lang w:val="ru-RU"/>
        </w:rPr>
        <w:t xml:space="preserve">млн </w:t>
      </w:r>
      <w:r w:rsidR="001A02DB" w:rsidRPr="00EA4DBF">
        <w:rPr>
          <w:rFonts w:cs="Arial"/>
          <w:color w:val="000000"/>
          <w:szCs w:val="22"/>
          <w:lang w:val="ru-RU"/>
        </w:rPr>
        <w:t>(383</w:t>
      </w:r>
      <w:r w:rsidRPr="00EA4DBF">
        <w:rPr>
          <w:rFonts w:cs="Arial"/>
          <w:color w:val="000000"/>
          <w:szCs w:val="22"/>
          <w:lang w:val="ru-RU"/>
        </w:rPr>
        <w:t>,</w:t>
      </w:r>
      <w:r w:rsidR="001A02DB" w:rsidRPr="00EA4DBF">
        <w:rPr>
          <w:rFonts w:cs="Arial"/>
          <w:color w:val="000000"/>
          <w:szCs w:val="22"/>
          <w:lang w:val="ru-RU"/>
        </w:rPr>
        <w:t xml:space="preserve">4 </w:t>
      </w:r>
      <w:r w:rsidRPr="00EA4DBF">
        <w:rPr>
          <w:rFonts w:cs="Arial"/>
          <w:color w:val="000000"/>
          <w:szCs w:val="22"/>
          <w:lang w:val="ru-RU"/>
        </w:rPr>
        <w:t xml:space="preserve">млн </w:t>
      </w:r>
      <w:r w:rsidR="00E65064">
        <w:rPr>
          <w:rFonts w:cs="Arial"/>
          <w:color w:val="000000"/>
          <w:szCs w:val="22"/>
          <w:lang w:val="ru-RU"/>
        </w:rPr>
        <w:t>в</w:t>
      </w:r>
      <w:r w:rsidR="001A02DB" w:rsidRPr="00EA4DBF">
        <w:rPr>
          <w:rFonts w:cs="Arial"/>
          <w:color w:val="000000"/>
          <w:szCs w:val="22"/>
          <w:lang w:val="ru-RU"/>
        </w:rPr>
        <w:t xml:space="preserve"> 2014</w:t>
      </w:r>
      <w:r w:rsidR="00E65064">
        <w:rPr>
          <w:rFonts w:cs="Arial"/>
          <w:color w:val="000000"/>
          <w:szCs w:val="22"/>
          <w:lang w:val="ru-RU"/>
        </w:rPr>
        <w:t xml:space="preserve"> г.</w:t>
      </w:r>
      <w:r w:rsidR="001A02DB" w:rsidRPr="00EA4DBF">
        <w:rPr>
          <w:rFonts w:cs="Arial"/>
          <w:color w:val="000000"/>
          <w:szCs w:val="22"/>
          <w:lang w:val="ru-RU"/>
        </w:rPr>
        <w:t xml:space="preserve">), </w:t>
      </w:r>
      <w:r w:rsidR="00E65064">
        <w:rPr>
          <w:rFonts w:cs="Arial"/>
          <w:color w:val="000000"/>
          <w:szCs w:val="22"/>
          <w:lang w:val="ru-RU"/>
        </w:rPr>
        <w:t>и нематериальные активы, оценивавшиеся в</w:t>
      </w:r>
      <w:r w:rsidR="001A02DB" w:rsidRPr="00EA4DBF">
        <w:rPr>
          <w:rFonts w:cs="Arial"/>
          <w:color w:val="000000"/>
          <w:szCs w:val="22"/>
          <w:lang w:val="ru-RU"/>
        </w:rPr>
        <w:t xml:space="preserve"> 28</w:t>
      </w:r>
      <w:r w:rsidRPr="00EA4DBF">
        <w:rPr>
          <w:rFonts w:cs="Arial"/>
          <w:color w:val="000000"/>
          <w:szCs w:val="22"/>
          <w:lang w:val="ru-RU"/>
        </w:rPr>
        <w:t>,</w:t>
      </w:r>
      <w:r w:rsidR="001A02DB" w:rsidRPr="00EA4DBF">
        <w:rPr>
          <w:rFonts w:cs="Arial"/>
          <w:color w:val="000000"/>
          <w:szCs w:val="22"/>
          <w:lang w:val="ru-RU"/>
        </w:rPr>
        <w:t xml:space="preserve">9 </w:t>
      </w:r>
      <w:r w:rsidRPr="00EA4DBF">
        <w:rPr>
          <w:rFonts w:cs="Arial"/>
          <w:color w:val="000000"/>
          <w:szCs w:val="22"/>
          <w:lang w:val="ru-RU"/>
        </w:rPr>
        <w:t xml:space="preserve">млн </w:t>
      </w:r>
      <w:r w:rsidR="001A02DB" w:rsidRPr="00EA4DBF">
        <w:rPr>
          <w:rFonts w:cs="Arial"/>
          <w:color w:val="000000"/>
          <w:szCs w:val="22"/>
          <w:lang w:val="ru-RU"/>
        </w:rPr>
        <w:t xml:space="preserve"> (29</w:t>
      </w:r>
      <w:r w:rsidRPr="00EA4DBF">
        <w:rPr>
          <w:rFonts w:cs="Arial"/>
          <w:color w:val="000000"/>
          <w:szCs w:val="22"/>
          <w:lang w:val="ru-RU"/>
        </w:rPr>
        <w:t>,</w:t>
      </w:r>
      <w:r w:rsidR="001A02DB" w:rsidRPr="00EA4DBF">
        <w:rPr>
          <w:rFonts w:cs="Arial"/>
          <w:color w:val="000000"/>
          <w:szCs w:val="22"/>
          <w:lang w:val="ru-RU"/>
        </w:rPr>
        <w:t xml:space="preserve">7 </w:t>
      </w:r>
      <w:r w:rsidRPr="00EA4DBF">
        <w:rPr>
          <w:rFonts w:cs="Arial"/>
          <w:color w:val="000000"/>
          <w:szCs w:val="22"/>
          <w:lang w:val="ru-RU"/>
        </w:rPr>
        <w:t xml:space="preserve">млн </w:t>
      </w:r>
      <w:r w:rsidR="00E65064">
        <w:rPr>
          <w:rFonts w:cs="Arial"/>
          <w:color w:val="000000"/>
          <w:szCs w:val="22"/>
          <w:lang w:val="ru-RU"/>
        </w:rPr>
        <w:t>в</w:t>
      </w:r>
      <w:r w:rsidR="001A02DB" w:rsidRPr="00EA4DBF">
        <w:rPr>
          <w:rFonts w:cs="Arial"/>
          <w:color w:val="000000"/>
          <w:szCs w:val="22"/>
          <w:lang w:val="ru-RU"/>
        </w:rPr>
        <w:t xml:space="preserve"> 2014</w:t>
      </w:r>
      <w:r w:rsidR="00E65064">
        <w:rPr>
          <w:rFonts w:cs="Arial"/>
          <w:color w:val="000000"/>
          <w:szCs w:val="22"/>
          <w:lang w:val="ru-RU"/>
        </w:rPr>
        <w:t xml:space="preserve"> г.</w:t>
      </w:r>
      <w:r w:rsidR="001A02DB" w:rsidRPr="00EA4DBF">
        <w:rPr>
          <w:rFonts w:cs="Arial"/>
          <w:color w:val="000000"/>
          <w:szCs w:val="22"/>
          <w:lang w:val="ru-RU"/>
        </w:rPr>
        <w:t xml:space="preserve">).  </w:t>
      </w:r>
      <w:r w:rsidR="00E65064">
        <w:rPr>
          <w:rFonts w:cs="Arial"/>
          <w:color w:val="000000"/>
          <w:szCs w:val="22"/>
          <w:lang w:val="ru-RU"/>
        </w:rPr>
        <w:t>Самые</w:t>
      </w:r>
      <w:r w:rsidR="00E65064" w:rsidRPr="00E65064">
        <w:rPr>
          <w:rFonts w:cs="Arial"/>
          <w:color w:val="000000"/>
          <w:szCs w:val="22"/>
          <w:lang w:val="ru-RU"/>
        </w:rPr>
        <w:t xml:space="preserve"> </w:t>
      </w:r>
      <w:r w:rsidR="00E65064">
        <w:rPr>
          <w:rFonts w:cs="Arial"/>
          <w:color w:val="000000"/>
          <w:szCs w:val="22"/>
          <w:lang w:val="ru-RU"/>
        </w:rPr>
        <w:t>значительные</w:t>
      </w:r>
      <w:r w:rsidR="00E65064" w:rsidRPr="00E65064">
        <w:rPr>
          <w:rFonts w:cs="Arial"/>
          <w:color w:val="000000"/>
          <w:szCs w:val="22"/>
          <w:lang w:val="ru-RU"/>
        </w:rPr>
        <w:t xml:space="preserve"> </w:t>
      </w:r>
      <w:r w:rsidR="00E65064">
        <w:rPr>
          <w:rFonts w:cs="Arial"/>
          <w:color w:val="000000"/>
          <w:szCs w:val="22"/>
          <w:lang w:val="ru-RU"/>
        </w:rPr>
        <w:t>объемы</w:t>
      </w:r>
      <w:r w:rsidR="00E65064" w:rsidRPr="00E65064">
        <w:rPr>
          <w:rFonts w:cs="Arial"/>
          <w:color w:val="000000"/>
          <w:szCs w:val="22"/>
          <w:lang w:val="ru-RU"/>
        </w:rPr>
        <w:t xml:space="preserve"> </w:t>
      </w:r>
      <w:r w:rsidR="00E65064">
        <w:rPr>
          <w:rFonts w:cs="Arial"/>
          <w:color w:val="000000"/>
          <w:szCs w:val="22"/>
          <w:lang w:val="ru-RU"/>
        </w:rPr>
        <w:t>пассивов</w:t>
      </w:r>
      <w:r w:rsidR="00E65064" w:rsidRPr="00E65064">
        <w:rPr>
          <w:rFonts w:cs="Arial"/>
          <w:color w:val="000000"/>
          <w:szCs w:val="22"/>
          <w:lang w:val="ru-RU"/>
        </w:rPr>
        <w:t xml:space="preserve"> </w:t>
      </w:r>
      <w:r w:rsidR="00E65064">
        <w:rPr>
          <w:rFonts w:cs="Arial"/>
          <w:color w:val="000000"/>
          <w:szCs w:val="22"/>
          <w:lang w:val="ru-RU"/>
        </w:rPr>
        <w:t>приходились</w:t>
      </w:r>
      <w:r w:rsidR="00E65064" w:rsidRPr="00E65064">
        <w:rPr>
          <w:rFonts w:cs="Arial"/>
          <w:color w:val="000000"/>
          <w:szCs w:val="22"/>
          <w:lang w:val="ru-RU"/>
        </w:rPr>
        <w:t xml:space="preserve"> </w:t>
      </w:r>
      <w:r w:rsidR="00E65064">
        <w:rPr>
          <w:rFonts w:cs="Arial"/>
          <w:color w:val="000000"/>
          <w:szCs w:val="22"/>
          <w:lang w:val="ru-RU"/>
        </w:rPr>
        <w:t>на</w:t>
      </w:r>
      <w:r w:rsidR="00E65064" w:rsidRPr="00E65064">
        <w:rPr>
          <w:rFonts w:cs="Arial"/>
          <w:color w:val="000000"/>
          <w:szCs w:val="22"/>
          <w:lang w:val="ru-RU"/>
        </w:rPr>
        <w:t xml:space="preserve"> </w:t>
      </w:r>
      <w:r w:rsidR="00E65064">
        <w:rPr>
          <w:rFonts w:cs="Arial"/>
          <w:color w:val="000000"/>
          <w:szCs w:val="22"/>
          <w:lang w:val="ru-RU"/>
        </w:rPr>
        <w:t>авансовые поступления,</w:t>
      </w:r>
      <w:r w:rsidR="001A02DB" w:rsidRPr="00E65064">
        <w:rPr>
          <w:rFonts w:cs="Arial"/>
          <w:color w:val="000000"/>
          <w:szCs w:val="22"/>
          <w:lang w:val="ru-RU"/>
        </w:rPr>
        <w:t xml:space="preserve"> </w:t>
      </w:r>
      <w:r w:rsidR="00E65064">
        <w:rPr>
          <w:rFonts w:cs="Arial"/>
          <w:color w:val="000000"/>
          <w:szCs w:val="22"/>
          <w:lang w:val="ru-RU"/>
        </w:rPr>
        <w:t>оценивавшиеся в</w:t>
      </w:r>
      <w:r w:rsidR="00E65064" w:rsidRPr="00E65064">
        <w:rPr>
          <w:rFonts w:cs="Arial"/>
          <w:color w:val="000000"/>
          <w:szCs w:val="22"/>
          <w:lang w:val="ru-RU"/>
        </w:rPr>
        <w:t xml:space="preserve"> </w:t>
      </w:r>
      <w:r w:rsidR="001A02DB" w:rsidRPr="00E65064">
        <w:rPr>
          <w:rFonts w:cs="Arial"/>
          <w:color w:val="000000"/>
          <w:szCs w:val="22"/>
          <w:lang w:val="ru-RU"/>
        </w:rPr>
        <w:t>253</w:t>
      </w:r>
      <w:r w:rsidRPr="00E65064">
        <w:rPr>
          <w:rFonts w:cs="Arial"/>
          <w:color w:val="000000"/>
          <w:szCs w:val="22"/>
          <w:lang w:val="ru-RU"/>
        </w:rPr>
        <w:t>,</w:t>
      </w:r>
      <w:r w:rsidR="001A02DB" w:rsidRPr="00E65064">
        <w:rPr>
          <w:rFonts w:cs="Arial"/>
          <w:color w:val="000000"/>
          <w:szCs w:val="22"/>
          <w:lang w:val="ru-RU"/>
        </w:rPr>
        <w:t xml:space="preserve">6 </w:t>
      </w:r>
      <w:r w:rsidRPr="00E65064">
        <w:rPr>
          <w:rFonts w:cs="Arial"/>
          <w:color w:val="000000"/>
          <w:szCs w:val="22"/>
          <w:lang w:val="ru-RU"/>
        </w:rPr>
        <w:t xml:space="preserve">млн </w:t>
      </w:r>
      <w:r w:rsidR="001A02DB" w:rsidRPr="00E65064">
        <w:rPr>
          <w:rFonts w:cs="Arial"/>
          <w:color w:val="000000"/>
          <w:szCs w:val="22"/>
          <w:lang w:val="ru-RU"/>
        </w:rPr>
        <w:t>(244</w:t>
      </w:r>
      <w:r w:rsidRPr="00E65064">
        <w:rPr>
          <w:rFonts w:cs="Arial"/>
          <w:color w:val="000000"/>
          <w:szCs w:val="22"/>
          <w:lang w:val="ru-RU"/>
        </w:rPr>
        <w:t>,</w:t>
      </w:r>
      <w:r w:rsidR="001A02DB" w:rsidRPr="00E65064">
        <w:rPr>
          <w:rFonts w:cs="Arial"/>
          <w:color w:val="000000"/>
          <w:szCs w:val="22"/>
          <w:lang w:val="ru-RU"/>
        </w:rPr>
        <w:t xml:space="preserve">7 </w:t>
      </w:r>
      <w:r w:rsidRPr="00E65064">
        <w:rPr>
          <w:rFonts w:cs="Arial"/>
          <w:color w:val="000000"/>
          <w:szCs w:val="22"/>
          <w:lang w:val="ru-RU"/>
        </w:rPr>
        <w:t xml:space="preserve">млн </w:t>
      </w:r>
      <w:r w:rsidR="00E65064">
        <w:rPr>
          <w:rFonts w:cs="Arial"/>
          <w:color w:val="000000"/>
          <w:szCs w:val="22"/>
          <w:lang w:val="ru-RU"/>
        </w:rPr>
        <w:t>в</w:t>
      </w:r>
      <w:r w:rsidR="001A02DB" w:rsidRPr="00E65064">
        <w:rPr>
          <w:rFonts w:cs="Arial"/>
          <w:color w:val="000000"/>
          <w:szCs w:val="22"/>
          <w:lang w:val="ru-RU"/>
        </w:rPr>
        <w:t xml:space="preserve"> 2014</w:t>
      </w:r>
      <w:r w:rsidR="00E65064">
        <w:rPr>
          <w:rFonts w:cs="Arial"/>
          <w:color w:val="000000"/>
          <w:szCs w:val="22"/>
          <w:lang w:val="ru-RU"/>
        </w:rPr>
        <w:t xml:space="preserve"> г.</w:t>
      </w:r>
      <w:r w:rsidR="001A02DB" w:rsidRPr="00E65064">
        <w:rPr>
          <w:rFonts w:cs="Arial"/>
          <w:color w:val="000000"/>
          <w:szCs w:val="22"/>
          <w:lang w:val="ru-RU"/>
        </w:rPr>
        <w:t xml:space="preserve">), </w:t>
      </w:r>
      <w:r w:rsidR="00E65064">
        <w:rPr>
          <w:rFonts w:cs="Arial"/>
          <w:color w:val="000000"/>
          <w:szCs w:val="22"/>
          <w:lang w:val="ru-RU"/>
        </w:rPr>
        <w:t>пособия сотрудникам,</w:t>
      </w:r>
      <w:r w:rsidR="001A02DB" w:rsidRPr="00E65064">
        <w:rPr>
          <w:rFonts w:cs="Arial"/>
          <w:color w:val="000000"/>
          <w:szCs w:val="22"/>
          <w:lang w:val="ru-RU"/>
        </w:rPr>
        <w:t xml:space="preserve"> </w:t>
      </w:r>
      <w:r w:rsidR="00E65064">
        <w:rPr>
          <w:rFonts w:cs="Arial"/>
          <w:color w:val="000000"/>
          <w:szCs w:val="22"/>
          <w:lang w:val="ru-RU"/>
        </w:rPr>
        <w:t>оценивавшиеся в</w:t>
      </w:r>
      <w:r w:rsidR="00E65064" w:rsidRPr="00E65064">
        <w:rPr>
          <w:rFonts w:cs="Arial"/>
          <w:color w:val="000000"/>
          <w:szCs w:val="22"/>
          <w:lang w:val="ru-RU"/>
        </w:rPr>
        <w:t xml:space="preserve"> </w:t>
      </w:r>
      <w:r w:rsidR="001A02DB" w:rsidRPr="00E65064">
        <w:rPr>
          <w:rFonts w:cs="Arial"/>
          <w:color w:val="000000"/>
          <w:szCs w:val="22"/>
          <w:lang w:val="ru-RU"/>
        </w:rPr>
        <w:t>171</w:t>
      </w:r>
      <w:r w:rsidRPr="00E65064">
        <w:rPr>
          <w:rFonts w:cs="Arial"/>
          <w:color w:val="000000"/>
          <w:szCs w:val="22"/>
          <w:lang w:val="ru-RU"/>
        </w:rPr>
        <w:t>,</w:t>
      </w:r>
      <w:r w:rsidR="001A02DB" w:rsidRPr="00E65064">
        <w:rPr>
          <w:rFonts w:cs="Arial"/>
          <w:color w:val="000000"/>
          <w:szCs w:val="22"/>
          <w:lang w:val="ru-RU"/>
        </w:rPr>
        <w:t xml:space="preserve">4 </w:t>
      </w:r>
      <w:r w:rsidRPr="00E65064">
        <w:rPr>
          <w:rFonts w:cs="Arial"/>
          <w:color w:val="000000"/>
          <w:szCs w:val="22"/>
          <w:lang w:val="ru-RU"/>
        </w:rPr>
        <w:t xml:space="preserve">млн </w:t>
      </w:r>
      <w:r w:rsidR="001A02DB" w:rsidRPr="00E65064">
        <w:rPr>
          <w:rFonts w:cs="Arial"/>
          <w:color w:val="000000"/>
          <w:szCs w:val="22"/>
          <w:lang w:val="ru-RU"/>
        </w:rPr>
        <w:t>(161</w:t>
      </w:r>
      <w:r w:rsidRPr="00E65064">
        <w:rPr>
          <w:rFonts w:cs="Arial"/>
          <w:color w:val="000000"/>
          <w:szCs w:val="22"/>
          <w:lang w:val="ru-RU"/>
        </w:rPr>
        <w:t>,</w:t>
      </w:r>
      <w:r w:rsidR="001A02DB" w:rsidRPr="00E65064">
        <w:rPr>
          <w:rFonts w:cs="Arial"/>
          <w:color w:val="000000"/>
          <w:szCs w:val="22"/>
          <w:lang w:val="ru-RU"/>
        </w:rPr>
        <w:t xml:space="preserve">3 </w:t>
      </w:r>
      <w:r w:rsidRPr="00E65064">
        <w:rPr>
          <w:rFonts w:cs="Arial"/>
          <w:color w:val="000000"/>
          <w:szCs w:val="22"/>
          <w:lang w:val="ru-RU"/>
        </w:rPr>
        <w:t xml:space="preserve">млн </w:t>
      </w:r>
      <w:r w:rsidR="00E65064">
        <w:rPr>
          <w:rFonts w:cs="Arial"/>
          <w:color w:val="000000"/>
          <w:szCs w:val="22"/>
          <w:lang w:val="ru-RU"/>
        </w:rPr>
        <w:t>в</w:t>
      </w:r>
      <w:r w:rsidR="001A02DB" w:rsidRPr="00E65064">
        <w:rPr>
          <w:rFonts w:cs="Arial"/>
          <w:color w:val="000000"/>
          <w:szCs w:val="22"/>
          <w:lang w:val="ru-RU"/>
        </w:rPr>
        <w:t xml:space="preserve"> 2014</w:t>
      </w:r>
      <w:r w:rsidR="00E65064">
        <w:rPr>
          <w:rFonts w:cs="Arial"/>
          <w:color w:val="000000"/>
          <w:szCs w:val="22"/>
          <w:lang w:val="ru-RU"/>
        </w:rPr>
        <w:t xml:space="preserve"> г.</w:t>
      </w:r>
      <w:r w:rsidR="001A02DB" w:rsidRPr="00E65064">
        <w:rPr>
          <w:rFonts w:cs="Arial"/>
          <w:color w:val="000000"/>
          <w:szCs w:val="22"/>
          <w:lang w:val="ru-RU"/>
        </w:rPr>
        <w:t xml:space="preserve">), </w:t>
      </w:r>
      <w:r w:rsidR="00E65064">
        <w:rPr>
          <w:rFonts w:cs="Arial"/>
          <w:color w:val="000000"/>
          <w:szCs w:val="22"/>
          <w:lang w:val="ru-RU"/>
        </w:rPr>
        <w:t>заемные средства, причитающиеся к оплате через один год</w:t>
      </w:r>
      <w:r w:rsidR="001A02DB" w:rsidRPr="00E65064">
        <w:rPr>
          <w:rFonts w:cs="Arial"/>
          <w:color w:val="000000"/>
          <w:szCs w:val="22"/>
          <w:lang w:val="ru-RU"/>
        </w:rPr>
        <w:t xml:space="preserve"> </w:t>
      </w:r>
      <w:r w:rsidR="001A02DB" w:rsidRPr="004C4C7B">
        <w:rPr>
          <w:rFonts w:cs="Arial"/>
          <w:color w:val="000000"/>
          <w:szCs w:val="22"/>
          <w:lang w:val="en"/>
        </w:rPr>
        <w:t>due</w:t>
      </w:r>
      <w:r w:rsidR="001A02DB" w:rsidRPr="00E65064">
        <w:rPr>
          <w:rFonts w:cs="Arial"/>
          <w:color w:val="000000"/>
          <w:szCs w:val="22"/>
          <w:lang w:val="ru-RU"/>
        </w:rPr>
        <w:t xml:space="preserve"> </w:t>
      </w:r>
      <w:r w:rsidR="001A02DB" w:rsidRPr="004C4C7B">
        <w:rPr>
          <w:rFonts w:cs="Arial"/>
          <w:color w:val="000000"/>
          <w:szCs w:val="22"/>
          <w:lang w:val="en"/>
        </w:rPr>
        <w:t>after</w:t>
      </w:r>
      <w:r w:rsidR="001A02DB" w:rsidRPr="00E65064">
        <w:rPr>
          <w:rFonts w:cs="Arial"/>
          <w:color w:val="000000"/>
          <w:szCs w:val="22"/>
          <w:lang w:val="ru-RU"/>
        </w:rPr>
        <w:t xml:space="preserve"> </w:t>
      </w:r>
      <w:r w:rsidR="001A02DB" w:rsidRPr="004C4C7B">
        <w:rPr>
          <w:rFonts w:cs="Arial"/>
          <w:color w:val="000000"/>
          <w:szCs w:val="22"/>
          <w:lang w:val="en"/>
        </w:rPr>
        <w:t>one</w:t>
      </w:r>
      <w:r w:rsidR="001A02DB" w:rsidRPr="00E65064">
        <w:rPr>
          <w:rFonts w:cs="Arial"/>
          <w:color w:val="000000"/>
          <w:szCs w:val="22"/>
          <w:lang w:val="ru-RU"/>
        </w:rPr>
        <w:t xml:space="preserve"> </w:t>
      </w:r>
      <w:r w:rsidR="001A02DB" w:rsidRPr="004C4C7B">
        <w:rPr>
          <w:rFonts w:cs="Arial"/>
          <w:color w:val="000000"/>
          <w:szCs w:val="22"/>
          <w:lang w:val="en"/>
        </w:rPr>
        <w:t>year</w:t>
      </w:r>
      <w:r w:rsidR="001A02DB" w:rsidRPr="00E65064">
        <w:rPr>
          <w:rFonts w:cs="Arial"/>
          <w:color w:val="000000"/>
          <w:szCs w:val="22"/>
          <w:lang w:val="ru-RU"/>
        </w:rPr>
        <w:t xml:space="preserve"> </w:t>
      </w:r>
      <w:r w:rsidR="00E65064">
        <w:rPr>
          <w:rFonts w:cs="Arial"/>
          <w:color w:val="000000"/>
          <w:szCs w:val="22"/>
          <w:lang w:val="ru-RU"/>
        </w:rPr>
        <w:t>оценивавшиеся в</w:t>
      </w:r>
      <w:r w:rsidR="00E65064" w:rsidRPr="00E65064">
        <w:rPr>
          <w:rFonts w:cs="Arial"/>
          <w:color w:val="000000"/>
          <w:szCs w:val="22"/>
          <w:lang w:val="ru-RU"/>
        </w:rPr>
        <w:t xml:space="preserve"> </w:t>
      </w:r>
      <w:r w:rsidR="001A02DB" w:rsidRPr="00E65064">
        <w:rPr>
          <w:rFonts w:cs="Arial"/>
          <w:color w:val="000000"/>
          <w:szCs w:val="22"/>
          <w:lang w:val="ru-RU"/>
        </w:rPr>
        <w:t>88</w:t>
      </w:r>
      <w:r w:rsidRPr="00E65064">
        <w:rPr>
          <w:rFonts w:cs="Arial"/>
          <w:color w:val="000000"/>
          <w:szCs w:val="22"/>
          <w:lang w:val="ru-RU"/>
        </w:rPr>
        <w:t>,</w:t>
      </w:r>
      <w:r w:rsidR="001A02DB" w:rsidRPr="00E65064">
        <w:rPr>
          <w:rFonts w:cs="Arial"/>
          <w:color w:val="000000"/>
          <w:szCs w:val="22"/>
          <w:lang w:val="ru-RU"/>
        </w:rPr>
        <w:t>7</w:t>
      </w:r>
      <w:r w:rsidR="004C4C7B" w:rsidRPr="004C4C7B">
        <w:rPr>
          <w:rFonts w:cs="Arial"/>
          <w:color w:val="000000"/>
          <w:szCs w:val="22"/>
          <w:lang w:val="en"/>
        </w:rPr>
        <w:t> </w:t>
      </w:r>
      <w:r w:rsidRPr="00E65064">
        <w:rPr>
          <w:rFonts w:cs="Arial"/>
          <w:color w:val="000000"/>
          <w:szCs w:val="22"/>
          <w:lang w:val="ru-RU"/>
        </w:rPr>
        <w:t xml:space="preserve">млн </w:t>
      </w:r>
      <w:r w:rsidR="001A02DB" w:rsidRPr="00E65064">
        <w:rPr>
          <w:rFonts w:cs="Arial"/>
          <w:color w:val="000000"/>
          <w:szCs w:val="22"/>
          <w:lang w:val="ru-RU"/>
        </w:rPr>
        <w:t>(110</w:t>
      </w:r>
      <w:r w:rsidRPr="00E65064">
        <w:rPr>
          <w:rFonts w:cs="Arial"/>
          <w:color w:val="000000"/>
          <w:szCs w:val="22"/>
          <w:lang w:val="ru-RU"/>
        </w:rPr>
        <w:t>,</w:t>
      </w:r>
      <w:r w:rsidR="001A02DB" w:rsidRPr="00E65064">
        <w:rPr>
          <w:rFonts w:cs="Arial"/>
          <w:color w:val="000000"/>
          <w:szCs w:val="22"/>
          <w:lang w:val="ru-RU"/>
        </w:rPr>
        <w:t xml:space="preserve">0 </w:t>
      </w:r>
      <w:r w:rsidRPr="00E65064">
        <w:rPr>
          <w:rFonts w:cs="Arial"/>
          <w:color w:val="000000"/>
          <w:szCs w:val="22"/>
          <w:lang w:val="ru-RU"/>
        </w:rPr>
        <w:t xml:space="preserve">млн </w:t>
      </w:r>
      <w:r w:rsidR="00E65064">
        <w:rPr>
          <w:rFonts w:cs="Arial"/>
          <w:color w:val="000000"/>
          <w:szCs w:val="22"/>
          <w:lang w:val="ru-RU"/>
        </w:rPr>
        <w:t xml:space="preserve"> в</w:t>
      </w:r>
      <w:r w:rsidR="001A02DB" w:rsidRPr="00E65064">
        <w:rPr>
          <w:rFonts w:cs="Arial"/>
          <w:color w:val="000000"/>
          <w:szCs w:val="22"/>
          <w:lang w:val="ru-RU"/>
        </w:rPr>
        <w:t xml:space="preserve"> 2014</w:t>
      </w:r>
      <w:r w:rsidR="00E65064">
        <w:rPr>
          <w:rFonts w:cs="Arial"/>
          <w:color w:val="000000"/>
          <w:szCs w:val="22"/>
          <w:lang w:val="ru-RU"/>
        </w:rPr>
        <w:t xml:space="preserve"> г.</w:t>
      </w:r>
      <w:r w:rsidR="001A02DB" w:rsidRPr="00E65064">
        <w:rPr>
          <w:rFonts w:cs="Arial"/>
          <w:color w:val="000000"/>
          <w:szCs w:val="22"/>
          <w:lang w:val="ru-RU"/>
        </w:rPr>
        <w:t>)</w:t>
      </w:r>
      <w:r w:rsidR="00E65064">
        <w:rPr>
          <w:rFonts w:cs="Arial"/>
          <w:color w:val="000000"/>
          <w:szCs w:val="22"/>
          <w:lang w:val="ru-RU"/>
        </w:rPr>
        <w:t>,</w:t>
      </w:r>
      <w:r w:rsidR="001A02DB" w:rsidRPr="00E65064">
        <w:rPr>
          <w:rFonts w:cs="Arial"/>
          <w:color w:val="000000"/>
          <w:szCs w:val="22"/>
          <w:lang w:val="ru-RU"/>
        </w:rPr>
        <w:t xml:space="preserve"> </w:t>
      </w:r>
      <w:r w:rsidR="00E65064">
        <w:rPr>
          <w:rFonts w:cs="Arial"/>
          <w:color w:val="000000"/>
          <w:szCs w:val="22"/>
          <w:lang w:val="ru-RU"/>
        </w:rPr>
        <w:t>и суммы к перечислению,</w:t>
      </w:r>
      <w:r w:rsidR="001A02DB" w:rsidRPr="00E65064">
        <w:rPr>
          <w:rFonts w:cs="Arial"/>
          <w:color w:val="000000"/>
          <w:szCs w:val="22"/>
          <w:lang w:val="ru-RU"/>
        </w:rPr>
        <w:t xml:space="preserve"> </w:t>
      </w:r>
      <w:r w:rsidR="00E65064">
        <w:rPr>
          <w:rFonts w:cs="Arial"/>
          <w:color w:val="000000"/>
          <w:szCs w:val="22"/>
          <w:lang w:val="ru-RU"/>
        </w:rPr>
        <w:t>оценивавшиеся в</w:t>
      </w:r>
      <w:r w:rsidR="00E65064" w:rsidRPr="00E65064">
        <w:rPr>
          <w:rFonts w:cs="Arial"/>
          <w:color w:val="000000"/>
          <w:szCs w:val="22"/>
          <w:lang w:val="ru-RU"/>
        </w:rPr>
        <w:t xml:space="preserve"> </w:t>
      </w:r>
      <w:r w:rsidR="001A02DB" w:rsidRPr="00E65064">
        <w:rPr>
          <w:rFonts w:cs="Arial"/>
          <w:color w:val="000000"/>
          <w:szCs w:val="22"/>
          <w:lang w:val="ru-RU"/>
        </w:rPr>
        <w:t>84</w:t>
      </w:r>
      <w:r w:rsidRPr="00E65064">
        <w:rPr>
          <w:rFonts w:cs="Arial"/>
          <w:color w:val="000000"/>
          <w:szCs w:val="22"/>
          <w:lang w:val="ru-RU"/>
        </w:rPr>
        <w:t>,</w:t>
      </w:r>
      <w:r w:rsidR="001A02DB" w:rsidRPr="00E65064">
        <w:rPr>
          <w:rFonts w:cs="Arial"/>
          <w:color w:val="000000"/>
          <w:szCs w:val="22"/>
          <w:lang w:val="ru-RU"/>
        </w:rPr>
        <w:t xml:space="preserve">1 </w:t>
      </w:r>
      <w:r w:rsidRPr="00E65064">
        <w:rPr>
          <w:rFonts w:cs="Arial"/>
          <w:color w:val="000000"/>
          <w:szCs w:val="22"/>
          <w:lang w:val="ru-RU"/>
        </w:rPr>
        <w:t xml:space="preserve">млн </w:t>
      </w:r>
      <w:r w:rsidR="001A02DB" w:rsidRPr="00E65064">
        <w:rPr>
          <w:rFonts w:cs="Arial"/>
          <w:color w:val="000000"/>
          <w:szCs w:val="22"/>
          <w:lang w:val="ru-RU"/>
        </w:rPr>
        <w:t>(83</w:t>
      </w:r>
      <w:r w:rsidRPr="00E65064">
        <w:rPr>
          <w:rFonts w:cs="Arial"/>
          <w:color w:val="000000"/>
          <w:szCs w:val="22"/>
          <w:lang w:val="ru-RU"/>
        </w:rPr>
        <w:t>,</w:t>
      </w:r>
      <w:r w:rsidR="001A02DB" w:rsidRPr="00E65064">
        <w:rPr>
          <w:rFonts w:cs="Arial"/>
          <w:color w:val="000000"/>
          <w:szCs w:val="22"/>
          <w:lang w:val="ru-RU"/>
        </w:rPr>
        <w:t xml:space="preserve">6 </w:t>
      </w:r>
      <w:r w:rsidRPr="00E65064">
        <w:rPr>
          <w:rFonts w:cs="Arial"/>
          <w:color w:val="000000"/>
          <w:szCs w:val="22"/>
          <w:lang w:val="ru-RU"/>
        </w:rPr>
        <w:t xml:space="preserve">млн </w:t>
      </w:r>
      <w:r w:rsidR="00E65064">
        <w:rPr>
          <w:rFonts w:cs="Arial"/>
          <w:color w:val="000000"/>
          <w:szCs w:val="22"/>
          <w:lang w:val="ru-RU"/>
        </w:rPr>
        <w:t>в</w:t>
      </w:r>
      <w:r w:rsidR="001A02DB" w:rsidRPr="00E65064">
        <w:rPr>
          <w:rFonts w:cs="Arial"/>
          <w:color w:val="000000"/>
          <w:szCs w:val="22"/>
          <w:lang w:val="ru-RU"/>
        </w:rPr>
        <w:t xml:space="preserve"> 2014</w:t>
      </w:r>
      <w:r w:rsidR="00E65064">
        <w:rPr>
          <w:rFonts w:cs="Arial"/>
          <w:color w:val="000000"/>
          <w:szCs w:val="22"/>
          <w:lang w:val="ru-RU"/>
        </w:rPr>
        <w:t xml:space="preserve"> г.</w:t>
      </w:r>
      <w:r w:rsidR="001A02DB" w:rsidRPr="00E65064">
        <w:rPr>
          <w:rFonts w:cs="Arial"/>
          <w:color w:val="000000"/>
          <w:szCs w:val="22"/>
          <w:lang w:val="ru-RU"/>
        </w:rPr>
        <w:t xml:space="preserve">).  </w:t>
      </w:r>
    </w:p>
    <w:p w:rsidR="005005EC" w:rsidRPr="00E65064" w:rsidRDefault="005005EC" w:rsidP="00926D8F">
      <w:pPr>
        <w:tabs>
          <w:tab w:val="left" w:pos="567"/>
        </w:tabs>
        <w:rPr>
          <w:color w:val="000000"/>
          <w:szCs w:val="22"/>
          <w:lang w:val="ru-RU"/>
        </w:rPr>
      </w:pPr>
    </w:p>
    <w:p w:rsidR="005005EC" w:rsidRPr="004C4C7B" w:rsidRDefault="00E65064" w:rsidP="00E65064">
      <w:pPr>
        <w:pStyle w:val="ONUME"/>
      </w:pPr>
      <w:r>
        <w:rPr>
          <w:lang w:val="ru-RU"/>
        </w:rPr>
        <w:t>Комитет</w:t>
      </w:r>
      <w:r w:rsidRPr="00E65064">
        <w:rPr>
          <w:lang w:val="ru-RU"/>
        </w:rPr>
        <w:t xml:space="preserve"> </w:t>
      </w:r>
      <w:r>
        <w:rPr>
          <w:lang w:val="ru-RU"/>
        </w:rPr>
        <w:t>отметил</w:t>
      </w:r>
      <w:r w:rsidRPr="00E65064">
        <w:rPr>
          <w:lang w:val="ru-RU"/>
        </w:rPr>
        <w:t xml:space="preserve"> </w:t>
      </w:r>
      <w:r>
        <w:rPr>
          <w:lang w:val="ru-RU"/>
        </w:rPr>
        <w:t>значительное</w:t>
      </w:r>
      <w:r w:rsidRPr="00E65064">
        <w:rPr>
          <w:lang w:val="ru-RU"/>
        </w:rPr>
        <w:t xml:space="preserve"> </w:t>
      </w:r>
      <w:r>
        <w:rPr>
          <w:lang w:val="ru-RU"/>
        </w:rPr>
        <w:t>уменьшение</w:t>
      </w:r>
      <w:r w:rsidRPr="00E65064">
        <w:rPr>
          <w:lang w:val="ru-RU"/>
        </w:rPr>
        <w:t xml:space="preserve"> </w:t>
      </w:r>
      <w:r>
        <w:rPr>
          <w:lang w:val="ru-RU"/>
        </w:rPr>
        <w:t>по</w:t>
      </w:r>
      <w:r w:rsidRPr="00E65064">
        <w:rPr>
          <w:lang w:val="ru-RU"/>
        </w:rPr>
        <w:t xml:space="preserve"> </w:t>
      </w:r>
      <w:r>
        <w:rPr>
          <w:lang w:val="ru-RU"/>
        </w:rPr>
        <w:t>статье</w:t>
      </w:r>
      <w:r w:rsidRPr="00E65064">
        <w:rPr>
          <w:lang w:val="ru-RU"/>
        </w:rPr>
        <w:t xml:space="preserve"> «</w:t>
      </w:r>
      <w:r w:rsidRPr="00E65064">
        <w:rPr>
          <w:color w:val="000000"/>
          <w:szCs w:val="22"/>
          <w:lang w:val="ru-RU"/>
        </w:rPr>
        <w:t xml:space="preserve">другие текущие обязательства», </w:t>
      </w:r>
      <w:r>
        <w:rPr>
          <w:color w:val="000000"/>
          <w:szCs w:val="22"/>
          <w:lang w:val="ru-RU"/>
        </w:rPr>
        <w:t>и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одним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из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благоприятствовавших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этому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факторов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было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закрытие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банковского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счета</w:t>
      </w:r>
      <w:r w:rsidRPr="00E65064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которым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раньше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распоряжалась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ВОИС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поручению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одного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национального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патентного</w:t>
      </w:r>
      <w:r w:rsidRPr="00E6506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ведомства, и ответственность за ведение банковского счета была передана соответствующему национальному патентному ведомству</w:t>
      </w:r>
      <w:r w:rsidR="001A02DB" w:rsidRPr="004C4C7B">
        <w:t xml:space="preserve">. </w:t>
      </w:r>
      <w:r w:rsidR="001A02DB" w:rsidRPr="00E65064">
        <w:rPr>
          <w:lang w:val="ru-RU"/>
        </w:rPr>
        <w:t xml:space="preserve"> </w:t>
      </w:r>
      <w:r w:rsidR="009F349F">
        <w:rPr>
          <w:lang w:val="ru-RU"/>
        </w:rPr>
        <w:t>Отныне</w:t>
      </w:r>
      <w:r w:rsidR="009F349F" w:rsidRPr="009F349F">
        <w:rPr>
          <w:lang w:val="ru-RU"/>
        </w:rPr>
        <w:t xml:space="preserve"> </w:t>
      </w:r>
      <w:r w:rsidR="009F349F">
        <w:rPr>
          <w:lang w:val="ru-RU"/>
        </w:rPr>
        <w:t>это</w:t>
      </w:r>
      <w:r w:rsidR="009F349F" w:rsidRPr="009F349F">
        <w:rPr>
          <w:lang w:val="ru-RU"/>
        </w:rPr>
        <w:t xml:space="preserve"> </w:t>
      </w:r>
      <w:r w:rsidR="009F349F">
        <w:rPr>
          <w:lang w:val="ru-RU"/>
        </w:rPr>
        <w:lastRenderedPageBreak/>
        <w:t>национальное</w:t>
      </w:r>
      <w:r w:rsidR="009F349F" w:rsidRPr="009F349F">
        <w:rPr>
          <w:lang w:val="ru-RU"/>
        </w:rPr>
        <w:t xml:space="preserve"> </w:t>
      </w:r>
      <w:r w:rsidR="009F349F">
        <w:rPr>
          <w:lang w:val="ru-RU"/>
        </w:rPr>
        <w:t>патентное</w:t>
      </w:r>
      <w:r w:rsidR="009F349F" w:rsidRPr="009F349F">
        <w:rPr>
          <w:lang w:val="ru-RU"/>
        </w:rPr>
        <w:t xml:space="preserve"> </w:t>
      </w:r>
      <w:r w:rsidR="009F349F">
        <w:rPr>
          <w:lang w:val="ru-RU"/>
        </w:rPr>
        <w:t>ведомство</w:t>
      </w:r>
      <w:r w:rsidR="009F349F" w:rsidRPr="009F349F">
        <w:rPr>
          <w:lang w:val="ru-RU"/>
        </w:rPr>
        <w:t xml:space="preserve"> </w:t>
      </w:r>
      <w:r w:rsidR="009F349F">
        <w:rPr>
          <w:lang w:val="ru-RU"/>
        </w:rPr>
        <w:t>будет</w:t>
      </w:r>
      <w:r w:rsidR="009F349F" w:rsidRPr="009F349F">
        <w:rPr>
          <w:lang w:val="ru-RU"/>
        </w:rPr>
        <w:t xml:space="preserve"> </w:t>
      </w:r>
      <w:r w:rsidR="009F349F">
        <w:rPr>
          <w:lang w:val="ru-RU"/>
        </w:rPr>
        <w:t>заниматься</w:t>
      </w:r>
      <w:r w:rsidR="009F349F" w:rsidRPr="009F349F">
        <w:rPr>
          <w:lang w:val="ru-RU"/>
        </w:rPr>
        <w:t xml:space="preserve"> </w:t>
      </w:r>
      <w:r w:rsidR="009F349F">
        <w:rPr>
          <w:lang w:val="ru-RU"/>
        </w:rPr>
        <w:t>пошлинами за подачу заявок, получаемыми в этой стране в связи с обработкой заявок</w:t>
      </w:r>
      <w:r w:rsidR="001A02DB" w:rsidRPr="009F349F">
        <w:rPr>
          <w:lang w:val="ru-RU"/>
        </w:rPr>
        <w:t xml:space="preserve">.  </w:t>
      </w:r>
    </w:p>
    <w:p w:rsidR="005005EC" w:rsidRPr="004C4C7B" w:rsidRDefault="009F349F" w:rsidP="009F349F">
      <w:pPr>
        <w:pStyle w:val="ONUME"/>
      </w:pPr>
      <w:r>
        <w:rPr>
          <w:lang w:val="ru-RU"/>
        </w:rPr>
        <w:t>Комитет</w:t>
      </w:r>
      <w:r w:rsidRPr="009F349F">
        <w:rPr>
          <w:lang w:val="ru-RU"/>
        </w:rPr>
        <w:t xml:space="preserve"> </w:t>
      </w:r>
      <w:r>
        <w:rPr>
          <w:lang w:val="ru-RU"/>
        </w:rPr>
        <w:t>также</w:t>
      </w:r>
      <w:r w:rsidRPr="009F349F">
        <w:rPr>
          <w:lang w:val="ru-RU"/>
        </w:rPr>
        <w:t xml:space="preserve"> </w:t>
      </w:r>
      <w:r>
        <w:rPr>
          <w:lang w:val="ru-RU"/>
        </w:rPr>
        <w:t>отметил</w:t>
      </w:r>
      <w:r w:rsidRPr="009F349F">
        <w:rPr>
          <w:lang w:val="ru-RU"/>
        </w:rPr>
        <w:t xml:space="preserve">, </w:t>
      </w:r>
      <w:r>
        <w:rPr>
          <w:lang w:val="ru-RU"/>
        </w:rPr>
        <w:t>что</w:t>
      </w:r>
      <w:r w:rsidRPr="009F349F">
        <w:rPr>
          <w:lang w:val="ru-RU"/>
        </w:rPr>
        <w:t xml:space="preserve">, </w:t>
      </w:r>
      <w:r>
        <w:rPr>
          <w:lang w:val="ru-RU"/>
        </w:rPr>
        <w:t>как</w:t>
      </w:r>
      <w:r w:rsidRPr="009F349F">
        <w:rPr>
          <w:lang w:val="ru-RU"/>
        </w:rPr>
        <w:t xml:space="preserve"> </w:t>
      </w:r>
      <w:r>
        <w:rPr>
          <w:lang w:val="ru-RU"/>
        </w:rPr>
        <w:t>было</w:t>
      </w:r>
      <w:r w:rsidRPr="009F349F">
        <w:rPr>
          <w:lang w:val="ru-RU"/>
        </w:rPr>
        <w:t xml:space="preserve"> </w:t>
      </w:r>
      <w:r>
        <w:rPr>
          <w:lang w:val="ru-RU"/>
        </w:rPr>
        <w:t>рекомендовано</w:t>
      </w:r>
      <w:r w:rsidRPr="009F349F">
        <w:rPr>
          <w:lang w:val="ru-RU"/>
        </w:rPr>
        <w:t xml:space="preserve"> </w:t>
      </w:r>
      <w:r>
        <w:rPr>
          <w:lang w:val="ru-RU"/>
        </w:rPr>
        <w:t>внешними</w:t>
      </w:r>
      <w:r w:rsidRPr="009F349F">
        <w:rPr>
          <w:lang w:val="ru-RU"/>
        </w:rPr>
        <w:t xml:space="preserve"> </w:t>
      </w:r>
      <w:r>
        <w:rPr>
          <w:lang w:val="ru-RU"/>
        </w:rPr>
        <w:t>аудиторами</w:t>
      </w:r>
      <w:r w:rsidRPr="009F349F">
        <w:rPr>
          <w:lang w:val="ru-RU"/>
        </w:rPr>
        <w:t>, «</w:t>
      </w:r>
      <w:r w:rsidRPr="009F349F">
        <w:rPr>
          <w:color w:val="000000"/>
          <w:szCs w:val="22"/>
          <w:lang w:val="ru-RU"/>
        </w:rPr>
        <w:t xml:space="preserve">Резерв для специальных проектов» </w:t>
      </w:r>
      <w:r>
        <w:rPr>
          <w:color w:val="000000"/>
          <w:szCs w:val="22"/>
          <w:lang w:val="ru-RU"/>
        </w:rPr>
        <w:t>был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включен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="005005EC" w:rsidRPr="004C4C7B">
        <w:t xml:space="preserve"> </w:t>
      </w:r>
      <w:r>
        <w:rPr>
          <w:lang w:val="ru-RU"/>
        </w:rPr>
        <w:t>ведомость финансового положения с целью показать баланс, остающийся от общей суммы, санкционированной государствами-членами для финансирования проектов за счет резервов</w:t>
      </w:r>
      <w:r w:rsidR="005005EC" w:rsidRPr="004C4C7B">
        <w:t xml:space="preserve">.  </w:t>
      </w:r>
      <w:r>
        <w:rPr>
          <w:lang w:val="ru-RU"/>
        </w:rPr>
        <w:t>Окончательная</w:t>
      </w:r>
      <w:r w:rsidRPr="009F349F">
        <w:rPr>
          <w:lang w:val="ru-RU"/>
        </w:rPr>
        <w:t xml:space="preserve"> </w:t>
      </w:r>
      <w:r>
        <w:rPr>
          <w:lang w:val="ru-RU"/>
        </w:rPr>
        <w:t>сумма</w:t>
      </w:r>
      <w:r w:rsidRPr="009F349F">
        <w:rPr>
          <w:lang w:val="ru-RU"/>
        </w:rPr>
        <w:t xml:space="preserve"> </w:t>
      </w:r>
      <w:r>
        <w:rPr>
          <w:lang w:val="ru-RU"/>
        </w:rPr>
        <w:t>составила</w:t>
      </w:r>
      <w:r w:rsidR="005005EC" w:rsidRPr="004C4C7B">
        <w:t xml:space="preserve"> </w:t>
      </w:r>
      <w:r>
        <w:t>23</w:t>
      </w:r>
      <w:r>
        <w:rPr>
          <w:lang w:val="ru-RU"/>
        </w:rPr>
        <w:t>,</w:t>
      </w:r>
      <w:r w:rsidR="005005EC" w:rsidRPr="004C4C7B">
        <w:t xml:space="preserve">7 </w:t>
      </w:r>
      <w:r w:rsidR="00EA4DBF">
        <w:t xml:space="preserve">млн </w:t>
      </w:r>
      <w:r>
        <w:rPr>
          <w:lang w:val="ru-RU"/>
        </w:rPr>
        <w:t>шв. франков</w:t>
      </w:r>
      <w:r>
        <w:t xml:space="preserve"> </w:t>
      </w:r>
      <w:r>
        <w:rPr>
          <w:lang w:val="ru-RU"/>
        </w:rPr>
        <w:t>по сравнению с</w:t>
      </w:r>
      <w:r>
        <w:t xml:space="preserve"> 27</w:t>
      </w:r>
      <w:r>
        <w:rPr>
          <w:lang w:val="ru-RU"/>
        </w:rPr>
        <w:t>,</w:t>
      </w:r>
      <w:r w:rsidR="005005EC" w:rsidRPr="004C4C7B">
        <w:t xml:space="preserve">2 </w:t>
      </w:r>
      <w:r w:rsidR="00EA4DBF">
        <w:t xml:space="preserve">млн </w:t>
      </w:r>
      <w:r>
        <w:rPr>
          <w:lang w:val="ru-RU"/>
        </w:rPr>
        <w:t>в</w:t>
      </w:r>
      <w:r w:rsidR="005005EC" w:rsidRPr="004C4C7B">
        <w:t xml:space="preserve"> 2014</w:t>
      </w:r>
      <w:r>
        <w:rPr>
          <w:lang w:val="ru-RU"/>
        </w:rPr>
        <w:t xml:space="preserve"> г</w:t>
      </w:r>
      <w:r w:rsidR="005005EC" w:rsidRPr="004C4C7B">
        <w:t xml:space="preserve">. </w:t>
      </w:r>
    </w:p>
    <w:p w:rsidR="00F13532" w:rsidRPr="004C4C7B" w:rsidRDefault="009F349F" w:rsidP="00C56808">
      <w:pPr>
        <w:pStyle w:val="ONUME"/>
        <w:tabs>
          <w:tab w:val="left" w:pos="567"/>
        </w:tabs>
        <w:spacing w:after="0"/>
        <w:rPr>
          <w:color w:val="000000"/>
          <w:szCs w:val="22"/>
        </w:rPr>
      </w:pPr>
      <w:r>
        <w:rPr>
          <w:color w:val="000000"/>
          <w:szCs w:val="22"/>
          <w:lang w:val="ru-RU"/>
        </w:rPr>
        <w:t>В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течение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отчетного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периода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регулярной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основе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информировался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руководством</w:t>
      </w:r>
      <w:r w:rsidRPr="009F349F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о финансовом положении ВОИС</w:t>
      </w:r>
      <w:r w:rsidR="005005EC" w:rsidRPr="004C4C7B">
        <w:rPr>
          <w:color w:val="000000"/>
          <w:szCs w:val="22"/>
        </w:rPr>
        <w:t xml:space="preserve">.  </w:t>
      </w:r>
      <w:r>
        <w:rPr>
          <w:color w:val="000000"/>
          <w:szCs w:val="22"/>
          <w:lang w:val="ru-RU"/>
        </w:rPr>
        <w:t>В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своих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контактах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руководством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Комитет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также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вносил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свой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вклад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связи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рядом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вопросов</w:t>
      </w:r>
      <w:r w:rsidRPr="00D5293E">
        <w:rPr>
          <w:color w:val="000000"/>
          <w:szCs w:val="22"/>
          <w:lang w:val="ru-RU"/>
        </w:rPr>
        <w:t xml:space="preserve">, </w:t>
      </w:r>
      <w:r>
        <w:rPr>
          <w:color w:val="000000"/>
          <w:szCs w:val="22"/>
          <w:lang w:val="ru-RU"/>
        </w:rPr>
        <w:t>включая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раскрытие</w:t>
      </w:r>
      <w:r w:rsidRPr="00D5293E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содержания</w:t>
      </w:r>
      <w:r w:rsidR="005005EC" w:rsidRPr="004C4C7B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сводной ведомости убытков и списаний ВОИС</w:t>
      </w:r>
      <w:r w:rsidR="009D0FD5" w:rsidRPr="004C4C7B">
        <w:rPr>
          <w:color w:val="000000"/>
          <w:szCs w:val="22"/>
        </w:rPr>
        <w:t>,</w:t>
      </w:r>
      <w:r w:rsidR="005005EC" w:rsidRPr="004C4C7B">
        <w:rPr>
          <w:color w:val="000000"/>
          <w:szCs w:val="22"/>
        </w:rPr>
        <w:t xml:space="preserve"> </w:t>
      </w:r>
      <w:r>
        <w:rPr>
          <w:color w:val="000000"/>
          <w:szCs w:val="22"/>
          <w:lang w:val="ru-RU"/>
        </w:rPr>
        <w:t>которая выпускается вместе с финансовыми ведомостями</w:t>
      </w:r>
      <w:r w:rsidR="00F13532" w:rsidRPr="004C4C7B">
        <w:rPr>
          <w:color w:val="000000"/>
          <w:szCs w:val="22"/>
        </w:rPr>
        <w:t xml:space="preserve">. </w:t>
      </w:r>
    </w:p>
    <w:p w:rsidR="006034A7" w:rsidRPr="00D5293E" w:rsidRDefault="006034A7" w:rsidP="00926D8F">
      <w:pPr>
        <w:pStyle w:val="ListParagraph"/>
        <w:tabs>
          <w:tab w:val="left" w:pos="567"/>
        </w:tabs>
        <w:ind w:left="0"/>
        <w:rPr>
          <w:rFonts w:cs="Arial"/>
          <w:color w:val="000000"/>
          <w:szCs w:val="22"/>
          <w:lang w:val="ru-RU"/>
        </w:rPr>
      </w:pPr>
    </w:p>
    <w:p w:rsidR="002D4F62" w:rsidRPr="00D5293E" w:rsidRDefault="00D5293E" w:rsidP="00D5293E">
      <w:pPr>
        <w:pStyle w:val="Heading3"/>
        <w:spacing w:before="0" w:after="0"/>
        <w:ind w:left="0" w:firstLine="0"/>
        <w:rPr>
          <w:color w:val="000000"/>
          <w:szCs w:val="22"/>
          <w:lang w:val="ru-RU"/>
        </w:rPr>
      </w:pPr>
      <w:bookmarkStart w:id="22" w:name="_Toc429145915"/>
      <w:bookmarkStart w:id="23" w:name="_Toc429147808"/>
      <w:bookmarkStart w:id="24" w:name="_Toc429147826"/>
      <w:bookmarkStart w:id="25" w:name="_Toc429384085"/>
      <w:bookmarkStart w:id="26" w:name="_Toc455131023"/>
      <w:bookmarkEnd w:id="22"/>
      <w:bookmarkEnd w:id="23"/>
      <w:bookmarkEnd w:id="24"/>
      <w:bookmarkEnd w:id="25"/>
      <w:r>
        <w:rPr>
          <w:color w:val="000000"/>
          <w:szCs w:val="22"/>
          <w:lang w:val="ru-RU"/>
        </w:rPr>
        <w:t>К</w:t>
      </w:r>
      <w:r w:rsidRPr="00D5293E">
        <w:rPr>
          <w:color w:val="000000"/>
          <w:szCs w:val="22"/>
          <w:lang w:val="ru-RU"/>
        </w:rPr>
        <w:t>онтрол</w:t>
      </w:r>
      <w:r>
        <w:rPr>
          <w:color w:val="000000"/>
          <w:szCs w:val="22"/>
          <w:lang w:val="ru-RU"/>
        </w:rPr>
        <w:t>ь</w:t>
      </w:r>
      <w:r w:rsidRPr="00D5293E">
        <w:rPr>
          <w:color w:val="000000"/>
          <w:szCs w:val="22"/>
          <w:lang w:val="ru-RU"/>
        </w:rPr>
        <w:t xml:space="preserve"> за выполнением рекомендаций в области надзора</w:t>
      </w:r>
      <w:bookmarkEnd w:id="26"/>
    </w:p>
    <w:p w:rsidR="003743DD" w:rsidRPr="00D5293E" w:rsidRDefault="003743DD" w:rsidP="00926D8F">
      <w:pPr>
        <w:tabs>
          <w:tab w:val="left" w:pos="567"/>
        </w:tabs>
        <w:rPr>
          <w:rFonts w:cs="Arial"/>
          <w:color w:val="000000"/>
          <w:szCs w:val="22"/>
          <w:lang w:val="ru-RU"/>
        </w:rPr>
      </w:pPr>
    </w:p>
    <w:p w:rsidR="00001CF9" w:rsidRPr="00D5293E" w:rsidRDefault="00D5293E" w:rsidP="00D5293E">
      <w:pPr>
        <w:pStyle w:val="ONUME"/>
      </w:pPr>
      <w:r>
        <w:t>В соответствии со своими полномочиями НККН контролировал выполнение рекомендаций в области надзора</w:t>
      </w:r>
      <w:r w:rsidR="00001CF9" w:rsidRPr="00D5293E">
        <w:t xml:space="preserve">.  </w:t>
      </w:r>
      <w:r>
        <w:t>На</w:t>
      </w:r>
      <w:r w:rsidRPr="00D5293E">
        <w:t xml:space="preserve"> </w:t>
      </w:r>
      <w:r>
        <w:t>каждой</w:t>
      </w:r>
      <w:r w:rsidRPr="00D5293E">
        <w:t xml:space="preserve"> </w:t>
      </w:r>
      <w:r>
        <w:t>своей</w:t>
      </w:r>
      <w:r w:rsidRPr="00D5293E">
        <w:t xml:space="preserve"> </w:t>
      </w:r>
      <w:r>
        <w:t>сессии</w:t>
      </w:r>
      <w:r w:rsidR="005D5F6D" w:rsidRPr="00D5293E">
        <w:t xml:space="preserve">, </w:t>
      </w:r>
      <w:r>
        <w:t>исходя</w:t>
      </w:r>
      <w:r w:rsidRPr="00D5293E">
        <w:t xml:space="preserve"> </w:t>
      </w:r>
      <w:r>
        <w:t>из</w:t>
      </w:r>
      <w:r w:rsidRPr="00D5293E">
        <w:t xml:space="preserve"> </w:t>
      </w:r>
      <w:r>
        <w:t>сведений</w:t>
      </w:r>
      <w:r w:rsidRPr="00D5293E">
        <w:t xml:space="preserve">, </w:t>
      </w:r>
      <w:r>
        <w:t>представленной</w:t>
      </w:r>
      <w:r w:rsidRPr="00D5293E">
        <w:t xml:space="preserve"> </w:t>
      </w:r>
      <w:r>
        <w:t>центральной</w:t>
      </w:r>
      <w:r w:rsidRPr="00D5293E">
        <w:t xml:space="preserve"> </w:t>
      </w:r>
      <w:r>
        <w:t>базой</w:t>
      </w:r>
      <w:r w:rsidRPr="00D5293E">
        <w:t xml:space="preserve"> </w:t>
      </w:r>
      <w:r>
        <w:t>данных</w:t>
      </w:r>
      <w:r w:rsidRPr="00D5293E">
        <w:t xml:space="preserve"> </w:t>
      </w:r>
      <w:r>
        <w:t>ОВН</w:t>
      </w:r>
      <w:r w:rsidR="005D5F6D" w:rsidRPr="00D5293E">
        <w:t xml:space="preserve"> </w:t>
      </w:r>
      <w:r w:rsidR="002068B7" w:rsidRPr="004C4C7B">
        <w:rPr>
          <w:lang w:val="en-US"/>
        </w:rPr>
        <w:t>TeamCentral</w:t>
      </w:r>
      <w:r w:rsidR="005D5F6D" w:rsidRPr="00D5293E">
        <w:t xml:space="preserve">, </w:t>
      </w:r>
      <w:r>
        <w:t>Комитет рассматривал ход их осуществления, уделяя особое внимание рекомендациям с высокой степенью риска</w:t>
      </w:r>
      <w:r w:rsidR="005D5F6D" w:rsidRPr="00D5293E">
        <w:t xml:space="preserve">.  </w:t>
      </w:r>
      <w:r>
        <w:t>Комитет</w:t>
      </w:r>
      <w:r w:rsidRPr="00D5293E">
        <w:t xml:space="preserve"> </w:t>
      </w:r>
      <w:r>
        <w:t>был</w:t>
      </w:r>
      <w:r w:rsidRPr="00D5293E">
        <w:t xml:space="preserve"> </w:t>
      </w:r>
      <w:r>
        <w:t>информирован</w:t>
      </w:r>
      <w:r w:rsidRPr="00D5293E">
        <w:t xml:space="preserve"> </w:t>
      </w:r>
      <w:r>
        <w:t>о</w:t>
      </w:r>
      <w:r w:rsidRPr="00D5293E">
        <w:t xml:space="preserve"> </w:t>
      </w:r>
      <w:r>
        <w:t>том</w:t>
      </w:r>
      <w:r w:rsidRPr="00D5293E">
        <w:t xml:space="preserve">, </w:t>
      </w:r>
      <w:r>
        <w:t>что</w:t>
      </w:r>
      <w:r w:rsidRPr="00D5293E">
        <w:t xml:space="preserve"> </w:t>
      </w:r>
      <w:r>
        <w:t>никакие</w:t>
      </w:r>
      <w:r w:rsidRPr="00D5293E">
        <w:t xml:space="preserve"> </w:t>
      </w:r>
      <w:r>
        <w:t>рекомендации</w:t>
      </w:r>
      <w:r w:rsidRPr="00D5293E">
        <w:t xml:space="preserve"> </w:t>
      </w:r>
      <w:r>
        <w:t>не</w:t>
      </w:r>
      <w:r w:rsidRPr="00D5293E">
        <w:t xml:space="preserve"> </w:t>
      </w:r>
      <w:r>
        <w:t>закрываются</w:t>
      </w:r>
      <w:r w:rsidRPr="00D5293E">
        <w:t xml:space="preserve"> </w:t>
      </w:r>
      <w:r>
        <w:t>без</w:t>
      </w:r>
      <w:r w:rsidRPr="00D5293E">
        <w:t xml:space="preserve"> </w:t>
      </w:r>
      <w:r>
        <w:t>выполнения</w:t>
      </w:r>
      <w:r w:rsidR="00474767" w:rsidRPr="00D5293E">
        <w:t xml:space="preserve">; </w:t>
      </w:r>
      <w:r>
        <w:t>поэтому нет ни</w:t>
      </w:r>
      <w:r w:rsidR="00C678C7">
        <w:rPr>
          <w:lang w:val="ru-RU"/>
        </w:rPr>
        <w:t xml:space="preserve"> одного</w:t>
      </w:r>
      <w:r>
        <w:t xml:space="preserve"> случа</w:t>
      </w:r>
      <w:r w:rsidR="00C678C7">
        <w:rPr>
          <w:lang w:val="ru-RU"/>
        </w:rPr>
        <w:t>я</w:t>
      </w:r>
      <w:r>
        <w:t xml:space="preserve"> </w:t>
      </w:r>
      <w:r w:rsidRPr="00D5293E">
        <w:rPr>
          <w:rFonts w:cs="Arial"/>
          <w:iCs/>
          <w:color w:val="000000"/>
          <w:szCs w:val="22"/>
          <w:lang w:val="ru-RU"/>
        </w:rPr>
        <w:t>приняти</w:t>
      </w:r>
      <w:r>
        <w:rPr>
          <w:rFonts w:cs="Arial"/>
          <w:iCs/>
          <w:color w:val="000000"/>
          <w:szCs w:val="22"/>
          <w:lang w:val="ru-RU"/>
        </w:rPr>
        <w:t>я</w:t>
      </w:r>
      <w:r w:rsidRPr="00D5293E">
        <w:rPr>
          <w:rFonts w:cs="Arial"/>
          <w:iCs/>
          <w:color w:val="000000"/>
          <w:szCs w:val="22"/>
          <w:lang w:val="ru-RU"/>
        </w:rPr>
        <w:t xml:space="preserve"> на себя руководством остаточного риска</w:t>
      </w:r>
      <w:r w:rsidR="00001CF9" w:rsidRPr="00D5293E">
        <w:t>.</w:t>
      </w:r>
    </w:p>
    <w:p w:rsidR="006034A7" w:rsidRPr="00D5293E" w:rsidRDefault="006034A7" w:rsidP="00926D8F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rFonts w:cs="Arial"/>
          <w:iCs/>
          <w:color w:val="000000"/>
          <w:szCs w:val="22"/>
          <w:lang w:val="ru-RU"/>
        </w:rPr>
      </w:pPr>
    </w:p>
    <w:p w:rsidR="005B3F1D" w:rsidRPr="00C678C7" w:rsidRDefault="00C678C7" w:rsidP="00926D8F">
      <w:pPr>
        <w:pStyle w:val="ONUME"/>
        <w:tabs>
          <w:tab w:val="left" w:pos="567"/>
        </w:tabs>
        <w:spacing w:after="0"/>
        <w:rPr>
          <w:rFonts w:cs="Arial"/>
          <w:iCs/>
          <w:color w:val="000000"/>
          <w:szCs w:val="22"/>
          <w:lang w:val="ru-RU"/>
        </w:rPr>
      </w:pPr>
      <w:r>
        <w:rPr>
          <w:rFonts w:cs="Arial"/>
          <w:iCs/>
          <w:color w:val="000000"/>
          <w:szCs w:val="22"/>
          <w:lang w:val="ru-RU"/>
        </w:rPr>
        <w:t>По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состоянию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на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июнь</w:t>
      </w:r>
      <w:r w:rsidR="005B3F1D" w:rsidRPr="00C678C7">
        <w:rPr>
          <w:rFonts w:cs="Arial"/>
          <w:iCs/>
          <w:color w:val="000000"/>
          <w:szCs w:val="22"/>
          <w:lang w:val="ru-RU"/>
        </w:rPr>
        <w:t xml:space="preserve"> 2016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г</w:t>
      </w:r>
      <w:r w:rsidRPr="00C678C7">
        <w:rPr>
          <w:rFonts w:cs="Arial"/>
          <w:iCs/>
          <w:color w:val="000000"/>
          <w:szCs w:val="22"/>
          <w:lang w:val="ru-RU"/>
        </w:rPr>
        <w:t>.</w:t>
      </w:r>
      <w:r w:rsidR="005B3F1D"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оставались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невыполненными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 w:rsidR="005B3F1D" w:rsidRPr="00C678C7">
        <w:rPr>
          <w:rFonts w:cs="Arial"/>
          <w:iCs/>
          <w:color w:val="000000"/>
          <w:szCs w:val="22"/>
          <w:lang w:val="ru-RU"/>
        </w:rPr>
        <w:t xml:space="preserve">161 </w:t>
      </w:r>
      <w:r>
        <w:rPr>
          <w:rFonts w:cs="Arial"/>
          <w:iCs/>
          <w:color w:val="000000"/>
          <w:szCs w:val="22"/>
          <w:lang w:val="ru-RU"/>
        </w:rPr>
        <w:t>рекомендация по надзору</w:t>
      </w:r>
      <w:r w:rsidR="005B3F1D" w:rsidRPr="00C678C7">
        <w:rPr>
          <w:rFonts w:cs="Arial"/>
          <w:iCs/>
          <w:color w:val="000000"/>
          <w:szCs w:val="22"/>
          <w:lang w:val="ru-RU"/>
        </w:rPr>
        <w:t xml:space="preserve">, </w:t>
      </w:r>
      <w:r>
        <w:rPr>
          <w:rFonts w:cs="Arial"/>
          <w:iCs/>
          <w:color w:val="000000"/>
          <w:szCs w:val="22"/>
          <w:lang w:val="ru-RU"/>
        </w:rPr>
        <w:t>включая</w:t>
      </w:r>
      <w:r w:rsidR="005B3F1D" w:rsidRPr="00C678C7">
        <w:rPr>
          <w:rFonts w:cs="Arial"/>
          <w:iCs/>
          <w:color w:val="000000"/>
          <w:szCs w:val="22"/>
          <w:lang w:val="ru-RU"/>
        </w:rPr>
        <w:t xml:space="preserve"> 62 </w:t>
      </w:r>
      <w:r>
        <w:rPr>
          <w:rFonts w:cs="Arial"/>
          <w:iCs/>
          <w:color w:val="000000"/>
          <w:szCs w:val="22"/>
          <w:lang w:val="ru-RU"/>
        </w:rPr>
        <w:t>рекомендации по итогам внешних аудитов</w:t>
      </w:r>
      <w:r w:rsidR="005B3F1D" w:rsidRPr="00C678C7">
        <w:rPr>
          <w:rFonts w:cs="Arial"/>
          <w:iCs/>
          <w:color w:val="000000"/>
          <w:szCs w:val="22"/>
          <w:lang w:val="ru-RU"/>
        </w:rPr>
        <w:t xml:space="preserve">.  </w:t>
      </w:r>
      <w:r>
        <w:rPr>
          <w:rFonts w:cs="Arial"/>
          <w:iCs/>
          <w:color w:val="000000"/>
          <w:szCs w:val="22"/>
          <w:lang w:val="ru-RU"/>
        </w:rPr>
        <w:t>С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начала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отчетного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периода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в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сентябре</w:t>
      </w:r>
      <w:r w:rsidR="005B3F1D" w:rsidRPr="00C678C7">
        <w:rPr>
          <w:rFonts w:cs="Arial"/>
          <w:iCs/>
          <w:color w:val="000000"/>
          <w:szCs w:val="22"/>
          <w:lang w:val="ru-RU"/>
        </w:rPr>
        <w:t xml:space="preserve"> 2015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г</w:t>
      </w:r>
      <w:r w:rsidRPr="00C678C7">
        <w:rPr>
          <w:rFonts w:cs="Arial"/>
          <w:iCs/>
          <w:color w:val="000000"/>
          <w:szCs w:val="22"/>
          <w:lang w:val="ru-RU"/>
        </w:rPr>
        <w:t>.</w:t>
      </w:r>
      <w:r w:rsidR="005B3F1D" w:rsidRPr="00C678C7">
        <w:rPr>
          <w:rFonts w:cs="Arial"/>
          <w:iCs/>
          <w:color w:val="000000"/>
          <w:szCs w:val="22"/>
          <w:lang w:val="ru-RU"/>
        </w:rPr>
        <w:t xml:space="preserve"> </w:t>
      </w:r>
      <w:r w:rsidR="00E50100" w:rsidRPr="00C678C7">
        <w:rPr>
          <w:rFonts w:cs="Arial"/>
          <w:iCs/>
          <w:color w:val="000000"/>
          <w:szCs w:val="22"/>
          <w:lang w:val="ru-RU"/>
        </w:rPr>
        <w:t>105</w:t>
      </w:r>
      <w:r w:rsidR="004C4C7B" w:rsidRPr="004C4C7B">
        <w:rPr>
          <w:rFonts w:cs="Arial"/>
          <w:iCs/>
          <w:color w:val="000000"/>
          <w:szCs w:val="22"/>
          <w:lang w:val="en-US"/>
        </w:rPr>
        <w:t> </w:t>
      </w:r>
      <w:r>
        <w:rPr>
          <w:rFonts w:cs="Arial"/>
          <w:iCs/>
          <w:color w:val="000000"/>
          <w:szCs w:val="22"/>
          <w:lang w:val="ru-RU"/>
        </w:rPr>
        <w:t>рекомендаций были выполнены и закрыты</w:t>
      </w:r>
      <w:r w:rsidR="005B3F1D" w:rsidRPr="00C678C7">
        <w:rPr>
          <w:rFonts w:cs="Arial"/>
          <w:iCs/>
          <w:color w:val="000000"/>
          <w:szCs w:val="22"/>
          <w:lang w:val="ru-RU"/>
        </w:rPr>
        <w:t xml:space="preserve">.  </w:t>
      </w:r>
      <w:r>
        <w:rPr>
          <w:rFonts w:cs="Arial"/>
          <w:iCs/>
          <w:color w:val="000000"/>
          <w:szCs w:val="22"/>
          <w:lang w:val="ru-RU"/>
        </w:rPr>
        <w:t>За тот же период времени в базу данных были добавлены</w:t>
      </w:r>
      <w:r w:rsidR="005B3F1D" w:rsidRPr="00C678C7">
        <w:rPr>
          <w:rFonts w:cs="Arial"/>
          <w:iCs/>
          <w:color w:val="000000"/>
          <w:szCs w:val="22"/>
          <w:lang w:val="ru-RU"/>
        </w:rPr>
        <w:t xml:space="preserve"> </w:t>
      </w:r>
      <w:r w:rsidR="00E50100" w:rsidRPr="00C678C7">
        <w:rPr>
          <w:rFonts w:cs="Arial"/>
          <w:iCs/>
          <w:color w:val="000000"/>
          <w:szCs w:val="22"/>
          <w:lang w:val="ru-RU"/>
        </w:rPr>
        <w:t xml:space="preserve">89 </w:t>
      </w:r>
      <w:r>
        <w:rPr>
          <w:rFonts w:cs="Arial"/>
          <w:iCs/>
          <w:color w:val="000000"/>
          <w:szCs w:val="22"/>
          <w:lang w:val="ru-RU"/>
        </w:rPr>
        <w:t>новых рекомендаций</w:t>
      </w:r>
      <w:r w:rsidR="005B3F1D" w:rsidRPr="00C678C7">
        <w:rPr>
          <w:rFonts w:cs="Arial"/>
          <w:iCs/>
          <w:color w:val="000000"/>
          <w:szCs w:val="22"/>
          <w:lang w:val="ru-RU"/>
        </w:rPr>
        <w:t xml:space="preserve">. </w:t>
      </w:r>
    </w:p>
    <w:p w:rsidR="006034A7" w:rsidRPr="00C678C7" w:rsidRDefault="006034A7" w:rsidP="00926D8F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rFonts w:cs="Arial"/>
          <w:iCs/>
          <w:color w:val="000000"/>
          <w:szCs w:val="22"/>
          <w:lang w:val="ru-RU"/>
        </w:rPr>
      </w:pPr>
    </w:p>
    <w:p w:rsidR="006034A7" w:rsidRPr="00C678C7" w:rsidRDefault="00C678C7" w:rsidP="00D966DB">
      <w:pPr>
        <w:pStyle w:val="ONUME"/>
        <w:tabs>
          <w:tab w:val="left" w:pos="567"/>
          <w:tab w:val="num" w:pos="1702"/>
        </w:tabs>
        <w:spacing w:after="0"/>
        <w:rPr>
          <w:rFonts w:cs="Arial"/>
          <w:iCs/>
          <w:color w:val="000000"/>
          <w:szCs w:val="22"/>
          <w:lang w:val="ru-RU"/>
        </w:rPr>
      </w:pPr>
      <w:r>
        <w:rPr>
          <w:rFonts w:cs="Arial"/>
          <w:iCs/>
          <w:color w:val="000000"/>
          <w:szCs w:val="22"/>
          <w:lang w:val="ru-RU"/>
        </w:rPr>
        <w:t>НККН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был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информирован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о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том</w:t>
      </w:r>
      <w:r w:rsidRPr="00C678C7">
        <w:rPr>
          <w:rFonts w:cs="Arial"/>
          <w:iCs/>
          <w:color w:val="000000"/>
          <w:szCs w:val="22"/>
          <w:lang w:val="ru-RU"/>
        </w:rPr>
        <w:t xml:space="preserve">, </w:t>
      </w:r>
      <w:r>
        <w:rPr>
          <w:rFonts w:cs="Arial"/>
          <w:iCs/>
          <w:color w:val="000000"/>
          <w:szCs w:val="22"/>
          <w:lang w:val="ru-RU"/>
        </w:rPr>
        <w:t>что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ОВН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регулярно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рассматривает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первоначальный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показатель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остаточного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риска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по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всем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открытым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рекомендациям, чтобы отразить фактический остаточный риск на момент отчетности</w:t>
      </w:r>
      <w:r w:rsidR="005B3F1D" w:rsidRPr="00C678C7">
        <w:rPr>
          <w:rFonts w:cs="Arial"/>
          <w:iCs/>
          <w:color w:val="000000"/>
          <w:szCs w:val="22"/>
          <w:lang w:val="ru-RU"/>
        </w:rPr>
        <w:t xml:space="preserve">.  </w:t>
      </w:r>
      <w:r>
        <w:rPr>
          <w:rFonts w:cs="Arial"/>
          <w:iCs/>
          <w:color w:val="000000"/>
          <w:szCs w:val="22"/>
          <w:lang w:val="ru-RU"/>
        </w:rPr>
        <w:t>В отношении нынешнего отчетного периода ОВН не внес никаких изменений в показатели остаточного риска в связи с открытыми рекомендациями</w:t>
      </w:r>
      <w:r w:rsidR="005B3F1D" w:rsidRPr="00C678C7">
        <w:rPr>
          <w:rFonts w:cs="Arial"/>
          <w:iCs/>
          <w:color w:val="000000"/>
          <w:szCs w:val="22"/>
          <w:lang w:val="ru-RU"/>
        </w:rPr>
        <w:t xml:space="preserve">.  </w:t>
      </w:r>
      <w:r>
        <w:rPr>
          <w:rFonts w:cs="Arial"/>
          <w:iCs/>
          <w:color w:val="000000"/>
          <w:szCs w:val="22"/>
          <w:lang w:val="ru-RU"/>
        </w:rPr>
        <w:t>Комитет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принял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к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сведению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прогресс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в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их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осуществлении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и</w:t>
      </w:r>
      <w:r w:rsidRPr="00C678C7">
        <w:rPr>
          <w:rFonts w:cs="Arial"/>
          <w:iCs/>
          <w:color w:val="000000"/>
          <w:szCs w:val="22"/>
          <w:lang w:val="ru-RU"/>
        </w:rPr>
        <w:t xml:space="preserve"> </w:t>
      </w:r>
      <w:r>
        <w:rPr>
          <w:rFonts w:cs="Arial"/>
          <w:iCs/>
          <w:color w:val="000000"/>
          <w:szCs w:val="22"/>
          <w:lang w:val="ru-RU"/>
        </w:rPr>
        <w:t>признал усилия, прилагаемые руководством и ОВН в целях принятия дальнейших мер и реализации невыполненных рекомендаций по надзору</w:t>
      </w:r>
      <w:r w:rsidR="00C11A6D" w:rsidRPr="00C678C7">
        <w:rPr>
          <w:rFonts w:cs="Arial"/>
          <w:iCs/>
          <w:color w:val="000000"/>
          <w:szCs w:val="22"/>
          <w:lang w:val="ru-RU"/>
        </w:rPr>
        <w:t>.</w:t>
      </w:r>
    </w:p>
    <w:p w:rsidR="004554D8" w:rsidRPr="00C678C7" w:rsidRDefault="004554D8" w:rsidP="004554D8">
      <w:pPr>
        <w:pStyle w:val="ListParagraph"/>
        <w:ind w:left="0"/>
        <w:rPr>
          <w:rFonts w:cs="Arial"/>
          <w:iCs/>
          <w:color w:val="000000"/>
          <w:szCs w:val="22"/>
          <w:lang w:val="ru-RU"/>
        </w:rPr>
      </w:pPr>
    </w:p>
    <w:p w:rsidR="00FE31BB" w:rsidRPr="004C4C7B" w:rsidRDefault="00C678C7" w:rsidP="00E97385">
      <w:pPr>
        <w:pStyle w:val="Heading3"/>
        <w:tabs>
          <w:tab w:val="left" w:pos="0"/>
        </w:tabs>
        <w:spacing w:before="0" w:after="0"/>
        <w:ind w:left="0" w:firstLine="0"/>
        <w:rPr>
          <w:color w:val="000000"/>
          <w:szCs w:val="22"/>
        </w:rPr>
      </w:pPr>
      <w:bookmarkStart w:id="27" w:name="_Toc455131024"/>
      <w:r>
        <w:rPr>
          <w:color w:val="000000"/>
          <w:szCs w:val="22"/>
          <w:lang w:val="ru-RU"/>
        </w:rPr>
        <w:t>Этика и Омбудсмен</w:t>
      </w:r>
      <w:bookmarkEnd w:id="27"/>
    </w:p>
    <w:p w:rsidR="006034A7" w:rsidRPr="004C4C7B" w:rsidRDefault="006034A7" w:rsidP="00926D8F">
      <w:pPr>
        <w:tabs>
          <w:tab w:val="left" w:pos="567"/>
        </w:tabs>
        <w:rPr>
          <w:rFonts w:cs="Arial"/>
          <w:szCs w:val="22"/>
        </w:rPr>
      </w:pPr>
    </w:p>
    <w:p w:rsidR="0012483F" w:rsidRPr="00E40335" w:rsidRDefault="00E40335" w:rsidP="00926D8F">
      <w:pPr>
        <w:pStyle w:val="Default0"/>
        <w:keepNext/>
        <w:tabs>
          <w:tab w:val="left" w:pos="567"/>
        </w:tabs>
        <w:ind w:firstLine="567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Бюро по вопросам этики</w:t>
      </w:r>
    </w:p>
    <w:p w:rsidR="006034A7" w:rsidRPr="004C4C7B" w:rsidRDefault="006034A7" w:rsidP="0046437C">
      <w:pPr>
        <w:pStyle w:val="Default0"/>
        <w:keepNext/>
        <w:tabs>
          <w:tab w:val="left" w:pos="567"/>
        </w:tabs>
        <w:rPr>
          <w:i/>
          <w:sz w:val="22"/>
          <w:szCs w:val="22"/>
        </w:rPr>
      </w:pPr>
    </w:p>
    <w:p w:rsidR="00001CF9" w:rsidRPr="004C4C7B" w:rsidRDefault="00E40335" w:rsidP="0046437C">
      <w:pPr>
        <w:pStyle w:val="ONUME"/>
        <w:tabs>
          <w:tab w:val="left" w:pos="567"/>
          <w:tab w:val="num" w:pos="1702"/>
        </w:tabs>
        <w:spacing w:after="0"/>
        <w:rPr>
          <w:rFonts w:cs="Arial"/>
          <w:i/>
          <w:strike/>
          <w:color w:val="000000"/>
          <w:szCs w:val="22"/>
        </w:rPr>
      </w:pPr>
      <w:r>
        <w:rPr>
          <w:rFonts w:cs="Arial"/>
          <w:iCs/>
          <w:color w:val="000000"/>
          <w:szCs w:val="22"/>
          <w:lang w:val="ru-RU"/>
        </w:rPr>
        <w:t>В</w:t>
      </w:r>
      <w:r w:rsidR="00001CF9" w:rsidRPr="004C4C7B">
        <w:rPr>
          <w:rFonts w:cs="Arial"/>
          <w:color w:val="000000"/>
          <w:szCs w:val="22"/>
        </w:rPr>
        <w:t xml:space="preserve"> 2015</w:t>
      </w:r>
      <w:r w:rsidRPr="00E4033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г</w:t>
      </w:r>
      <w:r w:rsidRPr="00E40335">
        <w:rPr>
          <w:rFonts w:cs="Arial"/>
          <w:color w:val="000000"/>
          <w:szCs w:val="22"/>
          <w:lang w:val="ru-RU"/>
        </w:rPr>
        <w:t xml:space="preserve">. </w:t>
      </w:r>
      <w:r>
        <w:rPr>
          <w:rFonts w:cs="Arial"/>
          <w:color w:val="000000"/>
          <w:szCs w:val="22"/>
          <w:lang w:val="ru-RU"/>
        </w:rPr>
        <w:t>государства</w:t>
      </w:r>
      <w:r w:rsidRPr="00E40335">
        <w:rPr>
          <w:rFonts w:cs="Arial"/>
          <w:color w:val="000000"/>
          <w:szCs w:val="22"/>
          <w:lang w:val="ru-RU"/>
        </w:rPr>
        <w:t>-</w:t>
      </w:r>
      <w:r>
        <w:rPr>
          <w:rFonts w:cs="Arial"/>
          <w:color w:val="000000"/>
          <w:szCs w:val="22"/>
          <w:lang w:val="ru-RU"/>
        </w:rPr>
        <w:t>члены</w:t>
      </w:r>
      <w:r w:rsidRPr="00E4033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расширили</w:t>
      </w:r>
      <w:r w:rsidRPr="00E4033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мандат</w:t>
      </w:r>
      <w:r w:rsidRPr="00E4033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НККН</w:t>
      </w:r>
      <w:r w:rsidRPr="00E4033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для</w:t>
      </w:r>
      <w:r w:rsidRPr="00E4033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охвата</w:t>
      </w:r>
      <w:r w:rsidRPr="00E4033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</w:t>
      </w:r>
      <w:r w:rsidRPr="00E4033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функции</w:t>
      </w:r>
      <w:r w:rsidRPr="00E4033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этики</w:t>
      </w:r>
      <w:r w:rsidR="00001CF9" w:rsidRPr="004C4C7B">
        <w:rPr>
          <w:rFonts w:cs="Arial"/>
          <w:color w:val="000000"/>
          <w:szCs w:val="22"/>
        </w:rPr>
        <w:t xml:space="preserve">.  </w:t>
      </w:r>
      <w:r>
        <w:rPr>
          <w:rFonts w:cs="Arial"/>
          <w:color w:val="000000"/>
          <w:szCs w:val="22"/>
          <w:lang w:val="ru-RU"/>
        </w:rPr>
        <w:t>Полномочия</w:t>
      </w:r>
      <w:r w:rsidRPr="00E4033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НККН</w:t>
      </w:r>
      <w:r w:rsidRPr="00E4033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требуют, чтобы Комитет рассматривал и выносил рекомендации в отношении предлагаемого ежегодного плана работы Бюро по вопросам этики</w:t>
      </w:r>
      <w:r w:rsidR="00001CF9" w:rsidRPr="004C4C7B">
        <w:rPr>
          <w:rFonts w:cs="Arial"/>
          <w:color w:val="000000"/>
          <w:szCs w:val="22"/>
        </w:rPr>
        <w:t xml:space="preserve">.  </w:t>
      </w:r>
    </w:p>
    <w:p w:rsidR="006034A7" w:rsidRPr="004C4C7B" w:rsidRDefault="006034A7" w:rsidP="00D966DB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rFonts w:cs="Arial"/>
          <w:i/>
          <w:strike/>
          <w:color w:val="000000"/>
          <w:szCs w:val="22"/>
        </w:rPr>
      </w:pPr>
    </w:p>
    <w:p w:rsidR="000C1789" w:rsidRPr="004C4C7B" w:rsidRDefault="00E40335" w:rsidP="00E40335">
      <w:pPr>
        <w:pStyle w:val="ONUME"/>
      </w:pPr>
      <w:r>
        <w:rPr>
          <w:lang w:val="ru-RU"/>
        </w:rPr>
        <w:t>На</w:t>
      </w:r>
      <w:r w:rsidRPr="009675D5">
        <w:rPr>
          <w:lang w:val="ru-RU"/>
        </w:rPr>
        <w:t xml:space="preserve"> </w:t>
      </w:r>
      <w:r>
        <w:rPr>
          <w:lang w:val="ru-RU"/>
        </w:rPr>
        <w:t>каждой</w:t>
      </w:r>
      <w:r w:rsidRPr="009675D5">
        <w:rPr>
          <w:lang w:val="ru-RU"/>
        </w:rPr>
        <w:t xml:space="preserve"> </w:t>
      </w:r>
      <w:r>
        <w:rPr>
          <w:lang w:val="ru-RU"/>
        </w:rPr>
        <w:t>из</w:t>
      </w:r>
      <w:r w:rsidRPr="009675D5">
        <w:rPr>
          <w:lang w:val="ru-RU"/>
        </w:rPr>
        <w:t xml:space="preserve"> </w:t>
      </w:r>
      <w:r>
        <w:rPr>
          <w:lang w:val="ru-RU"/>
        </w:rPr>
        <w:t>своих</w:t>
      </w:r>
      <w:r w:rsidRPr="009675D5">
        <w:rPr>
          <w:lang w:val="ru-RU"/>
        </w:rPr>
        <w:t xml:space="preserve"> </w:t>
      </w:r>
      <w:r>
        <w:rPr>
          <w:lang w:val="ru-RU"/>
        </w:rPr>
        <w:t>сессий</w:t>
      </w:r>
      <w:r w:rsidRPr="009675D5">
        <w:rPr>
          <w:lang w:val="ru-RU"/>
        </w:rPr>
        <w:t xml:space="preserve"> </w:t>
      </w:r>
      <w:r>
        <w:rPr>
          <w:lang w:val="ru-RU"/>
        </w:rPr>
        <w:t>Комитет</w:t>
      </w:r>
      <w:r w:rsidRPr="009675D5">
        <w:rPr>
          <w:lang w:val="ru-RU"/>
        </w:rPr>
        <w:t xml:space="preserve"> </w:t>
      </w:r>
      <w:r>
        <w:rPr>
          <w:lang w:val="ru-RU"/>
        </w:rPr>
        <w:t>встречался</w:t>
      </w:r>
      <w:r w:rsidRPr="009675D5">
        <w:rPr>
          <w:lang w:val="ru-RU"/>
        </w:rPr>
        <w:t xml:space="preserve"> </w:t>
      </w:r>
      <w:r>
        <w:rPr>
          <w:lang w:val="ru-RU"/>
        </w:rPr>
        <w:t>со</w:t>
      </w:r>
      <w:r w:rsidR="00001CF9" w:rsidRPr="004C4C7B">
        <w:t xml:space="preserve"> </w:t>
      </w:r>
      <w:r w:rsidRPr="00E40335">
        <w:rPr>
          <w:rFonts w:cs="Arial"/>
          <w:color w:val="000000"/>
          <w:szCs w:val="22"/>
        </w:rPr>
        <w:t>Старш</w:t>
      </w:r>
      <w:r>
        <w:rPr>
          <w:rFonts w:cs="Arial"/>
          <w:color w:val="000000"/>
          <w:szCs w:val="22"/>
          <w:lang w:val="ru-RU"/>
        </w:rPr>
        <w:t>им</w:t>
      </w:r>
      <w:r w:rsidRPr="00E40335">
        <w:rPr>
          <w:rFonts w:cs="Arial"/>
          <w:color w:val="000000"/>
          <w:szCs w:val="22"/>
        </w:rPr>
        <w:t xml:space="preserve"> сотрудник</w:t>
      </w:r>
      <w:r>
        <w:rPr>
          <w:rFonts w:cs="Arial"/>
          <w:color w:val="000000"/>
          <w:szCs w:val="22"/>
          <w:lang w:val="ru-RU"/>
        </w:rPr>
        <w:t>ом</w:t>
      </w:r>
      <w:r w:rsidRPr="00E40335">
        <w:rPr>
          <w:rFonts w:cs="Arial"/>
          <w:color w:val="000000"/>
          <w:szCs w:val="22"/>
        </w:rPr>
        <w:t xml:space="preserve"> по вопросам этики</w:t>
      </w:r>
      <w:r w:rsidR="00001CF9" w:rsidRPr="004C4C7B">
        <w:t xml:space="preserve">, </w:t>
      </w:r>
      <w:r>
        <w:rPr>
          <w:lang w:val="ru-RU"/>
        </w:rPr>
        <w:t xml:space="preserve">которая делилась своими взглядами на ее роль и приоритеты, такие как повышение уровня осведомленности </w:t>
      </w:r>
      <w:r w:rsidR="009675D5">
        <w:rPr>
          <w:lang w:val="ru-RU"/>
        </w:rPr>
        <w:t>сотрудников</w:t>
      </w:r>
      <w:r>
        <w:rPr>
          <w:lang w:val="ru-RU"/>
        </w:rPr>
        <w:t xml:space="preserve"> по вопросам этики и </w:t>
      </w:r>
      <w:r w:rsidR="009675D5">
        <w:rPr>
          <w:lang w:val="ru-RU"/>
        </w:rPr>
        <w:t>обращения к ним с настоятельными призывами вести себя этично</w:t>
      </w:r>
      <w:r w:rsidR="00001CF9" w:rsidRPr="009675D5">
        <w:rPr>
          <w:lang w:val="ru-RU"/>
        </w:rPr>
        <w:t>.</w:t>
      </w:r>
      <w:r w:rsidR="00957C1A" w:rsidRPr="009675D5">
        <w:rPr>
          <w:lang w:val="ru-RU"/>
        </w:rPr>
        <w:t xml:space="preserve"> </w:t>
      </w:r>
      <w:r w:rsidR="004C4C7B" w:rsidRPr="009675D5">
        <w:rPr>
          <w:lang w:val="ru-RU"/>
        </w:rPr>
        <w:t xml:space="preserve"> </w:t>
      </w:r>
      <w:r w:rsidR="009675D5">
        <w:rPr>
          <w:lang w:val="ru-RU"/>
        </w:rPr>
        <w:t>Комитет</w:t>
      </w:r>
      <w:r w:rsidR="009675D5" w:rsidRPr="009675D5">
        <w:rPr>
          <w:lang w:val="ru-RU"/>
        </w:rPr>
        <w:t xml:space="preserve"> </w:t>
      </w:r>
      <w:r w:rsidR="009675D5">
        <w:rPr>
          <w:lang w:val="ru-RU"/>
        </w:rPr>
        <w:t>уточнил</w:t>
      </w:r>
      <w:r w:rsidR="009675D5" w:rsidRPr="009675D5">
        <w:rPr>
          <w:lang w:val="ru-RU"/>
        </w:rPr>
        <w:t xml:space="preserve"> </w:t>
      </w:r>
      <w:r w:rsidR="009675D5">
        <w:rPr>
          <w:lang w:val="ru-RU"/>
        </w:rPr>
        <w:t>свою</w:t>
      </w:r>
      <w:r w:rsidR="009675D5" w:rsidRPr="009675D5">
        <w:rPr>
          <w:lang w:val="ru-RU"/>
        </w:rPr>
        <w:t xml:space="preserve"> </w:t>
      </w:r>
      <w:r w:rsidR="009675D5">
        <w:rPr>
          <w:lang w:val="ru-RU"/>
        </w:rPr>
        <w:t>надзорную</w:t>
      </w:r>
      <w:r w:rsidR="009675D5" w:rsidRPr="009675D5">
        <w:rPr>
          <w:lang w:val="ru-RU"/>
        </w:rPr>
        <w:t xml:space="preserve"> </w:t>
      </w:r>
      <w:r w:rsidR="009675D5">
        <w:rPr>
          <w:lang w:val="ru-RU"/>
        </w:rPr>
        <w:t>роль</w:t>
      </w:r>
      <w:r w:rsidR="009675D5" w:rsidRPr="009675D5">
        <w:rPr>
          <w:lang w:val="ru-RU"/>
        </w:rPr>
        <w:t xml:space="preserve"> </w:t>
      </w:r>
      <w:r w:rsidR="009675D5">
        <w:rPr>
          <w:lang w:val="ru-RU"/>
        </w:rPr>
        <w:t>в</w:t>
      </w:r>
      <w:r w:rsidR="009675D5" w:rsidRPr="009675D5">
        <w:rPr>
          <w:lang w:val="ru-RU"/>
        </w:rPr>
        <w:t xml:space="preserve"> </w:t>
      </w:r>
      <w:r w:rsidR="009675D5">
        <w:rPr>
          <w:lang w:val="ru-RU"/>
        </w:rPr>
        <w:t>связи</w:t>
      </w:r>
      <w:r w:rsidR="009675D5" w:rsidRPr="009675D5">
        <w:rPr>
          <w:lang w:val="ru-RU"/>
        </w:rPr>
        <w:t xml:space="preserve"> </w:t>
      </w:r>
      <w:r w:rsidR="009675D5">
        <w:rPr>
          <w:lang w:val="ru-RU"/>
        </w:rPr>
        <w:t>с</w:t>
      </w:r>
      <w:r w:rsidR="009675D5" w:rsidRPr="009675D5">
        <w:rPr>
          <w:lang w:val="ru-RU"/>
        </w:rPr>
        <w:t xml:space="preserve"> </w:t>
      </w:r>
      <w:r w:rsidR="009675D5">
        <w:rPr>
          <w:lang w:val="ru-RU"/>
        </w:rPr>
        <w:t>функцией</w:t>
      </w:r>
      <w:r w:rsidR="009675D5" w:rsidRPr="009675D5">
        <w:rPr>
          <w:lang w:val="ru-RU"/>
        </w:rPr>
        <w:t xml:space="preserve"> </w:t>
      </w:r>
      <w:r w:rsidR="009675D5">
        <w:rPr>
          <w:lang w:val="ru-RU"/>
        </w:rPr>
        <w:t>этики</w:t>
      </w:r>
      <w:r w:rsidR="009675D5" w:rsidRPr="009675D5">
        <w:rPr>
          <w:lang w:val="ru-RU"/>
        </w:rPr>
        <w:t xml:space="preserve"> </w:t>
      </w:r>
      <w:r w:rsidR="009675D5">
        <w:rPr>
          <w:lang w:val="ru-RU"/>
        </w:rPr>
        <w:t>и</w:t>
      </w:r>
      <w:r w:rsidR="009675D5" w:rsidRPr="009675D5">
        <w:rPr>
          <w:lang w:val="ru-RU"/>
        </w:rPr>
        <w:t xml:space="preserve"> </w:t>
      </w:r>
      <w:r w:rsidR="009675D5">
        <w:rPr>
          <w:lang w:val="ru-RU"/>
        </w:rPr>
        <w:t>Бюро</w:t>
      </w:r>
      <w:r w:rsidR="009675D5" w:rsidRPr="009675D5">
        <w:rPr>
          <w:lang w:val="ru-RU"/>
        </w:rPr>
        <w:t xml:space="preserve"> </w:t>
      </w:r>
      <w:r w:rsidR="009675D5">
        <w:rPr>
          <w:lang w:val="ru-RU"/>
        </w:rPr>
        <w:t>по</w:t>
      </w:r>
      <w:r w:rsidR="009675D5" w:rsidRPr="009675D5">
        <w:rPr>
          <w:lang w:val="ru-RU"/>
        </w:rPr>
        <w:t xml:space="preserve"> </w:t>
      </w:r>
      <w:r w:rsidR="009675D5">
        <w:rPr>
          <w:lang w:val="ru-RU"/>
        </w:rPr>
        <w:t>вопросам</w:t>
      </w:r>
      <w:r w:rsidR="009675D5" w:rsidRPr="009675D5">
        <w:rPr>
          <w:lang w:val="ru-RU"/>
        </w:rPr>
        <w:t xml:space="preserve"> </w:t>
      </w:r>
      <w:r w:rsidR="009675D5">
        <w:rPr>
          <w:lang w:val="ru-RU"/>
        </w:rPr>
        <w:t>этики, равно как и его требования и ожидания в этой связи</w:t>
      </w:r>
      <w:r w:rsidR="00001CF9" w:rsidRPr="004C4C7B">
        <w:t xml:space="preserve">. </w:t>
      </w:r>
    </w:p>
    <w:p w:rsidR="000C1789" w:rsidRPr="004C4C7B" w:rsidRDefault="000C1789" w:rsidP="00D966DB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rFonts w:cs="Arial"/>
          <w:color w:val="000000"/>
          <w:szCs w:val="22"/>
        </w:rPr>
      </w:pPr>
    </w:p>
    <w:p w:rsidR="00FB1E84" w:rsidRPr="004C4C7B" w:rsidRDefault="00001CF9" w:rsidP="00FB1E84">
      <w:pPr>
        <w:pStyle w:val="ONUME"/>
        <w:spacing w:after="0"/>
        <w:rPr>
          <w:rFonts w:cs="Arial"/>
          <w:szCs w:val="22"/>
        </w:rPr>
      </w:pPr>
      <w:r w:rsidRPr="004C4C7B">
        <w:rPr>
          <w:rFonts w:cs="Arial"/>
          <w:color w:val="000000"/>
          <w:szCs w:val="22"/>
        </w:rPr>
        <w:lastRenderedPageBreak/>
        <w:t xml:space="preserve"> </w:t>
      </w:r>
      <w:r w:rsidR="009675D5">
        <w:rPr>
          <w:rFonts w:cs="Arial"/>
          <w:color w:val="000000"/>
          <w:szCs w:val="22"/>
          <w:lang w:val="ru-RU"/>
        </w:rPr>
        <w:t>На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своей</w:t>
      </w:r>
      <w:r w:rsidR="00764A13" w:rsidRPr="009675D5">
        <w:rPr>
          <w:rFonts w:cs="Arial"/>
          <w:color w:val="000000"/>
          <w:szCs w:val="22"/>
          <w:lang w:val="ru-RU"/>
        </w:rPr>
        <w:t xml:space="preserve"> 41</w:t>
      </w:r>
      <w:r w:rsidR="009675D5" w:rsidRPr="009675D5">
        <w:rPr>
          <w:rFonts w:cs="Arial"/>
          <w:color w:val="000000"/>
          <w:szCs w:val="22"/>
          <w:lang w:val="ru-RU"/>
        </w:rPr>
        <w:t>-</w:t>
      </w:r>
      <w:r w:rsidR="009675D5">
        <w:rPr>
          <w:rFonts w:cs="Arial"/>
          <w:color w:val="000000"/>
          <w:szCs w:val="22"/>
          <w:lang w:val="ru-RU"/>
        </w:rPr>
        <w:t>й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сессии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Комитет</w:t>
      </w:r>
      <w:r w:rsidR="00764A13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рассмотрел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и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высказал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рекомендации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в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отношении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предложенной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программы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работы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Бюро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по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вопросам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этики</w:t>
      </w:r>
      <w:r w:rsidR="00764A13" w:rsidRPr="009675D5">
        <w:rPr>
          <w:rFonts w:cs="Arial"/>
          <w:color w:val="000000"/>
          <w:szCs w:val="22"/>
          <w:lang w:val="ru-RU"/>
        </w:rPr>
        <w:t xml:space="preserve">, </w:t>
      </w:r>
      <w:r w:rsidR="009675D5">
        <w:rPr>
          <w:rFonts w:cs="Arial"/>
          <w:color w:val="000000"/>
          <w:szCs w:val="22"/>
          <w:lang w:val="ru-RU"/>
        </w:rPr>
        <w:t>представленной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в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9675D5">
        <w:rPr>
          <w:rFonts w:cs="Arial"/>
          <w:color w:val="000000"/>
          <w:szCs w:val="22"/>
          <w:lang w:val="ru-RU"/>
        </w:rPr>
        <w:t>апреле</w:t>
      </w:r>
      <w:r w:rsidR="009675D5" w:rsidRPr="009675D5">
        <w:rPr>
          <w:rFonts w:cs="Arial"/>
          <w:color w:val="000000"/>
          <w:szCs w:val="22"/>
          <w:lang w:val="ru-RU"/>
        </w:rPr>
        <w:t xml:space="preserve"> </w:t>
      </w:r>
      <w:r w:rsidR="00AB2194" w:rsidRPr="004C4C7B">
        <w:rPr>
          <w:rFonts w:cs="Arial"/>
          <w:szCs w:val="22"/>
        </w:rPr>
        <w:t>2016</w:t>
      </w:r>
      <w:r w:rsidR="009675D5">
        <w:rPr>
          <w:rFonts w:cs="Arial"/>
          <w:szCs w:val="22"/>
          <w:lang w:val="ru-RU"/>
        </w:rPr>
        <w:t xml:space="preserve"> г.</w:t>
      </w:r>
      <w:r w:rsidR="00FB1E84" w:rsidRPr="009675D5">
        <w:rPr>
          <w:rFonts w:cs="Arial"/>
          <w:szCs w:val="22"/>
          <w:lang w:val="ru-RU"/>
        </w:rPr>
        <w:t xml:space="preserve">, </w:t>
      </w:r>
      <w:r w:rsidR="009675D5">
        <w:rPr>
          <w:rFonts w:cs="Arial"/>
          <w:szCs w:val="22"/>
          <w:lang w:val="ru-RU"/>
        </w:rPr>
        <w:t>в которой содержался, в частности, перечень основных проведенных мероприятий, а также запланированных или осуществляемых мероприятий</w:t>
      </w:r>
      <w:r w:rsidR="00AB2194" w:rsidRPr="004C4C7B">
        <w:rPr>
          <w:rFonts w:cs="Arial"/>
          <w:szCs w:val="22"/>
        </w:rPr>
        <w:t xml:space="preserve">.  </w:t>
      </w:r>
      <w:r w:rsidR="009675D5">
        <w:rPr>
          <w:rFonts w:cs="Arial"/>
          <w:szCs w:val="22"/>
          <w:lang w:val="ru-RU"/>
        </w:rPr>
        <w:t>Комитет</w:t>
      </w:r>
      <w:r w:rsidR="009675D5" w:rsidRPr="00615A3B">
        <w:rPr>
          <w:rFonts w:cs="Arial"/>
          <w:szCs w:val="22"/>
          <w:lang w:val="ru-RU"/>
        </w:rPr>
        <w:t xml:space="preserve"> </w:t>
      </w:r>
      <w:r w:rsidR="009675D5">
        <w:rPr>
          <w:rFonts w:cs="Arial"/>
          <w:szCs w:val="22"/>
          <w:lang w:val="ru-RU"/>
        </w:rPr>
        <w:t>рекомендовал</w:t>
      </w:r>
      <w:r w:rsidR="009675D5" w:rsidRPr="00615A3B">
        <w:rPr>
          <w:rFonts w:cs="Arial"/>
          <w:szCs w:val="22"/>
          <w:lang w:val="ru-RU"/>
        </w:rPr>
        <w:t xml:space="preserve"> </w:t>
      </w:r>
      <w:r w:rsidR="009675D5">
        <w:rPr>
          <w:rFonts w:cs="Arial"/>
          <w:szCs w:val="22"/>
          <w:lang w:val="ru-RU"/>
        </w:rPr>
        <w:t>Старшему</w:t>
      </w:r>
      <w:r w:rsidR="009675D5" w:rsidRPr="00615A3B">
        <w:rPr>
          <w:rFonts w:cs="Arial"/>
          <w:szCs w:val="22"/>
          <w:lang w:val="ru-RU"/>
        </w:rPr>
        <w:t xml:space="preserve"> </w:t>
      </w:r>
      <w:r w:rsidR="009675D5">
        <w:rPr>
          <w:rFonts w:cs="Arial"/>
          <w:szCs w:val="22"/>
          <w:lang w:val="ru-RU"/>
        </w:rPr>
        <w:t>сотруднику</w:t>
      </w:r>
      <w:r w:rsidR="009675D5" w:rsidRPr="00615A3B">
        <w:rPr>
          <w:rFonts w:cs="Arial"/>
          <w:szCs w:val="22"/>
          <w:lang w:val="ru-RU"/>
        </w:rPr>
        <w:t xml:space="preserve"> </w:t>
      </w:r>
      <w:r w:rsidR="009675D5">
        <w:rPr>
          <w:rFonts w:cs="Arial"/>
          <w:szCs w:val="22"/>
          <w:lang w:val="ru-RU"/>
        </w:rPr>
        <w:t>по</w:t>
      </w:r>
      <w:r w:rsidR="009675D5" w:rsidRPr="00615A3B">
        <w:rPr>
          <w:rFonts w:cs="Arial"/>
          <w:szCs w:val="22"/>
          <w:lang w:val="ru-RU"/>
        </w:rPr>
        <w:t xml:space="preserve"> </w:t>
      </w:r>
      <w:r w:rsidR="009675D5">
        <w:rPr>
          <w:rFonts w:cs="Arial"/>
          <w:szCs w:val="22"/>
          <w:lang w:val="ru-RU"/>
        </w:rPr>
        <w:t>вопросам</w:t>
      </w:r>
      <w:r w:rsidR="009675D5" w:rsidRPr="00615A3B">
        <w:rPr>
          <w:rFonts w:cs="Arial"/>
          <w:szCs w:val="22"/>
          <w:lang w:val="ru-RU"/>
        </w:rPr>
        <w:t xml:space="preserve"> </w:t>
      </w:r>
      <w:r w:rsidR="009675D5">
        <w:rPr>
          <w:rFonts w:cs="Arial"/>
          <w:szCs w:val="22"/>
          <w:lang w:val="ru-RU"/>
        </w:rPr>
        <w:t>этики</w:t>
      </w:r>
      <w:r w:rsidR="009675D5" w:rsidRPr="00615A3B">
        <w:rPr>
          <w:rFonts w:cs="Arial"/>
          <w:szCs w:val="22"/>
          <w:lang w:val="ru-RU"/>
        </w:rPr>
        <w:t xml:space="preserve"> </w:t>
      </w:r>
      <w:r w:rsidR="009675D5">
        <w:rPr>
          <w:rFonts w:cs="Arial"/>
          <w:szCs w:val="22"/>
          <w:lang w:val="ru-RU"/>
        </w:rPr>
        <w:t>подготовить</w:t>
      </w:r>
      <w:r w:rsidR="009675D5" w:rsidRPr="00615A3B">
        <w:rPr>
          <w:rFonts w:cs="Arial"/>
          <w:szCs w:val="22"/>
          <w:lang w:val="ru-RU"/>
        </w:rPr>
        <w:t xml:space="preserve"> </w:t>
      </w:r>
      <w:r w:rsidR="009675D5">
        <w:rPr>
          <w:rFonts w:cs="Arial"/>
          <w:szCs w:val="22"/>
          <w:lang w:val="ru-RU"/>
        </w:rPr>
        <w:t>план</w:t>
      </w:r>
      <w:r w:rsidR="009675D5" w:rsidRPr="00615A3B">
        <w:rPr>
          <w:rFonts w:cs="Arial"/>
          <w:szCs w:val="22"/>
          <w:lang w:val="ru-RU"/>
        </w:rPr>
        <w:t xml:space="preserve"> </w:t>
      </w:r>
      <w:r w:rsidR="009675D5">
        <w:rPr>
          <w:rFonts w:cs="Arial"/>
          <w:szCs w:val="22"/>
          <w:lang w:val="ru-RU"/>
        </w:rPr>
        <w:t>работы</w:t>
      </w:r>
      <w:r w:rsidR="009675D5" w:rsidRPr="00615A3B">
        <w:rPr>
          <w:rFonts w:cs="Arial"/>
          <w:szCs w:val="22"/>
          <w:lang w:val="ru-RU"/>
        </w:rPr>
        <w:t xml:space="preserve">, </w:t>
      </w:r>
      <w:r w:rsidR="009675D5">
        <w:rPr>
          <w:rFonts w:cs="Arial"/>
          <w:szCs w:val="22"/>
          <w:lang w:val="ru-RU"/>
        </w:rPr>
        <w:t>изменив</w:t>
      </w:r>
      <w:r w:rsidR="009675D5" w:rsidRPr="00615A3B">
        <w:rPr>
          <w:rFonts w:cs="Arial"/>
          <w:szCs w:val="22"/>
          <w:lang w:val="ru-RU"/>
        </w:rPr>
        <w:t xml:space="preserve"> </w:t>
      </w:r>
      <w:r w:rsidR="009675D5">
        <w:rPr>
          <w:rFonts w:cs="Arial"/>
          <w:szCs w:val="22"/>
          <w:lang w:val="ru-RU"/>
        </w:rPr>
        <w:t>его</w:t>
      </w:r>
      <w:r w:rsidR="009675D5" w:rsidRPr="00615A3B">
        <w:rPr>
          <w:rFonts w:cs="Arial"/>
          <w:szCs w:val="22"/>
          <w:lang w:val="ru-RU"/>
        </w:rPr>
        <w:t xml:space="preserve"> </w:t>
      </w:r>
      <w:r w:rsidR="009675D5">
        <w:rPr>
          <w:rFonts w:cs="Arial"/>
          <w:szCs w:val="22"/>
          <w:lang w:val="ru-RU"/>
        </w:rPr>
        <w:t>структуру</w:t>
      </w:r>
      <w:r w:rsidR="009675D5" w:rsidRPr="00615A3B">
        <w:rPr>
          <w:rFonts w:cs="Arial"/>
          <w:szCs w:val="22"/>
          <w:lang w:val="ru-RU"/>
        </w:rPr>
        <w:t xml:space="preserve">, </w:t>
      </w:r>
      <w:r w:rsidR="00615A3B">
        <w:rPr>
          <w:rFonts w:cs="Arial"/>
          <w:szCs w:val="22"/>
          <w:lang w:val="ru-RU"/>
        </w:rPr>
        <w:t>установив первоочередность мероприятий и указав ожидаемые результаты, установленные сроки</w:t>
      </w:r>
      <w:r w:rsidR="00AB2194" w:rsidRPr="004C4C7B">
        <w:rPr>
          <w:rFonts w:cs="Arial"/>
          <w:szCs w:val="22"/>
        </w:rPr>
        <w:t xml:space="preserve"> </w:t>
      </w:r>
      <w:r w:rsidR="00615A3B">
        <w:rPr>
          <w:lang w:val="ru-RU"/>
        </w:rPr>
        <w:t>и</w:t>
      </w:r>
      <w:r w:rsidR="00FB1E84" w:rsidRPr="004C4C7B">
        <w:t xml:space="preserve"> </w:t>
      </w:r>
      <w:r w:rsidR="00615A3B">
        <w:rPr>
          <w:lang w:val="ru-RU"/>
        </w:rPr>
        <w:t>потребности в ресурсах</w:t>
      </w:r>
      <w:r w:rsidR="00FB1E84" w:rsidRPr="004C4C7B">
        <w:t xml:space="preserve">. </w:t>
      </w:r>
      <w:r w:rsidR="004C4C7B" w:rsidRPr="00615A3B">
        <w:rPr>
          <w:lang w:val="ru-RU"/>
        </w:rPr>
        <w:t xml:space="preserve"> </w:t>
      </w:r>
      <w:r w:rsidR="00615A3B">
        <w:rPr>
          <w:lang w:val="ru-RU"/>
        </w:rPr>
        <w:t>Мероприятия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следует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сгруппировать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по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различным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областям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ответственности</w:t>
      </w:r>
      <w:r w:rsidR="00615A3B" w:rsidRPr="00615A3B">
        <w:rPr>
          <w:lang w:val="ru-RU"/>
        </w:rPr>
        <w:t xml:space="preserve">, </w:t>
      </w:r>
      <w:r w:rsidR="00615A3B">
        <w:rPr>
          <w:lang w:val="ru-RU"/>
        </w:rPr>
        <w:t>обычно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относимым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к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бюро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по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вопросам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этики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в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системе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Организации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Объединенных</w:t>
      </w:r>
      <w:r w:rsidR="00615A3B" w:rsidRPr="00615A3B">
        <w:rPr>
          <w:lang w:val="ru-RU"/>
        </w:rPr>
        <w:t xml:space="preserve"> </w:t>
      </w:r>
      <w:r w:rsidR="00615A3B">
        <w:rPr>
          <w:lang w:val="ru-RU"/>
        </w:rPr>
        <w:t>Наций</w:t>
      </w:r>
      <w:r w:rsidR="00615A3B" w:rsidRPr="00615A3B">
        <w:rPr>
          <w:lang w:val="ru-RU"/>
        </w:rPr>
        <w:t xml:space="preserve"> </w:t>
      </w:r>
      <w:r w:rsidR="00AB2194" w:rsidRPr="004C4C7B">
        <w:rPr>
          <w:rFonts w:cs="Arial"/>
          <w:szCs w:val="22"/>
        </w:rPr>
        <w:t>(</w:t>
      </w:r>
      <w:r w:rsidR="00615A3B">
        <w:rPr>
          <w:rFonts w:cs="Arial"/>
          <w:szCs w:val="22"/>
          <w:lang w:val="ru-RU"/>
        </w:rPr>
        <w:t>нормотворчество и выработка политики</w:t>
      </w:r>
      <w:r w:rsidR="00AB2194" w:rsidRPr="004C4C7B">
        <w:rPr>
          <w:rFonts w:cs="Arial"/>
          <w:szCs w:val="22"/>
        </w:rPr>
        <w:t xml:space="preserve">, </w:t>
      </w:r>
      <w:r w:rsidR="00615A3B">
        <w:rPr>
          <w:rFonts w:cs="Arial"/>
          <w:szCs w:val="22"/>
          <w:lang w:val="ru-RU"/>
        </w:rPr>
        <w:t>конфиденциальное консультирование по вопросам этики</w:t>
      </w:r>
      <w:r w:rsidR="00AB2194" w:rsidRPr="004C4C7B">
        <w:rPr>
          <w:rFonts w:cs="Arial"/>
          <w:szCs w:val="22"/>
        </w:rPr>
        <w:t xml:space="preserve">, </w:t>
      </w:r>
      <w:r w:rsidR="00615A3B">
        <w:rPr>
          <w:rFonts w:cs="Arial"/>
          <w:szCs w:val="22"/>
          <w:lang w:val="ru-RU"/>
        </w:rPr>
        <w:t>подготовка персонала и информационно-пропагандистская работа по вопросам этики</w:t>
      </w:r>
      <w:r w:rsidR="00AB2194" w:rsidRPr="004C4C7B">
        <w:rPr>
          <w:rFonts w:cs="Arial"/>
          <w:szCs w:val="22"/>
        </w:rPr>
        <w:t xml:space="preserve">, </w:t>
      </w:r>
      <w:r w:rsidR="00615A3B">
        <w:rPr>
          <w:rFonts w:cs="Arial"/>
          <w:szCs w:val="22"/>
          <w:lang w:val="ru-RU"/>
        </w:rPr>
        <w:t>проведение политики</w:t>
      </w:r>
      <w:r w:rsidR="00AB2194" w:rsidRPr="004C4C7B">
        <w:rPr>
          <w:rFonts w:cs="Arial"/>
          <w:szCs w:val="22"/>
        </w:rPr>
        <w:t xml:space="preserve"> </w:t>
      </w:r>
      <w:r w:rsidR="00615A3B">
        <w:rPr>
          <w:rFonts w:cs="Arial"/>
          <w:szCs w:val="22"/>
          <w:lang w:val="ru-RU"/>
        </w:rPr>
        <w:t>защиты сотрудников, сообщающих о нарушениях, и</w:t>
      </w:r>
      <w:r w:rsidR="00AB2194" w:rsidRPr="004C4C7B">
        <w:rPr>
          <w:rFonts w:cs="Arial"/>
          <w:szCs w:val="22"/>
        </w:rPr>
        <w:t xml:space="preserve"> </w:t>
      </w:r>
      <w:r w:rsidR="00615A3B">
        <w:rPr>
          <w:rFonts w:cs="Arial"/>
          <w:szCs w:val="22"/>
          <w:lang w:val="ru-RU"/>
        </w:rPr>
        <w:t>руководство осуществлением программы</w:t>
      </w:r>
      <w:r w:rsidR="00AB2194" w:rsidRPr="004C4C7B">
        <w:rPr>
          <w:rFonts w:cs="Arial"/>
          <w:szCs w:val="22"/>
        </w:rPr>
        <w:t xml:space="preserve"> </w:t>
      </w:r>
      <w:r w:rsidR="00615A3B">
        <w:rPr>
          <w:rFonts w:cs="Arial"/>
          <w:szCs w:val="22"/>
          <w:lang w:val="ru-RU"/>
        </w:rPr>
        <w:t>раскрытия финансовой информации</w:t>
      </w:r>
      <w:r w:rsidR="00AB2194" w:rsidRPr="004C4C7B">
        <w:rPr>
          <w:rFonts w:cs="Arial"/>
          <w:szCs w:val="22"/>
        </w:rPr>
        <w:t>)</w:t>
      </w:r>
      <w:r w:rsidR="00615A3B">
        <w:rPr>
          <w:rFonts w:cs="Arial"/>
          <w:szCs w:val="22"/>
          <w:lang w:val="ru-RU"/>
        </w:rPr>
        <w:t>.</w:t>
      </w:r>
      <w:r w:rsidR="00AB2194" w:rsidRPr="004C4C7B">
        <w:rPr>
          <w:rFonts w:cs="Arial"/>
          <w:szCs w:val="22"/>
        </w:rPr>
        <w:t xml:space="preserve"> </w:t>
      </w:r>
    </w:p>
    <w:p w:rsidR="00AB2194" w:rsidRPr="004C4C7B" w:rsidRDefault="00AB2194" w:rsidP="00D966DB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rFonts w:cs="Arial"/>
          <w:szCs w:val="22"/>
        </w:rPr>
      </w:pPr>
    </w:p>
    <w:p w:rsidR="00764A13" w:rsidRPr="004C4C7B" w:rsidRDefault="00615A3B" w:rsidP="00D966DB">
      <w:pPr>
        <w:pStyle w:val="ONUME"/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В</w:t>
      </w:r>
      <w:r w:rsidRPr="00B7315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этой</w:t>
      </w:r>
      <w:r w:rsidRPr="00B7315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связи</w:t>
      </w:r>
      <w:r w:rsidRPr="00B7315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НККН</w:t>
      </w:r>
      <w:r w:rsidRPr="00B7315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подчеркнул</w:t>
      </w:r>
      <w:r w:rsidRPr="00B7315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необходимость</w:t>
      </w:r>
      <w:r w:rsidRPr="00B7315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пересмотра</w:t>
      </w:r>
      <w:r w:rsidR="00AB2194" w:rsidRPr="004C4C7B">
        <w:rPr>
          <w:rFonts w:cs="Arial"/>
          <w:szCs w:val="22"/>
        </w:rPr>
        <w:t xml:space="preserve"> </w:t>
      </w:r>
      <w:r w:rsidR="00B73155">
        <w:rPr>
          <w:rFonts w:cs="Arial"/>
          <w:szCs w:val="22"/>
          <w:lang w:val="ru-RU"/>
        </w:rPr>
        <w:t>служебной</w:t>
      </w:r>
      <w:r w:rsidR="00B73155" w:rsidRPr="00B73155">
        <w:rPr>
          <w:rFonts w:cs="Arial"/>
          <w:szCs w:val="22"/>
          <w:lang w:val="ru-RU"/>
        </w:rPr>
        <w:t xml:space="preserve"> </w:t>
      </w:r>
      <w:r w:rsidR="00B73155">
        <w:rPr>
          <w:rFonts w:cs="Arial"/>
          <w:szCs w:val="22"/>
          <w:lang w:val="ru-RU"/>
        </w:rPr>
        <w:t>инструкции</w:t>
      </w:r>
      <w:r w:rsidR="00AB2194" w:rsidRPr="004C4C7B">
        <w:rPr>
          <w:rFonts w:cs="Arial"/>
          <w:szCs w:val="22"/>
        </w:rPr>
        <w:t xml:space="preserve"> 2010 </w:t>
      </w:r>
      <w:r w:rsidR="00B73155">
        <w:rPr>
          <w:rFonts w:cs="Arial"/>
          <w:szCs w:val="22"/>
          <w:lang w:val="ru-RU"/>
        </w:rPr>
        <w:t>г</w:t>
      </w:r>
      <w:r w:rsidR="00B73155" w:rsidRPr="00B73155">
        <w:rPr>
          <w:rFonts w:cs="Arial"/>
          <w:szCs w:val="22"/>
          <w:lang w:val="ru-RU"/>
        </w:rPr>
        <w:t xml:space="preserve">. </w:t>
      </w:r>
      <w:r w:rsidR="00B73155">
        <w:rPr>
          <w:rFonts w:cs="Arial"/>
          <w:szCs w:val="22"/>
          <w:lang w:val="ru-RU"/>
        </w:rPr>
        <w:t>относительно Бюро ВОИС по вопросам этики, разработки новой политики ВОИС в отношении раскрытия финансовой информации и пересмотра политики ВОИС по защите сотрудников, сообщающих о нарушениях, с учетом изменений, происходящих в этой области в системе Организации Объединенных Наций</w:t>
      </w:r>
      <w:r w:rsidR="00AB2194" w:rsidRPr="00B73155">
        <w:rPr>
          <w:rFonts w:cs="Arial"/>
          <w:szCs w:val="22"/>
          <w:lang w:val="ru-RU"/>
        </w:rPr>
        <w:t xml:space="preserve">.  </w:t>
      </w:r>
    </w:p>
    <w:p w:rsidR="006034A7" w:rsidRPr="004C4C7B" w:rsidRDefault="006034A7" w:rsidP="00D966DB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rFonts w:cs="Arial"/>
          <w:color w:val="000000"/>
          <w:szCs w:val="22"/>
        </w:rPr>
      </w:pPr>
    </w:p>
    <w:p w:rsidR="00024900" w:rsidRPr="009675D5" w:rsidRDefault="009675D5" w:rsidP="00D966DB">
      <w:pPr>
        <w:pStyle w:val="ONUME"/>
        <w:numPr>
          <w:ilvl w:val="0"/>
          <w:numId w:val="0"/>
        </w:numPr>
        <w:tabs>
          <w:tab w:val="num" w:pos="567"/>
        </w:tabs>
        <w:spacing w:after="0"/>
        <w:ind w:firstLine="567"/>
        <w:rPr>
          <w:rFonts w:cs="Arial"/>
          <w:i/>
          <w:color w:val="000000"/>
          <w:szCs w:val="22"/>
          <w:lang w:val="ru-RU"/>
        </w:rPr>
      </w:pPr>
      <w:r>
        <w:rPr>
          <w:rFonts w:cs="Arial"/>
          <w:i/>
          <w:color w:val="000000"/>
          <w:szCs w:val="22"/>
          <w:lang w:val="ru-RU"/>
        </w:rPr>
        <w:t>Омбудсмен</w:t>
      </w:r>
    </w:p>
    <w:p w:rsidR="006034A7" w:rsidRPr="004C4C7B" w:rsidRDefault="006034A7" w:rsidP="00D966DB">
      <w:pPr>
        <w:pStyle w:val="ONUME"/>
        <w:numPr>
          <w:ilvl w:val="0"/>
          <w:numId w:val="0"/>
        </w:numPr>
        <w:tabs>
          <w:tab w:val="num" w:pos="567"/>
        </w:tabs>
        <w:spacing w:after="0"/>
        <w:ind w:firstLine="567"/>
        <w:rPr>
          <w:rFonts w:cs="Arial"/>
          <w:i/>
          <w:color w:val="000000"/>
          <w:szCs w:val="22"/>
        </w:rPr>
      </w:pPr>
    </w:p>
    <w:p w:rsidR="00024900" w:rsidRPr="004C4C7B" w:rsidRDefault="00B73155" w:rsidP="00D966DB">
      <w:pPr>
        <w:pStyle w:val="ONUME"/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На</w:t>
      </w:r>
      <w:r w:rsidRPr="00B7315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своих</w:t>
      </w:r>
      <w:r w:rsidR="00024900" w:rsidRPr="004C4C7B">
        <w:rPr>
          <w:rFonts w:cs="Arial"/>
          <w:color w:val="000000"/>
          <w:szCs w:val="22"/>
        </w:rPr>
        <w:t xml:space="preserve"> 39</w:t>
      </w:r>
      <w:r w:rsidRPr="00B73155">
        <w:rPr>
          <w:rFonts w:cs="Arial"/>
          <w:color w:val="000000"/>
          <w:szCs w:val="22"/>
          <w:lang w:val="ru-RU"/>
        </w:rPr>
        <w:t>-</w:t>
      </w:r>
      <w:r>
        <w:rPr>
          <w:rFonts w:cs="Arial"/>
          <w:color w:val="000000"/>
          <w:szCs w:val="22"/>
          <w:lang w:val="ru-RU"/>
        </w:rPr>
        <w:t>й</w:t>
      </w:r>
      <w:r w:rsidRPr="00B7315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</w:t>
      </w:r>
      <w:r w:rsidR="00024900" w:rsidRPr="004C4C7B">
        <w:rPr>
          <w:rFonts w:cs="Arial"/>
          <w:color w:val="000000"/>
          <w:szCs w:val="22"/>
        </w:rPr>
        <w:t xml:space="preserve"> 40</w:t>
      </w:r>
      <w:r w:rsidRPr="00B73155">
        <w:rPr>
          <w:rFonts w:cs="Arial"/>
          <w:color w:val="000000"/>
          <w:szCs w:val="22"/>
          <w:lang w:val="ru-RU"/>
        </w:rPr>
        <w:t>-</w:t>
      </w:r>
      <w:r>
        <w:rPr>
          <w:rFonts w:cs="Arial"/>
          <w:color w:val="000000"/>
          <w:szCs w:val="22"/>
          <w:lang w:val="ru-RU"/>
        </w:rPr>
        <w:t>й</w:t>
      </w:r>
      <w:r w:rsidRPr="00B7315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сессиях</w:t>
      </w:r>
      <w:r w:rsidRPr="00B7315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Комитет</w:t>
      </w:r>
      <w:r w:rsidRPr="00B7315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встретился</w:t>
      </w:r>
      <w:r w:rsidRPr="00B7315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</w:t>
      </w:r>
      <w:r w:rsidRPr="00B73155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временным Омбудсменом, которая подлилась своими замечаниями в отношении того, что открытое общение является ключом для урегулирования конфликтов в Организации, основная функция которой заключается в обеспечении</w:t>
      </w:r>
      <w:r w:rsidR="00024900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взаимного понимания и нахождения взаимовыгодных решений для проблем</w:t>
      </w:r>
      <w:r w:rsidR="00024900" w:rsidRPr="004C4C7B">
        <w:rPr>
          <w:rFonts w:cs="Arial"/>
          <w:color w:val="000000"/>
          <w:szCs w:val="22"/>
        </w:rPr>
        <w:t>.</w:t>
      </w:r>
    </w:p>
    <w:p w:rsidR="006034A7" w:rsidRPr="004C4C7B" w:rsidRDefault="006034A7" w:rsidP="00D966DB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rFonts w:cs="Arial"/>
          <w:color w:val="000000"/>
          <w:szCs w:val="22"/>
        </w:rPr>
      </w:pPr>
    </w:p>
    <w:p w:rsidR="00AB2194" w:rsidRPr="004C4C7B" w:rsidRDefault="00B73155" w:rsidP="00D966DB">
      <w:pPr>
        <w:pStyle w:val="ONUME"/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На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своей</w:t>
      </w:r>
      <w:r w:rsidR="00764A13" w:rsidRPr="00745A88">
        <w:rPr>
          <w:rFonts w:cs="Arial"/>
          <w:color w:val="000000"/>
          <w:szCs w:val="22"/>
          <w:lang w:val="ru-RU"/>
        </w:rPr>
        <w:t xml:space="preserve"> 41</w:t>
      </w:r>
      <w:r w:rsidRPr="00745A88">
        <w:rPr>
          <w:rFonts w:cs="Arial"/>
          <w:color w:val="000000"/>
          <w:szCs w:val="22"/>
          <w:lang w:val="ru-RU"/>
        </w:rPr>
        <w:t>-</w:t>
      </w:r>
      <w:r>
        <w:rPr>
          <w:rFonts w:cs="Arial"/>
          <w:color w:val="000000"/>
          <w:szCs w:val="22"/>
          <w:lang w:val="ru-RU"/>
        </w:rPr>
        <w:t>й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сессии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Комитет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встретился</w:t>
      </w:r>
      <w:r w:rsidR="00764A13"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новым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Омбудсменом</w:t>
      </w:r>
      <w:r w:rsidR="00764A13" w:rsidRPr="00745A88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вступившим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должность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мае</w:t>
      </w:r>
      <w:r w:rsidR="00764A13" w:rsidRPr="004C4C7B">
        <w:rPr>
          <w:rFonts w:cs="Arial"/>
          <w:color w:val="000000"/>
          <w:szCs w:val="22"/>
        </w:rPr>
        <w:t xml:space="preserve">, </w:t>
      </w:r>
      <w:r>
        <w:rPr>
          <w:rFonts w:cs="Arial"/>
          <w:color w:val="000000"/>
          <w:szCs w:val="22"/>
          <w:lang w:val="ru-RU"/>
        </w:rPr>
        <w:t>и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вместе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они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согласились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необходимостью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добиваться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того</w:t>
      </w:r>
      <w:r w:rsidRPr="00745A88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чтобы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сотрудники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лучше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понимали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различные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варианты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разрешения своих жалоб, и стимулировать использование неформальных методов урегулирования конфликтов</w:t>
      </w:r>
      <w:r w:rsidR="00745A88">
        <w:rPr>
          <w:rFonts w:cs="Arial"/>
          <w:color w:val="000000"/>
          <w:szCs w:val="22"/>
          <w:lang w:val="ru-RU"/>
        </w:rPr>
        <w:t>, когда это</w:t>
      </w:r>
      <w:r w:rsidR="00764A13" w:rsidRPr="004C4C7B">
        <w:rPr>
          <w:rFonts w:cs="Arial"/>
          <w:color w:val="000000"/>
          <w:szCs w:val="22"/>
        </w:rPr>
        <w:t xml:space="preserve"> </w:t>
      </w:r>
      <w:r w:rsidR="00745A88">
        <w:rPr>
          <w:rFonts w:cs="Arial"/>
          <w:color w:val="000000"/>
          <w:szCs w:val="22"/>
          <w:lang w:val="ru-RU"/>
        </w:rPr>
        <w:t>пригодно, прежде чем обращаться к формальным механизмам рассмотрения жалоб</w:t>
      </w:r>
      <w:r w:rsidR="00AB2194" w:rsidRPr="004C4C7B">
        <w:rPr>
          <w:rFonts w:cs="Arial"/>
          <w:color w:val="000000"/>
          <w:szCs w:val="22"/>
        </w:rPr>
        <w:t xml:space="preserve">.  </w:t>
      </w:r>
      <w:r w:rsidR="00745A88">
        <w:rPr>
          <w:rFonts w:cs="Arial"/>
          <w:color w:val="000000"/>
          <w:szCs w:val="22"/>
          <w:lang w:val="ru-RU"/>
        </w:rPr>
        <w:t>Омбудсмен подчеркнул важность последовательного предоставления ответов сотрудникам, обращающимся за советом или за помощью по одному и тому же вопросу к различным подразделениям</w:t>
      </w:r>
      <w:r w:rsidR="00AB2194" w:rsidRPr="004C4C7B">
        <w:rPr>
          <w:rFonts w:cs="Arial"/>
          <w:color w:val="000000"/>
          <w:szCs w:val="22"/>
        </w:rPr>
        <w:t xml:space="preserve">. </w:t>
      </w:r>
    </w:p>
    <w:p w:rsidR="00AB2194" w:rsidRPr="004C4C7B" w:rsidRDefault="00AB2194" w:rsidP="00D966DB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rFonts w:cs="Arial"/>
          <w:color w:val="000000"/>
          <w:szCs w:val="22"/>
        </w:rPr>
      </w:pPr>
    </w:p>
    <w:p w:rsidR="00764A13" w:rsidRPr="004C4C7B" w:rsidRDefault="00745A88" w:rsidP="00D966DB">
      <w:pPr>
        <w:pStyle w:val="ONUME"/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Комитет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запросил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нетерпением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ожидает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получения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отчета покидающего свой пост временного Омбудсмена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проделанной</w:t>
      </w:r>
      <w:r w:rsidRPr="00745A88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работе</w:t>
      </w:r>
      <w:r w:rsidR="00D276B6" w:rsidRPr="00745A88">
        <w:rPr>
          <w:rFonts w:cs="Arial"/>
          <w:color w:val="000000"/>
          <w:szCs w:val="22"/>
          <w:lang w:val="ru-RU"/>
        </w:rPr>
        <w:t xml:space="preserve">.  </w:t>
      </w:r>
    </w:p>
    <w:p w:rsidR="006034A7" w:rsidRPr="00745A88" w:rsidRDefault="006034A7" w:rsidP="00D966DB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rFonts w:cs="Arial"/>
          <w:color w:val="000000"/>
          <w:szCs w:val="22"/>
          <w:lang w:val="ru-RU"/>
        </w:rPr>
      </w:pPr>
    </w:p>
    <w:p w:rsidR="000C1789" w:rsidRPr="004C4C7B" w:rsidRDefault="009675D5" w:rsidP="00E97385">
      <w:pPr>
        <w:pStyle w:val="Heading3"/>
        <w:tabs>
          <w:tab w:val="left" w:pos="0"/>
        </w:tabs>
        <w:spacing w:before="0" w:after="0"/>
        <w:ind w:left="0" w:firstLine="0"/>
        <w:rPr>
          <w:color w:val="000000"/>
          <w:szCs w:val="22"/>
        </w:rPr>
      </w:pPr>
      <w:bookmarkStart w:id="28" w:name="_Toc429145919"/>
      <w:bookmarkStart w:id="29" w:name="_Toc429147812"/>
      <w:bookmarkStart w:id="30" w:name="_Toc429147830"/>
      <w:bookmarkStart w:id="31" w:name="_Toc429384089"/>
      <w:bookmarkStart w:id="32" w:name="_Toc455131025"/>
      <w:bookmarkEnd w:id="28"/>
      <w:bookmarkEnd w:id="29"/>
      <w:bookmarkEnd w:id="30"/>
      <w:bookmarkEnd w:id="31"/>
      <w:r>
        <w:rPr>
          <w:color w:val="000000"/>
          <w:szCs w:val="22"/>
          <w:lang w:val="ru-RU"/>
        </w:rPr>
        <w:t>Внутренний контроль и управление рисками</w:t>
      </w:r>
      <w:bookmarkEnd w:id="32"/>
    </w:p>
    <w:p w:rsidR="000C1789" w:rsidRPr="004C4C7B" w:rsidRDefault="000C1789" w:rsidP="00D966DB">
      <w:pPr>
        <w:tabs>
          <w:tab w:val="num" w:pos="567"/>
        </w:tabs>
        <w:rPr>
          <w:rFonts w:cs="Arial"/>
          <w:szCs w:val="22"/>
        </w:rPr>
      </w:pPr>
    </w:p>
    <w:p w:rsidR="00792EDF" w:rsidRPr="00745A88" w:rsidRDefault="00745A88" w:rsidP="00D966DB">
      <w:pPr>
        <w:pStyle w:val="ONUME"/>
        <w:numPr>
          <w:ilvl w:val="0"/>
          <w:numId w:val="0"/>
        </w:numPr>
        <w:tabs>
          <w:tab w:val="num" w:pos="567"/>
        </w:tabs>
        <w:spacing w:after="0"/>
        <w:ind w:firstLine="567"/>
        <w:rPr>
          <w:rFonts w:cs="Arial"/>
          <w:i/>
          <w:color w:val="000000"/>
          <w:szCs w:val="22"/>
          <w:lang w:val="ru-RU"/>
        </w:rPr>
      </w:pPr>
      <w:r w:rsidRPr="00745A88">
        <w:rPr>
          <w:i/>
          <w:lang w:val="ru-RU"/>
        </w:rPr>
        <w:t>Управление организационными рисками (УОР)</w:t>
      </w:r>
    </w:p>
    <w:p w:rsidR="00792EDF" w:rsidRPr="00745A88" w:rsidRDefault="00792EDF" w:rsidP="00D966DB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rFonts w:cs="Arial"/>
          <w:color w:val="000000"/>
          <w:szCs w:val="22"/>
          <w:lang w:val="ru-RU"/>
        </w:rPr>
      </w:pPr>
    </w:p>
    <w:p w:rsidR="007005BF" w:rsidRPr="004C4C7B" w:rsidRDefault="00745A88" w:rsidP="00607715">
      <w:pPr>
        <w:pStyle w:val="ONUME"/>
      </w:pPr>
      <w:r>
        <w:rPr>
          <w:color w:val="000000"/>
        </w:rPr>
        <w:t>На</w:t>
      </w:r>
      <w:r w:rsidRPr="00745A88">
        <w:rPr>
          <w:color w:val="000000"/>
        </w:rPr>
        <w:t xml:space="preserve"> </w:t>
      </w:r>
      <w:r>
        <w:rPr>
          <w:color w:val="000000"/>
        </w:rPr>
        <w:t>своей</w:t>
      </w:r>
      <w:r w:rsidR="00887268" w:rsidRPr="004C4C7B">
        <w:rPr>
          <w:color w:val="000000"/>
        </w:rPr>
        <w:t xml:space="preserve"> 39</w:t>
      </w:r>
      <w:r w:rsidRPr="00745A88">
        <w:rPr>
          <w:color w:val="000000"/>
        </w:rPr>
        <w:t>-</w:t>
      </w:r>
      <w:r>
        <w:rPr>
          <w:color w:val="000000"/>
        </w:rPr>
        <w:t>й</w:t>
      </w:r>
      <w:r w:rsidRPr="00745A88">
        <w:rPr>
          <w:color w:val="000000"/>
        </w:rPr>
        <w:t xml:space="preserve"> </w:t>
      </w:r>
      <w:r>
        <w:rPr>
          <w:color w:val="000000"/>
        </w:rPr>
        <w:t>сессии</w:t>
      </w:r>
      <w:r w:rsidRPr="00745A88">
        <w:rPr>
          <w:color w:val="000000"/>
        </w:rPr>
        <w:t xml:space="preserve"> </w:t>
      </w:r>
      <w:r>
        <w:rPr>
          <w:color w:val="000000"/>
        </w:rPr>
        <w:t>Комитет</w:t>
      </w:r>
      <w:r w:rsidRPr="00745A88">
        <w:rPr>
          <w:color w:val="000000"/>
        </w:rPr>
        <w:t xml:space="preserve"> </w:t>
      </w:r>
      <w:r>
        <w:rPr>
          <w:color w:val="000000"/>
        </w:rPr>
        <w:t>заслушал</w:t>
      </w:r>
      <w:r w:rsidRPr="00745A88">
        <w:rPr>
          <w:color w:val="000000"/>
        </w:rPr>
        <w:t xml:space="preserve"> </w:t>
      </w:r>
      <w:r>
        <w:rPr>
          <w:color w:val="000000"/>
        </w:rPr>
        <w:t>обстоятельную</w:t>
      </w:r>
      <w:r w:rsidRPr="00745A88">
        <w:rPr>
          <w:color w:val="000000"/>
        </w:rPr>
        <w:t xml:space="preserve"> </w:t>
      </w:r>
      <w:r>
        <w:rPr>
          <w:color w:val="000000"/>
        </w:rPr>
        <w:t>презентацию</w:t>
      </w:r>
      <w:r w:rsidRPr="00745A88">
        <w:rPr>
          <w:color w:val="000000"/>
        </w:rPr>
        <w:t xml:space="preserve"> </w:t>
      </w:r>
      <w:r>
        <w:rPr>
          <w:color w:val="000000"/>
        </w:rPr>
        <w:t>о</w:t>
      </w:r>
      <w:r w:rsidRPr="00745A88">
        <w:rPr>
          <w:color w:val="000000"/>
        </w:rPr>
        <w:t xml:space="preserve"> </w:t>
      </w:r>
      <w:r>
        <w:rPr>
          <w:color w:val="000000"/>
        </w:rPr>
        <w:t>прогрессе</w:t>
      </w:r>
      <w:r w:rsidRPr="00745A88">
        <w:rPr>
          <w:color w:val="000000"/>
        </w:rPr>
        <w:t xml:space="preserve"> </w:t>
      </w:r>
      <w:r>
        <w:rPr>
          <w:color w:val="000000"/>
        </w:rPr>
        <w:t>в</w:t>
      </w:r>
      <w:r w:rsidRPr="00745A88">
        <w:rPr>
          <w:color w:val="000000"/>
        </w:rPr>
        <w:t xml:space="preserve"> </w:t>
      </w:r>
      <w:r>
        <w:rPr>
          <w:color w:val="000000"/>
        </w:rPr>
        <w:t>деле</w:t>
      </w:r>
      <w:r w:rsidRPr="00745A88">
        <w:rPr>
          <w:color w:val="000000"/>
        </w:rPr>
        <w:t xml:space="preserve"> </w:t>
      </w:r>
      <w:r>
        <w:rPr>
          <w:color w:val="000000"/>
        </w:rPr>
        <w:t>осуществления</w:t>
      </w:r>
      <w:r w:rsidRPr="00745A88">
        <w:rPr>
          <w:color w:val="000000"/>
        </w:rPr>
        <w:t xml:space="preserve"> </w:t>
      </w:r>
      <w:r>
        <w:rPr>
          <w:color w:val="000000"/>
        </w:rPr>
        <w:t>проекта</w:t>
      </w:r>
      <w:r w:rsidRPr="00745A88">
        <w:rPr>
          <w:color w:val="000000"/>
        </w:rPr>
        <w:t xml:space="preserve"> </w:t>
      </w:r>
      <w:r>
        <w:rPr>
          <w:color w:val="000000"/>
        </w:rPr>
        <w:t>УОР</w:t>
      </w:r>
      <w:r w:rsidR="007005BF" w:rsidRPr="004C4C7B">
        <w:t xml:space="preserve">.  </w:t>
      </w:r>
      <w:r>
        <w:t>Ожидается, что проект УОР будет завершен в течение двухлетнего периода 2016-20</w:t>
      </w:r>
      <w:r w:rsidR="007005BF" w:rsidRPr="004C4C7B">
        <w:t xml:space="preserve">17 </w:t>
      </w:r>
      <w:r>
        <w:t>гг</w:t>
      </w:r>
      <w:r w:rsidR="007005BF" w:rsidRPr="004C4C7B">
        <w:t xml:space="preserve">.  </w:t>
      </w:r>
      <w:r>
        <w:t>Комитет</w:t>
      </w:r>
      <w:r w:rsidRPr="00607715">
        <w:t xml:space="preserve"> </w:t>
      </w:r>
      <w:r>
        <w:t>отметил</w:t>
      </w:r>
      <w:r w:rsidRPr="00607715">
        <w:t xml:space="preserve">, </w:t>
      </w:r>
      <w:r>
        <w:t>что</w:t>
      </w:r>
      <w:r w:rsidRPr="00607715">
        <w:t xml:space="preserve"> </w:t>
      </w:r>
      <w:r>
        <w:t>цели</w:t>
      </w:r>
      <w:r w:rsidRPr="00607715">
        <w:t xml:space="preserve"> </w:t>
      </w:r>
      <w:r>
        <w:t>осуществления</w:t>
      </w:r>
      <w:r w:rsidR="007005BF" w:rsidRPr="004C4C7B">
        <w:t xml:space="preserve"> </w:t>
      </w:r>
      <w:r w:rsidR="00607715" w:rsidRPr="00607715">
        <w:t>«</w:t>
      </w:r>
      <w:r w:rsidR="00607715">
        <w:t>дорожной</w:t>
      </w:r>
      <w:r w:rsidR="00607715" w:rsidRPr="00607715">
        <w:t xml:space="preserve"> </w:t>
      </w:r>
      <w:r w:rsidR="00607715">
        <w:t>карты</w:t>
      </w:r>
      <w:r w:rsidR="00607715" w:rsidRPr="00607715">
        <w:t xml:space="preserve">» </w:t>
      </w:r>
      <w:r w:rsidR="00607715">
        <w:t>по</w:t>
      </w:r>
      <w:r w:rsidR="00607715" w:rsidRPr="00607715">
        <w:t xml:space="preserve"> </w:t>
      </w:r>
      <w:r w:rsidR="00607715">
        <w:t>управлению</w:t>
      </w:r>
      <w:r w:rsidR="00607715" w:rsidRPr="00607715">
        <w:t xml:space="preserve"> </w:t>
      </w:r>
      <w:r w:rsidR="00607715">
        <w:t>рисками</w:t>
      </w:r>
      <w:r w:rsidR="00607715" w:rsidRPr="00607715">
        <w:t xml:space="preserve"> </w:t>
      </w:r>
      <w:r w:rsidR="00607715">
        <w:t>на</w:t>
      </w:r>
      <w:r w:rsidR="00607715" w:rsidRPr="00607715">
        <w:t xml:space="preserve"> </w:t>
      </w:r>
      <w:r w:rsidR="00607715">
        <w:t>период</w:t>
      </w:r>
      <w:r w:rsidR="00607715" w:rsidRPr="00607715">
        <w:t xml:space="preserve">, </w:t>
      </w:r>
      <w:r w:rsidR="00607715">
        <w:t>включая</w:t>
      </w:r>
      <w:r w:rsidR="00607715" w:rsidRPr="00607715">
        <w:t xml:space="preserve"> </w:t>
      </w:r>
      <w:r w:rsidR="00607715">
        <w:t>двухлетний</w:t>
      </w:r>
      <w:r w:rsidR="00607715" w:rsidRPr="00607715">
        <w:t xml:space="preserve"> </w:t>
      </w:r>
      <w:r w:rsidR="00607715">
        <w:t>период</w:t>
      </w:r>
      <w:r w:rsidR="00607715" w:rsidRPr="00607715">
        <w:t xml:space="preserve"> </w:t>
      </w:r>
      <w:r w:rsidR="007005BF" w:rsidRPr="004C4C7B">
        <w:t>2014</w:t>
      </w:r>
      <w:r w:rsidR="00607715">
        <w:t>-20</w:t>
      </w:r>
      <w:r w:rsidR="007005BF" w:rsidRPr="004C4C7B">
        <w:t xml:space="preserve">15 </w:t>
      </w:r>
      <w:r w:rsidR="00607715">
        <w:t>гг.,</w:t>
      </w:r>
      <w:r w:rsidR="007005BF" w:rsidRPr="004C4C7B">
        <w:t xml:space="preserve"> </w:t>
      </w:r>
      <w:r w:rsidR="00607715">
        <w:t xml:space="preserve">были достигнуты, за исключением одной цели: </w:t>
      </w:r>
      <w:r w:rsidR="007005BF" w:rsidRPr="004C4C7B">
        <w:t xml:space="preserve"> </w:t>
      </w:r>
      <w:r w:rsidR="00607715" w:rsidRPr="00607715">
        <w:rPr>
          <w:rFonts w:cs="Arial"/>
          <w:szCs w:val="22"/>
        </w:rPr>
        <w:t>представлени</w:t>
      </w:r>
      <w:r w:rsidR="00607715">
        <w:rPr>
          <w:rFonts w:cs="Arial"/>
          <w:szCs w:val="22"/>
          <w:lang w:val="ru-RU"/>
        </w:rPr>
        <w:t>е</w:t>
      </w:r>
      <w:r w:rsidR="00607715">
        <w:rPr>
          <w:rFonts w:cs="Arial"/>
          <w:szCs w:val="22"/>
        </w:rPr>
        <w:t xml:space="preserve"> государствам-членам отчет</w:t>
      </w:r>
      <w:r w:rsidR="00607715">
        <w:rPr>
          <w:rFonts w:cs="Arial"/>
          <w:szCs w:val="22"/>
          <w:lang w:val="ru-RU"/>
        </w:rPr>
        <w:t>ности</w:t>
      </w:r>
      <w:r w:rsidR="00607715" w:rsidRPr="00607715">
        <w:rPr>
          <w:rFonts w:cs="Arial"/>
          <w:szCs w:val="22"/>
        </w:rPr>
        <w:t xml:space="preserve"> о результативности деятельности в области рисков</w:t>
      </w:r>
      <w:r w:rsidR="007005BF" w:rsidRPr="004C4C7B">
        <w:t xml:space="preserve">.  </w:t>
      </w:r>
      <w:r w:rsidR="00607715">
        <w:rPr>
          <w:lang w:val="ru-RU"/>
        </w:rPr>
        <w:t>Руководство</w:t>
      </w:r>
      <w:r w:rsidR="00607715" w:rsidRPr="00607715">
        <w:rPr>
          <w:lang w:val="en-US"/>
        </w:rPr>
        <w:t xml:space="preserve"> </w:t>
      </w:r>
      <w:r w:rsidR="00607715">
        <w:rPr>
          <w:lang w:val="ru-RU"/>
        </w:rPr>
        <w:t>указало</w:t>
      </w:r>
      <w:r w:rsidR="00607715" w:rsidRPr="00607715">
        <w:rPr>
          <w:lang w:val="en-US"/>
        </w:rPr>
        <w:t xml:space="preserve">, </w:t>
      </w:r>
      <w:r w:rsidR="00607715">
        <w:rPr>
          <w:lang w:val="ru-RU"/>
        </w:rPr>
        <w:t>что</w:t>
      </w:r>
      <w:r w:rsidR="00607715" w:rsidRPr="00607715">
        <w:rPr>
          <w:lang w:val="en-US"/>
        </w:rPr>
        <w:t xml:space="preserve"> </w:t>
      </w:r>
      <w:r w:rsidR="00607715">
        <w:rPr>
          <w:lang w:val="ru-RU"/>
        </w:rPr>
        <w:t>эта</w:t>
      </w:r>
      <w:r w:rsidR="00607715" w:rsidRPr="00607715">
        <w:rPr>
          <w:lang w:val="en-US"/>
        </w:rPr>
        <w:t xml:space="preserve"> </w:t>
      </w:r>
      <w:r w:rsidR="00607715">
        <w:rPr>
          <w:lang w:val="ru-RU"/>
        </w:rPr>
        <w:t>работа</w:t>
      </w:r>
      <w:r w:rsidR="00607715" w:rsidRPr="00607715">
        <w:rPr>
          <w:lang w:val="en-US"/>
        </w:rPr>
        <w:t xml:space="preserve"> </w:t>
      </w:r>
      <w:r w:rsidR="00607715">
        <w:rPr>
          <w:lang w:val="ru-RU"/>
        </w:rPr>
        <w:t>будет</w:t>
      </w:r>
      <w:r w:rsidR="00607715" w:rsidRPr="00607715">
        <w:rPr>
          <w:lang w:val="en-US"/>
        </w:rPr>
        <w:t xml:space="preserve"> </w:t>
      </w:r>
      <w:r w:rsidR="00607715">
        <w:rPr>
          <w:lang w:val="ru-RU"/>
        </w:rPr>
        <w:t>начата</w:t>
      </w:r>
      <w:r w:rsidR="00607715" w:rsidRPr="00607715">
        <w:rPr>
          <w:lang w:val="en-US"/>
        </w:rPr>
        <w:t xml:space="preserve"> </w:t>
      </w:r>
      <w:r w:rsidR="00607715">
        <w:rPr>
          <w:lang w:val="ru-RU"/>
        </w:rPr>
        <w:t>в</w:t>
      </w:r>
      <w:r w:rsidR="007005BF" w:rsidRPr="004C4C7B">
        <w:t xml:space="preserve"> 2016</w:t>
      </w:r>
      <w:r w:rsidR="00607715" w:rsidRPr="00607715">
        <w:rPr>
          <w:lang w:val="en-US"/>
        </w:rPr>
        <w:t xml:space="preserve"> </w:t>
      </w:r>
      <w:r w:rsidR="00607715">
        <w:rPr>
          <w:lang w:val="ru-RU"/>
        </w:rPr>
        <w:t>г</w:t>
      </w:r>
      <w:r w:rsidR="007005BF" w:rsidRPr="004C4C7B">
        <w:t xml:space="preserve">.  </w:t>
      </w:r>
      <w:r w:rsidR="00607715">
        <w:rPr>
          <w:lang w:val="ru-RU"/>
        </w:rPr>
        <w:t>Более</w:t>
      </w:r>
      <w:r w:rsidR="00607715" w:rsidRPr="00607715">
        <w:rPr>
          <w:lang w:val="ru-RU"/>
        </w:rPr>
        <w:t xml:space="preserve"> </w:t>
      </w:r>
      <w:r w:rsidR="00607715">
        <w:rPr>
          <w:lang w:val="ru-RU"/>
        </w:rPr>
        <w:t>того</w:t>
      </w:r>
      <w:r w:rsidR="007005BF" w:rsidRPr="004C4C7B">
        <w:t xml:space="preserve">, </w:t>
      </w:r>
      <w:r w:rsidR="00607715">
        <w:rPr>
          <w:lang w:val="ru-RU"/>
        </w:rPr>
        <w:t>Комитет отметил, что три из семи задач в «дорожной карте», поставленных на</w:t>
      </w:r>
      <w:r w:rsidR="007005BF" w:rsidRPr="004C4C7B">
        <w:t xml:space="preserve"> 2016</w:t>
      </w:r>
      <w:r w:rsidR="00607715">
        <w:rPr>
          <w:lang w:val="ru-RU"/>
        </w:rPr>
        <w:t>-20</w:t>
      </w:r>
      <w:r w:rsidR="007005BF" w:rsidRPr="004C4C7B">
        <w:t xml:space="preserve">17 </w:t>
      </w:r>
      <w:r w:rsidR="00607715">
        <w:rPr>
          <w:lang w:val="ru-RU"/>
        </w:rPr>
        <w:t>гг., были выполнены еще а декабре</w:t>
      </w:r>
      <w:r w:rsidR="007005BF" w:rsidRPr="004C4C7B">
        <w:t xml:space="preserve"> 2015</w:t>
      </w:r>
      <w:r w:rsidR="00607715">
        <w:rPr>
          <w:lang w:val="ru-RU"/>
        </w:rPr>
        <w:t xml:space="preserve"> г</w:t>
      </w:r>
      <w:r w:rsidR="007005BF" w:rsidRPr="004C4C7B">
        <w:t>.</w:t>
      </w:r>
    </w:p>
    <w:p w:rsidR="008D7018" w:rsidRPr="004C4C7B" w:rsidRDefault="008D7018" w:rsidP="008D7018">
      <w:pPr>
        <w:pStyle w:val="ONUME"/>
        <w:numPr>
          <w:ilvl w:val="0"/>
          <w:numId w:val="0"/>
        </w:numPr>
        <w:spacing w:after="0"/>
        <w:rPr>
          <w:rFonts w:cs="Arial"/>
          <w:szCs w:val="22"/>
        </w:rPr>
      </w:pPr>
    </w:p>
    <w:p w:rsidR="007005BF" w:rsidRPr="004542BF" w:rsidRDefault="00607715" w:rsidP="00D966DB">
      <w:pPr>
        <w:pStyle w:val="ONUME"/>
        <w:spacing w:after="0"/>
        <w:rPr>
          <w:rFonts w:eastAsia="Calibri" w:cs="Arial"/>
          <w:szCs w:val="22"/>
          <w:lang w:val="ru-RU" w:eastAsia="en-US"/>
        </w:rPr>
      </w:pPr>
      <w:r>
        <w:rPr>
          <w:rFonts w:eastAsia="Calibri" w:cs="Arial"/>
          <w:szCs w:val="22"/>
          <w:lang w:val="ru-RU" w:eastAsia="en-US"/>
        </w:rPr>
        <w:lastRenderedPageBreak/>
        <w:t>Комитет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обсудил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с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руководством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возможность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пересмотра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одного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аспекта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разбивки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рисков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на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категории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контролируемых</w:t>
      </w:r>
      <w:r w:rsidRPr="00607715">
        <w:rPr>
          <w:rFonts w:eastAsia="Calibri" w:cs="Arial"/>
          <w:szCs w:val="22"/>
          <w:lang w:val="ru-RU" w:eastAsia="en-US"/>
        </w:rPr>
        <w:t xml:space="preserve">, </w:t>
      </w:r>
      <w:r>
        <w:rPr>
          <w:rFonts w:eastAsia="Calibri" w:cs="Arial"/>
          <w:szCs w:val="22"/>
          <w:lang w:val="ru-RU" w:eastAsia="en-US"/>
        </w:rPr>
        <w:t>значительных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и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крайних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рисков</w:t>
      </w:r>
      <w:r w:rsidRPr="00607715">
        <w:rPr>
          <w:rFonts w:eastAsia="Calibri" w:cs="Arial"/>
          <w:szCs w:val="22"/>
          <w:lang w:val="ru-RU" w:eastAsia="en-US"/>
        </w:rPr>
        <w:t xml:space="preserve">, </w:t>
      </w:r>
      <w:r>
        <w:rPr>
          <w:rFonts w:eastAsia="Calibri" w:cs="Arial"/>
          <w:szCs w:val="22"/>
          <w:lang w:val="ru-RU" w:eastAsia="en-US"/>
        </w:rPr>
        <w:t>поскольку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представляется</w:t>
      </w:r>
      <w:r w:rsidRPr="00607715">
        <w:rPr>
          <w:rFonts w:eastAsia="Calibri" w:cs="Arial"/>
          <w:szCs w:val="22"/>
          <w:lang w:val="ru-RU" w:eastAsia="en-US"/>
        </w:rPr>
        <w:t xml:space="preserve">, </w:t>
      </w:r>
      <w:r>
        <w:rPr>
          <w:rFonts w:eastAsia="Calibri" w:cs="Arial"/>
          <w:szCs w:val="22"/>
          <w:lang w:val="ru-RU" w:eastAsia="en-US"/>
        </w:rPr>
        <w:t>что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риски</w:t>
      </w:r>
      <w:r w:rsidRPr="00607715">
        <w:rPr>
          <w:rFonts w:eastAsia="Calibri" w:cs="Arial"/>
          <w:szCs w:val="22"/>
          <w:lang w:val="ru-RU" w:eastAsia="en-US"/>
        </w:rPr>
        <w:t xml:space="preserve">, </w:t>
      </w:r>
      <w:r>
        <w:rPr>
          <w:rFonts w:eastAsia="Calibri" w:cs="Arial"/>
          <w:szCs w:val="22"/>
          <w:lang w:val="ru-RU" w:eastAsia="en-US"/>
        </w:rPr>
        <w:t>классифицируемые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как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значительные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или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крайние</w:t>
      </w:r>
      <w:r w:rsidRPr="00607715">
        <w:rPr>
          <w:rFonts w:eastAsia="Calibri" w:cs="Arial"/>
          <w:szCs w:val="22"/>
          <w:lang w:val="ru-RU" w:eastAsia="en-US"/>
        </w:rPr>
        <w:t xml:space="preserve">, </w:t>
      </w:r>
      <w:r>
        <w:rPr>
          <w:rFonts w:eastAsia="Calibri" w:cs="Arial"/>
          <w:szCs w:val="22"/>
          <w:lang w:val="ru-RU" w:eastAsia="en-US"/>
        </w:rPr>
        <w:t>не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предусматривают</w:t>
      </w:r>
      <w:r w:rsidRPr="00607715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внедрения каких-либо планов по смягчению рисков или управлению рисками</w:t>
      </w:r>
      <w:r w:rsidR="007005BF" w:rsidRPr="00607715">
        <w:rPr>
          <w:rFonts w:eastAsia="Calibri" w:cs="Arial"/>
          <w:szCs w:val="22"/>
          <w:lang w:val="ru-RU" w:eastAsia="en-US"/>
        </w:rPr>
        <w:t xml:space="preserve">.  </w:t>
      </w:r>
      <w:r>
        <w:rPr>
          <w:rFonts w:eastAsia="Calibri" w:cs="Arial"/>
          <w:szCs w:val="22"/>
          <w:lang w:val="ru-RU" w:eastAsia="en-US"/>
        </w:rPr>
        <w:t>Комитет</w:t>
      </w:r>
      <w:r w:rsidRPr="004542BF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принял</w:t>
      </w:r>
      <w:r w:rsidRPr="004542BF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к</w:t>
      </w:r>
      <w:r w:rsidRPr="004542BF">
        <w:rPr>
          <w:rFonts w:eastAsia="Calibri" w:cs="Arial"/>
          <w:szCs w:val="22"/>
          <w:lang w:val="ru-RU" w:eastAsia="en-US"/>
        </w:rPr>
        <w:t xml:space="preserve"> </w:t>
      </w:r>
      <w:r>
        <w:rPr>
          <w:rFonts w:eastAsia="Calibri" w:cs="Arial"/>
          <w:szCs w:val="22"/>
          <w:lang w:val="ru-RU" w:eastAsia="en-US"/>
        </w:rPr>
        <w:t>сведению</w:t>
      </w:r>
      <w:r w:rsidR="004542BF" w:rsidRPr="004542BF">
        <w:rPr>
          <w:rFonts w:eastAsia="Calibri" w:cs="Arial"/>
          <w:szCs w:val="22"/>
          <w:lang w:val="ru-RU" w:eastAsia="en-US"/>
        </w:rPr>
        <w:t xml:space="preserve"> </w:t>
      </w:r>
      <w:r w:rsidR="004542BF">
        <w:rPr>
          <w:rFonts w:eastAsia="Calibri" w:cs="Arial"/>
          <w:szCs w:val="22"/>
          <w:lang w:val="ru-RU" w:eastAsia="en-US"/>
        </w:rPr>
        <w:t>реализованные</w:t>
      </w:r>
      <w:r w:rsidR="004542BF" w:rsidRPr="004542BF">
        <w:rPr>
          <w:rFonts w:eastAsia="Calibri" w:cs="Arial"/>
          <w:szCs w:val="22"/>
          <w:lang w:val="ru-RU" w:eastAsia="en-US"/>
        </w:rPr>
        <w:t xml:space="preserve"> </w:t>
      </w:r>
      <w:r w:rsidR="004542BF">
        <w:rPr>
          <w:rFonts w:eastAsia="Calibri" w:cs="Arial"/>
          <w:szCs w:val="22"/>
          <w:lang w:val="ru-RU" w:eastAsia="en-US"/>
        </w:rPr>
        <w:t>инициативы</w:t>
      </w:r>
      <w:r w:rsidR="004542BF" w:rsidRPr="004542BF">
        <w:rPr>
          <w:rFonts w:eastAsia="Calibri" w:cs="Arial"/>
          <w:szCs w:val="22"/>
          <w:lang w:val="ru-RU" w:eastAsia="en-US"/>
        </w:rPr>
        <w:t xml:space="preserve"> </w:t>
      </w:r>
      <w:r w:rsidR="004542BF">
        <w:rPr>
          <w:rFonts w:eastAsia="Calibri" w:cs="Arial"/>
          <w:szCs w:val="22"/>
          <w:lang w:val="ru-RU" w:eastAsia="en-US"/>
        </w:rPr>
        <w:t>по</w:t>
      </w:r>
      <w:r w:rsidR="004542BF" w:rsidRPr="004542BF">
        <w:rPr>
          <w:rFonts w:eastAsia="Calibri" w:cs="Arial"/>
          <w:szCs w:val="22"/>
          <w:lang w:val="ru-RU" w:eastAsia="en-US"/>
        </w:rPr>
        <w:t xml:space="preserve"> </w:t>
      </w:r>
      <w:r w:rsidR="004542BF">
        <w:rPr>
          <w:rFonts w:eastAsia="Calibri" w:cs="Arial"/>
          <w:szCs w:val="22"/>
          <w:lang w:val="ru-RU" w:eastAsia="en-US"/>
        </w:rPr>
        <w:t>подготовке</w:t>
      </w:r>
      <w:r w:rsidR="004542BF" w:rsidRPr="004542BF">
        <w:rPr>
          <w:rFonts w:eastAsia="Calibri" w:cs="Arial"/>
          <w:szCs w:val="22"/>
          <w:lang w:val="ru-RU" w:eastAsia="en-US"/>
        </w:rPr>
        <w:t xml:space="preserve"> </w:t>
      </w:r>
      <w:r w:rsidR="004542BF">
        <w:rPr>
          <w:rFonts w:eastAsia="Calibri" w:cs="Arial"/>
          <w:szCs w:val="22"/>
          <w:lang w:val="ru-RU" w:eastAsia="en-US"/>
        </w:rPr>
        <w:t>кадров</w:t>
      </w:r>
      <w:r w:rsidR="004542BF" w:rsidRPr="004542BF">
        <w:rPr>
          <w:rFonts w:eastAsia="Calibri" w:cs="Arial"/>
          <w:szCs w:val="22"/>
          <w:lang w:val="ru-RU" w:eastAsia="en-US"/>
        </w:rPr>
        <w:t xml:space="preserve">, </w:t>
      </w:r>
      <w:r w:rsidR="004542BF">
        <w:rPr>
          <w:rFonts w:eastAsia="Calibri" w:cs="Arial"/>
          <w:szCs w:val="22"/>
          <w:lang w:val="ru-RU" w:eastAsia="en-US"/>
        </w:rPr>
        <w:t>включая</w:t>
      </w:r>
      <w:r w:rsidR="004542BF" w:rsidRPr="004542BF">
        <w:rPr>
          <w:rFonts w:eastAsia="Calibri" w:cs="Arial"/>
          <w:szCs w:val="22"/>
          <w:lang w:val="ru-RU" w:eastAsia="en-US"/>
        </w:rPr>
        <w:t xml:space="preserve"> </w:t>
      </w:r>
      <w:r w:rsidR="004542BF">
        <w:rPr>
          <w:rFonts w:eastAsia="Calibri" w:cs="Arial"/>
          <w:szCs w:val="22"/>
          <w:lang w:val="ru-RU" w:eastAsia="en-US"/>
        </w:rPr>
        <w:t>разработку</w:t>
      </w:r>
      <w:r w:rsidR="004542BF" w:rsidRPr="004542BF">
        <w:rPr>
          <w:rFonts w:eastAsia="Calibri" w:cs="Arial"/>
          <w:szCs w:val="22"/>
          <w:lang w:val="ru-RU" w:eastAsia="en-US"/>
        </w:rPr>
        <w:t xml:space="preserve"> </w:t>
      </w:r>
      <w:r w:rsidR="004542BF">
        <w:rPr>
          <w:rFonts w:eastAsia="Calibri" w:cs="Arial"/>
          <w:szCs w:val="22"/>
          <w:lang w:val="ru-RU" w:eastAsia="en-US"/>
        </w:rPr>
        <w:t>учебных</w:t>
      </w:r>
      <w:r w:rsidR="004542BF" w:rsidRPr="004542BF">
        <w:rPr>
          <w:rFonts w:eastAsia="Calibri" w:cs="Arial"/>
          <w:szCs w:val="22"/>
          <w:lang w:val="ru-RU" w:eastAsia="en-US"/>
        </w:rPr>
        <w:t xml:space="preserve"> </w:t>
      </w:r>
      <w:r w:rsidR="004542BF">
        <w:rPr>
          <w:rFonts w:eastAsia="Calibri" w:cs="Arial"/>
          <w:szCs w:val="22"/>
          <w:lang w:val="ru-RU" w:eastAsia="en-US"/>
        </w:rPr>
        <w:t>материалов</w:t>
      </w:r>
      <w:r w:rsidR="007005BF" w:rsidRPr="004542BF">
        <w:rPr>
          <w:rFonts w:eastAsia="Calibri" w:cs="Arial"/>
          <w:szCs w:val="22"/>
          <w:lang w:val="ru-RU" w:eastAsia="en-US"/>
        </w:rPr>
        <w:t xml:space="preserve">.  </w:t>
      </w:r>
    </w:p>
    <w:p w:rsidR="007005BF" w:rsidRPr="004542BF" w:rsidRDefault="007005BF" w:rsidP="00D966DB">
      <w:pPr>
        <w:tabs>
          <w:tab w:val="num" w:pos="567"/>
        </w:tabs>
        <w:rPr>
          <w:rFonts w:eastAsia="Calibri" w:cs="Arial"/>
          <w:szCs w:val="22"/>
          <w:lang w:val="ru-RU"/>
        </w:rPr>
      </w:pPr>
    </w:p>
    <w:p w:rsidR="007005BF" w:rsidRPr="004542BF" w:rsidRDefault="004542BF" w:rsidP="00D966DB">
      <w:pPr>
        <w:pStyle w:val="ONUME"/>
        <w:spacing w:after="0"/>
        <w:rPr>
          <w:rFonts w:eastAsia="Calibri" w:cs="Arial"/>
          <w:szCs w:val="22"/>
          <w:lang w:val="ru-RU" w:eastAsia="en-US"/>
        </w:rPr>
      </w:pPr>
      <w:r>
        <w:rPr>
          <w:rFonts w:eastAsia="Calibri" w:cs="Arial"/>
          <w:szCs w:val="22"/>
          <w:lang w:val="ru-RU" w:eastAsia="en-US"/>
        </w:rPr>
        <w:t>Комитет был также рад отметить, что классификация рисков сейчас принимается во внимание при подготовке планов работы и бюджетов и в каждодневной работе по осуществлению программ и проведению операций</w:t>
      </w:r>
      <w:r w:rsidR="007005BF" w:rsidRPr="004542BF">
        <w:rPr>
          <w:rFonts w:eastAsia="Calibri" w:cs="Arial"/>
          <w:szCs w:val="22"/>
          <w:lang w:val="ru-RU" w:eastAsia="en-US"/>
        </w:rPr>
        <w:t xml:space="preserve">.  </w:t>
      </w:r>
    </w:p>
    <w:p w:rsidR="00887268" w:rsidRPr="004542BF" w:rsidRDefault="00887268" w:rsidP="00D966DB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rFonts w:cs="Arial"/>
          <w:color w:val="000000"/>
          <w:szCs w:val="22"/>
          <w:lang w:val="ru-RU"/>
        </w:rPr>
      </w:pPr>
    </w:p>
    <w:p w:rsidR="00C941A6" w:rsidRPr="004C4C7B" w:rsidRDefault="004542BF" w:rsidP="00D966DB">
      <w:pPr>
        <w:pStyle w:val="ONUME"/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На</w:t>
      </w:r>
      <w:r w:rsidR="00AC7BFF" w:rsidRPr="004542BF">
        <w:rPr>
          <w:rFonts w:cs="Arial"/>
          <w:color w:val="000000"/>
          <w:szCs w:val="22"/>
          <w:lang w:val="ru-RU"/>
        </w:rPr>
        <w:t xml:space="preserve"> 41</w:t>
      </w:r>
      <w:r w:rsidRPr="004542BF">
        <w:rPr>
          <w:rFonts w:cs="Arial"/>
          <w:color w:val="000000"/>
          <w:szCs w:val="22"/>
          <w:lang w:val="ru-RU"/>
        </w:rPr>
        <w:t>-</w:t>
      </w:r>
      <w:r>
        <w:rPr>
          <w:rFonts w:cs="Arial"/>
          <w:color w:val="000000"/>
          <w:szCs w:val="22"/>
          <w:lang w:val="ru-RU"/>
        </w:rPr>
        <w:t>й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сессии</w:t>
      </w:r>
      <w:r w:rsidR="00AC7BFF" w:rsidRPr="004542BF">
        <w:rPr>
          <w:rFonts w:cs="Arial"/>
          <w:color w:val="000000"/>
          <w:szCs w:val="22"/>
          <w:vertAlign w:val="superscript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руководство представило Комитету последние обновленные сведения о системе управления общеорганизационными рисками и о нынешнем портфеле рисков</w:t>
      </w:r>
      <w:r w:rsidR="00AC7BFF" w:rsidRPr="004C4C7B">
        <w:rPr>
          <w:rFonts w:cs="Arial"/>
          <w:color w:val="000000"/>
          <w:szCs w:val="22"/>
        </w:rPr>
        <w:t xml:space="preserve">.  </w:t>
      </w:r>
      <w:r>
        <w:rPr>
          <w:rFonts w:cs="Arial"/>
          <w:color w:val="000000"/>
          <w:szCs w:val="22"/>
          <w:lang w:val="ru-RU"/>
        </w:rPr>
        <w:t>НККН отметило, что руководство постоянно отслеживает риски как на уровне программ, так и на уровне Организации и что руководство уделяет особое внимание наиболее острым из них</w:t>
      </w:r>
      <w:r w:rsidR="00AC7BFF" w:rsidRPr="004C4C7B">
        <w:rPr>
          <w:rFonts w:cs="Arial"/>
          <w:color w:val="000000"/>
          <w:szCs w:val="22"/>
        </w:rPr>
        <w:t xml:space="preserve">. </w:t>
      </w:r>
    </w:p>
    <w:p w:rsidR="00C941A6" w:rsidRPr="004C4C7B" w:rsidRDefault="00C941A6" w:rsidP="00D966DB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rFonts w:cs="Arial"/>
          <w:color w:val="000000"/>
          <w:szCs w:val="22"/>
        </w:rPr>
      </w:pPr>
    </w:p>
    <w:p w:rsidR="00C941A6" w:rsidRPr="004C4C7B" w:rsidRDefault="004542BF" w:rsidP="00D966DB">
      <w:pPr>
        <w:pStyle w:val="ONUME"/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Комитет регулярно рассматривал полугодовые отчеты об управлении рисками</w:t>
      </w:r>
      <w:r w:rsidR="00FE5849" w:rsidRPr="004542BF">
        <w:rPr>
          <w:rFonts w:cs="Arial"/>
          <w:color w:val="000000"/>
          <w:szCs w:val="22"/>
          <w:lang w:val="ru-RU"/>
        </w:rPr>
        <w:t xml:space="preserve">. </w:t>
      </w:r>
      <w:r w:rsidR="00E50100"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связи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рассмотрением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обсуждением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отчетов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внутреннем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надзоре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Комитет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также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просил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представлять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ему</w:t>
      </w:r>
      <w:r w:rsidR="00985570"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соответствующие реестры рисков</w:t>
      </w:r>
      <w:r w:rsidR="00FE5849" w:rsidRPr="004542BF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чтобы убеждаться в неизменной приверженности руководства улучшению управления выявленными рисками</w:t>
      </w:r>
      <w:r w:rsidR="00C941A6" w:rsidRPr="004542BF">
        <w:rPr>
          <w:rFonts w:cs="Arial"/>
          <w:color w:val="000000"/>
          <w:szCs w:val="22"/>
          <w:lang w:val="ru-RU"/>
        </w:rPr>
        <w:t>.</w:t>
      </w:r>
      <w:r w:rsidR="00AC7BFF" w:rsidRPr="004C4C7B">
        <w:rPr>
          <w:rFonts w:cs="Arial"/>
          <w:color w:val="000000"/>
          <w:szCs w:val="22"/>
        </w:rPr>
        <w:t xml:space="preserve"> </w:t>
      </w:r>
    </w:p>
    <w:p w:rsidR="00C941A6" w:rsidRPr="004C4C7B" w:rsidRDefault="00C941A6" w:rsidP="00D966DB">
      <w:pPr>
        <w:pStyle w:val="ONUME"/>
        <w:numPr>
          <w:ilvl w:val="0"/>
          <w:numId w:val="0"/>
        </w:numPr>
        <w:tabs>
          <w:tab w:val="num" w:pos="567"/>
        </w:tabs>
        <w:spacing w:after="0"/>
        <w:rPr>
          <w:rFonts w:cs="Arial"/>
          <w:color w:val="000000"/>
          <w:szCs w:val="22"/>
        </w:rPr>
      </w:pPr>
    </w:p>
    <w:p w:rsidR="00AC7BFF" w:rsidRPr="004C4C7B" w:rsidRDefault="004542BF" w:rsidP="00D966DB">
      <w:pPr>
        <w:pStyle w:val="ONUME"/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В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целом</w:t>
      </w:r>
      <w:r w:rsidR="00C941A6" w:rsidRPr="004542BF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Комитет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был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удовлетворен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системой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УОР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внедренными</w:t>
      </w:r>
      <w:r w:rsidRPr="004542BF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процессами</w:t>
      </w:r>
      <w:r w:rsidR="00AC7BFF" w:rsidRPr="004C4C7B">
        <w:rPr>
          <w:rFonts w:cs="Arial"/>
          <w:color w:val="000000"/>
          <w:szCs w:val="22"/>
        </w:rPr>
        <w:t xml:space="preserve">. </w:t>
      </w:r>
    </w:p>
    <w:p w:rsidR="00897F5E" w:rsidRPr="004542BF" w:rsidRDefault="00897F5E" w:rsidP="004B0719">
      <w:pPr>
        <w:pStyle w:val="ListParagraph"/>
        <w:ind w:left="0"/>
        <w:rPr>
          <w:rFonts w:cs="Arial"/>
          <w:color w:val="000000"/>
          <w:szCs w:val="22"/>
          <w:lang w:val="ru-RU"/>
        </w:rPr>
      </w:pPr>
    </w:p>
    <w:p w:rsidR="00897F5E" w:rsidRPr="004542BF" w:rsidRDefault="004542BF" w:rsidP="00551355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cs="Arial"/>
          <w:i/>
          <w:color w:val="000000"/>
          <w:szCs w:val="22"/>
          <w:lang w:val="ru-RU"/>
        </w:rPr>
      </w:pPr>
      <w:r>
        <w:rPr>
          <w:rFonts w:cs="Arial"/>
          <w:i/>
          <w:color w:val="000000"/>
          <w:szCs w:val="22"/>
          <w:lang w:val="ru-RU"/>
        </w:rPr>
        <w:t>Система внутреннего контроля</w:t>
      </w:r>
    </w:p>
    <w:p w:rsidR="00897F5E" w:rsidRPr="004C4C7B" w:rsidRDefault="00897F5E" w:rsidP="004B0719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rFonts w:cs="Arial"/>
          <w:i/>
          <w:color w:val="000000"/>
          <w:szCs w:val="22"/>
          <w:lang w:val="en-GB"/>
        </w:rPr>
      </w:pPr>
    </w:p>
    <w:p w:rsidR="00897F5E" w:rsidRPr="00AB6B2B" w:rsidRDefault="00AB6B2B" w:rsidP="006B53D1">
      <w:pPr>
        <w:pStyle w:val="ONUME"/>
        <w:spacing w:after="0"/>
        <w:rPr>
          <w:rFonts w:cs="Arial"/>
          <w:color w:val="000000"/>
          <w:szCs w:val="22"/>
          <w:lang w:val="ru-RU"/>
        </w:rPr>
      </w:pPr>
      <w:r>
        <w:rPr>
          <w:rFonts w:cs="Arial"/>
          <w:color w:val="000000"/>
          <w:szCs w:val="22"/>
          <w:lang w:val="ru-RU"/>
        </w:rPr>
        <w:t>Комитет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был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информирован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том</w:t>
      </w:r>
      <w:r w:rsidRPr="00AB6B2B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что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руководство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составляет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схему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всех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основных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деловых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процессов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устанавливает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соответствующие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меры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контроля</w:t>
      </w:r>
      <w:r w:rsidRPr="00AB6B2B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внося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их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систему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УОР</w:t>
      </w:r>
      <w:r w:rsidR="00897F5E" w:rsidRPr="00AB6B2B">
        <w:rPr>
          <w:rFonts w:cs="Arial"/>
          <w:color w:val="000000"/>
          <w:szCs w:val="22"/>
          <w:lang w:val="ru-RU"/>
        </w:rPr>
        <w:t xml:space="preserve">. </w:t>
      </w:r>
      <w:r w:rsidR="002F4608"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Комитет приветствовал эту инициативу, которая является ключом к эффективной системе внутреннего контроля</w:t>
      </w:r>
      <w:r w:rsidR="00897F5E" w:rsidRPr="00AB6B2B">
        <w:rPr>
          <w:rFonts w:cs="Arial"/>
          <w:color w:val="000000"/>
          <w:szCs w:val="22"/>
          <w:lang w:val="ru-RU"/>
        </w:rPr>
        <w:t xml:space="preserve">. </w:t>
      </w:r>
      <w:r w:rsidR="002F4608"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Во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время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проведения</w:t>
      </w:r>
      <w:r w:rsidR="00897F5E" w:rsidRPr="00AB6B2B">
        <w:rPr>
          <w:rFonts w:cs="Arial"/>
          <w:color w:val="000000"/>
          <w:szCs w:val="22"/>
          <w:lang w:val="ru-RU"/>
        </w:rPr>
        <w:t xml:space="preserve"> 41</w:t>
      </w:r>
      <w:r w:rsidRPr="00AB6B2B">
        <w:rPr>
          <w:rFonts w:cs="Arial"/>
          <w:color w:val="000000"/>
          <w:szCs w:val="22"/>
          <w:lang w:val="ru-RU"/>
        </w:rPr>
        <w:t>-</w:t>
      </w:r>
      <w:r>
        <w:rPr>
          <w:rFonts w:cs="Arial"/>
          <w:color w:val="000000"/>
          <w:szCs w:val="22"/>
          <w:lang w:val="ru-RU"/>
        </w:rPr>
        <w:t>й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сессии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составление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схемы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процессов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регистрация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мер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контроля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были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завершены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области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финансов, но все еще продолжались в сферах набора персонала и закупок</w:t>
      </w:r>
      <w:r w:rsidR="00897F5E" w:rsidRPr="00AB6B2B">
        <w:rPr>
          <w:rFonts w:cs="Arial"/>
          <w:color w:val="000000"/>
          <w:szCs w:val="22"/>
          <w:lang w:val="ru-RU"/>
        </w:rPr>
        <w:t xml:space="preserve">. </w:t>
      </w:r>
      <w:r w:rsidR="002F4608"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Комитет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высоко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оценил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результаты</w:t>
      </w:r>
      <w:r w:rsidRPr="00AB6B2B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достигнутые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руководством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настоящему</w:t>
      </w:r>
      <w:r w:rsidRPr="00AB6B2B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времени, отметив, что завершение этого важного проекта заслуживает самого первоочередного внимания</w:t>
      </w:r>
      <w:r w:rsidR="00897F5E" w:rsidRPr="00AB6B2B">
        <w:rPr>
          <w:rFonts w:cs="Arial"/>
          <w:color w:val="000000"/>
          <w:szCs w:val="22"/>
          <w:lang w:val="ru-RU"/>
        </w:rPr>
        <w:t>.</w:t>
      </w:r>
    </w:p>
    <w:p w:rsidR="00AC7BFF" w:rsidRPr="004C4C7B" w:rsidRDefault="00AC7BFF" w:rsidP="00926D8F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rFonts w:cs="Arial"/>
          <w:color w:val="000000"/>
          <w:szCs w:val="22"/>
        </w:rPr>
      </w:pPr>
    </w:p>
    <w:p w:rsidR="00792EDF" w:rsidRPr="00AB6B2B" w:rsidRDefault="00AB6B2B" w:rsidP="00926D8F">
      <w:pPr>
        <w:tabs>
          <w:tab w:val="left" w:pos="567"/>
        </w:tabs>
        <w:ind w:firstLine="567"/>
        <w:rPr>
          <w:rFonts w:cs="Arial"/>
          <w:i/>
          <w:color w:val="000000"/>
          <w:szCs w:val="22"/>
          <w:lang w:val="ru-RU"/>
        </w:rPr>
      </w:pPr>
      <w:r>
        <w:rPr>
          <w:rFonts w:cs="Arial"/>
          <w:i/>
          <w:color w:val="000000"/>
          <w:szCs w:val="22"/>
          <w:lang w:val="ru-RU"/>
        </w:rPr>
        <w:t>Закупки</w:t>
      </w:r>
    </w:p>
    <w:p w:rsidR="00792EDF" w:rsidRPr="004C4C7B" w:rsidRDefault="00792EDF" w:rsidP="00926D8F">
      <w:pPr>
        <w:tabs>
          <w:tab w:val="left" w:pos="567"/>
        </w:tabs>
        <w:rPr>
          <w:rFonts w:cs="Arial"/>
          <w:b/>
          <w:color w:val="000000"/>
          <w:szCs w:val="22"/>
        </w:rPr>
      </w:pPr>
    </w:p>
    <w:p w:rsidR="00792EDF" w:rsidRPr="004C4C7B" w:rsidRDefault="00AB6B2B" w:rsidP="00926D8F">
      <w:pPr>
        <w:pStyle w:val="ONUME"/>
        <w:tabs>
          <w:tab w:val="left" w:pos="567"/>
        </w:tabs>
        <w:rPr>
          <w:rFonts w:cs="Arial"/>
          <w:szCs w:val="22"/>
        </w:rPr>
      </w:pPr>
      <w:r>
        <w:rPr>
          <w:rFonts w:cs="Arial"/>
          <w:szCs w:val="22"/>
          <w:lang w:val="ru-RU"/>
        </w:rPr>
        <w:t>На</w:t>
      </w:r>
      <w:r w:rsidR="00792EDF" w:rsidRPr="004C4C7B">
        <w:rPr>
          <w:rFonts w:cs="Arial"/>
          <w:szCs w:val="22"/>
        </w:rPr>
        <w:t xml:space="preserve"> 40</w:t>
      </w:r>
      <w:r w:rsidRPr="00AB6B2B">
        <w:rPr>
          <w:rFonts w:cs="Arial"/>
          <w:szCs w:val="22"/>
          <w:lang w:val="en-US"/>
        </w:rPr>
        <w:t>-</w:t>
      </w:r>
      <w:r>
        <w:rPr>
          <w:rFonts w:cs="Arial"/>
          <w:szCs w:val="22"/>
          <w:lang w:val="ru-RU"/>
        </w:rPr>
        <w:t>й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Директор</w:t>
      </w:r>
      <w:r w:rsidR="00792EDF" w:rsidRPr="004C4C7B">
        <w:rPr>
          <w:rFonts w:cs="Arial"/>
          <w:szCs w:val="22"/>
        </w:rPr>
        <w:t xml:space="preserve"> </w:t>
      </w:r>
      <w:r>
        <w:rPr>
          <w:rFonts w:cs="Arial"/>
          <w:szCs w:val="22"/>
          <w:lang w:val="ru-RU"/>
        </w:rPr>
        <w:t>Отдела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закупок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поездок</w:t>
      </w:r>
      <w:r w:rsidRPr="00AB6B2B">
        <w:rPr>
          <w:rFonts w:cs="Arial"/>
          <w:szCs w:val="22"/>
          <w:lang w:val="en-US"/>
        </w:rPr>
        <w:t xml:space="preserve"> (</w:t>
      </w:r>
      <w:r>
        <w:rPr>
          <w:rFonts w:cs="Arial"/>
          <w:szCs w:val="22"/>
          <w:lang w:val="ru-RU"/>
        </w:rPr>
        <w:t>ОЗП</w:t>
      </w:r>
      <w:r w:rsidRPr="00AB6B2B">
        <w:rPr>
          <w:rFonts w:cs="Arial"/>
          <w:szCs w:val="22"/>
          <w:lang w:val="en-US"/>
        </w:rPr>
        <w:t xml:space="preserve">) </w:t>
      </w:r>
      <w:r>
        <w:rPr>
          <w:rFonts w:cs="Arial"/>
          <w:szCs w:val="22"/>
          <w:lang w:val="ru-RU"/>
        </w:rPr>
        <w:t>информировал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Комитет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о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системе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закупок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ВОИС</w:t>
      </w:r>
      <w:r w:rsidR="00792EDF" w:rsidRPr="004C4C7B">
        <w:rPr>
          <w:rFonts w:cs="Arial"/>
          <w:szCs w:val="22"/>
        </w:rPr>
        <w:t xml:space="preserve">, </w:t>
      </w:r>
      <w:r>
        <w:rPr>
          <w:rFonts w:cs="Arial"/>
          <w:szCs w:val="22"/>
          <w:lang w:val="ru-RU"/>
        </w:rPr>
        <w:t>об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основных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успехах</w:t>
      </w:r>
      <w:r w:rsidRPr="00AB6B2B">
        <w:rPr>
          <w:rFonts w:cs="Arial"/>
          <w:szCs w:val="22"/>
          <w:lang w:val="en-US"/>
        </w:rPr>
        <w:t xml:space="preserve">, </w:t>
      </w:r>
      <w:r>
        <w:rPr>
          <w:rFonts w:cs="Arial"/>
          <w:szCs w:val="22"/>
          <w:lang w:val="ru-RU"/>
        </w:rPr>
        <w:t>достигнутых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в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течение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двухлетнего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периода</w:t>
      </w:r>
      <w:r w:rsidRPr="00AB6B2B">
        <w:rPr>
          <w:rFonts w:cs="Arial"/>
          <w:szCs w:val="22"/>
          <w:lang w:val="en-US"/>
        </w:rPr>
        <w:t xml:space="preserve"> </w:t>
      </w:r>
      <w:r w:rsidR="00792EDF" w:rsidRPr="004C4C7B">
        <w:rPr>
          <w:rFonts w:cs="Arial"/>
          <w:szCs w:val="22"/>
        </w:rPr>
        <w:t>2014</w:t>
      </w:r>
      <w:r w:rsidRPr="00AB6B2B">
        <w:rPr>
          <w:rFonts w:cs="Arial"/>
          <w:szCs w:val="22"/>
          <w:lang w:val="en-US"/>
        </w:rPr>
        <w:t>-20</w:t>
      </w:r>
      <w:r w:rsidR="00792EDF" w:rsidRPr="004C4C7B">
        <w:rPr>
          <w:rFonts w:cs="Arial"/>
          <w:szCs w:val="22"/>
        </w:rPr>
        <w:t>15</w:t>
      </w:r>
      <w:r w:rsidRPr="00AB6B2B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ru-RU"/>
        </w:rPr>
        <w:t>гг</w:t>
      </w:r>
      <w:r w:rsidRPr="00AB6B2B">
        <w:rPr>
          <w:rFonts w:cs="Arial"/>
          <w:szCs w:val="22"/>
          <w:lang w:val="en-US"/>
        </w:rPr>
        <w:t>.</w:t>
      </w:r>
      <w:r w:rsidR="00792EDF" w:rsidRPr="004C4C7B">
        <w:rPr>
          <w:rFonts w:cs="Arial"/>
          <w:color w:val="000000"/>
          <w:szCs w:val="22"/>
        </w:rPr>
        <w:t xml:space="preserve"> </w:t>
      </w:r>
      <w:r w:rsidR="00792EDF" w:rsidRPr="000B5532">
        <w:rPr>
          <w:rFonts w:cs="Arial"/>
          <w:color w:val="000000"/>
          <w:szCs w:val="22"/>
          <w:lang w:val="ru-RU"/>
        </w:rPr>
        <w:t>(</w:t>
      </w:r>
      <w:r>
        <w:rPr>
          <w:rFonts w:cs="Arial"/>
          <w:color w:val="000000"/>
          <w:szCs w:val="22"/>
          <w:lang w:val="ru-RU"/>
        </w:rPr>
        <w:t>модернизация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системы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ПОР</w:t>
      </w:r>
      <w:r w:rsidR="00792EDF" w:rsidRPr="004C4C7B">
        <w:rPr>
          <w:rFonts w:cs="Arial"/>
          <w:color w:val="000000"/>
          <w:szCs w:val="22"/>
        </w:rPr>
        <w:t xml:space="preserve">, </w:t>
      </w:r>
      <w:r>
        <w:rPr>
          <w:rFonts w:cs="Arial"/>
          <w:color w:val="000000"/>
          <w:szCs w:val="22"/>
          <w:lang w:val="ru-RU"/>
        </w:rPr>
        <w:t>завершение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экспериментального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этапа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проекта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оценки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эффективности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деятельности</w:t>
      </w:r>
      <w:r w:rsidR="000B5532" w:rsidRPr="000B5532">
        <w:rPr>
          <w:rFonts w:cs="Arial"/>
          <w:color w:val="000000"/>
          <w:szCs w:val="22"/>
          <w:lang w:val="ru-RU"/>
        </w:rPr>
        <w:t xml:space="preserve"> </w:t>
      </w:r>
      <w:r w:rsidR="000B5532">
        <w:rPr>
          <w:rFonts w:cs="Arial"/>
          <w:color w:val="000000"/>
          <w:szCs w:val="22"/>
          <w:lang w:val="ru-RU"/>
        </w:rPr>
        <w:t>поставщиков</w:t>
      </w:r>
      <w:r w:rsidR="00792EDF" w:rsidRPr="004C4C7B">
        <w:rPr>
          <w:rFonts w:cs="Arial"/>
          <w:color w:val="000000"/>
          <w:szCs w:val="22"/>
        </w:rPr>
        <w:t xml:space="preserve">, </w:t>
      </w:r>
      <w:r w:rsidR="000B5532">
        <w:rPr>
          <w:rFonts w:cs="Arial"/>
          <w:color w:val="000000"/>
          <w:szCs w:val="22"/>
          <w:lang w:val="ru-RU"/>
        </w:rPr>
        <w:t>завершение работы по созданию базы данных по контрактам</w:t>
      </w:r>
      <w:r w:rsidR="00792EDF" w:rsidRPr="004C4C7B">
        <w:rPr>
          <w:rFonts w:cs="Arial"/>
          <w:color w:val="000000"/>
          <w:szCs w:val="22"/>
        </w:rPr>
        <w:t xml:space="preserve">, </w:t>
      </w:r>
      <w:r w:rsidR="000B5532">
        <w:rPr>
          <w:rFonts w:cs="Arial"/>
          <w:color w:val="000000"/>
          <w:szCs w:val="22"/>
          <w:lang w:val="ru-RU"/>
        </w:rPr>
        <w:t>утвержденные планы закупок для всех подразделений и усовершенствованное межучрежденческое сотрудничество</w:t>
      </w:r>
      <w:r w:rsidR="00792EDF" w:rsidRPr="000B5532">
        <w:rPr>
          <w:rFonts w:cs="Arial"/>
          <w:color w:val="000000"/>
          <w:szCs w:val="22"/>
          <w:lang w:val="ru-RU"/>
        </w:rPr>
        <w:t>)</w:t>
      </w:r>
      <w:r w:rsidR="00792EDF" w:rsidRPr="004C4C7B">
        <w:rPr>
          <w:rFonts w:cs="Arial"/>
          <w:szCs w:val="22"/>
        </w:rPr>
        <w:t xml:space="preserve"> </w:t>
      </w:r>
      <w:r w:rsidR="000B5532">
        <w:rPr>
          <w:rFonts w:cs="Arial"/>
          <w:szCs w:val="22"/>
          <w:lang w:val="ru-RU"/>
        </w:rPr>
        <w:t xml:space="preserve">и приоритетных планах на </w:t>
      </w:r>
      <w:r w:rsidR="00792EDF" w:rsidRPr="004C4C7B">
        <w:rPr>
          <w:rFonts w:cs="Arial"/>
          <w:szCs w:val="22"/>
        </w:rPr>
        <w:t>2016</w:t>
      </w:r>
      <w:r w:rsidR="000B5532">
        <w:rPr>
          <w:rFonts w:cs="Arial"/>
          <w:szCs w:val="22"/>
          <w:lang w:val="ru-RU"/>
        </w:rPr>
        <w:t xml:space="preserve"> г</w:t>
      </w:r>
      <w:r w:rsidR="00792EDF" w:rsidRPr="004C4C7B">
        <w:rPr>
          <w:rFonts w:cs="Arial"/>
          <w:szCs w:val="22"/>
        </w:rPr>
        <w:t xml:space="preserve">. </w:t>
      </w:r>
      <w:r w:rsidR="00792EDF" w:rsidRPr="000B5532">
        <w:rPr>
          <w:rFonts w:cs="Arial"/>
          <w:szCs w:val="22"/>
          <w:lang w:val="ru-RU"/>
        </w:rPr>
        <w:t xml:space="preserve"> </w:t>
      </w:r>
      <w:r w:rsidR="000B5532">
        <w:rPr>
          <w:rFonts w:cs="Arial"/>
          <w:color w:val="000000"/>
          <w:szCs w:val="22"/>
          <w:lang w:val="ru-RU"/>
        </w:rPr>
        <w:t>Директор</w:t>
      </w:r>
      <w:r w:rsidR="000B5532" w:rsidRPr="000B5532">
        <w:rPr>
          <w:rFonts w:cs="Arial"/>
          <w:color w:val="000000"/>
          <w:szCs w:val="22"/>
          <w:lang w:val="ru-RU"/>
        </w:rPr>
        <w:t xml:space="preserve"> </w:t>
      </w:r>
      <w:r w:rsidR="000B5532">
        <w:rPr>
          <w:rFonts w:cs="Arial"/>
          <w:color w:val="000000"/>
          <w:szCs w:val="22"/>
          <w:lang w:val="ru-RU"/>
        </w:rPr>
        <w:t>ОЗП</w:t>
      </w:r>
      <w:r w:rsidR="000B5532" w:rsidRPr="000B5532">
        <w:rPr>
          <w:rFonts w:cs="Arial"/>
          <w:color w:val="000000"/>
          <w:szCs w:val="22"/>
          <w:lang w:val="ru-RU"/>
        </w:rPr>
        <w:t xml:space="preserve"> </w:t>
      </w:r>
      <w:r w:rsidR="000B5532">
        <w:rPr>
          <w:rFonts w:cs="Arial"/>
          <w:color w:val="000000"/>
          <w:szCs w:val="22"/>
          <w:lang w:val="ru-RU"/>
        </w:rPr>
        <w:t>указал</w:t>
      </w:r>
      <w:r w:rsidR="000B5532" w:rsidRPr="000B5532">
        <w:rPr>
          <w:rFonts w:cs="Arial"/>
          <w:color w:val="000000"/>
          <w:szCs w:val="22"/>
          <w:lang w:val="ru-RU"/>
        </w:rPr>
        <w:t xml:space="preserve"> </w:t>
      </w:r>
      <w:r w:rsidR="000B5532">
        <w:rPr>
          <w:rFonts w:cs="Arial"/>
          <w:color w:val="000000"/>
          <w:szCs w:val="22"/>
          <w:lang w:val="ru-RU"/>
        </w:rPr>
        <w:t>на</w:t>
      </w:r>
      <w:r w:rsidR="000B5532" w:rsidRPr="000B5532">
        <w:rPr>
          <w:rFonts w:cs="Arial"/>
          <w:color w:val="000000"/>
          <w:szCs w:val="22"/>
          <w:lang w:val="ru-RU"/>
        </w:rPr>
        <w:t xml:space="preserve"> </w:t>
      </w:r>
      <w:r w:rsidR="000B5532">
        <w:rPr>
          <w:rFonts w:cs="Arial"/>
          <w:color w:val="000000"/>
          <w:szCs w:val="22"/>
          <w:lang w:val="ru-RU"/>
        </w:rPr>
        <w:t>то</w:t>
      </w:r>
      <w:r w:rsidR="000B5532" w:rsidRPr="000B5532">
        <w:rPr>
          <w:rFonts w:cs="Arial"/>
          <w:color w:val="000000"/>
          <w:szCs w:val="22"/>
          <w:lang w:val="ru-RU"/>
        </w:rPr>
        <w:t xml:space="preserve">, </w:t>
      </w:r>
      <w:r w:rsidR="000B5532">
        <w:rPr>
          <w:rFonts w:cs="Arial"/>
          <w:color w:val="000000"/>
          <w:szCs w:val="22"/>
          <w:lang w:val="ru-RU"/>
        </w:rPr>
        <w:t>что</w:t>
      </w:r>
      <w:r w:rsidR="000B5532" w:rsidRPr="000B5532">
        <w:rPr>
          <w:rFonts w:cs="Arial"/>
          <w:color w:val="000000"/>
          <w:szCs w:val="22"/>
          <w:lang w:val="ru-RU"/>
        </w:rPr>
        <w:t xml:space="preserve">, </w:t>
      </w:r>
      <w:r w:rsidR="000B5532">
        <w:rPr>
          <w:rFonts w:cs="Arial"/>
          <w:color w:val="000000"/>
          <w:szCs w:val="22"/>
          <w:lang w:val="ru-RU"/>
        </w:rPr>
        <w:t>несмотря</w:t>
      </w:r>
      <w:r w:rsidR="000B5532" w:rsidRPr="000B5532">
        <w:rPr>
          <w:rFonts w:cs="Arial"/>
          <w:color w:val="000000"/>
          <w:szCs w:val="22"/>
          <w:lang w:val="ru-RU"/>
        </w:rPr>
        <w:t xml:space="preserve"> </w:t>
      </w:r>
      <w:r w:rsidR="000B5532">
        <w:rPr>
          <w:rFonts w:cs="Arial"/>
          <w:color w:val="000000"/>
          <w:szCs w:val="22"/>
          <w:lang w:val="ru-RU"/>
        </w:rPr>
        <w:t>на</w:t>
      </w:r>
      <w:r w:rsidR="000B5532" w:rsidRPr="000B5532">
        <w:rPr>
          <w:rFonts w:cs="Arial"/>
          <w:color w:val="000000"/>
          <w:szCs w:val="22"/>
          <w:lang w:val="ru-RU"/>
        </w:rPr>
        <w:t xml:space="preserve"> </w:t>
      </w:r>
      <w:r w:rsidR="000B5532">
        <w:rPr>
          <w:rFonts w:cs="Arial"/>
          <w:color w:val="000000"/>
          <w:szCs w:val="22"/>
          <w:lang w:val="ru-RU"/>
        </w:rPr>
        <w:t>уменьшение</w:t>
      </w:r>
      <w:r w:rsidR="000B5532" w:rsidRPr="000B5532">
        <w:rPr>
          <w:rFonts w:cs="Arial"/>
          <w:color w:val="000000"/>
          <w:szCs w:val="22"/>
          <w:lang w:val="ru-RU"/>
        </w:rPr>
        <w:t xml:space="preserve"> </w:t>
      </w:r>
      <w:r w:rsidR="000B5532">
        <w:rPr>
          <w:rFonts w:cs="Arial"/>
          <w:color w:val="000000"/>
          <w:szCs w:val="22"/>
          <w:lang w:val="ru-RU"/>
        </w:rPr>
        <w:t>на</w:t>
      </w:r>
      <w:r w:rsidR="000B5532" w:rsidRPr="000B5532">
        <w:rPr>
          <w:rFonts w:cs="Arial"/>
          <w:color w:val="000000"/>
          <w:szCs w:val="22"/>
          <w:lang w:val="ru-RU"/>
        </w:rPr>
        <w:t xml:space="preserve"> 17 </w:t>
      </w:r>
      <w:r w:rsidR="000B5532">
        <w:rPr>
          <w:rFonts w:cs="Arial"/>
          <w:color w:val="000000"/>
          <w:szCs w:val="22"/>
          <w:lang w:val="ru-RU"/>
        </w:rPr>
        <w:t>процентов</w:t>
      </w:r>
      <w:r w:rsidR="000B5532" w:rsidRPr="000B5532">
        <w:rPr>
          <w:rFonts w:cs="Arial"/>
          <w:color w:val="000000"/>
          <w:szCs w:val="22"/>
          <w:lang w:val="ru-RU"/>
        </w:rPr>
        <w:t xml:space="preserve"> </w:t>
      </w:r>
      <w:r w:rsidR="000B5532">
        <w:rPr>
          <w:rFonts w:cs="Arial"/>
          <w:color w:val="000000"/>
          <w:szCs w:val="22"/>
          <w:lang w:val="ru-RU"/>
        </w:rPr>
        <w:t>расходов</w:t>
      </w:r>
      <w:r w:rsidR="000B5532" w:rsidRPr="000B5532">
        <w:rPr>
          <w:rFonts w:cs="Arial"/>
          <w:color w:val="000000"/>
          <w:szCs w:val="22"/>
          <w:lang w:val="ru-RU"/>
        </w:rPr>
        <w:t xml:space="preserve"> </w:t>
      </w:r>
      <w:r w:rsidR="000B5532">
        <w:rPr>
          <w:rFonts w:cs="Arial"/>
          <w:color w:val="000000"/>
          <w:szCs w:val="22"/>
          <w:lang w:val="ru-RU"/>
        </w:rPr>
        <w:t>на</w:t>
      </w:r>
      <w:r w:rsidR="000B5532" w:rsidRPr="000B5532">
        <w:rPr>
          <w:rFonts w:cs="Arial"/>
          <w:color w:val="000000"/>
          <w:szCs w:val="22"/>
          <w:lang w:val="ru-RU"/>
        </w:rPr>
        <w:t xml:space="preserve"> </w:t>
      </w:r>
      <w:r w:rsidR="000B5532">
        <w:rPr>
          <w:rFonts w:cs="Arial"/>
          <w:color w:val="000000"/>
          <w:szCs w:val="22"/>
          <w:lang w:val="ru-RU"/>
        </w:rPr>
        <w:t>закупки</w:t>
      </w:r>
      <w:r w:rsidR="000B5532" w:rsidRPr="000B5532">
        <w:rPr>
          <w:rFonts w:cs="Arial"/>
          <w:color w:val="000000"/>
          <w:szCs w:val="22"/>
          <w:lang w:val="ru-RU"/>
        </w:rPr>
        <w:t xml:space="preserve"> </w:t>
      </w:r>
      <w:r w:rsidR="000B5532">
        <w:rPr>
          <w:rFonts w:cs="Arial"/>
          <w:color w:val="000000"/>
          <w:szCs w:val="22"/>
          <w:lang w:val="ru-RU"/>
        </w:rPr>
        <w:t>по</w:t>
      </w:r>
      <w:r w:rsidR="000B5532" w:rsidRPr="000B5532">
        <w:rPr>
          <w:rFonts w:cs="Arial"/>
          <w:color w:val="000000"/>
          <w:szCs w:val="22"/>
          <w:lang w:val="ru-RU"/>
        </w:rPr>
        <w:t xml:space="preserve"> </w:t>
      </w:r>
      <w:r w:rsidR="000B5532">
        <w:rPr>
          <w:rFonts w:cs="Arial"/>
          <w:color w:val="000000"/>
          <w:szCs w:val="22"/>
          <w:lang w:val="ru-RU"/>
        </w:rPr>
        <w:t>сравнению</w:t>
      </w:r>
      <w:r w:rsidR="000B5532" w:rsidRPr="000B5532">
        <w:rPr>
          <w:rFonts w:cs="Arial"/>
          <w:color w:val="000000"/>
          <w:szCs w:val="22"/>
          <w:lang w:val="ru-RU"/>
        </w:rPr>
        <w:t xml:space="preserve"> </w:t>
      </w:r>
      <w:r w:rsidR="000B5532">
        <w:rPr>
          <w:rFonts w:cs="Arial"/>
          <w:color w:val="000000"/>
          <w:szCs w:val="22"/>
          <w:lang w:val="ru-RU"/>
        </w:rPr>
        <w:t>с</w:t>
      </w:r>
      <w:r w:rsidR="000B5532" w:rsidRPr="000B5532">
        <w:rPr>
          <w:rFonts w:cs="Arial"/>
          <w:color w:val="000000"/>
          <w:szCs w:val="22"/>
          <w:lang w:val="ru-RU"/>
        </w:rPr>
        <w:t xml:space="preserve"> 2014 </w:t>
      </w:r>
      <w:r w:rsidR="000B5532">
        <w:rPr>
          <w:rFonts w:cs="Arial"/>
          <w:color w:val="000000"/>
          <w:szCs w:val="22"/>
          <w:lang w:val="ru-RU"/>
        </w:rPr>
        <w:t>г</w:t>
      </w:r>
      <w:r w:rsidR="000B5532" w:rsidRPr="000B5532">
        <w:rPr>
          <w:rFonts w:cs="Arial"/>
          <w:color w:val="000000"/>
          <w:szCs w:val="22"/>
          <w:lang w:val="ru-RU"/>
        </w:rPr>
        <w:t xml:space="preserve">., </w:t>
      </w:r>
      <w:r w:rsidR="000B5532">
        <w:rPr>
          <w:rFonts w:cs="Arial"/>
          <w:color w:val="000000"/>
          <w:szCs w:val="22"/>
          <w:lang w:val="ru-RU"/>
        </w:rPr>
        <w:t>объем заявок на закупки увеличился на 23 процента, и при этом он подчеркнул, что увеличение объем регулируется за счет автоматизации систем и повышения эффективности в административной работе</w:t>
      </w:r>
      <w:r w:rsidR="00792EDF" w:rsidRPr="004C4C7B">
        <w:rPr>
          <w:rFonts w:cs="Arial"/>
          <w:color w:val="000000"/>
          <w:szCs w:val="22"/>
        </w:rPr>
        <w:t xml:space="preserve">. </w:t>
      </w:r>
    </w:p>
    <w:p w:rsidR="009839D1" w:rsidRPr="004C4C7B" w:rsidRDefault="000B5532" w:rsidP="00926D8F">
      <w:pPr>
        <w:pStyle w:val="ONUME"/>
        <w:tabs>
          <w:tab w:val="left" w:pos="567"/>
        </w:tabs>
        <w:spacing w:after="0"/>
        <w:rPr>
          <w:rFonts w:cs="Arial"/>
          <w:szCs w:val="22"/>
        </w:rPr>
      </w:pPr>
      <w:r>
        <w:rPr>
          <w:rFonts w:cs="Arial"/>
          <w:color w:val="000000"/>
          <w:szCs w:val="22"/>
          <w:lang w:val="ru-RU"/>
        </w:rPr>
        <w:t>Директор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ОЗП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также</w:t>
      </w:r>
      <w:r w:rsidRPr="000B553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информировал</w:t>
      </w:r>
      <w:r w:rsidRPr="000B553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</w:t>
      </w:r>
      <w:r w:rsidRPr="000B553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</w:t>
      </w:r>
      <w:r w:rsidRPr="000B553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том</w:t>
      </w:r>
      <w:r w:rsidRPr="000B5532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что</w:t>
      </w:r>
      <w:r w:rsidRPr="000B553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ОЗП</w:t>
      </w:r>
      <w:r w:rsidRPr="000B553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готовит</w:t>
      </w:r>
      <w:r w:rsidRPr="000B553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служебную</w:t>
      </w:r>
      <w:r w:rsidRPr="000B553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инструкцию</w:t>
      </w:r>
      <w:r w:rsidRPr="000B553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относительно</w:t>
      </w:r>
      <w:r w:rsidRPr="000B5532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политики санкций в отношении поставщиков в ВОИС</w:t>
      </w:r>
      <w:r w:rsidR="009839D1" w:rsidRPr="004C4C7B">
        <w:rPr>
          <w:rFonts w:cs="Arial"/>
          <w:color w:val="000000"/>
          <w:szCs w:val="22"/>
        </w:rPr>
        <w:t xml:space="preserve">; </w:t>
      </w:r>
      <w:r>
        <w:rPr>
          <w:rFonts w:cs="Arial"/>
          <w:color w:val="000000"/>
          <w:szCs w:val="22"/>
          <w:lang w:val="ru-RU"/>
        </w:rPr>
        <w:t>НККН приветствовал эту политику и предложил свою консультативную помощь при завершении работы над новой политикой</w:t>
      </w:r>
      <w:r w:rsidR="009839D1" w:rsidRPr="004C4C7B">
        <w:rPr>
          <w:rFonts w:cs="Arial"/>
          <w:color w:val="000000"/>
          <w:szCs w:val="22"/>
        </w:rPr>
        <w:t xml:space="preserve">. </w:t>
      </w:r>
      <w:r w:rsidR="00957C1A"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Комитет признал усилия, прилагаемые для повышения эффективности процесса закупок, одновременно с сохранением жестких мер внутреннего контроля</w:t>
      </w:r>
      <w:r w:rsidR="009839D1" w:rsidRPr="000B5532">
        <w:rPr>
          <w:rFonts w:cs="Arial"/>
          <w:color w:val="000000"/>
          <w:szCs w:val="22"/>
          <w:lang w:val="ru-RU"/>
        </w:rPr>
        <w:t>.</w:t>
      </w:r>
    </w:p>
    <w:p w:rsidR="004554D8" w:rsidRPr="004C4C7B" w:rsidRDefault="004554D8" w:rsidP="004554D8">
      <w:pPr>
        <w:pStyle w:val="ONUME"/>
        <w:numPr>
          <w:ilvl w:val="0"/>
          <w:numId w:val="0"/>
        </w:numPr>
        <w:spacing w:after="0"/>
        <w:rPr>
          <w:rFonts w:cs="Arial"/>
          <w:szCs w:val="22"/>
        </w:rPr>
      </w:pPr>
    </w:p>
    <w:p w:rsidR="002D4F62" w:rsidRPr="004C4C7B" w:rsidRDefault="00BC6E9D" w:rsidP="00E97385">
      <w:pPr>
        <w:pStyle w:val="Heading3"/>
        <w:tabs>
          <w:tab w:val="left" w:pos="0"/>
        </w:tabs>
        <w:spacing w:before="0" w:after="0"/>
        <w:ind w:left="0" w:firstLine="0"/>
        <w:rPr>
          <w:color w:val="000000"/>
          <w:szCs w:val="22"/>
        </w:rPr>
      </w:pPr>
      <w:bookmarkStart w:id="33" w:name="_Toc429554335"/>
      <w:bookmarkStart w:id="34" w:name="_Toc430091355"/>
      <w:bookmarkStart w:id="35" w:name="_Toc455131026"/>
      <w:r w:rsidRPr="00AD6B2F">
        <w:rPr>
          <w:color w:val="000000"/>
        </w:rPr>
        <w:t>Администрация и управление</w:t>
      </w:r>
      <w:bookmarkEnd w:id="33"/>
      <w:bookmarkEnd w:id="34"/>
      <w:bookmarkEnd w:id="35"/>
    </w:p>
    <w:p w:rsidR="002D4F62" w:rsidRPr="004C4C7B" w:rsidRDefault="002D4F62" w:rsidP="00926D8F">
      <w:pPr>
        <w:tabs>
          <w:tab w:val="left" w:pos="567"/>
        </w:tabs>
        <w:rPr>
          <w:rFonts w:cs="Arial"/>
          <w:color w:val="000000"/>
          <w:szCs w:val="22"/>
        </w:rPr>
      </w:pPr>
    </w:p>
    <w:p w:rsidR="00685FA1" w:rsidRPr="004C4C7B" w:rsidRDefault="000B5532" w:rsidP="00926D8F">
      <w:pPr>
        <w:pStyle w:val="ONUME"/>
        <w:tabs>
          <w:tab w:val="left" w:pos="567"/>
        </w:tabs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В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ходе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своих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квартальных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сессий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НККН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заслушал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брифинги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некоторым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из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программ</w:t>
      </w:r>
      <w:r w:rsidRPr="000B5532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ВОИС</w:t>
      </w:r>
      <w:r w:rsidR="00685FA1" w:rsidRPr="004C4C7B">
        <w:rPr>
          <w:rFonts w:cs="Arial"/>
          <w:color w:val="000000"/>
          <w:szCs w:val="22"/>
        </w:rPr>
        <w:t>.</w:t>
      </w:r>
    </w:p>
    <w:p w:rsidR="004C4C7B" w:rsidRPr="004C4C7B" w:rsidRDefault="004C4C7B" w:rsidP="004C4C7B">
      <w:pPr>
        <w:pStyle w:val="ONUME"/>
        <w:numPr>
          <w:ilvl w:val="0"/>
          <w:numId w:val="0"/>
        </w:numPr>
        <w:spacing w:after="0"/>
        <w:rPr>
          <w:rFonts w:cs="Arial"/>
          <w:color w:val="000000"/>
          <w:szCs w:val="22"/>
        </w:rPr>
      </w:pPr>
    </w:p>
    <w:p w:rsidR="00B84CBB" w:rsidRPr="00BC6E9D" w:rsidRDefault="00685FA1" w:rsidP="00926D8F">
      <w:pPr>
        <w:tabs>
          <w:tab w:val="left" w:pos="567"/>
        </w:tabs>
        <w:rPr>
          <w:rFonts w:cs="Arial"/>
          <w:i/>
          <w:color w:val="000000"/>
          <w:szCs w:val="22"/>
          <w:lang w:val="ru-RU"/>
        </w:rPr>
      </w:pPr>
      <w:r w:rsidRPr="000B5532">
        <w:rPr>
          <w:rFonts w:cs="Arial"/>
          <w:color w:val="000000"/>
          <w:szCs w:val="22"/>
          <w:lang w:val="ru-RU"/>
        </w:rPr>
        <w:tab/>
      </w:r>
      <w:r w:rsidR="00BC6E9D">
        <w:rPr>
          <w:rFonts w:cs="Arial"/>
          <w:i/>
          <w:color w:val="000000"/>
          <w:szCs w:val="22"/>
          <w:lang w:val="ru-RU"/>
        </w:rPr>
        <w:t>Гаагский союз</w:t>
      </w:r>
    </w:p>
    <w:p w:rsidR="00B84CBB" w:rsidRPr="004C4C7B" w:rsidRDefault="00B84CBB" w:rsidP="00926D8F">
      <w:pPr>
        <w:tabs>
          <w:tab w:val="left" w:pos="567"/>
        </w:tabs>
        <w:rPr>
          <w:rFonts w:cs="Arial"/>
          <w:i/>
          <w:color w:val="000000"/>
          <w:szCs w:val="22"/>
        </w:rPr>
      </w:pPr>
    </w:p>
    <w:p w:rsidR="00B84CBB" w:rsidRPr="004C4C7B" w:rsidRDefault="000B5532" w:rsidP="00926D8F">
      <w:pPr>
        <w:pStyle w:val="ONUME"/>
        <w:tabs>
          <w:tab w:val="left" w:pos="567"/>
        </w:tabs>
        <w:spacing w:after="0"/>
        <w:rPr>
          <w:rFonts w:cs="Arial"/>
          <w:szCs w:val="22"/>
        </w:rPr>
      </w:pPr>
      <w:r>
        <w:rPr>
          <w:rFonts w:cs="Arial"/>
          <w:szCs w:val="22"/>
          <w:lang w:val="ru-RU"/>
        </w:rPr>
        <w:t>На</w:t>
      </w:r>
      <w:r w:rsidR="00685FA1" w:rsidRPr="004C4C7B">
        <w:rPr>
          <w:rFonts w:cs="Arial"/>
          <w:szCs w:val="22"/>
        </w:rPr>
        <w:t xml:space="preserve"> 39</w:t>
      </w:r>
      <w:r w:rsidRPr="001341A0">
        <w:rPr>
          <w:rFonts w:cs="Arial"/>
          <w:szCs w:val="22"/>
          <w:lang w:val="ru-RU"/>
        </w:rPr>
        <w:t>-</w:t>
      </w:r>
      <w:r>
        <w:rPr>
          <w:rFonts w:cs="Arial"/>
          <w:szCs w:val="22"/>
          <w:lang w:val="ru-RU"/>
        </w:rPr>
        <w:t>й</w:t>
      </w:r>
      <w:r w:rsidRPr="001341A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сессии</w:t>
      </w:r>
      <w:r w:rsidRPr="001341A0">
        <w:rPr>
          <w:rFonts w:cs="Arial"/>
          <w:szCs w:val="22"/>
          <w:lang w:val="ru-RU"/>
        </w:rPr>
        <w:t xml:space="preserve"> </w:t>
      </w:r>
      <w:r w:rsidR="00685FA1" w:rsidRPr="004C4C7B">
        <w:rPr>
          <w:rFonts w:cs="Arial"/>
          <w:szCs w:val="22"/>
        </w:rPr>
        <w:t xml:space="preserve"> </w:t>
      </w:r>
      <w:r w:rsidR="001341A0">
        <w:rPr>
          <w:rFonts w:cs="Arial"/>
          <w:szCs w:val="22"/>
          <w:lang w:val="ru-RU"/>
        </w:rPr>
        <w:t>Директор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Гаагского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реестра</w:t>
      </w:r>
      <w:r w:rsidR="001341A0" w:rsidRPr="001341A0">
        <w:rPr>
          <w:rFonts w:cs="Arial"/>
          <w:szCs w:val="22"/>
          <w:lang w:val="ru-RU"/>
        </w:rPr>
        <w:t xml:space="preserve"> (</w:t>
      </w:r>
      <w:r w:rsidR="001341A0">
        <w:rPr>
          <w:rFonts w:cs="Arial"/>
          <w:szCs w:val="22"/>
          <w:lang w:val="ru-RU"/>
        </w:rPr>
        <w:t>программа</w:t>
      </w:r>
      <w:r w:rsidR="001341A0" w:rsidRPr="001341A0">
        <w:rPr>
          <w:rFonts w:cs="Arial"/>
          <w:szCs w:val="22"/>
          <w:lang w:val="ru-RU"/>
        </w:rPr>
        <w:t xml:space="preserve"> 31)</w:t>
      </w:r>
      <w:r w:rsidR="00685FA1" w:rsidRPr="004C4C7B">
        <w:rPr>
          <w:rFonts w:cs="Arial"/>
          <w:szCs w:val="22"/>
        </w:rPr>
        <w:t xml:space="preserve">, </w:t>
      </w:r>
      <w:r w:rsidR="001341A0">
        <w:rPr>
          <w:rFonts w:cs="Arial"/>
          <w:szCs w:val="22"/>
          <w:lang w:val="ru-RU"/>
        </w:rPr>
        <w:t>Сектор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брендов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и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образцов</w:t>
      </w:r>
      <w:r w:rsidR="001341A0" w:rsidRPr="001341A0">
        <w:rPr>
          <w:rFonts w:cs="Arial"/>
          <w:szCs w:val="22"/>
          <w:lang w:val="ru-RU"/>
        </w:rPr>
        <w:t xml:space="preserve">, </w:t>
      </w:r>
      <w:r w:rsidR="001341A0">
        <w:rPr>
          <w:rFonts w:cs="Arial"/>
          <w:szCs w:val="22"/>
          <w:lang w:val="ru-RU"/>
        </w:rPr>
        <w:t>проинформировал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Комитет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о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целях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и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преимуществах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Гаагской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системы</w:t>
      </w:r>
      <w:r w:rsidR="001341A0" w:rsidRPr="001341A0">
        <w:rPr>
          <w:rFonts w:cs="Arial"/>
          <w:szCs w:val="22"/>
          <w:lang w:val="ru-RU"/>
        </w:rPr>
        <w:t xml:space="preserve">, </w:t>
      </w:r>
      <w:r w:rsidR="001341A0">
        <w:rPr>
          <w:rFonts w:cs="Arial"/>
          <w:szCs w:val="22"/>
          <w:lang w:val="ru-RU"/>
        </w:rPr>
        <w:t>о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деятельности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системы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и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о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проблемах</w:t>
      </w:r>
      <w:r w:rsidR="001341A0" w:rsidRPr="001341A0">
        <w:rPr>
          <w:rFonts w:cs="Arial"/>
          <w:szCs w:val="22"/>
          <w:lang w:val="ru-RU"/>
        </w:rPr>
        <w:t xml:space="preserve">, </w:t>
      </w:r>
      <w:r w:rsidR="001341A0">
        <w:rPr>
          <w:rFonts w:cs="Arial"/>
          <w:szCs w:val="22"/>
          <w:lang w:val="ru-RU"/>
        </w:rPr>
        <w:t>с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которыми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она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сталкивается</w:t>
      </w:r>
      <w:r w:rsidR="00685FA1" w:rsidRPr="004C4C7B">
        <w:rPr>
          <w:rFonts w:cs="Arial"/>
          <w:szCs w:val="22"/>
        </w:rPr>
        <w:t xml:space="preserve">.  </w:t>
      </w:r>
      <w:r w:rsidR="001341A0">
        <w:rPr>
          <w:rFonts w:cs="Arial"/>
          <w:szCs w:val="22"/>
          <w:lang w:val="ru-RU"/>
        </w:rPr>
        <w:t>Несмотря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на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многочисленные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трудности</w:t>
      </w:r>
      <w:r w:rsidR="001341A0" w:rsidRPr="001341A0">
        <w:rPr>
          <w:rFonts w:cs="Arial"/>
          <w:szCs w:val="22"/>
          <w:lang w:val="ru-RU"/>
        </w:rPr>
        <w:t xml:space="preserve">, </w:t>
      </w:r>
      <w:r w:rsidR="001341A0">
        <w:rPr>
          <w:rFonts w:cs="Arial"/>
          <w:szCs w:val="22"/>
          <w:lang w:val="ru-RU"/>
        </w:rPr>
        <w:t>с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которыми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сталкивается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эта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программа</w:t>
      </w:r>
      <w:r w:rsidR="001341A0" w:rsidRPr="001341A0">
        <w:rPr>
          <w:rFonts w:cs="Arial"/>
          <w:szCs w:val="22"/>
          <w:lang w:val="ru-RU"/>
        </w:rPr>
        <w:t xml:space="preserve">, </w:t>
      </w:r>
      <w:r w:rsidR="001341A0">
        <w:rPr>
          <w:rFonts w:cs="Arial"/>
          <w:szCs w:val="22"/>
          <w:lang w:val="ru-RU"/>
        </w:rPr>
        <w:t>Комитет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с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удовольствием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отметил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потенциал</w:t>
      </w:r>
      <w:r w:rsidR="001341A0" w:rsidRPr="001341A0">
        <w:rPr>
          <w:rFonts w:cs="Arial"/>
          <w:szCs w:val="22"/>
          <w:lang w:val="ru-RU"/>
        </w:rPr>
        <w:t xml:space="preserve"> </w:t>
      </w:r>
      <w:r w:rsidR="001341A0">
        <w:rPr>
          <w:rFonts w:cs="Arial"/>
          <w:szCs w:val="22"/>
          <w:lang w:val="ru-RU"/>
        </w:rPr>
        <w:t>этой системы</w:t>
      </w:r>
      <w:r w:rsidR="00685FA1" w:rsidRPr="004C4C7B">
        <w:rPr>
          <w:rFonts w:cs="Arial"/>
          <w:szCs w:val="22"/>
        </w:rPr>
        <w:t xml:space="preserve"> </w:t>
      </w:r>
      <w:r w:rsidR="001341A0">
        <w:rPr>
          <w:rFonts w:cs="Arial"/>
          <w:szCs w:val="22"/>
          <w:lang w:val="ru-RU"/>
        </w:rPr>
        <w:t>по дальнейшему развитию и преобразованию в устойчивую и эффективную систему</w:t>
      </w:r>
      <w:r w:rsidR="00685FA1" w:rsidRPr="004C4C7B">
        <w:rPr>
          <w:rFonts w:cs="Arial"/>
          <w:szCs w:val="22"/>
        </w:rPr>
        <w:t>.</w:t>
      </w:r>
    </w:p>
    <w:p w:rsidR="006034A7" w:rsidRPr="004C4C7B" w:rsidRDefault="006034A7" w:rsidP="00926D8F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rFonts w:cs="Arial"/>
          <w:szCs w:val="22"/>
        </w:rPr>
      </w:pPr>
    </w:p>
    <w:p w:rsidR="00685FA1" w:rsidRPr="00BC6E9D" w:rsidRDefault="00685FA1" w:rsidP="004C4C7B">
      <w:pPr>
        <w:keepNext/>
        <w:keepLines/>
        <w:tabs>
          <w:tab w:val="left" w:pos="567"/>
        </w:tabs>
        <w:rPr>
          <w:rFonts w:cs="Arial"/>
          <w:i/>
          <w:color w:val="000000"/>
          <w:szCs w:val="22"/>
          <w:lang w:val="ru-RU"/>
        </w:rPr>
      </w:pPr>
      <w:r w:rsidRPr="001341A0">
        <w:rPr>
          <w:rFonts w:cs="Arial"/>
          <w:color w:val="000000"/>
          <w:szCs w:val="22"/>
          <w:lang w:val="ru-RU"/>
        </w:rPr>
        <w:tab/>
      </w:r>
      <w:r w:rsidR="00BC6E9D">
        <w:rPr>
          <w:rFonts w:cs="Arial"/>
          <w:i/>
          <w:color w:val="000000"/>
          <w:szCs w:val="22"/>
          <w:lang w:val="ru-RU"/>
        </w:rPr>
        <w:t>Мадридская система</w:t>
      </w:r>
    </w:p>
    <w:p w:rsidR="006034A7" w:rsidRPr="004C4C7B" w:rsidRDefault="006034A7" w:rsidP="004C4C7B">
      <w:pPr>
        <w:keepNext/>
        <w:keepLines/>
        <w:tabs>
          <w:tab w:val="left" w:pos="567"/>
        </w:tabs>
        <w:rPr>
          <w:rFonts w:cs="Arial"/>
          <w:i/>
          <w:color w:val="000000"/>
          <w:szCs w:val="22"/>
        </w:rPr>
      </w:pPr>
    </w:p>
    <w:p w:rsidR="00685FA1" w:rsidRPr="004C4C7B" w:rsidRDefault="001341A0" w:rsidP="004C4C7B">
      <w:pPr>
        <w:pStyle w:val="ONUME"/>
        <w:keepNext/>
        <w:keepLines/>
        <w:tabs>
          <w:tab w:val="left" w:pos="567"/>
        </w:tabs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На</w:t>
      </w:r>
      <w:r w:rsidR="00C7141E" w:rsidRPr="004C4C7B">
        <w:rPr>
          <w:rFonts w:cs="Arial"/>
          <w:color w:val="000000"/>
          <w:szCs w:val="22"/>
        </w:rPr>
        <w:t xml:space="preserve"> 40</w:t>
      </w:r>
      <w:r w:rsidRPr="001341A0">
        <w:rPr>
          <w:rFonts w:cs="Arial"/>
          <w:color w:val="000000"/>
          <w:szCs w:val="22"/>
          <w:lang w:val="ru-RU"/>
        </w:rPr>
        <w:t>-</w:t>
      </w:r>
      <w:r>
        <w:rPr>
          <w:rFonts w:cs="Arial"/>
          <w:color w:val="000000"/>
          <w:szCs w:val="22"/>
          <w:lang w:val="ru-RU"/>
        </w:rPr>
        <w:t>й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сессии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Директор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Мадридского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реестра</w:t>
      </w:r>
      <w:r w:rsidRPr="001341A0">
        <w:rPr>
          <w:rFonts w:cs="Arial"/>
          <w:color w:val="000000"/>
          <w:szCs w:val="22"/>
          <w:lang w:val="ru-RU"/>
        </w:rPr>
        <w:t xml:space="preserve"> (</w:t>
      </w:r>
      <w:r>
        <w:rPr>
          <w:rFonts w:cs="Arial"/>
          <w:color w:val="000000"/>
          <w:szCs w:val="22"/>
          <w:lang w:val="ru-RU"/>
        </w:rPr>
        <w:t>программа</w:t>
      </w:r>
      <w:r w:rsidR="00C7141E" w:rsidRPr="004C4C7B">
        <w:rPr>
          <w:rFonts w:cs="Arial"/>
          <w:color w:val="000000"/>
          <w:szCs w:val="22"/>
        </w:rPr>
        <w:t xml:space="preserve"> </w:t>
      </w:r>
      <w:r w:rsidR="00685FA1" w:rsidRPr="004C4C7B">
        <w:rPr>
          <w:rFonts w:cs="Arial"/>
          <w:color w:val="000000"/>
          <w:szCs w:val="22"/>
        </w:rPr>
        <w:t xml:space="preserve">6A), </w:t>
      </w:r>
      <w:r>
        <w:rPr>
          <w:rFonts w:cs="Arial"/>
          <w:szCs w:val="22"/>
          <w:lang w:val="ru-RU"/>
        </w:rPr>
        <w:t>Сектор</w:t>
      </w:r>
      <w:r w:rsidRPr="001341A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брендов</w:t>
      </w:r>
      <w:r w:rsidRPr="001341A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1341A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образцов</w:t>
      </w:r>
      <w:r w:rsidRPr="001341A0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проинформировал</w:t>
      </w:r>
      <w:r w:rsidRPr="001341A0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Комитет</w:t>
      </w:r>
      <w:r w:rsidRPr="001341A0">
        <w:rPr>
          <w:rFonts w:cs="Arial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стратегических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оперативных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рисках</w:t>
      </w:r>
      <w:r w:rsidRPr="001341A0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возникающих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перед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Мадридской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системой</w:t>
      </w:r>
      <w:r w:rsidRPr="001341A0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а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также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долгосрочной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стратегии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постоянному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улучшению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качества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услуг</w:t>
      </w:r>
      <w:r w:rsidR="00685FA1" w:rsidRPr="004C4C7B">
        <w:rPr>
          <w:rFonts w:cs="Arial"/>
          <w:color w:val="000000"/>
          <w:szCs w:val="22"/>
        </w:rPr>
        <w:t xml:space="preserve">.  </w:t>
      </w:r>
      <w:r>
        <w:rPr>
          <w:rFonts w:cs="Arial"/>
          <w:color w:val="000000"/>
          <w:szCs w:val="22"/>
          <w:lang w:val="ru-RU"/>
        </w:rPr>
        <w:t>Он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также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пояснил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показатели</w:t>
      </w:r>
      <w:r w:rsidRPr="001341A0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используемые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для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измерения</w:t>
      </w:r>
      <w:r w:rsidR="00685FA1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эффективности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системы</w:t>
      </w:r>
      <w:r w:rsidRPr="001341A0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такие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как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использование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системы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</w:t>
      </w:r>
      <w:r w:rsidRPr="001341A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доля системы на рынке</w:t>
      </w:r>
      <w:r w:rsidR="00685FA1" w:rsidRPr="004C4C7B">
        <w:rPr>
          <w:rFonts w:cs="Arial"/>
          <w:color w:val="000000"/>
          <w:szCs w:val="22"/>
        </w:rPr>
        <w:t xml:space="preserve">. </w:t>
      </w:r>
    </w:p>
    <w:p w:rsidR="006034A7" w:rsidRPr="004C4C7B" w:rsidRDefault="006034A7" w:rsidP="00926D8F">
      <w:pPr>
        <w:pStyle w:val="ONUME"/>
        <w:numPr>
          <w:ilvl w:val="0"/>
          <w:numId w:val="0"/>
        </w:numPr>
        <w:tabs>
          <w:tab w:val="left" w:pos="567"/>
        </w:tabs>
        <w:spacing w:after="0"/>
        <w:rPr>
          <w:rFonts w:cs="Arial"/>
          <w:color w:val="000000"/>
          <w:szCs w:val="22"/>
        </w:rPr>
      </w:pPr>
    </w:p>
    <w:p w:rsidR="00482D8C" w:rsidRPr="001341A0" w:rsidRDefault="001341A0" w:rsidP="00E97385">
      <w:pPr>
        <w:keepNext/>
        <w:keepLines/>
        <w:tabs>
          <w:tab w:val="left" w:pos="567"/>
        </w:tabs>
        <w:ind w:firstLine="567"/>
        <w:rPr>
          <w:rFonts w:cs="Arial"/>
          <w:b/>
          <w:color w:val="000000"/>
          <w:szCs w:val="22"/>
          <w:lang w:val="ru-RU"/>
        </w:rPr>
      </w:pPr>
      <w:r>
        <w:rPr>
          <w:rFonts w:cs="Arial"/>
          <w:i/>
          <w:color w:val="000000"/>
          <w:szCs w:val="22"/>
          <w:lang w:val="ru-RU"/>
        </w:rPr>
        <w:t>Охрана и безопасность</w:t>
      </w:r>
    </w:p>
    <w:p w:rsidR="00482D8C" w:rsidRPr="004C4C7B" w:rsidRDefault="00482D8C" w:rsidP="00E97385">
      <w:pPr>
        <w:keepNext/>
        <w:keepLines/>
        <w:tabs>
          <w:tab w:val="left" w:pos="567"/>
        </w:tabs>
        <w:rPr>
          <w:rFonts w:cs="Arial"/>
          <w:b/>
          <w:color w:val="000000"/>
          <w:szCs w:val="22"/>
        </w:rPr>
      </w:pPr>
    </w:p>
    <w:p w:rsidR="00482D8C" w:rsidRPr="004C4C7B" w:rsidRDefault="001341A0" w:rsidP="006A1CE0">
      <w:pPr>
        <w:pStyle w:val="ONUME"/>
      </w:pPr>
      <w:r>
        <w:t>На</w:t>
      </w:r>
      <w:r w:rsidRPr="004C4C7B">
        <w:t xml:space="preserve"> 40</w:t>
      </w:r>
      <w:r w:rsidRPr="006A1CE0">
        <w:t>-</w:t>
      </w:r>
      <w:r>
        <w:t>й</w:t>
      </w:r>
      <w:r w:rsidRPr="006A1CE0">
        <w:t xml:space="preserve"> </w:t>
      </w:r>
      <w:r>
        <w:t>сессии</w:t>
      </w:r>
      <w:r w:rsidRPr="006A1CE0">
        <w:t xml:space="preserve"> </w:t>
      </w:r>
      <w:r>
        <w:t>Старший</w:t>
      </w:r>
      <w:r w:rsidRPr="006A1CE0">
        <w:t xml:space="preserve"> </w:t>
      </w:r>
      <w:r>
        <w:t>сотрудник</w:t>
      </w:r>
      <w:r w:rsidRPr="006A1CE0">
        <w:t xml:space="preserve"> </w:t>
      </w:r>
      <w:r>
        <w:t>по</w:t>
      </w:r>
      <w:r w:rsidRPr="006A1CE0">
        <w:t xml:space="preserve"> </w:t>
      </w:r>
      <w:r>
        <w:t>вопросам</w:t>
      </w:r>
      <w:r w:rsidRPr="006A1CE0">
        <w:t xml:space="preserve"> </w:t>
      </w:r>
      <w:r>
        <w:t>безопасности</w:t>
      </w:r>
      <w:r w:rsidRPr="006A1CE0">
        <w:t xml:space="preserve"> </w:t>
      </w:r>
      <w:r>
        <w:t>проинформировал</w:t>
      </w:r>
      <w:r w:rsidRPr="006A1CE0">
        <w:t xml:space="preserve"> </w:t>
      </w:r>
      <w:r>
        <w:t>Комитет</w:t>
      </w:r>
      <w:r w:rsidRPr="006A1CE0">
        <w:t xml:space="preserve"> </w:t>
      </w:r>
      <w:r>
        <w:t>о</w:t>
      </w:r>
      <w:r w:rsidRPr="006A1CE0">
        <w:t xml:space="preserve"> </w:t>
      </w:r>
      <w:r>
        <w:t>мерах</w:t>
      </w:r>
      <w:r w:rsidRPr="006A1CE0">
        <w:t xml:space="preserve">, </w:t>
      </w:r>
      <w:r>
        <w:t>принятых</w:t>
      </w:r>
      <w:r w:rsidRPr="006A1CE0">
        <w:t xml:space="preserve"> </w:t>
      </w:r>
      <w:r>
        <w:t>для</w:t>
      </w:r>
      <w:r w:rsidRPr="006A1CE0">
        <w:t xml:space="preserve"> </w:t>
      </w:r>
      <w:r>
        <w:t>усиления</w:t>
      </w:r>
      <w:r w:rsidRPr="006A1CE0">
        <w:t xml:space="preserve"> </w:t>
      </w:r>
      <w:r>
        <w:t>охраны</w:t>
      </w:r>
      <w:r w:rsidRPr="006A1CE0">
        <w:t xml:space="preserve"> </w:t>
      </w:r>
      <w:r>
        <w:t>и</w:t>
      </w:r>
      <w:r w:rsidRPr="006A1CE0">
        <w:t xml:space="preserve"> </w:t>
      </w:r>
      <w:r>
        <w:t>безопасности</w:t>
      </w:r>
      <w:r w:rsidRPr="006A1CE0">
        <w:t xml:space="preserve"> </w:t>
      </w:r>
      <w:r>
        <w:t>комплексов</w:t>
      </w:r>
      <w:r w:rsidRPr="006A1CE0">
        <w:t xml:space="preserve"> </w:t>
      </w:r>
      <w:r>
        <w:t>помещений</w:t>
      </w:r>
      <w:r w:rsidRPr="006A1CE0">
        <w:t xml:space="preserve"> </w:t>
      </w:r>
      <w:r>
        <w:t>ВОИС</w:t>
      </w:r>
      <w:r w:rsidRPr="006A1CE0">
        <w:t xml:space="preserve">, </w:t>
      </w:r>
      <w:r>
        <w:t>ее</w:t>
      </w:r>
      <w:r w:rsidRPr="006A1CE0">
        <w:t xml:space="preserve"> </w:t>
      </w:r>
      <w:r>
        <w:t>сотрудников</w:t>
      </w:r>
      <w:r w:rsidRPr="006A1CE0">
        <w:t xml:space="preserve">, </w:t>
      </w:r>
      <w:r>
        <w:t>посетителей</w:t>
      </w:r>
      <w:r w:rsidRPr="006A1CE0">
        <w:t xml:space="preserve"> </w:t>
      </w:r>
      <w:r>
        <w:t>и</w:t>
      </w:r>
      <w:r w:rsidRPr="006A1CE0">
        <w:t xml:space="preserve"> </w:t>
      </w:r>
      <w:r>
        <w:t>делегатов</w:t>
      </w:r>
      <w:r w:rsidR="00482D8C" w:rsidRPr="004C4C7B">
        <w:t xml:space="preserve">. </w:t>
      </w:r>
      <w:r w:rsidR="00286607" w:rsidRPr="006A1CE0">
        <w:t xml:space="preserve"> </w:t>
      </w:r>
      <w:r w:rsidR="006A1CE0">
        <w:t>Некоторые</w:t>
      </w:r>
      <w:r w:rsidR="006A1CE0" w:rsidRPr="006A1CE0">
        <w:rPr>
          <w:lang w:val="ru-RU"/>
        </w:rPr>
        <w:t xml:space="preserve"> </w:t>
      </w:r>
      <w:r w:rsidR="006A1CE0">
        <w:t>из</w:t>
      </w:r>
      <w:r w:rsidR="006A1CE0" w:rsidRPr="006A1CE0">
        <w:rPr>
          <w:lang w:val="ru-RU"/>
        </w:rPr>
        <w:t xml:space="preserve"> </w:t>
      </w:r>
      <w:r w:rsidR="006A1CE0">
        <w:t>этих</w:t>
      </w:r>
      <w:r w:rsidR="006A1CE0" w:rsidRPr="006A1CE0">
        <w:rPr>
          <w:lang w:val="ru-RU"/>
        </w:rPr>
        <w:t xml:space="preserve"> </w:t>
      </w:r>
      <w:r w:rsidR="006A1CE0">
        <w:t>мер</w:t>
      </w:r>
      <w:r w:rsidR="006A1CE0" w:rsidRPr="006A1CE0">
        <w:rPr>
          <w:lang w:val="ru-RU"/>
        </w:rPr>
        <w:t xml:space="preserve"> </w:t>
      </w:r>
      <w:r w:rsidR="006A1CE0">
        <w:t>были</w:t>
      </w:r>
      <w:r w:rsidR="006A1CE0" w:rsidRPr="006A1CE0">
        <w:rPr>
          <w:lang w:val="ru-RU"/>
        </w:rPr>
        <w:t xml:space="preserve"> </w:t>
      </w:r>
      <w:r w:rsidR="006A1CE0">
        <w:t>осуществлены</w:t>
      </w:r>
      <w:r w:rsidR="006A1CE0" w:rsidRPr="006A1CE0">
        <w:rPr>
          <w:lang w:val="ru-RU"/>
        </w:rPr>
        <w:t xml:space="preserve"> </w:t>
      </w:r>
      <w:r w:rsidR="006A1CE0">
        <w:t>как</w:t>
      </w:r>
      <w:r w:rsidR="006A1CE0" w:rsidRPr="006A1CE0">
        <w:rPr>
          <w:lang w:val="ru-RU"/>
        </w:rPr>
        <w:t xml:space="preserve"> </w:t>
      </w:r>
      <w:r w:rsidR="006A1CE0">
        <w:t>часть</w:t>
      </w:r>
      <w:r w:rsidR="006A1CE0" w:rsidRPr="006A1CE0">
        <w:rPr>
          <w:lang w:val="ru-RU"/>
        </w:rPr>
        <w:t xml:space="preserve"> </w:t>
      </w:r>
      <w:r w:rsidR="006A1CE0">
        <w:t>проекта</w:t>
      </w:r>
      <w:r w:rsidR="00482D8C" w:rsidRPr="004C4C7B">
        <w:t xml:space="preserve"> </w:t>
      </w:r>
      <w:r w:rsidR="006A1CE0">
        <w:rPr>
          <w:rFonts w:cs="Arial"/>
          <w:color w:val="000000"/>
          <w:szCs w:val="22"/>
        </w:rPr>
        <w:t>обеспечени</w:t>
      </w:r>
      <w:r w:rsidR="006A1CE0">
        <w:rPr>
          <w:rFonts w:cs="Arial"/>
          <w:color w:val="000000"/>
          <w:szCs w:val="22"/>
          <w:lang w:val="ru-RU"/>
        </w:rPr>
        <w:t>я</w:t>
      </w:r>
      <w:r w:rsidR="006A1CE0" w:rsidRPr="006A1CE0">
        <w:rPr>
          <w:rFonts w:cs="Arial"/>
          <w:color w:val="000000"/>
          <w:szCs w:val="22"/>
        </w:rPr>
        <w:t xml:space="preserve"> соблюдения минимальных стандартов оперативной безопасности, установленных для штаб-квартир организаций системы ООН </w:t>
      </w:r>
      <w:r w:rsidR="006A1CE0">
        <w:rPr>
          <w:rFonts w:cs="Arial"/>
          <w:color w:val="000000"/>
          <w:szCs w:val="22"/>
          <w:lang w:val="ru-RU"/>
        </w:rPr>
        <w:t>(</w:t>
      </w:r>
      <w:r w:rsidR="00482D8C" w:rsidRPr="004C4C7B">
        <w:t>UN H-MOSS</w:t>
      </w:r>
      <w:r w:rsidR="006A1CE0">
        <w:rPr>
          <w:lang w:val="ru-RU"/>
        </w:rPr>
        <w:t>),</w:t>
      </w:r>
      <w:r w:rsidR="00482D8C" w:rsidRPr="004C4C7B">
        <w:t xml:space="preserve"> </w:t>
      </w:r>
      <w:r w:rsidR="006A1CE0">
        <w:rPr>
          <w:lang w:val="ru-RU"/>
        </w:rPr>
        <w:t>который был завершен в</w:t>
      </w:r>
      <w:r w:rsidR="00482D8C" w:rsidRPr="004C4C7B">
        <w:t xml:space="preserve"> 2015</w:t>
      </w:r>
      <w:r w:rsidR="006A1CE0">
        <w:rPr>
          <w:lang w:val="ru-RU"/>
        </w:rPr>
        <w:t xml:space="preserve"> г.</w:t>
      </w:r>
      <w:r w:rsidR="00482D8C" w:rsidRPr="004C4C7B">
        <w:t xml:space="preserve">, </w:t>
      </w:r>
      <w:r w:rsidR="006A1CE0">
        <w:rPr>
          <w:lang w:val="ru-RU"/>
        </w:rPr>
        <w:t>и окончательный отчет по проекту был представлен государствам-членам на Генеральной Ассамблее в 2015 г</w:t>
      </w:r>
      <w:r w:rsidR="00482D8C" w:rsidRPr="004C4C7B">
        <w:t>.</w:t>
      </w:r>
    </w:p>
    <w:p w:rsidR="00F96E50" w:rsidRPr="004C4C7B" w:rsidRDefault="00F96E50" w:rsidP="00891A26">
      <w:pPr>
        <w:pStyle w:val="ONUME"/>
        <w:numPr>
          <w:ilvl w:val="0"/>
          <w:numId w:val="0"/>
        </w:numPr>
        <w:spacing w:after="0"/>
        <w:rPr>
          <w:rFonts w:cs="Arial"/>
          <w:color w:val="000000"/>
          <w:szCs w:val="22"/>
        </w:rPr>
      </w:pPr>
    </w:p>
    <w:p w:rsidR="00482D8C" w:rsidRPr="004C4C7B" w:rsidRDefault="006A1CE0" w:rsidP="00926D8F">
      <w:pPr>
        <w:pStyle w:val="ONUME"/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Комитет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был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информирован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том</w:t>
      </w:r>
      <w:r w:rsidRPr="006A1CE0">
        <w:rPr>
          <w:rFonts w:cs="Arial"/>
          <w:color w:val="000000"/>
          <w:szCs w:val="22"/>
          <w:lang w:val="ru-RU"/>
        </w:rPr>
        <w:t xml:space="preserve">, </w:t>
      </w:r>
      <w:r>
        <w:rPr>
          <w:rFonts w:cs="Arial"/>
          <w:color w:val="000000"/>
          <w:szCs w:val="22"/>
          <w:lang w:val="ru-RU"/>
        </w:rPr>
        <w:t>что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переход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новой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компании</w:t>
      </w:r>
      <w:r w:rsidR="00482D8C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вневедомственной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охраны</w:t>
      </w:r>
      <w:r w:rsidR="00482D8C" w:rsidRPr="004C4C7B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  <w:lang w:val="ru-RU"/>
        </w:rPr>
        <w:t>помог сэкономить средства и что новый контракт будет обеспечивать более действенное управление эффективностью услуг в области безопасности, переданных на внешний подряд</w:t>
      </w:r>
      <w:r w:rsidR="00482D8C" w:rsidRPr="004C4C7B">
        <w:rPr>
          <w:rFonts w:cs="Arial"/>
          <w:color w:val="000000"/>
          <w:szCs w:val="22"/>
        </w:rPr>
        <w:t xml:space="preserve">. </w:t>
      </w:r>
    </w:p>
    <w:p w:rsidR="00F96E50" w:rsidRPr="004C4C7B" w:rsidRDefault="00F96E50" w:rsidP="00891A26">
      <w:pPr>
        <w:pStyle w:val="ONUME"/>
        <w:numPr>
          <w:ilvl w:val="0"/>
          <w:numId w:val="0"/>
        </w:numPr>
        <w:spacing w:after="0"/>
        <w:rPr>
          <w:rFonts w:cs="Arial"/>
          <w:color w:val="000000"/>
          <w:szCs w:val="22"/>
        </w:rPr>
      </w:pPr>
    </w:p>
    <w:p w:rsidR="00482D8C" w:rsidRPr="004C4C7B" w:rsidRDefault="006A1CE0" w:rsidP="00926D8F">
      <w:pPr>
        <w:pStyle w:val="ONUME"/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Аудиторские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проверки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по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вопросам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охраны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и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безопасности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во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внешних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бюро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ВОИС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проводились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в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соответствии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со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>
        <w:rPr>
          <w:rFonts w:cs="Arial"/>
          <w:color w:val="000000"/>
          <w:szCs w:val="22"/>
          <w:lang w:val="ru-RU"/>
        </w:rPr>
        <w:t>стандартами</w:t>
      </w:r>
      <w:r w:rsidRPr="006A1CE0">
        <w:rPr>
          <w:rFonts w:cs="Arial"/>
          <w:color w:val="000000"/>
          <w:szCs w:val="22"/>
          <w:lang w:val="ru-RU"/>
        </w:rPr>
        <w:t xml:space="preserve"> </w:t>
      </w:r>
      <w:r w:rsidR="00482D8C" w:rsidRPr="004C4C7B">
        <w:rPr>
          <w:rFonts w:cs="Arial"/>
          <w:color w:val="000000"/>
          <w:szCs w:val="22"/>
        </w:rPr>
        <w:t xml:space="preserve">UN H-MOSS </w:t>
      </w:r>
      <w:r>
        <w:rPr>
          <w:rFonts w:cs="Arial"/>
          <w:color w:val="000000"/>
          <w:szCs w:val="22"/>
          <w:lang w:val="ru-RU"/>
        </w:rPr>
        <w:t>совместно со страной/странами пребывания</w:t>
      </w:r>
      <w:r w:rsidR="00482D8C" w:rsidRPr="004C4C7B">
        <w:rPr>
          <w:rFonts w:cs="Arial"/>
          <w:color w:val="000000"/>
          <w:szCs w:val="22"/>
        </w:rPr>
        <w:t xml:space="preserve">, </w:t>
      </w:r>
      <w:r>
        <w:rPr>
          <w:rFonts w:cs="Arial"/>
          <w:color w:val="000000"/>
          <w:szCs w:val="22"/>
          <w:lang w:val="ru-RU"/>
        </w:rPr>
        <w:t>причем более</w:t>
      </w:r>
      <w:r w:rsidR="00482D8C" w:rsidRPr="004C4C7B">
        <w:rPr>
          <w:rFonts w:cs="Arial"/>
          <w:color w:val="000000"/>
          <w:szCs w:val="22"/>
        </w:rPr>
        <w:t xml:space="preserve"> 80</w:t>
      </w:r>
      <w:r w:rsidR="00286607" w:rsidRPr="006A1CE0">
        <w:rPr>
          <w:rFonts w:cs="Arial"/>
          <w:color w:val="000000"/>
          <w:szCs w:val="22"/>
          <w:lang w:val="ru-RU"/>
        </w:rPr>
        <w:t xml:space="preserve"> </w:t>
      </w:r>
      <w:r w:rsidR="004D6483">
        <w:rPr>
          <w:rFonts w:cs="Arial"/>
          <w:color w:val="000000"/>
          <w:szCs w:val="22"/>
          <w:lang w:val="ru-RU"/>
        </w:rPr>
        <w:t>процентов недостатков, выявленных по итогам проверок, были устранены</w:t>
      </w:r>
      <w:r w:rsidR="00482D8C" w:rsidRPr="004C4C7B">
        <w:rPr>
          <w:rFonts w:cs="Arial"/>
          <w:color w:val="000000"/>
          <w:szCs w:val="22"/>
        </w:rPr>
        <w:t xml:space="preserve">. </w:t>
      </w:r>
    </w:p>
    <w:p w:rsidR="00F96E50" w:rsidRPr="004C4C7B" w:rsidRDefault="00F96E50" w:rsidP="00891A26">
      <w:pPr>
        <w:pStyle w:val="ONUME"/>
        <w:numPr>
          <w:ilvl w:val="0"/>
          <w:numId w:val="0"/>
        </w:numPr>
        <w:spacing w:after="0"/>
        <w:rPr>
          <w:rFonts w:cs="Arial"/>
          <w:color w:val="000000"/>
          <w:szCs w:val="22"/>
        </w:rPr>
      </w:pPr>
    </w:p>
    <w:p w:rsidR="00482D8C" w:rsidRPr="004C4C7B" w:rsidRDefault="004D6483" w:rsidP="0046437C">
      <w:pPr>
        <w:pStyle w:val="ONUME"/>
        <w:spacing w:after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  <w:lang w:val="ru-RU"/>
        </w:rPr>
        <w:t>Комитет приветствовал усилия, прилагаемые для повышения осведомленности персонала относительно необходимости проявления большей бдительности в условиях меняющегося ландшафта угроз на местном, региональном и глобальном уровнях</w:t>
      </w:r>
      <w:r w:rsidR="00482D8C" w:rsidRPr="004C4C7B">
        <w:rPr>
          <w:rFonts w:cs="Arial"/>
          <w:color w:val="000000"/>
          <w:szCs w:val="22"/>
        </w:rPr>
        <w:t xml:space="preserve">. </w:t>
      </w:r>
    </w:p>
    <w:p w:rsidR="00887268" w:rsidRPr="004D6483" w:rsidRDefault="00887268" w:rsidP="004B0719">
      <w:pPr>
        <w:pStyle w:val="ListParagraph"/>
        <w:ind w:left="0"/>
        <w:rPr>
          <w:rFonts w:cs="Arial"/>
          <w:color w:val="000000"/>
          <w:szCs w:val="22"/>
          <w:lang w:val="ru-RU"/>
        </w:rPr>
      </w:pPr>
    </w:p>
    <w:p w:rsidR="00887268" w:rsidRPr="004D6483" w:rsidRDefault="004D6483" w:rsidP="007005BF">
      <w:pPr>
        <w:pStyle w:val="ONUME"/>
        <w:numPr>
          <w:ilvl w:val="0"/>
          <w:numId w:val="0"/>
        </w:numPr>
        <w:spacing w:after="0"/>
        <w:ind w:firstLine="567"/>
        <w:rPr>
          <w:rFonts w:cs="Arial"/>
          <w:i/>
          <w:color w:val="000000"/>
          <w:szCs w:val="22"/>
          <w:lang w:val="ru-RU"/>
        </w:rPr>
      </w:pPr>
      <w:r>
        <w:rPr>
          <w:rFonts w:cs="Arial"/>
          <w:i/>
          <w:color w:val="000000"/>
          <w:szCs w:val="22"/>
          <w:lang w:val="ru-RU"/>
        </w:rPr>
        <w:t>Проекты строительства</w:t>
      </w:r>
    </w:p>
    <w:p w:rsidR="007F2C97" w:rsidRPr="004C4C7B" w:rsidRDefault="007F2C97" w:rsidP="007F2C97">
      <w:pPr>
        <w:pStyle w:val="FootnoteText"/>
        <w:rPr>
          <w:sz w:val="22"/>
          <w:szCs w:val="22"/>
          <w:lang w:val="fr-CH"/>
        </w:rPr>
      </w:pPr>
    </w:p>
    <w:p w:rsidR="00C56808" w:rsidRPr="003C1F17" w:rsidRDefault="004D6483" w:rsidP="00BC7CF2">
      <w:pPr>
        <w:pStyle w:val="ONUME"/>
        <w:spacing w:after="0"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4D6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="00C56808" w:rsidRPr="004C4C7B">
        <w:t xml:space="preserve"> 39</w:t>
      </w:r>
      <w:r w:rsidRPr="004D6483">
        <w:rPr>
          <w:lang w:val="ru-RU"/>
        </w:rPr>
        <w:t>-</w:t>
      </w:r>
      <w:r>
        <w:rPr>
          <w:lang w:val="ru-RU"/>
        </w:rPr>
        <w:t>й</w:t>
      </w:r>
      <w:r w:rsidRPr="004D6483">
        <w:rPr>
          <w:lang w:val="ru-RU"/>
        </w:rPr>
        <w:t xml:space="preserve"> </w:t>
      </w:r>
      <w:r>
        <w:rPr>
          <w:lang w:val="ru-RU"/>
        </w:rPr>
        <w:t>сессии</w:t>
      </w:r>
      <w:r w:rsidRPr="004D6483">
        <w:rPr>
          <w:lang w:val="ru-RU"/>
        </w:rPr>
        <w:t xml:space="preserve"> </w:t>
      </w:r>
      <w:r>
        <w:rPr>
          <w:lang w:val="ru-RU"/>
        </w:rPr>
        <w:t>Комитет</w:t>
      </w:r>
      <w:r w:rsidRPr="004D6483">
        <w:rPr>
          <w:lang w:val="ru-RU"/>
        </w:rPr>
        <w:t xml:space="preserve"> </w:t>
      </w:r>
      <w:r>
        <w:rPr>
          <w:lang w:val="ru-RU"/>
        </w:rPr>
        <w:t>встретился</w:t>
      </w:r>
      <w:r w:rsidRPr="004D6483">
        <w:rPr>
          <w:lang w:val="ru-RU"/>
        </w:rPr>
        <w:t xml:space="preserve"> </w:t>
      </w:r>
      <w:r>
        <w:rPr>
          <w:lang w:val="ru-RU"/>
        </w:rPr>
        <w:t>с</w:t>
      </w:r>
      <w:r w:rsidRPr="004D6483">
        <w:rPr>
          <w:lang w:val="ru-RU"/>
        </w:rPr>
        <w:t xml:space="preserve"> </w:t>
      </w:r>
      <w:r>
        <w:rPr>
          <w:lang w:val="ru-RU"/>
        </w:rPr>
        <w:t>помощником</w:t>
      </w:r>
      <w:r w:rsidRPr="004D6483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4D6483">
        <w:rPr>
          <w:lang w:val="ru-RU"/>
        </w:rPr>
        <w:t xml:space="preserve"> </w:t>
      </w:r>
      <w:r>
        <w:rPr>
          <w:lang w:val="ru-RU"/>
        </w:rPr>
        <w:t>директора</w:t>
      </w:r>
      <w:r w:rsidR="00C56808" w:rsidRPr="004C4C7B">
        <w:t xml:space="preserve">, </w:t>
      </w:r>
      <w:r>
        <w:rPr>
          <w:lang w:val="ru-RU"/>
        </w:rPr>
        <w:t>Сектор администрации и управления</w:t>
      </w:r>
      <w:r w:rsidR="00C56808" w:rsidRPr="004C4C7B">
        <w:t xml:space="preserve">, </w:t>
      </w:r>
      <w:r>
        <w:rPr>
          <w:lang w:val="ru-RU"/>
        </w:rPr>
        <w:t>и с Директором Отдела служебных помещений и инфраструктуры</w:t>
      </w:r>
      <w:r w:rsidR="00C56808" w:rsidRPr="004C4C7B">
        <w:t xml:space="preserve">.  </w:t>
      </w:r>
      <w:r>
        <w:rPr>
          <w:lang w:val="ru-RU"/>
        </w:rPr>
        <w:t>Комитет</w:t>
      </w:r>
      <w:r w:rsidRPr="004D6483">
        <w:rPr>
          <w:lang w:val="ru-RU"/>
        </w:rPr>
        <w:t xml:space="preserve"> </w:t>
      </w:r>
      <w:r>
        <w:rPr>
          <w:lang w:val="ru-RU"/>
        </w:rPr>
        <w:t>отметил</w:t>
      </w:r>
      <w:r w:rsidRPr="004D6483">
        <w:rPr>
          <w:lang w:val="ru-RU"/>
        </w:rPr>
        <w:t xml:space="preserve">, </w:t>
      </w:r>
      <w:r>
        <w:rPr>
          <w:lang w:val="ru-RU"/>
        </w:rPr>
        <w:t>что</w:t>
      </w:r>
      <w:r w:rsidRPr="004D6483">
        <w:rPr>
          <w:lang w:val="ru-RU"/>
        </w:rPr>
        <w:t xml:space="preserve"> </w:t>
      </w:r>
      <w:r>
        <w:rPr>
          <w:lang w:val="ru-RU"/>
        </w:rPr>
        <w:t>для</w:t>
      </w:r>
      <w:r w:rsidRPr="004D6483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4D6483">
        <w:rPr>
          <w:lang w:val="ru-RU"/>
        </w:rPr>
        <w:t xml:space="preserve"> </w:t>
      </w:r>
      <w:r>
        <w:rPr>
          <w:lang w:val="ru-RU"/>
        </w:rPr>
        <w:t>Ассамблеи</w:t>
      </w:r>
      <w:r w:rsidRPr="004D6483">
        <w:rPr>
          <w:lang w:val="ru-RU"/>
        </w:rPr>
        <w:t xml:space="preserve"> </w:t>
      </w:r>
      <w:r>
        <w:rPr>
          <w:lang w:val="ru-RU"/>
        </w:rPr>
        <w:t>на</w:t>
      </w:r>
      <w:r w:rsidRPr="004D6483">
        <w:rPr>
          <w:lang w:val="ru-RU"/>
        </w:rPr>
        <w:t xml:space="preserve"> </w:t>
      </w:r>
      <w:r>
        <w:rPr>
          <w:lang w:val="ru-RU"/>
        </w:rPr>
        <w:t>ее</w:t>
      </w:r>
      <w:r w:rsidRPr="004D6483">
        <w:rPr>
          <w:lang w:val="ru-RU"/>
        </w:rPr>
        <w:t xml:space="preserve"> </w:t>
      </w:r>
      <w:r>
        <w:rPr>
          <w:lang w:val="ru-RU"/>
        </w:rPr>
        <w:t>последней</w:t>
      </w:r>
      <w:r w:rsidRPr="004D6483">
        <w:rPr>
          <w:lang w:val="ru-RU"/>
        </w:rPr>
        <w:t xml:space="preserve"> </w:t>
      </w:r>
      <w:r>
        <w:rPr>
          <w:lang w:val="ru-RU"/>
        </w:rPr>
        <w:t>сессии</w:t>
      </w:r>
      <w:r w:rsidRPr="004D6483">
        <w:rPr>
          <w:lang w:val="ru-RU"/>
        </w:rPr>
        <w:t xml:space="preserve"> </w:t>
      </w:r>
      <w:r>
        <w:rPr>
          <w:lang w:val="ru-RU"/>
        </w:rPr>
        <w:t>в</w:t>
      </w:r>
      <w:r w:rsidRPr="004D6483">
        <w:rPr>
          <w:lang w:val="ru-RU"/>
        </w:rPr>
        <w:t xml:space="preserve"> </w:t>
      </w:r>
      <w:r>
        <w:rPr>
          <w:lang w:val="ru-RU"/>
        </w:rPr>
        <w:t>октябре</w:t>
      </w:r>
      <w:r w:rsidRPr="004D6483">
        <w:rPr>
          <w:lang w:val="ru-RU"/>
        </w:rPr>
        <w:t xml:space="preserve"> 2015 </w:t>
      </w:r>
      <w:r>
        <w:rPr>
          <w:lang w:val="ru-RU"/>
        </w:rPr>
        <w:t>г</w:t>
      </w:r>
      <w:r w:rsidRPr="004D6483">
        <w:rPr>
          <w:lang w:val="ru-RU"/>
        </w:rPr>
        <w:t xml:space="preserve">. </w:t>
      </w:r>
      <w:r>
        <w:rPr>
          <w:lang w:val="ru-RU"/>
        </w:rPr>
        <w:t>был</w:t>
      </w:r>
      <w:r w:rsidRPr="004D6483">
        <w:rPr>
          <w:lang w:val="ru-RU"/>
        </w:rPr>
        <w:t xml:space="preserve"> </w:t>
      </w:r>
      <w:r>
        <w:rPr>
          <w:lang w:val="ru-RU"/>
        </w:rPr>
        <w:t>проведен всеобъемлющий брифинг</w:t>
      </w:r>
      <w:r w:rsidR="00C56808" w:rsidRPr="004C4C7B">
        <w:t xml:space="preserve">.  </w:t>
      </w:r>
      <w:r>
        <w:rPr>
          <w:lang w:val="ru-RU"/>
        </w:rPr>
        <w:t>Комитет</w:t>
      </w:r>
      <w:r w:rsidRPr="004D6483">
        <w:rPr>
          <w:lang w:val="ru-RU"/>
        </w:rPr>
        <w:t xml:space="preserve"> </w:t>
      </w:r>
      <w:r>
        <w:rPr>
          <w:lang w:val="ru-RU"/>
        </w:rPr>
        <w:t>был</w:t>
      </w:r>
      <w:r w:rsidRPr="004D6483">
        <w:rPr>
          <w:lang w:val="ru-RU"/>
        </w:rPr>
        <w:t xml:space="preserve"> </w:t>
      </w:r>
      <w:r>
        <w:rPr>
          <w:lang w:val="ru-RU"/>
        </w:rPr>
        <w:t>рад</w:t>
      </w:r>
      <w:r w:rsidRPr="004D6483">
        <w:rPr>
          <w:lang w:val="ru-RU"/>
        </w:rPr>
        <w:t xml:space="preserve"> </w:t>
      </w:r>
      <w:r>
        <w:rPr>
          <w:lang w:val="ru-RU"/>
        </w:rPr>
        <w:lastRenderedPageBreak/>
        <w:t>отметить</w:t>
      </w:r>
      <w:r w:rsidRPr="004D6483">
        <w:rPr>
          <w:lang w:val="ru-RU"/>
        </w:rPr>
        <w:t xml:space="preserve">, </w:t>
      </w:r>
      <w:r>
        <w:rPr>
          <w:lang w:val="ru-RU"/>
        </w:rPr>
        <w:t>что</w:t>
      </w:r>
      <w:r w:rsidRPr="004D6483">
        <w:rPr>
          <w:lang w:val="ru-RU"/>
        </w:rPr>
        <w:t xml:space="preserve"> </w:t>
      </w:r>
      <w:r>
        <w:rPr>
          <w:lang w:val="ru-RU"/>
        </w:rPr>
        <w:t>по</w:t>
      </w:r>
      <w:r w:rsidRPr="004D6483">
        <w:rPr>
          <w:lang w:val="ru-RU"/>
        </w:rPr>
        <w:t xml:space="preserve"> </w:t>
      </w:r>
      <w:r>
        <w:rPr>
          <w:lang w:val="ru-RU"/>
        </w:rPr>
        <w:t>состоянию</w:t>
      </w:r>
      <w:r w:rsidRPr="004D6483">
        <w:rPr>
          <w:lang w:val="ru-RU"/>
        </w:rPr>
        <w:t xml:space="preserve"> </w:t>
      </w:r>
      <w:r>
        <w:rPr>
          <w:lang w:val="ru-RU"/>
        </w:rPr>
        <w:t>на</w:t>
      </w:r>
      <w:r w:rsidRPr="004D6483">
        <w:rPr>
          <w:lang w:val="ru-RU"/>
        </w:rPr>
        <w:t xml:space="preserve"> </w:t>
      </w:r>
      <w:r>
        <w:rPr>
          <w:lang w:val="ru-RU"/>
        </w:rPr>
        <w:t>дату</w:t>
      </w:r>
      <w:r w:rsidRPr="004D6483">
        <w:rPr>
          <w:lang w:val="ru-RU"/>
        </w:rPr>
        <w:t xml:space="preserve"> </w:t>
      </w:r>
      <w:r>
        <w:rPr>
          <w:lang w:val="ru-RU"/>
        </w:rPr>
        <w:t>встречи</w:t>
      </w:r>
      <w:r w:rsidRPr="004D6483">
        <w:rPr>
          <w:lang w:val="ru-RU"/>
        </w:rPr>
        <w:t xml:space="preserve"> </w:t>
      </w:r>
      <w:r>
        <w:rPr>
          <w:lang w:val="ru-RU"/>
        </w:rPr>
        <w:t>осталось</w:t>
      </w:r>
      <w:r w:rsidRPr="004D6483">
        <w:rPr>
          <w:lang w:val="ru-RU"/>
        </w:rPr>
        <w:t xml:space="preserve"> </w:t>
      </w:r>
      <w:r>
        <w:rPr>
          <w:lang w:val="ru-RU"/>
        </w:rPr>
        <w:t>полностью</w:t>
      </w:r>
      <w:r w:rsidRPr="004D6483">
        <w:rPr>
          <w:lang w:val="ru-RU"/>
        </w:rPr>
        <w:t xml:space="preserve"> </w:t>
      </w:r>
      <w:r>
        <w:rPr>
          <w:lang w:val="ru-RU"/>
        </w:rPr>
        <w:t>проверить</w:t>
      </w:r>
      <w:r w:rsidRPr="004D6483">
        <w:rPr>
          <w:lang w:val="ru-RU"/>
        </w:rPr>
        <w:t xml:space="preserve"> </w:t>
      </w:r>
      <w:r>
        <w:rPr>
          <w:lang w:val="ru-RU"/>
        </w:rPr>
        <w:t>и</w:t>
      </w:r>
      <w:r w:rsidRPr="004D6483">
        <w:rPr>
          <w:lang w:val="ru-RU"/>
        </w:rPr>
        <w:t xml:space="preserve"> </w:t>
      </w:r>
      <w:r>
        <w:rPr>
          <w:lang w:val="ru-RU"/>
        </w:rPr>
        <w:t>согласовать</w:t>
      </w:r>
      <w:r w:rsidRPr="004D6483">
        <w:rPr>
          <w:lang w:val="ru-RU"/>
        </w:rPr>
        <w:t xml:space="preserve"> </w:t>
      </w:r>
      <w:r>
        <w:rPr>
          <w:lang w:val="ru-RU"/>
        </w:rPr>
        <w:t>лишь</w:t>
      </w:r>
      <w:r w:rsidRPr="004D6483">
        <w:rPr>
          <w:lang w:val="ru-RU"/>
        </w:rPr>
        <w:t xml:space="preserve"> </w:t>
      </w:r>
      <w:r>
        <w:rPr>
          <w:lang w:val="ru-RU"/>
        </w:rPr>
        <w:t>два</w:t>
      </w:r>
      <w:r w:rsidRPr="004D6483">
        <w:rPr>
          <w:lang w:val="ru-RU"/>
        </w:rPr>
        <w:t xml:space="preserve"> </w:t>
      </w:r>
      <w:r>
        <w:rPr>
          <w:lang w:val="ru-RU"/>
        </w:rPr>
        <w:t>счета</w:t>
      </w:r>
      <w:r w:rsidRPr="004D6483">
        <w:rPr>
          <w:lang w:val="ru-RU"/>
        </w:rPr>
        <w:t xml:space="preserve"> </w:t>
      </w:r>
      <w:r>
        <w:rPr>
          <w:lang w:val="ru-RU"/>
        </w:rPr>
        <w:t>с</w:t>
      </w:r>
      <w:r w:rsidRPr="004D6483">
        <w:rPr>
          <w:lang w:val="ru-RU"/>
        </w:rPr>
        <w:t xml:space="preserve"> </w:t>
      </w:r>
      <w:r>
        <w:rPr>
          <w:lang w:val="ru-RU"/>
        </w:rPr>
        <w:t>компаниями</w:t>
      </w:r>
      <w:r w:rsidRPr="004D6483">
        <w:rPr>
          <w:lang w:val="ru-RU"/>
        </w:rPr>
        <w:t xml:space="preserve"> </w:t>
      </w:r>
      <w:r>
        <w:rPr>
          <w:lang w:val="ru-RU"/>
        </w:rPr>
        <w:t>и</w:t>
      </w:r>
      <w:r w:rsidRPr="004D6483">
        <w:rPr>
          <w:lang w:val="ru-RU"/>
        </w:rPr>
        <w:t xml:space="preserve"> </w:t>
      </w:r>
      <w:r>
        <w:rPr>
          <w:lang w:val="ru-RU"/>
        </w:rPr>
        <w:t>поставщиками</w:t>
      </w:r>
      <w:r w:rsidRPr="004D6483">
        <w:rPr>
          <w:lang w:val="ru-RU"/>
        </w:rPr>
        <w:t xml:space="preserve"> </w:t>
      </w:r>
      <w:r>
        <w:rPr>
          <w:lang w:val="ru-RU"/>
        </w:rPr>
        <w:t>и</w:t>
      </w:r>
      <w:r w:rsidRPr="004D6483">
        <w:rPr>
          <w:lang w:val="ru-RU"/>
        </w:rPr>
        <w:t xml:space="preserve"> </w:t>
      </w:r>
      <w:r>
        <w:rPr>
          <w:lang w:val="ru-RU"/>
        </w:rPr>
        <w:t>один</w:t>
      </w:r>
      <w:r w:rsidRPr="004D6483">
        <w:rPr>
          <w:lang w:val="ru-RU"/>
        </w:rPr>
        <w:t xml:space="preserve"> </w:t>
      </w:r>
      <w:r>
        <w:rPr>
          <w:lang w:val="ru-RU"/>
        </w:rPr>
        <w:t>счет</w:t>
      </w:r>
      <w:r w:rsidRPr="004D6483">
        <w:rPr>
          <w:lang w:val="ru-RU"/>
        </w:rPr>
        <w:t xml:space="preserve"> </w:t>
      </w:r>
      <w:r>
        <w:rPr>
          <w:lang w:val="ru-RU"/>
        </w:rPr>
        <w:t>с</w:t>
      </w:r>
      <w:r w:rsidRPr="004D6483">
        <w:rPr>
          <w:lang w:val="ru-RU"/>
        </w:rPr>
        <w:t xml:space="preserve"> </w:t>
      </w:r>
      <w:r>
        <w:rPr>
          <w:lang w:val="ru-RU"/>
        </w:rPr>
        <w:t>профессиональными специалистами</w:t>
      </w:r>
      <w:r w:rsidR="00C56808" w:rsidRPr="004C4C7B">
        <w:t xml:space="preserve">.  </w:t>
      </w:r>
      <w:r>
        <w:rPr>
          <w:lang w:val="ru-RU"/>
        </w:rPr>
        <w:t>Руководство</w:t>
      </w:r>
      <w:r w:rsidRPr="003C1F17">
        <w:rPr>
          <w:lang w:val="ru-RU"/>
        </w:rPr>
        <w:t xml:space="preserve"> </w:t>
      </w:r>
      <w:r w:rsidR="003C1F17">
        <w:rPr>
          <w:lang w:val="ru-RU"/>
        </w:rPr>
        <w:t xml:space="preserve">было </w:t>
      </w:r>
      <w:r>
        <w:rPr>
          <w:lang w:val="ru-RU"/>
        </w:rPr>
        <w:t>уверено</w:t>
      </w:r>
      <w:r w:rsidRPr="003C1F17">
        <w:rPr>
          <w:lang w:val="ru-RU"/>
        </w:rPr>
        <w:t xml:space="preserve"> </w:t>
      </w:r>
      <w:r>
        <w:rPr>
          <w:lang w:val="ru-RU"/>
        </w:rPr>
        <w:t>в</w:t>
      </w:r>
      <w:r w:rsidRPr="003C1F17">
        <w:rPr>
          <w:lang w:val="ru-RU"/>
        </w:rPr>
        <w:t xml:space="preserve"> </w:t>
      </w:r>
      <w:r>
        <w:rPr>
          <w:lang w:val="ru-RU"/>
        </w:rPr>
        <w:t>том</w:t>
      </w:r>
      <w:r w:rsidRPr="003C1F17">
        <w:rPr>
          <w:lang w:val="ru-RU"/>
        </w:rPr>
        <w:t xml:space="preserve">, </w:t>
      </w:r>
      <w:r>
        <w:rPr>
          <w:lang w:val="ru-RU"/>
        </w:rPr>
        <w:t>что</w:t>
      </w:r>
      <w:r w:rsidRPr="003C1F17">
        <w:rPr>
          <w:lang w:val="ru-RU"/>
        </w:rPr>
        <w:t xml:space="preserve"> </w:t>
      </w:r>
      <w:r>
        <w:rPr>
          <w:lang w:val="ru-RU"/>
        </w:rPr>
        <w:t>эти</w:t>
      </w:r>
      <w:r w:rsidRPr="003C1F17">
        <w:rPr>
          <w:lang w:val="ru-RU"/>
        </w:rPr>
        <w:t xml:space="preserve"> </w:t>
      </w:r>
      <w:r>
        <w:rPr>
          <w:lang w:val="ru-RU"/>
        </w:rPr>
        <w:t>остающиеся</w:t>
      </w:r>
      <w:r w:rsidRPr="003C1F17">
        <w:rPr>
          <w:lang w:val="ru-RU"/>
        </w:rPr>
        <w:t xml:space="preserve"> </w:t>
      </w:r>
      <w:r>
        <w:rPr>
          <w:lang w:val="ru-RU"/>
        </w:rPr>
        <w:t>счета</w:t>
      </w:r>
      <w:r w:rsidRPr="003C1F17">
        <w:rPr>
          <w:lang w:val="ru-RU"/>
        </w:rPr>
        <w:t xml:space="preserve"> </w:t>
      </w:r>
      <w:r w:rsidR="003C1F17">
        <w:rPr>
          <w:lang w:val="ru-RU"/>
        </w:rPr>
        <w:t>можно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будет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полностью оформить до конца</w:t>
      </w:r>
      <w:r w:rsidR="00C56808" w:rsidRPr="004C4C7B">
        <w:t xml:space="preserve"> 2015</w:t>
      </w:r>
      <w:r w:rsidR="003C1F17">
        <w:rPr>
          <w:lang w:val="ru-RU"/>
        </w:rPr>
        <w:t xml:space="preserve"> г</w:t>
      </w:r>
      <w:r w:rsidR="00C56808" w:rsidRPr="004C4C7B">
        <w:t xml:space="preserve">. </w:t>
      </w:r>
      <w:r w:rsidR="00576604" w:rsidRPr="003C1F17">
        <w:rPr>
          <w:lang w:val="ru-RU"/>
        </w:rPr>
        <w:t xml:space="preserve"> </w:t>
      </w:r>
      <w:r w:rsidR="003C1F17">
        <w:rPr>
          <w:lang w:val="ru-RU"/>
        </w:rPr>
        <w:t>Впоследствии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руководство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информировало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Комитет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о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том</w:t>
      </w:r>
      <w:r w:rsidR="003C1F17" w:rsidRPr="003C1F17">
        <w:rPr>
          <w:lang w:val="ru-RU"/>
        </w:rPr>
        <w:t xml:space="preserve">, </w:t>
      </w:r>
      <w:r w:rsidR="003C1F17">
        <w:rPr>
          <w:lang w:val="ru-RU"/>
        </w:rPr>
        <w:t>что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остававшиеся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два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счета</w:t>
      </w:r>
      <w:r w:rsidR="00C56808" w:rsidRPr="004C4C7B">
        <w:t xml:space="preserve"> </w:t>
      </w:r>
      <w:r w:rsidR="003C1F17">
        <w:rPr>
          <w:lang w:val="ru-RU"/>
        </w:rPr>
        <w:t>с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компаниями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и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поставщиками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были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полностью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проверены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и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согласованы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к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концу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декабря</w:t>
      </w:r>
      <w:r w:rsidR="003C1F17" w:rsidRPr="003C1F17">
        <w:rPr>
          <w:lang w:val="ru-RU"/>
        </w:rPr>
        <w:t xml:space="preserve"> 2015 </w:t>
      </w:r>
      <w:r w:rsidR="003C1F17">
        <w:rPr>
          <w:lang w:val="ru-RU"/>
        </w:rPr>
        <w:t>г</w:t>
      </w:r>
      <w:r w:rsidR="003C1F17" w:rsidRPr="003C1F17">
        <w:rPr>
          <w:lang w:val="ru-RU"/>
        </w:rPr>
        <w:t xml:space="preserve">., </w:t>
      </w:r>
      <w:r w:rsidR="003C1F17">
        <w:rPr>
          <w:lang w:val="ru-RU"/>
        </w:rPr>
        <w:t>а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оставшийся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счет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с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профессиональными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специалистами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был</w:t>
      </w:r>
      <w:r w:rsidR="00C56808" w:rsidRPr="004C4C7B">
        <w:t xml:space="preserve"> </w:t>
      </w:r>
      <w:r w:rsidR="003C1F17">
        <w:rPr>
          <w:lang w:val="ru-RU"/>
        </w:rPr>
        <w:t>полностью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проверен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и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>согласован</w:t>
      </w:r>
      <w:r w:rsidR="003C1F17" w:rsidRPr="003C1F17">
        <w:rPr>
          <w:lang w:val="ru-RU"/>
        </w:rPr>
        <w:t xml:space="preserve"> </w:t>
      </w:r>
      <w:r w:rsidR="003C1F17">
        <w:rPr>
          <w:lang w:val="ru-RU"/>
        </w:rPr>
        <w:t xml:space="preserve">в январе </w:t>
      </w:r>
      <w:r w:rsidR="00C56808" w:rsidRPr="004C4C7B">
        <w:t>2016</w:t>
      </w:r>
      <w:r w:rsidR="003C1F17">
        <w:rPr>
          <w:lang w:val="ru-RU"/>
        </w:rPr>
        <w:t xml:space="preserve"> г</w:t>
      </w:r>
      <w:r w:rsidR="00C56808" w:rsidRPr="004C4C7B">
        <w:t xml:space="preserve">.  </w:t>
      </w:r>
    </w:p>
    <w:p w:rsidR="004554D8" w:rsidRPr="003C1F17" w:rsidRDefault="004554D8" w:rsidP="00C56808">
      <w:pPr>
        <w:pStyle w:val="ONUME"/>
        <w:numPr>
          <w:ilvl w:val="0"/>
          <w:numId w:val="0"/>
        </w:numPr>
        <w:spacing w:after="0"/>
        <w:rPr>
          <w:rFonts w:cs="Arial"/>
          <w:color w:val="000000"/>
          <w:szCs w:val="22"/>
          <w:lang w:val="ru-RU"/>
        </w:rPr>
      </w:pPr>
    </w:p>
    <w:p w:rsidR="002D4F62" w:rsidRPr="004C4C7B" w:rsidRDefault="00BC6E9D" w:rsidP="00BC6E9D">
      <w:pPr>
        <w:pStyle w:val="Heading1"/>
        <w:numPr>
          <w:ilvl w:val="0"/>
          <w:numId w:val="10"/>
        </w:numPr>
        <w:spacing w:before="0"/>
        <w:rPr>
          <w:color w:val="000000"/>
          <w:sz w:val="22"/>
          <w:szCs w:val="22"/>
        </w:rPr>
      </w:pPr>
      <w:bookmarkStart w:id="36" w:name="_Toc455131027"/>
      <w:r w:rsidRPr="00BC6E9D">
        <w:rPr>
          <w:rStyle w:val="Endofdocument-AnnexChar"/>
          <w:color w:val="000000"/>
          <w:szCs w:val="22"/>
        </w:rPr>
        <w:t>ЗАКЛЮЧИТЕЛЬНЫЕ ЗАМЕЧАНИЯ</w:t>
      </w:r>
      <w:bookmarkEnd w:id="36"/>
    </w:p>
    <w:p w:rsidR="00BF2952" w:rsidRPr="004C4C7B" w:rsidRDefault="00BF2952" w:rsidP="00891A26">
      <w:pPr>
        <w:rPr>
          <w:rFonts w:cs="Arial"/>
          <w:szCs w:val="22"/>
        </w:rPr>
      </w:pPr>
    </w:p>
    <w:p w:rsidR="00812A90" w:rsidRPr="004C4C7B" w:rsidRDefault="003C1F17" w:rsidP="00812A90">
      <w:pPr>
        <w:pStyle w:val="ONUME"/>
        <w:rPr>
          <w:lang w:val="en-US"/>
        </w:rPr>
      </w:pPr>
      <w:r>
        <w:rPr>
          <w:lang w:val="ru-RU"/>
        </w:rPr>
        <w:t>НККН</w:t>
      </w:r>
      <w:r w:rsidRPr="003C1F17">
        <w:rPr>
          <w:lang w:val="ru-RU"/>
        </w:rPr>
        <w:t xml:space="preserve"> </w:t>
      </w:r>
      <w:r>
        <w:rPr>
          <w:lang w:val="ru-RU"/>
        </w:rPr>
        <w:t>хотел</w:t>
      </w:r>
      <w:r w:rsidRPr="003C1F17">
        <w:rPr>
          <w:lang w:val="ru-RU"/>
        </w:rPr>
        <w:t xml:space="preserve"> </w:t>
      </w:r>
      <w:r>
        <w:rPr>
          <w:lang w:val="ru-RU"/>
        </w:rPr>
        <w:t>бы</w:t>
      </w:r>
      <w:r w:rsidRPr="003C1F17">
        <w:rPr>
          <w:lang w:val="ru-RU"/>
        </w:rPr>
        <w:t xml:space="preserve"> </w:t>
      </w:r>
      <w:r>
        <w:rPr>
          <w:lang w:val="ru-RU"/>
        </w:rPr>
        <w:t>поблагодарить</w:t>
      </w:r>
      <w:r w:rsidRPr="003C1F17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3C1F17">
        <w:rPr>
          <w:lang w:val="ru-RU"/>
        </w:rPr>
        <w:t xml:space="preserve"> </w:t>
      </w:r>
      <w:r>
        <w:rPr>
          <w:lang w:val="ru-RU"/>
        </w:rPr>
        <w:t>директора</w:t>
      </w:r>
      <w:r w:rsidRPr="003C1F17">
        <w:rPr>
          <w:lang w:val="ru-RU"/>
        </w:rPr>
        <w:t xml:space="preserve">, </w:t>
      </w:r>
      <w:r>
        <w:rPr>
          <w:lang w:val="ru-RU"/>
        </w:rPr>
        <w:t>руководство</w:t>
      </w:r>
      <w:r w:rsidRPr="003C1F17">
        <w:rPr>
          <w:lang w:val="ru-RU"/>
        </w:rPr>
        <w:t xml:space="preserve">, </w:t>
      </w:r>
      <w:r>
        <w:rPr>
          <w:lang w:val="ru-RU"/>
        </w:rPr>
        <w:t>исполняющего</w:t>
      </w:r>
      <w:r w:rsidRPr="003C1F17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3C1F17">
        <w:rPr>
          <w:lang w:val="ru-RU"/>
        </w:rPr>
        <w:t xml:space="preserve"> </w:t>
      </w:r>
      <w:r>
        <w:rPr>
          <w:lang w:val="ru-RU"/>
        </w:rPr>
        <w:t>Директора</w:t>
      </w:r>
      <w:r w:rsidRPr="003C1F17">
        <w:rPr>
          <w:lang w:val="ru-RU"/>
        </w:rPr>
        <w:t xml:space="preserve"> </w:t>
      </w:r>
      <w:r>
        <w:rPr>
          <w:lang w:val="ru-RU"/>
        </w:rPr>
        <w:t>ОВН</w:t>
      </w:r>
      <w:r w:rsidRPr="003C1F17">
        <w:rPr>
          <w:lang w:val="ru-RU"/>
        </w:rPr>
        <w:t xml:space="preserve">, </w:t>
      </w:r>
      <w:r>
        <w:rPr>
          <w:lang w:val="ru-RU"/>
        </w:rPr>
        <w:t>Старшего</w:t>
      </w:r>
      <w:r w:rsidRPr="003C1F17">
        <w:rPr>
          <w:lang w:val="ru-RU"/>
        </w:rPr>
        <w:t xml:space="preserve"> </w:t>
      </w:r>
      <w:r>
        <w:rPr>
          <w:lang w:val="ru-RU"/>
        </w:rPr>
        <w:t>сотрудника</w:t>
      </w:r>
      <w:r w:rsidRPr="003C1F17">
        <w:rPr>
          <w:lang w:val="ru-RU"/>
        </w:rPr>
        <w:t xml:space="preserve"> </w:t>
      </w:r>
      <w:r>
        <w:rPr>
          <w:lang w:val="ru-RU"/>
        </w:rPr>
        <w:t>по</w:t>
      </w:r>
      <w:r w:rsidRPr="003C1F17">
        <w:rPr>
          <w:lang w:val="ru-RU"/>
        </w:rPr>
        <w:t xml:space="preserve"> </w:t>
      </w:r>
      <w:r>
        <w:rPr>
          <w:lang w:val="ru-RU"/>
        </w:rPr>
        <w:t>вопросам</w:t>
      </w:r>
      <w:r w:rsidRPr="003C1F17">
        <w:rPr>
          <w:lang w:val="ru-RU"/>
        </w:rPr>
        <w:t xml:space="preserve"> </w:t>
      </w:r>
      <w:r>
        <w:rPr>
          <w:lang w:val="ru-RU"/>
        </w:rPr>
        <w:t>этики</w:t>
      </w:r>
      <w:r w:rsidRPr="003C1F17">
        <w:rPr>
          <w:lang w:val="ru-RU"/>
        </w:rPr>
        <w:t xml:space="preserve"> </w:t>
      </w:r>
      <w:r>
        <w:rPr>
          <w:lang w:val="ru-RU"/>
        </w:rPr>
        <w:t>и</w:t>
      </w:r>
      <w:r w:rsidRPr="003C1F17">
        <w:rPr>
          <w:lang w:val="ru-RU"/>
        </w:rPr>
        <w:t xml:space="preserve"> </w:t>
      </w:r>
      <w:r>
        <w:rPr>
          <w:lang w:val="ru-RU"/>
        </w:rPr>
        <w:t>Омбудсмена</w:t>
      </w:r>
      <w:r w:rsidRPr="003C1F17">
        <w:rPr>
          <w:lang w:val="ru-RU"/>
        </w:rPr>
        <w:t xml:space="preserve"> </w:t>
      </w:r>
      <w:r>
        <w:rPr>
          <w:lang w:val="ru-RU"/>
        </w:rPr>
        <w:t>за</w:t>
      </w:r>
      <w:r w:rsidRPr="003C1F17">
        <w:rPr>
          <w:lang w:val="ru-RU"/>
        </w:rPr>
        <w:t xml:space="preserve"> </w:t>
      </w:r>
      <w:r w:rsidR="002D4F62" w:rsidRPr="004C4C7B">
        <w:t xml:space="preserve"> </w:t>
      </w:r>
      <w:r>
        <w:rPr>
          <w:lang w:val="ru-RU"/>
        </w:rPr>
        <w:t>их готовность встречаться</w:t>
      </w:r>
      <w:r w:rsidR="002D4F62" w:rsidRPr="004C4C7B">
        <w:t xml:space="preserve">, </w:t>
      </w:r>
      <w:r>
        <w:rPr>
          <w:lang w:val="ru-RU"/>
        </w:rPr>
        <w:t>ясность и открытость в их контактах с НККН и за своевременное представление документов</w:t>
      </w:r>
      <w:r w:rsidR="002D4F62" w:rsidRPr="004C4C7B">
        <w:t>.</w:t>
      </w:r>
      <w:r w:rsidR="00812A90" w:rsidRPr="004C4C7B">
        <w:t xml:space="preserve"> </w:t>
      </w:r>
      <w:r>
        <w:rPr>
          <w:lang w:val="ru-RU"/>
        </w:rPr>
        <w:t>Январь</w:t>
      </w:r>
      <w:r w:rsidR="00812A90" w:rsidRPr="004C4C7B">
        <w:t xml:space="preserve"> 2016</w:t>
      </w:r>
      <w:r>
        <w:rPr>
          <w:lang w:val="ru-RU"/>
        </w:rPr>
        <w:t xml:space="preserve"> г</w:t>
      </w:r>
      <w:r w:rsidR="00812A90" w:rsidRPr="004C4C7B">
        <w:t xml:space="preserve">.  </w:t>
      </w:r>
    </w:p>
    <w:p w:rsidR="00812A90" w:rsidRDefault="00812A90" w:rsidP="00812A90">
      <w:pPr>
        <w:pStyle w:val="ONUME"/>
        <w:numPr>
          <w:ilvl w:val="0"/>
          <w:numId w:val="0"/>
        </w:numPr>
        <w:spacing w:after="0"/>
        <w:rPr>
          <w:rFonts w:cs="Arial"/>
          <w:color w:val="000000"/>
          <w:szCs w:val="22"/>
          <w:lang w:val="en-US"/>
        </w:rPr>
      </w:pPr>
    </w:p>
    <w:p w:rsidR="00E97385" w:rsidRPr="00576604" w:rsidRDefault="00E97385" w:rsidP="00812A90">
      <w:pPr>
        <w:pStyle w:val="ONUME"/>
        <w:numPr>
          <w:ilvl w:val="0"/>
          <w:numId w:val="0"/>
        </w:numPr>
        <w:spacing w:after="0"/>
        <w:rPr>
          <w:rFonts w:cs="Arial"/>
          <w:color w:val="000000"/>
          <w:szCs w:val="22"/>
          <w:lang w:val="en-US"/>
        </w:rPr>
      </w:pPr>
    </w:p>
    <w:p w:rsidR="000022EB" w:rsidRPr="006077E8" w:rsidRDefault="00AC62A1" w:rsidP="00EA2933">
      <w:pPr>
        <w:pStyle w:val="Endofdocument-Annex"/>
        <w:rPr>
          <w:rStyle w:val="Endofdocument-AnnexChar"/>
          <w:rFonts w:cs="Arial"/>
          <w:szCs w:val="22"/>
        </w:rPr>
      </w:pPr>
      <w:r w:rsidRPr="006077E8">
        <w:rPr>
          <w:rFonts w:cs="Arial"/>
          <w:color w:val="000000"/>
          <w:szCs w:val="22"/>
        </w:rPr>
        <w:t>[</w:t>
      </w:r>
      <w:r w:rsidR="00BC6E9D">
        <w:rPr>
          <w:rFonts w:cs="Arial"/>
          <w:color w:val="000000"/>
          <w:szCs w:val="22"/>
          <w:lang w:val="ru-RU"/>
        </w:rPr>
        <w:t>Конец документа</w:t>
      </w:r>
      <w:r w:rsidRPr="006077E8">
        <w:rPr>
          <w:rFonts w:cs="Arial"/>
          <w:color w:val="000000"/>
          <w:szCs w:val="22"/>
        </w:rPr>
        <w:t>]</w:t>
      </w:r>
    </w:p>
    <w:sectPr w:rsidR="000022EB" w:rsidRPr="006077E8" w:rsidSect="004C4C7B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134" w:left="1418" w:header="567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E0" w:rsidRDefault="006A1CE0">
      <w:r>
        <w:separator/>
      </w:r>
    </w:p>
  </w:endnote>
  <w:endnote w:type="continuationSeparator" w:id="0">
    <w:p w:rsidR="006A1CE0" w:rsidRDefault="006A1CE0" w:rsidP="003B38C1">
      <w:r>
        <w:separator/>
      </w:r>
    </w:p>
    <w:p w:rsidR="006A1CE0" w:rsidRPr="003B38C1" w:rsidRDefault="006A1CE0" w:rsidP="003B38C1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A1CE0" w:rsidRPr="003B38C1" w:rsidRDefault="006A1CE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E0" w:rsidRDefault="006A1CE0">
      <w:r>
        <w:separator/>
      </w:r>
    </w:p>
  </w:footnote>
  <w:footnote w:type="continuationSeparator" w:id="0">
    <w:p w:rsidR="006A1CE0" w:rsidRDefault="006A1CE0" w:rsidP="008B60B2">
      <w:r>
        <w:separator/>
      </w:r>
    </w:p>
    <w:p w:rsidR="006A1CE0" w:rsidRPr="00ED77FB" w:rsidRDefault="006A1CE0" w:rsidP="008B60B2">
      <w:pPr>
        <w:pStyle w:val="Footer"/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A1CE0" w:rsidRPr="00ED77FB" w:rsidRDefault="006A1CE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E0" w:rsidRDefault="006A1CE0" w:rsidP="007B534D">
    <w:pPr>
      <w:jc w:val="right"/>
      <w:rPr>
        <w:rFonts w:cs="Arial"/>
        <w:szCs w:val="22"/>
      </w:rPr>
    </w:pPr>
    <w:r w:rsidRPr="009B0B15">
      <w:rPr>
        <w:rFonts w:cs="Arial"/>
        <w:szCs w:val="22"/>
      </w:rPr>
      <w:t>WO/PBC/25/2</w:t>
    </w:r>
  </w:p>
  <w:p w:rsidR="006A1CE0" w:rsidRDefault="006A1CE0" w:rsidP="007B534D">
    <w:pPr>
      <w:jc w:val="right"/>
      <w:rPr>
        <w:rFonts w:cs="Arial"/>
        <w:noProof/>
        <w:szCs w:val="22"/>
      </w:rPr>
    </w:pPr>
    <w:r>
      <w:rPr>
        <w:rFonts w:cs="Arial"/>
        <w:szCs w:val="22"/>
        <w:lang w:val="ru-RU"/>
      </w:rPr>
      <w:t>стр.</w:t>
    </w:r>
    <w:r>
      <w:rPr>
        <w:rFonts w:cs="Arial"/>
        <w:szCs w:val="22"/>
      </w:rPr>
      <w:t xml:space="preserve"> </w:t>
    </w:r>
    <w:r w:rsidRPr="00C44910">
      <w:rPr>
        <w:rFonts w:cs="Arial"/>
        <w:szCs w:val="22"/>
      </w:rPr>
      <w:fldChar w:fldCharType="begin"/>
    </w:r>
    <w:r w:rsidRPr="00C44910">
      <w:rPr>
        <w:rFonts w:cs="Arial"/>
        <w:szCs w:val="22"/>
      </w:rPr>
      <w:instrText xml:space="preserve"> PAGE   \* MERGEFORMAT </w:instrText>
    </w:r>
    <w:r w:rsidRPr="00C44910">
      <w:rPr>
        <w:rFonts w:cs="Arial"/>
        <w:szCs w:val="22"/>
      </w:rPr>
      <w:fldChar w:fldCharType="separate"/>
    </w:r>
    <w:r w:rsidR="00A20B67">
      <w:rPr>
        <w:rFonts w:cs="Arial"/>
        <w:noProof/>
        <w:szCs w:val="22"/>
      </w:rPr>
      <w:t>4</w:t>
    </w:r>
    <w:r w:rsidRPr="00C44910">
      <w:rPr>
        <w:rFonts w:cs="Arial"/>
        <w:noProof/>
        <w:szCs w:val="22"/>
      </w:rPr>
      <w:fldChar w:fldCharType="end"/>
    </w:r>
  </w:p>
  <w:p w:rsidR="006A1CE0" w:rsidRDefault="006A1CE0" w:rsidP="00C25CA0"/>
  <w:p w:rsidR="006A1CE0" w:rsidRDefault="006A1CE0" w:rsidP="00C25C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E0" w:rsidRDefault="006A1CE0" w:rsidP="00477D6B">
    <w:pPr>
      <w:jc w:val="right"/>
    </w:pPr>
    <w:r>
      <w:t>WO/PBC/25/2</w:t>
    </w:r>
  </w:p>
  <w:p w:rsidR="006A1CE0" w:rsidRDefault="006A1CE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20B67">
      <w:rPr>
        <w:noProof/>
      </w:rPr>
      <w:t>16</w:t>
    </w:r>
    <w:r>
      <w:rPr>
        <w:noProof/>
      </w:rPr>
      <w:fldChar w:fldCharType="end"/>
    </w:r>
  </w:p>
  <w:p w:rsidR="006A1CE0" w:rsidRDefault="006A1CE0" w:rsidP="00C25CA0"/>
  <w:p w:rsidR="006A1CE0" w:rsidRDefault="006A1CE0" w:rsidP="00C25C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E0" w:rsidRPr="004D75BB" w:rsidRDefault="006A1CE0" w:rsidP="00C44910">
    <w:pPr>
      <w:jc w:val="right"/>
      <w:rPr>
        <w:rFonts w:cs="Arial"/>
        <w:szCs w:val="22"/>
      </w:rPr>
    </w:pPr>
    <w:r w:rsidRPr="004D75BB">
      <w:rPr>
        <w:rFonts w:cs="Arial"/>
        <w:szCs w:val="22"/>
      </w:rPr>
      <w:t>WO/PBC/25/2</w:t>
    </w:r>
  </w:p>
  <w:p w:rsidR="006A1CE0" w:rsidRPr="004D75BB" w:rsidRDefault="006A1CE0" w:rsidP="00C44910">
    <w:pPr>
      <w:jc w:val="right"/>
      <w:rPr>
        <w:rFonts w:cs="Arial"/>
        <w:noProof/>
        <w:szCs w:val="22"/>
      </w:rPr>
    </w:pPr>
    <w:r>
      <w:rPr>
        <w:rFonts w:cs="Arial"/>
        <w:szCs w:val="22"/>
        <w:lang w:val="ru-RU"/>
      </w:rPr>
      <w:t>стр.</w:t>
    </w:r>
    <w:r w:rsidRPr="004D75BB">
      <w:rPr>
        <w:rFonts w:cs="Arial"/>
        <w:szCs w:val="22"/>
      </w:rPr>
      <w:t xml:space="preserve"> </w:t>
    </w:r>
    <w:r w:rsidRPr="004D75BB">
      <w:rPr>
        <w:rFonts w:cs="Arial"/>
        <w:szCs w:val="22"/>
      </w:rPr>
      <w:fldChar w:fldCharType="begin"/>
    </w:r>
    <w:r w:rsidRPr="004D75BB">
      <w:rPr>
        <w:rFonts w:cs="Arial"/>
        <w:szCs w:val="22"/>
      </w:rPr>
      <w:instrText xml:space="preserve"> PAGE   \* MERGEFORMAT </w:instrText>
    </w:r>
    <w:r w:rsidRPr="004D75BB">
      <w:rPr>
        <w:rFonts w:cs="Arial"/>
        <w:szCs w:val="22"/>
      </w:rPr>
      <w:fldChar w:fldCharType="separate"/>
    </w:r>
    <w:r w:rsidR="00A20B67">
      <w:rPr>
        <w:rFonts w:cs="Arial"/>
        <w:noProof/>
        <w:szCs w:val="22"/>
      </w:rPr>
      <w:t>5</w:t>
    </w:r>
    <w:r w:rsidRPr="004D75BB">
      <w:rPr>
        <w:rFonts w:cs="Arial"/>
        <w:noProof/>
        <w:szCs w:val="22"/>
      </w:rPr>
      <w:fldChar w:fldCharType="end"/>
    </w:r>
  </w:p>
  <w:p w:rsidR="006A1CE0" w:rsidRDefault="006A1CE0" w:rsidP="00C44910">
    <w:pPr>
      <w:jc w:val="right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817"/>
    <w:multiLevelType w:val="hybridMultilevel"/>
    <w:tmpl w:val="AE22E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29E3"/>
    <w:multiLevelType w:val="multilevel"/>
    <w:tmpl w:val="51964D8E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strike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ECC488A"/>
    <w:multiLevelType w:val="hybridMultilevel"/>
    <w:tmpl w:val="488A4EE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4AE533F"/>
    <w:multiLevelType w:val="hybridMultilevel"/>
    <w:tmpl w:val="DF52E306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F6CAA"/>
    <w:multiLevelType w:val="hybridMultilevel"/>
    <w:tmpl w:val="E8269D0E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02EB8"/>
    <w:multiLevelType w:val="hybridMultilevel"/>
    <w:tmpl w:val="0414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55FDC"/>
    <w:multiLevelType w:val="hybridMultilevel"/>
    <w:tmpl w:val="97E477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7A85"/>
    <w:multiLevelType w:val="hybridMultilevel"/>
    <w:tmpl w:val="0AAEF466"/>
    <w:lvl w:ilvl="0" w:tplc="686ED9AA">
      <w:start w:val="1"/>
      <w:numFmt w:val="upperLetter"/>
      <w:pStyle w:val="Heading3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4120"/>
    <w:multiLevelType w:val="hybridMultilevel"/>
    <w:tmpl w:val="45FA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8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01"/>
    <w:rsid w:val="00001CF9"/>
    <w:rsid w:val="00002284"/>
    <w:rsid w:val="000022EB"/>
    <w:rsid w:val="0000298E"/>
    <w:rsid w:val="00006DF6"/>
    <w:rsid w:val="00006F02"/>
    <w:rsid w:val="000161F3"/>
    <w:rsid w:val="00016312"/>
    <w:rsid w:val="00017524"/>
    <w:rsid w:val="000220D6"/>
    <w:rsid w:val="000224DE"/>
    <w:rsid w:val="000239BF"/>
    <w:rsid w:val="00024900"/>
    <w:rsid w:val="00024CBD"/>
    <w:rsid w:val="00030A1A"/>
    <w:rsid w:val="00030D2F"/>
    <w:rsid w:val="000346D1"/>
    <w:rsid w:val="000346D6"/>
    <w:rsid w:val="00035B1D"/>
    <w:rsid w:val="000366A3"/>
    <w:rsid w:val="00040B49"/>
    <w:rsid w:val="00042442"/>
    <w:rsid w:val="00042C03"/>
    <w:rsid w:val="00043478"/>
    <w:rsid w:val="00043CAA"/>
    <w:rsid w:val="00044B2B"/>
    <w:rsid w:val="000465A9"/>
    <w:rsid w:val="000502D3"/>
    <w:rsid w:val="00052969"/>
    <w:rsid w:val="00052E1D"/>
    <w:rsid w:val="00053308"/>
    <w:rsid w:val="0005370A"/>
    <w:rsid w:val="000558A1"/>
    <w:rsid w:val="000567EA"/>
    <w:rsid w:val="00057583"/>
    <w:rsid w:val="00060075"/>
    <w:rsid w:val="00061662"/>
    <w:rsid w:val="00062280"/>
    <w:rsid w:val="00063044"/>
    <w:rsid w:val="00063C54"/>
    <w:rsid w:val="00065B7F"/>
    <w:rsid w:val="00067F06"/>
    <w:rsid w:val="000728D9"/>
    <w:rsid w:val="00074283"/>
    <w:rsid w:val="00075432"/>
    <w:rsid w:val="00076197"/>
    <w:rsid w:val="0007629D"/>
    <w:rsid w:val="000777D4"/>
    <w:rsid w:val="0007782A"/>
    <w:rsid w:val="000820D4"/>
    <w:rsid w:val="00082AF4"/>
    <w:rsid w:val="00082C8A"/>
    <w:rsid w:val="00084D6A"/>
    <w:rsid w:val="00085832"/>
    <w:rsid w:val="00085D4B"/>
    <w:rsid w:val="00092A8F"/>
    <w:rsid w:val="00094777"/>
    <w:rsid w:val="00094903"/>
    <w:rsid w:val="000951BA"/>
    <w:rsid w:val="000956F5"/>
    <w:rsid w:val="000968E7"/>
    <w:rsid w:val="000A0676"/>
    <w:rsid w:val="000A112D"/>
    <w:rsid w:val="000A13E3"/>
    <w:rsid w:val="000A1D4F"/>
    <w:rsid w:val="000A35B2"/>
    <w:rsid w:val="000A35B8"/>
    <w:rsid w:val="000A3FC2"/>
    <w:rsid w:val="000A435F"/>
    <w:rsid w:val="000A43CE"/>
    <w:rsid w:val="000B02F1"/>
    <w:rsid w:val="000B035E"/>
    <w:rsid w:val="000B03C5"/>
    <w:rsid w:val="000B2516"/>
    <w:rsid w:val="000B41F9"/>
    <w:rsid w:val="000B44F4"/>
    <w:rsid w:val="000B4F88"/>
    <w:rsid w:val="000B5532"/>
    <w:rsid w:val="000B7B11"/>
    <w:rsid w:val="000C0ACD"/>
    <w:rsid w:val="000C1789"/>
    <w:rsid w:val="000C41FF"/>
    <w:rsid w:val="000C4BDA"/>
    <w:rsid w:val="000C59C3"/>
    <w:rsid w:val="000C5E48"/>
    <w:rsid w:val="000C6EC0"/>
    <w:rsid w:val="000C7CCB"/>
    <w:rsid w:val="000D0781"/>
    <w:rsid w:val="000D35DB"/>
    <w:rsid w:val="000D4003"/>
    <w:rsid w:val="000D5529"/>
    <w:rsid w:val="000D5DCA"/>
    <w:rsid w:val="000D5F72"/>
    <w:rsid w:val="000D618A"/>
    <w:rsid w:val="000D6491"/>
    <w:rsid w:val="000D7E76"/>
    <w:rsid w:val="000E0EE0"/>
    <w:rsid w:val="000E1FA0"/>
    <w:rsid w:val="000E2075"/>
    <w:rsid w:val="000E2E85"/>
    <w:rsid w:val="000E323D"/>
    <w:rsid w:val="000E3A59"/>
    <w:rsid w:val="000E5B6D"/>
    <w:rsid w:val="000E6A30"/>
    <w:rsid w:val="000E7612"/>
    <w:rsid w:val="000E7860"/>
    <w:rsid w:val="000E7DAD"/>
    <w:rsid w:val="000E7EA4"/>
    <w:rsid w:val="000F1A0F"/>
    <w:rsid w:val="000F53C0"/>
    <w:rsid w:val="000F5853"/>
    <w:rsid w:val="000F5E56"/>
    <w:rsid w:val="000F65F7"/>
    <w:rsid w:val="000F6F8E"/>
    <w:rsid w:val="00100583"/>
    <w:rsid w:val="00100996"/>
    <w:rsid w:val="001011E4"/>
    <w:rsid w:val="00101221"/>
    <w:rsid w:val="00102D3A"/>
    <w:rsid w:val="00103DA3"/>
    <w:rsid w:val="001114D0"/>
    <w:rsid w:val="001128F8"/>
    <w:rsid w:val="00113123"/>
    <w:rsid w:val="0011389B"/>
    <w:rsid w:val="00114321"/>
    <w:rsid w:val="00116681"/>
    <w:rsid w:val="00121A8B"/>
    <w:rsid w:val="00121D1B"/>
    <w:rsid w:val="00124257"/>
    <w:rsid w:val="001247F7"/>
    <w:rsid w:val="0012483F"/>
    <w:rsid w:val="00127D3B"/>
    <w:rsid w:val="00130804"/>
    <w:rsid w:val="00130A86"/>
    <w:rsid w:val="0013101B"/>
    <w:rsid w:val="00131563"/>
    <w:rsid w:val="0013178E"/>
    <w:rsid w:val="001322E2"/>
    <w:rsid w:val="00132A52"/>
    <w:rsid w:val="001341A0"/>
    <w:rsid w:val="001362EE"/>
    <w:rsid w:val="00136BC1"/>
    <w:rsid w:val="00137485"/>
    <w:rsid w:val="00141E3E"/>
    <w:rsid w:val="001434B5"/>
    <w:rsid w:val="001473F0"/>
    <w:rsid w:val="00154FD8"/>
    <w:rsid w:val="001557E8"/>
    <w:rsid w:val="00157F38"/>
    <w:rsid w:val="00160774"/>
    <w:rsid w:val="001608C5"/>
    <w:rsid w:val="00162808"/>
    <w:rsid w:val="00163119"/>
    <w:rsid w:val="00163479"/>
    <w:rsid w:val="0016474E"/>
    <w:rsid w:val="00165313"/>
    <w:rsid w:val="001679C6"/>
    <w:rsid w:val="00167F56"/>
    <w:rsid w:val="001729C9"/>
    <w:rsid w:val="00174EEA"/>
    <w:rsid w:val="00174F8A"/>
    <w:rsid w:val="00175BB7"/>
    <w:rsid w:val="00176F18"/>
    <w:rsid w:val="0017702F"/>
    <w:rsid w:val="001832A6"/>
    <w:rsid w:val="00186A58"/>
    <w:rsid w:val="00187A1E"/>
    <w:rsid w:val="00187D12"/>
    <w:rsid w:val="001949D8"/>
    <w:rsid w:val="001973D1"/>
    <w:rsid w:val="001A02DB"/>
    <w:rsid w:val="001A1101"/>
    <w:rsid w:val="001A27FC"/>
    <w:rsid w:val="001A2BF7"/>
    <w:rsid w:val="001A30C9"/>
    <w:rsid w:val="001A3CBC"/>
    <w:rsid w:val="001A4FCA"/>
    <w:rsid w:val="001A51B9"/>
    <w:rsid w:val="001A56E2"/>
    <w:rsid w:val="001B012C"/>
    <w:rsid w:val="001B255D"/>
    <w:rsid w:val="001B27B9"/>
    <w:rsid w:val="001B4D79"/>
    <w:rsid w:val="001B5762"/>
    <w:rsid w:val="001C05B3"/>
    <w:rsid w:val="001C2FBB"/>
    <w:rsid w:val="001C521C"/>
    <w:rsid w:val="001C56E5"/>
    <w:rsid w:val="001C695B"/>
    <w:rsid w:val="001C7F5B"/>
    <w:rsid w:val="001D16CF"/>
    <w:rsid w:val="001D2500"/>
    <w:rsid w:val="001D3C53"/>
    <w:rsid w:val="001D4C94"/>
    <w:rsid w:val="001D4FF7"/>
    <w:rsid w:val="001E48CF"/>
    <w:rsid w:val="001F4694"/>
    <w:rsid w:val="001F5FA9"/>
    <w:rsid w:val="001F7FC0"/>
    <w:rsid w:val="00200E23"/>
    <w:rsid w:val="002031EB"/>
    <w:rsid w:val="002036FF"/>
    <w:rsid w:val="00205BED"/>
    <w:rsid w:val="002068B7"/>
    <w:rsid w:val="00207B03"/>
    <w:rsid w:val="002108A0"/>
    <w:rsid w:val="0021110D"/>
    <w:rsid w:val="00222DBE"/>
    <w:rsid w:val="00222DF6"/>
    <w:rsid w:val="002257C0"/>
    <w:rsid w:val="00225FC1"/>
    <w:rsid w:val="002321CA"/>
    <w:rsid w:val="00232E59"/>
    <w:rsid w:val="00236829"/>
    <w:rsid w:val="00240090"/>
    <w:rsid w:val="0024046B"/>
    <w:rsid w:val="002417B7"/>
    <w:rsid w:val="00241814"/>
    <w:rsid w:val="0024293B"/>
    <w:rsid w:val="002449EA"/>
    <w:rsid w:val="002455F6"/>
    <w:rsid w:val="002475A7"/>
    <w:rsid w:val="00247675"/>
    <w:rsid w:val="0025202E"/>
    <w:rsid w:val="00257883"/>
    <w:rsid w:val="00260750"/>
    <w:rsid w:val="00260A43"/>
    <w:rsid w:val="00261298"/>
    <w:rsid w:val="00262D8F"/>
    <w:rsid w:val="002634C4"/>
    <w:rsid w:val="00263D2B"/>
    <w:rsid w:val="00264CBB"/>
    <w:rsid w:val="0026609D"/>
    <w:rsid w:val="002676F8"/>
    <w:rsid w:val="00267C8F"/>
    <w:rsid w:val="00271124"/>
    <w:rsid w:val="00271EE1"/>
    <w:rsid w:val="00272A30"/>
    <w:rsid w:val="00272EBC"/>
    <w:rsid w:val="002731D9"/>
    <w:rsid w:val="00274847"/>
    <w:rsid w:val="00274F9E"/>
    <w:rsid w:val="0027500E"/>
    <w:rsid w:val="002763E8"/>
    <w:rsid w:val="00276A3A"/>
    <w:rsid w:val="0027717F"/>
    <w:rsid w:val="00277C86"/>
    <w:rsid w:val="00277F06"/>
    <w:rsid w:val="0028285A"/>
    <w:rsid w:val="002862C1"/>
    <w:rsid w:val="00286607"/>
    <w:rsid w:val="0028771D"/>
    <w:rsid w:val="002928D3"/>
    <w:rsid w:val="00293ABB"/>
    <w:rsid w:val="00296190"/>
    <w:rsid w:val="00296815"/>
    <w:rsid w:val="002A0160"/>
    <w:rsid w:val="002A0F92"/>
    <w:rsid w:val="002A1598"/>
    <w:rsid w:val="002A1DFE"/>
    <w:rsid w:val="002A1ED6"/>
    <w:rsid w:val="002A244B"/>
    <w:rsid w:val="002A24F0"/>
    <w:rsid w:val="002A46B2"/>
    <w:rsid w:val="002A5C1C"/>
    <w:rsid w:val="002A70E1"/>
    <w:rsid w:val="002A72F9"/>
    <w:rsid w:val="002B0787"/>
    <w:rsid w:val="002B07EF"/>
    <w:rsid w:val="002B12BD"/>
    <w:rsid w:val="002B3986"/>
    <w:rsid w:val="002B4849"/>
    <w:rsid w:val="002C049F"/>
    <w:rsid w:val="002C1988"/>
    <w:rsid w:val="002C1F23"/>
    <w:rsid w:val="002C3B71"/>
    <w:rsid w:val="002C6938"/>
    <w:rsid w:val="002C7D7F"/>
    <w:rsid w:val="002D07F5"/>
    <w:rsid w:val="002D1945"/>
    <w:rsid w:val="002D1FD2"/>
    <w:rsid w:val="002D2485"/>
    <w:rsid w:val="002D35DD"/>
    <w:rsid w:val="002D3A6B"/>
    <w:rsid w:val="002D4E36"/>
    <w:rsid w:val="002D4F62"/>
    <w:rsid w:val="002D52F8"/>
    <w:rsid w:val="002D5B5A"/>
    <w:rsid w:val="002D6936"/>
    <w:rsid w:val="002D756E"/>
    <w:rsid w:val="002E4C13"/>
    <w:rsid w:val="002E5E60"/>
    <w:rsid w:val="002E6699"/>
    <w:rsid w:val="002F1B67"/>
    <w:rsid w:val="002F1FE6"/>
    <w:rsid w:val="002F25C2"/>
    <w:rsid w:val="002F4608"/>
    <w:rsid w:val="002F4664"/>
    <w:rsid w:val="002F4E68"/>
    <w:rsid w:val="002F6509"/>
    <w:rsid w:val="002F6525"/>
    <w:rsid w:val="002F7820"/>
    <w:rsid w:val="003002A6"/>
    <w:rsid w:val="003005DD"/>
    <w:rsid w:val="0030251A"/>
    <w:rsid w:val="00303B1D"/>
    <w:rsid w:val="0030510F"/>
    <w:rsid w:val="00305C7C"/>
    <w:rsid w:val="00307300"/>
    <w:rsid w:val="00307C2B"/>
    <w:rsid w:val="00311E42"/>
    <w:rsid w:val="00312F7F"/>
    <w:rsid w:val="00314279"/>
    <w:rsid w:val="00314977"/>
    <w:rsid w:val="003171F5"/>
    <w:rsid w:val="0031792C"/>
    <w:rsid w:val="003216B0"/>
    <w:rsid w:val="003218EA"/>
    <w:rsid w:val="003228F7"/>
    <w:rsid w:val="00322C88"/>
    <w:rsid w:val="00323B02"/>
    <w:rsid w:val="00325909"/>
    <w:rsid w:val="00332281"/>
    <w:rsid w:val="003324CF"/>
    <w:rsid w:val="00333C38"/>
    <w:rsid w:val="0033410D"/>
    <w:rsid w:val="003347A2"/>
    <w:rsid w:val="00335311"/>
    <w:rsid w:val="00335EEC"/>
    <w:rsid w:val="00336220"/>
    <w:rsid w:val="00336E5F"/>
    <w:rsid w:val="00337DE9"/>
    <w:rsid w:val="00337E84"/>
    <w:rsid w:val="00342EEB"/>
    <w:rsid w:val="00343624"/>
    <w:rsid w:val="00343C78"/>
    <w:rsid w:val="003468F6"/>
    <w:rsid w:val="003526AA"/>
    <w:rsid w:val="00354520"/>
    <w:rsid w:val="003563D2"/>
    <w:rsid w:val="00360BDF"/>
    <w:rsid w:val="003611BE"/>
    <w:rsid w:val="00361294"/>
    <w:rsid w:val="00362F2B"/>
    <w:rsid w:val="00365768"/>
    <w:rsid w:val="00365EA2"/>
    <w:rsid w:val="00365FFD"/>
    <w:rsid w:val="003667BA"/>
    <w:rsid w:val="003671C8"/>
    <w:rsid w:val="003673CF"/>
    <w:rsid w:val="00367954"/>
    <w:rsid w:val="00367C0C"/>
    <w:rsid w:val="00371473"/>
    <w:rsid w:val="00373F0F"/>
    <w:rsid w:val="0037423A"/>
    <w:rsid w:val="003743DD"/>
    <w:rsid w:val="0037464E"/>
    <w:rsid w:val="003752C1"/>
    <w:rsid w:val="003754EF"/>
    <w:rsid w:val="00375AC0"/>
    <w:rsid w:val="00380046"/>
    <w:rsid w:val="003832C4"/>
    <w:rsid w:val="003844EC"/>
    <w:rsid w:val="003845C1"/>
    <w:rsid w:val="00387340"/>
    <w:rsid w:val="0039122E"/>
    <w:rsid w:val="00391958"/>
    <w:rsid w:val="003940A0"/>
    <w:rsid w:val="00396505"/>
    <w:rsid w:val="0039771B"/>
    <w:rsid w:val="00397D37"/>
    <w:rsid w:val="003A0E6D"/>
    <w:rsid w:val="003A1C6F"/>
    <w:rsid w:val="003A2394"/>
    <w:rsid w:val="003A2A6A"/>
    <w:rsid w:val="003A3874"/>
    <w:rsid w:val="003A3DFE"/>
    <w:rsid w:val="003A540B"/>
    <w:rsid w:val="003A59B2"/>
    <w:rsid w:val="003A5F3A"/>
    <w:rsid w:val="003A6697"/>
    <w:rsid w:val="003A6EE5"/>
    <w:rsid w:val="003A6F89"/>
    <w:rsid w:val="003B011F"/>
    <w:rsid w:val="003B0ACC"/>
    <w:rsid w:val="003B38C1"/>
    <w:rsid w:val="003B3C4E"/>
    <w:rsid w:val="003B62A9"/>
    <w:rsid w:val="003C0281"/>
    <w:rsid w:val="003C07B7"/>
    <w:rsid w:val="003C15E8"/>
    <w:rsid w:val="003C174D"/>
    <w:rsid w:val="003C196E"/>
    <w:rsid w:val="003C1F17"/>
    <w:rsid w:val="003C5214"/>
    <w:rsid w:val="003C79C6"/>
    <w:rsid w:val="003D0F40"/>
    <w:rsid w:val="003D2E54"/>
    <w:rsid w:val="003D316B"/>
    <w:rsid w:val="003D44B2"/>
    <w:rsid w:val="003D5B00"/>
    <w:rsid w:val="003D5B9F"/>
    <w:rsid w:val="003D6B63"/>
    <w:rsid w:val="003D783F"/>
    <w:rsid w:val="003E02CB"/>
    <w:rsid w:val="003E046A"/>
    <w:rsid w:val="003E0C24"/>
    <w:rsid w:val="003E1B92"/>
    <w:rsid w:val="003E1D22"/>
    <w:rsid w:val="003E1FFF"/>
    <w:rsid w:val="003E2303"/>
    <w:rsid w:val="003E2466"/>
    <w:rsid w:val="003E24E4"/>
    <w:rsid w:val="003E37AF"/>
    <w:rsid w:val="003E38A4"/>
    <w:rsid w:val="003E3AD7"/>
    <w:rsid w:val="003E3F4D"/>
    <w:rsid w:val="003E440D"/>
    <w:rsid w:val="003E585A"/>
    <w:rsid w:val="003E5B6E"/>
    <w:rsid w:val="003F01E2"/>
    <w:rsid w:val="003F045C"/>
    <w:rsid w:val="003F1ADE"/>
    <w:rsid w:val="003F25F8"/>
    <w:rsid w:val="003F2A38"/>
    <w:rsid w:val="003F51E1"/>
    <w:rsid w:val="003F7205"/>
    <w:rsid w:val="003F7B86"/>
    <w:rsid w:val="00400B13"/>
    <w:rsid w:val="00406A9F"/>
    <w:rsid w:val="004073C8"/>
    <w:rsid w:val="00410014"/>
    <w:rsid w:val="00410229"/>
    <w:rsid w:val="00416ED1"/>
    <w:rsid w:val="0042328A"/>
    <w:rsid w:val="0042391F"/>
    <w:rsid w:val="00423CDF"/>
    <w:rsid w:val="00423E3E"/>
    <w:rsid w:val="00427164"/>
    <w:rsid w:val="00427AF4"/>
    <w:rsid w:val="00431A70"/>
    <w:rsid w:val="00433973"/>
    <w:rsid w:val="0044095F"/>
    <w:rsid w:val="004417A6"/>
    <w:rsid w:val="00443472"/>
    <w:rsid w:val="0044391E"/>
    <w:rsid w:val="004474AE"/>
    <w:rsid w:val="00452E12"/>
    <w:rsid w:val="0045405B"/>
    <w:rsid w:val="004542BF"/>
    <w:rsid w:val="004554D8"/>
    <w:rsid w:val="00457F60"/>
    <w:rsid w:val="00460FDD"/>
    <w:rsid w:val="004618DE"/>
    <w:rsid w:val="0046437C"/>
    <w:rsid w:val="004647DA"/>
    <w:rsid w:val="004651D9"/>
    <w:rsid w:val="004672A9"/>
    <w:rsid w:val="004675D8"/>
    <w:rsid w:val="00467738"/>
    <w:rsid w:val="004678FB"/>
    <w:rsid w:val="00467BDF"/>
    <w:rsid w:val="00470853"/>
    <w:rsid w:val="004732C3"/>
    <w:rsid w:val="00474057"/>
    <w:rsid w:val="00474062"/>
    <w:rsid w:val="00474767"/>
    <w:rsid w:val="00477D6B"/>
    <w:rsid w:val="004801F2"/>
    <w:rsid w:val="004816B3"/>
    <w:rsid w:val="0048171B"/>
    <w:rsid w:val="00482334"/>
    <w:rsid w:val="00482D8C"/>
    <w:rsid w:val="00483454"/>
    <w:rsid w:val="004837B4"/>
    <w:rsid w:val="00484E62"/>
    <w:rsid w:val="004930B6"/>
    <w:rsid w:val="004932FE"/>
    <w:rsid w:val="00494175"/>
    <w:rsid w:val="004944B1"/>
    <w:rsid w:val="00494ACB"/>
    <w:rsid w:val="00496F70"/>
    <w:rsid w:val="004A0419"/>
    <w:rsid w:val="004A4FB4"/>
    <w:rsid w:val="004A5F22"/>
    <w:rsid w:val="004A7607"/>
    <w:rsid w:val="004B0719"/>
    <w:rsid w:val="004B123B"/>
    <w:rsid w:val="004B1990"/>
    <w:rsid w:val="004B3812"/>
    <w:rsid w:val="004B4CAA"/>
    <w:rsid w:val="004B56B5"/>
    <w:rsid w:val="004B583E"/>
    <w:rsid w:val="004B5D73"/>
    <w:rsid w:val="004B72D7"/>
    <w:rsid w:val="004B78FC"/>
    <w:rsid w:val="004C0002"/>
    <w:rsid w:val="004C137E"/>
    <w:rsid w:val="004C1B51"/>
    <w:rsid w:val="004C2C82"/>
    <w:rsid w:val="004C469F"/>
    <w:rsid w:val="004C4C7B"/>
    <w:rsid w:val="004C4DD1"/>
    <w:rsid w:val="004C57FB"/>
    <w:rsid w:val="004D125B"/>
    <w:rsid w:val="004D1BC9"/>
    <w:rsid w:val="004D3F2D"/>
    <w:rsid w:val="004D5674"/>
    <w:rsid w:val="004D6483"/>
    <w:rsid w:val="004D6825"/>
    <w:rsid w:val="004D75BB"/>
    <w:rsid w:val="004E0DBC"/>
    <w:rsid w:val="004E1362"/>
    <w:rsid w:val="004E2317"/>
    <w:rsid w:val="004E4C90"/>
    <w:rsid w:val="004E7151"/>
    <w:rsid w:val="004E724F"/>
    <w:rsid w:val="004E73A2"/>
    <w:rsid w:val="004F26AC"/>
    <w:rsid w:val="005005EC"/>
    <w:rsid w:val="00503551"/>
    <w:rsid w:val="0050372D"/>
    <w:rsid w:val="00506497"/>
    <w:rsid w:val="00506B8A"/>
    <w:rsid w:val="00506DC4"/>
    <w:rsid w:val="005102E5"/>
    <w:rsid w:val="005110D0"/>
    <w:rsid w:val="00512CE5"/>
    <w:rsid w:val="00515D08"/>
    <w:rsid w:val="00517AD8"/>
    <w:rsid w:val="00522646"/>
    <w:rsid w:val="0052456A"/>
    <w:rsid w:val="005249E1"/>
    <w:rsid w:val="00525D70"/>
    <w:rsid w:val="00527E4A"/>
    <w:rsid w:val="00530433"/>
    <w:rsid w:val="0053057A"/>
    <w:rsid w:val="005313E2"/>
    <w:rsid w:val="005324D6"/>
    <w:rsid w:val="00532AB4"/>
    <w:rsid w:val="00533B41"/>
    <w:rsid w:val="00534DE0"/>
    <w:rsid w:val="005357AE"/>
    <w:rsid w:val="00537D56"/>
    <w:rsid w:val="00540991"/>
    <w:rsid w:val="005415CC"/>
    <w:rsid w:val="005419C5"/>
    <w:rsid w:val="00542BA0"/>
    <w:rsid w:val="0054309D"/>
    <w:rsid w:val="00544BCC"/>
    <w:rsid w:val="00544ECF"/>
    <w:rsid w:val="00545FD3"/>
    <w:rsid w:val="0054662E"/>
    <w:rsid w:val="00550B07"/>
    <w:rsid w:val="00551355"/>
    <w:rsid w:val="005519BB"/>
    <w:rsid w:val="00551D66"/>
    <w:rsid w:val="00552064"/>
    <w:rsid w:val="005562A4"/>
    <w:rsid w:val="0055755A"/>
    <w:rsid w:val="00560A29"/>
    <w:rsid w:val="00563464"/>
    <w:rsid w:val="00565F0F"/>
    <w:rsid w:val="00567077"/>
    <w:rsid w:val="0057104D"/>
    <w:rsid w:val="00574397"/>
    <w:rsid w:val="00574E6B"/>
    <w:rsid w:val="00576294"/>
    <w:rsid w:val="0057631F"/>
    <w:rsid w:val="00576604"/>
    <w:rsid w:val="00577664"/>
    <w:rsid w:val="00582123"/>
    <w:rsid w:val="005838FA"/>
    <w:rsid w:val="00584616"/>
    <w:rsid w:val="00586901"/>
    <w:rsid w:val="0058758E"/>
    <w:rsid w:val="00590DB3"/>
    <w:rsid w:val="00591346"/>
    <w:rsid w:val="00593EAC"/>
    <w:rsid w:val="00593FA3"/>
    <w:rsid w:val="00594EBD"/>
    <w:rsid w:val="005A0482"/>
    <w:rsid w:val="005A216A"/>
    <w:rsid w:val="005A3457"/>
    <w:rsid w:val="005A771A"/>
    <w:rsid w:val="005B0AF2"/>
    <w:rsid w:val="005B3F1D"/>
    <w:rsid w:val="005B6242"/>
    <w:rsid w:val="005B69C2"/>
    <w:rsid w:val="005C3589"/>
    <w:rsid w:val="005C43A3"/>
    <w:rsid w:val="005C5094"/>
    <w:rsid w:val="005C61DC"/>
    <w:rsid w:val="005C62F6"/>
    <w:rsid w:val="005D06FF"/>
    <w:rsid w:val="005D234A"/>
    <w:rsid w:val="005D335B"/>
    <w:rsid w:val="005D4FC1"/>
    <w:rsid w:val="005D5F6D"/>
    <w:rsid w:val="005D7AB3"/>
    <w:rsid w:val="005E0E21"/>
    <w:rsid w:val="005E1B75"/>
    <w:rsid w:val="005E1ED5"/>
    <w:rsid w:val="005E309B"/>
    <w:rsid w:val="005F09D7"/>
    <w:rsid w:val="005F0AF1"/>
    <w:rsid w:val="005F1D8D"/>
    <w:rsid w:val="005F1F45"/>
    <w:rsid w:val="005F6362"/>
    <w:rsid w:val="005F72F5"/>
    <w:rsid w:val="005F7B07"/>
    <w:rsid w:val="006034A7"/>
    <w:rsid w:val="00603D68"/>
    <w:rsid w:val="00605827"/>
    <w:rsid w:val="00605F02"/>
    <w:rsid w:val="00605FFC"/>
    <w:rsid w:val="00606EC6"/>
    <w:rsid w:val="00607715"/>
    <w:rsid w:val="006077E8"/>
    <w:rsid w:val="0061304B"/>
    <w:rsid w:val="00613607"/>
    <w:rsid w:val="00615A3B"/>
    <w:rsid w:val="00616E8D"/>
    <w:rsid w:val="00621CFA"/>
    <w:rsid w:val="00624208"/>
    <w:rsid w:val="006244F9"/>
    <w:rsid w:val="006326F1"/>
    <w:rsid w:val="00632E35"/>
    <w:rsid w:val="006340F0"/>
    <w:rsid w:val="0063643E"/>
    <w:rsid w:val="00636ED6"/>
    <w:rsid w:val="006376DC"/>
    <w:rsid w:val="00637D3F"/>
    <w:rsid w:val="0064051F"/>
    <w:rsid w:val="006411C3"/>
    <w:rsid w:val="00641535"/>
    <w:rsid w:val="00642101"/>
    <w:rsid w:val="00642954"/>
    <w:rsid w:val="0064328A"/>
    <w:rsid w:val="00644FFE"/>
    <w:rsid w:val="00646050"/>
    <w:rsid w:val="0064629B"/>
    <w:rsid w:val="00651353"/>
    <w:rsid w:val="00651ABE"/>
    <w:rsid w:val="0065437E"/>
    <w:rsid w:val="006544C3"/>
    <w:rsid w:val="0065451D"/>
    <w:rsid w:val="00655713"/>
    <w:rsid w:val="006574C7"/>
    <w:rsid w:val="0066177F"/>
    <w:rsid w:val="00662F5D"/>
    <w:rsid w:val="006642E9"/>
    <w:rsid w:val="00664BD9"/>
    <w:rsid w:val="00665743"/>
    <w:rsid w:val="0066633F"/>
    <w:rsid w:val="00667500"/>
    <w:rsid w:val="006679CB"/>
    <w:rsid w:val="006713CA"/>
    <w:rsid w:val="006716F7"/>
    <w:rsid w:val="00674024"/>
    <w:rsid w:val="006743A5"/>
    <w:rsid w:val="0067514C"/>
    <w:rsid w:val="00675967"/>
    <w:rsid w:val="00681C4E"/>
    <w:rsid w:val="006849CE"/>
    <w:rsid w:val="006853B2"/>
    <w:rsid w:val="00685B60"/>
    <w:rsid w:val="00685FA1"/>
    <w:rsid w:val="00687AEE"/>
    <w:rsid w:val="00693D8C"/>
    <w:rsid w:val="00693DC1"/>
    <w:rsid w:val="006949AC"/>
    <w:rsid w:val="006963EF"/>
    <w:rsid w:val="006966A7"/>
    <w:rsid w:val="006A1CE0"/>
    <w:rsid w:val="006A246E"/>
    <w:rsid w:val="006A3A6E"/>
    <w:rsid w:val="006A5C8C"/>
    <w:rsid w:val="006A742C"/>
    <w:rsid w:val="006A7648"/>
    <w:rsid w:val="006B2C99"/>
    <w:rsid w:val="006B3ED0"/>
    <w:rsid w:val="006B410B"/>
    <w:rsid w:val="006B4D30"/>
    <w:rsid w:val="006B4EE2"/>
    <w:rsid w:val="006B53D1"/>
    <w:rsid w:val="006B5D55"/>
    <w:rsid w:val="006B7DC7"/>
    <w:rsid w:val="006C1384"/>
    <w:rsid w:val="006C2844"/>
    <w:rsid w:val="006C6908"/>
    <w:rsid w:val="006C7F08"/>
    <w:rsid w:val="006D0D54"/>
    <w:rsid w:val="006D11F8"/>
    <w:rsid w:val="006D3BBF"/>
    <w:rsid w:val="006E2C58"/>
    <w:rsid w:val="006E2F66"/>
    <w:rsid w:val="006E3101"/>
    <w:rsid w:val="006E5EC3"/>
    <w:rsid w:val="006F5F95"/>
    <w:rsid w:val="006F698A"/>
    <w:rsid w:val="007005BF"/>
    <w:rsid w:val="007035A6"/>
    <w:rsid w:val="007045C2"/>
    <w:rsid w:val="00704653"/>
    <w:rsid w:val="00707042"/>
    <w:rsid w:val="00707AA7"/>
    <w:rsid w:val="007119B8"/>
    <w:rsid w:val="00711CC1"/>
    <w:rsid w:val="00711DBF"/>
    <w:rsid w:val="00712B76"/>
    <w:rsid w:val="00712C4A"/>
    <w:rsid w:val="0071323C"/>
    <w:rsid w:val="00714B5B"/>
    <w:rsid w:val="00715D0A"/>
    <w:rsid w:val="00716077"/>
    <w:rsid w:val="007161EB"/>
    <w:rsid w:val="0071675E"/>
    <w:rsid w:val="007207C2"/>
    <w:rsid w:val="00720AC1"/>
    <w:rsid w:val="007215A9"/>
    <w:rsid w:val="00723E65"/>
    <w:rsid w:val="0072421F"/>
    <w:rsid w:val="007255CD"/>
    <w:rsid w:val="0073096E"/>
    <w:rsid w:val="00734DE4"/>
    <w:rsid w:val="00737297"/>
    <w:rsid w:val="0073786F"/>
    <w:rsid w:val="00740282"/>
    <w:rsid w:val="00740C01"/>
    <w:rsid w:val="00741C4B"/>
    <w:rsid w:val="007442DC"/>
    <w:rsid w:val="00745A88"/>
    <w:rsid w:val="00747718"/>
    <w:rsid w:val="00753240"/>
    <w:rsid w:val="00753677"/>
    <w:rsid w:val="00755C18"/>
    <w:rsid w:val="007560E4"/>
    <w:rsid w:val="00756CEE"/>
    <w:rsid w:val="007602C6"/>
    <w:rsid w:val="00760F70"/>
    <w:rsid w:val="00761A91"/>
    <w:rsid w:val="00763970"/>
    <w:rsid w:val="007639C6"/>
    <w:rsid w:val="00764A13"/>
    <w:rsid w:val="0076509C"/>
    <w:rsid w:val="00766BAF"/>
    <w:rsid w:val="00770871"/>
    <w:rsid w:val="007727AE"/>
    <w:rsid w:val="007734D9"/>
    <w:rsid w:val="00774249"/>
    <w:rsid w:val="00780F5E"/>
    <w:rsid w:val="007830BF"/>
    <w:rsid w:val="00787793"/>
    <w:rsid w:val="00791194"/>
    <w:rsid w:val="00792EDF"/>
    <w:rsid w:val="00793B61"/>
    <w:rsid w:val="007940D1"/>
    <w:rsid w:val="007948C3"/>
    <w:rsid w:val="00794FF5"/>
    <w:rsid w:val="00796B53"/>
    <w:rsid w:val="007A09A8"/>
    <w:rsid w:val="007A0AE9"/>
    <w:rsid w:val="007A1625"/>
    <w:rsid w:val="007A3772"/>
    <w:rsid w:val="007A3C3D"/>
    <w:rsid w:val="007A7F6D"/>
    <w:rsid w:val="007B0764"/>
    <w:rsid w:val="007B0CA9"/>
    <w:rsid w:val="007B0D02"/>
    <w:rsid w:val="007B1061"/>
    <w:rsid w:val="007B328F"/>
    <w:rsid w:val="007B5030"/>
    <w:rsid w:val="007B534D"/>
    <w:rsid w:val="007C102F"/>
    <w:rsid w:val="007C2020"/>
    <w:rsid w:val="007C2E63"/>
    <w:rsid w:val="007C63CC"/>
    <w:rsid w:val="007C63DA"/>
    <w:rsid w:val="007C6E03"/>
    <w:rsid w:val="007C6E7A"/>
    <w:rsid w:val="007C70AE"/>
    <w:rsid w:val="007D0FA2"/>
    <w:rsid w:val="007D1459"/>
    <w:rsid w:val="007D18E5"/>
    <w:rsid w:val="007D36FE"/>
    <w:rsid w:val="007D3D0A"/>
    <w:rsid w:val="007D4546"/>
    <w:rsid w:val="007D4896"/>
    <w:rsid w:val="007D6285"/>
    <w:rsid w:val="007D7477"/>
    <w:rsid w:val="007E0F7E"/>
    <w:rsid w:val="007E39FD"/>
    <w:rsid w:val="007E3AB6"/>
    <w:rsid w:val="007E43EA"/>
    <w:rsid w:val="007E5087"/>
    <w:rsid w:val="007E5E6A"/>
    <w:rsid w:val="007F0338"/>
    <w:rsid w:val="007F092A"/>
    <w:rsid w:val="007F1D4E"/>
    <w:rsid w:val="007F2C97"/>
    <w:rsid w:val="007F3BD8"/>
    <w:rsid w:val="007F5A1C"/>
    <w:rsid w:val="007F6807"/>
    <w:rsid w:val="00800629"/>
    <w:rsid w:val="00802054"/>
    <w:rsid w:val="008026DC"/>
    <w:rsid w:val="00802D4D"/>
    <w:rsid w:val="00804422"/>
    <w:rsid w:val="00804613"/>
    <w:rsid w:val="00805FE7"/>
    <w:rsid w:val="00810513"/>
    <w:rsid w:val="00812A90"/>
    <w:rsid w:val="00812E51"/>
    <w:rsid w:val="00815E4A"/>
    <w:rsid w:val="00816A1A"/>
    <w:rsid w:val="00816CEC"/>
    <w:rsid w:val="00820EC9"/>
    <w:rsid w:val="0082295C"/>
    <w:rsid w:val="008264BD"/>
    <w:rsid w:val="008266B6"/>
    <w:rsid w:val="00832E6C"/>
    <w:rsid w:val="00834CC7"/>
    <w:rsid w:val="00835DD3"/>
    <w:rsid w:val="00837805"/>
    <w:rsid w:val="00837BE6"/>
    <w:rsid w:val="008404A4"/>
    <w:rsid w:val="0084057A"/>
    <w:rsid w:val="008408BD"/>
    <w:rsid w:val="008420F5"/>
    <w:rsid w:val="00842339"/>
    <w:rsid w:val="00844448"/>
    <w:rsid w:val="00844EA1"/>
    <w:rsid w:val="00845D7D"/>
    <w:rsid w:val="008477C3"/>
    <w:rsid w:val="0085248C"/>
    <w:rsid w:val="008525D5"/>
    <w:rsid w:val="008541AC"/>
    <w:rsid w:val="00855139"/>
    <w:rsid w:val="00855297"/>
    <w:rsid w:val="008563C5"/>
    <w:rsid w:val="00857B8E"/>
    <w:rsid w:val="00860613"/>
    <w:rsid w:val="00860A3B"/>
    <w:rsid w:val="008617B4"/>
    <w:rsid w:val="008618D2"/>
    <w:rsid w:val="00863D8B"/>
    <w:rsid w:val="00863FF4"/>
    <w:rsid w:val="00864331"/>
    <w:rsid w:val="00864ABA"/>
    <w:rsid w:val="008674F5"/>
    <w:rsid w:val="008706AE"/>
    <w:rsid w:val="00872E26"/>
    <w:rsid w:val="00875D59"/>
    <w:rsid w:val="00875EB5"/>
    <w:rsid w:val="0088366A"/>
    <w:rsid w:val="0088366E"/>
    <w:rsid w:val="00883CE7"/>
    <w:rsid w:val="00884611"/>
    <w:rsid w:val="0088525C"/>
    <w:rsid w:val="008855C4"/>
    <w:rsid w:val="00887268"/>
    <w:rsid w:val="0089089B"/>
    <w:rsid w:val="008917CB"/>
    <w:rsid w:val="00891A26"/>
    <w:rsid w:val="00895429"/>
    <w:rsid w:val="00895DE4"/>
    <w:rsid w:val="0089633D"/>
    <w:rsid w:val="00896510"/>
    <w:rsid w:val="008972AB"/>
    <w:rsid w:val="00897B45"/>
    <w:rsid w:val="00897F5E"/>
    <w:rsid w:val="008A0BC6"/>
    <w:rsid w:val="008A249E"/>
    <w:rsid w:val="008A2E27"/>
    <w:rsid w:val="008A484A"/>
    <w:rsid w:val="008A48F6"/>
    <w:rsid w:val="008A650D"/>
    <w:rsid w:val="008A6775"/>
    <w:rsid w:val="008A6CCB"/>
    <w:rsid w:val="008A6D8A"/>
    <w:rsid w:val="008B0656"/>
    <w:rsid w:val="008B1A77"/>
    <w:rsid w:val="008B1B9F"/>
    <w:rsid w:val="008B2CC1"/>
    <w:rsid w:val="008B2D1A"/>
    <w:rsid w:val="008B31DC"/>
    <w:rsid w:val="008B3A80"/>
    <w:rsid w:val="008B60B2"/>
    <w:rsid w:val="008B6A56"/>
    <w:rsid w:val="008C40D1"/>
    <w:rsid w:val="008C58DE"/>
    <w:rsid w:val="008C5E1B"/>
    <w:rsid w:val="008D1109"/>
    <w:rsid w:val="008D2A96"/>
    <w:rsid w:val="008D536B"/>
    <w:rsid w:val="008D583A"/>
    <w:rsid w:val="008D5F2E"/>
    <w:rsid w:val="008D7018"/>
    <w:rsid w:val="008D7976"/>
    <w:rsid w:val="008D7CE4"/>
    <w:rsid w:val="008E0317"/>
    <w:rsid w:val="008E163E"/>
    <w:rsid w:val="008E1BBB"/>
    <w:rsid w:val="008E47AC"/>
    <w:rsid w:val="008E4A19"/>
    <w:rsid w:val="008E4CF8"/>
    <w:rsid w:val="008E4DC2"/>
    <w:rsid w:val="008E4E00"/>
    <w:rsid w:val="008E5080"/>
    <w:rsid w:val="008E5B53"/>
    <w:rsid w:val="008E63F1"/>
    <w:rsid w:val="008E6A21"/>
    <w:rsid w:val="008F00C7"/>
    <w:rsid w:val="008F022A"/>
    <w:rsid w:val="008F1A97"/>
    <w:rsid w:val="008F1FF6"/>
    <w:rsid w:val="008F2997"/>
    <w:rsid w:val="008F31DC"/>
    <w:rsid w:val="008F3FD1"/>
    <w:rsid w:val="008F6654"/>
    <w:rsid w:val="008F6A5E"/>
    <w:rsid w:val="008F7F56"/>
    <w:rsid w:val="00903BD3"/>
    <w:rsid w:val="00904020"/>
    <w:rsid w:val="00905620"/>
    <w:rsid w:val="00906771"/>
    <w:rsid w:val="00906F3A"/>
    <w:rsid w:val="00907211"/>
    <w:rsid w:val="0090731E"/>
    <w:rsid w:val="00907800"/>
    <w:rsid w:val="00907F75"/>
    <w:rsid w:val="0091043A"/>
    <w:rsid w:val="00911BCF"/>
    <w:rsid w:val="00912585"/>
    <w:rsid w:val="009130BD"/>
    <w:rsid w:val="00913D01"/>
    <w:rsid w:val="00921861"/>
    <w:rsid w:val="00922937"/>
    <w:rsid w:val="00924492"/>
    <w:rsid w:val="00924AF6"/>
    <w:rsid w:val="00926D8F"/>
    <w:rsid w:val="009271B8"/>
    <w:rsid w:val="00927B22"/>
    <w:rsid w:val="00930A51"/>
    <w:rsid w:val="00932A3C"/>
    <w:rsid w:val="0093362E"/>
    <w:rsid w:val="00941AC0"/>
    <w:rsid w:val="00941AF3"/>
    <w:rsid w:val="00942FE3"/>
    <w:rsid w:val="00943F05"/>
    <w:rsid w:val="00944B17"/>
    <w:rsid w:val="00945981"/>
    <w:rsid w:val="00945A6C"/>
    <w:rsid w:val="00946DE0"/>
    <w:rsid w:val="00947B1D"/>
    <w:rsid w:val="00950C2F"/>
    <w:rsid w:val="00953D84"/>
    <w:rsid w:val="00954D92"/>
    <w:rsid w:val="00955559"/>
    <w:rsid w:val="009556FD"/>
    <w:rsid w:val="00957019"/>
    <w:rsid w:val="0095706E"/>
    <w:rsid w:val="00957B32"/>
    <w:rsid w:val="00957C1A"/>
    <w:rsid w:val="00957F9F"/>
    <w:rsid w:val="0096234C"/>
    <w:rsid w:val="00964E09"/>
    <w:rsid w:val="00966A22"/>
    <w:rsid w:val="0096722F"/>
    <w:rsid w:val="009675D5"/>
    <w:rsid w:val="0096774A"/>
    <w:rsid w:val="00967BF6"/>
    <w:rsid w:val="00970C94"/>
    <w:rsid w:val="0097240C"/>
    <w:rsid w:val="00973D2E"/>
    <w:rsid w:val="0097646F"/>
    <w:rsid w:val="00977D01"/>
    <w:rsid w:val="009807F0"/>
    <w:rsid w:val="00980843"/>
    <w:rsid w:val="00980F83"/>
    <w:rsid w:val="00982384"/>
    <w:rsid w:val="009829D7"/>
    <w:rsid w:val="009839D1"/>
    <w:rsid w:val="009839E2"/>
    <w:rsid w:val="00984151"/>
    <w:rsid w:val="00984A6D"/>
    <w:rsid w:val="00985570"/>
    <w:rsid w:val="00986DD5"/>
    <w:rsid w:val="00987DE5"/>
    <w:rsid w:val="009913DC"/>
    <w:rsid w:val="009923A2"/>
    <w:rsid w:val="00995810"/>
    <w:rsid w:val="00995C4E"/>
    <w:rsid w:val="009A28B2"/>
    <w:rsid w:val="009A4BC9"/>
    <w:rsid w:val="009A6868"/>
    <w:rsid w:val="009A6E53"/>
    <w:rsid w:val="009B0B15"/>
    <w:rsid w:val="009B362B"/>
    <w:rsid w:val="009B74DA"/>
    <w:rsid w:val="009C0BF3"/>
    <w:rsid w:val="009C0F42"/>
    <w:rsid w:val="009C44DE"/>
    <w:rsid w:val="009C4746"/>
    <w:rsid w:val="009C6FA1"/>
    <w:rsid w:val="009C7361"/>
    <w:rsid w:val="009D04CA"/>
    <w:rsid w:val="009D0FD5"/>
    <w:rsid w:val="009D311C"/>
    <w:rsid w:val="009E0035"/>
    <w:rsid w:val="009E0A28"/>
    <w:rsid w:val="009E27C1"/>
    <w:rsid w:val="009E28DE"/>
    <w:rsid w:val="009E3F6F"/>
    <w:rsid w:val="009E4DE7"/>
    <w:rsid w:val="009E52E6"/>
    <w:rsid w:val="009E5445"/>
    <w:rsid w:val="009E7034"/>
    <w:rsid w:val="009E7BEA"/>
    <w:rsid w:val="009F0399"/>
    <w:rsid w:val="009F1041"/>
    <w:rsid w:val="009F1C58"/>
    <w:rsid w:val="009F245A"/>
    <w:rsid w:val="009F29FF"/>
    <w:rsid w:val="009F33C8"/>
    <w:rsid w:val="009F349F"/>
    <w:rsid w:val="009F499F"/>
    <w:rsid w:val="009F5052"/>
    <w:rsid w:val="009F5AA6"/>
    <w:rsid w:val="009F7500"/>
    <w:rsid w:val="009F77C3"/>
    <w:rsid w:val="009F7B10"/>
    <w:rsid w:val="00A012E2"/>
    <w:rsid w:val="00A01C6E"/>
    <w:rsid w:val="00A0358F"/>
    <w:rsid w:val="00A04D1F"/>
    <w:rsid w:val="00A052A9"/>
    <w:rsid w:val="00A05C4D"/>
    <w:rsid w:val="00A118EB"/>
    <w:rsid w:val="00A140CF"/>
    <w:rsid w:val="00A15803"/>
    <w:rsid w:val="00A16F77"/>
    <w:rsid w:val="00A20B67"/>
    <w:rsid w:val="00A2196C"/>
    <w:rsid w:val="00A21E9A"/>
    <w:rsid w:val="00A22295"/>
    <w:rsid w:val="00A273D9"/>
    <w:rsid w:val="00A3049C"/>
    <w:rsid w:val="00A3111F"/>
    <w:rsid w:val="00A323A5"/>
    <w:rsid w:val="00A33E8D"/>
    <w:rsid w:val="00A34A5B"/>
    <w:rsid w:val="00A34C4B"/>
    <w:rsid w:val="00A350B5"/>
    <w:rsid w:val="00A37BD9"/>
    <w:rsid w:val="00A40C9A"/>
    <w:rsid w:val="00A41A21"/>
    <w:rsid w:val="00A42DAF"/>
    <w:rsid w:val="00A43E91"/>
    <w:rsid w:val="00A45BD8"/>
    <w:rsid w:val="00A45FDE"/>
    <w:rsid w:val="00A46359"/>
    <w:rsid w:val="00A52537"/>
    <w:rsid w:val="00A52F05"/>
    <w:rsid w:val="00A53220"/>
    <w:rsid w:val="00A55013"/>
    <w:rsid w:val="00A55C30"/>
    <w:rsid w:val="00A616B9"/>
    <w:rsid w:val="00A62008"/>
    <w:rsid w:val="00A6390C"/>
    <w:rsid w:val="00A63C02"/>
    <w:rsid w:val="00A644CC"/>
    <w:rsid w:val="00A64C8D"/>
    <w:rsid w:val="00A66712"/>
    <w:rsid w:val="00A66E25"/>
    <w:rsid w:val="00A701A4"/>
    <w:rsid w:val="00A71DC0"/>
    <w:rsid w:val="00A72399"/>
    <w:rsid w:val="00A72449"/>
    <w:rsid w:val="00A72A0B"/>
    <w:rsid w:val="00A73732"/>
    <w:rsid w:val="00A81EB5"/>
    <w:rsid w:val="00A85834"/>
    <w:rsid w:val="00A91CFF"/>
    <w:rsid w:val="00A92E22"/>
    <w:rsid w:val="00A92F58"/>
    <w:rsid w:val="00A96418"/>
    <w:rsid w:val="00A9780C"/>
    <w:rsid w:val="00AA0792"/>
    <w:rsid w:val="00AA0B90"/>
    <w:rsid w:val="00AA4ECA"/>
    <w:rsid w:val="00AA6584"/>
    <w:rsid w:val="00AA6773"/>
    <w:rsid w:val="00AA7185"/>
    <w:rsid w:val="00AB1BB7"/>
    <w:rsid w:val="00AB2194"/>
    <w:rsid w:val="00AB253D"/>
    <w:rsid w:val="00AB32D1"/>
    <w:rsid w:val="00AB41E6"/>
    <w:rsid w:val="00AB6B2B"/>
    <w:rsid w:val="00AB70B4"/>
    <w:rsid w:val="00AC205C"/>
    <w:rsid w:val="00AC3DB2"/>
    <w:rsid w:val="00AC4361"/>
    <w:rsid w:val="00AC4900"/>
    <w:rsid w:val="00AC4A2A"/>
    <w:rsid w:val="00AC62A1"/>
    <w:rsid w:val="00AC7BFF"/>
    <w:rsid w:val="00AD1550"/>
    <w:rsid w:val="00AD2600"/>
    <w:rsid w:val="00AE164A"/>
    <w:rsid w:val="00AE1A69"/>
    <w:rsid w:val="00AE262F"/>
    <w:rsid w:val="00AE2D6C"/>
    <w:rsid w:val="00AF0B67"/>
    <w:rsid w:val="00AF3406"/>
    <w:rsid w:val="00AF37BB"/>
    <w:rsid w:val="00AF445F"/>
    <w:rsid w:val="00AF4E14"/>
    <w:rsid w:val="00AF64D7"/>
    <w:rsid w:val="00B000A4"/>
    <w:rsid w:val="00B00DD7"/>
    <w:rsid w:val="00B05678"/>
    <w:rsid w:val="00B05A69"/>
    <w:rsid w:val="00B06891"/>
    <w:rsid w:val="00B10DFA"/>
    <w:rsid w:val="00B122FA"/>
    <w:rsid w:val="00B126D6"/>
    <w:rsid w:val="00B134A9"/>
    <w:rsid w:val="00B13710"/>
    <w:rsid w:val="00B14118"/>
    <w:rsid w:val="00B154C0"/>
    <w:rsid w:val="00B1590A"/>
    <w:rsid w:val="00B1744B"/>
    <w:rsid w:val="00B2130A"/>
    <w:rsid w:val="00B22456"/>
    <w:rsid w:val="00B22C92"/>
    <w:rsid w:val="00B230D4"/>
    <w:rsid w:val="00B23AF5"/>
    <w:rsid w:val="00B246C5"/>
    <w:rsid w:val="00B256F1"/>
    <w:rsid w:val="00B321B2"/>
    <w:rsid w:val="00B32D18"/>
    <w:rsid w:val="00B33505"/>
    <w:rsid w:val="00B338A8"/>
    <w:rsid w:val="00B3405A"/>
    <w:rsid w:val="00B349F2"/>
    <w:rsid w:val="00B34A3F"/>
    <w:rsid w:val="00B3587A"/>
    <w:rsid w:val="00B35E9A"/>
    <w:rsid w:val="00B364D2"/>
    <w:rsid w:val="00B42407"/>
    <w:rsid w:val="00B427AB"/>
    <w:rsid w:val="00B431D9"/>
    <w:rsid w:val="00B45F13"/>
    <w:rsid w:val="00B46433"/>
    <w:rsid w:val="00B46A16"/>
    <w:rsid w:val="00B471CE"/>
    <w:rsid w:val="00B479F1"/>
    <w:rsid w:val="00B515CB"/>
    <w:rsid w:val="00B534E9"/>
    <w:rsid w:val="00B618E5"/>
    <w:rsid w:val="00B61B7A"/>
    <w:rsid w:val="00B64190"/>
    <w:rsid w:val="00B660D1"/>
    <w:rsid w:val="00B66245"/>
    <w:rsid w:val="00B6770B"/>
    <w:rsid w:val="00B704D5"/>
    <w:rsid w:val="00B72D7F"/>
    <w:rsid w:val="00B73155"/>
    <w:rsid w:val="00B742F5"/>
    <w:rsid w:val="00B747CA"/>
    <w:rsid w:val="00B74DDA"/>
    <w:rsid w:val="00B75480"/>
    <w:rsid w:val="00B76C04"/>
    <w:rsid w:val="00B76CFA"/>
    <w:rsid w:val="00B77077"/>
    <w:rsid w:val="00B77475"/>
    <w:rsid w:val="00B80698"/>
    <w:rsid w:val="00B82A11"/>
    <w:rsid w:val="00B83938"/>
    <w:rsid w:val="00B84BEA"/>
    <w:rsid w:val="00B84CBB"/>
    <w:rsid w:val="00B85AFC"/>
    <w:rsid w:val="00B91F74"/>
    <w:rsid w:val="00B9210B"/>
    <w:rsid w:val="00B936F6"/>
    <w:rsid w:val="00B940C5"/>
    <w:rsid w:val="00B95327"/>
    <w:rsid w:val="00B95F4E"/>
    <w:rsid w:val="00B975A9"/>
    <w:rsid w:val="00BA0CE6"/>
    <w:rsid w:val="00BA4FC6"/>
    <w:rsid w:val="00BA5828"/>
    <w:rsid w:val="00BA612A"/>
    <w:rsid w:val="00BA66ED"/>
    <w:rsid w:val="00BA6C4F"/>
    <w:rsid w:val="00BB0F8B"/>
    <w:rsid w:val="00BB1BB9"/>
    <w:rsid w:val="00BB1CBC"/>
    <w:rsid w:val="00BB3749"/>
    <w:rsid w:val="00BB455E"/>
    <w:rsid w:val="00BB59CD"/>
    <w:rsid w:val="00BB72A5"/>
    <w:rsid w:val="00BB7F5A"/>
    <w:rsid w:val="00BB7FB0"/>
    <w:rsid w:val="00BC23BF"/>
    <w:rsid w:val="00BC25E2"/>
    <w:rsid w:val="00BC3971"/>
    <w:rsid w:val="00BC5FC4"/>
    <w:rsid w:val="00BC621A"/>
    <w:rsid w:val="00BC6E9D"/>
    <w:rsid w:val="00BC761B"/>
    <w:rsid w:val="00BC7CF2"/>
    <w:rsid w:val="00BD05E2"/>
    <w:rsid w:val="00BD13F2"/>
    <w:rsid w:val="00BD2197"/>
    <w:rsid w:val="00BD2965"/>
    <w:rsid w:val="00BD2A78"/>
    <w:rsid w:val="00BD2E3E"/>
    <w:rsid w:val="00BD3952"/>
    <w:rsid w:val="00BD5532"/>
    <w:rsid w:val="00BD58C5"/>
    <w:rsid w:val="00BD7C47"/>
    <w:rsid w:val="00BE0716"/>
    <w:rsid w:val="00BE0BF8"/>
    <w:rsid w:val="00BE1B67"/>
    <w:rsid w:val="00BE1D39"/>
    <w:rsid w:val="00BE27E8"/>
    <w:rsid w:val="00BE2EF2"/>
    <w:rsid w:val="00BE2F04"/>
    <w:rsid w:val="00BE36FA"/>
    <w:rsid w:val="00BE48C9"/>
    <w:rsid w:val="00BE51D8"/>
    <w:rsid w:val="00BE6776"/>
    <w:rsid w:val="00BE7A4A"/>
    <w:rsid w:val="00BE7B3E"/>
    <w:rsid w:val="00BF2952"/>
    <w:rsid w:val="00BF388B"/>
    <w:rsid w:val="00BF6049"/>
    <w:rsid w:val="00C00016"/>
    <w:rsid w:val="00C0155E"/>
    <w:rsid w:val="00C01AF6"/>
    <w:rsid w:val="00C0262E"/>
    <w:rsid w:val="00C04998"/>
    <w:rsid w:val="00C06CB8"/>
    <w:rsid w:val="00C07418"/>
    <w:rsid w:val="00C07A27"/>
    <w:rsid w:val="00C106D5"/>
    <w:rsid w:val="00C10AD3"/>
    <w:rsid w:val="00C11A6D"/>
    <w:rsid w:val="00C11BFE"/>
    <w:rsid w:val="00C11C9A"/>
    <w:rsid w:val="00C1334B"/>
    <w:rsid w:val="00C14F7A"/>
    <w:rsid w:val="00C1525F"/>
    <w:rsid w:val="00C172B8"/>
    <w:rsid w:val="00C21BAE"/>
    <w:rsid w:val="00C224E0"/>
    <w:rsid w:val="00C22FA4"/>
    <w:rsid w:val="00C23E4F"/>
    <w:rsid w:val="00C24A49"/>
    <w:rsid w:val="00C25CA0"/>
    <w:rsid w:val="00C26B1D"/>
    <w:rsid w:val="00C2702B"/>
    <w:rsid w:val="00C303D9"/>
    <w:rsid w:val="00C31F28"/>
    <w:rsid w:val="00C33754"/>
    <w:rsid w:val="00C348EE"/>
    <w:rsid w:val="00C36409"/>
    <w:rsid w:val="00C36BAB"/>
    <w:rsid w:val="00C376DE"/>
    <w:rsid w:val="00C428DE"/>
    <w:rsid w:val="00C42F03"/>
    <w:rsid w:val="00C44910"/>
    <w:rsid w:val="00C47157"/>
    <w:rsid w:val="00C47CDB"/>
    <w:rsid w:val="00C50021"/>
    <w:rsid w:val="00C51100"/>
    <w:rsid w:val="00C556CF"/>
    <w:rsid w:val="00C56808"/>
    <w:rsid w:val="00C576F7"/>
    <w:rsid w:val="00C606E5"/>
    <w:rsid w:val="00C607FD"/>
    <w:rsid w:val="00C65D8E"/>
    <w:rsid w:val="00C678C7"/>
    <w:rsid w:val="00C7141E"/>
    <w:rsid w:val="00C73BA7"/>
    <w:rsid w:val="00C74345"/>
    <w:rsid w:val="00C746E2"/>
    <w:rsid w:val="00C75FAD"/>
    <w:rsid w:val="00C76041"/>
    <w:rsid w:val="00C77D48"/>
    <w:rsid w:val="00C828A9"/>
    <w:rsid w:val="00C82C76"/>
    <w:rsid w:val="00C83D9E"/>
    <w:rsid w:val="00C864B5"/>
    <w:rsid w:val="00C86A11"/>
    <w:rsid w:val="00C8739F"/>
    <w:rsid w:val="00C91437"/>
    <w:rsid w:val="00C9292B"/>
    <w:rsid w:val="00C93E74"/>
    <w:rsid w:val="00C941A6"/>
    <w:rsid w:val="00C95D68"/>
    <w:rsid w:val="00C96A7E"/>
    <w:rsid w:val="00C97EAD"/>
    <w:rsid w:val="00CA0413"/>
    <w:rsid w:val="00CA1D86"/>
    <w:rsid w:val="00CA2BB0"/>
    <w:rsid w:val="00CA2D57"/>
    <w:rsid w:val="00CA361C"/>
    <w:rsid w:val="00CA38F7"/>
    <w:rsid w:val="00CA3AA3"/>
    <w:rsid w:val="00CA588B"/>
    <w:rsid w:val="00CB2A1B"/>
    <w:rsid w:val="00CB4FEB"/>
    <w:rsid w:val="00CB5D85"/>
    <w:rsid w:val="00CB68BF"/>
    <w:rsid w:val="00CB7600"/>
    <w:rsid w:val="00CB7C8D"/>
    <w:rsid w:val="00CB7E37"/>
    <w:rsid w:val="00CC33B4"/>
    <w:rsid w:val="00CC539C"/>
    <w:rsid w:val="00CD0D17"/>
    <w:rsid w:val="00CD108B"/>
    <w:rsid w:val="00CD42EC"/>
    <w:rsid w:val="00CD434E"/>
    <w:rsid w:val="00CD43F7"/>
    <w:rsid w:val="00CD4B59"/>
    <w:rsid w:val="00CE284E"/>
    <w:rsid w:val="00CE3E76"/>
    <w:rsid w:val="00CE451F"/>
    <w:rsid w:val="00CE45E8"/>
    <w:rsid w:val="00CE58FF"/>
    <w:rsid w:val="00CE650F"/>
    <w:rsid w:val="00CE7F84"/>
    <w:rsid w:val="00CF0578"/>
    <w:rsid w:val="00CF0B51"/>
    <w:rsid w:val="00CF1457"/>
    <w:rsid w:val="00CF1A0E"/>
    <w:rsid w:val="00CF2A72"/>
    <w:rsid w:val="00CF41DC"/>
    <w:rsid w:val="00CF6CBB"/>
    <w:rsid w:val="00D008F8"/>
    <w:rsid w:val="00D00FAE"/>
    <w:rsid w:val="00D02FAD"/>
    <w:rsid w:val="00D043EA"/>
    <w:rsid w:val="00D05111"/>
    <w:rsid w:val="00D066A0"/>
    <w:rsid w:val="00D06882"/>
    <w:rsid w:val="00D12E7C"/>
    <w:rsid w:val="00D12ED0"/>
    <w:rsid w:val="00D130B6"/>
    <w:rsid w:val="00D1315D"/>
    <w:rsid w:val="00D131DF"/>
    <w:rsid w:val="00D1371F"/>
    <w:rsid w:val="00D14040"/>
    <w:rsid w:val="00D17D8E"/>
    <w:rsid w:val="00D202CC"/>
    <w:rsid w:val="00D20F9E"/>
    <w:rsid w:val="00D258CA"/>
    <w:rsid w:val="00D276B6"/>
    <w:rsid w:val="00D306B1"/>
    <w:rsid w:val="00D30709"/>
    <w:rsid w:val="00D32EAD"/>
    <w:rsid w:val="00D33922"/>
    <w:rsid w:val="00D3700B"/>
    <w:rsid w:val="00D373F3"/>
    <w:rsid w:val="00D40452"/>
    <w:rsid w:val="00D40FD4"/>
    <w:rsid w:val="00D427C5"/>
    <w:rsid w:val="00D42F61"/>
    <w:rsid w:val="00D4344E"/>
    <w:rsid w:val="00D43BD1"/>
    <w:rsid w:val="00D44D11"/>
    <w:rsid w:val="00D45252"/>
    <w:rsid w:val="00D4637D"/>
    <w:rsid w:val="00D465F3"/>
    <w:rsid w:val="00D4711A"/>
    <w:rsid w:val="00D51E34"/>
    <w:rsid w:val="00D5293E"/>
    <w:rsid w:val="00D5296D"/>
    <w:rsid w:val="00D53B85"/>
    <w:rsid w:val="00D5532D"/>
    <w:rsid w:val="00D6021D"/>
    <w:rsid w:val="00D610E0"/>
    <w:rsid w:val="00D6144C"/>
    <w:rsid w:val="00D62B30"/>
    <w:rsid w:val="00D634EC"/>
    <w:rsid w:val="00D64826"/>
    <w:rsid w:val="00D66077"/>
    <w:rsid w:val="00D668EB"/>
    <w:rsid w:val="00D67512"/>
    <w:rsid w:val="00D71B4D"/>
    <w:rsid w:val="00D71B7F"/>
    <w:rsid w:val="00D72033"/>
    <w:rsid w:val="00D76E96"/>
    <w:rsid w:val="00D771F3"/>
    <w:rsid w:val="00D81B7F"/>
    <w:rsid w:val="00D836EB"/>
    <w:rsid w:val="00D84B33"/>
    <w:rsid w:val="00D868B5"/>
    <w:rsid w:val="00D87200"/>
    <w:rsid w:val="00D90559"/>
    <w:rsid w:val="00D90E57"/>
    <w:rsid w:val="00D92BBB"/>
    <w:rsid w:val="00D93D55"/>
    <w:rsid w:val="00D9467C"/>
    <w:rsid w:val="00D95D83"/>
    <w:rsid w:val="00D966DB"/>
    <w:rsid w:val="00DA0A78"/>
    <w:rsid w:val="00DA1A22"/>
    <w:rsid w:val="00DA2D42"/>
    <w:rsid w:val="00DA2DA2"/>
    <w:rsid w:val="00DA30A3"/>
    <w:rsid w:val="00DA578D"/>
    <w:rsid w:val="00DB1C89"/>
    <w:rsid w:val="00DB2072"/>
    <w:rsid w:val="00DB356D"/>
    <w:rsid w:val="00DC0BED"/>
    <w:rsid w:val="00DC3FA6"/>
    <w:rsid w:val="00DC4C5B"/>
    <w:rsid w:val="00DC5CC6"/>
    <w:rsid w:val="00DC625A"/>
    <w:rsid w:val="00DC71B0"/>
    <w:rsid w:val="00DD0DA0"/>
    <w:rsid w:val="00DD0FD2"/>
    <w:rsid w:val="00DD165C"/>
    <w:rsid w:val="00DD39E9"/>
    <w:rsid w:val="00DD50C3"/>
    <w:rsid w:val="00DD61A5"/>
    <w:rsid w:val="00DD6735"/>
    <w:rsid w:val="00DD7823"/>
    <w:rsid w:val="00DE1344"/>
    <w:rsid w:val="00DE1DFB"/>
    <w:rsid w:val="00DE2F90"/>
    <w:rsid w:val="00DE3574"/>
    <w:rsid w:val="00DE3B0C"/>
    <w:rsid w:val="00DE46F8"/>
    <w:rsid w:val="00DE51E5"/>
    <w:rsid w:val="00DE5A29"/>
    <w:rsid w:val="00DE5D17"/>
    <w:rsid w:val="00DF074B"/>
    <w:rsid w:val="00DF3B6E"/>
    <w:rsid w:val="00DF3FAB"/>
    <w:rsid w:val="00DF4E4D"/>
    <w:rsid w:val="00DF5C1B"/>
    <w:rsid w:val="00DF79B9"/>
    <w:rsid w:val="00DF79F4"/>
    <w:rsid w:val="00E01618"/>
    <w:rsid w:val="00E01A8F"/>
    <w:rsid w:val="00E04C42"/>
    <w:rsid w:val="00E05379"/>
    <w:rsid w:val="00E107E2"/>
    <w:rsid w:val="00E12482"/>
    <w:rsid w:val="00E13349"/>
    <w:rsid w:val="00E137BF"/>
    <w:rsid w:val="00E13A1F"/>
    <w:rsid w:val="00E14B3E"/>
    <w:rsid w:val="00E14DAB"/>
    <w:rsid w:val="00E150D3"/>
    <w:rsid w:val="00E1604C"/>
    <w:rsid w:val="00E164A4"/>
    <w:rsid w:val="00E20F1F"/>
    <w:rsid w:val="00E22849"/>
    <w:rsid w:val="00E22E8D"/>
    <w:rsid w:val="00E2349A"/>
    <w:rsid w:val="00E2372C"/>
    <w:rsid w:val="00E25B61"/>
    <w:rsid w:val="00E274D3"/>
    <w:rsid w:val="00E30EC0"/>
    <w:rsid w:val="00E33462"/>
    <w:rsid w:val="00E335FE"/>
    <w:rsid w:val="00E339C2"/>
    <w:rsid w:val="00E344C8"/>
    <w:rsid w:val="00E3455A"/>
    <w:rsid w:val="00E36255"/>
    <w:rsid w:val="00E379D4"/>
    <w:rsid w:val="00E37A9C"/>
    <w:rsid w:val="00E40335"/>
    <w:rsid w:val="00E40880"/>
    <w:rsid w:val="00E409FD"/>
    <w:rsid w:val="00E43A6D"/>
    <w:rsid w:val="00E43C22"/>
    <w:rsid w:val="00E457F5"/>
    <w:rsid w:val="00E4607F"/>
    <w:rsid w:val="00E46608"/>
    <w:rsid w:val="00E47E75"/>
    <w:rsid w:val="00E50100"/>
    <w:rsid w:val="00E51949"/>
    <w:rsid w:val="00E55ACA"/>
    <w:rsid w:val="00E55B74"/>
    <w:rsid w:val="00E56E3E"/>
    <w:rsid w:val="00E61C0A"/>
    <w:rsid w:val="00E63CAD"/>
    <w:rsid w:val="00E65064"/>
    <w:rsid w:val="00E65FCF"/>
    <w:rsid w:val="00E66557"/>
    <w:rsid w:val="00E66C76"/>
    <w:rsid w:val="00E8086A"/>
    <w:rsid w:val="00E81D2D"/>
    <w:rsid w:val="00E83173"/>
    <w:rsid w:val="00E8441E"/>
    <w:rsid w:val="00E904A8"/>
    <w:rsid w:val="00E906F1"/>
    <w:rsid w:val="00E9179D"/>
    <w:rsid w:val="00E91A1B"/>
    <w:rsid w:val="00E92155"/>
    <w:rsid w:val="00E938E9"/>
    <w:rsid w:val="00E964C4"/>
    <w:rsid w:val="00E97385"/>
    <w:rsid w:val="00EA16C5"/>
    <w:rsid w:val="00EA2933"/>
    <w:rsid w:val="00EA2A04"/>
    <w:rsid w:val="00EA3EF3"/>
    <w:rsid w:val="00EA4DBF"/>
    <w:rsid w:val="00EA4EFC"/>
    <w:rsid w:val="00EA60F8"/>
    <w:rsid w:val="00EA6BF8"/>
    <w:rsid w:val="00EB2C3E"/>
    <w:rsid w:val="00EB6D76"/>
    <w:rsid w:val="00EC06F6"/>
    <w:rsid w:val="00EC29C4"/>
    <w:rsid w:val="00EC4D41"/>
    <w:rsid w:val="00EC4E49"/>
    <w:rsid w:val="00EC5D67"/>
    <w:rsid w:val="00EC7A45"/>
    <w:rsid w:val="00EC7A73"/>
    <w:rsid w:val="00EC7D75"/>
    <w:rsid w:val="00EC7F61"/>
    <w:rsid w:val="00ED0805"/>
    <w:rsid w:val="00ED30F6"/>
    <w:rsid w:val="00ED4EEA"/>
    <w:rsid w:val="00ED67F6"/>
    <w:rsid w:val="00ED67F7"/>
    <w:rsid w:val="00ED6834"/>
    <w:rsid w:val="00ED77FB"/>
    <w:rsid w:val="00EE0229"/>
    <w:rsid w:val="00EE0A10"/>
    <w:rsid w:val="00EE26D3"/>
    <w:rsid w:val="00EE2963"/>
    <w:rsid w:val="00EE2CC4"/>
    <w:rsid w:val="00EE2E2A"/>
    <w:rsid w:val="00EE4155"/>
    <w:rsid w:val="00EE6020"/>
    <w:rsid w:val="00EE7D5C"/>
    <w:rsid w:val="00EF0331"/>
    <w:rsid w:val="00EF18E4"/>
    <w:rsid w:val="00EF4703"/>
    <w:rsid w:val="00EF57C3"/>
    <w:rsid w:val="00EF5C77"/>
    <w:rsid w:val="00EF7CC3"/>
    <w:rsid w:val="00EF7FBF"/>
    <w:rsid w:val="00F00AD6"/>
    <w:rsid w:val="00F00C27"/>
    <w:rsid w:val="00F0147E"/>
    <w:rsid w:val="00F01838"/>
    <w:rsid w:val="00F049E2"/>
    <w:rsid w:val="00F05169"/>
    <w:rsid w:val="00F07386"/>
    <w:rsid w:val="00F07989"/>
    <w:rsid w:val="00F11806"/>
    <w:rsid w:val="00F13532"/>
    <w:rsid w:val="00F14910"/>
    <w:rsid w:val="00F1650C"/>
    <w:rsid w:val="00F20147"/>
    <w:rsid w:val="00F209BD"/>
    <w:rsid w:val="00F22CDD"/>
    <w:rsid w:val="00F23DC0"/>
    <w:rsid w:val="00F23FC0"/>
    <w:rsid w:val="00F31103"/>
    <w:rsid w:val="00F3408D"/>
    <w:rsid w:val="00F344AF"/>
    <w:rsid w:val="00F356DE"/>
    <w:rsid w:val="00F36F1D"/>
    <w:rsid w:val="00F42830"/>
    <w:rsid w:val="00F42B87"/>
    <w:rsid w:val="00F431C7"/>
    <w:rsid w:val="00F4484F"/>
    <w:rsid w:val="00F44C66"/>
    <w:rsid w:val="00F467FA"/>
    <w:rsid w:val="00F502D8"/>
    <w:rsid w:val="00F506D5"/>
    <w:rsid w:val="00F509AC"/>
    <w:rsid w:val="00F50F21"/>
    <w:rsid w:val="00F51957"/>
    <w:rsid w:val="00F54DE6"/>
    <w:rsid w:val="00F564E9"/>
    <w:rsid w:val="00F576C4"/>
    <w:rsid w:val="00F60177"/>
    <w:rsid w:val="00F604EB"/>
    <w:rsid w:val="00F64473"/>
    <w:rsid w:val="00F66152"/>
    <w:rsid w:val="00F72D3F"/>
    <w:rsid w:val="00F73AA8"/>
    <w:rsid w:val="00F73F64"/>
    <w:rsid w:val="00F74E0F"/>
    <w:rsid w:val="00F76301"/>
    <w:rsid w:val="00F77A7B"/>
    <w:rsid w:val="00F80376"/>
    <w:rsid w:val="00F82FCB"/>
    <w:rsid w:val="00F83F8E"/>
    <w:rsid w:val="00F84FA5"/>
    <w:rsid w:val="00F86BA6"/>
    <w:rsid w:val="00F92AC8"/>
    <w:rsid w:val="00F94112"/>
    <w:rsid w:val="00F95622"/>
    <w:rsid w:val="00F95EFD"/>
    <w:rsid w:val="00F96E50"/>
    <w:rsid w:val="00FA0F36"/>
    <w:rsid w:val="00FA2315"/>
    <w:rsid w:val="00FA2E6C"/>
    <w:rsid w:val="00FA469B"/>
    <w:rsid w:val="00FA4765"/>
    <w:rsid w:val="00FA4C28"/>
    <w:rsid w:val="00FB1BAF"/>
    <w:rsid w:val="00FB1E84"/>
    <w:rsid w:val="00FB306D"/>
    <w:rsid w:val="00FB4A33"/>
    <w:rsid w:val="00FB505A"/>
    <w:rsid w:val="00FB792D"/>
    <w:rsid w:val="00FC142C"/>
    <w:rsid w:val="00FC19EA"/>
    <w:rsid w:val="00FC1B1B"/>
    <w:rsid w:val="00FC2B4B"/>
    <w:rsid w:val="00FC2D1F"/>
    <w:rsid w:val="00FC2D41"/>
    <w:rsid w:val="00FC33E2"/>
    <w:rsid w:val="00FC4070"/>
    <w:rsid w:val="00FC6245"/>
    <w:rsid w:val="00FD087E"/>
    <w:rsid w:val="00FD0C06"/>
    <w:rsid w:val="00FD0E0A"/>
    <w:rsid w:val="00FD4186"/>
    <w:rsid w:val="00FE0D53"/>
    <w:rsid w:val="00FE1252"/>
    <w:rsid w:val="00FE31BB"/>
    <w:rsid w:val="00FE4ADA"/>
    <w:rsid w:val="00FE4C37"/>
    <w:rsid w:val="00FE5849"/>
    <w:rsid w:val="00FE718D"/>
    <w:rsid w:val="00FF037F"/>
    <w:rsid w:val="00FF135C"/>
    <w:rsid w:val="00FF2A39"/>
    <w:rsid w:val="00FF2DD8"/>
    <w:rsid w:val="00FF35DD"/>
    <w:rsid w:val="00FF463F"/>
    <w:rsid w:val="00FF529B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952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928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62F6"/>
    <w:pPr>
      <w:keepNext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0262E"/>
    <w:pPr>
      <w:keepNext/>
      <w:numPr>
        <w:numId w:val="4"/>
      </w:numPr>
      <w:tabs>
        <w:tab w:val="left" w:pos="567"/>
      </w:tabs>
      <w:spacing w:before="240" w:after="6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Footer">
    <w:name w:val="footer"/>
    <w:basedOn w:val="Normal"/>
    <w:semiHidden/>
    <w:rsid w:val="008B2CC1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05A69"/>
    <w:rPr>
      <w:sz w:val="18"/>
    </w:rPr>
  </w:style>
  <w:style w:type="character" w:styleId="EndnoteReference">
    <w:name w:val="endnote reference"/>
    <w:semiHidden/>
    <w:rsid w:val="00D45252"/>
    <w:rPr>
      <w:vertAlign w:val="superscript"/>
    </w:rPr>
  </w:style>
  <w:style w:type="paragraph" w:styleId="FootnoteText">
    <w:name w:val="footnote text"/>
    <w:aliases w:val="Char"/>
    <w:basedOn w:val="Normal"/>
    <w:link w:val="FootnoteTextChar"/>
    <w:semiHidden/>
    <w:rsid w:val="00B05A69"/>
    <w:rPr>
      <w:sz w:val="18"/>
    </w:rPr>
  </w:style>
  <w:style w:type="character" w:styleId="FootnoteReference">
    <w:name w:val="footnote reference"/>
    <w:semiHidden/>
    <w:rsid w:val="008B60B2"/>
    <w:rPr>
      <w:vertAlign w:val="superscript"/>
    </w:rPr>
  </w:style>
  <w:style w:type="paragraph" w:customStyle="1" w:styleId="DecisionInvitationPara">
    <w:name w:val="Decision Invitation Para."/>
    <w:basedOn w:val="Normal"/>
    <w:rsid w:val="0053057A"/>
    <w:pPr>
      <w:ind w:left="5534"/>
    </w:pPr>
    <w:rPr>
      <w:i/>
    </w:rPr>
  </w:style>
  <w:style w:type="paragraph" w:styleId="Header">
    <w:name w:val="header"/>
    <w:basedOn w:val="Normal"/>
    <w:rsid w:val="00A46359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sid w:val="00A6390C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9292B"/>
    <w:pPr>
      <w:spacing w:after="160" w:line="240" w:lineRule="exact"/>
    </w:pPr>
    <w:rPr>
      <w:rFonts w:ascii="Verdana" w:hAnsi="Verdana"/>
      <w:sz w:val="20"/>
      <w:lang w:val="en-GB"/>
    </w:rPr>
  </w:style>
  <w:style w:type="paragraph" w:customStyle="1" w:styleId="Default0">
    <w:name w:val="Default"/>
    <w:rsid w:val="003873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Heading1"/>
    <w:rsid w:val="00BE1B67"/>
    <w:rPr>
      <w:szCs w:val="22"/>
    </w:rPr>
  </w:style>
  <w:style w:type="paragraph" w:customStyle="1" w:styleId="Style2">
    <w:name w:val="Style2"/>
    <w:basedOn w:val="Heading1"/>
    <w:rsid w:val="00BE1B67"/>
    <w:rPr>
      <w:szCs w:val="22"/>
    </w:rPr>
  </w:style>
  <w:style w:type="character" w:styleId="Hyperlink">
    <w:name w:val="Hyperlink"/>
    <w:uiPriority w:val="99"/>
    <w:rsid w:val="005357AE"/>
    <w:rPr>
      <w:color w:val="003399"/>
      <w:u w:val="single"/>
    </w:rPr>
  </w:style>
  <w:style w:type="paragraph" w:styleId="NormalWeb">
    <w:name w:val="Normal (Web)"/>
    <w:basedOn w:val="Normal"/>
    <w:rsid w:val="005357AE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5357AE"/>
    <w:pPr>
      <w:spacing w:after="120"/>
    </w:pPr>
    <w:rPr>
      <w:lang w:val="x-none" w:eastAsia="x-none"/>
    </w:rPr>
  </w:style>
  <w:style w:type="paragraph" w:styleId="BlockText">
    <w:name w:val="Block Text"/>
    <w:basedOn w:val="Normal"/>
    <w:rsid w:val="005357AE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0E7DA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7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5CD"/>
    <w:pPr>
      <w:ind w:left="720"/>
    </w:pPr>
  </w:style>
  <w:style w:type="character" w:customStyle="1" w:styleId="FootnoteTextChar">
    <w:name w:val="Footnote Text Char"/>
    <w:aliases w:val="Char Char"/>
    <w:link w:val="FootnoteText"/>
    <w:semiHidden/>
    <w:locked/>
    <w:rsid w:val="000E3A59"/>
    <w:rPr>
      <w:rFonts w:ascii="Arial" w:hAnsi="Arial"/>
      <w:sz w:val="18"/>
      <w:lang w:val="en-US" w:eastAsia="en-US" w:bidi="ar-SA"/>
    </w:rPr>
  </w:style>
  <w:style w:type="character" w:customStyle="1" w:styleId="Endofdocument-AnnexChar">
    <w:name w:val="[End of document - Annex] Char"/>
    <w:link w:val="Endofdocument-Annex"/>
    <w:rsid w:val="00E409FD"/>
    <w:rPr>
      <w:rFonts w:ascii="Arial" w:hAnsi="Arial"/>
      <w:sz w:val="22"/>
      <w:lang w:val="en-US" w:eastAsia="en-US" w:bidi="ar-SA"/>
    </w:rPr>
  </w:style>
  <w:style w:type="paragraph" w:customStyle="1" w:styleId="ONUME">
    <w:name w:val="ONUM E"/>
    <w:basedOn w:val="BodyText"/>
    <w:link w:val="ONUMEChar"/>
    <w:rsid w:val="00467BDF"/>
    <w:pPr>
      <w:numPr>
        <w:numId w:val="1"/>
      </w:numPr>
      <w:spacing w:after="220"/>
    </w:pPr>
    <w:rPr>
      <w:rFonts w:eastAsia="SimSun"/>
      <w:lang w:eastAsia="zh-CN"/>
    </w:rPr>
  </w:style>
  <w:style w:type="character" w:styleId="CommentReference">
    <w:name w:val="annotation reference"/>
    <w:semiHidden/>
    <w:rsid w:val="00373F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3F0F"/>
    <w:rPr>
      <w:sz w:val="20"/>
    </w:rPr>
  </w:style>
  <w:style w:type="paragraph" w:styleId="CommentSubject">
    <w:name w:val="annotation subject"/>
    <w:basedOn w:val="CommentText"/>
    <w:next w:val="CommentText"/>
    <w:semiHidden/>
    <w:rsid w:val="00373F0F"/>
    <w:rPr>
      <w:b/>
      <w:bCs/>
    </w:rPr>
  </w:style>
  <w:style w:type="character" w:customStyle="1" w:styleId="CommentTextChar">
    <w:name w:val="Comment Text Char"/>
    <w:link w:val="CommentText"/>
    <w:rsid w:val="00D62B30"/>
    <w:rPr>
      <w:rFonts w:ascii="Arial" w:hAnsi="Arial"/>
      <w:lang w:val="en-US" w:eastAsia="en-US" w:bidi="ar-SA"/>
    </w:rPr>
  </w:style>
  <w:style w:type="character" w:customStyle="1" w:styleId="BodyTextChar">
    <w:name w:val="Body Text Char"/>
    <w:link w:val="BodyText"/>
    <w:rsid w:val="003A540B"/>
    <w:rPr>
      <w:rFonts w:ascii="Arial" w:hAnsi="Arial"/>
      <w:sz w:val="22"/>
    </w:rPr>
  </w:style>
  <w:style w:type="character" w:customStyle="1" w:styleId="ONUMEChar">
    <w:name w:val="ONUM E Char"/>
    <w:link w:val="ONUME"/>
    <w:rsid w:val="003A540B"/>
    <w:rPr>
      <w:rFonts w:ascii="Arial" w:eastAsia="SimSun" w:hAnsi="Arial"/>
      <w:sz w:val="22"/>
      <w:lang w:val="x-none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991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2E6699"/>
    <w:pPr>
      <w:tabs>
        <w:tab w:val="left" w:pos="425"/>
        <w:tab w:val="right" w:leader="dot" w:pos="9356"/>
      </w:tabs>
      <w:spacing w:before="120" w:after="120"/>
    </w:pPr>
  </w:style>
  <w:style w:type="paragraph" w:styleId="TOC3">
    <w:name w:val="toc 3"/>
    <w:basedOn w:val="Normal"/>
    <w:next w:val="Normal"/>
    <w:autoRedefine/>
    <w:uiPriority w:val="39"/>
    <w:rsid w:val="00B515CB"/>
    <w:pPr>
      <w:tabs>
        <w:tab w:val="left" w:pos="1134"/>
        <w:tab w:val="right" w:leader="dot" w:pos="9356"/>
      </w:tabs>
      <w:spacing w:before="60" w:after="60"/>
      <w:ind w:left="567"/>
    </w:pPr>
    <w:rPr>
      <w:rFonts w:cs="Arial"/>
      <w:noProof/>
      <w:color w:val="000000"/>
      <w:szCs w:val="22"/>
    </w:rPr>
  </w:style>
  <w:style w:type="paragraph" w:customStyle="1" w:styleId="Title1">
    <w:name w:val="Title1"/>
    <w:basedOn w:val="Normal"/>
    <w:rsid w:val="00EA2A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EA2A04"/>
    <w:rPr>
      <w:b/>
      <w:bCs/>
      <w:i w:val="0"/>
      <w:iCs w:val="0"/>
    </w:rPr>
  </w:style>
  <w:style w:type="paragraph" w:styleId="ListNumber">
    <w:name w:val="List Number"/>
    <w:basedOn w:val="Normal"/>
    <w:rsid w:val="00AB2194"/>
    <w:pPr>
      <w:numPr>
        <w:numId w:val="9"/>
      </w:numPr>
    </w:pPr>
    <w:rPr>
      <w:rFonts w:eastAsia="SimSun" w:cs="Arial"/>
      <w:lang w:eastAsia="zh-CN"/>
    </w:rPr>
  </w:style>
  <w:style w:type="paragraph" w:styleId="TOC1">
    <w:name w:val="toc 1"/>
    <w:basedOn w:val="Normal"/>
    <w:next w:val="Normal"/>
    <w:autoRedefine/>
    <w:uiPriority w:val="39"/>
    <w:rsid w:val="002B0787"/>
    <w:pPr>
      <w:tabs>
        <w:tab w:val="left" w:pos="567"/>
        <w:tab w:val="right" w:leader="dot" w:pos="9345"/>
      </w:tabs>
      <w:spacing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952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928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62F6"/>
    <w:pPr>
      <w:keepNext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0262E"/>
    <w:pPr>
      <w:keepNext/>
      <w:numPr>
        <w:numId w:val="4"/>
      </w:numPr>
      <w:tabs>
        <w:tab w:val="left" w:pos="567"/>
      </w:tabs>
      <w:spacing w:before="240" w:after="6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Footer">
    <w:name w:val="footer"/>
    <w:basedOn w:val="Normal"/>
    <w:semiHidden/>
    <w:rsid w:val="008B2CC1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05A69"/>
    <w:rPr>
      <w:sz w:val="18"/>
    </w:rPr>
  </w:style>
  <w:style w:type="character" w:styleId="EndnoteReference">
    <w:name w:val="endnote reference"/>
    <w:semiHidden/>
    <w:rsid w:val="00D45252"/>
    <w:rPr>
      <w:vertAlign w:val="superscript"/>
    </w:rPr>
  </w:style>
  <w:style w:type="paragraph" w:styleId="FootnoteText">
    <w:name w:val="footnote text"/>
    <w:aliases w:val="Char"/>
    <w:basedOn w:val="Normal"/>
    <w:link w:val="FootnoteTextChar"/>
    <w:semiHidden/>
    <w:rsid w:val="00B05A69"/>
    <w:rPr>
      <w:sz w:val="18"/>
    </w:rPr>
  </w:style>
  <w:style w:type="character" w:styleId="FootnoteReference">
    <w:name w:val="footnote reference"/>
    <w:semiHidden/>
    <w:rsid w:val="008B60B2"/>
    <w:rPr>
      <w:vertAlign w:val="superscript"/>
    </w:rPr>
  </w:style>
  <w:style w:type="paragraph" w:customStyle="1" w:styleId="DecisionInvitationPara">
    <w:name w:val="Decision Invitation Para."/>
    <w:basedOn w:val="Normal"/>
    <w:rsid w:val="0053057A"/>
    <w:pPr>
      <w:ind w:left="5534"/>
    </w:pPr>
    <w:rPr>
      <w:i/>
    </w:rPr>
  </w:style>
  <w:style w:type="paragraph" w:styleId="Header">
    <w:name w:val="header"/>
    <w:basedOn w:val="Normal"/>
    <w:rsid w:val="00A46359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sid w:val="00A6390C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9292B"/>
    <w:pPr>
      <w:spacing w:after="160" w:line="240" w:lineRule="exact"/>
    </w:pPr>
    <w:rPr>
      <w:rFonts w:ascii="Verdana" w:hAnsi="Verdana"/>
      <w:sz w:val="20"/>
      <w:lang w:val="en-GB"/>
    </w:rPr>
  </w:style>
  <w:style w:type="paragraph" w:customStyle="1" w:styleId="Default0">
    <w:name w:val="Default"/>
    <w:rsid w:val="003873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Heading1"/>
    <w:rsid w:val="00BE1B67"/>
    <w:rPr>
      <w:szCs w:val="22"/>
    </w:rPr>
  </w:style>
  <w:style w:type="paragraph" w:customStyle="1" w:styleId="Style2">
    <w:name w:val="Style2"/>
    <w:basedOn w:val="Heading1"/>
    <w:rsid w:val="00BE1B67"/>
    <w:rPr>
      <w:szCs w:val="22"/>
    </w:rPr>
  </w:style>
  <w:style w:type="character" w:styleId="Hyperlink">
    <w:name w:val="Hyperlink"/>
    <w:uiPriority w:val="99"/>
    <w:rsid w:val="005357AE"/>
    <w:rPr>
      <w:color w:val="003399"/>
      <w:u w:val="single"/>
    </w:rPr>
  </w:style>
  <w:style w:type="paragraph" w:styleId="NormalWeb">
    <w:name w:val="Normal (Web)"/>
    <w:basedOn w:val="Normal"/>
    <w:rsid w:val="005357AE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5357AE"/>
    <w:pPr>
      <w:spacing w:after="120"/>
    </w:pPr>
    <w:rPr>
      <w:lang w:val="x-none" w:eastAsia="x-none"/>
    </w:rPr>
  </w:style>
  <w:style w:type="paragraph" w:styleId="BlockText">
    <w:name w:val="Block Text"/>
    <w:basedOn w:val="Normal"/>
    <w:rsid w:val="005357AE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0E7DA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7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5CD"/>
    <w:pPr>
      <w:ind w:left="720"/>
    </w:pPr>
  </w:style>
  <w:style w:type="character" w:customStyle="1" w:styleId="FootnoteTextChar">
    <w:name w:val="Footnote Text Char"/>
    <w:aliases w:val="Char Char"/>
    <w:link w:val="FootnoteText"/>
    <w:semiHidden/>
    <w:locked/>
    <w:rsid w:val="000E3A59"/>
    <w:rPr>
      <w:rFonts w:ascii="Arial" w:hAnsi="Arial"/>
      <w:sz w:val="18"/>
      <w:lang w:val="en-US" w:eastAsia="en-US" w:bidi="ar-SA"/>
    </w:rPr>
  </w:style>
  <w:style w:type="character" w:customStyle="1" w:styleId="Endofdocument-AnnexChar">
    <w:name w:val="[End of document - Annex] Char"/>
    <w:link w:val="Endofdocument-Annex"/>
    <w:rsid w:val="00E409FD"/>
    <w:rPr>
      <w:rFonts w:ascii="Arial" w:hAnsi="Arial"/>
      <w:sz w:val="22"/>
      <w:lang w:val="en-US" w:eastAsia="en-US" w:bidi="ar-SA"/>
    </w:rPr>
  </w:style>
  <w:style w:type="paragraph" w:customStyle="1" w:styleId="ONUME">
    <w:name w:val="ONUM E"/>
    <w:basedOn w:val="BodyText"/>
    <w:link w:val="ONUMEChar"/>
    <w:rsid w:val="00467BDF"/>
    <w:pPr>
      <w:numPr>
        <w:numId w:val="1"/>
      </w:numPr>
      <w:spacing w:after="220"/>
    </w:pPr>
    <w:rPr>
      <w:rFonts w:eastAsia="SimSun"/>
      <w:lang w:eastAsia="zh-CN"/>
    </w:rPr>
  </w:style>
  <w:style w:type="character" w:styleId="CommentReference">
    <w:name w:val="annotation reference"/>
    <w:semiHidden/>
    <w:rsid w:val="00373F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3F0F"/>
    <w:rPr>
      <w:sz w:val="20"/>
    </w:rPr>
  </w:style>
  <w:style w:type="paragraph" w:styleId="CommentSubject">
    <w:name w:val="annotation subject"/>
    <w:basedOn w:val="CommentText"/>
    <w:next w:val="CommentText"/>
    <w:semiHidden/>
    <w:rsid w:val="00373F0F"/>
    <w:rPr>
      <w:b/>
      <w:bCs/>
    </w:rPr>
  </w:style>
  <w:style w:type="character" w:customStyle="1" w:styleId="CommentTextChar">
    <w:name w:val="Comment Text Char"/>
    <w:link w:val="CommentText"/>
    <w:rsid w:val="00D62B30"/>
    <w:rPr>
      <w:rFonts w:ascii="Arial" w:hAnsi="Arial"/>
      <w:lang w:val="en-US" w:eastAsia="en-US" w:bidi="ar-SA"/>
    </w:rPr>
  </w:style>
  <w:style w:type="character" w:customStyle="1" w:styleId="BodyTextChar">
    <w:name w:val="Body Text Char"/>
    <w:link w:val="BodyText"/>
    <w:rsid w:val="003A540B"/>
    <w:rPr>
      <w:rFonts w:ascii="Arial" w:hAnsi="Arial"/>
      <w:sz w:val="22"/>
    </w:rPr>
  </w:style>
  <w:style w:type="character" w:customStyle="1" w:styleId="ONUMEChar">
    <w:name w:val="ONUM E Char"/>
    <w:link w:val="ONUME"/>
    <w:rsid w:val="003A540B"/>
    <w:rPr>
      <w:rFonts w:ascii="Arial" w:eastAsia="SimSun" w:hAnsi="Arial"/>
      <w:sz w:val="22"/>
      <w:lang w:val="x-none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991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2E6699"/>
    <w:pPr>
      <w:tabs>
        <w:tab w:val="left" w:pos="425"/>
        <w:tab w:val="right" w:leader="dot" w:pos="9356"/>
      </w:tabs>
      <w:spacing w:before="120" w:after="120"/>
    </w:pPr>
  </w:style>
  <w:style w:type="paragraph" w:styleId="TOC3">
    <w:name w:val="toc 3"/>
    <w:basedOn w:val="Normal"/>
    <w:next w:val="Normal"/>
    <w:autoRedefine/>
    <w:uiPriority w:val="39"/>
    <w:rsid w:val="00B515CB"/>
    <w:pPr>
      <w:tabs>
        <w:tab w:val="left" w:pos="1134"/>
        <w:tab w:val="right" w:leader="dot" w:pos="9356"/>
      </w:tabs>
      <w:spacing w:before="60" w:after="60"/>
      <w:ind w:left="567"/>
    </w:pPr>
    <w:rPr>
      <w:rFonts w:cs="Arial"/>
      <w:noProof/>
      <w:color w:val="000000"/>
      <w:szCs w:val="22"/>
    </w:rPr>
  </w:style>
  <w:style w:type="paragraph" w:customStyle="1" w:styleId="Title1">
    <w:name w:val="Title1"/>
    <w:basedOn w:val="Normal"/>
    <w:rsid w:val="00EA2A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EA2A04"/>
    <w:rPr>
      <w:b/>
      <w:bCs/>
      <w:i w:val="0"/>
      <w:iCs w:val="0"/>
    </w:rPr>
  </w:style>
  <w:style w:type="paragraph" w:styleId="ListNumber">
    <w:name w:val="List Number"/>
    <w:basedOn w:val="Normal"/>
    <w:rsid w:val="00AB2194"/>
    <w:pPr>
      <w:numPr>
        <w:numId w:val="9"/>
      </w:numPr>
    </w:pPr>
    <w:rPr>
      <w:rFonts w:eastAsia="SimSun" w:cs="Arial"/>
      <w:lang w:eastAsia="zh-CN"/>
    </w:rPr>
  </w:style>
  <w:style w:type="paragraph" w:styleId="TOC1">
    <w:name w:val="toc 1"/>
    <w:basedOn w:val="Normal"/>
    <w:next w:val="Normal"/>
    <w:autoRedefine/>
    <w:uiPriority w:val="39"/>
    <w:rsid w:val="002B0787"/>
    <w:pPr>
      <w:tabs>
        <w:tab w:val="left" w:pos="567"/>
        <w:tab w:val="right" w:leader="dot" w:pos="9345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9ADD-37AA-4A15-819E-946F346E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6432</TotalTime>
  <Pages>16</Pages>
  <Words>4572</Words>
  <Characters>30422</Characters>
  <Application>Microsoft Office Word</Application>
  <DocSecurity>0</DocSecurity>
  <Lines>253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WO/PBC/18</vt:lpstr>
      <vt:lpstr>WO/PBC/18</vt:lpstr>
    </vt:vector>
  </TitlesOfParts>
  <Company>WIPO</Company>
  <LinksUpToDate>false</LinksUpToDate>
  <CharactersWithSpaces>34925</CharactersWithSpaces>
  <SharedDoc>false</SharedDoc>
  <HLinks>
    <vt:vector size="66" baseType="variant"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_Toc453592184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_Toc453592183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_Toc453592182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_Toc453592181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_Toc453592180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_Toc453592179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_Toc453592178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_Toc453592177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_Toc453592176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_Toc453592175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_Toc453592174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WO/PBC/18</dc:title>
  <dc:creator>Lander</dc:creator>
  <cp:lastModifiedBy>SAMUELS Frederick Anthony</cp:lastModifiedBy>
  <cp:revision>14</cp:revision>
  <cp:lastPrinted>2016-07-01T08:08:00Z</cp:lastPrinted>
  <dcterms:created xsi:type="dcterms:W3CDTF">2016-06-24T14:09:00Z</dcterms:created>
  <dcterms:modified xsi:type="dcterms:W3CDTF">2016-07-01T08:08:00Z</dcterms:modified>
</cp:coreProperties>
</file>