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2A69" w14:textId="4C69E21B" w:rsidR="008B2CC1" w:rsidRPr="008B2CC1" w:rsidRDefault="00EF1F0E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AAAA489" wp14:editId="38F30E49">
            <wp:extent cx="2803585" cy="1409737"/>
            <wp:effectExtent l="0" t="0" r="0" b="0"/>
            <wp:docPr id="811688524" name="Picture 1" descr="WIPO Logo in Russ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88524" name="Picture 1" descr="WIPO Logo in Russi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72" cy="141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4076613F" wp14:editId="1514168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4551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4EFF7FA" w14:textId="3AA97268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_Hlk192174190"/>
      <w:r>
        <w:rPr>
          <w:rFonts w:ascii="Arial Black" w:hAnsi="Arial Black"/>
          <w:caps/>
          <w:sz w:val="15"/>
          <w:szCs w:val="15"/>
        </w:rPr>
        <w:t>WO/GA/5</w:t>
      </w:r>
      <w:r w:rsidR="00CC5400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FD1AD4">
        <w:rPr>
          <w:rFonts w:ascii="Arial Black" w:hAnsi="Arial Black"/>
          <w:caps/>
          <w:sz w:val="15"/>
          <w:szCs w:val="15"/>
        </w:rPr>
        <w:t>5</w:t>
      </w:r>
    </w:p>
    <w:p w14:paraId="450918FF" w14:textId="34EDA24B" w:rsidR="00CE65D4" w:rsidRPr="00CE65D4" w:rsidRDefault="00DD69DF" w:rsidP="00CE65D4">
      <w:pPr>
        <w:jc w:val="right"/>
        <w:rPr>
          <w:rFonts w:ascii="Arial Black" w:hAnsi="Arial Black"/>
          <w:caps/>
          <w:sz w:val="15"/>
          <w:szCs w:val="15"/>
        </w:rPr>
      </w:pPr>
      <w:bookmarkStart w:id="2" w:name="Original"/>
      <w:bookmarkEnd w:id="0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62300A" w:rsidRPr="00CE65D4">
        <w:rPr>
          <w:rFonts w:ascii="Arial Black" w:hAnsi="Arial Black"/>
          <w:caps/>
          <w:sz w:val="15"/>
          <w:szCs w:val="15"/>
        </w:rPr>
        <w:t>:</w:t>
      </w:r>
      <w:r w:rsidR="0062300A">
        <w:rPr>
          <w:rFonts w:ascii="Arial Black" w:hAnsi="Arial Black"/>
          <w:caps/>
          <w:sz w:val="15"/>
          <w:szCs w:val="15"/>
        </w:rPr>
        <w:t xml:space="preserve"> </w:t>
      </w:r>
      <w:r w:rsidR="00C66385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0910CD0D" w14:textId="2E8DF240" w:rsidR="008B2CC1" w:rsidRPr="00DD69DF" w:rsidRDefault="00DD69D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400B4A">
        <w:rPr>
          <w:rFonts w:ascii="Arial Black" w:hAnsi="Arial Black"/>
          <w:caps/>
          <w:sz w:val="15"/>
          <w:szCs w:val="15"/>
          <w:lang w:val="ru-RU"/>
        </w:rPr>
        <w:t>:</w:t>
      </w:r>
      <w:bookmarkStart w:id="3" w:name="Date"/>
      <w:r w:rsidR="00A929C8" w:rsidRPr="00400B4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66385" w:rsidRPr="00400B4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7 апреля</w:t>
      </w:r>
      <w:r w:rsidR="00A929C8" w:rsidRPr="00400B4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FD1AD4" w:rsidRPr="00400B4A">
        <w:rPr>
          <w:rFonts w:ascii="Arial Black" w:hAnsi="Arial Black"/>
          <w:caps/>
          <w:sz w:val="15"/>
          <w:szCs w:val="15"/>
          <w:lang w:val="ru-RU"/>
        </w:rPr>
        <w:t>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64971A1A" w14:textId="3978E656" w:rsidR="008B2CC1" w:rsidRPr="00400B4A" w:rsidRDefault="00400B4A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14:paraId="13D141FF" w14:textId="053D979E" w:rsidR="008B2CC1" w:rsidRPr="00400B4A" w:rsidRDefault="00400B4A" w:rsidP="008B2CC1">
      <w:pPr>
        <w:rPr>
          <w:b/>
          <w:sz w:val="24"/>
          <w:szCs w:val="24"/>
          <w:lang w:val="ru-RU"/>
        </w:rPr>
      </w:pPr>
      <w:r w:rsidRPr="00400B4A">
        <w:rPr>
          <w:b/>
          <w:sz w:val="24"/>
          <w:szCs w:val="24"/>
          <w:lang w:val="ru-RU"/>
        </w:rPr>
        <w:t>Пятьдесят восьмая (27-я очередная) сессия</w:t>
      </w:r>
    </w:p>
    <w:p w14:paraId="5DDD925A" w14:textId="30EDB396" w:rsidR="008B2CC1" w:rsidRPr="007F73A1" w:rsidRDefault="00400B4A" w:rsidP="00CE65D4">
      <w:pPr>
        <w:spacing w:after="720"/>
        <w:rPr>
          <w:lang w:val="ru-RU"/>
        </w:rPr>
      </w:pPr>
      <w:r w:rsidRPr="00400B4A">
        <w:rPr>
          <w:b/>
          <w:sz w:val="24"/>
          <w:szCs w:val="24"/>
          <w:lang w:val="ru-RU"/>
        </w:rPr>
        <w:t>Женева</w:t>
      </w:r>
      <w:r w:rsidRPr="007F73A1">
        <w:rPr>
          <w:b/>
          <w:sz w:val="24"/>
          <w:szCs w:val="24"/>
          <w:lang w:val="ru-RU"/>
        </w:rPr>
        <w:t xml:space="preserve">, 8–17 </w:t>
      </w:r>
      <w:r w:rsidRPr="00400B4A">
        <w:rPr>
          <w:b/>
          <w:sz w:val="24"/>
          <w:szCs w:val="24"/>
          <w:lang w:val="ru-RU"/>
        </w:rPr>
        <w:t>июля</w:t>
      </w:r>
      <w:r w:rsidRPr="007F73A1">
        <w:rPr>
          <w:b/>
          <w:sz w:val="24"/>
          <w:szCs w:val="24"/>
          <w:lang w:val="ru-RU"/>
        </w:rPr>
        <w:t xml:space="preserve"> 2025 </w:t>
      </w:r>
      <w:r w:rsidRPr="00400B4A">
        <w:rPr>
          <w:b/>
          <w:sz w:val="24"/>
          <w:szCs w:val="24"/>
          <w:lang w:val="ru-RU"/>
        </w:rPr>
        <w:t>года</w:t>
      </w:r>
    </w:p>
    <w:p w14:paraId="184461D0" w14:textId="2F39DAA1" w:rsidR="008B2CC1" w:rsidRPr="0051378F" w:rsidRDefault="0051378F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отчет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работе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постоянного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комитета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патентному</w:t>
      </w:r>
      <w:r w:rsidRPr="005137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праву</w:t>
      </w:r>
      <w:r w:rsidR="00FD1AD4" w:rsidRPr="0051378F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пкпп</w:t>
      </w:r>
      <w:r w:rsidR="00FD1AD4" w:rsidRPr="0051378F">
        <w:rPr>
          <w:caps/>
          <w:sz w:val="24"/>
          <w:lang w:val="ru-RU"/>
        </w:rPr>
        <w:t>)</w:t>
      </w:r>
    </w:p>
    <w:p w14:paraId="1269173F" w14:textId="76422693" w:rsidR="008B2CC1" w:rsidRPr="00983D40" w:rsidRDefault="00983D40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14:paraId="2C3119B6" w14:textId="2DFD5190" w:rsidR="0062300A" w:rsidRPr="007E2A72" w:rsidRDefault="007E2A72" w:rsidP="004659AD">
      <w:pPr>
        <w:pStyle w:val="ONUME"/>
        <w:rPr>
          <w:lang w:val="ru-RU"/>
        </w:rPr>
      </w:pPr>
      <w:r w:rsidRPr="007E2A72">
        <w:rPr>
          <w:lang w:val="ru-RU"/>
        </w:rPr>
        <w:t xml:space="preserve">В отчетный период Постоянный комитет по патентному праву (ПКПП) провел </w:t>
      </w:r>
      <w:r>
        <w:fldChar w:fldCharType="begin"/>
      </w:r>
      <w:r>
        <w:instrText>HYPERLINK</w:instrText>
      </w:r>
      <w:r w:rsidRPr="007F73A1">
        <w:rPr>
          <w:lang w:val="ru-RU"/>
        </w:rPr>
        <w:instrText xml:space="preserve"> "</w:instrText>
      </w:r>
      <w:r>
        <w:instrText>https</w:instrText>
      </w:r>
      <w:r w:rsidRPr="007F73A1">
        <w:rPr>
          <w:lang w:val="ru-RU"/>
        </w:rPr>
        <w:instrText>://</w:instrText>
      </w:r>
      <w:r>
        <w:instrText>www</w:instrText>
      </w:r>
      <w:r w:rsidRPr="007F73A1">
        <w:rPr>
          <w:lang w:val="ru-RU"/>
        </w:rPr>
        <w:instrText>.</w:instrText>
      </w:r>
      <w:r>
        <w:instrText>wipo</w:instrText>
      </w:r>
      <w:r w:rsidRPr="007F73A1">
        <w:rPr>
          <w:lang w:val="ru-RU"/>
        </w:rPr>
        <w:instrText>.</w:instrText>
      </w:r>
      <w:r>
        <w:instrText>int</w:instrText>
      </w:r>
      <w:r w:rsidRPr="007F73A1">
        <w:rPr>
          <w:lang w:val="ru-RU"/>
        </w:rPr>
        <w:instrText>/</w:instrText>
      </w:r>
      <w:r>
        <w:instrText>meetings</w:instrText>
      </w:r>
      <w:r w:rsidRPr="007F73A1">
        <w:rPr>
          <w:lang w:val="ru-RU"/>
        </w:rPr>
        <w:instrText>/</w:instrText>
      </w:r>
      <w:r>
        <w:instrText>ru</w:instrText>
      </w:r>
      <w:r w:rsidRPr="007F73A1">
        <w:rPr>
          <w:lang w:val="ru-RU"/>
        </w:rPr>
        <w:instrText>/</w:instrText>
      </w:r>
      <w:r>
        <w:instrText>details</w:instrText>
      </w:r>
      <w:r w:rsidRPr="007F73A1">
        <w:rPr>
          <w:lang w:val="ru-RU"/>
        </w:rPr>
        <w:instrText>.</w:instrText>
      </w:r>
      <w:r>
        <w:instrText>jsp</w:instrText>
      </w:r>
      <w:r w:rsidRPr="007F73A1">
        <w:rPr>
          <w:lang w:val="ru-RU"/>
        </w:rPr>
        <w:instrText>?</w:instrText>
      </w:r>
      <w:r>
        <w:instrText>meeting</w:instrText>
      </w:r>
      <w:r w:rsidRPr="007F73A1">
        <w:rPr>
          <w:lang w:val="ru-RU"/>
        </w:rPr>
        <w:instrText>_</w:instrText>
      </w:r>
      <w:r>
        <w:instrText>id</w:instrText>
      </w:r>
      <w:r w:rsidRPr="007F73A1">
        <w:rPr>
          <w:lang w:val="ru-RU"/>
        </w:rPr>
        <w:instrText>=80917"</w:instrText>
      </w:r>
      <w:r>
        <w:fldChar w:fldCharType="separate"/>
      </w:r>
      <w:r>
        <w:rPr>
          <w:rStyle w:val="Hyperlink"/>
          <w:lang w:val="ru-RU"/>
        </w:rPr>
        <w:t>тридцать шесту</w:t>
      </w:r>
      <w:r>
        <w:rPr>
          <w:rStyle w:val="Hyperlink"/>
          <w:lang w:val="ru-RU"/>
        </w:rPr>
        <w:t>ю сессию</w:t>
      </w:r>
      <w:r>
        <w:fldChar w:fldCharType="end"/>
      </w:r>
      <w:r>
        <w:rPr>
          <w:lang w:val="ru-RU"/>
        </w:rPr>
        <w:t xml:space="preserve"> в гибридном формате </w:t>
      </w:r>
      <w:r w:rsidRPr="007E2A72">
        <w:rPr>
          <w:lang w:val="ru-RU"/>
        </w:rPr>
        <w:t>1</w:t>
      </w:r>
      <w:r>
        <w:rPr>
          <w:lang w:val="ru-RU"/>
        </w:rPr>
        <w:t>4</w:t>
      </w:r>
      <w:r w:rsidRPr="007E2A72">
        <w:rPr>
          <w:lang w:val="ru-RU"/>
        </w:rPr>
        <w:t>–</w:t>
      </w:r>
      <w:r>
        <w:rPr>
          <w:lang w:val="ru-RU"/>
        </w:rPr>
        <w:t xml:space="preserve">18 </w:t>
      </w:r>
      <w:r w:rsidRPr="007E2A72">
        <w:rPr>
          <w:lang w:val="ru-RU"/>
        </w:rPr>
        <w:t>октября 202</w:t>
      </w:r>
      <w:r>
        <w:rPr>
          <w:lang w:val="ru-RU"/>
        </w:rPr>
        <w:t>4</w:t>
      </w:r>
      <w:r w:rsidRPr="007E2A72">
        <w:rPr>
          <w:lang w:val="ru-RU"/>
        </w:rPr>
        <w:t xml:space="preserve"> </w:t>
      </w:r>
      <w:r>
        <w:rPr>
          <w:lang w:val="ru-RU"/>
        </w:rPr>
        <w:t>года</w:t>
      </w:r>
      <w:r w:rsidRPr="007E2A72">
        <w:rPr>
          <w:lang w:val="ru-RU"/>
        </w:rPr>
        <w:t xml:space="preserve">. </w:t>
      </w:r>
      <w:r>
        <w:rPr>
          <w:lang w:val="ru-RU"/>
        </w:rPr>
        <w:t xml:space="preserve"> Сессия проходила под председательством г-жи Виты Касцене (Литва).</w:t>
      </w:r>
    </w:p>
    <w:p w14:paraId="3B7ECC5D" w14:textId="6153BDE2" w:rsidR="00C57253" w:rsidRPr="00D31ADF" w:rsidRDefault="00D31ADF" w:rsidP="00591819">
      <w:pPr>
        <w:pStyle w:val="ONUME"/>
        <w:rPr>
          <w:lang w:val="ru-RU"/>
        </w:rPr>
      </w:pPr>
      <w:r>
        <w:rPr>
          <w:lang w:val="ru-RU"/>
        </w:rPr>
        <w:t>В</w:t>
      </w:r>
      <w:r w:rsidRPr="00D31ADF">
        <w:rPr>
          <w:lang w:val="ru-RU"/>
        </w:rPr>
        <w:t xml:space="preserve"> </w:t>
      </w:r>
      <w:r>
        <w:rPr>
          <w:lang w:val="ru-RU"/>
        </w:rPr>
        <w:t>ходе</w:t>
      </w:r>
      <w:r w:rsidRPr="00D31ADF">
        <w:rPr>
          <w:lang w:val="ru-RU"/>
        </w:rPr>
        <w:t xml:space="preserve"> </w:t>
      </w:r>
      <w:r>
        <w:rPr>
          <w:lang w:val="ru-RU"/>
        </w:rPr>
        <w:t>этой</w:t>
      </w:r>
      <w:r w:rsidRPr="00D31ADF">
        <w:rPr>
          <w:lang w:val="ru-RU"/>
        </w:rPr>
        <w:t xml:space="preserve"> </w:t>
      </w:r>
      <w:r>
        <w:rPr>
          <w:lang w:val="ru-RU"/>
        </w:rPr>
        <w:t>сессии</w:t>
      </w:r>
      <w:r w:rsidRPr="00D31ADF">
        <w:rPr>
          <w:lang w:val="ru-RU"/>
        </w:rPr>
        <w:t xml:space="preserve"> </w:t>
      </w:r>
      <w:r>
        <w:rPr>
          <w:lang w:val="ru-RU"/>
        </w:rPr>
        <w:t>ПКПП</w:t>
      </w:r>
      <w:r w:rsidRPr="00D31ADF">
        <w:rPr>
          <w:lang w:val="ru-RU"/>
        </w:rPr>
        <w:t xml:space="preserve"> </w:t>
      </w:r>
      <w:r>
        <w:rPr>
          <w:lang w:val="ru-RU"/>
        </w:rPr>
        <w:t>продолжил</w:t>
      </w:r>
      <w:r w:rsidRPr="00D31ADF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D31AD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D31ADF">
        <w:rPr>
          <w:lang w:val="ru-RU"/>
        </w:rPr>
        <w:t xml:space="preserve"> </w:t>
      </w:r>
      <w:r>
        <w:rPr>
          <w:lang w:val="ru-RU"/>
        </w:rPr>
        <w:t>пяти</w:t>
      </w:r>
      <w:r w:rsidRPr="00D31ADF">
        <w:rPr>
          <w:lang w:val="ru-RU"/>
        </w:rPr>
        <w:t xml:space="preserve"> </w:t>
      </w:r>
      <w:r>
        <w:rPr>
          <w:lang w:val="ru-RU"/>
        </w:rPr>
        <w:t>тем</w:t>
      </w:r>
      <w:r w:rsidR="00591819" w:rsidRPr="00D31ADF">
        <w:rPr>
          <w:lang w:val="ru-RU"/>
        </w:rPr>
        <w:t xml:space="preserve">: </w:t>
      </w:r>
      <w:r w:rsidR="00742EB0" w:rsidRPr="00D31ADF">
        <w:rPr>
          <w:lang w:val="ru-RU"/>
        </w:rPr>
        <w:t xml:space="preserve"> </w:t>
      </w:r>
      <w:r w:rsidR="00591819" w:rsidRPr="00D31ADF">
        <w:rPr>
          <w:lang w:val="ru-RU"/>
        </w:rPr>
        <w:t>(</w:t>
      </w:r>
      <w:proofErr w:type="spellStart"/>
      <w:r w:rsidR="00591819" w:rsidRPr="00591819">
        <w:t>i</w:t>
      </w:r>
      <w:proofErr w:type="spellEnd"/>
      <w:r w:rsidR="00591819" w:rsidRPr="00D31ADF">
        <w:rPr>
          <w:lang w:val="ru-RU"/>
        </w:rPr>
        <w:t>)</w:t>
      </w:r>
      <w:r w:rsidR="00591819">
        <w:t> </w:t>
      </w:r>
      <w:r>
        <w:rPr>
          <w:lang w:val="ru-RU"/>
        </w:rPr>
        <w:t>ограничения</w:t>
      </w:r>
      <w:r w:rsidRPr="00D31ADF">
        <w:rPr>
          <w:lang w:val="ru-RU"/>
        </w:rPr>
        <w:t xml:space="preserve"> </w:t>
      </w:r>
      <w:r>
        <w:rPr>
          <w:lang w:val="ru-RU"/>
        </w:rPr>
        <w:t>и</w:t>
      </w:r>
      <w:r w:rsidRPr="00D31ADF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D31ADF">
        <w:rPr>
          <w:lang w:val="ru-RU"/>
        </w:rPr>
        <w:t xml:space="preserve"> </w:t>
      </w:r>
      <w:r>
        <w:rPr>
          <w:lang w:val="ru-RU"/>
        </w:rPr>
        <w:t>из</w:t>
      </w:r>
      <w:r w:rsidRPr="00D31ADF">
        <w:rPr>
          <w:lang w:val="ru-RU"/>
        </w:rPr>
        <w:t xml:space="preserve"> </w:t>
      </w:r>
      <w:r>
        <w:rPr>
          <w:lang w:val="ru-RU"/>
        </w:rPr>
        <w:t>патентных</w:t>
      </w:r>
      <w:r w:rsidRPr="00D31ADF">
        <w:rPr>
          <w:lang w:val="ru-RU"/>
        </w:rPr>
        <w:t xml:space="preserve"> </w:t>
      </w:r>
      <w:r>
        <w:rPr>
          <w:lang w:val="ru-RU"/>
        </w:rPr>
        <w:t>прав</w:t>
      </w:r>
      <w:r w:rsidR="00591819" w:rsidRPr="00D31ADF">
        <w:rPr>
          <w:lang w:val="ru-RU"/>
        </w:rPr>
        <w:t>;</w:t>
      </w:r>
      <w:r w:rsidR="00530030" w:rsidRPr="00D31ADF">
        <w:rPr>
          <w:lang w:val="ru-RU"/>
        </w:rPr>
        <w:t xml:space="preserve">  </w:t>
      </w:r>
      <w:r w:rsidR="00591819" w:rsidRPr="00D31ADF">
        <w:rPr>
          <w:lang w:val="ru-RU"/>
        </w:rPr>
        <w:t>(</w:t>
      </w:r>
      <w:r w:rsidR="00591819" w:rsidRPr="00591819">
        <w:t>ii</w:t>
      </w:r>
      <w:r w:rsidR="00591819" w:rsidRPr="00D31ADF">
        <w:rPr>
          <w:lang w:val="ru-RU"/>
        </w:rPr>
        <w:t xml:space="preserve">) </w:t>
      </w:r>
      <w:r>
        <w:rPr>
          <w:lang w:val="ru-RU"/>
        </w:rPr>
        <w:t>качество патентов, включая системы возражения</w:t>
      </w:r>
      <w:r w:rsidR="00591819" w:rsidRPr="00D31ADF">
        <w:rPr>
          <w:lang w:val="ru-RU"/>
        </w:rPr>
        <w:t>;  (</w:t>
      </w:r>
      <w:r w:rsidR="00591819" w:rsidRPr="00591819">
        <w:t>iii</w:t>
      </w:r>
      <w:r w:rsidR="00591819" w:rsidRPr="00D31ADF">
        <w:rPr>
          <w:lang w:val="ru-RU"/>
        </w:rPr>
        <w:t xml:space="preserve">) </w:t>
      </w:r>
      <w:r>
        <w:rPr>
          <w:lang w:val="ru-RU"/>
        </w:rPr>
        <w:t>патенты и здравоохранение</w:t>
      </w:r>
      <w:r w:rsidR="00591819" w:rsidRPr="00D31ADF">
        <w:rPr>
          <w:lang w:val="ru-RU"/>
        </w:rPr>
        <w:t>;  (</w:t>
      </w:r>
      <w:r w:rsidR="00591819" w:rsidRPr="00591819">
        <w:t>iv</w:t>
      </w:r>
      <w:r w:rsidR="00591819" w:rsidRPr="00D31ADF">
        <w:rPr>
          <w:lang w:val="ru-RU"/>
        </w:rPr>
        <w:t xml:space="preserve">) </w:t>
      </w:r>
      <w:r w:rsidRPr="00D31ADF">
        <w:rPr>
          <w:lang w:val="ru-RU"/>
        </w:rPr>
        <w:t>конфиденциальность обмена сообщениями между клиентами и их патентными поверенными</w:t>
      </w:r>
      <w:r w:rsidR="00591819" w:rsidRPr="00D31ADF">
        <w:rPr>
          <w:lang w:val="ru-RU"/>
        </w:rPr>
        <w:t xml:space="preserve">;  </w:t>
      </w:r>
      <w:r>
        <w:rPr>
          <w:lang w:val="ru-RU"/>
        </w:rPr>
        <w:t>и</w:t>
      </w:r>
      <w:r w:rsidR="00591819" w:rsidRPr="00D31ADF">
        <w:rPr>
          <w:lang w:val="ru-RU"/>
        </w:rPr>
        <w:t xml:space="preserve"> (</w:t>
      </w:r>
      <w:r w:rsidR="00591819" w:rsidRPr="00591819">
        <w:t>v</w:t>
      </w:r>
      <w:r w:rsidR="00591819" w:rsidRPr="00D31ADF">
        <w:rPr>
          <w:lang w:val="ru-RU"/>
        </w:rPr>
        <w:t xml:space="preserve">) </w:t>
      </w:r>
      <w:r>
        <w:rPr>
          <w:lang w:val="ru-RU"/>
        </w:rPr>
        <w:t>передача технологий</w:t>
      </w:r>
      <w:r w:rsidR="00591819" w:rsidRPr="00D31ADF">
        <w:rPr>
          <w:lang w:val="ru-RU"/>
        </w:rPr>
        <w:t>.</w:t>
      </w:r>
    </w:p>
    <w:p w14:paraId="14C9435C" w14:textId="25D293F5" w:rsidR="00C57253" w:rsidRPr="00B67646" w:rsidRDefault="00B67646" w:rsidP="004659AD">
      <w:pPr>
        <w:pStyle w:val="ONUME"/>
        <w:rPr>
          <w:lang w:val="ru-RU"/>
        </w:rPr>
      </w:pPr>
      <w:r w:rsidRPr="00B67646">
        <w:rPr>
          <w:lang w:val="ru-RU"/>
        </w:rPr>
        <w:t>Обсуждение проходило на основе ряда предложений</w:t>
      </w:r>
      <w:r>
        <w:rPr>
          <w:lang w:val="ru-RU"/>
        </w:rPr>
        <w:t xml:space="preserve">, представленных разными </w:t>
      </w:r>
      <w:r w:rsidRPr="00B67646">
        <w:rPr>
          <w:lang w:val="ru-RU"/>
        </w:rPr>
        <w:t>делегаци</w:t>
      </w:r>
      <w:r>
        <w:rPr>
          <w:lang w:val="ru-RU"/>
        </w:rPr>
        <w:t>ями,</w:t>
      </w:r>
      <w:r w:rsidRPr="00B67646">
        <w:rPr>
          <w:lang w:val="ru-RU"/>
        </w:rPr>
        <w:t xml:space="preserve"> и документов, подготовленных Секретариатом</w:t>
      </w:r>
      <w:r>
        <w:rPr>
          <w:lang w:val="ru-RU"/>
        </w:rPr>
        <w:t xml:space="preserve">, которые служили отправной точкой для </w:t>
      </w:r>
      <w:r w:rsidRPr="00B67646">
        <w:rPr>
          <w:lang w:val="ru-RU"/>
        </w:rPr>
        <w:t>обмен</w:t>
      </w:r>
      <w:r>
        <w:rPr>
          <w:lang w:val="ru-RU"/>
        </w:rPr>
        <w:t>а</w:t>
      </w:r>
      <w:r w:rsidRPr="00B67646">
        <w:rPr>
          <w:lang w:val="ru-RU"/>
        </w:rPr>
        <w:t xml:space="preserve"> мнениями и опытом</w:t>
      </w:r>
      <w:r w:rsidR="00C92403">
        <w:rPr>
          <w:lang w:val="ru-RU"/>
        </w:rPr>
        <w:t>,</w:t>
      </w:r>
      <w:r w:rsidRPr="00B67646">
        <w:rPr>
          <w:lang w:val="ru-RU"/>
        </w:rPr>
        <w:t xml:space="preserve"> способствова</w:t>
      </w:r>
      <w:r w:rsidR="00C92403">
        <w:rPr>
          <w:lang w:val="ru-RU"/>
        </w:rPr>
        <w:t xml:space="preserve">вшего </w:t>
      </w:r>
      <w:r w:rsidRPr="00B67646">
        <w:rPr>
          <w:lang w:val="ru-RU"/>
        </w:rPr>
        <w:t>более глубокому пониманию каждой из тем.  Кроме того, организованные в рамках этой сессии заседания для обмена информацией дали государствам-членам превосходную возможность обменяться мнениями</w:t>
      </w:r>
      <w:r w:rsidR="001D2012">
        <w:rPr>
          <w:lang w:val="ru-RU"/>
        </w:rPr>
        <w:t xml:space="preserve"> и</w:t>
      </w:r>
      <w:r w:rsidRPr="00B67646">
        <w:rPr>
          <w:lang w:val="ru-RU"/>
        </w:rPr>
        <w:t xml:space="preserve"> опытом</w:t>
      </w:r>
      <w:r w:rsidR="007E0091">
        <w:rPr>
          <w:lang w:val="ru-RU"/>
        </w:rPr>
        <w:t xml:space="preserve"> по определенным вопросам</w:t>
      </w:r>
      <w:r w:rsidR="00C92403">
        <w:rPr>
          <w:lang w:val="ru-RU"/>
        </w:rPr>
        <w:t>,</w:t>
      </w:r>
      <w:r w:rsidR="007E0091">
        <w:rPr>
          <w:lang w:val="ru-RU"/>
        </w:rPr>
        <w:t xml:space="preserve"> а также</w:t>
      </w:r>
      <w:r w:rsidR="00C92403">
        <w:rPr>
          <w:lang w:val="ru-RU"/>
        </w:rPr>
        <w:t xml:space="preserve"> </w:t>
      </w:r>
      <w:r w:rsidRPr="00B67646">
        <w:rPr>
          <w:lang w:val="ru-RU"/>
        </w:rPr>
        <w:t>проблем</w:t>
      </w:r>
      <w:r w:rsidR="00C92403">
        <w:rPr>
          <w:lang w:val="ru-RU"/>
        </w:rPr>
        <w:t xml:space="preserve">ами и </w:t>
      </w:r>
      <w:r w:rsidRPr="00B67646">
        <w:rPr>
          <w:lang w:val="ru-RU"/>
        </w:rPr>
        <w:t>способа</w:t>
      </w:r>
      <w:r w:rsidR="00C92403">
        <w:rPr>
          <w:lang w:val="ru-RU"/>
        </w:rPr>
        <w:t>ми</w:t>
      </w:r>
      <w:r w:rsidRPr="00B67646">
        <w:rPr>
          <w:lang w:val="ru-RU"/>
        </w:rPr>
        <w:t xml:space="preserve"> их решения</w:t>
      </w:r>
      <w:r w:rsidR="00C92403">
        <w:rPr>
          <w:lang w:val="ru-RU"/>
        </w:rPr>
        <w:t>.</w:t>
      </w:r>
    </w:p>
    <w:p w14:paraId="51BB4DC1" w14:textId="22CEDA7F" w:rsidR="00B604A5" w:rsidRPr="00B604A5" w:rsidRDefault="001D2012" w:rsidP="00665C1F">
      <w:pPr>
        <w:pStyle w:val="ONUME"/>
        <w:rPr>
          <w:lang w:val="ru-RU"/>
        </w:rPr>
      </w:pPr>
      <w:r w:rsidRPr="00B604A5">
        <w:rPr>
          <w:lang w:val="ru-RU"/>
        </w:rPr>
        <w:t>В частности, ПКПП обсудил следующие документы, подготовленные Секретариатом</w:t>
      </w:r>
      <w:r w:rsidR="00F60C78" w:rsidRPr="00B604A5">
        <w:rPr>
          <w:lang w:val="ru-RU"/>
        </w:rPr>
        <w:t xml:space="preserve">:  </w:t>
      </w:r>
      <w:r w:rsidR="004C7109" w:rsidRPr="00B604A5">
        <w:rPr>
          <w:lang w:val="ru-RU"/>
        </w:rPr>
        <w:t>проект справочного документа об исключении, касающемся разового приготовления лекарств</w:t>
      </w:r>
      <w:r w:rsidR="00FD2751" w:rsidRPr="00B604A5">
        <w:rPr>
          <w:lang w:val="ru-RU"/>
        </w:rPr>
        <w:t>,</w:t>
      </w:r>
      <w:r w:rsidR="00F60C78" w:rsidRPr="00B604A5">
        <w:rPr>
          <w:lang w:val="ru-RU"/>
        </w:rPr>
        <w:t xml:space="preserve"> </w:t>
      </w:r>
      <w:r w:rsidR="00B604A5" w:rsidRPr="00B604A5">
        <w:rPr>
          <w:lang w:val="ru-RU"/>
        </w:rPr>
        <w:t>исследование о единстве изобретения и исследование вопросов авторства и прав собственности на патенты, возникающих в ходе совместных исследований и трансграничного сотрудничеств</w:t>
      </w:r>
      <w:r w:rsidR="00B604A5">
        <w:rPr>
          <w:lang w:val="ru-RU"/>
        </w:rPr>
        <w:t>а</w:t>
      </w:r>
      <w:r w:rsidR="00665C1F" w:rsidRPr="00B604A5">
        <w:rPr>
          <w:lang w:val="ru-RU"/>
        </w:rPr>
        <w:t>.</w:t>
      </w:r>
    </w:p>
    <w:p w14:paraId="6B9C648E" w14:textId="5994A16E" w:rsidR="008505AE" w:rsidRPr="00E95913" w:rsidRDefault="00231164" w:rsidP="00665C1F">
      <w:pPr>
        <w:pStyle w:val="ONUME"/>
        <w:rPr>
          <w:lang w:val="ru-RU"/>
        </w:rPr>
      </w:pPr>
      <w:r>
        <w:rPr>
          <w:lang w:val="ru-RU"/>
        </w:rPr>
        <w:lastRenderedPageBreak/>
        <w:t>Комитет</w:t>
      </w:r>
      <w:r w:rsidRPr="00231164">
        <w:rPr>
          <w:lang w:val="ru-RU"/>
        </w:rPr>
        <w:t xml:space="preserve"> </w:t>
      </w:r>
      <w:r>
        <w:rPr>
          <w:lang w:val="ru-RU"/>
        </w:rPr>
        <w:t>также</w:t>
      </w:r>
      <w:r w:rsidRPr="00231164">
        <w:rPr>
          <w:lang w:val="ru-RU"/>
        </w:rPr>
        <w:t xml:space="preserve"> </w:t>
      </w:r>
      <w:r>
        <w:rPr>
          <w:lang w:val="ru-RU"/>
        </w:rPr>
        <w:t>обсудил</w:t>
      </w:r>
      <w:r w:rsidRPr="0023116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231164">
        <w:rPr>
          <w:lang w:val="ru-RU"/>
        </w:rPr>
        <w:t xml:space="preserve"> </w:t>
      </w:r>
      <w:r>
        <w:rPr>
          <w:lang w:val="ru-RU"/>
        </w:rPr>
        <w:t>четыре</w:t>
      </w:r>
      <w:r w:rsidRPr="002311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231164">
        <w:rPr>
          <w:lang w:val="ru-RU"/>
        </w:rPr>
        <w:t xml:space="preserve"> </w:t>
      </w:r>
      <w:r>
        <w:rPr>
          <w:lang w:val="ru-RU"/>
        </w:rPr>
        <w:t>в</w:t>
      </w:r>
      <w:r w:rsidRPr="00231164">
        <w:rPr>
          <w:lang w:val="ru-RU"/>
        </w:rPr>
        <w:t xml:space="preserve"> </w:t>
      </w:r>
      <w:r>
        <w:rPr>
          <w:lang w:val="ru-RU"/>
        </w:rPr>
        <w:t>обновленной</w:t>
      </w:r>
      <w:r w:rsidRPr="00231164">
        <w:rPr>
          <w:lang w:val="ru-RU"/>
        </w:rPr>
        <w:t xml:space="preserve"> </w:t>
      </w:r>
      <w:r>
        <w:rPr>
          <w:lang w:val="ru-RU"/>
        </w:rPr>
        <w:t>редакции, подготовленные Секретариатом по просьбе государств-членов</w:t>
      </w:r>
      <w:r w:rsidR="00795E80" w:rsidRPr="00231164">
        <w:rPr>
          <w:lang w:val="ru-RU"/>
        </w:rPr>
        <w:t xml:space="preserve">.  </w:t>
      </w:r>
      <w:r w:rsidR="00E1584E">
        <w:rPr>
          <w:lang w:val="ru-RU"/>
        </w:rPr>
        <w:t>Во</w:t>
      </w:r>
      <w:r w:rsidR="00E1584E" w:rsidRPr="00E1584E">
        <w:rPr>
          <w:lang w:val="ru-RU"/>
        </w:rPr>
        <w:t>-</w:t>
      </w:r>
      <w:r w:rsidR="00E1584E">
        <w:rPr>
          <w:lang w:val="ru-RU"/>
        </w:rPr>
        <w:t>первых</w:t>
      </w:r>
      <w:r w:rsidR="00E1584E" w:rsidRPr="00E1584E">
        <w:rPr>
          <w:lang w:val="ru-RU"/>
        </w:rPr>
        <w:t xml:space="preserve">, </w:t>
      </w:r>
      <w:r w:rsidR="00E1584E">
        <w:rPr>
          <w:lang w:val="ru-RU"/>
        </w:rPr>
        <w:t>информационно</w:t>
      </w:r>
      <w:r w:rsidR="00E1584E" w:rsidRPr="00E1584E">
        <w:rPr>
          <w:lang w:val="ru-RU"/>
        </w:rPr>
        <w:t>-</w:t>
      </w:r>
      <w:r w:rsidR="00E1584E">
        <w:rPr>
          <w:lang w:val="ru-RU"/>
        </w:rPr>
        <w:t>справочный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документ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по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патентам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и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новейшим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технологиям</w:t>
      </w:r>
      <w:r w:rsidR="00F60C78" w:rsidRPr="00E1584E">
        <w:rPr>
          <w:lang w:val="ru-RU"/>
        </w:rPr>
        <w:t xml:space="preserve">.  </w:t>
      </w:r>
      <w:r w:rsidR="00E1584E">
        <w:rPr>
          <w:lang w:val="ru-RU"/>
        </w:rPr>
        <w:t>Во</w:t>
      </w:r>
      <w:r w:rsidR="00E1584E" w:rsidRPr="00E1584E">
        <w:rPr>
          <w:lang w:val="ru-RU"/>
        </w:rPr>
        <w:t>-</w:t>
      </w:r>
      <w:r w:rsidR="00E1584E">
        <w:rPr>
          <w:lang w:val="ru-RU"/>
        </w:rPr>
        <w:t>вторых</w:t>
      </w:r>
      <w:r w:rsidR="00E1584E" w:rsidRPr="00E1584E">
        <w:rPr>
          <w:lang w:val="ru-RU"/>
        </w:rPr>
        <w:t xml:space="preserve">, </w:t>
      </w:r>
      <w:r w:rsidR="00E1584E">
        <w:rPr>
          <w:lang w:val="ru-RU"/>
        </w:rPr>
        <w:t>документ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с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описанием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препятствий</w:t>
      </w:r>
      <w:r w:rsidR="00E1584E" w:rsidRPr="00E1584E">
        <w:rPr>
          <w:lang w:val="ru-RU"/>
        </w:rPr>
        <w:t xml:space="preserve">, </w:t>
      </w:r>
      <w:r w:rsidR="00E1584E">
        <w:rPr>
          <w:lang w:val="ru-RU"/>
        </w:rPr>
        <w:t>с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которыми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сталкиваются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развивающиеся</w:t>
      </w:r>
      <w:r w:rsidR="00E1584E" w:rsidRPr="00E1584E">
        <w:rPr>
          <w:lang w:val="ru-RU"/>
        </w:rPr>
        <w:t xml:space="preserve"> </w:t>
      </w:r>
      <w:r w:rsidR="00E1584E">
        <w:rPr>
          <w:lang w:val="ru-RU"/>
        </w:rPr>
        <w:t>и наименее развитые страны в области всестороннего использования гибких возможностей в сфере патентования</w:t>
      </w:r>
      <w:r w:rsidR="00E07730" w:rsidRPr="00E1584E">
        <w:rPr>
          <w:lang w:val="ru-RU"/>
        </w:rPr>
        <w:t>.</w:t>
      </w:r>
      <w:r w:rsidR="00795E80" w:rsidRPr="00E1584E">
        <w:rPr>
          <w:lang w:val="ru-RU"/>
        </w:rPr>
        <w:t xml:space="preserve">  </w:t>
      </w:r>
      <w:r w:rsidR="00E95913">
        <w:rPr>
          <w:lang w:val="ru-RU"/>
        </w:rPr>
        <w:t>В</w:t>
      </w:r>
      <w:r w:rsidR="00E95913" w:rsidRPr="00E95913">
        <w:rPr>
          <w:lang w:val="ru-RU"/>
        </w:rPr>
        <w:t>-</w:t>
      </w:r>
      <w:r w:rsidR="00E95913">
        <w:rPr>
          <w:lang w:val="ru-RU"/>
        </w:rPr>
        <w:t>третьих</w:t>
      </w:r>
      <w:r w:rsidR="00E95913" w:rsidRPr="00E95913">
        <w:rPr>
          <w:lang w:val="ru-RU"/>
        </w:rPr>
        <w:t xml:space="preserve">, </w:t>
      </w:r>
      <w:r w:rsidR="00E95913">
        <w:rPr>
          <w:lang w:val="ru-RU"/>
        </w:rPr>
        <w:t>документ</w:t>
      </w:r>
      <w:r w:rsidR="00E95913" w:rsidRPr="00E95913">
        <w:rPr>
          <w:lang w:val="ru-RU"/>
        </w:rPr>
        <w:t xml:space="preserve">, </w:t>
      </w:r>
      <w:r w:rsidR="00E95913">
        <w:rPr>
          <w:lang w:val="ru-RU"/>
        </w:rPr>
        <w:t>содержащий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обновленную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подборку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материалов о судебных прецедентах, касающихся конфиденциальности отношений между клиентом и патентным поверенным</w:t>
      </w:r>
      <w:r w:rsidR="00665C1F" w:rsidRPr="00E95913">
        <w:rPr>
          <w:lang w:val="ru-RU"/>
        </w:rPr>
        <w:t>.</w:t>
      </w:r>
      <w:r w:rsidR="00DF7491" w:rsidRPr="00E95913">
        <w:rPr>
          <w:lang w:val="ru-RU"/>
        </w:rPr>
        <w:t xml:space="preserve"> </w:t>
      </w:r>
      <w:r w:rsidR="00665C1F" w:rsidRPr="00E95913">
        <w:rPr>
          <w:lang w:val="ru-RU"/>
        </w:rPr>
        <w:t xml:space="preserve"> </w:t>
      </w:r>
      <w:r w:rsidR="00E95913">
        <w:rPr>
          <w:lang w:val="ru-RU"/>
        </w:rPr>
        <w:t>И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в</w:t>
      </w:r>
      <w:r w:rsidR="00E95913" w:rsidRPr="00E95913">
        <w:rPr>
          <w:lang w:val="ru-RU"/>
        </w:rPr>
        <w:t>-</w:t>
      </w:r>
      <w:r w:rsidR="00E95913">
        <w:rPr>
          <w:lang w:val="ru-RU"/>
        </w:rPr>
        <w:t>четвертых</w:t>
      </w:r>
      <w:r w:rsidR="00E95913" w:rsidRPr="00E95913">
        <w:rPr>
          <w:lang w:val="ru-RU"/>
        </w:rPr>
        <w:t xml:space="preserve">, </w:t>
      </w:r>
      <w:r w:rsidR="00E95913">
        <w:rPr>
          <w:lang w:val="ru-RU"/>
        </w:rPr>
        <w:t>обновленный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документ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с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подборкой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положений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патентного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права</w:t>
      </w:r>
      <w:r w:rsidR="00E95913" w:rsidRPr="00E95913">
        <w:rPr>
          <w:lang w:val="ru-RU"/>
        </w:rPr>
        <w:t xml:space="preserve">, </w:t>
      </w:r>
      <w:r w:rsidR="00E95913">
        <w:rPr>
          <w:lang w:val="ru-RU"/>
        </w:rPr>
        <w:t>в</w:t>
      </w:r>
      <w:r w:rsidR="00E95913" w:rsidRPr="00E95913">
        <w:rPr>
          <w:lang w:val="ru-RU"/>
        </w:rPr>
        <w:t xml:space="preserve"> </w:t>
      </w:r>
      <w:r w:rsidR="00E95913">
        <w:rPr>
          <w:lang w:val="ru-RU"/>
        </w:rPr>
        <w:t>том числе в отношении достаточности раскрытия, способствующих эффективной передаче технологий</w:t>
      </w:r>
      <w:r w:rsidR="00DF7491" w:rsidRPr="00E95913">
        <w:rPr>
          <w:lang w:val="ru-RU"/>
        </w:rPr>
        <w:t>.</w:t>
      </w:r>
    </w:p>
    <w:p w14:paraId="50753A58" w14:textId="64B4598F" w:rsidR="00767B97" w:rsidRPr="00B31B37" w:rsidRDefault="00D122A0" w:rsidP="00462B81">
      <w:pPr>
        <w:pStyle w:val="ONUME"/>
        <w:rPr>
          <w:lang w:val="ru-RU"/>
        </w:rPr>
      </w:pPr>
      <w:r>
        <w:rPr>
          <w:lang w:val="ru-RU"/>
        </w:rPr>
        <w:t>Кроме</w:t>
      </w:r>
      <w:r w:rsidRPr="00B920B5">
        <w:rPr>
          <w:lang w:val="ru-RU"/>
        </w:rPr>
        <w:t xml:space="preserve"> </w:t>
      </w:r>
      <w:r>
        <w:rPr>
          <w:lang w:val="ru-RU"/>
        </w:rPr>
        <w:t>того</w:t>
      </w:r>
      <w:r w:rsidRPr="00B920B5">
        <w:rPr>
          <w:lang w:val="ru-RU"/>
        </w:rPr>
        <w:t xml:space="preserve">, </w:t>
      </w:r>
      <w:r>
        <w:rPr>
          <w:lang w:val="ru-RU"/>
        </w:rPr>
        <w:t>были</w:t>
      </w:r>
      <w:r w:rsidRPr="00B920B5">
        <w:rPr>
          <w:lang w:val="ru-RU"/>
        </w:rPr>
        <w:t xml:space="preserve"> </w:t>
      </w:r>
      <w:r>
        <w:rPr>
          <w:lang w:val="ru-RU"/>
        </w:rPr>
        <w:t>проведены</w:t>
      </w:r>
      <w:r w:rsidRPr="00B920B5">
        <w:rPr>
          <w:lang w:val="ru-RU"/>
        </w:rPr>
        <w:t xml:space="preserve"> </w:t>
      </w:r>
      <w:r>
        <w:rPr>
          <w:lang w:val="ru-RU"/>
        </w:rPr>
        <w:t>два</w:t>
      </w:r>
      <w:r w:rsidRPr="00B920B5">
        <w:rPr>
          <w:lang w:val="ru-RU"/>
        </w:rPr>
        <w:t xml:space="preserve"> </w:t>
      </w:r>
      <w:r>
        <w:rPr>
          <w:lang w:val="ru-RU"/>
        </w:rPr>
        <w:t>заседания</w:t>
      </w:r>
      <w:r w:rsidRPr="00B920B5">
        <w:rPr>
          <w:lang w:val="ru-RU"/>
        </w:rPr>
        <w:t xml:space="preserve"> </w:t>
      </w:r>
      <w:r>
        <w:rPr>
          <w:lang w:val="ru-RU"/>
        </w:rPr>
        <w:t>для</w:t>
      </w:r>
      <w:r w:rsidRPr="00B920B5">
        <w:rPr>
          <w:lang w:val="ru-RU"/>
        </w:rPr>
        <w:t xml:space="preserve"> </w:t>
      </w:r>
      <w:r>
        <w:rPr>
          <w:lang w:val="ru-RU"/>
        </w:rPr>
        <w:t>обмена</w:t>
      </w:r>
      <w:r w:rsidRPr="00B920B5">
        <w:rPr>
          <w:lang w:val="ru-RU"/>
        </w:rPr>
        <w:t xml:space="preserve"> </w:t>
      </w:r>
      <w:r>
        <w:rPr>
          <w:lang w:val="ru-RU"/>
        </w:rPr>
        <w:t>опытом</w:t>
      </w:r>
      <w:r w:rsidR="002276A0" w:rsidRPr="00B920B5">
        <w:rPr>
          <w:lang w:val="ru-RU"/>
        </w:rPr>
        <w:t>:</w:t>
      </w:r>
      <w:r w:rsidR="008505AE" w:rsidRPr="00B920B5">
        <w:rPr>
          <w:lang w:val="ru-RU"/>
        </w:rPr>
        <w:t xml:space="preserve"> </w:t>
      </w:r>
      <w:r w:rsidR="00C66385" w:rsidRPr="00B920B5">
        <w:rPr>
          <w:lang w:val="ru-RU"/>
        </w:rPr>
        <w:t xml:space="preserve"> </w:t>
      </w:r>
      <w:r w:rsidR="008505AE" w:rsidRPr="00B920B5">
        <w:rPr>
          <w:lang w:val="ru-RU"/>
        </w:rPr>
        <w:t>(</w:t>
      </w:r>
      <w:proofErr w:type="spellStart"/>
      <w:r w:rsidR="008505AE">
        <w:t>i</w:t>
      </w:r>
      <w:proofErr w:type="spellEnd"/>
      <w:r w:rsidR="008505AE" w:rsidRPr="00B920B5">
        <w:rPr>
          <w:lang w:val="ru-RU"/>
        </w:rPr>
        <w:t>)</w:t>
      </w:r>
      <w:r w:rsidR="00B920B5" w:rsidRPr="00B920B5">
        <w:rPr>
          <w:lang w:val="ru-RU"/>
        </w:rPr>
        <w:t xml:space="preserve"> </w:t>
      </w:r>
      <w:r w:rsidR="00B920B5">
        <w:rPr>
          <w:lang w:val="ru-RU"/>
        </w:rPr>
        <w:t>первое</w:t>
      </w:r>
      <w:r w:rsidR="00B920B5" w:rsidRPr="00B920B5">
        <w:rPr>
          <w:lang w:val="ru-RU"/>
        </w:rPr>
        <w:t xml:space="preserve"> </w:t>
      </w:r>
      <w:r w:rsidR="00B920B5">
        <w:rPr>
          <w:lang w:val="ru-RU"/>
        </w:rPr>
        <w:t>было</w:t>
      </w:r>
      <w:r w:rsidR="00B920B5" w:rsidRPr="00B920B5">
        <w:rPr>
          <w:lang w:val="ru-RU"/>
        </w:rPr>
        <w:t xml:space="preserve"> </w:t>
      </w:r>
      <w:r w:rsidR="00B920B5">
        <w:rPr>
          <w:lang w:val="ru-RU"/>
        </w:rPr>
        <w:t>посвящено</w:t>
      </w:r>
      <w:r w:rsidR="00B920B5" w:rsidRPr="00B920B5">
        <w:rPr>
          <w:lang w:val="ru-RU"/>
        </w:rPr>
        <w:t xml:space="preserve"> использовани</w:t>
      </w:r>
      <w:r w:rsidR="00B920B5">
        <w:rPr>
          <w:lang w:val="ru-RU"/>
        </w:rPr>
        <w:t>ю</w:t>
      </w:r>
      <w:r w:rsidR="00B920B5" w:rsidRPr="00B920B5">
        <w:rPr>
          <w:lang w:val="ru-RU"/>
        </w:rPr>
        <w:t xml:space="preserve"> различных инструментов, включая </w:t>
      </w:r>
      <w:r w:rsidR="00B920B5">
        <w:rPr>
          <w:lang w:val="ru-RU"/>
        </w:rPr>
        <w:t>искусственный интеллект (</w:t>
      </w:r>
      <w:r w:rsidR="00B920B5" w:rsidRPr="00B920B5">
        <w:rPr>
          <w:lang w:val="ru-RU"/>
        </w:rPr>
        <w:t>ИИ</w:t>
      </w:r>
      <w:r w:rsidR="00B920B5">
        <w:rPr>
          <w:lang w:val="ru-RU"/>
        </w:rPr>
        <w:t>)</w:t>
      </w:r>
      <w:r w:rsidR="00B920B5" w:rsidRPr="00B920B5">
        <w:rPr>
          <w:lang w:val="ru-RU"/>
        </w:rPr>
        <w:t>, для обеспечения эффективности патентной экспертизы и разрешения проблем, с которыми сталкиваются ведомства ИС при разработке, внедрении и применении такого инструментария</w:t>
      </w:r>
      <w:r w:rsidR="008505AE" w:rsidRPr="00B920B5">
        <w:rPr>
          <w:lang w:val="ru-RU"/>
        </w:rPr>
        <w:t xml:space="preserve">; </w:t>
      </w:r>
      <w:r w:rsidR="00462B81" w:rsidRPr="00B920B5">
        <w:rPr>
          <w:lang w:val="ru-RU"/>
        </w:rPr>
        <w:t xml:space="preserve"> </w:t>
      </w:r>
      <w:r w:rsidR="008505AE" w:rsidRPr="00B920B5">
        <w:rPr>
          <w:lang w:val="ru-RU"/>
        </w:rPr>
        <w:t>(</w:t>
      </w:r>
      <w:r w:rsidR="008505AE">
        <w:t>ii</w:t>
      </w:r>
      <w:r w:rsidR="008505AE" w:rsidRPr="00B920B5">
        <w:rPr>
          <w:lang w:val="ru-RU"/>
        </w:rPr>
        <w:t xml:space="preserve">) </w:t>
      </w:r>
      <w:r w:rsidR="00B920B5">
        <w:rPr>
          <w:lang w:val="ru-RU"/>
        </w:rPr>
        <w:t xml:space="preserve">второе – </w:t>
      </w:r>
      <w:r w:rsidR="00B920B5" w:rsidRPr="00B920B5">
        <w:rPr>
          <w:lang w:val="ru-RU"/>
        </w:rPr>
        <w:t>опыт</w:t>
      </w:r>
      <w:r w:rsidR="00B920B5">
        <w:rPr>
          <w:lang w:val="ru-RU"/>
        </w:rPr>
        <w:t xml:space="preserve">у государств-членов в деле </w:t>
      </w:r>
      <w:r w:rsidR="00B920B5" w:rsidRPr="00B920B5">
        <w:rPr>
          <w:lang w:val="ru-RU"/>
        </w:rPr>
        <w:t>реализации политики в области стандартообразующих патентов (СОП) и решения вопросов, связанных с лицензированием этих патентов на справедливых, разумных и недискриминационных (</w:t>
      </w:r>
      <w:r w:rsidR="00B920B5" w:rsidRPr="00B920B5">
        <w:t>FRAND</w:t>
      </w:r>
      <w:r w:rsidR="00B920B5" w:rsidRPr="00B920B5">
        <w:rPr>
          <w:lang w:val="ru-RU"/>
        </w:rPr>
        <w:t>) условиях</w:t>
      </w:r>
      <w:r w:rsidR="00462B81" w:rsidRPr="00B920B5">
        <w:rPr>
          <w:lang w:val="ru-RU"/>
        </w:rPr>
        <w:t xml:space="preserve">.  </w:t>
      </w:r>
      <w:r w:rsidR="008F4687">
        <w:rPr>
          <w:lang w:val="ru-RU"/>
        </w:rPr>
        <w:t>Комитет</w:t>
      </w:r>
      <w:r w:rsidR="008F4687" w:rsidRPr="008F4687">
        <w:rPr>
          <w:lang w:val="ru-RU"/>
        </w:rPr>
        <w:t xml:space="preserve"> </w:t>
      </w:r>
      <w:r w:rsidR="008F4687">
        <w:rPr>
          <w:lang w:val="ru-RU"/>
        </w:rPr>
        <w:t>продолжил</w:t>
      </w:r>
      <w:r w:rsidR="008F4687" w:rsidRPr="008F4687">
        <w:rPr>
          <w:lang w:val="ru-RU"/>
        </w:rPr>
        <w:t xml:space="preserve"> </w:t>
      </w:r>
      <w:r w:rsidR="008F4687">
        <w:rPr>
          <w:lang w:val="ru-RU"/>
        </w:rPr>
        <w:t>заслушивать</w:t>
      </w:r>
      <w:r w:rsidR="008F4687" w:rsidRPr="008F4687">
        <w:rPr>
          <w:lang w:val="ru-RU"/>
        </w:rPr>
        <w:t xml:space="preserve"> сообщения об инициативных проектах по общедоступным базам данных о статусе патентов на лекарственные средства и вакцины</w:t>
      </w:r>
      <w:r w:rsidR="00462B81" w:rsidRPr="008F4687">
        <w:rPr>
          <w:lang w:val="ru-RU"/>
        </w:rPr>
        <w:t xml:space="preserve">. </w:t>
      </w:r>
      <w:r w:rsidR="002276A0" w:rsidRPr="008F4687">
        <w:rPr>
          <w:lang w:val="ru-RU"/>
        </w:rPr>
        <w:t xml:space="preserve"> </w:t>
      </w:r>
      <w:r w:rsidR="00E3088C" w:rsidRPr="00E3088C">
        <w:rPr>
          <w:lang w:val="ru-RU"/>
        </w:rPr>
        <w:t xml:space="preserve">Члены и наблюдатели ПКПП также </w:t>
      </w:r>
      <w:r w:rsidR="00E3088C">
        <w:rPr>
          <w:lang w:val="ru-RU"/>
        </w:rPr>
        <w:t xml:space="preserve">поделились </w:t>
      </w:r>
      <w:r w:rsidR="00E3088C" w:rsidRPr="00E3088C">
        <w:rPr>
          <w:lang w:val="ru-RU"/>
        </w:rPr>
        <w:t>опытом эксплуатации, использования и предоставления данных для т</w:t>
      </w:r>
      <w:r w:rsidR="00E3088C">
        <w:rPr>
          <w:lang w:val="ru-RU"/>
        </w:rPr>
        <w:t>ак</w:t>
      </w:r>
      <w:r w:rsidR="00E3088C" w:rsidRPr="00E3088C">
        <w:rPr>
          <w:lang w:val="ru-RU"/>
        </w:rPr>
        <w:t>их ба</w:t>
      </w:r>
      <w:r w:rsidR="00E3088C">
        <w:rPr>
          <w:lang w:val="ru-RU"/>
        </w:rPr>
        <w:t>з</w:t>
      </w:r>
      <w:r w:rsidR="00AD176B" w:rsidRPr="00E3088C">
        <w:rPr>
          <w:lang w:val="ru-RU"/>
        </w:rPr>
        <w:t xml:space="preserve">. </w:t>
      </w:r>
      <w:r w:rsidR="000B3ED0" w:rsidRPr="00E3088C">
        <w:rPr>
          <w:lang w:val="ru-RU"/>
        </w:rPr>
        <w:t xml:space="preserve"> </w:t>
      </w:r>
      <w:r w:rsidR="00B31B37">
        <w:rPr>
          <w:lang w:val="ru-RU"/>
        </w:rPr>
        <w:t>Кроме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того</w:t>
      </w:r>
      <w:r w:rsidR="00B31B37" w:rsidRPr="00B31B37">
        <w:rPr>
          <w:lang w:val="ru-RU"/>
        </w:rPr>
        <w:t xml:space="preserve">, </w:t>
      </w:r>
      <w:r w:rsidR="00B31B37">
        <w:rPr>
          <w:lang w:val="ru-RU"/>
        </w:rPr>
        <w:t>с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сообщениями</w:t>
      </w:r>
      <w:r w:rsidR="00B31B37" w:rsidRPr="00B31B37">
        <w:rPr>
          <w:lang w:val="ru-RU"/>
        </w:rPr>
        <w:t xml:space="preserve">, </w:t>
      </w:r>
      <w:r w:rsidR="00B31B37">
        <w:rPr>
          <w:lang w:val="ru-RU"/>
        </w:rPr>
        <w:t>посвященными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использованию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технологии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ИИ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для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создания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новых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технических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решений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и</w:t>
      </w:r>
      <w:r w:rsidR="006B71F6">
        <w:rPr>
          <w:lang w:val="ru-RU"/>
        </w:rPr>
        <w:t xml:space="preserve">ли в контексте </w:t>
      </w:r>
      <w:r w:rsidR="00B31B37">
        <w:rPr>
          <w:lang w:val="ru-RU"/>
        </w:rPr>
        <w:t>НИОКР</w:t>
      </w:r>
      <w:r w:rsidR="00B31B37" w:rsidRPr="00B31B37">
        <w:rPr>
          <w:lang w:val="ru-RU"/>
        </w:rPr>
        <w:t xml:space="preserve">, </w:t>
      </w:r>
      <w:r w:rsidR="00B31B37">
        <w:rPr>
          <w:lang w:val="ru-RU"/>
        </w:rPr>
        <w:t>выступили</w:t>
      </w:r>
      <w:r w:rsidR="00B31B37" w:rsidRPr="00B31B37">
        <w:rPr>
          <w:lang w:val="ru-RU"/>
        </w:rPr>
        <w:t xml:space="preserve"> </w:t>
      </w:r>
      <w:r w:rsidR="00B31B37">
        <w:rPr>
          <w:lang w:val="ru-RU"/>
        </w:rPr>
        <w:t>технические эксперты</w:t>
      </w:r>
      <w:r w:rsidR="00767B97" w:rsidRPr="00B31B37">
        <w:rPr>
          <w:lang w:val="ru-RU"/>
        </w:rPr>
        <w:t>.</w:t>
      </w:r>
    </w:p>
    <w:p w14:paraId="0DFE12CA" w14:textId="282D24D6" w:rsidR="00AC35BB" w:rsidRPr="00E91820" w:rsidRDefault="009426E9" w:rsidP="004659AD">
      <w:pPr>
        <w:pStyle w:val="ONUME"/>
        <w:rPr>
          <w:lang w:val="ru-RU"/>
        </w:rPr>
      </w:pPr>
      <w:r>
        <w:rPr>
          <w:lang w:val="ru-RU"/>
        </w:rPr>
        <w:t xml:space="preserve">Дальнейшая работа </w:t>
      </w:r>
      <w:r w:rsidR="00E91820">
        <w:rPr>
          <w:lang w:val="ru-RU"/>
        </w:rPr>
        <w:t>ПКПП</w:t>
      </w:r>
      <w:r>
        <w:rPr>
          <w:lang w:val="ru-RU"/>
        </w:rPr>
        <w:t xml:space="preserve"> будет</w:t>
      </w:r>
      <w:r w:rsidR="00E91820" w:rsidRPr="00E91820">
        <w:rPr>
          <w:lang w:val="ru-RU"/>
        </w:rPr>
        <w:t xml:space="preserve"> продолж</w:t>
      </w:r>
      <w:r>
        <w:rPr>
          <w:lang w:val="ru-RU"/>
        </w:rPr>
        <w:t xml:space="preserve">ена </w:t>
      </w:r>
      <w:r w:rsidR="001564D2">
        <w:rPr>
          <w:lang w:val="ru-RU"/>
        </w:rPr>
        <w:t xml:space="preserve">на основе </w:t>
      </w:r>
      <w:r w:rsidR="00E91820" w:rsidRPr="00E91820">
        <w:rPr>
          <w:lang w:val="ru-RU"/>
        </w:rPr>
        <w:t xml:space="preserve">договоренности, достигнутой на тридцать </w:t>
      </w:r>
      <w:r w:rsidR="00E91820">
        <w:rPr>
          <w:lang w:val="ru-RU"/>
        </w:rPr>
        <w:t>шестой</w:t>
      </w:r>
      <w:r w:rsidR="00E91820" w:rsidRPr="00E91820">
        <w:rPr>
          <w:lang w:val="ru-RU"/>
        </w:rPr>
        <w:t xml:space="preserve"> сессии.  </w:t>
      </w:r>
      <w:r w:rsidR="00E91820">
        <w:rPr>
          <w:lang w:val="ru-RU"/>
        </w:rPr>
        <w:t>Было решено</w:t>
      </w:r>
      <w:r w:rsidR="00E91820" w:rsidRPr="00E91820">
        <w:rPr>
          <w:lang w:val="ru-RU"/>
        </w:rPr>
        <w:t xml:space="preserve">, что неисчерпывающий перечень вопросов останется открытым для дальнейшей проработки и обсуждения на тридцать </w:t>
      </w:r>
      <w:r w:rsidR="00E91820">
        <w:rPr>
          <w:lang w:val="ru-RU"/>
        </w:rPr>
        <w:t>с</w:t>
      </w:r>
      <w:r w:rsidR="00E91820" w:rsidRPr="00E91820">
        <w:rPr>
          <w:lang w:val="ru-RU"/>
        </w:rPr>
        <w:t>е</w:t>
      </w:r>
      <w:r w:rsidR="00E91820">
        <w:rPr>
          <w:lang w:val="ru-RU"/>
        </w:rPr>
        <w:t>дьмой</w:t>
      </w:r>
      <w:r w:rsidR="00E91820" w:rsidRPr="00E91820">
        <w:rPr>
          <w:lang w:val="ru-RU"/>
        </w:rPr>
        <w:t xml:space="preserve"> сессии.  </w:t>
      </w:r>
      <w:r w:rsidR="00E91820">
        <w:rPr>
          <w:lang w:val="ru-RU"/>
        </w:rPr>
        <w:t xml:space="preserve">Более </w:t>
      </w:r>
      <w:r w:rsidR="00E91820" w:rsidRPr="00E91820">
        <w:rPr>
          <w:lang w:val="ru-RU"/>
        </w:rPr>
        <w:t>того, Комитет п</w:t>
      </w:r>
      <w:r w:rsidR="00E91820">
        <w:rPr>
          <w:lang w:val="ru-RU"/>
        </w:rPr>
        <w:t>остановил</w:t>
      </w:r>
      <w:r w:rsidR="00E91820" w:rsidRPr="00E91820">
        <w:rPr>
          <w:lang w:val="ru-RU"/>
        </w:rPr>
        <w:t xml:space="preserve">, что без ущерба для его мандата работа на следующей сессии будет ограничена изучением и оценкой фактов и не будет преследовать цели гармонизации норм на данном этапе.  </w:t>
      </w:r>
      <w:r w:rsidR="00E91820">
        <w:rPr>
          <w:lang w:val="ru-RU"/>
        </w:rPr>
        <w:t xml:space="preserve">Комитет также принял решение, что </w:t>
      </w:r>
      <w:r w:rsidR="00E91820" w:rsidRPr="00E91820">
        <w:rPr>
          <w:lang w:val="ru-RU"/>
        </w:rPr>
        <w:t>дальнейш</w:t>
      </w:r>
      <w:r w:rsidR="00E91820">
        <w:rPr>
          <w:lang w:val="ru-RU"/>
        </w:rPr>
        <w:t>ая</w:t>
      </w:r>
      <w:r w:rsidR="00E91820" w:rsidRPr="00E91820">
        <w:rPr>
          <w:lang w:val="ru-RU"/>
        </w:rPr>
        <w:t xml:space="preserve"> работ</w:t>
      </w:r>
      <w:r w:rsidR="00E91820">
        <w:rPr>
          <w:lang w:val="ru-RU"/>
        </w:rPr>
        <w:t>а</w:t>
      </w:r>
      <w:r w:rsidR="00E91820" w:rsidRPr="00E91820">
        <w:rPr>
          <w:lang w:val="ru-RU"/>
        </w:rPr>
        <w:t xml:space="preserve"> по пяти темам, фигурирующим в повестке дня ПКПП, </w:t>
      </w:r>
      <w:r w:rsidR="00E91820">
        <w:rPr>
          <w:lang w:val="ru-RU"/>
        </w:rPr>
        <w:t>будет построена сле</w:t>
      </w:r>
      <w:r w:rsidR="00E91820" w:rsidRPr="00E91820">
        <w:rPr>
          <w:lang w:val="ru-RU"/>
        </w:rPr>
        <w:t>дующим образом:</w:t>
      </w:r>
    </w:p>
    <w:p w14:paraId="0675DCC4" w14:textId="5E56E994" w:rsidR="006633A8" w:rsidRPr="007C3FD2" w:rsidRDefault="007C3FD2" w:rsidP="004659A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7C3FD2">
        <w:rPr>
          <w:lang w:val="ru-RU"/>
        </w:rPr>
        <w:t xml:space="preserve"> </w:t>
      </w:r>
      <w:r>
        <w:rPr>
          <w:lang w:val="ru-RU"/>
        </w:rPr>
        <w:t>рамках</w:t>
      </w:r>
      <w:r w:rsidRPr="007C3FD2">
        <w:rPr>
          <w:lang w:val="ru-RU"/>
        </w:rPr>
        <w:t xml:space="preserve"> </w:t>
      </w:r>
      <w:r>
        <w:rPr>
          <w:lang w:val="ru-RU"/>
        </w:rPr>
        <w:t>темы</w:t>
      </w:r>
      <w:r w:rsidRPr="007C3FD2">
        <w:rPr>
          <w:lang w:val="ru-RU"/>
        </w:rPr>
        <w:t xml:space="preserve"> «</w:t>
      </w:r>
      <w:r>
        <w:rPr>
          <w:lang w:val="ru-RU"/>
        </w:rPr>
        <w:t>Ограничения</w:t>
      </w:r>
      <w:r w:rsidRPr="007C3FD2">
        <w:rPr>
          <w:lang w:val="ru-RU"/>
        </w:rPr>
        <w:t xml:space="preserve"> </w:t>
      </w:r>
      <w:r>
        <w:rPr>
          <w:lang w:val="ru-RU"/>
        </w:rPr>
        <w:t>и</w:t>
      </w:r>
      <w:r w:rsidRPr="007C3FD2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7C3FD2">
        <w:rPr>
          <w:lang w:val="ru-RU"/>
        </w:rPr>
        <w:t xml:space="preserve"> </w:t>
      </w:r>
      <w:r>
        <w:rPr>
          <w:lang w:val="ru-RU"/>
        </w:rPr>
        <w:t>из</w:t>
      </w:r>
      <w:r w:rsidRPr="007C3FD2">
        <w:rPr>
          <w:lang w:val="ru-RU"/>
        </w:rPr>
        <w:t xml:space="preserve"> </w:t>
      </w:r>
      <w:r>
        <w:rPr>
          <w:lang w:val="ru-RU"/>
        </w:rPr>
        <w:t>патентных</w:t>
      </w:r>
      <w:r w:rsidRPr="007C3FD2">
        <w:rPr>
          <w:lang w:val="ru-RU"/>
        </w:rPr>
        <w:t xml:space="preserve"> </w:t>
      </w:r>
      <w:r>
        <w:rPr>
          <w:lang w:val="ru-RU"/>
        </w:rPr>
        <w:t>прав</w:t>
      </w:r>
      <w:r w:rsidRPr="007C3FD2">
        <w:rPr>
          <w:lang w:val="ru-RU"/>
        </w:rPr>
        <w:t>» Секретариат подготовит проект справочного документа об исключении, касающемся использования запатентованных изобретений в сельскохозяйственных и/или селекционных целях</w:t>
      </w:r>
      <w:r>
        <w:rPr>
          <w:lang w:val="ru-RU"/>
        </w:rPr>
        <w:t>, который будет</w:t>
      </w:r>
      <w:r w:rsidRPr="007C3FD2">
        <w:rPr>
          <w:lang w:val="ru-RU"/>
        </w:rPr>
        <w:t xml:space="preserve"> представ</w:t>
      </w:r>
      <w:r>
        <w:rPr>
          <w:lang w:val="ru-RU"/>
        </w:rPr>
        <w:t xml:space="preserve">лен </w:t>
      </w:r>
      <w:r w:rsidRPr="007C3FD2">
        <w:rPr>
          <w:lang w:val="ru-RU"/>
        </w:rPr>
        <w:t>на тридцать седьмой сессии</w:t>
      </w:r>
      <w:r>
        <w:rPr>
          <w:lang w:val="ru-RU"/>
        </w:rPr>
        <w:t xml:space="preserve">, и </w:t>
      </w:r>
      <w:r w:rsidRPr="007C3FD2">
        <w:rPr>
          <w:lang w:val="ru-RU"/>
        </w:rPr>
        <w:t>проект справочного документа об исключении, касающемся использования объектов патентных прав в личных и/или некоммерческих целях</w:t>
      </w:r>
      <w:r>
        <w:rPr>
          <w:lang w:val="ru-RU"/>
        </w:rPr>
        <w:t>, который будет представлен на тридцать восьмой сессии</w:t>
      </w:r>
      <w:r w:rsidR="00AC35BB" w:rsidRPr="007C3FD2">
        <w:rPr>
          <w:lang w:val="ru-RU"/>
        </w:rPr>
        <w:t>.</w:t>
      </w:r>
    </w:p>
    <w:p w14:paraId="13899C95" w14:textId="41B65414" w:rsidR="008B1BC4" w:rsidRPr="00041685" w:rsidRDefault="00EE5EA6" w:rsidP="004659AD">
      <w:pPr>
        <w:pStyle w:val="ONUME"/>
        <w:numPr>
          <w:ilvl w:val="1"/>
          <w:numId w:val="5"/>
        </w:numPr>
        <w:rPr>
          <w:lang w:val="ru-RU"/>
        </w:rPr>
      </w:pPr>
      <w:bookmarkStart w:id="6" w:name="_Hlk192060923"/>
      <w:bookmarkStart w:id="7" w:name="_Hlk192151779"/>
      <w:r>
        <w:rPr>
          <w:lang w:val="ru-RU"/>
        </w:rPr>
        <w:t>В</w:t>
      </w:r>
      <w:r w:rsidRPr="00EE5EA6">
        <w:rPr>
          <w:lang w:val="ru-RU"/>
        </w:rPr>
        <w:t xml:space="preserve"> </w:t>
      </w:r>
      <w:r>
        <w:rPr>
          <w:lang w:val="ru-RU"/>
        </w:rPr>
        <w:t>рамках</w:t>
      </w:r>
      <w:r w:rsidRPr="00EE5EA6">
        <w:rPr>
          <w:lang w:val="ru-RU"/>
        </w:rPr>
        <w:t xml:space="preserve"> </w:t>
      </w:r>
      <w:r>
        <w:rPr>
          <w:lang w:val="ru-RU"/>
        </w:rPr>
        <w:t>темы</w:t>
      </w:r>
      <w:r w:rsidRPr="00EE5EA6">
        <w:rPr>
          <w:lang w:val="ru-RU"/>
        </w:rPr>
        <w:t xml:space="preserve"> «</w:t>
      </w:r>
      <w:r>
        <w:rPr>
          <w:lang w:val="ru-RU"/>
        </w:rPr>
        <w:t>Качество</w:t>
      </w:r>
      <w:r w:rsidRPr="00EE5EA6">
        <w:rPr>
          <w:lang w:val="ru-RU"/>
        </w:rPr>
        <w:t xml:space="preserve"> </w:t>
      </w:r>
      <w:r>
        <w:rPr>
          <w:lang w:val="ru-RU"/>
        </w:rPr>
        <w:t>патентов</w:t>
      </w:r>
      <w:r w:rsidRPr="00EE5EA6">
        <w:rPr>
          <w:lang w:val="ru-RU"/>
        </w:rPr>
        <w:t xml:space="preserve">, </w:t>
      </w:r>
      <w:r>
        <w:rPr>
          <w:lang w:val="ru-RU"/>
        </w:rPr>
        <w:t>включая</w:t>
      </w:r>
      <w:r w:rsidRPr="00EE5EA6">
        <w:rPr>
          <w:lang w:val="ru-RU"/>
        </w:rPr>
        <w:t xml:space="preserve"> </w:t>
      </w:r>
      <w:r>
        <w:rPr>
          <w:lang w:val="ru-RU"/>
        </w:rPr>
        <w:t>системы</w:t>
      </w:r>
      <w:r w:rsidRPr="00EE5EA6">
        <w:rPr>
          <w:lang w:val="ru-RU"/>
        </w:rPr>
        <w:t xml:space="preserve"> </w:t>
      </w:r>
      <w:r>
        <w:rPr>
          <w:lang w:val="ru-RU"/>
        </w:rPr>
        <w:t>возражения</w:t>
      </w:r>
      <w:r w:rsidRPr="00EE5EA6">
        <w:rPr>
          <w:lang w:val="ru-RU"/>
        </w:rPr>
        <w:t xml:space="preserve">» </w:t>
      </w:r>
      <w:r>
        <w:rPr>
          <w:lang w:val="ru-RU"/>
        </w:rPr>
        <w:t>Секретариат</w:t>
      </w:r>
      <w:r w:rsidRPr="00EE5EA6">
        <w:rPr>
          <w:lang w:val="ru-RU"/>
        </w:rPr>
        <w:t xml:space="preserve"> </w:t>
      </w:r>
      <w:r>
        <w:rPr>
          <w:lang w:val="ru-RU"/>
        </w:rPr>
        <w:t>предложит</w:t>
      </w:r>
      <w:r w:rsidRPr="00EE5EA6">
        <w:rPr>
          <w:lang w:val="ru-RU"/>
        </w:rPr>
        <w:t xml:space="preserve"> </w:t>
      </w:r>
      <w:r>
        <w:rPr>
          <w:lang w:val="ru-RU"/>
        </w:rPr>
        <w:t>вниманию</w:t>
      </w:r>
      <w:r w:rsidRPr="00EE5EA6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EE5EA6">
        <w:rPr>
          <w:lang w:val="ru-RU"/>
        </w:rPr>
        <w:t xml:space="preserve"> </w:t>
      </w:r>
      <w:r>
        <w:rPr>
          <w:lang w:val="ru-RU"/>
        </w:rPr>
        <w:t>тридцать</w:t>
      </w:r>
      <w:r w:rsidRPr="00EE5EA6">
        <w:rPr>
          <w:lang w:val="ru-RU"/>
        </w:rPr>
        <w:t xml:space="preserve"> </w:t>
      </w:r>
      <w:r>
        <w:rPr>
          <w:lang w:val="ru-RU"/>
        </w:rPr>
        <w:t>седьмой</w:t>
      </w:r>
      <w:r w:rsidRPr="00EE5EA6">
        <w:rPr>
          <w:lang w:val="ru-RU"/>
        </w:rPr>
        <w:t xml:space="preserve"> </w:t>
      </w:r>
      <w:r>
        <w:rPr>
          <w:lang w:val="ru-RU"/>
        </w:rPr>
        <w:t>сессии</w:t>
      </w:r>
      <w:r w:rsidRPr="00EE5EA6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EE5EA6">
        <w:rPr>
          <w:lang w:val="ru-RU"/>
        </w:rPr>
        <w:t xml:space="preserve"> </w:t>
      </w:r>
      <w:r>
        <w:rPr>
          <w:lang w:val="ru-RU"/>
        </w:rPr>
        <w:t>редакцию</w:t>
      </w:r>
      <w:r w:rsidRPr="00EE5EA6">
        <w:rPr>
          <w:lang w:val="ru-RU"/>
        </w:rPr>
        <w:t xml:space="preserve"> </w:t>
      </w:r>
      <w:r>
        <w:rPr>
          <w:lang w:val="ru-RU"/>
        </w:rPr>
        <w:t>разделов</w:t>
      </w:r>
      <w:r w:rsidR="00F95A21" w:rsidRPr="00EE5EA6">
        <w:rPr>
          <w:lang w:val="ru-RU"/>
        </w:rPr>
        <w:t xml:space="preserve"> </w:t>
      </w:r>
      <w:r w:rsidR="00F95A21">
        <w:t>V</w:t>
      </w:r>
      <w:r w:rsidR="00F95A21" w:rsidRPr="00EE5EA6">
        <w:rPr>
          <w:lang w:val="ru-RU"/>
        </w:rPr>
        <w:t xml:space="preserve"> (</w:t>
      </w:r>
      <w:r w:rsidRPr="00EE5EA6">
        <w:rPr>
          <w:lang w:val="ru-RU"/>
        </w:rPr>
        <w:t xml:space="preserve">«Национальные/региональные нормативно-правовые рамки, касающиеся концепции авторства на изобретения») и </w:t>
      </w:r>
      <w:r w:rsidRPr="00EE5EA6">
        <w:t>VI</w:t>
      </w:r>
      <w:r w:rsidRPr="00EE5EA6">
        <w:rPr>
          <w:lang w:val="ru-RU"/>
        </w:rPr>
        <w:t xml:space="preserve"> («Ситуация с системой ИИ "</w:t>
      </w:r>
      <w:r w:rsidRPr="00EE5EA6">
        <w:t>DABUS</w:t>
      </w:r>
      <w:r w:rsidRPr="00EE5EA6">
        <w:rPr>
          <w:lang w:val="ru-RU"/>
        </w:rPr>
        <w:t xml:space="preserve">"») </w:t>
      </w:r>
      <w:r>
        <w:rPr>
          <w:lang w:val="ru-RU"/>
        </w:rPr>
        <w:t xml:space="preserve">документа </w:t>
      </w:r>
      <w:r w:rsidR="00F95A21">
        <w:t>SCP</w:t>
      </w:r>
      <w:r w:rsidR="00F95A21" w:rsidRPr="00EE5EA6">
        <w:rPr>
          <w:lang w:val="ru-RU"/>
        </w:rPr>
        <w:t>/35/7</w:t>
      </w:r>
      <w:r>
        <w:rPr>
          <w:lang w:val="ru-RU"/>
        </w:rPr>
        <w:t xml:space="preserve">, подготовленную на основе информации, полученной от государств-членов и региональных патентных ведомств, </w:t>
      </w:r>
      <w:r w:rsidR="0027183B">
        <w:rPr>
          <w:lang w:val="ru-RU"/>
        </w:rPr>
        <w:t>включая сведения о новых делах и решениях по оценке ИИ как субъекта изобретательской деятельности</w:t>
      </w:r>
      <w:r w:rsidR="00DF7491" w:rsidRPr="00EE5EA6">
        <w:rPr>
          <w:lang w:val="ru-RU"/>
        </w:rPr>
        <w:t xml:space="preserve">.  </w:t>
      </w:r>
      <w:bookmarkEnd w:id="6"/>
      <w:r w:rsidR="00F36275">
        <w:rPr>
          <w:lang w:val="ru-RU"/>
        </w:rPr>
        <w:t>Кроме</w:t>
      </w:r>
      <w:r w:rsidR="00F36275" w:rsidRPr="00F36275">
        <w:rPr>
          <w:lang w:val="ru-RU"/>
        </w:rPr>
        <w:t xml:space="preserve"> </w:t>
      </w:r>
      <w:r w:rsidR="00F36275">
        <w:rPr>
          <w:lang w:val="ru-RU"/>
        </w:rPr>
        <w:t>того</w:t>
      </w:r>
      <w:r w:rsidR="00F36275" w:rsidRPr="00F36275">
        <w:rPr>
          <w:lang w:val="ru-RU"/>
        </w:rPr>
        <w:t xml:space="preserve">, </w:t>
      </w:r>
      <w:r w:rsidR="00F36275">
        <w:rPr>
          <w:lang w:val="ru-RU"/>
        </w:rPr>
        <w:t>будет</w:t>
      </w:r>
      <w:r w:rsidR="00F36275" w:rsidRPr="00F36275">
        <w:rPr>
          <w:lang w:val="ru-RU"/>
        </w:rPr>
        <w:t xml:space="preserve"> </w:t>
      </w:r>
      <w:r w:rsidR="00F36275">
        <w:rPr>
          <w:lang w:val="ru-RU"/>
        </w:rPr>
        <w:t>подготовлен</w:t>
      </w:r>
      <w:r w:rsidR="00F36275" w:rsidRPr="00F36275">
        <w:rPr>
          <w:lang w:val="ru-RU"/>
        </w:rPr>
        <w:t xml:space="preserve"> </w:t>
      </w:r>
      <w:r w:rsidR="00F36275">
        <w:rPr>
          <w:lang w:val="ru-RU"/>
        </w:rPr>
        <w:t>и</w:t>
      </w:r>
      <w:r w:rsidR="00F36275" w:rsidRPr="00F36275">
        <w:rPr>
          <w:lang w:val="ru-RU"/>
        </w:rPr>
        <w:t xml:space="preserve"> </w:t>
      </w:r>
      <w:r w:rsidR="00F36275">
        <w:rPr>
          <w:lang w:val="ru-RU"/>
        </w:rPr>
        <w:t>представлен</w:t>
      </w:r>
      <w:r w:rsidR="00F36275" w:rsidRPr="00F36275">
        <w:rPr>
          <w:lang w:val="ru-RU"/>
        </w:rPr>
        <w:t xml:space="preserve"> </w:t>
      </w:r>
      <w:r w:rsidR="00F36275">
        <w:rPr>
          <w:lang w:val="ru-RU"/>
        </w:rPr>
        <w:t>отчет</w:t>
      </w:r>
      <w:r w:rsidR="00F36275" w:rsidRPr="00F36275">
        <w:rPr>
          <w:lang w:val="ru-RU"/>
        </w:rPr>
        <w:t xml:space="preserve"> о заседани</w:t>
      </w:r>
      <w:r w:rsidR="00F36275">
        <w:rPr>
          <w:lang w:val="ru-RU"/>
        </w:rPr>
        <w:t>ях</w:t>
      </w:r>
      <w:r w:rsidR="00F36275" w:rsidRPr="00F36275">
        <w:rPr>
          <w:lang w:val="ru-RU"/>
        </w:rPr>
        <w:t xml:space="preserve"> для обмена информацией</w:t>
      </w:r>
      <w:r w:rsidR="00F36275">
        <w:rPr>
          <w:lang w:val="ru-RU"/>
        </w:rPr>
        <w:t>, которые прошли на полях тридцать пятой и тридцать шестой сессий ПКПП, а именно</w:t>
      </w:r>
      <w:r w:rsidR="00F36275" w:rsidRPr="00F36275">
        <w:rPr>
          <w:lang w:val="ru-RU"/>
        </w:rPr>
        <w:t xml:space="preserve"> об использовании ИИ для целей патентной экспертизы</w:t>
      </w:r>
      <w:r w:rsidR="00F36275">
        <w:rPr>
          <w:lang w:val="ru-RU"/>
        </w:rPr>
        <w:t xml:space="preserve"> и</w:t>
      </w:r>
      <w:r w:rsidR="00F36275" w:rsidRPr="00F36275">
        <w:rPr>
          <w:lang w:val="ru-RU"/>
        </w:rPr>
        <w:t xml:space="preserve"> использовани</w:t>
      </w:r>
      <w:r w:rsidR="00F36275">
        <w:rPr>
          <w:lang w:val="ru-RU"/>
        </w:rPr>
        <w:t>и</w:t>
      </w:r>
      <w:r w:rsidR="00F36275" w:rsidRPr="00F36275">
        <w:rPr>
          <w:lang w:val="ru-RU"/>
        </w:rPr>
        <w:t xml:space="preserve"> различных инструментов, включая ИИ, для обеспечения эффективности патентной экспертизы</w:t>
      </w:r>
      <w:r w:rsidR="00DF7491" w:rsidRPr="00F36275">
        <w:rPr>
          <w:lang w:val="ru-RU"/>
        </w:rPr>
        <w:t xml:space="preserve">.  </w:t>
      </w:r>
      <w:r w:rsidR="003219F1">
        <w:rPr>
          <w:lang w:val="ru-RU"/>
        </w:rPr>
        <w:t>Более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того</w:t>
      </w:r>
      <w:r w:rsidR="003219F1" w:rsidRPr="003219F1">
        <w:rPr>
          <w:lang w:val="ru-RU"/>
        </w:rPr>
        <w:t xml:space="preserve">, </w:t>
      </w:r>
      <w:r w:rsidR="003219F1">
        <w:rPr>
          <w:lang w:val="ru-RU"/>
        </w:rPr>
        <w:t>в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ходе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тридцать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седьмой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сессии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Секретариат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проведет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экспертную</w:t>
      </w:r>
      <w:r w:rsidR="003219F1" w:rsidRPr="003219F1">
        <w:rPr>
          <w:lang w:val="ru-RU"/>
        </w:rPr>
        <w:t xml:space="preserve"> </w:t>
      </w:r>
      <w:r w:rsidR="003219F1">
        <w:rPr>
          <w:lang w:val="ru-RU"/>
        </w:rPr>
        <w:t>дискуссию</w:t>
      </w:r>
      <w:r w:rsidR="006633A8" w:rsidRPr="003219F1">
        <w:rPr>
          <w:lang w:val="ru-RU"/>
        </w:rPr>
        <w:t xml:space="preserve"> </w:t>
      </w:r>
      <w:r w:rsidR="003219F1">
        <w:rPr>
          <w:lang w:val="ru-RU"/>
        </w:rPr>
        <w:t xml:space="preserve">о </w:t>
      </w:r>
      <w:r w:rsidR="003219F1" w:rsidRPr="003219F1">
        <w:rPr>
          <w:lang w:val="ru-RU"/>
        </w:rPr>
        <w:t>правовы</w:t>
      </w:r>
      <w:r w:rsidR="003219F1">
        <w:rPr>
          <w:lang w:val="ru-RU"/>
        </w:rPr>
        <w:t>х</w:t>
      </w:r>
      <w:r w:rsidR="003219F1" w:rsidRPr="003219F1">
        <w:rPr>
          <w:lang w:val="ru-RU"/>
        </w:rPr>
        <w:t xml:space="preserve"> мера</w:t>
      </w:r>
      <w:r w:rsidR="003219F1">
        <w:rPr>
          <w:lang w:val="ru-RU"/>
        </w:rPr>
        <w:t>х</w:t>
      </w:r>
      <w:r w:rsidR="003219F1" w:rsidRPr="003219F1">
        <w:rPr>
          <w:lang w:val="ru-RU"/>
        </w:rPr>
        <w:t xml:space="preserve"> и </w:t>
      </w:r>
      <w:r w:rsidR="003219F1" w:rsidRPr="003219F1">
        <w:rPr>
          <w:lang w:val="ru-RU"/>
        </w:rPr>
        <w:lastRenderedPageBreak/>
        <w:t>мера</w:t>
      </w:r>
      <w:r w:rsidR="003219F1">
        <w:rPr>
          <w:lang w:val="ru-RU"/>
        </w:rPr>
        <w:t>х</w:t>
      </w:r>
      <w:r w:rsidR="003219F1" w:rsidRPr="003219F1">
        <w:rPr>
          <w:lang w:val="ru-RU"/>
        </w:rPr>
        <w:t xml:space="preserve"> политики в таких областях, как критерии патентоспособности и ИИ как субъект изобретательской деятельности, с опорой на документы</w:t>
      </w:r>
      <w:r w:rsidR="003219F1">
        <w:rPr>
          <w:lang w:val="ru-RU"/>
        </w:rPr>
        <w:t xml:space="preserve"> </w:t>
      </w:r>
      <w:hyperlink r:id="rId12" w:history="1">
        <w:r w:rsidR="006633A8" w:rsidRPr="00F127E7">
          <w:rPr>
            <w:rStyle w:val="Hyperlink"/>
          </w:rPr>
          <w:t>SCP</w:t>
        </w:r>
        <w:r w:rsidR="006633A8" w:rsidRPr="003219F1">
          <w:rPr>
            <w:rStyle w:val="Hyperlink"/>
            <w:lang w:val="ru-RU"/>
          </w:rPr>
          <w:t>/3</w:t>
        </w:r>
        <w:r w:rsidR="006633A8" w:rsidRPr="003219F1">
          <w:rPr>
            <w:rStyle w:val="Hyperlink"/>
            <w:lang w:val="ru-RU"/>
          </w:rPr>
          <w:t>6/5</w:t>
        </w:r>
      </w:hyperlink>
      <w:r w:rsidR="00277D6A" w:rsidRPr="003219F1">
        <w:rPr>
          <w:lang w:val="ru-RU"/>
        </w:rPr>
        <w:t xml:space="preserve">, </w:t>
      </w:r>
      <w:hyperlink r:id="rId13" w:history="1">
        <w:r w:rsidR="006633A8" w:rsidRPr="00F127E7">
          <w:rPr>
            <w:rStyle w:val="Hyperlink"/>
          </w:rPr>
          <w:t>SCP</w:t>
        </w:r>
        <w:r w:rsidR="006633A8" w:rsidRPr="003219F1">
          <w:rPr>
            <w:rStyle w:val="Hyperlink"/>
            <w:lang w:val="ru-RU"/>
          </w:rPr>
          <w:t>/</w:t>
        </w:r>
        <w:r w:rsidR="006633A8" w:rsidRPr="003219F1">
          <w:rPr>
            <w:rStyle w:val="Hyperlink"/>
            <w:lang w:val="ru-RU"/>
          </w:rPr>
          <w:t>35/7</w:t>
        </w:r>
      </w:hyperlink>
      <w:r w:rsidR="00277D6A" w:rsidRPr="003219F1">
        <w:rPr>
          <w:lang w:val="ru-RU"/>
        </w:rPr>
        <w:t xml:space="preserve"> </w:t>
      </w:r>
      <w:r w:rsidR="003219F1">
        <w:rPr>
          <w:lang w:val="ru-RU"/>
        </w:rPr>
        <w:t>и</w:t>
      </w:r>
      <w:r w:rsidR="006633A8" w:rsidRPr="003219F1">
        <w:rPr>
          <w:lang w:val="ru-RU"/>
        </w:rPr>
        <w:t xml:space="preserve"> </w:t>
      </w:r>
      <w:hyperlink r:id="rId14" w:history="1">
        <w:r w:rsidR="003219F1">
          <w:rPr>
            <w:rStyle w:val="Hyperlink"/>
            <w:lang w:val="ru-RU"/>
          </w:rPr>
          <w:t>Пособие</w:t>
        </w:r>
        <w:r w:rsidR="003219F1">
          <w:rPr>
            <w:rStyle w:val="Hyperlink"/>
            <w:lang w:val="ru-RU"/>
          </w:rPr>
          <w:t xml:space="preserve"> ВОИС по разработке политики в области ИС «Адаптация инновационной экосистемы к ИИ»</w:t>
        </w:r>
      </w:hyperlink>
      <w:r w:rsidR="00DF7491" w:rsidRPr="003219F1">
        <w:rPr>
          <w:lang w:val="ru-RU"/>
        </w:rPr>
        <w:t>.</w:t>
      </w:r>
      <w:r w:rsidR="00922C02" w:rsidRPr="003219F1">
        <w:rPr>
          <w:lang w:val="ru-RU"/>
        </w:rPr>
        <w:t xml:space="preserve">  </w:t>
      </w:r>
      <w:r w:rsidR="00BB44C9">
        <w:rPr>
          <w:lang w:val="ru-RU"/>
        </w:rPr>
        <w:t>На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полях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тридцать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восьмой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сессии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ПКПП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Секретариат</w:t>
      </w:r>
      <w:r w:rsidR="00BB44C9" w:rsidRPr="00BB44C9">
        <w:rPr>
          <w:lang w:val="ru-RU"/>
        </w:rPr>
        <w:t xml:space="preserve"> </w:t>
      </w:r>
      <w:r w:rsidR="00BB44C9">
        <w:rPr>
          <w:lang w:val="ru-RU"/>
        </w:rPr>
        <w:t>проведет</w:t>
      </w:r>
      <w:r w:rsidR="00BB44C9" w:rsidRPr="00BB44C9">
        <w:rPr>
          <w:lang w:val="ru-RU"/>
        </w:rPr>
        <w:t xml:space="preserve"> заседание для обмена информацией, посвященное использованию различных инструментов, включая ИИ, для обеспечения эффективности патентной экспертизы и вопросу разрешения проблем, с которыми сталкиваются ведомства ИС при разработке, внедрении и применении такого инструментария</w:t>
      </w:r>
      <w:r w:rsidR="00DF7491" w:rsidRPr="00BB44C9">
        <w:rPr>
          <w:lang w:val="ru-RU"/>
        </w:rPr>
        <w:t xml:space="preserve">.  </w:t>
      </w:r>
      <w:r w:rsidR="00041685">
        <w:rPr>
          <w:lang w:val="ru-RU"/>
        </w:rPr>
        <w:t>И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наконец</w:t>
      </w:r>
      <w:r w:rsidR="00041685" w:rsidRPr="00041685">
        <w:rPr>
          <w:lang w:val="ru-RU"/>
        </w:rPr>
        <w:t xml:space="preserve">, </w:t>
      </w:r>
      <w:r w:rsidR="00041685">
        <w:rPr>
          <w:lang w:val="ru-RU"/>
        </w:rPr>
        <w:t>Секретариат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подготовит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и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представит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на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тридцать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седьмой</w:t>
      </w:r>
      <w:r w:rsidR="00041685" w:rsidRPr="00041685">
        <w:rPr>
          <w:lang w:val="ru-RU"/>
        </w:rPr>
        <w:t xml:space="preserve"> </w:t>
      </w:r>
      <w:r w:rsidR="00041685">
        <w:rPr>
          <w:lang w:val="ru-RU"/>
        </w:rPr>
        <w:t>сессии</w:t>
      </w:r>
      <w:r w:rsidR="00041685" w:rsidRPr="00041685">
        <w:rPr>
          <w:lang w:val="ru-RU"/>
        </w:rPr>
        <w:t xml:space="preserve"> исследование, посвященное материально-правовым и процедурным требованиям, предъявляемым к добровольному разделению патентных заявок заявителями, включая запрет двойного патентования</w:t>
      </w:r>
      <w:r w:rsidR="00AA353A" w:rsidRPr="00041685">
        <w:rPr>
          <w:lang w:val="ru-RU"/>
        </w:rPr>
        <w:t>.</w:t>
      </w:r>
      <w:bookmarkEnd w:id="7"/>
    </w:p>
    <w:p w14:paraId="7E35E66F" w14:textId="29755D17" w:rsidR="008B1BC4" w:rsidRPr="003421D7" w:rsidRDefault="00817195" w:rsidP="004659AD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В</w:t>
      </w:r>
      <w:r w:rsidRPr="003421D7">
        <w:rPr>
          <w:lang w:val="ru-RU"/>
        </w:rPr>
        <w:t xml:space="preserve"> </w:t>
      </w:r>
      <w:r>
        <w:rPr>
          <w:lang w:val="ru-RU"/>
        </w:rPr>
        <w:t>рамках</w:t>
      </w:r>
      <w:r w:rsidRPr="003421D7">
        <w:rPr>
          <w:lang w:val="ru-RU"/>
        </w:rPr>
        <w:t xml:space="preserve"> </w:t>
      </w:r>
      <w:r>
        <w:rPr>
          <w:lang w:val="ru-RU"/>
        </w:rPr>
        <w:t>темы</w:t>
      </w:r>
      <w:r w:rsidRPr="003421D7">
        <w:rPr>
          <w:lang w:val="ru-RU"/>
        </w:rPr>
        <w:t xml:space="preserve"> «</w:t>
      </w:r>
      <w:r w:rsidR="003421D7">
        <w:rPr>
          <w:lang w:val="ru-RU"/>
        </w:rPr>
        <w:t>Патенты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и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здравоохранение</w:t>
      </w:r>
      <w:r w:rsidR="003421D7" w:rsidRPr="003421D7">
        <w:rPr>
          <w:lang w:val="ru-RU"/>
        </w:rPr>
        <w:t xml:space="preserve">» </w:t>
      </w:r>
      <w:r w:rsidR="003421D7">
        <w:rPr>
          <w:lang w:val="ru-RU"/>
        </w:rPr>
        <w:t>Секретариат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продолжит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информировать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участников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тридцать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седьмой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сессии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ПКПП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 xml:space="preserve">об </w:t>
      </w:r>
      <w:r w:rsidR="003421D7" w:rsidRPr="003421D7">
        <w:rPr>
          <w:lang w:val="ru-RU"/>
        </w:rPr>
        <w:t>инициативных проект</w:t>
      </w:r>
      <w:r w:rsidR="003421D7">
        <w:rPr>
          <w:lang w:val="ru-RU"/>
        </w:rPr>
        <w:t>ах</w:t>
      </w:r>
      <w:r w:rsidR="003421D7" w:rsidRPr="003421D7">
        <w:rPr>
          <w:lang w:val="ru-RU"/>
        </w:rPr>
        <w:t xml:space="preserve"> по общедоступным базам данных о статусе патентов на лекарственные средства и вакцины</w:t>
      </w:r>
      <w:r w:rsidR="00DF7491" w:rsidRPr="003421D7">
        <w:rPr>
          <w:lang w:val="ru-RU"/>
        </w:rPr>
        <w:t xml:space="preserve">.  </w:t>
      </w:r>
      <w:r w:rsidR="003421D7">
        <w:rPr>
          <w:lang w:val="ru-RU"/>
        </w:rPr>
        <w:t>Более</w:t>
      </w:r>
      <w:r w:rsidR="003421D7" w:rsidRPr="003421D7">
        <w:rPr>
          <w:lang w:val="ru-RU"/>
        </w:rPr>
        <w:t xml:space="preserve"> </w:t>
      </w:r>
      <w:r w:rsidR="003421D7">
        <w:rPr>
          <w:lang w:val="ru-RU"/>
        </w:rPr>
        <w:t>того</w:t>
      </w:r>
      <w:r w:rsidR="003421D7" w:rsidRPr="003421D7">
        <w:rPr>
          <w:lang w:val="ru-RU"/>
        </w:rPr>
        <w:t xml:space="preserve">, </w:t>
      </w:r>
      <w:r w:rsidR="003421D7">
        <w:rPr>
          <w:lang w:val="ru-RU"/>
        </w:rPr>
        <w:t>он</w:t>
      </w:r>
      <w:r w:rsidR="003421D7" w:rsidRPr="003421D7">
        <w:rPr>
          <w:lang w:val="ru-RU"/>
        </w:rPr>
        <w:t xml:space="preserve"> доложит о ходе выполнения рекомендации</w:t>
      </w:r>
      <w:r w:rsidR="004D3873">
        <w:rPr>
          <w:lang w:val="ru-RU"/>
        </w:rPr>
        <w:t> </w:t>
      </w:r>
      <w:r w:rsidR="003421D7" w:rsidRPr="003421D7">
        <w:rPr>
          <w:lang w:val="ru-RU"/>
        </w:rPr>
        <w:t>14 Повестки дня ВОИС в области развития в части, касающейся оказания технической помощи развивающимся странам и НРС со стороны ВОИС</w:t>
      </w:r>
      <w:r w:rsidR="004D67F6" w:rsidRPr="003421D7">
        <w:rPr>
          <w:lang w:val="ru-RU"/>
        </w:rPr>
        <w:t>.</w:t>
      </w:r>
    </w:p>
    <w:p w14:paraId="1058C5CC" w14:textId="13B28972" w:rsidR="008B1BC4" w:rsidRPr="00586634" w:rsidRDefault="004D3873" w:rsidP="004659AD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В</w:t>
      </w:r>
      <w:r w:rsidRPr="004D3873">
        <w:rPr>
          <w:lang w:val="ru-RU"/>
        </w:rPr>
        <w:t xml:space="preserve"> </w:t>
      </w:r>
      <w:r>
        <w:rPr>
          <w:lang w:val="ru-RU"/>
        </w:rPr>
        <w:t>рамках</w:t>
      </w:r>
      <w:r w:rsidRPr="004D3873">
        <w:rPr>
          <w:lang w:val="ru-RU"/>
        </w:rPr>
        <w:t xml:space="preserve"> </w:t>
      </w:r>
      <w:r>
        <w:rPr>
          <w:lang w:val="ru-RU"/>
        </w:rPr>
        <w:t>темы</w:t>
      </w:r>
      <w:r w:rsidRPr="004D3873">
        <w:rPr>
          <w:lang w:val="ru-RU"/>
        </w:rPr>
        <w:t xml:space="preserve"> «</w:t>
      </w:r>
      <w:r>
        <w:rPr>
          <w:lang w:val="ru-RU"/>
        </w:rPr>
        <w:t>Конфиденциальность</w:t>
      </w:r>
      <w:r w:rsidRPr="004D3873">
        <w:rPr>
          <w:lang w:val="ru-RU"/>
        </w:rPr>
        <w:t xml:space="preserve"> </w:t>
      </w:r>
      <w:r>
        <w:rPr>
          <w:lang w:val="ru-RU"/>
        </w:rPr>
        <w:t>сообщений</w:t>
      </w:r>
      <w:r w:rsidRPr="004D3873">
        <w:rPr>
          <w:lang w:val="ru-RU"/>
        </w:rPr>
        <w:t xml:space="preserve"> </w:t>
      </w:r>
      <w:r>
        <w:rPr>
          <w:lang w:val="ru-RU"/>
        </w:rPr>
        <w:t>между</w:t>
      </w:r>
      <w:r w:rsidRPr="004D3873">
        <w:rPr>
          <w:lang w:val="ru-RU"/>
        </w:rPr>
        <w:t xml:space="preserve"> </w:t>
      </w:r>
      <w:r>
        <w:rPr>
          <w:lang w:val="ru-RU"/>
        </w:rPr>
        <w:t>клиентами</w:t>
      </w:r>
      <w:r w:rsidRPr="004D3873">
        <w:rPr>
          <w:lang w:val="ru-RU"/>
        </w:rPr>
        <w:t xml:space="preserve"> </w:t>
      </w:r>
      <w:r>
        <w:rPr>
          <w:lang w:val="ru-RU"/>
        </w:rPr>
        <w:t>и</w:t>
      </w:r>
      <w:r w:rsidRPr="004D3873">
        <w:rPr>
          <w:lang w:val="ru-RU"/>
        </w:rPr>
        <w:t xml:space="preserve"> </w:t>
      </w:r>
      <w:r>
        <w:rPr>
          <w:lang w:val="ru-RU"/>
        </w:rPr>
        <w:t>их</w:t>
      </w:r>
      <w:r w:rsidRPr="004D3873">
        <w:rPr>
          <w:lang w:val="ru-RU"/>
        </w:rPr>
        <w:t xml:space="preserve"> </w:t>
      </w:r>
      <w:r>
        <w:rPr>
          <w:lang w:val="ru-RU"/>
        </w:rPr>
        <w:t>патентными</w:t>
      </w:r>
      <w:r w:rsidRPr="004D3873">
        <w:rPr>
          <w:lang w:val="ru-RU"/>
        </w:rPr>
        <w:t xml:space="preserve"> </w:t>
      </w:r>
      <w:r>
        <w:rPr>
          <w:lang w:val="ru-RU"/>
        </w:rPr>
        <w:t>поверенными</w:t>
      </w:r>
      <w:r w:rsidRPr="004D3873">
        <w:rPr>
          <w:lang w:val="ru-RU"/>
        </w:rPr>
        <w:t xml:space="preserve">» </w:t>
      </w:r>
      <w:r>
        <w:rPr>
          <w:lang w:val="ru-RU"/>
        </w:rPr>
        <w:t>Секретариат</w:t>
      </w:r>
      <w:r w:rsidRPr="004D3873">
        <w:rPr>
          <w:lang w:val="ru-RU"/>
        </w:rPr>
        <w:t xml:space="preserve"> </w:t>
      </w:r>
      <w:r>
        <w:rPr>
          <w:lang w:val="ru-RU"/>
        </w:rPr>
        <w:t>подготовит</w:t>
      </w:r>
      <w:r w:rsidRPr="004D3873">
        <w:rPr>
          <w:lang w:val="ru-RU"/>
        </w:rPr>
        <w:t xml:space="preserve"> </w:t>
      </w:r>
      <w:r>
        <w:rPr>
          <w:lang w:val="ru-RU"/>
        </w:rPr>
        <w:t>и</w:t>
      </w:r>
      <w:r w:rsidRPr="004D3873">
        <w:rPr>
          <w:lang w:val="ru-RU"/>
        </w:rPr>
        <w:t xml:space="preserve"> </w:t>
      </w:r>
      <w:r>
        <w:rPr>
          <w:lang w:val="ru-RU"/>
        </w:rPr>
        <w:t>представит</w:t>
      </w:r>
      <w:r w:rsidRPr="004D3873">
        <w:rPr>
          <w:lang w:val="ru-RU"/>
        </w:rPr>
        <w:t xml:space="preserve"> </w:t>
      </w:r>
      <w:r>
        <w:rPr>
          <w:lang w:val="ru-RU"/>
        </w:rPr>
        <w:t xml:space="preserve">на тридцать восьмой сессии </w:t>
      </w:r>
      <w:r w:rsidRPr="004D3873">
        <w:rPr>
          <w:lang w:val="ru-RU"/>
        </w:rPr>
        <w:t>исследование</w:t>
      </w:r>
      <w:r>
        <w:rPr>
          <w:lang w:val="ru-RU"/>
        </w:rPr>
        <w:t xml:space="preserve"> с описанием </w:t>
      </w:r>
      <w:r w:rsidRPr="004D3873">
        <w:rPr>
          <w:lang w:val="ru-RU"/>
        </w:rPr>
        <w:t>категори</w:t>
      </w:r>
      <w:r>
        <w:rPr>
          <w:lang w:val="ru-RU"/>
        </w:rPr>
        <w:t>й</w:t>
      </w:r>
      <w:r w:rsidRPr="004D3873">
        <w:rPr>
          <w:lang w:val="ru-RU"/>
        </w:rPr>
        <w:t xml:space="preserve"> специалистов, пользующихся в соответствии с национальным/региональным законодательством защитой от принудительного раскрытия конфиденциальной информации, полученной в рамках взаимодействия клиентов и их патентных поверенных, в ходе судебных разбирательств</w:t>
      </w:r>
      <w:r w:rsidR="002D4A56" w:rsidRPr="004D3873">
        <w:rPr>
          <w:lang w:val="ru-RU"/>
        </w:rPr>
        <w:t xml:space="preserve">.  </w:t>
      </w:r>
      <w:r w:rsidR="00586634">
        <w:rPr>
          <w:lang w:val="ru-RU"/>
        </w:rPr>
        <w:t>Секретариат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также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продолжит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обновлять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контент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тематической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страницы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о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законах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и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практике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в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области</w:t>
      </w:r>
      <w:r w:rsidR="00586634" w:rsidRPr="00586634">
        <w:rPr>
          <w:lang w:val="ru-RU"/>
        </w:rPr>
        <w:t xml:space="preserve"> </w:t>
      </w:r>
      <w:r w:rsidR="00586634">
        <w:rPr>
          <w:lang w:val="ru-RU"/>
        </w:rPr>
        <w:t>обеспечения конфиденциально</w:t>
      </w:r>
      <w:r w:rsidR="00613D36">
        <w:rPr>
          <w:lang w:val="ru-RU"/>
        </w:rPr>
        <w:t>сти</w:t>
      </w:r>
      <w:r w:rsidR="00586634">
        <w:rPr>
          <w:lang w:val="ru-RU"/>
        </w:rPr>
        <w:t xml:space="preserve"> сообщений между клиентами и их патентными поверенными</w:t>
      </w:r>
      <w:r w:rsidR="00DF7491" w:rsidRPr="00586634">
        <w:rPr>
          <w:lang w:val="ru-RU"/>
        </w:rPr>
        <w:t>.</w:t>
      </w:r>
    </w:p>
    <w:p w14:paraId="2D0518AB" w14:textId="5E5CF118" w:rsidR="001801B3" w:rsidRPr="00F4562D" w:rsidRDefault="00BA6318" w:rsidP="004659AD">
      <w:pPr>
        <w:pStyle w:val="ONUME"/>
        <w:numPr>
          <w:ilvl w:val="1"/>
          <w:numId w:val="11"/>
        </w:numPr>
        <w:rPr>
          <w:lang w:val="ru-RU"/>
        </w:rPr>
      </w:pPr>
      <w:r>
        <w:rPr>
          <w:lang w:val="ru-RU"/>
        </w:rPr>
        <w:t>В</w:t>
      </w:r>
      <w:r w:rsidRPr="00BA6318">
        <w:rPr>
          <w:lang w:val="ru-RU"/>
        </w:rPr>
        <w:t xml:space="preserve"> </w:t>
      </w:r>
      <w:r>
        <w:rPr>
          <w:lang w:val="ru-RU"/>
        </w:rPr>
        <w:t>рамках</w:t>
      </w:r>
      <w:r w:rsidRPr="00BA6318">
        <w:rPr>
          <w:lang w:val="ru-RU"/>
        </w:rPr>
        <w:t xml:space="preserve"> </w:t>
      </w:r>
      <w:r>
        <w:rPr>
          <w:lang w:val="ru-RU"/>
        </w:rPr>
        <w:t>темы</w:t>
      </w:r>
      <w:r w:rsidRPr="00BA6318">
        <w:rPr>
          <w:lang w:val="ru-RU"/>
        </w:rPr>
        <w:t xml:space="preserve"> «</w:t>
      </w:r>
      <w:r>
        <w:rPr>
          <w:lang w:val="ru-RU"/>
        </w:rPr>
        <w:t>Передача</w:t>
      </w:r>
      <w:r w:rsidRPr="00BA6318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BA6318">
        <w:rPr>
          <w:lang w:val="ru-RU"/>
        </w:rPr>
        <w:t xml:space="preserve">» </w:t>
      </w:r>
      <w:r>
        <w:rPr>
          <w:lang w:val="ru-RU"/>
        </w:rPr>
        <w:t>Секретариат</w:t>
      </w:r>
      <w:r w:rsidRPr="00BA6318">
        <w:rPr>
          <w:lang w:val="ru-RU"/>
        </w:rPr>
        <w:t xml:space="preserve"> </w:t>
      </w:r>
      <w:r>
        <w:rPr>
          <w:lang w:val="ru-RU"/>
        </w:rPr>
        <w:t>подготовит</w:t>
      </w:r>
      <w:r w:rsidRPr="00BA6318">
        <w:rPr>
          <w:lang w:val="ru-RU"/>
        </w:rPr>
        <w:t xml:space="preserve"> </w:t>
      </w:r>
      <w:r>
        <w:rPr>
          <w:lang w:val="ru-RU"/>
        </w:rPr>
        <w:t>два</w:t>
      </w:r>
      <w:r w:rsidRPr="00BA6318">
        <w:rPr>
          <w:lang w:val="ru-RU"/>
        </w:rPr>
        <w:t xml:space="preserve"> </w:t>
      </w:r>
      <w:r>
        <w:rPr>
          <w:lang w:val="ru-RU"/>
        </w:rPr>
        <w:t>отчета</w:t>
      </w:r>
      <w:r w:rsidR="003C7A68" w:rsidRPr="00BA6318">
        <w:rPr>
          <w:lang w:val="ru-RU"/>
        </w:rPr>
        <w:t>:  (</w:t>
      </w:r>
      <w:proofErr w:type="spellStart"/>
      <w:r w:rsidR="003C7A68">
        <w:t>i</w:t>
      </w:r>
      <w:proofErr w:type="spellEnd"/>
      <w:r w:rsidR="003C7A68" w:rsidRPr="00BA6318">
        <w:rPr>
          <w:lang w:val="ru-RU"/>
        </w:rPr>
        <w:t>)</w:t>
      </w:r>
      <w:r w:rsidRPr="00BA6318">
        <w:t> </w:t>
      </w:r>
      <w:r>
        <w:rPr>
          <w:lang w:val="ru-RU"/>
        </w:rPr>
        <w:t>один о</w:t>
      </w:r>
      <w:r w:rsidRPr="00BA6318">
        <w:rPr>
          <w:lang w:val="ru-RU"/>
        </w:rPr>
        <w:t xml:space="preserve"> состоявшемся в ходе тридцать шестой сессии круглом столе по вопросам авторства и прав собственности на патенты в отношении изобретений, созданных в университетах, и их влияния на передачу технологий</w:t>
      </w:r>
      <w:r>
        <w:rPr>
          <w:lang w:val="ru-RU"/>
        </w:rPr>
        <w:t xml:space="preserve"> (будет представлен на тридцать седьмой сессии)</w:t>
      </w:r>
      <w:r w:rsidR="003C7A68" w:rsidRPr="00BA6318">
        <w:rPr>
          <w:lang w:val="ru-RU"/>
        </w:rPr>
        <w:t>;  (</w:t>
      </w:r>
      <w:r w:rsidR="003C7A68">
        <w:t>ii</w:t>
      </w:r>
      <w:r w:rsidR="003C7A68" w:rsidRPr="00BA6318">
        <w:rPr>
          <w:lang w:val="ru-RU"/>
        </w:rPr>
        <w:t>)</w:t>
      </w:r>
      <w:r w:rsidR="00D17A78" w:rsidRPr="00BA6318">
        <w:rPr>
          <w:lang w:val="ru-RU"/>
        </w:rPr>
        <w:t xml:space="preserve"> </w:t>
      </w:r>
      <w:r>
        <w:rPr>
          <w:lang w:val="ru-RU"/>
        </w:rPr>
        <w:t xml:space="preserve">второй о </w:t>
      </w:r>
      <w:r w:rsidRPr="00BA6318">
        <w:rPr>
          <w:lang w:val="ru-RU"/>
        </w:rPr>
        <w:t xml:space="preserve">заседаниях, состоявшихся в ходе тридцать пятой и тридцать шестой сессий ПКПП с целью обмена информацией о СОП и опыте решения вопросов, связанных с лицензированием этих патентов на условиях </w:t>
      </w:r>
      <w:r w:rsidRPr="00BA6318">
        <w:t>FRAND</w:t>
      </w:r>
      <w:r w:rsidR="00DF7491" w:rsidRPr="00BA6318">
        <w:rPr>
          <w:lang w:val="ru-RU"/>
        </w:rPr>
        <w:t xml:space="preserve">.  </w:t>
      </w:r>
      <w:r w:rsidR="001D5463" w:rsidRPr="001D5463">
        <w:rPr>
          <w:lang w:val="ru-RU"/>
        </w:rPr>
        <w:t xml:space="preserve">На основе материалов, полученных от государств-членов, Секретариат подготовит подборку информации о законодательных мерах и мерах политики в области СОП, принятых </w:t>
      </w:r>
      <w:r w:rsidR="00821E0A">
        <w:rPr>
          <w:lang w:val="ru-RU"/>
        </w:rPr>
        <w:t>на национальном уровне</w:t>
      </w:r>
      <w:r w:rsidR="001D5463" w:rsidRPr="001D5463">
        <w:rPr>
          <w:lang w:val="ru-RU"/>
        </w:rPr>
        <w:t>, включив в нее по мере необходимости ссылки на примечательные примеры из судебной практики</w:t>
      </w:r>
      <w:r w:rsidR="00476410" w:rsidRPr="001D5463">
        <w:rPr>
          <w:lang w:val="ru-RU"/>
        </w:rPr>
        <w:t xml:space="preserve">.  </w:t>
      </w:r>
      <w:r w:rsidR="000844B8">
        <w:rPr>
          <w:lang w:val="ru-RU"/>
        </w:rPr>
        <w:t>Эта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подборка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будет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размещена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на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тематической</w:t>
      </w:r>
      <w:r w:rsidR="000844B8" w:rsidRPr="000844B8">
        <w:rPr>
          <w:lang w:val="ru-RU"/>
        </w:rPr>
        <w:t xml:space="preserve"> </w:t>
      </w:r>
      <w:r w:rsidR="000844B8">
        <w:rPr>
          <w:lang w:val="ru-RU"/>
        </w:rPr>
        <w:t>веб</w:t>
      </w:r>
      <w:r w:rsidR="000844B8" w:rsidRPr="000844B8">
        <w:rPr>
          <w:lang w:val="ru-RU"/>
        </w:rPr>
        <w:t>-</w:t>
      </w:r>
      <w:r w:rsidR="000844B8">
        <w:rPr>
          <w:lang w:val="ru-RU"/>
        </w:rPr>
        <w:t>странице на сайте ПКПП</w:t>
      </w:r>
      <w:r w:rsidR="00DF7491" w:rsidRPr="000844B8">
        <w:rPr>
          <w:lang w:val="ru-RU"/>
        </w:rPr>
        <w:t xml:space="preserve">.  </w:t>
      </w:r>
      <w:r w:rsidR="00373AD8">
        <w:rPr>
          <w:lang w:val="ru-RU"/>
        </w:rPr>
        <w:t>В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дополнение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к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исследованию</w:t>
      </w:r>
      <w:r w:rsidR="003203A4">
        <w:rPr>
          <w:lang w:val="ru-RU"/>
        </w:rPr>
        <w:t xml:space="preserve"> о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вопрос</w:t>
      </w:r>
      <w:r w:rsidR="003203A4">
        <w:rPr>
          <w:lang w:val="ru-RU"/>
        </w:rPr>
        <w:t>ах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авторства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и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права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собственности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на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патенты</w:t>
      </w:r>
      <w:r w:rsidR="00373AD8" w:rsidRPr="00373AD8">
        <w:rPr>
          <w:lang w:val="ru-RU"/>
        </w:rPr>
        <w:t xml:space="preserve">, </w:t>
      </w:r>
      <w:r w:rsidR="00373AD8">
        <w:rPr>
          <w:lang w:val="ru-RU"/>
        </w:rPr>
        <w:t>возникающих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в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ходе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совместных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исследований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и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>трансграничного</w:t>
      </w:r>
      <w:r w:rsidR="00373AD8" w:rsidRPr="00373AD8">
        <w:rPr>
          <w:lang w:val="ru-RU"/>
        </w:rPr>
        <w:t xml:space="preserve"> </w:t>
      </w:r>
      <w:r w:rsidR="00373AD8">
        <w:rPr>
          <w:lang w:val="ru-RU"/>
        </w:rPr>
        <w:t xml:space="preserve">сотрудничества, Секретариат подготовит и представит на тридцать восьмой сессии </w:t>
      </w:r>
      <w:r w:rsidR="00373AD8" w:rsidRPr="00373AD8">
        <w:rPr>
          <w:lang w:val="ru-RU"/>
        </w:rPr>
        <w:t xml:space="preserve">дополнительное исследование по определению авторства и условий для подачи заявок за рубежом </w:t>
      </w:r>
      <w:r w:rsidR="00373AD8">
        <w:rPr>
          <w:lang w:val="ru-RU"/>
        </w:rPr>
        <w:t xml:space="preserve">для понимания </w:t>
      </w:r>
      <w:r w:rsidR="00373AD8" w:rsidRPr="00373AD8">
        <w:rPr>
          <w:lang w:val="ru-RU"/>
        </w:rPr>
        <w:t>потенциальны</w:t>
      </w:r>
      <w:r w:rsidR="00373AD8">
        <w:rPr>
          <w:lang w:val="ru-RU"/>
        </w:rPr>
        <w:t>х</w:t>
      </w:r>
      <w:r w:rsidR="00373AD8" w:rsidRPr="00373AD8">
        <w:rPr>
          <w:lang w:val="ru-RU"/>
        </w:rPr>
        <w:t xml:space="preserve"> препятстви</w:t>
      </w:r>
      <w:r w:rsidR="00373AD8">
        <w:rPr>
          <w:lang w:val="ru-RU"/>
        </w:rPr>
        <w:t>й</w:t>
      </w:r>
      <w:r w:rsidR="00373AD8" w:rsidRPr="00373AD8">
        <w:rPr>
          <w:lang w:val="ru-RU"/>
        </w:rPr>
        <w:t>, с которыми сталкиваются новаторы в контексте трансграничного сотрудничества</w:t>
      </w:r>
      <w:r w:rsidR="003B4760" w:rsidRPr="00373AD8">
        <w:rPr>
          <w:lang w:val="ru-RU"/>
        </w:rPr>
        <w:t>.</w:t>
      </w:r>
      <w:r w:rsidR="00F2106B" w:rsidRPr="00373AD8">
        <w:rPr>
          <w:lang w:val="ru-RU"/>
        </w:rPr>
        <w:t xml:space="preserve">  </w:t>
      </w:r>
      <w:r w:rsidR="00AE48C6">
        <w:rPr>
          <w:lang w:val="ru-RU"/>
        </w:rPr>
        <w:t>И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наконец</w:t>
      </w:r>
      <w:r w:rsidR="00AE48C6" w:rsidRPr="00AE48C6">
        <w:rPr>
          <w:lang w:val="ru-RU"/>
        </w:rPr>
        <w:t xml:space="preserve">, </w:t>
      </w:r>
      <w:r w:rsidR="00AE48C6">
        <w:rPr>
          <w:lang w:val="ru-RU"/>
        </w:rPr>
        <w:t>Секретариат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подготовит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и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представит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на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тридцать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восьмой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сессии</w:t>
      </w:r>
      <w:r w:rsidR="00AE48C6" w:rsidRPr="00AE48C6">
        <w:rPr>
          <w:lang w:val="ru-RU"/>
        </w:rPr>
        <w:t xml:space="preserve"> </w:t>
      </w:r>
      <w:r w:rsidR="00AE48C6">
        <w:rPr>
          <w:lang w:val="ru-RU"/>
        </w:rPr>
        <w:t>ПКПП</w:t>
      </w:r>
      <w:r w:rsidR="00AE48C6" w:rsidRPr="00AE48C6">
        <w:rPr>
          <w:lang w:val="ru-RU"/>
        </w:rPr>
        <w:t xml:space="preserve"> исследование передовой практик</w:t>
      </w:r>
      <w:r w:rsidR="00AE48C6">
        <w:rPr>
          <w:lang w:val="ru-RU"/>
        </w:rPr>
        <w:t>и</w:t>
      </w:r>
      <w:r w:rsidR="00AE48C6" w:rsidRPr="00AE48C6">
        <w:rPr>
          <w:lang w:val="ru-RU"/>
        </w:rPr>
        <w:t xml:space="preserve"> и проблем в области передачи технологий в здравоохранении и секторе природосберегающих технологий</w:t>
      </w:r>
      <w:r w:rsidR="00F2106B" w:rsidRPr="00AE48C6">
        <w:rPr>
          <w:lang w:val="ru-RU"/>
        </w:rPr>
        <w:t xml:space="preserve"> </w:t>
      </w:r>
      <w:r w:rsidR="00AE48C6">
        <w:rPr>
          <w:lang w:val="ru-RU"/>
        </w:rPr>
        <w:t xml:space="preserve">с акцентом на </w:t>
      </w:r>
      <w:r w:rsidR="00AE48C6" w:rsidRPr="00AE48C6">
        <w:rPr>
          <w:lang w:val="ru-RU"/>
        </w:rPr>
        <w:t>сотрудничеств</w:t>
      </w:r>
      <w:r w:rsidR="00AE48C6">
        <w:rPr>
          <w:lang w:val="ru-RU"/>
        </w:rPr>
        <w:t>о</w:t>
      </w:r>
      <w:r w:rsidR="00AE48C6" w:rsidRPr="00AE48C6">
        <w:rPr>
          <w:lang w:val="ru-RU"/>
        </w:rPr>
        <w:t xml:space="preserve"> между промышленностью и научными кругами с учетом национальной и международной нормативно-правовой базы</w:t>
      </w:r>
      <w:r w:rsidR="00F2106B" w:rsidRPr="00AE48C6">
        <w:rPr>
          <w:lang w:val="ru-RU"/>
        </w:rPr>
        <w:t xml:space="preserve">.  </w:t>
      </w:r>
      <w:r w:rsidR="007A3EAD">
        <w:rPr>
          <w:lang w:val="ru-RU"/>
        </w:rPr>
        <w:t xml:space="preserve">В этом </w:t>
      </w:r>
      <w:r w:rsidR="007A3EAD" w:rsidRPr="007A3EAD">
        <w:rPr>
          <w:lang w:val="ru-RU"/>
        </w:rPr>
        <w:t>исследовани</w:t>
      </w:r>
      <w:r w:rsidR="007A3EAD">
        <w:rPr>
          <w:lang w:val="ru-RU"/>
        </w:rPr>
        <w:t>и</w:t>
      </w:r>
      <w:r w:rsidR="007A3EAD" w:rsidRPr="007A3EAD">
        <w:rPr>
          <w:lang w:val="ru-RU"/>
        </w:rPr>
        <w:t xml:space="preserve"> будут указа</w:t>
      </w:r>
      <w:r w:rsidR="007A3EAD">
        <w:rPr>
          <w:lang w:val="ru-RU"/>
        </w:rPr>
        <w:t>ны</w:t>
      </w:r>
      <w:r w:rsidR="007A3EAD" w:rsidRPr="007A3EAD">
        <w:rPr>
          <w:lang w:val="ru-RU"/>
        </w:rPr>
        <w:t xml:space="preserve"> модели лицензирования и структуры соответствующих договоров, включая оптимально функционирующие договорные условия, которые определяют порядок вознаграждения и принципы управления объектами ИС</w:t>
      </w:r>
      <w:r w:rsidR="007A3EAD">
        <w:rPr>
          <w:lang w:val="ru-RU"/>
        </w:rPr>
        <w:t>, и тематические и практические примеры, иллюстрирующие эффективные стратегии</w:t>
      </w:r>
      <w:r w:rsidR="00F2106B" w:rsidRPr="007A3EAD">
        <w:rPr>
          <w:lang w:val="ru-RU"/>
        </w:rPr>
        <w:t xml:space="preserve">.  </w:t>
      </w:r>
      <w:r w:rsidR="00F4562D">
        <w:rPr>
          <w:lang w:val="ru-RU"/>
        </w:rPr>
        <w:t>В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рамках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работы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над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этим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исследованием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в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ходе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тридцать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седьмой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сессии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ПКПП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будет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проведен</w:t>
      </w:r>
      <w:r w:rsidR="00F4562D" w:rsidRPr="00F4562D">
        <w:rPr>
          <w:lang w:val="ru-RU"/>
        </w:rPr>
        <w:t xml:space="preserve"> </w:t>
      </w:r>
      <w:r w:rsidR="00F4562D">
        <w:rPr>
          <w:lang w:val="ru-RU"/>
        </w:rPr>
        <w:t>экспертный обмен мнениями по данной проблеме</w:t>
      </w:r>
      <w:r w:rsidR="00F2106B" w:rsidRPr="00F4562D">
        <w:rPr>
          <w:lang w:val="ru-RU"/>
        </w:rPr>
        <w:t>.</w:t>
      </w:r>
    </w:p>
    <w:p w14:paraId="6722039D" w14:textId="507F1A8B" w:rsidR="006354B2" w:rsidRPr="004A6CE3" w:rsidRDefault="004A6CE3" w:rsidP="00530030">
      <w:pPr>
        <w:pStyle w:val="ONUME"/>
        <w:numPr>
          <w:ilvl w:val="0"/>
          <w:numId w:val="11"/>
        </w:numPr>
        <w:rPr>
          <w:lang w:val="ru-RU"/>
        </w:rPr>
      </w:pPr>
      <w:r w:rsidRPr="004A6CE3">
        <w:rPr>
          <w:lang w:val="ru-RU"/>
        </w:rPr>
        <w:t>Комитет также принял решение о том, что информация, касающаяся о</w:t>
      </w:r>
      <w:r>
        <w:rPr>
          <w:lang w:val="ru-RU"/>
        </w:rPr>
        <w:t>тдельных</w:t>
      </w:r>
      <w:r w:rsidRPr="004A6CE3">
        <w:rPr>
          <w:lang w:val="ru-RU"/>
        </w:rPr>
        <w:t xml:space="preserve"> аспектов национального/регионального патентного права, будет обновлена с учетом материалов, полученных от государств-членов</w:t>
      </w:r>
      <w:r w:rsidR="006354B2" w:rsidRPr="004A6CE3">
        <w:rPr>
          <w:lang w:val="ru-RU"/>
        </w:rPr>
        <w:t>.</w:t>
      </w:r>
    </w:p>
    <w:p w14:paraId="45FA7728" w14:textId="77777777" w:rsidR="003E1563" w:rsidRPr="004A6CE3" w:rsidRDefault="003E1563" w:rsidP="003E1563">
      <w:pPr>
        <w:pStyle w:val="ONUME"/>
        <w:numPr>
          <w:ilvl w:val="0"/>
          <w:numId w:val="0"/>
        </w:numPr>
        <w:rPr>
          <w:lang w:val="ru-RU"/>
        </w:rPr>
      </w:pPr>
    </w:p>
    <w:p w14:paraId="0D645ED7" w14:textId="4907129C" w:rsidR="00512061" w:rsidRPr="004A6CE3" w:rsidRDefault="006354B2" w:rsidP="00D1262C">
      <w:pPr>
        <w:ind w:left="5533"/>
        <w:rPr>
          <w:i/>
          <w:iCs/>
          <w:lang w:val="ru-RU"/>
        </w:rPr>
      </w:pPr>
      <w:r w:rsidRPr="004A6CE3">
        <w:rPr>
          <w:lang w:val="ru-RU"/>
        </w:rPr>
        <w:t>9</w:t>
      </w:r>
      <w:r w:rsidR="001801B3" w:rsidRPr="004A6CE3">
        <w:rPr>
          <w:lang w:val="ru-RU"/>
        </w:rPr>
        <w:t>.</w:t>
      </w:r>
      <w:r w:rsidR="001801B3" w:rsidRPr="004A6CE3">
        <w:rPr>
          <w:lang w:val="ru-RU"/>
        </w:rPr>
        <w:tab/>
      </w:r>
      <w:r w:rsidR="004A6CE3">
        <w:rPr>
          <w:i/>
          <w:iCs/>
          <w:lang w:val="ru-RU"/>
        </w:rPr>
        <w:t>Генеральной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Ассамблее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ВОИС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предлагается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принять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к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 xml:space="preserve">сведению </w:t>
      </w:r>
      <w:r w:rsidR="004A6CE3" w:rsidRPr="004A6CE3">
        <w:rPr>
          <w:i/>
          <w:iCs/>
          <w:lang w:val="ru-RU"/>
        </w:rPr>
        <w:t>«</w:t>
      </w:r>
      <w:r w:rsidR="004A6CE3">
        <w:rPr>
          <w:i/>
          <w:iCs/>
          <w:lang w:val="ru-RU"/>
        </w:rPr>
        <w:t>Отчет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о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работе</w:t>
      </w:r>
      <w:r w:rsidR="004A6CE3" w:rsidRPr="004A6CE3">
        <w:rPr>
          <w:i/>
          <w:iCs/>
          <w:lang w:val="ru-RU"/>
        </w:rPr>
        <w:t xml:space="preserve"> </w:t>
      </w:r>
      <w:r w:rsidR="004A6CE3">
        <w:rPr>
          <w:i/>
          <w:iCs/>
          <w:lang w:val="ru-RU"/>
        </w:rPr>
        <w:t>П</w:t>
      </w:r>
      <w:r w:rsidR="004A6CE3" w:rsidRPr="004A6CE3">
        <w:rPr>
          <w:i/>
          <w:iCs/>
          <w:lang w:val="ru-RU"/>
        </w:rPr>
        <w:t>остоянного комитета по патентному праву (</w:t>
      </w:r>
      <w:r w:rsidR="004A6CE3">
        <w:rPr>
          <w:i/>
          <w:iCs/>
          <w:lang w:val="ru-RU"/>
        </w:rPr>
        <w:t>ПКПП</w:t>
      </w:r>
      <w:r w:rsidR="004A6CE3" w:rsidRPr="004A6CE3">
        <w:rPr>
          <w:i/>
          <w:iCs/>
          <w:lang w:val="ru-RU"/>
        </w:rPr>
        <w:t>)»</w:t>
      </w:r>
      <w:r w:rsidR="00F50D4D" w:rsidRPr="004A6CE3">
        <w:rPr>
          <w:i/>
          <w:iCs/>
          <w:lang w:val="ru-RU"/>
        </w:rPr>
        <w:t xml:space="preserve"> </w:t>
      </w:r>
      <w:r w:rsidR="00512061" w:rsidRPr="004A6CE3">
        <w:rPr>
          <w:i/>
          <w:iCs/>
          <w:lang w:val="ru-RU"/>
        </w:rPr>
        <w:t>(</w:t>
      </w:r>
      <w:r w:rsidR="004A6CE3">
        <w:rPr>
          <w:i/>
          <w:iCs/>
          <w:lang w:val="ru-RU"/>
        </w:rPr>
        <w:t>документ </w:t>
      </w:r>
      <w:r w:rsidR="00512061" w:rsidRPr="00795E80">
        <w:rPr>
          <w:i/>
          <w:iCs/>
        </w:rPr>
        <w:t>WO</w:t>
      </w:r>
      <w:r w:rsidR="00512061" w:rsidRPr="004A6CE3">
        <w:rPr>
          <w:i/>
          <w:iCs/>
          <w:lang w:val="ru-RU"/>
        </w:rPr>
        <w:t>/</w:t>
      </w:r>
      <w:r w:rsidR="00512061" w:rsidRPr="00795E80">
        <w:rPr>
          <w:i/>
          <w:iCs/>
        </w:rPr>
        <w:t>GA</w:t>
      </w:r>
      <w:r w:rsidR="00512061" w:rsidRPr="004A6CE3">
        <w:rPr>
          <w:i/>
          <w:iCs/>
          <w:lang w:val="ru-RU"/>
        </w:rPr>
        <w:t>/58/5).</w:t>
      </w:r>
    </w:p>
    <w:p w14:paraId="70020CA1" w14:textId="77777777" w:rsidR="00795E80" w:rsidRPr="004A6CE3" w:rsidRDefault="00795E80" w:rsidP="00512061">
      <w:pPr>
        <w:ind w:left="5670"/>
        <w:rPr>
          <w:i/>
          <w:iCs/>
          <w:lang w:val="ru-RU"/>
        </w:rPr>
      </w:pPr>
    </w:p>
    <w:p w14:paraId="2F015E93" w14:textId="77777777" w:rsidR="00795E80" w:rsidRPr="004A6CE3" w:rsidRDefault="00795E80" w:rsidP="00512061">
      <w:pPr>
        <w:ind w:left="5670"/>
        <w:rPr>
          <w:i/>
          <w:iCs/>
          <w:lang w:val="ru-RU"/>
        </w:rPr>
      </w:pPr>
    </w:p>
    <w:p w14:paraId="2F009614" w14:textId="77777777" w:rsidR="00F50D4D" w:rsidRPr="004A6CE3" w:rsidRDefault="00F50D4D" w:rsidP="00512061">
      <w:pPr>
        <w:ind w:left="5670"/>
        <w:rPr>
          <w:i/>
          <w:iCs/>
          <w:lang w:val="ru-RU"/>
        </w:rPr>
      </w:pPr>
    </w:p>
    <w:p w14:paraId="5F073039" w14:textId="788EC13C" w:rsidR="00795E80" w:rsidRPr="00795E80" w:rsidRDefault="00795E80" w:rsidP="00A929C8">
      <w:pPr>
        <w:ind w:left="5580"/>
      </w:pPr>
      <w:r>
        <w:t>[</w:t>
      </w:r>
      <w:r w:rsidR="004A6CE3">
        <w:rPr>
          <w:lang w:val="ru-RU"/>
        </w:rPr>
        <w:t>Конец документа</w:t>
      </w:r>
      <w:r>
        <w:t>]</w:t>
      </w:r>
    </w:p>
    <w:sectPr w:rsidR="00795E80" w:rsidRPr="00795E80" w:rsidSect="00CB2512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FF8C" w14:textId="77777777" w:rsidR="002D3381" w:rsidRDefault="002D3381">
      <w:r>
        <w:separator/>
      </w:r>
    </w:p>
  </w:endnote>
  <w:endnote w:type="continuationSeparator" w:id="0">
    <w:p w14:paraId="7A505F2E" w14:textId="77777777" w:rsidR="002D3381" w:rsidRDefault="002D3381" w:rsidP="003B38C1">
      <w:r>
        <w:separator/>
      </w:r>
    </w:p>
    <w:p w14:paraId="786056FA" w14:textId="77777777" w:rsidR="002D3381" w:rsidRPr="003B38C1" w:rsidRDefault="002D33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AD4A42" w14:textId="77777777" w:rsidR="002D3381" w:rsidRPr="003B38C1" w:rsidRDefault="002D33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9183" w14:textId="77777777" w:rsidR="002D3381" w:rsidRDefault="002D3381">
      <w:r>
        <w:separator/>
      </w:r>
    </w:p>
  </w:footnote>
  <w:footnote w:type="continuationSeparator" w:id="0">
    <w:p w14:paraId="1D44074C" w14:textId="77777777" w:rsidR="002D3381" w:rsidRDefault="002D3381" w:rsidP="008B60B2">
      <w:r>
        <w:separator/>
      </w:r>
    </w:p>
    <w:p w14:paraId="55D8AB3A" w14:textId="77777777" w:rsidR="002D3381" w:rsidRPr="00ED77FB" w:rsidRDefault="002D33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8E84D0" w14:textId="77777777" w:rsidR="002D3381" w:rsidRPr="00ED77FB" w:rsidRDefault="002D33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976E" w14:textId="518DAA94" w:rsidR="00153DA3" w:rsidRDefault="00153DA3" w:rsidP="00477D6B">
    <w:pPr>
      <w:jc w:val="right"/>
    </w:pPr>
    <w:r>
      <w:t>WO/GA/58/5</w:t>
    </w:r>
  </w:p>
  <w:p w14:paraId="26A5324D" w14:textId="008D70EC" w:rsidR="00153DA3" w:rsidRDefault="00B604A5" w:rsidP="00477D6B">
    <w:pPr>
      <w:jc w:val="right"/>
    </w:pPr>
    <w:r>
      <w:rPr>
        <w:lang w:val="ru-RU"/>
      </w:rPr>
      <w:t>стр.</w:t>
    </w:r>
    <w:r w:rsidR="00153DA3">
      <w:t xml:space="preserve"> </w:t>
    </w:r>
    <w:r w:rsidR="00153DA3">
      <w:fldChar w:fldCharType="begin"/>
    </w:r>
    <w:r w:rsidR="00153DA3">
      <w:instrText xml:space="preserve"> PAGE  \* MERGEFORMAT </w:instrText>
    </w:r>
    <w:r w:rsidR="00153DA3">
      <w:fldChar w:fldCharType="separate"/>
    </w:r>
    <w:r w:rsidR="00153DA3">
      <w:rPr>
        <w:noProof/>
      </w:rPr>
      <w:t>2</w:t>
    </w:r>
    <w:r w:rsidR="00153DA3">
      <w:fldChar w:fldCharType="end"/>
    </w:r>
  </w:p>
  <w:p w14:paraId="2A87778F" w14:textId="77777777" w:rsidR="00153DA3" w:rsidRDefault="00153DA3" w:rsidP="00477D6B">
    <w:pPr>
      <w:jc w:val="right"/>
    </w:pPr>
  </w:p>
  <w:p w14:paraId="2A027CA5" w14:textId="77777777" w:rsidR="00153DA3" w:rsidRDefault="00153DA3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96DE9"/>
    <w:multiLevelType w:val="hybridMultilevel"/>
    <w:tmpl w:val="AB903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E170E5"/>
    <w:multiLevelType w:val="hybridMultilevel"/>
    <w:tmpl w:val="C150B52C"/>
    <w:lvl w:ilvl="0" w:tplc="DC7AEF02">
      <w:start w:val="1"/>
      <w:numFmt w:val="lowerRoman"/>
      <w:lvlText w:val="%1)"/>
      <w:lvlJc w:val="right"/>
      <w:pPr>
        <w:ind w:left="1500" w:hanging="360"/>
      </w:pPr>
    </w:lvl>
    <w:lvl w:ilvl="1" w:tplc="DF929890">
      <w:start w:val="1"/>
      <w:numFmt w:val="lowerRoman"/>
      <w:lvlText w:val="%2)"/>
      <w:lvlJc w:val="right"/>
      <w:pPr>
        <w:ind w:left="1500" w:hanging="360"/>
      </w:pPr>
    </w:lvl>
    <w:lvl w:ilvl="2" w:tplc="61FC55DE">
      <w:start w:val="1"/>
      <w:numFmt w:val="lowerRoman"/>
      <w:lvlText w:val="%3)"/>
      <w:lvlJc w:val="right"/>
      <w:pPr>
        <w:ind w:left="1500" w:hanging="360"/>
      </w:pPr>
    </w:lvl>
    <w:lvl w:ilvl="3" w:tplc="C03A1298">
      <w:start w:val="1"/>
      <w:numFmt w:val="lowerRoman"/>
      <w:lvlText w:val="%4)"/>
      <w:lvlJc w:val="right"/>
      <w:pPr>
        <w:ind w:left="1500" w:hanging="360"/>
      </w:pPr>
    </w:lvl>
    <w:lvl w:ilvl="4" w:tplc="A79474A2">
      <w:start w:val="1"/>
      <w:numFmt w:val="lowerRoman"/>
      <w:lvlText w:val="%5)"/>
      <w:lvlJc w:val="right"/>
      <w:pPr>
        <w:ind w:left="1500" w:hanging="360"/>
      </w:pPr>
    </w:lvl>
    <w:lvl w:ilvl="5" w:tplc="D5CC87E2">
      <w:start w:val="1"/>
      <w:numFmt w:val="lowerRoman"/>
      <w:lvlText w:val="%6)"/>
      <w:lvlJc w:val="right"/>
      <w:pPr>
        <w:ind w:left="1500" w:hanging="360"/>
      </w:pPr>
    </w:lvl>
    <w:lvl w:ilvl="6" w:tplc="4D4CACC4">
      <w:start w:val="1"/>
      <w:numFmt w:val="lowerRoman"/>
      <w:lvlText w:val="%7)"/>
      <w:lvlJc w:val="right"/>
      <w:pPr>
        <w:ind w:left="1500" w:hanging="360"/>
      </w:pPr>
    </w:lvl>
    <w:lvl w:ilvl="7" w:tplc="69DC7D52">
      <w:start w:val="1"/>
      <w:numFmt w:val="lowerRoman"/>
      <w:lvlText w:val="%8)"/>
      <w:lvlJc w:val="right"/>
      <w:pPr>
        <w:ind w:left="1500" w:hanging="360"/>
      </w:pPr>
    </w:lvl>
    <w:lvl w:ilvl="8" w:tplc="22C420F6">
      <w:start w:val="1"/>
      <w:numFmt w:val="lowerRoman"/>
      <w:lvlText w:val="%9)"/>
      <w:lvlJc w:val="right"/>
      <w:pPr>
        <w:ind w:left="1500" w:hanging="360"/>
      </w:pPr>
    </w:lvl>
  </w:abstractNum>
  <w:abstractNum w:abstractNumId="4" w15:restartNumberingAfterBreak="0">
    <w:nsid w:val="11150D79"/>
    <w:multiLevelType w:val="hybridMultilevel"/>
    <w:tmpl w:val="D61A4188"/>
    <w:lvl w:ilvl="0" w:tplc="E1086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54D1"/>
    <w:multiLevelType w:val="hybridMultilevel"/>
    <w:tmpl w:val="74C06D3C"/>
    <w:lvl w:ilvl="0" w:tplc="201E6A5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A5FDC"/>
    <w:multiLevelType w:val="hybridMultilevel"/>
    <w:tmpl w:val="4E14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9170">
    <w:abstractNumId w:val="6"/>
  </w:num>
  <w:num w:numId="2" w16cid:durableId="648050909">
    <w:abstractNumId w:val="8"/>
  </w:num>
  <w:num w:numId="3" w16cid:durableId="1931624398">
    <w:abstractNumId w:val="0"/>
  </w:num>
  <w:num w:numId="4" w16cid:durableId="614560832">
    <w:abstractNumId w:val="9"/>
  </w:num>
  <w:num w:numId="5" w16cid:durableId="1109159100">
    <w:abstractNumId w:val="2"/>
  </w:num>
  <w:num w:numId="6" w16cid:durableId="677997887">
    <w:abstractNumId w:val="7"/>
  </w:num>
  <w:num w:numId="7" w16cid:durableId="516501303">
    <w:abstractNumId w:val="1"/>
  </w:num>
  <w:num w:numId="8" w16cid:durableId="608245954">
    <w:abstractNumId w:val="4"/>
  </w:num>
  <w:num w:numId="9" w16cid:durableId="1016922835">
    <w:abstractNumId w:val="5"/>
  </w:num>
  <w:num w:numId="10" w16cid:durableId="917133865">
    <w:abstractNumId w:val="10"/>
  </w:num>
  <w:num w:numId="11" w16cid:durableId="739865397">
    <w:abstractNumId w:val="2"/>
    <w:lvlOverride w:ilvl="0">
      <w:startOverride w:val="1"/>
    </w:lvlOverride>
    <w:lvlOverride w:ilvl="1">
      <w:startOverride w:val="3"/>
    </w:lvlOverride>
  </w:num>
  <w:num w:numId="12" w16cid:durableId="171299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activeWritingStyle w:appName="MSWord" w:lang="en-US" w:vendorID="64" w:dllVersion="0" w:nlCheck="1" w:checkStyle="1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D4"/>
    <w:rsid w:val="0001647B"/>
    <w:rsid w:val="0001794D"/>
    <w:rsid w:val="00024AD3"/>
    <w:rsid w:val="00025A99"/>
    <w:rsid w:val="00025FF0"/>
    <w:rsid w:val="00030B14"/>
    <w:rsid w:val="000314E3"/>
    <w:rsid w:val="00041685"/>
    <w:rsid w:val="00043CAA"/>
    <w:rsid w:val="0005361E"/>
    <w:rsid w:val="00061C7D"/>
    <w:rsid w:val="00062E2F"/>
    <w:rsid w:val="00065531"/>
    <w:rsid w:val="00070934"/>
    <w:rsid w:val="00075432"/>
    <w:rsid w:val="000844B8"/>
    <w:rsid w:val="000860EB"/>
    <w:rsid w:val="0008614D"/>
    <w:rsid w:val="0009487D"/>
    <w:rsid w:val="000968ED"/>
    <w:rsid w:val="000A3BCC"/>
    <w:rsid w:val="000B3ED0"/>
    <w:rsid w:val="000C4BBE"/>
    <w:rsid w:val="000E7E8F"/>
    <w:rsid w:val="000F5E56"/>
    <w:rsid w:val="001024FE"/>
    <w:rsid w:val="0011559E"/>
    <w:rsid w:val="00122D2C"/>
    <w:rsid w:val="001362EE"/>
    <w:rsid w:val="00136508"/>
    <w:rsid w:val="00140BF0"/>
    <w:rsid w:val="00142868"/>
    <w:rsid w:val="0015378E"/>
    <w:rsid w:val="00153DA3"/>
    <w:rsid w:val="001564D2"/>
    <w:rsid w:val="001801B3"/>
    <w:rsid w:val="001832A6"/>
    <w:rsid w:val="00184FE2"/>
    <w:rsid w:val="00194ECC"/>
    <w:rsid w:val="001B0247"/>
    <w:rsid w:val="001C277B"/>
    <w:rsid w:val="001C5494"/>
    <w:rsid w:val="001C60A5"/>
    <w:rsid w:val="001C6808"/>
    <w:rsid w:val="001D2012"/>
    <w:rsid w:val="001D5463"/>
    <w:rsid w:val="001D77FE"/>
    <w:rsid w:val="001F6342"/>
    <w:rsid w:val="002121FA"/>
    <w:rsid w:val="00214A59"/>
    <w:rsid w:val="002276A0"/>
    <w:rsid w:val="00231164"/>
    <w:rsid w:val="002461F4"/>
    <w:rsid w:val="00254DFF"/>
    <w:rsid w:val="002634C4"/>
    <w:rsid w:val="002662F0"/>
    <w:rsid w:val="0027183B"/>
    <w:rsid w:val="00272E77"/>
    <w:rsid w:val="00277D6A"/>
    <w:rsid w:val="002928D3"/>
    <w:rsid w:val="002933A5"/>
    <w:rsid w:val="002A2E18"/>
    <w:rsid w:val="002A7CF8"/>
    <w:rsid w:val="002D3381"/>
    <w:rsid w:val="002D4A56"/>
    <w:rsid w:val="002E715B"/>
    <w:rsid w:val="002F1FE6"/>
    <w:rsid w:val="002F4E68"/>
    <w:rsid w:val="00301270"/>
    <w:rsid w:val="0030499F"/>
    <w:rsid w:val="0031140C"/>
    <w:rsid w:val="00312F7F"/>
    <w:rsid w:val="00315401"/>
    <w:rsid w:val="003203A4"/>
    <w:rsid w:val="003219F1"/>
    <w:rsid w:val="003228B7"/>
    <w:rsid w:val="00337A97"/>
    <w:rsid w:val="003421D7"/>
    <w:rsid w:val="003508A3"/>
    <w:rsid w:val="00362259"/>
    <w:rsid w:val="003673CF"/>
    <w:rsid w:val="00373AD8"/>
    <w:rsid w:val="003845C1"/>
    <w:rsid w:val="003903A4"/>
    <w:rsid w:val="003A6F89"/>
    <w:rsid w:val="003B38C1"/>
    <w:rsid w:val="003B4760"/>
    <w:rsid w:val="003C126D"/>
    <w:rsid w:val="003C7A68"/>
    <w:rsid w:val="003E1563"/>
    <w:rsid w:val="003E3392"/>
    <w:rsid w:val="003F0E97"/>
    <w:rsid w:val="003F4C1D"/>
    <w:rsid w:val="00400B4A"/>
    <w:rsid w:val="004133BB"/>
    <w:rsid w:val="00423E3E"/>
    <w:rsid w:val="00427AF4"/>
    <w:rsid w:val="004400E2"/>
    <w:rsid w:val="00452B68"/>
    <w:rsid w:val="00461632"/>
    <w:rsid w:val="00462B81"/>
    <w:rsid w:val="004647DA"/>
    <w:rsid w:val="004659AD"/>
    <w:rsid w:val="00470D9C"/>
    <w:rsid w:val="0047368E"/>
    <w:rsid w:val="00474062"/>
    <w:rsid w:val="00476410"/>
    <w:rsid w:val="00477D6B"/>
    <w:rsid w:val="00490549"/>
    <w:rsid w:val="0049641D"/>
    <w:rsid w:val="004A6CE3"/>
    <w:rsid w:val="004B22C0"/>
    <w:rsid w:val="004C44A7"/>
    <w:rsid w:val="004C7109"/>
    <w:rsid w:val="004D0870"/>
    <w:rsid w:val="004D26D9"/>
    <w:rsid w:val="004D3873"/>
    <w:rsid w:val="004D39C4"/>
    <w:rsid w:val="004D67F6"/>
    <w:rsid w:val="004E44C6"/>
    <w:rsid w:val="00512061"/>
    <w:rsid w:val="0051378F"/>
    <w:rsid w:val="00516047"/>
    <w:rsid w:val="00520786"/>
    <w:rsid w:val="005207B1"/>
    <w:rsid w:val="00524345"/>
    <w:rsid w:val="00530030"/>
    <w:rsid w:val="0053057A"/>
    <w:rsid w:val="00532B53"/>
    <w:rsid w:val="005377E5"/>
    <w:rsid w:val="005418DE"/>
    <w:rsid w:val="00557703"/>
    <w:rsid w:val="00560266"/>
    <w:rsid w:val="00560277"/>
    <w:rsid w:val="00560A29"/>
    <w:rsid w:val="00580BD2"/>
    <w:rsid w:val="00586634"/>
    <w:rsid w:val="0058712F"/>
    <w:rsid w:val="00591819"/>
    <w:rsid w:val="00594D27"/>
    <w:rsid w:val="005A587A"/>
    <w:rsid w:val="005C3165"/>
    <w:rsid w:val="005C7659"/>
    <w:rsid w:val="006016D8"/>
    <w:rsid w:val="00601760"/>
    <w:rsid w:val="00603547"/>
    <w:rsid w:val="00605827"/>
    <w:rsid w:val="00605CB7"/>
    <w:rsid w:val="00606D2E"/>
    <w:rsid w:val="00610B28"/>
    <w:rsid w:val="00613D36"/>
    <w:rsid w:val="0062300A"/>
    <w:rsid w:val="0062702A"/>
    <w:rsid w:val="006354B2"/>
    <w:rsid w:val="00646050"/>
    <w:rsid w:val="00662704"/>
    <w:rsid w:val="006633A8"/>
    <w:rsid w:val="00665C1F"/>
    <w:rsid w:val="006713CA"/>
    <w:rsid w:val="00671CAF"/>
    <w:rsid w:val="00676C5C"/>
    <w:rsid w:val="00686B9A"/>
    <w:rsid w:val="00687E85"/>
    <w:rsid w:val="00695558"/>
    <w:rsid w:val="006B0F90"/>
    <w:rsid w:val="006B71F6"/>
    <w:rsid w:val="006C0B5B"/>
    <w:rsid w:val="006D5E0F"/>
    <w:rsid w:val="006F411B"/>
    <w:rsid w:val="006F626B"/>
    <w:rsid w:val="007058FB"/>
    <w:rsid w:val="007120F3"/>
    <w:rsid w:val="007176B7"/>
    <w:rsid w:val="00722AD1"/>
    <w:rsid w:val="007237A1"/>
    <w:rsid w:val="00742EB0"/>
    <w:rsid w:val="007607E8"/>
    <w:rsid w:val="00767B97"/>
    <w:rsid w:val="007734F9"/>
    <w:rsid w:val="00780395"/>
    <w:rsid w:val="00784D51"/>
    <w:rsid w:val="00795E80"/>
    <w:rsid w:val="007A3EAD"/>
    <w:rsid w:val="007B0766"/>
    <w:rsid w:val="007B6833"/>
    <w:rsid w:val="007B6A58"/>
    <w:rsid w:val="007C3FD2"/>
    <w:rsid w:val="007D1613"/>
    <w:rsid w:val="007E0091"/>
    <w:rsid w:val="007E2A72"/>
    <w:rsid w:val="007F5DE2"/>
    <w:rsid w:val="007F73A1"/>
    <w:rsid w:val="00801759"/>
    <w:rsid w:val="008043AF"/>
    <w:rsid w:val="00812814"/>
    <w:rsid w:val="00817195"/>
    <w:rsid w:val="00821B19"/>
    <w:rsid w:val="00821E0A"/>
    <w:rsid w:val="00846920"/>
    <w:rsid w:val="008505AE"/>
    <w:rsid w:val="00852D47"/>
    <w:rsid w:val="00873EE5"/>
    <w:rsid w:val="00884487"/>
    <w:rsid w:val="00885321"/>
    <w:rsid w:val="008862E6"/>
    <w:rsid w:val="008B1BC4"/>
    <w:rsid w:val="008B2CC1"/>
    <w:rsid w:val="008B4B5E"/>
    <w:rsid w:val="008B60B2"/>
    <w:rsid w:val="008B60FE"/>
    <w:rsid w:val="008B6409"/>
    <w:rsid w:val="008F4687"/>
    <w:rsid w:val="0090731E"/>
    <w:rsid w:val="00910981"/>
    <w:rsid w:val="00916EE2"/>
    <w:rsid w:val="00922C02"/>
    <w:rsid w:val="00930075"/>
    <w:rsid w:val="00930FA8"/>
    <w:rsid w:val="009426E9"/>
    <w:rsid w:val="00947CA9"/>
    <w:rsid w:val="00966A22"/>
    <w:rsid w:val="0096722F"/>
    <w:rsid w:val="00972A8C"/>
    <w:rsid w:val="00980843"/>
    <w:rsid w:val="00983D40"/>
    <w:rsid w:val="009901BB"/>
    <w:rsid w:val="009B64DC"/>
    <w:rsid w:val="009D0DD1"/>
    <w:rsid w:val="009E02BF"/>
    <w:rsid w:val="009E2791"/>
    <w:rsid w:val="009E3F6F"/>
    <w:rsid w:val="009F3969"/>
    <w:rsid w:val="009F3BF9"/>
    <w:rsid w:val="009F499F"/>
    <w:rsid w:val="00A11177"/>
    <w:rsid w:val="00A3331E"/>
    <w:rsid w:val="00A414E7"/>
    <w:rsid w:val="00A42DAF"/>
    <w:rsid w:val="00A45BD8"/>
    <w:rsid w:val="00A45F19"/>
    <w:rsid w:val="00A65D91"/>
    <w:rsid w:val="00A67858"/>
    <w:rsid w:val="00A70D53"/>
    <w:rsid w:val="00A77470"/>
    <w:rsid w:val="00A778BF"/>
    <w:rsid w:val="00A85B8E"/>
    <w:rsid w:val="00A9118D"/>
    <w:rsid w:val="00A929C8"/>
    <w:rsid w:val="00AA353A"/>
    <w:rsid w:val="00AB4811"/>
    <w:rsid w:val="00AB4E1C"/>
    <w:rsid w:val="00AC205C"/>
    <w:rsid w:val="00AC35BB"/>
    <w:rsid w:val="00AD176B"/>
    <w:rsid w:val="00AD194B"/>
    <w:rsid w:val="00AD2246"/>
    <w:rsid w:val="00AE48C6"/>
    <w:rsid w:val="00AE51E2"/>
    <w:rsid w:val="00AE7587"/>
    <w:rsid w:val="00AF5C73"/>
    <w:rsid w:val="00B05A69"/>
    <w:rsid w:val="00B06690"/>
    <w:rsid w:val="00B076A1"/>
    <w:rsid w:val="00B11071"/>
    <w:rsid w:val="00B31B37"/>
    <w:rsid w:val="00B35A26"/>
    <w:rsid w:val="00B40598"/>
    <w:rsid w:val="00B502B6"/>
    <w:rsid w:val="00B50B99"/>
    <w:rsid w:val="00B55EAC"/>
    <w:rsid w:val="00B604A5"/>
    <w:rsid w:val="00B62654"/>
    <w:rsid w:val="00B62CD9"/>
    <w:rsid w:val="00B6417B"/>
    <w:rsid w:val="00B67646"/>
    <w:rsid w:val="00B763B9"/>
    <w:rsid w:val="00B84032"/>
    <w:rsid w:val="00B920B5"/>
    <w:rsid w:val="00B9734B"/>
    <w:rsid w:val="00BA6318"/>
    <w:rsid w:val="00BB44C9"/>
    <w:rsid w:val="00BC780D"/>
    <w:rsid w:val="00BF450D"/>
    <w:rsid w:val="00C11BFE"/>
    <w:rsid w:val="00C57253"/>
    <w:rsid w:val="00C66385"/>
    <w:rsid w:val="00C667AE"/>
    <w:rsid w:val="00C92403"/>
    <w:rsid w:val="00C94629"/>
    <w:rsid w:val="00CB2512"/>
    <w:rsid w:val="00CB3A9C"/>
    <w:rsid w:val="00CB56FF"/>
    <w:rsid w:val="00CC5400"/>
    <w:rsid w:val="00CD0558"/>
    <w:rsid w:val="00CD669C"/>
    <w:rsid w:val="00CE65D4"/>
    <w:rsid w:val="00CE663F"/>
    <w:rsid w:val="00CF0BE5"/>
    <w:rsid w:val="00D05A7F"/>
    <w:rsid w:val="00D065F2"/>
    <w:rsid w:val="00D122A0"/>
    <w:rsid w:val="00D1262C"/>
    <w:rsid w:val="00D14735"/>
    <w:rsid w:val="00D17A78"/>
    <w:rsid w:val="00D27C8F"/>
    <w:rsid w:val="00D31ADF"/>
    <w:rsid w:val="00D345AA"/>
    <w:rsid w:val="00D44FEB"/>
    <w:rsid w:val="00D45252"/>
    <w:rsid w:val="00D71B4D"/>
    <w:rsid w:val="00D8232A"/>
    <w:rsid w:val="00D92E41"/>
    <w:rsid w:val="00D93D55"/>
    <w:rsid w:val="00D9620D"/>
    <w:rsid w:val="00DA3D97"/>
    <w:rsid w:val="00DB3986"/>
    <w:rsid w:val="00DB5F86"/>
    <w:rsid w:val="00DD0EA0"/>
    <w:rsid w:val="00DD69DF"/>
    <w:rsid w:val="00DE06FE"/>
    <w:rsid w:val="00DF5340"/>
    <w:rsid w:val="00DF7491"/>
    <w:rsid w:val="00E07730"/>
    <w:rsid w:val="00E1584E"/>
    <w:rsid w:val="00E161A2"/>
    <w:rsid w:val="00E21273"/>
    <w:rsid w:val="00E274E0"/>
    <w:rsid w:val="00E3088C"/>
    <w:rsid w:val="00E335FE"/>
    <w:rsid w:val="00E34B8A"/>
    <w:rsid w:val="00E5021F"/>
    <w:rsid w:val="00E65832"/>
    <w:rsid w:val="00E671A6"/>
    <w:rsid w:val="00E74D8C"/>
    <w:rsid w:val="00E91820"/>
    <w:rsid w:val="00E95913"/>
    <w:rsid w:val="00EB1814"/>
    <w:rsid w:val="00EC427B"/>
    <w:rsid w:val="00EC4E49"/>
    <w:rsid w:val="00ED77FB"/>
    <w:rsid w:val="00ED7DFF"/>
    <w:rsid w:val="00EE3BCA"/>
    <w:rsid w:val="00EE5EA6"/>
    <w:rsid w:val="00EE6D45"/>
    <w:rsid w:val="00EE7565"/>
    <w:rsid w:val="00EF1F0E"/>
    <w:rsid w:val="00F021A6"/>
    <w:rsid w:val="00F11D94"/>
    <w:rsid w:val="00F127E7"/>
    <w:rsid w:val="00F16CBB"/>
    <w:rsid w:val="00F2106B"/>
    <w:rsid w:val="00F2583A"/>
    <w:rsid w:val="00F265B2"/>
    <w:rsid w:val="00F2713B"/>
    <w:rsid w:val="00F36275"/>
    <w:rsid w:val="00F37355"/>
    <w:rsid w:val="00F4562D"/>
    <w:rsid w:val="00F45B69"/>
    <w:rsid w:val="00F50D4D"/>
    <w:rsid w:val="00F60C78"/>
    <w:rsid w:val="00F66152"/>
    <w:rsid w:val="00F66167"/>
    <w:rsid w:val="00F915C5"/>
    <w:rsid w:val="00F91F3D"/>
    <w:rsid w:val="00F95304"/>
    <w:rsid w:val="00F95A21"/>
    <w:rsid w:val="00FB2302"/>
    <w:rsid w:val="00FB76A8"/>
    <w:rsid w:val="00FD1AD4"/>
    <w:rsid w:val="00FD2751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D8131"/>
  <w15:docId w15:val="{ABB54BE4-AFEE-4AA7-9846-70279DF8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2300A"/>
    <w:pPr>
      <w:ind w:left="720"/>
      <w:contextualSpacing/>
    </w:pPr>
  </w:style>
  <w:style w:type="paragraph" w:styleId="Revision">
    <w:name w:val="Revision"/>
    <w:hidden/>
    <w:uiPriority w:val="99"/>
    <w:semiHidden/>
    <w:rsid w:val="006F626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0C4B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BB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BB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4BBE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F127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E2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meetings/ru/doc_details.jsp?doc_id=62058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po.int/meetings/ru/doc_details.jsp?doc_id=63630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publications/ru/details.jsp?id=47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F54D194614498BA87ECD06088C3" ma:contentTypeVersion="16" ma:contentTypeDescription="Create a new document." ma:contentTypeScope="" ma:versionID="6de7082e6900c077bb8359f93d6a7dfd">
  <xsd:schema xmlns:xsd="http://www.w3.org/2001/XMLSchema" xmlns:xs="http://www.w3.org/2001/XMLSchema" xmlns:p="http://schemas.microsoft.com/office/2006/metadata/properties" xmlns:ns3="dc03b798-6b1c-4703-82fc-3ac5d079d6b4" xmlns:ns4="b8ac7bfc-b717-4771-8771-84b15aa4ec7f" targetNamespace="http://schemas.microsoft.com/office/2006/metadata/properties" ma:root="true" ma:fieldsID="88be7d563b8d9652570052008b4ccb67" ns3:_="" ns4:_="">
    <xsd:import namespace="dc03b798-6b1c-4703-82fc-3ac5d079d6b4"/>
    <xsd:import namespace="b8ac7bfc-b717-4771-8771-84b15aa4ec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b798-6b1c-4703-82fc-3ac5d079d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c7bfc-b717-4771-8771-84b15aa4e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c7bfc-b717-4771-8771-84b15aa4ec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F395F-6501-42B1-BC3E-59BD7B7C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b798-6b1c-4703-82fc-3ac5d079d6b4"/>
    <ds:schemaRef ds:uri="b8ac7bfc-b717-4771-8771-84b15aa4e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F9D62-BA52-4576-A242-16B410B65F39}">
  <ds:schemaRefs>
    <ds:schemaRef ds:uri="http://purl.org/dc/dcmitype/"/>
    <ds:schemaRef ds:uri="http://schemas.microsoft.com/office/2006/documentManagement/types"/>
    <ds:schemaRef ds:uri="b8ac7bfc-b717-4771-8771-84b15aa4ec7f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c03b798-6b1c-4703-82fc-3ac5d079d6b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F7CE69-8AEA-4568-875F-7C97B779A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WO_GA_58 (E).dotm</Template>
  <TotalTime>1</TotalTime>
  <Pages>4</Pages>
  <Words>1211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WO/GA/58/5</vt:lpstr>
    </vt:vector>
  </TitlesOfParts>
  <Company>WIPO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WO/GA/58/5</dc:title>
  <dc:creator>WIPO</dc:creator>
  <cp:keywords/>
  <cp:lastModifiedBy>RUSSO Antonella</cp:lastModifiedBy>
  <cp:revision>3</cp:revision>
  <cp:lastPrinted>2025-04-03T08:21:00Z</cp:lastPrinted>
  <dcterms:created xsi:type="dcterms:W3CDTF">2025-04-03T08:21:00Z</dcterms:created>
  <dcterms:modified xsi:type="dcterms:W3CDTF">2025-04-03T08:21:00Z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0x01010082B22F54D194614498BA87ECD06088C3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2025-02-18T10:25:53Z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a2808228-0a80-4ddc-a626-8b46f8c9c0de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  <property fmtid="{D5CDD505-2E9C-101B-9397-08002B2CF9AE}" pid="16" name="GrammarlyDocumentId">
    <vt:lpwstr>5f6f805e016454baf2231374ddec87260c385a27e87417b14716ea52ebefa7cf</vt:lpwstr>
  </property>
</Properties>
</file>