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DC41E" w14:textId="05C39D8C" w:rsidR="008B2CC1" w:rsidRPr="008B2CC1" w:rsidRDefault="003D17F5" w:rsidP="00F11D94">
      <w:pPr>
        <w:spacing w:after="120"/>
        <w:jc w:val="right"/>
      </w:pPr>
      <w:r w:rsidRPr="0042194C">
        <w:rPr>
          <w:noProof/>
          <w:lang w:val="en-US"/>
        </w:rPr>
        <w:drawing>
          <wp:inline distT="0" distB="0" distL="0" distR="0" wp14:anchorId="28B3F3D4" wp14:editId="1A9DD500">
            <wp:extent cx="3246120" cy="1630680"/>
            <wp:effectExtent l="0" t="0" r="0" b="7620"/>
            <wp:docPr id="4" name="Picture 4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" title="Эмблема ВОИ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120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73EE5">
        <w:rPr>
          <w:rFonts w:ascii="Arial Black" w:hAnsi="Arial Black"/>
          <w:caps/>
          <w:noProof/>
          <w:sz w:val="15"/>
          <w:lang w:val="en-US" w:eastAsia="en-US"/>
        </w:rPr>
        <mc:AlternateContent>
          <mc:Choice Requires="wps">
            <w:drawing>
              <wp:inline distT="0" distB="0" distL="0" distR="0" wp14:anchorId="4791E6FE" wp14:editId="3C7FC44D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33A2291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240966FA" w14:textId="3B13F796" w:rsidR="008B2CC1" w:rsidRPr="00BD4DFD" w:rsidRDefault="00A9118D" w:rsidP="001024FE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>WO/GA/5</w:t>
      </w:r>
      <w:r w:rsidR="0075689B" w:rsidRPr="00BD4DFD">
        <w:rPr>
          <w:rFonts w:ascii="Arial Black" w:hAnsi="Arial Black"/>
          <w:caps/>
          <w:sz w:val="15"/>
        </w:rPr>
        <w:t>7</w:t>
      </w:r>
      <w:r>
        <w:rPr>
          <w:rFonts w:ascii="Arial Black" w:hAnsi="Arial Black"/>
          <w:caps/>
          <w:sz w:val="15"/>
        </w:rPr>
        <w:t>/</w:t>
      </w:r>
      <w:bookmarkStart w:id="0" w:name="Code"/>
      <w:r w:rsidR="0075689B" w:rsidRPr="00BD4DFD">
        <w:rPr>
          <w:rFonts w:ascii="Arial Black" w:hAnsi="Arial Black"/>
          <w:caps/>
          <w:sz w:val="15"/>
        </w:rPr>
        <w:t>4</w:t>
      </w:r>
    </w:p>
    <w:bookmarkEnd w:id="0"/>
    <w:p w14:paraId="17C04184" w14:textId="77777777" w:rsidR="00CE65D4" w:rsidRPr="00CE65D4" w:rsidRDefault="00CE65D4" w:rsidP="00CE65D4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 xml:space="preserve">ОРИГИНАЛ: </w:t>
      </w:r>
      <w:bookmarkStart w:id="1" w:name="Original"/>
      <w:r>
        <w:rPr>
          <w:rFonts w:ascii="Arial Black" w:hAnsi="Arial Black"/>
          <w:caps/>
          <w:sz w:val="15"/>
        </w:rPr>
        <w:t>английский</w:t>
      </w:r>
    </w:p>
    <w:bookmarkEnd w:id="1"/>
    <w:p w14:paraId="459E1D60" w14:textId="59CF7254" w:rsidR="008B2CC1" w:rsidRPr="00CE65D4" w:rsidRDefault="00CE65D4" w:rsidP="00CE65D4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 xml:space="preserve">ДАТА: </w:t>
      </w:r>
      <w:bookmarkStart w:id="2" w:name="Date"/>
      <w:r>
        <w:rPr>
          <w:rFonts w:ascii="Arial Black" w:hAnsi="Arial Black"/>
          <w:caps/>
          <w:sz w:val="15"/>
        </w:rPr>
        <w:t>1</w:t>
      </w:r>
      <w:r w:rsidR="0075689B" w:rsidRPr="00BD4DFD">
        <w:rPr>
          <w:rFonts w:ascii="Arial Black" w:hAnsi="Arial Black"/>
          <w:caps/>
          <w:sz w:val="15"/>
        </w:rPr>
        <w:t>1</w:t>
      </w:r>
      <w:r>
        <w:rPr>
          <w:rFonts w:ascii="Arial Black" w:hAnsi="Arial Black"/>
          <w:caps/>
          <w:sz w:val="15"/>
        </w:rPr>
        <w:t xml:space="preserve"> АПРЕЛЯ 202</w:t>
      </w:r>
      <w:r w:rsidR="0075689B" w:rsidRPr="00BD4DFD">
        <w:rPr>
          <w:rFonts w:ascii="Arial Black" w:hAnsi="Arial Black"/>
          <w:caps/>
          <w:sz w:val="15"/>
        </w:rPr>
        <w:t>4</w:t>
      </w:r>
      <w:r w:rsidR="0075689B">
        <w:rPr>
          <w:rFonts w:ascii="Arial Black" w:hAnsi="Arial Black"/>
          <w:caps/>
          <w:sz w:val="15"/>
        </w:rPr>
        <w:t xml:space="preserve"> года</w:t>
      </w:r>
    </w:p>
    <w:bookmarkEnd w:id="2"/>
    <w:p w14:paraId="5DD9BD19" w14:textId="77777777" w:rsidR="008B2CC1" w:rsidRPr="003845C1" w:rsidRDefault="00A9118D" w:rsidP="00CE65D4">
      <w:pPr>
        <w:spacing w:after="600"/>
        <w:rPr>
          <w:b/>
          <w:sz w:val="28"/>
          <w:szCs w:val="28"/>
        </w:rPr>
      </w:pPr>
      <w:r>
        <w:rPr>
          <w:b/>
          <w:sz w:val="28"/>
        </w:rPr>
        <w:t>Генеральная Ассамблея ВОИС</w:t>
      </w:r>
    </w:p>
    <w:p w14:paraId="05383E07" w14:textId="2DD3CFAA" w:rsidR="008B2CC1" w:rsidRPr="003845C1" w:rsidRDefault="00A9118D" w:rsidP="008B2CC1">
      <w:pPr>
        <w:rPr>
          <w:b/>
          <w:sz w:val="24"/>
          <w:szCs w:val="24"/>
        </w:rPr>
      </w:pPr>
      <w:r>
        <w:rPr>
          <w:b/>
          <w:sz w:val="24"/>
        </w:rPr>
        <w:t xml:space="preserve">Пятьдесят </w:t>
      </w:r>
      <w:r w:rsidR="009113C4">
        <w:rPr>
          <w:b/>
          <w:sz w:val="24"/>
        </w:rPr>
        <w:t>седьмая</w:t>
      </w:r>
      <w:r>
        <w:rPr>
          <w:b/>
          <w:sz w:val="24"/>
        </w:rPr>
        <w:t xml:space="preserve"> (3</w:t>
      </w:r>
      <w:r w:rsidR="009113C4">
        <w:rPr>
          <w:b/>
          <w:sz w:val="24"/>
        </w:rPr>
        <w:t>1</w:t>
      </w:r>
      <w:r>
        <w:rPr>
          <w:b/>
          <w:sz w:val="24"/>
        </w:rPr>
        <w:t>-я внеочередная) сессия</w:t>
      </w:r>
    </w:p>
    <w:p w14:paraId="59B05321" w14:textId="385D265C" w:rsidR="008B2CC1" w:rsidRPr="009F3BF9" w:rsidRDefault="00A9118D" w:rsidP="00CE65D4">
      <w:pPr>
        <w:spacing w:after="720"/>
      </w:pPr>
      <w:r>
        <w:rPr>
          <w:b/>
          <w:sz w:val="24"/>
        </w:rPr>
        <w:t xml:space="preserve">Женева, </w:t>
      </w:r>
      <w:r w:rsidR="00C84CEB">
        <w:rPr>
          <w:b/>
          <w:sz w:val="24"/>
        </w:rPr>
        <w:t>9</w:t>
      </w:r>
      <w:r>
        <w:rPr>
          <w:b/>
          <w:sz w:val="24"/>
        </w:rPr>
        <w:t>–</w:t>
      </w:r>
      <w:r w:rsidR="00C84CEB">
        <w:rPr>
          <w:b/>
          <w:sz w:val="24"/>
        </w:rPr>
        <w:t>17</w:t>
      </w:r>
      <w:r>
        <w:rPr>
          <w:b/>
          <w:sz w:val="24"/>
        </w:rPr>
        <w:t xml:space="preserve"> июля 202</w:t>
      </w:r>
      <w:r w:rsidR="00C84CEB">
        <w:rPr>
          <w:b/>
          <w:sz w:val="24"/>
        </w:rPr>
        <w:t>4</w:t>
      </w:r>
      <w:r>
        <w:rPr>
          <w:b/>
          <w:sz w:val="24"/>
        </w:rPr>
        <w:t xml:space="preserve"> г</w:t>
      </w:r>
      <w:r w:rsidR="00C84CEB">
        <w:rPr>
          <w:b/>
          <w:sz w:val="24"/>
        </w:rPr>
        <w:t>ода</w:t>
      </w:r>
    </w:p>
    <w:p w14:paraId="5C7208DB" w14:textId="37258786" w:rsidR="008B2CC1" w:rsidRPr="009F3BF9" w:rsidRDefault="003764D1" w:rsidP="00CE65D4">
      <w:pPr>
        <w:spacing w:after="360"/>
        <w:rPr>
          <w:caps/>
          <w:sz w:val="24"/>
        </w:rPr>
      </w:pPr>
      <w:bookmarkStart w:id="3" w:name="TitleOfDoc"/>
      <w:r>
        <w:rPr>
          <w:caps/>
          <w:sz w:val="24"/>
        </w:rPr>
        <w:t>ОТЧЕТ ПОСТОЯННОГО КОМИТЕТА ПО ПАТЕНТНОМУ ПРАВУ (ПКПП)</w:t>
      </w:r>
    </w:p>
    <w:p w14:paraId="1DCA9AAB" w14:textId="40C67420" w:rsidR="008B2CC1" w:rsidRPr="004D39C4" w:rsidRDefault="003764D1" w:rsidP="00CE65D4">
      <w:pPr>
        <w:spacing w:after="960"/>
        <w:rPr>
          <w:i/>
        </w:rPr>
      </w:pPr>
      <w:bookmarkStart w:id="4" w:name="Prepared"/>
      <w:bookmarkEnd w:id="3"/>
      <w:r>
        <w:rPr>
          <w:i/>
        </w:rPr>
        <w:t>подготовлен Секретариатом</w:t>
      </w:r>
    </w:p>
    <w:bookmarkEnd w:id="4"/>
    <w:p w14:paraId="009C5530" w14:textId="63B60744" w:rsidR="003764D1" w:rsidRDefault="003764D1" w:rsidP="003764D1">
      <w:pPr>
        <w:numPr>
          <w:ilvl w:val="0"/>
          <w:numId w:val="5"/>
        </w:numPr>
        <w:spacing w:after="220"/>
      </w:pPr>
      <w:r>
        <w:t xml:space="preserve">В отчетный период Постоянный комитет по патентному праву (ПКПП) провел тридцать </w:t>
      </w:r>
      <w:r w:rsidR="00FF0BD5">
        <w:t>пя</w:t>
      </w:r>
      <w:r>
        <w:t>т</w:t>
      </w:r>
      <w:r w:rsidR="00FF0BD5">
        <w:t>у</w:t>
      </w:r>
      <w:r>
        <w:t>ю сессию</w:t>
      </w:r>
      <w:r w:rsidR="00FF0BD5">
        <w:t>: она состоялась</w:t>
      </w:r>
      <w:r>
        <w:t xml:space="preserve"> </w:t>
      </w:r>
      <w:r w:rsidR="00FF0BD5">
        <w:t>1</w:t>
      </w:r>
      <w:r>
        <w:t>6–</w:t>
      </w:r>
      <w:r w:rsidR="00FF0BD5">
        <w:t>20</w:t>
      </w:r>
      <w:r>
        <w:t xml:space="preserve"> </w:t>
      </w:r>
      <w:r w:rsidR="00FF0BD5">
        <w:t>о</w:t>
      </w:r>
      <w:r>
        <w:t>к</w:t>
      </w:r>
      <w:r w:rsidR="00FF0BD5">
        <w:t>т</w:t>
      </w:r>
      <w:r>
        <w:t>я</w:t>
      </w:r>
      <w:r w:rsidR="00FF0BD5">
        <w:t>бря</w:t>
      </w:r>
      <w:r>
        <w:t xml:space="preserve"> 202</w:t>
      </w:r>
      <w:r w:rsidR="00FF0BD5">
        <w:t>3</w:t>
      </w:r>
      <w:r>
        <w:t xml:space="preserve"> г</w:t>
      </w:r>
      <w:r w:rsidR="00FF0BD5">
        <w:t>ода</w:t>
      </w:r>
      <w:r>
        <w:t xml:space="preserve"> </w:t>
      </w:r>
      <w:r w:rsidR="00FF0BD5">
        <w:t xml:space="preserve">и прошла </w:t>
      </w:r>
      <w:r>
        <w:t xml:space="preserve">в гибридном формате. </w:t>
      </w:r>
      <w:r w:rsidR="00E87030">
        <w:t>Председателем с</w:t>
      </w:r>
      <w:r>
        <w:t>есси</w:t>
      </w:r>
      <w:r w:rsidR="00E87030">
        <w:t xml:space="preserve">и выступил </w:t>
      </w:r>
      <w:r w:rsidR="00FF0BD5" w:rsidRPr="00FF0BD5">
        <w:t>г-н Таньярадзв</w:t>
      </w:r>
      <w:r w:rsidR="00E87030">
        <w:t>а</w:t>
      </w:r>
      <w:r w:rsidR="00FF0BD5" w:rsidRPr="00FF0BD5">
        <w:t xml:space="preserve"> Милн Манхомбо (Зимбабве)</w:t>
      </w:r>
      <w:r>
        <w:t>.</w:t>
      </w:r>
    </w:p>
    <w:p w14:paraId="162D3042" w14:textId="54ED8C56" w:rsidR="00FF0BD5" w:rsidRPr="003764D1" w:rsidRDefault="00CD19C3" w:rsidP="003764D1">
      <w:pPr>
        <w:numPr>
          <w:ilvl w:val="0"/>
          <w:numId w:val="5"/>
        </w:numPr>
        <w:spacing w:after="220"/>
      </w:pPr>
      <w:r>
        <w:t xml:space="preserve">Комитет принял поправки к </w:t>
      </w:r>
      <w:r w:rsidR="00BD4DFD">
        <w:fldChar w:fldCharType="begin"/>
      </w:r>
      <w:r w:rsidR="00BD4DFD">
        <w:instrText>HYPERLINK "https://www.wipo.int/policy/ru/special-rules-of-procedure-wipo-standing-committees.html" \l "scp"</w:instrText>
      </w:r>
      <w:r w:rsidR="00BD4DFD">
        <w:fldChar w:fldCharType="separate"/>
      </w:r>
      <w:r>
        <w:rPr>
          <w:rStyle w:val="Hyperlink"/>
        </w:rPr>
        <w:t>своим специальным правилам процедуры</w:t>
      </w:r>
      <w:r w:rsidR="00BD4DFD">
        <w:rPr>
          <w:rStyle w:val="Hyperlink"/>
        </w:rPr>
        <w:fldChar w:fldCharType="end"/>
      </w:r>
      <w:r w:rsidR="00F067E5" w:rsidRPr="00BD4DFD">
        <w:t xml:space="preserve"> </w:t>
      </w:r>
      <w:r>
        <w:t>в том виде, в каком они</w:t>
      </w:r>
      <w:r w:rsidR="00550B2F" w:rsidRPr="00BD4DFD">
        <w:t xml:space="preserve"> </w:t>
      </w:r>
      <w:r w:rsidR="00550B2F">
        <w:t>изложены в подпункте (</w:t>
      </w:r>
      <w:proofErr w:type="spellStart"/>
      <w:r w:rsidR="00550B2F">
        <w:rPr>
          <w:lang w:val="en-US"/>
        </w:rPr>
        <w:t>i</w:t>
      </w:r>
      <w:proofErr w:type="spellEnd"/>
      <w:r w:rsidR="00550B2F">
        <w:t>)</w:t>
      </w:r>
      <w:r w:rsidR="00550B2F" w:rsidRPr="00BD4DFD">
        <w:t xml:space="preserve"> </w:t>
      </w:r>
      <w:r w:rsidR="00550B2F">
        <w:t xml:space="preserve">пункта </w:t>
      </w:r>
      <w:r w:rsidR="00F067E5" w:rsidRPr="00BD4DFD">
        <w:t>4</w:t>
      </w:r>
      <w:r w:rsidR="00550B2F">
        <w:t xml:space="preserve"> документа </w:t>
      </w:r>
      <w:r w:rsidR="00F067E5" w:rsidRPr="00F067E5">
        <w:rPr>
          <w:lang w:val="en-US"/>
        </w:rPr>
        <w:t>SCP</w:t>
      </w:r>
      <w:r w:rsidR="00F067E5" w:rsidRPr="00BD4DFD">
        <w:t xml:space="preserve">/35/10.  </w:t>
      </w:r>
      <w:r w:rsidR="000246BF">
        <w:t>В частности, срок полномочий должностных лиц ПКПП</w:t>
      </w:r>
      <w:r w:rsidR="00860FCA">
        <w:t xml:space="preserve"> (Председателя и двух заместителей Председателя) был изменен </w:t>
      </w:r>
      <w:r w:rsidR="008E1F8F">
        <w:t>с одного года на две следующие одна за другой сессии.</w:t>
      </w:r>
      <w:r w:rsidR="00F067E5" w:rsidRPr="00BD4DFD">
        <w:t xml:space="preserve">  </w:t>
      </w:r>
      <w:r w:rsidR="009C0948">
        <w:t xml:space="preserve">Кроме того, </w:t>
      </w:r>
      <w:r w:rsidR="009C0948" w:rsidRPr="009C0948">
        <w:t xml:space="preserve">слагающие свои полномочия Председатель и заместители Председателя </w:t>
      </w:r>
      <w:r w:rsidR="00326CD7">
        <w:t>утратили право</w:t>
      </w:r>
      <w:r w:rsidR="009C0948" w:rsidRPr="009C0948">
        <w:t xml:space="preserve"> претендовать на немедленное переизбрание на должность, которую они покидают</w:t>
      </w:r>
      <w:r w:rsidR="00F067E5" w:rsidRPr="00BD4DFD">
        <w:t xml:space="preserve">.  </w:t>
      </w:r>
      <w:r w:rsidR="00B27155">
        <w:t xml:space="preserve">Поправки вступили в силу незамедлительно с момента их принятия </w:t>
      </w:r>
      <w:r w:rsidR="00F067E5" w:rsidRPr="00BD4DFD">
        <w:t>16</w:t>
      </w:r>
      <w:r w:rsidR="00B27155">
        <w:t xml:space="preserve"> октября</w:t>
      </w:r>
      <w:r w:rsidR="00F067E5" w:rsidRPr="00BD4DFD">
        <w:t xml:space="preserve"> 2023</w:t>
      </w:r>
      <w:r w:rsidR="00EB6D77">
        <w:t> </w:t>
      </w:r>
      <w:r w:rsidR="00B27155">
        <w:t>года</w:t>
      </w:r>
      <w:r w:rsidR="00F067E5" w:rsidRPr="00BD4DFD">
        <w:t xml:space="preserve">.  </w:t>
      </w:r>
      <w:r w:rsidR="00643634">
        <w:t xml:space="preserve">ПКПП </w:t>
      </w:r>
      <w:r w:rsidR="00326CD7">
        <w:t xml:space="preserve">также </w:t>
      </w:r>
      <w:r w:rsidR="00FE5648">
        <w:t>утвердил</w:t>
      </w:r>
      <w:r w:rsidR="00326CD7">
        <w:t xml:space="preserve"> мер</w:t>
      </w:r>
      <w:r w:rsidR="00FE5648">
        <w:t>у</w:t>
      </w:r>
      <w:r w:rsidR="00326CD7">
        <w:t xml:space="preserve"> переходного </w:t>
      </w:r>
      <w:r w:rsidR="009D3C7C">
        <w:t>характера</w:t>
      </w:r>
      <w:r w:rsidR="00326CD7">
        <w:t xml:space="preserve"> об избрании должностных лиц тридцать пятой и тридцать шестой сессий Комитета в соответствии с изложенным в подпункте (</w:t>
      </w:r>
      <w:r w:rsidR="00326CD7">
        <w:rPr>
          <w:lang w:val="en-US"/>
        </w:rPr>
        <w:t>iii</w:t>
      </w:r>
      <w:r w:rsidR="00326CD7">
        <w:t>) пункта 4 документа</w:t>
      </w:r>
      <w:r w:rsidR="00F067E5" w:rsidRPr="00BD4DFD">
        <w:t xml:space="preserve"> </w:t>
      </w:r>
      <w:r w:rsidR="00F067E5" w:rsidRPr="00F067E5">
        <w:rPr>
          <w:lang w:val="en-US"/>
        </w:rPr>
        <w:t>SCP</w:t>
      </w:r>
      <w:r w:rsidR="00F067E5" w:rsidRPr="00BD4DFD">
        <w:t>/35/10</w:t>
      </w:r>
      <w:r w:rsidR="00F067E5">
        <w:t>.</w:t>
      </w:r>
    </w:p>
    <w:p w14:paraId="087CB55C" w14:textId="5319052B" w:rsidR="00B72492" w:rsidRDefault="00954E01" w:rsidP="003764D1">
      <w:pPr>
        <w:numPr>
          <w:ilvl w:val="0"/>
          <w:numId w:val="5"/>
        </w:numPr>
        <w:spacing w:after="220"/>
      </w:pPr>
      <w:r>
        <w:t>На</w:t>
      </w:r>
      <w:r w:rsidR="003764D1">
        <w:t xml:space="preserve"> тридцать </w:t>
      </w:r>
      <w:r>
        <w:t>пя</w:t>
      </w:r>
      <w:r w:rsidR="003764D1">
        <w:t>т</w:t>
      </w:r>
      <w:r>
        <w:t>о</w:t>
      </w:r>
      <w:r w:rsidR="003764D1">
        <w:t>й сессии К</w:t>
      </w:r>
      <w:r w:rsidR="00995B9D">
        <w:t xml:space="preserve">омитета </w:t>
      </w:r>
      <w:r w:rsidR="00501477">
        <w:t xml:space="preserve">было </w:t>
      </w:r>
      <w:r w:rsidR="003764D1">
        <w:t>продолж</w:t>
      </w:r>
      <w:r w:rsidR="00501477">
        <w:t>ено</w:t>
      </w:r>
      <w:r w:rsidR="003764D1">
        <w:t xml:space="preserve"> рассмотрение пяти </w:t>
      </w:r>
      <w:r w:rsidR="00501477">
        <w:t xml:space="preserve">следующих </w:t>
      </w:r>
      <w:r w:rsidR="007517C2">
        <w:t>тем: (</w:t>
      </w:r>
      <w:r w:rsidR="003764D1">
        <w:t>i) ограничения и исключения из патентных прав; (ii) качество патентов, включая системы возражени</w:t>
      </w:r>
      <w:r w:rsidR="00943DEC">
        <w:t>я</w:t>
      </w:r>
      <w:r w:rsidR="003764D1">
        <w:t>; (iii) патенты и здравоохранение; (iv) конфиденциальность обмена сообщениями между клиентами и их патентными поверенными; и (v) передача технологи</w:t>
      </w:r>
      <w:r w:rsidR="00501477">
        <w:t>й</w:t>
      </w:r>
      <w:r w:rsidR="003764D1">
        <w:t>.</w:t>
      </w:r>
    </w:p>
    <w:p w14:paraId="0BB5D87C" w14:textId="77777777" w:rsidR="00B72492" w:rsidRDefault="00B72492">
      <w:r>
        <w:br w:type="page"/>
      </w:r>
    </w:p>
    <w:p w14:paraId="33463043" w14:textId="41AF068B" w:rsidR="003764D1" w:rsidRPr="00937DD5" w:rsidRDefault="003764D1" w:rsidP="00937DD5">
      <w:pPr>
        <w:numPr>
          <w:ilvl w:val="0"/>
          <w:numId w:val="5"/>
        </w:numPr>
        <w:spacing w:after="220"/>
      </w:pPr>
      <w:r>
        <w:lastRenderedPageBreak/>
        <w:t>Обсуждени</w:t>
      </w:r>
      <w:r w:rsidR="00874253">
        <w:t>е</w:t>
      </w:r>
      <w:r>
        <w:t xml:space="preserve"> проходил</w:t>
      </w:r>
      <w:r w:rsidR="00874253">
        <w:t>о</w:t>
      </w:r>
      <w:r>
        <w:t xml:space="preserve"> на основе ряда предложений, </w:t>
      </w:r>
      <w:r w:rsidR="00472BB9">
        <w:t>внесе</w:t>
      </w:r>
      <w:r>
        <w:t xml:space="preserve">нных различными делегациями, и документов, подготовленных Секретариатом; </w:t>
      </w:r>
      <w:r w:rsidR="00C16925">
        <w:t xml:space="preserve">при этом </w:t>
      </w:r>
      <w:r>
        <w:t xml:space="preserve">обмен мнениями и опытом способствовал более глубокому пониманию каждой из тем. </w:t>
      </w:r>
      <w:r w:rsidR="00874253">
        <w:t xml:space="preserve"> </w:t>
      </w:r>
      <w:r>
        <w:t>Кроме того, организованн</w:t>
      </w:r>
      <w:r w:rsidR="00874253">
        <w:t>ые</w:t>
      </w:r>
      <w:r>
        <w:t xml:space="preserve"> в рамках этой сессии заседани</w:t>
      </w:r>
      <w:r w:rsidR="00874253">
        <w:t>я</w:t>
      </w:r>
      <w:r>
        <w:t xml:space="preserve"> для обмена информацией </w:t>
      </w:r>
      <w:r w:rsidR="007661C2">
        <w:t>дали</w:t>
      </w:r>
      <w:r w:rsidR="007517C2">
        <w:t xml:space="preserve"> государствам</w:t>
      </w:r>
      <w:r>
        <w:t xml:space="preserve">-членам </w:t>
      </w:r>
      <w:r w:rsidR="00874253">
        <w:t>превосходную</w:t>
      </w:r>
      <w:r>
        <w:t xml:space="preserve"> возможность обменяться мнениями и опытом и рассказать о существующих проблемах и способах их решения по конкретны</w:t>
      </w:r>
      <w:r w:rsidR="00C16925">
        <w:t>м</w:t>
      </w:r>
      <w:r>
        <w:t xml:space="preserve"> тем</w:t>
      </w:r>
      <w:r w:rsidR="00C16925">
        <w:t>ам</w:t>
      </w:r>
      <w:r>
        <w:t>.</w:t>
      </w:r>
    </w:p>
    <w:p w14:paraId="3C5FFB3C" w14:textId="3D6E9EEE" w:rsidR="00EB6813" w:rsidRPr="004C238F" w:rsidRDefault="003764D1" w:rsidP="00EB6813">
      <w:pPr>
        <w:numPr>
          <w:ilvl w:val="0"/>
          <w:numId w:val="5"/>
        </w:numPr>
        <w:spacing w:after="220"/>
      </w:pPr>
      <w:r>
        <w:t xml:space="preserve">В частности, в ходе тридцать </w:t>
      </w:r>
      <w:r w:rsidR="00BF55B7">
        <w:t>пятой</w:t>
      </w:r>
      <w:r>
        <w:t xml:space="preserve"> сессии Комитет обсудил проект справочного документа </w:t>
      </w:r>
      <w:r w:rsidR="00BF55B7" w:rsidRPr="00BF55B7">
        <w:t>об исключении, касающемся использования объектов патентных прав на иностранных судах, летательных аппаратах и наземных транспортных средствах</w:t>
      </w:r>
      <w:r w:rsidR="00EB6813" w:rsidRPr="00BD4DFD">
        <w:t>,</w:t>
      </w:r>
      <w:r w:rsidR="00BF55B7">
        <w:t xml:space="preserve"> а также </w:t>
      </w:r>
      <w:r w:rsidR="00BF55B7" w:rsidRPr="00BF55B7">
        <w:t>дополнительное исследование о достаточности раскрытия (часть вторая)</w:t>
      </w:r>
      <w:r w:rsidR="00BF55B7">
        <w:t>,</w:t>
      </w:r>
      <w:r w:rsidR="00EB6813" w:rsidRPr="00BD4DFD">
        <w:t xml:space="preserve"> </w:t>
      </w:r>
      <w:r w:rsidR="009C0461">
        <w:t xml:space="preserve">в </w:t>
      </w:r>
      <w:r w:rsidR="00BF55B7" w:rsidRPr="00BF55B7">
        <w:t>которо</w:t>
      </w:r>
      <w:r w:rsidR="009C0461">
        <w:t>м</w:t>
      </w:r>
      <w:r w:rsidR="00BF55B7" w:rsidRPr="00BF55B7">
        <w:t xml:space="preserve"> </w:t>
      </w:r>
      <w:r w:rsidR="009C0461">
        <w:t>рассм</w:t>
      </w:r>
      <w:r w:rsidR="008A2734">
        <w:t xml:space="preserve">атриваются </w:t>
      </w:r>
      <w:r w:rsidR="00BF55B7" w:rsidRPr="00BF55B7">
        <w:t>вопрос</w:t>
      </w:r>
      <w:r w:rsidR="009C0461">
        <w:t>ы</w:t>
      </w:r>
      <w:r w:rsidR="008A2734">
        <w:t xml:space="preserve"> в отношении </w:t>
      </w:r>
      <w:r w:rsidR="00BF55B7">
        <w:t xml:space="preserve">достаточности раскрытия </w:t>
      </w:r>
      <w:r w:rsidR="00BF55B7" w:rsidRPr="00BF55B7">
        <w:t>изобретений экспериментального характера в непредсказуемых областях техники, таких как химия и биотехнология</w:t>
      </w:r>
      <w:r w:rsidR="00EB6813" w:rsidRPr="00BD4DFD">
        <w:t xml:space="preserve">.  </w:t>
      </w:r>
      <w:r w:rsidR="00406CAC">
        <w:t xml:space="preserve">Предметом дискуссии стали также </w:t>
      </w:r>
      <w:r w:rsidR="001F786C" w:rsidRPr="001F786C">
        <w:t>программы ускоренной экспертизы ведомств интеллектуальной собственности (ВИС), включая сведения о приоритетной экспертизе патентных заявок, имеющих отношение к проблематике COVID-19</w:t>
      </w:r>
      <w:r w:rsidR="001F786C">
        <w:t>,</w:t>
      </w:r>
      <w:r w:rsidR="00EB6813" w:rsidRPr="00BD4DFD">
        <w:t xml:space="preserve"> </w:t>
      </w:r>
      <w:r w:rsidR="001F786C">
        <w:t xml:space="preserve">и </w:t>
      </w:r>
      <w:r w:rsidR="001F786C" w:rsidRPr="001F786C">
        <w:t>подборк</w:t>
      </w:r>
      <w:r w:rsidR="00F53904">
        <w:t>а</w:t>
      </w:r>
      <w:r w:rsidR="001F786C" w:rsidRPr="001F786C">
        <w:t xml:space="preserve"> материалов о подходах разных юрисдикций в мире к вопросу изобретательства</w:t>
      </w:r>
      <w:r w:rsidR="001F786C">
        <w:t xml:space="preserve"> искусственного интеллекта</w:t>
      </w:r>
      <w:r w:rsidR="001F786C" w:rsidRPr="001F786C">
        <w:t xml:space="preserve"> </w:t>
      </w:r>
      <w:r w:rsidR="001F786C">
        <w:t>(</w:t>
      </w:r>
      <w:r w:rsidR="001F786C" w:rsidRPr="001F786C">
        <w:t>ИИ</w:t>
      </w:r>
      <w:r w:rsidR="001F786C">
        <w:t>)</w:t>
      </w:r>
      <w:r w:rsidR="001F786C" w:rsidRPr="001F786C">
        <w:t xml:space="preserve"> через призму судебной практики, законодательства и практики правоведов</w:t>
      </w:r>
      <w:r w:rsidR="00EB6813" w:rsidRPr="00BD4DFD">
        <w:t xml:space="preserve">.  </w:t>
      </w:r>
      <w:r w:rsidR="00C4000E">
        <w:t>Более того,</w:t>
      </w:r>
      <w:r w:rsidR="00AD5F85">
        <w:t xml:space="preserve"> Комитет изучил представленный Секретариатом документ, в котором приводится о</w:t>
      </w:r>
      <w:r w:rsidR="00AD5F85" w:rsidRPr="00AD5F85">
        <w:t>бзор регулярного информирования об инициативных проектах по общедоступным базам данных о статусе патентов на лекарственные средства и вакцины</w:t>
      </w:r>
      <w:r w:rsidR="00EB6813" w:rsidRPr="00BD4DFD">
        <w:t xml:space="preserve">.  </w:t>
      </w:r>
      <w:r w:rsidR="009B01E2">
        <w:t xml:space="preserve">Также был принят к сведению </w:t>
      </w:r>
      <w:r w:rsidR="009B01E2" w:rsidRPr="009B01E2">
        <w:t xml:space="preserve">отчет </w:t>
      </w:r>
      <w:r w:rsidR="009B01E2">
        <w:t xml:space="preserve">Секретариата </w:t>
      </w:r>
      <w:r w:rsidR="009B01E2" w:rsidRPr="009B01E2">
        <w:t>о заседании для обмена информацией по вопросу патентоспособности изобретений, созданных ИИ и с использованием ИИ</w:t>
      </w:r>
      <w:r w:rsidR="00EB6813" w:rsidRPr="00BD4DFD">
        <w:t xml:space="preserve">, </w:t>
      </w:r>
      <w:r w:rsidR="009B01E2">
        <w:t>которое состоялось в рамках тридцать четве</w:t>
      </w:r>
      <w:r w:rsidR="009B01E2" w:rsidRPr="004C238F">
        <w:t>ртой сессии ПКПП</w:t>
      </w:r>
      <w:r w:rsidR="00EB6813" w:rsidRPr="004C238F">
        <w:t>.</w:t>
      </w:r>
    </w:p>
    <w:p w14:paraId="4A719A68" w14:textId="032943BC" w:rsidR="003764D1" w:rsidRPr="004C238F" w:rsidRDefault="00A5009C" w:rsidP="00CA0121">
      <w:pPr>
        <w:numPr>
          <w:ilvl w:val="0"/>
          <w:numId w:val="5"/>
        </w:numPr>
        <w:spacing w:after="220"/>
      </w:pPr>
      <w:r w:rsidRPr="004C238F">
        <w:t>В ходе тридцать пятой сессии ПКПП было проведено пять заседаний для обмена информацией</w:t>
      </w:r>
      <w:r w:rsidR="008C37B7" w:rsidRPr="004C238F">
        <w:t xml:space="preserve">, </w:t>
      </w:r>
      <w:r w:rsidR="00DE6965" w:rsidRPr="004C238F">
        <w:t>п</w:t>
      </w:r>
      <w:r w:rsidR="008C37B7" w:rsidRPr="004C238F">
        <w:t>о</w:t>
      </w:r>
      <w:r w:rsidR="00DE6965" w:rsidRPr="004C238F">
        <w:t>священные, в частности,</w:t>
      </w:r>
      <w:r w:rsidR="00987398" w:rsidRPr="004C238F">
        <w:t xml:space="preserve"> (i) </w:t>
      </w:r>
      <w:r w:rsidR="008C37B7" w:rsidRPr="004C238F">
        <w:t>использовани</w:t>
      </w:r>
      <w:r w:rsidR="00DE6965" w:rsidRPr="004C238F">
        <w:t>ю</w:t>
      </w:r>
      <w:r w:rsidR="008C37B7" w:rsidRPr="004C238F">
        <w:t xml:space="preserve"> ИИ для целей патентной экспертизы</w:t>
      </w:r>
      <w:r w:rsidR="00987398" w:rsidRPr="004C238F">
        <w:t xml:space="preserve">; (ii) </w:t>
      </w:r>
      <w:r w:rsidR="008C37B7" w:rsidRPr="004C238F">
        <w:t>практике государств-членов, связанной с лицензированием медицинских технологий для целей диагностики, профилактики и терапии COVID-19, включая примеры обязательного и добровольного лицензирования</w:t>
      </w:r>
      <w:r w:rsidR="00987398" w:rsidRPr="004C238F">
        <w:t>; (iii)</w:t>
      </w:r>
      <w:r w:rsidR="008C37B7" w:rsidRPr="004C238F">
        <w:t xml:space="preserve"> </w:t>
      </w:r>
      <w:r w:rsidR="00D606E9" w:rsidRPr="004C238F">
        <w:t>последни</w:t>
      </w:r>
      <w:r w:rsidR="00DE6965" w:rsidRPr="004C238F">
        <w:t>м</w:t>
      </w:r>
      <w:r w:rsidR="00D606E9" w:rsidRPr="004C238F">
        <w:t xml:space="preserve"> изменения</w:t>
      </w:r>
      <w:r w:rsidR="00DE6965" w:rsidRPr="004C238F">
        <w:t>м</w:t>
      </w:r>
      <w:r w:rsidR="00D606E9" w:rsidRPr="004C238F">
        <w:t xml:space="preserve"> и </w:t>
      </w:r>
      <w:r w:rsidR="00DE6965" w:rsidRPr="004C238F">
        <w:t xml:space="preserve">изучению </w:t>
      </w:r>
      <w:r w:rsidR="00D606E9" w:rsidRPr="004C238F">
        <w:t>опыт</w:t>
      </w:r>
      <w:r w:rsidR="00DE6965" w:rsidRPr="004C238F">
        <w:t>а</w:t>
      </w:r>
      <w:r w:rsidR="00D606E9" w:rsidRPr="004C238F">
        <w:t xml:space="preserve"> работы в сфере конфиденциальности сообщений между клиентами и их патентными поверенными с участием членов и наблюдателей ПКПП, а также специалистов-практиков в данной области</w:t>
      </w:r>
      <w:r w:rsidR="00987398" w:rsidRPr="004C238F">
        <w:t>; (iv)</w:t>
      </w:r>
      <w:r w:rsidR="002D0B94" w:rsidRPr="004C238F">
        <w:t xml:space="preserve"> международном</w:t>
      </w:r>
      <w:r w:rsidR="00DE6965" w:rsidRPr="004C238F">
        <w:t>у</w:t>
      </w:r>
      <w:r w:rsidR="002D0B94" w:rsidRPr="004C238F">
        <w:t xml:space="preserve"> сотрудничеств</w:t>
      </w:r>
      <w:r w:rsidR="00DE6965" w:rsidRPr="004C238F">
        <w:t>у</w:t>
      </w:r>
      <w:r w:rsidR="002D0B94" w:rsidRPr="004C238F">
        <w:t xml:space="preserve"> в области передачи технологий с использованием инструментов патентной системы, включая аспекты технической помощи и укрепления потенциала, лицензирования технологий и взаимодействия как с государственным, так и частным сектором</w:t>
      </w:r>
      <w:r w:rsidR="00987398" w:rsidRPr="004C238F">
        <w:t xml:space="preserve">; </w:t>
      </w:r>
      <w:r w:rsidR="002D0B94" w:rsidRPr="004C238F">
        <w:t>и</w:t>
      </w:r>
      <w:r w:rsidR="00987398" w:rsidRPr="004C238F">
        <w:t xml:space="preserve"> (v) </w:t>
      </w:r>
      <w:r w:rsidR="00DE6965" w:rsidRPr="004C238F">
        <w:t>изучению опыта наблюдателей ПКПП, межправительственных организаций (МПО) и других соответствующих заинтересованных сторон в области стандартообразующих патентов (SEP) и вопросов, связанных с лицензированием этих патентов на справедливых, разумных и недискриминационных (или FRAND) условиях</w:t>
      </w:r>
      <w:r w:rsidR="00987398" w:rsidRPr="004C238F">
        <w:t xml:space="preserve">.  </w:t>
      </w:r>
      <w:r w:rsidR="004C238F" w:rsidRPr="004C238F">
        <w:t>Комитет также пригласил технических экспертов, которые выступили на сессии с сообщениями о ситуации в сфере изобретений, создаваемых ИИ.</w:t>
      </w:r>
    </w:p>
    <w:p w14:paraId="63E84D2A" w14:textId="104759B4" w:rsidR="003A15AD" w:rsidRDefault="005E4680" w:rsidP="003764D1">
      <w:pPr>
        <w:numPr>
          <w:ilvl w:val="0"/>
          <w:numId w:val="5"/>
        </w:numPr>
        <w:spacing w:after="220"/>
      </w:pPr>
      <w:r w:rsidRPr="005E4680">
        <w:t xml:space="preserve">Что касается дальнейшей деятельности Комитета, то работа будет продолжена в русле соответствующей договоренности, достигнутой на тридцать </w:t>
      </w:r>
      <w:r>
        <w:t>пятой</w:t>
      </w:r>
      <w:r w:rsidRPr="005E4680">
        <w:t xml:space="preserve"> сессии</w:t>
      </w:r>
      <w:r w:rsidR="003764D1">
        <w:t>.</w:t>
      </w:r>
      <w:r>
        <w:t xml:space="preserve"> </w:t>
      </w:r>
      <w:r w:rsidR="003764D1">
        <w:t xml:space="preserve"> Комитет постановил, что неисчерпывающий перечень вопросов оста</w:t>
      </w:r>
      <w:r w:rsidR="00E40577">
        <w:t>нется</w:t>
      </w:r>
      <w:r w:rsidR="003764D1">
        <w:t xml:space="preserve"> открытым для дальнейшей проработки и обсуждения на тридцать </w:t>
      </w:r>
      <w:r w:rsidR="001C12FA">
        <w:t>шестой</w:t>
      </w:r>
      <w:r w:rsidR="003764D1">
        <w:t xml:space="preserve"> сессии ПКПП.</w:t>
      </w:r>
      <w:r w:rsidR="00646653">
        <w:t xml:space="preserve"> </w:t>
      </w:r>
      <w:r w:rsidR="003764D1">
        <w:t xml:space="preserve"> </w:t>
      </w:r>
      <w:r w:rsidR="00646653" w:rsidRPr="00646653">
        <w:t xml:space="preserve">Кроме того, Комитет принял решение о том, что без ущерба для своего мандата работа на следующей сессии будет ограничена изучением и оценкой фактов и не будет преследовать цели гармонизации норм на данном этапе. </w:t>
      </w:r>
      <w:r w:rsidR="00646653">
        <w:t xml:space="preserve"> </w:t>
      </w:r>
      <w:r w:rsidR="00646653" w:rsidRPr="00646653">
        <w:t>Согласованная Комитетом программа дальнейшей работы по пяти темам, фигурирующим в повестке дня ПКПП, выглядит следующим образом:</w:t>
      </w:r>
    </w:p>
    <w:p w14:paraId="2AFF76A8" w14:textId="77777777" w:rsidR="003A15AD" w:rsidRDefault="003A15AD">
      <w:r>
        <w:br w:type="page"/>
      </w:r>
    </w:p>
    <w:p w14:paraId="61E540CA" w14:textId="6FC42F17" w:rsidR="003764D1" w:rsidRPr="003764D1" w:rsidRDefault="003764D1" w:rsidP="003764D1">
      <w:pPr>
        <w:tabs>
          <w:tab w:val="left" w:pos="1170"/>
        </w:tabs>
        <w:spacing w:after="220"/>
        <w:ind w:left="567"/>
      </w:pPr>
      <w:r>
        <w:lastRenderedPageBreak/>
        <w:t>(a)</w:t>
      </w:r>
      <w:r w:rsidR="00DF68B6">
        <w:tab/>
      </w:r>
      <w:r w:rsidR="00FA46E6">
        <w:t>в рамках</w:t>
      </w:r>
      <w:r w:rsidR="00C36F14">
        <w:t xml:space="preserve"> тем</w:t>
      </w:r>
      <w:r w:rsidR="00FA46E6">
        <w:t>ы</w:t>
      </w:r>
      <w:r w:rsidR="00C36F14">
        <w:t xml:space="preserve"> «</w:t>
      </w:r>
      <w:r w:rsidR="0038230E">
        <w:t>И</w:t>
      </w:r>
      <w:r w:rsidR="00C36F14">
        <w:t xml:space="preserve">сключения и ограничения из патентных прав» </w:t>
      </w:r>
      <w:r w:rsidR="0099135F" w:rsidRPr="0099135F">
        <w:t xml:space="preserve">Секретариат подготовит и представит </w:t>
      </w:r>
      <w:r w:rsidR="00D16CE2" w:rsidRPr="0099135F">
        <w:t xml:space="preserve">для рассмотрения на тридцать шестой сессии </w:t>
      </w:r>
      <w:r w:rsidR="0099135F" w:rsidRPr="0099135F">
        <w:t>проект справочного документа об исключении, касающемся разового приготовления лекарственных средств</w:t>
      </w:r>
      <w:r w:rsidR="00DA38A9">
        <w:t>; на рассмотрение тридцать седьмой сессии будет вынесен подготовленный Секретариатом</w:t>
      </w:r>
      <w:r w:rsidR="0099135F" w:rsidRPr="0099135F">
        <w:t xml:space="preserve"> проект справочного документа об исключении, касающемся использования запатентованных изобретений сельскохозяйственными производителями и/или селекционерами</w:t>
      </w:r>
      <w:r>
        <w:t>;</w:t>
      </w:r>
    </w:p>
    <w:p w14:paraId="32F371E1" w14:textId="485EF9E4" w:rsidR="006D0793" w:rsidRDefault="003764D1" w:rsidP="003764D1">
      <w:pPr>
        <w:tabs>
          <w:tab w:val="left" w:pos="1170"/>
        </w:tabs>
        <w:spacing w:after="220"/>
        <w:ind w:left="567"/>
      </w:pPr>
      <w:r>
        <w:t>(b)</w:t>
      </w:r>
      <w:r w:rsidR="00AE4F85">
        <w:tab/>
      </w:r>
      <w:r w:rsidR="008F2182">
        <w:t>в рамках темы «</w:t>
      </w:r>
      <w:r w:rsidR="0038230E">
        <w:t>К</w:t>
      </w:r>
      <w:r w:rsidR="008F2182">
        <w:t>ачество патентов, включая системы возражения»</w:t>
      </w:r>
      <w:r w:rsidR="00AE4F85" w:rsidRPr="00BD4DFD">
        <w:t xml:space="preserve"> </w:t>
      </w:r>
      <w:r w:rsidR="008F2182">
        <w:t>Секретариат</w:t>
      </w:r>
      <w:r w:rsidR="00D13CD9">
        <w:t xml:space="preserve">, изучив </w:t>
      </w:r>
      <w:r w:rsidR="008F2182" w:rsidRPr="008F2182">
        <w:t>информаци</w:t>
      </w:r>
      <w:r w:rsidR="00D13CD9">
        <w:t>ю</w:t>
      </w:r>
      <w:r w:rsidR="008F2182" w:rsidRPr="008F2182">
        <w:t>, полученн</w:t>
      </w:r>
      <w:r w:rsidR="00D13CD9">
        <w:t>ую</w:t>
      </w:r>
      <w:r w:rsidR="008F2182" w:rsidRPr="008F2182">
        <w:t xml:space="preserve"> от государств-членов и региональных патентных ведомств,</w:t>
      </w:r>
      <w:r w:rsidR="00D13CD9">
        <w:t xml:space="preserve"> подготовит</w:t>
      </w:r>
      <w:r w:rsidR="008F2182" w:rsidRPr="008F2182">
        <w:t xml:space="preserve"> и представит для рассмотрения на тридцать шестой сессии</w:t>
      </w:r>
      <w:r w:rsidR="008F2182">
        <w:t xml:space="preserve"> ПКПП</w:t>
      </w:r>
      <w:r w:rsidR="00AE4F85" w:rsidRPr="00BD4DFD">
        <w:t>: (</w:t>
      </w:r>
      <w:proofErr w:type="spellStart"/>
      <w:r w:rsidR="00AE4F85" w:rsidRPr="00AE4F85">
        <w:rPr>
          <w:lang w:val="en-US"/>
        </w:rPr>
        <w:t>i</w:t>
      </w:r>
      <w:proofErr w:type="spellEnd"/>
      <w:r w:rsidR="00AE4F85" w:rsidRPr="00BD4DFD">
        <w:t xml:space="preserve">) </w:t>
      </w:r>
      <w:r w:rsidR="001E3401" w:rsidRPr="001E3401">
        <w:t>исследование о различных аспектах единства изобретения, включая выделенные заявки, в различных областях техники</w:t>
      </w:r>
      <w:r w:rsidR="00AE4F85" w:rsidRPr="00BD4DFD">
        <w:t xml:space="preserve">; </w:t>
      </w:r>
      <w:r w:rsidR="001E3401">
        <w:t>и</w:t>
      </w:r>
      <w:r w:rsidR="00AE4F85" w:rsidRPr="00BD4DFD">
        <w:t xml:space="preserve"> (</w:t>
      </w:r>
      <w:r w:rsidR="00AE4F85" w:rsidRPr="00AE4F85">
        <w:rPr>
          <w:lang w:val="en-US"/>
        </w:rPr>
        <w:t>ii</w:t>
      </w:r>
      <w:r w:rsidR="00AE4F85" w:rsidRPr="00BD4DFD">
        <w:t>)</w:t>
      </w:r>
      <w:r w:rsidR="001E3401">
        <w:t xml:space="preserve"> </w:t>
      </w:r>
      <w:r w:rsidR="00C2742F">
        <w:t xml:space="preserve">обновленный </w:t>
      </w:r>
      <w:r w:rsidR="00C2742F" w:rsidRPr="00C2742F">
        <w:t>документ SCP/30/5,</w:t>
      </w:r>
      <w:r w:rsidR="00C2742F">
        <w:t xml:space="preserve"> содержащий </w:t>
      </w:r>
      <w:r w:rsidR="00C2742F" w:rsidRPr="00C2742F">
        <w:t>подборку действующих законов и практики, касающихся патентоспособности изобретений, связанных с ИИ</w:t>
      </w:r>
      <w:r w:rsidR="00AE4F85" w:rsidRPr="00BD4DFD">
        <w:t xml:space="preserve">.  </w:t>
      </w:r>
      <w:r w:rsidR="00E76ABF">
        <w:t>В</w:t>
      </w:r>
      <w:r w:rsidR="00FD13EB" w:rsidRPr="00FD13EB">
        <w:t xml:space="preserve"> целях дальнейшего прояснения вопроса о взаимодействии человека и ИИ и</w:t>
      </w:r>
      <w:r w:rsidR="00E76ABF">
        <w:t xml:space="preserve"> потенциальном влиянии</w:t>
      </w:r>
      <w:r w:rsidR="00FD13EB" w:rsidRPr="00FD13EB">
        <w:t xml:space="preserve"> ИИ на роль человека в изобретательской деятельности Секретариат пригласит на тридцать шестую сессию </w:t>
      </w:r>
      <w:r w:rsidR="00FD13EB">
        <w:t>ПКПП</w:t>
      </w:r>
      <w:r w:rsidR="00FD13EB" w:rsidRPr="00FD13EB">
        <w:t xml:space="preserve"> экспертов, которые представят обновленную информацию о том, как технология ИИ используется исследователями для разработки новых технических решений, а также пользователями патентной системы в процессе НИОКР</w:t>
      </w:r>
      <w:r w:rsidR="00AE4F85" w:rsidRPr="004437E2">
        <w:t xml:space="preserve">.  </w:t>
      </w:r>
      <w:r w:rsidR="002C0588">
        <w:t xml:space="preserve">Более того, </w:t>
      </w:r>
      <w:r w:rsidR="002C0588" w:rsidRPr="002C0588">
        <w:t>Секретариат организует заседание для обмена информацией об использовании различных инструментов, включая ИИ, для обеспечения эффективности патентной экспертизы</w:t>
      </w:r>
      <w:r w:rsidR="00AE4F85" w:rsidRPr="004437E2">
        <w:t xml:space="preserve">.  </w:t>
      </w:r>
      <w:r w:rsidR="00A66796" w:rsidRPr="00A66796">
        <w:t>В ходе</w:t>
      </w:r>
      <w:r w:rsidR="00557FB7">
        <w:t xml:space="preserve"> этого</w:t>
      </w:r>
      <w:r w:rsidR="00A66796" w:rsidRPr="00A66796">
        <w:t xml:space="preserve"> заседания также будут рассмотрены проблемы, с которыми </w:t>
      </w:r>
      <w:r w:rsidR="00A66796">
        <w:t>В</w:t>
      </w:r>
      <w:r w:rsidR="00A66796" w:rsidRPr="00A66796">
        <w:t>ИС сталкиваются при</w:t>
      </w:r>
      <w:r w:rsidR="00AE4F85" w:rsidRPr="004437E2">
        <w:t xml:space="preserve"> </w:t>
      </w:r>
      <w:r w:rsidR="00A66796" w:rsidRPr="00A66796">
        <w:t>разработке, внедрении и использовании таких инструментов</w:t>
      </w:r>
      <w:r w:rsidR="00AE4F85" w:rsidRPr="004437E2">
        <w:t xml:space="preserve">.  </w:t>
      </w:r>
      <w:r w:rsidR="000129E1">
        <w:t>О</w:t>
      </w:r>
      <w:r w:rsidR="000129E1" w:rsidRPr="000129E1">
        <w:t>тчет</w:t>
      </w:r>
      <w:r w:rsidR="000129E1">
        <w:t>ы</w:t>
      </w:r>
      <w:r w:rsidR="000129E1" w:rsidRPr="000129E1">
        <w:t xml:space="preserve"> о</w:t>
      </w:r>
      <w:r w:rsidR="000129E1">
        <w:t>б этом</w:t>
      </w:r>
      <w:r w:rsidR="000129E1" w:rsidRPr="000129E1">
        <w:t xml:space="preserve"> </w:t>
      </w:r>
      <w:r w:rsidR="00FA6389">
        <w:t>мероприятии и о</w:t>
      </w:r>
      <w:r w:rsidR="000129E1">
        <w:t xml:space="preserve"> заседании</w:t>
      </w:r>
      <w:r w:rsidR="000129E1" w:rsidRPr="000129E1">
        <w:t xml:space="preserve"> для обмена информацией об использовании ИИ для целей патентной экспертизы, состоявше</w:t>
      </w:r>
      <w:r w:rsidR="00FA6389">
        <w:t>м</w:t>
      </w:r>
      <w:r w:rsidR="000129E1" w:rsidRPr="000129E1">
        <w:t>ся в рамках тридцать пятой сессии</w:t>
      </w:r>
      <w:r w:rsidR="00FA6389">
        <w:t>, будут</w:t>
      </w:r>
      <w:r w:rsidR="000129E1" w:rsidRPr="000129E1">
        <w:t xml:space="preserve"> представ</w:t>
      </w:r>
      <w:r w:rsidR="00FA6389">
        <w:t xml:space="preserve">лены для рассмотрения </w:t>
      </w:r>
      <w:r w:rsidR="000129E1" w:rsidRPr="000129E1">
        <w:t xml:space="preserve">на тридцать седьмой сессии </w:t>
      </w:r>
      <w:r w:rsidR="00FA6389">
        <w:t>П</w:t>
      </w:r>
      <w:r w:rsidR="000129E1" w:rsidRPr="000129E1">
        <w:t>К</w:t>
      </w:r>
      <w:r w:rsidR="00FA6389">
        <w:t>ПП</w:t>
      </w:r>
      <w:r w:rsidR="00AE4F85" w:rsidRPr="004437E2">
        <w:t xml:space="preserve">.  </w:t>
      </w:r>
      <w:r w:rsidR="0013391C">
        <w:t xml:space="preserve">Кроме того, на тридцать седьмой сессии Секретариат предложит вниманию Комитета обновленный </w:t>
      </w:r>
      <w:r w:rsidR="0013391C" w:rsidRPr="0013391C">
        <w:t>документ</w:t>
      </w:r>
      <w:r w:rsidR="0013391C">
        <w:t> </w:t>
      </w:r>
      <w:r w:rsidR="0013391C" w:rsidRPr="0013391C">
        <w:t>SCP/35/7, а именно разделы</w:t>
      </w:r>
      <w:r w:rsidR="00006593">
        <w:t> </w:t>
      </w:r>
      <w:r w:rsidR="0013391C" w:rsidRPr="0013391C">
        <w:t>V («Национальные/региональные нормативно-правовые рамки, касающиеся концепции авторства на изобретения») и VI</w:t>
      </w:r>
      <w:r w:rsidR="00FB52D7">
        <w:t> </w:t>
      </w:r>
      <w:r w:rsidR="0013391C" w:rsidRPr="0013391C">
        <w:t>(«Ситуация с системой ИИ "DABUS"») приложения</w:t>
      </w:r>
      <w:r w:rsidR="00006593">
        <w:t xml:space="preserve"> к нему</w:t>
      </w:r>
      <w:r w:rsidR="00AE4F85" w:rsidRPr="004437E2">
        <w:t xml:space="preserve">.  </w:t>
      </w:r>
      <w:r w:rsidR="004E558E" w:rsidRPr="004E558E">
        <w:t>Что касается раздела</w:t>
      </w:r>
      <w:r w:rsidR="00FB52D7">
        <w:t> </w:t>
      </w:r>
      <w:r w:rsidR="004E558E" w:rsidRPr="004E558E">
        <w:t xml:space="preserve">VI, то на основе информации, полученной от государств-членов и региональных патентных ведомств, Секретариат также включит в него информацию о новых делах и решениях по теме </w:t>
      </w:r>
      <w:r w:rsidR="004E558E">
        <w:t>ИИ</w:t>
      </w:r>
      <w:r w:rsidR="004E558E" w:rsidRPr="004E558E">
        <w:t xml:space="preserve"> как</w:t>
      </w:r>
      <w:r w:rsidR="004E558E">
        <w:t xml:space="preserve"> субъекта </w:t>
      </w:r>
      <w:r w:rsidR="004E558E" w:rsidRPr="004E558E">
        <w:t>изобретател</w:t>
      </w:r>
      <w:r w:rsidR="004E558E">
        <w:t>ьской де</w:t>
      </w:r>
      <w:r w:rsidR="004E558E" w:rsidRPr="004E558E">
        <w:t>я</w:t>
      </w:r>
      <w:r w:rsidR="004E558E">
        <w:t>тельности</w:t>
      </w:r>
      <w:r w:rsidR="00AE4F85" w:rsidRPr="004437E2">
        <w:t xml:space="preserve">.  </w:t>
      </w:r>
      <w:r w:rsidR="008A1066">
        <w:t xml:space="preserve">Наконец, </w:t>
      </w:r>
      <w:r w:rsidR="008A1066" w:rsidRPr="008A1066">
        <w:t xml:space="preserve">Секретариат создаст специальную веб-страницу, посвященную программам ускоренной экспертизы </w:t>
      </w:r>
      <w:r w:rsidR="008A1066">
        <w:t>В</w:t>
      </w:r>
      <w:r w:rsidR="008A1066" w:rsidRPr="008A1066">
        <w:t>ИС, и будет регулярно обновлять ее</w:t>
      </w:r>
      <w:r w:rsidR="00A21BD7">
        <w:t xml:space="preserve">, опираясь на сведения, </w:t>
      </w:r>
      <w:r w:rsidR="008A1066" w:rsidRPr="008A1066">
        <w:t>получаем</w:t>
      </w:r>
      <w:r w:rsidR="00A21BD7">
        <w:t>ые</w:t>
      </w:r>
      <w:r w:rsidR="008A1066" w:rsidRPr="008A1066">
        <w:t xml:space="preserve"> от государств-членов и региональных патентных ведомств</w:t>
      </w:r>
      <w:r w:rsidR="00A941D7">
        <w:t>;</w:t>
      </w:r>
    </w:p>
    <w:p w14:paraId="40649F2D" w14:textId="772D83FD" w:rsidR="004F4A36" w:rsidRDefault="003764D1" w:rsidP="003764D1">
      <w:pPr>
        <w:tabs>
          <w:tab w:val="left" w:pos="1170"/>
        </w:tabs>
        <w:spacing w:after="220"/>
        <w:ind w:left="567"/>
      </w:pPr>
      <w:r>
        <w:t>(c)</w:t>
      </w:r>
      <w:r>
        <w:tab/>
      </w:r>
      <w:r w:rsidR="0038230E">
        <w:t>в рамках</w:t>
      </w:r>
      <w:r>
        <w:t xml:space="preserve"> тем</w:t>
      </w:r>
      <w:r w:rsidR="0038230E">
        <w:t>ы</w:t>
      </w:r>
      <w:r>
        <w:t xml:space="preserve"> «</w:t>
      </w:r>
      <w:r w:rsidR="0038230E">
        <w:t>П</w:t>
      </w:r>
      <w:r>
        <w:t xml:space="preserve">атенты и здравоохранение» </w:t>
      </w:r>
      <w:r w:rsidR="00CE06F8" w:rsidRPr="00CE06F8">
        <w:t>Секретариат обновит</w:t>
      </w:r>
      <w:r w:rsidR="00CE06F8">
        <w:t xml:space="preserve"> на основе информации, полученной от государств-</w:t>
      </w:r>
      <w:r w:rsidR="00CE06F8" w:rsidRPr="0024216E">
        <w:t>членов, документ</w:t>
      </w:r>
      <w:r w:rsidR="00310D75">
        <w:t> </w:t>
      </w:r>
      <w:r w:rsidR="00CE06F8" w:rsidRPr="0024216E">
        <w:t>SCP/26/5 («Препятствия, с которыми сталкиваются развивающиеся страны и наименее развитые страны</w:t>
      </w:r>
      <w:r w:rsidR="00310D75">
        <w:t> </w:t>
      </w:r>
      <w:r w:rsidR="00CE06F8" w:rsidRPr="0024216E">
        <w:t>(НРС) в области всестороннего использования гибких возможностей в сфере патентования, и их влияние на обеспечение доступа к недорогим и в особенности жизненно важным медикаментам в интересах общественного здравоохранения в этих странах») с учетом опыта этих стран в условиях пандемии COVID-19</w:t>
      </w:r>
      <w:r w:rsidR="0038230E" w:rsidRPr="00BD4DFD">
        <w:t xml:space="preserve">.  </w:t>
      </w:r>
      <w:r w:rsidR="00CE06F8" w:rsidRPr="0024216E">
        <w:t xml:space="preserve">Также </w:t>
      </w:r>
      <w:r w:rsidR="0024216E" w:rsidRPr="0024216E">
        <w:t>на тридцать шестой и тридцать седьмой сессиях Комитет продолжит заслушивать доклады представителей инициативных проектов по общедоступным базам данных о статусе патентов на лекарственные средства и вакцины и проведет заседание для обмена информацией об опыте их использования государствами-членами и пригласит принять в нем участие поставщиков данных</w:t>
      </w:r>
      <w:r w:rsidRPr="0024216E">
        <w:t>;</w:t>
      </w:r>
    </w:p>
    <w:p w14:paraId="2A1A3623" w14:textId="77777777" w:rsidR="004F4A36" w:rsidRDefault="004F4A36">
      <w:r>
        <w:br w:type="page"/>
      </w:r>
    </w:p>
    <w:p w14:paraId="6F3B6466" w14:textId="0CE2E7E4" w:rsidR="003764D1" w:rsidRDefault="003764D1" w:rsidP="003764D1">
      <w:pPr>
        <w:tabs>
          <w:tab w:val="left" w:pos="1170"/>
        </w:tabs>
        <w:spacing w:after="220"/>
        <w:ind w:left="567"/>
      </w:pPr>
      <w:r>
        <w:lastRenderedPageBreak/>
        <w:t>(d)</w:t>
      </w:r>
      <w:r w:rsidR="00272B99">
        <w:tab/>
        <w:t>в рамках</w:t>
      </w:r>
      <w:r>
        <w:t xml:space="preserve"> тем</w:t>
      </w:r>
      <w:r w:rsidR="00272B99">
        <w:t>ы</w:t>
      </w:r>
      <w:r>
        <w:t xml:space="preserve"> «Конфиденциальность сообщений между клиентами и их патентными поверенными»</w:t>
      </w:r>
      <w:r w:rsidR="003A7B9A">
        <w:t xml:space="preserve"> </w:t>
      </w:r>
      <w:r w:rsidR="00AB3C0E" w:rsidRPr="00AB3C0E">
        <w:t>Секретариат продолжит обновлять специальную веб-страницу, которая посвящена законам и практике</w:t>
      </w:r>
      <w:r w:rsidR="00A758F9">
        <w:t xml:space="preserve"> в области </w:t>
      </w:r>
      <w:r w:rsidR="00AB3C0E" w:rsidRPr="00AB3C0E">
        <w:t>конфиденциальности сообщений между клиентами и их патентными поверенными, включая штатных юристов</w:t>
      </w:r>
      <w:r w:rsidR="003A7B9A" w:rsidRPr="00BD4DFD">
        <w:t xml:space="preserve">.  </w:t>
      </w:r>
      <w:r w:rsidR="00621BD6" w:rsidRPr="00621BD6">
        <w:t xml:space="preserve">На основе информации, полученной от государств-членов, Секретариат </w:t>
      </w:r>
      <w:r w:rsidR="00621BD6">
        <w:t xml:space="preserve">также </w:t>
      </w:r>
      <w:r w:rsidR="00621BD6" w:rsidRPr="00621BD6">
        <w:t>обновит документ SCP/25/4 («Подборка материалов о судебных прецедентах, касающихся конфиденциальности отношений между клиентом и патентным поверенным»</w:t>
      </w:r>
      <w:r w:rsidR="00621BD6">
        <w:t>)</w:t>
      </w:r>
      <w:r>
        <w:t>;</w:t>
      </w:r>
    </w:p>
    <w:p w14:paraId="7266762F" w14:textId="0AB3482F" w:rsidR="003764D1" w:rsidRPr="003764D1" w:rsidRDefault="003764D1" w:rsidP="00E826B2">
      <w:pPr>
        <w:tabs>
          <w:tab w:val="left" w:pos="1170"/>
        </w:tabs>
        <w:spacing w:after="220"/>
        <w:ind w:left="567"/>
      </w:pPr>
      <w:r>
        <w:t>(e)</w:t>
      </w:r>
      <w:r w:rsidR="004F4A36">
        <w:tab/>
      </w:r>
      <w:r w:rsidR="00B72279">
        <w:t>в рамках</w:t>
      </w:r>
      <w:r>
        <w:t xml:space="preserve"> тем</w:t>
      </w:r>
      <w:r w:rsidR="00B72279">
        <w:t>ы</w:t>
      </w:r>
      <w:r>
        <w:t xml:space="preserve"> «Передача технологи</w:t>
      </w:r>
      <w:r w:rsidR="002921C3">
        <w:t>й</w:t>
      </w:r>
      <w:r>
        <w:t xml:space="preserve">» </w:t>
      </w:r>
      <w:r w:rsidR="00A758F9">
        <w:t>Секретариат, изучив и</w:t>
      </w:r>
      <w:r w:rsidR="004D42A7" w:rsidRPr="004D42A7">
        <w:t>нформаци</w:t>
      </w:r>
      <w:r w:rsidR="00A758F9">
        <w:t>ю</w:t>
      </w:r>
      <w:r w:rsidR="004D42A7" w:rsidRPr="004D42A7">
        <w:t>, полученн</w:t>
      </w:r>
      <w:r w:rsidR="00A758F9">
        <w:t>ую</w:t>
      </w:r>
      <w:r w:rsidR="004D42A7" w:rsidRPr="004D42A7">
        <w:t xml:space="preserve"> от государств-членов, </w:t>
      </w:r>
      <w:r w:rsidR="00A758F9">
        <w:t xml:space="preserve">подготовит и </w:t>
      </w:r>
      <w:r w:rsidR="004D42A7" w:rsidRPr="004D42A7">
        <w:t xml:space="preserve">представит для рассмотрения на тридцать шестой сессии </w:t>
      </w:r>
      <w:r w:rsidR="004D42A7">
        <w:t>П</w:t>
      </w:r>
      <w:r w:rsidR="004D42A7" w:rsidRPr="004D42A7">
        <w:t>К</w:t>
      </w:r>
      <w:r w:rsidR="004D42A7">
        <w:t xml:space="preserve">ПП два документа: </w:t>
      </w:r>
      <w:r w:rsidR="00B72279" w:rsidRPr="00BD4DFD">
        <w:t>(</w:t>
      </w:r>
      <w:proofErr w:type="spellStart"/>
      <w:r w:rsidR="00B72279" w:rsidRPr="00B72279">
        <w:rPr>
          <w:lang w:val="en-US"/>
        </w:rPr>
        <w:t>i</w:t>
      </w:r>
      <w:proofErr w:type="spellEnd"/>
      <w:r w:rsidR="00B72279" w:rsidRPr="00BD4DFD">
        <w:t xml:space="preserve">) </w:t>
      </w:r>
      <w:r w:rsidR="004D42A7">
        <w:t xml:space="preserve">обновленный </w:t>
      </w:r>
      <w:r w:rsidR="004D42A7" w:rsidRPr="004D42A7">
        <w:t>документ</w:t>
      </w:r>
      <w:r w:rsidR="0008435E">
        <w:t> </w:t>
      </w:r>
      <w:r w:rsidR="004D42A7" w:rsidRPr="004D42A7">
        <w:t>SCP/32/6 («Положения патентного права, в том</w:t>
      </w:r>
      <w:r w:rsidR="004D42A7">
        <w:t xml:space="preserve"> </w:t>
      </w:r>
      <w:r w:rsidR="004D42A7" w:rsidRPr="004D42A7">
        <w:t>числе в отношении достаточности раскрытия, способствующие эффективной передаче технологии»)</w:t>
      </w:r>
      <w:r w:rsidR="00B72279" w:rsidRPr="00BD4DFD">
        <w:t xml:space="preserve">; </w:t>
      </w:r>
      <w:r w:rsidR="004D42A7">
        <w:t>и</w:t>
      </w:r>
      <w:r w:rsidR="00B72279" w:rsidRPr="00BD4DFD">
        <w:t xml:space="preserve"> (</w:t>
      </w:r>
      <w:r w:rsidR="00B72279" w:rsidRPr="00B72279">
        <w:rPr>
          <w:lang w:val="en-US"/>
        </w:rPr>
        <w:t>ii</w:t>
      </w:r>
      <w:r w:rsidR="00B72279" w:rsidRPr="00BD4DFD">
        <w:t xml:space="preserve">) </w:t>
      </w:r>
      <w:r w:rsidR="004D42A7" w:rsidRPr="004D42A7">
        <w:t>исследование о вопросах авторства и прав собственности на патенты, возникающих в результате совместных исследований и трансграничного сотрудничества, а также их влиянии на передачу технологий.</w:t>
      </w:r>
      <w:r w:rsidR="00B72279" w:rsidRPr="00BD4DFD">
        <w:t xml:space="preserve">  </w:t>
      </w:r>
      <w:r w:rsidR="00DA15C3">
        <w:t xml:space="preserve">Более того, </w:t>
      </w:r>
      <w:r w:rsidR="00A20F14" w:rsidRPr="00A20F14">
        <w:t>в</w:t>
      </w:r>
      <w:r w:rsidR="00A20F14">
        <w:t xml:space="preserve"> ходе </w:t>
      </w:r>
      <w:r w:rsidR="00A20F14" w:rsidRPr="00A20F14">
        <w:t>тридцать шестой сессии</w:t>
      </w:r>
      <w:r w:rsidR="00A20F14">
        <w:t xml:space="preserve"> ПКПП Секретариат проведет</w:t>
      </w:r>
      <w:r w:rsidR="00B72279" w:rsidRPr="00BD4DFD">
        <w:t>: (</w:t>
      </w:r>
      <w:proofErr w:type="spellStart"/>
      <w:r w:rsidR="00B72279" w:rsidRPr="00B72279">
        <w:rPr>
          <w:lang w:val="en-US"/>
        </w:rPr>
        <w:t>i</w:t>
      </w:r>
      <w:proofErr w:type="spellEnd"/>
      <w:r w:rsidR="00B72279" w:rsidRPr="00BD4DFD">
        <w:t xml:space="preserve">) </w:t>
      </w:r>
      <w:r w:rsidR="00932E18" w:rsidRPr="00932E18">
        <w:t>заседание для обмена информацией о политике в области стандартообразующих патентов (SEP) и вопрос</w:t>
      </w:r>
      <w:r w:rsidR="0008435E">
        <w:t>ах</w:t>
      </w:r>
      <w:r w:rsidR="00932E18" w:rsidRPr="00932E18">
        <w:t>, связанных с лицензированием этих патентов на справедливых, разумных и недискриминационных (или FRAND) условиях</w:t>
      </w:r>
      <w:r w:rsidR="00B72279" w:rsidRPr="00B72279">
        <w:rPr>
          <w:lang w:val="en-US"/>
        </w:rPr>
        <w:t>a</w:t>
      </w:r>
      <w:r w:rsidR="00B72279" w:rsidRPr="00BD4DFD">
        <w:t xml:space="preserve"> </w:t>
      </w:r>
      <w:r w:rsidR="00932E18">
        <w:t>с участием государств-членов</w:t>
      </w:r>
      <w:r w:rsidR="00B72279" w:rsidRPr="00BD4DFD">
        <w:t xml:space="preserve">; </w:t>
      </w:r>
      <w:r w:rsidR="00932E18">
        <w:t>и</w:t>
      </w:r>
      <w:r w:rsidR="00B72279" w:rsidRPr="00BD4DFD">
        <w:t xml:space="preserve"> </w:t>
      </w:r>
      <w:r w:rsidR="009E3576" w:rsidRPr="00BD4DFD">
        <w:br/>
      </w:r>
      <w:r w:rsidR="00B72279" w:rsidRPr="00BD4DFD">
        <w:t>(</w:t>
      </w:r>
      <w:r w:rsidR="00B72279" w:rsidRPr="00B72279">
        <w:rPr>
          <w:lang w:val="en-US"/>
        </w:rPr>
        <w:t>ii</w:t>
      </w:r>
      <w:r w:rsidR="00B72279" w:rsidRPr="00BD4DFD">
        <w:t xml:space="preserve">) </w:t>
      </w:r>
      <w:r w:rsidR="00EC11A7">
        <w:t>заседание в формате круглого стола, на которое будут приглашены эксперты в области передачи технологий</w:t>
      </w:r>
      <w:r w:rsidR="00B72279" w:rsidRPr="00BD4DFD">
        <w:t xml:space="preserve">.  </w:t>
      </w:r>
      <w:r w:rsidR="009E3576">
        <w:t xml:space="preserve">Приглашенные участники </w:t>
      </w:r>
      <w:r w:rsidR="009E3576" w:rsidRPr="009E3576">
        <w:t>рассмотрят вопросы, касающиеся авторства и прав собственности на патенты в отношении изобретений, созданных в университетах, и их влияние на передачу технологий, включая создание, например, спинофф- и стартап-компаний</w:t>
      </w:r>
      <w:r w:rsidR="00B72279" w:rsidRPr="00BD4DFD">
        <w:t xml:space="preserve">.  </w:t>
      </w:r>
      <w:r w:rsidR="00BD7CFE">
        <w:t>Отчет по итогам этого заседания будет представлен для рассмотрения на тридцать седьмой сессии ПКПП</w:t>
      </w:r>
      <w:r>
        <w:t>.</w:t>
      </w:r>
    </w:p>
    <w:p w14:paraId="5FD0EC59" w14:textId="1AA32663" w:rsidR="003764D1" w:rsidRPr="003764D1" w:rsidRDefault="003764D1" w:rsidP="003764D1">
      <w:pPr>
        <w:numPr>
          <w:ilvl w:val="0"/>
          <w:numId w:val="5"/>
        </w:numPr>
        <w:spacing w:after="220"/>
      </w:pPr>
      <w:r>
        <w:t xml:space="preserve">Комитет также принял решение о том, </w:t>
      </w:r>
      <w:r w:rsidR="00070ED9">
        <w:t xml:space="preserve">что </w:t>
      </w:r>
      <w:r>
        <w:t>информация, касающаяся определенных аспектов национального/регионального патентного права, будет обновлена с учетом материалов, полученных от государств-членов.</w:t>
      </w:r>
    </w:p>
    <w:p w14:paraId="6D07F529" w14:textId="6AECFADF" w:rsidR="003764D1" w:rsidRPr="003764D1" w:rsidRDefault="003764D1" w:rsidP="003764D1">
      <w:pPr>
        <w:numPr>
          <w:ilvl w:val="0"/>
          <w:numId w:val="5"/>
        </w:numPr>
        <w:tabs>
          <w:tab w:val="left" w:pos="6096"/>
        </w:tabs>
        <w:spacing w:after="220"/>
        <w:ind w:left="5529"/>
        <w:rPr>
          <w:i/>
        </w:rPr>
      </w:pPr>
      <w:r>
        <w:rPr>
          <w:i/>
        </w:rPr>
        <w:t>Генеральной Ассамблее ВОИС предлагается принять к сведению «Отчет Постоянного комитета по патентному праву (ПКПП)» (документ WO/GA/5</w:t>
      </w:r>
      <w:r w:rsidR="00F45716">
        <w:rPr>
          <w:i/>
        </w:rPr>
        <w:t>7</w:t>
      </w:r>
      <w:r>
        <w:rPr>
          <w:i/>
        </w:rPr>
        <w:t>/</w:t>
      </w:r>
      <w:r w:rsidR="00F45716">
        <w:rPr>
          <w:i/>
        </w:rPr>
        <w:t>4</w:t>
      </w:r>
      <w:r>
        <w:rPr>
          <w:i/>
        </w:rPr>
        <w:t>).</w:t>
      </w:r>
    </w:p>
    <w:p w14:paraId="65551623" w14:textId="77777777" w:rsidR="003764D1" w:rsidRPr="003764D1" w:rsidRDefault="003764D1" w:rsidP="003764D1">
      <w:pPr>
        <w:tabs>
          <w:tab w:val="left" w:pos="567"/>
        </w:tabs>
        <w:spacing w:before="720"/>
        <w:ind w:left="5533"/>
        <w:rPr>
          <w:szCs w:val="22"/>
        </w:rPr>
      </w:pPr>
      <w:r>
        <w:t>[Конец документа]</w:t>
      </w:r>
    </w:p>
    <w:sectPr w:rsidR="003764D1" w:rsidRPr="003764D1" w:rsidSect="003764D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CFC360" w14:textId="77777777" w:rsidR="00EC562C" w:rsidRDefault="00EC562C">
      <w:r>
        <w:separator/>
      </w:r>
    </w:p>
  </w:endnote>
  <w:endnote w:type="continuationSeparator" w:id="0">
    <w:p w14:paraId="69346357" w14:textId="77777777" w:rsidR="00EC562C" w:rsidRDefault="00EC562C" w:rsidP="003B38C1">
      <w:r>
        <w:separator/>
      </w:r>
    </w:p>
    <w:p w14:paraId="19D3ED08" w14:textId="77777777" w:rsidR="00EC562C" w:rsidRPr="00D948C4" w:rsidRDefault="00EC562C" w:rsidP="003B38C1">
      <w:pPr>
        <w:spacing w:after="60"/>
        <w:rPr>
          <w:sz w:val="17"/>
          <w:lang w:val="en-US"/>
        </w:rPr>
      </w:pPr>
      <w:r w:rsidRPr="00D948C4">
        <w:rPr>
          <w:sz w:val="17"/>
          <w:lang w:val="en-US"/>
        </w:rPr>
        <w:t>[Endnote continued from previous page]</w:t>
      </w:r>
    </w:p>
  </w:endnote>
  <w:endnote w:type="continuationNotice" w:id="1">
    <w:p w14:paraId="0EB5CF45" w14:textId="77777777" w:rsidR="00EC562C" w:rsidRPr="00D948C4" w:rsidRDefault="00EC562C" w:rsidP="003B38C1">
      <w:pPr>
        <w:spacing w:before="60"/>
        <w:jc w:val="right"/>
        <w:rPr>
          <w:sz w:val="17"/>
          <w:szCs w:val="17"/>
          <w:lang w:val="en-US"/>
        </w:rPr>
      </w:pPr>
      <w:r w:rsidRPr="00D948C4">
        <w:rPr>
          <w:sz w:val="17"/>
          <w:szCs w:val="17"/>
          <w:lang w:val="en-US"/>
        </w:rPr>
        <w:t xml:space="preserve">[Endnote </w:t>
      </w:r>
      <w:proofErr w:type="gramStart"/>
      <w:r w:rsidRPr="00D948C4">
        <w:rPr>
          <w:sz w:val="17"/>
          <w:szCs w:val="17"/>
          <w:lang w:val="en-US"/>
        </w:rPr>
        <w:t>continued on</w:t>
      </w:r>
      <w:proofErr w:type="gramEnd"/>
      <w:r w:rsidRPr="00D948C4">
        <w:rPr>
          <w:sz w:val="17"/>
          <w:szCs w:val="17"/>
          <w:lang w:val="en-US"/>
        </w:rPr>
        <w:t xml:space="preserve">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8629E" w14:textId="77777777" w:rsidR="004437E2" w:rsidRDefault="004437E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1C9A8" w14:textId="77777777" w:rsidR="004437E2" w:rsidRDefault="004437E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7751D" w14:textId="77777777" w:rsidR="004437E2" w:rsidRDefault="004437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8494B9" w14:textId="77777777" w:rsidR="00EC562C" w:rsidRDefault="00EC562C">
      <w:r>
        <w:separator/>
      </w:r>
    </w:p>
  </w:footnote>
  <w:footnote w:type="continuationSeparator" w:id="0">
    <w:p w14:paraId="07F552D8" w14:textId="77777777" w:rsidR="00EC562C" w:rsidRDefault="00EC562C" w:rsidP="008B60B2">
      <w:r>
        <w:separator/>
      </w:r>
    </w:p>
    <w:p w14:paraId="6977DC2B" w14:textId="77777777" w:rsidR="00EC562C" w:rsidRPr="00D948C4" w:rsidRDefault="00EC562C" w:rsidP="008B60B2">
      <w:pPr>
        <w:spacing w:after="60"/>
        <w:rPr>
          <w:sz w:val="17"/>
          <w:szCs w:val="17"/>
          <w:lang w:val="en-US"/>
        </w:rPr>
      </w:pPr>
      <w:r w:rsidRPr="00D948C4">
        <w:rPr>
          <w:sz w:val="17"/>
          <w:szCs w:val="17"/>
          <w:lang w:val="en-US"/>
        </w:rPr>
        <w:t>[Footnote continued from previous page]</w:t>
      </w:r>
    </w:p>
  </w:footnote>
  <w:footnote w:type="continuationNotice" w:id="1">
    <w:p w14:paraId="40B3258E" w14:textId="77777777" w:rsidR="00EC562C" w:rsidRPr="00D948C4" w:rsidRDefault="00EC562C" w:rsidP="008B60B2">
      <w:pPr>
        <w:spacing w:before="60"/>
        <w:jc w:val="right"/>
        <w:rPr>
          <w:sz w:val="17"/>
          <w:szCs w:val="17"/>
          <w:lang w:val="en-US"/>
        </w:rPr>
      </w:pPr>
      <w:r w:rsidRPr="00D948C4">
        <w:rPr>
          <w:sz w:val="17"/>
          <w:szCs w:val="17"/>
          <w:lang w:val="en-US"/>
        </w:rPr>
        <w:t xml:space="preserve">[Footnote </w:t>
      </w:r>
      <w:proofErr w:type="gramStart"/>
      <w:r w:rsidRPr="00D948C4">
        <w:rPr>
          <w:sz w:val="17"/>
          <w:szCs w:val="17"/>
          <w:lang w:val="en-US"/>
        </w:rPr>
        <w:t>continued on</w:t>
      </w:r>
      <w:proofErr w:type="gramEnd"/>
      <w:r w:rsidRPr="00D948C4">
        <w:rPr>
          <w:sz w:val="17"/>
          <w:szCs w:val="17"/>
          <w:lang w:val="en-US"/>
        </w:rPr>
        <w:t xml:space="preserve">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C2644" w14:textId="77777777" w:rsidR="004437E2" w:rsidRDefault="004437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01A20" w14:textId="7D949BA7" w:rsidR="00EC4E49" w:rsidRDefault="003764D1" w:rsidP="00477D6B">
    <w:pPr>
      <w:jc w:val="right"/>
    </w:pPr>
    <w:bookmarkStart w:id="5" w:name="Code2"/>
    <w:bookmarkEnd w:id="5"/>
    <w:r>
      <w:t>WO/GA/5</w:t>
    </w:r>
    <w:r w:rsidR="00B72492">
      <w:t>7</w:t>
    </w:r>
    <w:r>
      <w:t>/</w:t>
    </w:r>
    <w:r w:rsidR="00B72492">
      <w:t>4</w:t>
    </w:r>
  </w:p>
  <w:p w14:paraId="2E772986" w14:textId="32EC5742" w:rsidR="00EC4E49" w:rsidRDefault="00EC4E49" w:rsidP="00477D6B">
    <w:pPr>
      <w:jc w:val="right"/>
    </w:pPr>
    <w:r>
      <w:t xml:space="preserve">стр. </w:t>
    </w:r>
    <w:r>
      <w:fldChar w:fldCharType="begin"/>
    </w:r>
    <w:r>
      <w:instrText xml:space="preserve"> PAGE  \* MERGEFORMAT </w:instrText>
    </w:r>
    <w:r>
      <w:fldChar w:fldCharType="separate"/>
    </w:r>
    <w:r w:rsidR="00B631D9">
      <w:rPr>
        <w:noProof/>
      </w:rPr>
      <w:t>3</w:t>
    </w:r>
    <w:r>
      <w:fldChar w:fldCharType="end"/>
    </w:r>
  </w:p>
  <w:p w14:paraId="4EC229CA" w14:textId="77777777" w:rsidR="00B50B99" w:rsidRDefault="00B50B99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DE06A" w14:textId="77777777" w:rsidR="004437E2" w:rsidRDefault="004437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05219534">
    <w:abstractNumId w:val="2"/>
  </w:num>
  <w:num w:numId="2" w16cid:durableId="265575279">
    <w:abstractNumId w:val="4"/>
  </w:num>
  <w:num w:numId="3" w16cid:durableId="2090735346">
    <w:abstractNumId w:val="0"/>
  </w:num>
  <w:num w:numId="4" w16cid:durableId="804935850">
    <w:abstractNumId w:val="5"/>
  </w:num>
  <w:num w:numId="5" w16cid:durableId="1539704960">
    <w:abstractNumId w:val="1"/>
  </w:num>
  <w:num w:numId="6" w16cid:durableId="1936603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64D1"/>
    <w:rsid w:val="00006593"/>
    <w:rsid w:val="000129E1"/>
    <w:rsid w:val="0001647B"/>
    <w:rsid w:val="000246BF"/>
    <w:rsid w:val="00025D1F"/>
    <w:rsid w:val="00043CAA"/>
    <w:rsid w:val="00070ED9"/>
    <w:rsid w:val="00075432"/>
    <w:rsid w:val="0008435E"/>
    <w:rsid w:val="00090A37"/>
    <w:rsid w:val="000968ED"/>
    <w:rsid w:val="000E42D3"/>
    <w:rsid w:val="000F5E56"/>
    <w:rsid w:val="001024FE"/>
    <w:rsid w:val="0013391C"/>
    <w:rsid w:val="001362EE"/>
    <w:rsid w:val="00142868"/>
    <w:rsid w:val="001756F4"/>
    <w:rsid w:val="001832A6"/>
    <w:rsid w:val="001862EA"/>
    <w:rsid w:val="001C12FA"/>
    <w:rsid w:val="001C6808"/>
    <w:rsid w:val="001C702E"/>
    <w:rsid w:val="001D538C"/>
    <w:rsid w:val="001E3401"/>
    <w:rsid w:val="001F40C2"/>
    <w:rsid w:val="001F786C"/>
    <w:rsid w:val="0021131C"/>
    <w:rsid w:val="002121FA"/>
    <w:rsid w:val="0024216E"/>
    <w:rsid w:val="002634C4"/>
    <w:rsid w:val="00272B99"/>
    <w:rsid w:val="00283A30"/>
    <w:rsid w:val="00287033"/>
    <w:rsid w:val="002921C3"/>
    <w:rsid w:val="002928D3"/>
    <w:rsid w:val="002C0588"/>
    <w:rsid w:val="002D0B94"/>
    <w:rsid w:val="002E6BD9"/>
    <w:rsid w:val="002F1FE6"/>
    <w:rsid w:val="002F2D9C"/>
    <w:rsid w:val="002F4E68"/>
    <w:rsid w:val="002F7162"/>
    <w:rsid w:val="00310D75"/>
    <w:rsid w:val="00312F7F"/>
    <w:rsid w:val="003228B7"/>
    <w:rsid w:val="00326CD7"/>
    <w:rsid w:val="003508A3"/>
    <w:rsid w:val="00362861"/>
    <w:rsid w:val="003673CF"/>
    <w:rsid w:val="003764D1"/>
    <w:rsid w:val="0038230E"/>
    <w:rsid w:val="003845C1"/>
    <w:rsid w:val="00390BB8"/>
    <w:rsid w:val="003929AD"/>
    <w:rsid w:val="003A15AD"/>
    <w:rsid w:val="003A6F89"/>
    <w:rsid w:val="003A7B9A"/>
    <w:rsid w:val="003B38C1"/>
    <w:rsid w:val="003B4892"/>
    <w:rsid w:val="003D17F5"/>
    <w:rsid w:val="00406CAC"/>
    <w:rsid w:val="00423E3E"/>
    <w:rsid w:val="00427AF4"/>
    <w:rsid w:val="004342CC"/>
    <w:rsid w:val="004400E2"/>
    <w:rsid w:val="00440B51"/>
    <w:rsid w:val="004437E2"/>
    <w:rsid w:val="00451F02"/>
    <w:rsid w:val="00461632"/>
    <w:rsid w:val="004647DA"/>
    <w:rsid w:val="00472BB9"/>
    <w:rsid w:val="00474062"/>
    <w:rsid w:val="00477D6B"/>
    <w:rsid w:val="004B3DFA"/>
    <w:rsid w:val="004C238F"/>
    <w:rsid w:val="004D2B20"/>
    <w:rsid w:val="004D39C4"/>
    <w:rsid w:val="004D42A7"/>
    <w:rsid w:val="004D6163"/>
    <w:rsid w:val="004E558E"/>
    <w:rsid w:val="004F4A36"/>
    <w:rsid w:val="00501477"/>
    <w:rsid w:val="0053057A"/>
    <w:rsid w:val="00550B2F"/>
    <w:rsid w:val="00557FB7"/>
    <w:rsid w:val="00560A29"/>
    <w:rsid w:val="005633DC"/>
    <w:rsid w:val="00575B56"/>
    <w:rsid w:val="00594D27"/>
    <w:rsid w:val="005E16CC"/>
    <w:rsid w:val="005E4680"/>
    <w:rsid w:val="00601760"/>
    <w:rsid w:val="00605827"/>
    <w:rsid w:val="00614580"/>
    <w:rsid w:val="00621BD6"/>
    <w:rsid w:val="0062702A"/>
    <w:rsid w:val="00643634"/>
    <w:rsid w:val="00646050"/>
    <w:rsid w:val="00646653"/>
    <w:rsid w:val="006467B5"/>
    <w:rsid w:val="00656A1C"/>
    <w:rsid w:val="00657342"/>
    <w:rsid w:val="0066170D"/>
    <w:rsid w:val="006713CA"/>
    <w:rsid w:val="00676C5C"/>
    <w:rsid w:val="00695558"/>
    <w:rsid w:val="006D0793"/>
    <w:rsid w:val="006D5E0F"/>
    <w:rsid w:val="006D7C84"/>
    <w:rsid w:val="00702801"/>
    <w:rsid w:val="007058FB"/>
    <w:rsid w:val="007517C2"/>
    <w:rsid w:val="0075689B"/>
    <w:rsid w:val="00760F48"/>
    <w:rsid w:val="007661C2"/>
    <w:rsid w:val="00781894"/>
    <w:rsid w:val="00786F1F"/>
    <w:rsid w:val="007B6A58"/>
    <w:rsid w:val="007C0555"/>
    <w:rsid w:val="007D1613"/>
    <w:rsid w:val="00860FCA"/>
    <w:rsid w:val="00873EE5"/>
    <w:rsid w:val="00874253"/>
    <w:rsid w:val="008A1066"/>
    <w:rsid w:val="008A2734"/>
    <w:rsid w:val="008B163B"/>
    <w:rsid w:val="008B2CC1"/>
    <w:rsid w:val="008B4B5E"/>
    <w:rsid w:val="008B60B2"/>
    <w:rsid w:val="008C13B2"/>
    <w:rsid w:val="008C37B7"/>
    <w:rsid w:val="008E1F8F"/>
    <w:rsid w:val="008F2182"/>
    <w:rsid w:val="008F3558"/>
    <w:rsid w:val="0090731E"/>
    <w:rsid w:val="009113C4"/>
    <w:rsid w:val="00916EE2"/>
    <w:rsid w:val="00932E18"/>
    <w:rsid w:val="0093415A"/>
    <w:rsid w:val="00937DD5"/>
    <w:rsid w:val="00943DEC"/>
    <w:rsid w:val="00954E01"/>
    <w:rsid w:val="00964B84"/>
    <w:rsid w:val="00966A22"/>
    <w:rsid w:val="0096722F"/>
    <w:rsid w:val="00980843"/>
    <w:rsid w:val="00987398"/>
    <w:rsid w:val="0099135F"/>
    <w:rsid w:val="00995B9D"/>
    <w:rsid w:val="009B01E2"/>
    <w:rsid w:val="009C0461"/>
    <w:rsid w:val="009C0948"/>
    <w:rsid w:val="009D3C7C"/>
    <w:rsid w:val="009D4E58"/>
    <w:rsid w:val="009E2791"/>
    <w:rsid w:val="009E3576"/>
    <w:rsid w:val="009E3F6F"/>
    <w:rsid w:val="009F3BF9"/>
    <w:rsid w:val="009F499F"/>
    <w:rsid w:val="009F7F30"/>
    <w:rsid w:val="00A20F14"/>
    <w:rsid w:val="00A21BD7"/>
    <w:rsid w:val="00A31D5F"/>
    <w:rsid w:val="00A33F1A"/>
    <w:rsid w:val="00A42DAF"/>
    <w:rsid w:val="00A45BD8"/>
    <w:rsid w:val="00A5009C"/>
    <w:rsid w:val="00A66796"/>
    <w:rsid w:val="00A758F9"/>
    <w:rsid w:val="00A778BF"/>
    <w:rsid w:val="00A83340"/>
    <w:rsid w:val="00A85B8E"/>
    <w:rsid w:val="00A9118D"/>
    <w:rsid w:val="00A941D7"/>
    <w:rsid w:val="00A973C3"/>
    <w:rsid w:val="00AB3C0E"/>
    <w:rsid w:val="00AC205C"/>
    <w:rsid w:val="00AD5F85"/>
    <w:rsid w:val="00AE4F85"/>
    <w:rsid w:val="00AF5C73"/>
    <w:rsid w:val="00AF7DAC"/>
    <w:rsid w:val="00B05A69"/>
    <w:rsid w:val="00B122A9"/>
    <w:rsid w:val="00B27155"/>
    <w:rsid w:val="00B3058A"/>
    <w:rsid w:val="00B40598"/>
    <w:rsid w:val="00B50B99"/>
    <w:rsid w:val="00B62CD9"/>
    <w:rsid w:val="00B631D9"/>
    <w:rsid w:val="00B72279"/>
    <w:rsid w:val="00B72492"/>
    <w:rsid w:val="00B9044B"/>
    <w:rsid w:val="00B93F39"/>
    <w:rsid w:val="00B9734B"/>
    <w:rsid w:val="00BB52A8"/>
    <w:rsid w:val="00BC53F0"/>
    <w:rsid w:val="00BD4DFD"/>
    <w:rsid w:val="00BD7CFE"/>
    <w:rsid w:val="00BF55B7"/>
    <w:rsid w:val="00C11BFE"/>
    <w:rsid w:val="00C16925"/>
    <w:rsid w:val="00C2742F"/>
    <w:rsid w:val="00C36F14"/>
    <w:rsid w:val="00C4000E"/>
    <w:rsid w:val="00C84CEB"/>
    <w:rsid w:val="00C91E95"/>
    <w:rsid w:val="00C94629"/>
    <w:rsid w:val="00CB6476"/>
    <w:rsid w:val="00CC1E86"/>
    <w:rsid w:val="00CC249E"/>
    <w:rsid w:val="00CD19C3"/>
    <w:rsid w:val="00CE06F8"/>
    <w:rsid w:val="00CE65D4"/>
    <w:rsid w:val="00D00851"/>
    <w:rsid w:val="00D13CD9"/>
    <w:rsid w:val="00D16CE2"/>
    <w:rsid w:val="00D45252"/>
    <w:rsid w:val="00D606E9"/>
    <w:rsid w:val="00D71B4D"/>
    <w:rsid w:val="00D81490"/>
    <w:rsid w:val="00D9251A"/>
    <w:rsid w:val="00D93D55"/>
    <w:rsid w:val="00D948C4"/>
    <w:rsid w:val="00DA03BD"/>
    <w:rsid w:val="00DA15C3"/>
    <w:rsid w:val="00DA38A9"/>
    <w:rsid w:val="00DD402E"/>
    <w:rsid w:val="00DE6965"/>
    <w:rsid w:val="00DF68B6"/>
    <w:rsid w:val="00DF7B98"/>
    <w:rsid w:val="00E13E7F"/>
    <w:rsid w:val="00E161A2"/>
    <w:rsid w:val="00E335FE"/>
    <w:rsid w:val="00E40577"/>
    <w:rsid w:val="00E4347E"/>
    <w:rsid w:val="00E439E9"/>
    <w:rsid w:val="00E5021F"/>
    <w:rsid w:val="00E671A6"/>
    <w:rsid w:val="00E76ABF"/>
    <w:rsid w:val="00E826B2"/>
    <w:rsid w:val="00E87030"/>
    <w:rsid w:val="00EB6813"/>
    <w:rsid w:val="00EB6D77"/>
    <w:rsid w:val="00EC11A7"/>
    <w:rsid w:val="00EC41AF"/>
    <w:rsid w:val="00EC4E49"/>
    <w:rsid w:val="00EC562C"/>
    <w:rsid w:val="00ED77FB"/>
    <w:rsid w:val="00F021A6"/>
    <w:rsid w:val="00F067E5"/>
    <w:rsid w:val="00F11D94"/>
    <w:rsid w:val="00F45716"/>
    <w:rsid w:val="00F45B69"/>
    <w:rsid w:val="00F53904"/>
    <w:rsid w:val="00F66152"/>
    <w:rsid w:val="00F71408"/>
    <w:rsid w:val="00FA46E6"/>
    <w:rsid w:val="00FA6389"/>
    <w:rsid w:val="00FB2C2C"/>
    <w:rsid w:val="00FB52D7"/>
    <w:rsid w:val="00FD13EB"/>
    <w:rsid w:val="00FE5648"/>
    <w:rsid w:val="00FF0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7CC1B465"/>
  <w15:docId w15:val="{64F6BBEB-0935-4FFB-9DD7-9F4379ED3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semiHidden/>
    <w:unhideWhenUsed/>
    <w:rsid w:val="00AF7DA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F7DAC"/>
    <w:rPr>
      <w:rFonts w:ascii="Segoe UI" w:eastAsia="SimSun" w:hAnsi="Segoe UI" w:cs="Segoe UI"/>
      <w:sz w:val="18"/>
      <w:szCs w:val="18"/>
      <w:lang w:val="ru-RU" w:eastAsia="zh-CN"/>
    </w:rPr>
  </w:style>
  <w:style w:type="character" w:styleId="CommentReference">
    <w:name w:val="annotation reference"/>
    <w:basedOn w:val="DefaultParagraphFont"/>
    <w:semiHidden/>
    <w:unhideWhenUsed/>
    <w:rsid w:val="001862E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862EA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1862EA"/>
    <w:rPr>
      <w:rFonts w:ascii="Arial" w:eastAsia="SimSun" w:hAnsi="Arial" w:cs="Arial"/>
      <w:sz w:val="18"/>
      <w:lang w:val="ru-RU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1862EA"/>
    <w:rPr>
      <w:rFonts w:ascii="Arial" w:eastAsia="SimSun" w:hAnsi="Arial" w:cs="Arial"/>
      <w:b/>
      <w:bCs/>
      <w:sz w:val="18"/>
      <w:lang w:val="ru-RU" w:eastAsia="zh-CN"/>
    </w:rPr>
  </w:style>
  <w:style w:type="paragraph" w:styleId="Revision">
    <w:name w:val="Revision"/>
    <w:hidden/>
    <w:uiPriority w:val="99"/>
    <w:semiHidden/>
    <w:rsid w:val="00937DD5"/>
    <w:rPr>
      <w:rFonts w:ascii="Arial" w:eastAsia="SimSun" w:hAnsi="Arial" w:cs="Arial"/>
      <w:sz w:val="22"/>
      <w:lang w:eastAsia="zh-CN"/>
    </w:rPr>
  </w:style>
  <w:style w:type="character" w:styleId="Hyperlink">
    <w:name w:val="Hyperlink"/>
    <w:basedOn w:val="DefaultParagraphFont"/>
    <w:unhideWhenUsed/>
    <w:rsid w:val="00F067E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67E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BD4DF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C57B80-81AB-49B0-AB0A-1BEB00DB0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4</Pages>
  <Words>1386</Words>
  <Characters>9835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WO/GA/55/2</vt:lpstr>
    </vt:vector>
  </TitlesOfParts>
  <Company>WIPO</Company>
  <LinksUpToDate>false</LinksUpToDate>
  <CharactersWithSpaces>11199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WO/GA/57/4</dc:title>
  <dc:creator>WIPO</dc:creator>
  <cp:keywords>FOR OFFICIAL USE ONLY</cp:keywords>
  <cp:lastModifiedBy>HÄFLIGER Patience</cp:lastModifiedBy>
  <cp:revision>123</cp:revision>
  <cp:lastPrinted>2022-03-04T13:56:00Z</cp:lastPrinted>
  <dcterms:created xsi:type="dcterms:W3CDTF">2024-03-28T07:59:00Z</dcterms:created>
  <dcterms:modified xsi:type="dcterms:W3CDTF">2024-04-08T07:46:00Z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55d77ea5-4697-4830-bb3a-92b46a9c78cb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2024-04-08T07:45:51Z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998b8675-c9d2-439e-992b-95341784d3be</vt:lpwstr>
  </property>
  <property fmtid="{D5CDD505-2E9C-101B-9397-08002B2CF9AE}" pid="14" name="MSIP_Label_20773ee6-353b-4fb9-a59d-0b94c8c67bea_ContentBits">
    <vt:lpwstr>0</vt:lpwstr>
  </property>
</Properties>
</file>