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C23DF5" w:rsidP="00916EE2">
            <w:r>
              <w:rPr>
                <w:noProof/>
                <w:lang w:eastAsia="en-US"/>
              </w:rPr>
              <w:drawing>
                <wp:inline distT="0" distB="0" distL="0" distR="0" wp14:anchorId="03FC1307" wp14:editId="61B4DA08">
                  <wp:extent cx="1741805" cy="1294765"/>
                  <wp:effectExtent l="0" t="0" r="0" b="635"/>
                  <wp:docPr id="2" name="Picture 2" descr="Description: WIPO-R-BW"/>
                  <wp:cNvGraphicFramePr/>
                  <a:graphic xmlns:a="http://schemas.openxmlformats.org/drawingml/2006/main">
                    <a:graphicData uri="http://schemas.openxmlformats.org/drawingml/2006/picture">
                      <pic:pic xmlns:pic="http://schemas.openxmlformats.org/drawingml/2006/picture">
                        <pic:nvPicPr>
                          <pic:cNvPr id="2" name="Picture 2" descr="Description: WIPO-R-BW"/>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1805" cy="129476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6C35DF" w:rsidRDefault="006C35DF" w:rsidP="006C35DF">
            <w:pPr>
              <w:jc w:val="right"/>
              <w:rPr>
                <w:lang w:val="ru-RU"/>
              </w:rPr>
            </w:pPr>
            <w:r>
              <w:rPr>
                <w:b/>
                <w:sz w:val="40"/>
                <w:szCs w:val="40"/>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CA5DC5" w:rsidP="00916EE2">
            <w:pPr>
              <w:jc w:val="right"/>
              <w:rPr>
                <w:rFonts w:ascii="Arial Black" w:hAnsi="Arial Black"/>
                <w:caps/>
                <w:sz w:val="15"/>
              </w:rPr>
            </w:pPr>
            <w:r>
              <w:rPr>
                <w:rFonts w:ascii="Arial Black" w:hAnsi="Arial Black"/>
                <w:caps/>
                <w:sz w:val="15"/>
              </w:rPr>
              <w:t>WO/GA/49/</w:t>
            </w:r>
            <w:bookmarkStart w:id="1" w:name="Code"/>
            <w:bookmarkEnd w:id="1"/>
            <w:r w:rsidR="00E3677B">
              <w:rPr>
                <w:rFonts w:ascii="Arial Black" w:hAnsi="Arial Black"/>
                <w:caps/>
                <w:sz w:val="15"/>
              </w:rPr>
              <w:t>14</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6C35DF" w:rsidP="006C35DF">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w:t>
            </w:r>
            <w:r w:rsidR="001647D5">
              <w:rPr>
                <w:rFonts w:ascii="Arial Black" w:hAnsi="Arial Black"/>
                <w:caps/>
                <w:sz w:val="15"/>
              </w:rPr>
              <w:t xml:space="preserve">  </w:t>
            </w:r>
            <w:bookmarkStart w:id="2" w:name="Original"/>
            <w:bookmarkEnd w:id="2"/>
            <w:r>
              <w:rPr>
                <w:rFonts w:ascii="Arial Black" w:hAnsi="Arial Black"/>
                <w:caps/>
                <w:sz w:val="15"/>
                <w:lang w:val="ru-RU"/>
              </w:rPr>
              <w:t>английский</w:t>
            </w:r>
            <w:r w:rsidR="008B2CC1"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6C35DF" w:rsidP="006C35DF">
            <w:pPr>
              <w:jc w:val="right"/>
              <w:rPr>
                <w:rFonts w:ascii="Arial Black" w:hAnsi="Arial Black"/>
                <w:caps/>
                <w:sz w:val="15"/>
              </w:rPr>
            </w:pPr>
            <w:r>
              <w:rPr>
                <w:rFonts w:ascii="Arial Black" w:hAnsi="Arial Black"/>
                <w:caps/>
                <w:sz w:val="15"/>
                <w:lang w:val="ru-RU"/>
              </w:rPr>
              <w:t>дата</w:t>
            </w:r>
            <w:r w:rsidR="008B2CC1" w:rsidRPr="0090731E">
              <w:rPr>
                <w:rFonts w:ascii="Arial Black" w:hAnsi="Arial Black"/>
                <w:caps/>
                <w:sz w:val="15"/>
              </w:rPr>
              <w:t>:</w:t>
            </w:r>
            <w:r w:rsidR="001647D5">
              <w:rPr>
                <w:rFonts w:ascii="Arial Black" w:hAnsi="Arial Black"/>
                <w:caps/>
                <w:sz w:val="15"/>
              </w:rPr>
              <w:t xml:space="preserve">  </w:t>
            </w:r>
            <w:bookmarkStart w:id="3" w:name="Date"/>
            <w:bookmarkEnd w:id="3"/>
            <w:r w:rsidRPr="006C35DF">
              <w:rPr>
                <w:rFonts w:ascii="Arial Black" w:hAnsi="Arial Black"/>
                <w:caps/>
                <w:sz w:val="15"/>
              </w:rPr>
              <w:t xml:space="preserve">2 </w:t>
            </w:r>
            <w:r>
              <w:rPr>
                <w:rFonts w:ascii="Arial Black" w:hAnsi="Arial Black"/>
                <w:caps/>
                <w:sz w:val="15"/>
                <w:lang w:val="ru-RU"/>
              </w:rPr>
              <w:t>августа</w:t>
            </w:r>
            <w:r w:rsidRPr="006C35DF">
              <w:rPr>
                <w:rFonts w:ascii="Arial Black" w:hAnsi="Arial Black"/>
                <w:caps/>
                <w:sz w:val="15"/>
              </w:rPr>
              <w:t xml:space="preserve"> </w:t>
            </w:r>
            <w:r w:rsidR="00E3677B">
              <w:rPr>
                <w:rFonts w:ascii="Arial Black" w:hAnsi="Arial Black"/>
                <w:caps/>
                <w:sz w:val="15"/>
              </w:rPr>
              <w:t xml:space="preserve"> 2017</w:t>
            </w:r>
            <w:r w:rsidRPr="006C35DF">
              <w:rPr>
                <w:rFonts w:ascii="Arial Black" w:hAnsi="Arial Black"/>
                <w:caps/>
                <w:sz w:val="15"/>
              </w:rPr>
              <w:t xml:space="preserve"> </w:t>
            </w:r>
            <w:r>
              <w:rPr>
                <w:rFonts w:ascii="Arial Black" w:hAnsi="Arial Black"/>
                <w:caps/>
                <w:sz w:val="15"/>
                <w:lang w:val="ru-RU"/>
              </w:rPr>
              <w:t>г</w:t>
            </w:r>
            <w:r w:rsidRPr="006C35DF">
              <w:rPr>
                <w:rFonts w:ascii="Arial Black" w:hAnsi="Arial Black"/>
                <w:caps/>
                <w:sz w:val="15"/>
              </w:rPr>
              <w:t>.</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F04E4D" w:rsidRDefault="008B2CC1" w:rsidP="008B2CC1">
      <w:pPr>
        <w:rPr>
          <w:lang w:val="ru-RU"/>
        </w:rPr>
      </w:pPr>
    </w:p>
    <w:p w:rsidR="008B2CC1" w:rsidRPr="008B2CC1" w:rsidRDefault="008B2CC1" w:rsidP="008B2CC1"/>
    <w:p w:rsidR="008B2CC1" w:rsidRPr="00412EEE" w:rsidRDefault="00954C3F" w:rsidP="008B2CC1">
      <w:pPr>
        <w:rPr>
          <w:b/>
          <w:sz w:val="28"/>
          <w:szCs w:val="28"/>
          <w:lang w:val="ru-RU"/>
        </w:rPr>
      </w:pPr>
      <w:r>
        <w:rPr>
          <w:b/>
          <w:sz w:val="28"/>
          <w:szCs w:val="28"/>
          <w:lang w:val="ru-RU"/>
        </w:rPr>
        <w:t>Генеральная Ассамблея ВОИС</w:t>
      </w:r>
    </w:p>
    <w:p w:rsidR="003845C1" w:rsidRPr="00E61880" w:rsidRDefault="003845C1" w:rsidP="003845C1">
      <w:pPr>
        <w:rPr>
          <w:lang w:val="ru-RU"/>
        </w:rPr>
      </w:pPr>
    </w:p>
    <w:p w:rsidR="003845C1" w:rsidRPr="00E61880" w:rsidRDefault="003845C1" w:rsidP="003845C1">
      <w:pPr>
        <w:rPr>
          <w:lang w:val="ru-RU"/>
        </w:rPr>
      </w:pPr>
    </w:p>
    <w:p w:rsidR="00CA5DC5" w:rsidRPr="00E61880" w:rsidRDefault="00E61880" w:rsidP="00CA5DC5">
      <w:pPr>
        <w:rPr>
          <w:b/>
          <w:sz w:val="24"/>
          <w:szCs w:val="24"/>
          <w:lang w:val="ru-RU"/>
        </w:rPr>
      </w:pPr>
      <w:r>
        <w:rPr>
          <w:b/>
          <w:sz w:val="24"/>
          <w:szCs w:val="24"/>
          <w:lang w:val="ru-RU"/>
        </w:rPr>
        <w:t xml:space="preserve">Сорок девятая </w:t>
      </w:r>
      <w:r w:rsidR="00CA5DC5" w:rsidRPr="00E61880">
        <w:rPr>
          <w:b/>
          <w:sz w:val="24"/>
          <w:szCs w:val="24"/>
          <w:lang w:val="ru-RU"/>
        </w:rPr>
        <w:t>(23</w:t>
      </w:r>
      <w:r>
        <w:rPr>
          <w:b/>
          <w:sz w:val="24"/>
          <w:szCs w:val="24"/>
          <w:lang w:val="ru-RU"/>
        </w:rPr>
        <w:t>-я очередная</w:t>
      </w:r>
      <w:r w:rsidR="00CA5DC5" w:rsidRPr="00E61880">
        <w:rPr>
          <w:b/>
          <w:sz w:val="24"/>
          <w:szCs w:val="24"/>
          <w:lang w:val="ru-RU"/>
        </w:rPr>
        <w:t xml:space="preserve">) </w:t>
      </w:r>
      <w:r>
        <w:rPr>
          <w:b/>
          <w:sz w:val="24"/>
          <w:szCs w:val="24"/>
          <w:lang w:val="ru-RU"/>
        </w:rPr>
        <w:t>сессия</w:t>
      </w:r>
    </w:p>
    <w:p w:rsidR="008B2CC1" w:rsidRPr="00954C3F" w:rsidRDefault="00E61880" w:rsidP="00CA5DC5">
      <w:pPr>
        <w:rPr>
          <w:b/>
          <w:sz w:val="24"/>
          <w:szCs w:val="24"/>
          <w:lang w:val="ru-RU"/>
        </w:rPr>
      </w:pPr>
      <w:r>
        <w:rPr>
          <w:b/>
          <w:sz w:val="24"/>
          <w:szCs w:val="24"/>
          <w:lang w:val="ru-RU"/>
        </w:rPr>
        <w:t>Женева</w:t>
      </w:r>
      <w:r w:rsidRPr="00954C3F">
        <w:rPr>
          <w:b/>
          <w:sz w:val="24"/>
          <w:szCs w:val="24"/>
          <w:lang w:val="ru-RU"/>
        </w:rPr>
        <w:t xml:space="preserve">, 2-11 </w:t>
      </w:r>
      <w:r>
        <w:rPr>
          <w:b/>
          <w:sz w:val="24"/>
          <w:szCs w:val="24"/>
          <w:lang w:val="ru-RU"/>
        </w:rPr>
        <w:t>октября</w:t>
      </w:r>
      <w:r w:rsidRPr="00954C3F">
        <w:rPr>
          <w:b/>
          <w:sz w:val="24"/>
          <w:szCs w:val="24"/>
          <w:lang w:val="ru-RU"/>
        </w:rPr>
        <w:t xml:space="preserve"> 2017 </w:t>
      </w:r>
      <w:r>
        <w:rPr>
          <w:b/>
          <w:sz w:val="24"/>
          <w:szCs w:val="24"/>
          <w:lang w:val="ru-RU"/>
        </w:rPr>
        <w:t>г</w:t>
      </w:r>
      <w:r w:rsidRPr="00954C3F">
        <w:rPr>
          <w:b/>
          <w:sz w:val="24"/>
          <w:szCs w:val="24"/>
          <w:lang w:val="ru-RU"/>
        </w:rPr>
        <w:t xml:space="preserve">. </w:t>
      </w:r>
    </w:p>
    <w:p w:rsidR="008B2CC1" w:rsidRPr="00954C3F" w:rsidRDefault="008B2CC1" w:rsidP="008B2CC1">
      <w:pPr>
        <w:rPr>
          <w:lang w:val="ru-RU"/>
        </w:rPr>
      </w:pPr>
    </w:p>
    <w:p w:rsidR="008B2CC1" w:rsidRPr="00954C3F" w:rsidRDefault="008B2CC1" w:rsidP="008B2CC1">
      <w:pPr>
        <w:rPr>
          <w:lang w:val="ru-RU"/>
        </w:rPr>
      </w:pPr>
    </w:p>
    <w:p w:rsidR="008B2CC1" w:rsidRPr="00954C3F" w:rsidRDefault="008B2CC1" w:rsidP="008B2CC1">
      <w:pPr>
        <w:rPr>
          <w:lang w:val="ru-RU"/>
        </w:rPr>
      </w:pPr>
    </w:p>
    <w:p w:rsidR="008B2CC1" w:rsidRPr="00E61880" w:rsidRDefault="00E61880" w:rsidP="008B2CC1">
      <w:pPr>
        <w:rPr>
          <w:caps/>
          <w:sz w:val="24"/>
          <w:lang w:val="ru-RU"/>
        </w:rPr>
      </w:pPr>
      <w:bookmarkStart w:id="4" w:name="TitleOfDoc"/>
      <w:bookmarkEnd w:id="4"/>
      <w:r>
        <w:rPr>
          <w:caps/>
          <w:sz w:val="24"/>
          <w:lang w:val="ru-RU"/>
        </w:rPr>
        <w:t>Центр</w:t>
      </w:r>
      <w:r w:rsidRPr="00E61880">
        <w:rPr>
          <w:caps/>
          <w:sz w:val="24"/>
          <w:lang w:val="ru-RU"/>
        </w:rPr>
        <w:t xml:space="preserve"> </w:t>
      </w:r>
      <w:r>
        <w:rPr>
          <w:caps/>
          <w:sz w:val="24"/>
          <w:lang w:val="ru-RU"/>
        </w:rPr>
        <w:t>ВОИС</w:t>
      </w:r>
      <w:r w:rsidRPr="00E61880">
        <w:rPr>
          <w:caps/>
          <w:sz w:val="24"/>
          <w:lang w:val="ru-RU"/>
        </w:rPr>
        <w:t xml:space="preserve"> </w:t>
      </w:r>
      <w:r>
        <w:rPr>
          <w:caps/>
          <w:sz w:val="24"/>
          <w:lang w:val="ru-RU"/>
        </w:rPr>
        <w:t>по</w:t>
      </w:r>
      <w:r w:rsidRPr="00E61880">
        <w:rPr>
          <w:caps/>
          <w:sz w:val="24"/>
          <w:lang w:val="ru-RU"/>
        </w:rPr>
        <w:t xml:space="preserve"> </w:t>
      </w:r>
      <w:r>
        <w:rPr>
          <w:caps/>
          <w:sz w:val="24"/>
          <w:lang w:val="ru-RU"/>
        </w:rPr>
        <w:t>арбитражу</w:t>
      </w:r>
      <w:r w:rsidRPr="00E61880">
        <w:rPr>
          <w:caps/>
          <w:sz w:val="24"/>
          <w:lang w:val="ru-RU"/>
        </w:rPr>
        <w:t xml:space="preserve"> </w:t>
      </w:r>
      <w:r>
        <w:rPr>
          <w:caps/>
          <w:sz w:val="24"/>
          <w:lang w:val="ru-RU"/>
        </w:rPr>
        <w:t xml:space="preserve">и посредничеству, включая доменные имена </w:t>
      </w:r>
    </w:p>
    <w:p w:rsidR="008B2CC1" w:rsidRPr="00E61880" w:rsidRDefault="008B2CC1" w:rsidP="008B2CC1">
      <w:pPr>
        <w:rPr>
          <w:lang w:val="ru-RU"/>
        </w:rPr>
      </w:pPr>
    </w:p>
    <w:p w:rsidR="00612F56" w:rsidRPr="008B2CC1" w:rsidRDefault="00E61880" w:rsidP="00612F56">
      <w:pPr>
        <w:rPr>
          <w:i/>
        </w:rPr>
      </w:pPr>
      <w:bookmarkStart w:id="5" w:name="Prepared"/>
      <w:bookmarkEnd w:id="5"/>
      <w:r>
        <w:rPr>
          <w:i/>
          <w:lang w:val="ru-RU"/>
        </w:rPr>
        <w:t xml:space="preserve">Документ </w:t>
      </w:r>
      <w:r w:rsidR="00E34A1E">
        <w:rPr>
          <w:i/>
          <w:lang w:val="ru-RU"/>
        </w:rPr>
        <w:t>подготов</w:t>
      </w:r>
      <w:r w:rsidR="00024125">
        <w:rPr>
          <w:i/>
          <w:lang w:val="ru-RU"/>
        </w:rPr>
        <w:t>л</w:t>
      </w:r>
      <w:r w:rsidR="00E34A1E">
        <w:rPr>
          <w:i/>
          <w:lang w:val="ru-RU"/>
        </w:rPr>
        <w:t>ен Секретариатом</w:t>
      </w:r>
    </w:p>
    <w:p w:rsidR="00612F56" w:rsidRDefault="00612F56" w:rsidP="00612F56"/>
    <w:p w:rsidR="00612F56" w:rsidRDefault="00612F56" w:rsidP="00612F56"/>
    <w:p w:rsidR="00612F56" w:rsidRDefault="00612F56" w:rsidP="00612F56"/>
    <w:p w:rsidR="00612F56" w:rsidRDefault="00612F56" w:rsidP="00612F56"/>
    <w:p w:rsidR="00612F56" w:rsidRPr="00E34A1E" w:rsidRDefault="00E34A1E" w:rsidP="00E54AA0">
      <w:pPr>
        <w:pStyle w:val="ListParagraph"/>
        <w:numPr>
          <w:ilvl w:val="0"/>
          <w:numId w:val="7"/>
        </w:numPr>
        <w:ind w:left="0" w:hanging="11"/>
        <w:rPr>
          <w:snapToGrid w:val="0"/>
          <w:szCs w:val="22"/>
          <w:lang w:val="ru-RU"/>
        </w:rPr>
      </w:pPr>
      <w:r w:rsidRPr="00E34A1E">
        <w:rPr>
          <w:snapToGrid w:val="0"/>
          <w:szCs w:val="22"/>
          <w:lang w:val="ru-RU"/>
        </w:rPr>
        <w:t xml:space="preserve">В настоящем документе содержится обновленная информация о деятельности Центра ВОИС по арбитражу и посредничеству ('Центр') как международного ресурса, обеспечивающего функционирование оперативных и экономичных альтернативных механизмов внесудебного урегулирования споров, касающихся интеллектуальной собственности (ИС), и выступающего </w:t>
      </w:r>
      <w:r w:rsidR="008430E9">
        <w:rPr>
          <w:snapToGrid w:val="0"/>
          <w:szCs w:val="22"/>
          <w:lang w:val="ru-RU"/>
        </w:rPr>
        <w:t xml:space="preserve">не только </w:t>
      </w:r>
      <w:r w:rsidRPr="00E34A1E">
        <w:rPr>
          <w:snapToGrid w:val="0"/>
          <w:szCs w:val="22"/>
          <w:lang w:val="ru-RU"/>
        </w:rPr>
        <w:t xml:space="preserve">в качестве инстанции рассмотрения споров, </w:t>
      </w:r>
      <w:r w:rsidR="008430E9">
        <w:rPr>
          <w:snapToGrid w:val="0"/>
          <w:szCs w:val="22"/>
          <w:lang w:val="ru-RU"/>
        </w:rPr>
        <w:t xml:space="preserve">но и </w:t>
      </w:r>
      <w:r w:rsidRPr="00E34A1E">
        <w:rPr>
          <w:snapToGrid w:val="0"/>
          <w:szCs w:val="22"/>
          <w:lang w:val="ru-RU"/>
        </w:rPr>
        <w:t>органа, предоставляющего экспертные консультации по правовым и организационным вопросам в области альтернативного урегулирования споров (АУС).</w:t>
      </w:r>
    </w:p>
    <w:p w:rsidR="00612F56" w:rsidRPr="00E34A1E" w:rsidRDefault="00612F56" w:rsidP="00612F56">
      <w:pPr>
        <w:rPr>
          <w:snapToGrid w:val="0"/>
          <w:szCs w:val="22"/>
          <w:lang w:val="ru-RU"/>
        </w:rPr>
      </w:pPr>
    </w:p>
    <w:p w:rsidR="00612F56" w:rsidRPr="00E34A1E" w:rsidRDefault="00E34A1E" w:rsidP="00E34A1E">
      <w:pPr>
        <w:pStyle w:val="ListParagraph"/>
        <w:numPr>
          <w:ilvl w:val="0"/>
          <w:numId w:val="7"/>
        </w:numPr>
        <w:ind w:left="0" w:firstLine="0"/>
        <w:rPr>
          <w:rStyle w:val="ONUMEChar"/>
          <w:lang w:val="ru-RU"/>
        </w:rPr>
      </w:pPr>
      <w:r w:rsidRPr="00E34A1E">
        <w:rPr>
          <w:rStyle w:val="ONUMEChar"/>
          <w:szCs w:val="22"/>
          <w:lang w:val="ru-RU"/>
        </w:rPr>
        <w:t xml:space="preserve">Кроме того, в документе приводится обновленная информация о деятельности ВОИС в области доменных имен, о которой ранее сообщалось в документе </w:t>
      </w:r>
      <w:r w:rsidR="00381542" w:rsidRPr="001F45ED">
        <w:rPr>
          <w:rStyle w:val="ONUMEChar"/>
          <w:szCs w:val="22"/>
        </w:rPr>
        <w:t>WO</w:t>
      </w:r>
      <w:r w:rsidR="00381542" w:rsidRPr="00E34A1E">
        <w:rPr>
          <w:rStyle w:val="ONUMEChar"/>
          <w:szCs w:val="22"/>
          <w:lang w:val="ru-RU"/>
        </w:rPr>
        <w:t>/</w:t>
      </w:r>
      <w:r w:rsidR="00381542" w:rsidRPr="001F45ED">
        <w:rPr>
          <w:rStyle w:val="ONUMEChar"/>
          <w:szCs w:val="22"/>
        </w:rPr>
        <w:t>GA</w:t>
      </w:r>
      <w:r w:rsidR="00381542" w:rsidRPr="00E34A1E">
        <w:rPr>
          <w:rStyle w:val="ONUMEChar"/>
          <w:szCs w:val="22"/>
          <w:lang w:val="ru-RU"/>
        </w:rPr>
        <w:t xml:space="preserve">/48/12 </w:t>
      </w:r>
      <w:r w:rsidR="001D49DA" w:rsidRPr="001F45ED">
        <w:rPr>
          <w:rStyle w:val="ONUMEChar"/>
          <w:szCs w:val="22"/>
        </w:rPr>
        <w:t>R</w:t>
      </w:r>
      <w:r w:rsidR="001D49DA">
        <w:rPr>
          <w:rStyle w:val="ONUMEChar"/>
          <w:szCs w:val="22"/>
        </w:rPr>
        <w:t>ev</w:t>
      </w:r>
      <w:r w:rsidR="00612F56" w:rsidRPr="00E34A1E">
        <w:rPr>
          <w:rStyle w:val="ONUMEChar"/>
          <w:szCs w:val="22"/>
          <w:lang w:val="ru-RU"/>
        </w:rPr>
        <w:t>.</w:t>
      </w:r>
      <w:r w:rsidR="00612F56" w:rsidRPr="001F45ED">
        <w:rPr>
          <w:rStyle w:val="ONUMEChar"/>
          <w:szCs w:val="22"/>
          <w:vertAlign w:val="superscript"/>
        </w:rPr>
        <w:footnoteReference w:id="2"/>
      </w:r>
      <w:r w:rsidR="00612F56" w:rsidRPr="00E34A1E">
        <w:rPr>
          <w:rStyle w:val="ONUMEChar"/>
          <w:szCs w:val="22"/>
          <w:lang w:val="ru-RU"/>
        </w:rPr>
        <w:t xml:space="preserve">  </w:t>
      </w:r>
      <w:r w:rsidRPr="00E34A1E">
        <w:rPr>
          <w:rStyle w:val="ONUMEChar"/>
          <w:szCs w:val="22"/>
          <w:lang w:val="ru-RU"/>
        </w:rPr>
        <w:t>Он касается рассмотрения Центром споров в области доменных имен на основании различных стратегий и в отношении различных соответствующих аспектов системы доменных имен в Интернете (</w:t>
      </w:r>
      <w:r w:rsidRPr="00E34A1E">
        <w:rPr>
          <w:rStyle w:val="ONUMEChar"/>
          <w:szCs w:val="22"/>
        </w:rPr>
        <w:t>DNS</w:t>
      </w:r>
      <w:r w:rsidRPr="00E34A1E">
        <w:rPr>
          <w:rStyle w:val="ONUMEChar"/>
          <w:szCs w:val="22"/>
          <w:lang w:val="ru-RU"/>
        </w:rPr>
        <w:t>), а также некоторых изменений в подходах – в частности, применения механизмов охраны прав (МОП) при введении новых родовых доменов верхнего уровня (рДВУ), планируемого будущего пересмотра Корпорацией по распределению имен и номеров в Интернете (</w:t>
      </w:r>
      <w:r w:rsidRPr="00E34A1E">
        <w:rPr>
          <w:rStyle w:val="ONUMEChar"/>
          <w:szCs w:val="22"/>
        </w:rPr>
        <w:t>ICANN</w:t>
      </w:r>
      <w:r w:rsidRPr="00E34A1E">
        <w:rPr>
          <w:rStyle w:val="ONUMEChar"/>
          <w:szCs w:val="22"/>
          <w:lang w:val="ru-RU"/>
        </w:rPr>
        <w:t>) Единой политики урегулирования споров в области доменных имен (ЕПУС)</w:t>
      </w:r>
      <w:r w:rsidR="007446A1">
        <w:rPr>
          <w:rStyle w:val="ONUMEChar"/>
          <w:szCs w:val="22"/>
          <w:lang w:val="ru-RU"/>
        </w:rPr>
        <w:t xml:space="preserve"> и других МОП</w:t>
      </w:r>
      <w:r w:rsidRPr="00E34A1E">
        <w:rPr>
          <w:rStyle w:val="ONUMEChar"/>
          <w:szCs w:val="22"/>
          <w:lang w:val="ru-RU"/>
        </w:rPr>
        <w:t>, а также хода выполнения рекомендаций государств-членов ВОИС, сформулированных в рамках Второго процесса ВОИС по доменным именам в Интернете</w:t>
      </w:r>
      <w:r w:rsidR="00612F56" w:rsidRPr="00E34A1E">
        <w:rPr>
          <w:rStyle w:val="ONUMEChar"/>
          <w:lang w:val="ru-RU"/>
        </w:rPr>
        <w:t xml:space="preserve">.  </w:t>
      </w:r>
    </w:p>
    <w:p w:rsidR="00612F56" w:rsidRPr="00E34A1E" w:rsidRDefault="00612F56" w:rsidP="00612F56">
      <w:pPr>
        <w:rPr>
          <w:rStyle w:val="ONUMEChar"/>
          <w:lang w:val="ru-RU"/>
        </w:rPr>
      </w:pPr>
    </w:p>
    <w:p w:rsidR="007E3085" w:rsidRPr="007E3085" w:rsidRDefault="007E3085">
      <w:pPr>
        <w:rPr>
          <w:b/>
          <w:lang w:val="ru-RU"/>
        </w:rPr>
      </w:pPr>
      <w:r w:rsidRPr="007E3085">
        <w:rPr>
          <w:b/>
          <w:lang w:val="ru-RU"/>
        </w:rPr>
        <w:br w:type="page"/>
      </w:r>
    </w:p>
    <w:p w:rsidR="00612F56" w:rsidRPr="00025EC3" w:rsidRDefault="00612F56" w:rsidP="007E3085">
      <w:pPr>
        <w:ind w:left="567" w:hanging="567"/>
        <w:rPr>
          <w:b/>
          <w:lang w:val="ru-RU"/>
        </w:rPr>
      </w:pPr>
      <w:r w:rsidRPr="00C51805">
        <w:rPr>
          <w:b/>
        </w:rPr>
        <w:lastRenderedPageBreak/>
        <w:t>I</w:t>
      </w:r>
      <w:r w:rsidRPr="00025EC3">
        <w:rPr>
          <w:b/>
          <w:lang w:val="ru-RU"/>
        </w:rPr>
        <w:t>.</w:t>
      </w:r>
      <w:r w:rsidRPr="00025EC3">
        <w:rPr>
          <w:b/>
          <w:lang w:val="ru-RU"/>
        </w:rPr>
        <w:tab/>
      </w:r>
      <w:r w:rsidR="00025EC3">
        <w:rPr>
          <w:b/>
          <w:lang w:val="ru-RU"/>
        </w:rPr>
        <w:t>АРБИТРАЖ И ПОСРЕДНИЧЕСТВО ПРИ УРЕГУЛИРОВАНИИ СПОРОВ, КАСАЮЩИХСЯ ИС</w:t>
      </w:r>
    </w:p>
    <w:p w:rsidR="00612F56" w:rsidRPr="00025EC3" w:rsidRDefault="00612F56" w:rsidP="00612F56">
      <w:pPr>
        <w:rPr>
          <w:lang w:val="ru-RU"/>
        </w:rPr>
      </w:pPr>
    </w:p>
    <w:p w:rsidR="00612F56" w:rsidRPr="008430E9" w:rsidRDefault="00612F56" w:rsidP="007E3085">
      <w:pPr>
        <w:ind w:left="567" w:hanging="567"/>
        <w:rPr>
          <w:lang w:val="ru-RU"/>
        </w:rPr>
      </w:pPr>
      <w:r w:rsidRPr="008430E9">
        <w:t>A</w:t>
      </w:r>
      <w:r w:rsidRPr="008430E9">
        <w:rPr>
          <w:lang w:val="ru-RU"/>
        </w:rPr>
        <w:t>.</w:t>
      </w:r>
      <w:r w:rsidRPr="008430E9">
        <w:rPr>
          <w:lang w:val="ru-RU"/>
        </w:rPr>
        <w:tab/>
      </w:r>
      <w:r w:rsidR="00025EC3" w:rsidRPr="008430E9">
        <w:rPr>
          <w:lang w:val="ru-RU"/>
        </w:rPr>
        <w:t xml:space="preserve">РАССМОТРЕНИЕ СПОРОВ С ПРИМЕНЕНИЕМ МЕХАНИЗМОВ АРБИТРАЖА И ПОСРЕДНИЧЕСТВА </w:t>
      </w:r>
    </w:p>
    <w:p w:rsidR="00612F56" w:rsidRPr="007E3085" w:rsidRDefault="00612F56" w:rsidP="00612F56">
      <w:pPr>
        <w:pStyle w:val="ListParagraph"/>
        <w:ind w:left="0"/>
        <w:rPr>
          <w:szCs w:val="22"/>
          <w:lang w:val="ru-RU"/>
        </w:rPr>
      </w:pPr>
    </w:p>
    <w:p w:rsidR="008430E9" w:rsidRPr="008430E9" w:rsidRDefault="008430E9" w:rsidP="00E54AA0">
      <w:pPr>
        <w:pStyle w:val="ListParagraph"/>
        <w:numPr>
          <w:ilvl w:val="0"/>
          <w:numId w:val="7"/>
        </w:numPr>
        <w:ind w:left="0" w:firstLine="0"/>
        <w:rPr>
          <w:szCs w:val="22"/>
          <w:lang w:val="ru-RU"/>
        </w:rPr>
      </w:pPr>
      <w:r w:rsidRPr="008430E9">
        <w:rPr>
          <w:szCs w:val="22"/>
          <w:lang w:val="ru-RU"/>
        </w:rPr>
        <w:t>Предлагаемые</w:t>
      </w:r>
      <w:r w:rsidRPr="008430E9">
        <w:rPr>
          <w:lang w:val="ru-RU"/>
        </w:rPr>
        <w:t xml:space="preserve"> Центром процедуры посредничества и арбитража имеют целью удовлетворение потребностей сторон в оперативном и экономичном урегулировании споров в отношении прав ИС.  Центр занимается рассмотрением и урегулированием споров с применением указанных процедур, что требует </w:t>
      </w:r>
      <w:r>
        <w:rPr>
          <w:lang w:val="ru-RU"/>
        </w:rPr>
        <w:t>проведения подготовки</w:t>
      </w:r>
      <w:r w:rsidRPr="008430E9">
        <w:rPr>
          <w:vertAlign w:val="superscript"/>
        </w:rPr>
        <w:footnoteReference w:id="3"/>
      </w:r>
      <w:r w:rsidRPr="008430E9">
        <w:rPr>
          <w:lang w:val="ru-RU"/>
        </w:rPr>
        <w:t>,</w:t>
      </w:r>
      <w:r>
        <w:rPr>
          <w:lang w:val="ru-RU"/>
        </w:rPr>
        <w:t xml:space="preserve"> </w:t>
      </w:r>
      <w:r w:rsidRPr="008430E9">
        <w:rPr>
          <w:lang w:val="ru-RU"/>
        </w:rPr>
        <w:t>назначения квалифицированных</w:t>
      </w:r>
      <w:r w:rsidRPr="00400A9D">
        <w:rPr>
          <w:lang w:val="ru-RU"/>
        </w:rPr>
        <w:t xml:space="preserve"> арбитров и посредников и обеспечения их работы, а также наличия современной инфраструктуры рассмотрения споров, в том числе основанной на использовании информационных технологий, таких как Электронный модуль ВОИС для рассмотрения споров (</w:t>
      </w:r>
      <w:r w:rsidRPr="00400A9D">
        <w:rPr>
          <w:lang w:val="en-GB"/>
        </w:rPr>
        <w:t>ECAF</w:t>
      </w:r>
      <w:r w:rsidRPr="00400A9D">
        <w:rPr>
          <w:lang w:val="ru-RU"/>
        </w:rPr>
        <w:t>)</w:t>
      </w:r>
      <w:r w:rsidRPr="00400A9D">
        <w:rPr>
          <w:rFonts w:eastAsia="SimSun" w:cs="Arial"/>
          <w:vertAlign w:val="superscript"/>
          <w:lang w:val="ru-RU" w:eastAsia="zh-CN"/>
        </w:rPr>
        <w:t xml:space="preserve"> </w:t>
      </w:r>
      <w:r w:rsidRPr="00400A9D">
        <w:rPr>
          <w:vertAlign w:val="superscript"/>
        </w:rPr>
        <w:footnoteReference w:id="4"/>
      </w:r>
      <w:r>
        <w:rPr>
          <w:lang w:val="ru-RU"/>
        </w:rPr>
        <w:t>.  Споры, рассмотренные</w:t>
      </w:r>
      <w:r w:rsidRPr="00400A9D">
        <w:rPr>
          <w:lang w:val="ru-RU"/>
        </w:rPr>
        <w:t xml:space="preserve"> ВОИС в прошлом году, касались патентов, товарных знаков,</w:t>
      </w:r>
      <w:r>
        <w:rPr>
          <w:lang w:val="ru-RU"/>
        </w:rPr>
        <w:t xml:space="preserve"> авторского права (включая общества по сбору роялти), технологий ИКТ, </w:t>
      </w:r>
      <w:r w:rsidRPr="00400A9D">
        <w:rPr>
          <w:lang w:val="ru-RU"/>
        </w:rPr>
        <w:t>научно-исследовательских и опытно-конструкторских разработок (НИОКР)</w:t>
      </w:r>
      <w:r>
        <w:rPr>
          <w:lang w:val="ru-RU"/>
        </w:rPr>
        <w:t>, естественных наук, киноиндустрии и СМИ (включая споры, касающиеся телевизионных форматов)</w:t>
      </w:r>
      <w:r w:rsidRPr="00400A9D">
        <w:rPr>
          <w:lang w:val="ru-RU"/>
        </w:rPr>
        <w:t xml:space="preserve">, равно как </w:t>
      </w:r>
      <w:r>
        <w:rPr>
          <w:lang w:val="ru-RU"/>
        </w:rPr>
        <w:t xml:space="preserve">распространения и </w:t>
      </w:r>
      <w:r w:rsidRPr="00400A9D">
        <w:rPr>
          <w:lang w:val="ru-RU"/>
        </w:rPr>
        <w:t>франчайзинга</w:t>
      </w:r>
      <w:r>
        <w:rPr>
          <w:lang w:val="ru-RU"/>
        </w:rPr>
        <w:t>,</w:t>
      </w:r>
      <w:r w:rsidRPr="00400A9D">
        <w:rPr>
          <w:lang w:val="ru-RU"/>
        </w:rPr>
        <w:t xml:space="preserve"> и направлялись сторонами в Центр на основании предварительно сог</w:t>
      </w:r>
      <w:r>
        <w:rPr>
          <w:lang w:val="ru-RU"/>
        </w:rPr>
        <w:t xml:space="preserve">ласованных условий контрактов, </w:t>
      </w:r>
      <w:r w:rsidRPr="00400A9D">
        <w:rPr>
          <w:lang w:val="ru-RU"/>
        </w:rPr>
        <w:t>соглашений о передаче споров</w:t>
      </w:r>
      <w:r>
        <w:rPr>
          <w:lang w:val="ru-RU"/>
        </w:rPr>
        <w:t xml:space="preserve"> </w:t>
      </w:r>
      <w:r w:rsidRPr="00400A9D">
        <w:rPr>
          <w:lang w:val="ru-RU"/>
        </w:rPr>
        <w:t>в арбитраж</w:t>
      </w:r>
      <w:r>
        <w:rPr>
          <w:lang w:val="ru-RU"/>
        </w:rPr>
        <w:t xml:space="preserve"> (включая передачу на рассмотрение в суд), а также на основании односторонней просьбы в соответствии со статьей 4 Правил ВОИС в области посредничества.  </w:t>
      </w:r>
      <w:r w:rsidRPr="001B0445">
        <w:rPr>
          <w:lang w:val="ru-RU"/>
        </w:rPr>
        <w:t>Более половины сторон в таких спорах – это пользователи услуг в рамках системы PCT и Мадридской системы</w:t>
      </w:r>
      <w:r>
        <w:rPr>
          <w:lang w:val="ru-RU"/>
        </w:rPr>
        <w:t>.  Урегулирование достигается п</w:t>
      </w:r>
      <w:r w:rsidRPr="001B0445">
        <w:rPr>
          <w:lang w:val="ru-RU"/>
        </w:rPr>
        <w:t xml:space="preserve">римерно </w:t>
      </w:r>
      <w:r>
        <w:rPr>
          <w:lang w:val="ru-RU"/>
        </w:rPr>
        <w:t xml:space="preserve">в </w:t>
      </w:r>
      <w:r w:rsidRPr="001B0445">
        <w:rPr>
          <w:lang w:val="ru-RU"/>
        </w:rPr>
        <w:t xml:space="preserve">70 процентах случаев посредничества ВОИС, </w:t>
      </w:r>
      <w:r>
        <w:rPr>
          <w:lang w:val="ru-RU"/>
        </w:rPr>
        <w:t>а</w:t>
      </w:r>
      <w:r w:rsidRPr="001B0445">
        <w:rPr>
          <w:lang w:val="ru-RU"/>
        </w:rPr>
        <w:t xml:space="preserve"> при коэффициенте урегулирования в 40 процентов даже передача спор</w:t>
      </w:r>
      <w:r>
        <w:rPr>
          <w:lang w:val="ru-RU"/>
        </w:rPr>
        <w:t>а</w:t>
      </w:r>
      <w:r w:rsidRPr="001B0445">
        <w:rPr>
          <w:lang w:val="ru-RU"/>
        </w:rPr>
        <w:t xml:space="preserve"> на ар</w:t>
      </w:r>
      <w:r>
        <w:rPr>
          <w:lang w:val="ru-RU"/>
        </w:rPr>
        <w:t xml:space="preserve">битраж ВОИС может способствовать достижению </w:t>
      </w:r>
      <w:r w:rsidRPr="001B0445">
        <w:rPr>
          <w:lang w:val="ru-RU"/>
        </w:rPr>
        <w:t>договоренност</w:t>
      </w:r>
      <w:r>
        <w:rPr>
          <w:lang w:val="ru-RU"/>
        </w:rPr>
        <w:t>и</w:t>
      </w:r>
      <w:r w:rsidRPr="001B0445">
        <w:rPr>
          <w:lang w:val="ru-RU"/>
        </w:rPr>
        <w:t xml:space="preserve"> между сторонами</w:t>
      </w:r>
      <w:r>
        <w:rPr>
          <w:lang w:val="ru-RU"/>
        </w:rPr>
        <w:t>.</w:t>
      </w:r>
    </w:p>
    <w:p w:rsidR="008430E9" w:rsidRPr="008430E9" w:rsidRDefault="008430E9" w:rsidP="008430E9">
      <w:pPr>
        <w:pStyle w:val="ListParagraph"/>
        <w:ind w:left="0"/>
        <w:rPr>
          <w:szCs w:val="22"/>
          <w:lang w:val="ru-RU"/>
        </w:rPr>
      </w:pPr>
    </w:p>
    <w:p w:rsidR="001045B5" w:rsidRPr="001045B5" w:rsidRDefault="001045B5" w:rsidP="00E54AA0">
      <w:pPr>
        <w:pStyle w:val="ListParagraph"/>
        <w:numPr>
          <w:ilvl w:val="0"/>
          <w:numId w:val="7"/>
        </w:numPr>
        <w:ind w:left="0" w:firstLine="0"/>
        <w:rPr>
          <w:szCs w:val="22"/>
          <w:lang w:val="ru-RU"/>
        </w:rPr>
      </w:pPr>
      <w:r w:rsidRPr="008430E9">
        <w:rPr>
          <w:lang w:val="ru-RU"/>
        </w:rPr>
        <w:t>Недавно</w:t>
      </w:r>
      <w:r w:rsidRPr="001045B5">
        <w:rPr>
          <w:lang w:val="ru-RU"/>
        </w:rPr>
        <w:t xml:space="preserve"> </w:t>
      </w:r>
      <w:r>
        <w:rPr>
          <w:lang w:val="ru-RU"/>
        </w:rPr>
        <w:t>Центр</w:t>
      </w:r>
      <w:r w:rsidRPr="001045B5">
        <w:rPr>
          <w:lang w:val="ru-RU"/>
        </w:rPr>
        <w:t xml:space="preserve"> </w:t>
      </w:r>
      <w:r>
        <w:rPr>
          <w:lang w:val="ru-RU"/>
        </w:rPr>
        <w:t>предпринял</w:t>
      </w:r>
      <w:r w:rsidRPr="001045B5">
        <w:rPr>
          <w:lang w:val="ru-RU"/>
        </w:rPr>
        <w:t xml:space="preserve"> </w:t>
      </w:r>
      <w:r>
        <w:rPr>
          <w:lang w:val="ru-RU"/>
        </w:rPr>
        <w:t>ряд</w:t>
      </w:r>
      <w:r w:rsidRPr="001045B5">
        <w:rPr>
          <w:lang w:val="ru-RU"/>
        </w:rPr>
        <w:t xml:space="preserve"> </w:t>
      </w:r>
      <w:r>
        <w:rPr>
          <w:lang w:val="ru-RU"/>
        </w:rPr>
        <w:t xml:space="preserve">инициатив, направленных на </w:t>
      </w:r>
      <w:r w:rsidR="008430E9">
        <w:rPr>
          <w:lang w:val="ru-RU"/>
        </w:rPr>
        <w:t>дальнейшее</w:t>
      </w:r>
      <w:r>
        <w:rPr>
          <w:lang w:val="ru-RU"/>
        </w:rPr>
        <w:t xml:space="preserve"> расширение доступа </w:t>
      </w:r>
      <w:r w:rsidR="008430E9">
        <w:rPr>
          <w:lang w:val="ru-RU"/>
        </w:rPr>
        <w:t xml:space="preserve">к системе АУС </w:t>
      </w:r>
      <w:r>
        <w:rPr>
          <w:lang w:val="ru-RU"/>
        </w:rPr>
        <w:t>для потенциальных пользователей</w:t>
      </w:r>
      <w:r w:rsidR="007E6721">
        <w:rPr>
          <w:lang w:val="ru-RU"/>
        </w:rPr>
        <w:t xml:space="preserve">.  Среди них следует отметить публикацию </w:t>
      </w:r>
      <w:r w:rsidR="00850D27">
        <w:rPr>
          <w:lang w:val="ru-RU"/>
        </w:rPr>
        <w:t xml:space="preserve">постатейного комментария к Правилам ВОИС в области арбитража и обновленную онлайновую программу, позволяющюю формулировать основные статьи и положения соглашений о передаче споров в арбитраж </w:t>
      </w:r>
      <w:r w:rsidR="00BB1911">
        <w:rPr>
          <w:lang w:val="ru-RU"/>
        </w:rPr>
        <w:t>с возможност</w:t>
      </w:r>
      <w:r w:rsidR="008430E9">
        <w:rPr>
          <w:lang w:val="ru-RU"/>
        </w:rPr>
        <w:t>ью выбора дополнительных условий</w:t>
      </w:r>
      <w:r w:rsidR="00BB1911">
        <w:rPr>
          <w:lang w:val="ru-RU"/>
        </w:rPr>
        <w:t xml:space="preserve"> для удовлетворения конкретных потребностей</w:t>
      </w:r>
      <w:r w:rsidR="00BB1911" w:rsidRPr="00BB1911">
        <w:rPr>
          <w:vertAlign w:val="superscript"/>
        </w:rPr>
        <w:footnoteReference w:id="5"/>
      </w:r>
      <w:r w:rsidR="00BB1911">
        <w:rPr>
          <w:lang w:val="ru-RU"/>
        </w:rPr>
        <w:t>.</w:t>
      </w:r>
      <w:r w:rsidR="00850D27">
        <w:rPr>
          <w:lang w:val="ru-RU"/>
        </w:rPr>
        <w:t xml:space="preserve">  </w:t>
      </w:r>
      <w:r w:rsidR="00BB1911">
        <w:rPr>
          <w:lang w:val="ru-RU"/>
        </w:rPr>
        <w:t>Центр также разработал онлайновый калькулятор пошлин, позволяющий сторонам и потенциальным участникам получить представление о размере пошлин и стоимости услуг по посредничеству, арбитражу, ускоренному арбитражу и вынесению экспертных решений в отношении дел, переданных на рассмсотрение ВОИС</w:t>
      </w:r>
      <w:r w:rsidR="00BB1911" w:rsidRPr="00BB1911">
        <w:rPr>
          <w:vertAlign w:val="superscript"/>
        </w:rPr>
        <w:footnoteReference w:id="6"/>
      </w:r>
      <w:r w:rsidR="00BB1911">
        <w:rPr>
          <w:lang w:val="ru-RU"/>
        </w:rPr>
        <w:t xml:space="preserve">. </w:t>
      </w:r>
      <w:r w:rsidR="00850D27">
        <w:rPr>
          <w:lang w:val="ru-RU"/>
        </w:rPr>
        <w:t xml:space="preserve"> </w:t>
      </w:r>
      <w:r w:rsidR="00BB1911">
        <w:rPr>
          <w:lang w:val="ru-RU"/>
        </w:rPr>
        <w:t xml:space="preserve">В соответствии с результатами исследования, проведенного в 2016 г. Школой международного </w:t>
      </w:r>
      <w:r w:rsidR="00E54AA0">
        <w:rPr>
          <w:lang w:val="ru-RU"/>
        </w:rPr>
        <w:t>арбитража Лондонского университета королевы Марии и посвященного</w:t>
      </w:r>
      <w:r w:rsidR="00E54AA0" w:rsidRPr="00E54AA0">
        <w:rPr>
          <w:lang w:val="ru-RU"/>
        </w:rPr>
        <w:t xml:space="preserve"> </w:t>
      </w:r>
      <w:r w:rsidR="00E54AA0">
        <w:rPr>
          <w:lang w:val="ru-RU"/>
        </w:rPr>
        <w:t>разрешению</w:t>
      </w:r>
      <w:r w:rsidR="00E54AA0" w:rsidRPr="00E54AA0">
        <w:rPr>
          <w:lang w:val="ru-RU"/>
        </w:rPr>
        <w:t xml:space="preserve"> споров в области технологий, СМИ и телекоммуникаций</w:t>
      </w:r>
      <w:r w:rsidR="00E54AA0">
        <w:rPr>
          <w:lang w:val="ru-RU"/>
        </w:rPr>
        <w:t>,</w:t>
      </w:r>
      <w:r w:rsidR="00E54AA0" w:rsidRPr="00E54AA0">
        <w:rPr>
          <w:lang w:val="ru-RU"/>
        </w:rPr>
        <w:t xml:space="preserve"> </w:t>
      </w:r>
      <w:r w:rsidR="00E54AA0">
        <w:rPr>
          <w:lang w:val="ru-RU"/>
        </w:rPr>
        <w:t>стороны, им</w:t>
      </w:r>
      <w:r w:rsidR="00125DE0">
        <w:rPr>
          <w:lang w:val="ru-RU"/>
        </w:rPr>
        <w:t>еющие опыт урегулирования споров</w:t>
      </w:r>
      <w:r w:rsidR="00E54AA0">
        <w:rPr>
          <w:lang w:val="ru-RU"/>
        </w:rPr>
        <w:t xml:space="preserve"> в области ИС</w:t>
      </w:r>
      <w:r w:rsidR="00125DE0">
        <w:rPr>
          <w:lang w:val="ru-RU"/>
        </w:rPr>
        <w:t>,</w:t>
      </w:r>
      <w:r w:rsidR="00E54AA0">
        <w:rPr>
          <w:lang w:val="ru-RU"/>
        </w:rPr>
        <w:t xml:space="preserve"> поставили </w:t>
      </w:r>
      <w:r w:rsidR="00E54AA0" w:rsidRPr="00E54AA0">
        <w:rPr>
          <w:lang w:val="ru-RU"/>
        </w:rPr>
        <w:t xml:space="preserve">Центр ВОИС </w:t>
      </w:r>
      <w:r w:rsidR="00E54AA0">
        <w:rPr>
          <w:lang w:val="ru-RU"/>
        </w:rPr>
        <w:t>на</w:t>
      </w:r>
      <w:r w:rsidR="00E54AA0" w:rsidRPr="00E54AA0">
        <w:rPr>
          <w:lang w:val="ru-RU"/>
        </w:rPr>
        <w:t xml:space="preserve"> вт</w:t>
      </w:r>
      <w:r w:rsidR="00E54AA0">
        <w:rPr>
          <w:lang w:val="ru-RU"/>
        </w:rPr>
        <w:t>орое место по частоте обращений (55</w:t>
      </w:r>
      <w:r w:rsidR="00DC0A4B">
        <w:rPr>
          <w:lang w:val="ru-RU"/>
        </w:rPr>
        <w:t> </w:t>
      </w:r>
      <w:r w:rsidR="00E54AA0">
        <w:rPr>
          <w:lang w:val="ru-RU"/>
        </w:rPr>
        <w:t xml:space="preserve">%) после </w:t>
      </w:r>
      <w:r w:rsidR="00DC0A4B">
        <w:rPr>
          <w:lang w:val="ru-RU"/>
        </w:rPr>
        <w:t xml:space="preserve">Международного арбитражного суда (МТП) (59 %).  В </w:t>
      </w:r>
      <w:r w:rsidR="00125DE0">
        <w:rPr>
          <w:lang w:val="ru-RU"/>
        </w:rPr>
        <w:t xml:space="preserve">тех случаях, когда участникам опроса предлагалось высказать свои предпочтения относительно форума для урегулирования споров, </w:t>
      </w:r>
      <w:r w:rsidR="00E54AA0" w:rsidRPr="00E54AA0">
        <w:rPr>
          <w:lang w:val="ru-RU"/>
        </w:rPr>
        <w:t xml:space="preserve">Центр ВОИС </w:t>
      </w:r>
      <w:r w:rsidR="00125DE0">
        <w:rPr>
          <w:lang w:val="ru-RU"/>
        </w:rPr>
        <w:t>выходил на п</w:t>
      </w:r>
      <w:r w:rsidR="00E54AA0" w:rsidRPr="00E54AA0">
        <w:rPr>
          <w:lang w:val="ru-RU"/>
        </w:rPr>
        <w:t>ервое место среди других подобных учреждений</w:t>
      </w:r>
      <w:r w:rsidR="00DC0A4B" w:rsidRPr="00DC0A4B">
        <w:rPr>
          <w:vertAlign w:val="superscript"/>
        </w:rPr>
        <w:footnoteReference w:id="7"/>
      </w:r>
      <w:r w:rsidR="00DC0A4B">
        <w:rPr>
          <w:lang w:val="ru-RU"/>
        </w:rPr>
        <w:t>.</w:t>
      </w:r>
    </w:p>
    <w:p w:rsidR="001045B5" w:rsidRDefault="001045B5" w:rsidP="001045B5">
      <w:pPr>
        <w:pStyle w:val="ListParagraph"/>
        <w:ind w:left="0"/>
        <w:rPr>
          <w:lang w:val="ru-RU"/>
        </w:rPr>
      </w:pPr>
    </w:p>
    <w:p w:rsidR="007E3085" w:rsidRPr="00024125" w:rsidRDefault="007E3085">
      <w:pPr>
        <w:rPr>
          <w:rFonts w:eastAsia="Times New Roman" w:cs="Times New Roman"/>
          <w:szCs w:val="22"/>
          <w:lang w:val="ru-RU" w:eastAsia="en-US"/>
        </w:rPr>
      </w:pPr>
      <w:r w:rsidRPr="00024125">
        <w:rPr>
          <w:szCs w:val="22"/>
          <w:lang w:val="ru-RU"/>
        </w:rPr>
        <w:br w:type="page"/>
      </w:r>
    </w:p>
    <w:p w:rsidR="00612F56" w:rsidRPr="00E26233" w:rsidRDefault="000322A2" w:rsidP="005B0B03">
      <w:pPr>
        <w:pStyle w:val="ListParagraph"/>
        <w:ind w:left="0"/>
        <w:rPr>
          <w:szCs w:val="22"/>
          <w:lang w:val="ru-RU"/>
        </w:rPr>
      </w:pPr>
      <w:r>
        <w:rPr>
          <w:szCs w:val="22"/>
        </w:rPr>
        <w:lastRenderedPageBreak/>
        <w:t>B</w:t>
      </w:r>
      <w:r w:rsidRPr="00E26233">
        <w:rPr>
          <w:szCs w:val="22"/>
          <w:lang w:val="ru-RU"/>
        </w:rPr>
        <w:t>.</w:t>
      </w:r>
      <w:r w:rsidRPr="00E26233">
        <w:rPr>
          <w:szCs w:val="22"/>
          <w:lang w:val="ru-RU"/>
        </w:rPr>
        <w:tab/>
      </w:r>
      <w:r w:rsidR="00E26233">
        <w:rPr>
          <w:szCs w:val="22"/>
          <w:lang w:val="ru-RU"/>
        </w:rPr>
        <w:t>УСЛУГИ АУС ДЛЯ КОНКРЕТНЫХ СЕКТОРОВ</w:t>
      </w:r>
    </w:p>
    <w:p w:rsidR="00612F56" w:rsidRPr="00E26233" w:rsidRDefault="00612F56" w:rsidP="00612F56">
      <w:pPr>
        <w:rPr>
          <w:lang w:val="ru-RU"/>
        </w:rPr>
      </w:pPr>
    </w:p>
    <w:p w:rsidR="00612F56" w:rsidRPr="00E26233" w:rsidRDefault="00E26233" w:rsidP="00612F56">
      <w:pPr>
        <w:pStyle w:val="Heading3"/>
        <w:numPr>
          <w:ilvl w:val="4"/>
          <w:numId w:val="8"/>
        </w:numPr>
        <w:tabs>
          <w:tab w:val="left" w:pos="567"/>
        </w:tabs>
        <w:spacing w:before="0" w:after="0"/>
        <w:ind w:left="567" w:firstLine="0"/>
        <w:rPr>
          <w:szCs w:val="22"/>
          <w:lang w:val="ru-RU"/>
        </w:rPr>
      </w:pPr>
      <w:r>
        <w:rPr>
          <w:szCs w:val="22"/>
          <w:lang w:val="ru-RU"/>
        </w:rPr>
        <w:t xml:space="preserve">Сотрудничество с ведомствами интеллектуальной собственности (ВИС) </w:t>
      </w:r>
    </w:p>
    <w:p w:rsidR="00612F56" w:rsidRPr="00E26233" w:rsidRDefault="00612F56" w:rsidP="00612F56">
      <w:pPr>
        <w:rPr>
          <w:lang w:val="ru-RU"/>
        </w:rPr>
      </w:pPr>
    </w:p>
    <w:p w:rsidR="00E70A3D" w:rsidRPr="00E70A3D" w:rsidRDefault="00E70A3D" w:rsidP="00B054F0">
      <w:pPr>
        <w:pStyle w:val="ListParagraph"/>
        <w:numPr>
          <w:ilvl w:val="0"/>
          <w:numId w:val="7"/>
        </w:numPr>
        <w:ind w:left="0" w:firstLine="0"/>
        <w:rPr>
          <w:lang w:val="ru-RU"/>
        </w:rPr>
      </w:pPr>
      <w:r>
        <w:rPr>
          <w:lang w:val="ru-RU"/>
        </w:rPr>
        <w:t xml:space="preserve">Помимо традиционных услуг Центр также оказывает содействие ведомствам ИС в создании факультативных механизмов АУС, организации обучающих программ, </w:t>
      </w:r>
      <w:r w:rsidR="00233985">
        <w:rPr>
          <w:lang w:val="ru-RU"/>
        </w:rPr>
        <w:t xml:space="preserve">проведении информационно-разъяснительных мероприятий и рассмотрении споров.  </w:t>
      </w:r>
      <w:r w:rsidR="00B054F0">
        <w:rPr>
          <w:lang w:val="ru-RU"/>
        </w:rPr>
        <w:t>Такое сотрудничество позволяет предоставить сторонам экономичные и гибкие возможности урегулирования споров в области ИС, в том числе направляемых в ВИС споров</w:t>
      </w:r>
      <w:r w:rsidR="00B054F0" w:rsidRPr="00B054F0">
        <w:rPr>
          <w:lang w:val="ru-RU"/>
        </w:rPr>
        <w:t xml:space="preserve"> в отношении заявок, по которым еще не принято решение, или предоставленных прав</w:t>
      </w:r>
      <w:r w:rsidR="00B054F0" w:rsidRPr="00B054F0">
        <w:rPr>
          <w:vertAlign w:val="superscript"/>
        </w:rPr>
        <w:footnoteReference w:id="8"/>
      </w:r>
      <w:r w:rsidR="00B054F0" w:rsidRPr="00B054F0">
        <w:rPr>
          <w:lang w:val="ru-RU"/>
        </w:rPr>
        <w:t>.</w:t>
      </w:r>
    </w:p>
    <w:p w:rsidR="00612F56" w:rsidRPr="00125DE0" w:rsidRDefault="00612F56" w:rsidP="00612F56">
      <w:pPr>
        <w:rPr>
          <w:lang w:val="ru-RU"/>
        </w:rPr>
      </w:pPr>
    </w:p>
    <w:p w:rsidR="00D40918" w:rsidRDefault="00667ADE" w:rsidP="00B67213">
      <w:pPr>
        <w:pStyle w:val="ListParagraph"/>
        <w:numPr>
          <w:ilvl w:val="0"/>
          <w:numId w:val="7"/>
        </w:numPr>
        <w:ind w:left="0" w:firstLine="0"/>
        <w:rPr>
          <w:lang w:val="ru-RU"/>
        </w:rPr>
      </w:pPr>
      <w:r>
        <w:rPr>
          <w:lang w:val="ru-RU"/>
        </w:rPr>
        <w:t xml:space="preserve">В минувшем году </w:t>
      </w:r>
      <w:r w:rsidR="00D40918">
        <w:rPr>
          <w:lang w:val="ru-RU"/>
        </w:rPr>
        <w:t xml:space="preserve">Центр рассмотрел несколько споров, что стало результатом внедрения в </w:t>
      </w:r>
      <w:r w:rsidR="00D40918" w:rsidRPr="00D40918">
        <w:rPr>
          <w:lang w:val="ru-RU"/>
        </w:rPr>
        <w:t>2011</w:t>
      </w:r>
      <w:r w:rsidR="00D40918">
        <w:rPr>
          <w:lang w:val="ru-RU"/>
        </w:rPr>
        <w:t> </w:t>
      </w:r>
      <w:r w:rsidRPr="00D40918">
        <w:rPr>
          <w:lang w:val="ru-RU"/>
        </w:rPr>
        <w:t>г</w:t>
      </w:r>
      <w:r w:rsidRPr="00667ADE">
        <w:rPr>
          <w:lang w:val="ru-RU"/>
        </w:rPr>
        <w:t>. в Ведомстве интеллектуальной собственности Сингапура (</w:t>
      </w:r>
      <w:r w:rsidRPr="00667ADE">
        <w:t>IPOS</w:t>
      </w:r>
      <w:r w:rsidRPr="00667ADE">
        <w:rPr>
          <w:lang w:val="ru-RU"/>
        </w:rPr>
        <w:t>) совместной процедуры урегулирования споров, направленной на развитие посреднических процедур при рассмотрении споров о товарных знаках</w:t>
      </w:r>
      <w:r w:rsidR="00D40918">
        <w:rPr>
          <w:lang w:val="ru-RU"/>
        </w:rPr>
        <w:t xml:space="preserve">.  </w:t>
      </w:r>
      <w:r w:rsidRPr="00667ADE">
        <w:rPr>
          <w:lang w:val="ru-RU"/>
        </w:rPr>
        <w:t xml:space="preserve">Центр </w:t>
      </w:r>
      <w:r w:rsidR="00D40918">
        <w:rPr>
          <w:lang w:val="ru-RU"/>
        </w:rPr>
        <w:t xml:space="preserve">также начал заниматься рассмотрением споров </w:t>
      </w:r>
      <w:r w:rsidR="00B67213">
        <w:rPr>
          <w:lang w:val="ru-RU"/>
        </w:rPr>
        <w:t xml:space="preserve">в связи с </w:t>
      </w:r>
      <w:r w:rsidR="00125DE0">
        <w:rPr>
          <w:lang w:val="ru-RU"/>
        </w:rPr>
        <w:t xml:space="preserve">его </w:t>
      </w:r>
      <w:r w:rsidR="00B67213">
        <w:rPr>
          <w:lang w:val="ru-RU"/>
        </w:rPr>
        <w:t xml:space="preserve">назначением в 2015 г. </w:t>
      </w:r>
      <w:r w:rsidR="00B67213" w:rsidRPr="00667ADE">
        <w:rPr>
          <w:lang w:val="ru-RU"/>
        </w:rPr>
        <w:t>Ведомство</w:t>
      </w:r>
      <w:r w:rsidR="00B67213">
        <w:rPr>
          <w:lang w:val="ru-RU"/>
        </w:rPr>
        <w:t>м</w:t>
      </w:r>
      <w:r w:rsidR="00B67213" w:rsidRPr="00667ADE">
        <w:rPr>
          <w:lang w:val="ru-RU"/>
        </w:rPr>
        <w:t xml:space="preserve"> интеллектуальной собственности Филиппин (</w:t>
      </w:r>
      <w:r w:rsidR="00B67213" w:rsidRPr="00667ADE">
        <w:t>IPOPHL</w:t>
      </w:r>
      <w:r w:rsidR="00B67213" w:rsidRPr="00667ADE">
        <w:rPr>
          <w:lang w:val="ru-RU"/>
        </w:rPr>
        <w:t>)</w:t>
      </w:r>
      <w:r w:rsidR="00B67213" w:rsidRPr="00B67213">
        <w:rPr>
          <w:lang w:val="ru-RU"/>
        </w:rPr>
        <w:t xml:space="preserve"> </w:t>
      </w:r>
      <w:r w:rsidR="00B67213" w:rsidRPr="00667ADE">
        <w:rPr>
          <w:lang w:val="ru-RU"/>
        </w:rPr>
        <w:t xml:space="preserve">в качестве органа рассмотрения подаваемых в </w:t>
      </w:r>
      <w:r w:rsidR="00B67213" w:rsidRPr="00667ADE">
        <w:t>IPOPHL</w:t>
      </w:r>
      <w:r w:rsidR="00B67213" w:rsidRPr="00667ADE">
        <w:rPr>
          <w:lang w:val="ru-RU"/>
        </w:rPr>
        <w:t xml:space="preserve"> споров</w:t>
      </w:r>
      <w:r w:rsidR="00B67213" w:rsidRPr="00B67213">
        <w:rPr>
          <w:lang w:val="ru-RU"/>
        </w:rPr>
        <w:t xml:space="preserve"> </w:t>
      </w:r>
      <w:r w:rsidR="00B67213" w:rsidRPr="00667ADE">
        <w:rPr>
          <w:lang w:val="ru-RU"/>
        </w:rPr>
        <w:t>с применением процедуры посредничества, если одна или несколько сторон спора имеют постоянное местопребывание за пределами Филиппин.</w:t>
      </w:r>
      <w:r w:rsidR="00B67213" w:rsidRPr="00B67213">
        <w:rPr>
          <w:lang w:val="ru-RU"/>
        </w:rPr>
        <w:t xml:space="preserve"> После заключения соглашения с Институтом промышленной собственности Мексики (IMPI) Центр </w:t>
      </w:r>
      <w:r w:rsidR="00B67213">
        <w:rPr>
          <w:lang w:val="ru-RU"/>
        </w:rPr>
        <w:t>совместно</w:t>
      </w:r>
      <w:r w:rsidR="00B67213" w:rsidRPr="00B67213">
        <w:rPr>
          <w:lang w:val="ru-RU"/>
        </w:rPr>
        <w:t xml:space="preserve"> с IMPI </w:t>
      </w:r>
      <w:r w:rsidR="00B67213">
        <w:rPr>
          <w:lang w:val="ru-RU"/>
        </w:rPr>
        <w:t xml:space="preserve">организовал мероприятие, направленное на стимулирование </w:t>
      </w:r>
      <w:r w:rsidR="00B67213" w:rsidRPr="00B67213">
        <w:rPr>
          <w:lang w:val="ru-RU"/>
        </w:rPr>
        <w:t>использования АУС для разрешения споров в сфере ИС</w:t>
      </w:r>
      <w:r w:rsidR="00B67213">
        <w:rPr>
          <w:lang w:val="ru-RU"/>
        </w:rPr>
        <w:t>.</w:t>
      </w:r>
    </w:p>
    <w:p w:rsidR="00D40918" w:rsidRDefault="00D40918" w:rsidP="00D40918">
      <w:pPr>
        <w:pStyle w:val="ListParagraph"/>
        <w:ind w:left="0"/>
        <w:rPr>
          <w:lang w:val="ru-RU"/>
        </w:rPr>
      </w:pPr>
    </w:p>
    <w:p w:rsidR="00B67213" w:rsidRPr="00125DE0" w:rsidRDefault="00B67213" w:rsidP="00384965">
      <w:pPr>
        <w:pStyle w:val="ListParagraph"/>
        <w:numPr>
          <w:ilvl w:val="0"/>
          <w:numId w:val="7"/>
        </w:numPr>
        <w:ind w:left="0" w:firstLine="0"/>
        <w:rPr>
          <w:lang w:val="ru-RU"/>
        </w:rPr>
      </w:pPr>
      <w:r w:rsidRPr="00B67213">
        <w:rPr>
          <w:lang w:val="ru-RU"/>
        </w:rPr>
        <w:t>Совет по рассмотрению споров и апелляций в связи с товарными знаками (</w:t>
      </w:r>
      <w:r w:rsidRPr="00B67213">
        <w:t>TTAB</w:t>
      </w:r>
      <w:r w:rsidRPr="00B67213">
        <w:rPr>
          <w:lang w:val="ru-RU"/>
        </w:rPr>
        <w:t>) и Совет по рассмотрению споров и апелляций в связи с патентами (</w:t>
      </w:r>
      <w:r w:rsidRPr="00B67213">
        <w:t>PTAB</w:t>
      </w:r>
      <w:r w:rsidRPr="00B67213">
        <w:rPr>
          <w:lang w:val="ru-RU"/>
        </w:rPr>
        <w:t>) Ведомства по патентам и товарным знакам США (ВПТЗ) (</w:t>
      </w:r>
      <w:r w:rsidRPr="00B67213">
        <w:t>USPTO</w:t>
      </w:r>
      <w:r w:rsidRPr="00B67213">
        <w:rPr>
          <w:lang w:val="ru-RU"/>
        </w:rPr>
        <w:t>) рекомендуют сторонам рассматривать АУС как средство разрешения вопросов, возникающих в ходе разбирательств в советах</w:t>
      </w:r>
      <w:r w:rsidR="00125DE0">
        <w:rPr>
          <w:lang w:val="ru-RU"/>
        </w:rPr>
        <w:t xml:space="preserve">. </w:t>
      </w:r>
      <w:r w:rsidRPr="00B67213">
        <w:rPr>
          <w:lang w:val="ru-RU"/>
        </w:rPr>
        <w:t xml:space="preserve"> С января 2016</w:t>
      </w:r>
      <w:r w:rsidR="00384965">
        <w:rPr>
          <w:lang w:val="ru-RU"/>
        </w:rPr>
        <w:t> </w:t>
      </w:r>
      <w:r w:rsidRPr="00B67213">
        <w:rPr>
          <w:lang w:val="ru-RU"/>
        </w:rPr>
        <w:t>г.</w:t>
      </w:r>
      <w:r w:rsidR="00125DE0">
        <w:rPr>
          <w:lang w:val="ru-RU"/>
        </w:rPr>
        <w:t xml:space="preserve"> </w:t>
      </w:r>
      <w:r w:rsidRPr="00384965">
        <w:rPr>
          <w:lang w:val="ru-RU"/>
        </w:rPr>
        <w:t xml:space="preserve">Центр </w:t>
      </w:r>
      <w:r w:rsidR="00384965" w:rsidRPr="00125DE0">
        <w:rPr>
          <w:lang w:val="ru-RU"/>
        </w:rPr>
        <w:t xml:space="preserve">включен с перечень </w:t>
      </w:r>
      <w:r w:rsidR="00125DE0">
        <w:rPr>
          <w:lang w:val="ru-RU"/>
        </w:rPr>
        <w:t>возможных</w:t>
      </w:r>
      <w:r w:rsidRPr="00125DE0">
        <w:rPr>
          <w:lang w:val="ru-RU"/>
        </w:rPr>
        <w:t xml:space="preserve"> провайдеров услуг в области урегулирования споров в связи с разбирательствами в </w:t>
      </w:r>
      <w:r w:rsidRPr="00125DE0">
        <w:t>TTAB</w:t>
      </w:r>
      <w:r w:rsidRPr="00125DE0">
        <w:rPr>
          <w:lang w:val="ru-RU"/>
        </w:rPr>
        <w:t xml:space="preserve"> и </w:t>
      </w:r>
      <w:r w:rsidRPr="00125DE0">
        <w:t>PTAB</w:t>
      </w:r>
      <w:r w:rsidRPr="00125DE0">
        <w:rPr>
          <w:lang w:val="ru-RU"/>
        </w:rPr>
        <w:t>.</w:t>
      </w:r>
    </w:p>
    <w:p w:rsidR="00B67213" w:rsidRDefault="00B67213" w:rsidP="00B67213">
      <w:pPr>
        <w:pStyle w:val="ListParagraph"/>
        <w:ind w:left="0"/>
        <w:rPr>
          <w:lang w:val="ru-RU"/>
        </w:rPr>
      </w:pPr>
    </w:p>
    <w:p w:rsidR="00384965" w:rsidRPr="00384965" w:rsidRDefault="00384965" w:rsidP="00612F56">
      <w:pPr>
        <w:pStyle w:val="ListParagraph"/>
        <w:numPr>
          <w:ilvl w:val="0"/>
          <w:numId w:val="7"/>
        </w:numPr>
        <w:ind w:left="0" w:firstLine="0"/>
        <w:rPr>
          <w:lang w:val="ru-RU"/>
        </w:rPr>
      </w:pPr>
      <w:r>
        <w:rPr>
          <w:lang w:val="ru-RU"/>
        </w:rPr>
        <w:t xml:space="preserve">В 2017 г. Центр совместно с ведомством ИС Австралии приступил к реализации инициативы, призванной </w:t>
      </w:r>
      <w:r w:rsidR="00125DE0">
        <w:rPr>
          <w:lang w:val="ru-RU"/>
        </w:rPr>
        <w:t>создать</w:t>
      </w:r>
      <w:r>
        <w:rPr>
          <w:lang w:val="ru-RU"/>
        </w:rPr>
        <w:t xml:space="preserve"> возможности использования АУС для урегулирования споров в области ИС и технологий в Австралии.  В связи с этим Центр в настоящий момент предоставляет заинтересованным сторонам</w:t>
      </w:r>
      <w:r w:rsidR="0031258F">
        <w:rPr>
          <w:lang w:val="ru-RU"/>
        </w:rPr>
        <w:t xml:space="preserve"> возможность использования </w:t>
      </w:r>
      <w:r>
        <w:rPr>
          <w:lang w:val="ru-RU"/>
        </w:rPr>
        <w:t>онлайновы</w:t>
      </w:r>
      <w:r w:rsidR="0031258F">
        <w:rPr>
          <w:lang w:val="ru-RU"/>
        </w:rPr>
        <w:t>х</w:t>
      </w:r>
      <w:r>
        <w:rPr>
          <w:lang w:val="ru-RU"/>
        </w:rPr>
        <w:t xml:space="preserve"> </w:t>
      </w:r>
      <w:r w:rsidR="0031258F">
        <w:rPr>
          <w:lang w:val="ru-RU"/>
        </w:rPr>
        <w:t>коммуникационных технологий,</w:t>
      </w:r>
      <w:r>
        <w:rPr>
          <w:lang w:val="ru-RU"/>
        </w:rPr>
        <w:t xml:space="preserve"> таки</w:t>
      </w:r>
      <w:r w:rsidR="0031258F">
        <w:rPr>
          <w:lang w:val="ru-RU"/>
        </w:rPr>
        <w:t>х</w:t>
      </w:r>
      <w:r>
        <w:rPr>
          <w:lang w:val="ru-RU"/>
        </w:rPr>
        <w:t xml:space="preserve"> как </w:t>
      </w:r>
      <w:r w:rsidR="0031258F" w:rsidRPr="00326B6B">
        <w:t>ECAF</w:t>
      </w:r>
      <w:r w:rsidR="0031258F">
        <w:rPr>
          <w:lang w:val="ru-RU"/>
        </w:rPr>
        <w:t xml:space="preserve"> и видеоконференции.  Центр также наладил сотрудничество с патентным ведомством Израиля с целью оказать содействие использованию возможностей АУС для урегулирования споров в области ИС и технологий в Израиле. </w:t>
      </w:r>
    </w:p>
    <w:p w:rsidR="00384965" w:rsidRDefault="00384965" w:rsidP="00384965">
      <w:pPr>
        <w:pStyle w:val="ListParagraph"/>
        <w:ind w:left="0"/>
        <w:rPr>
          <w:lang w:val="ru-RU"/>
        </w:rPr>
      </w:pPr>
    </w:p>
    <w:p w:rsidR="00F22714" w:rsidRPr="00F22714" w:rsidRDefault="00F22714" w:rsidP="00F22714">
      <w:pPr>
        <w:pStyle w:val="ListParagraph"/>
        <w:numPr>
          <w:ilvl w:val="0"/>
          <w:numId w:val="7"/>
        </w:numPr>
        <w:ind w:left="0" w:firstLine="0"/>
        <w:rPr>
          <w:lang w:val="ru-RU"/>
        </w:rPr>
      </w:pPr>
      <w:r>
        <w:rPr>
          <w:lang w:val="ru-RU"/>
        </w:rPr>
        <w:t xml:space="preserve">В настоящий момент Центр занимается обновлением </w:t>
      </w:r>
      <w:r w:rsidRPr="00F22714">
        <w:rPr>
          <w:lang w:val="ru-RU"/>
        </w:rPr>
        <w:t>Справочник</w:t>
      </w:r>
      <w:r>
        <w:rPr>
          <w:lang w:val="ru-RU"/>
        </w:rPr>
        <w:t>а</w:t>
      </w:r>
      <w:r w:rsidRPr="00F22714">
        <w:rPr>
          <w:lang w:val="ru-RU"/>
        </w:rPr>
        <w:t xml:space="preserve"> ВОИС по процедурам альтернативного урегулирования споров для ВИС и судов</w:t>
      </w:r>
      <w:r>
        <w:rPr>
          <w:lang w:val="ru-RU"/>
        </w:rPr>
        <w:t xml:space="preserve"> с целью включить в него последние </w:t>
      </w:r>
      <w:r w:rsidR="00727CB2">
        <w:rPr>
          <w:lang w:val="ru-RU"/>
        </w:rPr>
        <w:t>изменения в этой области</w:t>
      </w:r>
      <w:r w:rsidR="00727CB2" w:rsidRPr="00727CB2">
        <w:rPr>
          <w:vertAlign w:val="superscript"/>
        </w:rPr>
        <w:footnoteReference w:id="9"/>
      </w:r>
      <w:r w:rsidRPr="00F22714">
        <w:rPr>
          <w:lang w:val="ru-RU"/>
        </w:rPr>
        <w:t xml:space="preserve">. Обогащенный за счет ранее накопленного ВОИС опыта в этой области, этот Справочник содержит широкий обзор АУС в связи со спорами в области ИС и предлагает заинтересованным ВИС и судам варианты интеграции АУС с их существующими процедурами. Справочник содержит обзор сотрудничества Центра с </w:t>
      </w:r>
      <w:r w:rsidR="00727CB2">
        <w:rPr>
          <w:lang w:val="ru-RU"/>
        </w:rPr>
        <w:t xml:space="preserve">ведомтсвами </w:t>
      </w:r>
      <w:r w:rsidRPr="00F22714">
        <w:rPr>
          <w:lang w:val="ru-RU"/>
        </w:rPr>
        <w:t>ИС и относящиеся к этому вопросу типовые документы.</w:t>
      </w:r>
    </w:p>
    <w:p w:rsidR="00F22714" w:rsidRPr="00F22714" w:rsidRDefault="00F22714" w:rsidP="00F22714">
      <w:pPr>
        <w:pStyle w:val="ListParagraph"/>
        <w:ind w:left="0"/>
        <w:rPr>
          <w:lang w:val="ru-RU"/>
        </w:rPr>
      </w:pPr>
    </w:p>
    <w:p w:rsidR="00612F56" w:rsidRPr="00727CB2" w:rsidRDefault="00727CB2" w:rsidP="00612F56">
      <w:pPr>
        <w:pStyle w:val="Heading3"/>
        <w:numPr>
          <w:ilvl w:val="4"/>
          <w:numId w:val="8"/>
        </w:numPr>
        <w:spacing w:before="0" w:after="0"/>
        <w:ind w:left="567" w:firstLine="0"/>
        <w:rPr>
          <w:szCs w:val="22"/>
          <w:lang w:val="ru-RU"/>
        </w:rPr>
      </w:pPr>
      <w:r>
        <w:rPr>
          <w:szCs w:val="22"/>
          <w:lang w:val="ru-RU"/>
        </w:rPr>
        <w:lastRenderedPageBreak/>
        <w:t>Урегулирование споров в области НИОКР</w:t>
      </w:r>
      <w:r w:rsidR="00612F56" w:rsidRPr="00727CB2">
        <w:rPr>
          <w:szCs w:val="22"/>
          <w:lang w:val="ru-RU"/>
        </w:rPr>
        <w:t xml:space="preserve"> </w:t>
      </w:r>
    </w:p>
    <w:p w:rsidR="00612F56" w:rsidRPr="00727CB2" w:rsidRDefault="00612F56" w:rsidP="00612F56">
      <w:pPr>
        <w:rPr>
          <w:rStyle w:val="ONUMEChar"/>
          <w:lang w:val="ru-RU"/>
        </w:rPr>
      </w:pPr>
    </w:p>
    <w:p w:rsidR="00727CB2" w:rsidRPr="00F737E3" w:rsidRDefault="009F049A" w:rsidP="00727CB2">
      <w:pPr>
        <w:pStyle w:val="ListParagraph"/>
        <w:numPr>
          <w:ilvl w:val="0"/>
          <w:numId w:val="7"/>
        </w:numPr>
        <w:ind w:left="0" w:firstLine="0"/>
        <w:rPr>
          <w:lang w:val="ru-RU"/>
        </w:rPr>
      </w:pPr>
      <w:r>
        <w:rPr>
          <w:lang w:val="ru-RU"/>
        </w:rPr>
        <w:t xml:space="preserve">Основываясь на результатах </w:t>
      </w:r>
      <w:r w:rsidR="00727CB2" w:rsidRPr="00727CB2">
        <w:rPr>
          <w:lang w:val="ru-RU"/>
        </w:rPr>
        <w:t>взаимодействия с европейскими исследовательскими учреждениями-партнерами</w:t>
      </w:r>
      <w:r w:rsidR="00727CB2" w:rsidRPr="00727CB2">
        <w:rPr>
          <w:vertAlign w:val="superscript"/>
        </w:rPr>
        <w:footnoteReference w:id="10"/>
      </w:r>
      <w:r w:rsidR="00727CB2" w:rsidRPr="00727CB2">
        <w:rPr>
          <w:lang w:val="ru-RU"/>
        </w:rPr>
        <w:t>, учреждениями Германии</w:t>
      </w:r>
      <w:r w:rsidR="00727CB2" w:rsidRPr="00727CB2">
        <w:rPr>
          <w:vertAlign w:val="superscript"/>
        </w:rPr>
        <w:footnoteReference w:id="11"/>
      </w:r>
      <w:r w:rsidR="00727CB2" w:rsidRPr="00727CB2">
        <w:rPr>
          <w:lang w:val="ru-RU"/>
        </w:rPr>
        <w:t xml:space="preserve"> и организациями Австрии</w:t>
      </w:r>
      <w:r w:rsidR="00727CB2" w:rsidRPr="00727CB2">
        <w:rPr>
          <w:vertAlign w:val="superscript"/>
        </w:rPr>
        <w:footnoteReference w:id="12"/>
      </w:r>
      <w:r w:rsidR="00727CB2" w:rsidRPr="00727CB2">
        <w:rPr>
          <w:lang w:val="ru-RU"/>
        </w:rPr>
        <w:t xml:space="preserve"> Центр продолжал оказывать содействие в разработке типовых соглашений, направленных на обеспечение эффективн</w:t>
      </w:r>
      <w:r w:rsidR="00727CB2">
        <w:rPr>
          <w:lang w:val="ru-RU"/>
        </w:rPr>
        <w:t xml:space="preserve">ой передачи знаний и технологии. </w:t>
      </w:r>
      <w:r w:rsidR="00727CB2" w:rsidRPr="00727CB2">
        <w:rPr>
          <w:lang w:val="ru-RU"/>
        </w:rPr>
        <w:t xml:space="preserve"> </w:t>
      </w:r>
      <w:r w:rsidR="00727CB2">
        <w:rPr>
          <w:lang w:val="ru-RU"/>
        </w:rPr>
        <w:t>Речь идет в том числе о дальнейшем</w:t>
      </w:r>
      <w:r w:rsidR="00727CB2" w:rsidRPr="00727CB2">
        <w:rPr>
          <w:lang w:val="ru-RU"/>
        </w:rPr>
        <w:t xml:space="preserve"> сотрудничеств</w:t>
      </w:r>
      <w:r w:rsidR="00727CB2">
        <w:rPr>
          <w:lang w:val="ru-RU"/>
        </w:rPr>
        <w:t>е</w:t>
      </w:r>
      <w:r w:rsidR="00727CB2" w:rsidRPr="00727CB2">
        <w:rPr>
          <w:lang w:val="ru-RU"/>
        </w:rPr>
        <w:t xml:space="preserve"> с Испанским ведомством по патентам и товарным знакам (ИВПТЗ) в разработке дополнительных типовых соглашений в области НИОКР, предусматривающих разрешение споров с применением механизмов посредничества и ускоренного арбитража ВОИС, а также соответствующих руководств для пользовател</w:t>
      </w:r>
      <w:r w:rsidR="00F737E3">
        <w:rPr>
          <w:lang w:val="ru-RU"/>
        </w:rPr>
        <w:t>ей</w:t>
      </w:r>
      <w:r w:rsidR="00F737E3" w:rsidRPr="00F737E3">
        <w:rPr>
          <w:vertAlign w:val="superscript"/>
        </w:rPr>
        <w:footnoteReference w:id="13"/>
      </w:r>
      <w:r w:rsidR="00F737E3">
        <w:rPr>
          <w:lang w:val="ru-RU"/>
        </w:rPr>
        <w:t xml:space="preserve">. </w:t>
      </w:r>
      <w:r w:rsidR="00727CB2" w:rsidRPr="00727CB2">
        <w:rPr>
          <w:lang w:val="ru-RU"/>
        </w:rPr>
        <w:t xml:space="preserve"> </w:t>
      </w:r>
      <w:r w:rsidR="00F737E3">
        <w:rPr>
          <w:lang w:val="ru-RU"/>
        </w:rPr>
        <w:t>За это время Федеральное министерство экономики и энергетики Германии опубликовало обновленную версию документа «Типовые соглашения для сотрудничества в области НИОКР. Руководящие</w:t>
      </w:r>
      <w:r w:rsidR="00F737E3" w:rsidRPr="00F737E3">
        <w:rPr>
          <w:lang w:val="ru-RU"/>
        </w:rPr>
        <w:t xml:space="preserve"> </w:t>
      </w:r>
      <w:r w:rsidR="00F737E3">
        <w:rPr>
          <w:lang w:val="ru-RU"/>
        </w:rPr>
        <w:t>принципы</w:t>
      </w:r>
      <w:r w:rsidR="00F737E3" w:rsidRPr="00F737E3">
        <w:rPr>
          <w:lang w:val="ru-RU"/>
        </w:rPr>
        <w:t xml:space="preserve"> </w:t>
      </w:r>
      <w:r w:rsidR="00F737E3">
        <w:rPr>
          <w:lang w:val="ru-RU"/>
        </w:rPr>
        <w:t>взаимодействия</w:t>
      </w:r>
      <w:r w:rsidR="00F737E3" w:rsidRPr="00F737E3">
        <w:rPr>
          <w:lang w:val="ru-RU"/>
        </w:rPr>
        <w:t xml:space="preserve"> </w:t>
      </w:r>
      <w:r w:rsidR="00F737E3">
        <w:rPr>
          <w:lang w:val="ru-RU"/>
        </w:rPr>
        <w:t>науки</w:t>
      </w:r>
      <w:r w:rsidR="00F737E3" w:rsidRPr="00F737E3">
        <w:rPr>
          <w:lang w:val="ru-RU"/>
        </w:rPr>
        <w:t xml:space="preserve"> </w:t>
      </w:r>
      <w:r w:rsidR="00F737E3">
        <w:rPr>
          <w:lang w:val="ru-RU"/>
        </w:rPr>
        <w:t>и</w:t>
      </w:r>
      <w:r w:rsidR="00F737E3" w:rsidRPr="00F737E3">
        <w:rPr>
          <w:lang w:val="ru-RU"/>
        </w:rPr>
        <w:t xml:space="preserve"> </w:t>
      </w:r>
      <w:r w:rsidR="00F737E3">
        <w:rPr>
          <w:lang w:val="ru-RU"/>
        </w:rPr>
        <w:t>промышленности</w:t>
      </w:r>
      <w:r w:rsidR="00F737E3" w:rsidRPr="00F737E3">
        <w:rPr>
          <w:lang w:val="ru-RU"/>
        </w:rPr>
        <w:t xml:space="preserve">», где содержится рекомендация </w:t>
      </w:r>
      <w:r w:rsidR="00F737E3">
        <w:rPr>
          <w:lang w:val="ru-RU"/>
        </w:rPr>
        <w:t>использовать процедуру посредничества ВОИС с последующим арбитражем в случае невозможности урегулирова</w:t>
      </w:r>
      <w:r w:rsidR="00125DE0">
        <w:rPr>
          <w:lang w:val="ru-RU"/>
        </w:rPr>
        <w:t>ния спора путем посредничества.</w:t>
      </w:r>
    </w:p>
    <w:p w:rsidR="00727CB2" w:rsidRPr="00125DE0" w:rsidRDefault="00727CB2" w:rsidP="00125DE0">
      <w:pPr>
        <w:rPr>
          <w:lang w:val="ru-RU"/>
        </w:rPr>
      </w:pPr>
    </w:p>
    <w:p w:rsidR="00F737E3" w:rsidRPr="00F737E3" w:rsidRDefault="00F737E3" w:rsidP="00A34514">
      <w:pPr>
        <w:pStyle w:val="ListParagraph"/>
        <w:numPr>
          <w:ilvl w:val="0"/>
          <w:numId w:val="7"/>
        </w:numPr>
        <w:ind w:left="0" w:firstLine="0"/>
        <w:rPr>
          <w:lang w:val="ru-RU"/>
        </w:rPr>
      </w:pPr>
      <w:r>
        <w:rPr>
          <w:lang w:val="ru-RU"/>
        </w:rPr>
        <w:t xml:space="preserve">В конце 2016 г. </w:t>
      </w:r>
      <w:r w:rsidR="00991992">
        <w:rPr>
          <w:lang w:val="ru-RU"/>
        </w:rPr>
        <w:t xml:space="preserve">совместно с </w:t>
      </w:r>
      <w:r>
        <w:rPr>
          <w:lang w:val="ru-RU"/>
        </w:rPr>
        <w:t>Центр</w:t>
      </w:r>
      <w:r w:rsidR="00991992">
        <w:rPr>
          <w:lang w:val="ru-RU"/>
        </w:rPr>
        <w:t>ом</w:t>
      </w:r>
      <w:r>
        <w:rPr>
          <w:lang w:val="ru-RU"/>
        </w:rPr>
        <w:t xml:space="preserve"> поддержки технологи</w:t>
      </w:r>
      <w:r w:rsidR="00991992">
        <w:rPr>
          <w:lang w:val="ru-RU"/>
        </w:rPr>
        <w:t>и и инноваций (ЦПТИ) ВОИС началась реализация программы по доведению информации о процедурах и практике использования АУС для урегулирования споров в области ИС до сведения новаторов в развивающихся странах.  В середине 2017 г. Международная федерация ассоциаций изобретателей (</w:t>
      </w:r>
      <w:r w:rsidR="00991992" w:rsidRPr="00A34514">
        <w:t>IFIA</w:t>
      </w:r>
      <w:r w:rsidR="00991992">
        <w:rPr>
          <w:lang w:val="ru-RU"/>
        </w:rPr>
        <w:t>) приступила к информированию своих членов о возможностях использования АУС ВОИС для урегулирования споров, возникающих в результате взаимодействия с другими сторонами</w:t>
      </w:r>
      <w:r w:rsidR="00991992" w:rsidRPr="00991992">
        <w:rPr>
          <w:vertAlign w:val="superscript"/>
        </w:rPr>
        <w:footnoteReference w:id="14"/>
      </w:r>
      <w:r w:rsidR="00991992">
        <w:rPr>
          <w:lang w:val="ru-RU"/>
        </w:rPr>
        <w:t xml:space="preserve">. </w:t>
      </w:r>
    </w:p>
    <w:p w:rsidR="00F737E3" w:rsidRDefault="00F737E3" w:rsidP="00F737E3">
      <w:pPr>
        <w:pStyle w:val="ListParagraph"/>
        <w:ind w:left="0"/>
        <w:rPr>
          <w:lang w:val="ru-RU"/>
        </w:rPr>
      </w:pPr>
    </w:p>
    <w:p w:rsidR="00612F56" w:rsidRPr="00125DE0" w:rsidRDefault="00991992" w:rsidP="00612F56">
      <w:pPr>
        <w:pStyle w:val="Heading3"/>
        <w:numPr>
          <w:ilvl w:val="4"/>
          <w:numId w:val="8"/>
        </w:numPr>
        <w:spacing w:before="0" w:after="0"/>
        <w:ind w:left="567" w:firstLine="0"/>
        <w:rPr>
          <w:szCs w:val="22"/>
          <w:lang w:val="ru-RU"/>
        </w:rPr>
      </w:pPr>
      <w:r>
        <w:rPr>
          <w:szCs w:val="22"/>
          <w:lang w:val="ru-RU"/>
        </w:rPr>
        <w:t>Урегулирование споров в области франчайзинга</w:t>
      </w:r>
    </w:p>
    <w:p w:rsidR="00612F56" w:rsidRPr="00125DE0" w:rsidRDefault="00612F56" w:rsidP="00612F56">
      <w:pPr>
        <w:rPr>
          <w:rStyle w:val="ONUMEChar"/>
          <w:szCs w:val="22"/>
          <w:lang w:val="ru-RU"/>
        </w:rPr>
      </w:pPr>
    </w:p>
    <w:p w:rsidR="00BF3279" w:rsidRPr="00BF3279" w:rsidRDefault="00BF3279" w:rsidP="00BF3279">
      <w:pPr>
        <w:pStyle w:val="ListParagraph"/>
        <w:numPr>
          <w:ilvl w:val="0"/>
          <w:numId w:val="7"/>
        </w:numPr>
        <w:tabs>
          <w:tab w:val="left" w:pos="567"/>
        </w:tabs>
        <w:ind w:left="0" w:firstLine="0"/>
        <w:rPr>
          <w:rStyle w:val="ONUMEChar"/>
          <w:rFonts w:eastAsia="Times New Roman"/>
          <w:szCs w:val="22"/>
          <w:lang w:val="ru-RU" w:eastAsia="en-US"/>
        </w:rPr>
      </w:pPr>
      <w:r>
        <w:rPr>
          <w:rStyle w:val="ONUMEChar"/>
          <w:szCs w:val="22"/>
          <w:lang w:val="ru-RU"/>
        </w:rPr>
        <w:t>В</w:t>
      </w:r>
      <w:r w:rsidRPr="00BF3279">
        <w:rPr>
          <w:rStyle w:val="ONUMEChar"/>
          <w:szCs w:val="22"/>
          <w:lang w:val="ru-RU"/>
        </w:rPr>
        <w:t xml:space="preserve"> рамках услуг АУС, предоставляемых ВОИС конкретным секторам, и с учетом растущего количества дел, связанных со спорами в области франчайзинга и соглашений о распределении, Центр оказывает целевую консультативную помощь и услуги по ведению дел, позволяющие сторонам разрешать такие споры.</w:t>
      </w:r>
      <w:r>
        <w:rPr>
          <w:rStyle w:val="ONUMEChar"/>
          <w:szCs w:val="22"/>
          <w:lang w:val="ru-RU"/>
        </w:rPr>
        <w:t xml:space="preserve">  </w:t>
      </w:r>
      <w:r w:rsidRPr="00BF3279">
        <w:rPr>
          <w:rStyle w:val="ONUMEChar"/>
          <w:szCs w:val="22"/>
          <w:lang w:val="ru-RU"/>
        </w:rPr>
        <w:t xml:space="preserve">В частности, Центр сотрудничает с </w:t>
      </w:r>
      <w:r>
        <w:rPr>
          <w:rStyle w:val="ONUMEChar"/>
          <w:szCs w:val="22"/>
          <w:lang w:val="ru-RU"/>
        </w:rPr>
        <w:t>Бразильской ассоциацией франчайзинга (</w:t>
      </w:r>
      <w:r>
        <w:rPr>
          <w:rStyle w:val="ONUMEChar"/>
          <w:szCs w:val="22"/>
        </w:rPr>
        <w:t>ABF</w:t>
      </w:r>
      <w:r>
        <w:rPr>
          <w:rStyle w:val="ONUMEChar"/>
          <w:szCs w:val="22"/>
          <w:lang w:val="ru-RU"/>
        </w:rPr>
        <w:t>),</w:t>
      </w:r>
      <w:r w:rsidRPr="00BF3279">
        <w:rPr>
          <w:rStyle w:val="ONUMEChar"/>
          <w:szCs w:val="22"/>
          <w:lang w:val="ru-RU"/>
        </w:rPr>
        <w:t xml:space="preserve"> Ассоциацией франчайзинга и лицензирования Сингапура (FLA), Ассоциацией франчайзеров Испании (AEF) </w:t>
      </w:r>
      <w:r>
        <w:rPr>
          <w:rStyle w:val="ONUMEChar"/>
          <w:szCs w:val="22"/>
          <w:lang w:val="ru-RU"/>
        </w:rPr>
        <w:t xml:space="preserve">и </w:t>
      </w:r>
      <w:r w:rsidRPr="00BF3279">
        <w:rPr>
          <w:rStyle w:val="ONUMEChar"/>
          <w:szCs w:val="22"/>
          <w:lang w:val="ru-RU"/>
        </w:rPr>
        <w:t>Швейцарской ассоциацие</w:t>
      </w:r>
      <w:r w:rsidR="00125DE0">
        <w:rPr>
          <w:rStyle w:val="ONUMEChar"/>
          <w:szCs w:val="22"/>
          <w:lang w:val="ru-RU"/>
        </w:rPr>
        <w:t>й франчайзинга (SFA)</w:t>
      </w:r>
      <w:r w:rsidRPr="00BF3279">
        <w:rPr>
          <w:rStyle w:val="ONUMEChar"/>
          <w:szCs w:val="22"/>
          <w:lang w:val="ru-RU"/>
        </w:rPr>
        <w:t xml:space="preserve"> в целях повышения осведомленности об имеющихся у заинтересованных сторон возможностях АУС в этих областях.</w:t>
      </w:r>
    </w:p>
    <w:p w:rsidR="00612F56" w:rsidRPr="007E3085" w:rsidRDefault="00612F56" w:rsidP="00BF3279">
      <w:pPr>
        <w:pStyle w:val="ListParagraph"/>
        <w:tabs>
          <w:tab w:val="left" w:pos="567"/>
        </w:tabs>
        <w:ind w:left="0"/>
        <w:rPr>
          <w:rFonts w:cs="Arial"/>
          <w:szCs w:val="22"/>
          <w:lang w:val="ru-RU"/>
        </w:rPr>
      </w:pPr>
    </w:p>
    <w:p w:rsidR="00612F56" w:rsidRPr="00BF3279" w:rsidRDefault="00612F56" w:rsidP="00612F56">
      <w:pPr>
        <w:pStyle w:val="Heading1"/>
        <w:spacing w:before="0" w:after="0"/>
        <w:rPr>
          <w:szCs w:val="22"/>
          <w:lang w:val="ru-RU"/>
        </w:rPr>
      </w:pPr>
      <w:r w:rsidRPr="006475B9">
        <w:rPr>
          <w:szCs w:val="22"/>
        </w:rPr>
        <w:t>II</w:t>
      </w:r>
      <w:r w:rsidRPr="00BF3279">
        <w:rPr>
          <w:szCs w:val="22"/>
          <w:lang w:val="ru-RU"/>
        </w:rPr>
        <w:t>.</w:t>
      </w:r>
      <w:r w:rsidRPr="00BF3279">
        <w:rPr>
          <w:szCs w:val="22"/>
          <w:lang w:val="ru-RU"/>
        </w:rPr>
        <w:tab/>
      </w:r>
      <w:r w:rsidR="00BF3279">
        <w:rPr>
          <w:szCs w:val="22"/>
          <w:lang w:val="ru-RU"/>
        </w:rPr>
        <w:t>Рассмотрение споров, связанных с доменными именами</w:t>
      </w:r>
    </w:p>
    <w:p w:rsidR="00612F56" w:rsidRPr="00BF3279" w:rsidRDefault="00612F56" w:rsidP="00612F56">
      <w:pPr>
        <w:rPr>
          <w:lang w:val="ru-RU"/>
        </w:rPr>
      </w:pPr>
    </w:p>
    <w:p w:rsidR="00612F56" w:rsidRPr="00125DE0" w:rsidRDefault="00612F56" w:rsidP="00612F56">
      <w:pPr>
        <w:pStyle w:val="Heading2"/>
        <w:spacing w:before="0" w:after="0"/>
        <w:rPr>
          <w:szCs w:val="22"/>
          <w:lang w:val="ru-RU"/>
        </w:rPr>
      </w:pPr>
      <w:r>
        <w:rPr>
          <w:szCs w:val="22"/>
        </w:rPr>
        <w:t>A</w:t>
      </w:r>
      <w:r w:rsidRPr="00125DE0">
        <w:rPr>
          <w:szCs w:val="22"/>
          <w:lang w:val="ru-RU"/>
        </w:rPr>
        <w:t>.</w:t>
      </w:r>
      <w:r w:rsidRPr="00125DE0">
        <w:rPr>
          <w:szCs w:val="22"/>
          <w:lang w:val="ru-RU"/>
        </w:rPr>
        <w:tab/>
      </w:r>
      <w:r w:rsidR="00BF3279">
        <w:rPr>
          <w:szCs w:val="22"/>
          <w:lang w:val="ru-RU"/>
        </w:rPr>
        <w:t>ЕПУС</w:t>
      </w:r>
    </w:p>
    <w:p w:rsidR="00612F56" w:rsidRPr="00125DE0" w:rsidRDefault="00612F56" w:rsidP="00612F56">
      <w:pPr>
        <w:rPr>
          <w:lang w:val="ru-RU"/>
        </w:rPr>
      </w:pPr>
    </w:p>
    <w:p w:rsidR="00E63ED0" w:rsidRPr="00E63ED0" w:rsidRDefault="00E63ED0" w:rsidP="00E63ED0">
      <w:pPr>
        <w:pStyle w:val="ListParagraph"/>
        <w:numPr>
          <w:ilvl w:val="0"/>
          <w:numId w:val="7"/>
        </w:numPr>
        <w:ind w:left="0" w:firstLine="0"/>
        <w:rPr>
          <w:szCs w:val="24"/>
          <w:lang w:val="ru-RU"/>
        </w:rPr>
      </w:pPr>
      <w:r w:rsidRPr="00E63ED0">
        <w:rPr>
          <w:szCs w:val="24"/>
          <w:lang w:val="ru-RU"/>
        </w:rPr>
        <w:t>Существование системы доменных имен (</w:t>
      </w:r>
      <w:r w:rsidRPr="00E63ED0">
        <w:rPr>
          <w:szCs w:val="24"/>
        </w:rPr>
        <w:t>DNS</w:t>
      </w:r>
      <w:r w:rsidRPr="00E63ED0">
        <w:rPr>
          <w:szCs w:val="24"/>
          <w:lang w:val="ru-RU"/>
        </w:rPr>
        <w:t>) создает ряд проблем, связанных с охраной ИС, решение которых, в силу глобальной природы Интернета, требует международного подхода.</w:t>
      </w:r>
      <w:r>
        <w:rPr>
          <w:szCs w:val="24"/>
          <w:lang w:val="ru-RU"/>
        </w:rPr>
        <w:t xml:space="preserve">  </w:t>
      </w:r>
      <w:r w:rsidRPr="00E63ED0">
        <w:rPr>
          <w:szCs w:val="24"/>
          <w:lang w:val="ru-RU"/>
        </w:rPr>
        <w:t>ВОИС занимает</w:t>
      </w:r>
      <w:r>
        <w:rPr>
          <w:szCs w:val="24"/>
          <w:lang w:val="ru-RU"/>
        </w:rPr>
        <w:t>ся решением этих проблем с 1998 </w:t>
      </w:r>
      <w:r w:rsidRPr="00E63ED0">
        <w:rPr>
          <w:szCs w:val="24"/>
          <w:lang w:val="ru-RU"/>
        </w:rPr>
        <w:t xml:space="preserve">г., </w:t>
      </w:r>
      <w:r w:rsidRPr="00E63ED0">
        <w:rPr>
          <w:szCs w:val="24"/>
          <w:lang w:val="ru-RU"/>
        </w:rPr>
        <w:lastRenderedPageBreak/>
        <w:t>разрабатывая конкретные решения, из которых особого</w:t>
      </w:r>
      <w:r>
        <w:rPr>
          <w:szCs w:val="24"/>
          <w:lang w:val="ru-RU"/>
        </w:rPr>
        <w:t xml:space="preserve"> упоминания заслуживают Первый</w:t>
      </w:r>
      <w:r w:rsidRPr="00E63ED0">
        <w:rPr>
          <w:szCs w:val="24"/>
          <w:vertAlign w:val="superscript"/>
        </w:rPr>
        <w:footnoteReference w:id="15"/>
      </w:r>
      <w:r w:rsidRPr="00E63ED0">
        <w:rPr>
          <w:szCs w:val="24"/>
          <w:lang w:val="ru-RU"/>
        </w:rPr>
        <w:t xml:space="preserve"> </w:t>
      </w:r>
      <w:r>
        <w:rPr>
          <w:szCs w:val="24"/>
          <w:lang w:val="ru-RU"/>
        </w:rPr>
        <w:t xml:space="preserve"> и Второй</w:t>
      </w:r>
      <w:r w:rsidRPr="00E63ED0">
        <w:rPr>
          <w:szCs w:val="24"/>
          <w:vertAlign w:val="superscript"/>
        </w:rPr>
        <w:footnoteReference w:id="16"/>
      </w:r>
      <w:r w:rsidRPr="00E63ED0">
        <w:rPr>
          <w:szCs w:val="24"/>
          <w:lang w:val="ru-RU"/>
        </w:rPr>
        <w:t xml:space="preserve"> процессы ВОИС по доменным именам в Интернете.</w:t>
      </w:r>
      <w:r>
        <w:rPr>
          <w:szCs w:val="24"/>
          <w:lang w:val="ru-RU"/>
        </w:rPr>
        <w:t xml:space="preserve">  </w:t>
      </w:r>
      <w:r w:rsidRPr="00E63ED0">
        <w:rPr>
          <w:szCs w:val="24"/>
          <w:lang w:val="ru-RU"/>
        </w:rPr>
        <w:t>Действуя через Центр, ВОИС предлагает владельцам товарных знаков эффективные международные механизмы противодействия недобросовестной регистрации и использованию доменных имен, соответствующие их правам на товарные знаки.</w:t>
      </w:r>
      <w:r w:rsidR="006A20E7">
        <w:rPr>
          <w:szCs w:val="24"/>
          <w:lang w:val="ru-RU"/>
        </w:rPr>
        <w:t xml:space="preserve">  </w:t>
      </w:r>
      <w:r w:rsidRPr="00E63ED0">
        <w:rPr>
          <w:szCs w:val="24"/>
          <w:lang w:val="ru-RU"/>
        </w:rPr>
        <w:t xml:space="preserve">Главный из таких механизмов, применяемых Центром, ЕПУС, была принята </w:t>
      </w:r>
      <w:r w:rsidRPr="00E63ED0">
        <w:rPr>
          <w:szCs w:val="24"/>
        </w:rPr>
        <w:t>ICANN</w:t>
      </w:r>
      <w:r w:rsidRPr="00E63ED0">
        <w:rPr>
          <w:szCs w:val="24"/>
          <w:lang w:val="ru-RU"/>
        </w:rPr>
        <w:t xml:space="preserve"> на основе рекомендаций, вынесенных ВОИС в рамках Первого процесса ВОИС по доменным именам в Интернете </w:t>
      </w:r>
    </w:p>
    <w:p w:rsidR="00E63ED0" w:rsidRPr="00125DE0" w:rsidRDefault="00E63ED0" w:rsidP="00125DE0">
      <w:pPr>
        <w:rPr>
          <w:szCs w:val="24"/>
          <w:lang w:val="ru-RU"/>
        </w:rPr>
      </w:pPr>
    </w:p>
    <w:p w:rsidR="006146FE" w:rsidRPr="006146FE" w:rsidRDefault="006146FE" w:rsidP="00A85AC0">
      <w:pPr>
        <w:pStyle w:val="ListParagraph"/>
        <w:numPr>
          <w:ilvl w:val="0"/>
          <w:numId w:val="7"/>
        </w:numPr>
        <w:ind w:left="0" w:firstLine="0"/>
        <w:rPr>
          <w:szCs w:val="24"/>
          <w:lang w:val="ru-RU"/>
        </w:rPr>
      </w:pPr>
      <w:r w:rsidRPr="006146FE">
        <w:rPr>
          <w:szCs w:val="24"/>
          <w:lang w:val="ru-RU"/>
        </w:rPr>
        <w:t>Ограниченная</w:t>
      </w:r>
      <w:r>
        <w:rPr>
          <w:szCs w:val="24"/>
          <w:lang w:val="ru-RU"/>
        </w:rPr>
        <w:t xml:space="preserve"> случаями явно недобросовестного</w:t>
      </w:r>
      <w:r w:rsidRPr="006146FE">
        <w:rPr>
          <w:szCs w:val="24"/>
          <w:lang w:val="ru-RU"/>
        </w:rPr>
        <w:t xml:space="preserve"> использования доменных имен, ЕПУС подтвердила свою </w:t>
      </w:r>
      <w:r>
        <w:rPr>
          <w:szCs w:val="24"/>
          <w:lang w:val="ru-RU"/>
        </w:rPr>
        <w:t>востребованность</w:t>
      </w:r>
      <w:r w:rsidRPr="006146FE">
        <w:rPr>
          <w:szCs w:val="24"/>
          <w:lang w:val="ru-RU"/>
        </w:rPr>
        <w:t xml:space="preserve"> </w:t>
      </w:r>
      <w:r>
        <w:rPr>
          <w:szCs w:val="24"/>
          <w:lang w:val="ru-RU"/>
        </w:rPr>
        <w:t xml:space="preserve">для </w:t>
      </w:r>
      <w:r w:rsidRPr="006146FE">
        <w:rPr>
          <w:szCs w:val="24"/>
          <w:lang w:val="ru-RU"/>
        </w:rPr>
        <w:t>владельцев товарных знак</w:t>
      </w:r>
      <w:r>
        <w:rPr>
          <w:szCs w:val="24"/>
          <w:lang w:val="ru-RU"/>
        </w:rPr>
        <w:t>ов</w:t>
      </w:r>
      <w:r w:rsidRPr="006146FE">
        <w:rPr>
          <w:szCs w:val="24"/>
          <w:vertAlign w:val="superscript"/>
        </w:rPr>
        <w:footnoteReference w:id="17"/>
      </w:r>
      <w:r>
        <w:rPr>
          <w:szCs w:val="24"/>
          <w:lang w:val="ru-RU"/>
        </w:rPr>
        <w:t xml:space="preserve">.  </w:t>
      </w:r>
      <w:r w:rsidRPr="006146FE">
        <w:rPr>
          <w:szCs w:val="24"/>
          <w:lang w:val="ru-RU"/>
        </w:rPr>
        <w:t>С декабря 1999</w:t>
      </w:r>
      <w:r>
        <w:rPr>
          <w:szCs w:val="24"/>
          <w:lang w:val="ru-RU"/>
        </w:rPr>
        <w:t> </w:t>
      </w:r>
      <w:r w:rsidRPr="006146FE">
        <w:rPr>
          <w:szCs w:val="24"/>
          <w:lang w:val="ru-RU"/>
        </w:rPr>
        <w:t>г.</w:t>
      </w:r>
      <w:r>
        <w:rPr>
          <w:szCs w:val="24"/>
          <w:lang w:val="ru-RU"/>
        </w:rPr>
        <w:t xml:space="preserve"> </w:t>
      </w:r>
      <w:r w:rsidRPr="006146FE">
        <w:rPr>
          <w:szCs w:val="24"/>
          <w:lang w:val="ru-RU"/>
        </w:rPr>
        <w:t>Центр рассмотр</w:t>
      </w:r>
      <w:r>
        <w:rPr>
          <w:szCs w:val="24"/>
          <w:lang w:val="ru-RU"/>
        </w:rPr>
        <w:t>ел с применением ЕПУС порядка 38</w:t>
      </w:r>
      <w:r w:rsidRPr="006146FE">
        <w:rPr>
          <w:szCs w:val="24"/>
          <w:lang w:val="ru-RU"/>
        </w:rPr>
        <w:t xml:space="preserve"> 000 споров</w:t>
      </w:r>
      <w:r w:rsidRPr="006146FE">
        <w:rPr>
          <w:szCs w:val="24"/>
          <w:vertAlign w:val="superscript"/>
        </w:rPr>
        <w:footnoteReference w:id="18"/>
      </w:r>
      <w:r>
        <w:rPr>
          <w:szCs w:val="24"/>
          <w:lang w:val="ru-RU"/>
        </w:rPr>
        <w:t>.</w:t>
      </w:r>
      <w:r w:rsidRPr="006146FE">
        <w:rPr>
          <w:szCs w:val="24"/>
          <w:lang w:val="ru-RU"/>
        </w:rPr>
        <w:t xml:space="preserve"> </w:t>
      </w:r>
      <w:r>
        <w:rPr>
          <w:szCs w:val="24"/>
          <w:lang w:val="ru-RU"/>
        </w:rPr>
        <w:t xml:space="preserve"> В </w:t>
      </w:r>
      <w:r w:rsidRPr="006146FE">
        <w:rPr>
          <w:szCs w:val="24"/>
          <w:lang w:val="ru-RU"/>
        </w:rPr>
        <w:t>201</w:t>
      </w:r>
      <w:r>
        <w:rPr>
          <w:szCs w:val="24"/>
          <w:lang w:val="ru-RU"/>
        </w:rPr>
        <w:t>6 г.</w:t>
      </w:r>
      <w:r w:rsidRPr="006146FE">
        <w:rPr>
          <w:szCs w:val="24"/>
          <w:lang w:val="ru-RU"/>
        </w:rPr>
        <w:t xml:space="preserve"> владельцы товарных знаков подали в Центр </w:t>
      </w:r>
      <w:r>
        <w:rPr>
          <w:szCs w:val="24"/>
          <w:lang w:val="ru-RU"/>
        </w:rPr>
        <w:t>3036</w:t>
      </w:r>
      <w:r w:rsidRPr="006146FE">
        <w:rPr>
          <w:szCs w:val="24"/>
          <w:lang w:val="ru-RU"/>
        </w:rPr>
        <w:t xml:space="preserve"> жалоб, основанных на положениях ЕПУС</w:t>
      </w:r>
      <w:r>
        <w:rPr>
          <w:szCs w:val="24"/>
          <w:lang w:val="ru-RU"/>
        </w:rPr>
        <w:t xml:space="preserve">, что </w:t>
      </w:r>
      <w:r w:rsidR="00A85AC0">
        <w:rPr>
          <w:szCs w:val="24"/>
          <w:lang w:val="ru-RU"/>
        </w:rPr>
        <w:t>на</w:t>
      </w:r>
      <w:r>
        <w:rPr>
          <w:szCs w:val="24"/>
          <w:lang w:val="ru-RU"/>
        </w:rPr>
        <w:t xml:space="preserve"> 10 % </w:t>
      </w:r>
      <w:r w:rsidR="00A85AC0">
        <w:rPr>
          <w:szCs w:val="24"/>
          <w:lang w:val="ru-RU"/>
        </w:rPr>
        <w:t xml:space="preserve">больше, чем в </w:t>
      </w:r>
      <w:r>
        <w:rPr>
          <w:szCs w:val="24"/>
          <w:lang w:val="ru-RU"/>
        </w:rPr>
        <w:t>2015 г.</w:t>
      </w:r>
      <w:r w:rsidR="00A85AC0">
        <w:rPr>
          <w:szCs w:val="24"/>
          <w:lang w:val="ru-RU"/>
        </w:rPr>
        <w:t>; при этом число жалоб в области доменных име</w:t>
      </w:r>
      <w:r w:rsidR="008F7EA1">
        <w:rPr>
          <w:szCs w:val="24"/>
          <w:lang w:val="ru-RU"/>
        </w:rPr>
        <w:t>н впервые превысило отметку в 3</w:t>
      </w:r>
      <w:r w:rsidR="00A85AC0">
        <w:rPr>
          <w:szCs w:val="24"/>
          <w:lang w:val="ru-RU"/>
        </w:rPr>
        <w:t xml:space="preserve">000 за один год.  </w:t>
      </w:r>
      <w:r w:rsidR="00A85AC0" w:rsidRPr="00A85AC0">
        <w:rPr>
          <w:szCs w:val="24"/>
          <w:lang w:val="ru-RU"/>
        </w:rPr>
        <w:t xml:space="preserve">По состоянию на </w:t>
      </w:r>
      <w:r w:rsidR="00A85AC0">
        <w:rPr>
          <w:szCs w:val="24"/>
          <w:lang w:val="ru-RU"/>
        </w:rPr>
        <w:t>июнь 2017 </w:t>
      </w:r>
      <w:r w:rsidR="00A85AC0" w:rsidRPr="00A85AC0">
        <w:rPr>
          <w:szCs w:val="24"/>
          <w:lang w:val="ru-RU"/>
        </w:rPr>
        <w:t xml:space="preserve">г. общее число доменных имен, ставших предметом споров, урегулированных </w:t>
      </w:r>
      <w:r w:rsidR="00A85AC0">
        <w:rPr>
          <w:szCs w:val="24"/>
          <w:lang w:val="ru-RU"/>
        </w:rPr>
        <w:t>на основе ЕПУС ВОИС, превысило 70</w:t>
      </w:r>
      <w:r w:rsidR="00A85AC0" w:rsidRPr="00A85AC0">
        <w:rPr>
          <w:szCs w:val="24"/>
          <w:lang w:val="ru-RU"/>
        </w:rPr>
        <w:t xml:space="preserve"> 000</w:t>
      </w:r>
      <w:r w:rsidR="00A85AC0">
        <w:rPr>
          <w:szCs w:val="24"/>
          <w:lang w:val="ru-RU"/>
        </w:rPr>
        <w:t>.</w:t>
      </w:r>
    </w:p>
    <w:p w:rsidR="006146FE" w:rsidRPr="00125DE0" w:rsidRDefault="006146FE" w:rsidP="00125DE0">
      <w:pPr>
        <w:rPr>
          <w:szCs w:val="24"/>
          <w:lang w:val="ru-RU"/>
        </w:rPr>
      </w:pPr>
    </w:p>
    <w:p w:rsidR="0058736C" w:rsidRPr="0058736C" w:rsidRDefault="0058736C" w:rsidP="0058736C">
      <w:pPr>
        <w:pStyle w:val="ListParagraph"/>
        <w:numPr>
          <w:ilvl w:val="0"/>
          <w:numId w:val="7"/>
        </w:numPr>
        <w:ind w:left="0" w:firstLine="0"/>
        <w:rPr>
          <w:szCs w:val="24"/>
          <w:lang w:val="ru-RU"/>
        </w:rPr>
      </w:pPr>
      <w:r>
        <w:rPr>
          <w:szCs w:val="24"/>
          <w:lang w:val="ru-RU"/>
        </w:rPr>
        <w:t>В 2016 </w:t>
      </w:r>
      <w:r w:rsidRPr="0058736C">
        <w:rPr>
          <w:szCs w:val="24"/>
          <w:lang w:val="ru-RU"/>
        </w:rPr>
        <w:t>г. к процедурам Центра по разрешению споров обращались клиенты самых разных категорий: как предприятия и учреждения, так и частные лица</w:t>
      </w:r>
      <w:r>
        <w:rPr>
          <w:szCs w:val="24"/>
          <w:lang w:val="ru-RU"/>
        </w:rPr>
        <w:t xml:space="preserve">.  </w:t>
      </w:r>
      <w:r w:rsidRPr="0058736C">
        <w:rPr>
          <w:szCs w:val="24"/>
          <w:lang w:val="ru-RU"/>
        </w:rPr>
        <w:t>Наиболь</w:t>
      </w:r>
      <w:r>
        <w:rPr>
          <w:szCs w:val="24"/>
          <w:lang w:val="ru-RU"/>
        </w:rPr>
        <w:t xml:space="preserve">шее число запросов поступило из отрасли </w:t>
      </w:r>
      <w:r w:rsidRPr="0058736C">
        <w:rPr>
          <w:szCs w:val="24"/>
          <w:lang w:val="ru-RU"/>
        </w:rPr>
        <w:t>банковских и финансовых услуг</w:t>
      </w:r>
      <w:r>
        <w:rPr>
          <w:szCs w:val="24"/>
          <w:lang w:val="ru-RU"/>
        </w:rPr>
        <w:t>,</w:t>
      </w:r>
      <w:r w:rsidRPr="0058736C">
        <w:rPr>
          <w:szCs w:val="24"/>
          <w:lang w:val="ru-RU"/>
        </w:rPr>
        <w:t xml:space="preserve"> индустрии моды, </w:t>
      </w:r>
      <w:r>
        <w:rPr>
          <w:szCs w:val="24"/>
          <w:lang w:val="ru-RU"/>
        </w:rPr>
        <w:t xml:space="preserve">тяжелой промышленности и машиностроения, </w:t>
      </w:r>
      <w:r w:rsidRPr="0058736C">
        <w:rPr>
          <w:szCs w:val="24"/>
          <w:lang w:val="ru-RU"/>
        </w:rPr>
        <w:t>Интернет-услуг и информационных технологий, биотехнологии и фармацевтической продукции</w:t>
      </w:r>
      <w:r>
        <w:rPr>
          <w:szCs w:val="24"/>
          <w:lang w:val="ru-RU"/>
        </w:rPr>
        <w:t xml:space="preserve">, а тажке </w:t>
      </w:r>
      <w:r w:rsidRPr="0058736C">
        <w:rPr>
          <w:szCs w:val="24"/>
          <w:lang w:val="ru-RU"/>
        </w:rPr>
        <w:t>розничной торговли</w:t>
      </w:r>
      <w:r>
        <w:rPr>
          <w:szCs w:val="24"/>
          <w:lang w:val="ru-RU"/>
        </w:rPr>
        <w:t xml:space="preserve">. </w:t>
      </w:r>
      <w:r w:rsidRPr="0058736C">
        <w:rPr>
          <w:szCs w:val="24"/>
          <w:lang w:val="ru-RU"/>
        </w:rPr>
        <w:t xml:space="preserve"> </w:t>
      </w:r>
      <w:r>
        <w:rPr>
          <w:szCs w:val="24"/>
          <w:lang w:val="ru-RU"/>
        </w:rPr>
        <w:t xml:space="preserve">В </w:t>
      </w:r>
      <w:r w:rsidRPr="0058736C">
        <w:rPr>
          <w:szCs w:val="24"/>
          <w:lang w:val="ru-RU"/>
        </w:rPr>
        <w:t>частности, жалобы, касающиеся потребительских брендов, включают жалобы, подаваемые правообладателями, заявляющими о продаже контрафактной продукции через веб-сайты, использующие оспариваемые доменные имена.</w:t>
      </w:r>
      <w:r w:rsidRPr="0058736C">
        <w:rPr>
          <w:lang w:val="ru-RU"/>
        </w:rPr>
        <w:t xml:space="preserve"> </w:t>
      </w:r>
      <w:r w:rsidR="00246307">
        <w:rPr>
          <w:lang w:val="ru-RU"/>
        </w:rPr>
        <w:t xml:space="preserve"> </w:t>
      </w:r>
      <w:r w:rsidR="00246307">
        <w:rPr>
          <w:szCs w:val="24"/>
          <w:lang w:val="ru-RU"/>
        </w:rPr>
        <w:t>За период до конца 2016 </w:t>
      </w:r>
      <w:r w:rsidRPr="0058736C">
        <w:rPr>
          <w:szCs w:val="24"/>
          <w:lang w:val="ru-RU"/>
        </w:rPr>
        <w:t>г. стороны споров, рассматр</w:t>
      </w:r>
      <w:r w:rsidR="00246307">
        <w:rPr>
          <w:szCs w:val="24"/>
          <w:lang w:val="ru-RU"/>
        </w:rPr>
        <w:t>иваемых в ВОИС, представляли 178</w:t>
      </w:r>
      <w:r w:rsidRPr="0058736C">
        <w:rPr>
          <w:szCs w:val="24"/>
          <w:lang w:val="ru-RU"/>
        </w:rPr>
        <w:t xml:space="preserve"> стран, что говорит о поистине глобальной сфере охвата этого механизма разрешения споров</w:t>
      </w:r>
      <w:r w:rsidR="00246307">
        <w:rPr>
          <w:szCs w:val="24"/>
          <w:lang w:val="ru-RU"/>
        </w:rPr>
        <w:t xml:space="preserve">.  </w:t>
      </w:r>
      <w:r w:rsidRPr="0058736C">
        <w:rPr>
          <w:szCs w:val="24"/>
          <w:lang w:val="ru-RU"/>
        </w:rPr>
        <w:t>Что касается языка соответствующих соглашений о регистрации оспариваемых доменных имен, то процедуры ВОИС на осно</w:t>
      </w:r>
      <w:r w:rsidR="00246307">
        <w:rPr>
          <w:szCs w:val="24"/>
          <w:lang w:val="ru-RU"/>
        </w:rPr>
        <w:t>ве ЕПУС проводились на 21 языке</w:t>
      </w:r>
      <w:r w:rsidR="00246307" w:rsidRPr="00246307">
        <w:rPr>
          <w:szCs w:val="24"/>
          <w:vertAlign w:val="superscript"/>
        </w:rPr>
        <w:footnoteReference w:id="19"/>
      </w:r>
      <w:r w:rsidRPr="0058736C">
        <w:rPr>
          <w:szCs w:val="24"/>
          <w:lang w:val="ru-RU"/>
        </w:rPr>
        <w:t>.</w:t>
      </w:r>
    </w:p>
    <w:p w:rsidR="00612F56" w:rsidRPr="007E3085" w:rsidRDefault="00612F56" w:rsidP="00612F56">
      <w:pPr>
        <w:rPr>
          <w:szCs w:val="24"/>
          <w:lang w:val="ru-RU"/>
        </w:rPr>
      </w:pPr>
    </w:p>
    <w:p w:rsidR="00BF4F1B" w:rsidRPr="00F06F9A" w:rsidRDefault="00BF4F1B" w:rsidP="00723836">
      <w:pPr>
        <w:pStyle w:val="ListParagraph"/>
        <w:numPr>
          <w:ilvl w:val="0"/>
          <w:numId w:val="7"/>
        </w:numPr>
        <w:ind w:left="0" w:firstLine="0"/>
        <w:rPr>
          <w:szCs w:val="24"/>
          <w:lang w:val="ru-RU"/>
        </w:rPr>
      </w:pPr>
      <w:r w:rsidRPr="00BF4F1B">
        <w:rPr>
          <w:szCs w:val="24"/>
          <w:lang w:val="ru-RU"/>
        </w:rPr>
        <w:t>Все решения экспертных комиссий ЕПУС ВОИС размещаются на веб-сайте Центра.</w:t>
      </w:r>
      <w:r>
        <w:rPr>
          <w:szCs w:val="24"/>
          <w:lang w:val="ru-RU"/>
        </w:rPr>
        <w:t xml:space="preserve"> </w:t>
      </w:r>
      <w:r w:rsidRPr="00BF4F1B">
        <w:rPr>
          <w:lang w:val="ru-RU"/>
        </w:rPr>
        <w:t xml:space="preserve"> </w:t>
      </w:r>
      <w:r>
        <w:rPr>
          <w:lang w:val="ru-RU"/>
        </w:rPr>
        <w:t>В 2017 г. н</w:t>
      </w:r>
      <w:r w:rsidRPr="00BF4F1B">
        <w:rPr>
          <w:szCs w:val="24"/>
          <w:lang w:val="ru-RU"/>
        </w:rPr>
        <w:t xml:space="preserve">а странице Центра также </w:t>
      </w:r>
      <w:r>
        <w:rPr>
          <w:szCs w:val="24"/>
          <w:lang w:val="ru-RU"/>
        </w:rPr>
        <w:t>было опубликовано третье издание «Обзора</w:t>
      </w:r>
      <w:r w:rsidRPr="00BF4F1B">
        <w:rPr>
          <w:szCs w:val="24"/>
          <w:lang w:val="ru-RU"/>
        </w:rPr>
        <w:t xml:space="preserve"> мнений комиссий </w:t>
      </w:r>
      <w:r w:rsidR="008F5E4B">
        <w:rPr>
          <w:szCs w:val="24"/>
          <w:lang w:val="ru-RU"/>
        </w:rPr>
        <w:t>ВОИС по избранным вопросам ЕПУС»</w:t>
      </w:r>
      <w:r w:rsidRPr="00BF4F1B">
        <w:rPr>
          <w:szCs w:val="24"/>
          <w:lang w:val="ru-RU"/>
        </w:rPr>
        <w:t xml:space="preserve"> (WIPO Overview </w:t>
      </w:r>
      <w:r>
        <w:rPr>
          <w:szCs w:val="24"/>
          <w:lang w:val="ru-RU"/>
        </w:rPr>
        <w:t>3</w:t>
      </w:r>
      <w:r w:rsidRPr="00BF4F1B">
        <w:rPr>
          <w:szCs w:val="24"/>
          <w:lang w:val="ru-RU"/>
        </w:rPr>
        <w:t>.0)</w:t>
      </w:r>
      <w:r w:rsidRPr="00BF4F1B">
        <w:rPr>
          <w:rFonts w:eastAsia="SimSun" w:cs="Arial"/>
          <w:vertAlign w:val="superscript"/>
          <w:lang w:val="ru-RU" w:eastAsia="zh-CN"/>
        </w:rPr>
        <w:t xml:space="preserve"> </w:t>
      </w:r>
      <w:r w:rsidRPr="00BF4F1B">
        <w:rPr>
          <w:szCs w:val="24"/>
          <w:vertAlign w:val="superscript"/>
        </w:rPr>
        <w:footnoteReference w:id="20"/>
      </w:r>
      <w:r w:rsidRPr="00BF4F1B">
        <w:rPr>
          <w:szCs w:val="24"/>
          <w:lang w:val="ru-RU"/>
        </w:rPr>
        <w:t xml:space="preserve">, </w:t>
      </w:r>
      <w:r>
        <w:rPr>
          <w:szCs w:val="24"/>
          <w:lang w:val="ru-RU"/>
        </w:rPr>
        <w:t>который представляет собой онлайновый обзор</w:t>
      </w:r>
      <w:r w:rsidR="00723836">
        <w:rPr>
          <w:szCs w:val="24"/>
          <w:lang w:val="ru-RU"/>
        </w:rPr>
        <w:t xml:space="preserve"> общих тенденций в решениях по наиболее важным вопросам рассматриваемых дел и который пользуется</w:t>
      </w:r>
      <w:r>
        <w:rPr>
          <w:szCs w:val="24"/>
          <w:lang w:val="ru-RU"/>
        </w:rPr>
        <w:t xml:space="preserve"> широкой популярностью во всем мире</w:t>
      </w:r>
      <w:r w:rsidR="00723836">
        <w:rPr>
          <w:szCs w:val="24"/>
          <w:lang w:val="ru-RU"/>
        </w:rPr>
        <w:t xml:space="preserve">.  Документ охватывает свыше 100 тем и содержит ссылки на порядка 1000 типовых решений, принятых более чем 265 экспертами ВОИС.  Расширение охвата </w:t>
      </w:r>
      <w:r w:rsidR="00723836">
        <w:rPr>
          <w:szCs w:val="24"/>
          <w:lang w:val="ru-RU"/>
        </w:rPr>
        <w:lastRenderedPageBreak/>
        <w:t xml:space="preserve">нового обзора </w:t>
      </w:r>
      <w:r w:rsidR="00723836" w:rsidRPr="00723836">
        <w:rPr>
          <w:szCs w:val="24"/>
          <w:lang w:val="ru-RU"/>
        </w:rPr>
        <w:t>WIPO Overview 3.0</w:t>
      </w:r>
      <w:r w:rsidR="00723836">
        <w:rPr>
          <w:szCs w:val="24"/>
          <w:lang w:val="ru-RU"/>
        </w:rPr>
        <w:t xml:space="preserve"> по сравнению со вторым изданием от 2011 г. свидетельствует об изменниях в области </w:t>
      </w:r>
      <w:r w:rsidR="00723836" w:rsidRPr="00CC643B">
        <w:rPr>
          <w:szCs w:val="24"/>
        </w:rPr>
        <w:t>DNS</w:t>
      </w:r>
      <w:r w:rsidR="00723836">
        <w:rPr>
          <w:szCs w:val="24"/>
          <w:lang w:val="ru-RU"/>
        </w:rPr>
        <w:t xml:space="preserve"> и ЕПУС </w:t>
      </w:r>
      <w:r w:rsidR="00F06F9A">
        <w:rPr>
          <w:szCs w:val="24"/>
          <w:lang w:val="ru-RU"/>
        </w:rPr>
        <w:t xml:space="preserve">и увеличении практически в два раза числа рассматриваемых Центром дел.  Данный обзор служит инструментом, призванным </w:t>
      </w:r>
      <w:r w:rsidR="00F06F9A" w:rsidRPr="00BF4F1B">
        <w:rPr>
          <w:szCs w:val="24"/>
          <w:lang w:val="ru-RU"/>
        </w:rPr>
        <w:t xml:space="preserve">обеспечивать </w:t>
      </w:r>
      <w:r w:rsidR="00F06F9A">
        <w:rPr>
          <w:szCs w:val="24"/>
          <w:lang w:val="ru-RU"/>
        </w:rPr>
        <w:t xml:space="preserve">и поддерживать </w:t>
      </w:r>
      <w:r w:rsidR="00F06F9A" w:rsidRPr="00BF4F1B">
        <w:rPr>
          <w:szCs w:val="24"/>
          <w:lang w:val="ru-RU"/>
        </w:rPr>
        <w:t>согласованность решений, принимаемых на основе ЕПУ</w:t>
      </w:r>
      <w:r w:rsidR="00F06F9A">
        <w:rPr>
          <w:szCs w:val="24"/>
          <w:lang w:val="ru-RU"/>
        </w:rPr>
        <w:t xml:space="preserve">С.  Для </w:t>
      </w:r>
      <w:r w:rsidRPr="00F06F9A">
        <w:rPr>
          <w:szCs w:val="24"/>
          <w:lang w:val="ru-RU"/>
        </w:rPr>
        <w:t>облегчения доступа к этим ре</w:t>
      </w:r>
      <w:r w:rsidR="00F06F9A">
        <w:rPr>
          <w:szCs w:val="24"/>
          <w:lang w:val="ru-RU"/>
        </w:rPr>
        <w:t>шениям по тематическим рубрикам</w:t>
      </w:r>
      <w:r w:rsidRPr="00F06F9A">
        <w:rPr>
          <w:szCs w:val="24"/>
          <w:lang w:val="ru-RU"/>
        </w:rPr>
        <w:t xml:space="preserve"> Центр также публикует </w:t>
      </w:r>
      <w:r w:rsidR="00F06F9A">
        <w:rPr>
          <w:szCs w:val="24"/>
          <w:lang w:val="ru-RU"/>
        </w:rPr>
        <w:t>«</w:t>
      </w:r>
      <w:r w:rsidRPr="00F06F9A">
        <w:rPr>
          <w:szCs w:val="24"/>
          <w:lang w:val="ru-RU"/>
        </w:rPr>
        <w:t>Юридический справочник</w:t>
      </w:r>
      <w:r w:rsidR="00F06F9A">
        <w:rPr>
          <w:szCs w:val="24"/>
          <w:lang w:val="ru-RU"/>
        </w:rPr>
        <w:t xml:space="preserve"> решений ВОИС по процедуре ЕПУС»</w:t>
      </w:r>
      <w:r w:rsidR="00F06F9A" w:rsidRPr="00F06F9A">
        <w:rPr>
          <w:szCs w:val="24"/>
          <w:vertAlign w:val="superscript"/>
        </w:rPr>
        <w:footnoteReference w:id="21"/>
      </w:r>
      <w:r w:rsidRPr="00F06F9A">
        <w:rPr>
          <w:szCs w:val="24"/>
          <w:lang w:val="ru-RU"/>
        </w:rPr>
        <w:t xml:space="preserve"> с возможностью онлайнового контекстного поис</w:t>
      </w:r>
      <w:r w:rsidR="00F06F9A">
        <w:rPr>
          <w:szCs w:val="24"/>
          <w:lang w:val="ru-RU"/>
        </w:rPr>
        <w:t xml:space="preserve">ка.  </w:t>
      </w:r>
      <w:r w:rsidRPr="00F06F9A">
        <w:rPr>
          <w:szCs w:val="24"/>
          <w:lang w:val="ru-RU"/>
        </w:rPr>
        <w:t xml:space="preserve">Эти ресурсы ВОИС доступны для бесплатного </w:t>
      </w:r>
      <w:r w:rsidR="00F06F9A">
        <w:rPr>
          <w:szCs w:val="24"/>
          <w:lang w:val="ru-RU"/>
        </w:rPr>
        <w:t>ис</w:t>
      </w:r>
      <w:r w:rsidRPr="00F06F9A">
        <w:rPr>
          <w:szCs w:val="24"/>
          <w:lang w:val="ru-RU"/>
        </w:rPr>
        <w:t>пользования во всем мире.</w:t>
      </w:r>
    </w:p>
    <w:p w:rsidR="00612F56" w:rsidRPr="007E3085" w:rsidRDefault="00612F56" w:rsidP="00612F56">
      <w:pPr>
        <w:rPr>
          <w:szCs w:val="24"/>
          <w:lang w:val="ru-RU"/>
        </w:rPr>
      </w:pPr>
    </w:p>
    <w:p w:rsidR="00A422F2" w:rsidRPr="00A422F2" w:rsidRDefault="00A422F2" w:rsidP="00A422F2">
      <w:pPr>
        <w:pStyle w:val="ListParagraph"/>
        <w:numPr>
          <w:ilvl w:val="0"/>
          <w:numId w:val="7"/>
        </w:numPr>
        <w:ind w:left="0" w:firstLine="0"/>
        <w:rPr>
          <w:szCs w:val="24"/>
          <w:lang w:val="ru-RU"/>
        </w:rPr>
      </w:pPr>
      <w:r w:rsidRPr="00A422F2">
        <w:rPr>
          <w:szCs w:val="24"/>
          <w:lang w:val="ru-RU"/>
        </w:rPr>
        <w:t xml:space="preserve">Учитывая ключевую роль ВОИС в разработке ЕПУС, Центр следит за развитием процессов в </w:t>
      </w:r>
      <w:r w:rsidR="001D54BE">
        <w:rPr>
          <w:szCs w:val="24"/>
          <w:lang w:val="ru-RU"/>
        </w:rPr>
        <w:t xml:space="preserve">области </w:t>
      </w:r>
      <w:r w:rsidRPr="00A422F2">
        <w:rPr>
          <w:szCs w:val="24"/>
        </w:rPr>
        <w:t>DNS</w:t>
      </w:r>
      <w:r w:rsidRPr="00A422F2">
        <w:rPr>
          <w:szCs w:val="24"/>
          <w:lang w:val="ru-RU"/>
        </w:rPr>
        <w:t>, стремясь адаптировать к нему свои ресурсы и методы своей работы</w:t>
      </w:r>
      <w:r w:rsidRPr="00A422F2">
        <w:rPr>
          <w:szCs w:val="24"/>
          <w:vertAlign w:val="superscript"/>
        </w:rPr>
        <w:footnoteReference w:id="22"/>
      </w:r>
      <w:r>
        <w:rPr>
          <w:szCs w:val="24"/>
          <w:lang w:val="ru-RU"/>
        </w:rPr>
        <w:t xml:space="preserve">.  </w:t>
      </w:r>
      <w:r w:rsidRPr="00A422F2">
        <w:rPr>
          <w:szCs w:val="24"/>
          <w:lang w:val="ru-RU"/>
        </w:rPr>
        <w:t>Центр регулярно организует семинары-практикумы по вопросам урегулирования споров в области доменных имен для информирования заинтересованных сторон</w:t>
      </w:r>
      <w:r w:rsidRPr="00A422F2">
        <w:rPr>
          <w:szCs w:val="24"/>
          <w:vertAlign w:val="superscript"/>
        </w:rPr>
        <w:footnoteReference w:id="23"/>
      </w:r>
      <w:r>
        <w:rPr>
          <w:szCs w:val="24"/>
          <w:lang w:val="ru-RU"/>
        </w:rPr>
        <w:t xml:space="preserve"> о последних тенденциях</w:t>
      </w:r>
      <w:r w:rsidRPr="00A422F2">
        <w:rPr>
          <w:szCs w:val="24"/>
          <w:lang w:val="ru-RU"/>
        </w:rPr>
        <w:t>, а также совещания членов комиссий по рассмотрению споров о доменных именах.</w:t>
      </w:r>
    </w:p>
    <w:p w:rsidR="00A422F2" w:rsidRDefault="00A422F2" w:rsidP="00A422F2">
      <w:pPr>
        <w:pStyle w:val="ListParagraph"/>
        <w:ind w:left="0"/>
        <w:rPr>
          <w:szCs w:val="24"/>
          <w:lang w:val="ru-RU"/>
        </w:rPr>
      </w:pPr>
    </w:p>
    <w:p w:rsidR="00612F56" w:rsidRPr="008F5E4B" w:rsidRDefault="00612F56" w:rsidP="00612F56">
      <w:pPr>
        <w:pStyle w:val="Heading2"/>
        <w:keepNext w:val="0"/>
        <w:spacing w:before="0" w:after="0"/>
        <w:rPr>
          <w:lang w:val="ru-RU"/>
        </w:rPr>
      </w:pPr>
      <w:r w:rsidRPr="006475B9">
        <w:t>B</w:t>
      </w:r>
      <w:r w:rsidRPr="008F5E4B">
        <w:rPr>
          <w:lang w:val="ru-RU"/>
        </w:rPr>
        <w:t>.</w:t>
      </w:r>
      <w:r w:rsidRPr="008F5E4B">
        <w:rPr>
          <w:lang w:val="ru-RU"/>
        </w:rPr>
        <w:tab/>
      </w:r>
      <w:r w:rsidR="00590B47" w:rsidRPr="008F5E4B">
        <w:rPr>
          <w:lang w:val="ru-RU"/>
        </w:rPr>
        <w:t>домены верхнего уровня с кодом стран (</w:t>
      </w:r>
      <w:r w:rsidR="00590B47" w:rsidRPr="008F5E4B">
        <w:rPr>
          <w:caps w:val="0"/>
          <w:szCs w:val="22"/>
          <w:lang w:val="ru-RU"/>
        </w:rPr>
        <w:t>кс</w:t>
      </w:r>
      <w:r w:rsidR="00590B47" w:rsidRPr="008F5E4B">
        <w:rPr>
          <w:lang w:val="ru-RU"/>
        </w:rPr>
        <w:t>ДВУ)</w:t>
      </w:r>
    </w:p>
    <w:p w:rsidR="00612F56" w:rsidRPr="008F5E4B" w:rsidRDefault="00612F56" w:rsidP="00612F56">
      <w:pPr>
        <w:rPr>
          <w:lang w:val="ru-RU"/>
        </w:rPr>
      </w:pPr>
    </w:p>
    <w:p w:rsidR="00590B47" w:rsidRPr="008F5E4B" w:rsidRDefault="00590B47" w:rsidP="00612F56">
      <w:pPr>
        <w:pStyle w:val="ListParagraph"/>
        <w:numPr>
          <w:ilvl w:val="0"/>
          <w:numId w:val="7"/>
        </w:numPr>
        <w:ind w:left="0" w:firstLine="0"/>
        <w:rPr>
          <w:lang w:val="ru-RU"/>
        </w:rPr>
      </w:pPr>
      <w:r w:rsidRPr="008F5E4B">
        <w:rPr>
          <w:lang w:val="ru-RU"/>
        </w:rPr>
        <w:t>Хотя обязательное применение ЕПУС ограничивается доменными именами, зарегистрированными в таких рДВУ, как .</w:t>
      </w:r>
      <w:r w:rsidRPr="008F5E4B">
        <w:t>com</w:t>
      </w:r>
      <w:r w:rsidRPr="008F5E4B">
        <w:rPr>
          <w:lang w:val="ru-RU"/>
        </w:rPr>
        <w:t xml:space="preserve">, а также в недавно созданных новых рДВУ, Центр также оказывает помощь в разработке условий регистрации и процедур разрешения споров, соответствующих передовому регистрационному опыту и нормам охраны прав ИС, реестрам ксДВУ.  Эти процедуры в основном разрабатываются по образцу ЕПУС, но могут учитывать конкретные условия деятельности и специфику отдельных ксДВУ.  </w:t>
      </w:r>
      <w:r w:rsidR="00682254" w:rsidRPr="008F5E4B">
        <w:rPr>
          <w:lang w:val="ru-RU"/>
        </w:rPr>
        <w:t xml:space="preserve">По согласованию с представителями Европейского реестра </w:t>
      </w:r>
      <w:r w:rsidR="00682254" w:rsidRPr="008F5E4B">
        <w:t>EURid</w:t>
      </w:r>
      <w:r w:rsidR="00682254" w:rsidRPr="008F5E4B">
        <w:rPr>
          <w:lang w:val="ru-RU"/>
        </w:rPr>
        <w:t xml:space="preserve"> н</w:t>
      </w:r>
      <w:r w:rsidRPr="008F5E4B">
        <w:rPr>
          <w:lang w:val="ru-RU"/>
        </w:rPr>
        <w:t xml:space="preserve">ачиная с июня 2017 г. Центр оказывает услуги по регистрации </w:t>
      </w:r>
      <w:r w:rsidR="001D54BE" w:rsidRPr="008F5E4B">
        <w:rPr>
          <w:lang w:val="ru-RU"/>
        </w:rPr>
        <w:t>доменных имен в доменах</w:t>
      </w:r>
      <w:r w:rsidRPr="008F5E4B">
        <w:rPr>
          <w:lang w:val="ru-RU"/>
        </w:rPr>
        <w:t xml:space="preserve"> .</w:t>
      </w:r>
      <w:r w:rsidRPr="008F5E4B">
        <w:t>eu</w:t>
      </w:r>
      <w:r w:rsidRPr="008F5E4B">
        <w:rPr>
          <w:lang w:val="ru-RU"/>
        </w:rPr>
        <w:t xml:space="preserve"> и .ею (кириллица) </w:t>
      </w:r>
      <w:r w:rsidR="00682254" w:rsidRPr="008F5E4B">
        <w:rPr>
          <w:lang w:val="ru-RU"/>
        </w:rPr>
        <w:t>на всех 24 официальных языках ЕС</w:t>
      </w:r>
      <w:r w:rsidR="00682254" w:rsidRPr="008F5E4B">
        <w:rPr>
          <w:vertAlign w:val="superscript"/>
        </w:rPr>
        <w:footnoteReference w:id="24"/>
      </w:r>
      <w:r w:rsidR="00682254" w:rsidRPr="008F5E4B">
        <w:rPr>
          <w:lang w:val="ru-RU"/>
        </w:rPr>
        <w:t xml:space="preserve">.  </w:t>
      </w:r>
      <w:r w:rsidR="001D54BE" w:rsidRPr="008F5E4B">
        <w:rPr>
          <w:lang w:val="ru-RU"/>
        </w:rPr>
        <w:t>С учетом данного регионального реестра в</w:t>
      </w:r>
      <w:r w:rsidR="00682254" w:rsidRPr="008F5E4B">
        <w:rPr>
          <w:lang w:val="ru-RU"/>
        </w:rPr>
        <w:t xml:space="preserve"> настоящее время Центр оказывает услуги </w:t>
      </w:r>
      <w:r w:rsidR="001D54BE" w:rsidRPr="008F5E4B">
        <w:rPr>
          <w:lang w:val="ru-RU"/>
        </w:rPr>
        <w:t>по рассмотрению</w:t>
      </w:r>
      <w:r w:rsidR="00682254" w:rsidRPr="008F5E4B">
        <w:rPr>
          <w:lang w:val="ru-RU"/>
        </w:rPr>
        <w:t xml:space="preserve"> споров о доменных именах 75</w:t>
      </w:r>
      <w:r w:rsidR="00682254" w:rsidRPr="008F5E4B">
        <w:t> </w:t>
      </w:r>
      <w:r w:rsidR="00682254" w:rsidRPr="008F5E4B">
        <w:rPr>
          <w:lang w:val="ru-RU"/>
        </w:rPr>
        <w:t>реестрам ксДВУ</w:t>
      </w:r>
      <w:r w:rsidR="008F5E4B" w:rsidRPr="00E965AC">
        <w:rPr>
          <w:vertAlign w:val="superscript"/>
        </w:rPr>
        <w:footnoteReference w:id="25"/>
      </w:r>
      <w:r w:rsidR="001D54BE" w:rsidRPr="008F5E4B">
        <w:rPr>
          <w:lang w:val="ru-RU"/>
        </w:rPr>
        <w:t>.</w:t>
      </w:r>
    </w:p>
    <w:p w:rsidR="00590B47" w:rsidRDefault="00590B47" w:rsidP="00590B47">
      <w:pPr>
        <w:pStyle w:val="ListParagraph"/>
        <w:ind w:left="0"/>
        <w:rPr>
          <w:lang w:val="ru-RU"/>
        </w:rPr>
      </w:pPr>
    </w:p>
    <w:p w:rsidR="000322A2" w:rsidRPr="001D54BE" w:rsidRDefault="000322A2" w:rsidP="000322A2">
      <w:pPr>
        <w:pStyle w:val="Heading1"/>
        <w:keepNext w:val="0"/>
        <w:spacing w:before="0" w:after="0"/>
        <w:rPr>
          <w:lang w:val="ru-RU"/>
        </w:rPr>
      </w:pPr>
      <w:r w:rsidRPr="006475B9">
        <w:t>IIi</w:t>
      </w:r>
      <w:r w:rsidRPr="001D54BE">
        <w:rPr>
          <w:lang w:val="ru-RU"/>
        </w:rPr>
        <w:t>.</w:t>
      </w:r>
      <w:r w:rsidRPr="001D54BE">
        <w:rPr>
          <w:lang w:val="ru-RU"/>
        </w:rPr>
        <w:tab/>
      </w:r>
      <w:r w:rsidR="001D54BE">
        <w:rPr>
          <w:lang w:val="ru-RU"/>
        </w:rPr>
        <w:t xml:space="preserve">Изменения в политике в отношении </w:t>
      </w:r>
      <w:r>
        <w:t>DNS</w:t>
      </w:r>
    </w:p>
    <w:p w:rsidR="000322A2" w:rsidRPr="001D54BE" w:rsidRDefault="000322A2" w:rsidP="000322A2">
      <w:pPr>
        <w:rPr>
          <w:szCs w:val="24"/>
          <w:lang w:val="ru-RU"/>
        </w:rPr>
      </w:pPr>
    </w:p>
    <w:p w:rsidR="008F7EA1" w:rsidRPr="007B033B" w:rsidRDefault="008F7EA1" w:rsidP="008F7EA1">
      <w:pPr>
        <w:pStyle w:val="ListParagraph"/>
        <w:widowControl w:val="0"/>
        <w:numPr>
          <w:ilvl w:val="0"/>
          <w:numId w:val="7"/>
        </w:numPr>
        <w:ind w:left="0" w:firstLine="0"/>
        <w:rPr>
          <w:lang w:val="ru-RU"/>
        </w:rPr>
      </w:pPr>
      <w:r w:rsidRPr="00071625">
        <w:rPr>
          <w:lang w:val="ru-RU"/>
        </w:rPr>
        <w:t xml:space="preserve">Ряд </w:t>
      </w:r>
      <w:r>
        <w:rPr>
          <w:lang w:val="ru-RU"/>
        </w:rPr>
        <w:t xml:space="preserve">новых </w:t>
      </w:r>
      <w:r w:rsidRPr="00987C72">
        <w:rPr>
          <w:lang w:val="ru-RU"/>
        </w:rPr>
        <w:t>момент</w:t>
      </w:r>
      <w:r>
        <w:rPr>
          <w:lang w:val="ru-RU"/>
        </w:rPr>
        <w:t xml:space="preserve">ов в политике </w:t>
      </w:r>
      <w:r w:rsidRPr="00071625">
        <w:t>ICANN</w:t>
      </w:r>
      <w:r w:rsidRPr="00071625">
        <w:rPr>
          <w:lang w:val="ru-RU"/>
        </w:rPr>
        <w:t xml:space="preserve"> создает не только возможности, но и </w:t>
      </w:r>
      <w:r w:rsidRPr="00987C72">
        <w:rPr>
          <w:lang w:val="ru-RU"/>
        </w:rPr>
        <w:t>проблем</w:t>
      </w:r>
      <w:r>
        <w:rPr>
          <w:lang w:val="ru-RU"/>
        </w:rPr>
        <w:t>ы</w:t>
      </w:r>
      <w:r w:rsidRPr="00071625">
        <w:rPr>
          <w:lang w:val="ru-RU"/>
        </w:rPr>
        <w:t xml:space="preserve"> для обладателей и пользователей прав ИС. </w:t>
      </w:r>
      <w:r>
        <w:rPr>
          <w:lang w:val="ru-RU"/>
        </w:rPr>
        <w:t xml:space="preserve"> Одна из таких </w:t>
      </w:r>
      <w:r w:rsidRPr="00987C72">
        <w:rPr>
          <w:lang w:val="ru-RU"/>
        </w:rPr>
        <w:t>проблем</w:t>
      </w:r>
      <w:r w:rsidRPr="00892F3E">
        <w:rPr>
          <w:lang w:val="ru-RU"/>
        </w:rPr>
        <w:t xml:space="preserve"> связана с введением </w:t>
      </w:r>
      <w:r w:rsidRPr="00892F3E">
        <w:t>ICANN</w:t>
      </w:r>
      <w:r w:rsidRPr="00892F3E">
        <w:rPr>
          <w:lang w:val="ru-RU"/>
        </w:rPr>
        <w:t xml:space="preserve"> более 1400</w:t>
      </w:r>
      <w:r w:rsidRPr="00892F3E">
        <w:t> </w:t>
      </w:r>
      <w:r w:rsidRPr="00892F3E">
        <w:rPr>
          <w:lang w:val="ru-RU"/>
        </w:rPr>
        <w:t xml:space="preserve">новых рДВУ. Такие новые рДВУ могут быть </w:t>
      </w:r>
      <w:r>
        <w:rPr>
          <w:lang w:val="ru-RU"/>
        </w:rPr>
        <w:t xml:space="preserve">как </w:t>
      </w:r>
      <w:r w:rsidRPr="00892F3E">
        <w:rPr>
          <w:lang w:val="ru-RU"/>
        </w:rPr>
        <w:t>«открытыми» по своему характеру (аналогично .</w:t>
      </w:r>
      <w:r w:rsidRPr="00892F3E">
        <w:t>com</w:t>
      </w:r>
      <w:r w:rsidRPr="00892F3E">
        <w:rPr>
          <w:lang w:val="ru-RU"/>
        </w:rPr>
        <w:t>)</w:t>
      </w:r>
      <w:r>
        <w:rPr>
          <w:lang w:val="ru-RU"/>
        </w:rPr>
        <w:t xml:space="preserve">, так и </w:t>
      </w:r>
      <w:r w:rsidRPr="00892F3E">
        <w:rPr>
          <w:rFonts w:cs="Arial"/>
          <w:lang w:val="ru-RU"/>
        </w:rPr>
        <w:t>приобре</w:t>
      </w:r>
      <w:r w:rsidRPr="00892F3E">
        <w:rPr>
          <w:lang w:val="ru-RU"/>
        </w:rPr>
        <w:t xml:space="preserve">тать более специализированный или ограничительный характер, </w:t>
      </w:r>
      <w:r>
        <w:rPr>
          <w:lang w:val="ru-RU"/>
        </w:rPr>
        <w:t xml:space="preserve">принимая такую форму, как </w:t>
      </w:r>
      <w:r w:rsidRPr="00892F3E">
        <w:rPr>
          <w:lang w:val="ru-RU"/>
        </w:rPr>
        <w:t xml:space="preserve">.[бренд], .[город], .[сообщество], .[культура], .[отрасль] или .[язык]. </w:t>
      </w:r>
      <w:r>
        <w:rPr>
          <w:lang w:val="ru-RU"/>
        </w:rPr>
        <w:t xml:space="preserve"> </w:t>
      </w:r>
      <w:r w:rsidRPr="00892F3E">
        <w:rPr>
          <w:lang w:val="ru-RU"/>
        </w:rPr>
        <w:t xml:space="preserve">Еще одно важное и связанное с этим </w:t>
      </w:r>
      <w:r>
        <w:rPr>
          <w:lang w:val="ru-RU"/>
        </w:rPr>
        <w:t>изменение</w:t>
      </w:r>
      <w:r w:rsidRPr="00892F3E">
        <w:rPr>
          <w:lang w:val="ru-RU"/>
        </w:rPr>
        <w:t xml:space="preserve"> – появление интернационализированных доменных имен (</w:t>
      </w:r>
      <w:r>
        <w:rPr>
          <w:lang w:val="ru-RU"/>
        </w:rPr>
        <w:t>ИДИ</w:t>
      </w:r>
      <w:r w:rsidRPr="00892F3E">
        <w:rPr>
          <w:lang w:val="ru-RU"/>
        </w:rPr>
        <w:t xml:space="preserve">) верхнего уровня. </w:t>
      </w:r>
      <w:r>
        <w:rPr>
          <w:lang w:val="ru-RU"/>
        </w:rPr>
        <w:t xml:space="preserve"> </w:t>
      </w:r>
      <w:r w:rsidRPr="00892F3E">
        <w:rPr>
          <w:lang w:val="ru-RU"/>
        </w:rPr>
        <w:t xml:space="preserve">Кроме того, планируемое </w:t>
      </w:r>
      <w:r w:rsidRPr="00892F3E">
        <w:t>ICANN</w:t>
      </w:r>
      <w:r w:rsidRPr="00892F3E">
        <w:rPr>
          <w:lang w:val="ru-RU"/>
        </w:rPr>
        <w:t xml:space="preserve"> расширение </w:t>
      </w:r>
      <w:r w:rsidRPr="00892F3E">
        <w:t>DNS</w:t>
      </w:r>
      <w:r w:rsidRPr="00892F3E">
        <w:rPr>
          <w:lang w:val="ru-RU"/>
        </w:rPr>
        <w:t xml:space="preserve"> вызывает вопросы</w:t>
      </w:r>
      <w:r>
        <w:rPr>
          <w:lang w:val="ru-RU"/>
        </w:rPr>
        <w:t xml:space="preserve"> </w:t>
      </w:r>
      <w:r w:rsidRPr="00892F3E">
        <w:rPr>
          <w:lang w:val="ru-RU"/>
        </w:rPr>
        <w:t>охраны прав</w:t>
      </w:r>
      <w:r>
        <w:rPr>
          <w:lang w:val="ru-RU"/>
        </w:rPr>
        <w:t xml:space="preserve"> </w:t>
      </w:r>
      <w:r w:rsidRPr="00892F3E">
        <w:rPr>
          <w:lang w:val="ru-RU"/>
        </w:rPr>
        <w:t xml:space="preserve">с точки зрения Второго процесса ВОИС </w:t>
      </w:r>
      <w:r>
        <w:rPr>
          <w:lang w:val="ru-RU"/>
        </w:rPr>
        <w:t>по доменным именам в Интернете</w:t>
      </w:r>
      <w:r w:rsidRPr="007B033B">
        <w:rPr>
          <w:lang w:val="ru-RU"/>
        </w:rPr>
        <w:t>.</w:t>
      </w:r>
    </w:p>
    <w:p w:rsidR="000322A2" w:rsidRPr="007E3085" w:rsidRDefault="000322A2" w:rsidP="000322A2">
      <w:pPr>
        <w:pStyle w:val="Heading2"/>
        <w:keepNext w:val="0"/>
        <w:spacing w:before="0" w:after="0"/>
        <w:rPr>
          <w:lang w:val="ru-RU"/>
        </w:rPr>
      </w:pPr>
    </w:p>
    <w:p w:rsidR="007E3085" w:rsidRPr="00024125" w:rsidRDefault="007E3085">
      <w:pPr>
        <w:rPr>
          <w:bCs/>
          <w:iCs/>
          <w:caps/>
          <w:szCs w:val="28"/>
          <w:lang w:val="ru-RU"/>
        </w:rPr>
      </w:pPr>
      <w:r w:rsidRPr="00024125">
        <w:rPr>
          <w:lang w:val="ru-RU"/>
        </w:rPr>
        <w:br w:type="page"/>
      </w:r>
    </w:p>
    <w:p w:rsidR="000322A2" w:rsidRPr="006475B9" w:rsidRDefault="000322A2" w:rsidP="000322A2">
      <w:pPr>
        <w:pStyle w:val="Heading2"/>
        <w:keepNext w:val="0"/>
        <w:spacing w:before="0" w:after="0"/>
      </w:pPr>
      <w:r>
        <w:lastRenderedPageBreak/>
        <w:t>A.</w:t>
      </w:r>
      <w:r>
        <w:tab/>
      </w:r>
      <w:r w:rsidR="00F168FD">
        <w:rPr>
          <w:lang w:val="ru-RU"/>
        </w:rPr>
        <w:t>новые РДВУ</w:t>
      </w:r>
    </w:p>
    <w:p w:rsidR="000322A2" w:rsidRPr="006475B9" w:rsidRDefault="000322A2" w:rsidP="000322A2">
      <w:pPr>
        <w:rPr>
          <w:color w:val="000000"/>
          <w:szCs w:val="24"/>
        </w:rPr>
      </w:pPr>
    </w:p>
    <w:p w:rsidR="0019012D" w:rsidRPr="0019012D" w:rsidRDefault="0019012D" w:rsidP="000322A2">
      <w:pPr>
        <w:pStyle w:val="ListParagraph"/>
        <w:widowControl w:val="0"/>
        <w:numPr>
          <w:ilvl w:val="0"/>
          <w:numId w:val="7"/>
        </w:numPr>
        <w:ind w:left="0" w:firstLine="0"/>
        <w:rPr>
          <w:szCs w:val="22"/>
          <w:lang w:val="ru-RU"/>
        </w:rPr>
      </w:pPr>
      <w:r>
        <w:rPr>
          <w:rFonts w:eastAsia="SimSun" w:cs="Arial"/>
          <w:szCs w:val="22"/>
          <w:lang w:val="ru-RU" w:eastAsia="zh-CN"/>
        </w:rPr>
        <w:t xml:space="preserve">Основная информация,  касающаяся реализации программы введния новых рДВУ, </w:t>
      </w:r>
      <w:r w:rsidRPr="0019012D">
        <w:rPr>
          <w:rFonts w:eastAsia="SimSun" w:cs="Arial"/>
          <w:szCs w:val="22"/>
          <w:lang w:val="ru-RU" w:eastAsia="zh-CN"/>
        </w:rPr>
        <w:t>официально одобрен</w:t>
      </w:r>
      <w:r>
        <w:rPr>
          <w:rFonts w:eastAsia="SimSun" w:cs="Arial"/>
          <w:szCs w:val="22"/>
          <w:lang w:val="ru-RU" w:eastAsia="zh-CN"/>
        </w:rPr>
        <w:t>ной</w:t>
      </w:r>
      <w:r w:rsidRPr="0019012D">
        <w:rPr>
          <w:rFonts w:eastAsia="SimSun" w:cs="Arial"/>
          <w:szCs w:val="22"/>
          <w:lang w:val="ru-RU" w:eastAsia="zh-CN"/>
        </w:rPr>
        <w:t xml:space="preserve"> </w:t>
      </w:r>
      <w:r w:rsidRPr="0019012D">
        <w:rPr>
          <w:rFonts w:eastAsia="SimSun" w:cs="Arial"/>
          <w:szCs w:val="22"/>
          <w:lang w:eastAsia="zh-CN"/>
        </w:rPr>
        <w:t>ICANN</w:t>
      </w:r>
      <w:r w:rsidRPr="0019012D">
        <w:rPr>
          <w:rFonts w:eastAsia="SimSun" w:cs="Arial"/>
          <w:szCs w:val="22"/>
          <w:lang w:val="ru-RU" w:eastAsia="zh-CN"/>
        </w:rPr>
        <w:t xml:space="preserve"> в июне 2011</w:t>
      </w:r>
      <w:r w:rsidRPr="0019012D">
        <w:rPr>
          <w:rFonts w:eastAsia="SimSun" w:cs="Arial"/>
          <w:szCs w:val="22"/>
          <w:lang w:eastAsia="zh-CN"/>
        </w:rPr>
        <w:t> </w:t>
      </w:r>
      <w:r w:rsidRPr="0019012D">
        <w:rPr>
          <w:rFonts w:eastAsia="SimSun" w:cs="Arial"/>
          <w:szCs w:val="22"/>
          <w:lang w:val="ru-RU" w:eastAsia="zh-CN"/>
        </w:rPr>
        <w:t>г.</w:t>
      </w:r>
      <w:r>
        <w:rPr>
          <w:rFonts w:eastAsia="SimSun" w:cs="Arial"/>
          <w:szCs w:val="22"/>
          <w:lang w:val="ru-RU" w:eastAsia="zh-CN"/>
        </w:rPr>
        <w:t> </w:t>
      </w:r>
      <w:r w:rsidRPr="006475B9">
        <w:rPr>
          <w:rStyle w:val="FootnoteReference"/>
          <w:rFonts w:eastAsia="SimSun"/>
          <w:szCs w:val="22"/>
        </w:rPr>
        <w:footnoteReference w:id="26"/>
      </w:r>
      <w:r>
        <w:rPr>
          <w:rFonts w:eastAsia="SimSun" w:cs="Arial"/>
          <w:szCs w:val="22"/>
          <w:lang w:val="ru-RU" w:eastAsia="zh-CN"/>
        </w:rPr>
        <w:t xml:space="preserve">, публикуется </w:t>
      </w:r>
      <w:r w:rsidRPr="0019012D">
        <w:rPr>
          <w:rFonts w:eastAsia="SimSun" w:cs="Arial"/>
          <w:szCs w:val="22"/>
          <w:lang w:val="ru-RU" w:eastAsia="zh-CN"/>
        </w:rPr>
        <w:t xml:space="preserve">в постоянно переиздаваемом </w:t>
      </w:r>
      <w:r w:rsidRPr="0019012D">
        <w:rPr>
          <w:rFonts w:eastAsia="SimSun" w:cs="Arial"/>
          <w:szCs w:val="22"/>
          <w:lang w:eastAsia="zh-CN"/>
        </w:rPr>
        <w:t>ICANN</w:t>
      </w:r>
      <w:r w:rsidRPr="0019012D">
        <w:rPr>
          <w:rFonts w:eastAsia="SimSun" w:cs="Arial"/>
          <w:szCs w:val="22"/>
          <w:lang w:val="ru-RU" w:eastAsia="zh-CN"/>
        </w:rPr>
        <w:t xml:space="preserve"> «Руководстве для заявителя»</w:t>
      </w:r>
      <w:r w:rsidRPr="00C6170E">
        <w:rPr>
          <w:vertAlign w:val="superscript"/>
          <w:lang w:val="ru-RU"/>
        </w:rPr>
        <w:t xml:space="preserve"> </w:t>
      </w:r>
      <w:r w:rsidRPr="006475B9">
        <w:rPr>
          <w:vertAlign w:val="superscript"/>
        </w:rPr>
        <w:footnoteReference w:id="27"/>
      </w:r>
      <w:r w:rsidRPr="0019012D">
        <w:rPr>
          <w:rFonts w:eastAsia="SimSun" w:cs="Arial"/>
          <w:szCs w:val="22"/>
          <w:lang w:val="ru-RU" w:eastAsia="zh-CN"/>
        </w:rPr>
        <w:t>. Первые новые рДВУ в корневой зоне Интернета были делегированы в октябре 2013</w:t>
      </w:r>
      <w:r w:rsidRPr="0019012D">
        <w:rPr>
          <w:rFonts w:eastAsia="SimSun" w:cs="Arial"/>
          <w:szCs w:val="22"/>
          <w:lang w:eastAsia="zh-CN"/>
        </w:rPr>
        <w:t> </w:t>
      </w:r>
      <w:r w:rsidRPr="0019012D">
        <w:rPr>
          <w:rFonts w:eastAsia="SimSun" w:cs="Arial"/>
          <w:szCs w:val="22"/>
          <w:lang w:val="ru-RU" w:eastAsia="zh-CN"/>
        </w:rPr>
        <w:t xml:space="preserve">г., а к </w:t>
      </w:r>
      <w:r w:rsidR="00C6170E">
        <w:rPr>
          <w:rFonts w:eastAsia="SimSun" w:cs="Arial"/>
          <w:szCs w:val="22"/>
          <w:lang w:val="ru-RU" w:eastAsia="zh-CN"/>
        </w:rPr>
        <w:t>июню</w:t>
      </w:r>
      <w:r w:rsidRPr="0019012D">
        <w:rPr>
          <w:rFonts w:eastAsia="SimSun" w:cs="Arial"/>
          <w:szCs w:val="22"/>
          <w:lang w:val="ru-RU" w:eastAsia="zh-CN"/>
        </w:rPr>
        <w:t xml:space="preserve"> 201</w:t>
      </w:r>
      <w:r w:rsidR="00C6170E">
        <w:rPr>
          <w:rFonts w:eastAsia="SimSun" w:cs="Arial"/>
          <w:szCs w:val="22"/>
          <w:lang w:val="ru-RU" w:eastAsia="zh-CN"/>
        </w:rPr>
        <w:t>7</w:t>
      </w:r>
      <w:r w:rsidRPr="0019012D">
        <w:rPr>
          <w:rFonts w:eastAsia="SimSun" w:cs="Arial"/>
          <w:szCs w:val="22"/>
          <w:lang w:eastAsia="zh-CN"/>
        </w:rPr>
        <w:t> </w:t>
      </w:r>
      <w:r w:rsidRPr="0019012D">
        <w:rPr>
          <w:rFonts w:eastAsia="SimSun" w:cs="Arial"/>
          <w:szCs w:val="22"/>
          <w:lang w:val="ru-RU" w:eastAsia="zh-CN"/>
        </w:rPr>
        <w:t xml:space="preserve">г. было </w:t>
      </w:r>
      <w:r w:rsidR="008F5E4B">
        <w:rPr>
          <w:rFonts w:eastAsia="SimSun" w:cs="Arial"/>
          <w:szCs w:val="22"/>
          <w:lang w:val="ru-RU" w:eastAsia="zh-CN"/>
        </w:rPr>
        <w:t>делегировано еще свыше 1</w:t>
      </w:r>
      <w:r w:rsidR="00C6170E">
        <w:rPr>
          <w:rFonts w:eastAsia="SimSun" w:cs="Arial"/>
          <w:szCs w:val="22"/>
          <w:lang w:val="ru-RU" w:eastAsia="zh-CN"/>
        </w:rPr>
        <w:t>2</w:t>
      </w:r>
      <w:r w:rsidRPr="0019012D">
        <w:rPr>
          <w:rFonts w:eastAsia="SimSun" w:cs="Arial"/>
          <w:szCs w:val="22"/>
          <w:lang w:val="ru-RU" w:eastAsia="zh-CN"/>
        </w:rPr>
        <w:t>00 рДВУ</w:t>
      </w:r>
      <w:r w:rsidR="00C6170E" w:rsidRPr="006475B9">
        <w:rPr>
          <w:rStyle w:val="FootnoteReference"/>
          <w:rFonts w:eastAsia="SimSun"/>
          <w:szCs w:val="22"/>
        </w:rPr>
        <w:footnoteReference w:id="28"/>
      </w:r>
      <w:r w:rsidR="00C6170E">
        <w:rPr>
          <w:rFonts w:eastAsia="SimSun" w:cs="Arial"/>
          <w:szCs w:val="22"/>
          <w:lang w:val="ru-RU" w:eastAsia="zh-CN"/>
        </w:rPr>
        <w:t>.</w:t>
      </w:r>
    </w:p>
    <w:p w:rsidR="0019012D" w:rsidRDefault="0019012D" w:rsidP="0019012D">
      <w:pPr>
        <w:pStyle w:val="ListParagraph"/>
        <w:widowControl w:val="0"/>
        <w:ind w:left="0"/>
        <w:rPr>
          <w:rFonts w:eastAsia="SimSun" w:cs="Arial"/>
          <w:szCs w:val="22"/>
          <w:lang w:val="ru-RU" w:eastAsia="zh-CN"/>
        </w:rPr>
      </w:pPr>
    </w:p>
    <w:p w:rsidR="00C6170E" w:rsidRPr="00C6170E" w:rsidRDefault="00C6170E" w:rsidP="000322A2">
      <w:pPr>
        <w:pStyle w:val="ListParagraph"/>
        <w:keepNext/>
        <w:keepLines/>
        <w:numPr>
          <w:ilvl w:val="0"/>
          <w:numId w:val="7"/>
        </w:numPr>
        <w:ind w:left="0" w:firstLine="0"/>
        <w:rPr>
          <w:szCs w:val="22"/>
          <w:lang w:val="ru-RU"/>
        </w:rPr>
      </w:pPr>
      <w:r w:rsidRPr="00C6170E">
        <w:rPr>
          <w:rFonts w:eastAsia="SimSun" w:cs="Arial"/>
          <w:szCs w:val="22"/>
          <w:lang w:val="ru-RU" w:eastAsia="zh-CN"/>
        </w:rPr>
        <w:t xml:space="preserve">Центр по-прежнему стремится сотрудничать с заинтересованными сторонами в стремлении обеспечить соблюдение общих принципов охраны ИС в новых рДВУ.  В результате ряда заседаний комитетов </w:t>
      </w:r>
      <w:r w:rsidRPr="00C6170E">
        <w:rPr>
          <w:rFonts w:eastAsia="SimSun" w:cs="Arial"/>
          <w:szCs w:val="22"/>
          <w:lang w:eastAsia="zh-CN"/>
        </w:rPr>
        <w:t>ICANN</w:t>
      </w:r>
      <w:r w:rsidRPr="00C6170E">
        <w:rPr>
          <w:rFonts w:eastAsia="SimSun" w:cs="Arial"/>
          <w:szCs w:val="22"/>
          <w:lang w:val="ru-RU" w:eastAsia="zh-CN"/>
        </w:rPr>
        <w:t xml:space="preserve"> и процедур создания новых рДВУ был выработан ряд МОП</w:t>
      </w:r>
      <w:r w:rsidRPr="00C6170E">
        <w:rPr>
          <w:rFonts w:eastAsia="SimSun" w:cs="Arial"/>
          <w:szCs w:val="22"/>
          <w:vertAlign w:val="superscript"/>
          <w:lang w:eastAsia="zh-CN"/>
        </w:rPr>
        <w:footnoteReference w:id="29"/>
      </w:r>
      <w:r w:rsidRPr="00C6170E">
        <w:rPr>
          <w:rFonts w:eastAsia="SimSun" w:cs="Arial"/>
          <w:szCs w:val="22"/>
          <w:lang w:val="ru-RU" w:eastAsia="zh-CN"/>
        </w:rPr>
        <w:t xml:space="preserve">. </w:t>
      </w:r>
      <w:r>
        <w:rPr>
          <w:rFonts w:eastAsia="SimSun" w:cs="Arial"/>
          <w:szCs w:val="22"/>
          <w:lang w:val="ru-RU" w:eastAsia="zh-CN"/>
        </w:rPr>
        <w:t xml:space="preserve"> </w:t>
      </w:r>
      <w:r w:rsidRPr="00C6170E">
        <w:rPr>
          <w:rFonts w:eastAsia="SimSun" w:cs="Arial"/>
          <w:szCs w:val="22"/>
          <w:lang w:val="ru-RU" w:eastAsia="zh-CN"/>
        </w:rPr>
        <w:t xml:space="preserve">Ниже приводится общее описание таких МОП, одобренных </w:t>
      </w:r>
      <w:r w:rsidRPr="00C6170E">
        <w:rPr>
          <w:rFonts w:eastAsia="SimSun" w:cs="Arial"/>
          <w:szCs w:val="22"/>
          <w:lang w:eastAsia="zh-CN"/>
        </w:rPr>
        <w:t>ICANN</w:t>
      </w:r>
      <w:r w:rsidRPr="00C6170E">
        <w:rPr>
          <w:rFonts w:eastAsia="SimSun" w:cs="Arial"/>
          <w:szCs w:val="22"/>
          <w:lang w:val="ru-RU" w:eastAsia="zh-CN"/>
        </w:rPr>
        <w:t xml:space="preserve"> для доменов верхнего и второго уровней, соответственно</w:t>
      </w:r>
      <w:r w:rsidR="008F5E4B">
        <w:rPr>
          <w:rFonts w:eastAsia="SimSun" w:cs="Arial"/>
          <w:szCs w:val="22"/>
          <w:lang w:val="ru-RU" w:eastAsia="zh-CN"/>
        </w:rPr>
        <w:t>.</w:t>
      </w:r>
    </w:p>
    <w:p w:rsidR="00C6170E" w:rsidRDefault="00C6170E" w:rsidP="00C6170E">
      <w:pPr>
        <w:pStyle w:val="ListParagraph"/>
        <w:keepNext/>
        <w:keepLines/>
        <w:ind w:left="0"/>
        <w:rPr>
          <w:rFonts w:eastAsia="SimSun" w:cs="Arial"/>
          <w:szCs w:val="22"/>
          <w:lang w:val="ru-RU" w:eastAsia="zh-CN"/>
        </w:rPr>
      </w:pPr>
    </w:p>
    <w:p w:rsidR="000322A2" w:rsidRPr="00C6170E" w:rsidRDefault="00C6170E" w:rsidP="000322A2">
      <w:pPr>
        <w:pStyle w:val="Heading3"/>
        <w:numPr>
          <w:ilvl w:val="0"/>
          <w:numId w:val="9"/>
        </w:numPr>
        <w:spacing w:before="0" w:after="0"/>
        <w:ind w:left="567" w:firstLine="0"/>
        <w:rPr>
          <w:szCs w:val="22"/>
          <w:lang w:val="ru-RU"/>
        </w:rPr>
      </w:pPr>
      <w:r>
        <w:rPr>
          <w:szCs w:val="22"/>
          <w:lang w:val="ru-RU"/>
        </w:rPr>
        <w:t>МОП для доменов верхнего уровня</w:t>
      </w:r>
    </w:p>
    <w:p w:rsidR="000322A2" w:rsidRPr="00C6170E" w:rsidRDefault="000322A2" w:rsidP="000322A2">
      <w:pPr>
        <w:pStyle w:val="Heading3"/>
        <w:spacing w:before="0" w:after="0"/>
        <w:rPr>
          <w:szCs w:val="22"/>
          <w:u w:val="none"/>
          <w:lang w:val="ru-RU"/>
        </w:rPr>
      </w:pPr>
    </w:p>
    <w:p w:rsidR="000322A2" w:rsidRPr="00C6170E" w:rsidRDefault="00C6170E" w:rsidP="000322A2">
      <w:pPr>
        <w:pStyle w:val="Heading3"/>
        <w:numPr>
          <w:ilvl w:val="0"/>
          <w:numId w:val="10"/>
        </w:numPr>
        <w:spacing w:before="0" w:after="0"/>
        <w:ind w:left="1701" w:hanging="567"/>
        <w:rPr>
          <w:szCs w:val="22"/>
          <w:lang w:val="ru-RU"/>
        </w:rPr>
      </w:pPr>
      <w:r>
        <w:rPr>
          <w:szCs w:val="22"/>
          <w:lang w:val="ru-RU"/>
        </w:rPr>
        <w:t>Процедура урегулирования споров, предшествующая делегированию (ДВУ)</w:t>
      </w:r>
    </w:p>
    <w:p w:rsidR="000322A2" w:rsidRPr="00C6170E" w:rsidRDefault="000322A2" w:rsidP="000322A2">
      <w:pPr>
        <w:rPr>
          <w:color w:val="000000"/>
          <w:szCs w:val="22"/>
          <w:lang w:val="ru-RU"/>
        </w:rPr>
      </w:pPr>
    </w:p>
    <w:p w:rsidR="00D0376D" w:rsidRPr="00D0376D" w:rsidRDefault="00D0376D" w:rsidP="00D0376D">
      <w:pPr>
        <w:pStyle w:val="ListParagraph"/>
        <w:numPr>
          <w:ilvl w:val="0"/>
          <w:numId w:val="7"/>
        </w:numPr>
        <w:ind w:left="0" w:firstLine="0"/>
        <w:rPr>
          <w:szCs w:val="22"/>
          <w:lang w:val="ru-RU"/>
        </w:rPr>
      </w:pPr>
      <w:r w:rsidRPr="00D0376D">
        <w:rPr>
          <w:rFonts w:eastAsia="SimSun" w:cs="Arial"/>
          <w:szCs w:val="22"/>
          <w:lang w:val="ru-RU" w:eastAsia="zh-CN"/>
        </w:rPr>
        <w:t>Данный механизм дал владельцам товарных знаков возможность направлять в связи с заявками на создание новых родовых доменов верхнего уровня «возражения на основании юридических прав» (</w:t>
      </w:r>
      <w:r w:rsidRPr="00D0376D">
        <w:rPr>
          <w:rFonts w:eastAsia="SimSun" w:cs="Arial"/>
          <w:szCs w:val="22"/>
          <w:lang w:eastAsia="zh-CN"/>
        </w:rPr>
        <w:t>LRO</w:t>
      </w:r>
      <w:r w:rsidRPr="00D0376D">
        <w:rPr>
          <w:rFonts w:eastAsia="SimSun" w:cs="Arial"/>
          <w:szCs w:val="22"/>
          <w:lang w:val="ru-RU" w:eastAsia="zh-CN"/>
        </w:rPr>
        <w:t>) при условии соблюдения некоторых основных критериев</w:t>
      </w:r>
      <w:r w:rsidRPr="006475B9">
        <w:rPr>
          <w:rStyle w:val="FootnoteReference"/>
          <w:rFonts w:eastAsia="SimSun"/>
          <w:szCs w:val="22"/>
        </w:rPr>
        <w:footnoteReference w:id="30"/>
      </w:r>
      <w:r w:rsidRPr="00D0376D">
        <w:rPr>
          <w:rFonts w:eastAsia="SimSun" w:cs="Arial"/>
          <w:szCs w:val="22"/>
          <w:lang w:val="ru-RU" w:eastAsia="zh-CN"/>
        </w:rPr>
        <w:t xml:space="preserve">.  Центр оказал </w:t>
      </w:r>
      <w:r w:rsidRPr="00D0376D">
        <w:rPr>
          <w:rFonts w:eastAsia="SimSun" w:cs="Arial"/>
          <w:szCs w:val="22"/>
          <w:lang w:eastAsia="zh-CN"/>
        </w:rPr>
        <w:t>ICANN</w:t>
      </w:r>
      <w:r w:rsidRPr="00D0376D">
        <w:rPr>
          <w:rFonts w:eastAsia="SimSun" w:cs="Arial"/>
          <w:szCs w:val="22"/>
          <w:lang w:val="ru-RU" w:eastAsia="zh-CN"/>
        </w:rPr>
        <w:t xml:space="preserve"> помощь в разработке таких критериев на основе «Совместной рекомендации ВОИС в отношении норм, касающихся охраны знаков и других прав промышленной собственности на обозначения, используемые в сети Интернет</w:t>
      </w:r>
      <w:r>
        <w:rPr>
          <w:rFonts w:eastAsia="SimSun" w:cs="Arial"/>
          <w:szCs w:val="22"/>
          <w:lang w:val="ru-RU" w:eastAsia="zh-CN"/>
        </w:rPr>
        <w:t>»</w:t>
      </w:r>
      <w:r w:rsidRPr="00D0376D">
        <w:rPr>
          <w:vertAlign w:val="superscript"/>
          <w:lang w:val="ru-RU"/>
        </w:rPr>
        <w:t xml:space="preserve"> </w:t>
      </w:r>
      <w:r w:rsidRPr="006475B9">
        <w:rPr>
          <w:vertAlign w:val="superscript"/>
        </w:rPr>
        <w:footnoteReference w:id="31"/>
      </w:r>
      <w:r w:rsidRPr="00D0376D">
        <w:rPr>
          <w:rFonts w:eastAsia="SimSun" w:cs="Arial"/>
          <w:szCs w:val="22"/>
          <w:lang w:val="ru-RU" w:eastAsia="zh-CN"/>
        </w:rPr>
        <w:t>.</w:t>
      </w:r>
    </w:p>
    <w:p w:rsidR="000322A2" w:rsidRPr="007E3085" w:rsidRDefault="000322A2" w:rsidP="000322A2">
      <w:pPr>
        <w:rPr>
          <w:szCs w:val="22"/>
          <w:lang w:val="ru-RU"/>
        </w:rPr>
      </w:pPr>
    </w:p>
    <w:p w:rsidR="00AF2F06" w:rsidRPr="00AF2F06" w:rsidRDefault="00D0376D" w:rsidP="00AF2F06">
      <w:pPr>
        <w:pStyle w:val="ListParagraph"/>
        <w:numPr>
          <w:ilvl w:val="0"/>
          <w:numId w:val="7"/>
        </w:numPr>
        <w:ind w:left="0" w:firstLine="0"/>
        <w:rPr>
          <w:szCs w:val="22"/>
          <w:lang w:val="ru-RU"/>
        </w:rPr>
      </w:pPr>
      <w:r w:rsidRPr="00D0376D">
        <w:rPr>
          <w:rFonts w:eastAsia="SimSun" w:cs="Arial"/>
          <w:szCs w:val="22"/>
          <w:lang w:eastAsia="zh-CN"/>
        </w:rPr>
        <w:t>ICANN</w:t>
      </w:r>
      <w:r w:rsidRPr="00D0376D">
        <w:rPr>
          <w:rFonts w:eastAsia="SimSun" w:cs="Arial"/>
          <w:szCs w:val="22"/>
          <w:lang w:val="ru-RU" w:eastAsia="zh-CN"/>
        </w:rPr>
        <w:t xml:space="preserve"> назначила Центр эксклюзивным органом рассмотрения споров, возбуждаемых путем подачи </w:t>
      </w:r>
      <w:r w:rsidRPr="00D0376D">
        <w:rPr>
          <w:rFonts w:eastAsia="SimSun" w:cs="Arial"/>
          <w:szCs w:val="22"/>
          <w:lang w:eastAsia="zh-CN"/>
        </w:rPr>
        <w:t>LRO</w:t>
      </w:r>
      <w:r w:rsidR="00AF2F06" w:rsidRPr="006475B9">
        <w:rPr>
          <w:rStyle w:val="FootnoteReference"/>
          <w:rFonts w:eastAsia="SimSun"/>
          <w:szCs w:val="22"/>
        </w:rPr>
        <w:footnoteReference w:id="32"/>
      </w:r>
      <w:r w:rsidRPr="00D0376D">
        <w:rPr>
          <w:rFonts w:eastAsia="SimSun" w:cs="Arial"/>
          <w:bCs/>
          <w:szCs w:val="22"/>
          <w:lang w:val="ru-RU" w:eastAsia="zh-CN"/>
        </w:rPr>
        <w:t>,</w:t>
      </w:r>
      <w:r w:rsidRPr="00D0376D">
        <w:rPr>
          <w:rFonts w:eastAsia="SimSun" w:cs="Arial"/>
          <w:szCs w:val="22"/>
          <w:lang w:val="ru-RU" w:eastAsia="zh-CN"/>
        </w:rPr>
        <w:t xml:space="preserve"> после чего в него поступило 69</w:t>
      </w:r>
      <w:r w:rsidRPr="00D0376D">
        <w:rPr>
          <w:rFonts w:eastAsia="SimSun" w:cs="Arial"/>
          <w:szCs w:val="22"/>
          <w:lang w:eastAsia="zh-CN"/>
        </w:rPr>
        <w:t> LRO</w:t>
      </w:r>
      <w:r w:rsidRPr="00D0376D">
        <w:rPr>
          <w:rFonts w:eastAsia="SimSun" w:cs="Arial"/>
          <w:szCs w:val="22"/>
          <w:lang w:val="ru-RU" w:eastAsia="zh-CN"/>
        </w:rPr>
        <w:t>, которые были признаны соответствующими установленным процедурным требованиям и рассмотрены к сентябрю 2013</w:t>
      </w:r>
      <w:r w:rsidRPr="00D0376D">
        <w:rPr>
          <w:rFonts w:eastAsia="SimSun" w:cs="Arial"/>
          <w:szCs w:val="22"/>
          <w:lang w:eastAsia="zh-CN"/>
        </w:rPr>
        <w:t> </w:t>
      </w:r>
      <w:r w:rsidRPr="00D0376D">
        <w:rPr>
          <w:rFonts w:eastAsia="SimSun" w:cs="Arial"/>
          <w:szCs w:val="22"/>
          <w:lang w:val="ru-RU" w:eastAsia="zh-CN"/>
        </w:rPr>
        <w:t>г.</w:t>
      </w:r>
      <w:r w:rsidR="00AF2F06" w:rsidRPr="00AF2F06">
        <w:rPr>
          <w:rFonts w:eastAsia="SimSun"/>
          <w:szCs w:val="22"/>
          <w:lang w:val="ru-RU"/>
        </w:rPr>
        <w:t xml:space="preserve"> </w:t>
      </w:r>
      <w:r w:rsidR="00AF2F06" w:rsidRPr="006475B9">
        <w:rPr>
          <w:rStyle w:val="FootnoteReference"/>
          <w:rFonts w:eastAsia="SimSun"/>
          <w:szCs w:val="22"/>
        </w:rPr>
        <w:footnoteReference w:id="33"/>
      </w:r>
      <w:r w:rsidRPr="00D0376D">
        <w:rPr>
          <w:rFonts w:eastAsia="SimSun" w:cs="Arial"/>
          <w:szCs w:val="22"/>
          <w:lang w:val="ru-RU" w:eastAsia="zh-CN"/>
        </w:rPr>
        <w:t xml:space="preserve">  На веб-сайте Центра опубликованы все решения экспертной комиссии ВОИС</w:t>
      </w:r>
      <w:r w:rsidR="00AF2F06" w:rsidRPr="006475B9">
        <w:rPr>
          <w:rStyle w:val="FootnoteReference"/>
          <w:rFonts w:eastAsia="SimSun"/>
          <w:szCs w:val="22"/>
        </w:rPr>
        <w:footnoteReference w:id="34"/>
      </w:r>
      <w:r w:rsidRPr="00D0376D">
        <w:rPr>
          <w:rFonts w:eastAsia="SimSun" w:cs="Arial"/>
          <w:szCs w:val="22"/>
          <w:lang w:val="ru-RU" w:eastAsia="zh-CN"/>
        </w:rPr>
        <w:t xml:space="preserve">, а также отчет Центра по процедурам, инициируемым </w:t>
      </w:r>
      <w:r w:rsidRPr="00AF2F06">
        <w:rPr>
          <w:rFonts w:eastAsia="SimSun" w:cs="Arial"/>
          <w:szCs w:val="22"/>
          <w:lang w:eastAsia="zh-CN"/>
        </w:rPr>
        <w:t>LRO</w:t>
      </w:r>
      <w:r w:rsidR="00AF2F06" w:rsidRPr="006475B9">
        <w:rPr>
          <w:rStyle w:val="FootnoteReference"/>
          <w:rFonts w:eastAsia="SimSun"/>
          <w:szCs w:val="22"/>
        </w:rPr>
        <w:footnoteReference w:id="35"/>
      </w:r>
      <w:r w:rsidR="00AF2F06">
        <w:rPr>
          <w:rFonts w:eastAsia="SimSun" w:cs="Arial"/>
          <w:szCs w:val="22"/>
          <w:lang w:val="ru-RU" w:eastAsia="zh-CN"/>
        </w:rPr>
        <w:t>.</w:t>
      </w:r>
    </w:p>
    <w:p w:rsidR="000322A2" w:rsidRPr="001A50C1" w:rsidRDefault="00AF2F06" w:rsidP="000322A2">
      <w:pPr>
        <w:pStyle w:val="Heading3"/>
        <w:numPr>
          <w:ilvl w:val="0"/>
          <w:numId w:val="10"/>
        </w:numPr>
        <w:spacing w:before="0" w:after="0"/>
        <w:ind w:left="1701" w:hanging="567"/>
        <w:rPr>
          <w:szCs w:val="22"/>
          <w:lang w:val="ru-RU"/>
        </w:rPr>
      </w:pPr>
      <w:r>
        <w:rPr>
          <w:szCs w:val="22"/>
          <w:lang w:val="ru-RU"/>
        </w:rPr>
        <w:lastRenderedPageBreak/>
        <w:t>Процедура урегулирования споров после делегирования (ДВУ)</w:t>
      </w:r>
      <w:r w:rsidR="000322A2" w:rsidRPr="001A50C1">
        <w:rPr>
          <w:szCs w:val="22"/>
          <w:lang w:val="ru-RU"/>
        </w:rPr>
        <w:t xml:space="preserve"> (</w:t>
      </w:r>
      <w:r w:rsidR="000322A2" w:rsidRPr="006475B9">
        <w:rPr>
          <w:szCs w:val="22"/>
        </w:rPr>
        <w:t>PDDRP</w:t>
      </w:r>
      <w:r w:rsidR="000322A2" w:rsidRPr="001A50C1">
        <w:rPr>
          <w:szCs w:val="22"/>
          <w:lang w:val="ru-RU"/>
        </w:rPr>
        <w:t xml:space="preserve">) </w:t>
      </w:r>
    </w:p>
    <w:p w:rsidR="000322A2" w:rsidRPr="001A50C1" w:rsidRDefault="000322A2" w:rsidP="000322A2">
      <w:pPr>
        <w:rPr>
          <w:color w:val="000000"/>
          <w:szCs w:val="22"/>
          <w:lang w:val="ru-RU"/>
        </w:rPr>
      </w:pPr>
    </w:p>
    <w:p w:rsidR="001A50C1" w:rsidRPr="001A50C1" w:rsidRDefault="001A50C1" w:rsidP="001A50C1">
      <w:pPr>
        <w:pStyle w:val="ListParagraph"/>
        <w:numPr>
          <w:ilvl w:val="0"/>
          <w:numId w:val="7"/>
        </w:numPr>
        <w:ind w:left="0" w:firstLine="0"/>
        <w:rPr>
          <w:szCs w:val="22"/>
          <w:lang w:val="ru-RU"/>
        </w:rPr>
      </w:pPr>
      <w:r w:rsidRPr="001A50C1">
        <w:rPr>
          <w:rFonts w:eastAsia="SimSun" w:cs="Arial"/>
          <w:szCs w:val="22"/>
          <w:lang w:val="ru-RU" w:eastAsia="zh-CN"/>
        </w:rPr>
        <w:t>В начале 2009</w:t>
      </w:r>
      <w:r w:rsidRPr="001A50C1">
        <w:rPr>
          <w:rFonts w:eastAsia="SimSun" w:cs="Arial"/>
          <w:szCs w:val="22"/>
          <w:lang w:eastAsia="zh-CN"/>
        </w:rPr>
        <w:t> </w:t>
      </w:r>
      <w:r w:rsidRPr="001A50C1">
        <w:rPr>
          <w:rFonts w:eastAsia="SimSun" w:cs="Arial"/>
          <w:szCs w:val="22"/>
          <w:lang w:val="ru-RU" w:eastAsia="zh-CN"/>
        </w:rPr>
        <w:t xml:space="preserve">г Центр направил в </w:t>
      </w:r>
      <w:r w:rsidRPr="001A50C1">
        <w:rPr>
          <w:rFonts w:eastAsia="SimSun" w:cs="Arial"/>
          <w:szCs w:val="22"/>
          <w:lang w:eastAsia="zh-CN"/>
        </w:rPr>
        <w:t>ICANN</w:t>
      </w:r>
      <w:r w:rsidRPr="001A50C1">
        <w:rPr>
          <w:rFonts w:eastAsia="SimSun" w:cs="Arial"/>
          <w:szCs w:val="22"/>
          <w:lang w:val="ru-RU" w:eastAsia="zh-CN"/>
        </w:rPr>
        <w:t xml:space="preserve"> конкретное содержательное предложение в отношении введения постоянного административного решения, позволяющего подавать жалобы на регистраторов вновь делегированных рДВУ, чьи действия по управлению реестром предположительно вызвали злоупотребления товарными знаками или в значительной мере способствовали таким злоупотреблениям</w:t>
      </w:r>
      <w:r w:rsidRPr="006475B9">
        <w:rPr>
          <w:vertAlign w:val="superscript"/>
        </w:rPr>
        <w:footnoteReference w:id="36"/>
      </w:r>
      <w:r w:rsidRPr="001A50C1">
        <w:rPr>
          <w:rFonts w:eastAsia="SimSun" w:cs="Arial"/>
          <w:szCs w:val="22"/>
          <w:lang w:val="ru-RU" w:eastAsia="zh-CN"/>
        </w:rPr>
        <w:t xml:space="preserve">.  Цель данного предложения заключалась в том, чтобы поддержать собственные функции </w:t>
      </w:r>
      <w:r w:rsidRPr="001A50C1">
        <w:rPr>
          <w:rFonts w:eastAsia="SimSun" w:cs="Arial"/>
          <w:szCs w:val="22"/>
          <w:lang w:eastAsia="zh-CN"/>
        </w:rPr>
        <w:t>ICANN</w:t>
      </w:r>
      <w:r w:rsidRPr="001A50C1">
        <w:rPr>
          <w:rFonts w:eastAsia="SimSun" w:cs="Arial"/>
          <w:szCs w:val="22"/>
          <w:lang w:val="ru-RU" w:eastAsia="zh-CN"/>
        </w:rPr>
        <w:t xml:space="preserve"> по надзору за соблюдением законодательства стандартизированной процедурой, основанной на административной альтернативе судебному разбирательству, обеспечивающей ответственное поведение соответствующих сторон и предусматривающей соответствующие «зоны безопасности</w:t>
      </w:r>
      <w:r>
        <w:rPr>
          <w:rFonts w:eastAsia="SimSun" w:cs="Arial"/>
          <w:szCs w:val="22"/>
          <w:lang w:val="ru-RU" w:eastAsia="zh-CN"/>
        </w:rPr>
        <w:t>»</w:t>
      </w:r>
      <w:r w:rsidRPr="001A50C1">
        <w:rPr>
          <w:rStyle w:val="FootnoteReference"/>
          <w:rFonts w:eastAsia="SimSun"/>
          <w:szCs w:val="22"/>
          <w:lang w:val="ru-RU"/>
        </w:rPr>
        <w:t xml:space="preserve"> </w:t>
      </w:r>
      <w:r w:rsidRPr="006475B9">
        <w:rPr>
          <w:rStyle w:val="FootnoteReference"/>
          <w:rFonts w:eastAsia="SimSun"/>
          <w:szCs w:val="22"/>
        </w:rPr>
        <w:footnoteReference w:id="37"/>
      </w:r>
      <w:r w:rsidRPr="001A50C1">
        <w:rPr>
          <w:rFonts w:eastAsia="SimSun" w:cs="Arial"/>
          <w:szCs w:val="22"/>
          <w:lang w:val="ru-RU" w:eastAsia="zh-CN"/>
        </w:rPr>
        <w:t>.</w:t>
      </w:r>
    </w:p>
    <w:p w:rsidR="001A50C1" w:rsidRPr="001A50C1" w:rsidRDefault="001A50C1" w:rsidP="001A50C1">
      <w:pPr>
        <w:pStyle w:val="ListParagraph"/>
        <w:ind w:left="0"/>
        <w:rPr>
          <w:szCs w:val="22"/>
          <w:lang w:val="ru-RU"/>
        </w:rPr>
      </w:pPr>
    </w:p>
    <w:p w:rsidR="001A50C1" w:rsidRPr="001A50C1" w:rsidRDefault="001A50C1" w:rsidP="000322A2">
      <w:pPr>
        <w:pStyle w:val="ListParagraph"/>
        <w:numPr>
          <w:ilvl w:val="0"/>
          <w:numId w:val="7"/>
        </w:numPr>
        <w:ind w:left="0" w:firstLine="0"/>
        <w:rPr>
          <w:szCs w:val="22"/>
          <w:lang w:val="ru-RU"/>
        </w:rPr>
      </w:pPr>
      <w:r>
        <w:rPr>
          <w:szCs w:val="22"/>
          <w:lang w:val="ru-RU"/>
        </w:rPr>
        <w:t>После</w:t>
      </w:r>
      <w:r w:rsidRPr="006D156C">
        <w:rPr>
          <w:szCs w:val="22"/>
          <w:lang w:val="ru-RU"/>
        </w:rPr>
        <w:t xml:space="preserve"> различных </w:t>
      </w:r>
      <w:r>
        <w:rPr>
          <w:szCs w:val="22"/>
          <w:lang w:val="ru-RU"/>
        </w:rPr>
        <w:t>процессов</w:t>
      </w:r>
      <w:r w:rsidRPr="006D156C">
        <w:rPr>
          <w:szCs w:val="22"/>
          <w:lang w:val="ru-RU"/>
        </w:rPr>
        <w:t xml:space="preserve"> </w:t>
      </w:r>
      <w:r w:rsidRPr="006D156C">
        <w:rPr>
          <w:szCs w:val="22"/>
        </w:rPr>
        <w:t>ICANN</w:t>
      </w:r>
      <w:r>
        <w:rPr>
          <w:szCs w:val="22"/>
          <w:lang w:val="ru-RU"/>
        </w:rPr>
        <w:t>,</w:t>
      </w:r>
      <w:r w:rsidRPr="006D156C">
        <w:rPr>
          <w:szCs w:val="22"/>
          <w:lang w:val="ru-RU"/>
        </w:rPr>
        <w:t xml:space="preserve"> </w:t>
      </w:r>
      <w:r>
        <w:rPr>
          <w:szCs w:val="22"/>
          <w:lang w:val="ru-RU"/>
        </w:rPr>
        <w:t>включая</w:t>
      </w:r>
      <w:r w:rsidRPr="006D156C">
        <w:rPr>
          <w:szCs w:val="22"/>
          <w:lang w:val="ru-RU"/>
        </w:rPr>
        <w:t xml:space="preserve"> консультации с ре</w:t>
      </w:r>
      <w:r>
        <w:rPr>
          <w:szCs w:val="22"/>
          <w:lang w:val="ru-RU"/>
        </w:rPr>
        <w:t xml:space="preserve">гистраторами, </w:t>
      </w:r>
      <w:r w:rsidRPr="006D156C">
        <w:rPr>
          <w:szCs w:val="22"/>
          <w:lang w:val="ru-RU"/>
        </w:rPr>
        <w:t xml:space="preserve">эффективность </w:t>
      </w:r>
      <w:r>
        <w:rPr>
          <w:szCs w:val="22"/>
          <w:lang w:val="ru-RU"/>
        </w:rPr>
        <w:t xml:space="preserve">этой </w:t>
      </w:r>
      <w:r w:rsidRPr="006D156C">
        <w:rPr>
          <w:szCs w:val="22"/>
          <w:lang w:val="ru-RU"/>
        </w:rPr>
        <w:t xml:space="preserve">процедуры </w:t>
      </w:r>
      <w:r w:rsidRPr="006D156C">
        <w:rPr>
          <w:szCs w:val="22"/>
        </w:rPr>
        <w:t>PDDRP</w:t>
      </w:r>
      <w:r w:rsidRPr="006D156C">
        <w:rPr>
          <w:szCs w:val="22"/>
          <w:lang w:val="ru-RU"/>
        </w:rPr>
        <w:t xml:space="preserve"> в том виде, в каком она </w:t>
      </w:r>
      <w:r>
        <w:rPr>
          <w:szCs w:val="22"/>
          <w:lang w:val="ru-RU"/>
        </w:rPr>
        <w:t>принята</w:t>
      </w:r>
      <w:r w:rsidRPr="006D156C">
        <w:rPr>
          <w:szCs w:val="22"/>
          <w:lang w:val="ru-RU"/>
        </w:rPr>
        <w:t xml:space="preserve"> </w:t>
      </w:r>
      <w:r w:rsidRPr="006D156C">
        <w:rPr>
          <w:szCs w:val="22"/>
        </w:rPr>
        <w:t>ICANN</w:t>
      </w:r>
      <w:r w:rsidRPr="006D156C">
        <w:rPr>
          <w:szCs w:val="22"/>
          <w:lang w:val="ru-RU"/>
        </w:rPr>
        <w:t xml:space="preserve">, по-прежнему вызывает сомнения, </w:t>
      </w:r>
      <w:r>
        <w:rPr>
          <w:szCs w:val="22"/>
          <w:lang w:val="ru-RU"/>
        </w:rPr>
        <w:t>в частности</w:t>
      </w:r>
      <w:r w:rsidRPr="006D156C">
        <w:rPr>
          <w:szCs w:val="22"/>
          <w:lang w:val="ru-RU"/>
        </w:rPr>
        <w:t xml:space="preserve"> в связи с </w:t>
      </w:r>
      <w:r>
        <w:rPr>
          <w:szCs w:val="22"/>
          <w:lang w:val="ru-RU"/>
        </w:rPr>
        <w:t>доба</w:t>
      </w:r>
      <w:r w:rsidRPr="006D156C">
        <w:rPr>
          <w:szCs w:val="22"/>
          <w:lang w:val="ru-RU"/>
        </w:rPr>
        <w:t xml:space="preserve">влением дублирующих друг друга </w:t>
      </w:r>
      <w:r>
        <w:rPr>
          <w:szCs w:val="22"/>
          <w:lang w:val="ru-RU"/>
        </w:rPr>
        <w:t>процедурных слоев</w:t>
      </w:r>
      <w:r w:rsidRPr="006D156C">
        <w:rPr>
          <w:szCs w:val="22"/>
          <w:lang w:val="ru-RU"/>
        </w:rPr>
        <w:t xml:space="preserve"> и вопросов, </w:t>
      </w:r>
      <w:r w:rsidRPr="00EE1909">
        <w:rPr>
          <w:szCs w:val="22"/>
          <w:lang w:val="ru-RU"/>
        </w:rPr>
        <w:t>касающи</w:t>
      </w:r>
      <w:r>
        <w:rPr>
          <w:szCs w:val="22"/>
          <w:lang w:val="ru-RU"/>
        </w:rPr>
        <w:t xml:space="preserve">хся </w:t>
      </w:r>
      <w:r w:rsidRPr="006D156C">
        <w:rPr>
          <w:szCs w:val="22"/>
          <w:lang w:val="ru-RU"/>
        </w:rPr>
        <w:t>планируемо</w:t>
      </w:r>
      <w:r>
        <w:rPr>
          <w:szCs w:val="22"/>
          <w:lang w:val="ru-RU"/>
        </w:rPr>
        <w:t xml:space="preserve">го </w:t>
      </w:r>
      <w:r w:rsidRPr="00EE1909">
        <w:rPr>
          <w:szCs w:val="22"/>
          <w:lang w:val="ru-RU"/>
        </w:rPr>
        <w:t>фактическ</w:t>
      </w:r>
      <w:r>
        <w:rPr>
          <w:szCs w:val="22"/>
          <w:lang w:val="ru-RU"/>
        </w:rPr>
        <w:t xml:space="preserve">ого </w:t>
      </w:r>
      <w:r w:rsidRPr="00EE1909">
        <w:rPr>
          <w:szCs w:val="22"/>
          <w:lang w:val="ru-RU"/>
        </w:rPr>
        <w:t>объе</w:t>
      </w:r>
      <w:r>
        <w:rPr>
          <w:szCs w:val="22"/>
          <w:lang w:val="ru-RU"/>
        </w:rPr>
        <w:t xml:space="preserve">ма </w:t>
      </w:r>
      <w:r w:rsidRPr="006D156C">
        <w:rPr>
          <w:szCs w:val="22"/>
          <w:lang w:val="ru-RU"/>
        </w:rPr>
        <w:t xml:space="preserve">применения этого механизма. </w:t>
      </w:r>
      <w:r>
        <w:rPr>
          <w:szCs w:val="22"/>
          <w:lang w:val="ru-RU"/>
        </w:rPr>
        <w:t xml:space="preserve"> </w:t>
      </w:r>
      <w:r w:rsidRPr="006D156C">
        <w:rPr>
          <w:szCs w:val="22"/>
          <w:lang w:val="ru-RU"/>
        </w:rPr>
        <w:t>Учитывая</w:t>
      </w:r>
      <w:r w:rsidRPr="001A50C1">
        <w:rPr>
          <w:szCs w:val="22"/>
          <w:lang w:val="ru-RU"/>
        </w:rPr>
        <w:t xml:space="preserve"> </w:t>
      </w:r>
      <w:r w:rsidRPr="006D156C">
        <w:rPr>
          <w:szCs w:val="22"/>
          <w:lang w:val="ru-RU"/>
        </w:rPr>
        <w:t>более</w:t>
      </w:r>
      <w:r w:rsidRPr="001A50C1">
        <w:rPr>
          <w:szCs w:val="22"/>
          <w:lang w:val="ru-RU"/>
        </w:rPr>
        <w:t xml:space="preserve"> </w:t>
      </w:r>
      <w:r w:rsidRPr="006D156C">
        <w:rPr>
          <w:szCs w:val="22"/>
          <w:lang w:val="ru-RU"/>
        </w:rPr>
        <w:t>общие</w:t>
      </w:r>
      <w:r w:rsidRPr="001A50C1">
        <w:rPr>
          <w:szCs w:val="22"/>
          <w:lang w:val="ru-RU"/>
        </w:rPr>
        <w:t xml:space="preserve"> </w:t>
      </w:r>
      <w:r w:rsidRPr="006D156C">
        <w:rPr>
          <w:szCs w:val="22"/>
          <w:lang w:val="ru-RU"/>
        </w:rPr>
        <w:t>стратегические</w:t>
      </w:r>
      <w:r w:rsidRPr="001A50C1">
        <w:rPr>
          <w:szCs w:val="22"/>
          <w:lang w:val="ru-RU"/>
        </w:rPr>
        <w:t xml:space="preserve"> </w:t>
      </w:r>
      <w:r w:rsidRPr="006D156C">
        <w:rPr>
          <w:szCs w:val="22"/>
          <w:lang w:val="ru-RU"/>
        </w:rPr>
        <w:t>интересы</w:t>
      </w:r>
      <w:r w:rsidRPr="001A50C1">
        <w:rPr>
          <w:szCs w:val="22"/>
          <w:lang w:val="ru-RU"/>
        </w:rPr>
        <w:t xml:space="preserve">, </w:t>
      </w:r>
      <w:r w:rsidRPr="006D156C">
        <w:rPr>
          <w:szCs w:val="22"/>
          <w:lang w:val="ru-RU"/>
        </w:rPr>
        <w:t>в</w:t>
      </w:r>
      <w:r w:rsidRPr="001A50C1">
        <w:rPr>
          <w:szCs w:val="22"/>
          <w:lang w:val="ru-RU"/>
        </w:rPr>
        <w:t xml:space="preserve"> 2013</w:t>
      </w:r>
      <w:r w:rsidRPr="006D156C">
        <w:rPr>
          <w:szCs w:val="22"/>
        </w:rPr>
        <w:t> </w:t>
      </w:r>
      <w:r w:rsidRPr="006D156C">
        <w:rPr>
          <w:szCs w:val="22"/>
          <w:lang w:val="ru-RU"/>
        </w:rPr>
        <w:t>г</w:t>
      </w:r>
      <w:r w:rsidRPr="001A50C1">
        <w:rPr>
          <w:szCs w:val="22"/>
          <w:lang w:val="ru-RU"/>
        </w:rPr>
        <w:t xml:space="preserve">. </w:t>
      </w:r>
      <w:r w:rsidRPr="006D156C">
        <w:rPr>
          <w:szCs w:val="22"/>
          <w:lang w:val="ru-RU"/>
        </w:rPr>
        <w:t>Центр</w:t>
      </w:r>
      <w:r w:rsidRPr="001A50C1">
        <w:rPr>
          <w:szCs w:val="22"/>
          <w:lang w:val="ru-RU"/>
        </w:rPr>
        <w:t xml:space="preserve"> </w:t>
      </w:r>
      <w:r w:rsidRPr="006D156C">
        <w:rPr>
          <w:szCs w:val="22"/>
          <w:lang w:val="ru-RU"/>
        </w:rPr>
        <w:t>и</w:t>
      </w:r>
      <w:r w:rsidRPr="001A50C1">
        <w:rPr>
          <w:szCs w:val="22"/>
          <w:lang w:val="ru-RU"/>
        </w:rPr>
        <w:t xml:space="preserve"> </w:t>
      </w:r>
      <w:r w:rsidRPr="006D156C">
        <w:rPr>
          <w:szCs w:val="22"/>
        </w:rPr>
        <w:t>ICANN</w:t>
      </w:r>
      <w:r w:rsidRPr="001A50C1">
        <w:rPr>
          <w:szCs w:val="22"/>
          <w:lang w:val="ru-RU"/>
        </w:rPr>
        <w:t xml:space="preserve"> </w:t>
      </w:r>
      <w:r w:rsidRPr="006D156C">
        <w:rPr>
          <w:szCs w:val="22"/>
          <w:lang w:val="ru-RU"/>
        </w:rPr>
        <w:t>договорились</w:t>
      </w:r>
      <w:r w:rsidRPr="001A50C1">
        <w:rPr>
          <w:szCs w:val="22"/>
          <w:lang w:val="ru-RU"/>
        </w:rPr>
        <w:t xml:space="preserve"> </w:t>
      </w:r>
      <w:r w:rsidRPr="006D156C">
        <w:rPr>
          <w:szCs w:val="22"/>
          <w:lang w:val="ru-RU"/>
        </w:rPr>
        <w:t>о</w:t>
      </w:r>
      <w:r w:rsidRPr="001A50C1">
        <w:rPr>
          <w:szCs w:val="22"/>
          <w:lang w:val="ru-RU"/>
        </w:rPr>
        <w:t xml:space="preserve"> </w:t>
      </w:r>
      <w:r w:rsidRPr="006D156C">
        <w:rPr>
          <w:szCs w:val="22"/>
          <w:lang w:val="ru-RU"/>
        </w:rPr>
        <w:t>том</w:t>
      </w:r>
      <w:r w:rsidRPr="001A50C1">
        <w:rPr>
          <w:szCs w:val="22"/>
          <w:lang w:val="ru-RU"/>
        </w:rPr>
        <w:t xml:space="preserve">, </w:t>
      </w:r>
      <w:r w:rsidRPr="006D156C">
        <w:rPr>
          <w:szCs w:val="22"/>
          <w:lang w:val="ru-RU"/>
        </w:rPr>
        <w:t>что</w:t>
      </w:r>
      <w:r w:rsidRPr="001A50C1">
        <w:rPr>
          <w:szCs w:val="22"/>
          <w:lang w:val="ru-RU"/>
        </w:rPr>
        <w:t xml:space="preserve"> </w:t>
      </w:r>
      <w:r w:rsidRPr="006D156C">
        <w:rPr>
          <w:szCs w:val="22"/>
          <w:lang w:val="ru-RU"/>
        </w:rPr>
        <w:t>Центр</w:t>
      </w:r>
      <w:r w:rsidRPr="001A50C1">
        <w:rPr>
          <w:szCs w:val="22"/>
          <w:lang w:val="ru-RU"/>
        </w:rPr>
        <w:t xml:space="preserve"> </w:t>
      </w:r>
      <w:r w:rsidRPr="006D156C">
        <w:rPr>
          <w:szCs w:val="22"/>
          <w:lang w:val="ru-RU"/>
        </w:rPr>
        <w:t>станет</w:t>
      </w:r>
      <w:r w:rsidRPr="001A50C1">
        <w:rPr>
          <w:szCs w:val="22"/>
          <w:lang w:val="ru-RU"/>
        </w:rPr>
        <w:t xml:space="preserve"> </w:t>
      </w:r>
      <w:r w:rsidRPr="006D156C">
        <w:rPr>
          <w:szCs w:val="22"/>
          <w:lang w:val="ru-RU"/>
        </w:rPr>
        <w:t>органом</w:t>
      </w:r>
      <w:r w:rsidRPr="001A50C1">
        <w:rPr>
          <w:szCs w:val="22"/>
          <w:lang w:val="ru-RU"/>
        </w:rPr>
        <w:t xml:space="preserve"> </w:t>
      </w:r>
      <w:r w:rsidRPr="006D156C">
        <w:rPr>
          <w:szCs w:val="22"/>
          <w:lang w:val="ru-RU"/>
        </w:rPr>
        <w:t>рассмотрения</w:t>
      </w:r>
      <w:r w:rsidRPr="001A50C1">
        <w:rPr>
          <w:szCs w:val="22"/>
          <w:lang w:val="ru-RU"/>
        </w:rPr>
        <w:t xml:space="preserve"> </w:t>
      </w:r>
      <w:r w:rsidRPr="006D156C">
        <w:rPr>
          <w:szCs w:val="22"/>
          <w:lang w:val="ru-RU"/>
        </w:rPr>
        <w:t>споров</w:t>
      </w:r>
      <w:r w:rsidRPr="001A50C1">
        <w:rPr>
          <w:szCs w:val="22"/>
          <w:lang w:val="ru-RU"/>
        </w:rPr>
        <w:t xml:space="preserve"> </w:t>
      </w:r>
      <w:r w:rsidRPr="006D156C">
        <w:rPr>
          <w:szCs w:val="22"/>
          <w:lang w:val="ru-RU"/>
        </w:rPr>
        <w:t>по</w:t>
      </w:r>
      <w:r w:rsidRPr="001A50C1">
        <w:rPr>
          <w:szCs w:val="22"/>
          <w:lang w:val="ru-RU"/>
        </w:rPr>
        <w:t xml:space="preserve"> </w:t>
      </w:r>
      <w:r w:rsidRPr="006D156C">
        <w:rPr>
          <w:szCs w:val="22"/>
          <w:lang w:val="ru-RU"/>
        </w:rPr>
        <w:t>процедуре</w:t>
      </w:r>
      <w:r w:rsidRPr="001A50C1">
        <w:rPr>
          <w:szCs w:val="22"/>
          <w:lang w:val="ru-RU"/>
        </w:rPr>
        <w:t xml:space="preserve"> </w:t>
      </w:r>
      <w:r w:rsidRPr="006D156C">
        <w:rPr>
          <w:szCs w:val="22"/>
        </w:rPr>
        <w:t>PDDRP</w:t>
      </w:r>
      <w:r w:rsidRPr="001A50C1">
        <w:rPr>
          <w:szCs w:val="22"/>
          <w:lang w:val="ru-RU"/>
        </w:rPr>
        <w:t xml:space="preserve"> </w:t>
      </w:r>
      <w:r w:rsidRPr="006D156C">
        <w:rPr>
          <w:szCs w:val="22"/>
          <w:lang w:val="ru-RU"/>
        </w:rPr>
        <w:t>применительно</w:t>
      </w:r>
      <w:r w:rsidRPr="001A50C1">
        <w:rPr>
          <w:szCs w:val="22"/>
          <w:lang w:val="ru-RU"/>
        </w:rPr>
        <w:t xml:space="preserve"> </w:t>
      </w:r>
      <w:r w:rsidRPr="006D156C">
        <w:rPr>
          <w:szCs w:val="22"/>
          <w:lang w:val="ru-RU"/>
        </w:rPr>
        <w:t>к</w:t>
      </w:r>
      <w:r w:rsidRPr="001A50C1">
        <w:rPr>
          <w:szCs w:val="22"/>
          <w:lang w:val="ru-RU"/>
        </w:rPr>
        <w:t xml:space="preserve"> </w:t>
      </w:r>
      <w:r w:rsidRPr="006D156C">
        <w:rPr>
          <w:szCs w:val="22"/>
          <w:lang w:val="ru-RU"/>
        </w:rPr>
        <w:t>товарным</w:t>
      </w:r>
      <w:r w:rsidRPr="001A50C1">
        <w:rPr>
          <w:szCs w:val="22"/>
          <w:lang w:val="ru-RU"/>
        </w:rPr>
        <w:t xml:space="preserve"> </w:t>
      </w:r>
      <w:r w:rsidRPr="006D156C">
        <w:rPr>
          <w:szCs w:val="22"/>
          <w:lang w:val="ru-RU"/>
        </w:rPr>
        <w:t>знакам</w:t>
      </w:r>
      <w:r>
        <w:rPr>
          <w:szCs w:val="22"/>
          <w:lang w:val="ru-RU"/>
        </w:rPr>
        <w:t>.</w:t>
      </w:r>
    </w:p>
    <w:p w:rsidR="001A50C1" w:rsidRDefault="001A50C1" w:rsidP="001A50C1">
      <w:pPr>
        <w:pStyle w:val="ListParagraph"/>
        <w:ind w:left="0"/>
        <w:rPr>
          <w:szCs w:val="22"/>
          <w:lang w:val="ru-RU"/>
        </w:rPr>
      </w:pPr>
    </w:p>
    <w:p w:rsidR="000322A2" w:rsidRPr="008F5E4B" w:rsidRDefault="001A50C1" w:rsidP="000322A2">
      <w:pPr>
        <w:pStyle w:val="Heading3"/>
        <w:keepNext w:val="0"/>
        <w:numPr>
          <w:ilvl w:val="0"/>
          <w:numId w:val="9"/>
        </w:numPr>
        <w:spacing w:before="0"/>
        <w:ind w:left="567" w:firstLine="0"/>
        <w:rPr>
          <w:szCs w:val="22"/>
          <w:lang w:val="ru-RU"/>
        </w:rPr>
      </w:pPr>
      <w:r>
        <w:rPr>
          <w:szCs w:val="22"/>
          <w:u w:val="none"/>
          <w:lang w:val="ru-RU"/>
        </w:rPr>
        <w:t>МОП для доменов второго уровня</w:t>
      </w:r>
    </w:p>
    <w:p w:rsidR="000322A2" w:rsidRPr="00F61F8F" w:rsidRDefault="001A50C1" w:rsidP="000322A2">
      <w:pPr>
        <w:pStyle w:val="Heading3"/>
        <w:numPr>
          <w:ilvl w:val="0"/>
          <w:numId w:val="11"/>
        </w:numPr>
        <w:ind w:left="1134" w:firstLine="0"/>
        <w:rPr>
          <w:szCs w:val="22"/>
          <w:lang w:val="ru-RU"/>
        </w:rPr>
      </w:pPr>
      <w:r>
        <w:rPr>
          <w:szCs w:val="22"/>
          <w:lang w:val="ru-RU"/>
        </w:rPr>
        <w:t xml:space="preserve">Центр обмена информацией </w:t>
      </w:r>
      <w:r w:rsidR="00F61F8F">
        <w:rPr>
          <w:szCs w:val="22"/>
          <w:lang w:val="ru-RU"/>
        </w:rPr>
        <w:t>о товарных знаках</w:t>
      </w:r>
    </w:p>
    <w:p w:rsidR="000322A2" w:rsidRPr="00F61F8F" w:rsidRDefault="000322A2" w:rsidP="000322A2">
      <w:pPr>
        <w:pStyle w:val="Heading3"/>
        <w:keepLines/>
        <w:spacing w:before="0" w:after="0"/>
        <w:rPr>
          <w:szCs w:val="22"/>
          <w:u w:val="none"/>
          <w:lang w:val="ru-RU"/>
        </w:rPr>
      </w:pPr>
    </w:p>
    <w:p w:rsidR="00D30DAA" w:rsidRPr="00BC0A5A" w:rsidRDefault="00D30DAA" w:rsidP="000322A2">
      <w:pPr>
        <w:pStyle w:val="ListParagraph"/>
        <w:numPr>
          <w:ilvl w:val="0"/>
          <w:numId w:val="7"/>
        </w:numPr>
        <w:ind w:left="0" w:firstLine="0"/>
        <w:rPr>
          <w:lang w:val="ru-RU"/>
        </w:rPr>
      </w:pPr>
      <w:r w:rsidRPr="00D30DAA">
        <w:rPr>
          <w:rFonts w:eastAsia="SimSun" w:cs="Arial"/>
          <w:lang w:val="ru-RU" w:eastAsia="zh-CN"/>
        </w:rPr>
        <w:t xml:space="preserve">Программа </w:t>
      </w:r>
      <w:r w:rsidRPr="00D30DAA">
        <w:rPr>
          <w:rFonts w:eastAsia="SimSun" w:cs="Arial"/>
          <w:lang w:eastAsia="zh-CN"/>
        </w:rPr>
        <w:t>ICANN</w:t>
      </w:r>
      <w:r w:rsidRPr="00D30DAA">
        <w:rPr>
          <w:rFonts w:eastAsia="SimSun" w:cs="Arial"/>
          <w:lang w:val="ru-RU" w:eastAsia="zh-CN"/>
        </w:rPr>
        <w:t xml:space="preserve"> по введению новых рДВУ предусматривает создание «Центра обмена информацией о товарных знаках» – централизованного хранилища </w:t>
      </w:r>
      <w:r w:rsidR="00B34A7D">
        <w:rPr>
          <w:rFonts w:eastAsia="SimSun" w:cs="Arial"/>
          <w:lang w:val="ru-RU" w:eastAsia="zh-CN"/>
        </w:rPr>
        <w:t>проверенных</w:t>
      </w:r>
      <w:r w:rsidRPr="00D30DAA">
        <w:rPr>
          <w:rFonts w:eastAsia="SimSun" w:cs="Arial"/>
          <w:lang w:val="ru-RU" w:eastAsia="zh-CN"/>
        </w:rPr>
        <w:t xml:space="preserve"> данных о товарных знаках, которые могут использоваться в качестве оснований для подачи жалоб на основании МОП, предусмотренных для новых рДВУ</w:t>
      </w:r>
      <w:r w:rsidRPr="006475B9">
        <w:rPr>
          <w:rStyle w:val="FootnoteReference"/>
          <w:rFonts w:eastAsia="SimSun"/>
        </w:rPr>
        <w:footnoteReference w:id="38"/>
      </w:r>
      <w:r w:rsidR="00BC0A5A">
        <w:rPr>
          <w:rFonts w:eastAsia="SimSun" w:cs="Arial"/>
          <w:lang w:val="ru-RU" w:eastAsia="zh-CN"/>
        </w:rPr>
        <w:t>.  Отмечается</w:t>
      </w:r>
      <w:r w:rsidRPr="00D30DAA">
        <w:rPr>
          <w:rFonts w:eastAsia="SimSun" w:cs="Arial"/>
          <w:lang w:val="ru-RU" w:eastAsia="zh-CN"/>
        </w:rPr>
        <w:t xml:space="preserve">, что </w:t>
      </w:r>
      <w:r w:rsidRPr="00D30DAA">
        <w:rPr>
          <w:rFonts w:eastAsia="SimSun" w:cs="Arial"/>
          <w:lang w:val="ru-RU" w:eastAsia="zh-CN"/>
        </w:rPr>
        <w:lastRenderedPageBreak/>
        <w:t xml:space="preserve">использование </w:t>
      </w:r>
      <w:r w:rsidRPr="008F5E4B">
        <w:rPr>
          <w:rFonts w:eastAsia="SimSun" w:cs="Arial"/>
          <w:lang w:val="ru-RU" w:eastAsia="zh-CN"/>
        </w:rPr>
        <w:t>механизмов такого Центра не должно создавать неоправданных проблем для правообладателей в подходе к их правам на товарные знаки, правомерно зарегистрированны</w:t>
      </w:r>
      <w:r w:rsidR="00BC0A5A" w:rsidRPr="008F5E4B">
        <w:rPr>
          <w:rFonts w:eastAsia="SimSun" w:cs="Arial"/>
          <w:lang w:val="ru-RU" w:eastAsia="zh-CN"/>
        </w:rPr>
        <w:t>х</w:t>
      </w:r>
      <w:r w:rsidRPr="008F5E4B">
        <w:rPr>
          <w:rFonts w:eastAsia="SimSun" w:cs="Arial"/>
          <w:lang w:val="ru-RU" w:eastAsia="zh-CN"/>
        </w:rPr>
        <w:t xml:space="preserve"> путем использования экспертных и регистрационных систем, применяемых во многих странах мира, и, в соответствующих случаях, могут быть предусмотрены практические меры для выявления каких-то предположительно неправомерных ссылок на наличие прав в конкретных ситуациях.  Как представляется</w:t>
      </w:r>
      <w:r w:rsidRPr="00D30DAA">
        <w:rPr>
          <w:rFonts w:eastAsia="SimSun" w:cs="Arial"/>
          <w:lang w:val="ru-RU" w:eastAsia="zh-CN"/>
        </w:rPr>
        <w:t xml:space="preserve">, </w:t>
      </w:r>
      <w:r w:rsidRPr="00D30DAA">
        <w:rPr>
          <w:rFonts w:eastAsia="SimSun" w:cs="Arial"/>
          <w:szCs w:val="24"/>
          <w:lang w:val="ru-RU" w:eastAsia="zh-CN"/>
        </w:rPr>
        <w:t>по состоянию на</w:t>
      </w:r>
      <w:r w:rsidRPr="00D30DAA">
        <w:rPr>
          <w:rFonts w:eastAsia="SimSun" w:cs="Arial"/>
          <w:lang w:val="ru-RU" w:eastAsia="zh-CN"/>
        </w:rPr>
        <w:t xml:space="preserve"> конец </w:t>
      </w:r>
      <w:r w:rsidR="00BC0A5A">
        <w:rPr>
          <w:rFonts w:eastAsia="SimSun" w:cs="Arial"/>
          <w:lang w:val="ru-RU" w:eastAsia="zh-CN"/>
        </w:rPr>
        <w:t>мерта</w:t>
      </w:r>
      <w:r w:rsidRPr="00D30DAA">
        <w:rPr>
          <w:rFonts w:eastAsia="SimSun" w:cs="Arial"/>
          <w:lang w:val="ru-RU" w:eastAsia="zh-CN"/>
        </w:rPr>
        <w:t xml:space="preserve"> 201</w:t>
      </w:r>
      <w:r w:rsidR="00BC0A5A">
        <w:rPr>
          <w:rFonts w:eastAsia="SimSun" w:cs="Arial"/>
          <w:lang w:val="ru-RU" w:eastAsia="zh-CN"/>
        </w:rPr>
        <w:t>7</w:t>
      </w:r>
      <w:r w:rsidRPr="00D30DAA">
        <w:rPr>
          <w:rFonts w:eastAsia="SimSun" w:cs="Arial"/>
          <w:lang w:eastAsia="zh-CN"/>
        </w:rPr>
        <w:t> </w:t>
      </w:r>
      <w:r w:rsidRPr="00D30DAA">
        <w:rPr>
          <w:rFonts w:eastAsia="SimSun" w:cs="Arial"/>
          <w:lang w:val="ru-RU" w:eastAsia="zh-CN"/>
        </w:rPr>
        <w:t xml:space="preserve">г. число товарных знаков, </w:t>
      </w:r>
      <w:r w:rsidR="00BC0A5A">
        <w:rPr>
          <w:rFonts w:eastAsia="SimSun" w:cs="Arial"/>
          <w:lang w:val="ru-RU" w:eastAsia="zh-CN"/>
        </w:rPr>
        <w:t xml:space="preserve">данные о которых </w:t>
      </w:r>
      <w:r w:rsidRPr="00D30DAA">
        <w:rPr>
          <w:rFonts w:eastAsia="SimSun" w:cs="Arial"/>
          <w:lang w:val="ru-RU" w:eastAsia="zh-CN"/>
        </w:rPr>
        <w:t>получен</w:t>
      </w:r>
      <w:r w:rsidR="00BC0A5A">
        <w:rPr>
          <w:rFonts w:eastAsia="SimSun" w:cs="Arial"/>
          <w:lang w:val="ru-RU" w:eastAsia="zh-CN"/>
        </w:rPr>
        <w:t>ы</w:t>
      </w:r>
      <w:r w:rsidRPr="00D30DAA">
        <w:rPr>
          <w:rFonts w:eastAsia="SimSun" w:cs="Arial"/>
          <w:lang w:val="ru-RU" w:eastAsia="zh-CN"/>
        </w:rPr>
        <w:t xml:space="preserve"> Центром обме</w:t>
      </w:r>
      <w:r w:rsidR="00BC0A5A">
        <w:rPr>
          <w:rFonts w:eastAsia="SimSun" w:cs="Arial"/>
          <w:lang w:val="ru-RU" w:eastAsia="zh-CN"/>
        </w:rPr>
        <w:t>на информацией, превысило</w:t>
      </w:r>
      <w:r w:rsidRPr="00D30DAA">
        <w:rPr>
          <w:rFonts w:eastAsia="SimSun" w:cs="Arial"/>
          <w:lang w:val="ru-RU" w:eastAsia="zh-CN"/>
        </w:rPr>
        <w:t xml:space="preserve"> 4</w:t>
      </w:r>
      <w:r w:rsidR="00BC0A5A">
        <w:rPr>
          <w:rFonts w:eastAsia="SimSun" w:cs="Arial"/>
          <w:lang w:val="ru-RU" w:eastAsia="zh-CN"/>
        </w:rPr>
        <w:t>2</w:t>
      </w:r>
      <w:r w:rsidRPr="00D30DAA">
        <w:rPr>
          <w:rFonts w:eastAsia="SimSun" w:cs="Arial"/>
          <w:lang w:val="ru-RU" w:eastAsia="zh-CN"/>
        </w:rPr>
        <w:t xml:space="preserve"> </w:t>
      </w:r>
      <w:r w:rsidR="00BC0A5A">
        <w:rPr>
          <w:rFonts w:eastAsia="SimSun" w:cs="Arial"/>
          <w:lang w:val="ru-RU" w:eastAsia="zh-CN"/>
        </w:rPr>
        <w:t>0</w:t>
      </w:r>
      <w:r w:rsidRPr="00D30DAA">
        <w:rPr>
          <w:rFonts w:eastAsia="SimSun" w:cs="Arial"/>
          <w:lang w:val="ru-RU" w:eastAsia="zh-CN"/>
        </w:rPr>
        <w:t>00</w:t>
      </w:r>
      <w:r w:rsidR="00BC0A5A" w:rsidRPr="00513C51">
        <w:rPr>
          <w:rStyle w:val="FootnoteReference"/>
          <w:rFonts w:eastAsia="SimSun"/>
          <w:szCs w:val="22"/>
        </w:rPr>
        <w:footnoteReference w:id="39"/>
      </w:r>
      <w:r w:rsidR="00BC0A5A">
        <w:rPr>
          <w:rFonts w:eastAsia="SimSun" w:cs="Arial"/>
          <w:lang w:val="ru-RU" w:eastAsia="zh-CN"/>
        </w:rPr>
        <w:t>.</w:t>
      </w:r>
    </w:p>
    <w:p w:rsidR="00D30DAA" w:rsidRDefault="00D30DAA" w:rsidP="00D30DAA">
      <w:pPr>
        <w:pStyle w:val="ListParagraph"/>
        <w:ind w:left="0"/>
        <w:rPr>
          <w:rFonts w:eastAsia="SimSun" w:cs="Arial"/>
          <w:lang w:val="ru-RU" w:eastAsia="zh-CN"/>
        </w:rPr>
      </w:pPr>
    </w:p>
    <w:p w:rsidR="000322A2" w:rsidRPr="00BC0A5A" w:rsidRDefault="00BC0A5A" w:rsidP="000322A2">
      <w:pPr>
        <w:pStyle w:val="Heading3"/>
        <w:keepNext w:val="0"/>
        <w:numPr>
          <w:ilvl w:val="0"/>
          <w:numId w:val="11"/>
        </w:numPr>
        <w:spacing w:before="0" w:after="0"/>
        <w:ind w:left="1134" w:firstLine="0"/>
        <w:rPr>
          <w:color w:val="000000"/>
          <w:szCs w:val="22"/>
          <w:lang w:val="ru-RU"/>
        </w:rPr>
      </w:pPr>
      <w:r>
        <w:rPr>
          <w:szCs w:val="22"/>
          <w:lang w:val="ru-RU"/>
        </w:rPr>
        <w:t>Единая система быстрого приостановления действия</w:t>
      </w:r>
      <w:r w:rsidRPr="00BC0A5A">
        <w:rPr>
          <w:szCs w:val="22"/>
          <w:lang w:val="ru-RU"/>
        </w:rPr>
        <w:t xml:space="preserve"> (</w:t>
      </w:r>
      <w:r>
        <w:rPr>
          <w:szCs w:val="22"/>
        </w:rPr>
        <w:t>URS</w:t>
      </w:r>
      <w:r>
        <w:rPr>
          <w:szCs w:val="22"/>
          <w:lang w:val="ru-RU"/>
        </w:rPr>
        <w:t>)</w:t>
      </w:r>
    </w:p>
    <w:p w:rsidR="000322A2" w:rsidRPr="00BC0A5A" w:rsidRDefault="000322A2" w:rsidP="000322A2">
      <w:pPr>
        <w:rPr>
          <w:szCs w:val="22"/>
          <w:lang w:val="ru-RU"/>
        </w:rPr>
      </w:pPr>
    </w:p>
    <w:p w:rsidR="00BC0A5A" w:rsidRDefault="00BC0A5A" w:rsidP="000322A2">
      <w:pPr>
        <w:pStyle w:val="ListParagraph"/>
        <w:numPr>
          <w:ilvl w:val="0"/>
          <w:numId w:val="7"/>
        </w:numPr>
        <w:ind w:left="0" w:firstLine="0"/>
        <w:rPr>
          <w:lang w:val="ru-RU"/>
        </w:rPr>
      </w:pPr>
      <w:r w:rsidRPr="008163DB">
        <w:rPr>
          <w:lang w:val="ru-RU"/>
        </w:rPr>
        <w:t xml:space="preserve">Хотя важно сохранять ЕПУС в качестве </w:t>
      </w:r>
      <w:r>
        <w:rPr>
          <w:lang w:val="ru-RU"/>
        </w:rPr>
        <w:t>основного</w:t>
      </w:r>
      <w:r w:rsidRPr="008163DB">
        <w:rPr>
          <w:lang w:val="ru-RU"/>
        </w:rPr>
        <w:t xml:space="preserve"> инструмента </w:t>
      </w:r>
      <w:r>
        <w:rPr>
          <w:lang w:val="ru-RU"/>
        </w:rPr>
        <w:t xml:space="preserve">исправления нарушений </w:t>
      </w:r>
      <w:r w:rsidRPr="009157BB">
        <w:rPr>
          <w:lang w:val="ru-RU"/>
        </w:rPr>
        <w:t>в рамках</w:t>
      </w:r>
      <w:r>
        <w:rPr>
          <w:lang w:val="ru-RU"/>
        </w:rPr>
        <w:t xml:space="preserve"> </w:t>
      </w:r>
      <w:r w:rsidRPr="008163DB">
        <w:rPr>
          <w:lang w:val="ru-RU"/>
        </w:rPr>
        <w:t xml:space="preserve">споров по поводу новых рДВУ, связанных с </w:t>
      </w:r>
      <w:r w:rsidRPr="009157BB">
        <w:rPr>
          <w:lang w:val="ru-RU"/>
        </w:rPr>
        <w:t>рассматрива</w:t>
      </w:r>
      <w:r>
        <w:rPr>
          <w:lang w:val="ru-RU"/>
        </w:rPr>
        <w:t xml:space="preserve">емой </w:t>
      </w:r>
      <w:r w:rsidRPr="008163DB">
        <w:rPr>
          <w:lang w:val="ru-RU"/>
        </w:rPr>
        <w:t xml:space="preserve">передачей оспариваемого доменного имени владельцу товарного знака, </w:t>
      </w:r>
      <w:r w:rsidRPr="008163DB">
        <w:t>ICANN</w:t>
      </w:r>
      <w:r w:rsidRPr="008163DB">
        <w:rPr>
          <w:lang w:val="ru-RU"/>
        </w:rPr>
        <w:t xml:space="preserve"> внедрила процедуру, </w:t>
      </w:r>
      <w:r w:rsidRPr="00041E59">
        <w:rPr>
          <w:lang w:val="ru-RU"/>
        </w:rPr>
        <w:t>котор</w:t>
      </w:r>
      <w:r>
        <w:rPr>
          <w:lang w:val="ru-RU"/>
        </w:rPr>
        <w:t xml:space="preserve">ая должна служить </w:t>
      </w:r>
      <w:r w:rsidRPr="008163DB">
        <w:rPr>
          <w:lang w:val="ru-RU"/>
        </w:rPr>
        <w:t xml:space="preserve">более простым механизмом </w:t>
      </w:r>
      <w:r w:rsidRPr="00D945E4">
        <w:rPr>
          <w:lang w:val="ru-RU"/>
        </w:rPr>
        <w:t>охран</w:t>
      </w:r>
      <w:r>
        <w:rPr>
          <w:lang w:val="ru-RU"/>
        </w:rPr>
        <w:t>ы</w:t>
      </w:r>
      <w:r w:rsidRPr="008163DB">
        <w:rPr>
          <w:lang w:val="ru-RU"/>
        </w:rPr>
        <w:t xml:space="preserve"> прав на </w:t>
      </w:r>
      <w:r>
        <w:rPr>
          <w:lang w:val="ru-RU"/>
        </w:rPr>
        <w:t xml:space="preserve">домены </w:t>
      </w:r>
      <w:r w:rsidRPr="008163DB">
        <w:rPr>
          <w:lang w:val="ru-RU"/>
        </w:rPr>
        <w:t xml:space="preserve">второго уровня при </w:t>
      </w:r>
      <w:r>
        <w:rPr>
          <w:lang w:val="ru-RU"/>
        </w:rPr>
        <w:t>возникновении</w:t>
      </w:r>
      <w:r w:rsidRPr="008163DB">
        <w:rPr>
          <w:lang w:val="ru-RU"/>
        </w:rPr>
        <w:t xml:space="preserve"> соответствующих спор</w:t>
      </w:r>
      <w:r w:rsidR="00491015">
        <w:rPr>
          <w:lang w:val="ru-RU"/>
        </w:rPr>
        <w:t>ов</w:t>
      </w:r>
      <w:r w:rsidR="00491015">
        <w:rPr>
          <w:rStyle w:val="FootnoteReference"/>
          <w:rFonts w:eastAsia="SimSun"/>
        </w:rPr>
        <w:footnoteReference w:id="40"/>
      </w:r>
      <w:r w:rsidR="00491015">
        <w:rPr>
          <w:lang w:val="ru-RU"/>
        </w:rPr>
        <w:t xml:space="preserve">. </w:t>
      </w:r>
    </w:p>
    <w:p w:rsidR="00BC0A5A" w:rsidRDefault="00BC0A5A" w:rsidP="00BC0A5A">
      <w:pPr>
        <w:pStyle w:val="ListParagraph"/>
        <w:ind w:left="0"/>
        <w:rPr>
          <w:lang w:val="ru-RU"/>
        </w:rPr>
      </w:pPr>
    </w:p>
    <w:p w:rsidR="00491015" w:rsidRPr="00491015" w:rsidRDefault="00491015" w:rsidP="000322A2">
      <w:pPr>
        <w:pStyle w:val="ListParagraph"/>
        <w:numPr>
          <w:ilvl w:val="0"/>
          <w:numId w:val="7"/>
        </w:numPr>
        <w:ind w:left="0" w:firstLine="0"/>
      </w:pPr>
      <w:r w:rsidRPr="00491015">
        <w:rPr>
          <w:rFonts w:eastAsia="SimSun" w:cs="Arial"/>
          <w:lang w:val="ru-RU" w:eastAsia="zh-CN"/>
        </w:rPr>
        <w:t xml:space="preserve">Система </w:t>
      </w:r>
      <w:r w:rsidRPr="00491015">
        <w:rPr>
          <w:rFonts w:eastAsia="SimSun" w:cs="Arial"/>
          <w:lang w:eastAsia="zh-CN"/>
        </w:rPr>
        <w:t>URS</w:t>
      </w:r>
      <w:r w:rsidRPr="00491015">
        <w:rPr>
          <w:rFonts w:eastAsia="SimSun" w:cs="Arial"/>
          <w:lang w:val="ru-RU" w:eastAsia="zh-CN"/>
        </w:rPr>
        <w:t xml:space="preserve">, разработанная в результате целого ряда процедур и заседаний комитетов в рамках </w:t>
      </w:r>
      <w:r w:rsidRPr="00491015">
        <w:rPr>
          <w:rFonts w:eastAsia="SimSun" w:cs="Arial"/>
          <w:lang w:eastAsia="zh-CN"/>
        </w:rPr>
        <w:t>ICANN</w:t>
      </w:r>
      <w:r w:rsidRPr="00491015">
        <w:rPr>
          <w:rFonts w:eastAsia="SimSun" w:cs="Arial"/>
          <w:lang w:val="ru-RU" w:eastAsia="zh-CN"/>
        </w:rPr>
        <w:t>, по-прежнему вызывает ряд вопросов, включая вопрос о ее взаимосвязи с ЕПУС</w:t>
      </w:r>
      <w:r w:rsidRPr="006475B9">
        <w:rPr>
          <w:rStyle w:val="FootnoteReference"/>
          <w:rFonts w:eastAsia="SimSun"/>
          <w:szCs w:val="22"/>
        </w:rPr>
        <w:footnoteReference w:id="41"/>
      </w:r>
      <w:r w:rsidRPr="00491015">
        <w:rPr>
          <w:rFonts w:eastAsia="SimSun" w:cs="Arial"/>
          <w:lang w:val="ru-RU" w:eastAsia="zh-CN"/>
        </w:rPr>
        <w:t xml:space="preserve">.  </w:t>
      </w:r>
      <w:r w:rsidRPr="00491015">
        <w:rPr>
          <w:rFonts w:eastAsia="SimSun" w:cs="Arial"/>
          <w:lang w:eastAsia="zh-CN"/>
        </w:rPr>
        <w:t>ICANN</w:t>
      </w:r>
      <w:r w:rsidRPr="00491015">
        <w:rPr>
          <w:rFonts w:eastAsia="SimSun" w:cs="Arial"/>
          <w:lang w:val="ru-RU" w:eastAsia="zh-CN"/>
        </w:rPr>
        <w:t xml:space="preserve"> предложила потенциальным провайдерам услуг, связанных с </w:t>
      </w:r>
      <w:r w:rsidRPr="00491015">
        <w:rPr>
          <w:rFonts w:eastAsia="SimSun" w:cs="Arial"/>
          <w:lang w:eastAsia="zh-CN"/>
        </w:rPr>
        <w:t>URS</w:t>
      </w:r>
      <w:r>
        <w:rPr>
          <w:rFonts w:eastAsia="SimSun" w:cs="Arial"/>
          <w:lang w:val="ru-RU" w:eastAsia="zh-CN"/>
        </w:rPr>
        <w:t>, подать конкурсные заявки, однако Центр,</w:t>
      </w:r>
      <w:r w:rsidRPr="00491015">
        <w:rPr>
          <w:rFonts w:eastAsia="SimSun" w:cs="Arial"/>
          <w:lang w:val="ru-RU" w:eastAsia="zh-CN"/>
        </w:rPr>
        <w:t xml:space="preserve"> </w:t>
      </w:r>
      <w:r>
        <w:rPr>
          <w:rFonts w:eastAsia="SimSun" w:cs="Arial"/>
          <w:lang w:val="ru-RU" w:eastAsia="zh-CN"/>
        </w:rPr>
        <w:t>п</w:t>
      </w:r>
      <w:r w:rsidRPr="00491015">
        <w:rPr>
          <w:rFonts w:eastAsia="SimSun" w:cs="Arial"/>
          <w:lang w:val="ru-RU" w:eastAsia="zh-CN"/>
        </w:rPr>
        <w:t xml:space="preserve">осле тщательного рассмотрения принятой </w:t>
      </w:r>
      <w:r w:rsidRPr="00491015">
        <w:rPr>
          <w:rFonts w:eastAsia="SimSun" w:cs="Arial"/>
          <w:lang w:eastAsia="zh-CN"/>
        </w:rPr>
        <w:t>ICANN</w:t>
      </w:r>
      <w:r w:rsidRPr="00491015">
        <w:rPr>
          <w:rFonts w:eastAsia="SimSun" w:cs="Arial"/>
          <w:lang w:val="ru-RU" w:eastAsia="zh-CN"/>
        </w:rPr>
        <w:t xml:space="preserve"> модели </w:t>
      </w:r>
      <w:r w:rsidRPr="00491015">
        <w:rPr>
          <w:rFonts w:eastAsia="SimSun" w:cs="Arial"/>
          <w:lang w:eastAsia="zh-CN"/>
        </w:rPr>
        <w:t>URS</w:t>
      </w:r>
      <w:r w:rsidRPr="00491015">
        <w:rPr>
          <w:rFonts w:eastAsia="SimSun" w:cs="Arial"/>
          <w:lang w:val="ru-RU" w:eastAsia="zh-CN"/>
        </w:rPr>
        <w:t xml:space="preserve"> и соответствующих вопросов ресурсного обеспечени</w:t>
      </w:r>
      <w:r>
        <w:rPr>
          <w:rFonts w:eastAsia="SimSun" w:cs="Arial"/>
          <w:lang w:val="ru-RU" w:eastAsia="zh-CN"/>
        </w:rPr>
        <w:t xml:space="preserve">я, </w:t>
      </w:r>
      <w:r w:rsidRPr="00491015">
        <w:rPr>
          <w:rFonts w:eastAsia="SimSun" w:cs="Arial"/>
          <w:lang w:val="ru-RU" w:eastAsia="zh-CN"/>
        </w:rPr>
        <w:t>пришел к выводу о том, что он не имеет возможности подать такую заявку</w:t>
      </w:r>
      <w:r w:rsidRPr="00604029">
        <w:rPr>
          <w:rStyle w:val="FootnoteReference"/>
          <w:rFonts w:eastAsia="SimSun"/>
        </w:rPr>
        <w:footnoteReference w:id="42"/>
      </w:r>
      <w:r w:rsidRPr="00491015">
        <w:rPr>
          <w:rFonts w:eastAsia="SimSun" w:cs="Arial"/>
          <w:lang w:val="ru-RU" w:eastAsia="zh-CN"/>
        </w:rPr>
        <w:t>.  Центр</w:t>
      </w:r>
      <w:r w:rsidRPr="00491015">
        <w:rPr>
          <w:rFonts w:eastAsia="SimSun" w:cs="Arial"/>
          <w:lang w:eastAsia="zh-CN"/>
        </w:rPr>
        <w:t xml:space="preserve"> </w:t>
      </w:r>
      <w:r w:rsidRPr="00491015">
        <w:rPr>
          <w:rFonts w:eastAsia="SimSun" w:cs="Arial"/>
          <w:lang w:val="ru-RU" w:eastAsia="zh-CN"/>
        </w:rPr>
        <w:t>продолжает</w:t>
      </w:r>
      <w:r w:rsidRPr="00491015">
        <w:rPr>
          <w:rFonts w:eastAsia="SimSun" w:cs="Arial"/>
          <w:lang w:eastAsia="zh-CN"/>
        </w:rPr>
        <w:t xml:space="preserve"> </w:t>
      </w:r>
      <w:r w:rsidRPr="00491015">
        <w:rPr>
          <w:rFonts w:eastAsia="SimSun" w:cs="Arial"/>
          <w:lang w:val="ru-RU" w:eastAsia="zh-CN"/>
        </w:rPr>
        <w:t>пристально</w:t>
      </w:r>
      <w:r w:rsidRPr="00491015">
        <w:rPr>
          <w:rFonts w:eastAsia="SimSun" w:cs="Arial"/>
          <w:lang w:eastAsia="zh-CN"/>
        </w:rPr>
        <w:t xml:space="preserve"> </w:t>
      </w:r>
      <w:r w:rsidRPr="00491015">
        <w:rPr>
          <w:rFonts w:eastAsia="SimSun" w:cs="Arial"/>
          <w:lang w:val="ru-RU" w:eastAsia="zh-CN"/>
        </w:rPr>
        <w:t>следить</w:t>
      </w:r>
      <w:r w:rsidRPr="00491015">
        <w:rPr>
          <w:rFonts w:eastAsia="SimSun" w:cs="Arial"/>
          <w:lang w:eastAsia="zh-CN"/>
        </w:rPr>
        <w:t xml:space="preserve"> </w:t>
      </w:r>
      <w:r w:rsidRPr="00491015">
        <w:rPr>
          <w:rFonts w:eastAsia="SimSun" w:cs="Arial"/>
          <w:lang w:val="ru-RU" w:eastAsia="zh-CN"/>
        </w:rPr>
        <w:t>за</w:t>
      </w:r>
      <w:r w:rsidRPr="00491015">
        <w:rPr>
          <w:rFonts w:eastAsia="SimSun" w:cs="Arial"/>
          <w:lang w:eastAsia="zh-CN"/>
        </w:rPr>
        <w:t xml:space="preserve"> </w:t>
      </w:r>
      <w:r w:rsidRPr="00491015">
        <w:rPr>
          <w:rFonts w:eastAsia="SimSun" w:cs="Arial"/>
          <w:lang w:val="ru-RU" w:eastAsia="zh-CN"/>
        </w:rPr>
        <w:t>развитием</w:t>
      </w:r>
      <w:r w:rsidRPr="00491015">
        <w:rPr>
          <w:rFonts w:eastAsia="SimSun" w:cs="Arial"/>
          <w:lang w:eastAsia="zh-CN"/>
        </w:rPr>
        <w:t xml:space="preserve"> </w:t>
      </w:r>
      <w:r w:rsidRPr="00491015">
        <w:rPr>
          <w:rFonts w:eastAsia="SimSun" w:cs="Arial"/>
          <w:lang w:val="ru-RU" w:eastAsia="zh-CN"/>
        </w:rPr>
        <w:t>ситуации</w:t>
      </w:r>
      <w:r>
        <w:rPr>
          <w:rFonts w:eastAsia="SimSun" w:cs="Arial"/>
          <w:lang w:val="ru-RU" w:eastAsia="zh-CN"/>
        </w:rPr>
        <w:t>.</w:t>
      </w:r>
    </w:p>
    <w:p w:rsidR="00491015" w:rsidRPr="00491015" w:rsidRDefault="00491015" w:rsidP="00491015">
      <w:pPr>
        <w:pStyle w:val="ListParagraph"/>
        <w:ind w:left="0"/>
      </w:pPr>
    </w:p>
    <w:p w:rsidR="000322A2" w:rsidRPr="008F5E4B" w:rsidRDefault="000322A2" w:rsidP="000322A2">
      <w:pPr>
        <w:pStyle w:val="Heading2"/>
        <w:spacing w:before="0" w:after="0"/>
        <w:ind w:left="567" w:hanging="567"/>
        <w:rPr>
          <w:szCs w:val="22"/>
          <w:lang w:val="ru-RU"/>
        </w:rPr>
      </w:pPr>
      <w:r w:rsidRPr="00604029">
        <w:rPr>
          <w:szCs w:val="22"/>
        </w:rPr>
        <w:t>B</w:t>
      </w:r>
      <w:r w:rsidRPr="008F5E4B">
        <w:rPr>
          <w:szCs w:val="22"/>
          <w:lang w:val="ru-RU"/>
        </w:rPr>
        <w:t>.</w:t>
      </w:r>
      <w:r w:rsidRPr="008F5E4B">
        <w:rPr>
          <w:szCs w:val="22"/>
          <w:lang w:val="ru-RU"/>
        </w:rPr>
        <w:tab/>
      </w:r>
      <w:r w:rsidR="00491015">
        <w:rPr>
          <w:szCs w:val="22"/>
          <w:lang w:val="ru-RU"/>
        </w:rPr>
        <w:t>планируемый</w:t>
      </w:r>
      <w:r w:rsidR="00491015" w:rsidRPr="008F5E4B">
        <w:rPr>
          <w:szCs w:val="22"/>
          <w:lang w:val="ru-RU"/>
        </w:rPr>
        <w:t xml:space="preserve"> </w:t>
      </w:r>
      <w:r w:rsidRPr="00604029">
        <w:rPr>
          <w:szCs w:val="22"/>
        </w:rPr>
        <w:t>ICANN</w:t>
      </w:r>
      <w:r w:rsidRPr="008F5E4B">
        <w:rPr>
          <w:szCs w:val="22"/>
          <w:lang w:val="ru-RU"/>
        </w:rPr>
        <w:t xml:space="preserve"> </w:t>
      </w:r>
      <w:r w:rsidR="00491015">
        <w:rPr>
          <w:szCs w:val="22"/>
          <w:lang w:val="ru-RU"/>
        </w:rPr>
        <w:t>пересмотр</w:t>
      </w:r>
      <w:r w:rsidR="00491015" w:rsidRPr="008F5E4B">
        <w:rPr>
          <w:szCs w:val="22"/>
          <w:lang w:val="ru-RU"/>
        </w:rPr>
        <w:t xml:space="preserve"> </w:t>
      </w:r>
      <w:r w:rsidR="00491015">
        <w:rPr>
          <w:szCs w:val="22"/>
          <w:lang w:val="ru-RU"/>
        </w:rPr>
        <w:t>ЕПУС</w:t>
      </w:r>
      <w:r w:rsidR="00491015" w:rsidRPr="008F5E4B">
        <w:rPr>
          <w:szCs w:val="22"/>
          <w:lang w:val="ru-RU"/>
        </w:rPr>
        <w:t xml:space="preserve">, </w:t>
      </w:r>
      <w:r w:rsidR="00491015">
        <w:rPr>
          <w:szCs w:val="22"/>
          <w:lang w:val="ru-RU"/>
        </w:rPr>
        <w:t>разработанной</w:t>
      </w:r>
      <w:r w:rsidR="00491015" w:rsidRPr="008F5E4B">
        <w:rPr>
          <w:szCs w:val="22"/>
          <w:lang w:val="ru-RU"/>
        </w:rPr>
        <w:t xml:space="preserve"> </w:t>
      </w:r>
      <w:r w:rsidR="00491015">
        <w:rPr>
          <w:szCs w:val="22"/>
          <w:lang w:val="ru-RU"/>
        </w:rPr>
        <w:t>ВОИС</w:t>
      </w:r>
      <w:r w:rsidR="00491015" w:rsidRPr="008F5E4B">
        <w:rPr>
          <w:szCs w:val="22"/>
          <w:lang w:val="ru-RU"/>
        </w:rPr>
        <w:t xml:space="preserve">, </w:t>
      </w:r>
      <w:r w:rsidR="00491015">
        <w:rPr>
          <w:szCs w:val="22"/>
          <w:lang w:val="ru-RU"/>
        </w:rPr>
        <w:t>и</w:t>
      </w:r>
      <w:r w:rsidR="00491015" w:rsidRPr="008F5E4B">
        <w:rPr>
          <w:szCs w:val="22"/>
          <w:lang w:val="ru-RU"/>
        </w:rPr>
        <w:t xml:space="preserve"> </w:t>
      </w:r>
      <w:r w:rsidR="00491015">
        <w:rPr>
          <w:szCs w:val="22"/>
          <w:lang w:val="ru-RU"/>
        </w:rPr>
        <w:t>других</w:t>
      </w:r>
      <w:r w:rsidR="00491015" w:rsidRPr="008F5E4B">
        <w:rPr>
          <w:szCs w:val="22"/>
          <w:lang w:val="ru-RU"/>
        </w:rPr>
        <w:t xml:space="preserve"> </w:t>
      </w:r>
      <w:r w:rsidR="00491015">
        <w:rPr>
          <w:szCs w:val="22"/>
          <w:lang w:val="ru-RU"/>
        </w:rPr>
        <w:t>МОП</w:t>
      </w:r>
    </w:p>
    <w:p w:rsidR="000322A2" w:rsidRPr="008F5E4B" w:rsidRDefault="000322A2" w:rsidP="000322A2">
      <w:pPr>
        <w:keepNext/>
        <w:keepLines/>
        <w:rPr>
          <w:bCs/>
          <w:color w:val="000000"/>
          <w:szCs w:val="22"/>
          <w:lang w:val="ru-RU"/>
        </w:rPr>
      </w:pPr>
    </w:p>
    <w:p w:rsidR="00491015" w:rsidRPr="0067419D" w:rsidRDefault="00491015" w:rsidP="005A47CC">
      <w:pPr>
        <w:pStyle w:val="ListParagraph"/>
        <w:widowControl w:val="0"/>
        <w:numPr>
          <w:ilvl w:val="0"/>
          <w:numId w:val="7"/>
        </w:numPr>
        <w:ind w:left="0" w:firstLine="0"/>
        <w:rPr>
          <w:szCs w:val="22"/>
          <w:lang w:val="ru-RU"/>
        </w:rPr>
      </w:pPr>
      <w:r w:rsidRPr="00491015">
        <w:rPr>
          <w:rFonts w:eastAsia="SimSun" w:cs="Arial"/>
          <w:lang w:val="ru-RU" w:eastAsia="zh-CN"/>
        </w:rPr>
        <w:t xml:space="preserve">В условиях динамичного развития </w:t>
      </w:r>
      <w:r w:rsidRPr="00491015">
        <w:rPr>
          <w:rFonts w:eastAsia="SimSun" w:cs="Arial"/>
          <w:lang w:eastAsia="zh-CN"/>
        </w:rPr>
        <w:t>DNS</w:t>
      </w:r>
      <w:r w:rsidRPr="00491015">
        <w:rPr>
          <w:rFonts w:eastAsia="SimSun" w:cs="Arial"/>
          <w:lang w:val="ru-RU" w:eastAsia="zh-CN"/>
        </w:rPr>
        <w:t xml:space="preserve"> ЕПУС обеспечивает владельцам товарных знаков, владельцам зарегистрированных доменных имен и регистрационным органам эффективную альтернативу судебному разбирательству</w:t>
      </w:r>
      <w:r w:rsidRPr="008F5E4B">
        <w:rPr>
          <w:rFonts w:eastAsia="SimSun" w:cs="Arial"/>
          <w:lang w:val="ru-RU" w:eastAsia="zh-CN"/>
        </w:rPr>
        <w:t xml:space="preserve">.  Тем не менее после состоявшихся </w:t>
      </w:r>
      <w:r w:rsidR="00C61525" w:rsidRPr="008F5E4B">
        <w:rPr>
          <w:rFonts w:eastAsia="SimSun" w:cs="Arial"/>
          <w:lang w:val="ru-RU" w:eastAsia="zh-CN"/>
        </w:rPr>
        <w:t xml:space="preserve">в 2011 г. </w:t>
      </w:r>
      <w:r w:rsidRPr="008F5E4B">
        <w:rPr>
          <w:rFonts w:eastAsia="SimSun" w:cs="Arial"/>
          <w:lang w:val="ru-RU" w:eastAsia="zh-CN"/>
        </w:rPr>
        <w:t xml:space="preserve">обсуждений, в ходе которых явное большинство участников высказали мнение о том, что любой пересмотр ЕПУС со стороны </w:t>
      </w:r>
      <w:r w:rsidRPr="008F5E4B">
        <w:rPr>
          <w:rFonts w:eastAsia="SimSun" w:cs="Arial"/>
          <w:lang w:eastAsia="zh-CN"/>
        </w:rPr>
        <w:t>ICANN</w:t>
      </w:r>
      <w:r w:rsidRPr="008F5E4B">
        <w:rPr>
          <w:rFonts w:eastAsia="SimSun" w:cs="Arial"/>
          <w:lang w:val="ru-RU" w:eastAsia="zh-CN"/>
        </w:rPr>
        <w:t xml:space="preserve"> как органа, основной функцией которого является обеспечение регистраций,</w:t>
      </w:r>
      <w:r w:rsidR="008F5E4B">
        <w:rPr>
          <w:rFonts w:eastAsia="SimSun" w:cs="Arial"/>
          <w:lang w:val="ru-RU" w:eastAsia="zh-CN"/>
        </w:rPr>
        <w:t xml:space="preserve"> </w:t>
      </w:r>
      <w:r w:rsidRPr="008F5E4B">
        <w:rPr>
          <w:rFonts w:eastAsia="SimSun" w:cs="Arial"/>
          <w:lang w:val="ru-RU" w:eastAsia="zh-CN"/>
        </w:rPr>
        <w:t>может принести больше вреда, чем пользы</w:t>
      </w:r>
      <w:r w:rsidR="00C61525" w:rsidRPr="008F5E4B">
        <w:rPr>
          <w:vertAlign w:val="superscript"/>
        </w:rPr>
        <w:footnoteReference w:id="43"/>
      </w:r>
      <w:r w:rsidRPr="008F5E4B">
        <w:rPr>
          <w:rFonts w:eastAsia="SimSun" w:cs="Arial"/>
          <w:lang w:val="ru-RU" w:eastAsia="zh-CN"/>
        </w:rPr>
        <w:t>, Организация поддержки родовых имен (</w:t>
      </w:r>
      <w:r w:rsidRPr="008F5E4B">
        <w:rPr>
          <w:rFonts w:eastAsia="SimSun" w:cs="Arial"/>
          <w:lang w:eastAsia="zh-CN"/>
        </w:rPr>
        <w:t>GNSO</w:t>
      </w:r>
      <w:r w:rsidRPr="008F5E4B">
        <w:rPr>
          <w:rFonts w:eastAsia="SimSun" w:cs="Arial"/>
          <w:lang w:val="ru-RU" w:eastAsia="zh-CN"/>
        </w:rPr>
        <w:t xml:space="preserve">) </w:t>
      </w:r>
      <w:r w:rsidRPr="008F5E4B">
        <w:rPr>
          <w:rFonts w:eastAsia="SimSun" w:cs="Arial"/>
          <w:lang w:eastAsia="zh-CN"/>
        </w:rPr>
        <w:t>ICANN</w:t>
      </w:r>
      <w:r w:rsidRPr="008F5E4B">
        <w:rPr>
          <w:rFonts w:eastAsia="SimSun" w:cs="Arial"/>
          <w:lang w:val="ru-RU" w:eastAsia="zh-CN"/>
        </w:rPr>
        <w:t xml:space="preserve"> </w:t>
      </w:r>
      <w:r w:rsidR="008F5E4B">
        <w:rPr>
          <w:rFonts w:eastAsia="SimSun" w:cs="Arial"/>
          <w:lang w:val="ru-RU" w:eastAsia="zh-CN"/>
        </w:rPr>
        <w:t xml:space="preserve">все же </w:t>
      </w:r>
      <w:r w:rsidRPr="008F5E4B">
        <w:rPr>
          <w:rFonts w:eastAsia="SimSun" w:cs="Arial"/>
          <w:lang w:val="ru-RU" w:eastAsia="zh-CN"/>
        </w:rPr>
        <w:lastRenderedPageBreak/>
        <w:t>приняла решение о пересмотре ЕПУС после введения в действие новых рДВУ</w:t>
      </w:r>
      <w:r w:rsidRPr="00491015">
        <w:rPr>
          <w:rFonts w:eastAsia="SimSun" w:cs="Arial"/>
          <w:lang w:val="ru-RU" w:eastAsia="zh-CN"/>
        </w:rPr>
        <w:t xml:space="preserve">.  В октябре 2015 г. был опубликован предварительный тематический доклад </w:t>
      </w:r>
      <w:r w:rsidRPr="00491015">
        <w:rPr>
          <w:rFonts w:eastAsia="SimSun" w:cs="Arial"/>
          <w:lang w:eastAsia="zh-CN"/>
        </w:rPr>
        <w:t>ICANN</w:t>
      </w:r>
      <w:r w:rsidRPr="00491015">
        <w:rPr>
          <w:rFonts w:eastAsia="SimSun" w:cs="Arial"/>
          <w:lang w:val="ru-RU" w:eastAsia="zh-CN"/>
        </w:rPr>
        <w:t>, в котором излагается целый ряд сложных вопросов, касающихся существа и процедуры</w:t>
      </w:r>
      <w:r w:rsidR="00C61525" w:rsidRPr="00B0164D">
        <w:rPr>
          <w:szCs w:val="22"/>
          <w:vertAlign w:val="superscript"/>
        </w:rPr>
        <w:footnoteReference w:id="44"/>
      </w:r>
      <w:r w:rsidRPr="00491015">
        <w:rPr>
          <w:rFonts w:eastAsia="SimSun" w:cs="Arial"/>
          <w:lang w:val="ru-RU" w:eastAsia="zh-CN"/>
        </w:rPr>
        <w:t>.  В этой связи Центр в</w:t>
      </w:r>
      <w:r w:rsidR="008F5E4B">
        <w:rPr>
          <w:rFonts w:eastAsia="SimSun" w:cs="Arial"/>
          <w:lang w:val="ru-RU" w:eastAsia="zh-CN"/>
        </w:rPr>
        <w:t>ысказал ряд замечаний, отметив не только</w:t>
      </w:r>
      <w:r w:rsidRPr="00491015">
        <w:rPr>
          <w:rFonts w:eastAsia="SimSun" w:cs="Arial"/>
          <w:lang w:val="ru-RU" w:eastAsia="zh-CN"/>
        </w:rPr>
        <w:t xml:space="preserve"> факт длительн</w:t>
      </w:r>
      <w:r w:rsidR="008F5E4B">
        <w:rPr>
          <w:rFonts w:eastAsia="SimSun" w:cs="Arial"/>
          <w:lang w:val="ru-RU" w:eastAsia="zh-CN"/>
        </w:rPr>
        <w:t>ого успешного применения ЕПУС, но</w:t>
      </w:r>
      <w:r w:rsidRPr="00491015">
        <w:rPr>
          <w:rFonts w:eastAsia="SimSun" w:cs="Arial"/>
          <w:lang w:val="ru-RU" w:eastAsia="zh-CN"/>
        </w:rPr>
        <w:t xml:space="preserve"> и риски, которыми чреваты любые попытки ее пересмотра со стороны </w:t>
      </w:r>
      <w:r w:rsidRPr="00491015">
        <w:rPr>
          <w:rFonts w:eastAsia="SimSun" w:cs="Arial"/>
          <w:lang w:eastAsia="zh-CN"/>
        </w:rPr>
        <w:t>ICANN</w:t>
      </w:r>
      <w:r w:rsidRPr="00491015">
        <w:rPr>
          <w:rFonts w:eastAsia="SimSun" w:cs="Arial"/>
          <w:lang w:val="ru-RU" w:eastAsia="zh-CN"/>
        </w:rPr>
        <w:t xml:space="preserve">.  После периода общественного обсуждения </w:t>
      </w:r>
      <w:r w:rsidRPr="00491015">
        <w:rPr>
          <w:rFonts w:eastAsia="SimSun" w:cs="Arial"/>
          <w:lang w:eastAsia="zh-CN"/>
        </w:rPr>
        <w:t>ICANN</w:t>
      </w:r>
      <w:r w:rsidRPr="00491015">
        <w:rPr>
          <w:rFonts w:eastAsia="SimSun" w:cs="Arial"/>
          <w:lang w:val="ru-RU" w:eastAsia="zh-CN"/>
        </w:rPr>
        <w:t xml:space="preserve"> опубликовала в январе 2016 г. заключительный тематический доклад, содержащий рекомендацию о том, чтобы </w:t>
      </w:r>
      <w:r w:rsidRPr="00491015">
        <w:rPr>
          <w:rFonts w:eastAsia="SimSun" w:cs="Arial"/>
          <w:lang w:eastAsia="zh-CN"/>
        </w:rPr>
        <w:t>GNSO</w:t>
      </w:r>
      <w:r w:rsidRPr="00491015">
        <w:rPr>
          <w:rFonts w:eastAsia="SimSun" w:cs="Arial"/>
          <w:lang w:val="ru-RU" w:eastAsia="zh-CN"/>
        </w:rPr>
        <w:t xml:space="preserve"> инициировала процесс разработки политики (ПРП) в целях критического анализа всех МОП в два этапа: на первом этапе, который осуществляется в настоящее время, такому анализу подвергаются МОП, разработанные для </w:t>
      </w:r>
      <w:r w:rsidR="0067419D">
        <w:rPr>
          <w:rFonts w:eastAsia="SimSun" w:cs="Arial"/>
          <w:lang w:val="ru-RU" w:eastAsia="zh-CN"/>
        </w:rPr>
        <w:t>п</w:t>
      </w:r>
      <w:r w:rsidRPr="00491015">
        <w:rPr>
          <w:rFonts w:eastAsia="SimSun" w:cs="Arial"/>
          <w:lang w:val="ru-RU" w:eastAsia="zh-CN"/>
        </w:rPr>
        <w:t xml:space="preserve">рограммы ввода новых рДВУ, </w:t>
      </w:r>
      <w:r w:rsidR="00C61525">
        <w:rPr>
          <w:rFonts w:eastAsia="SimSun" w:cs="Arial"/>
          <w:lang w:val="ru-RU" w:eastAsia="zh-CN"/>
        </w:rPr>
        <w:t>в частности Центр обмена информацией (</w:t>
      </w:r>
      <w:r w:rsidR="0067419D">
        <w:rPr>
          <w:rFonts w:eastAsia="SimSun" w:cs="Arial"/>
          <w:lang w:val="ru-RU" w:eastAsia="zh-CN"/>
        </w:rPr>
        <w:t xml:space="preserve">включая услуги «санрайз» и «претензии») и единую систему быстрого приостановления действия </w:t>
      </w:r>
      <w:r w:rsidR="0067419D" w:rsidRPr="005A47CC">
        <w:rPr>
          <w:szCs w:val="22"/>
        </w:rPr>
        <w:t>URS</w:t>
      </w:r>
      <w:r w:rsidR="0067419D">
        <w:rPr>
          <w:rFonts w:eastAsia="SimSun" w:cs="Arial"/>
          <w:lang w:val="ru-RU" w:eastAsia="zh-CN"/>
        </w:rPr>
        <w:t xml:space="preserve">, </w:t>
      </w:r>
      <w:r w:rsidRPr="00491015">
        <w:rPr>
          <w:rFonts w:eastAsia="SimSun" w:cs="Arial"/>
          <w:lang w:val="ru-RU" w:eastAsia="zh-CN"/>
        </w:rPr>
        <w:t>а на втором будет рассматриваться ЕПУС</w:t>
      </w:r>
      <w:r w:rsidR="0067419D" w:rsidRPr="00B0164D">
        <w:rPr>
          <w:szCs w:val="22"/>
          <w:vertAlign w:val="superscript"/>
        </w:rPr>
        <w:footnoteReference w:id="45"/>
      </w:r>
      <w:r w:rsidRPr="00491015">
        <w:rPr>
          <w:rFonts w:eastAsia="SimSun" w:cs="Arial"/>
          <w:lang w:val="ru-RU" w:eastAsia="zh-CN"/>
        </w:rPr>
        <w:t xml:space="preserve">.  Этот вопрос вызывает серьезную обеспокоенность, и Центр продолжает внимательно следить за намерениями партнеров </w:t>
      </w:r>
      <w:r w:rsidRPr="00491015">
        <w:rPr>
          <w:rFonts w:eastAsia="SimSun" w:cs="Arial"/>
          <w:lang w:eastAsia="zh-CN"/>
        </w:rPr>
        <w:t>ICANN</w:t>
      </w:r>
      <w:r w:rsidRPr="00491015">
        <w:rPr>
          <w:rFonts w:eastAsia="SimSun" w:cs="Arial"/>
          <w:lang w:val="ru-RU" w:eastAsia="zh-CN"/>
        </w:rPr>
        <w:t xml:space="preserve"> в отношении ЕПУС и МОП, используемых для товарных знаков, в целом</w:t>
      </w:r>
      <w:r w:rsidR="0067419D">
        <w:rPr>
          <w:rFonts w:eastAsia="SimSun" w:cs="Arial"/>
          <w:lang w:val="ru-RU" w:eastAsia="zh-CN"/>
        </w:rPr>
        <w:t>. В рамках данных усилий Центр находится в контакте с партнерами, занимающимися товарными знаками, такими как Международная ассоциация по товарным знакам (</w:t>
      </w:r>
      <w:r w:rsidR="0067419D" w:rsidRPr="005A47CC">
        <w:rPr>
          <w:szCs w:val="22"/>
        </w:rPr>
        <w:t>INTA</w:t>
      </w:r>
      <w:r w:rsidR="0067419D">
        <w:rPr>
          <w:szCs w:val="22"/>
          <w:lang w:val="ru-RU"/>
        </w:rPr>
        <w:t>) и</w:t>
      </w:r>
      <w:r w:rsidR="0067419D" w:rsidRPr="0067419D">
        <w:rPr>
          <w:szCs w:val="22"/>
          <w:lang w:val="ru-RU"/>
        </w:rPr>
        <w:t xml:space="preserve"> </w:t>
      </w:r>
      <w:r w:rsidR="0067419D">
        <w:rPr>
          <w:rFonts w:eastAsia="SimSun" w:cs="Arial"/>
          <w:lang w:val="ru-RU" w:eastAsia="zh-CN"/>
        </w:rPr>
        <w:t xml:space="preserve">Ассоциация европейских владельцев товарных знаков </w:t>
      </w:r>
      <w:r w:rsidR="003E0510">
        <w:rPr>
          <w:rFonts w:eastAsia="SimSun" w:cs="Arial"/>
          <w:lang w:val="ru-RU" w:eastAsia="zh-CN"/>
        </w:rPr>
        <w:t>(</w:t>
      </w:r>
      <w:r w:rsidR="0067419D" w:rsidRPr="005A47CC">
        <w:rPr>
          <w:szCs w:val="22"/>
        </w:rPr>
        <w:t>MARQUES</w:t>
      </w:r>
      <w:r w:rsidR="003E0510">
        <w:rPr>
          <w:szCs w:val="22"/>
          <w:lang w:val="ru-RU"/>
        </w:rPr>
        <w:t>).</w:t>
      </w:r>
      <w:r w:rsidR="0067419D" w:rsidRPr="0067419D">
        <w:rPr>
          <w:szCs w:val="22"/>
          <w:lang w:val="ru-RU"/>
        </w:rPr>
        <w:t xml:space="preserve"> </w:t>
      </w:r>
    </w:p>
    <w:p w:rsidR="00491015" w:rsidRDefault="00491015" w:rsidP="00491015">
      <w:pPr>
        <w:pStyle w:val="ListParagraph"/>
        <w:widowControl w:val="0"/>
        <w:ind w:left="0"/>
        <w:rPr>
          <w:rFonts w:eastAsia="SimSun" w:cs="Arial"/>
          <w:lang w:val="ru-RU" w:eastAsia="zh-CN"/>
        </w:rPr>
      </w:pPr>
    </w:p>
    <w:p w:rsidR="004848A7" w:rsidRPr="003E0510" w:rsidRDefault="003E0510" w:rsidP="004848A7">
      <w:pPr>
        <w:pStyle w:val="ListParagraph"/>
        <w:ind w:left="0"/>
        <w:rPr>
          <w:szCs w:val="22"/>
          <w:lang w:val="ru-RU"/>
        </w:rPr>
      </w:pPr>
      <w:r>
        <w:rPr>
          <w:szCs w:val="22"/>
        </w:rPr>
        <w:t>C</w:t>
      </w:r>
      <w:r w:rsidRPr="003E0510">
        <w:rPr>
          <w:szCs w:val="22"/>
          <w:lang w:val="ru-RU"/>
        </w:rPr>
        <w:t>.</w:t>
      </w:r>
      <w:r w:rsidRPr="003E0510">
        <w:rPr>
          <w:szCs w:val="22"/>
          <w:lang w:val="ru-RU"/>
        </w:rPr>
        <w:tab/>
      </w:r>
      <w:r>
        <w:rPr>
          <w:szCs w:val="22"/>
          <w:lang w:val="ru-RU"/>
        </w:rPr>
        <w:t>ИДИ</w:t>
      </w:r>
    </w:p>
    <w:p w:rsidR="004848A7" w:rsidRPr="003E0510" w:rsidRDefault="004848A7" w:rsidP="004848A7">
      <w:pPr>
        <w:rPr>
          <w:color w:val="000000"/>
          <w:szCs w:val="22"/>
          <w:lang w:val="ru-RU"/>
        </w:rPr>
      </w:pPr>
    </w:p>
    <w:p w:rsidR="003E0510" w:rsidRPr="00E32F48" w:rsidRDefault="003E0510" w:rsidP="004848A7">
      <w:pPr>
        <w:pStyle w:val="ListParagraph"/>
        <w:widowControl w:val="0"/>
        <w:numPr>
          <w:ilvl w:val="0"/>
          <w:numId w:val="7"/>
        </w:numPr>
        <w:ind w:left="0" w:firstLine="0"/>
        <w:rPr>
          <w:szCs w:val="22"/>
          <w:lang w:val="ru-RU"/>
        </w:rPr>
      </w:pPr>
      <w:r w:rsidRPr="003E0510">
        <w:rPr>
          <w:rFonts w:eastAsia="SimSun" w:cs="Arial"/>
          <w:szCs w:val="22"/>
          <w:lang w:val="ru-RU" w:eastAsia="zh-CN"/>
        </w:rPr>
        <w:t xml:space="preserve">Как отмечалось в пункте 22, еще одним важным новым явлением в политике в отношении </w:t>
      </w:r>
      <w:r w:rsidRPr="003E0510">
        <w:rPr>
          <w:rFonts w:eastAsia="SimSun" w:cs="Arial"/>
          <w:szCs w:val="22"/>
          <w:lang w:eastAsia="zh-CN"/>
        </w:rPr>
        <w:t>DNS</w:t>
      </w:r>
      <w:r w:rsidRPr="003E0510">
        <w:rPr>
          <w:rFonts w:eastAsia="SimSun" w:cs="Arial"/>
          <w:szCs w:val="22"/>
          <w:lang w:val="ru-RU" w:eastAsia="zh-CN"/>
        </w:rPr>
        <w:t xml:space="preserve"> стало введение на верхнем уровне системы </w:t>
      </w:r>
      <w:r w:rsidRPr="003E0510">
        <w:rPr>
          <w:rFonts w:eastAsia="SimSun" w:cs="Arial"/>
          <w:lang w:val="ru-RU" w:eastAsia="zh-CN"/>
        </w:rPr>
        <w:t>интернационализированных доменных имен (ИДИ</w:t>
      </w:r>
      <w:r w:rsidRPr="003E0510">
        <w:rPr>
          <w:rFonts w:eastAsia="SimSun" w:cs="Arial"/>
          <w:szCs w:val="22"/>
          <w:lang w:val="ru-RU" w:eastAsia="zh-CN"/>
        </w:rPr>
        <w:t>) (нелатинский шрифт)</w:t>
      </w:r>
      <w:r w:rsidRPr="006475B9">
        <w:rPr>
          <w:rStyle w:val="FootnoteReference"/>
          <w:rFonts w:eastAsia="SimSun"/>
          <w:szCs w:val="22"/>
        </w:rPr>
        <w:footnoteReference w:id="46"/>
      </w:r>
      <w:r w:rsidRPr="003E0510">
        <w:rPr>
          <w:rFonts w:eastAsia="SimSun" w:cs="Arial"/>
          <w:szCs w:val="22"/>
          <w:lang w:val="ru-RU" w:eastAsia="zh-CN"/>
        </w:rPr>
        <w:t xml:space="preserve">.  Многие из таких имен вошли в число первых новых рДВУ, которые, по информации </w:t>
      </w:r>
      <w:r w:rsidRPr="003E0510">
        <w:rPr>
          <w:rFonts w:eastAsia="SimSun" w:cs="Arial"/>
          <w:szCs w:val="22"/>
          <w:lang w:eastAsia="zh-CN"/>
        </w:rPr>
        <w:t>ICANN</w:t>
      </w:r>
      <w:r w:rsidRPr="003E0510">
        <w:rPr>
          <w:rFonts w:eastAsia="SimSun" w:cs="Arial"/>
          <w:szCs w:val="22"/>
          <w:lang w:val="ru-RU" w:eastAsia="zh-CN"/>
        </w:rPr>
        <w:t xml:space="preserve">, будут делегироваться в корневой зоне </w:t>
      </w:r>
      <w:r w:rsidRPr="003E0510">
        <w:rPr>
          <w:rFonts w:eastAsia="SimSun" w:cs="Arial"/>
          <w:szCs w:val="22"/>
          <w:lang w:eastAsia="zh-CN"/>
        </w:rPr>
        <w:t>DNS</w:t>
      </w:r>
      <w:r w:rsidR="008F5E4B">
        <w:rPr>
          <w:rFonts w:eastAsia="SimSun" w:cs="Arial"/>
          <w:szCs w:val="22"/>
          <w:lang w:val="ru-RU" w:eastAsia="zh-CN"/>
        </w:rPr>
        <w:t>.</w:t>
      </w:r>
    </w:p>
    <w:p w:rsidR="003E0510" w:rsidRDefault="003E0510" w:rsidP="003E0510">
      <w:pPr>
        <w:pStyle w:val="ListParagraph"/>
        <w:widowControl w:val="0"/>
        <w:ind w:left="0"/>
        <w:rPr>
          <w:rFonts w:eastAsia="SimSun" w:cs="Arial"/>
          <w:szCs w:val="22"/>
          <w:lang w:val="ru-RU" w:eastAsia="zh-CN"/>
        </w:rPr>
      </w:pPr>
    </w:p>
    <w:p w:rsidR="004848A7" w:rsidRPr="006475B9" w:rsidRDefault="004848A7" w:rsidP="004848A7">
      <w:pPr>
        <w:pStyle w:val="Heading2"/>
        <w:spacing w:before="0" w:after="0"/>
        <w:rPr>
          <w:szCs w:val="22"/>
        </w:rPr>
      </w:pPr>
      <w:r w:rsidRPr="006475B9">
        <w:rPr>
          <w:szCs w:val="22"/>
        </w:rPr>
        <w:t>D.</w:t>
      </w:r>
      <w:r w:rsidRPr="006475B9">
        <w:rPr>
          <w:szCs w:val="22"/>
        </w:rPr>
        <w:tab/>
      </w:r>
      <w:r w:rsidR="003E0510">
        <w:rPr>
          <w:szCs w:val="22"/>
          <w:lang w:val="ru-RU"/>
        </w:rPr>
        <w:t>другие идентификаторы</w:t>
      </w:r>
    </w:p>
    <w:p w:rsidR="004848A7" w:rsidRPr="006475B9" w:rsidRDefault="004848A7" w:rsidP="004848A7"/>
    <w:p w:rsidR="003E0510" w:rsidRPr="003E0510" w:rsidRDefault="003E0510" w:rsidP="004848A7">
      <w:pPr>
        <w:pStyle w:val="ListParagraph"/>
        <w:numPr>
          <w:ilvl w:val="0"/>
          <w:numId w:val="7"/>
        </w:numPr>
        <w:ind w:left="0" w:firstLine="0"/>
        <w:rPr>
          <w:szCs w:val="22"/>
          <w:lang w:val="ru-RU"/>
        </w:rPr>
      </w:pPr>
      <w:r>
        <w:rPr>
          <w:szCs w:val="22"/>
          <w:lang w:val="ru-RU"/>
        </w:rPr>
        <w:t>Помимо</w:t>
      </w:r>
      <w:r w:rsidRPr="003E0510">
        <w:rPr>
          <w:szCs w:val="22"/>
          <w:lang w:val="ru-RU"/>
        </w:rPr>
        <w:t xml:space="preserve"> </w:t>
      </w:r>
      <w:r>
        <w:rPr>
          <w:szCs w:val="22"/>
          <w:lang w:val="ru-RU"/>
        </w:rPr>
        <w:t>упомянутых</w:t>
      </w:r>
      <w:r w:rsidRPr="003E0510">
        <w:rPr>
          <w:szCs w:val="22"/>
          <w:lang w:val="ru-RU"/>
        </w:rPr>
        <w:t xml:space="preserve"> </w:t>
      </w:r>
      <w:r>
        <w:rPr>
          <w:szCs w:val="22"/>
          <w:lang w:val="ru-RU"/>
        </w:rPr>
        <w:t>выше</w:t>
      </w:r>
      <w:r w:rsidRPr="003E0510">
        <w:rPr>
          <w:szCs w:val="22"/>
          <w:lang w:val="ru-RU"/>
        </w:rPr>
        <w:t xml:space="preserve"> </w:t>
      </w:r>
      <w:r>
        <w:rPr>
          <w:szCs w:val="22"/>
          <w:lang w:val="ru-RU"/>
        </w:rPr>
        <w:t>инициатив</w:t>
      </w:r>
      <w:r w:rsidRPr="003E0510">
        <w:rPr>
          <w:szCs w:val="22"/>
          <w:lang w:val="ru-RU"/>
        </w:rPr>
        <w:t xml:space="preserve">, </w:t>
      </w:r>
      <w:r w:rsidRPr="00D73E5C">
        <w:rPr>
          <w:szCs w:val="22"/>
          <w:lang w:val="ru-RU"/>
        </w:rPr>
        <w:t>а</w:t>
      </w:r>
      <w:r w:rsidRPr="003E0510">
        <w:rPr>
          <w:szCs w:val="22"/>
          <w:lang w:val="ru-RU"/>
        </w:rPr>
        <w:t xml:space="preserve"> </w:t>
      </w:r>
      <w:r w:rsidRPr="00D73E5C">
        <w:rPr>
          <w:szCs w:val="22"/>
          <w:lang w:val="ru-RU"/>
        </w:rPr>
        <w:t>также</w:t>
      </w:r>
      <w:r w:rsidRPr="003E0510">
        <w:rPr>
          <w:szCs w:val="22"/>
          <w:lang w:val="ru-RU"/>
        </w:rPr>
        <w:t xml:space="preserve"> </w:t>
      </w:r>
      <w:r w:rsidRPr="001C7936">
        <w:rPr>
          <w:szCs w:val="22"/>
          <w:lang w:val="ru-RU"/>
        </w:rPr>
        <w:t>в</w:t>
      </w:r>
      <w:r w:rsidRPr="003E0510">
        <w:rPr>
          <w:szCs w:val="22"/>
          <w:lang w:val="ru-RU"/>
        </w:rPr>
        <w:t xml:space="preserve"> </w:t>
      </w:r>
      <w:r w:rsidRPr="001C7936">
        <w:rPr>
          <w:szCs w:val="22"/>
          <w:lang w:val="ru-RU"/>
        </w:rPr>
        <w:t>связи</w:t>
      </w:r>
      <w:r w:rsidRPr="003E0510">
        <w:rPr>
          <w:szCs w:val="22"/>
          <w:lang w:val="ru-RU"/>
        </w:rPr>
        <w:t xml:space="preserve"> </w:t>
      </w:r>
      <w:r w:rsidRPr="001C7936">
        <w:rPr>
          <w:szCs w:val="22"/>
          <w:lang w:val="ru-RU"/>
        </w:rPr>
        <w:t>с</w:t>
      </w:r>
      <w:r w:rsidRPr="003E0510">
        <w:rPr>
          <w:szCs w:val="22"/>
          <w:lang w:val="ru-RU"/>
        </w:rPr>
        <w:t xml:space="preserve"> </w:t>
      </w:r>
      <w:r w:rsidRPr="001C7936">
        <w:rPr>
          <w:szCs w:val="22"/>
          <w:lang w:val="ru-RU"/>
        </w:rPr>
        <w:t>ними</w:t>
      </w:r>
      <w:r w:rsidRPr="003E0510">
        <w:rPr>
          <w:szCs w:val="22"/>
          <w:lang w:val="ru-RU"/>
        </w:rPr>
        <w:t xml:space="preserve">, </w:t>
      </w:r>
      <w:r w:rsidRPr="001C7936">
        <w:rPr>
          <w:szCs w:val="22"/>
          <w:lang w:val="ru-RU"/>
        </w:rPr>
        <w:t>в</w:t>
      </w:r>
      <w:r w:rsidRPr="003E0510">
        <w:rPr>
          <w:szCs w:val="22"/>
          <w:lang w:val="ru-RU"/>
        </w:rPr>
        <w:t xml:space="preserve"> </w:t>
      </w:r>
      <w:r w:rsidRPr="001C7936">
        <w:rPr>
          <w:szCs w:val="22"/>
        </w:rPr>
        <w:t>ICANN</w:t>
      </w:r>
      <w:r w:rsidRPr="003E0510">
        <w:rPr>
          <w:szCs w:val="22"/>
          <w:lang w:val="ru-RU"/>
        </w:rPr>
        <w:t xml:space="preserve"> </w:t>
      </w:r>
      <w:r>
        <w:rPr>
          <w:szCs w:val="22"/>
          <w:lang w:val="ru-RU"/>
        </w:rPr>
        <w:t>имеют</w:t>
      </w:r>
      <w:r w:rsidRPr="003E0510">
        <w:rPr>
          <w:szCs w:val="22"/>
          <w:lang w:val="ru-RU"/>
        </w:rPr>
        <w:t xml:space="preserve"> </w:t>
      </w:r>
      <w:r>
        <w:rPr>
          <w:szCs w:val="22"/>
          <w:lang w:val="ru-RU"/>
        </w:rPr>
        <w:t>место</w:t>
      </w:r>
      <w:r w:rsidRPr="003E0510">
        <w:rPr>
          <w:szCs w:val="22"/>
          <w:lang w:val="ru-RU"/>
        </w:rPr>
        <w:t xml:space="preserve"> </w:t>
      </w:r>
      <w:r>
        <w:rPr>
          <w:szCs w:val="22"/>
          <w:lang w:val="ru-RU"/>
        </w:rPr>
        <w:t>и</w:t>
      </w:r>
      <w:r w:rsidRPr="003E0510">
        <w:rPr>
          <w:szCs w:val="22"/>
          <w:lang w:val="ru-RU"/>
        </w:rPr>
        <w:t xml:space="preserve"> </w:t>
      </w:r>
      <w:r w:rsidRPr="001C7936">
        <w:rPr>
          <w:szCs w:val="22"/>
          <w:lang w:val="ru-RU"/>
        </w:rPr>
        <w:t>другие</w:t>
      </w:r>
      <w:r w:rsidRPr="003E0510">
        <w:rPr>
          <w:szCs w:val="22"/>
          <w:lang w:val="ru-RU"/>
        </w:rPr>
        <w:t xml:space="preserve"> </w:t>
      </w:r>
      <w:r>
        <w:rPr>
          <w:szCs w:val="22"/>
          <w:lang w:val="ru-RU"/>
        </w:rPr>
        <w:t>новые</w:t>
      </w:r>
      <w:r w:rsidRPr="003E0510">
        <w:rPr>
          <w:szCs w:val="22"/>
          <w:lang w:val="ru-RU"/>
        </w:rPr>
        <w:t xml:space="preserve"> </w:t>
      </w:r>
      <w:r w:rsidRPr="00D73E5C">
        <w:rPr>
          <w:szCs w:val="22"/>
          <w:lang w:val="ru-RU"/>
        </w:rPr>
        <w:t>событи</w:t>
      </w:r>
      <w:r>
        <w:rPr>
          <w:szCs w:val="22"/>
          <w:lang w:val="ru-RU"/>
        </w:rPr>
        <w:t>я</w:t>
      </w:r>
      <w:r w:rsidRPr="003E0510">
        <w:rPr>
          <w:szCs w:val="22"/>
          <w:lang w:val="ru-RU"/>
        </w:rPr>
        <w:t xml:space="preserve"> </w:t>
      </w:r>
      <w:r w:rsidRPr="00D73E5C">
        <w:rPr>
          <w:szCs w:val="22"/>
          <w:lang w:val="ru-RU"/>
        </w:rPr>
        <w:t>в</w:t>
      </w:r>
      <w:r w:rsidRPr="003E0510">
        <w:rPr>
          <w:szCs w:val="22"/>
          <w:lang w:val="ru-RU"/>
        </w:rPr>
        <w:t xml:space="preserve"> </w:t>
      </w:r>
      <w:r w:rsidRPr="00D73E5C">
        <w:rPr>
          <w:szCs w:val="22"/>
          <w:lang w:val="ru-RU"/>
        </w:rPr>
        <w:t>области</w:t>
      </w:r>
      <w:r w:rsidRPr="003E0510">
        <w:rPr>
          <w:szCs w:val="22"/>
          <w:lang w:val="ru-RU"/>
        </w:rPr>
        <w:t xml:space="preserve"> </w:t>
      </w:r>
      <w:r>
        <w:rPr>
          <w:szCs w:val="22"/>
          <w:lang w:val="ru-RU"/>
        </w:rPr>
        <w:t>охраны</w:t>
      </w:r>
      <w:r w:rsidRPr="003E0510">
        <w:rPr>
          <w:szCs w:val="22"/>
          <w:lang w:val="ru-RU"/>
        </w:rPr>
        <w:t xml:space="preserve"> </w:t>
      </w:r>
      <w:r w:rsidRPr="001C7936">
        <w:rPr>
          <w:szCs w:val="22"/>
          <w:lang w:val="ru-RU"/>
        </w:rPr>
        <w:t>идентификаторов</w:t>
      </w:r>
      <w:r w:rsidRPr="003E0510">
        <w:rPr>
          <w:szCs w:val="22"/>
          <w:lang w:val="ru-RU"/>
        </w:rPr>
        <w:t xml:space="preserve">, </w:t>
      </w:r>
      <w:r w:rsidRPr="001C7936">
        <w:rPr>
          <w:szCs w:val="22"/>
          <w:lang w:val="ru-RU"/>
        </w:rPr>
        <w:t>не</w:t>
      </w:r>
      <w:r w:rsidRPr="003E0510">
        <w:rPr>
          <w:szCs w:val="22"/>
          <w:lang w:val="ru-RU"/>
        </w:rPr>
        <w:t xml:space="preserve"> </w:t>
      </w:r>
      <w:r w:rsidRPr="001C7936">
        <w:rPr>
          <w:szCs w:val="22"/>
          <w:lang w:val="ru-RU"/>
        </w:rPr>
        <w:t>связанных</w:t>
      </w:r>
      <w:r w:rsidRPr="003E0510">
        <w:rPr>
          <w:szCs w:val="22"/>
          <w:lang w:val="ru-RU"/>
        </w:rPr>
        <w:t xml:space="preserve"> </w:t>
      </w:r>
      <w:r w:rsidRPr="001C7936">
        <w:rPr>
          <w:szCs w:val="22"/>
          <w:lang w:val="ru-RU"/>
        </w:rPr>
        <w:t>с</w:t>
      </w:r>
      <w:r w:rsidRPr="003E0510">
        <w:rPr>
          <w:szCs w:val="22"/>
          <w:lang w:val="ru-RU"/>
        </w:rPr>
        <w:t xml:space="preserve"> </w:t>
      </w:r>
      <w:r w:rsidRPr="001C7936">
        <w:rPr>
          <w:szCs w:val="22"/>
          <w:lang w:val="ru-RU"/>
        </w:rPr>
        <w:t>товарными</w:t>
      </w:r>
      <w:r w:rsidRPr="003E0510">
        <w:rPr>
          <w:szCs w:val="22"/>
          <w:lang w:val="ru-RU"/>
        </w:rPr>
        <w:t xml:space="preserve"> </w:t>
      </w:r>
      <w:r w:rsidRPr="001C7936">
        <w:rPr>
          <w:szCs w:val="22"/>
          <w:lang w:val="ru-RU"/>
        </w:rPr>
        <w:t>знаками</w:t>
      </w:r>
      <w:r>
        <w:rPr>
          <w:szCs w:val="22"/>
          <w:lang w:val="ru-RU"/>
        </w:rPr>
        <w:t>.</w:t>
      </w:r>
    </w:p>
    <w:p w:rsidR="003E0510" w:rsidRDefault="003E0510" w:rsidP="003E0510">
      <w:pPr>
        <w:pStyle w:val="ListParagraph"/>
        <w:ind w:left="0"/>
        <w:rPr>
          <w:szCs w:val="22"/>
          <w:lang w:val="ru-RU"/>
        </w:rPr>
      </w:pPr>
    </w:p>
    <w:p w:rsidR="004848A7" w:rsidRPr="006475B9" w:rsidRDefault="003E0510" w:rsidP="004848A7">
      <w:pPr>
        <w:pStyle w:val="ListParagraph"/>
        <w:numPr>
          <w:ilvl w:val="0"/>
          <w:numId w:val="12"/>
        </w:numPr>
        <w:ind w:left="567" w:firstLine="0"/>
      </w:pPr>
      <w:r>
        <w:rPr>
          <w:lang w:val="ru-RU"/>
        </w:rPr>
        <w:t xml:space="preserve">Международные правительственные организации </w:t>
      </w:r>
      <w:r w:rsidR="004848A7" w:rsidRPr="005E2771">
        <w:rPr>
          <w:szCs w:val="22"/>
        </w:rPr>
        <w:t>(</w:t>
      </w:r>
      <w:r>
        <w:rPr>
          <w:szCs w:val="22"/>
          <w:lang w:val="ru-RU"/>
        </w:rPr>
        <w:t>МПО</w:t>
      </w:r>
      <w:r w:rsidR="004848A7" w:rsidRPr="005E2771">
        <w:rPr>
          <w:szCs w:val="22"/>
        </w:rPr>
        <w:t>)</w:t>
      </w:r>
    </w:p>
    <w:p w:rsidR="004848A7" w:rsidRPr="006475B9" w:rsidRDefault="004848A7" w:rsidP="004848A7">
      <w:pPr>
        <w:rPr>
          <w:szCs w:val="22"/>
        </w:rPr>
      </w:pPr>
    </w:p>
    <w:p w:rsidR="003A3812" w:rsidRPr="00E32F48" w:rsidRDefault="003A3812" w:rsidP="004848A7">
      <w:pPr>
        <w:pStyle w:val="ListParagraph"/>
        <w:numPr>
          <w:ilvl w:val="0"/>
          <w:numId w:val="7"/>
        </w:numPr>
        <w:ind w:left="0" w:firstLine="0"/>
        <w:rPr>
          <w:szCs w:val="22"/>
          <w:lang w:val="ru-RU"/>
        </w:rPr>
      </w:pPr>
      <w:r w:rsidRPr="001C7936">
        <w:rPr>
          <w:szCs w:val="22"/>
          <w:lang w:val="ru-RU"/>
        </w:rPr>
        <w:t xml:space="preserve">Следует напомнить, что Первый процесс ВОИС по доменным именам в Интернете касался </w:t>
      </w:r>
      <w:r w:rsidRPr="00A65A8A">
        <w:rPr>
          <w:szCs w:val="22"/>
          <w:lang w:val="ru-RU"/>
        </w:rPr>
        <w:t>взаимосвяз</w:t>
      </w:r>
      <w:r>
        <w:rPr>
          <w:szCs w:val="22"/>
          <w:lang w:val="ru-RU"/>
        </w:rPr>
        <w:t>и</w:t>
      </w:r>
      <w:r w:rsidRPr="001C7936">
        <w:rPr>
          <w:szCs w:val="22"/>
          <w:lang w:val="ru-RU"/>
        </w:rPr>
        <w:t xml:space="preserve"> между доменными именами и товарными знаками. Второй процесс в рамках ВОИС по доменным именам в Интернете был посвящен связи между доменными именами и другими </w:t>
      </w:r>
      <w:r>
        <w:rPr>
          <w:szCs w:val="22"/>
          <w:lang w:val="ru-RU"/>
        </w:rPr>
        <w:t>идентификаторами</w:t>
      </w:r>
      <w:r w:rsidRPr="001C7936">
        <w:rPr>
          <w:szCs w:val="22"/>
          <w:lang w:val="ru-RU"/>
        </w:rPr>
        <w:t xml:space="preserve">, которые до этого не рассматривались, включая названия стран и полные и сокращенные </w:t>
      </w:r>
      <w:r w:rsidRPr="00F75A6D">
        <w:rPr>
          <w:szCs w:val="22"/>
          <w:lang w:val="ru-RU"/>
        </w:rPr>
        <w:t>наименовани</w:t>
      </w:r>
      <w:r>
        <w:rPr>
          <w:szCs w:val="22"/>
          <w:lang w:val="ru-RU"/>
        </w:rPr>
        <w:t>я</w:t>
      </w:r>
      <w:r w:rsidRPr="001C7936">
        <w:rPr>
          <w:szCs w:val="22"/>
          <w:lang w:val="ru-RU"/>
        </w:rPr>
        <w:t xml:space="preserve"> МПО</w:t>
      </w:r>
      <w:r w:rsidR="008F5E4B">
        <w:rPr>
          <w:szCs w:val="22"/>
          <w:lang w:val="ru-RU"/>
        </w:rPr>
        <w:t>.</w:t>
      </w:r>
    </w:p>
    <w:p w:rsidR="003A3812" w:rsidRDefault="003A3812" w:rsidP="003A3812">
      <w:pPr>
        <w:pStyle w:val="ListParagraph"/>
        <w:ind w:left="0"/>
        <w:rPr>
          <w:szCs w:val="22"/>
          <w:lang w:val="ru-RU"/>
        </w:rPr>
      </w:pPr>
    </w:p>
    <w:p w:rsidR="004848A7" w:rsidRPr="003A3812" w:rsidRDefault="003A3812" w:rsidP="003A3812">
      <w:pPr>
        <w:pStyle w:val="ListParagraph"/>
        <w:keepNext/>
        <w:keepLines/>
        <w:numPr>
          <w:ilvl w:val="0"/>
          <w:numId w:val="7"/>
        </w:numPr>
        <w:ind w:left="0" w:firstLine="0"/>
        <w:rPr>
          <w:szCs w:val="22"/>
          <w:lang w:val="ru-RU"/>
        </w:rPr>
      </w:pPr>
      <w:r w:rsidRPr="003A3812">
        <w:rPr>
          <w:rFonts w:eastAsia="SimSun" w:cs="Arial"/>
          <w:szCs w:val="22"/>
          <w:lang w:val="ru-RU" w:eastAsia="zh-CN"/>
        </w:rPr>
        <w:lastRenderedPageBreak/>
        <w:t>Генеральная Ассамблея ВОИС 2002</w:t>
      </w:r>
      <w:r w:rsidRPr="003A3812">
        <w:rPr>
          <w:rFonts w:eastAsia="SimSun" w:cs="Arial"/>
          <w:szCs w:val="22"/>
          <w:lang w:eastAsia="zh-CN"/>
        </w:rPr>
        <w:t> </w:t>
      </w:r>
      <w:r w:rsidRPr="003A3812">
        <w:rPr>
          <w:rFonts w:eastAsia="SimSun" w:cs="Arial"/>
          <w:szCs w:val="22"/>
          <w:lang w:val="ru-RU" w:eastAsia="zh-CN"/>
        </w:rPr>
        <w:t>г. приняла рекомендацию о внесении в ЕПУС изменений, обеспечивающих охрану названий стран, а также полных и сокращенных названий МПО</w:t>
      </w:r>
      <w:r w:rsidRPr="006475B9">
        <w:rPr>
          <w:vertAlign w:val="superscript"/>
        </w:rPr>
        <w:footnoteReference w:id="47"/>
      </w:r>
      <w:r w:rsidRPr="003A3812">
        <w:rPr>
          <w:rFonts w:eastAsia="SimSun" w:cs="Arial"/>
          <w:szCs w:val="22"/>
          <w:lang w:val="ru-RU" w:eastAsia="zh-CN"/>
        </w:rPr>
        <w:t xml:space="preserve">.  Секретариат ВОИС передал эти рекомендации </w:t>
      </w:r>
      <w:r w:rsidRPr="003A3812">
        <w:rPr>
          <w:rFonts w:eastAsia="SimSun" w:cs="Arial"/>
          <w:szCs w:val="22"/>
          <w:lang w:eastAsia="zh-CN"/>
        </w:rPr>
        <w:t>ICANN</w:t>
      </w:r>
      <w:r w:rsidRPr="003A3812">
        <w:rPr>
          <w:rFonts w:eastAsia="SimSun" w:cs="Arial"/>
          <w:szCs w:val="22"/>
          <w:lang w:val="ru-RU" w:eastAsia="zh-CN"/>
        </w:rPr>
        <w:t xml:space="preserve"> в феврале 2003</w:t>
      </w:r>
      <w:r w:rsidRPr="003A3812">
        <w:rPr>
          <w:rFonts w:eastAsia="SimSun" w:cs="Arial"/>
          <w:szCs w:val="22"/>
          <w:lang w:eastAsia="zh-CN"/>
        </w:rPr>
        <w:t> </w:t>
      </w:r>
      <w:r>
        <w:rPr>
          <w:rFonts w:eastAsia="SimSun" w:cs="Arial"/>
          <w:szCs w:val="22"/>
          <w:lang w:val="ru-RU" w:eastAsia="zh-CN"/>
        </w:rPr>
        <w:t>г.</w:t>
      </w:r>
      <w:r w:rsidR="004848A7" w:rsidRPr="006475B9">
        <w:rPr>
          <w:vertAlign w:val="superscript"/>
        </w:rPr>
        <w:footnoteReference w:id="48"/>
      </w:r>
    </w:p>
    <w:p w:rsidR="004848A7" w:rsidRPr="008F5E4B" w:rsidRDefault="004848A7" w:rsidP="004848A7">
      <w:pPr>
        <w:autoSpaceDE w:val="0"/>
        <w:autoSpaceDN w:val="0"/>
        <w:adjustRightInd w:val="0"/>
        <w:rPr>
          <w:szCs w:val="22"/>
          <w:lang w:val="ru-RU"/>
        </w:rPr>
      </w:pPr>
    </w:p>
    <w:p w:rsidR="00FF4A43" w:rsidRPr="008B696A" w:rsidRDefault="00FF4A43" w:rsidP="004848A7">
      <w:pPr>
        <w:pStyle w:val="ListParagraph"/>
        <w:numPr>
          <w:ilvl w:val="0"/>
          <w:numId w:val="7"/>
        </w:numPr>
        <w:ind w:left="0" w:firstLine="0"/>
        <w:rPr>
          <w:szCs w:val="22"/>
          <w:lang w:val="ru-RU"/>
        </w:rPr>
      </w:pPr>
      <w:r w:rsidRPr="00FF4A43">
        <w:rPr>
          <w:rFonts w:eastAsia="SimSun" w:cs="Arial"/>
          <w:szCs w:val="22"/>
          <w:lang w:val="ru-RU" w:eastAsia="zh-CN"/>
        </w:rPr>
        <w:t xml:space="preserve">После обсуждений, состоявшихся в рамках </w:t>
      </w:r>
      <w:r w:rsidRPr="00FF4A43">
        <w:rPr>
          <w:rFonts w:eastAsia="SimSun" w:cs="Arial"/>
          <w:szCs w:val="22"/>
          <w:lang w:eastAsia="zh-CN"/>
        </w:rPr>
        <w:t>ICANN</w:t>
      </w:r>
      <w:r w:rsidRPr="006475B9">
        <w:rPr>
          <w:rStyle w:val="FootnoteReference"/>
          <w:rFonts w:eastAsia="SimSun"/>
          <w:szCs w:val="22"/>
        </w:rPr>
        <w:footnoteReference w:id="49"/>
      </w:r>
      <w:r w:rsidRPr="00FF4A43">
        <w:rPr>
          <w:rFonts w:eastAsia="SimSun" w:cs="Arial"/>
          <w:szCs w:val="22"/>
          <w:lang w:val="ru-RU" w:eastAsia="zh-CN"/>
        </w:rPr>
        <w:t xml:space="preserve">,в </w:t>
      </w:r>
      <w:r>
        <w:rPr>
          <w:rFonts w:eastAsia="SimSun" w:cs="Arial"/>
          <w:szCs w:val="22"/>
          <w:lang w:val="ru-RU" w:eastAsia="zh-CN"/>
        </w:rPr>
        <w:t xml:space="preserve">обновленном </w:t>
      </w:r>
      <w:r w:rsidRPr="00FF4A43">
        <w:rPr>
          <w:rFonts w:eastAsia="SimSun" w:cs="Arial"/>
          <w:szCs w:val="22"/>
          <w:lang w:val="ru-RU" w:eastAsia="zh-CN"/>
        </w:rPr>
        <w:t xml:space="preserve">«Руководстве для заявителя» </w:t>
      </w:r>
      <w:r w:rsidRPr="00FF4A43">
        <w:rPr>
          <w:rFonts w:eastAsia="SimSun" w:cs="Arial"/>
          <w:szCs w:val="22"/>
          <w:lang w:eastAsia="zh-CN"/>
        </w:rPr>
        <w:t>ICANN</w:t>
      </w:r>
      <w:r w:rsidRPr="00FF4A43">
        <w:rPr>
          <w:rFonts w:eastAsia="SimSun" w:cs="Arial"/>
          <w:szCs w:val="22"/>
          <w:lang w:val="ru-RU" w:eastAsia="zh-CN"/>
        </w:rPr>
        <w:t>, касающемся новых рДВУ, возможности охраны полных и сокращенных названий МПО были ограничены введением процедуры возражений в отношении доменов верхнего уровня (т.е. ДВУ, в отношении которых направлены заявки), подаваемых до делегирования ДВУ, которая рассмотрена в пунктах</w:t>
      </w:r>
      <w:r w:rsidRPr="00FF4A43">
        <w:rPr>
          <w:rFonts w:eastAsia="SimSun" w:cs="Arial"/>
          <w:szCs w:val="22"/>
          <w:lang w:eastAsia="zh-CN"/>
        </w:rPr>
        <w:t> </w:t>
      </w:r>
      <w:r w:rsidR="00426195">
        <w:rPr>
          <w:rFonts w:eastAsia="SimSun" w:cs="Arial"/>
          <w:szCs w:val="22"/>
          <w:lang w:val="ru-RU" w:eastAsia="zh-CN"/>
        </w:rPr>
        <w:t>22</w:t>
      </w:r>
      <w:r w:rsidRPr="00FF4A43">
        <w:rPr>
          <w:rFonts w:eastAsia="SimSun" w:cs="Arial"/>
          <w:szCs w:val="22"/>
          <w:lang w:val="ru-RU" w:eastAsia="zh-CN"/>
        </w:rPr>
        <w:t xml:space="preserve"> и 2</w:t>
      </w:r>
      <w:r w:rsidR="00426195">
        <w:rPr>
          <w:rFonts w:eastAsia="SimSun" w:cs="Arial"/>
          <w:szCs w:val="22"/>
          <w:lang w:val="ru-RU" w:eastAsia="zh-CN"/>
        </w:rPr>
        <w:t>3</w:t>
      </w:r>
      <w:r w:rsidRPr="00FF4A43">
        <w:rPr>
          <w:rFonts w:eastAsia="SimSun" w:cs="Arial"/>
          <w:szCs w:val="22"/>
          <w:lang w:val="ru-RU" w:eastAsia="zh-CN"/>
        </w:rPr>
        <w:t xml:space="preserve"> выше. Однако после настойчивых усилий МПО Правительственный консультативный комитет </w:t>
      </w:r>
      <w:r w:rsidRPr="00FF4A43">
        <w:rPr>
          <w:rFonts w:eastAsia="SimSun" w:cs="Arial"/>
          <w:szCs w:val="22"/>
          <w:lang w:eastAsia="zh-CN"/>
        </w:rPr>
        <w:t>ICANN</w:t>
      </w:r>
      <w:r w:rsidRPr="00FF4A43">
        <w:rPr>
          <w:rFonts w:eastAsia="SimSun" w:cs="Arial"/>
          <w:szCs w:val="22"/>
          <w:lang w:val="ru-RU" w:eastAsia="zh-CN"/>
        </w:rPr>
        <w:t xml:space="preserve"> (ПКК) рекомендовал Совету </w:t>
      </w:r>
      <w:r w:rsidRPr="00FF4A43">
        <w:rPr>
          <w:rFonts w:eastAsia="SimSun" w:cs="Arial"/>
          <w:szCs w:val="22"/>
          <w:lang w:eastAsia="zh-CN"/>
        </w:rPr>
        <w:t>ICANN</w:t>
      </w:r>
      <w:r w:rsidRPr="00FF4A43">
        <w:rPr>
          <w:rFonts w:eastAsia="SimSun" w:cs="Arial"/>
          <w:szCs w:val="22"/>
          <w:lang w:val="ru-RU" w:eastAsia="zh-CN"/>
        </w:rPr>
        <w:t xml:space="preserve"> предусмотреть охрану полных и сокращенных наименований МПО от ненадлежащей регистрации третьими сторонами в </w:t>
      </w:r>
      <w:r w:rsidRPr="00FF4A43">
        <w:rPr>
          <w:rFonts w:eastAsia="SimSun" w:cs="Arial"/>
          <w:szCs w:val="22"/>
          <w:lang w:eastAsia="zh-CN"/>
        </w:rPr>
        <w:t>DNS</w:t>
      </w:r>
      <w:r w:rsidRPr="00FF4A43">
        <w:rPr>
          <w:rFonts w:eastAsia="SimSun" w:cs="Arial"/>
          <w:szCs w:val="22"/>
          <w:lang w:val="ru-RU" w:eastAsia="zh-CN"/>
        </w:rPr>
        <w:t xml:space="preserve"> до делегирования любых новых рДВУ</w:t>
      </w:r>
      <w:r w:rsidR="00426195" w:rsidRPr="006475B9">
        <w:rPr>
          <w:rStyle w:val="FootnoteReference"/>
          <w:rFonts w:eastAsia="SimSun"/>
          <w:szCs w:val="22"/>
        </w:rPr>
        <w:footnoteReference w:id="50"/>
      </w:r>
      <w:r w:rsidRPr="00FF4A43">
        <w:rPr>
          <w:rFonts w:eastAsia="SimSun" w:cs="Arial"/>
          <w:szCs w:val="22"/>
          <w:lang w:val="ru-RU" w:eastAsia="zh-CN"/>
        </w:rPr>
        <w:t xml:space="preserve">.  Кроме того, ПКК рекомендовал Совету </w:t>
      </w:r>
      <w:r w:rsidRPr="00FF4A43">
        <w:rPr>
          <w:rFonts w:eastAsia="SimSun" w:cs="Arial"/>
          <w:szCs w:val="22"/>
          <w:lang w:eastAsia="zh-CN"/>
        </w:rPr>
        <w:t>ICANN</w:t>
      </w:r>
      <w:r w:rsidRPr="00FF4A43">
        <w:rPr>
          <w:rFonts w:eastAsia="SimSun" w:cs="Arial"/>
          <w:szCs w:val="22"/>
          <w:lang w:val="ru-RU" w:eastAsia="zh-CN"/>
        </w:rPr>
        <w:t xml:space="preserve"> разработать, опираясь на существующие критерии, применяемые при регистрации имен доменов второго уровня в зоне .</w:t>
      </w:r>
      <w:proofErr w:type="spellStart"/>
      <w:r w:rsidRPr="00FF4A43">
        <w:rPr>
          <w:rFonts w:eastAsia="SimSun" w:cs="Arial"/>
          <w:szCs w:val="22"/>
          <w:lang w:eastAsia="zh-CN"/>
        </w:rPr>
        <w:t>int</w:t>
      </w:r>
      <w:proofErr w:type="spellEnd"/>
      <w:r w:rsidRPr="00FF4A43">
        <w:rPr>
          <w:rFonts w:eastAsia="SimSun" w:cs="Arial"/>
          <w:szCs w:val="22"/>
          <w:lang w:val="ru-RU" w:eastAsia="zh-CN"/>
        </w:rPr>
        <w:t xml:space="preserve">, и во взаимодействии с МПО, список полных и сокращенных названий МПО, которые должны пользоваться охраной по крайней мере в рамках текущего раунда делегирования новых рДВУ. ПКК также рекомендовал Совету, впредь до завершения работы над вопросами будущей </w:t>
      </w:r>
      <w:r w:rsidRPr="00FF4A43">
        <w:rPr>
          <w:rFonts w:eastAsia="SimSun" w:cs="Arial"/>
          <w:bCs/>
          <w:szCs w:val="22"/>
          <w:lang w:val="ru-RU" w:eastAsia="zh-CN"/>
        </w:rPr>
        <w:t>имплементаци</w:t>
      </w:r>
      <w:r w:rsidRPr="00FF4A43">
        <w:rPr>
          <w:rFonts w:eastAsia="SimSun" w:cs="Arial"/>
          <w:szCs w:val="22"/>
          <w:lang w:val="ru-RU" w:eastAsia="zh-CN"/>
        </w:rPr>
        <w:t>и, предусмотреть временный режим охраны полных и сокращенных наименований МПО посредством введения моратория на регистрацию имен третьими сторонами до урегулирования этого вопроса</w:t>
      </w:r>
      <w:r w:rsidR="008B696A">
        <w:rPr>
          <w:rFonts w:eastAsia="SimSun" w:cs="Arial"/>
          <w:szCs w:val="22"/>
          <w:lang w:val="ru-RU" w:eastAsia="zh-CN"/>
        </w:rPr>
        <w:t>.</w:t>
      </w:r>
    </w:p>
    <w:p w:rsidR="00426195" w:rsidRDefault="00426195" w:rsidP="00FF4A43">
      <w:pPr>
        <w:pStyle w:val="ListParagraph"/>
        <w:ind w:left="0"/>
        <w:rPr>
          <w:szCs w:val="22"/>
          <w:lang w:val="ru-RU"/>
        </w:rPr>
      </w:pPr>
    </w:p>
    <w:p w:rsidR="00722BD4" w:rsidRPr="00722BD4" w:rsidRDefault="00722BD4" w:rsidP="004848A7">
      <w:pPr>
        <w:pStyle w:val="ListParagraph"/>
        <w:numPr>
          <w:ilvl w:val="0"/>
          <w:numId w:val="7"/>
        </w:numPr>
        <w:ind w:left="0" w:firstLine="0"/>
        <w:rPr>
          <w:szCs w:val="22"/>
          <w:lang w:val="ru-RU"/>
        </w:rPr>
      </w:pPr>
      <w:r w:rsidRPr="00722BD4">
        <w:rPr>
          <w:rFonts w:eastAsia="SimSun" w:cs="Arial"/>
          <w:szCs w:val="22"/>
          <w:lang w:val="ru-RU" w:eastAsia="zh-CN"/>
        </w:rPr>
        <w:t xml:space="preserve">В своем ответе ПКК Совет </w:t>
      </w:r>
      <w:r w:rsidRPr="00722BD4">
        <w:rPr>
          <w:rFonts w:eastAsia="SimSun" w:cs="Arial"/>
          <w:szCs w:val="22"/>
          <w:lang w:eastAsia="zh-CN"/>
        </w:rPr>
        <w:t>ICANN</w:t>
      </w:r>
      <w:r w:rsidRPr="00722BD4">
        <w:rPr>
          <w:rFonts w:eastAsia="SimSun" w:cs="Arial"/>
          <w:szCs w:val="22"/>
          <w:lang w:val="ru-RU" w:eastAsia="zh-CN"/>
        </w:rPr>
        <w:t xml:space="preserve"> указал на то, что он принял резолюцию, закладывающую основу для такой временной охраны на втором уровне на базе существующих критериев, применяемых при регистрации имен доменов второго уровня в зоне .</w:t>
      </w:r>
      <w:proofErr w:type="spellStart"/>
      <w:r w:rsidRPr="00722BD4">
        <w:rPr>
          <w:rFonts w:eastAsia="SimSun" w:cs="Arial"/>
          <w:szCs w:val="22"/>
          <w:lang w:eastAsia="zh-CN"/>
        </w:rPr>
        <w:t>int</w:t>
      </w:r>
      <w:proofErr w:type="spellEnd"/>
      <w:r w:rsidRPr="00722BD4">
        <w:rPr>
          <w:rFonts w:eastAsia="SimSun" w:cs="Arial"/>
          <w:szCs w:val="22"/>
          <w:lang w:val="ru-RU" w:eastAsia="zh-CN"/>
        </w:rPr>
        <w:t xml:space="preserve">, используя имеющийся в </w:t>
      </w:r>
      <w:r w:rsidRPr="00722BD4">
        <w:rPr>
          <w:rFonts w:eastAsia="SimSun" w:cs="Arial"/>
          <w:szCs w:val="22"/>
          <w:lang w:eastAsia="zh-CN"/>
        </w:rPr>
        <w:t>ICANN</w:t>
      </w:r>
      <w:r w:rsidRPr="00722BD4">
        <w:rPr>
          <w:rFonts w:eastAsia="SimSun" w:cs="Arial"/>
          <w:szCs w:val="22"/>
          <w:lang w:val="ru-RU" w:eastAsia="zh-CN"/>
        </w:rPr>
        <w:t xml:space="preserve"> перечень зарезервированных наименований МПО, которые не должны использоваться для регистрации третьими сторонами, согласно Соглашению с реестрами относительно новых рДВУ. </w:t>
      </w:r>
      <w:r w:rsidRPr="00722BD4">
        <w:rPr>
          <w:rFonts w:eastAsia="SimSun" w:cs="Arial"/>
          <w:szCs w:val="22"/>
          <w:lang w:eastAsia="zh-CN"/>
        </w:rPr>
        <w:t>ICANN</w:t>
      </w:r>
      <w:r w:rsidRPr="00722BD4">
        <w:rPr>
          <w:rFonts w:eastAsia="SimSun" w:cs="Arial"/>
          <w:szCs w:val="22"/>
          <w:lang w:val="ru-RU" w:eastAsia="zh-CN"/>
        </w:rPr>
        <w:t xml:space="preserve"> предложила, чтобы МПО, отвечающие соответствующим требованиям, направили в </w:t>
      </w:r>
      <w:r w:rsidRPr="00722BD4">
        <w:rPr>
          <w:rFonts w:eastAsia="SimSun" w:cs="Arial"/>
          <w:szCs w:val="22"/>
          <w:lang w:eastAsia="zh-CN"/>
        </w:rPr>
        <w:t>ICANN</w:t>
      </w:r>
      <w:r w:rsidRPr="00722BD4">
        <w:rPr>
          <w:rFonts w:eastAsia="SimSun" w:cs="Arial"/>
          <w:szCs w:val="22"/>
          <w:lang w:val="ru-RU" w:eastAsia="zh-CN"/>
        </w:rPr>
        <w:t xml:space="preserve"> свои данные и чтобы ПКК (совместно с МПО) составил единый пакет документов по МПО, включающий соответствующие критерии и перечень полных и сокращенных наименований МПО, для которых ПКК рекомендует предусмотреть охрану</w:t>
      </w:r>
      <w:r w:rsidRPr="006475B9">
        <w:rPr>
          <w:rStyle w:val="FootnoteReference"/>
          <w:rFonts w:eastAsia="SimSun"/>
          <w:szCs w:val="22"/>
        </w:rPr>
        <w:footnoteReference w:id="51"/>
      </w:r>
      <w:r w:rsidRPr="00722BD4">
        <w:rPr>
          <w:rFonts w:eastAsia="SimSun" w:cs="Arial"/>
          <w:szCs w:val="22"/>
          <w:lang w:val="ru-RU" w:eastAsia="zh-CN"/>
        </w:rPr>
        <w:t>.  В ответ на это коалиция МПО разработала критерии охраны МПО на базе существующих критериев, применяемых при регистрации доменов в зоне .</w:t>
      </w:r>
      <w:proofErr w:type="spellStart"/>
      <w:r w:rsidRPr="00722BD4">
        <w:rPr>
          <w:rFonts w:eastAsia="SimSun" w:cs="Arial"/>
          <w:szCs w:val="22"/>
          <w:lang w:eastAsia="zh-CN"/>
        </w:rPr>
        <w:t>int</w:t>
      </w:r>
      <w:proofErr w:type="spellEnd"/>
      <w:r w:rsidRPr="00722BD4">
        <w:rPr>
          <w:rFonts w:eastAsia="SimSun" w:cs="Arial"/>
          <w:szCs w:val="22"/>
          <w:lang w:val="ru-RU" w:eastAsia="zh-CN"/>
        </w:rPr>
        <w:t xml:space="preserve"> и соответствующий перечень МПО, которые были направлены Совету </w:t>
      </w:r>
      <w:r w:rsidRPr="00722BD4">
        <w:rPr>
          <w:rFonts w:eastAsia="SimSun" w:cs="Arial"/>
          <w:szCs w:val="22"/>
          <w:lang w:eastAsia="zh-CN"/>
        </w:rPr>
        <w:t>ICANN</w:t>
      </w:r>
      <w:r w:rsidRPr="00722BD4">
        <w:rPr>
          <w:rFonts w:eastAsia="SimSun" w:cs="Arial"/>
          <w:szCs w:val="22"/>
          <w:lang w:val="ru-RU" w:eastAsia="zh-CN"/>
        </w:rPr>
        <w:t xml:space="preserve"> в феврале 2013</w:t>
      </w:r>
      <w:r w:rsidRPr="00722BD4">
        <w:rPr>
          <w:rFonts w:eastAsia="SimSun" w:cs="Arial"/>
          <w:szCs w:val="22"/>
          <w:lang w:eastAsia="zh-CN"/>
        </w:rPr>
        <w:t> </w:t>
      </w:r>
      <w:r w:rsidRPr="00722BD4">
        <w:rPr>
          <w:rFonts w:eastAsia="SimSun" w:cs="Arial"/>
          <w:szCs w:val="22"/>
          <w:lang w:val="ru-RU" w:eastAsia="zh-CN"/>
        </w:rPr>
        <w:t xml:space="preserve">г. Затем ПКК направил в адрес Совета </w:t>
      </w:r>
      <w:r w:rsidRPr="00722BD4">
        <w:rPr>
          <w:rFonts w:eastAsia="SimSun" w:cs="Arial"/>
          <w:szCs w:val="22"/>
          <w:lang w:eastAsia="zh-CN"/>
        </w:rPr>
        <w:t>ICANN</w:t>
      </w:r>
      <w:r w:rsidRPr="00722BD4">
        <w:rPr>
          <w:rFonts w:eastAsia="SimSun" w:cs="Arial"/>
          <w:szCs w:val="22"/>
          <w:lang w:val="ru-RU" w:eastAsia="zh-CN"/>
        </w:rPr>
        <w:t xml:space="preserve"> письма, содержащее рекомендуемые ПКК критерии определения МПО, имеющих право на охрану</w:t>
      </w:r>
      <w:r>
        <w:rPr>
          <w:rStyle w:val="FootnoteReference"/>
          <w:rFonts w:eastAsia="SimSun"/>
          <w:szCs w:val="22"/>
        </w:rPr>
        <w:footnoteReference w:id="52"/>
      </w:r>
      <w:r w:rsidRPr="00722BD4">
        <w:rPr>
          <w:rFonts w:eastAsia="SimSun" w:cs="Arial"/>
          <w:szCs w:val="22"/>
          <w:lang w:val="ru-RU" w:eastAsia="zh-CN"/>
        </w:rPr>
        <w:t>, к которому был приложен перечень подлежащих охране полных и сокращенных наименований МПО</w:t>
      </w:r>
      <w:r w:rsidRPr="006475B9">
        <w:rPr>
          <w:rStyle w:val="FootnoteReference"/>
          <w:rFonts w:eastAsia="SimSun"/>
          <w:szCs w:val="22"/>
        </w:rPr>
        <w:footnoteReference w:id="53"/>
      </w:r>
      <w:r>
        <w:rPr>
          <w:rFonts w:eastAsia="SimSun" w:cs="Arial"/>
          <w:szCs w:val="22"/>
          <w:lang w:val="ru-RU" w:eastAsia="zh-CN"/>
        </w:rPr>
        <w:t xml:space="preserve">. </w:t>
      </w:r>
    </w:p>
    <w:p w:rsidR="00722BD4" w:rsidRDefault="00722BD4" w:rsidP="00722BD4">
      <w:pPr>
        <w:pStyle w:val="ListParagraph"/>
        <w:ind w:left="0"/>
        <w:rPr>
          <w:rFonts w:eastAsia="SimSun" w:cs="Arial"/>
          <w:szCs w:val="22"/>
          <w:lang w:val="ru-RU" w:eastAsia="zh-CN"/>
        </w:rPr>
      </w:pPr>
    </w:p>
    <w:p w:rsidR="00EF3CD6" w:rsidRPr="00EF3CD6" w:rsidRDefault="00722BD4" w:rsidP="00722BD4">
      <w:pPr>
        <w:pStyle w:val="ListParagraph"/>
        <w:keepNext/>
        <w:keepLines/>
        <w:numPr>
          <w:ilvl w:val="0"/>
          <w:numId w:val="7"/>
        </w:numPr>
        <w:ind w:left="0" w:firstLine="0"/>
        <w:rPr>
          <w:szCs w:val="22"/>
          <w:lang w:val="ru-RU"/>
        </w:rPr>
      </w:pPr>
      <w:r w:rsidRPr="00EF3CD6">
        <w:rPr>
          <w:rFonts w:eastAsia="SimSun" w:cs="Arial"/>
          <w:szCs w:val="22"/>
          <w:lang w:val="ru-RU" w:eastAsia="zh-CN"/>
        </w:rPr>
        <w:lastRenderedPageBreak/>
        <w:t>Первого апреля 2013</w:t>
      </w:r>
      <w:r w:rsidRPr="00EF3CD6">
        <w:rPr>
          <w:rFonts w:eastAsia="SimSun" w:cs="Arial"/>
          <w:szCs w:val="22"/>
          <w:lang w:eastAsia="zh-CN"/>
        </w:rPr>
        <w:t> </w:t>
      </w:r>
      <w:r w:rsidRPr="00EF3CD6">
        <w:rPr>
          <w:rFonts w:eastAsia="SimSun" w:cs="Arial"/>
          <w:szCs w:val="22"/>
          <w:lang w:val="ru-RU" w:eastAsia="zh-CN"/>
        </w:rPr>
        <w:t>г. Совет изложил в письме ПКК вызывающие его обеспокоенность вопросы согласования охраны сокращенных названий МПО с некоторыми потенциально правомерными попытками третьих сторон регистрировать доменные имена, соответствующие охраняемым сокращенным наименованиям МПО, и в связи с этим попросил ПКК представить дополнительные соображения относительно возможных средств практического урегулирования ситуаций, связанных с потенциально правомерным совместным использованием</w:t>
      </w:r>
      <w:r w:rsidRPr="006475B9">
        <w:rPr>
          <w:rStyle w:val="FootnoteReference"/>
          <w:rFonts w:eastAsia="SimSun"/>
          <w:szCs w:val="22"/>
        </w:rPr>
        <w:footnoteReference w:id="54"/>
      </w:r>
      <w:r w:rsidRPr="00EF3CD6">
        <w:rPr>
          <w:rFonts w:eastAsia="SimSun" w:cs="Arial"/>
          <w:szCs w:val="22"/>
          <w:lang w:val="ru-RU" w:eastAsia="zh-CN"/>
        </w:rPr>
        <w:t xml:space="preserve">.  В июле 2013 г. </w:t>
      </w:r>
      <w:r w:rsidR="00EF3CD6" w:rsidRPr="00EF3CD6">
        <w:rPr>
          <w:rFonts w:eastAsia="SimSun" w:cs="Arial"/>
          <w:szCs w:val="22"/>
          <w:lang w:val="ru-RU" w:eastAsia="zh-CN"/>
        </w:rPr>
        <w:t>после новых о</w:t>
      </w:r>
      <w:r w:rsidRPr="00EF3CD6">
        <w:rPr>
          <w:rFonts w:eastAsia="SimSun" w:cs="Arial"/>
          <w:szCs w:val="22"/>
          <w:lang w:val="ru-RU" w:eastAsia="zh-CN"/>
        </w:rPr>
        <w:t xml:space="preserve">бсуждений с </w:t>
      </w:r>
      <w:r w:rsidRPr="00EF3CD6">
        <w:rPr>
          <w:rFonts w:eastAsia="SimSun" w:cs="Arial"/>
          <w:szCs w:val="22"/>
          <w:lang w:eastAsia="zh-CN"/>
        </w:rPr>
        <w:t>ICANN</w:t>
      </w:r>
      <w:r w:rsidRPr="00EF3CD6">
        <w:rPr>
          <w:rFonts w:eastAsia="SimSun" w:cs="Arial"/>
          <w:szCs w:val="22"/>
          <w:lang w:val="ru-RU" w:eastAsia="zh-CN"/>
        </w:rPr>
        <w:t xml:space="preserve"> и </w:t>
      </w:r>
      <w:r w:rsidR="00EF3CD6" w:rsidRPr="00EF3CD6">
        <w:rPr>
          <w:rFonts w:eastAsia="SimSun" w:cs="Arial"/>
          <w:szCs w:val="22"/>
          <w:lang w:val="ru-RU" w:eastAsia="zh-CN"/>
        </w:rPr>
        <w:t xml:space="preserve">настойчивых усилий со стороны МПО ПКК направил Совету </w:t>
      </w:r>
      <w:r w:rsidR="00EF3CD6" w:rsidRPr="00EF3CD6">
        <w:rPr>
          <w:rFonts w:eastAsia="SimSun" w:cs="Arial"/>
          <w:szCs w:val="22"/>
          <w:lang w:eastAsia="zh-CN"/>
        </w:rPr>
        <w:t>ICANN</w:t>
      </w:r>
      <w:r w:rsidR="00EF3CD6" w:rsidRPr="00EF3CD6">
        <w:rPr>
          <w:rFonts w:eastAsia="SimSun" w:cs="Arial"/>
          <w:szCs w:val="22"/>
          <w:lang w:val="ru-RU" w:eastAsia="zh-CN"/>
        </w:rPr>
        <w:t xml:space="preserve"> рекомендацию, в которой подчеркивалась необходимость особой превентивной охраны полных и сокращенных названий МПО в </w:t>
      </w:r>
      <w:r w:rsidR="00EF3CD6" w:rsidRPr="00EF3CD6">
        <w:rPr>
          <w:szCs w:val="22"/>
        </w:rPr>
        <w:t>DNS</w:t>
      </w:r>
      <w:r w:rsidR="00EF3CD6" w:rsidRPr="00EF3CD6">
        <w:rPr>
          <w:szCs w:val="22"/>
          <w:lang w:val="ru-RU"/>
        </w:rPr>
        <w:t>.</w:t>
      </w:r>
      <w:r w:rsidR="00EF3CD6" w:rsidRPr="006475B9">
        <w:rPr>
          <w:rStyle w:val="FootnoteReference"/>
          <w:rFonts w:eastAsia="SimSun"/>
          <w:szCs w:val="22"/>
        </w:rPr>
        <w:footnoteReference w:id="55"/>
      </w:r>
      <w:r w:rsidR="00EF3CD6" w:rsidRPr="00EF3CD6">
        <w:rPr>
          <w:szCs w:val="22"/>
          <w:lang w:val="ru-RU"/>
        </w:rPr>
        <w:t>.  В порядке выполнения этой рекомендации Совет ICANN принял решение, расширяющее объем временной охраны наименований МПО впредь до проведения первого заседания Программного комитета ICANN по новым рДВУ (NGPC) п</w:t>
      </w:r>
      <w:r w:rsidR="00EF3CD6">
        <w:rPr>
          <w:szCs w:val="22"/>
          <w:lang w:val="ru-RU"/>
        </w:rPr>
        <w:t>осле сессии ICANN в ноябре 2013 г.</w:t>
      </w:r>
      <w:r w:rsidR="00EF3CD6" w:rsidRPr="006475B9">
        <w:rPr>
          <w:rStyle w:val="FootnoteReference"/>
          <w:rFonts w:eastAsia="SimSun"/>
          <w:szCs w:val="22"/>
        </w:rPr>
        <w:footnoteReference w:id="56"/>
      </w:r>
    </w:p>
    <w:p w:rsidR="004848A7" w:rsidRPr="007E3085" w:rsidRDefault="004848A7" w:rsidP="004848A7">
      <w:pPr>
        <w:rPr>
          <w:szCs w:val="22"/>
          <w:lang w:val="ru-RU"/>
        </w:rPr>
      </w:pPr>
    </w:p>
    <w:p w:rsidR="00FA25DA" w:rsidRPr="00FA25DA" w:rsidRDefault="00FA25DA" w:rsidP="004848A7">
      <w:pPr>
        <w:pStyle w:val="ListParagraph"/>
        <w:numPr>
          <w:ilvl w:val="0"/>
          <w:numId w:val="7"/>
        </w:numPr>
        <w:ind w:left="0" w:firstLine="0"/>
        <w:rPr>
          <w:szCs w:val="22"/>
          <w:lang w:val="ru-RU"/>
        </w:rPr>
      </w:pPr>
      <w:r w:rsidRPr="00FA25DA">
        <w:rPr>
          <w:rFonts w:eastAsia="SimSun" w:cs="Arial"/>
          <w:szCs w:val="22"/>
          <w:lang w:val="ru-RU" w:eastAsia="zh-CN"/>
        </w:rPr>
        <w:t>В октябре 2013</w:t>
      </w:r>
      <w:r w:rsidRPr="00FA25DA">
        <w:rPr>
          <w:rFonts w:eastAsia="SimSun" w:cs="Arial"/>
          <w:szCs w:val="22"/>
          <w:lang w:eastAsia="zh-CN"/>
        </w:rPr>
        <w:t> </w:t>
      </w:r>
      <w:r w:rsidRPr="00FA25DA">
        <w:rPr>
          <w:rFonts w:eastAsia="SimSun" w:cs="Arial"/>
          <w:szCs w:val="22"/>
          <w:lang w:val="ru-RU" w:eastAsia="zh-CN"/>
        </w:rPr>
        <w:t xml:space="preserve">г. </w:t>
      </w:r>
      <w:r w:rsidRPr="00FA25DA">
        <w:rPr>
          <w:rFonts w:eastAsia="SimSun" w:cs="Arial"/>
          <w:szCs w:val="22"/>
          <w:lang w:eastAsia="zh-CN"/>
        </w:rPr>
        <w:t>NGPC</w:t>
      </w:r>
      <w:r w:rsidRPr="00FA25DA">
        <w:rPr>
          <w:rFonts w:eastAsia="SimSun" w:cs="Arial"/>
          <w:szCs w:val="22"/>
          <w:lang w:val="ru-RU" w:eastAsia="zh-CN"/>
        </w:rPr>
        <w:t xml:space="preserve"> выступил с предложением об охране сокращенных названий МПО на втором уровне </w:t>
      </w:r>
      <w:r w:rsidRPr="00FA25DA">
        <w:rPr>
          <w:rFonts w:eastAsia="SimSun" w:cs="Arial"/>
          <w:szCs w:val="22"/>
          <w:lang w:eastAsia="zh-CN"/>
        </w:rPr>
        <w:t>DNS</w:t>
      </w:r>
      <w:r w:rsidRPr="00FA25DA">
        <w:rPr>
          <w:rFonts w:eastAsia="SimSun" w:cs="Arial"/>
          <w:szCs w:val="22"/>
          <w:lang w:val="ru-RU" w:eastAsia="zh-CN"/>
        </w:rPr>
        <w:t xml:space="preserve">, которое оказалось более ограниченным по своему объему </w:t>
      </w:r>
      <w:r w:rsidRPr="00FA25DA">
        <w:rPr>
          <w:rFonts w:eastAsia="SimSun" w:cs="Arial"/>
          <w:szCs w:val="18"/>
          <w:lang w:val="ru-RU" w:eastAsia="zh-CN"/>
        </w:rPr>
        <w:t>по сравнению</w:t>
      </w:r>
      <w:r w:rsidRPr="00FA25DA">
        <w:rPr>
          <w:rFonts w:eastAsia="SimSun" w:cs="Arial"/>
          <w:szCs w:val="22"/>
          <w:lang w:val="ru-RU" w:eastAsia="zh-CN"/>
        </w:rPr>
        <w:t xml:space="preserve"> с режимом постоянной превентивной охраны сокращенных наименований МПО, рекомендованным в предыдущих коммюнике ПКК</w:t>
      </w:r>
      <w:r>
        <w:rPr>
          <w:rStyle w:val="FootnoteReference"/>
          <w:rFonts w:eastAsia="SimSun"/>
          <w:szCs w:val="22"/>
        </w:rPr>
        <w:footnoteReference w:id="57"/>
      </w:r>
      <w:r>
        <w:rPr>
          <w:rFonts w:eastAsia="SimSun" w:cs="Arial"/>
          <w:szCs w:val="22"/>
          <w:lang w:val="ru-RU" w:eastAsia="zh-CN"/>
        </w:rPr>
        <w:t>.</w:t>
      </w:r>
    </w:p>
    <w:p w:rsidR="00FA25DA" w:rsidRDefault="00FA25DA" w:rsidP="00FA25DA">
      <w:pPr>
        <w:pStyle w:val="ListParagraph"/>
        <w:ind w:left="0"/>
        <w:rPr>
          <w:rFonts w:eastAsia="SimSun" w:cs="Arial"/>
          <w:szCs w:val="22"/>
          <w:lang w:val="ru-RU" w:eastAsia="zh-CN"/>
        </w:rPr>
      </w:pPr>
    </w:p>
    <w:p w:rsidR="00BA324C" w:rsidRPr="00BA324C" w:rsidRDefault="00BA324C" w:rsidP="004848A7">
      <w:pPr>
        <w:pStyle w:val="ListParagraph"/>
        <w:numPr>
          <w:ilvl w:val="0"/>
          <w:numId w:val="7"/>
        </w:numPr>
        <w:ind w:left="0" w:firstLine="0"/>
        <w:rPr>
          <w:szCs w:val="22"/>
          <w:lang w:val="ru-RU"/>
        </w:rPr>
      </w:pPr>
      <w:r w:rsidRPr="00251B56">
        <w:rPr>
          <w:szCs w:val="22"/>
          <w:lang w:val="ru-RU"/>
        </w:rPr>
        <w:t>Параллельно с усилиями</w:t>
      </w:r>
      <w:r>
        <w:rPr>
          <w:szCs w:val="22"/>
          <w:lang w:val="ru-RU"/>
        </w:rPr>
        <w:t>, предпринимаемыми</w:t>
      </w:r>
      <w:r w:rsidRPr="00BA324C">
        <w:rPr>
          <w:szCs w:val="22"/>
          <w:lang w:val="ru-RU"/>
        </w:rPr>
        <w:t xml:space="preserve"> </w:t>
      </w:r>
      <w:r w:rsidRPr="00EF3CD6">
        <w:rPr>
          <w:szCs w:val="22"/>
          <w:lang w:val="ru-RU"/>
        </w:rPr>
        <w:t>NGPC</w:t>
      </w:r>
      <w:r>
        <w:rPr>
          <w:szCs w:val="22"/>
          <w:lang w:val="ru-RU"/>
        </w:rPr>
        <w:t>, ПКК и МПО</w:t>
      </w:r>
      <w:r>
        <w:rPr>
          <w:rStyle w:val="FootnoteReference"/>
          <w:szCs w:val="22"/>
        </w:rPr>
        <w:footnoteReference w:id="58"/>
      </w:r>
      <w:r>
        <w:rPr>
          <w:szCs w:val="22"/>
          <w:lang w:val="ru-RU"/>
        </w:rPr>
        <w:t xml:space="preserve">, </w:t>
      </w:r>
      <w:r w:rsidRPr="00251B56">
        <w:rPr>
          <w:szCs w:val="22"/>
        </w:rPr>
        <w:t>GNSO</w:t>
      </w:r>
      <w:r w:rsidRPr="00251B56">
        <w:rPr>
          <w:szCs w:val="22"/>
          <w:lang w:val="ru-RU"/>
        </w:rPr>
        <w:t xml:space="preserve"> </w:t>
      </w:r>
      <w:r>
        <w:rPr>
          <w:szCs w:val="22"/>
          <w:lang w:val="ru-RU"/>
        </w:rPr>
        <w:t xml:space="preserve">инициировал </w:t>
      </w:r>
      <w:r w:rsidRPr="00F82B3C">
        <w:rPr>
          <w:szCs w:val="22"/>
          <w:lang w:val="ru-RU"/>
        </w:rPr>
        <w:t xml:space="preserve">ПРП по </w:t>
      </w:r>
      <w:r>
        <w:rPr>
          <w:szCs w:val="22"/>
          <w:lang w:val="ru-RU"/>
        </w:rPr>
        <w:t>вопросу охраны МПО, в котором</w:t>
      </w:r>
      <w:r w:rsidRPr="00F82B3C">
        <w:rPr>
          <w:szCs w:val="22"/>
          <w:lang w:val="ru-RU"/>
        </w:rPr>
        <w:t xml:space="preserve">, </w:t>
      </w:r>
      <w:r>
        <w:rPr>
          <w:szCs w:val="22"/>
          <w:lang w:val="ru-RU"/>
        </w:rPr>
        <w:t xml:space="preserve">наряду </w:t>
      </w:r>
      <w:r w:rsidRPr="00F82B3C">
        <w:rPr>
          <w:szCs w:val="22"/>
          <w:lang w:val="ru-RU"/>
        </w:rPr>
        <w:t xml:space="preserve">с другими представителями МПО, участвовал Центр. </w:t>
      </w:r>
      <w:r>
        <w:rPr>
          <w:szCs w:val="22"/>
          <w:lang w:val="ru-RU"/>
        </w:rPr>
        <w:t xml:space="preserve"> </w:t>
      </w:r>
      <w:r w:rsidRPr="00F82B3C">
        <w:rPr>
          <w:szCs w:val="22"/>
          <w:lang w:val="ru-RU"/>
        </w:rPr>
        <w:t xml:space="preserve">Вопреки возражениям МПО, в рамках данной процедуры </w:t>
      </w:r>
      <w:r w:rsidRPr="00F82B3C">
        <w:rPr>
          <w:szCs w:val="22"/>
        </w:rPr>
        <w:t>GNSO</w:t>
      </w:r>
      <w:r w:rsidRPr="00F82B3C">
        <w:rPr>
          <w:szCs w:val="22"/>
          <w:lang w:val="ru-RU"/>
        </w:rPr>
        <w:t xml:space="preserve"> вынес</w:t>
      </w:r>
      <w:r>
        <w:rPr>
          <w:szCs w:val="22"/>
          <w:lang w:val="ru-RU"/>
        </w:rPr>
        <w:t>ла</w:t>
      </w:r>
      <w:r w:rsidRPr="00F82B3C">
        <w:rPr>
          <w:szCs w:val="22"/>
          <w:lang w:val="ru-RU"/>
        </w:rPr>
        <w:t xml:space="preserve"> решение, </w:t>
      </w:r>
      <w:r>
        <w:rPr>
          <w:szCs w:val="22"/>
          <w:lang w:val="ru-RU"/>
        </w:rPr>
        <w:t xml:space="preserve">в значительной мере </w:t>
      </w:r>
      <w:r w:rsidRPr="00F82B3C">
        <w:rPr>
          <w:szCs w:val="22"/>
          <w:lang w:val="ru-RU"/>
        </w:rPr>
        <w:t xml:space="preserve">отвергающее идею превентивной охраны сокращенных названий МПО на втором уровне. </w:t>
      </w:r>
      <w:r>
        <w:rPr>
          <w:szCs w:val="22"/>
          <w:lang w:val="ru-RU"/>
        </w:rPr>
        <w:t xml:space="preserve"> </w:t>
      </w:r>
      <w:r w:rsidRPr="00F82B3C">
        <w:rPr>
          <w:szCs w:val="22"/>
        </w:rPr>
        <w:t>GNSO</w:t>
      </w:r>
      <w:r w:rsidRPr="00F82B3C">
        <w:rPr>
          <w:szCs w:val="22"/>
          <w:lang w:val="ru-RU"/>
        </w:rPr>
        <w:t xml:space="preserve"> рекомендовал</w:t>
      </w:r>
      <w:r>
        <w:rPr>
          <w:szCs w:val="22"/>
          <w:lang w:val="ru-RU"/>
        </w:rPr>
        <w:t>а</w:t>
      </w:r>
      <w:r w:rsidRPr="00F82B3C">
        <w:rPr>
          <w:szCs w:val="22"/>
          <w:lang w:val="ru-RU"/>
        </w:rPr>
        <w:t xml:space="preserve"> лишь корректирующие механизмы охраны прав на сокращенные наименования МПО, а также отмену уже вступивших в силу временных мер охраны сокращенных названий МПО. </w:t>
      </w:r>
      <w:r>
        <w:rPr>
          <w:szCs w:val="22"/>
          <w:lang w:val="ru-RU"/>
        </w:rPr>
        <w:t>Совет</w:t>
      </w:r>
      <w:r w:rsidRPr="00E219BB">
        <w:rPr>
          <w:szCs w:val="22"/>
          <w:lang w:val="ru-RU"/>
        </w:rPr>
        <w:t xml:space="preserve"> </w:t>
      </w:r>
      <w:r w:rsidRPr="00E219BB">
        <w:rPr>
          <w:szCs w:val="22"/>
        </w:rPr>
        <w:t>GNSO</w:t>
      </w:r>
      <w:r w:rsidRPr="00E219BB">
        <w:rPr>
          <w:szCs w:val="22"/>
          <w:lang w:val="ru-RU"/>
        </w:rPr>
        <w:t xml:space="preserve"> единогласно </w:t>
      </w:r>
      <w:r>
        <w:rPr>
          <w:szCs w:val="22"/>
          <w:lang w:val="ru-RU"/>
        </w:rPr>
        <w:t>принял</w:t>
      </w:r>
      <w:r w:rsidRPr="00E219BB">
        <w:rPr>
          <w:szCs w:val="22"/>
          <w:lang w:val="ru-RU"/>
        </w:rPr>
        <w:t xml:space="preserve"> эти рекомендации в ноябре 2013</w:t>
      </w:r>
      <w:r w:rsidRPr="00E219BB">
        <w:rPr>
          <w:szCs w:val="22"/>
        </w:rPr>
        <w:t> </w:t>
      </w:r>
      <w:r w:rsidRPr="00E219BB">
        <w:rPr>
          <w:szCs w:val="22"/>
          <w:lang w:val="ru-RU"/>
        </w:rPr>
        <w:t xml:space="preserve">г. </w:t>
      </w:r>
      <w:r>
        <w:rPr>
          <w:szCs w:val="22"/>
          <w:lang w:val="ru-RU"/>
        </w:rPr>
        <w:t xml:space="preserve"> В апреле 2014 г. Совет </w:t>
      </w:r>
      <w:r w:rsidRPr="00EF3CD6">
        <w:rPr>
          <w:szCs w:val="22"/>
        </w:rPr>
        <w:t>ICANN</w:t>
      </w:r>
      <w:r w:rsidRPr="00E219BB">
        <w:rPr>
          <w:szCs w:val="22"/>
          <w:lang w:val="ru-RU"/>
        </w:rPr>
        <w:t xml:space="preserve"> </w:t>
      </w:r>
      <w:r>
        <w:rPr>
          <w:szCs w:val="22"/>
          <w:lang w:val="ru-RU"/>
        </w:rPr>
        <w:t xml:space="preserve">постановил принять рекомендации Совета </w:t>
      </w:r>
      <w:r w:rsidRPr="00E219BB">
        <w:rPr>
          <w:szCs w:val="22"/>
        </w:rPr>
        <w:t>GNSO</w:t>
      </w:r>
      <w:r>
        <w:rPr>
          <w:szCs w:val="22"/>
          <w:lang w:val="ru-RU"/>
        </w:rPr>
        <w:t>, не противоречащие рекомендациям ПКК, в частности касающиеся резервирования при регистрации полных наименований МПО на двух языках</w:t>
      </w:r>
      <w:r w:rsidR="00636FF5">
        <w:rPr>
          <w:szCs w:val="22"/>
          <w:lang w:val="ru-RU"/>
        </w:rPr>
        <w:t xml:space="preserve"> на верхнем и втором уровнях </w:t>
      </w:r>
      <w:r w:rsidR="00636FF5">
        <w:rPr>
          <w:szCs w:val="22"/>
          <w:lang w:val="en-GB"/>
        </w:rPr>
        <w:t>DNS</w:t>
      </w:r>
      <w:r w:rsidR="00636FF5">
        <w:rPr>
          <w:szCs w:val="22"/>
          <w:lang w:val="ru-RU"/>
        </w:rPr>
        <w:t>.</w:t>
      </w:r>
    </w:p>
    <w:p w:rsidR="00BA324C" w:rsidRDefault="00BA324C" w:rsidP="00BA324C">
      <w:pPr>
        <w:pStyle w:val="ListParagraph"/>
        <w:ind w:left="0"/>
        <w:rPr>
          <w:szCs w:val="22"/>
          <w:lang w:val="ru-RU"/>
        </w:rPr>
      </w:pPr>
    </w:p>
    <w:p w:rsidR="00F95F38" w:rsidRPr="00F95F38" w:rsidRDefault="00F95F38" w:rsidP="004848A7">
      <w:pPr>
        <w:pStyle w:val="ListParagraph"/>
        <w:numPr>
          <w:ilvl w:val="0"/>
          <w:numId w:val="7"/>
        </w:numPr>
        <w:tabs>
          <w:tab w:val="left" w:pos="567"/>
        </w:tabs>
        <w:ind w:left="0" w:firstLine="0"/>
        <w:rPr>
          <w:szCs w:val="22"/>
          <w:lang w:val="ru-RU"/>
        </w:rPr>
      </w:pPr>
      <w:r>
        <w:rPr>
          <w:szCs w:val="22"/>
          <w:lang w:val="ru-RU"/>
        </w:rPr>
        <w:t>Несмотря</w:t>
      </w:r>
      <w:r w:rsidRPr="00417945">
        <w:rPr>
          <w:szCs w:val="22"/>
          <w:lang w:val="ru-RU"/>
        </w:rPr>
        <w:t xml:space="preserve"> </w:t>
      </w:r>
      <w:r>
        <w:rPr>
          <w:szCs w:val="22"/>
          <w:lang w:val="ru-RU"/>
        </w:rPr>
        <w:t>на</w:t>
      </w:r>
      <w:r w:rsidRPr="00417945">
        <w:rPr>
          <w:szCs w:val="22"/>
          <w:lang w:val="ru-RU"/>
        </w:rPr>
        <w:t xml:space="preserve"> </w:t>
      </w:r>
      <w:r>
        <w:rPr>
          <w:szCs w:val="22"/>
          <w:lang w:val="ru-RU"/>
        </w:rPr>
        <w:t>эту</w:t>
      </w:r>
      <w:r w:rsidRPr="00417945">
        <w:rPr>
          <w:szCs w:val="22"/>
          <w:lang w:val="ru-RU"/>
        </w:rPr>
        <w:t xml:space="preserve"> </w:t>
      </w:r>
      <w:r w:rsidRPr="007F4E61">
        <w:rPr>
          <w:szCs w:val="22"/>
          <w:lang w:val="ru-RU"/>
        </w:rPr>
        <w:t>рекомендаци</w:t>
      </w:r>
      <w:r>
        <w:rPr>
          <w:szCs w:val="22"/>
          <w:lang w:val="ru-RU"/>
        </w:rPr>
        <w:t>ю</w:t>
      </w:r>
      <w:r w:rsidRPr="00417945">
        <w:rPr>
          <w:szCs w:val="22"/>
          <w:lang w:val="ru-RU"/>
        </w:rPr>
        <w:t xml:space="preserve"> ПКК</w:t>
      </w:r>
      <w:r w:rsidRPr="00D945E4">
        <w:rPr>
          <w:szCs w:val="22"/>
          <w:lang w:val="ru-RU"/>
        </w:rPr>
        <w:t xml:space="preserve"> </w:t>
      </w:r>
      <w:r>
        <w:rPr>
          <w:szCs w:val="22"/>
          <w:lang w:val="ru-RU"/>
        </w:rPr>
        <w:t>и</w:t>
      </w:r>
      <w:r w:rsidRPr="00D945E4">
        <w:rPr>
          <w:szCs w:val="22"/>
          <w:lang w:val="ru-RU"/>
        </w:rPr>
        <w:t xml:space="preserve"> </w:t>
      </w:r>
      <w:r>
        <w:rPr>
          <w:szCs w:val="22"/>
          <w:lang w:val="ru-RU"/>
        </w:rPr>
        <w:t>мнение</w:t>
      </w:r>
      <w:r w:rsidRPr="00D945E4">
        <w:rPr>
          <w:szCs w:val="22"/>
          <w:lang w:val="ru-RU"/>
        </w:rPr>
        <w:t xml:space="preserve"> </w:t>
      </w:r>
      <w:r w:rsidRPr="007F4E61">
        <w:rPr>
          <w:szCs w:val="22"/>
          <w:lang w:val="ru-RU"/>
        </w:rPr>
        <w:t>МПО</w:t>
      </w:r>
      <w:r w:rsidRPr="00D945E4">
        <w:rPr>
          <w:szCs w:val="22"/>
          <w:lang w:val="ru-RU"/>
        </w:rPr>
        <w:t xml:space="preserve">, </w:t>
      </w:r>
      <w:r>
        <w:rPr>
          <w:szCs w:val="22"/>
          <w:lang w:val="ru-RU"/>
        </w:rPr>
        <w:t>в</w:t>
      </w:r>
      <w:r w:rsidRPr="00D945E4">
        <w:rPr>
          <w:szCs w:val="22"/>
          <w:lang w:val="ru-RU"/>
        </w:rPr>
        <w:t xml:space="preserve"> </w:t>
      </w:r>
      <w:r>
        <w:rPr>
          <w:szCs w:val="22"/>
          <w:lang w:val="ru-RU"/>
        </w:rPr>
        <w:t>июне</w:t>
      </w:r>
      <w:r w:rsidRPr="00D945E4">
        <w:rPr>
          <w:szCs w:val="22"/>
          <w:lang w:val="ru-RU"/>
        </w:rPr>
        <w:t xml:space="preserve"> 2014</w:t>
      </w:r>
      <w:r w:rsidRPr="007F4E61">
        <w:rPr>
          <w:szCs w:val="22"/>
        </w:rPr>
        <w:t> </w:t>
      </w:r>
      <w:r>
        <w:rPr>
          <w:szCs w:val="22"/>
          <w:lang w:val="ru-RU"/>
        </w:rPr>
        <w:t>г</w:t>
      </w:r>
      <w:r w:rsidRPr="00D945E4">
        <w:rPr>
          <w:szCs w:val="22"/>
          <w:lang w:val="ru-RU"/>
        </w:rPr>
        <w:t xml:space="preserve">. </w:t>
      </w:r>
      <w:r>
        <w:rPr>
          <w:szCs w:val="22"/>
          <w:lang w:val="ru-RU"/>
        </w:rPr>
        <w:t>Совет</w:t>
      </w:r>
      <w:r w:rsidRPr="00D945E4">
        <w:rPr>
          <w:szCs w:val="22"/>
          <w:lang w:val="ru-RU"/>
        </w:rPr>
        <w:t xml:space="preserve"> </w:t>
      </w:r>
      <w:r>
        <w:rPr>
          <w:szCs w:val="22"/>
        </w:rPr>
        <w:t>GNSO</w:t>
      </w:r>
      <w:r w:rsidRPr="00D945E4">
        <w:rPr>
          <w:szCs w:val="22"/>
          <w:lang w:val="ru-RU"/>
        </w:rPr>
        <w:t xml:space="preserve"> </w:t>
      </w:r>
      <w:r>
        <w:rPr>
          <w:szCs w:val="22"/>
          <w:lang w:val="ru-RU"/>
        </w:rPr>
        <w:t xml:space="preserve">принял </w:t>
      </w:r>
      <w:r w:rsidRPr="00A94ED9">
        <w:rPr>
          <w:szCs w:val="22"/>
          <w:lang w:val="ru-RU"/>
        </w:rPr>
        <w:t>решени</w:t>
      </w:r>
      <w:r>
        <w:rPr>
          <w:szCs w:val="22"/>
          <w:lang w:val="ru-RU"/>
        </w:rPr>
        <w:t>е</w:t>
      </w:r>
      <w:r w:rsidRPr="00D945E4">
        <w:rPr>
          <w:szCs w:val="22"/>
          <w:lang w:val="ru-RU"/>
        </w:rPr>
        <w:t xml:space="preserve"> </w:t>
      </w:r>
      <w:r>
        <w:rPr>
          <w:szCs w:val="22"/>
          <w:lang w:val="ru-RU"/>
        </w:rPr>
        <w:t>об инициировании</w:t>
      </w:r>
      <w:r w:rsidRPr="00D945E4">
        <w:rPr>
          <w:szCs w:val="22"/>
          <w:lang w:val="ru-RU"/>
        </w:rPr>
        <w:t xml:space="preserve"> </w:t>
      </w:r>
      <w:r>
        <w:rPr>
          <w:szCs w:val="22"/>
          <w:lang w:val="ru-RU"/>
        </w:rPr>
        <w:t>второго</w:t>
      </w:r>
      <w:r w:rsidRPr="00D945E4">
        <w:rPr>
          <w:szCs w:val="22"/>
          <w:lang w:val="ru-RU"/>
        </w:rPr>
        <w:t xml:space="preserve"> </w:t>
      </w:r>
      <w:r>
        <w:rPr>
          <w:szCs w:val="22"/>
          <w:lang w:val="ru-RU"/>
        </w:rPr>
        <w:t xml:space="preserve">ПРП, </w:t>
      </w:r>
      <w:r w:rsidRPr="00A94ED9">
        <w:rPr>
          <w:szCs w:val="22"/>
          <w:lang w:val="ru-RU"/>
        </w:rPr>
        <w:t>посвященн</w:t>
      </w:r>
      <w:r>
        <w:rPr>
          <w:szCs w:val="22"/>
          <w:lang w:val="ru-RU"/>
        </w:rPr>
        <w:t xml:space="preserve">ого </w:t>
      </w:r>
      <w:r w:rsidRPr="007F4E61">
        <w:rPr>
          <w:szCs w:val="22"/>
          <w:lang w:val="ru-RU"/>
        </w:rPr>
        <w:t>целесообразн</w:t>
      </w:r>
      <w:r>
        <w:rPr>
          <w:szCs w:val="22"/>
          <w:lang w:val="ru-RU"/>
        </w:rPr>
        <w:t>ости</w:t>
      </w:r>
      <w:r w:rsidRPr="00D945E4">
        <w:rPr>
          <w:szCs w:val="22"/>
          <w:lang w:val="ru-RU"/>
        </w:rPr>
        <w:t xml:space="preserve"> </w:t>
      </w:r>
      <w:r>
        <w:rPr>
          <w:szCs w:val="22"/>
          <w:lang w:val="ru-RU"/>
        </w:rPr>
        <w:t>и</w:t>
      </w:r>
      <w:r w:rsidRPr="00D945E4">
        <w:rPr>
          <w:szCs w:val="22"/>
          <w:lang w:val="ru-RU"/>
        </w:rPr>
        <w:t xml:space="preserve"> </w:t>
      </w:r>
      <w:r>
        <w:rPr>
          <w:szCs w:val="22"/>
          <w:lang w:val="ru-RU"/>
        </w:rPr>
        <w:t>формах</w:t>
      </w:r>
      <w:r w:rsidRPr="00D945E4">
        <w:rPr>
          <w:szCs w:val="22"/>
          <w:lang w:val="ru-RU"/>
        </w:rPr>
        <w:t xml:space="preserve"> </w:t>
      </w:r>
      <w:r>
        <w:rPr>
          <w:szCs w:val="22"/>
          <w:lang w:val="ru-RU"/>
        </w:rPr>
        <w:t>предоставления</w:t>
      </w:r>
      <w:r w:rsidRPr="00D945E4">
        <w:rPr>
          <w:szCs w:val="22"/>
          <w:lang w:val="ru-RU"/>
        </w:rPr>
        <w:t xml:space="preserve"> </w:t>
      </w:r>
      <w:r>
        <w:rPr>
          <w:szCs w:val="22"/>
          <w:lang w:val="ru-RU"/>
        </w:rPr>
        <w:t xml:space="preserve">в </w:t>
      </w:r>
      <w:r w:rsidRPr="00A94ED9">
        <w:rPr>
          <w:szCs w:val="22"/>
          <w:lang w:val="ru-RU"/>
        </w:rPr>
        <w:t>распоряжени</w:t>
      </w:r>
      <w:r>
        <w:rPr>
          <w:szCs w:val="22"/>
          <w:lang w:val="ru-RU"/>
        </w:rPr>
        <w:t xml:space="preserve">е </w:t>
      </w:r>
      <w:r w:rsidRPr="007F4E61">
        <w:rPr>
          <w:szCs w:val="22"/>
          <w:lang w:val="ru-RU"/>
        </w:rPr>
        <w:t>МПО</w:t>
      </w:r>
      <w:r w:rsidRPr="00D945E4">
        <w:rPr>
          <w:szCs w:val="22"/>
          <w:lang w:val="ru-RU"/>
        </w:rPr>
        <w:t xml:space="preserve"> </w:t>
      </w:r>
      <w:r>
        <w:rPr>
          <w:szCs w:val="22"/>
          <w:lang w:val="ru-RU"/>
        </w:rPr>
        <w:t>корректирующих</w:t>
      </w:r>
      <w:r w:rsidRPr="00D945E4">
        <w:rPr>
          <w:szCs w:val="22"/>
          <w:lang w:val="ru-RU"/>
        </w:rPr>
        <w:t xml:space="preserve"> </w:t>
      </w:r>
      <w:r>
        <w:rPr>
          <w:szCs w:val="22"/>
          <w:lang w:val="ru-RU"/>
        </w:rPr>
        <w:t>МОП</w:t>
      </w:r>
      <w:r w:rsidRPr="00D945E4">
        <w:rPr>
          <w:szCs w:val="22"/>
          <w:lang w:val="ru-RU"/>
        </w:rPr>
        <w:t xml:space="preserve"> (</w:t>
      </w:r>
      <w:r>
        <w:rPr>
          <w:szCs w:val="22"/>
          <w:lang w:val="ru-RU"/>
        </w:rPr>
        <w:t>таких</w:t>
      </w:r>
      <w:r w:rsidRPr="00D945E4">
        <w:rPr>
          <w:szCs w:val="22"/>
          <w:lang w:val="ru-RU"/>
        </w:rPr>
        <w:t xml:space="preserve"> </w:t>
      </w:r>
      <w:r>
        <w:rPr>
          <w:szCs w:val="22"/>
          <w:lang w:val="ru-RU"/>
        </w:rPr>
        <w:t>как</w:t>
      </w:r>
      <w:r w:rsidRPr="00D945E4">
        <w:rPr>
          <w:szCs w:val="22"/>
          <w:lang w:val="ru-RU"/>
        </w:rPr>
        <w:t xml:space="preserve"> </w:t>
      </w:r>
      <w:r w:rsidRPr="007F4E61">
        <w:rPr>
          <w:szCs w:val="22"/>
          <w:lang w:val="ru-RU"/>
        </w:rPr>
        <w:t>ЕПУС</w:t>
      </w:r>
      <w:r w:rsidRPr="00D945E4">
        <w:rPr>
          <w:szCs w:val="22"/>
          <w:lang w:val="ru-RU"/>
        </w:rPr>
        <w:t xml:space="preserve"> </w:t>
      </w:r>
      <w:r>
        <w:rPr>
          <w:szCs w:val="22"/>
          <w:lang w:val="ru-RU"/>
        </w:rPr>
        <w:t>или</w:t>
      </w:r>
      <w:r w:rsidRPr="00D945E4">
        <w:rPr>
          <w:szCs w:val="22"/>
          <w:lang w:val="ru-RU"/>
        </w:rPr>
        <w:t xml:space="preserve"> </w:t>
      </w:r>
      <w:r>
        <w:rPr>
          <w:szCs w:val="22"/>
        </w:rPr>
        <w:t>URS</w:t>
      </w:r>
      <w:r>
        <w:rPr>
          <w:szCs w:val="22"/>
          <w:lang w:val="ru-RU"/>
        </w:rPr>
        <w:t xml:space="preserve">) для решения вопроса о неправомерной регистрации </w:t>
      </w:r>
      <w:r w:rsidRPr="008F5E4B">
        <w:rPr>
          <w:szCs w:val="22"/>
          <w:lang w:val="ru-RU"/>
        </w:rPr>
        <w:t>сокращенных наименований МПО или полных наименований МПО, на которые не распространяют</w:t>
      </w:r>
      <w:r w:rsidR="008F5E4B">
        <w:rPr>
          <w:szCs w:val="22"/>
          <w:lang w:val="ru-RU"/>
        </w:rPr>
        <w:t>ся вышеуказанные исключения</w:t>
      </w:r>
      <w:r w:rsidRPr="008F5E4B">
        <w:rPr>
          <w:szCs w:val="22"/>
          <w:lang w:val="ru-RU"/>
        </w:rPr>
        <w:t>.  Несмотря на продолжающееся обсуждение, в том числе на совещаниях ICANN в июне и ноябре 2016 г., по-прежнему не решен ряд вопросов, касающихся специфических особенностей таких механизмов;  вместе с тем, ПКК еще раз подтвердил, что любой механизм по МПО сам по себе не должен изменять действующую</w:t>
      </w:r>
      <w:r w:rsidRPr="00771D40">
        <w:rPr>
          <w:szCs w:val="22"/>
          <w:lang w:val="ru-RU"/>
        </w:rPr>
        <w:t xml:space="preserve"> ЕПУС</w:t>
      </w:r>
      <w:r>
        <w:rPr>
          <w:szCs w:val="22"/>
          <w:lang w:val="ru-RU"/>
        </w:rPr>
        <w:t xml:space="preserve">.  </w:t>
      </w:r>
      <w:r w:rsidRPr="00F75A6D">
        <w:rPr>
          <w:szCs w:val="22"/>
          <w:lang w:val="ru-RU"/>
        </w:rPr>
        <w:t>Совместн</w:t>
      </w:r>
      <w:r>
        <w:rPr>
          <w:szCs w:val="22"/>
          <w:lang w:val="ru-RU"/>
        </w:rPr>
        <w:t>о</w:t>
      </w:r>
      <w:r w:rsidRPr="00C14C60">
        <w:rPr>
          <w:szCs w:val="22"/>
          <w:lang w:val="ru-RU"/>
        </w:rPr>
        <w:t xml:space="preserve"> </w:t>
      </w:r>
      <w:r>
        <w:rPr>
          <w:szCs w:val="22"/>
          <w:lang w:val="ru-RU"/>
        </w:rPr>
        <w:t>с</w:t>
      </w:r>
      <w:r w:rsidRPr="00C14C60">
        <w:rPr>
          <w:szCs w:val="22"/>
          <w:lang w:val="ru-RU"/>
        </w:rPr>
        <w:t xml:space="preserve"> </w:t>
      </w:r>
      <w:r>
        <w:rPr>
          <w:szCs w:val="22"/>
          <w:lang w:val="ru-RU"/>
        </w:rPr>
        <w:t>другими</w:t>
      </w:r>
      <w:r w:rsidRPr="00C14C60">
        <w:rPr>
          <w:szCs w:val="22"/>
          <w:lang w:val="ru-RU"/>
        </w:rPr>
        <w:t xml:space="preserve"> </w:t>
      </w:r>
      <w:r>
        <w:rPr>
          <w:szCs w:val="22"/>
          <w:lang w:val="ru-RU"/>
        </w:rPr>
        <w:t xml:space="preserve">заинтересованными </w:t>
      </w:r>
      <w:r w:rsidRPr="007F4E61">
        <w:rPr>
          <w:szCs w:val="22"/>
          <w:lang w:val="ru-RU"/>
        </w:rPr>
        <w:t>МПО</w:t>
      </w:r>
      <w:r>
        <w:rPr>
          <w:szCs w:val="22"/>
          <w:lang w:val="ru-RU"/>
        </w:rPr>
        <w:t xml:space="preserve"> </w:t>
      </w:r>
      <w:r w:rsidRPr="00F75A6D">
        <w:rPr>
          <w:szCs w:val="22"/>
          <w:lang w:val="ru-RU"/>
        </w:rPr>
        <w:t>Центр</w:t>
      </w:r>
      <w:r w:rsidRPr="00C14C60">
        <w:rPr>
          <w:szCs w:val="22"/>
          <w:lang w:val="ru-RU"/>
        </w:rPr>
        <w:t xml:space="preserve"> </w:t>
      </w:r>
      <w:r>
        <w:rPr>
          <w:szCs w:val="22"/>
          <w:lang w:val="ru-RU"/>
        </w:rPr>
        <w:t>продолжает внимательно</w:t>
      </w:r>
      <w:r w:rsidRPr="00C14C60">
        <w:rPr>
          <w:szCs w:val="22"/>
          <w:lang w:val="ru-RU"/>
        </w:rPr>
        <w:t xml:space="preserve"> </w:t>
      </w:r>
      <w:r>
        <w:rPr>
          <w:szCs w:val="22"/>
          <w:lang w:val="ru-RU"/>
        </w:rPr>
        <w:t>следить за ходом работы по этому уже давно существующему проекту</w:t>
      </w:r>
      <w:r w:rsidRPr="00C14C60">
        <w:rPr>
          <w:szCs w:val="22"/>
          <w:lang w:val="ru-RU"/>
        </w:rPr>
        <w:t xml:space="preserve"> </w:t>
      </w:r>
      <w:r>
        <w:rPr>
          <w:szCs w:val="22"/>
        </w:rPr>
        <w:t>ICANN</w:t>
      </w:r>
      <w:r>
        <w:rPr>
          <w:szCs w:val="22"/>
          <w:lang w:val="ru-RU"/>
        </w:rPr>
        <w:t xml:space="preserve">, в то время как </w:t>
      </w:r>
      <w:r>
        <w:rPr>
          <w:szCs w:val="22"/>
          <w:lang w:val="ru-RU"/>
        </w:rPr>
        <w:lastRenderedPageBreak/>
        <w:t xml:space="preserve">Совет создает </w:t>
      </w:r>
      <w:r w:rsidR="00300054">
        <w:rPr>
          <w:szCs w:val="22"/>
          <w:lang w:val="ru-RU"/>
        </w:rPr>
        <w:t>условия для продолжения обсуждения различий между рекомендациями ПКК и</w:t>
      </w:r>
      <w:r w:rsidR="00300054" w:rsidRPr="00300054">
        <w:rPr>
          <w:szCs w:val="22"/>
          <w:lang w:val="ru-RU"/>
        </w:rPr>
        <w:t xml:space="preserve"> </w:t>
      </w:r>
      <w:r w:rsidR="00300054">
        <w:rPr>
          <w:szCs w:val="22"/>
        </w:rPr>
        <w:t>GNSO</w:t>
      </w:r>
      <w:r w:rsidR="008F5E4B">
        <w:rPr>
          <w:szCs w:val="22"/>
          <w:lang w:val="ru-RU"/>
        </w:rPr>
        <w:t xml:space="preserve"> </w:t>
      </w:r>
      <w:r w:rsidR="00300054">
        <w:rPr>
          <w:szCs w:val="22"/>
          <w:lang w:val="ru-RU"/>
        </w:rPr>
        <w:t xml:space="preserve">в отношении механизмов, имеющих отношение к МПО. </w:t>
      </w:r>
    </w:p>
    <w:p w:rsidR="00F95F38" w:rsidRPr="00F95F38" w:rsidRDefault="00F95F38" w:rsidP="00F95F38">
      <w:pPr>
        <w:pStyle w:val="ListParagraph"/>
        <w:tabs>
          <w:tab w:val="left" w:pos="567"/>
        </w:tabs>
        <w:ind w:left="0"/>
        <w:rPr>
          <w:szCs w:val="22"/>
          <w:lang w:val="ru-RU"/>
        </w:rPr>
      </w:pPr>
    </w:p>
    <w:p w:rsidR="004848A7" w:rsidRPr="00D55BC1" w:rsidRDefault="00E32F48" w:rsidP="004848A7">
      <w:pPr>
        <w:pStyle w:val="ListParagraph"/>
        <w:numPr>
          <w:ilvl w:val="0"/>
          <w:numId w:val="12"/>
        </w:numPr>
        <w:ind w:left="567" w:right="-143" w:firstLine="0"/>
        <w:rPr>
          <w:szCs w:val="22"/>
        </w:rPr>
      </w:pPr>
      <w:r>
        <w:rPr>
          <w:szCs w:val="22"/>
          <w:lang w:val="ru-RU"/>
        </w:rPr>
        <w:t>Географические термины</w:t>
      </w:r>
    </w:p>
    <w:p w:rsidR="004848A7" w:rsidRPr="006475B9" w:rsidRDefault="004848A7" w:rsidP="004848A7">
      <w:pPr>
        <w:ind w:right="-143"/>
        <w:rPr>
          <w:szCs w:val="22"/>
        </w:rPr>
      </w:pPr>
    </w:p>
    <w:p w:rsidR="00E32F48" w:rsidRPr="00C64A28" w:rsidRDefault="00E32F48" w:rsidP="004848A7">
      <w:pPr>
        <w:pStyle w:val="ListParagraph"/>
        <w:numPr>
          <w:ilvl w:val="0"/>
          <w:numId w:val="7"/>
        </w:numPr>
        <w:ind w:left="0" w:right="-143" w:firstLine="0"/>
        <w:rPr>
          <w:iCs/>
          <w:szCs w:val="22"/>
          <w:lang w:val="ru-RU"/>
        </w:rPr>
      </w:pPr>
      <w:r w:rsidRPr="00E32F48">
        <w:rPr>
          <w:rFonts w:eastAsia="SimSun" w:cs="Arial"/>
          <w:szCs w:val="22"/>
          <w:lang w:val="ru-RU" w:eastAsia="zh-CN"/>
        </w:rPr>
        <w:t xml:space="preserve">В области охраны географических терминов ПКК, в частности, выразил обеспокоенность по поводу их использования </w:t>
      </w:r>
      <w:r>
        <w:rPr>
          <w:rFonts w:eastAsia="SimSun" w:cs="Arial"/>
          <w:szCs w:val="22"/>
          <w:lang w:val="ru-RU" w:eastAsia="zh-CN"/>
        </w:rPr>
        <w:t>и охраны в новых рДВУ</w:t>
      </w:r>
      <w:r w:rsidRPr="002F395E">
        <w:rPr>
          <w:vertAlign w:val="superscript"/>
        </w:rPr>
        <w:footnoteReference w:id="59"/>
      </w:r>
      <w:r w:rsidRPr="00E32F48">
        <w:rPr>
          <w:rFonts w:eastAsia="SimSun" w:cs="Arial"/>
          <w:szCs w:val="22"/>
          <w:lang w:val="ru-RU" w:eastAsia="zh-CN"/>
        </w:rPr>
        <w:t>.  По вопросу о регистрации доменов верхнего уровня</w:t>
      </w:r>
      <w:r w:rsidRPr="002F395E">
        <w:rPr>
          <w:rStyle w:val="FootnoteReference"/>
          <w:rFonts w:eastAsia="SimSun"/>
          <w:szCs w:val="22"/>
        </w:rPr>
        <w:footnoteReference w:id="60"/>
      </w:r>
      <w:r w:rsidRPr="00E32F48">
        <w:rPr>
          <w:rFonts w:eastAsia="SimSun" w:cs="Arial"/>
          <w:szCs w:val="22"/>
          <w:lang w:val="ru-RU" w:eastAsia="zh-CN"/>
        </w:rPr>
        <w:t xml:space="preserve"> «Руководство ICANN для заявителя» предусматривает, что «заявки на регистрацию </w:t>
      </w:r>
      <w:r>
        <w:rPr>
          <w:rFonts w:eastAsia="SimSun" w:cs="Arial"/>
          <w:szCs w:val="22"/>
          <w:lang w:val="ru-RU" w:eastAsia="zh-CN"/>
        </w:rPr>
        <w:t xml:space="preserve">доменных </w:t>
      </w:r>
      <w:r w:rsidRPr="00E32F48">
        <w:rPr>
          <w:rFonts w:eastAsia="SimSun" w:cs="Arial"/>
          <w:szCs w:val="22"/>
          <w:lang w:val="ru-RU" w:eastAsia="zh-CN"/>
        </w:rPr>
        <w:t>строк, представляющих собой названия стран или территорий, не</w:t>
      </w:r>
      <w:r>
        <w:rPr>
          <w:rFonts w:eastAsia="SimSun" w:cs="Arial"/>
          <w:szCs w:val="22"/>
          <w:lang w:val="ru-RU" w:eastAsia="zh-CN"/>
        </w:rPr>
        <w:t xml:space="preserve"> будут утверждаться, поскольку в соответствии с п</w:t>
      </w:r>
      <w:r w:rsidRPr="00E32F48">
        <w:rPr>
          <w:rFonts w:eastAsia="SimSun" w:cs="Arial"/>
          <w:szCs w:val="22"/>
          <w:lang w:val="ru-RU" w:eastAsia="zh-CN"/>
        </w:rPr>
        <w:t>рограмм</w:t>
      </w:r>
      <w:r>
        <w:rPr>
          <w:rFonts w:eastAsia="SimSun" w:cs="Arial"/>
          <w:szCs w:val="22"/>
          <w:lang w:val="ru-RU" w:eastAsia="zh-CN"/>
        </w:rPr>
        <w:t>ой</w:t>
      </w:r>
      <w:r w:rsidRPr="00E32F48">
        <w:rPr>
          <w:rFonts w:eastAsia="SimSun" w:cs="Arial"/>
          <w:szCs w:val="22"/>
          <w:lang w:val="ru-RU" w:eastAsia="zh-CN"/>
        </w:rPr>
        <w:t xml:space="preserve"> ввода новых рДВУ </w:t>
      </w:r>
      <w:r>
        <w:rPr>
          <w:rFonts w:eastAsia="SimSun" w:cs="Arial"/>
          <w:szCs w:val="22"/>
          <w:lang w:val="ru-RU" w:eastAsia="zh-CN"/>
        </w:rPr>
        <w:t>они не</w:t>
      </w:r>
      <w:r w:rsidRPr="00E32F48">
        <w:rPr>
          <w:rFonts w:eastAsia="SimSun" w:cs="Arial"/>
          <w:szCs w:val="22"/>
          <w:lang w:val="ru-RU" w:eastAsia="zh-CN"/>
        </w:rPr>
        <w:t xml:space="preserve"> предостав</w:t>
      </w:r>
      <w:r>
        <w:rPr>
          <w:rFonts w:eastAsia="SimSun" w:cs="Arial"/>
          <w:szCs w:val="22"/>
          <w:lang w:val="ru-RU" w:eastAsia="zh-CN"/>
        </w:rPr>
        <w:t>ляются</w:t>
      </w:r>
      <w:r w:rsidRPr="00E32F48">
        <w:rPr>
          <w:rFonts w:eastAsia="SimSun" w:cs="Arial"/>
          <w:szCs w:val="22"/>
          <w:lang w:val="ru-RU" w:eastAsia="zh-CN"/>
        </w:rPr>
        <w:t xml:space="preserve"> в ходе данного раунда приема заявок»</w:t>
      </w:r>
      <w:r w:rsidRPr="00E32F48">
        <w:rPr>
          <w:rStyle w:val="FootnoteReference"/>
          <w:rFonts w:eastAsia="SimSun"/>
          <w:szCs w:val="22"/>
          <w:lang w:val="ru-RU"/>
        </w:rPr>
        <w:t xml:space="preserve"> </w:t>
      </w:r>
      <w:r w:rsidRPr="002F395E">
        <w:rPr>
          <w:rStyle w:val="FootnoteReference"/>
          <w:rFonts w:eastAsia="SimSun"/>
          <w:szCs w:val="22"/>
        </w:rPr>
        <w:footnoteReference w:id="61"/>
      </w:r>
      <w:r w:rsidRPr="00E32F48">
        <w:rPr>
          <w:rFonts w:eastAsia="SimSun" w:cs="Arial"/>
          <w:szCs w:val="22"/>
          <w:lang w:val="ru-RU" w:eastAsia="zh-CN"/>
        </w:rPr>
        <w:t xml:space="preserve">.  Что касается регистрации доменов второго уровня, базовое регистрационное соглашение ICANN включает «Список зарезервированных наименований второго уровня в реестрах рДВУ», где учтены определенные названия стран и территорий.  К заявкам на регистрацию </w:t>
      </w:r>
      <w:r w:rsidR="00C64A28">
        <w:rPr>
          <w:rFonts w:eastAsia="SimSun" w:cs="Arial"/>
          <w:szCs w:val="22"/>
          <w:lang w:val="ru-RU" w:eastAsia="zh-CN"/>
        </w:rPr>
        <w:t xml:space="preserve">доменных </w:t>
      </w:r>
      <w:r w:rsidRPr="00E32F48">
        <w:rPr>
          <w:rFonts w:eastAsia="SimSun" w:cs="Arial"/>
          <w:szCs w:val="22"/>
          <w:lang w:val="ru-RU" w:eastAsia="zh-CN"/>
        </w:rPr>
        <w:t>строк, которые ICANN относит к группе «некоторых иных географических наименований», например названия столиц стран мира, должны прилагаться документы, подтверждающие, что правительства или государственные органы соответствующих стран поддерживают такие заявки или не имеют возражений против использования таких наименований</w:t>
      </w:r>
      <w:r w:rsidR="00C64A28" w:rsidRPr="002F395E">
        <w:rPr>
          <w:rStyle w:val="FootnoteReference"/>
          <w:rFonts w:eastAsia="SimSun"/>
          <w:szCs w:val="22"/>
        </w:rPr>
        <w:footnoteReference w:id="62"/>
      </w:r>
      <w:r w:rsidR="00C64A28">
        <w:rPr>
          <w:rFonts w:eastAsia="SimSun" w:cs="Arial"/>
          <w:szCs w:val="22"/>
          <w:lang w:val="ru-RU" w:eastAsia="zh-CN"/>
        </w:rPr>
        <w:t>.</w:t>
      </w:r>
    </w:p>
    <w:p w:rsidR="00E32F48" w:rsidRDefault="00E32F48" w:rsidP="00E32F48">
      <w:pPr>
        <w:pStyle w:val="ListParagraph"/>
        <w:ind w:left="0" w:right="-143"/>
        <w:rPr>
          <w:rFonts w:eastAsia="SimSun" w:cs="Arial"/>
          <w:szCs w:val="22"/>
          <w:lang w:val="ru-RU" w:eastAsia="zh-CN"/>
        </w:rPr>
      </w:pPr>
    </w:p>
    <w:p w:rsidR="0049428F" w:rsidRPr="00E30350" w:rsidRDefault="0049428F" w:rsidP="004848A7">
      <w:pPr>
        <w:pStyle w:val="ListParagraph"/>
        <w:numPr>
          <w:ilvl w:val="0"/>
          <w:numId w:val="7"/>
        </w:numPr>
        <w:ind w:left="0" w:firstLine="0"/>
        <w:rPr>
          <w:szCs w:val="22"/>
          <w:lang w:val="ru-RU"/>
        </w:rPr>
      </w:pPr>
      <w:r w:rsidRPr="000D5BF9">
        <w:rPr>
          <w:iCs/>
          <w:szCs w:val="22"/>
          <w:lang w:val="ru-RU"/>
        </w:rPr>
        <w:t>Члены</w:t>
      </w:r>
      <w:r w:rsidRPr="00E30350">
        <w:rPr>
          <w:iCs/>
          <w:szCs w:val="22"/>
          <w:lang w:val="ru-RU"/>
        </w:rPr>
        <w:t xml:space="preserve"> </w:t>
      </w:r>
      <w:r w:rsidRPr="00417945">
        <w:rPr>
          <w:iCs/>
          <w:szCs w:val="22"/>
          <w:lang w:val="ru-RU"/>
        </w:rPr>
        <w:t>ПКК</w:t>
      </w:r>
      <w:r w:rsidRPr="00E30350">
        <w:rPr>
          <w:iCs/>
          <w:szCs w:val="22"/>
          <w:lang w:val="ru-RU"/>
        </w:rPr>
        <w:t xml:space="preserve"> </w:t>
      </w:r>
      <w:r w:rsidRPr="000D5BF9">
        <w:rPr>
          <w:iCs/>
          <w:szCs w:val="22"/>
          <w:lang w:val="ru-RU"/>
        </w:rPr>
        <w:t>высказали</w:t>
      </w:r>
      <w:r w:rsidRPr="00E30350">
        <w:rPr>
          <w:iCs/>
          <w:szCs w:val="22"/>
          <w:lang w:val="ru-RU"/>
        </w:rPr>
        <w:t xml:space="preserve"> </w:t>
      </w:r>
      <w:r w:rsidRPr="000D5BF9">
        <w:rPr>
          <w:iCs/>
          <w:szCs w:val="22"/>
          <w:lang w:val="ru-RU"/>
        </w:rPr>
        <w:t>дополнительные</w:t>
      </w:r>
      <w:r w:rsidRPr="00E30350">
        <w:rPr>
          <w:iCs/>
          <w:szCs w:val="22"/>
          <w:lang w:val="ru-RU"/>
        </w:rPr>
        <w:t xml:space="preserve"> </w:t>
      </w:r>
      <w:r w:rsidRPr="000D5BF9">
        <w:rPr>
          <w:iCs/>
          <w:szCs w:val="22"/>
          <w:lang w:val="ru-RU"/>
        </w:rPr>
        <w:t>оговорки</w:t>
      </w:r>
      <w:r w:rsidRPr="00E30350">
        <w:rPr>
          <w:iCs/>
          <w:szCs w:val="22"/>
          <w:lang w:val="ru-RU"/>
        </w:rPr>
        <w:t xml:space="preserve"> </w:t>
      </w:r>
      <w:r w:rsidRPr="000D5BF9">
        <w:rPr>
          <w:iCs/>
          <w:szCs w:val="22"/>
          <w:lang w:val="ru-RU"/>
        </w:rPr>
        <w:t>относительно</w:t>
      </w:r>
      <w:r w:rsidRPr="00E30350">
        <w:rPr>
          <w:iCs/>
          <w:szCs w:val="22"/>
          <w:lang w:val="ru-RU"/>
        </w:rPr>
        <w:t xml:space="preserve"> </w:t>
      </w:r>
      <w:r w:rsidRPr="000D5BF9">
        <w:rPr>
          <w:iCs/>
          <w:szCs w:val="22"/>
          <w:lang w:val="ru-RU"/>
        </w:rPr>
        <w:t>некоторых</w:t>
      </w:r>
      <w:r w:rsidRPr="00E30350">
        <w:rPr>
          <w:iCs/>
          <w:szCs w:val="22"/>
          <w:lang w:val="ru-RU"/>
        </w:rPr>
        <w:t xml:space="preserve"> </w:t>
      </w:r>
      <w:r w:rsidRPr="000D5BF9">
        <w:rPr>
          <w:iCs/>
          <w:szCs w:val="22"/>
          <w:lang w:val="ru-RU"/>
        </w:rPr>
        <w:t>заявок</w:t>
      </w:r>
      <w:r w:rsidRPr="00E30350">
        <w:rPr>
          <w:iCs/>
          <w:szCs w:val="22"/>
          <w:lang w:val="ru-RU"/>
        </w:rPr>
        <w:t xml:space="preserve"> </w:t>
      </w:r>
      <w:r w:rsidRPr="000D5BF9">
        <w:rPr>
          <w:iCs/>
          <w:szCs w:val="22"/>
          <w:lang w:val="ru-RU"/>
        </w:rPr>
        <w:t>на</w:t>
      </w:r>
      <w:r w:rsidRPr="00E30350">
        <w:rPr>
          <w:iCs/>
          <w:szCs w:val="22"/>
          <w:lang w:val="ru-RU"/>
        </w:rPr>
        <w:t xml:space="preserve"> </w:t>
      </w:r>
      <w:r w:rsidRPr="000D5BF9">
        <w:rPr>
          <w:iCs/>
          <w:szCs w:val="22"/>
          <w:lang w:val="ru-RU"/>
        </w:rPr>
        <w:t>создание</w:t>
      </w:r>
      <w:r w:rsidRPr="00E30350">
        <w:rPr>
          <w:iCs/>
          <w:szCs w:val="22"/>
          <w:lang w:val="ru-RU"/>
        </w:rPr>
        <w:t xml:space="preserve"> </w:t>
      </w:r>
      <w:r w:rsidRPr="000D5BF9">
        <w:rPr>
          <w:iCs/>
          <w:szCs w:val="22"/>
          <w:lang w:val="ru-RU"/>
        </w:rPr>
        <w:t>новых</w:t>
      </w:r>
      <w:r w:rsidRPr="00E30350">
        <w:rPr>
          <w:iCs/>
          <w:szCs w:val="22"/>
          <w:lang w:val="ru-RU"/>
        </w:rPr>
        <w:t xml:space="preserve"> </w:t>
      </w:r>
      <w:r w:rsidRPr="000D5BF9">
        <w:rPr>
          <w:iCs/>
          <w:szCs w:val="22"/>
          <w:lang w:val="ru-RU"/>
        </w:rPr>
        <w:t>рДВУ</w:t>
      </w:r>
      <w:r w:rsidRPr="00E30350">
        <w:rPr>
          <w:iCs/>
          <w:szCs w:val="22"/>
          <w:lang w:val="ru-RU"/>
        </w:rPr>
        <w:t xml:space="preserve"> </w:t>
      </w:r>
      <w:r w:rsidRPr="000D5BF9">
        <w:rPr>
          <w:iCs/>
          <w:szCs w:val="22"/>
          <w:lang w:val="ru-RU"/>
        </w:rPr>
        <w:t>по</w:t>
      </w:r>
      <w:r w:rsidRPr="00E30350">
        <w:rPr>
          <w:iCs/>
          <w:szCs w:val="22"/>
          <w:lang w:val="ru-RU"/>
        </w:rPr>
        <w:t xml:space="preserve"> </w:t>
      </w:r>
      <w:r w:rsidRPr="000D5BF9">
        <w:rPr>
          <w:iCs/>
          <w:szCs w:val="22"/>
          <w:lang w:val="ru-RU"/>
        </w:rPr>
        <w:t>основаниям</w:t>
      </w:r>
      <w:r w:rsidRPr="00E30350">
        <w:rPr>
          <w:iCs/>
          <w:szCs w:val="22"/>
          <w:lang w:val="ru-RU"/>
        </w:rPr>
        <w:t xml:space="preserve"> </w:t>
      </w:r>
      <w:r w:rsidRPr="000D5BF9">
        <w:rPr>
          <w:iCs/>
          <w:szCs w:val="22"/>
          <w:lang w:val="ru-RU"/>
        </w:rPr>
        <w:t>их</w:t>
      </w:r>
      <w:r w:rsidRPr="00E30350">
        <w:rPr>
          <w:iCs/>
          <w:szCs w:val="22"/>
          <w:lang w:val="ru-RU"/>
        </w:rPr>
        <w:t xml:space="preserve"> </w:t>
      </w:r>
      <w:r w:rsidRPr="000D5BF9">
        <w:rPr>
          <w:iCs/>
          <w:szCs w:val="22"/>
          <w:lang w:val="ru-RU"/>
        </w:rPr>
        <w:t>близости</w:t>
      </w:r>
      <w:r w:rsidRPr="00E30350">
        <w:rPr>
          <w:iCs/>
          <w:szCs w:val="22"/>
          <w:lang w:val="ru-RU"/>
        </w:rPr>
        <w:t xml:space="preserve"> </w:t>
      </w:r>
      <w:r w:rsidRPr="000D5BF9">
        <w:rPr>
          <w:iCs/>
          <w:szCs w:val="22"/>
          <w:lang w:val="ru-RU"/>
        </w:rPr>
        <w:t>или</w:t>
      </w:r>
      <w:r w:rsidRPr="00E30350">
        <w:rPr>
          <w:iCs/>
          <w:szCs w:val="22"/>
          <w:lang w:val="ru-RU"/>
        </w:rPr>
        <w:t xml:space="preserve"> </w:t>
      </w:r>
      <w:r w:rsidRPr="000D5BF9">
        <w:rPr>
          <w:iCs/>
          <w:szCs w:val="22"/>
          <w:lang w:val="ru-RU"/>
        </w:rPr>
        <w:t>совпадения</w:t>
      </w:r>
      <w:r w:rsidRPr="00E30350">
        <w:rPr>
          <w:iCs/>
          <w:szCs w:val="22"/>
          <w:lang w:val="ru-RU"/>
        </w:rPr>
        <w:t xml:space="preserve"> </w:t>
      </w:r>
      <w:r w:rsidRPr="000D5BF9">
        <w:rPr>
          <w:iCs/>
          <w:szCs w:val="22"/>
          <w:lang w:val="ru-RU"/>
        </w:rPr>
        <w:t>с</w:t>
      </w:r>
      <w:r w:rsidRPr="00E30350">
        <w:rPr>
          <w:iCs/>
          <w:szCs w:val="22"/>
          <w:lang w:val="ru-RU"/>
        </w:rPr>
        <w:t xml:space="preserve"> </w:t>
      </w:r>
      <w:r w:rsidRPr="000D5BF9">
        <w:rPr>
          <w:iCs/>
          <w:szCs w:val="22"/>
          <w:lang w:val="ru-RU"/>
        </w:rPr>
        <w:t>географическими</w:t>
      </w:r>
      <w:r w:rsidRPr="00E30350">
        <w:rPr>
          <w:iCs/>
          <w:szCs w:val="22"/>
          <w:lang w:val="ru-RU"/>
        </w:rPr>
        <w:t xml:space="preserve"> </w:t>
      </w:r>
      <w:r w:rsidRPr="000D5BF9">
        <w:rPr>
          <w:iCs/>
          <w:szCs w:val="22"/>
          <w:lang w:val="ru-RU"/>
        </w:rPr>
        <w:t>наименованиями</w:t>
      </w:r>
      <w:r w:rsidRPr="00E30350">
        <w:rPr>
          <w:iCs/>
          <w:szCs w:val="22"/>
          <w:lang w:val="ru-RU"/>
        </w:rPr>
        <w:t xml:space="preserve"> </w:t>
      </w:r>
      <w:r w:rsidRPr="000D5BF9">
        <w:rPr>
          <w:iCs/>
          <w:szCs w:val="22"/>
          <w:lang w:val="ru-RU"/>
        </w:rPr>
        <w:t>или</w:t>
      </w:r>
      <w:r w:rsidRPr="00E30350">
        <w:rPr>
          <w:iCs/>
          <w:szCs w:val="22"/>
          <w:lang w:val="ru-RU"/>
        </w:rPr>
        <w:t xml:space="preserve"> </w:t>
      </w:r>
      <w:r w:rsidRPr="000D5BF9">
        <w:rPr>
          <w:iCs/>
          <w:szCs w:val="22"/>
          <w:lang w:val="ru-RU"/>
        </w:rPr>
        <w:t>иными</w:t>
      </w:r>
      <w:r w:rsidRPr="00E30350">
        <w:rPr>
          <w:iCs/>
          <w:szCs w:val="22"/>
          <w:lang w:val="ru-RU"/>
        </w:rPr>
        <w:t xml:space="preserve"> </w:t>
      </w:r>
      <w:r w:rsidRPr="000D5BF9">
        <w:rPr>
          <w:iCs/>
          <w:szCs w:val="22"/>
          <w:lang w:val="ru-RU"/>
        </w:rPr>
        <w:t>наименованиями</w:t>
      </w:r>
      <w:r w:rsidRPr="00E30350">
        <w:rPr>
          <w:iCs/>
          <w:szCs w:val="22"/>
          <w:lang w:val="ru-RU"/>
        </w:rPr>
        <w:t xml:space="preserve">, </w:t>
      </w:r>
      <w:r>
        <w:rPr>
          <w:iCs/>
          <w:szCs w:val="22"/>
          <w:lang w:val="ru-RU"/>
        </w:rPr>
        <w:t>требующими</w:t>
      </w:r>
      <w:r w:rsidRPr="00E30350">
        <w:rPr>
          <w:iCs/>
          <w:szCs w:val="22"/>
          <w:lang w:val="ru-RU"/>
        </w:rPr>
        <w:t xml:space="preserve"> «</w:t>
      </w:r>
      <w:r>
        <w:rPr>
          <w:iCs/>
          <w:szCs w:val="22"/>
          <w:lang w:val="ru-RU"/>
        </w:rPr>
        <w:t>особого</w:t>
      </w:r>
      <w:r w:rsidRPr="00E30350">
        <w:rPr>
          <w:iCs/>
          <w:szCs w:val="22"/>
          <w:lang w:val="ru-RU"/>
        </w:rPr>
        <w:t xml:space="preserve"> </w:t>
      </w:r>
      <w:r w:rsidRPr="00294FC2">
        <w:rPr>
          <w:iCs/>
          <w:szCs w:val="22"/>
          <w:lang w:val="ru-RU"/>
        </w:rPr>
        <w:t>подход</w:t>
      </w:r>
      <w:r>
        <w:rPr>
          <w:iCs/>
          <w:szCs w:val="22"/>
          <w:lang w:val="ru-RU"/>
        </w:rPr>
        <w:t>а</w:t>
      </w:r>
      <w:r w:rsidRPr="00E30350">
        <w:rPr>
          <w:iCs/>
          <w:szCs w:val="22"/>
          <w:lang w:val="ru-RU"/>
        </w:rPr>
        <w:t xml:space="preserve">», </w:t>
      </w:r>
      <w:r w:rsidRPr="000D5BF9">
        <w:rPr>
          <w:iCs/>
          <w:szCs w:val="22"/>
          <w:lang w:val="ru-RU"/>
        </w:rPr>
        <w:t>рекомендовав</w:t>
      </w:r>
      <w:r w:rsidRPr="00E30350">
        <w:rPr>
          <w:iCs/>
          <w:szCs w:val="22"/>
          <w:lang w:val="ru-RU"/>
        </w:rPr>
        <w:t xml:space="preserve"> </w:t>
      </w:r>
      <w:r w:rsidRPr="000D5BF9">
        <w:rPr>
          <w:iCs/>
          <w:szCs w:val="22"/>
          <w:lang w:val="ru-RU"/>
        </w:rPr>
        <w:t>Совету</w:t>
      </w:r>
      <w:r w:rsidRPr="00E30350">
        <w:rPr>
          <w:iCs/>
          <w:szCs w:val="22"/>
          <w:lang w:val="ru-RU"/>
        </w:rPr>
        <w:t xml:space="preserve"> </w:t>
      </w:r>
      <w:r w:rsidRPr="000D5BF9">
        <w:rPr>
          <w:iCs/>
          <w:szCs w:val="22"/>
        </w:rPr>
        <w:t>ICANN</w:t>
      </w:r>
      <w:r w:rsidRPr="00E30350">
        <w:rPr>
          <w:iCs/>
          <w:szCs w:val="22"/>
          <w:lang w:val="ru-RU"/>
        </w:rPr>
        <w:t xml:space="preserve"> </w:t>
      </w:r>
      <w:r w:rsidRPr="000D5BF9">
        <w:rPr>
          <w:iCs/>
          <w:szCs w:val="22"/>
          <w:lang w:val="ru-RU"/>
        </w:rPr>
        <w:t>не</w:t>
      </w:r>
      <w:r w:rsidRPr="00E30350">
        <w:rPr>
          <w:iCs/>
          <w:szCs w:val="22"/>
          <w:lang w:val="ru-RU"/>
        </w:rPr>
        <w:t xml:space="preserve"> </w:t>
      </w:r>
      <w:r w:rsidRPr="000D5BF9">
        <w:rPr>
          <w:iCs/>
          <w:szCs w:val="22"/>
          <w:lang w:val="ru-RU"/>
        </w:rPr>
        <w:t>принимать</w:t>
      </w:r>
      <w:r w:rsidRPr="00E30350">
        <w:rPr>
          <w:iCs/>
          <w:szCs w:val="22"/>
          <w:lang w:val="ru-RU"/>
        </w:rPr>
        <w:t xml:space="preserve"> </w:t>
      </w:r>
      <w:r w:rsidRPr="000D5BF9">
        <w:rPr>
          <w:iCs/>
          <w:szCs w:val="22"/>
          <w:lang w:val="ru-RU"/>
        </w:rPr>
        <w:t>по</w:t>
      </w:r>
      <w:r w:rsidRPr="00E30350">
        <w:rPr>
          <w:iCs/>
          <w:szCs w:val="22"/>
          <w:lang w:val="ru-RU"/>
        </w:rPr>
        <w:t xml:space="preserve"> </w:t>
      </w:r>
      <w:r w:rsidRPr="000D5BF9">
        <w:rPr>
          <w:iCs/>
          <w:szCs w:val="22"/>
          <w:lang w:val="ru-RU"/>
        </w:rPr>
        <w:t>ним</w:t>
      </w:r>
      <w:r w:rsidRPr="00E30350">
        <w:rPr>
          <w:iCs/>
          <w:szCs w:val="22"/>
          <w:lang w:val="ru-RU"/>
        </w:rPr>
        <w:t xml:space="preserve"> </w:t>
      </w:r>
      <w:r w:rsidRPr="000D5BF9">
        <w:rPr>
          <w:iCs/>
          <w:szCs w:val="22"/>
          <w:lang w:val="ru-RU"/>
        </w:rPr>
        <w:t>никаких</w:t>
      </w:r>
      <w:r w:rsidRPr="00E30350">
        <w:rPr>
          <w:iCs/>
          <w:szCs w:val="22"/>
          <w:lang w:val="ru-RU"/>
        </w:rPr>
        <w:t xml:space="preserve"> </w:t>
      </w:r>
      <w:r w:rsidRPr="000D5BF9">
        <w:rPr>
          <w:iCs/>
          <w:szCs w:val="22"/>
          <w:lang w:val="ru-RU"/>
        </w:rPr>
        <w:t>решений</w:t>
      </w:r>
      <w:r w:rsidRPr="00E30350">
        <w:rPr>
          <w:iCs/>
          <w:szCs w:val="22"/>
          <w:lang w:val="ru-RU"/>
        </w:rPr>
        <w:t xml:space="preserve"> </w:t>
      </w:r>
      <w:r w:rsidR="00E30350">
        <w:rPr>
          <w:iCs/>
          <w:szCs w:val="22"/>
          <w:lang w:val="ru-RU"/>
        </w:rPr>
        <w:t>помимо проведения</w:t>
      </w:r>
      <w:r w:rsidRPr="00E30350">
        <w:rPr>
          <w:iCs/>
          <w:szCs w:val="22"/>
          <w:lang w:val="ru-RU"/>
        </w:rPr>
        <w:t xml:space="preserve"> </w:t>
      </w:r>
      <w:r w:rsidRPr="000D5BF9">
        <w:rPr>
          <w:iCs/>
          <w:szCs w:val="22"/>
          <w:lang w:val="ru-RU"/>
        </w:rPr>
        <w:t>первоначальной</w:t>
      </w:r>
      <w:r w:rsidRPr="00E30350">
        <w:rPr>
          <w:iCs/>
          <w:szCs w:val="22"/>
          <w:lang w:val="ru-RU"/>
        </w:rPr>
        <w:t xml:space="preserve"> </w:t>
      </w:r>
      <w:r w:rsidRPr="00294FC2">
        <w:rPr>
          <w:iCs/>
          <w:szCs w:val="22"/>
          <w:lang w:val="ru-RU"/>
        </w:rPr>
        <w:t>эксперт</w:t>
      </w:r>
      <w:r>
        <w:rPr>
          <w:iCs/>
          <w:szCs w:val="22"/>
          <w:lang w:val="ru-RU"/>
        </w:rPr>
        <w:t>изы</w:t>
      </w:r>
      <w:r w:rsidRPr="00E30350">
        <w:rPr>
          <w:iCs/>
          <w:szCs w:val="22"/>
          <w:lang w:val="ru-RU"/>
        </w:rPr>
        <w:t xml:space="preserve">, </w:t>
      </w:r>
      <w:r w:rsidRPr="000D5BF9">
        <w:rPr>
          <w:iCs/>
          <w:szCs w:val="22"/>
          <w:lang w:val="ru-RU"/>
        </w:rPr>
        <w:t>и</w:t>
      </w:r>
      <w:r w:rsidRPr="00E30350">
        <w:rPr>
          <w:iCs/>
          <w:szCs w:val="22"/>
          <w:lang w:val="ru-RU"/>
        </w:rPr>
        <w:t xml:space="preserve"> </w:t>
      </w:r>
      <w:r w:rsidRPr="000D5BF9">
        <w:rPr>
          <w:iCs/>
          <w:szCs w:val="22"/>
          <w:lang w:val="ru-RU"/>
        </w:rPr>
        <w:t>запросил</w:t>
      </w:r>
      <w:r>
        <w:rPr>
          <w:iCs/>
          <w:szCs w:val="22"/>
          <w:lang w:val="ru-RU"/>
        </w:rPr>
        <w:t>и</w:t>
      </w:r>
      <w:r w:rsidRPr="00E30350">
        <w:rPr>
          <w:iCs/>
          <w:szCs w:val="22"/>
          <w:lang w:val="ru-RU"/>
        </w:rPr>
        <w:t xml:space="preserve"> </w:t>
      </w:r>
      <w:r>
        <w:rPr>
          <w:iCs/>
          <w:szCs w:val="22"/>
          <w:lang w:val="ru-RU"/>
        </w:rPr>
        <w:t>у</w:t>
      </w:r>
      <w:r w:rsidRPr="00E30350">
        <w:rPr>
          <w:iCs/>
          <w:szCs w:val="22"/>
          <w:lang w:val="ru-RU"/>
        </w:rPr>
        <w:t xml:space="preserve"> </w:t>
      </w:r>
      <w:r w:rsidRPr="000D5BF9">
        <w:rPr>
          <w:iCs/>
          <w:szCs w:val="22"/>
          <w:lang w:val="ru-RU"/>
        </w:rPr>
        <w:t>Совета</w:t>
      </w:r>
      <w:r w:rsidRPr="00E30350">
        <w:rPr>
          <w:iCs/>
          <w:szCs w:val="22"/>
          <w:lang w:val="ru-RU"/>
        </w:rPr>
        <w:t xml:space="preserve"> </w:t>
      </w:r>
      <w:r>
        <w:rPr>
          <w:iCs/>
          <w:szCs w:val="22"/>
          <w:lang w:val="ru-RU"/>
        </w:rPr>
        <w:t>дальнейших</w:t>
      </w:r>
      <w:r w:rsidRPr="00E30350">
        <w:rPr>
          <w:iCs/>
          <w:szCs w:val="22"/>
          <w:lang w:val="ru-RU"/>
        </w:rPr>
        <w:t xml:space="preserve"> </w:t>
      </w:r>
      <w:r>
        <w:rPr>
          <w:iCs/>
          <w:szCs w:val="22"/>
          <w:lang w:val="ru-RU"/>
        </w:rPr>
        <w:t>разъяснений</w:t>
      </w:r>
      <w:r w:rsidRPr="00E30350">
        <w:rPr>
          <w:iCs/>
          <w:szCs w:val="22"/>
          <w:lang w:val="ru-RU"/>
        </w:rPr>
        <w:t xml:space="preserve"> </w:t>
      </w:r>
      <w:r w:rsidRPr="00294FC2">
        <w:rPr>
          <w:iCs/>
          <w:szCs w:val="22"/>
          <w:lang w:val="ru-RU"/>
        </w:rPr>
        <w:t>по</w:t>
      </w:r>
      <w:r w:rsidRPr="00E30350">
        <w:rPr>
          <w:iCs/>
          <w:szCs w:val="22"/>
          <w:lang w:val="ru-RU"/>
        </w:rPr>
        <w:t xml:space="preserve"> </w:t>
      </w:r>
      <w:r w:rsidRPr="00294FC2">
        <w:rPr>
          <w:iCs/>
          <w:szCs w:val="22"/>
          <w:lang w:val="ru-RU"/>
        </w:rPr>
        <w:t>поводу</w:t>
      </w:r>
      <w:r w:rsidRPr="00E30350">
        <w:rPr>
          <w:iCs/>
          <w:szCs w:val="22"/>
          <w:lang w:val="ru-RU"/>
        </w:rPr>
        <w:t xml:space="preserve"> </w:t>
      </w:r>
      <w:r w:rsidRPr="000D5BF9">
        <w:rPr>
          <w:iCs/>
          <w:szCs w:val="22"/>
          <w:lang w:val="ru-RU"/>
        </w:rPr>
        <w:t>возможности</w:t>
      </w:r>
      <w:r w:rsidRPr="00E30350">
        <w:rPr>
          <w:iCs/>
          <w:szCs w:val="22"/>
          <w:lang w:val="ru-RU"/>
        </w:rPr>
        <w:t xml:space="preserve"> </w:t>
      </w:r>
      <w:r w:rsidRPr="000D5BF9">
        <w:rPr>
          <w:iCs/>
          <w:szCs w:val="22"/>
          <w:lang w:val="ru-RU"/>
        </w:rPr>
        <w:t>исправления</w:t>
      </w:r>
      <w:r w:rsidRPr="00E30350">
        <w:rPr>
          <w:iCs/>
          <w:szCs w:val="22"/>
          <w:lang w:val="ru-RU"/>
        </w:rPr>
        <w:t xml:space="preserve"> </w:t>
      </w:r>
      <w:r w:rsidRPr="000D5BF9">
        <w:rPr>
          <w:iCs/>
          <w:szCs w:val="22"/>
          <w:lang w:val="ru-RU"/>
        </w:rPr>
        <w:t>заявителями</w:t>
      </w:r>
      <w:r w:rsidRPr="00E30350">
        <w:rPr>
          <w:iCs/>
          <w:szCs w:val="22"/>
          <w:lang w:val="ru-RU"/>
        </w:rPr>
        <w:t xml:space="preserve"> </w:t>
      </w:r>
      <w:r w:rsidRPr="000D5BF9">
        <w:rPr>
          <w:iCs/>
          <w:szCs w:val="22"/>
          <w:lang w:val="ru-RU"/>
        </w:rPr>
        <w:t>поданных</w:t>
      </w:r>
      <w:r w:rsidRPr="00E30350">
        <w:rPr>
          <w:iCs/>
          <w:szCs w:val="22"/>
          <w:lang w:val="ru-RU"/>
        </w:rPr>
        <w:t xml:space="preserve"> </w:t>
      </w:r>
      <w:r w:rsidRPr="000D5BF9">
        <w:rPr>
          <w:iCs/>
          <w:szCs w:val="22"/>
          <w:lang w:val="ru-RU"/>
        </w:rPr>
        <w:t>ими</w:t>
      </w:r>
      <w:r w:rsidRPr="00E30350">
        <w:rPr>
          <w:iCs/>
          <w:szCs w:val="22"/>
          <w:lang w:val="ru-RU"/>
        </w:rPr>
        <w:t xml:space="preserve"> </w:t>
      </w:r>
      <w:r w:rsidRPr="000D5BF9">
        <w:rPr>
          <w:iCs/>
          <w:szCs w:val="22"/>
          <w:lang w:val="ru-RU"/>
        </w:rPr>
        <w:t>заявок</w:t>
      </w:r>
      <w:r w:rsidRPr="00E30350">
        <w:rPr>
          <w:iCs/>
          <w:szCs w:val="22"/>
          <w:lang w:val="ru-RU"/>
        </w:rPr>
        <w:t xml:space="preserve"> </w:t>
      </w:r>
      <w:r w:rsidRPr="000D5BF9">
        <w:rPr>
          <w:iCs/>
          <w:szCs w:val="22"/>
          <w:lang w:val="ru-RU"/>
        </w:rPr>
        <w:t>на</w:t>
      </w:r>
      <w:r w:rsidRPr="00E30350">
        <w:rPr>
          <w:iCs/>
          <w:szCs w:val="22"/>
          <w:lang w:val="ru-RU"/>
        </w:rPr>
        <w:t xml:space="preserve"> </w:t>
      </w:r>
      <w:r w:rsidRPr="000D5BF9">
        <w:rPr>
          <w:iCs/>
          <w:szCs w:val="22"/>
          <w:lang w:val="ru-RU"/>
        </w:rPr>
        <w:t>создание</w:t>
      </w:r>
      <w:r w:rsidRPr="00E30350">
        <w:rPr>
          <w:iCs/>
          <w:szCs w:val="22"/>
          <w:lang w:val="ru-RU"/>
        </w:rPr>
        <w:t xml:space="preserve"> </w:t>
      </w:r>
      <w:r w:rsidRPr="000D5BF9">
        <w:rPr>
          <w:iCs/>
          <w:szCs w:val="22"/>
          <w:lang w:val="ru-RU"/>
        </w:rPr>
        <w:t>новых</w:t>
      </w:r>
      <w:r w:rsidRPr="00E30350">
        <w:rPr>
          <w:iCs/>
          <w:szCs w:val="22"/>
          <w:lang w:val="ru-RU"/>
        </w:rPr>
        <w:t xml:space="preserve"> </w:t>
      </w:r>
      <w:r w:rsidRPr="000D5BF9">
        <w:rPr>
          <w:iCs/>
          <w:szCs w:val="22"/>
          <w:lang w:val="ru-RU"/>
        </w:rPr>
        <w:t>рДВУ</w:t>
      </w:r>
      <w:r w:rsidRPr="00E30350">
        <w:rPr>
          <w:iCs/>
          <w:szCs w:val="22"/>
          <w:lang w:val="ru-RU"/>
        </w:rPr>
        <w:t xml:space="preserve"> </w:t>
      </w:r>
      <w:r w:rsidRPr="000D5BF9">
        <w:rPr>
          <w:iCs/>
          <w:szCs w:val="22"/>
          <w:lang w:val="ru-RU"/>
        </w:rPr>
        <w:t>для</w:t>
      </w:r>
      <w:r w:rsidRPr="00E30350">
        <w:rPr>
          <w:iCs/>
          <w:szCs w:val="22"/>
          <w:lang w:val="ru-RU"/>
        </w:rPr>
        <w:t xml:space="preserve"> </w:t>
      </w:r>
      <w:r w:rsidRPr="000D5BF9">
        <w:rPr>
          <w:iCs/>
          <w:szCs w:val="22"/>
          <w:lang w:val="ru-RU"/>
        </w:rPr>
        <w:t>учета</w:t>
      </w:r>
      <w:r w:rsidRPr="00E30350">
        <w:rPr>
          <w:iCs/>
          <w:szCs w:val="22"/>
          <w:lang w:val="ru-RU"/>
        </w:rPr>
        <w:t xml:space="preserve"> </w:t>
      </w:r>
      <w:r w:rsidRPr="000D5BF9">
        <w:rPr>
          <w:iCs/>
          <w:szCs w:val="22"/>
          <w:lang w:val="ru-RU"/>
        </w:rPr>
        <w:t>конкретных</w:t>
      </w:r>
      <w:r w:rsidRPr="00E30350">
        <w:rPr>
          <w:iCs/>
          <w:szCs w:val="22"/>
          <w:lang w:val="ru-RU"/>
        </w:rPr>
        <w:t xml:space="preserve"> </w:t>
      </w:r>
      <w:r w:rsidRPr="000D5BF9">
        <w:rPr>
          <w:iCs/>
          <w:szCs w:val="22"/>
          <w:lang w:val="ru-RU"/>
        </w:rPr>
        <w:t>вопросов</w:t>
      </w:r>
      <w:r w:rsidRPr="00E30350">
        <w:rPr>
          <w:iCs/>
          <w:szCs w:val="22"/>
          <w:lang w:val="ru-RU"/>
        </w:rPr>
        <w:t xml:space="preserve">, </w:t>
      </w:r>
      <w:r w:rsidRPr="000D5BF9">
        <w:rPr>
          <w:iCs/>
          <w:szCs w:val="22"/>
          <w:lang w:val="ru-RU"/>
        </w:rPr>
        <w:t>вызывающих</w:t>
      </w:r>
      <w:r w:rsidRPr="00E30350">
        <w:rPr>
          <w:iCs/>
          <w:szCs w:val="22"/>
          <w:lang w:val="ru-RU"/>
        </w:rPr>
        <w:t xml:space="preserve"> </w:t>
      </w:r>
      <w:r w:rsidRPr="000D5BF9">
        <w:rPr>
          <w:iCs/>
          <w:szCs w:val="22"/>
          <w:lang w:val="ru-RU"/>
        </w:rPr>
        <w:t>озабоченность</w:t>
      </w:r>
      <w:r w:rsidRPr="00E30350">
        <w:rPr>
          <w:iCs/>
          <w:szCs w:val="22"/>
          <w:lang w:val="ru-RU"/>
        </w:rPr>
        <w:t xml:space="preserve"> </w:t>
      </w:r>
      <w:r w:rsidRPr="00417945">
        <w:rPr>
          <w:iCs/>
          <w:szCs w:val="22"/>
          <w:lang w:val="ru-RU"/>
        </w:rPr>
        <w:t>ПКК</w:t>
      </w:r>
      <w:r w:rsidR="00E30350" w:rsidRPr="002F395E">
        <w:rPr>
          <w:rStyle w:val="FootnoteReference"/>
          <w:rFonts w:eastAsia="SimSun"/>
          <w:iCs/>
          <w:szCs w:val="22"/>
        </w:rPr>
        <w:footnoteReference w:id="63"/>
      </w:r>
      <w:r w:rsidR="00E30350">
        <w:rPr>
          <w:iCs/>
          <w:szCs w:val="22"/>
          <w:lang w:val="ru-RU"/>
        </w:rPr>
        <w:t>.</w:t>
      </w:r>
    </w:p>
    <w:p w:rsidR="0049428F" w:rsidRDefault="0049428F" w:rsidP="0049428F">
      <w:pPr>
        <w:pStyle w:val="ListParagraph"/>
        <w:ind w:left="0"/>
        <w:rPr>
          <w:iCs/>
          <w:szCs w:val="22"/>
          <w:lang w:val="ru-RU"/>
        </w:rPr>
      </w:pPr>
    </w:p>
    <w:p w:rsidR="007E3085" w:rsidRDefault="007E3085">
      <w:pPr>
        <w:rPr>
          <w:rFonts w:eastAsia="Times New Roman" w:cs="Times New Roman"/>
          <w:szCs w:val="22"/>
          <w:lang w:val="ru-RU" w:eastAsia="en-US"/>
        </w:rPr>
      </w:pPr>
      <w:r>
        <w:rPr>
          <w:szCs w:val="22"/>
          <w:lang w:val="ru-RU"/>
        </w:rPr>
        <w:br w:type="page"/>
      </w:r>
    </w:p>
    <w:p w:rsidR="00E30350" w:rsidRPr="00E30350" w:rsidRDefault="00E30350" w:rsidP="00E30350">
      <w:pPr>
        <w:pStyle w:val="ListParagraph"/>
        <w:numPr>
          <w:ilvl w:val="0"/>
          <w:numId w:val="7"/>
        </w:numPr>
        <w:ind w:left="0" w:firstLine="0"/>
        <w:rPr>
          <w:szCs w:val="22"/>
          <w:lang w:val="ru-RU"/>
        </w:rPr>
      </w:pPr>
      <w:r>
        <w:rPr>
          <w:szCs w:val="22"/>
          <w:lang w:val="ru-RU"/>
        </w:rPr>
        <w:lastRenderedPageBreak/>
        <w:t xml:space="preserve">В декабре 2016 г. </w:t>
      </w:r>
      <w:r w:rsidRPr="00E30350">
        <w:rPr>
          <w:szCs w:val="22"/>
        </w:rPr>
        <w:t>ICANN</w:t>
      </w:r>
      <w:r w:rsidRPr="00E30350">
        <w:rPr>
          <w:szCs w:val="22"/>
          <w:lang w:val="ru-RU"/>
        </w:rPr>
        <w:t xml:space="preserve"> санкционировал выдачу всех ранее зарезервированных двухсимвольных доменных имен на втором уровне в новых рДВУ при условии, что операторы реестров установят 30-дневный срок для выкупа соответствующими правительствами таких доменных имен, потребуют от лиц, регистрирующих доменные имена, взять обязательства не создавать в результате использования таких двухсимвольных доменных имен ошибочного впечатления, что они связны с государственными органами, и обеспечат процедуру рассмотрения жалоб после регистрации</w:t>
      </w:r>
      <w:r>
        <w:rPr>
          <w:rStyle w:val="FootnoteReference"/>
          <w:szCs w:val="22"/>
        </w:rPr>
        <w:footnoteReference w:id="64"/>
      </w:r>
      <w:r>
        <w:rPr>
          <w:szCs w:val="22"/>
          <w:lang w:val="ru-RU"/>
        </w:rPr>
        <w:t xml:space="preserve">.  </w:t>
      </w:r>
      <w:r w:rsidRPr="00FF5F40">
        <w:rPr>
          <w:szCs w:val="22"/>
          <w:lang w:val="ru-RU"/>
        </w:rPr>
        <w:t>Центр представил комментарии ICANN, отметив, что Второй процесс в рамках ВОИС по доменным именам в Интернете рассмотрел возможность изучения мер для применения ЕПУС к регистрациям на третьем уровне с целью уменьшить вероятность злоупотреблений в отношении товарных</w:t>
      </w:r>
      <w:r>
        <w:rPr>
          <w:szCs w:val="22"/>
          <w:lang w:val="ru-RU"/>
        </w:rPr>
        <w:t xml:space="preserve"> знаков</w:t>
      </w:r>
      <w:r>
        <w:rPr>
          <w:rStyle w:val="FootnoteReference"/>
          <w:szCs w:val="22"/>
        </w:rPr>
        <w:footnoteReference w:id="65"/>
      </w:r>
      <w:r>
        <w:rPr>
          <w:szCs w:val="22"/>
          <w:lang w:val="ru-RU"/>
        </w:rPr>
        <w:t>.</w:t>
      </w:r>
    </w:p>
    <w:p w:rsidR="00E30350" w:rsidRDefault="00E30350" w:rsidP="00E30350">
      <w:pPr>
        <w:pStyle w:val="ListParagraph"/>
        <w:ind w:left="0"/>
        <w:rPr>
          <w:szCs w:val="22"/>
          <w:lang w:val="ru-RU"/>
        </w:rPr>
      </w:pPr>
    </w:p>
    <w:p w:rsidR="00E30350" w:rsidRPr="00E30350" w:rsidRDefault="00E30350" w:rsidP="00E30350">
      <w:pPr>
        <w:pStyle w:val="ListParagraph"/>
        <w:keepLines/>
        <w:numPr>
          <w:ilvl w:val="0"/>
          <w:numId w:val="7"/>
        </w:numPr>
        <w:ind w:left="0" w:firstLine="0"/>
        <w:rPr>
          <w:szCs w:val="24"/>
          <w:lang w:val="ru-RU"/>
        </w:rPr>
      </w:pPr>
      <w:r w:rsidRPr="00E30350">
        <w:rPr>
          <w:szCs w:val="22"/>
          <w:lang w:val="ru-RU"/>
        </w:rPr>
        <w:t xml:space="preserve">По этим и другим относящимся к </w:t>
      </w:r>
      <w:r>
        <w:rPr>
          <w:szCs w:val="22"/>
        </w:rPr>
        <w:t>DNS</w:t>
      </w:r>
      <w:r w:rsidRPr="00E30350">
        <w:rPr>
          <w:szCs w:val="22"/>
          <w:lang w:val="ru-RU"/>
        </w:rPr>
        <w:t xml:space="preserve"> вопросам Центр стреми</w:t>
      </w:r>
      <w:r>
        <w:rPr>
          <w:szCs w:val="22"/>
          <w:lang w:val="ru-RU"/>
        </w:rPr>
        <w:t>т</w:t>
      </w:r>
      <w:r w:rsidRPr="00E30350">
        <w:rPr>
          <w:szCs w:val="22"/>
          <w:lang w:val="ru-RU"/>
        </w:rPr>
        <w:t>ся информировать соответствующие отделы Секретариата, в том числе в порядке обеспечения работы Постоянного комитета по законодательству в области товарных знаков, промышленных образцов и географических указаний (ПКТЗ</w:t>
      </w:r>
      <w:r>
        <w:rPr>
          <w:szCs w:val="22"/>
          <w:lang w:val="ru-RU"/>
        </w:rPr>
        <w:t>)</w:t>
      </w:r>
      <w:r w:rsidRPr="00E30350">
        <w:rPr>
          <w:rStyle w:val="FootnoteReference"/>
          <w:rFonts w:eastAsia="SimSun"/>
          <w:szCs w:val="22"/>
          <w:lang w:val="ru-RU"/>
        </w:rPr>
        <w:t xml:space="preserve"> </w:t>
      </w:r>
      <w:r w:rsidRPr="006475B9">
        <w:rPr>
          <w:rStyle w:val="FootnoteReference"/>
          <w:rFonts w:eastAsia="SimSun"/>
          <w:szCs w:val="22"/>
        </w:rPr>
        <w:footnoteReference w:id="66"/>
      </w:r>
      <w:r>
        <w:rPr>
          <w:rFonts w:eastAsia="SimSun"/>
          <w:szCs w:val="22"/>
          <w:lang w:val="ru-RU"/>
        </w:rPr>
        <w:t xml:space="preserve">.  Секретариат будет продолжать следить за развитием ситуации в этой области и высказывать свои соображения по мере возможности. </w:t>
      </w:r>
    </w:p>
    <w:p w:rsidR="00E30350" w:rsidRPr="00E30350" w:rsidRDefault="00E30350" w:rsidP="00E30350">
      <w:pPr>
        <w:pStyle w:val="ListParagraph"/>
        <w:keepLines/>
        <w:ind w:left="0"/>
        <w:rPr>
          <w:szCs w:val="24"/>
          <w:lang w:val="ru-RU"/>
        </w:rPr>
      </w:pPr>
    </w:p>
    <w:p w:rsidR="00612F56" w:rsidRPr="00E30350" w:rsidRDefault="00E30350" w:rsidP="00612F56">
      <w:pPr>
        <w:pStyle w:val="DecisionInvitingPara"/>
        <w:numPr>
          <w:ilvl w:val="0"/>
          <w:numId w:val="7"/>
        </w:numPr>
        <w:spacing w:after="0"/>
        <w:ind w:left="5533" w:firstLine="0"/>
        <w:rPr>
          <w:sz w:val="22"/>
          <w:szCs w:val="22"/>
          <w:lang w:val="ru-RU"/>
        </w:rPr>
      </w:pPr>
      <w:r>
        <w:rPr>
          <w:sz w:val="22"/>
          <w:szCs w:val="22"/>
          <w:lang w:val="ru-RU"/>
        </w:rPr>
        <w:t xml:space="preserve">Генеральной Ассамблее ВОИС предлагается принять к сведению содержание документа «Центр ВОИС по арбитражу и посредничеству, включая доменные имена» </w:t>
      </w:r>
      <w:r w:rsidR="00663228" w:rsidRPr="00E30350">
        <w:rPr>
          <w:sz w:val="22"/>
          <w:szCs w:val="22"/>
          <w:lang w:val="ru-RU"/>
        </w:rPr>
        <w:t>(</w:t>
      </w:r>
      <w:r>
        <w:rPr>
          <w:sz w:val="22"/>
          <w:szCs w:val="22"/>
          <w:lang w:val="ru-RU"/>
        </w:rPr>
        <w:t>документ</w:t>
      </w:r>
      <w:r w:rsidR="00663228" w:rsidRPr="00E30350">
        <w:rPr>
          <w:sz w:val="22"/>
          <w:szCs w:val="22"/>
          <w:lang w:val="ru-RU"/>
        </w:rPr>
        <w:t xml:space="preserve"> </w:t>
      </w:r>
      <w:r w:rsidR="00663228">
        <w:rPr>
          <w:sz w:val="22"/>
          <w:szCs w:val="22"/>
        </w:rPr>
        <w:t>WO</w:t>
      </w:r>
      <w:r w:rsidR="00663228" w:rsidRPr="00E30350">
        <w:rPr>
          <w:sz w:val="22"/>
          <w:szCs w:val="22"/>
          <w:lang w:val="ru-RU"/>
        </w:rPr>
        <w:t>/</w:t>
      </w:r>
      <w:r w:rsidR="00663228">
        <w:rPr>
          <w:sz w:val="22"/>
          <w:szCs w:val="22"/>
        </w:rPr>
        <w:t>GA</w:t>
      </w:r>
      <w:r w:rsidR="00663228" w:rsidRPr="00E30350">
        <w:rPr>
          <w:sz w:val="22"/>
          <w:szCs w:val="22"/>
          <w:lang w:val="ru-RU"/>
        </w:rPr>
        <w:t>/49/14</w:t>
      </w:r>
      <w:r w:rsidR="00612F56" w:rsidRPr="00E30350">
        <w:rPr>
          <w:sz w:val="22"/>
          <w:szCs w:val="22"/>
          <w:lang w:val="ru-RU"/>
        </w:rPr>
        <w:t>).</w:t>
      </w:r>
    </w:p>
    <w:p w:rsidR="00612F56" w:rsidRPr="00E30350" w:rsidRDefault="00612F56" w:rsidP="00612F56">
      <w:pPr>
        <w:pStyle w:val="DecisionInvitingPara"/>
        <w:spacing w:after="0"/>
        <w:ind w:left="5533"/>
        <w:rPr>
          <w:i w:val="0"/>
          <w:sz w:val="22"/>
          <w:szCs w:val="22"/>
          <w:lang w:val="ru-RU"/>
        </w:rPr>
      </w:pPr>
    </w:p>
    <w:p w:rsidR="00612F56" w:rsidRPr="00E30350" w:rsidRDefault="00612F56" w:rsidP="00612F56">
      <w:pPr>
        <w:pStyle w:val="DecisionInvitingPara"/>
        <w:spacing w:after="0"/>
        <w:ind w:left="5533"/>
        <w:rPr>
          <w:i w:val="0"/>
          <w:sz w:val="22"/>
          <w:szCs w:val="22"/>
          <w:lang w:val="ru-RU"/>
        </w:rPr>
      </w:pPr>
    </w:p>
    <w:p w:rsidR="00612F56" w:rsidRPr="00E105A8" w:rsidRDefault="00612F56" w:rsidP="00612F56">
      <w:pPr>
        <w:ind w:left="5533"/>
      </w:pPr>
      <w:r w:rsidRPr="00E105A8">
        <w:rPr>
          <w:szCs w:val="22"/>
        </w:rPr>
        <w:t>[</w:t>
      </w:r>
      <w:r w:rsidR="00E30350">
        <w:rPr>
          <w:szCs w:val="22"/>
          <w:lang w:val="ru-RU"/>
        </w:rPr>
        <w:t>Конец документа</w:t>
      </w:r>
      <w:r w:rsidRPr="00E105A8">
        <w:rPr>
          <w:szCs w:val="22"/>
        </w:rPr>
        <w:t>]</w:t>
      </w:r>
    </w:p>
    <w:sectPr w:rsidR="00612F56" w:rsidRPr="00E105A8" w:rsidSect="00E3677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8B5" w:rsidRDefault="006038B5">
      <w:r>
        <w:separator/>
      </w:r>
    </w:p>
  </w:endnote>
  <w:endnote w:type="continuationSeparator" w:id="0">
    <w:p w:rsidR="006038B5" w:rsidRDefault="006038B5" w:rsidP="003B38C1">
      <w:r>
        <w:separator/>
      </w:r>
    </w:p>
    <w:p w:rsidR="006038B5" w:rsidRPr="003B38C1" w:rsidRDefault="006038B5" w:rsidP="003B38C1">
      <w:pPr>
        <w:spacing w:after="60"/>
        <w:rPr>
          <w:sz w:val="17"/>
        </w:rPr>
      </w:pPr>
      <w:r>
        <w:rPr>
          <w:sz w:val="17"/>
        </w:rPr>
        <w:t>[Endnote continued from previous page]</w:t>
      </w:r>
    </w:p>
  </w:endnote>
  <w:endnote w:type="continuationNotice" w:id="1">
    <w:p w:rsidR="006038B5" w:rsidRPr="003B38C1" w:rsidRDefault="006038B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8B5" w:rsidRDefault="006038B5">
      <w:r>
        <w:separator/>
      </w:r>
    </w:p>
  </w:footnote>
  <w:footnote w:type="continuationSeparator" w:id="0">
    <w:p w:rsidR="006038B5" w:rsidRDefault="006038B5" w:rsidP="008B60B2">
      <w:r>
        <w:separator/>
      </w:r>
    </w:p>
    <w:p w:rsidR="006038B5" w:rsidRPr="00ED77FB" w:rsidRDefault="006038B5" w:rsidP="008B60B2">
      <w:pPr>
        <w:spacing w:after="60"/>
        <w:rPr>
          <w:sz w:val="17"/>
          <w:szCs w:val="17"/>
        </w:rPr>
      </w:pPr>
      <w:r w:rsidRPr="00ED77FB">
        <w:rPr>
          <w:sz w:val="17"/>
          <w:szCs w:val="17"/>
        </w:rPr>
        <w:t>[Footnote continued from previous page]</w:t>
      </w:r>
    </w:p>
  </w:footnote>
  <w:footnote w:type="continuationNotice" w:id="1">
    <w:p w:rsidR="006038B5" w:rsidRPr="00ED77FB" w:rsidRDefault="006038B5" w:rsidP="008B60B2">
      <w:pPr>
        <w:spacing w:before="60"/>
        <w:jc w:val="right"/>
        <w:rPr>
          <w:sz w:val="17"/>
          <w:szCs w:val="17"/>
        </w:rPr>
      </w:pPr>
      <w:r w:rsidRPr="00ED77FB">
        <w:rPr>
          <w:sz w:val="17"/>
          <w:szCs w:val="17"/>
        </w:rPr>
        <w:t>[Footnote continued on next page]</w:t>
      </w:r>
    </w:p>
  </w:footnote>
  <w:footnote w:id="2">
    <w:p w:rsidR="00587743" w:rsidRPr="00025EC3" w:rsidRDefault="00587743" w:rsidP="00612F56">
      <w:pPr>
        <w:pStyle w:val="FootnoteText"/>
        <w:tabs>
          <w:tab w:val="left" w:pos="567"/>
        </w:tabs>
        <w:rPr>
          <w:szCs w:val="18"/>
          <w:u w:val="single"/>
          <w:lang w:val="ru-RU"/>
        </w:rPr>
      </w:pPr>
      <w:r w:rsidRPr="00C51805">
        <w:rPr>
          <w:rStyle w:val="FootnoteReference"/>
          <w:szCs w:val="18"/>
        </w:rPr>
        <w:footnoteRef/>
      </w:r>
      <w:r w:rsidRPr="00025EC3">
        <w:rPr>
          <w:szCs w:val="18"/>
          <w:lang w:val="ru-RU"/>
        </w:rPr>
        <w:t xml:space="preserve"> </w:t>
      </w:r>
      <w:r w:rsidRPr="00025EC3">
        <w:rPr>
          <w:szCs w:val="18"/>
          <w:lang w:val="ru-RU"/>
        </w:rPr>
        <w:tab/>
      </w:r>
      <w:r>
        <w:rPr>
          <w:szCs w:val="18"/>
          <w:lang w:val="ru-RU"/>
        </w:rPr>
        <w:t>См.</w:t>
      </w:r>
      <w:r w:rsidRPr="00025EC3">
        <w:rPr>
          <w:szCs w:val="18"/>
          <w:lang w:val="ru-RU"/>
        </w:rPr>
        <w:t xml:space="preserve"> </w:t>
      </w:r>
      <w:r w:rsidRPr="001F45ED">
        <w:rPr>
          <w:szCs w:val="18"/>
        </w:rPr>
        <w:t>http</w:t>
      </w:r>
      <w:r w:rsidRPr="00025EC3">
        <w:rPr>
          <w:szCs w:val="18"/>
          <w:lang w:val="ru-RU"/>
        </w:rPr>
        <w:t>://</w:t>
      </w:r>
      <w:r w:rsidRPr="001F45ED">
        <w:rPr>
          <w:szCs w:val="18"/>
        </w:rPr>
        <w:t>www</w:t>
      </w:r>
      <w:r w:rsidRPr="00025EC3">
        <w:rPr>
          <w:szCs w:val="18"/>
          <w:lang w:val="ru-RU"/>
        </w:rPr>
        <w:t>.</w:t>
      </w:r>
      <w:proofErr w:type="spellStart"/>
      <w:r w:rsidRPr="001F45ED">
        <w:rPr>
          <w:szCs w:val="18"/>
        </w:rPr>
        <w:t>wipo</w:t>
      </w:r>
      <w:proofErr w:type="spellEnd"/>
      <w:r w:rsidRPr="00025EC3">
        <w:rPr>
          <w:szCs w:val="18"/>
          <w:lang w:val="ru-RU"/>
        </w:rPr>
        <w:t>.</w:t>
      </w:r>
      <w:proofErr w:type="spellStart"/>
      <w:r w:rsidRPr="001F45ED">
        <w:rPr>
          <w:szCs w:val="18"/>
        </w:rPr>
        <w:t>int</w:t>
      </w:r>
      <w:proofErr w:type="spellEnd"/>
      <w:r w:rsidRPr="00025EC3">
        <w:rPr>
          <w:szCs w:val="18"/>
          <w:lang w:val="ru-RU"/>
        </w:rPr>
        <w:t>/</w:t>
      </w:r>
      <w:proofErr w:type="spellStart"/>
      <w:r w:rsidRPr="001F45ED">
        <w:rPr>
          <w:szCs w:val="18"/>
        </w:rPr>
        <w:t>edocs</w:t>
      </w:r>
      <w:proofErr w:type="spellEnd"/>
      <w:r w:rsidRPr="00025EC3">
        <w:rPr>
          <w:szCs w:val="18"/>
          <w:lang w:val="ru-RU"/>
        </w:rPr>
        <w:t>/</w:t>
      </w:r>
      <w:proofErr w:type="spellStart"/>
      <w:r w:rsidRPr="001F45ED">
        <w:rPr>
          <w:szCs w:val="18"/>
        </w:rPr>
        <w:t>mdocs</w:t>
      </w:r>
      <w:proofErr w:type="spellEnd"/>
      <w:r w:rsidRPr="00025EC3">
        <w:rPr>
          <w:szCs w:val="18"/>
          <w:lang w:val="ru-RU"/>
        </w:rPr>
        <w:t>/</w:t>
      </w:r>
      <w:proofErr w:type="spellStart"/>
      <w:r w:rsidRPr="001F45ED">
        <w:rPr>
          <w:szCs w:val="18"/>
        </w:rPr>
        <w:t>govbody</w:t>
      </w:r>
      <w:proofErr w:type="spellEnd"/>
      <w:r w:rsidRPr="00025EC3">
        <w:rPr>
          <w:szCs w:val="18"/>
          <w:lang w:val="ru-RU"/>
        </w:rPr>
        <w:t>/</w:t>
      </w:r>
      <w:proofErr w:type="spellStart"/>
      <w:r w:rsidRPr="001F45ED">
        <w:rPr>
          <w:szCs w:val="18"/>
        </w:rPr>
        <w:t>en</w:t>
      </w:r>
      <w:proofErr w:type="spellEnd"/>
      <w:r w:rsidRPr="00025EC3">
        <w:rPr>
          <w:szCs w:val="18"/>
          <w:lang w:val="ru-RU"/>
        </w:rPr>
        <w:t>/</w:t>
      </w:r>
      <w:r w:rsidRPr="001F45ED">
        <w:rPr>
          <w:szCs w:val="18"/>
        </w:rPr>
        <w:t>wo</w:t>
      </w:r>
      <w:r w:rsidRPr="00025EC3">
        <w:rPr>
          <w:szCs w:val="18"/>
          <w:lang w:val="ru-RU"/>
        </w:rPr>
        <w:t>_</w:t>
      </w:r>
      <w:proofErr w:type="spellStart"/>
      <w:r w:rsidRPr="001F45ED">
        <w:rPr>
          <w:szCs w:val="18"/>
        </w:rPr>
        <w:t>ga</w:t>
      </w:r>
      <w:proofErr w:type="spellEnd"/>
      <w:r w:rsidRPr="00025EC3">
        <w:rPr>
          <w:szCs w:val="18"/>
          <w:lang w:val="ru-RU"/>
        </w:rPr>
        <w:t>_48/</w:t>
      </w:r>
      <w:r w:rsidRPr="001F45ED">
        <w:rPr>
          <w:szCs w:val="18"/>
        </w:rPr>
        <w:t>wo</w:t>
      </w:r>
      <w:r w:rsidRPr="00025EC3">
        <w:rPr>
          <w:szCs w:val="18"/>
          <w:lang w:val="ru-RU"/>
        </w:rPr>
        <w:t>_</w:t>
      </w:r>
      <w:proofErr w:type="spellStart"/>
      <w:r w:rsidRPr="001F45ED">
        <w:rPr>
          <w:szCs w:val="18"/>
        </w:rPr>
        <w:t>ga</w:t>
      </w:r>
      <w:proofErr w:type="spellEnd"/>
      <w:r w:rsidRPr="00025EC3">
        <w:rPr>
          <w:szCs w:val="18"/>
          <w:lang w:val="ru-RU"/>
        </w:rPr>
        <w:t>_48_12_</w:t>
      </w:r>
      <w:r w:rsidRPr="001F45ED">
        <w:rPr>
          <w:szCs w:val="18"/>
        </w:rPr>
        <w:t>rev</w:t>
      </w:r>
      <w:r w:rsidRPr="00025EC3">
        <w:rPr>
          <w:szCs w:val="18"/>
          <w:lang w:val="ru-RU"/>
        </w:rPr>
        <w:t>.</w:t>
      </w:r>
      <w:r w:rsidRPr="001F45ED">
        <w:rPr>
          <w:szCs w:val="18"/>
        </w:rPr>
        <w:t>pdf</w:t>
      </w:r>
      <w:r w:rsidRPr="00025EC3">
        <w:rPr>
          <w:szCs w:val="18"/>
          <w:lang w:val="ru-RU"/>
        </w:rPr>
        <w:t xml:space="preserve">.  </w:t>
      </w:r>
      <w:r w:rsidRPr="00025EC3">
        <w:rPr>
          <w:szCs w:val="18"/>
          <w:u w:val="single"/>
          <w:lang w:val="ru-RU"/>
        </w:rPr>
        <w:t xml:space="preserve"> </w:t>
      </w:r>
    </w:p>
  </w:footnote>
  <w:footnote w:id="3">
    <w:p w:rsidR="008430E9" w:rsidRPr="00BB1911" w:rsidRDefault="008430E9" w:rsidP="008430E9">
      <w:pPr>
        <w:pStyle w:val="FootnoteText"/>
        <w:rPr>
          <w:szCs w:val="18"/>
          <w:lang w:val="ru-RU"/>
        </w:rPr>
      </w:pPr>
      <w:r>
        <w:rPr>
          <w:rStyle w:val="FootnoteReference"/>
        </w:rPr>
        <w:footnoteRef/>
      </w:r>
      <w:r w:rsidRPr="00BB1911">
        <w:rPr>
          <w:lang w:val="ru-RU"/>
        </w:rPr>
        <w:t xml:space="preserve"> </w:t>
      </w:r>
      <w:r w:rsidRPr="00BB1911">
        <w:rPr>
          <w:lang w:val="ru-RU"/>
        </w:rPr>
        <w:tab/>
      </w:r>
      <w:r w:rsidRPr="00226E01">
        <w:rPr>
          <w:szCs w:val="18"/>
          <w:lang w:val="ru-RU"/>
        </w:rPr>
        <w:t xml:space="preserve">С перечнем всех </w:t>
      </w:r>
      <w:r>
        <w:rPr>
          <w:szCs w:val="18"/>
          <w:lang w:val="ru-RU"/>
        </w:rPr>
        <w:t xml:space="preserve">проводимых </w:t>
      </w:r>
      <w:r w:rsidRPr="00226E01">
        <w:rPr>
          <w:szCs w:val="18"/>
          <w:lang w:val="ru-RU"/>
        </w:rPr>
        <w:t>Центром</w:t>
      </w:r>
      <w:r>
        <w:rPr>
          <w:szCs w:val="18"/>
          <w:lang w:val="ru-RU"/>
        </w:rPr>
        <w:t xml:space="preserve"> </w:t>
      </w:r>
      <w:r w:rsidRPr="00226E01">
        <w:rPr>
          <w:szCs w:val="18"/>
          <w:lang w:val="ru-RU"/>
        </w:rPr>
        <w:t>семинаров и других мероприятий</w:t>
      </w:r>
      <w:r>
        <w:rPr>
          <w:szCs w:val="18"/>
          <w:lang w:val="ru-RU"/>
        </w:rPr>
        <w:t xml:space="preserve"> </w:t>
      </w:r>
      <w:r w:rsidRPr="00226E01">
        <w:rPr>
          <w:szCs w:val="18"/>
          <w:lang w:val="ru-RU"/>
        </w:rPr>
        <w:t>можно ознакомиться по адресу</w:t>
      </w:r>
      <w:r w:rsidRPr="008067EB">
        <w:rPr>
          <w:szCs w:val="18"/>
          <w:lang w:val="ru-RU"/>
        </w:rPr>
        <w:t xml:space="preserve"> </w:t>
      </w:r>
      <w:r w:rsidRPr="003A09DF">
        <w:rPr>
          <w:szCs w:val="18"/>
        </w:rPr>
        <w:t>http</w:t>
      </w:r>
      <w:r w:rsidRPr="00BB1911">
        <w:rPr>
          <w:szCs w:val="18"/>
          <w:lang w:val="ru-RU"/>
        </w:rPr>
        <w:t>://</w:t>
      </w:r>
      <w:r w:rsidRPr="003A09DF">
        <w:rPr>
          <w:szCs w:val="18"/>
        </w:rPr>
        <w:t>www</w:t>
      </w:r>
      <w:r w:rsidRPr="00BB1911">
        <w:rPr>
          <w:szCs w:val="18"/>
          <w:lang w:val="ru-RU"/>
        </w:rPr>
        <w:t>.</w:t>
      </w:r>
      <w:proofErr w:type="spellStart"/>
      <w:r w:rsidRPr="003A09DF">
        <w:rPr>
          <w:szCs w:val="18"/>
        </w:rPr>
        <w:t>wipo</w:t>
      </w:r>
      <w:proofErr w:type="spellEnd"/>
      <w:r w:rsidRPr="00BB1911">
        <w:rPr>
          <w:szCs w:val="18"/>
          <w:lang w:val="ru-RU"/>
        </w:rPr>
        <w:t>.</w:t>
      </w:r>
      <w:proofErr w:type="spellStart"/>
      <w:r w:rsidRPr="003A09DF">
        <w:rPr>
          <w:szCs w:val="18"/>
        </w:rPr>
        <w:t>int</w:t>
      </w:r>
      <w:proofErr w:type="spellEnd"/>
      <w:r w:rsidRPr="00BB1911">
        <w:rPr>
          <w:szCs w:val="18"/>
          <w:lang w:val="ru-RU"/>
        </w:rPr>
        <w:t>/</w:t>
      </w:r>
      <w:proofErr w:type="spellStart"/>
      <w:r w:rsidRPr="003A09DF">
        <w:rPr>
          <w:szCs w:val="18"/>
        </w:rPr>
        <w:t>amc</w:t>
      </w:r>
      <w:proofErr w:type="spellEnd"/>
      <w:r w:rsidRPr="00BB1911">
        <w:rPr>
          <w:szCs w:val="18"/>
          <w:lang w:val="ru-RU"/>
        </w:rPr>
        <w:t>/</w:t>
      </w:r>
      <w:proofErr w:type="spellStart"/>
      <w:r w:rsidRPr="003A09DF">
        <w:rPr>
          <w:szCs w:val="18"/>
        </w:rPr>
        <w:t>en</w:t>
      </w:r>
      <w:proofErr w:type="spellEnd"/>
      <w:r w:rsidRPr="00BB1911">
        <w:rPr>
          <w:szCs w:val="18"/>
          <w:lang w:val="ru-RU"/>
        </w:rPr>
        <w:t>/</w:t>
      </w:r>
      <w:r w:rsidRPr="003A09DF">
        <w:rPr>
          <w:szCs w:val="18"/>
        </w:rPr>
        <w:t>events</w:t>
      </w:r>
      <w:r w:rsidRPr="00BB1911">
        <w:rPr>
          <w:szCs w:val="18"/>
          <w:lang w:val="ru-RU"/>
        </w:rPr>
        <w:t>.</w:t>
      </w:r>
    </w:p>
  </w:footnote>
  <w:footnote w:id="4">
    <w:p w:rsidR="008430E9" w:rsidRPr="009B11B7" w:rsidRDefault="008430E9" w:rsidP="008430E9">
      <w:pPr>
        <w:pStyle w:val="FootnoteText"/>
        <w:rPr>
          <w:szCs w:val="18"/>
          <w:lang w:val="ru-RU"/>
        </w:rPr>
      </w:pPr>
      <w:r w:rsidRPr="009D416F">
        <w:rPr>
          <w:rStyle w:val="FootnoteReference"/>
          <w:szCs w:val="18"/>
        </w:rPr>
        <w:footnoteRef/>
      </w:r>
      <w:r w:rsidRPr="009B11B7">
        <w:rPr>
          <w:szCs w:val="18"/>
          <w:lang w:val="ru-RU"/>
        </w:rPr>
        <w:t xml:space="preserve"> </w:t>
      </w:r>
      <w:r w:rsidRPr="009B11B7">
        <w:rPr>
          <w:szCs w:val="18"/>
          <w:lang w:val="ru-RU"/>
        </w:rPr>
        <w:tab/>
      </w:r>
      <w:r w:rsidRPr="00226E01">
        <w:rPr>
          <w:szCs w:val="18"/>
          <w:lang w:val="ru-RU"/>
        </w:rPr>
        <w:t xml:space="preserve">ECAF </w:t>
      </w:r>
      <w:r>
        <w:rPr>
          <w:szCs w:val="18"/>
          <w:lang w:val="ru-RU"/>
        </w:rPr>
        <w:t xml:space="preserve">обеспечивает электронную передачу </w:t>
      </w:r>
      <w:r w:rsidRPr="0072432B">
        <w:rPr>
          <w:szCs w:val="18"/>
          <w:lang w:val="ru-RU"/>
        </w:rPr>
        <w:t>материал</w:t>
      </w:r>
      <w:r>
        <w:rPr>
          <w:szCs w:val="18"/>
          <w:lang w:val="ru-RU"/>
        </w:rPr>
        <w:t>ов дел и хранение документов</w:t>
      </w:r>
      <w:r w:rsidRPr="00226E01">
        <w:rPr>
          <w:szCs w:val="18"/>
          <w:lang w:val="ru-RU"/>
        </w:rPr>
        <w:t xml:space="preserve"> в электронном виде, что </w:t>
      </w:r>
      <w:r>
        <w:rPr>
          <w:szCs w:val="18"/>
          <w:lang w:val="ru-RU"/>
        </w:rPr>
        <w:t xml:space="preserve">позволяет </w:t>
      </w:r>
      <w:r w:rsidRPr="00226E01">
        <w:rPr>
          <w:szCs w:val="18"/>
          <w:lang w:val="ru-RU"/>
        </w:rPr>
        <w:t>экономит</w:t>
      </w:r>
      <w:r>
        <w:rPr>
          <w:szCs w:val="18"/>
          <w:lang w:val="ru-RU"/>
        </w:rPr>
        <w:t>ь</w:t>
      </w:r>
      <w:r w:rsidRPr="00226E01">
        <w:rPr>
          <w:szCs w:val="18"/>
          <w:lang w:val="ru-RU"/>
        </w:rPr>
        <w:t xml:space="preserve"> время и </w:t>
      </w:r>
      <w:r w:rsidRPr="003562BB">
        <w:rPr>
          <w:szCs w:val="18"/>
          <w:lang w:val="ru-RU"/>
        </w:rPr>
        <w:t>финансов</w:t>
      </w:r>
      <w:r>
        <w:rPr>
          <w:szCs w:val="18"/>
          <w:lang w:val="ru-RU"/>
        </w:rPr>
        <w:t xml:space="preserve">ые </w:t>
      </w:r>
      <w:r w:rsidRPr="003562BB">
        <w:rPr>
          <w:szCs w:val="18"/>
          <w:lang w:val="ru-RU"/>
        </w:rPr>
        <w:t>ресурс</w:t>
      </w:r>
      <w:r>
        <w:rPr>
          <w:szCs w:val="18"/>
          <w:lang w:val="ru-RU"/>
        </w:rPr>
        <w:t>ы</w:t>
      </w:r>
      <w:r w:rsidRPr="00226E01">
        <w:rPr>
          <w:szCs w:val="18"/>
          <w:lang w:val="ru-RU"/>
        </w:rPr>
        <w:t xml:space="preserve"> </w:t>
      </w:r>
      <w:r>
        <w:rPr>
          <w:szCs w:val="18"/>
          <w:lang w:val="ru-RU"/>
        </w:rPr>
        <w:t xml:space="preserve">при </w:t>
      </w:r>
      <w:r w:rsidRPr="003562BB">
        <w:rPr>
          <w:szCs w:val="18"/>
          <w:lang w:val="ru-RU"/>
        </w:rPr>
        <w:t>осуществлени</w:t>
      </w:r>
      <w:r>
        <w:rPr>
          <w:szCs w:val="18"/>
          <w:lang w:val="ru-RU"/>
        </w:rPr>
        <w:t>и</w:t>
      </w:r>
      <w:r w:rsidRPr="00226E01">
        <w:rPr>
          <w:szCs w:val="18"/>
          <w:lang w:val="ru-RU"/>
        </w:rPr>
        <w:t xml:space="preserve"> процедур посредничества и арбитража. </w:t>
      </w:r>
      <w:r w:rsidRPr="00EE5914">
        <w:rPr>
          <w:szCs w:val="18"/>
          <w:lang w:val="ru-RU"/>
        </w:rPr>
        <w:t>См</w:t>
      </w:r>
      <w:r w:rsidRPr="009B11B7">
        <w:rPr>
          <w:szCs w:val="18"/>
          <w:lang w:val="ru-RU"/>
        </w:rPr>
        <w:t xml:space="preserve">. </w:t>
      </w:r>
      <w:r w:rsidRPr="003A09DF">
        <w:rPr>
          <w:szCs w:val="18"/>
        </w:rPr>
        <w:t>http</w:t>
      </w:r>
      <w:r w:rsidRPr="009B11B7">
        <w:rPr>
          <w:szCs w:val="18"/>
          <w:lang w:val="ru-RU"/>
        </w:rPr>
        <w:t>://</w:t>
      </w:r>
      <w:r w:rsidRPr="003A09DF">
        <w:rPr>
          <w:szCs w:val="18"/>
        </w:rPr>
        <w:t>www</w:t>
      </w:r>
      <w:r w:rsidRPr="009B11B7">
        <w:rPr>
          <w:szCs w:val="18"/>
          <w:lang w:val="ru-RU"/>
        </w:rPr>
        <w:t>.</w:t>
      </w:r>
      <w:proofErr w:type="spellStart"/>
      <w:r w:rsidRPr="003A09DF">
        <w:rPr>
          <w:szCs w:val="18"/>
        </w:rPr>
        <w:t>wipo</w:t>
      </w:r>
      <w:proofErr w:type="spellEnd"/>
      <w:r w:rsidRPr="009B11B7">
        <w:rPr>
          <w:szCs w:val="18"/>
          <w:lang w:val="ru-RU"/>
        </w:rPr>
        <w:t>.</w:t>
      </w:r>
      <w:proofErr w:type="spellStart"/>
      <w:r w:rsidRPr="003A09DF">
        <w:rPr>
          <w:szCs w:val="18"/>
        </w:rPr>
        <w:t>int</w:t>
      </w:r>
      <w:proofErr w:type="spellEnd"/>
      <w:r w:rsidRPr="009B11B7">
        <w:rPr>
          <w:szCs w:val="18"/>
          <w:lang w:val="ru-RU"/>
        </w:rPr>
        <w:t>/</w:t>
      </w:r>
      <w:proofErr w:type="spellStart"/>
      <w:r w:rsidRPr="003A09DF">
        <w:rPr>
          <w:szCs w:val="18"/>
        </w:rPr>
        <w:t>amc</w:t>
      </w:r>
      <w:proofErr w:type="spellEnd"/>
      <w:r w:rsidRPr="009B11B7">
        <w:rPr>
          <w:szCs w:val="18"/>
          <w:lang w:val="ru-RU"/>
        </w:rPr>
        <w:t>/</w:t>
      </w:r>
      <w:proofErr w:type="spellStart"/>
      <w:r w:rsidRPr="003A09DF">
        <w:rPr>
          <w:szCs w:val="18"/>
        </w:rPr>
        <w:t>en</w:t>
      </w:r>
      <w:proofErr w:type="spellEnd"/>
      <w:r w:rsidRPr="009B11B7">
        <w:rPr>
          <w:szCs w:val="18"/>
          <w:lang w:val="ru-RU"/>
        </w:rPr>
        <w:t>/</w:t>
      </w:r>
      <w:proofErr w:type="spellStart"/>
      <w:r w:rsidRPr="003A09DF">
        <w:rPr>
          <w:szCs w:val="18"/>
        </w:rPr>
        <w:t>ecaf</w:t>
      </w:r>
      <w:proofErr w:type="spellEnd"/>
      <w:r w:rsidRPr="009B11B7">
        <w:rPr>
          <w:szCs w:val="18"/>
          <w:lang w:val="ru-RU"/>
        </w:rPr>
        <w:t>/</w:t>
      </w:r>
      <w:r w:rsidRPr="003A09DF">
        <w:rPr>
          <w:szCs w:val="18"/>
        </w:rPr>
        <w:t>index</w:t>
      </w:r>
      <w:r w:rsidRPr="009B11B7">
        <w:rPr>
          <w:szCs w:val="18"/>
          <w:lang w:val="ru-RU"/>
        </w:rPr>
        <w:t>.</w:t>
      </w:r>
      <w:r w:rsidRPr="003A09DF">
        <w:rPr>
          <w:szCs w:val="18"/>
        </w:rPr>
        <w:t>html</w:t>
      </w:r>
      <w:r w:rsidRPr="009B11B7">
        <w:rPr>
          <w:szCs w:val="18"/>
          <w:lang w:val="ru-RU"/>
        </w:rPr>
        <w:t>.</w:t>
      </w:r>
    </w:p>
  </w:footnote>
  <w:footnote w:id="5">
    <w:p w:rsidR="00587743" w:rsidRPr="009B11B7" w:rsidRDefault="00587743" w:rsidP="00BB1911">
      <w:pPr>
        <w:pStyle w:val="FootnoteText"/>
        <w:rPr>
          <w:lang w:val="ru-RU"/>
        </w:rPr>
      </w:pPr>
      <w:r>
        <w:rPr>
          <w:rStyle w:val="FootnoteReference"/>
        </w:rPr>
        <w:footnoteRef/>
      </w:r>
      <w:r w:rsidRPr="009B11B7">
        <w:rPr>
          <w:lang w:val="ru-RU"/>
        </w:rPr>
        <w:t xml:space="preserve"> </w:t>
      </w:r>
      <w:r w:rsidRPr="009B11B7">
        <w:rPr>
          <w:lang w:val="ru-RU"/>
        </w:rPr>
        <w:tab/>
      </w:r>
      <w:r>
        <w:rPr>
          <w:lang w:val="ru-RU"/>
        </w:rPr>
        <w:t xml:space="preserve">См. </w:t>
      </w:r>
      <w:r w:rsidRPr="00270085">
        <w:t>http</w:t>
      </w:r>
      <w:r w:rsidRPr="009B11B7">
        <w:rPr>
          <w:lang w:val="ru-RU"/>
        </w:rPr>
        <w:t>://</w:t>
      </w:r>
      <w:r w:rsidRPr="00270085">
        <w:t>www</w:t>
      </w:r>
      <w:r w:rsidRPr="009B11B7">
        <w:rPr>
          <w:lang w:val="ru-RU"/>
        </w:rPr>
        <w:t>.</w:t>
      </w:r>
      <w:proofErr w:type="spellStart"/>
      <w:r w:rsidRPr="00270085">
        <w:t>wipo</w:t>
      </w:r>
      <w:proofErr w:type="spellEnd"/>
      <w:r w:rsidRPr="009B11B7">
        <w:rPr>
          <w:lang w:val="ru-RU"/>
        </w:rPr>
        <w:t>.</w:t>
      </w:r>
      <w:proofErr w:type="spellStart"/>
      <w:r w:rsidRPr="00270085">
        <w:t>int</w:t>
      </w:r>
      <w:proofErr w:type="spellEnd"/>
      <w:r w:rsidRPr="009B11B7">
        <w:rPr>
          <w:lang w:val="ru-RU"/>
        </w:rPr>
        <w:t>/</w:t>
      </w:r>
      <w:proofErr w:type="spellStart"/>
      <w:r w:rsidRPr="00270085">
        <w:t>amc</w:t>
      </w:r>
      <w:proofErr w:type="spellEnd"/>
      <w:r w:rsidRPr="009B11B7">
        <w:rPr>
          <w:lang w:val="ru-RU"/>
        </w:rPr>
        <w:t>-</w:t>
      </w:r>
      <w:r w:rsidRPr="00270085">
        <w:t>apps</w:t>
      </w:r>
      <w:r w:rsidRPr="009B11B7">
        <w:rPr>
          <w:lang w:val="ru-RU"/>
        </w:rPr>
        <w:t>/</w:t>
      </w:r>
      <w:r w:rsidRPr="00270085">
        <w:t>clause</w:t>
      </w:r>
      <w:r w:rsidRPr="009B11B7">
        <w:rPr>
          <w:lang w:val="ru-RU"/>
        </w:rPr>
        <w:t>-</w:t>
      </w:r>
      <w:r w:rsidRPr="00270085">
        <w:t>generator</w:t>
      </w:r>
      <w:r w:rsidRPr="009B11B7">
        <w:rPr>
          <w:lang w:val="ru-RU"/>
        </w:rPr>
        <w:t xml:space="preserve">/. </w:t>
      </w:r>
    </w:p>
  </w:footnote>
  <w:footnote w:id="6">
    <w:p w:rsidR="00587743" w:rsidRPr="009B11B7" w:rsidRDefault="00587743" w:rsidP="00BB1911">
      <w:pPr>
        <w:pStyle w:val="FootnoteText"/>
        <w:rPr>
          <w:lang w:val="ru-RU"/>
        </w:rPr>
      </w:pPr>
      <w:r>
        <w:rPr>
          <w:rStyle w:val="FootnoteReference"/>
        </w:rPr>
        <w:footnoteRef/>
      </w:r>
      <w:r w:rsidRPr="009B11B7">
        <w:rPr>
          <w:lang w:val="ru-RU"/>
        </w:rPr>
        <w:t xml:space="preserve"> </w:t>
      </w:r>
      <w:r w:rsidRPr="009B11B7">
        <w:rPr>
          <w:lang w:val="ru-RU"/>
        </w:rPr>
        <w:tab/>
      </w:r>
      <w:r>
        <w:rPr>
          <w:lang w:val="ru-RU"/>
        </w:rPr>
        <w:t>См.</w:t>
      </w:r>
      <w:r w:rsidRPr="009B11B7">
        <w:rPr>
          <w:lang w:val="ru-RU"/>
        </w:rPr>
        <w:t xml:space="preserve"> </w:t>
      </w:r>
      <w:r w:rsidRPr="0071160B">
        <w:t>http</w:t>
      </w:r>
      <w:r w:rsidRPr="009B11B7">
        <w:rPr>
          <w:lang w:val="ru-RU"/>
        </w:rPr>
        <w:t>://</w:t>
      </w:r>
      <w:r w:rsidRPr="0071160B">
        <w:t>www</w:t>
      </w:r>
      <w:r w:rsidRPr="009B11B7">
        <w:rPr>
          <w:lang w:val="ru-RU"/>
        </w:rPr>
        <w:t>.</w:t>
      </w:r>
      <w:proofErr w:type="spellStart"/>
      <w:r w:rsidRPr="0071160B">
        <w:t>wipo</w:t>
      </w:r>
      <w:proofErr w:type="spellEnd"/>
      <w:r w:rsidRPr="009B11B7">
        <w:rPr>
          <w:lang w:val="ru-RU"/>
        </w:rPr>
        <w:t>.</w:t>
      </w:r>
      <w:proofErr w:type="spellStart"/>
      <w:r w:rsidRPr="0071160B">
        <w:t>int</w:t>
      </w:r>
      <w:proofErr w:type="spellEnd"/>
      <w:r w:rsidRPr="009B11B7">
        <w:rPr>
          <w:lang w:val="ru-RU"/>
        </w:rPr>
        <w:t>/</w:t>
      </w:r>
      <w:proofErr w:type="spellStart"/>
      <w:r w:rsidRPr="0071160B">
        <w:t>amc</w:t>
      </w:r>
      <w:proofErr w:type="spellEnd"/>
      <w:r w:rsidRPr="009B11B7">
        <w:rPr>
          <w:lang w:val="ru-RU"/>
        </w:rPr>
        <w:t>/</w:t>
      </w:r>
      <w:proofErr w:type="spellStart"/>
      <w:r w:rsidRPr="0071160B">
        <w:t>en</w:t>
      </w:r>
      <w:proofErr w:type="spellEnd"/>
      <w:r w:rsidRPr="009B11B7">
        <w:rPr>
          <w:lang w:val="ru-RU"/>
        </w:rPr>
        <w:t>/</w:t>
      </w:r>
      <w:r w:rsidRPr="0071160B">
        <w:t>calculator</w:t>
      </w:r>
      <w:r w:rsidRPr="009B11B7">
        <w:rPr>
          <w:lang w:val="ru-RU"/>
        </w:rPr>
        <w:t>/</w:t>
      </w:r>
      <w:proofErr w:type="spellStart"/>
      <w:r w:rsidRPr="0071160B">
        <w:t>adr</w:t>
      </w:r>
      <w:proofErr w:type="spellEnd"/>
      <w:r w:rsidRPr="009B11B7">
        <w:rPr>
          <w:lang w:val="ru-RU"/>
        </w:rPr>
        <w:t>.</w:t>
      </w:r>
      <w:proofErr w:type="spellStart"/>
      <w:r w:rsidRPr="0071160B">
        <w:t>jsp</w:t>
      </w:r>
      <w:proofErr w:type="spellEnd"/>
      <w:r w:rsidRPr="009B11B7">
        <w:rPr>
          <w:lang w:val="ru-RU"/>
        </w:rPr>
        <w:t>.</w:t>
      </w:r>
    </w:p>
  </w:footnote>
  <w:footnote w:id="7">
    <w:p w:rsidR="00587743" w:rsidRPr="008B1DDF" w:rsidRDefault="00587743" w:rsidP="00DC0A4B">
      <w:pPr>
        <w:pStyle w:val="FootnoteText"/>
        <w:rPr>
          <w:lang w:val="ru-RU"/>
        </w:rPr>
      </w:pPr>
      <w:r>
        <w:rPr>
          <w:rStyle w:val="FootnoteReference"/>
        </w:rPr>
        <w:footnoteRef/>
      </w:r>
      <w:r w:rsidRPr="008B1DDF">
        <w:rPr>
          <w:lang w:val="ru-RU"/>
        </w:rPr>
        <w:t xml:space="preserve"> </w:t>
      </w:r>
      <w:r w:rsidRPr="008B1DDF">
        <w:rPr>
          <w:lang w:val="ru-RU"/>
        </w:rPr>
        <w:tab/>
      </w:r>
      <w:r>
        <w:rPr>
          <w:lang w:val="ru-RU"/>
        </w:rPr>
        <w:t>См.</w:t>
      </w:r>
      <w:r w:rsidRPr="008B1DDF">
        <w:rPr>
          <w:lang w:val="ru-RU"/>
        </w:rPr>
        <w:t xml:space="preserve"> </w:t>
      </w:r>
      <w:r w:rsidRPr="00661DB4">
        <w:t>http</w:t>
      </w:r>
      <w:r w:rsidRPr="008B1DDF">
        <w:rPr>
          <w:lang w:val="ru-RU"/>
        </w:rPr>
        <w:t>://</w:t>
      </w:r>
      <w:r w:rsidRPr="00661DB4">
        <w:t>www</w:t>
      </w:r>
      <w:r w:rsidRPr="008B1DDF">
        <w:rPr>
          <w:lang w:val="ru-RU"/>
        </w:rPr>
        <w:t>.</w:t>
      </w:r>
      <w:proofErr w:type="spellStart"/>
      <w:r w:rsidRPr="00661DB4">
        <w:t>wipo</w:t>
      </w:r>
      <w:proofErr w:type="spellEnd"/>
      <w:r w:rsidRPr="008B1DDF">
        <w:rPr>
          <w:lang w:val="ru-RU"/>
        </w:rPr>
        <w:t>.</w:t>
      </w:r>
      <w:proofErr w:type="spellStart"/>
      <w:r w:rsidRPr="00661DB4">
        <w:t>int</w:t>
      </w:r>
      <w:proofErr w:type="spellEnd"/>
      <w:r w:rsidRPr="008B1DDF">
        <w:rPr>
          <w:lang w:val="ru-RU"/>
        </w:rPr>
        <w:t>/</w:t>
      </w:r>
      <w:proofErr w:type="spellStart"/>
      <w:r w:rsidRPr="00661DB4">
        <w:t>amc</w:t>
      </w:r>
      <w:proofErr w:type="spellEnd"/>
      <w:r w:rsidRPr="008B1DDF">
        <w:rPr>
          <w:lang w:val="ru-RU"/>
        </w:rPr>
        <w:t>/</w:t>
      </w:r>
      <w:proofErr w:type="spellStart"/>
      <w:r w:rsidRPr="00661DB4">
        <w:t>en</w:t>
      </w:r>
      <w:proofErr w:type="spellEnd"/>
      <w:r w:rsidRPr="008B1DDF">
        <w:rPr>
          <w:lang w:val="ru-RU"/>
        </w:rPr>
        <w:t>/</w:t>
      </w:r>
      <w:r w:rsidRPr="00661DB4">
        <w:t>new</w:t>
      </w:r>
      <w:r w:rsidRPr="008B1DDF">
        <w:rPr>
          <w:lang w:val="ru-RU"/>
        </w:rPr>
        <w:t>/2016_</w:t>
      </w:r>
      <w:proofErr w:type="spellStart"/>
      <w:r w:rsidRPr="00661DB4">
        <w:t>qmsurvey</w:t>
      </w:r>
      <w:proofErr w:type="spellEnd"/>
      <w:r w:rsidRPr="008B1DDF">
        <w:rPr>
          <w:lang w:val="ru-RU"/>
        </w:rPr>
        <w:t>.</w:t>
      </w:r>
      <w:r w:rsidRPr="00661DB4">
        <w:t>html</w:t>
      </w:r>
      <w:r w:rsidRPr="008B1DDF">
        <w:rPr>
          <w:lang w:val="ru-RU"/>
        </w:rPr>
        <w:t>.</w:t>
      </w:r>
    </w:p>
  </w:footnote>
  <w:footnote w:id="8">
    <w:p w:rsidR="00587743" w:rsidRPr="008B1DDF" w:rsidRDefault="00587743" w:rsidP="00B054F0">
      <w:pPr>
        <w:pStyle w:val="FootnoteText"/>
        <w:rPr>
          <w:lang w:val="ru-RU"/>
        </w:rPr>
      </w:pPr>
      <w:r>
        <w:rPr>
          <w:rStyle w:val="FootnoteReference"/>
        </w:rPr>
        <w:footnoteRef/>
      </w:r>
      <w:r w:rsidRPr="008B1DDF">
        <w:rPr>
          <w:lang w:val="ru-RU"/>
        </w:rPr>
        <w:t xml:space="preserve"> </w:t>
      </w:r>
      <w:r w:rsidRPr="008B1DDF">
        <w:rPr>
          <w:lang w:val="ru-RU"/>
        </w:rPr>
        <w:tab/>
      </w:r>
      <w:r>
        <w:rPr>
          <w:lang w:val="ru-RU"/>
        </w:rPr>
        <w:t>См.</w:t>
      </w:r>
      <w:r w:rsidRPr="008B1DDF">
        <w:rPr>
          <w:lang w:val="ru-RU"/>
        </w:rPr>
        <w:t xml:space="preserve"> </w:t>
      </w:r>
      <w:r w:rsidRPr="00270085">
        <w:t>http</w:t>
      </w:r>
      <w:r w:rsidRPr="008B1DDF">
        <w:rPr>
          <w:lang w:val="ru-RU"/>
        </w:rPr>
        <w:t>://</w:t>
      </w:r>
      <w:r w:rsidRPr="00270085">
        <w:t>www</w:t>
      </w:r>
      <w:r w:rsidRPr="008B1DDF">
        <w:rPr>
          <w:lang w:val="ru-RU"/>
        </w:rPr>
        <w:t>.</w:t>
      </w:r>
      <w:proofErr w:type="spellStart"/>
      <w:r w:rsidRPr="00270085">
        <w:t>wipo</w:t>
      </w:r>
      <w:proofErr w:type="spellEnd"/>
      <w:r w:rsidRPr="008B1DDF">
        <w:rPr>
          <w:lang w:val="ru-RU"/>
        </w:rPr>
        <w:t>.</w:t>
      </w:r>
      <w:proofErr w:type="spellStart"/>
      <w:r w:rsidRPr="00270085">
        <w:t>int</w:t>
      </w:r>
      <w:proofErr w:type="spellEnd"/>
      <w:r w:rsidRPr="008B1DDF">
        <w:rPr>
          <w:lang w:val="ru-RU"/>
        </w:rPr>
        <w:t>/</w:t>
      </w:r>
      <w:proofErr w:type="spellStart"/>
      <w:r w:rsidRPr="00270085">
        <w:t>amc</w:t>
      </w:r>
      <w:proofErr w:type="spellEnd"/>
      <w:r w:rsidRPr="008B1DDF">
        <w:rPr>
          <w:lang w:val="ru-RU"/>
        </w:rPr>
        <w:t>/</w:t>
      </w:r>
      <w:proofErr w:type="spellStart"/>
      <w:r w:rsidRPr="00270085">
        <w:t>en</w:t>
      </w:r>
      <w:proofErr w:type="spellEnd"/>
      <w:r w:rsidRPr="008B1DDF">
        <w:rPr>
          <w:lang w:val="ru-RU"/>
        </w:rPr>
        <w:t>/</w:t>
      </w:r>
      <w:r w:rsidRPr="00270085">
        <w:t>center</w:t>
      </w:r>
      <w:r w:rsidRPr="008B1DDF">
        <w:rPr>
          <w:lang w:val="ru-RU"/>
        </w:rPr>
        <w:t>/</w:t>
      </w:r>
      <w:r w:rsidRPr="00270085">
        <w:t>specific</w:t>
      </w:r>
      <w:r w:rsidRPr="008B1DDF">
        <w:rPr>
          <w:lang w:val="ru-RU"/>
        </w:rPr>
        <w:t>-</w:t>
      </w:r>
      <w:r w:rsidRPr="00270085">
        <w:t>sectors</w:t>
      </w:r>
      <w:r w:rsidRPr="008B1DDF">
        <w:rPr>
          <w:lang w:val="ru-RU"/>
        </w:rPr>
        <w:t>/</w:t>
      </w:r>
      <w:proofErr w:type="spellStart"/>
      <w:r w:rsidRPr="00270085">
        <w:t>ipos</w:t>
      </w:r>
      <w:proofErr w:type="spellEnd"/>
      <w:r w:rsidRPr="008B1DDF">
        <w:rPr>
          <w:lang w:val="ru-RU"/>
        </w:rPr>
        <w:t xml:space="preserve">/. </w:t>
      </w:r>
    </w:p>
  </w:footnote>
  <w:footnote w:id="9">
    <w:p w:rsidR="00587743" w:rsidRPr="00727CB2" w:rsidRDefault="00587743" w:rsidP="00727CB2">
      <w:pPr>
        <w:pStyle w:val="FootnoteText"/>
        <w:rPr>
          <w:lang w:val="ru-RU"/>
        </w:rPr>
      </w:pPr>
      <w:r>
        <w:rPr>
          <w:rStyle w:val="FootnoteReference"/>
        </w:rPr>
        <w:footnoteRef/>
      </w:r>
      <w:r w:rsidRPr="00727CB2">
        <w:rPr>
          <w:lang w:val="ru-RU"/>
        </w:rPr>
        <w:t xml:space="preserve"> </w:t>
      </w:r>
      <w:r w:rsidRPr="00727CB2">
        <w:rPr>
          <w:lang w:val="ru-RU"/>
        </w:rPr>
        <w:tab/>
      </w:r>
      <w:r>
        <w:rPr>
          <w:lang w:val="ru-RU"/>
        </w:rPr>
        <w:t>Текущая</w:t>
      </w:r>
      <w:r w:rsidRPr="00727CB2">
        <w:rPr>
          <w:lang w:val="ru-RU"/>
        </w:rPr>
        <w:t xml:space="preserve"> </w:t>
      </w:r>
      <w:r>
        <w:rPr>
          <w:lang w:val="ru-RU"/>
        </w:rPr>
        <w:t>версия</w:t>
      </w:r>
      <w:r w:rsidRPr="00727CB2">
        <w:rPr>
          <w:lang w:val="ru-RU"/>
        </w:rPr>
        <w:t xml:space="preserve"> </w:t>
      </w:r>
      <w:r>
        <w:rPr>
          <w:lang w:val="ru-RU"/>
        </w:rPr>
        <w:t>Справочника</w:t>
      </w:r>
      <w:r w:rsidRPr="00727CB2">
        <w:rPr>
          <w:lang w:val="ru-RU"/>
        </w:rPr>
        <w:t xml:space="preserve"> </w:t>
      </w:r>
      <w:r>
        <w:rPr>
          <w:lang w:val="ru-RU"/>
        </w:rPr>
        <w:t xml:space="preserve">доступна по следующей ссылке: </w:t>
      </w:r>
      <w:r w:rsidRPr="00270085">
        <w:t>http</w:t>
      </w:r>
      <w:r w:rsidRPr="00727CB2">
        <w:rPr>
          <w:lang w:val="ru-RU"/>
        </w:rPr>
        <w:t>://</w:t>
      </w:r>
      <w:r w:rsidRPr="00270085">
        <w:t>www</w:t>
      </w:r>
      <w:r w:rsidRPr="00727CB2">
        <w:rPr>
          <w:lang w:val="ru-RU"/>
        </w:rPr>
        <w:t>.</w:t>
      </w:r>
      <w:proofErr w:type="spellStart"/>
      <w:r w:rsidRPr="00270085">
        <w:t>wipo</w:t>
      </w:r>
      <w:proofErr w:type="spellEnd"/>
      <w:r w:rsidRPr="00727CB2">
        <w:rPr>
          <w:lang w:val="ru-RU"/>
        </w:rPr>
        <w:t>.</w:t>
      </w:r>
      <w:proofErr w:type="spellStart"/>
      <w:r w:rsidRPr="00270085">
        <w:t>int</w:t>
      </w:r>
      <w:proofErr w:type="spellEnd"/>
      <w:r w:rsidRPr="00727CB2">
        <w:rPr>
          <w:lang w:val="ru-RU"/>
        </w:rPr>
        <w:t>/</w:t>
      </w:r>
      <w:r w:rsidRPr="00270085">
        <w:t>export</w:t>
      </w:r>
      <w:r w:rsidRPr="00727CB2">
        <w:rPr>
          <w:lang w:val="ru-RU"/>
        </w:rPr>
        <w:t>/</w:t>
      </w:r>
      <w:r w:rsidRPr="00270085">
        <w:t>sites</w:t>
      </w:r>
      <w:r w:rsidRPr="00727CB2">
        <w:rPr>
          <w:lang w:val="ru-RU"/>
        </w:rPr>
        <w:t>/</w:t>
      </w:r>
      <w:r w:rsidRPr="00270085">
        <w:t>www</w:t>
      </w:r>
      <w:r w:rsidRPr="00727CB2">
        <w:rPr>
          <w:lang w:val="ru-RU"/>
        </w:rPr>
        <w:t>/</w:t>
      </w:r>
      <w:proofErr w:type="spellStart"/>
      <w:r w:rsidRPr="00270085">
        <w:t>amc</w:t>
      </w:r>
      <w:proofErr w:type="spellEnd"/>
      <w:r w:rsidRPr="00727CB2">
        <w:rPr>
          <w:lang w:val="ru-RU"/>
        </w:rPr>
        <w:t>/</w:t>
      </w:r>
      <w:proofErr w:type="spellStart"/>
      <w:r w:rsidRPr="00270085">
        <w:t>en</w:t>
      </w:r>
      <w:proofErr w:type="spellEnd"/>
      <w:r w:rsidRPr="00727CB2">
        <w:rPr>
          <w:lang w:val="ru-RU"/>
        </w:rPr>
        <w:t>/</w:t>
      </w:r>
      <w:r w:rsidRPr="00270085">
        <w:t>docs</w:t>
      </w:r>
      <w:r w:rsidRPr="00727CB2">
        <w:rPr>
          <w:lang w:val="ru-RU"/>
        </w:rPr>
        <w:t>/</w:t>
      </w:r>
      <w:proofErr w:type="spellStart"/>
      <w:r w:rsidRPr="00270085">
        <w:t>adrguidejuly</w:t>
      </w:r>
      <w:proofErr w:type="spellEnd"/>
      <w:r w:rsidRPr="00727CB2">
        <w:rPr>
          <w:lang w:val="ru-RU"/>
        </w:rPr>
        <w:t>2015.</w:t>
      </w:r>
      <w:r w:rsidRPr="00270085">
        <w:t>pdf</w:t>
      </w:r>
      <w:r w:rsidRPr="00727CB2">
        <w:rPr>
          <w:lang w:val="ru-RU"/>
        </w:rPr>
        <w:t xml:space="preserve">. </w:t>
      </w:r>
    </w:p>
  </w:footnote>
  <w:footnote w:id="10">
    <w:p w:rsidR="00587743" w:rsidRPr="00F04FCF" w:rsidRDefault="00587743" w:rsidP="00727CB2">
      <w:pPr>
        <w:pStyle w:val="FootnoteText"/>
        <w:rPr>
          <w:lang w:val="ru-RU"/>
        </w:rPr>
      </w:pPr>
      <w:r w:rsidRPr="009D416F">
        <w:rPr>
          <w:rStyle w:val="FootnoteReference"/>
          <w:szCs w:val="18"/>
        </w:rPr>
        <w:footnoteRef/>
      </w:r>
      <w:r w:rsidRPr="00F04FCF">
        <w:rPr>
          <w:szCs w:val="18"/>
          <w:lang w:val="ru-RU"/>
        </w:rPr>
        <w:t xml:space="preserve"> </w:t>
      </w:r>
      <w:r w:rsidRPr="00F04FCF">
        <w:rPr>
          <w:szCs w:val="18"/>
          <w:lang w:val="ru-RU"/>
        </w:rPr>
        <w:tab/>
      </w:r>
      <w:r>
        <w:rPr>
          <w:szCs w:val="18"/>
          <w:lang w:val="ru-RU"/>
        </w:rPr>
        <w:t>Примером</w:t>
      </w:r>
      <w:r w:rsidRPr="009A664F">
        <w:rPr>
          <w:szCs w:val="18"/>
          <w:lang w:val="ru-RU"/>
        </w:rPr>
        <w:t xml:space="preserve"> такого сотрудничества являются многосторонние проекты, финансируемые за счет программы Европейского союза </w:t>
      </w:r>
      <w:r>
        <w:rPr>
          <w:szCs w:val="18"/>
          <w:lang w:val="ru-RU"/>
        </w:rPr>
        <w:t>по финансированию исследовательских работ</w:t>
      </w:r>
      <w:r w:rsidRPr="009A664F">
        <w:rPr>
          <w:szCs w:val="18"/>
          <w:lang w:val="ru-RU"/>
        </w:rPr>
        <w:t xml:space="preserve"> </w:t>
      </w:r>
      <w:r>
        <w:t>Horizon</w:t>
      </w:r>
      <w:r w:rsidRPr="002A52F7">
        <w:rPr>
          <w:lang w:val="ru-RU"/>
        </w:rPr>
        <w:t xml:space="preserve"> 2020</w:t>
      </w:r>
      <w:r>
        <w:rPr>
          <w:lang w:val="ru-RU"/>
        </w:rPr>
        <w:t xml:space="preserve">, </w:t>
      </w:r>
      <w:r w:rsidRPr="009A664F">
        <w:rPr>
          <w:szCs w:val="18"/>
          <w:lang w:val="ru-RU"/>
        </w:rPr>
        <w:t>в рамках которо</w:t>
      </w:r>
      <w:r>
        <w:rPr>
          <w:szCs w:val="18"/>
          <w:lang w:val="ru-RU"/>
        </w:rPr>
        <w:t>й</w:t>
      </w:r>
      <w:r w:rsidRPr="009A664F">
        <w:rPr>
          <w:szCs w:val="18"/>
          <w:lang w:val="ru-RU"/>
        </w:rPr>
        <w:t xml:space="preserve"> стороны используют типовое соглашение о создании консорциума DESCA</w:t>
      </w:r>
      <w:r>
        <w:rPr>
          <w:szCs w:val="18"/>
          <w:lang w:val="ru-RU"/>
        </w:rPr>
        <w:t xml:space="preserve"> 2020</w:t>
      </w:r>
      <w:r w:rsidRPr="009A664F">
        <w:rPr>
          <w:szCs w:val="18"/>
          <w:lang w:val="ru-RU"/>
        </w:rPr>
        <w:t xml:space="preserve">, содержащее рекомендацию </w:t>
      </w:r>
      <w:r>
        <w:rPr>
          <w:szCs w:val="18"/>
          <w:lang w:val="ru-RU"/>
        </w:rPr>
        <w:t xml:space="preserve">об </w:t>
      </w:r>
      <w:r w:rsidRPr="00824BE3">
        <w:rPr>
          <w:szCs w:val="18"/>
          <w:lang w:val="ru-RU"/>
        </w:rPr>
        <w:t>использова</w:t>
      </w:r>
      <w:r>
        <w:rPr>
          <w:szCs w:val="18"/>
          <w:lang w:val="ru-RU"/>
        </w:rPr>
        <w:t>нии</w:t>
      </w:r>
      <w:r w:rsidRPr="009A664F">
        <w:rPr>
          <w:szCs w:val="18"/>
          <w:lang w:val="ru-RU"/>
        </w:rPr>
        <w:t xml:space="preserve"> </w:t>
      </w:r>
      <w:r>
        <w:rPr>
          <w:szCs w:val="18"/>
          <w:lang w:val="ru-RU"/>
        </w:rPr>
        <w:t>посредничества ВОИС, за которым – в случае отсутствия урегулирования - следует ускоренный арбитраж</w:t>
      </w:r>
      <w:r w:rsidRPr="009A664F">
        <w:rPr>
          <w:szCs w:val="18"/>
          <w:lang w:val="ru-RU"/>
        </w:rPr>
        <w:t xml:space="preserve"> ВОИС.</w:t>
      </w:r>
      <w:r w:rsidRPr="00F04FCF">
        <w:rPr>
          <w:lang w:val="ru-RU"/>
        </w:rPr>
        <w:t xml:space="preserve">  </w:t>
      </w:r>
      <w:r>
        <w:rPr>
          <w:lang w:val="ru-RU"/>
        </w:rPr>
        <w:t>См.</w:t>
      </w:r>
      <w:r w:rsidRPr="00F04FCF">
        <w:rPr>
          <w:szCs w:val="18"/>
          <w:lang w:val="ru-RU"/>
        </w:rPr>
        <w:t xml:space="preserve"> </w:t>
      </w:r>
      <w:r w:rsidRPr="00802821">
        <w:rPr>
          <w:szCs w:val="18"/>
        </w:rPr>
        <w:t>http</w:t>
      </w:r>
      <w:r w:rsidRPr="00F04FCF">
        <w:rPr>
          <w:szCs w:val="18"/>
          <w:lang w:val="ru-RU"/>
        </w:rPr>
        <w:t>://</w:t>
      </w:r>
      <w:r w:rsidRPr="00802821">
        <w:rPr>
          <w:szCs w:val="18"/>
        </w:rPr>
        <w:t>www</w:t>
      </w:r>
      <w:r w:rsidRPr="00F04FCF">
        <w:rPr>
          <w:szCs w:val="18"/>
          <w:lang w:val="ru-RU"/>
        </w:rPr>
        <w:t>.</w:t>
      </w:r>
      <w:proofErr w:type="spellStart"/>
      <w:r w:rsidRPr="00802821">
        <w:rPr>
          <w:szCs w:val="18"/>
        </w:rPr>
        <w:t>desca</w:t>
      </w:r>
      <w:proofErr w:type="spellEnd"/>
      <w:r w:rsidRPr="00F04FCF">
        <w:rPr>
          <w:szCs w:val="18"/>
          <w:lang w:val="ru-RU"/>
        </w:rPr>
        <w:t>-2020.</w:t>
      </w:r>
      <w:proofErr w:type="spellStart"/>
      <w:r w:rsidRPr="00802821">
        <w:rPr>
          <w:szCs w:val="18"/>
        </w:rPr>
        <w:t>eu</w:t>
      </w:r>
      <w:proofErr w:type="spellEnd"/>
      <w:r w:rsidRPr="00F04FCF">
        <w:rPr>
          <w:szCs w:val="18"/>
          <w:lang w:val="ru-RU"/>
        </w:rPr>
        <w:t>/.</w:t>
      </w:r>
    </w:p>
  </w:footnote>
  <w:footnote w:id="11">
    <w:p w:rsidR="00587743" w:rsidRPr="00F04FCF" w:rsidRDefault="00587743" w:rsidP="00727CB2">
      <w:pPr>
        <w:pStyle w:val="FootnoteText"/>
        <w:rPr>
          <w:lang w:val="ru-RU"/>
        </w:rPr>
      </w:pPr>
      <w:r w:rsidRPr="003A09DF">
        <w:rPr>
          <w:rStyle w:val="FootnoteReference"/>
        </w:rPr>
        <w:footnoteRef/>
      </w:r>
      <w:r w:rsidRPr="00F04FCF">
        <w:rPr>
          <w:lang w:val="ru-RU"/>
        </w:rPr>
        <w:t xml:space="preserve"> </w:t>
      </w:r>
      <w:r w:rsidRPr="00F04FCF">
        <w:rPr>
          <w:lang w:val="ru-RU"/>
        </w:rPr>
        <w:tab/>
      </w:r>
      <w:r>
        <w:rPr>
          <w:lang w:val="ru-RU"/>
        </w:rPr>
        <w:t>См.</w:t>
      </w:r>
      <w:r w:rsidRPr="00F04FCF">
        <w:rPr>
          <w:lang w:val="ru-RU"/>
        </w:rPr>
        <w:t xml:space="preserve"> </w:t>
      </w:r>
      <w:r w:rsidRPr="003A09DF">
        <w:t>http</w:t>
      </w:r>
      <w:r w:rsidRPr="00F04FCF">
        <w:rPr>
          <w:lang w:val="ru-RU"/>
        </w:rPr>
        <w:t>://</w:t>
      </w:r>
      <w:r w:rsidRPr="003A09DF">
        <w:t>www</w:t>
      </w:r>
      <w:r w:rsidRPr="00F04FCF">
        <w:rPr>
          <w:lang w:val="ru-RU"/>
        </w:rPr>
        <w:t>.</w:t>
      </w:r>
      <w:proofErr w:type="spellStart"/>
      <w:r w:rsidRPr="003A09DF">
        <w:t>bmwi</w:t>
      </w:r>
      <w:proofErr w:type="spellEnd"/>
      <w:r w:rsidRPr="00F04FCF">
        <w:rPr>
          <w:lang w:val="ru-RU"/>
        </w:rPr>
        <w:t>.</w:t>
      </w:r>
      <w:r w:rsidRPr="003A09DF">
        <w:t>de</w:t>
      </w:r>
      <w:r w:rsidRPr="00F04FCF">
        <w:rPr>
          <w:lang w:val="ru-RU"/>
        </w:rPr>
        <w:t>/</w:t>
      </w:r>
      <w:r w:rsidRPr="003A09DF">
        <w:t>English</w:t>
      </w:r>
      <w:r w:rsidRPr="00F04FCF">
        <w:rPr>
          <w:lang w:val="ru-RU"/>
        </w:rPr>
        <w:t>/</w:t>
      </w:r>
      <w:proofErr w:type="spellStart"/>
      <w:r w:rsidRPr="003A09DF">
        <w:t>Redaktion</w:t>
      </w:r>
      <w:proofErr w:type="spellEnd"/>
      <w:r w:rsidRPr="00F04FCF">
        <w:rPr>
          <w:lang w:val="ru-RU"/>
        </w:rPr>
        <w:t>/</w:t>
      </w:r>
      <w:r w:rsidRPr="003A09DF">
        <w:t>Pdf</w:t>
      </w:r>
      <w:r w:rsidRPr="00F04FCF">
        <w:rPr>
          <w:lang w:val="ru-RU"/>
        </w:rPr>
        <w:t>/</w:t>
      </w:r>
      <w:r w:rsidRPr="003A09DF">
        <w:t>sample</w:t>
      </w:r>
      <w:r w:rsidRPr="00F04FCF">
        <w:rPr>
          <w:lang w:val="ru-RU"/>
        </w:rPr>
        <w:t>-</w:t>
      </w:r>
      <w:r w:rsidRPr="003A09DF">
        <w:t>agreements</w:t>
      </w:r>
      <w:r w:rsidRPr="00F04FCF">
        <w:rPr>
          <w:lang w:val="ru-RU"/>
        </w:rPr>
        <w:t>-</w:t>
      </w:r>
      <w:r w:rsidRPr="003A09DF">
        <w:t>for</w:t>
      </w:r>
      <w:r w:rsidRPr="00F04FCF">
        <w:rPr>
          <w:lang w:val="ru-RU"/>
        </w:rPr>
        <w:t>-</w:t>
      </w:r>
      <w:r w:rsidRPr="003A09DF">
        <w:t>research</w:t>
      </w:r>
      <w:r w:rsidRPr="00F04FCF">
        <w:rPr>
          <w:lang w:val="ru-RU"/>
        </w:rPr>
        <w:t>-</w:t>
      </w:r>
      <w:r w:rsidRPr="003A09DF">
        <w:t>and</w:t>
      </w:r>
      <w:r w:rsidRPr="00F04FCF">
        <w:rPr>
          <w:lang w:val="ru-RU"/>
        </w:rPr>
        <w:t>-</w:t>
      </w:r>
      <w:r w:rsidRPr="003A09DF">
        <w:t>development</w:t>
      </w:r>
      <w:r w:rsidRPr="00F04FCF">
        <w:rPr>
          <w:lang w:val="ru-RU"/>
        </w:rPr>
        <w:t>-</w:t>
      </w:r>
      <w:r w:rsidRPr="003A09DF">
        <w:t>cooperation</w:t>
      </w:r>
      <w:r w:rsidRPr="00F04FCF">
        <w:rPr>
          <w:lang w:val="ru-RU"/>
        </w:rPr>
        <w:t>,</w:t>
      </w:r>
      <w:r w:rsidRPr="003A09DF">
        <w:t>property</w:t>
      </w:r>
      <w:r w:rsidRPr="00F04FCF">
        <w:rPr>
          <w:lang w:val="ru-RU"/>
        </w:rPr>
        <w:t>=</w:t>
      </w:r>
      <w:r w:rsidRPr="003A09DF">
        <w:t>pdf</w:t>
      </w:r>
      <w:r w:rsidRPr="00F04FCF">
        <w:rPr>
          <w:lang w:val="ru-RU"/>
        </w:rPr>
        <w:t>,</w:t>
      </w:r>
      <w:proofErr w:type="spellStart"/>
      <w:r w:rsidRPr="003A09DF">
        <w:t>bereich</w:t>
      </w:r>
      <w:proofErr w:type="spellEnd"/>
      <w:r w:rsidRPr="00F04FCF">
        <w:rPr>
          <w:lang w:val="ru-RU"/>
        </w:rPr>
        <w:t>=</w:t>
      </w:r>
      <w:proofErr w:type="spellStart"/>
      <w:r w:rsidRPr="003A09DF">
        <w:t>bmwi</w:t>
      </w:r>
      <w:proofErr w:type="spellEnd"/>
      <w:r w:rsidRPr="00F04FCF">
        <w:rPr>
          <w:lang w:val="ru-RU"/>
        </w:rPr>
        <w:t>,</w:t>
      </w:r>
      <w:proofErr w:type="spellStart"/>
      <w:r w:rsidRPr="003A09DF">
        <w:t>sprache</w:t>
      </w:r>
      <w:proofErr w:type="spellEnd"/>
      <w:r w:rsidRPr="00F04FCF">
        <w:rPr>
          <w:lang w:val="ru-RU"/>
        </w:rPr>
        <w:t>=</w:t>
      </w:r>
      <w:proofErr w:type="spellStart"/>
      <w:r w:rsidRPr="003A09DF">
        <w:t>en</w:t>
      </w:r>
      <w:proofErr w:type="spellEnd"/>
      <w:r w:rsidRPr="00F04FCF">
        <w:rPr>
          <w:lang w:val="ru-RU"/>
        </w:rPr>
        <w:t>,</w:t>
      </w:r>
      <w:proofErr w:type="spellStart"/>
      <w:r w:rsidRPr="003A09DF">
        <w:t>rwb</w:t>
      </w:r>
      <w:proofErr w:type="spellEnd"/>
      <w:r w:rsidRPr="00F04FCF">
        <w:rPr>
          <w:lang w:val="ru-RU"/>
        </w:rPr>
        <w:t>=</w:t>
      </w:r>
      <w:r w:rsidRPr="003A09DF">
        <w:t>true</w:t>
      </w:r>
      <w:r w:rsidRPr="00F04FCF">
        <w:rPr>
          <w:lang w:val="ru-RU"/>
        </w:rPr>
        <w:t>.</w:t>
      </w:r>
      <w:r w:rsidRPr="003A09DF">
        <w:t>pdf</w:t>
      </w:r>
      <w:r w:rsidRPr="00F04FCF">
        <w:rPr>
          <w:lang w:val="ru-RU"/>
        </w:rPr>
        <w:t>.</w:t>
      </w:r>
    </w:p>
  </w:footnote>
  <w:footnote w:id="12">
    <w:p w:rsidR="00587743" w:rsidRPr="00F04FCF" w:rsidRDefault="00587743" w:rsidP="00727CB2">
      <w:pPr>
        <w:pStyle w:val="FootnoteText"/>
        <w:rPr>
          <w:lang w:val="ru-RU"/>
        </w:rPr>
      </w:pPr>
      <w:r w:rsidRPr="003A09DF">
        <w:rPr>
          <w:rStyle w:val="FootnoteReference"/>
        </w:rPr>
        <w:footnoteRef/>
      </w:r>
      <w:r w:rsidRPr="00F04FCF">
        <w:rPr>
          <w:lang w:val="ru-RU"/>
        </w:rPr>
        <w:t xml:space="preserve"> </w:t>
      </w:r>
      <w:r w:rsidRPr="00F04FCF">
        <w:rPr>
          <w:lang w:val="ru-RU"/>
        </w:rPr>
        <w:tab/>
      </w:r>
      <w:r>
        <w:rPr>
          <w:lang w:val="ru-RU"/>
        </w:rPr>
        <w:t>См.</w:t>
      </w:r>
      <w:r w:rsidRPr="00F04FCF">
        <w:rPr>
          <w:lang w:val="ru-RU"/>
        </w:rPr>
        <w:t xml:space="preserve"> </w:t>
      </w:r>
      <w:r w:rsidRPr="003A09DF">
        <w:t>http</w:t>
      </w:r>
      <w:r w:rsidRPr="00F04FCF">
        <w:rPr>
          <w:lang w:val="ru-RU"/>
        </w:rPr>
        <w:t>://</w:t>
      </w:r>
      <w:r w:rsidRPr="003A09DF">
        <w:t>www</w:t>
      </w:r>
      <w:r w:rsidRPr="00F04FCF">
        <w:rPr>
          <w:lang w:val="ru-RU"/>
        </w:rPr>
        <w:t>.</w:t>
      </w:r>
      <w:proofErr w:type="spellStart"/>
      <w:r w:rsidRPr="003A09DF">
        <w:t>wipo</w:t>
      </w:r>
      <w:proofErr w:type="spellEnd"/>
      <w:r w:rsidRPr="00F04FCF">
        <w:rPr>
          <w:lang w:val="ru-RU"/>
        </w:rPr>
        <w:t>.</w:t>
      </w:r>
      <w:proofErr w:type="spellStart"/>
      <w:r w:rsidRPr="003A09DF">
        <w:t>int</w:t>
      </w:r>
      <w:proofErr w:type="spellEnd"/>
      <w:r w:rsidRPr="00F04FCF">
        <w:rPr>
          <w:lang w:val="ru-RU"/>
        </w:rPr>
        <w:t>/</w:t>
      </w:r>
      <w:proofErr w:type="spellStart"/>
      <w:r w:rsidRPr="003A09DF">
        <w:t>amc</w:t>
      </w:r>
      <w:proofErr w:type="spellEnd"/>
      <w:r w:rsidRPr="00F04FCF">
        <w:rPr>
          <w:lang w:val="ru-RU"/>
        </w:rPr>
        <w:t>/</w:t>
      </w:r>
      <w:proofErr w:type="spellStart"/>
      <w:r w:rsidRPr="003A09DF">
        <w:t>en</w:t>
      </w:r>
      <w:proofErr w:type="spellEnd"/>
      <w:r w:rsidRPr="00F04FCF">
        <w:rPr>
          <w:lang w:val="ru-RU"/>
        </w:rPr>
        <w:t>/</w:t>
      </w:r>
      <w:r w:rsidRPr="003A09DF">
        <w:t>center</w:t>
      </w:r>
      <w:r w:rsidRPr="00F04FCF">
        <w:rPr>
          <w:lang w:val="ru-RU"/>
        </w:rPr>
        <w:t>/</w:t>
      </w:r>
      <w:r w:rsidRPr="003A09DF">
        <w:t>specific</w:t>
      </w:r>
      <w:r w:rsidRPr="00F04FCF">
        <w:rPr>
          <w:lang w:val="ru-RU"/>
        </w:rPr>
        <w:t>-</w:t>
      </w:r>
      <w:r w:rsidRPr="003A09DF">
        <w:t>sectors</w:t>
      </w:r>
      <w:r w:rsidRPr="00F04FCF">
        <w:rPr>
          <w:lang w:val="ru-RU"/>
        </w:rPr>
        <w:t>/</w:t>
      </w:r>
      <w:proofErr w:type="spellStart"/>
      <w:r w:rsidRPr="003A09DF">
        <w:t>rd</w:t>
      </w:r>
      <w:proofErr w:type="spellEnd"/>
      <w:r w:rsidRPr="00F04FCF">
        <w:rPr>
          <w:lang w:val="ru-RU"/>
        </w:rPr>
        <w:t>/</w:t>
      </w:r>
      <w:proofErr w:type="spellStart"/>
      <w:r w:rsidRPr="003A09DF">
        <w:t>ipag</w:t>
      </w:r>
      <w:proofErr w:type="spellEnd"/>
      <w:r w:rsidRPr="00F04FCF">
        <w:rPr>
          <w:lang w:val="ru-RU"/>
        </w:rPr>
        <w:t xml:space="preserve">/.  </w:t>
      </w:r>
    </w:p>
  </w:footnote>
  <w:footnote w:id="13">
    <w:p w:rsidR="00587743" w:rsidRPr="00F04FCF" w:rsidRDefault="00587743" w:rsidP="00F737E3">
      <w:pPr>
        <w:pStyle w:val="FootnoteText"/>
        <w:rPr>
          <w:lang w:val="ru-RU"/>
        </w:rPr>
      </w:pPr>
      <w:r>
        <w:rPr>
          <w:rStyle w:val="FootnoteReference"/>
        </w:rPr>
        <w:footnoteRef/>
      </w:r>
      <w:r w:rsidRPr="00F04FCF">
        <w:rPr>
          <w:lang w:val="ru-RU"/>
        </w:rPr>
        <w:t xml:space="preserve">  </w:t>
      </w:r>
      <w:r w:rsidRPr="00F04FCF">
        <w:rPr>
          <w:lang w:val="ru-RU"/>
        </w:rPr>
        <w:tab/>
      </w:r>
      <w:r>
        <w:rPr>
          <w:lang w:val="ru-RU"/>
        </w:rPr>
        <w:t xml:space="preserve">Типовые </w:t>
      </w:r>
      <w:r>
        <w:rPr>
          <w:lang w:val="ru-RU"/>
        </w:rPr>
        <w:t xml:space="preserve">соглашения размещены по адресу: </w:t>
      </w:r>
      <w:r w:rsidRPr="0015554F">
        <w:t>http</w:t>
      </w:r>
      <w:r w:rsidRPr="00F04FCF">
        <w:rPr>
          <w:lang w:val="ru-RU"/>
        </w:rPr>
        <w:t>://</w:t>
      </w:r>
      <w:r w:rsidRPr="0015554F">
        <w:t>www</w:t>
      </w:r>
      <w:r w:rsidRPr="00F04FCF">
        <w:rPr>
          <w:lang w:val="ru-RU"/>
        </w:rPr>
        <w:t>.</w:t>
      </w:r>
      <w:proofErr w:type="spellStart"/>
      <w:r w:rsidRPr="0015554F">
        <w:t>oepm</w:t>
      </w:r>
      <w:proofErr w:type="spellEnd"/>
      <w:r w:rsidRPr="00F04FCF">
        <w:rPr>
          <w:lang w:val="ru-RU"/>
        </w:rPr>
        <w:t>.</w:t>
      </w:r>
      <w:proofErr w:type="spellStart"/>
      <w:r w:rsidRPr="0015554F">
        <w:t>es</w:t>
      </w:r>
      <w:proofErr w:type="spellEnd"/>
      <w:r w:rsidRPr="00F04FCF">
        <w:rPr>
          <w:lang w:val="ru-RU"/>
        </w:rPr>
        <w:t>/</w:t>
      </w:r>
      <w:proofErr w:type="spellStart"/>
      <w:r w:rsidRPr="0015554F">
        <w:t>es</w:t>
      </w:r>
      <w:proofErr w:type="spellEnd"/>
      <w:r w:rsidRPr="00F04FCF">
        <w:rPr>
          <w:lang w:val="ru-RU"/>
        </w:rPr>
        <w:t>/</w:t>
      </w:r>
      <w:proofErr w:type="spellStart"/>
      <w:r w:rsidRPr="0015554F">
        <w:t>propiedad</w:t>
      </w:r>
      <w:proofErr w:type="spellEnd"/>
      <w:r w:rsidRPr="00F04FCF">
        <w:rPr>
          <w:lang w:val="ru-RU"/>
        </w:rPr>
        <w:t>_</w:t>
      </w:r>
      <w:r w:rsidRPr="0015554F">
        <w:t>industrial</w:t>
      </w:r>
      <w:r w:rsidRPr="00F04FCF">
        <w:rPr>
          <w:lang w:val="ru-RU"/>
        </w:rPr>
        <w:t>/</w:t>
      </w:r>
      <w:proofErr w:type="spellStart"/>
      <w:r w:rsidRPr="0015554F">
        <w:t>transferencia</w:t>
      </w:r>
      <w:proofErr w:type="spellEnd"/>
      <w:r w:rsidRPr="00F04FCF">
        <w:rPr>
          <w:lang w:val="ru-RU"/>
        </w:rPr>
        <w:t>_</w:t>
      </w:r>
      <w:r w:rsidRPr="0015554F">
        <w:t>de</w:t>
      </w:r>
      <w:r w:rsidRPr="00F04FCF">
        <w:rPr>
          <w:lang w:val="ru-RU"/>
        </w:rPr>
        <w:t>_</w:t>
      </w:r>
      <w:proofErr w:type="spellStart"/>
      <w:r w:rsidRPr="0015554F">
        <w:t>tecnologia</w:t>
      </w:r>
      <w:proofErr w:type="spellEnd"/>
      <w:r w:rsidRPr="00F04FCF">
        <w:rPr>
          <w:lang w:val="ru-RU"/>
        </w:rPr>
        <w:t>/</w:t>
      </w:r>
      <w:proofErr w:type="spellStart"/>
      <w:r w:rsidRPr="0015554F">
        <w:t>Modelos</w:t>
      </w:r>
      <w:proofErr w:type="spellEnd"/>
      <w:r w:rsidRPr="00F04FCF">
        <w:rPr>
          <w:lang w:val="ru-RU"/>
        </w:rPr>
        <w:t>_</w:t>
      </w:r>
      <w:r w:rsidRPr="0015554F">
        <w:t>de</w:t>
      </w:r>
      <w:r w:rsidRPr="00F04FCF">
        <w:rPr>
          <w:lang w:val="ru-RU"/>
        </w:rPr>
        <w:t>_</w:t>
      </w:r>
      <w:proofErr w:type="spellStart"/>
      <w:r w:rsidRPr="0015554F">
        <w:t>Contratos</w:t>
      </w:r>
      <w:proofErr w:type="spellEnd"/>
      <w:r w:rsidRPr="00F04FCF">
        <w:rPr>
          <w:lang w:val="ru-RU"/>
        </w:rPr>
        <w:t>/</w:t>
      </w:r>
      <w:r w:rsidRPr="0015554F">
        <w:t>index</w:t>
      </w:r>
      <w:r w:rsidRPr="00F04FCF">
        <w:rPr>
          <w:lang w:val="ru-RU"/>
        </w:rPr>
        <w:t>.</w:t>
      </w:r>
      <w:r w:rsidRPr="0015554F">
        <w:t>html</w:t>
      </w:r>
      <w:r w:rsidRPr="00F04FCF">
        <w:rPr>
          <w:lang w:val="ru-RU"/>
        </w:rPr>
        <w:t>.</w:t>
      </w:r>
    </w:p>
  </w:footnote>
  <w:footnote w:id="14">
    <w:p w:rsidR="00587743" w:rsidRPr="00F04FCF" w:rsidRDefault="00587743" w:rsidP="00991992">
      <w:pPr>
        <w:pStyle w:val="FootnoteText"/>
        <w:rPr>
          <w:lang w:val="ru-RU"/>
        </w:rPr>
      </w:pPr>
      <w:r>
        <w:rPr>
          <w:rStyle w:val="FootnoteReference"/>
        </w:rPr>
        <w:footnoteRef/>
      </w:r>
      <w:r w:rsidRPr="00F04FCF">
        <w:rPr>
          <w:lang w:val="ru-RU"/>
        </w:rPr>
        <w:t xml:space="preserve"> </w:t>
      </w:r>
      <w:r w:rsidRPr="00F04FCF">
        <w:rPr>
          <w:lang w:val="ru-RU"/>
        </w:rPr>
        <w:tab/>
      </w:r>
      <w:r>
        <w:rPr>
          <w:lang w:val="ru-RU"/>
        </w:rPr>
        <w:t>См.</w:t>
      </w:r>
      <w:r w:rsidRPr="00F04FCF">
        <w:rPr>
          <w:lang w:val="ru-RU"/>
        </w:rPr>
        <w:t xml:space="preserve"> </w:t>
      </w:r>
      <w:r w:rsidRPr="00A34514">
        <w:t>https</w:t>
      </w:r>
      <w:r w:rsidRPr="00F04FCF">
        <w:rPr>
          <w:lang w:val="ru-RU"/>
        </w:rPr>
        <w:t>://</w:t>
      </w:r>
      <w:r w:rsidRPr="00A34514">
        <w:t>www</w:t>
      </w:r>
      <w:r w:rsidRPr="00F04FCF">
        <w:rPr>
          <w:lang w:val="ru-RU"/>
        </w:rPr>
        <w:t>.</w:t>
      </w:r>
      <w:proofErr w:type="spellStart"/>
      <w:r w:rsidRPr="00A34514">
        <w:t>ifia</w:t>
      </w:r>
      <w:proofErr w:type="spellEnd"/>
      <w:r w:rsidRPr="00F04FCF">
        <w:rPr>
          <w:lang w:val="ru-RU"/>
        </w:rPr>
        <w:t>.</w:t>
      </w:r>
      <w:r w:rsidRPr="00A34514">
        <w:t>com</w:t>
      </w:r>
      <w:r w:rsidRPr="00F04FCF">
        <w:rPr>
          <w:lang w:val="ru-RU"/>
        </w:rPr>
        <w:t>/</w:t>
      </w:r>
      <w:r w:rsidRPr="00A34514">
        <w:t>news</w:t>
      </w:r>
      <w:r w:rsidRPr="00F04FCF">
        <w:rPr>
          <w:lang w:val="ru-RU"/>
        </w:rPr>
        <w:t>/</w:t>
      </w:r>
      <w:r w:rsidRPr="00A34514">
        <w:t>alternative</w:t>
      </w:r>
      <w:r w:rsidRPr="00F04FCF">
        <w:rPr>
          <w:lang w:val="ru-RU"/>
        </w:rPr>
        <w:t>-</w:t>
      </w:r>
      <w:r w:rsidRPr="00A34514">
        <w:t>dispute</w:t>
      </w:r>
      <w:r w:rsidRPr="00F04FCF">
        <w:rPr>
          <w:lang w:val="ru-RU"/>
        </w:rPr>
        <w:t>-</w:t>
      </w:r>
      <w:r w:rsidRPr="00A34514">
        <w:t>resolution</w:t>
      </w:r>
      <w:r w:rsidRPr="00F04FCF">
        <w:rPr>
          <w:lang w:val="ru-RU"/>
        </w:rPr>
        <w:t>/.</w:t>
      </w:r>
    </w:p>
  </w:footnote>
  <w:footnote w:id="15">
    <w:p w:rsidR="00587743" w:rsidRPr="00F04FCF" w:rsidRDefault="00587743" w:rsidP="00E63ED0">
      <w:pPr>
        <w:pStyle w:val="FootnoteText"/>
        <w:rPr>
          <w:szCs w:val="18"/>
          <w:lang w:val="ru-RU"/>
        </w:rPr>
      </w:pPr>
      <w:r w:rsidRPr="003A09DF">
        <w:rPr>
          <w:rStyle w:val="FootnoteReference"/>
          <w:szCs w:val="18"/>
        </w:rPr>
        <w:footnoteRef/>
      </w:r>
      <w:r w:rsidRPr="00F04FCF">
        <w:rPr>
          <w:szCs w:val="18"/>
          <w:lang w:val="ru-RU"/>
        </w:rPr>
        <w:t xml:space="preserve"> </w:t>
      </w:r>
      <w:r w:rsidRPr="00F04FCF">
        <w:rPr>
          <w:szCs w:val="18"/>
          <w:lang w:val="ru-RU"/>
        </w:rPr>
        <w:tab/>
      </w:r>
      <w:r w:rsidRPr="00386B60">
        <w:rPr>
          <w:szCs w:val="18"/>
          <w:lang w:val="ru-RU"/>
        </w:rPr>
        <w:t>«Управление именами и адресами в Интернете:  вопросы интеллектуальной собственности</w:t>
      </w:r>
      <w:r>
        <w:rPr>
          <w:szCs w:val="18"/>
          <w:lang w:val="ru-RU"/>
        </w:rPr>
        <w:t>.</w:t>
      </w:r>
      <w:r w:rsidRPr="00386B60">
        <w:rPr>
          <w:szCs w:val="18"/>
          <w:lang w:val="ru-RU"/>
        </w:rPr>
        <w:t xml:space="preserve"> </w:t>
      </w:r>
      <w:r w:rsidRPr="00386B60">
        <w:rPr>
          <w:szCs w:val="18"/>
          <w:lang w:val="ru-RU"/>
        </w:rPr>
        <w:t>Итоговый отчет о Первом процессе ВОИС по доменным именам в Интернете», публикация ВОИС № 439</w:t>
      </w:r>
      <w:r>
        <w:rPr>
          <w:szCs w:val="18"/>
          <w:lang w:val="ru-RU"/>
        </w:rPr>
        <w:t xml:space="preserve"> </w:t>
      </w:r>
      <w:r w:rsidRPr="00386B60">
        <w:rPr>
          <w:szCs w:val="18"/>
          <w:lang w:val="ru-RU"/>
        </w:rPr>
        <w:t>(</w:t>
      </w:r>
      <w:r>
        <w:rPr>
          <w:szCs w:val="18"/>
          <w:lang w:val="ru-RU"/>
        </w:rPr>
        <w:t>также</w:t>
      </w:r>
      <w:r w:rsidRPr="00386B60">
        <w:rPr>
          <w:szCs w:val="18"/>
          <w:lang w:val="ru-RU"/>
        </w:rPr>
        <w:t xml:space="preserve"> </w:t>
      </w:r>
      <w:r>
        <w:rPr>
          <w:szCs w:val="18"/>
          <w:lang w:val="ru-RU"/>
        </w:rPr>
        <w:t>размещена</w:t>
      </w:r>
      <w:r w:rsidRPr="00386B60">
        <w:rPr>
          <w:szCs w:val="18"/>
          <w:lang w:val="ru-RU"/>
        </w:rPr>
        <w:t xml:space="preserve"> </w:t>
      </w:r>
      <w:r>
        <w:rPr>
          <w:szCs w:val="18"/>
          <w:lang w:val="ru-RU"/>
        </w:rPr>
        <w:t>по</w:t>
      </w:r>
      <w:r w:rsidRPr="00386B60">
        <w:rPr>
          <w:szCs w:val="18"/>
          <w:lang w:val="ru-RU"/>
        </w:rPr>
        <w:t xml:space="preserve"> </w:t>
      </w:r>
      <w:r>
        <w:rPr>
          <w:szCs w:val="18"/>
          <w:lang w:val="ru-RU"/>
        </w:rPr>
        <w:t>адресу:</w:t>
      </w:r>
      <w:r w:rsidRPr="00F04FCF">
        <w:rPr>
          <w:szCs w:val="18"/>
          <w:lang w:val="ru-RU"/>
        </w:rPr>
        <w:t xml:space="preserve"> </w:t>
      </w:r>
      <w:r w:rsidRPr="003A09DF">
        <w:rPr>
          <w:szCs w:val="18"/>
        </w:rPr>
        <w:t>http</w:t>
      </w:r>
      <w:r w:rsidRPr="00F04FCF">
        <w:rPr>
          <w:szCs w:val="18"/>
          <w:lang w:val="ru-RU"/>
        </w:rPr>
        <w:t>://</w:t>
      </w:r>
      <w:r w:rsidRPr="003A09DF">
        <w:rPr>
          <w:szCs w:val="18"/>
        </w:rPr>
        <w:t>www</w:t>
      </w:r>
      <w:r w:rsidRPr="00F04FCF">
        <w:rPr>
          <w:szCs w:val="18"/>
          <w:lang w:val="ru-RU"/>
        </w:rPr>
        <w:t>.</w:t>
      </w:r>
      <w:proofErr w:type="spellStart"/>
      <w:r w:rsidRPr="003A09DF">
        <w:rPr>
          <w:szCs w:val="18"/>
        </w:rPr>
        <w:t>wipo</w:t>
      </w:r>
      <w:proofErr w:type="spellEnd"/>
      <w:r w:rsidRPr="00F04FCF">
        <w:rPr>
          <w:szCs w:val="18"/>
          <w:lang w:val="ru-RU"/>
        </w:rPr>
        <w:t>.</w:t>
      </w:r>
      <w:proofErr w:type="spellStart"/>
      <w:r w:rsidRPr="003A09DF">
        <w:rPr>
          <w:szCs w:val="18"/>
        </w:rPr>
        <w:t>int</w:t>
      </w:r>
      <w:proofErr w:type="spellEnd"/>
      <w:r w:rsidRPr="00F04FCF">
        <w:rPr>
          <w:szCs w:val="18"/>
          <w:lang w:val="ru-RU"/>
        </w:rPr>
        <w:t>/</w:t>
      </w:r>
      <w:proofErr w:type="spellStart"/>
      <w:r w:rsidRPr="003A09DF">
        <w:rPr>
          <w:szCs w:val="18"/>
        </w:rPr>
        <w:t>amc</w:t>
      </w:r>
      <w:proofErr w:type="spellEnd"/>
      <w:r w:rsidRPr="00F04FCF">
        <w:rPr>
          <w:szCs w:val="18"/>
          <w:lang w:val="ru-RU"/>
        </w:rPr>
        <w:t>/</w:t>
      </w:r>
      <w:proofErr w:type="spellStart"/>
      <w:r w:rsidRPr="003A09DF">
        <w:rPr>
          <w:szCs w:val="18"/>
        </w:rPr>
        <w:t>en</w:t>
      </w:r>
      <w:proofErr w:type="spellEnd"/>
      <w:r w:rsidRPr="00F04FCF">
        <w:rPr>
          <w:szCs w:val="18"/>
          <w:lang w:val="ru-RU"/>
        </w:rPr>
        <w:t>/</w:t>
      </w:r>
      <w:r w:rsidRPr="003A09DF">
        <w:rPr>
          <w:szCs w:val="18"/>
        </w:rPr>
        <w:t>processes</w:t>
      </w:r>
      <w:r w:rsidRPr="00F04FCF">
        <w:rPr>
          <w:szCs w:val="18"/>
          <w:lang w:val="ru-RU"/>
        </w:rPr>
        <w:t>/</w:t>
      </w:r>
      <w:r w:rsidRPr="003A09DF">
        <w:rPr>
          <w:szCs w:val="18"/>
        </w:rPr>
        <w:t>process</w:t>
      </w:r>
      <w:r w:rsidRPr="00F04FCF">
        <w:rPr>
          <w:szCs w:val="18"/>
          <w:lang w:val="ru-RU"/>
        </w:rPr>
        <w:t>1/</w:t>
      </w:r>
      <w:r w:rsidRPr="003A09DF">
        <w:rPr>
          <w:szCs w:val="18"/>
        </w:rPr>
        <w:t>report</w:t>
      </w:r>
      <w:r>
        <w:rPr>
          <w:szCs w:val="18"/>
          <w:lang w:val="ru-RU"/>
        </w:rPr>
        <w:t>).</w:t>
      </w:r>
    </w:p>
  </w:footnote>
  <w:footnote w:id="16">
    <w:p w:rsidR="00587743" w:rsidRPr="00F04FCF" w:rsidRDefault="00587743" w:rsidP="00E63ED0">
      <w:pPr>
        <w:pStyle w:val="FootnoteText"/>
        <w:rPr>
          <w:szCs w:val="18"/>
          <w:lang w:val="ru-RU"/>
        </w:rPr>
      </w:pPr>
      <w:r w:rsidRPr="006475B9">
        <w:rPr>
          <w:rStyle w:val="FootnoteReference"/>
          <w:szCs w:val="18"/>
        </w:rPr>
        <w:footnoteRef/>
      </w:r>
      <w:r w:rsidRPr="00F04FCF">
        <w:rPr>
          <w:szCs w:val="18"/>
          <w:lang w:val="ru-RU"/>
        </w:rPr>
        <w:t xml:space="preserve"> </w:t>
      </w:r>
      <w:r w:rsidRPr="00F04FCF">
        <w:rPr>
          <w:szCs w:val="18"/>
          <w:lang w:val="ru-RU"/>
        </w:rPr>
        <w:tab/>
      </w:r>
      <w:r w:rsidRPr="000E15BE">
        <w:rPr>
          <w:szCs w:val="18"/>
          <w:lang w:val="ru-RU"/>
        </w:rPr>
        <w:t>«</w:t>
      </w:r>
      <w:r w:rsidRPr="00386B60">
        <w:rPr>
          <w:szCs w:val="18"/>
          <w:lang w:val="ru-RU"/>
        </w:rPr>
        <w:t xml:space="preserve">Признание прав и использование имен в </w:t>
      </w:r>
      <w:r w:rsidR="00125DE0">
        <w:rPr>
          <w:szCs w:val="24"/>
          <w:lang w:val="ru-RU"/>
        </w:rPr>
        <w:t>с</w:t>
      </w:r>
      <w:r>
        <w:rPr>
          <w:szCs w:val="24"/>
          <w:lang w:val="ru-RU"/>
        </w:rPr>
        <w:t>истеме</w:t>
      </w:r>
      <w:r w:rsidRPr="00386B60">
        <w:rPr>
          <w:szCs w:val="24"/>
          <w:lang w:val="ru-RU"/>
        </w:rPr>
        <w:t xml:space="preserve"> доменных имен </w:t>
      </w:r>
      <w:r w:rsidRPr="00386B60">
        <w:rPr>
          <w:szCs w:val="18"/>
          <w:lang w:val="ru-RU"/>
        </w:rPr>
        <w:t>в Интернете</w:t>
      </w:r>
      <w:r w:rsidRPr="000E15BE">
        <w:rPr>
          <w:szCs w:val="18"/>
          <w:lang w:val="ru-RU"/>
        </w:rPr>
        <w:t>.</w:t>
      </w:r>
      <w:r w:rsidRPr="00386B60">
        <w:rPr>
          <w:szCs w:val="18"/>
          <w:lang w:val="ru-RU"/>
        </w:rPr>
        <w:t xml:space="preserve"> </w:t>
      </w:r>
      <w:r w:rsidRPr="00386B60">
        <w:rPr>
          <w:szCs w:val="18"/>
          <w:lang w:val="ru-RU"/>
        </w:rPr>
        <w:t>Отчет</w:t>
      </w:r>
      <w:r w:rsidRPr="00F04FCF">
        <w:rPr>
          <w:szCs w:val="18"/>
          <w:lang w:val="ru-RU"/>
        </w:rPr>
        <w:t xml:space="preserve"> </w:t>
      </w:r>
      <w:r w:rsidRPr="00386B60">
        <w:rPr>
          <w:szCs w:val="18"/>
          <w:lang w:val="ru-RU"/>
        </w:rPr>
        <w:t>о</w:t>
      </w:r>
      <w:r w:rsidRPr="00F04FCF">
        <w:rPr>
          <w:szCs w:val="18"/>
          <w:lang w:val="ru-RU"/>
        </w:rPr>
        <w:t xml:space="preserve"> </w:t>
      </w:r>
      <w:r w:rsidRPr="00386B60">
        <w:rPr>
          <w:szCs w:val="18"/>
          <w:lang w:val="ru-RU"/>
        </w:rPr>
        <w:t>Втором</w:t>
      </w:r>
      <w:r w:rsidRPr="00F04FCF">
        <w:rPr>
          <w:szCs w:val="18"/>
          <w:lang w:val="ru-RU"/>
        </w:rPr>
        <w:t xml:space="preserve"> </w:t>
      </w:r>
      <w:r w:rsidRPr="00386B60">
        <w:rPr>
          <w:szCs w:val="18"/>
          <w:lang w:val="ru-RU"/>
        </w:rPr>
        <w:t>процессе</w:t>
      </w:r>
      <w:r w:rsidRPr="00F04FCF">
        <w:rPr>
          <w:szCs w:val="18"/>
          <w:lang w:val="ru-RU"/>
        </w:rPr>
        <w:t xml:space="preserve"> </w:t>
      </w:r>
      <w:r w:rsidRPr="00386B60">
        <w:rPr>
          <w:szCs w:val="18"/>
          <w:lang w:val="ru-RU"/>
        </w:rPr>
        <w:t>ВОИС</w:t>
      </w:r>
      <w:r w:rsidRPr="00F04FCF">
        <w:rPr>
          <w:szCs w:val="18"/>
          <w:lang w:val="ru-RU"/>
        </w:rPr>
        <w:t xml:space="preserve"> </w:t>
      </w:r>
      <w:r w:rsidRPr="00386B60">
        <w:rPr>
          <w:szCs w:val="18"/>
          <w:lang w:val="ru-RU"/>
        </w:rPr>
        <w:t>по</w:t>
      </w:r>
      <w:r w:rsidRPr="00F04FCF">
        <w:rPr>
          <w:szCs w:val="18"/>
          <w:lang w:val="ru-RU"/>
        </w:rPr>
        <w:t xml:space="preserve"> </w:t>
      </w:r>
      <w:r w:rsidRPr="00386B60">
        <w:rPr>
          <w:szCs w:val="18"/>
          <w:lang w:val="ru-RU"/>
        </w:rPr>
        <w:t>доменным</w:t>
      </w:r>
      <w:r w:rsidRPr="00F04FCF">
        <w:rPr>
          <w:szCs w:val="18"/>
          <w:lang w:val="ru-RU"/>
        </w:rPr>
        <w:t xml:space="preserve"> </w:t>
      </w:r>
      <w:r w:rsidRPr="00386B60">
        <w:rPr>
          <w:szCs w:val="18"/>
          <w:lang w:val="ru-RU"/>
        </w:rPr>
        <w:t>именам</w:t>
      </w:r>
      <w:r w:rsidRPr="00F04FCF">
        <w:rPr>
          <w:szCs w:val="18"/>
          <w:lang w:val="ru-RU"/>
        </w:rPr>
        <w:t xml:space="preserve"> </w:t>
      </w:r>
      <w:r w:rsidRPr="00386B60">
        <w:rPr>
          <w:szCs w:val="18"/>
          <w:lang w:val="ru-RU"/>
        </w:rPr>
        <w:t>в</w:t>
      </w:r>
      <w:r w:rsidRPr="00F04FCF">
        <w:rPr>
          <w:szCs w:val="18"/>
          <w:lang w:val="ru-RU"/>
        </w:rPr>
        <w:t xml:space="preserve"> </w:t>
      </w:r>
      <w:r w:rsidRPr="00386B60">
        <w:rPr>
          <w:szCs w:val="18"/>
          <w:lang w:val="ru-RU"/>
        </w:rPr>
        <w:t>Интернете</w:t>
      </w:r>
      <w:r w:rsidRPr="00F04FCF">
        <w:rPr>
          <w:szCs w:val="18"/>
          <w:lang w:val="ru-RU"/>
        </w:rPr>
        <w:t xml:space="preserve">», </w:t>
      </w:r>
      <w:r w:rsidRPr="00386B60">
        <w:rPr>
          <w:szCs w:val="18"/>
          <w:lang w:val="ru-RU"/>
        </w:rPr>
        <w:t>публикация</w:t>
      </w:r>
      <w:r w:rsidRPr="00F04FCF">
        <w:rPr>
          <w:szCs w:val="18"/>
          <w:lang w:val="ru-RU"/>
        </w:rPr>
        <w:t xml:space="preserve"> </w:t>
      </w:r>
      <w:r w:rsidRPr="00386B60">
        <w:rPr>
          <w:szCs w:val="18"/>
          <w:lang w:val="ru-RU"/>
        </w:rPr>
        <w:t>ВОИС</w:t>
      </w:r>
      <w:r w:rsidRPr="00F04FCF">
        <w:rPr>
          <w:szCs w:val="18"/>
          <w:lang w:val="ru-RU"/>
        </w:rPr>
        <w:t xml:space="preserve"> № 843 (</w:t>
      </w:r>
      <w:r>
        <w:rPr>
          <w:szCs w:val="18"/>
          <w:lang w:val="ru-RU"/>
        </w:rPr>
        <w:t>также</w:t>
      </w:r>
      <w:r w:rsidRPr="00F04FCF">
        <w:rPr>
          <w:szCs w:val="18"/>
          <w:lang w:val="ru-RU"/>
        </w:rPr>
        <w:t xml:space="preserve"> </w:t>
      </w:r>
      <w:r>
        <w:rPr>
          <w:szCs w:val="18"/>
          <w:lang w:val="ru-RU"/>
        </w:rPr>
        <w:t>размещена</w:t>
      </w:r>
      <w:r w:rsidRPr="00F04FCF">
        <w:rPr>
          <w:szCs w:val="18"/>
          <w:lang w:val="ru-RU"/>
        </w:rPr>
        <w:t xml:space="preserve"> </w:t>
      </w:r>
      <w:r>
        <w:rPr>
          <w:szCs w:val="18"/>
          <w:lang w:val="ru-RU"/>
        </w:rPr>
        <w:t>по</w:t>
      </w:r>
      <w:r w:rsidRPr="00F04FCF">
        <w:rPr>
          <w:szCs w:val="18"/>
          <w:lang w:val="ru-RU"/>
        </w:rPr>
        <w:t xml:space="preserve"> </w:t>
      </w:r>
      <w:r>
        <w:rPr>
          <w:szCs w:val="18"/>
          <w:lang w:val="ru-RU"/>
        </w:rPr>
        <w:t xml:space="preserve">адресу: </w:t>
      </w:r>
      <w:r w:rsidRPr="003A09DF">
        <w:rPr>
          <w:szCs w:val="18"/>
        </w:rPr>
        <w:t>http</w:t>
      </w:r>
      <w:r w:rsidRPr="00F04FCF">
        <w:rPr>
          <w:szCs w:val="18"/>
          <w:lang w:val="ru-RU"/>
        </w:rPr>
        <w:t>://</w:t>
      </w:r>
      <w:r w:rsidRPr="003A09DF">
        <w:rPr>
          <w:szCs w:val="18"/>
        </w:rPr>
        <w:t>www</w:t>
      </w:r>
      <w:r w:rsidRPr="00F04FCF">
        <w:rPr>
          <w:szCs w:val="18"/>
          <w:lang w:val="ru-RU"/>
        </w:rPr>
        <w:t>.</w:t>
      </w:r>
      <w:proofErr w:type="spellStart"/>
      <w:r w:rsidRPr="003A09DF">
        <w:rPr>
          <w:szCs w:val="18"/>
        </w:rPr>
        <w:t>wipo</w:t>
      </w:r>
      <w:proofErr w:type="spellEnd"/>
      <w:r w:rsidRPr="00F04FCF">
        <w:rPr>
          <w:szCs w:val="18"/>
          <w:lang w:val="ru-RU"/>
        </w:rPr>
        <w:t>.</w:t>
      </w:r>
      <w:proofErr w:type="spellStart"/>
      <w:r w:rsidRPr="003A09DF">
        <w:rPr>
          <w:szCs w:val="18"/>
        </w:rPr>
        <w:t>int</w:t>
      </w:r>
      <w:proofErr w:type="spellEnd"/>
      <w:r w:rsidRPr="00F04FCF">
        <w:rPr>
          <w:szCs w:val="18"/>
          <w:lang w:val="ru-RU"/>
        </w:rPr>
        <w:t>/</w:t>
      </w:r>
      <w:proofErr w:type="spellStart"/>
      <w:r w:rsidRPr="003A09DF">
        <w:rPr>
          <w:szCs w:val="18"/>
        </w:rPr>
        <w:t>amc</w:t>
      </w:r>
      <w:proofErr w:type="spellEnd"/>
      <w:r w:rsidRPr="00F04FCF">
        <w:rPr>
          <w:szCs w:val="18"/>
          <w:lang w:val="ru-RU"/>
        </w:rPr>
        <w:t>/</w:t>
      </w:r>
      <w:proofErr w:type="spellStart"/>
      <w:r w:rsidRPr="003A09DF">
        <w:rPr>
          <w:szCs w:val="18"/>
        </w:rPr>
        <w:t>en</w:t>
      </w:r>
      <w:proofErr w:type="spellEnd"/>
      <w:r w:rsidRPr="00F04FCF">
        <w:rPr>
          <w:szCs w:val="18"/>
          <w:lang w:val="ru-RU"/>
        </w:rPr>
        <w:t>/</w:t>
      </w:r>
      <w:r w:rsidRPr="003A09DF">
        <w:rPr>
          <w:szCs w:val="18"/>
        </w:rPr>
        <w:t>processes</w:t>
      </w:r>
      <w:r w:rsidRPr="00F04FCF">
        <w:rPr>
          <w:szCs w:val="18"/>
          <w:lang w:val="ru-RU"/>
        </w:rPr>
        <w:t>/</w:t>
      </w:r>
      <w:r w:rsidRPr="003A09DF">
        <w:rPr>
          <w:szCs w:val="18"/>
        </w:rPr>
        <w:t>process</w:t>
      </w:r>
      <w:r w:rsidRPr="00F04FCF">
        <w:rPr>
          <w:szCs w:val="18"/>
          <w:lang w:val="ru-RU"/>
        </w:rPr>
        <w:t>2/</w:t>
      </w:r>
      <w:r w:rsidRPr="003A09DF">
        <w:rPr>
          <w:szCs w:val="18"/>
        </w:rPr>
        <w:t>report</w:t>
      </w:r>
      <w:r>
        <w:rPr>
          <w:szCs w:val="18"/>
          <w:lang w:val="ru-RU"/>
        </w:rPr>
        <w:t>)</w:t>
      </w:r>
      <w:r w:rsidRPr="00F04FCF">
        <w:rPr>
          <w:szCs w:val="18"/>
          <w:lang w:val="ru-RU"/>
        </w:rPr>
        <w:t>.</w:t>
      </w:r>
    </w:p>
  </w:footnote>
  <w:footnote w:id="17">
    <w:p w:rsidR="00587743" w:rsidRPr="0043761B" w:rsidRDefault="00587743" w:rsidP="006146FE">
      <w:pPr>
        <w:pStyle w:val="FootnoteText"/>
        <w:rPr>
          <w:szCs w:val="18"/>
          <w:lang w:val="ru-RU"/>
        </w:rPr>
      </w:pPr>
      <w:r w:rsidRPr="006475B9">
        <w:rPr>
          <w:rStyle w:val="FootnoteReference"/>
          <w:szCs w:val="18"/>
        </w:rPr>
        <w:footnoteRef/>
      </w:r>
      <w:r w:rsidRPr="0043761B">
        <w:rPr>
          <w:szCs w:val="18"/>
          <w:lang w:val="ru-RU"/>
        </w:rPr>
        <w:tab/>
      </w:r>
      <w:r w:rsidRPr="0042697B">
        <w:rPr>
          <w:szCs w:val="18"/>
          <w:lang w:val="ru-RU"/>
        </w:rPr>
        <w:t xml:space="preserve">ЕПУС не лишает ни одну из сторон права передать спор в компетентный суд, </w:t>
      </w:r>
      <w:r>
        <w:rPr>
          <w:szCs w:val="18"/>
          <w:lang w:val="ru-RU"/>
        </w:rPr>
        <w:t>однако</w:t>
      </w:r>
      <w:r w:rsidRPr="0042697B">
        <w:rPr>
          <w:szCs w:val="18"/>
          <w:lang w:val="ru-RU"/>
        </w:rPr>
        <w:t xml:space="preserve"> лишь очень немногие споры, по которым было принято решение на основе ЕПУС, были в дальнейшем переданы в национальные суды. </w:t>
      </w:r>
      <w:r w:rsidRPr="0042697B">
        <w:rPr>
          <w:szCs w:val="18"/>
        </w:rPr>
        <w:t>C</w:t>
      </w:r>
      <w:r w:rsidRPr="0042697B">
        <w:rPr>
          <w:szCs w:val="18"/>
          <w:lang w:val="ru-RU"/>
        </w:rPr>
        <w:t>м</w:t>
      </w:r>
      <w:r w:rsidRPr="0043761B">
        <w:rPr>
          <w:szCs w:val="18"/>
          <w:lang w:val="ru-RU"/>
        </w:rPr>
        <w:t xml:space="preserve">. </w:t>
      </w:r>
      <w:r w:rsidRPr="0042697B">
        <w:rPr>
          <w:szCs w:val="18"/>
          <w:lang w:val="ru-RU"/>
        </w:rPr>
        <w:t>подборку</w:t>
      </w:r>
      <w:r w:rsidRPr="0043761B">
        <w:rPr>
          <w:szCs w:val="18"/>
          <w:lang w:val="ru-RU"/>
        </w:rPr>
        <w:t xml:space="preserve"> </w:t>
      </w:r>
      <w:r w:rsidRPr="0042697B">
        <w:rPr>
          <w:szCs w:val="18"/>
          <w:lang w:val="ru-RU"/>
        </w:rPr>
        <w:t>судебных</w:t>
      </w:r>
      <w:r w:rsidRPr="0043761B">
        <w:rPr>
          <w:szCs w:val="18"/>
          <w:lang w:val="ru-RU"/>
        </w:rPr>
        <w:t xml:space="preserve"> </w:t>
      </w:r>
      <w:r w:rsidRPr="0042697B">
        <w:rPr>
          <w:szCs w:val="18"/>
          <w:lang w:val="ru-RU"/>
        </w:rPr>
        <w:t>дел</w:t>
      </w:r>
      <w:r w:rsidRPr="0043761B">
        <w:rPr>
          <w:szCs w:val="18"/>
          <w:lang w:val="ru-RU"/>
        </w:rPr>
        <w:t xml:space="preserve">, </w:t>
      </w:r>
      <w:r w:rsidRPr="0042697B">
        <w:rPr>
          <w:szCs w:val="18"/>
          <w:lang w:val="ru-RU"/>
        </w:rPr>
        <w:t>решенных</w:t>
      </w:r>
      <w:r w:rsidRPr="0043761B">
        <w:rPr>
          <w:szCs w:val="18"/>
          <w:lang w:val="ru-RU"/>
        </w:rPr>
        <w:t xml:space="preserve"> </w:t>
      </w:r>
      <w:r w:rsidRPr="0042697B">
        <w:rPr>
          <w:szCs w:val="18"/>
          <w:lang w:val="ru-RU"/>
        </w:rPr>
        <w:t>на</w:t>
      </w:r>
      <w:r w:rsidRPr="0043761B">
        <w:rPr>
          <w:szCs w:val="18"/>
          <w:lang w:val="ru-RU"/>
        </w:rPr>
        <w:t xml:space="preserve"> </w:t>
      </w:r>
      <w:r w:rsidRPr="0042697B">
        <w:rPr>
          <w:szCs w:val="18"/>
          <w:lang w:val="ru-RU"/>
        </w:rPr>
        <w:t>основе</w:t>
      </w:r>
      <w:r w:rsidRPr="0043761B">
        <w:rPr>
          <w:szCs w:val="18"/>
          <w:lang w:val="ru-RU"/>
        </w:rPr>
        <w:t xml:space="preserve"> </w:t>
      </w:r>
      <w:r w:rsidRPr="0042697B">
        <w:rPr>
          <w:szCs w:val="18"/>
          <w:lang w:val="ru-RU"/>
        </w:rPr>
        <w:t>ЕПУС</w:t>
      </w:r>
      <w:r w:rsidRPr="0043761B">
        <w:rPr>
          <w:szCs w:val="18"/>
          <w:lang w:val="ru-RU"/>
        </w:rPr>
        <w:t xml:space="preserve">, </w:t>
      </w:r>
      <w:r>
        <w:rPr>
          <w:szCs w:val="18"/>
          <w:lang w:val="ru-RU"/>
        </w:rPr>
        <w:t>по</w:t>
      </w:r>
      <w:r w:rsidRPr="0043761B">
        <w:rPr>
          <w:szCs w:val="18"/>
          <w:lang w:val="ru-RU"/>
        </w:rPr>
        <w:t xml:space="preserve"> </w:t>
      </w:r>
      <w:r>
        <w:rPr>
          <w:szCs w:val="18"/>
          <w:lang w:val="ru-RU"/>
        </w:rPr>
        <w:t xml:space="preserve">адресу: </w:t>
      </w:r>
      <w:r w:rsidRPr="003A09DF">
        <w:rPr>
          <w:szCs w:val="18"/>
        </w:rPr>
        <w:t>http</w:t>
      </w:r>
      <w:r w:rsidRPr="0043761B">
        <w:rPr>
          <w:szCs w:val="18"/>
          <w:lang w:val="ru-RU"/>
        </w:rPr>
        <w:t>://</w:t>
      </w:r>
      <w:r w:rsidRPr="003A09DF">
        <w:rPr>
          <w:szCs w:val="18"/>
        </w:rPr>
        <w:t>www</w:t>
      </w:r>
      <w:r w:rsidRPr="0043761B">
        <w:rPr>
          <w:szCs w:val="18"/>
          <w:lang w:val="ru-RU"/>
        </w:rPr>
        <w:t>.</w:t>
      </w:r>
      <w:proofErr w:type="spellStart"/>
      <w:r w:rsidRPr="003A09DF">
        <w:rPr>
          <w:szCs w:val="18"/>
        </w:rPr>
        <w:t>wipo</w:t>
      </w:r>
      <w:proofErr w:type="spellEnd"/>
      <w:r w:rsidRPr="0043761B">
        <w:rPr>
          <w:szCs w:val="18"/>
          <w:lang w:val="ru-RU"/>
        </w:rPr>
        <w:t>.</w:t>
      </w:r>
      <w:proofErr w:type="spellStart"/>
      <w:r w:rsidRPr="003A09DF">
        <w:rPr>
          <w:szCs w:val="18"/>
        </w:rPr>
        <w:t>int</w:t>
      </w:r>
      <w:proofErr w:type="spellEnd"/>
      <w:r w:rsidRPr="0043761B">
        <w:rPr>
          <w:szCs w:val="18"/>
          <w:lang w:val="ru-RU"/>
        </w:rPr>
        <w:t>/</w:t>
      </w:r>
      <w:proofErr w:type="spellStart"/>
      <w:r w:rsidRPr="003A09DF">
        <w:rPr>
          <w:szCs w:val="18"/>
        </w:rPr>
        <w:t>amc</w:t>
      </w:r>
      <w:proofErr w:type="spellEnd"/>
      <w:r w:rsidRPr="0043761B">
        <w:rPr>
          <w:szCs w:val="18"/>
          <w:lang w:val="ru-RU"/>
        </w:rPr>
        <w:t>/</w:t>
      </w:r>
      <w:proofErr w:type="spellStart"/>
      <w:r w:rsidRPr="003A09DF">
        <w:rPr>
          <w:szCs w:val="18"/>
        </w:rPr>
        <w:t>en</w:t>
      </w:r>
      <w:proofErr w:type="spellEnd"/>
      <w:r w:rsidRPr="0043761B">
        <w:rPr>
          <w:szCs w:val="18"/>
          <w:lang w:val="ru-RU"/>
        </w:rPr>
        <w:t>/</w:t>
      </w:r>
      <w:r w:rsidRPr="003A09DF">
        <w:rPr>
          <w:szCs w:val="18"/>
        </w:rPr>
        <w:t>domains</w:t>
      </w:r>
      <w:r w:rsidRPr="0043761B">
        <w:rPr>
          <w:szCs w:val="18"/>
          <w:lang w:val="ru-RU"/>
        </w:rPr>
        <w:t>/</w:t>
      </w:r>
      <w:r w:rsidRPr="003A09DF">
        <w:rPr>
          <w:szCs w:val="18"/>
        </w:rPr>
        <w:t>challenged</w:t>
      </w:r>
      <w:r>
        <w:rPr>
          <w:szCs w:val="18"/>
          <w:lang w:val="ru-RU"/>
        </w:rPr>
        <w:t>)</w:t>
      </w:r>
      <w:r w:rsidRPr="0043761B">
        <w:rPr>
          <w:szCs w:val="18"/>
          <w:lang w:val="ru-RU"/>
        </w:rPr>
        <w:t>.</w:t>
      </w:r>
    </w:p>
  </w:footnote>
  <w:footnote w:id="18">
    <w:p w:rsidR="00587743" w:rsidRPr="00422040" w:rsidRDefault="00587743" w:rsidP="006146FE">
      <w:pPr>
        <w:pStyle w:val="FootnoteText"/>
        <w:rPr>
          <w:color w:val="000000"/>
          <w:szCs w:val="18"/>
          <w:lang w:val="ru-RU"/>
        </w:rPr>
      </w:pPr>
      <w:r w:rsidRPr="006475B9">
        <w:rPr>
          <w:rStyle w:val="FootnoteReference"/>
          <w:szCs w:val="18"/>
        </w:rPr>
        <w:footnoteRef/>
      </w:r>
      <w:r w:rsidRPr="0043761B">
        <w:rPr>
          <w:szCs w:val="18"/>
          <w:lang w:val="ru-RU"/>
        </w:rPr>
        <w:t xml:space="preserve"> </w:t>
      </w:r>
      <w:r w:rsidRPr="0043761B">
        <w:rPr>
          <w:szCs w:val="18"/>
          <w:lang w:val="ru-RU"/>
        </w:rPr>
        <w:tab/>
      </w:r>
      <w:r w:rsidRPr="0042697B">
        <w:rPr>
          <w:szCs w:val="18"/>
          <w:lang w:val="ru-RU"/>
        </w:rPr>
        <w:t xml:space="preserve">Центр публикует в Интернете статистические данные в режиме реального времени, которыми могут пользоваться стороны споров, рассматриваемых органами ВОИС на базе ЕПУС, нейтральные лица, поверенные по товарным знакам, </w:t>
      </w:r>
      <w:r w:rsidRPr="00D92B33">
        <w:rPr>
          <w:lang w:val="ru-RU"/>
        </w:rPr>
        <w:t>владел</w:t>
      </w:r>
      <w:r>
        <w:rPr>
          <w:lang w:val="ru-RU"/>
        </w:rPr>
        <w:t>ь</w:t>
      </w:r>
      <w:r w:rsidRPr="00D92B33">
        <w:rPr>
          <w:lang w:val="ru-RU"/>
        </w:rPr>
        <w:t>ц</w:t>
      </w:r>
      <w:r>
        <w:rPr>
          <w:lang w:val="ru-RU"/>
        </w:rPr>
        <w:t>ы</w:t>
      </w:r>
      <w:r w:rsidRPr="00D92B33">
        <w:rPr>
          <w:lang w:val="ru-RU"/>
        </w:rPr>
        <w:t xml:space="preserve"> </w:t>
      </w:r>
      <w:r>
        <w:rPr>
          <w:szCs w:val="18"/>
          <w:lang w:val="ru-RU"/>
        </w:rPr>
        <w:t>регистраций</w:t>
      </w:r>
      <w:r w:rsidRPr="0042697B">
        <w:rPr>
          <w:szCs w:val="18"/>
          <w:lang w:val="ru-RU"/>
        </w:rPr>
        <w:t xml:space="preserve"> доменных имен</w:t>
      </w:r>
      <w:r>
        <w:rPr>
          <w:szCs w:val="18"/>
          <w:lang w:val="ru-RU"/>
        </w:rPr>
        <w:t xml:space="preserve">, директивные </w:t>
      </w:r>
      <w:r w:rsidRPr="0042697B">
        <w:rPr>
          <w:szCs w:val="18"/>
          <w:lang w:val="ru-RU"/>
        </w:rPr>
        <w:t xml:space="preserve">органы </w:t>
      </w:r>
      <w:r w:rsidRPr="004C689E">
        <w:rPr>
          <w:szCs w:val="18"/>
          <w:lang w:val="ru-RU"/>
        </w:rPr>
        <w:t>в области</w:t>
      </w:r>
      <w:r>
        <w:rPr>
          <w:szCs w:val="18"/>
          <w:lang w:val="ru-RU"/>
        </w:rPr>
        <w:t xml:space="preserve"> </w:t>
      </w:r>
      <w:r w:rsidRPr="0042697B">
        <w:rPr>
          <w:szCs w:val="18"/>
          <w:lang w:val="ru-RU"/>
        </w:rPr>
        <w:t xml:space="preserve">доменных имен, средства массовой информации и </w:t>
      </w:r>
      <w:r>
        <w:rPr>
          <w:szCs w:val="18"/>
          <w:lang w:val="ru-RU"/>
        </w:rPr>
        <w:t xml:space="preserve">ученые. Статистические данные представлены в разбивке </w:t>
      </w:r>
      <w:r w:rsidRPr="0042697B">
        <w:rPr>
          <w:szCs w:val="18"/>
          <w:lang w:val="ru-RU"/>
        </w:rPr>
        <w:t>по мно</w:t>
      </w:r>
      <w:r>
        <w:rPr>
          <w:szCs w:val="18"/>
          <w:lang w:val="ru-RU"/>
        </w:rPr>
        <w:t>гим категориям, таким как «сфера</w:t>
      </w:r>
      <w:r w:rsidRPr="0042697B">
        <w:rPr>
          <w:szCs w:val="18"/>
          <w:lang w:val="ru-RU"/>
        </w:rPr>
        <w:t xml:space="preserve"> деятельности </w:t>
      </w:r>
      <w:r>
        <w:rPr>
          <w:szCs w:val="18"/>
          <w:lang w:val="ru-RU"/>
        </w:rPr>
        <w:t>истца</w:t>
      </w:r>
      <w:r w:rsidRPr="0042697B">
        <w:rPr>
          <w:szCs w:val="18"/>
          <w:lang w:val="ru-RU"/>
        </w:rPr>
        <w:t>», «</w:t>
      </w:r>
      <w:r>
        <w:rPr>
          <w:szCs w:val="18"/>
          <w:lang w:val="ru-RU"/>
        </w:rPr>
        <w:t xml:space="preserve">строка </w:t>
      </w:r>
      <w:r w:rsidRPr="0042697B">
        <w:rPr>
          <w:szCs w:val="18"/>
          <w:lang w:val="ru-RU"/>
        </w:rPr>
        <w:t>доменного имени» и</w:t>
      </w:r>
      <w:r w:rsidR="00125DE0">
        <w:rPr>
          <w:szCs w:val="18"/>
          <w:lang w:val="ru-RU"/>
        </w:rPr>
        <w:t>ли</w:t>
      </w:r>
      <w:r w:rsidRPr="0042697B">
        <w:rPr>
          <w:szCs w:val="18"/>
          <w:lang w:val="ru-RU"/>
        </w:rPr>
        <w:t xml:space="preserve"> «25 решений, наиболее часто цитируемых в жалобе»</w:t>
      </w:r>
      <w:r>
        <w:rPr>
          <w:szCs w:val="18"/>
          <w:lang w:val="ru-RU"/>
        </w:rPr>
        <w:t>.  См.</w:t>
      </w:r>
      <w:r w:rsidRPr="00422040">
        <w:rPr>
          <w:szCs w:val="18"/>
          <w:lang w:val="ru-RU"/>
        </w:rPr>
        <w:t xml:space="preserve"> </w:t>
      </w:r>
      <w:r w:rsidRPr="003A09DF">
        <w:rPr>
          <w:szCs w:val="18"/>
        </w:rPr>
        <w:t>http</w:t>
      </w:r>
      <w:r w:rsidRPr="00422040">
        <w:rPr>
          <w:szCs w:val="18"/>
          <w:lang w:val="ru-RU"/>
        </w:rPr>
        <w:t>://</w:t>
      </w:r>
      <w:r w:rsidRPr="003A09DF">
        <w:rPr>
          <w:szCs w:val="18"/>
        </w:rPr>
        <w:t>www</w:t>
      </w:r>
      <w:r w:rsidRPr="00422040">
        <w:rPr>
          <w:szCs w:val="18"/>
          <w:lang w:val="ru-RU"/>
        </w:rPr>
        <w:t>.</w:t>
      </w:r>
      <w:proofErr w:type="spellStart"/>
      <w:r w:rsidRPr="003A09DF">
        <w:rPr>
          <w:szCs w:val="18"/>
        </w:rPr>
        <w:t>wipo</w:t>
      </w:r>
      <w:proofErr w:type="spellEnd"/>
      <w:r w:rsidRPr="00422040">
        <w:rPr>
          <w:szCs w:val="18"/>
          <w:lang w:val="ru-RU"/>
        </w:rPr>
        <w:t>.</w:t>
      </w:r>
      <w:proofErr w:type="spellStart"/>
      <w:r w:rsidRPr="003A09DF">
        <w:rPr>
          <w:szCs w:val="18"/>
        </w:rPr>
        <w:t>int</w:t>
      </w:r>
      <w:proofErr w:type="spellEnd"/>
      <w:r w:rsidRPr="00422040">
        <w:rPr>
          <w:szCs w:val="18"/>
          <w:lang w:val="ru-RU"/>
        </w:rPr>
        <w:t>/</w:t>
      </w:r>
      <w:proofErr w:type="spellStart"/>
      <w:r w:rsidRPr="003A09DF">
        <w:rPr>
          <w:szCs w:val="18"/>
        </w:rPr>
        <w:t>amc</w:t>
      </w:r>
      <w:proofErr w:type="spellEnd"/>
      <w:r w:rsidRPr="00422040">
        <w:rPr>
          <w:szCs w:val="18"/>
          <w:lang w:val="ru-RU"/>
        </w:rPr>
        <w:t>/</w:t>
      </w:r>
      <w:proofErr w:type="spellStart"/>
      <w:r w:rsidRPr="003A09DF">
        <w:rPr>
          <w:szCs w:val="18"/>
        </w:rPr>
        <w:t>en</w:t>
      </w:r>
      <w:proofErr w:type="spellEnd"/>
      <w:r w:rsidRPr="00422040">
        <w:rPr>
          <w:szCs w:val="18"/>
          <w:lang w:val="ru-RU"/>
        </w:rPr>
        <w:t>/</w:t>
      </w:r>
      <w:r w:rsidRPr="003A09DF">
        <w:rPr>
          <w:szCs w:val="18"/>
        </w:rPr>
        <w:t>domains</w:t>
      </w:r>
      <w:r w:rsidRPr="00422040">
        <w:rPr>
          <w:szCs w:val="18"/>
          <w:lang w:val="ru-RU"/>
        </w:rPr>
        <w:t>/</w:t>
      </w:r>
      <w:r w:rsidRPr="003A09DF">
        <w:rPr>
          <w:szCs w:val="18"/>
        </w:rPr>
        <w:t>statistics</w:t>
      </w:r>
      <w:r w:rsidRPr="00422040">
        <w:rPr>
          <w:szCs w:val="18"/>
          <w:lang w:val="ru-RU"/>
        </w:rPr>
        <w:t xml:space="preserve">. </w:t>
      </w:r>
    </w:p>
  </w:footnote>
  <w:footnote w:id="19">
    <w:p w:rsidR="00587743" w:rsidRPr="00D237E4" w:rsidRDefault="00587743" w:rsidP="00246307">
      <w:pPr>
        <w:pStyle w:val="FootnoteText"/>
        <w:rPr>
          <w:szCs w:val="18"/>
          <w:lang w:val="ru-RU"/>
        </w:rPr>
      </w:pPr>
      <w:r w:rsidRPr="003A09DF">
        <w:rPr>
          <w:rStyle w:val="FootnoteReference"/>
          <w:szCs w:val="18"/>
        </w:rPr>
        <w:footnoteRef/>
      </w:r>
      <w:r w:rsidRPr="00D237E4">
        <w:rPr>
          <w:szCs w:val="18"/>
          <w:lang w:val="ru-RU"/>
        </w:rPr>
        <w:t xml:space="preserve"> </w:t>
      </w:r>
      <w:r w:rsidRPr="00D237E4">
        <w:rPr>
          <w:szCs w:val="18"/>
          <w:lang w:val="ru-RU"/>
        </w:rPr>
        <w:tab/>
      </w:r>
      <w:r>
        <w:rPr>
          <w:szCs w:val="18"/>
          <w:lang w:val="ru-RU"/>
        </w:rPr>
        <w:t xml:space="preserve">Китайский, чешский, датский, голландский, английский, французский, немецкий, иврит, итальянский, японский, корейский, норвежский, польский, португальский, румынский, русский, словацкий, испанский, шведский, турецкий и вьетнамсикй (в порядке английского алфавита). </w:t>
      </w:r>
    </w:p>
  </w:footnote>
  <w:footnote w:id="20">
    <w:p w:rsidR="00587743" w:rsidRPr="00D237E4" w:rsidRDefault="00587743" w:rsidP="00BF4F1B">
      <w:pPr>
        <w:pStyle w:val="FootnoteText"/>
        <w:rPr>
          <w:lang w:val="ru-RU"/>
        </w:rPr>
      </w:pPr>
      <w:r>
        <w:rPr>
          <w:rStyle w:val="FootnoteReference"/>
        </w:rPr>
        <w:footnoteRef/>
      </w:r>
      <w:r w:rsidRPr="00D237E4">
        <w:rPr>
          <w:lang w:val="ru-RU"/>
        </w:rPr>
        <w:t xml:space="preserve"> </w:t>
      </w:r>
      <w:r w:rsidRPr="00D237E4">
        <w:rPr>
          <w:lang w:val="ru-RU"/>
        </w:rPr>
        <w:tab/>
      </w:r>
      <w:r>
        <w:rPr>
          <w:lang w:val="ru-RU"/>
        </w:rPr>
        <w:t>См.</w:t>
      </w:r>
      <w:r w:rsidRPr="00D237E4">
        <w:rPr>
          <w:lang w:val="ru-RU"/>
        </w:rPr>
        <w:t xml:space="preserve"> </w:t>
      </w:r>
      <w:r w:rsidRPr="00DD06D0">
        <w:t>http</w:t>
      </w:r>
      <w:r w:rsidRPr="00D237E4">
        <w:rPr>
          <w:lang w:val="ru-RU"/>
        </w:rPr>
        <w:t>://</w:t>
      </w:r>
      <w:r w:rsidRPr="00DD06D0">
        <w:t>www</w:t>
      </w:r>
      <w:r w:rsidRPr="00D237E4">
        <w:rPr>
          <w:lang w:val="ru-RU"/>
        </w:rPr>
        <w:t>.</w:t>
      </w:r>
      <w:proofErr w:type="spellStart"/>
      <w:r w:rsidRPr="00DD06D0">
        <w:t>wipo</w:t>
      </w:r>
      <w:proofErr w:type="spellEnd"/>
      <w:r w:rsidRPr="00D237E4">
        <w:rPr>
          <w:lang w:val="ru-RU"/>
        </w:rPr>
        <w:t>.</w:t>
      </w:r>
      <w:proofErr w:type="spellStart"/>
      <w:r w:rsidRPr="00DD06D0">
        <w:t>int</w:t>
      </w:r>
      <w:proofErr w:type="spellEnd"/>
      <w:r w:rsidRPr="00D237E4">
        <w:rPr>
          <w:lang w:val="ru-RU"/>
        </w:rPr>
        <w:t>/</w:t>
      </w:r>
      <w:proofErr w:type="spellStart"/>
      <w:r w:rsidRPr="00DD06D0">
        <w:t>amc</w:t>
      </w:r>
      <w:proofErr w:type="spellEnd"/>
      <w:r w:rsidRPr="00D237E4">
        <w:rPr>
          <w:lang w:val="ru-RU"/>
        </w:rPr>
        <w:t>/</w:t>
      </w:r>
      <w:proofErr w:type="spellStart"/>
      <w:r w:rsidRPr="00DD06D0">
        <w:t>en</w:t>
      </w:r>
      <w:proofErr w:type="spellEnd"/>
      <w:r w:rsidRPr="00D237E4">
        <w:rPr>
          <w:lang w:val="ru-RU"/>
        </w:rPr>
        <w:t>/</w:t>
      </w:r>
      <w:r w:rsidRPr="00DD06D0">
        <w:t>domains</w:t>
      </w:r>
      <w:r w:rsidRPr="00D237E4">
        <w:rPr>
          <w:lang w:val="ru-RU"/>
        </w:rPr>
        <w:t>/</w:t>
      </w:r>
      <w:r w:rsidRPr="00DD06D0">
        <w:t>search</w:t>
      </w:r>
      <w:r w:rsidRPr="00D237E4">
        <w:rPr>
          <w:lang w:val="ru-RU"/>
        </w:rPr>
        <w:t>/</w:t>
      </w:r>
      <w:r w:rsidRPr="00DD06D0">
        <w:t>overview</w:t>
      </w:r>
      <w:r w:rsidRPr="00D237E4">
        <w:rPr>
          <w:lang w:val="ru-RU"/>
        </w:rPr>
        <w:t xml:space="preserve">3.0/. </w:t>
      </w:r>
    </w:p>
  </w:footnote>
  <w:footnote w:id="21">
    <w:p w:rsidR="00587743" w:rsidRPr="006D61B4" w:rsidRDefault="00587743" w:rsidP="00F06F9A">
      <w:pPr>
        <w:pStyle w:val="FootnoteText"/>
        <w:rPr>
          <w:szCs w:val="18"/>
          <w:lang w:val="ru-RU"/>
        </w:rPr>
      </w:pPr>
      <w:r w:rsidRPr="006D61B4">
        <w:rPr>
          <w:rStyle w:val="FootnoteReference"/>
          <w:szCs w:val="18"/>
        </w:rPr>
        <w:footnoteRef/>
      </w:r>
      <w:r w:rsidRPr="006D61B4">
        <w:rPr>
          <w:szCs w:val="18"/>
          <w:lang w:val="ru-RU"/>
        </w:rPr>
        <w:tab/>
        <w:t xml:space="preserve">См. </w:t>
      </w:r>
      <w:hyperlink r:id="rId1" w:history="1">
        <w:r w:rsidR="006D61B4" w:rsidRPr="006D61B4">
          <w:rPr>
            <w:rStyle w:val="Hyperlink"/>
            <w:color w:val="auto"/>
            <w:u w:val="none"/>
          </w:rPr>
          <w:t>http</w:t>
        </w:r>
        <w:r w:rsidR="006D61B4" w:rsidRPr="007E3085">
          <w:rPr>
            <w:rStyle w:val="Hyperlink"/>
            <w:color w:val="auto"/>
            <w:u w:val="none"/>
            <w:lang w:val="ru-RU"/>
          </w:rPr>
          <w:t>://</w:t>
        </w:r>
        <w:r w:rsidR="006D61B4" w:rsidRPr="006D61B4">
          <w:rPr>
            <w:rStyle w:val="Hyperlink"/>
            <w:color w:val="auto"/>
            <w:u w:val="none"/>
          </w:rPr>
          <w:t>www</w:t>
        </w:r>
        <w:r w:rsidR="006D61B4" w:rsidRPr="007E3085">
          <w:rPr>
            <w:rStyle w:val="Hyperlink"/>
            <w:color w:val="auto"/>
            <w:u w:val="none"/>
            <w:lang w:val="ru-RU"/>
          </w:rPr>
          <w:t>.</w:t>
        </w:r>
        <w:proofErr w:type="spellStart"/>
        <w:r w:rsidR="006D61B4" w:rsidRPr="006D61B4">
          <w:rPr>
            <w:rStyle w:val="Hyperlink"/>
            <w:color w:val="auto"/>
            <w:u w:val="none"/>
          </w:rPr>
          <w:t>wipo</w:t>
        </w:r>
        <w:proofErr w:type="spellEnd"/>
        <w:r w:rsidR="006D61B4" w:rsidRPr="007E3085">
          <w:rPr>
            <w:rStyle w:val="Hyperlink"/>
            <w:color w:val="auto"/>
            <w:u w:val="none"/>
            <w:lang w:val="ru-RU"/>
          </w:rPr>
          <w:t>.</w:t>
        </w:r>
        <w:proofErr w:type="spellStart"/>
        <w:r w:rsidR="006D61B4" w:rsidRPr="006D61B4">
          <w:rPr>
            <w:rStyle w:val="Hyperlink"/>
            <w:color w:val="auto"/>
            <w:u w:val="none"/>
          </w:rPr>
          <w:t>int</w:t>
        </w:r>
        <w:proofErr w:type="spellEnd"/>
        <w:r w:rsidR="006D61B4" w:rsidRPr="007E3085">
          <w:rPr>
            <w:rStyle w:val="Hyperlink"/>
            <w:color w:val="auto"/>
            <w:u w:val="none"/>
            <w:lang w:val="ru-RU"/>
          </w:rPr>
          <w:t>/</w:t>
        </w:r>
        <w:proofErr w:type="spellStart"/>
        <w:r w:rsidR="006D61B4" w:rsidRPr="006D61B4">
          <w:rPr>
            <w:rStyle w:val="Hyperlink"/>
            <w:color w:val="auto"/>
            <w:u w:val="none"/>
          </w:rPr>
          <w:t>amc</w:t>
        </w:r>
        <w:proofErr w:type="spellEnd"/>
        <w:r w:rsidR="006D61B4" w:rsidRPr="007E3085">
          <w:rPr>
            <w:rStyle w:val="Hyperlink"/>
            <w:color w:val="auto"/>
            <w:u w:val="none"/>
            <w:lang w:val="ru-RU"/>
          </w:rPr>
          <w:t>/</w:t>
        </w:r>
        <w:proofErr w:type="spellStart"/>
        <w:r w:rsidR="006D61B4" w:rsidRPr="006D61B4">
          <w:rPr>
            <w:rStyle w:val="Hyperlink"/>
            <w:color w:val="auto"/>
            <w:u w:val="none"/>
          </w:rPr>
          <w:t>en</w:t>
        </w:r>
        <w:proofErr w:type="spellEnd"/>
        <w:r w:rsidR="006D61B4" w:rsidRPr="007E3085">
          <w:rPr>
            <w:rStyle w:val="Hyperlink"/>
            <w:color w:val="auto"/>
            <w:u w:val="none"/>
            <w:lang w:val="ru-RU"/>
          </w:rPr>
          <w:t>/</w:t>
        </w:r>
        <w:r w:rsidR="006D61B4" w:rsidRPr="006D61B4">
          <w:rPr>
            <w:rStyle w:val="Hyperlink"/>
            <w:color w:val="auto"/>
            <w:u w:val="none"/>
          </w:rPr>
          <w:t>domains</w:t>
        </w:r>
        <w:r w:rsidR="006D61B4" w:rsidRPr="007E3085">
          <w:rPr>
            <w:rStyle w:val="Hyperlink"/>
            <w:color w:val="auto"/>
            <w:u w:val="none"/>
            <w:lang w:val="ru-RU"/>
          </w:rPr>
          <w:t>/</w:t>
        </w:r>
        <w:r w:rsidR="006D61B4" w:rsidRPr="006D61B4">
          <w:rPr>
            <w:rStyle w:val="Hyperlink"/>
            <w:color w:val="auto"/>
            <w:u w:val="none"/>
          </w:rPr>
          <w:t>search</w:t>
        </w:r>
        <w:r w:rsidR="006D61B4" w:rsidRPr="007E3085">
          <w:rPr>
            <w:rStyle w:val="Hyperlink"/>
            <w:color w:val="auto"/>
            <w:u w:val="none"/>
            <w:lang w:val="ru-RU"/>
          </w:rPr>
          <w:t>/</w:t>
        </w:r>
        <w:proofErr w:type="spellStart"/>
        <w:r w:rsidR="006D61B4" w:rsidRPr="006D61B4">
          <w:rPr>
            <w:rStyle w:val="Hyperlink"/>
            <w:color w:val="auto"/>
            <w:u w:val="none"/>
          </w:rPr>
          <w:t>legalindex</w:t>
        </w:r>
        <w:proofErr w:type="spellEnd"/>
        <w:r w:rsidR="006D61B4" w:rsidRPr="007E3085">
          <w:rPr>
            <w:rStyle w:val="Hyperlink"/>
            <w:color w:val="auto"/>
            <w:u w:val="none"/>
            <w:lang w:val="ru-RU"/>
          </w:rPr>
          <w:t>/</w:t>
        </w:r>
      </w:hyperlink>
      <w:r w:rsidR="006D61B4">
        <w:rPr>
          <w:lang w:val="ru-RU"/>
        </w:rPr>
        <w:t>.</w:t>
      </w:r>
    </w:p>
  </w:footnote>
  <w:footnote w:id="22">
    <w:p w:rsidR="00587743" w:rsidRPr="00D237E4" w:rsidRDefault="00587743" w:rsidP="00A422F2">
      <w:pPr>
        <w:pStyle w:val="FootnoteText"/>
        <w:rPr>
          <w:lang w:val="ru-RU"/>
        </w:rPr>
      </w:pPr>
      <w:r w:rsidRPr="003A09DF">
        <w:rPr>
          <w:rStyle w:val="FootnoteReference"/>
        </w:rPr>
        <w:footnoteRef/>
      </w:r>
      <w:r w:rsidRPr="00D237E4">
        <w:rPr>
          <w:lang w:val="ru-RU"/>
        </w:rPr>
        <w:t xml:space="preserve"> </w:t>
      </w:r>
      <w:r w:rsidRPr="00D237E4">
        <w:rPr>
          <w:lang w:val="ru-RU"/>
        </w:rPr>
        <w:tab/>
      </w:r>
      <w:r>
        <w:rPr>
          <w:lang w:val="ru-RU"/>
        </w:rPr>
        <w:t>См</w:t>
      </w:r>
      <w:r w:rsidRPr="00D237E4">
        <w:rPr>
          <w:lang w:val="ru-RU"/>
        </w:rPr>
        <w:t xml:space="preserve">., </w:t>
      </w:r>
      <w:r>
        <w:rPr>
          <w:lang w:val="ru-RU"/>
        </w:rPr>
        <w:t>например</w:t>
      </w:r>
      <w:r w:rsidRPr="00D237E4">
        <w:rPr>
          <w:lang w:val="ru-RU"/>
        </w:rPr>
        <w:t xml:space="preserve">, </w:t>
      </w:r>
      <w:r>
        <w:rPr>
          <w:lang w:val="ru-RU"/>
        </w:rPr>
        <w:t>документ</w:t>
      </w:r>
      <w:r w:rsidRPr="00D237E4">
        <w:rPr>
          <w:lang w:val="ru-RU"/>
        </w:rPr>
        <w:t xml:space="preserve"> </w:t>
      </w:r>
      <w:r>
        <w:t>WO</w:t>
      </w:r>
      <w:r w:rsidRPr="00D237E4">
        <w:rPr>
          <w:lang w:val="ru-RU"/>
        </w:rPr>
        <w:t>/</w:t>
      </w:r>
      <w:r>
        <w:t>GA</w:t>
      </w:r>
      <w:r w:rsidRPr="00D237E4">
        <w:rPr>
          <w:lang w:val="ru-RU"/>
        </w:rPr>
        <w:t xml:space="preserve">/41/17 </w:t>
      </w:r>
      <w:r>
        <w:t>Rev</w:t>
      </w:r>
      <w:r w:rsidRPr="00D237E4">
        <w:rPr>
          <w:lang w:val="ru-RU"/>
        </w:rPr>
        <w:t xml:space="preserve">.2, </w:t>
      </w:r>
      <w:r>
        <w:rPr>
          <w:lang w:val="ru-RU"/>
        </w:rPr>
        <w:t>пункты</w:t>
      </w:r>
      <w:r w:rsidRPr="00D237E4">
        <w:rPr>
          <w:lang w:val="ru-RU"/>
        </w:rPr>
        <w:t xml:space="preserve"> 14</w:t>
      </w:r>
      <w:r>
        <w:rPr>
          <w:lang w:val="ru-RU"/>
        </w:rPr>
        <w:t>-</w:t>
      </w:r>
      <w:r w:rsidRPr="00D237E4">
        <w:rPr>
          <w:lang w:val="ru-RU"/>
        </w:rPr>
        <w:t xml:space="preserve">16.  </w:t>
      </w:r>
      <w:r>
        <w:rPr>
          <w:lang w:val="ru-RU"/>
        </w:rPr>
        <w:t>В 2015 г. Центр</w:t>
      </w:r>
      <w:r w:rsidRPr="007B033B">
        <w:rPr>
          <w:lang w:val="ru-RU"/>
        </w:rPr>
        <w:t xml:space="preserve"> </w:t>
      </w:r>
      <w:r>
        <w:rPr>
          <w:lang w:val="ru-RU"/>
        </w:rPr>
        <w:t>внедрил</w:t>
      </w:r>
      <w:r w:rsidRPr="007B033B">
        <w:rPr>
          <w:lang w:val="ru-RU"/>
        </w:rPr>
        <w:t xml:space="preserve"> </w:t>
      </w:r>
      <w:r>
        <w:rPr>
          <w:lang w:val="ru-RU"/>
        </w:rPr>
        <w:t>в</w:t>
      </w:r>
      <w:r w:rsidRPr="007B033B">
        <w:rPr>
          <w:lang w:val="ru-RU"/>
        </w:rPr>
        <w:t xml:space="preserve"> </w:t>
      </w:r>
      <w:r>
        <w:rPr>
          <w:lang w:val="ru-RU"/>
        </w:rPr>
        <w:t>практику</w:t>
      </w:r>
      <w:r w:rsidRPr="007B033B">
        <w:rPr>
          <w:lang w:val="ru-RU"/>
        </w:rPr>
        <w:t xml:space="preserve"> </w:t>
      </w:r>
      <w:r>
        <w:rPr>
          <w:lang w:val="ru-RU"/>
        </w:rPr>
        <w:t>новый</w:t>
      </w:r>
      <w:r w:rsidRPr="007B033B">
        <w:rPr>
          <w:lang w:val="ru-RU"/>
        </w:rPr>
        <w:t xml:space="preserve"> </w:t>
      </w:r>
      <w:r>
        <w:rPr>
          <w:lang w:val="ru-RU"/>
        </w:rPr>
        <w:t>метод</w:t>
      </w:r>
      <w:r w:rsidRPr="007B033B">
        <w:rPr>
          <w:lang w:val="ru-RU"/>
        </w:rPr>
        <w:t xml:space="preserve">, </w:t>
      </w:r>
      <w:r>
        <w:rPr>
          <w:lang w:val="ru-RU"/>
        </w:rPr>
        <w:t>касающийся</w:t>
      </w:r>
      <w:r w:rsidRPr="007B033B">
        <w:rPr>
          <w:lang w:val="ru-RU"/>
        </w:rPr>
        <w:t xml:space="preserve"> </w:t>
      </w:r>
      <w:r>
        <w:rPr>
          <w:lang w:val="ru-RU"/>
        </w:rPr>
        <w:t>«фиксации» доменных имен с целью предотвратить так называемое «кибербегство» в рамках процедур ЕПУС</w:t>
      </w:r>
      <w:r w:rsidRPr="00D237E4">
        <w:rPr>
          <w:lang w:val="ru-RU"/>
        </w:rPr>
        <w:t>.</w:t>
      </w:r>
    </w:p>
  </w:footnote>
  <w:footnote w:id="23">
    <w:p w:rsidR="00587743" w:rsidRPr="004F205C" w:rsidRDefault="00587743" w:rsidP="00A422F2">
      <w:pPr>
        <w:pStyle w:val="FootnoteText"/>
        <w:rPr>
          <w:lang w:val="ru-RU"/>
        </w:rPr>
      </w:pPr>
      <w:r w:rsidRPr="003A09DF">
        <w:rPr>
          <w:rStyle w:val="FootnoteReference"/>
        </w:rPr>
        <w:footnoteRef/>
      </w:r>
      <w:r w:rsidRPr="004F205C">
        <w:rPr>
          <w:lang w:val="ru-RU"/>
        </w:rPr>
        <w:t xml:space="preserve"> </w:t>
      </w:r>
      <w:r w:rsidRPr="004F205C">
        <w:rPr>
          <w:lang w:val="ru-RU"/>
        </w:rPr>
        <w:tab/>
      </w:r>
      <w:r>
        <w:rPr>
          <w:lang w:val="ru-RU"/>
        </w:rPr>
        <w:t>См</w:t>
      </w:r>
      <w:r w:rsidRPr="004F205C">
        <w:rPr>
          <w:lang w:val="ru-RU"/>
        </w:rPr>
        <w:t xml:space="preserve">. </w:t>
      </w:r>
      <w:r>
        <w:rPr>
          <w:lang w:val="ru-RU"/>
        </w:rPr>
        <w:t>сноску</w:t>
      </w:r>
      <w:r w:rsidRPr="004F205C">
        <w:rPr>
          <w:lang w:val="ru-RU"/>
        </w:rPr>
        <w:t xml:space="preserve"> 2 </w:t>
      </w:r>
      <w:r>
        <w:rPr>
          <w:lang w:val="ru-RU"/>
        </w:rPr>
        <w:t>выше</w:t>
      </w:r>
      <w:r w:rsidRPr="004F205C">
        <w:rPr>
          <w:lang w:val="ru-RU"/>
        </w:rPr>
        <w:t>.</w:t>
      </w:r>
    </w:p>
  </w:footnote>
  <w:footnote w:id="24">
    <w:p w:rsidR="00587743" w:rsidRPr="00D237E4" w:rsidRDefault="00587743" w:rsidP="00682254">
      <w:pPr>
        <w:pStyle w:val="FootnoteText"/>
        <w:rPr>
          <w:lang w:val="ru-RU"/>
        </w:rPr>
      </w:pPr>
      <w:r>
        <w:rPr>
          <w:rStyle w:val="FootnoteReference"/>
        </w:rPr>
        <w:footnoteRef/>
      </w:r>
      <w:r w:rsidRPr="00D237E4">
        <w:rPr>
          <w:lang w:val="ru-RU"/>
        </w:rPr>
        <w:t xml:space="preserve"> </w:t>
      </w:r>
      <w:r w:rsidRPr="00D237E4">
        <w:rPr>
          <w:lang w:val="ru-RU"/>
        </w:rPr>
        <w:tab/>
      </w:r>
      <w:r>
        <w:rPr>
          <w:lang w:val="ru-RU"/>
        </w:rPr>
        <w:t>См.</w:t>
      </w:r>
      <w:r w:rsidRPr="00D237E4">
        <w:rPr>
          <w:lang w:val="ru-RU"/>
        </w:rPr>
        <w:t xml:space="preserve"> </w:t>
      </w:r>
      <w:r w:rsidRPr="00E528DB">
        <w:t>http</w:t>
      </w:r>
      <w:r w:rsidRPr="00D237E4">
        <w:rPr>
          <w:lang w:val="ru-RU"/>
        </w:rPr>
        <w:t>://</w:t>
      </w:r>
      <w:r w:rsidRPr="00E528DB">
        <w:t>www</w:t>
      </w:r>
      <w:r w:rsidRPr="00D237E4">
        <w:rPr>
          <w:lang w:val="ru-RU"/>
        </w:rPr>
        <w:t>.</w:t>
      </w:r>
      <w:proofErr w:type="spellStart"/>
      <w:r w:rsidRPr="00E528DB">
        <w:t>wipo</w:t>
      </w:r>
      <w:proofErr w:type="spellEnd"/>
      <w:r w:rsidRPr="00D237E4">
        <w:rPr>
          <w:lang w:val="ru-RU"/>
        </w:rPr>
        <w:t>.</w:t>
      </w:r>
      <w:proofErr w:type="spellStart"/>
      <w:r w:rsidRPr="00E528DB">
        <w:t>int</w:t>
      </w:r>
      <w:proofErr w:type="spellEnd"/>
      <w:r w:rsidRPr="00D237E4">
        <w:rPr>
          <w:lang w:val="ru-RU"/>
        </w:rPr>
        <w:t>/</w:t>
      </w:r>
      <w:proofErr w:type="spellStart"/>
      <w:r w:rsidRPr="00E528DB">
        <w:t>amc</w:t>
      </w:r>
      <w:proofErr w:type="spellEnd"/>
      <w:r w:rsidRPr="00D237E4">
        <w:rPr>
          <w:lang w:val="ru-RU"/>
        </w:rPr>
        <w:t>/</w:t>
      </w:r>
      <w:proofErr w:type="spellStart"/>
      <w:r w:rsidRPr="00E528DB">
        <w:t>en</w:t>
      </w:r>
      <w:proofErr w:type="spellEnd"/>
      <w:r w:rsidRPr="00D237E4">
        <w:rPr>
          <w:lang w:val="ru-RU"/>
        </w:rPr>
        <w:t>/</w:t>
      </w:r>
      <w:r w:rsidRPr="00E528DB">
        <w:t>new</w:t>
      </w:r>
      <w:r w:rsidRPr="00D237E4">
        <w:rPr>
          <w:lang w:val="ru-RU"/>
        </w:rPr>
        <w:t>/</w:t>
      </w:r>
      <w:proofErr w:type="spellStart"/>
      <w:r w:rsidRPr="00E528DB">
        <w:t>eu</w:t>
      </w:r>
      <w:proofErr w:type="spellEnd"/>
      <w:r w:rsidRPr="00D237E4">
        <w:rPr>
          <w:lang w:val="ru-RU"/>
        </w:rPr>
        <w:t>.</w:t>
      </w:r>
      <w:r w:rsidRPr="00E528DB">
        <w:t>html</w:t>
      </w:r>
      <w:r w:rsidRPr="00D237E4">
        <w:rPr>
          <w:lang w:val="ru-RU"/>
        </w:rPr>
        <w:t>.</w:t>
      </w:r>
    </w:p>
  </w:footnote>
  <w:footnote w:id="25">
    <w:p w:rsidR="008F5E4B" w:rsidRPr="00D237E4" w:rsidRDefault="008F5E4B" w:rsidP="008F5E4B">
      <w:pPr>
        <w:pStyle w:val="FootnoteText"/>
        <w:rPr>
          <w:szCs w:val="18"/>
          <w:lang w:val="ru-RU"/>
        </w:rPr>
      </w:pPr>
      <w:r w:rsidRPr="003A09DF">
        <w:rPr>
          <w:rStyle w:val="FootnoteReference"/>
          <w:szCs w:val="18"/>
        </w:rPr>
        <w:footnoteRef/>
      </w:r>
      <w:r w:rsidRPr="00D237E4">
        <w:rPr>
          <w:szCs w:val="18"/>
          <w:lang w:val="ru-RU"/>
        </w:rPr>
        <w:tab/>
      </w:r>
      <w:r w:rsidRPr="00767CC3">
        <w:rPr>
          <w:szCs w:val="18"/>
          <w:lang w:val="ru-RU"/>
        </w:rPr>
        <w:t>С полным списком ксДВУ, в отношении которых Центр выбран в качестве</w:t>
      </w:r>
      <w:r>
        <w:rPr>
          <w:szCs w:val="18"/>
          <w:lang w:val="ru-RU"/>
        </w:rPr>
        <w:t xml:space="preserve"> </w:t>
      </w:r>
      <w:r w:rsidRPr="00071625">
        <w:rPr>
          <w:szCs w:val="18"/>
          <w:lang w:val="ru-RU"/>
        </w:rPr>
        <w:t>провайдер</w:t>
      </w:r>
      <w:r>
        <w:rPr>
          <w:szCs w:val="18"/>
          <w:lang w:val="ru-RU"/>
        </w:rPr>
        <w:t>а</w:t>
      </w:r>
      <w:r w:rsidRPr="00767CC3">
        <w:rPr>
          <w:szCs w:val="18"/>
          <w:lang w:val="ru-RU"/>
        </w:rPr>
        <w:t xml:space="preserve"> услуг по урегулированию споров в </w:t>
      </w:r>
      <w:r>
        <w:rPr>
          <w:szCs w:val="18"/>
          <w:lang w:val="ru-RU"/>
        </w:rPr>
        <w:t>области</w:t>
      </w:r>
      <w:r w:rsidRPr="00767CC3">
        <w:rPr>
          <w:szCs w:val="18"/>
          <w:lang w:val="ru-RU"/>
        </w:rPr>
        <w:t xml:space="preserve"> доменных имен, можно ознакомиться по адресу</w:t>
      </w:r>
      <w:r>
        <w:rPr>
          <w:szCs w:val="18"/>
          <w:lang w:val="ru-RU"/>
        </w:rPr>
        <w:t xml:space="preserve">: </w:t>
      </w:r>
      <w:r w:rsidRPr="003A09DF">
        <w:rPr>
          <w:szCs w:val="18"/>
        </w:rPr>
        <w:t>http</w:t>
      </w:r>
      <w:r w:rsidRPr="00D237E4">
        <w:rPr>
          <w:szCs w:val="18"/>
          <w:lang w:val="ru-RU"/>
        </w:rPr>
        <w:t>://</w:t>
      </w:r>
      <w:r w:rsidRPr="003A09DF">
        <w:rPr>
          <w:szCs w:val="18"/>
        </w:rPr>
        <w:t>www</w:t>
      </w:r>
      <w:r w:rsidRPr="00D237E4">
        <w:rPr>
          <w:szCs w:val="18"/>
          <w:lang w:val="ru-RU"/>
        </w:rPr>
        <w:t>.</w:t>
      </w:r>
      <w:proofErr w:type="spellStart"/>
      <w:r w:rsidRPr="003A09DF">
        <w:rPr>
          <w:szCs w:val="18"/>
        </w:rPr>
        <w:t>wipo</w:t>
      </w:r>
      <w:proofErr w:type="spellEnd"/>
      <w:r w:rsidRPr="00D237E4">
        <w:rPr>
          <w:szCs w:val="18"/>
          <w:lang w:val="ru-RU"/>
        </w:rPr>
        <w:t>.</w:t>
      </w:r>
      <w:proofErr w:type="spellStart"/>
      <w:r w:rsidRPr="003A09DF">
        <w:rPr>
          <w:szCs w:val="18"/>
        </w:rPr>
        <w:t>int</w:t>
      </w:r>
      <w:proofErr w:type="spellEnd"/>
      <w:r w:rsidRPr="00D237E4">
        <w:rPr>
          <w:szCs w:val="18"/>
          <w:lang w:val="ru-RU"/>
        </w:rPr>
        <w:t>/</w:t>
      </w:r>
      <w:proofErr w:type="spellStart"/>
      <w:r w:rsidRPr="003A09DF">
        <w:rPr>
          <w:szCs w:val="18"/>
        </w:rPr>
        <w:t>amc</w:t>
      </w:r>
      <w:proofErr w:type="spellEnd"/>
      <w:r w:rsidRPr="00D237E4">
        <w:rPr>
          <w:szCs w:val="18"/>
          <w:lang w:val="ru-RU"/>
        </w:rPr>
        <w:t>/</w:t>
      </w:r>
      <w:proofErr w:type="spellStart"/>
      <w:r w:rsidRPr="003A09DF">
        <w:rPr>
          <w:szCs w:val="18"/>
        </w:rPr>
        <w:t>en</w:t>
      </w:r>
      <w:proofErr w:type="spellEnd"/>
      <w:r w:rsidRPr="00D237E4">
        <w:rPr>
          <w:szCs w:val="18"/>
          <w:lang w:val="ru-RU"/>
        </w:rPr>
        <w:t>/</w:t>
      </w:r>
      <w:r w:rsidRPr="003A09DF">
        <w:rPr>
          <w:szCs w:val="18"/>
        </w:rPr>
        <w:t>domains</w:t>
      </w:r>
      <w:r w:rsidRPr="00D237E4">
        <w:rPr>
          <w:szCs w:val="18"/>
          <w:lang w:val="ru-RU"/>
        </w:rPr>
        <w:t>/</w:t>
      </w:r>
      <w:proofErr w:type="spellStart"/>
      <w:r w:rsidRPr="003A09DF">
        <w:rPr>
          <w:szCs w:val="18"/>
        </w:rPr>
        <w:t>cctld</w:t>
      </w:r>
      <w:proofErr w:type="spellEnd"/>
      <w:r w:rsidRPr="00D237E4">
        <w:rPr>
          <w:szCs w:val="18"/>
          <w:lang w:val="ru-RU"/>
        </w:rPr>
        <w:t>.</w:t>
      </w:r>
    </w:p>
  </w:footnote>
  <w:footnote w:id="26">
    <w:p w:rsidR="00587743" w:rsidRPr="002C443C" w:rsidRDefault="00587743" w:rsidP="0019012D">
      <w:pPr>
        <w:pStyle w:val="FootnoteText"/>
        <w:rPr>
          <w:szCs w:val="18"/>
          <w:lang w:val="ru-RU"/>
        </w:rPr>
      </w:pPr>
      <w:r w:rsidRPr="003A09DF">
        <w:rPr>
          <w:rStyle w:val="FootnoteReference"/>
          <w:szCs w:val="18"/>
        </w:rPr>
        <w:footnoteRef/>
      </w:r>
      <w:r w:rsidRPr="002C443C">
        <w:rPr>
          <w:szCs w:val="18"/>
          <w:lang w:val="ru-RU"/>
        </w:rPr>
        <w:t xml:space="preserve"> </w:t>
      </w:r>
      <w:r w:rsidRPr="002C443C">
        <w:rPr>
          <w:szCs w:val="18"/>
          <w:lang w:val="ru-RU"/>
        </w:rPr>
        <w:tab/>
      </w:r>
      <w:r>
        <w:rPr>
          <w:szCs w:val="18"/>
          <w:lang w:val="ru-RU"/>
        </w:rPr>
        <w:t>См</w:t>
      </w:r>
      <w:r w:rsidRPr="002C443C">
        <w:rPr>
          <w:szCs w:val="18"/>
          <w:lang w:val="ru-RU"/>
        </w:rPr>
        <w:t xml:space="preserve">. </w:t>
      </w:r>
      <w:r w:rsidRPr="003A09DF">
        <w:rPr>
          <w:szCs w:val="18"/>
        </w:rPr>
        <w:t>http</w:t>
      </w:r>
      <w:r w:rsidRPr="002C443C">
        <w:rPr>
          <w:szCs w:val="18"/>
          <w:lang w:val="ru-RU"/>
        </w:rPr>
        <w:t>://</w:t>
      </w:r>
      <w:r w:rsidRPr="003A09DF">
        <w:rPr>
          <w:szCs w:val="18"/>
        </w:rPr>
        <w:t>www</w:t>
      </w:r>
      <w:r w:rsidRPr="002C443C">
        <w:rPr>
          <w:szCs w:val="18"/>
          <w:lang w:val="ru-RU"/>
        </w:rPr>
        <w:t>.</w:t>
      </w:r>
      <w:proofErr w:type="spellStart"/>
      <w:r w:rsidRPr="003A09DF">
        <w:rPr>
          <w:szCs w:val="18"/>
        </w:rPr>
        <w:t>icann</w:t>
      </w:r>
      <w:proofErr w:type="spellEnd"/>
      <w:r w:rsidRPr="002C443C">
        <w:rPr>
          <w:szCs w:val="18"/>
          <w:lang w:val="ru-RU"/>
        </w:rPr>
        <w:t>.</w:t>
      </w:r>
      <w:r w:rsidRPr="003A09DF">
        <w:rPr>
          <w:szCs w:val="18"/>
        </w:rPr>
        <w:t>org</w:t>
      </w:r>
      <w:r w:rsidRPr="002C443C">
        <w:rPr>
          <w:szCs w:val="18"/>
          <w:lang w:val="ru-RU"/>
        </w:rPr>
        <w:t>/</w:t>
      </w:r>
      <w:proofErr w:type="spellStart"/>
      <w:r w:rsidRPr="003A09DF">
        <w:rPr>
          <w:szCs w:val="18"/>
        </w:rPr>
        <w:t>en</w:t>
      </w:r>
      <w:proofErr w:type="spellEnd"/>
      <w:r w:rsidRPr="002C443C">
        <w:rPr>
          <w:szCs w:val="18"/>
          <w:lang w:val="ru-RU"/>
        </w:rPr>
        <w:t>/</w:t>
      </w:r>
      <w:r w:rsidRPr="003A09DF">
        <w:rPr>
          <w:szCs w:val="18"/>
        </w:rPr>
        <w:t>minutes</w:t>
      </w:r>
      <w:r w:rsidRPr="002C443C">
        <w:rPr>
          <w:szCs w:val="18"/>
          <w:lang w:val="ru-RU"/>
        </w:rPr>
        <w:t>/</w:t>
      </w:r>
      <w:r w:rsidRPr="003A09DF">
        <w:rPr>
          <w:szCs w:val="18"/>
        </w:rPr>
        <w:t>resolutions</w:t>
      </w:r>
      <w:r w:rsidRPr="002C443C">
        <w:rPr>
          <w:szCs w:val="18"/>
          <w:lang w:val="ru-RU"/>
        </w:rPr>
        <w:t>-20</w:t>
      </w:r>
      <w:proofErr w:type="spellStart"/>
      <w:r w:rsidRPr="003A09DF">
        <w:rPr>
          <w:szCs w:val="18"/>
        </w:rPr>
        <w:t>jun</w:t>
      </w:r>
      <w:proofErr w:type="spellEnd"/>
      <w:r w:rsidRPr="002C443C">
        <w:rPr>
          <w:szCs w:val="18"/>
          <w:lang w:val="ru-RU"/>
        </w:rPr>
        <w:t>11-</w:t>
      </w:r>
      <w:proofErr w:type="spellStart"/>
      <w:r w:rsidRPr="003A09DF">
        <w:rPr>
          <w:szCs w:val="18"/>
        </w:rPr>
        <w:t>en</w:t>
      </w:r>
      <w:proofErr w:type="spellEnd"/>
      <w:r w:rsidRPr="002C443C">
        <w:rPr>
          <w:szCs w:val="18"/>
          <w:lang w:val="ru-RU"/>
        </w:rPr>
        <w:t>.</w:t>
      </w:r>
      <w:proofErr w:type="spellStart"/>
      <w:r w:rsidRPr="003A09DF">
        <w:rPr>
          <w:szCs w:val="18"/>
        </w:rPr>
        <w:t>htm</w:t>
      </w:r>
      <w:proofErr w:type="spellEnd"/>
      <w:r w:rsidRPr="002C443C">
        <w:rPr>
          <w:szCs w:val="18"/>
          <w:lang w:val="ru-RU"/>
        </w:rPr>
        <w:t xml:space="preserve">.  </w:t>
      </w:r>
      <w:r w:rsidRPr="00205828">
        <w:rPr>
          <w:szCs w:val="18"/>
          <w:lang w:val="ru-RU"/>
        </w:rPr>
        <w:t>Дополнительн</w:t>
      </w:r>
      <w:r>
        <w:rPr>
          <w:szCs w:val="18"/>
          <w:lang w:val="ru-RU"/>
        </w:rPr>
        <w:t>ая</w:t>
      </w:r>
      <w:r w:rsidRPr="00205828">
        <w:rPr>
          <w:szCs w:val="18"/>
          <w:lang w:val="ru-RU"/>
        </w:rPr>
        <w:t xml:space="preserve"> </w:t>
      </w:r>
      <w:r>
        <w:rPr>
          <w:szCs w:val="18"/>
          <w:lang w:val="ru-RU"/>
        </w:rPr>
        <w:t xml:space="preserve">справочная </w:t>
      </w:r>
      <w:r w:rsidRPr="00205828">
        <w:rPr>
          <w:szCs w:val="18"/>
          <w:lang w:val="ru-RU"/>
        </w:rPr>
        <w:t>информаци</w:t>
      </w:r>
      <w:r>
        <w:rPr>
          <w:szCs w:val="18"/>
          <w:lang w:val="ru-RU"/>
        </w:rPr>
        <w:t>я</w:t>
      </w:r>
      <w:r w:rsidRPr="00205828">
        <w:rPr>
          <w:szCs w:val="18"/>
          <w:lang w:val="ru-RU"/>
        </w:rPr>
        <w:t xml:space="preserve">, </w:t>
      </w:r>
      <w:r>
        <w:rPr>
          <w:szCs w:val="18"/>
          <w:lang w:val="ru-RU"/>
        </w:rPr>
        <w:t>включая</w:t>
      </w:r>
      <w:r w:rsidRPr="00205828">
        <w:rPr>
          <w:szCs w:val="18"/>
          <w:lang w:val="ru-RU"/>
        </w:rPr>
        <w:t xml:space="preserve"> </w:t>
      </w:r>
      <w:r>
        <w:rPr>
          <w:szCs w:val="18"/>
          <w:lang w:val="ru-RU"/>
        </w:rPr>
        <w:t>ссылки</w:t>
      </w:r>
      <w:r w:rsidRPr="00205828">
        <w:rPr>
          <w:szCs w:val="18"/>
          <w:lang w:val="ru-RU"/>
        </w:rPr>
        <w:t xml:space="preserve">, </w:t>
      </w:r>
      <w:r>
        <w:rPr>
          <w:szCs w:val="18"/>
          <w:lang w:val="ru-RU"/>
        </w:rPr>
        <w:t xml:space="preserve">содержится в </w:t>
      </w:r>
      <w:r w:rsidRPr="00205828">
        <w:rPr>
          <w:szCs w:val="18"/>
          <w:lang w:val="ru-RU"/>
        </w:rPr>
        <w:t>документ</w:t>
      </w:r>
      <w:r>
        <w:rPr>
          <w:szCs w:val="18"/>
          <w:lang w:val="ru-RU"/>
        </w:rPr>
        <w:t xml:space="preserve">е </w:t>
      </w:r>
      <w:r>
        <w:rPr>
          <w:szCs w:val="18"/>
        </w:rPr>
        <w:t>WO</w:t>
      </w:r>
      <w:r w:rsidRPr="00205828">
        <w:rPr>
          <w:szCs w:val="18"/>
          <w:lang w:val="ru-RU"/>
        </w:rPr>
        <w:t>/</w:t>
      </w:r>
      <w:r>
        <w:rPr>
          <w:szCs w:val="18"/>
        </w:rPr>
        <w:t>GA</w:t>
      </w:r>
      <w:r w:rsidRPr="00205828">
        <w:rPr>
          <w:szCs w:val="18"/>
          <w:lang w:val="ru-RU"/>
        </w:rPr>
        <w:t xml:space="preserve">/39/10, </w:t>
      </w:r>
      <w:r>
        <w:rPr>
          <w:szCs w:val="18"/>
          <w:lang w:val="ru-RU"/>
        </w:rPr>
        <w:t xml:space="preserve">в частности в пункте </w:t>
      </w:r>
      <w:r w:rsidRPr="00205828">
        <w:rPr>
          <w:szCs w:val="18"/>
          <w:lang w:val="ru-RU"/>
        </w:rPr>
        <w:t>14</w:t>
      </w:r>
      <w:r w:rsidRPr="002C443C">
        <w:rPr>
          <w:szCs w:val="18"/>
          <w:lang w:val="ru-RU"/>
        </w:rPr>
        <w:t>.</w:t>
      </w:r>
    </w:p>
  </w:footnote>
  <w:footnote w:id="27">
    <w:p w:rsidR="00587743" w:rsidRPr="002C443C" w:rsidRDefault="00587743" w:rsidP="0019012D">
      <w:pPr>
        <w:pStyle w:val="FootnoteText"/>
        <w:rPr>
          <w:szCs w:val="18"/>
          <w:lang w:val="ru-RU"/>
        </w:rPr>
      </w:pPr>
      <w:r w:rsidRPr="003A09DF">
        <w:rPr>
          <w:rStyle w:val="FootnoteReference"/>
          <w:szCs w:val="18"/>
        </w:rPr>
        <w:footnoteRef/>
      </w:r>
      <w:r w:rsidRPr="002C443C">
        <w:rPr>
          <w:szCs w:val="18"/>
          <w:lang w:val="ru-RU"/>
        </w:rPr>
        <w:t xml:space="preserve"> </w:t>
      </w:r>
      <w:r w:rsidRPr="002C443C">
        <w:rPr>
          <w:szCs w:val="18"/>
          <w:lang w:val="ru-RU"/>
        </w:rPr>
        <w:tab/>
      </w:r>
      <w:r>
        <w:rPr>
          <w:szCs w:val="18"/>
          <w:lang w:val="ru-RU"/>
        </w:rPr>
        <w:t>Руководств</w:t>
      </w:r>
      <w:r w:rsidRPr="009D49F1">
        <w:rPr>
          <w:szCs w:val="18"/>
          <w:lang w:val="ru-RU"/>
        </w:rPr>
        <w:t xml:space="preserve">о для заявителя ICANN </w:t>
      </w:r>
      <w:r>
        <w:rPr>
          <w:szCs w:val="18"/>
          <w:lang w:val="ru-RU"/>
        </w:rPr>
        <w:t xml:space="preserve">размещено по адресу: </w:t>
      </w:r>
      <w:r w:rsidRPr="003A09DF">
        <w:rPr>
          <w:szCs w:val="18"/>
        </w:rPr>
        <w:t>http</w:t>
      </w:r>
      <w:r w:rsidRPr="002C443C">
        <w:rPr>
          <w:szCs w:val="18"/>
          <w:lang w:val="ru-RU"/>
        </w:rPr>
        <w:t>://</w:t>
      </w:r>
      <w:proofErr w:type="spellStart"/>
      <w:r w:rsidRPr="003A09DF">
        <w:rPr>
          <w:szCs w:val="18"/>
        </w:rPr>
        <w:t>newgtlds</w:t>
      </w:r>
      <w:proofErr w:type="spellEnd"/>
      <w:r w:rsidRPr="002C443C">
        <w:rPr>
          <w:szCs w:val="18"/>
          <w:lang w:val="ru-RU"/>
        </w:rPr>
        <w:t>.</w:t>
      </w:r>
      <w:proofErr w:type="spellStart"/>
      <w:r w:rsidRPr="003A09DF">
        <w:rPr>
          <w:szCs w:val="18"/>
        </w:rPr>
        <w:t>icann</w:t>
      </w:r>
      <w:proofErr w:type="spellEnd"/>
      <w:r w:rsidRPr="002C443C">
        <w:rPr>
          <w:szCs w:val="18"/>
          <w:lang w:val="ru-RU"/>
        </w:rPr>
        <w:t>.</w:t>
      </w:r>
      <w:r w:rsidRPr="003A09DF">
        <w:rPr>
          <w:szCs w:val="18"/>
        </w:rPr>
        <w:t>org</w:t>
      </w:r>
      <w:r w:rsidRPr="002C443C">
        <w:rPr>
          <w:szCs w:val="18"/>
          <w:lang w:val="ru-RU"/>
        </w:rPr>
        <w:t>/</w:t>
      </w:r>
      <w:proofErr w:type="spellStart"/>
      <w:r w:rsidRPr="003A09DF">
        <w:rPr>
          <w:szCs w:val="18"/>
        </w:rPr>
        <w:t>en</w:t>
      </w:r>
      <w:proofErr w:type="spellEnd"/>
      <w:r w:rsidRPr="002C443C">
        <w:rPr>
          <w:szCs w:val="18"/>
          <w:lang w:val="ru-RU"/>
        </w:rPr>
        <w:t>/</w:t>
      </w:r>
      <w:r w:rsidRPr="003A09DF">
        <w:rPr>
          <w:szCs w:val="18"/>
        </w:rPr>
        <w:t>applicants</w:t>
      </w:r>
      <w:r w:rsidRPr="002C443C">
        <w:rPr>
          <w:szCs w:val="18"/>
          <w:lang w:val="ru-RU"/>
        </w:rPr>
        <w:t>/</w:t>
      </w:r>
      <w:proofErr w:type="spellStart"/>
      <w:r w:rsidRPr="003A09DF">
        <w:rPr>
          <w:szCs w:val="18"/>
        </w:rPr>
        <w:t>agb</w:t>
      </w:r>
      <w:proofErr w:type="spellEnd"/>
      <w:r w:rsidRPr="002C443C">
        <w:rPr>
          <w:szCs w:val="18"/>
          <w:lang w:val="ru-RU"/>
        </w:rPr>
        <w:t xml:space="preserve">. </w:t>
      </w:r>
    </w:p>
  </w:footnote>
  <w:footnote w:id="28">
    <w:p w:rsidR="00587743" w:rsidRPr="002C443C" w:rsidRDefault="00587743" w:rsidP="00C6170E">
      <w:pPr>
        <w:pStyle w:val="FootnoteText"/>
        <w:rPr>
          <w:lang w:val="ru-RU"/>
        </w:rPr>
      </w:pPr>
      <w:r w:rsidRPr="003A09DF">
        <w:rPr>
          <w:rStyle w:val="FootnoteReference"/>
        </w:rPr>
        <w:footnoteRef/>
      </w:r>
      <w:r w:rsidRPr="002C443C">
        <w:rPr>
          <w:lang w:val="ru-RU"/>
        </w:rPr>
        <w:t xml:space="preserve"> </w:t>
      </w:r>
      <w:r w:rsidRPr="002C443C">
        <w:rPr>
          <w:lang w:val="ru-RU"/>
        </w:rPr>
        <w:tab/>
      </w:r>
      <w:r w:rsidRPr="009D49F1">
        <w:rPr>
          <w:szCs w:val="18"/>
          <w:lang w:val="ru-RU"/>
        </w:rPr>
        <w:t xml:space="preserve">Новые делегированные рДВУ </w:t>
      </w:r>
      <w:r>
        <w:rPr>
          <w:szCs w:val="18"/>
          <w:lang w:val="ru-RU"/>
        </w:rPr>
        <w:t xml:space="preserve">перечислены </w:t>
      </w:r>
      <w:r w:rsidRPr="009D49F1">
        <w:rPr>
          <w:szCs w:val="18"/>
          <w:lang w:val="ru-RU"/>
        </w:rPr>
        <w:t>по адресу</w:t>
      </w:r>
      <w:r>
        <w:rPr>
          <w:lang w:val="ru-RU"/>
        </w:rPr>
        <w:t xml:space="preserve">: </w:t>
      </w:r>
      <w:r w:rsidRPr="003A09DF">
        <w:t>http</w:t>
      </w:r>
      <w:r w:rsidRPr="002C443C">
        <w:rPr>
          <w:lang w:val="ru-RU"/>
        </w:rPr>
        <w:t>://</w:t>
      </w:r>
      <w:proofErr w:type="spellStart"/>
      <w:r w:rsidRPr="003A09DF">
        <w:t>newgtlds</w:t>
      </w:r>
      <w:proofErr w:type="spellEnd"/>
      <w:r w:rsidRPr="002C443C">
        <w:rPr>
          <w:lang w:val="ru-RU"/>
        </w:rPr>
        <w:t>.</w:t>
      </w:r>
      <w:proofErr w:type="spellStart"/>
      <w:r w:rsidRPr="003A09DF">
        <w:t>icann</w:t>
      </w:r>
      <w:proofErr w:type="spellEnd"/>
      <w:r w:rsidRPr="002C443C">
        <w:rPr>
          <w:lang w:val="ru-RU"/>
        </w:rPr>
        <w:t>.</w:t>
      </w:r>
      <w:r w:rsidRPr="003A09DF">
        <w:t>org</w:t>
      </w:r>
      <w:r w:rsidRPr="002C443C">
        <w:rPr>
          <w:lang w:val="ru-RU"/>
        </w:rPr>
        <w:t>/</w:t>
      </w:r>
      <w:proofErr w:type="spellStart"/>
      <w:r w:rsidRPr="003A09DF">
        <w:t>en</w:t>
      </w:r>
      <w:proofErr w:type="spellEnd"/>
      <w:r w:rsidRPr="002C443C">
        <w:rPr>
          <w:lang w:val="ru-RU"/>
        </w:rPr>
        <w:t>/</w:t>
      </w:r>
      <w:r w:rsidRPr="003A09DF">
        <w:t>program</w:t>
      </w:r>
      <w:r w:rsidRPr="002C443C">
        <w:rPr>
          <w:lang w:val="ru-RU"/>
        </w:rPr>
        <w:t>-</w:t>
      </w:r>
      <w:r w:rsidRPr="003A09DF">
        <w:t>status</w:t>
      </w:r>
      <w:r w:rsidRPr="002C443C">
        <w:rPr>
          <w:lang w:val="ru-RU"/>
        </w:rPr>
        <w:t>/</w:t>
      </w:r>
      <w:r w:rsidRPr="003A09DF">
        <w:t>delegated</w:t>
      </w:r>
      <w:r w:rsidRPr="002C443C">
        <w:rPr>
          <w:lang w:val="ru-RU"/>
        </w:rPr>
        <w:t>-</w:t>
      </w:r>
      <w:r w:rsidRPr="003A09DF">
        <w:t>strings</w:t>
      </w:r>
      <w:r w:rsidRPr="002C443C">
        <w:rPr>
          <w:lang w:val="ru-RU"/>
        </w:rPr>
        <w:t>.</w:t>
      </w:r>
    </w:p>
  </w:footnote>
  <w:footnote w:id="29">
    <w:p w:rsidR="00587743" w:rsidRPr="002C443C" w:rsidRDefault="00587743" w:rsidP="00C6170E">
      <w:pPr>
        <w:pStyle w:val="FootnoteText"/>
        <w:rPr>
          <w:szCs w:val="18"/>
          <w:lang w:val="ru-RU"/>
        </w:rPr>
      </w:pPr>
      <w:r w:rsidRPr="003A09DF">
        <w:rPr>
          <w:rStyle w:val="FootnoteReference"/>
          <w:szCs w:val="18"/>
        </w:rPr>
        <w:footnoteRef/>
      </w:r>
      <w:r w:rsidRPr="002C443C">
        <w:rPr>
          <w:rStyle w:val="FootnoteReference"/>
          <w:lang w:val="ru-RU"/>
        </w:rPr>
        <w:t xml:space="preserve"> </w:t>
      </w:r>
      <w:r w:rsidRPr="002C443C">
        <w:rPr>
          <w:szCs w:val="18"/>
          <w:lang w:val="ru-RU"/>
        </w:rPr>
        <w:tab/>
      </w:r>
      <w:r w:rsidRPr="00205828">
        <w:rPr>
          <w:szCs w:val="18"/>
          <w:lang w:val="ru-RU"/>
        </w:rPr>
        <w:t>Дополнительн</w:t>
      </w:r>
      <w:r>
        <w:rPr>
          <w:szCs w:val="18"/>
          <w:lang w:val="ru-RU"/>
        </w:rPr>
        <w:t>ая</w:t>
      </w:r>
      <w:r w:rsidRPr="00205828">
        <w:rPr>
          <w:szCs w:val="18"/>
          <w:lang w:val="ru-RU"/>
        </w:rPr>
        <w:t xml:space="preserve"> </w:t>
      </w:r>
      <w:r>
        <w:rPr>
          <w:szCs w:val="18"/>
          <w:lang w:val="ru-RU"/>
        </w:rPr>
        <w:t xml:space="preserve">справочная </w:t>
      </w:r>
      <w:r w:rsidRPr="00205828">
        <w:rPr>
          <w:szCs w:val="18"/>
          <w:lang w:val="ru-RU"/>
        </w:rPr>
        <w:t>информаци</w:t>
      </w:r>
      <w:r>
        <w:rPr>
          <w:szCs w:val="18"/>
          <w:lang w:val="ru-RU"/>
        </w:rPr>
        <w:t>я</w:t>
      </w:r>
      <w:r w:rsidRPr="00205828">
        <w:rPr>
          <w:szCs w:val="18"/>
          <w:lang w:val="ru-RU"/>
        </w:rPr>
        <w:t xml:space="preserve">, </w:t>
      </w:r>
      <w:r>
        <w:rPr>
          <w:szCs w:val="18"/>
          <w:lang w:val="ru-RU"/>
        </w:rPr>
        <w:t>включая</w:t>
      </w:r>
      <w:r w:rsidRPr="00205828">
        <w:rPr>
          <w:szCs w:val="18"/>
          <w:lang w:val="ru-RU"/>
        </w:rPr>
        <w:t xml:space="preserve"> </w:t>
      </w:r>
      <w:r>
        <w:rPr>
          <w:szCs w:val="18"/>
          <w:lang w:val="ru-RU"/>
        </w:rPr>
        <w:t>ссылки</w:t>
      </w:r>
      <w:r w:rsidRPr="00205828">
        <w:rPr>
          <w:szCs w:val="18"/>
          <w:lang w:val="ru-RU"/>
        </w:rPr>
        <w:t xml:space="preserve">, </w:t>
      </w:r>
      <w:r>
        <w:rPr>
          <w:szCs w:val="18"/>
          <w:lang w:val="ru-RU"/>
        </w:rPr>
        <w:t xml:space="preserve">содержится в </w:t>
      </w:r>
      <w:r w:rsidRPr="00205828">
        <w:rPr>
          <w:szCs w:val="18"/>
          <w:lang w:val="ru-RU"/>
        </w:rPr>
        <w:t>документ</w:t>
      </w:r>
      <w:r>
        <w:rPr>
          <w:szCs w:val="18"/>
          <w:lang w:val="ru-RU"/>
        </w:rPr>
        <w:t xml:space="preserve">е </w:t>
      </w:r>
      <w:r>
        <w:rPr>
          <w:szCs w:val="18"/>
        </w:rPr>
        <w:t>WO</w:t>
      </w:r>
      <w:r w:rsidRPr="00023788">
        <w:rPr>
          <w:szCs w:val="18"/>
          <w:lang w:val="ru-RU"/>
        </w:rPr>
        <w:t>/</w:t>
      </w:r>
      <w:r>
        <w:rPr>
          <w:szCs w:val="18"/>
        </w:rPr>
        <w:t>GA</w:t>
      </w:r>
      <w:r w:rsidRPr="00023788">
        <w:rPr>
          <w:szCs w:val="18"/>
          <w:lang w:val="ru-RU"/>
        </w:rPr>
        <w:t xml:space="preserve">/39/10, </w:t>
      </w:r>
      <w:r>
        <w:rPr>
          <w:szCs w:val="18"/>
          <w:lang w:val="ru-RU"/>
        </w:rPr>
        <w:t xml:space="preserve">в частности в пунктах </w:t>
      </w:r>
      <w:r w:rsidRPr="00023788">
        <w:rPr>
          <w:szCs w:val="18"/>
          <w:lang w:val="ru-RU"/>
        </w:rPr>
        <w:t xml:space="preserve">23 </w:t>
      </w:r>
      <w:r>
        <w:rPr>
          <w:szCs w:val="18"/>
          <w:lang w:val="ru-RU"/>
        </w:rPr>
        <w:t xml:space="preserve">- </w:t>
      </w:r>
      <w:r w:rsidRPr="00023788">
        <w:rPr>
          <w:szCs w:val="18"/>
          <w:lang w:val="ru-RU"/>
        </w:rPr>
        <w:t xml:space="preserve">30. </w:t>
      </w:r>
      <w:r>
        <w:rPr>
          <w:szCs w:val="18"/>
          <w:lang w:val="ru-RU"/>
        </w:rPr>
        <w:t xml:space="preserve"> Здесь</w:t>
      </w:r>
      <w:r w:rsidRPr="009D49F1">
        <w:rPr>
          <w:szCs w:val="18"/>
          <w:lang w:val="ru-RU"/>
        </w:rPr>
        <w:t xml:space="preserve"> отме</w:t>
      </w:r>
      <w:r>
        <w:rPr>
          <w:szCs w:val="18"/>
          <w:lang w:val="ru-RU"/>
        </w:rPr>
        <w:t>чается</w:t>
      </w:r>
      <w:r w:rsidRPr="009D49F1">
        <w:rPr>
          <w:szCs w:val="18"/>
          <w:lang w:val="ru-RU"/>
        </w:rPr>
        <w:t>, что ICANN отклонила предложение о подготовке «Перечня знаков, пользующихся глобальной охраной».</w:t>
      </w:r>
    </w:p>
  </w:footnote>
  <w:footnote w:id="30">
    <w:p w:rsidR="00587743" w:rsidRPr="00E7766E" w:rsidRDefault="00587743" w:rsidP="00D0376D">
      <w:pPr>
        <w:pStyle w:val="FootnoteText"/>
        <w:rPr>
          <w:szCs w:val="18"/>
          <w:lang w:val="ru-RU"/>
        </w:rPr>
      </w:pPr>
      <w:r w:rsidRPr="003A09DF">
        <w:rPr>
          <w:rStyle w:val="FootnoteReference"/>
          <w:szCs w:val="18"/>
        </w:rPr>
        <w:footnoteRef/>
      </w:r>
      <w:r w:rsidRPr="002C443C">
        <w:rPr>
          <w:rStyle w:val="FootnoteReference"/>
          <w:lang w:val="ru-RU"/>
        </w:rPr>
        <w:t xml:space="preserve"> </w:t>
      </w:r>
      <w:r w:rsidRPr="002C443C">
        <w:rPr>
          <w:szCs w:val="18"/>
          <w:lang w:val="ru-RU"/>
        </w:rPr>
        <w:tab/>
      </w:r>
      <w:r w:rsidRPr="0001646C">
        <w:rPr>
          <w:szCs w:val="22"/>
          <w:lang w:val="ru-RU"/>
        </w:rPr>
        <w:t>Другими основаниями для подачи возражений, признаваемыми ИКАНН, являются: «возражения</w:t>
      </w:r>
      <w:r>
        <w:rPr>
          <w:szCs w:val="22"/>
          <w:lang w:val="ru-RU"/>
        </w:rPr>
        <w:t>, основанные на смешении</w:t>
      </w:r>
      <w:r w:rsidRPr="0001646C">
        <w:rPr>
          <w:szCs w:val="22"/>
          <w:lang w:val="ru-RU"/>
        </w:rPr>
        <w:t xml:space="preserve"> в доменной строке», «возражения на основании </w:t>
      </w:r>
      <w:r>
        <w:rPr>
          <w:szCs w:val="22"/>
          <w:lang w:val="ru-RU"/>
        </w:rPr>
        <w:t>общественных требований</w:t>
      </w:r>
      <w:r w:rsidRPr="0001646C">
        <w:rPr>
          <w:szCs w:val="22"/>
          <w:lang w:val="ru-RU"/>
        </w:rPr>
        <w:t>» и «возражения</w:t>
      </w:r>
      <w:r>
        <w:rPr>
          <w:szCs w:val="22"/>
          <w:lang w:val="ru-RU"/>
        </w:rPr>
        <w:t xml:space="preserve">, основанные на ограниченном общественном </w:t>
      </w:r>
      <w:r w:rsidRPr="0001646C">
        <w:rPr>
          <w:szCs w:val="22"/>
          <w:lang w:val="ru-RU"/>
        </w:rPr>
        <w:t>интерес</w:t>
      </w:r>
      <w:r>
        <w:rPr>
          <w:szCs w:val="22"/>
          <w:lang w:val="ru-RU"/>
        </w:rPr>
        <w:t>е»</w:t>
      </w:r>
      <w:r w:rsidRPr="0001646C">
        <w:rPr>
          <w:szCs w:val="22"/>
          <w:lang w:val="ru-RU"/>
        </w:rPr>
        <w:t xml:space="preserve">.  «Руководство для заявителя» предусматривает также ряд других процедур, которыми правительства могут пользоваться после того, как ICANN </w:t>
      </w:r>
      <w:r>
        <w:rPr>
          <w:szCs w:val="22"/>
          <w:lang w:val="ru-RU"/>
        </w:rPr>
        <w:t xml:space="preserve">публикует </w:t>
      </w:r>
      <w:r w:rsidRPr="0001646C">
        <w:rPr>
          <w:szCs w:val="22"/>
          <w:lang w:val="ru-RU"/>
        </w:rPr>
        <w:t>заявк</w:t>
      </w:r>
      <w:r>
        <w:rPr>
          <w:szCs w:val="22"/>
          <w:lang w:val="ru-RU"/>
        </w:rPr>
        <w:t>и</w:t>
      </w:r>
      <w:r w:rsidRPr="0001646C">
        <w:rPr>
          <w:szCs w:val="22"/>
          <w:lang w:val="ru-RU"/>
        </w:rPr>
        <w:t xml:space="preserve"> на регистрацию новых рДВУ. </w:t>
      </w:r>
      <w:r>
        <w:rPr>
          <w:szCs w:val="22"/>
          <w:lang w:val="ru-RU"/>
        </w:rPr>
        <w:t xml:space="preserve"> </w:t>
      </w:r>
      <w:r w:rsidRPr="0001646C">
        <w:rPr>
          <w:szCs w:val="22"/>
          <w:lang w:val="ru-RU"/>
        </w:rPr>
        <w:t xml:space="preserve">В частности, раздел 1.1.2.4 </w:t>
      </w:r>
      <w:r w:rsidRPr="00295C97">
        <w:rPr>
          <w:szCs w:val="22"/>
          <w:lang w:val="ru-RU"/>
        </w:rPr>
        <w:t>предусматрива</w:t>
      </w:r>
      <w:r>
        <w:rPr>
          <w:szCs w:val="22"/>
          <w:lang w:val="ru-RU"/>
        </w:rPr>
        <w:t xml:space="preserve">ет </w:t>
      </w:r>
      <w:r w:rsidRPr="0001646C">
        <w:rPr>
          <w:szCs w:val="22"/>
          <w:lang w:val="ru-RU"/>
        </w:rPr>
        <w:t xml:space="preserve">«Механизм раннего оповещения ПКК», а раздел 1.1.2.7 </w:t>
      </w:r>
      <w:r w:rsidRPr="00295C97">
        <w:rPr>
          <w:szCs w:val="22"/>
          <w:lang w:val="ru-RU"/>
        </w:rPr>
        <w:t>–</w:t>
      </w:r>
      <w:r>
        <w:rPr>
          <w:szCs w:val="22"/>
          <w:lang w:val="ru-RU"/>
        </w:rPr>
        <w:t xml:space="preserve"> </w:t>
      </w:r>
      <w:r w:rsidRPr="00295C97">
        <w:rPr>
          <w:szCs w:val="22"/>
          <w:lang w:val="ru-RU"/>
        </w:rPr>
        <w:t>«Рекомендаци</w:t>
      </w:r>
      <w:r>
        <w:rPr>
          <w:szCs w:val="22"/>
          <w:lang w:val="ru-RU"/>
        </w:rPr>
        <w:t>и</w:t>
      </w:r>
      <w:r w:rsidRPr="0001646C">
        <w:rPr>
          <w:szCs w:val="22"/>
          <w:lang w:val="ru-RU"/>
        </w:rPr>
        <w:t xml:space="preserve"> ПКК в отношении новых рДВУ</w:t>
      </w:r>
      <w:r w:rsidRPr="00295C97">
        <w:rPr>
          <w:szCs w:val="22"/>
          <w:lang w:val="ru-RU"/>
        </w:rPr>
        <w:t>»</w:t>
      </w:r>
      <w:r>
        <w:rPr>
          <w:szCs w:val="22"/>
          <w:lang w:val="ru-RU"/>
        </w:rPr>
        <w:t xml:space="preserve">, направляемые на </w:t>
      </w:r>
      <w:r w:rsidRPr="0001646C">
        <w:rPr>
          <w:szCs w:val="22"/>
          <w:lang w:val="ru-RU"/>
        </w:rPr>
        <w:t>рассмотрени</w:t>
      </w:r>
      <w:r>
        <w:rPr>
          <w:szCs w:val="22"/>
          <w:lang w:val="ru-RU"/>
        </w:rPr>
        <w:t>е Совета</w:t>
      </w:r>
      <w:r w:rsidRPr="0001646C">
        <w:rPr>
          <w:sz w:val="22"/>
          <w:szCs w:val="18"/>
          <w:lang w:val="ru-RU"/>
        </w:rPr>
        <w:t xml:space="preserve"> </w:t>
      </w:r>
      <w:r w:rsidRPr="0001646C">
        <w:rPr>
          <w:szCs w:val="18"/>
        </w:rPr>
        <w:t>ICANN</w:t>
      </w:r>
      <w:r w:rsidRPr="00E7766E">
        <w:rPr>
          <w:szCs w:val="18"/>
          <w:lang w:val="ru-RU"/>
        </w:rPr>
        <w:t>.</w:t>
      </w:r>
    </w:p>
  </w:footnote>
  <w:footnote w:id="31">
    <w:p w:rsidR="00587743" w:rsidRPr="006D61B4" w:rsidRDefault="00587743" w:rsidP="00D0376D">
      <w:pPr>
        <w:pStyle w:val="FootnoteText"/>
        <w:rPr>
          <w:szCs w:val="18"/>
          <w:lang w:val="ru-RU"/>
        </w:rPr>
      </w:pPr>
      <w:r w:rsidRPr="003A09DF">
        <w:rPr>
          <w:rStyle w:val="FootnoteReference"/>
          <w:szCs w:val="18"/>
        </w:rPr>
        <w:footnoteRef/>
      </w:r>
      <w:r w:rsidRPr="00E7766E">
        <w:rPr>
          <w:rStyle w:val="FootnoteReference"/>
          <w:lang w:val="ru-RU"/>
        </w:rPr>
        <w:t xml:space="preserve"> </w:t>
      </w:r>
      <w:r w:rsidRPr="00E7766E">
        <w:rPr>
          <w:szCs w:val="18"/>
          <w:lang w:val="ru-RU"/>
        </w:rPr>
        <w:tab/>
      </w:r>
      <w:r>
        <w:rPr>
          <w:szCs w:val="22"/>
          <w:lang w:val="ru-RU"/>
        </w:rPr>
        <w:t>Принята</w:t>
      </w:r>
      <w:r w:rsidRPr="00C52CFA">
        <w:rPr>
          <w:szCs w:val="22"/>
          <w:lang w:val="ru-RU"/>
        </w:rPr>
        <w:t xml:space="preserve"> Генеральн</w:t>
      </w:r>
      <w:r>
        <w:rPr>
          <w:szCs w:val="22"/>
          <w:lang w:val="ru-RU"/>
        </w:rPr>
        <w:t>ой</w:t>
      </w:r>
      <w:r w:rsidRPr="00C52CFA">
        <w:rPr>
          <w:szCs w:val="22"/>
          <w:lang w:val="ru-RU"/>
        </w:rPr>
        <w:t xml:space="preserve"> </w:t>
      </w:r>
      <w:r w:rsidRPr="00C52CFA">
        <w:rPr>
          <w:lang w:val="ru-RU"/>
        </w:rPr>
        <w:t>ассамблеей ВОИС в сентябре 2001 г</w:t>
      </w:r>
      <w:r>
        <w:rPr>
          <w:lang w:val="ru-RU"/>
        </w:rPr>
        <w:t xml:space="preserve">., см. </w:t>
      </w:r>
      <w:r w:rsidR="006D61B4" w:rsidRPr="00C3307E">
        <w:t>http</w:t>
      </w:r>
      <w:r w:rsidR="006D61B4" w:rsidRPr="007E3085">
        <w:rPr>
          <w:lang w:val="ru-RU"/>
        </w:rPr>
        <w:t>://</w:t>
      </w:r>
      <w:r w:rsidR="006D61B4" w:rsidRPr="00C3307E">
        <w:t>www</w:t>
      </w:r>
      <w:r w:rsidR="006D61B4" w:rsidRPr="007E3085">
        <w:rPr>
          <w:lang w:val="ru-RU"/>
        </w:rPr>
        <w:t>.</w:t>
      </w:r>
      <w:proofErr w:type="spellStart"/>
      <w:r w:rsidR="006D61B4" w:rsidRPr="00C3307E">
        <w:t>wipo</w:t>
      </w:r>
      <w:proofErr w:type="spellEnd"/>
      <w:r w:rsidR="006D61B4" w:rsidRPr="007E3085">
        <w:rPr>
          <w:lang w:val="ru-RU"/>
        </w:rPr>
        <w:t>.</w:t>
      </w:r>
      <w:proofErr w:type="spellStart"/>
      <w:r w:rsidR="006D61B4" w:rsidRPr="00C3307E">
        <w:t>int</w:t>
      </w:r>
      <w:proofErr w:type="spellEnd"/>
      <w:r w:rsidR="006D61B4" w:rsidRPr="007E3085">
        <w:rPr>
          <w:lang w:val="ru-RU"/>
        </w:rPr>
        <w:t>/</w:t>
      </w:r>
      <w:proofErr w:type="spellStart"/>
      <w:r w:rsidR="006D61B4" w:rsidRPr="00C3307E">
        <w:t>edocs</w:t>
      </w:r>
      <w:proofErr w:type="spellEnd"/>
      <w:r w:rsidR="006D61B4" w:rsidRPr="007E3085">
        <w:rPr>
          <w:lang w:val="ru-RU"/>
        </w:rPr>
        <w:t>/</w:t>
      </w:r>
      <w:proofErr w:type="spellStart"/>
      <w:r w:rsidR="006D61B4" w:rsidRPr="00C3307E">
        <w:t>pubdocs</w:t>
      </w:r>
      <w:proofErr w:type="spellEnd"/>
      <w:r w:rsidR="006D61B4" w:rsidRPr="007E3085">
        <w:rPr>
          <w:lang w:val="ru-RU"/>
        </w:rPr>
        <w:t>/</w:t>
      </w:r>
      <w:proofErr w:type="spellStart"/>
      <w:r w:rsidR="006D61B4" w:rsidRPr="00C3307E">
        <w:t>en</w:t>
      </w:r>
      <w:proofErr w:type="spellEnd"/>
      <w:r w:rsidR="006D61B4" w:rsidRPr="007E3085">
        <w:rPr>
          <w:lang w:val="ru-RU"/>
        </w:rPr>
        <w:t>/</w:t>
      </w:r>
      <w:r w:rsidR="006D61B4" w:rsidRPr="00C3307E">
        <w:t>marks</w:t>
      </w:r>
      <w:r w:rsidR="006D61B4" w:rsidRPr="007E3085">
        <w:rPr>
          <w:lang w:val="ru-RU"/>
        </w:rPr>
        <w:t>/845/</w:t>
      </w:r>
      <w:r w:rsidR="006D61B4" w:rsidRPr="00C3307E">
        <w:t>pub</w:t>
      </w:r>
      <w:r w:rsidR="006D61B4" w:rsidRPr="007E3085">
        <w:rPr>
          <w:lang w:val="ru-RU"/>
        </w:rPr>
        <w:t>845.</w:t>
      </w:r>
      <w:r w:rsidR="006D61B4" w:rsidRPr="00C3307E">
        <w:t>pdf</w:t>
      </w:r>
      <w:r w:rsidR="006D61B4" w:rsidRPr="007E3085">
        <w:rPr>
          <w:szCs w:val="18"/>
          <w:lang w:val="ru-RU"/>
        </w:rPr>
        <w:t>.</w:t>
      </w:r>
    </w:p>
  </w:footnote>
  <w:footnote w:id="32">
    <w:p w:rsidR="00587743" w:rsidRPr="00E7766E" w:rsidRDefault="00587743" w:rsidP="00AF2F06">
      <w:pPr>
        <w:pStyle w:val="FootnoteText"/>
        <w:rPr>
          <w:szCs w:val="18"/>
          <w:lang w:val="ru-RU"/>
        </w:rPr>
      </w:pPr>
      <w:r w:rsidRPr="003A09DF">
        <w:rPr>
          <w:rStyle w:val="FootnoteReference"/>
        </w:rPr>
        <w:footnoteRef/>
      </w:r>
      <w:r w:rsidRPr="00E7766E">
        <w:rPr>
          <w:lang w:val="ru-RU"/>
        </w:rPr>
        <w:t xml:space="preserve"> </w:t>
      </w:r>
      <w:r w:rsidRPr="00E7766E">
        <w:rPr>
          <w:lang w:val="ru-RU"/>
        </w:rPr>
        <w:tab/>
      </w:r>
      <w:r>
        <w:rPr>
          <w:lang w:val="ru-RU"/>
        </w:rPr>
        <w:t>См</w:t>
      </w:r>
      <w:r w:rsidRPr="0001646C">
        <w:rPr>
          <w:lang w:val="ru-RU"/>
        </w:rPr>
        <w:t xml:space="preserve">. </w:t>
      </w:r>
      <w:r w:rsidRPr="0001646C">
        <w:rPr>
          <w:lang w:val="ru-RU"/>
        </w:rPr>
        <w:t xml:space="preserve">раздел </w:t>
      </w:r>
      <w:r w:rsidRPr="0001646C">
        <w:rPr>
          <w:szCs w:val="18"/>
          <w:lang w:val="ru-RU"/>
        </w:rPr>
        <w:t xml:space="preserve">3.2 </w:t>
      </w:r>
      <w:r>
        <w:rPr>
          <w:szCs w:val="18"/>
          <w:lang w:val="ru-RU"/>
        </w:rPr>
        <w:t>Руководства</w:t>
      </w:r>
      <w:r w:rsidRPr="009D49F1">
        <w:rPr>
          <w:szCs w:val="18"/>
          <w:lang w:val="ru-RU"/>
        </w:rPr>
        <w:t xml:space="preserve"> для заявителя ICANN </w:t>
      </w:r>
      <w:r w:rsidRPr="00023788">
        <w:rPr>
          <w:szCs w:val="18"/>
          <w:lang w:val="ru-RU"/>
        </w:rPr>
        <w:t>по</w:t>
      </w:r>
      <w:r w:rsidRPr="0001646C">
        <w:rPr>
          <w:szCs w:val="18"/>
          <w:lang w:val="ru-RU"/>
        </w:rPr>
        <w:t xml:space="preserve"> </w:t>
      </w:r>
      <w:r w:rsidRPr="00023788">
        <w:rPr>
          <w:szCs w:val="18"/>
          <w:lang w:val="ru-RU"/>
        </w:rPr>
        <w:t>адресу</w:t>
      </w:r>
      <w:r>
        <w:rPr>
          <w:szCs w:val="18"/>
          <w:lang w:val="ru-RU"/>
        </w:rPr>
        <w:t>:</w:t>
      </w:r>
      <w:r w:rsidRPr="00E7766E">
        <w:rPr>
          <w:szCs w:val="18"/>
          <w:lang w:val="ru-RU"/>
        </w:rPr>
        <w:t xml:space="preserve"> </w:t>
      </w:r>
      <w:r w:rsidRPr="000E0847">
        <w:rPr>
          <w:szCs w:val="18"/>
        </w:rPr>
        <w:t>http</w:t>
      </w:r>
      <w:r w:rsidRPr="00E7766E">
        <w:rPr>
          <w:szCs w:val="18"/>
          <w:lang w:val="ru-RU"/>
        </w:rPr>
        <w:t>://</w:t>
      </w:r>
      <w:proofErr w:type="spellStart"/>
      <w:r w:rsidRPr="000E0847">
        <w:rPr>
          <w:szCs w:val="18"/>
        </w:rPr>
        <w:t>newgtlds</w:t>
      </w:r>
      <w:proofErr w:type="spellEnd"/>
      <w:r w:rsidRPr="00E7766E">
        <w:rPr>
          <w:szCs w:val="18"/>
          <w:lang w:val="ru-RU"/>
        </w:rPr>
        <w:t>.</w:t>
      </w:r>
      <w:proofErr w:type="spellStart"/>
      <w:r w:rsidRPr="000E0847">
        <w:rPr>
          <w:szCs w:val="18"/>
        </w:rPr>
        <w:t>icann</w:t>
      </w:r>
      <w:proofErr w:type="spellEnd"/>
      <w:r w:rsidRPr="00E7766E">
        <w:rPr>
          <w:szCs w:val="18"/>
          <w:lang w:val="ru-RU"/>
        </w:rPr>
        <w:t>.</w:t>
      </w:r>
      <w:r w:rsidRPr="000E0847">
        <w:rPr>
          <w:szCs w:val="18"/>
        </w:rPr>
        <w:t>org</w:t>
      </w:r>
      <w:r w:rsidRPr="00E7766E">
        <w:rPr>
          <w:szCs w:val="18"/>
          <w:lang w:val="ru-RU"/>
        </w:rPr>
        <w:t>/</w:t>
      </w:r>
      <w:proofErr w:type="spellStart"/>
      <w:r w:rsidRPr="000E0847">
        <w:rPr>
          <w:szCs w:val="18"/>
        </w:rPr>
        <w:t>en</w:t>
      </w:r>
      <w:proofErr w:type="spellEnd"/>
      <w:r w:rsidRPr="00E7766E">
        <w:rPr>
          <w:szCs w:val="18"/>
          <w:lang w:val="ru-RU"/>
        </w:rPr>
        <w:t>/</w:t>
      </w:r>
      <w:r w:rsidRPr="000E0847">
        <w:rPr>
          <w:szCs w:val="18"/>
        </w:rPr>
        <w:t>applicants</w:t>
      </w:r>
      <w:r w:rsidRPr="00E7766E">
        <w:rPr>
          <w:szCs w:val="18"/>
          <w:lang w:val="ru-RU"/>
        </w:rPr>
        <w:t>/</w:t>
      </w:r>
      <w:proofErr w:type="spellStart"/>
      <w:r w:rsidRPr="000E0847">
        <w:rPr>
          <w:szCs w:val="18"/>
        </w:rPr>
        <w:t>agb</w:t>
      </w:r>
      <w:proofErr w:type="spellEnd"/>
      <w:r w:rsidRPr="00E7766E">
        <w:rPr>
          <w:szCs w:val="18"/>
          <w:lang w:val="ru-RU"/>
        </w:rPr>
        <w:t>/</w:t>
      </w:r>
      <w:r w:rsidRPr="000E0847">
        <w:rPr>
          <w:szCs w:val="18"/>
        </w:rPr>
        <w:t>objection</w:t>
      </w:r>
      <w:r w:rsidRPr="00E7766E">
        <w:rPr>
          <w:szCs w:val="18"/>
          <w:lang w:val="ru-RU"/>
        </w:rPr>
        <w:noBreakHyphen/>
      </w:r>
      <w:r w:rsidRPr="000E0847">
        <w:rPr>
          <w:szCs w:val="18"/>
        </w:rPr>
        <w:t>procedures</w:t>
      </w:r>
      <w:r w:rsidRPr="00E7766E">
        <w:rPr>
          <w:szCs w:val="18"/>
          <w:lang w:val="ru-RU"/>
        </w:rPr>
        <w:t>-04</w:t>
      </w:r>
      <w:proofErr w:type="spellStart"/>
      <w:r w:rsidRPr="000E0847">
        <w:rPr>
          <w:szCs w:val="18"/>
        </w:rPr>
        <w:t>jun</w:t>
      </w:r>
      <w:proofErr w:type="spellEnd"/>
      <w:r w:rsidRPr="00E7766E">
        <w:rPr>
          <w:szCs w:val="18"/>
          <w:lang w:val="ru-RU"/>
        </w:rPr>
        <w:t>12-</w:t>
      </w:r>
      <w:proofErr w:type="spellStart"/>
      <w:r w:rsidRPr="000E0847">
        <w:rPr>
          <w:szCs w:val="18"/>
        </w:rPr>
        <w:t>en</w:t>
      </w:r>
      <w:proofErr w:type="spellEnd"/>
      <w:r w:rsidRPr="00E7766E">
        <w:rPr>
          <w:szCs w:val="18"/>
          <w:lang w:val="ru-RU"/>
        </w:rPr>
        <w:t>.</w:t>
      </w:r>
      <w:r w:rsidRPr="000E0847">
        <w:rPr>
          <w:szCs w:val="18"/>
        </w:rPr>
        <w:t>pdf</w:t>
      </w:r>
      <w:r w:rsidRPr="00E7766E">
        <w:rPr>
          <w:szCs w:val="18"/>
          <w:lang w:val="ru-RU"/>
        </w:rPr>
        <w:t>.</w:t>
      </w:r>
    </w:p>
  </w:footnote>
  <w:footnote w:id="33">
    <w:p w:rsidR="00587743" w:rsidRPr="00E7766E" w:rsidRDefault="00587743" w:rsidP="00AF2F06">
      <w:pPr>
        <w:pStyle w:val="FootnoteText"/>
        <w:rPr>
          <w:szCs w:val="18"/>
          <w:lang w:val="ru-RU"/>
        </w:rPr>
      </w:pPr>
      <w:r w:rsidRPr="003A09DF">
        <w:rPr>
          <w:rStyle w:val="FootnoteReference"/>
        </w:rPr>
        <w:footnoteRef/>
      </w:r>
      <w:r w:rsidRPr="00E7766E">
        <w:rPr>
          <w:lang w:val="ru-RU"/>
        </w:rPr>
        <w:t xml:space="preserve"> </w:t>
      </w:r>
      <w:r w:rsidRPr="00E7766E">
        <w:rPr>
          <w:lang w:val="ru-RU"/>
        </w:rPr>
        <w:tab/>
      </w:r>
      <w:r w:rsidRPr="007738DB">
        <w:rPr>
          <w:szCs w:val="18"/>
          <w:lang w:val="ru-RU"/>
        </w:rPr>
        <w:t xml:space="preserve">См. </w:t>
      </w:r>
      <w:r w:rsidRPr="007738DB">
        <w:rPr>
          <w:szCs w:val="18"/>
          <w:lang w:val="ru-RU"/>
        </w:rPr>
        <w:t>«Правила ВОИС по урегулированию</w:t>
      </w:r>
      <w:r>
        <w:rPr>
          <w:szCs w:val="18"/>
          <w:lang w:val="ru-RU"/>
        </w:rPr>
        <w:t xml:space="preserve"> споров, касающихся новых рДВУ» и «Перечень пошлин и сборов»</w:t>
      </w:r>
      <w:r w:rsidRPr="007738DB">
        <w:rPr>
          <w:szCs w:val="18"/>
          <w:lang w:val="ru-RU"/>
        </w:rPr>
        <w:t xml:space="preserve"> </w:t>
      </w:r>
      <w:r>
        <w:rPr>
          <w:szCs w:val="18"/>
          <w:lang w:val="ru-RU"/>
        </w:rPr>
        <w:t>по следующим адресам</w:t>
      </w:r>
      <w:r w:rsidRPr="007738DB">
        <w:rPr>
          <w:szCs w:val="18"/>
          <w:lang w:val="ru-RU"/>
        </w:rPr>
        <w:t xml:space="preserve">: </w:t>
      </w:r>
      <w:r w:rsidRPr="003A09DF">
        <w:rPr>
          <w:szCs w:val="18"/>
        </w:rPr>
        <w:t>http</w:t>
      </w:r>
      <w:r w:rsidRPr="00E7766E">
        <w:rPr>
          <w:szCs w:val="18"/>
          <w:lang w:val="ru-RU"/>
        </w:rPr>
        <w:t>://</w:t>
      </w:r>
      <w:r w:rsidRPr="003A09DF">
        <w:rPr>
          <w:szCs w:val="18"/>
        </w:rPr>
        <w:t>www</w:t>
      </w:r>
      <w:r w:rsidRPr="00E7766E">
        <w:rPr>
          <w:szCs w:val="18"/>
          <w:lang w:val="ru-RU"/>
        </w:rPr>
        <w:t>.</w:t>
      </w:r>
      <w:proofErr w:type="spellStart"/>
      <w:r w:rsidRPr="003A09DF">
        <w:rPr>
          <w:szCs w:val="18"/>
        </w:rPr>
        <w:t>wipo</w:t>
      </w:r>
      <w:proofErr w:type="spellEnd"/>
      <w:r w:rsidRPr="00E7766E">
        <w:rPr>
          <w:szCs w:val="18"/>
          <w:lang w:val="ru-RU"/>
        </w:rPr>
        <w:t>.</w:t>
      </w:r>
      <w:proofErr w:type="spellStart"/>
      <w:r w:rsidRPr="003A09DF">
        <w:rPr>
          <w:szCs w:val="18"/>
        </w:rPr>
        <w:t>int</w:t>
      </w:r>
      <w:proofErr w:type="spellEnd"/>
      <w:r w:rsidRPr="00E7766E">
        <w:rPr>
          <w:szCs w:val="18"/>
          <w:lang w:val="ru-RU"/>
        </w:rPr>
        <w:t>/</w:t>
      </w:r>
      <w:proofErr w:type="spellStart"/>
      <w:r w:rsidRPr="003A09DF">
        <w:rPr>
          <w:szCs w:val="18"/>
        </w:rPr>
        <w:t>amc</w:t>
      </w:r>
      <w:proofErr w:type="spellEnd"/>
      <w:r w:rsidRPr="00E7766E">
        <w:rPr>
          <w:szCs w:val="18"/>
          <w:lang w:val="ru-RU"/>
        </w:rPr>
        <w:t>/</w:t>
      </w:r>
      <w:proofErr w:type="spellStart"/>
      <w:r w:rsidRPr="003A09DF">
        <w:rPr>
          <w:szCs w:val="18"/>
        </w:rPr>
        <w:t>en</w:t>
      </w:r>
      <w:proofErr w:type="spellEnd"/>
      <w:r w:rsidRPr="00E7766E">
        <w:rPr>
          <w:szCs w:val="18"/>
          <w:lang w:val="ru-RU"/>
        </w:rPr>
        <w:t>/</w:t>
      </w:r>
      <w:r w:rsidRPr="003A09DF">
        <w:rPr>
          <w:szCs w:val="18"/>
        </w:rPr>
        <w:t>docs</w:t>
      </w:r>
      <w:r w:rsidRPr="00E7766E">
        <w:rPr>
          <w:szCs w:val="18"/>
          <w:lang w:val="ru-RU"/>
        </w:rPr>
        <w:t>/</w:t>
      </w:r>
      <w:proofErr w:type="spellStart"/>
      <w:r w:rsidRPr="003A09DF">
        <w:rPr>
          <w:szCs w:val="18"/>
        </w:rPr>
        <w:t>wipolrorules</w:t>
      </w:r>
      <w:proofErr w:type="spellEnd"/>
      <w:r w:rsidRPr="00E7766E">
        <w:rPr>
          <w:szCs w:val="18"/>
          <w:lang w:val="ru-RU"/>
        </w:rPr>
        <w:t>.</w:t>
      </w:r>
      <w:r w:rsidRPr="003A09DF">
        <w:rPr>
          <w:szCs w:val="18"/>
        </w:rPr>
        <w:t>pdf</w:t>
      </w:r>
      <w:r w:rsidRPr="00E7766E">
        <w:rPr>
          <w:szCs w:val="18"/>
          <w:lang w:val="ru-RU"/>
        </w:rPr>
        <w:t xml:space="preserve"> </w:t>
      </w:r>
      <w:r w:rsidRPr="003A09DF">
        <w:rPr>
          <w:szCs w:val="18"/>
        </w:rPr>
        <w:t>and</w:t>
      </w:r>
      <w:r w:rsidRPr="00E7766E">
        <w:rPr>
          <w:szCs w:val="18"/>
          <w:lang w:val="ru-RU"/>
        </w:rPr>
        <w:t xml:space="preserve"> </w:t>
      </w:r>
      <w:hyperlink r:id="rId2" w:history="1">
        <w:r w:rsidRPr="003A09DF">
          <w:rPr>
            <w:szCs w:val="18"/>
          </w:rPr>
          <w:t>http</w:t>
        </w:r>
        <w:r w:rsidRPr="00E7766E">
          <w:rPr>
            <w:szCs w:val="18"/>
            <w:lang w:val="ru-RU"/>
          </w:rPr>
          <w:t>://</w:t>
        </w:r>
        <w:r w:rsidRPr="003A09DF">
          <w:rPr>
            <w:szCs w:val="18"/>
          </w:rPr>
          <w:t>www</w:t>
        </w:r>
        <w:r w:rsidRPr="00E7766E">
          <w:rPr>
            <w:szCs w:val="18"/>
            <w:lang w:val="ru-RU"/>
          </w:rPr>
          <w:t>.</w:t>
        </w:r>
        <w:r w:rsidRPr="003A09DF">
          <w:rPr>
            <w:szCs w:val="18"/>
          </w:rPr>
          <w:t>wipo</w:t>
        </w:r>
        <w:r w:rsidRPr="00E7766E">
          <w:rPr>
            <w:szCs w:val="18"/>
            <w:lang w:val="ru-RU"/>
          </w:rPr>
          <w:t>.</w:t>
        </w:r>
        <w:r w:rsidRPr="003A09DF">
          <w:rPr>
            <w:szCs w:val="18"/>
          </w:rPr>
          <w:t>int</w:t>
        </w:r>
        <w:r w:rsidRPr="00E7766E">
          <w:rPr>
            <w:szCs w:val="18"/>
            <w:lang w:val="ru-RU"/>
          </w:rPr>
          <w:t>/</w:t>
        </w:r>
        <w:r w:rsidRPr="003A09DF">
          <w:rPr>
            <w:szCs w:val="18"/>
          </w:rPr>
          <w:t>amc</w:t>
        </w:r>
        <w:r w:rsidRPr="00E7766E">
          <w:rPr>
            <w:szCs w:val="18"/>
            <w:lang w:val="ru-RU"/>
          </w:rPr>
          <w:t>/</w:t>
        </w:r>
        <w:r w:rsidRPr="003A09DF">
          <w:rPr>
            <w:szCs w:val="18"/>
          </w:rPr>
          <w:t>en</w:t>
        </w:r>
        <w:r w:rsidRPr="00E7766E">
          <w:rPr>
            <w:szCs w:val="18"/>
            <w:lang w:val="ru-RU"/>
          </w:rPr>
          <w:t>/</w:t>
        </w:r>
        <w:r w:rsidRPr="003A09DF">
          <w:rPr>
            <w:szCs w:val="18"/>
          </w:rPr>
          <w:t>domains</w:t>
        </w:r>
        <w:r w:rsidRPr="00E7766E">
          <w:rPr>
            <w:szCs w:val="18"/>
            <w:lang w:val="ru-RU"/>
          </w:rPr>
          <w:t>/</w:t>
        </w:r>
        <w:r w:rsidRPr="003A09DF">
          <w:rPr>
            <w:szCs w:val="18"/>
          </w:rPr>
          <w:t>lro</w:t>
        </w:r>
        <w:r w:rsidRPr="00E7766E">
          <w:rPr>
            <w:szCs w:val="18"/>
            <w:lang w:val="ru-RU"/>
          </w:rPr>
          <w:t>/</w:t>
        </w:r>
        <w:r w:rsidRPr="003A09DF">
          <w:rPr>
            <w:szCs w:val="18"/>
          </w:rPr>
          <w:t>fees</w:t>
        </w:r>
        <w:r w:rsidRPr="00E7766E">
          <w:rPr>
            <w:szCs w:val="18"/>
            <w:lang w:val="ru-RU"/>
          </w:rPr>
          <w:t>/</w:t>
        </w:r>
      </w:hyperlink>
      <w:r w:rsidRPr="00E7766E">
        <w:rPr>
          <w:szCs w:val="18"/>
          <w:lang w:val="ru-RU"/>
        </w:rPr>
        <w:t xml:space="preserve">;  </w:t>
      </w:r>
      <w:r>
        <w:rPr>
          <w:szCs w:val="18"/>
          <w:lang w:val="ru-RU"/>
        </w:rPr>
        <w:t xml:space="preserve">см. </w:t>
      </w:r>
      <w:r w:rsidRPr="007738DB">
        <w:rPr>
          <w:szCs w:val="18"/>
          <w:lang w:val="ru-RU"/>
        </w:rPr>
        <w:t xml:space="preserve">«Зарегистрированные </w:t>
      </w:r>
      <w:r>
        <w:rPr>
          <w:szCs w:val="18"/>
          <w:lang w:val="ru-RU"/>
        </w:rPr>
        <w:t xml:space="preserve">в </w:t>
      </w:r>
      <w:r w:rsidRPr="007738DB">
        <w:rPr>
          <w:szCs w:val="18"/>
          <w:lang w:val="ru-RU"/>
        </w:rPr>
        <w:t xml:space="preserve">ВОИС споры, возбужденные на основании </w:t>
      </w:r>
      <w:r w:rsidRPr="007738DB">
        <w:rPr>
          <w:szCs w:val="18"/>
        </w:rPr>
        <w:t>LRO</w:t>
      </w:r>
      <w:r w:rsidRPr="007738DB">
        <w:rPr>
          <w:szCs w:val="18"/>
          <w:lang w:val="ru-RU"/>
        </w:rPr>
        <w:t>»</w:t>
      </w:r>
      <w:r>
        <w:rPr>
          <w:szCs w:val="18"/>
          <w:lang w:val="ru-RU"/>
        </w:rPr>
        <w:t xml:space="preserve"> по адресу: </w:t>
      </w:r>
      <w:r w:rsidR="00C23DF5">
        <w:fldChar w:fldCharType="begin"/>
      </w:r>
      <w:r w:rsidR="00C23DF5" w:rsidRPr="00C23DF5">
        <w:rPr>
          <w:lang w:val="ru-RU"/>
        </w:rPr>
        <w:instrText xml:space="preserve"> </w:instrText>
      </w:r>
      <w:r w:rsidR="00C23DF5">
        <w:instrText>HYPERLINK</w:instrText>
      </w:r>
      <w:r w:rsidR="00C23DF5" w:rsidRPr="00C23DF5">
        <w:rPr>
          <w:lang w:val="ru-RU"/>
        </w:rPr>
        <w:instrText xml:space="preserve"> "</w:instrText>
      </w:r>
      <w:r w:rsidR="00C23DF5">
        <w:instrText>http</w:instrText>
      </w:r>
      <w:r w:rsidR="00C23DF5" w:rsidRPr="00C23DF5">
        <w:rPr>
          <w:lang w:val="ru-RU"/>
        </w:rPr>
        <w:instrText>://</w:instrText>
      </w:r>
      <w:r w:rsidR="00C23DF5">
        <w:instrText>www</w:instrText>
      </w:r>
      <w:r w:rsidR="00C23DF5" w:rsidRPr="00C23DF5">
        <w:rPr>
          <w:lang w:val="ru-RU"/>
        </w:rPr>
        <w:instrText>.</w:instrText>
      </w:r>
      <w:r w:rsidR="00C23DF5">
        <w:instrText>wipo</w:instrText>
      </w:r>
      <w:r w:rsidR="00C23DF5" w:rsidRPr="00C23DF5">
        <w:rPr>
          <w:lang w:val="ru-RU"/>
        </w:rPr>
        <w:instrText>.</w:instrText>
      </w:r>
      <w:r w:rsidR="00C23DF5">
        <w:instrText>int</w:instrText>
      </w:r>
      <w:r w:rsidR="00C23DF5" w:rsidRPr="00C23DF5">
        <w:rPr>
          <w:lang w:val="ru-RU"/>
        </w:rPr>
        <w:instrText>/</w:instrText>
      </w:r>
      <w:r w:rsidR="00C23DF5">
        <w:instrText>amc</w:instrText>
      </w:r>
      <w:r w:rsidR="00C23DF5" w:rsidRPr="00C23DF5">
        <w:rPr>
          <w:lang w:val="ru-RU"/>
        </w:rPr>
        <w:instrText>/</w:instrText>
      </w:r>
      <w:r w:rsidR="00C23DF5">
        <w:instrText>en</w:instrText>
      </w:r>
      <w:r w:rsidR="00C23DF5" w:rsidRPr="00C23DF5">
        <w:rPr>
          <w:lang w:val="ru-RU"/>
        </w:rPr>
        <w:instrText>/</w:instrText>
      </w:r>
      <w:r w:rsidR="00C23DF5">
        <w:instrText>domains</w:instrText>
      </w:r>
      <w:r w:rsidR="00C23DF5" w:rsidRPr="00C23DF5">
        <w:rPr>
          <w:lang w:val="ru-RU"/>
        </w:rPr>
        <w:instrText>/</w:instrText>
      </w:r>
      <w:r w:rsidR="00C23DF5">
        <w:instrText>lro</w:instrText>
      </w:r>
      <w:r w:rsidR="00C23DF5" w:rsidRPr="00C23DF5">
        <w:rPr>
          <w:lang w:val="ru-RU"/>
        </w:rPr>
        <w:instrText>/</w:instrText>
      </w:r>
      <w:r w:rsidR="00C23DF5">
        <w:instrText>cases</w:instrText>
      </w:r>
      <w:r w:rsidR="00C23DF5" w:rsidRPr="00C23DF5">
        <w:rPr>
          <w:lang w:val="ru-RU"/>
        </w:rPr>
        <w:instrText xml:space="preserve">/" </w:instrText>
      </w:r>
      <w:r w:rsidR="00C23DF5">
        <w:fldChar w:fldCharType="separate"/>
      </w:r>
      <w:r w:rsidRPr="003A09DF">
        <w:rPr>
          <w:szCs w:val="18"/>
        </w:rPr>
        <w:t>http</w:t>
      </w:r>
      <w:r w:rsidRPr="00E7766E">
        <w:rPr>
          <w:szCs w:val="18"/>
          <w:lang w:val="ru-RU"/>
        </w:rPr>
        <w:t>://</w:t>
      </w:r>
      <w:r w:rsidRPr="003A09DF">
        <w:rPr>
          <w:szCs w:val="18"/>
        </w:rPr>
        <w:t>www</w:t>
      </w:r>
      <w:r w:rsidRPr="00E7766E">
        <w:rPr>
          <w:szCs w:val="18"/>
          <w:lang w:val="ru-RU"/>
        </w:rPr>
        <w:t>.</w:t>
      </w:r>
      <w:r w:rsidRPr="003A09DF">
        <w:rPr>
          <w:szCs w:val="18"/>
        </w:rPr>
        <w:t>wipo</w:t>
      </w:r>
      <w:r w:rsidRPr="00E7766E">
        <w:rPr>
          <w:szCs w:val="18"/>
          <w:lang w:val="ru-RU"/>
        </w:rPr>
        <w:t>.</w:t>
      </w:r>
      <w:r w:rsidRPr="003A09DF">
        <w:rPr>
          <w:szCs w:val="18"/>
        </w:rPr>
        <w:t>int</w:t>
      </w:r>
      <w:r w:rsidRPr="00E7766E">
        <w:rPr>
          <w:szCs w:val="18"/>
          <w:lang w:val="ru-RU"/>
        </w:rPr>
        <w:t>/</w:t>
      </w:r>
      <w:r w:rsidRPr="003A09DF">
        <w:rPr>
          <w:szCs w:val="18"/>
        </w:rPr>
        <w:t>amc</w:t>
      </w:r>
      <w:r w:rsidRPr="00E7766E">
        <w:rPr>
          <w:szCs w:val="18"/>
          <w:lang w:val="ru-RU"/>
        </w:rPr>
        <w:t>/</w:t>
      </w:r>
      <w:r w:rsidRPr="003A09DF">
        <w:rPr>
          <w:szCs w:val="18"/>
        </w:rPr>
        <w:t>en</w:t>
      </w:r>
      <w:r w:rsidRPr="00E7766E">
        <w:rPr>
          <w:szCs w:val="18"/>
          <w:lang w:val="ru-RU"/>
        </w:rPr>
        <w:t>/</w:t>
      </w:r>
      <w:r w:rsidRPr="003A09DF">
        <w:rPr>
          <w:szCs w:val="18"/>
        </w:rPr>
        <w:t>domains</w:t>
      </w:r>
      <w:r w:rsidRPr="00E7766E">
        <w:rPr>
          <w:szCs w:val="18"/>
          <w:lang w:val="ru-RU"/>
        </w:rPr>
        <w:t>/</w:t>
      </w:r>
      <w:r w:rsidRPr="003A09DF">
        <w:rPr>
          <w:szCs w:val="18"/>
        </w:rPr>
        <w:t>lro</w:t>
      </w:r>
      <w:r w:rsidRPr="00E7766E">
        <w:rPr>
          <w:szCs w:val="18"/>
          <w:lang w:val="ru-RU"/>
        </w:rPr>
        <w:t>/</w:t>
      </w:r>
      <w:r w:rsidRPr="003A09DF">
        <w:rPr>
          <w:szCs w:val="18"/>
        </w:rPr>
        <w:t>cases</w:t>
      </w:r>
      <w:r w:rsidRPr="00E7766E">
        <w:rPr>
          <w:szCs w:val="18"/>
          <w:lang w:val="ru-RU"/>
        </w:rPr>
        <w:t>/</w:t>
      </w:r>
      <w:r w:rsidR="00C23DF5">
        <w:rPr>
          <w:szCs w:val="18"/>
          <w:lang w:val="ru-RU"/>
        </w:rPr>
        <w:fldChar w:fldCharType="end"/>
      </w:r>
      <w:r w:rsidRPr="00E7766E">
        <w:rPr>
          <w:szCs w:val="18"/>
          <w:lang w:val="ru-RU"/>
        </w:rPr>
        <w:t xml:space="preserve">. </w:t>
      </w:r>
    </w:p>
  </w:footnote>
  <w:footnote w:id="34">
    <w:p w:rsidR="00587743" w:rsidRPr="00E7766E" w:rsidRDefault="00587743" w:rsidP="00AF2F06">
      <w:pPr>
        <w:pStyle w:val="FootnoteText"/>
        <w:rPr>
          <w:lang w:val="ru-RU"/>
        </w:rPr>
      </w:pPr>
      <w:r w:rsidRPr="003A09DF">
        <w:rPr>
          <w:rStyle w:val="FootnoteReference"/>
        </w:rPr>
        <w:footnoteRef/>
      </w:r>
      <w:r w:rsidRPr="00E7766E">
        <w:rPr>
          <w:lang w:val="ru-RU"/>
        </w:rPr>
        <w:t xml:space="preserve"> </w:t>
      </w:r>
      <w:r w:rsidRPr="00E7766E">
        <w:rPr>
          <w:lang w:val="ru-RU"/>
        </w:rPr>
        <w:tab/>
      </w:r>
      <w:r>
        <w:rPr>
          <w:lang w:val="ru-RU"/>
        </w:rPr>
        <w:t>См.</w:t>
      </w:r>
      <w:r w:rsidRPr="00E7766E">
        <w:rPr>
          <w:lang w:val="ru-RU"/>
        </w:rPr>
        <w:t xml:space="preserve"> </w:t>
      </w:r>
      <w:r w:rsidRPr="003A09DF">
        <w:t>http</w:t>
      </w:r>
      <w:r w:rsidRPr="00E7766E">
        <w:rPr>
          <w:lang w:val="ru-RU"/>
        </w:rPr>
        <w:t>://</w:t>
      </w:r>
      <w:r w:rsidRPr="003A09DF">
        <w:t>www</w:t>
      </w:r>
      <w:r w:rsidRPr="00E7766E">
        <w:rPr>
          <w:lang w:val="ru-RU"/>
        </w:rPr>
        <w:t>.</w:t>
      </w:r>
      <w:proofErr w:type="spellStart"/>
      <w:r w:rsidRPr="003A09DF">
        <w:t>wipo</w:t>
      </w:r>
      <w:proofErr w:type="spellEnd"/>
      <w:r w:rsidRPr="00E7766E">
        <w:rPr>
          <w:lang w:val="ru-RU"/>
        </w:rPr>
        <w:t>.</w:t>
      </w:r>
      <w:proofErr w:type="spellStart"/>
      <w:r w:rsidRPr="003A09DF">
        <w:t>int</w:t>
      </w:r>
      <w:proofErr w:type="spellEnd"/>
      <w:r w:rsidRPr="00E7766E">
        <w:rPr>
          <w:lang w:val="ru-RU"/>
        </w:rPr>
        <w:t>/</w:t>
      </w:r>
      <w:proofErr w:type="spellStart"/>
      <w:r w:rsidRPr="003A09DF">
        <w:t>amc</w:t>
      </w:r>
      <w:proofErr w:type="spellEnd"/>
      <w:r w:rsidRPr="00E7766E">
        <w:rPr>
          <w:lang w:val="ru-RU"/>
        </w:rPr>
        <w:t>/</w:t>
      </w:r>
      <w:proofErr w:type="spellStart"/>
      <w:r w:rsidRPr="003A09DF">
        <w:t>en</w:t>
      </w:r>
      <w:proofErr w:type="spellEnd"/>
      <w:r w:rsidRPr="00E7766E">
        <w:rPr>
          <w:lang w:val="ru-RU"/>
        </w:rPr>
        <w:t>/</w:t>
      </w:r>
      <w:r w:rsidRPr="003A09DF">
        <w:t>domains</w:t>
      </w:r>
      <w:r w:rsidRPr="00E7766E">
        <w:rPr>
          <w:lang w:val="ru-RU"/>
        </w:rPr>
        <w:t>/</w:t>
      </w:r>
      <w:proofErr w:type="spellStart"/>
      <w:r w:rsidRPr="003A09DF">
        <w:t>lro</w:t>
      </w:r>
      <w:proofErr w:type="spellEnd"/>
      <w:r w:rsidRPr="00E7766E">
        <w:rPr>
          <w:lang w:val="ru-RU"/>
        </w:rPr>
        <w:t>/</w:t>
      </w:r>
      <w:r w:rsidRPr="003A09DF">
        <w:t>cases</w:t>
      </w:r>
      <w:r w:rsidRPr="00E7766E">
        <w:rPr>
          <w:lang w:val="ru-RU"/>
        </w:rPr>
        <w:t xml:space="preserve">/. </w:t>
      </w:r>
    </w:p>
  </w:footnote>
  <w:footnote w:id="35">
    <w:p w:rsidR="00587743" w:rsidRPr="00E7766E" w:rsidRDefault="00587743" w:rsidP="00AF2F06">
      <w:pPr>
        <w:pStyle w:val="FootnoteText"/>
        <w:rPr>
          <w:szCs w:val="22"/>
          <w:lang w:val="ru-RU"/>
        </w:rPr>
      </w:pPr>
      <w:r w:rsidRPr="003A09DF">
        <w:rPr>
          <w:rStyle w:val="FootnoteReference"/>
        </w:rPr>
        <w:footnoteRef/>
      </w:r>
      <w:r w:rsidRPr="00E7766E">
        <w:rPr>
          <w:lang w:val="ru-RU"/>
        </w:rPr>
        <w:t xml:space="preserve"> </w:t>
      </w:r>
      <w:r w:rsidRPr="00E7766E">
        <w:rPr>
          <w:lang w:val="ru-RU"/>
        </w:rPr>
        <w:tab/>
      </w:r>
      <w:r w:rsidRPr="00AA5025">
        <w:rPr>
          <w:szCs w:val="22"/>
          <w:lang w:val="ru-RU"/>
        </w:rPr>
        <w:t xml:space="preserve">В отчете ВОИС по процедурам LRO отмечается, что подавляющее большинство LRO были поданы против заявок на регистрацию рДВУ, текст которых имеет описательное или словарное значение. </w:t>
      </w:r>
      <w:r>
        <w:rPr>
          <w:szCs w:val="22"/>
          <w:lang w:val="ru-RU"/>
        </w:rPr>
        <w:t xml:space="preserve"> </w:t>
      </w:r>
      <w:r w:rsidRPr="00AA5025">
        <w:rPr>
          <w:szCs w:val="22"/>
          <w:lang w:val="ru-RU"/>
        </w:rPr>
        <w:t xml:space="preserve">Многие </w:t>
      </w:r>
      <w:r>
        <w:rPr>
          <w:szCs w:val="22"/>
          <w:lang w:val="ru-RU"/>
        </w:rPr>
        <w:t>экспертные комиссии</w:t>
      </w:r>
      <w:r w:rsidRPr="00AA5025">
        <w:rPr>
          <w:szCs w:val="22"/>
          <w:lang w:val="ru-RU"/>
        </w:rPr>
        <w:t xml:space="preserve"> приходили к выводу о том, что, когда владелец товарного знака регистрировал в качестве товарного знака обычный словарный термин, заявка на регистрацию рДВУ, направленная только на использование такого общего </w:t>
      </w:r>
      <w:r>
        <w:rPr>
          <w:szCs w:val="22"/>
          <w:lang w:val="ru-RU"/>
        </w:rPr>
        <w:t>словарного значения, не является</w:t>
      </w:r>
      <w:r w:rsidRPr="00AA5025">
        <w:rPr>
          <w:szCs w:val="22"/>
          <w:lang w:val="ru-RU"/>
        </w:rPr>
        <w:t xml:space="preserve">, сама по себе, нарушением </w:t>
      </w:r>
      <w:r>
        <w:rPr>
          <w:szCs w:val="22"/>
          <w:lang w:val="ru-RU"/>
        </w:rPr>
        <w:t>норм</w:t>
      </w:r>
      <w:r w:rsidRPr="00AA5025">
        <w:rPr>
          <w:szCs w:val="22"/>
          <w:lang w:val="ru-RU"/>
        </w:rPr>
        <w:t xml:space="preserve">, </w:t>
      </w:r>
      <w:r>
        <w:rPr>
          <w:szCs w:val="22"/>
          <w:lang w:val="ru-RU"/>
        </w:rPr>
        <w:t xml:space="preserve">позволяющим удовлетворить </w:t>
      </w:r>
      <w:r w:rsidRPr="00AA5025">
        <w:rPr>
          <w:szCs w:val="22"/>
          <w:lang w:val="ru-RU"/>
        </w:rPr>
        <w:t xml:space="preserve">LRO. </w:t>
      </w:r>
      <w:r>
        <w:rPr>
          <w:szCs w:val="22"/>
          <w:lang w:val="ru-RU"/>
        </w:rPr>
        <w:t xml:space="preserve"> </w:t>
      </w:r>
      <w:r w:rsidRPr="00AA5025">
        <w:rPr>
          <w:szCs w:val="22"/>
          <w:lang w:val="ru-RU"/>
        </w:rPr>
        <w:t>В некоторых с</w:t>
      </w:r>
      <w:r>
        <w:rPr>
          <w:szCs w:val="22"/>
          <w:lang w:val="ru-RU"/>
        </w:rPr>
        <w:t>итуациях</w:t>
      </w:r>
      <w:r w:rsidRPr="00AA5025">
        <w:rPr>
          <w:szCs w:val="22"/>
          <w:lang w:val="ru-RU"/>
        </w:rPr>
        <w:t xml:space="preserve"> </w:t>
      </w:r>
      <w:r>
        <w:rPr>
          <w:szCs w:val="22"/>
          <w:lang w:val="ru-RU"/>
        </w:rPr>
        <w:t>экспертные комиссии</w:t>
      </w:r>
      <w:r w:rsidRPr="00AA5025">
        <w:rPr>
          <w:szCs w:val="22"/>
          <w:lang w:val="ru-RU"/>
        </w:rPr>
        <w:t xml:space="preserve"> рассматривали случаи, когда товарные знаки регистрировались </w:t>
      </w:r>
      <w:r>
        <w:rPr>
          <w:szCs w:val="22"/>
          <w:lang w:val="ru-RU"/>
        </w:rPr>
        <w:t xml:space="preserve">в основном </w:t>
      </w:r>
      <w:r w:rsidRPr="00AA5025">
        <w:rPr>
          <w:szCs w:val="22"/>
          <w:lang w:val="ru-RU"/>
        </w:rPr>
        <w:t xml:space="preserve">для обеспечения успеха заявки на регистрацию нового рДВУ и/или </w:t>
      </w:r>
      <w:r>
        <w:rPr>
          <w:szCs w:val="22"/>
          <w:lang w:val="ru-RU"/>
        </w:rPr>
        <w:t xml:space="preserve">получения </w:t>
      </w:r>
      <w:r w:rsidRPr="00AA5025">
        <w:rPr>
          <w:szCs w:val="22"/>
          <w:lang w:val="ru-RU"/>
        </w:rPr>
        <w:t xml:space="preserve">юридических прав для подачи LRO и не </w:t>
      </w:r>
      <w:r w:rsidRPr="00811A10">
        <w:rPr>
          <w:szCs w:val="22"/>
          <w:lang w:val="ru-RU"/>
        </w:rPr>
        <w:t>подтвержд</w:t>
      </w:r>
      <w:r>
        <w:rPr>
          <w:szCs w:val="22"/>
          <w:lang w:val="ru-RU"/>
        </w:rPr>
        <w:t xml:space="preserve">ались </w:t>
      </w:r>
      <w:r w:rsidRPr="00AA5025">
        <w:rPr>
          <w:szCs w:val="22"/>
          <w:lang w:val="ru-RU"/>
        </w:rPr>
        <w:t xml:space="preserve">или </w:t>
      </w:r>
      <w:r>
        <w:rPr>
          <w:szCs w:val="22"/>
          <w:lang w:val="ru-RU"/>
        </w:rPr>
        <w:t xml:space="preserve">почти </w:t>
      </w:r>
      <w:r w:rsidRPr="00AA5025">
        <w:rPr>
          <w:szCs w:val="22"/>
          <w:lang w:val="ru-RU"/>
        </w:rPr>
        <w:t xml:space="preserve">не </w:t>
      </w:r>
      <w:r w:rsidRPr="00811A10">
        <w:rPr>
          <w:szCs w:val="22"/>
          <w:lang w:val="ru-RU"/>
        </w:rPr>
        <w:t>подтвержд</w:t>
      </w:r>
      <w:r>
        <w:rPr>
          <w:szCs w:val="22"/>
          <w:lang w:val="ru-RU"/>
        </w:rPr>
        <w:t xml:space="preserve">ались </w:t>
      </w:r>
      <w:r w:rsidRPr="00811A10">
        <w:rPr>
          <w:szCs w:val="22"/>
          <w:lang w:val="ru-RU"/>
        </w:rPr>
        <w:t>доказательств</w:t>
      </w:r>
      <w:r>
        <w:rPr>
          <w:szCs w:val="22"/>
          <w:lang w:val="ru-RU"/>
        </w:rPr>
        <w:t xml:space="preserve">ами их </w:t>
      </w:r>
      <w:r w:rsidRPr="00811A10">
        <w:rPr>
          <w:szCs w:val="22"/>
          <w:lang w:val="ru-RU"/>
        </w:rPr>
        <w:t>предыдущ</w:t>
      </w:r>
      <w:r>
        <w:rPr>
          <w:szCs w:val="22"/>
          <w:lang w:val="ru-RU"/>
        </w:rPr>
        <w:t xml:space="preserve">его </w:t>
      </w:r>
      <w:r w:rsidRPr="00AA5025">
        <w:rPr>
          <w:szCs w:val="22"/>
          <w:lang w:val="ru-RU"/>
        </w:rPr>
        <w:t xml:space="preserve">использования. </w:t>
      </w:r>
      <w:r>
        <w:rPr>
          <w:lang w:val="ru-RU"/>
        </w:rPr>
        <w:t>См.</w:t>
      </w:r>
      <w:r w:rsidRPr="00E7766E">
        <w:rPr>
          <w:lang w:val="ru-RU"/>
        </w:rPr>
        <w:t xml:space="preserve"> </w:t>
      </w:r>
      <w:r w:rsidRPr="003A09DF">
        <w:t>http</w:t>
      </w:r>
      <w:r w:rsidRPr="00E7766E">
        <w:rPr>
          <w:lang w:val="ru-RU"/>
        </w:rPr>
        <w:t>://</w:t>
      </w:r>
      <w:r w:rsidRPr="003A09DF">
        <w:t>www</w:t>
      </w:r>
      <w:r w:rsidRPr="00E7766E">
        <w:rPr>
          <w:lang w:val="ru-RU"/>
        </w:rPr>
        <w:t>.</w:t>
      </w:r>
      <w:proofErr w:type="spellStart"/>
      <w:r w:rsidRPr="003A09DF">
        <w:t>wipo</w:t>
      </w:r>
      <w:proofErr w:type="spellEnd"/>
      <w:r w:rsidRPr="00E7766E">
        <w:rPr>
          <w:lang w:val="ru-RU"/>
        </w:rPr>
        <w:t>.</w:t>
      </w:r>
      <w:proofErr w:type="spellStart"/>
      <w:r w:rsidRPr="003A09DF">
        <w:t>int</w:t>
      </w:r>
      <w:proofErr w:type="spellEnd"/>
      <w:r w:rsidRPr="00E7766E">
        <w:rPr>
          <w:lang w:val="ru-RU"/>
        </w:rPr>
        <w:t>/</w:t>
      </w:r>
      <w:proofErr w:type="spellStart"/>
      <w:r w:rsidRPr="003A09DF">
        <w:t>amc</w:t>
      </w:r>
      <w:proofErr w:type="spellEnd"/>
      <w:r w:rsidRPr="00E7766E">
        <w:rPr>
          <w:lang w:val="ru-RU"/>
        </w:rPr>
        <w:t>/</w:t>
      </w:r>
      <w:proofErr w:type="spellStart"/>
      <w:r w:rsidRPr="003A09DF">
        <w:t>en</w:t>
      </w:r>
      <w:proofErr w:type="spellEnd"/>
      <w:r w:rsidRPr="00E7766E">
        <w:rPr>
          <w:lang w:val="ru-RU"/>
        </w:rPr>
        <w:t>/</w:t>
      </w:r>
      <w:r w:rsidRPr="003A09DF">
        <w:t>docs</w:t>
      </w:r>
      <w:r w:rsidRPr="00E7766E">
        <w:rPr>
          <w:lang w:val="ru-RU"/>
        </w:rPr>
        <w:t>/</w:t>
      </w:r>
      <w:proofErr w:type="spellStart"/>
      <w:r w:rsidRPr="003A09DF">
        <w:t>lroreport</w:t>
      </w:r>
      <w:proofErr w:type="spellEnd"/>
      <w:r w:rsidRPr="00E7766E">
        <w:rPr>
          <w:lang w:val="ru-RU"/>
        </w:rPr>
        <w:t>.</w:t>
      </w:r>
      <w:r w:rsidRPr="003A09DF">
        <w:t>pdf</w:t>
      </w:r>
      <w:r w:rsidRPr="00E7766E">
        <w:rPr>
          <w:lang w:val="ru-RU"/>
        </w:rPr>
        <w:t xml:space="preserve">. </w:t>
      </w:r>
    </w:p>
  </w:footnote>
  <w:footnote w:id="36">
    <w:p w:rsidR="00587743" w:rsidRPr="00E7766E" w:rsidRDefault="00587743" w:rsidP="001A50C1">
      <w:pPr>
        <w:pStyle w:val="FootnoteText"/>
        <w:rPr>
          <w:szCs w:val="18"/>
          <w:lang w:val="ru-RU"/>
        </w:rPr>
      </w:pPr>
      <w:r w:rsidRPr="003A09DF">
        <w:rPr>
          <w:rStyle w:val="FootnoteReference"/>
        </w:rPr>
        <w:footnoteRef/>
      </w:r>
      <w:r w:rsidRPr="00E7766E">
        <w:rPr>
          <w:szCs w:val="18"/>
          <w:lang w:val="ru-RU"/>
        </w:rPr>
        <w:t xml:space="preserve"> </w:t>
      </w:r>
      <w:r w:rsidRPr="00E7766E">
        <w:rPr>
          <w:szCs w:val="18"/>
          <w:lang w:val="ru-RU"/>
        </w:rPr>
        <w:tab/>
      </w:r>
      <w:r>
        <w:rPr>
          <w:szCs w:val="18"/>
          <w:lang w:val="ru-RU"/>
        </w:rPr>
        <w:t>См</w:t>
      </w:r>
      <w:r w:rsidRPr="00E7766E">
        <w:rPr>
          <w:szCs w:val="18"/>
          <w:lang w:val="ru-RU"/>
        </w:rPr>
        <w:t xml:space="preserve">. </w:t>
      </w:r>
      <w:r w:rsidRPr="003A09DF">
        <w:rPr>
          <w:szCs w:val="18"/>
        </w:rPr>
        <w:t>http</w:t>
      </w:r>
      <w:r w:rsidRPr="00E7766E">
        <w:rPr>
          <w:szCs w:val="18"/>
          <w:lang w:val="ru-RU"/>
        </w:rPr>
        <w:t>://</w:t>
      </w:r>
      <w:r w:rsidRPr="003A09DF">
        <w:rPr>
          <w:szCs w:val="18"/>
        </w:rPr>
        <w:t>www</w:t>
      </w:r>
      <w:r w:rsidRPr="00E7766E">
        <w:rPr>
          <w:szCs w:val="18"/>
          <w:lang w:val="ru-RU"/>
        </w:rPr>
        <w:t>.</w:t>
      </w:r>
      <w:proofErr w:type="spellStart"/>
      <w:r w:rsidRPr="003A09DF">
        <w:rPr>
          <w:szCs w:val="18"/>
        </w:rPr>
        <w:t>wipo</w:t>
      </w:r>
      <w:proofErr w:type="spellEnd"/>
      <w:r w:rsidRPr="00E7766E">
        <w:rPr>
          <w:szCs w:val="18"/>
          <w:lang w:val="ru-RU"/>
        </w:rPr>
        <w:t>.</w:t>
      </w:r>
      <w:proofErr w:type="spellStart"/>
      <w:r w:rsidRPr="003A09DF">
        <w:rPr>
          <w:szCs w:val="18"/>
        </w:rPr>
        <w:t>int</w:t>
      </w:r>
      <w:proofErr w:type="spellEnd"/>
      <w:r w:rsidRPr="00E7766E">
        <w:rPr>
          <w:szCs w:val="18"/>
          <w:lang w:val="ru-RU"/>
        </w:rPr>
        <w:t>/</w:t>
      </w:r>
      <w:proofErr w:type="spellStart"/>
      <w:r w:rsidRPr="003A09DF">
        <w:rPr>
          <w:szCs w:val="18"/>
        </w:rPr>
        <w:t>amc</w:t>
      </w:r>
      <w:proofErr w:type="spellEnd"/>
      <w:r w:rsidRPr="00E7766E">
        <w:rPr>
          <w:szCs w:val="18"/>
          <w:lang w:val="ru-RU"/>
        </w:rPr>
        <w:t>/</w:t>
      </w:r>
      <w:proofErr w:type="spellStart"/>
      <w:r w:rsidRPr="003A09DF">
        <w:rPr>
          <w:szCs w:val="18"/>
        </w:rPr>
        <w:t>en</w:t>
      </w:r>
      <w:proofErr w:type="spellEnd"/>
      <w:r w:rsidRPr="00E7766E">
        <w:rPr>
          <w:szCs w:val="18"/>
          <w:lang w:val="ru-RU"/>
        </w:rPr>
        <w:t>/</w:t>
      </w:r>
      <w:r w:rsidRPr="003A09DF">
        <w:rPr>
          <w:szCs w:val="18"/>
        </w:rPr>
        <w:t>docs</w:t>
      </w:r>
      <w:r w:rsidRPr="00E7766E">
        <w:rPr>
          <w:szCs w:val="18"/>
          <w:lang w:val="ru-RU"/>
        </w:rPr>
        <w:t>/</w:t>
      </w:r>
      <w:proofErr w:type="spellStart"/>
      <w:r w:rsidRPr="003A09DF">
        <w:rPr>
          <w:szCs w:val="18"/>
        </w:rPr>
        <w:t>icann</w:t>
      </w:r>
      <w:proofErr w:type="spellEnd"/>
      <w:r w:rsidRPr="00E7766E">
        <w:rPr>
          <w:szCs w:val="18"/>
          <w:lang w:val="ru-RU"/>
        </w:rPr>
        <w:t>130309.</w:t>
      </w:r>
      <w:r w:rsidRPr="003A09DF">
        <w:rPr>
          <w:szCs w:val="18"/>
        </w:rPr>
        <w:t>pdf</w:t>
      </w:r>
      <w:r w:rsidRPr="00E7766E">
        <w:rPr>
          <w:szCs w:val="18"/>
          <w:lang w:val="ru-RU"/>
        </w:rPr>
        <w:t>.</w:t>
      </w:r>
    </w:p>
  </w:footnote>
  <w:footnote w:id="37">
    <w:p w:rsidR="00587743" w:rsidRPr="00E7766E" w:rsidRDefault="00587743" w:rsidP="001A50C1">
      <w:pPr>
        <w:pStyle w:val="FootnoteText"/>
        <w:rPr>
          <w:szCs w:val="18"/>
          <w:lang w:val="ru-RU"/>
        </w:rPr>
      </w:pPr>
      <w:r w:rsidRPr="003A09DF">
        <w:rPr>
          <w:rStyle w:val="FootnoteReference"/>
        </w:rPr>
        <w:footnoteRef/>
      </w:r>
      <w:r w:rsidRPr="00E7766E">
        <w:rPr>
          <w:rStyle w:val="FootnoteReference"/>
          <w:lang w:val="ru-RU"/>
        </w:rPr>
        <w:t xml:space="preserve"> </w:t>
      </w:r>
      <w:r w:rsidRPr="00E7766E">
        <w:rPr>
          <w:szCs w:val="18"/>
          <w:lang w:val="ru-RU"/>
        </w:rPr>
        <w:tab/>
      </w:r>
      <w:r w:rsidRPr="00B9755B">
        <w:rPr>
          <w:szCs w:val="18"/>
          <w:lang w:val="ru-RU"/>
        </w:rPr>
        <w:t xml:space="preserve">С учетом </w:t>
      </w:r>
      <w:r>
        <w:rPr>
          <w:szCs w:val="18"/>
          <w:lang w:val="ru-RU"/>
        </w:rPr>
        <w:t>наблюдающегося сближения функций</w:t>
      </w:r>
      <w:r w:rsidRPr="00B9755B">
        <w:rPr>
          <w:szCs w:val="18"/>
          <w:lang w:val="ru-RU"/>
        </w:rPr>
        <w:t xml:space="preserve"> реестра, регистратора и владельца регистрации в рамках DNS, Центр также рекомендовал, исходя, в частности, из своего опыта применения ЕПУС и решения ICANN допустить </w:t>
      </w:r>
      <w:r>
        <w:rPr>
          <w:szCs w:val="18"/>
          <w:lang w:val="ru-RU"/>
        </w:rPr>
        <w:t>перекрестное владение</w:t>
      </w:r>
      <w:r w:rsidRPr="00B9755B">
        <w:rPr>
          <w:szCs w:val="18"/>
          <w:lang w:val="ru-RU"/>
        </w:rPr>
        <w:t xml:space="preserve"> между регистраторами и реестрами (см. http:www.icann.org/en/minutes/resolutions-05nov10-en.htm), чтобы ICANN рассмотрела возможность распространения процедуры PDDRP</w:t>
      </w:r>
      <w:r>
        <w:rPr>
          <w:szCs w:val="18"/>
          <w:lang w:val="ru-RU"/>
        </w:rPr>
        <w:t xml:space="preserve">, </w:t>
      </w:r>
      <w:r w:rsidRPr="00B9755B">
        <w:rPr>
          <w:szCs w:val="18"/>
          <w:lang w:val="ru-RU"/>
        </w:rPr>
        <w:t>примен</w:t>
      </w:r>
      <w:r>
        <w:rPr>
          <w:szCs w:val="18"/>
          <w:lang w:val="ru-RU"/>
        </w:rPr>
        <w:t xml:space="preserve">яемой </w:t>
      </w:r>
      <w:r w:rsidRPr="00B9755B">
        <w:rPr>
          <w:szCs w:val="18"/>
          <w:lang w:val="ru-RU"/>
        </w:rPr>
        <w:t>к реестрам</w:t>
      </w:r>
      <w:r>
        <w:rPr>
          <w:szCs w:val="18"/>
          <w:lang w:val="ru-RU"/>
        </w:rPr>
        <w:t>,</w:t>
      </w:r>
      <w:r w:rsidRPr="00B9755B">
        <w:rPr>
          <w:szCs w:val="18"/>
          <w:lang w:val="ru-RU"/>
        </w:rPr>
        <w:t xml:space="preserve"> на </w:t>
      </w:r>
      <w:r>
        <w:rPr>
          <w:szCs w:val="18"/>
          <w:lang w:val="ru-RU"/>
        </w:rPr>
        <w:t xml:space="preserve">действия </w:t>
      </w:r>
      <w:r w:rsidRPr="00B9755B">
        <w:rPr>
          <w:szCs w:val="18"/>
          <w:lang w:val="ru-RU"/>
        </w:rPr>
        <w:t>регист</w:t>
      </w:r>
      <w:r>
        <w:rPr>
          <w:szCs w:val="18"/>
          <w:lang w:val="ru-RU"/>
        </w:rPr>
        <w:t>раторов</w:t>
      </w:r>
      <w:r w:rsidRPr="00B9755B">
        <w:rPr>
          <w:szCs w:val="18"/>
          <w:lang w:val="ru-RU"/>
        </w:rPr>
        <w:t xml:space="preserve"> </w:t>
      </w:r>
      <w:r w:rsidRPr="00E7766E">
        <w:rPr>
          <w:szCs w:val="18"/>
          <w:lang w:val="ru-RU"/>
        </w:rPr>
        <w:t>(</w:t>
      </w:r>
      <w:r>
        <w:rPr>
          <w:szCs w:val="18"/>
          <w:lang w:val="ru-RU"/>
        </w:rPr>
        <w:t>см.</w:t>
      </w:r>
      <w:r w:rsidRPr="00E7766E">
        <w:rPr>
          <w:szCs w:val="18"/>
          <w:lang w:val="ru-RU"/>
        </w:rPr>
        <w:t xml:space="preserve">, </w:t>
      </w:r>
      <w:proofErr w:type="gramStart"/>
      <w:r w:rsidRPr="003A09DF">
        <w:rPr>
          <w:i/>
          <w:szCs w:val="18"/>
        </w:rPr>
        <w:t>inter</w:t>
      </w:r>
      <w:proofErr w:type="gramEnd"/>
      <w:r w:rsidRPr="00E7766E">
        <w:rPr>
          <w:i/>
          <w:szCs w:val="18"/>
          <w:lang w:val="ru-RU"/>
        </w:rPr>
        <w:t xml:space="preserve"> </w:t>
      </w:r>
      <w:r w:rsidRPr="003A09DF">
        <w:rPr>
          <w:i/>
          <w:szCs w:val="18"/>
        </w:rPr>
        <w:t>alia</w:t>
      </w:r>
      <w:r w:rsidRPr="00E7766E">
        <w:rPr>
          <w:szCs w:val="18"/>
          <w:lang w:val="ru-RU"/>
        </w:rPr>
        <w:t xml:space="preserve">, </w:t>
      </w:r>
      <w:r w:rsidRPr="003A09DF">
        <w:rPr>
          <w:szCs w:val="18"/>
        </w:rPr>
        <w:t>http</w:t>
      </w:r>
      <w:r w:rsidRPr="00E7766E">
        <w:rPr>
          <w:szCs w:val="18"/>
          <w:lang w:val="ru-RU"/>
        </w:rPr>
        <w:t>://</w:t>
      </w:r>
      <w:r w:rsidRPr="003A09DF">
        <w:rPr>
          <w:szCs w:val="18"/>
        </w:rPr>
        <w:t>www</w:t>
      </w:r>
      <w:r w:rsidRPr="00E7766E">
        <w:rPr>
          <w:szCs w:val="18"/>
          <w:lang w:val="ru-RU"/>
        </w:rPr>
        <w:t>.</w:t>
      </w:r>
      <w:proofErr w:type="spellStart"/>
      <w:r w:rsidRPr="003A09DF">
        <w:rPr>
          <w:szCs w:val="18"/>
        </w:rPr>
        <w:t>wipo</w:t>
      </w:r>
      <w:proofErr w:type="spellEnd"/>
      <w:r w:rsidRPr="00E7766E">
        <w:rPr>
          <w:szCs w:val="18"/>
          <w:lang w:val="ru-RU"/>
        </w:rPr>
        <w:t>.</w:t>
      </w:r>
      <w:proofErr w:type="spellStart"/>
      <w:r w:rsidRPr="003A09DF">
        <w:rPr>
          <w:szCs w:val="18"/>
        </w:rPr>
        <w:t>int</w:t>
      </w:r>
      <w:proofErr w:type="spellEnd"/>
      <w:r w:rsidRPr="00E7766E">
        <w:rPr>
          <w:szCs w:val="18"/>
          <w:lang w:val="ru-RU"/>
        </w:rPr>
        <w:t>/</w:t>
      </w:r>
      <w:proofErr w:type="spellStart"/>
      <w:r w:rsidRPr="003A09DF">
        <w:rPr>
          <w:szCs w:val="18"/>
        </w:rPr>
        <w:t>amc</w:t>
      </w:r>
      <w:proofErr w:type="spellEnd"/>
      <w:r w:rsidRPr="00E7766E">
        <w:rPr>
          <w:szCs w:val="18"/>
          <w:lang w:val="ru-RU"/>
        </w:rPr>
        <w:t>/</w:t>
      </w:r>
      <w:proofErr w:type="spellStart"/>
      <w:r w:rsidRPr="003A09DF">
        <w:rPr>
          <w:szCs w:val="18"/>
        </w:rPr>
        <w:t>en</w:t>
      </w:r>
      <w:proofErr w:type="spellEnd"/>
      <w:r w:rsidRPr="00E7766E">
        <w:rPr>
          <w:szCs w:val="18"/>
          <w:lang w:val="ru-RU"/>
        </w:rPr>
        <w:t>/</w:t>
      </w:r>
      <w:r w:rsidRPr="003A09DF">
        <w:rPr>
          <w:szCs w:val="18"/>
        </w:rPr>
        <w:t>docs</w:t>
      </w:r>
      <w:r w:rsidRPr="00E7766E">
        <w:rPr>
          <w:szCs w:val="18"/>
          <w:lang w:val="ru-RU"/>
        </w:rPr>
        <w:t>/</w:t>
      </w:r>
      <w:proofErr w:type="spellStart"/>
      <w:r w:rsidRPr="003A09DF">
        <w:rPr>
          <w:szCs w:val="18"/>
        </w:rPr>
        <w:t>icann</w:t>
      </w:r>
      <w:proofErr w:type="spellEnd"/>
      <w:r w:rsidRPr="00E7766E">
        <w:rPr>
          <w:szCs w:val="18"/>
          <w:lang w:val="ru-RU"/>
        </w:rPr>
        <w:t>260310</w:t>
      </w:r>
      <w:r w:rsidRPr="003A09DF">
        <w:rPr>
          <w:szCs w:val="18"/>
        </w:rPr>
        <w:t>rap</w:t>
      </w:r>
      <w:r w:rsidRPr="00E7766E">
        <w:rPr>
          <w:szCs w:val="18"/>
          <w:lang w:val="ru-RU"/>
        </w:rPr>
        <w:t>.</w:t>
      </w:r>
      <w:r w:rsidRPr="003A09DF">
        <w:rPr>
          <w:szCs w:val="18"/>
        </w:rPr>
        <w:t>pdf</w:t>
      </w:r>
      <w:r w:rsidRPr="00E7766E">
        <w:rPr>
          <w:szCs w:val="18"/>
          <w:lang w:val="ru-RU"/>
        </w:rPr>
        <w:t>).</w:t>
      </w:r>
    </w:p>
  </w:footnote>
  <w:footnote w:id="38">
    <w:p w:rsidR="00587743" w:rsidRPr="004F205C" w:rsidRDefault="00587743" w:rsidP="00D30DAA">
      <w:pPr>
        <w:pStyle w:val="FootnoteText"/>
        <w:rPr>
          <w:lang w:val="ru-RU"/>
        </w:rPr>
      </w:pPr>
      <w:r w:rsidRPr="006D61B4">
        <w:rPr>
          <w:rStyle w:val="FootnoteTextChar"/>
          <w:vertAlign w:val="superscript"/>
        </w:rPr>
        <w:footnoteRef/>
      </w:r>
      <w:r w:rsidRPr="00C43212">
        <w:rPr>
          <w:lang w:val="ru-RU"/>
        </w:rPr>
        <w:t xml:space="preserve"> </w:t>
      </w:r>
      <w:r w:rsidRPr="00C43212">
        <w:rPr>
          <w:lang w:val="ru-RU"/>
        </w:rPr>
        <w:tab/>
        <w:t xml:space="preserve">Центр обмена информацией дает возможность использования зарегистрированных словесных знаков, словесных знаков, охраняемых в соответствии с законом или договором или на основании судебного решения, и «прочих знаков, представляющих собой интеллектуальную собственность» (последнее понятие не определено). </w:t>
      </w:r>
      <w:r>
        <w:rPr>
          <w:lang w:val="ru-RU"/>
        </w:rPr>
        <w:t xml:space="preserve"> </w:t>
      </w:r>
      <w:r w:rsidRPr="00C43212">
        <w:rPr>
          <w:lang w:val="ru-RU"/>
        </w:rPr>
        <w:t>Что касается МОП, основанных на использовании данных Центра обмена информацией, в настоящее время предоставление услуг «</w:t>
      </w:r>
      <w:r w:rsidRPr="00C43212">
        <w:t>Sunrise</w:t>
      </w:r>
      <w:r w:rsidRPr="00C43212">
        <w:rPr>
          <w:lang w:val="ru-RU"/>
        </w:rPr>
        <w:t xml:space="preserve">» (т.е. право владельца товарного знака, при условии оплаты соответствующего сбора, осуществить в качестве превентивной меры регистрацию в качестве доменного имени слова, полностью совпадающего с принадлежащим ему знаком) ограничено теми товарными знаками, текущее использование которых может быть доказано. </w:t>
      </w:r>
      <w:r>
        <w:rPr>
          <w:lang w:val="ru-RU"/>
        </w:rPr>
        <w:t xml:space="preserve"> </w:t>
      </w:r>
      <w:r w:rsidRPr="00C43212">
        <w:rPr>
          <w:lang w:val="ru-RU"/>
        </w:rPr>
        <w:t xml:space="preserve">Независимо от доказанности текущего использования знаков соответствующими данными, владельцы товарных знаков будут также иметь право пользоваться ограниченным по времени действия сервисом «Claims» (возможностью уведомления потенциального владельца регистрации доменного имени о наличии потенциально конфликтующего права на товарный знак, а также уведомления соответствующего владельца (владельцев) товарного знака в случае, если владелец регистрации все же регистрирует доменное имя). </w:t>
      </w:r>
      <w:r>
        <w:rPr>
          <w:lang w:val="ru-RU"/>
        </w:rPr>
        <w:t xml:space="preserve"> </w:t>
      </w:r>
      <w:r w:rsidRPr="00C43212">
        <w:rPr>
          <w:lang w:val="ru-RU"/>
        </w:rPr>
        <w:t>Согласно решению ICANN, в настоящее время сервис «Claims» действует не более 90 дней после того, как новый рДВУ становится доступен для общей публичной регистрации, но клиенты Центра обмена информацией вправе подать ходатайство о направлении им соответствующей информации в течение неопределенного времени. Требование наличия доказательств использования знака, необходимое для пользования сервисом «</w:t>
      </w:r>
      <w:r w:rsidRPr="00C43212">
        <w:t>Sunrise</w:t>
      </w:r>
      <w:r w:rsidRPr="00C43212">
        <w:rPr>
          <w:lang w:val="ru-RU"/>
        </w:rPr>
        <w:t>», касается также ссылки на существование товарных знаков в качестве основания для подачи иска в соответствии с описанным в настоящем документе механизм</w:t>
      </w:r>
      <w:r>
        <w:rPr>
          <w:lang w:val="ru-RU"/>
        </w:rPr>
        <w:t>ом</w:t>
      </w:r>
      <w:r w:rsidRPr="00C43212">
        <w:rPr>
          <w:lang w:val="ru-RU"/>
        </w:rPr>
        <w:t xml:space="preserve"> охраны прав «Единая система быстрого приостановления действия».</w:t>
      </w:r>
    </w:p>
  </w:footnote>
  <w:footnote w:id="39">
    <w:p w:rsidR="00587743" w:rsidRPr="00D96C43" w:rsidRDefault="00587743" w:rsidP="00BC0A5A">
      <w:pPr>
        <w:pStyle w:val="FootnoteText"/>
        <w:rPr>
          <w:szCs w:val="18"/>
          <w:lang w:val="ru-RU"/>
        </w:rPr>
      </w:pPr>
      <w:r w:rsidRPr="006475B9">
        <w:rPr>
          <w:rStyle w:val="FootnoteReference"/>
        </w:rPr>
        <w:footnoteRef/>
      </w:r>
      <w:r w:rsidRPr="00D96C43">
        <w:rPr>
          <w:rStyle w:val="FootnoteReference"/>
          <w:lang w:val="ru-RU"/>
        </w:rPr>
        <w:t xml:space="preserve"> </w:t>
      </w:r>
      <w:r w:rsidRPr="00D96C43">
        <w:rPr>
          <w:szCs w:val="18"/>
          <w:lang w:val="ru-RU"/>
        </w:rPr>
        <w:tab/>
      </w:r>
      <w:r>
        <w:rPr>
          <w:szCs w:val="18"/>
          <w:lang w:val="ru-RU"/>
        </w:rPr>
        <w:t>См.</w:t>
      </w:r>
      <w:r w:rsidRPr="00D96C43">
        <w:rPr>
          <w:szCs w:val="18"/>
          <w:lang w:val="ru-RU"/>
        </w:rPr>
        <w:t xml:space="preserve"> </w:t>
      </w:r>
      <w:r w:rsidRPr="00FE1383">
        <w:rPr>
          <w:szCs w:val="18"/>
        </w:rPr>
        <w:t>http</w:t>
      </w:r>
      <w:r w:rsidRPr="00D96C43">
        <w:rPr>
          <w:szCs w:val="18"/>
          <w:lang w:val="ru-RU"/>
        </w:rPr>
        <w:t>://</w:t>
      </w:r>
      <w:r w:rsidRPr="00FE1383">
        <w:rPr>
          <w:szCs w:val="18"/>
        </w:rPr>
        <w:t>trademark</w:t>
      </w:r>
      <w:r w:rsidRPr="00D96C43">
        <w:rPr>
          <w:szCs w:val="18"/>
          <w:lang w:val="ru-RU"/>
        </w:rPr>
        <w:t>-</w:t>
      </w:r>
      <w:r w:rsidRPr="00FE1383">
        <w:rPr>
          <w:szCs w:val="18"/>
        </w:rPr>
        <w:t>clearinghouse</w:t>
      </w:r>
      <w:r w:rsidRPr="00D96C43">
        <w:rPr>
          <w:szCs w:val="18"/>
          <w:lang w:val="ru-RU"/>
        </w:rPr>
        <w:t>.</w:t>
      </w:r>
      <w:r w:rsidRPr="00FE1383">
        <w:rPr>
          <w:szCs w:val="18"/>
        </w:rPr>
        <w:t>com</w:t>
      </w:r>
      <w:r w:rsidRPr="00D96C43">
        <w:rPr>
          <w:szCs w:val="18"/>
          <w:lang w:val="ru-RU"/>
        </w:rPr>
        <w:t>/</w:t>
      </w:r>
      <w:r w:rsidRPr="00FE1383">
        <w:rPr>
          <w:szCs w:val="18"/>
        </w:rPr>
        <w:t>content</w:t>
      </w:r>
      <w:r w:rsidRPr="00D96C43">
        <w:rPr>
          <w:szCs w:val="18"/>
          <w:lang w:val="ru-RU"/>
        </w:rPr>
        <w:t>/</w:t>
      </w:r>
      <w:proofErr w:type="spellStart"/>
      <w:r w:rsidRPr="00FE1383">
        <w:rPr>
          <w:szCs w:val="18"/>
        </w:rPr>
        <w:t>tmch</w:t>
      </w:r>
      <w:proofErr w:type="spellEnd"/>
      <w:r w:rsidRPr="00D96C43">
        <w:rPr>
          <w:szCs w:val="18"/>
          <w:lang w:val="ru-RU"/>
        </w:rPr>
        <w:t>-</w:t>
      </w:r>
      <w:r w:rsidRPr="00FE1383">
        <w:rPr>
          <w:szCs w:val="18"/>
        </w:rPr>
        <w:t>stats</w:t>
      </w:r>
      <w:r w:rsidRPr="00D96C43">
        <w:rPr>
          <w:szCs w:val="18"/>
          <w:lang w:val="ru-RU"/>
        </w:rPr>
        <w:t>.</w:t>
      </w:r>
    </w:p>
  </w:footnote>
  <w:footnote w:id="40">
    <w:p w:rsidR="00587743" w:rsidRPr="00D96C43" w:rsidRDefault="00587743" w:rsidP="00491015">
      <w:pPr>
        <w:pStyle w:val="FootnoteText"/>
        <w:rPr>
          <w:lang w:val="ru-RU"/>
        </w:rPr>
      </w:pPr>
      <w:r w:rsidRPr="003A09DF">
        <w:rPr>
          <w:rStyle w:val="FootnoteReference"/>
        </w:rPr>
        <w:footnoteRef/>
      </w:r>
      <w:r w:rsidRPr="00D96C43">
        <w:rPr>
          <w:lang w:val="ru-RU"/>
        </w:rPr>
        <w:t xml:space="preserve"> </w:t>
      </w:r>
      <w:r w:rsidRPr="00D96C43">
        <w:rPr>
          <w:lang w:val="ru-RU"/>
        </w:rPr>
        <w:tab/>
      </w:r>
      <w:r w:rsidRPr="00D96C43">
        <w:rPr>
          <w:szCs w:val="18"/>
          <w:lang w:val="ru-RU"/>
        </w:rPr>
        <w:t xml:space="preserve">Центр, со своей стороны, направил в </w:t>
      </w:r>
      <w:r w:rsidRPr="00D96C43">
        <w:rPr>
          <w:szCs w:val="18"/>
        </w:rPr>
        <w:t>ICANN</w:t>
      </w:r>
      <w:r w:rsidRPr="00D96C43">
        <w:rPr>
          <w:szCs w:val="18"/>
          <w:lang w:val="ru-RU"/>
        </w:rPr>
        <w:t xml:space="preserve"> для обсуждения в апреле 2009</w:t>
      </w:r>
      <w:r w:rsidRPr="00D96C43">
        <w:rPr>
          <w:szCs w:val="18"/>
        </w:rPr>
        <w:t> </w:t>
      </w:r>
      <w:r w:rsidRPr="00D96C43">
        <w:rPr>
          <w:szCs w:val="18"/>
          <w:lang w:val="ru-RU"/>
        </w:rPr>
        <w:t xml:space="preserve">г. проект документа «Ускоренный механизм приостановления действия регистрации (доменных имен)» </w:t>
      </w:r>
      <w:r w:rsidRPr="00D96C43">
        <w:rPr>
          <w:szCs w:val="18"/>
          <w:lang w:val="ru-RU"/>
        </w:rPr>
        <w:t xml:space="preserve">(см. </w:t>
      </w:r>
      <w:r w:rsidR="004007D0">
        <w:fldChar w:fldCharType="begin"/>
      </w:r>
      <w:r w:rsidR="004007D0" w:rsidRPr="004007D0">
        <w:rPr>
          <w:lang w:val="ru-RU"/>
        </w:rPr>
        <w:instrText xml:space="preserve"> </w:instrText>
      </w:r>
      <w:r w:rsidR="004007D0">
        <w:instrText>HYPERLINK</w:instrText>
      </w:r>
      <w:r w:rsidR="004007D0" w:rsidRPr="004007D0">
        <w:rPr>
          <w:lang w:val="ru-RU"/>
        </w:rPr>
        <w:instrText xml:space="preserve"> "</w:instrText>
      </w:r>
      <w:r w:rsidR="004007D0">
        <w:instrText>http</w:instrText>
      </w:r>
      <w:r w:rsidR="004007D0" w:rsidRPr="004007D0">
        <w:rPr>
          <w:lang w:val="ru-RU"/>
        </w:rPr>
        <w:instrText>://</w:instrText>
      </w:r>
      <w:r w:rsidR="004007D0">
        <w:instrText>www</w:instrText>
      </w:r>
      <w:r w:rsidR="004007D0" w:rsidRPr="004007D0">
        <w:rPr>
          <w:lang w:val="ru-RU"/>
        </w:rPr>
        <w:instrText>.</w:instrText>
      </w:r>
      <w:r w:rsidR="004007D0">
        <w:instrText>wipo</w:instrText>
      </w:r>
      <w:r w:rsidR="004007D0" w:rsidRPr="004007D0">
        <w:rPr>
          <w:lang w:val="ru-RU"/>
        </w:rPr>
        <w:instrText>.</w:instrText>
      </w:r>
      <w:r w:rsidR="004007D0">
        <w:instrText>int</w:instrText>
      </w:r>
      <w:r w:rsidR="004007D0" w:rsidRPr="004007D0">
        <w:rPr>
          <w:lang w:val="ru-RU"/>
        </w:rPr>
        <w:instrText>/</w:instrText>
      </w:r>
      <w:r w:rsidR="004007D0">
        <w:instrText>amc</w:instrText>
      </w:r>
      <w:r w:rsidR="004007D0" w:rsidRPr="004007D0">
        <w:rPr>
          <w:lang w:val="ru-RU"/>
        </w:rPr>
        <w:instrText>/</w:instrText>
      </w:r>
      <w:r w:rsidR="004007D0">
        <w:instrText>en</w:instrText>
      </w:r>
      <w:r w:rsidR="004007D0" w:rsidRPr="004007D0">
        <w:rPr>
          <w:lang w:val="ru-RU"/>
        </w:rPr>
        <w:instrText>/</w:instrText>
      </w:r>
      <w:r w:rsidR="004007D0">
        <w:instrText>docs</w:instrText>
      </w:r>
      <w:r w:rsidR="004007D0" w:rsidRPr="004007D0">
        <w:rPr>
          <w:lang w:val="ru-RU"/>
        </w:rPr>
        <w:instrText>/</w:instrText>
      </w:r>
      <w:r w:rsidR="004007D0">
        <w:instrText>icann</w:instrText>
      </w:r>
      <w:r w:rsidR="004007D0" w:rsidRPr="004007D0">
        <w:rPr>
          <w:lang w:val="ru-RU"/>
        </w:rPr>
        <w:instrText>030409.</w:instrText>
      </w:r>
      <w:r w:rsidR="004007D0">
        <w:instrText>pdf</w:instrText>
      </w:r>
      <w:r w:rsidR="004007D0" w:rsidRPr="004007D0">
        <w:rPr>
          <w:lang w:val="ru-RU"/>
        </w:rPr>
        <w:instrText xml:space="preserve">" </w:instrText>
      </w:r>
      <w:r w:rsidR="004007D0">
        <w:fldChar w:fldCharType="separate"/>
      </w:r>
      <w:proofErr w:type="gramStart"/>
      <w:r w:rsidRPr="00D96C43">
        <w:rPr>
          <w:color w:val="00000A"/>
          <w:szCs w:val="18"/>
        </w:rPr>
        <w:t>http</w:t>
      </w:r>
      <w:r w:rsidRPr="00D96C43">
        <w:rPr>
          <w:color w:val="00000A"/>
          <w:szCs w:val="18"/>
          <w:lang w:val="ru-RU"/>
        </w:rPr>
        <w:t>://</w:t>
      </w:r>
      <w:r w:rsidRPr="00D96C43">
        <w:rPr>
          <w:color w:val="00000A"/>
          <w:szCs w:val="18"/>
        </w:rPr>
        <w:t>www</w:t>
      </w:r>
      <w:r w:rsidRPr="00D96C43">
        <w:rPr>
          <w:color w:val="00000A"/>
          <w:szCs w:val="18"/>
          <w:lang w:val="ru-RU"/>
        </w:rPr>
        <w:t>.</w:t>
      </w:r>
      <w:r w:rsidRPr="00D96C43">
        <w:rPr>
          <w:color w:val="00000A"/>
          <w:szCs w:val="18"/>
        </w:rPr>
        <w:t>wipo</w:t>
      </w:r>
      <w:r w:rsidRPr="00D96C43">
        <w:rPr>
          <w:color w:val="00000A"/>
          <w:szCs w:val="18"/>
          <w:lang w:val="ru-RU"/>
        </w:rPr>
        <w:t>.</w:t>
      </w:r>
      <w:r w:rsidRPr="00D96C43">
        <w:rPr>
          <w:color w:val="00000A"/>
          <w:szCs w:val="18"/>
        </w:rPr>
        <w:t>int</w:t>
      </w:r>
      <w:r w:rsidRPr="00D96C43">
        <w:rPr>
          <w:color w:val="00000A"/>
          <w:szCs w:val="18"/>
          <w:lang w:val="ru-RU"/>
        </w:rPr>
        <w:t>/</w:t>
      </w:r>
      <w:r w:rsidRPr="00D96C43">
        <w:rPr>
          <w:color w:val="00000A"/>
          <w:szCs w:val="18"/>
        </w:rPr>
        <w:t>amc</w:t>
      </w:r>
      <w:r w:rsidRPr="00D96C43">
        <w:rPr>
          <w:color w:val="00000A"/>
          <w:szCs w:val="18"/>
          <w:lang w:val="ru-RU"/>
        </w:rPr>
        <w:t>/</w:t>
      </w:r>
      <w:r w:rsidRPr="00D96C43">
        <w:rPr>
          <w:color w:val="00000A"/>
          <w:szCs w:val="18"/>
        </w:rPr>
        <w:t>en</w:t>
      </w:r>
      <w:r w:rsidRPr="00D96C43">
        <w:rPr>
          <w:color w:val="00000A"/>
          <w:szCs w:val="18"/>
          <w:lang w:val="ru-RU"/>
        </w:rPr>
        <w:t>/</w:t>
      </w:r>
      <w:r w:rsidRPr="00D96C43">
        <w:rPr>
          <w:color w:val="00000A"/>
          <w:szCs w:val="18"/>
        </w:rPr>
        <w:t>docs</w:t>
      </w:r>
      <w:r w:rsidRPr="00D96C43">
        <w:rPr>
          <w:color w:val="00000A"/>
          <w:szCs w:val="18"/>
          <w:lang w:val="ru-RU"/>
        </w:rPr>
        <w:t>/</w:t>
      </w:r>
      <w:r w:rsidRPr="00D96C43">
        <w:rPr>
          <w:color w:val="00000A"/>
          <w:szCs w:val="18"/>
        </w:rPr>
        <w:t>icann</w:t>
      </w:r>
      <w:r w:rsidRPr="00D96C43">
        <w:rPr>
          <w:color w:val="00000A"/>
          <w:szCs w:val="18"/>
          <w:lang w:val="ru-RU"/>
        </w:rPr>
        <w:t>030409.</w:t>
      </w:r>
      <w:r w:rsidRPr="00D96C43">
        <w:rPr>
          <w:color w:val="00000A"/>
          <w:szCs w:val="18"/>
        </w:rPr>
        <w:t>pdf</w:t>
      </w:r>
      <w:r w:rsidR="004007D0">
        <w:rPr>
          <w:color w:val="00000A"/>
          <w:szCs w:val="18"/>
        </w:rPr>
        <w:fldChar w:fldCharType="end"/>
      </w:r>
      <w:r w:rsidRPr="00D96C43">
        <w:rPr>
          <w:szCs w:val="18"/>
          <w:lang w:val="ru-RU"/>
        </w:rPr>
        <w:t xml:space="preserve">) и затем внес на заседаниях </w:t>
      </w:r>
      <w:r w:rsidRPr="00D96C43">
        <w:rPr>
          <w:szCs w:val="18"/>
        </w:rPr>
        <w:t>ICANN</w:t>
      </w:r>
      <w:r w:rsidRPr="00D96C43">
        <w:rPr>
          <w:szCs w:val="18"/>
          <w:lang w:val="ru-RU"/>
        </w:rPr>
        <w:t xml:space="preserve"> предложения об оптимизации механизма, основанного на этой модели (см. </w:t>
      </w:r>
      <w:hyperlink r:id="rId3" w:history="1">
        <w:proofErr w:type="gramEnd"/>
        <w:r w:rsidRPr="00D96C43">
          <w:rPr>
            <w:szCs w:val="18"/>
          </w:rPr>
          <w:t>http</w:t>
        </w:r>
        <w:r w:rsidRPr="00D96C43">
          <w:rPr>
            <w:szCs w:val="18"/>
            <w:lang w:val="ru-RU"/>
          </w:rPr>
          <w:t>://</w:t>
        </w:r>
        <w:r w:rsidRPr="00D96C43">
          <w:rPr>
            <w:szCs w:val="18"/>
          </w:rPr>
          <w:t>prague</w:t>
        </w:r>
        <w:r w:rsidRPr="00D96C43">
          <w:rPr>
            <w:szCs w:val="18"/>
            <w:lang w:val="ru-RU"/>
          </w:rPr>
          <w:t>44.</w:t>
        </w:r>
        <w:r w:rsidRPr="00D96C43">
          <w:rPr>
            <w:szCs w:val="18"/>
          </w:rPr>
          <w:t>icann</w:t>
        </w:r>
        <w:r w:rsidRPr="00D96C43">
          <w:rPr>
            <w:szCs w:val="18"/>
            <w:lang w:val="ru-RU"/>
          </w:rPr>
          <w:t>.</w:t>
        </w:r>
        <w:r w:rsidRPr="00D96C43">
          <w:rPr>
            <w:szCs w:val="18"/>
          </w:rPr>
          <w:t>org</w:t>
        </w:r>
        <w:r w:rsidRPr="00D96C43">
          <w:rPr>
            <w:szCs w:val="18"/>
            <w:lang w:val="ru-RU"/>
          </w:rPr>
          <w:t>/</w:t>
        </w:r>
        <w:r w:rsidRPr="00D96C43">
          <w:rPr>
            <w:szCs w:val="18"/>
          </w:rPr>
          <w:t>node</w:t>
        </w:r>
        <w:r w:rsidRPr="00D96C43">
          <w:rPr>
            <w:szCs w:val="18"/>
            <w:lang w:val="ru-RU"/>
          </w:rPr>
          <w:t>/31773</w:t>
        </w:r>
        <w:proofErr w:type="gramStart"/>
      </w:hyperlink>
      <w:r w:rsidRPr="00D96C43">
        <w:rPr>
          <w:szCs w:val="18"/>
          <w:lang w:val="ru-RU"/>
        </w:rPr>
        <w:t xml:space="preserve"> и </w:t>
      </w:r>
      <w:hyperlink r:id="rId4" w:history="1">
        <w:r w:rsidRPr="00D96C43">
          <w:rPr>
            <w:szCs w:val="18"/>
          </w:rPr>
          <w:t>http</w:t>
        </w:r>
        <w:r w:rsidRPr="00D96C43">
          <w:rPr>
            <w:szCs w:val="18"/>
            <w:lang w:val="ru-RU"/>
          </w:rPr>
          <w:t>://</w:t>
        </w:r>
        <w:proofErr w:type="spellStart"/>
        <w:r w:rsidRPr="00D96C43">
          <w:rPr>
            <w:szCs w:val="18"/>
          </w:rPr>
          <w:t>toronto</w:t>
        </w:r>
        <w:proofErr w:type="spellEnd"/>
        <w:r w:rsidRPr="00D96C43">
          <w:rPr>
            <w:szCs w:val="18"/>
            <w:lang w:val="ru-RU"/>
          </w:rPr>
          <w:t>45.</w:t>
        </w:r>
        <w:proofErr w:type="spellStart"/>
        <w:r w:rsidRPr="00D96C43">
          <w:rPr>
            <w:szCs w:val="18"/>
          </w:rPr>
          <w:t>icann</w:t>
        </w:r>
        <w:proofErr w:type="spellEnd"/>
        <w:r w:rsidRPr="00D96C43">
          <w:rPr>
            <w:szCs w:val="18"/>
            <w:lang w:val="ru-RU"/>
          </w:rPr>
          <w:t>.</w:t>
        </w:r>
        <w:r w:rsidRPr="00D96C43">
          <w:rPr>
            <w:szCs w:val="18"/>
          </w:rPr>
          <w:t>org</w:t>
        </w:r>
        <w:r w:rsidRPr="00D96C43">
          <w:rPr>
            <w:szCs w:val="18"/>
            <w:lang w:val="ru-RU"/>
          </w:rPr>
          <w:t>/</w:t>
        </w:r>
        <w:r w:rsidRPr="00D96C43">
          <w:rPr>
            <w:szCs w:val="18"/>
          </w:rPr>
          <w:t>node</w:t>
        </w:r>
        <w:r w:rsidRPr="00D96C43">
          <w:rPr>
            <w:szCs w:val="18"/>
            <w:lang w:val="ru-RU"/>
          </w:rPr>
          <w:t>/34325</w:t>
        </w:r>
      </w:hyperlink>
      <w:r w:rsidRPr="00D96C43">
        <w:rPr>
          <w:szCs w:val="18"/>
          <w:lang w:val="ru-RU"/>
        </w:rPr>
        <w:t>).</w:t>
      </w:r>
      <w:proofErr w:type="gramEnd"/>
      <w:r w:rsidRPr="00D96C43">
        <w:rPr>
          <w:szCs w:val="18"/>
          <w:lang w:val="ru-RU"/>
        </w:rPr>
        <w:t xml:space="preserve"> </w:t>
      </w:r>
      <w:r>
        <w:rPr>
          <w:szCs w:val="18"/>
          <w:lang w:val="ru-RU"/>
        </w:rPr>
        <w:t xml:space="preserve"> </w:t>
      </w:r>
      <w:r w:rsidRPr="00D96C43">
        <w:rPr>
          <w:szCs w:val="18"/>
          <w:lang w:val="ru-RU"/>
        </w:rPr>
        <w:t>Эти предложения учитывали необходимость разумного равновесия между охраной признаваемых законом прав на товарный знак, практической заинтересованностью добросовестных регистрационных органов в минимизации их рабочей нагрузки и законными ожиданиями добросовестных владельцев зарегистрированных доменных имен.</w:t>
      </w:r>
    </w:p>
  </w:footnote>
  <w:footnote w:id="41">
    <w:p w:rsidR="00587743" w:rsidRPr="00D96C43" w:rsidRDefault="00587743" w:rsidP="00491015">
      <w:pPr>
        <w:pStyle w:val="FootnoteText"/>
        <w:rPr>
          <w:szCs w:val="18"/>
          <w:lang w:val="ru-RU"/>
        </w:rPr>
      </w:pPr>
      <w:r w:rsidRPr="003A09DF">
        <w:rPr>
          <w:rStyle w:val="FootnoteReference"/>
        </w:rPr>
        <w:footnoteRef/>
      </w:r>
      <w:r w:rsidRPr="00D96C43">
        <w:rPr>
          <w:szCs w:val="18"/>
          <w:lang w:val="ru-RU"/>
        </w:rPr>
        <w:t xml:space="preserve"> </w:t>
      </w:r>
      <w:r w:rsidRPr="00D96C43">
        <w:rPr>
          <w:szCs w:val="18"/>
          <w:lang w:val="ru-RU"/>
        </w:rPr>
        <w:tab/>
      </w:r>
      <w:r w:rsidRPr="00963EEC">
        <w:rPr>
          <w:szCs w:val="18"/>
          <w:lang w:val="ru-RU"/>
        </w:rPr>
        <w:t>Подробный перечень таких вопросов содержится, в частности, в письме Центра от 2 декабря 2010 </w:t>
      </w:r>
      <w:r w:rsidRPr="00963EEC">
        <w:rPr>
          <w:szCs w:val="18"/>
          <w:lang w:val="ru-RU"/>
        </w:rPr>
        <w:t>г., которое можно найти по адресу</w:t>
      </w:r>
      <w:r>
        <w:rPr>
          <w:szCs w:val="18"/>
          <w:lang w:val="ru-RU"/>
        </w:rPr>
        <w:t xml:space="preserve">: </w:t>
      </w:r>
      <w:r w:rsidRPr="003A09DF">
        <w:rPr>
          <w:szCs w:val="18"/>
        </w:rPr>
        <w:t>http</w:t>
      </w:r>
      <w:r w:rsidRPr="00D96C43">
        <w:rPr>
          <w:szCs w:val="18"/>
          <w:lang w:val="ru-RU"/>
        </w:rPr>
        <w:t>://</w:t>
      </w:r>
      <w:r w:rsidRPr="003A09DF">
        <w:rPr>
          <w:szCs w:val="18"/>
        </w:rPr>
        <w:t>www</w:t>
      </w:r>
      <w:r w:rsidRPr="00D96C43">
        <w:rPr>
          <w:szCs w:val="18"/>
          <w:lang w:val="ru-RU"/>
        </w:rPr>
        <w:t>.</w:t>
      </w:r>
      <w:proofErr w:type="spellStart"/>
      <w:r w:rsidRPr="003A09DF">
        <w:rPr>
          <w:szCs w:val="18"/>
        </w:rPr>
        <w:t>wipo</w:t>
      </w:r>
      <w:proofErr w:type="spellEnd"/>
      <w:r w:rsidRPr="00D96C43">
        <w:rPr>
          <w:szCs w:val="18"/>
          <w:lang w:val="ru-RU"/>
        </w:rPr>
        <w:t>.</w:t>
      </w:r>
      <w:proofErr w:type="spellStart"/>
      <w:r w:rsidRPr="003A09DF">
        <w:rPr>
          <w:szCs w:val="18"/>
        </w:rPr>
        <w:t>int</w:t>
      </w:r>
      <w:proofErr w:type="spellEnd"/>
      <w:r w:rsidRPr="00D96C43">
        <w:rPr>
          <w:szCs w:val="18"/>
          <w:lang w:val="ru-RU"/>
        </w:rPr>
        <w:t>/</w:t>
      </w:r>
      <w:proofErr w:type="spellStart"/>
      <w:r w:rsidRPr="003A09DF">
        <w:rPr>
          <w:szCs w:val="18"/>
        </w:rPr>
        <w:t>amc</w:t>
      </w:r>
      <w:proofErr w:type="spellEnd"/>
      <w:r w:rsidRPr="00D96C43">
        <w:rPr>
          <w:szCs w:val="18"/>
          <w:lang w:val="ru-RU"/>
        </w:rPr>
        <w:t>/</w:t>
      </w:r>
      <w:proofErr w:type="spellStart"/>
      <w:r w:rsidRPr="003A09DF">
        <w:rPr>
          <w:szCs w:val="18"/>
        </w:rPr>
        <w:t>en</w:t>
      </w:r>
      <w:proofErr w:type="spellEnd"/>
      <w:r w:rsidRPr="00D96C43">
        <w:rPr>
          <w:szCs w:val="18"/>
          <w:lang w:val="ru-RU"/>
        </w:rPr>
        <w:t>/</w:t>
      </w:r>
      <w:r w:rsidRPr="003A09DF">
        <w:rPr>
          <w:szCs w:val="18"/>
        </w:rPr>
        <w:t>docs</w:t>
      </w:r>
      <w:r w:rsidRPr="00D96C43">
        <w:rPr>
          <w:szCs w:val="18"/>
          <w:lang w:val="ru-RU"/>
        </w:rPr>
        <w:t>/</w:t>
      </w:r>
      <w:proofErr w:type="spellStart"/>
      <w:r w:rsidRPr="003A09DF">
        <w:rPr>
          <w:szCs w:val="18"/>
        </w:rPr>
        <w:t>icann</w:t>
      </w:r>
      <w:proofErr w:type="spellEnd"/>
      <w:r w:rsidRPr="00D96C43">
        <w:rPr>
          <w:szCs w:val="18"/>
          <w:lang w:val="ru-RU"/>
        </w:rPr>
        <w:t>021210.</w:t>
      </w:r>
      <w:r w:rsidRPr="003A09DF">
        <w:rPr>
          <w:szCs w:val="18"/>
        </w:rPr>
        <w:t>pdf</w:t>
      </w:r>
      <w:r w:rsidRPr="00D96C43">
        <w:rPr>
          <w:szCs w:val="18"/>
          <w:lang w:val="ru-RU"/>
        </w:rPr>
        <w:t xml:space="preserve">.  </w:t>
      </w:r>
    </w:p>
  </w:footnote>
  <w:footnote w:id="42">
    <w:p w:rsidR="00587743" w:rsidRPr="00D96C43" w:rsidRDefault="00587743" w:rsidP="00491015">
      <w:pPr>
        <w:pStyle w:val="FootnoteText"/>
        <w:rPr>
          <w:szCs w:val="18"/>
          <w:lang w:val="ru-RU"/>
        </w:rPr>
      </w:pPr>
      <w:r w:rsidRPr="003A09DF">
        <w:rPr>
          <w:rStyle w:val="FootnoteReference"/>
        </w:rPr>
        <w:footnoteRef/>
      </w:r>
      <w:r w:rsidRPr="00D96C43">
        <w:rPr>
          <w:rStyle w:val="FootnoteReference"/>
          <w:lang w:val="ru-RU"/>
        </w:rPr>
        <w:t xml:space="preserve"> </w:t>
      </w:r>
      <w:r w:rsidRPr="00D96C43">
        <w:rPr>
          <w:szCs w:val="18"/>
          <w:lang w:val="ru-RU"/>
        </w:rPr>
        <w:tab/>
      </w:r>
      <w:r w:rsidRPr="00D73E5C">
        <w:rPr>
          <w:szCs w:val="18"/>
          <w:lang w:val="ru-RU"/>
        </w:rPr>
        <w:t>Вопрос</w:t>
      </w:r>
      <w:r>
        <w:rPr>
          <w:szCs w:val="18"/>
          <w:lang w:val="ru-RU"/>
        </w:rPr>
        <w:t xml:space="preserve"> аккредитации</w:t>
      </w:r>
      <w:r w:rsidRPr="00963EEC">
        <w:rPr>
          <w:szCs w:val="18"/>
          <w:lang w:val="ru-RU"/>
        </w:rPr>
        <w:t xml:space="preserve"> </w:t>
      </w:r>
      <w:r>
        <w:rPr>
          <w:szCs w:val="18"/>
          <w:lang w:val="ru-RU"/>
        </w:rPr>
        <w:t xml:space="preserve">провайдеров </w:t>
      </w:r>
      <w:r w:rsidRPr="00963EEC">
        <w:rPr>
          <w:szCs w:val="18"/>
          <w:lang w:val="ru-RU"/>
        </w:rPr>
        <w:t xml:space="preserve">услуг вызывает обеспокоенность </w:t>
      </w:r>
      <w:r w:rsidRPr="00D73E5C">
        <w:rPr>
          <w:szCs w:val="18"/>
          <w:lang w:val="ru-RU"/>
        </w:rPr>
        <w:t>по поводу</w:t>
      </w:r>
      <w:r>
        <w:rPr>
          <w:szCs w:val="18"/>
          <w:lang w:val="ru-RU"/>
        </w:rPr>
        <w:t xml:space="preserve"> стабильности МОП; </w:t>
      </w:r>
      <w:r w:rsidRPr="00963EEC">
        <w:rPr>
          <w:szCs w:val="18"/>
          <w:lang w:val="ru-RU"/>
        </w:rPr>
        <w:t xml:space="preserve">ВОИС поднимала этот вопрос в контексте ЕПУС еще в 2007 г. </w:t>
      </w:r>
      <w:r>
        <w:rPr>
          <w:szCs w:val="18"/>
          <w:lang w:val="ru-RU"/>
        </w:rPr>
        <w:t xml:space="preserve">(см. </w:t>
      </w:r>
      <w:r w:rsidRPr="003A09DF">
        <w:rPr>
          <w:szCs w:val="18"/>
        </w:rPr>
        <w:t>http</w:t>
      </w:r>
      <w:r w:rsidRPr="00D96C43">
        <w:rPr>
          <w:szCs w:val="18"/>
          <w:lang w:val="ru-RU"/>
        </w:rPr>
        <w:t>://</w:t>
      </w:r>
      <w:r w:rsidRPr="003A09DF">
        <w:rPr>
          <w:szCs w:val="18"/>
        </w:rPr>
        <w:t>www</w:t>
      </w:r>
      <w:r w:rsidRPr="00D96C43">
        <w:rPr>
          <w:szCs w:val="18"/>
          <w:lang w:val="ru-RU"/>
        </w:rPr>
        <w:t>.</w:t>
      </w:r>
      <w:proofErr w:type="spellStart"/>
      <w:r w:rsidRPr="003A09DF">
        <w:rPr>
          <w:szCs w:val="18"/>
        </w:rPr>
        <w:t>wipo</w:t>
      </w:r>
      <w:proofErr w:type="spellEnd"/>
      <w:r w:rsidRPr="00D96C43">
        <w:rPr>
          <w:szCs w:val="18"/>
          <w:lang w:val="ru-RU"/>
        </w:rPr>
        <w:t>.</w:t>
      </w:r>
      <w:proofErr w:type="spellStart"/>
      <w:r w:rsidRPr="003A09DF">
        <w:rPr>
          <w:szCs w:val="18"/>
        </w:rPr>
        <w:t>int</w:t>
      </w:r>
      <w:proofErr w:type="spellEnd"/>
      <w:r w:rsidRPr="00D96C43">
        <w:rPr>
          <w:szCs w:val="18"/>
          <w:lang w:val="ru-RU"/>
        </w:rPr>
        <w:t>/</w:t>
      </w:r>
      <w:proofErr w:type="spellStart"/>
      <w:r w:rsidRPr="003A09DF">
        <w:rPr>
          <w:szCs w:val="18"/>
        </w:rPr>
        <w:t>amc</w:t>
      </w:r>
      <w:proofErr w:type="spellEnd"/>
      <w:r w:rsidRPr="00D96C43">
        <w:rPr>
          <w:szCs w:val="18"/>
          <w:lang w:val="ru-RU"/>
        </w:rPr>
        <w:t>/</w:t>
      </w:r>
      <w:proofErr w:type="spellStart"/>
      <w:r w:rsidRPr="003A09DF">
        <w:rPr>
          <w:szCs w:val="18"/>
        </w:rPr>
        <w:t>en</w:t>
      </w:r>
      <w:proofErr w:type="spellEnd"/>
      <w:r w:rsidRPr="00D96C43">
        <w:rPr>
          <w:szCs w:val="18"/>
          <w:lang w:val="ru-RU"/>
        </w:rPr>
        <w:t>/</w:t>
      </w:r>
      <w:r w:rsidRPr="003A09DF">
        <w:rPr>
          <w:szCs w:val="18"/>
        </w:rPr>
        <w:t>docs</w:t>
      </w:r>
      <w:r w:rsidRPr="00D96C43">
        <w:rPr>
          <w:szCs w:val="18"/>
          <w:lang w:val="ru-RU"/>
        </w:rPr>
        <w:t>/</w:t>
      </w:r>
      <w:proofErr w:type="spellStart"/>
      <w:r w:rsidRPr="003A09DF">
        <w:rPr>
          <w:szCs w:val="18"/>
        </w:rPr>
        <w:t>icann</w:t>
      </w:r>
      <w:proofErr w:type="spellEnd"/>
      <w:r w:rsidRPr="00D96C43">
        <w:rPr>
          <w:szCs w:val="18"/>
          <w:lang w:val="ru-RU"/>
        </w:rPr>
        <w:t>040707.</w:t>
      </w:r>
      <w:r w:rsidRPr="003A09DF">
        <w:rPr>
          <w:szCs w:val="18"/>
        </w:rPr>
        <w:t>pdf</w:t>
      </w:r>
      <w:r w:rsidRPr="00D96C43">
        <w:rPr>
          <w:szCs w:val="18"/>
          <w:lang w:val="ru-RU"/>
        </w:rPr>
        <w:t>).</w:t>
      </w:r>
    </w:p>
  </w:footnote>
  <w:footnote w:id="43">
    <w:p w:rsidR="00587743" w:rsidRPr="0055691E" w:rsidRDefault="00587743" w:rsidP="00C61525">
      <w:pPr>
        <w:pStyle w:val="FootnoteText"/>
        <w:rPr>
          <w:szCs w:val="18"/>
          <w:lang w:val="ru-RU"/>
        </w:rPr>
      </w:pPr>
      <w:r w:rsidRPr="006475B9">
        <w:rPr>
          <w:rStyle w:val="FootnoteReference"/>
        </w:rPr>
        <w:footnoteRef/>
      </w:r>
      <w:r w:rsidRPr="0055691E">
        <w:rPr>
          <w:rStyle w:val="FootnoteReference"/>
          <w:lang w:val="ru-RU"/>
        </w:rPr>
        <w:t xml:space="preserve"> </w:t>
      </w:r>
      <w:r w:rsidRPr="0055691E">
        <w:rPr>
          <w:szCs w:val="18"/>
          <w:lang w:val="ru-RU"/>
        </w:rPr>
        <w:tab/>
      </w:r>
      <w:r>
        <w:rPr>
          <w:szCs w:val="18"/>
          <w:lang w:val="ru-RU"/>
        </w:rPr>
        <w:t>См</w:t>
      </w:r>
      <w:r w:rsidRPr="0055691E">
        <w:rPr>
          <w:szCs w:val="18"/>
          <w:lang w:val="ru-RU"/>
        </w:rPr>
        <w:t xml:space="preserve">. </w:t>
      </w:r>
      <w:r w:rsidRPr="003A09DF">
        <w:rPr>
          <w:szCs w:val="18"/>
        </w:rPr>
        <w:t>https</w:t>
      </w:r>
      <w:r w:rsidRPr="0055691E">
        <w:rPr>
          <w:szCs w:val="18"/>
          <w:lang w:val="ru-RU"/>
        </w:rPr>
        <w:t>://</w:t>
      </w:r>
      <w:r w:rsidRPr="003A09DF">
        <w:rPr>
          <w:szCs w:val="18"/>
        </w:rPr>
        <w:t>community</w:t>
      </w:r>
      <w:r w:rsidRPr="0055691E">
        <w:rPr>
          <w:szCs w:val="18"/>
          <w:lang w:val="ru-RU"/>
        </w:rPr>
        <w:t>.</w:t>
      </w:r>
      <w:proofErr w:type="spellStart"/>
      <w:r w:rsidRPr="003A09DF">
        <w:rPr>
          <w:szCs w:val="18"/>
        </w:rPr>
        <w:t>icann</w:t>
      </w:r>
      <w:proofErr w:type="spellEnd"/>
      <w:r w:rsidRPr="0055691E">
        <w:rPr>
          <w:szCs w:val="18"/>
          <w:lang w:val="ru-RU"/>
        </w:rPr>
        <w:t>.</w:t>
      </w:r>
      <w:r w:rsidRPr="003A09DF">
        <w:rPr>
          <w:szCs w:val="18"/>
        </w:rPr>
        <w:t>org</w:t>
      </w:r>
      <w:r w:rsidRPr="0055691E">
        <w:rPr>
          <w:szCs w:val="18"/>
          <w:lang w:val="ru-RU"/>
        </w:rPr>
        <w:t>/</w:t>
      </w:r>
      <w:r w:rsidRPr="003A09DF">
        <w:rPr>
          <w:szCs w:val="18"/>
        </w:rPr>
        <w:t>display</w:t>
      </w:r>
      <w:r w:rsidRPr="0055691E">
        <w:rPr>
          <w:szCs w:val="18"/>
          <w:lang w:val="ru-RU"/>
        </w:rPr>
        <w:t>/</w:t>
      </w:r>
      <w:proofErr w:type="spellStart"/>
      <w:r w:rsidRPr="003A09DF">
        <w:rPr>
          <w:szCs w:val="18"/>
        </w:rPr>
        <w:t>gnsoudrpdt</w:t>
      </w:r>
      <w:proofErr w:type="spellEnd"/>
      <w:r w:rsidRPr="0055691E">
        <w:rPr>
          <w:szCs w:val="18"/>
          <w:lang w:val="ru-RU"/>
        </w:rPr>
        <w:t>/</w:t>
      </w:r>
      <w:r w:rsidRPr="003A09DF">
        <w:rPr>
          <w:szCs w:val="18"/>
        </w:rPr>
        <w:t>Webinar</w:t>
      </w:r>
      <w:r w:rsidRPr="0055691E">
        <w:rPr>
          <w:szCs w:val="18"/>
          <w:lang w:val="ru-RU"/>
        </w:rPr>
        <w:t>+</w:t>
      </w:r>
      <w:r w:rsidRPr="003A09DF">
        <w:rPr>
          <w:szCs w:val="18"/>
        </w:rPr>
        <w:t>on</w:t>
      </w:r>
      <w:r w:rsidRPr="0055691E">
        <w:rPr>
          <w:szCs w:val="18"/>
          <w:lang w:val="ru-RU"/>
        </w:rPr>
        <w:t>+</w:t>
      </w:r>
      <w:r w:rsidRPr="003A09DF">
        <w:rPr>
          <w:szCs w:val="18"/>
        </w:rPr>
        <w:t>the</w:t>
      </w:r>
      <w:r w:rsidRPr="0055691E">
        <w:rPr>
          <w:szCs w:val="18"/>
          <w:lang w:val="ru-RU"/>
        </w:rPr>
        <w:t>+</w:t>
      </w:r>
      <w:r w:rsidRPr="003A09DF">
        <w:rPr>
          <w:szCs w:val="18"/>
        </w:rPr>
        <w:t>Current</w:t>
      </w:r>
      <w:r w:rsidRPr="0055691E">
        <w:rPr>
          <w:szCs w:val="18"/>
          <w:lang w:val="ru-RU"/>
        </w:rPr>
        <w:t>+</w:t>
      </w:r>
      <w:r w:rsidRPr="003A09DF">
        <w:rPr>
          <w:szCs w:val="18"/>
        </w:rPr>
        <w:t>State</w:t>
      </w:r>
      <w:r w:rsidRPr="0055691E">
        <w:rPr>
          <w:szCs w:val="18"/>
          <w:lang w:val="ru-RU"/>
        </w:rPr>
        <w:t>+</w:t>
      </w:r>
      <w:r w:rsidRPr="003A09DF">
        <w:rPr>
          <w:szCs w:val="18"/>
        </w:rPr>
        <w:t>of</w:t>
      </w:r>
      <w:r w:rsidRPr="0055691E">
        <w:rPr>
          <w:szCs w:val="18"/>
          <w:lang w:val="ru-RU"/>
        </w:rPr>
        <w:t>+</w:t>
      </w:r>
      <w:r w:rsidRPr="003A09DF">
        <w:rPr>
          <w:szCs w:val="18"/>
        </w:rPr>
        <w:t>the</w:t>
      </w:r>
      <w:r w:rsidRPr="0055691E">
        <w:rPr>
          <w:szCs w:val="18"/>
          <w:lang w:val="ru-RU"/>
        </w:rPr>
        <w:t>+</w:t>
      </w:r>
      <w:r w:rsidRPr="003A09DF">
        <w:rPr>
          <w:szCs w:val="18"/>
        </w:rPr>
        <w:t>UDRP</w:t>
      </w:r>
      <w:r>
        <w:rPr>
          <w:szCs w:val="18"/>
          <w:lang w:val="ru-RU"/>
        </w:rPr>
        <w:t>; см</w:t>
      </w:r>
      <w:r w:rsidRPr="0055691E">
        <w:rPr>
          <w:szCs w:val="18"/>
          <w:lang w:val="ru-RU"/>
        </w:rPr>
        <w:t xml:space="preserve">. </w:t>
      </w:r>
      <w:r>
        <w:rPr>
          <w:szCs w:val="18"/>
          <w:lang w:val="ru-RU"/>
        </w:rPr>
        <w:t>также пункт</w:t>
      </w:r>
      <w:r w:rsidRPr="0055691E">
        <w:rPr>
          <w:szCs w:val="18"/>
          <w:lang w:val="ru-RU"/>
        </w:rPr>
        <w:t xml:space="preserve"> 31</w:t>
      </w:r>
      <w:r>
        <w:rPr>
          <w:szCs w:val="18"/>
          <w:lang w:val="ru-RU"/>
        </w:rPr>
        <w:t xml:space="preserve"> документа</w:t>
      </w:r>
      <w:r w:rsidRPr="0055691E">
        <w:rPr>
          <w:szCs w:val="18"/>
          <w:lang w:val="ru-RU"/>
        </w:rPr>
        <w:t xml:space="preserve"> </w:t>
      </w:r>
      <w:r w:rsidRPr="003A09DF">
        <w:rPr>
          <w:szCs w:val="18"/>
        </w:rPr>
        <w:t>WO</w:t>
      </w:r>
      <w:r w:rsidRPr="0055691E">
        <w:rPr>
          <w:szCs w:val="18"/>
          <w:lang w:val="ru-RU"/>
        </w:rPr>
        <w:t>/</w:t>
      </w:r>
      <w:r w:rsidRPr="003A09DF">
        <w:rPr>
          <w:szCs w:val="18"/>
        </w:rPr>
        <w:t>GA</w:t>
      </w:r>
      <w:r w:rsidRPr="0055691E">
        <w:rPr>
          <w:szCs w:val="18"/>
          <w:lang w:val="ru-RU"/>
        </w:rPr>
        <w:t>/39/10,</w:t>
      </w:r>
      <w:r>
        <w:rPr>
          <w:szCs w:val="18"/>
          <w:lang w:val="ru-RU"/>
        </w:rPr>
        <w:t xml:space="preserve"> где представлена более общая информация по данному вопросу</w:t>
      </w:r>
      <w:r w:rsidRPr="0055691E">
        <w:rPr>
          <w:szCs w:val="18"/>
          <w:lang w:val="ru-RU"/>
        </w:rPr>
        <w:t>.</w:t>
      </w:r>
    </w:p>
  </w:footnote>
  <w:footnote w:id="44">
    <w:p w:rsidR="00587743" w:rsidRPr="002A66CB" w:rsidRDefault="00587743" w:rsidP="00C61525">
      <w:pPr>
        <w:pStyle w:val="FootnoteText"/>
        <w:tabs>
          <w:tab w:val="left" w:pos="567"/>
        </w:tabs>
        <w:rPr>
          <w:lang w:val="ru-RU"/>
        </w:rPr>
      </w:pPr>
      <w:r>
        <w:rPr>
          <w:rStyle w:val="FootnoteReference"/>
        </w:rPr>
        <w:footnoteRef/>
      </w:r>
      <w:r w:rsidRPr="002A66CB">
        <w:rPr>
          <w:lang w:val="ru-RU"/>
        </w:rPr>
        <w:t xml:space="preserve"> </w:t>
      </w:r>
      <w:r w:rsidRPr="002A66CB">
        <w:rPr>
          <w:lang w:val="ru-RU"/>
        </w:rPr>
        <w:tab/>
      </w:r>
      <w:r>
        <w:rPr>
          <w:lang w:val="ru-RU"/>
        </w:rPr>
        <w:t>См.</w:t>
      </w:r>
      <w:r w:rsidRPr="002A66CB">
        <w:rPr>
          <w:lang w:val="ru-RU"/>
        </w:rPr>
        <w:t xml:space="preserve"> </w:t>
      </w:r>
      <w:r w:rsidRPr="001B4B95">
        <w:t>http</w:t>
      </w:r>
      <w:r w:rsidRPr="002A66CB">
        <w:rPr>
          <w:lang w:val="ru-RU"/>
        </w:rPr>
        <w:t>://</w:t>
      </w:r>
      <w:proofErr w:type="spellStart"/>
      <w:r w:rsidRPr="001B4B95">
        <w:t>gnso</w:t>
      </w:r>
      <w:proofErr w:type="spellEnd"/>
      <w:r w:rsidRPr="002A66CB">
        <w:rPr>
          <w:lang w:val="ru-RU"/>
        </w:rPr>
        <w:t>.</w:t>
      </w:r>
      <w:proofErr w:type="spellStart"/>
      <w:r w:rsidRPr="001B4B95">
        <w:t>icann</w:t>
      </w:r>
      <w:proofErr w:type="spellEnd"/>
      <w:r w:rsidRPr="002A66CB">
        <w:rPr>
          <w:lang w:val="ru-RU"/>
        </w:rPr>
        <w:t>.</w:t>
      </w:r>
      <w:r w:rsidRPr="001B4B95">
        <w:t>org</w:t>
      </w:r>
      <w:r w:rsidRPr="002A66CB">
        <w:rPr>
          <w:lang w:val="ru-RU"/>
        </w:rPr>
        <w:t>/</w:t>
      </w:r>
      <w:proofErr w:type="spellStart"/>
      <w:r w:rsidRPr="001B4B95">
        <w:t>en</w:t>
      </w:r>
      <w:proofErr w:type="spellEnd"/>
      <w:r w:rsidRPr="002A66CB">
        <w:rPr>
          <w:lang w:val="ru-RU"/>
        </w:rPr>
        <w:t>/</w:t>
      </w:r>
      <w:r w:rsidRPr="001B4B95">
        <w:t>issues</w:t>
      </w:r>
      <w:r w:rsidRPr="002A66CB">
        <w:rPr>
          <w:lang w:val="ru-RU"/>
        </w:rPr>
        <w:t>/</w:t>
      </w:r>
      <w:r w:rsidRPr="001B4B95">
        <w:t>new</w:t>
      </w:r>
      <w:r w:rsidRPr="002A66CB">
        <w:rPr>
          <w:lang w:val="ru-RU"/>
        </w:rPr>
        <w:t>-</w:t>
      </w:r>
      <w:proofErr w:type="spellStart"/>
      <w:r w:rsidRPr="001B4B95">
        <w:t>gtlds</w:t>
      </w:r>
      <w:proofErr w:type="spellEnd"/>
      <w:r w:rsidRPr="002A66CB">
        <w:rPr>
          <w:lang w:val="ru-RU"/>
        </w:rPr>
        <w:t>/</w:t>
      </w:r>
      <w:r w:rsidRPr="001B4B95">
        <w:t>rpm</w:t>
      </w:r>
      <w:r w:rsidRPr="002A66CB">
        <w:rPr>
          <w:lang w:val="ru-RU"/>
        </w:rPr>
        <w:t>-</w:t>
      </w:r>
      <w:r w:rsidRPr="001B4B95">
        <w:t>prelim</w:t>
      </w:r>
      <w:r w:rsidRPr="002A66CB">
        <w:rPr>
          <w:lang w:val="ru-RU"/>
        </w:rPr>
        <w:t>-</w:t>
      </w:r>
      <w:r w:rsidRPr="001B4B95">
        <w:t>issue</w:t>
      </w:r>
      <w:r w:rsidRPr="002A66CB">
        <w:rPr>
          <w:lang w:val="ru-RU"/>
        </w:rPr>
        <w:t>-09</w:t>
      </w:r>
      <w:proofErr w:type="spellStart"/>
      <w:r w:rsidRPr="001B4B95">
        <w:t>oct</w:t>
      </w:r>
      <w:proofErr w:type="spellEnd"/>
      <w:r w:rsidRPr="002A66CB">
        <w:rPr>
          <w:lang w:val="ru-RU"/>
        </w:rPr>
        <w:t>15-</w:t>
      </w:r>
      <w:proofErr w:type="spellStart"/>
      <w:r w:rsidRPr="001B4B95">
        <w:t>en</w:t>
      </w:r>
      <w:proofErr w:type="spellEnd"/>
      <w:r w:rsidRPr="002A66CB">
        <w:rPr>
          <w:lang w:val="ru-RU"/>
        </w:rPr>
        <w:t>.</w:t>
      </w:r>
      <w:r w:rsidRPr="001B4B95">
        <w:t>pdf</w:t>
      </w:r>
      <w:r w:rsidRPr="002A66CB">
        <w:rPr>
          <w:lang w:val="ru-RU"/>
        </w:rPr>
        <w:t>.</w:t>
      </w:r>
    </w:p>
  </w:footnote>
  <w:footnote w:id="45">
    <w:p w:rsidR="00587743" w:rsidRPr="002A66CB" w:rsidRDefault="00587743" w:rsidP="0067419D">
      <w:pPr>
        <w:pStyle w:val="FootnoteText"/>
        <w:tabs>
          <w:tab w:val="left" w:pos="567"/>
        </w:tabs>
        <w:rPr>
          <w:lang w:val="ru-RU"/>
        </w:rPr>
      </w:pPr>
      <w:r>
        <w:rPr>
          <w:rStyle w:val="FootnoteReference"/>
        </w:rPr>
        <w:footnoteRef/>
      </w:r>
      <w:r w:rsidRPr="002A66CB">
        <w:rPr>
          <w:lang w:val="ru-RU"/>
        </w:rPr>
        <w:t xml:space="preserve"> </w:t>
      </w:r>
      <w:r w:rsidRPr="002A66CB">
        <w:rPr>
          <w:lang w:val="ru-RU"/>
        </w:rPr>
        <w:tab/>
      </w:r>
      <w:r>
        <w:rPr>
          <w:lang w:val="ru-RU"/>
        </w:rPr>
        <w:t>См.</w:t>
      </w:r>
      <w:r w:rsidRPr="002A66CB">
        <w:rPr>
          <w:lang w:val="ru-RU"/>
        </w:rPr>
        <w:t xml:space="preserve"> </w:t>
      </w:r>
      <w:r w:rsidRPr="00D9285F">
        <w:t>https</w:t>
      </w:r>
      <w:r w:rsidRPr="002A66CB">
        <w:rPr>
          <w:lang w:val="ru-RU"/>
        </w:rPr>
        <w:t>://</w:t>
      </w:r>
      <w:proofErr w:type="spellStart"/>
      <w:r w:rsidRPr="00D9285F">
        <w:t>gnso</w:t>
      </w:r>
      <w:proofErr w:type="spellEnd"/>
      <w:r w:rsidRPr="002A66CB">
        <w:rPr>
          <w:lang w:val="ru-RU"/>
        </w:rPr>
        <w:t>.</w:t>
      </w:r>
      <w:proofErr w:type="spellStart"/>
      <w:r w:rsidRPr="00D9285F">
        <w:t>icann</w:t>
      </w:r>
      <w:proofErr w:type="spellEnd"/>
      <w:r w:rsidRPr="002A66CB">
        <w:rPr>
          <w:lang w:val="ru-RU"/>
        </w:rPr>
        <w:t>.</w:t>
      </w:r>
      <w:r w:rsidRPr="00D9285F">
        <w:t>org</w:t>
      </w:r>
      <w:r w:rsidRPr="002A66CB">
        <w:rPr>
          <w:lang w:val="ru-RU"/>
        </w:rPr>
        <w:t>/</w:t>
      </w:r>
      <w:proofErr w:type="spellStart"/>
      <w:r w:rsidRPr="00D9285F">
        <w:t>en</w:t>
      </w:r>
      <w:proofErr w:type="spellEnd"/>
      <w:r w:rsidRPr="002A66CB">
        <w:rPr>
          <w:lang w:val="ru-RU"/>
        </w:rPr>
        <w:t>/</w:t>
      </w:r>
      <w:r w:rsidRPr="00D9285F">
        <w:t>issues</w:t>
      </w:r>
      <w:r w:rsidRPr="002A66CB">
        <w:rPr>
          <w:lang w:val="ru-RU"/>
        </w:rPr>
        <w:t>/</w:t>
      </w:r>
      <w:r w:rsidRPr="00D9285F">
        <w:t>new</w:t>
      </w:r>
      <w:r w:rsidRPr="002A66CB">
        <w:rPr>
          <w:lang w:val="ru-RU"/>
        </w:rPr>
        <w:t>-</w:t>
      </w:r>
      <w:proofErr w:type="spellStart"/>
      <w:r w:rsidRPr="00D9285F">
        <w:t>gtlds</w:t>
      </w:r>
      <w:proofErr w:type="spellEnd"/>
      <w:r w:rsidRPr="002A66CB">
        <w:rPr>
          <w:lang w:val="ru-RU"/>
        </w:rPr>
        <w:t>/</w:t>
      </w:r>
      <w:r w:rsidRPr="00D9285F">
        <w:t>rpm</w:t>
      </w:r>
      <w:r w:rsidRPr="002A66CB">
        <w:rPr>
          <w:lang w:val="ru-RU"/>
        </w:rPr>
        <w:t>-</w:t>
      </w:r>
      <w:r w:rsidRPr="00D9285F">
        <w:t>final</w:t>
      </w:r>
      <w:r w:rsidRPr="002A66CB">
        <w:rPr>
          <w:lang w:val="ru-RU"/>
        </w:rPr>
        <w:t>-</w:t>
      </w:r>
      <w:r w:rsidRPr="00D9285F">
        <w:t>issue</w:t>
      </w:r>
      <w:r w:rsidRPr="002A66CB">
        <w:rPr>
          <w:lang w:val="ru-RU"/>
        </w:rPr>
        <w:t>-11</w:t>
      </w:r>
      <w:proofErr w:type="spellStart"/>
      <w:r w:rsidRPr="00D9285F">
        <w:t>jan</w:t>
      </w:r>
      <w:proofErr w:type="spellEnd"/>
      <w:r w:rsidRPr="002A66CB">
        <w:rPr>
          <w:lang w:val="ru-RU"/>
        </w:rPr>
        <w:t>16-</w:t>
      </w:r>
      <w:proofErr w:type="spellStart"/>
      <w:r w:rsidRPr="00D9285F">
        <w:t>en</w:t>
      </w:r>
      <w:proofErr w:type="spellEnd"/>
      <w:r w:rsidRPr="002A66CB">
        <w:rPr>
          <w:lang w:val="ru-RU"/>
        </w:rPr>
        <w:t>.</w:t>
      </w:r>
      <w:r w:rsidRPr="00D9285F">
        <w:t>pdf</w:t>
      </w:r>
      <w:r w:rsidRPr="002A66CB">
        <w:rPr>
          <w:lang w:val="ru-RU"/>
        </w:rPr>
        <w:t>.</w:t>
      </w:r>
    </w:p>
  </w:footnote>
  <w:footnote w:id="46">
    <w:p w:rsidR="00587743" w:rsidRPr="00230832" w:rsidRDefault="00587743" w:rsidP="003E0510">
      <w:pPr>
        <w:pStyle w:val="FootnoteText"/>
        <w:rPr>
          <w:lang w:val="ru-RU"/>
        </w:rPr>
      </w:pPr>
      <w:r w:rsidRPr="003A09DF">
        <w:rPr>
          <w:rStyle w:val="FootnoteReference"/>
        </w:rPr>
        <w:footnoteRef/>
      </w:r>
      <w:r w:rsidRPr="00230832">
        <w:rPr>
          <w:lang w:val="ru-RU"/>
        </w:rPr>
        <w:t xml:space="preserve"> </w:t>
      </w:r>
      <w:r w:rsidRPr="00230832">
        <w:rPr>
          <w:lang w:val="ru-RU"/>
        </w:rPr>
        <w:tab/>
      </w:r>
      <w:r>
        <w:rPr>
          <w:lang w:val="ru-RU"/>
        </w:rPr>
        <w:t>См</w:t>
      </w:r>
      <w:r w:rsidRPr="00963EEC">
        <w:rPr>
          <w:lang w:val="ru-RU"/>
        </w:rPr>
        <w:t xml:space="preserve">. </w:t>
      </w:r>
      <w:r>
        <w:rPr>
          <w:lang w:val="ru-RU"/>
        </w:rPr>
        <w:t>также</w:t>
      </w:r>
      <w:r w:rsidRPr="00963EEC">
        <w:rPr>
          <w:lang w:val="ru-RU"/>
        </w:rPr>
        <w:t xml:space="preserve"> </w:t>
      </w:r>
      <w:r w:rsidRPr="007F307D">
        <w:rPr>
          <w:szCs w:val="18"/>
          <w:lang w:val="ru-RU"/>
        </w:rPr>
        <w:t xml:space="preserve">Окончательный план </w:t>
      </w:r>
      <w:r w:rsidRPr="00963EEC">
        <w:rPr>
          <w:szCs w:val="18"/>
        </w:rPr>
        <w:t>ICANN</w:t>
      </w:r>
      <w:r w:rsidRPr="007F307D">
        <w:rPr>
          <w:szCs w:val="18"/>
          <w:lang w:val="ru-RU"/>
        </w:rPr>
        <w:t xml:space="preserve"> по реализации ускоренного процесса введения </w:t>
      </w:r>
      <w:r w:rsidRPr="00963EEC">
        <w:rPr>
          <w:szCs w:val="18"/>
        </w:rPr>
        <w:t>IDN</w:t>
      </w:r>
      <w:r w:rsidRPr="007F307D">
        <w:rPr>
          <w:szCs w:val="18"/>
          <w:lang w:val="ru-RU"/>
        </w:rPr>
        <w:t xml:space="preserve"> ксДВУ, опубликованный в ноябре 2009</w:t>
      </w:r>
      <w:r w:rsidRPr="00963EEC">
        <w:rPr>
          <w:szCs w:val="18"/>
        </w:rPr>
        <w:t> </w:t>
      </w:r>
      <w:r w:rsidRPr="007F307D">
        <w:rPr>
          <w:szCs w:val="18"/>
          <w:lang w:val="ru-RU"/>
        </w:rPr>
        <w:t>г. (</w:t>
      </w:r>
      <w:r>
        <w:rPr>
          <w:szCs w:val="18"/>
          <w:lang w:val="ru-RU"/>
        </w:rPr>
        <w:t xml:space="preserve">см. </w:t>
      </w:r>
      <w:r>
        <w:rPr>
          <w:szCs w:val="18"/>
        </w:rPr>
        <w:t>http</w:t>
      </w:r>
      <w:r w:rsidRPr="00963EEC">
        <w:rPr>
          <w:szCs w:val="18"/>
          <w:lang w:val="ru-RU"/>
        </w:rPr>
        <w:t>://</w:t>
      </w:r>
      <w:r>
        <w:rPr>
          <w:szCs w:val="18"/>
        </w:rPr>
        <w:t>www</w:t>
      </w:r>
      <w:r w:rsidRPr="00963EEC">
        <w:rPr>
          <w:szCs w:val="18"/>
          <w:lang w:val="ru-RU"/>
        </w:rPr>
        <w:t>.</w:t>
      </w:r>
      <w:proofErr w:type="spellStart"/>
      <w:r>
        <w:rPr>
          <w:szCs w:val="18"/>
        </w:rPr>
        <w:t>icann</w:t>
      </w:r>
      <w:proofErr w:type="spellEnd"/>
      <w:r w:rsidRPr="00963EEC">
        <w:rPr>
          <w:szCs w:val="18"/>
          <w:lang w:val="ru-RU"/>
        </w:rPr>
        <w:t>.</w:t>
      </w:r>
      <w:r>
        <w:rPr>
          <w:szCs w:val="18"/>
        </w:rPr>
        <w:t>org</w:t>
      </w:r>
      <w:r w:rsidRPr="00963EEC">
        <w:rPr>
          <w:szCs w:val="18"/>
          <w:lang w:val="ru-RU"/>
        </w:rPr>
        <w:t>/</w:t>
      </w:r>
      <w:proofErr w:type="spellStart"/>
      <w:r>
        <w:rPr>
          <w:szCs w:val="18"/>
        </w:rPr>
        <w:t>en</w:t>
      </w:r>
      <w:proofErr w:type="spellEnd"/>
      <w:r w:rsidRPr="00963EEC">
        <w:rPr>
          <w:szCs w:val="18"/>
          <w:lang w:val="ru-RU"/>
        </w:rPr>
        <w:t>/</w:t>
      </w:r>
      <w:r>
        <w:rPr>
          <w:szCs w:val="18"/>
        </w:rPr>
        <w:t>topics</w:t>
      </w:r>
      <w:r w:rsidRPr="00963EEC">
        <w:rPr>
          <w:szCs w:val="18"/>
          <w:lang w:val="ru-RU"/>
        </w:rPr>
        <w:t>/</w:t>
      </w:r>
      <w:proofErr w:type="spellStart"/>
      <w:r>
        <w:rPr>
          <w:szCs w:val="18"/>
        </w:rPr>
        <w:t>idn</w:t>
      </w:r>
      <w:proofErr w:type="spellEnd"/>
      <w:r w:rsidRPr="00963EEC">
        <w:rPr>
          <w:szCs w:val="18"/>
          <w:lang w:val="ru-RU"/>
        </w:rPr>
        <w:t>/</w:t>
      </w:r>
      <w:r>
        <w:rPr>
          <w:szCs w:val="18"/>
        </w:rPr>
        <w:t>fast</w:t>
      </w:r>
      <w:r w:rsidRPr="00963EEC">
        <w:rPr>
          <w:szCs w:val="18"/>
          <w:lang w:val="ru-RU"/>
        </w:rPr>
        <w:noBreakHyphen/>
      </w:r>
      <w:r>
        <w:rPr>
          <w:szCs w:val="18"/>
        </w:rPr>
        <w:t>track</w:t>
      </w:r>
      <w:r w:rsidRPr="00963EEC">
        <w:rPr>
          <w:szCs w:val="18"/>
          <w:lang w:val="ru-RU"/>
        </w:rPr>
        <w:t>/</w:t>
      </w:r>
      <w:proofErr w:type="spellStart"/>
      <w:r>
        <w:rPr>
          <w:szCs w:val="18"/>
        </w:rPr>
        <w:t>idn</w:t>
      </w:r>
      <w:proofErr w:type="spellEnd"/>
      <w:r w:rsidRPr="00963EEC">
        <w:rPr>
          <w:szCs w:val="18"/>
          <w:lang w:val="ru-RU"/>
        </w:rPr>
        <w:noBreakHyphen/>
      </w:r>
      <w:proofErr w:type="spellStart"/>
      <w:r>
        <w:rPr>
          <w:szCs w:val="18"/>
        </w:rPr>
        <w:t>cctld</w:t>
      </w:r>
      <w:proofErr w:type="spellEnd"/>
      <w:r w:rsidRPr="00963EEC">
        <w:rPr>
          <w:szCs w:val="18"/>
          <w:lang w:val="ru-RU"/>
        </w:rPr>
        <w:noBreakHyphen/>
      </w:r>
      <w:r>
        <w:rPr>
          <w:szCs w:val="18"/>
        </w:rPr>
        <w:t>implementation</w:t>
      </w:r>
      <w:r w:rsidRPr="00963EEC">
        <w:rPr>
          <w:szCs w:val="18"/>
          <w:lang w:val="ru-RU"/>
        </w:rPr>
        <w:t>-</w:t>
      </w:r>
      <w:r>
        <w:rPr>
          <w:szCs w:val="18"/>
        </w:rPr>
        <w:t>plan</w:t>
      </w:r>
      <w:r w:rsidRPr="00963EEC">
        <w:rPr>
          <w:szCs w:val="18"/>
          <w:lang w:val="ru-RU"/>
        </w:rPr>
        <w:t>-16</w:t>
      </w:r>
      <w:proofErr w:type="spellStart"/>
      <w:r>
        <w:rPr>
          <w:szCs w:val="18"/>
        </w:rPr>
        <w:t>nov</w:t>
      </w:r>
      <w:proofErr w:type="spellEnd"/>
      <w:r w:rsidRPr="00963EEC">
        <w:rPr>
          <w:szCs w:val="18"/>
          <w:lang w:val="ru-RU"/>
        </w:rPr>
        <w:t>09-</w:t>
      </w:r>
      <w:proofErr w:type="spellStart"/>
      <w:r>
        <w:rPr>
          <w:szCs w:val="18"/>
        </w:rPr>
        <w:t>en</w:t>
      </w:r>
      <w:proofErr w:type="spellEnd"/>
      <w:r w:rsidRPr="00963EEC">
        <w:rPr>
          <w:szCs w:val="18"/>
          <w:lang w:val="ru-RU"/>
        </w:rPr>
        <w:t>.</w:t>
      </w:r>
      <w:r>
        <w:rPr>
          <w:szCs w:val="18"/>
        </w:rPr>
        <w:t>pdf</w:t>
      </w:r>
      <w:r w:rsidRPr="00963EEC">
        <w:rPr>
          <w:szCs w:val="22"/>
          <w:lang w:val="ru-RU"/>
        </w:rPr>
        <w:t xml:space="preserve">). </w:t>
      </w:r>
      <w:r>
        <w:rPr>
          <w:szCs w:val="22"/>
          <w:lang w:val="ru-RU"/>
        </w:rPr>
        <w:t xml:space="preserve"> </w:t>
      </w:r>
      <w:r w:rsidRPr="00963EEC">
        <w:rPr>
          <w:szCs w:val="22"/>
          <w:lang w:val="ru-RU"/>
        </w:rPr>
        <w:t>С этого времени в рамках обозначенного плана уже были введены несколько IDN ксДВУ, связанных с двухбуквенным</w:t>
      </w:r>
      <w:r>
        <w:rPr>
          <w:szCs w:val="22"/>
          <w:lang w:val="ru-RU"/>
        </w:rPr>
        <w:t>и кодами в стандарте ISO 3166-1</w:t>
      </w:r>
      <w:r w:rsidRPr="00230832">
        <w:rPr>
          <w:szCs w:val="22"/>
          <w:lang w:val="ru-RU"/>
        </w:rPr>
        <w:t xml:space="preserve"> (</w:t>
      </w:r>
      <w:r>
        <w:rPr>
          <w:szCs w:val="22"/>
          <w:lang w:val="ru-RU"/>
        </w:rPr>
        <w:t>см.</w:t>
      </w:r>
      <w:r w:rsidRPr="00230832">
        <w:rPr>
          <w:szCs w:val="18"/>
          <w:lang w:val="ru-RU"/>
        </w:rPr>
        <w:t xml:space="preserve"> </w:t>
      </w:r>
      <w:r w:rsidRPr="003A09DF">
        <w:rPr>
          <w:szCs w:val="18"/>
        </w:rPr>
        <w:t>http</w:t>
      </w:r>
      <w:r w:rsidRPr="00230832">
        <w:rPr>
          <w:szCs w:val="18"/>
          <w:lang w:val="ru-RU"/>
        </w:rPr>
        <w:t>://</w:t>
      </w:r>
      <w:r w:rsidRPr="003A09DF">
        <w:rPr>
          <w:szCs w:val="18"/>
        </w:rPr>
        <w:t>www</w:t>
      </w:r>
      <w:r w:rsidRPr="00230832">
        <w:rPr>
          <w:szCs w:val="18"/>
          <w:lang w:val="ru-RU"/>
        </w:rPr>
        <w:t>.</w:t>
      </w:r>
      <w:proofErr w:type="spellStart"/>
      <w:r w:rsidRPr="003A09DF">
        <w:rPr>
          <w:szCs w:val="18"/>
        </w:rPr>
        <w:t>iso</w:t>
      </w:r>
      <w:proofErr w:type="spellEnd"/>
      <w:r w:rsidRPr="00230832">
        <w:rPr>
          <w:szCs w:val="18"/>
          <w:lang w:val="ru-RU"/>
        </w:rPr>
        <w:t>.</w:t>
      </w:r>
      <w:r w:rsidRPr="003A09DF">
        <w:rPr>
          <w:szCs w:val="18"/>
        </w:rPr>
        <w:t>org</w:t>
      </w:r>
      <w:r w:rsidRPr="00230832">
        <w:rPr>
          <w:szCs w:val="18"/>
          <w:lang w:val="ru-RU"/>
        </w:rPr>
        <w:t>/</w:t>
      </w:r>
      <w:proofErr w:type="spellStart"/>
      <w:r w:rsidRPr="003A09DF">
        <w:rPr>
          <w:szCs w:val="18"/>
        </w:rPr>
        <w:t>iso</w:t>
      </w:r>
      <w:proofErr w:type="spellEnd"/>
      <w:r w:rsidRPr="00230832">
        <w:rPr>
          <w:szCs w:val="18"/>
          <w:lang w:val="ru-RU"/>
        </w:rPr>
        <w:t>/</w:t>
      </w:r>
      <w:proofErr w:type="spellStart"/>
      <w:r w:rsidRPr="003A09DF">
        <w:rPr>
          <w:szCs w:val="18"/>
        </w:rPr>
        <w:t>english</w:t>
      </w:r>
      <w:proofErr w:type="spellEnd"/>
      <w:r w:rsidRPr="00230832">
        <w:rPr>
          <w:szCs w:val="18"/>
          <w:lang w:val="ru-RU"/>
        </w:rPr>
        <w:t>_</w:t>
      </w:r>
      <w:r w:rsidRPr="003A09DF">
        <w:rPr>
          <w:szCs w:val="18"/>
        </w:rPr>
        <w:t>country</w:t>
      </w:r>
      <w:r w:rsidRPr="00230832">
        <w:rPr>
          <w:szCs w:val="18"/>
          <w:lang w:val="ru-RU"/>
        </w:rPr>
        <w:t>_</w:t>
      </w:r>
      <w:r w:rsidRPr="003A09DF">
        <w:rPr>
          <w:szCs w:val="18"/>
        </w:rPr>
        <w:t>names</w:t>
      </w:r>
      <w:r w:rsidRPr="00230832">
        <w:rPr>
          <w:szCs w:val="18"/>
          <w:lang w:val="ru-RU"/>
        </w:rPr>
        <w:t>_</w:t>
      </w:r>
      <w:r w:rsidRPr="003A09DF">
        <w:rPr>
          <w:szCs w:val="18"/>
        </w:rPr>
        <w:t>and</w:t>
      </w:r>
      <w:r w:rsidRPr="00230832">
        <w:rPr>
          <w:szCs w:val="18"/>
          <w:lang w:val="ru-RU"/>
        </w:rPr>
        <w:t>_</w:t>
      </w:r>
      <w:r w:rsidRPr="003A09DF">
        <w:rPr>
          <w:szCs w:val="18"/>
        </w:rPr>
        <w:t>code</w:t>
      </w:r>
      <w:r w:rsidRPr="00230832">
        <w:rPr>
          <w:szCs w:val="18"/>
          <w:lang w:val="ru-RU"/>
        </w:rPr>
        <w:t>_</w:t>
      </w:r>
      <w:r w:rsidRPr="003A09DF">
        <w:rPr>
          <w:szCs w:val="18"/>
        </w:rPr>
        <w:t>elements</w:t>
      </w:r>
      <w:r>
        <w:rPr>
          <w:szCs w:val="18"/>
          <w:lang w:val="ru-RU"/>
        </w:rPr>
        <w:t>).</w:t>
      </w:r>
    </w:p>
  </w:footnote>
  <w:footnote w:id="47">
    <w:p w:rsidR="00587743" w:rsidRPr="00587743" w:rsidRDefault="00587743" w:rsidP="003A3812">
      <w:pPr>
        <w:pStyle w:val="FootnoteText"/>
        <w:rPr>
          <w:szCs w:val="18"/>
          <w:lang w:val="ru-RU"/>
        </w:rPr>
      </w:pPr>
      <w:r w:rsidRPr="003A09DF">
        <w:rPr>
          <w:rStyle w:val="FootnoteReference"/>
        </w:rPr>
        <w:footnoteRef/>
      </w:r>
      <w:r w:rsidRPr="00587743">
        <w:rPr>
          <w:rStyle w:val="FootnoteReference"/>
          <w:lang w:val="ru-RU"/>
        </w:rPr>
        <w:t xml:space="preserve"> </w:t>
      </w:r>
      <w:r w:rsidRPr="00587743">
        <w:rPr>
          <w:szCs w:val="18"/>
          <w:lang w:val="ru-RU"/>
        </w:rPr>
        <w:tab/>
      </w:r>
      <w:r>
        <w:rPr>
          <w:szCs w:val="18"/>
          <w:lang w:val="ru-RU"/>
        </w:rPr>
        <w:t>См</w:t>
      </w:r>
      <w:r w:rsidRPr="00587743">
        <w:rPr>
          <w:szCs w:val="18"/>
          <w:lang w:val="ru-RU"/>
        </w:rPr>
        <w:t xml:space="preserve">. </w:t>
      </w:r>
      <w:r w:rsidRPr="003A09DF">
        <w:rPr>
          <w:szCs w:val="18"/>
        </w:rPr>
        <w:t>http</w:t>
      </w:r>
      <w:r w:rsidRPr="00587743">
        <w:rPr>
          <w:szCs w:val="18"/>
          <w:lang w:val="ru-RU"/>
        </w:rPr>
        <w:t>://</w:t>
      </w:r>
      <w:r w:rsidRPr="003A09DF">
        <w:rPr>
          <w:szCs w:val="18"/>
        </w:rPr>
        <w:t>www</w:t>
      </w:r>
      <w:r w:rsidRPr="00587743">
        <w:rPr>
          <w:szCs w:val="18"/>
          <w:lang w:val="ru-RU"/>
        </w:rPr>
        <w:t>.</w:t>
      </w:r>
      <w:proofErr w:type="spellStart"/>
      <w:r w:rsidRPr="003A09DF">
        <w:rPr>
          <w:szCs w:val="18"/>
        </w:rPr>
        <w:t>wipo</w:t>
      </w:r>
      <w:proofErr w:type="spellEnd"/>
      <w:r w:rsidRPr="00587743">
        <w:rPr>
          <w:szCs w:val="18"/>
          <w:lang w:val="ru-RU"/>
        </w:rPr>
        <w:t>.</w:t>
      </w:r>
      <w:proofErr w:type="spellStart"/>
      <w:r w:rsidRPr="003A09DF">
        <w:rPr>
          <w:szCs w:val="18"/>
        </w:rPr>
        <w:t>int</w:t>
      </w:r>
      <w:proofErr w:type="spellEnd"/>
      <w:r w:rsidRPr="00587743">
        <w:rPr>
          <w:szCs w:val="18"/>
          <w:lang w:val="ru-RU"/>
        </w:rPr>
        <w:t>/</w:t>
      </w:r>
      <w:proofErr w:type="spellStart"/>
      <w:r w:rsidRPr="003A09DF">
        <w:rPr>
          <w:szCs w:val="18"/>
        </w:rPr>
        <w:t>edocs</w:t>
      </w:r>
      <w:proofErr w:type="spellEnd"/>
      <w:r w:rsidRPr="00587743">
        <w:rPr>
          <w:szCs w:val="18"/>
          <w:lang w:val="ru-RU"/>
        </w:rPr>
        <w:t>/</w:t>
      </w:r>
      <w:proofErr w:type="spellStart"/>
      <w:r w:rsidRPr="003A09DF">
        <w:rPr>
          <w:szCs w:val="18"/>
        </w:rPr>
        <w:t>mdocs</w:t>
      </w:r>
      <w:proofErr w:type="spellEnd"/>
      <w:r w:rsidRPr="00587743">
        <w:rPr>
          <w:szCs w:val="18"/>
          <w:lang w:val="ru-RU"/>
        </w:rPr>
        <w:t>/</w:t>
      </w:r>
      <w:proofErr w:type="spellStart"/>
      <w:r w:rsidRPr="003A09DF">
        <w:rPr>
          <w:szCs w:val="18"/>
        </w:rPr>
        <w:t>govbody</w:t>
      </w:r>
      <w:proofErr w:type="spellEnd"/>
      <w:r w:rsidRPr="00587743">
        <w:rPr>
          <w:szCs w:val="18"/>
          <w:lang w:val="ru-RU"/>
        </w:rPr>
        <w:t>/</w:t>
      </w:r>
      <w:proofErr w:type="spellStart"/>
      <w:r w:rsidRPr="003A09DF">
        <w:rPr>
          <w:szCs w:val="18"/>
        </w:rPr>
        <w:t>en</w:t>
      </w:r>
      <w:proofErr w:type="spellEnd"/>
      <w:r w:rsidRPr="00587743">
        <w:rPr>
          <w:szCs w:val="18"/>
          <w:lang w:val="ru-RU"/>
        </w:rPr>
        <w:t>/</w:t>
      </w:r>
      <w:r w:rsidRPr="003A09DF">
        <w:rPr>
          <w:szCs w:val="18"/>
        </w:rPr>
        <w:t>wo</w:t>
      </w:r>
      <w:r w:rsidRPr="00587743">
        <w:rPr>
          <w:szCs w:val="18"/>
          <w:lang w:val="ru-RU"/>
        </w:rPr>
        <w:t>_</w:t>
      </w:r>
      <w:proofErr w:type="spellStart"/>
      <w:r w:rsidRPr="003A09DF">
        <w:rPr>
          <w:szCs w:val="18"/>
        </w:rPr>
        <w:t>ga</w:t>
      </w:r>
      <w:proofErr w:type="spellEnd"/>
      <w:r w:rsidRPr="00587743">
        <w:rPr>
          <w:szCs w:val="18"/>
          <w:lang w:val="ru-RU"/>
        </w:rPr>
        <w:t>_28/</w:t>
      </w:r>
      <w:r w:rsidRPr="003A09DF">
        <w:rPr>
          <w:szCs w:val="18"/>
        </w:rPr>
        <w:t>wo</w:t>
      </w:r>
      <w:r w:rsidRPr="00587743">
        <w:rPr>
          <w:szCs w:val="18"/>
          <w:lang w:val="ru-RU"/>
        </w:rPr>
        <w:t>_</w:t>
      </w:r>
      <w:proofErr w:type="spellStart"/>
      <w:r w:rsidRPr="003A09DF">
        <w:rPr>
          <w:szCs w:val="18"/>
        </w:rPr>
        <w:t>ga</w:t>
      </w:r>
      <w:proofErr w:type="spellEnd"/>
      <w:r w:rsidRPr="00587743">
        <w:rPr>
          <w:szCs w:val="18"/>
          <w:lang w:val="ru-RU"/>
        </w:rPr>
        <w:t>_28_3.</w:t>
      </w:r>
      <w:r w:rsidRPr="003A09DF">
        <w:rPr>
          <w:szCs w:val="18"/>
        </w:rPr>
        <w:t>pdf</w:t>
      </w:r>
      <w:r w:rsidRPr="00587743">
        <w:rPr>
          <w:szCs w:val="18"/>
          <w:lang w:val="ru-RU"/>
        </w:rPr>
        <w:t xml:space="preserve">;  </w:t>
      </w:r>
      <w:r>
        <w:rPr>
          <w:szCs w:val="18"/>
          <w:lang w:val="ru-RU"/>
        </w:rPr>
        <w:t>см</w:t>
      </w:r>
      <w:r w:rsidRPr="00587743">
        <w:rPr>
          <w:szCs w:val="18"/>
          <w:lang w:val="ru-RU"/>
        </w:rPr>
        <w:t xml:space="preserve">. </w:t>
      </w:r>
      <w:r>
        <w:rPr>
          <w:szCs w:val="18"/>
          <w:lang w:val="ru-RU"/>
        </w:rPr>
        <w:t>также</w:t>
      </w:r>
      <w:r w:rsidRPr="00587743">
        <w:rPr>
          <w:szCs w:val="18"/>
          <w:lang w:val="ru-RU"/>
        </w:rPr>
        <w:t xml:space="preserve"> </w:t>
      </w:r>
      <w:r>
        <w:rPr>
          <w:szCs w:val="18"/>
          <w:lang w:val="ru-RU"/>
        </w:rPr>
        <w:t>пункты 6 – 11 документа</w:t>
      </w:r>
      <w:r w:rsidRPr="00587743">
        <w:rPr>
          <w:szCs w:val="18"/>
          <w:lang w:val="ru-RU"/>
        </w:rPr>
        <w:t xml:space="preserve"> </w:t>
      </w:r>
      <w:r w:rsidRPr="003A09DF">
        <w:rPr>
          <w:szCs w:val="18"/>
        </w:rPr>
        <w:t>SCT</w:t>
      </w:r>
      <w:r>
        <w:rPr>
          <w:szCs w:val="18"/>
          <w:lang w:val="ru-RU"/>
        </w:rPr>
        <w:t>/9/8 и пункт 149 документа</w:t>
      </w:r>
      <w:r w:rsidRPr="00587743">
        <w:rPr>
          <w:szCs w:val="18"/>
          <w:lang w:val="ru-RU"/>
        </w:rPr>
        <w:t xml:space="preserve"> </w:t>
      </w:r>
      <w:r w:rsidRPr="003A09DF">
        <w:rPr>
          <w:szCs w:val="18"/>
        </w:rPr>
        <w:t>SCT</w:t>
      </w:r>
      <w:r w:rsidRPr="00587743">
        <w:rPr>
          <w:szCs w:val="18"/>
          <w:lang w:val="ru-RU"/>
        </w:rPr>
        <w:t>/9/9.</w:t>
      </w:r>
    </w:p>
  </w:footnote>
  <w:footnote w:id="48">
    <w:p w:rsidR="00587743" w:rsidRPr="00587743" w:rsidRDefault="00587743" w:rsidP="004848A7">
      <w:pPr>
        <w:pStyle w:val="FootnoteText"/>
        <w:rPr>
          <w:szCs w:val="18"/>
          <w:lang w:val="ru-RU"/>
        </w:rPr>
      </w:pPr>
      <w:r w:rsidRPr="003A09DF">
        <w:rPr>
          <w:rStyle w:val="FootnoteReference"/>
        </w:rPr>
        <w:footnoteRef/>
      </w:r>
      <w:r w:rsidRPr="00587743">
        <w:rPr>
          <w:szCs w:val="18"/>
          <w:lang w:val="ru-RU"/>
        </w:rPr>
        <w:t xml:space="preserve"> </w:t>
      </w:r>
      <w:r w:rsidRPr="00587743">
        <w:rPr>
          <w:szCs w:val="18"/>
          <w:lang w:val="ru-RU"/>
        </w:rPr>
        <w:tab/>
      </w:r>
      <w:r>
        <w:rPr>
          <w:szCs w:val="18"/>
          <w:lang w:val="ru-RU"/>
        </w:rPr>
        <w:t>См.</w:t>
      </w:r>
      <w:r w:rsidRPr="00587743">
        <w:rPr>
          <w:szCs w:val="18"/>
          <w:lang w:val="ru-RU"/>
        </w:rPr>
        <w:t xml:space="preserve"> </w:t>
      </w:r>
      <w:r w:rsidRPr="003A09DF">
        <w:rPr>
          <w:szCs w:val="18"/>
        </w:rPr>
        <w:t>http</w:t>
      </w:r>
      <w:r w:rsidRPr="00587743">
        <w:rPr>
          <w:szCs w:val="18"/>
          <w:lang w:val="ru-RU"/>
        </w:rPr>
        <w:t>://</w:t>
      </w:r>
      <w:r w:rsidRPr="003A09DF">
        <w:rPr>
          <w:szCs w:val="18"/>
        </w:rPr>
        <w:t>www</w:t>
      </w:r>
      <w:r w:rsidRPr="00587743">
        <w:rPr>
          <w:szCs w:val="18"/>
          <w:lang w:val="ru-RU"/>
        </w:rPr>
        <w:t>.</w:t>
      </w:r>
      <w:proofErr w:type="spellStart"/>
      <w:r w:rsidRPr="003A09DF">
        <w:rPr>
          <w:szCs w:val="18"/>
        </w:rPr>
        <w:t>wipo</w:t>
      </w:r>
      <w:proofErr w:type="spellEnd"/>
      <w:r w:rsidRPr="00587743">
        <w:rPr>
          <w:szCs w:val="18"/>
          <w:lang w:val="ru-RU"/>
        </w:rPr>
        <w:t>.</w:t>
      </w:r>
      <w:proofErr w:type="spellStart"/>
      <w:r w:rsidRPr="003A09DF">
        <w:rPr>
          <w:szCs w:val="18"/>
        </w:rPr>
        <w:t>int</w:t>
      </w:r>
      <w:proofErr w:type="spellEnd"/>
      <w:r w:rsidRPr="00587743">
        <w:rPr>
          <w:szCs w:val="18"/>
          <w:lang w:val="ru-RU"/>
        </w:rPr>
        <w:t>/</w:t>
      </w:r>
      <w:proofErr w:type="spellStart"/>
      <w:r w:rsidRPr="003A09DF">
        <w:rPr>
          <w:szCs w:val="18"/>
        </w:rPr>
        <w:t>amc</w:t>
      </w:r>
      <w:proofErr w:type="spellEnd"/>
      <w:r w:rsidRPr="00587743">
        <w:rPr>
          <w:szCs w:val="18"/>
          <w:lang w:val="ru-RU"/>
        </w:rPr>
        <w:t>/</w:t>
      </w:r>
      <w:proofErr w:type="spellStart"/>
      <w:r w:rsidRPr="003A09DF">
        <w:rPr>
          <w:szCs w:val="18"/>
        </w:rPr>
        <w:t>en</w:t>
      </w:r>
      <w:proofErr w:type="spellEnd"/>
      <w:r w:rsidRPr="00587743">
        <w:rPr>
          <w:szCs w:val="18"/>
          <w:lang w:val="ru-RU"/>
        </w:rPr>
        <w:t>/</w:t>
      </w:r>
      <w:r w:rsidRPr="003A09DF">
        <w:rPr>
          <w:szCs w:val="18"/>
        </w:rPr>
        <w:t>docs</w:t>
      </w:r>
      <w:r w:rsidRPr="00587743">
        <w:rPr>
          <w:szCs w:val="18"/>
          <w:lang w:val="ru-RU"/>
        </w:rPr>
        <w:t>/</w:t>
      </w:r>
      <w:proofErr w:type="spellStart"/>
      <w:r w:rsidRPr="003A09DF">
        <w:rPr>
          <w:szCs w:val="18"/>
        </w:rPr>
        <w:t>wipo</w:t>
      </w:r>
      <w:proofErr w:type="spellEnd"/>
      <w:r w:rsidRPr="00587743">
        <w:rPr>
          <w:szCs w:val="18"/>
          <w:lang w:val="ru-RU"/>
        </w:rPr>
        <w:t>.</w:t>
      </w:r>
      <w:r w:rsidRPr="003A09DF">
        <w:rPr>
          <w:szCs w:val="18"/>
        </w:rPr>
        <w:t>doc</w:t>
      </w:r>
      <w:r w:rsidRPr="00587743">
        <w:rPr>
          <w:szCs w:val="18"/>
          <w:lang w:val="ru-RU"/>
        </w:rPr>
        <w:t>.</w:t>
      </w:r>
    </w:p>
  </w:footnote>
  <w:footnote w:id="49">
    <w:p w:rsidR="00587743" w:rsidRPr="00587743" w:rsidRDefault="00587743" w:rsidP="00FF4A43">
      <w:pPr>
        <w:pStyle w:val="FootnoteText"/>
        <w:rPr>
          <w:lang w:val="ru-RU"/>
        </w:rPr>
      </w:pPr>
      <w:r w:rsidRPr="003A09DF">
        <w:rPr>
          <w:rStyle w:val="FootnoteReference"/>
        </w:rPr>
        <w:footnoteRef/>
      </w:r>
      <w:r w:rsidRPr="00587743">
        <w:rPr>
          <w:lang w:val="ru-RU"/>
        </w:rPr>
        <w:t xml:space="preserve"> </w:t>
      </w:r>
      <w:r w:rsidRPr="00587743">
        <w:rPr>
          <w:lang w:val="ru-RU"/>
        </w:rPr>
        <w:tab/>
      </w:r>
      <w:r>
        <w:rPr>
          <w:lang w:val="ru-RU"/>
        </w:rPr>
        <w:t>См</w:t>
      </w:r>
      <w:r w:rsidRPr="00587743">
        <w:rPr>
          <w:lang w:val="ru-RU"/>
        </w:rPr>
        <w:t xml:space="preserve">. </w:t>
      </w:r>
      <w:r>
        <w:rPr>
          <w:lang w:val="ru-RU"/>
        </w:rPr>
        <w:t xml:space="preserve">историю вопроса в документе </w:t>
      </w:r>
      <w:r w:rsidRPr="003A09DF">
        <w:t>WO</w:t>
      </w:r>
      <w:r w:rsidRPr="00587743">
        <w:rPr>
          <w:lang w:val="ru-RU"/>
        </w:rPr>
        <w:t>/</w:t>
      </w:r>
      <w:r w:rsidRPr="003A09DF">
        <w:t>GA</w:t>
      </w:r>
      <w:r w:rsidRPr="00587743">
        <w:rPr>
          <w:lang w:val="ru-RU"/>
        </w:rPr>
        <w:t xml:space="preserve">/41/17 </w:t>
      </w:r>
      <w:r w:rsidRPr="003A09DF">
        <w:t>Rev</w:t>
      </w:r>
      <w:r w:rsidRPr="00587743">
        <w:rPr>
          <w:lang w:val="ru-RU"/>
        </w:rPr>
        <w:t xml:space="preserve">.2, </w:t>
      </w:r>
      <w:r>
        <w:rPr>
          <w:lang w:val="ru-RU"/>
        </w:rPr>
        <w:t xml:space="preserve">в особенности пункты </w:t>
      </w:r>
      <w:r w:rsidRPr="00587743">
        <w:rPr>
          <w:lang w:val="ru-RU"/>
        </w:rPr>
        <w:t xml:space="preserve">40 </w:t>
      </w:r>
      <w:r>
        <w:rPr>
          <w:lang w:val="ru-RU"/>
        </w:rPr>
        <w:t>и</w:t>
      </w:r>
      <w:r w:rsidRPr="00587743">
        <w:rPr>
          <w:lang w:val="ru-RU"/>
        </w:rPr>
        <w:t xml:space="preserve"> 41.</w:t>
      </w:r>
    </w:p>
  </w:footnote>
  <w:footnote w:id="50">
    <w:p w:rsidR="00587743" w:rsidRPr="004F205C" w:rsidRDefault="00587743" w:rsidP="00426195">
      <w:pPr>
        <w:pStyle w:val="FootnoteText"/>
        <w:rPr>
          <w:szCs w:val="18"/>
          <w:lang w:val="ru-RU"/>
        </w:rPr>
      </w:pPr>
      <w:r w:rsidRPr="003A09DF">
        <w:rPr>
          <w:rStyle w:val="FootnoteReference"/>
        </w:rPr>
        <w:footnoteRef/>
      </w:r>
      <w:r w:rsidRPr="004F205C">
        <w:rPr>
          <w:rStyle w:val="FootnoteReference"/>
          <w:lang w:val="ru-RU"/>
        </w:rPr>
        <w:t xml:space="preserve"> </w:t>
      </w:r>
      <w:r w:rsidRPr="004F205C">
        <w:rPr>
          <w:szCs w:val="18"/>
          <w:lang w:val="ru-RU"/>
        </w:rPr>
        <w:tab/>
      </w:r>
      <w:r>
        <w:rPr>
          <w:szCs w:val="18"/>
          <w:lang w:val="ru-RU"/>
        </w:rPr>
        <w:t>См</w:t>
      </w:r>
      <w:r w:rsidRPr="004F205C">
        <w:rPr>
          <w:szCs w:val="18"/>
          <w:lang w:val="ru-RU"/>
        </w:rPr>
        <w:t xml:space="preserve">. </w:t>
      </w:r>
      <w:hyperlink r:id="rId5" w:history="1">
        <w:r w:rsidRPr="003A09DF">
          <w:rPr>
            <w:szCs w:val="18"/>
          </w:rPr>
          <w:t>https</w:t>
        </w:r>
        <w:r w:rsidRPr="004F205C">
          <w:rPr>
            <w:szCs w:val="18"/>
            <w:lang w:val="ru-RU"/>
          </w:rPr>
          <w:t>://</w:t>
        </w:r>
        <w:proofErr w:type="spellStart"/>
        <w:r w:rsidRPr="003A09DF">
          <w:rPr>
            <w:szCs w:val="18"/>
          </w:rPr>
          <w:t>gacweb</w:t>
        </w:r>
        <w:proofErr w:type="spellEnd"/>
        <w:r w:rsidRPr="004F205C">
          <w:rPr>
            <w:szCs w:val="18"/>
            <w:lang w:val="ru-RU"/>
          </w:rPr>
          <w:t>.</w:t>
        </w:r>
        <w:proofErr w:type="spellStart"/>
        <w:r w:rsidRPr="003A09DF">
          <w:rPr>
            <w:szCs w:val="18"/>
          </w:rPr>
          <w:t>icann</w:t>
        </w:r>
        <w:proofErr w:type="spellEnd"/>
        <w:r w:rsidRPr="004F205C">
          <w:rPr>
            <w:szCs w:val="18"/>
            <w:lang w:val="ru-RU"/>
          </w:rPr>
          <w:t>.</w:t>
        </w:r>
        <w:r w:rsidRPr="003A09DF">
          <w:rPr>
            <w:szCs w:val="18"/>
          </w:rPr>
          <w:t>org</w:t>
        </w:r>
        <w:r w:rsidRPr="004F205C">
          <w:rPr>
            <w:szCs w:val="18"/>
            <w:lang w:val="ru-RU"/>
          </w:rPr>
          <w:t>/</w:t>
        </w:r>
        <w:r w:rsidRPr="003A09DF">
          <w:rPr>
            <w:szCs w:val="18"/>
          </w:rPr>
          <w:t>download</w:t>
        </w:r>
        <w:r w:rsidRPr="004F205C">
          <w:rPr>
            <w:szCs w:val="18"/>
            <w:lang w:val="ru-RU"/>
          </w:rPr>
          <w:t>/</w:t>
        </w:r>
        <w:r w:rsidRPr="003A09DF">
          <w:rPr>
            <w:szCs w:val="18"/>
          </w:rPr>
          <w:t>attachments</w:t>
        </w:r>
        <w:r w:rsidRPr="004F205C">
          <w:rPr>
            <w:szCs w:val="18"/>
            <w:lang w:val="ru-RU"/>
          </w:rPr>
          <w:t>/27132070/</w:t>
        </w:r>
        <w:r w:rsidRPr="003A09DF">
          <w:rPr>
            <w:szCs w:val="18"/>
          </w:rPr>
          <w:t>FINAL</w:t>
        </w:r>
        <w:r w:rsidRPr="004F205C">
          <w:rPr>
            <w:szCs w:val="18"/>
            <w:lang w:val="ru-RU"/>
          </w:rPr>
          <w:t>_</w:t>
        </w:r>
        <w:r w:rsidRPr="003A09DF">
          <w:rPr>
            <w:szCs w:val="18"/>
          </w:rPr>
          <w:t>Toronto</w:t>
        </w:r>
        <w:r w:rsidRPr="004F205C">
          <w:rPr>
            <w:szCs w:val="18"/>
            <w:lang w:val="ru-RU"/>
          </w:rPr>
          <w:t>_</w:t>
        </w:r>
        <w:r w:rsidRPr="003A09DF">
          <w:rPr>
            <w:szCs w:val="18"/>
          </w:rPr>
          <w:t>Communique</w:t>
        </w:r>
        <w:r w:rsidRPr="004F205C">
          <w:rPr>
            <w:szCs w:val="18"/>
            <w:lang w:val="ru-RU"/>
          </w:rPr>
          <w:t>_20121017.</w:t>
        </w:r>
        <w:r w:rsidRPr="003A09DF">
          <w:rPr>
            <w:szCs w:val="18"/>
          </w:rPr>
          <w:t>pdf</w:t>
        </w:r>
        <w:r w:rsidRPr="004F205C">
          <w:rPr>
            <w:szCs w:val="18"/>
            <w:lang w:val="ru-RU"/>
          </w:rPr>
          <w:t>?</w:t>
        </w:r>
        <w:r w:rsidRPr="003A09DF">
          <w:rPr>
            <w:szCs w:val="18"/>
          </w:rPr>
          <w:t>version</w:t>
        </w:r>
        <w:r w:rsidRPr="004F205C">
          <w:rPr>
            <w:szCs w:val="18"/>
            <w:lang w:val="ru-RU"/>
          </w:rPr>
          <w:t>=1&amp;</w:t>
        </w:r>
        <w:proofErr w:type="spellStart"/>
        <w:r w:rsidRPr="003A09DF">
          <w:rPr>
            <w:szCs w:val="18"/>
          </w:rPr>
          <w:t>modificationDate</w:t>
        </w:r>
        <w:proofErr w:type="spellEnd"/>
        <w:r w:rsidRPr="004F205C">
          <w:rPr>
            <w:szCs w:val="18"/>
            <w:lang w:val="ru-RU"/>
          </w:rPr>
          <w:t>=1354149148000&amp;</w:t>
        </w:r>
        <w:proofErr w:type="spellStart"/>
        <w:r w:rsidRPr="003A09DF">
          <w:rPr>
            <w:szCs w:val="18"/>
          </w:rPr>
          <w:t>api</w:t>
        </w:r>
        <w:proofErr w:type="spellEnd"/>
        <w:r w:rsidRPr="004F205C">
          <w:rPr>
            <w:szCs w:val="18"/>
            <w:lang w:val="ru-RU"/>
          </w:rPr>
          <w:t>=</w:t>
        </w:r>
        <w:r w:rsidRPr="003A09DF">
          <w:rPr>
            <w:szCs w:val="18"/>
          </w:rPr>
          <w:t>v</w:t>
        </w:r>
        <w:r w:rsidRPr="004F205C">
          <w:rPr>
            <w:szCs w:val="18"/>
            <w:lang w:val="ru-RU"/>
          </w:rPr>
          <w:t>2</w:t>
        </w:r>
      </w:hyperlink>
      <w:r w:rsidRPr="004F205C">
        <w:rPr>
          <w:szCs w:val="18"/>
          <w:lang w:val="ru-RU"/>
        </w:rPr>
        <w:t xml:space="preserve">. </w:t>
      </w:r>
    </w:p>
  </w:footnote>
  <w:footnote w:id="51">
    <w:p w:rsidR="00587743" w:rsidRPr="00587743" w:rsidRDefault="00587743" w:rsidP="00722BD4">
      <w:pPr>
        <w:pStyle w:val="FootnoteText"/>
        <w:rPr>
          <w:szCs w:val="18"/>
          <w:lang w:val="ru-RU"/>
        </w:rPr>
      </w:pPr>
      <w:r w:rsidRPr="006475B9">
        <w:rPr>
          <w:rStyle w:val="FootnoteReference"/>
        </w:rPr>
        <w:footnoteRef/>
      </w:r>
      <w:r w:rsidRPr="00587743">
        <w:rPr>
          <w:szCs w:val="18"/>
          <w:lang w:val="ru-RU"/>
        </w:rPr>
        <w:t xml:space="preserve"> </w:t>
      </w:r>
      <w:r w:rsidRPr="00587743">
        <w:rPr>
          <w:szCs w:val="18"/>
          <w:lang w:val="ru-RU"/>
        </w:rPr>
        <w:tab/>
      </w:r>
      <w:r>
        <w:rPr>
          <w:szCs w:val="18"/>
          <w:lang w:val="ru-RU"/>
        </w:rPr>
        <w:t>См.</w:t>
      </w:r>
      <w:r w:rsidRPr="00587743">
        <w:rPr>
          <w:szCs w:val="18"/>
          <w:lang w:val="ru-RU"/>
        </w:rPr>
        <w:t xml:space="preserve"> </w:t>
      </w:r>
      <w:r w:rsidRPr="00A0252F">
        <w:rPr>
          <w:szCs w:val="18"/>
        </w:rPr>
        <w:t>https</w:t>
      </w:r>
      <w:r w:rsidRPr="00587743">
        <w:rPr>
          <w:szCs w:val="18"/>
          <w:lang w:val="ru-RU"/>
        </w:rPr>
        <w:t>://</w:t>
      </w:r>
      <w:r w:rsidRPr="00A0252F">
        <w:rPr>
          <w:szCs w:val="18"/>
        </w:rPr>
        <w:t>www</w:t>
      </w:r>
      <w:r w:rsidRPr="00587743">
        <w:rPr>
          <w:szCs w:val="18"/>
          <w:lang w:val="ru-RU"/>
        </w:rPr>
        <w:t>.</w:t>
      </w:r>
      <w:proofErr w:type="spellStart"/>
      <w:r w:rsidRPr="00A0252F">
        <w:rPr>
          <w:szCs w:val="18"/>
        </w:rPr>
        <w:t>icann</w:t>
      </w:r>
      <w:proofErr w:type="spellEnd"/>
      <w:r w:rsidRPr="00587743">
        <w:rPr>
          <w:szCs w:val="18"/>
          <w:lang w:val="ru-RU"/>
        </w:rPr>
        <w:t>.</w:t>
      </w:r>
      <w:r w:rsidRPr="00A0252F">
        <w:rPr>
          <w:szCs w:val="18"/>
        </w:rPr>
        <w:t>org</w:t>
      </w:r>
      <w:r w:rsidRPr="00587743">
        <w:rPr>
          <w:szCs w:val="18"/>
          <w:lang w:val="ru-RU"/>
        </w:rPr>
        <w:t>/</w:t>
      </w:r>
      <w:proofErr w:type="spellStart"/>
      <w:r w:rsidRPr="00A0252F">
        <w:rPr>
          <w:szCs w:val="18"/>
        </w:rPr>
        <w:t>en</w:t>
      </w:r>
      <w:proofErr w:type="spellEnd"/>
      <w:r w:rsidRPr="00587743">
        <w:rPr>
          <w:szCs w:val="18"/>
          <w:lang w:val="ru-RU"/>
        </w:rPr>
        <w:t>/</w:t>
      </w:r>
      <w:r w:rsidRPr="00A0252F">
        <w:rPr>
          <w:szCs w:val="18"/>
        </w:rPr>
        <w:t>system</w:t>
      </w:r>
      <w:r w:rsidRPr="00587743">
        <w:rPr>
          <w:szCs w:val="18"/>
          <w:lang w:val="ru-RU"/>
        </w:rPr>
        <w:t>/</w:t>
      </w:r>
      <w:r w:rsidRPr="00A0252F">
        <w:rPr>
          <w:szCs w:val="18"/>
        </w:rPr>
        <w:t>files</w:t>
      </w:r>
      <w:r w:rsidRPr="00587743">
        <w:rPr>
          <w:szCs w:val="18"/>
          <w:lang w:val="ru-RU"/>
        </w:rPr>
        <w:t>/</w:t>
      </w:r>
      <w:r w:rsidRPr="00A0252F">
        <w:rPr>
          <w:szCs w:val="18"/>
        </w:rPr>
        <w:t>correspondence</w:t>
      </w:r>
      <w:r w:rsidRPr="00587743">
        <w:rPr>
          <w:szCs w:val="18"/>
          <w:lang w:val="ru-RU"/>
        </w:rPr>
        <w:t>/</w:t>
      </w:r>
      <w:proofErr w:type="spellStart"/>
      <w:r w:rsidRPr="00A0252F">
        <w:rPr>
          <w:szCs w:val="18"/>
        </w:rPr>
        <w:t>crocker</w:t>
      </w:r>
      <w:proofErr w:type="spellEnd"/>
      <w:r w:rsidRPr="00587743">
        <w:rPr>
          <w:szCs w:val="18"/>
          <w:lang w:val="ru-RU"/>
        </w:rPr>
        <w:t>-</w:t>
      </w:r>
      <w:r w:rsidRPr="00A0252F">
        <w:rPr>
          <w:szCs w:val="18"/>
        </w:rPr>
        <w:t>to</w:t>
      </w:r>
      <w:r w:rsidRPr="00587743">
        <w:rPr>
          <w:szCs w:val="18"/>
          <w:lang w:val="ru-RU"/>
        </w:rPr>
        <w:t>-</w:t>
      </w:r>
      <w:proofErr w:type="spellStart"/>
      <w:r w:rsidRPr="00A0252F">
        <w:rPr>
          <w:szCs w:val="18"/>
        </w:rPr>
        <w:t>dryden</w:t>
      </w:r>
      <w:proofErr w:type="spellEnd"/>
      <w:r w:rsidRPr="00587743">
        <w:rPr>
          <w:szCs w:val="18"/>
          <w:lang w:val="ru-RU"/>
        </w:rPr>
        <w:t>-16</w:t>
      </w:r>
      <w:proofErr w:type="spellStart"/>
      <w:r w:rsidRPr="00A0252F">
        <w:rPr>
          <w:szCs w:val="18"/>
        </w:rPr>
        <w:t>jan</w:t>
      </w:r>
      <w:proofErr w:type="spellEnd"/>
      <w:r w:rsidRPr="00587743">
        <w:rPr>
          <w:szCs w:val="18"/>
          <w:lang w:val="ru-RU"/>
        </w:rPr>
        <w:t>13-</w:t>
      </w:r>
      <w:proofErr w:type="spellStart"/>
      <w:r w:rsidRPr="00A0252F">
        <w:rPr>
          <w:szCs w:val="18"/>
        </w:rPr>
        <w:t>en</w:t>
      </w:r>
      <w:proofErr w:type="spellEnd"/>
      <w:r w:rsidRPr="00587743">
        <w:rPr>
          <w:szCs w:val="18"/>
          <w:lang w:val="ru-RU"/>
        </w:rPr>
        <w:t>.</w:t>
      </w:r>
      <w:r w:rsidRPr="00A0252F">
        <w:rPr>
          <w:szCs w:val="18"/>
        </w:rPr>
        <w:t>pdf</w:t>
      </w:r>
      <w:r w:rsidRPr="00587743">
        <w:rPr>
          <w:szCs w:val="18"/>
          <w:lang w:val="ru-RU"/>
        </w:rPr>
        <w:t xml:space="preserve">. </w:t>
      </w:r>
    </w:p>
  </w:footnote>
  <w:footnote w:id="52">
    <w:p w:rsidR="00587743" w:rsidRPr="00587743" w:rsidRDefault="00587743" w:rsidP="00722BD4">
      <w:pPr>
        <w:pStyle w:val="FootnoteText"/>
        <w:rPr>
          <w:lang w:val="ru-RU"/>
        </w:rPr>
      </w:pPr>
      <w:r w:rsidRPr="003A09DF">
        <w:rPr>
          <w:rStyle w:val="FootnoteReference"/>
        </w:rPr>
        <w:footnoteRef/>
      </w:r>
      <w:r w:rsidRPr="00587743">
        <w:rPr>
          <w:lang w:val="ru-RU"/>
        </w:rPr>
        <w:t xml:space="preserve"> </w:t>
      </w:r>
      <w:r w:rsidRPr="00587743">
        <w:rPr>
          <w:lang w:val="ru-RU"/>
        </w:rPr>
        <w:tab/>
      </w:r>
      <w:r>
        <w:rPr>
          <w:lang w:val="ru-RU"/>
        </w:rPr>
        <w:t>Таким</w:t>
      </w:r>
      <w:r w:rsidRPr="00E80A58">
        <w:rPr>
          <w:lang w:val="ru-RU"/>
        </w:rPr>
        <w:t xml:space="preserve"> </w:t>
      </w:r>
      <w:r>
        <w:rPr>
          <w:lang w:val="ru-RU"/>
        </w:rPr>
        <w:t>критериям</w:t>
      </w:r>
      <w:r w:rsidRPr="00E80A58">
        <w:rPr>
          <w:lang w:val="ru-RU"/>
        </w:rPr>
        <w:t xml:space="preserve"> </w:t>
      </w:r>
      <w:r>
        <w:rPr>
          <w:lang w:val="ru-RU"/>
        </w:rPr>
        <w:t>отвечают</w:t>
      </w:r>
      <w:r w:rsidRPr="00E80A58">
        <w:rPr>
          <w:lang w:val="ru-RU"/>
        </w:rPr>
        <w:t xml:space="preserve"> </w:t>
      </w:r>
      <w:r>
        <w:rPr>
          <w:lang w:val="ru-RU"/>
        </w:rPr>
        <w:t>МПО</w:t>
      </w:r>
      <w:r w:rsidRPr="00E80A58">
        <w:rPr>
          <w:lang w:val="ru-RU"/>
        </w:rPr>
        <w:t xml:space="preserve">, </w:t>
      </w:r>
      <w:r>
        <w:rPr>
          <w:lang w:val="ru-RU"/>
        </w:rPr>
        <w:t xml:space="preserve">созданные на основании </w:t>
      </w:r>
      <w:r w:rsidRPr="00943263">
        <w:rPr>
          <w:lang w:val="ru-RU"/>
        </w:rPr>
        <w:t>международн</w:t>
      </w:r>
      <w:r>
        <w:rPr>
          <w:lang w:val="ru-RU"/>
        </w:rPr>
        <w:t xml:space="preserve">ых </w:t>
      </w:r>
      <w:r w:rsidRPr="00943263">
        <w:rPr>
          <w:lang w:val="ru-RU"/>
        </w:rPr>
        <w:t>договор</w:t>
      </w:r>
      <w:r>
        <w:rPr>
          <w:lang w:val="ru-RU"/>
        </w:rPr>
        <w:t>ов и обладающие</w:t>
      </w:r>
      <w:r w:rsidRPr="00E80A58">
        <w:rPr>
          <w:lang w:val="ru-RU"/>
        </w:rPr>
        <w:t xml:space="preserve"> международн</w:t>
      </w:r>
      <w:r>
        <w:rPr>
          <w:lang w:val="ru-RU"/>
        </w:rPr>
        <w:t>ой</w:t>
      </w:r>
      <w:r w:rsidRPr="00E80A58">
        <w:rPr>
          <w:lang w:val="ru-RU"/>
        </w:rPr>
        <w:t xml:space="preserve"> </w:t>
      </w:r>
      <w:r>
        <w:rPr>
          <w:lang w:val="ru-RU"/>
        </w:rPr>
        <w:t>правосубъектность</w:t>
      </w:r>
      <w:r w:rsidRPr="00E80A58">
        <w:rPr>
          <w:lang w:val="ru-RU"/>
        </w:rPr>
        <w:t>ю,</w:t>
      </w:r>
      <w:r w:rsidRPr="00E80A58">
        <w:rPr>
          <w:szCs w:val="22"/>
          <w:lang w:val="ru-RU"/>
        </w:rPr>
        <w:t xml:space="preserve"> МПО, являющиеся орг</w:t>
      </w:r>
      <w:r>
        <w:rPr>
          <w:szCs w:val="22"/>
          <w:lang w:val="ru-RU"/>
        </w:rPr>
        <w:t>анизациями-наблюдателями ООН, а также</w:t>
      </w:r>
      <w:r w:rsidRPr="00E80A58">
        <w:rPr>
          <w:szCs w:val="22"/>
          <w:lang w:val="ru-RU"/>
        </w:rPr>
        <w:t xml:space="preserve"> фонд</w:t>
      </w:r>
      <w:r>
        <w:rPr>
          <w:szCs w:val="22"/>
          <w:lang w:val="ru-RU"/>
        </w:rPr>
        <w:t>ы или программы</w:t>
      </w:r>
      <w:r w:rsidRPr="00E80A58">
        <w:rPr>
          <w:szCs w:val="22"/>
          <w:lang w:val="ru-RU"/>
        </w:rPr>
        <w:t xml:space="preserve"> ООН</w:t>
      </w:r>
      <w:r w:rsidRPr="00587743">
        <w:rPr>
          <w:szCs w:val="22"/>
          <w:lang w:val="ru-RU"/>
        </w:rPr>
        <w:t>.</w:t>
      </w:r>
    </w:p>
  </w:footnote>
  <w:footnote w:id="53">
    <w:p w:rsidR="00587743" w:rsidRPr="00587743" w:rsidRDefault="00587743" w:rsidP="00722BD4">
      <w:pPr>
        <w:pStyle w:val="FootnoteText"/>
        <w:rPr>
          <w:szCs w:val="18"/>
          <w:lang w:val="ru-RU"/>
        </w:rPr>
      </w:pPr>
      <w:r w:rsidRPr="003A09DF">
        <w:rPr>
          <w:rStyle w:val="FootnoteReference"/>
        </w:rPr>
        <w:footnoteRef/>
      </w:r>
      <w:r w:rsidRPr="00587743">
        <w:rPr>
          <w:szCs w:val="18"/>
          <w:lang w:val="ru-RU"/>
        </w:rPr>
        <w:t xml:space="preserve"> </w:t>
      </w:r>
      <w:r w:rsidRPr="00587743">
        <w:rPr>
          <w:szCs w:val="18"/>
          <w:lang w:val="ru-RU"/>
        </w:rPr>
        <w:tab/>
      </w:r>
      <w:r>
        <w:rPr>
          <w:szCs w:val="18"/>
          <w:lang w:val="ru-RU"/>
        </w:rPr>
        <w:t>См.</w:t>
      </w:r>
      <w:r w:rsidRPr="00587743">
        <w:rPr>
          <w:szCs w:val="18"/>
          <w:lang w:val="ru-RU"/>
        </w:rPr>
        <w:t xml:space="preserve"> </w:t>
      </w:r>
      <w:hyperlink r:id="rId6" w:history="1">
        <w:r w:rsidRPr="003A09DF">
          <w:rPr>
            <w:szCs w:val="18"/>
          </w:rPr>
          <w:t>http</w:t>
        </w:r>
        <w:r w:rsidRPr="00587743">
          <w:rPr>
            <w:szCs w:val="18"/>
            <w:lang w:val="ru-RU"/>
          </w:rPr>
          <w:t>://</w:t>
        </w:r>
        <w:r w:rsidRPr="003A09DF">
          <w:rPr>
            <w:szCs w:val="18"/>
          </w:rPr>
          <w:t>www</w:t>
        </w:r>
        <w:r w:rsidRPr="00587743">
          <w:rPr>
            <w:szCs w:val="18"/>
            <w:lang w:val="ru-RU"/>
          </w:rPr>
          <w:t>.</w:t>
        </w:r>
        <w:proofErr w:type="spellStart"/>
        <w:r w:rsidRPr="003A09DF">
          <w:rPr>
            <w:szCs w:val="18"/>
          </w:rPr>
          <w:t>icann</w:t>
        </w:r>
        <w:proofErr w:type="spellEnd"/>
        <w:r w:rsidRPr="00587743">
          <w:rPr>
            <w:szCs w:val="18"/>
            <w:lang w:val="ru-RU"/>
          </w:rPr>
          <w:t>.</w:t>
        </w:r>
        <w:r w:rsidRPr="003A09DF">
          <w:rPr>
            <w:szCs w:val="18"/>
          </w:rPr>
          <w:t>org</w:t>
        </w:r>
        <w:r w:rsidRPr="00587743">
          <w:rPr>
            <w:szCs w:val="18"/>
            <w:lang w:val="ru-RU"/>
          </w:rPr>
          <w:t>/</w:t>
        </w:r>
        <w:proofErr w:type="spellStart"/>
        <w:r w:rsidRPr="003A09DF">
          <w:rPr>
            <w:szCs w:val="18"/>
          </w:rPr>
          <w:t>en</w:t>
        </w:r>
        <w:proofErr w:type="spellEnd"/>
        <w:r w:rsidRPr="00587743">
          <w:rPr>
            <w:szCs w:val="18"/>
            <w:lang w:val="ru-RU"/>
          </w:rPr>
          <w:t>/</w:t>
        </w:r>
        <w:r w:rsidRPr="003A09DF">
          <w:rPr>
            <w:szCs w:val="18"/>
          </w:rPr>
          <w:t>news</w:t>
        </w:r>
        <w:r w:rsidRPr="00587743">
          <w:rPr>
            <w:szCs w:val="18"/>
            <w:lang w:val="ru-RU"/>
          </w:rPr>
          <w:t>/</w:t>
        </w:r>
        <w:r w:rsidRPr="003A09DF">
          <w:rPr>
            <w:szCs w:val="18"/>
          </w:rPr>
          <w:t>correspondence</w:t>
        </w:r>
        <w:r w:rsidRPr="00587743">
          <w:rPr>
            <w:szCs w:val="18"/>
            <w:lang w:val="ru-RU"/>
          </w:rPr>
          <w:t>/</w:t>
        </w:r>
        <w:proofErr w:type="spellStart"/>
        <w:r w:rsidRPr="003A09DF">
          <w:rPr>
            <w:szCs w:val="18"/>
          </w:rPr>
          <w:t>dryden</w:t>
        </w:r>
        <w:proofErr w:type="spellEnd"/>
        <w:r w:rsidRPr="00587743">
          <w:rPr>
            <w:szCs w:val="18"/>
            <w:lang w:val="ru-RU"/>
          </w:rPr>
          <w:t>-</w:t>
        </w:r>
        <w:r w:rsidRPr="003A09DF">
          <w:rPr>
            <w:szCs w:val="18"/>
          </w:rPr>
          <w:t>to</w:t>
        </w:r>
        <w:r w:rsidRPr="00587743">
          <w:rPr>
            <w:szCs w:val="18"/>
            <w:lang w:val="ru-RU"/>
          </w:rPr>
          <w:t>-</w:t>
        </w:r>
        <w:proofErr w:type="spellStart"/>
        <w:r w:rsidRPr="003A09DF">
          <w:rPr>
            <w:szCs w:val="18"/>
          </w:rPr>
          <w:t>crocker</w:t>
        </w:r>
        <w:proofErr w:type="spellEnd"/>
        <w:r w:rsidRPr="00587743">
          <w:rPr>
            <w:szCs w:val="18"/>
            <w:lang w:val="ru-RU"/>
          </w:rPr>
          <w:t>-</w:t>
        </w:r>
        <w:proofErr w:type="spellStart"/>
        <w:r w:rsidRPr="003A09DF">
          <w:rPr>
            <w:szCs w:val="18"/>
          </w:rPr>
          <w:t>chalaby</w:t>
        </w:r>
        <w:proofErr w:type="spellEnd"/>
        <w:r w:rsidRPr="00587743">
          <w:rPr>
            <w:szCs w:val="18"/>
            <w:lang w:val="ru-RU"/>
          </w:rPr>
          <w:t>-22</w:t>
        </w:r>
        <w:r w:rsidRPr="003A09DF">
          <w:rPr>
            <w:szCs w:val="18"/>
          </w:rPr>
          <w:t>mar</w:t>
        </w:r>
        <w:r w:rsidRPr="00587743">
          <w:rPr>
            <w:szCs w:val="18"/>
            <w:lang w:val="ru-RU"/>
          </w:rPr>
          <w:t>13-</w:t>
        </w:r>
        <w:proofErr w:type="spellStart"/>
        <w:r w:rsidRPr="003A09DF">
          <w:rPr>
            <w:szCs w:val="18"/>
          </w:rPr>
          <w:t>en</w:t>
        </w:r>
        <w:proofErr w:type="spellEnd"/>
      </w:hyperlink>
      <w:r w:rsidRPr="00587743">
        <w:rPr>
          <w:szCs w:val="18"/>
          <w:lang w:val="ru-RU"/>
        </w:rPr>
        <w:t xml:space="preserve">. </w:t>
      </w:r>
    </w:p>
  </w:footnote>
  <w:footnote w:id="54">
    <w:p w:rsidR="00587743" w:rsidRPr="004F205C" w:rsidRDefault="00587743" w:rsidP="00722BD4">
      <w:pPr>
        <w:pStyle w:val="FootnoteText"/>
        <w:rPr>
          <w:szCs w:val="18"/>
          <w:lang w:val="ru-RU"/>
        </w:rPr>
      </w:pPr>
      <w:r w:rsidRPr="003A09DF">
        <w:rPr>
          <w:rStyle w:val="FootnoteReference"/>
        </w:rPr>
        <w:footnoteRef/>
      </w:r>
      <w:r w:rsidRPr="00587743">
        <w:rPr>
          <w:rStyle w:val="FootnoteReference"/>
          <w:lang w:val="ru-RU"/>
        </w:rPr>
        <w:t xml:space="preserve"> </w:t>
      </w:r>
      <w:r w:rsidRPr="00587743">
        <w:rPr>
          <w:szCs w:val="18"/>
          <w:lang w:val="ru-RU"/>
        </w:rPr>
        <w:tab/>
      </w:r>
      <w:r w:rsidRPr="009157B8">
        <w:rPr>
          <w:szCs w:val="22"/>
          <w:lang w:val="ru-RU"/>
        </w:rPr>
        <w:t xml:space="preserve">Совет также запросил дальнейшие детали относительно возможного </w:t>
      </w:r>
      <w:r>
        <w:rPr>
          <w:szCs w:val="22"/>
          <w:lang w:val="ru-RU"/>
        </w:rPr>
        <w:t>механизма для</w:t>
      </w:r>
      <w:r w:rsidRPr="009157B8">
        <w:rPr>
          <w:szCs w:val="22"/>
          <w:lang w:val="ru-RU"/>
        </w:rPr>
        <w:t xml:space="preserve"> периодического обзора этого </w:t>
      </w:r>
      <w:r>
        <w:rPr>
          <w:szCs w:val="22"/>
          <w:lang w:val="ru-RU"/>
        </w:rPr>
        <w:t>перечня</w:t>
      </w:r>
      <w:r w:rsidRPr="009157B8">
        <w:rPr>
          <w:szCs w:val="22"/>
          <w:lang w:val="ru-RU"/>
        </w:rPr>
        <w:t>, а также разъяснения относительно любых дополнительных языков, на которых испрашивается охрана полных и сокращенных названий МПО</w:t>
      </w:r>
      <w:r>
        <w:rPr>
          <w:szCs w:val="22"/>
          <w:lang w:val="ru-RU"/>
        </w:rPr>
        <w:t>.  См</w:t>
      </w:r>
      <w:r w:rsidRPr="004F205C">
        <w:rPr>
          <w:szCs w:val="22"/>
          <w:lang w:val="ru-RU"/>
        </w:rPr>
        <w:t>.</w:t>
      </w:r>
      <w:r>
        <w:rPr>
          <w:szCs w:val="22"/>
          <w:lang w:val="ru-RU"/>
        </w:rPr>
        <w:t xml:space="preserve"> </w:t>
      </w:r>
      <w:hyperlink r:id="rId7" w:history="1">
        <w:r w:rsidRPr="003A09DF">
          <w:rPr>
            <w:szCs w:val="18"/>
          </w:rPr>
          <w:t>http</w:t>
        </w:r>
        <w:r w:rsidRPr="004F205C">
          <w:rPr>
            <w:szCs w:val="18"/>
            <w:lang w:val="ru-RU"/>
          </w:rPr>
          <w:t>://</w:t>
        </w:r>
        <w:r w:rsidRPr="003A09DF">
          <w:rPr>
            <w:szCs w:val="18"/>
          </w:rPr>
          <w:t>www</w:t>
        </w:r>
        <w:r w:rsidRPr="004F205C">
          <w:rPr>
            <w:szCs w:val="18"/>
            <w:lang w:val="ru-RU"/>
          </w:rPr>
          <w:t>.</w:t>
        </w:r>
        <w:proofErr w:type="spellStart"/>
        <w:r w:rsidRPr="003A09DF">
          <w:rPr>
            <w:szCs w:val="18"/>
          </w:rPr>
          <w:t>icann</w:t>
        </w:r>
        <w:proofErr w:type="spellEnd"/>
        <w:r w:rsidRPr="004F205C">
          <w:rPr>
            <w:szCs w:val="18"/>
            <w:lang w:val="ru-RU"/>
          </w:rPr>
          <w:t>.</w:t>
        </w:r>
        <w:r w:rsidRPr="003A09DF">
          <w:rPr>
            <w:szCs w:val="18"/>
          </w:rPr>
          <w:t>org</w:t>
        </w:r>
        <w:r w:rsidRPr="004F205C">
          <w:rPr>
            <w:szCs w:val="18"/>
            <w:lang w:val="ru-RU"/>
          </w:rPr>
          <w:t>/</w:t>
        </w:r>
        <w:proofErr w:type="spellStart"/>
        <w:r w:rsidRPr="003A09DF">
          <w:rPr>
            <w:szCs w:val="18"/>
          </w:rPr>
          <w:t>en</w:t>
        </w:r>
        <w:proofErr w:type="spellEnd"/>
        <w:r w:rsidRPr="004F205C">
          <w:rPr>
            <w:szCs w:val="18"/>
            <w:lang w:val="ru-RU"/>
          </w:rPr>
          <w:t>/</w:t>
        </w:r>
        <w:r w:rsidRPr="003A09DF">
          <w:rPr>
            <w:szCs w:val="18"/>
          </w:rPr>
          <w:t>news</w:t>
        </w:r>
        <w:r w:rsidRPr="004F205C">
          <w:rPr>
            <w:szCs w:val="18"/>
            <w:lang w:val="ru-RU"/>
          </w:rPr>
          <w:t>/</w:t>
        </w:r>
        <w:r w:rsidRPr="003A09DF">
          <w:rPr>
            <w:szCs w:val="18"/>
          </w:rPr>
          <w:t>correspondence</w:t>
        </w:r>
        <w:r w:rsidRPr="004F205C">
          <w:rPr>
            <w:szCs w:val="18"/>
            <w:lang w:val="ru-RU"/>
          </w:rPr>
          <w:t>/</w:t>
        </w:r>
        <w:proofErr w:type="spellStart"/>
        <w:r w:rsidRPr="003A09DF">
          <w:rPr>
            <w:szCs w:val="18"/>
          </w:rPr>
          <w:t>crocker</w:t>
        </w:r>
        <w:proofErr w:type="spellEnd"/>
        <w:r w:rsidRPr="004F205C">
          <w:rPr>
            <w:szCs w:val="18"/>
            <w:lang w:val="ru-RU"/>
          </w:rPr>
          <w:t>-</w:t>
        </w:r>
        <w:r w:rsidRPr="003A09DF">
          <w:rPr>
            <w:szCs w:val="18"/>
          </w:rPr>
          <w:t>to</w:t>
        </w:r>
        <w:r w:rsidRPr="004F205C">
          <w:rPr>
            <w:szCs w:val="18"/>
            <w:lang w:val="ru-RU"/>
          </w:rPr>
          <w:t>-</w:t>
        </w:r>
        <w:proofErr w:type="spellStart"/>
        <w:r w:rsidRPr="003A09DF">
          <w:rPr>
            <w:szCs w:val="18"/>
          </w:rPr>
          <w:t>dryden</w:t>
        </w:r>
        <w:proofErr w:type="spellEnd"/>
        <w:r w:rsidRPr="004F205C">
          <w:rPr>
            <w:szCs w:val="18"/>
            <w:lang w:val="ru-RU"/>
          </w:rPr>
          <w:t>-01</w:t>
        </w:r>
        <w:proofErr w:type="spellStart"/>
        <w:r w:rsidRPr="003A09DF">
          <w:rPr>
            <w:szCs w:val="18"/>
          </w:rPr>
          <w:t>apr</w:t>
        </w:r>
        <w:proofErr w:type="spellEnd"/>
        <w:r w:rsidRPr="004F205C">
          <w:rPr>
            <w:szCs w:val="18"/>
            <w:lang w:val="ru-RU"/>
          </w:rPr>
          <w:t>13-</w:t>
        </w:r>
        <w:proofErr w:type="spellStart"/>
        <w:r w:rsidRPr="003A09DF">
          <w:rPr>
            <w:szCs w:val="18"/>
          </w:rPr>
          <w:t>en</w:t>
        </w:r>
        <w:proofErr w:type="spellEnd"/>
      </w:hyperlink>
      <w:r w:rsidRPr="004F205C">
        <w:rPr>
          <w:szCs w:val="18"/>
          <w:lang w:val="ru-RU"/>
        </w:rPr>
        <w:t xml:space="preserve">. </w:t>
      </w:r>
    </w:p>
  </w:footnote>
  <w:footnote w:id="55">
    <w:p w:rsidR="00587743" w:rsidRPr="00587743" w:rsidRDefault="00587743" w:rsidP="00EF3CD6">
      <w:pPr>
        <w:pStyle w:val="FootnoteText"/>
        <w:rPr>
          <w:lang w:val="ru-RU"/>
        </w:rPr>
      </w:pPr>
      <w:r w:rsidRPr="003A09DF">
        <w:rPr>
          <w:rStyle w:val="FootnoteReference"/>
        </w:rPr>
        <w:footnoteRef/>
      </w:r>
      <w:r w:rsidRPr="00587743">
        <w:rPr>
          <w:lang w:val="ru-RU"/>
        </w:rPr>
        <w:t xml:space="preserve"> </w:t>
      </w:r>
      <w:r w:rsidRPr="00587743">
        <w:rPr>
          <w:lang w:val="ru-RU"/>
        </w:rPr>
        <w:tab/>
      </w:r>
      <w:r w:rsidRPr="009157B8">
        <w:rPr>
          <w:szCs w:val="22"/>
          <w:lang w:val="ru-RU"/>
        </w:rPr>
        <w:t>Далее</w:t>
      </w:r>
      <w:r w:rsidRPr="00587743">
        <w:rPr>
          <w:szCs w:val="22"/>
          <w:lang w:val="ru-RU"/>
        </w:rPr>
        <w:t xml:space="preserve"> </w:t>
      </w:r>
      <w:r>
        <w:rPr>
          <w:szCs w:val="22"/>
          <w:lang w:val="ru-RU"/>
        </w:rPr>
        <w:t>ПКК</w:t>
      </w:r>
      <w:r w:rsidRPr="00587743">
        <w:rPr>
          <w:szCs w:val="22"/>
          <w:lang w:val="ru-RU"/>
        </w:rPr>
        <w:t xml:space="preserve"> </w:t>
      </w:r>
      <w:r w:rsidRPr="009157B8">
        <w:rPr>
          <w:szCs w:val="22"/>
          <w:lang w:val="ru-RU"/>
        </w:rPr>
        <w:t>сообщил</w:t>
      </w:r>
      <w:r w:rsidRPr="00587743">
        <w:rPr>
          <w:szCs w:val="22"/>
          <w:lang w:val="ru-RU"/>
        </w:rPr>
        <w:t xml:space="preserve">, </w:t>
      </w:r>
      <w:r w:rsidRPr="009157B8">
        <w:rPr>
          <w:szCs w:val="22"/>
          <w:lang w:val="ru-RU"/>
        </w:rPr>
        <w:t>что</w:t>
      </w:r>
      <w:r w:rsidRPr="00587743">
        <w:rPr>
          <w:szCs w:val="22"/>
          <w:lang w:val="ru-RU"/>
        </w:rPr>
        <w:t xml:space="preserve"> </w:t>
      </w:r>
      <w:r w:rsidRPr="009157B8">
        <w:rPr>
          <w:szCs w:val="22"/>
          <w:lang w:val="ru-RU"/>
        </w:rPr>
        <w:t>он</w:t>
      </w:r>
      <w:r w:rsidRPr="00587743">
        <w:rPr>
          <w:szCs w:val="22"/>
          <w:lang w:val="ru-RU"/>
        </w:rPr>
        <w:t xml:space="preserve"> </w:t>
      </w:r>
      <w:r>
        <w:rPr>
          <w:szCs w:val="22"/>
          <w:lang w:val="ru-RU"/>
        </w:rPr>
        <w:t>исходит</w:t>
      </w:r>
      <w:r w:rsidRPr="00587743">
        <w:rPr>
          <w:szCs w:val="22"/>
          <w:lang w:val="ru-RU"/>
        </w:rPr>
        <w:t xml:space="preserve"> </w:t>
      </w:r>
      <w:r>
        <w:rPr>
          <w:szCs w:val="22"/>
          <w:lang w:val="ru-RU"/>
        </w:rPr>
        <w:t>из</w:t>
      </w:r>
      <w:r w:rsidRPr="00587743">
        <w:rPr>
          <w:szCs w:val="22"/>
          <w:lang w:val="ru-RU"/>
        </w:rPr>
        <w:t xml:space="preserve"> </w:t>
      </w:r>
      <w:r>
        <w:rPr>
          <w:szCs w:val="22"/>
          <w:lang w:val="ru-RU"/>
        </w:rPr>
        <w:t>того</w:t>
      </w:r>
      <w:r w:rsidRPr="00587743">
        <w:rPr>
          <w:szCs w:val="22"/>
          <w:lang w:val="ru-RU"/>
        </w:rPr>
        <w:t xml:space="preserve">, </w:t>
      </w:r>
      <w:r w:rsidRPr="009157B8">
        <w:rPr>
          <w:szCs w:val="22"/>
          <w:lang w:val="ru-RU"/>
        </w:rPr>
        <w:t>что</w:t>
      </w:r>
      <w:r w:rsidRPr="00587743">
        <w:rPr>
          <w:szCs w:val="22"/>
          <w:lang w:val="ru-RU"/>
        </w:rPr>
        <w:t xml:space="preserve"> </w:t>
      </w:r>
      <w:r w:rsidRPr="009157B8">
        <w:rPr>
          <w:szCs w:val="22"/>
          <w:lang w:val="ru-RU"/>
        </w:rPr>
        <w:t>Совет</w:t>
      </w:r>
      <w:r w:rsidRPr="00587743">
        <w:rPr>
          <w:szCs w:val="22"/>
          <w:lang w:val="ru-RU"/>
        </w:rPr>
        <w:t xml:space="preserve"> </w:t>
      </w:r>
      <w:r w:rsidRPr="00587743">
        <w:rPr>
          <w:szCs w:val="22"/>
        </w:rPr>
        <w:t>ICANN</w:t>
      </w:r>
      <w:r w:rsidRPr="00587743">
        <w:rPr>
          <w:szCs w:val="22"/>
          <w:lang w:val="ru-RU"/>
        </w:rPr>
        <w:t xml:space="preserve"> </w:t>
      </w:r>
      <w:r w:rsidRPr="009157B8">
        <w:rPr>
          <w:szCs w:val="22"/>
          <w:lang w:val="ru-RU"/>
        </w:rPr>
        <w:t>готов</w:t>
      </w:r>
      <w:r w:rsidRPr="00587743">
        <w:rPr>
          <w:szCs w:val="22"/>
          <w:lang w:val="ru-RU"/>
        </w:rPr>
        <w:t xml:space="preserve"> </w:t>
      </w:r>
      <w:r w:rsidRPr="009157B8">
        <w:rPr>
          <w:szCs w:val="22"/>
          <w:lang w:val="ru-RU"/>
        </w:rPr>
        <w:t>выполнить</w:t>
      </w:r>
      <w:r w:rsidRPr="00587743">
        <w:rPr>
          <w:szCs w:val="22"/>
          <w:lang w:val="ru-RU"/>
        </w:rPr>
        <w:t xml:space="preserve"> </w:t>
      </w:r>
      <w:r w:rsidRPr="009157B8">
        <w:rPr>
          <w:szCs w:val="22"/>
          <w:lang w:val="ru-RU"/>
        </w:rPr>
        <w:t>рекомендации</w:t>
      </w:r>
      <w:r w:rsidRPr="00587743">
        <w:rPr>
          <w:szCs w:val="22"/>
          <w:lang w:val="ru-RU"/>
        </w:rPr>
        <w:t xml:space="preserve"> </w:t>
      </w:r>
      <w:bookmarkStart w:id="6" w:name="c"/>
      <w:r>
        <w:rPr>
          <w:szCs w:val="22"/>
          <w:lang w:val="ru-RU"/>
        </w:rPr>
        <w:t>ПКК</w:t>
      </w:r>
      <w:bookmarkEnd w:id="6"/>
      <w:r w:rsidRPr="00587743">
        <w:rPr>
          <w:szCs w:val="22"/>
          <w:lang w:val="ru-RU"/>
        </w:rPr>
        <w:t xml:space="preserve"> </w:t>
      </w:r>
      <w:r w:rsidRPr="009157B8">
        <w:rPr>
          <w:szCs w:val="22"/>
          <w:lang w:val="ru-RU"/>
        </w:rPr>
        <w:t>в</w:t>
      </w:r>
      <w:r w:rsidRPr="00587743">
        <w:rPr>
          <w:szCs w:val="22"/>
          <w:lang w:val="ru-RU"/>
        </w:rPr>
        <w:t xml:space="preserve"> </w:t>
      </w:r>
      <w:r w:rsidRPr="009157B8">
        <w:rPr>
          <w:szCs w:val="22"/>
          <w:lang w:val="ru-RU"/>
        </w:rPr>
        <w:t>полном</w:t>
      </w:r>
      <w:r w:rsidRPr="00587743">
        <w:rPr>
          <w:szCs w:val="22"/>
          <w:lang w:val="ru-RU"/>
        </w:rPr>
        <w:t xml:space="preserve"> </w:t>
      </w:r>
      <w:r w:rsidRPr="009157B8">
        <w:rPr>
          <w:szCs w:val="22"/>
          <w:lang w:val="ru-RU"/>
        </w:rPr>
        <w:t>объеме</w:t>
      </w:r>
      <w:r w:rsidRPr="00587743">
        <w:rPr>
          <w:szCs w:val="22"/>
          <w:lang w:val="ru-RU"/>
        </w:rPr>
        <w:t xml:space="preserve"> </w:t>
      </w:r>
      <w:r w:rsidRPr="009157B8">
        <w:rPr>
          <w:szCs w:val="22"/>
          <w:lang w:val="ru-RU"/>
        </w:rPr>
        <w:t>и</w:t>
      </w:r>
      <w:r w:rsidRPr="00587743">
        <w:rPr>
          <w:szCs w:val="22"/>
          <w:lang w:val="ru-RU"/>
        </w:rPr>
        <w:t xml:space="preserve"> </w:t>
      </w:r>
      <w:r w:rsidRPr="009157B8">
        <w:rPr>
          <w:szCs w:val="22"/>
          <w:lang w:val="ru-RU"/>
        </w:rPr>
        <w:t>сосредоточить</w:t>
      </w:r>
      <w:r w:rsidRPr="00587743">
        <w:rPr>
          <w:szCs w:val="22"/>
          <w:lang w:val="ru-RU"/>
        </w:rPr>
        <w:t xml:space="preserve"> </w:t>
      </w:r>
      <w:r>
        <w:rPr>
          <w:szCs w:val="22"/>
          <w:lang w:val="ru-RU"/>
        </w:rPr>
        <w:t>свои</w:t>
      </w:r>
      <w:r w:rsidRPr="00587743">
        <w:rPr>
          <w:szCs w:val="22"/>
          <w:lang w:val="ru-RU"/>
        </w:rPr>
        <w:t xml:space="preserve"> </w:t>
      </w:r>
      <w:r w:rsidRPr="009157B8">
        <w:rPr>
          <w:szCs w:val="22"/>
          <w:lang w:val="ru-RU"/>
        </w:rPr>
        <w:t>усилия</w:t>
      </w:r>
      <w:r w:rsidRPr="00587743">
        <w:rPr>
          <w:szCs w:val="22"/>
          <w:lang w:val="ru-RU"/>
        </w:rPr>
        <w:t xml:space="preserve"> </w:t>
      </w:r>
      <w:r w:rsidRPr="009157B8">
        <w:rPr>
          <w:szCs w:val="22"/>
          <w:lang w:val="ru-RU"/>
        </w:rPr>
        <w:t>на</w:t>
      </w:r>
      <w:r w:rsidRPr="00587743">
        <w:rPr>
          <w:szCs w:val="22"/>
          <w:lang w:val="ru-RU"/>
        </w:rPr>
        <w:t xml:space="preserve"> </w:t>
      </w:r>
      <w:r w:rsidRPr="009157B8">
        <w:rPr>
          <w:szCs w:val="22"/>
          <w:lang w:val="ru-RU"/>
        </w:rPr>
        <w:t>практической</w:t>
      </w:r>
      <w:r w:rsidRPr="00587743">
        <w:rPr>
          <w:szCs w:val="22"/>
          <w:lang w:val="ru-RU"/>
        </w:rPr>
        <w:t xml:space="preserve"> </w:t>
      </w:r>
      <w:r w:rsidRPr="009157B8">
        <w:rPr>
          <w:szCs w:val="22"/>
          <w:lang w:val="ru-RU"/>
        </w:rPr>
        <w:t>и</w:t>
      </w:r>
      <w:r w:rsidRPr="00587743">
        <w:rPr>
          <w:szCs w:val="22"/>
          <w:lang w:val="ru-RU"/>
        </w:rPr>
        <w:t xml:space="preserve"> </w:t>
      </w:r>
      <w:r w:rsidRPr="009157B8">
        <w:rPr>
          <w:szCs w:val="22"/>
          <w:lang w:val="ru-RU"/>
        </w:rPr>
        <w:t>эффективной</w:t>
      </w:r>
      <w:r w:rsidRPr="00587743">
        <w:rPr>
          <w:szCs w:val="22"/>
          <w:lang w:val="ru-RU"/>
        </w:rPr>
        <w:t xml:space="preserve"> </w:t>
      </w:r>
      <w:r w:rsidRPr="009157B8">
        <w:rPr>
          <w:szCs w:val="22"/>
          <w:lang w:val="ru-RU"/>
        </w:rPr>
        <w:t>реализации</w:t>
      </w:r>
      <w:r w:rsidRPr="00587743">
        <w:rPr>
          <w:szCs w:val="22"/>
          <w:lang w:val="ru-RU"/>
        </w:rPr>
        <w:t xml:space="preserve"> </w:t>
      </w:r>
      <w:r w:rsidRPr="009157B8">
        <w:rPr>
          <w:szCs w:val="22"/>
          <w:lang w:val="ru-RU"/>
        </w:rPr>
        <w:t>мер</w:t>
      </w:r>
      <w:r w:rsidRPr="00587743">
        <w:rPr>
          <w:szCs w:val="22"/>
          <w:lang w:val="ru-RU"/>
        </w:rPr>
        <w:t xml:space="preserve"> </w:t>
      </w:r>
      <w:r w:rsidRPr="009157B8">
        <w:rPr>
          <w:szCs w:val="22"/>
          <w:lang w:val="ru-RU"/>
        </w:rPr>
        <w:t>превентивной</w:t>
      </w:r>
      <w:r w:rsidRPr="00587743">
        <w:rPr>
          <w:szCs w:val="22"/>
          <w:lang w:val="ru-RU"/>
        </w:rPr>
        <w:t xml:space="preserve"> </w:t>
      </w:r>
      <w:r w:rsidRPr="009157B8">
        <w:rPr>
          <w:szCs w:val="22"/>
          <w:lang w:val="ru-RU"/>
        </w:rPr>
        <w:t>охраны</w:t>
      </w:r>
      <w:r w:rsidRPr="00587743">
        <w:rPr>
          <w:szCs w:val="22"/>
          <w:lang w:val="ru-RU"/>
        </w:rPr>
        <w:t xml:space="preserve"> </w:t>
      </w:r>
      <w:r w:rsidRPr="009157B8">
        <w:rPr>
          <w:szCs w:val="22"/>
          <w:lang w:val="ru-RU"/>
        </w:rPr>
        <w:t>новых</w:t>
      </w:r>
      <w:r w:rsidRPr="00587743">
        <w:rPr>
          <w:szCs w:val="22"/>
          <w:lang w:val="ru-RU"/>
        </w:rPr>
        <w:t xml:space="preserve"> </w:t>
      </w:r>
      <w:r w:rsidRPr="009157B8">
        <w:rPr>
          <w:szCs w:val="22"/>
          <w:lang w:val="ru-RU"/>
        </w:rPr>
        <w:t>рДВУ</w:t>
      </w:r>
      <w:r w:rsidRPr="00587743">
        <w:rPr>
          <w:szCs w:val="22"/>
          <w:lang w:val="ru-RU"/>
        </w:rPr>
        <w:t xml:space="preserve"> </w:t>
      </w:r>
      <w:r>
        <w:rPr>
          <w:szCs w:val="22"/>
          <w:lang w:val="ru-RU"/>
        </w:rPr>
        <w:t>второго</w:t>
      </w:r>
      <w:r w:rsidRPr="00587743">
        <w:rPr>
          <w:szCs w:val="22"/>
          <w:lang w:val="ru-RU"/>
        </w:rPr>
        <w:t xml:space="preserve"> </w:t>
      </w:r>
      <w:r>
        <w:rPr>
          <w:szCs w:val="22"/>
          <w:lang w:val="ru-RU"/>
        </w:rPr>
        <w:t>уровня</w:t>
      </w:r>
      <w:r w:rsidRPr="00587743">
        <w:rPr>
          <w:szCs w:val="22"/>
          <w:lang w:val="ru-RU"/>
        </w:rPr>
        <w:t xml:space="preserve">, </w:t>
      </w:r>
      <w:r w:rsidRPr="009157B8">
        <w:rPr>
          <w:szCs w:val="22"/>
          <w:lang w:val="ru-RU"/>
        </w:rPr>
        <w:t>и</w:t>
      </w:r>
      <w:r w:rsidRPr="00587743">
        <w:rPr>
          <w:szCs w:val="22"/>
          <w:lang w:val="ru-RU"/>
        </w:rPr>
        <w:t xml:space="preserve"> </w:t>
      </w:r>
      <w:r w:rsidRPr="009157B8">
        <w:rPr>
          <w:szCs w:val="22"/>
          <w:lang w:val="ru-RU"/>
        </w:rPr>
        <w:t>что</w:t>
      </w:r>
      <w:r w:rsidRPr="00587743">
        <w:rPr>
          <w:szCs w:val="22"/>
          <w:lang w:val="ru-RU"/>
        </w:rPr>
        <w:t xml:space="preserve"> </w:t>
      </w:r>
      <w:r w:rsidRPr="009157B8">
        <w:rPr>
          <w:szCs w:val="22"/>
          <w:lang w:val="ru-RU"/>
        </w:rPr>
        <w:t>временная</w:t>
      </w:r>
      <w:r w:rsidRPr="00587743">
        <w:rPr>
          <w:szCs w:val="22"/>
          <w:lang w:val="ru-RU"/>
        </w:rPr>
        <w:t xml:space="preserve"> </w:t>
      </w:r>
      <w:r w:rsidRPr="009157B8">
        <w:rPr>
          <w:szCs w:val="22"/>
          <w:lang w:val="ru-RU"/>
        </w:rPr>
        <w:t>охрана</w:t>
      </w:r>
      <w:r w:rsidRPr="00587743">
        <w:rPr>
          <w:szCs w:val="22"/>
          <w:lang w:val="ru-RU"/>
        </w:rPr>
        <w:t xml:space="preserve"> </w:t>
      </w:r>
      <w:r w:rsidRPr="009157B8">
        <w:rPr>
          <w:szCs w:val="22"/>
          <w:lang w:val="ru-RU"/>
        </w:rPr>
        <w:t>полных</w:t>
      </w:r>
      <w:r w:rsidRPr="00587743">
        <w:rPr>
          <w:szCs w:val="22"/>
          <w:lang w:val="ru-RU"/>
        </w:rPr>
        <w:t xml:space="preserve"> </w:t>
      </w:r>
      <w:r w:rsidRPr="009157B8">
        <w:rPr>
          <w:szCs w:val="22"/>
          <w:lang w:val="ru-RU"/>
        </w:rPr>
        <w:t>и</w:t>
      </w:r>
      <w:r w:rsidRPr="00587743">
        <w:rPr>
          <w:szCs w:val="22"/>
          <w:lang w:val="ru-RU"/>
        </w:rPr>
        <w:t xml:space="preserve"> </w:t>
      </w:r>
      <w:r w:rsidRPr="009157B8">
        <w:rPr>
          <w:szCs w:val="22"/>
          <w:lang w:val="ru-RU"/>
        </w:rPr>
        <w:t>сокращенных</w:t>
      </w:r>
      <w:r w:rsidRPr="00587743">
        <w:rPr>
          <w:szCs w:val="22"/>
          <w:lang w:val="ru-RU"/>
        </w:rPr>
        <w:t xml:space="preserve"> </w:t>
      </w:r>
      <w:r w:rsidRPr="009157B8">
        <w:rPr>
          <w:szCs w:val="22"/>
          <w:lang w:val="ru-RU"/>
        </w:rPr>
        <w:t>названий</w:t>
      </w:r>
      <w:r w:rsidRPr="00587743">
        <w:rPr>
          <w:szCs w:val="22"/>
          <w:lang w:val="ru-RU"/>
        </w:rPr>
        <w:t xml:space="preserve"> </w:t>
      </w:r>
      <w:r w:rsidRPr="009157B8">
        <w:rPr>
          <w:szCs w:val="22"/>
          <w:lang w:val="ru-RU"/>
        </w:rPr>
        <w:t>МПО</w:t>
      </w:r>
      <w:r w:rsidRPr="00587743">
        <w:rPr>
          <w:szCs w:val="22"/>
          <w:lang w:val="ru-RU"/>
        </w:rPr>
        <w:t xml:space="preserve"> </w:t>
      </w:r>
      <w:r w:rsidRPr="009157B8">
        <w:rPr>
          <w:szCs w:val="22"/>
          <w:lang w:val="ru-RU"/>
        </w:rPr>
        <w:t>должна</w:t>
      </w:r>
      <w:r w:rsidRPr="00587743">
        <w:rPr>
          <w:szCs w:val="22"/>
          <w:lang w:val="ru-RU"/>
        </w:rPr>
        <w:t xml:space="preserve"> </w:t>
      </w:r>
      <w:r w:rsidRPr="009157B8">
        <w:rPr>
          <w:szCs w:val="22"/>
          <w:lang w:val="ru-RU"/>
        </w:rPr>
        <w:t>обеспечиваться</w:t>
      </w:r>
      <w:r w:rsidRPr="00587743">
        <w:rPr>
          <w:szCs w:val="22"/>
          <w:lang w:val="ru-RU"/>
        </w:rPr>
        <w:t xml:space="preserve"> </w:t>
      </w:r>
      <w:r w:rsidRPr="009157B8">
        <w:rPr>
          <w:szCs w:val="22"/>
          <w:lang w:val="ru-RU"/>
        </w:rPr>
        <w:t>до</w:t>
      </w:r>
      <w:r w:rsidRPr="00587743">
        <w:rPr>
          <w:szCs w:val="22"/>
          <w:lang w:val="ru-RU"/>
        </w:rPr>
        <w:t xml:space="preserve"> </w:t>
      </w:r>
      <w:r w:rsidRPr="009157B8">
        <w:rPr>
          <w:szCs w:val="22"/>
          <w:lang w:val="ru-RU"/>
        </w:rPr>
        <w:t>завершения</w:t>
      </w:r>
      <w:r w:rsidRPr="00587743">
        <w:rPr>
          <w:szCs w:val="22"/>
          <w:lang w:val="ru-RU"/>
        </w:rPr>
        <w:t xml:space="preserve"> </w:t>
      </w:r>
      <w:r w:rsidRPr="009157B8">
        <w:rPr>
          <w:szCs w:val="22"/>
          <w:lang w:val="ru-RU"/>
        </w:rPr>
        <w:t>диалога</w:t>
      </w:r>
      <w:r w:rsidRPr="00587743">
        <w:rPr>
          <w:szCs w:val="22"/>
          <w:lang w:val="ru-RU"/>
        </w:rPr>
        <w:t xml:space="preserve"> </w:t>
      </w:r>
      <w:r w:rsidRPr="009157B8">
        <w:rPr>
          <w:szCs w:val="22"/>
          <w:lang w:val="ru-RU"/>
        </w:rPr>
        <w:t>между</w:t>
      </w:r>
      <w:r w:rsidRPr="00587743">
        <w:rPr>
          <w:szCs w:val="22"/>
          <w:lang w:val="ru-RU"/>
        </w:rPr>
        <w:t xml:space="preserve"> </w:t>
      </w:r>
      <w:r>
        <w:rPr>
          <w:szCs w:val="22"/>
          <w:lang w:val="ru-RU"/>
        </w:rPr>
        <w:t>ПКК</w:t>
      </w:r>
      <w:r w:rsidRPr="00587743">
        <w:rPr>
          <w:szCs w:val="22"/>
          <w:lang w:val="ru-RU"/>
        </w:rPr>
        <w:t>,</w:t>
      </w:r>
      <w:r w:rsidRPr="00587743">
        <w:rPr>
          <w:sz w:val="20"/>
          <w:lang w:val="ru-RU"/>
        </w:rPr>
        <w:t xml:space="preserve"> </w:t>
      </w:r>
      <w:r w:rsidRPr="00587743">
        <w:rPr>
          <w:szCs w:val="22"/>
        </w:rPr>
        <w:t>ICANN</w:t>
      </w:r>
      <w:r w:rsidRPr="00587743">
        <w:rPr>
          <w:szCs w:val="22"/>
          <w:lang w:val="ru-RU"/>
        </w:rPr>
        <w:t xml:space="preserve"> </w:t>
      </w:r>
      <w:r w:rsidRPr="009157B8">
        <w:rPr>
          <w:szCs w:val="22"/>
          <w:lang w:val="ru-RU"/>
        </w:rPr>
        <w:t>и</w:t>
      </w:r>
      <w:r w:rsidRPr="00587743">
        <w:rPr>
          <w:szCs w:val="22"/>
          <w:lang w:val="ru-RU"/>
        </w:rPr>
        <w:t xml:space="preserve"> </w:t>
      </w:r>
      <w:r w:rsidRPr="009157B8">
        <w:rPr>
          <w:szCs w:val="22"/>
          <w:lang w:val="ru-RU"/>
        </w:rPr>
        <w:t>МПО</w:t>
      </w:r>
      <w:r>
        <w:rPr>
          <w:szCs w:val="22"/>
          <w:lang w:val="ru-RU"/>
        </w:rPr>
        <w:t xml:space="preserve">.  См. </w:t>
      </w:r>
      <w:r w:rsidRPr="003A09DF">
        <w:t>http</w:t>
      </w:r>
      <w:r w:rsidRPr="00587743">
        <w:rPr>
          <w:lang w:val="ru-RU"/>
        </w:rPr>
        <w:t>://</w:t>
      </w:r>
      <w:proofErr w:type="spellStart"/>
      <w:r w:rsidRPr="003A09DF">
        <w:t>durban</w:t>
      </w:r>
      <w:proofErr w:type="spellEnd"/>
      <w:r w:rsidRPr="00587743">
        <w:rPr>
          <w:lang w:val="ru-RU"/>
        </w:rPr>
        <w:t>47.</w:t>
      </w:r>
      <w:proofErr w:type="spellStart"/>
      <w:r w:rsidRPr="003A09DF">
        <w:t>icann</w:t>
      </w:r>
      <w:proofErr w:type="spellEnd"/>
      <w:r w:rsidRPr="00587743">
        <w:rPr>
          <w:lang w:val="ru-RU"/>
        </w:rPr>
        <w:t>.</w:t>
      </w:r>
      <w:r w:rsidRPr="003A09DF">
        <w:t>org</w:t>
      </w:r>
      <w:r w:rsidRPr="00587743">
        <w:rPr>
          <w:lang w:val="ru-RU"/>
        </w:rPr>
        <w:t>/</w:t>
      </w:r>
      <w:r w:rsidRPr="003A09DF">
        <w:t>meetings</w:t>
      </w:r>
      <w:r w:rsidRPr="00587743">
        <w:rPr>
          <w:lang w:val="ru-RU"/>
        </w:rPr>
        <w:t>/</w:t>
      </w:r>
      <w:proofErr w:type="spellStart"/>
      <w:r w:rsidRPr="003A09DF">
        <w:t>durban</w:t>
      </w:r>
      <w:proofErr w:type="spellEnd"/>
      <w:r w:rsidRPr="00587743">
        <w:rPr>
          <w:lang w:val="ru-RU"/>
        </w:rPr>
        <w:t>2013/</w:t>
      </w:r>
      <w:r w:rsidRPr="003A09DF">
        <w:t>presentation</w:t>
      </w:r>
      <w:r w:rsidRPr="00587743">
        <w:rPr>
          <w:lang w:val="ru-RU"/>
        </w:rPr>
        <w:t>-</w:t>
      </w:r>
      <w:proofErr w:type="spellStart"/>
      <w:r w:rsidRPr="003A09DF">
        <w:t>gac</w:t>
      </w:r>
      <w:proofErr w:type="spellEnd"/>
      <w:r w:rsidRPr="00587743">
        <w:rPr>
          <w:lang w:val="ru-RU"/>
        </w:rPr>
        <w:t>-</w:t>
      </w:r>
      <w:r w:rsidRPr="003A09DF">
        <w:t>communique</w:t>
      </w:r>
      <w:r w:rsidRPr="00587743">
        <w:rPr>
          <w:lang w:val="ru-RU"/>
        </w:rPr>
        <w:t>-18</w:t>
      </w:r>
      <w:proofErr w:type="spellStart"/>
      <w:r w:rsidRPr="003A09DF">
        <w:t>jul</w:t>
      </w:r>
      <w:proofErr w:type="spellEnd"/>
      <w:r w:rsidRPr="00587743">
        <w:rPr>
          <w:lang w:val="ru-RU"/>
        </w:rPr>
        <w:t>13-</w:t>
      </w:r>
      <w:proofErr w:type="spellStart"/>
      <w:r w:rsidRPr="003A09DF">
        <w:t>en</w:t>
      </w:r>
      <w:proofErr w:type="spellEnd"/>
      <w:r w:rsidRPr="00587743">
        <w:rPr>
          <w:lang w:val="ru-RU"/>
        </w:rPr>
        <w:t>.</w:t>
      </w:r>
      <w:r w:rsidRPr="003A09DF">
        <w:t>pdf</w:t>
      </w:r>
      <w:r w:rsidRPr="00587743">
        <w:rPr>
          <w:lang w:val="ru-RU"/>
        </w:rPr>
        <w:t xml:space="preserve">. </w:t>
      </w:r>
    </w:p>
  </w:footnote>
  <w:footnote w:id="56">
    <w:p w:rsidR="00587743" w:rsidRPr="00587743" w:rsidRDefault="00587743" w:rsidP="00EF3CD6">
      <w:pPr>
        <w:pStyle w:val="FootnoteText"/>
        <w:rPr>
          <w:lang w:val="ru-RU"/>
        </w:rPr>
      </w:pPr>
      <w:r w:rsidRPr="003A09DF">
        <w:rPr>
          <w:rStyle w:val="FootnoteReference"/>
        </w:rPr>
        <w:footnoteRef/>
      </w:r>
      <w:r w:rsidRPr="00587743">
        <w:rPr>
          <w:lang w:val="ru-RU"/>
        </w:rPr>
        <w:t xml:space="preserve"> </w:t>
      </w:r>
      <w:r w:rsidRPr="00587743">
        <w:rPr>
          <w:lang w:val="ru-RU"/>
        </w:rPr>
        <w:tab/>
      </w:r>
      <w:r>
        <w:rPr>
          <w:lang w:val="ru-RU"/>
        </w:rPr>
        <w:t>См.</w:t>
      </w:r>
      <w:r w:rsidRPr="00587743">
        <w:rPr>
          <w:lang w:val="ru-RU"/>
        </w:rPr>
        <w:t xml:space="preserve"> </w:t>
      </w:r>
      <w:r w:rsidRPr="00495D92">
        <w:rPr>
          <w:szCs w:val="18"/>
        </w:rPr>
        <w:t>https</w:t>
      </w:r>
      <w:r w:rsidRPr="00587743">
        <w:rPr>
          <w:szCs w:val="18"/>
          <w:lang w:val="ru-RU"/>
        </w:rPr>
        <w:t>://</w:t>
      </w:r>
      <w:r w:rsidRPr="00495D92">
        <w:rPr>
          <w:szCs w:val="18"/>
        </w:rPr>
        <w:t>www</w:t>
      </w:r>
      <w:r w:rsidRPr="00587743">
        <w:rPr>
          <w:szCs w:val="18"/>
          <w:lang w:val="ru-RU"/>
        </w:rPr>
        <w:t>.</w:t>
      </w:r>
      <w:proofErr w:type="spellStart"/>
      <w:r w:rsidRPr="00495D92">
        <w:rPr>
          <w:szCs w:val="18"/>
        </w:rPr>
        <w:t>icann</w:t>
      </w:r>
      <w:proofErr w:type="spellEnd"/>
      <w:r w:rsidRPr="00587743">
        <w:rPr>
          <w:szCs w:val="18"/>
          <w:lang w:val="ru-RU"/>
        </w:rPr>
        <w:t>.</w:t>
      </w:r>
      <w:r w:rsidRPr="00495D92">
        <w:rPr>
          <w:szCs w:val="18"/>
        </w:rPr>
        <w:t>org</w:t>
      </w:r>
      <w:r w:rsidRPr="00587743">
        <w:rPr>
          <w:szCs w:val="18"/>
          <w:lang w:val="ru-RU"/>
        </w:rPr>
        <w:t>/</w:t>
      </w:r>
      <w:r w:rsidRPr="00495D92">
        <w:rPr>
          <w:szCs w:val="18"/>
        </w:rPr>
        <w:t>resources</w:t>
      </w:r>
      <w:r w:rsidRPr="00587743">
        <w:rPr>
          <w:szCs w:val="18"/>
          <w:lang w:val="ru-RU"/>
        </w:rPr>
        <w:t>/</w:t>
      </w:r>
      <w:r w:rsidRPr="00495D92">
        <w:rPr>
          <w:szCs w:val="18"/>
        </w:rPr>
        <w:t>board</w:t>
      </w:r>
      <w:r w:rsidRPr="00587743">
        <w:rPr>
          <w:szCs w:val="18"/>
          <w:lang w:val="ru-RU"/>
        </w:rPr>
        <w:t>-</w:t>
      </w:r>
      <w:r w:rsidRPr="00495D92">
        <w:rPr>
          <w:szCs w:val="18"/>
        </w:rPr>
        <w:t>material</w:t>
      </w:r>
      <w:r w:rsidRPr="00587743">
        <w:rPr>
          <w:szCs w:val="18"/>
          <w:lang w:val="ru-RU"/>
        </w:rPr>
        <w:t>/</w:t>
      </w:r>
      <w:r w:rsidRPr="00495D92">
        <w:rPr>
          <w:szCs w:val="18"/>
        </w:rPr>
        <w:t>resolutions</w:t>
      </w:r>
      <w:r w:rsidRPr="00587743">
        <w:rPr>
          <w:szCs w:val="18"/>
          <w:lang w:val="ru-RU"/>
        </w:rPr>
        <w:t>-</w:t>
      </w:r>
      <w:r w:rsidRPr="00495D92">
        <w:rPr>
          <w:szCs w:val="18"/>
        </w:rPr>
        <w:t>new</w:t>
      </w:r>
      <w:r w:rsidRPr="00587743">
        <w:rPr>
          <w:szCs w:val="18"/>
          <w:lang w:val="ru-RU"/>
        </w:rPr>
        <w:t>-</w:t>
      </w:r>
      <w:proofErr w:type="spellStart"/>
      <w:r w:rsidRPr="00495D92">
        <w:rPr>
          <w:szCs w:val="18"/>
        </w:rPr>
        <w:t>gtld</w:t>
      </w:r>
      <w:proofErr w:type="spellEnd"/>
      <w:r w:rsidRPr="00587743">
        <w:rPr>
          <w:szCs w:val="18"/>
          <w:lang w:val="ru-RU"/>
        </w:rPr>
        <w:t>-2013-07-17-</w:t>
      </w:r>
      <w:proofErr w:type="spellStart"/>
      <w:r w:rsidRPr="00495D92">
        <w:rPr>
          <w:szCs w:val="18"/>
        </w:rPr>
        <w:t>en</w:t>
      </w:r>
      <w:proofErr w:type="spellEnd"/>
      <w:r w:rsidRPr="00587743">
        <w:rPr>
          <w:szCs w:val="18"/>
          <w:lang w:val="ru-RU"/>
        </w:rPr>
        <w:t>#1.</w:t>
      </w:r>
      <w:r w:rsidRPr="00495D92">
        <w:rPr>
          <w:szCs w:val="18"/>
        </w:rPr>
        <w:t>a</w:t>
      </w:r>
      <w:r w:rsidRPr="00587743">
        <w:rPr>
          <w:szCs w:val="18"/>
          <w:lang w:val="ru-RU"/>
        </w:rPr>
        <w:t>.</w:t>
      </w:r>
    </w:p>
  </w:footnote>
  <w:footnote w:id="57">
    <w:p w:rsidR="00587743" w:rsidRPr="00587743" w:rsidRDefault="00587743" w:rsidP="00FA25DA">
      <w:pPr>
        <w:pStyle w:val="FootnoteText"/>
        <w:rPr>
          <w:lang w:val="ru-RU"/>
        </w:rPr>
      </w:pPr>
      <w:r w:rsidRPr="003A09DF">
        <w:rPr>
          <w:rStyle w:val="FootnoteReference"/>
        </w:rPr>
        <w:footnoteRef/>
      </w:r>
      <w:r w:rsidRPr="00587743">
        <w:rPr>
          <w:lang w:val="ru-RU"/>
        </w:rPr>
        <w:t xml:space="preserve"> </w:t>
      </w:r>
      <w:r w:rsidRPr="00587743">
        <w:rPr>
          <w:lang w:val="ru-RU"/>
        </w:rPr>
        <w:tab/>
      </w:r>
      <w:r>
        <w:rPr>
          <w:szCs w:val="22"/>
          <w:lang w:val="ru-RU"/>
        </w:rPr>
        <w:t>ПКК</w:t>
      </w:r>
      <w:r w:rsidRPr="00587743">
        <w:rPr>
          <w:szCs w:val="22"/>
          <w:lang w:val="ru-RU"/>
        </w:rPr>
        <w:t xml:space="preserve"> </w:t>
      </w:r>
      <w:r w:rsidRPr="009157B8">
        <w:rPr>
          <w:lang w:val="ru-RU"/>
        </w:rPr>
        <w:t>и</w:t>
      </w:r>
      <w:r w:rsidRPr="00587743">
        <w:rPr>
          <w:lang w:val="ru-RU"/>
        </w:rPr>
        <w:t xml:space="preserve"> </w:t>
      </w:r>
      <w:r w:rsidRPr="009157B8">
        <w:t>NGPC</w:t>
      </w:r>
      <w:r w:rsidRPr="00587743">
        <w:rPr>
          <w:lang w:val="ru-RU"/>
        </w:rPr>
        <w:t xml:space="preserve"> </w:t>
      </w:r>
      <w:r w:rsidRPr="009157B8">
        <w:rPr>
          <w:lang w:val="ru-RU"/>
        </w:rPr>
        <w:t>от</w:t>
      </w:r>
      <w:r>
        <w:rPr>
          <w:lang w:val="ru-RU"/>
        </w:rPr>
        <w:t>менили</w:t>
      </w:r>
      <w:r w:rsidRPr="00587743">
        <w:rPr>
          <w:lang w:val="ru-RU"/>
        </w:rPr>
        <w:t xml:space="preserve"> </w:t>
      </w:r>
      <w:r>
        <w:rPr>
          <w:lang w:val="ru-RU"/>
        </w:rPr>
        <w:t>свое</w:t>
      </w:r>
      <w:r w:rsidRPr="00587743">
        <w:rPr>
          <w:lang w:val="ru-RU"/>
        </w:rPr>
        <w:t xml:space="preserve"> </w:t>
      </w:r>
      <w:r>
        <w:rPr>
          <w:lang w:val="ru-RU"/>
        </w:rPr>
        <w:t>участие</w:t>
      </w:r>
      <w:r w:rsidRPr="00587743">
        <w:rPr>
          <w:lang w:val="ru-RU"/>
        </w:rPr>
        <w:t xml:space="preserve"> </w:t>
      </w:r>
      <w:r w:rsidRPr="009157B8">
        <w:rPr>
          <w:lang w:val="ru-RU"/>
        </w:rPr>
        <w:t>в</w:t>
      </w:r>
      <w:r w:rsidRPr="00587743">
        <w:rPr>
          <w:lang w:val="ru-RU"/>
        </w:rPr>
        <w:t xml:space="preserve"> </w:t>
      </w:r>
      <w:r w:rsidRPr="009157B8">
        <w:rPr>
          <w:lang w:val="ru-RU"/>
        </w:rPr>
        <w:t>заседании</w:t>
      </w:r>
      <w:r w:rsidRPr="00587743">
        <w:rPr>
          <w:lang w:val="ru-RU"/>
        </w:rPr>
        <w:t xml:space="preserve"> 30</w:t>
      </w:r>
      <w:r w:rsidRPr="009157B8">
        <w:t> </w:t>
      </w:r>
      <w:r w:rsidRPr="009157B8">
        <w:rPr>
          <w:lang w:val="ru-RU"/>
        </w:rPr>
        <w:t>сентября</w:t>
      </w:r>
      <w:r w:rsidRPr="00587743">
        <w:rPr>
          <w:lang w:val="ru-RU"/>
        </w:rPr>
        <w:t xml:space="preserve">, </w:t>
      </w:r>
      <w:r>
        <w:rPr>
          <w:lang w:val="ru-RU"/>
        </w:rPr>
        <w:t>предложенном</w:t>
      </w:r>
      <w:r w:rsidRPr="00587743">
        <w:rPr>
          <w:lang w:val="ru-RU"/>
        </w:rPr>
        <w:t xml:space="preserve"> </w:t>
      </w:r>
      <w:r w:rsidRPr="009157B8">
        <w:rPr>
          <w:lang w:val="ru-RU"/>
        </w:rPr>
        <w:t>МПО</w:t>
      </w:r>
      <w:r>
        <w:rPr>
          <w:lang w:val="ru-RU"/>
        </w:rPr>
        <w:t>.</w:t>
      </w:r>
    </w:p>
  </w:footnote>
  <w:footnote w:id="58">
    <w:p w:rsidR="00587743" w:rsidRPr="00587743" w:rsidRDefault="00587743" w:rsidP="00BA324C">
      <w:pPr>
        <w:pStyle w:val="FootnoteText"/>
        <w:rPr>
          <w:lang w:val="ru-RU"/>
        </w:rPr>
      </w:pPr>
      <w:r>
        <w:rPr>
          <w:rStyle w:val="FootnoteReference"/>
        </w:rPr>
        <w:footnoteRef/>
      </w:r>
      <w:r w:rsidRPr="00587743">
        <w:rPr>
          <w:lang w:val="ru-RU"/>
        </w:rPr>
        <w:t xml:space="preserve"> </w:t>
      </w:r>
      <w:r w:rsidRPr="00587743">
        <w:rPr>
          <w:lang w:val="ru-RU"/>
        </w:rPr>
        <w:tab/>
      </w:r>
      <w:r>
        <w:rPr>
          <w:lang w:val="ru-RU"/>
        </w:rPr>
        <w:t>Для</w:t>
      </w:r>
      <w:r w:rsidRPr="00587743">
        <w:rPr>
          <w:lang w:val="ru-RU"/>
        </w:rPr>
        <w:t xml:space="preserve"> </w:t>
      </w:r>
      <w:r>
        <w:rPr>
          <w:lang w:val="ru-RU"/>
        </w:rPr>
        <w:t>получения более</w:t>
      </w:r>
      <w:r w:rsidRPr="00587743">
        <w:rPr>
          <w:lang w:val="ru-RU"/>
        </w:rPr>
        <w:t xml:space="preserve"> </w:t>
      </w:r>
      <w:r>
        <w:rPr>
          <w:lang w:val="ru-RU"/>
        </w:rPr>
        <w:t>полной</w:t>
      </w:r>
      <w:r w:rsidRPr="00587743">
        <w:rPr>
          <w:lang w:val="ru-RU"/>
        </w:rPr>
        <w:t xml:space="preserve"> </w:t>
      </w:r>
      <w:r>
        <w:rPr>
          <w:lang w:val="ru-RU"/>
        </w:rPr>
        <w:t>информации</w:t>
      </w:r>
      <w:r w:rsidRPr="00587743">
        <w:rPr>
          <w:lang w:val="ru-RU"/>
        </w:rPr>
        <w:t xml:space="preserve"> </w:t>
      </w:r>
      <w:r>
        <w:rPr>
          <w:lang w:val="ru-RU"/>
        </w:rPr>
        <w:t>см</w:t>
      </w:r>
      <w:r w:rsidRPr="00587743">
        <w:rPr>
          <w:lang w:val="ru-RU"/>
        </w:rPr>
        <w:t xml:space="preserve">. </w:t>
      </w:r>
      <w:r>
        <w:rPr>
          <w:lang w:val="ru-RU"/>
        </w:rPr>
        <w:t>документ</w:t>
      </w:r>
      <w:r w:rsidRPr="00587743">
        <w:rPr>
          <w:lang w:val="ru-RU"/>
        </w:rPr>
        <w:t xml:space="preserve"> </w:t>
      </w:r>
      <w:r>
        <w:t>WO</w:t>
      </w:r>
      <w:r w:rsidRPr="00587743">
        <w:rPr>
          <w:lang w:val="ru-RU"/>
        </w:rPr>
        <w:t>/</w:t>
      </w:r>
      <w:r>
        <w:t>GA</w:t>
      </w:r>
      <w:r w:rsidRPr="00587743">
        <w:rPr>
          <w:lang w:val="ru-RU"/>
        </w:rPr>
        <w:t xml:space="preserve">/48/12 </w:t>
      </w:r>
      <w:r>
        <w:t>Rev</w:t>
      </w:r>
      <w:r w:rsidRPr="00587743">
        <w:rPr>
          <w:lang w:val="ru-RU"/>
        </w:rPr>
        <w:t xml:space="preserve">., </w:t>
      </w:r>
      <w:r>
        <w:rPr>
          <w:lang w:val="ru-RU"/>
        </w:rPr>
        <w:t>пункты</w:t>
      </w:r>
      <w:r w:rsidRPr="00587743">
        <w:rPr>
          <w:lang w:val="ru-RU"/>
        </w:rPr>
        <w:t xml:space="preserve"> 42 </w:t>
      </w:r>
      <w:r>
        <w:rPr>
          <w:lang w:val="ru-RU"/>
        </w:rPr>
        <w:t>-</w:t>
      </w:r>
      <w:r w:rsidRPr="00587743">
        <w:rPr>
          <w:lang w:val="ru-RU"/>
        </w:rPr>
        <w:t xml:space="preserve"> 45.</w:t>
      </w:r>
    </w:p>
  </w:footnote>
  <w:footnote w:id="59">
    <w:p w:rsidR="00587743" w:rsidRPr="00587743" w:rsidRDefault="00587743" w:rsidP="00E32F48">
      <w:pPr>
        <w:pStyle w:val="FootnoteText"/>
        <w:tabs>
          <w:tab w:val="left" w:pos="567"/>
        </w:tabs>
        <w:rPr>
          <w:szCs w:val="18"/>
          <w:lang w:val="ru-RU"/>
        </w:rPr>
      </w:pPr>
      <w:r w:rsidRPr="003A09DF">
        <w:rPr>
          <w:rStyle w:val="FootnoteReference"/>
        </w:rPr>
        <w:footnoteRef/>
      </w:r>
      <w:r w:rsidRPr="00587743">
        <w:rPr>
          <w:rStyle w:val="FootnoteReference"/>
          <w:lang w:val="ru-RU"/>
        </w:rPr>
        <w:t xml:space="preserve"> </w:t>
      </w:r>
      <w:r w:rsidRPr="00587743">
        <w:rPr>
          <w:szCs w:val="18"/>
          <w:lang w:val="ru-RU"/>
        </w:rPr>
        <w:tab/>
      </w:r>
      <w:r w:rsidRPr="00EA6FFA">
        <w:rPr>
          <w:lang w:val="ru-RU"/>
        </w:rPr>
        <w:t>В 2007</w:t>
      </w:r>
      <w:r w:rsidRPr="00893995">
        <w:t> </w:t>
      </w:r>
      <w:r w:rsidRPr="00EA6FFA">
        <w:rPr>
          <w:lang w:val="ru-RU"/>
        </w:rPr>
        <w:t xml:space="preserve">г. </w:t>
      </w:r>
      <w:r>
        <w:rPr>
          <w:lang w:val="ru-RU"/>
        </w:rPr>
        <w:t>были опубликованы</w:t>
      </w:r>
      <w:r w:rsidRPr="00EA6FFA">
        <w:rPr>
          <w:lang w:val="ru-RU"/>
        </w:rPr>
        <w:t xml:space="preserve"> «Принципы </w:t>
      </w:r>
      <w:r>
        <w:rPr>
          <w:szCs w:val="22"/>
          <w:lang w:val="ru-RU"/>
        </w:rPr>
        <w:t>ПКК</w:t>
      </w:r>
      <w:r w:rsidRPr="00EA6FFA">
        <w:rPr>
          <w:lang w:val="ru-RU"/>
        </w:rPr>
        <w:t xml:space="preserve">, касающиеся новых рДВУ» которые, среди прочего, предусматривают, что </w:t>
      </w:r>
      <w:r w:rsidRPr="00893995">
        <w:t>ICANN</w:t>
      </w:r>
      <w:r w:rsidRPr="00EA6FFA">
        <w:rPr>
          <w:lang w:val="ru-RU"/>
        </w:rPr>
        <w:t xml:space="preserve"> следует избегать делегирования новых рДВУ, касающихся названий стран, территорий или </w:t>
      </w:r>
      <w:r>
        <w:rPr>
          <w:lang w:val="ru-RU"/>
        </w:rPr>
        <w:t>местностей</w:t>
      </w:r>
      <w:r w:rsidRPr="00EA6FFA">
        <w:rPr>
          <w:lang w:val="ru-RU"/>
        </w:rPr>
        <w:t>, а также наименований региональных языков</w:t>
      </w:r>
      <w:r>
        <w:rPr>
          <w:lang w:val="ru-RU"/>
        </w:rPr>
        <w:t xml:space="preserve"> или народностей</w:t>
      </w:r>
      <w:r w:rsidRPr="00EA6FFA">
        <w:rPr>
          <w:lang w:val="ru-RU"/>
        </w:rPr>
        <w:t xml:space="preserve">, </w:t>
      </w:r>
      <w:r>
        <w:rPr>
          <w:lang w:val="ru-RU"/>
        </w:rPr>
        <w:t xml:space="preserve">кроме случаев, когда имеются </w:t>
      </w:r>
      <w:r w:rsidRPr="00294FC2">
        <w:rPr>
          <w:lang w:val="ru-RU"/>
        </w:rPr>
        <w:t>соответствующ</w:t>
      </w:r>
      <w:r>
        <w:rPr>
          <w:lang w:val="ru-RU"/>
        </w:rPr>
        <w:t>ие соглашения</w:t>
      </w:r>
      <w:r w:rsidRPr="00EA6FFA">
        <w:rPr>
          <w:lang w:val="ru-RU"/>
        </w:rPr>
        <w:t xml:space="preserve"> с правительствами или государственными </w:t>
      </w:r>
      <w:r>
        <w:rPr>
          <w:lang w:val="ru-RU"/>
        </w:rPr>
        <w:t>органами</w:t>
      </w:r>
      <w:r w:rsidRPr="00EA6FFA">
        <w:rPr>
          <w:lang w:val="ru-RU"/>
        </w:rPr>
        <w:t>.</w:t>
      </w:r>
      <w:r w:rsidRPr="00893995">
        <w:rPr>
          <w:sz w:val="20"/>
          <w:lang w:val="ru-RU"/>
        </w:rPr>
        <w:t xml:space="preserve"> </w:t>
      </w:r>
      <w:r>
        <w:rPr>
          <w:sz w:val="20"/>
          <w:lang w:val="ru-RU"/>
        </w:rPr>
        <w:t xml:space="preserve"> </w:t>
      </w:r>
      <w:r w:rsidRPr="00EA6FFA">
        <w:rPr>
          <w:lang w:val="ru-RU"/>
        </w:rPr>
        <w:t xml:space="preserve">Далее в «Принципах </w:t>
      </w:r>
      <w:r>
        <w:rPr>
          <w:szCs w:val="22"/>
          <w:lang w:val="ru-RU"/>
        </w:rPr>
        <w:t>ПКК</w:t>
      </w:r>
      <w:r w:rsidRPr="00EA6FFA">
        <w:rPr>
          <w:lang w:val="ru-RU"/>
        </w:rPr>
        <w:t xml:space="preserve">» говорится, что </w:t>
      </w:r>
      <w:r>
        <w:rPr>
          <w:lang w:val="ru-RU"/>
        </w:rPr>
        <w:t>при новых регистрациях</w:t>
      </w:r>
      <w:r w:rsidRPr="00EA6FFA">
        <w:rPr>
          <w:lang w:val="ru-RU"/>
        </w:rPr>
        <w:t xml:space="preserve"> следует ввести процедуры блокирования/оспаривания по требованию правительств</w:t>
      </w:r>
      <w:r>
        <w:rPr>
          <w:lang w:val="ru-RU"/>
        </w:rPr>
        <w:t xml:space="preserve"> </w:t>
      </w:r>
      <w:r w:rsidRPr="00EA6FFA">
        <w:rPr>
          <w:lang w:val="ru-RU"/>
        </w:rPr>
        <w:t>названий, имеющих национальное или</w:t>
      </w:r>
      <w:r w:rsidRPr="00893995">
        <w:rPr>
          <w:sz w:val="20"/>
          <w:lang w:val="ru-RU"/>
        </w:rPr>
        <w:t xml:space="preserve"> </w:t>
      </w:r>
      <w:r w:rsidRPr="00EA6FFA">
        <w:rPr>
          <w:lang w:val="ru-RU"/>
        </w:rPr>
        <w:t xml:space="preserve">географическое значение, на втором уровне </w:t>
      </w:r>
      <w:r>
        <w:rPr>
          <w:lang w:val="ru-RU"/>
        </w:rPr>
        <w:t>DNS.  См.</w:t>
      </w:r>
      <w:r w:rsidRPr="00587743">
        <w:rPr>
          <w:szCs w:val="18"/>
          <w:lang w:val="ru-RU"/>
        </w:rPr>
        <w:t xml:space="preserve"> </w:t>
      </w:r>
      <w:r w:rsidRPr="001C6E29">
        <w:rPr>
          <w:szCs w:val="18"/>
        </w:rPr>
        <w:t>https</w:t>
      </w:r>
      <w:r w:rsidRPr="00587743">
        <w:rPr>
          <w:szCs w:val="18"/>
          <w:lang w:val="ru-RU"/>
        </w:rPr>
        <w:t>://</w:t>
      </w:r>
      <w:r w:rsidRPr="001C6E29">
        <w:rPr>
          <w:szCs w:val="18"/>
        </w:rPr>
        <w:t>archive</w:t>
      </w:r>
      <w:r w:rsidRPr="00587743">
        <w:rPr>
          <w:szCs w:val="18"/>
          <w:lang w:val="ru-RU"/>
        </w:rPr>
        <w:t>.</w:t>
      </w:r>
      <w:proofErr w:type="spellStart"/>
      <w:r w:rsidRPr="001C6E29">
        <w:rPr>
          <w:szCs w:val="18"/>
        </w:rPr>
        <w:t>icann</w:t>
      </w:r>
      <w:proofErr w:type="spellEnd"/>
      <w:r w:rsidRPr="00587743">
        <w:rPr>
          <w:szCs w:val="18"/>
          <w:lang w:val="ru-RU"/>
        </w:rPr>
        <w:t>.</w:t>
      </w:r>
      <w:r w:rsidRPr="001C6E29">
        <w:rPr>
          <w:szCs w:val="18"/>
        </w:rPr>
        <w:t>org</w:t>
      </w:r>
      <w:r w:rsidRPr="00587743">
        <w:rPr>
          <w:szCs w:val="18"/>
          <w:lang w:val="ru-RU"/>
        </w:rPr>
        <w:t>/</w:t>
      </w:r>
      <w:proofErr w:type="spellStart"/>
      <w:r w:rsidRPr="001C6E29">
        <w:rPr>
          <w:szCs w:val="18"/>
        </w:rPr>
        <w:t>en</w:t>
      </w:r>
      <w:proofErr w:type="spellEnd"/>
      <w:r w:rsidRPr="00587743">
        <w:rPr>
          <w:szCs w:val="18"/>
          <w:lang w:val="ru-RU"/>
        </w:rPr>
        <w:t>/</w:t>
      </w:r>
      <w:r w:rsidRPr="001C6E29">
        <w:rPr>
          <w:szCs w:val="18"/>
        </w:rPr>
        <w:t>topics</w:t>
      </w:r>
      <w:r w:rsidRPr="00587743">
        <w:rPr>
          <w:szCs w:val="18"/>
          <w:lang w:val="ru-RU"/>
        </w:rPr>
        <w:t>/</w:t>
      </w:r>
      <w:r w:rsidRPr="001C6E29">
        <w:rPr>
          <w:szCs w:val="18"/>
        </w:rPr>
        <w:t>new</w:t>
      </w:r>
      <w:r w:rsidRPr="00587743">
        <w:rPr>
          <w:szCs w:val="18"/>
          <w:lang w:val="ru-RU"/>
        </w:rPr>
        <w:t>-</w:t>
      </w:r>
      <w:proofErr w:type="spellStart"/>
      <w:r w:rsidRPr="001C6E29">
        <w:rPr>
          <w:szCs w:val="18"/>
        </w:rPr>
        <w:t>gtlds</w:t>
      </w:r>
      <w:proofErr w:type="spellEnd"/>
      <w:r w:rsidRPr="00587743">
        <w:rPr>
          <w:szCs w:val="18"/>
          <w:lang w:val="ru-RU"/>
        </w:rPr>
        <w:t>/</w:t>
      </w:r>
      <w:proofErr w:type="spellStart"/>
      <w:r w:rsidRPr="001C6E29">
        <w:rPr>
          <w:szCs w:val="18"/>
        </w:rPr>
        <w:t>gac</w:t>
      </w:r>
      <w:proofErr w:type="spellEnd"/>
      <w:r w:rsidRPr="00587743">
        <w:rPr>
          <w:szCs w:val="18"/>
          <w:lang w:val="ru-RU"/>
        </w:rPr>
        <w:t>-</w:t>
      </w:r>
      <w:r w:rsidRPr="001C6E29">
        <w:rPr>
          <w:szCs w:val="18"/>
        </w:rPr>
        <w:t>principles</w:t>
      </w:r>
      <w:r w:rsidRPr="00587743">
        <w:rPr>
          <w:szCs w:val="18"/>
          <w:lang w:val="ru-RU"/>
        </w:rPr>
        <w:t>-</w:t>
      </w:r>
      <w:r w:rsidRPr="001C6E29">
        <w:rPr>
          <w:szCs w:val="18"/>
        </w:rPr>
        <w:t>regarding</w:t>
      </w:r>
      <w:r w:rsidRPr="00587743">
        <w:rPr>
          <w:szCs w:val="18"/>
          <w:lang w:val="ru-RU"/>
        </w:rPr>
        <w:t>-</w:t>
      </w:r>
      <w:r w:rsidRPr="001C6E29">
        <w:rPr>
          <w:szCs w:val="18"/>
        </w:rPr>
        <w:t>new</w:t>
      </w:r>
      <w:r w:rsidRPr="00587743">
        <w:rPr>
          <w:szCs w:val="18"/>
          <w:lang w:val="ru-RU"/>
        </w:rPr>
        <w:t>-</w:t>
      </w:r>
      <w:proofErr w:type="spellStart"/>
      <w:r w:rsidRPr="001C6E29">
        <w:rPr>
          <w:szCs w:val="18"/>
        </w:rPr>
        <w:t>gtlds</w:t>
      </w:r>
      <w:proofErr w:type="spellEnd"/>
      <w:r w:rsidRPr="00587743">
        <w:rPr>
          <w:szCs w:val="18"/>
          <w:lang w:val="ru-RU"/>
        </w:rPr>
        <w:t>-28</w:t>
      </w:r>
      <w:r w:rsidRPr="001C6E29">
        <w:rPr>
          <w:szCs w:val="18"/>
        </w:rPr>
        <w:t>mar</w:t>
      </w:r>
      <w:r w:rsidRPr="00587743">
        <w:rPr>
          <w:szCs w:val="18"/>
          <w:lang w:val="ru-RU"/>
        </w:rPr>
        <w:t>07-</w:t>
      </w:r>
      <w:proofErr w:type="spellStart"/>
      <w:r w:rsidRPr="001C6E29">
        <w:rPr>
          <w:szCs w:val="18"/>
        </w:rPr>
        <w:t>en</w:t>
      </w:r>
      <w:proofErr w:type="spellEnd"/>
      <w:r w:rsidRPr="00587743">
        <w:rPr>
          <w:szCs w:val="18"/>
          <w:lang w:val="ru-RU"/>
        </w:rPr>
        <w:t>.</w:t>
      </w:r>
      <w:r w:rsidRPr="001C6E29">
        <w:rPr>
          <w:szCs w:val="18"/>
        </w:rPr>
        <w:t>pdf</w:t>
      </w:r>
      <w:r w:rsidRPr="00587743">
        <w:rPr>
          <w:szCs w:val="18"/>
          <w:lang w:val="ru-RU"/>
        </w:rPr>
        <w:t>.</w:t>
      </w:r>
    </w:p>
  </w:footnote>
  <w:footnote w:id="60">
    <w:p w:rsidR="00587743" w:rsidRPr="00587743" w:rsidRDefault="00587743" w:rsidP="00E32F48">
      <w:pPr>
        <w:pStyle w:val="FootnoteText"/>
        <w:tabs>
          <w:tab w:val="left" w:pos="567"/>
        </w:tabs>
        <w:rPr>
          <w:szCs w:val="18"/>
          <w:lang w:val="ru-RU"/>
        </w:rPr>
      </w:pPr>
      <w:r w:rsidRPr="003A09DF">
        <w:rPr>
          <w:rStyle w:val="FootnoteReference"/>
        </w:rPr>
        <w:footnoteRef/>
      </w:r>
      <w:r w:rsidRPr="00587743">
        <w:rPr>
          <w:lang w:val="ru-RU"/>
        </w:rPr>
        <w:t xml:space="preserve"> </w:t>
      </w:r>
      <w:r w:rsidRPr="00587743">
        <w:rPr>
          <w:lang w:val="ru-RU"/>
        </w:rPr>
        <w:tab/>
      </w:r>
      <w:r w:rsidRPr="00052564">
        <w:rPr>
          <w:szCs w:val="18"/>
          <w:lang w:val="ru-RU"/>
        </w:rPr>
        <w:t>Что касается регистраци</w:t>
      </w:r>
      <w:r>
        <w:rPr>
          <w:szCs w:val="18"/>
          <w:lang w:val="ru-RU"/>
        </w:rPr>
        <w:t>и</w:t>
      </w:r>
      <w:r w:rsidRPr="00052564">
        <w:rPr>
          <w:szCs w:val="18"/>
          <w:lang w:val="ru-RU"/>
        </w:rPr>
        <w:t xml:space="preserve"> доменов второго уровня, базовое регистрационное соглашение </w:t>
      </w:r>
      <w:r w:rsidRPr="00052564">
        <w:rPr>
          <w:szCs w:val="18"/>
        </w:rPr>
        <w:t>ICANN</w:t>
      </w:r>
      <w:r w:rsidRPr="00052564">
        <w:rPr>
          <w:szCs w:val="18"/>
          <w:lang w:val="ru-RU"/>
        </w:rPr>
        <w:t xml:space="preserve"> включает «Список зарезервированных </w:t>
      </w:r>
      <w:r w:rsidRPr="00294FC2">
        <w:rPr>
          <w:szCs w:val="18"/>
          <w:lang w:val="ru-RU"/>
        </w:rPr>
        <w:t>наименовани</w:t>
      </w:r>
      <w:r>
        <w:rPr>
          <w:szCs w:val="18"/>
          <w:lang w:val="ru-RU"/>
        </w:rPr>
        <w:t>й</w:t>
      </w:r>
      <w:r w:rsidRPr="00052564">
        <w:rPr>
          <w:szCs w:val="18"/>
          <w:lang w:val="ru-RU"/>
        </w:rPr>
        <w:t xml:space="preserve"> </w:t>
      </w:r>
      <w:r>
        <w:rPr>
          <w:szCs w:val="18"/>
          <w:lang w:val="ru-RU"/>
        </w:rPr>
        <w:t xml:space="preserve">второго уровня </w:t>
      </w:r>
      <w:r w:rsidRPr="00052564">
        <w:rPr>
          <w:szCs w:val="18"/>
          <w:lang w:val="ru-RU"/>
        </w:rPr>
        <w:t>в реестрах рДВУ», где учтены определе</w:t>
      </w:r>
      <w:r>
        <w:rPr>
          <w:szCs w:val="18"/>
          <w:lang w:val="ru-RU"/>
        </w:rPr>
        <w:t xml:space="preserve">нные названия стран и территорий.  </w:t>
      </w:r>
      <w:r>
        <w:rPr>
          <w:szCs w:val="18"/>
          <w:lang w:val="ru-RU"/>
        </w:rPr>
        <w:t>См</w:t>
      </w:r>
      <w:r w:rsidRPr="00587743">
        <w:rPr>
          <w:szCs w:val="18"/>
          <w:lang w:val="ru-RU"/>
        </w:rPr>
        <w:t>.</w:t>
      </w:r>
      <w:r w:rsidRPr="003A09DF">
        <w:rPr>
          <w:szCs w:val="18"/>
        </w:rPr>
        <w:t>http</w:t>
      </w:r>
      <w:r w:rsidRPr="00587743">
        <w:rPr>
          <w:szCs w:val="18"/>
          <w:lang w:val="ru-RU"/>
        </w:rPr>
        <w:t>://</w:t>
      </w:r>
      <w:proofErr w:type="spellStart"/>
      <w:r w:rsidRPr="003A09DF">
        <w:rPr>
          <w:szCs w:val="18"/>
        </w:rPr>
        <w:t>newgtlds</w:t>
      </w:r>
      <w:proofErr w:type="spellEnd"/>
      <w:r w:rsidRPr="00587743">
        <w:rPr>
          <w:szCs w:val="18"/>
          <w:lang w:val="ru-RU"/>
        </w:rPr>
        <w:t>.</w:t>
      </w:r>
      <w:proofErr w:type="spellStart"/>
      <w:r w:rsidRPr="003A09DF">
        <w:rPr>
          <w:szCs w:val="18"/>
        </w:rPr>
        <w:t>icann</w:t>
      </w:r>
      <w:proofErr w:type="spellEnd"/>
      <w:r w:rsidRPr="00587743">
        <w:rPr>
          <w:szCs w:val="18"/>
          <w:lang w:val="ru-RU"/>
        </w:rPr>
        <w:t>.</w:t>
      </w:r>
      <w:r w:rsidRPr="003A09DF">
        <w:rPr>
          <w:szCs w:val="18"/>
        </w:rPr>
        <w:t>org</w:t>
      </w:r>
      <w:r w:rsidRPr="00587743">
        <w:rPr>
          <w:szCs w:val="18"/>
          <w:lang w:val="ru-RU"/>
        </w:rPr>
        <w:t>/</w:t>
      </w:r>
      <w:proofErr w:type="spellStart"/>
      <w:r w:rsidRPr="003A09DF">
        <w:rPr>
          <w:szCs w:val="18"/>
        </w:rPr>
        <w:t>en</w:t>
      </w:r>
      <w:proofErr w:type="spellEnd"/>
      <w:r w:rsidRPr="00587743">
        <w:rPr>
          <w:szCs w:val="18"/>
          <w:lang w:val="ru-RU"/>
        </w:rPr>
        <w:t>/</w:t>
      </w:r>
      <w:r w:rsidRPr="003A09DF">
        <w:rPr>
          <w:szCs w:val="18"/>
        </w:rPr>
        <w:t>applicants</w:t>
      </w:r>
      <w:r w:rsidRPr="00587743">
        <w:rPr>
          <w:szCs w:val="18"/>
          <w:lang w:val="ru-RU"/>
        </w:rPr>
        <w:t>/</w:t>
      </w:r>
      <w:proofErr w:type="spellStart"/>
      <w:r w:rsidRPr="003A09DF">
        <w:rPr>
          <w:szCs w:val="18"/>
        </w:rPr>
        <w:t>agb</w:t>
      </w:r>
      <w:proofErr w:type="spellEnd"/>
      <w:r w:rsidRPr="00587743">
        <w:rPr>
          <w:szCs w:val="18"/>
          <w:lang w:val="ru-RU"/>
        </w:rPr>
        <w:t>/</w:t>
      </w:r>
      <w:r w:rsidRPr="003A09DF">
        <w:rPr>
          <w:szCs w:val="18"/>
        </w:rPr>
        <w:t>base</w:t>
      </w:r>
      <w:r w:rsidRPr="00587743">
        <w:rPr>
          <w:szCs w:val="18"/>
          <w:lang w:val="ru-RU"/>
        </w:rPr>
        <w:t>-</w:t>
      </w:r>
      <w:r w:rsidRPr="003A09DF">
        <w:rPr>
          <w:szCs w:val="18"/>
        </w:rPr>
        <w:t>agreement</w:t>
      </w:r>
      <w:r w:rsidRPr="00587743">
        <w:rPr>
          <w:szCs w:val="18"/>
          <w:lang w:val="ru-RU"/>
        </w:rPr>
        <w:t>-</w:t>
      </w:r>
      <w:r w:rsidRPr="003A09DF">
        <w:rPr>
          <w:szCs w:val="18"/>
        </w:rPr>
        <w:t>specs</w:t>
      </w:r>
      <w:r w:rsidRPr="00587743">
        <w:rPr>
          <w:szCs w:val="18"/>
          <w:lang w:val="ru-RU"/>
        </w:rPr>
        <w:t>-04</w:t>
      </w:r>
      <w:proofErr w:type="spellStart"/>
      <w:r w:rsidRPr="003A09DF">
        <w:rPr>
          <w:szCs w:val="18"/>
        </w:rPr>
        <w:t>jun</w:t>
      </w:r>
      <w:proofErr w:type="spellEnd"/>
      <w:r w:rsidRPr="00587743">
        <w:rPr>
          <w:szCs w:val="18"/>
          <w:lang w:val="ru-RU"/>
        </w:rPr>
        <w:t>12-</w:t>
      </w:r>
      <w:proofErr w:type="spellStart"/>
      <w:r w:rsidRPr="003A09DF">
        <w:rPr>
          <w:szCs w:val="18"/>
        </w:rPr>
        <w:t>en</w:t>
      </w:r>
      <w:proofErr w:type="spellEnd"/>
      <w:r w:rsidRPr="00587743">
        <w:rPr>
          <w:szCs w:val="18"/>
          <w:lang w:val="ru-RU"/>
        </w:rPr>
        <w:t>.</w:t>
      </w:r>
      <w:r w:rsidRPr="003A09DF">
        <w:rPr>
          <w:szCs w:val="18"/>
        </w:rPr>
        <w:t>pdf</w:t>
      </w:r>
      <w:r>
        <w:rPr>
          <w:szCs w:val="18"/>
          <w:lang w:val="ru-RU"/>
        </w:rPr>
        <w:t xml:space="preserve">, раздел </w:t>
      </w:r>
      <w:r w:rsidRPr="00587743">
        <w:rPr>
          <w:szCs w:val="18"/>
          <w:lang w:val="ru-RU"/>
        </w:rPr>
        <w:t>5.</w:t>
      </w:r>
    </w:p>
  </w:footnote>
  <w:footnote w:id="61">
    <w:p w:rsidR="00587743" w:rsidRPr="00DC5196" w:rsidRDefault="00587743" w:rsidP="00E32F48">
      <w:pPr>
        <w:pStyle w:val="FootnoteText"/>
        <w:tabs>
          <w:tab w:val="left" w:pos="567"/>
        </w:tabs>
        <w:rPr>
          <w:szCs w:val="18"/>
          <w:lang w:val="ru-RU"/>
        </w:rPr>
      </w:pPr>
      <w:r w:rsidRPr="003A09DF">
        <w:rPr>
          <w:rStyle w:val="FootnoteReference"/>
        </w:rPr>
        <w:footnoteRef/>
      </w:r>
      <w:r w:rsidRPr="00DC5196">
        <w:rPr>
          <w:rStyle w:val="FootnoteReference"/>
          <w:lang w:val="ru-RU"/>
        </w:rPr>
        <w:t xml:space="preserve"> </w:t>
      </w:r>
      <w:r w:rsidRPr="00DC5196">
        <w:rPr>
          <w:szCs w:val="18"/>
          <w:lang w:val="ru-RU"/>
        </w:rPr>
        <w:tab/>
      </w:r>
      <w:r>
        <w:rPr>
          <w:szCs w:val="18"/>
          <w:lang w:val="ru-RU"/>
        </w:rPr>
        <w:t>См</w:t>
      </w:r>
      <w:r w:rsidRPr="00DC5196">
        <w:rPr>
          <w:szCs w:val="18"/>
          <w:lang w:val="ru-RU"/>
        </w:rPr>
        <w:t xml:space="preserve">. </w:t>
      </w:r>
      <w:r w:rsidRPr="003A09DF">
        <w:rPr>
          <w:szCs w:val="18"/>
        </w:rPr>
        <w:t>http</w:t>
      </w:r>
      <w:r w:rsidRPr="00DC5196">
        <w:rPr>
          <w:szCs w:val="18"/>
          <w:lang w:val="ru-RU"/>
        </w:rPr>
        <w:t>://</w:t>
      </w:r>
      <w:proofErr w:type="spellStart"/>
      <w:r w:rsidRPr="003A09DF">
        <w:rPr>
          <w:szCs w:val="18"/>
        </w:rPr>
        <w:t>newgtlds</w:t>
      </w:r>
      <w:proofErr w:type="spellEnd"/>
      <w:r w:rsidRPr="00DC5196">
        <w:rPr>
          <w:szCs w:val="18"/>
          <w:lang w:val="ru-RU"/>
        </w:rPr>
        <w:t>.</w:t>
      </w:r>
      <w:proofErr w:type="spellStart"/>
      <w:r w:rsidRPr="003A09DF">
        <w:rPr>
          <w:szCs w:val="18"/>
        </w:rPr>
        <w:t>icann</w:t>
      </w:r>
      <w:proofErr w:type="spellEnd"/>
      <w:r w:rsidRPr="00DC5196">
        <w:rPr>
          <w:szCs w:val="18"/>
          <w:lang w:val="ru-RU"/>
        </w:rPr>
        <w:t>.</w:t>
      </w:r>
      <w:r w:rsidRPr="003A09DF">
        <w:rPr>
          <w:szCs w:val="18"/>
        </w:rPr>
        <w:t>org</w:t>
      </w:r>
      <w:r w:rsidRPr="00DC5196">
        <w:rPr>
          <w:szCs w:val="18"/>
          <w:lang w:val="ru-RU"/>
        </w:rPr>
        <w:t>/</w:t>
      </w:r>
      <w:proofErr w:type="spellStart"/>
      <w:r w:rsidRPr="003A09DF">
        <w:rPr>
          <w:szCs w:val="18"/>
        </w:rPr>
        <w:t>en</w:t>
      </w:r>
      <w:proofErr w:type="spellEnd"/>
      <w:r w:rsidRPr="00DC5196">
        <w:rPr>
          <w:szCs w:val="18"/>
          <w:lang w:val="ru-RU"/>
        </w:rPr>
        <w:t>/</w:t>
      </w:r>
      <w:r w:rsidRPr="003A09DF">
        <w:rPr>
          <w:szCs w:val="18"/>
        </w:rPr>
        <w:t>applicants</w:t>
      </w:r>
      <w:r w:rsidRPr="00DC5196">
        <w:rPr>
          <w:szCs w:val="18"/>
          <w:lang w:val="ru-RU"/>
        </w:rPr>
        <w:t>/</w:t>
      </w:r>
      <w:proofErr w:type="spellStart"/>
      <w:r w:rsidRPr="003A09DF">
        <w:rPr>
          <w:szCs w:val="18"/>
        </w:rPr>
        <w:t>agb</w:t>
      </w:r>
      <w:proofErr w:type="spellEnd"/>
      <w:r w:rsidRPr="00DC5196">
        <w:rPr>
          <w:szCs w:val="18"/>
          <w:lang w:val="ru-RU"/>
        </w:rPr>
        <w:t>/</w:t>
      </w:r>
      <w:r w:rsidRPr="003A09DF">
        <w:rPr>
          <w:szCs w:val="18"/>
        </w:rPr>
        <w:t>evaluation</w:t>
      </w:r>
      <w:r w:rsidRPr="00DC5196">
        <w:rPr>
          <w:szCs w:val="18"/>
          <w:lang w:val="ru-RU"/>
        </w:rPr>
        <w:t>-</w:t>
      </w:r>
      <w:r w:rsidRPr="003A09DF">
        <w:rPr>
          <w:szCs w:val="18"/>
        </w:rPr>
        <w:t>procedures</w:t>
      </w:r>
      <w:r w:rsidRPr="00DC5196">
        <w:rPr>
          <w:szCs w:val="18"/>
          <w:lang w:val="ru-RU"/>
        </w:rPr>
        <w:t>-04</w:t>
      </w:r>
      <w:proofErr w:type="spellStart"/>
      <w:r w:rsidRPr="003A09DF">
        <w:rPr>
          <w:szCs w:val="18"/>
        </w:rPr>
        <w:t>jun</w:t>
      </w:r>
      <w:proofErr w:type="spellEnd"/>
      <w:r w:rsidRPr="00DC5196">
        <w:rPr>
          <w:szCs w:val="18"/>
          <w:lang w:val="ru-RU"/>
        </w:rPr>
        <w:t>12-</w:t>
      </w:r>
      <w:proofErr w:type="spellStart"/>
      <w:r w:rsidRPr="003A09DF">
        <w:rPr>
          <w:szCs w:val="18"/>
        </w:rPr>
        <w:t>en</w:t>
      </w:r>
      <w:proofErr w:type="spellEnd"/>
      <w:r w:rsidRPr="00DC5196">
        <w:rPr>
          <w:szCs w:val="18"/>
          <w:lang w:val="ru-RU"/>
        </w:rPr>
        <w:t>.</w:t>
      </w:r>
      <w:r w:rsidRPr="003A09DF">
        <w:rPr>
          <w:szCs w:val="18"/>
        </w:rPr>
        <w:t>pdf</w:t>
      </w:r>
      <w:r w:rsidRPr="00DC5196">
        <w:rPr>
          <w:szCs w:val="18"/>
          <w:lang w:val="ru-RU"/>
        </w:rPr>
        <w:t xml:space="preserve">, </w:t>
      </w:r>
      <w:r w:rsidR="00EA0F0B">
        <w:rPr>
          <w:szCs w:val="18"/>
          <w:lang w:val="ru-RU"/>
        </w:rPr>
        <w:t>раздел</w:t>
      </w:r>
      <w:r w:rsidR="00EA0F0B" w:rsidRPr="00DC5196">
        <w:rPr>
          <w:szCs w:val="18"/>
          <w:lang w:val="ru-RU"/>
        </w:rPr>
        <w:t xml:space="preserve"> </w:t>
      </w:r>
      <w:r w:rsidRPr="00DC5196">
        <w:rPr>
          <w:szCs w:val="18"/>
          <w:lang w:val="ru-RU"/>
        </w:rPr>
        <w:t xml:space="preserve">2.2.1.4.1 </w:t>
      </w:r>
      <w:r w:rsidR="00EA0F0B">
        <w:rPr>
          <w:szCs w:val="18"/>
          <w:lang w:val="ru-RU"/>
        </w:rPr>
        <w:t>«Порядок работы с названиями стран и территорий»</w:t>
      </w:r>
      <w:r w:rsidRPr="00DC5196">
        <w:rPr>
          <w:szCs w:val="18"/>
          <w:lang w:val="ru-RU"/>
        </w:rPr>
        <w:t>.</w:t>
      </w:r>
    </w:p>
  </w:footnote>
  <w:footnote w:id="62">
    <w:p w:rsidR="00587743" w:rsidRPr="00DC5196" w:rsidRDefault="00587743" w:rsidP="00C64A28">
      <w:pPr>
        <w:pStyle w:val="FootnoteText"/>
        <w:tabs>
          <w:tab w:val="left" w:pos="567"/>
        </w:tabs>
        <w:rPr>
          <w:szCs w:val="18"/>
          <w:lang w:val="ru-RU"/>
        </w:rPr>
      </w:pPr>
      <w:r w:rsidRPr="003A09DF">
        <w:rPr>
          <w:rStyle w:val="FootnoteReference"/>
        </w:rPr>
        <w:footnoteRef/>
      </w:r>
      <w:r w:rsidRPr="00DC5196">
        <w:rPr>
          <w:szCs w:val="18"/>
          <w:lang w:val="ru-RU"/>
        </w:rPr>
        <w:t xml:space="preserve"> </w:t>
      </w:r>
      <w:r w:rsidRPr="00DC5196">
        <w:rPr>
          <w:szCs w:val="18"/>
          <w:lang w:val="ru-RU"/>
        </w:rPr>
        <w:tab/>
      </w:r>
      <w:r w:rsidR="00DC5196">
        <w:rPr>
          <w:szCs w:val="18"/>
          <w:lang w:val="ru-RU"/>
        </w:rPr>
        <w:t>См</w:t>
      </w:r>
      <w:r w:rsidR="00DC5196" w:rsidRPr="00DC5196">
        <w:rPr>
          <w:szCs w:val="18"/>
          <w:lang w:val="ru-RU"/>
        </w:rPr>
        <w:t xml:space="preserve">. </w:t>
      </w:r>
      <w:r w:rsidRPr="003A09DF">
        <w:rPr>
          <w:szCs w:val="18"/>
        </w:rPr>
        <w:t>http</w:t>
      </w:r>
      <w:r w:rsidRPr="00DC5196">
        <w:rPr>
          <w:szCs w:val="18"/>
          <w:lang w:val="ru-RU"/>
        </w:rPr>
        <w:t>://</w:t>
      </w:r>
      <w:proofErr w:type="spellStart"/>
      <w:r w:rsidRPr="003A09DF">
        <w:rPr>
          <w:szCs w:val="18"/>
        </w:rPr>
        <w:t>newgtlds</w:t>
      </w:r>
      <w:proofErr w:type="spellEnd"/>
      <w:r w:rsidRPr="00DC5196">
        <w:rPr>
          <w:szCs w:val="18"/>
          <w:lang w:val="ru-RU"/>
        </w:rPr>
        <w:t>.</w:t>
      </w:r>
      <w:proofErr w:type="spellStart"/>
      <w:r w:rsidRPr="003A09DF">
        <w:rPr>
          <w:szCs w:val="18"/>
        </w:rPr>
        <w:t>icann</w:t>
      </w:r>
      <w:proofErr w:type="spellEnd"/>
      <w:r w:rsidRPr="00DC5196">
        <w:rPr>
          <w:szCs w:val="18"/>
          <w:lang w:val="ru-RU"/>
        </w:rPr>
        <w:t>.</w:t>
      </w:r>
      <w:r w:rsidRPr="003A09DF">
        <w:rPr>
          <w:szCs w:val="18"/>
        </w:rPr>
        <w:t>org</w:t>
      </w:r>
      <w:r w:rsidRPr="00DC5196">
        <w:rPr>
          <w:szCs w:val="18"/>
          <w:lang w:val="ru-RU"/>
        </w:rPr>
        <w:t>/</w:t>
      </w:r>
      <w:proofErr w:type="spellStart"/>
      <w:r w:rsidRPr="003A09DF">
        <w:rPr>
          <w:szCs w:val="18"/>
        </w:rPr>
        <w:t>en</w:t>
      </w:r>
      <w:proofErr w:type="spellEnd"/>
      <w:r w:rsidRPr="00DC5196">
        <w:rPr>
          <w:szCs w:val="18"/>
          <w:lang w:val="ru-RU"/>
        </w:rPr>
        <w:t>/</w:t>
      </w:r>
      <w:r w:rsidRPr="003A09DF">
        <w:rPr>
          <w:szCs w:val="18"/>
        </w:rPr>
        <w:t>applicants</w:t>
      </w:r>
      <w:r w:rsidRPr="00DC5196">
        <w:rPr>
          <w:szCs w:val="18"/>
          <w:lang w:val="ru-RU"/>
        </w:rPr>
        <w:t>/</w:t>
      </w:r>
      <w:proofErr w:type="spellStart"/>
      <w:r w:rsidRPr="003A09DF">
        <w:rPr>
          <w:szCs w:val="18"/>
        </w:rPr>
        <w:t>agb</w:t>
      </w:r>
      <w:proofErr w:type="spellEnd"/>
      <w:r w:rsidRPr="00DC5196">
        <w:rPr>
          <w:szCs w:val="18"/>
          <w:lang w:val="ru-RU"/>
        </w:rPr>
        <w:t>/</w:t>
      </w:r>
      <w:r w:rsidRPr="003A09DF">
        <w:rPr>
          <w:szCs w:val="18"/>
        </w:rPr>
        <w:t>evaluation</w:t>
      </w:r>
      <w:r w:rsidRPr="00DC5196">
        <w:rPr>
          <w:szCs w:val="18"/>
          <w:lang w:val="ru-RU"/>
        </w:rPr>
        <w:t>-</w:t>
      </w:r>
      <w:r w:rsidRPr="003A09DF">
        <w:rPr>
          <w:szCs w:val="18"/>
        </w:rPr>
        <w:t>procedures</w:t>
      </w:r>
      <w:r w:rsidRPr="00DC5196">
        <w:rPr>
          <w:szCs w:val="18"/>
          <w:lang w:val="ru-RU"/>
        </w:rPr>
        <w:t>-04</w:t>
      </w:r>
      <w:proofErr w:type="spellStart"/>
      <w:r w:rsidRPr="003A09DF">
        <w:rPr>
          <w:szCs w:val="18"/>
        </w:rPr>
        <w:t>jun</w:t>
      </w:r>
      <w:proofErr w:type="spellEnd"/>
      <w:r w:rsidRPr="00DC5196">
        <w:rPr>
          <w:szCs w:val="18"/>
          <w:lang w:val="ru-RU"/>
        </w:rPr>
        <w:t>12-</w:t>
      </w:r>
      <w:proofErr w:type="spellStart"/>
      <w:r w:rsidRPr="003A09DF">
        <w:rPr>
          <w:szCs w:val="18"/>
        </w:rPr>
        <w:t>en</w:t>
      </w:r>
      <w:proofErr w:type="spellEnd"/>
      <w:r w:rsidRPr="00DC5196">
        <w:rPr>
          <w:szCs w:val="18"/>
          <w:lang w:val="ru-RU"/>
        </w:rPr>
        <w:t>.</w:t>
      </w:r>
      <w:r w:rsidRPr="003A09DF">
        <w:rPr>
          <w:szCs w:val="18"/>
        </w:rPr>
        <w:t>pdf</w:t>
      </w:r>
      <w:r w:rsidRPr="00DC5196">
        <w:rPr>
          <w:szCs w:val="18"/>
          <w:lang w:val="ru-RU"/>
        </w:rPr>
        <w:t xml:space="preserve">, </w:t>
      </w:r>
      <w:r w:rsidR="00DC5196">
        <w:rPr>
          <w:szCs w:val="18"/>
          <w:lang w:val="ru-RU"/>
        </w:rPr>
        <w:t>раздел</w:t>
      </w:r>
      <w:r w:rsidRPr="00DC5196">
        <w:rPr>
          <w:szCs w:val="18"/>
          <w:lang w:val="ru-RU"/>
        </w:rPr>
        <w:t xml:space="preserve"> 2.2.1.4.2 </w:t>
      </w:r>
      <w:r w:rsidR="00DC5196">
        <w:rPr>
          <w:szCs w:val="18"/>
          <w:lang w:val="ru-RU"/>
        </w:rPr>
        <w:t>«Географические наименования, в отношении которых требуется поддержка со стороны правительства»</w:t>
      </w:r>
      <w:r w:rsidRPr="00DC5196">
        <w:rPr>
          <w:szCs w:val="18"/>
          <w:lang w:val="ru-RU"/>
        </w:rPr>
        <w:t>.</w:t>
      </w:r>
    </w:p>
  </w:footnote>
  <w:footnote w:id="63">
    <w:p w:rsidR="00587743" w:rsidRPr="00C77EE6" w:rsidRDefault="00587743" w:rsidP="00E30350">
      <w:pPr>
        <w:pStyle w:val="FootnoteText"/>
        <w:tabs>
          <w:tab w:val="left" w:pos="567"/>
        </w:tabs>
        <w:rPr>
          <w:color w:val="000000" w:themeColor="text1"/>
          <w:szCs w:val="22"/>
          <w:lang w:val="ru-RU"/>
        </w:rPr>
      </w:pPr>
      <w:r w:rsidRPr="003A09DF">
        <w:rPr>
          <w:rStyle w:val="FootnoteReference"/>
        </w:rPr>
        <w:footnoteRef/>
      </w:r>
      <w:r w:rsidRPr="00C77EE6">
        <w:rPr>
          <w:lang w:val="ru-RU"/>
        </w:rPr>
        <w:t xml:space="preserve"> </w:t>
      </w:r>
      <w:r w:rsidRPr="00C77EE6">
        <w:rPr>
          <w:lang w:val="ru-RU"/>
        </w:rPr>
        <w:tab/>
      </w:r>
      <w:r w:rsidR="00C77EE6">
        <w:rPr>
          <w:lang w:val="ru-RU"/>
        </w:rPr>
        <w:t>См</w:t>
      </w:r>
      <w:r w:rsidR="00C77EE6" w:rsidRPr="00C77EE6">
        <w:rPr>
          <w:lang w:val="ru-RU"/>
        </w:rPr>
        <w:t>.</w:t>
      </w:r>
      <w:r w:rsidRPr="00C77EE6">
        <w:rPr>
          <w:lang w:val="ru-RU"/>
        </w:rPr>
        <w:t xml:space="preserve"> </w:t>
      </w:r>
      <w:r w:rsidRPr="003A09DF">
        <w:t>https</w:t>
      </w:r>
      <w:r w:rsidRPr="00C77EE6">
        <w:rPr>
          <w:lang w:val="ru-RU"/>
        </w:rPr>
        <w:t>://</w:t>
      </w:r>
      <w:r w:rsidRPr="003A09DF">
        <w:t>www</w:t>
      </w:r>
      <w:r w:rsidRPr="00C77EE6">
        <w:rPr>
          <w:lang w:val="ru-RU"/>
        </w:rPr>
        <w:t>.</w:t>
      </w:r>
      <w:proofErr w:type="spellStart"/>
      <w:r w:rsidRPr="003A09DF">
        <w:t>icann</w:t>
      </w:r>
      <w:proofErr w:type="spellEnd"/>
      <w:r w:rsidRPr="00C77EE6">
        <w:rPr>
          <w:lang w:val="ru-RU"/>
        </w:rPr>
        <w:t>.</w:t>
      </w:r>
      <w:r w:rsidRPr="003A09DF">
        <w:t>org</w:t>
      </w:r>
      <w:r w:rsidRPr="00C77EE6">
        <w:rPr>
          <w:lang w:val="ru-RU"/>
        </w:rPr>
        <w:t>/</w:t>
      </w:r>
      <w:proofErr w:type="spellStart"/>
      <w:r w:rsidRPr="003A09DF">
        <w:t>en</w:t>
      </w:r>
      <w:proofErr w:type="spellEnd"/>
      <w:r w:rsidRPr="00C77EE6">
        <w:rPr>
          <w:lang w:val="ru-RU"/>
        </w:rPr>
        <w:t>/</w:t>
      </w:r>
      <w:r w:rsidRPr="003A09DF">
        <w:t>system</w:t>
      </w:r>
      <w:r w:rsidRPr="00C77EE6">
        <w:rPr>
          <w:lang w:val="ru-RU"/>
        </w:rPr>
        <w:t>/</w:t>
      </w:r>
      <w:r w:rsidRPr="003A09DF">
        <w:t>files</w:t>
      </w:r>
      <w:r w:rsidRPr="00C77EE6">
        <w:rPr>
          <w:lang w:val="ru-RU"/>
        </w:rPr>
        <w:t>/</w:t>
      </w:r>
      <w:r w:rsidRPr="003A09DF">
        <w:t>correspondence</w:t>
      </w:r>
      <w:r w:rsidRPr="00C77EE6">
        <w:rPr>
          <w:lang w:val="ru-RU"/>
        </w:rPr>
        <w:t>/</w:t>
      </w:r>
      <w:proofErr w:type="spellStart"/>
      <w:r w:rsidRPr="003A09DF">
        <w:t>gac</w:t>
      </w:r>
      <w:proofErr w:type="spellEnd"/>
      <w:r w:rsidRPr="00C77EE6">
        <w:rPr>
          <w:lang w:val="ru-RU"/>
        </w:rPr>
        <w:t>-</w:t>
      </w:r>
      <w:r w:rsidRPr="003A09DF">
        <w:t>to</w:t>
      </w:r>
      <w:r w:rsidRPr="00C77EE6">
        <w:rPr>
          <w:lang w:val="ru-RU"/>
        </w:rPr>
        <w:t>-</w:t>
      </w:r>
      <w:r w:rsidRPr="003A09DF">
        <w:t>board</w:t>
      </w:r>
      <w:r w:rsidRPr="00C77EE6">
        <w:rPr>
          <w:lang w:val="ru-RU"/>
        </w:rPr>
        <w:t>-27</w:t>
      </w:r>
      <w:r w:rsidRPr="003A09DF">
        <w:t>mar</w:t>
      </w:r>
      <w:r w:rsidRPr="00C77EE6">
        <w:rPr>
          <w:lang w:val="ru-RU"/>
        </w:rPr>
        <w:t>14-</w:t>
      </w:r>
      <w:proofErr w:type="spellStart"/>
      <w:r w:rsidRPr="00C77EE6">
        <w:rPr>
          <w:szCs w:val="18"/>
        </w:rPr>
        <w:t>en</w:t>
      </w:r>
      <w:proofErr w:type="spellEnd"/>
      <w:r w:rsidRPr="00C77EE6">
        <w:rPr>
          <w:szCs w:val="18"/>
          <w:lang w:val="ru-RU"/>
        </w:rPr>
        <w:t>.</w:t>
      </w:r>
      <w:r w:rsidRPr="00C77EE6">
        <w:rPr>
          <w:szCs w:val="18"/>
        </w:rPr>
        <w:t>pdf</w:t>
      </w:r>
      <w:r w:rsidRPr="00C77EE6">
        <w:rPr>
          <w:szCs w:val="18"/>
          <w:lang w:val="ru-RU"/>
        </w:rPr>
        <w:t xml:space="preserve">, </w:t>
      </w:r>
      <w:r w:rsidR="00C77EE6" w:rsidRPr="00C77EE6">
        <w:rPr>
          <w:szCs w:val="18"/>
          <w:lang w:val="ru-RU"/>
        </w:rPr>
        <w:t>раздел</w:t>
      </w:r>
      <w:r w:rsidR="00C77EE6" w:rsidRPr="00C77EE6">
        <w:rPr>
          <w:szCs w:val="18"/>
        </w:rPr>
        <w:t> </w:t>
      </w:r>
      <w:r w:rsidR="00C77EE6" w:rsidRPr="00C77EE6">
        <w:rPr>
          <w:szCs w:val="18"/>
          <w:lang w:val="ru-RU"/>
        </w:rPr>
        <w:t>4 «Конкретные текстовые строки». Хотя Совет принял рекомендацию ПКК о том, чтобы не утверждать некоторые заявки, он запросил у ПКК дополнительную информацию, а также предложил общественности представить свои комментарии – в частности, по вопросу о ряде дополнительных механизм</w:t>
      </w:r>
      <w:r w:rsidR="00C77EE6">
        <w:rPr>
          <w:szCs w:val="18"/>
          <w:lang w:val="ru-RU"/>
        </w:rPr>
        <w:t>ов</w:t>
      </w:r>
      <w:r w:rsidR="00C77EE6" w:rsidRPr="00C77EE6">
        <w:rPr>
          <w:szCs w:val="18"/>
          <w:lang w:val="ru-RU"/>
        </w:rPr>
        <w:t xml:space="preserve"> охраны, предлагаемых ПКК в отношении ряда заявок общих категорий на делегирование новых рДВУ – например, новых рДВУ, имена которых соответствуют контролируемым видам деятельности или словарным терминам. </w:t>
      </w:r>
      <w:r w:rsidR="00C77EE6" w:rsidRPr="00C77EE6">
        <w:rPr>
          <w:szCs w:val="18"/>
          <w:lang w:val="ru-RU"/>
        </w:rPr>
        <w:t xml:space="preserve">См. </w:t>
      </w:r>
      <w:hyperlink r:id="rId8" w:history="1">
        <w:r w:rsidR="00C77EE6" w:rsidRPr="007E3085">
          <w:rPr>
            <w:rStyle w:val="Hyperlink"/>
            <w:color w:val="auto"/>
            <w:szCs w:val="22"/>
            <w:u w:val="none"/>
          </w:rPr>
          <w:t>https</w:t>
        </w:r>
        <w:r w:rsidR="00C77EE6" w:rsidRPr="004007D0">
          <w:rPr>
            <w:rStyle w:val="Hyperlink"/>
            <w:color w:val="auto"/>
            <w:szCs w:val="22"/>
            <w:u w:val="none"/>
            <w:lang w:val="ru-RU"/>
          </w:rPr>
          <w:t>://</w:t>
        </w:r>
        <w:r w:rsidR="00C77EE6" w:rsidRPr="007E3085">
          <w:rPr>
            <w:rStyle w:val="Hyperlink"/>
            <w:color w:val="auto"/>
            <w:szCs w:val="22"/>
            <w:u w:val="none"/>
          </w:rPr>
          <w:t>www</w:t>
        </w:r>
        <w:r w:rsidR="00C77EE6" w:rsidRPr="004007D0">
          <w:rPr>
            <w:rStyle w:val="Hyperlink"/>
            <w:color w:val="auto"/>
            <w:szCs w:val="22"/>
            <w:u w:val="none"/>
            <w:lang w:val="ru-RU"/>
          </w:rPr>
          <w:t>.</w:t>
        </w:r>
        <w:r w:rsidR="00C77EE6" w:rsidRPr="007E3085">
          <w:rPr>
            <w:rStyle w:val="Hyperlink"/>
            <w:color w:val="auto"/>
            <w:szCs w:val="22"/>
            <w:u w:val="none"/>
          </w:rPr>
          <w:t>icann</w:t>
        </w:r>
        <w:r w:rsidR="00C77EE6" w:rsidRPr="004007D0">
          <w:rPr>
            <w:rStyle w:val="Hyperlink"/>
            <w:color w:val="auto"/>
            <w:szCs w:val="22"/>
            <w:u w:val="none"/>
            <w:lang w:val="ru-RU"/>
          </w:rPr>
          <w:t>.</w:t>
        </w:r>
        <w:r w:rsidR="00C77EE6" w:rsidRPr="007E3085">
          <w:rPr>
            <w:rStyle w:val="Hyperlink"/>
            <w:color w:val="auto"/>
            <w:szCs w:val="22"/>
            <w:u w:val="none"/>
          </w:rPr>
          <w:t>org</w:t>
        </w:r>
        <w:r w:rsidR="00C77EE6" w:rsidRPr="004007D0">
          <w:rPr>
            <w:rStyle w:val="Hyperlink"/>
            <w:color w:val="auto"/>
            <w:szCs w:val="22"/>
            <w:u w:val="none"/>
            <w:lang w:val="ru-RU"/>
          </w:rPr>
          <w:t>/</w:t>
        </w:r>
        <w:r w:rsidR="00C77EE6" w:rsidRPr="007E3085">
          <w:rPr>
            <w:rStyle w:val="Hyperlink"/>
            <w:color w:val="auto"/>
            <w:szCs w:val="22"/>
            <w:u w:val="none"/>
          </w:rPr>
          <w:t>en</w:t>
        </w:r>
        <w:r w:rsidR="00C77EE6" w:rsidRPr="004007D0">
          <w:rPr>
            <w:rStyle w:val="Hyperlink"/>
            <w:color w:val="auto"/>
            <w:szCs w:val="22"/>
            <w:u w:val="none"/>
            <w:lang w:val="ru-RU"/>
          </w:rPr>
          <w:t>/</w:t>
        </w:r>
        <w:r w:rsidR="00C77EE6" w:rsidRPr="007E3085">
          <w:rPr>
            <w:rStyle w:val="Hyperlink"/>
            <w:color w:val="auto"/>
            <w:szCs w:val="22"/>
            <w:u w:val="none"/>
          </w:rPr>
          <w:t>system</w:t>
        </w:r>
        <w:r w:rsidR="00C77EE6" w:rsidRPr="004007D0">
          <w:rPr>
            <w:rStyle w:val="Hyperlink"/>
            <w:color w:val="auto"/>
            <w:szCs w:val="22"/>
            <w:u w:val="none"/>
            <w:lang w:val="ru-RU"/>
          </w:rPr>
          <w:t>/</w:t>
        </w:r>
        <w:r w:rsidR="00C77EE6" w:rsidRPr="007E3085">
          <w:rPr>
            <w:rStyle w:val="Hyperlink"/>
            <w:color w:val="auto"/>
            <w:szCs w:val="22"/>
            <w:u w:val="none"/>
          </w:rPr>
          <w:t>files</w:t>
        </w:r>
        <w:r w:rsidR="00C77EE6" w:rsidRPr="004007D0">
          <w:rPr>
            <w:rStyle w:val="Hyperlink"/>
            <w:color w:val="auto"/>
            <w:szCs w:val="22"/>
            <w:u w:val="none"/>
            <w:lang w:val="ru-RU"/>
          </w:rPr>
          <w:t>/</w:t>
        </w:r>
        <w:r w:rsidR="00C77EE6" w:rsidRPr="007E3085">
          <w:rPr>
            <w:rStyle w:val="Hyperlink"/>
            <w:color w:val="auto"/>
            <w:szCs w:val="22"/>
            <w:u w:val="none"/>
          </w:rPr>
          <w:t>correspondence</w:t>
        </w:r>
        <w:r w:rsidR="00C77EE6" w:rsidRPr="004007D0">
          <w:rPr>
            <w:rStyle w:val="Hyperlink"/>
            <w:color w:val="auto"/>
            <w:szCs w:val="22"/>
            <w:u w:val="none"/>
            <w:lang w:val="ru-RU"/>
          </w:rPr>
          <w:t>/</w:t>
        </w:r>
        <w:r w:rsidR="00C77EE6" w:rsidRPr="007E3085">
          <w:rPr>
            <w:rStyle w:val="Hyperlink"/>
            <w:color w:val="auto"/>
            <w:szCs w:val="22"/>
            <w:u w:val="none"/>
          </w:rPr>
          <w:t>gac</w:t>
        </w:r>
        <w:r w:rsidR="00C77EE6" w:rsidRPr="004007D0">
          <w:rPr>
            <w:rStyle w:val="Hyperlink"/>
            <w:color w:val="auto"/>
            <w:szCs w:val="22"/>
            <w:u w:val="none"/>
            <w:lang w:val="ru-RU"/>
          </w:rPr>
          <w:t>-</w:t>
        </w:r>
        <w:r w:rsidR="00C77EE6" w:rsidRPr="007E3085">
          <w:rPr>
            <w:rStyle w:val="Hyperlink"/>
            <w:color w:val="auto"/>
            <w:szCs w:val="22"/>
            <w:u w:val="none"/>
          </w:rPr>
          <w:t>to</w:t>
        </w:r>
        <w:r w:rsidR="00C77EE6" w:rsidRPr="004007D0">
          <w:rPr>
            <w:rStyle w:val="Hyperlink"/>
            <w:color w:val="auto"/>
            <w:szCs w:val="22"/>
            <w:u w:val="none"/>
            <w:lang w:val="ru-RU"/>
          </w:rPr>
          <w:t>-</w:t>
        </w:r>
        <w:r w:rsidR="00C77EE6" w:rsidRPr="007E3085">
          <w:rPr>
            <w:rStyle w:val="Hyperlink"/>
            <w:color w:val="auto"/>
            <w:szCs w:val="22"/>
            <w:u w:val="none"/>
          </w:rPr>
          <w:t>board</w:t>
        </w:r>
        <w:r w:rsidR="00C77EE6" w:rsidRPr="004007D0">
          <w:rPr>
            <w:rStyle w:val="Hyperlink"/>
            <w:color w:val="auto"/>
            <w:szCs w:val="22"/>
            <w:u w:val="none"/>
            <w:lang w:val="ru-RU"/>
          </w:rPr>
          <w:t>-11</w:t>
        </w:r>
        <w:r w:rsidR="00C77EE6" w:rsidRPr="007E3085">
          <w:rPr>
            <w:rStyle w:val="Hyperlink"/>
            <w:color w:val="auto"/>
            <w:szCs w:val="22"/>
            <w:u w:val="none"/>
          </w:rPr>
          <w:t>apr</w:t>
        </w:r>
        <w:r w:rsidR="00C77EE6" w:rsidRPr="004007D0">
          <w:rPr>
            <w:rStyle w:val="Hyperlink"/>
            <w:color w:val="auto"/>
            <w:szCs w:val="22"/>
            <w:u w:val="none"/>
            <w:lang w:val="ru-RU"/>
          </w:rPr>
          <w:t>13-</w:t>
        </w:r>
        <w:r w:rsidR="00C77EE6" w:rsidRPr="007E3085">
          <w:rPr>
            <w:rStyle w:val="Hyperlink"/>
            <w:color w:val="auto"/>
            <w:szCs w:val="22"/>
            <w:u w:val="none"/>
          </w:rPr>
          <w:t>en</w:t>
        </w:r>
        <w:r w:rsidR="00C77EE6" w:rsidRPr="004007D0">
          <w:rPr>
            <w:rStyle w:val="Hyperlink"/>
            <w:color w:val="auto"/>
            <w:szCs w:val="22"/>
            <w:u w:val="none"/>
            <w:lang w:val="ru-RU"/>
          </w:rPr>
          <w:t>.</w:t>
        </w:r>
        <w:r w:rsidR="00C77EE6" w:rsidRPr="007E3085">
          <w:rPr>
            <w:rStyle w:val="Hyperlink"/>
            <w:color w:val="auto"/>
            <w:szCs w:val="22"/>
            <w:u w:val="none"/>
          </w:rPr>
          <w:t>pdf</w:t>
        </w:r>
      </w:hyperlink>
      <w:r w:rsidR="00C77EE6" w:rsidRPr="004007D0">
        <w:rPr>
          <w:szCs w:val="22"/>
          <w:lang w:val="ru-RU"/>
        </w:rPr>
        <w:t xml:space="preserve">. </w:t>
      </w:r>
      <w:r w:rsidR="00C77EE6" w:rsidRPr="004007D0">
        <w:rPr>
          <w:szCs w:val="18"/>
          <w:lang w:val="ru-RU"/>
        </w:rPr>
        <w:t xml:space="preserve"> </w:t>
      </w:r>
      <w:r w:rsidR="00C77EE6" w:rsidRPr="00C77EE6">
        <w:rPr>
          <w:szCs w:val="18"/>
          <w:lang w:val="ru-RU"/>
        </w:rPr>
        <w:t xml:space="preserve">Подгруппа ПКК </w:t>
      </w:r>
      <w:r w:rsidR="00C77EE6" w:rsidRPr="00C77EE6">
        <w:rPr>
          <w:iCs/>
          <w:szCs w:val="18"/>
          <w:lang w:val="ru-RU"/>
        </w:rPr>
        <w:t>по географическим наименованиям (</w:t>
      </w:r>
      <w:r w:rsidR="00C77EE6" w:rsidRPr="00C77EE6">
        <w:rPr>
          <w:szCs w:val="18"/>
          <w:lang w:val="ru-RU"/>
        </w:rPr>
        <w:t>подгруппа Рабочей группы ПКК</w:t>
      </w:r>
      <w:r w:rsidR="00C77EE6" w:rsidRPr="00C77EE6">
        <w:rPr>
          <w:iCs/>
          <w:szCs w:val="18"/>
          <w:lang w:val="ru-RU"/>
        </w:rPr>
        <w:t xml:space="preserve"> по новым рДВУ) разработала проект документа для будущих </w:t>
      </w:r>
      <w:r w:rsidR="00C77EE6" w:rsidRPr="00C77EE6">
        <w:rPr>
          <w:szCs w:val="18"/>
          <w:lang w:val="ru-RU"/>
        </w:rPr>
        <w:t>раундов приема заявок на новые рДВУ, в котором изложены некоторые аспекты публичной политики в отношении геог</w:t>
      </w:r>
      <w:r w:rsidR="00C77EE6">
        <w:rPr>
          <w:szCs w:val="18"/>
          <w:lang w:val="ru-RU"/>
        </w:rPr>
        <w:t>рафических наименований, которая</w:t>
      </w:r>
      <w:r w:rsidR="00C77EE6" w:rsidRPr="00C77EE6">
        <w:rPr>
          <w:szCs w:val="18"/>
          <w:lang w:val="ru-RU"/>
        </w:rPr>
        <w:t xml:space="preserve"> в настоящее время продолжает обсуждаться в </w:t>
      </w:r>
      <w:r w:rsidR="00C77EE6" w:rsidRPr="00C77EE6">
        <w:rPr>
          <w:iCs/>
          <w:szCs w:val="18"/>
        </w:rPr>
        <w:t>ICANN</w:t>
      </w:r>
      <w:r w:rsidR="00C77EE6" w:rsidRPr="00C77EE6">
        <w:rPr>
          <w:iCs/>
          <w:szCs w:val="18"/>
          <w:lang w:val="ru-RU"/>
        </w:rPr>
        <w:t xml:space="preserve">. </w:t>
      </w:r>
      <w:r w:rsidR="00C77EE6">
        <w:rPr>
          <w:iCs/>
          <w:szCs w:val="18"/>
          <w:lang w:val="ru-RU"/>
        </w:rPr>
        <w:t xml:space="preserve"> </w:t>
      </w:r>
      <w:r w:rsidR="00C77EE6" w:rsidRPr="00C77EE6">
        <w:rPr>
          <w:iCs/>
          <w:szCs w:val="18"/>
          <w:lang w:val="ru-RU"/>
        </w:rPr>
        <w:t>С</w:t>
      </w:r>
      <w:r w:rsidR="00C77EE6">
        <w:rPr>
          <w:iCs/>
          <w:szCs w:val="18"/>
          <w:lang w:val="ru-RU"/>
        </w:rPr>
        <w:t>м</w:t>
      </w:r>
      <w:r w:rsidR="00C77EE6" w:rsidRPr="00C77EE6">
        <w:rPr>
          <w:iCs/>
          <w:szCs w:val="18"/>
          <w:lang w:val="ru-RU"/>
        </w:rPr>
        <w:t>.</w:t>
      </w:r>
      <w:r w:rsidR="00C77EE6">
        <w:rPr>
          <w:iCs/>
          <w:szCs w:val="18"/>
          <w:lang w:val="ru-RU"/>
        </w:rPr>
        <w:t xml:space="preserve"> </w:t>
      </w:r>
      <w:r w:rsidRPr="000E0847">
        <w:t>https</w:t>
      </w:r>
      <w:r w:rsidRPr="00C77EE6">
        <w:rPr>
          <w:lang w:val="ru-RU"/>
        </w:rPr>
        <w:t>://</w:t>
      </w:r>
      <w:r w:rsidRPr="000E0847">
        <w:t>gacweb</w:t>
      </w:r>
      <w:r w:rsidRPr="00C77EE6">
        <w:rPr>
          <w:lang w:val="ru-RU"/>
        </w:rPr>
        <w:t>.</w:t>
      </w:r>
      <w:r w:rsidRPr="000E0847">
        <w:t>icann</w:t>
      </w:r>
      <w:r w:rsidRPr="00C77EE6">
        <w:rPr>
          <w:lang w:val="ru-RU"/>
        </w:rPr>
        <w:t>.</w:t>
      </w:r>
      <w:r w:rsidRPr="000E0847">
        <w:t>org</w:t>
      </w:r>
      <w:r w:rsidRPr="00C77EE6">
        <w:rPr>
          <w:lang w:val="ru-RU"/>
        </w:rPr>
        <w:t>/</w:t>
      </w:r>
      <w:r w:rsidRPr="000E0847">
        <w:t>download</w:t>
      </w:r>
      <w:r w:rsidRPr="00C77EE6">
        <w:rPr>
          <w:lang w:val="ru-RU"/>
        </w:rPr>
        <w:t>/</w:t>
      </w:r>
      <w:r w:rsidRPr="000E0847">
        <w:t>attachments</w:t>
      </w:r>
      <w:r w:rsidRPr="00C77EE6">
        <w:rPr>
          <w:lang w:val="ru-RU"/>
        </w:rPr>
        <w:t>/27132037/</w:t>
      </w:r>
      <w:r w:rsidRPr="000E0847">
        <w:t>Geo</w:t>
      </w:r>
      <w:r w:rsidRPr="00C77EE6">
        <w:rPr>
          <w:lang w:val="ru-RU"/>
        </w:rPr>
        <w:t>%20</w:t>
      </w:r>
      <w:r w:rsidRPr="000E0847">
        <w:t>names</w:t>
      </w:r>
      <w:r w:rsidRPr="00C77EE6">
        <w:rPr>
          <w:lang w:val="ru-RU"/>
        </w:rPr>
        <w:t>%20</w:t>
      </w:r>
      <w:r w:rsidRPr="000E0847">
        <w:t>in</w:t>
      </w:r>
      <w:r w:rsidRPr="00C77EE6">
        <w:rPr>
          <w:lang w:val="ru-RU"/>
        </w:rPr>
        <w:t>%20</w:t>
      </w:r>
      <w:r w:rsidRPr="000E0847">
        <w:t>new</w:t>
      </w:r>
      <w:r w:rsidRPr="00C77EE6">
        <w:rPr>
          <w:lang w:val="ru-RU"/>
        </w:rPr>
        <w:t>%20</w:t>
      </w:r>
      <w:r w:rsidRPr="000E0847">
        <w:t>gTLDs</w:t>
      </w:r>
      <w:r w:rsidRPr="00C77EE6">
        <w:rPr>
          <w:lang w:val="ru-RU"/>
        </w:rPr>
        <w:t>%20</w:t>
      </w:r>
      <w:r w:rsidRPr="000E0847">
        <w:t>Updated</w:t>
      </w:r>
      <w:r w:rsidRPr="00C77EE6">
        <w:rPr>
          <w:lang w:val="ru-RU"/>
        </w:rPr>
        <w:t>%20%20</w:t>
      </w:r>
      <w:r w:rsidRPr="000E0847">
        <w:t>V</w:t>
      </w:r>
      <w:r w:rsidRPr="00C77EE6">
        <w:rPr>
          <w:lang w:val="ru-RU"/>
        </w:rPr>
        <w:t>3%20%2029%20</w:t>
      </w:r>
      <w:r w:rsidRPr="000E0847">
        <w:t>august</w:t>
      </w:r>
      <w:r w:rsidRPr="00C77EE6">
        <w:rPr>
          <w:lang w:val="ru-RU"/>
        </w:rPr>
        <w:t>%202014%5</w:t>
      </w:r>
      <w:r w:rsidRPr="000E0847">
        <w:t>B</w:t>
      </w:r>
      <w:r w:rsidRPr="00C77EE6">
        <w:rPr>
          <w:lang w:val="ru-RU"/>
        </w:rPr>
        <w:t>4%5</w:t>
      </w:r>
      <w:r w:rsidRPr="000E0847">
        <w:t>D</w:t>
      </w:r>
      <w:r w:rsidRPr="00C77EE6">
        <w:rPr>
          <w:lang w:val="ru-RU"/>
        </w:rPr>
        <w:t>.</w:t>
      </w:r>
      <w:r w:rsidRPr="000E0847">
        <w:t>pdf</w:t>
      </w:r>
      <w:r w:rsidRPr="00C77EE6">
        <w:rPr>
          <w:lang w:val="ru-RU"/>
        </w:rPr>
        <w:t>?</w:t>
      </w:r>
      <w:r w:rsidRPr="000E0847">
        <w:t>version</w:t>
      </w:r>
      <w:r w:rsidRPr="00C77EE6">
        <w:rPr>
          <w:lang w:val="ru-RU"/>
        </w:rPr>
        <w:t>=1&amp;</w:t>
      </w:r>
      <w:r w:rsidRPr="000E0847">
        <w:t>modificationDate</w:t>
      </w:r>
      <w:r w:rsidRPr="00C77EE6">
        <w:rPr>
          <w:lang w:val="ru-RU"/>
        </w:rPr>
        <w:t>=1411549935000&amp;</w:t>
      </w:r>
      <w:r w:rsidRPr="000E0847">
        <w:t>api</w:t>
      </w:r>
      <w:r w:rsidRPr="00C77EE6">
        <w:rPr>
          <w:lang w:val="ru-RU"/>
        </w:rPr>
        <w:t>=</w:t>
      </w:r>
      <w:r w:rsidRPr="000E0847">
        <w:t>v</w:t>
      </w:r>
      <w:r w:rsidRPr="00C77EE6">
        <w:rPr>
          <w:lang w:val="ru-RU"/>
        </w:rPr>
        <w:t>2</w:t>
      </w:r>
      <w:r w:rsidRPr="00C77EE6">
        <w:rPr>
          <w:color w:val="000000" w:themeColor="text1"/>
          <w:lang w:val="ru-RU"/>
        </w:rPr>
        <w:t>.</w:t>
      </w:r>
    </w:p>
  </w:footnote>
  <w:footnote w:id="64">
    <w:p w:rsidR="00587743" w:rsidRPr="00C77EE6" w:rsidRDefault="00587743" w:rsidP="00E30350">
      <w:pPr>
        <w:pStyle w:val="FootnoteText"/>
        <w:tabs>
          <w:tab w:val="left" w:pos="567"/>
        </w:tabs>
        <w:rPr>
          <w:lang w:val="ru-RU"/>
        </w:rPr>
      </w:pPr>
      <w:r>
        <w:rPr>
          <w:rStyle w:val="FootnoteReference"/>
        </w:rPr>
        <w:footnoteRef/>
      </w:r>
      <w:r w:rsidRPr="00C77EE6">
        <w:rPr>
          <w:lang w:val="ru-RU"/>
        </w:rPr>
        <w:t xml:space="preserve"> </w:t>
      </w:r>
      <w:r w:rsidRPr="00C77EE6">
        <w:rPr>
          <w:lang w:val="ru-RU"/>
        </w:rPr>
        <w:tab/>
      </w:r>
      <w:r w:rsidR="00C77EE6">
        <w:rPr>
          <w:lang w:val="ru-RU"/>
        </w:rPr>
        <w:t xml:space="preserve">В совокупности эти меры являются частью планов </w:t>
      </w:r>
      <w:r w:rsidR="00C77EE6">
        <w:t>ICANN</w:t>
      </w:r>
      <w:r w:rsidR="00C77EE6">
        <w:rPr>
          <w:lang w:val="ru-RU"/>
        </w:rPr>
        <w:t xml:space="preserve"> по уменьшению риска возможного смешения.  См. </w:t>
      </w:r>
      <w:r w:rsidRPr="003D359B">
        <w:t>https</w:t>
      </w:r>
      <w:r w:rsidRPr="00C77EE6">
        <w:rPr>
          <w:lang w:val="ru-RU"/>
        </w:rPr>
        <w:t>://</w:t>
      </w:r>
      <w:r w:rsidRPr="003D359B">
        <w:t>www</w:t>
      </w:r>
      <w:r w:rsidRPr="00C77EE6">
        <w:rPr>
          <w:lang w:val="ru-RU"/>
        </w:rPr>
        <w:t>.</w:t>
      </w:r>
      <w:proofErr w:type="spellStart"/>
      <w:r w:rsidRPr="003D359B">
        <w:t>icann</w:t>
      </w:r>
      <w:proofErr w:type="spellEnd"/>
      <w:r w:rsidRPr="00C77EE6">
        <w:rPr>
          <w:lang w:val="ru-RU"/>
        </w:rPr>
        <w:t>.</w:t>
      </w:r>
      <w:r w:rsidRPr="003D359B">
        <w:t>org</w:t>
      </w:r>
      <w:r w:rsidRPr="00C77EE6">
        <w:rPr>
          <w:lang w:val="ru-RU"/>
        </w:rPr>
        <w:t>/</w:t>
      </w:r>
      <w:proofErr w:type="spellStart"/>
      <w:r w:rsidRPr="003D359B">
        <w:t>en</w:t>
      </w:r>
      <w:proofErr w:type="spellEnd"/>
      <w:r w:rsidRPr="00C77EE6">
        <w:rPr>
          <w:lang w:val="ru-RU"/>
        </w:rPr>
        <w:t>/</w:t>
      </w:r>
      <w:r w:rsidRPr="003D359B">
        <w:t>system</w:t>
      </w:r>
      <w:r w:rsidRPr="00C77EE6">
        <w:rPr>
          <w:lang w:val="ru-RU"/>
        </w:rPr>
        <w:t>/</w:t>
      </w:r>
      <w:r w:rsidRPr="003D359B">
        <w:t>files</w:t>
      </w:r>
      <w:r w:rsidRPr="00C77EE6">
        <w:rPr>
          <w:lang w:val="ru-RU"/>
        </w:rPr>
        <w:t>/</w:t>
      </w:r>
      <w:r w:rsidRPr="003D359B">
        <w:t>files</w:t>
      </w:r>
      <w:r w:rsidRPr="00C77EE6">
        <w:rPr>
          <w:lang w:val="ru-RU"/>
        </w:rPr>
        <w:t>/</w:t>
      </w:r>
      <w:r w:rsidRPr="003D359B">
        <w:t>two</w:t>
      </w:r>
      <w:r w:rsidRPr="00C77EE6">
        <w:rPr>
          <w:lang w:val="ru-RU"/>
        </w:rPr>
        <w:t>-</w:t>
      </w:r>
      <w:r w:rsidRPr="003D359B">
        <w:t>character</w:t>
      </w:r>
      <w:r w:rsidRPr="00C77EE6">
        <w:rPr>
          <w:lang w:val="ru-RU"/>
        </w:rPr>
        <w:t>-</w:t>
      </w:r>
      <w:proofErr w:type="spellStart"/>
      <w:r w:rsidRPr="003D359B">
        <w:t>ltr</w:t>
      </w:r>
      <w:proofErr w:type="spellEnd"/>
      <w:r w:rsidRPr="00C77EE6">
        <w:rPr>
          <w:lang w:val="ru-RU"/>
        </w:rPr>
        <w:t>-</w:t>
      </w:r>
      <w:proofErr w:type="spellStart"/>
      <w:r w:rsidRPr="003D359B">
        <w:t>ltr</w:t>
      </w:r>
      <w:proofErr w:type="spellEnd"/>
      <w:r w:rsidRPr="00C77EE6">
        <w:rPr>
          <w:lang w:val="ru-RU"/>
        </w:rPr>
        <w:t>-</w:t>
      </w:r>
      <w:r w:rsidRPr="003D359B">
        <w:t>authorization</w:t>
      </w:r>
      <w:r w:rsidRPr="00C77EE6">
        <w:rPr>
          <w:lang w:val="ru-RU"/>
        </w:rPr>
        <w:t>-</w:t>
      </w:r>
      <w:r w:rsidRPr="003D359B">
        <w:t>release</w:t>
      </w:r>
      <w:r w:rsidRPr="00C77EE6">
        <w:rPr>
          <w:lang w:val="ru-RU"/>
        </w:rPr>
        <w:t>-13</w:t>
      </w:r>
      <w:proofErr w:type="spellStart"/>
      <w:r w:rsidRPr="003D359B">
        <w:t>dec</w:t>
      </w:r>
      <w:proofErr w:type="spellEnd"/>
      <w:r w:rsidRPr="00C77EE6">
        <w:rPr>
          <w:lang w:val="ru-RU"/>
        </w:rPr>
        <w:t>16-</w:t>
      </w:r>
      <w:proofErr w:type="spellStart"/>
      <w:r w:rsidRPr="003D359B">
        <w:t>en</w:t>
      </w:r>
      <w:proofErr w:type="spellEnd"/>
      <w:r w:rsidRPr="00C77EE6">
        <w:rPr>
          <w:lang w:val="ru-RU"/>
        </w:rPr>
        <w:t>.</w:t>
      </w:r>
      <w:r w:rsidRPr="003D359B">
        <w:t>pdf</w:t>
      </w:r>
      <w:r w:rsidRPr="00C77EE6">
        <w:rPr>
          <w:lang w:val="ru-RU"/>
        </w:rPr>
        <w:t>.</w:t>
      </w:r>
    </w:p>
  </w:footnote>
  <w:footnote w:id="65">
    <w:p w:rsidR="00587743" w:rsidRPr="00C77EE6" w:rsidRDefault="00587743" w:rsidP="00E30350">
      <w:pPr>
        <w:pStyle w:val="FootnoteText"/>
        <w:tabs>
          <w:tab w:val="left" w:pos="567"/>
        </w:tabs>
        <w:rPr>
          <w:lang w:val="ru-RU"/>
        </w:rPr>
      </w:pPr>
      <w:r>
        <w:rPr>
          <w:rStyle w:val="FootnoteReference"/>
        </w:rPr>
        <w:footnoteRef/>
      </w:r>
      <w:r w:rsidRPr="00C77EE6">
        <w:rPr>
          <w:lang w:val="ru-RU"/>
        </w:rPr>
        <w:t xml:space="preserve"> </w:t>
      </w:r>
      <w:r w:rsidRPr="00C77EE6">
        <w:rPr>
          <w:lang w:val="ru-RU"/>
        </w:rPr>
        <w:tab/>
      </w:r>
      <w:r w:rsidR="00C77EE6">
        <w:rPr>
          <w:lang w:val="ru-RU"/>
        </w:rPr>
        <w:t>См.</w:t>
      </w:r>
      <w:r w:rsidRPr="00C77EE6">
        <w:rPr>
          <w:lang w:val="ru-RU"/>
        </w:rPr>
        <w:t xml:space="preserve"> </w:t>
      </w:r>
      <w:r w:rsidRPr="003775E0">
        <w:t>https</w:t>
      </w:r>
      <w:r w:rsidRPr="00C77EE6">
        <w:rPr>
          <w:lang w:val="ru-RU"/>
        </w:rPr>
        <w:t>://</w:t>
      </w:r>
      <w:r w:rsidRPr="003775E0">
        <w:t>forum</w:t>
      </w:r>
      <w:r w:rsidRPr="00C77EE6">
        <w:rPr>
          <w:lang w:val="ru-RU"/>
        </w:rPr>
        <w:t>.</w:t>
      </w:r>
      <w:proofErr w:type="spellStart"/>
      <w:r w:rsidRPr="003775E0">
        <w:t>icann</w:t>
      </w:r>
      <w:proofErr w:type="spellEnd"/>
      <w:r w:rsidRPr="00C77EE6">
        <w:rPr>
          <w:lang w:val="ru-RU"/>
        </w:rPr>
        <w:t>.</w:t>
      </w:r>
      <w:r w:rsidRPr="003775E0">
        <w:t>org</w:t>
      </w:r>
      <w:r w:rsidRPr="00C77EE6">
        <w:rPr>
          <w:lang w:val="ru-RU"/>
        </w:rPr>
        <w:t>/</w:t>
      </w:r>
      <w:r w:rsidRPr="003775E0">
        <w:t>lists</w:t>
      </w:r>
      <w:r w:rsidRPr="00C77EE6">
        <w:rPr>
          <w:lang w:val="ru-RU"/>
        </w:rPr>
        <w:t>/</w:t>
      </w:r>
      <w:r w:rsidRPr="003775E0">
        <w:t>comments</w:t>
      </w:r>
      <w:r w:rsidRPr="00C77EE6">
        <w:rPr>
          <w:lang w:val="ru-RU"/>
        </w:rPr>
        <w:t>-</w:t>
      </w:r>
      <w:r w:rsidRPr="003775E0">
        <w:t>proposed</w:t>
      </w:r>
      <w:r w:rsidRPr="00C77EE6">
        <w:rPr>
          <w:lang w:val="ru-RU"/>
        </w:rPr>
        <w:t>-</w:t>
      </w:r>
      <w:r w:rsidRPr="003775E0">
        <w:t>measures</w:t>
      </w:r>
      <w:r w:rsidRPr="00C77EE6">
        <w:rPr>
          <w:lang w:val="ru-RU"/>
        </w:rPr>
        <w:t>-</w:t>
      </w:r>
      <w:r w:rsidRPr="003775E0">
        <w:t>two</w:t>
      </w:r>
      <w:r w:rsidRPr="00C77EE6">
        <w:rPr>
          <w:lang w:val="ru-RU"/>
        </w:rPr>
        <w:t>-</w:t>
      </w:r>
      <w:r w:rsidRPr="003775E0">
        <w:t>char</w:t>
      </w:r>
      <w:r w:rsidRPr="00C77EE6">
        <w:rPr>
          <w:lang w:val="ru-RU"/>
        </w:rPr>
        <w:t>-08</w:t>
      </w:r>
      <w:proofErr w:type="spellStart"/>
      <w:r w:rsidRPr="003775E0">
        <w:t>jul</w:t>
      </w:r>
      <w:proofErr w:type="spellEnd"/>
      <w:r w:rsidRPr="00C77EE6">
        <w:rPr>
          <w:lang w:val="ru-RU"/>
        </w:rPr>
        <w:t>16/</w:t>
      </w:r>
      <w:proofErr w:type="spellStart"/>
      <w:r w:rsidRPr="003775E0">
        <w:t>pdfECmcS</w:t>
      </w:r>
      <w:proofErr w:type="spellEnd"/>
      <w:r w:rsidRPr="00C77EE6">
        <w:rPr>
          <w:lang w:val="ru-RU"/>
        </w:rPr>
        <w:t>9</w:t>
      </w:r>
      <w:proofErr w:type="spellStart"/>
      <w:r w:rsidRPr="003775E0">
        <w:t>knuk</w:t>
      </w:r>
      <w:proofErr w:type="spellEnd"/>
      <w:r w:rsidRPr="00C77EE6">
        <w:rPr>
          <w:lang w:val="ru-RU"/>
        </w:rPr>
        <w:t>.</w:t>
      </w:r>
      <w:r w:rsidRPr="003775E0">
        <w:t>pdf</w:t>
      </w:r>
      <w:r w:rsidRPr="00C77EE6">
        <w:rPr>
          <w:lang w:val="ru-RU"/>
        </w:rPr>
        <w:t xml:space="preserve">. </w:t>
      </w:r>
    </w:p>
  </w:footnote>
  <w:footnote w:id="66">
    <w:p w:rsidR="00587743" w:rsidRPr="004B7471" w:rsidRDefault="00587743" w:rsidP="00E30350">
      <w:pPr>
        <w:pStyle w:val="FootnoteText"/>
        <w:rPr>
          <w:szCs w:val="18"/>
        </w:rPr>
      </w:pPr>
      <w:r w:rsidRPr="003A09DF">
        <w:rPr>
          <w:rStyle w:val="FootnoteReference"/>
        </w:rPr>
        <w:footnoteRef/>
      </w:r>
      <w:r w:rsidRPr="00C77EE6">
        <w:rPr>
          <w:rStyle w:val="FootnoteReference"/>
          <w:lang w:val="ru-RU"/>
        </w:rPr>
        <w:t xml:space="preserve"> </w:t>
      </w:r>
      <w:r w:rsidRPr="00C77EE6">
        <w:rPr>
          <w:szCs w:val="18"/>
          <w:lang w:val="ru-RU"/>
        </w:rPr>
        <w:tab/>
      </w:r>
      <w:r w:rsidR="00C77EE6">
        <w:rPr>
          <w:szCs w:val="18"/>
          <w:lang w:val="ru-RU"/>
        </w:rPr>
        <w:t>См</w:t>
      </w:r>
      <w:r w:rsidR="00C77EE6" w:rsidRPr="00C77EE6">
        <w:rPr>
          <w:szCs w:val="18"/>
          <w:lang w:val="ru-RU"/>
        </w:rPr>
        <w:t xml:space="preserve">., </w:t>
      </w:r>
      <w:r w:rsidR="00C77EE6">
        <w:rPr>
          <w:szCs w:val="18"/>
          <w:lang w:val="ru-RU"/>
        </w:rPr>
        <w:t>например</w:t>
      </w:r>
      <w:r w:rsidR="00C77EE6" w:rsidRPr="00C77EE6">
        <w:rPr>
          <w:szCs w:val="18"/>
          <w:lang w:val="ru-RU"/>
        </w:rPr>
        <w:t xml:space="preserve">, </w:t>
      </w:r>
      <w:r w:rsidR="00C77EE6">
        <w:rPr>
          <w:szCs w:val="18"/>
          <w:lang w:val="ru-RU"/>
        </w:rPr>
        <w:t>документы</w:t>
      </w:r>
      <w:r w:rsidR="00C77EE6" w:rsidRPr="00C77EE6">
        <w:rPr>
          <w:szCs w:val="18"/>
          <w:lang w:val="ru-RU"/>
        </w:rPr>
        <w:t xml:space="preserve"> </w:t>
      </w:r>
      <w:r w:rsidRPr="003A09DF">
        <w:rPr>
          <w:szCs w:val="18"/>
        </w:rPr>
        <w:t>SCT</w:t>
      </w:r>
      <w:r w:rsidRPr="00C77EE6">
        <w:rPr>
          <w:szCs w:val="18"/>
          <w:lang w:val="ru-RU"/>
        </w:rPr>
        <w:t xml:space="preserve">/24/4, </w:t>
      </w:r>
      <w:r w:rsidRPr="003A09DF">
        <w:rPr>
          <w:szCs w:val="18"/>
        </w:rPr>
        <w:t>SCT</w:t>
      </w:r>
      <w:r w:rsidRPr="00C77EE6">
        <w:rPr>
          <w:szCs w:val="18"/>
          <w:lang w:val="ru-RU"/>
        </w:rPr>
        <w:t xml:space="preserve"> 25/3, </w:t>
      </w:r>
      <w:r w:rsidRPr="003A09DF">
        <w:rPr>
          <w:szCs w:val="18"/>
        </w:rPr>
        <w:t>SCT</w:t>
      </w:r>
      <w:r w:rsidRPr="00C77EE6">
        <w:rPr>
          <w:szCs w:val="18"/>
          <w:lang w:val="ru-RU"/>
        </w:rPr>
        <w:t xml:space="preserve"> 26/6 </w:t>
      </w:r>
      <w:r w:rsidR="00C77EE6">
        <w:rPr>
          <w:szCs w:val="18"/>
          <w:lang w:val="ru-RU"/>
        </w:rPr>
        <w:t>и</w:t>
      </w:r>
      <w:r w:rsidRPr="00C77EE6">
        <w:rPr>
          <w:szCs w:val="18"/>
          <w:lang w:val="ru-RU"/>
        </w:rPr>
        <w:t xml:space="preserve"> 27/8.  </w:t>
      </w:r>
      <w:r w:rsidR="00D333ED">
        <w:rPr>
          <w:szCs w:val="18"/>
          <w:lang w:val="ru-RU"/>
        </w:rPr>
        <w:t xml:space="preserve">Также см. документ </w:t>
      </w:r>
      <w:r w:rsidRPr="00E601AE">
        <w:rPr>
          <w:szCs w:val="18"/>
        </w:rPr>
        <w:t>SCT/IS/GEO/GE/17</w:t>
      </w:r>
      <w:r>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1B4" w:rsidRDefault="006D61B4" w:rsidP="006D61B4">
    <w:pPr>
      <w:jc w:val="right"/>
    </w:pPr>
    <w:bookmarkStart w:id="7" w:name="Code2"/>
    <w:bookmarkEnd w:id="7"/>
    <w:r>
      <w:t>WO/GA/49/14</w:t>
    </w:r>
  </w:p>
  <w:p w:rsidR="006D61B4" w:rsidRDefault="006D61B4">
    <w:pPr>
      <w:pStyle w:val="Header"/>
      <w:jc w:val="right"/>
    </w:pPr>
    <w:r>
      <w:rPr>
        <w:lang w:val="ru-RU"/>
      </w:rPr>
      <w:t xml:space="preserve">стр. </w:t>
    </w:r>
    <w:sdt>
      <w:sdtPr>
        <w:id w:val="-78828533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007D0">
          <w:rPr>
            <w:noProof/>
          </w:rPr>
          <w:t>14</w:t>
        </w:r>
        <w:r>
          <w:rPr>
            <w:noProof/>
          </w:rPr>
          <w:fldChar w:fldCharType="end"/>
        </w:r>
      </w:sdtContent>
    </w:sdt>
  </w:p>
  <w:p w:rsidR="00587743" w:rsidRPr="004E181F" w:rsidRDefault="00587743" w:rsidP="004E18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47E6B91"/>
    <w:multiLevelType w:val="multilevel"/>
    <w:tmpl w:val="0CDA56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44B12FE"/>
    <w:multiLevelType w:val="hybridMultilevel"/>
    <w:tmpl w:val="F9F829BC"/>
    <w:lvl w:ilvl="0" w:tplc="B7664988">
      <w:start w:val="1"/>
      <w:numFmt w:val="decimal"/>
      <w:lvlText w:val="%1."/>
      <w:lvlJc w:val="left"/>
      <w:pPr>
        <w:ind w:left="720" w:hanging="360"/>
      </w:pPr>
      <w:rPr>
        <w:rFonts w:hint="default"/>
      </w:rPr>
    </w:lvl>
    <w:lvl w:ilvl="1" w:tplc="35F67E7C">
      <w:start w:val="1"/>
      <w:numFmt w:val="lowerLetter"/>
      <w:lvlText w:val="(%2)"/>
      <w:lvlJc w:val="left"/>
      <w:pPr>
        <w:ind w:left="1656" w:hanging="576"/>
      </w:pPr>
      <w:rPr>
        <w:rFonts w:hint="default"/>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BE2461"/>
    <w:multiLevelType w:val="hybridMultilevel"/>
    <w:tmpl w:val="4FA27BB2"/>
    <w:lvl w:ilvl="0" w:tplc="DCB0F3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9EA20E6"/>
    <w:multiLevelType w:val="hybridMultilevel"/>
    <w:tmpl w:val="AE7EBBC0"/>
    <w:lvl w:ilvl="0" w:tplc="125A75E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6EEC14B3"/>
    <w:multiLevelType w:val="hybridMultilevel"/>
    <w:tmpl w:val="4C8E34C8"/>
    <w:lvl w:ilvl="0" w:tplc="125A75E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74454990"/>
    <w:multiLevelType w:val="hybridMultilevel"/>
    <w:tmpl w:val="CA8C07D6"/>
    <w:lvl w:ilvl="0" w:tplc="DCB0F3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5"/>
  </w:num>
  <w:num w:numId="8">
    <w:abstractNumId w:val="2"/>
  </w:num>
  <w:num w:numId="9">
    <w:abstractNumId w:val="11"/>
  </w:num>
  <w:num w:numId="10">
    <w:abstractNumId w:val="1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77B"/>
    <w:rsid w:val="000031DF"/>
    <w:rsid w:val="00021238"/>
    <w:rsid w:val="00024125"/>
    <w:rsid w:val="00025EC3"/>
    <w:rsid w:val="000322A2"/>
    <w:rsid w:val="00043CAA"/>
    <w:rsid w:val="00075432"/>
    <w:rsid w:val="000968ED"/>
    <w:rsid w:val="000B5FFF"/>
    <w:rsid w:val="000F0F62"/>
    <w:rsid w:val="000F5E56"/>
    <w:rsid w:val="00100B4D"/>
    <w:rsid w:val="001045B5"/>
    <w:rsid w:val="0011551B"/>
    <w:rsid w:val="00124E07"/>
    <w:rsid w:val="00125DE0"/>
    <w:rsid w:val="001362EE"/>
    <w:rsid w:val="00144B6B"/>
    <w:rsid w:val="001647D5"/>
    <w:rsid w:val="00177A92"/>
    <w:rsid w:val="001832A6"/>
    <w:rsid w:val="0019012D"/>
    <w:rsid w:val="001A30F7"/>
    <w:rsid w:val="001A50C1"/>
    <w:rsid w:val="001B0445"/>
    <w:rsid w:val="001D49DA"/>
    <w:rsid w:val="001D54BE"/>
    <w:rsid w:val="001F45ED"/>
    <w:rsid w:val="0020610D"/>
    <w:rsid w:val="0021217E"/>
    <w:rsid w:val="00230832"/>
    <w:rsid w:val="00233985"/>
    <w:rsid w:val="00246307"/>
    <w:rsid w:val="0025248B"/>
    <w:rsid w:val="002634C4"/>
    <w:rsid w:val="002928D3"/>
    <w:rsid w:val="002A66CB"/>
    <w:rsid w:val="002C443C"/>
    <w:rsid w:val="002F1FE6"/>
    <w:rsid w:val="002F4E68"/>
    <w:rsid w:val="00300054"/>
    <w:rsid w:val="0031258F"/>
    <w:rsid w:val="00312F7F"/>
    <w:rsid w:val="003226C2"/>
    <w:rsid w:val="00326B6B"/>
    <w:rsid w:val="00337A2B"/>
    <w:rsid w:val="00361450"/>
    <w:rsid w:val="003673CF"/>
    <w:rsid w:val="00371F4E"/>
    <w:rsid w:val="00381542"/>
    <w:rsid w:val="003845C1"/>
    <w:rsid w:val="00384965"/>
    <w:rsid w:val="003878C3"/>
    <w:rsid w:val="003A3812"/>
    <w:rsid w:val="003A6F89"/>
    <w:rsid w:val="003B38C1"/>
    <w:rsid w:val="003E0510"/>
    <w:rsid w:val="004007D0"/>
    <w:rsid w:val="00400A9D"/>
    <w:rsid w:val="00412EEE"/>
    <w:rsid w:val="00422040"/>
    <w:rsid w:val="00423E3E"/>
    <w:rsid w:val="00426195"/>
    <w:rsid w:val="00427AF4"/>
    <w:rsid w:val="00434DD0"/>
    <w:rsid w:val="0043761B"/>
    <w:rsid w:val="004647DA"/>
    <w:rsid w:val="00474062"/>
    <w:rsid w:val="00477D6B"/>
    <w:rsid w:val="004848A7"/>
    <w:rsid w:val="00491015"/>
    <w:rsid w:val="0049428F"/>
    <w:rsid w:val="004C2CFC"/>
    <w:rsid w:val="004E181F"/>
    <w:rsid w:val="004F205C"/>
    <w:rsid w:val="005019FF"/>
    <w:rsid w:val="0053057A"/>
    <w:rsid w:val="0055691E"/>
    <w:rsid w:val="00560A29"/>
    <w:rsid w:val="0058736C"/>
    <w:rsid w:val="00587743"/>
    <w:rsid w:val="00590B47"/>
    <w:rsid w:val="005A1140"/>
    <w:rsid w:val="005A47CC"/>
    <w:rsid w:val="005B0B03"/>
    <w:rsid w:val="005B12DD"/>
    <w:rsid w:val="005B1FA1"/>
    <w:rsid w:val="005B5972"/>
    <w:rsid w:val="005C6649"/>
    <w:rsid w:val="005F6E62"/>
    <w:rsid w:val="006038B5"/>
    <w:rsid w:val="00604029"/>
    <w:rsid w:val="00605827"/>
    <w:rsid w:val="00612F56"/>
    <w:rsid w:val="006146FE"/>
    <w:rsid w:val="00634B86"/>
    <w:rsid w:val="006350EF"/>
    <w:rsid w:val="00636FF5"/>
    <w:rsid w:val="00646050"/>
    <w:rsid w:val="00651F8D"/>
    <w:rsid w:val="00661DB4"/>
    <w:rsid w:val="00663228"/>
    <w:rsid w:val="006638D9"/>
    <w:rsid w:val="00667ADE"/>
    <w:rsid w:val="006713CA"/>
    <w:rsid w:val="0067419D"/>
    <w:rsid w:val="00676C5C"/>
    <w:rsid w:val="00682254"/>
    <w:rsid w:val="006934B7"/>
    <w:rsid w:val="006A1D64"/>
    <w:rsid w:val="006A20E7"/>
    <w:rsid w:val="006C35DF"/>
    <w:rsid w:val="006D61B4"/>
    <w:rsid w:val="006E77F7"/>
    <w:rsid w:val="006F6C3F"/>
    <w:rsid w:val="0071160B"/>
    <w:rsid w:val="00722BD4"/>
    <w:rsid w:val="00723836"/>
    <w:rsid w:val="00727850"/>
    <w:rsid w:val="00727CB2"/>
    <w:rsid w:val="007446A1"/>
    <w:rsid w:val="00751E43"/>
    <w:rsid w:val="007B79D3"/>
    <w:rsid w:val="007C4077"/>
    <w:rsid w:val="007D1613"/>
    <w:rsid w:val="007E3085"/>
    <w:rsid w:val="007E4C0E"/>
    <w:rsid w:val="007E6721"/>
    <w:rsid w:val="008005D2"/>
    <w:rsid w:val="008067EB"/>
    <w:rsid w:val="00817329"/>
    <w:rsid w:val="008410CB"/>
    <w:rsid w:val="008430E9"/>
    <w:rsid w:val="00850D27"/>
    <w:rsid w:val="008A134B"/>
    <w:rsid w:val="008B1DDF"/>
    <w:rsid w:val="008B2CC1"/>
    <w:rsid w:val="008B60B2"/>
    <w:rsid w:val="008B696A"/>
    <w:rsid w:val="008C7347"/>
    <w:rsid w:val="008F5E4B"/>
    <w:rsid w:val="008F7EA1"/>
    <w:rsid w:val="0090731E"/>
    <w:rsid w:val="00916EE2"/>
    <w:rsid w:val="00921698"/>
    <w:rsid w:val="00935A96"/>
    <w:rsid w:val="00954357"/>
    <w:rsid w:val="00954C3F"/>
    <w:rsid w:val="00964123"/>
    <w:rsid w:val="00966A22"/>
    <w:rsid w:val="0096722F"/>
    <w:rsid w:val="00980843"/>
    <w:rsid w:val="00991992"/>
    <w:rsid w:val="00996ECC"/>
    <w:rsid w:val="009B11B7"/>
    <w:rsid w:val="009E2791"/>
    <w:rsid w:val="009E3F6F"/>
    <w:rsid w:val="009F049A"/>
    <w:rsid w:val="009F499F"/>
    <w:rsid w:val="00A31B2A"/>
    <w:rsid w:val="00A34514"/>
    <w:rsid w:val="00A422F2"/>
    <w:rsid w:val="00A42DAF"/>
    <w:rsid w:val="00A45BD8"/>
    <w:rsid w:val="00A5484D"/>
    <w:rsid w:val="00A85AC0"/>
    <w:rsid w:val="00A869B7"/>
    <w:rsid w:val="00AA09BE"/>
    <w:rsid w:val="00AA5FDA"/>
    <w:rsid w:val="00AB41AC"/>
    <w:rsid w:val="00AB7790"/>
    <w:rsid w:val="00AC205C"/>
    <w:rsid w:val="00AD2D6F"/>
    <w:rsid w:val="00AF0A6B"/>
    <w:rsid w:val="00AF2F06"/>
    <w:rsid w:val="00B0164D"/>
    <w:rsid w:val="00B054F0"/>
    <w:rsid w:val="00B05A69"/>
    <w:rsid w:val="00B34A7D"/>
    <w:rsid w:val="00B67213"/>
    <w:rsid w:val="00B72575"/>
    <w:rsid w:val="00B955B2"/>
    <w:rsid w:val="00B9734B"/>
    <w:rsid w:val="00BA10B8"/>
    <w:rsid w:val="00BA30E2"/>
    <w:rsid w:val="00BA324C"/>
    <w:rsid w:val="00BB1911"/>
    <w:rsid w:val="00BC0A5A"/>
    <w:rsid w:val="00BE7BBD"/>
    <w:rsid w:val="00BF3279"/>
    <w:rsid w:val="00BF4F1B"/>
    <w:rsid w:val="00C014E1"/>
    <w:rsid w:val="00C07F05"/>
    <w:rsid w:val="00C11BFE"/>
    <w:rsid w:val="00C12A9F"/>
    <w:rsid w:val="00C165DE"/>
    <w:rsid w:val="00C23DF5"/>
    <w:rsid w:val="00C40512"/>
    <w:rsid w:val="00C43212"/>
    <w:rsid w:val="00C5068F"/>
    <w:rsid w:val="00C61525"/>
    <w:rsid w:val="00C6170E"/>
    <w:rsid w:val="00C64A28"/>
    <w:rsid w:val="00C77EE6"/>
    <w:rsid w:val="00C86D74"/>
    <w:rsid w:val="00C905F4"/>
    <w:rsid w:val="00C93C4E"/>
    <w:rsid w:val="00CA5A37"/>
    <w:rsid w:val="00CA5DC5"/>
    <w:rsid w:val="00CC29FF"/>
    <w:rsid w:val="00CC643B"/>
    <w:rsid w:val="00CD04F1"/>
    <w:rsid w:val="00D0376D"/>
    <w:rsid w:val="00D237E4"/>
    <w:rsid w:val="00D30DAA"/>
    <w:rsid w:val="00D32435"/>
    <w:rsid w:val="00D333ED"/>
    <w:rsid w:val="00D40611"/>
    <w:rsid w:val="00D40918"/>
    <w:rsid w:val="00D40CB1"/>
    <w:rsid w:val="00D45252"/>
    <w:rsid w:val="00D46DDE"/>
    <w:rsid w:val="00D71B4D"/>
    <w:rsid w:val="00D90A2B"/>
    <w:rsid w:val="00D93D55"/>
    <w:rsid w:val="00D96C43"/>
    <w:rsid w:val="00DA69A1"/>
    <w:rsid w:val="00DB74EF"/>
    <w:rsid w:val="00DC0A4B"/>
    <w:rsid w:val="00DC5196"/>
    <w:rsid w:val="00DD06D0"/>
    <w:rsid w:val="00DD42FA"/>
    <w:rsid w:val="00E15015"/>
    <w:rsid w:val="00E26233"/>
    <w:rsid w:val="00E30350"/>
    <w:rsid w:val="00E319C3"/>
    <w:rsid w:val="00E32F48"/>
    <w:rsid w:val="00E335FE"/>
    <w:rsid w:val="00E34A1E"/>
    <w:rsid w:val="00E3677B"/>
    <w:rsid w:val="00E528DB"/>
    <w:rsid w:val="00E54AA0"/>
    <w:rsid w:val="00E61880"/>
    <w:rsid w:val="00E61AEC"/>
    <w:rsid w:val="00E63ED0"/>
    <w:rsid w:val="00E70A3D"/>
    <w:rsid w:val="00E71CD7"/>
    <w:rsid w:val="00E7766E"/>
    <w:rsid w:val="00E9229D"/>
    <w:rsid w:val="00EA0F0B"/>
    <w:rsid w:val="00EA7D6E"/>
    <w:rsid w:val="00EB352A"/>
    <w:rsid w:val="00EC4E49"/>
    <w:rsid w:val="00ED77FB"/>
    <w:rsid w:val="00EE45FA"/>
    <w:rsid w:val="00EF3CD6"/>
    <w:rsid w:val="00EF559C"/>
    <w:rsid w:val="00F04E4D"/>
    <w:rsid w:val="00F04FCF"/>
    <w:rsid w:val="00F06F9A"/>
    <w:rsid w:val="00F168FD"/>
    <w:rsid w:val="00F22714"/>
    <w:rsid w:val="00F332FE"/>
    <w:rsid w:val="00F61F8F"/>
    <w:rsid w:val="00F66152"/>
    <w:rsid w:val="00F737E3"/>
    <w:rsid w:val="00F75AB0"/>
    <w:rsid w:val="00F95F38"/>
    <w:rsid w:val="00FA25DA"/>
    <w:rsid w:val="00FC2E56"/>
    <w:rsid w:val="00FF4A4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3677B"/>
    <w:rPr>
      <w:rFonts w:ascii="Tahoma" w:hAnsi="Tahoma" w:cs="Tahoma"/>
      <w:sz w:val="16"/>
      <w:szCs w:val="16"/>
    </w:rPr>
  </w:style>
  <w:style w:type="character" w:customStyle="1" w:styleId="BalloonTextChar">
    <w:name w:val="Balloon Text Char"/>
    <w:basedOn w:val="DefaultParagraphFont"/>
    <w:link w:val="BalloonText"/>
    <w:rsid w:val="00E3677B"/>
    <w:rPr>
      <w:rFonts w:ascii="Tahoma" w:eastAsia="SimSun" w:hAnsi="Tahoma" w:cs="Tahoma"/>
      <w:sz w:val="16"/>
      <w:szCs w:val="16"/>
      <w:lang w:val="en-US" w:eastAsia="zh-CN"/>
    </w:rPr>
  </w:style>
  <w:style w:type="character" w:customStyle="1" w:styleId="Heading1Char">
    <w:name w:val="Heading 1 Char"/>
    <w:basedOn w:val="DefaultParagraphFont"/>
    <w:link w:val="Heading1"/>
    <w:rsid w:val="00612F56"/>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612F56"/>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612F56"/>
    <w:rPr>
      <w:rFonts w:ascii="Arial" w:eastAsia="SimSun" w:hAnsi="Arial" w:cs="Arial"/>
      <w:bCs/>
      <w:sz w:val="22"/>
      <w:szCs w:val="26"/>
      <w:u w:val="single"/>
      <w:lang w:val="en-US" w:eastAsia="zh-CN"/>
    </w:rPr>
  </w:style>
  <w:style w:type="character" w:customStyle="1" w:styleId="FootnoteTextChar">
    <w:name w:val="Footnote Text Char"/>
    <w:basedOn w:val="DefaultParagraphFont"/>
    <w:link w:val="FootnoteText"/>
    <w:uiPriority w:val="99"/>
    <w:semiHidden/>
    <w:rsid w:val="00612F56"/>
    <w:rPr>
      <w:rFonts w:ascii="Arial" w:eastAsia="SimSun" w:hAnsi="Arial" w:cs="Arial"/>
      <w:sz w:val="18"/>
      <w:lang w:val="en-US" w:eastAsia="zh-CN"/>
    </w:rPr>
  </w:style>
  <w:style w:type="paragraph" w:customStyle="1" w:styleId="DecisionInvitingPara">
    <w:name w:val="Decision Inviting Para."/>
    <w:basedOn w:val="Normal"/>
    <w:rsid w:val="00612F56"/>
    <w:pPr>
      <w:spacing w:after="120" w:line="260" w:lineRule="atLeast"/>
      <w:ind w:left="5534"/>
      <w:contextualSpacing/>
    </w:pPr>
    <w:rPr>
      <w:rFonts w:eastAsia="Times New Roman" w:cs="Times New Roman"/>
      <w:i/>
      <w:sz w:val="20"/>
      <w:lang w:eastAsia="en-US"/>
    </w:rPr>
  </w:style>
  <w:style w:type="character" w:styleId="FootnoteReference">
    <w:name w:val="footnote reference"/>
    <w:uiPriority w:val="99"/>
    <w:rsid w:val="00612F56"/>
    <w:rPr>
      <w:vertAlign w:val="superscript"/>
    </w:rPr>
  </w:style>
  <w:style w:type="character" w:customStyle="1" w:styleId="ONUMEChar">
    <w:name w:val="ONUM E Char"/>
    <w:link w:val="ONUME"/>
    <w:rsid w:val="00612F56"/>
    <w:rPr>
      <w:rFonts w:ascii="Arial" w:eastAsia="SimSun" w:hAnsi="Arial" w:cs="Arial"/>
      <w:sz w:val="22"/>
      <w:lang w:val="en-US" w:eastAsia="zh-CN"/>
    </w:rPr>
  </w:style>
  <w:style w:type="paragraph" w:styleId="NormalWeb">
    <w:name w:val="Normal (Web)"/>
    <w:basedOn w:val="Normal"/>
    <w:uiPriority w:val="99"/>
    <w:rsid w:val="00612F56"/>
    <w:pPr>
      <w:spacing w:before="100" w:beforeAutospacing="1" w:after="100" w:afterAutospacing="1"/>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12F56"/>
    <w:pPr>
      <w:ind w:left="720"/>
      <w:contextualSpacing/>
    </w:pPr>
    <w:rPr>
      <w:rFonts w:eastAsia="Times New Roman" w:cs="Times New Roman"/>
      <w:lang w:eastAsia="en-US"/>
    </w:rPr>
  </w:style>
  <w:style w:type="character" w:styleId="Hyperlink">
    <w:name w:val="Hyperlink"/>
    <w:basedOn w:val="DefaultParagraphFont"/>
    <w:uiPriority w:val="99"/>
    <w:unhideWhenUsed/>
    <w:rsid w:val="00326B6B"/>
    <w:rPr>
      <w:color w:val="0000FF"/>
      <w:u w:val="single"/>
    </w:rPr>
  </w:style>
  <w:style w:type="character" w:customStyle="1" w:styleId="apple-converted-space">
    <w:name w:val="apple-converted-space"/>
    <w:basedOn w:val="DefaultParagraphFont"/>
    <w:rsid w:val="00326B6B"/>
  </w:style>
  <w:style w:type="paragraph" w:styleId="BodyText2">
    <w:name w:val="Body Text 2"/>
    <w:basedOn w:val="Normal"/>
    <w:link w:val="BodyText2Char"/>
    <w:uiPriority w:val="99"/>
    <w:unhideWhenUsed/>
    <w:rsid w:val="006934B7"/>
    <w:rPr>
      <w:rFonts w:ascii="Times New Roman" w:eastAsiaTheme="minorHAnsi" w:hAnsi="Times New Roman" w:cs="Times New Roman"/>
      <w:sz w:val="25"/>
      <w:szCs w:val="25"/>
      <w:lang w:eastAsia="ko-KR"/>
    </w:rPr>
  </w:style>
  <w:style w:type="character" w:customStyle="1" w:styleId="BodyText2Char">
    <w:name w:val="Body Text 2 Char"/>
    <w:basedOn w:val="DefaultParagraphFont"/>
    <w:link w:val="BodyText2"/>
    <w:uiPriority w:val="99"/>
    <w:rsid w:val="006934B7"/>
    <w:rPr>
      <w:rFonts w:eastAsiaTheme="minorHAnsi"/>
      <w:sz w:val="25"/>
      <w:szCs w:val="25"/>
      <w:lang w:val="en-US" w:eastAsia="ko-KR"/>
    </w:rPr>
  </w:style>
  <w:style w:type="paragraph" w:styleId="Revision">
    <w:name w:val="Revision"/>
    <w:hidden/>
    <w:uiPriority w:val="99"/>
    <w:semiHidden/>
    <w:rsid w:val="00E34A1E"/>
    <w:rPr>
      <w:rFonts w:ascii="Arial" w:eastAsia="SimSun" w:hAnsi="Arial" w:cs="Arial"/>
      <w:sz w:val="22"/>
      <w:lang w:val="en-US" w:eastAsia="zh-CN"/>
    </w:rPr>
  </w:style>
  <w:style w:type="character" w:customStyle="1" w:styleId="HeaderChar">
    <w:name w:val="Header Char"/>
    <w:basedOn w:val="DefaultParagraphFont"/>
    <w:link w:val="Header"/>
    <w:uiPriority w:val="99"/>
    <w:rsid w:val="006D61B4"/>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3677B"/>
    <w:rPr>
      <w:rFonts w:ascii="Tahoma" w:hAnsi="Tahoma" w:cs="Tahoma"/>
      <w:sz w:val="16"/>
      <w:szCs w:val="16"/>
    </w:rPr>
  </w:style>
  <w:style w:type="character" w:customStyle="1" w:styleId="BalloonTextChar">
    <w:name w:val="Balloon Text Char"/>
    <w:basedOn w:val="DefaultParagraphFont"/>
    <w:link w:val="BalloonText"/>
    <w:rsid w:val="00E3677B"/>
    <w:rPr>
      <w:rFonts w:ascii="Tahoma" w:eastAsia="SimSun" w:hAnsi="Tahoma" w:cs="Tahoma"/>
      <w:sz w:val="16"/>
      <w:szCs w:val="16"/>
      <w:lang w:val="en-US" w:eastAsia="zh-CN"/>
    </w:rPr>
  </w:style>
  <w:style w:type="character" w:customStyle="1" w:styleId="Heading1Char">
    <w:name w:val="Heading 1 Char"/>
    <w:basedOn w:val="DefaultParagraphFont"/>
    <w:link w:val="Heading1"/>
    <w:rsid w:val="00612F56"/>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612F56"/>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612F56"/>
    <w:rPr>
      <w:rFonts w:ascii="Arial" w:eastAsia="SimSun" w:hAnsi="Arial" w:cs="Arial"/>
      <w:bCs/>
      <w:sz w:val="22"/>
      <w:szCs w:val="26"/>
      <w:u w:val="single"/>
      <w:lang w:val="en-US" w:eastAsia="zh-CN"/>
    </w:rPr>
  </w:style>
  <w:style w:type="character" w:customStyle="1" w:styleId="FootnoteTextChar">
    <w:name w:val="Footnote Text Char"/>
    <w:basedOn w:val="DefaultParagraphFont"/>
    <w:link w:val="FootnoteText"/>
    <w:uiPriority w:val="99"/>
    <w:semiHidden/>
    <w:rsid w:val="00612F56"/>
    <w:rPr>
      <w:rFonts w:ascii="Arial" w:eastAsia="SimSun" w:hAnsi="Arial" w:cs="Arial"/>
      <w:sz w:val="18"/>
      <w:lang w:val="en-US" w:eastAsia="zh-CN"/>
    </w:rPr>
  </w:style>
  <w:style w:type="paragraph" w:customStyle="1" w:styleId="DecisionInvitingPara">
    <w:name w:val="Decision Inviting Para."/>
    <w:basedOn w:val="Normal"/>
    <w:rsid w:val="00612F56"/>
    <w:pPr>
      <w:spacing w:after="120" w:line="260" w:lineRule="atLeast"/>
      <w:ind w:left="5534"/>
      <w:contextualSpacing/>
    </w:pPr>
    <w:rPr>
      <w:rFonts w:eastAsia="Times New Roman" w:cs="Times New Roman"/>
      <w:i/>
      <w:sz w:val="20"/>
      <w:lang w:eastAsia="en-US"/>
    </w:rPr>
  </w:style>
  <w:style w:type="character" w:styleId="FootnoteReference">
    <w:name w:val="footnote reference"/>
    <w:uiPriority w:val="99"/>
    <w:rsid w:val="00612F56"/>
    <w:rPr>
      <w:vertAlign w:val="superscript"/>
    </w:rPr>
  </w:style>
  <w:style w:type="character" w:customStyle="1" w:styleId="ONUMEChar">
    <w:name w:val="ONUM E Char"/>
    <w:link w:val="ONUME"/>
    <w:rsid w:val="00612F56"/>
    <w:rPr>
      <w:rFonts w:ascii="Arial" w:eastAsia="SimSun" w:hAnsi="Arial" w:cs="Arial"/>
      <w:sz w:val="22"/>
      <w:lang w:val="en-US" w:eastAsia="zh-CN"/>
    </w:rPr>
  </w:style>
  <w:style w:type="paragraph" w:styleId="NormalWeb">
    <w:name w:val="Normal (Web)"/>
    <w:basedOn w:val="Normal"/>
    <w:uiPriority w:val="99"/>
    <w:rsid w:val="00612F56"/>
    <w:pPr>
      <w:spacing w:before="100" w:beforeAutospacing="1" w:after="100" w:afterAutospacing="1"/>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12F56"/>
    <w:pPr>
      <w:ind w:left="720"/>
      <w:contextualSpacing/>
    </w:pPr>
    <w:rPr>
      <w:rFonts w:eastAsia="Times New Roman" w:cs="Times New Roman"/>
      <w:lang w:eastAsia="en-US"/>
    </w:rPr>
  </w:style>
  <w:style w:type="character" w:styleId="Hyperlink">
    <w:name w:val="Hyperlink"/>
    <w:basedOn w:val="DefaultParagraphFont"/>
    <w:uiPriority w:val="99"/>
    <w:unhideWhenUsed/>
    <w:rsid w:val="00326B6B"/>
    <w:rPr>
      <w:color w:val="0000FF"/>
      <w:u w:val="single"/>
    </w:rPr>
  </w:style>
  <w:style w:type="character" w:customStyle="1" w:styleId="apple-converted-space">
    <w:name w:val="apple-converted-space"/>
    <w:basedOn w:val="DefaultParagraphFont"/>
    <w:rsid w:val="00326B6B"/>
  </w:style>
  <w:style w:type="paragraph" w:styleId="BodyText2">
    <w:name w:val="Body Text 2"/>
    <w:basedOn w:val="Normal"/>
    <w:link w:val="BodyText2Char"/>
    <w:uiPriority w:val="99"/>
    <w:unhideWhenUsed/>
    <w:rsid w:val="006934B7"/>
    <w:rPr>
      <w:rFonts w:ascii="Times New Roman" w:eastAsiaTheme="minorHAnsi" w:hAnsi="Times New Roman" w:cs="Times New Roman"/>
      <w:sz w:val="25"/>
      <w:szCs w:val="25"/>
      <w:lang w:eastAsia="ko-KR"/>
    </w:rPr>
  </w:style>
  <w:style w:type="character" w:customStyle="1" w:styleId="BodyText2Char">
    <w:name w:val="Body Text 2 Char"/>
    <w:basedOn w:val="DefaultParagraphFont"/>
    <w:link w:val="BodyText2"/>
    <w:uiPriority w:val="99"/>
    <w:rsid w:val="006934B7"/>
    <w:rPr>
      <w:rFonts w:eastAsiaTheme="minorHAnsi"/>
      <w:sz w:val="25"/>
      <w:szCs w:val="25"/>
      <w:lang w:val="en-US" w:eastAsia="ko-KR"/>
    </w:rPr>
  </w:style>
  <w:style w:type="paragraph" w:styleId="Revision">
    <w:name w:val="Revision"/>
    <w:hidden/>
    <w:uiPriority w:val="99"/>
    <w:semiHidden/>
    <w:rsid w:val="00E34A1E"/>
    <w:rPr>
      <w:rFonts w:ascii="Arial" w:eastAsia="SimSun" w:hAnsi="Arial" w:cs="Arial"/>
      <w:sz w:val="22"/>
      <w:lang w:val="en-US" w:eastAsia="zh-CN"/>
    </w:rPr>
  </w:style>
  <w:style w:type="character" w:customStyle="1" w:styleId="HeaderChar">
    <w:name w:val="Header Char"/>
    <w:basedOn w:val="DefaultParagraphFont"/>
    <w:link w:val="Header"/>
    <w:uiPriority w:val="99"/>
    <w:rsid w:val="006D61B4"/>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3725">
      <w:bodyDiv w:val="1"/>
      <w:marLeft w:val="0"/>
      <w:marRight w:val="0"/>
      <w:marTop w:val="0"/>
      <w:marBottom w:val="0"/>
      <w:divBdr>
        <w:top w:val="none" w:sz="0" w:space="0" w:color="auto"/>
        <w:left w:val="none" w:sz="0" w:space="0" w:color="auto"/>
        <w:bottom w:val="none" w:sz="0" w:space="0" w:color="auto"/>
        <w:right w:val="none" w:sz="0" w:space="0" w:color="auto"/>
      </w:divBdr>
    </w:div>
    <w:div w:id="9674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icann.org/en/system/files/correspondence/gac-to-board-11apr13-en.pdf" TargetMode="External"/><Relationship Id="rId3" Type="http://schemas.openxmlformats.org/officeDocument/2006/relationships/hyperlink" Target="http://prague44.icann.org/node/31773" TargetMode="External"/><Relationship Id="rId7" Type="http://schemas.openxmlformats.org/officeDocument/2006/relationships/hyperlink" Target="http://www.icann.org/en/news/correspondence/crocker-to-dryden-01apr13-en" TargetMode="External"/><Relationship Id="rId2" Type="http://schemas.openxmlformats.org/officeDocument/2006/relationships/hyperlink" Target="http://www.wipo.int/amc/en/domains/lro/fees/" TargetMode="External"/><Relationship Id="rId1" Type="http://schemas.openxmlformats.org/officeDocument/2006/relationships/hyperlink" Target="http://www.wipo.int/amc/en/domains/search/legalindex/" TargetMode="External"/><Relationship Id="rId6" Type="http://schemas.openxmlformats.org/officeDocument/2006/relationships/hyperlink" Target="http://www.icann.org/en/news/correspondence/dryden-to-crocker-chalaby-22mar13-en" TargetMode="External"/><Relationship Id="rId5" Type="http://schemas.openxmlformats.org/officeDocument/2006/relationships/hyperlink" Target="https://gacweb.icann.org/download/attachments/27132070/FINAL_Toronto_Communique_20121017.pdf?version=1&amp;modificationDate=1354149148000&amp;api=v2" TargetMode="External"/><Relationship Id="rId4" Type="http://schemas.openxmlformats.org/officeDocument/2006/relationships/hyperlink" Target="http://toronto45.icann.org/node/34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B6A5B-676B-4FC8-9E4B-D2273168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4260</Words>
  <Characters>27840</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2017-07-18T08:27:00Z</dcterms:created>
  <dcterms:modified xsi:type="dcterms:W3CDTF">2017-08-01T11:19:00Z</dcterms:modified>
</cp:coreProperties>
</file>