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A4483" w:rsidP="00916EE2">
            <w:r>
              <w:rPr>
                <w:noProof/>
                <w:lang w:eastAsia="en-US"/>
              </w:rPr>
              <w:drawing>
                <wp:inline distT="0" distB="0" distL="0" distR="0" wp14:anchorId="309ABBB5" wp14:editId="3B1FEC6A">
                  <wp:extent cx="1752600" cy="1304925"/>
                  <wp:effectExtent l="0" t="0" r="0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304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A448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94B30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WO/GA/48/</w:t>
            </w:r>
            <w:bookmarkStart w:id="1" w:name="Code"/>
            <w:bookmarkEnd w:id="1"/>
            <w:r w:rsidR="001B1848">
              <w:rPr>
                <w:rFonts w:ascii="Arial Black" w:hAnsi="Arial Black"/>
                <w:caps/>
                <w:sz w:val="15"/>
              </w:rPr>
              <w:t>14</w:t>
            </w:r>
            <w:r w:rsidR="00D45DB3">
              <w:rPr>
                <w:rFonts w:ascii="Arial Black" w:hAnsi="Arial Black"/>
                <w:caps/>
                <w:sz w:val="15"/>
              </w:rPr>
              <w:t xml:space="preserve"> rev.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A4483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A4483" w:rsidP="00DA448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30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Pr="00DA4483">
              <w:rPr>
                <w:rFonts w:ascii="Arial Black" w:hAnsi="Arial Black"/>
                <w:caps/>
                <w:sz w:val="15"/>
                <w:lang w:val="ru-RU"/>
              </w:rPr>
              <w:t>сентябр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я </w:t>
            </w:r>
            <w:r>
              <w:rPr>
                <w:rFonts w:ascii="Arial Black" w:hAnsi="Arial Black"/>
                <w:caps/>
                <w:sz w:val="15"/>
              </w:rPr>
              <w:t>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DA4483" w:rsidP="008B2CC1">
      <w:pPr>
        <w:rPr>
          <w:b/>
          <w:sz w:val="28"/>
          <w:szCs w:val="28"/>
        </w:rPr>
      </w:pPr>
      <w:r w:rsidRPr="00F41F40"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DA4483" w:rsidRDefault="00DA4483" w:rsidP="00DA4483">
      <w:pPr>
        <w:rPr>
          <w:b/>
          <w:sz w:val="24"/>
          <w:szCs w:val="24"/>
          <w:lang w:val="ru-RU"/>
        </w:rPr>
      </w:pPr>
      <w:r w:rsidRPr="007709A8">
        <w:rPr>
          <w:b/>
          <w:sz w:val="24"/>
          <w:szCs w:val="24"/>
          <w:lang w:val="ru-RU"/>
        </w:rPr>
        <w:t>Сорок восьмая (26-я внеочередная) сессия</w:t>
      </w:r>
    </w:p>
    <w:p w:rsidR="008B2CC1" w:rsidRPr="003845C1" w:rsidRDefault="00DA4483" w:rsidP="00DA4483">
      <w:pPr>
        <w:rPr>
          <w:b/>
          <w:sz w:val="24"/>
          <w:szCs w:val="24"/>
        </w:rPr>
      </w:pPr>
      <w:r w:rsidRPr="007709A8">
        <w:rPr>
          <w:b/>
          <w:sz w:val="24"/>
          <w:szCs w:val="24"/>
          <w:lang w:val="ru-RU"/>
        </w:rPr>
        <w:t>Женева</w:t>
      </w:r>
      <w:r w:rsidRPr="004669B9">
        <w:rPr>
          <w:b/>
          <w:sz w:val="24"/>
          <w:szCs w:val="24"/>
        </w:rPr>
        <w:t xml:space="preserve">, 3 - 11 </w:t>
      </w:r>
      <w:r w:rsidRPr="007709A8">
        <w:rPr>
          <w:b/>
          <w:sz w:val="24"/>
          <w:szCs w:val="24"/>
          <w:lang w:val="ru-RU"/>
        </w:rPr>
        <w:t>октября</w:t>
      </w:r>
      <w:r w:rsidRPr="004669B9">
        <w:rPr>
          <w:b/>
          <w:sz w:val="24"/>
          <w:szCs w:val="24"/>
        </w:rPr>
        <w:t xml:space="preserve"> 2016 </w:t>
      </w:r>
      <w:r w:rsidRPr="007709A8">
        <w:rPr>
          <w:b/>
          <w:sz w:val="24"/>
          <w:szCs w:val="24"/>
          <w:lang w:val="ru-RU"/>
        </w:rPr>
        <w:t>г</w:t>
      </w:r>
      <w:r w:rsidRPr="004669B9">
        <w:rPr>
          <w:b/>
          <w:sz w:val="24"/>
          <w:szCs w:val="24"/>
        </w:rPr>
        <w:t>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DA4483" w:rsidRDefault="00DA4483" w:rsidP="008B2CC1">
      <w:pPr>
        <w:rPr>
          <w:lang w:val="ru-RU"/>
        </w:rPr>
      </w:pPr>
      <w:bookmarkStart w:id="4" w:name="TitleOfDoc"/>
      <w:bookmarkStart w:id="5" w:name="Prepared"/>
      <w:bookmarkEnd w:id="4"/>
      <w:bookmarkEnd w:id="5"/>
      <w:r>
        <w:rPr>
          <w:lang w:val="ru-RU"/>
        </w:rPr>
        <w:t>ЦИКЛ</w:t>
      </w:r>
      <w:r w:rsidRPr="004669B9">
        <w:rPr>
          <w:lang w:val="ru-RU"/>
        </w:rPr>
        <w:t xml:space="preserve"> </w:t>
      </w:r>
      <w:r>
        <w:rPr>
          <w:lang w:val="ru-RU"/>
        </w:rPr>
        <w:t>ВЫБОРОВ</w:t>
      </w:r>
      <w:r w:rsidRPr="004669B9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4669B9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4669B9">
        <w:rPr>
          <w:lang w:val="ru-RU"/>
        </w:rPr>
        <w:t xml:space="preserve"> </w:t>
      </w:r>
      <w:r>
        <w:rPr>
          <w:lang w:val="ru-RU"/>
        </w:rPr>
        <w:t>АССАМБЛЕИ</w:t>
      </w:r>
      <w:r w:rsidRPr="004669B9">
        <w:rPr>
          <w:lang w:val="ru-RU"/>
        </w:rPr>
        <w:t xml:space="preserve"> </w:t>
      </w:r>
      <w:r>
        <w:rPr>
          <w:lang w:val="ru-RU"/>
        </w:rPr>
        <w:t>ВОИС</w:t>
      </w:r>
    </w:p>
    <w:p w:rsidR="008E12DD" w:rsidRPr="00DA4483" w:rsidRDefault="008E12DD" w:rsidP="008B2CC1">
      <w:pPr>
        <w:rPr>
          <w:i/>
          <w:lang w:val="ru-RU"/>
        </w:rPr>
      </w:pPr>
    </w:p>
    <w:p w:rsidR="008E12DD" w:rsidRPr="00D472D0" w:rsidRDefault="00DA4483" w:rsidP="008E12DD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9833EE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9833EE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D472D0" w:rsidRDefault="00AC205C">
      <w:pPr>
        <w:rPr>
          <w:lang w:val="ru-RU"/>
        </w:rPr>
      </w:pPr>
    </w:p>
    <w:p w:rsidR="000F5E56" w:rsidRPr="00D472D0" w:rsidRDefault="000F5E56">
      <w:pPr>
        <w:rPr>
          <w:lang w:val="ru-RU"/>
        </w:rPr>
      </w:pPr>
    </w:p>
    <w:p w:rsidR="002928D3" w:rsidRPr="00D472D0" w:rsidRDefault="002928D3">
      <w:pPr>
        <w:rPr>
          <w:lang w:val="ru-RU"/>
        </w:rPr>
      </w:pPr>
    </w:p>
    <w:p w:rsidR="002928D3" w:rsidRPr="00D472D0" w:rsidRDefault="002928D3" w:rsidP="0053057A">
      <w:pPr>
        <w:rPr>
          <w:lang w:val="ru-RU"/>
        </w:rPr>
      </w:pPr>
    </w:p>
    <w:p w:rsidR="002928D3" w:rsidRPr="005C6CE9" w:rsidRDefault="00D472D0">
      <w:pPr>
        <w:rPr>
          <w:lang w:val="ru-RU"/>
        </w:rPr>
      </w:pPr>
      <w:r>
        <w:rPr>
          <w:lang w:val="ru-RU"/>
        </w:rPr>
        <w:t xml:space="preserve">30 </w:t>
      </w:r>
      <w:r w:rsidRPr="005F214B">
        <w:rPr>
          <w:lang w:val="ru-RU"/>
        </w:rPr>
        <w:t>сентябр</w:t>
      </w:r>
      <w:r>
        <w:rPr>
          <w:lang w:val="ru-RU"/>
        </w:rPr>
        <w:t xml:space="preserve">я </w:t>
      </w:r>
      <w:r w:rsidRPr="004669B9">
        <w:rPr>
          <w:lang w:val="ru-RU"/>
        </w:rPr>
        <w:t xml:space="preserve">2016 </w:t>
      </w:r>
      <w:r>
        <w:rPr>
          <w:lang w:val="ru-RU"/>
        </w:rPr>
        <w:t>г</w:t>
      </w:r>
      <w:r w:rsidRPr="004669B9">
        <w:rPr>
          <w:lang w:val="ru-RU"/>
        </w:rPr>
        <w:t>.</w:t>
      </w:r>
      <w:r>
        <w:rPr>
          <w:lang w:val="ru-RU"/>
        </w:rPr>
        <w:t xml:space="preserve"> от Республики Латвии было получено письмо с просьбой о </w:t>
      </w:r>
      <w:r w:rsidRPr="005F214B">
        <w:rPr>
          <w:lang w:val="ru-RU"/>
        </w:rPr>
        <w:t>подготовк</w:t>
      </w:r>
      <w:r>
        <w:rPr>
          <w:lang w:val="ru-RU"/>
        </w:rPr>
        <w:t xml:space="preserve">е </w:t>
      </w:r>
      <w:r w:rsidR="005C6CE9">
        <w:rPr>
          <w:lang w:val="ru-RU"/>
        </w:rPr>
        <w:t>исправленной</w:t>
      </w:r>
      <w:r>
        <w:rPr>
          <w:lang w:val="ru-RU"/>
        </w:rPr>
        <w:t xml:space="preserve"> версии </w:t>
      </w:r>
      <w:r w:rsidRPr="005F214B">
        <w:rPr>
          <w:lang w:val="ru-RU"/>
        </w:rPr>
        <w:t>документ</w:t>
      </w:r>
      <w:r>
        <w:rPr>
          <w:lang w:val="ru-RU"/>
        </w:rPr>
        <w:t xml:space="preserve">а </w:t>
      </w:r>
      <w:r>
        <w:t>WO</w:t>
      </w:r>
      <w:r w:rsidRPr="005F214B">
        <w:rPr>
          <w:lang w:val="ru-RU"/>
        </w:rPr>
        <w:t>/</w:t>
      </w:r>
      <w:r>
        <w:t>GA</w:t>
      </w:r>
      <w:r w:rsidRPr="005F214B">
        <w:rPr>
          <w:lang w:val="ru-RU"/>
        </w:rPr>
        <w:t>/48/14</w:t>
      </w:r>
      <w:r>
        <w:rPr>
          <w:lang w:val="ru-RU"/>
        </w:rPr>
        <w:t xml:space="preserve">, </w:t>
      </w:r>
      <w:r w:rsidRPr="005F214B">
        <w:rPr>
          <w:lang w:val="ru-RU"/>
        </w:rPr>
        <w:t>озаглавленн</w:t>
      </w:r>
      <w:r>
        <w:rPr>
          <w:lang w:val="ru-RU"/>
        </w:rPr>
        <w:t>ого</w:t>
      </w:r>
      <w:r w:rsidRPr="005F214B">
        <w:rPr>
          <w:lang w:val="ru-RU"/>
        </w:rPr>
        <w:t xml:space="preserve"> </w:t>
      </w:r>
      <w:r>
        <w:rPr>
          <w:lang w:val="ru-RU"/>
        </w:rPr>
        <w:t>«Цикл выборов председателя Генеральной Ассамблеи ВОИС»</w:t>
      </w:r>
      <w:r w:rsidRPr="004669B9">
        <w:rPr>
          <w:lang w:val="ru-RU"/>
        </w:rPr>
        <w:t>.</w:t>
      </w:r>
      <w:r>
        <w:rPr>
          <w:lang w:val="ru-RU"/>
        </w:rPr>
        <w:t xml:space="preserve"> Копия </w:t>
      </w:r>
      <w:r w:rsidRPr="005F214B">
        <w:rPr>
          <w:snapToGrid w:val="0"/>
          <w:lang w:val="ru-RU"/>
        </w:rPr>
        <w:t>данн</w:t>
      </w:r>
      <w:r>
        <w:rPr>
          <w:lang w:val="ru-RU"/>
        </w:rPr>
        <w:t xml:space="preserve">ого письма воспроизводится в Приложении к </w:t>
      </w:r>
      <w:r w:rsidRPr="005F214B">
        <w:rPr>
          <w:lang w:val="ru-RU"/>
        </w:rPr>
        <w:t>настоящ</w:t>
      </w:r>
      <w:r>
        <w:rPr>
          <w:lang w:val="ru-RU"/>
        </w:rPr>
        <w:t xml:space="preserve">ему </w:t>
      </w:r>
      <w:r w:rsidRPr="005F214B">
        <w:rPr>
          <w:lang w:val="ru-RU"/>
        </w:rPr>
        <w:t>документ</w:t>
      </w:r>
      <w:r>
        <w:rPr>
          <w:lang w:val="ru-RU"/>
        </w:rPr>
        <w:t>у.</w:t>
      </w:r>
    </w:p>
    <w:p w:rsidR="00350040" w:rsidRPr="005C6CE9" w:rsidRDefault="00350040" w:rsidP="00350040">
      <w:pPr>
        <w:rPr>
          <w:lang w:val="ru-RU"/>
        </w:rPr>
      </w:pPr>
    </w:p>
    <w:p w:rsidR="00350040" w:rsidRPr="005C6CE9" w:rsidRDefault="00350040" w:rsidP="00350040">
      <w:pPr>
        <w:rPr>
          <w:lang w:val="ru-RU"/>
        </w:rPr>
      </w:pPr>
    </w:p>
    <w:p w:rsidR="00350040" w:rsidRPr="005C6CE9" w:rsidRDefault="00350040" w:rsidP="00350040">
      <w:pPr>
        <w:rPr>
          <w:lang w:val="ru-RU"/>
        </w:rPr>
      </w:pPr>
    </w:p>
    <w:p w:rsidR="00350040" w:rsidRPr="005C6CE9" w:rsidRDefault="00350040" w:rsidP="00350040">
      <w:pPr>
        <w:rPr>
          <w:lang w:val="ru-RU"/>
        </w:rPr>
      </w:pPr>
    </w:p>
    <w:p w:rsidR="00253F4A" w:rsidRDefault="00DA4483" w:rsidP="00DA4483">
      <w:pPr>
        <w:pStyle w:val="Endofdocument-Annex"/>
        <w:rPr>
          <w:lang w:val="ru-RU"/>
        </w:rPr>
      </w:pPr>
      <w:r w:rsidRPr="004669B9">
        <w:rPr>
          <w:lang w:val="ru-RU"/>
        </w:rPr>
        <w:t>[</w:t>
      </w:r>
      <w:r>
        <w:rPr>
          <w:lang w:val="ru-RU"/>
        </w:rPr>
        <w:t>Приложение следует</w:t>
      </w:r>
      <w:r w:rsidRPr="00CC094D">
        <w:rPr>
          <w:lang w:val="ru-RU"/>
        </w:rPr>
        <w:t>]</w:t>
      </w:r>
    </w:p>
    <w:p w:rsidR="00DA4483" w:rsidRDefault="00DA4483" w:rsidP="00761570">
      <w:pPr>
        <w:pStyle w:val="Endofdocument-Annex"/>
        <w:ind w:left="0"/>
        <w:rPr>
          <w:lang w:val="ru-RU"/>
        </w:rPr>
      </w:pPr>
    </w:p>
    <w:p w:rsidR="00DA4483" w:rsidRPr="00DA4483" w:rsidRDefault="00DA4483" w:rsidP="00761570">
      <w:pPr>
        <w:pStyle w:val="Endofdocument-Annex"/>
        <w:ind w:left="0"/>
        <w:rPr>
          <w:lang w:val="ru-RU"/>
        </w:rPr>
      </w:pPr>
    </w:p>
    <w:p w:rsidR="00253F4A" w:rsidRPr="005C6CE9" w:rsidRDefault="00253F4A" w:rsidP="00253F4A">
      <w:pPr>
        <w:pStyle w:val="Endofdocument-Annex"/>
        <w:ind w:left="0"/>
        <w:rPr>
          <w:lang w:val="ru-RU"/>
        </w:rPr>
        <w:sectPr w:rsidR="00253F4A" w:rsidRPr="005C6CE9" w:rsidSect="001B184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F02FA" w:rsidRPr="00AD4A33" w:rsidRDefault="00EF02FA" w:rsidP="00761570">
      <w:pPr>
        <w:jc w:val="right"/>
        <w:rPr>
          <w:lang w:val="ru-RU"/>
        </w:rPr>
      </w:pPr>
      <w:proofErr w:type="gramStart"/>
      <w:r>
        <w:lastRenderedPageBreak/>
        <w:t>WO</w:t>
      </w:r>
      <w:r w:rsidRPr="00AD4A33">
        <w:rPr>
          <w:lang w:val="ru-RU"/>
        </w:rPr>
        <w:t>/</w:t>
      </w:r>
      <w:r>
        <w:t>GA</w:t>
      </w:r>
      <w:r w:rsidRPr="00AD4A33">
        <w:rPr>
          <w:lang w:val="ru-RU"/>
        </w:rPr>
        <w:t xml:space="preserve">/48/14 </w:t>
      </w:r>
      <w:r>
        <w:t>Rev</w:t>
      </w:r>
      <w:r w:rsidR="00DA4483" w:rsidRPr="00AD4A33">
        <w:rPr>
          <w:lang w:val="ru-RU"/>
        </w:rPr>
        <w:t>.</w:t>
      </w:r>
      <w:proofErr w:type="gramEnd"/>
    </w:p>
    <w:p w:rsidR="00EF02FA" w:rsidRPr="00AD4A33" w:rsidRDefault="00DA4483" w:rsidP="00761570">
      <w:pPr>
        <w:jc w:val="right"/>
        <w:rPr>
          <w:lang w:val="ru-RU"/>
        </w:rPr>
      </w:pPr>
      <w:r>
        <w:rPr>
          <w:lang w:val="ru-RU"/>
        </w:rPr>
        <w:t>ПРИЛОЖЕНИЕ</w:t>
      </w: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4669B9" w:rsidRDefault="00D472D0" w:rsidP="00D472D0">
      <w:pPr>
        <w:pStyle w:val="Endofdocument-Annex"/>
        <w:ind w:left="0"/>
        <w:jc w:val="center"/>
        <w:rPr>
          <w:bCs/>
          <w:lang w:val="ru-RU"/>
        </w:rPr>
      </w:pPr>
      <w:r w:rsidRPr="004669B9">
        <w:rPr>
          <w:bCs/>
          <w:lang w:val="ru-RU"/>
        </w:rPr>
        <w:t xml:space="preserve">ПОСТОЯННОЕ ПРЕДСТАВИТЕЛЬСТВО РЕСПУБЛИКИ ЛАТВИЯ </w:t>
      </w:r>
      <w:r>
        <w:rPr>
          <w:bCs/>
          <w:lang w:val="ru-RU"/>
        </w:rPr>
        <w:br/>
      </w:r>
      <w:r w:rsidRPr="004669B9">
        <w:rPr>
          <w:bCs/>
          <w:lang w:val="ru-RU"/>
        </w:rPr>
        <w:t>ПРИ ОТДЕЛЕНИИ ОРГАНИЗАЦИИ ОБЪЕДИНЕННЫХ НАЦИЙ В ЖЕНЕВЕ</w:t>
      </w: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Нота № 2.3.3. – 1</w:t>
      </w:r>
      <w:r>
        <w:rPr>
          <w:bCs/>
          <w:lang w:val="ru-RU"/>
        </w:rPr>
        <w:t>67</w:t>
      </w:r>
    </w:p>
    <w:p w:rsidR="00D472D0" w:rsidRPr="004669B9" w:rsidRDefault="00D472D0" w:rsidP="00D472D0">
      <w:pPr>
        <w:pStyle w:val="Endofdocument-Annex"/>
        <w:ind w:left="0"/>
        <w:jc w:val="right"/>
        <w:rPr>
          <w:bCs/>
          <w:lang w:val="ru-RU"/>
        </w:rPr>
      </w:pPr>
      <w:r>
        <w:rPr>
          <w:bCs/>
          <w:lang w:val="ru-RU"/>
        </w:rPr>
        <w:t xml:space="preserve">Женева, 30 </w:t>
      </w:r>
      <w:r w:rsidRPr="005F214B">
        <w:rPr>
          <w:bCs/>
          <w:lang w:val="ru-RU"/>
        </w:rPr>
        <w:t>сентябр</w:t>
      </w:r>
      <w:r>
        <w:rPr>
          <w:bCs/>
          <w:lang w:val="ru-RU"/>
        </w:rPr>
        <w:t xml:space="preserve">я </w:t>
      </w:r>
      <w:r w:rsidRPr="004669B9">
        <w:rPr>
          <w:bCs/>
          <w:lang w:val="ru-RU"/>
        </w:rPr>
        <w:t>2016 г.</w:t>
      </w: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Уважаемый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</w:t>
      </w:r>
      <w:r w:rsidRPr="009833EE">
        <w:rPr>
          <w:bCs/>
          <w:lang w:val="ru-RU"/>
        </w:rPr>
        <w:t>-</w:t>
      </w:r>
      <w:r w:rsidRPr="004669B9">
        <w:rPr>
          <w:bCs/>
          <w:lang w:val="ru-RU"/>
        </w:rPr>
        <w:t>н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Генеральный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директор</w:t>
      </w:r>
      <w:r w:rsidRPr="009833EE">
        <w:rPr>
          <w:bCs/>
          <w:lang w:val="ru-RU"/>
        </w:rPr>
        <w:t xml:space="preserve">! </w:t>
      </w:r>
    </w:p>
    <w:p w:rsidR="00D472D0" w:rsidRPr="004669B9" w:rsidRDefault="00D472D0" w:rsidP="00D472D0">
      <w:pPr>
        <w:pStyle w:val="Endofdocument-Annex"/>
        <w:ind w:left="0"/>
        <w:rPr>
          <w:bCs/>
          <w:lang w:val="ru-RU"/>
        </w:rPr>
      </w:pPr>
    </w:p>
    <w:p w:rsidR="005C6CE9" w:rsidRDefault="00D472D0" w:rsidP="005C6CE9">
      <w:pPr>
        <w:pStyle w:val="Endofdocument-Annex"/>
        <w:ind w:left="0"/>
        <w:rPr>
          <w:bCs/>
          <w:lang w:val="ru-RU"/>
        </w:rPr>
      </w:pPr>
      <w:r w:rsidRPr="00D472D0">
        <w:rPr>
          <w:bCs/>
          <w:lang w:val="ru-RU"/>
        </w:rPr>
        <w:t xml:space="preserve">В связи с </w:t>
      </w:r>
      <w:r>
        <w:rPr>
          <w:bCs/>
          <w:lang w:val="ru-RU"/>
        </w:rPr>
        <w:t xml:space="preserve">пунктом 8 </w:t>
      </w:r>
      <w:r w:rsidR="005C6CE9" w:rsidRPr="004669B9">
        <w:rPr>
          <w:bCs/>
          <w:lang w:val="ru-RU"/>
        </w:rPr>
        <w:t>п</w:t>
      </w:r>
      <w:r w:rsidR="005C6CE9">
        <w:rPr>
          <w:bCs/>
          <w:lang w:val="ru-RU"/>
        </w:rPr>
        <w:t>овестка</w:t>
      </w:r>
      <w:r w:rsidRPr="004669B9">
        <w:rPr>
          <w:bCs/>
          <w:lang w:val="ru-RU"/>
        </w:rPr>
        <w:t xml:space="preserve"> дня</w:t>
      </w:r>
      <w:r w:rsidR="005C6CE9">
        <w:rPr>
          <w:bCs/>
          <w:lang w:val="ru-RU"/>
        </w:rPr>
        <w:t xml:space="preserve"> </w:t>
      </w:r>
      <w:r w:rsidR="005C6CE9" w:rsidRPr="005C6CE9">
        <w:rPr>
          <w:bCs/>
          <w:lang w:val="ru-RU"/>
        </w:rPr>
        <w:t>пятьдесят шестой серии заседаний Ассамблей государств-членов ВОИС</w:t>
      </w:r>
      <w:r w:rsidR="005C6CE9">
        <w:rPr>
          <w:bCs/>
          <w:lang w:val="ru-RU"/>
        </w:rPr>
        <w:t>,</w:t>
      </w:r>
      <w:r>
        <w:rPr>
          <w:bCs/>
          <w:lang w:val="ru-RU"/>
        </w:rPr>
        <w:t xml:space="preserve"> </w:t>
      </w:r>
      <w:r w:rsidRPr="004669B9">
        <w:rPr>
          <w:bCs/>
          <w:lang w:val="ru-RU"/>
        </w:rPr>
        <w:t>озаглавленн</w:t>
      </w:r>
      <w:r w:rsidR="005C6CE9">
        <w:rPr>
          <w:bCs/>
          <w:lang w:val="ru-RU"/>
        </w:rPr>
        <w:t>ым</w:t>
      </w:r>
      <w:r>
        <w:rPr>
          <w:bCs/>
          <w:lang w:val="ru-RU"/>
        </w:rPr>
        <w:t xml:space="preserve"> </w:t>
      </w:r>
      <w:r w:rsidRPr="004669B9">
        <w:rPr>
          <w:bCs/>
          <w:lang w:val="ru-RU"/>
        </w:rPr>
        <w:t>«Новый цикл выборов должностных лиц Генеральной Ассамблеи ВОИС»</w:t>
      </w:r>
      <w:r w:rsidR="005C6CE9">
        <w:rPr>
          <w:bCs/>
          <w:lang w:val="ru-RU"/>
        </w:rPr>
        <w:t xml:space="preserve">, </w:t>
      </w:r>
      <w:r w:rsidR="005C6CE9" w:rsidRPr="005C6CE9">
        <w:rPr>
          <w:bCs/>
          <w:lang w:val="ru-RU"/>
        </w:rPr>
        <w:t>котор</w:t>
      </w:r>
      <w:r w:rsidR="005C6CE9">
        <w:rPr>
          <w:bCs/>
          <w:lang w:val="ru-RU"/>
        </w:rPr>
        <w:t xml:space="preserve">ый был включен в </w:t>
      </w:r>
      <w:r w:rsidR="005C6CE9" w:rsidRPr="005C6CE9">
        <w:rPr>
          <w:bCs/>
          <w:lang w:val="ru-RU"/>
        </w:rPr>
        <w:t>повестку дня</w:t>
      </w:r>
      <w:r w:rsidR="005C6CE9">
        <w:rPr>
          <w:bCs/>
          <w:lang w:val="ru-RU"/>
        </w:rPr>
        <w:t xml:space="preserve"> по просьбе моей </w:t>
      </w:r>
      <w:r w:rsidR="005C6CE9" w:rsidRPr="005C6CE9">
        <w:rPr>
          <w:bCs/>
          <w:lang w:val="ru-RU"/>
        </w:rPr>
        <w:t>делегаци</w:t>
      </w:r>
      <w:r w:rsidR="005C6CE9">
        <w:rPr>
          <w:bCs/>
          <w:lang w:val="ru-RU"/>
        </w:rPr>
        <w:t xml:space="preserve">и, я убедительно прошу подготовить </w:t>
      </w:r>
      <w:r w:rsidR="005C6CE9">
        <w:rPr>
          <w:lang w:val="ru-RU"/>
        </w:rPr>
        <w:t xml:space="preserve">исправленную версию </w:t>
      </w:r>
      <w:r w:rsidR="005C6CE9" w:rsidRPr="005F214B">
        <w:rPr>
          <w:lang w:val="ru-RU"/>
        </w:rPr>
        <w:t>документ</w:t>
      </w:r>
      <w:r w:rsidR="005C6CE9">
        <w:rPr>
          <w:lang w:val="ru-RU"/>
        </w:rPr>
        <w:t xml:space="preserve">а </w:t>
      </w:r>
      <w:r w:rsidR="005C6CE9">
        <w:t>WO</w:t>
      </w:r>
      <w:r w:rsidR="005C6CE9" w:rsidRPr="005F214B">
        <w:rPr>
          <w:lang w:val="ru-RU"/>
        </w:rPr>
        <w:t>/</w:t>
      </w:r>
      <w:r w:rsidR="005C6CE9">
        <w:t>GA</w:t>
      </w:r>
      <w:r w:rsidR="005C6CE9" w:rsidRPr="005F214B">
        <w:rPr>
          <w:lang w:val="ru-RU"/>
        </w:rPr>
        <w:t>/48/14</w:t>
      </w:r>
      <w:r w:rsidR="005C6CE9">
        <w:rPr>
          <w:lang w:val="ru-RU"/>
        </w:rPr>
        <w:t xml:space="preserve"> и заменить </w:t>
      </w:r>
      <w:r w:rsidR="005C6CE9" w:rsidRPr="005C6CE9">
        <w:rPr>
          <w:lang w:val="ru-RU"/>
        </w:rPr>
        <w:t>текущ</w:t>
      </w:r>
      <w:r w:rsidR="005C6CE9">
        <w:rPr>
          <w:lang w:val="ru-RU"/>
        </w:rPr>
        <w:t xml:space="preserve">ий </w:t>
      </w:r>
      <w:r w:rsidR="005C6CE9" w:rsidRPr="005C6CE9">
        <w:rPr>
          <w:lang w:val="ru-RU"/>
        </w:rPr>
        <w:t>документ</w:t>
      </w:r>
      <w:r w:rsidR="005C6CE9">
        <w:rPr>
          <w:lang w:val="ru-RU"/>
        </w:rPr>
        <w:t xml:space="preserve"> исправленной пояснительной запиской и проектом </w:t>
      </w:r>
      <w:r w:rsidR="005C6CE9" w:rsidRPr="005C6CE9">
        <w:rPr>
          <w:lang w:val="ru-RU"/>
        </w:rPr>
        <w:t>решени</w:t>
      </w:r>
      <w:r w:rsidR="005C6CE9">
        <w:rPr>
          <w:lang w:val="ru-RU"/>
        </w:rPr>
        <w:t xml:space="preserve">я, прилагаемыми к </w:t>
      </w:r>
      <w:r w:rsidR="005C6CE9" w:rsidRPr="005C6CE9">
        <w:rPr>
          <w:lang w:val="ru-RU"/>
        </w:rPr>
        <w:t>настоящ</w:t>
      </w:r>
      <w:r w:rsidR="005C6CE9">
        <w:rPr>
          <w:lang w:val="ru-RU"/>
        </w:rPr>
        <w:t xml:space="preserve">ему письму. </w:t>
      </w: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</w:p>
    <w:p w:rsidR="005C6CE9" w:rsidRDefault="005C6CE9" w:rsidP="00D472D0">
      <w:pPr>
        <w:pStyle w:val="Endofdocument-Annex"/>
        <w:ind w:left="0"/>
        <w:rPr>
          <w:bCs/>
          <w:lang w:val="ru-RU"/>
        </w:rPr>
      </w:pPr>
      <w:r>
        <w:rPr>
          <w:bCs/>
          <w:lang w:val="ru-RU"/>
        </w:rPr>
        <w:t xml:space="preserve">Прошу Вас, </w:t>
      </w:r>
      <w:r w:rsidRPr="004669B9">
        <w:rPr>
          <w:bCs/>
          <w:lang w:val="ru-RU"/>
        </w:rPr>
        <w:t>г</w:t>
      </w:r>
      <w:r w:rsidRPr="009833EE">
        <w:rPr>
          <w:bCs/>
          <w:lang w:val="ru-RU"/>
        </w:rPr>
        <w:t>-</w:t>
      </w:r>
      <w:r w:rsidRPr="004669B9">
        <w:rPr>
          <w:bCs/>
          <w:lang w:val="ru-RU"/>
        </w:rPr>
        <w:t>н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Генеральный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директор</w:t>
      </w:r>
      <w:r>
        <w:rPr>
          <w:bCs/>
          <w:lang w:val="ru-RU"/>
        </w:rPr>
        <w:t>, принять уверения в моем величайшем уважении.</w:t>
      </w: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Pr="009833EE" w:rsidRDefault="00D472D0" w:rsidP="00D472D0">
      <w:pPr>
        <w:pStyle w:val="Endofdocument-Annex"/>
        <w:ind w:left="0"/>
        <w:rPr>
          <w:bCs/>
          <w:lang w:val="ru-RU"/>
        </w:rPr>
      </w:pPr>
      <w:r w:rsidRPr="009833EE">
        <w:rPr>
          <w:bCs/>
          <w:lang w:val="ru-RU"/>
        </w:rPr>
        <w:t>[</w:t>
      </w:r>
      <w:r>
        <w:rPr>
          <w:bCs/>
          <w:lang w:val="ru-RU"/>
        </w:rPr>
        <w:t>подпись</w:t>
      </w:r>
      <w:r w:rsidRPr="009833EE">
        <w:rPr>
          <w:bCs/>
          <w:lang w:val="ru-RU"/>
        </w:rPr>
        <w:t>]</w:t>
      </w: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  <w:r>
        <w:rPr>
          <w:bCs/>
          <w:lang w:val="ru-RU"/>
        </w:rPr>
        <w:t>Янис Карклин</w:t>
      </w:r>
      <w:r w:rsidR="00996C2A">
        <w:rPr>
          <w:bCs/>
          <w:lang w:val="ru-RU"/>
        </w:rPr>
        <w:t>ьш</w:t>
      </w:r>
      <w:r>
        <w:rPr>
          <w:bCs/>
          <w:lang w:val="ru-RU"/>
        </w:rPr>
        <w:t>,</w:t>
      </w:r>
    </w:p>
    <w:p w:rsidR="00D472D0" w:rsidRDefault="00D472D0" w:rsidP="00D472D0">
      <w:pPr>
        <w:pStyle w:val="Endofdocument-Annex"/>
        <w:ind w:left="0"/>
        <w:rPr>
          <w:bCs/>
          <w:lang w:val="ru-RU"/>
        </w:rPr>
      </w:pPr>
      <w:r>
        <w:rPr>
          <w:bCs/>
          <w:lang w:val="ru-RU"/>
        </w:rPr>
        <w:t>Посол</w:t>
      </w:r>
      <w:r w:rsidRPr="00AD4A33">
        <w:rPr>
          <w:bCs/>
          <w:lang w:val="ru-RU"/>
        </w:rPr>
        <w:t xml:space="preserve"> </w:t>
      </w:r>
      <w:r>
        <w:rPr>
          <w:bCs/>
          <w:lang w:val="ru-RU"/>
        </w:rPr>
        <w:t>Латвии</w:t>
      </w:r>
    </w:p>
    <w:p w:rsidR="005C6CE9" w:rsidRPr="00B77357" w:rsidRDefault="005C6CE9" w:rsidP="00D472D0">
      <w:pPr>
        <w:pStyle w:val="Endofdocument-Annex"/>
        <w:ind w:left="0"/>
        <w:rPr>
          <w:b/>
          <w:bCs/>
          <w:lang w:val="ru-RU"/>
        </w:rPr>
      </w:pPr>
    </w:p>
    <w:p w:rsidR="00AD4A33" w:rsidRPr="00B77357" w:rsidRDefault="00AD4A33" w:rsidP="00D472D0">
      <w:pPr>
        <w:pStyle w:val="Endofdocument-Annex"/>
        <w:ind w:left="0"/>
        <w:rPr>
          <w:b/>
          <w:bCs/>
          <w:lang w:val="ru-RU"/>
        </w:rPr>
      </w:pPr>
    </w:p>
    <w:p w:rsidR="00AD4A33" w:rsidRPr="00B77357" w:rsidRDefault="00AD4A33" w:rsidP="00D472D0">
      <w:pPr>
        <w:pStyle w:val="Endofdocument-Annex"/>
        <w:ind w:left="0"/>
        <w:rPr>
          <w:b/>
          <w:bCs/>
          <w:lang w:val="ru-RU"/>
        </w:rPr>
      </w:pPr>
    </w:p>
    <w:p w:rsidR="00AD4A33" w:rsidRPr="00B77357" w:rsidRDefault="00AD4A33" w:rsidP="00D472D0">
      <w:pPr>
        <w:pStyle w:val="Endofdocument-Annex"/>
        <w:ind w:left="0"/>
        <w:rPr>
          <w:b/>
          <w:bCs/>
          <w:lang w:val="ru-RU"/>
        </w:rPr>
      </w:pPr>
    </w:p>
    <w:p w:rsidR="00AD4A33" w:rsidRPr="00B77357" w:rsidRDefault="00AD4A33" w:rsidP="00D472D0">
      <w:pPr>
        <w:pStyle w:val="Endofdocument-Annex"/>
        <w:ind w:left="0"/>
        <w:rPr>
          <w:b/>
          <w:bCs/>
          <w:lang w:val="ru-RU"/>
        </w:rPr>
      </w:pPr>
    </w:p>
    <w:p w:rsidR="00AD4A33" w:rsidRPr="00B77357" w:rsidRDefault="00AD4A33" w:rsidP="00D472D0">
      <w:pPr>
        <w:pStyle w:val="Endofdocument-Annex"/>
        <w:ind w:left="0"/>
        <w:rPr>
          <w:b/>
          <w:bCs/>
          <w:lang w:val="ru-RU"/>
        </w:rPr>
      </w:pPr>
    </w:p>
    <w:p w:rsidR="00AD4A33" w:rsidRPr="004669B9" w:rsidRDefault="00AD4A33" w:rsidP="00AD4A33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 xml:space="preserve">Генеральному директору </w:t>
      </w:r>
    </w:p>
    <w:p w:rsidR="00AD4A33" w:rsidRPr="004669B9" w:rsidRDefault="00AD4A33" w:rsidP="00AD4A33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 xml:space="preserve">Всемирной организации интеллектуальной собственности </w:t>
      </w:r>
    </w:p>
    <w:p w:rsidR="00AD4A33" w:rsidRPr="009833EE" w:rsidRDefault="00AD4A33" w:rsidP="00AD4A33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г</w:t>
      </w:r>
      <w:r w:rsidRPr="009833EE">
        <w:rPr>
          <w:bCs/>
          <w:lang w:val="ru-RU"/>
        </w:rPr>
        <w:t>-</w:t>
      </w:r>
      <w:r w:rsidRPr="004669B9">
        <w:rPr>
          <w:bCs/>
          <w:lang w:val="ru-RU"/>
        </w:rPr>
        <w:t>ну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Фрэнсису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Гарри</w:t>
      </w:r>
      <w:r w:rsidRPr="009833EE">
        <w:rPr>
          <w:bCs/>
          <w:lang w:val="ru-RU"/>
        </w:rPr>
        <w:t xml:space="preserve"> </w:t>
      </w:r>
    </w:p>
    <w:p w:rsidR="00AD4A33" w:rsidRDefault="00AD4A33" w:rsidP="00AD4A33">
      <w:pPr>
        <w:pStyle w:val="Endofdocument-Annex"/>
        <w:ind w:left="0"/>
        <w:rPr>
          <w:bCs/>
          <w:lang w:val="ru-RU"/>
        </w:rPr>
      </w:pPr>
      <w:r w:rsidRPr="00D472D0">
        <w:rPr>
          <w:bCs/>
          <w:lang w:val="ru-RU"/>
        </w:rPr>
        <w:t xml:space="preserve">34, шемэн де Коломбет, </w:t>
      </w:r>
    </w:p>
    <w:p w:rsidR="00AD4A33" w:rsidRPr="009833EE" w:rsidRDefault="00AD4A33" w:rsidP="00AD4A33">
      <w:pPr>
        <w:pStyle w:val="Endofdocument-Annex"/>
        <w:ind w:left="0"/>
        <w:rPr>
          <w:bCs/>
          <w:lang w:val="ru-RU"/>
        </w:rPr>
      </w:pPr>
      <w:r w:rsidRPr="00D472D0">
        <w:rPr>
          <w:bCs/>
          <w:lang w:val="ru-RU"/>
        </w:rPr>
        <w:t>CH-1211 Женева 20 Швейцария</w:t>
      </w:r>
    </w:p>
    <w:p w:rsidR="00AD4A33" w:rsidRPr="00B77357" w:rsidRDefault="00AD4A33" w:rsidP="00D472D0">
      <w:pPr>
        <w:pStyle w:val="Endofdocument-Annex"/>
        <w:ind w:left="0"/>
        <w:rPr>
          <w:b/>
          <w:bCs/>
          <w:lang w:val="ru-RU"/>
        </w:rPr>
      </w:pPr>
    </w:p>
    <w:p w:rsidR="00D472D0" w:rsidRPr="00AD4A33" w:rsidRDefault="00D472D0" w:rsidP="00D472D0">
      <w:pPr>
        <w:pStyle w:val="Endofdocument-Annex"/>
        <w:ind w:left="0"/>
        <w:rPr>
          <w:b/>
          <w:bCs/>
          <w:lang w:val="ru-RU"/>
        </w:rPr>
      </w:pPr>
    </w:p>
    <w:p w:rsidR="00D45DB3" w:rsidRPr="00AD4A33" w:rsidRDefault="00D45DB3" w:rsidP="00761570">
      <w:pPr>
        <w:pStyle w:val="Endofdocument-Annex"/>
        <w:ind w:left="0"/>
        <w:rPr>
          <w:lang w:val="ru-RU"/>
        </w:rPr>
        <w:sectPr w:rsidR="00D45DB3" w:rsidRPr="00AD4A33" w:rsidSect="001B1848">
          <w:headerReference w:type="first" r:id="rId11"/>
          <w:foot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Пересмотренное предложение Латвии</w:t>
      </w: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AA6D1C" w:rsidRDefault="00CF09CA" w:rsidP="00CF09CA">
      <w:pPr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Выборы </w:t>
      </w:r>
      <w:r w:rsidRPr="00CF09CA">
        <w:rPr>
          <w:rFonts w:ascii="Times New Roman" w:hAnsi="Times New Roman" w:cs="Times New Roman"/>
          <w:lang w:val="ru-RU"/>
        </w:rPr>
        <w:t xml:space="preserve">должностных лиц </w:t>
      </w:r>
      <w:r>
        <w:rPr>
          <w:rFonts w:ascii="Times New Roman" w:hAnsi="Times New Roman" w:cs="Times New Roman"/>
          <w:lang w:val="ru-RU"/>
        </w:rPr>
        <w:t>Генеральной Ассамблеи ВОИС</w:t>
      </w: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Эффективность любого </w:t>
      </w:r>
      <w:r w:rsidRPr="00CF09CA">
        <w:rPr>
          <w:rFonts w:ascii="Times New Roman" w:hAnsi="Times New Roman" w:cs="Times New Roman"/>
          <w:lang w:val="ru-RU"/>
        </w:rPr>
        <w:t>заседани</w:t>
      </w:r>
      <w:r>
        <w:rPr>
          <w:rFonts w:ascii="Times New Roman" w:hAnsi="Times New Roman" w:cs="Times New Roman"/>
          <w:lang w:val="ru-RU"/>
        </w:rPr>
        <w:t xml:space="preserve">я во многом зависит от способности председателя руководить дискуссией таким образом, чтобы она позволила сделать выводы или получить результаты.  Если председатель не полностью знаком с темой </w:t>
      </w:r>
      <w:r w:rsidRPr="00CF09CA">
        <w:rPr>
          <w:rFonts w:ascii="Times New Roman" w:hAnsi="Times New Roman" w:cs="Times New Roman"/>
          <w:lang w:val="ru-RU"/>
        </w:rPr>
        <w:t>обсуждени</w:t>
      </w:r>
      <w:r>
        <w:rPr>
          <w:rFonts w:ascii="Times New Roman" w:hAnsi="Times New Roman" w:cs="Times New Roman"/>
          <w:lang w:val="ru-RU"/>
        </w:rPr>
        <w:t xml:space="preserve">я или с </w:t>
      </w:r>
      <w:r w:rsidRPr="00CF09CA">
        <w:rPr>
          <w:rFonts w:ascii="Times New Roman" w:hAnsi="Times New Roman" w:cs="Times New Roman"/>
          <w:lang w:val="ru-RU"/>
        </w:rPr>
        <w:t>ситуаци</w:t>
      </w:r>
      <w:r>
        <w:rPr>
          <w:rFonts w:ascii="Times New Roman" w:hAnsi="Times New Roman" w:cs="Times New Roman"/>
          <w:lang w:val="ru-RU"/>
        </w:rPr>
        <w:t xml:space="preserve">ей в зале/на мероприятии/в организации, результат нельзя гарантировать, либо он может оказаться далеко не оптимальным. </w:t>
      </w: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Default="00104A05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Наблюдая за работой</w:t>
      </w:r>
      <w:r w:rsidR="00CF09CA">
        <w:rPr>
          <w:rFonts w:ascii="Times New Roman" w:hAnsi="Times New Roman" w:cs="Times New Roman"/>
          <w:lang w:val="ru-RU"/>
        </w:rPr>
        <w:t xml:space="preserve"> Генеральной Ассамблеи ВОИС, нельзя не признать как сложность организации заседаний, так и сложность рассматриваемых </w:t>
      </w:r>
      <w:r>
        <w:rPr>
          <w:rFonts w:ascii="Times New Roman" w:hAnsi="Times New Roman" w:cs="Times New Roman"/>
          <w:lang w:val="ru-RU"/>
        </w:rPr>
        <w:t xml:space="preserve">на ней </w:t>
      </w:r>
      <w:r w:rsidR="00CF09CA">
        <w:rPr>
          <w:rFonts w:ascii="Times New Roman" w:hAnsi="Times New Roman" w:cs="Times New Roman"/>
          <w:lang w:val="ru-RU"/>
        </w:rPr>
        <w:t xml:space="preserve">вопросов.  </w:t>
      </w:r>
      <w:r w:rsidR="0013627C">
        <w:rPr>
          <w:rFonts w:ascii="Times New Roman" w:hAnsi="Times New Roman" w:cs="Times New Roman"/>
          <w:lang w:val="ru-RU"/>
        </w:rPr>
        <w:t>Параллельный ход</w:t>
      </w:r>
      <w:r w:rsidR="00CF09CA">
        <w:rPr>
          <w:rFonts w:ascii="Times New Roman" w:hAnsi="Times New Roman" w:cs="Times New Roman"/>
          <w:lang w:val="ru-RU"/>
        </w:rPr>
        <w:t xml:space="preserve"> работы в ра</w:t>
      </w:r>
      <w:r w:rsidR="0013627C">
        <w:rPr>
          <w:rFonts w:ascii="Times New Roman" w:hAnsi="Times New Roman" w:cs="Times New Roman"/>
          <w:lang w:val="ru-RU"/>
        </w:rPr>
        <w:t>мках различных Союзов, сложность переговоров, различия</w:t>
      </w:r>
      <w:r w:rsidR="00CF09CA">
        <w:rPr>
          <w:rFonts w:ascii="Times New Roman" w:hAnsi="Times New Roman" w:cs="Times New Roman"/>
          <w:lang w:val="ru-RU"/>
        </w:rPr>
        <w:t xml:space="preserve"> в приоритетах разных групп государств-членов, взаимосвязи между обсуждаемыми проблемами и </w:t>
      </w:r>
      <w:r w:rsidR="0013627C" w:rsidRPr="0013627C">
        <w:rPr>
          <w:rFonts w:ascii="Times New Roman" w:hAnsi="Times New Roman" w:cs="Times New Roman"/>
          <w:lang w:val="ru-RU"/>
        </w:rPr>
        <w:t>процесс</w:t>
      </w:r>
      <w:r w:rsidR="0013627C">
        <w:rPr>
          <w:rFonts w:ascii="Times New Roman" w:hAnsi="Times New Roman" w:cs="Times New Roman"/>
          <w:lang w:val="ru-RU"/>
        </w:rPr>
        <w:t xml:space="preserve">ы </w:t>
      </w:r>
      <w:r w:rsidR="00CF09CA">
        <w:rPr>
          <w:rFonts w:ascii="Times New Roman" w:hAnsi="Times New Roman" w:cs="Times New Roman"/>
          <w:lang w:val="ru-RU"/>
        </w:rPr>
        <w:t>«</w:t>
      </w:r>
      <w:r w:rsidR="0013627C">
        <w:rPr>
          <w:rFonts w:ascii="Times New Roman" w:hAnsi="Times New Roman" w:cs="Times New Roman"/>
          <w:lang w:val="ru-RU"/>
        </w:rPr>
        <w:t>креативного разрушения</w:t>
      </w:r>
      <w:r w:rsidR="00CF09CA">
        <w:rPr>
          <w:rFonts w:ascii="Times New Roman" w:hAnsi="Times New Roman" w:cs="Times New Roman"/>
          <w:lang w:val="ru-RU"/>
        </w:rPr>
        <w:t>» систем охраны интеллектуальной собственности</w:t>
      </w:r>
      <w:r w:rsidR="0013627C">
        <w:rPr>
          <w:rFonts w:ascii="Times New Roman" w:hAnsi="Times New Roman" w:cs="Times New Roman"/>
          <w:lang w:val="ru-RU"/>
        </w:rPr>
        <w:t xml:space="preserve"> новыми информационно-коммуникационными технологиями</w:t>
      </w:r>
      <w:r w:rsidR="00CF09CA">
        <w:rPr>
          <w:rFonts w:ascii="Times New Roman" w:hAnsi="Times New Roman" w:cs="Times New Roman"/>
          <w:lang w:val="ru-RU"/>
        </w:rPr>
        <w:t xml:space="preserve"> </w:t>
      </w:r>
      <w:r w:rsidR="0013627C" w:rsidRPr="0013627C">
        <w:rPr>
          <w:rFonts w:ascii="Times New Roman" w:eastAsia="+mn-ea" w:hAnsi="Times New Roman" w:cs="Times New Roman"/>
          <w:lang w:val="ru-RU" w:eastAsia="en-US"/>
        </w:rPr>
        <w:t>–</w:t>
      </w:r>
      <w:r w:rsidR="0013627C">
        <w:rPr>
          <w:rFonts w:ascii="Times New Roman" w:hAnsi="Times New Roman" w:cs="Times New Roman"/>
          <w:lang w:val="ru-RU"/>
        </w:rPr>
        <w:t xml:space="preserve"> всё это требует</w:t>
      </w:r>
      <w:r w:rsidR="00CF09CA">
        <w:rPr>
          <w:rFonts w:ascii="Times New Roman" w:hAnsi="Times New Roman" w:cs="Times New Roman"/>
          <w:lang w:val="ru-RU"/>
        </w:rPr>
        <w:t xml:space="preserve"> </w:t>
      </w:r>
      <w:r w:rsidR="0013627C">
        <w:rPr>
          <w:rFonts w:ascii="Times New Roman" w:hAnsi="Times New Roman" w:cs="Times New Roman"/>
          <w:lang w:val="ru-RU"/>
        </w:rPr>
        <w:t xml:space="preserve">способности хорошо ориентироваться в этом сложном ландшафте и хорошего знания обсуждаемых </w:t>
      </w:r>
      <w:r w:rsidR="00CF09CA">
        <w:rPr>
          <w:rFonts w:ascii="Times New Roman" w:hAnsi="Times New Roman" w:cs="Times New Roman"/>
          <w:lang w:val="ru-RU"/>
        </w:rPr>
        <w:t>вопросов</w:t>
      </w:r>
      <w:r w:rsidR="0013627C">
        <w:rPr>
          <w:rFonts w:ascii="Times New Roman" w:hAnsi="Times New Roman" w:cs="Times New Roman"/>
          <w:lang w:val="ru-RU"/>
        </w:rPr>
        <w:t xml:space="preserve">. </w:t>
      </w: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Дипломаты, специализирующиеся на </w:t>
      </w:r>
      <w:r w:rsidR="0013627C" w:rsidRPr="0013627C">
        <w:rPr>
          <w:rFonts w:ascii="Times New Roman" w:hAnsi="Times New Roman" w:cs="Times New Roman"/>
          <w:lang w:val="ru-RU"/>
        </w:rPr>
        <w:t>вопрос</w:t>
      </w:r>
      <w:r w:rsidR="0013627C">
        <w:rPr>
          <w:rFonts w:ascii="Times New Roman" w:hAnsi="Times New Roman" w:cs="Times New Roman"/>
          <w:lang w:val="ru-RU"/>
        </w:rPr>
        <w:t>ах работы</w:t>
      </w:r>
      <w:r>
        <w:rPr>
          <w:rFonts w:ascii="Times New Roman" w:hAnsi="Times New Roman" w:cs="Times New Roman"/>
          <w:lang w:val="ru-RU"/>
        </w:rPr>
        <w:t xml:space="preserve"> ВОИС, обычно должны уделять внимание </w:t>
      </w:r>
      <w:r w:rsidR="0013627C" w:rsidRPr="0013627C">
        <w:rPr>
          <w:rFonts w:ascii="Times New Roman" w:hAnsi="Times New Roman" w:cs="Times New Roman"/>
          <w:lang w:val="ru-RU"/>
        </w:rPr>
        <w:t>деятельност</w:t>
      </w:r>
      <w:r w:rsidR="0013627C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нескольких базирующихся в Женеве</w:t>
      </w:r>
      <w:r w:rsidR="0013627C">
        <w:rPr>
          <w:rFonts w:ascii="Times New Roman" w:hAnsi="Times New Roman" w:cs="Times New Roman"/>
          <w:lang w:val="ru-RU"/>
        </w:rPr>
        <w:t xml:space="preserve"> международных организаций</w:t>
      </w:r>
      <w:r>
        <w:rPr>
          <w:rFonts w:ascii="Times New Roman" w:hAnsi="Times New Roman" w:cs="Times New Roman"/>
          <w:lang w:val="ru-RU"/>
        </w:rPr>
        <w:t xml:space="preserve">. Некоторые из них следят за проблематикой ВТО и/или другими обсуждаемыми в ООН вопросами.  Послы имеют еще более </w:t>
      </w:r>
      <w:r w:rsidR="0033787F">
        <w:rPr>
          <w:rFonts w:ascii="Times New Roman" w:hAnsi="Times New Roman" w:cs="Times New Roman"/>
          <w:lang w:val="ru-RU"/>
        </w:rPr>
        <w:t xml:space="preserve">отрывочные </w:t>
      </w:r>
      <w:r>
        <w:rPr>
          <w:rFonts w:ascii="Times New Roman" w:hAnsi="Times New Roman" w:cs="Times New Roman"/>
          <w:lang w:val="ru-RU"/>
        </w:rPr>
        <w:t xml:space="preserve">знания о деятельности ВОИС. </w:t>
      </w:r>
    </w:p>
    <w:p w:rsidR="00CF09CA" w:rsidRPr="00AA6D1C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C468D6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Председатель Генеральной Ассамблеи ВОИС обычно избирается из числа послов, представляющих свои страны </w:t>
      </w:r>
      <w:r w:rsidR="0033787F">
        <w:rPr>
          <w:rFonts w:ascii="Times New Roman" w:hAnsi="Times New Roman" w:cs="Times New Roman"/>
          <w:lang w:val="ru-RU"/>
        </w:rPr>
        <w:t xml:space="preserve">в </w:t>
      </w:r>
      <w:r w:rsidR="0033787F" w:rsidRPr="0033787F">
        <w:rPr>
          <w:rFonts w:ascii="Times New Roman" w:hAnsi="Times New Roman" w:cs="Times New Roman"/>
          <w:lang w:val="ru-RU"/>
        </w:rPr>
        <w:t>ВОИС</w:t>
      </w:r>
      <w:r w:rsidR="0033787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 начале работы </w:t>
      </w:r>
      <w:r w:rsidR="0033787F">
        <w:rPr>
          <w:rFonts w:ascii="Times New Roman" w:hAnsi="Times New Roman" w:cs="Times New Roman"/>
          <w:lang w:val="ru-RU"/>
        </w:rPr>
        <w:t xml:space="preserve">очередной </w:t>
      </w:r>
      <w:r>
        <w:rPr>
          <w:rFonts w:ascii="Times New Roman" w:hAnsi="Times New Roman" w:cs="Times New Roman"/>
          <w:lang w:val="ru-RU"/>
        </w:rPr>
        <w:t xml:space="preserve">сессии </w:t>
      </w:r>
      <w:r w:rsidR="0033787F" w:rsidRPr="0033787F">
        <w:rPr>
          <w:rFonts w:ascii="Times New Roman" w:hAnsi="Times New Roman" w:cs="Times New Roman"/>
          <w:lang w:val="ru-RU"/>
        </w:rPr>
        <w:t>Генеральн</w:t>
      </w:r>
      <w:r w:rsidR="0033787F">
        <w:rPr>
          <w:rFonts w:ascii="Times New Roman" w:hAnsi="Times New Roman" w:cs="Times New Roman"/>
          <w:lang w:val="ru-RU"/>
        </w:rPr>
        <w:t xml:space="preserve">ой </w:t>
      </w:r>
      <w:r>
        <w:rPr>
          <w:rFonts w:ascii="Times New Roman" w:hAnsi="Times New Roman" w:cs="Times New Roman"/>
          <w:lang w:val="ru-RU"/>
        </w:rPr>
        <w:t>Ассамблеи ВОИС, на которой обсуждается и принимается программа работы и бюджет ВОИС</w:t>
      </w:r>
      <w:r w:rsidR="0033787F">
        <w:rPr>
          <w:rFonts w:ascii="Times New Roman" w:hAnsi="Times New Roman" w:cs="Times New Roman"/>
          <w:lang w:val="ru-RU"/>
        </w:rPr>
        <w:t xml:space="preserve"> на двухлетний </w:t>
      </w:r>
      <w:r w:rsidR="0033787F" w:rsidRPr="0033787F">
        <w:rPr>
          <w:rFonts w:ascii="Times New Roman" w:hAnsi="Times New Roman" w:cs="Times New Roman"/>
          <w:lang w:val="ru-RU"/>
        </w:rPr>
        <w:t>период</w:t>
      </w:r>
      <w:r>
        <w:rPr>
          <w:rFonts w:ascii="Times New Roman" w:hAnsi="Times New Roman" w:cs="Times New Roman"/>
          <w:lang w:val="ru-RU"/>
        </w:rPr>
        <w:t xml:space="preserve">.  Это означает, что </w:t>
      </w:r>
      <w:r w:rsidR="0033787F">
        <w:rPr>
          <w:rFonts w:ascii="Times New Roman" w:hAnsi="Times New Roman" w:cs="Times New Roman"/>
          <w:lang w:val="ru-RU"/>
        </w:rPr>
        <w:t xml:space="preserve">вновь </w:t>
      </w:r>
      <w:r>
        <w:rPr>
          <w:rFonts w:ascii="Times New Roman" w:hAnsi="Times New Roman" w:cs="Times New Roman"/>
          <w:lang w:val="ru-RU"/>
        </w:rPr>
        <w:t xml:space="preserve">избранный </w:t>
      </w:r>
      <w:r w:rsidR="0033787F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 xml:space="preserve">редседатель </w:t>
      </w:r>
      <w:r w:rsidR="0033787F">
        <w:rPr>
          <w:rFonts w:ascii="Times New Roman" w:hAnsi="Times New Roman" w:cs="Times New Roman"/>
          <w:lang w:val="ru-RU"/>
        </w:rPr>
        <w:t xml:space="preserve">сразу </w:t>
      </w:r>
      <w:r>
        <w:rPr>
          <w:rFonts w:ascii="Times New Roman" w:hAnsi="Times New Roman" w:cs="Times New Roman"/>
          <w:lang w:val="ru-RU"/>
        </w:rPr>
        <w:t xml:space="preserve">сталкивается со всем диапазоном сложных вопросов, обсуждаемых в ВОИС, включая вопросы существа, организационные вопросы и дипломатические вопросы.  </w:t>
      </w:r>
      <w:r w:rsidR="0033787F">
        <w:rPr>
          <w:rFonts w:ascii="Times New Roman" w:hAnsi="Times New Roman" w:cs="Times New Roman"/>
          <w:lang w:val="ru-RU"/>
        </w:rPr>
        <w:t>Ч</w:t>
      </w:r>
      <w:r>
        <w:rPr>
          <w:rFonts w:ascii="Times New Roman" w:hAnsi="Times New Roman" w:cs="Times New Roman"/>
          <w:lang w:val="ru-RU"/>
        </w:rPr>
        <w:t xml:space="preserve">тобы эффективно </w:t>
      </w:r>
      <w:r w:rsidR="0033787F">
        <w:rPr>
          <w:rFonts w:ascii="Times New Roman" w:hAnsi="Times New Roman" w:cs="Times New Roman"/>
          <w:lang w:val="ru-RU"/>
        </w:rPr>
        <w:t xml:space="preserve">вести и </w:t>
      </w:r>
      <w:r>
        <w:rPr>
          <w:rFonts w:ascii="Times New Roman" w:hAnsi="Times New Roman" w:cs="Times New Roman"/>
          <w:lang w:val="ru-RU"/>
        </w:rPr>
        <w:t>направлять работу Генеральной Ассамблеи ВОИС</w:t>
      </w:r>
      <w:r w:rsidR="0033787F">
        <w:rPr>
          <w:rFonts w:ascii="Times New Roman" w:hAnsi="Times New Roman" w:cs="Times New Roman"/>
          <w:lang w:val="ru-RU"/>
        </w:rPr>
        <w:t>, кандидат должен быть очень хорошо подготовлен</w:t>
      </w:r>
      <w:r>
        <w:rPr>
          <w:rFonts w:ascii="Times New Roman" w:hAnsi="Times New Roman" w:cs="Times New Roman"/>
          <w:lang w:val="ru-RU"/>
        </w:rPr>
        <w:t xml:space="preserve">.  </w:t>
      </w:r>
    </w:p>
    <w:p w:rsidR="00CF09CA" w:rsidRPr="00C468D6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C468D6" w:rsidRDefault="008F52B1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Оглядываясь на </w:t>
      </w:r>
      <w:r w:rsidR="00CF09CA">
        <w:rPr>
          <w:rFonts w:ascii="Times New Roman" w:hAnsi="Times New Roman" w:cs="Times New Roman"/>
          <w:lang w:val="ru-RU"/>
        </w:rPr>
        <w:t xml:space="preserve">историю Организации, мы можем </w:t>
      </w:r>
      <w:r>
        <w:rPr>
          <w:rFonts w:ascii="Times New Roman" w:hAnsi="Times New Roman" w:cs="Times New Roman"/>
          <w:lang w:val="ru-RU"/>
        </w:rPr>
        <w:t xml:space="preserve">найти хорошие </w:t>
      </w:r>
      <w:r w:rsidR="00CF09CA">
        <w:rPr>
          <w:rFonts w:ascii="Times New Roman" w:hAnsi="Times New Roman" w:cs="Times New Roman"/>
          <w:lang w:val="ru-RU"/>
        </w:rPr>
        <w:t xml:space="preserve">примеры эффективного руководства.  Но </w:t>
      </w:r>
      <w:r>
        <w:rPr>
          <w:rFonts w:ascii="Times New Roman" w:hAnsi="Times New Roman" w:cs="Times New Roman"/>
          <w:lang w:val="ru-RU"/>
        </w:rPr>
        <w:t>у нас бывали и достаточно хаотичные ассамблеи с ограниченными результатами</w:t>
      </w:r>
      <w:r w:rsidR="00CF09CA">
        <w:rPr>
          <w:rFonts w:ascii="Times New Roman" w:hAnsi="Times New Roman" w:cs="Times New Roman"/>
          <w:lang w:val="ru-RU"/>
        </w:rPr>
        <w:t xml:space="preserve">. </w:t>
      </w:r>
    </w:p>
    <w:p w:rsidR="00CF09CA" w:rsidRPr="00C468D6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C468D6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Избрание </w:t>
      </w:r>
      <w:r w:rsidR="008F52B1">
        <w:rPr>
          <w:rFonts w:ascii="Times New Roman" w:hAnsi="Times New Roman" w:cs="Times New Roman"/>
          <w:lang w:val="ru-RU"/>
        </w:rPr>
        <w:t xml:space="preserve">подготовленного </w:t>
      </w:r>
      <w:r>
        <w:rPr>
          <w:rFonts w:ascii="Times New Roman" w:hAnsi="Times New Roman" w:cs="Times New Roman"/>
          <w:lang w:val="ru-RU"/>
        </w:rPr>
        <w:t xml:space="preserve">председателя </w:t>
      </w:r>
      <w:r w:rsidR="008F52B1" w:rsidRPr="008F52B1">
        <w:rPr>
          <w:rFonts w:ascii="Times New Roman" w:eastAsia="+mn-ea" w:hAnsi="Times New Roman" w:cs="Times New Roman"/>
          <w:lang w:val="ru-RU" w:eastAsia="en-US"/>
        </w:rPr>
        <w:t>–</w:t>
      </w:r>
      <w:r w:rsidR="008F52B1">
        <w:rPr>
          <w:rFonts w:ascii="Times New Roman" w:hAnsi="Times New Roman" w:cs="Times New Roman"/>
          <w:lang w:val="ru-RU"/>
        </w:rPr>
        <w:t xml:space="preserve"> это важное </w:t>
      </w:r>
      <w:r w:rsidR="008F52B1" w:rsidRPr="008F52B1">
        <w:rPr>
          <w:rFonts w:ascii="Times New Roman" w:hAnsi="Times New Roman" w:cs="Times New Roman"/>
          <w:lang w:val="ru-RU"/>
        </w:rPr>
        <w:t>услови</w:t>
      </w:r>
      <w:r w:rsidR="008F52B1">
        <w:rPr>
          <w:rFonts w:ascii="Times New Roman" w:hAnsi="Times New Roman" w:cs="Times New Roman"/>
          <w:lang w:val="ru-RU"/>
        </w:rPr>
        <w:t xml:space="preserve">е укрепления применяемого в </w:t>
      </w:r>
      <w:r w:rsidR="008F52B1" w:rsidRPr="008F52B1">
        <w:rPr>
          <w:rFonts w:ascii="Times New Roman" w:hAnsi="Times New Roman" w:cs="Times New Roman"/>
          <w:lang w:val="ru-RU"/>
        </w:rPr>
        <w:t xml:space="preserve">ВОИС </w:t>
      </w:r>
      <w:r w:rsidR="008F52B1">
        <w:rPr>
          <w:rFonts w:ascii="Times New Roman" w:hAnsi="Times New Roman" w:cs="Times New Roman"/>
          <w:lang w:val="ru-RU"/>
        </w:rPr>
        <w:t xml:space="preserve"> </w:t>
      </w:r>
      <w:r w:rsidR="008F52B1" w:rsidRPr="008F52B1">
        <w:rPr>
          <w:rFonts w:ascii="Times New Roman" w:hAnsi="Times New Roman" w:cs="Times New Roman"/>
          <w:lang w:val="ru-RU"/>
        </w:rPr>
        <w:t>межправительственн</w:t>
      </w:r>
      <w:r w:rsidR="008F52B1">
        <w:rPr>
          <w:rFonts w:ascii="Times New Roman" w:hAnsi="Times New Roman" w:cs="Times New Roman"/>
          <w:lang w:val="ru-RU"/>
        </w:rPr>
        <w:t xml:space="preserve">ого </w:t>
      </w:r>
      <w:r w:rsidR="008F52B1" w:rsidRPr="008F52B1">
        <w:rPr>
          <w:rFonts w:ascii="Times New Roman" w:hAnsi="Times New Roman" w:cs="Times New Roman"/>
          <w:lang w:val="ru-RU"/>
        </w:rPr>
        <w:t>процесс</w:t>
      </w:r>
      <w:r w:rsidR="008F52B1">
        <w:rPr>
          <w:rFonts w:ascii="Times New Roman" w:hAnsi="Times New Roman" w:cs="Times New Roman"/>
          <w:lang w:val="ru-RU"/>
        </w:rPr>
        <w:t xml:space="preserve">а и минимизации </w:t>
      </w:r>
      <w:r w:rsidR="008F52B1" w:rsidRPr="008F52B1">
        <w:rPr>
          <w:rFonts w:ascii="Times New Roman" w:hAnsi="Times New Roman" w:cs="Times New Roman"/>
          <w:lang w:val="ru-RU"/>
        </w:rPr>
        <w:t>вероятн</w:t>
      </w:r>
      <w:r w:rsidR="008F52B1">
        <w:rPr>
          <w:rFonts w:ascii="Times New Roman" w:hAnsi="Times New Roman" w:cs="Times New Roman"/>
          <w:lang w:val="ru-RU"/>
        </w:rPr>
        <w:t xml:space="preserve">ости проведения </w:t>
      </w:r>
      <w:r>
        <w:rPr>
          <w:rFonts w:ascii="Times New Roman" w:hAnsi="Times New Roman" w:cs="Times New Roman"/>
          <w:lang w:val="ru-RU"/>
        </w:rPr>
        <w:t xml:space="preserve">неэффективной Генеральной Ассамблеи.  Одним из критериев выбора председателя </w:t>
      </w:r>
      <w:r w:rsidR="008F52B1">
        <w:rPr>
          <w:rFonts w:ascii="Times New Roman" w:hAnsi="Times New Roman" w:cs="Times New Roman"/>
          <w:lang w:val="ru-RU"/>
        </w:rPr>
        <w:t xml:space="preserve">мог бы быть его </w:t>
      </w:r>
      <w:r>
        <w:rPr>
          <w:rFonts w:ascii="Times New Roman" w:hAnsi="Times New Roman" w:cs="Times New Roman"/>
          <w:lang w:val="ru-RU"/>
        </w:rPr>
        <w:t xml:space="preserve">опыт.  Такой опыт может </w:t>
      </w:r>
      <w:r w:rsidR="008F52B1">
        <w:rPr>
          <w:rFonts w:ascii="Times New Roman" w:hAnsi="Times New Roman" w:cs="Times New Roman"/>
          <w:lang w:val="ru-RU"/>
        </w:rPr>
        <w:t xml:space="preserve">также </w:t>
      </w:r>
      <w:r>
        <w:rPr>
          <w:rFonts w:ascii="Times New Roman" w:hAnsi="Times New Roman" w:cs="Times New Roman"/>
          <w:lang w:val="ru-RU"/>
        </w:rPr>
        <w:t xml:space="preserve">быть приобретен </w:t>
      </w:r>
      <w:r w:rsidR="008F52B1" w:rsidRPr="008F52B1">
        <w:rPr>
          <w:rFonts w:ascii="Times New Roman" w:hAnsi="Times New Roman" w:cs="Times New Roman"/>
          <w:lang w:val="ru-RU"/>
        </w:rPr>
        <w:t>в результате</w:t>
      </w:r>
      <w:r w:rsidR="008F52B1">
        <w:rPr>
          <w:rFonts w:ascii="Times New Roman" w:hAnsi="Times New Roman" w:cs="Times New Roman"/>
          <w:lang w:val="ru-RU"/>
        </w:rPr>
        <w:t xml:space="preserve"> тесного </w:t>
      </w:r>
      <w:r w:rsidR="008F52B1" w:rsidRPr="008F52B1">
        <w:rPr>
          <w:rFonts w:ascii="Times New Roman" w:hAnsi="Times New Roman" w:cs="Times New Roman"/>
          <w:lang w:val="ru-RU"/>
        </w:rPr>
        <w:t>взаимодейств</w:t>
      </w:r>
      <w:r w:rsidR="008F52B1">
        <w:rPr>
          <w:rFonts w:ascii="Times New Roman" w:hAnsi="Times New Roman" w:cs="Times New Roman"/>
          <w:lang w:val="ru-RU"/>
        </w:rPr>
        <w:t xml:space="preserve">ия </w:t>
      </w:r>
      <w:r>
        <w:rPr>
          <w:rFonts w:ascii="Times New Roman" w:hAnsi="Times New Roman" w:cs="Times New Roman"/>
          <w:lang w:val="ru-RU"/>
        </w:rPr>
        <w:t>с делегациями и Международным бюро</w:t>
      </w:r>
      <w:r w:rsidR="008F52B1">
        <w:rPr>
          <w:rFonts w:ascii="Times New Roman" w:hAnsi="Times New Roman" w:cs="Times New Roman"/>
          <w:lang w:val="ru-RU"/>
        </w:rPr>
        <w:t xml:space="preserve"> </w:t>
      </w:r>
      <w:r w:rsidR="008F52B1" w:rsidRPr="008F52B1">
        <w:rPr>
          <w:rFonts w:ascii="Times New Roman" w:hAnsi="Times New Roman" w:cs="Times New Roman"/>
          <w:lang w:val="ru-RU"/>
        </w:rPr>
        <w:t>в течение</w:t>
      </w:r>
      <w:r w:rsidR="008F52B1">
        <w:rPr>
          <w:rFonts w:ascii="Times New Roman" w:hAnsi="Times New Roman" w:cs="Times New Roman"/>
          <w:lang w:val="ru-RU"/>
        </w:rPr>
        <w:t xml:space="preserve"> определенного периода</w:t>
      </w:r>
      <w:r>
        <w:rPr>
          <w:rFonts w:ascii="Times New Roman" w:hAnsi="Times New Roman" w:cs="Times New Roman"/>
          <w:lang w:val="ru-RU"/>
        </w:rPr>
        <w:t>.  Это возможно в том случае, если новый председатель Генеральной Ассамблеи будет изб</w:t>
      </w:r>
      <w:r w:rsidR="0063399C">
        <w:rPr>
          <w:rFonts w:ascii="Times New Roman" w:hAnsi="Times New Roman" w:cs="Times New Roman"/>
          <w:lang w:val="ru-RU"/>
        </w:rPr>
        <w:t xml:space="preserve">ран </w:t>
      </w:r>
      <w:r>
        <w:rPr>
          <w:rFonts w:ascii="Times New Roman" w:hAnsi="Times New Roman" w:cs="Times New Roman"/>
          <w:lang w:val="ru-RU"/>
        </w:rPr>
        <w:t>не в начале</w:t>
      </w:r>
      <w:r w:rsidR="0063399C">
        <w:rPr>
          <w:rFonts w:ascii="Times New Roman" w:hAnsi="Times New Roman" w:cs="Times New Roman"/>
          <w:lang w:val="ru-RU"/>
        </w:rPr>
        <w:t>, а в конце</w:t>
      </w:r>
      <w:r>
        <w:rPr>
          <w:rFonts w:ascii="Times New Roman" w:hAnsi="Times New Roman" w:cs="Times New Roman"/>
          <w:lang w:val="ru-RU"/>
        </w:rPr>
        <w:t xml:space="preserve"> </w:t>
      </w:r>
      <w:r w:rsidR="0063399C">
        <w:rPr>
          <w:rFonts w:ascii="Times New Roman" w:hAnsi="Times New Roman" w:cs="Times New Roman"/>
          <w:lang w:val="ru-RU"/>
        </w:rPr>
        <w:t xml:space="preserve">очередной </w:t>
      </w:r>
      <w:r>
        <w:rPr>
          <w:rFonts w:ascii="Times New Roman" w:hAnsi="Times New Roman" w:cs="Times New Roman"/>
          <w:lang w:val="ru-RU"/>
        </w:rPr>
        <w:t xml:space="preserve">сессии </w:t>
      </w:r>
      <w:r w:rsidR="0063399C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ссамблеи.  </w:t>
      </w:r>
      <w:r w:rsidR="0063399C">
        <w:rPr>
          <w:rFonts w:ascii="Times New Roman" w:hAnsi="Times New Roman" w:cs="Times New Roman"/>
          <w:lang w:val="ru-RU"/>
        </w:rPr>
        <w:t xml:space="preserve">В этом случае </w:t>
      </w:r>
      <w:r>
        <w:rPr>
          <w:rFonts w:ascii="Times New Roman" w:hAnsi="Times New Roman" w:cs="Times New Roman"/>
          <w:lang w:val="ru-RU"/>
        </w:rPr>
        <w:t xml:space="preserve">избранный председатель сможет подготовить </w:t>
      </w:r>
      <w:r w:rsidR="0063399C">
        <w:rPr>
          <w:rFonts w:ascii="Times New Roman" w:hAnsi="Times New Roman" w:cs="Times New Roman"/>
          <w:lang w:val="ru-RU"/>
        </w:rPr>
        <w:t>свою очередную ассамблею</w:t>
      </w:r>
      <w:r>
        <w:rPr>
          <w:rFonts w:ascii="Times New Roman" w:hAnsi="Times New Roman" w:cs="Times New Roman"/>
          <w:lang w:val="ru-RU"/>
        </w:rPr>
        <w:t xml:space="preserve">, а наиболее важное заседание будет </w:t>
      </w:r>
      <w:r w:rsidR="0063399C">
        <w:rPr>
          <w:rFonts w:ascii="Times New Roman" w:hAnsi="Times New Roman" w:cs="Times New Roman"/>
          <w:lang w:val="ru-RU"/>
        </w:rPr>
        <w:t xml:space="preserve">иметь место </w:t>
      </w:r>
      <w:r>
        <w:rPr>
          <w:rFonts w:ascii="Times New Roman" w:hAnsi="Times New Roman" w:cs="Times New Roman"/>
          <w:lang w:val="ru-RU"/>
        </w:rPr>
        <w:t xml:space="preserve">не </w:t>
      </w:r>
      <w:r w:rsidR="0063399C">
        <w:rPr>
          <w:rFonts w:ascii="Times New Roman" w:hAnsi="Times New Roman" w:cs="Times New Roman"/>
          <w:lang w:val="ru-RU"/>
        </w:rPr>
        <w:t>в начале</w:t>
      </w:r>
      <w:r>
        <w:rPr>
          <w:rFonts w:ascii="Times New Roman" w:hAnsi="Times New Roman" w:cs="Times New Roman"/>
          <w:lang w:val="ru-RU"/>
        </w:rPr>
        <w:t xml:space="preserve">, а </w:t>
      </w:r>
      <w:r w:rsidR="0063399C">
        <w:rPr>
          <w:rFonts w:ascii="Times New Roman" w:hAnsi="Times New Roman" w:cs="Times New Roman"/>
          <w:lang w:val="ru-RU"/>
        </w:rPr>
        <w:t>в кон</w:t>
      </w:r>
      <w:r>
        <w:rPr>
          <w:rFonts w:ascii="Times New Roman" w:hAnsi="Times New Roman" w:cs="Times New Roman"/>
          <w:lang w:val="ru-RU"/>
        </w:rPr>
        <w:t>ц</w:t>
      </w:r>
      <w:r w:rsidR="0063399C">
        <w:rPr>
          <w:rFonts w:ascii="Times New Roman" w:hAnsi="Times New Roman" w:cs="Times New Roman"/>
          <w:lang w:val="ru-RU"/>
        </w:rPr>
        <w:t>е</w:t>
      </w:r>
      <w:r>
        <w:rPr>
          <w:rFonts w:ascii="Times New Roman" w:hAnsi="Times New Roman" w:cs="Times New Roman"/>
          <w:lang w:val="ru-RU"/>
        </w:rPr>
        <w:t xml:space="preserve"> срока </w:t>
      </w:r>
      <w:r w:rsidR="0063399C">
        <w:rPr>
          <w:rFonts w:ascii="Times New Roman" w:hAnsi="Times New Roman" w:cs="Times New Roman"/>
          <w:lang w:val="ru-RU"/>
        </w:rPr>
        <w:t xml:space="preserve">его </w:t>
      </w:r>
      <w:r w:rsidR="0063399C" w:rsidRPr="0063399C">
        <w:rPr>
          <w:rFonts w:ascii="Times New Roman" w:hAnsi="Times New Roman" w:cs="Times New Roman"/>
          <w:lang w:val="ru-RU"/>
        </w:rPr>
        <w:t>полномочи</w:t>
      </w:r>
      <w:r w:rsidR="0063399C">
        <w:rPr>
          <w:rFonts w:ascii="Times New Roman" w:hAnsi="Times New Roman" w:cs="Times New Roman"/>
          <w:lang w:val="ru-RU"/>
        </w:rPr>
        <w:t>й</w:t>
      </w:r>
      <w:r>
        <w:rPr>
          <w:rFonts w:ascii="Times New Roman" w:hAnsi="Times New Roman" w:cs="Times New Roman"/>
          <w:lang w:val="ru-RU"/>
        </w:rPr>
        <w:t xml:space="preserve">. </w:t>
      </w:r>
    </w:p>
    <w:p w:rsidR="00CF09CA" w:rsidRPr="00C468D6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D85C8A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Безусловно, для </w:t>
      </w:r>
      <w:r w:rsidR="0063399C">
        <w:rPr>
          <w:rFonts w:ascii="Times New Roman" w:hAnsi="Times New Roman" w:cs="Times New Roman"/>
          <w:lang w:val="ru-RU"/>
        </w:rPr>
        <w:t xml:space="preserve">перехода к новому циклу </w:t>
      </w:r>
      <w:r>
        <w:rPr>
          <w:rFonts w:ascii="Times New Roman" w:hAnsi="Times New Roman" w:cs="Times New Roman"/>
          <w:lang w:val="ru-RU"/>
        </w:rPr>
        <w:t>избрания председателя</w:t>
      </w:r>
      <w:r w:rsidR="0063399C">
        <w:rPr>
          <w:rFonts w:ascii="Times New Roman" w:hAnsi="Times New Roman" w:cs="Times New Roman"/>
          <w:lang w:val="ru-RU"/>
        </w:rPr>
        <w:t xml:space="preserve"> и двух его </w:t>
      </w:r>
      <w:r w:rsidR="0063399C" w:rsidRPr="0063399C">
        <w:rPr>
          <w:rFonts w:ascii="Times New Roman" w:hAnsi="Times New Roman" w:cs="Times New Roman"/>
          <w:lang w:val="ru-RU"/>
        </w:rPr>
        <w:t>заместител</w:t>
      </w:r>
      <w:r w:rsidR="0063399C">
        <w:rPr>
          <w:rFonts w:ascii="Times New Roman" w:hAnsi="Times New Roman" w:cs="Times New Roman"/>
          <w:lang w:val="ru-RU"/>
        </w:rPr>
        <w:t>ей потребуется определенный переходный период</w:t>
      </w:r>
      <w:r>
        <w:rPr>
          <w:rFonts w:ascii="Times New Roman" w:hAnsi="Times New Roman" w:cs="Times New Roman"/>
          <w:lang w:val="ru-RU"/>
        </w:rPr>
        <w:t xml:space="preserve">.  Это может быть сделано различными способами:  путем продления мандата </w:t>
      </w:r>
      <w:r w:rsidR="0063399C">
        <w:rPr>
          <w:rFonts w:ascii="Times New Roman" w:hAnsi="Times New Roman" w:cs="Times New Roman"/>
          <w:lang w:val="ru-RU"/>
        </w:rPr>
        <w:t xml:space="preserve">нынешних </w:t>
      </w:r>
      <w:r w:rsidR="0063399C" w:rsidRPr="0063399C">
        <w:rPr>
          <w:rFonts w:ascii="Times New Roman" w:hAnsi="Times New Roman" w:cs="Times New Roman"/>
          <w:lang w:val="ru-RU"/>
        </w:rPr>
        <w:t>председател</w:t>
      </w:r>
      <w:r w:rsidR="0063399C">
        <w:rPr>
          <w:rFonts w:ascii="Times New Roman" w:hAnsi="Times New Roman" w:cs="Times New Roman"/>
          <w:lang w:val="ru-RU"/>
        </w:rPr>
        <w:t xml:space="preserve">ьствующих </w:t>
      </w:r>
      <w:r w:rsidR="0063399C" w:rsidRPr="0063399C">
        <w:rPr>
          <w:rFonts w:ascii="Times New Roman" w:hAnsi="Times New Roman" w:cs="Times New Roman"/>
          <w:lang w:val="ru-RU"/>
        </w:rPr>
        <w:t>должностных лиц</w:t>
      </w:r>
      <w:r w:rsidR="0063399C">
        <w:rPr>
          <w:rFonts w:ascii="Times New Roman" w:hAnsi="Times New Roman" w:cs="Times New Roman"/>
          <w:lang w:val="ru-RU"/>
        </w:rPr>
        <w:t xml:space="preserve"> на </w:t>
      </w:r>
      <w:r w:rsidR="0063399C" w:rsidRPr="0063399C">
        <w:rPr>
          <w:rFonts w:ascii="Times New Roman" w:hAnsi="Times New Roman" w:cs="Times New Roman"/>
          <w:lang w:val="ru-RU"/>
        </w:rPr>
        <w:t>период</w:t>
      </w:r>
      <w:r w:rsidR="0063399C">
        <w:rPr>
          <w:rFonts w:ascii="Times New Roman" w:hAnsi="Times New Roman" w:cs="Times New Roman"/>
          <w:lang w:val="ru-RU"/>
        </w:rPr>
        <w:t xml:space="preserve"> </w:t>
      </w:r>
      <w:r w:rsidR="0063399C" w:rsidRPr="0063399C">
        <w:rPr>
          <w:rFonts w:ascii="Times New Roman" w:hAnsi="Times New Roman" w:cs="Times New Roman"/>
          <w:lang w:val="ru-RU"/>
        </w:rPr>
        <w:t>проведени</w:t>
      </w:r>
      <w:r w:rsidR="0063399C">
        <w:rPr>
          <w:rFonts w:ascii="Times New Roman" w:hAnsi="Times New Roman" w:cs="Times New Roman"/>
          <w:lang w:val="ru-RU"/>
        </w:rPr>
        <w:t xml:space="preserve">я </w:t>
      </w:r>
      <w:r w:rsidR="0063399C" w:rsidRPr="0063399C">
        <w:rPr>
          <w:rFonts w:ascii="Times New Roman" w:hAnsi="Times New Roman" w:cs="Times New Roman"/>
          <w:lang w:val="ru-RU"/>
        </w:rPr>
        <w:t>только</w:t>
      </w:r>
      <w:r w:rsidR="0063399C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одно</w:t>
      </w:r>
      <w:r w:rsidR="0063399C">
        <w:rPr>
          <w:rFonts w:ascii="Times New Roman" w:hAnsi="Times New Roman" w:cs="Times New Roman"/>
          <w:lang w:val="ru-RU"/>
        </w:rPr>
        <w:t xml:space="preserve">го </w:t>
      </w:r>
      <w:r w:rsidR="0063399C" w:rsidRPr="0063399C">
        <w:rPr>
          <w:rFonts w:ascii="Times New Roman" w:hAnsi="Times New Roman" w:cs="Times New Roman"/>
          <w:lang w:val="ru-RU"/>
        </w:rPr>
        <w:t>заседани</w:t>
      </w:r>
      <w:r w:rsidR="0063399C">
        <w:rPr>
          <w:rFonts w:ascii="Times New Roman" w:hAnsi="Times New Roman" w:cs="Times New Roman"/>
          <w:lang w:val="ru-RU"/>
        </w:rPr>
        <w:t xml:space="preserve">я </w:t>
      </w:r>
      <w:r>
        <w:rPr>
          <w:rFonts w:ascii="Times New Roman" w:hAnsi="Times New Roman" w:cs="Times New Roman"/>
          <w:lang w:val="ru-RU"/>
        </w:rPr>
        <w:t xml:space="preserve">Генеральной Ассамблеи в начале сессии </w:t>
      </w:r>
      <w:r w:rsidR="0063399C">
        <w:rPr>
          <w:rFonts w:ascii="Times New Roman" w:hAnsi="Times New Roman" w:cs="Times New Roman"/>
          <w:lang w:val="ru-RU"/>
        </w:rPr>
        <w:t xml:space="preserve">очередной </w:t>
      </w:r>
      <w:r>
        <w:rPr>
          <w:rFonts w:ascii="Times New Roman" w:hAnsi="Times New Roman" w:cs="Times New Roman"/>
          <w:lang w:val="ru-RU"/>
        </w:rPr>
        <w:t xml:space="preserve">Генеральной Ассамблеи или </w:t>
      </w:r>
      <w:r w:rsidR="0063399C">
        <w:rPr>
          <w:rFonts w:ascii="Times New Roman" w:hAnsi="Times New Roman" w:cs="Times New Roman"/>
          <w:lang w:val="ru-RU"/>
        </w:rPr>
        <w:t xml:space="preserve">путем </w:t>
      </w:r>
      <w:r>
        <w:rPr>
          <w:rFonts w:ascii="Times New Roman" w:hAnsi="Times New Roman" w:cs="Times New Roman"/>
          <w:lang w:val="ru-RU"/>
        </w:rPr>
        <w:t xml:space="preserve">избрания </w:t>
      </w:r>
      <w:r w:rsidR="0063399C">
        <w:rPr>
          <w:rFonts w:ascii="Times New Roman" w:hAnsi="Times New Roman" w:cs="Times New Roman"/>
          <w:lang w:val="ru-RU"/>
        </w:rPr>
        <w:t xml:space="preserve">председателя и двух его </w:t>
      </w:r>
      <w:r w:rsidR="0063399C" w:rsidRPr="0063399C">
        <w:rPr>
          <w:rFonts w:ascii="Times New Roman" w:hAnsi="Times New Roman" w:cs="Times New Roman"/>
          <w:lang w:val="ru-RU"/>
        </w:rPr>
        <w:t>заместител</w:t>
      </w:r>
      <w:r w:rsidR="0063399C">
        <w:rPr>
          <w:rFonts w:ascii="Times New Roman" w:hAnsi="Times New Roman" w:cs="Times New Roman"/>
          <w:lang w:val="ru-RU"/>
        </w:rPr>
        <w:t xml:space="preserve">ей </w:t>
      </w:r>
      <w:r>
        <w:rPr>
          <w:rFonts w:ascii="Times New Roman" w:hAnsi="Times New Roman" w:cs="Times New Roman"/>
          <w:lang w:val="ru-RU"/>
        </w:rPr>
        <w:t xml:space="preserve">на </w:t>
      </w:r>
      <w:r w:rsidR="0063399C">
        <w:rPr>
          <w:rFonts w:ascii="Times New Roman" w:hAnsi="Times New Roman" w:cs="Times New Roman"/>
          <w:lang w:val="ru-RU"/>
        </w:rPr>
        <w:t xml:space="preserve">два года, но на три заседания. Каждый из этих </w:t>
      </w:r>
      <w:r w:rsidR="0063399C" w:rsidRPr="0063399C">
        <w:rPr>
          <w:rFonts w:ascii="Times New Roman" w:hAnsi="Times New Roman" w:cs="Times New Roman"/>
          <w:lang w:val="ru-RU"/>
        </w:rPr>
        <w:t>вариант</w:t>
      </w:r>
      <w:r w:rsidR="0063399C">
        <w:rPr>
          <w:rFonts w:ascii="Times New Roman" w:hAnsi="Times New Roman" w:cs="Times New Roman"/>
          <w:lang w:val="ru-RU"/>
        </w:rPr>
        <w:t xml:space="preserve">ов имеет свои </w:t>
      </w:r>
      <w:r w:rsidR="0063399C" w:rsidRPr="0063399C">
        <w:rPr>
          <w:rFonts w:ascii="Times New Roman" w:hAnsi="Times New Roman" w:cs="Times New Roman"/>
          <w:lang w:val="ru-RU"/>
        </w:rPr>
        <w:t>преимуществ</w:t>
      </w:r>
      <w:r w:rsidR="0063399C">
        <w:rPr>
          <w:rFonts w:ascii="Times New Roman" w:hAnsi="Times New Roman" w:cs="Times New Roman"/>
          <w:lang w:val="ru-RU"/>
        </w:rPr>
        <w:t xml:space="preserve">а и недостатки. </w:t>
      </w:r>
    </w:p>
    <w:p w:rsidR="00CF09CA" w:rsidRPr="00D85C8A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B471C9" w:rsidRDefault="001774A9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Исходя из </w:t>
      </w:r>
      <w:r w:rsidR="00CF09CA">
        <w:rPr>
          <w:rFonts w:ascii="Times New Roman" w:hAnsi="Times New Roman" w:cs="Times New Roman"/>
          <w:lang w:val="ru-RU"/>
        </w:rPr>
        <w:t xml:space="preserve">вышеизложенных соображений </w:t>
      </w:r>
      <w:r>
        <w:rPr>
          <w:rFonts w:ascii="Times New Roman" w:hAnsi="Times New Roman" w:cs="Times New Roman"/>
          <w:lang w:val="ru-RU"/>
        </w:rPr>
        <w:t xml:space="preserve">и с учетом </w:t>
      </w:r>
      <w:r w:rsidRPr="001774A9">
        <w:rPr>
          <w:rFonts w:ascii="Times New Roman" w:hAnsi="Times New Roman" w:cs="Times New Roman"/>
          <w:lang w:val="ru-RU"/>
        </w:rPr>
        <w:t>результат</w:t>
      </w:r>
      <w:r>
        <w:rPr>
          <w:rFonts w:ascii="Times New Roman" w:hAnsi="Times New Roman" w:cs="Times New Roman"/>
          <w:lang w:val="ru-RU"/>
        </w:rPr>
        <w:t xml:space="preserve">ов двух раундов неформальных </w:t>
      </w:r>
      <w:r w:rsidRPr="001774A9">
        <w:rPr>
          <w:rFonts w:ascii="Times New Roman" w:hAnsi="Times New Roman" w:cs="Times New Roman"/>
          <w:lang w:val="ru-RU"/>
        </w:rPr>
        <w:t>переговор</w:t>
      </w:r>
      <w:r>
        <w:rPr>
          <w:rFonts w:ascii="Times New Roman" w:hAnsi="Times New Roman" w:cs="Times New Roman"/>
          <w:lang w:val="ru-RU"/>
        </w:rPr>
        <w:t xml:space="preserve">ов с </w:t>
      </w:r>
      <w:r w:rsidRPr="001774A9">
        <w:rPr>
          <w:rFonts w:ascii="Times New Roman" w:hAnsi="Times New Roman" w:cs="Times New Roman"/>
          <w:lang w:val="ru-RU"/>
        </w:rPr>
        <w:t>заинтересованн</w:t>
      </w:r>
      <w:r>
        <w:rPr>
          <w:rFonts w:ascii="Times New Roman" w:hAnsi="Times New Roman" w:cs="Times New Roman"/>
          <w:lang w:val="ru-RU"/>
        </w:rPr>
        <w:t xml:space="preserve">ыми </w:t>
      </w:r>
      <w:r w:rsidRPr="001774A9">
        <w:rPr>
          <w:rFonts w:ascii="Times New Roman" w:hAnsi="Times New Roman" w:cs="Times New Roman"/>
          <w:lang w:val="ru-RU"/>
        </w:rPr>
        <w:t>государствами-членами</w:t>
      </w:r>
      <w:r>
        <w:rPr>
          <w:rFonts w:ascii="Times New Roman" w:hAnsi="Times New Roman" w:cs="Times New Roman"/>
          <w:lang w:val="ru-RU"/>
        </w:rPr>
        <w:t>, проведенных Постоянным</w:t>
      </w:r>
      <w:r w:rsidRPr="001774A9">
        <w:rPr>
          <w:rFonts w:ascii="Times New Roman" w:hAnsi="Times New Roman" w:cs="Times New Roman"/>
          <w:lang w:val="ru-RU"/>
        </w:rPr>
        <w:t xml:space="preserve"> представительство</w:t>
      </w:r>
      <w:r>
        <w:rPr>
          <w:rFonts w:ascii="Times New Roman" w:hAnsi="Times New Roman" w:cs="Times New Roman"/>
          <w:lang w:val="ru-RU"/>
        </w:rPr>
        <w:t>м</w:t>
      </w:r>
      <w:r w:rsidRPr="001774A9">
        <w:rPr>
          <w:rFonts w:ascii="Times New Roman" w:hAnsi="Times New Roman" w:cs="Times New Roman"/>
          <w:lang w:val="ru-RU"/>
        </w:rPr>
        <w:t xml:space="preserve"> Республики Латвия</w:t>
      </w:r>
      <w:r>
        <w:rPr>
          <w:rFonts w:ascii="Times New Roman" w:hAnsi="Times New Roman" w:cs="Times New Roman"/>
          <w:lang w:val="ru-RU"/>
        </w:rPr>
        <w:t xml:space="preserve">, </w:t>
      </w:r>
      <w:r w:rsidR="00CF09CA">
        <w:rPr>
          <w:rFonts w:ascii="Times New Roman" w:hAnsi="Times New Roman" w:cs="Times New Roman"/>
          <w:lang w:val="ru-RU"/>
        </w:rPr>
        <w:t>Генеральная Ассамблея мо</w:t>
      </w:r>
      <w:r>
        <w:rPr>
          <w:rFonts w:ascii="Times New Roman" w:hAnsi="Times New Roman" w:cs="Times New Roman"/>
          <w:lang w:val="ru-RU"/>
        </w:rPr>
        <w:t xml:space="preserve">гла бы </w:t>
      </w:r>
      <w:r w:rsidR="00CF09CA">
        <w:rPr>
          <w:rFonts w:ascii="Times New Roman" w:hAnsi="Times New Roman" w:cs="Times New Roman"/>
          <w:lang w:val="ru-RU"/>
        </w:rPr>
        <w:t>принять следующее решение:</w:t>
      </w:r>
    </w:p>
    <w:p w:rsidR="00CF09CA" w:rsidRPr="00B471C9" w:rsidRDefault="00CF09CA" w:rsidP="00CF09CA">
      <w:pPr>
        <w:jc w:val="both"/>
        <w:rPr>
          <w:rFonts w:ascii="Times New Roman" w:hAnsi="Times New Roman" w:cs="Times New Roman"/>
          <w:lang w:val="ru-RU"/>
        </w:rPr>
      </w:pPr>
    </w:p>
    <w:p w:rsidR="00CF09CA" w:rsidRPr="00AD4A33" w:rsidRDefault="00CF09CA" w:rsidP="001774A9">
      <w:pPr>
        <w:shd w:val="clear" w:color="auto" w:fill="FFFFFF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В целях </w:t>
      </w:r>
      <w:r w:rsidR="001774A9"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повышения качества межправительственного процесса и уровня </w:t>
      </w:r>
      <w:r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подготовки сессий Генеральной Ассамблеи ВОИС</w:t>
      </w:r>
      <w:r w:rsidR="001774A9"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Генеральная Ассамблея</w:t>
      </w:r>
      <w:r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1774A9"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решила</w:t>
      </w:r>
      <w:r w:rsidRPr="00AD4A33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  <w:t>:</w:t>
      </w:r>
    </w:p>
    <w:p w:rsidR="001774A9" w:rsidRPr="001774A9" w:rsidRDefault="001774A9" w:rsidP="001774A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Изменить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цикл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избрания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должностных лиц Генеральной Ассамблеи ВОИС (председател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я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и дв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ух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заместител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ей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председателя)</w:t>
      </w:r>
      <w:r w:rsidRPr="00BA5A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таким образом,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чтобы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срок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их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полномочи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й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начинался в конце очередной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сесси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и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Генеральной Ассамблеи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ВОИС. </w:t>
      </w:r>
    </w:p>
    <w:p w:rsidR="001774A9" w:rsidRPr="001774A9" w:rsidRDefault="001774A9" w:rsidP="001774A9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Начать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B1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координируемые</w:t>
      </w:r>
      <w:r w:rsidR="005B104C"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Председател</w:t>
      </w:r>
      <w:r w:rsidR="005B1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ем</w:t>
      </w:r>
      <w:r w:rsidR="005B104C"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Генеральной Ассамблеи ВОИС </w:t>
      </w:r>
      <w:r w:rsidR="005B1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или</w:t>
      </w:r>
      <w:r w:rsidR="005B104C"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B1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назначенным</w:t>
      </w:r>
      <w:r w:rsidR="005B104C"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B1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им</w:t>
      </w:r>
      <w:r w:rsidR="005B104C"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5B104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лицом</w:t>
      </w:r>
      <w:r w:rsidR="005B104C"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неформальн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ые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консульта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ции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по вопросу о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необходим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ых переходных формах и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процедур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ных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вариант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ах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реализаци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и указанного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решени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я с целью их принятия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Генеральной Ассамблеей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ВОИС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 xml:space="preserve">2017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года</w:t>
      </w:r>
      <w:r w:rsidRPr="001774A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ru-RU"/>
        </w:rPr>
        <w:t>.</w:t>
      </w:r>
    </w:p>
    <w:p w:rsidR="00CF09CA" w:rsidRPr="00D85C8A" w:rsidRDefault="00CF09CA" w:rsidP="00CF09C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Женева</w:t>
      </w:r>
      <w:r w:rsidRPr="00D85C8A">
        <w:rPr>
          <w:rFonts w:ascii="Times New Roman" w:hAnsi="Times New Roman" w:cs="Times New Roman"/>
          <w:lang w:val="ru-RU"/>
        </w:rPr>
        <w:t xml:space="preserve">, </w:t>
      </w:r>
      <w:r w:rsidR="005B104C">
        <w:rPr>
          <w:rFonts w:ascii="Times New Roman" w:hAnsi="Times New Roman" w:cs="Times New Roman"/>
          <w:lang w:val="ru-RU"/>
        </w:rPr>
        <w:t xml:space="preserve">30 </w:t>
      </w:r>
      <w:r w:rsidR="005B104C" w:rsidRPr="005B104C">
        <w:rPr>
          <w:rFonts w:ascii="Times New Roman" w:hAnsi="Times New Roman" w:cs="Times New Roman"/>
          <w:lang w:val="ru-RU"/>
        </w:rPr>
        <w:t>сентябр</w:t>
      </w:r>
      <w:r w:rsidR="005B104C">
        <w:rPr>
          <w:rFonts w:ascii="Times New Roman" w:hAnsi="Times New Roman" w:cs="Times New Roman"/>
          <w:lang w:val="ru-RU"/>
        </w:rPr>
        <w:t>я</w:t>
      </w:r>
      <w:r>
        <w:rPr>
          <w:rFonts w:ascii="Times New Roman" w:hAnsi="Times New Roman" w:cs="Times New Roman"/>
          <w:lang w:val="ru-RU"/>
        </w:rPr>
        <w:t xml:space="preserve"> 2016 г.</w:t>
      </w:r>
    </w:p>
    <w:p w:rsidR="00CF09CA" w:rsidRPr="00D85C8A" w:rsidRDefault="00CF09CA" w:rsidP="00CF09CA">
      <w:pPr>
        <w:jc w:val="both"/>
        <w:rPr>
          <w:lang w:val="ru-RU"/>
        </w:rPr>
      </w:pPr>
    </w:p>
    <w:p w:rsidR="005B104C" w:rsidRDefault="005B104C">
      <w:pPr>
        <w:rPr>
          <w:lang w:val="ru-RU"/>
        </w:rPr>
      </w:pPr>
      <w:r>
        <w:rPr>
          <w:lang w:val="ru-RU"/>
        </w:rPr>
        <w:br w:type="page"/>
      </w:r>
    </w:p>
    <w:p w:rsidR="00CF09CA" w:rsidRPr="00D85C8A" w:rsidRDefault="00CF09CA" w:rsidP="00CF09CA">
      <w:pPr>
        <w:pStyle w:val="Endofdocument-Annex"/>
        <w:rPr>
          <w:lang w:val="ru-RU"/>
        </w:rPr>
      </w:pPr>
    </w:p>
    <w:p w:rsidR="00CF09CA" w:rsidRPr="00D85C8A" w:rsidRDefault="00CF09CA" w:rsidP="00CF09CA">
      <w:pPr>
        <w:pStyle w:val="Endofdocument-Annex"/>
        <w:rPr>
          <w:lang w:val="ru-RU"/>
        </w:rPr>
      </w:pPr>
    </w:p>
    <w:p w:rsidR="00D45DB3" w:rsidRPr="00CF09CA" w:rsidRDefault="00D45DB3" w:rsidP="00761570">
      <w:pPr>
        <w:jc w:val="both"/>
        <w:rPr>
          <w:lang w:val="ru-RU"/>
        </w:rPr>
      </w:pPr>
    </w:p>
    <w:p w:rsidR="005B104C" w:rsidRPr="004669B9" w:rsidRDefault="005B104C" w:rsidP="005B104C">
      <w:pPr>
        <w:pStyle w:val="Endofdocument-Annex"/>
        <w:ind w:left="0"/>
        <w:jc w:val="center"/>
        <w:rPr>
          <w:bCs/>
          <w:lang w:val="ru-RU"/>
        </w:rPr>
      </w:pPr>
      <w:r w:rsidRPr="004669B9">
        <w:rPr>
          <w:bCs/>
          <w:lang w:val="ru-RU"/>
        </w:rPr>
        <w:t xml:space="preserve">ПОСТОЯННОЕ ПРЕДСТАВИТЕЛЬСТВО РЕСПУБЛИКИ ЛАТВИЯ </w:t>
      </w:r>
      <w:r>
        <w:rPr>
          <w:bCs/>
          <w:lang w:val="ru-RU"/>
        </w:rPr>
        <w:br/>
      </w:r>
      <w:r w:rsidRPr="004669B9">
        <w:rPr>
          <w:bCs/>
          <w:lang w:val="ru-RU"/>
        </w:rPr>
        <w:t>ПРИ ОТДЕЛЕНИИ ОРГАНИЗАЦИИ ОБЪЕДИНЕННЫХ НАЦИЙ В ЖЕНЕВЕ</w:t>
      </w:r>
    </w:p>
    <w:p w:rsidR="005B104C" w:rsidRPr="004669B9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Pr="004669B9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Pr="004669B9" w:rsidRDefault="005B104C" w:rsidP="005B104C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Нота № 2.3.3. – 1</w:t>
      </w:r>
      <w:r>
        <w:rPr>
          <w:bCs/>
          <w:lang w:val="ru-RU"/>
        </w:rPr>
        <w:t>22</w:t>
      </w:r>
    </w:p>
    <w:p w:rsidR="005B104C" w:rsidRPr="004669B9" w:rsidRDefault="005B104C" w:rsidP="005B104C">
      <w:pPr>
        <w:pStyle w:val="Endofdocument-Annex"/>
        <w:ind w:left="0"/>
        <w:jc w:val="right"/>
        <w:rPr>
          <w:bCs/>
          <w:lang w:val="ru-RU"/>
        </w:rPr>
      </w:pPr>
      <w:r>
        <w:rPr>
          <w:bCs/>
          <w:lang w:val="ru-RU"/>
        </w:rPr>
        <w:t xml:space="preserve">Женева, 12 июля </w:t>
      </w:r>
      <w:r w:rsidRPr="004669B9">
        <w:rPr>
          <w:bCs/>
          <w:lang w:val="ru-RU"/>
        </w:rPr>
        <w:t>2016 г.</w:t>
      </w:r>
    </w:p>
    <w:p w:rsidR="005B104C" w:rsidRPr="004669B9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Pr="004669B9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Pr="004669B9" w:rsidRDefault="005B104C" w:rsidP="005B104C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Уважаемый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</w:t>
      </w:r>
      <w:r w:rsidRPr="009833EE">
        <w:rPr>
          <w:bCs/>
          <w:lang w:val="ru-RU"/>
        </w:rPr>
        <w:t>-</w:t>
      </w:r>
      <w:r w:rsidRPr="004669B9">
        <w:rPr>
          <w:bCs/>
          <w:lang w:val="ru-RU"/>
        </w:rPr>
        <w:t>н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Генеральный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директор</w:t>
      </w:r>
      <w:r w:rsidRPr="009833EE">
        <w:rPr>
          <w:bCs/>
          <w:lang w:val="ru-RU"/>
        </w:rPr>
        <w:t xml:space="preserve">! </w:t>
      </w:r>
    </w:p>
    <w:p w:rsidR="005B104C" w:rsidRPr="00B77357" w:rsidRDefault="005B104C" w:rsidP="005B104C">
      <w:pPr>
        <w:pStyle w:val="Endofdocument-Annex"/>
        <w:ind w:left="0"/>
        <w:rPr>
          <w:bCs/>
          <w:lang w:val="ru-RU"/>
        </w:rPr>
      </w:pPr>
    </w:p>
    <w:p w:rsidR="00B77357" w:rsidRPr="00B77357" w:rsidRDefault="00B77357" w:rsidP="005B104C">
      <w:pPr>
        <w:pStyle w:val="Endofdocument-Annex"/>
        <w:ind w:left="0"/>
        <w:rPr>
          <w:bCs/>
          <w:lang w:val="ru-RU"/>
        </w:rPr>
      </w:pP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Настоящим прошу Вас включить в повестку дня 56-й серии заседаний Ассамблей государств-членов ВОИС нов</w:t>
      </w:r>
      <w:r>
        <w:rPr>
          <w:bCs/>
          <w:lang w:val="ru-RU"/>
        </w:rPr>
        <w:t xml:space="preserve">ый пункт </w:t>
      </w:r>
      <w:r w:rsidRPr="004669B9">
        <w:rPr>
          <w:bCs/>
          <w:lang w:val="ru-RU"/>
        </w:rPr>
        <w:t>повестки дня, озаглавленн</w:t>
      </w:r>
      <w:r>
        <w:rPr>
          <w:bCs/>
          <w:lang w:val="ru-RU"/>
        </w:rPr>
        <w:t xml:space="preserve">ый </w:t>
      </w:r>
      <w:r w:rsidRPr="004669B9">
        <w:rPr>
          <w:bCs/>
          <w:lang w:val="ru-RU"/>
        </w:rPr>
        <w:t>«Новый цикл выборов должностных лиц Генеральной Ассамблеи ВОИС»</w:t>
      </w:r>
      <w:r>
        <w:rPr>
          <w:bCs/>
          <w:lang w:val="ru-RU"/>
        </w:rPr>
        <w:t>.</w:t>
      </w: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  <w:r>
        <w:rPr>
          <w:bCs/>
          <w:lang w:val="ru-RU"/>
        </w:rPr>
        <w:t xml:space="preserve">Пояснительная записка с </w:t>
      </w:r>
      <w:r w:rsidRPr="005B104C">
        <w:rPr>
          <w:bCs/>
          <w:lang w:val="ru-RU"/>
        </w:rPr>
        <w:t>проект</w:t>
      </w:r>
      <w:r>
        <w:rPr>
          <w:bCs/>
          <w:lang w:val="ru-RU"/>
        </w:rPr>
        <w:t xml:space="preserve">ом </w:t>
      </w:r>
      <w:r w:rsidRPr="005B104C">
        <w:rPr>
          <w:bCs/>
          <w:lang w:val="ru-RU"/>
        </w:rPr>
        <w:t>соответствующ</w:t>
      </w:r>
      <w:r>
        <w:rPr>
          <w:bCs/>
          <w:lang w:val="ru-RU"/>
        </w:rPr>
        <w:t xml:space="preserve">его </w:t>
      </w:r>
      <w:r w:rsidRPr="005B104C">
        <w:rPr>
          <w:bCs/>
          <w:lang w:val="ru-RU"/>
        </w:rPr>
        <w:t>решени</w:t>
      </w:r>
      <w:r>
        <w:rPr>
          <w:bCs/>
          <w:lang w:val="ru-RU"/>
        </w:rPr>
        <w:t>я прилагается.</w:t>
      </w: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  <w:r>
        <w:rPr>
          <w:bCs/>
          <w:lang w:val="ru-RU"/>
        </w:rPr>
        <w:t xml:space="preserve">Прошу Вас, </w:t>
      </w:r>
      <w:r w:rsidRPr="004669B9">
        <w:rPr>
          <w:bCs/>
          <w:lang w:val="ru-RU"/>
        </w:rPr>
        <w:t>г</w:t>
      </w:r>
      <w:r w:rsidRPr="009833EE">
        <w:rPr>
          <w:bCs/>
          <w:lang w:val="ru-RU"/>
        </w:rPr>
        <w:t>-</w:t>
      </w:r>
      <w:r w:rsidRPr="004669B9">
        <w:rPr>
          <w:bCs/>
          <w:lang w:val="ru-RU"/>
        </w:rPr>
        <w:t>н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Генеральный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директор</w:t>
      </w:r>
      <w:r>
        <w:rPr>
          <w:bCs/>
          <w:lang w:val="ru-RU"/>
        </w:rPr>
        <w:t>, принять уверения в моем величайшем уважении.</w:t>
      </w: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Pr="009833EE" w:rsidRDefault="005B104C" w:rsidP="005B104C">
      <w:pPr>
        <w:pStyle w:val="Endofdocument-Annex"/>
        <w:ind w:left="0"/>
        <w:rPr>
          <w:bCs/>
          <w:lang w:val="ru-RU"/>
        </w:rPr>
      </w:pPr>
      <w:r w:rsidRPr="009833EE">
        <w:rPr>
          <w:bCs/>
          <w:lang w:val="ru-RU"/>
        </w:rPr>
        <w:t>[</w:t>
      </w:r>
      <w:r>
        <w:rPr>
          <w:bCs/>
          <w:lang w:val="ru-RU"/>
        </w:rPr>
        <w:t>подпись</w:t>
      </w:r>
      <w:r w:rsidRPr="009833EE">
        <w:rPr>
          <w:bCs/>
          <w:lang w:val="ru-RU"/>
        </w:rPr>
        <w:t>]</w:t>
      </w: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</w:p>
    <w:p w:rsidR="005B104C" w:rsidRPr="00996C2A" w:rsidRDefault="005B104C" w:rsidP="005B104C">
      <w:pPr>
        <w:pStyle w:val="Endofdocument-Annex"/>
        <w:ind w:left="0"/>
        <w:rPr>
          <w:bCs/>
        </w:rPr>
      </w:pPr>
      <w:r>
        <w:rPr>
          <w:bCs/>
          <w:lang w:val="ru-RU"/>
        </w:rPr>
        <w:t xml:space="preserve">Янис </w:t>
      </w:r>
      <w:bookmarkStart w:id="6" w:name="a"/>
      <w:bookmarkEnd w:id="6"/>
      <w:r w:rsidR="00996C2A">
        <w:rPr>
          <w:bCs/>
          <w:lang w:val="ru-RU"/>
        </w:rPr>
        <w:t>Карклиньш</w:t>
      </w:r>
    </w:p>
    <w:p w:rsidR="005B104C" w:rsidRDefault="005B104C" w:rsidP="005B104C">
      <w:pPr>
        <w:pStyle w:val="Endofdocument-Annex"/>
        <w:ind w:left="0"/>
        <w:rPr>
          <w:bCs/>
          <w:lang w:val="ru-RU"/>
        </w:rPr>
      </w:pPr>
      <w:r>
        <w:rPr>
          <w:bCs/>
          <w:lang w:val="ru-RU"/>
        </w:rPr>
        <w:t>Посол</w:t>
      </w:r>
      <w:r w:rsidRPr="005B104C">
        <w:rPr>
          <w:bCs/>
          <w:lang w:val="ru-RU"/>
        </w:rPr>
        <w:t xml:space="preserve"> </w:t>
      </w:r>
      <w:r>
        <w:rPr>
          <w:bCs/>
          <w:lang w:val="ru-RU"/>
        </w:rPr>
        <w:t>Латвии</w:t>
      </w:r>
    </w:p>
    <w:p w:rsidR="005B104C" w:rsidRPr="005B104C" w:rsidRDefault="005B104C" w:rsidP="005B104C">
      <w:pPr>
        <w:pStyle w:val="Endofdocument-Annex"/>
        <w:ind w:left="0"/>
        <w:rPr>
          <w:b/>
          <w:bCs/>
          <w:lang w:val="ru-RU"/>
        </w:rPr>
      </w:pPr>
    </w:p>
    <w:p w:rsidR="001B431F" w:rsidRPr="005B104C" w:rsidRDefault="001B431F" w:rsidP="00F23045">
      <w:pPr>
        <w:rPr>
          <w:b/>
          <w:lang w:val="ru-RU"/>
        </w:rPr>
      </w:pPr>
    </w:p>
    <w:p w:rsidR="003C7423" w:rsidRPr="004669B9" w:rsidRDefault="003C7423" w:rsidP="003C7423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 xml:space="preserve">Генеральному директору </w:t>
      </w:r>
    </w:p>
    <w:p w:rsidR="003C7423" w:rsidRPr="004669B9" w:rsidRDefault="003C7423" w:rsidP="003C7423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 xml:space="preserve">Всемирной организации интеллектуальной собственности </w:t>
      </w:r>
    </w:p>
    <w:p w:rsidR="003C7423" w:rsidRPr="009833EE" w:rsidRDefault="003C7423" w:rsidP="003C7423">
      <w:pPr>
        <w:pStyle w:val="Endofdocument-Annex"/>
        <w:ind w:left="0"/>
        <w:rPr>
          <w:bCs/>
          <w:lang w:val="ru-RU"/>
        </w:rPr>
      </w:pPr>
      <w:r w:rsidRPr="004669B9">
        <w:rPr>
          <w:bCs/>
          <w:lang w:val="ru-RU"/>
        </w:rPr>
        <w:t>г</w:t>
      </w:r>
      <w:r w:rsidRPr="009833EE">
        <w:rPr>
          <w:bCs/>
          <w:lang w:val="ru-RU"/>
        </w:rPr>
        <w:t>-</w:t>
      </w:r>
      <w:r w:rsidRPr="004669B9">
        <w:rPr>
          <w:bCs/>
          <w:lang w:val="ru-RU"/>
        </w:rPr>
        <w:t>ну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Фрэнсису</w:t>
      </w:r>
      <w:r w:rsidRPr="009833EE">
        <w:rPr>
          <w:bCs/>
          <w:lang w:val="ru-RU"/>
        </w:rPr>
        <w:t xml:space="preserve"> </w:t>
      </w:r>
      <w:r w:rsidRPr="004669B9">
        <w:rPr>
          <w:bCs/>
          <w:lang w:val="ru-RU"/>
        </w:rPr>
        <w:t>Гарри</w:t>
      </w:r>
      <w:r w:rsidRPr="009833EE">
        <w:rPr>
          <w:bCs/>
          <w:lang w:val="ru-RU"/>
        </w:rPr>
        <w:t xml:space="preserve"> </w:t>
      </w:r>
    </w:p>
    <w:p w:rsidR="003C7423" w:rsidRDefault="003C7423" w:rsidP="003C7423">
      <w:pPr>
        <w:pStyle w:val="Endofdocument-Annex"/>
        <w:ind w:left="0"/>
        <w:rPr>
          <w:bCs/>
          <w:lang w:val="ru-RU"/>
        </w:rPr>
      </w:pPr>
      <w:r w:rsidRPr="00D472D0">
        <w:rPr>
          <w:bCs/>
          <w:lang w:val="ru-RU"/>
        </w:rPr>
        <w:t xml:space="preserve">34, шемэн де Коломбет, </w:t>
      </w:r>
    </w:p>
    <w:p w:rsidR="003C7423" w:rsidRPr="009833EE" w:rsidRDefault="003C7423" w:rsidP="003C7423">
      <w:pPr>
        <w:pStyle w:val="Endofdocument-Annex"/>
        <w:ind w:left="0"/>
        <w:rPr>
          <w:bCs/>
          <w:lang w:val="ru-RU"/>
        </w:rPr>
      </w:pPr>
      <w:r w:rsidRPr="00D472D0">
        <w:rPr>
          <w:bCs/>
          <w:lang w:val="ru-RU"/>
        </w:rPr>
        <w:t>CH-1211 Женева 20 Швейцария</w:t>
      </w:r>
    </w:p>
    <w:p w:rsidR="001B431F" w:rsidRPr="00B77357" w:rsidRDefault="001B431F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3C7423" w:rsidRPr="00B77357" w:rsidRDefault="003C7423" w:rsidP="001B431F">
      <w:pPr>
        <w:rPr>
          <w:lang w:val="ru-RU"/>
        </w:rPr>
      </w:pPr>
    </w:p>
    <w:p w:rsidR="001B431F" w:rsidRDefault="00CF09CA" w:rsidP="00761570">
      <w:pPr>
        <w:pStyle w:val="Endofdocument-Annex"/>
        <w:rPr>
          <w:lang w:val="ru-RU"/>
        </w:rPr>
      </w:pPr>
      <w:r w:rsidRPr="00D85C8A">
        <w:rPr>
          <w:lang w:val="ru-RU"/>
        </w:rPr>
        <w:t>[</w:t>
      </w:r>
      <w:r>
        <w:rPr>
          <w:lang w:val="ru-RU"/>
        </w:rPr>
        <w:t>Конец Приложения и документа</w:t>
      </w:r>
      <w:r w:rsidRPr="00D85C8A">
        <w:rPr>
          <w:lang w:val="ru-RU"/>
        </w:rPr>
        <w:t>]</w:t>
      </w:r>
    </w:p>
    <w:p w:rsidR="005B104C" w:rsidRDefault="005B104C" w:rsidP="00761570">
      <w:pPr>
        <w:pStyle w:val="Endofdocument-Annex"/>
        <w:rPr>
          <w:lang w:val="ru-RU"/>
        </w:rPr>
      </w:pPr>
    </w:p>
    <w:sectPr w:rsidR="005B104C" w:rsidSect="005B104C"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252" w:rsidRDefault="000E3252">
      <w:r>
        <w:separator/>
      </w:r>
    </w:p>
  </w:endnote>
  <w:endnote w:type="continuationSeparator" w:id="0">
    <w:p w:rsidR="000E3252" w:rsidRDefault="000E3252" w:rsidP="003B38C1">
      <w:r>
        <w:separator/>
      </w:r>
    </w:p>
    <w:p w:rsidR="000E3252" w:rsidRPr="003B38C1" w:rsidRDefault="000E32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E3252" w:rsidRPr="003B38C1" w:rsidRDefault="000E32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FA" w:rsidRDefault="00EF0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252" w:rsidRDefault="000E3252">
      <w:r>
        <w:separator/>
      </w:r>
    </w:p>
  </w:footnote>
  <w:footnote w:type="continuationSeparator" w:id="0">
    <w:p w:rsidR="000E3252" w:rsidRDefault="000E3252" w:rsidP="008B60B2">
      <w:r>
        <w:separator/>
      </w:r>
    </w:p>
    <w:p w:rsidR="000E3252" w:rsidRPr="00ED77FB" w:rsidRDefault="000E32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E3252" w:rsidRPr="00ED77FB" w:rsidRDefault="000E32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B3" w:rsidRPr="00996C2A" w:rsidRDefault="00D45DB3">
    <w:pPr>
      <w:pStyle w:val="Header"/>
      <w:jc w:val="right"/>
      <w:rPr>
        <w:lang w:val="ru-RU"/>
      </w:rPr>
    </w:pPr>
    <w:r>
      <w:t>WO</w:t>
    </w:r>
    <w:r w:rsidRPr="00996C2A">
      <w:rPr>
        <w:lang w:val="ru-RU"/>
      </w:rPr>
      <w:t>/</w:t>
    </w:r>
    <w:r>
      <w:t>GA</w:t>
    </w:r>
    <w:r w:rsidRPr="00996C2A">
      <w:rPr>
        <w:lang w:val="ru-RU"/>
      </w:rPr>
      <w:t xml:space="preserve">/48/14 </w:t>
    </w:r>
    <w:r>
      <w:t>Rev</w:t>
    </w:r>
    <w:r w:rsidRPr="00996C2A">
      <w:rPr>
        <w:lang w:val="ru-RU"/>
      </w:rPr>
      <w:t>.</w:t>
    </w:r>
  </w:p>
  <w:p w:rsidR="00D45DB3" w:rsidRDefault="00B77357">
    <w:pPr>
      <w:pStyle w:val="Header"/>
      <w:jc w:val="right"/>
    </w:pPr>
    <w:r>
      <w:rPr>
        <w:lang w:val="ru-RU"/>
      </w:rPr>
      <w:t>Приложение</w:t>
    </w:r>
    <w:r w:rsidRPr="00996C2A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172124978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996C2A">
          <w:rPr>
            <w:lang w:val="ru-RU"/>
          </w:rPr>
          <w:instrText xml:space="preserve"> </w:instrText>
        </w:r>
        <w:r>
          <w:instrText>PAGE</w:instrText>
        </w:r>
        <w:r w:rsidRPr="00996C2A">
          <w:rPr>
            <w:lang w:val="ru-RU"/>
          </w:rPr>
          <w:instrText xml:space="preserve">   \* </w:instrText>
        </w:r>
        <w:r>
          <w:instrText>MERGEFORMAT</w:instrText>
        </w:r>
        <w:r w:rsidRPr="00996C2A">
          <w:rPr>
            <w:lang w:val="ru-RU"/>
          </w:rPr>
          <w:instrText xml:space="preserve"> </w:instrText>
        </w:r>
        <w:r>
          <w:fldChar w:fldCharType="separate"/>
        </w:r>
        <w:r w:rsidR="004C6414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sdtContent>
    </w:sdt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2FA" w:rsidRPr="00EF02FA" w:rsidRDefault="00EF02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357" w:rsidRPr="00996C2A" w:rsidRDefault="00B77357" w:rsidP="00B77357">
    <w:pPr>
      <w:pStyle w:val="Header"/>
      <w:jc w:val="right"/>
      <w:rPr>
        <w:lang w:val="ru-RU"/>
      </w:rPr>
    </w:pPr>
    <w:r>
      <w:t>WO</w:t>
    </w:r>
    <w:r w:rsidRPr="00996C2A">
      <w:rPr>
        <w:lang w:val="ru-RU"/>
      </w:rPr>
      <w:t>/</w:t>
    </w:r>
    <w:r>
      <w:t>GA</w:t>
    </w:r>
    <w:r w:rsidRPr="00996C2A">
      <w:rPr>
        <w:lang w:val="ru-RU"/>
      </w:rPr>
      <w:t xml:space="preserve">/48/14 </w:t>
    </w:r>
    <w:r>
      <w:t>Rev</w:t>
    </w:r>
    <w:r w:rsidRPr="00996C2A">
      <w:rPr>
        <w:lang w:val="ru-RU"/>
      </w:rPr>
      <w:t>.</w:t>
    </w:r>
  </w:p>
  <w:p w:rsidR="00B77357" w:rsidRDefault="00B77357" w:rsidP="00B77357">
    <w:pPr>
      <w:pStyle w:val="Header"/>
      <w:jc w:val="right"/>
    </w:pPr>
    <w:r>
      <w:rPr>
        <w:lang w:val="ru-RU"/>
      </w:rPr>
      <w:t>Приложение</w:t>
    </w:r>
    <w:r w:rsidRPr="00996C2A">
      <w:rPr>
        <w:lang w:val="ru-RU"/>
      </w:rPr>
      <w:t xml:space="preserve">, </w:t>
    </w:r>
    <w:r>
      <w:rPr>
        <w:lang w:val="ru-RU"/>
      </w:rPr>
      <w:t xml:space="preserve">стр. </w:t>
    </w:r>
    <w:sdt>
      <w:sdtPr>
        <w:id w:val="-168790306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Pr="00996C2A">
          <w:rPr>
            <w:lang w:val="ru-RU"/>
          </w:rPr>
          <w:instrText xml:space="preserve"> </w:instrText>
        </w:r>
        <w:r>
          <w:instrText>PAGE</w:instrText>
        </w:r>
        <w:r w:rsidRPr="00996C2A">
          <w:rPr>
            <w:lang w:val="ru-RU"/>
          </w:rPr>
          <w:instrText xml:space="preserve">   \* </w:instrText>
        </w:r>
        <w:r>
          <w:instrText>MERGEFORMAT</w:instrText>
        </w:r>
        <w:r w:rsidRPr="00996C2A">
          <w:rPr>
            <w:lang w:val="ru-RU"/>
          </w:rPr>
          <w:instrText xml:space="preserve"> </w:instrText>
        </w:r>
        <w:r>
          <w:fldChar w:fldCharType="separate"/>
        </w:r>
        <w:r w:rsidR="004C6414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.</w:t>
        </w:r>
      </w:sdtContent>
    </w:sdt>
  </w:p>
  <w:p w:rsidR="000863E4" w:rsidRPr="00EF02FA" w:rsidRDefault="000863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D30638"/>
    <w:multiLevelType w:val="hybridMultilevel"/>
    <w:tmpl w:val="F252B3A4"/>
    <w:lvl w:ilvl="0" w:tplc="4100076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6E04AE8"/>
    <w:multiLevelType w:val="hybridMultilevel"/>
    <w:tmpl w:val="7FAED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848"/>
    <w:rsid w:val="00043CAA"/>
    <w:rsid w:val="00075432"/>
    <w:rsid w:val="000863E4"/>
    <w:rsid w:val="000968ED"/>
    <w:rsid w:val="000E3252"/>
    <w:rsid w:val="000F5E56"/>
    <w:rsid w:val="00104A05"/>
    <w:rsid w:val="00112C73"/>
    <w:rsid w:val="0013627C"/>
    <w:rsid w:val="001362EE"/>
    <w:rsid w:val="001774A9"/>
    <w:rsid w:val="001832A6"/>
    <w:rsid w:val="001B1848"/>
    <w:rsid w:val="001B431F"/>
    <w:rsid w:val="001E745D"/>
    <w:rsid w:val="00253F4A"/>
    <w:rsid w:val="002634C4"/>
    <w:rsid w:val="002928D3"/>
    <w:rsid w:val="002A72F6"/>
    <w:rsid w:val="002F1FE6"/>
    <w:rsid w:val="002F4E68"/>
    <w:rsid w:val="00312F7F"/>
    <w:rsid w:val="0033787F"/>
    <w:rsid w:val="00341612"/>
    <w:rsid w:val="00350040"/>
    <w:rsid w:val="00361450"/>
    <w:rsid w:val="003673CF"/>
    <w:rsid w:val="003845C1"/>
    <w:rsid w:val="003A6F89"/>
    <w:rsid w:val="003B38C1"/>
    <w:rsid w:val="003C7423"/>
    <w:rsid w:val="00401FEE"/>
    <w:rsid w:val="00413FD9"/>
    <w:rsid w:val="00423E3E"/>
    <w:rsid w:val="00427AF4"/>
    <w:rsid w:val="004647DA"/>
    <w:rsid w:val="00471A51"/>
    <w:rsid w:val="00474062"/>
    <w:rsid w:val="00477D6B"/>
    <w:rsid w:val="00494B30"/>
    <w:rsid w:val="004A3EDA"/>
    <w:rsid w:val="004C6414"/>
    <w:rsid w:val="004D74B6"/>
    <w:rsid w:val="004F37BE"/>
    <w:rsid w:val="005019FF"/>
    <w:rsid w:val="0053057A"/>
    <w:rsid w:val="00560A29"/>
    <w:rsid w:val="005B104C"/>
    <w:rsid w:val="005C6649"/>
    <w:rsid w:val="005C6CE9"/>
    <w:rsid w:val="0060487A"/>
    <w:rsid w:val="00605827"/>
    <w:rsid w:val="0063399C"/>
    <w:rsid w:val="00644880"/>
    <w:rsid w:val="00646050"/>
    <w:rsid w:val="006713CA"/>
    <w:rsid w:val="00676C5C"/>
    <w:rsid w:val="00740EC2"/>
    <w:rsid w:val="00761570"/>
    <w:rsid w:val="007D1613"/>
    <w:rsid w:val="008B2CC1"/>
    <w:rsid w:val="008B60B2"/>
    <w:rsid w:val="008E12DD"/>
    <w:rsid w:val="008F52B1"/>
    <w:rsid w:val="0090731E"/>
    <w:rsid w:val="00916EE2"/>
    <w:rsid w:val="00966A22"/>
    <w:rsid w:val="0096722F"/>
    <w:rsid w:val="00980843"/>
    <w:rsid w:val="00996C2A"/>
    <w:rsid w:val="009E2791"/>
    <w:rsid w:val="009E3F6F"/>
    <w:rsid w:val="009F499F"/>
    <w:rsid w:val="00A42DAF"/>
    <w:rsid w:val="00A45BD8"/>
    <w:rsid w:val="00A869B7"/>
    <w:rsid w:val="00AC205C"/>
    <w:rsid w:val="00AD4A33"/>
    <w:rsid w:val="00AF0A6B"/>
    <w:rsid w:val="00AF3378"/>
    <w:rsid w:val="00B05A69"/>
    <w:rsid w:val="00B77357"/>
    <w:rsid w:val="00B9734B"/>
    <w:rsid w:val="00BA30E2"/>
    <w:rsid w:val="00C11BFE"/>
    <w:rsid w:val="00CD04F1"/>
    <w:rsid w:val="00CF09CA"/>
    <w:rsid w:val="00D45252"/>
    <w:rsid w:val="00D45DB3"/>
    <w:rsid w:val="00D472D0"/>
    <w:rsid w:val="00D71B4D"/>
    <w:rsid w:val="00D93D55"/>
    <w:rsid w:val="00D945A4"/>
    <w:rsid w:val="00DA4483"/>
    <w:rsid w:val="00DB6225"/>
    <w:rsid w:val="00E073C2"/>
    <w:rsid w:val="00E16D6D"/>
    <w:rsid w:val="00E335FE"/>
    <w:rsid w:val="00EB684B"/>
    <w:rsid w:val="00EC4E49"/>
    <w:rsid w:val="00ED77FB"/>
    <w:rsid w:val="00EE45FA"/>
    <w:rsid w:val="00EF02FA"/>
    <w:rsid w:val="00F23045"/>
    <w:rsid w:val="00F6185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5004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5DB3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A3E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A3EDA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5004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45DB3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44BA6-5C77-4C11-8D80-FCC9FFB5C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A0D5B208</Template>
  <TotalTime>118</TotalTime>
  <Pages>5</Pages>
  <Words>806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WO/GA/48/</vt:lpstr>
    </vt:vector>
  </TitlesOfParts>
  <Company>WIPO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WO/GA/48/</dc:title>
  <dc:creator>COUSIN Raquel</dc:creator>
  <cp:lastModifiedBy>HÄFLIGER Patience</cp:lastModifiedBy>
  <cp:revision>12</cp:revision>
  <cp:lastPrinted>2016-10-03T07:25:00Z</cp:lastPrinted>
  <dcterms:created xsi:type="dcterms:W3CDTF">2016-10-01T15:48:00Z</dcterms:created>
  <dcterms:modified xsi:type="dcterms:W3CDTF">2016-10-03T07:25:00Z</dcterms:modified>
</cp:coreProperties>
</file>